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Default Extension="png" ContentType="image/png"/>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575001pt;margin-top:49.174999pt;width:485.85pt;height:.1pt;mso-position-horizontal-relative:page;mso-position-vertical-relative:page;z-index:0" coordorigin="1112,983" coordsize="9717,2">
            <v:shape style="position:absolute;left:1112;top:983;width:9717;height:2" coordorigin="1112,983" coordsize="9717,0" path="m1112,983l10829,983e" filled="false" stroked="true" strokeweight=".75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7"/>
          <w:szCs w:val="17"/>
        </w:rPr>
      </w:pPr>
    </w:p>
    <w:p>
      <w:pPr>
        <w:spacing w:line="585" w:lineRule="exact"/>
        <w:ind w:left="385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drawing>
          <wp:inline distT="0" distB="0" distL="0" distR="0">
            <wp:extent cx="1409699" cy="37147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09699" cy="371475"/>
                    </a:xfrm>
                    <a:prstGeom prst="rect">
                      <a:avLst/>
                    </a:prstGeom>
                  </pic:spPr>
                </pic:pic>
              </a:graphicData>
            </a:graphic>
          </wp:inline>
        </w:drawing>
      </w:r>
      <w:r>
        <w:rPr>
          <w:rFonts w:ascii="Times New Roman" w:hAnsi="Times New Roman" w:cs="Times New Roman" w:eastAsia="Times New Roman" w:hint="default"/>
          <w:position w:val="-11"/>
          <w:sz w:val="20"/>
          <w:szCs w:val="20"/>
        </w:rPr>
      </w:r>
    </w:p>
    <w:p>
      <w:pPr>
        <w:spacing w:line="240" w:lineRule="auto" w:before="11"/>
        <w:rPr>
          <w:rFonts w:ascii="Times New Roman" w:hAnsi="Times New Roman" w:cs="Times New Roman" w:eastAsia="Times New Roman" w:hint="default"/>
          <w:sz w:val="12"/>
          <w:szCs w:val="12"/>
        </w:rPr>
      </w:pPr>
    </w:p>
    <w:p>
      <w:pPr>
        <w:spacing w:line="460" w:lineRule="exact" w:before="0"/>
        <w:ind w:left="2602" w:right="3569" w:firstLine="0"/>
        <w:jc w:val="center"/>
        <w:rPr>
          <w:rFonts w:ascii="宋体" w:hAnsi="宋体" w:cs="宋体" w:eastAsia="宋体" w:hint="default"/>
          <w:sz w:val="36"/>
          <w:szCs w:val="36"/>
        </w:rPr>
      </w:pPr>
      <w:r>
        <w:rPr>
          <w:rFonts w:ascii="宋体" w:hAnsi="宋体" w:cs="宋体" w:eastAsia="宋体" w:hint="default"/>
          <w:b/>
          <w:bCs/>
          <w:sz w:val="36"/>
          <w:szCs w:val="36"/>
        </w:rPr>
        <w:t>紫光国芯微电子股份有限公司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2"/>
          <w:szCs w:val="32"/>
        </w:rPr>
      </w:pPr>
    </w:p>
    <w:p>
      <w:pPr>
        <w:pStyle w:val="Heading1"/>
        <w:spacing w:line="240" w:lineRule="auto" w:before="0"/>
        <w:ind w:right="3569"/>
        <w:jc w:val="center"/>
        <w:rPr>
          <w:b w:val="0"/>
          <w:bCs w:val="0"/>
        </w:rPr>
      </w:pPr>
      <w:r>
        <w:rPr>
          <w:rFonts w:ascii="Times New Roman" w:hAnsi="Times New Roman" w:cs="Times New Roman" w:eastAsia="Times New Roman" w:hint="default"/>
          <w:spacing w:val="4"/>
        </w:rPr>
        <w:t>2019</w:t>
      </w:r>
      <w:r>
        <w:rPr>
          <w:rFonts w:ascii="Times New Roman" w:hAnsi="Times New Roman" w:cs="Times New Roman" w:eastAsia="Times New Roman" w:hint="default"/>
          <w:spacing w:val="30"/>
        </w:rPr>
        <w:t> </w:t>
      </w:r>
      <w:r>
        <w:rPr>
          <w:spacing w:val="5"/>
        </w:rPr>
        <w:t>年年度报告</w:t>
      </w:r>
      <w:r>
        <w:rPr>
          <w:b w:val="0"/>
          <w:bCs w:val="0"/>
          <w:spacing w:val="5"/>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1"/>
        <w:rPr>
          <w:rFonts w:ascii="宋体" w:hAnsi="宋体" w:cs="宋体" w:eastAsia="宋体" w:hint="default"/>
          <w:b/>
          <w:bCs/>
          <w:sz w:val="41"/>
          <w:szCs w:val="41"/>
        </w:rPr>
      </w:pPr>
    </w:p>
    <w:p>
      <w:pPr>
        <w:spacing w:before="0"/>
        <w:ind w:left="2602" w:right="3569" w:firstLine="0"/>
        <w:jc w:val="center"/>
        <w:rPr>
          <w:rFonts w:ascii="宋体" w:hAnsi="宋体" w:cs="宋体" w:eastAsia="宋体" w:hint="default"/>
          <w:sz w:val="31"/>
          <w:szCs w:val="31"/>
        </w:rPr>
      </w:pPr>
      <w:r>
        <w:rPr>
          <w:rFonts w:ascii="Times New Roman" w:hAnsi="Times New Roman" w:cs="Times New Roman" w:eastAsia="Times New Roman" w:hint="default"/>
          <w:b/>
          <w:bCs/>
          <w:spacing w:val="4"/>
          <w:sz w:val="31"/>
          <w:szCs w:val="31"/>
        </w:rPr>
        <w:t>2020 </w:t>
      </w:r>
      <w:r>
        <w:rPr>
          <w:rFonts w:ascii="宋体" w:hAnsi="宋体" w:cs="宋体" w:eastAsia="宋体" w:hint="default"/>
          <w:b/>
          <w:bCs/>
          <w:sz w:val="31"/>
          <w:szCs w:val="31"/>
        </w:rPr>
        <w:t>年 </w:t>
      </w:r>
      <w:r>
        <w:rPr>
          <w:rFonts w:ascii="Times New Roman" w:hAnsi="Times New Roman" w:cs="Times New Roman" w:eastAsia="Times New Roman" w:hint="default"/>
          <w:b/>
          <w:bCs/>
          <w:spacing w:val="3"/>
          <w:sz w:val="31"/>
          <w:szCs w:val="31"/>
        </w:rPr>
        <w:t>04</w:t>
      </w:r>
      <w:r>
        <w:rPr>
          <w:rFonts w:ascii="Times New Roman" w:hAnsi="Times New Roman" w:cs="Times New Roman" w:eastAsia="Times New Roman" w:hint="default"/>
          <w:b/>
          <w:bCs/>
          <w:spacing w:val="-46"/>
          <w:sz w:val="31"/>
          <w:szCs w:val="31"/>
        </w:rPr>
        <w:t> </w:t>
      </w:r>
      <w:r>
        <w:rPr>
          <w:rFonts w:ascii="宋体" w:hAnsi="宋体" w:cs="宋体" w:eastAsia="宋体" w:hint="default"/>
          <w:b/>
          <w:bCs/>
          <w:sz w:val="31"/>
          <w:szCs w:val="31"/>
        </w:rPr>
        <w:t>月</w:t>
      </w:r>
      <w:r>
        <w:rPr>
          <w:rFonts w:ascii="宋体" w:hAnsi="宋体" w:cs="宋体" w:eastAsia="宋体" w:hint="default"/>
          <w:sz w:val="31"/>
          <w:szCs w:val="31"/>
        </w:rPr>
      </w:r>
    </w:p>
    <w:p>
      <w:pPr>
        <w:spacing w:after="0"/>
        <w:jc w:val="center"/>
        <w:rPr>
          <w:rFonts w:ascii="宋体" w:hAnsi="宋体" w:cs="宋体" w:eastAsia="宋体" w:hint="default"/>
          <w:sz w:val="31"/>
          <w:szCs w:val="31"/>
        </w:rPr>
        <w:sectPr>
          <w:headerReference w:type="default" r:id="rId5"/>
          <w:footerReference w:type="default" r:id="rId6"/>
          <w:type w:val="continuous"/>
          <w:pgSz w:w="11910" w:h="16850"/>
          <w:pgMar w:header="731" w:footer="981" w:top="1040" w:bottom="1180" w:left="1000" w:right="0"/>
        </w:sectPr>
      </w:pPr>
    </w:p>
    <w:p>
      <w:pPr>
        <w:spacing w:line="240" w:lineRule="auto" w:before="2"/>
        <w:rPr>
          <w:rFonts w:ascii="宋体" w:hAnsi="宋体" w:cs="宋体" w:eastAsia="宋体" w:hint="default"/>
          <w:b/>
          <w:bCs/>
          <w:sz w:val="4"/>
          <w:szCs w:val="4"/>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86.6pt;height:.75pt;mso-position-horizontal-relative:char;mso-position-vertical-relative:line" coordorigin="0,0" coordsize="9732,15">
            <v:group style="position:absolute;left:8;top:8;width:9717;height:2" coordorigin="8,8" coordsize="9717,2">
              <v:shape style="position:absolute;left:8;top:8;width:9717;height:2" coordorigin="8,8" coordsize="9717,0" path="m8,8l9725,8e" filled="false" stroked="true" strokeweight=".75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8"/>
          <w:szCs w:val="18"/>
        </w:rPr>
      </w:pPr>
    </w:p>
    <w:p>
      <w:pPr>
        <w:pStyle w:val="Heading1"/>
        <w:spacing w:line="240" w:lineRule="auto"/>
        <w:ind w:left="2799" w:right="1095"/>
        <w:jc w:val="left"/>
        <w:rPr>
          <w:b w:val="0"/>
          <w:bCs w:val="0"/>
        </w:rPr>
      </w:pPr>
      <w:bookmarkStart w:name="第一节 重要提示、目录和释义" w:id="1"/>
      <w:bookmarkEnd w:id="1"/>
      <w:r>
        <w:rPr>
          <w:b w:val="0"/>
          <w:bCs w:val="0"/>
        </w:rPr>
      </w:r>
      <w:bookmarkStart w:name="_bookmark0" w:id="2"/>
      <w:bookmarkEnd w:id="2"/>
      <w:r>
        <w:rPr>
          <w:b w:val="0"/>
          <w:bCs w:val="0"/>
        </w:rPr>
      </w:r>
      <w:r>
        <w:rPr>
          <w:spacing w:val="4"/>
        </w:rPr>
        <w:t>第一节</w:t>
      </w:r>
      <w:r>
        <w:rPr>
          <w:spacing w:val="71"/>
        </w:rPr>
        <w:t> </w:t>
      </w:r>
      <w:r>
        <w:rPr>
          <w:spacing w:val="5"/>
        </w:rPr>
        <w:t>重要提示、目录和释义</w:t>
      </w:r>
      <w:r>
        <w:rPr>
          <w:b w:val="0"/>
          <w:bCs w:val="0"/>
          <w:spacing w:val="5"/>
        </w:rPr>
      </w:r>
    </w:p>
    <w:p>
      <w:pPr>
        <w:spacing w:line="240" w:lineRule="auto" w:before="0"/>
        <w:rPr>
          <w:rFonts w:ascii="宋体" w:hAnsi="宋体" w:cs="宋体" w:eastAsia="宋体" w:hint="default"/>
          <w:b/>
          <w:bCs/>
          <w:sz w:val="32"/>
          <w:szCs w:val="32"/>
        </w:rPr>
      </w:pPr>
    </w:p>
    <w:p>
      <w:pPr>
        <w:spacing w:line="408" w:lineRule="auto" w:before="216"/>
        <w:ind w:left="141" w:right="1089" w:firstLine="555"/>
        <w:jc w:val="both"/>
        <w:rPr>
          <w:rFonts w:ascii="宋体" w:hAnsi="宋体" w:cs="宋体" w:eastAsia="宋体" w:hint="default"/>
          <w:sz w:val="28"/>
          <w:szCs w:val="28"/>
        </w:rPr>
      </w:pPr>
      <w:r>
        <w:rPr>
          <w:rFonts w:ascii="宋体" w:hAnsi="宋体" w:cs="宋体" w:eastAsia="宋体" w:hint="default"/>
          <w:b/>
          <w:bCs/>
          <w:spacing w:val="-1"/>
          <w:sz w:val="28"/>
          <w:szCs w:val="28"/>
        </w:rPr>
        <w:t>公司董事会、监事会及董事、监事、高级管理人员保证年度报告内容的真</w:t>
      </w:r>
      <w:r>
        <w:rPr>
          <w:rFonts w:ascii="宋体" w:hAnsi="宋体" w:cs="宋体" w:eastAsia="宋体" w:hint="default"/>
          <w:b/>
          <w:bCs/>
          <w:w w:val="101"/>
          <w:sz w:val="28"/>
          <w:szCs w:val="28"/>
        </w:rPr>
        <w:t> </w:t>
      </w:r>
      <w:r>
        <w:rPr>
          <w:rFonts w:ascii="宋体" w:hAnsi="宋体" w:cs="宋体" w:eastAsia="宋体" w:hint="default"/>
          <w:b/>
          <w:bCs/>
          <w:spacing w:val="-1"/>
          <w:sz w:val="28"/>
          <w:szCs w:val="28"/>
        </w:rPr>
        <w:t>实、准确、完整，不存在虚假记载、误导性陈述或重大遗漏，并承担个别和连</w:t>
      </w:r>
      <w:r>
        <w:rPr>
          <w:rFonts w:ascii="宋体" w:hAnsi="宋体" w:cs="宋体" w:eastAsia="宋体" w:hint="default"/>
          <w:b/>
          <w:bCs/>
          <w:spacing w:val="10"/>
          <w:sz w:val="28"/>
          <w:szCs w:val="28"/>
        </w:rPr>
        <w:t> </w:t>
      </w:r>
      <w:r>
        <w:rPr>
          <w:rFonts w:ascii="宋体" w:hAnsi="宋体" w:cs="宋体" w:eastAsia="宋体" w:hint="default"/>
          <w:b/>
          <w:bCs/>
          <w:spacing w:val="10"/>
          <w:sz w:val="28"/>
          <w:szCs w:val="28"/>
        </w:rPr>
      </w:r>
      <w:r>
        <w:rPr>
          <w:rFonts w:ascii="宋体" w:hAnsi="宋体" w:cs="宋体" w:eastAsia="宋体" w:hint="default"/>
          <w:b/>
          <w:bCs/>
          <w:spacing w:val="-3"/>
          <w:sz w:val="28"/>
          <w:szCs w:val="28"/>
        </w:rPr>
        <w:t>带的法律责任。</w:t>
      </w:r>
      <w:r>
        <w:rPr>
          <w:rFonts w:ascii="宋体" w:hAnsi="宋体" w:cs="宋体" w:eastAsia="宋体" w:hint="default"/>
          <w:spacing w:val="-3"/>
          <w:sz w:val="28"/>
          <w:szCs w:val="28"/>
        </w:rPr>
      </w:r>
    </w:p>
    <w:p>
      <w:pPr>
        <w:spacing w:line="396" w:lineRule="auto" w:before="158"/>
        <w:ind w:left="141" w:right="1091" w:firstLine="555"/>
        <w:jc w:val="both"/>
        <w:rPr>
          <w:rFonts w:ascii="宋体" w:hAnsi="宋体" w:cs="宋体" w:eastAsia="宋体" w:hint="default"/>
          <w:sz w:val="28"/>
          <w:szCs w:val="28"/>
        </w:rPr>
      </w:pPr>
      <w:r>
        <w:rPr>
          <w:rFonts w:ascii="宋体" w:hAnsi="宋体" w:cs="宋体" w:eastAsia="宋体" w:hint="default"/>
          <w:b/>
          <w:bCs/>
          <w:spacing w:val="-1"/>
          <w:sz w:val="28"/>
          <w:szCs w:val="28"/>
        </w:rPr>
        <w:t>公司负责人董事长刁石京，总裁马道杰、主管会计工作负责人杨秋平及会</w:t>
      </w:r>
      <w:r>
        <w:rPr>
          <w:rFonts w:ascii="宋体" w:hAnsi="宋体" w:cs="宋体" w:eastAsia="宋体" w:hint="default"/>
          <w:b/>
          <w:bCs/>
          <w:w w:val="101"/>
          <w:sz w:val="28"/>
          <w:szCs w:val="28"/>
        </w:rPr>
        <w:t> </w:t>
      </w:r>
      <w:r>
        <w:rPr>
          <w:rFonts w:ascii="宋体" w:hAnsi="宋体" w:cs="宋体" w:eastAsia="宋体" w:hint="default"/>
          <w:b/>
          <w:bCs/>
          <w:spacing w:val="-7"/>
          <w:sz w:val="28"/>
          <w:szCs w:val="28"/>
        </w:rPr>
        <w:t>计机构负责人</w:t>
      </w:r>
      <w:r>
        <w:rPr>
          <w:rFonts w:ascii="Times New Roman" w:hAnsi="Times New Roman" w:cs="Times New Roman" w:eastAsia="Times New Roman" w:hint="default"/>
          <w:b/>
          <w:bCs/>
          <w:spacing w:val="-7"/>
          <w:sz w:val="28"/>
          <w:szCs w:val="28"/>
        </w:rPr>
        <w:t>(</w:t>
      </w:r>
      <w:r>
        <w:rPr>
          <w:rFonts w:ascii="宋体" w:hAnsi="宋体" w:cs="宋体" w:eastAsia="宋体" w:hint="default"/>
          <w:b/>
          <w:bCs/>
          <w:spacing w:val="-7"/>
          <w:sz w:val="28"/>
          <w:szCs w:val="28"/>
        </w:rPr>
        <w:t>会计主管人员</w:t>
      </w:r>
      <w:r>
        <w:rPr>
          <w:rFonts w:ascii="Times New Roman" w:hAnsi="Times New Roman" w:cs="Times New Roman" w:eastAsia="Times New Roman" w:hint="default"/>
          <w:b/>
          <w:bCs/>
          <w:spacing w:val="-7"/>
          <w:sz w:val="28"/>
          <w:szCs w:val="28"/>
        </w:rPr>
        <w:t>)</w:t>
      </w:r>
      <w:r>
        <w:rPr>
          <w:rFonts w:ascii="宋体" w:hAnsi="宋体" w:cs="宋体" w:eastAsia="宋体" w:hint="default"/>
          <w:b/>
          <w:bCs/>
          <w:spacing w:val="-7"/>
          <w:sz w:val="28"/>
          <w:szCs w:val="28"/>
        </w:rPr>
        <w:t>张典洪声明：保证年度报告中财务报告的真实、准</w:t>
      </w:r>
      <w:r>
        <w:rPr>
          <w:rFonts w:ascii="宋体" w:hAnsi="宋体" w:cs="宋体" w:eastAsia="宋体" w:hint="default"/>
          <w:b/>
          <w:bCs/>
          <w:spacing w:val="35"/>
          <w:sz w:val="28"/>
          <w:szCs w:val="28"/>
        </w:rPr>
        <w:t> </w:t>
      </w:r>
      <w:r>
        <w:rPr>
          <w:rFonts w:ascii="宋体" w:hAnsi="宋体" w:cs="宋体" w:eastAsia="宋体" w:hint="default"/>
          <w:b/>
          <w:bCs/>
          <w:spacing w:val="35"/>
          <w:sz w:val="28"/>
          <w:szCs w:val="28"/>
        </w:rPr>
      </w:r>
      <w:r>
        <w:rPr>
          <w:rFonts w:ascii="宋体" w:hAnsi="宋体" w:cs="宋体" w:eastAsia="宋体" w:hint="default"/>
          <w:b/>
          <w:bCs/>
          <w:sz w:val="28"/>
          <w:szCs w:val="28"/>
        </w:rPr>
        <w:t>确、完整。</w:t>
      </w:r>
      <w:r>
        <w:rPr>
          <w:rFonts w:ascii="宋体" w:hAnsi="宋体" w:cs="宋体" w:eastAsia="宋体" w:hint="default"/>
          <w:sz w:val="28"/>
          <w:szCs w:val="28"/>
        </w:rPr>
      </w:r>
    </w:p>
    <w:p>
      <w:pPr>
        <w:spacing w:line="472" w:lineRule="auto" w:before="187"/>
        <w:ind w:left="696" w:right="1095" w:firstLine="0"/>
        <w:jc w:val="left"/>
        <w:rPr>
          <w:rFonts w:ascii="宋体" w:hAnsi="宋体" w:cs="宋体" w:eastAsia="宋体" w:hint="default"/>
          <w:sz w:val="28"/>
          <w:szCs w:val="28"/>
        </w:rPr>
      </w:pPr>
      <w:r>
        <w:rPr>
          <w:rFonts w:ascii="宋体" w:hAnsi="宋体" w:cs="宋体" w:eastAsia="宋体" w:hint="default"/>
          <w:b/>
          <w:bCs/>
          <w:spacing w:val="-4"/>
          <w:sz w:val="28"/>
          <w:szCs w:val="28"/>
        </w:rPr>
        <w:t>所有董事均已出席了审议本报告的董事会会议。</w:t>
      </w:r>
      <w:r>
        <w:rPr>
          <w:rFonts w:ascii="宋体" w:hAnsi="宋体" w:cs="宋体" w:eastAsia="宋体" w:hint="default"/>
          <w:b/>
          <w:bCs/>
          <w:spacing w:val="-30"/>
          <w:sz w:val="28"/>
          <w:szCs w:val="28"/>
        </w:rPr>
        <w:t> </w:t>
      </w:r>
      <w:r>
        <w:rPr>
          <w:rFonts w:ascii="宋体" w:hAnsi="宋体" w:cs="宋体" w:eastAsia="宋体" w:hint="default"/>
          <w:b/>
          <w:bCs/>
          <w:spacing w:val="-30"/>
          <w:sz w:val="28"/>
          <w:szCs w:val="28"/>
        </w:rPr>
      </w:r>
      <w:r>
        <w:rPr>
          <w:rFonts w:ascii="宋体" w:hAnsi="宋体" w:cs="宋体" w:eastAsia="宋体" w:hint="default"/>
          <w:b/>
          <w:bCs/>
          <w:sz w:val="28"/>
          <w:szCs w:val="28"/>
        </w:rPr>
        <w:t>公司经本次董事会审议通过的利润分配预案为：以公司 </w:t>
      </w:r>
      <w:r>
        <w:rPr>
          <w:rFonts w:ascii="Times New Roman" w:hAnsi="Times New Roman" w:cs="Times New Roman" w:eastAsia="Times New Roman" w:hint="default"/>
          <w:b/>
          <w:bCs/>
          <w:spacing w:val="-6"/>
          <w:sz w:val="28"/>
          <w:szCs w:val="28"/>
        </w:rPr>
        <w:t>2019   </w:t>
      </w:r>
      <w:r>
        <w:rPr>
          <w:rFonts w:ascii="Times New Roman" w:hAnsi="Times New Roman" w:cs="Times New Roman" w:eastAsia="Times New Roman" w:hint="default"/>
          <w:b/>
          <w:bCs/>
          <w:spacing w:val="8"/>
          <w:sz w:val="28"/>
          <w:szCs w:val="28"/>
        </w:rPr>
        <w:t> </w:t>
      </w:r>
      <w:r>
        <w:rPr>
          <w:rFonts w:ascii="宋体" w:hAnsi="宋体" w:cs="宋体" w:eastAsia="宋体" w:hint="default"/>
          <w:b/>
          <w:bCs/>
          <w:sz w:val="28"/>
          <w:szCs w:val="28"/>
        </w:rPr>
        <w:t>年末总股本</w:t>
      </w:r>
      <w:r>
        <w:rPr>
          <w:rFonts w:ascii="宋体" w:hAnsi="宋体" w:cs="宋体" w:eastAsia="宋体" w:hint="default"/>
          <w:sz w:val="28"/>
          <w:szCs w:val="28"/>
        </w:rPr>
      </w:r>
    </w:p>
    <w:p>
      <w:pPr>
        <w:spacing w:line="330" w:lineRule="exact" w:before="0"/>
        <w:ind w:left="141" w:right="0" w:firstLine="0"/>
        <w:jc w:val="left"/>
        <w:rPr>
          <w:rFonts w:ascii="宋体" w:hAnsi="宋体" w:cs="宋体" w:eastAsia="宋体" w:hint="default"/>
          <w:sz w:val="28"/>
          <w:szCs w:val="28"/>
        </w:rPr>
      </w:pPr>
      <w:r>
        <w:rPr>
          <w:rFonts w:ascii="Times New Roman" w:hAnsi="Times New Roman" w:cs="Times New Roman" w:eastAsia="Times New Roman" w:hint="default"/>
          <w:b/>
          <w:bCs/>
          <w:spacing w:val="6"/>
          <w:w w:val="101"/>
          <w:sz w:val="28"/>
          <w:szCs w:val="28"/>
        </w:rPr>
        <w:t>6</w:t>
      </w:r>
      <w:r>
        <w:rPr>
          <w:rFonts w:ascii="Times New Roman" w:hAnsi="Times New Roman" w:cs="Times New Roman" w:eastAsia="Times New Roman" w:hint="default"/>
          <w:b/>
          <w:bCs/>
          <w:spacing w:val="-8"/>
          <w:w w:val="101"/>
          <w:sz w:val="28"/>
          <w:szCs w:val="28"/>
        </w:rPr>
        <w:t>0</w:t>
      </w:r>
      <w:r>
        <w:rPr>
          <w:rFonts w:ascii="Times New Roman" w:hAnsi="Times New Roman" w:cs="Times New Roman" w:eastAsia="Times New Roman" w:hint="default"/>
          <w:b/>
          <w:bCs/>
          <w:spacing w:val="6"/>
          <w:w w:val="101"/>
          <w:sz w:val="28"/>
          <w:szCs w:val="28"/>
        </w:rPr>
        <w:t>6</w:t>
      </w:r>
      <w:r>
        <w:rPr>
          <w:rFonts w:ascii="Times New Roman" w:hAnsi="Times New Roman" w:cs="Times New Roman" w:eastAsia="Times New Roman" w:hint="default"/>
          <w:b/>
          <w:bCs/>
          <w:spacing w:val="-12"/>
          <w:w w:val="101"/>
          <w:sz w:val="28"/>
          <w:szCs w:val="28"/>
        </w:rPr>
        <w:t>,</w:t>
      </w:r>
      <w:r>
        <w:rPr>
          <w:rFonts w:ascii="Times New Roman" w:hAnsi="Times New Roman" w:cs="Times New Roman" w:eastAsia="Times New Roman" w:hint="default"/>
          <w:b/>
          <w:bCs/>
          <w:spacing w:val="-8"/>
          <w:w w:val="101"/>
          <w:sz w:val="28"/>
          <w:szCs w:val="28"/>
        </w:rPr>
        <w:t>8</w:t>
      </w:r>
      <w:r>
        <w:rPr>
          <w:rFonts w:ascii="Times New Roman" w:hAnsi="Times New Roman" w:cs="Times New Roman" w:eastAsia="Times New Roman" w:hint="default"/>
          <w:b/>
          <w:bCs/>
          <w:spacing w:val="6"/>
          <w:w w:val="101"/>
          <w:sz w:val="28"/>
          <w:szCs w:val="28"/>
        </w:rPr>
        <w:t>1</w:t>
      </w:r>
      <w:r>
        <w:rPr>
          <w:rFonts w:ascii="Times New Roman" w:hAnsi="Times New Roman" w:cs="Times New Roman" w:eastAsia="Times New Roman" w:hint="default"/>
          <w:b/>
          <w:bCs/>
          <w:spacing w:val="-8"/>
          <w:w w:val="101"/>
          <w:sz w:val="28"/>
          <w:szCs w:val="28"/>
        </w:rPr>
        <w:t>7</w:t>
      </w:r>
      <w:r>
        <w:rPr>
          <w:rFonts w:ascii="Times New Roman" w:hAnsi="Times New Roman" w:cs="Times New Roman" w:eastAsia="Times New Roman" w:hint="default"/>
          <w:b/>
          <w:bCs/>
          <w:spacing w:val="3"/>
          <w:w w:val="101"/>
          <w:sz w:val="28"/>
          <w:szCs w:val="28"/>
        </w:rPr>
        <w:t>,</w:t>
      </w:r>
      <w:r>
        <w:rPr>
          <w:rFonts w:ascii="Times New Roman" w:hAnsi="Times New Roman" w:cs="Times New Roman" w:eastAsia="Times New Roman" w:hint="default"/>
          <w:b/>
          <w:bCs/>
          <w:spacing w:val="-8"/>
          <w:w w:val="101"/>
          <w:sz w:val="28"/>
          <w:szCs w:val="28"/>
        </w:rPr>
        <w:t>96</w:t>
      </w:r>
      <w:r>
        <w:rPr>
          <w:rFonts w:ascii="Times New Roman" w:hAnsi="Times New Roman" w:cs="Times New Roman" w:eastAsia="Times New Roman" w:hint="default"/>
          <w:b/>
          <w:bCs/>
          <w:w w:val="101"/>
          <w:sz w:val="28"/>
          <w:szCs w:val="28"/>
        </w:rPr>
        <w:t>8</w:t>
      </w:r>
      <w:r>
        <w:rPr>
          <w:rFonts w:ascii="Times New Roman" w:hAnsi="Times New Roman" w:cs="Times New Roman" w:eastAsia="Times New Roman" w:hint="default"/>
          <w:b/>
          <w:bCs/>
          <w:sz w:val="28"/>
          <w:szCs w:val="28"/>
        </w:rPr>
        <w:t> </w:t>
      </w:r>
      <w:r>
        <w:rPr>
          <w:rFonts w:ascii="宋体" w:hAnsi="宋体" w:cs="宋体" w:eastAsia="宋体" w:hint="default"/>
          <w:b/>
          <w:bCs/>
          <w:w w:val="101"/>
          <w:sz w:val="28"/>
          <w:szCs w:val="28"/>
        </w:rPr>
        <w:t>股为基数</w:t>
      </w:r>
      <w:r>
        <w:rPr>
          <w:rFonts w:ascii="宋体" w:hAnsi="宋体" w:cs="宋体" w:eastAsia="宋体" w:hint="default"/>
          <w:b/>
          <w:bCs/>
          <w:spacing w:val="-30"/>
          <w:w w:val="101"/>
          <w:sz w:val="28"/>
          <w:szCs w:val="28"/>
        </w:rPr>
        <w:t>，</w:t>
      </w:r>
      <w:r>
        <w:rPr>
          <w:rFonts w:ascii="宋体" w:hAnsi="宋体" w:cs="宋体" w:eastAsia="宋体" w:hint="default"/>
          <w:b/>
          <w:bCs/>
          <w:w w:val="101"/>
          <w:sz w:val="28"/>
          <w:szCs w:val="28"/>
        </w:rPr>
        <w:t>向全体</w:t>
      </w:r>
      <w:r>
        <w:rPr>
          <w:rFonts w:ascii="宋体" w:hAnsi="宋体" w:cs="宋体" w:eastAsia="宋体" w:hint="default"/>
          <w:b/>
          <w:bCs/>
          <w:spacing w:val="-16"/>
          <w:w w:val="101"/>
          <w:sz w:val="28"/>
          <w:szCs w:val="28"/>
        </w:rPr>
        <w:t>股</w:t>
      </w:r>
      <w:r>
        <w:rPr>
          <w:rFonts w:ascii="宋体" w:hAnsi="宋体" w:cs="宋体" w:eastAsia="宋体" w:hint="default"/>
          <w:b/>
          <w:bCs/>
          <w:w w:val="101"/>
          <w:sz w:val="28"/>
          <w:szCs w:val="28"/>
        </w:rPr>
        <w:t>东每</w:t>
      </w:r>
      <w:r>
        <w:rPr>
          <w:rFonts w:ascii="宋体" w:hAnsi="宋体" w:cs="宋体" w:eastAsia="宋体" w:hint="default"/>
          <w:b/>
          <w:bCs/>
          <w:spacing w:val="-69"/>
          <w:sz w:val="28"/>
          <w:szCs w:val="28"/>
        </w:rPr>
        <w:t> </w:t>
      </w:r>
      <w:r>
        <w:rPr>
          <w:rFonts w:ascii="Times New Roman" w:hAnsi="Times New Roman" w:cs="Times New Roman" w:eastAsia="Times New Roman" w:hint="default"/>
          <w:b/>
          <w:bCs/>
          <w:spacing w:val="-8"/>
          <w:w w:val="101"/>
          <w:sz w:val="28"/>
          <w:szCs w:val="28"/>
        </w:rPr>
        <w:t>1</w:t>
      </w:r>
      <w:r>
        <w:rPr>
          <w:rFonts w:ascii="Times New Roman" w:hAnsi="Times New Roman" w:cs="Times New Roman" w:eastAsia="Times New Roman" w:hint="default"/>
          <w:b/>
          <w:bCs/>
          <w:w w:val="101"/>
          <w:sz w:val="28"/>
          <w:szCs w:val="28"/>
        </w:rPr>
        <w:t>0</w:t>
      </w:r>
      <w:r>
        <w:rPr>
          <w:rFonts w:ascii="Times New Roman" w:hAnsi="Times New Roman" w:cs="Times New Roman" w:eastAsia="Times New Roman" w:hint="default"/>
          <w:b/>
          <w:bCs/>
          <w:spacing w:val="-3"/>
          <w:sz w:val="28"/>
          <w:szCs w:val="28"/>
        </w:rPr>
        <w:t> </w:t>
      </w:r>
      <w:r>
        <w:rPr>
          <w:rFonts w:ascii="宋体" w:hAnsi="宋体" w:cs="宋体" w:eastAsia="宋体" w:hint="default"/>
          <w:b/>
          <w:bCs/>
          <w:w w:val="101"/>
          <w:sz w:val="28"/>
          <w:szCs w:val="28"/>
        </w:rPr>
        <w:t>股</w:t>
      </w:r>
      <w:r>
        <w:rPr>
          <w:rFonts w:ascii="宋体" w:hAnsi="宋体" w:cs="宋体" w:eastAsia="宋体" w:hint="default"/>
          <w:b/>
          <w:bCs/>
          <w:spacing w:val="-16"/>
          <w:w w:val="101"/>
          <w:sz w:val="28"/>
          <w:szCs w:val="28"/>
        </w:rPr>
        <w:t>派</w:t>
      </w:r>
      <w:r>
        <w:rPr>
          <w:rFonts w:ascii="宋体" w:hAnsi="宋体" w:cs="宋体" w:eastAsia="宋体" w:hint="default"/>
          <w:b/>
          <w:bCs/>
          <w:w w:val="101"/>
          <w:sz w:val="28"/>
          <w:szCs w:val="28"/>
        </w:rPr>
        <w:t>发现金</w:t>
      </w:r>
      <w:r>
        <w:rPr>
          <w:rFonts w:ascii="宋体" w:hAnsi="宋体" w:cs="宋体" w:eastAsia="宋体" w:hint="default"/>
          <w:b/>
          <w:bCs/>
          <w:spacing w:val="-16"/>
          <w:w w:val="101"/>
          <w:sz w:val="28"/>
          <w:szCs w:val="28"/>
        </w:rPr>
        <w:t>红</w:t>
      </w:r>
      <w:r>
        <w:rPr>
          <w:rFonts w:ascii="宋体" w:hAnsi="宋体" w:cs="宋体" w:eastAsia="宋体" w:hint="default"/>
          <w:b/>
          <w:bCs/>
          <w:w w:val="101"/>
          <w:sz w:val="28"/>
          <w:szCs w:val="28"/>
        </w:rPr>
        <w:t>利</w:t>
      </w:r>
      <w:r>
        <w:rPr>
          <w:rFonts w:ascii="宋体" w:hAnsi="宋体" w:cs="宋体" w:eastAsia="宋体" w:hint="default"/>
          <w:b/>
          <w:bCs/>
          <w:spacing w:val="-67"/>
          <w:sz w:val="28"/>
          <w:szCs w:val="28"/>
        </w:rPr>
        <w:t> </w:t>
      </w:r>
      <w:r>
        <w:rPr>
          <w:rFonts w:ascii="Times New Roman" w:hAnsi="Times New Roman" w:cs="Times New Roman" w:eastAsia="Times New Roman" w:hint="default"/>
          <w:b/>
          <w:bCs/>
          <w:spacing w:val="-8"/>
          <w:w w:val="101"/>
          <w:sz w:val="28"/>
          <w:szCs w:val="28"/>
        </w:rPr>
        <w:t>0</w:t>
      </w:r>
      <w:r>
        <w:rPr>
          <w:rFonts w:ascii="Times New Roman" w:hAnsi="Times New Roman" w:cs="Times New Roman" w:eastAsia="Times New Roman" w:hint="default"/>
          <w:b/>
          <w:bCs/>
          <w:spacing w:val="-12"/>
          <w:w w:val="101"/>
          <w:sz w:val="28"/>
          <w:szCs w:val="28"/>
        </w:rPr>
        <w:t>.</w:t>
      </w:r>
      <w:r>
        <w:rPr>
          <w:rFonts w:ascii="Times New Roman" w:hAnsi="Times New Roman" w:cs="Times New Roman" w:eastAsia="Times New Roman" w:hint="default"/>
          <w:b/>
          <w:bCs/>
          <w:spacing w:val="6"/>
          <w:w w:val="101"/>
          <w:sz w:val="28"/>
          <w:szCs w:val="28"/>
        </w:rPr>
        <w:t>6</w:t>
      </w:r>
      <w:r>
        <w:rPr>
          <w:rFonts w:ascii="Times New Roman" w:hAnsi="Times New Roman" w:cs="Times New Roman" w:eastAsia="Times New Roman" w:hint="default"/>
          <w:b/>
          <w:bCs/>
          <w:w w:val="101"/>
          <w:sz w:val="28"/>
          <w:szCs w:val="28"/>
        </w:rPr>
        <w:t>8</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16"/>
          <w:w w:val="101"/>
          <w:sz w:val="28"/>
          <w:szCs w:val="28"/>
        </w:rPr>
        <w:t>元</w:t>
      </w:r>
      <w:r>
        <w:rPr>
          <w:rFonts w:ascii="宋体" w:hAnsi="宋体" w:cs="宋体" w:eastAsia="宋体" w:hint="default"/>
          <w:b/>
          <w:bCs/>
          <w:w w:val="101"/>
          <w:sz w:val="28"/>
          <w:szCs w:val="28"/>
        </w:rPr>
        <w:t>（</w:t>
      </w:r>
      <w:r>
        <w:rPr>
          <w:rFonts w:ascii="宋体" w:hAnsi="宋体" w:cs="宋体" w:eastAsia="宋体" w:hint="default"/>
          <w:b/>
          <w:bCs/>
          <w:spacing w:val="-16"/>
          <w:w w:val="101"/>
          <w:sz w:val="28"/>
          <w:szCs w:val="28"/>
        </w:rPr>
        <w:t>含</w:t>
      </w:r>
      <w:r>
        <w:rPr>
          <w:rFonts w:ascii="宋体" w:hAnsi="宋体" w:cs="宋体" w:eastAsia="宋体" w:hint="default"/>
          <w:b/>
          <w:bCs/>
          <w:w w:val="101"/>
          <w:sz w:val="28"/>
          <w:szCs w:val="28"/>
        </w:rPr>
        <w:t>税</w:t>
      </w:r>
      <w:r>
        <w:rPr>
          <w:rFonts w:ascii="宋体" w:hAnsi="宋体" w:cs="宋体" w:eastAsia="宋体" w:hint="default"/>
          <w:b/>
          <w:bCs/>
          <w:spacing w:val="-151"/>
          <w:w w:val="101"/>
          <w:sz w:val="28"/>
          <w:szCs w:val="28"/>
        </w:rPr>
        <w:t>）</w:t>
      </w:r>
      <w:r>
        <w:rPr>
          <w:rFonts w:ascii="宋体" w:hAnsi="宋体" w:cs="宋体" w:eastAsia="宋体" w:hint="default"/>
          <w:b/>
          <w:bCs/>
          <w:spacing w:val="-16"/>
          <w:w w:val="101"/>
          <w:sz w:val="28"/>
          <w:szCs w:val="28"/>
        </w:rPr>
        <w:t>，</w:t>
      </w:r>
      <w:r>
        <w:rPr>
          <w:rFonts w:ascii="宋体" w:hAnsi="宋体" w:cs="宋体" w:eastAsia="宋体" w:hint="default"/>
          <w:b/>
          <w:bCs/>
          <w:w w:val="101"/>
          <w:sz w:val="28"/>
          <w:szCs w:val="28"/>
        </w:rPr>
        <w:t>送红</w:t>
      </w:r>
      <w:r>
        <w:rPr>
          <w:rFonts w:ascii="宋体" w:hAnsi="宋体" w:cs="宋体" w:eastAsia="宋体" w:hint="default"/>
          <w:sz w:val="28"/>
          <w:szCs w:val="28"/>
        </w:rPr>
      </w:r>
    </w:p>
    <w:p>
      <w:pPr>
        <w:spacing w:before="228"/>
        <w:ind w:left="141" w:right="1095" w:firstLine="0"/>
        <w:jc w:val="left"/>
        <w:rPr>
          <w:rFonts w:ascii="宋体" w:hAnsi="宋体" w:cs="宋体" w:eastAsia="宋体" w:hint="default"/>
          <w:sz w:val="28"/>
          <w:szCs w:val="28"/>
        </w:rPr>
      </w:pPr>
      <w:r>
        <w:rPr>
          <w:rFonts w:ascii="宋体" w:hAnsi="宋体" w:cs="宋体" w:eastAsia="宋体" w:hint="default"/>
          <w:b/>
          <w:bCs/>
          <w:w w:val="101"/>
          <w:sz w:val="28"/>
          <w:szCs w:val="28"/>
        </w:rPr>
        <w:t>股</w:t>
      </w:r>
      <w:r>
        <w:rPr>
          <w:rFonts w:ascii="宋体" w:hAnsi="宋体" w:cs="宋体" w:eastAsia="宋体" w:hint="default"/>
          <w:b/>
          <w:bCs/>
          <w:spacing w:val="-67"/>
          <w:sz w:val="28"/>
          <w:szCs w:val="28"/>
        </w:rPr>
        <w:t> </w:t>
      </w:r>
      <w:r>
        <w:rPr>
          <w:rFonts w:ascii="Times New Roman" w:hAnsi="Times New Roman" w:cs="Times New Roman" w:eastAsia="Times New Roman" w:hint="default"/>
          <w:b/>
          <w:bCs/>
          <w:w w:val="101"/>
          <w:sz w:val="28"/>
          <w:szCs w:val="28"/>
        </w:rPr>
        <w:t>0</w:t>
      </w:r>
      <w:r>
        <w:rPr>
          <w:rFonts w:ascii="Times New Roman" w:hAnsi="Times New Roman" w:cs="Times New Roman" w:eastAsia="Times New Roman" w:hint="default"/>
          <w:b/>
          <w:bCs/>
          <w:spacing w:val="-3"/>
          <w:sz w:val="28"/>
          <w:szCs w:val="28"/>
        </w:rPr>
        <w:t> </w:t>
      </w:r>
      <w:r>
        <w:rPr>
          <w:rFonts w:ascii="宋体" w:hAnsi="宋体" w:cs="宋体" w:eastAsia="宋体" w:hint="default"/>
          <w:b/>
          <w:bCs/>
          <w:w w:val="101"/>
          <w:sz w:val="28"/>
          <w:szCs w:val="28"/>
        </w:rPr>
        <w:t>股（</w:t>
      </w:r>
      <w:r>
        <w:rPr>
          <w:rFonts w:ascii="宋体" w:hAnsi="宋体" w:cs="宋体" w:eastAsia="宋体" w:hint="default"/>
          <w:b/>
          <w:bCs/>
          <w:spacing w:val="-16"/>
          <w:w w:val="101"/>
          <w:sz w:val="28"/>
          <w:szCs w:val="28"/>
        </w:rPr>
        <w:t>含</w:t>
      </w:r>
      <w:r>
        <w:rPr>
          <w:rFonts w:ascii="宋体" w:hAnsi="宋体" w:cs="宋体" w:eastAsia="宋体" w:hint="default"/>
          <w:b/>
          <w:bCs/>
          <w:w w:val="101"/>
          <w:sz w:val="28"/>
          <w:szCs w:val="28"/>
        </w:rPr>
        <w:t>税</w:t>
      </w:r>
      <w:r>
        <w:rPr>
          <w:rFonts w:ascii="宋体" w:hAnsi="宋体" w:cs="宋体" w:eastAsia="宋体" w:hint="default"/>
          <w:b/>
          <w:bCs/>
          <w:spacing w:val="-136"/>
          <w:w w:val="101"/>
          <w:sz w:val="28"/>
          <w:szCs w:val="28"/>
        </w:rPr>
        <w:t>）</w:t>
      </w:r>
      <w:r>
        <w:rPr>
          <w:rFonts w:ascii="宋体" w:hAnsi="宋体" w:cs="宋体" w:eastAsia="宋体" w:hint="default"/>
          <w:b/>
          <w:bCs/>
          <w:spacing w:val="-16"/>
          <w:w w:val="101"/>
          <w:sz w:val="28"/>
          <w:szCs w:val="28"/>
        </w:rPr>
        <w:t>，</w:t>
      </w:r>
      <w:r>
        <w:rPr>
          <w:rFonts w:ascii="宋体" w:hAnsi="宋体" w:cs="宋体" w:eastAsia="宋体" w:hint="default"/>
          <w:b/>
          <w:bCs/>
          <w:w w:val="101"/>
          <w:sz w:val="28"/>
          <w:szCs w:val="28"/>
        </w:rPr>
        <w:t>不以公</w:t>
      </w:r>
      <w:r>
        <w:rPr>
          <w:rFonts w:ascii="宋体" w:hAnsi="宋体" w:cs="宋体" w:eastAsia="宋体" w:hint="default"/>
          <w:b/>
          <w:bCs/>
          <w:spacing w:val="-16"/>
          <w:w w:val="101"/>
          <w:sz w:val="28"/>
          <w:szCs w:val="28"/>
        </w:rPr>
        <w:t>积</w:t>
      </w:r>
      <w:r>
        <w:rPr>
          <w:rFonts w:ascii="宋体" w:hAnsi="宋体" w:cs="宋体" w:eastAsia="宋体" w:hint="default"/>
          <w:b/>
          <w:bCs/>
          <w:w w:val="101"/>
          <w:sz w:val="28"/>
          <w:szCs w:val="28"/>
        </w:rPr>
        <w:t>金转增</w:t>
      </w:r>
      <w:r>
        <w:rPr>
          <w:rFonts w:ascii="宋体" w:hAnsi="宋体" w:cs="宋体" w:eastAsia="宋体" w:hint="default"/>
          <w:b/>
          <w:bCs/>
          <w:spacing w:val="-16"/>
          <w:w w:val="101"/>
          <w:sz w:val="28"/>
          <w:szCs w:val="28"/>
        </w:rPr>
        <w:t>股</w:t>
      </w:r>
      <w:r>
        <w:rPr>
          <w:rFonts w:ascii="宋体" w:hAnsi="宋体" w:cs="宋体" w:eastAsia="宋体" w:hint="default"/>
          <w:b/>
          <w:bCs/>
          <w:w w:val="101"/>
          <w:sz w:val="28"/>
          <w:szCs w:val="28"/>
        </w:rPr>
        <w:t>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50"/>
          <w:pgMar w:footer="981" w:header="731" w:top="1040" w:bottom="1180" w:left="1000" w:right="0"/>
          <w:pgNumType w:start="2"/>
        </w:sectPr>
      </w:pPr>
    </w:p>
    <w:p>
      <w:pPr>
        <w:spacing w:line="240" w:lineRule="auto" w:before="2"/>
        <w:rPr>
          <w:rFonts w:ascii="宋体" w:hAnsi="宋体" w:cs="宋体" w:eastAsia="宋体" w:hint="default"/>
          <w:b/>
          <w:bCs/>
          <w:sz w:val="4"/>
          <w:szCs w:val="4"/>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86.6pt;height:.75pt;mso-position-horizontal-relative:char;mso-position-vertical-relative:line" coordorigin="0,0" coordsize="9732,15">
            <v:group style="position:absolute;left:8;top:8;width:9717;height:2" coordorigin="8,8" coordsize="9717,2">
              <v:shape style="position:absolute;left:8;top:8;width:9717;height:2" coordorigin="8,8" coordsize="9717,0" path="m8,8l9725,8e" filled="false" stroked="true" strokeweight=".75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6"/>
          <w:szCs w:val="26"/>
        </w:rPr>
      </w:pPr>
    </w:p>
    <w:p>
      <w:pPr>
        <w:spacing w:line="460" w:lineRule="exact" w:before="0"/>
        <w:ind w:left="2585" w:right="3569"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7"/>
        <w:rPr>
          <w:rFonts w:ascii="宋体" w:hAnsi="宋体" w:cs="宋体" w:eastAsia="宋体" w:hint="default"/>
          <w:b/>
          <w:bCs/>
          <w:sz w:val="43"/>
          <w:szCs w:val="43"/>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sz w:val="24"/>
              <w:szCs w:val="24"/>
            </w:rPr>
          </w:pPr>
          <w:hyperlink w:history="true" w:anchor="_bookmark0">
            <w:r>
              <w:rPr/>
              <w:t>第一节</w:t>
            </w:r>
            <w:r>
              <w:rPr>
                <w:spacing w:val="-1"/>
              </w:rPr>
              <w:t> </w:t>
            </w:r>
            <w:r>
              <w:rPr/>
              <w:t>重要提示、目录和释义</w:t>
            </w:r>
            <w:r>
              <w:rPr>
                <w:rFonts w:ascii="Times New Roman" w:hAnsi="Times New Roman" w:cs="Times New Roman" w:eastAsia="Times New Roman" w:hint="default"/>
                <w:sz w:val="24"/>
                <w:szCs w:val="24"/>
              </w:rPr>
              <w:tab/>
              <w:t>2</w:t>
            </w:r>
            <w:r>
              <w:rPr>
                <w:rFonts w:ascii="Times New Roman" w:hAnsi="Times New Roman" w:cs="Times New Roman" w:eastAsia="Times New Roman" w:hint="default"/>
                <w:b w:val="0"/>
                <w:bCs w:val="0"/>
                <w:sz w:val="24"/>
                <w:szCs w:val="24"/>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sz w:val="24"/>
              <w:szCs w:val="24"/>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sz w:val="24"/>
                <w:szCs w:val="24"/>
              </w:rPr>
              <w:tab/>
              <w:t>5</w:t>
            </w:r>
            <w:r>
              <w:rPr>
                <w:rFonts w:ascii="Times New Roman" w:hAnsi="Times New Roman" w:cs="Times New Roman" w:eastAsia="Times New Roman" w:hint="default"/>
                <w:b w:val="0"/>
                <w:bCs w:val="0"/>
                <w:sz w:val="24"/>
                <w:szCs w:val="24"/>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sz w:val="24"/>
              <w:szCs w:val="24"/>
            </w:rPr>
          </w:pPr>
          <w:hyperlink w:history="true" w:anchor="_bookmark2">
            <w:r>
              <w:rPr/>
              <w:t>第三节公司业务概要</w:t>
            </w:r>
            <w:r>
              <w:rPr>
                <w:rFonts w:ascii="Times New Roman" w:hAnsi="Times New Roman" w:cs="Times New Roman" w:eastAsia="Times New Roman" w:hint="default"/>
                <w:sz w:val="24"/>
                <w:szCs w:val="24"/>
              </w:rPr>
              <w:tab/>
              <w:t>8</w:t>
            </w:r>
            <w:r>
              <w:rPr>
                <w:rFonts w:ascii="Times New Roman" w:hAnsi="Times New Roman" w:cs="Times New Roman" w:eastAsia="Times New Roman" w:hint="default"/>
                <w:b w:val="0"/>
                <w:bCs w:val="0"/>
                <w:sz w:val="24"/>
                <w:szCs w:val="24"/>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sz w:val="24"/>
              <w:szCs w:val="24"/>
            </w:rPr>
          </w:pPr>
          <w:hyperlink w:history="true" w:anchor="_bookmark3">
            <w:r>
              <w:rPr/>
              <w:t>第四节</w:t>
            </w:r>
            <w:r>
              <w:rPr>
                <w:spacing w:val="-1"/>
              </w:rPr>
              <w:t> </w:t>
            </w:r>
            <w:r>
              <w:rPr/>
              <w:t>经营情况讨论与分析</w:t>
            </w:r>
            <w:r>
              <w:rPr>
                <w:rFonts w:ascii="Times New Roman" w:hAnsi="Times New Roman" w:cs="Times New Roman" w:eastAsia="Times New Roman" w:hint="default"/>
                <w:sz w:val="24"/>
                <w:szCs w:val="24"/>
              </w:rPr>
              <w:tab/>
              <w:t>10</w:t>
            </w:r>
            <w:r>
              <w:rPr>
                <w:rFonts w:ascii="Times New Roman" w:hAnsi="Times New Roman" w:cs="Times New Roman" w:eastAsia="Times New Roman" w:hint="default"/>
                <w:b w:val="0"/>
                <w:bCs w:val="0"/>
                <w:sz w:val="24"/>
                <w:szCs w:val="24"/>
              </w:rPr>
            </w:r>
          </w:hyperlink>
        </w:p>
        <w:p>
          <w:pPr>
            <w:pStyle w:val="TOC2"/>
            <w:tabs>
              <w:tab w:pos="9782" w:val="right" w:leader="dot"/>
            </w:tabs>
            <w:spacing w:line="240" w:lineRule="auto"/>
            <w:ind w:right="0"/>
            <w:jc w:val="left"/>
            <w:rPr>
              <w:rFonts w:ascii="Times New Roman" w:hAnsi="Times New Roman" w:cs="Times New Roman" w:eastAsia="Times New Roman" w:hint="default"/>
              <w:b w:val="0"/>
              <w:bCs w:val="0"/>
              <w:i w:val="0"/>
              <w:sz w:val="24"/>
              <w:szCs w:val="24"/>
            </w:rPr>
          </w:pPr>
          <w:hyperlink w:history="true" w:anchor="_bookmark4">
            <w:r>
              <w:rPr>
                <w:i w:val="0"/>
                <w:sz w:val="18"/>
                <w:szCs w:val="18"/>
              </w:rPr>
              <w:t>第五节重要事项</w:t>
            </w:r>
            <w:r>
              <w:rPr>
                <w:rFonts w:ascii="Times New Roman" w:hAnsi="Times New Roman" w:cs="Times New Roman" w:eastAsia="Times New Roman" w:hint="default"/>
                <w:i w:val="0"/>
                <w:sz w:val="24"/>
                <w:szCs w:val="24"/>
              </w:rPr>
              <w:tab/>
              <w:t>25</w:t>
            </w:r>
            <w:r>
              <w:rPr>
                <w:rFonts w:ascii="Times New Roman" w:hAnsi="Times New Roman" w:cs="Times New Roman" w:eastAsia="Times New Roman" w:hint="default"/>
                <w:b w:val="0"/>
                <w:bCs w:val="0"/>
                <w:i w:val="0"/>
                <w:sz w:val="24"/>
                <w:szCs w:val="24"/>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sz w:val="24"/>
              <w:szCs w:val="24"/>
            </w:rPr>
          </w:pPr>
          <w:hyperlink w:history="true" w:anchor="_bookmark5">
            <w:r>
              <w:rPr/>
              <w:t>第六节股份变动及股东情况</w:t>
            </w:r>
            <w:r>
              <w:rPr>
                <w:rFonts w:ascii="Times New Roman" w:hAnsi="Times New Roman" w:cs="Times New Roman" w:eastAsia="Times New Roman" w:hint="default"/>
                <w:sz w:val="24"/>
                <w:szCs w:val="24"/>
              </w:rPr>
              <w:tab/>
              <w:t>39</w:t>
            </w:r>
            <w:r>
              <w:rPr>
                <w:rFonts w:ascii="Times New Roman" w:hAnsi="Times New Roman" w:cs="Times New Roman" w:eastAsia="Times New Roman" w:hint="default"/>
                <w:b w:val="0"/>
                <w:bCs w:val="0"/>
                <w:sz w:val="24"/>
                <w:szCs w:val="24"/>
              </w:rPr>
            </w:r>
          </w:hyperlink>
        </w:p>
        <w:p>
          <w:pPr>
            <w:pStyle w:val="TOC2"/>
            <w:tabs>
              <w:tab w:pos="9782" w:val="right" w:leader="dot"/>
            </w:tabs>
            <w:spacing w:line="240" w:lineRule="auto"/>
            <w:ind w:right="0"/>
            <w:jc w:val="left"/>
            <w:rPr>
              <w:rFonts w:ascii="Times New Roman" w:hAnsi="Times New Roman" w:cs="Times New Roman" w:eastAsia="Times New Roman" w:hint="default"/>
              <w:b w:val="0"/>
              <w:bCs w:val="0"/>
              <w:i w:val="0"/>
              <w:sz w:val="24"/>
              <w:szCs w:val="24"/>
            </w:rPr>
          </w:pPr>
          <w:hyperlink w:history="true" w:anchor="_bookmark6">
            <w:r>
              <w:rPr>
                <w:i w:val="0"/>
                <w:sz w:val="18"/>
                <w:szCs w:val="18"/>
              </w:rPr>
              <w:t>第七节</w:t>
            </w:r>
            <w:r>
              <w:rPr>
                <w:i w:val="0"/>
                <w:spacing w:val="89"/>
                <w:sz w:val="18"/>
                <w:szCs w:val="18"/>
              </w:rPr>
              <w:t> </w:t>
            </w:r>
            <w:r>
              <w:rPr>
                <w:i w:val="0"/>
                <w:sz w:val="18"/>
                <w:szCs w:val="18"/>
              </w:rPr>
              <w:t>优先股相关情况</w:t>
            </w:r>
            <w:r>
              <w:rPr>
                <w:rFonts w:ascii="Times New Roman" w:hAnsi="Times New Roman" w:cs="Times New Roman" w:eastAsia="Times New Roman" w:hint="default"/>
                <w:i w:val="0"/>
                <w:sz w:val="24"/>
                <w:szCs w:val="24"/>
              </w:rPr>
              <w:tab/>
              <w:t>43</w:t>
            </w:r>
            <w:r>
              <w:rPr>
                <w:rFonts w:ascii="Times New Roman" w:hAnsi="Times New Roman" w:cs="Times New Roman" w:eastAsia="Times New Roman" w:hint="default"/>
                <w:b w:val="0"/>
                <w:bCs w:val="0"/>
                <w:i w:val="0"/>
                <w:sz w:val="24"/>
                <w:szCs w:val="24"/>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sz w:val="24"/>
              <w:szCs w:val="24"/>
            </w:rPr>
          </w:pPr>
          <w:hyperlink w:history="true" w:anchor="_bookmark7">
            <w:r>
              <w:rPr/>
              <w:t>第八节</w:t>
            </w:r>
            <w:r>
              <w:rPr>
                <w:spacing w:val="89"/>
              </w:rPr>
              <w:t> </w:t>
            </w:r>
            <w:r>
              <w:rPr/>
              <w:t>可转换公司债券相关情况</w:t>
            </w:r>
            <w:r>
              <w:rPr>
                <w:rFonts w:ascii="Times New Roman" w:hAnsi="Times New Roman" w:cs="Times New Roman" w:eastAsia="Times New Roman" w:hint="default"/>
                <w:sz w:val="24"/>
                <w:szCs w:val="24"/>
              </w:rPr>
              <w:tab/>
              <w:t>43</w:t>
            </w:r>
            <w:r>
              <w:rPr>
                <w:rFonts w:ascii="Times New Roman" w:hAnsi="Times New Roman" w:cs="Times New Roman" w:eastAsia="Times New Roman" w:hint="default"/>
                <w:b w:val="0"/>
                <w:bCs w:val="0"/>
                <w:sz w:val="24"/>
                <w:szCs w:val="24"/>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sz w:val="24"/>
              <w:szCs w:val="24"/>
            </w:rPr>
          </w:pPr>
          <w:hyperlink w:history="true" w:anchor="_bookmark8">
            <w:r>
              <w:rPr/>
              <w:t>第九节</w:t>
            </w:r>
            <w:r>
              <w:rPr>
                <w:spacing w:val="89"/>
              </w:rPr>
              <w:t> </w:t>
            </w:r>
            <w:r>
              <w:rPr/>
              <w:t>董事、监事、高级管理人员和员工情况</w:t>
            </w:r>
            <w:r>
              <w:rPr>
                <w:rFonts w:ascii="Times New Roman" w:hAnsi="Times New Roman" w:cs="Times New Roman" w:eastAsia="Times New Roman" w:hint="default"/>
                <w:sz w:val="24"/>
                <w:szCs w:val="24"/>
              </w:rPr>
              <w:tab/>
              <w:t>44</w:t>
            </w:r>
            <w:r>
              <w:rPr>
                <w:rFonts w:ascii="Times New Roman" w:hAnsi="Times New Roman" w:cs="Times New Roman" w:eastAsia="Times New Roman" w:hint="default"/>
                <w:b w:val="0"/>
                <w:bCs w:val="0"/>
                <w:sz w:val="24"/>
                <w:szCs w:val="24"/>
              </w:rPr>
            </w:r>
          </w:hyperlink>
        </w:p>
        <w:p>
          <w:pPr>
            <w:pStyle w:val="TOC2"/>
            <w:tabs>
              <w:tab w:pos="9782" w:val="right" w:leader="dot"/>
            </w:tabs>
            <w:spacing w:line="240" w:lineRule="auto"/>
            <w:ind w:right="0"/>
            <w:jc w:val="left"/>
            <w:rPr>
              <w:rFonts w:ascii="Times New Roman" w:hAnsi="Times New Roman" w:cs="Times New Roman" w:eastAsia="Times New Roman" w:hint="default"/>
              <w:b w:val="0"/>
              <w:bCs w:val="0"/>
              <w:i w:val="0"/>
              <w:sz w:val="24"/>
              <w:szCs w:val="24"/>
            </w:rPr>
          </w:pPr>
          <w:hyperlink w:history="true" w:anchor="_bookmark9">
            <w:r>
              <w:rPr>
                <w:i w:val="0"/>
                <w:sz w:val="18"/>
                <w:szCs w:val="18"/>
              </w:rPr>
              <w:t>第十节公司治理</w:t>
            </w:r>
            <w:r>
              <w:rPr>
                <w:rFonts w:ascii="Times New Roman" w:hAnsi="Times New Roman" w:cs="Times New Roman" w:eastAsia="Times New Roman" w:hint="default"/>
                <w:i w:val="0"/>
                <w:sz w:val="24"/>
                <w:szCs w:val="24"/>
              </w:rPr>
              <w:tab/>
              <w:t>51</w:t>
            </w:r>
            <w:r>
              <w:rPr>
                <w:rFonts w:ascii="Times New Roman" w:hAnsi="Times New Roman" w:cs="Times New Roman" w:eastAsia="Times New Roman" w:hint="default"/>
                <w:b w:val="0"/>
                <w:bCs w:val="0"/>
                <w:i w:val="0"/>
                <w:sz w:val="24"/>
                <w:szCs w:val="24"/>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sz w:val="24"/>
              <w:szCs w:val="24"/>
            </w:rPr>
          </w:pPr>
          <w:hyperlink w:history="true" w:anchor="_bookmark10">
            <w:r>
              <w:rPr/>
              <w:t>第十一节</w:t>
            </w:r>
            <w:r>
              <w:rPr>
                <w:spacing w:val="89"/>
              </w:rPr>
              <w:t> </w:t>
            </w:r>
            <w:r>
              <w:rPr/>
              <w:t>公司债券相关情况</w:t>
            </w:r>
            <w:r>
              <w:rPr>
                <w:rFonts w:ascii="Times New Roman" w:hAnsi="Times New Roman" w:cs="Times New Roman" w:eastAsia="Times New Roman" w:hint="default"/>
                <w:sz w:val="24"/>
                <w:szCs w:val="24"/>
              </w:rPr>
              <w:tab/>
              <w:t>57</w:t>
            </w:r>
            <w:r>
              <w:rPr>
                <w:rFonts w:ascii="Times New Roman" w:hAnsi="Times New Roman" w:cs="Times New Roman" w:eastAsia="Times New Roman" w:hint="default"/>
                <w:b w:val="0"/>
                <w:bCs w:val="0"/>
                <w:sz w:val="24"/>
                <w:szCs w:val="24"/>
              </w:rPr>
            </w:r>
          </w:hyperlink>
        </w:p>
        <w:p>
          <w:pPr>
            <w:pStyle w:val="TOC2"/>
            <w:tabs>
              <w:tab w:pos="9782" w:val="right" w:leader="dot"/>
            </w:tabs>
            <w:spacing w:line="240" w:lineRule="auto"/>
            <w:ind w:right="0"/>
            <w:jc w:val="left"/>
            <w:rPr>
              <w:rFonts w:ascii="Times New Roman" w:hAnsi="Times New Roman" w:cs="Times New Roman" w:eastAsia="Times New Roman" w:hint="default"/>
              <w:b w:val="0"/>
              <w:bCs w:val="0"/>
              <w:i w:val="0"/>
              <w:sz w:val="24"/>
              <w:szCs w:val="24"/>
            </w:rPr>
          </w:pPr>
          <w:hyperlink w:history="true" w:anchor="_bookmark11">
            <w:r>
              <w:rPr>
                <w:i w:val="0"/>
                <w:sz w:val="18"/>
                <w:szCs w:val="18"/>
              </w:rPr>
              <w:t>第十二节</w:t>
            </w:r>
            <w:r>
              <w:rPr>
                <w:i w:val="0"/>
                <w:spacing w:val="-1"/>
                <w:sz w:val="18"/>
                <w:szCs w:val="18"/>
              </w:rPr>
              <w:t> </w:t>
            </w:r>
            <w:r>
              <w:rPr>
                <w:i w:val="0"/>
                <w:sz w:val="18"/>
                <w:szCs w:val="18"/>
              </w:rPr>
              <w:t>财务报告</w:t>
            </w:r>
            <w:r>
              <w:rPr>
                <w:rFonts w:ascii="Times New Roman" w:hAnsi="Times New Roman" w:cs="Times New Roman" w:eastAsia="Times New Roman" w:hint="default"/>
                <w:i w:val="0"/>
                <w:sz w:val="24"/>
                <w:szCs w:val="24"/>
              </w:rPr>
              <w:tab/>
              <w:t>60</w:t>
            </w:r>
            <w:r>
              <w:rPr>
                <w:rFonts w:ascii="Times New Roman" w:hAnsi="Times New Roman" w:cs="Times New Roman" w:eastAsia="Times New Roman" w:hint="default"/>
                <w:b w:val="0"/>
                <w:bCs w:val="0"/>
                <w:i w:val="0"/>
                <w:sz w:val="24"/>
                <w:szCs w:val="24"/>
              </w:rPr>
            </w:r>
          </w:hyperlink>
        </w:p>
        <w:p>
          <w:pPr>
            <w:pStyle w:val="TOC2"/>
            <w:tabs>
              <w:tab w:pos="9782" w:val="right" w:leader="dot"/>
            </w:tabs>
            <w:spacing w:line="240" w:lineRule="auto"/>
            <w:ind w:right="0"/>
            <w:jc w:val="left"/>
            <w:rPr>
              <w:rFonts w:ascii="Times New Roman" w:hAnsi="Times New Roman" w:cs="Times New Roman" w:eastAsia="Times New Roman" w:hint="default"/>
              <w:b w:val="0"/>
              <w:bCs w:val="0"/>
              <w:i w:val="0"/>
              <w:sz w:val="24"/>
              <w:szCs w:val="24"/>
            </w:rPr>
          </w:pPr>
          <w:hyperlink w:history="true" w:anchor="_bookmark12">
            <w:r>
              <w:rPr>
                <w:i w:val="0"/>
                <w:sz w:val="18"/>
                <w:szCs w:val="18"/>
              </w:rPr>
              <w:t>第十三节</w:t>
            </w:r>
            <w:r>
              <w:rPr>
                <w:i w:val="0"/>
                <w:spacing w:val="-1"/>
                <w:sz w:val="18"/>
                <w:szCs w:val="18"/>
              </w:rPr>
              <w:t> </w:t>
            </w:r>
            <w:r>
              <w:rPr>
                <w:i w:val="0"/>
                <w:spacing w:val="2"/>
                <w:sz w:val="18"/>
                <w:szCs w:val="18"/>
              </w:rPr>
              <w:t>备查文件目录</w:t>
            </w:r>
            <w:r>
              <w:rPr>
                <w:rFonts w:ascii="Times New Roman" w:hAnsi="Times New Roman" w:cs="Times New Roman" w:eastAsia="Times New Roman" w:hint="default"/>
                <w:i w:val="0"/>
                <w:spacing w:val="2"/>
                <w:sz w:val="24"/>
                <w:szCs w:val="24"/>
              </w:rPr>
              <w:tab/>
            </w:r>
            <w:r>
              <w:rPr>
                <w:rFonts w:ascii="Times New Roman" w:hAnsi="Times New Roman" w:cs="Times New Roman" w:eastAsia="Times New Roman" w:hint="default"/>
                <w:i w:val="0"/>
                <w:sz w:val="24"/>
                <w:szCs w:val="24"/>
              </w:rPr>
              <w:t>156</w:t>
            </w:r>
            <w:r>
              <w:rPr>
                <w:rFonts w:ascii="Times New Roman" w:hAnsi="Times New Roman" w:cs="Times New Roman" w:eastAsia="Times New Roman" w:hint="default"/>
                <w:b w:val="0"/>
                <w:bCs w:val="0"/>
                <w:i w:val="0"/>
                <w:sz w:val="24"/>
                <w:szCs w:val="24"/>
              </w:rPr>
            </w:r>
          </w:hyperlink>
        </w:p>
      </w:sdtContent>
    </w:sdt>
    <w:p>
      <w:pPr>
        <w:spacing w:after="0" w:line="240" w:lineRule="auto"/>
        <w:jc w:val="left"/>
        <w:rPr>
          <w:rFonts w:ascii="Times New Roman" w:hAnsi="Times New Roman" w:cs="Times New Roman" w:eastAsia="Times New Roman" w:hint="default"/>
          <w:sz w:val="24"/>
          <w:szCs w:val="24"/>
        </w:rPr>
        <w:sectPr>
          <w:pgSz w:w="11910" w:h="16850"/>
          <w:pgMar w:header="731" w:footer="981" w:top="1040" w:bottom="1180" w:left="1000" w:right="0"/>
        </w:sectPr>
      </w:pPr>
    </w:p>
    <w:p>
      <w:pPr>
        <w:pStyle w:val="Heading1"/>
        <w:spacing w:line="240" w:lineRule="auto" w:before="953"/>
        <w:ind w:right="3556"/>
        <w:jc w:val="center"/>
        <w:rPr>
          <w:b w:val="0"/>
          <w:bCs w:val="0"/>
        </w:rPr>
      </w:pPr>
      <w:r>
        <w:rPr>
          <w:spacing w:val="14"/>
        </w:rPr>
        <w:t>释义</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6"/>
          <w:szCs w:val="26"/>
        </w:rPr>
      </w:pPr>
    </w:p>
    <w:tbl>
      <w:tblPr>
        <w:tblW w:w="0" w:type="auto"/>
        <w:jc w:val="left"/>
        <w:tblInd w:w="261" w:type="dxa"/>
        <w:tblLayout w:type="fixed"/>
        <w:tblCellMar>
          <w:top w:w="0" w:type="dxa"/>
          <w:left w:w="0" w:type="dxa"/>
          <w:bottom w:w="0" w:type="dxa"/>
          <w:right w:w="0" w:type="dxa"/>
        </w:tblCellMar>
        <w:tblLook w:val="01E0"/>
      </w:tblPr>
      <w:tblGrid>
        <w:gridCol w:w="3274"/>
        <w:gridCol w:w="736"/>
        <w:gridCol w:w="5437"/>
      </w:tblGrid>
      <w:tr>
        <w:trPr>
          <w:trHeight w:val="405" w:hRule="exact"/>
        </w:trPr>
        <w:tc>
          <w:tcPr>
            <w:tcW w:w="32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4"/>
              <w:ind w:left="15" w:right="0"/>
              <w:jc w:val="center"/>
              <w:rPr>
                <w:rFonts w:ascii="宋体" w:hAnsi="宋体" w:cs="宋体" w:eastAsia="宋体" w:hint="default"/>
                <w:sz w:val="21"/>
                <w:szCs w:val="21"/>
              </w:rPr>
            </w:pPr>
            <w:r>
              <w:rPr>
                <w:rFonts w:ascii="宋体" w:hAnsi="宋体" w:cs="宋体" w:eastAsia="宋体" w:hint="default"/>
                <w:sz w:val="21"/>
                <w:szCs w:val="21"/>
              </w:rPr>
              <w:t>释义项</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4"/>
              <w:ind w:left="16" w:right="0"/>
              <w:jc w:val="center"/>
              <w:rPr>
                <w:rFonts w:ascii="宋体" w:hAnsi="宋体" w:cs="宋体" w:eastAsia="宋体" w:hint="default"/>
                <w:sz w:val="21"/>
                <w:szCs w:val="21"/>
              </w:rPr>
            </w:pPr>
            <w:r>
              <w:rPr>
                <w:rFonts w:ascii="宋体" w:hAnsi="宋体" w:cs="宋体" w:eastAsia="宋体" w:hint="default"/>
                <w:sz w:val="21"/>
                <w:szCs w:val="21"/>
              </w:rPr>
              <w:t>释义内容</w:t>
            </w:r>
          </w:p>
        </w:tc>
      </w:tr>
      <w:tr>
        <w:trPr>
          <w:trHeight w:val="465" w:hRule="exact"/>
        </w:trPr>
        <w:tc>
          <w:tcPr>
            <w:tcW w:w="3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30" w:right="0"/>
              <w:jc w:val="left"/>
              <w:rPr>
                <w:rFonts w:ascii="宋体" w:hAnsi="宋体" w:cs="宋体" w:eastAsia="宋体" w:hint="default"/>
                <w:sz w:val="21"/>
                <w:szCs w:val="21"/>
              </w:rPr>
            </w:pPr>
            <w:r>
              <w:rPr>
                <w:rFonts w:ascii="宋体" w:hAnsi="宋体" w:cs="宋体" w:eastAsia="宋体" w:hint="default"/>
                <w:sz w:val="21"/>
                <w:szCs w:val="21"/>
              </w:rPr>
              <w:t>紫光国微</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90" w:right="0"/>
              <w:jc w:val="left"/>
              <w:rPr>
                <w:rFonts w:ascii="宋体" w:hAnsi="宋体" w:cs="宋体" w:eastAsia="宋体" w:hint="default"/>
                <w:sz w:val="21"/>
                <w:szCs w:val="21"/>
              </w:rPr>
            </w:pPr>
            <w:r>
              <w:rPr>
                <w:rFonts w:ascii="宋体" w:hAnsi="宋体" w:cs="宋体" w:eastAsia="宋体" w:hint="default"/>
                <w:sz w:val="21"/>
                <w:szCs w:val="21"/>
              </w:rPr>
              <w:t>紫光国芯微电子股份有限公司</w:t>
            </w:r>
          </w:p>
        </w:tc>
      </w:tr>
      <w:tr>
        <w:trPr>
          <w:trHeight w:val="466" w:hRule="exact"/>
        </w:trPr>
        <w:tc>
          <w:tcPr>
            <w:tcW w:w="3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60" w:right="0"/>
              <w:jc w:val="left"/>
              <w:rPr>
                <w:rFonts w:ascii="宋体" w:hAnsi="宋体" w:cs="宋体" w:eastAsia="宋体" w:hint="default"/>
                <w:sz w:val="21"/>
                <w:szCs w:val="21"/>
              </w:rPr>
            </w:pPr>
            <w:r>
              <w:rPr>
                <w:rFonts w:ascii="宋体" w:hAnsi="宋体" w:cs="宋体" w:eastAsia="宋体" w:hint="default"/>
                <w:sz w:val="21"/>
                <w:szCs w:val="21"/>
              </w:rPr>
              <w:t>清华控股</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90" w:right="0"/>
              <w:jc w:val="left"/>
              <w:rPr>
                <w:rFonts w:ascii="宋体" w:hAnsi="宋体" w:cs="宋体" w:eastAsia="宋体" w:hint="default"/>
                <w:sz w:val="21"/>
                <w:szCs w:val="21"/>
              </w:rPr>
            </w:pPr>
            <w:r>
              <w:rPr>
                <w:rFonts w:ascii="宋体" w:hAnsi="宋体" w:cs="宋体" w:eastAsia="宋体" w:hint="default"/>
                <w:sz w:val="21"/>
                <w:szCs w:val="21"/>
              </w:rPr>
              <w:t>清华控股有限公司</w:t>
            </w:r>
          </w:p>
        </w:tc>
      </w:tr>
      <w:tr>
        <w:trPr>
          <w:trHeight w:val="465" w:hRule="exact"/>
        </w:trPr>
        <w:tc>
          <w:tcPr>
            <w:tcW w:w="3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60" w:right="0"/>
              <w:jc w:val="left"/>
              <w:rPr>
                <w:rFonts w:ascii="宋体" w:hAnsi="宋体" w:cs="宋体" w:eastAsia="宋体" w:hint="default"/>
                <w:sz w:val="21"/>
                <w:szCs w:val="21"/>
              </w:rPr>
            </w:pPr>
            <w:r>
              <w:rPr>
                <w:rFonts w:ascii="宋体" w:hAnsi="宋体" w:cs="宋体" w:eastAsia="宋体" w:hint="default"/>
                <w:sz w:val="21"/>
                <w:szCs w:val="21"/>
              </w:rPr>
              <w:t>紫光集团</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90" w:right="0"/>
              <w:jc w:val="left"/>
              <w:rPr>
                <w:rFonts w:ascii="宋体" w:hAnsi="宋体" w:cs="宋体" w:eastAsia="宋体" w:hint="default"/>
                <w:sz w:val="21"/>
                <w:szCs w:val="21"/>
              </w:rPr>
            </w:pPr>
            <w:r>
              <w:rPr>
                <w:rFonts w:ascii="宋体" w:hAnsi="宋体" w:cs="宋体" w:eastAsia="宋体" w:hint="default"/>
                <w:sz w:val="21"/>
                <w:szCs w:val="21"/>
              </w:rPr>
              <w:t>紫光集团有限公司</w:t>
            </w:r>
          </w:p>
        </w:tc>
      </w:tr>
      <w:tr>
        <w:trPr>
          <w:trHeight w:val="451" w:hRule="exact"/>
        </w:trPr>
        <w:tc>
          <w:tcPr>
            <w:tcW w:w="3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60" w:right="0"/>
              <w:jc w:val="left"/>
              <w:rPr>
                <w:rFonts w:ascii="宋体" w:hAnsi="宋体" w:cs="宋体" w:eastAsia="宋体" w:hint="default"/>
                <w:sz w:val="21"/>
                <w:szCs w:val="21"/>
              </w:rPr>
            </w:pPr>
            <w:r>
              <w:rPr>
                <w:rFonts w:ascii="宋体" w:hAnsi="宋体" w:cs="宋体" w:eastAsia="宋体" w:hint="default"/>
                <w:sz w:val="21"/>
                <w:szCs w:val="21"/>
              </w:rPr>
              <w:t>紫光春华</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90" w:right="0"/>
              <w:jc w:val="left"/>
              <w:rPr>
                <w:rFonts w:ascii="宋体" w:hAnsi="宋体" w:cs="宋体" w:eastAsia="宋体" w:hint="default"/>
                <w:sz w:val="21"/>
                <w:szCs w:val="21"/>
              </w:rPr>
            </w:pPr>
            <w:r>
              <w:rPr>
                <w:rFonts w:ascii="宋体" w:hAnsi="宋体" w:cs="宋体" w:eastAsia="宋体" w:hint="default"/>
                <w:sz w:val="21"/>
                <w:szCs w:val="21"/>
              </w:rPr>
              <w:t>西藏紫光春华投资有限公司</w:t>
            </w:r>
          </w:p>
        </w:tc>
      </w:tr>
      <w:tr>
        <w:trPr>
          <w:trHeight w:val="466" w:hRule="exact"/>
        </w:trPr>
        <w:tc>
          <w:tcPr>
            <w:tcW w:w="3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60" w:right="0"/>
              <w:jc w:val="left"/>
              <w:rPr>
                <w:rFonts w:ascii="宋体" w:hAnsi="宋体" w:cs="宋体" w:eastAsia="宋体" w:hint="default"/>
                <w:sz w:val="21"/>
                <w:szCs w:val="21"/>
              </w:rPr>
            </w:pPr>
            <w:r>
              <w:rPr>
                <w:rFonts w:ascii="宋体" w:hAnsi="宋体" w:cs="宋体" w:eastAsia="宋体" w:hint="default"/>
                <w:sz w:val="21"/>
                <w:szCs w:val="21"/>
              </w:rPr>
              <w:t>同方股份</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90" w:right="0"/>
              <w:jc w:val="left"/>
              <w:rPr>
                <w:rFonts w:ascii="宋体" w:hAnsi="宋体" w:cs="宋体" w:eastAsia="宋体" w:hint="default"/>
                <w:sz w:val="21"/>
                <w:szCs w:val="21"/>
              </w:rPr>
            </w:pPr>
            <w:r>
              <w:rPr>
                <w:rFonts w:ascii="宋体" w:hAnsi="宋体" w:cs="宋体" w:eastAsia="宋体" w:hint="default"/>
                <w:sz w:val="21"/>
                <w:szCs w:val="21"/>
              </w:rPr>
              <w:t>同方股份有限公司</w:t>
            </w:r>
          </w:p>
        </w:tc>
      </w:tr>
      <w:tr>
        <w:trPr>
          <w:trHeight w:val="465" w:hRule="exact"/>
        </w:trPr>
        <w:tc>
          <w:tcPr>
            <w:tcW w:w="3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60" w:right="0"/>
              <w:jc w:val="left"/>
              <w:rPr>
                <w:rFonts w:ascii="宋体" w:hAnsi="宋体" w:cs="宋体" w:eastAsia="宋体" w:hint="default"/>
                <w:sz w:val="21"/>
                <w:szCs w:val="21"/>
              </w:rPr>
            </w:pPr>
            <w:r>
              <w:rPr>
                <w:rFonts w:ascii="宋体" w:hAnsi="宋体" w:cs="宋体" w:eastAsia="宋体" w:hint="default"/>
                <w:sz w:val="21"/>
                <w:szCs w:val="21"/>
              </w:rPr>
              <w:t>同芯微电子</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90" w:right="0"/>
              <w:jc w:val="left"/>
              <w:rPr>
                <w:rFonts w:ascii="宋体" w:hAnsi="宋体" w:cs="宋体" w:eastAsia="宋体" w:hint="default"/>
                <w:sz w:val="21"/>
                <w:szCs w:val="21"/>
              </w:rPr>
            </w:pPr>
            <w:r>
              <w:rPr>
                <w:rFonts w:ascii="宋体" w:hAnsi="宋体" w:cs="宋体" w:eastAsia="宋体" w:hint="default"/>
                <w:sz w:val="21"/>
                <w:szCs w:val="21"/>
              </w:rPr>
              <w:t>紫光同芯微电子有限公司</w:t>
            </w:r>
          </w:p>
        </w:tc>
      </w:tr>
      <w:tr>
        <w:trPr>
          <w:trHeight w:val="465" w:hRule="exact"/>
        </w:trPr>
        <w:tc>
          <w:tcPr>
            <w:tcW w:w="3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60" w:right="0"/>
              <w:jc w:val="left"/>
              <w:rPr>
                <w:rFonts w:ascii="宋体" w:hAnsi="宋体" w:cs="宋体" w:eastAsia="宋体" w:hint="default"/>
                <w:sz w:val="21"/>
                <w:szCs w:val="21"/>
              </w:rPr>
            </w:pPr>
            <w:r>
              <w:rPr>
                <w:rFonts w:ascii="宋体" w:hAnsi="宋体" w:cs="宋体" w:eastAsia="宋体" w:hint="default"/>
                <w:sz w:val="21"/>
                <w:szCs w:val="21"/>
              </w:rPr>
              <w:t>深圳国微电子</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90" w:right="0"/>
              <w:jc w:val="left"/>
              <w:rPr>
                <w:rFonts w:ascii="宋体" w:hAnsi="宋体" w:cs="宋体" w:eastAsia="宋体" w:hint="default"/>
                <w:sz w:val="21"/>
                <w:szCs w:val="21"/>
              </w:rPr>
            </w:pPr>
            <w:r>
              <w:rPr>
                <w:rFonts w:ascii="宋体" w:hAnsi="宋体" w:cs="宋体" w:eastAsia="宋体" w:hint="default"/>
                <w:sz w:val="21"/>
                <w:szCs w:val="21"/>
              </w:rPr>
              <w:t>深圳市国微电子有限公司</w:t>
            </w:r>
          </w:p>
        </w:tc>
      </w:tr>
      <w:tr>
        <w:trPr>
          <w:trHeight w:val="466" w:hRule="exact"/>
        </w:trPr>
        <w:tc>
          <w:tcPr>
            <w:tcW w:w="3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60" w:right="0"/>
              <w:jc w:val="left"/>
              <w:rPr>
                <w:rFonts w:ascii="宋体" w:hAnsi="宋体" w:cs="宋体" w:eastAsia="宋体" w:hint="default"/>
                <w:sz w:val="21"/>
                <w:szCs w:val="21"/>
              </w:rPr>
            </w:pPr>
            <w:r>
              <w:rPr>
                <w:rFonts w:ascii="宋体" w:hAnsi="宋体" w:cs="宋体" w:eastAsia="宋体" w:hint="default"/>
                <w:sz w:val="21"/>
                <w:szCs w:val="21"/>
              </w:rPr>
              <w:t>唐山国芯晶源</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90" w:right="0"/>
              <w:jc w:val="left"/>
              <w:rPr>
                <w:rFonts w:ascii="宋体" w:hAnsi="宋体" w:cs="宋体" w:eastAsia="宋体" w:hint="default"/>
                <w:sz w:val="21"/>
                <w:szCs w:val="21"/>
              </w:rPr>
            </w:pPr>
            <w:r>
              <w:rPr>
                <w:rFonts w:ascii="宋体" w:hAnsi="宋体" w:cs="宋体" w:eastAsia="宋体" w:hint="default"/>
                <w:sz w:val="21"/>
                <w:szCs w:val="21"/>
              </w:rPr>
              <w:t>唐山国芯晶源电子有限公司</w:t>
            </w:r>
          </w:p>
        </w:tc>
      </w:tr>
      <w:tr>
        <w:trPr>
          <w:trHeight w:val="465" w:hRule="exact"/>
        </w:trPr>
        <w:tc>
          <w:tcPr>
            <w:tcW w:w="3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60" w:right="0"/>
              <w:jc w:val="left"/>
              <w:rPr>
                <w:rFonts w:ascii="宋体" w:hAnsi="宋体" w:cs="宋体" w:eastAsia="宋体" w:hint="default"/>
                <w:sz w:val="21"/>
                <w:szCs w:val="21"/>
              </w:rPr>
            </w:pPr>
            <w:r>
              <w:rPr>
                <w:rFonts w:ascii="宋体" w:hAnsi="宋体" w:cs="宋体" w:eastAsia="宋体" w:hint="default"/>
                <w:sz w:val="21"/>
                <w:szCs w:val="21"/>
              </w:rPr>
              <w:t>茂业创芯</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90" w:right="0"/>
              <w:jc w:val="left"/>
              <w:rPr>
                <w:rFonts w:ascii="宋体" w:hAnsi="宋体" w:cs="宋体" w:eastAsia="宋体" w:hint="default"/>
                <w:sz w:val="21"/>
                <w:szCs w:val="21"/>
              </w:rPr>
            </w:pPr>
            <w:r>
              <w:rPr>
                <w:rFonts w:ascii="宋体" w:hAnsi="宋体" w:cs="宋体" w:eastAsia="宋体" w:hint="default"/>
                <w:sz w:val="21"/>
                <w:szCs w:val="21"/>
              </w:rPr>
              <w:t>西藏茂业创芯投资有限公司</w:t>
            </w:r>
          </w:p>
        </w:tc>
      </w:tr>
      <w:tr>
        <w:trPr>
          <w:trHeight w:val="465" w:hRule="exact"/>
        </w:trPr>
        <w:tc>
          <w:tcPr>
            <w:tcW w:w="3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60" w:right="0"/>
              <w:jc w:val="left"/>
              <w:rPr>
                <w:rFonts w:ascii="宋体" w:hAnsi="宋体" w:cs="宋体" w:eastAsia="宋体" w:hint="default"/>
                <w:sz w:val="21"/>
                <w:szCs w:val="21"/>
              </w:rPr>
            </w:pPr>
            <w:r>
              <w:rPr>
                <w:rFonts w:ascii="宋体" w:hAnsi="宋体" w:cs="宋体" w:eastAsia="宋体" w:hint="default"/>
                <w:sz w:val="21"/>
                <w:szCs w:val="21"/>
              </w:rPr>
              <w:t>西安紫光国芯</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90" w:right="0"/>
              <w:jc w:val="left"/>
              <w:rPr>
                <w:rFonts w:ascii="宋体" w:hAnsi="宋体" w:cs="宋体" w:eastAsia="宋体" w:hint="default"/>
                <w:sz w:val="21"/>
                <w:szCs w:val="21"/>
              </w:rPr>
            </w:pPr>
            <w:r>
              <w:rPr>
                <w:rFonts w:ascii="宋体" w:hAnsi="宋体" w:cs="宋体" w:eastAsia="宋体" w:hint="default"/>
                <w:sz w:val="21"/>
                <w:szCs w:val="21"/>
              </w:rPr>
              <w:t>西安紫光国芯半导体有限公司</w:t>
            </w:r>
          </w:p>
        </w:tc>
      </w:tr>
      <w:tr>
        <w:trPr>
          <w:trHeight w:val="465" w:hRule="exact"/>
        </w:trPr>
        <w:tc>
          <w:tcPr>
            <w:tcW w:w="3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60" w:right="0"/>
              <w:jc w:val="left"/>
              <w:rPr>
                <w:rFonts w:ascii="宋体" w:hAnsi="宋体" w:cs="宋体" w:eastAsia="宋体" w:hint="default"/>
                <w:sz w:val="21"/>
                <w:szCs w:val="21"/>
              </w:rPr>
            </w:pPr>
            <w:r>
              <w:rPr>
                <w:rFonts w:ascii="宋体" w:hAnsi="宋体" w:cs="宋体" w:eastAsia="宋体" w:hint="default"/>
                <w:sz w:val="21"/>
                <w:szCs w:val="21"/>
              </w:rPr>
              <w:t>紫光同创</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90" w:right="0"/>
              <w:jc w:val="left"/>
              <w:rPr>
                <w:rFonts w:ascii="宋体" w:hAnsi="宋体" w:cs="宋体" w:eastAsia="宋体" w:hint="default"/>
                <w:sz w:val="21"/>
                <w:szCs w:val="21"/>
              </w:rPr>
            </w:pPr>
            <w:r>
              <w:rPr>
                <w:rFonts w:ascii="宋体" w:hAnsi="宋体" w:cs="宋体" w:eastAsia="宋体" w:hint="default"/>
                <w:sz w:val="21"/>
                <w:szCs w:val="21"/>
              </w:rPr>
              <w:t>深圳市紫光同创电子有限公司</w:t>
            </w:r>
          </w:p>
        </w:tc>
      </w:tr>
      <w:tr>
        <w:trPr>
          <w:trHeight w:val="465" w:hRule="exact"/>
        </w:trPr>
        <w:tc>
          <w:tcPr>
            <w:tcW w:w="3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60" w:right="0"/>
              <w:jc w:val="left"/>
              <w:rPr>
                <w:rFonts w:ascii="宋体" w:hAnsi="宋体" w:cs="宋体" w:eastAsia="宋体" w:hint="default"/>
                <w:sz w:val="21"/>
                <w:szCs w:val="21"/>
              </w:rPr>
            </w:pPr>
            <w:r>
              <w:rPr>
                <w:rFonts w:ascii="宋体" w:hAnsi="宋体" w:cs="宋体" w:eastAsia="宋体" w:hint="default"/>
                <w:sz w:val="21"/>
                <w:szCs w:val="21"/>
              </w:rPr>
              <w:t>紫光新才</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90" w:right="0"/>
              <w:jc w:val="left"/>
              <w:rPr>
                <w:rFonts w:ascii="宋体" w:hAnsi="宋体" w:cs="宋体" w:eastAsia="宋体" w:hint="default"/>
                <w:sz w:val="21"/>
                <w:szCs w:val="21"/>
              </w:rPr>
            </w:pPr>
            <w:r>
              <w:rPr>
                <w:rFonts w:ascii="宋体" w:hAnsi="宋体" w:cs="宋体" w:eastAsia="宋体" w:hint="default"/>
                <w:sz w:val="21"/>
                <w:szCs w:val="21"/>
              </w:rPr>
              <w:t>西藏紫光新才信息技术有限公司</w:t>
            </w:r>
          </w:p>
        </w:tc>
      </w:tr>
      <w:tr>
        <w:trPr>
          <w:trHeight w:val="1216" w:hRule="exact"/>
        </w:trPr>
        <w:tc>
          <w:tcPr>
            <w:tcW w:w="3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60" w:right="0"/>
              <w:jc w:val="left"/>
              <w:rPr>
                <w:rFonts w:ascii="Times New Roman" w:hAnsi="Times New Roman" w:cs="Times New Roman" w:eastAsia="Times New Roman" w:hint="default"/>
                <w:sz w:val="21"/>
                <w:szCs w:val="21"/>
              </w:rPr>
            </w:pPr>
            <w:r>
              <w:rPr>
                <w:rFonts w:ascii="Times New Roman"/>
                <w:sz w:val="21"/>
              </w:rPr>
              <w:t>EMV</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9"/>
              <w:ind w:left="29"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7" w:type="dxa"/>
            <w:tcBorders>
              <w:top w:val="single" w:sz="6" w:space="0" w:color="000000"/>
              <w:left w:val="single" w:sz="6" w:space="0" w:color="000000"/>
              <w:bottom w:val="single" w:sz="6" w:space="0" w:color="000000"/>
              <w:right w:val="single" w:sz="6" w:space="0" w:color="000000"/>
            </w:tcBorders>
          </w:tcPr>
          <w:p>
            <w:pPr>
              <w:pStyle w:val="TableParagraph"/>
              <w:spacing w:line="223" w:lineRule="auto" w:before="42"/>
              <w:ind w:left="60" w:right="57"/>
              <w:jc w:val="both"/>
              <w:rPr>
                <w:rFonts w:ascii="宋体" w:hAnsi="宋体" w:cs="宋体" w:eastAsia="宋体" w:hint="default"/>
                <w:sz w:val="21"/>
                <w:szCs w:val="21"/>
              </w:rPr>
            </w:pPr>
            <w:r>
              <w:rPr>
                <w:rFonts w:ascii="宋体" w:hAnsi="宋体" w:cs="宋体" w:eastAsia="宋体" w:hint="default"/>
                <w:spacing w:val="-2"/>
                <w:sz w:val="21"/>
                <w:szCs w:val="21"/>
              </w:rPr>
              <w:t>由国际三大银行卡组织—</w:t>
            </w:r>
            <w:r>
              <w:rPr>
                <w:rFonts w:ascii="Times New Roman" w:hAnsi="Times New Roman" w:cs="Times New Roman" w:eastAsia="Times New Roman" w:hint="default"/>
                <w:spacing w:val="-2"/>
                <w:sz w:val="21"/>
                <w:szCs w:val="21"/>
              </w:rPr>
              <w:t>Europay</w:t>
            </w:r>
            <w:r>
              <w:rPr>
                <w:rFonts w:ascii="宋体" w:hAnsi="宋体" w:cs="宋体" w:eastAsia="宋体" w:hint="default"/>
                <w:spacing w:val="-2"/>
                <w:sz w:val="21"/>
                <w:szCs w:val="21"/>
              </w:rPr>
              <w:t>（欧陆卡，已被万事达收</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3"/>
                <w:w w:val="99"/>
                <w:sz w:val="21"/>
                <w:szCs w:val="21"/>
              </w:rPr>
              <w:t>购）、</w:t>
            </w:r>
            <w:r>
              <w:rPr>
                <w:rFonts w:ascii="Times New Roman" w:hAnsi="Times New Roman" w:cs="Times New Roman" w:eastAsia="Times New Roman" w:hint="default"/>
                <w:spacing w:val="-3"/>
                <w:w w:val="99"/>
                <w:sz w:val="21"/>
                <w:szCs w:val="21"/>
              </w:rPr>
              <w:t>MasterCard</w:t>
            </w:r>
            <w:r>
              <w:rPr>
                <w:rFonts w:ascii="宋体" w:hAnsi="宋体" w:cs="宋体" w:eastAsia="宋体" w:hint="default"/>
                <w:spacing w:val="-3"/>
                <w:w w:val="99"/>
                <w:sz w:val="21"/>
                <w:szCs w:val="21"/>
              </w:rPr>
              <w:t>（万事达卡）和</w:t>
            </w:r>
            <w:r>
              <w:rPr>
                <w:rFonts w:ascii="Times New Roman" w:hAnsi="Times New Roman" w:cs="Times New Roman" w:eastAsia="Times New Roman" w:hint="default"/>
                <w:spacing w:val="-3"/>
                <w:w w:val="99"/>
                <w:sz w:val="21"/>
                <w:szCs w:val="21"/>
              </w:rPr>
              <w:t>Visa</w:t>
            </w:r>
            <w:r>
              <w:rPr>
                <w:rFonts w:ascii="宋体" w:hAnsi="宋体" w:cs="宋体" w:eastAsia="宋体" w:hint="default"/>
                <w:spacing w:val="-3"/>
                <w:w w:val="99"/>
                <w:sz w:val="21"/>
                <w:szCs w:val="21"/>
              </w:rPr>
              <w:t>（维萨）共同发起制</w:t>
            </w:r>
            <w:r>
              <w:rPr>
                <w:rFonts w:ascii="宋体" w:hAnsi="宋体" w:cs="宋体" w:eastAsia="宋体" w:hint="default"/>
                <w:spacing w:val="-100"/>
                <w:w w:val="99"/>
                <w:sz w:val="21"/>
                <w:szCs w:val="21"/>
              </w:rPr>
              <w:t> </w:t>
            </w:r>
            <w:r>
              <w:rPr>
                <w:rFonts w:ascii="宋体" w:hAnsi="宋体" w:cs="宋体" w:eastAsia="宋体" w:hint="default"/>
                <w:spacing w:val="-100"/>
                <w:w w:val="99"/>
                <w:sz w:val="21"/>
                <w:szCs w:val="21"/>
              </w:rPr>
            </w:r>
            <w:r>
              <w:rPr>
                <w:rFonts w:ascii="宋体" w:hAnsi="宋体" w:cs="宋体" w:eastAsia="宋体" w:hint="default"/>
                <w:sz w:val="21"/>
                <w:szCs w:val="21"/>
              </w:rPr>
              <w:t>定的银行卡从磁条卡向智能</w:t>
            </w:r>
            <w:r>
              <w:rPr>
                <w:rFonts w:ascii="Times New Roman" w:hAnsi="Times New Roman" w:cs="Times New Roman" w:eastAsia="Times New Roman" w:hint="default"/>
                <w:sz w:val="21"/>
                <w:szCs w:val="21"/>
              </w:rPr>
              <w:t>IC</w:t>
            </w:r>
            <w:r>
              <w:rPr>
                <w:rFonts w:ascii="宋体" w:hAnsi="宋体" w:cs="宋体" w:eastAsia="宋体" w:hint="default"/>
                <w:sz w:val="21"/>
                <w:szCs w:val="21"/>
              </w:rPr>
              <w:t>卡转移的技术标准，是基于</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Times New Roman" w:hAnsi="Times New Roman" w:cs="Times New Roman" w:eastAsia="Times New Roman" w:hint="default"/>
                <w:sz w:val="21"/>
                <w:szCs w:val="21"/>
              </w:rPr>
              <w:t>IC</w:t>
            </w:r>
            <w:r>
              <w:rPr>
                <w:rFonts w:ascii="宋体" w:hAnsi="宋体" w:cs="宋体" w:eastAsia="宋体" w:hint="default"/>
                <w:sz w:val="21"/>
                <w:szCs w:val="21"/>
              </w:rPr>
              <w:t>卡的金融支付标准，已成为公认的全球统一标准</w:t>
            </w:r>
          </w:p>
        </w:tc>
      </w:tr>
      <w:tr>
        <w:trPr>
          <w:trHeight w:val="961" w:hRule="exact"/>
        </w:trPr>
        <w:tc>
          <w:tcPr>
            <w:tcW w:w="3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left="60" w:right="0"/>
              <w:jc w:val="left"/>
              <w:rPr>
                <w:rFonts w:ascii="Times New Roman" w:hAnsi="Times New Roman" w:cs="Times New Roman" w:eastAsia="Times New Roman" w:hint="default"/>
                <w:sz w:val="21"/>
                <w:szCs w:val="21"/>
              </w:rPr>
            </w:pPr>
            <w:r>
              <w:rPr>
                <w:rFonts w:ascii="Times New Roman"/>
                <w:spacing w:val="-3"/>
                <w:sz w:val="21"/>
              </w:rPr>
              <w:t>DRAM</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29"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7" w:type="dxa"/>
            <w:tcBorders>
              <w:top w:val="single" w:sz="6" w:space="0" w:color="000000"/>
              <w:left w:val="single" w:sz="6" w:space="0" w:color="000000"/>
              <w:bottom w:val="single" w:sz="6" w:space="0" w:color="000000"/>
              <w:right w:val="single" w:sz="6" w:space="0" w:color="000000"/>
            </w:tcBorders>
          </w:tcPr>
          <w:p>
            <w:pPr>
              <w:pStyle w:val="TableParagraph"/>
              <w:spacing w:line="235" w:lineRule="auto" w:before="30"/>
              <w:ind w:left="60" w:right="-45"/>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Dynamic</w:t>
            </w:r>
            <w:r>
              <w:rPr>
                <w:rFonts w:ascii="Times New Roman" w:hAnsi="Times New Roman" w:cs="Times New Roman" w:eastAsia="Times New Roman" w:hint="default"/>
                <w:spacing w:val="22"/>
                <w:sz w:val="21"/>
                <w:szCs w:val="21"/>
              </w:rPr>
              <w:t> </w:t>
            </w:r>
            <w:r>
              <w:rPr>
                <w:rFonts w:ascii="Times New Roman" w:hAnsi="Times New Roman" w:cs="Times New Roman" w:eastAsia="Times New Roman" w:hint="default"/>
                <w:sz w:val="21"/>
                <w:szCs w:val="21"/>
              </w:rPr>
              <w:t>Random</w:t>
            </w:r>
            <w:r>
              <w:rPr>
                <w:rFonts w:ascii="Times New Roman" w:hAnsi="Times New Roman" w:cs="Times New Roman" w:eastAsia="Times New Roman" w:hint="default"/>
                <w:spacing w:val="-5"/>
                <w:sz w:val="21"/>
                <w:szCs w:val="21"/>
              </w:rPr>
              <w:t> </w:t>
            </w:r>
            <w:r>
              <w:rPr>
                <w:rFonts w:ascii="Times New Roman" w:hAnsi="Times New Roman" w:cs="Times New Roman" w:eastAsia="Times New Roman" w:hint="default"/>
                <w:sz w:val="21"/>
                <w:szCs w:val="21"/>
              </w:rPr>
              <w:t>Access</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pacing w:val="-5"/>
                <w:sz w:val="21"/>
                <w:szCs w:val="21"/>
              </w:rPr>
              <w:t>Memory</w:t>
            </w:r>
            <w:r>
              <w:rPr>
                <w:rFonts w:ascii="宋体" w:hAnsi="宋体" w:cs="宋体" w:eastAsia="宋体" w:hint="default"/>
                <w:spacing w:val="-5"/>
                <w:sz w:val="21"/>
                <w:szCs w:val="21"/>
              </w:rPr>
              <w:t>，即动态随机存取存储器，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其特点是只能将数据保持很短的时间，一般被用作系统内</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存</w:t>
            </w:r>
          </w:p>
        </w:tc>
      </w:tr>
      <w:tr>
        <w:trPr>
          <w:trHeight w:val="946" w:hRule="exact"/>
        </w:trPr>
        <w:tc>
          <w:tcPr>
            <w:tcW w:w="3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left="60" w:right="0"/>
              <w:jc w:val="left"/>
              <w:rPr>
                <w:rFonts w:ascii="Times New Roman" w:hAnsi="Times New Roman" w:cs="Times New Roman" w:eastAsia="Times New Roman" w:hint="default"/>
                <w:sz w:val="21"/>
                <w:szCs w:val="21"/>
              </w:rPr>
            </w:pPr>
            <w:r>
              <w:rPr>
                <w:rFonts w:ascii="Times New Roman"/>
                <w:sz w:val="21"/>
              </w:rPr>
              <w:t>USB</w:t>
            </w:r>
            <w:r>
              <w:rPr>
                <w:rFonts w:ascii="Times New Roman"/>
                <w:spacing w:val="2"/>
                <w:sz w:val="21"/>
              </w:rPr>
              <w:t> </w:t>
            </w:r>
            <w:r>
              <w:rPr>
                <w:rFonts w:ascii="Times New Roman"/>
                <w:spacing w:val="-7"/>
                <w:sz w:val="21"/>
              </w:rPr>
              <w:t>Key</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29"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7" w:type="dxa"/>
            <w:tcBorders>
              <w:top w:val="single" w:sz="6" w:space="0" w:color="000000"/>
              <w:left w:val="single" w:sz="6" w:space="0" w:color="000000"/>
              <w:bottom w:val="single" w:sz="6" w:space="0" w:color="000000"/>
              <w:right w:val="single" w:sz="6" w:space="0" w:color="000000"/>
            </w:tcBorders>
          </w:tcPr>
          <w:p>
            <w:pPr>
              <w:pStyle w:val="TableParagraph"/>
              <w:spacing w:line="230" w:lineRule="auto" w:before="35"/>
              <w:ind w:left="60" w:right="67"/>
              <w:jc w:val="both"/>
              <w:rPr>
                <w:rFonts w:ascii="宋体" w:hAnsi="宋体" w:cs="宋体" w:eastAsia="宋体" w:hint="default"/>
                <w:sz w:val="21"/>
                <w:szCs w:val="21"/>
              </w:rPr>
            </w:pPr>
            <w:r>
              <w:rPr>
                <w:rFonts w:ascii="宋体" w:hAnsi="宋体" w:cs="宋体" w:eastAsia="宋体" w:hint="default"/>
                <w:sz w:val="21"/>
                <w:szCs w:val="21"/>
              </w:rPr>
              <w:t>一种</w:t>
            </w:r>
            <w:r>
              <w:rPr>
                <w:rFonts w:ascii="Times New Roman" w:hAnsi="Times New Roman" w:cs="Times New Roman" w:eastAsia="Times New Roman" w:hint="default"/>
                <w:sz w:val="21"/>
                <w:szCs w:val="21"/>
              </w:rPr>
              <w:t>USB</w:t>
            </w:r>
            <w:r>
              <w:rPr>
                <w:rFonts w:ascii="宋体" w:hAnsi="宋体" w:cs="宋体" w:eastAsia="宋体" w:hint="default"/>
                <w:sz w:val="21"/>
                <w:szCs w:val="21"/>
              </w:rPr>
              <w:t>接口的硬件设备，内置单片机或智能卡芯片，有</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一定的存储空间，可以存储用户的私钥以及数字证书，利</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用内置的公钥算法实现对用户身份的认证</w:t>
            </w:r>
          </w:p>
        </w:tc>
      </w:tr>
      <w:tr>
        <w:trPr>
          <w:trHeight w:val="466" w:hRule="exact"/>
        </w:trPr>
        <w:tc>
          <w:tcPr>
            <w:tcW w:w="3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left="30" w:right="0"/>
              <w:jc w:val="left"/>
              <w:rPr>
                <w:rFonts w:ascii="Times New Roman" w:hAnsi="Times New Roman" w:cs="Times New Roman" w:eastAsia="Times New Roman" w:hint="default"/>
                <w:sz w:val="21"/>
                <w:szCs w:val="21"/>
              </w:rPr>
            </w:pPr>
            <w:r>
              <w:rPr>
                <w:rFonts w:ascii="Times New Roman"/>
                <w:sz w:val="21"/>
              </w:rPr>
              <w:t>ETC</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90" w:right="0"/>
              <w:jc w:val="left"/>
              <w:rPr>
                <w:rFonts w:ascii="宋体" w:hAnsi="宋体" w:cs="宋体" w:eastAsia="宋体" w:hint="default"/>
                <w:sz w:val="21"/>
                <w:szCs w:val="21"/>
              </w:rPr>
            </w:pPr>
            <w:r>
              <w:rPr>
                <w:rFonts w:ascii="宋体" w:hAnsi="宋体" w:cs="宋体" w:eastAsia="宋体" w:hint="default"/>
                <w:sz w:val="21"/>
                <w:szCs w:val="21"/>
              </w:rPr>
              <w:t>不停车电子收费系统</w:t>
            </w:r>
          </w:p>
        </w:tc>
      </w:tr>
      <w:tr>
        <w:trPr>
          <w:trHeight w:val="465" w:hRule="exact"/>
        </w:trPr>
        <w:tc>
          <w:tcPr>
            <w:tcW w:w="3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30" w:right="0"/>
              <w:jc w:val="left"/>
              <w:rPr>
                <w:rFonts w:ascii="宋体" w:hAnsi="宋体" w:cs="宋体" w:eastAsia="宋体" w:hint="default"/>
                <w:sz w:val="21"/>
                <w:szCs w:val="21"/>
              </w:rPr>
            </w:pPr>
            <w:r>
              <w:rPr>
                <w:rFonts w:ascii="宋体" w:hAnsi="宋体" w:cs="宋体" w:eastAsia="宋体" w:hint="default"/>
                <w:sz w:val="21"/>
                <w:szCs w:val="21"/>
              </w:rPr>
              <w:t>兴华会计师</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90" w:right="0"/>
              <w:jc w:val="left"/>
              <w:rPr>
                <w:rFonts w:ascii="宋体" w:hAnsi="宋体" w:cs="宋体" w:eastAsia="宋体" w:hint="default"/>
                <w:sz w:val="21"/>
                <w:szCs w:val="21"/>
              </w:rPr>
            </w:pPr>
            <w:r>
              <w:rPr>
                <w:rFonts w:ascii="宋体" w:hAnsi="宋体" w:cs="宋体" w:eastAsia="宋体" w:hint="default"/>
                <w:sz w:val="21"/>
                <w:szCs w:val="21"/>
              </w:rPr>
              <w:t>北京兴华会计师事务所（特殊普通合伙）</w:t>
            </w:r>
          </w:p>
        </w:tc>
      </w:tr>
      <w:tr>
        <w:trPr>
          <w:trHeight w:val="465" w:hRule="exact"/>
        </w:trPr>
        <w:tc>
          <w:tcPr>
            <w:tcW w:w="3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60" w:right="0"/>
              <w:jc w:val="left"/>
              <w:rPr>
                <w:rFonts w:ascii="宋体" w:hAnsi="宋体" w:cs="宋体" w:eastAsia="宋体" w:hint="default"/>
                <w:sz w:val="21"/>
                <w:szCs w:val="21"/>
              </w:rPr>
            </w:pPr>
            <w:r>
              <w:rPr>
                <w:rFonts w:ascii="宋体" w:hAnsi="宋体" w:cs="宋体" w:eastAsia="宋体" w:hint="default"/>
                <w:sz w:val="21"/>
                <w:szCs w:val="21"/>
              </w:rPr>
              <w:t>《证券法》</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90" w:right="0"/>
              <w:jc w:val="left"/>
              <w:rPr>
                <w:rFonts w:ascii="宋体" w:hAnsi="宋体" w:cs="宋体" w:eastAsia="宋体" w:hint="default"/>
                <w:sz w:val="21"/>
                <w:szCs w:val="21"/>
              </w:rPr>
            </w:pPr>
            <w:r>
              <w:rPr>
                <w:rFonts w:ascii="宋体" w:hAnsi="宋体" w:cs="宋体" w:eastAsia="宋体" w:hint="default"/>
                <w:sz w:val="21"/>
                <w:szCs w:val="21"/>
              </w:rPr>
              <w:t>《中华人民共和国证券法》</w:t>
            </w:r>
          </w:p>
        </w:tc>
      </w:tr>
      <w:tr>
        <w:trPr>
          <w:trHeight w:val="465" w:hRule="exact"/>
        </w:trPr>
        <w:tc>
          <w:tcPr>
            <w:tcW w:w="3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60" w:right="0"/>
              <w:jc w:val="left"/>
              <w:rPr>
                <w:rFonts w:ascii="宋体" w:hAnsi="宋体" w:cs="宋体" w:eastAsia="宋体" w:hint="default"/>
                <w:sz w:val="21"/>
                <w:szCs w:val="21"/>
              </w:rPr>
            </w:pPr>
            <w:r>
              <w:rPr>
                <w:rFonts w:ascii="宋体" w:hAnsi="宋体" w:cs="宋体" w:eastAsia="宋体" w:hint="default"/>
                <w:sz w:val="21"/>
                <w:szCs w:val="21"/>
              </w:rPr>
              <w:t>《公司法》</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90" w:right="0"/>
              <w:jc w:val="left"/>
              <w:rPr>
                <w:rFonts w:ascii="宋体" w:hAnsi="宋体" w:cs="宋体" w:eastAsia="宋体" w:hint="default"/>
                <w:sz w:val="21"/>
                <w:szCs w:val="21"/>
              </w:rPr>
            </w:pPr>
            <w:r>
              <w:rPr>
                <w:rFonts w:ascii="宋体" w:hAnsi="宋体" w:cs="宋体" w:eastAsia="宋体" w:hint="default"/>
                <w:sz w:val="21"/>
                <w:szCs w:val="21"/>
              </w:rPr>
              <w:t>《中华人民共和国公司法》</w:t>
            </w:r>
          </w:p>
        </w:tc>
      </w:tr>
      <w:tr>
        <w:trPr>
          <w:trHeight w:val="466" w:hRule="exact"/>
        </w:trPr>
        <w:tc>
          <w:tcPr>
            <w:tcW w:w="3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60" w:right="0"/>
              <w:jc w:val="left"/>
              <w:rPr>
                <w:rFonts w:ascii="宋体" w:hAnsi="宋体" w:cs="宋体" w:eastAsia="宋体" w:hint="default"/>
                <w:sz w:val="21"/>
                <w:szCs w:val="21"/>
              </w:rPr>
            </w:pPr>
            <w:r>
              <w:rPr>
                <w:rFonts w:ascii="宋体" w:hAnsi="宋体" w:cs="宋体" w:eastAsia="宋体" w:hint="default"/>
                <w:sz w:val="21"/>
                <w:szCs w:val="21"/>
              </w:rPr>
              <w:t>《公司章程》</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90" w:right="0"/>
              <w:jc w:val="left"/>
              <w:rPr>
                <w:rFonts w:ascii="宋体" w:hAnsi="宋体" w:cs="宋体" w:eastAsia="宋体" w:hint="default"/>
                <w:sz w:val="21"/>
                <w:szCs w:val="21"/>
              </w:rPr>
            </w:pPr>
            <w:r>
              <w:rPr>
                <w:rFonts w:ascii="宋体" w:hAnsi="宋体" w:cs="宋体" w:eastAsia="宋体" w:hint="default"/>
                <w:sz w:val="21"/>
                <w:szCs w:val="21"/>
              </w:rPr>
              <w:t>《紫光国芯微电子股份有限公司章程》</w:t>
            </w:r>
          </w:p>
        </w:tc>
      </w:tr>
    </w:tbl>
    <w:p>
      <w:pPr>
        <w:spacing w:after="0" w:line="240" w:lineRule="auto"/>
        <w:jc w:val="left"/>
        <w:rPr>
          <w:rFonts w:ascii="宋体" w:hAnsi="宋体" w:cs="宋体" w:eastAsia="宋体" w:hint="default"/>
          <w:sz w:val="21"/>
          <w:szCs w:val="21"/>
        </w:rPr>
        <w:sectPr>
          <w:pgSz w:w="11910" w:h="16850"/>
          <w:pgMar w:header="731" w:footer="981" w:top="1040" w:bottom="1180" w:left="100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1"/>
          <w:szCs w:val="21"/>
        </w:rPr>
      </w:pPr>
    </w:p>
    <w:p>
      <w:pPr>
        <w:pStyle w:val="Heading1"/>
        <w:spacing w:line="240" w:lineRule="auto"/>
        <w:ind w:left="2634" w:right="1095"/>
        <w:jc w:val="left"/>
        <w:rPr>
          <w:b w:val="0"/>
          <w:bCs w:val="0"/>
        </w:rPr>
      </w:pPr>
      <w:bookmarkStart w:name="第二节 公司简介和主要财务指标" w:id="3"/>
      <w:bookmarkEnd w:id="3"/>
      <w:r>
        <w:rPr>
          <w:b w:val="0"/>
          <w:bCs w:val="0"/>
        </w:rPr>
      </w:r>
      <w:bookmarkStart w:name="_bookmark1" w:id="4"/>
      <w:bookmarkEnd w:id="4"/>
      <w:r>
        <w:rPr>
          <w:b w:val="0"/>
          <w:bCs w:val="0"/>
        </w:rPr>
      </w:r>
      <w:r>
        <w:rPr>
          <w:spacing w:val="4"/>
        </w:rPr>
        <w:t>第二节</w:t>
      </w:r>
      <w:r>
        <w:rPr>
          <w:spacing w:val="84"/>
        </w:rPr>
        <w:t> </w:t>
      </w:r>
      <w:r>
        <w:rPr>
          <w:spacing w:val="5"/>
        </w:rPr>
        <w:t>公司简介和主要财务指标</w:t>
      </w:r>
      <w:r>
        <w:rPr>
          <w:b w:val="0"/>
          <w:bCs w:val="0"/>
          <w:spacing w:val="5"/>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ind w:right="1095"/>
        <w:jc w:val="left"/>
        <w:rPr>
          <w:b w:val="0"/>
          <w:bCs w:val="0"/>
        </w:rPr>
      </w:pPr>
      <w:bookmarkStart w:name="一、公司信息" w:id="5"/>
      <w:bookmarkEnd w:id="5"/>
      <w:r>
        <w:rPr>
          <w:b w:val="0"/>
          <w:bCs w:val="0"/>
        </w:rPr>
      </w:r>
      <w:r>
        <w:rPr/>
        <w:t>一、公司信息</w:t>
      </w:r>
      <w:r>
        <w:rPr>
          <w:b w:val="0"/>
          <w:bCs w:val="0"/>
        </w:rPr>
      </w:r>
    </w:p>
    <w:p>
      <w:pPr>
        <w:spacing w:line="240" w:lineRule="auto" w:before="2"/>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2974"/>
        <w:gridCol w:w="2268"/>
        <w:gridCol w:w="2162"/>
        <w:gridCol w:w="2178"/>
      </w:tblGrid>
      <w:tr>
        <w:trPr>
          <w:trHeight w:val="36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12"/>
              <w:jc w:val="center"/>
              <w:rPr>
                <w:rFonts w:ascii="宋体" w:hAnsi="宋体" w:cs="宋体" w:eastAsia="宋体" w:hint="default"/>
                <w:sz w:val="21"/>
                <w:szCs w:val="21"/>
              </w:rPr>
            </w:pPr>
            <w:r>
              <w:rPr>
                <w:rFonts w:ascii="宋体" w:hAnsi="宋体" w:cs="宋体" w:eastAsia="宋体" w:hint="default"/>
                <w:sz w:val="21"/>
                <w:szCs w:val="21"/>
              </w:rPr>
              <w:t>股票简称</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706" w:right="0"/>
              <w:jc w:val="left"/>
              <w:rPr>
                <w:rFonts w:ascii="宋体" w:hAnsi="宋体" w:cs="宋体" w:eastAsia="宋体" w:hint="default"/>
                <w:sz w:val="21"/>
                <w:szCs w:val="21"/>
              </w:rPr>
            </w:pPr>
            <w:r>
              <w:rPr>
                <w:rFonts w:ascii="宋体" w:hAnsi="宋体" w:cs="宋体" w:eastAsia="宋体" w:hint="default"/>
                <w:sz w:val="21"/>
                <w:szCs w:val="21"/>
              </w:rPr>
              <w:t>紫光国微</w:t>
            </w:r>
          </w:p>
        </w:tc>
        <w:tc>
          <w:tcPr>
            <w:tcW w:w="21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left="661"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28"/>
              <w:jc w:val="center"/>
              <w:rPr>
                <w:rFonts w:ascii="Times New Roman" w:hAnsi="Times New Roman" w:cs="Times New Roman" w:eastAsia="Times New Roman" w:hint="default"/>
                <w:sz w:val="21"/>
                <w:szCs w:val="21"/>
              </w:rPr>
            </w:pPr>
            <w:r>
              <w:rPr>
                <w:rFonts w:ascii="Times New Roman"/>
                <w:sz w:val="21"/>
              </w:rPr>
              <w:t>002049</w:t>
            </w:r>
          </w:p>
        </w:tc>
      </w:tr>
      <w:tr>
        <w:trPr>
          <w:trHeight w:val="36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12"/>
              <w:jc w:val="center"/>
              <w:rPr>
                <w:rFonts w:ascii="宋体" w:hAnsi="宋体" w:cs="宋体" w:eastAsia="宋体" w:hint="default"/>
                <w:sz w:val="21"/>
                <w:szCs w:val="21"/>
              </w:rPr>
            </w:pPr>
            <w:r>
              <w:rPr>
                <w:rFonts w:ascii="宋体" w:hAnsi="宋体" w:cs="宋体" w:eastAsia="宋体" w:hint="default"/>
                <w:sz w:val="21"/>
                <w:szCs w:val="21"/>
              </w:rPr>
              <w:t>股票上市证券交易所</w:t>
            </w:r>
          </w:p>
        </w:tc>
        <w:tc>
          <w:tcPr>
            <w:tcW w:w="660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6" w:right="0"/>
              <w:jc w:val="center"/>
              <w:rPr>
                <w:rFonts w:ascii="宋体" w:hAnsi="宋体" w:cs="宋体" w:eastAsia="宋体" w:hint="default"/>
                <w:sz w:val="21"/>
                <w:szCs w:val="21"/>
              </w:rPr>
            </w:pPr>
            <w:r>
              <w:rPr>
                <w:rFonts w:ascii="宋体" w:hAnsi="宋体" w:cs="宋体" w:eastAsia="宋体" w:hint="default"/>
                <w:sz w:val="21"/>
                <w:szCs w:val="21"/>
              </w:rPr>
              <w:t>深圳证券交易所</w:t>
            </w:r>
          </w:p>
        </w:tc>
      </w:tr>
      <w:tr>
        <w:trPr>
          <w:trHeight w:val="361"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12"/>
              <w:jc w:val="center"/>
              <w:rPr>
                <w:rFonts w:ascii="宋体" w:hAnsi="宋体" w:cs="宋体" w:eastAsia="宋体" w:hint="default"/>
                <w:sz w:val="21"/>
                <w:szCs w:val="21"/>
              </w:rPr>
            </w:pPr>
            <w:r>
              <w:rPr>
                <w:rFonts w:ascii="宋体" w:hAnsi="宋体" w:cs="宋体" w:eastAsia="宋体" w:hint="default"/>
                <w:sz w:val="21"/>
                <w:szCs w:val="21"/>
              </w:rPr>
              <w:t>公司的中文名称</w:t>
            </w:r>
          </w:p>
        </w:tc>
        <w:tc>
          <w:tcPr>
            <w:tcW w:w="660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937" w:right="0"/>
              <w:jc w:val="left"/>
              <w:rPr>
                <w:rFonts w:ascii="宋体" w:hAnsi="宋体" w:cs="宋体" w:eastAsia="宋体" w:hint="default"/>
                <w:sz w:val="21"/>
                <w:szCs w:val="21"/>
              </w:rPr>
            </w:pPr>
            <w:r>
              <w:rPr>
                <w:rFonts w:ascii="宋体" w:hAnsi="宋体" w:cs="宋体" w:eastAsia="宋体" w:hint="default"/>
                <w:sz w:val="21"/>
                <w:szCs w:val="21"/>
              </w:rPr>
              <w:t>紫光国芯微电子股份有限公司</w:t>
            </w:r>
          </w:p>
        </w:tc>
      </w:tr>
      <w:tr>
        <w:trPr>
          <w:trHeight w:val="37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12"/>
              <w:jc w:val="center"/>
              <w:rPr>
                <w:rFonts w:ascii="宋体" w:hAnsi="宋体" w:cs="宋体" w:eastAsia="宋体" w:hint="default"/>
                <w:sz w:val="21"/>
                <w:szCs w:val="21"/>
              </w:rPr>
            </w:pPr>
            <w:r>
              <w:rPr>
                <w:rFonts w:ascii="宋体" w:hAnsi="宋体" w:cs="宋体" w:eastAsia="宋体" w:hint="default"/>
                <w:sz w:val="21"/>
                <w:szCs w:val="21"/>
              </w:rPr>
              <w:t>公司的中文简称</w:t>
            </w:r>
          </w:p>
        </w:tc>
        <w:tc>
          <w:tcPr>
            <w:tcW w:w="660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5" w:right="0"/>
              <w:jc w:val="center"/>
              <w:rPr>
                <w:rFonts w:ascii="宋体" w:hAnsi="宋体" w:cs="宋体" w:eastAsia="宋体" w:hint="default"/>
                <w:sz w:val="21"/>
                <w:szCs w:val="21"/>
              </w:rPr>
            </w:pPr>
            <w:r>
              <w:rPr>
                <w:rFonts w:ascii="宋体" w:hAnsi="宋体" w:cs="宋体" w:eastAsia="宋体" w:hint="default"/>
                <w:sz w:val="21"/>
                <w:szCs w:val="21"/>
              </w:rPr>
              <w:t>紫光国微</w:t>
            </w:r>
          </w:p>
        </w:tc>
      </w:tr>
      <w:tr>
        <w:trPr>
          <w:trHeight w:val="36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0" w:lineRule="exact"/>
              <w:ind w:right="11"/>
              <w:jc w:val="center"/>
              <w:rPr>
                <w:rFonts w:ascii="宋体" w:hAnsi="宋体" w:cs="宋体" w:eastAsia="宋体" w:hint="default"/>
                <w:sz w:val="21"/>
                <w:szCs w:val="21"/>
              </w:rPr>
            </w:pPr>
            <w:r>
              <w:rPr>
                <w:rFonts w:ascii="宋体" w:hAnsi="宋体" w:cs="宋体" w:eastAsia="宋体" w:hint="default"/>
                <w:sz w:val="21"/>
                <w:szCs w:val="21"/>
              </w:rPr>
              <w:t>公司的外文名称（如有）</w:t>
            </w:r>
          </w:p>
        </w:tc>
        <w:tc>
          <w:tcPr>
            <w:tcW w:w="660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412" w:right="0"/>
              <w:jc w:val="left"/>
              <w:rPr>
                <w:rFonts w:ascii="Times New Roman" w:hAnsi="Times New Roman" w:cs="Times New Roman" w:eastAsia="Times New Roman" w:hint="default"/>
                <w:sz w:val="21"/>
                <w:szCs w:val="21"/>
              </w:rPr>
            </w:pPr>
            <w:r>
              <w:rPr>
                <w:rFonts w:ascii="Times New Roman"/>
                <w:sz w:val="21"/>
              </w:rPr>
              <w:t>Unigroup </w:t>
            </w:r>
            <w:r>
              <w:rPr>
                <w:rFonts w:ascii="Times New Roman"/>
                <w:spacing w:val="-3"/>
                <w:sz w:val="21"/>
              </w:rPr>
              <w:t>Guoxin </w:t>
            </w:r>
            <w:r>
              <w:rPr>
                <w:rFonts w:ascii="Times New Roman"/>
                <w:sz w:val="21"/>
              </w:rPr>
              <w:t>Microelectronics </w:t>
            </w:r>
            <w:r>
              <w:rPr>
                <w:rFonts w:ascii="Times New Roman"/>
                <w:spacing w:val="-4"/>
                <w:sz w:val="21"/>
              </w:rPr>
              <w:t>Co.,</w:t>
            </w:r>
            <w:r>
              <w:rPr>
                <w:rFonts w:ascii="Times New Roman"/>
                <w:spacing w:val="28"/>
                <w:sz w:val="21"/>
              </w:rPr>
              <w:t> </w:t>
            </w:r>
            <w:r>
              <w:rPr>
                <w:rFonts w:ascii="Times New Roman"/>
                <w:sz w:val="21"/>
              </w:rPr>
              <w:t>Ltd.</w:t>
            </w:r>
          </w:p>
        </w:tc>
      </w:tr>
      <w:tr>
        <w:trPr>
          <w:trHeight w:val="361"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0" w:lineRule="exact"/>
              <w:ind w:right="11"/>
              <w:jc w:val="center"/>
              <w:rPr>
                <w:rFonts w:ascii="宋体" w:hAnsi="宋体" w:cs="宋体" w:eastAsia="宋体" w:hint="default"/>
                <w:sz w:val="21"/>
                <w:szCs w:val="21"/>
              </w:rPr>
            </w:pPr>
            <w:r>
              <w:rPr>
                <w:rFonts w:ascii="宋体" w:hAnsi="宋体" w:cs="宋体" w:eastAsia="宋体" w:hint="default"/>
                <w:sz w:val="21"/>
                <w:szCs w:val="21"/>
              </w:rPr>
              <w:t>公司的外文名称缩写（如有）</w:t>
            </w:r>
          </w:p>
        </w:tc>
        <w:tc>
          <w:tcPr>
            <w:tcW w:w="660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4"/>
              <w:jc w:val="center"/>
              <w:rPr>
                <w:rFonts w:ascii="Times New Roman" w:hAnsi="Times New Roman" w:cs="Times New Roman" w:eastAsia="Times New Roman" w:hint="default"/>
                <w:sz w:val="21"/>
                <w:szCs w:val="21"/>
              </w:rPr>
            </w:pPr>
            <w:r>
              <w:rPr>
                <w:rFonts w:ascii="Times New Roman"/>
                <w:spacing w:val="-4"/>
                <w:sz w:val="21"/>
              </w:rPr>
              <w:t>GUOXIN</w:t>
            </w:r>
            <w:r>
              <w:rPr>
                <w:rFonts w:ascii="Times New Roman"/>
                <w:spacing w:val="9"/>
                <w:sz w:val="21"/>
              </w:rPr>
              <w:t> </w:t>
            </w:r>
            <w:r>
              <w:rPr>
                <w:rFonts w:ascii="Times New Roman"/>
                <w:sz w:val="21"/>
              </w:rPr>
              <w:t>MICRO</w:t>
            </w:r>
          </w:p>
        </w:tc>
      </w:tr>
      <w:tr>
        <w:trPr>
          <w:trHeight w:val="361"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0" w:lineRule="exact"/>
              <w:ind w:right="11"/>
              <w:jc w:val="center"/>
              <w:rPr>
                <w:rFonts w:ascii="宋体" w:hAnsi="宋体" w:cs="宋体" w:eastAsia="宋体" w:hint="default"/>
                <w:sz w:val="21"/>
                <w:szCs w:val="21"/>
              </w:rPr>
            </w:pPr>
            <w:r>
              <w:rPr>
                <w:rFonts w:ascii="宋体" w:hAnsi="宋体" w:cs="宋体" w:eastAsia="宋体" w:hint="default"/>
                <w:sz w:val="21"/>
                <w:szCs w:val="21"/>
              </w:rPr>
              <w:t>公司的法定代表人</w:t>
            </w:r>
          </w:p>
        </w:tc>
        <w:tc>
          <w:tcPr>
            <w:tcW w:w="6608" w:type="dxa"/>
            <w:gridSpan w:val="3"/>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6" w:right="0"/>
              <w:jc w:val="center"/>
              <w:rPr>
                <w:rFonts w:ascii="宋体" w:hAnsi="宋体" w:cs="宋体" w:eastAsia="宋体" w:hint="default"/>
                <w:sz w:val="21"/>
                <w:szCs w:val="21"/>
              </w:rPr>
            </w:pPr>
            <w:r>
              <w:rPr>
                <w:rFonts w:ascii="宋体" w:hAnsi="宋体" w:cs="宋体" w:eastAsia="宋体" w:hint="default"/>
                <w:sz w:val="21"/>
                <w:szCs w:val="21"/>
              </w:rPr>
              <w:t>刁石京</w:t>
            </w:r>
          </w:p>
        </w:tc>
      </w:tr>
      <w:tr>
        <w:trPr>
          <w:trHeight w:val="36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12"/>
              <w:jc w:val="center"/>
              <w:rPr>
                <w:rFonts w:ascii="宋体" w:hAnsi="宋体" w:cs="宋体" w:eastAsia="宋体" w:hint="default"/>
                <w:sz w:val="21"/>
                <w:szCs w:val="21"/>
              </w:rPr>
            </w:pPr>
            <w:r>
              <w:rPr>
                <w:rFonts w:ascii="宋体" w:hAnsi="宋体" w:cs="宋体" w:eastAsia="宋体" w:hint="default"/>
                <w:sz w:val="21"/>
                <w:szCs w:val="21"/>
              </w:rPr>
              <w:t>注册地址</w:t>
            </w:r>
          </w:p>
        </w:tc>
        <w:tc>
          <w:tcPr>
            <w:tcW w:w="660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877" w:right="0"/>
              <w:jc w:val="left"/>
              <w:rPr>
                <w:rFonts w:ascii="宋体" w:hAnsi="宋体" w:cs="宋体" w:eastAsia="宋体" w:hint="default"/>
                <w:sz w:val="21"/>
                <w:szCs w:val="21"/>
              </w:rPr>
            </w:pPr>
            <w:r>
              <w:rPr>
                <w:rFonts w:ascii="宋体" w:hAnsi="宋体" w:cs="宋体" w:eastAsia="宋体" w:hint="default"/>
                <w:sz w:val="21"/>
                <w:szCs w:val="21"/>
              </w:rPr>
              <w:t>河北省玉田县无终西街</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3129</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号</w:t>
            </w:r>
          </w:p>
        </w:tc>
      </w:tr>
      <w:tr>
        <w:trPr>
          <w:trHeight w:val="36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12"/>
              <w:jc w:val="center"/>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660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4" w:right="0"/>
              <w:jc w:val="center"/>
              <w:rPr>
                <w:rFonts w:ascii="Times New Roman" w:hAnsi="Times New Roman" w:cs="Times New Roman" w:eastAsia="Times New Roman" w:hint="default"/>
                <w:sz w:val="21"/>
                <w:szCs w:val="21"/>
              </w:rPr>
            </w:pPr>
            <w:r>
              <w:rPr>
                <w:rFonts w:ascii="Times New Roman"/>
                <w:sz w:val="21"/>
              </w:rPr>
              <w:t>064100</w:t>
            </w:r>
          </w:p>
        </w:tc>
      </w:tr>
      <w:tr>
        <w:trPr>
          <w:trHeight w:val="36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12"/>
              <w:jc w:val="center"/>
              <w:rPr>
                <w:rFonts w:ascii="宋体" w:hAnsi="宋体" w:cs="宋体" w:eastAsia="宋体" w:hint="default"/>
                <w:sz w:val="21"/>
                <w:szCs w:val="21"/>
              </w:rPr>
            </w:pPr>
            <w:r>
              <w:rPr>
                <w:rFonts w:ascii="宋体" w:hAnsi="宋体" w:cs="宋体" w:eastAsia="宋体" w:hint="default"/>
                <w:sz w:val="21"/>
                <w:szCs w:val="21"/>
              </w:rPr>
              <w:t>办公地址</w:t>
            </w:r>
          </w:p>
        </w:tc>
        <w:tc>
          <w:tcPr>
            <w:tcW w:w="660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877" w:right="0"/>
              <w:jc w:val="left"/>
              <w:rPr>
                <w:rFonts w:ascii="宋体" w:hAnsi="宋体" w:cs="宋体" w:eastAsia="宋体" w:hint="default"/>
                <w:sz w:val="21"/>
                <w:szCs w:val="21"/>
              </w:rPr>
            </w:pPr>
            <w:r>
              <w:rPr>
                <w:rFonts w:ascii="宋体" w:hAnsi="宋体" w:cs="宋体" w:eastAsia="宋体" w:hint="default"/>
                <w:sz w:val="21"/>
                <w:szCs w:val="21"/>
              </w:rPr>
              <w:t>河北省玉田县无终西街</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3129</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号</w:t>
            </w:r>
          </w:p>
        </w:tc>
      </w:tr>
      <w:tr>
        <w:trPr>
          <w:trHeight w:val="361"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12"/>
              <w:jc w:val="center"/>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660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4" w:right="0"/>
              <w:jc w:val="center"/>
              <w:rPr>
                <w:rFonts w:ascii="Times New Roman" w:hAnsi="Times New Roman" w:cs="Times New Roman" w:eastAsia="Times New Roman" w:hint="default"/>
                <w:sz w:val="21"/>
                <w:szCs w:val="21"/>
              </w:rPr>
            </w:pPr>
            <w:r>
              <w:rPr>
                <w:rFonts w:ascii="Times New Roman"/>
                <w:sz w:val="21"/>
              </w:rPr>
              <w:t>064100</w:t>
            </w:r>
          </w:p>
        </w:tc>
      </w:tr>
      <w:tr>
        <w:trPr>
          <w:trHeight w:val="37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12"/>
              <w:jc w:val="center"/>
              <w:rPr>
                <w:rFonts w:ascii="宋体" w:hAnsi="宋体" w:cs="宋体" w:eastAsia="宋体" w:hint="default"/>
                <w:sz w:val="21"/>
                <w:szCs w:val="21"/>
              </w:rPr>
            </w:pPr>
            <w:r>
              <w:rPr>
                <w:rFonts w:ascii="宋体" w:hAnsi="宋体" w:cs="宋体" w:eastAsia="宋体" w:hint="default"/>
                <w:sz w:val="21"/>
                <w:szCs w:val="21"/>
              </w:rPr>
              <w:t>公司网址</w:t>
            </w:r>
          </w:p>
        </w:tc>
        <w:tc>
          <w:tcPr>
            <w:tcW w:w="660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25" w:right="0"/>
              <w:jc w:val="center"/>
              <w:rPr>
                <w:rFonts w:ascii="Times New Roman" w:hAnsi="Times New Roman" w:cs="Times New Roman" w:eastAsia="Times New Roman" w:hint="default"/>
                <w:sz w:val="21"/>
                <w:szCs w:val="21"/>
              </w:rPr>
            </w:pPr>
            <w:hyperlink r:id="rId9">
              <w:r>
                <w:rPr>
                  <w:rFonts w:ascii="Times New Roman"/>
                  <w:sz w:val="21"/>
                </w:rPr>
                <w:t>www.gosinoic.com</w:t>
              </w:r>
            </w:hyperlink>
          </w:p>
        </w:tc>
      </w:tr>
      <w:tr>
        <w:trPr>
          <w:trHeight w:val="34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0" w:lineRule="exact"/>
              <w:ind w:right="12"/>
              <w:jc w:val="center"/>
              <w:rPr>
                <w:rFonts w:ascii="宋体" w:hAnsi="宋体" w:cs="宋体" w:eastAsia="宋体" w:hint="default"/>
                <w:sz w:val="21"/>
                <w:szCs w:val="21"/>
              </w:rPr>
            </w:pPr>
            <w:r>
              <w:rPr>
                <w:rFonts w:ascii="宋体" w:hAnsi="宋体" w:cs="宋体" w:eastAsia="宋体" w:hint="default"/>
                <w:sz w:val="21"/>
                <w:szCs w:val="21"/>
              </w:rPr>
              <w:t>电子信箱</w:t>
            </w:r>
          </w:p>
        </w:tc>
        <w:tc>
          <w:tcPr>
            <w:tcW w:w="660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177" w:right="0"/>
              <w:jc w:val="left"/>
              <w:rPr>
                <w:rFonts w:ascii="Times New Roman" w:hAnsi="Times New Roman" w:cs="Times New Roman" w:eastAsia="Times New Roman" w:hint="default"/>
                <w:sz w:val="21"/>
                <w:szCs w:val="21"/>
              </w:rPr>
            </w:pPr>
            <w:hyperlink r:id="rId10">
              <w:r>
                <w:rPr>
                  <w:rFonts w:ascii="Times New Roman"/>
                  <w:sz w:val="21"/>
                </w:rPr>
                <w:t>zhengquan@gosinoic.com</w:t>
              </w:r>
            </w:hyperlink>
          </w:p>
        </w:tc>
      </w:tr>
    </w:tbl>
    <w:p>
      <w:pPr>
        <w:spacing w:line="240" w:lineRule="auto" w:before="12"/>
        <w:rPr>
          <w:rFonts w:ascii="宋体" w:hAnsi="宋体" w:cs="宋体" w:eastAsia="宋体" w:hint="default"/>
          <w:b/>
          <w:bCs/>
          <w:sz w:val="17"/>
          <w:szCs w:val="17"/>
        </w:rPr>
      </w:pPr>
    </w:p>
    <w:p>
      <w:pPr>
        <w:spacing w:before="26"/>
        <w:ind w:left="141" w:right="1095" w:firstLine="0"/>
        <w:jc w:val="left"/>
        <w:rPr>
          <w:rFonts w:ascii="宋体" w:hAnsi="宋体" w:cs="宋体" w:eastAsia="宋体" w:hint="default"/>
          <w:sz w:val="24"/>
          <w:szCs w:val="24"/>
        </w:rPr>
      </w:pPr>
      <w:bookmarkStart w:name="二、联系人和联系方式" w:id="6"/>
      <w:bookmarkEnd w:id="6"/>
      <w:r>
        <w:rPr/>
      </w:r>
      <w:r>
        <w:rPr>
          <w:rFonts w:ascii="宋体" w:hAnsi="宋体" w:cs="宋体" w:eastAsia="宋体" w:hint="default"/>
          <w:b/>
          <w:bCs/>
          <w:sz w:val="24"/>
          <w:szCs w:val="24"/>
        </w:rPr>
        <w:t>二、联系人和联系方式</w:t>
      </w:r>
      <w:r>
        <w:rPr>
          <w:rFonts w:ascii="宋体" w:hAnsi="宋体" w:cs="宋体" w:eastAsia="宋体" w:hint="default"/>
          <w:sz w:val="24"/>
          <w:szCs w:val="24"/>
        </w:rPr>
      </w:r>
    </w:p>
    <w:p>
      <w:pPr>
        <w:spacing w:line="240" w:lineRule="auto" w:before="2"/>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6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37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13"/>
              <w:jc w:val="center"/>
              <w:rPr>
                <w:rFonts w:ascii="宋体" w:hAnsi="宋体" w:cs="宋体" w:eastAsia="宋体" w:hint="default"/>
                <w:sz w:val="21"/>
                <w:szCs w:val="21"/>
              </w:rPr>
            </w:pPr>
            <w:r>
              <w:rPr>
                <w:rFonts w:ascii="宋体" w:hAnsi="宋体" w:cs="宋体" w:eastAsia="宋体" w:hint="default"/>
                <w:sz w:val="21"/>
                <w:szCs w:val="21"/>
              </w:rPr>
              <w:t>姓名</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9"/>
              <w:ind w:right="12"/>
              <w:jc w:val="center"/>
              <w:rPr>
                <w:rFonts w:ascii="宋体" w:hAnsi="宋体" w:cs="宋体" w:eastAsia="宋体" w:hint="default"/>
                <w:sz w:val="21"/>
                <w:szCs w:val="21"/>
              </w:rPr>
            </w:pPr>
            <w:r>
              <w:rPr>
                <w:rFonts w:ascii="宋体" w:hAnsi="宋体" w:cs="宋体" w:eastAsia="宋体" w:hint="default"/>
                <w:sz w:val="21"/>
                <w:szCs w:val="21"/>
              </w:rPr>
              <w:t>杜林虎</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董玉沾</w:t>
            </w:r>
          </w:p>
        </w:tc>
      </w:tr>
      <w:tr>
        <w:trPr>
          <w:trHeight w:val="36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0" w:lineRule="exact"/>
              <w:ind w:right="12"/>
              <w:jc w:val="center"/>
              <w:rPr>
                <w:rFonts w:ascii="宋体" w:hAnsi="宋体" w:cs="宋体" w:eastAsia="宋体" w:hint="default"/>
                <w:sz w:val="21"/>
                <w:szCs w:val="21"/>
              </w:rPr>
            </w:pPr>
            <w:r>
              <w:rPr>
                <w:rFonts w:ascii="宋体" w:hAnsi="宋体" w:cs="宋体" w:eastAsia="宋体" w:hint="default"/>
                <w:sz w:val="21"/>
                <w:szCs w:val="21"/>
              </w:rPr>
              <w:t>联系地址</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86" w:lineRule="exact"/>
              <w:ind w:left="14" w:right="0"/>
              <w:jc w:val="center"/>
              <w:rPr>
                <w:rFonts w:ascii="宋体" w:hAnsi="宋体" w:cs="宋体" w:eastAsia="宋体" w:hint="default"/>
                <w:sz w:val="21"/>
                <w:szCs w:val="21"/>
              </w:rPr>
            </w:pPr>
            <w:r>
              <w:rPr>
                <w:rFonts w:ascii="宋体" w:hAnsi="宋体" w:cs="宋体" w:eastAsia="宋体" w:hint="default"/>
                <w:sz w:val="21"/>
                <w:szCs w:val="21"/>
              </w:rPr>
              <w:t>河北省玉田县无终西街</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3129</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号</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9" w:right="0"/>
              <w:jc w:val="center"/>
              <w:rPr>
                <w:rFonts w:ascii="宋体" w:hAnsi="宋体" w:cs="宋体" w:eastAsia="宋体" w:hint="default"/>
                <w:sz w:val="21"/>
                <w:szCs w:val="21"/>
              </w:rPr>
            </w:pPr>
            <w:r>
              <w:rPr>
                <w:rFonts w:ascii="宋体" w:hAnsi="宋体" w:cs="宋体" w:eastAsia="宋体" w:hint="default"/>
                <w:sz w:val="21"/>
                <w:szCs w:val="21"/>
              </w:rPr>
              <w:t>河北省玉田县无终西街</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3129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号</w:t>
            </w:r>
          </w:p>
        </w:tc>
      </w:tr>
      <w:tr>
        <w:trPr>
          <w:trHeight w:val="36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0" w:lineRule="exact"/>
              <w:ind w:right="13"/>
              <w:jc w:val="center"/>
              <w:rPr>
                <w:rFonts w:ascii="宋体" w:hAnsi="宋体" w:cs="宋体" w:eastAsia="宋体" w:hint="default"/>
                <w:sz w:val="21"/>
                <w:szCs w:val="21"/>
              </w:rPr>
            </w:pPr>
            <w:r>
              <w:rPr>
                <w:rFonts w:ascii="宋体" w:hAnsi="宋体" w:cs="宋体" w:eastAsia="宋体" w:hint="default"/>
                <w:sz w:val="21"/>
                <w:szCs w:val="21"/>
              </w:rPr>
              <w:t>电话</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59"/>
              <w:ind w:right="14"/>
              <w:jc w:val="center"/>
              <w:rPr>
                <w:rFonts w:ascii="Times New Roman" w:hAnsi="Times New Roman" w:cs="Times New Roman" w:eastAsia="Times New Roman" w:hint="default"/>
                <w:sz w:val="21"/>
                <w:szCs w:val="21"/>
              </w:rPr>
            </w:pPr>
            <w:r>
              <w:rPr>
                <w:rFonts w:ascii="Times New Roman"/>
                <w:sz w:val="21"/>
              </w:rPr>
              <w:t>0315-6198161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center"/>
              <w:rPr>
                <w:rFonts w:ascii="Times New Roman" w:hAnsi="Times New Roman" w:cs="Times New Roman" w:eastAsia="Times New Roman" w:hint="default"/>
                <w:sz w:val="21"/>
                <w:szCs w:val="21"/>
              </w:rPr>
            </w:pPr>
            <w:r>
              <w:rPr>
                <w:rFonts w:ascii="Times New Roman"/>
                <w:sz w:val="21"/>
              </w:rPr>
              <w:t>0315-6198181</w:t>
            </w:r>
          </w:p>
        </w:tc>
      </w:tr>
      <w:tr>
        <w:trPr>
          <w:trHeight w:val="36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69" w:lineRule="exact"/>
              <w:ind w:right="13"/>
              <w:jc w:val="center"/>
              <w:rPr>
                <w:rFonts w:ascii="宋体" w:hAnsi="宋体" w:cs="宋体" w:eastAsia="宋体" w:hint="default"/>
                <w:sz w:val="21"/>
                <w:szCs w:val="21"/>
              </w:rPr>
            </w:pPr>
            <w:r>
              <w:rPr>
                <w:rFonts w:ascii="宋体" w:hAnsi="宋体" w:cs="宋体" w:eastAsia="宋体" w:hint="default"/>
                <w:sz w:val="21"/>
                <w:szCs w:val="21"/>
              </w:rPr>
              <w:t>传真</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58"/>
              <w:ind w:right="14"/>
              <w:jc w:val="center"/>
              <w:rPr>
                <w:rFonts w:ascii="Times New Roman" w:hAnsi="Times New Roman" w:cs="Times New Roman" w:eastAsia="Times New Roman" w:hint="default"/>
                <w:sz w:val="21"/>
                <w:szCs w:val="21"/>
              </w:rPr>
            </w:pPr>
            <w:r>
              <w:rPr>
                <w:rFonts w:ascii="Times New Roman"/>
                <w:sz w:val="21"/>
              </w:rPr>
              <w:t>0315-6198179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center"/>
              <w:rPr>
                <w:rFonts w:ascii="Times New Roman" w:hAnsi="Times New Roman" w:cs="Times New Roman" w:eastAsia="Times New Roman" w:hint="default"/>
                <w:sz w:val="21"/>
                <w:szCs w:val="21"/>
              </w:rPr>
            </w:pPr>
            <w:r>
              <w:rPr>
                <w:rFonts w:ascii="Times New Roman"/>
                <w:sz w:val="21"/>
              </w:rPr>
              <w:t>0315-6198179</w:t>
            </w:r>
          </w:p>
        </w:tc>
      </w:tr>
      <w:tr>
        <w:trPr>
          <w:trHeight w:val="36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12"/>
              <w:jc w:val="center"/>
              <w:rPr>
                <w:rFonts w:ascii="宋体" w:hAnsi="宋体" w:cs="宋体" w:eastAsia="宋体" w:hint="default"/>
                <w:sz w:val="21"/>
                <w:szCs w:val="21"/>
              </w:rPr>
            </w:pPr>
            <w:r>
              <w:rPr>
                <w:rFonts w:ascii="宋体" w:hAnsi="宋体" w:cs="宋体" w:eastAsia="宋体" w:hint="default"/>
                <w:sz w:val="21"/>
                <w:szCs w:val="21"/>
              </w:rPr>
              <w:t>电子信箱</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74"/>
              <w:ind w:left="10" w:right="0"/>
              <w:jc w:val="center"/>
              <w:rPr>
                <w:rFonts w:ascii="Times New Roman" w:hAnsi="Times New Roman" w:cs="Times New Roman" w:eastAsia="Times New Roman" w:hint="default"/>
                <w:sz w:val="21"/>
                <w:szCs w:val="21"/>
              </w:rPr>
            </w:pPr>
            <w:hyperlink r:id="rId11">
              <w:r>
                <w:rPr>
                  <w:rFonts w:ascii="Times New Roman"/>
                  <w:sz w:val="21"/>
                </w:rPr>
                <w:t>dulh@gosinoic.com</w:t>
              </w:r>
            </w:hyperlink>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24" w:right="0"/>
              <w:jc w:val="center"/>
              <w:rPr>
                <w:rFonts w:ascii="Times New Roman" w:hAnsi="Times New Roman" w:cs="Times New Roman" w:eastAsia="Times New Roman" w:hint="default"/>
                <w:sz w:val="21"/>
                <w:szCs w:val="21"/>
              </w:rPr>
            </w:pPr>
            <w:hyperlink r:id="rId10">
              <w:r>
                <w:rPr>
                  <w:rFonts w:ascii="Times New Roman"/>
                  <w:sz w:val="21"/>
                </w:rPr>
                <w:t>zhengquan@gosinoic.com</w:t>
              </w:r>
            </w:hyperlink>
          </w:p>
        </w:tc>
      </w:tr>
    </w:tbl>
    <w:p>
      <w:pPr>
        <w:spacing w:line="240" w:lineRule="auto" w:before="12"/>
        <w:rPr>
          <w:rFonts w:ascii="宋体" w:hAnsi="宋体" w:cs="宋体" w:eastAsia="宋体" w:hint="default"/>
          <w:b/>
          <w:bCs/>
          <w:sz w:val="17"/>
          <w:szCs w:val="17"/>
        </w:rPr>
      </w:pPr>
    </w:p>
    <w:p>
      <w:pPr>
        <w:spacing w:before="26"/>
        <w:ind w:left="141" w:right="1095" w:firstLine="0"/>
        <w:jc w:val="left"/>
        <w:rPr>
          <w:rFonts w:ascii="宋体" w:hAnsi="宋体" w:cs="宋体" w:eastAsia="宋体" w:hint="default"/>
          <w:sz w:val="24"/>
          <w:szCs w:val="24"/>
        </w:rPr>
      </w:pPr>
      <w:bookmarkStart w:name="三、信息披露及备置地点" w:id="7"/>
      <w:bookmarkEnd w:id="7"/>
      <w:r>
        <w:rPr/>
      </w:r>
      <w:r>
        <w:rPr>
          <w:rFonts w:ascii="宋体" w:hAnsi="宋体" w:cs="宋体" w:eastAsia="宋体" w:hint="default"/>
          <w:b/>
          <w:bCs/>
          <w:sz w:val="24"/>
          <w:szCs w:val="24"/>
        </w:rPr>
        <w:t>三、信息披露及备置地点</w:t>
      </w:r>
      <w:r>
        <w:rPr>
          <w:rFonts w:ascii="宋体" w:hAnsi="宋体" w:cs="宋体" w:eastAsia="宋体" w:hint="default"/>
          <w:sz w:val="24"/>
          <w:szCs w:val="24"/>
        </w:rPr>
      </w:r>
    </w:p>
    <w:p>
      <w:pPr>
        <w:spacing w:line="240" w:lineRule="auto" w:before="1"/>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5241"/>
        <w:gridCol w:w="4340"/>
      </w:tblGrid>
      <w:tr>
        <w:trPr>
          <w:trHeight w:val="390" w:hRule="exact"/>
        </w:trPr>
        <w:tc>
          <w:tcPr>
            <w:tcW w:w="52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left="3" w:right="0"/>
              <w:jc w:val="center"/>
              <w:rPr>
                <w:rFonts w:ascii="宋体" w:hAnsi="宋体" w:cs="宋体" w:eastAsia="宋体" w:hint="default"/>
                <w:sz w:val="21"/>
                <w:szCs w:val="21"/>
              </w:rPr>
            </w:pPr>
            <w:r>
              <w:rPr>
                <w:rFonts w:ascii="宋体" w:hAnsi="宋体" w:cs="宋体" w:eastAsia="宋体" w:hint="default"/>
                <w:sz w:val="21"/>
                <w:szCs w:val="21"/>
              </w:rPr>
              <w:t>公司选定的信息披露媒体的名称</w:t>
            </w:r>
          </w:p>
        </w:tc>
        <w:tc>
          <w:tcPr>
            <w:tcW w:w="434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
              <w:ind w:right="10"/>
              <w:jc w:val="center"/>
              <w:rPr>
                <w:rFonts w:ascii="宋体" w:hAnsi="宋体" w:cs="宋体" w:eastAsia="宋体" w:hint="default"/>
                <w:sz w:val="21"/>
                <w:szCs w:val="21"/>
              </w:rPr>
            </w:pPr>
            <w:r>
              <w:rPr>
                <w:rFonts w:ascii="宋体" w:hAnsi="宋体" w:cs="宋体" w:eastAsia="宋体" w:hint="default"/>
                <w:sz w:val="21"/>
                <w:szCs w:val="21"/>
              </w:rPr>
              <w:t>《中国证券报》</w:t>
            </w:r>
          </w:p>
        </w:tc>
      </w:tr>
      <w:tr>
        <w:trPr>
          <w:trHeight w:val="406" w:hRule="exact"/>
        </w:trPr>
        <w:tc>
          <w:tcPr>
            <w:tcW w:w="52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left="4" w:right="0"/>
              <w:jc w:val="center"/>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34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9"/>
              <w:ind w:right="17"/>
              <w:jc w:val="center"/>
              <w:rPr>
                <w:rFonts w:ascii="Times New Roman" w:hAnsi="Times New Roman" w:cs="Times New Roman" w:eastAsia="Times New Roman" w:hint="default"/>
                <w:sz w:val="21"/>
                <w:szCs w:val="21"/>
              </w:rPr>
            </w:pPr>
            <w:hyperlink r:id="rId12">
              <w:r>
                <w:rPr>
                  <w:rFonts w:ascii="Times New Roman"/>
                  <w:sz w:val="21"/>
                </w:rPr>
                <w:t>http://www.cninfo.com.cn</w:t>
              </w:r>
            </w:hyperlink>
          </w:p>
        </w:tc>
      </w:tr>
      <w:tr>
        <w:trPr>
          <w:trHeight w:val="405" w:hRule="exact"/>
        </w:trPr>
        <w:tc>
          <w:tcPr>
            <w:tcW w:w="52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4"/>
              <w:ind w:left="2" w:right="0"/>
              <w:jc w:val="center"/>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34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24"/>
              <w:ind w:right="11"/>
              <w:jc w:val="center"/>
              <w:rPr>
                <w:rFonts w:ascii="宋体" w:hAnsi="宋体" w:cs="宋体" w:eastAsia="宋体" w:hint="default"/>
                <w:sz w:val="21"/>
                <w:szCs w:val="21"/>
              </w:rPr>
            </w:pPr>
            <w:r>
              <w:rPr>
                <w:rFonts w:ascii="宋体" w:hAnsi="宋体" w:cs="宋体" w:eastAsia="宋体" w:hint="default"/>
                <w:sz w:val="21"/>
                <w:szCs w:val="21"/>
              </w:rPr>
              <w:t>公司董事会办公室</w:t>
            </w:r>
          </w:p>
        </w:tc>
      </w:tr>
    </w:tbl>
    <w:p>
      <w:pPr>
        <w:spacing w:line="240" w:lineRule="auto" w:before="12"/>
        <w:rPr>
          <w:rFonts w:ascii="宋体" w:hAnsi="宋体" w:cs="宋体" w:eastAsia="宋体" w:hint="default"/>
          <w:b/>
          <w:bCs/>
          <w:sz w:val="17"/>
          <w:szCs w:val="17"/>
        </w:rPr>
      </w:pPr>
    </w:p>
    <w:p>
      <w:pPr>
        <w:spacing w:before="26"/>
        <w:ind w:left="141" w:right="1095" w:firstLine="0"/>
        <w:jc w:val="left"/>
        <w:rPr>
          <w:rFonts w:ascii="宋体" w:hAnsi="宋体" w:cs="宋体" w:eastAsia="宋体" w:hint="default"/>
          <w:sz w:val="24"/>
          <w:szCs w:val="24"/>
        </w:rPr>
      </w:pPr>
      <w:bookmarkStart w:name="四、注册变更情况" w:id="8"/>
      <w:bookmarkEnd w:id="8"/>
      <w:r>
        <w:rPr/>
      </w:r>
      <w:r>
        <w:rPr>
          <w:rFonts w:ascii="宋体" w:hAnsi="宋体" w:cs="宋体" w:eastAsia="宋体" w:hint="default"/>
          <w:b/>
          <w:bCs/>
          <w:sz w:val="24"/>
          <w:szCs w:val="24"/>
        </w:rPr>
        <w:t>四、注册变更情况</w:t>
      </w:r>
      <w:r>
        <w:rPr>
          <w:rFonts w:ascii="宋体" w:hAnsi="宋体" w:cs="宋体" w:eastAsia="宋体" w:hint="default"/>
          <w:sz w:val="24"/>
          <w:szCs w:val="24"/>
        </w:rPr>
      </w:r>
    </w:p>
    <w:p>
      <w:pPr>
        <w:spacing w:line="240" w:lineRule="auto" w:before="1"/>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3252"/>
        <w:gridCol w:w="6330"/>
      </w:tblGrid>
      <w:tr>
        <w:trPr>
          <w:trHeight w:val="390" w:hRule="exact"/>
        </w:trPr>
        <w:tc>
          <w:tcPr>
            <w:tcW w:w="32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left="15" w:right="0"/>
              <w:jc w:val="left"/>
              <w:rPr>
                <w:rFonts w:ascii="宋体" w:hAnsi="宋体" w:cs="宋体" w:eastAsia="宋体" w:hint="default"/>
                <w:sz w:val="21"/>
                <w:szCs w:val="21"/>
              </w:rPr>
            </w:pPr>
            <w:r>
              <w:rPr>
                <w:rFonts w:ascii="宋体" w:hAnsi="宋体" w:cs="宋体" w:eastAsia="宋体" w:hint="default"/>
                <w:sz w:val="21"/>
                <w:szCs w:val="21"/>
              </w:rPr>
              <w:t>统一社会信用代码</w:t>
            </w:r>
          </w:p>
        </w:tc>
        <w:tc>
          <w:tcPr>
            <w:tcW w:w="63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74"/>
              <w:ind w:left="29" w:right="0"/>
              <w:jc w:val="left"/>
              <w:rPr>
                <w:rFonts w:ascii="Times New Roman" w:hAnsi="Times New Roman" w:cs="Times New Roman" w:eastAsia="Times New Roman" w:hint="default"/>
                <w:sz w:val="21"/>
                <w:szCs w:val="21"/>
              </w:rPr>
            </w:pPr>
            <w:r>
              <w:rPr>
                <w:rFonts w:ascii="Times New Roman"/>
                <w:sz w:val="21"/>
              </w:rPr>
              <w:t>911302006010646915</w:t>
            </w:r>
          </w:p>
        </w:tc>
      </w:tr>
    </w:tbl>
    <w:p>
      <w:pPr>
        <w:spacing w:after="0" w:line="240" w:lineRule="auto"/>
        <w:jc w:val="left"/>
        <w:rPr>
          <w:rFonts w:ascii="Times New Roman" w:hAnsi="Times New Roman" w:cs="Times New Roman" w:eastAsia="Times New Roman" w:hint="default"/>
          <w:sz w:val="21"/>
          <w:szCs w:val="21"/>
        </w:rPr>
        <w:sectPr>
          <w:pgSz w:w="11910" w:h="16850"/>
          <w:pgMar w:header="731" w:footer="981" w:top="1040" w:bottom="1180" w:left="1000" w:right="0"/>
        </w:sectPr>
      </w:pPr>
    </w:p>
    <w:p>
      <w:pPr>
        <w:spacing w:line="240" w:lineRule="auto" w:before="6"/>
        <w:rPr>
          <w:rFonts w:ascii="宋体" w:hAnsi="宋体" w:cs="宋体" w:eastAsia="宋体" w:hint="default"/>
          <w:b/>
          <w:bCs/>
          <w:sz w:val="29"/>
          <w:szCs w:val="29"/>
        </w:rPr>
      </w:pPr>
    </w:p>
    <w:tbl>
      <w:tblPr>
        <w:tblW w:w="0" w:type="auto"/>
        <w:jc w:val="left"/>
        <w:tblInd w:w="126" w:type="dxa"/>
        <w:tblLayout w:type="fixed"/>
        <w:tblCellMar>
          <w:top w:w="0" w:type="dxa"/>
          <w:left w:w="0" w:type="dxa"/>
          <w:bottom w:w="0" w:type="dxa"/>
          <w:right w:w="0" w:type="dxa"/>
        </w:tblCellMar>
        <w:tblLook w:val="01E0"/>
      </w:tblPr>
      <w:tblGrid>
        <w:gridCol w:w="3259"/>
        <w:gridCol w:w="6323"/>
      </w:tblGrid>
      <w:tr>
        <w:trPr>
          <w:trHeight w:val="1456" w:hRule="exact"/>
        </w:trPr>
        <w:tc>
          <w:tcPr>
            <w:tcW w:w="32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15" w:right="0"/>
              <w:jc w:val="left"/>
              <w:rPr>
                <w:rFonts w:ascii="宋体" w:hAnsi="宋体" w:cs="宋体" w:eastAsia="宋体" w:hint="default"/>
                <w:sz w:val="21"/>
                <w:szCs w:val="21"/>
              </w:rPr>
            </w:pPr>
            <w:r>
              <w:rPr>
                <w:rFonts w:ascii="宋体" w:hAnsi="宋体" w:cs="宋体" w:eastAsia="宋体" w:hint="default"/>
                <w:sz w:val="21"/>
                <w:szCs w:val="21"/>
              </w:rPr>
              <w:t>公司上市以来主营业务的变化情况</w:t>
            </w:r>
          </w:p>
        </w:tc>
        <w:tc>
          <w:tcPr>
            <w:tcW w:w="6323" w:type="dxa"/>
            <w:tcBorders>
              <w:top w:val="single" w:sz="6" w:space="0" w:color="000000"/>
              <w:left w:val="single" w:sz="6" w:space="0" w:color="000000"/>
              <w:bottom w:val="single" w:sz="6" w:space="0" w:color="000000"/>
              <w:right w:val="single" w:sz="6" w:space="0" w:color="000000"/>
            </w:tcBorders>
          </w:tcPr>
          <w:p>
            <w:pPr>
              <w:pStyle w:val="TableParagraph"/>
              <w:spacing w:line="225" w:lineRule="auto" w:before="9"/>
              <w:ind w:left="29" w:right="-4"/>
              <w:jc w:val="both"/>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23"/>
                <w:sz w:val="21"/>
                <w:szCs w:val="21"/>
              </w:rPr>
              <w:t> </w:t>
            </w:r>
            <w:r>
              <w:rPr>
                <w:rFonts w:ascii="宋体" w:hAnsi="宋体" w:cs="宋体" w:eastAsia="宋体" w:hint="default"/>
                <w:spacing w:val="-4"/>
                <w:sz w:val="21"/>
                <w:szCs w:val="21"/>
              </w:rPr>
              <w:t>年公司上市时，主营业务为压电石英晶体元器件的开发、生产和</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3"/>
                <w:sz w:val="21"/>
                <w:szCs w:val="21"/>
              </w:rPr>
              <w:t>销售。</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年起，公司开始自筹资金建设 </w:t>
            </w:r>
            <w:r>
              <w:rPr>
                <w:rFonts w:ascii="Times New Roman" w:hAnsi="Times New Roman" w:cs="Times New Roman" w:eastAsia="Times New Roman" w:hint="default"/>
                <w:spacing w:val="-6"/>
                <w:sz w:val="21"/>
                <w:szCs w:val="21"/>
              </w:rPr>
              <w:t>LED</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蓝宝石衬底生产线， 进入 </w:t>
            </w:r>
            <w:r>
              <w:rPr>
                <w:rFonts w:ascii="Times New Roman" w:hAnsi="Times New Roman" w:cs="Times New Roman" w:eastAsia="Times New Roman" w:hint="default"/>
                <w:spacing w:val="-6"/>
                <w:sz w:val="21"/>
                <w:szCs w:val="21"/>
              </w:rPr>
              <w:t>LED </w:t>
            </w:r>
            <w:r>
              <w:rPr>
                <w:rFonts w:ascii="宋体" w:hAnsi="宋体" w:cs="宋体" w:eastAsia="宋体" w:hint="default"/>
                <w:sz w:val="21"/>
                <w:szCs w:val="21"/>
              </w:rPr>
              <w:t>产业领域。</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年，公司实施重大资产重组，收购了紫光 </w:t>
            </w:r>
            <w:r>
              <w:rPr>
                <w:rFonts w:ascii="宋体" w:hAnsi="宋体" w:cs="宋体" w:eastAsia="宋体" w:hint="default"/>
                <w:spacing w:val="-2"/>
                <w:sz w:val="21"/>
                <w:szCs w:val="21"/>
              </w:rPr>
              <w:t>同芯微电子有限公司和深圳市国微电子有限公司，将主营业务拓展至</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集成电路领域。</w:t>
            </w:r>
          </w:p>
        </w:tc>
      </w:tr>
      <w:tr>
        <w:trPr>
          <w:trHeight w:val="1171" w:hRule="exact"/>
        </w:trPr>
        <w:tc>
          <w:tcPr>
            <w:tcW w:w="32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8"/>
              <w:ind w:left="15" w:right="0"/>
              <w:jc w:val="left"/>
              <w:rPr>
                <w:rFonts w:ascii="宋体" w:hAnsi="宋体" w:cs="宋体" w:eastAsia="宋体" w:hint="default"/>
                <w:sz w:val="21"/>
                <w:szCs w:val="21"/>
              </w:rPr>
            </w:pPr>
            <w:r>
              <w:rPr>
                <w:rFonts w:ascii="宋体" w:hAnsi="宋体" w:cs="宋体" w:eastAsia="宋体" w:hint="default"/>
                <w:sz w:val="21"/>
                <w:szCs w:val="21"/>
              </w:rPr>
              <w:t>历次控股股东的变更情况</w:t>
            </w:r>
          </w:p>
        </w:tc>
        <w:tc>
          <w:tcPr>
            <w:tcW w:w="6323"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29" w:right="-3"/>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105"/>
                <w:sz w:val="21"/>
                <w:szCs w:val="21"/>
              </w:rPr>
              <w:t>，</w:t>
            </w:r>
            <w:r>
              <w:rPr>
                <w:rFonts w:ascii="宋体" w:hAnsi="宋体" w:cs="宋体" w:eastAsia="宋体" w:hint="default"/>
                <w:sz w:val="21"/>
                <w:szCs w:val="21"/>
              </w:rPr>
              <w:t>公司控股股东由唐山晶源科技有限公司变更为同方股份</w:t>
            </w:r>
          </w:p>
          <w:p>
            <w:pPr>
              <w:pStyle w:val="TableParagraph"/>
              <w:spacing w:line="270" w:lineRule="exact" w:before="26"/>
              <w:ind w:left="29" w:right="-38"/>
              <w:jc w:val="left"/>
              <w:rPr>
                <w:rFonts w:ascii="宋体" w:hAnsi="宋体" w:cs="宋体" w:eastAsia="宋体" w:hint="default"/>
                <w:sz w:val="21"/>
                <w:szCs w:val="21"/>
              </w:rPr>
            </w:pPr>
            <w:r>
              <w:rPr>
                <w:rFonts w:ascii="宋体" w:hAnsi="宋体" w:cs="宋体" w:eastAsia="宋体" w:hint="default"/>
                <w:sz w:val="21"/>
                <w:szCs w:val="21"/>
              </w:rPr>
              <w:t>有限公司，实际控制人由自然人阎永江先生变更为清华控股有限公 </w:t>
            </w:r>
            <w:r>
              <w:rPr>
                <w:rFonts w:ascii="宋体" w:hAnsi="宋体" w:cs="宋体" w:eastAsia="宋体" w:hint="default"/>
                <w:spacing w:val="-8"/>
                <w:sz w:val="21"/>
                <w:szCs w:val="21"/>
              </w:rPr>
              <w:t>司。</w:t>
            </w:r>
            <w:r>
              <w:rPr>
                <w:rFonts w:ascii="Times New Roman" w:hAnsi="Times New Roman" w:cs="Times New Roman" w:eastAsia="Times New Roman" w:hint="default"/>
                <w:spacing w:val="-8"/>
                <w:sz w:val="21"/>
                <w:szCs w:val="21"/>
              </w:rPr>
              <w:t>2016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月，公司控股股东由同方股份有限公司变更为西藏紫光 春华投资有限公司，公司实际控制人不变，仍为清华控股有限公司。</w:t>
            </w:r>
          </w:p>
        </w:tc>
      </w:tr>
    </w:tbl>
    <w:p>
      <w:pPr>
        <w:spacing w:line="240" w:lineRule="auto" w:before="12"/>
        <w:rPr>
          <w:rFonts w:ascii="宋体" w:hAnsi="宋体" w:cs="宋体" w:eastAsia="宋体" w:hint="default"/>
          <w:b/>
          <w:bCs/>
          <w:sz w:val="17"/>
          <w:szCs w:val="17"/>
        </w:rPr>
      </w:pPr>
    </w:p>
    <w:p>
      <w:pPr>
        <w:spacing w:before="26"/>
        <w:ind w:left="141" w:right="1095" w:firstLine="0"/>
        <w:jc w:val="left"/>
        <w:rPr>
          <w:rFonts w:ascii="宋体" w:hAnsi="宋体" w:cs="宋体" w:eastAsia="宋体" w:hint="default"/>
          <w:sz w:val="24"/>
          <w:szCs w:val="24"/>
        </w:rPr>
      </w:pPr>
      <w:bookmarkStart w:name="五、其他有关资料" w:id="9"/>
      <w:bookmarkEnd w:id="9"/>
      <w:r>
        <w:rPr/>
      </w:r>
      <w:r>
        <w:rPr>
          <w:rFonts w:ascii="宋体" w:hAnsi="宋体" w:cs="宋体" w:eastAsia="宋体" w:hint="default"/>
          <w:b/>
          <w:bCs/>
          <w:sz w:val="24"/>
          <w:szCs w:val="24"/>
        </w:rPr>
        <w:t>五、其他有关资料</w:t>
      </w:r>
      <w:r>
        <w:rPr>
          <w:rFonts w:ascii="宋体" w:hAnsi="宋体" w:cs="宋体" w:eastAsia="宋体" w:hint="default"/>
          <w:sz w:val="24"/>
          <w:szCs w:val="24"/>
        </w:rPr>
      </w:r>
    </w:p>
    <w:p>
      <w:pPr>
        <w:spacing w:line="240" w:lineRule="auto" w:before="7"/>
        <w:rPr>
          <w:rFonts w:ascii="宋体" w:hAnsi="宋体" w:cs="宋体" w:eastAsia="宋体" w:hint="default"/>
          <w:b/>
          <w:bCs/>
          <w:sz w:val="24"/>
          <w:szCs w:val="24"/>
        </w:rPr>
      </w:pPr>
    </w:p>
    <w:p>
      <w:pPr>
        <w:pStyle w:val="BodyText"/>
        <w:spacing w:line="240" w:lineRule="auto"/>
        <w:ind w:right="1095"/>
        <w:jc w:val="left"/>
        <w:rPr>
          <w:rFonts w:ascii="黑体" w:hAnsi="黑体" w:cs="黑体" w:eastAsia="黑体" w:hint="default"/>
        </w:rPr>
      </w:pPr>
      <w:r>
        <w:rPr>
          <w:rFonts w:ascii="黑体" w:hAnsi="黑体" w:cs="黑体" w:eastAsia="黑体" w:hint="default"/>
        </w:rPr>
        <w:t>公司聘请的会计师事务所</w:t>
      </w:r>
    </w:p>
    <w:p>
      <w:pPr>
        <w:spacing w:line="240" w:lineRule="auto" w:before="12"/>
        <w:rPr>
          <w:rFonts w:ascii="黑体" w:hAnsi="黑体" w:cs="黑体" w:eastAsia="黑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3252"/>
        <w:gridCol w:w="6330"/>
      </w:tblGrid>
      <w:tr>
        <w:trPr>
          <w:trHeight w:val="406" w:hRule="exact"/>
        </w:trPr>
        <w:tc>
          <w:tcPr>
            <w:tcW w:w="32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left="9" w:right="0"/>
              <w:jc w:val="center"/>
              <w:rPr>
                <w:rFonts w:ascii="宋体" w:hAnsi="宋体" w:cs="宋体" w:eastAsia="宋体" w:hint="default"/>
                <w:sz w:val="21"/>
                <w:szCs w:val="21"/>
              </w:rPr>
            </w:pPr>
            <w:r>
              <w:rPr>
                <w:rFonts w:ascii="宋体" w:hAnsi="宋体" w:cs="宋体" w:eastAsia="宋体" w:hint="default"/>
                <w:sz w:val="21"/>
                <w:szCs w:val="21"/>
              </w:rPr>
              <w:t>会计师事务所名称</w:t>
            </w:r>
          </w:p>
        </w:tc>
        <w:tc>
          <w:tcPr>
            <w:tcW w:w="63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5"/>
              <w:ind w:left="29" w:right="0"/>
              <w:jc w:val="left"/>
              <w:rPr>
                <w:rFonts w:ascii="宋体" w:hAnsi="宋体" w:cs="宋体" w:eastAsia="宋体" w:hint="default"/>
                <w:sz w:val="21"/>
                <w:szCs w:val="21"/>
              </w:rPr>
            </w:pPr>
            <w:r>
              <w:rPr>
                <w:rFonts w:ascii="宋体" w:hAnsi="宋体" w:cs="宋体" w:eastAsia="宋体" w:hint="default"/>
                <w:sz w:val="21"/>
                <w:szCs w:val="21"/>
              </w:rPr>
              <w:t>北京兴华会计师事务所（特殊普通合伙）</w:t>
            </w:r>
          </w:p>
        </w:tc>
      </w:tr>
      <w:tr>
        <w:trPr>
          <w:trHeight w:val="406" w:hRule="exact"/>
        </w:trPr>
        <w:tc>
          <w:tcPr>
            <w:tcW w:w="32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left="9" w:right="0"/>
              <w:jc w:val="center"/>
              <w:rPr>
                <w:rFonts w:ascii="宋体" w:hAnsi="宋体" w:cs="宋体" w:eastAsia="宋体" w:hint="default"/>
                <w:sz w:val="21"/>
                <w:szCs w:val="21"/>
              </w:rPr>
            </w:pPr>
            <w:r>
              <w:rPr>
                <w:rFonts w:ascii="宋体" w:hAnsi="宋体" w:cs="宋体" w:eastAsia="宋体" w:hint="default"/>
                <w:sz w:val="21"/>
                <w:szCs w:val="21"/>
              </w:rPr>
              <w:t>会计师事务所办公地址</w:t>
            </w:r>
          </w:p>
        </w:tc>
        <w:tc>
          <w:tcPr>
            <w:tcW w:w="63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5"/>
              <w:ind w:left="29" w:right="0"/>
              <w:jc w:val="left"/>
              <w:rPr>
                <w:rFonts w:ascii="宋体" w:hAnsi="宋体" w:cs="宋体" w:eastAsia="宋体" w:hint="default"/>
                <w:sz w:val="21"/>
                <w:szCs w:val="21"/>
              </w:rPr>
            </w:pPr>
            <w:r>
              <w:rPr>
                <w:rFonts w:ascii="宋体" w:hAnsi="宋体" w:cs="宋体" w:eastAsia="宋体" w:hint="default"/>
                <w:sz w:val="21"/>
                <w:szCs w:val="21"/>
              </w:rPr>
              <w:t>北京市西城区裕民路</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号北环中心</w:t>
            </w:r>
            <w:r>
              <w:rPr>
                <w:rFonts w:ascii="宋体" w:hAnsi="宋体" w:cs="宋体" w:eastAsia="宋体" w:hint="default"/>
                <w:spacing w:val="-46"/>
                <w:sz w:val="21"/>
                <w:szCs w:val="21"/>
              </w:rPr>
              <w:t> </w:t>
            </w:r>
            <w:r>
              <w:rPr>
                <w:rFonts w:ascii="Times New Roman" w:hAnsi="Times New Roman" w:cs="Times New Roman" w:eastAsia="Times New Roman" w:hint="default"/>
                <w:spacing w:val="-8"/>
                <w:sz w:val="21"/>
                <w:szCs w:val="21"/>
              </w:rPr>
              <w:t>22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层</w:t>
            </w:r>
          </w:p>
        </w:tc>
      </w:tr>
      <w:tr>
        <w:trPr>
          <w:trHeight w:val="390" w:hRule="exact"/>
        </w:trPr>
        <w:tc>
          <w:tcPr>
            <w:tcW w:w="32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4"/>
              <w:ind w:left="8" w:right="0"/>
              <w:jc w:val="center"/>
              <w:rPr>
                <w:rFonts w:ascii="宋体" w:hAnsi="宋体" w:cs="宋体" w:eastAsia="宋体" w:hint="default"/>
                <w:sz w:val="21"/>
                <w:szCs w:val="21"/>
              </w:rPr>
            </w:pPr>
            <w:r>
              <w:rPr>
                <w:rFonts w:ascii="宋体" w:hAnsi="宋体" w:cs="宋体" w:eastAsia="宋体" w:hint="default"/>
                <w:sz w:val="21"/>
                <w:szCs w:val="21"/>
              </w:rPr>
              <w:t>签字会计师姓名</w:t>
            </w:r>
          </w:p>
        </w:tc>
        <w:tc>
          <w:tcPr>
            <w:tcW w:w="63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4"/>
              <w:ind w:left="29" w:right="0"/>
              <w:jc w:val="left"/>
              <w:rPr>
                <w:rFonts w:ascii="宋体" w:hAnsi="宋体" w:cs="宋体" w:eastAsia="宋体" w:hint="default"/>
                <w:sz w:val="21"/>
                <w:szCs w:val="21"/>
              </w:rPr>
            </w:pPr>
            <w:r>
              <w:rPr>
                <w:rFonts w:ascii="宋体" w:hAnsi="宋体" w:cs="宋体" w:eastAsia="宋体" w:hint="default"/>
                <w:sz w:val="21"/>
                <w:szCs w:val="21"/>
              </w:rPr>
              <w:t>时彦禄、余自勇</w:t>
            </w:r>
          </w:p>
        </w:tc>
      </w:tr>
    </w:tbl>
    <w:p>
      <w:pPr>
        <w:spacing w:line="240" w:lineRule="auto" w:before="11"/>
        <w:rPr>
          <w:rFonts w:ascii="黑体" w:hAnsi="黑体" w:cs="黑体" w:eastAsia="黑体" w:hint="default"/>
          <w:sz w:val="17"/>
          <w:szCs w:val="17"/>
        </w:rPr>
      </w:pPr>
    </w:p>
    <w:p>
      <w:pPr>
        <w:pStyle w:val="Heading2"/>
        <w:spacing w:line="240" w:lineRule="auto"/>
        <w:ind w:right="1095"/>
        <w:jc w:val="left"/>
        <w:rPr>
          <w:b w:val="0"/>
          <w:bCs w:val="0"/>
        </w:rPr>
      </w:pPr>
      <w:r>
        <w:rPr/>
        <w:pict>
          <v:group style="position:absolute;margin-left:188.479996pt;margin-top:112.545639pt;width:86.4pt;height:25.9pt;mso-position-horizontal-relative:page;mso-position-vertical-relative:paragraph;z-index:-1234480" coordorigin="3770,2251" coordsize="1728,518">
            <v:group style="position:absolute;left:3777;top:2258;width:2;height:391" coordorigin="3777,2258" coordsize="2,391">
              <v:shape style="position:absolute;left:3777;top:2258;width:2;height:391" coordorigin="3777,2258" coordsize="0,391" path="m3777,2258l3777,2649e" filled="false" stroked="true" strokeweight=".75pt" strokecolor="#ffffff">
                <v:path arrowok="t"/>
              </v:shape>
            </v:group>
            <v:group style="position:absolute;left:3770;top:2649;width:1728;height:120" coordorigin="3770,2649" coordsize="1728,120">
              <v:shape style="position:absolute;left:3770;top:2649;width:1728;height:120" coordorigin="3770,2649" coordsize="1728,120" path="m3770,2769l5497,2769,5497,2649,3770,2649,3770,2769xe" filled="true" fillcolor="#ffffff" stroked="false">
                <v:path arrowok="t"/>
                <v:fill type="solid"/>
              </v:shape>
            </v:group>
            <v:group style="position:absolute;left:3785;top:2258;width:1683;height:391" coordorigin="3785,2258" coordsize="1683,391">
              <v:shape style="position:absolute;left:3785;top:2258;width:1683;height:391" coordorigin="3785,2258" coordsize="1683,391" path="m3785,2649l5467,2649,5467,2258,3785,2258,3785,2649xe" filled="true" fillcolor="#ffffff" stroked="false">
                <v:path arrowok="t"/>
                <v:fill type="solid"/>
              </v:shape>
            </v:group>
            <w10:wrap type="none"/>
          </v:group>
        </w:pict>
      </w:r>
      <w:bookmarkStart w:name="六、主要会计数据和财务指标" w:id="10"/>
      <w:bookmarkEnd w:id="10"/>
      <w:r>
        <w:rPr>
          <w:b w:val="0"/>
          <w:bCs w:val="0"/>
        </w:rPr>
      </w:r>
      <w:r>
        <w:rPr/>
        <w:t>六、主要会计数据和财务指标</w:t>
      </w:r>
      <w:r>
        <w:rPr>
          <w:b w:val="0"/>
          <w:bCs w:val="0"/>
        </w:rPr>
      </w:r>
    </w:p>
    <w:p>
      <w:pPr>
        <w:spacing w:line="240" w:lineRule="auto" w:before="2"/>
        <w:rPr>
          <w:rFonts w:ascii="宋体" w:hAnsi="宋体" w:cs="宋体" w:eastAsia="宋体" w:hint="default"/>
          <w:b/>
          <w:bCs/>
          <w:sz w:val="26"/>
          <w:szCs w:val="26"/>
        </w:rPr>
      </w:pPr>
    </w:p>
    <w:tbl>
      <w:tblPr>
        <w:tblW w:w="0" w:type="auto"/>
        <w:jc w:val="left"/>
        <w:tblInd w:w="133" w:type="dxa"/>
        <w:tblLayout w:type="fixed"/>
        <w:tblCellMar>
          <w:top w:w="0" w:type="dxa"/>
          <w:left w:w="0" w:type="dxa"/>
          <w:bottom w:w="0" w:type="dxa"/>
          <w:right w:w="0" w:type="dxa"/>
        </w:tblCellMar>
        <w:tblLook w:val="01E0"/>
      </w:tblPr>
      <w:tblGrid>
        <w:gridCol w:w="2621"/>
        <w:gridCol w:w="226"/>
        <w:gridCol w:w="1516"/>
        <w:gridCol w:w="1727"/>
        <w:gridCol w:w="1742"/>
        <w:gridCol w:w="1742"/>
      </w:tblGrid>
      <w:tr>
        <w:trPr>
          <w:trHeight w:val="405" w:hRule="exact"/>
        </w:trPr>
        <w:tc>
          <w:tcPr>
            <w:tcW w:w="262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74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left="5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7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left="5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left="16" w:right="0"/>
              <w:jc w:val="center"/>
              <w:rPr>
                <w:rFonts w:ascii="宋体" w:hAnsi="宋体" w:cs="宋体" w:eastAsia="宋体" w:hint="default"/>
                <w:sz w:val="21"/>
                <w:szCs w:val="21"/>
              </w:rPr>
            </w:pPr>
            <w:r>
              <w:rPr>
                <w:rFonts w:ascii="宋体" w:hAnsi="宋体" w:cs="宋体" w:eastAsia="宋体" w:hint="default"/>
                <w:sz w:val="21"/>
                <w:szCs w:val="21"/>
              </w:rPr>
              <w:t>本年比上年增减</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left="5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r>
      <w:tr>
        <w:trPr>
          <w:trHeight w:val="405" w:hRule="exact"/>
        </w:trPr>
        <w:tc>
          <w:tcPr>
            <w:tcW w:w="26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left="7" w:right="0"/>
              <w:jc w:val="left"/>
              <w:rPr>
                <w:rFonts w:ascii="宋体" w:hAnsi="宋体" w:cs="宋体" w:eastAsia="宋体" w:hint="default"/>
                <w:sz w:val="21"/>
                <w:szCs w:val="21"/>
              </w:rPr>
            </w:pPr>
            <w:r>
              <w:rPr>
                <w:rFonts w:ascii="宋体" w:hAnsi="宋体" w:cs="宋体" w:eastAsia="宋体" w:hint="default"/>
                <w:sz w:val="21"/>
                <w:szCs w:val="21"/>
              </w:rPr>
              <w:t>营业收入（元）</w:t>
            </w:r>
          </w:p>
        </w:tc>
        <w:tc>
          <w:tcPr>
            <w:tcW w:w="1742" w:type="dxa"/>
            <w:gridSpan w:val="2"/>
            <w:tcBorders>
              <w:top w:val="single" w:sz="6" w:space="0" w:color="000000"/>
              <w:left w:val="single" w:sz="18" w:space="0" w:color="D2D2D2"/>
              <w:bottom w:val="single" w:sz="6" w:space="0" w:color="000000"/>
              <w:right w:val="single" w:sz="6" w:space="0" w:color="000000"/>
            </w:tcBorders>
          </w:tcPr>
          <w:p>
            <w:pPr>
              <w:pStyle w:val="TableParagraph"/>
              <w:spacing w:line="240" w:lineRule="auto" w:before="89"/>
              <w:ind w:left="210" w:right="0"/>
              <w:jc w:val="left"/>
              <w:rPr>
                <w:rFonts w:ascii="Times New Roman" w:hAnsi="Times New Roman" w:cs="Times New Roman" w:eastAsia="Times New Roman" w:hint="default"/>
                <w:sz w:val="21"/>
                <w:szCs w:val="21"/>
              </w:rPr>
            </w:pPr>
            <w:r>
              <w:rPr>
                <w:rFonts w:ascii="Times New Roman"/>
                <w:sz w:val="21"/>
              </w:rPr>
              <w:t>3,430,409,964.80</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0"/>
              <w:jc w:val="right"/>
              <w:rPr>
                <w:rFonts w:ascii="Times New Roman" w:hAnsi="Times New Roman" w:cs="Times New Roman" w:eastAsia="Times New Roman" w:hint="default"/>
                <w:sz w:val="21"/>
                <w:szCs w:val="21"/>
              </w:rPr>
            </w:pPr>
            <w:r>
              <w:rPr>
                <w:rFonts w:ascii="Times New Roman"/>
                <w:sz w:val="21"/>
              </w:rPr>
              <w:t>2,458,423,475.06</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8" w:right="0"/>
              <w:jc w:val="center"/>
              <w:rPr>
                <w:rFonts w:ascii="Times New Roman" w:hAnsi="Times New Roman" w:cs="Times New Roman" w:eastAsia="Times New Roman" w:hint="default"/>
                <w:sz w:val="21"/>
                <w:szCs w:val="21"/>
              </w:rPr>
            </w:pPr>
            <w:r>
              <w:rPr>
                <w:rFonts w:ascii="Times New Roman"/>
                <w:sz w:val="21"/>
              </w:rPr>
              <w:t>39.54%</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0"/>
              <w:jc w:val="right"/>
              <w:rPr>
                <w:rFonts w:ascii="Times New Roman" w:hAnsi="Times New Roman" w:cs="Times New Roman" w:eastAsia="Times New Roman" w:hint="default"/>
                <w:sz w:val="21"/>
                <w:szCs w:val="21"/>
              </w:rPr>
            </w:pPr>
            <w:r>
              <w:rPr>
                <w:rFonts w:ascii="Times New Roman"/>
                <w:sz w:val="21"/>
              </w:rPr>
              <w:t>1,829,095,734.96</w:t>
            </w:r>
          </w:p>
        </w:tc>
      </w:tr>
      <w:tr>
        <w:trPr>
          <w:trHeight w:val="631" w:hRule="exact"/>
        </w:trPr>
        <w:tc>
          <w:tcPr>
            <w:tcW w:w="26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56" w:lineRule="exact" w:before="35"/>
              <w:ind w:left="7" w:right="70"/>
              <w:jc w:val="left"/>
              <w:rPr>
                <w:rFonts w:ascii="宋体" w:hAnsi="宋体" w:cs="宋体" w:eastAsia="宋体" w:hint="default"/>
                <w:sz w:val="21"/>
                <w:szCs w:val="21"/>
              </w:rPr>
            </w:pPr>
            <w:r>
              <w:rPr>
                <w:rFonts w:ascii="宋体" w:hAnsi="宋体" w:cs="宋体" w:eastAsia="宋体" w:hint="default"/>
                <w:sz w:val="21"/>
                <w:szCs w:val="21"/>
              </w:rPr>
              <w:t>归属于上市公司股东的净利 润（元）</w:t>
            </w:r>
          </w:p>
        </w:tc>
        <w:tc>
          <w:tcPr>
            <w:tcW w:w="1742" w:type="dxa"/>
            <w:gridSpan w:val="2"/>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360" w:right="0"/>
              <w:jc w:val="left"/>
              <w:rPr>
                <w:rFonts w:ascii="Times New Roman" w:hAnsi="Times New Roman" w:cs="Times New Roman" w:eastAsia="Times New Roman" w:hint="default"/>
                <w:sz w:val="21"/>
                <w:szCs w:val="21"/>
              </w:rPr>
            </w:pPr>
            <w:r>
              <w:rPr>
                <w:rFonts w:ascii="Times New Roman"/>
                <w:sz w:val="21"/>
              </w:rPr>
              <w:t>405,761,782.09</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347,973,762.41</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8" w:right="0"/>
              <w:jc w:val="center"/>
              <w:rPr>
                <w:rFonts w:ascii="Times New Roman" w:hAnsi="Times New Roman" w:cs="Times New Roman" w:eastAsia="Times New Roman" w:hint="default"/>
                <w:sz w:val="21"/>
                <w:szCs w:val="21"/>
              </w:rPr>
            </w:pPr>
            <w:r>
              <w:rPr>
                <w:rFonts w:ascii="Times New Roman"/>
                <w:sz w:val="21"/>
              </w:rPr>
              <w:t>16.61%</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279,887,242.88</w:t>
            </w:r>
          </w:p>
        </w:tc>
      </w:tr>
      <w:tr>
        <w:trPr>
          <w:trHeight w:val="646" w:hRule="exact"/>
        </w:trPr>
        <w:tc>
          <w:tcPr>
            <w:tcW w:w="26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0" w:lineRule="exact" w:before="24"/>
              <w:ind w:left="7" w:right="70"/>
              <w:jc w:val="left"/>
              <w:rPr>
                <w:rFonts w:ascii="宋体" w:hAnsi="宋体" w:cs="宋体" w:eastAsia="宋体" w:hint="default"/>
                <w:sz w:val="21"/>
                <w:szCs w:val="21"/>
              </w:rPr>
            </w:pPr>
            <w:r>
              <w:rPr>
                <w:rFonts w:ascii="宋体" w:hAnsi="宋体" w:cs="宋体" w:eastAsia="宋体" w:hint="default"/>
                <w:sz w:val="21"/>
                <w:szCs w:val="21"/>
              </w:rPr>
              <w:t>归属于上市公司股东的扣除 </w:t>
            </w:r>
            <w:r>
              <w:rPr>
                <w:rFonts w:ascii="宋体" w:hAnsi="宋体" w:cs="宋体" w:eastAsia="宋体" w:hint="default"/>
                <w:spacing w:val="-5"/>
                <w:sz w:val="21"/>
                <w:szCs w:val="21"/>
              </w:rPr>
              <w:t>非经常性损益的净利润（元</w:t>
            </w:r>
          </w:p>
        </w:tc>
        <w:tc>
          <w:tcPr>
            <w:tcW w:w="226" w:type="dxa"/>
            <w:tcBorders>
              <w:top w:val="single" w:sz="6" w:space="0" w:color="000000"/>
              <w:left w:val="single" w:sz="18" w:space="0" w:color="D2D2D2"/>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w:t>
            </w:r>
          </w:p>
        </w:tc>
        <w:tc>
          <w:tcPr>
            <w:tcW w:w="15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156" w:right="0"/>
              <w:jc w:val="left"/>
              <w:rPr>
                <w:rFonts w:ascii="Times New Roman" w:hAnsi="Times New Roman" w:cs="Times New Roman" w:eastAsia="Times New Roman" w:hint="default"/>
                <w:sz w:val="21"/>
                <w:szCs w:val="21"/>
              </w:rPr>
            </w:pPr>
            <w:r>
              <w:rPr>
                <w:rFonts w:ascii="Times New Roman"/>
                <w:sz w:val="21"/>
              </w:rPr>
              <w:t>386,750,154.29</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195,142,278.58</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8" w:right="0"/>
              <w:jc w:val="center"/>
              <w:rPr>
                <w:rFonts w:ascii="Times New Roman" w:hAnsi="Times New Roman" w:cs="Times New Roman" w:eastAsia="Times New Roman" w:hint="default"/>
                <w:sz w:val="21"/>
                <w:szCs w:val="21"/>
              </w:rPr>
            </w:pPr>
            <w:r>
              <w:rPr>
                <w:rFonts w:ascii="Times New Roman"/>
                <w:sz w:val="21"/>
              </w:rPr>
              <w:t>98.19%</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224,766,468.73</w:t>
            </w:r>
          </w:p>
        </w:tc>
      </w:tr>
      <w:tr>
        <w:trPr>
          <w:trHeight w:val="630" w:hRule="exact"/>
        </w:trPr>
        <w:tc>
          <w:tcPr>
            <w:tcW w:w="26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0" w:lineRule="exact" w:before="9"/>
              <w:ind w:left="7" w:right="70"/>
              <w:jc w:val="left"/>
              <w:rPr>
                <w:rFonts w:ascii="宋体" w:hAnsi="宋体" w:cs="宋体" w:eastAsia="宋体" w:hint="default"/>
                <w:sz w:val="21"/>
                <w:szCs w:val="21"/>
              </w:rPr>
            </w:pPr>
            <w:r>
              <w:rPr>
                <w:rFonts w:ascii="宋体" w:hAnsi="宋体" w:cs="宋体" w:eastAsia="宋体" w:hint="default"/>
                <w:sz w:val="21"/>
                <w:szCs w:val="21"/>
              </w:rPr>
              <w:t>经营活动产生的现金流量净 额（元）</w:t>
            </w:r>
          </w:p>
        </w:tc>
        <w:tc>
          <w:tcPr>
            <w:tcW w:w="1742" w:type="dxa"/>
            <w:gridSpan w:val="2"/>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360" w:right="0"/>
              <w:jc w:val="left"/>
              <w:rPr>
                <w:rFonts w:ascii="Times New Roman" w:hAnsi="Times New Roman" w:cs="Times New Roman" w:eastAsia="Times New Roman" w:hint="default"/>
                <w:sz w:val="21"/>
                <w:szCs w:val="21"/>
              </w:rPr>
            </w:pPr>
            <w:r>
              <w:rPr>
                <w:rFonts w:ascii="Times New Roman"/>
                <w:sz w:val="21"/>
              </w:rPr>
              <w:t>265,928,883.56</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318,642,793.88</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4" w:right="0"/>
              <w:jc w:val="center"/>
              <w:rPr>
                <w:rFonts w:ascii="Times New Roman" w:hAnsi="Times New Roman" w:cs="Times New Roman" w:eastAsia="Times New Roman" w:hint="default"/>
                <w:sz w:val="21"/>
                <w:szCs w:val="21"/>
              </w:rPr>
            </w:pPr>
            <w:r>
              <w:rPr>
                <w:rFonts w:ascii="Times New Roman"/>
                <w:sz w:val="21"/>
              </w:rPr>
              <w:t>-16.54%</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584,234,715.45</w:t>
            </w:r>
          </w:p>
        </w:tc>
      </w:tr>
      <w:tr>
        <w:trPr>
          <w:trHeight w:val="406" w:hRule="exact"/>
        </w:trPr>
        <w:tc>
          <w:tcPr>
            <w:tcW w:w="26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left="7"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742" w:type="dxa"/>
            <w:gridSpan w:val="2"/>
            <w:tcBorders>
              <w:top w:val="single" w:sz="6" w:space="0" w:color="000000"/>
              <w:left w:val="single" w:sz="18" w:space="0" w:color="D2D2D2"/>
              <w:bottom w:val="single" w:sz="6" w:space="0" w:color="000000"/>
              <w:right w:val="single" w:sz="6" w:space="0" w:color="000000"/>
            </w:tcBorders>
          </w:tcPr>
          <w:p>
            <w:pPr>
              <w:pStyle w:val="TableParagraph"/>
              <w:spacing w:line="240" w:lineRule="auto" w:before="89"/>
              <w:ind w:left="540" w:right="0"/>
              <w:jc w:val="left"/>
              <w:rPr>
                <w:rFonts w:ascii="Times New Roman" w:hAnsi="Times New Roman" w:cs="Times New Roman" w:eastAsia="Times New Roman" w:hint="default"/>
                <w:sz w:val="21"/>
                <w:szCs w:val="21"/>
              </w:rPr>
            </w:pPr>
            <w:r>
              <w:rPr>
                <w:rFonts w:ascii="Times New Roman"/>
                <w:sz w:val="21"/>
              </w:rPr>
              <w:t>0.6687</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555" w:right="0"/>
              <w:jc w:val="left"/>
              <w:rPr>
                <w:rFonts w:ascii="Times New Roman" w:hAnsi="Times New Roman" w:cs="Times New Roman" w:eastAsia="Times New Roman" w:hint="default"/>
                <w:sz w:val="21"/>
                <w:szCs w:val="21"/>
              </w:rPr>
            </w:pPr>
            <w:r>
              <w:rPr>
                <w:rFonts w:ascii="Times New Roman"/>
                <w:sz w:val="21"/>
              </w:rPr>
              <w:t>0.5734</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8" w:right="0"/>
              <w:jc w:val="center"/>
              <w:rPr>
                <w:rFonts w:ascii="Times New Roman" w:hAnsi="Times New Roman" w:cs="Times New Roman" w:eastAsia="Times New Roman" w:hint="default"/>
                <w:sz w:val="21"/>
                <w:szCs w:val="21"/>
              </w:rPr>
            </w:pPr>
            <w:r>
              <w:rPr>
                <w:rFonts w:ascii="Times New Roman"/>
                <w:sz w:val="21"/>
              </w:rPr>
              <w:t>16.62%</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571" w:right="0"/>
              <w:jc w:val="left"/>
              <w:rPr>
                <w:rFonts w:ascii="Times New Roman" w:hAnsi="Times New Roman" w:cs="Times New Roman" w:eastAsia="Times New Roman" w:hint="default"/>
                <w:sz w:val="21"/>
                <w:szCs w:val="21"/>
              </w:rPr>
            </w:pPr>
            <w:r>
              <w:rPr>
                <w:rFonts w:ascii="Times New Roman"/>
                <w:sz w:val="21"/>
              </w:rPr>
              <w:t>0.4612</w:t>
            </w:r>
          </w:p>
        </w:tc>
      </w:tr>
      <w:tr>
        <w:trPr>
          <w:trHeight w:val="405" w:hRule="exact"/>
        </w:trPr>
        <w:tc>
          <w:tcPr>
            <w:tcW w:w="26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left="7"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742" w:type="dxa"/>
            <w:gridSpan w:val="2"/>
            <w:tcBorders>
              <w:top w:val="single" w:sz="6" w:space="0" w:color="000000"/>
              <w:left w:val="single" w:sz="18" w:space="0" w:color="D2D2D2"/>
              <w:bottom w:val="single" w:sz="6" w:space="0" w:color="000000"/>
              <w:right w:val="single" w:sz="6" w:space="0" w:color="000000"/>
            </w:tcBorders>
          </w:tcPr>
          <w:p>
            <w:pPr>
              <w:pStyle w:val="TableParagraph"/>
              <w:spacing w:line="240" w:lineRule="auto" w:before="73"/>
              <w:ind w:left="540" w:right="0"/>
              <w:jc w:val="left"/>
              <w:rPr>
                <w:rFonts w:ascii="Times New Roman" w:hAnsi="Times New Roman" w:cs="Times New Roman" w:eastAsia="Times New Roman" w:hint="default"/>
                <w:sz w:val="21"/>
                <w:szCs w:val="21"/>
              </w:rPr>
            </w:pPr>
            <w:r>
              <w:rPr>
                <w:rFonts w:ascii="Times New Roman"/>
                <w:sz w:val="21"/>
              </w:rPr>
              <w:t>0.6687</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555" w:right="0"/>
              <w:jc w:val="left"/>
              <w:rPr>
                <w:rFonts w:ascii="Times New Roman" w:hAnsi="Times New Roman" w:cs="Times New Roman" w:eastAsia="Times New Roman" w:hint="default"/>
                <w:sz w:val="21"/>
                <w:szCs w:val="21"/>
              </w:rPr>
            </w:pPr>
            <w:r>
              <w:rPr>
                <w:rFonts w:ascii="Times New Roman"/>
                <w:sz w:val="21"/>
              </w:rPr>
              <w:t>0.5734</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8" w:right="0"/>
              <w:jc w:val="center"/>
              <w:rPr>
                <w:rFonts w:ascii="Times New Roman" w:hAnsi="Times New Roman" w:cs="Times New Roman" w:eastAsia="Times New Roman" w:hint="default"/>
                <w:sz w:val="21"/>
                <w:szCs w:val="21"/>
              </w:rPr>
            </w:pPr>
            <w:r>
              <w:rPr>
                <w:rFonts w:ascii="Times New Roman"/>
                <w:sz w:val="21"/>
              </w:rPr>
              <w:t>16.62%</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571" w:right="0"/>
              <w:jc w:val="left"/>
              <w:rPr>
                <w:rFonts w:ascii="Times New Roman" w:hAnsi="Times New Roman" w:cs="Times New Roman" w:eastAsia="Times New Roman" w:hint="default"/>
                <w:sz w:val="21"/>
                <w:szCs w:val="21"/>
              </w:rPr>
            </w:pPr>
            <w:r>
              <w:rPr>
                <w:rFonts w:ascii="Times New Roman"/>
                <w:sz w:val="21"/>
              </w:rPr>
              <w:t>0.4612</w:t>
            </w:r>
          </w:p>
        </w:tc>
      </w:tr>
      <w:tr>
        <w:trPr>
          <w:trHeight w:val="390" w:hRule="exact"/>
        </w:trPr>
        <w:tc>
          <w:tcPr>
            <w:tcW w:w="26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left="7"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742" w:type="dxa"/>
            <w:gridSpan w:val="2"/>
            <w:tcBorders>
              <w:top w:val="single" w:sz="6" w:space="0" w:color="000000"/>
              <w:left w:val="single" w:sz="18" w:space="0" w:color="D2D2D2"/>
              <w:bottom w:val="single" w:sz="6" w:space="0" w:color="000000"/>
              <w:right w:val="single" w:sz="6" w:space="0" w:color="000000"/>
            </w:tcBorders>
          </w:tcPr>
          <w:p>
            <w:pPr>
              <w:pStyle w:val="TableParagraph"/>
              <w:spacing w:line="240" w:lineRule="auto" w:before="74"/>
              <w:ind w:left="510" w:right="0"/>
              <w:jc w:val="left"/>
              <w:rPr>
                <w:rFonts w:ascii="Times New Roman" w:hAnsi="Times New Roman" w:cs="Times New Roman" w:eastAsia="Times New Roman" w:hint="default"/>
                <w:sz w:val="21"/>
                <w:szCs w:val="21"/>
              </w:rPr>
            </w:pPr>
            <w:r>
              <w:rPr>
                <w:rFonts w:ascii="Times New Roman"/>
                <w:sz w:val="21"/>
              </w:rPr>
              <w:t>10.15%</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8" w:right="0"/>
              <w:jc w:val="center"/>
              <w:rPr>
                <w:rFonts w:ascii="Times New Roman" w:hAnsi="Times New Roman" w:cs="Times New Roman" w:eastAsia="Times New Roman" w:hint="default"/>
                <w:sz w:val="21"/>
                <w:szCs w:val="21"/>
              </w:rPr>
            </w:pPr>
            <w:r>
              <w:rPr>
                <w:rFonts w:ascii="Times New Roman"/>
                <w:sz w:val="21"/>
              </w:rPr>
              <w:t>9.56%</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0.59</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百分点</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24" w:right="0"/>
              <w:jc w:val="center"/>
              <w:rPr>
                <w:rFonts w:ascii="Times New Roman" w:hAnsi="Times New Roman" w:cs="Times New Roman" w:eastAsia="Times New Roman" w:hint="default"/>
                <w:sz w:val="21"/>
                <w:szCs w:val="21"/>
              </w:rPr>
            </w:pPr>
            <w:r>
              <w:rPr>
                <w:rFonts w:ascii="Times New Roman"/>
                <w:sz w:val="21"/>
              </w:rPr>
              <w:t>8.39%</w:t>
            </w:r>
          </w:p>
        </w:tc>
      </w:tr>
      <w:tr>
        <w:trPr>
          <w:trHeight w:val="169" w:hRule="exact"/>
        </w:trPr>
        <w:tc>
          <w:tcPr>
            <w:tcW w:w="2621" w:type="dxa"/>
            <w:tcBorders>
              <w:top w:val="single" w:sz="6" w:space="0" w:color="000000"/>
              <w:left w:val="single" w:sz="6" w:space="0" w:color="000000"/>
              <w:bottom w:val="single" w:sz="18" w:space="0" w:color="FFFFFF"/>
              <w:right w:val="single" w:sz="6" w:space="0" w:color="000000"/>
            </w:tcBorders>
            <w:shd w:val="clear" w:color="auto" w:fill="D2D2D2"/>
          </w:tcPr>
          <w:p>
            <w:pPr/>
          </w:p>
        </w:tc>
        <w:tc>
          <w:tcPr>
            <w:tcW w:w="1742" w:type="dxa"/>
            <w:gridSpan w:val="2"/>
            <w:tcBorders>
              <w:top w:val="single" w:sz="6" w:space="0" w:color="000000"/>
              <w:left w:val="single" w:sz="6" w:space="0" w:color="000000"/>
              <w:bottom w:val="single" w:sz="18" w:space="0" w:color="FFFFFF"/>
              <w:right w:val="single" w:sz="6" w:space="0" w:color="000000"/>
            </w:tcBorders>
            <w:shd w:val="clear" w:color="auto" w:fill="D2D2D2"/>
          </w:tcPr>
          <w:p>
            <w:pPr/>
          </w:p>
        </w:tc>
        <w:tc>
          <w:tcPr>
            <w:tcW w:w="1727" w:type="dxa"/>
            <w:tcBorders>
              <w:top w:val="single" w:sz="6" w:space="0" w:color="000000"/>
              <w:left w:val="single" w:sz="6" w:space="0" w:color="000000"/>
              <w:bottom w:val="single" w:sz="18" w:space="0" w:color="FFFFFF"/>
              <w:right w:val="single" w:sz="6" w:space="0" w:color="000000"/>
            </w:tcBorders>
            <w:shd w:val="clear" w:color="auto" w:fill="D2D2D2"/>
          </w:tcPr>
          <w:p>
            <w:pPr/>
          </w:p>
        </w:tc>
        <w:tc>
          <w:tcPr>
            <w:tcW w:w="1742" w:type="dxa"/>
            <w:vMerge w:val="restart"/>
            <w:tcBorders>
              <w:top w:val="single" w:sz="6" w:space="0" w:color="000000"/>
              <w:left w:val="single" w:sz="6" w:space="0" w:color="000000"/>
              <w:right w:val="single" w:sz="6" w:space="0" w:color="000000"/>
            </w:tcBorders>
            <w:shd w:val="clear" w:color="auto" w:fill="D2D2D2"/>
          </w:tcPr>
          <w:p>
            <w:pPr>
              <w:pStyle w:val="TableParagraph"/>
              <w:spacing w:line="261" w:lineRule="auto" w:before="25"/>
              <w:ind w:left="766" w:right="12" w:hanging="736"/>
              <w:jc w:val="left"/>
              <w:rPr>
                <w:rFonts w:ascii="宋体" w:hAnsi="宋体" w:cs="宋体" w:eastAsia="宋体" w:hint="default"/>
                <w:sz w:val="21"/>
                <w:szCs w:val="21"/>
              </w:rPr>
            </w:pPr>
            <w:r>
              <w:rPr>
                <w:rFonts w:ascii="宋体" w:hAnsi="宋体" w:cs="宋体" w:eastAsia="宋体" w:hint="default"/>
                <w:sz w:val="21"/>
                <w:szCs w:val="21"/>
              </w:rPr>
              <w:t>本年末比上年末增 减</w:t>
            </w:r>
          </w:p>
        </w:tc>
        <w:tc>
          <w:tcPr>
            <w:tcW w:w="1742"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383" w:hRule="exact"/>
        </w:trPr>
        <w:tc>
          <w:tcPr>
            <w:tcW w:w="2621" w:type="dxa"/>
            <w:tcBorders>
              <w:top w:val="single" w:sz="18" w:space="0" w:color="FFFFFF"/>
              <w:left w:val="single" w:sz="6" w:space="0" w:color="000000"/>
              <w:bottom w:val="single" w:sz="18" w:space="0" w:color="FFFFFF"/>
              <w:right w:val="single" w:sz="6" w:space="0" w:color="000000"/>
            </w:tcBorders>
            <w:shd w:val="clear" w:color="auto" w:fill="D2D2D2"/>
          </w:tcPr>
          <w:p>
            <w:pPr/>
          </w:p>
        </w:tc>
        <w:tc>
          <w:tcPr>
            <w:tcW w:w="1742" w:type="dxa"/>
            <w:gridSpan w:val="2"/>
            <w:tcBorders>
              <w:top w:val="single" w:sz="18" w:space="0" w:color="FFFFFF"/>
              <w:left w:val="single" w:sz="6" w:space="0" w:color="000000"/>
              <w:bottom w:val="single" w:sz="18" w:space="0" w:color="FFFFFF"/>
              <w:right w:val="single" w:sz="6" w:space="0" w:color="000000"/>
            </w:tcBorders>
            <w:shd w:val="clear" w:color="auto" w:fill="D2D2D2"/>
          </w:tcPr>
          <w:p>
            <w:pPr>
              <w:pStyle w:val="TableParagraph"/>
              <w:spacing w:line="282" w:lineRule="exact"/>
              <w:ind w:left="4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年末</w:t>
            </w:r>
          </w:p>
        </w:tc>
        <w:tc>
          <w:tcPr>
            <w:tcW w:w="1727" w:type="dxa"/>
            <w:tcBorders>
              <w:top w:val="single" w:sz="18" w:space="0" w:color="FFFFFF"/>
              <w:left w:val="single" w:sz="6" w:space="0" w:color="000000"/>
              <w:bottom w:val="single" w:sz="18" w:space="0" w:color="FFFFFF"/>
              <w:right w:val="single" w:sz="6" w:space="0" w:color="000000"/>
            </w:tcBorders>
            <w:shd w:val="clear" w:color="auto" w:fill="D2D2D2"/>
          </w:tcPr>
          <w:p>
            <w:pPr>
              <w:pStyle w:val="TableParagraph"/>
              <w:spacing w:line="282" w:lineRule="exact"/>
              <w:ind w:left="4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年末</w:t>
            </w:r>
          </w:p>
        </w:tc>
        <w:tc>
          <w:tcPr>
            <w:tcW w:w="1742" w:type="dxa"/>
            <w:vMerge/>
            <w:tcBorders>
              <w:left w:val="single" w:sz="6" w:space="0" w:color="000000"/>
              <w:right w:val="single" w:sz="6" w:space="0" w:color="000000"/>
            </w:tcBorders>
            <w:shd w:val="clear" w:color="auto" w:fill="D2D2D2"/>
          </w:tcPr>
          <w:p>
            <w:pPr/>
          </w:p>
        </w:tc>
        <w:tc>
          <w:tcPr>
            <w:tcW w:w="174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4"/>
              <w:ind w:left="4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年末</w:t>
            </w:r>
          </w:p>
        </w:tc>
      </w:tr>
      <w:tr>
        <w:trPr>
          <w:trHeight w:val="169" w:hRule="exact"/>
        </w:trPr>
        <w:tc>
          <w:tcPr>
            <w:tcW w:w="2621" w:type="dxa"/>
            <w:tcBorders>
              <w:top w:val="single" w:sz="18" w:space="0" w:color="FFFFFF"/>
              <w:left w:val="single" w:sz="6" w:space="0" w:color="000000"/>
              <w:bottom w:val="single" w:sz="6" w:space="0" w:color="000000"/>
              <w:right w:val="single" w:sz="6" w:space="0" w:color="000000"/>
            </w:tcBorders>
            <w:shd w:val="clear" w:color="auto" w:fill="D2D2D2"/>
          </w:tcPr>
          <w:p>
            <w:pPr/>
          </w:p>
        </w:tc>
        <w:tc>
          <w:tcPr>
            <w:tcW w:w="1742" w:type="dxa"/>
            <w:gridSpan w:val="2"/>
            <w:tcBorders>
              <w:top w:val="single" w:sz="18" w:space="0" w:color="FFFFFF"/>
              <w:left w:val="single" w:sz="6" w:space="0" w:color="000000"/>
              <w:bottom w:val="single" w:sz="6" w:space="0" w:color="000000"/>
              <w:right w:val="single" w:sz="6" w:space="0" w:color="000000"/>
            </w:tcBorders>
            <w:shd w:val="clear" w:color="auto" w:fill="D2D2D2"/>
          </w:tcPr>
          <w:p>
            <w:pPr/>
          </w:p>
        </w:tc>
        <w:tc>
          <w:tcPr>
            <w:tcW w:w="1727" w:type="dxa"/>
            <w:tcBorders>
              <w:top w:val="single" w:sz="18" w:space="0" w:color="FFFFFF"/>
              <w:left w:val="single" w:sz="6" w:space="0" w:color="000000"/>
              <w:bottom w:val="single" w:sz="6" w:space="0" w:color="000000"/>
              <w:right w:val="single" w:sz="6" w:space="0" w:color="000000"/>
            </w:tcBorders>
            <w:shd w:val="clear" w:color="auto" w:fill="D2D2D2"/>
          </w:tcPr>
          <w:p>
            <w:pPr/>
          </w:p>
        </w:tc>
        <w:tc>
          <w:tcPr>
            <w:tcW w:w="1742" w:type="dxa"/>
            <w:vMerge/>
            <w:tcBorders>
              <w:left w:val="single" w:sz="6" w:space="0" w:color="000000"/>
              <w:bottom w:val="single" w:sz="6" w:space="0" w:color="000000"/>
              <w:right w:val="single" w:sz="6" w:space="0" w:color="000000"/>
            </w:tcBorders>
            <w:shd w:val="clear" w:color="auto" w:fill="D2D2D2"/>
          </w:tcPr>
          <w:p>
            <w:pPr/>
          </w:p>
        </w:tc>
        <w:tc>
          <w:tcPr>
            <w:tcW w:w="1742"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405" w:hRule="exact"/>
        </w:trPr>
        <w:tc>
          <w:tcPr>
            <w:tcW w:w="26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left="7" w:right="0"/>
              <w:jc w:val="left"/>
              <w:rPr>
                <w:rFonts w:ascii="宋体" w:hAnsi="宋体" w:cs="宋体" w:eastAsia="宋体" w:hint="default"/>
                <w:sz w:val="21"/>
                <w:szCs w:val="21"/>
              </w:rPr>
            </w:pPr>
            <w:r>
              <w:rPr>
                <w:rFonts w:ascii="宋体" w:hAnsi="宋体" w:cs="宋体" w:eastAsia="宋体" w:hint="default"/>
                <w:sz w:val="21"/>
                <w:szCs w:val="21"/>
              </w:rPr>
              <w:t>总资产（元）</w:t>
            </w:r>
          </w:p>
        </w:tc>
        <w:tc>
          <w:tcPr>
            <w:tcW w:w="1742" w:type="dxa"/>
            <w:gridSpan w:val="2"/>
            <w:tcBorders>
              <w:top w:val="single" w:sz="6" w:space="0" w:color="000000"/>
              <w:left w:val="single" w:sz="18" w:space="0" w:color="D2D2D2"/>
              <w:bottom w:val="single" w:sz="6" w:space="0" w:color="000000"/>
              <w:right w:val="single" w:sz="6" w:space="0" w:color="000000"/>
            </w:tcBorders>
          </w:tcPr>
          <w:p>
            <w:pPr>
              <w:pStyle w:val="TableParagraph"/>
              <w:spacing w:line="240" w:lineRule="auto" w:before="89"/>
              <w:ind w:left="210" w:right="0"/>
              <w:jc w:val="left"/>
              <w:rPr>
                <w:rFonts w:ascii="Times New Roman" w:hAnsi="Times New Roman" w:cs="Times New Roman" w:eastAsia="Times New Roman" w:hint="default"/>
                <w:sz w:val="21"/>
                <w:szCs w:val="21"/>
              </w:rPr>
            </w:pPr>
            <w:r>
              <w:rPr>
                <w:rFonts w:ascii="Times New Roman"/>
                <w:sz w:val="21"/>
              </w:rPr>
              <w:t>6,786,465,319.76</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0"/>
              <w:jc w:val="right"/>
              <w:rPr>
                <w:rFonts w:ascii="Times New Roman" w:hAnsi="Times New Roman" w:cs="Times New Roman" w:eastAsia="Times New Roman" w:hint="default"/>
                <w:sz w:val="21"/>
                <w:szCs w:val="21"/>
              </w:rPr>
            </w:pPr>
            <w:r>
              <w:rPr>
                <w:rFonts w:ascii="Times New Roman"/>
                <w:sz w:val="21"/>
              </w:rPr>
              <w:t>5,726,022,465.44</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8" w:right="0"/>
              <w:jc w:val="center"/>
              <w:rPr>
                <w:rFonts w:ascii="Times New Roman" w:hAnsi="Times New Roman" w:cs="Times New Roman" w:eastAsia="Times New Roman" w:hint="default"/>
                <w:sz w:val="21"/>
                <w:szCs w:val="21"/>
              </w:rPr>
            </w:pPr>
            <w:r>
              <w:rPr>
                <w:rFonts w:ascii="Times New Roman"/>
                <w:sz w:val="21"/>
              </w:rPr>
              <w:t>18.52%</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0"/>
              <w:jc w:val="right"/>
              <w:rPr>
                <w:rFonts w:ascii="Times New Roman" w:hAnsi="Times New Roman" w:cs="Times New Roman" w:eastAsia="Times New Roman" w:hint="default"/>
                <w:sz w:val="21"/>
                <w:szCs w:val="21"/>
              </w:rPr>
            </w:pPr>
            <w:r>
              <w:rPr>
                <w:rFonts w:ascii="Times New Roman"/>
                <w:sz w:val="21"/>
              </w:rPr>
              <w:t>5,207,025,172.45</w:t>
            </w:r>
          </w:p>
        </w:tc>
      </w:tr>
      <w:tr>
        <w:trPr>
          <w:trHeight w:val="631" w:hRule="exact"/>
        </w:trPr>
        <w:tc>
          <w:tcPr>
            <w:tcW w:w="26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0" w:lineRule="exact" w:before="9"/>
              <w:ind w:left="7" w:right="70"/>
              <w:jc w:val="left"/>
              <w:rPr>
                <w:rFonts w:ascii="宋体" w:hAnsi="宋体" w:cs="宋体" w:eastAsia="宋体" w:hint="default"/>
                <w:sz w:val="21"/>
                <w:szCs w:val="21"/>
              </w:rPr>
            </w:pPr>
            <w:r>
              <w:rPr>
                <w:rFonts w:ascii="宋体" w:hAnsi="宋体" w:cs="宋体" w:eastAsia="宋体" w:hint="default"/>
                <w:sz w:val="21"/>
                <w:szCs w:val="21"/>
              </w:rPr>
              <w:t>归属于上市公司股东的净资 产（元）</w:t>
            </w:r>
          </w:p>
        </w:tc>
        <w:tc>
          <w:tcPr>
            <w:tcW w:w="1742" w:type="dxa"/>
            <w:gridSpan w:val="2"/>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10" w:right="0"/>
              <w:jc w:val="left"/>
              <w:rPr>
                <w:rFonts w:ascii="Times New Roman" w:hAnsi="Times New Roman" w:cs="Times New Roman" w:eastAsia="Times New Roman" w:hint="default"/>
                <w:sz w:val="21"/>
                <w:szCs w:val="21"/>
              </w:rPr>
            </w:pPr>
            <w:r>
              <w:rPr>
                <w:rFonts w:ascii="Times New Roman"/>
                <w:sz w:val="21"/>
              </w:rPr>
              <w:t>4,188,221,621.10</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3,794,380,450.30</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8" w:right="0"/>
              <w:jc w:val="center"/>
              <w:rPr>
                <w:rFonts w:ascii="Times New Roman" w:hAnsi="Times New Roman" w:cs="Times New Roman" w:eastAsia="Times New Roman" w:hint="default"/>
                <w:sz w:val="21"/>
                <w:szCs w:val="21"/>
              </w:rPr>
            </w:pPr>
            <w:r>
              <w:rPr>
                <w:rFonts w:ascii="Times New Roman"/>
                <w:sz w:val="21"/>
              </w:rPr>
              <w:t>10.38%</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3,494,639,839.91</w:t>
            </w:r>
          </w:p>
        </w:tc>
      </w:tr>
    </w:tbl>
    <w:p>
      <w:pPr>
        <w:spacing w:line="240" w:lineRule="auto" w:before="12"/>
        <w:rPr>
          <w:rFonts w:ascii="宋体" w:hAnsi="宋体" w:cs="宋体" w:eastAsia="宋体" w:hint="default"/>
          <w:b/>
          <w:bCs/>
          <w:sz w:val="17"/>
          <w:szCs w:val="17"/>
        </w:rPr>
      </w:pPr>
    </w:p>
    <w:p>
      <w:pPr>
        <w:spacing w:before="26"/>
        <w:ind w:left="141" w:right="1095" w:firstLine="0"/>
        <w:jc w:val="left"/>
        <w:rPr>
          <w:rFonts w:ascii="宋体" w:hAnsi="宋体" w:cs="宋体" w:eastAsia="宋体" w:hint="default"/>
          <w:sz w:val="24"/>
          <w:szCs w:val="24"/>
        </w:rPr>
      </w:pPr>
      <w:bookmarkStart w:name="七、境内外会计准则下会计数据差异" w:id="11"/>
      <w:bookmarkEnd w:id="11"/>
      <w:r>
        <w:rPr/>
      </w:r>
      <w:r>
        <w:rPr>
          <w:rFonts w:ascii="宋体" w:hAnsi="宋体" w:cs="宋体" w:eastAsia="宋体" w:hint="default"/>
          <w:b/>
          <w:bCs/>
          <w:sz w:val="24"/>
          <w:szCs w:val="24"/>
        </w:rPr>
        <w:t>七、境内外会计准则下会计数据差异</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p>
      <w:pPr>
        <w:pStyle w:val="Heading4"/>
        <w:spacing w:line="240" w:lineRule="auto" w:before="0"/>
        <w:ind w:right="1095"/>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13"/>
        <w:rPr>
          <w:rFonts w:ascii="宋体" w:hAnsi="宋体" w:cs="宋体" w:eastAsia="宋体" w:hint="default"/>
          <w:b/>
          <w:bCs/>
          <w:sz w:val="20"/>
          <w:szCs w:val="20"/>
        </w:rPr>
      </w:pPr>
    </w:p>
    <w:p>
      <w:pPr>
        <w:spacing w:before="0"/>
        <w:ind w:left="141" w:right="1095" w:firstLine="480"/>
        <w:jc w:val="left"/>
        <w:rPr>
          <w:rFonts w:ascii="宋体" w:hAnsi="宋体" w:cs="宋体" w:eastAsia="宋体" w:hint="default"/>
          <w:sz w:val="24"/>
          <w:szCs w:val="24"/>
        </w:rPr>
      </w:pPr>
      <w:r>
        <w:rPr>
          <w:rFonts w:ascii="宋体" w:hAnsi="宋体" w:cs="宋体" w:eastAsia="宋体" w:hint="default"/>
          <w:sz w:val="24"/>
          <w:szCs w:val="24"/>
        </w:rPr>
        <w:t>公司报告期不存在按照国际会计准则与按照中国会计准则披露的财务报告中净利润和净 资产差异情况。</w:t>
      </w:r>
    </w:p>
    <w:p>
      <w:pPr>
        <w:spacing w:after="0"/>
        <w:jc w:val="left"/>
        <w:rPr>
          <w:rFonts w:ascii="宋体" w:hAnsi="宋体" w:cs="宋体" w:eastAsia="宋体" w:hint="default"/>
          <w:sz w:val="24"/>
          <w:szCs w:val="24"/>
        </w:rPr>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spacing w:before="35"/>
        <w:ind w:left="141" w:right="1095" w:firstLine="0"/>
        <w:jc w:val="left"/>
        <w:rPr>
          <w:rFonts w:ascii="宋体" w:hAnsi="宋体" w:cs="宋体" w:eastAsia="宋体" w:hint="default"/>
          <w:sz w:val="21"/>
          <w:szCs w:val="21"/>
        </w:rPr>
      </w:pPr>
      <w:bookmarkStart w:name="2、同时按照境外会计准则与按照中国会计准则披露的财务报告中净利润和净资产差异情况" w:id="13"/>
      <w:bookmarkEnd w:id="1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、同时按照境外会计准则与按照中国会计准则披露的财务报告中净利润和净资产差异情况</w:t>
      </w:r>
      <w:r>
        <w:rPr>
          <w:rFonts w:ascii="宋体" w:hAnsi="宋体" w:cs="宋体" w:eastAsia="宋体" w:hint="default"/>
          <w:sz w:val="21"/>
          <w:szCs w:val="21"/>
        </w:rPr>
      </w:r>
    </w:p>
    <w:p>
      <w:pPr>
        <w:spacing w:line="240" w:lineRule="auto" w:before="13"/>
        <w:rPr>
          <w:rFonts w:ascii="宋体" w:hAnsi="宋体" w:cs="宋体" w:eastAsia="宋体" w:hint="default"/>
          <w:b/>
          <w:bCs/>
          <w:sz w:val="20"/>
          <w:szCs w:val="20"/>
        </w:rPr>
      </w:pPr>
    </w:p>
    <w:p>
      <w:pPr>
        <w:spacing w:before="0"/>
        <w:ind w:left="141" w:right="1095" w:firstLine="480"/>
        <w:jc w:val="left"/>
        <w:rPr>
          <w:rFonts w:ascii="宋体" w:hAnsi="宋体" w:cs="宋体" w:eastAsia="宋体" w:hint="default"/>
          <w:sz w:val="24"/>
          <w:szCs w:val="24"/>
        </w:rPr>
      </w:pPr>
      <w:r>
        <w:rPr>
          <w:rFonts w:ascii="宋体" w:hAnsi="宋体" w:cs="宋体" w:eastAsia="宋体" w:hint="default"/>
          <w:sz w:val="24"/>
          <w:szCs w:val="24"/>
        </w:rPr>
        <w:t>公司报告期不存在按照境外会计准则与按照中国会计准则披露的财务报告中净利润和净 资产差异情况。</w:t>
      </w:r>
    </w:p>
    <w:p>
      <w:pPr>
        <w:spacing w:line="240" w:lineRule="auto" w:before="1"/>
        <w:rPr>
          <w:rFonts w:ascii="宋体" w:hAnsi="宋体" w:cs="宋体" w:eastAsia="宋体" w:hint="default"/>
          <w:sz w:val="23"/>
          <w:szCs w:val="23"/>
        </w:rPr>
      </w:pPr>
    </w:p>
    <w:p>
      <w:pPr>
        <w:spacing w:before="0"/>
        <w:ind w:left="141" w:right="1095" w:firstLine="0"/>
        <w:jc w:val="left"/>
        <w:rPr>
          <w:rFonts w:ascii="宋体" w:hAnsi="宋体" w:cs="宋体" w:eastAsia="宋体" w:hint="default"/>
          <w:sz w:val="24"/>
          <w:szCs w:val="24"/>
        </w:rPr>
      </w:pPr>
      <w:bookmarkStart w:name="八、分季度主要财务指标" w:id="14"/>
      <w:bookmarkEnd w:id="14"/>
      <w:r>
        <w:rPr/>
      </w:r>
      <w:r>
        <w:rPr>
          <w:rFonts w:ascii="宋体" w:hAnsi="宋体" w:cs="宋体" w:eastAsia="宋体" w:hint="default"/>
          <w:b/>
          <w:bCs/>
          <w:sz w:val="24"/>
          <w:szCs w:val="24"/>
        </w:rPr>
        <w:t>八、分季度主要财务指标</w:t>
      </w:r>
      <w:r>
        <w:rPr>
          <w:rFonts w:ascii="宋体" w:hAnsi="宋体" w:cs="宋体" w:eastAsia="宋体" w:hint="default"/>
          <w:sz w:val="24"/>
          <w:szCs w:val="24"/>
        </w:rPr>
      </w:r>
    </w:p>
    <w:p>
      <w:pPr>
        <w:spacing w:line="240" w:lineRule="auto" w:before="12"/>
        <w:rPr>
          <w:rFonts w:ascii="宋体" w:hAnsi="宋体" w:cs="宋体" w:eastAsia="宋体" w:hint="default"/>
          <w:b/>
          <w:bCs/>
          <w:sz w:val="24"/>
          <w:szCs w:val="24"/>
        </w:rPr>
      </w:pPr>
    </w:p>
    <w:p>
      <w:pPr>
        <w:spacing w:before="0"/>
        <w:ind w:left="0" w:right="1397"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2824"/>
        <w:gridCol w:w="1690"/>
        <w:gridCol w:w="1682"/>
        <w:gridCol w:w="1698"/>
        <w:gridCol w:w="1682"/>
      </w:tblGrid>
      <w:tr>
        <w:trPr>
          <w:trHeight w:val="406" w:hRule="exact"/>
        </w:trPr>
        <w:tc>
          <w:tcPr>
            <w:tcW w:w="282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4"/>
              <w:ind w:left="412" w:right="0"/>
              <w:jc w:val="left"/>
              <w:rPr>
                <w:rFonts w:ascii="宋体" w:hAnsi="宋体" w:cs="宋体" w:eastAsia="宋体" w:hint="default"/>
                <w:sz w:val="21"/>
                <w:szCs w:val="21"/>
              </w:rPr>
            </w:pPr>
            <w:r>
              <w:rPr>
                <w:rFonts w:ascii="宋体" w:hAnsi="宋体" w:cs="宋体" w:eastAsia="宋体" w:hint="default"/>
                <w:sz w:val="21"/>
                <w:szCs w:val="21"/>
              </w:rPr>
              <w:t>第一季度</w:t>
            </w:r>
          </w:p>
        </w:tc>
        <w:tc>
          <w:tcPr>
            <w:tcW w:w="16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4"/>
              <w:ind w:left="420" w:right="0"/>
              <w:jc w:val="left"/>
              <w:rPr>
                <w:rFonts w:ascii="宋体" w:hAnsi="宋体" w:cs="宋体" w:eastAsia="宋体" w:hint="default"/>
                <w:sz w:val="21"/>
                <w:szCs w:val="21"/>
              </w:rPr>
            </w:pPr>
            <w:r>
              <w:rPr>
                <w:rFonts w:ascii="宋体" w:hAnsi="宋体" w:cs="宋体" w:eastAsia="宋体" w:hint="default"/>
                <w:sz w:val="21"/>
                <w:szCs w:val="21"/>
              </w:rPr>
              <w:t>第二季度</w:t>
            </w:r>
          </w:p>
        </w:tc>
        <w:tc>
          <w:tcPr>
            <w:tcW w:w="16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4"/>
              <w:ind w:left="420" w:right="0"/>
              <w:jc w:val="left"/>
              <w:rPr>
                <w:rFonts w:ascii="宋体" w:hAnsi="宋体" w:cs="宋体" w:eastAsia="宋体" w:hint="default"/>
                <w:sz w:val="21"/>
                <w:szCs w:val="21"/>
              </w:rPr>
            </w:pPr>
            <w:r>
              <w:rPr>
                <w:rFonts w:ascii="宋体" w:hAnsi="宋体" w:cs="宋体" w:eastAsia="宋体" w:hint="default"/>
                <w:sz w:val="21"/>
                <w:szCs w:val="21"/>
              </w:rPr>
              <w:t>第三季度</w:t>
            </w:r>
          </w:p>
        </w:tc>
        <w:tc>
          <w:tcPr>
            <w:tcW w:w="16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4"/>
              <w:ind w:left="405" w:right="0"/>
              <w:jc w:val="left"/>
              <w:rPr>
                <w:rFonts w:ascii="宋体" w:hAnsi="宋体" w:cs="宋体" w:eastAsia="宋体" w:hint="default"/>
                <w:sz w:val="21"/>
                <w:szCs w:val="21"/>
              </w:rPr>
            </w:pPr>
            <w:r>
              <w:rPr>
                <w:rFonts w:ascii="宋体" w:hAnsi="宋体" w:cs="宋体" w:eastAsia="宋体" w:hint="default"/>
                <w:sz w:val="21"/>
                <w:szCs w:val="21"/>
              </w:rPr>
              <w:t>第四季度</w:t>
            </w:r>
          </w:p>
        </w:tc>
      </w:tr>
      <w:tr>
        <w:trPr>
          <w:trHeight w:val="390" w:hRule="exact"/>
        </w:trPr>
        <w:tc>
          <w:tcPr>
            <w:tcW w:w="28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left="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right="15"/>
              <w:jc w:val="right"/>
              <w:rPr>
                <w:rFonts w:ascii="Times New Roman" w:hAnsi="Times New Roman" w:cs="Times New Roman" w:eastAsia="Times New Roman" w:hint="default"/>
                <w:sz w:val="21"/>
                <w:szCs w:val="21"/>
              </w:rPr>
            </w:pPr>
            <w:r>
              <w:rPr>
                <w:rFonts w:ascii="Times New Roman"/>
                <w:sz w:val="21"/>
              </w:rPr>
              <w:t>669,142,960.93</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4"/>
              <w:jc w:val="right"/>
              <w:rPr>
                <w:rFonts w:ascii="Times New Roman" w:hAnsi="Times New Roman" w:cs="Times New Roman" w:eastAsia="Times New Roman" w:hint="default"/>
                <w:sz w:val="21"/>
                <w:szCs w:val="21"/>
              </w:rPr>
            </w:pPr>
            <w:r>
              <w:rPr>
                <w:rFonts w:ascii="Times New Roman"/>
                <w:sz w:val="21"/>
              </w:rPr>
              <w:t>889,942,527.28</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5"/>
              <w:jc w:val="right"/>
              <w:rPr>
                <w:rFonts w:ascii="Times New Roman" w:hAnsi="Times New Roman" w:cs="Times New Roman" w:eastAsia="Times New Roman" w:hint="default"/>
                <w:sz w:val="21"/>
                <w:szCs w:val="21"/>
              </w:rPr>
            </w:pPr>
            <w:r>
              <w:rPr>
                <w:rFonts w:ascii="Times New Roman"/>
                <w:sz w:val="21"/>
              </w:rPr>
              <w:t>929,921,907.16</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right"/>
              <w:rPr>
                <w:rFonts w:ascii="Times New Roman" w:hAnsi="Times New Roman" w:cs="Times New Roman" w:eastAsia="Times New Roman" w:hint="default"/>
                <w:sz w:val="21"/>
                <w:szCs w:val="21"/>
              </w:rPr>
            </w:pPr>
            <w:r>
              <w:rPr>
                <w:rFonts w:ascii="Times New Roman"/>
                <w:sz w:val="21"/>
              </w:rPr>
              <w:t>941,402,569.43</w:t>
            </w:r>
          </w:p>
        </w:tc>
      </w:tr>
      <w:tr>
        <w:trPr>
          <w:trHeight w:val="405" w:hRule="exact"/>
        </w:trPr>
        <w:tc>
          <w:tcPr>
            <w:tcW w:w="28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left="7"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16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9"/>
              <w:ind w:right="15"/>
              <w:jc w:val="right"/>
              <w:rPr>
                <w:rFonts w:ascii="Times New Roman" w:hAnsi="Times New Roman" w:cs="Times New Roman" w:eastAsia="Times New Roman" w:hint="default"/>
                <w:sz w:val="21"/>
                <w:szCs w:val="21"/>
              </w:rPr>
            </w:pPr>
            <w:r>
              <w:rPr>
                <w:rFonts w:ascii="Times New Roman"/>
                <w:sz w:val="21"/>
              </w:rPr>
              <w:t>67,069,015.34</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4"/>
              <w:jc w:val="right"/>
              <w:rPr>
                <w:rFonts w:ascii="Times New Roman" w:hAnsi="Times New Roman" w:cs="Times New Roman" w:eastAsia="Times New Roman" w:hint="default"/>
                <w:sz w:val="21"/>
                <w:szCs w:val="21"/>
              </w:rPr>
            </w:pPr>
            <w:r>
              <w:rPr>
                <w:rFonts w:ascii="Times New Roman"/>
                <w:sz w:val="21"/>
              </w:rPr>
              <w:t>125,728,840.09</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5"/>
              <w:jc w:val="right"/>
              <w:rPr>
                <w:rFonts w:ascii="Times New Roman" w:hAnsi="Times New Roman" w:cs="Times New Roman" w:eastAsia="Times New Roman" w:hint="default"/>
                <w:sz w:val="21"/>
                <w:szCs w:val="21"/>
              </w:rPr>
            </w:pPr>
            <w:r>
              <w:rPr>
                <w:rFonts w:ascii="Times New Roman"/>
                <w:sz w:val="21"/>
              </w:rPr>
              <w:t>172,281,766.95</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
              <w:jc w:val="right"/>
              <w:rPr>
                <w:rFonts w:ascii="Times New Roman" w:hAnsi="Times New Roman" w:cs="Times New Roman" w:eastAsia="Times New Roman" w:hint="default"/>
                <w:sz w:val="21"/>
                <w:szCs w:val="21"/>
              </w:rPr>
            </w:pPr>
            <w:r>
              <w:rPr>
                <w:rFonts w:ascii="Times New Roman"/>
                <w:sz w:val="21"/>
              </w:rPr>
              <w:t>40,682,159.71</w:t>
            </w:r>
          </w:p>
        </w:tc>
      </w:tr>
      <w:tr>
        <w:trPr>
          <w:trHeight w:val="721" w:hRule="exact"/>
        </w:trPr>
        <w:tc>
          <w:tcPr>
            <w:tcW w:w="28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61" w:lineRule="auto" w:before="25"/>
              <w:ind w:left="7" w:right="62"/>
              <w:jc w:val="left"/>
              <w:rPr>
                <w:rFonts w:ascii="宋体" w:hAnsi="宋体" w:cs="宋体" w:eastAsia="宋体" w:hint="default"/>
                <w:sz w:val="21"/>
                <w:szCs w:val="21"/>
              </w:rPr>
            </w:pPr>
            <w:r>
              <w:rPr>
                <w:rFonts w:ascii="宋体" w:hAnsi="宋体" w:cs="宋体" w:eastAsia="宋体" w:hint="default"/>
                <w:sz w:val="21"/>
                <w:szCs w:val="21"/>
              </w:rPr>
              <w:t>归属于上市公司股东的扣除非 经常性损益的净利润</w:t>
            </w:r>
          </w:p>
        </w:tc>
        <w:tc>
          <w:tcPr>
            <w:tcW w:w="16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z w:val="21"/>
              </w:rPr>
              <w:t>37,704,011.89</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z w:val="21"/>
              </w:rPr>
              <w:t>180,271,225.97</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21"/>
                <w:szCs w:val="21"/>
              </w:rPr>
            </w:pPr>
            <w:r>
              <w:rPr>
                <w:rFonts w:ascii="Times New Roman"/>
                <w:sz w:val="21"/>
              </w:rPr>
              <w:t>156,764,964.84</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12,009,951.59</w:t>
            </w:r>
          </w:p>
        </w:tc>
      </w:tr>
      <w:tr>
        <w:trPr>
          <w:trHeight w:val="391" w:hRule="exact"/>
        </w:trPr>
        <w:tc>
          <w:tcPr>
            <w:tcW w:w="28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left="7"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6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9"/>
              <w:ind w:right="14"/>
              <w:jc w:val="right"/>
              <w:rPr>
                <w:rFonts w:ascii="Times New Roman" w:hAnsi="Times New Roman" w:cs="Times New Roman" w:eastAsia="Times New Roman" w:hint="default"/>
                <w:sz w:val="21"/>
                <w:szCs w:val="21"/>
              </w:rPr>
            </w:pPr>
            <w:r>
              <w:rPr>
                <w:rFonts w:ascii="Times New Roman"/>
                <w:sz w:val="21"/>
              </w:rPr>
              <w:t>-309,810,011.05</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4"/>
              <w:jc w:val="right"/>
              <w:rPr>
                <w:rFonts w:ascii="Times New Roman" w:hAnsi="Times New Roman" w:cs="Times New Roman" w:eastAsia="Times New Roman" w:hint="default"/>
                <w:sz w:val="21"/>
                <w:szCs w:val="21"/>
              </w:rPr>
            </w:pPr>
            <w:r>
              <w:rPr>
                <w:rFonts w:ascii="Times New Roman"/>
                <w:sz w:val="21"/>
              </w:rPr>
              <w:t>138,521,521.57</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5"/>
              <w:jc w:val="right"/>
              <w:rPr>
                <w:rFonts w:ascii="Times New Roman" w:hAnsi="Times New Roman" w:cs="Times New Roman" w:eastAsia="Times New Roman" w:hint="default"/>
                <w:sz w:val="21"/>
                <w:szCs w:val="21"/>
              </w:rPr>
            </w:pPr>
            <w:r>
              <w:rPr>
                <w:rFonts w:ascii="Times New Roman"/>
                <w:sz w:val="21"/>
              </w:rPr>
              <w:t>-67,408,638.92</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0"/>
              <w:jc w:val="right"/>
              <w:rPr>
                <w:rFonts w:ascii="Times New Roman" w:hAnsi="Times New Roman" w:cs="Times New Roman" w:eastAsia="Times New Roman" w:hint="default"/>
                <w:sz w:val="21"/>
                <w:szCs w:val="21"/>
              </w:rPr>
            </w:pPr>
            <w:r>
              <w:rPr>
                <w:rFonts w:ascii="Times New Roman"/>
                <w:sz w:val="21"/>
              </w:rPr>
              <w:t>504,626,011.96</w:t>
            </w:r>
          </w:p>
        </w:tc>
      </w:tr>
    </w:tbl>
    <w:p>
      <w:pPr>
        <w:pStyle w:val="BodyText"/>
        <w:spacing w:line="240" w:lineRule="auto" w:before="70"/>
        <w:ind w:right="1095"/>
        <w:jc w:val="left"/>
        <w:rPr>
          <w:rFonts w:ascii="黑体" w:hAnsi="黑体" w:cs="黑体" w:eastAsia="黑体" w:hint="default"/>
        </w:rPr>
      </w:pPr>
      <w:r>
        <w:rPr>
          <w:rFonts w:ascii="黑体" w:hAnsi="黑体" w:cs="黑体" w:eastAsia="黑体" w:hint="default"/>
        </w:rPr>
        <w:t>上述财务指标或其加总数是否与公司已披露季度报告、半年度报告相关财务指标存在重大差异</w:t>
      </w:r>
    </w:p>
    <w:p>
      <w:pPr>
        <w:pStyle w:val="BodyText"/>
        <w:spacing w:line="240" w:lineRule="auto" w:before="115"/>
        <w:ind w:right="1095"/>
        <w:jc w:val="left"/>
      </w:pPr>
      <w:r>
        <w:rPr/>
        <w:t>□ 是 </w:t>
      </w:r>
      <w:r>
        <w:rPr>
          <w:rFonts w:ascii="Times New Roman" w:hAnsi="Times New Roman" w:cs="Times New Roman" w:eastAsia="Times New Roman" w:hint="default"/>
        </w:rPr>
        <w:t>√ </w:t>
      </w:r>
      <w:r>
        <w:rPr>
          <w:rFonts w:ascii="Times New Roman" w:hAnsi="Times New Roman" w:cs="Times New Roman" w:eastAsia="Times New Roman" w:hint="default"/>
          <w:spacing w:val="20"/>
        </w:rPr>
        <w:t> </w:t>
      </w:r>
      <w:r>
        <w:rPr/>
        <w:t>否</w:t>
      </w:r>
    </w:p>
    <w:p>
      <w:pPr>
        <w:spacing w:line="240" w:lineRule="auto" w:before="4"/>
        <w:rPr>
          <w:rFonts w:ascii="宋体" w:hAnsi="宋体" w:cs="宋体" w:eastAsia="宋体" w:hint="default"/>
          <w:sz w:val="23"/>
          <w:szCs w:val="23"/>
        </w:rPr>
      </w:pPr>
    </w:p>
    <w:p>
      <w:pPr>
        <w:pStyle w:val="Heading2"/>
        <w:spacing w:line="240" w:lineRule="auto" w:before="0"/>
        <w:ind w:right="1095"/>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7"/>
        <w:rPr>
          <w:rFonts w:ascii="宋体" w:hAnsi="宋体" w:cs="宋体" w:eastAsia="宋体" w:hint="default"/>
          <w:b/>
          <w:bCs/>
          <w:sz w:val="21"/>
          <w:szCs w:val="21"/>
        </w:rPr>
      </w:pPr>
    </w:p>
    <w:p>
      <w:pPr>
        <w:spacing w:before="44"/>
        <w:ind w:left="0" w:right="1397"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4100"/>
        <w:gridCol w:w="1570"/>
        <w:gridCol w:w="1562"/>
        <w:gridCol w:w="1412"/>
        <w:gridCol w:w="931"/>
      </w:tblGrid>
      <w:tr>
        <w:trPr>
          <w:trHeight w:val="405" w:hRule="exact"/>
        </w:trPr>
        <w:tc>
          <w:tcPr>
            <w:tcW w:w="41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4"/>
              <w:ind w:right="12"/>
              <w:jc w:val="center"/>
              <w:rPr>
                <w:rFonts w:ascii="宋体" w:hAnsi="宋体" w:cs="宋体" w:eastAsia="宋体" w:hint="default"/>
                <w:sz w:val="21"/>
                <w:szCs w:val="21"/>
              </w:rPr>
            </w:pPr>
            <w:r>
              <w:rPr>
                <w:rFonts w:ascii="宋体" w:hAnsi="宋体" w:cs="宋体" w:eastAsia="宋体" w:hint="default"/>
                <w:sz w:val="21"/>
                <w:szCs w:val="21"/>
              </w:rPr>
              <w:t>项目</w:t>
            </w:r>
          </w:p>
        </w:tc>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4"/>
              <w:ind w:left="2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年金额</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4"/>
              <w:ind w:left="2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年金额</w:t>
            </w:r>
          </w:p>
        </w:tc>
        <w:tc>
          <w:tcPr>
            <w:tcW w:w="14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4"/>
              <w:ind w:left="1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年金额</w:t>
            </w: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4"/>
              <w:ind w:left="15"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631" w:hRule="exact"/>
        </w:trPr>
        <w:tc>
          <w:tcPr>
            <w:tcW w:w="41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0" w:lineRule="exact" w:before="9"/>
              <w:ind w:left="7" w:right="76"/>
              <w:jc w:val="left"/>
              <w:rPr>
                <w:rFonts w:ascii="宋体" w:hAnsi="宋体" w:cs="宋体" w:eastAsia="宋体" w:hint="default"/>
                <w:sz w:val="21"/>
                <w:szCs w:val="21"/>
              </w:rPr>
            </w:pPr>
            <w:r>
              <w:rPr>
                <w:rFonts w:ascii="宋体" w:hAnsi="宋体" w:cs="宋体" w:eastAsia="宋体" w:hint="default"/>
                <w:sz w:val="21"/>
                <w:szCs w:val="21"/>
              </w:rPr>
              <w:t>非流动资产处置损益（包括已计提资产减值 准备的冲销部分）</w:t>
            </w:r>
          </w:p>
        </w:tc>
        <w:tc>
          <w:tcPr>
            <w:tcW w:w="15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20,360,502.87</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z w:val="21"/>
              </w:rPr>
              <w:t>90,291,424.10</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-138,622.71</w:t>
            </w: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916" w:hRule="exact"/>
        </w:trPr>
        <w:tc>
          <w:tcPr>
            <w:tcW w:w="41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auto"/>
              <w:ind w:left="7" w:right="76"/>
              <w:jc w:val="both"/>
              <w:rPr>
                <w:rFonts w:ascii="宋体" w:hAnsi="宋体" w:cs="宋体" w:eastAsia="宋体" w:hint="default"/>
                <w:sz w:val="21"/>
                <w:szCs w:val="21"/>
              </w:rPr>
            </w:pPr>
            <w:r>
              <w:rPr>
                <w:rFonts w:ascii="宋体" w:hAnsi="宋体" w:cs="宋体" w:eastAsia="宋体" w:hint="default"/>
                <w:sz w:val="21"/>
                <w:szCs w:val="21"/>
              </w:rPr>
              <w:t>计入当期损益的政府补助（与企业业务密切 相关，按照国家统一标准定额或定量享受的 政府补助除外）</w:t>
            </w:r>
          </w:p>
        </w:tc>
        <w:tc>
          <w:tcPr>
            <w:tcW w:w="15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45,000,378.95</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z w:val="21"/>
              </w:rPr>
              <w:t>45,561,285.65</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60,509,269.68</w:t>
            </w: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41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0" w:lineRule="exact"/>
              <w:ind w:left="7"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5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right="14"/>
              <w:jc w:val="right"/>
              <w:rPr>
                <w:rFonts w:ascii="Times New Roman" w:hAnsi="Times New Roman" w:cs="Times New Roman" w:eastAsia="Times New Roman" w:hint="default"/>
                <w:sz w:val="21"/>
                <w:szCs w:val="21"/>
              </w:rPr>
            </w:pPr>
            <w:r>
              <w:rPr>
                <w:rFonts w:ascii="Times New Roman"/>
                <w:spacing w:val="-1"/>
                <w:sz w:val="21"/>
              </w:rPr>
              <w:t>645,011.63</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4"/>
              <w:jc w:val="right"/>
              <w:rPr>
                <w:rFonts w:ascii="Times New Roman" w:hAnsi="Times New Roman" w:cs="Times New Roman" w:eastAsia="Times New Roman" w:hint="default"/>
                <w:sz w:val="21"/>
                <w:szCs w:val="21"/>
              </w:rPr>
            </w:pPr>
            <w:r>
              <w:rPr>
                <w:rFonts w:ascii="Times New Roman"/>
                <w:sz w:val="21"/>
              </w:rPr>
              <w:t>848,886.75</w:t>
            </w:r>
          </w:p>
        </w:tc>
        <w:tc>
          <w:tcPr>
            <w:tcW w:w="1412"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726" w:hRule="exact"/>
        </w:trPr>
        <w:tc>
          <w:tcPr>
            <w:tcW w:w="41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auto"/>
              <w:ind w:left="7" w:right="76"/>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 业务外，持有交易性金融资产、衍生金融资 产、交易性金融负债、衍生金融负债产生的 公允价值变动损益，以及处置交易性金融资 产、衍生金融资产、交易性金融负债、衍生 金融负债和其他债权投资取得的投资收益</w:t>
            </w:r>
          </w:p>
        </w:tc>
        <w:tc>
          <w:tcPr>
            <w:tcW w:w="15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7,847,624.29</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z w:val="21"/>
              </w:rPr>
              <w:t>21,280,123.66</w:t>
            </w:r>
          </w:p>
        </w:tc>
        <w:tc>
          <w:tcPr>
            <w:tcW w:w="1412"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41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left="7"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5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9"/>
              <w:ind w:right="0"/>
              <w:jc w:val="right"/>
              <w:rPr>
                <w:rFonts w:ascii="Times New Roman" w:hAnsi="Times New Roman" w:cs="Times New Roman" w:eastAsia="Times New Roman" w:hint="default"/>
                <w:sz w:val="21"/>
                <w:szCs w:val="21"/>
              </w:rPr>
            </w:pPr>
            <w:r>
              <w:rPr>
                <w:rFonts w:ascii="Times New Roman"/>
                <w:sz w:val="21"/>
              </w:rPr>
              <w:t>-51,411,304.54</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4"/>
              <w:jc w:val="right"/>
              <w:rPr>
                <w:rFonts w:ascii="Times New Roman" w:hAnsi="Times New Roman" w:cs="Times New Roman" w:eastAsia="Times New Roman" w:hint="default"/>
                <w:sz w:val="21"/>
                <w:szCs w:val="21"/>
              </w:rPr>
            </w:pPr>
            <w:r>
              <w:rPr>
                <w:rFonts w:ascii="Times New Roman"/>
                <w:sz w:val="21"/>
              </w:rPr>
              <w:t>121,961.69</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
              <w:jc w:val="right"/>
              <w:rPr>
                <w:rFonts w:ascii="Times New Roman" w:hAnsi="Times New Roman" w:cs="Times New Roman" w:eastAsia="Times New Roman" w:hint="default"/>
                <w:sz w:val="21"/>
                <w:szCs w:val="21"/>
              </w:rPr>
            </w:pPr>
            <w:r>
              <w:rPr>
                <w:rFonts w:ascii="Times New Roman"/>
                <w:sz w:val="21"/>
              </w:rPr>
              <w:t>2,039,617.33</w:t>
            </w: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41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left="7" w:right="0"/>
              <w:jc w:val="left"/>
              <w:rPr>
                <w:rFonts w:ascii="宋体" w:hAnsi="宋体" w:cs="宋体" w:eastAsia="宋体" w:hint="default"/>
                <w:sz w:val="21"/>
                <w:szCs w:val="21"/>
              </w:rPr>
            </w:pPr>
            <w:r>
              <w:rPr>
                <w:rFonts w:ascii="宋体" w:hAnsi="宋体" w:cs="宋体" w:eastAsia="宋体" w:hint="default"/>
                <w:sz w:val="21"/>
                <w:szCs w:val="21"/>
              </w:rPr>
              <w:t>减：所得税影响额</w:t>
            </w:r>
          </w:p>
        </w:tc>
        <w:tc>
          <w:tcPr>
            <w:tcW w:w="15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9"/>
              <w:ind w:right="0"/>
              <w:jc w:val="right"/>
              <w:rPr>
                <w:rFonts w:ascii="Times New Roman" w:hAnsi="Times New Roman" w:cs="Times New Roman" w:eastAsia="Times New Roman" w:hint="default"/>
                <w:sz w:val="21"/>
                <w:szCs w:val="21"/>
              </w:rPr>
            </w:pPr>
            <w:r>
              <w:rPr>
                <w:rFonts w:ascii="Times New Roman"/>
                <w:sz w:val="21"/>
              </w:rPr>
              <w:t>2,974,473.80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4"/>
              <w:jc w:val="right"/>
              <w:rPr>
                <w:rFonts w:ascii="Times New Roman" w:hAnsi="Times New Roman" w:cs="Times New Roman" w:eastAsia="Times New Roman" w:hint="default"/>
                <w:sz w:val="21"/>
                <w:szCs w:val="21"/>
              </w:rPr>
            </w:pPr>
            <w:r>
              <w:rPr>
                <w:rFonts w:ascii="Times New Roman"/>
                <w:sz w:val="21"/>
              </w:rPr>
              <w:t>3,777,371.98</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
              <w:jc w:val="right"/>
              <w:rPr>
                <w:rFonts w:ascii="Times New Roman" w:hAnsi="Times New Roman" w:cs="Times New Roman" w:eastAsia="Times New Roman" w:hint="default"/>
                <w:sz w:val="21"/>
                <w:szCs w:val="21"/>
              </w:rPr>
            </w:pPr>
            <w:r>
              <w:rPr>
                <w:rFonts w:ascii="Times New Roman"/>
                <w:sz w:val="21"/>
              </w:rPr>
              <w:t>5,192,069.00</w:t>
            </w: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41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left="427"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15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9"/>
              <w:ind w:right="14"/>
              <w:jc w:val="right"/>
              <w:rPr>
                <w:rFonts w:ascii="Times New Roman" w:hAnsi="Times New Roman" w:cs="Times New Roman" w:eastAsia="Times New Roman" w:hint="default"/>
                <w:sz w:val="21"/>
                <w:szCs w:val="21"/>
              </w:rPr>
            </w:pPr>
            <w:r>
              <w:rPr>
                <w:rFonts w:ascii="Times New Roman"/>
                <w:spacing w:val="-2"/>
                <w:sz w:val="21"/>
              </w:rPr>
              <w:t>456,111.60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4"/>
              <w:jc w:val="right"/>
              <w:rPr>
                <w:rFonts w:ascii="Times New Roman" w:hAnsi="Times New Roman" w:cs="Times New Roman" w:eastAsia="Times New Roman" w:hint="default"/>
                <w:sz w:val="21"/>
                <w:szCs w:val="21"/>
              </w:rPr>
            </w:pPr>
            <w:r>
              <w:rPr>
                <w:rFonts w:ascii="Times New Roman"/>
                <w:sz w:val="21"/>
              </w:rPr>
              <w:t>1,494,826.04</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
              <w:jc w:val="right"/>
              <w:rPr>
                <w:rFonts w:ascii="Times New Roman" w:hAnsi="Times New Roman" w:cs="Times New Roman" w:eastAsia="Times New Roman" w:hint="default"/>
                <w:sz w:val="21"/>
                <w:szCs w:val="21"/>
              </w:rPr>
            </w:pPr>
            <w:r>
              <w:rPr>
                <w:rFonts w:ascii="Times New Roman"/>
                <w:sz w:val="21"/>
              </w:rPr>
              <w:t>2,097,421.15</w:t>
            </w: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41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left="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right="1"/>
              <w:jc w:val="right"/>
              <w:rPr>
                <w:rFonts w:ascii="Times New Roman" w:hAnsi="Times New Roman" w:cs="Times New Roman" w:eastAsia="Times New Roman" w:hint="default"/>
                <w:sz w:val="21"/>
                <w:szCs w:val="21"/>
              </w:rPr>
            </w:pPr>
            <w:r>
              <w:rPr>
                <w:rFonts w:ascii="Times New Roman"/>
                <w:sz w:val="21"/>
              </w:rPr>
              <w:t>19,011,627.80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4"/>
              <w:jc w:val="right"/>
              <w:rPr>
                <w:rFonts w:ascii="Times New Roman" w:hAnsi="Times New Roman" w:cs="Times New Roman" w:eastAsia="Times New Roman" w:hint="default"/>
                <w:sz w:val="21"/>
                <w:szCs w:val="21"/>
              </w:rPr>
            </w:pPr>
            <w:r>
              <w:rPr>
                <w:rFonts w:ascii="Times New Roman"/>
                <w:sz w:val="21"/>
              </w:rPr>
              <w:t>152,831,483.83</w:t>
            </w:r>
          </w:p>
        </w:tc>
        <w:tc>
          <w:tcPr>
            <w:tcW w:w="1412" w:type="dxa"/>
            <w:tcBorders>
              <w:top w:val="single" w:sz="6" w:space="0" w:color="000000"/>
              <w:left w:val="single" w:sz="6" w:space="0" w:color="000000"/>
              <w:bottom w:val="single" w:sz="6" w:space="0" w:color="000000"/>
              <w:right w:val="single" w:sz="18" w:space="0" w:color="D2D2D2"/>
            </w:tcBorders>
          </w:tcPr>
          <w:p>
            <w:pPr>
              <w:pStyle w:val="TableParagraph"/>
              <w:spacing w:line="240" w:lineRule="auto" w:before="74"/>
              <w:ind w:right="-14"/>
              <w:jc w:val="right"/>
              <w:rPr>
                <w:rFonts w:ascii="Times New Roman" w:hAnsi="Times New Roman" w:cs="Times New Roman" w:eastAsia="Times New Roman" w:hint="default"/>
                <w:sz w:val="21"/>
                <w:szCs w:val="21"/>
              </w:rPr>
            </w:pPr>
            <w:r>
              <w:rPr>
                <w:rFonts w:ascii="Times New Roman"/>
                <w:sz w:val="21"/>
              </w:rPr>
              <w:t>55,120,774.15</w:t>
            </w: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4"/>
              <w:ind w:left="14" w:right="0"/>
              <w:jc w:val="center"/>
              <w:rPr>
                <w:rFonts w:ascii="Times New Roman" w:hAnsi="Times New Roman" w:cs="Times New Roman" w:eastAsia="Times New Roman" w:hint="default"/>
                <w:sz w:val="21"/>
                <w:szCs w:val="21"/>
              </w:rPr>
            </w:pPr>
            <w:r>
              <w:rPr>
                <w:rFonts w:ascii="Times New Roman"/>
                <w:spacing w:val="5"/>
                <w:sz w:val="21"/>
              </w:rPr>
              <w:t>--</w:t>
            </w:r>
            <w:r>
              <w:rPr>
                <w:rFonts w:ascii="Times New Roman"/>
                <w:sz w:val="21"/>
              </w:rPr>
            </w:r>
          </w:p>
        </w:tc>
      </w:tr>
    </w:tbl>
    <w:p>
      <w:pPr>
        <w:pStyle w:val="Heading3"/>
        <w:spacing w:line="316" w:lineRule="exact" w:before="32"/>
        <w:ind w:right="1095" w:firstLine="480"/>
        <w:jc w:val="left"/>
      </w:pPr>
      <w:r>
        <w:rPr/>
        <w:t>公司报告期不存在将根据《公开发行证券的公司信息披露解释性公告第</w:t>
      </w:r>
      <w:r>
        <w:rPr>
          <w:spacing w:val="-66"/>
        </w:rPr>
        <w:t> </w:t>
      </w:r>
      <w:r>
        <w:rPr>
          <w:rFonts w:ascii="Times New Roman" w:hAnsi="Times New Roman" w:cs="Times New Roman" w:eastAsia="Times New Roman" w:hint="default"/>
        </w:rPr>
        <w:t>1 </w:t>
      </w:r>
      <w:r>
        <w:rPr/>
        <w:t>号</w:t>
      </w:r>
      <w:r>
        <w:rPr>
          <w:rFonts w:ascii="Times New Roman" w:hAnsi="Times New Roman" w:cs="Times New Roman" w:eastAsia="Times New Roman" w:hint="default"/>
        </w:rPr>
        <w:t>——</w:t>
      </w:r>
      <w:r>
        <w:rPr/>
        <w:t>非经常 性损益》定义、列举的非经常性损益项目界定为经常性损益的项目的情形。</w:t>
      </w:r>
    </w:p>
    <w:p>
      <w:pPr>
        <w:spacing w:after="0" w:line="316" w:lineRule="exact"/>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3430" w:right="1095"/>
        <w:jc w:val="left"/>
        <w:rPr>
          <w:b w:val="0"/>
          <w:bCs w:val="0"/>
        </w:rPr>
      </w:pPr>
      <w:bookmarkStart w:name="第三节 公司业务概要" w:id="16"/>
      <w:bookmarkEnd w:id="16"/>
      <w:r>
        <w:rPr>
          <w:b w:val="0"/>
          <w:bCs w:val="0"/>
        </w:rPr>
      </w:r>
      <w:bookmarkStart w:name="_bookmark2" w:id="17"/>
      <w:bookmarkEnd w:id="17"/>
      <w:r>
        <w:rPr>
          <w:b w:val="0"/>
          <w:bCs w:val="0"/>
        </w:rPr>
      </w:r>
      <w:r>
        <w:rPr>
          <w:spacing w:val="4"/>
        </w:rPr>
        <w:t>第三节</w:t>
      </w:r>
      <w:r>
        <w:rPr>
          <w:spacing w:val="55"/>
        </w:rPr>
        <w:t> </w:t>
      </w:r>
      <w:r>
        <w:rPr>
          <w:spacing w:val="6"/>
        </w:rPr>
        <w:t>公司业务概要</w:t>
      </w:r>
      <w:r>
        <w:rPr>
          <w:b w:val="0"/>
          <w:bCs w:val="0"/>
          <w:spacing w:val="6"/>
        </w:rPr>
      </w:r>
    </w:p>
    <w:p>
      <w:pPr>
        <w:spacing w:line="630" w:lineRule="atLeast" w:before="185"/>
        <w:ind w:left="621" w:right="1095" w:hanging="481"/>
        <w:jc w:val="left"/>
        <w:rPr>
          <w:rFonts w:ascii="宋体" w:hAnsi="宋体" w:cs="宋体" w:eastAsia="宋体" w:hint="default"/>
          <w:sz w:val="24"/>
          <w:szCs w:val="24"/>
        </w:rPr>
      </w:pPr>
      <w:bookmarkStart w:name="一、报告期内公司从事的主要业务" w:id="18"/>
      <w:bookmarkEnd w:id="18"/>
      <w:r>
        <w:rPr/>
      </w:r>
      <w:r>
        <w:rPr>
          <w:rFonts w:ascii="宋体" w:hAnsi="宋体" w:cs="宋体" w:eastAsia="宋体" w:hint="default"/>
          <w:b/>
          <w:bCs/>
          <w:sz w:val="24"/>
          <w:szCs w:val="24"/>
        </w:rPr>
        <w:t>一、报告期内公司从事的主要业务</w:t>
      </w:r>
      <w:r>
        <w:rPr>
          <w:rFonts w:ascii="宋体" w:hAnsi="宋体" w:cs="宋体" w:eastAsia="宋体" w:hint="default"/>
          <w:b/>
          <w:bCs/>
          <w:w w:val="99"/>
          <w:sz w:val="24"/>
          <w:szCs w:val="24"/>
        </w:rPr>
        <w:t> </w:t>
      </w:r>
      <w:r>
        <w:rPr>
          <w:rFonts w:ascii="宋体" w:hAnsi="宋体" w:cs="宋体" w:eastAsia="宋体" w:hint="default"/>
          <w:sz w:val="24"/>
          <w:szCs w:val="24"/>
        </w:rPr>
        <w:t>报告期内，公司的主要业务为集成电路芯片设计与销售，包括智能安全芯片、特种集成</w:t>
      </w:r>
    </w:p>
    <w:p>
      <w:pPr>
        <w:pStyle w:val="Heading3"/>
        <w:spacing w:line="268" w:lineRule="auto" w:before="31"/>
        <w:ind w:right="1117"/>
        <w:jc w:val="both"/>
      </w:pPr>
      <w:r>
        <w:rPr>
          <w:spacing w:val="-6"/>
        </w:rPr>
        <w:t>电路和存储器芯片，分别由同芯微电子、深圳国微电子和西安紫光国芯三个核心子公司承担。</w:t>
      </w:r>
      <w:r>
        <w:rPr>
          <w:spacing w:val="-86"/>
        </w:rPr>
        <w:t> </w:t>
      </w:r>
      <w:r>
        <w:rPr>
          <w:spacing w:val="-86"/>
        </w:rPr>
      </w:r>
      <w:r>
        <w:rPr/>
        <w:t>石英晶体元器件业务由子公司唐山国芯晶源承担。未来，公司将继续聚焦芯片设计业务，积</w:t>
      </w:r>
      <w:r>
        <w:rPr>
          <w:spacing w:val="-93"/>
        </w:rPr>
        <w:t> </w:t>
      </w:r>
      <w:r>
        <w:rPr>
          <w:spacing w:val="-93"/>
        </w:rPr>
      </w:r>
      <w:r>
        <w:rPr/>
        <w:t>极布局半导体芯片领域相关创新业务，推动公司战略目标的实现。</w:t>
      </w:r>
    </w:p>
    <w:p>
      <w:pPr>
        <w:spacing w:line="249" w:lineRule="auto" w:before="77"/>
        <w:ind w:left="141" w:right="1121" w:firstLine="480"/>
        <w:jc w:val="both"/>
        <w:rPr>
          <w:rFonts w:ascii="宋体" w:hAnsi="宋体" w:cs="宋体" w:eastAsia="宋体" w:hint="default"/>
          <w:sz w:val="24"/>
          <w:szCs w:val="24"/>
        </w:rPr>
      </w:pPr>
      <w:r>
        <w:rPr>
          <w:rFonts w:ascii="宋体" w:hAnsi="宋体" w:cs="宋体" w:eastAsia="宋体" w:hint="default"/>
          <w:sz w:val="24"/>
          <w:szCs w:val="24"/>
        </w:rPr>
        <w:t>公司原全资子公司西安紫光国芯主要从事</w:t>
      </w:r>
      <w:r>
        <w:rPr>
          <w:rFonts w:ascii="Times New Roman" w:hAnsi="Times New Roman" w:cs="Times New Roman" w:eastAsia="Times New Roman" w:hint="default"/>
          <w:sz w:val="24"/>
          <w:szCs w:val="24"/>
        </w:rPr>
        <w:t>DRAM</w:t>
      </w:r>
      <w:r>
        <w:rPr>
          <w:rFonts w:ascii="宋体" w:hAnsi="宋体" w:cs="宋体" w:eastAsia="宋体" w:hint="default"/>
          <w:sz w:val="24"/>
          <w:szCs w:val="24"/>
        </w:rPr>
        <w:t>存储器芯片的开发与销售，报告期内公 </w:t>
      </w:r>
      <w:r>
        <w:rPr>
          <w:rFonts w:ascii="宋体" w:hAnsi="宋体" w:cs="宋体" w:eastAsia="宋体" w:hint="default"/>
          <w:spacing w:val="2"/>
          <w:sz w:val="24"/>
          <w:szCs w:val="24"/>
        </w:rPr>
        <w:t>司将其</w:t>
      </w:r>
      <w:r>
        <w:rPr>
          <w:rFonts w:ascii="Times New Roman" w:hAnsi="Times New Roman" w:cs="Times New Roman" w:eastAsia="Times New Roman" w:hint="default"/>
          <w:spacing w:val="2"/>
          <w:sz w:val="24"/>
          <w:szCs w:val="24"/>
        </w:rPr>
        <w:t>76%</w:t>
      </w:r>
      <w:r>
        <w:rPr>
          <w:rFonts w:ascii="宋体" w:hAnsi="宋体" w:cs="宋体" w:eastAsia="宋体" w:hint="default"/>
          <w:spacing w:val="2"/>
          <w:sz w:val="24"/>
          <w:szCs w:val="24"/>
        </w:rPr>
        <w:t>股权转让于北京紫光存储科技有限公司，持股比例降为</w:t>
      </w:r>
      <w:r>
        <w:rPr>
          <w:rFonts w:ascii="Times New Roman" w:hAnsi="Times New Roman" w:cs="Times New Roman" w:eastAsia="Times New Roman" w:hint="default"/>
          <w:spacing w:val="2"/>
          <w:sz w:val="24"/>
          <w:szCs w:val="24"/>
        </w:rPr>
        <w:t>24%</w:t>
      </w:r>
      <w:r>
        <w:rPr>
          <w:rFonts w:ascii="宋体" w:hAnsi="宋体" w:cs="宋体" w:eastAsia="宋体" w:hint="default"/>
          <w:spacing w:val="2"/>
          <w:sz w:val="24"/>
          <w:szCs w:val="24"/>
        </w:rPr>
        <w:t>，自</w:t>
      </w:r>
      <w:r>
        <w:rPr>
          <w:rFonts w:ascii="Times New Roman" w:hAnsi="Times New Roman" w:cs="Times New Roman" w:eastAsia="Times New Roman" w:hint="default"/>
          <w:spacing w:val="2"/>
          <w:sz w:val="24"/>
          <w:szCs w:val="24"/>
        </w:rPr>
        <w:t>2020</w:t>
      </w:r>
      <w:r>
        <w:rPr>
          <w:rFonts w:ascii="宋体" w:hAnsi="宋体" w:cs="宋体" w:eastAsia="宋体" w:hint="default"/>
          <w:spacing w:val="2"/>
          <w:sz w:val="24"/>
          <w:szCs w:val="24"/>
        </w:rPr>
        <w:t>年起不再将</w:t>
      </w:r>
      <w:r>
        <w:rPr>
          <w:rFonts w:ascii="宋体" w:hAnsi="宋体" w:cs="宋体" w:eastAsia="宋体" w:hint="default"/>
          <w:spacing w:val="-100"/>
          <w:sz w:val="24"/>
          <w:szCs w:val="24"/>
        </w:rPr>
        <w:t> </w:t>
      </w:r>
      <w:r>
        <w:rPr>
          <w:rFonts w:ascii="宋体" w:hAnsi="宋体" w:cs="宋体" w:eastAsia="宋体" w:hint="default"/>
          <w:spacing w:val="-100"/>
          <w:sz w:val="24"/>
          <w:szCs w:val="24"/>
        </w:rPr>
      </w:r>
      <w:r>
        <w:rPr>
          <w:rFonts w:ascii="宋体" w:hAnsi="宋体" w:cs="宋体" w:eastAsia="宋体" w:hint="default"/>
          <w:sz w:val="24"/>
          <w:szCs w:val="24"/>
        </w:rPr>
        <w:t>其纳入公司合并报表范围。</w:t>
      </w:r>
    </w:p>
    <w:p>
      <w:pPr>
        <w:spacing w:line="240" w:lineRule="auto" w:before="6"/>
        <w:rPr>
          <w:rFonts w:ascii="宋体" w:hAnsi="宋体" w:cs="宋体" w:eastAsia="宋体" w:hint="default"/>
          <w:sz w:val="23"/>
          <w:szCs w:val="23"/>
        </w:rPr>
      </w:pPr>
    </w:p>
    <w:p>
      <w:pPr>
        <w:spacing w:before="0"/>
        <w:ind w:left="141" w:right="0" w:firstLine="0"/>
        <w:jc w:val="both"/>
        <w:rPr>
          <w:rFonts w:ascii="宋体" w:hAnsi="宋体" w:cs="宋体" w:eastAsia="宋体" w:hint="default"/>
          <w:sz w:val="24"/>
          <w:szCs w:val="24"/>
        </w:rPr>
      </w:pPr>
      <w:bookmarkStart w:name="二、主要资产重大变化情况" w:id="19"/>
      <w:bookmarkEnd w:id="19"/>
      <w:r>
        <w:rPr/>
      </w:r>
      <w:r>
        <w:rPr>
          <w:rFonts w:ascii="宋体" w:hAnsi="宋体" w:cs="宋体" w:eastAsia="宋体" w:hint="default"/>
          <w:b/>
          <w:bCs/>
          <w:sz w:val="24"/>
          <w:szCs w:val="24"/>
        </w:rPr>
        <w:t>二、主要资产重大变化情况</w:t>
      </w:r>
      <w:r>
        <w:rPr>
          <w:rFonts w:ascii="宋体" w:hAnsi="宋体" w:cs="宋体" w:eastAsia="宋体" w:hint="default"/>
          <w:sz w:val="24"/>
          <w:szCs w:val="24"/>
        </w:rPr>
      </w:r>
    </w:p>
    <w:p>
      <w:pPr>
        <w:spacing w:line="240" w:lineRule="auto" w:before="7"/>
        <w:rPr>
          <w:rFonts w:ascii="宋体" w:hAnsi="宋体" w:cs="宋体" w:eastAsia="宋体" w:hint="default"/>
          <w:b/>
          <w:bCs/>
          <w:sz w:val="24"/>
          <w:szCs w:val="24"/>
        </w:rPr>
      </w:pPr>
    </w:p>
    <w:p>
      <w:pPr>
        <w:pStyle w:val="Heading4"/>
        <w:spacing w:line="240" w:lineRule="auto" w:before="0"/>
        <w:ind w:right="0"/>
        <w:jc w:val="both"/>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3"/>
        <w:rPr>
          <w:rFonts w:ascii="宋体" w:hAnsi="宋体" w:cs="宋体" w:eastAsia="宋体" w:hint="default"/>
          <w:b/>
          <w:bCs/>
          <w:sz w:val="25"/>
          <w:szCs w:val="25"/>
        </w:rPr>
      </w:pPr>
    </w:p>
    <w:tbl>
      <w:tblPr>
        <w:tblW w:w="0" w:type="auto"/>
        <w:jc w:val="left"/>
        <w:tblInd w:w="133" w:type="dxa"/>
        <w:tblLayout w:type="fixed"/>
        <w:tblCellMar>
          <w:top w:w="0" w:type="dxa"/>
          <w:left w:w="0" w:type="dxa"/>
          <w:bottom w:w="0" w:type="dxa"/>
          <w:right w:w="0" w:type="dxa"/>
        </w:tblCellMar>
        <w:tblLook w:val="01E0"/>
      </w:tblPr>
      <w:tblGrid>
        <w:gridCol w:w="2546"/>
        <w:gridCol w:w="7029"/>
      </w:tblGrid>
      <w:tr>
        <w:trPr>
          <w:trHeight w:val="187" w:hRule="exact"/>
        </w:trPr>
        <w:tc>
          <w:tcPr>
            <w:tcW w:w="2546" w:type="dxa"/>
            <w:tcBorders>
              <w:top w:val="single" w:sz="6" w:space="0" w:color="000000"/>
              <w:left w:val="single" w:sz="6" w:space="0" w:color="000000"/>
              <w:bottom w:val="nil" w:sz="6" w:space="0" w:color="auto"/>
              <w:right w:val="single" w:sz="6" w:space="0" w:color="000000"/>
            </w:tcBorders>
            <w:shd w:val="clear" w:color="auto" w:fill="D2D2D2"/>
          </w:tcPr>
          <w:p>
            <w:pPr/>
          </w:p>
        </w:tc>
        <w:tc>
          <w:tcPr>
            <w:tcW w:w="7029"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390" w:hRule="exact"/>
        </w:trPr>
        <w:tc>
          <w:tcPr>
            <w:tcW w:w="254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25"/>
              <w:ind w:left="833" w:right="0"/>
              <w:jc w:val="left"/>
              <w:rPr>
                <w:rFonts w:ascii="宋体" w:hAnsi="宋体" w:cs="宋体" w:eastAsia="宋体" w:hint="default"/>
                <w:sz w:val="21"/>
                <w:szCs w:val="21"/>
              </w:rPr>
            </w:pPr>
            <w:r>
              <w:rPr>
                <w:rFonts w:ascii="宋体" w:hAnsi="宋体" w:cs="宋体" w:eastAsia="宋体" w:hint="default"/>
                <w:sz w:val="21"/>
                <w:szCs w:val="21"/>
              </w:rPr>
              <w:t>主要资产</w:t>
            </w:r>
          </w:p>
        </w:tc>
        <w:tc>
          <w:tcPr>
            <w:tcW w:w="7029"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25"/>
              <w:ind w:left="16" w:right="0"/>
              <w:jc w:val="center"/>
              <w:rPr>
                <w:rFonts w:ascii="宋体" w:hAnsi="宋体" w:cs="宋体" w:eastAsia="宋体" w:hint="default"/>
                <w:sz w:val="21"/>
                <w:szCs w:val="21"/>
              </w:rPr>
            </w:pPr>
            <w:r>
              <w:rPr>
                <w:rFonts w:ascii="宋体" w:hAnsi="宋体" w:cs="宋体" w:eastAsia="宋体" w:hint="default"/>
                <w:sz w:val="21"/>
                <w:szCs w:val="21"/>
              </w:rPr>
              <w:t>重大变化说明</w:t>
            </w:r>
          </w:p>
        </w:tc>
      </w:tr>
      <w:tr>
        <w:trPr>
          <w:trHeight w:val="188" w:hRule="exact"/>
        </w:trPr>
        <w:tc>
          <w:tcPr>
            <w:tcW w:w="2546" w:type="dxa"/>
            <w:vMerge/>
            <w:tcBorders>
              <w:left w:val="single" w:sz="6" w:space="0" w:color="000000"/>
              <w:bottom w:val="single" w:sz="6" w:space="0" w:color="000000"/>
              <w:right w:val="single" w:sz="6" w:space="0" w:color="000000"/>
            </w:tcBorders>
            <w:shd w:val="clear" w:color="auto" w:fill="D2D2D2"/>
          </w:tcPr>
          <w:p>
            <w:pPr/>
          </w:p>
        </w:tc>
        <w:tc>
          <w:tcPr>
            <w:tcW w:w="7029"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1021" w:hRule="exact"/>
        </w:trPr>
        <w:tc>
          <w:tcPr>
            <w:tcW w:w="25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right="19"/>
              <w:jc w:val="center"/>
              <w:rPr>
                <w:rFonts w:ascii="宋体" w:hAnsi="宋体" w:cs="宋体" w:eastAsia="宋体" w:hint="default"/>
                <w:sz w:val="21"/>
                <w:szCs w:val="21"/>
              </w:rPr>
            </w:pPr>
            <w:r>
              <w:rPr>
                <w:rFonts w:ascii="宋体" w:hAnsi="宋体" w:cs="宋体" w:eastAsia="宋体" w:hint="default"/>
                <w:sz w:val="21"/>
                <w:szCs w:val="21"/>
              </w:rPr>
              <w:t>股权资产</w:t>
            </w:r>
          </w:p>
        </w:tc>
        <w:tc>
          <w:tcPr>
            <w:tcW w:w="7029" w:type="dxa"/>
            <w:tcBorders>
              <w:top w:val="single" w:sz="6" w:space="0" w:color="000000"/>
              <w:left w:val="single" w:sz="12" w:space="0" w:color="000000"/>
              <w:bottom w:val="single" w:sz="6" w:space="0" w:color="000000"/>
              <w:right w:val="single" w:sz="6" w:space="0" w:color="000000"/>
            </w:tcBorders>
          </w:tcPr>
          <w:p>
            <w:pPr>
              <w:pStyle w:val="TableParagraph"/>
              <w:spacing w:line="261" w:lineRule="auto" w:before="24"/>
              <w:ind w:left="67" w:right="-45"/>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0"/>
                <w:sz w:val="21"/>
                <w:szCs w:val="21"/>
              </w:rPr>
              <w:t> </w:t>
            </w:r>
            <w:r>
              <w:rPr>
                <w:rFonts w:ascii="宋体" w:hAnsi="宋体" w:cs="宋体" w:eastAsia="宋体" w:hint="default"/>
                <w:spacing w:val="-8"/>
                <w:sz w:val="21"/>
                <w:szCs w:val="21"/>
              </w:rPr>
              <w:t>月末，公司出售了西安紫光国芯</w:t>
            </w:r>
            <w:r>
              <w:rPr>
                <w:rFonts w:ascii="宋体" w:hAnsi="宋体" w:cs="宋体" w:eastAsia="宋体" w:hint="default"/>
                <w:spacing w:val="-45"/>
                <w:sz w:val="21"/>
                <w:szCs w:val="21"/>
              </w:rPr>
              <w:t> </w:t>
            </w:r>
            <w:r>
              <w:rPr>
                <w:rFonts w:ascii="Times New Roman" w:hAnsi="Times New Roman" w:cs="Times New Roman" w:eastAsia="Times New Roman" w:hint="default"/>
                <w:spacing w:val="-7"/>
                <w:sz w:val="21"/>
                <w:szCs w:val="21"/>
              </w:rPr>
              <w:t>76%</w:t>
            </w:r>
            <w:r>
              <w:rPr>
                <w:rFonts w:ascii="宋体" w:hAnsi="宋体" w:cs="宋体" w:eastAsia="宋体" w:hint="default"/>
                <w:spacing w:val="-7"/>
                <w:sz w:val="21"/>
                <w:szCs w:val="21"/>
              </w:rPr>
              <w:t>股权，剩余股权比例为</w:t>
            </w:r>
            <w:r>
              <w:rPr>
                <w:rFonts w:ascii="宋体" w:hAnsi="宋体" w:cs="宋体" w:eastAsia="宋体" w:hint="default"/>
                <w:spacing w:val="-44"/>
                <w:sz w:val="21"/>
                <w:szCs w:val="21"/>
              </w:rPr>
              <w:t> </w:t>
            </w:r>
            <w:r>
              <w:rPr>
                <w:rFonts w:ascii="Times New Roman" w:hAnsi="Times New Roman" w:cs="Times New Roman" w:eastAsia="Times New Roman" w:hint="default"/>
                <w:spacing w:val="1"/>
                <w:sz w:val="21"/>
                <w:szCs w:val="21"/>
              </w:rPr>
              <w:t>24%</w:t>
            </w:r>
            <w:r>
              <w:rPr>
                <w:rFonts w:ascii="宋体" w:hAnsi="宋体" w:cs="宋体" w:eastAsia="宋体" w:hint="default"/>
                <w:spacing w:val="1"/>
                <w:sz w:val="21"/>
                <w:szCs w:val="21"/>
              </w:rPr>
              <w:t>，</w:t>
            </w:r>
            <w:r>
              <w:rPr>
                <w:rFonts w:ascii="宋体" w:hAnsi="宋体" w:cs="宋体" w:eastAsia="宋体" w:hint="default"/>
                <w:sz w:val="21"/>
                <w:szCs w:val="21"/>
              </w:rPr>
              <w:t> </w:t>
            </w:r>
            <w:r>
              <w:rPr>
                <w:rFonts w:ascii="宋体" w:hAnsi="宋体" w:cs="宋体" w:eastAsia="宋体" w:hint="default"/>
                <w:spacing w:val="-3"/>
                <w:sz w:val="21"/>
                <w:szCs w:val="21"/>
              </w:rPr>
              <w:t>西安紫光国芯成为公司参股公司，不再纳入公司合并财务报表范围，长期股</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权投资核算方法由成本法变更为权益法。</w:t>
            </w:r>
          </w:p>
        </w:tc>
      </w:tr>
      <w:tr>
        <w:trPr>
          <w:trHeight w:val="406" w:hRule="exact"/>
        </w:trPr>
        <w:tc>
          <w:tcPr>
            <w:tcW w:w="25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right="19"/>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70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5"/>
              <w:ind w:left="67" w:right="-8"/>
              <w:jc w:val="left"/>
              <w:rPr>
                <w:rFonts w:ascii="宋体" w:hAnsi="宋体" w:cs="宋体" w:eastAsia="宋体" w:hint="default"/>
                <w:sz w:val="21"/>
                <w:szCs w:val="21"/>
              </w:rPr>
            </w:pPr>
            <w:r>
              <w:rPr>
                <w:rFonts w:ascii="宋体" w:hAnsi="宋体" w:cs="宋体" w:eastAsia="宋体" w:hint="default"/>
                <w:sz w:val="21"/>
                <w:szCs w:val="21"/>
              </w:rPr>
              <w:t>除处置西安紫光国芯股权引起固定资产减少外，其他固定资产无重大变化。</w:t>
            </w:r>
          </w:p>
        </w:tc>
      </w:tr>
      <w:tr>
        <w:trPr>
          <w:trHeight w:val="405" w:hRule="exact"/>
        </w:trPr>
        <w:tc>
          <w:tcPr>
            <w:tcW w:w="25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4"/>
              <w:ind w:right="19"/>
              <w:jc w:val="center"/>
              <w:rPr>
                <w:rFonts w:ascii="宋体" w:hAnsi="宋体" w:cs="宋体" w:eastAsia="宋体" w:hint="default"/>
                <w:sz w:val="21"/>
                <w:szCs w:val="21"/>
              </w:rPr>
            </w:pPr>
            <w:r>
              <w:rPr>
                <w:rFonts w:ascii="宋体" w:hAnsi="宋体" w:cs="宋体" w:eastAsia="宋体" w:hint="default"/>
                <w:sz w:val="21"/>
                <w:szCs w:val="21"/>
              </w:rPr>
              <w:t>无形资产</w:t>
            </w:r>
          </w:p>
        </w:tc>
        <w:tc>
          <w:tcPr>
            <w:tcW w:w="70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4"/>
              <w:ind w:left="67" w:right="-8"/>
              <w:jc w:val="left"/>
              <w:rPr>
                <w:rFonts w:ascii="宋体" w:hAnsi="宋体" w:cs="宋体" w:eastAsia="宋体" w:hint="default"/>
                <w:sz w:val="21"/>
                <w:szCs w:val="21"/>
              </w:rPr>
            </w:pPr>
            <w:r>
              <w:rPr>
                <w:rFonts w:ascii="宋体" w:hAnsi="宋体" w:cs="宋体" w:eastAsia="宋体" w:hint="default"/>
                <w:sz w:val="21"/>
                <w:szCs w:val="21"/>
              </w:rPr>
              <w:t>除处置西安紫光国芯股权引起无形资产减少外，其他无形资产无重大变化。</w:t>
            </w:r>
          </w:p>
        </w:tc>
      </w:tr>
      <w:tr>
        <w:trPr>
          <w:trHeight w:val="405" w:hRule="exact"/>
        </w:trPr>
        <w:tc>
          <w:tcPr>
            <w:tcW w:w="25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4"/>
              <w:ind w:right="19"/>
              <w:jc w:val="center"/>
              <w:rPr>
                <w:rFonts w:ascii="宋体" w:hAnsi="宋体" w:cs="宋体" w:eastAsia="宋体" w:hint="default"/>
                <w:sz w:val="21"/>
                <w:szCs w:val="21"/>
              </w:rPr>
            </w:pPr>
            <w:r>
              <w:rPr>
                <w:rFonts w:ascii="宋体" w:hAnsi="宋体" w:cs="宋体" w:eastAsia="宋体" w:hint="default"/>
                <w:sz w:val="21"/>
                <w:szCs w:val="21"/>
              </w:rPr>
              <w:t>在建工程</w:t>
            </w:r>
          </w:p>
        </w:tc>
        <w:tc>
          <w:tcPr>
            <w:tcW w:w="70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4"/>
              <w:ind w:left="67" w:right="0"/>
              <w:jc w:val="left"/>
              <w:rPr>
                <w:rFonts w:ascii="宋体" w:hAnsi="宋体" w:cs="宋体" w:eastAsia="宋体" w:hint="default"/>
                <w:sz w:val="21"/>
                <w:szCs w:val="21"/>
              </w:rPr>
            </w:pPr>
            <w:r>
              <w:rPr>
                <w:rFonts w:ascii="宋体" w:hAnsi="宋体" w:cs="宋体" w:eastAsia="宋体" w:hint="default"/>
                <w:sz w:val="21"/>
                <w:szCs w:val="21"/>
              </w:rPr>
              <w:t>本报告期，在建工程持续投入</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20,296.02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万元。</w:t>
            </w:r>
          </w:p>
        </w:tc>
      </w:tr>
    </w:tbl>
    <w:p>
      <w:pPr>
        <w:spacing w:line="240" w:lineRule="auto" w:before="11"/>
        <w:rPr>
          <w:rFonts w:ascii="宋体" w:hAnsi="宋体" w:cs="宋体" w:eastAsia="宋体" w:hint="default"/>
          <w:b/>
          <w:bCs/>
          <w:sz w:val="19"/>
          <w:szCs w:val="19"/>
        </w:rPr>
      </w:pPr>
    </w:p>
    <w:p>
      <w:pPr>
        <w:spacing w:before="35"/>
        <w:ind w:left="141" w:right="1095" w:firstLine="0"/>
        <w:jc w:val="left"/>
        <w:rPr>
          <w:rFonts w:ascii="宋体" w:hAnsi="宋体" w:cs="宋体" w:eastAsia="宋体" w:hint="default"/>
          <w:sz w:val="21"/>
          <w:szCs w:val="21"/>
        </w:rPr>
      </w:pPr>
      <w:bookmarkStart w:name="2、主要境外资产情况" w:id="21"/>
      <w:bookmarkEnd w:id="2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、主要境外资产情况</w:t>
      </w:r>
      <w:r>
        <w:rPr>
          <w:rFonts w:ascii="宋体" w:hAnsi="宋体" w:cs="宋体" w:eastAsia="宋体" w:hint="default"/>
          <w:sz w:val="21"/>
          <w:szCs w:val="21"/>
        </w:rPr>
      </w:r>
    </w:p>
    <w:p>
      <w:pPr>
        <w:spacing w:line="240" w:lineRule="auto" w:before="7"/>
        <w:rPr>
          <w:rFonts w:ascii="宋体" w:hAnsi="宋体" w:cs="宋体" w:eastAsia="宋体" w:hint="default"/>
          <w:b/>
          <w:bCs/>
          <w:sz w:val="22"/>
          <w:szCs w:val="22"/>
        </w:rPr>
      </w:pPr>
    </w:p>
    <w:p>
      <w:pPr>
        <w:pStyle w:val="BodyText"/>
        <w:spacing w:line="240" w:lineRule="auto"/>
        <w:ind w:right="1095"/>
        <w:jc w:val="left"/>
      </w:pPr>
      <w:r>
        <w:rPr/>
        <w:t>□ 适用 </w:t>
      </w:r>
      <w:r>
        <w:rPr>
          <w:rFonts w:ascii="Times New Roman" w:hAnsi="Times New Roman" w:cs="Times New Roman" w:eastAsia="Times New Roman" w:hint="default"/>
        </w:rPr>
        <w:t>√ </w:t>
      </w:r>
      <w:r>
        <w:rPr>
          <w:rFonts w:ascii="Times New Roman" w:hAnsi="Times New Roman" w:cs="Times New Roman" w:eastAsia="Times New Roman" w:hint="default"/>
          <w:spacing w:val="5"/>
        </w:rPr>
        <w:t> </w:t>
      </w:r>
      <w:r>
        <w:rPr/>
        <w:t>不适用</w:t>
      </w:r>
    </w:p>
    <w:p>
      <w:pPr>
        <w:spacing w:line="610" w:lineRule="atLeast" w:before="24"/>
        <w:ind w:left="621" w:right="1095" w:hanging="481"/>
        <w:jc w:val="left"/>
        <w:rPr>
          <w:rFonts w:ascii="宋体" w:hAnsi="宋体" w:cs="宋体" w:eastAsia="宋体" w:hint="default"/>
          <w:sz w:val="24"/>
          <w:szCs w:val="24"/>
        </w:rPr>
      </w:pPr>
      <w:bookmarkStart w:name="三、核心竞争力分析" w:id="22"/>
      <w:bookmarkEnd w:id="22"/>
      <w:r>
        <w:rPr/>
      </w:r>
      <w:r>
        <w:rPr>
          <w:rFonts w:ascii="宋体" w:hAnsi="宋体" w:cs="宋体" w:eastAsia="宋体" w:hint="default"/>
          <w:b/>
          <w:bCs/>
          <w:sz w:val="24"/>
          <w:szCs w:val="24"/>
        </w:rPr>
        <w:t>三、核心竞争力分析</w:t>
      </w:r>
      <w:r>
        <w:rPr>
          <w:rFonts w:ascii="宋体" w:hAnsi="宋体" w:cs="宋体" w:eastAsia="宋体" w:hint="default"/>
          <w:b/>
          <w:bCs/>
          <w:spacing w:val="-115"/>
          <w:sz w:val="24"/>
          <w:szCs w:val="24"/>
        </w:rPr>
        <w:t> </w:t>
      </w:r>
      <w:r>
        <w:rPr>
          <w:rFonts w:ascii="宋体" w:hAnsi="宋体" w:cs="宋体" w:eastAsia="宋体" w:hint="default"/>
          <w:b/>
          <w:bCs/>
          <w:spacing w:val="-115"/>
          <w:sz w:val="24"/>
          <w:szCs w:val="24"/>
        </w:rPr>
      </w:r>
      <w:r>
        <w:rPr>
          <w:rFonts w:ascii="宋体" w:hAnsi="宋体" w:cs="宋体" w:eastAsia="宋体" w:hint="default"/>
          <w:sz w:val="24"/>
          <w:szCs w:val="24"/>
        </w:rPr>
        <w:t>报告期内，公司聚焦芯片设计业务，持续加大技术创新及产品研发力度，积极推动管理</w:t>
      </w:r>
    </w:p>
    <w:p>
      <w:pPr>
        <w:pStyle w:val="Heading3"/>
        <w:spacing w:line="240" w:lineRule="auto" w:before="46"/>
        <w:ind w:right="1095"/>
        <w:jc w:val="left"/>
      </w:pPr>
      <w:r>
        <w:rPr/>
        <w:t>能力和运营效率的提升，核心竞争力不断增强。主要体现在以下方面：</w:t>
      </w:r>
    </w:p>
    <w:p>
      <w:pPr>
        <w:spacing w:line="321" w:lineRule="auto" w:before="121"/>
        <w:ind w:left="621" w:right="1095" w:firstLine="0"/>
        <w:jc w:val="left"/>
        <w:rPr>
          <w:rFonts w:ascii="宋体" w:hAnsi="宋体" w:cs="宋体" w:eastAsia="宋体" w:hint="default"/>
          <w:sz w:val="24"/>
          <w:szCs w:val="24"/>
        </w:rPr>
      </w:pPr>
      <w:r>
        <w:rPr>
          <w:rFonts w:ascii="宋体" w:hAnsi="宋体" w:cs="宋体" w:eastAsia="宋体" w:hint="default"/>
          <w:sz w:val="24"/>
          <w:szCs w:val="24"/>
        </w:rPr>
        <w:t>（一）人才与技术优势 公司拥有集成电路行业内优秀的技术、研发和管理团队，为公司健康持续发展提供了有</w:t>
      </w:r>
    </w:p>
    <w:p>
      <w:pPr>
        <w:spacing w:line="264" w:lineRule="exact" w:before="0"/>
        <w:ind w:left="141" w:right="1095" w:firstLine="0"/>
        <w:jc w:val="left"/>
        <w:rPr>
          <w:rFonts w:ascii="宋体" w:hAnsi="宋体" w:cs="宋体" w:eastAsia="宋体" w:hint="default"/>
          <w:sz w:val="24"/>
          <w:szCs w:val="24"/>
        </w:rPr>
      </w:pPr>
      <w:r>
        <w:rPr>
          <w:rFonts w:ascii="宋体" w:hAnsi="宋体" w:cs="宋体" w:eastAsia="宋体" w:hint="default"/>
          <w:sz w:val="24"/>
          <w:szCs w:val="24"/>
        </w:rPr>
        <w:t>力保障。公司的技术、研发团队在数字、模拟及数模混合集成电路的设计和产业化方面积累</w:t>
      </w:r>
    </w:p>
    <w:p>
      <w:pPr>
        <w:spacing w:before="46"/>
        <w:ind w:left="141" w:right="1095" w:firstLine="0"/>
        <w:jc w:val="left"/>
        <w:rPr>
          <w:rFonts w:ascii="宋体" w:hAnsi="宋体" w:cs="宋体" w:eastAsia="宋体" w:hint="default"/>
          <w:sz w:val="24"/>
          <w:szCs w:val="24"/>
        </w:rPr>
      </w:pPr>
      <w:r>
        <w:rPr>
          <w:rFonts w:ascii="宋体" w:hAnsi="宋体" w:cs="宋体" w:eastAsia="宋体" w:hint="default"/>
          <w:sz w:val="24"/>
          <w:szCs w:val="24"/>
        </w:rPr>
        <w:t>了丰富经验。</w:t>
      </w:r>
    </w:p>
    <w:p>
      <w:pPr>
        <w:spacing w:before="106"/>
        <w:ind w:left="621" w:right="1095" w:firstLine="0"/>
        <w:jc w:val="left"/>
        <w:rPr>
          <w:rFonts w:ascii="宋体" w:hAnsi="宋体" w:cs="宋体" w:eastAsia="宋体" w:hint="default"/>
          <w:sz w:val="24"/>
          <w:szCs w:val="24"/>
        </w:rPr>
      </w:pPr>
      <w:r>
        <w:rPr>
          <w:rFonts w:ascii="宋体" w:hAnsi="宋体" w:cs="宋体" w:eastAsia="宋体" w:hint="default"/>
          <w:sz w:val="24"/>
          <w:szCs w:val="24"/>
        </w:rPr>
        <w:t>公司深耕集成电路领域多年，凭借不断的技术进步和积累，在智能安全芯片、特种集成</w:t>
      </w:r>
    </w:p>
    <w:p>
      <w:pPr>
        <w:spacing w:after="0"/>
        <w:jc w:val="left"/>
        <w:rPr>
          <w:rFonts w:ascii="宋体" w:hAnsi="宋体" w:cs="宋体" w:eastAsia="宋体" w:hint="default"/>
          <w:sz w:val="24"/>
          <w:szCs w:val="24"/>
        </w:rPr>
        <w:sectPr>
          <w:pgSz w:w="11910" w:h="16850"/>
          <w:pgMar w:header="731" w:footer="981" w:top="1040" w:bottom="1180" w:left="1000" w:right="0"/>
        </w:sectPr>
      </w:pPr>
    </w:p>
    <w:p>
      <w:pPr>
        <w:spacing w:line="240" w:lineRule="auto" w:before="7"/>
        <w:rPr>
          <w:rFonts w:ascii="宋体" w:hAnsi="宋体" w:cs="宋体" w:eastAsia="宋体" w:hint="default"/>
          <w:sz w:val="25"/>
          <w:szCs w:val="25"/>
        </w:rPr>
      </w:pPr>
    </w:p>
    <w:p>
      <w:pPr>
        <w:spacing w:line="276" w:lineRule="auto" w:before="26"/>
        <w:ind w:left="141" w:right="1116" w:firstLine="0"/>
        <w:jc w:val="both"/>
        <w:rPr>
          <w:rFonts w:ascii="宋体" w:hAnsi="宋体" w:cs="宋体" w:eastAsia="宋体" w:hint="default"/>
          <w:sz w:val="24"/>
          <w:szCs w:val="24"/>
        </w:rPr>
      </w:pPr>
      <w:r>
        <w:rPr>
          <w:rFonts w:ascii="宋体" w:hAnsi="宋体" w:cs="宋体" w:eastAsia="宋体" w:hint="default"/>
          <w:sz w:val="24"/>
          <w:szCs w:val="24"/>
        </w:rPr>
        <w:t>电路、存储器芯片等核心产品方面已形成业内领先的人才与技术优势，为产品核心竞争力的</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提升奠定了坚实基础。</w:t>
      </w:r>
    </w:p>
    <w:p>
      <w:pPr>
        <w:spacing w:line="321" w:lineRule="auto" w:before="85"/>
        <w:ind w:left="621" w:right="1095" w:firstLine="0"/>
        <w:jc w:val="left"/>
        <w:rPr>
          <w:rFonts w:ascii="宋体" w:hAnsi="宋体" w:cs="宋体" w:eastAsia="宋体" w:hint="default"/>
          <w:sz w:val="24"/>
          <w:szCs w:val="24"/>
        </w:rPr>
      </w:pPr>
      <w:r>
        <w:rPr>
          <w:rFonts w:ascii="宋体" w:hAnsi="宋体" w:cs="宋体" w:eastAsia="宋体" w:hint="default"/>
          <w:sz w:val="24"/>
          <w:szCs w:val="24"/>
        </w:rPr>
        <w:t>（二）研发与创新优势 公司始终重视技术创新和研发投入，注重科研创新能力与产品开发能力的结合，努力提</w:t>
      </w:r>
    </w:p>
    <w:p>
      <w:pPr>
        <w:spacing w:line="279" w:lineRule="exact" w:before="0"/>
        <w:ind w:left="141" w:right="0" w:firstLine="0"/>
        <w:jc w:val="both"/>
        <w:rPr>
          <w:rFonts w:ascii="宋体" w:hAnsi="宋体" w:cs="宋体" w:eastAsia="宋体" w:hint="default"/>
          <w:sz w:val="24"/>
          <w:szCs w:val="24"/>
        </w:rPr>
      </w:pPr>
      <w:r>
        <w:rPr>
          <w:rFonts w:ascii="宋体" w:hAnsi="宋体" w:cs="宋体" w:eastAsia="宋体" w:hint="default"/>
          <w:sz w:val="24"/>
          <w:szCs w:val="24"/>
        </w:rPr>
        <w:t>高公司的综合技术实力，致力于提供差异化、高性价比、安全可信的产品与服务。</w:t>
      </w:r>
    </w:p>
    <w:p>
      <w:pPr>
        <w:spacing w:line="256" w:lineRule="auto" w:before="106"/>
        <w:ind w:left="141" w:right="1116" w:firstLine="480"/>
        <w:jc w:val="both"/>
        <w:rPr>
          <w:rFonts w:ascii="宋体" w:hAnsi="宋体" w:cs="宋体" w:eastAsia="宋体" w:hint="default"/>
          <w:sz w:val="24"/>
          <w:szCs w:val="24"/>
        </w:rPr>
      </w:pPr>
      <w:r>
        <w:rPr>
          <w:rFonts w:ascii="宋体" w:hAnsi="宋体" w:cs="宋体" w:eastAsia="宋体" w:hint="default"/>
          <w:sz w:val="24"/>
          <w:szCs w:val="24"/>
        </w:rPr>
        <w:t>报告期内，公司新申请专利</w:t>
      </w:r>
      <w:r>
        <w:rPr>
          <w:rFonts w:ascii="Times New Roman" w:hAnsi="Times New Roman" w:cs="Times New Roman" w:eastAsia="Times New Roman" w:hint="default"/>
          <w:sz w:val="24"/>
          <w:szCs w:val="24"/>
        </w:rPr>
        <w:t>148</w:t>
      </w:r>
      <w:r>
        <w:rPr>
          <w:rFonts w:ascii="宋体" w:hAnsi="宋体" w:cs="宋体" w:eastAsia="宋体" w:hint="default"/>
          <w:sz w:val="24"/>
          <w:szCs w:val="24"/>
        </w:rPr>
        <w:t>项，新获授权专利</w:t>
      </w:r>
      <w:r>
        <w:rPr>
          <w:rFonts w:ascii="Times New Roman" w:hAnsi="Times New Roman" w:cs="Times New Roman" w:eastAsia="Times New Roman" w:hint="default"/>
          <w:sz w:val="24"/>
          <w:szCs w:val="24"/>
        </w:rPr>
        <w:t>70</w:t>
      </w:r>
      <w:r>
        <w:rPr>
          <w:rFonts w:ascii="宋体" w:hAnsi="宋体" w:cs="宋体" w:eastAsia="宋体" w:hint="default"/>
          <w:sz w:val="24"/>
          <w:szCs w:val="24"/>
        </w:rPr>
        <w:t>项，其中包括欧洲发明专利</w:t>
      </w:r>
      <w:r>
        <w:rPr>
          <w:rFonts w:ascii="Times New Roman" w:hAnsi="Times New Roman" w:cs="Times New Roman" w:eastAsia="Times New Roman" w:hint="default"/>
          <w:sz w:val="24"/>
          <w:szCs w:val="24"/>
        </w:rPr>
        <w:t>1</w:t>
      </w:r>
      <w:r>
        <w:rPr>
          <w:rFonts w:ascii="宋体" w:hAnsi="宋体" w:cs="宋体" w:eastAsia="宋体" w:hint="default"/>
          <w:sz w:val="24"/>
          <w:szCs w:val="24"/>
        </w:rPr>
        <w:t>项。在 研的新产品开发项目顺利推进，进一步提升了公司核心产品的技术优势。公司新一代高性能</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pacing w:val="-6"/>
          <w:sz w:val="24"/>
          <w:szCs w:val="24"/>
        </w:rPr>
        <w:t>安全芯片获第七届中国电子信息博览会（</w:t>
      </w:r>
      <w:r>
        <w:rPr>
          <w:rFonts w:ascii="Times New Roman" w:hAnsi="Times New Roman" w:cs="Times New Roman" w:eastAsia="Times New Roman" w:hint="default"/>
          <w:spacing w:val="-6"/>
          <w:sz w:val="24"/>
          <w:szCs w:val="24"/>
        </w:rPr>
        <w:t>CITE2019</w:t>
      </w:r>
      <w:r>
        <w:rPr>
          <w:rFonts w:ascii="宋体" w:hAnsi="宋体" w:cs="宋体" w:eastAsia="宋体" w:hint="default"/>
          <w:spacing w:val="-6"/>
          <w:sz w:val="24"/>
          <w:szCs w:val="24"/>
        </w:rPr>
        <w:t>）创新奖；高性能生物识别安全芯片获“中</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国芯”优秀技术创新产品奖。</w:t>
      </w:r>
    </w:p>
    <w:p>
      <w:pPr>
        <w:spacing w:line="321" w:lineRule="auto" w:before="104"/>
        <w:ind w:left="621" w:right="1095" w:firstLine="0"/>
        <w:jc w:val="left"/>
        <w:rPr>
          <w:rFonts w:ascii="宋体" w:hAnsi="宋体" w:cs="宋体" w:eastAsia="宋体" w:hint="default"/>
          <w:sz w:val="24"/>
          <w:szCs w:val="24"/>
        </w:rPr>
      </w:pPr>
      <w:r>
        <w:rPr>
          <w:rFonts w:ascii="宋体" w:hAnsi="宋体" w:cs="宋体" w:eastAsia="宋体" w:hint="default"/>
          <w:sz w:val="24"/>
          <w:szCs w:val="24"/>
        </w:rPr>
        <w:t>（三）资质与产品优势 目前公司涉足的智能安全芯片、特种集成电路设计和大容量</w:t>
      </w:r>
      <w:r>
        <w:rPr>
          <w:rFonts w:ascii="Times New Roman" w:hAnsi="Times New Roman" w:cs="Times New Roman" w:eastAsia="Times New Roman" w:hint="default"/>
          <w:sz w:val="24"/>
          <w:szCs w:val="24"/>
        </w:rPr>
        <w:t>DRAM</w:t>
      </w:r>
      <w:r>
        <w:rPr>
          <w:rFonts w:ascii="宋体" w:hAnsi="宋体" w:cs="宋体" w:eastAsia="宋体" w:hint="default"/>
          <w:sz w:val="24"/>
          <w:szCs w:val="24"/>
        </w:rPr>
        <w:t>存储器芯片设计及测</w:t>
      </w:r>
    </w:p>
    <w:p>
      <w:pPr>
        <w:spacing w:line="236" w:lineRule="exact" w:before="0"/>
        <w:ind w:left="141" w:right="0" w:firstLine="0"/>
        <w:jc w:val="both"/>
        <w:rPr>
          <w:rFonts w:ascii="宋体" w:hAnsi="宋体" w:cs="宋体" w:eastAsia="宋体" w:hint="default"/>
          <w:sz w:val="24"/>
          <w:szCs w:val="24"/>
        </w:rPr>
      </w:pPr>
      <w:r>
        <w:rPr>
          <w:rFonts w:ascii="宋体" w:hAnsi="宋体" w:cs="宋体" w:eastAsia="宋体" w:hint="default"/>
          <w:spacing w:val="-5"/>
          <w:sz w:val="24"/>
          <w:szCs w:val="24"/>
        </w:rPr>
        <w:t>试领域所需相关资质完备，特别是智能安全芯片，通过了银联芯片安全认证、国密二级认证、</w:t>
      </w:r>
    </w:p>
    <w:p>
      <w:pPr>
        <w:spacing w:line="314" w:lineRule="auto" w:before="46"/>
        <w:ind w:left="621" w:right="1483" w:hanging="481"/>
        <w:jc w:val="left"/>
        <w:rPr>
          <w:rFonts w:ascii="宋体" w:hAnsi="宋体" w:cs="宋体" w:eastAsia="宋体" w:hint="default"/>
          <w:sz w:val="24"/>
          <w:szCs w:val="24"/>
        </w:rPr>
      </w:pPr>
      <w:r>
        <w:rPr>
          <w:rFonts w:ascii="宋体" w:hAnsi="宋体" w:cs="宋体" w:eastAsia="宋体" w:hint="default"/>
          <w:sz w:val="24"/>
          <w:szCs w:val="24"/>
        </w:rPr>
        <w:t>国际</w:t>
      </w:r>
      <w:r>
        <w:rPr>
          <w:rFonts w:ascii="Times New Roman" w:hAnsi="Times New Roman" w:cs="Times New Roman" w:eastAsia="Times New Roman" w:hint="default"/>
          <w:sz w:val="24"/>
          <w:szCs w:val="24"/>
        </w:rPr>
        <w:t>SOGIS CC EAL5+</w:t>
      </w:r>
      <w:r>
        <w:rPr>
          <w:rFonts w:ascii="宋体" w:hAnsi="宋体" w:cs="宋体" w:eastAsia="宋体" w:hint="default"/>
          <w:sz w:val="24"/>
          <w:szCs w:val="24"/>
        </w:rPr>
        <w:t>、</w:t>
      </w:r>
      <w:r>
        <w:rPr>
          <w:rFonts w:ascii="Times New Roman" w:hAnsi="Times New Roman" w:cs="Times New Roman" w:eastAsia="Times New Roman" w:hint="default"/>
          <w:sz w:val="24"/>
          <w:szCs w:val="24"/>
        </w:rPr>
        <w:t>ISCCC</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EAL4+</w:t>
      </w:r>
      <w:r>
        <w:rPr>
          <w:rFonts w:ascii="宋体" w:hAnsi="宋体" w:cs="宋体" w:eastAsia="宋体" w:hint="default"/>
          <w:sz w:val="24"/>
          <w:szCs w:val="24"/>
        </w:rPr>
        <w:t>等国内外权威认证资质。 报告期内，</w:t>
      </w:r>
      <w:r>
        <w:rPr>
          <w:rFonts w:ascii="Times New Roman" w:hAnsi="Times New Roman" w:cs="Times New Roman" w:eastAsia="Times New Roman" w:hint="default"/>
          <w:sz w:val="24"/>
          <w:szCs w:val="24"/>
        </w:rPr>
        <w:t>THD89</w:t>
      </w:r>
      <w:r>
        <w:rPr>
          <w:rFonts w:ascii="宋体" w:hAnsi="宋体" w:cs="宋体" w:eastAsia="宋体" w:hint="default"/>
          <w:sz w:val="24"/>
          <w:szCs w:val="24"/>
        </w:rPr>
        <w:t>系列产品再次成功通过</w:t>
      </w:r>
      <w:r>
        <w:rPr>
          <w:rFonts w:ascii="Times New Roman" w:hAnsi="Times New Roman" w:cs="Times New Roman" w:eastAsia="Times New Roman" w:hint="default"/>
          <w:sz w:val="24"/>
          <w:szCs w:val="24"/>
        </w:rPr>
        <w:t>AEC-Q100</w:t>
      </w:r>
      <w:r>
        <w:rPr>
          <w:rFonts w:ascii="宋体" w:hAnsi="宋体" w:cs="宋体" w:eastAsia="宋体" w:hint="default"/>
          <w:sz w:val="24"/>
          <w:szCs w:val="24"/>
        </w:rPr>
        <w:t>车规认证，发力汽车电子领域。</w:t>
      </w:r>
    </w:p>
    <w:p>
      <w:pPr>
        <w:spacing w:line="321" w:lineRule="auto" w:before="21"/>
        <w:ind w:left="621" w:right="1095" w:firstLine="0"/>
        <w:jc w:val="left"/>
        <w:rPr>
          <w:rFonts w:ascii="宋体" w:hAnsi="宋体" w:cs="宋体" w:eastAsia="宋体" w:hint="default"/>
          <w:sz w:val="24"/>
          <w:szCs w:val="24"/>
        </w:rPr>
      </w:pPr>
      <w:r>
        <w:rPr>
          <w:rFonts w:ascii="宋体" w:hAnsi="宋体" w:cs="宋体" w:eastAsia="宋体" w:hint="default"/>
          <w:sz w:val="24"/>
          <w:szCs w:val="24"/>
        </w:rPr>
        <w:t>（四）市场与渠道优势 公司产品应用广泛，涉及众多行业领域。通过多年的市场耕耘，公司积累了深厚的客户</w:t>
      </w:r>
    </w:p>
    <w:p>
      <w:pPr>
        <w:spacing w:line="264" w:lineRule="exact" w:before="0"/>
        <w:ind w:left="141" w:right="0" w:firstLine="0"/>
        <w:jc w:val="both"/>
        <w:rPr>
          <w:rFonts w:ascii="宋体" w:hAnsi="宋体" w:cs="宋体" w:eastAsia="宋体" w:hint="default"/>
          <w:sz w:val="24"/>
          <w:szCs w:val="24"/>
        </w:rPr>
      </w:pPr>
      <w:r>
        <w:rPr>
          <w:rFonts w:ascii="宋体" w:hAnsi="宋体" w:cs="宋体" w:eastAsia="宋体" w:hint="default"/>
          <w:sz w:val="24"/>
          <w:szCs w:val="24"/>
        </w:rPr>
        <w:t>资源。目前公司智能卡安全芯片业务的客户包括全球领先智能卡卡商，并服务于国内三大运</w:t>
      </w:r>
    </w:p>
    <w:p>
      <w:pPr>
        <w:spacing w:line="264" w:lineRule="auto" w:before="31"/>
        <w:ind w:left="141" w:right="1116" w:firstLine="0"/>
        <w:jc w:val="both"/>
        <w:rPr>
          <w:rFonts w:ascii="宋体" w:hAnsi="宋体" w:cs="宋体" w:eastAsia="宋体" w:hint="default"/>
          <w:sz w:val="24"/>
          <w:szCs w:val="24"/>
        </w:rPr>
      </w:pPr>
      <w:r>
        <w:rPr>
          <w:rFonts w:ascii="宋体" w:hAnsi="宋体" w:cs="宋体" w:eastAsia="宋体" w:hint="default"/>
          <w:sz w:val="24"/>
          <w:szCs w:val="24"/>
        </w:rPr>
        <w:t>营商、各大商业银行以及公安、社保、交通和卫生等行业应用，产品销往全球市场。存储器</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芯片设计服务业务的客户涵盖美国、日本和台湾地区的知名半导体公司，测试服务能力也达</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到世界主流水平。</w:t>
      </w:r>
    </w:p>
    <w:p>
      <w:pPr>
        <w:spacing w:line="261" w:lineRule="auto" w:before="82"/>
        <w:ind w:left="141" w:right="1107" w:firstLine="480"/>
        <w:jc w:val="both"/>
        <w:rPr>
          <w:rFonts w:ascii="宋体" w:hAnsi="宋体" w:cs="宋体" w:eastAsia="宋体" w:hint="default"/>
          <w:sz w:val="24"/>
          <w:szCs w:val="24"/>
        </w:rPr>
      </w:pPr>
      <w:r>
        <w:rPr>
          <w:rFonts w:ascii="宋体" w:hAnsi="宋体" w:cs="宋体" w:eastAsia="宋体" w:hint="default"/>
          <w:sz w:val="24"/>
          <w:szCs w:val="24"/>
        </w:rPr>
        <w:t>未来，公司将继续密切跟踪市场需求，抓住</w:t>
      </w:r>
      <w:r>
        <w:rPr>
          <w:rFonts w:ascii="Times New Roman" w:hAnsi="Times New Roman" w:cs="Times New Roman" w:eastAsia="Times New Roman" w:hint="default"/>
          <w:sz w:val="24"/>
          <w:szCs w:val="24"/>
        </w:rPr>
        <w:t>5G</w:t>
      </w:r>
      <w:r>
        <w:rPr>
          <w:rFonts w:ascii="宋体" w:hAnsi="宋体" w:cs="宋体" w:eastAsia="宋体" w:hint="default"/>
          <w:sz w:val="24"/>
          <w:szCs w:val="24"/>
        </w:rPr>
        <w:t>、物联网、大数据、人工智能、汽车电子 等行业大发展的机遇，发挥技术、人才方面的优势，提供差异化的安全产品与服务，同时积</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极开拓集成电路产业链上下游市场，借助资本市场力量，实现公司战略目标。</w:t>
      </w:r>
    </w:p>
    <w:p>
      <w:pPr>
        <w:spacing w:after="0" w:line="261" w:lineRule="auto"/>
        <w:jc w:val="both"/>
        <w:rPr>
          <w:rFonts w:ascii="宋体" w:hAnsi="宋体" w:cs="宋体" w:eastAsia="宋体" w:hint="default"/>
          <w:sz w:val="24"/>
          <w:szCs w:val="24"/>
        </w:rPr>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2950" w:right="1095"/>
        <w:jc w:val="left"/>
        <w:rPr>
          <w:b w:val="0"/>
          <w:bCs w:val="0"/>
        </w:rPr>
      </w:pPr>
      <w:bookmarkStart w:name="第四节 经营情况讨论与分析" w:id="23"/>
      <w:bookmarkEnd w:id="23"/>
      <w:r>
        <w:rPr>
          <w:b w:val="0"/>
          <w:bCs w:val="0"/>
        </w:rPr>
      </w:r>
      <w:bookmarkStart w:name="_bookmark3" w:id="24"/>
      <w:bookmarkEnd w:id="24"/>
      <w:r>
        <w:rPr>
          <w:b w:val="0"/>
          <w:bCs w:val="0"/>
        </w:rPr>
      </w:r>
      <w:r>
        <w:rPr>
          <w:spacing w:val="4"/>
        </w:rPr>
        <w:t>第四节</w:t>
      </w:r>
      <w:r>
        <w:rPr>
          <w:spacing w:val="73"/>
        </w:rPr>
        <w:t> </w:t>
      </w:r>
      <w:r>
        <w:rPr>
          <w:spacing w:val="5"/>
        </w:rPr>
        <w:t>经营情况讨论与分析</w:t>
      </w:r>
      <w:r>
        <w:rPr>
          <w:b w:val="0"/>
          <w:bCs w:val="0"/>
          <w:spacing w:val="5"/>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7"/>
          <w:szCs w:val="17"/>
        </w:rPr>
      </w:pPr>
    </w:p>
    <w:p>
      <w:pPr>
        <w:spacing w:before="26"/>
        <w:ind w:left="141" w:right="1095" w:firstLine="0"/>
        <w:jc w:val="left"/>
        <w:rPr>
          <w:rFonts w:ascii="宋体" w:hAnsi="宋体" w:cs="宋体" w:eastAsia="宋体" w:hint="default"/>
          <w:sz w:val="24"/>
          <w:szCs w:val="24"/>
        </w:rPr>
      </w:pPr>
      <w:bookmarkStart w:name="一、概述" w:id="25"/>
      <w:bookmarkEnd w:id="25"/>
      <w:r>
        <w:rPr/>
      </w:r>
      <w:r>
        <w:rPr>
          <w:rFonts w:ascii="宋体" w:hAnsi="宋体" w:cs="宋体" w:eastAsia="宋体" w:hint="default"/>
          <w:b/>
          <w:bCs/>
          <w:sz w:val="24"/>
          <w:szCs w:val="24"/>
        </w:rPr>
        <w:t>一、概述</w:t>
      </w:r>
      <w:r>
        <w:rPr>
          <w:rFonts w:ascii="宋体" w:hAnsi="宋体" w:cs="宋体" w:eastAsia="宋体" w:hint="default"/>
          <w:sz w:val="24"/>
          <w:szCs w:val="24"/>
        </w:rPr>
      </w:r>
    </w:p>
    <w:p>
      <w:pPr>
        <w:spacing w:line="240" w:lineRule="auto" w:before="1"/>
        <w:rPr>
          <w:rFonts w:ascii="宋体" w:hAnsi="宋体" w:cs="宋体" w:eastAsia="宋体" w:hint="default"/>
          <w:b/>
          <w:bCs/>
          <w:sz w:val="23"/>
          <w:szCs w:val="23"/>
        </w:rPr>
      </w:pPr>
    </w:p>
    <w:p>
      <w:pPr>
        <w:spacing w:line="266" w:lineRule="auto" w:before="0"/>
        <w:ind w:left="141" w:right="1087" w:firstLine="480"/>
        <w:jc w:val="both"/>
        <w:rPr>
          <w:rFonts w:ascii="宋体" w:hAnsi="宋体" w:cs="宋体" w:eastAsia="宋体" w:hint="default"/>
          <w:sz w:val="24"/>
          <w:szCs w:val="24"/>
        </w:rPr>
      </w:pPr>
      <w:r>
        <w:rPr>
          <w:rFonts w:ascii="宋体" w:hAnsi="宋体" w:cs="宋体" w:eastAsia="宋体" w:hint="default"/>
          <w:sz w:val="24"/>
          <w:szCs w:val="24"/>
        </w:rPr>
        <w:t>报告期内，在新一轮科技革命、产业变革的大背景下，在新兴产业需求的推动下，我国 集成电路行业保持快速发展的势头，产业规模持续扩大，面临良好发展机遇。公司在董事会</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的领导下，聚焦战略、稳中进取，持续加大技术创新，积极拓展新兴业务，推动核心业务规</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pacing w:val="-5"/>
          <w:sz w:val="24"/>
          <w:szCs w:val="24"/>
        </w:rPr>
        <w:t>模和市场地位迈上新台阶，企业价值继续稳步提升。同时，公司全力推进重大资产重组工作，</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完善产业链布局。</w:t>
      </w:r>
    </w:p>
    <w:p>
      <w:pPr>
        <w:spacing w:line="252" w:lineRule="auto" w:before="80"/>
        <w:ind w:left="141" w:right="1109" w:firstLine="480"/>
        <w:jc w:val="both"/>
        <w:rPr>
          <w:rFonts w:ascii="宋体" w:hAnsi="宋体" w:cs="宋体" w:eastAsia="宋体" w:hint="default"/>
          <w:sz w:val="24"/>
          <w:szCs w:val="24"/>
        </w:rPr>
      </w:pPr>
      <w:r>
        <w:rPr>
          <w:rFonts w:ascii="Times New Roman" w:hAnsi="Times New Roman" w:cs="Times New Roman" w:eastAsia="Times New Roman" w:hint="default"/>
          <w:spacing w:val="-2"/>
          <w:sz w:val="24"/>
          <w:szCs w:val="24"/>
        </w:rPr>
        <w:t>2019</w:t>
      </w:r>
      <w:r>
        <w:rPr>
          <w:rFonts w:ascii="宋体" w:hAnsi="宋体" w:cs="宋体" w:eastAsia="宋体" w:hint="default"/>
          <w:spacing w:val="-2"/>
          <w:sz w:val="24"/>
          <w:szCs w:val="24"/>
        </w:rPr>
        <w:t>年度，公司实现营业收入</w:t>
      </w:r>
      <w:r>
        <w:rPr>
          <w:rFonts w:ascii="Times New Roman" w:hAnsi="Times New Roman" w:cs="Times New Roman" w:eastAsia="Times New Roman" w:hint="default"/>
          <w:spacing w:val="-2"/>
          <w:sz w:val="24"/>
          <w:szCs w:val="24"/>
        </w:rPr>
        <w:t>343,041.00</w:t>
      </w:r>
      <w:r>
        <w:rPr>
          <w:rFonts w:ascii="宋体" w:hAnsi="宋体" w:cs="宋体" w:eastAsia="宋体" w:hint="default"/>
          <w:spacing w:val="-2"/>
          <w:sz w:val="24"/>
          <w:szCs w:val="24"/>
        </w:rPr>
        <w:t>万元，较上年同期增加</w:t>
      </w:r>
      <w:r>
        <w:rPr>
          <w:rFonts w:ascii="Times New Roman" w:hAnsi="Times New Roman" w:cs="Times New Roman" w:eastAsia="Times New Roman" w:hint="default"/>
          <w:spacing w:val="-2"/>
          <w:sz w:val="24"/>
          <w:szCs w:val="24"/>
        </w:rPr>
        <w:t>39.54%</w:t>
      </w:r>
      <w:r>
        <w:rPr>
          <w:rFonts w:ascii="宋体" w:hAnsi="宋体" w:cs="宋体" w:eastAsia="宋体" w:hint="default"/>
          <w:spacing w:val="-2"/>
          <w:sz w:val="24"/>
          <w:szCs w:val="24"/>
        </w:rPr>
        <w:t>；归属于上市公司</w:t>
      </w:r>
      <w:r>
        <w:rPr>
          <w:rFonts w:ascii="宋体" w:hAnsi="宋体" w:cs="宋体" w:eastAsia="宋体" w:hint="default"/>
          <w:sz w:val="24"/>
          <w:szCs w:val="24"/>
        </w:rPr>
        <w:t> 股东的净利润</w:t>
      </w:r>
      <w:r>
        <w:rPr>
          <w:rFonts w:ascii="Times New Roman" w:hAnsi="Times New Roman" w:cs="Times New Roman" w:eastAsia="Times New Roman" w:hint="default"/>
          <w:sz w:val="24"/>
          <w:szCs w:val="24"/>
        </w:rPr>
        <w:t>40,576.18</w:t>
      </w:r>
      <w:r>
        <w:rPr>
          <w:rFonts w:ascii="宋体" w:hAnsi="宋体" w:cs="宋体" w:eastAsia="宋体" w:hint="default"/>
          <w:sz w:val="24"/>
          <w:szCs w:val="24"/>
        </w:rPr>
        <w:t>万元，较上年同期增长了</w:t>
      </w:r>
      <w:r>
        <w:rPr>
          <w:rFonts w:ascii="Times New Roman" w:hAnsi="Times New Roman" w:cs="Times New Roman" w:eastAsia="Times New Roman" w:hint="default"/>
          <w:sz w:val="24"/>
          <w:szCs w:val="24"/>
        </w:rPr>
        <w:t>16.61%</w:t>
      </w:r>
      <w:r>
        <w:rPr>
          <w:rFonts w:ascii="宋体" w:hAnsi="宋体" w:cs="宋体" w:eastAsia="宋体" w:hint="default"/>
          <w:sz w:val="24"/>
          <w:szCs w:val="24"/>
        </w:rPr>
        <w:t>。截至</w:t>
      </w:r>
      <w:r>
        <w:rPr>
          <w:rFonts w:ascii="Times New Roman" w:hAnsi="Times New Roman" w:cs="Times New Roman" w:eastAsia="Times New Roman" w:hint="default"/>
          <w:sz w:val="24"/>
          <w:szCs w:val="24"/>
        </w:rPr>
        <w:t>2019</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31</w:t>
      </w:r>
      <w:r>
        <w:rPr>
          <w:rFonts w:ascii="宋体" w:hAnsi="宋体" w:cs="宋体" w:eastAsia="宋体" w:hint="default"/>
          <w:sz w:val="24"/>
          <w:szCs w:val="24"/>
        </w:rPr>
        <w:t>日，公司总资产</w:t>
      </w:r>
      <w:r>
        <w:rPr>
          <w:rFonts w:ascii="宋体" w:hAnsi="宋体" w:cs="宋体" w:eastAsia="宋体" w:hint="default"/>
          <w:spacing w:val="-112"/>
          <w:sz w:val="24"/>
          <w:szCs w:val="24"/>
        </w:rPr>
        <w:t> </w:t>
      </w:r>
      <w:r>
        <w:rPr>
          <w:rFonts w:ascii="Times New Roman" w:hAnsi="Times New Roman" w:cs="Times New Roman" w:eastAsia="Times New Roman" w:hint="default"/>
          <w:sz w:val="24"/>
          <w:szCs w:val="24"/>
        </w:rPr>
        <w:t>678,646.53</w:t>
      </w:r>
      <w:r>
        <w:rPr>
          <w:rFonts w:ascii="宋体" w:hAnsi="宋体" w:cs="宋体" w:eastAsia="宋体" w:hint="default"/>
          <w:sz w:val="24"/>
          <w:szCs w:val="24"/>
        </w:rPr>
        <w:t>万元，同比增长</w:t>
      </w:r>
      <w:r>
        <w:rPr>
          <w:rFonts w:ascii="Times New Roman" w:hAnsi="Times New Roman" w:cs="Times New Roman" w:eastAsia="Times New Roman" w:hint="default"/>
          <w:sz w:val="24"/>
          <w:szCs w:val="24"/>
        </w:rPr>
        <w:t>18.52%</w:t>
      </w:r>
      <w:r>
        <w:rPr>
          <w:rFonts w:ascii="宋体" w:hAnsi="宋体" w:cs="宋体" w:eastAsia="宋体" w:hint="default"/>
          <w:sz w:val="24"/>
          <w:szCs w:val="24"/>
        </w:rPr>
        <w:t>；归属于上市公司股东的所有者权益</w:t>
      </w:r>
      <w:r>
        <w:rPr>
          <w:rFonts w:ascii="Times New Roman" w:hAnsi="Times New Roman" w:cs="Times New Roman" w:eastAsia="Times New Roman" w:hint="default"/>
          <w:sz w:val="24"/>
          <w:szCs w:val="24"/>
        </w:rPr>
        <w:t>418,822.16</w:t>
      </w:r>
      <w:r>
        <w:rPr>
          <w:rFonts w:ascii="宋体" w:hAnsi="宋体" w:cs="宋体" w:eastAsia="宋体" w:hint="default"/>
          <w:sz w:val="24"/>
          <w:szCs w:val="24"/>
        </w:rPr>
        <w:t>万元，同比</w:t>
      </w:r>
      <w:r>
        <w:rPr>
          <w:rFonts w:ascii="宋体" w:hAnsi="宋体" w:cs="宋体" w:eastAsia="宋体" w:hint="default"/>
          <w:spacing w:val="-111"/>
          <w:sz w:val="24"/>
          <w:szCs w:val="24"/>
        </w:rPr>
        <w:t> </w:t>
      </w:r>
      <w:r>
        <w:rPr>
          <w:rFonts w:ascii="宋体" w:hAnsi="宋体" w:cs="宋体" w:eastAsia="宋体" w:hint="default"/>
          <w:spacing w:val="-3"/>
          <w:sz w:val="24"/>
          <w:szCs w:val="24"/>
        </w:rPr>
        <w:t>增长</w:t>
      </w:r>
      <w:r>
        <w:rPr>
          <w:rFonts w:ascii="Times New Roman" w:hAnsi="Times New Roman" w:cs="Times New Roman" w:eastAsia="Times New Roman" w:hint="default"/>
          <w:spacing w:val="-3"/>
          <w:sz w:val="24"/>
          <w:szCs w:val="24"/>
        </w:rPr>
        <w:t>10.38%</w:t>
      </w:r>
      <w:r>
        <w:rPr>
          <w:rFonts w:ascii="宋体" w:hAnsi="宋体" w:cs="宋体" w:eastAsia="宋体" w:hint="default"/>
          <w:spacing w:val="-3"/>
          <w:sz w:val="24"/>
          <w:szCs w:val="24"/>
        </w:rPr>
        <w:t>。其中，集成电路业务实现营业收入</w:t>
      </w:r>
      <w:r>
        <w:rPr>
          <w:rFonts w:ascii="Times New Roman" w:hAnsi="Times New Roman" w:cs="Times New Roman" w:eastAsia="Times New Roman" w:hint="default"/>
          <w:spacing w:val="-3"/>
          <w:sz w:val="24"/>
          <w:szCs w:val="24"/>
        </w:rPr>
        <w:t>324,337.50</w:t>
      </w:r>
      <w:r>
        <w:rPr>
          <w:rFonts w:ascii="宋体" w:hAnsi="宋体" w:cs="宋体" w:eastAsia="宋体" w:hint="default"/>
          <w:spacing w:val="-3"/>
          <w:sz w:val="24"/>
          <w:szCs w:val="24"/>
        </w:rPr>
        <w:t>万元，占公司营业收入的</w:t>
      </w:r>
      <w:r>
        <w:rPr>
          <w:rFonts w:ascii="Times New Roman" w:hAnsi="Times New Roman" w:cs="Times New Roman" w:eastAsia="Times New Roman" w:hint="default"/>
          <w:spacing w:val="-3"/>
          <w:sz w:val="24"/>
          <w:szCs w:val="24"/>
        </w:rPr>
        <w:t>94.55%</w:t>
      </w:r>
      <w:r>
        <w:rPr>
          <w:rFonts w:ascii="宋体" w:hAnsi="宋体" w:cs="宋体" w:eastAsia="宋体" w:hint="default"/>
          <w:spacing w:val="-3"/>
          <w:sz w:val="24"/>
          <w:szCs w:val="24"/>
        </w:rPr>
        <w:t>，</w:t>
      </w:r>
      <w:r>
        <w:rPr>
          <w:rFonts w:ascii="宋体" w:hAnsi="宋体" w:cs="宋体" w:eastAsia="宋体" w:hint="default"/>
          <w:spacing w:val="-95"/>
          <w:sz w:val="24"/>
          <w:szCs w:val="24"/>
        </w:rPr>
        <w:t> </w:t>
      </w:r>
      <w:r>
        <w:rPr>
          <w:rFonts w:ascii="宋体" w:hAnsi="宋体" w:cs="宋体" w:eastAsia="宋体" w:hint="default"/>
          <w:sz w:val="24"/>
          <w:szCs w:val="24"/>
        </w:rPr>
        <w:t>晶体业务实现营业收入</w:t>
      </w:r>
      <w:r>
        <w:rPr>
          <w:rFonts w:ascii="Times New Roman" w:hAnsi="Times New Roman" w:cs="Times New Roman" w:eastAsia="Times New Roman" w:hint="default"/>
          <w:sz w:val="24"/>
          <w:szCs w:val="24"/>
        </w:rPr>
        <w:t>16,845.31</w:t>
      </w:r>
      <w:r>
        <w:rPr>
          <w:rFonts w:ascii="宋体" w:hAnsi="宋体" w:cs="宋体" w:eastAsia="宋体" w:hint="default"/>
          <w:sz w:val="24"/>
          <w:szCs w:val="24"/>
        </w:rPr>
        <w:t>万元，占公司营业收入的</w:t>
      </w:r>
      <w:r>
        <w:rPr>
          <w:rFonts w:ascii="Times New Roman" w:hAnsi="Times New Roman" w:cs="Times New Roman" w:eastAsia="Times New Roman" w:hint="default"/>
          <w:sz w:val="24"/>
          <w:szCs w:val="24"/>
        </w:rPr>
        <w:t>4.91%</w:t>
      </w:r>
      <w:r>
        <w:rPr>
          <w:rFonts w:ascii="宋体" w:hAnsi="宋体" w:cs="宋体" w:eastAsia="宋体" w:hint="default"/>
          <w:sz w:val="24"/>
          <w:szCs w:val="24"/>
        </w:rPr>
        <w:t>。</w:t>
      </w:r>
    </w:p>
    <w:p>
      <w:pPr>
        <w:spacing w:line="240" w:lineRule="auto" w:before="8"/>
        <w:rPr>
          <w:rFonts w:ascii="宋体" w:hAnsi="宋体" w:cs="宋体" w:eastAsia="宋体" w:hint="default"/>
          <w:sz w:val="20"/>
          <w:szCs w:val="20"/>
        </w:rPr>
      </w:pPr>
    </w:p>
    <w:p>
      <w:pPr>
        <w:spacing w:before="0"/>
        <w:ind w:left="141" w:right="1095" w:firstLine="0"/>
        <w:jc w:val="left"/>
        <w:rPr>
          <w:rFonts w:ascii="宋体" w:hAnsi="宋体" w:cs="宋体" w:eastAsia="宋体" w:hint="default"/>
          <w:sz w:val="24"/>
          <w:szCs w:val="24"/>
        </w:rPr>
      </w:pPr>
      <w:bookmarkStart w:name="二、主营业务分析" w:id="26"/>
      <w:bookmarkEnd w:id="26"/>
      <w:r>
        <w:rPr/>
      </w:r>
      <w:r>
        <w:rPr>
          <w:rFonts w:ascii="宋体" w:hAnsi="宋体" w:cs="宋体" w:eastAsia="宋体" w:hint="default"/>
          <w:b/>
          <w:bCs/>
          <w:sz w:val="24"/>
          <w:szCs w:val="24"/>
        </w:rPr>
        <w:t>二、主营业务分析</w:t>
      </w:r>
      <w:r>
        <w:rPr>
          <w:rFonts w:ascii="宋体" w:hAnsi="宋体" w:cs="宋体" w:eastAsia="宋体" w:hint="default"/>
          <w:sz w:val="24"/>
          <w:szCs w:val="24"/>
        </w:rPr>
      </w:r>
    </w:p>
    <w:p>
      <w:pPr>
        <w:spacing w:line="240" w:lineRule="auto" w:before="7"/>
        <w:rPr>
          <w:rFonts w:ascii="宋体" w:hAnsi="宋体" w:cs="宋体" w:eastAsia="宋体" w:hint="default"/>
          <w:b/>
          <w:bCs/>
          <w:sz w:val="24"/>
          <w:szCs w:val="24"/>
        </w:rPr>
      </w:pPr>
    </w:p>
    <w:p>
      <w:pPr>
        <w:pStyle w:val="Heading4"/>
        <w:spacing w:line="240" w:lineRule="auto" w:before="0"/>
        <w:ind w:right="1095"/>
        <w:jc w:val="left"/>
        <w:rPr>
          <w:b w:val="0"/>
          <w:bCs w:val="0"/>
        </w:rPr>
      </w:pPr>
      <w:bookmarkStart w:name="1、概述" w:id="27"/>
      <w:bookmarkEnd w:id="27"/>
      <w:r>
        <w:rPr>
          <w:b w:val="0"/>
          <w:bCs w:val="0"/>
        </w:rPr>
      </w:r>
      <w:r>
        <w:rPr>
          <w:rFonts w:ascii="Times New Roman" w:hAnsi="Times New Roman" w:cs="Times New Roman" w:eastAsia="Times New Roman" w:hint="default"/>
        </w:rPr>
        <w:t>1</w:t>
      </w:r>
      <w:r>
        <w:rPr/>
        <w:t>、概述</w:t>
      </w:r>
      <w:r>
        <w:rPr>
          <w:b w:val="0"/>
          <w:bCs w:val="0"/>
        </w:rPr>
      </w:r>
    </w:p>
    <w:p>
      <w:pPr>
        <w:spacing w:line="240" w:lineRule="auto" w:before="9"/>
        <w:rPr>
          <w:rFonts w:ascii="宋体" w:hAnsi="宋体" w:cs="宋体" w:eastAsia="宋体" w:hint="default"/>
          <w:b/>
          <w:bCs/>
          <w:sz w:val="18"/>
          <w:szCs w:val="18"/>
        </w:rPr>
      </w:pPr>
    </w:p>
    <w:p>
      <w:pPr>
        <w:spacing w:line="266" w:lineRule="auto" w:before="0"/>
        <w:ind w:left="141" w:right="1116" w:firstLine="480"/>
        <w:jc w:val="both"/>
        <w:rPr>
          <w:rFonts w:ascii="宋体" w:hAnsi="宋体" w:cs="宋体" w:eastAsia="宋体" w:hint="default"/>
          <w:sz w:val="24"/>
          <w:szCs w:val="24"/>
        </w:rPr>
      </w:pPr>
      <w:r>
        <w:rPr>
          <w:rFonts w:ascii="宋体" w:hAnsi="宋体" w:cs="宋体" w:eastAsia="宋体" w:hint="default"/>
          <w:sz w:val="24"/>
          <w:szCs w:val="24"/>
        </w:rPr>
        <w:t>报告期内，公司集成电路业务规模继续保持快速增长，行业地位进一步增强。随着技术 升级迭代及创新业务的推广，综合竞争力不断提高，核心业务盈利能力持续提升，经营业绩</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增长显著。在联营企业紫光同创计入当期损益的研发支出大幅增加导致公司权益法核算确认</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的投资损失大幅增加的情况下，仍然实现了净利润的稳定增长。晶体业务行业景气度回升，</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销售收入平稳增长，贡献了稳定的利润。</w:t>
      </w:r>
    </w:p>
    <w:p>
      <w:pPr>
        <w:spacing w:before="94"/>
        <w:ind w:left="621" w:right="1095" w:firstLine="0"/>
        <w:jc w:val="left"/>
        <w:rPr>
          <w:rFonts w:ascii="宋体" w:hAnsi="宋体" w:cs="宋体" w:eastAsia="宋体" w:hint="default"/>
          <w:sz w:val="24"/>
          <w:szCs w:val="24"/>
        </w:rPr>
      </w:pPr>
      <w:r>
        <w:rPr>
          <w:rFonts w:ascii="宋体" w:hAnsi="宋体" w:cs="宋体" w:eastAsia="宋体" w:hint="default"/>
          <w:sz w:val="24"/>
          <w:szCs w:val="24"/>
        </w:rPr>
        <w:t>公司各主要业务的具体发展情况如下：</w:t>
      </w:r>
    </w:p>
    <w:p>
      <w:pPr>
        <w:spacing w:before="106"/>
        <w:ind w:left="621" w:right="1095" w:firstLine="0"/>
        <w:jc w:val="left"/>
        <w:rPr>
          <w:rFonts w:ascii="黑体" w:hAnsi="黑体" w:cs="黑体" w:eastAsia="黑体" w:hint="default"/>
          <w:sz w:val="24"/>
          <w:szCs w:val="24"/>
        </w:rPr>
      </w:pPr>
      <w:r>
        <w:rPr>
          <w:rFonts w:ascii="黑体" w:hAnsi="黑体" w:cs="黑体" w:eastAsia="黑体" w:hint="default"/>
          <w:sz w:val="24"/>
          <w:szCs w:val="24"/>
        </w:rPr>
        <w:t>集成电路业务：</w:t>
      </w:r>
    </w:p>
    <w:p>
      <w:pPr>
        <w:spacing w:before="151"/>
        <w:ind w:left="621" w:right="1095"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Times New Roman" w:hAnsi="Times New Roman" w:cs="Times New Roman" w:eastAsia="Times New Roman" w:hint="default"/>
          <w:b/>
          <w:bCs/>
          <w:spacing w:val="37"/>
          <w:sz w:val="24"/>
          <w:szCs w:val="24"/>
        </w:rPr>
        <w:t> </w:t>
      </w:r>
      <w:r>
        <w:rPr>
          <w:rFonts w:ascii="宋体" w:hAnsi="宋体" w:cs="宋体" w:eastAsia="宋体" w:hint="default"/>
          <w:b/>
          <w:bCs/>
          <w:sz w:val="24"/>
          <w:szCs w:val="24"/>
        </w:rPr>
        <w:t>智能安全芯片业务</w:t>
      </w:r>
      <w:r>
        <w:rPr>
          <w:rFonts w:ascii="宋体" w:hAnsi="宋体" w:cs="宋体" w:eastAsia="宋体" w:hint="default"/>
          <w:sz w:val="24"/>
          <w:szCs w:val="24"/>
        </w:rPr>
      </w:r>
    </w:p>
    <w:p>
      <w:pPr>
        <w:spacing w:line="264" w:lineRule="auto" w:before="133"/>
        <w:ind w:left="141" w:right="1116" w:firstLine="480"/>
        <w:jc w:val="both"/>
        <w:rPr>
          <w:rFonts w:ascii="宋体" w:hAnsi="宋体" w:cs="宋体" w:eastAsia="宋体" w:hint="default"/>
          <w:sz w:val="24"/>
          <w:szCs w:val="24"/>
        </w:rPr>
      </w:pPr>
      <w:r>
        <w:rPr>
          <w:rFonts w:ascii="Times New Roman" w:hAnsi="Times New Roman" w:cs="Times New Roman" w:eastAsia="Times New Roman" w:hint="default"/>
          <w:sz w:val="24"/>
          <w:szCs w:val="24"/>
        </w:rPr>
        <w:t>2019</w:t>
      </w:r>
      <w:r>
        <w:rPr>
          <w:rFonts w:ascii="宋体" w:hAnsi="宋体" w:cs="宋体" w:eastAsia="宋体" w:hint="default"/>
          <w:sz w:val="24"/>
          <w:szCs w:val="24"/>
        </w:rPr>
        <w:t>年度，公司智能安全芯片产品的市场表现不俗，产品销量及销售额持续快速增长， 行业地位进一步提高。报告期内，持续加大研发投入，为业务持续快速发展提供了空间和保</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障。此外，基于安全芯片的创新业务也快速成长，有望成为该板块未来强有力的增长点。报</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告期内，智能安全芯片业务整体营业收入达到</w:t>
      </w:r>
      <w:r>
        <w:rPr>
          <w:rFonts w:ascii="Times New Roman" w:hAnsi="Times New Roman" w:cs="Times New Roman" w:eastAsia="Times New Roman" w:hint="default"/>
          <w:sz w:val="24"/>
          <w:szCs w:val="24"/>
        </w:rPr>
        <w:t>13.2</w:t>
      </w:r>
      <w:r>
        <w:rPr>
          <w:rFonts w:ascii="宋体" w:hAnsi="宋体" w:cs="宋体" w:eastAsia="宋体" w:hint="default"/>
          <w:sz w:val="24"/>
          <w:szCs w:val="24"/>
        </w:rPr>
        <w:t>亿元。</w:t>
      </w:r>
    </w:p>
    <w:p>
      <w:pPr>
        <w:spacing w:before="46"/>
        <w:ind w:left="621" w:right="1095"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）智能卡安全芯片</w:t>
      </w:r>
      <w:r>
        <w:rPr>
          <w:rFonts w:ascii="宋体" w:hAnsi="宋体" w:cs="宋体" w:eastAsia="宋体" w:hint="default"/>
          <w:sz w:val="24"/>
          <w:szCs w:val="24"/>
        </w:rPr>
      </w:r>
    </w:p>
    <w:p>
      <w:pPr>
        <w:spacing w:line="247" w:lineRule="auto" w:before="88"/>
        <w:ind w:left="141" w:right="1004" w:firstLine="480"/>
        <w:jc w:val="both"/>
        <w:rPr>
          <w:rFonts w:ascii="宋体" w:hAnsi="宋体" w:cs="宋体" w:eastAsia="宋体" w:hint="default"/>
          <w:sz w:val="24"/>
          <w:szCs w:val="24"/>
        </w:rPr>
      </w:pPr>
      <w:r>
        <w:rPr>
          <w:rFonts w:ascii="Times New Roman" w:hAnsi="Times New Roman" w:cs="Times New Roman" w:eastAsia="Times New Roman" w:hint="default"/>
          <w:sz w:val="24"/>
          <w:szCs w:val="24"/>
        </w:rPr>
        <w:t>2019</w:t>
      </w:r>
      <w:r>
        <w:rPr>
          <w:rFonts w:ascii="宋体" w:hAnsi="宋体" w:cs="宋体" w:eastAsia="宋体" w:hint="default"/>
          <w:sz w:val="24"/>
          <w:szCs w:val="24"/>
        </w:rPr>
        <w:t>年，全球</w:t>
      </w:r>
      <w:r>
        <w:rPr>
          <w:rFonts w:ascii="Times New Roman" w:hAnsi="Times New Roman" w:cs="Times New Roman" w:eastAsia="Times New Roman" w:hint="default"/>
          <w:sz w:val="24"/>
          <w:szCs w:val="24"/>
        </w:rPr>
        <w:t>SIM</w:t>
      </w:r>
      <w:r>
        <w:rPr>
          <w:rFonts w:ascii="宋体" w:hAnsi="宋体" w:cs="宋体" w:eastAsia="宋体" w:hint="default"/>
          <w:sz w:val="24"/>
          <w:szCs w:val="24"/>
        </w:rPr>
        <w:t>卡市场保持平稳，但高端卡产品发展势头良好，</w:t>
      </w:r>
      <w:r>
        <w:rPr>
          <w:rFonts w:ascii="Times New Roman" w:hAnsi="Times New Roman" w:cs="Times New Roman" w:eastAsia="Times New Roman" w:hint="default"/>
          <w:sz w:val="24"/>
          <w:szCs w:val="24"/>
        </w:rPr>
        <w:t>eSIM</w:t>
      </w:r>
      <w:r>
        <w:rPr>
          <w:rFonts w:ascii="宋体" w:hAnsi="宋体" w:cs="宋体" w:eastAsia="宋体" w:hint="default"/>
          <w:sz w:val="24"/>
          <w:szCs w:val="24"/>
        </w:rPr>
        <w:t>市场持续增长。 公司的电信</w:t>
      </w:r>
      <w:r>
        <w:rPr>
          <w:rFonts w:ascii="Times New Roman" w:hAnsi="Times New Roman" w:cs="Times New Roman" w:eastAsia="Times New Roman" w:hint="default"/>
          <w:sz w:val="24"/>
          <w:szCs w:val="24"/>
        </w:rPr>
        <w:t>SIM</w:t>
      </w:r>
      <w:r>
        <w:rPr>
          <w:rFonts w:ascii="宋体" w:hAnsi="宋体" w:cs="宋体" w:eastAsia="宋体" w:hint="default"/>
          <w:sz w:val="24"/>
          <w:szCs w:val="24"/>
        </w:rPr>
        <w:t>卡芯片进行了全线工艺升级，为拓展全球市场提供了丰富的产品选型，高端</w:t>
      </w:r>
      <w:r>
        <w:rPr>
          <w:rFonts w:ascii="宋体" w:hAnsi="宋体" w:cs="宋体" w:eastAsia="宋体" w:hint="default"/>
          <w:spacing w:val="-40"/>
          <w:sz w:val="24"/>
          <w:szCs w:val="24"/>
        </w:rPr>
        <w:t> </w:t>
      </w:r>
      <w:r>
        <w:rPr>
          <w:rFonts w:ascii="宋体" w:hAnsi="宋体" w:cs="宋体" w:eastAsia="宋体" w:hint="default"/>
          <w:spacing w:val="-40"/>
          <w:sz w:val="24"/>
          <w:szCs w:val="24"/>
        </w:rPr>
      </w:r>
      <w:r>
        <w:rPr>
          <w:rFonts w:ascii="Times New Roman" w:hAnsi="Times New Roman" w:cs="Times New Roman" w:eastAsia="Times New Roman" w:hint="default"/>
          <w:sz w:val="24"/>
          <w:szCs w:val="24"/>
        </w:rPr>
        <w:t>SIM</w:t>
      </w:r>
      <w:r>
        <w:rPr>
          <w:rFonts w:ascii="宋体" w:hAnsi="宋体" w:cs="宋体" w:eastAsia="宋体" w:hint="default"/>
          <w:sz w:val="24"/>
          <w:szCs w:val="24"/>
        </w:rPr>
        <w:t>卡芯片海外市场的出货大幅增长。此外，公司与联通华盛签署战略合作协议，就</w:t>
      </w:r>
      <w:r>
        <w:rPr>
          <w:rFonts w:ascii="Times New Roman" w:hAnsi="Times New Roman" w:cs="Times New Roman" w:eastAsia="Times New Roman" w:hint="default"/>
          <w:sz w:val="24"/>
          <w:szCs w:val="24"/>
        </w:rPr>
        <w:t>eSIM</w:t>
      </w:r>
      <w:r>
        <w:rPr>
          <w:rFonts w:ascii="宋体" w:hAnsi="宋体" w:cs="宋体" w:eastAsia="宋体" w:hint="default"/>
          <w:sz w:val="24"/>
          <w:szCs w:val="24"/>
        </w:rPr>
        <w:t>业</w:t>
      </w:r>
      <w:r>
        <w:rPr>
          <w:rFonts w:ascii="宋体" w:hAnsi="宋体" w:cs="宋体" w:eastAsia="宋体" w:hint="default"/>
          <w:spacing w:val="-101"/>
          <w:sz w:val="24"/>
          <w:szCs w:val="24"/>
        </w:rPr>
        <w:t> </w:t>
      </w:r>
      <w:r>
        <w:rPr>
          <w:rFonts w:ascii="宋体" w:hAnsi="宋体" w:cs="宋体" w:eastAsia="宋体" w:hint="default"/>
          <w:sz w:val="24"/>
          <w:szCs w:val="24"/>
        </w:rPr>
        <w:t>务展开深入合作；同时成立紫光</w:t>
      </w:r>
      <w:r>
        <w:rPr>
          <w:rFonts w:ascii="Times New Roman" w:hAnsi="Times New Roman" w:cs="Times New Roman" w:eastAsia="Times New Roman" w:hint="default"/>
          <w:sz w:val="24"/>
          <w:szCs w:val="24"/>
        </w:rPr>
        <w:t>&amp;</w:t>
      </w:r>
      <w:r>
        <w:rPr>
          <w:rFonts w:ascii="宋体" w:hAnsi="宋体" w:cs="宋体" w:eastAsia="宋体" w:hint="default"/>
          <w:sz w:val="24"/>
          <w:szCs w:val="24"/>
        </w:rPr>
        <w:t>联通物联网联合创新中心，携手推动物联网的全面创新与</w:t>
      </w:r>
      <w:r>
        <w:rPr>
          <w:rFonts w:ascii="宋体" w:hAnsi="宋体" w:cs="宋体" w:eastAsia="宋体" w:hint="default"/>
          <w:spacing w:val="-40"/>
          <w:sz w:val="24"/>
          <w:szCs w:val="24"/>
        </w:rPr>
        <w:t> </w:t>
      </w:r>
      <w:r>
        <w:rPr>
          <w:rFonts w:ascii="宋体" w:hAnsi="宋体" w:cs="宋体" w:eastAsia="宋体" w:hint="default"/>
          <w:spacing w:val="-40"/>
          <w:sz w:val="24"/>
          <w:szCs w:val="24"/>
        </w:rPr>
      </w:r>
      <w:r>
        <w:rPr>
          <w:rFonts w:ascii="宋体" w:hAnsi="宋体" w:cs="宋体" w:eastAsia="宋体" w:hint="default"/>
          <w:spacing w:val="-4"/>
          <w:sz w:val="24"/>
          <w:szCs w:val="24"/>
        </w:rPr>
        <w:t>安全落地。这些与运营商的物联网合作项目将提供持续的增长动力，随着</w:t>
      </w:r>
      <w:r>
        <w:rPr>
          <w:rFonts w:ascii="Times New Roman" w:hAnsi="Times New Roman" w:cs="Times New Roman" w:eastAsia="Times New Roman" w:hint="default"/>
          <w:spacing w:val="-4"/>
          <w:sz w:val="24"/>
          <w:szCs w:val="24"/>
        </w:rPr>
        <w:t>5G</w:t>
      </w:r>
      <w:r>
        <w:rPr>
          <w:rFonts w:ascii="宋体" w:hAnsi="宋体" w:cs="宋体" w:eastAsia="宋体" w:hint="default"/>
          <w:spacing w:val="-4"/>
          <w:sz w:val="24"/>
          <w:szCs w:val="24"/>
        </w:rPr>
        <w:t>网络的大力推广，</w:t>
      </w:r>
    </w:p>
    <w:p>
      <w:pPr>
        <w:spacing w:after="0" w:line="247" w:lineRule="auto"/>
        <w:jc w:val="both"/>
        <w:rPr>
          <w:rFonts w:ascii="宋体" w:hAnsi="宋体" w:cs="宋体" w:eastAsia="宋体" w:hint="default"/>
          <w:sz w:val="24"/>
          <w:szCs w:val="24"/>
        </w:rPr>
        <w:sectPr>
          <w:pgSz w:w="11910" w:h="16850"/>
          <w:pgMar w:header="731" w:footer="981" w:top="1040" w:bottom="1180" w:left="1000" w:right="0"/>
        </w:sectPr>
      </w:pPr>
    </w:p>
    <w:p>
      <w:pPr>
        <w:spacing w:line="240" w:lineRule="auto" w:before="9"/>
        <w:rPr>
          <w:rFonts w:ascii="宋体" w:hAnsi="宋体" w:cs="宋体" w:eastAsia="宋体" w:hint="default"/>
          <w:sz w:val="26"/>
          <w:szCs w:val="26"/>
        </w:rPr>
      </w:pPr>
    </w:p>
    <w:p>
      <w:pPr>
        <w:spacing w:line="321" w:lineRule="auto" w:before="26"/>
        <w:ind w:left="621" w:right="1095" w:hanging="481"/>
        <w:jc w:val="left"/>
        <w:rPr>
          <w:rFonts w:ascii="Times New Roman" w:hAnsi="Times New Roman" w:cs="Times New Roman" w:eastAsia="Times New Roman" w:hint="default"/>
          <w:sz w:val="24"/>
          <w:szCs w:val="24"/>
        </w:rPr>
      </w:pPr>
      <w:r>
        <w:rPr>
          <w:rFonts w:ascii="宋体" w:hAnsi="宋体" w:cs="宋体" w:eastAsia="宋体" w:hint="default"/>
          <w:sz w:val="24"/>
          <w:szCs w:val="24"/>
        </w:rPr>
        <w:t>电信卡安全芯片的发展空间值得期待。 身份识别安全产品主要包括第二代居民身份证芯片、交通卡芯片和居住证芯片等。</w:t>
      </w:r>
      <w:r>
        <w:rPr>
          <w:rFonts w:ascii="Times New Roman" w:hAnsi="Times New Roman" w:cs="Times New Roman" w:eastAsia="Times New Roman" w:hint="default"/>
          <w:sz w:val="24"/>
          <w:szCs w:val="24"/>
        </w:rPr>
        <w:t>2019</w:t>
      </w:r>
    </w:p>
    <w:p>
      <w:pPr>
        <w:spacing w:line="236" w:lineRule="exact" w:before="0"/>
        <w:ind w:left="141" w:right="0" w:firstLine="0"/>
        <w:jc w:val="both"/>
        <w:rPr>
          <w:rFonts w:ascii="宋体" w:hAnsi="宋体" w:cs="宋体" w:eastAsia="宋体" w:hint="default"/>
          <w:sz w:val="24"/>
          <w:szCs w:val="24"/>
        </w:rPr>
      </w:pPr>
      <w:r>
        <w:rPr>
          <w:rFonts w:ascii="宋体" w:hAnsi="宋体" w:cs="宋体" w:eastAsia="宋体" w:hint="default"/>
          <w:sz w:val="24"/>
          <w:szCs w:val="24"/>
        </w:rPr>
        <w:t>年，相关芯片产品的众多行业应用项目稳步推进，取得良好成绩。其中，第二代居民身份证</w:t>
      </w:r>
    </w:p>
    <w:p>
      <w:pPr>
        <w:spacing w:line="268" w:lineRule="auto" w:before="31"/>
        <w:ind w:left="141" w:right="1116" w:firstLine="0"/>
        <w:jc w:val="both"/>
        <w:rPr>
          <w:rFonts w:ascii="宋体" w:hAnsi="宋体" w:cs="宋体" w:eastAsia="宋体" w:hint="default"/>
          <w:sz w:val="24"/>
          <w:szCs w:val="24"/>
        </w:rPr>
      </w:pPr>
      <w:r>
        <w:rPr>
          <w:rFonts w:ascii="宋体" w:hAnsi="宋体" w:cs="宋体" w:eastAsia="宋体" w:hint="default"/>
          <w:sz w:val="24"/>
          <w:szCs w:val="24"/>
        </w:rPr>
        <w:t>芯片稳定供应；电子证照项目获得重大突破；助力国密交通一卡通实现全国首发，交通部标</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准的交通卡芯片市场份额继续保持领先；居住证芯片产品持续出货；作为首批芯片供应商，</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助推可信教育数字身份（教育卡）全国首发。</w:t>
      </w:r>
    </w:p>
    <w:p>
      <w:pPr>
        <w:spacing w:line="256" w:lineRule="auto" w:before="77"/>
        <w:ind w:left="141" w:right="1116" w:firstLine="480"/>
        <w:jc w:val="both"/>
        <w:rPr>
          <w:rFonts w:ascii="宋体" w:hAnsi="宋体" w:cs="宋体" w:eastAsia="宋体" w:hint="default"/>
          <w:sz w:val="24"/>
          <w:szCs w:val="24"/>
        </w:rPr>
      </w:pPr>
      <w:r>
        <w:rPr>
          <w:rFonts w:ascii="Times New Roman" w:hAnsi="Times New Roman" w:cs="Times New Roman" w:eastAsia="Times New Roman" w:hint="default"/>
          <w:sz w:val="24"/>
          <w:szCs w:val="24"/>
        </w:rPr>
        <w:t>2019</w:t>
      </w:r>
      <w:r>
        <w:rPr>
          <w:rFonts w:ascii="宋体" w:hAnsi="宋体" w:cs="宋体" w:eastAsia="宋体" w:hint="default"/>
          <w:sz w:val="24"/>
          <w:szCs w:val="24"/>
        </w:rPr>
        <w:t>年，公司金融支付安全产品市场取得长足进步，成为年度业绩增长的最大亮点。随 着国产银行</w:t>
      </w:r>
      <w:r>
        <w:rPr>
          <w:rFonts w:ascii="Times New Roman" w:hAnsi="Times New Roman" w:cs="Times New Roman" w:eastAsia="Times New Roman" w:hint="default"/>
          <w:sz w:val="24"/>
          <w:szCs w:val="24"/>
        </w:rPr>
        <w:t>IC</w:t>
      </w:r>
      <w:r>
        <w:rPr>
          <w:rFonts w:ascii="宋体" w:hAnsi="宋体" w:cs="宋体" w:eastAsia="宋体" w:hint="default"/>
          <w:sz w:val="24"/>
          <w:szCs w:val="24"/>
        </w:rPr>
        <w:t>卡芯片的全面推广应用，国内市场份额大幅提高。公司凭借优异的产品和积极</w:t>
      </w:r>
      <w:r>
        <w:rPr>
          <w:rFonts w:ascii="宋体" w:hAnsi="宋体" w:cs="宋体" w:eastAsia="宋体" w:hint="default"/>
          <w:spacing w:val="-92"/>
          <w:sz w:val="24"/>
          <w:szCs w:val="24"/>
        </w:rPr>
        <w:t> </w:t>
      </w:r>
      <w:r>
        <w:rPr>
          <w:rFonts w:ascii="宋体" w:hAnsi="宋体" w:cs="宋体" w:eastAsia="宋体" w:hint="default"/>
          <w:spacing w:val="-92"/>
          <w:sz w:val="24"/>
          <w:szCs w:val="24"/>
        </w:rPr>
      </w:r>
      <w:r>
        <w:rPr>
          <w:rFonts w:ascii="宋体" w:hAnsi="宋体" w:cs="宋体" w:eastAsia="宋体" w:hint="default"/>
          <w:spacing w:val="-1"/>
          <w:sz w:val="24"/>
          <w:szCs w:val="24"/>
        </w:rPr>
        <w:t>的市场策略，占据了领先的市场地位。同时，公司积极布局</w:t>
      </w:r>
      <w:r>
        <w:rPr>
          <w:rFonts w:ascii="Times New Roman" w:hAnsi="Times New Roman" w:cs="Times New Roman" w:eastAsia="Times New Roman" w:hint="default"/>
          <w:spacing w:val="-1"/>
          <w:sz w:val="24"/>
          <w:szCs w:val="24"/>
        </w:rPr>
        <w:t>EMV</w:t>
      </w:r>
      <w:r>
        <w:rPr>
          <w:rFonts w:ascii="宋体" w:hAnsi="宋体" w:cs="宋体" w:eastAsia="宋体" w:hint="default"/>
          <w:spacing w:val="-1"/>
          <w:sz w:val="24"/>
          <w:szCs w:val="24"/>
        </w:rPr>
        <w:t>卡市场取得成效，国内外发</w:t>
      </w:r>
      <w:r>
        <w:rPr>
          <w:rFonts w:ascii="宋体" w:hAnsi="宋体" w:cs="宋体" w:eastAsia="宋体" w:hint="default"/>
          <w:spacing w:val="-108"/>
          <w:sz w:val="24"/>
          <w:szCs w:val="24"/>
        </w:rPr>
        <w:t> </w:t>
      </w:r>
      <w:r>
        <w:rPr>
          <w:rFonts w:ascii="宋体" w:hAnsi="宋体" w:cs="宋体" w:eastAsia="宋体" w:hint="default"/>
          <w:sz w:val="24"/>
          <w:szCs w:val="24"/>
        </w:rPr>
        <w:t>卡量逐步增长。此外，公司发挥产业链协同优势，结合当下消费需求，推出光感卡、蓝牙显</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z w:val="24"/>
          <w:szCs w:val="24"/>
        </w:rPr>
        <w:t>示卡、指纹卡、定制彩色载带等个性化金融支付新品，引领金融支付市场新方向。公司还大</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力拓展社保卡市场，积极推进第三代社保卡的试点工作，在多个项目中取得突破，出货量快</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速攀升。</w:t>
      </w:r>
    </w:p>
    <w:p>
      <w:pPr>
        <w:spacing w:before="74"/>
        <w:ind w:left="621" w:right="1095"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）智能终端安全芯片</w:t>
      </w:r>
      <w:r>
        <w:rPr>
          <w:rFonts w:ascii="宋体" w:hAnsi="宋体" w:cs="宋体" w:eastAsia="宋体" w:hint="default"/>
          <w:sz w:val="24"/>
          <w:szCs w:val="24"/>
        </w:rPr>
      </w:r>
    </w:p>
    <w:p>
      <w:pPr>
        <w:spacing w:line="252" w:lineRule="auto" w:before="88"/>
        <w:ind w:left="141" w:right="1122" w:firstLine="480"/>
        <w:jc w:val="both"/>
        <w:rPr>
          <w:rFonts w:ascii="宋体" w:hAnsi="宋体" w:cs="宋体" w:eastAsia="宋体" w:hint="default"/>
          <w:sz w:val="24"/>
          <w:szCs w:val="24"/>
        </w:rPr>
      </w:pPr>
      <w:r>
        <w:rPr>
          <w:rFonts w:ascii="宋体" w:hAnsi="宋体" w:cs="宋体" w:eastAsia="宋体" w:hint="default"/>
          <w:sz w:val="24"/>
          <w:szCs w:val="24"/>
        </w:rPr>
        <w:t>公司智能终端安全芯片产品包括</w:t>
      </w:r>
      <w:r>
        <w:rPr>
          <w:rFonts w:ascii="Times New Roman" w:hAnsi="Times New Roman" w:cs="Times New Roman" w:eastAsia="Times New Roman" w:hint="default"/>
          <w:sz w:val="24"/>
          <w:szCs w:val="24"/>
        </w:rPr>
        <w:t>USB-Key</w:t>
      </w:r>
      <w:r>
        <w:rPr>
          <w:rFonts w:ascii="宋体" w:hAnsi="宋体" w:cs="宋体" w:eastAsia="宋体" w:hint="default"/>
          <w:sz w:val="24"/>
          <w:szCs w:val="24"/>
        </w:rPr>
        <w:t>芯片、</w:t>
      </w:r>
      <w:r>
        <w:rPr>
          <w:rFonts w:ascii="Times New Roman" w:hAnsi="Times New Roman" w:cs="Times New Roman" w:eastAsia="Times New Roman" w:hint="default"/>
          <w:sz w:val="24"/>
          <w:szCs w:val="24"/>
        </w:rPr>
        <w:t>POS</w:t>
      </w:r>
      <w:r>
        <w:rPr>
          <w:rFonts w:ascii="宋体" w:hAnsi="宋体" w:cs="宋体" w:eastAsia="宋体" w:hint="default"/>
          <w:sz w:val="24"/>
          <w:szCs w:val="24"/>
        </w:rPr>
        <w:t>机安全芯片和非接触读写器芯片。 </w:t>
      </w:r>
      <w:r>
        <w:rPr>
          <w:rFonts w:ascii="Times New Roman" w:hAnsi="Times New Roman" w:cs="Times New Roman" w:eastAsia="Times New Roman" w:hint="default"/>
          <w:sz w:val="24"/>
          <w:szCs w:val="24"/>
        </w:rPr>
        <w:t>2019</w:t>
      </w:r>
      <w:r>
        <w:rPr>
          <w:rFonts w:ascii="宋体" w:hAnsi="宋体" w:cs="宋体" w:eastAsia="宋体" w:hint="default"/>
          <w:sz w:val="24"/>
          <w:szCs w:val="24"/>
        </w:rPr>
        <w:t>年，</w:t>
      </w:r>
      <w:r>
        <w:rPr>
          <w:rFonts w:ascii="Times New Roman" w:hAnsi="Times New Roman" w:cs="Times New Roman" w:eastAsia="Times New Roman" w:hint="default"/>
          <w:sz w:val="24"/>
          <w:szCs w:val="24"/>
        </w:rPr>
        <w:t>USB-Key</w:t>
      </w:r>
      <w:r>
        <w:rPr>
          <w:rFonts w:ascii="宋体" w:hAnsi="宋体" w:cs="宋体" w:eastAsia="宋体" w:hint="default"/>
          <w:sz w:val="24"/>
          <w:szCs w:val="24"/>
        </w:rPr>
        <w:t>芯片整体市场规模略有减少，公司市场份额稳中有升。得益于</w:t>
      </w:r>
      <w:r>
        <w:rPr>
          <w:rFonts w:ascii="Times New Roman" w:hAnsi="Times New Roman" w:cs="Times New Roman" w:eastAsia="Times New Roman" w:hint="default"/>
          <w:sz w:val="24"/>
          <w:szCs w:val="24"/>
        </w:rPr>
        <w:t>ETC</w:t>
      </w:r>
      <w:r>
        <w:rPr>
          <w:rFonts w:ascii="宋体" w:hAnsi="宋体" w:cs="宋体" w:eastAsia="宋体" w:hint="default"/>
          <w:sz w:val="24"/>
          <w:szCs w:val="24"/>
        </w:rPr>
        <w:t>项目的</w:t>
      </w:r>
      <w:r>
        <w:rPr>
          <w:rFonts w:ascii="宋体" w:hAnsi="宋体" w:cs="宋体" w:eastAsia="宋体" w:hint="default"/>
          <w:spacing w:val="-57"/>
          <w:sz w:val="24"/>
          <w:szCs w:val="24"/>
        </w:rPr>
        <w:t> </w:t>
      </w:r>
      <w:r>
        <w:rPr>
          <w:rFonts w:ascii="宋体" w:hAnsi="宋体" w:cs="宋体" w:eastAsia="宋体" w:hint="default"/>
          <w:sz w:val="24"/>
          <w:szCs w:val="24"/>
        </w:rPr>
        <w:t>需求爆发，非接触读头与终端安全芯片的出货激增。传统</w:t>
      </w:r>
      <w:r>
        <w:rPr>
          <w:rFonts w:ascii="Times New Roman" w:hAnsi="Times New Roman" w:cs="Times New Roman" w:eastAsia="Times New Roman" w:hint="default"/>
          <w:sz w:val="24"/>
          <w:szCs w:val="24"/>
        </w:rPr>
        <w:t>POS</w:t>
      </w:r>
      <w:r>
        <w:rPr>
          <w:rFonts w:ascii="宋体" w:hAnsi="宋体" w:cs="宋体" w:eastAsia="宋体" w:hint="default"/>
          <w:sz w:val="24"/>
          <w:szCs w:val="24"/>
        </w:rPr>
        <w:t>安全模块市场稳健发展，公司</w:t>
      </w:r>
      <w:r>
        <w:rPr>
          <w:rFonts w:ascii="宋体" w:hAnsi="宋体" w:cs="宋体" w:eastAsia="宋体" w:hint="default"/>
          <w:spacing w:val="-57"/>
          <w:sz w:val="24"/>
          <w:szCs w:val="24"/>
        </w:rPr>
        <w:t> </w:t>
      </w:r>
      <w:r>
        <w:rPr>
          <w:rFonts w:ascii="宋体" w:hAnsi="宋体" w:cs="宋体" w:eastAsia="宋体" w:hint="default"/>
          <w:spacing w:val="-57"/>
          <w:sz w:val="24"/>
          <w:szCs w:val="24"/>
        </w:rPr>
      </w:r>
      <w:r>
        <w:rPr>
          <w:rFonts w:ascii="宋体" w:hAnsi="宋体" w:cs="宋体" w:eastAsia="宋体" w:hint="default"/>
          <w:sz w:val="24"/>
          <w:szCs w:val="24"/>
        </w:rPr>
        <w:t>保持领先优势，销量加速增长。</w:t>
      </w:r>
    </w:p>
    <w:p>
      <w:pPr>
        <w:spacing w:line="256" w:lineRule="auto" w:before="94"/>
        <w:ind w:left="141" w:right="1108" w:firstLine="480"/>
        <w:jc w:val="both"/>
        <w:rPr>
          <w:rFonts w:ascii="宋体" w:hAnsi="宋体" w:cs="宋体" w:eastAsia="宋体" w:hint="default"/>
          <w:sz w:val="24"/>
          <w:szCs w:val="24"/>
        </w:rPr>
      </w:pPr>
      <w:r>
        <w:rPr>
          <w:rFonts w:ascii="宋体" w:hAnsi="宋体" w:cs="宋体" w:eastAsia="宋体" w:hint="default"/>
          <w:sz w:val="24"/>
          <w:szCs w:val="24"/>
        </w:rPr>
        <w:t>此外，公司依托核心芯片产品，重点布局创新产品业务，涵盖智慧生活、智能家居、汽 车电子等应用领域，增长势头迅猛。凭借产业链整合能力与品牌优势，在</w:t>
      </w:r>
      <w:r>
        <w:rPr>
          <w:rFonts w:ascii="Times New Roman" w:hAnsi="Times New Roman" w:cs="Times New Roman" w:eastAsia="Times New Roman" w:hint="default"/>
          <w:sz w:val="24"/>
          <w:szCs w:val="24"/>
        </w:rPr>
        <w:t>5G</w:t>
      </w:r>
      <w:r>
        <w:rPr>
          <w:rFonts w:ascii="宋体" w:hAnsi="宋体" w:cs="宋体" w:eastAsia="宋体" w:hint="default"/>
          <w:sz w:val="24"/>
          <w:szCs w:val="24"/>
        </w:rPr>
        <w:t>超级</w:t>
      </w:r>
      <w:r>
        <w:rPr>
          <w:rFonts w:ascii="Times New Roman" w:hAnsi="Times New Roman" w:cs="Times New Roman" w:eastAsia="Times New Roman" w:hint="default"/>
          <w:sz w:val="24"/>
          <w:szCs w:val="24"/>
        </w:rPr>
        <w:t>SIM</w:t>
      </w:r>
      <w:r>
        <w:rPr>
          <w:rFonts w:ascii="宋体" w:hAnsi="宋体" w:cs="宋体" w:eastAsia="宋体" w:hint="default"/>
          <w:sz w:val="24"/>
          <w:szCs w:val="24"/>
        </w:rPr>
        <w:t>卡项目</w:t>
      </w:r>
      <w:r>
        <w:rPr>
          <w:rFonts w:ascii="宋体" w:hAnsi="宋体" w:cs="宋体" w:eastAsia="宋体" w:hint="default"/>
          <w:spacing w:val="-99"/>
          <w:sz w:val="24"/>
          <w:szCs w:val="24"/>
        </w:rPr>
        <w:t> </w:t>
      </w:r>
      <w:r>
        <w:rPr>
          <w:rFonts w:ascii="宋体" w:hAnsi="宋体" w:cs="宋体" w:eastAsia="宋体" w:hint="default"/>
          <w:sz w:val="24"/>
          <w:szCs w:val="24"/>
        </w:rPr>
        <w:t>重点发力，携手广东联通实现全国首销，为用户带来全新体验，极具市场潜力，</w:t>
      </w:r>
      <w:r>
        <w:rPr>
          <w:rFonts w:ascii="Times New Roman" w:hAnsi="Times New Roman" w:cs="Times New Roman" w:eastAsia="Times New Roman" w:hint="default"/>
          <w:sz w:val="24"/>
          <w:szCs w:val="24"/>
        </w:rPr>
        <w:t>2020</w:t>
      </w:r>
      <w:r>
        <w:rPr>
          <w:rFonts w:ascii="宋体" w:hAnsi="宋体" w:cs="宋体" w:eastAsia="宋体" w:hint="default"/>
          <w:sz w:val="24"/>
          <w:szCs w:val="24"/>
        </w:rPr>
        <w:t>年已经</w:t>
      </w:r>
      <w:r>
        <w:rPr>
          <w:rFonts w:ascii="宋体" w:hAnsi="宋体" w:cs="宋体" w:eastAsia="宋体" w:hint="default"/>
          <w:spacing w:val="-94"/>
          <w:sz w:val="24"/>
          <w:szCs w:val="24"/>
        </w:rPr>
        <w:t> </w:t>
      </w:r>
      <w:r>
        <w:rPr>
          <w:rFonts w:ascii="宋体" w:hAnsi="宋体" w:cs="宋体" w:eastAsia="宋体" w:hint="default"/>
          <w:spacing w:val="-3"/>
          <w:sz w:val="24"/>
          <w:szCs w:val="24"/>
        </w:rPr>
        <w:t>开始陆续在山西省、湖南省、北京市销售。汽车电子方面，</w:t>
      </w:r>
      <w:r>
        <w:rPr>
          <w:rFonts w:ascii="Times New Roman" w:hAnsi="Times New Roman" w:cs="Times New Roman" w:eastAsia="Times New Roman" w:hint="default"/>
          <w:spacing w:val="-3"/>
          <w:sz w:val="24"/>
          <w:szCs w:val="24"/>
        </w:rPr>
        <w:t>THD89</w:t>
      </w:r>
      <w:r>
        <w:rPr>
          <w:rFonts w:ascii="宋体" w:hAnsi="宋体" w:cs="宋体" w:eastAsia="宋体" w:hint="default"/>
          <w:spacing w:val="-3"/>
          <w:sz w:val="24"/>
          <w:szCs w:val="24"/>
        </w:rPr>
        <w:t>系列荣获</w:t>
      </w:r>
      <w:r>
        <w:rPr>
          <w:rFonts w:ascii="Times New Roman" w:hAnsi="Times New Roman" w:cs="Times New Roman" w:eastAsia="Times New Roman" w:hint="default"/>
          <w:spacing w:val="-3"/>
          <w:sz w:val="24"/>
          <w:szCs w:val="24"/>
        </w:rPr>
        <w:t>AEC-Q100</w:t>
      </w:r>
      <w:r>
        <w:rPr>
          <w:rFonts w:ascii="宋体" w:hAnsi="宋体" w:cs="宋体" w:eastAsia="宋体" w:hint="default"/>
          <w:spacing w:val="-3"/>
          <w:sz w:val="24"/>
          <w:szCs w:val="24"/>
        </w:rPr>
        <w:t>车规认</w:t>
      </w:r>
      <w:r>
        <w:rPr>
          <w:rFonts w:ascii="宋体" w:hAnsi="宋体" w:cs="宋体" w:eastAsia="宋体" w:hint="default"/>
          <w:spacing w:val="-91"/>
          <w:sz w:val="24"/>
          <w:szCs w:val="24"/>
        </w:rPr>
        <w:t> </w:t>
      </w:r>
      <w:r>
        <w:rPr>
          <w:rFonts w:ascii="宋体" w:hAnsi="宋体" w:cs="宋体" w:eastAsia="宋体" w:hint="default"/>
          <w:sz w:val="24"/>
          <w:szCs w:val="24"/>
        </w:rPr>
        <w:t>证，基于该芯片的方案已导入众多知名车企，为国六标准汽车提供信息安全保障，快速抢占</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市场先机。智能门锁方面，以安全芯片为核心的智能门锁安全解决方案，已得到市场高度认</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可，为市场扩张打下坚实的基础。</w:t>
      </w:r>
    </w:p>
    <w:p>
      <w:pPr>
        <w:spacing w:line="348" w:lineRule="auto" w:before="149"/>
        <w:ind w:left="621" w:right="1095"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Times New Roman" w:hAnsi="Times New Roman" w:cs="Times New Roman" w:eastAsia="Times New Roman" w:hint="default"/>
          <w:b/>
          <w:bCs/>
          <w:spacing w:val="44"/>
          <w:sz w:val="24"/>
          <w:szCs w:val="24"/>
        </w:rPr>
        <w:t> </w:t>
      </w:r>
      <w:r>
        <w:rPr>
          <w:rFonts w:ascii="宋体" w:hAnsi="宋体" w:cs="宋体" w:eastAsia="宋体" w:hint="default"/>
          <w:b/>
          <w:bCs/>
          <w:sz w:val="24"/>
          <w:szCs w:val="24"/>
        </w:rPr>
        <w:t>特种集成电路业务</w:t>
      </w:r>
      <w:r>
        <w:rPr>
          <w:rFonts w:ascii="宋体" w:hAnsi="宋体" w:cs="宋体" w:eastAsia="宋体" w:hint="default"/>
          <w:b/>
          <w:bCs/>
          <w:w w:val="99"/>
          <w:sz w:val="24"/>
          <w:szCs w:val="24"/>
        </w:rPr>
        <w:t> </w:t>
      </w:r>
      <w:r>
        <w:rPr>
          <w:rFonts w:ascii="宋体" w:hAnsi="宋体" w:cs="宋体" w:eastAsia="宋体" w:hint="default"/>
          <w:sz w:val="24"/>
          <w:szCs w:val="24"/>
        </w:rPr>
        <w:t>公司特种集成电路业务主要产品包括：特种微处理器、特种可编程器件、特种存储器、</w:t>
      </w:r>
    </w:p>
    <w:p>
      <w:pPr>
        <w:pStyle w:val="Heading3"/>
        <w:spacing w:line="241" w:lineRule="exact"/>
        <w:ind w:right="0"/>
        <w:jc w:val="both"/>
      </w:pPr>
      <w:r>
        <w:rPr/>
        <w:t>特种网络总线及接口</w:t>
      </w:r>
      <w:r>
        <w:rPr>
          <w:spacing w:val="-90"/>
        </w:rPr>
        <w:t>、</w:t>
      </w:r>
      <w:r>
        <w:rPr/>
        <w:t>特种模拟器件</w:t>
      </w:r>
      <w:r>
        <w:rPr>
          <w:spacing w:val="-90"/>
        </w:rPr>
        <w:t>、</w:t>
      </w:r>
      <w:r>
        <w:rPr/>
        <w:t>特</w:t>
      </w:r>
      <w:r>
        <w:rPr>
          <w:spacing w:val="-3"/>
        </w:rPr>
        <w:t>种</w:t>
      </w:r>
      <w:r>
        <w:rPr>
          <w:rFonts w:ascii="Times New Roman" w:hAnsi="Times New Roman" w:cs="Times New Roman" w:eastAsia="Times New Roman" w:hint="default"/>
          <w:spacing w:val="1"/>
          <w:w w:val="99"/>
        </w:rPr>
        <w:t>S</w:t>
      </w:r>
      <w:r>
        <w:rPr>
          <w:rFonts w:ascii="Times New Roman" w:hAnsi="Times New Roman" w:cs="Times New Roman" w:eastAsia="Times New Roman" w:hint="default"/>
          <w:w w:val="99"/>
        </w:rPr>
        <w:t>o</w:t>
      </w:r>
      <w:r>
        <w:rPr>
          <w:rFonts w:ascii="Times New Roman" w:hAnsi="Times New Roman" w:cs="Times New Roman" w:eastAsia="Times New Roman" w:hint="default"/>
          <w:spacing w:val="1"/>
          <w:w w:val="99"/>
        </w:rPr>
        <w:t>P</w:t>
      </w:r>
      <w:r>
        <w:rPr>
          <w:rFonts w:ascii="Times New Roman" w:hAnsi="Times New Roman" w:cs="Times New Roman" w:eastAsia="Times New Roman" w:hint="default"/>
          <w:spacing w:val="5"/>
        </w:rPr>
        <w:t>C</w:t>
      </w:r>
      <w:r>
        <w:rPr/>
        <w:t>系统器件和定制芯片等七大方向</w:t>
      </w:r>
      <w:r>
        <w:rPr>
          <w:spacing w:val="-93"/>
        </w:rPr>
        <w:t>。</w:t>
      </w:r>
      <w:r>
        <w:rPr>
          <w:rFonts w:ascii="Times New Roman" w:hAnsi="Times New Roman" w:cs="Times New Roman" w:eastAsia="Times New Roman" w:hint="default"/>
        </w:rPr>
        <w:t>2019</w:t>
      </w:r>
      <w:r>
        <w:rPr/>
        <w:t>年度，</w:t>
      </w:r>
    </w:p>
    <w:p>
      <w:pPr>
        <w:spacing w:line="259" w:lineRule="auto" w:before="12"/>
        <w:ind w:left="141" w:right="1124" w:firstLine="0"/>
        <w:jc w:val="both"/>
        <w:rPr>
          <w:rFonts w:ascii="宋体" w:hAnsi="宋体" w:cs="宋体" w:eastAsia="宋体" w:hint="default"/>
          <w:sz w:val="24"/>
          <w:szCs w:val="24"/>
        </w:rPr>
      </w:pPr>
      <w:r>
        <w:rPr>
          <w:rFonts w:ascii="宋体" w:hAnsi="宋体" w:cs="宋体" w:eastAsia="宋体" w:hint="default"/>
          <w:spacing w:val="-6"/>
          <w:sz w:val="24"/>
          <w:szCs w:val="24"/>
        </w:rPr>
        <w:t>该业务全年的营业收入超过</w:t>
      </w:r>
      <w:r>
        <w:rPr>
          <w:rFonts w:ascii="Times New Roman" w:hAnsi="Times New Roman" w:cs="Times New Roman" w:eastAsia="Times New Roman" w:hint="default"/>
          <w:spacing w:val="-6"/>
          <w:sz w:val="24"/>
          <w:szCs w:val="24"/>
        </w:rPr>
        <w:t>10</w:t>
      </w:r>
      <w:r>
        <w:rPr>
          <w:rFonts w:ascii="宋体" w:hAnsi="宋体" w:cs="宋体" w:eastAsia="宋体" w:hint="default"/>
          <w:spacing w:val="-6"/>
          <w:sz w:val="24"/>
          <w:szCs w:val="24"/>
        </w:rPr>
        <w:t>亿元，实现产值利润同步增长，同时优质大客户数量不断增加，</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z w:val="24"/>
          <w:szCs w:val="24"/>
        </w:rPr>
        <w:t>产品应用市场不断扩大，业务进入高速发展阶段。</w:t>
      </w:r>
    </w:p>
    <w:p>
      <w:pPr>
        <w:spacing w:line="256" w:lineRule="auto" w:before="87"/>
        <w:ind w:left="141" w:right="1116" w:firstLine="480"/>
        <w:jc w:val="both"/>
        <w:rPr>
          <w:rFonts w:ascii="宋体" w:hAnsi="宋体" w:cs="宋体" w:eastAsia="宋体" w:hint="default"/>
          <w:sz w:val="24"/>
          <w:szCs w:val="24"/>
        </w:rPr>
      </w:pPr>
      <w:r>
        <w:rPr>
          <w:rFonts w:ascii="宋体" w:hAnsi="宋体" w:cs="宋体" w:eastAsia="宋体" w:hint="default"/>
          <w:sz w:val="24"/>
          <w:szCs w:val="24"/>
        </w:rPr>
        <w:t>报告期内，特种集成电路新产品的研制与开发工作持续推进，</w:t>
      </w:r>
      <w:r>
        <w:rPr>
          <w:rFonts w:ascii="Times New Roman" w:hAnsi="Times New Roman" w:cs="Times New Roman" w:eastAsia="Times New Roman" w:hint="default"/>
          <w:sz w:val="24"/>
          <w:szCs w:val="24"/>
        </w:rPr>
        <w:t>40</w:t>
      </w:r>
      <w:r>
        <w:rPr>
          <w:rFonts w:ascii="宋体" w:hAnsi="宋体" w:cs="宋体" w:eastAsia="宋体" w:hint="default"/>
          <w:sz w:val="24"/>
          <w:szCs w:val="24"/>
        </w:rPr>
        <w:t>多款芯片完成了样品研 制，还有</w:t>
      </w:r>
      <w:r>
        <w:rPr>
          <w:rFonts w:ascii="Times New Roman" w:hAnsi="Times New Roman" w:cs="Times New Roman" w:eastAsia="Times New Roman" w:hint="default"/>
          <w:sz w:val="24"/>
          <w:szCs w:val="24"/>
        </w:rPr>
        <w:t>40</w:t>
      </w:r>
      <w:r>
        <w:rPr>
          <w:rFonts w:ascii="宋体" w:hAnsi="宋体" w:cs="宋体" w:eastAsia="宋体" w:hint="default"/>
          <w:sz w:val="24"/>
          <w:szCs w:val="24"/>
        </w:rPr>
        <w:t>多款芯片通过了产品考核鉴定，为后续发展提供了巨大的动力。主流成熟产品的</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z w:val="24"/>
          <w:szCs w:val="24"/>
        </w:rPr>
        <w:t>竞争力不断提高，获得用户广泛认可和大批量选用，科研、生产均进入了良性循环的规模应</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用阶段。</w:t>
      </w:r>
    </w:p>
    <w:p>
      <w:pPr>
        <w:spacing w:line="259" w:lineRule="auto" w:before="89"/>
        <w:ind w:left="141" w:right="1116" w:firstLine="480"/>
        <w:jc w:val="both"/>
        <w:rPr>
          <w:rFonts w:ascii="宋体" w:hAnsi="宋体" w:cs="宋体" w:eastAsia="宋体" w:hint="default"/>
          <w:sz w:val="24"/>
          <w:szCs w:val="24"/>
        </w:rPr>
      </w:pPr>
      <w:r>
        <w:rPr>
          <w:rFonts w:ascii="宋体" w:hAnsi="宋体" w:cs="宋体" w:eastAsia="宋体" w:hint="default"/>
          <w:sz w:val="24"/>
          <w:szCs w:val="24"/>
        </w:rPr>
        <w:t>在芯片产业受到广泛关注和大力支持的背景下，特种集成电路各产品系列的市场推广均 </w:t>
      </w:r>
      <w:r>
        <w:rPr>
          <w:rFonts w:ascii="宋体" w:hAnsi="宋体" w:cs="宋体" w:eastAsia="宋体" w:hint="default"/>
          <w:spacing w:val="3"/>
          <w:sz w:val="24"/>
          <w:szCs w:val="24"/>
        </w:rPr>
        <w:t>有亮眼表现，其中，多款特种微处理器产品进入了重要的嵌入式特种应用领域；特种</w:t>
      </w:r>
      <w:r>
        <w:rPr>
          <w:rFonts w:ascii="Times New Roman" w:hAnsi="Times New Roman" w:cs="Times New Roman" w:eastAsia="Times New Roman" w:hint="default"/>
          <w:spacing w:val="3"/>
          <w:sz w:val="24"/>
          <w:szCs w:val="24"/>
        </w:rPr>
        <w:t>FPGA</w:t>
      </w:r>
      <w:r>
        <w:rPr>
          <w:rFonts w:ascii="Times New Roman" w:hAnsi="Times New Roman" w:cs="Times New Roman" w:eastAsia="Times New Roman" w:hint="default"/>
          <w:spacing w:val="-44"/>
          <w:sz w:val="24"/>
          <w:szCs w:val="24"/>
        </w:rPr>
        <w:t> </w:t>
      </w:r>
      <w:r>
        <w:rPr>
          <w:rFonts w:ascii="Times New Roman" w:hAnsi="Times New Roman" w:cs="Times New Roman" w:eastAsia="Times New Roman" w:hint="default"/>
          <w:spacing w:val="-44"/>
          <w:sz w:val="24"/>
          <w:szCs w:val="24"/>
        </w:rPr>
      </w:r>
      <w:r>
        <w:rPr>
          <w:rFonts w:ascii="宋体" w:hAnsi="宋体" w:cs="宋体" w:eastAsia="宋体" w:hint="default"/>
          <w:sz w:val="24"/>
          <w:szCs w:val="24"/>
        </w:rPr>
        <w:t>产品已经广泛应用在电子系统、信息安全、自动化控制等领域，在国内取得了很高的市场占</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pacing w:val="-3"/>
          <w:sz w:val="24"/>
          <w:szCs w:val="24"/>
        </w:rPr>
        <w:t>有率，最新开发的基于</w:t>
      </w:r>
      <w:r>
        <w:rPr>
          <w:rFonts w:ascii="Times New Roman" w:hAnsi="Times New Roman" w:cs="Times New Roman" w:eastAsia="Times New Roman" w:hint="default"/>
          <w:spacing w:val="-3"/>
          <w:sz w:val="24"/>
          <w:szCs w:val="24"/>
        </w:rPr>
        <w:t>2x</w:t>
      </w:r>
      <w:r>
        <w:rPr>
          <w:rFonts w:ascii="宋体" w:hAnsi="宋体" w:cs="宋体" w:eastAsia="宋体" w:hint="default"/>
          <w:spacing w:val="-3"/>
          <w:sz w:val="24"/>
          <w:szCs w:val="24"/>
        </w:rPr>
        <w:t>纳米的新一代大容量高性能</w:t>
      </w:r>
      <w:r>
        <w:rPr>
          <w:rFonts w:ascii="Times New Roman" w:hAnsi="Times New Roman" w:cs="Times New Roman" w:eastAsia="Times New Roman" w:hint="default"/>
          <w:spacing w:val="-3"/>
          <w:sz w:val="24"/>
          <w:szCs w:val="24"/>
        </w:rPr>
        <w:t>FPGA</w:t>
      </w:r>
      <w:r>
        <w:rPr>
          <w:rFonts w:ascii="宋体" w:hAnsi="宋体" w:cs="宋体" w:eastAsia="宋体" w:hint="default"/>
          <w:spacing w:val="-3"/>
          <w:sz w:val="24"/>
          <w:szCs w:val="24"/>
        </w:rPr>
        <w:t>系列产品也正在推向市场；特种存</w:t>
      </w:r>
    </w:p>
    <w:p>
      <w:pPr>
        <w:spacing w:after="0" w:line="259" w:lineRule="auto"/>
        <w:jc w:val="both"/>
        <w:rPr>
          <w:rFonts w:ascii="宋体" w:hAnsi="宋体" w:cs="宋体" w:eastAsia="宋体" w:hint="default"/>
          <w:sz w:val="24"/>
          <w:szCs w:val="24"/>
        </w:rPr>
        <w:sectPr>
          <w:pgSz w:w="11910" w:h="16850"/>
          <w:pgMar w:header="731" w:footer="981" w:top="1040" w:bottom="1180" w:left="1000" w:right="0"/>
        </w:sectPr>
      </w:pPr>
    </w:p>
    <w:p>
      <w:pPr>
        <w:spacing w:line="240" w:lineRule="auto" w:before="7"/>
        <w:rPr>
          <w:rFonts w:ascii="宋体" w:hAnsi="宋体" w:cs="宋体" w:eastAsia="宋体" w:hint="default"/>
          <w:sz w:val="25"/>
          <w:szCs w:val="25"/>
        </w:rPr>
      </w:pPr>
    </w:p>
    <w:p>
      <w:pPr>
        <w:spacing w:line="254" w:lineRule="auto" w:before="26"/>
        <w:ind w:left="141" w:right="1093" w:firstLine="0"/>
        <w:jc w:val="both"/>
        <w:rPr>
          <w:rFonts w:ascii="宋体" w:hAnsi="宋体" w:cs="宋体" w:eastAsia="宋体" w:hint="default"/>
          <w:sz w:val="24"/>
          <w:szCs w:val="24"/>
        </w:rPr>
      </w:pPr>
      <w:r>
        <w:rPr>
          <w:rFonts w:ascii="宋体" w:hAnsi="宋体" w:cs="宋体" w:eastAsia="宋体" w:hint="default"/>
          <w:sz w:val="24"/>
          <w:szCs w:val="24"/>
        </w:rPr>
        <w:t>储器产品已经具有国内特种应用领域最广泛的产品系列；网络、总线及驱动产品技术先进、</w:t>
      </w:r>
      <w:r>
        <w:rPr>
          <w:rFonts w:ascii="宋体" w:hAnsi="宋体" w:cs="宋体" w:eastAsia="宋体" w:hint="default"/>
          <w:spacing w:val="-93"/>
          <w:sz w:val="24"/>
          <w:szCs w:val="24"/>
        </w:rPr>
        <w:t> </w:t>
      </w:r>
      <w:r>
        <w:rPr>
          <w:rFonts w:ascii="宋体" w:hAnsi="宋体" w:cs="宋体" w:eastAsia="宋体" w:hint="default"/>
          <w:spacing w:val="-93"/>
          <w:sz w:val="24"/>
          <w:szCs w:val="24"/>
        </w:rPr>
      </w:r>
      <w:r>
        <w:rPr>
          <w:rFonts w:ascii="宋体" w:hAnsi="宋体" w:cs="宋体" w:eastAsia="宋体" w:hint="default"/>
          <w:spacing w:val="-2"/>
          <w:sz w:val="24"/>
          <w:szCs w:val="24"/>
        </w:rPr>
        <w:t>品种齐全、可靠性高、应用广泛，在国产飞机</w:t>
      </w:r>
      <w:r>
        <w:rPr>
          <w:rFonts w:ascii="Times New Roman" w:hAnsi="Times New Roman" w:cs="Times New Roman" w:eastAsia="Times New Roman" w:hint="default"/>
          <w:spacing w:val="-2"/>
          <w:sz w:val="24"/>
          <w:szCs w:val="24"/>
        </w:rPr>
        <w:t>C919</w:t>
      </w:r>
      <w:r>
        <w:rPr>
          <w:rFonts w:ascii="宋体" w:hAnsi="宋体" w:cs="宋体" w:eastAsia="宋体" w:hint="default"/>
          <w:spacing w:val="-2"/>
          <w:sz w:val="24"/>
          <w:szCs w:val="24"/>
        </w:rPr>
        <w:t>上也获得了应用。公司的</w:t>
      </w:r>
      <w:r>
        <w:rPr>
          <w:rFonts w:ascii="Times New Roman" w:hAnsi="Times New Roman" w:cs="Times New Roman" w:eastAsia="Times New Roman" w:hint="default"/>
          <w:spacing w:val="-2"/>
          <w:sz w:val="24"/>
          <w:szCs w:val="24"/>
        </w:rPr>
        <w:t>SoPC</w:t>
      </w:r>
      <w:r>
        <w:rPr>
          <w:rFonts w:ascii="宋体" w:hAnsi="宋体" w:cs="宋体" w:eastAsia="宋体" w:hint="default"/>
          <w:spacing w:val="-2"/>
          <w:sz w:val="24"/>
          <w:szCs w:val="24"/>
        </w:rPr>
        <w:t>平台产品继</w:t>
      </w:r>
      <w:r>
        <w:rPr>
          <w:rFonts w:ascii="宋体" w:hAnsi="宋体" w:cs="宋体" w:eastAsia="宋体" w:hint="default"/>
          <w:spacing w:val="-86"/>
          <w:sz w:val="24"/>
          <w:szCs w:val="24"/>
        </w:rPr>
        <w:t> </w:t>
      </w:r>
      <w:r>
        <w:rPr>
          <w:rFonts w:ascii="宋体" w:hAnsi="宋体" w:cs="宋体" w:eastAsia="宋体" w:hint="default"/>
          <w:spacing w:val="-7"/>
          <w:sz w:val="24"/>
          <w:szCs w:val="24"/>
        </w:rPr>
        <w:t>续获得市场的广泛认可和批量应用，已经成为公司增长的一个重要方向，同时，新一代的</w:t>
      </w:r>
      <w:r>
        <w:rPr>
          <w:rFonts w:ascii="Times New Roman" w:hAnsi="Times New Roman" w:cs="Times New Roman" w:eastAsia="Times New Roman" w:hint="default"/>
          <w:spacing w:val="-7"/>
          <w:sz w:val="24"/>
          <w:szCs w:val="24"/>
        </w:rPr>
        <w:t>SoPC</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35"/>
          <w:sz w:val="24"/>
          <w:szCs w:val="24"/>
        </w:rPr>
      </w:r>
      <w:r>
        <w:rPr>
          <w:rFonts w:ascii="宋体" w:hAnsi="宋体" w:cs="宋体" w:eastAsia="宋体" w:hint="default"/>
          <w:sz w:val="24"/>
          <w:szCs w:val="24"/>
        </w:rPr>
        <w:t>芯片的研制进展顺利，初步预计在年内完成研制。此外，公司在模拟器件领域也获得了长足</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的进步，特种电源变换类、特种电源监控类产品获得了较高的市场份额，特别是微型</w:t>
      </w:r>
      <w:r>
        <w:rPr>
          <w:rFonts w:ascii="Times New Roman" w:hAnsi="Times New Roman" w:cs="Times New Roman" w:eastAsia="Times New Roman" w:hint="default"/>
          <w:sz w:val="24"/>
          <w:szCs w:val="24"/>
        </w:rPr>
        <w:t>DC/DC </w:t>
      </w:r>
      <w:r>
        <w:rPr>
          <w:rFonts w:ascii="宋体" w:hAnsi="宋体" w:cs="宋体" w:eastAsia="宋体" w:hint="default"/>
          <w:sz w:val="24"/>
          <w:szCs w:val="24"/>
        </w:rPr>
        <w:t>电源变换器产品的研制水平达到了国际先进水平，目前已推出了</w:t>
      </w:r>
      <w:r>
        <w:rPr>
          <w:rFonts w:ascii="Times New Roman" w:hAnsi="Times New Roman" w:cs="Times New Roman" w:eastAsia="Times New Roman" w:hint="default"/>
          <w:sz w:val="24"/>
          <w:szCs w:val="24"/>
        </w:rPr>
        <w:t>20</w:t>
      </w:r>
      <w:r>
        <w:rPr>
          <w:rFonts w:ascii="宋体" w:hAnsi="宋体" w:cs="宋体" w:eastAsia="宋体" w:hint="default"/>
          <w:sz w:val="24"/>
          <w:szCs w:val="24"/>
        </w:rPr>
        <w:t>多款系列产品。</w:t>
      </w:r>
    </w:p>
    <w:p>
      <w:pPr>
        <w:spacing w:before="132"/>
        <w:ind w:left="621" w:right="1095"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Times New Roman" w:hAnsi="Times New Roman" w:cs="Times New Roman" w:eastAsia="Times New Roman" w:hint="default"/>
          <w:b/>
          <w:bCs/>
          <w:spacing w:val="38"/>
          <w:sz w:val="24"/>
          <w:szCs w:val="24"/>
        </w:rPr>
        <w:t> </w:t>
      </w:r>
      <w:r>
        <w:rPr>
          <w:rFonts w:ascii="宋体" w:hAnsi="宋体" w:cs="宋体" w:eastAsia="宋体" w:hint="default"/>
          <w:b/>
          <w:bCs/>
          <w:sz w:val="24"/>
          <w:szCs w:val="24"/>
        </w:rPr>
        <w:t>存储器芯片业务</w:t>
      </w:r>
      <w:r>
        <w:rPr>
          <w:rFonts w:ascii="宋体" w:hAnsi="宋体" w:cs="宋体" w:eastAsia="宋体" w:hint="default"/>
          <w:sz w:val="24"/>
          <w:szCs w:val="24"/>
        </w:rPr>
      </w:r>
    </w:p>
    <w:p>
      <w:pPr>
        <w:spacing w:line="259" w:lineRule="auto" w:before="148"/>
        <w:ind w:left="141" w:right="1095"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2019</w:t>
      </w:r>
      <w:r>
        <w:rPr>
          <w:rFonts w:ascii="宋体" w:hAnsi="宋体" w:cs="宋体" w:eastAsia="宋体" w:hint="default"/>
          <w:sz w:val="24"/>
          <w:szCs w:val="24"/>
        </w:rPr>
        <w:t>年度，</w:t>
      </w:r>
      <w:r>
        <w:rPr>
          <w:rFonts w:ascii="Times New Roman" w:hAnsi="Times New Roman" w:cs="Times New Roman" w:eastAsia="Times New Roman" w:hint="default"/>
          <w:sz w:val="24"/>
          <w:szCs w:val="24"/>
        </w:rPr>
        <w:t>DRAM</w:t>
      </w:r>
      <w:r>
        <w:rPr>
          <w:rFonts w:ascii="宋体" w:hAnsi="宋体" w:cs="宋体" w:eastAsia="宋体" w:hint="default"/>
          <w:sz w:val="24"/>
          <w:szCs w:val="24"/>
        </w:rPr>
        <w:t>存储器芯片年初价格大跌，全年持续处于降价周期，至年底才有所好 转。公司存储器芯片业务逆势增长，实现营收</w:t>
      </w:r>
      <w:r>
        <w:rPr>
          <w:rFonts w:ascii="Times New Roman" w:hAnsi="Times New Roman" w:cs="Times New Roman" w:eastAsia="Times New Roman" w:hint="default"/>
          <w:sz w:val="24"/>
          <w:szCs w:val="24"/>
        </w:rPr>
        <w:t>8.43</w:t>
      </w:r>
      <w:r>
        <w:rPr>
          <w:rFonts w:ascii="宋体" w:hAnsi="宋体" w:cs="宋体" w:eastAsia="宋体" w:hint="default"/>
          <w:sz w:val="24"/>
          <w:szCs w:val="24"/>
        </w:rPr>
        <w:t>亿元，同比增长超过</w:t>
      </w:r>
      <w:r>
        <w:rPr>
          <w:rFonts w:ascii="Times New Roman" w:hAnsi="Times New Roman" w:cs="Times New Roman" w:eastAsia="Times New Roman" w:hint="default"/>
          <w:sz w:val="24"/>
          <w:szCs w:val="24"/>
        </w:rPr>
        <w:t>30%</w:t>
      </w:r>
      <w:r>
        <w:rPr>
          <w:rFonts w:ascii="宋体" w:hAnsi="宋体" w:cs="宋体" w:eastAsia="宋体" w:hint="default"/>
          <w:sz w:val="24"/>
          <w:szCs w:val="24"/>
        </w:rPr>
        <w:t>。</w:t>
      </w:r>
    </w:p>
    <w:p>
      <w:pPr>
        <w:spacing w:line="249" w:lineRule="auto" w:before="67"/>
        <w:ind w:left="141" w:right="0" w:firstLine="480"/>
        <w:jc w:val="left"/>
        <w:rPr>
          <w:rFonts w:ascii="宋体" w:hAnsi="宋体" w:cs="宋体" w:eastAsia="宋体" w:hint="default"/>
          <w:sz w:val="24"/>
          <w:szCs w:val="24"/>
        </w:rPr>
      </w:pPr>
      <w:r>
        <w:rPr>
          <w:rFonts w:ascii="宋体" w:hAnsi="宋体" w:cs="宋体" w:eastAsia="宋体" w:hint="default"/>
          <w:sz w:val="24"/>
          <w:szCs w:val="24"/>
        </w:rPr>
        <w:t>报告期内，公司</w:t>
      </w:r>
      <w:r>
        <w:rPr>
          <w:rFonts w:ascii="Times New Roman" w:hAnsi="Times New Roman" w:cs="Times New Roman" w:eastAsia="Times New Roman" w:hint="default"/>
          <w:sz w:val="24"/>
          <w:szCs w:val="24"/>
        </w:rPr>
        <w:t>DRAM</w:t>
      </w:r>
      <w:r>
        <w:rPr>
          <w:rFonts w:ascii="宋体" w:hAnsi="宋体" w:cs="宋体" w:eastAsia="宋体" w:hint="default"/>
          <w:sz w:val="24"/>
          <w:szCs w:val="24"/>
        </w:rPr>
        <w:t>存储器芯片和内存模组在服务器、个人计算机、机顶盒、电视机 </w:t>
      </w:r>
      <w:r>
        <w:rPr>
          <w:rFonts w:ascii="宋体" w:hAnsi="宋体" w:cs="宋体" w:eastAsia="宋体" w:hint="default"/>
          <w:spacing w:val="-3"/>
          <w:sz w:val="24"/>
          <w:szCs w:val="24"/>
        </w:rPr>
        <w:t>等方面的出货稳步增加，特别是成熟的</w:t>
      </w:r>
      <w:r>
        <w:rPr>
          <w:rFonts w:ascii="Times New Roman" w:hAnsi="Times New Roman" w:cs="Times New Roman" w:eastAsia="Times New Roman" w:hint="default"/>
          <w:spacing w:val="-3"/>
          <w:sz w:val="24"/>
          <w:szCs w:val="24"/>
        </w:rPr>
        <w:t>DDR3</w:t>
      </w:r>
      <w:r>
        <w:rPr>
          <w:rFonts w:ascii="宋体" w:hAnsi="宋体" w:cs="宋体" w:eastAsia="宋体" w:hint="default"/>
          <w:spacing w:val="-3"/>
          <w:sz w:val="24"/>
          <w:szCs w:val="24"/>
        </w:rPr>
        <w:t>的模组系列产品，成功支持了国产</w:t>
      </w:r>
      <w:r>
        <w:rPr>
          <w:rFonts w:ascii="Times New Roman" w:hAnsi="Times New Roman" w:cs="Times New Roman" w:eastAsia="Times New Roman" w:hint="default"/>
          <w:spacing w:val="-3"/>
          <w:sz w:val="24"/>
          <w:szCs w:val="24"/>
        </w:rPr>
        <w:t>CPU</w:t>
      </w:r>
      <w:r>
        <w:rPr>
          <w:rFonts w:ascii="宋体" w:hAnsi="宋体" w:cs="宋体" w:eastAsia="宋体" w:hint="default"/>
          <w:spacing w:val="-3"/>
          <w:sz w:val="24"/>
          <w:szCs w:val="24"/>
        </w:rPr>
        <w:t>系列产品</w:t>
      </w:r>
      <w:r>
        <w:rPr>
          <w:rFonts w:ascii="宋体" w:hAnsi="宋体" w:cs="宋体" w:eastAsia="宋体" w:hint="default"/>
          <w:spacing w:val="-106"/>
          <w:sz w:val="24"/>
          <w:szCs w:val="24"/>
        </w:rPr>
        <w:t> </w:t>
      </w:r>
      <w:r>
        <w:rPr>
          <w:rFonts w:ascii="宋体" w:hAnsi="宋体" w:cs="宋体" w:eastAsia="宋体" w:hint="default"/>
          <w:sz w:val="24"/>
          <w:szCs w:val="24"/>
        </w:rPr>
        <w:t>的大规模产业化，成为国产</w:t>
      </w:r>
      <w:r>
        <w:rPr>
          <w:rFonts w:ascii="Times New Roman" w:hAnsi="Times New Roman" w:cs="Times New Roman" w:eastAsia="Times New Roman" w:hint="default"/>
          <w:sz w:val="24"/>
          <w:szCs w:val="24"/>
        </w:rPr>
        <w:t>DRAM</w:t>
      </w:r>
      <w:r>
        <w:rPr>
          <w:rFonts w:ascii="宋体" w:hAnsi="宋体" w:cs="宋体" w:eastAsia="宋体" w:hint="default"/>
          <w:sz w:val="24"/>
          <w:szCs w:val="24"/>
        </w:rPr>
        <w:t>存储器的主要供应商。基于积累的多款成熟</w:t>
      </w:r>
      <w:r>
        <w:rPr>
          <w:rFonts w:ascii="Times New Roman" w:hAnsi="Times New Roman" w:cs="Times New Roman" w:eastAsia="Times New Roman" w:hint="default"/>
          <w:sz w:val="24"/>
          <w:szCs w:val="24"/>
        </w:rPr>
        <w:t>DRAM</w:t>
      </w:r>
      <w:r>
        <w:rPr>
          <w:rFonts w:ascii="宋体" w:hAnsi="宋体" w:cs="宋体" w:eastAsia="宋体" w:hint="default"/>
          <w:sz w:val="24"/>
          <w:szCs w:val="24"/>
        </w:rPr>
        <w:t>芯片产</w:t>
      </w:r>
      <w:r>
        <w:rPr>
          <w:rFonts w:ascii="宋体" w:hAnsi="宋体" w:cs="宋体" w:eastAsia="宋体" w:hint="default"/>
          <w:spacing w:val="-96"/>
          <w:sz w:val="24"/>
          <w:szCs w:val="24"/>
        </w:rPr>
        <w:t> </w:t>
      </w:r>
      <w:r>
        <w:rPr>
          <w:rFonts w:ascii="宋体" w:hAnsi="宋体" w:cs="宋体" w:eastAsia="宋体" w:hint="default"/>
          <w:sz w:val="24"/>
          <w:szCs w:val="24"/>
        </w:rPr>
        <w:t>品和良好的技术支持，</w:t>
      </w:r>
      <w:r>
        <w:rPr>
          <w:rFonts w:ascii="Times New Roman" w:hAnsi="Times New Roman" w:cs="Times New Roman" w:eastAsia="Times New Roman" w:hint="default"/>
          <w:sz w:val="24"/>
          <w:szCs w:val="24"/>
        </w:rPr>
        <w:t>KGD</w:t>
      </w:r>
      <w:r>
        <w:rPr>
          <w:rFonts w:ascii="宋体" w:hAnsi="宋体" w:cs="宋体" w:eastAsia="宋体" w:hint="default"/>
          <w:sz w:val="24"/>
          <w:szCs w:val="24"/>
        </w:rPr>
        <w:t>（</w:t>
      </w:r>
      <w:r>
        <w:rPr>
          <w:rFonts w:ascii="Times New Roman" w:hAnsi="Times New Roman" w:cs="Times New Roman" w:eastAsia="Times New Roman" w:hint="default"/>
          <w:sz w:val="24"/>
          <w:szCs w:val="24"/>
        </w:rPr>
        <w:t>known </w:t>
      </w:r>
      <w:r>
        <w:rPr>
          <w:rFonts w:ascii="Times New Roman" w:hAnsi="Times New Roman" w:cs="Times New Roman" w:eastAsia="Times New Roman" w:hint="default"/>
          <w:spacing w:val="-4"/>
          <w:sz w:val="24"/>
          <w:szCs w:val="24"/>
        </w:rPr>
        <w:t>good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die</w:t>
      </w:r>
      <w:r>
        <w:rPr>
          <w:rFonts w:ascii="宋体" w:hAnsi="宋体" w:cs="宋体" w:eastAsia="宋体" w:hint="default"/>
          <w:sz w:val="24"/>
          <w:szCs w:val="24"/>
        </w:rPr>
        <w:t>）业务成功导入多个应用领域，实现规模量产。 </w:t>
      </w:r>
      <w:r>
        <w:rPr>
          <w:rFonts w:ascii="Times New Roman" w:hAnsi="Times New Roman" w:cs="Times New Roman" w:eastAsia="Times New Roman" w:hint="default"/>
          <w:sz w:val="24"/>
          <w:szCs w:val="24"/>
        </w:rPr>
        <w:t>LPDDR4</w:t>
      </w:r>
      <w:r>
        <w:rPr>
          <w:rFonts w:ascii="宋体" w:hAnsi="宋体" w:cs="宋体" w:eastAsia="宋体" w:hint="default"/>
          <w:sz w:val="24"/>
          <w:szCs w:val="24"/>
        </w:rPr>
        <w:t>、</w:t>
      </w:r>
      <w:r>
        <w:rPr>
          <w:rFonts w:ascii="Times New Roman" w:hAnsi="Times New Roman" w:cs="Times New Roman" w:eastAsia="Times New Roman" w:hint="default"/>
          <w:sz w:val="24"/>
          <w:szCs w:val="24"/>
        </w:rPr>
        <w:t>DDR4</w:t>
      </w:r>
      <w:r>
        <w:rPr>
          <w:rFonts w:ascii="宋体" w:hAnsi="宋体" w:cs="宋体" w:eastAsia="宋体" w:hint="default"/>
          <w:sz w:val="24"/>
          <w:szCs w:val="24"/>
        </w:rPr>
        <w:t>及模组等新产品也开始量产销售。此外，公司自主创新设计的高带宽存储器 方案和产品完成设计，进行了流片，进展顺利。</w:t>
      </w:r>
    </w:p>
    <w:p>
      <w:pPr>
        <w:spacing w:line="268" w:lineRule="auto" w:before="97"/>
        <w:ind w:left="141" w:right="1116" w:firstLine="480"/>
        <w:jc w:val="both"/>
        <w:rPr>
          <w:rFonts w:ascii="宋体" w:hAnsi="宋体" w:cs="宋体" w:eastAsia="宋体" w:hint="default"/>
          <w:sz w:val="24"/>
          <w:szCs w:val="24"/>
        </w:rPr>
      </w:pPr>
      <w:r>
        <w:rPr>
          <w:rFonts w:ascii="宋体" w:hAnsi="宋体" w:cs="宋体" w:eastAsia="宋体" w:hint="default"/>
          <w:sz w:val="24"/>
          <w:szCs w:val="24"/>
        </w:rPr>
        <w:t>集成电路集成和验证服务业务方面，尽管最大客户的业务年内出现了重大调整，公司及 时响应，加强客户拓展，保持了整体业务规模的持续增长，特别是基于先进技术的国内客户</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增长较快，份额已达到一半以上。</w:t>
      </w:r>
    </w:p>
    <w:p>
      <w:pPr>
        <w:spacing w:line="348" w:lineRule="auto" w:before="137"/>
        <w:ind w:left="621" w:right="1095"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Times New Roman" w:hAnsi="Times New Roman" w:cs="Times New Roman" w:eastAsia="Times New Roman" w:hint="default"/>
          <w:b/>
          <w:bCs/>
          <w:spacing w:val="44"/>
          <w:sz w:val="24"/>
          <w:szCs w:val="24"/>
        </w:rPr>
        <w:t> </w:t>
      </w:r>
      <w:r>
        <w:rPr>
          <w:rFonts w:ascii="宋体" w:hAnsi="宋体" w:cs="宋体" w:eastAsia="宋体" w:hint="default"/>
          <w:b/>
          <w:bCs/>
          <w:sz w:val="24"/>
          <w:szCs w:val="24"/>
        </w:rPr>
        <w:t>半导体功率器件业务</w:t>
      </w:r>
      <w:r>
        <w:rPr>
          <w:rFonts w:ascii="宋体" w:hAnsi="宋体" w:cs="宋体" w:eastAsia="宋体" w:hint="default"/>
          <w:b/>
          <w:bCs/>
          <w:w w:val="99"/>
          <w:sz w:val="24"/>
          <w:szCs w:val="24"/>
        </w:rPr>
        <w:t> </w:t>
      </w:r>
      <w:r>
        <w:rPr>
          <w:rFonts w:ascii="宋体" w:hAnsi="宋体" w:cs="宋体" w:eastAsia="宋体" w:hint="default"/>
          <w:spacing w:val="29"/>
          <w:sz w:val="24"/>
          <w:szCs w:val="24"/>
        </w:rPr>
        <w:t>公司半导体功率器件业务专注于先进半导体功率器件的研发和销售，产品涵盖</w:t>
      </w:r>
      <w:r>
        <w:rPr>
          <w:rFonts w:ascii="宋体" w:hAnsi="宋体" w:cs="宋体" w:eastAsia="宋体" w:hint="default"/>
          <w:spacing w:val="-90"/>
          <w:sz w:val="24"/>
          <w:szCs w:val="24"/>
        </w:rPr>
        <w:t> </w:t>
      </w:r>
      <w:r>
        <w:rPr>
          <w:rFonts w:ascii="宋体" w:hAnsi="宋体" w:cs="宋体" w:eastAsia="宋体" w:hint="default"/>
          <w:sz w:val="24"/>
          <w:szCs w:val="24"/>
        </w:rPr>
      </w:r>
    </w:p>
    <w:p>
      <w:pPr>
        <w:pStyle w:val="Heading3"/>
        <w:spacing w:line="240" w:lineRule="exact"/>
        <w:ind w:right="0"/>
        <w:jc w:val="both"/>
        <w:rPr>
          <w:rFonts w:ascii="Times New Roman" w:hAnsi="Times New Roman" w:cs="Times New Roman" w:eastAsia="Times New Roman" w:hint="default"/>
        </w:rPr>
      </w:pPr>
      <w:r>
        <w:rPr>
          <w:rFonts w:ascii="Times New Roman" w:hAnsi="Times New Roman" w:cs="Times New Roman" w:eastAsia="Times New Roman" w:hint="default"/>
        </w:rPr>
        <w:t>500V-1200V</w:t>
      </w:r>
      <w:r>
        <w:rPr>
          <w:rFonts w:ascii="Times New Roman" w:hAnsi="Times New Roman" w:cs="Times New Roman" w:eastAsia="Times New Roman" w:hint="default"/>
          <w:spacing w:val="-24"/>
        </w:rPr>
        <w:t> </w:t>
      </w:r>
      <w:r>
        <w:rPr/>
        <w:t>高</w:t>
      </w:r>
      <w:r>
        <w:rPr>
          <w:spacing w:val="-76"/>
        </w:rPr>
        <w:t> </w:t>
      </w:r>
      <w:r>
        <w:rPr/>
        <w:t>压</w:t>
      </w:r>
      <w:r>
        <w:rPr>
          <w:spacing w:val="-76"/>
        </w:rPr>
        <w:t> </w:t>
      </w:r>
      <w:r>
        <w:rPr/>
        <w:t>超</w:t>
      </w:r>
      <w:r>
        <w:rPr>
          <w:spacing w:val="-91"/>
        </w:rPr>
        <w:t> </w:t>
      </w:r>
      <w:r>
        <w:rPr/>
        <w:t>结</w:t>
      </w:r>
      <w:r>
        <w:rPr>
          <w:spacing w:val="-76"/>
        </w:rPr>
        <w:t> </w:t>
      </w:r>
      <w:r>
        <w:rPr>
          <w:rFonts w:ascii="Times New Roman" w:hAnsi="Times New Roman" w:cs="Times New Roman" w:eastAsia="Times New Roman" w:hint="default"/>
        </w:rPr>
        <w:t>MOSFET</w:t>
      </w:r>
      <w:r>
        <w:rPr>
          <w:rFonts w:ascii="Times New Roman" w:hAnsi="Times New Roman" w:cs="Times New Roman" w:eastAsia="Times New Roman" w:hint="default"/>
          <w:spacing w:val="-27"/>
        </w:rPr>
        <w:t> </w:t>
      </w:r>
      <w:r>
        <w:rPr/>
        <w:t>、</w:t>
      </w:r>
      <w:r>
        <w:rPr>
          <w:spacing w:val="-76"/>
        </w:rPr>
        <w:t> </w:t>
      </w:r>
      <w:r>
        <w:rPr>
          <w:rFonts w:ascii="Times New Roman" w:hAnsi="Times New Roman" w:cs="Times New Roman" w:eastAsia="Times New Roman" w:hint="default"/>
        </w:rPr>
        <w:t>20V-150V</w:t>
      </w:r>
      <w:r>
        <w:rPr>
          <w:rFonts w:ascii="Times New Roman" w:hAnsi="Times New Roman" w:cs="Times New Roman" w:eastAsia="Times New Roman" w:hint="default"/>
          <w:spacing w:val="-24"/>
        </w:rPr>
        <w:t> </w:t>
      </w:r>
      <w:r>
        <w:rPr>
          <w:spacing w:val="30"/>
        </w:rPr>
        <w:t>中低压</w:t>
      </w:r>
      <w:r>
        <w:rPr>
          <w:spacing w:val="-76"/>
        </w:rPr>
        <w:t> </w:t>
      </w:r>
      <w:r>
        <w:rPr>
          <w:rFonts w:ascii="Times New Roman" w:hAnsi="Times New Roman" w:cs="Times New Roman" w:eastAsia="Times New Roman" w:hint="default"/>
          <w:spacing w:val="-3"/>
        </w:rPr>
        <w:t>SGT/TRENCH </w:t>
      </w:r>
      <w:r>
        <w:rPr>
          <w:rFonts w:ascii="Times New Roman" w:hAnsi="Times New Roman" w:cs="Times New Roman" w:eastAsia="Times New Roman" w:hint="default"/>
          <w:spacing w:val="38"/>
        </w:rPr>
        <w:t> </w:t>
      </w:r>
      <w:r>
        <w:rPr>
          <w:rFonts w:ascii="Times New Roman" w:hAnsi="Times New Roman" w:cs="Times New Roman" w:eastAsia="Times New Roman" w:hint="default"/>
        </w:rPr>
        <w:t>MOSFET</w:t>
      </w:r>
      <w:r>
        <w:rPr>
          <w:rFonts w:ascii="Times New Roman" w:hAnsi="Times New Roman" w:cs="Times New Roman" w:eastAsia="Times New Roman" w:hint="default"/>
          <w:spacing w:val="-23"/>
        </w:rPr>
        <w:t> </w:t>
      </w:r>
      <w:r>
        <w:rPr/>
        <w:t>、</w:t>
      </w:r>
      <w:r>
        <w:rPr>
          <w:spacing w:val="-76"/>
        </w:rPr>
        <w:t> </w:t>
      </w:r>
      <w:r>
        <w:rPr>
          <w:rFonts w:ascii="Times New Roman" w:hAnsi="Times New Roman" w:cs="Times New Roman" w:eastAsia="Times New Roman" w:hint="default"/>
        </w:rPr>
        <w:t>40V-1200V</w:t>
      </w:r>
    </w:p>
    <w:p>
      <w:pPr>
        <w:spacing w:line="254" w:lineRule="auto" w:before="13"/>
        <w:ind w:left="141" w:right="1089" w:firstLine="0"/>
        <w:jc w:val="both"/>
        <w:rPr>
          <w:rFonts w:ascii="宋体" w:hAnsi="宋体" w:cs="宋体" w:eastAsia="宋体" w:hint="default"/>
          <w:sz w:val="24"/>
          <w:szCs w:val="24"/>
        </w:rPr>
      </w:pPr>
      <w:r>
        <w:rPr>
          <w:rFonts w:ascii="Times New Roman" w:hAnsi="Times New Roman" w:cs="Times New Roman" w:eastAsia="Times New Roman" w:hint="default"/>
          <w:sz w:val="24"/>
          <w:szCs w:val="24"/>
        </w:rPr>
        <w:t>VDMOS</w:t>
      </w:r>
      <w:r>
        <w:rPr>
          <w:rFonts w:ascii="宋体" w:hAnsi="宋体" w:cs="宋体" w:eastAsia="宋体" w:hint="default"/>
          <w:sz w:val="24"/>
          <w:szCs w:val="24"/>
        </w:rPr>
        <w:t>、</w:t>
      </w:r>
      <w:r>
        <w:rPr>
          <w:rFonts w:ascii="Times New Roman" w:hAnsi="Times New Roman" w:cs="Times New Roman" w:eastAsia="Times New Roman" w:hint="default"/>
          <w:sz w:val="24"/>
          <w:szCs w:val="24"/>
        </w:rPr>
        <w:t>IGBT</w:t>
      </w:r>
      <w:r>
        <w:rPr>
          <w:rFonts w:ascii="宋体" w:hAnsi="宋体" w:cs="宋体" w:eastAsia="宋体" w:hint="default"/>
          <w:sz w:val="24"/>
          <w:szCs w:val="24"/>
        </w:rPr>
        <w:t>、</w:t>
      </w:r>
      <w:r>
        <w:rPr>
          <w:rFonts w:ascii="Times New Roman" w:hAnsi="Times New Roman" w:cs="Times New Roman" w:eastAsia="Times New Roman" w:hint="default"/>
          <w:sz w:val="24"/>
          <w:szCs w:val="24"/>
        </w:rPr>
        <w:t>IGTO</w:t>
      </w:r>
      <w:r>
        <w:rPr>
          <w:rFonts w:ascii="宋体" w:hAnsi="宋体" w:cs="宋体" w:eastAsia="宋体" w:hint="default"/>
          <w:sz w:val="24"/>
          <w:szCs w:val="24"/>
        </w:rPr>
        <w:t>、</w:t>
      </w:r>
      <w:r>
        <w:rPr>
          <w:rFonts w:ascii="Times New Roman" w:hAnsi="Times New Roman" w:cs="Times New Roman" w:eastAsia="Times New Roman" w:hint="default"/>
          <w:sz w:val="24"/>
          <w:szCs w:val="24"/>
        </w:rPr>
        <w:t>SIC</w:t>
      </w:r>
      <w:r>
        <w:rPr>
          <w:rFonts w:ascii="宋体" w:hAnsi="宋体" w:cs="宋体" w:eastAsia="宋体" w:hint="default"/>
          <w:sz w:val="24"/>
          <w:szCs w:val="24"/>
        </w:rPr>
        <w:t>等先进半导体功率器件，产品广泛应用于节能、绿色照明、风</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力发电、智能电网、混合动力</w:t>
      </w:r>
      <w:r>
        <w:rPr>
          <w:rFonts w:ascii="Times New Roman" w:hAnsi="Times New Roman" w:cs="Times New Roman" w:eastAsia="Times New Roman" w:hint="default"/>
          <w:sz w:val="24"/>
          <w:szCs w:val="24"/>
        </w:rPr>
        <w:t>/</w:t>
      </w:r>
      <w:r>
        <w:rPr>
          <w:rFonts w:ascii="宋体" w:hAnsi="宋体" w:cs="宋体" w:eastAsia="宋体" w:hint="default"/>
          <w:sz w:val="24"/>
          <w:szCs w:val="24"/>
        </w:rPr>
        <w:t>电动汽车、仪器仪表、消费电子等领域，已形成领先的竞争态</w:t>
      </w:r>
      <w:r>
        <w:rPr>
          <w:rFonts w:ascii="宋体" w:hAnsi="宋体" w:cs="宋体" w:eastAsia="宋体" w:hint="default"/>
          <w:w w:val="99"/>
          <w:sz w:val="24"/>
          <w:szCs w:val="24"/>
        </w:rPr>
        <w:t> </w:t>
      </w:r>
      <w:r>
        <w:rPr>
          <w:rFonts w:ascii="宋体" w:hAnsi="宋体" w:cs="宋体" w:eastAsia="宋体" w:hint="default"/>
          <w:sz w:val="24"/>
          <w:szCs w:val="24"/>
        </w:rPr>
        <w:t>势和市场地位。</w:t>
      </w:r>
    </w:p>
    <w:p>
      <w:pPr>
        <w:spacing w:line="254" w:lineRule="auto" w:before="92"/>
        <w:ind w:left="141" w:right="1118" w:firstLine="480"/>
        <w:jc w:val="both"/>
        <w:rPr>
          <w:rFonts w:ascii="宋体" w:hAnsi="宋体" w:cs="宋体" w:eastAsia="宋体" w:hint="default"/>
          <w:sz w:val="24"/>
          <w:szCs w:val="24"/>
        </w:rPr>
      </w:pPr>
      <w:r>
        <w:rPr>
          <w:rFonts w:ascii="宋体" w:hAnsi="宋体" w:cs="宋体" w:eastAsia="宋体" w:hint="default"/>
          <w:sz w:val="24"/>
          <w:szCs w:val="24"/>
        </w:rPr>
        <w:t>报告期内，在半导体功率器件市场景气度下降的情况下，得益于高压超结</w:t>
      </w:r>
      <w:r>
        <w:rPr>
          <w:rFonts w:ascii="Times New Roman" w:hAnsi="Times New Roman" w:cs="Times New Roman" w:eastAsia="Times New Roman" w:hint="default"/>
          <w:sz w:val="24"/>
          <w:szCs w:val="24"/>
        </w:rPr>
        <w:t>MOSFET</w:t>
      </w:r>
      <w:r>
        <w:rPr>
          <w:rFonts w:ascii="宋体" w:hAnsi="宋体" w:cs="宋体" w:eastAsia="宋体" w:hint="default"/>
          <w:sz w:val="24"/>
          <w:szCs w:val="24"/>
        </w:rPr>
        <w:t>、中 低压</w:t>
      </w:r>
      <w:r>
        <w:rPr>
          <w:rFonts w:ascii="Times New Roman" w:hAnsi="Times New Roman" w:cs="Times New Roman" w:eastAsia="Times New Roman" w:hint="default"/>
          <w:sz w:val="24"/>
          <w:szCs w:val="24"/>
        </w:rPr>
        <w:t>MOSFET</w:t>
      </w:r>
      <w:r>
        <w:rPr>
          <w:rFonts w:ascii="宋体" w:hAnsi="宋体" w:cs="宋体" w:eastAsia="宋体" w:hint="default"/>
          <w:sz w:val="24"/>
          <w:szCs w:val="24"/>
        </w:rPr>
        <w:t>的持续研发投入和市场布局，公司半导体功率器件业务的销售额仍然保持了较</w:t>
      </w:r>
      <w:r>
        <w:rPr>
          <w:rFonts w:ascii="宋体" w:hAnsi="宋体" w:cs="宋体" w:eastAsia="宋体" w:hint="default"/>
          <w:spacing w:val="-79"/>
          <w:sz w:val="24"/>
          <w:szCs w:val="24"/>
        </w:rPr>
        <w:t> </w:t>
      </w:r>
      <w:r>
        <w:rPr>
          <w:rFonts w:ascii="宋体" w:hAnsi="宋体" w:cs="宋体" w:eastAsia="宋体" w:hint="default"/>
          <w:spacing w:val="-79"/>
          <w:sz w:val="24"/>
          <w:szCs w:val="24"/>
        </w:rPr>
      </w:r>
      <w:r>
        <w:rPr>
          <w:rFonts w:ascii="宋体" w:hAnsi="宋体" w:cs="宋体" w:eastAsia="宋体" w:hint="default"/>
          <w:sz w:val="24"/>
          <w:szCs w:val="24"/>
        </w:rPr>
        <w:t>快增长，持续提升了市场影响力，为未来的进一步快速发展打下良好的基础。</w:t>
      </w:r>
    </w:p>
    <w:p>
      <w:pPr>
        <w:spacing w:before="152"/>
        <w:ind w:left="621" w:right="1095"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5.</w:t>
      </w:r>
      <w:r>
        <w:rPr>
          <w:rFonts w:ascii="Times New Roman" w:hAnsi="Times New Roman" w:cs="Times New Roman" w:eastAsia="Times New Roman" w:hint="default"/>
          <w:b/>
          <w:bCs/>
          <w:spacing w:val="36"/>
          <w:sz w:val="24"/>
          <w:szCs w:val="24"/>
        </w:rPr>
        <w:t> </w:t>
      </w:r>
      <w:r>
        <w:rPr>
          <w:rFonts w:ascii="宋体" w:hAnsi="宋体" w:cs="宋体" w:eastAsia="宋体" w:hint="default"/>
          <w:b/>
          <w:bCs/>
          <w:sz w:val="24"/>
          <w:szCs w:val="24"/>
        </w:rPr>
        <w:t>可重构系统芯片业务</w:t>
      </w:r>
      <w:r>
        <w:rPr>
          <w:rFonts w:ascii="宋体" w:hAnsi="宋体" w:cs="宋体" w:eastAsia="宋体" w:hint="default"/>
          <w:sz w:val="24"/>
          <w:szCs w:val="24"/>
        </w:rPr>
      </w:r>
    </w:p>
    <w:p>
      <w:pPr>
        <w:spacing w:line="252" w:lineRule="auto" w:before="133"/>
        <w:ind w:left="141" w:right="879" w:firstLine="480"/>
        <w:jc w:val="left"/>
        <w:rPr>
          <w:rFonts w:ascii="宋体" w:hAnsi="宋体" w:cs="宋体" w:eastAsia="宋体" w:hint="default"/>
          <w:sz w:val="24"/>
          <w:szCs w:val="24"/>
        </w:rPr>
      </w:pPr>
      <w:r>
        <w:rPr>
          <w:rFonts w:ascii="宋体" w:hAnsi="宋体" w:cs="宋体" w:eastAsia="宋体" w:hint="default"/>
          <w:spacing w:val="-3"/>
          <w:sz w:val="24"/>
          <w:szCs w:val="24"/>
        </w:rPr>
        <w:t>报告期内，公司</w:t>
      </w:r>
      <w:r>
        <w:rPr>
          <w:rFonts w:ascii="Times New Roman" w:hAnsi="Times New Roman" w:cs="Times New Roman" w:eastAsia="Times New Roman" w:hint="default"/>
          <w:spacing w:val="-3"/>
          <w:sz w:val="24"/>
          <w:szCs w:val="24"/>
        </w:rPr>
        <w:t>FPGA</w:t>
      </w:r>
      <w:r>
        <w:rPr>
          <w:rFonts w:ascii="宋体" w:hAnsi="宋体" w:cs="宋体" w:eastAsia="宋体" w:hint="default"/>
          <w:spacing w:val="-3"/>
          <w:sz w:val="24"/>
          <w:szCs w:val="24"/>
        </w:rPr>
        <w:t>（</w:t>
      </w:r>
      <w:r>
        <w:rPr>
          <w:rFonts w:ascii="Times New Roman" w:hAnsi="Times New Roman" w:cs="Times New Roman" w:eastAsia="Times New Roman" w:hint="default"/>
          <w:spacing w:val="-3"/>
          <w:sz w:val="24"/>
          <w:szCs w:val="24"/>
        </w:rPr>
        <w:t>Field-Programmable </w:t>
      </w:r>
      <w:r>
        <w:rPr>
          <w:rFonts w:ascii="Times New Roman" w:hAnsi="Times New Roman" w:cs="Times New Roman" w:eastAsia="Times New Roman" w:hint="default"/>
          <w:spacing w:val="-5"/>
          <w:sz w:val="24"/>
          <w:szCs w:val="24"/>
        </w:rPr>
        <w:t>Gate</w:t>
      </w:r>
      <w:r>
        <w:rPr>
          <w:rFonts w:ascii="Times New Roman" w:hAnsi="Times New Roman" w:cs="Times New Roman" w:eastAsia="Times New Roman" w:hint="default"/>
          <w:spacing w:val="41"/>
          <w:sz w:val="24"/>
          <w:szCs w:val="24"/>
        </w:rPr>
        <w:t> </w:t>
      </w:r>
      <w:r>
        <w:rPr>
          <w:rFonts w:ascii="Times New Roman" w:hAnsi="Times New Roman" w:cs="Times New Roman" w:eastAsia="Times New Roman" w:hint="default"/>
          <w:spacing w:val="-3"/>
          <w:sz w:val="24"/>
          <w:szCs w:val="24"/>
        </w:rPr>
        <w:t>Array</w:t>
      </w:r>
      <w:r>
        <w:rPr>
          <w:rFonts w:ascii="宋体" w:hAnsi="宋体" w:cs="宋体" w:eastAsia="宋体" w:hint="default"/>
          <w:spacing w:val="-3"/>
          <w:sz w:val="24"/>
          <w:szCs w:val="24"/>
        </w:rPr>
        <w:t>，现场可编程门阵列）芯片业务研</w:t>
      </w:r>
      <w:r>
        <w:rPr>
          <w:rFonts w:ascii="宋体" w:hAnsi="宋体" w:cs="宋体" w:eastAsia="宋体" w:hint="default"/>
          <w:w w:val="99"/>
          <w:sz w:val="24"/>
          <w:szCs w:val="24"/>
        </w:rPr>
        <w:t> </w:t>
      </w:r>
      <w:r>
        <w:rPr>
          <w:rFonts w:ascii="宋体" w:hAnsi="宋体" w:cs="宋体" w:eastAsia="宋体" w:hint="default"/>
          <w:spacing w:val="2"/>
          <w:sz w:val="24"/>
          <w:szCs w:val="24"/>
        </w:rPr>
        <w:t>发工作进展顺利，持续扩充了</w:t>
      </w:r>
      <w:r>
        <w:rPr>
          <w:rFonts w:ascii="Times New Roman" w:hAnsi="Times New Roman" w:cs="Times New Roman" w:eastAsia="Times New Roman" w:hint="default"/>
          <w:spacing w:val="2"/>
          <w:sz w:val="24"/>
          <w:szCs w:val="24"/>
        </w:rPr>
        <w:t>Logos</w:t>
      </w:r>
      <w:r>
        <w:rPr>
          <w:rFonts w:ascii="宋体" w:hAnsi="宋体" w:cs="宋体" w:eastAsia="宋体" w:hint="default"/>
          <w:spacing w:val="2"/>
          <w:sz w:val="24"/>
          <w:szCs w:val="24"/>
        </w:rPr>
        <w:t>系列高性价比产品和</w:t>
      </w:r>
      <w:r>
        <w:rPr>
          <w:rFonts w:ascii="Times New Roman" w:hAnsi="Times New Roman" w:cs="Times New Roman" w:eastAsia="Times New Roman" w:hint="default"/>
          <w:spacing w:val="2"/>
          <w:sz w:val="24"/>
          <w:szCs w:val="24"/>
        </w:rPr>
        <w:t>Compact</w:t>
      </w:r>
      <w:r>
        <w:rPr>
          <w:rFonts w:ascii="宋体" w:hAnsi="宋体" w:cs="宋体" w:eastAsia="宋体" w:hint="default"/>
          <w:spacing w:val="2"/>
          <w:sz w:val="24"/>
          <w:szCs w:val="24"/>
        </w:rPr>
        <w:t>系列</w:t>
      </w:r>
      <w:r>
        <w:rPr>
          <w:rFonts w:ascii="Times New Roman" w:hAnsi="Times New Roman" w:cs="Times New Roman" w:eastAsia="Times New Roman" w:hint="default"/>
          <w:spacing w:val="2"/>
          <w:sz w:val="24"/>
          <w:szCs w:val="24"/>
        </w:rPr>
        <w:t>CPLD</w:t>
      </w:r>
      <w:r>
        <w:rPr>
          <w:rFonts w:ascii="宋体" w:hAnsi="宋体" w:cs="宋体" w:eastAsia="宋体" w:hint="default"/>
          <w:spacing w:val="2"/>
          <w:sz w:val="24"/>
          <w:szCs w:val="24"/>
        </w:rPr>
        <w:t>产品的型号，基</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pacing w:val="-3"/>
          <w:sz w:val="24"/>
          <w:szCs w:val="24"/>
        </w:rPr>
        <w:t>本形成</w:t>
      </w:r>
      <w:r>
        <w:rPr>
          <w:rFonts w:ascii="Times New Roman" w:hAnsi="Times New Roman" w:cs="Times New Roman" w:eastAsia="Times New Roman" w:hint="default"/>
          <w:spacing w:val="-3"/>
          <w:sz w:val="24"/>
          <w:szCs w:val="24"/>
        </w:rPr>
        <w:t>CPLD</w:t>
      </w:r>
      <w:r>
        <w:rPr>
          <w:rFonts w:ascii="宋体" w:hAnsi="宋体" w:cs="宋体" w:eastAsia="宋体" w:hint="default"/>
          <w:spacing w:val="-3"/>
          <w:sz w:val="24"/>
          <w:szCs w:val="24"/>
        </w:rPr>
        <w:t>的全系列产品。完成了新一代</w:t>
      </w:r>
      <w:r>
        <w:rPr>
          <w:rFonts w:ascii="Times New Roman" w:hAnsi="Times New Roman" w:cs="Times New Roman" w:eastAsia="Times New Roman" w:hint="default"/>
          <w:spacing w:val="-3"/>
          <w:sz w:val="24"/>
          <w:szCs w:val="24"/>
        </w:rPr>
        <w:t>FPGA </w:t>
      </w:r>
      <w:r>
        <w:rPr>
          <w:rFonts w:ascii="Times New Roman" w:hAnsi="Times New Roman" w:cs="Times New Roman" w:eastAsia="Times New Roman" w:hint="default"/>
          <w:sz w:val="24"/>
          <w:szCs w:val="24"/>
        </w:rPr>
        <w:t>Logos2</w:t>
      </w:r>
      <w:r>
        <w:rPr>
          <w:rFonts w:ascii="宋体" w:hAnsi="宋体" w:cs="宋体" w:eastAsia="宋体" w:hint="default"/>
          <w:sz w:val="24"/>
          <w:szCs w:val="24"/>
        </w:rPr>
        <w:t>系列更高性价比产品的设计平台建设，</w:t>
      </w:r>
      <w:r>
        <w:rPr>
          <w:rFonts w:ascii="宋体" w:hAnsi="宋体" w:cs="宋体" w:eastAsia="宋体" w:hint="default"/>
          <w:spacing w:val="-110"/>
          <w:sz w:val="24"/>
          <w:szCs w:val="24"/>
        </w:rPr>
        <w:t> </w:t>
      </w:r>
      <w:r>
        <w:rPr>
          <w:rFonts w:ascii="宋体" w:hAnsi="宋体" w:cs="宋体" w:eastAsia="宋体" w:hint="default"/>
          <w:sz w:val="24"/>
          <w:szCs w:val="24"/>
        </w:rPr>
        <w:t>典型产品已成功投片。开启了下一代</w:t>
      </w:r>
      <w:r>
        <w:rPr>
          <w:rFonts w:ascii="Times New Roman" w:hAnsi="Times New Roman" w:cs="Times New Roman" w:eastAsia="Times New Roman" w:hint="default"/>
          <w:sz w:val="24"/>
          <w:szCs w:val="24"/>
        </w:rPr>
        <w:t>FPGA</w:t>
      </w:r>
      <w:r>
        <w:rPr>
          <w:rFonts w:ascii="Times New Roman" w:hAnsi="Times New Roman" w:cs="Times New Roman" w:eastAsia="Times New Roman" w:hint="default"/>
          <w:spacing w:val="44"/>
          <w:sz w:val="24"/>
          <w:szCs w:val="24"/>
        </w:rPr>
        <w:t> </w:t>
      </w:r>
      <w:r>
        <w:rPr>
          <w:rFonts w:ascii="Times New Roman" w:hAnsi="Times New Roman" w:cs="Times New Roman" w:eastAsia="Times New Roman" w:hint="default"/>
          <w:sz w:val="24"/>
          <w:szCs w:val="24"/>
        </w:rPr>
        <w:t>Titan3</w:t>
      </w:r>
      <w:r>
        <w:rPr>
          <w:rFonts w:ascii="宋体" w:hAnsi="宋体" w:cs="宋体" w:eastAsia="宋体" w:hint="default"/>
          <w:sz w:val="24"/>
          <w:szCs w:val="24"/>
        </w:rPr>
        <w:t>系列高带宽、大容量、高性能</w:t>
      </w:r>
      <w:r>
        <w:rPr>
          <w:rFonts w:ascii="Times New Roman" w:hAnsi="Times New Roman" w:cs="Times New Roman" w:eastAsia="Times New Roman" w:hint="default"/>
          <w:sz w:val="24"/>
          <w:szCs w:val="24"/>
        </w:rPr>
        <w:t>FPGA</w:t>
      </w:r>
      <w:r>
        <w:rPr>
          <w:rFonts w:ascii="宋体" w:hAnsi="宋体" w:cs="宋体" w:eastAsia="宋体" w:hint="default"/>
          <w:sz w:val="24"/>
          <w:szCs w:val="24"/>
        </w:rPr>
        <w:t>产品的 研发。</w:t>
      </w:r>
    </w:p>
    <w:p>
      <w:pPr>
        <w:spacing w:line="261" w:lineRule="auto" w:before="94"/>
        <w:ind w:left="141" w:right="1095" w:firstLine="480"/>
        <w:jc w:val="left"/>
        <w:rPr>
          <w:rFonts w:ascii="宋体" w:hAnsi="宋体" w:cs="宋体" w:eastAsia="宋体" w:hint="default"/>
          <w:sz w:val="24"/>
          <w:szCs w:val="24"/>
        </w:rPr>
      </w:pPr>
      <w:r>
        <w:rPr>
          <w:rFonts w:ascii="宋体" w:hAnsi="宋体" w:cs="宋体" w:eastAsia="宋体" w:hint="default"/>
          <w:spacing w:val="-1"/>
          <w:sz w:val="24"/>
          <w:szCs w:val="24"/>
        </w:rPr>
        <w:t>公司全面推动</w:t>
      </w:r>
      <w:r>
        <w:rPr>
          <w:rFonts w:ascii="Times New Roman" w:hAnsi="Times New Roman" w:cs="Times New Roman" w:eastAsia="Times New Roman" w:hint="default"/>
          <w:spacing w:val="-1"/>
          <w:sz w:val="24"/>
          <w:szCs w:val="24"/>
        </w:rPr>
        <w:t>Titan</w:t>
      </w:r>
      <w:r>
        <w:rPr>
          <w:rFonts w:ascii="宋体" w:hAnsi="宋体" w:cs="宋体" w:eastAsia="宋体" w:hint="default"/>
          <w:spacing w:val="-1"/>
          <w:sz w:val="24"/>
          <w:szCs w:val="24"/>
        </w:rPr>
        <w:t>、</w:t>
      </w:r>
      <w:r>
        <w:rPr>
          <w:rFonts w:ascii="Times New Roman" w:hAnsi="Times New Roman" w:cs="Times New Roman" w:eastAsia="Times New Roman" w:hint="default"/>
          <w:spacing w:val="-1"/>
          <w:sz w:val="24"/>
          <w:szCs w:val="24"/>
        </w:rPr>
        <w:t>Logos</w:t>
      </w:r>
      <w:r>
        <w:rPr>
          <w:rFonts w:ascii="宋体" w:hAnsi="宋体" w:cs="宋体" w:eastAsia="宋体" w:hint="default"/>
          <w:spacing w:val="-1"/>
          <w:sz w:val="24"/>
          <w:szCs w:val="24"/>
        </w:rPr>
        <w:t>、</w:t>
      </w:r>
      <w:r>
        <w:rPr>
          <w:rFonts w:ascii="Times New Roman" w:hAnsi="Times New Roman" w:cs="Times New Roman" w:eastAsia="Times New Roman" w:hint="default"/>
          <w:spacing w:val="-1"/>
          <w:sz w:val="24"/>
          <w:szCs w:val="24"/>
        </w:rPr>
        <w:t>Compact</w:t>
      </w:r>
      <w:r>
        <w:rPr>
          <w:rFonts w:ascii="宋体" w:hAnsi="宋体" w:cs="宋体" w:eastAsia="宋体" w:hint="default"/>
          <w:spacing w:val="-1"/>
          <w:sz w:val="24"/>
          <w:szCs w:val="24"/>
        </w:rPr>
        <w:t>三个系列产品的应用及产业化工作，在通信、工控</w:t>
      </w:r>
      <w:r>
        <w:rPr>
          <w:rFonts w:ascii="宋体" w:hAnsi="宋体" w:cs="宋体" w:eastAsia="宋体" w:hint="default"/>
          <w:sz w:val="24"/>
          <w:szCs w:val="24"/>
        </w:rPr>
        <w:t> 和消费类市场都有重要进展，实现批量发货，实现全年销售额过亿元。</w:t>
      </w:r>
    </w:p>
    <w:p>
      <w:pPr>
        <w:spacing w:before="84"/>
        <w:ind w:left="621" w:right="1095" w:firstLine="0"/>
        <w:jc w:val="left"/>
        <w:rPr>
          <w:rFonts w:ascii="黑体" w:hAnsi="黑体" w:cs="黑体" w:eastAsia="黑体" w:hint="default"/>
          <w:sz w:val="24"/>
          <w:szCs w:val="24"/>
        </w:rPr>
      </w:pPr>
      <w:r>
        <w:rPr>
          <w:rFonts w:ascii="黑体" w:hAnsi="黑体" w:cs="黑体" w:eastAsia="黑体" w:hint="default"/>
          <w:sz w:val="24"/>
          <w:szCs w:val="24"/>
        </w:rPr>
        <w:t>晶体业务：</w:t>
      </w:r>
    </w:p>
    <w:p>
      <w:pPr>
        <w:spacing w:after="0"/>
        <w:jc w:val="left"/>
        <w:rPr>
          <w:rFonts w:ascii="黑体" w:hAnsi="黑体" w:cs="黑体" w:eastAsia="黑体" w:hint="default"/>
          <w:sz w:val="24"/>
          <w:szCs w:val="24"/>
        </w:rPr>
        <w:sectPr>
          <w:pgSz w:w="11910" w:h="16850"/>
          <w:pgMar w:header="731" w:footer="981" w:top="1040" w:bottom="1180" w:left="1000" w:right="0"/>
        </w:sectPr>
      </w:pPr>
    </w:p>
    <w:p>
      <w:pPr>
        <w:spacing w:line="240" w:lineRule="auto" w:before="7"/>
        <w:rPr>
          <w:rFonts w:ascii="黑体" w:hAnsi="黑体" w:cs="黑体" w:eastAsia="黑体" w:hint="default"/>
          <w:sz w:val="25"/>
          <w:szCs w:val="25"/>
        </w:rPr>
      </w:pPr>
    </w:p>
    <w:p>
      <w:pPr>
        <w:spacing w:line="254" w:lineRule="auto" w:before="26"/>
        <w:ind w:left="141" w:right="0" w:firstLine="480"/>
        <w:jc w:val="left"/>
        <w:rPr>
          <w:rFonts w:ascii="宋体" w:hAnsi="宋体" w:cs="宋体" w:eastAsia="宋体" w:hint="default"/>
          <w:sz w:val="24"/>
          <w:szCs w:val="24"/>
        </w:rPr>
      </w:pPr>
      <w:r>
        <w:rPr>
          <w:rFonts w:ascii="宋体" w:hAnsi="宋体" w:cs="宋体" w:eastAsia="宋体" w:hint="default"/>
          <w:sz w:val="24"/>
          <w:szCs w:val="24"/>
        </w:rPr>
        <w:t>公司晶体业务的主要产品为石英晶体元器件。报告期内，受扩张产能释放和</w:t>
      </w:r>
      <w:r>
        <w:rPr>
          <w:rFonts w:ascii="Times New Roman" w:hAnsi="Times New Roman" w:cs="Times New Roman" w:eastAsia="Times New Roman" w:hint="default"/>
          <w:sz w:val="24"/>
          <w:szCs w:val="24"/>
        </w:rPr>
        <w:t>ETC</w:t>
      </w:r>
      <w:r>
        <w:rPr>
          <w:rFonts w:ascii="宋体" w:hAnsi="宋体" w:cs="宋体" w:eastAsia="宋体" w:hint="default"/>
          <w:sz w:val="24"/>
          <w:szCs w:val="24"/>
        </w:rPr>
        <w:t>推广的 叠加影响，主力产品</w:t>
      </w:r>
      <w:r>
        <w:rPr>
          <w:rFonts w:ascii="Times New Roman" w:hAnsi="Times New Roman" w:cs="Times New Roman" w:eastAsia="Times New Roman" w:hint="default"/>
          <w:sz w:val="24"/>
          <w:szCs w:val="24"/>
        </w:rPr>
        <w:t>SMD3225</w:t>
      </w:r>
      <w:r>
        <w:rPr>
          <w:rFonts w:ascii="宋体" w:hAnsi="宋体" w:cs="宋体" w:eastAsia="宋体" w:hint="default"/>
          <w:sz w:val="24"/>
          <w:szCs w:val="24"/>
        </w:rPr>
        <w:t>呈现了先冷后暖的波动行情，但产品价格持续走低。另外，国 </w:t>
      </w:r>
      <w:r>
        <w:rPr>
          <w:rFonts w:ascii="宋体" w:hAnsi="宋体" w:cs="宋体" w:eastAsia="宋体" w:hint="default"/>
          <w:spacing w:val="-2"/>
          <w:sz w:val="24"/>
          <w:szCs w:val="24"/>
        </w:rPr>
        <w:t>际贸易摩擦的持续也对石英晶体产品的出口产生不利影响。公司深入推进精益生产管理活动，</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持续完善信息化管理系统，全力推动管理效能的提升，同时积极对接国内通讯厂商频率组件</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国产化需求，加强集团内部产业合作，大力开拓</w:t>
      </w:r>
      <w:r>
        <w:rPr>
          <w:rFonts w:ascii="Times New Roman" w:hAnsi="Times New Roman" w:cs="Times New Roman" w:eastAsia="Times New Roman" w:hint="default"/>
          <w:sz w:val="24"/>
          <w:szCs w:val="24"/>
        </w:rPr>
        <w:t>5G</w:t>
      </w:r>
      <w:r>
        <w:rPr>
          <w:rFonts w:ascii="宋体" w:hAnsi="宋体" w:cs="宋体" w:eastAsia="宋体" w:hint="default"/>
          <w:sz w:val="24"/>
          <w:szCs w:val="24"/>
        </w:rPr>
        <w:t>移动通讯、车用电子、工业控制、智能仪 表、物联网等新市场领域。本年度共销售晶体元器件</w:t>
      </w:r>
      <w:r>
        <w:rPr>
          <w:rFonts w:ascii="Times New Roman" w:hAnsi="Times New Roman" w:cs="Times New Roman" w:eastAsia="Times New Roman" w:hint="default"/>
          <w:sz w:val="24"/>
          <w:szCs w:val="24"/>
        </w:rPr>
        <w:t>3.3</w:t>
      </w:r>
      <w:r>
        <w:rPr>
          <w:rFonts w:ascii="宋体" w:hAnsi="宋体" w:cs="宋体" w:eastAsia="宋体" w:hint="default"/>
          <w:sz w:val="24"/>
          <w:szCs w:val="24"/>
        </w:rPr>
        <w:t>亿件，实现销售收入</w:t>
      </w:r>
      <w:r>
        <w:rPr>
          <w:rFonts w:ascii="Times New Roman" w:hAnsi="Times New Roman" w:cs="Times New Roman" w:eastAsia="Times New Roman" w:hint="default"/>
          <w:sz w:val="24"/>
          <w:szCs w:val="24"/>
        </w:rPr>
        <w:t>1.68</w:t>
      </w:r>
      <w:r>
        <w:rPr>
          <w:rFonts w:ascii="宋体" w:hAnsi="宋体" w:cs="宋体" w:eastAsia="宋体" w:hint="default"/>
          <w:sz w:val="24"/>
          <w:szCs w:val="24"/>
        </w:rPr>
        <w:t>亿元，实现</w:t>
      </w:r>
      <w:r>
        <w:rPr>
          <w:rFonts w:ascii="宋体" w:hAnsi="宋体" w:cs="宋体" w:eastAsia="宋体" w:hint="default"/>
          <w:spacing w:val="-96"/>
          <w:sz w:val="24"/>
          <w:szCs w:val="24"/>
        </w:rPr>
        <w:t> </w:t>
      </w:r>
      <w:r>
        <w:rPr>
          <w:rFonts w:ascii="宋体" w:hAnsi="宋体" w:cs="宋体" w:eastAsia="宋体" w:hint="default"/>
          <w:sz w:val="24"/>
          <w:szCs w:val="24"/>
        </w:rPr>
        <w:t>净利润</w:t>
      </w:r>
      <w:r>
        <w:rPr>
          <w:rFonts w:ascii="Times New Roman" w:hAnsi="Times New Roman" w:cs="Times New Roman" w:eastAsia="Times New Roman" w:hint="default"/>
          <w:sz w:val="24"/>
          <w:szCs w:val="24"/>
        </w:rPr>
        <w:t>1536</w:t>
      </w:r>
      <w:r>
        <w:rPr>
          <w:rFonts w:ascii="宋体" w:hAnsi="宋体" w:cs="宋体" w:eastAsia="宋体" w:hint="default"/>
          <w:sz w:val="24"/>
          <w:szCs w:val="24"/>
        </w:rPr>
        <w:t>万元。</w:t>
      </w:r>
    </w:p>
    <w:p>
      <w:pPr>
        <w:spacing w:line="252" w:lineRule="auto" w:before="72"/>
        <w:ind w:left="141" w:right="1094" w:firstLine="480"/>
        <w:jc w:val="both"/>
        <w:rPr>
          <w:rFonts w:ascii="宋体" w:hAnsi="宋体" w:cs="宋体" w:eastAsia="宋体" w:hint="default"/>
          <w:sz w:val="24"/>
          <w:szCs w:val="24"/>
        </w:rPr>
      </w:pPr>
      <w:r>
        <w:rPr>
          <w:rFonts w:ascii="宋体" w:hAnsi="宋体" w:cs="宋体" w:eastAsia="宋体" w:hint="default"/>
          <w:spacing w:val="-1"/>
          <w:sz w:val="24"/>
          <w:szCs w:val="24"/>
        </w:rPr>
        <w:t>报告期内，公司持续推进</w:t>
      </w:r>
      <w:r>
        <w:rPr>
          <w:rFonts w:ascii="Times New Roman" w:hAnsi="Times New Roman" w:cs="Times New Roman" w:eastAsia="Times New Roman" w:hint="default"/>
          <w:spacing w:val="-1"/>
          <w:sz w:val="24"/>
          <w:szCs w:val="24"/>
        </w:rPr>
        <w:t>5G</w:t>
      </w:r>
      <w:r>
        <w:rPr>
          <w:rFonts w:ascii="宋体" w:hAnsi="宋体" w:cs="宋体" w:eastAsia="宋体" w:hint="default"/>
          <w:spacing w:val="-1"/>
          <w:sz w:val="24"/>
          <w:szCs w:val="24"/>
        </w:rPr>
        <w:t>终端用高基频晶体和小型化晶体、</w:t>
      </w:r>
      <w:r>
        <w:rPr>
          <w:rFonts w:ascii="Times New Roman" w:hAnsi="Times New Roman" w:cs="Times New Roman" w:eastAsia="Times New Roman" w:hint="default"/>
          <w:spacing w:val="-1"/>
          <w:sz w:val="24"/>
          <w:szCs w:val="24"/>
        </w:rPr>
        <w:t>5G</w:t>
      </w:r>
      <w:r>
        <w:rPr>
          <w:rFonts w:ascii="宋体" w:hAnsi="宋体" w:cs="宋体" w:eastAsia="宋体" w:hint="default"/>
          <w:spacing w:val="-1"/>
          <w:sz w:val="24"/>
          <w:szCs w:val="24"/>
        </w:rPr>
        <w:t>通讯用</w:t>
      </w:r>
      <w:r>
        <w:rPr>
          <w:rFonts w:ascii="Times New Roman" w:hAnsi="Times New Roman" w:cs="Times New Roman" w:eastAsia="Times New Roman" w:hint="default"/>
          <w:spacing w:val="-1"/>
          <w:sz w:val="24"/>
          <w:szCs w:val="24"/>
        </w:rPr>
        <w:t>OCXO1409</w:t>
      </w:r>
      <w:r>
        <w:rPr>
          <w:rFonts w:ascii="宋体" w:hAnsi="宋体" w:cs="宋体" w:eastAsia="宋体" w:hint="default"/>
          <w:spacing w:val="-1"/>
          <w:sz w:val="24"/>
          <w:szCs w:val="24"/>
        </w:rPr>
        <w:t>恒温</w:t>
      </w:r>
      <w:r>
        <w:rPr>
          <w:rFonts w:ascii="宋体" w:hAnsi="宋体" w:cs="宋体" w:eastAsia="宋体" w:hint="default"/>
          <w:sz w:val="24"/>
          <w:szCs w:val="24"/>
        </w:rPr>
        <w:t> </w:t>
      </w:r>
      <w:r>
        <w:rPr>
          <w:rFonts w:ascii="宋体" w:hAnsi="宋体" w:cs="宋体" w:eastAsia="宋体" w:hint="default"/>
          <w:spacing w:val="-2"/>
          <w:sz w:val="24"/>
          <w:szCs w:val="24"/>
        </w:rPr>
        <w:t>振荡器和小型化</w:t>
      </w:r>
      <w:r>
        <w:rPr>
          <w:rFonts w:ascii="Times New Roman" w:hAnsi="Times New Roman" w:cs="Times New Roman" w:eastAsia="Times New Roman" w:hint="default"/>
          <w:spacing w:val="-2"/>
          <w:sz w:val="24"/>
          <w:szCs w:val="24"/>
        </w:rPr>
        <w:t>VCXO</w:t>
      </w:r>
      <w:r>
        <w:rPr>
          <w:rFonts w:ascii="宋体" w:hAnsi="宋体" w:cs="宋体" w:eastAsia="宋体" w:hint="default"/>
          <w:spacing w:val="-2"/>
          <w:sz w:val="24"/>
          <w:szCs w:val="24"/>
        </w:rPr>
        <w:t>振荡器等新品的开发，自动驾驶用压控频率模块（</w:t>
      </w:r>
      <w:r>
        <w:rPr>
          <w:rFonts w:ascii="Times New Roman" w:hAnsi="Times New Roman" w:cs="Times New Roman" w:eastAsia="Times New Roman" w:hint="default"/>
          <w:spacing w:val="-2"/>
          <w:sz w:val="24"/>
          <w:szCs w:val="24"/>
        </w:rPr>
        <w:t>FCXO</w:t>
      </w:r>
      <w:r>
        <w:rPr>
          <w:rFonts w:ascii="宋体" w:hAnsi="宋体" w:cs="宋体" w:eastAsia="宋体" w:hint="default"/>
          <w:spacing w:val="-2"/>
          <w:sz w:val="24"/>
          <w:szCs w:val="24"/>
        </w:rPr>
        <w:t>）、网络通讯</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用恒温振荡器（</w:t>
      </w:r>
      <w:r>
        <w:rPr>
          <w:rFonts w:ascii="Times New Roman" w:hAnsi="Times New Roman" w:cs="Times New Roman" w:eastAsia="Times New Roman" w:hint="default"/>
          <w:sz w:val="24"/>
          <w:szCs w:val="24"/>
        </w:rPr>
        <w:t>OCXO</w:t>
      </w:r>
      <w:r>
        <w:rPr>
          <w:rFonts w:ascii="宋体" w:hAnsi="宋体" w:cs="宋体" w:eastAsia="宋体" w:hint="default"/>
          <w:sz w:val="24"/>
          <w:szCs w:val="24"/>
        </w:rPr>
        <w:t>）及其配套的恒温晶体和</w:t>
      </w:r>
      <w:r>
        <w:rPr>
          <w:rFonts w:ascii="Times New Roman" w:hAnsi="Times New Roman" w:cs="Times New Roman" w:eastAsia="Times New Roman" w:hint="default"/>
          <w:sz w:val="24"/>
          <w:szCs w:val="24"/>
        </w:rPr>
        <w:t>SC-Cut</w:t>
      </w:r>
      <w:r>
        <w:rPr>
          <w:rFonts w:ascii="宋体" w:hAnsi="宋体" w:cs="宋体" w:eastAsia="宋体" w:hint="default"/>
          <w:sz w:val="24"/>
          <w:szCs w:val="24"/>
        </w:rPr>
        <w:t>晶片、高压电网故障检测模组等新产</w:t>
      </w:r>
      <w:r>
        <w:rPr>
          <w:rFonts w:ascii="宋体" w:hAnsi="宋体" w:cs="宋体" w:eastAsia="宋体" w:hint="default"/>
          <w:spacing w:val="-56"/>
          <w:sz w:val="24"/>
          <w:szCs w:val="24"/>
        </w:rPr>
        <w:t> </w:t>
      </w:r>
      <w:r>
        <w:rPr>
          <w:rFonts w:ascii="宋体" w:hAnsi="宋体" w:cs="宋体" w:eastAsia="宋体" w:hint="default"/>
          <w:spacing w:val="-56"/>
          <w:sz w:val="24"/>
          <w:szCs w:val="24"/>
        </w:rPr>
      </w:r>
      <w:r>
        <w:rPr>
          <w:rFonts w:ascii="宋体" w:hAnsi="宋体" w:cs="宋体" w:eastAsia="宋体" w:hint="default"/>
          <w:spacing w:val="-2"/>
          <w:sz w:val="24"/>
          <w:szCs w:val="24"/>
        </w:rPr>
        <w:t>品的产能进一步提升。“年产</w:t>
      </w:r>
      <w:r>
        <w:rPr>
          <w:rFonts w:ascii="Times New Roman" w:hAnsi="Times New Roman" w:cs="Times New Roman" w:eastAsia="Times New Roman" w:hint="default"/>
          <w:spacing w:val="-2"/>
          <w:sz w:val="24"/>
          <w:szCs w:val="24"/>
        </w:rPr>
        <w:t>7800</w:t>
      </w:r>
      <w:r>
        <w:rPr>
          <w:rFonts w:ascii="宋体" w:hAnsi="宋体" w:cs="宋体" w:eastAsia="宋体" w:hint="default"/>
          <w:spacing w:val="-2"/>
          <w:sz w:val="24"/>
          <w:szCs w:val="24"/>
        </w:rPr>
        <w:t>万件</w:t>
      </w:r>
      <w:r>
        <w:rPr>
          <w:rFonts w:ascii="Times New Roman" w:hAnsi="Times New Roman" w:cs="Times New Roman" w:eastAsia="Times New Roman" w:hint="default"/>
          <w:spacing w:val="-2"/>
          <w:sz w:val="24"/>
          <w:szCs w:val="24"/>
        </w:rPr>
        <w:t>5G</w:t>
      </w:r>
      <w:r>
        <w:rPr>
          <w:rFonts w:ascii="宋体" w:hAnsi="宋体" w:cs="宋体" w:eastAsia="宋体" w:hint="default"/>
          <w:spacing w:val="-2"/>
          <w:sz w:val="24"/>
          <w:szCs w:val="24"/>
        </w:rPr>
        <w:t>通信终端用石英谐振器产业化”和“</w:t>
      </w:r>
      <w:r>
        <w:rPr>
          <w:rFonts w:ascii="Times New Roman" w:hAnsi="Times New Roman" w:cs="Times New Roman" w:eastAsia="Times New Roman" w:hint="default"/>
          <w:spacing w:val="-2"/>
          <w:sz w:val="24"/>
          <w:szCs w:val="24"/>
        </w:rPr>
        <w:t>5G</w:t>
      </w:r>
      <w:r>
        <w:rPr>
          <w:rFonts w:ascii="宋体" w:hAnsi="宋体" w:cs="宋体" w:eastAsia="宋体" w:hint="default"/>
          <w:spacing w:val="-2"/>
          <w:sz w:val="24"/>
          <w:szCs w:val="24"/>
        </w:rPr>
        <w:t>通信设备用</w:t>
      </w:r>
      <w:r>
        <w:rPr>
          <w:rFonts w:ascii="宋体" w:hAnsi="宋体" w:cs="宋体" w:eastAsia="宋体" w:hint="default"/>
          <w:spacing w:val="-114"/>
          <w:sz w:val="24"/>
          <w:szCs w:val="24"/>
        </w:rPr>
        <w:t> </w:t>
      </w:r>
      <w:r>
        <w:rPr>
          <w:rFonts w:ascii="宋体" w:hAnsi="宋体" w:cs="宋体" w:eastAsia="宋体" w:hint="default"/>
          <w:sz w:val="24"/>
          <w:szCs w:val="24"/>
        </w:rPr>
        <w:t>小型化</w:t>
      </w:r>
      <w:r>
        <w:rPr>
          <w:rFonts w:ascii="Times New Roman" w:hAnsi="Times New Roman" w:cs="Times New Roman" w:eastAsia="Times New Roman" w:hint="default"/>
          <w:sz w:val="24"/>
          <w:szCs w:val="24"/>
        </w:rPr>
        <w:t>OCXO</w:t>
      </w:r>
      <w:r>
        <w:rPr>
          <w:rFonts w:ascii="宋体" w:hAnsi="宋体" w:cs="宋体" w:eastAsia="宋体" w:hint="default"/>
          <w:sz w:val="24"/>
          <w:szCs w:val="24"/>
        </w:rPr>
        <w:t>及专用</w:t>
      </w:r>
      <w:r>
        <w:rPr>
          <w:rFonts w:ascii="Times New Roman" w:hAnsi="Times New Roman" w:cs="Times New Roman" w:eastAsia="Times New Roman" w:hint="default"/>
          <w:sz w:val="24"/>
          <w:szCs w:val="24"/>
        </w:rPr>
        <w:t>IC</w:t>
      </w:r>
      <w:r>
        <w:rPr>
          <w:rFonts w:ascii="宋体" w:hAnsi="宋体" w:cs="宋体" w:eastAsia="宋体" w:hint="default"/>
          <w:sz w:val="24"/>
          <w:szCs w:val="24"/>
        </w:rPr>
        <w:t>研发科技成果转化”项目进展顺利。</w:t>
      </w:r>
    </w:p>
    <w:p>
      <w:pPr>
        <w:spacing w:line="240" w:lineRule="auto" w:before="4"/>
        <w:rPr>
          <w:rFonts w:ascii="宋体" w:hAnsi="宋体" w:cs="宋体" w:eastAsia="宋体" w:hint="default"/>
          <w:sz w:val="23"/>
          <w:szCs w:val="23"/>
        </w:rPr>
      </w:pPr>
    </w:p>
    <w:p>
      <w:pPr>
        <w:pStyle w:val="Heading4"/>
        <w:spacing w:line="240" w:lineRule="auto" w:before="0"/>
        <w:ind w:right="1095"/>
        <w:jc w:val="left"/>
        <w:rPr>
          <w:b w:val="0"/>
          <w:bCs w:val="0"/>
        </w:rPr>
      </w:pPr>
      <w:bookmarkStart w:name="2、收入与成本" w:id="28"/>
      <w:bookmarkEnd w:id="28"/>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1"/>
        <w:rPr>
          <w:rFonts w:ascii="宋体" w:hAnsi="宋体" w:cs="宋体" w:eastAsia="宋体" w:hint="default"/>
          <w:b/>
          <w:bCs/>
          <w:sz w:val="24"/>
          <w:szCs w:val="24"/>
        </w:rPr>
      </w:pPr>
    </w:p>
    <w:p>
      <w:pPr>
        <w:spacing w:before="0"/>
        <w:ind w:left="141" w:right="1095" w:firstLine="0"/>
        <w:jc w:val="left"/>
        <w:rPr>
          <w:rFonts w:ascii="宋体" w:hAnsi="宋体" w:cs="宋体" w:eastAsia="宋体" w:hint="default"/>
          <w:sz w:val="21"/>
          <w:szCs w:val="21"/>
        </w:rPr>
      </w:pPr>
      <w:bookmarkStart w:name="（1）营业收入构成" w:id="29"/>
      <w:bookmarkEnd w:id="2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）营业收入构成</w:t>
      </w:r>
      <w:r>
        <w:rPr>
          <w:rFonts w:ascii="宋体" w:hAnsi="宋体" w:cs="宋体" w:eastAsia="宋体" w:hint="default"/>
          <w:sz w:val="21"/>
          <w:szCs w:val="21"/>
        </w:rPr>
      </w:r>
    </w:p>
    <w:p>
      <w:pPr>
        <w:spacing w:line="240" w:lineRule="auto" w:before="3"/>
        <w:rPr>
          <w:rFonts w:ascii="宋体" w:hAnsi="宋体" w:cs="宋体" w:eastAsia="宋体" w:hint="default"/>
          <w:b/>
          <w:bCs/>
          <w:sz w:val="25"/>
          <w:szCs w:val="25"/>
        </w:rPr>
      </w:pPr>
    </w:p>
    <w:p>
      <w:pPr>
        <w:spacing w:before="0"/>
        <w:ind w:left="0" w:right="126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94"/>
        <w:gridCol w:w="1607"/>
        <w:gridCol w:w="1590"/>
        <w:gridCol w:w="1596"/>
        <w:gridCol w:w="1590"/>
        <w:gridCol w:w="1605"/>
      </w:tblGrid>
      <w:tr>
        <w:trPr>
          <w:trHeight w:val="203" w:hRule="exact"/>
        </w:trPr>
        <w:tc>
          <w:tcPr>
            <w:tcW w:w="1594" w:type="dxa"/>
            <w:tcBorders>
              <w:top w:val="single" w:sz="6" w:space="0" w:color="000000"/>
              <w:left w:val="single" w:sz="6" w:space="0" w:color="000000"/>
              <w:bottom w:val="nil" w:sz="6" w:space="0" w:color="auto"/>
              <w:right w:val="single" w:sz="6" w:space="0" w:color="000000"/>
            </w:tcBorders>
            <w:shd w:val="clear" w:color="auto" w:fill="D2D2D2"/>
          </w:tcPr>
          <w:p>
            <w:pPr/>
          </w:p>
        </w:tc>
        <w:tc>
          <w:tcPr>
            <w:tcW w:w="3197"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5"/>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p>
        </w:tc>
        <w:tc>
          <w:tcPr>
            <w:tcW w:w="3186"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5"/>
              <w:ind w:right="15"/>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605"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203" w:hRule="exact"/>
        </w:trPr>
        <w:tc>
          <w:tcPr>
            <w:tcW w:w="1594" w:type="dxa"/>
            <w:vMerge w:val="restart"/>
            <w:tcBorders>
              <w:top w:val="nil" w:sz="6" w:space="0" w:color="auto"/>
              <w:left w:val="single" w:sz="6" w:space="0" w:color="000000"/>
              <w:right w:val="single" w:sz="6" w:space="0" w:color="000000"/>
            </w:tcBorders>
            <w:shd w:val="clear" w:color="auto" w:fill="D2D2D2"/>
          </w:tcPr>
          <w:p>
            <w:pPr/>
          </w:p>
        </w:tc>
        <w:tc>
          <w:tcPr>
            <w:tcW w:w="3197" w:type="dxa"/>
            <w:gridSpan w:val="2"/>
            <w:vMerge/>
            <w:tcBorders>
              <w:left w:val="single" w:sz="6" w:space="0" w:color="000000"/>
              <w:bottom w:val="single" w:sz="6" w:space="0" w:color="000000"/>
              <w:right w:val="single" w:sz="6" w:space="0" w:color="000000"/>
            </w:tcBorders>
            <w:shd w:val="clear" w:color="auto" w:fill="D2D2D2"/>
          </w:tcPr>
          <w:p>
            <w:pPr/>
          </w:p>
        </w:tc>
        <w:tc>
          <w:tcPr>
            <w:tcW w:w="3186" w:type="dxa"/>
            <w:gridSpan w:val="2"/>
            <w:vMerge/>
            <w:tcBorders>
              <w:left w:val="single" w:sz="6" w:space="0" w:color="000000"/>
              <w:bottom w:val="single" w:sz="6" w:space="0" w:color="000000"/>
              <w:right w:val="single" w:sz="6" w:space="0" w:color="000000"/>
            </w:tcBorders>
            <w:shd w:val="clear" w:color="auto" w:fill="D2D2D2"/>
          </w:tcPr>
          <w:p>
            <w:pPr/>
          </w:p>
        </w:tc>
        <w:tc>
          <w:tcPr>
            <w:tcW w:w="160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24"/>
              <w:ind w:left="373"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187" w:hRule="exact"/>
        </w:trPr>
        <w:tc>
          <w:tcPr>
            <w:tcW w:w="1594" w:type="dxa"/>
            <w:vMerge/>
            <w:tcBorders>
              <w:left w:val="single" w:sz="6" w:space="0" w:color="000000"/>
              <w:bottom w:val="nil" w:sz="6" w:space="0" w:color="auto"/>
              <w:right w:val="single" w:sz="6" w:space="0" w:color="000000"/>
            </w:tcBorders>
            <w:shd w:val="clear" w:color="auto" w:fill="D2D2D2"/>
          </w:tcPr>
          <w:p>
            <w:pPr/>
          </w:p>
        </w:tc>
        <w:tc>
          <w:tcPr>
            <w:tcW w:w="16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9"/>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59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9"/>
              <w:ind w:left="42" w:right="0"/>
              <w:jc w:val="left"/>
              <w:rPr>
                <w:rFonts w:ascii="宋体" w:hAnsi="宋体" w:cs="宋体" w:eastAsia="宋体" w:hint="default"/>
                <w:sz w:val="21"/>
                <w:szCs w:val="21"/>
              </w:rPr>
            </w:pPr>
            <w:r>
              <w:rPr>
                <w:rFonts w:ascii="宋体" w:hAnsi="宋体" w:cs="宋体" w:eastAsia="宋体" w:hint="default"/>
                <w:sz w:val="21"/>
                <w:szCs w:val="21"/>
              </w:rPr>
              <w:t>占营业收入比重</w:t>
            </w:r>
          </w:p>
        </w:tc>
        <w:tc>
          <w:tcPr>
            <w:tcW w:w="15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9"/>
              <w:ind w:right="16"/>
              <w:jc w:val="center"/>
              <w:rPr>
                <w:rFonts w:ascii="宋体" w:hAnsi="宋体" w:cs="宋体" w:eastAsia="宋体" w:hint="default"/>
                <w:sz w:val="21"/>
                <w:szCs w:val="21"/>
              </w:rPr>
            </w:pPr>
            <w:r>
              <w:rPr>
                <w:rFonts w:ascii="宋体" w:hAnsi="宋体" w:cs="宋体" w:eastAsia="宋体" w:hint="default"/>
                <w:sz w:val="21"/>
                <w:szCs w:val="21"/>
              </w:rPr>
              <w:t>金额</w:t>
            </w:r>
          </w:p>
        </w:tc>
        <w:tc>
          <w:tcPr>
            <w:tcW w:w="159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9"/>
              <w:ind w:left="56" w:right="0"/>
              <w:jc w:val="left"/>
              <w:rPr>
                <w:rFonts w:ascii="宋体" w:hAnsi="宋体" w:cs="宋体" w:eastAsia="宋体" w:hint="default"/>
                <w:sz w:val="21"/>
                <w:szCs w:val="21"/>
              </w:rPr>
            </w:pPr>
            <w:r>
              <w:rPr>
                <w:rFonts w:ascii="宋体" w:hAnsi="宋体" w:cs="宋体" w:eastAsia="宋体" w:hint="default"/>
                <w:sz w:val="21"/>
                <w:szCs w:val="21"/>
              </w:rPr>
              <w:t>占营业收入比重</w:t>
            </w:r>
          </w:p>
        </w:tc>
        <w:tc>
          <w:tcPr>
            <w:tcW w:w="1605" w:type="dxa"/>
            <w:vMerge/>
            <w:tcBorders>
              <w:left w:val="single" w:sz="6" w:space="0" w:color="000000"/>
              <w:bottom w:val="nil" w:sz="6" w:space="0" w:color="auto"/>
              <w:right w:val="single" w:sz="6" w:space="0" w:color="000000"/>
            </w:tcBorders>
            <w:shd w:val="clear" w:color="auto" w:fill="D2D2D2"/>
          </w:tcPr>
          <w:p>
            <w:pPr/>
          </w:p>
        </w:tc>
      </w:tr>
      <w:tr>
        <w:trPr>
          <w:trHeight w:val="218" w:hRule="exact"/>
        </w:trPr>
        <w:tc>
          <w:tcPr>
            <w:tcW w:w="1594" w:type="dxa"/>
            <w:tcBorders>
              <w:top w:val="nil" w:sz="6" w:space="0" w:color="auto"/>
              <w:left w:val="single" w:sz="6" w:space="0" w:color="000000"/>
              <w:bottom w:val="single" w:sz="6" w:space="0" w:color="000000"/>
              <w:right w:val="single" w:sz="6" w:space="0" w:color="000000"/>
            </w:tcBorders>
            <w:shd w:val="clear" w:color="auto" w:fill="D2D2D2"/>
          </w:tcPr>
          <w:p>
            <w:pPr/>
          </w:p>
        </w:tc>
        <w:tc>
          <w:tcPr>
            <w:tcW w:w="1607" w:type="dxa"/>
            <w:vMerge/>
            <w:tcBorders>
              <w:left w:val="single" w:sz="6" w:space="0" w:color="000000"/>
              <w:bottom w:val="single" w:sz="6" w:space="0" w:color="000000"/>
              <w:right w:val="single" w:sz="6" w:space="0" w:color="000000"/>
            </w:tcBorders>
            <w:shd w:val="clear" w:color="auto" w:fill="D2D2D2"/>
          </w:tcPr>
          <w:p>
            <w:pPr/>
          </w:p>
        </w:tc>
        <w:tc>
          <w:tcPr>
            <w:tcW w:w="1590" w:type="dxa"/>
            <w:vMerge/>
            <w:tcBorders>
              <w:left w:val="single" w:sz="6" w:space="0" w:color="000000"/>
              <w:bottom w:val="single" w:sz="6" w:space="0" w:color="000000"/>
              <w:right w:val="single" w:sz="6" w:space="0" w:color="000000"/>
            </w:tcBorders>
            <w:shd w:val="clear" w:color="auto" w:fill="D2D2D2"/>
          </w:tcPr>
          <w:p>
            <w:pPr/>
          </w:p>
        </w:tc>
        <w:tc>
          <w:tcPr>
            <w:tcW w:w="1596" w:type="dxa"/>
            <w:vMerge/>
            <w:tcBorders>
              <w:left w:val="single" w:sz="6" w:space="0" w:color="000000"/>
              <w:bottom w:val="single" w:sz="6" w:space="0" w:color="000000"/>
              <w:right w:val="single" w:sz="6" w:space="0" w:color="000000"/>
            </w:tcBorders>
            <w:shd w:val="clear" w:color="auto" w:fill="D2D2D2"/>
          </w:tcPr>
          <w:p>
            <w:pPr/>
          </w:p>
        </w:tc>
        <w:tc>
          <w:tcPr>
            <w:tcW w:w="1590" w:type="dxa"/>
            <w:vMerge/>
            <w:tcBorders>
              <w:left w:val="single" w:sz="6" w:space="0" w:color="000000"/>
              <w:bottom w:val="single" w:sz="6" w:space="0" w:color="000000"/>
              <w:right w:val="single" w:sz="6" w:space="0" w:color="000000"/>
            </w:tcBorders>
            <w:shd w:val="clear" w:color="auto" w:fill="D2D2D2"/>
          </w:tcPr>
          <w:p>
            <w:pPr/>
          </w:p>
        </w:tc>
        <w:tc>
          <w:tcPr>
            <w:tcW w:w="1605"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398" w:hRule="exact"/>
        </w:trPr>
        <w:tc>
          <w:tcPr>
            <w:tcW w:w="15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left="15" w:right="0"/>
              <w:jc w:val="left"/>
              <w:rPr>
                <w:rFonts w:ascii="宋体" w:hAnsi="宋体" w:cs="宋体" w:eastAsia="宋体" w:hint="default"/>
                <w:sz w:val="21"/>
                <w:szCs w:val="21"/>
              </w:rPr>
            </w:pPr>
            <w:r>
              <w:rPr>
                <w:rFonts w:ascii="宋体" w:hAnsi="宋体" w:cs="宋体" w:eastAsia="宋体" w:hint="default"/>
                <w:sz w:val="21"/>
                <w:szCs w:val="21"/>
              </w:rPr>
              <w:t>营业收入合计</w:t>
            </w:r>
          </w:p>
        </w:tc>
        <w:tc>
          <w:tcPr>
            <w:tcW w:w="1607" w:type="dxa"/>
            <w:tcBorders>
              <w:top w:val="single" w:sz="6" w:space="0" w:color="000000"/>
              <w:left w:val="single" w:sz="12" w:space="0" w:color="D2D2D2"/>
              <w:bottom w:val="single" w:sz="6" w:space="0" w:color="000000"/>
              <w:right w:val="single" w:sz="12" w:space="0" w:color="000000"/>
            </w:tcBorders>
          </w:tcPr>
          <w:p>
            <w:pPr>
              <w:pStyle w:val="TableParagraph"/>
              <w:spacing w:line="240" w:lineRule="auto" w:before="74"/>
              <w:ind w:right="-4"/>
              <w:jc w:val="right"/>
              <w:rPr>
                <w:rFonts w:ascii="Times New Roman" w:hAnsi="Times New Roman" w:cs="Times New Roman" w:eastAsia="Times New Roman" w:hint="default"/>
                <w:sz w:val="21"/>
                <w:szCs w:val="21"/>
              </w:rPr>
            </w:pPr>
            <w:r>
              <w:rPr>
                <w:rFonts w:ascii="Times New Roman"/>
                <w:sz w:val="21"/>
              </w:rPr>
              <w:t>3,430,409,964.80</w:t>
            </w:r>
          </w:p>
        </w:tc>
        <w:tc>
          <w:tcPr>
            <w:tcW w:w="15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4"/>
              <w:ind w:right="6"/>
              <w:jc w:val="center"/>
              <w:rPr>
                <w:rFonts w:ascii="Times New Roman" w:hAnsi="Times New Roman" w:cs="Times New Roman" w:eastAsia="Times New Roman" w:hint="default"/>
                <w:sz w:val="21"/>
                <w:szCs w:val="21"/>
              </w:rPr>
            </w:pPr>
            <w:r>
              <w:rPr>
                <w:rFonts w:ascii="Times New Roman"/>
                <w:sz w:val="21"/>
              </w:rPr>
              <w:t>100%</w:t>
            </w:r>
          </w:p>
        </w:tc>
        <w:tc>
          <w:tcPr>
            <w:tcW w:w="1596" w:type="dxa"/>
            <w:tcBorders>
              <w:top w:val="single" w:sz="6" w:space="0" w:color="000000"/>
              <w:left w:val="single" w:sz="12" w:space="0" w:color="000000"/>
              <w:bottom w:val="single" w:sz="6" w:space="0" w:color="000000"/>
              <w:right w:val="single" w:sz="18" w:space="0" w:color="D2D2D2"/>
            </w:tcBorders>
          </w:tcPr>
          <w:p>
            <w:pPr>
              <w:pStyle w:val="TableParagraph"/>
              <w:spacing w:line="240" w:lineRule="auto" w:before="74"/>
              <w:ind w:right="-9"/>
              <w:jc w:val="right"/>
              <w:rPr>
                <w:rFonts w:ascii="Times New Roman" w:hAnsi="Times New Roman" w:cs="Times New Roman" w:eastAsia="Times New Roman" w:hint="default"/>
                <w:sz w:val="21"/>
                <w:szCs w:val="21"/>
              </w:rPr>
            </w:pPr>
            <w:r>
              <w:rPr>
                <w:rFonts w:ascii="Times New Roman"/>
                <w:sz w:val="21"/>
              </w:rPr>
              <w:t>2,458,423,475.06</w:t>
            </w:r>
          </w:p>
        </w:tc>
        <w:tc>
          <w:tcPr>
            <w:tcW w:w="15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4"/>
              <w:ind w:left="18" w:right="0"/>
              <w:jc w:val="center"/>
              <w:rPr>
                <w:rFonts w:ascii="Times New Roman" w:hAnsi="Times New Roman" w:cs="Times New Roman" w:eastAsia="Times New Roman" w:hint="default"/>
                <w:sz w:val="21"/>
                <w:szCs w:val="21"/>
              </w:rPr>
            </w:pPr>
            <w:r>
              <w:rPr>
                <w:rFonts w:ascii="Times New Roman"/>
                <w:sz w:val="21"/>
              </w:rPr>
              <w:t>100%</w:t>
            </w:r>
          </w:p>
        </w:tc>
        <w:tc>
          <w:tcPr>
            <w:tcW w:w="160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74"/>
              <w:ind w:left="14" w:right="0"/>
              <w:jc w:val="center"/>
              <w:rPr>
                <w:rFonts w:ascii="Times New Roman" w:hAnsi="Times New Roman" w:cs="Times New Roman" w:eastAsia="Times New Roman" w:hint="default"/>
                <w:sz w:val="21"/>
                <w:szCs w:val="21"/>
              </w:rPr>
            </w:pPr>
            <w:r>
              <w:rPr>
                <w:rFonts w:ascii="Times New Roman"/>
                <w:sz w:val="21"/>
              </w:rPr>
              <w:t>39.54%</w:t>
            </w:r>
          </w:p>
        </w:tc>
      </w:tr>
      <w:tr>
        <w:trPr>
          <w:trHeight w:val="398" w:hRule="exact"/>
        </w:trPr>
        <w:tc>
          <w:tcPr>
            <w:tcW w:w="9582"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left="15" w:right="0"/>
              <w:jc w:val="left"/>
              <w:rPr>
                <w:rFonts w:ascii="宋体" w:hAnsi="宋体" w:cs="宋体" w:eastAsia="宋体" w:hint="default"/>
                <w:sz w:val="21"/>
                <w:szCs w:val="21"/>
              </w:rPr>
            </w:pPr>
            <w:r>
              <w:rPr>
                <w:rFonts w:ascii="宋体" w:hAnsi="宋体" w:cs="宋体" w:eastAsia="宋体" w:hint="default"/>
                <w:sz w:val="21"/>
                <w:szCs w:val="21"/>
              </w:rPr>
              <w:t>分行业</w:t>
            </w:r>
          </w:p>
        </w:tc>
      </w:tr>
      <w:tr>
        <w:trPr>
          <w:trHeight w:val="406"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5" w:right="0"/>
              <w:jc w:val="left"/>
              <w:rPr>
                <w:rFonts w:ascii="宋体" w:hAnsi="宋体" w:cs="宋体" w:eastAsia="宋体" w:hint="default"/>
                <w:sz w:val="21"/>
                <w:szCs w:val="21"/>
              </w:rPr>
            </w:pPr>
            <w:r>
              <w:rPr>
                <w:rFonts w:ascii="宋体" w:hAnsi="宋体" w:cs="宋体" w:eastAsia="宋体" w:hint="default"/>
                <w:sz w:val="21"/>
                <w:szCs w:val="21"/>
              </w:rPr>
              <w:t>集成电路</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Times New Roman" w:hAnsi="Times New Roman" w:cs="Times New Roman" w:eastAsia="Times New Roman" w:hint="default"/>
                <w:sz w:val="21"/>
                <w:szCs w:val="21"/>
              </w:rPr>
            </w:pPr>
            <w:r>
              <w:rPr>
                <w:rFonts w:ascii="Times New Roman"/>
                <w:sz w:val="21"/>
              </w:rPr>
              <w:t>3,243,375,037.24</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6" w:right="0"/>
              <w:jc w:val="center"/>
              <w:rPr>
                <w:rFonts w:ascii="Times New Roman" w:hAnsi="Times New Roman" w:cs="Times New Roman" w:eastAsia="Times New Roman" w:hint="default"/>
                <w:sz w:val="21"/>
                <w:szCs w:val="21"/>
              </w:rPr>
            </w:pPr>
            <w:r>
              <w:rPr>
                <w:rFonts w:ascii="Times New Roman"/>
                <w:sz w:val="21"/>
              </w:rPr>
              <w:t>94.55%</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4"/>
              <w:jc w:val="right"/>
              <w:rPr>
                <w:rFonts w:ascii="Times New Roman" w:hAnsi="Times New Roman" w:cs="Times New Roman" w:eastAsia="Times New Roman" w:hint="default"/>
                <w:sz w:val="21"/>
                <w:szCs w:val="21"/>
              </w:rPr>
            </w:pPr>
            <w:r>
              <w:rPr>
                <w:rFonts w:ascii="Times New Roman"/>
                <w:sz w:val="21"/>
              </w:rPr>
              <w:t>2,296,989,770.79</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32" w:right="0"/>
              <w:jc w:val="center"/>
              <w:rPr>
                <w:rFonts w:ascii="Times New Roman" w:hAnsi="Times New Roman" w:cs="Times New Roman" w:eastAsia="Times New Roman" w:hint="default"/>
                <w:sz w:val="21"/>
                <w:szCs w:val="21"/>
              </w:rPr>
            </w:pPr>
            <w:r>
              <w:rPr>
                <w:rFonts w:ascii="Times New Roman"/>
                <w:sz w:val="21"/>
              </w:rPr>
              <w:t>93.43%</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21" w:right="0"/>
              <w:jc w:val="center"/>
              <w:rPr>
                <w:rFonts w:ascii="Times New Roman" w:hAnsi="Times New Roman" w:cs="Times New Roman" w:eastAsia="Times New Roman" w:hint="default"/>
                <w:sz w:val="21"/>
                <w:szCs w:val="21"/>
              </w:rPr>
            </w:pPr>
            <w:r>
              <w:rPr>
                <w:rFonts w:ascii="Times New Roman"/>
                <w:sz w:val="21"/>
              </w:rPr>
              <w:t>41.20%</w:t>
            </w:r>
          </w:p>
        </w:tc>
      </w:tr>
      <w:tr>
        <w:trPr>
          <w:trHeight w:val="405"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15" w:right="0"/>
              <w:jc w:val="left"/>
              <w:rPr>
                <w:rFonts w:ascii="宋体" w:hAnsi="宋体" w:cs="宋体" w:eastAsia="宋体" w:hint="default"/>
                <w:sz w:val="21"/>
                <w:szCs w:val="21"/>
              </w:rPr>
            </w:pPr>
            <w:r>
              <w:rPr>
                <w:rFonts w:ascii="宋体" w:hAnsi="宋体" w:cs="宋体" w:eastAsia="宋体" w:hint="default"/>
                <w:sz w:val="21"/>
                <w:szCs w:val="21"/>
              </w:rPr>
              <w:t>电子元器件产品</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2"/>
              <w:jc w:val="right"/>
              <w:rPr>
                <w:rFonts w:ascii="Times New Roman" w:hAnsi="Times New Roman" w:cs="Times New Roman" w:eastAsia="Times New Roman" w:hint="default"/>
                <w:sz w:val="21"/>
                <w:szCs w:val="21"/>
              </w:rPr>
            </w:pPr>
            <w:r>
              <w:rPr>
                <w:rFonts w:ascii="Times New Roman"/>
                <w:sz w:val="21"/>
              </w:rPr>
              <w:t>168,453,101.57</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6"/>
              <w:jc w:val="center"/>
              <w:rPr>
                <w:rFonts w:ascii="Times New Roman" w:hAnsi="Times New Roman" w:cs="Times New Roman" w:eastAsia="Times New Roman" w:hint="default"/>
                <w:sz w:val="21"/>
                <w:szCs w:val="21"/>
              </w:rPr>
            </w:pPr>
            <w:r>
              <w:rPr>
                <w:rFonts w:ascii="Times New Roman"/>
                <w:sz w:val="21"/>
              </w:rPr>
              <w:t>4.91%</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4"/>
              <w:jc w:val="right"/>
              <w:rPr>
                <w:rFonts w:ascii="Times New Roman" w:hAnsi="Times New Roman" w:cs="Times New Roman" w:eastAsia="Times New Roman" w:hint="default"/>
                <w:sz w:val="21"/>
                <w:szCs w:val="21"/>
              </w:rPr>
            </w:pPr>
            <w:r>
              <w:rPr>
                <w:rFonts w:ascii="Times New Roman"/>
                <w:sz w:val="21"/>
              </w:rPr>
              <w:t>156,806,329.10</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7" w:right="0"/>
              <w:jc w:val="center"/>
              <w:rPr>
                <w:rFonts w:ascii="Times New Roman" w:hAnsi="Times New Roman" w:cs="Times New Roman" w:eastAsia="Times New Roman" w:hint="default"/>
                <w:sz w:val="21"/>
                <w:szCs w:val="21"/>
              </w:rPr>
            </w:pPr>
            <w:r>
              <w:rPr>
                <w:rFonts w:ascii="Times New Roman"/>
                <w:sz w:val="21"/>
              </w:rPr>
              <w:t>6.38%</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6" w:right="0"/>
              <w:jc w:val="center"/>
              <w:rPr>
                <w:rFonts w:ascii="Times New Roman" w:hAnsi="Times New Roman" w:cs="Times New Roman" w:eastAsia="Times New Roman" w:hint="default"/>
                <w:sz w:val="21"/>
                <w:szCs w:val="21"/>
              </w:rPr>
            </w:pPr>
            <w:r>
              <w:rPr>
                <w:rFonts w:ascii="Times New Roman"/>
                <w:sz w:val="21"/>
              </w:rPr>
              <w:t>7.43%</w:t>
            </w:r>
          </w:p>
        </w:tc>
      </w:tr>
      <w:tr>
        <w:trPr>
          <w:trHeight w:val="405"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
              <w:jc w:val="right"/>
              <w:rPr>
                <w:rFonts w:ascii="Times New Roman" w:hAnsi="Times New Roman" w:cs="Times New Roman" w:eastAsia="Times New Roman" w:hint="default"/>
                <w:sz w:val="21"/>
                <w:szCs w:val="21"/>
              </w:rPr>
            </w:pPr>
            <w:r>
              <w:rPr>
                <w:rFonts w:ascii="Times New Roman"/>
                <w:sz w:val="21"/>
              </w:rPr>
              <w:t>18,581,825.99</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6"/>
              <w:jc w:val="center"/>
              <w:rPr>
                <w:rFonts w:ascii="Times New Roman" w:hAnsi="Times New Roman" w:cs="Times New Roman" w:eastAsia="Times New Roman" w:hint="default"/>
                <w:sz w:val="21"/>
                <w:szCs w:val="21"/>
              </w:rPr>
            </w:pPr>
            <w:r>
              <w:rPr>
                <w:rFonts w:ascii="Times New Roman"/>
                <w:sz w:val="21"/>
              </w:rPr>
              <w:t>0.54%</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3"/>
              <w:jc w:val="right"/>
              <w:rPr>
                <w:rFonts w:ascii="Times New Roman" w:hAnsi="Times New Roman" w:cs="Times New Roman" w:eastAsia="Times New Roman" w:hint="default"/>
                <w:sz w:val="21"/>
                <w:szCs w:val="21"/>
              </w:rPr>
            </w:pPr>
            <w:r>
              <w:rPr>
                <w:rFonts w:ascii="Times New Roman"/>
                <w:sz w:val="21"/>
              </w:rPr>
              <w:t>4,627,375.17</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7" w:right="0"/>
              <w:jc w:val="center"/>
              <w:rPr>
                <w:rFonts w:ascii="Times New Roman" w:hAnsi="Times New Roman" w:cs="Times New Roman" w:eastAsia="Times New Roman" w:hint="default"/>
                <w:sz w:val="21"/>
                <w:szCs w:val="21"/>
              </w:rPr>
            </w:pPr>
            <w:r>
              <w:rPr>
                <w:rFonts w:ascii="Times New Roman"/>
                <w:sz w:val="21"/>
              </w:rPr>
              <w:t>0.19%</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6" w:right="0"/>
              <w:jc w:val="center"/>
              <w:rPr>
                <w:rFonts w:ascii="Times New Roman" w:hAnsi="Times New Roman" w:cs="Times New Roman" w:eastAsia="Times New Roman" w:hint="default"/>
                <w:sz w:val="21"/>
                <w:szCs w:val="21"/>
              </w:rPr>
            </w:pPr>
            <w:r>
              <w:rPr>
                <w:rFonts w:ascii="Times New Roman"/>
                <w:sz w:val="21"/>
              </w:rPr>
              <w:t>301.56%</w:t>
            </w:r>
          </w:p>
        </w:tc>
      </w:tr>
      <w:tr>
        <w:trPr>
          <w:trHeight w:val="391" w:hRule="exact"/>
        </w:trPr>
        <w:tc>
          <w:tcPr>
            <w:tcW w:w="9582"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left="15" w:right="0"/>
              <w:jc w:val="left"/>
              <w:rPr>
                <w:rFonts w:ascii="宋体" w:hAnsi="宋体" w:cs="宋体" w:eastAsia="宋体" w:hint="default"/>
                <w:sz w:val="21"/>
                <w:szCs w:val="21"/>
              </w:rPr>
            </w:pPr>
            <w:r>
              <w:rPr>
                <w:rFonts w:ascii="宋体" w:hAnsi="宋体" w:cs="宋体" w:eastAsia="宋体" w:hint="default"/>
                <w:sz w:val="21"/>
                <w:szCs w:val="21"/>
              </w:rPr>
              <w:t>分产品</w:t>
            </w:r>
          </w:p>
        </w:tc>
      </w:tr>
      <w:tr>
        <w:trPr>
          <w:trHeight w:val="405"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15" w:right="0"/>
              <w:jc w:val="left"/>
              <w:rPr>
                <w:rFonts w:ascii="宋体" w:hAnsi="宋体" w:cs="宋体" w:eastAsia="宋体" w:hint="default"/>
                <w:sz w:val="21"/>
                <w:szCs w:val="21"/>
              </w:rPr>
            </w:pPr>
            <w:r>
              <w:rPr>
                <w:rFonts w:ascii="宋体" w:hAnsi="宋体" w:cs="宋体" w:eastAsia="宋体" w:hint="default"/>
                <w:sz w:val="21"/>
                <w:szCs w:val="21"/>
              </w:rPr>
              <w:t>智能安全芯片</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2"/>
              <w:jc w:val="right"/>
              <w:rPr>
                <w:rFonts w:ascii="Times New Roman" w:hAnsi="Times New Roman" w:cs="Times New Roman" w:eastAsia="Times New Roman" w:hint="default"/>
                <w:sz w:val="21"/>
                <w:szCs w:val="21"/>
              </w:rPr>
            </w:pPr>
            <w:r>
              <w:rPr>
                <w:rFonts w:ascii="Times New Roman"/>
                <w:sz w:val="21"/>
              </w:rPr>
              <w:t>1,321,229,107.17</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6" w:right="0"/>
              <w:jc w:val="center"/>
              <w:rPr>
                <w:rFonts w:ascii="Times New Roman" w:hAnsi="Times New Roman" w:cs="Times New Roman" w:eastAsia="Times New Roman" w:hint="default"/>
                <w:sz w:val="21"/>
                <w:szCs w:val="21"/>
              </w:rPr>
            </w:pPr>
            <w:r>
              <w:rPr>
                <w:rFonts w:ascii="Times New Roman"/>
                <w:sz w:val="21"/>
              </w:rPr>
              <w:t>38.52%</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4"/>
              <w:jc w:val="right"/>
              <w:rPr>
                <w:rFonts w:ascii="Times New Roman" w:hAnsi="Times New Roman" w:cs="Times New Roman" w:eastAsia="Times New Roman" w:hint="default"/>
                <w:sz w:val="21"/>
                <w:szCs w:val="21"/>
              </w:rPr>
            </w:pPr>
            <w:r>
              <w:rPr>
                <w:rFonts w:ascii="Times New Roman"/>
                <w:sz w:val="21"/>
              </w:rPr>
              <w:t>1,036,265,184.19</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32" w:right="0"/>
              <w:jc w:val="center"/>
              <w:rPr>
                <w:rFonts w:ascii="Times New Roman" w:hAnsi="Times New Roman" w:cs="Times New Roman" w:eastAsia="Times New Roman" w:hint="default"/>
                <w:sz w:val="21"/>
                <w:szCs w:val="21"/>
              </w:rPr>
            </w:pPr>
            <w:r>
              <w:rPr>
                <w:rFonts w:ascii="Times New Roman"/>
                <w:sz w:val="21"/>
              </w:rPr>
              <w:t>42.15%</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21" w:right="0"/>
              <w:jc w:val="center"/>
              <w:rPr>
                <w:rFonts w:ascii="Times New Roman" w:hAnsi="Times New Roman" w:cs="Times New Roman" w:eastAsia="Times New Roman" w:hint="default"/>
                <w:sz w:val="21"/>
                <w:szCs w:val="21"/>
              </w:rPr>
            </w:pPr>
            <w:r>
              <w:rPr>
                <w:rFonts w:ascii="Times New Roman"/>
                <w:sz w:val="21"/>
              </w:rPr>
              <w:t>27.50%</w:t>
            </w:r>
          </w:p>
        </w:tc>
      </w:tr>
      <w:tr>
        <w:trPr>
          <w:trHeight w:val="405"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15" w:right="0"/>
              <w:jc w:val="left"/>
              <w:rPr>
                <w:rFonts w:ascii="宋体" w:hAnsi="宋体" w:cs="宋体" w:eastAsia="宋体" w:hint="default"/>
                <w:sz w:val="21"/>
                <w:szCs w:val="21"/>
              </w:rPr>
            </w:pPr>
            <w:r>
              <w:rPr>
                <w:rFonts w:ascii="宋体" w:hAnsi="宋体" w:cs="宋体" w:eastAsia="宋体" w:hint="default"/>
                <w:sz w:val="21"/>
                <w:szCs w:val="21"/>
              </w:rPr>
              <w:t>特种集成电路</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Times New Roman" w:hAnsi="Times New Roman" w:cs="Times New Roman" w:eastAsia="Times New Roman" w:hint="default"/>
                <w:sz w:val="21"/>
                <w:szCs w:val="21"/>
              </w:rPr>
            </w:pPr>
            <w:r>
              <w:rPr>
                <w:rFonts w:ascii="Times New Roman"/>
                <w:sz w:val="21"/>
              </w:rPr>
              <w:t>1,079,271,872.04</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6" w:right="0"/>
              <w:jc w:val="center"/>
              <w:rPr>
                <w:rFonts w:ascii="Times New Roman" w:hAnsi="Times New Roman" w:cs="Times New Roman" w:eastAsia="Times New Roman" w:hint="default"/>
                <w:sz w:val="21"/>
                <w:szCs w:val="21"/>
              </w:rPr>
            </w:pPr>
            <w:r>
              <w:rPr>
                <w:rFonts w:ascii="Times New Roman"/>
                <w:sz w:val="21"/>
              </w:rPr>
              <w:t>31.46%</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4"/>
              <w:jc w:val="right"/>
              <w:rPr>
                <w:rFonts w:ascii="Times New Roman" w:hAnsi="Times New Roman" w:cs="Times New Roman" w:eastAsia="Times New Roman" w:hint="default"/>
                <w:sz w:val="21"/>
                <w:szCs w:val="21"/>
              </w:rPr>
            </w:pPr>
            <w:r>
              <w:rPr>
                <w:rFonts w:ascii="Times New Roman"/>
                <w:sz w:val="21"/>
              </w:rPr>
              <w:t>615,670,617.60</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32" w:right="0"/>
              <w:jc w:val="center"/>
              <w:rPr>
                <w:rFonts w:ascii="Times New Roman" w:hAnsi="Times New Roman" w:cs="Times New Roman" w:eastAsia="Times New Roman" w:hint="default"/>
                <w:sz w:val="21"/>
                <w:szCs w:val="21"/>
              </w:rPr>
            </w:pPr>
            <w:r>
              <w:rPr>
                <w:rFonts w:ascii="Times New Roman"/>
                <w:sz w:val="21"/>
              </w:rPr>
              <w:t>25.04%</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21" w:right="0"/>
              <w:jc w:val="center"/>
              <w:rPr>
                <w:rFonts w:ascii="Times New Roman" w:hAnsi="Times New Roman" w:cs="Times New Roman" w:eastAsia="Times New Roman" w:hint="default"/>
                <w:sz w:val="21"/>
                <w:szCs w:val="21"/>
              </w:rPr>
            </w:pPr>
            <w:r>
              <w:rPr>
                <w:rFonts w:ascii="Times New Roman"/>
                <w:sz w:val="21"/>
              </w:rPr>
              <w:t>75.30%</w:t>
            </w:r>
          </w:p>
        </w:tc>
      </w:tr>
      <w:tr>
        <w:trPr>
          <w:trHeight w:val="406"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5" w:right="0"/>
              <w:jc w:val="left"/>
              <w:rPr>
                <w:rFonts w:ascii="宋体" w:hAnsi="宋体" w:cs="宋体" w:eastAsia="宋体" w:hint="default"/>
                <w:sz w:val="21"/>
                <w:szCs w:val="21"/>
              </w:rPr>
            </w:pPr>
            <w:r>
              <w:rPr>
                <w:rFonts w:ascii="宋体" w:hAnsi="宋体" w:cs="宋体" w:eastAsia="宋体" w:hint="default"/>
                <w:sz w:val="21"/>
                <w:szCs w:val="21"/>
              </w:rPr>
              <w:t>存储器芯片</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Times New Roman" w:hAnsi="Times New Roman" w:cs="Times New Roman" w:eastAsia="Times New Roman" w:hint="default"/>
                <w:sz w:val="21"/>
                <w:szCs w:val="21"/>
              </w:rPr>
            </w:pPr>
            <w:r>
              <w:rPr>
                <w:rFonts w:ascii="Times New Roman"/>
                <w:sz w:val="21"/>
              </w:rPr>
              <w:t>842,874,058.03</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6" w:right="0"/>
              <w:jc w:val="center"/>
              <w:rPr>
                <w:rFonts w:ascii="Times New Roman" w:hAnsi="Times New Roman" w:cs="Times New Roman" w:eastAsia="Times New Roman" w:hint="default"/>
                <w:sz w:val="21"/>
                <w:szCs w:val="21"/>
              </w:rPr>
            </w:pPr>
            <w:r>
              <w:rPr>
                <w:rFonts w:ascii="Times New Roman"/>
                <w:sz w:val="21"/>
              </w:rPr>
              <w:t>24.57%</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4"/>
              <w:jc w:val="right"/>
              <w:rPr>
                <w:rFonts w:ascii="Times New Roman" w:hAnsi="Times New Roman" w:cs="Times New Roman" w:eastAsia="Times New Roman" w:hint="default"/>
                <w:sz w:val="21"/>
                <w:szCs w:val="21"/>
              </w:rPr>
            </w:pPr>
            <w:r>
              <w:rPr>
                <w:rFonts w:ascii="Times New Roman"/>
                <w:sz w:val="21"/>
              </w:rPr>
              <w:t>645,053,969.00</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32" w:right="0"/>
              <w:jc w:val="center"/>
              <w:rPr>
                <w:rFonts w:ascii="Times New Roman" w:hAnsi="Times New Roman" w:cs="Times New Roman" w:eastAsia="Times New Roman" w:hint="default"/>
                <w:sz w:val="21"/>
                <w:szCs w:val="21"/>
              </w:rPr>
            </w:pPr>
            <w:r>
              <w:rPr>
                <w:rFonts w:ascii="Times New Roman"/>
                <w:sz w:val="21"/>
              </w:rPr>
              <w:t>26.24%</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21" w:right="0"/>
              <w:jc w:val="center"/>
              <w:rPr>
                <w:rFonts w:ascii="Times New Roman" w:hAnsi="Times New Roman" w:cs="Times New Roman" w:eastAsia="Times New Roman" w:hint="default"/>
                <w:sz w:val="21"/>
                <w:szCs w:val="21"/>
              </w:rPr>
            </w:pPr>
            <w:r>
              <w:rPr>
                <w:rFonts w:ascii="Times New Roman"/>
                <w:sz w:val="21"/>
              </w:rPr>
              <w:t>30.67%</w:t>
            </w:r>
          </w:p>
        </w:tc>
      </w:tr>
      <w:tr>
        <w:trPr>
          <w:trHeight w:val="405"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5" w:right="0"/>
              <w:jc w:val="left"/>
              <w:rPr>
                <w:rFonts w:ascii="宋体" w:hAnsi="宋体" w:cs="宋体" w:eastAsia="宋体" w:hint="default"/>
                <w:sz w:val="21"/>
                <w:szCs w:val="21"/>
              </w:rPr>
            </w:pPr>
            <w:r>
              <w:rPr>
                <w:rFonts w:ascii="宋体" w:hAnsi="宋体" w:cs="宋体" w:eastAsia="宋体" w:hint="default"/>
                <w:sz w:val="21"/>
                <w:szCs w:val="21"/>
              </w:rPr>
              <w:t>晶体元器件</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2"/>
              <w:jc w:val="right"/>
              <w:rPr>
                <w:rFonts w:ascii="Times New Roman" w:hAnsi="Times New Roman" w:cs="Times New Roman" w:eastAsia="Times New Roman" w:hint="default"/>
                <w:sz w:val="21"/>
                <w:szCs w:val="21"/>
              </w:rPr>
            </w:pPr>
            <w:r>
              <w:rPr>
                <w:rFonts w:ascii="Times New Roman"/>
                <w:sz w:val="21"/>
              </w:rPr>
              <w:t>168,453,101.57</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6"/>
              <w:jc w:val="center"/>
              <w:rPr>
                <w:rFonts w:ascii="Times New Roman" w:hAnsi="Times New Roman" w:cs="Times New Roman" w:eastAsia="Times New Roman" w:hint="default"/>
                <w:sz w:val="21"/>
                <w:szCs w:val="21"/>
              </w:rPr>
            </w:pPr>
            <w:r>
              <w:rPr>
                <w:rFonts w:ascii="Times New Roman"/>
                <w:sz w:val="21"/>
              </w:rPr>
              <w:t>4.91%</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4"/>
              <w:jc w:val="right"/>
              <w:rPr>
                <w:rFonts w:ascii="Times New Roman" w:hAnsi="Times New Roman" w:cs="Times New Roman" w:eastAsia="Times New Roman" w:hint="default"/>
                <w:sz w:val="21"/>
                <w:szCs w:val="21"/>
              </w:rPr>
            </w:pPr>
            <w:r>
              <w:rPr>
                <w:rFonts w:ascii="Times New Roman"/>
                <w:sz w:val="21"/>
              </w:rPr>
              <w:t>156,806,329.10</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7" w:right="0"/>
              <w:jc w:val="center"/>
              <w:rPr>
                <w:rFonts w:ascii="Times New Roman" w:hAnsi="Times New Roman" w:cs="Times New Roman" w:eastAsia="Times New Roman" w:hint="default"/>
                <w:sz w:val="21"/>
                <w:szCs w:val="21"/>
              </w:rPr>
            </w:pPr>
            <w:r>
              <w:rPr>
                <w:rFonts w:ascii="Times New Roman"/>
                <w:sz w:val="21"/>
              </w:rPr>
              <w:t>6.38%</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6" w:right="0"/>
              <w:jc w:val="center"/>
              <w:rPr>
                <w:rFonts w:ascii="Times New Roman" w:hAnsi="Times New Roman" w:cs="Times New Roman" w:eastAsia="Times New Roman" w:hint="default"/>
                <w:sz w:val="21"/>
                <w:szCs w:val="21"/>
              </w:rPr>
            </w:pPr>
            <w:r>
              <w:rPr>
                <w:rFonts w:ascii="Times New Roman"/>
                <w:sz w:val="21"/>
              </w:rPr>
              <w:t>7.43%</w:t>
            </w:r>
          </w:p>
        </w:tc>
      </w:tr>
      <w:tr>
        <w:trPr>
          <w:trHeight w:val="390"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
              <w:jc w:val="right"/>
              <w:rPr>
                <w:rFonts w:ascii="Times New Roman" w:hAnsi="Times New Roman" w:cs="Times New Roman" w:eastAsia="Times New Roman" w:hint="default"/>
                <w:sz w:val="21"/>
                <w:szCs w:val="21"/>
              </w:rPr>
            </w:pPr>
            <w:r>
              <w:rPr>
                <w:rFonts w:ascii="Times New Roman"/>
                <w:sz w:val="21"/>
              </w:rPr>
              <w:t>18,581,825.99</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6"/>
              <w:jc w:val="center"/>
              <w:rPr>
                <w:rFonts w:ascii="Times New Roman" w:hAnsi="Times New Roman" w:cs="Times New Roman" w:eastAsia="Times New Roman" w:hint="default"/>
                <w:sz w:val="21"/>
                <w:szCs w:val="21"/>
              </w:rPr>
            </w:pPr>
            <w:r>
              <w:rPr>
                <w:rFonts w:ascii="Times New Roman"/>
                <w:sz w:val="21"/>
              </w:rPr>
              <w:t>0.54%</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3"/>
              <w:jc w:val="right"/>
              <w:rPr>
                <w:rFonts w:ascii="Times New Roman" w:hAnsi="Times New Roman" w:cs="Times New Roman" w:eastAsia="Times New Roman" w:hint="default"/>
                <w:sz w:val="21"/>
                <w:szCs w:val="21"/>
              </w:rPr>
            </w:pPr>
            <w:r>
              <w:rPr>
                <w:rFonts w:ascii="Times New Roman"/>
                <w:sz w:val="21"/>
              </w:rPr>
              <w:t>4,627,375.17</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7" w:right="0"/>
              <w:jc w:val="center"/>
              <w:rPr>
                <w:rFonts w:ascii="Times New Roman" w:hAnsi="Times New Roman" w:cs="Times New Roman" w:eastAsia="Times New Roman" w:hint="default"/>
                <w:sz w:val="21"/>
                <w:szCs w:val="21"/>
              </w:rPr>
            </w:pPr>
            <w:r>
              <w:rPr>
                <w:rFonts w:ascii="Times New Roman"/>
                <w:sz w:val="21"/>
              </w:rPr>
              <w:t>0.19%</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6" w:right="0"/>
              <w:jc w:val="center"/>
              <w:rPr>
                <w:rFonts w:ascii="Times New Roman" w:hAnsi="Times New Roman" w:cs="Times New Roman" w:eastAsia="Times New Roman" w:hint="default"/>
                <w:sz w:val="21"/>
                <w:szCs w:val="21"/>
              </w:rPr>
            </w:pPr>
            <w:r>
              <w:rPr>
                <w:rFonts w:ascii="Times New Roman"/>
                <w:sz w:val="21"/>
              </w:rPr>
              <w:t>301.56%</w:t>
            </w:r>
          </w:p>
        </w:tc>
      </w:tr>
      <w:tr>
        <w:trPr>
          <w:trHeight w:val="406" w:hRule="exact"/>
        </w:trPr>
        <w:tc>
          <w:tcPr>
            <w:tcW w:w="9582"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left="15" w:right="0"/>
              <w:jc w:val="left"/>
              <w:rPr>
                <w:rFonts w:ascii="宋体" w:hAnsi="宋体" w:cs="宋体" w:eastAsia="宋体" w:hint="default"/>
                <w:sz w:val="21"/>
                <w:szCs w:val="21"/>
              </w:rPr>
            </w:pPr>
            <w:r>
              <w:rPr>
                <w:rFonts w:ascii="宋体" w:hAnsi="宋体" w:cs="宋体" w:eastAsia="宋体" w:hint="default"/>
                <w:sz w:val="21"/>
                <w:szCs w:val="21"/>
              </w:rPr>
              <w:t>分地区</w:t>
            </w:r>
          </w:p>
        </w:tc>
      </w:tr>
      <w:tr>
        <w:trPr>
          <w:trHeight w:val="405"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5" w:right="0"/>
              <w:jc w:val="left"/>
              <w:rPr>
                <w:rFonts w:ascii="宋体" w:hAnsi="宋体" w:cs="宋体" w:eastAsia="宋体" w:hint="default"/>
                <w:sz w:val="21"/>
                <w:szCs w:val="21"/>
              </w:rPr>
            </w:pPr>
            <w:r>
              <w:rPr>
                <w:rFonts w:ascii="宋体" w:hAnsi="宋体" w:cs="宋体" w:eastAsia="宋体" w:hint="default"/>
                <w:sz w:val="21"/>
                <w:szCs w:val="21"/>
              </w:rPr>
              <w:t>境内</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Times New Roman" w:hAnsi="Times New Roman" w:cs="Times New Roman" w:eastAsia="Times New Roman" w:hint="default"/>
                <w:sz w:val="21"/>
                <w:szCs w:val="21"/>
              </w:rPr>
            </w:pPr>
            <w:r>
              <w:rPr>
                <w:rFonts w:ascii="Times New Roman"/>
                <w:sz w:val="21"/>
              </w:rPr>
              <w:t>2,784,717,256.83</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6" w:right="0"/>
              <w:jc w:val="center"/>
              <w:rPr>
                <w:rFonts w:ascii="Times New Roman" w:hAnsi="Times New Roman" w:cs="Times New Roman" w:eastAsia="Times New Roman" w:hint="default"/>
                <w:sz w:val="21"/>
                <w:szCs w:val="21"/>
              </w:rPr>
            </w:pPr>
            <w:r>
              <w:rPr>
                <w:rFonts w:ascii="Times New Roman"/>
                <w:sz w:val="21"/>
              </w:rPr>
              <w:t>81.18%</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4"/>
              <w:jc w:val="right"/>
              <w:rPr>
                <w:rFonts w:ascii="Times New Roman" w:hAnsi="Times New Roman" w:cs="Times New Roman" w:eastAsia="Times New Roman" w:hint="default"/>
                <w:sz w:val="21"/>
                <w:szCs w:val="21"/>
              </w:rPr>
            </w:pPr>
            <w:r>
              <w:rPr>
                <w:rFonts w:ascii="Times New Roman"/>
                <w:sz w:val="21"/>
              </w:rPr>
              <w:t>1,845,457,217.46</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32" w:right="0"/>
              <w:jc w:val="center"/>
              <w:rPr>
                <w:rFonts w:ascii="Times New Roman" w:hAnsi="Times New Roman" w:cs="Times New Roman" w:eastAsia="Times New Roman" w:hint="default"/>
                <w:sz w:val="21"/>
                <w:szCs w:val="21"/>
              </w:rPr>
            </w:pPr>
            <w:r>
              <w:rPr>
                <w:rFonts w:ascii="Times New Roman"/>
                <w:sz w:val="21"/>
              </w:rPr>
              <w:t>75.07%</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21" w:right="0"/>
              <w:jc w:val="center"/>
              <w:rPr>
                <w:rFonts w:ascii="Times New Roman" w:hAnsi="Times New Roman" w:cs="Times New Roman" w:eastAsia="Times New Roman" w:hint="default"/>
                <w:sz w:val="21"/>
                <w:szCs w:val="21"/>
              </w:rPr>
            </w:pPr>
            <w:r>
              <w:rPr>
                <w:rFonts w:ascii="Times New Roman"/>
                <w:sz w:val="21"/>
              </w:rPr>
              <w:t>50.90%</w:t>
            </w:r>
          </w:p>
        </w:tc>
      </w:tr>
      <w:tr>
        <w:trPr>
          <w:trHeight w:val="390"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15" w:right="0"/>
              <w:jc w:val="left"/>
              <w:rPr>
                <w:rFonts w:ascii="宋体" w:hAnsi="宋体" w:cs="宋体" w:eastAsia="宋体" w:hint="default"/>
                <w:sz w:val="21"/>
                <w:szCs w:val="21"/>
              </w:rPr>
            </w:pPr>
            <w:r>
              <w:rPr>
                <w:rFonts w:ascii="宋体" w:hAnsi="宋体" w:cs="宋体" w:eastAsia="宋体" w:hint="default"/>
                <w:sz w:val="21"/>
                <w:szCs w:val="21"/>
              </w:rPr>
              <w:t>境外</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Times New Roman" w:hAnsi="Times New Roman" w:cs="Times New Roman" w:eastAsia="Times New Roman" w:hint="default"/>
                <w:sz w:val="21"/>
                <w:szCs w:val="21"/>
              </w:rPr>
            </w:pPr>
            <w:r>
              <w:rPr>
                <w:rFonts w:ascii="Times New Roman"/>
                <w:sz w:val="21"/>
              </w:rPr>
              <w:t>645,692,707.97</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6" w:right="0"/>
              <w:jc w:val="center"/>
              <w:rPr>
                <w:rFonts w:ascii="Times New Roman" w:hAnsi="Times New Roman" w:cs="Times New Roman" w:eastAsia="Times New Roman" w:hint="default"/>
                <w:sz w:val="21"/>
                <w:szCs w:val="21"/>
              </w:rPr>
            </w:pPr>
            <w:r>
              <w:rPr>
                <w:rFonts w:ascii="Times New Roman"/>
                <w:sz w:val="21"/>
              </w:rPr>
              <w:t>18.82%</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4"/>
              <w:jc w:val="right"/>
              <w:rPr>
                <w:rFonts w:ascii="Times New Roman" w:hAnsi="Times New Roman" w:cs="Times New Roman" w:eastAsia="Times New Roman" w:hint="default"/>
                <w:sz w:val="21"/>
                <w:szCs w:val="21"/>
              </w:rPr>
            </w:pPr>
            <w:r>
              <w:rPr>
                <w:rFonts w:ascii="Times New Roman"/>
                <w:sz w:val="21"/>
              </w:rPr>
              <w:t>612,966,257.60</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32" w:right="0"/>
              <w:jc w:val="center"/>
              <w:rPr>
                <w:rFonts w:ascii="Times New Roman" w:hAnsi="Times New Roman" w:cs="Times New Roman" w:eastAsia="Times New Roman" w:hint="default"/>
                <w:sz w:val="21"/>
                <w:szCs w:val="21"/>
              </w:rPr>
            </w:pPr>
            <w:r>
              <w:rPr>
                <w:rFonts w:ascii="Times New Roman"/>
                <w:sz w:val="21"/>
              </w:rPr>
              <w:t>24.93%</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6" w:right="0"/>
              <w:jc w:val="center"/>
              <w:rPr>
                <w:rFonts w:ascii="Times New Roman" w:hAnsi="Times New Roman" w:cs="Times New Roman" w:eastAsia="Times New Roman" w:hint="default"/>
                <w:sz w:val="21"/>
                <w:szCs w:val="21"/>
              </w:rPr>
            </w:pPr>
            <w:r>
              <w:rPr>
                <w:rFonts w:ascii="Times New Roman"/>
                <w:sz w:val="21"/>
              </w:rPr>
              <w:t>5.34%</w:t>
            </w:r>
          </w:p>
        </w:tc>
      </w:tr>
    </w:tbl>
    <w:p>
      <w:pPr>
        <w:spacing w:line="240" w:lineRule="auto" w:before="11"/>
        <w:rPr>
          <w:rFonts w:ascii="宋体" w:hAnsi="宋体" w:cs="宋体" w:eastAsia="宋体" w:hint="default"/>
          <w:sz w:val="19"/>
          <w:szCs w:val="19"/>
        </w:rPr>
      </w:pPr>
    </w:p>
    <w:p>
      <w:pPr>
        <w:pStyle w:val="Heading4"/>
        <w:spacing w:line="240" w:lineRule="auto"/>
        <w:ind w:right="1095"/>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5"/>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1"/>
        <w:rPr>
          <w:rFonts w:ascii="宋体" w:hAnsi="宋体" w:cs="宋体" w:eastAsia="宋体" w:hint="default"/>
          <w:b/>
          <w:bCs/>
          <w:sz w:val="21"/>
          <w:szCs w:val="21"/>
        </w:rPr>
      </w:pPr>
    </w:p>
    <w:p>
      <w:pPr>
        <w:spacing w:before="44"/>
        <w:ind w:left="0" w:right="11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367"/>
        <w:gridCol w:w="1607"/>
        <w:gridCol w:w="1562"/>
        <w:gridCol w:w="931"/>
        <w:gridCol w:w="1382"/>
        <w:gridCol w:w="1367"/>
        <w:gridCol w:w="1367"/>
      </w:tblGrid>
      <w:tr>
        <w:trPr>
          <w:trHeight w:val="72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4"/>
              <w:ind w:left="39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4"/>
              <w:ind w:left="36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4"/>
              <w:ind w:left="150" w:right="0"/>
              <w:jc w:val="left"/>
              <w:rPr>
                <w:rFonts w:ascii="宋体" w:hAnsi="宋体" w:cs="宋体" w:eastAsia="宋体" w:hint="default"/>
                <w:sz w:val="21"/>
                <w:szCs w:val="21"/>
              </w:rPr>
            </w:pPr>
            <w:r>
              <w:rPr>
                <w:rFonts w:ascii="宋体" w:hAnsi="宋体" w:cs="宋体" w:eastAsia="宋体" w:hint="default"/>
                <w:sz w:val="21"/>
                <w:szCs w:val="21"/>
              </w:rPr>
              <w:t>毛利率</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61" w:lineRule="auto" w:before="24"/>
              <w:ind w:left="149" w:right="56" w:hanging="105"/>
              <w:jc w:val="left"/>
              <w:rPr>
                <w:rFonts w:ascii="宋体" w:hAnsi="宋体" w:cs="宋体" w:eastAsia="宋体" w:hint="default"/>
                <w:sz w:val="21"/>
                <w:szCs w:val="21"/>
              </w:rPr>
            </w:pPr>
            <w:r>
              <w:rPr>
                <w:rFonts w:ascii="宋体" w:hAnsi="宋体" w:cs="宋体" w:eastAsia="宋体" w:hint="default"/>
                <w:sz w:val="21"/>
                <w:szCs w:val="21"/>
              </w:rPr>
              <w:t>营业收入比上 年同期增减</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61" w:lineRule="auto" w:before="24"/>
              <w:ind w:left="135" w:right="56" w:hanging="105"/>
              <w:jc w:val="left"/>
              <w:rPr>
                <w:rFonts w:ascii="宋体" w:hAnsi="宋体" w:cs="宋体" w:eastAsia="宋体" w:hint="default"/>
                <w:sz w:val="21"/>
                <w:szCs w:val="21"/>
              </w:rPr>
            </w:pPr>
            <w:r>
              <w:rPr>
                <w:rFonts w:ascii="宋体" w:hAnsi="宋体" w:cs="宋体" w:eastAsia="宋体" w:hint="default"/>
                <w:sz w:val="21"/>
                <w:szCs w:val="21"/>
              </w:rPr>
              <w:t>营业成本比上 年同期增减</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61" w:lineRule="auto" w:before="24"/>
              <w:ind w:left="255" w:right="41" w:hanging="211"/>
              <w:jc w:val="left"/>
              <w:rPr>
                <w:rFonts w:ascii="宋体" w:hAnsi="宋体" w:cs="宋体" w:eastAsia="宋体" w:hint="default"/>
                <w:sz w:val="21"/>
                <w:szCs w:val="21"/>
              </w:rPr>
            </w:pPr>
            <w:r>
              <w:rPr>
                <w:rFonts w:ascii="宋体" w:hAnsi="宋体" w:cs="宋体" w:eastAsia="宋体" w:hint="default"/>
                <w:sz w:val="21"/>
                <w:szCs w:val="21"/>
              </w:rPr>
              <w:t>毛利率比上年 同期增减</w:t>
            </w:r>
          </w:p>
        </w:tc>
      </w:tr>
      <w:tr>
        <w:trPr>
          <w:trHeight w:val="390" w:hRule="exact"/>
        </w:trPr>
        <w:tc>
          <w:tcPr>
            <w:tcW w:w="9582" w:type="dxa"/>
            <w:gridSpan w:val="7"/>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left="15" w:right="0"/>
              <w:jc w:val="left"/>
              <w:rPr>
                <w:rFonts w:ascii="宋体" w:hAnsi="宋体" w:cs="宋体" w:eastAsia="宋体" w:hint="default"/>
                <w:sz w:val="21"/>
                <w:szCs w:val="21"/>
              </w:rPr>
            </w:pPr>
            <w:r>
              <w:rPr>
                <w:rFonts w:ascii="宋体" w:hAnsi="宋体" w:cs="宋体" w:eastAsia="宋体" w:hint="default"/>
                <w:sz w:val="21"/>
                <w:szCs w:val="21"/>
              </w:rPr>
              <w:t>分行业</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15" w:right="0"/>
              <w:jc w:val="left"/>
              <w:rPr>
                <w:rFonts w:ascii="宋体" w:hAnsi="宋体" w:cs="宋体" w:eastAsia="宋体" w:hint="default"/>
                <w:sz w:val="21"/>
                <w:szCs w:val="21"/>
              </w:rPr>
            </w:pPr>
            <w:r>
              <w:rPr>
                <w:rFonts w:ascii="宋体" w:hAnsi="宋体" w:cs="宋体" w:eastAsia="宋体" w:hint="default"/>
                <w:sz w:val="21"/>
                <w:szCs w:val="21"/>
              </w:rPr>
              <w:t>集成电路</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4"/>
              <w:jc w:val="right"/>
              <w:rPr>
                <w:rFonts w:ascii="Times New Roman" w:hAnsi="Times New Roman" w:cs="Times New Roman" w:eastAsia="Times New Roman" w:hint="default"/>
                <w:sz w:val="21"/>
                <w:szCs w:val="21"/>
              </w:rPr>
            </w:pPr>
            <w:r>
              <w:rPr>
                <w:rFonts w:ascii="Times New Roman"/>
                <w:sz w:val="21"/>
              </w:rPr>
              <w:t>3,243,375,037.24</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0"/>
              <w:jc w:val="right"/>
              <w:rPr>
                <w:rFonts w:ascii="Times New Roman" w:hAnsi="Times New Roman" w:cs="Times New Roman" w:eastAsia="Times New Roman" w:hint="default"/>
                <w:sz w:val="21"/>
                <w:szCs w:val="21"/>
              </w:rPr>
            </w:pPr>
            <w:r>
              <w:rPr>
                <w:rFonts w:ascii="Times New Roman"/>
                <w:sz w:val="21"/>
              </w:rPr>
              <w:t>2,051,640,829.05</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135" w:right="0"/>
              <w:jc w:val="left"/>
              <w:rPr>
                <w:rFonts w:ascii="Times New Roman" w:hAnsi="Times New Roman" w:cs="Times New Roman" w:eastAsia="Times New Roman" w:hint="default"/>
                <w:sz w:val="21"/>
                <w:szCs w:val="21"/>
              </w:rPr>
            </w:pPr>
            <w:r>
              <w:rPr>
                <w:rFonts w:ascii="Times New Roman"/>
                <w:sz w:val="21"/>
              </w:rPr>
              <w:t>36.74%</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359" w:right="0"/>
              <w:jc w:val="left"/>
              <w:rPr>
                <w:rFonts w:ascii="Times New Roman" w:hAnsi="Times New Roman" w:cs="Times New Roman" w:eastAsia="Times New Roman" w:hint="default"/>
                <w:sz w:val="21"/>
                <w:szCs w:val="21"/>
              </w:rPr>
            </w:pPr>
            <w:r>
              <w:rPr>
                <w:rFonts w:ascii="Times New Roman"/>
                <w:sz w:val="21"/>
              </w:rPr>
              <w:t>41.20%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345" w:right="0"/>
              <w:jc w:val="left"/>
              <w:rPr>
                <w:rFonts w:ascii="Times New Roman" w:hAnsi="Times New Roman" w:cs="Times New Roman" w:eastAsia="Times New Roman" w:hint="default"/>
                <w:sz w:val="21"/>
                <w:szCs w:val="21"/>
              </w:rPr>
            </w:pPr>
            <w:r>
              <w:rPr>
                <w:rFonts w:ascii="Times New Roman"/>
                <w:sz w:val="21"/>
              </w:rPr>
              <w:t>29.54%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4" w:right="0"/>
              <w:jc w:val="center"/>
              <w:rPr>
                <w:rFonts w:ascii="宋体" w:hAnsi="宋体" w:cs="宋体" w:eastAsia="宋体" w:hint="default"/>
                <w:sz w:val="18"/>
                <w:szCs w:val="18"/>
              </w:rPr>
            </w:pPr>
            <w:r>
              <w:rPr>
                <w:rFonts w:ascii="Times New Roman" w:hAnsi="Times New Roman" w:cs="Times New Roman" w:eastAsia="Times New Roman" w:hint="default"/>
                <w:sz w:val="21"/>
                <w:szCs w:val="21"/>
              </w:rPr>
              <w:t>5.69</w:t>
            </w:r>
            <w:r>
              <w:rPr>
                <w:rFonts w:ascii="Times New Roman" w:hAnsi="Times New Roman" w:cs="Times New Roman" w:eastAsia="Times New Roman" w:hint="default"/>
                <w:spacing w:val="15"/>
                <w:sz w:val="21"/>
                <w:szCs w:val="21"/>
              </w:rPr>
              <w:t> </w:t>
            </w:r>
            <w:r>
              <w:rPr>
                <w:rFonts w:ascii="宋体" w:hAnsi="宋体" w:cs="宋体" w:eastAsia="宋体" w:hint="default"/>
                <w:sz w:val="18"/>
                <w:szCs w:val="18"/>
              </w:rPr>
              <w:t>百分点</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5" w:right="0"/>
              <w:jc w:val="left"/>
              <w:rPr>
                <w:rFonts w:ascii="宋体" w:hAnsi="宋体" w:cs="宋体" w:eastAsia="宋体" w:hint="default"/>
                <w:sz w:val="21"/>
                <w:szCs w:val="21"/>
              </w:rPr>
            </w:pPr>
            <w:r>
              <w:rPr>
                <w:rFonts w:ascii="宋体" w:hAnsi="宋体" w:cs="宋体" w:eastAsia="宋体" w:hint="default"/>
                <w:sz w:val="21"/>
                <w:szCs w:val="21"/>
              </w:rPr>
              <w:t>电子元器件</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4"/>
              <w:jc w:val="right"/>
              <w:rPr>
                <w:rFonts w:ascii="Times New Roman" w:hAnsi="Times New Roman" w:cs="Times New Roman" w:eastAsia="Times New Roman" w:hint="default"/>
                <w:sz w:val="21"/>
                <w:szCs w:val="21"/>
              </w:rPr>
            </w:pPr>
            <w:r>
              <w:rPr>
                <w:rFonts w:ascii="Times New Roman"/>
                <w:sz w:val="21"/>
              </w:rPr>
              <w:t>168,453,101.57</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0"/>
              <w:jc w:val="right"/>
              <w:rPr>
                <w:rFonts w:ascii="Times New Roman" w:hAnsi="Times New Roman" w:cs="Times New Roman" w:eastAsia="Times New Roman" w:hint="default"/>
                <w:sz w:val="21"/>
                <w:szCs w:val="21"/>
              </w:rPr>
            </w:pPr>
            <w:r>
              <w:rPr>
                <w:rFonts w:ascii="Times New Roman"/>
                <w:sz w:val="21"/>
              </w:rPr>
              <w:t>137,367,786.85</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135" w:right="0"/>
              <w:jc w:val="left"/>
              <w:rPr>
                <w:rFonts w:ascii="Times New Roman" w:hAnsi="Times New Roman" w:cs="Times New Roman" w:eastAsia="Times New Roman" w:hint="default"/>
                <w:sz w:val="21"/>
                <w:szCs w:val="21"/>
              </w:rPr>
            </w:pPr>
            <w:r>
              <w:rPr>
                <w:rFonts w:ascii="Times New Roman"/>
                <w:sz w:val="21"/>
              </w:rPr>
              <w:t>18.45%</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05" w:right="0"/>
              <w:jc w:val="left"/>
              <w:rPr>
                <w:rFonts w:ascii="Times New Roman" w:hAnsi="Times New Roman" w:cs="Times New Roman" w:eastAsia="Times New Roman" w:hint="default"/>
                <w:sz w:val="21"/>
                <w:szCs w:val="21"/>
              </w:rPr>
            </w:pPr>
            <w:r>
              <w:rPr>
                <w:rFonts w:ascii="Times New Roman"/>
                <w:sz w:val="21"/>
              </w:rPr>
              <w:t>7.43%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390" w:right="0"/>
              <w:jc w:val="left"/>
              <w:rPr>
                <w:rFonts w:ascii="Times New Roman" w:hAnsi="Times New Roman" w:cs="Times New Roman" w:eastAsia="Times New Roman" w:hint="default"/>
                <w:sz w:val="21"/>
                <w:szCs w:val="21"/>
              </w:rPr>
            </w:pPr>
            <w:r>
              <w:rPr>
                <w:rFonts w:ascii="Times New Roman"/>
                <w:sz w:val="21"/>
              </w:rPr>
              <w:t>3.83%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 w:right="0"/>
              <w:jc w:val="center"/>
              <w:rPr>
                <w:rFonts w:ascii="宋体" w:hAnsi="宋体" w:cs="宋体" w:eastAsia="宋体" w:hint="default"/>
                <w:sz w:val="18"/>
                <w:szCs w:val="18"/>
              </w:rPr>
            </w:pPr>
            <w:r>
              <w:rPr>
                <w:rFonts w:ascii="Times New Roman" w:hAnsi="Times New Roman" w:cs="Times New Roman" w:eastAsia="Times New Roman" w:hint="default"/>
                <w:sz w:val="21"/>
                <w:szCs w:val="21"/>
              </w:rPr>
              <w:t>2.83</w:t>
            </w:r>
            <w:r>
              <w:rPr>
                <w:rFonts w:ascii="Times New Roman" w:hAnsi="Times New Roman" w:cs="Times New Roman" w:eastAsia="Times New Roman" w:hint="default"/>
                <w:spacing w:val="15"/>
                <w:sz w:val="21"/>
                <w:szCs w:val="21"/>
              </w:rPr>
              <w:t> </w:t>
            </w:r>
            <w:r>
              <w:rPr>
                <w:rFonts w:ascii="宋体" w:hAnsi="宋体" w:cs="宋体" w:eastAsia="宋体" w:hint="default"/>
                <w:sz w:val="18"/>
                <w:szCs w:val="18"/>
              </w:rPr>
              <w:t>百分点</w:t>
            </w:r>
          </w:p>
        </w:tc>
      </w:tr>
      <w:tr>
        <w:trPr>
          <w:trHeight w:val="405" w:hRule="exact"/>
        </w:trPr>
        <w:tc>
          <w:tcPr>
            <w:tcW w:w="9582" w:type="dxa"/>
            <w:gridSpan w:val="7"/>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4"/>
              <w:ind w:left="15" w:right="0"/>
              <w:jc w:val="left"/>
              <w:rPr>
                <w:rFonts w:ascii="宋体" w:hAnsi="宋体" w:cs="宋体" w:eastAsia="宋体" w:hint="default"/>
                <w:sz w:val="21"/>
                <w:szCs w:val="21"/>
              </w:rPr>
            </w:pPr>
            <w:r>
              <w:rPr>
                <w:rFonts w:ascii="宋体" w:hAnsi="宋体" w:cs="宋体" w:eastAsia="宋体" w:hint="default"/>
                <w:sz w:val="21"/>
                <w:szCs w:val="21"/>
              </w:rPr>
              <w:t>分产品</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5" w:right="0"/>
              <w:jc w:val="left"/>
              <w:rPr>
                <w:rFonts w:ascii="宋体" w:hAnsi="宋体" w:cs="宋体" w:eastAsia="宋体" w:hint="default"/>
                <w:sz w:val="21"/>
                <w:szCs w:val="21"/>
              </w:rPr>
            </w:pPr>
            <w:r>
              <w:rPr>
                <w:rFonts w:ascii="宋体" w:hAnsi="宋体" w:cs="宋体" w:eastAsia="宋体" w:hint="default"/>
                <w:sz w:val="21"/>
                <w:szCs w:val="21"/>
              </w:rPr>
              <w:t>智能安全芯片</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4"/>
              <w:jc w:val="right"/>
              <w:rPr>
                <w:rFonts w:ascii="Times New Roman" w:hAnsi="Times New Roman" w:cs="Times New Roman" w:eastAsia="Times New Roman" w:hint="default"/>
                <w:sz w:val="21"/>
                <w:szCs w:val="21"/>
              </w:rPr>
            </w:pPr>
            <w:r>
              <w:rPr>
                <w:rFonts w:ascii="Times New Roman"/>
                <w:sz w:val="21"/>
              </w:rPr>
              <w:t>1,321,229,107.17</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right"/>
              <w:rPr>
                <w:rFonts w:ascii="Times New Roman" w:hAnsi="Times New Roman" w:cs="Times New Roman" w:eastAsia="Times New Roman" w:hint="default"/>
                <w:sz w:val="21"/>
                <w:szCs w:val="21"/>
              </w:rPr>
            </w:pPr>
            <w:r>
              <w:rPr>
                <w:rFonts w:ascii="Times New Roman"/>
                <w:sz w:val="21"/>
              </w:rPr>
              <w:t>1,026,950,545.17</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35" w:right="0"/>
              <w:jc w:val="left"/>
              <w:rPr>
                <w:rFonts w:ascii="Times New Roman" w:hAnsi="Times New Roman" w:cs="Times New Roman" w:eastAsia="Times New Roman" w:hint="default"/>
                <w:sz w:val="21"/>
                <w:szCs w:val="21"/>
              </w:rPr>
            </w:pPr>
            <w:r>
              <w:rPr>
                <w:rFonts w:ascii="Times New Roman"/>
                <w:sz w:val="21"/>
              </w:rPr>
              <w:t>22.27%</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359" w:right="0"/>
              <w:jc w:val="left"/>
              <w:rPr>
                <w:rFonts w:ascii="Times New Roman" w:hAnsi="Times New Roman" w:cs="Times New Roman" w:eastAsia="Times New Roman" w:hint="default"/>
                <w:sz w:val="21"/>
                <w:szCs w:val="21"/>
              </w:rPr>
            </w:pPr>
            <w:r>
              <w:rPr>
                <w:rFonts w:ascii="Times New Roman"/>
                <w:sz w:val="21"/>
              </w:rPr>
              <w:t>27.50%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345" w:right="0"/>
              <w:jc w:val="left"/>
              <w:rPr>
                <w:rFonts w:ascii="Times New Roman" w:hAnsi="Times New Roman" w:cs="Times New Roman" w:eastAsia="Times New Roman" w:hint="default"/>
                <w:sz w:val="21"/>
                <w:szCs w:val="21"/>
              </w:rPr>
            </w:pPr>
            <w:r>
              <w:rPr>
                <w:rFonts w:ascii="Times New Roman"/>
                <w:sz w:val="21"/>
              </w:rPr>
              <w:t>31.43%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Times New Roman" w:hAnsi="Times New Roman" w:cs="Times New Roman" w:eastAsia="Times New Roman" w:hint="default"/>
                <w:spacing w:val="2"/>
                <w:sz w:val="21"/>
                <w:szCs w:val="21"/>
              </w:rPr>
              <w:t>-2.33</w:t>
            </w:r>
            <w:r>
              <w:rPr>
                <w:rFonts w:ascii="Times New Roman" w:hAnsi="Times New Roman" w:cs="Times New Roman" w:eastAsia="Times New Roman" w:hint="default"/>
                <w:spacing w:val="9"/>
                <w:sz w:val="21"/>
                <w:szCs w:val="21"/>
              </w:rPr>
              <w:t> </w:t>
            </w:r>
            <w:r>
              <w:rPr>
                <w:rFonts w:ascii="宋体" w:hAnsi="宋体" w:cs="宋体" w:eastAsia="宋体" w:hint="default"/>
                <w:sz w:val="18"/>
                <w:szCs w:val="18"/>
              </w:rPr>
              <w:t>百分点</w:t>
            </w:r>
          </w:p>
        </w:tc>
      </w:tr>
      <w:tr>
        <w:trPr>
          <w:trHeight w:val="39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5" w:right="0"/>
              <w:jc w:val="left"/>
              <w:rPr>
                <w:rFonts w:ascii="宋体" w:hAnsi="宋体" w:cs="宋体" w:eastAsia="宋体" w:hint="default"/>
                <w:sz w:val="21"/>
                <w:szCs w:val="21"/>
              </w:rPr>
            </w:pPr>
            <w:r>
              <w:rPr>
                <w:rFonts w:ascii="宋体" w:hAnsi="宋体" w:cs="宋体" w:eastAsia="宋体" w:hint="default"/>
                <w:sz w:val="21"/>
                <w:szCs w:val="21"/>
              </w:rPr>
              <w:t>特种集成电路</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4"/>
              <w:jc w:val="right"/>
              <w:rPr>
                <w:rFonts w:ascii="Times New Roman" w:hAnsi="Times New Roman" w:cs="Times New Roman" w:eastAsia="Times New Roman" w:hint="default"/>
                <w:sz w:val="21"/>
                <w:szCs w:val="21"/>
              </w:rPr>
            </w:pPr>
            <w:r>
              <w:rPr>
                <w:rFonts w:ascii="Times New Roman"/>
                <w:sz w:val="21"/>
              </w:rPr>
              <w:t>1,079,271,872.04</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right"/>
              <w:rPr>
                <w:rFonts w:ascii="Times New Roman" w:hAnsi="Times New Roman" w:cs="Times New Roman" w:eastAsia="Times New Roman" w:hint="default"/>
                <w:sz w:val="21"/>
                <w:szCs w:val="21"/>
              </w:rPr>
            </w:pPr>
            <w:r>
              <w:rPr>
                <w:rFonts w:ascii="Times New Roman"/>
                <w:sz w:val="21"/>
              </w:rPr>
              <w:t>276,805,372.22</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35" w:right="0"/>
              <w:jc w:val="left"/>
              <w:rPr>
                <w:rFonts w:ascii="Times New Roman" w:hAnsi="Times New Roman" w:cs="Times New Roman" w:eastAsia="Times New Roman" w:hint="default"/>
                <w:sz w:val="21"/>
                <w:szCs w:val="21"/>
              </w:rPr>
            </w:pPr>
            <w:r>
              <w:rPr>
                <w:rFonts w:ascii="Times New Roman"/>
                <w:sz w:val="21"/>
              </w:rPr>
              <w:t>74.35%</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359" w:right="0"/>
              <w:jc w:val="left"/>
              <w:rPr>
                <w:rFonts w:ascii="Times New Roman" w:hAnsi="Times New Roman" w:cs="Times New Roman" w:eastAsia="Times New Roman" w:hint="default"/>
                <w:sz w:val="21"/>
                <w:szCs w:val="21"/>
              </w:rPr>
            </w:pPr>
            <w:r>
              <w:rPr>
                <w:rFonts w:ascii="Times New Roman"/>
                <w:sz w:val="21"/>
              </w:rPr>
              <w:t>75.30%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345" w:right="0"/>
              <w:jc w:val="left"/>
              <w:rPr>
                <w:rFonts w:ascii="Times New Roman" w:hAnsi="Times New Roman" w:cs="Times New Roman" w:eastAsia="Times New Roman" w:hint="default"/>
                <w:sz w:val="21"/>
                <w:szCs w:val="21"/>
              </w:rPr>
            </w:pPr>
            <w:r>
              <w:rPr>
                <w:rFonts w:ascii="Times New Roman"/>
                <w:sz w:val="21"/>
              </w:rPr>
              <w:t>34.08%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center"/>
              <w:rPr>
                <w:rFonts w:ascii="宋体" w:hAnsi="宋体" w:cs="宋体" w:eastAsia="宋体" w:hint="default"/>
                <w:sz w:val="18"/>
                <w:szCs w:val="18"/>
              </w:rPr>
            </w:pPr>
            <w:r>
              <w:rPr>
                <w:rFonts w:ascii="Times New Roman" w:hAnsi="Times New Roman" w:cs="Times New Roman" w:eastAsia="Times New Roman" w:hint="default"/>
                <w:sz w:val="21"/>
                <w:szCs w:val="21"/>
              </w:rPr>
              <w:t>7.88</w:t>
            </w:r>
            <w:r>
              <w:rPr>
                <w:rFonts w:ascii="Times New Roman" w:hAnsi="Times New Roman" w:cs="Times New Roman" w:eastAsia="Times New Roman" w:hint="default"/>
                <w:spacing w:val="15"/>
                <w:sz w:val="21"/>
                <w:szCs w:val="21"/>
              </w:rPr>
              <w:t> </w:t>
            </w:r>
            <w:r>
              <w:rPr>
                <w:rFonts w:ascii="宋体" w:hAnsi="宋体" w:cs="宋体" w:eastAsia="宋体" w:hint="default"/>
                <w:sz w:val="18"/>
                <w:szCs w:val="18"/>
              </w:rPr>
              <w:t>百分点</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5" w:right="0"/>
              <w:jc w:val="left"/>
              <w:rPr>
                <w:rFonts w:ascii="宋体" w:hAnsi="宋体" w:cs="宋体" w:eastAsia="宋体" w:hint="default"/>
                <w:sz w:val="21"/>
                <w:szCs w:val="21"/>
              </w:rPr>
            </w:pPr>
            <w:r>
              <w:rPr>
                <w:rFonts w:ascii="宋体" w:hAnsi="宋体" w:cs="宋体" w:eastAsia="宋体" w:hint="default"/>
                <w:sz w:val="21"/>
                <w:szCs w:val="21"/>
              </w:rPr>
              <w:t>存储器芯片</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4"/>
              <w:jc w:val="right"/>
              <w:rPr>
                <w:rFonts w:ascii="Times New Roman" w:hAnsi="Times New Roman" w:cs="Times New Roman" w:eastAsia="Times New Roman" w:hint="default"/>
                <w:sz w:val="21"/>
                <w:szCs w:val="21"/>
              </w:rPr>
            </w:pPr>
            <w:r>
              <w:rPr>
                <w:rFonts w:ascii="Times New Roman"/>
                <w:sz w:val="21"/>
              </w:rPr>
              <w:t>842,874,058.03</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
              <w:jc w:val="right"/>
              <w:rPr>
                <w:rFonts w:ascii="Times New Roman" w:hAnsi="Times New Roman" w:cs="Times New Roman" w:eastAsia="Times New Roman" w:hint="default"/>
                <w:sz w:val="21"/>
                <w:szCs w:val="21"/>
              </w:rPr>
            </w:pPr>
            <w:r>
              <w:rPr>
                <w:rFonts w:ascii="Times New Roman"/>
                <w:sz w:val="21"/>
              </w:rPr>
              <w:t>747,884,911.66</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135" w:right="0"/>
              <w:jc w:val="left"/>
              <w:rPr>
                <w:rFonts w:ascii="Times New Roman" w:hAnsi="Times New Roman" w:cs="Times New Roman" w:eastAsia="Times New Roman" w:hint="default"/>
                <w:sz w:val="21"/>
                <w:szCs w:val="21"/>
              </w:rPr>
            </w:pPr>
            <w:r>
              <w:rPr>
                <w:rFonts w:ascii="Times New Roman"/>
                <w:sz w:val="21"/>
              </w:rPr>
              <w:t>11.27%</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359" w:right="0"/>
              <w:jc w:val="left"/>
              <w:rPr>
                <w:rFonts w:ascii="Times New Roman" w:hAnsi="Times New Roman" w:cs="Times New Roman" w:eastAsia="Times New Roman" w:hint="default"/>
                <w:sz w:val="21"/>
                <w:szCs w:val="21"/>
              </w:rPr>
            </w:pPr>
            <w:r>
              <w:rPr>
                <w:rFonts w:ascii="Times New Roman"/>
                <w:sz w:val="21"/>
              </w:rPr>
              <w:t>30.67%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345" w:right="0"/>
              <w:jc w:val="left"/>
              <w:rPr>
                <w:rFonts w:ascii="Times New Roman" w:hAnsi="Times New Roman" w:cs="Times New Roman" w:eastAsia="Times New Roman" w:hint="default"/>
                <w:sz w:val="21"/>
                <w:szCs w:val="21"/>
              </w:rPr>
            </w:pPr>
            <w:r>
              <w:rPr>
                <w:rFonts w:ascii="Times New Roman"/>
                <w:sz w:val="21"/>
              </w:rPr>
              <w:t>25.50%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 w:right="0"/>
              <w:jc w:val="center"/>
              <w:rPr>
                <w:rFonts w:ascii="宋体" w:hAnsi="宋体" w:cs="宋体" w:eastAsia="宋体" w:hint="default"/>
                <w:sz w:val="18"/>
                <w:szCs w:val="18"/>
              </w:rPr>
            </w:pPr>
            <w:r>
              <w:rPr>
                <w:rFonts w:ascii="Times New Roman" w:hAnsi="Times New Roman" w:cs="Times New Roman" w:eastAsia="Times New Roman" w:hint="default"/>
                <w:sz w:val="21"/>
                <w:szCs w:val="21"/>
              </w:rPr>
              <w:t>3.65</w:t>
            </w:r>
            <w:r>
              <w:rPr>
                <w:rFonts w:ascii="Times New Roman" w:hAnsi="Times New Roman" w:cs="Times New Roman" w:eastAsia="Times New Roman" w:hint="default"/>
                <w:spacing w:val="15"/>
                <w:sz w:val="21"/>
                <w:szCs w:val="21"/>
              </w:rPr>
              <w:t> </w:t>
            </w:r>
            <w:r>
              <w:rPr>
                <w:rFonts w:ascii="宋体" w:hAnsi="宋体" w:cs="宋体" w:eastAsia="宋体" w:hint="default"/>
                <w:sz w:val="18"/>
                <w:szCs w:val="18"/>
              </w:rPr>
              <w:t>百分点</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15" w:right="0"/>
              <w:jc w:val="left"/>
              <w:rPr>
                <w:rFonts w:ascii="宋体" w:hAnsi="宋体" w:cs="宋体" w:eastAsia="宋体" w:hint="default"/>
                <w:sz w:val="21"/>
                <w:szCs w:val="21"/>
              </w:rPr>
            </w:pPr>
            <w:r>
              <w:rPr>
                <w:rFonts w:ascii="宋体" w:hAnsi="宋体" w:cs="宋体" w:eastAsia="宋体" w:hint="default"/>
                <w:sz w:val="21"/>
                <w:szCs w:val="21"/>
              </w:rPr>
              <w:t>晶体元器件</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4"/>
              <w:jc w:val="right"/>
              <w:rPr>
                <w:rFonts w:ascii="Times New Roman" w:hAnsi="Times New Roman" w:cs="Times New Roman" w:eastAsia="Times New Roman" w:hint="default"/>
                <w:sz w:val="21"/>
                <w:szCs w:val="21"/>
              </w:rPr>
            </w:pPr>
            <w:r>
              <w:rPr>
                <w:rFonts w:ascii="Times New Roman"/>
                <w:sz w:val="21"/>
              </w:rPr>
              <w:t>168,453,101.57</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0"/>
              <w:jc w:val="right"/>
              <w:rPr>
                <w:rFonts w:ascii="Times New Roman" w:hAnsi="Times New Roman" w:cs="Times New Roman" w:eastAsia="Times New Roman" w:hint="default"/>
                <w:sz w:val="21"/>
                <w:szCs w:val="21"/>
              </w:rPr>
            </w:pPr>
            <w:r>
              <w:rPr>
                <w:rFonts w:ascii="Times New Roman"/>
                <w:sz w:val="21"/>
              </w:rPr>
              <w:t>137,367,786.85</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135" w:right="0"/>
              <w:jc w:val="left"/>
              <w:rPr>
                <w:rFonts w:ascii="Times New Roman" w:hAnsi="Times New Roman" w:cs="Times New Roman" w:eastAsia="Times New Roman" w:hint="default"/>
                <w:sz w:val="21"/>
                <w:szCs w:val="21"/>
              </w:rPr>
            </w:pPr>
            <w:r>
              <w:rPr>
                <w:rFonts w:ascii="Times New Roman"/>
                <w:sz w:val="21"/>
              </w:rPr>
              <w:t>18.45%</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05" w:right="0"/>
              <w:jc w:val="left"/>
              <w:rPr>
                <w:rFonts w:ascii="Times New Roman" w:hAnsi="Times New Roman" w:cs="Times New Roman" w:eastAsia="Times New Roman" w:hint="default"/>
                <w:sz w:val="21"/>
                <w:szCs w:val="21"/>
              </w:rPr>
            </w:pPr>
            <w:r>
              <w:rPr>
                <w:rFonts w:ascii="Times New Roman"/>
                <w:sz w:val="21"/>
              </w:rPr>
              <w:t>7.43%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390" w:right="0"/>
              <w:jc w:val="left"/>
              <w:rPr>
                <w:rFonts w:ascii="Times New Roman" w:hAnsi="Times New Roman" w:cs="Times New Roman" w:eastAsia="Times New Roman" w:hint="default"/>
                <w:sz w:val="21"/>
                <w:szCs w:val="21"/>
              </w:rPr>
            </w:pPr>
            <w:r>
              <w:rPr>
                <w:rFonts w:ascii="Times New Roman"/>
                <w:sz w:val="21"/>
              </w:rPr>
              <w:t>3.83%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4" w:right="0"/>
              <w:jc w:val="center"/>
              <w:rPr>
                <w:rFonts w:ascii="宋体" w:hAnsi="宋体" w:cs="宋体" w:eastAsia="宋体" w:hint="default"/>
                <w:sz w:val="18"/>
                <w:szCs w:val="18"/>
              </w:rPr>
            </w:pPr>
            <w:r>
              <w:rPr>
                <w:rFonts w:ascii="Times New Roman" w:hAnsi="Times New Roman" w:cs="Times New Roman" w:eastAsia="Times New Roman" w:hint="default"/>
                <w:sz w:val="21"/>
                <w:szCs w:val="21"/>
              </w:rPr>
              <w:t>2.83</w:t>
            </w:r>
            <w:r>
              <w:rPr>
                <w:rFonts w:ascii="Times New Roman" w:hAnsi="Times New Roman" w:cs="Times New Roman" w:eastAsia="Times New Roman" w:hint="default"/>
                <w:spacing w:val="15"/>
                <w:sz w:val="21"/>
                <w:szCs w:val="21"/>
              </w:rPr>
              <w:t> </w:t>
            </w:r>
            <w:r>
              <w:rPr>
                <w:rFonts w:ascii="宋体" w:hAnsi="宋体" w:cs="宋体" w:eastAsia="宋体" w:hint="default"/>
                <w:sz w:val="18"/>
                <w:szCs w:val="18"/>
              </w:rPr>
              <w:t>百分点</w:t>
            </w:r>
          </w:p>
        </w:tc>
      </w:tr>
      <w:tr>
        <w:trPr>
          <w:trHeight w:val="406" w:hRule="exact"/>
        </w:trPr>
        <w:tc>
          <w:tcPr>
            <w:tcW w:w="9582" w:type="dxa"/>
            <w:gridSpan w:val="7"/>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left="15" w:right="0"/>
              <w:jc w:val="left"/>
              <w:rPr>
                <w:rFonts w:ascii="宋体" w:hAnsi="宋体" w:cs="宋体" w:eastAsia="宋体" w:hint="default"/>
                <w:sz w:val="21"/>
                <w:szCs w:val="21"/>
              </w:rPr>
            </w:pPr>
            <w:r>
              <w:rPr>
                <w:rFonts w:ascii="宋体" w:hAnsi="宋体" w:cs="宋体" w:eastAsia="宋体" w:hint="default"/>
                <w:sz w:val="21"/>
                <w:szCs w:val="21"/>
              </w:rPr>
              <w:t>分地区</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5" w:right="0"/>
              <w:jc w:val="left"/>
              <w:rPr>
                <w:rFonts w:ascii="宋体" w:hAnsi="宋体" w:cs="宋体" w:eastAsia="宋体" w:hint="default"/>
                <w:sz w:val="21"/>
                <w:szCs w:val="21"/>
              </w:rPr>
            </w:pPr>
            <w:r>
              <w:rPr>
                <w:rFonts w:ascii="宋体" w:hAnsi="宋体" w:cs="宋体" w:eastAsia="宋体" w:hint="default"/>
                <w:sz w:val="21"/>
                <w:szCs w:val="21"/>
              </w:rPr>
              <w:t>境内</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4"/>
              <w:jc w:val="right"/>
              <w:rPr>
                <w:rFonts w:ascii="Times New Roman" w:hAnsi="Times New Roman" w:cs="Times New Roman" w:eastAsia="Times New Roman" w:hint="default"/>
                <w:sz w:val="21"/>
                <w:szCs w:val="21"/>
              </w:rPr>
            </w:pPr>
            <w:r>
              <w:rPr>
                <w:rFonts w:ascii="Times New Roman"/>
                <w:sz w:val="21"/>
              </w:rPr>
              <w:t>2,766,135,430.84</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right"/>
              <w:rPr>
                <w:rFonts w:ascii="Times New Roman" w:hAnsi="Times New Roman" w:cs="Times New Roman" w:eastAsia="Times New Roman" w:hint="default"/>
                <w:sz w:val="21"/>
                <w:szCs w:val="21"/>
              </w:rPr>
            </w:pPr>
            <w:r>
              <w:rPr>
                <w:rFonts w:ascii="Times New Roman"/>
                <w:sz w:val="21"/>
              </w:rPr>
              <w:t>1,595,281,710.23</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35" w:right="0"/>
              <w:jc w:val="left"/>
              <w:rPr>
                <w:rFonts w:ascii="Times New Roman" w:hAnsi="Times New Roman" w:cs="Times New Roman" w:eastAsia="Times New Roman" w:hint="default"/>
                <w:sz w:val="21"/>
                <w:szCs w:val="21"/>
              </w:rPr>
            </w:pPr>
            <w:r>
              <w:rPr>
                <w:rFonts w:ascii="Times New Roman"/>
                <w:sz w:val="21"/>
              </w:rPr>
              <w:t>42.33%</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359" w:right="0"/>
              <w:jc w:val="left"/>
              <w:rPr>
                <w:rFonts w:ascii="Times New Roman" w:hAnsi="Times New Roman" w:cs="Times New Roman" w:eastAsia="Times New Roman" w:hint="default"/>
                <w:sz w:val="21"/>
                <w:szCs w:val="21"/>
              </w:rPr>
            </w:pPr>
            <w:r>
              <w:rPr>
                <w:rFonts w:ascii="Times New Roman"/>
                <w:sz w:val="21"/>
              </w:rPr>
              <w:t>50.27%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345" w:right="0"/>
              <w:jc w:val="left"/>
              <w:rPr>
                <w:rFonts w:ascii="Times New Roman" w:hAnsi="Times New Roman" w:cs="Times New Roman" w:eastAsia="Times New Roman" w:hint="default"/>
                <w:sz w:val="21"/>
                <w:szCs w:val="21"/>
              </w:rPr>
            </w:pPr>
            <w:r>
              <w:rPr>
                <w:rFonts w:ascii="Times New Roman"/>
                <w:sz w:val="21"/>
              </w:rPr>
              <w:t>37.71%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center"/>
              <w:rPr>
                <w:rFonts w:ascii="宋体" w:hAnsi="宋体" w:cs="宋体" w:eastAsia="宋体" w:hint="default"/>
                <w:sz w:val="18"/>
                <w:szCs w:val="18"/>
              </w:rPr>
            </w:pPr>
            <w:r>
              <w:rPr>
                <w:rFonts w:ascii="Times New Roman" w:hAnsi="Times New Roman" w:cs="Times New Roman" w:eastAsia="Times New Roman" w:hint="default"/>
                <w:sz w:val="21"/>
                <w:szCs w:val="21"/>
              </w:rPr>
              <w:t>5.26</w:t>
            </w:r>
            <w:r>
              <w:rPr>
                <w:rFonts w:ascii="Times New Roman" w:hAnsi="Times New Roman" w:cs="Times New Roman" w:eastAsia="Times New Roman" w:hint="default"/>
                <w:spacing w:val="15"/>
                <w:sz w:val="21"/>
                <w:szCs w:val="21"/>
              </w:rPr>
              <w:t> </w:t>
            </w:r>
            <w:r>
              <w:rPr>
                <w:rFonts w:ascii="宋体" w:hAnsi="宋体" w:cs="宋体" w:eastAsia="宋体" w:hint="default"/>
                <w:sz w:val="18"/>
                <w:szCs w:val="18"/>
              </w:rPr>
              <w:t>百分点</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5" w:right="0"/>
              <w:jc w:val="left"/>
              <w:rPr>
                <w:rFonts w:ascii="宋体" w:hAnsi="宋体" w:cs="宋体" w:eastAsia="宋体" w:hint="default"/>
                <w:sz w:val="21"/>
                <w:szCs w:val="21"/>
              </w:rPr>
            </w:pPr>
            <w:r>
              <w:rPr>
                <w:rFonts w:ascii="宋体" w:hAnsi="宋体" w:cs="宋体" w:eastAsia="宋体" w:hint="default"/>
                <w:sz w:val="21"/>
                <w:szCs w:val="21"/>
              </w:rPr>
              <w:t>境外</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4"/>
              <w:jc w:val="right"/>
              <w:rPr>
                <w:rFonts w:ascii="Times New Roman" w:hAnsi="Times New Roman" w:cs="Times New Roman" w:eastAsia="Times New Roman" w:hint="default"/>
                <w:sz w:val="21"/>
                <w:szCs w:val="21"/>
              </w:rPr>
            </w:pPr>
            <w:r>
              <w:rPr>
                <w:rFonts w:ascii="Times New Roman"/>
                <w:sz w:val="21"/>
              </w:rPr>
              <w:t>645,692,707.97</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right"/>
              <w:rPr>
                <w:rFonts w:ascii="Times New Roman" w:hAnsi="Times New Roman" w:cs="Times New Roman" w:eastAsia="Times New Roman" w:hint="default"/>
                <w:sz w:val="21"/>
                <w:szCs w:val="21"/>
              </w:rPr>
            </w:pPr>
            <w:r>
              <w:rPr>
                <w:rFonts w:ascii="Times New Roman"/>
                <w:sz w:val="21"/>
              </w:rPr>
              <w:t>593,726,905.67</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95" w:right="0"/>
              <w:jc w:val="left"/>
              <w:rPr>
                <w:rFonts w:ascii="Times New Roman" w:hAnsi="Times New Roman" w:cs="Times New Roman" w:eastAsia="Times New Roman" w:hint="default"/>
                <w:sz w:val="21"/>
                <w:szCs w:val="21"/>
              </w:rPr>
            </w:pPr>
            <w:r>
              <w:rPr>
                <w:rFonts w:ascii="Times New Roman"/>
                <w:sz w:val="21"/>
              </w:rPr>
              <w:t>8.05%</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405" w:right="0"/>
              <w:jc w:val="left"/>
              <w:rPr>
                <w:rFonts w:ascii="Times New Roman" w:hAnsi="Times New Roman" w:cs="Times New Roman" w:eastAsia="Times New Roman" w:hint="default"/>
                <w:sz w:val="21"/>
                <w:szCs w:val="21"/>
              </w:rPr>
            </w:pPr>
            <w:r>
              <w:rPr>
                <w:rFonts w:ascii="Times New Roman"/>
                <w:sz w:val="21"/>
              </w:rPr>
              <w:t>5.34%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390" w:right="0"/>
              <w:jc w:val="left"/>
              <w:rPr>
                <w:rFonts w:ascii="Times New Roman" w:hAnsi="Times New Roman" w:cs="Times New Roman" w:eastAsia="Times New Roman" w:hint="default"/>
                <w:sz w:val="21"/>
                <w:szCs w:val="21"/>
              </w:rPr>
            </w:pPr>
            <w:r>
              <w:rPr>
                <w:rFonts w:ascii="Times New Roman"/>
                <w:sz w:val="21"/>
              </w:rPr>
              <w:t>6.48%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Times New Roman" w:hAnsi="Times New Roman" w:cs="Times New Roman" w:eastAsia="Times New Roman" w:hint="default"/>
                <w:spacing w:val="2"/>
                <w:sz w:val="21"/>
                <w:szCs w:val="21"/>
              </w:rPr>
              <w:t>-0.98</w:t>
            </w:r>
            <w:r>
              <w:rPr>
                <w:rFonts w:ascii="Times New Roman" w:hAnsi="Times New Roman" w:cs="Times New Roman" w:eastAsia="Times New Roman" w:hint="default"/>
                <w:spacing w:val="9"/>
                <w:sz w:val="21"/>
                <w:szCs w:val="21"/>
              </w:rPr>
              <w:t> </w:t>
            </w:r>
            <w:r>
              <w:rPr>
                <w:rFonts w:ascii="宋体" w:hAnsi="宋体" w:cs="宋体" w:eastAsia="宋体" w:hint="default"/>
                <w:sz w:val="18"/>
                <w:szCs w:val="18"/>
              </w:rPr>
              <w:t>百分点</w:t>
            </w:r>
          </w:p>
        </w:tc>
      </w:tr>
    </w:tbl>
    <w:p>
      <w:pPr>
        <w:spacing w:line="240" w:lineRule="auto" w:before="11"/>
        <w:rPr>
          <w:rFonts w:ascii="宋体" w:hAnsi="宋体" w:cs="宋体" w:eastAsia="宋体" w:hint="default"/>
          <w:sz w:val="19"/>
          <w:szCs w:val="19"/>
        </w:rPr>
      </w:pPr>
    </w:p>
    <w:p>
      <w:pPr>
        <w:pStyle w:val="Heading4"/>
        <w:spacing w:line="240" w:lineRule="auto"/>
        <w:ind w:right="1095"/>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2"/>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1607"/>
        <w:gridCol w:w="1577"/>
        <w:gridCol w:w="1607"/>
        <w:gridCol w:w="1592"/>
        <w:gridCol w:w="1592"/>
        <w:gridCol w:w="1607"/>
      </w:tblGrid>
      <w:tr>
        <w:trPr>
          <w:trHeight w:val="405" w:hRule="exact"/>
        </w:trPr>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left="360" w:right="0"/>
              <w:jc w:val="left"/>
              <w:rPr>
                <w:rFonts w:ascii="宋体" w:hAnsi="宋体" w:cs="宋体" w:eastAsia="宋体" w:hint="default"/>
                <w:sz w:val="21"/>
                <w:szCs w:val="21"/>
              </w:rPr>
            </w:pPr>
            <w:r>
              <w:rPr>
                <w:rFonts w:ascii="宋体" w:hAnsi="宋体" w:cs="宋体" w:eastAsia="宋体" w:hint="default"/>
                <w:sz w:val="21"/>
                <w:szCs w:val="21"/>
              </w:rPr>
              <w:t>行业分类</w:t>
            </w:r>
          </w:p>
        </w:tc>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单位</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right="1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left="1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left="1" w:right="0"/>
              <w:jc w:val="center"/>
              <w:rPr>
                <w:rFonts w:ascii="宋体" w:hAnsi="宋体" w:cs="宋体" w:eastAsia="宋体" w:hint="default"/>
                <w:sz w:val="21"/>
                <w:szCs w:val="21"/>
              </w:rPr>
            </w:pPr>
            <w:r>
              <w:rPr>
                <w:rFonts w:ascii="宋体" w:hAnsi="宋体" w:cs="宋体" w:eastAsia="宋体" w:hint="default"/>
                <w:sz w:val="21"/>
                <w:szCs w:val="21"/>
              </w:rPr>
              <w:t>同比增减</w:t>
            </w:r>
          </w:p>
        </w:tc>
      </w:tr>
      <w:tr>
        <w:trPr>
          <w:trHeight w:val="405" w:hRule="exact"/>
        </w:trPr>
        <w:tc>
          <w:tcPr>
            <w:tcW w:w="1607" w:type="dxa"/>
            <w:vMerge w:val="restart"/>
            <w:tcBorders>
              <w:top w:val="single" w:sz="6" w:space="0" w:color="000000"/>
              <w:left w:val="single" w:sz="6" w:space="0" w:color="000000"/>
              <w:right w:val="single" w:sz="18" w:space="0" w:color="D2D2D2"/>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3"/>
              <w:ind w:left="360" w:right="0"/>
              <w:jc w:val="left"/>
              <w:rPr>
                <w:rFonts w:ascii="宋体" w:hAnsi="宋体" w:cs="宋体" w:eastAsia="宋体" w:hint="default"/>
                <w:sz w:val="21"/>
                <w:szCs w:val="21"/>
              </w:rPr>
            </w:pPr>
            <w:r>
              <w:rPr>
                <w:rFonts w:ascii="宋体" w:hAnsi="宋体" w:cs="宋体" w:eastAsia="宋体" w:hint="default"/>
                <w:sz w:val="21"/>
                <w:szCs w:val="21"/>
              </w:rPr>
              <w:t>集成电路</w:t>
            </w:r>
          </w:p>
        </w:tc>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销售量</w:t>
            </w:r>
          </w:p>
        </w:tc>
        <w:tc>
          <w:tcPr>
            <w:tcW w:w="160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9"/>
              <w:ind w:right="14"/>
              <w:jc w:val="center"/>
              <w:rPr>
                <w:rFonts w:ascii="宋体" w:hAnsi="宋体" w:cs="宋体" w:eastAsia="宋体" w:hint="default"/>
                <w:sz w:val="21"/>
                <w:szCs w:val="21"/>
              </w:rPr>
            </w:pPr>
            <w:r>
              <w:rPr>
                <w:rFonts w:ascii="宋体" w:hAnsi="宋体" w:cs="宋体" w:eastAsia="宋体" w:hint="default"/>
                <w:sz w:val="21"/>
                <w:szCs w:val="21"/>
              </w:rPr>
              <w:t>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2" w:right="0"/>
              <w:jc w:val="center"/>
              <w:rPr>
                <w:rFonts w:ascii="Times New Roman" w:hAnsi="Times New Roman" w:cs="Times New Roman" w:eastAsia="Times New Roman" w:hint="default"/>
                <w:sz w:val="21"/>
                <w:szCs w:val="21"/>
              </w:rPr>
            </w:pPr>
            <w:r>
              <w:rPr>
                <w:rFonts w:ascii="Times New Roman"/>
                <w:sz w:val="21"/>
              </w:rPr>
              <w:t>2,047,933,924</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42" w:right="0"/>
              <w:jc w:val="center"/>
              <w:rPr>
                <w:rFonts w:ascii="Times New Roman" w:hAnsi="Times New Roman" w:cs="Times New Roman" w:eastAsia="Times New Roman" w:hint="default"/>
                <w:sz w:val="21"/>
                <w:szCs w:val="21"/>
              </w:rPr>
            </w:pPr>
            <w:r>
              <w:rPr>
                <w:rFonts w:ascii="Times New Roman"/>
                <w:sz w:val="21"/>
              </w:rPr>
              <w:t>1,528,663,235</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23" w:right="0"/>
              <w:jc w:val="center"/>
              <w:rPr>
                <w:rFonts w:ascii="Times New Roman" w:hAnsi="Times New Roman" w:cs="Times New Roman" w:eastAsia="Times New Roman" w:hint="default"/>
                <w:sz w:val="21"/>
                <w:szCs w:val="21"/>
              </w:rPr>
            </w:pPr>
            <w:r>
              <w:rPr>
                <w:rFonts w:ascii="Times New Roman"/>
                <w:sz w:val="21"/>
              </w:rPr>
              <w:t>33.97%</w:t>
            </w:r>
          </w:p>
        </w:tc>
      </w:tr>
      <w:tr>
        <w:trPr>
          <w:trHeight w:val="390" w:hRule="exact"/>
        </w:trPr>
        <w:tc>
          <w:tcPr>
            <w:tcW w:w="1607" w:type="dxa"/>
            <w:vMerge/>
            <w:tcBorders>
              <w:left w:val="single" w:sz="6" w:space="0" w:color="000000"/>
              <w:right w:val="single" w:sz="18" w:space="0" w:color="D2D2D2"/>
            </w:tcBorders>
          </w:tcPr>
          <w:p>
            <w:pPr/>
          </w:p>
        </w:tc>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生产量</w:t>
            </w:r>
          </w:p>
        </w:tc>
        <w:tc>
          <w:tcPr>
            <w:tcW w:w="160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9"/>
              <w:ind w:right="14"/>
              <w:jc w:val="center"/>
              <w:rPr>
                <w:rFonts w:ascii="宋体" w:hAnsi="宋体" w:cs="宋体" w:eastAsia="宋体" w:hint="default"/>
                <w:sz w:val="21"/>
                <w:szCs w:val="21"/>
              </w:rPr>
            </w:pPr>
            <w:r>
              <w:rPr>
                <w:rFonts w:ascii="宋体" w:hAnsi="宋体" w:cs="宋体" w:eastAsia="宋体" w:hint="default"/>
                <w:sz w:val="21"/>
                <w:szCs w:val="21"/>
              </w:rPr>
              <w:t>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2" w:right="0"/>
              <w:jc w:val="center"/>
              <w:rPr>
                <w:rFonts w:ascii="Times New Roman" w:hAnsi="Times New Roman" w:cs="Times New Roman" w:eastAsia="Times New Roman" w:hint="default"/>
                <w:sz w:val="21"/>
                <w:szCs w:val="21"/>
              </w:rPr>
            </w:pPr>
            <w:r>
              <w:rPr>
                <w:rFonts w:ascii="Times New Roman"/>
                <w:sz w:val="21"/>
              </w:rPr>
              <w:t>1,990,822,397</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42" w:right="0"/>
              <w:jc w:val="center"/>
              <w:rPr>
                <w:rFonts w:ascii="Times New Roman" w:hAnsi="Times New Roman" w:cs="Times New Roman" w:eastAsia="Times New Roman" w:hint="default"/>
                <w:sz w:val="21"/>
                <w:szCs w:val="21"/>
              </w:rPr>
            </w:pPr>
            <w:r>
              <w:rPr>
                <w:rFonts w:ascii="Times New Roman"/>
                <w:sz w:val="21"/>
              </w:rPr>
              <w:t>1,726,884,178</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23" w:right="0"/>
              <w:jc w:val="center"/>
              <w:rPr>
                <w:rFonts w:ascii="Times New Roman" w:hAnsi="Times New Roman" w:cs="Times New Roman" w:eastAsia="Times New Roman" w:hint="default"/>
                <w:sz w:val="21"/>
                <w:szCs w:val="21"/>
              </w:rPr>
            </w:pPr>
            <w:r>
              <w:rPr>
                <w:rFonts w:ascii="Times New Roman"/>
                <w:sz w:val="21"/>
              </w:rPr>
              <w:t>15.28%</w:t>
            </w:r>
          </w:p>
        </w:tc>
      </w:tr>
      <w:tr>
        <w:trPr>
          <w:trHeight w:val="406" w:hRule="exact"/>
        </w:trPr>
        <w:tc>
          <w:tcPr>
            <w:tcW w:w="1607" w:type="dxa"/>
            <w:vMerge/>
            <w:tcBorders>
              <w:left w:val="single" w:sz="6" w:space="0" w:color="000000"/>
              <w:bottom w:val="single" w:sz="6" w:space="0" w:color="000000"/>
              <w:right w:val="single" w:sz="18" w:space="0" w:color="D2D2D2"/>
            </w:tcBorders>
          </w:tcPr>
          <w:p>
            <w:pPr/>
          </w:p>
        </w:tc>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库存量</w:t>
            </w:r>
          </w:p>
        </w:tc>
        <w:tc>
          <w:tcPr>
            <w:tcW w:w="160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25"/>
              <w:ind w:right="14"/>
              <w:jc w:val="center"/>
              <w:rPr>
                <w:rFonts w:ascii="宋体" w:hAnsi="宋体" w:cs="宋体" w:eastAsia="宋体" w:hint="default"/>
                <w:sz w:val="21"/>
                <w:szCs w:val="21"/>
              </w:rPr>
            </w:pPr>
            <w:r>
              <w:rPr>
                <w:rFonts w:ascii="宋体" w:hAnsi="宋体" w:cs="宋体" w:eastAsia="宋体" w:hint="default"/>
                <w:sz w:val="21"/>
                <w:szCs w:val="21"/>
              </w:rPr>
              <w:t>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0"/>
              <w:jc w:val="center"/>
              <w:rPr>
                <w:rFonts w:ascii="Times New Roman" w:hAnsi="Times New Roman" w:cs="Times New Roman" w:eastAsia="Times New Roman" w:hint="default"/>
                <w:sz w:val="21"/>
                <w:szCs w:val="21"/>
              </w:rPr>
            </w:pPr>
            <w:r>
              <w:rPr>
                <w:rFonts w:ascii="Times New Roman"/>
                <w:sz w:val="21"/>
              </w:rPr>
              <w:t>535,239,898</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27" w:right="0"/>
              <w:jc w:val="center"/>
              <w:rPr>
                <w:rFonts w:ascii="Times New Roman" w:hAnsi="Times New Roman" w:cs="Times New Roman" w:eastAsia="Times New Roman" w:hint="default"/>
                <w:sz w:val="21"/>
                <w:szCs w:val="21"/>
              </w:rPr>
            </w:pPr>
            <w:r>
              <w:rPr>
                <w:rFonts w:ascii="Times New Roman"/>
                <w:sz w:val="21"/>
              </w:rPr>
              <w:t>592,357,840</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23" w:right="0"/>
              <w:jc w:val="center"/>
              <w:rPr>
                <w:rFonts w:ascii="Times New Roman" w:hAnsi="Times New Roman" w:cs="Times New Roman" w:eastAsia="Times New Roman" w:hint="default"/>
                <w:sz w:val="21"/>
                <w:szCs w:val="21"/>
              </w:rPr>
            </w:pPr>
            <w:r>
              <w:rPr>
                <w:rFonts w:ascii="Times New Roman"/>
                <w:sz w:val="21"/>
              </w:rPr>
              <w:t>-9.64%</w:t>
            </w:r>
          </w:p>
        </w:tc>
      </w:tr>
      <w:tr>
        <w:trPr>
          <w:trHeight w:val="406" w:hRule="exact"/>
        </w:trPr>
        <w:tc>
          <w:tcPr>
            <w:tcW w:w="1607" w:type="dxa"/>
            <w:vMerge w:val="restart"/>
            <w:tcBorders>
              <w:top w:val="single" w:sz="6" w:space="0" w:color="000000"/>
              <w:left w:val="single" w:sz="6" w:space="0" w:color="000000"/>
              <w:right w:val="single" w:sz="18" w:space="0" w:color="D2D2D2"/>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8"/>
              <w:ind w:left="255" w:right="0"/>
              <w:jc w:val="left"/>
              <w:rPr>
                <w:rFonts w:ascii="宋体" w:hAnsi="宋体" w:cs="宋体" w:eastAsia="宋体" w:hint="default"/>
                <w:sz w:val="21"/>
                <w:szCs w:val="21"/>
              </w:rPr>
            </w:pPr>
            <w:r>
              <w:rPr>
                <w:rFonts w:ascii="宋体" w:hAnsi="宋体" w:cs="宋体" w:eastAsia="宋体" w:hint="default"/>
                <w:sz w:val="21"/>
                <w:szCs w:val="21"/>
              </w:rPr>
              <w:t>电子元器件</w:t>
            </w:r>
          </w:p>
        </w:tc>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销售量</w:t>
            </w:r>
          </w:p>
        </w:tc>
        <w:tc>
          <w:tcPr>
            <w:tcW w:w="160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25"/>
              <w:ind w:right="14"/>
              <w:jc w:val="center"/>
              <w:rPr>
                <w:rFonts w:ascii="宋体" w:hAnsi="宋体" w:cs="宋体" w:eastAsia="宋体" w:hint="default"/>
                <w:sz w:val="21"/>
                <w:szCs w:val="21"/>
              </w:rPr>
            </w:pPr>
            <w:r>
              <w:rPr>
                <w:rFonts w:ascii="宋体" w:hAnsi="宋体" w:cs="宋体" w:eastAsia="宋体" w:hint="default"/>
                <w:sz w:val="21"/>
                <w:szCs w:val="21"/>
              </w:rPr>
              <w:t>只</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0"/>
              <w:jc w:val="center"/>
              <w:rPr>
                <w:rFonts w:ascii="Times New Roman" w:hAnsi="Times New Roman" w:cs="Times New Roman" w:eastAsia="Times New Roman" w:hint="default"/>
                <w:sz w:val="21"/>
                <w:szCs w:val="21"/>
              </w:rPr>
            </w:pPr>
            <w:r>
              <w:rPr>
                <w:rFonts w:ascii="Times New Roman"/>
                <w:sz w:val="21"/>
              </w:rPr>
              <w:t>331,399,006</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27" w:right="0"/>
              <w:jc w:val="center"/>
              <w:rPr>
                <w:rFonts w:ascii="Times New Roman" w:hAnsi="Times New Roman" w:cs="Times New Roman" w:eastAsia="Times New Roman" w:hint="default"/>
                <w:sz w:val="21"/>
                <w:szCs w:val="21"/>
              </w:rPr>
            </w:pPr>
            <w:r>
              <w:rPr>
                <w:rFonts w:ascii="Times New Roman"/>
                <w:sz w:val="21"/>
              </w:rPr>
              <w:t>277,664,784</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23" w:right="0"/>
              <w:jc w:val="center"/>
              <w:rPr>
                <w:rFonts w:ascii="Times New Roman" w:hAnsi="Times New Roman" w:cs="Times New Roman" w:eastAsia="Times New Roman" w:hint="default"/>
                <w:sz w:val="21"/>
                <w:szCs w:val="21"/>
              </w:rPr>
            </w:pPr>
            <w:r>
              <w:rPr>
                <w:rFonts w:ascii="Times New Roman"/>
                <w:sz w:val="21"/>
              </w:rPr>
              <w:t>19.35%</w:t>
            </w:r>
          </w:p>
        </w:tc>
      </w:tr>
      <w:tr>
        <w:trPr>
          <w:trHeight w:val="405" w:hRule="exact"/>
        </w:trPr>
        <w:tc>
          <w:tcPr>
            <w:tcW w:w="1607" w:type="dxa"/>
            <w:vMerge/>
            <w:tcBorders>
              <w:left w:val="single" w:sz="6" w:space="0" w:color="000000"/>
              <w:right w:val="single" w:sz="18" w:space="0" w:color="D2D2D2"/>
            </w:tcBorders>
          </w:tcPr>
          <w:p>
            <w:pPr/>
          </w:p>
        </w:tc>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生产量</w:t>
            </w:r>
          </w:p>
        </w:tc>
        <w:tc>
          <w:tcPr>
            <w:tcW w:w="160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24"/>
              <w:ind w:right="14"/>
              <w:jc w:val="center"/>
              <w:rPr>
                <w:rFonts w:ascii="宋体" w:hAnsi="宋体" w:cs="宋体" w:eastAsia="宋体" w:hint="default"/>
                <w:sz w:val="21"/>
                <w:szCs w:val="21"/>
              </w:rPr>
            </w:pPr>
            <w:r>
              <w:rPr>
                <w:rFonts w:ascii="宋体" w:hAnsi="宋体" w:cs="宋体" w:eastAsia="宋体" w:hint="default"/>
                <w:sz w:val="21"/>
                <w:szCs w:val="21"/>
              </w:rPr>
              <w:t>只</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0"/>
              <w:jc w:val="center"/>
              <w:rPr>
                <w:rFonts w:ascii="Times New Roman" w:hAnsi="Times New Roman" w:cs="Times New Roman" w:eastAsia="Times New Roman" w:hint="default"/>
                <w:sz w:val="21"/>
                <w:szCs w:val="21"/>
              </w:rPr>
            </w:pPr>
            <w:r>
              <w:rPr>
                <w:rFonts w:ascii="Times New Roman"/>
                <w:sz w:val="21"/>
              </w:rPr>
              <w:t>341,888,687</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27" w:right="0"/>
              <w:jc w:val="center"/>
              <w:rPr>
                <w:rFonts w:ascii="Times New Roman" w:hAnsi="Times New Roman" w:cs="Times New Roman" w:eastAsia="Times New Roman" w:hint="default"/>
                <w:sz w:val="21"/>
                <w:szCs w:val="21"/>
              </w:rPr>
            </w:pPr>
            <w:r>
              <w:rPr>
                <w:rFonts w:ascii="Times New Roman"/>
                <w:sz w:val="21"/>
              </w:rPr>
              <w:t>276,088,942</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23" w:right="0"/>
              <w:jc w:val="center"/>
              <w:rPr>
                <w:rFonts w:ascii="Times New Roman" w:hAnsi="Times New Roman" w:cs="Times New Roman" w:eastAsia="Times New Roman" w:hint="default"/>
                <w:sz w:val="21"/>
                <w:szCs w:val="21"/>
              </w:rPr>
            </w:pPr>
            <w:r>
              <w:rPr>
                <w:rFonts w:ascii="Times New Roman"/>
                <w:sz w:val="21"/>
              </w:rPr>
              <w:t>23.83%</w:t>
            </w:r>
          </w:p>
        </w:tc>
      </w:tr>
      <w:tr>
        <w:trPr>
          <w:trHeight w:val="390" w:hRule="exact"/>
        </w:trPr>
        <w:tc>
          <w:tcPr>
            <w:tcW w:w="1607" w:type="dxa"/>
            <w:vMerge/>
            <w:tcBorders>
              <w:left w:val="single" w:sz="6" w:space="0" w:color="000000"/>
              <w:bottom w:val="single" w:sz="6" w:space="0" w:color="000000"/>
              <w:right w:val="single" w:sz="18" w:space="0" w:color="D2D2D2"/>
            </w:tcBorders>
          </w:tcPr>
          <w:p>
            <w:pPr/>
          </w:p>
        </w:tc>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库存量</w:t>
            </w:r>
          </w:p>
        </w:tc>
        <w:tc>
          <w:tcPr>
            <w:tcW w:w="160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
              <w:ind w:right="14"/>
              <w:jc w:val="center"/>
              <w:rPr>
                <w:rFonts w:ascii="宋体" w:hAnsi="宋体" w:cs="宋体" w:eastAsia="宋体" w:hint="default"/>
                <w:sz w:val="21"/>
                <w:szCs w:val="21"/>
              </w:rPr>
            </w:pPr>
            <w:r>
              <w:rPr>
                <w:rFonts w:ascii="宋体" w:hAnsi="宋体" w:cs="宋体" w:eastAsia="宋体" w:hint="default"/>
                <w:sz w:val="21"/>
                <w:szCs w:val="21"/>
              </w:rPr>
              <w:t>只</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3" w:right="0"/>
              <w:jc w:val="center"/>
              <w:rPr>
                <w:rFonts w:ascii="Times New Roman" w:hAnsi="Times New Roman" w:cs="Times New Roman" w:eastAsia="Times New Roman" w:hint="default"/>
                <w:sz w:val="21"/>
                <w:szCs w:val="21"/>
              </w:rPr>
            </w:pPr>
            <w:r>
              <w:rPr>
                <w:rFonts w:ascii="Times New Roman"/>
                <w:sz w:val="21"/>
              </w:rPr>
              <w:t>29,291,416</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43" w:right="0"/>
              <w:jc w:val="center"/>
              <w:rPr>
                <w:rFonts w:ascii="Times New Roman" w:hAnsi="Times New Roman" w:cs="Times New Roman" w:eastAsia="Times New Roman" w:hint="default"/>
                <w:sz w:val="21"/>
                <w:szCs w:val="21"/>
              </w:rPr>
            </w:pPr>
            <w:r>
              <w:rPr>
                <w:rFonts w:ascii="Times New Roman"/>
                <w:sz w:val="21"/>
              </w:rPr>
              <w:t>18,801,735</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23" w:right="0"/>
              <w:jc w:val="center"/>
              <w:rPr>
                <w:rFonts w:ascii="Times New Roman" w:hAnsi="Times New Roman" w:cs="Times New Roman" w:eastAsia="Times New Roman" w:hint="default"/>
                <w:sz w:val="21"/>
                <w:szCs w:val="21"/>
              </w:rPr>
            </w:pPr>
            <w:r>
              <w:rPr>
                <w:rFonts w:ascii="Times New Roman"/>
                <w:sz w:val="21"/>
              </w:rPr>
              <w:t>55.79%</w:t>
            </w:r>
          </w:p>
        </w:tc>
      </w:tr>
    </w:tbl>
    <w:p>
      <w:pPr>
        <w:pStyle w:val="BodyText"/>
        <w:spacing w:line="240" w:lineRule="auto" w:before="25"/>
        <w:ind w:right="1095"/>
        <w:jc w:val="left"/>
        <w:rPr>
          <w:rFonts w:ascii="黑体" w:hAnsi="黑体" w:cs="黑体" w:eastAsia="黑体" w:hint="default"/>
        </w:rPr>
      </w:pPr>
      <w:r>
        <w:rPr>
          <w:rFonts w:ascii="黑体" w:hAnsi="黑体" w:cs="黑体" w:eastAsia="黑体" w:hint="default"/>
        </w:rPr>
        <w:t>相关数据同比发生变动</w:t>
      </w:r>
      <w:r>
        <w:rPr>
          <w:rFonts w:ascii="黑体" w:hAnsi="黑体" w:cs="黑体" w:eastAsia="黑体" w:hint="default"/>
          <w:spacing w:val="-47"/>
        </w:rPr>
        <w:t> </w:t>
      </w:r>
      <w:r>
        <w:rPr>
          <w:rFonts w:ascii="黑体" w:hAnsi="黑体" w:cs="黑体" w:eastAsia="黑体" w:hint="default"/>
        </w:rPr>
        <w:t>30%</w:t>
      </w:r>
      <w:r>
        <w:rPr>
          <w:rFonts w:ascii="黑体" w:hAnsi="黑体" w:cs="黑体" w:eastAsia="黑体" w:hint="default"/>
        </w:rPr>
        <w:t>以上的原因说明</w:t>
      </w:r>
    </w:p>
    <w:p>
      <w:pPr>
        <w:pStyle w:val="Heading3"/>
        <w:spacing w:line="223" w:lineRule="auto" w:before="99"/>
        <w:ind w:right="1136" w:firstLine="480"/>
        <w:jc w:val="both"/>
      </w:pPr>
      <w:r>
        <w:rPr>
          <w:rFonts w:ascii="Times New Roman" w:hAnsi="Times New Roman" w:cs="Times New Roman" w:eastAsia="Times New Roman" w:hint="default"/>
        </w:rPr>
        <w:t>2019</w:t>
      </w:r>
      <w:r>
        <w:rPr/>
        <w:t>年度，公司收入规模同比增长</w:t>
      </w:r>
      <w:r>
        <w:rPr>
          <w:rFonts w:ascii="Times New Roman" w:hAnsi="Times New Roman" w:cs="Times New Roman" w:eastAsia="Times New Roman" w:hint="default"/>
        </w:rPr>
        <w:t>39.54%</w:t>
      </w:r>
      <w:r>
        <w:rPr/>
        <w:t>，主要得益于集成电路产品销售扩张，体现在 集成电路产品销售量同比增长</w:t>
      </w:r>
      <w:r>
        <w:rPr>
          <w:rFonts w:ascii="Times New Roman" w:hAnsi="Times New Roman" w:cs="Times New Roman" w:eastAsia="Times New Roman" w:hint="default"/>
        </w:rPr>
        <w:t>33.97%</w:t>
      </w:r>
      <w:r>
        <w:rPr/>
        <w:t>。同时，电子元器件产品为应对市场需求，积极增加产 量，产品库存量同比增长</w:t>
      </w:r>
      <w:r>
        <w:rPr>
          <w:rFonts w:ascii="Times New Roman" w:hAnsi="Times New Roman" w:cs="Times New Roman" w:eastAsia="Times New Roman" w:hint="default"/>
        </w:rPr>
        <w:t>55.79%</w:t>
      </w:r>
      <w:r>
        <w:rPr/>
        <w:t>。</w:t>
      </w:r>
    </w:p>
    <w:p>
      <w:pPr>
        <w:spacing w:line="240" w:lineRule="auto" w:before="8"/>
        <w:rPr>
          <w:rFonts w:ascii="宋体" w:hAnsi="宋体" w:cs="宋体" w:eastAsia="宋体" w:hint="default"/>
          <w:sz w:val="24"/>
          <w:szCs w:val="24"/>
        </w:rPr>
      </w:pPr>
    </w:p>
    <w:p>
      <w:pPr>
        <w:pStyle w:val="Heading4"/>
        <w:spacing w:line="240" w:lineRule="auto" w:before="0"/>
        <w:ind w:right="1095"/>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3"/>
          <w:szCs w:val="23"/>
        </w:rPr>
      </w:pPr>
    </w:p>
    <w:p>
      <w:pPr>
        <w:pStyle w:val="BodyText"/>
        <w:spacing w:line="240" w:lineRule="auto"/>
        <w:ind w:right="1095"/>
        <w:jc w:val="left"/>
      </w:pPr>
      <w:r>
        <w:rPr/>
        <w:t>□ 适用 </w:t>
      </w:r>
      <w:r>
        <w:rPr>
          <w:rFonts w:ascii="Times New Roman" w:hAnsi="Times New Roman" w:cs="Times New Roman" w:eastAsia="Times New Roman" w:hint="default"/>
        </w:rPr>
        <w:t>√ </w:t>
      </w:r>
      <w:r>
        <w:rPr>
          <w:rFonts w:ascii="Times New Roman" w:hAnsi="Times New Roman" w:cs="Times New Roman" w:eastAsia="Times New Roman" w:hint="default"/>
          <w:spacing w:val="5"/>
        </w:rPr>
        <w:t> </w:t>
      </w:r>
      <w:r>
        <w:rPr/>
        <w:t>不适用</w:t>
      </w:r>
    </w:p>
    <w:p>
      <w:pPr>
        <w:spacing w:line="240" w:lineRule="auto" w:before="1"/>
        <w:rPr>
          <w:rFonts w:ascii="宋体" w:hAnsi="宋体" w:cs="宋体" w:eastAsia="宋体" w:hint="default"/>
          <w:sz w:val="27"/>
          <w:szCs w:val="27"/>
        </w:rPr>
      </w:pPr>
    </w:p>
    <w:p>
      <w:pPr>
        <w:pStyle w:val="Heading4"/>
        <w:spacing w:line="240" w:lineRule="auto" w:before="0"/>
        <w:ind w:right="1095"/>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1"/>
        <w:rPr>
          <w:rFonts w:ascii="宋体" w:hAnsi="宋体" w:cs="宋体" w:eastAsia="宋体" w:hint="default"/>
          <w:b/>
          <w:bCs/>
          <w:sz w:val="24"/>
          <w:szCs w:val="24"/>
        </w:rPr>
      </w:pPr>
    </w:p>
    <w:p>
      <w:pPr>
        <w:spacing w:before="0"/>
        <w:ind w:left="0" w:right="11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427"/>
        <w:gridCol w:w="1698"/>
        <w:gridCol w:w="1697"/>
        <w:gridCol w:w="991"/>
        <w:gridCol w:w="1712"/>
        <w:gridCol w:w="991"/>
        <w:gridCol w:w="1066"/>
      </w:tblGrid>
      <w:tr>
        <w:trPr>
          <w:trHeight w:val="406" w:hRule="exact"/>
        </w:trPr>
        <w:tc>
          <w:tcPr>
            <w:tcW w:w="142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70" w:right="0"/>
              <w:jc w:val="left"/>
              <w:rPr>
                <w:rFonts w:ascii="宋体" w:hAnsi="宋体" w:cs="宋体" w:eastAsia="宋体" w:hint="default"/>
                <w:sz w:val="21"/>
                <w:szCs w:val="21"/>
              </w:rPr>
            </w:pPr>
            <w:r>
              <w:rPr>
                <w:rFonts w:ascii="宋体" w:hAnsi="宋体" w:cs="宋体" w:eastAsia="宋体" w:hint="default"/>
                <w:sz w:val="21"/>
                <w:szCs w:val="21"/>
              </w:rPr>
              <w:t>行业分类</w:t>
            </w:r>
          </w:p>
        </w:tc>
        <w:tc>
          <w:tcPr>
            <w:tcW w:w="169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88"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p>
        </w:tc>
        <w:tc>
          <w:tcPr>
            <w:tcW w:w="270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left="1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p>
        </w:tc>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90"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630" w:hRule="exact"/>
        </w:trPr>
        <w:tc>
          <w:tcPr>
            <w:tcW w:w="1427" w:type="dxa"/>
            <w:vMerge/>
            <w:tcBorders>
              <w:left w:val="single" w:sz="6" w:space="0" w:color="000000"/>
              <w:bottom w:val="single" w:sz="6" w:space="0" w:color="000000"/>
              <w:right w:val="single" w:sz="6" w:space="0" w:color="000000"/>
            </w:tcBorders>
            <w:shd w:val="clear" w:color="auto" w:fill="D2D2D2"/>
          </w:tcPr>
          <w:p>
            <w:pPr/>
          </w:p>
        </w:tc>
        <w:tc>
          <w:tcPr>
            <w:tcW w:w="1698" w:type="dxa"/>
            <w:vMerge/>
            <w:tcBorders>
              <w:left w:val="single" w:sz="6" w:space="0" w:color="000000"/>
              <w:bottom w:val="single" w:sz="6" w:space="0" w:color="000000"/>
              <w:right w:val="single" w:sz="6" w:space="0" w:color="000000"/>
            </w:tcBorders>
            <w:shd w:val="clear" w:color="auto" w:fill="D2D2D2"/>
          </w:tcPr>
          <w:p>
            <w:pPr/>
          </w:p>
        </w:tc>
        <w:tc>
          <w:tcPr>
            <w:tcW w:w="16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9"/>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0" w:lineRule="exact" w:before="24"/>
              <w:ind w:left="180" w:right="58" w:hanging="105"/>
              <w:jc w:val="left"/>
              <w:rPr>
                <w:rFonts w:ascii="宋体" w:hAnsi="宋体" w:cs="宋体" w:eastAsia="宋体" w:hint="default"/>
                <w:sz w:val="21"/>
                <w:szCs w:val="21"/>
              </w:rPr>
            </w:pPr>
            <w:r>
              <w:rPr>
                <w:rFonts w:ascii="宋体" w:hAnsi="宋体" w:cs="宋体" w:eastAsia="宋体" w:hint="default"/>
                <w:sz w:val="21"/>
                <w:szCs w:val="21"/>
              </w:rPr>
              <w:t>占营业成 本比重</w:t>
            </w:r>
          </w:p>
        </w:tc>
        <w:tc>
          <w:tcPr>
            <w:tcW w:w="17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9"/>
              <w:ind w:left="15"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0" w:lineRule="exact" w:before="24"/>
              <w:ind w:left="165" w:right="73" w:hanging="105"/>
              <w:jc w:val="left"/>
              <w:rPr>
                <w:rFonts w:ascii="宋体" w:hAnsi="宋体" w:cs="宋体" w:eastAsia="宋体" w:hint="default"/>
                <w:sz w:val="21"/>
                <w:szCs w:val="21"/>
              </w:rPr>
            </w:pPr>
            <w:r>
              <w:rPr>
                <w:rFonts w:ascii="宋体" w:hAnsi="宋体" w:cs="宋体" w:eastAsia="宋体" w:hint="default"/>
                <w:sz w:val="21"/>
                <w:szCs w:val="21"/>
              </w:rPr>
              <w:t>占营业成 本比重</w:t>
            </w:r>
          </w:p>
        </w:tc>
        <w:tc>
          <w:tcPr>
            <w:tcW w:w="1066" w:type="dxa"/>
            <w:vMerge/>
            <w:tcBorders>
              <w:left w:val="single" w:sz="6" w:space="0" w:color="000000"/>
              <w:bottom w:val="single" w:sz="6" w:space="0" w:color="000000"/>
              <w:right w:val="single" w:sz="6" w:space="0" w:color="000000"/>
            </w:tcBorders>
            <w:shd w:val="clear" w:color="auto" w:fill="D2D2D2"/>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427"/>
        <w:gridCol w:w="1698"/>
        <w:gridCol w:w="1697"/>
        <w:gridCol w:w="991"/>
        <w:gridCol w:w="1712"/>
        <w:gridCol w:w="991"/>
        <w:gridCol w:w="1066"/>
      </w:tblGrid>
      <w:tr>
        <w:trPr>
          <w:trHeight w:val="405" w:hRule="exact"/>
        </w:trPr>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15" w:right="0"/>
              <w:jc w:val="left"/>
              <w:rPr>
                <w:rFonts w:ascii="宋体" w:hAnsi="宋体" w:cs="宋体" w:eastAsia="宋体" w:hint="default"/>
                <w:sz w:val="21"/>
                <w:szCs w:val="21"/>
              </w:rPr>
            </w:pPr>
            <w:r>
              <w:rPr>
                <w:rFonts w:ascii="宋体" w:hAnsi="宋体" w:cs="宋体" w:eastAsia="宋体" w:hint="default"/>
                <w:sz w:val="21"/>
                <w:szCs w:val="21"/>
              </w:rPr>
              <w:t>集成电路</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14" w:right="0"/>
              <w:jc w:val="left"/>
              <w:rPr>
                <w:rFonts w:ascii="宋体" w:hAnsi="宋体" w:cs="宋体" w:eastAsia="宋体" w:hint="default"/>
                <w:sz w:val="21"/>
                <w:szCs w:val="21"/>
              </w:rPr>
            </w:pPr>
            <w:r>
              <w:rPr>
                <w:rFonts w:ascii="宋体" w:hAnsi="宋体" w:cs="宋体" w:eastAsia="宋体" w:hint="default"/>
                <w:sz w:val="21"/>
                <w:szCs w:val="21"/>
              </w:rPr>
              <w:t>材料及加工费用</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0"/>
              <w:jc w:val="right"/>
              <w:rPr>
                <w:rFonts w:ascii="Times New Roman" w:hAnsi="Times New Roman" w:cs="Times New Roman" w:eastAsia="Times New Roman" w:hint="default"/>
                <w:sz w:val="21"/>
                <w:szCs w:val="21"/>
              </w:rPr>
            </w:pPr>
            <w:r>
              <w:rPr>
                <w:rFonts w:ascii="Times New Roman"/>
                <w:sz w:val="21"/>
              </w:rPr>
              <w:t>1,884,506,387.62</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3"/>
              <w:jc w:val="right"/>
              <w:rPr>
                <w:rFonts w:ascii="Times New Roman" w:hAnsi="Times New Roman" w:cs="Times New Roman" w:eastAsia="Times New Roman" w:hint="default"/>
                <w:sz w:val="21"/>
                <w:szCs w:val="21"/>
              </w:rPr>
            </w:pPr>
            <w:r>
              <w:rPr>
                <w:rFonts w:ascii="Times New Roman"/>
                <w:sz w:val="21"/>
              </w:rPr>
              <w:t>91.85%</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0"/>
              <w:jc w:val="right"/>
              <w:rPr>
                <w:rFonts w:ascii="Times New Roman" w:hAnsi="Times New Roman" w:cs="Times New Roman" w:eastAsia="Times New Roman" w:hint="default"/>
                <w:sz w:val="21"/>
                <w:szCs w:val="21"/>
              </w:rPr>
            </w:pPr>
            <w:r>
              <w:rPr>
                <w:rFonts w:ascii="Times New Roman"/>
                <w:sz w:val="21"/>
              </w:rPr>
              <w:t>1,441,564,529.53</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9"/>
              <w:jc w:val="right"/>
              <w:rPr>
                <w:rFonts w:ascii="Times New Roman" w:hAnsi="Times New Roman" w:cs="Times New Roman" w:eastAsia="Times New Roman" w:hint="default"/>
                <w:sz w:val="21"/>
                <w:szCs w:val="21"/>
              </w:rPr>
            </w:pPr>
            <w:r>
              <w:rPr>
                <w:rFonts w:ascii="Times New Roman"/>
                <w:sz w:val="21"/>
              </w:rPr>
              <w:t>91.02%</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9"/>
              <w:jc w:val="right"/>
              <w:rPr>
                <w:rFonts w:ascii="Times New Roman" w:hAnsi="Times New Roman" w:cs="Times New Roman" w:eastAsia="Times New Roman" w:hint="default"/>
                <w:sz w:val="21"/>
                <w:szCs w:val="21"/>
              </w:rPr>
            </w:pPr>
            <w:r>
              <w:rPr>
                <w:rFonts w:ascii="Times New Roman"/>
                <w:sz w:val="21"/>
              </w:rPr>
              <w:t>30.73%</w:t>
            </w:r>
          </w:p>
        </w:tc>
      </w:tr>
      <w:tr>
        <w:trPr>
          <w:trHeight w:val="405" w:hRule="exact"/>
        </w:trPr>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5" w:right="0"/>
              <w:jc w:val="left"/>
              <w:rPr>
                <w:rFonts w:ascii="宋体" w:hAnsi="宋体" w:cs="宋体" w:eastAsia="宋体" w:hint="default"/>
                <w:sz w:val="21"/>
                <w:szCs w:val="21"/>
              </w:rPr>
            </w:pPr>
            <w:r>
              <w:rPr>
                <w:rFonts w:ascii="宋体" w:hAnsi="宋体" w:cs="宋体" w:eastAsia="宋体" w:hint="default"/>
                <w:sz w:val="21"/>
                <w:szCs w:val="21"/>
              </w:rPr>
              <w:t>集成电路</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4" w:right="0"/>
              <w:jc w:val="left"/>
              <w:rPr>
                <w:rFonts w:ascii="宋体" w:hAnsi="宋体" w:cs="宋体" w:eastAsia="宋体" w:hint="default"/>
                <w:sz w:val="21"/>
                <w:szCs w:val="21"/>
              </w:rPr>
            </w:pPr>
            <w:r>
              <w:rPr>
                <w:rFonts w:ascii="宋体" w:hAnsi="宋体" w:cs="宋体" w:eastAsia="宋体" w:hint="default"/>
                <w:sz w:val="21"/>
                <w:szCs w:val="21"/>
              </w:rPr>
              <w:t>人工费用</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right"/>
              <w:rPr>
                <w:rFonts w:ascii="Times New Roman" w:hAnsi="Times New Roman" w:cs="Times New Roman" w:eastAsia="Times New Roman" w:hint="default"/>
                <w:sz w:val="21"/>
                <w:szCs w:val="21"/>
              </w:rPr>
            </w:pPr>
            <w:r>
              <w:rPr>
                <w:rFonts w:ascii="Times New Roman"/>
                <w:sz w:val="21"/>
              </w:rPr>
              <w:t>124,740,459.95</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3"/>
              <w:jc w:val="right"/>
              <w:rPr>
                <w:rFonts w:ascii="Times New Roman" w:hAnsi="Times New Roman" w:cs="Times New Roman" w:eastAsia="Times New Roman" w:hint="default"/>
                <w:sz w:val="21"/>
                <w:szCs w:val="21"/>
              </w:rPr>
            </w:pPr>
            <w:r>
              <w:rPr>
                <w:rFonts w:ascii="Times New Roman"/>
                <w:sz w:val="21"/>
              </w:rPr>
              <w:t>6.08%</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right"/>
              <w:rPr>
                <w:rFonts w:ascii="Times New Roman" w:hAnsi="Times New Roman" w:cs="Times New Roman" w:eastAsia="Times New Roman" w:hint="default"/>
                <w:sz w:val="21"/>
                <w:szCs w:val="21"/>
              </w:rPr>
            </w:pPr>
            <w:r>
              <w:rPr>
                <w:rFonts w:ascii="Times New Roman"/>
                <w:sz w:val="21"/>
              </w:rPr>
              <w:t>104,273,833.13</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sz w:val="21"/>
              </w:rPr>
              <w:t>6.58%</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sz w:val="21"/>
              </w:rPr>
              <w:t>19.63%</w:t>
            </w:r>
          </w:p>
        </w:tc>
      </w:tr>
      <w:tr>
        <w:trPr>
          <w:trHeight w:val="390" w:hRule="exact"/>
        </w:trPr>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5" w:right="0"/>
              <w:jc w:val="left"/>
              <w:rPr>
                <w:rFonts w:ascii="宋体" w:hAnsi="宋体" w:cs="宋体" w:eastAsia="宋体" w:hint="default"/>
                <w:sz w:val="21"/>
                <w:szCs w:val="21"/>
              </w:rPr>
            </w:pPr>
            <w:r>
              <w:rPr>
                <w:rFonts w:ascii="宋体" w:hAnsi="宋体" w:cs="宋体" w:eastAsia="宋体" w:hint="default"/>
                <w:sz w:val="21"/>
                <w:szCs w:val="21"/>
              </w:rPr>
              <w:t>集成电路</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4" w:right="0"/>
              <w:jc w:val="left"/>
              <w:rPr>
                <w:rFonts w:ascii="宋体" w:hAnsi="宋体" w:cs="宋体" w:eastAsia="宋体" w:hint="default"/>
                <w:sz w:val="21"/>
                <w:szCs w:val="21"/>
              </w:rPr>
            </w:pPr>
            <w:r>
              <w:rPr>
                <w:rFonts w:ascii="宋体" w:hAnsi="宋体" w:cs="宋体" w:eastAsia="宋体" w:hint="default"/>
                <w:sz w:val="21"/>
                <w:szCs w:val="21"/>
              </w:rPr>
              <w:t>制造费用</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right"/>
              <w:rPr>
                <w:rFonts w:ascii="Times New Roman" w:hAnsi="Times New Roman" w:cs="Times New Roman" w:eastAsia="Times New Roman" w:hint="default"/>
                <w:sz w:val="21"/>
                <w:szCs w:val="21"/>
              </w:rPr>
            </w:pPr>
            <w:r>
              <w:rPr>
                <w:rFonts w:ascii="Times New Roman"/>
                <w:sz w:val="21"/>
              </w:rPr>
              <w:t>42,393,981.48</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3"/>
              <w:jc w:val="right"/>
              <w:rPr>
                <w:rFonts w:ascii="Times New Roman" w:hAnsi="Times New Roman" w:cs="Times New Roman" w:eastAsia="Times New Roman" w:hint="default"/>
                <w:sz w:val="21"/>
                <w:szCs w:val="21"/>
              </w:rPr>
            </w:pPr>
            <w:r>
              <w:rPr>
                <w:rFonts w:ascii="Times New Roman"/>
                <w:sz w:val="21"/>
              </w:rPr>
              <w:t>2.07%</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
              <w:jc w:val="right"/>
              <w:rPr>
                <w:rFonts w:ascii="Times New Roman" w:hAnsi="Times New Roman" w:cs="Times New Roman" w:eastAsia="Times New Roman" w:hint="default"/>
                <w:sz w:val="21"/>
                <w:szCs w:val="21"/>
              </w:rPr>
            </w:pPr>
            <w:r>
              <w:rPr>
                <w:rFonts w:ascii="Times New Roman"/>
                <w:sz w:val="21"/>
              </w:rPr>
              <w:t>37,892,498.77</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8"/>
              <w:jc w:val="right"/>
              <w:rPr>
                <w:rFonts w:ascii="Times New Roman" w:hAnsi="Times New Roman" w:cs="Times New Roman" w:eastAsia="Times New Roman" w:hint="default"/>
                <w:sz w:val="21"/>
                <w:szCs w:val="21"/>
              </w:rPr>
            </w:pPr>
            <w:r>
              <w:rPr>
                <w:rFonts w:ascii="Times New Roman"/>
                <w:sz w:val="21"/>
              </w:rPr>
              <w:t>2.40%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33"/>
              <w:jc w:val="right"/>
              <w:rPr>
                <w:rFonts w:ascii="Times New Roman" w:hAnsi="Times New Roman" w:cs="Times New Roman" w:eastAsia="Times New Roman" w:hint="default"/>
                <w:sz w:val="21"/>
                <w:szCs w:val="21"/>
              </w:rPr>
            </w:pPr>
            <w:r>
              <w:rPr>
                <w:rFonts w:ascii="Times New Roman"/>
                <w:spacing w:val="-2"/>
                <w:sz w:val="21"/>
              </w:rPr>
              <w:t>11.88%</w:t>
            </w:r>
          </w:p>
        </w:tc>
      </w:tr>
      <w:tr>
        <w:trPr>
          <w:trHeight w:val="405" w:hRule="exact"/>
        </w:trPr>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15" w:right="0"/>
              <w:jc w:val="left"/>
              <w:rPr>
                <w:rFonts w:ascii="宋体" w:hAnsi="宋体" w:cs="宋体" w:eastAsia="宋体" w:hint="default"/>
                <w:sz w:val="21"/>
                <w:szCs w:val="21"/>
              </w:rPr>
            </w:pPr>
            <w:r>
              <w:rPr>
                <w:rFonts w:ascii="宋体" w:hAnsi="宋体" w:cs="宋体" w:eastAsia="宋体" w:hint="default"/>
                <w:sz w:val="21"/>
                <w:szCs w:val="21"/>
              </w:rPr>
              <w:t>电子元器件</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14" w:right="0"/>
              <w:jc w:val="left"/>
              <w:rPr>
                <w:rFonts w:ascii="宋体" w:hAnsi="宋体" w:cs="宋体" w:eastAsia="宋体" w:hint="default"/>
                <w:sz w:val="21"/>
                <w:szCs w:val="21"/>
              </w:rPr>
            </w:pPr>
            <w:r>
              <w:rPr>
                <w:rFonts w:ascii="宋体" w:hAnsi="宋体" w:cs="宋体" w:eastAsia="宋体" w:hint="default"/>
                <w:sz w:val="21"/>
                <w:szCs w:val="21"/>
              </w:rPr>
              <w:t>材料及加工费用</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0"/>
              <w:jc w:val="right"/>
              <w:rPr>
                <w:rFonts w:ascii="Times New Roman" w:hAnsi="Times New Roman" w:cs="Times New Roman" w:eastAsia="Times New Roman" w:hint="default"/>
                <w:sz w:val="21"/>
                <w:szCs w:val="21"/>
              </w:rPr>
            </w:pPr>
            <w:r>
              <w:rPr>
                <w:rFonts w:ascii="Times New Roman"/>
                <w:sz w:val="21"/>
              </w:rPr>
              <w:t>65,793,069.39</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3"/>
              <w:jc w:val="right"/>
              <w:rPr>
                <w:rFonts w:ascii="Times New Roman" w:hAnsi="Times New Roman" w:cs="Times New Roman" w:eastAsia="Times New Roman" w:hint="default"/>
                <w:sz w:val="21"/>
                <w:szCs w:val="21"/>
              </w:rPr>
            </w:pPr>
            <w:r>
              <w:rPr>
                <w:rFonts w:ascii="Times New Roman"/>
                <w:sz w:val="21"/>
              </w:rPr>
              <w:t>47.90%</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
              <w:jc w:val="right"/>
              <w:rPr>
                <w:rFonts w:ascii="Times New Roman" w:hAnsi="Times New Roman" w:cs="Times New Roman" w:eastAsia="Times New Roman" w:hint="default"/>
                <w:sz w:val="21"/>
                <w:szCs w:val="21"/>
              </w:rPr>
            </w:pPr>
            <w:r>
              <w:rPr>
                <w:rFonts w:ascii="Times New Roman"/>
                <w:sz w:val="21"/>
              </w:rPr>
              <w:t>54,814,547.34</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9"/>
              <w:jc w:val="right"/>
              <w:rPr>
                <w:rFonts w:ascii="Times New Roman" w:hAnsi="Times New Roman" w:cs="Times New Roman" w:eastAsia="Times New Roman" w:hint="default"/>
                <w:sz w:val="21"/>
                <w:szCs w:val="21"/>
              </w:rPr>
            </w:pPr>
            <w:r>
              <w:rPr>
                <w:rFonts w:ascii="Times New Roman"/>
                <w:sz w:val="21"/>
              </w:rPr>
              <w:t>41.43%</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9"/>
              <w:jc w:val="right"/>
              <w:rPr>
                <w:rFonts w:ascii="Times New Roman" w:hAnsi="Times New Roman" w:cs="Times New Roman" w:eastAsia="Times New Roman" w:hint="default"/>
                <w:sz w:val="21"/>
                <w:szCs w:val="21"/>
              </w:rPr>
            </w:pPr>
            <w:r>
              <w:rPr>
                <w:rFonts w:ascii="Times New Roman"/>
                <w:sz w:val="21"/>
              </w:rPr>
              <w:t>20.03%</w:t>
            </w:r>
          </w:p>
        </w:tc>
      </w:tr>
      <w:tr>
        <w:trPr>
          <w:trHeight w:val="406" w:hRule="exact"/>
        </w:trPr>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5" w:right="0"/>
              <w:jc w:val="left"/>
              <w:rPr>
                <w:rFonts w:ascii="宋体" w:hAnsi="宋体" w:cs="宋体" w:eastAsia="宋体" w:hint="default"/>
                <w:sz w:val="21"/>
                <w:szCs w:val="21"/>
              </w:rPr>
            </w:pPr>
            <w:r>
              <w:rPr>
                <w:rFonts w:ascii="宋体" w:hAnsi="宋体" w:cs="宋体" w:eastAsia="宋体" w:hint="default"/>
                <w:sz w:val="21"/>
                <w:szCs w:val="21"/>
              </w:rPr>
              <w:t>电子元器件</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4" w:right="0"/>
              <w:jc w:val="left"/>
              <w:rPr>
                <w:rFonts w:ascii="宋体" w:hAnsi="宋体" w:cs="宋体" w:eastAsia="宋体" w:hint="default"/>
                <w:sz w:val="21"/>
                <w:szCs w:val="21"/>
              </w:rPr>
            </w:pPr>
            <w:r>
              <w:rPr>
                <w:rFonts w:ascii="宋体" w:hAnsi="宋体" w:cs="宋体" w:eastAsia="宋体" w:hint="default"/>
                <w:sz w:val="21"/>
                <w:szCs w:val="21"/>
              </w:rPr>
              <w:t>人工费用</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0"/>
              <w:jc w:val="right"/>
              <w:rPr>
                <w:rFonts w:ascii="Times New Roman" w:hAnsi="Times New Roman" w:cs="Times New Roman" w:eastAsia="Times New Roman" w:hint="default"/>
                <w:sz w:val="21"/>
                <w:szCs w:val="21"/>
              </w:rPr>
            </w:pPr>
            <w:r>
              <w:rPr>
                <w:rFonts w:ascii="Times New Roman"/>
                <w:sz w:val="21"/>
              </w:rPr>
              <w:t>32,676,245.46</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3"/>
              <w:jc w:val="right"/>
              <w:rPr>
                <w:rFonts w:ascii="Times New Roman" w:hAnsi="Times New Roman" w:cs="Times New Roman" w:eastAsia="Times New Roman" w:hint="default"/>
                <w:sz w:val="21"/>
                <w:szCs w:val="21"/>
              </w:rPr>
            </w:pPr>
            <w:r>
              <w:rPr>
                <w:rFonts w:ascii="Times New Roman"/>
                <w:sz w:val="21"/>
              </w:rPr>
              <w:t>23.79%</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
              <w:jc w:val="right"/>
              <w:rPr>
                <w:rFonts w:ascii="Times New Roman" w:hAnsi="Times New Roman" w:cs="Times New Roman" w:eastAsia="Times New Roman" w:hint="default"/>
                <w:sz w:val="21"/>
                <w:szCs w:val="21"/>
              </w:rPr>
            </w:pPr>
            <w:r>
              <w:rPr>
                <w:rFonts w:ascii="Times New Roman"/>
                <w:sz w:val="21"/>
              </w:rPr>
              <w:t>27,837,051.03</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9"/>
              <w:jc w:val="right"/>
              <w:rPr>
                <w:rFonts w:ascii="Times New Roman" w:hAnsi="Times New Roman" w:cs="Times New Roman" w:eastAsia="Times New Roman" w:hint="default"/>
                <w:sz w:val="21"/>
                <w:szCs w:val="21"/>
              </w:rPr>
            </w:pPr>
            <w:r>
              <w:rPr>
                <w:rFonts w:ascii="Times New Roman"/>
                <w:sz w:val="21"/>
              </w:rPr>
              <w:t>21.04%</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9"/>
              <w:jc w:val="right"/>
              <w:rPr>
                <w:rFonts w:ascii="Times New Roman" w:hAnsi="Times New Roman" w:cs="Times New Roman" w:eastAsia="Times New Roman" w:hint="default"/>
                <w:sz w:val="21"/>
                <w:szCs w:val="21"/>
              </w:rPr>
            </w:pPr>
            <w:r>
              <w:rPr>
                <w:rFonts w:ascii="Times New Roman"/>
                <w:sz w:val="21"/>
              </w:rPr>
              <w:t>17.38%</w:t>
            </w:r>
          </w:p>
        </w:tc>
      </w:tr>
      <w:tr>
        <w:trPr>
          <w:trHeight w:val="390" w:hRule="exact"/>
        </w:trPr>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5" w:right="0"/>
              <w:jc w:val="left"/>
              <w:rPr>
                <w:rFonts w:ascii="宋体" w:hAnsi="宋体" w:cs="宋体" w:eastAsia="宋体" w:hint="default"/>
                <w:sz w:val="21"/>
                <w:szCs w:val="21"/>
              </w:rPr>
            </w:pPr>
            <w:r>
              <w:rPr>
                <w:rFonts w:ascii="宋体" w:hAnsi="宋体" w:cs="宋体" w:eastAsia="宋体" w:hint="default"/>
                <w:sz w:val="21"/>
                <w:szCs w:val="21"/>
              </w:rPr>
              <w:t>电子元器件</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4" w:right="0"/>
              <w:jc w:val="left"/>
              <w:rPr>
                <w:rFonts w:ascii="宋体" w:hAnsi="宋体" w:cs="宋体" w:eastAsia="宋体" w:hint="default"/>
                <w:sz w:val="21"/>
                <w:szCs w:val="21"/>
              </w:rPr>
            </w:pPr>
            <w:r>
              <w:rPr>
                <w:rFonts w:ascii="宋体" w:hAnsi="宋体" w:cs="宋体" w:eastAsia="宋体" w:hint="default"/>
                <w:sz w:val="21"/>
                <w:szCs w:val="21"/>
              </w:rPr>
              <w:t>制造费用</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0"/>
              <w:jc w:val="right"/>
              <w:rPr>
                <w:rFonts w:ascii="Times New Roman" w:hAnsi="Times New Roman" w:cs="Times New Roman" w:eastAsia="Times New Roman" w:hint="default"/>
                <w:sz w:val="21"/>
                <w:szCs w:val="21"/>
              </w:rPr>
            </w:pPr>
            <w:r>
              <w:rPr>
                <w:rFonts w:ascii="Times New Roman"/>
                <w:sz w:val="21"/>
              </w:rPr>
              <w:t>38,898,471.99</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3"/>
              <w:jc w:val="right"/>
              <w:rPr>
                <w:rFonts w:ascii="Times New Roman" w:hAnsi="Times New Roman" w:cs="Times New Roman" w:eastAsia="Times New Roman" w:hint="default"/>
                <w:sz w:val="21"/>
                <w:szCs w:val="21"/>
              </w:rPr>
            </w:pPr>
            <w:r>
              <w:rPr>
                <w:rFonts w:ascii="Times New Roman"/>
                <w:sz w:val="21"/>
              </w:rPr>
              <w:t>28.32%</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
              <w:jc w:val="right"/>
              <w:rPr>
                <w:rFonts w:ascii="Times New Roman" w:hAnsi="Times New Roman" w:cs="Times New Roman" w:eastAsia="Times New Roman" w:hint="default"/>
                <w:sz w:val="21"/>
                <w:szCs w:val="21"/>
              </w:rPr>
            </w:pPr>
            <w:r>
              <w:rPr>
                <w:rFonts w:ascii="Times New Roman"/>
                <w:sz w:val="21"/>
              </w:rPr>
              <w:t>49,654,784.62</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9"/>
              <w:jc w:val="right"/>
              <w:rPr>
                <w:rFonts w:ascii="Times New Roman" w:hAnsi="Times New Roman" w:cs="Times New Roman" w:eastAsia="Times New Roman" w:hint="default"/>
                <w:sz w:val="21"/>
                <w:szCs w:val="21"/>
              </w:rPr>
            </w:pPr>
            <w:r>
              <w:rPr>
                <w:rFonts w:ascii="Times New Roman"/>
                <w:sz w:val="21"/>
              </w:rPr>
              <w:t>37.53%</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9"/>
              <w:jc w:val="right"/>
              <w:rPr>
                <w:rFonts w:ascii="Times New Roman" w:hAnsi="Times New Roman" w:cs="Times New Roman" w:eastAsia="Times New Roman" w:hint="default"/>
                <w:sz w:val="21"/>
                <w:szCs w:val="21"/>
              </w:rPr>
            </w:pPr>
            <w:r>
              <w:rPr>
                <w:rFonts w:ascii="Times New Roman"/>
                <w:sz w:val="21"/>
              </w:rPr>
              <w:t>-21.66%</w:t>
            </w:r>
          </w:p>
        </w:tc>
      </w:tr>
    </w:tbl>
    <w:p>
      <w:pPr>
        <w:spacing w:line="240" w:lineRule="auto" w:before="11"/>
        <w:rPr>
          <w:rFonts w:ascii="宋体" w:hAnsi="宋体" w:cs="宋体" w:eastAsia="宋体" w:hint="default"/>
          <w:sz w:val="19"/>
          <w:szCs w:val="19"/>
        </w:rPr>
      </w:pPr>
    </w:p>
    <w:p>
      <w:pPr>
        <w:pStyle w:val="Heading4"/>
        <w:spacing w:line="240" w:lineRule="auto"/>
        <w:ind w:right="1095"/>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3"/>
        <w:rPr>
          <w:rFonts w:ascii="宋体" w:hAnsi="宋体" w:cs="宋体" w:eastAsia="宋体" w:hint="default"/>
          <w:b/>
          <w:bCs/>
          <w:sz w:val="23"/>
          <w:szCs w:val="23"/>
        </w:rPr>
      </w:pPr>
    </w:p>
    <w:p>
      <w:pPr>
        <w:spacing w:line="228" w:lineRule="auto" w:before="0"/>
        <w:ind w:left="141" w:right="1121" w:firstLine="480"/>
        <w:jc w:val="both"/>
        <w:rPr>
          <w:rFonts w:ascii="宋体" w:hAnsi="宋体" w:cs="宋体" w:eastAsia="宋体" w:hint="default"/>
          <w:sz w:val="24"/>
          <w:szCs w:val="24"/>
        </w:rPr>
      </w:pPr>
      <w:r>
        <w:rPr>
          <w:rFonts w:ascii="宋体" w:hAnsi="宋体" w:cs="宋体" w:eastAsia="宋体" w:hint="default"/>
          <w:sz w:val="24"/>
          <w:szCs w:val="24"/>
        </w:rPr>
        <w:t>本年度公司合并范围比上年度增加</w:t>
      </w:r>
      <w:r>
        <w:rPr>
          <w:rFonts w:ascii="Times New Roman" w:hAnsi="Times New Roman" w:cs="Times New Roman" w:eastAsia="Times New Roman" w:hint="default"/>
          <w:sz w:val="24"/>
          <w:szCs w:val="24"/>
        </w:rPr>
        <w:t>4</w:t>
      </w:r>
      <w:r>
        <w:rPr>
          <w:rFonts w:ascii="宋体" w:hAnsi="宋体" w:cs="宋体" w:eastAsia="宋体" w:hint="default"/>
          <w:sz w:val="24"/>
          <w:szCs w:val="24"/>
        </w:rPr>
        <w:t>户，减少</w:t>
      </w:r>
      <w:r>
        <w:rPr>
          <w:rFonts w:ascii="Times New Roman" w:hAnsi="Times New Roman" w:cs="Times New Roman" w:eastAsia="Times New Roman" w:hint="default"/>
          <w:sz w:val="24"/>
          <w:szCs w:val="24"/>
        </w:rPr>
        <w:t>3</w:t>
      </w:r>
      <w:r>
        <w:rPr>
          <w:rFonts w:ascii="宋体" w:hAnsi="宋体" w:cs="宋体" w:eastAsia="宋体" w:hint="default"/>
          <w:sz w:val="24"/>
          <w:szCs w:val="24"/>
        </w:rPr>
        <w:t>户，其中，新设了紫光青藤、紫光芯能、 紫光安芯和</w:t>
      </w:r>
      <w:r>
        <w:rPr>
          <w:rFonts w:ascii="Times New Roman" w:hAnsi="Times New Roman" w:cs="Times New Roman" w:eastAsia="Times New Roman" w:hint="default"/>
          <w:sz w:val="24"/>
          <w:szCs w:val="24"/>
        </w:rPr>
        <w:t>MARS TECHNOLOGY PTE.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LTD.4</w:t>
      </w:r>
      <w:r>
        <w:rPr>
          <w:rFonts w:ascii="宋体" w:hAnsi="宋体" w:cs="宋体" w:eastAsia="宋体" w:hint="default"/>
          <w:sz w:val="24"/>
          <w:szCs w:val="24"/>
        </w:rPr>
        <w:t>家公司，注销了紫光国芯微电子有限公司、处 置了西安紫光国芯及其香港子公司。西安紫光国芯</w:t>
      </w:r>
      <w:r>
        <w:rPr>
          <w:rFonts w:ascii="Times New Roman" w:hAnsi="Times New Roman" w:cs="Times New Roman" w:eastAsia="Times New Roman" w:hint="default"/>
          <w:sz w:val="24"/>
          <w:szCs w:val="24"/>
        </w:rPr>
        <w:t>76%</w:t>
      </w:r>
      <w:r>
        <w:rPr>
          <w:rFonts w:ascii="宋体" w:hAnsi="宋体" w:cs="宋体" w:eastAsia="宋体" w:hint="default"/>
          <w:sz w:val="24"/>
          <w:szCs w:val="24"/>
        </w:rPr>
        <w:t>股权的转让于</w:t>
      </w:r>
      <w:r>
        <w:rPr>
          <w:rFonts w:ascii="Times New Roman" w:hAnsi="Times New Roman" w:cs="Times New Roman" w:eastAsia="Times New Roman" w:hint="default"/>
          <w:sz w:val="24"/>
          <w:szCs w:val="24"/>
        </w:rPr>
        <w:t>2019</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月末完成，合 并范围发生变化，但报告期内西安紫光国芯的收入、成本仍然由公司合并。</w:t>
      </w:r>
    </w:p>
    <w:p>
      <w:pPr>
        <w:spacing w:line="240" w:lineRule="auto" w:before="12"/>
        <w:rPr>
          <w:rFonts w:ascii="宋体" w:hAnsi="宋体" w:cs="宋体" w:eastAsia="宋体" w:hint="default"/>
          <w:sz w:val="25"/>
          <w:szCs w:val="25"/>
        </w:rPr>
      </w:pPr>
    </w:p>
    <w:p>
      <w:pPr>
        <w:spacing w:before="0"/>
        <w:ind w:left="141" w:right="1095" w:firstLine="0"/>
        <w:jc w:val="left"/>
        <w:rPr>
          <w:rFonts w:ascii="宋体" w:hAnsi="宋体" w:cs="宋体" w:eastAsia="宋体" w:hint="default"/>
          <w:sz w:val="21"/>
          <w:szCs w:val="21"/>
        </w:rPr>
      </w:pPr>
      <w:bookmarkStart w:name="（7）公司报告期内业务、产品或服务发生重大变化或调整有关情况" w:id="35"/>
      <w:bookmarkEnd w:id="3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）公司报告期内业务、产品或服务发生重大变化或调整有关情况</w:t>
      </w:r>
      <w:r>
        <w:rPr>
          <w:rFonts w:ascii="宋体" w:hAnsi="宋体" w:cs="宋体" w:eastAsia="宋体" w:hint="default"/>
          <w:sz w:val="21"/>
          <w:szCs w:val="21"/>
        </w:rPr>
      </w:r>
    </w:p>
    <w:p>
      <w:pPr>
        <w:spacing w:line="240" w:lineRule="auto" w:before="7"/>
        <w:rPr>
          <w:rFonts w:ascii="宋体" w:hAnsi="宋体" w:cs="宋体" w:eastAsia="宋体" w:hint="default"/>
          <w:b/>
          <w:bCs/>
          <w:sz w:val="22"/>
          <w:szCs w:val="22"/>
        </w:rPr>
      </w:pPr>
    </w:p>
    <w:p>
      <w:pPr>
        <w:pStyle w:val="BodyText"/>
        <w:spacing w:line="240" w:lineRule="auto"/>
        <w:ind w:right="1095"/>
        <w:jc w:val="left"/>
      </w:pPr>
      <w:r>
        <w:rPr/>
        <w:t>□ 适用 </w:t>
      </w:r>
      <w:r>
        <w:rPr>
          <w:rFonts w:ascii="Times New Roman" w:hAnsi="Times New Roman" w:cs="Times New Roman" w:eastAsia="Times New Roman" w:hint="default"/>
        </w:rPr>
        <w:t>√ </w:t>
      </w:r>
      <w:r>
        <w:rPr>
          <w:rFonts w:ascii="Times New Roman" w:hAnsi="Times New Roman" w:cs="Times New Roman" w:eastAsia="Times New Roman" w:hint="default"/>
          <w:spacing w:val="5"/>
        </w:rPr>
        <w:t> </w:t>
      </w:r>
      <w:r>
        <w:rPr/>
        <w:t>不适用</w:t>
      </w:r>
    </w:p>
    <w:p>
      <w:pPr>
        <w:spacing w:line="240" w:lineRule="auto" w:before="1"/>
        <w:rPr>
          <w:rFonts w:ascii="宋体" w:hAnsi="宋体" w:cs="宋体" w:eastAsia="宋体" w:hint="default"/>
          <w:sz w:val="27"/>
          <w:szCs w:val="27"/>
        </w:rPr>
      </w:pPr>
    </w:p>
    <w:p>
      <w:pPr>
        <w:pStyle w:val="Heading4"/>
        <w:spacing w:line="240" w:lineRule="auto" w:before="0"/>
        <w:ind w:right="1095"/>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7"/>
        <w:rPr>
          <w:rFonts w:ascii="宋体" w:hAnsi="宋体" w:cs="宋体" w:eastAsia="宋体" w:hint="default"/>
          <w:b/>
          <w:bCs/>
          <w:sz w:val="22"/>
          <w:szCs w:val="22"/>
        </w:rPr>
      </w:pPr>
    </w:p>
    <w:p>
      <w:pPr>
        <w:pStyle w:val="BodyText"/>
        <w:spacing w:line="240" w:lineRule="auto"/>
        <w:ind w:right="1095"/>
        <w:jc w:val="left"/>
        <w:rPr>
          <w:rFonts w:ascii="黑体" w:hAnsi="黑体" w:cs="黑体" w:eastAsia="黑体" w:hint="default"/>
        </w:rPr>
      </w:pPr>
      <w:r>
        <w:rPr>
          <w:rFonts w:ascii="黑体" w:hAnsi="黑体" w:cs="黑体" w:eastAsia="黑体" w:hint="default"/>
        </w:rPr>
        <w:t>公司主要销售客户情况</w:t>
      </w:r>
    </w:p>
    <w:p>
      <w:pPr>
        <w:spacing w:line="240" w:lineRule="auto" w:before="1"/>
        <w:rPr>
          <w:rFonts w:ascii="黑体" w:hAnsi="黑体" w:cs="黑体" w:eastAsia="黑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5241"/>
        <w:gridCol w:w="4340"/>
      </w:tblGrid>
      <w:tr>
        <w:trPr>
          <w:trHeight w:val="391" w:hRule="exact"/>
        </w:trPr>
        <w:tc>
          <w:tcPr>
            <w:tcW w:w="52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left="15"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前五名客户合计销售金额（元）</w:t>
            </w:r>
          </w:p>
        </w:tc>
        <w:tc>
          <w:tcPr>
            <w:tcW w:w="434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74"/>
              <w:ind w:right="1"/>
              <w:jc w:val="center"/>
              <w:rPr>
                <w:rFonts w:ascii="Times New Roman" w:hAnsi="Times New Roman" w:cs="Times New Roman" w:eastAsia="Times New Roman" w:hint="default"/>
                <w:sz w:val="21"/>
                <w:szCs w:val="21"/>
              </w:rPr>
            </w:pPr>
            <w:r>
              <w:rPr>
                <w:rFonts w:ascii="Times New Roman"/>
                <w:sz w:val="21"/>
              </w:rPr>
              <w:t>799,927,352.05</w:t>
            </w:r>
          </w:p>
        </w:tc>
      </w:tr>
      <w:tr>
        <w:trPr>
          <w:trHeight w:val="405" w:hRule="exact"/>
        </w:trPr>
        <w:tc>
          <w:tcPr>
            <w:tcW w:w="52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4"/>
              <w:ind w:left="15"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前五名客户合计销售金额占年度销售总额比例</w:t>
            </w:r>
          </w:p>
        </w:tc>
        <w:tc>
          <w:tcPr>
            <w:tcW w:w="434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9"/>
              <w:ind w:right="18"/>
              <w:jc w:val="center"/>
              <w:rPr>
                <w:rFonts w:ascii="Times New Roman" w:hAnsi="Times New Roman" w:cs="Times New Roman" w:eastAsia="Times New Roman" w:hint="default"/>
                <w:sz w:val="21"/>
                <w:szCs w:val="21"/>
              </w:rPr>
            </w:pPr>
            <w:r>
              <w:rPr>
                <w:rFonts w:ascii="Times New Roman"/>
                <w:sz w:val="21"/>
              </w:rPr>
              <w:t>23.39%</w:t>
            </w:r>
          </w:p>
        </w:tc>
      </w:tr>
      <w:tr>
        <w:trPr>
          <w:trHeight w:val="406" w:hRule="exact"/>
        </w:trPr>
        <w:tc>
          <w:tcPr>
            <w:tcW w:w="52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left="15" w:right="0"/>
              <w:jc w:val="left"/>
              <w:rPr>
                <w:rFonts w:ascii="宋体" w:hAnsi="宋体" w:cs="宋体" w:eastAsia="宋体" w:hint="default"/>
                <w:sz w:val="21"/>
                <w:szCs w:val="21"/>
              </w:rPr>
            </w:pPr>
            <w:r>
              <w:rPr>
                <w:rFonts w:ascii="宋体" w:hAnsi="宋体" w:cs="宋体" w:eastAsia="宋体" w:hint="default"/>
                <w:sz w:val="21"/>
                <w:szCs w:val="21"/>
              </w:rPr>
              <w:t>前五名客户销售额中关联方销售额占年度销售总额比例</w:t>
            </w:r>
          </w:p>
        </w:tc>
        <w:tc>
          <w:tcPr>
            <w:tcW w:w="434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9"/>
              <w:ind w:right="3"/>
              <w:jc w:val="center"/>
              <w:rPr>
                <w:rFonts w:ascii="Times New Roman" w:hAnsi="Times New Roman" w:cs="Times New Roman" w:eastAsia="Times New Roman" w:hint="default"/>
                <w:sz w:val="21"/>
                <w:szCs w:val="21"/>
              </w:rPr>
            </w:pPr>
            <w:r>
              <w:rPr>
                <w:rFonts w:ascii="Times New Roman"/>
                <w:sz w:val="21"/>
              </w:rPr>
              <w:t>0.00%</w:t>
            </w:r>
          </w:p>
        </w:tc>
      </w:tr>
    </w:tbl>
    <w:p>
      <w:pPr>
        <w:spacing w:line="240" w:lineRule="auto" w:before="2"/>
        <w:rPr>
          <w:rFonts w:ascii="黑体" w:hAnsi="黑体" w:cs="黑体" w:eastAsia="黑体" w:hint="default"/>
          <w:sz w:val="14"/>
          <w:szCs w:val="14"/>
        </w:rPr>
      </w:pPr>
    </w:p>
    <w:p>
      <w:pPr>
        <w:pStyle w:val="BodyText"/>
        <w:spacing w:line="240" w:lineRule="auto" w:before="35"/>
        <w:ind w:right="1095"/>
        <w:jc w:val="left"/>
        <w:rPr>
          <w:rFonts w:ascii="黑体" w:hAnsi="黑体" w:cs="黑体" w:eastAsia="黑体" w:hint="default"/>
        </w:rPr>
      </w:pPr>
      <w:r>
        <w:rPr>
          <w:rFonts w:ascii="黑体" w:hAnsi="黑体" w:cs="黑体" w:eastAsia="黑体" w:hint="default"/>
        </w:rPr>
        <w:t>公司前</w:t>
      </w:r>
      <w:r>
        <w:rPr>
          <w:rFonts w:ascii="黑体" w:hAnsi="黑体" w:cs="黑体" w:eastAsia="黑体" w:hint="default"/>
          <w:spacing w:val="-45"/>
        </w:rPr>
        <w:t> </w:t>
      </w:r>
      <w:r>
        <w:rPr>
          <w:rFonts w:ascii="黑体" w:hAnsi="黑体" w:cs="黑体" w:eastAsia="黑体" w:hint="default"/>
        </w:rPr>
        <w:t>5</w:t>
      </w:r>
      <w:r>
        <w:rPr>
          <w:rFonts w:ascii="黑体" w:hAnsi="黑体" w:cs="黑体" w:eastAsia="黑体" w:hint="default"/>
          <w:spacing w:val="-45"/>
        </w:rPr>
        <w:t> </w:t>
      </w:r>
      <w:r>
        <w:rPr>
          <w:rFonts w:ascii="黑体" w:hAnsi="黑体" w:cs="黑体" w:eastAsia="黑体" w:hint="default"/>
        </w:rPr>
        <w:t>大客户资料</w:t>
      </w:r>
    </w:p>
    <w:p>
      <w:pPr>
        <w:spacing w:line="240" w:lineRule="auto" w:before="12"/>
        <w:rPr>
          <w:rFonts w:ascii="黑体" w:hAnsi="黑体" w:cs="黑体" w:eastAsia="黑体" w:hint="default"/>
          <w:sz w:val="6"/>
          <w:szCs w:val="6"/>
        </w:rPr>
      </w:pPr>
    </w:p>
    <w:tbl>
      <w:tblPr>
        <w:tblW w:w="0" w:type="auto"/>
        <w:jc w:val="left"/>
        <w:tblInd w:w="133" w:type="dxa"/>
        <w:tblLayout w:type="fixed"/>
        <w:tblCellMar>
          <w:top w:w="0" w:type="dxa"/>
          <w:left w:w="0" w:type="dxa"/>
          <w:bottom w:w="0" w:type="dxa"/>
          <w:right w:w="0" w:type="dxa"/>
        </w:tblCellMar>
        <w:tblLook w:val="01E0"/>
      </w:tblPr>
      <w:tblGrid>
        <w:gridCol w:w="781"/>
        <w:gridCol w:w="3327"/>
        <w:gridCol w:w="2313"/>
        <w:gridCol w:w="3154"/>
      </w:tblGrid>
      <w:tr>
        <w:trPr>
          <w:trHeight w:val="406"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left="8"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3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left="510" w:right="0"/>
              <w:jc w:val="left"/>
              <w:rPr>
                <w:rFonts w:ascii="宋体" w:hAnsi="宋体" w:cs="宋体" w:eastAsia="宋体" w:hint="default"/>
                <w:sz w:val="21"/>
                <w:szCs w:val="21"/>
              </w:rPr>
            </w:pPr>
            <w:r>
              <w:rPr>
                <w:rFonts w:ascii="宋体" w:hAnsi="宋体" w:cs="宋体" w:eastAsia="宋体" w:hint="default"/>
                <w:sz w:val="21"/>
                <w:szCs w:val="21"/>
              </w:rPr>
              <w:t>销售额（元）</w:t>
            </w:r>
          </w:p>
        </w:tc>
        <w:tc>
          <w:tcPr>
            <w:tcW w:w="31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left="16" w:right="0"/>
              <w:jc w:val="center"/>
              <w:rPr>
                <w:rFonts w:ascii="宋体" w:hAnsi="宋体" w:cs="宋体" w:eastAsia="宋体" w:hint="default"/>
                <w:sz w:val="21"/>
                <w:szCs w:val="21"/>
              </w:rPr>
            </w:pPr>
            <w:r>
              <w:rPr>
                <w:rFonts w:ascii="宋体" w:hAnsi="宋体" w:cs="宋体" w:eastAsia="宋体" w:hint="default"/>
                <w:sz w:val="21"/>
                <w:szCs w:val="21"/>
              </w:rPr>
              <w:t>占年度销售总额比例</w:t>
            </w:r>
          </w:p>
        </w:tc>
      </w:tr>
      <w:tr>
        <w:trPr>
          <w:trHeight w:val="405"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8"/>
              <w:ind w:right="14"/>
              <w:jc w:val="center"/>
              <w:rPr>
                <w:rFonts w:ascii="Times New Roman" w:hAnsi="Times New Roman" w:cs="Times New Roman" w:eastAsia="Times New Roman" w:hint="default"/>
                <w:sz w:val="21"/>
                <w:szCs w:val="21"/>
              </w:rPr>
            </w:pPr>
            <w:r>
              <w:rPr>
                <w:rFonts w:ascii="Times New Roman"/>
                <w:sz w:val="21"/>
              </w:rPr>
              <w:t>1</w:t>
            </w:r>
          </w:p>
        </w:tc>
        <w:tc>
          <w:tcPr>
            <w:tcW w:w="332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4"/>
              <w:ind w:right="13"/>
              <w:jc w:val="center"/>
              <w:rPr>
                <w:rFonts w:ascii="Times New Roman" w:hAnsi="Times New Roman" w:cs="Times New Roman" w:eastAsia="Times New Roman" w:hint="default"/>
                <w:sz w:val="21"/>
                <w:szCs w:val="21"/>
              </w:rPr>
            </w:pPr>
            <w:r>
              <w:rPr>
                <w:rFonts w:ascii="宋体" w:hAnsi="宋体" w:cs="宋体" w:eastAsia="宋体" w:hint="default"/>
                <w:sz w:val="21"/>
                <w:szCs w:val="21"/>
              </w:rPr>
              <w:t>客户</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480" w:right="0"/>
              <w:jc w:val="left"/>
              <w:rPr>
                <w:rFonts w:ascii="Times New Roman" w:hAnsi="Times New Roman" w:cs="Times New Roman" w:eastAsia="Times New Roman" w:hint="default"/>
                <w:sz w:val="21"/>
                <w:szCs w:val="21"/>
              </w:rPr>
            </w:pPr>
            <w:r>
              <w:rPr>
                <w:rFonts w:ascii="Times New Roman"/>
                <w:sz w:val="21"/>
              </w:rPr>
              <w:t>212,227,003.35</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23" w:right="0"/>
              <w:jc w:val="center"/>
              <w:rPr>
                <w:rFonts w:ascii="Times New Roman" w:hAnsi="Times New Roman" w:cs="Times New Roman" w:eastAsia="Times New Roman" w:hint="default"/>
                <w:sz w:val="21"/>
                <w:szCs w:val="21"/>
              </w:rPr>
            </w:pPr>
            <w:r>
              <w:rPr>
                <w:rFonts w:ascii="Times New Roman"/>
                <w:sz w:val="21"/>
              </w:rPr>
              <w:t>6.21%</w:t>
            </w:r>
          </w:p>
        </w:tc>
      </w:tr>
      <w:tr>
        <w:trPr>
          <w:trHeight w:val="405"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4"/>
              <w:ind w:right="14"/>
              <w:jc w:val="center"/>
              <w:rPr>
                <w:rFonts w:ascii="Times New Roman" w:hAnsi="Times New Roman" w:cs="Times New Roman" w:eastAsia="Times New Roman" w:hint="default"/>
                <w:sz w:val="21"/>
                <w:szCs w:val="21"/>
              </w:rPr>
            </w:pPr>
            <w:r>
              <w:rPr>
                <w:rFonts w:ascii="Times New Roman"/>
                <w:sz w:val="21"/>
              </w:rPr>
              <w:t>2</w:t>
            </w:r>
          </w:p>
        </w:tc>
        <w:tc>
          <w:tcPr>
            <w:tcW w:w="332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9"/>
              <w:ind w:right="13"/>
              <w:jc w:val="center"/>
              <w:rPr>
                <w:rFonts w:ascii="Times New Roman" w:hAnsi="Times New Roman" w:cs="Times New Roman" w:eastAsia="Times New Roman" w:hint="default"/>
                <w:sz w:val="21"/>
                <w:szCs w:val="21"/>
              </w:rPr>
            </w:pPr>
            <w:r>
              <w:rPr>
                <w:rFonts w:ascii="宋体" w:hAnsi="宋体" w:cs="宋体" w:eastAsia="宋体" w:hint="default"/>
                <w:sz w:val="21"/>
                <w:szCs w:val="21"/>
              </w:rPr>
              <w:t>客户</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480" w:right="0"/>
              <w:jc w:val="left"/>
              <w:rPr>
                <w:rFonts w:ascii="Times New Roman" w:hAnsi="Times New Roman" w:cs="Times New Roman" w:eastAsia="Times New Roman" w:hint="default"/>
                <w:sz w:val="21"/>
                <w:szCs w:val="21"/>
              </w:rPr>
            </w:pPr>
            <w:r>
              <w:rPr>
                <w:rFonts w:ascii="Times New Roman"/>
                <w:sz w:val="21"/>
              </w:rPr>
              <w:t>210,609,553.14</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23" w:right="0"/>
              <w:jc w:val="center"/>
              <w:rPr>
                <w:rFonts w:ascii="Times New Roman" w:hAnsi="Times New Roman" w:cs="Times New Roman" w:eastAsia="Times New Roman" w:hint="default"/>
                <w:sz w:val="21"/>
                <w:szCs w:val="21"/>
              </w:rPr>
            </w:pPr>
            <w:r>
              <w:rPr>
                <w:rFonts w:ascii="Times New Roman"/>
                <w:sz w:val="21"/>
              </w:rPr>
              <w:t>6.16%</w:t>
            </w:r>
          </w:p>
        </w:tc>
      </w:tr>
      <w:tr>
        <w:trPr>
          <w:trHeight w:val="391"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4"/>
              <w:ind w:right="14"/>
              <w:jc w:val="center"/>
              <w:rPr>
                <w:rFonts w:ascii="Times New Roman" w:hAnsi="Times New Roman" w:cs="Times New Roman" w:eastAsia="Times New Roman" w:hint="default"/>
                <w:sz w:val="21"/>
                <w:szCs w:val="21"/>
              </w:rPr>
            </w:pPr>
            <w:r>
              <w:rPr>
                <w:rFonts w:ascii="Times New Roman"/>
                <w:sz w:val="21"/>
              </w:rPr>
              <w:t>3</w:t>
            </w:r>
          </w:p>
        </w:tc>
        <w:tc>
          <w:tcPr>
            <w:tcW w:w="332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
              <w:ind w:right="13"/>
              <w:jc w:val="center"/>
              <w:rPr>
                <w:rFonts w:ascii="Times New Roman" w:hAnsi="Times New Roman" w:cs="Times New Roman" w:eastAsia="Times New Roman" w:hint="default"/>
                <w:sz w:val="21"/>
                <w:szCs w:val="21"/>
              </w:rPr>
            </w:pPr>
            <w:r>
              <w:rPr>
                <w:rFonts w:ascii="宋体" w:hAnsi="宋体" w:cs="宋体" w:eastAsia="宋体" w:hint="default"/>
                <w:sz w:val="21"/>
                <w:szCs w:val="21"/>
              </w:rPr>
              <w:t>客户</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3</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480" w:right="0"/>
              <w:jc w:val="left"/>
              <w:rPr>
                <w:rFonts w:ascii="Times New Roman" w:hAnsi="Times New Roman" w:cs="Times New Roman" w:eastAsia="Times New Roman" w:hint="default"/>
                <w:sz w:val="21"/>
                <w:szCs w:val="21"/>
              </w:rPr>
            </w:pPr>
            <w:r>
              <w:rPr>
                <w:rFonts w:ascii="Times New Roman"/>
                <w:sz w:val="21"/>
              </w:rPr>
              <w:t>131,018,924.53</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23" w:right="0"/>
              <w:jc w:val="center"/>
              <w:rPr>
                <w:rFonts w:ascii="Times New Roman" w:hAnsi="Times New Roman" w:cs="Times New Roman" w:eastAsia="Times New Roman" w:hint="default"/>
                <w:sz w:val="21"/>
                <w:szCs w:val="21"/>
              </w:rPr>
            </w:pPr>
            <w:r>
              <w:rPr>
                <w:rFonts w:ascii="Times New Roman"/>
                <w:sz w:val="21"/>
              </w:rPr>
              <w:t>3.83%</w:t>
            </w:r>
          </w:p>
        </w:tc>
      </w:tr>
      <w:tr>
        <w:trPr>
          <w:trHeight w:val="405"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9"/>
              <w:ind w:right="14"/>
              <w:jc w:val="center"/>
              <w:rPr>
                <w:rFonts w:ascii="Times New Roman" w:hAnsi="Times New Roman" w:cs="Times New Roman" w:eastAsia="Times New Roman" w:hint="default"/>
                <w:sz w:val="21"/>
                <w:szCs w:val="21"/>
              </w:rPr>
            </w:pPr>
            <w:r>
              <w:rPr>
                <w:rFonts w:ascii="Times New Roman"/>
                <w:sz w:val="21"/>
              </w:rPr>
              <w:t>4</w:t>
            </w:r>
          </w:p>
        </w:tc>
        <w:tc>
          <w:tcPr>
            <w:tcW w:w="332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5"/>
              <w:ind w:right="13"/>
              <w:jc w:val="center"/>
              <w:rPr>
                <w:rFonts w:ascii="Times New Roman" w:hAnsi="Times New Roman" w:cs="Times New Roman" w:eastAsia="Times New Roman" w:hint="default"/>
                <w:sz w:val="21"/>
                <w:szCs w:val="21"/>
              </w:rPr>
            </w:pPr>
            <w:r>
              <w:rPr>
                <w:rFonts w:ascii="宋体" w:hAnsi="宋体" w:cs="宋体" w:eastAsia="宋体" w:hint="default"/>
                <w:sz w:val="21"/>
                <w:szCs w:val="21"/>
              </w:rPr>
              <w:t>客户</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4</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80" w:right="0"/>
              <w:jc w:val="left"/>
              <w:rPr>
                <w:rFonts w:ascii="Times New Roman" w:hAnsi="Times New Roman" w:cs="Times New Roman" w:eastAsia="Times New Roman" w:hint="default"/>
                <w:sz w:val="21"/>
                <w:szCs w:val="21"/>
              </w:rPr>
            </w:pPr>
            <w:r>
              <w:rPr>
                <w:rFonts w:ascii="Times New Roman"/>
                <w:sz w:val="21"/>
              </w:rPr>
              <w:t>124,692,521.23</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23" w:right="0"/>
              <w:jc w:val="center"/>
              <w:rPr>
                <w:rFonts w:ascii="Times New Roman" w:hAnsi="Times New Roman" w:cs="Times New Roman" w:eastAsia="Times New Roman" w:hint="default"/>
                <w:sz w:val="21"/>
                <w:szCs w:val="21"/>
              </w:rPr>
            </w:pPr>
            <w:r>
              <w:rPr>
                <w:rFonts w:ascii="Times New Roman"/>
                <w:sz w:val="21"/>
              </w:rPr>
              <w:t>3.65%</w:t>
            </w:r>
          </w:p>
        </w:tc>
      </w:tr>
      <w:tr>
        <w:trPr>
          <w:trHeight w:val="405"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9"/>
              <w:ind w:right="14"/>
              <w:jc w:val="center"/>
              <w:rPr>
                <w:rFonts w:ascii="Times New Roman" w:hAnsi="Times New Roman" w:cs="Times New Roman" w:eastAsia="Times New Roman" w:hint="default"/>
                <w:sz w:val="21"/>
                <w:szCs w:val="21"/>
              </w:rPr>
            </w:pPr>
            <w:r>
              <w:rPr>
                <w:rFonts w:ascii="Times New Roman"/>
                <w:sz w:val="21"/>
              </w:rPr>
              <w:t>5</w:t>
            </w:r>
          </w:p>
        </w:tc>
        <w:tc>
          <w:tcPr>
            <w:tcW w:w="332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4"/>
              <w:ind w:right="13"/>
              <w:jc w:val="center"/>
              <w:rPr>
                <w:rFonts w:ascii="Times New Roman" w:hAnsi="Times New Roman" w:cs="Times New Roman" w:eastAsia="Times New Roman" w:hint="default"/>
                <w:sz w:val="21"/>
                <w:szCs w:val="21"/>
              </w:rPr>
            </w:pPr>
            <w:r>
              <w:rPr>
                <w:rFonts w:ascii="宋体" w:hAnsi="宋体" w:cs="宋体" w:eastAsia="宋体" w:hint="default"/>
                <w:sz w:val="21"/>
                <w:szCs w:val="21"/>
              </w:rPr>
              <w:t>客户</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5</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80" w:right="0"/>
              <w:jc w:val="left"/>
              <w:rPr>
                <w:rFonts w:ascii="Times New Roman" w:hAnsi="Times New Roman" w:cs="Times New Roman" w:eastAsia="Times New Roman" w:hint="default"/>
                <w:sz w:val="21"/>
                <w:szCs w:val="21"/>
              </w:rPr>
            </w:pPr>
            <w:r>
              <w:rPr>
                <w:rFonts w:ascii="Times New Roman"/>
                <w:sz w:val="21"/>
              </w:rPr>
              <w:t>121,379,349.80</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23" w:right="0"/>
              <w:jc w:val="center"/>
              <w:rPr>
                <w:rFonts w:ascii="Times New Roman" w:hAnsi="Times New Roman" w:cs="Times New Roman" w:eastAsia="Times New Roman" w:hint="default"/>
                <w:sz w:val="21"/>
                <w:szCs w:val="21"/>
              </w:rPr>
            </w:pPr>
            <w:r>
              <w:rPr>
                <w:rFonts w:ascii="Times New Roman"/>
                <w:sz w:val="21"/>
              </w:rPr>
              <w:t>3.55%</w:t>
            </w:r>
          </w:p>
        </w:tc>
      </w:tr>
      <w:tr>
        <w:trPr>
          <w:trHeight w:val="391"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9"/>
              <w:ind w:left="7" w:right="0"/>
              <w:jc w:val="center"/>
              <w:rPr>
                <w:rFonts w:ascii="Times New Roman" w:hAnsi="Times New Roman" w:cs="Times New Roman" w:eastAsia="Times New Roman" w:hint="default"/>
                <w:sz w:val="21"/>
                <w:szCs w:val="21"/>
              </w:rPr>
            </w:pPr>
            <w:r>
              <w:rPr>
                <w:rFonts w:ascii="Times New Roman"/>
                <w:spacing w:val="5"/>
                <w:sz w:val="21"/>
              </w:rPr>
              <w:t>--</w:t>
            </w:r>
            <w:r>
              <w:rPr>
                <w:rFonts w:ascii="Times New Roman"/>
                <w:sz w:val="21"/>
              </w:rPr>
            </w:r>
          </w:p>
        </w:tc>
        <w:tc>
          <w:tcPr>
            <w:tcW w:w="2313"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9"/>
              <w:ind w:left="465" w:right="0"/>
              <w:jc w:val="left"/>
              <w:rPr>
                <w:rFonts w:ascii="Times New Roman" w:hAnsi="Times New Roman" w:cs="Times New Roman" w:eastAsia="Times New Roman" w:hint="default"/>
                <w:sz w:val="21"/>
                <w:szCs w:val="21"/>
              </w:rPr>
            </w:pPr>
            <w:r>
              <w:rPr>
                <w:rFonts w:ascii="Times New Roman"/>
                <w:sz w:val="21"/>
              </w:rPr>
              <w:t>799,927,352.05</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8" w:right="0"/>
              <w:jc w:val="center"/>
              <w:rPr>
                <w:rFonts w:ascii="Times New Roman" w:hAnsi="Times New Roman" w:cs="Times New Roman" w:eastAsia="Times New Roman" w:hint="default"/>
                <w:sz w:val="21"/>
                <w:szCs w:val="21"/>
              </w:rPr>
            </w:pPr>
            <w:r>
              <w:rPr>
                <w:rFonts w:ascii="Times New Roman"/>
                <w:sz w:val="21"/>
              </w:rPr>
              <w:t>23.39%</w:t>
            </w:r>
          </w:p>
        </w:tc>
      </w:tr>
    </w:tbl>
    <w:p>
      <w:pPr>
        <w:spacing w:line="240" w:lineRule="auto" w:before="2"/>
        <w:rPr>
          <w:rFonts w:ascii="黑体" w:hAnsi="黑体" w:cs="黑体" w:eastAsia="黑体" w:hint="default"/>
          <w:sz w:val="14"/>
          <w:szCs w:val="14"/>
        </w:rPr>
      </w:pPr>
    </w:p>
    <w:p>
      <w:pPr>
        <w:pStyle w:val="BodyText"/>
        <w:spacing w:line="240" w:lineRule="auto" w:before="35"/>
        <w:ind w:right="1095"/>
        <w:jc w:val="left"/>
        <w:rPr>
          <w:rFonts w:ascii="黑体" w:hAnsi="黑体" w:cs="黑体" w:eastAsia="黑体" w:hint="default"/>
        </w:rPr>
      </w:pPr>
      <w:r>
        <w:rPr>
          <w:rFonts w:ascii="黑体" w:hAnsi="黑体" w:cs="黑体" w:eastAsia="黑体" w:hint="default"/>
        </w:rPr>
        <w:t>公司主要供应商情况</w:t>
      </w:r>
    </w:p>
    <w:p>
      <w:pPr>
        <w:spacing w:line="240" w:lineRule="auto" w:before="1"/>
        <w:rPr>
          <w:rFonts w:ascii="黑体" w:hAnsi="黑体" w:cs="黑体" w:eastAsia="黑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5384"/>
        <w:gridCol w:w="4198"/>
      </w:tblGrid>
      <w:tr>
        <w:trPr>
          <w:trHeight w:val="405" w:hRule="exact"/>
        </w:trPr>
        <w:tc>
          <w:tcPr>
            <w:tcW w:w="53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left="15"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前五名供应商合计采购金额（元）</w:t>
            </w:r>
          </w:p>
        </w:tc>
        <w:tc>
          <w:tcPr>
            <w:tcW w:w="4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22" w:right="0"/>
              <w:jc w:val="center"/>
              <w:rPr>
                <w:rFonts w:ascii="Times New Roman" w:hAnsi="Times New Roman" w:cs="Times New Roman" w:eastAsia="Times New Roman" w:hint="default"/>
                <w:sz w:val="21"/>
                <w:szCs w:val="21"/>
              </w:rPr>
            </w:pPr>
            <w:r>
              <w:rPr>
                <w:rFonts w:ascii="Times New Roman"/>
                <w:sz w:val="21"/>
              </w:rPr>
              <w:t>1,411,612,650.09</w:t>
            </w:r>
          </w:p>
        </w:tc>
      </w:tr>
      <w:tr>
        <w:trPr>
          <w:trHeight w:val="391" w:hRule="exact"/>
        </w:trPr>
        <w:tc>
          <w:tcPr>
            <w:tcW w:w="53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left="15"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前五名供应商合计采购金额占年度采购总额比例</w:t>
            </w:r>
          </w:p>
        </w:tc>
        <w:tc>
          <w:tcPr>
            <w:tcW w:w="4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32" w:right="0"/>
              <w:jc w:val="center"/>
              <w:rPr>
                <w:rFonts w:ascii="Times New Roman" w:hAnsi="Times New Roman" w:cs="Times New Roman" w:eastAsia="Times New Roman" w:hint="default"/>
                <w:sz w:val="21"/>
                <w:szCs w:val="21"/>
              </w:rPr>
            </w:pPr>
            <w:r>
              <w:rPr>
                <w:rFonts w:ascii="Times New Roman"/>
                <w:sz w:val="21"/>
              </w:rPr>
              <w:t>49.92%</w:t>
            </w:r>
          </w:p>
        </w:tc>
      </w:tr>
      <w:tr>
        <w:trPr>
          <w:trHeight w:val="405" w:hRule="exact"/>
        </w:trPr>
        <w:tc>
          <w:tcPr>
            <w:tcW w:w="53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4"/>
              <w:ind w:left="15" w:right="0"/>
              <w:jc w:val="left"/>
              <w:rPr>
                <w:rFonts w:ascii="宋体" w:hAnsi="宋体" w:cs="宋体" w:eastAsia="宋体" w:hint="default"/>
                <w:sz w:val="21"/>
                <w:szCs w:val="21"/>
              </w:rPr>
            </w:pPr>
            <w:r>
              <w:rPr>
                <w:rFonts w:ascii="宋体" w:hAnsi="宋体" w:cs="宋体" w:eastAsia="宋体" w:hint="default"/>
                <w:sz w:val="21"/>
                <w:szCs w:val="21"/>
              </w:rPr>
              <w:t>前五名供应商采购额中关联方采购额占年度采购总额比例</w:t>
            </w:r>
          </w:p>
        </w:tc>
        <w:tc>
          <w:tcPr>
            <w:tcW w:w="4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16" w:right="0"/>
              <w:jc w:val="center"/>
              <w:rPr>
                <w:rFonts w:ascii="Times New Roman" w:hAnsi="Times New Roman" w:cs="Times New Roman" w:eastAsia="Times New Roman" w:hint="default"/>
                <w:sz w:val="21"/>
                <w:szCs w:val="21"/>
              </w:rPr>
            </w:pPr>
            <w:r>
              <w:rPr>
                <w:rFonts w:ascii="Times New Roman"/>
                <w:sz w:val="21"/>
              </w:rPr>
              <w:t>0.00%</w:t>
            </w:r>
          </w:p>
        </w:tc>
      </w:tr>
    </w:tbl>
    <w:p>
      <w:pPr>
        <w:spacing w:after="0" w:line="240" w:lineRule="auto"/>
        <w:jc w:val="center"/>
        <w:rPr>
          <w:rFonts w:ascii="Times New Roman" w:hAnsi="Times New Roman" w:cs="Times New Roman" w:eastAsia="Times New Roman" w:hint="default"/>
          <w:sz w:val="21"/>
          <w:szCs w:val="21"/>
        </w:rPr>
        <w:sectPr>
          <w:pgSz w:w="11910" w:h="16850"/>
          <w:pgMar w:header="731" w:footer="981" w:top="1040" w:bottom="1180" w:left="1000" w:right="0"/>
        </w:sectPr>
      </w:pPr>
    </w:p>
    <w:p>
      <w:pPr>
        <w:spacing w:line="240" w:lineRule="auto" w:before="3"/>
        <w:rPr>
          <w:rFonts w:ascii="黑体" w:hAnsi="黑体" w:cs="黑体" w:eastAsia="黑体" w:hint="default"/>
          <w:sz w:val="25"/>
          <w:szCs w:val="25"/>
        </w:rPr>
      </w:pPr>
    </w:p>
    <w:p>
      <w:pPr>
        <w:pStyle w:val="BodyText"/>
        <w:spacing w:line="240" w:lineRule="auto" w:before="35"/>
        <w:ind w:right="1095"/>
        <w:jc w:val="left"/>
        <w:rPr>
          <w:rFonts w:ascii="黑体" w:hAnsi="黑体" w:cs="黑体" w:eastAsia="黑体" w:hint="default"/>
        </w:rPr>
      </w:pPr>
      <w:r>
        <w:rPr>
          <w:rFonts w:ascii="黑体" w:hAnsi="黑体" w:cs="黑体" w:eastAsia="黑体" w:hint="default"/>
        </w:rPr>
        <w:t>公司前</w:t>
      </w:r>
      <w:r>
        <w:rPr>
          <w:rFonts w:ascii="黑体" w:hAnsi="黑体" w:cs="黑体" w:eastAsia="黑体" w:hint="default"/>
          <w:spacing w:val="-45"/>
        </w:rPr>
        <w:t> </w:t>
      </w:r>
      <w:r>
        <w:rPr>
          <w:rFonts w:ascii="黑体" w:hAnsi="黑体" w:cs="黑体" w:eastAsia="黑体" w:hint="default"/>
        </w:rPr>
        <w:t>5</w:t>
      </w:r>
      <w:r>
        <w:rPr>
          <w:rFonts w:ascii="黑体" w:hAnsi="黑体" w:cs="黑体" w:eastAsia="黑体" w:hint="default"/>
          <w:spacing w:val="-45"/>
        </w:rPr>
        <w:t> </w:t>
      </w:r>
      <w:r>
        <w:rPr>
          <w:rFonts w:ascii="黑体" w:hAnsi="黑体" w:cs="黑体" w:eastAsia="黑体" w:hint="default"/>
        </w:rPr>
        <w:t>名供应商资料</w:t>
      </w:r>
    </w:p>
    <w:p>
      <w:pPr>
        <w:spacing w:line="240" w:lineRule="auto" w:before="12"/>
        <w:rPr>
          <w:rFonts w:ascii="黑体" w:hAnsi="黑体" w:cs="黑体" w:eastAsia="黑体" w:hint="default"/>
          <w:sz w:val="6"/>
          <w:szCs w:val="6"/>
        </w:rPr>
      </w:pPr>
    </w:p>
    <w:tbl>
      <w:tblPr>
        <w:tblW w:w="0" w:type="auto"/>
        <w:jc w:val="left"/>
        <w:tblInd w:w="133" w:type="dxa"/>
        <w:tblLayout w:type="fixed"/>
        <w:tblCellMar>
          <w:top w:w="0" w:type="dxa"/>
          <w:left w:w="0" w:type="dxa"/>
          <w:bottom w:w="0" w:type="dxa"/>
          <w:right w:w="0" w:type="dxa"/>
        </w:tblCellMar>
        <w:tblLook w:val="01E0"/>
      </w:tblPr>
      <w:tblGrid>
        <w:gridCol w:w="916"/>
        <w:gridCol w:w="3192"/>
        <w:gridCol w:w="2313"/>
        <w:gridCol w:w="3154"/>
      </w:tblGrid>
      <w:tr>
        <w:trPr>
          <w:trHeight w:val="405"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right="12"/>
              <w:jc w:val="center"/>
              <w:rPr>
                <w:rFonts w:ascii="宋体" w:hAnsi="宋体" w:cs="宋体" w:eastAsia="宋体" w:hint="default"/>
                <w:sz w:val="21"/>
                <w:szCs w:val="21"/>
              </w:rPr>
            </w:pPr>
            <w:r>
              <w:rPr>
                <w:rFonts w:ascii="宋体" w:hAnsi="宋体" w:cs="宋体" w:eastAsia="宋体" w:hint="default"/>
                <w:sz w:val="21"/>
                <w:szCs w:val="21"/>
              </w:rPr>
              <w:t>序号</w:t>
            </w:r>
          </w:p>
        </w:tc>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right="5"/>
              <w:jc w:val="center"/>
              <w:rPr>
                <w:rFonts w:ascii="宋体" w:hAnsi="宋体" w:cs="宋体" w:eastAsia="宋体" w:hint="default"/>
                <w:sz w:val="21"/>
                <w:szCs w:val="21"/>
              </w:rPr>
            </w:pPr>
            <w:r>
              <w:rPr>
                <w:rFonts w:ascii="宋体" w:hAnsi="宋体" w:cs="宋体" w:eastAsia="宋体" w:hint="default"/>
                <w:sz w:val="21"/>
                <w:szCs w:val="21"/>
              </w:rPr>
              <w:t>供应商名称</w:t>
            </w:r>
          </w:p>
        </w:tc>
        <w:tc>
          <w:tcPr>
            <w:tcW w:w="23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right="12"/>
              <w:jc w:val="center"/>
              <w:rPr>
                <w:rFonts w:ascii="宋体" w:hAnsi="宋体" w:cs="宋体" w:eastAsia="宋体" w:hint="default"/>
                <w:sz w:val="21"/>
                <w:szCs w:val="21"/>
              </w:rPr>
            </w:pPr>
            <w:r>
              <w:rPr>
                <w:rFonts w:ascii="宋体" w:hAnsi="宋体" w:cs="宋体" w:eastAsia="宋体" w:hint="default"/>
                <w:sz w:val="21"/>
                <w:szCs w:val="21"/>
              </w:rPr>
              <w:t>采购额（元）</w:t>
            </w:r>
          </w:p>
        </w:tc>
        <w:tc>
          <w:tcPr>
            <w:tcW w:w="31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left="16" w:right="0"/>
              <w:jc w:val="center"/>
              <w:rPr>
                <w:rFonts w:ascii="宋体" w:hAnsi="宋体" w:cs="宋体" w:eastAsia="宋体" w:hint="default"/>
                <w:sz w:val="21"/>
                <w:szCs w:val="21"/>
              </w:rPr>
            </w:pPr>
            <w:r>
              <w:rPr>
                <w:rFonts w:ascii="宋体" w:hAnsi="宋体" w:cs="宋体" w:eastAsia="宋体" w:hint="default"/>
                <w:sz w:val="21"/>
                <w:szCs w:val="21"/>
              </w:rPr>
              <w:t>占年度采购总额比例</w:t>
            </w:r>
          </w:p>
        </w:tc>
      </w:tr>
      <w:tr>
        <w:trPr>
          <w:trHeight w:val="405"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9"/>
              <w:ind w:right="0"/>
              <w:jc w:val="center"/>
              <w:rPr>
                <w:rFonts w:ascii="Times New Roman" w:hAnsi="Times New Roman" w:cs="Times New Roman" w:eastAsia="Times New Roman" w:hint="default"/>
                <w:sz w:val="21"/>
                <w:szCs w:val="21"/>
              </w:rPr>
            </w:pPr>
            <w:r>
              <w:rPr>
                <w:rFonts w:ascii="Times New Roman"/>
                <w:sz w:val="21"/>
              </w:rPr>
              <w:t>1</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供应商</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0"/>
              <w:jc w:val="center"/>
              <w:rPr>
                <w:rFonts w:ascii="Times New Roman" w:hAnsi="Times New Roman" w:cs="Times New Roman" w:eastAsia="Times New Roman" w:hint="default"/>
                <w:sz w:val="21"/>
                <w:szCs w:val="21"/>
              </w:rPr>
            </w:pPr>
            <w:r>
              <w:rPr>
                <w:rFonts w:ascii="Times New Roman"/>
                <w:sz w:val="21"/>
              </w:rPr>
              <w:t>377,634,476.01</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 w:right="0"/>
              <w:jc w:val="center"/>
              <w:rPr>
                <w:rFonts w:ascii="Times New Roman" w:hAnsi="Times New Roman" w:cs="Times New Roman" w:eastAsia="Times New Roman" w:hint="default"/>
                <w:sz w:val="21"/>
                <w:szCs w:val="21"/>
              </w:rPr>
            </w:pPr>
            <w:r>
              <w:rPr>
                <w:rFonts w:ascii="Times New Roman"/>
                <w:sz w:val="21"/>
              </w:rPr>
              <w:t>13.35%</w:t>
            </w:r>
          </w:p>
        </w:tc>
      </w:tr>
      <w:tr>
        <w:trPr>
          <w:trHeight w:val="405"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9"/>
              <w:ind w:right="0"/>
              <w:jc w:val="center"/>
              <w:rPr>
                <w:rFonts w:ascii="Times New Roman" w:hAnsi="Times New Roman" w:cs="Times New Roman" w:eastAsia="Times New Roman" w:hint="default"/>
                <w:sz w:val="21"/>
                <w:szCs w:val="21"/>
              </w:rPr>
            </w:pPr>
            <w:r>
              <w:rPr>
                <w:rFonts w:ascii="Times New Roman"/>
                <w:sz w:val="21"/>
              </w:rPr>
              <w:t>2</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供应商</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0"/>
              <w:jc w:val="center"/>
              <w:rPr>
                <w:rFonts w:ascii="Times New Roman" w:hAnsi="Times New Roman" w:cs="Times New Roman" w:eastAsia="Times New Roman" w:hint="default"/>
                <w:sz w:val="21"/>
                <w:szCs w:val="21"/>
              </w:rPr>
            </w:pPr>
            <w:r>
              <w:rPr>
                <w:rFonts w:ascii="Times New Roman"/>
                <w:sz w:val="21"/>
              </w:rPr>
              <w:t>337,517,297.41</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3"/>
              <w:jc w:val="center"/>
              <w:rPr>
                <w:rFonts w:ascii="Times New Roman" w:hAnsi="Times New Roman" w:cs="Times New Roman" w:eastAsia="Times New Roman" w:hint="default"/>
                <w:sz w:val="21"/>
                <w:szCs w:val="21"/>
              </w:rPr>
            </w:pPr>
            <w:r>
              <w:rPr>
                <w:rFonts w:ascii="Times New Roman"/>
                <w:sz w:val="21"/>
              </w:rPr>
              <w:t>11.94%</w:t>
            </w:r>
          </w:p>
        </w:tc>
      </w:tr>
      <w:tr>
        <w:trPr>
          <w:trHeight w:val="406"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9"/>
              <w:ind w:right="0"/>
              <w:jc w:val="center"/>
              <w:rPr>
                <w:rFonts w:ascii="Times New Roman" w:hAnsi="Times New Roman" w:cs="Times New Roman" w:eastAsia="Times New Roman" w:hint="default"/>
                <w:sz w:val="21"/>
                <w:szCs w:val="21"/>
              </w:rPr>
            </w:pPr>
            <w:r>
              <w:rPr>
                <w:rFonts w:ascii="Times New Roman"/>
                <w:sz w:val="21"/>
              </w:rPr>
              <w:t>3</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5"/>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供应商</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3</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
              <w:jc w:val="center"/>
              <w:rPr>
                <w:rFonts w:ascii="Times New Roman" w:hAnsi="Times New Roman" w:cs="Times New Roman" w:eastAsia="Times New Roman" w:hint="default"/>
                <w:sz w:val="21"/>
                <w:szCs w:val="21"/>
              </w:rPr>
            </w:pPr>
            <w:r>
              <w:rPr>
                <w:rFonts w:ascii="Times New Roman"/>
                <w:sz w:val="21"/>
              </w:rPr>
              <w:t>329,041,998.28</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3"/>
              <w:jc w:val="center"/>
              <w:rPr>
                <w:rFonts w:ascii="Times New Roman" w:hAnsi="Times New Roman" w:cs="Times New Roman" w:eastAsia="Times New Roman" w:hint="default"/>
                <w:sz w:val="21"/>
                <w:szCs w:val="21"/>
              </w:rPr>
            </w:pPr>
            <w:r>
              <w:rPr>
                <w:rFonts w:ascii="Times New Roman"/>
                <w:sz w:val="21"/>
              </w:rPr>
              <w:t>11.64%</w:t>
            </w:r>
          </w:p>
        </w:tc>
      </w:tr>
      <w:tr>
        <w:trPr>
          <w:trHeight w:val="390"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4"/>
              <w:ind w:right="0"/>
              <w:jc w:val="center"/>
              <w:rPr>
                <w:rFonts w:ascii="Times New Roman" w:hAnsi="Times New Roman" w:cs="Times New Roman" w:eastAsia="Times New Roman" w:hint="default"/>
                <w:sz w:val="21"/>
                <w:szCs w:val="21"/>
              </w:rPr>
            </w:pPr>
            <w:r>
              <w:rPr>
                <w:rFonts w:ascii="Times New Roman"/>
                <w:sz w:val="21"/>
              </w:rPr>
              <w:t>4</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9"/>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供应商</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4</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Times New Roman" w:hAnsi="Times New Roman" w:cs="Times New Roman" w:eastAsia="Times New Roman" w:hint="default"/>
                <w:sz w:val="21"/>
                <w:szCs w:val="21"/>
              </w:rPr>
            </w:pPr>
            <w:r>
              <w:rPr>
                <w:rFonts w:ascii="Times New Roman"/>
                <w:sz w:val="21"/>
              </w:rPr>
              <w:t>184,070,472.40</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24" w:right="0"/>
              <w:jc w:val="center"/>
              <w:rPr>
                <w:rFonts w:ascii="Times New Roman" w:hAnsi="Times New Roman" w:cs="Times New Roman" w:eastAsia="Times New Roman" w:hint="default"/>
                <w:sz w:val="21"/>
                <w:szCs w:val="21"/>
              </w:rPr>
            </w:pPr>
            <w:r>
              <w:rPr>
                <w:rFonts w:ascii="Times New Roman"/>
                <w:sz w:val="21"/>
              </w:rPr>
              <w:t>6.51%</w:t>
            </w:r>
          </w:p>
        </w:tc>
      </w:tr>
      <w:tr>
        <w:trPr>
          <w:trHeight w:val="405"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9"/>
              <w:ind w:right="0"/>
              <w:jc w:val="center"/>
              <w:rPr>
                <w:rFonts w:ascii="Times New Roman" w:hAnsi="Times New Roman" w:cs="Times New Roman" w:eastAsia="Times New Roman" w:hint="default"/>
                <w:sz w:val="21"/>
                <w:szCs w:val="21"/>
              </w:rPr>
            </w:pPr>
            <w:r>
              <w:rPr>
                <w:rFonts w:ascii="Times New Roman"/>
                <w:sz w:val="21"/>
              </w:rPr>
              <w:t>5</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供应商</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5</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0"/>
              <w:jc w:val="center"/>
              <w:rPr>
                <w:rFonts w:ascii="Times New Roman" w:hAnsi="Times New Roman" w:cs="Times New Roman" w:eastAsia="Times New Roman" w:hint="default"/>
                <w:sz w:val="21"/>
                <w:szCs w:val="21"/>
              </w:rPr>
            </w:pPr>
            <w:r>
              <w:rPr>
                <w:rFonts w:ascii="Times New Roman"/>
                <w:sz w:val="21"/>
              </w:rPr>
              <w:t>183,348,405.99</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24" w:right="0"/>
              <w:jc w:val="center"/>
              <w:rPr>
                <w:rFonts w:ascii="Times New Roman" w:hAnsi="Times New Roman" w:cs="Times New Roman" w:eastAsia="Times New Roman" w:hint="default"/>
                <w:sz w:val="21"/>
                <w:szCs w:val="21"/>
              </w:rPr>
            </w:pPr>
            <w:r>
              <w:rPr>
                <w:rFonts w:ascii="Times New Roman"/>
                <w:sz w:val="21"/>
              </w:rPr>
              <w:t>6.48%</w:t>
            </w:r>
          </w:p>
        </w:tc>
      </w:tr>
      <w:tr>
        <w:trPr>
          <w:trHeight w:val="406"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right="12"/>
              <w:jc w:val="center"/>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9"/>
              <w:ind w:left="22" w:right="0"/>
              <w:jc w:val="center"/>
              <w:rPr>
                <w:rFonts w:ascii="Times New Roman" w:hAnsi="Times New Roman" w:cs="Times New Roman" w:eastAsia="Times New Roman" w:hint="default"/>
                <w:sz w:val="21"/>
                <w:szCs w:val="21"/>
              </w:rPr>
            </w:pPr>
            <w:r>
              <w:rPr>
                <w:rFonts w:ascii="Times New Roman"/>
                <w:spacing w:val="5"/>
                <w:sz w:val="21"/>
              </w:rPr>
              <w:t>--</w:t>
            </w:r>
            <w:r>
              <w:rPr>
                <w:rFonts w:ascii="Times New Roman"/>
                <w:sz w:val="21"/>
              </w:rPr>
            </w:r>
          </w:p>
        </w:tc>
        <w:tc>
          <w:tcPr>
            <w:tcW w:w="2313"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9"/>
              <w:ind w:right="13"/>
              <w:jc w:val="center"/>
              <w:rPr>
                <w:rFonts w:ascii="Times New Roman" w:hAnsi="Times New Roman" w:cs="Times New Roman" w:eastAsia="Times New Roman" w:hint="default"/>
                <w:sz w:val="21"/>
                <w:szCs w:val="21"/>
              </w:rPr>
            </w:pPr>
            <w:r>
              <w:rPr>
                <w:rFonts w:ascii="Times New Roman"/>
                <w:sz w:val="21"/>
              </w:rPr>
              <w:t>1,411,612,650.09</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 w:right="0"/>
              <w:jc w:val="center"/>
              <w:rPr>
                <w:rFonts w:ascii="Times New Roman" w:hAnsi="Times New Roman" w:cs="Times New Roman" w:eastAsia="Times New Roman" w:hint="default"/>
                <w:sz w:val="21"/>
                <w:szCs w:val="21"/>
              </w:rPr>
            </w:pPr>
            <w:r>
              <w:rPr>
                <w:rFonts w:ascii="Times New Roman"/>
                <w:sz w:val="21"/>
              </w:rPr>
              <w:t>49.92%</w:t>
            </w:r>
          </w:p>
        </w:tc>
      </w:tr>
    </w:tbl>
    <w:p>
      <w:pPr>
        <w:spacing w:line="240" w:lineRule="auto" w:before="11"/>
        <w:rPr>
          <w:rFonts w:ascii="黑体" w:hAnsi="黑体" w:cs="黑体" w:eastAsia="黑体" w:hint="default"/>
          <w:sz w:val="19"/>
          <w:szCs w:val="19"/>
        </w:rPr>
      </w:pPr>
    </w:p>
    <w:p>
      <w:pPr>
        <w:pStyle w:val="Heading4"/>
        <w:spacing w:line="240" w:lineRule="auto"/>
        <w:ind w:right="1095"/>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11"/>
        <w:rPr>
          <w:rFonts w:ascii="宋体" w:hAnsi="宋体" w:cs="宋体" w:eastAsia="宋体" w:hint="default"/>
          <w:b/>
          <w:bCs/>
          <w:sz w:val="21"/>
          <w:szCs w:val="21"/>
        </w:rPr>
      </w:pPr>
    </w:p>
    <w:p>
      <w:pPr>
        <w:spacing w:before="44"/>
        <w:ind w:left="0" w:right="1397"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915"/>
        <w:gridCol w:w="1637"/>
        <w:gridCol w:w="1637"/>
        <w:gridCol w:w="1457"/>
        <w:gridCol w:w="2929"/>
      </w:tblGrid>
      <w:tr>
        <w:trPr>
          <w:trHeight w:val="406" w:hRule="exact"/>
        </w:trPr>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right="28"/>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p>
        </w:tc>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right="28"/>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p>
        </w:tc>
        <w:tc>
          <w:tcPr>
            <w:tcW w:w="14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left="1" w:right="0"/>
              <w:jc w:val="center"/>
              <w:rPr>
                <w:rFonts w:ascii="宋体" w:hAnsi="宋体" w:cs="宋体" w:eastAsia="宋体" w:hint="default"/>
                <w:sz w:val="21"/>
                <w:szCs w:val="21"/>
              </w:rPr>
            </w:pPr>
            <w:r>
              <w:rPr>
                <w:rFonts w:ascii="宋体" w:hAnsi="宋体" w:cs="宋体" w:eastAsia="宋体" w:hint="default"/>
                <w:sz w:val="21"/>
                <w:szCs w:val="21"/>
              </w:rPr>
              <w:t>同比增减</w:t>
            </w:r>
          </w:p>
        </w:tc>
        <w:tc>
          <w:tcPr>
            <w:tcW w:w="29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left="826" w:right="0"/>
              <w:jc w:val="left"/>
              <w:rPr>
                <w:rFonts w:ascii="宋体" w:hAnsi="宋体" w:cs="宋体" w:eastAsia="宋体" w:hint="default"/>
                <w:sz w:val="21"/>
                <w:szCs w:val="21"/>
              </w:rPr>
            </w:pPr>
            <w:r>
              <w:rPr>
                <w:rFonts w:ascii="宋体" w:hAnsi="宋体" w:cs="宋体" w:eastAsia="宋体" w:hint="default"/>
                <w:sz w:val="21"/>
                <w:szCs w:val="21"/>
              </w:rPr>
              <w:t>重大变动说明</w:t>
            </w:r>
          </w:p>
        </w:tc>
      </w:tr>
      <w:tr>
        <w:trPr>
          <w:trHeight w:val="157" w:hRule="exact"/>
        </w:trPr>
        <w:tc>
          <w:tcPr>
            <w:tcW w:w="1915" w:type="dxa"/>
            <w:tcBorders>
              <w:top w:val="single" w:sz="6" w:space="0" w:color="000000"/>
              <w:left w:val="single" w:sz="6" w:space="0" w:color="000000"/>
              <w:bottom w:val="nil" w:sz="6" w:space="0" w:color="auto"/>
              <w:right w:val="single" w:sz="6" w:space="0" w:color="000000"/>
            </w:tcBorders>
            <w:shd w:val="clear" w:color="auto" w:fill="D2D2D2"/>
          </w:tcPr>
          <w:p>
            <w:pPr/>
          </w:p>
        </w:tc>
        <w:tc>
          <w:tcPr>
            <w:tcW w:w="1637" w:type="dxa"/>
            <w:vMerge w:val="restart"/>
            <w:tcBorders>
              <w:top w:val="single" w:sz="6" w:space="0" w:color="000000"/>
              <w:left w:val="single" w:sz="18" w:space="0" w:color="D2D2D2"/>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0" w:right="0"/>
              <w:jc w:val="left"/>
              <w:rPr>
                <w:rFonts w:ascii="Times New Roman" w:hAnsi="Times New Roman" w:cs="Times New Roman" w:eastAsia="Times New Roman" w:hint="default"/>
                <w:sz w:val="21"/>
                <w:szCs w:val="21"/>
              </w:rPr>
            </w:pPr>
            <w:r>
              <w:rPr>
                <w:rFonts w:ascii="Times New Roman"/>
                <w:sz w:val="21"/>
              </w:rPr>
              <w:t>140,477,222.14</w:t>
            </w:r>
          </w:p>
        </w:tc>
        <w:tc>
          <w:tcPr>
            <w:tcW w:w="1637"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95" w:right="0"/>
              <w:jc w:val="left"/>
              <w:rPr>
                <w:rFonts w:ascii="Times New Roman" w:hAnsi="Times New Roman" w:cs="Times New Roman" w:eastAsia="Times New Roman" w:hint="default"/>
                <w:sz w:val="21"/>
                <w:szCs w:val="21"/>
              </w:rPr>
            </w:pPr>
            <w:r>
              <w:rPr>
                <w:rFonts w:ascii="Times New Roman"/>
                <w:sz w:val="21"/>
              </w:rPr>
              <w:t>92,464,972.85</w:t>
            </w:r>
          </w:p>
        </w:tc>
        <w:tc>
          <w:tcPr>
            <w:tcW w:w="1457"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90" w:right="0"/>
              <w:jc w:val="left"/>
              <w:rPr>
                <w:rFonts w:ascii="Times New Roman" w:hAnsi="Times New Roman" w:cs="Times New Roman" w:eastAsia="Times New Roman" w:hint="default"/>
                <w:sz w:val="21"/>
                <w:szCs w:val="21"/>
              </w:rPr>
            </w:pPr>
            <w:r>
              <w:rPr>
                <w:rFonts w:ascii="Times New Roman"/>
                <w:sz w:val="21"/>
              </w:rPr>
              <w:t>51.92%</w:t>
            </w:r>
          </w:p>
        </w:tc>
        <w:tc>
          <w:tcPr>
            <w:tcW w:w="2929" w:type="dxa"/>
            <w:vMerge w:val="restart"/>
            <w:tcBorders>
              <w:top w:val="single" w:sz="6" w:space="0" w:color="000000"/>
              <w:left w:val="single" w:sz="6" w:space="0" w:color="000000"/>
              <w:right w:val="single" w:sz="6" w:space="0" w:color="000000"/>
            </w:tcBorders>
          </w:tcPr>
          <w:p>
            <w:pPr>
              <w:pStyle w:val="TableParagraph"/>
              <w:spacing w:line="261" w:lineRule="auto" w:before="25"/>
              <w:ind w:left="30" w:right="11"/>
              <w:jc w:val="left"/>
              <w:rPr>
                <w:rFonts w:ascii="宋体" w:hAnsi="宋体" w:cs="宋体" w:eastAsia="宋体" w:hint="default"/>
                <w:sz w:val="21"/>
                <w:szCs w:val="21"/>
              </w:rPr>
            </w:pPr>
            <w:r>
              <w:rPr>
                <w:rFonts w:ascii="宋体" w:hAnsi="宋体" w:cs="宋体" w:eastAsia="宋体" w:hint="default"/>
                <w:spacing w:val="-6"/>
                <w:sz w:val="21"/>
                <w:szCs w:val="21"/>
              </w:rPr>
              <w:t>主要系人工费用、市场营销费用</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增加所致。</w:t>
            </w:r>
          </w:p>
        </w:tc>
      </w:tr>
      <w:tr>
        <w:trPr>
          <w:trHeight w:val="390" w:hRule="exact"/>
        </w:trPr>
        <w:tc>
          <w:tcPr>
            <w:tcW w:w="1915"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25"/>
              <w:ind w:right="21"/>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1637" w:type="dxa"/>
            <w:vMerge/>
            <w:tcBorders>
              <w:left w:val="single" w:sz="18" w:space="0" w:color="D2D2D2"/>
              <w:right w:val="single" w:sz="6" w:space="0" w:color="000000"/>
            </w:tcBorders>
          </w:tcPr>
          <w:p>
            <w:pPr/>
          </w:p>
        </w:tc>
        <w:tc>
          <w:tcPr>
            <w:tcW w:w="1637" w:type="dxa"/>
            <w:vMerge/>
            <w:tcBorders>
              <w:left w:val="single" w:sz="6" w:space="0" w:color="000000"/>
              <w:right w:val="single" w:sz="6" w:space="0" w:color="000000"/>
            </w:tcBorders>
          </w:tcPr>
          <w:p>
            <w:pPr/>
          </w:p>
        </w:tc>
        <w:tc>
          <w:tcPr>
            <w:tcW w:w="1457" w:type="dxa"/>
            <w:vMerge/>
            <w:tcBorders>
              <w:left w:val="single" w:sz="6" w:space="0" w:color="000000"/>
              <w:right w:val="single" w:sz="6" w:space="0" w:color="000000"/>
            </w:tcBorders>
          </w:tcPr>
          <w:p>
            <w:pPr/>
          </w:p>
        </w:tc>
        <w:tc>
          <w:tcPr>
            <w:tcW w:w="2929" w:type="dxa"/>
            <w:vMerge/>
            <w:tcBorders>
              <w:left w:val="single" w:sz="6" w:space="0" w:color="000000"/>
              <w:right w:val="single" w:sz="6" w:space="0" w:color="000000"/>
            </w:tcBorders>
          </w:tcPr>
          <w:p>
            <w:pPr/>
          </w:p>
        </w:tc>
      </w:tr>
      <w:tr>
        <w:trPr>
          <w:trHeight w:val="157" w:hRule="exact"/>
        </w:trPr>
        <w:tc>
          <w:tcPr>
            <w:tcW w:w="1915" w:type="dxa"/>
            <w:tcBorders>
              <w:top w:val="nil" w:sz="6" w:space="0" w:color="auto"/>
              <w:left w:val="single" w:sz="6" w:space="0" w:color="000000"/>
              <w:bottom w:val="single" w:sz="6" w:space="0" w:color="000000"/>
              <w:right w:val="single" w:sz="6" w:space="0" w:color="000000"/>
            </w:tcBorders>
            <w:shd w:val="clear" w:color="auto" w:fill="D2D2D2"/>
          </w:tcPr>
          <w:p>
            <w:pPr/>
          </w:p>
        </w:tc>
        <w:tc>
          <w:tcPr>
            <w:tcW w:w="1637" w:type="dxa"/>
            <w:vMerge/>
            <w:tcBorders>
              <w:left w:val="single" w:sz="18" w:space="0" w:color="D2D2D2"/>
              <w:bottom w:val="single" w:sz="6" w:space="0" w:color="000000"/>
              <w:right w:val="single" w:sz="6" w:space="0" w:color="000000"/>
            </w:tcBorders>
          </w:tcPr>
          <w:p>
            <w:pPr/>
          </w:p>
        </w:tc>
        <w:tc>
          <w:tcPr>
            <w:tcW w:w="1637" w:type="dxa"/>
            <w:vMerge/>
            <w:tcBorders>
              <w:left w:val="single" w:sz="6" w:space="0" w:color="000000"/>
              <w:bottom w:val="single" w:sz="6" w:space="0" w:color="000000"/>
              <w:right w:val="single" w:sz="6" w:space="0" w:color="000000"/>
            </w:tcBorders>
          </w:tcPr>
          <w:p>
            <w:pPr/>
          </w:p>
        </w:tc>
        <w:tc>
          <w:tcPr>
            <w:tcW w:w="1457" w:type="dxa"/>
            <w:vMerge/>
            <w:tcBorders>
              <w:left w:val="single" w:sz="6" w:space="0" w:color="000000"/>
              <w:bottom w:val="single" w:sz="6" w:space="0" w:color="000000"/>
              <w:right w:val="single" w:sz="6" w:space="0" w:color="000000"/>
            </w:tcBorders>
          </w:tcPr>
          <w:p>
            <w:pPr/>
          </w:p>
        </w:tc>
        <w:tc>
          <w:tcPr>
            <w:tcW w:w="2929" w:type="dxa"/>
            <w:vMerge/>
            <w:tcBorders>
              <w:left w:val="single" w:sz="6" w:space="0" w:color="000000"/>
              <w:bottom w:val="single" w:sz="6" w:space="0" w:color="000000"/>
              <w:right w:val="single" w:sz="6" w:space="0" w:color="000000"/>
            </w:tcBorders>
          </w:tcPr>
          <w:p>
            <w:pPr/>
          </w:p>
        </w:tc>
      </w:tr>
      <w:tr>
        <w:trPr>
          <w:trHeight w:val="173" w:hRule="exact"/>
        </w:trPr>
        <w:tc>
          <w:tcPr>
            <w:tcW w:w="1915" w:type="dxa"/>
            <w:tcBorders>
              <w:top w:val="single" w:sz="6" w:space="0" w:color="000000"/>
              <w:left w:val="single" w:sz="6" w:space="0" w:color="000000"/>
              <w:bottom w:val="nil" w:sz="6" w:space="0" w:color="auto"/>
              <w:right w:val="single" w:sz="6" w:space="0" w:color="000000"/>
            </w:tcBorders>
            <w:shd w:val="clear" w:color="auto" w:fill="D2D2D2"/>
          </w:tcPr>
          <w:p>
            <w:pPr/>
          </w:p>
        </w:tc>
        <w:tc>
          <w:tcPr>
            <w:tcW w:w="1637" w:type="dxa"/>
            <w:vMerge w:val="restart"/>
            <w:tcBorders>
              <w:top w:val="single" w:sz="6" w:space="0" w:color="000000"/>
              <w:left w:val="single" w:sz="12" w:space="0" w:color="D2D2D2"/>
              <w:right w:val="single" w:sz="6"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42" w:right="0"/>
              <w:jc w:val="left"/>
              <w:rPr>
                <w:rFonts w:ascii="Times New Roman" w:hAnsi="Times New Roman" w:cs="Times New Roman" w:eastAsia="Times New Roman" w:hint="default"/>
                <w:sz w:val="21"/>
                <w:szCs w:val="21"/>
              </w:rPr>
            </w:pPr>
            <w:r>
              <w:rPr>
                <w:rFonts w:ascii="Times New Roman"/>
                <w:sz w:val="21"/>
              </w:rPr>
              <w:t>205,011,316.12</w:t>
            </w:r>
          </w:p>
        </w:tc>
        <w:tc>
          <w:tcPr>
            <w:tcW w:w="1637"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35" w:right="0"/>
              <w:jc w:val="left"/>
              <w:rPr>
                <w:rFonts w:ascii="Times New Roman" w:hAnsi="Times New Roman" w:cs="Times New Roman" w:eastAsia="Times New Roman" w:hint="default"/>
                <w:sz w:val="21"/>
                <w:szCs w:val="21"/>
              </w:rPr>
            </w:pPr>
            <w:r>
              <w:rPr>
                <w:rFonts w:ascii="Times New Roman"/>
                <w:sz w:val="21"/>
              </w:rPr>
              <w:t>137,589,737.30</w:t>
            </w:r>
          </w:p>
        </w:tc>
        <w:tc>
          <w:tcPr>
            <w:tcW w:w="1457"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90" w:right="0"/>
              <w:jc w:val="left"/>
              <w:rPr>
                <w:rFonts w:ascii="Times New Roman" w:hAnsi="Times New Roman" w:cs="Times New Roman" w:eastAsia="Times New Roman" w:hint="default"/>
                <w:sz w:val="21"/>
                <w:szCs w:val="21"/>
              </w:rPr>
            </w:pPr>
            <w:r>
              <w:rPr>
                <w:rFonts w:ascii="Times New Roman"/>
                <w:sz w:val="21"/>
              </w:rPr>
              <w:t>49.00%</w:t>
            </w:r>
          </w:p>
        </w:tc>
        <w:tc>
          <w:tcPr>
            <w:tcW w:w="2929" w:type="dxa"/>
            <w:vMerge w:val="restart"/>
            <w:tcBorders>
              <w:top w:val="single" w:sz="6" w:space="0" w:color="000000"/>
              <w:left w:val="single" w:sz="6" w:space="0" w:color="000000"/>
              <w:right w:val="single" w:sz="6" w:space="0" w:color="000000"/>
            </w:tcBorders>
          </w:tcPr>
          <w:p>
            <w:pPr>
              <w:pStyle w:val="TableParagraph"/>
              <w:spacing w:line="276" w:lineRule="auto" w:before="25"/>
              <w:ind w:left="30" w:right="144"/>
              <w:jc w:val="left"/>
              <w:rPr>
                <w:rFonts w:ascii="宋体" w:hAnsi="宋体" w:cs="宋体" w:eastAsia="宋体" w:hint="default"/>
                <w:sz w:val="21"/>
                <w:szCs w:val="21"/>
              </w:rPr>
            </w:pPr>
            <w:r>
              <w:rPr>
                <w:rFonts w:ascii="宋体" w:hAnsi="宋体" w:cs="宋体" w:eastAsia="宋体" w:hint="default"/>
                <w:sz w:val="21"/>
                <w:szCs w:val="21"/>
              </w:rPr>
              <w:t>主要系重大资产重组项目中介 费用、人工费用增加所致。</w:t>
            </w:r>
          </w:p>
        </w:tc>
      </w:tr>
      <w:tr>
        <w:trPr>
          <w:trHeight w:val="390" w:hRule="exact"/>
        </w:trPr>
        <w:tc>
          <w:tcPr>
            <w:tcW w:w="1915"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24"/>
              <w:ind w:right="21"/>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1637" w:type="dxa"/>
            <w:vMerge/>
            <w:tcBorders>
              <w:left w:val="single" w:sz="12" w:space="0" w:color="D2D2D2"/>
              <w:right w:val="single" w:sz="6" w:space="0" w:color="000000"/>
            </w:tcBorders>
          </w:tcPr>
          <w:p>
            <w:pPr/>
          </w:p>
        </w:tc>
        <w:tc>
          <w:tcPr>
            <w:tcW w:w="1637" w:type="dxa"/>
            <w:vMerge/>
            <w:tcBorders>
              <w:left w:val="single" w:sz="6" w:space="0" w:color="000000"/>
              <w:right w:val="single" w:sz="6" w:space="0" w:color="000000"/>
            </w:tcBorders>
          </w:tcPr>
          <w:p>
            <w:pPr/>
          </w:p>
        </w:tc>
        <w:tc>
          <w:tcPr>
            <w:tcW w:w="1457" w:type="dxa"/>
            <w:vMerge/>
            <w:tcBorders>
              <w:left w:val="single" w:sz="6" w:space="0" w:color="000000"/>
              <w:right w:val="single" w:sz="6" w:space="0" w:color="000000"/>
            </w:tcBorders>
          </w:tcPr>
          <w:p>
            <w:pPr/>
          </w:p>
        </w:tc>
        <w:tc>
          <w:tcPr>
            <w:tcW w:w="2929" w:type="dxa"/>
            <w:vMerge/>
            <w:tcBorders>
              <w:left w:val="single" w:sz="6" w:space="0" w:color="000000"/>
              <w:right w:val="single" w:sz="6" w:space="0" w:color="000000"/>
            </w:tcBorders>
          </w:tcPr>
          <w:p>
            <w:pPr/>
          </w:p>
        </w:tc>
      </w:tr>
      <w:tr>
        <w:trPr>
          <w:trHeight w:val="158" w:hRule="exact"/>
        </w:trPr>
        <w:tc>
          <w:tcPr>
            <w:tcW w:w="1915" w:type="dxa"/>
            <w:tcBorders>
              <w:top w:val="nil" w:sz="6" w:space="0" w:color="auto"/>
              <w:left w:val="single" w:sz="6" w:space="0" w:color="000000"/>
              <w:bottom w:val="single" w:sz="6" w:space="0" w:color="000000"/>
              <w:right w:val="single" w:sz="6" w:space="0" w:color="000000"/>
            </w:tcBorders>
            <w:shd w:val="clear" w:color="auto" w:fill="D2D2D2"/>
          </w:tcPr>
          <w:p>
            <w:pPr/>
          </w:p>
        </w:tc>
        <w:tc>
          <w:tcPr>
            <w:tcW w:w="1637" w:type="dxa"/>
            <w:vMerge/>
            <w:tcBorders>
              <w:left w:val="single" w:sz="12" w:space="0" w:color="D2D2D2"/>
              <w:bottom w:val="single" w:sz="6" w:space="0" w:color="000000"/>
              <w:right w:val="single" w:sz="6" w:space="0" w:color="000000"/>
            </w:tcBorders>
          </w:tcPr>
          <w:p>
            <w:pPr/>
          </w:p>
        </w:tc>
        <w:tc>
          <w:tcPr>
            <w:tcW w:w="1637" w:type="dxa"/>
            <w:vMerge/>
            <w:tcBorders>
              <w:left w:val="single" w:sz="6" w:space="0" w:color="000000"/>
              <w:bottom w:val="single" w:sz="6" w:space="0" w:color="000000"/>
              <w:right w:val="single" w:sz="6" w:space="0" w:color="000000"/>
            </w:tcBorders>
          </w:tcPr>
          <w:p>
            <w:pPr/>
          </w:p>
        </w:tc>
        <w:tc>
          <w:tcPr>
            <w:tcW w:w="1457" w:type="dxa"/>
            <w:vMerge/>
            <w:tcBorders>
              <w:left w:val="single" w:sz="6" w:space="0" w:color="000000"/>
              <w:bottom w:val="single" w:sz="6" w:space="0" w:color="000000"/>
              <w:right w:val="single" w:sz="6" w:space="0" w:color="000000"/>
            </w:tcBorders>
          </w:tcPr>
          <w:p>
            <w:pPr/>
          </w:p>
        </w:tc>
        <w:tc>
          <w:tcPr>
            <w:tcW w:w="2929" w:type="dxa"/>
            <w:vMerge/>
            <w:tcBorders>
              <w:left w:val="single" w:sz="6" w:space="0" w:color="000000"/>
              <w:bottom w:val="single" w:sz="6" w:space="0" w:color="000000"/>
              <w:right w:val="single" w:sz="6" w:space="0" w:color="000000"/>
            </w:tcBorders>
          </w:tcPr>
          <w:p>
            <w:pPr/>
          </w:p>
        </w:tc>
      </w:tr>
      <w:tr>
        <w:trPr>
          <w:trHeight w:val="157" w:hRule="exact"/>
        </w:trPr>
        <w:tc>
          <w:tcPr>
            <w:tcW w:w="1915" w:type="dxa"/>
            <w:tcBorders>
              <w:top w:val="single" w:sz="6" w:space="0" w:color="000000"/>
              <w:left w:val="single" w:sz="6" w:space="0" w:color="000000"/>
              <w:bottom w:val="nil" w:sz="6" w:space="0" w:color="auto"/>
              <w:right w:val="single" w:sz="6" w:space="0" w:color="000000"/>
            </w:tcBorders>
            <w:shd w:val="clear" w:color="auto" w:fill="D2D2D2"/>
          </w:tcPr>
          <w:p>
            <w:pPr/>
          </w:p>
        </w:tc>
        <w:tc>
          <w:tcPr>
            <w:tcW w:w="1637" w:type="dxa"/>
            <w:vMerge w:val="restart"/>
            <w:tcBorders>
              <w:top w:val="single" w:sz="6" w:space="0" w:color="000000"/>
              <w:left w:val="single" w:sz="12" w:space="0" w:color="D2D2D2"/>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87" w:right="0"/>
              <w:jc w:val="left"/>
              <w:rPr>
                <w:rFonts w:ascii="Times New Roman" w:hAnsi="Times New Roman" w:cs="Times New Roman" w:eastAsia="Times New Roman" w:hint="default"/>
                <w:sz w:val="21"/>
                <w:szCs w:val="21"/>
              </w:rPr>
            </w:pPr>
            <w:r>
              <w:rPr>
                <w:rFonts w:ascii="Times New Roman"/>
                <w:sz w:val="21"/>
              </w:rPr>
              <w:t>29,078,170.90</w:t>
            </w:r>
          </w:p>
        </w:tc>
        <w:tc>
          <w:tcPr>
            <w:tcW w:w="1637"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21"/>
                <w:szCs w:val="21"/>
              </w:rPr>
            </w:pPr>
            <w:r>
              <w:rPr>
                <w:rFonts w:ascii="Times New Roman"/>
                <w:sz w:val="21"/>
              </w:rPr>
              <w:t>-98,099.18</w:t>
            </w:r>
          </w:p>
        </w:tc>
        <w:tc>
          <w:tcPr>
            <w:tcW w:w="1457"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10" w:right="0"/>
              <w:jc w:val="left"/>
              <w:rPr>
                <w:rFonts w:ascii="Times New Roman" w:hAnsi="Times New Roman" w:cs="Times New Roman" w:eastAsia="Times New Roman" w:hint="default"/>
                <w:sz w:val="21"/>
                <w:szCs w:val="21"/>
              </w:rPr>
            </w:pPr>
            <w:r>
              <w:rPr>
                <w:rFonts w:ascii="Times New Roman"/>
                <w:sz w:val="21"/>
              </w:rPr>
              <w:t>29,741.60%</w:t>
            </w:r>
          </w:p>
        </w:tc>
        <w:tc>
          <w:tcPr>
            <w:tcW w:w="2929" w:type="dxa"/>
            <w:vMerge w:val="restart"/>
            <w:tcBorders>
              <w:top w:val="single" w:sz="6" w:space="0" w:color="000000"/>
              <w:left w:val="single" w:sz="6" w:space="0" w:color="000000"/>
              <w:right w:val="single" w:sz="6" w:space="0" w:color="000000"/>
            </w:tcBorders>
          </w:tcPr>
          <w:p>
            <w:pPr>
              <w:pStyle w:val="TableParagraph"/>
              <w:spacing w:line="261" w:lineRule="auto" w:before="24"/>
              <w:ind w:left="30" w:right="11"/>
              <w:jc w:val="left"/>
              <w:rPr>
                <w:rFonts w:ascii="宋体" w:hAnsi="宋体" w:cs="宋体" w:eastAsia="宋体" w:hint="default"/>
                <w:sz w:val="21"/>
                <w:szCs w:val="21"/>
              </w:rPr>
            </w:pPr>
            <w:r>
              <w:rPr>
                <w:rFonts w:ascii="宋体" w:hAnsi="宋体" w:cs="宋体" w:eastAsia="宋体" w:hint="default"/>
                <w:spacing w:val="-6"/>
                <w:sz w:val="21"/>
                <w:szCs w:val="21"/>
              </w:rPr>
              <w:t>主要系现金折扣、汇兑损失增加</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所致。</w:t>
            </w:r>
          </w:p>
        </w:tc>
      </w:tr>
      <w:tr>
        <w:trPr>
          <w:trHeight w:val="390" w:hRule="exact"/>
        </w:trPr>
        <w:tc>
          <w:tcPr>
            <w:tcW w:w="1915"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24"/>
              <w:ind w:right="21"/>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637" w:type="dxa"/>
            <w:vMerge/>
            <w:tcBorders>
              <w:left w:val="single" w:sz="12" w:space="0" w:color="D2D2D2"/>
              <w:right w:val="single" w:sz="6" w:space="0" w:color="000000"/>
            </w:tcBorders>
          </w:tcPr>
          <w:p>
            <w:pPr/>
          </w:p>
        </w:tc>
        <w:tc>
          <w:tcPr>
            <w:tcW w:w="1637" w:type="dxa"/>
            <w:vMerge/>
            <w:tcBorders>
              <w:left w:val="single" w:sz="6" w:space="0" w:color="000000"/>
              <w:right w:val="single" w:sz="6" w:space="0" w:color="000000"/>
            </w:tcBorders>
          </w:tcPr>
          <w:p>
            <w:pPr/>
          </w:p>
        </w:tc>
        <w:tc>
          <w:tcPr>
            <w:tcW w:w="1457" w:type="dxa"/>
            <w:vMerge/>
            <w:tcBorders>
              <w:left w:val="single" w:sz="6" w:space="0" w:color="000000"/>
              <w:right w:val="single" w:sz="6" w:space="0" w:color="000000"/>
            </w:tcBorders>
          </w:tcPr>
          <w:p>
            <w:pPr/>
          </w:p>
        </w:tc>
        <w:tc>
          <w:tcPr>
            <w:tcW w:w="2929" w:type="dxa"/>
            <w:vMerge/>
            <w:tcBorders>
              <w:left w:val="single" w:sz="6" w:space="0" w:color="000000"/>
              <w:right w:val="single" w:sz="6" w:space="0" w:color="000000"/>
            </w:tcBorders>
          </w:tcPr>
          <w:p>
            <w:pPr/>
          </w:p>
        </w:tc>
      </w:tr>
      <w:tr>
        <w:trPr>
          <w:trHeight w:val="173" w:hRule="exact"/>
        </w:trPr>
        <w:tc>
          <w:tcPr>
            <w:tcW w:w="1915" w:type="dxa"/>
            <w:tcBorders>
              <w:top w:val="nil" w:sz="6" w:space="0" w:color="auto"/>
              <w:left w:val="single" w:sz="6" w:space="0" w:color="000000"/>
              <w:bottom w:val="single" w:sz="6" w:space="0" w:color="000000"/>
              <w:right w:val="single" w:sz="6" w:space="0" w:color="000000"/>
            </w:tcBorders>
            <w:shd w:val="clear" w:color="auto" w:fill="D2D2D2"/>
          </w:tcPr>
          <w:p>
            <w:pPr/>
          </w:p>
        </w:tc>
        <w:tc>
          <w:tcPr>
            <w:tcW w:w="1637" w:type="dxa"/>
            <w:vMerge/>
            <w:tcBorders>
              <w:left w:val="single" w:sz="12" w:space="0" w:color="D2D2D2"/>
              <w:bottom w:val="single" w:sz="6" w:space="0" w:color="000000"/>
              <w:right w:val="single" w:sz="6" w:space="0" w:color="000000"/>
            </w:tcBorders>
          </w:tcPr>
          <w:p>
            <w:pPr/>
          </w:p>
        </w:tc>
        <w:tc>
          <w:tcPr>
            <w:tcW w:w="1637" w:type="dxa"/>
            <w:vMerge/>
            <w:tcBorders>
              <w:left w:val="single" w:sz="6" w:space="0" w:color="000000"/>
              <w:bottom w:val="single" w:sz="6" w:space="0" w:color="000000"/>
              <w:right w:val="single" w:sz="6" w:space="0" w:color="000000"/>
            </w:tcBorders>
          </w:tcPr>
          <w:p>
            <w:pPr/>
          </w:p>
        </w:tc>
        <w:tc>
          <w:tcPr>
            <w:tcW w:w="1457" w:type="dxa"/>
            <w:vMerge/>
            <w:tcBorders>
              <w:left w:val="single" w:sz="6" w:space="0" w:color="000000"/>
              <w:bottom w:val="single" w:sz="6" w:space="0" w:color="000000"/>
              <w:right w:val="single" w:sz="6" w:space="0" w:color="000000"/>
            </w:tcBorders>
          </w:tcPr>
          <w:p>
            <w:pPr/>
          </w:p>
        </w:tc>
        <w:tc>
          <w:tcPr>
            <w:tcW w:w="2929" w:type="dxa"/>
            <w:vMerge/>
            <w:tcBorders>
              <w:left w:val="single" w:sz="6" w:space="0" w:color="000000"/>
              <w:bottom w:val="single" w:sz="6" w:space="0" w:color="000000"/>
              <w:right w:val="single" w:sz="6" w:space="0" w:color="000000"/>
            </w:tcBorders>
          </w:tcPr>
          <w:p>
            <w:pPr/>
          </w:p>
        </w:tc>
      </w:tr>
      <w:tr>
        <w:trPr>
          <w:trHeight w:val="391" w:hRule="exact"/>
        </w:trPr>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21"/>
              <w:jc w:val="center"/>
              <w:rPr>
                <w:rFonts w:ascii="宋体" w:hAnsi="宋体" w:cs="宋体" w:eastAsia="宋体" w:hint="default"/>
                <w:sz w:val="21"/>
                <w:szCs w:val="21"/>
              </w:rPr>
            </w:pPr>
            <w:r>
              <w:rPr>
                <w:rFonts w:ascii="宋体" w:hAnsi="宋体" w:cs="宋体" w:eastAsia="宋体" w:hint="default"/>
                <w:sz w:val="21"/>
                <w:szCs w:val="21"/>
              </w:rPr>
              <w:t>研发费用</w:t>
            </w:r>
          </w:p>
        </w:tc>
        <w:tc>
          <w:tcPr>
            <w:tcW w:w="163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74"/>
              <w:ind w:right="30"/>
              <w:jc w:val="center"/>
              <w:rPr>
                <w:rFonts w:ascii="Times New Roman" w:hAnsi="Times New Roman" w:cs="Times New Roman" w:eastAsia="Times New Roman" w:hint="default"/>
                <w:sz w:val="21"/>
                <w:szCs w:val="21"/>
              </w:rPr>
            </w:pPr>
            <w:r>
              <w:rPr>
                <w:rFonts w:ascii="Times New Roman"/>
                <w:sz w:val="21"/>
              </w:rPr>
              <w:t>201,839,340.13</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5"/>
              <w:jc w:val="center"/>
              <w:rPr>
                <w:rFonts w:ascii="Times New Roman" w:hAnsi="Times New Roman" w:cs="Times New Roman" w:eastAsia="Times New Roman" w:hint="default"/>
                <w:sz w:val="21"/>
                <w:szCs w:val="21"/>
              </w:rPr>
            </w:pPr>
            <w:r>
              <w:rPr>
                <w:rFonts w:ascii="Times New Roman"/>
                <w:sz w:val="21"/>
              </w:rPr>
              <w:t>223,747,530.50</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4"/>
              <w:jc w:val="center"/>
              <w:rPr>
                <w:rFonts w:ascii="Times New Roman" w:hAnsi="Times New Roman" w:cs="Times New Roman" w:eastAsia="Times New Roman" w:hint="default"/>
                <w:sz w:val="21"/>
                <w:szCs w:val="21"/>
              </w:rPr>
            </w:pPr>
            <w:r>
              <w:rPr>
                <w:rFonts w:ascii="Times New Roman"/>
                <w:sz w:val="21"/>
              </w:rPr>
              <w:t>-9.79%</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30" w:right="0"/>
              <w:jc w:val="left"/>
              <w:rPr>
                <w:rFonts w:ascii="宋体" w:hAnsi="宋体" w:cs="宋体" w:eastAsia="宋体" w:hint="default"/>
                <w:sz w:val="21"/>
                <w:szCs w:val="21"/>
              </w:rPr>
            </w:pPr>
            <w:r>
              <w:rPr>
                <w:rFonts w:ascii="宋体" w:hAnsi="宋体" w:cs="宋体" w:eastAsia="宋体" w:hint="default"/>
                <w:sz w:val="21"/>
                <w:szCs w:val="21"/>
              </w:rPr>
              <w:t>无重大变动</w:t>
            </w:r>
          </w:p>
        </w:tc>
      </w:tr>
    </w:tbl>
    <w:p>
      <w:pPr>
        <w:spacing w:line="240" w:lineRule="auto" w:before="11"/>
        <w:rPr>
          <w:rFonts w:ascii="宋体" w:hAnsi="宋体" w:cs="宋体" w:eastAsia="宋体" w:hint="default"/>
          <w:sz w:val="19"/>
          <w:szCs w:val="19"/>
        </w:rPr>
      </w:pPr>
    </w:p>
    <w:p>
      <w:pPr>
        <w:pStyle w:val="Heading4"/>
        <w:spacing w:line="240" w:lineRule="auto"/>
        <w:ind w:right="1095"/>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3"/>
        <w:rPr>
          <w:rFonts w:ascii="宋体" w:hAnsi="宋体" w:cs="宋体" w:eastAsia="宋体" w:hint="default"/>
          <w:b/>
          <w:bCs/>
          <w:sz w:val="25"/>
          <w:szCs w:val="25"/>
        </w:rPr>
      </w:pPr>
    </w:p>
    <w:tbl>
      <w:tblPr>
        <w:tblW w:w="0" w:type="auto"/>
        <w:jc w:val="left"/>
        <w:tblInd w:w="133" w:type="dxa"/>
        <w:tblLayout w:type="fixed"/>
        <w:tblCellMar>
          <w:top w:w="0" w:type="dxa"/>
          <w:left w:w="0" w:type="dxa"/>
          <w:bottom w:w="0" w:type="dxa"/>
          <w:right w:w="0" w:type="dxa"/>
        </w:tblCellMar>
        <w:tblLook w:val="01E0"/>
      </w:tblPr>
      <w:tblGrid>
        <w:gridCol w:w="3394"/>
        <w:gridCol w:w="2411"/>
        <w:gridCol w:w="1997"/>
        <w:gridCol w:w="1772"/>
      </w:tblGrid>
      <w:tr>
        <w:trPr>
          <w:trHeight w:val="405" w:hRule="exact"/>
        </w:trPr>
        <w:tc>
          <w:tcPr>
            <w:tcW w:w="339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right="5"/>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9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p>
        </w:tc>
        <w:tc>
          <w:tcPr>
            <w:tcW w:w="17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right="12"/>
              <w:jc w:val="center"/>
              <w:rPr>
                <w:rFonts w:ascii="宋体" w:hAnsi="宋体" w:cs="宋体" w:eastAsia="宋体" w:hint="default"/>
                <w:sz w:val="21"/>
                <w:szCs w:val="21"/>
              </w:rPr>
            </w:pPr>
            <w:r>
              <w:rPr>
                <w:rFonts w:ascii="宋体" w:hAnsi="宋体" w:cs="宋体" w:eastAsia="宋体" w:hint="default"/>
                <w:sz w:val="21"/>
                <w:szCs w:val="21"/>
              </w:rPr>
              <w:t>变动比例</w:t>
            </w:r>
          </w:p>
        </w:tc>
      </w:tr>
      <w:tr>
        <w:trPr>
          <w:trHeight w:val="406" w:hRule="exact"/>
        </w:trPr>
        <w:tc>
          <w:tcPr>
            <w:tcW w:w="33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4"/>
              <w:ind w:left="7" w:right="0"/>
              <w:jc w:val="left"/>
              <w:rPr>
                <w:rFonts w:ascii="宋体" w:hAnsi="宋体" w:cs="宋体" w:eastAsia="宋体" w:hint="default"/>
                <w:sz w:val="21"/>
                <w:szCs w:val="21"/>
              </w:rPr>
            </w:pPr>
            <w:r>
              <w:rPr>
                <w:rFonts w:ascii="宋体" w:hAnsi="宋体" w:cs="宋体" w:eastAsia="宋体" w:hint="default"/>
                <w:sz w:val="21"/>
                <w:szCs w:val="21"/>
              </w:rPr>
              <w:t>研发人员数量（人）</w:t>
            </w:r>
          </w:p>
        </w:tc>
        <w:tc>
          <w:tcPr>
            <w:tcW w:w="24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9"/>
              <w:ind w:right="13"/>
              <w:jc w:val="center"/>
              <w:rPr>
                <w:rFonts w:ascii="Times New Roman" w:hAnsi="Times New Roman" w:cs="Times New Roman" w:eastAsia="Times New Roman" w:hint="default"/>
                <w:sz w:val="21"/>
                <w:szCs w:val="21"/>
              </w:rPr>
            </w:pPr>
            <w:r>
              <w:rPr>
                <w:rFonts w:ascii="Times New Roman"/>
                <w:sz w:val="21"/>
              </w:rPr>
              <w:t>1,133</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15" w:right="0"/>
              <w:jc w:val="center"/>
              <w:rPr>
                <w:rFonts w:ascii="Times New Roman" w:hAnsi="Times New Roman" w:cs="Times New Roman" w:eastAsia="Times New Roman" w:hint="default"/>
                <w:sz w:val="21"/>
                <w:szCs w:val="21"/>
              </w:rPr>
            </w:pPr>
            <w:r>
              <w:rPr>
                <w:rFonts w:ascii="Times New Roman"/>
                <w:sz w:val="21"/>
              </w:rPr>
              <w:t>978</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7"/>
              <w:jc w:val="center"/>
              <w:rPr>
                <w:rFonts w:ascii="Times New Roman" w:hAnsi="Times New Roman" w:cs="Times New Roman" w:eastAsia="Times New Roman" w:hint="default"/>
                <w:sz w:val="21"/>
                <w:szCs w:val="21"/>
              </w:rPr>
            </w:pPr>
            <w:r>
              <w:rPr>
                <w:rFonts w:ascii="Times New Roman"/>
                <w:sz w:val="21"/>
              </w:rPr>
              <w:t>15.85%</w:t>
            </w:r>
          </w:p>
        </w:tc>
      </w:tr>
      <w:tr>
        <w:trPr>
          <w:trHeight w:val="405" w:hRule="exact"/>
        </w:trPr>
        <w:tc>
          <w:tcPr>
            <w:tcW w:w="33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4"/>
              <w:ind w:left="7" w:right="0"/>
              <w:jc w:val="left"/>
              <w:rPr>
                <w:rFonts w:ascii="宋体" w:hAnsi="宋体" w:cs="宋体" w:eastAsia="宋体" w:hint="default"/>
                <w:sz w:val="21"/>
                <w:szCs w:val="21"/>
              </w:rPr>
            </w:pPr>
            <w:r>
              <w:rPr>
                <w:rFonts w:ascii="宋体" w:hAnsi="宋体" w:cs="宋体" w:eastAsia="宋体" w:hint="default"/>
                <w:sz w:val="21"/>
                <w:szCs w:val="21"/>
              </w:rPr>
              <w:t>研发人员数量占比</w:t>
            </w:r>
          </w:p>
        </w:tc>
        <w:tc>
          <w:tcPr>
            <w:tcW w:w="24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8"/>
              <w:ind w:left="9" w:right="0"/>
              <w:jc w:val="center"/>
              <w:rPr>
                <w:rFonts w:ascii="Times New Roman" w:hAnsi="Times New Roman" w:cs="Times New Roman" w:eastAsia="Times New Roman" w:hint="default"/>
                <w:sz w:val="21"/>
                <w:szCs w:val="21"/>
              </w:rPr>
            </w:pPr>
            <w:r>
              <w:rPr>
                <w:rFonts w:ascii="Times New Roman"/>
                <w:sz w:val="21"/>
              </w:rPr>
              <w:t>51.69%</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24" w:right="0"/>
              <w:jc w:val="center"/>
              <w:rPr>
                <w:rFonts w:ascii="Times New Roman" w:hAnsi="Times New Roman" w:cs="Times New Roman" w:eastAsia="Times New Roman" w:hint="default"/>
                <w:sz w:val="21"/>
                <w:szCs w:val="21"/>
              </w:rPr>
            </w:pPr>
            <w:r>
              <w:rPr>
                <w:rFonts w:ascii="Times New Roman"/>
                <w:sz w:val="21"/>
              </w:rPr>
              <w:t>50.33%</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Times New Roman" w:hAnsi="Times New Roman" w:cs="Times New Roman" w:eastAsia="Times New Roman" w:hint="default"/>
                <w:sz w:val="21"/>
                <w:szCs w:val="21"/>
              </w:rPr>
              <w:t>1.36</w:t>
            </w:r>
            <w:r>
              <w:rPr>
                <w:rFonts w:ascii="Times New Roman" w:hAnsi="Times New Roman" w:cs="Times New Roman" w:eastAsia="Times New Roman" w:hint="default"/>
                <w:spacing w:val="15"/>
                <w:sz w:val="21"/>
                <w:szCs w:val="21"/>
              </w:rPr>
              <w:t> </w:t>
            </w:r>
            <w:r>
              <w:rPr>
                <w:rFonts w:ascii="宋体" w:hAnsi="宋体" w:cs="宋体" w:eastAsia="宋体" w:hint="default"/>
                <w:sz w:val="18"/>
                <w:szCs w:val="18"/>
              </w:rPr>
              <w:t>个百分点</w:t>
            </w:r>
          </w:p>
        </w:tc>
      </w:tr>
      <w:tr>
        <w:trPr>
          <w:trHeight w:val="420" w:hRule="exact"/>
        </w:trPr>
        <w:tc>
          <w:tcPr>
            <w:tcW w:w="33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left="7" w:right="0"/>
              <w:jc w:val="left"/>
              <w:rPr>
                <w:rFonts w:ascii="宋体" w:hAnsi="宋体" w:cs="宋体" w:eastAsia="宋体" w:hint="default"/>
                <w:sz w:val="21"/>
                <w:szCs w:val="21"/>
              </w:rPr>
            </w:pPr>
            <w:r>
              <w:rPr>
                <w:rFonts w:ascii="宋体" w:hAnsi="宋体" w:cs="宋体" w:eastAsia="宋体" w:hint="default"/>
                <w:sz w:val="21"/>
                <w:szCs w:val="21"/>
              </w:rPr>
              <w:t>研发投入金额（元）</w:t>
            </w:r>
          </w:p>
        </w:tc>
        <w:tc>
          <w:tcPr>
            <w:tcW w:w="24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9"/>
              <w:ind w:right="1"/>
              <w:jc w:val="center"/>
              <w:rPr>
                <w:rFonts w:ascii="Times New Roman" w:hAnsi="Times New Roman" w:cs="Times New Roman" w:eastAsia="Times New Roman" w:hint="default"/>
                <w:sz w:val="21"/>
                <w:szCs w:val="21"/>
              </w:rPr>
            </w:pPr>
            <w:r>
              <w:rPr>
                <w:rFonts w:ascii="Times New Roman"/>
                <w:sz w:val="21"/>
              </w:rPr>
              <w:t>575,472,092.33</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12" w:right="0"/>
              <w:jc w:val="center"/>
              <w:rPr>
                <w:rFonts w:ascii="Times New Roman" w:hAnsi="Times New Roman" w:cs="Times New Roman" w:eastAsia="Times New Roman" w:hint="default"/>
                <w:sz w:val="21"/>
                <w:szCs w:val="21"/>
              </w:rPr>
            </w:pPr>
            <w:r>
              <w:rPr>
                <w:rFonts w:ascii="Times New Roman"/>
                <w:sz w:val="21"/>
              </w:rPr>
              <w:t>491,903,967.90</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8"/>
              <w:jc w:val="center"/>
              <w:rPr>
                <w:rFonts w:ascii="Times New Roman" w:hAnsi="Times New Roman" w:cs="Times New Roman" w:eastAsia="Times New Roman" w:hint="default"/>
                <w:sz w:val="21"/>
                <w:szCs w:val="21"/>
              </w:rPr>
            </w:pPr>
            <w:r>
              <w:rPr>
                <w:rFonts w:ascii="Times New Roman"/>
                <w:sz w:val="21"/>
              </w:rPr>
              <w:t>16.99%</w:t>
            </w:r>
          </w:p>
        </w:tc>
      </w:tr>
      <w:tr>
        <w:trPr>
          <w:trHeight w:val="406" w:hRule="exact"/>
        </w:trPr>
        <w:tc>
          <w:tcPr>
            <w:tcW w:w="33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left="7" w:right="0"/>
              <w:jc w:val="left"/>
              <w:rPr>
                <w:rFonts w:ascii="宋体" w:hAnsi="宋体" w:cs="宋体" w:eastAsia="宋体" w:hint="default"/>
                <w:sz w:val="21"/>
                <w:szCs w:val="21"/>
              </w:rPr>
            </w:pPr>
            <w:r>
              <w:rPr>
                <w:rFonts w:ascii="宋体" w:hAnsi="宋体" w:cs="宋体" w:eastAsia="宋体" w:hint="default"/>
                <w:sz w:val="21"/>
                <w:szCs w:val="21"/>
              </w:rPr>
              <w:t>研发投入占营业收入比例</w:t>
            </w:r>
          </w:p>
        </w:tc>
        <w:tc>
          <w:tcPr>
            <w:tcW w:w="24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left="9" w:right="0"/>
              <w:jc w:val="center"/>
              <w:rPr>
                <w:rFonts w:ascii="Times New Roman" w:hAnsi="Times New Roman" w:cs="Times New Roman" w:eastAsia="Times New Roman" w:hint="default"/>
                <w:sz w:val="21"/>
                <w:szCs w:val="21"/>
              </w:rPr>
            </w:pPr>
            <w:r>
              <w:rPr>
                <w:rFonts w:ascii="Times New Roman"/>
                <w:sz w:val="21"/>
              </w:rPr>
              <w:t>16.78%</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24" w:right="0"/>
              <w:jc w:val="center"/>
              <w:rPr>
                <w:rFonts w:ascii="Times New Roman" w:hAnsi="Times New Roman" w:cs="Times New Roman" w:eastAsia="Times New Roman" w:hint="default"/>
                <w:sz w:val="21"/>
                <w:szCs w:val="21"/>
              </w:rPr>
            </w:pPr>
            <w:r>
              <w:rPr>
                <w:rFonts w:ascii="Times New Roman"/>
                <w:sz w:val="21"/>
              </w:rPr>
              <w:t>20.01%</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center"/>
              <w:rPr>
                <w:rFonts w:ascii="宋体" w:hAnsi="宋体" w:cs="宋体" w:eastAsia="宋体" w:hint="default"/>
                <w:sz w:val="18"/>
                <w:szCs w:val="18"/>
              </w:rPr>
            </w:pPr>
            <w:r>
              <w:rPr>
                <w:rFonts w:ascii="Times New Roman" w:hAnsi="Times New Roman" w:cs="Times New Roman" w:eastAsia="Times New Roman" w:hint="default"/>
                <w:spacing w:val="2"/>
                <w:sz w:val="21"/>
                <w:szCs w:val="21"/>
              </w:rPr>
              <w:t>-3.23</w:t>
            </w:r>
            <w:r>
              <w:rPr>
                <w:rFonts w:ascii="Times New Roman" w:hAnsi="Times New Roman" w:cs="Times New Roman" w:eastAsia="Times New Roman" w:hint="default"/>
                <w:spacing w:val="9"/>
                <w:sz w:val="21"/>
                <w:szCs w:val="21"/>
              </w:rPr>
              <w:t> </w:t>
            </w:r>
            <w:r>
              <w:rPr>
                <w:rFonts w:ascii="宋体" w:hAnsi="宋体" w:cs="宋体" w:eastAsia="宋体" w:hint="default"/>
                <w:sz w:val="18"/>
                <w:szCs w:val="18"/>
              </w:rPr>
              <w:t>个百分点</w:t>
            </w:r>
          </w:p>
        </w:tc>
      </w:tr>
      <w:tr>
        <w:trPr>
          <w:trHeight w:val="405" w:hRule="exact"/>
        </w:trPr>
        <w:tc>
          <w:tcPr>
            <w:tcW w:w="33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4"/>
              <w:ind w:left="7" w:right="0"/>
              <w:jc w:val="left"/>
              <w:rPr>
                <w:rFonts w:ascii="宋体" w:hAnsi="宋体" w:cs="宋体" w:eastAsia="宋体" w:hint="default"/>
                <w:sz w:val="21"/>
                <w:szCs w:val="21"/>
              </w:rPr>
            </w:pPr>
            <w:r>
              <w:rPr>
                <w:rFonts w:ascii="宋体" w:hAnsi="宋体" w:cs="宋体" w:eastAsia="宋体" w:hint="default"/>
                <w:sz w:val="21"/>
                <w:szCs w:val="21"/>
              </w:rPr>
              <w:t>研发投入资本化的金额（元）</w:t>
            </w:r>
          </w:p>
        </w:tc>
        <w:tc>
          <w:tcPr>
            <w:tcW w:w="24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9"/>
              <w:ind w:left="13" w:right="0"/>
              <w:jc w:val="center"/>
              <w:rPr>
                <w:rFonts w:ascii="Times New Roman" w:hAnsi="Times New Roman" w:cs="Times New Roman" w:eastAsia="Times New Roman" w:hint="default"/>
                <w:sz w:val="21"/>
                <w:szCs w:val="21"/>
              </w:rPr>
            </w:pPr>
            <w:r>
              <w:rPr>
                <w:rFonts w:ascii="Times New Roman"/>
                <w:sz w:val="21"/>
              </w:rPr>
              <w:t>311,450,443.38</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12" w:right="0"/>
              <w:jc w:val="center"/>
              <w:rPr>
                <w:rFonts w:ascii="Times New Roman" w:hAnsi="Times New Roman" w:cs="Times New Roman" w:eastAsia="Times New Roman" w:hint="default"/>
                <w:sz w:val="21"/>
                <w:szCs w:val="21"/>
              </w:rPr>
            </w:pPr>
            <w:r>
              <w:rPr>
                <w:rFonts w:ascii="Times New Roman"/>
                <w:sz w:val="21"/>
              </w:rPr>
              <w:t>228,633,054.96</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7"/>
              <w:jc w:val="center"/>
              <w:rPr>
                <w:rFonts w:ascii="Times New Roman" w:hAnsi="Times New Roman" w:cs="Times New Roman" w:eastAsia="Times New Roman" w:hint="default"/>
                <w:sz w:val="21"/>
                <w:szCs w:val="21"/>
              </w:rPr>
            </w:pPr>
            <w:r>
              <w:rPr>
                <w:rFonts w:ascii="Times New Roman"/>
                <w:sz w:val="21"/>
              </w:rPr>
              <w:t>36.22%</w:t>
            </w:r>
          </w:p>
        </w:tc>
      </w:tr>
      <w:tr>
        <w:trPr>
          <w:trHeight w:val="405" w:hRule="exact"/>
        </w:trPr>
        <w:tc>
          <w:tcPr>
            <w:tcW w:w="33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4"/>
              <w:ind w:left="7" w:right="0"/>
              <w:jc w:val="left"/>
              <w:rPr>
                <w:rFonts w:ascii="宋体" w:hAnsi="宋体" w:cs="宋体" w:eastAsia="宋体" w:hint="default"/>
                <w:sz w:val="21"/>
                <w:szCs w:val="21"/>
              </w:rPr>
            </w:pPr>
            <w:r>
              <w:rPr>
                <w:rFonts w:ascii="宋体" w:hAnsi="宋体" w:cs="宋体" w:eastAsia="宋体" w:hint="default"/>
                <w:sz w:val="21"/>
                <w:szCs w:val="21"/>
              </w:rPr>
              <w:t>资本化研发投入占研发投入的比例</w:t>
            </w:r>
          </w:p>
        </w:tc>
        <w:tc>
          <w:tcPr>
            <w:tcW w:w="24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9"/>
              <w:ind w:left="10" w:right="0"/>
              <w:jc w:val="center"/>
              <w:rPr>
                <w:rFonts w:ascii="Times New Roman" w:hAnsi="Times New Roman" w:cs="Times New Roman" w:eastAsia="Times New Roman" w:hint="default"/>
                <w:sz w:val="21"/>
                <w:szCs w:val="21"/>
              </w:rPr>
            </w:pPr>
            <w:r>
              <w:rPr>
                <w:rFonts w:ascii="Times New Roman"/>
                <w:sz w:val="21"/>
              </w:rPr>
              <w:t>54.12%</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24" w:right="0"/>
              <w:jc w:val="center"/>
              <w:rPr>
                <w:rFonts w:ascii="Times New Roman" w:hAnsi="Times New Roman" w:cs="Times New Roman" w:eastAsia="Times New Roman" w:hint="default"/>
                <w:sz w:val="21"/>
                <w:szCs w:val="21"/>
              </w:rPr>
            </w:pPr>
            <w:r>
              <w:rPr>
                <w:rFonts w:ascii="Times New Roman"/>
                <w:sz w:val="21"/>
              </w:rPr>
              <w:t>46.48%</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Times New Roman" w:hAnsi="Times New Roman" w:cs="Times New Roman" w:eastAsia="Times New Roman" w:hint="default"/>
                <w:sz w:val="21"/>
                <w:szCs w:val="21"/>
              </w:rPr>
              <w:t>7.64</w:t>
            </w:r>
            <w:r>
              <w:rPr>
                <w:rFonts w:ascii="Times New Roman" w:hAnsi="Times New Roman" w:cs="Times New Roman" w:eastAsia="Times New Roman" w:hint="default"/>
                <w:spacing w:val="15"/>
                <w:sz w:val="21"/>
                <w:szCs w:val="21"/>
              </w:rPr>
              <w:t> </w:t>
            </w:r>
            <w:r>
              <w:rPr>
                <w:rFonts w:ascii="宋体" w:hAnsi="宋体" w:cs="宋体" w:eastAsia="宋体" w:hint="default"/>
                <w:sz w:val="18"/>
                <w:szCs w:val="18"/>
              </w:rPr>
              <w:t>个百分点</w:t>
            </w:r>
          </w:p>
        </w:tc>
      </w:tr>
    </w:tbl>
    <w:p>
      <w:pPr>
        <w:spacing w:line="240" w:lineRule="auto" w:before="11"/>
        <w:rPr>
          <w:rFonts w:ascii="宋体" w:hAnsi="宋体" w:cs="宋体" w:eastAsia="宋体" w:hint="default"/>
          <w:b/>
          <w:bCs/>
          <w:sz w:val="19"/>
          <w:szCs w:val="19"/>
        </w:rPr>
      </w:pPr>
    </w:p>
    <w:p>
      <w:pPr>
        <w:spacing w:before="35"/>
        <w:ind w:left="141" w:right="1095" w:firstLine="0"/>
        <w:jc w:val="left"/>
        <w:rPr>
          <w:rFonts w:ascii="宋体" w:hAnsi="宋体" w:cs="宋体" w:eastAsia="宋体" w:hint="default"/>
          <w:sz w:val="21"/>
          <w:szCs w:val="21"/>
        </w:rPr>
      </w:pPr>
      <w:bookmarkStart w:name="5、现金流" w:id="39"/>
      <w:bookmarkEnd w:id="39"/>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、现金流</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397"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394"/>
        <w:gridCol w:w="2411"/>
        <w:gridCol w:w="1997"/>
        <w:gridCol w:w="1772"/>
      </w:tblGrid>
      <w:tr>
        <w:trPr>
          <w:trHeight w:val="406" w:hRule="exact"/>
        </w:trPr>
        <w:tc>
          <w:tcPr>
            <w:tcW w:w="33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right="26"/>
              <w:jc w:val="center"/>
              <w:rPr>
                <w:rFonts w:ascii="宋体" w:hAnsi="宋体" w:cs="宋体" w:eastAsia="宋体" w:hint="default"/>
                <w:sz w:val="21"/>
                <w:szCs w:val="21"/>
              </w:rPr>
            </w:pPr>
            <w:r>
              <w:rPr>
                <w:rFonts w:ascii="宋体" w:hAnsi="宋体" w:cs="宋体" w:eastAsia="宋体" w:hint="default"/>
                <w:sz w:val="21"/>
                <w:szCs w:val="21"/>
              </w:rPr>
              <w:t>项目</w:t>
            </w:r>
          </w:p>
        </w:tc>
        <w:tc>
          <w:tcPr>
            <w:tcW w:w="24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right="5"/>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9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p>
        </w:tc>
        <w:tc>
          <w:tcPr>
            <w:tcW w:w="17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right="12"/>
              <w:jc w:val="center"/>
              <w:rPr>
                <w:rFonts w:ascii="宋体" w:hAnsi="宋体" w:cs="宋体" w:eastAsia="宋体" w:hint="default"/>
                <w:sz w:val="21"/>
                <w:szCs w:val="21"/>
              </w:rPr>
            </w:pPr>
            <w:r>
              <w:rPr>
                <w:rFonts w:ascii="宋体" w:hAnsi="宋体" w:cs="宋体" w:eastAsia="宋体" w:hint="default"/>
                <w:sz w:val="21"/>
                <w:szCs w:val="21"/>
              </w:rPr>
              <w:t>同比增减</w:t>
            </w:r>
          </w:p>
        </w:tc>
      </w:tr>
      <w:tr>
        <w:trPr>
          <w:trHeight w:val="405" w:hRule="exact"/>
        </w:trPr>
        <w:tc>
          <w:tcPr>
            <w:tcW w:w="33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left="7"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24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9"/>
              <w:ind w:right="0"/>
              <w:jc w:val="center"/>
              <w:rPr>
                <w:rFonts w:ascii="Times New Roman" w:hAnsi="Times New Roman" w:cs="Times New Roman" w:eastAsia="Times New Roman" w:hint="default"/>
                <w:sz w:val="21"/>
                <w:szCs w:val="21"/>
              </w:rPr>
            </w:pPr>
            <w:r>
              <w:rPr>
                <w:rFonts w:ascii="Times New Roman"/>
                <w:sz w:val="21"/>
              </w:rPr>
              <w:t>3,213,614,749.37</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12" w:right="0"/>
              <w:jc w:val="center"/>
              <w:rPr>
                <w:rFonts w:ascii="Times New Roman" w:hAnsi="Times New Roman" w:cs="Times New Roman" w:eastAsia="Times New Roman" w:hint="default"/>
                <w:sz w:val="21"/>
                <w:szCs w:val="21"/>
              </w:rPr>
            </w:pPr>
            <w:r>
              <w:rPr>
                <w:rFonts w:ascii="Times New Roman"/>
                <w:sz w:val="21"/>
              </w:rPr>
              <w:t>2,605,985,730.29</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8"/>
              <w:jc w:val="center"/>
              <w:rPr>
                <w:rFonts w:ascii="Times New Roman" w:hAnsi="Times New Roman" w:cs="Times New Roman" w:eastAsia="Times New Roman" w:hint="default"/>
                <w:sz w:val="21"/>
                <w:szCs w:val="21"/>
              </w:rPr>
            </w:pPr>
            <w:r>
              <w:rPr>
                <w:rFonts w:ascii="Times New Roman"/>
                <w:sz w:val="21"/>
              </w:rPr>
              <w:t>23.32%</w:t>
            </w:r>
          </w:p>
        </w:tc>
      </w:tr>
      <w:tr>
        <w:trPr>
          <w:trHeight w:val="405" w:hRule="exact"/>
        </w:trPr>
        <w:tc>
          <w:tcPr>
            <w:tcW w:w="33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4"/>
              <w:ind w:left="7"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24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9"/>
              <w:ind w:right="0"/>
              <w:jc w:val="center"/>
              <w:rPr>
                <w:rFonts w:ascii="Times New Roman" w:hAnsi="Times New Roman" w:cs="Times New Roman" w:eastAsia="Times New Roman" w:hint="default"/>
                <w:sz w:val="21"/>
                <w:szCs w:val="21"/>
              </w:rPr>
            </w:pPr>
            <w:r>
              <w:rPr>
                <w:rFonts w:ascii="Times New Roman"/>
                <w:sz w:val="21"/>
              </w:rPr>
              <w:t>2,947,685,865.81</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12" w:right="0"/>
              <w:jc w:val="center"/>
              <w:rPr>
                <w:rFonts w:ascii="Times New Roman" w:hAnsi="Times New Roman" w:cs="Times New Roman" w:eastAsia="Times New Roman" w:hint="default"/>
                <w:sz w:val="21"/>
                <w:szCs w:val="21"/>
              </w:rPr>
            </w:pPr>
            <w:r>
              <w:rPr>
                <w:rFonts w:ascii="Times New Roman"/>
                <w:sz w:val="21"/>
              </w:rPr>
              <w:t>2,287,342,936.41</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8"/>
              <w:jc w:val="center"/>
              <w:rPr>
                <w:rFonts w:ascii="Times New Roman" w:hAnsi="Times New Roman" w:cs="Times New Roman" w:eastAsia="Times New Roman" w:hint="default"/>
                <w:sz w:val="21"/>
                <w:szCs w:val="21"/>
              </w:rPr>
            </w:pPr>
            <w:r>
              <w:rPr>
                <w:rFonts w:ascii="Times New Roman"/>
                <w:sz w:val="21"/>
              </w:rPr>
              <w:t>28.87%</w:t>
            </w:r>
          </w:p>
        </w:tc>
      </w:tr>
    </w:tbl>
    <w:p>
      <w:pPr>
        <w:spacing w:after="0" w:line="240" w:lineRule="auto"/>
        <w:jc w:val="center"/>
        <w:rPr>
          <w:rFonts w:ascii="Times New Roman" w:hAnsi="Times New Roman" w:cs="Times New Roman" w:eastAsia="Times New Roman" w:hint="default"/>
          <w:sz w:val="21"/>
          <w:szCs w:val="21"/>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409"/>
        <w:gridCol w:w="2403"/>
        <w:gridCol w:w="1997"/>
        <w:gridCol w:w="1772"/>
      </w:tblGrid>
      <w:tr>
        <w:trPr>
          <w:trHeight w:val="40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4"/>
              <w:ind w:left="15"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525"/>
              <w:jc w:val="right"/>
              <w:rPr>
                <w:rFonts w:ascii="Times New Roman" w:hAnsi="Times New Roman" w:cs="Times New Roman" w:eastAsia="Times New Roman" w:hint="default"/>
                <w:sz w:val="21"/>
                <w:szCs w:val="21"/>
              </w:rPr>
            </w:pPr>
            <w:r>
              <w:rPr>
                <w:rFonts w:ascii="Times New Roman"/>
                <w:sz w:val="21"/>
              </w:rPr>
              <w:t>265,928,883.56</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12" w:right="0"/>
              <w:jc w:val="center"/>
              <w:rPr>
                <w:rFonts w:ascii="Times New Roman" w:hAnsi="Times New Roman" w:cs="Times New Roman" w:eastAsia="Times New Roman" w:hint="default"/>
                <w:sz w:val="21"/>
                <w:szCs w:val="21"/>
              </w:rPr>
            </w:pPr>
            <w:r>
              <w:rPr>
                <w:rFonts w:ascii="Times New Roman"/>
                <w:sz w:val="21"/>
              </w:rPr>
              <w:t>318,642,793.88</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3"/>
              <w:jc w:val="center"/>
              <w:rPr>
                <w:rFonts w:ascii="Times New Roman" w:hAnsi="Times New Roman" w:cs="Times New Roman" w:eastAsia="Times New Roman" w:hint="default"/>
                <w:sz w:val="21"/>
                <w:szCs w:val="21"/>
              </w:rPr>
            </w:pPr>
            <w:r>
              <w:rPr>
                <w:rFonts w:ascii="Times New Roman"/>
                <w:sz w:val="21"/>
              </w:rPr>
              <w:t>-16.54%</w:t>
            </w:r>
          </w:p>
        </w:tc>
      </w:tr>
      <w:tr>
        <w:trPr>
          <w:trHeight w:val="40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left="15"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525"/>
              <w:jc w:val="right"/>
              <w:rPr>
                <w:rFonts w:ascii="Times New Roman" w:hAnsi="Times New Roman" w:cs="Times New Roman" w:eastAsia="Times New Roman" w:hint="default"/>
                <w:sz w:val="21"/>
                <w:szCs w:val="21"/>
              </w:rPr>
            </w:pPr>
            <w:r>
              <w:rPr>
                <w:rFonts w:ascii="Times New Roman"/>
                <w:sz w:val="21"/>
              </w:rPr>
              <w:t>334,892,166.92</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27" w:right="0"/>
              <w:jc w:val="center"/>
              <w:rPr>
                <w:rFonts w:ascii="Times New Roman" w:hAnsi="Times New Roman" w:cs="Times New Roman" w:eastAsia="Times New Roman" w:hint="default"/>
                <w:sz w:val="21"/>
                <w:szCs w:val="21"/>
              </w:rPr>
            </w:pPr>
            <w:r>
              <w:rPr>
                <w:rFonts w:ascii="Times New Roman"/>
                <w:sz w:val="21"/>
              </w:rPr>
              <w:t>64,658,063.66</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3"/>
              <w:jc w:val="center"/>
              <w:rPr>
                <w:rFonts w:ascii="Times New Roman" w:hAnsi="Times New Roman" w:cs="Times New Roman" w:eastAsia="Times New Roman" w:hint="default"/>
                <w:sz w:val="21"/>
                <w:szCs w:val="21"/>
              </w:rPr>
            </w:pPr>
            <w:r>
              <w:rPr>
                <w:rFonts w:ascii="Times New Roman"/>
                <w:sz w:val="21"/>
              </w:rPr>
              <w:t>417.94%</w:t>
            </w:r>
          </w:p>
        </w:tc>
      </w:tr>
      <w:tr>
        <w:trPr>
          <w:trHeight w:val="40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4"/>
              <w:ind w:left="15"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525"/>
              <w:jc w:val="right"/>
              <w:rPr>
                <w:rFonts w:ascii="Times New Roman" w:hAnsi="Times New Roman" w:cs="Times New Roman" w:eastAsia="Times New Roman" w:hint="default"/>
                <w:sz w:val="21"/>
                <w:szCs w:val="21"/>
              </w:rPr>
            </w:pPr>
            <w:r>
              <w:rPr>
                <w:rFonts w:ascii="Times New Roman"/>
                <w:sz w:val="21"/>
              </w:rPr>
              <w:t>817,077,618.03</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12" w:right="0"/>
              <w:jc w:val="center"/>
              <w:rPr>
                <w:rFonts w:ascii="Times New Roman" w:hAnsi="Times New Roman" w:cs="Times New Roman" w:eastAsia="Times New Roman" w:hint="default"/>
                <w:sz w:val="21"/>
                <w:szCs w:val="21"/>
              </w:rPr>
            </w:pPr>
            <w:r>
              <w:rPr>
                <w:rFonts w:ascii="Times New Roman"/>
                <w:sz w:val="21"/>
              </w:rPr>
              <w:t>307,335,886.19</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3"/>
              <w:jc w:val="center"/>
              <w:rPr>
                <w:rFonts w:ascii="Times New Roman" w:hAnsi="Times New Roman" w:cs="Times New Roman" w:eastAsia="Times New Roman" w:hint="default"/>
                <w:sz w:val="21"/>
                <w:szCs w:val="21"/>
              </w:rPr>
            </w:pPr>
            <w:r>
              <w:rPr>
                <w:rFonts w:ascii="Times New Roman"/>
                <w:sz w:val="21"/>
              </w:rPr>
              <w:t>165.86%</w:t>
            </w:r>
          </w:p>
        </w:tc>
      </w:tr>
      <w:tr>
        <w:trPr>
          <w:trHeight w:val="42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4"/>
              <w:ind w:left="15"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510"/>
              <w:jc w:val="right"/>
              <w:rPr>
                <w:rFonts w:ascii="Times New Roman" w:hAnsi="Times New Roman" w:cs="Times New Roman" w:eastAsia="Times New Roman" w:hint="default"/>
                <w:sz w:val="21"/>
                <w:szCs w:val="21"/>
              </w:rPr>
            </w:pPr>
            <w:r>
              <w:rPr>
                <w:rFonts w:ascii="Times New Roman"/>
                <w:spacing w:val="-1"/>
                <w:sz w:val="21"/>
              </w:rPr>
              <w:t>-482,185,451.11</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13" w:right="0"/>
              <w:jc w:val="center"/>
              <w:rPr>
                <w:rFonts w:ascii="Times New Roman" w:hAnsi="Times New Roman" w:cs="Times New Roman" w:eastAsia="Times New Roman" w:hint="default"/>
                <w:sz w:val="21"/>
                <w:szCs w:val="21"/>
              </w:rPr>
            </w:pPr>
            <w:r>
              <w:rPr>
                <w:rFonts w:ascii="Times New Roman"/>
                <w:sz w:val="21"/>
              </w:rPr>
              <w:t>-242,677,822.53</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3"/>
              <w:jc w:val="center"/>
              <w:rPr>
                <w:rFonts w:ascii="Times New Roman" w:hAnsi="Times New Roman" w:cs="Times New Roman" w:eastAsia="Times New Roman" w:hint="default"/>
                <w:sz w:val="21"/>
                <w:szCs w:val="21"/>
              </w:rPr>
            </w:pPr>
            <w:r>
              <w:rPr>
                <w:rFonts w:ascii="Times New Roman"/>
                <w:sz w:val="21"/>
              </w:rPr>
              <w:t>-98.69%</w:t>
            </w:r>
          </w:p>
        </w:tc>
      </w:tr>
      <w:tr>
        <w:trPr>
          <w:trHeight w:val="406"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left="15"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525"/>
              <w:jc w:val="right"/>
              <w:rPr>
                <w:rFonts w:ascii="Times New Roman" w:hAnsi="Times New Roman" w:cs="Times New Roman" w:eastAsia="Times New Roman" w:hint="default"/>
                <w:sz w:val="21"/>
                <w:szCs w:val="21"/>
              </w:rPr>
            </w:pPr>
            <w:r>
              <w:rPr>
                <w:rFonts w:ascii="Times New Roman"/>
                <w:sz w:val="21"/>
              </w:rPr>
              <w:t>489,977,546.06</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28" w:right="0"/>
              <w:jc w:val="center"/>
              <w:rPr>
                <w:rFonts w:ascii="Times New Roman" w:hAnsi="Times New Roman" w:cs="Times New Roman" w:eastAsia="Times New Roman" w:hint="default"/>
                <w:sz w:val="21"/>
                <w:szCs w:val="21"/>
              </w:rPr>
            </w:pPr>
            <w:r>
              <w:rPr>
                <w:rFonts w:ascii="Times New Roman"/>
                <w:sz w:val="21"/>
              </w:rPr>
              <w:t>464,323,911.69</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3"/>
              <w:jc w:val="center"/>
              <w:rPr>
                <w:rFonts w:ascii="Times New Roman" w:hAnsi="Times New Roman" w:cs="Times New Roman" w:eastAsia="Times New Roman" w:hint="default"/>
                <w:sz w:val="21"/>
                <w:szCs w:val="21"/>
              </w:rPr>
            </w:pPr>
            <w:r>
              <w:rPr>
                <w:rFonts w:ascii="Times New Roman"/>
                <w:sz w:val="21"/>
              </w:rPr>
              <w:t>5.52%</w:t>
            </w:r>
          </w:p>
        </w:tc>
      </w:tr>
      <w:tr>
        <w:trPr>
          <w:trHeight w:val="40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left="15"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525"/>
              <w:jc w:val="right"/>
              <w:rPr>
                <w:rFonts w:ascii="Times New Roman" w:hAnsi="Times New Roman" w:cs="Times New Roman" w:eastAsia="Times New Roman" w:hint="default"/>
                <w:sz w:val="21"/>
                <w:szCs w:val="21"/>
              </w:rPr>
            </w:pPr>
            <w:r>
              <w:rPr>
                <w:rFonts w:ascii="Times New Roman"/>
                <w:sz w:val="21"/>
              </w:rPr>
              <w:t>229,396,044.91</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12" w:right="0"/>
              <w:jc w:val="center"/>
              <w:rPr>
                <w:rFonts w:ascii="Times New Roman" w:hAnsi="Times New Roman" w:cs="Times New Roman" w:eastAsia="Times New Roman" w:hint="default"/>
                <w:sz w:val="21"/>
                <w:szCs w:val="21"/>
              </w:rPr>
            </w:pPr>
            <w:r>
              <w:rPr>
                <w:rFonts w:ascii="Times New Roman"/>
                <w:sz w:val="21"/>
              </w:rPr>
              <w:t>485,032,426.68</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3"/>
              <w:jc w:val="center"/>
              <w:rPr>
                <w:rFonts w:ascii="Times New Roman" w:hAnsi="Times New Roman" w:cs="Times New Roman" w:eastAsia="Times New Roman" w:hint="default"/>
                <w:sz w:val="21"/>
                <w:szCs w:val="21"/>
              </w:rPr>
            </w:pPr>
            <w:r>
              <w:rPr>
                <w:rFonts w:ascii="Times New Roman"/>
                <w:sz w:val="21"/>
              </w:rPr>
              <w:t>-52.71%</w:t>
            </w:r>
          </w:p>
        </w:tc>
      </w:tr>
      <w:tr>
        <w:trPr>
          <w:trHeight w:val="406"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4"/>
              <w:ind w:left="15"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525"/>
              <w:jc w:val="right"/>
              <w:rPr>
                <w:rFonts w:ascii="Times New Roman" w:hAnsi="Times New Roman" w:cs="Times New Roman" w:eastAsia="Times New Roman" w:hint="default"/>
                <w:sz w:val="21"/>
                <w:szCs w:val="21"/>
              </w:rPr>
            </w:pPr>
            <w:r>
              <w:rPr>
                <w:rFonts w:ascii="Times New Roman"/>
                <w:sz w:val="21"/>
              </w:rPr>
              <w:t>260,581,501.15</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28" w:right="0"/>
              <w:jc w:val="center"/>
              <w:rPr>
                <w:rFonts w:ascii="Times New Roman" w:hAnsi="Times New Roman" w:cs="Times New Roman" w:eastAsia="Times New Roman" w:hint="default"/>
                <w:sz w:val="21"/>
                <w:szCs w:val="21"/>
              </w:rPr>
            </w:pPr>
            <w:r>
              <w:rPr>
                <w:rFonts w:ascii="Times New Roman"/>
                <w:sz w:val="21"/>
              </w:rPr>
              <w:t>-20,708,514.99</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9"/>
              <w:jc w:val="center"/>
              <w:rPr>
                <w:rFonts w:ascii="Times New Roman" w:hAnsi="Times New Roman" w:cs="Times New Roman" w:eastAsia="Times New Roman" w:hint="default"/>
                <w:sz w:val="21"/>
                <w:szCs w:val="21"/>
              </w:rPr>
            </w:pPr>
            <w:r>
              <w:rPr>
                <w:rFonts w:ascii="Times New Roman"/>
                <w:sz w:val="21"/>
              </w:rPr>
              <w:t>1,358.33%</w:t>
            </w:r>
          </w:p>
        </w:tc>
      </w:tr>
      <w:tr>
        <w:trPr>
          <w:trHeight w:val="40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4"/>
              <w:ind w:left="15"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570"/>
              <w:jc w:val="right"/>
              <w:rPr>
                <w:rFonts w:ascii="Times New Roman" w:hAnsi="Times New Roman" w:cs="Times New Roman" w:eastAsia="Times New Roman" w:hint="default"/>
                <w:sz w:val="21"/>
                <w:szCs w:val="21"/>
              </w:rPr>
            </w:pPr>
            <w:r>
              <w:rPr>
                <w:rFonts w:ascii="Times New Roman"/>
                <w:sz w:val="21"/>
              </w:rPr>
              <w:t>38,625,212.80</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27" w:right="0"/>
              <w:jc w:val="center"/>
              <w:rPr>
                <w:rFonts w:ascii="Times New Roman" w:hAnsi="Times New Roman" w:cs="Times New Roman" w:eastAsia="Times New Roman" w:hint="default"/>
                <w:sz w:val="21"/>
                <w:szCs w:val="21"/>
              </w:rPr>
            </w:pPr>
            <w:r>
              <w:rPr>
                <w:rFonts w:ascii="Times New Roman"/>
                <w:sz w:val="21"/>
              </w:rPr>
              <w:t>67,057,464.05</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3"/>
              <w:jc w:val="center"/>
              <w:rPr>
                <w:rFonts w:ascii="Times New Roman" w:hAnsi="Times New Roman" w:cs="Times New Roman" w:eastAsia="Times New Roman" w:hint="default"/>
                <w:sz w:val="21"/>
                <w:szCs w:val="21"/>
              </w:rPr>
            </w:pPr>
            <w:r>
              <w:rPr>
                <w:rFonts w:ascii="Times New Roman"/>
                <w:sz w:val="21"/>
              </w:rPr>
              <w:t>-42.40%</w:t>
            </w:r>
          </w:p>
        </w:tc>
      </w:tr>
    </w:tbl>
    <w:p>
      <w:pPr>
        <w:spacing w:line="240" w:lineRule="auto" w:before="13"/>
        <w:rPr>
          <w:rFonts w:ascii="宋体" w:hAnsi="宋体" w:cs="宋体" w:eastAsia="宋体" w:hint="default"/>
          <w:sz w:val="4"/>
          <w:szCs w:val="4"/>
        </w:rPr>
      </w:pPr>
    </w:p>
    <w:p>
      <w:pPr>
        <w:pStyle w:val="BodyText"/>
        <w:spacing w:line="240" w:lineRule="auto" w:before="35"/>
        <w:ind w:right="1095"/>
        <w:jc w:val="left"/>
        <w:rPr>
          <w:rFonts w:ascii="黑体" w:hAnsi="黑体" w:cs="黑体" w:eastAsia="黑体" w:hint="default"/>
        </w:rPr>
      </w:pPr>
      <w:r>
        <w:rPr>
          <w:rFonts w:ascii="黑体" w:hAnsi="黑体" w:cs="黑体" w:eastAsia="黑体" w:hint="default"/>
        </w:rPr>
        <w:t>相关数据同比发生重大变动的主要影响因素说明</w:t>
      </w:r>
    </w:p>
    <w:p>
      <w:pPr>
        <w:spacing w:line="240" w:lineRule="auto" w:before="11"/>
        <w:rPr>
          <w:rFonts w:ascii="黑体" w:hAnsi="黑体" w:cs="黑体" w:eastAsia="黑体" w:hint="default"/>
          <w:sz w:val="13"/>
          <w:szCs w:val="13"/>
        </w:rPr>
      </w:pPr>
    </w:p>
    <w:p>
      <w:pPr>
        <w:pStyle w:val="Heading3"/>
        <w:spacing w:line="300" w:lineRule="exact"/>
        <w:ind w:right="1095" w:firstLine="480"/>
        <w:jc w:val="left"/>
      </w:pPr>
      <w:r>
        <w:rPr/>
        <w:t>经营活动产生的现金流量净额下降的主要原因为公司集成电路业务规模增长应收账款以 及存货占用资金增加所致。</w:t>
      </w:r>
    </w:p>
    <w:p>
      <w:pPr>
        <w:spacing w:before="35"/>
        <w:ind w:left="141" w:right="1095" w:firstLine="480"/>
        <w:jc w:val="left"/>
        <w:rPr>
          <w:rFonts w:ascii="宋体" w:hAnsi="宋体" w:cs="宋体" w:eastAsia="宋体" w:hint="default"/>
          <w:sz w:val="24"/>
          <w:szCs w:val="24"/>
        </w:rPr>
      </w:pPr>
      <w:r>
        <w:rPr>
          <w:rFonts w:ascii="宋体" w:hAnsi="宋体" w:cs="宋体" w:eastAsia="宋体" w:hint="default"/>
          <w:sz w:val="24"/>
          <w:szCs w:val="24"/>
        </w:rPr>
        <w:t>投资活动产生的现金流量净额下降的主要原因为在建工程持续投入及对联营企业增资所 致。</w:t>
      </w:r>
    </w:p>
    <w:p>
      <w:pPr>
        <w:spacing w:before="61"/>
        <w:ind w:left="141" w:right="1149" w:firstLine="480"/>
        <w:jc w:val="left"/>
        <w:rPr>
          <w:rFonts w:ascii="宋体" w:hAnsi="宋体" w:cs="宋体" w:eastAsia="宋体" w:hint="default"/>
          <w:sz w:val="24"/>
          <w:szCs w:val="24"/>
        </w:rPr>
      </w:pPr>
      <w:r>
        <w:rPr>
          <w:rFonts w:ascii="宋体" w:hAnsi="宋体" w:cs="宋体" w:eastAsia="宋体" w:hint="default"/>
          <w:sz w:val="24"/>
          <w:szCs w:val="24"/>
        </w:rPr>
        <w:t>筹资活动产生的现金流量净额上升的主要原因为公司业务规模增长和在建工程持续投入 对资金需求加大，债务融资规模增加所致。</w:t>
      </w:r>
    </w:p>
    <w:p>
      <w:pPr>
        <w:pStyle w:val="BodyText"/>
        <w:spacing w:line="240" w:lineRule="auto" w:before="141"/>
        <w:ind w:right="1095"/>
        <w:jc w:val="left"/>
        <w:rPr>
          <w:rFonts w:ascii="黑体" w:hAnsi="黑体" w:cs="黑体" w:eastAsia="黑体" w:hint="default"/>
        </w:rPr>
      </w:pPr>
      <w:r>
        <w:rPr>
          <w:rFonts w:ascii="黑体" w:hAnsi="黑体" w:cs="黑体" w:eastAsia="黑体" w:hint="default"/>
        </w:rPr>
        <w:t>报告期内公司经营活动产生的现金净流量与本年度净利润存在重大差异的原因说明</w:t>
      </w:r>
    </w:p>
    <w:p>
      <w:pPr>
        <w:pStyle w:val="Heading3"/>
        <w:spacing w:line="240" w:lineRule="auto" w:before="125"/>
        <w:ind w:right="1149" w:firstLine="480"/>
        <w:jc w:val="left"/>
      </w:pPr>
      <w:r>
        <w:rPr/>
        <w:t>经营活动产生的现金净流量与本年度净利润存大重大差异的原因主要为应收账款和存货 占用资金增加所致。</w:t>
      </w:r>
    </w:p>
    <w:p>
      <w:pPr>
        <w:spacing w:line="240" w:lineRule="auto" w:before="1"/>
        <w:rPr>
          <w:rFonts w:ascii="宋体" w:hAnsi="宋体" w:cs="宋体" w:eastAsia="宋体" w:hint="default"/>
          <w:sz w:val="23"/>
          <w:szCs w:val="23"/>
        </w:rPr>
      </w:pPr>
    </w:p>
    <w:p>
      <w:pPr>
        <w:spacing w:before="0"/>
        <w:ind w:left="141" w:right="1095" w:firstLine="0"/>
        <w:jc w:val="left"/>
        <w:rPr>
          <w:rFonts w:ascii="宋体" w:hAnsi="宋体" w:cs="宋体" w:eastAsia="宋体" w:hint="default"/>
          <w:sz w:val="24"/>
          <w:szCs w:val="24"/>
        </w:rPr>
      </w:pPr>
      <w:bookmarkStart w:name="三、非主营业务分析" w:id="40"/>
      <w:bookmarkEnd w:id="40"/>
      <w:r>
        <w:rPr/>
      </w:r>
      <w:r>
        <w:rPr>
          <w:rFonts w:ascii="宋体" w:hAnsi="宋体" w:cs="宋体" w:eastAsia="宋体" w:hint="default"/>
          <w:b/>
          <w:bCs/>
          <w:sz w:val="24"/>
          <w:szCs w:val="24"/>
        </w:rPr>
        <w:t>三、非主营业务分析</w:t>
      </w:r>
      <w:r>
        <w:rPr>
          <w:rFonts w:ascii="宋体" w:hAnsi="宋体" w:cs="宋体" w:eastAsia="宋体" w:hint="default"/>
          <w:sz w:val="24"/>
          <w:szCs w:val="24"/>
        </w:rPr>
      </w:r>
    </w:p>
    <w:p>
      <w:pPr>
        <w:spacing w:line="240" w:lineRule="auto" w:before="1"/>
        <w:rPr>
          <w:rFonts w:ascii="宋体" w:hAnsi="宋体" w:cs="宋体" w:eastAsia="宋体" w:hint="default"/>
          <w:b/>
          <w:bCs/>
          <w:sz w:val="26"/>
          <w:szCs w:val="26"/>
        </w:rPr>
      </w:pPr>
    </w:p>
    <w:p>
      <w:pPr>
        <w:spacing w:before="0"/>
        <w:ind w:left="0" w:right="11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82"/>
        <w:gridCol w:w="1562"/>
        <w:gridCol w:w="1562"/>
        <w:gridCol w:w="3695"/>
        <w:gridCol w:w="1066"/>
      </w:tblGrid>
      <w:tr>
        <w:trPr>
          <w:trHeight w:val="720" w:hRule="exact"/>
        </w:trPr>
        <w:tc>
          <w:tcPr>
            <w:tcW w:w="198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5"/>
              <w:ind w:left="15"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5"/>
              <w:ind w:left="16" w:right="0"/>
              <w:jc w:val="center"/>
              <w:rPr>
                <w:rFonts w:ascii="宋体" w:hAnsi="宋体" w:cs="宋体" w:eastAsia="宋体" w:hint="default"/>
                <w:sz w:val="21"/>
                <w:szCs w:val="21"/>
              </w:rPr>
            </w:pPr>
            <w:r>
              <w:rPr>
                <w:rFonts w:ascii="宋体" w:hAnsi="宋体" w:cs="宋体" w:eastAsia="宋体" w:hint="default"/>
                <w:sz w:val="21"/>
                <w:szCs w:val="21"/>
              </w:rPr>
              <w:t>占利润总额比例</w:t>
            </w:r>
          </w:p>
        </w:tc>
        <w:tc>
          <w:tcPr>
            <w:tcW w:w="36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5"/>
              <w:ind w:left="1216" w:right="0"/>
              <w:jc w:val="left"/>
              <w:rPr>
                <w:rFonts w:ascii="宋体" w:hAnsi="宋体" w:cs="宋体" w:eastAsia="宋体" w:hint="default"/>
                <w:sz w:val="21"/>
                <w:szCs w:val="21"/>
              </w:rPr>
            </w:pPr>
            <w:r>
              <w:rPr>
                <w:rFonts w:ascii="宋体" w:hAnsi="宋体" w:cs="宋体" w:eastAsia="宋体" w:hint="default"/>
                <w:sz w:val="21"/>
                <w:szCs w:val="21"/>
              </w:rPr>
              <w:t>形成原因说明</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61" w:lineRule="auto" w:before="25"/>
              <w:ind w:left="90" w:right="116"/>
              <w:jc w:val="left"/>
              <w:rPr>
                <w:rFonts w:ascii="宋体" w:hAnsi="宋体" w:cs="宋体" w:eastAsia="宋体" w:hint="default"/>
                <w:sz w:val="21"/>
                <w:szCs w:val="21"/>
              </w:rPr>
            </w:pPr>
            <w:r>
              <w:rPr>
                <w:rFonts w:ascii="宋体" w:hAnsi="宋体" w:cs="宋体" w:eastAsia="宋体" w:hint="default"/>
                <w:sz w:val="21"/>
                <w:szCs w:val="21"/>
              </w:rPr>
              <w:t>是否具有 可持续性</w:t>
            </w:r>
          </w:p>
        </w:tc>
      </w:tr>
      <w:tr>
        <w:trPr>
          <w:trHeight w:val="721"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5"/>
              <w:ind w:left="15"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-95,524,408.60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center"/>
              <w:rPr>
                <w:rFonts w:ascii="Times New Roman" w:hAnsi="Times New Roman" w:cs="Times New Roman" w:eastAsia="Times New Roman" w:hint="default"/>
                <w:sz w:val="21"/>
                <w:szCs w:val="21"/>
              </w:rPr>
            </w:pPr>
            <w:r>
              <w:rPr>
                <w:rFonts w:ascii="Times New Roman"/>
                <w:sz w:val="21"/>
              </w:rPr>
              <w:t>-20.94%</w:t>
            </w:r>
          </w:p>
        </w:tc>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before="25"/>
              <w:ind w:left="30" w:right="69"/>
              <w:jc w:val="left"/>
              <w:rPr>
                <w:rFonts w:ascii="宋体" w:hAnsi="宋体" w:cs="宋体" w:eastAsia="宋体" w:hint="default"/>
                <w:sz w:val="21"/>
                <w:szCs w:val="21"/>
              </w:rPr>
            </w:pPr>
            <w:r>
              <w:rPr>
                <w:rFonts w:ascii="宋体" w:hAnsi="宋体" w:cs="宋体" w:eastAsia="宋体" w:hint="default"/>
                <w:sz w:val="21"/>
                <w:szCs w:val="21"/>
              </w:rPr>
              <w:t>主要原因为按持股比例确认的对联营企 业的投资损失。</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5"/>
              <w:ind w:left="405"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90"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5" w:right="0"/>
              <w:jc w:val="left"/>
              <w:rPr>
                <w:rFonts w:ascii="宋体" w:hAnsi="宋体" w:cs="宋体" w:eastAsia="宋体" w:hint="default"/>
                <w:sz w:val="21"/>
                <w:szCs w:val="21"/>
              </w:rPr>
            </w:pPr>
            <w:r>
              <w:rPr>
                <w:rFonts w:ascii="宋体" w:hAnsi="宋体" w:cs="宋体" w:eastAsia="宋体" w:hint="default"/>
                <w:sz w:val="21"/>
                <w:szCs w:val="21"/>
              </w:rPr>
              <w:t>公允价值变动损益</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
              <w:jc w:val="right"/>
              <w:rPr>
                <w:rFonts w:ascii="Times New Roman" w:hAnsi="Times New Roman" w:cs="Times New Roman" w:eastAsia="Times New Roman" w:hint="default"/>
                <w:sz w:val="21"/>
                <w:szCs w:val="21"/>
              </w:rPr>
            </w:pPr>
            <w:r>
              <w:rPr>
                <w:rFonts w:ascii="Times New Roman"/>
                <w:sz w:val="21"/>
              </w:rPr>
              <w:t>952,670.91</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23" w:right="0"/>
              <w:jc w:val="center"/>
              <w:rPr>
                <w:rFonts w:ascii="Times New Roman" w:hAnsi="Times New Roman" w:cs="Times New Roman" w:eastAsia="Times New Roman" w:hint="default"/>
                <w:sz w:val="21"/>
                <w:szCs w:val="21"/>
              </w:rPr>
            </w:pPr>
            <w:r>
              <w:rPr>
                <w:rFonts w:ascii="Times New Roman"/>
                <w:sz w:val="21"/>
              </w:rPr>
              <w:t>0.21%</w:t>
            </w:r>
          </w:p>
        </w:tc>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30" w:right="0"/>
              <w:jc w:val="left"/>
              <w:rPr>
                <w:rFonts w:ascii="宋体" w:hAnsi="宋体" w:cs="宋体" w:eastAsia="宋体" w:hint="default"/>
                <w:sz w:val="21"/>
                <w:szCs w:val="21"/>
              </w:rPr>
            </w:pPr>
            <w:r>
              <w:rPr>
                <w:rFonts w:ascii="宋体" w:hAnsi="宋体" w:cs="宋体" w:eastAsia="宋体" w:hint="default"/>
                <w:sz w:val="21"/>
                <w:szCs w:val="21"/>
              </w:rPr>
              <w:t>金融资产公允价值变动。</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405"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06"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5" w:right="0"/>
              <w:jc w:val="left"/>
              <w:rPr>
                <w:rFonts w:ascii="宋体" w:hAnsi="宋体" w:cs="宋体" w:eastAsia="宋体" w:hint="default"/>
                <w:sz w:val="21"/>
                <w:szCs w:val="21"/>
              </w:rPr>
            </w:pPr>
            <w:r>
              <w:rPr>
                <w:rFonts w:ascii="宋体" w:hAnsi="宋体" w:cs="宋体" w:eastAsia="宋体" w:hint="default"/>
                <w:sz w:val="21"/>
                <w:szCs w:val="21"/>
              </w:rPr>
              <w:t>资产减值</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0"/>
              <w:jc w:val="right"/>
              <w:rPr>
                <w:rFonts w:ascii="Times New Roman" w:hAnsi="Times New Roman" w:cs="Times New Roman" w:eastAsia="Times New Roman" w:hint="default"/>
                <w:sz w:val="21"/>
                <w:szCs w:val="21"/>
              </w:rPr>
            </w:pPr>
            <w:r>
              <w:rPr>
                <w:rFonts w:ascii="Times New Roman"/>
                <w:sz w:val="21"/>
              </w:rPr>
              <w:t>100,475,243.56</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8" w:right="0"/>
              <w:jc w:val="center"/>
              <w:rPr>
                <w:rFonts w:ascii="Times New Roman" w:hAnsi="Times New Roman" w:cs="Times New Roman" w:eastAsia="Times New Roman" w:hint="default"/>
                <w:sz w:val="21"/>
                <w:szCs w:val="21"/>
              </w:rPr>
            </w:pPr>
            <w:r>
              <w:rPr>
                <w:rFonts w:ascii="Times New Roman"/>
                <w:sz w:val="21"/>
              </w:rPr>
              <w:t>22.03%</w:t>
            </w:r>
          </w:p>
        </w:tc>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30" w:right="0"/>
              <w:jc w:val="left"/>
              <w:rPr>
                <w:rFonts w:ascii="宋体" w:hAnsi="宋体" w:cs="宋体" w:eastAsia="宋体" w:hint="default"/>
                <w:sz w:val="21"/>
                <w:szCs w:val="21"/>
              </w:rPr>
            </w:pPr>
            <w:r>
              <w:rPr>
                <w:rFonts w:ascii="宋体" w:hAnsi="宋体" w:cs="宋体" w:eastAsia="宋体" w:hint="default"/>
                <w:sz w:val="21"/>
                <w:szCs w:val="21"/>
              </w:rPr>
              <w:t>计提存货跌价准备所致。</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05"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05"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5"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4"/>
              <w:jc w:val="right"/>
              <w:rPr>
                <w:rFonts w:ascii="Times New Roman" w:hAnsi="Times New Roman" w:cs="Times New Roman" w:eastAsia="Times New Roman" w:hint="default"/>
                <w:sz w:val="21"/>
                <w:szCs w:val="21"/>
              </w:rPr>
            </w:pPr>
            <w:r>
              <w:rPr>
                <w:rFonts w:ascii="Times New Roman"/>
                <w:spacing w:val="-1"/>
                <w:sz w:val="21"/>
              </w:rPr>
              <w:t>733,677.11</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23" w:right="0"/>
              <w:jc w:val="center"/>
              <w:rPr>
                <w:rFonts w:ascii="Times New Roman" w:hAnsi="Times New Roman" w:cs="Times New Roman" w:eastAsia="Times New Roman" w:hint="default"/>
                <w:sz w:val="21"/>
                <w:szCs w:val="21"/>
              </w:rPr>
            </w:pPr>
            <w:r>
              <w:rPr>
                <w:rFonts w:ascii="Times New Roman"/>
                <w:sz w:val="21"/>
              </w:rPr>
              <w:t>0.16%</w:t>
            </w:r>
          </w:p>
        </w:tc>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30" w:right="0"/>
              <w:jc w:val="left"/>
              <w:rPr>
                <w:rFonts w:ascii="宋体" w:hAnsi="宋体" w:cs="宋体" w:eastAsia="宋体" w:hint="default"/>
                <w:sz w:val="21"/>
                <w:szCs w:val="21"/>
              </w:rPr>
            </w:pPr>
            <w:r>
              <w:rPr>
                <w:rFonts w:ascii="宋体" w:hAnsi="宋体" w:cs="宋体" w:eastAsia="宋体" w:hint="default"/>
                <w:sz w:val="21"/>
                <w:szCs w:val="21"/>
              </w:rPr>
              <w:t>主要原因为无法支付的应付账款核销。</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0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5"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15"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
              <w:jc w:val="right"/>
              <w:rPr>
                <w:rFonts w:ascii="Times New Roman" w:hAnsi="Times New Roman" w:cs="Times New Roman" w:eastAsia="Times New Roman" w:hint="default"/>
                <w:sz w:val="21"/>
                <w:szCs w:val="21"/>
              </w:rPr>
            </w:pPr>
            <w:r>
              <w:rPr>
                <w:rFonts w:ascii="Times New Roman"/>
                <w:sz w:val="21"/>
              </w:rPr>
              <w:t>2,245,873.84</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23" w:right="0"/>
              <w:jc w:val="center"/>
              <w:rPr>
                <w:rFonts w:ascii="Times New Roman" w:hAnsi="Times New Roman" w:cs="Times New Roman" w:eastAsia="Times New Roman" w:hint="default"/>
                <w:sz w:val="21"/>
                <w:szCs w:val="21"/>
              </w:rPr>
            </w:pPr>
            <w:r>
              <w:rPr>
                <w:rFonts w:ascii="Times New Roman"/>
                <w:sz w:val="21"/>
              </w:rPr>
              <w:t>0.49%</w:t>
            </w:r>
          </w:p>
        </w:tc>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30" w:right="0"/>
              <w:jc w:val="left"/>
              <w:rPr>
                <w:rFonts w:ascii="宋体" w:hAnsi="宋体" w:cs="宋体" w:eastAsia="宋体" w:hint="default"/>
                <w:sz w:val="21"/>
                <w:szCs w:val="21"/>
              </w:rPr>
            </w:pPr>
            <w:r>
              <w:rPr>
                <w:rFonts w:ascii="宋体" w:hAnsi="宋体" w:cs="宋体" w:eastAsia="宋体" w:hint="default"/>
                <w:sz w:val="21"/>
                <w:szCs w:val="21"/>
              </w:rPr>
              <w:t>主要为公司支付的赔偿金。</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40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91"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5"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
              <w:jc w:val="right"/>
              <w:rPr>
                <w:rFonts w:ascii="Times New Roman" w:hAnsi="Times New Roman" w:cs="Times New Roman" w:eastAsia="Times New Roman" w:hint="default"/>
                <w:sz w:val="21"/>
                <w:szCs w:val="21"/>
              </w:rPr>
            </w:pPr>
            <w:r>
              <w:rPr>
                <w:rFonts w:ascii="Times New Roman"/>
                <w:sz w:val="21"/>
              </w:rPr>
              <w:t>47,275,476.75</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8" w:right="0"/>
              <w:jc w:val="center"/>
              <w:rPr>
                <w:rFonts w:ascii="Times New Roman" w:hAnsi="Times New Roman" w:cs="Times New Roman" w:eastAsia="Times New Roman" w:hint="default"/>
                <w:sz w:val="21"/>
                <w:szCs w:val="21"/>
              </w:rPr>
            </w:pPr>
            <w:r>
              <w:rPr>
                <w:rFonts w:ascii="Times New Roman"/>
                <w:sz w:val="21"/>
              </w:rPr>
              <w:t>10.36%</w:t>
            </w:r>
          </w:p>
        </w:tc>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0" w:right="0"/>
              <w:jc w:val="left"/>
              <w:rPr>
                <w:rFonts w:ascii="宋体" w:hAnsi="宋体" w:cs="宋体" w:eastAsia="宋体" w:hint="default"/>
                <w:sz w:val="21"/>
                <w:szCs w:val="21"/>
              </w:rPr>
            </w:pPr>
            <w:r>
              <w:rPr>
                <w:rFonts w:ascii="宋体" w:hAnsi="宋体" w:cs="宋体" w:eastAsia="宋体" w:hint="default"/>
                <w:sz w:val="21"/>
                <w:szCs w:val="21"/>
              </w:rPr>
              <w:t>主要为结转的递延收益。</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05"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spacing w:line="240" w:lineRule="auto" w:before="12"/>
        <w:rPr>
          <w:rFonts w:ascii="宋体" w:hAnsi="宋体" w:cs="宋体" w:eastAsia="宋体" w:hint="default"/>
          <w:sz w:val="17"/>
          <w:szCs w:val="17"/>
        </w:rPr>
      </w:pPr>
    </w:p>
    <w:p>
      <w:pPr>
        <w:pStyle w:val="Heading2"/>
        <w:spacing w:line="240" w:lineRule="auto"/>
        <w:ind w:right="1095"/>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9"/>
        <w:rPr>
          <w:rFonts w:ascii="宋体" w:hAnsi="宋体" w:cs="宋体" w:eastAsia="宋体" w:hint="default"/>
          <w:b/>
          <w:bCs/>
          <w:sz w:val="25"/>
          <w:szCs w:val="25"/>
        </w:rPr>
      </w:pPr>
    </w:p>
    <w:p>
      <w:pPr>
        <w:pStyle w:val="Heading4"/>
        <w:spacing w:line="240" w:lineRule="auto" w:before="0"/>
        <w:ind w:right="1095"/>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10"/>
        <w:rPr>
          <w:rFonts w:ascii="宋体" w:hAnsi="宋体" w:cs="宋体" w:eastAsia="宋体" w:hint="default"/>
          <w:b/>
          <w:bCs/>
          <w:sz w:val="21"/>
          <w:szCs w:val="21"/>
        </w:rPr>
      </w:pPr>
    </w:p>
    <w:p>
      <w:pPr>
        <w:spacing w:before="44"/>
        <w:ind w:left="0" w:right="11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before="44"/>
        <w:ind w:left="0" w:right="917" w:firstLine="0"/>
        <w:jc w:val="right"/>
        <w:rPr>
          <w:rFonts w:ascii="宋体" w:hAnsi="宋体" w:cs="宋体" w:eastAsia="宋体" w:hint="default"/>
          <w:sz w:val="18"/>
          <w:szCs w:val="18"/>
        </w:rPr>
      </w:pPr>
      <w:r>
        <w:rPr/>
        <w:pict>
          <v:shape style="position:absolute;margin-left:56.325001pt;margin-top:-187.708282pt;width:490.75pt;height:332.5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77"/>
                    <w:gridCol w:w="1427"/>
                    <w:gridCol w:w="841"/>
                    <w:gridCol w:w="1427"/>
                    <w:gridCol w:w="841"/>
                    <w:gridCol w:w="1141"/>
                    <w:gridCol w:w="2838"/>
                  </w:tblGrid>
                  <w:tr>
                    <w:trPr>
                      <w:trHeight w:val="405" w:hRule="exact"/>
                    </w:trPr>
                    <w:tc>
                      <w:tcPr>
                        <w:tcW w:w="1277" w:type="dxa"/>
                        <w:vMerge w:val="restart"/>
                        <w:tcBorders>
                          <w:top w:val="single" w:sz="6" w:space="0" w:color="000000"/>
                          <w:left w:val="single" w:sz="6" w:space="0" w:color="000000"/>
                          <w:right w:val="single" w:sz="6" w:space="0" w:color="000000"/>
                        </w:tcBorders>
                        <w:shd w:val="clear" w:color="auto" w:fill="D2D2D2"/>
                      </w:tcPr>
                      <w:p>
                        <w:pPr/>
                      </w:p>
                    </w:tc>
                    <w:tc>
                      <w:tcPr>
                        <w:tcW w:w="2268"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4"/>
                          <w:ind w:left="7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年末</w:t>
                        </w:r>
                      </w:p>
                    </w:tc>
                    <w:tc>
                      <w:tcPr>
                        <w:tcW w:w="2268"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4"/>
                          <w:ind w:left="7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年初</w:t>
                        </w:r>
                      </w:p>
                    </w:tc>
                    <w:tc>
                      <w:tcPr>
                        <w:tcW w:w="114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10"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83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871"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555" w:hRule="exact"/>
                    </w:trPr>
                    <w:tc>
                      <w:tcPr>
                        <w:tcW w:w="1277" w:type="dxa"/>
                        <w:vMerge/>
                        <w:tcBorders>
                          <w:left w:val="single" w:sz="6" w:space="0" w:color="000000"/>
                          <w:bottom w:val="single" w:sz="6" w:space="0" w:color="000000"/>
                          <w:right w:val="single" w:sz="6" w:space="0" w:color="000000"/>
                        </w:tcBorders>
                        <w:shd w:val="clear" w:color="auto" w:fill="D2D2D2"/>
                      </w:tcPr>
                      <w:p>
                        <w:pPr/>
                      </w:p>
                    </w:tc>
                    <w:tc>
                      <w:tcPr>
                        <w:tcW w:w="14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6" w:lineRule="exact" w:before="29"/>
                          <w:ind w:left="225" w:right="60"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4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6" w:lineRule="exact" w:before="29"/>
                          <w:ind w:left="225" w:right="60" w:hanging="181"/>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141" w:type="dxa"/>
                        <w:vMerge/>
                        <w:tcBorders>
                          <w:left w:val="single" w:sz="6" w:space="0" w:color="000000"/>
                          <w:bottom w:val="single" w:sz="6" w:space="0" w:color="000000"/>
                          <w:right w:val="single" w:sz="6" w:space="0" w:color="000000"/>
                        </w:tcBorders>
                        <w:shd w:val="clear" w:color="auto" w:fill="D2D2D2"/>
                      </w:tcPr>
                      <w:p>
                        <w:pPr/>
                      </w:p>
                    </w:tc>
                    <w:tc>
                      <w:tcPr>
                        <w:tcW w:w="2838"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1,179,253,198.70</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17.38%</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1,130,318,828.20</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19.67%</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百分点</w:t>
                        </w:r>
                      </w:p>
                    </w:tc>
                    <w:tc>
                      <w:tcPr>
                        <w:tcW w:w="2838"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1,313,498,304.43</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19.35%</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1,093,613,532.67</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19.03%</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0.32 </w:t>
                        </w:r>
                        <w:r>
                          <w:rPr>
                            <w:rFonts w:ascii="宋体" w:hAnsi="宋体" w:cs="宋体" w:eastAsia="宋体" w:hint="default"/>
                            <w:sz w:val="18"/>
                            <w:szCs w:val="18"/>
                          </w:rPr>
                          <w:t>百分点</w:t>
                        </w:r>
                      </w:p>
                    </w:tc>
                    <w:tc>
                      <w:tcPr>
                        <w:tcW w:w="2838"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863,976,585.35</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12.73%</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788,587,868.20</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13.72%</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百分点</w:t>
                        </w:r>
                      </w:p>
                    </w:tc>
                    <w:tc>
                      <w:tcPr>
                        <w:tcW w:w="283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27"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427"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0.00 </w:t>
                        </w:r>
                        <w:r>
                          <w:rPr>
                            <w:rFonts w:ascii="宋体" w:hAnsi="宋体" w:cs="宋体" w:eastAsia="宋体" w:hint="default"/>
                            <w:sz w:val="18"/>
                            <w:szCs w:val="18"/>
                          </w:rPr>
                          <w:t>百分点</w:t>
                        </w:r>
                      </w:p>
                    </w:tc>
                    <w:tc>
                      <w:tcPr>
                        <w:tcW w:w="2838" w:type="dxa"/>
                        <w:tcBorders>
                          <w:top w:val="single" w:sz="6" w:space="0" w:color="000000"/>
                          <w:left w:val="single" w:sz="6" w:space="0" w:color="000000"/>
                          <w:bottom w:val="single" w:sz="6" w:space="0" w:color="000000"/>
                          <w:right w:val="single" w:sz="6" w:space="0" w:color="000000"/>
                        </w:tcBorders>
                      </w:tcPr>
                      <w:p>
                        <w:pPr/>
                      </w:p>
                    </w:tc>
                  </w:tr>
                  <w:tr>
                    <w:trPr>
                      <w:trHeight w:val="796"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90,254,592.64</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1.33%</w:t>
                        </w:r>
                        <w:r>
                          <w:rPr>
                            <w:rFonts w:ascii="Times New Roman"/>
                            <w:sz w:val="18"/>
                          </w:rPr>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178,513,947.46</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3.11%</w:t>
                        </w:r>
                        <w:r>
                          <w:rPr>
                            <w:rFonts w:ascii="Times New Roman"/>
                            <w:sz w:val="18"/>
                          </w:rPr>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百分点</w:t>
                        </w:r>
                      </w:p>
                    </w:tc>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2"/>
                          <w:ind w:left="30" w:right="91"/>
                          <w:jc w:val="left"/>
                          <w:rPr>
                            <w:rFonts w:ascii="宋体" w:hAnsi="宋体" w:cs="宋体" w:eastAsia="宋体" w:hint="default"/>
                            <w:sz w:val="18"/>
                            <w:szCs w:val="18"/>
                          </w:rPr>
                        </w:pPr>
                        <w:r>
                          <w:rPr>
                            <w:rFonts w:ascii="宋体" w:hAnsi="宋体" w:cs="宋体" w:eastAsia="宋体" w:hint="default"/>
                            <w:sz w:val="18"/>
                            <w:szCs w:val="18"/>
                          </w:rPr>
                          <w:t>主要原因为对联营企业增加投资， 同时按持股比例确认投资损失所 致。</w:t>
                        </w:r>
                      </w:p>
                    </w:tc>
                  </w:tr>
                  <w:tr>
                    <w:trPr>
                      <w:trHeight w:val="405"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173,141,276.93</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2.55%</w:t>
                        </w:r>
                        <w:r>
                          <w:rPr>
                            <w:rFonts w:ascii="Times New Roman"/>
                            <w:sz w:val="18"/>
                          </w:rPr>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200,778,975.11</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3.49%</w:t>
                        </w:r>
                        <w:r>
                          <w:rPr>
                            <w:rFonts w:ascii="Times New Roman"/>
                            <w:sz w:val="18"/>
                          </w:rPr>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百分点</w:t>
                        </w:r>
                      </w:p>
                    </w:tc>
                    <w:tc>
                      <w:tcPr>
                        <w:tcW w:w="2838"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262,267,459.93</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3.86%</w:t>
                        </w:r>
                        <w:r>
                          <w:rPr>
                            <w:rFonts w:ascii="Times New Roman"/>
                            <w:sz w:val="18"/>
                          </w:rPr>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59,307,236.71</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1.03%</w:t>
                        </w:r>
                        <w:r>
                          <w:rPr>
                            <w:rFonts w:ascii="Times New Roman"/>
                            <w:sz w:val="18"/>
                          </w:rPr>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2.83 </w:t>
                        </w:r>
                        <w:r>
                          <w:rPr>
                            <w:rFonts w:ascii="宋体" w:hAnsi="宋体" w:cs="宋体" w:eastAsia="宋体" w:hint="default"/>
                            <w:sz w:val="18"/>
                            <w:szCs w:val="18"/>
                          </w:rPr>
                          <w:t>百分点</w:t>
                        </w:r>
                      </w:p>
                    </w:tc>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0" w:right="0"/>
                          <w:jc w:val="left"/>
                          <w:rPr>
                            <w:rFonts w:ascii="宋体" w:hAnsi="宋体" w:cs="宋体" w:eastAsia="宋体" w:hint="default"/>
                            <w:sz w:val="18"/>
                            <w:szCs w:val="18"/>
                          </w:rPr>
                        </w:pPr>
                        <w:r>
                          <w:rPr>
                            <w:rFonts w:ascii="宋体" w:hAnsi="宋体" w:cs="宋体" w:eastAsia="宋体" w:hint="default"/>
                            <w:sz w:val="18"/>
                            <w:szCs w:val="18"/>
                          </w:rPr>
                          <w:t>报告期内，在建工程持续投入所致</w:t>
                        </w:r>
                      </w:p>
                    </w:tc>
                  </w:tr>
                  <w:tr>
                    <w:trPr>
                      <w:trHeight w:val="556"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left="1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257,971,437.00</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3.80%</w:t>
                        </w:r>
                        <w:r>
                          <w:rPr>
                            <w:rFonts w:ascii="Times New Roman"/>
                            <w:sz w:val="18"/>
                          </w:rPr>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12,515,883.12</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0.22%</w:t>
                        </w:r>
                        <w:r>
                          <w:rPr>
                            <w:rFonts w:ascii="Times New Roman"/>
                            <w:sz w:val="18"/>
                          </w:rPr>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3.58 </w:t>
                        </w:r>
                        <w:r>
                          <w:rPr>
                            <w:rFonts w:ascii="宋体" w:hAnsi="宋体" w:cs="宋体" w:eastAsia="宋体" w:hint="default"/>
                            <w:sz w:val="18"/>
                            <w:szCs w:val="18"/>
                          </w:rPr>
                          <w:t>百分点</w:t>
                        </w:r>
                      </w:p>
                    </w:tc>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3"/>
                          <w:ind w:left="30" w:right="271"/>
                          <w:jc w:val="left"/>
                          <w:rPr>
                            <w:rFonts w:ascii="宋体" w:hAnsi="宋体" w:cs="宋体" w:eastAsia="宋体" w:hint="default"/>
                            <w:sz w:val="18"/>
                            <w:szCs w:val="18"/>
                          </w:rPr>
                        </w:pPr>
                        <w:r>
                          <w:rPr>
                            <w:rFonts w:ascii="宋体" w:hAnsi="宋体" w:cs="宋体" w:eastAsia="宋体" w:hint="default"/>
                            <w:sz w:val="18"/>
                            <w:szCs w:val="18"/>
                          </w:rPr>
                          <w:t>主要系报告期内银行借款增加所 致。</w:t>
                        </w:r>
                      </w:p>
                    </w:tc>
                  </w:tr>
                  <w:tr>
                    <w:trPr>
                      <w:trHeight w:val="405"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71,200,000.00</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1.05%</w:t>
                        </w:r>
                        <w:r>
                          <w:rPr>
                            <w:rFonts w:ascii="Times New Roman"/>
                            <w:sz w:val="18"/>
                          </w:rPr>
                        </w:r>
                      </w:p>
                    </w:tc>
                    <w:tc>
                      <w:tcPr>
                        <w:tcW w:w="1427"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1.05 </w:t>
                        </w:r>
                        <w:r>
                          <w:rPr>
                            <w:rFonts w:ascii="宋体" w:hAnsi="宋体" w:cs="宋体" w:eastAsia="宋体" w:hint="default"/>
                            <w:sz w:val="18"/>
                            <w:szCs w:val="18"/>
                          </w:rPr>
                          <w:t>百分点</w:t>
                        </w:r>
                      </w:p>
                    </w:tc>
                    <w:tc>
                      <w:tcPr>
                        <w:tcW w:w="2838" w:type="dxa"/>
                        <w:tcBorders>
                          <w:top w:val="single" w:sz="6" w:space="0" w:color="000000"/>
                          <w:left w:val="single" w:sz="6" w:space="0" w:color="000000"/>
                          <w:bottom w:val="single" w:sz="6" w:space="0" w:color="000000"/>
                          <w:right w:val="single" w:sz="6" w:space="0" w:color="000000"/>
                        </w:tcBorders>
                      </w:tcPr>
                      <w:p>
                        <w:pPr/>
                      </w:p>
                    </w:tc>
                  </w:tr>
                  <w:tr>
                    <w:trPr>
                      <w:trHeight w:val="556"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right="14"/>
                          <w:jc w:val="right"/>
                          <w:rPr>
                            <w:rFonts w:ascii="Times New Roman" w:hAnsi="Times New Roman" w:cs="Times New Roman" w:eastAsia="Times New Roman" w:hint="default"/>
                            <w:sz w:val="18"/>
                            <w:szCs w:val="18"/>
                          </w:rPr>
                        </w:pPr>
                        <w:r>
                          <w:rPr>
                            <w:rFonts w:ascii="Times New Roman"/>
                            <w:sz w:val="18"/>
                          </w:rPr>
                          <w:t>606,663,607.07</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right="14"/>
                          <w:jc w:val="right"/>
                          <w:rPr>
                            <w:rFonts w:ascii="Times New Roman" w:hAnsi="Times New Roman" w:cs="Times New Roman" w:eastAsia="Times New Roman" w:hint="default"/>
                            <w:sz w:val="18"/>
                            <w:szCs w:val="18"/>
                          </w:rPr>
                        </w:pPr>
                        <w:r>
                          <w:rPr>
                            <w:rFonts w:ascii="Times New Roman"/>
                            <w:w w:val="95"/>
                            <w:sz w:val="18"/>
                          </w:rPr>
                          <w:t>8.94%</w:t>
                        </w:r>
                        <w:r>
                          <w:rPr>
                            <w:rFonts w:ascii="Times New Roman"/>
                            <w:sz w:val="18"/>
                          </w:rPr>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right="14"/>
                          <w:jc w:val="right"/>
                          <w:rPr>
                            <w:rFonts w:ascii="Times New Roman" w:hAnsi="Times New Roman" w:cs="Times New Roman" w:eastAsia="Times New Roman" w:hint="default"/>
                            <w:sz w:val="18"/>
                            <w:szCs w:val="18"/>
                          </w:rPr>
                        </w:pPr>
                        <w:r>
                          <w:rPr>
                            <w:rFonts w:ascii="Times New Roman"/>
                            <w:sz w:val="18"/>
                          </w:rPr>
                          <w:t>332,281,936.47</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right="13"/>
                          <w:jc w:val="right"/>
                          <w:rPr>
                            <w:rFonts w:ascii="Times New Roman" w:hAnsi="Times New Roman" w:cs="Times New Roman" w:eastAsia="Times New Roman" w:hint="default"/>
                            <w:sz w:val="18"/>
                            <w:szCs w:val="18"/>
                          </w:rPr>
                        </w:pPr>
                        <w:r>
                          <w:rPr>
                            <w:rFonts w:ascii="Times New Roman"/>
                            <w:w w:val="95"/>
                            <w:sz w:val="18"/>
                          </w:rPr>
                          <w:t>5.78%</w:t>
                        </w:r>
                        <w:r>
                          <w:rPr>
                            <w:rFonts w:ascii="Times New Roman"/>
                            <w:sz w:val="18"/>
                          </w:rPr>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3.16 </w:t>
                        </w:r>
                        <w:r>
                          <w:rPr>
                            <w:rFonts w:ascii="宋体" w:hAnsi="宋体" w:cs="宋体" w:eastAsia="宋体" w:hint="default"/>
                            <w:sz w:val="18"/>
                            <w:szCs w:val="18"/>
                          </w:rPr>
                          <w:t>百分点</w:t>
                        </w:r>
                      </w:p>
                    </w:tc>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3"/>
                          <w:ind w:left="30" w:right="88"/>
                          <w:jc w:val="left"/>
                          <w:rPr>
                            <w:rFonts w:ascii="宋体" w:hAnsi="宋体" w:cs="宋体" w:eastAsia="宋体" w:hint="default"/>
                            <w:sz w:val="18"/>
                            <w:szCs w:val="18"/>
                          </w:rPr>
                        </w:pPr>
                        <w:r>
                          <w:rPr>
                            <w:rFonts w:ascii="宋体" w:hAnsi="宋体" w:cs="宋体" w:eastAsia="宋体" w:hint="default"/>
                            <w:sz w:val="18"/>
                            <w:szCs w:val="18"/>
                          </w:rPr>
                          <w:t>主要系公司集成电路业务票据结算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增加所致。</w:t>
                        </w:r>
                      </w:p>
                    </w:tc>
                  </w:tr>
                  <w:tr>
                    <w:trPr>
                      <w:trHeight w:val="555"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left="1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640,899,555.09</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9.44%</w:t>
                        </w:r>
                        <w:r>
                          <w:rPr>
                            <w:rFonts w:ascii="Times New Roman"/>
                            <w:sz w:val="18"/>
                          </w:rPr>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722,405,516.98</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12.57%</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百分点</w:t>
                        </w:r>
                      </w:p>
                    </w:tc>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3"/>
                          <w:ind w:left="30" w:right="91"/>
                          <w:jc w:val="left"/>
                          <w:rPr>
                            <w:rFonts w:ascii="宋体" w:hAnsi="宋体" w:cs="宋体" w:eastAsia="宋体" w:hint="default"/>
                            <w:sz w:val="18"/>
                            <w:szCs w:val="18"/>
                          </w:rPr>
                        </w:pPr>
                        <w:r>
                          <w:rPr>
                            <w:rFonts w:ascii="宋体" w:hAnsi="宋体" w:cs="宋体" w:eastAsia="宋体" w:hint="default"/>
                            <w:sz w:val="18"/>
                            <w:szCs w:val="18"/>
                          </w:rPr>
                          <w:t>主要系合并范围变化导致无形资产 减少所致。</w:t>
                        </w:r>
                      </w:p>
                    </w:tc>
                  </w:tr>
                  <w:tr>
                    <w:trPr>
                      <w:trHeight w:val="390"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397,418,872.90</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5.86%</w:t>
                        </w:r>
                        <w:r>
                          <w:rPr>
                            <w:rFonts w:ascii="Times New Roman"/>
                            <w:sz w:val="18"/>
                          </w:rPr>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228,627,501.09</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3.98%</w:t>
                        </w:r>
                        <w:r>
                          <w:rPr>
                            <w:rFonts w:ascii="Times New Roman"/>
                            <w:sz w:val="18"/>
                          </w:rPr>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1.88 </w:t>
                        </w:r>
                        <w:r>
                          <w:rPr>
                            <w:rFonts w:ascii="宋体" w:hAnsi="宋体" w:cs="宋体" w:eastAsia="宋体" w:hint="default"/>
                            <w:sz w:val="18"/>
                            <w:szCs w:val="18"/>
                          </w:rPr>
                          <w:t>百分点</w:t>
                        </w:r>
                      </w:p>
                    </w:tc>
                    <w:tc>
                      <w:tcPr>
                        <w:tcW w:w="2838" w:type="dxa"/>
                        <w:tcBorders>
                          <w:top w:val="single" w:sz="6" w:space="0" w:color="000000"/>
                          <w:left w:val="single" w:sz="6" w:space="0" w:color="000000"/>
                          <w:bottom w:val="single" w:sz="6" w:space="0" w:color="000000"/>
                          <w:right w:val="single" w:sz="6" w:space="0" w:color="000000"/>
                        </w:tcBorders>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Heading4"/>
        <w:spacing w:line="240" w:lineRule="auto"/>
        <w:ind w:right="1095"/>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11"/>
        <w:rPr>
          <w:rFonts w:ascii="宋体" w:hAnsi="宋体" w:cs="宋体" w:eastAsia="宋体" w:hint="default"/>
          <w:b/>
          <w:bCs/>
          <w:sz w:val="21"/>
          <w:szCs w:val="21"/>
        </w:rPr>
      </w:pPr>
    </w:p>
    <w:p>
      <w:pPr>
        <w:spacing w:before="44"/>
        <w:ind w:left="0" w:right="11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7"/>
        <w:rPr>
          <w:rFonts w:ascii="宋体" w:hAnsi="宋体" w:cs="宋体" w:eastAsia="宋体" w:hint="default"/>
          <w:sz w:val="9"/>
          <w:szCs w:val="9"/>
        </w:rPr>
      </w:pPr>
    </w:p>
    <w:tbl>
      <w:tblPr>
        <w:tblW w:w="0" w:type="auto"/>
        <w:jc w:val="left"/>
        <w:tblInd w:w="156" w:type="dxa"/>
        <w:tblLayout w:type="fixed"/>
        <w:tblCellMar>
          <w:top w:w="0" w:type="dxa"/>
          <w:left w:w="0" w:type="dxa"/>
          <w:bottom w:w="0" w:type="dxa"/>
          <w:right w:w="0" w:type="dxa"/>
        </w:tblCellMar>
        <w:tblLook w:val="01E0"/>
      </w:tblPr>
      <w:tblGrid>
        <w:gridCol w:w="1532"/>
        <w:gridCol w:w="1141"/>
        <w:gridCol w:w="1111"/>
        <w:gridCol w:w="811"/>
        <w:gridCol w:w="766"/>
        <w:gridCol w:w="1142"/>
        <w:gridCol w:w="1276"/>
        <w:gridCol w:w="992"/>
        <w:gridCol w:w="991"/>
      </w:tblGrid>
      <w:tr>
        <w:trPr>
          <w:trHeight w:val="676" w:hRule="exact"/>
        </w:trPr>
        <w:tc>
          <w:tcPr>
            <w:tcW w:w="15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4"/>
              <w:jc w:val="center"/>
              <w:rPr>
                <w:rFonts w:ascii="宋体" w:hAnsi="宋体" w:cs="宋体" w:eastAsia="宋体" w:hint="default"/>
                <w:sz w:val="15"/>
                <w:szCs w:val="15"/>
              </w:rPr>
            </w:pPr>
            <w:r>
              <w:rPr>
                <w:rFonts w:ascii="宋体" w:hAnsi="宋体" w:cs="宋体" w:eastAsia="宋体" w:hint="default"/>
                <w:sz w:val="15"/>
                <w:szCs w:val="15"/>
              </w:rPr>
              <w:t>项目</w:t>
            </w:r>
          </w:p>
        </w:tc>
        <w:tc>
          <w:tcPr>
            <w:tcW w:w="11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45" w:right="0"/>
              <w:jc w:val="left"/>
              <w:rPr>
                <w:rFonts w:ascii="宋体" w:hAnsi="宋体" w:cs="宋体" w:eastAsia="宋体" w:hint="default"/>
                <w:sz w:val="15"/>
                <w:szCs w:val="15"/>
              </w:rPr>
            </w:pPr>
            <w:r>
              <w:rPr>
                <w:rFonts w:ascii="宋体" w:hAnsi="宋体" w:cs="宋体" w:eastAsia="宋体" w:hint="default"/>
                <w:sz w:val="15"/>
                <w:szCs w:val="15"/>
              </w:rPr>
              <w:t>期初数</w:t>
            </w:r>
          </w:p>
        </w:tc>
        <w:tc>
          <w:tcPr>
            <w:tcW w:w="11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4"/>
              <w:ind w:left="315" w:right="30" w:hanging="300"/>
              <w:jc w:val="left"/>
              <w:rPr>
                <w:rFonts w:ascii="宋体" w:hAnsi="宋体" w:cs="宋体" w:eastAsia="宋体" w:hint="default"/>
                <w:sz w:val="15"/>
                <w:szCs w:val="15"/>
              </w:rPr>
            </w:pPr>
            <w:r>
              <w:rPr>
                <w:rFonts w:ascii="宋体" w:hAnsi="宋体" w:cs="宋体" w:eastAsia="宋体" w:hint="default"/>
                <w:sz w:val="15"/>
                <w:szCs w:val="15"/>
              </w:rPr>
              <w:t>本期公允价值变 动损益</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96" w:lineRule="exact" w:before="8"/>
              <w:ind w:left="15" w:right="30"/>
              <w:jc w:val="center"/>
              <w:rPr>
                <w:rFonts w:ascii="宋体" w:hAnsi="宋体" w:cs="宋体" w:eastAsia="宋体" w:hint="default"/>
                <w:sz w:val="15"/>
                <w:szCs w:val="15"/>
              </w:rPr>
            </w:pPr>
            <w:r>
              <w:rPr>
                <w:rFonts w:ascii="宋体" w:hAnsi="宋体" w:cs="宋体" w:eastAsia="宋体" w:hint="default"/>
                <w:sz w:val="15"/>
                <w:szCs w:val="15"/>
              </w:rPr>
              <w:t>计入权益的 累计公允价 值变动</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4"/>
              <w:ind w:left="210" w:right="15" w:hanging="226"/>
              <w:jc w:val="left"/>
              <w:rPr>
                <w:rFonts w:ascii="宋体" w:hAnsi="宋体" w:cs="宋体" w:eastAsia="宋体" w:hint="default"/>
                <w:sz w:val="15"/>
                <w:szCs w:val="15"/>
              </w:rPr>
            </w:pPr>
            <w:r>
              <w:rPr>
                <w:rFonts w:ascii="宋体" w:hAnsi="宋体" w:cs="宋体" w:eastAsia="宋体" w:hint="default"/>
                <w:sz w:val="15"/>
                <w:szCs w:val="15"/>
              </w:rPr>
              <w:t>本期计提的 减值</w:t>
            </w:r>
          </w:p>
        </w:tc>
        <w:tc>
          <w:tcPr>
            <w:tcW w:w="11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本期购买金额</w:t>
            </w:r>
          </w:p>
        </w:tc>
        <w:tc>
          <w:tcPr>
            <w:tcW w:w="12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80" w:right="0"/>
              <w:jc w:val="left"/>
              <w:rPr>
                <w:rFonts w:ascii="宋体" w:hAnsi="宋体" w:cs="宋体" w:eastAsia="宋体" w:hint="default"/>
                <w:sz w:val="15"/>
                <w:szCs w:val="15"/>
              </w:rPr>
            </w:pPr>
            <w:r>
              <w:rPr>
                <w:rFonts w:ascii="宋体" w:hAnsi="宋体" w:cs="宋体" w:eastAsia="宋体" w:hint="default"/>
                <w:sz w:val="15"/>
                <w:szCs w:val="15"/>
              </w:rPr>
              <w:t>本期出售金额</w:t>
            </w:r>
          </w:p>
        </w:tc>
        <w:tc>
          <w:tcPr>
            <w:tcW w:w="9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80" w:right="0"/>
              <w:jc w:val="left"/>
              <w:rPr>
                <w:rFonts w:ascii="宋体" w:hAnsi="宋体" w:cs="宋体" w:eastAsia="宋体" w:hint="default"/>
                <w:sz w:val="15"/>
                <w:szCs w:val="15"/>
              </w:rPr>
            </w:pPr>
            <w:r>
              <w:rPr>
                <w:rFonts w:ascii="宋体" w:hAnsi="宋体" w:cs="宋体" w:eastAsia="宋体" w:hint="default"/>
                <w:sz w:val="15"/>
                <w:szCs w:val="15"/>
              </w:rPr>
              <w:t>其他变动</w:t>
            </w:r>
          </w:p>
        </w:tc>
        <w:tc>
          <w:tcPr>
            <w:tcW w:w="9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55" w:right="0"/>
              <w:jc w:val="left"/>
              <w:rPr>
                <w:rFonts w:ascii="宋体" w:hAnsi="宋体" w:cs="宋体" w:eastAsia="宋体" w:hint="default"/>
                <w:sz w:val="15"/>
                <w:szCs w:val="15"/>
              </w:rPr>
            </w:pPr>
            <w:r>
              <w:rPr>
                <w:rFonts w:ascii="宋体" w:hAnsi="宋体" w:cs="宋体" w:eastAsia="宋体" w:hint="default"/>
                <w:sz w:val="15"/>
                <w:szCs w:val="15"/>
              </w:rPr>
              <w:t>期末数</w:t>
            </w:r>
          </w:p>
        </w:tc>
      </w:tr>
      <w:tr>
        <w:trPr>
          <w:trHeight w:val="285" w:hRule="exact"/>
        </w:trPr>
        <w:tc>
          <w:tcPr>
            <w:tcW w:w="15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86" w:lineRule="exact"/>
              <w:ind w:left="-15" w:right="0"/>
              <w:jc w:val="left"/>
              <w:rPr>
                <w:rFonts w:ascii="宋体" w:hAnsi="宋体" w:cs="宋体" w:eastAsia="宋体" w:hint="default"/>
                <w:sz w:val="15"/>
                <w:szCs w:val="15"/>
              </w:rPr>
            </w:pPr>
            <w:r>
              <w:rPr>
                <w:rFonts w:ascii="宋体" w:hAnsi="宋体" w:cs="宋体" w:eastAsia="宋体" w:hint="default"/>
                <w:sz w:val="15"/>
                <w:szCs w:val="15"/>
              </w:rPr>
              <w:t>金融资产</w:t>
            </w:r>
          </w:p>
        </w:tc>
        <w:tc>
          <w:tcPr>
            <w:tcW w:w="8230" w:type="dxa"/>
            <w:gridSpan w:val="8"/>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81" w:hRule="exact"/>
        </w:trPr>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196" w:lineRule="exact" w:before="8"/>
              <w:ind w:left="-15" w:right="6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交易性金融资产（不</w:t>
            </w:r>
            <w:r>
              <w:rPr>
                <w:rFonts w:ascii="宋体" w:hAnsi="宋体" w:cs="宋体" w:eastAsia="宋体" w:hint="default"/>
                <w:spacing w:val="-68"/>
                <w:sz w:val="15"/>
                <w:szCs w:val="15"/>
              </w:rPr>
              <w:t> </w:t>
            </w:r>
            <w:r>
              <w:rPr>
                <w:rFonts w:ascii="宋体" w:hAnsi="宋体" w:cs="宋体" w:eastAsia="宋体" w:hint="default"/>
                <w:sz w:val="15"/>
                <w:szCs w:val="15"/>
              </w:rPr>
              <w:t>含衍生金融资产）</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29"/>
              <w:jc w:val="right"/>
              <w:rPr>
                <w:rFonts w:ascii="Times New Roman" w:hAnsi="Times New Roman" w:cs="Times New Roman" w:eastAsia="Times New Roman" w:hint="default"/>
                <w:sz w:val="15"/>
                <w:szCs w:val="15"/>
              </w:rPr>
            </w:pPr>
            <w:r>
              <w:rPr>
                <w:rFonts w:ascii="Times New Roman"/>
                <w:sz w:val="15"/>
              </w:rPr>
              <w:t>95,896,585.20</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14"/>
              <w:jc w:val="right"/>
              <w:rPr>
                <w:rFonts w:ascii="Times New Roman" w:hAnsi="Times New Roman" w:cs="Times New Roman" w:eastAsia="Times New Roman" w:hint="default"/>
                <w:sz w:val="15"/>
                <w:szCs w:val="15"/>
              </w:rPr>
            </w:pPr>
            <w:r>
              <w:rPr>
                <w:rFonts w:ascii="Times New Roman"/>
                <w:sz w:val="15"/>
              </w:rPr>
              <w:t>14,693,690.33</w:t>
            </w:r>
          </w:p>
        </w:tc>
        <w:tc>
          <w:tcPr>
            <w:tcW w:w="811"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1142"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14"/>
              <w:jc w:val="right"/>
              <w:rPr>
                <w:rFonts w:ascii="Times New Roman" w:hAnsi="Times New Roman" w:cs="Times New Roman" w:eastAsia="Times New Roman" w:hint="default"/>
                <w:sz w:val="15"/>
                <w:szCs w:val="15"/>
              </w:rPr>
            </w:pPr>
            <w:r>
              <w:rPr>
                <w:rFonts w:ascii="Times New Roman"/>
                <w:sz w:val="15"/>
              </w:rPr>
              <w:t>47,625,039.38</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180" w:right="-14"/>
              <w:jc w:val="left"/>
              <w:rPr>
                <w:rFonts w:ascii="Times New Roman" w:hAnsi="Times New Roman" w:cs="Times New Roman" w:eastAsia="Times New Roman" w:hint="default"/>
                <w:sz w:val="15"/>
                <w:szCs w:val="15"/>
              </w:rPr>
            </w:pPr>
            <w:r>
              <w:rPr>
                <w:rFonts w:ascii="Times New Roman"/>
                <w:sz w:val="15"/>
              </w:rPr>
              <w:t>6,797,572.78</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14"/>
              <w:jc w:val="right"/>
              <w:rPr>
                <w:rFonts w:ascii="Times New Roman" w:hAnsi="Times New Roman" w:cs="Times New Roman" w:eastAsia="Times New Roman" w:hint="default"/>
                <w:sz w:val="15"/>
                <w:szCs w:val="15"/>
              </w:rPr>
            </w:pPr>
            <w:r>
              <w:rPr>
                <w:rFonts w:ascii="Times New Roman"/>
                <w:sz w:val="15"/>
              </w:rPr>
              <w:t>69,762,808.93</w:t>
            </w:r>
          </w:p>
        </w:tc>
      </w:tr>
      <w:tr>
        <w:trPr>
          <w:trHeight w:val="285" w:hRule="exact"/>
        </w:trPr>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15" w:right="0"/>
              <w:jc w:val="left"/>
              <w:rPr>
                <w:rFonts w:ascii="宋体" w:hAnsi="宋体" w:cs="宋体" w:eastAsia="宋体" w:hint="default"/>
                <w:sz w:val="15"/>
                <w:szCs w:val="15"/>
              </w:rPr>
            </w:pPr>
            <w:r>
              <w:rPr>
                <w:rFonts w:ascii="宋体" w:hAnsi="宋体" w:cs="宋体" w:eastAsia="宋体" w:hint="default"/>
                <w:sz w:val="15"/>
                <w:szCs w:val="15"/>
              </w:rPr>
              <w:t>金融资产小计</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29"/>
              <w:jc w:val="right"/>
              <w:rPr>
                <w:rFonts w:ascii="Times New Roman" w:hAnsi="Times New Roman" w:cs="Times New Roman" w:eastAsia="Times New Roman" w:hint="default"/>
                <w:sz w:val="15"/>
                <w:szCs w:val="15"/>
              </w:rPr>
            </w:pPr>
            <w:r>
              <w:rPr>
                <w:rFonts w:ascii="Times New Roman"/>
                <w:sz w:val="15"/>
              </w:rPr>
              <w:t>95,896,585.20</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14"/>
              <w:jc w:val="right"/>
              <w:rPr>
                <w:rFonts w:ascii="Times New Roman" w:hAnsi="Times New Roman" w:cs="Times New Roman" w:eastAsia="Times New Roman" w:hint="default"/>
                <w:sz w:val="15"/>
                <w:szCs w:val="15"/>
              </w:rPr>
            </w:pPr>
            <w:r>
              <w:rPr>
                <w:rFonts w:ascii="Times New Roman"/>
                <w:sz w:val="15"/>
              </w:rPr>
              <w:t>14,693,690.33</w:t>
            </w:r>
          </w:p>
        </w:tc>
        <w:tc>
          <w:tcPr>
            <w:tcW w:w="811"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1142"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14"/>
              <w:jc w:val="right"/>
              <w:rPr>
                <w:rFonts w:ascii="Times New Roman" w:hAnsi="Times New Roman" w:cs="Times New Roman" w:eastAsia="Times New Roman" w:hint="default"/>
                <w:sz w:val="15"/>
                <w:szCs w:val="15"/>
              </w:rPr>
            </w:pPr>
            <w:r>
              <w:rPr>
                <w:rFonts w:ascii="Times New Roman"/>
                <w:sz w:val="15"/>
              </w:rPr>
              <w:t>47,625,039.38</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180" w:right="-14"/>
              <w:jc w:val="left"/>
              <w:rPr>
                <w:rFonts w:ascii="Times New Roman" w:hAnsi="Times New Roman" w:cs="Times New Roman" w:eastAsia="Times New Roman" w:hint="default"/>
                <w:sz w:val="15"/>
                <w:szCs w:val="15"/>
              </w:rPr>
            </w:pPr>
            <w:r>
              <w:rPr>
                <w:rFonts w:ascii="Times New Roman"/>
                <w:sz w:val="15"/>
              </w:rPr>
              <w:t>6,797,572.78</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14"/>
              <w:jc w:val="right"/>
              <w:rPr>
                <w:rFonts w:ascii="Times New Roman" w:hAnsi="Times New Roman" w:cs="Times New Roman" w:eastAsia="Times New Roman" w:hint="default"/>
                <w:sz w:val="15"/>
                <w:szCs w:val="15"/>
              </w:rPr>
            </w:pPr>
            <w:r>
              <w:rPr>
                <w:rFonts w:ascii="Times New Roman"/>
                <w:sz w:val="15"/>
              </w:rPr>
              <w:t>69,762,808.93</w:t>
            </w:r>
          </w:p>
        </w:tc>
      </w:tr>
      <w:tr>
        <w:trPr>
          <w:trHeight w:val="270" w:hRule="exact"/>
        </w:trPr>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15" w:right="0"/>
              <w:jc w:val="left"/>
              <w:rPr>
                <w:rFonts w:ascii="宋体" w:hAnsi="宋体" w:cs="宋体" w:eastAsia="宋体" w:hint="default"/>
                <w:sz w:val="15"/>
                <w:szCs w:val="15"/>
              </w:rPr>
            </w:pPr>
            <w:r>
              <w:rPr>
                <w:rFonts w:ascii="宋体" w:hAnsi="宋体" w:cs="宋体" w:eastAsia="宋体" w:hint="default"/>
                <w:sz w:val="15"/>
                <w:szCs w:val="15"/>
              </w:rPr>
              <w:t>其他非流动金融资产</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9"/>
              <w:jc w:val="right"/>
              <w:rPr>
                <w:rFonts w:ascii="Times New Roman" w:hAnsi="Times New Roman" w:cs="Times New Roman" w:eastAsia="Times New Roman" w:hint="default"/>
                <w:sz w:val="15"/>
                <w:szCs w:val="15"/>
              </w:rPr>
            </w:pPr>
            <w:r>
              <w:rPr>
                <w:rFonts w:ascii="Times New Roman"/>
                <w:sz w:val="15"/>
              </w:rPr>
              <w:t>20,166,328.30</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4"/>
              <w:jc w:val="right"/>
              <w:rPr>
                <w:rFonts w:ascii="Times New Roman" w:hAnsi="Times New Roman" w:cs="Times New Roman" w:eastAsia="Times New Roman" w:hint="default"/>
                <w:sz w:val="15"/>
                <w:szCs w:val="15"/>
              </w:rPr>
            </w:pPr>
            <w:r>
              <w:rPr>
                <w:rFonts w:ascii="Times New Roman"/>
                <w:sz w:val="15"/>
              </w:rPr>
              <w:t>-11,497,180.08</w:t>
            </w:r>
          </w:p>
        </w:tc>
        <w:tc>
          <w:tcPr>
            <w:tcW w:w="811"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1142"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4"/>
              <w:jc w:val="right"/>
              <w:rPr>
                <w:rFonts w:ascii="Times New Roman" w:hAnsi="Times New Roman" w:cs="Times New Roman" w:eastAsia="Times New Roman" w:hint="default"/>
                <w:sz w:val="15"/>
                <w:szCs w:val="15"/>
              </w:rPr>
            </w:pPr>
            <w:r>
              <w:rPr>
                <w:rFonts w:ascii="Times New Roman"/>
                <w:sz w:val="15"/>
              </w:rPr>
              <w:t>8,669,148.22</w:t>
            </w:r>
          </w:p>
        </w:tc>
      </w:tr>
      <w:tr>
        <w:trPr>
          <w:trHeight w:val="286" w:hRule="exact"/>
        </w:trPr>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5" w:right="0"/>
              <w:jc w:val="left"/>
              <w:rPr>
                <w:rFonts w:ascii="宋体" w:hAnsi="宋体" w:cs="宋体" w:eastAsia="宋体" w:hint="default"/>
                <w:sz w:val="15"/>
                <w:szCs w:val="15"/>
              </w:rPr>
            </w:pPr>
            <w:r>
              <w:rPr>
                <w:rFonts w:ascii="宋体" w:hAnsi="宋体" w:cs="宋体" w:eastAsia="宋体" w:hint="default"/>
                <w:sz w:val="15"/>
                <w:szCs w:val="15"/>
              </w:rPr>
              <w:t>理财产品</w:t>
            </w:r>
          </w:p>
        </w:tc>
        <w:tc>
          <w:tcPr>
            <w:tcW w:w="1141"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5"/>
              <w:jc w:val="right"/>
              <w:rPr>
                <w:rFonts w:ascii="Times New Roman" w:hAnsi="Times New Roman" w:cs="Times New Roman" w:eastAsia="Times New Roman" w:hint="default"/>
                <w:sz w:val="15"/>
                <w:szCs w:val="15"/>
              </w:rPr>
            </w:pPr>
            <w:r>
              <w:rPr>
                <w:rFonts w:ascii="Times New Roman"/>
                <w:sz w:val="15"/>
              </w:rPr>
              <w:t>645,011.63</w:t>
            </w:r>
          </w:p>
        </w:tc>
        <w:tc>
          <w:tcPr>
            <w:tcW w:w="811"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4"/>
              <w:jc w:val="right"/>
              <w:rPr>
                <w:rFonts w:ascii="Times New Roman" w:hAnsi="Times New Roman" w:cs="Times New Roman" w:eastAsia="Times New Roman" w:hint="default"/>
                <w:sz w:val="15"/>
                <w:szCs w:val="15"/>
              </w:rPr>
            </w:pPr>
            <w:r>
              <w:rPr>
                <w:rFonts w:ascii="Times New Roman"/>
                <w:sz w:val="15"/>
              </w:rPr>
              <w:t>193,000,000.00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4"/>
              <w:jc w:val="right"/>
              <w:rPr>
                <w:rFonts w:ascii="Times New Roman" w:hAnsi="Times New Roman" w:cs="Times New Roman" w:eastAsia="Times New Roman" w:hint="default"/>
                <w:sz w:val="15"/>
                <w:szCs w:val="15"/>
              </w:rPr>
            </w:pPr>
            <w:r>
              <w:rPr>
                <w:rFonts w:ascii="Times New Roman"/>
                <w:sz w:val="15"/>
              </w:rPr>
              <w:t>193,645,011.63</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r>
      <w:tr>
        <w:trPr>
          <w:trHeight w:val="285" w:hRule="exact"/>
        </w:trPr>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5" w:right="0"/>
              <w:jc w:val="left"/>
              <w:rPr>
                <w:rFonts w:ascii="宋体" w:hAnsi="宋体" w:cs="宋体" w:eastAsia="宋体" w:hint="default"/>
                <w:sz w:val="15"/>
                <w:szCs w:val="15"/>
              </w:rPr>
            </w:pPr>
            <w:r>
              <w:rPr>
                <w:rFonts w:ascii="宋体" w:hAnsi="宋体" w:cs="宋体" w:eastAsia="宋体" w:hint="default"/>
                <w:sz w:val="15"/>
                <w:szCs w:val="15"/>
              </w:rPr>
              <w:t>上述合计</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29"/>
              <w:jc w:val="right"/>
              <w:rPr>
                <w:rFonts w:ascii="Times New Roman" w:hAnsi="Times New Roman" w:cs="Times New Roman" w:eastAsia="Times New Roman" w:hint="default"/>
                <w:sz w:val="15"/>
                <w:szCs w:val="15"/>
              </w:rPr>
            </w:pPr>
            <w:r>
              <w:rPr>
                <w:rFonts w:ascii="Times New Roman"/>
                <w:sz w:val="15"/>
              </w:rPr>
              <w:t>116,062,913.50</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4"/>
              <w:jc w:val="right"/>
              <w:rPr>
                <w:rFonts w:ascii="Times New Roman" w:hAnsi="Times New Roman" w:cs="Times New Roman" w:eastAsia="Times New Roman" w:hint="default"/>
                <w:sz w:val="15"/>
                <w:szCs w:val="15"/>
              </w:rPr>
            </w:pPr>
            <w:r>
              <w:rPr>
                <w:rFonts w:ascii="Times New Roman"/>
                <w:sz w:val="15"/>
              </w:rPr>
              <w:t>3,841,521.88</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526" w:right="0"/>
              <w:jc w:val="left"/>
              <w:rPr>
                <w:rFonts w:ascii="Times New Roman" w:hAnsi="Times New Roman" w:cs="Times New Roman" w:eastAsia="Times New Roman" w:hint="default"/>
                <w:sz w:val="15"/>
                <w:szCs w:val="15"/>
              </w:rPr>
            </w:pPr>
            <w:r>
              <w:rPr>
                <w:rFonts w:ascii="Times New Roman"/>
                <w:sz w:val="15"/>
              </w:rPr>
              <w:t>0.00</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480" w:right="0"/>
              <w:jc w:val="left"/>
              <w:rPr>
                <w:rFonts w:ascii="Times New Roman" w:hAnsi="Times New Roman" w:cs="Times New Roman" w:eastAsia="Times New Roman" w:hint="default"/>
                <w:sz w:val="15"/>
                <w:szCs w:val="15"/>
              </w:rPr>
            </w:pPr>
            <w:r>
              <w:rPr>
                <w:rFonts w:ascii="Times New Roman"/>
                <w:sz w:val="15"/>
              </w:rPr>
              <w:t>0.00</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4"/>
              <w:jc w:val="right"/>
              <w:rPr>
                <w:rFonts w:ascii="Times New Roman" w:hAnsi="Times New Roman" w:cs="Times New Roman" w:eastAsia="Times New Roman" w:hint="default"/>
                <w:sz w:val="15"/>
                <w:szCs w:val="15"/>
              </w:rPr>
            </w:pPr>
            <w:r>
              <w:rPr>
                <w:rFonts w:ascii="Times New Roman"/>
                <w:sz w:val="15"/>
              </w:rPr>
              <w:t>193,000,000.00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4"/>
              <w:jc w:val="right"/>
              <w:rPr>
                <w:rFonts w:ascii="Times New Roman" w:hAnsi="Times New Roman" w:cs="Times New Roman" w:eastAsia="Times New Roman" w:hint="default"/>
                <w:sz w:val="15"/>
                <w:szCs w:val="15"/>
              </w:rPr>
            </w:pPr>
            <w:r>
              <w:rPr>
                <w:rFonts w:ascii="Times New Roman"/>
                <w:sz w:val="15"/>
              </w:rPr>
              <w:t>241,270,051.01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180" w:right="-14"/>
              <w:jc w:val="left"/>
              <w:rPr>
                <w:rFonts w:ascii="Times New Roman" w:hAnsi="Times New Roman" w:cs="Times New Roman" w:eastAsia="Times New Roman" w:hint="default"/>
                <w:sz w:val="15"/>
                <w:szCs w:val="15"/>
              </w:rPr>
            </w:pPr>
            <w:r>
              <w:rPr>
                <w:rFonts w:ascii="Times New Roman"/>
                <w:sz w:val="15"/>
              </w:rPr>
              <w:t>6,797,572.78</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4"/>
              <w:jc w:val="right"/>
              <w:rPr>
                <w:rFonts w:ascii="Times New Roman" w:hAnsi="Times New Roman" w:cs="Times New Roman" w:eastAsia="Times New Roman" w:hint="default"/>
                <w:sz w:val="15"/>
                <w:szCs w:val="15"/>
              </w:rPr>
            </w:pPr>
            <w:r>
              <w:rPr>
                <w:rFonts w:ascii="Times New Roman"/>
                <w:sz w:val="15"/>
              </w:rPr>
              <w:t>78,431,957.15</w:t>
            </w:r>
          </w:p>
        </w:tc>
      </w:tr>
      <w:tr>
        <w:trPr>
          <w:trHeight w:val="285" w:hRule="exact"/>
        </w:trPr>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5" w:right="0"/>
              <w:jc w:val="left"/>
              <w:rPr>
                <w:rFonts w:ascii="宋体" w:hAnsi="宋体" w:cs="宋体" w:eastAsia="宋体" w:hint="default"/>
                <w:sz w:val="15"/>
                <w:szCs w:val="15"/>
              </w:rPr>
            </w:pPr>
            <w:r>
              <w:rPr>
                <w:rFonts w:ascii="宋体" w:hAnsi="宋体" w:cs="宋体" w:eastAsia="宋体" w:hint="default"/>
                <w:sz w:val="15"/>
                <w:szCs w:val="15"/>
              </w:rPr>
              <w:t>金融负债</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5"/>
              <w:jc w:val="right"/>
              <w:rPr>
                <w:rFonts w:ascii="Times New Roman" w:hAnsi="Times New Roman" w:cs="Times New Roman" w:eastAsia="Times New Roman" w:hint="default"/>
                <w:sz w:val="15"/>
                <w:szCs w:val="15"/>
              </w:rPr>
            </w:pPr>
            <w:r>
              <w:rPr>
                <w:rFonts w:ascii="Times New Roman"/>
                <w:sz w:val="15"/>
              </w:rPr>
              <w:t>0.00</w:t>
            </w:r>
          </w:p>
        </w:tc>
        <w:tc>
          <w:tcPr>
            <w:tcW w:w="1111"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1142"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15"/>
                <w:szCs w:val="15"/>
              </w:rPr>
            </w:pPr>
            <w:r>
              <w:rPr>
                <w:rFonts w:ascii="Times New Roman"/>
                <w:sz w:val="15"/>
              </w:rPr>
              <w:t>0.00</w:t>
            </w:r>
          </w:p>
        </w:tc>
      </w:tr>
    </w:tbl>
    <w:p>
      <w:pPr>
        <w:pStyle w:val="BodyText"/>
        <w:spacing w:line="240" w:lineRule="auto" w:before="24"/>
        <w:ind w:right="1095"/>
        <w:jc w:val="left"/>
        <w:rPr>
          <w:rFonts w:ascii="黑体" w:hAnsi="黑体" w:cs="黑体" w:eastAsia="黑体" w:hint="default"/>
        </w:rPr>
      </w:pPr>
      <w:r>
        <w:rPr>
          <w:rFonts w:ascii="黑体" w:hAnsi="黑体" w:cs="黑体" w:eastAsia="黑体" w:hint="default"/>
        </w:rPr>
        <w:t>其他变动的内容</w:t>
      </w:r>
    </w:p>
    <w:p>
      <w:pPr>
        <w:spacing w:before="80"/>
        <w:ind w:left="621" w:right="1095" w:firstLine="0"/>
        <w:jc w:val="left"/>
        <w:rPr>
          <w:rFonts w:ascii="宋体" w:hAnsi="宋体" w:cs="宋体" w:eastAsia="宋体" w:hint="default"/>
          <w:sz w:val="24"/>
          <w:szCs w:val="24"/>
        </w:rPr>
      </w:pPr>
      <w:r>
        <w:rPr>
          <w:rFonts w:ascii="宋体" w:hAnsi="宋体" w:cs="宋体" w:eastAsia="宋体" w:hint="default"/>
          <w:sz w:val="24"/>
          <w:szCs w:val="24"/>
        </w:rPr>
        <w:t>“其他变动”系公司持有的境外交易性金融资产由于汇率变动引起的公允价值变动。</w:t>
      </w:r>
    </w:p>
    <w:p>
      <w:pPr>
        <w:pStyle w:val="BodyText"/>
        <w:spacing w:line="240" w:lineRule="auto" w:before="81"/>
        <w:ind w:right="1095"/>
        <w:jc w:val="left"/>
        <w:rPr>
          <w:rFonts w:ascii="黑体" w:hAnsi="黑体" w:cs="黑体" w:eastAsia="黑体" w:hint="default"/>
        </w:rPr>
      </w:pPr>
      <w:r>
        <w:rPr>
          <w:rFonts w:ascii="黑体" w:hAnsi="黑体" w:cs="黑体" w:eastAsia="黑体" w:hint="default"/>
        </w:rPr>
        <w:t>报告期内公司主要资产计量属性是否发生重大变化</w:t>
      </w:r>
    </w:p>
    <w:p>
      <w:pPr>
        <w:pStyle w:val="BodyText"/>
        <w:spacing w:line="240" w:lineRule="auto" w:before="70"/>
        <w:ind w:right="1095"/>
        <w:jc w:val="left"/>
      </w:pPr>
      <w:r>
        <w:rPr/>
        <w:t>□ 是 </w:t>
      </w:r>
      <w:r>
        <w:rPr>
          <w:rFonts w:ascii="Times New Roman" w:hAnsi="Times New Roman" w:cs="Times New Roman" w:eastAsia="Times New Roman" w:hint="default"/>
        </w:rPr>
        <w:t>√ </w:t>
      </w:r>
      <w:r>
        <w:rPr>
          <w:rFonts w:ascii="Times New Roman" w:hAnsi="Times New Roman" w:cs="Times New Roman" w:eastAsia="Times New Roman" w:hint="default"/>
          <w:spacing w:val="5"/>
        </w:rPr>
        <w:t> </w:t>
      </w:r>
      <w:r>
        <w:rPr/>
        <w:t>否</w:t>
      </w:r>
    </w:p>
    <w:p>
      <w:pPr>
        <w:spacing w:line="240" w:lineRule="auto" w:before="1"/>
        <w:rPr>
          <w:rFonts w:ascii="宋体" w:hAnsi="宋体" w:cs="宋体" w:eastAsia="宋体" w:hint="default"/>
          <w:sz w:val="27"/>
          <w:szCs w:val="27"/>
        </w:rPr>
      </w:pPr>
    </w:p>
    <w:p>
      <w:pPr>
        <w:pStyle w:val="Heading4"/>
        <w:spacing w:line="240" w:lineRule="auto" w:before="0"/>
        <w:ind w:right="1095"/>
        <w:jc w:val="left"/>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0"/>
        <w:rPr>
          <w:rFonts w:ascii="宋体" w:hAnsi="宋体" w:cs="宋体" w:eastAsia="宋体" w:hint="default"/>
          <w:b/>
          <w:bCs/>
          <w:sz w:val="21"/>
          <w:szCs w:val="21"/>
        </w:rPr>
      </w:pPr>
    </w:p>
    <w:p>
      <w:pPr>
        <w:spacing w:line="324" w:lineRule="exact" w:before="0"/>
        <w:ind w:left="591" w:right="1095" w:firstLine="0"/>
        <w:jc w:val="left"/>
        <w:rPr>
          <w:rFonts w:ascii="宋体" w:hAnsi="宋体" w:cs="宋体" w:eastAsia="宋体" w:hint="default"/>
          <w:sz w:val="24"/>
          <w:szCs w:val="24"/>
        </w:rPr>
      </w:pPr>
      <w:r>
        <w:rPr>
          <w:rFonts w:ascii="宋体" w:hAnsi="宋体" w:cs="宋体" w:eastAsia="宋体" w:hint="default"/>
          <w:sz w:val="24"/>
          <w:szCs w:val="24"/>
        </w:rPr>
        <w:t>截至报告期末，公司银行承兑汇票保证金为</w:t>
      </w:r>
      <w:r>
        <w:rPr>
          <w:rFonts w:ascii="Times New Roman" w:hAnsi="Times New Roman" w:cs="Times New Roman" w:eastAsia="Times New Roman" w:hint="default"/>
          <w:sz w:val="24"/>
          <w:szCs w:val="24"/>
        </w:rPr>
        <w:t>40,555,380.67</w:t>
      </w:r>
      <w:r>
        <w:rPr>
          <w:rFonts w:ascii="宋体" w:hAnsi="宋体" w:cs="宋体" w:eastAsia="宋体" w:hint="default"/>
          <w:sz w:val="24"/>
          <w:szCs w:val="24"/>
        </w:rPr>
        <w:t>元，信用证保证金为</w:t>
      </w:r>
    </w:p>
    <w:p>
      <w:pPr>
        <w:spacing w:line="324" w:lineRule="exact" w:before="0"/>
        <w:ind w:left="141" w:right="1095"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40,013,094.02</w:t>
      </w:r>
      <w:r>
        <w:rPr>
          <w:rFonts w:ascii="宋体" w:hAnsi="宋体" w:cs="宋体" w:eastAsia="宋体" w:hint="default"/>
          <w:sz w:val="24"/>
          <w:szCs w:val="24"/>
        </w:rPr>
        <w:t>元，履约保函保证金</w:t>
      </w:r>
      <w:r>
        <w:rPr>
          <w:rFonts w:ascii="Times New Roman" w:hAnsi="Times New Roman" w:cs="Times New Roman" w:eastAsia="Times New Roman" w:hint="default"/>
          <w:sz w:val="24"/>
          <w:szCs w:val="24"/>
        </w:rPr>
        <w:t>3,000,000.00</w:t>
      </w:r>
      <w:r>
        <w:rPr>
          <w:rFonts w:ascii="宋体" w:hAnsi="宋体" w:cs="宋体" w:eastAsia="宋体" w:hint="default"/>
          <w:sz w:val="24"/>
          <w:szCs w:val="24"/>
        </w:rPr>
        <w:t>元；商业票据</w:t>
      </w:r>
      <w:r>
        <w:rPr>
          <w:rFonts w:ascii="Times New Roman" w:hAnsi="Times New Roman" w:cs="Times New Roman" w:eastAsia="Times New Roman" w:hint="default"/>
          <w:sz w:val="24"/>
          <w:szCs w:val="24"/>
        </w:rPr>
        <w:t>22,820,967.00</w:t>
      </w:r>
      <w:r>
        <w:rPr>
          <w:rFonts w:ascii="宋体" w:hAnsi="宋体" w:cs="宋体" w:eastAsia="宋体" w:hint="default"/>
          <w:sz w:val="24"/>
          <w:szCs w:val="24"/>
        </w:rPr>
        <w:t>元用于贴现融资，</w:t>
      </w:r>
    </w:p>
    <w:p>
      <w:pPr>
        <w:spacing w:after="0" w:line="324" w:lineRule="exact"/>
        <w:jc w:val="left"/>
        <w:rPr>
          <w:rFonts w:ascii="宋体" w:hAnsi="宋体" w:cs="宋体" w:eastAsia="宋体" w:hint="default"/>
          <w:sz w:val="24"/>
          <w:szCs w:val="24"/>
        </w:rPr>
        <w:sectPr>
          <w:pgSz w:w="11910" w:h="16850"/>
          <w:pgMar w:header="731" w:footer="981" w:top="1040" w:bottom="1180" w:left="1000" w:right="0"/>
        </w:sectPr>
      </w:pPr>
    </w:p>
    <w:p>
      <w:pPr>
        <w:spacing w:line="240" w:lineRule="auto" w:before="5"/>
        <w:rPr>
          <w:rFonts w:ascii="宋体" w:hAnsi="宋体" w:cs="宋体" w:eastAsia="宋体" w:hint="default"/>
          <w:sz w:val="24"/>
          <w:szCs w:val="24"/>
        </w:rPr>
      </w:pPr>
    </w:p>
    <w:p>
      <w:pPr>
        <w:spacing w:line="247" w:lineRule="auto" w:before="26"/>
        <w:ind w:left="141" w:right="1126" w:firstLine="0"/>
        <w:jc w:val="both"/>
        <w:rPr>
          <w:rFonts w:ascii="宋体" w:hAnsi="宋体" w:cs="宋体" w:eastAsia="宋体" w:hint="default"/>
          <w:sz w:val="24"/>
          <w:szCs w:val="24"/>
        </w:rPr>
      </w:pPr>
      <w:r>
        <w:rPr>
          <w:rFonts w:ascii="宋体" w:hAnsi="宋体" w:cs="宋体" w:eastAsia="宋体" w:hint="default"/>
          <w:spacing w:val="-6"/>
          <w:sz w:val="24"/>
          <w:szCs w:val="24"/>
        </w:rPr>
        <w:t>根据判断公司未终止确认应收票据，该部分票据使用权暂时受到限制；“成都研发中心项目”</w:t>
      </w:r>
      <w:r>
        <w:rPr>
          <w:rFonts w:ascii="宋体" w:hAnsi="宋体" w:cs="宋体" w:eastAsia="宋体" w:hint="default"/>
          <w:spacing w:val="-93"/>
          <w:sz w:val="24"/>
          <w:szCs w:val="24"/>
        </w:rPr>
        <w:t> </w:t>
      </w:r>
      <w:r>
        <w:rPr>
          <w:rFonts w:ascii="宋体" w:hAnsi="宋体" w:cs="宋体" w:eastAsia="宋体" w:hint="default"/>
          <w:spacing w:val="-93"/>
          <w:sz w:val="24"/>
          <w:szCs w:val="24"/>
        </w:rPr>
      </w:r>
      <w:r>
        <w:rPr>
          <w:rFonts w:ascii="宋体" w:hAnsi="宋体" w:cs="宋体" w:eastAsia="宋体" w:hint="default"/>
          <w:sz w:val="24"/>
          <w:szCs w:val="24"/>
        </w:rPr>
        <w:t>在建工程及建筑物占用范围内的建设用地使用权，用于为长期借款抵押，期末账面价值分别 为</w:t>
      </w:r>
      <w:r>
        <w:rPr>
          <w:rFonts w:ascii="Times New Roman" w:hAnsi="Times New Roman" w:cs="Times New Roman" w:eastAsia="Times New Roman" w:hint="default"/>
          <w:sz w:val="24"/>
          <w:szCs w:val="24"/>
        </w:rPr>
        <w:t>173,376,875.00</w:t>
      </w:r>
      <w:r>
        <w:rPr>
          <w:rFonts w:ascii="宋体" w:hAnsi="宋体" w:cs="宋体" w:eastAsia="宋体" w:hint="default"/>
          <w:sz w:val="24"/>
          <w:szCs w:val="24"/>
        </w:rPr>
        <w:t>元、</w:t>
      </w:r>
      <w:r>
        <w:rPr>
          <w:rFonts w:ascii="Times New Roman" w:hAnsi="Times New Roman" w:cs="Times New Roman" w:eastAsia="Times New Roman" w:hint="default"/>
          <w:sz w:val="24"/>
          <w:szCs w:val="24"/>
        </w:rPr>
        <w:t>20,335,978.96</w:t>
      </w:r>
      <w:r>
        <w:rPr>
          <w:rFonts w:ascii="宋体" w:hAnsi="宋体" w:cs="宋体" w:eastAsia="宋体" w:hint="default"/>
          <w:sz w:val="24"/>
          <w:szCs w:val="24"/>
        </w:rPr>
        <w:t>元。</w:t>
      </w:r>
    </w:p>
    <w:p>
      <w:pPr>
        <w:spacing w:line="240" w:lineRule="auto" w:before="12"/>
        <w:rPr>
          <w:rFonts w:ascii="宋体" w:hAnsi="宋体" w:cs="宋体" w:eastAsia="宋体" w:hint="default"/>
          <w:sz w:val="19"/>
          <w:szCs w:val="19"/>
        </w:rPr>
      </w:pPr>
    </w:p>
    <w:p>
      <w:pPr>
        <w:spacing w:before="0"/>
        <w:ind w:left="141" w:right="0" w:firstLine="0"/>
        <w:jc w:val="both"/>
        <w:rPr>
          <w:rFonts w:ascii="宋体" w:hAnsi="宋体" w:cs="宋体" w:eastAsia="宋体" w:hint="default"/>
          <w:sz w:val="24"/>
          <w:szCs w:val="24"/>
        </w:rPr>
      </w:pPr>
      <w:bookmarkStart w:name="五、投资状况分析" w:id="45"/>
      <w:bookmarkEnd w:id="45"/>
      <w:r>
        <w:rPr/>
      </w:r>
      <w:r>
        <w:rPr>
          <w:rFonts w:ascii="宋体" w:hAnsi="宋体" w:cs="宋体" w:eastAsia="宋体" w:hint="default"/>
          <w:b/>
          <w:bCs/>
          <w:sz w:val="24"/>
          <w:szCs w:val="24"/>
        </w:rPr>
        <w:t>五、投资状况分析</w:t>
      </w:r>
      <w:r>
        <w:rPr>
          <w:rFonts w:ascii="宋体" w:hAnsi="宋体" w:cs="宋体" w:eastAsia="宋体" w:hint="default"/>
          <w:sz w:val="24"/>
          <w:szCs w:val="24"/>
        </w:rPr>
      </w:r>
    </w:p>
    <w:p>
      <w:pPr>
        <w:spacing w:line="240" w:lineRule="auto" w:before="8"/>
        <w:rPr>
          <w:rFonts w:ascii="宋体" w:hAnsi="宋体" w:cs="宋体" w:eastAsia="宋体" w:hint="default"/>
          <w:b/>
          <w:bCs/>
          <w:sz w:val="24"/>
          <w:szCs w:val="24"/>
        </w:rPr>
      </w:pPr>
    </w:p>
    <w:p>
      <w:pPr>
        <w:spacing w:before="0"/>
        <w:ind w:left="141" w:right="0" w:firstLine="0"/>
        <w:jc w:val="both"/>
        <w:rPr>
          <w:rFonts w:ascii="宋体" w:hAnsi="宋体" w:cs="宋体" w:eastAsia="宋体" w:hint="default"/>
          <w:sz w:val="21"/>
          <w:szCs w:val="21"/>
        </w:rPr>
      </w:pPr>
      <w:bookmarkStart w:name="1、总体情况" w:id="46"/>
      <w:bookmarkEnd w:id="4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、总体情况</w:t>
      </w:r>
      <w:r>
        <w:rPr>
          <w:rFonts w:ascii="宋体" w:hAnsi="宋体" w:cs="宋体" w:eastAsia="宋体" w:hint="default"/>
          <w:sz w:val="21"/>
          <w:szCs w:val="21"/>
        </w:rPr>
      </w:r>
    </w:p>
    <w:p>
      <w:pPr>
        <w:spacing w:line="240" w:lineRule="auto" w:before="3"/>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4"/>
              <w:ind w:right="26"/>
              <w:jc w:val="center"/>
              <w:rPr>
                <w:rFonts w:ascii="宋体" w:hAnsi="宋体" w:cs="宋体" w:eastAsia="宋体" w:hint="default"/>
                <w:sz w:val="21"/>
                <w:szCs w:val="21"/>
              </w:rPr>
            </w:pPr>
            <w:r>
              <w:rPr>
                <w:rFonts w:ascii="宋体" w:hAnsi="宋体" w:cs="宋体" w:eastAsia="宋体" w:hint="default"/>
                <w:sz w:val="21"/>
                <w:szCs w:val="21"/>
              </w:rPr>
              <w:t>报告期投资额（元）</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4"/>
              <w:ind w:right="11"/>
              <w:jc w:val="center"/>
              <w:rPr>
                <w:rFonts w:ascii="宋体" w:hAnsi="宋体" w:cs="宋体" w:eastAsia="宋体" w:hint="default"/>
                <w:sz w:val="21"/>
                <w:szCs w:val="21"/>
              </w:rPr>
            </w:pPr>
            <w:r>
              <w:rPr>
                <w:rFonts w:ascii="宋体" w:hAnsi="宋体" w:cs="宋体" w:eastAsia="宋体" w:hint="default"/>
                <w:sz w:val="21"/>
                <w:szCs w:val="21"/>
              </w:rPr>
              <w:t>上年同期投资额（元）</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4"/>
              <w:ind w:left="1" w:right="0"/>
              <w:jc w:val="center"/>
              <w:rPr>
                <w:rFonts w:ascii="宋体" w:hAnsi="宋体" w:cs="宋体" w:eastAsia="宋体" w:hint="default"/>
                <w:sz w:val="21"/>
                <w:szCs w:val="21"/>
              </w:rPr>
            </w:pPr>
            <w:r>
              <w:rPr>
                <w:rFonts w:ascii="宋体" w:hAnsi="宋体" w:cs="宋体" w:eastAsia="宋体" w:hint="default"/>
                <w:sz w:val="21"/>
                <w:szCs w:val="21"/>
              </w:rPr>
              <w:t>变动幅度</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5"/>
              <w:jc w:val="center"/>
              <w:rPr>
                <w:rFonts w:ascii="Times New Roman" w:hAnsi="Times New Roman" w:cs="Times New Roman" w:eastAsia="Times New Roman" w:hint="default"/>
                <w:sz w:val="21"/>
                <w:szCs w:val="21"/>
              </w:rPr>
            </w:pPr>
            <w:r>
              <w:rPr>
                <w:rFonts w:ascii="Times New Roman"/>
                <w:sz w:val="21"/>
              </w:rPr>
              <w:t>312,960,223.22</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12" w:right="0"/>
              <w:jc w:val="center"/>
              <w:rPr>
                <w:rFonts w:ascii="Times New Roman" w:hAnsi="Times New Roman" w:cs="Times New Roman" w:eastAsia="Times New Roman" w:hint="default"/>
                <w:sz w:val="21"/>
                <w:szCs w:val="21"/>
              </w:rPr>
            </w:pPr>
            <w:r>
              <w:rPr>
                <w:rFonts w:ascii="Times New Roman"/>
                <w:sz w:val="21"/>
              </w:rPr>
              <w:t>56,338,183.04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 w:right="0"/>
              <w:jc w:val="center"/>
              <w:rPr>
                <w:rFonts w:ascii="Times New Roman" w:hAnsi="Times New Roman" w:cs="Times New Roman" w:eastAsia="Times New Roman" w:hint="default"/>
                <w:sz w:val="21"/>
                <w:szCs w:val="21"/>
              </w:rPr>
            </w:pPr>
            <w:r>
              <w:rPr>
                <w:rFonts w:ascii="Times New Roman"/>
                <w:sz w:val="21"/>
              </w:rPr>
              <w:t>455.50%</w:t>
            </w:r>
          </w:p>
        </w:tc>
      </w:tr>
    </w:tbl>
    <w:p>
      <w:pPr>
        <w:spacing w:line="240" w:lineRule="auto" w:before="11"/>
        <w:rPr>
          <w:rFonts w:ascii="宋体" w:hAnsi="宋体" w:cs="宋体" w:eastAsia="宋体" w:hint="default"/>
          <w:b/>
          <w:bCs/>
          <w:sz w:val="19"/>
          <w:szCs w:val="19"/>
        </w:rPr>
      </w:pPr>
    </w:p>
    <w:p>
      <w:pPr>
        <w:spacing w:before="35"/>
        <w:ind w:left="141" w:right="1095" w:firstLine="0"/>
        <w:jc w:val="left"/>
        <w:rPr>
          <w:rFonts w:ascii="宋体" w:hAnsi="宋体" w:cs="宋体" w:eastAsia="宋体" w:hint="default"/>
          <w:sz w:val="21"/>
          <w:szCs w:val="21"/>
        </w:rPr>
      </w:pPr>
      <w:bookmarkStart w:name="2、报告期内正在进行的重大的非股权投资情况" w:id="47"/>
      <w:bookmarkEnd w:id="4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、报告期内正在进行的重大的非股权投资情况</w:t>
      </w:r>
      <w:r>
        <w:rPr>
          <w:rFonts w:ascii="宋体" w:hAnsi="宋体" w:cs="宋体" w:eastAsia="宋体" w:hint="default"/>
          <w:sz w:val="21"/>
          <w:szCs w:val="21"/>
        </w:rPr>
      </w:r>
    </w:p>
    <w:p>
      <w:pPr>
        <w:spacing w:line="240" w:lineRule="auto" w:before="11"/>
        <w:rPr>
          <w:rFonts w:ascii="宋体" w:hAnsi="宋体" w:cs="宋体" w:eastAsia="宋体" w:hint="default"/>
          <w:b/>
          <w:bCs/>
          <w:sz w:val="21"/>
          <w:szCs w:val="21"/>
        </w:rPr>
      </w:pPr>
    </w:p>
    <w:p>
      <w:pPr>
        <w:spacing w:before="44"/>
        <w:ind w:left="0" w:right="11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847"/>
        <w:gridCol w:w="706"/>
        <w:gridCol w:w="991"/>
        <w:gridCol w:w="1142"/>
        <w:gridCol w:w="1276"/>
        <w:gridCol w:w="1411"/>
        <w:gridCol w:w="1427"/>
        <w:gridCol w:w="856"/>
      </w:tblGrid>
      <w:tr>
        <w:trPr>
          <w:trHeight w:val="555" w:hRule="exact"/>
        </w:trPr>
        <w:tc>
          <w:tcPr>
            <w:tcW w:w="18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0"/>
              <w:ind w:left="54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exact" w:before="3"/>
              <w:ind w:left="255" w:right="73"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9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exact" w:before="3"/>
              <w:ind w:left="135" w:right="29" w:hanging="91"/>
              <w:jc w:val="left"/>
              <w:rPr>
                <w:rFonts w:ascii="宋体" w:hAnsi="宋体" w:cs="宋体" w:eastAsia="宋体" w:hint="default"/>
                <w:sz w:val="18"/>
                <w:szCs w:val="18"/>
              </w:rPr>
            </w:pPr>
            <w:r>
              <w:rPr>
                <w:rFonts w:ascii="宋体" w:hAnsi="宋体" w:cs="宋体" w:eastAsia="宋体" w:hint="default"/>
                <w:sz w:val="18"/>
                <w:szCs w:val="18"/>
              </w:rPr>
              <w:t>是否为固定 资产投资</w:t>
            </w:r>
          </w:p>
        </w:tc>
        <w:tc>
          <w:tcPr>
            <w:tcW w:w="11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exact" w:before="3"/>
              <w:ind w:left="300" w:right="104" w:hanging="180"/>
              <w:jc w:val="left"/>
              <w:rPr>
                <w:rFonts w:ascii="宋体" w:hAnsi="宋体" w:cs="宋体" w:eastAsia="宋体" w:hint="default"/>
                <w:sz w:val="18"/>
                <w:szCs w:val="18"/>
              </w:rPr>
            </w:pPr>
            <w:r>
              <w:rPr>
                <w:rFonts w:ascii="宋体" w:hAnsi="宋体" w:cs="宋体" w:eastAsia="宋体" w:hint="default"/>
                <w:sz w:val="18"/>
                <w:szCs w:val="18"/>
              </w:rPr>
              <w:t>投资项目涉 及行业</w:t>
            </w:r>
          </w:p>
        </w:tc>
        <w:tc>
          <w:tcPr>
            <w:tcW w:w="12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exact" w:before="3"/>
              <w:ind w:left="435" w:right="104" w:hanging="361"/>
              <w:jc w:val="left"/>
              <w:rPr>
                <w:rFonts w:ascii="宋体" w:hAnsi="宋体" w:cs="宋体" w:eastAsia="宋体" w:hint="default"/>
                <w:sz w:val="18"/>
                <w:szCs w:val="18"/>
              </w:rPr>
            </w:pPr>
            <w:r>
              <w:rPr>
                <w:rFonts w:ascii="宋体" w:hAnsi="宋体" w:cs="宋体" w:eastAsia="宋体" w:hint="default"/>
                <w:sz w:val="18"/>
                <w:szCs w:val="18"/>
              </w:rPr>
              <w:t>本报告期投入 金额</w:t>
            </w:r>
          </w:p>
        </w:tc>
        <w:tc>
          <w:tcPr>
            <w:tcW w:w="14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exact" w:before="3"/>
              <w:ind w:left="60" w:right="74"/>
              <w:jc w:val="left"/>
              <w:rPr>
                <w:rFonts w:ascii="宋体" w:hAnsi="宋体" w:cs="宋体" w:eastAsia="宋体" w:hint="default"/>
                <w:sz w:val="18"/>
                <w:szCs w:val="18"/>
              </w:rPr>
            </w:pPr>
            <w:r>
              <w:rPr>
                <w:rFonts w:ascii="宋体" w:hAnsi="宋体" w:cs="宋体" w:eastAsia="宋体" w:hint="default"/>
                <w:sz w:val="18"/>
                <w:szCs w:val="18"/>
              </w:rPr>
              <w:t>截至报告期末累 计实际投入金额</w:t>
            </w:r>
          </w:p>
        </w:tc>
        <w:tc>
          <w:tcPr>
            <w:tcW w:w="14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0"/>
              <w:ind w:right="0"/>
              <w:jc w:val="center"/>
              <w:rPr>
                <w:rFonts w:ascii="宋体" w:hAnsi="宋体" w:cs="宋体" w:eastAsia="宋体" w:hint="default"/>
                <w:sz w:val="18"/>
                <w:szCs w:val="18"/>
              </w:rPr>
            </w:pPr>
            <w:r>
              <w:rPr>
                <w:rFonts w:ascii="宋体" w:hAnsi="宋体" w:cs="宋体" w:eastAsia="宋体" w:hint="default"/>
                <w:sz w:val="18"/>
                <w:szCs w:val="18"/>
              </w:rPr>
              <w:t>资金来源</w:t>
            </w:r>
          </w:p>
        </w:tc>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0"/>
              <w:ind w:right="28"/>
              <w:jc w:val="center"/>
              <w:rPr>
                <w:rFonts w:ascii="宋体" w:hAnsi="宋体" w:cs="宋体" w:eastAsia="宋体" w:hint="default"/>
                <w:sz w:val="18"/>
                <w:szCs w:val="18"/>
              </w:rPr>
            </w:pPr>
            <w:r>
              <w:rPr>
                <w:rFonts w:ascii="宋体" w:hAnsi="宋体" w:cs="宋体" w:eastAsia="宋体" w:hint="default"/>
                <w:sz w:val="18"/>
                <w:szCs w:val="18"/>
              </w:rPr>
              <w:t>项目进度</w:t>
            </w:r>
          </w:p>
        </w:tc>
      </w:tr>
      <w:tr>
        <w:trPr>
          <w:trHeight w:val="315"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5" w:right="0"/>
              <w:jc w:val="left"/>
              <w:rPr>
                <w:rFonts w:ascii="宋体" w:hAnsi="宋体" w:cs="宋体" w:eastAsia="宋体" w:hint="default"/>
                <w:sz w:val="18"/>
                <w:szCs w:val="18"/>
              </w:rPr>
            </w:pPr>
            <w:r>
              <w:rPr>
                <w:rFonts w:ascii="宋体" w:hAnsi="宋体" w:cs="宋体" w:eastAsia="宋体" w:hint="default"/>
                <w:sz w:val="18"/>
                <w:szCs w:val="18"/>
              </w:rPr>
              <w:t>成都研发中心项目</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sz w:val="18"/>
                <w:szCs w:val="18"/>
              </w:rPr>
              <w:t>自建</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4"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3" w:right="0"/>
              <w:jc w:val="center"/>
              <w:rPr>
                <w:rFonts w:ascii="宋体" w:hAnsi="宋体" w:cs="宋体" w:eastAsia="宋体" w:hint="default"/>
                <w:sz w:val="18"/>
                <w:szCs w:val="18"/>
              </w:rPr>
            </w:pPr>
            <w:r>
              <w:rPr>
                <w:rFonts w:ascii="宋体" w:hAnsi="宋体" w:cs="宋体" w:eastAsia="宋体" w:hint="default"/>
                <w:sz w:val="18"/>
                <w:szCs w:val="18"/>
              </w:rPr>
              <w:t>集成电路</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4"/>
              <w:jc w:val="center"/>
              <w:rPr>
                <w:rFonts w:ascii="Times New Roman" w:hAnsi="Times New Roman" w:cs="Times New Roman" w:eastAsia="Times New Roman" w:hint="default"/>
                <w:sz w:val="18"/>
                <w:szCs w:val="18"/>
              </w:rPr>
            </w:pPr>
            <w:r>
              <w:rPr>
                <w:rFonts w:ascii="Times New Roman"/>
                <w:sz w:val="18"/>
              </w:rPr>
              <w:t>109,644,882.78</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135" w:right="0"/>
              <w:jc w:val="left"/>
              <w:rPr>
                <w:rFonts w:ascii="Times New Roman" w:hAnsi="Times New Roman" w:cs="Times New Roman" w:eastAsia="Times New Roman" w:hint="default"/>
                <w:sz w:val="18"/>
                <w:szCs w:val="18"/>
              </w:rPr>
            </w:pPr>
            <w:r>
              <w:rPr>
                <w:rFonts w:ascii="Times New Roman"/>
                <w:sz w:val="18"/>
              </w:rPr>
              <w:t>168,925,711.72</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sz w:val="18"/>
                <w:szCs w:val="18"/>
              </w:rPr>
              <w:t>自筹、债券募集</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3"/>
              <w:jc w:val="center"/>
              <w:rPr>
                <w:rFonts w:ascii="Times New Roman" w:hAnsi="Times New Roman" w:cs="Times New Roman" w:eastAsia="Times New Roman" w:hint="default"/>
                <w:sz w:val="18"/>
                <w:szCs w:val="18"/>
              </w:rPr>
            </w:pPr>
            <w:r>
              <w:rPr>
                <w:rFonts w:ascii="Times New Roman"/>
                <w:sz w:val="18"/>
              </w:rPr>
              <w:t>32.98%</w:t>
            </w:r>
          </w:p>
        </w:tc>
      </w:tr>
      <w:tr>
        <w:trPr>
          <w:trHeight w:val="331"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15"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SMD</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小型化项目</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sz w:val="18"/>
                <w:szCs w:val="18"/>
              </w:rPr>
              <w:t>自建</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4"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3" w:right="0"/>
              <w:jc w:val="center"/>
              <w:rPr>
                <w:rFonts w:ascii="宋体" w:hAnsi="宋体" w:cs="宋体" w:eastAsia="宋体" w:hint="default"/>
                <w:sz w:val="18"/>
                <w:szCs w:val="18"/>
              </w:rPr>
            </w:pPr>
            <w:r>
              <w:rPr>
                <w:rFonts w:ascii="宋体" w:hAnsi="宋体" w:cs="宋体" w:eastAsia="宋体" w:hint="default"/>
                <w:sz w:val="18"/>
                <w:szCs w:val="18"/>
              </w:rPr>
              <w:t>石英晶体</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4"/>
              <w:jc w:val="center"/>
              <w:rPr>
                <w:rFonts w:ascii="Times New Roman" w:hAnsi="Times New Roman" w:cs="Times New Roman" w:eastAsia="Times New Roman" w:hint="default"/>
                <w:sz w:val="18"/>
                <w:szCs w:val="18"/>
              </w:rPr>
            </w:pPr>
            <w:r>
              <w:rPr>
                <w:rFonts w:ascii="Times New Roman"/>
                <w:sz w:val="18"/>
              </w:rPr>
              <w:t>37,318,934.20</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80" w:right="0"/>
              <w:jc w:val="left"/>
              <w:rPr>
                <w:rFonts w:ascii="Times New Roman" w:hAnsi="Times New Roman" w:cs="Times New Roman" w:eastAsia="Times New Roman" w:hint="default"/>
                <w:sz w:val="18"/>
                <w:szCs w:val="18"/>
              </w:rPr>
            </w:pPr>
            <w:r>
              <w:rPr>
                <w:rFonts w:ascii="Times New Roman"/>
                <w:sz w:val="18"/>
              </w:rPr>
              <w:t>37,345,341.97</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sz w:val="18"/>
                <w:szCs w:val="18"/>
              </w:rPr>
              <w:t>自筹</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3"/>
              <w:jc w:val="center"/>
              <w:rPr>
                <w:rFonts w:ascii="Times New Roman" w:hAnsi="Times New Roman" w:cs="Times New Roman" w:eastAsia="Times New Roman" w:hint="default"/>
                <w:sz w:val="18"/>
                <w:szCs w:val="18"/>
              </w:rPr>
            </w:pPr>
            <w:r>
              <w:rPr>
                <w:rFonts w:ascii="Times New Roman"/>
                <w:sz w:val="18"/>
              </w:rPr>
              <w:t>78.18%</w:t>
            </w:r>
          </w:p>
        </w:tc>
      </w:tr>
      <w:tr>
        <w:trPr>
          <w:trHeight w:val="330"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5" w:right="0"/>
              <w:jc w:val="left"/>
              <w:rPr>
                <w:rFonts w:ascii="宋体" w:hAnsi="宋体" w:cs="宋体" w:eastAsia="宋体" w:hint="default"/>
                <w:sz w:val="18"/>
                <w:szCs w:val="18"/>
              </w:rPr>
            </w:pPr>
            <w:r>
              <w:rPr>
                <w:rFonts w:ascii="宋体" w:hAnsi="宋体" w:cs="宋体" w:eastAsia="宋体" w:hint="default"/>
                <w:sz w:val="18"/>
                <w:szCs w:val="18"/>
              </w:rPr>
              <w:t>集成电路在安装设备</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sz w:val="18"/>
                <w:szCs w:val="18"/>
              </w:rPr>
              <w:t>自建</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4"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3" w:right="0"/>
              <w:jc w:val="center"/>
              <w:rPr>
                <w:rFonts w:ascii="宋体" w:hAnsi="宋体" w:cs="宋体" w:eastAsia="宋体" w:hint="default"/>
                <w:sz w:val="18"/>
                <w:szCs w:val="18"/>
              </w:rPr>
            </w:pPr>
            <w:r>
              <w:rPr>
                <w:rFonts w:ascii="宋体" w:hAnsi="宋体" w:cs="宋体" w:eastAsia="宋体" w:hint="default"/>
                <w:sz w:val="18"/>
                <w:szCs w:val="18"/>
              </w:rPr>
              <w:t>集成电路</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4"/>
              <w:jc w:val="center"/>
              <w:rPr>
                <w:rFonts w:ascii="Times New Roman" w:hAnsi="Times New Roman" w:cs="Times New Roman" w:eastAsia="Times New Roman" w:hint="default"/>
                <w:sz w:val="18"/>
                <w:szCs w:val="18"/>
              </w:rPr>
            </w:pPr>
            <w:r>
              <w:rPr>
                <w:rFonts w:ascii="Times New Roman"/>
                <w:sz w:val="18"/>
              </w:rPr>
              <w:t>55,996,406.24</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80" w:right="0"/>
              <w:jc w:val="left"/>
              <w:rPr>
                <w:rFonts w:ascii="Times New Roman" w:hAnsi="Times New Roman" w:cs="Times New Roman" w:eastAsia="Times New Roman" w:hint="default"/>
                <w:sz w:val="18"/>
                <w:szCs w:val="18"/>
              </w:rPr>
            </w:pPr>
            <w:r>
              <w:rPr>
                <w:rFonts w:ascii="Times New Roman"/>
                <w:sz w:val="18"/>
              </w:rPr>
              <w:t>55,996,406.24</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sz w:val="18"/>
                <w:szCs w:val="18"/>
              </w:rPr>
              <w:t>自筹</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3"/>
              <w:jc w:val="center"/>
              <w:rPr>
                <w:rFonts w:ascii="Times New Roman" w:hAnsi="Times New Roman" w:cs="Times New Roman" w:eastAsia="Times New Roman" w:hint="default"/>
                <w:sz w:val="18"/>
                <w:szCs w:val="18"/>
              </w:rPr>
            </w:pPr>
            <w:r>
              <w:rPr>
                <w:rFonts w:ascii="Times New Roman"/>
                <w:sz w:val="18"/>
              </w:rPr>
              <w:t>52.89%</w:t>
            </w:r>
          </w:p>
        </w:tc>
      </w:tr>
      <w:tr>
        <w:trPr>
          <w:trHeight w:val="315" w:hRule="exact"/>
        </w:trPr>
        <w:tc>
          <w:tcPr>
            <w:tcW w:w="18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6" w:lineRule="exact"/>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7"/>
              <w:ind w:left="14" w:right="0"/>
              <w:jc w:val="center"/>
              <w:rPr>
                <w:rFonts w:ascii="Times New Roman" w:hAnsi="Times New Roman" w:cs="Times New Roman" w:eastAsia="Times New Roman" w:hint="default"/>
                <w:sz w:val="18"/>
                <w:szCs w:val="18"/>
              </w:rPr>
            </w:pPr>
            <w:r>
              <w:rPr>
                <w:rFonts w:ascii="Times New Roman"/>
                <w:sz w:val="18"/>
              </w:rPr>
              <w:t>--</w:t>
            </w:r>
          </w:p>
        </w:tc>
        <w:tc>
          <w:tcPr>
            <w:tcW w:w="11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7"/>
              <w:ind w:left="14" w:right="0"/>
              <w:jc w:val="center"/>
              <w:rPr>
                <w:rFonts w:ascii="Times New Roman" w:hAnsi="Times New Roman" w:cs="Times New Roman" w:eastAsia="Times New Roman" w:hint="default"/>
                <w:sz w:val="18"/>
                <w:szCs w:val="18"/>
              </w:rPr>
            </w:pPr>
            <w:r>
              <w:rPr>
                <w:rFonts w:ascii="Times New Roman"/>
                <w:sz w:val="18"/>
              </w:rPr>
              <w:t>--</w:t>
            </w:r>
          </w:p>
        </w:tc>
        <w:tc>
          <w:tcPr>
            <w:tcW w:w="127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left="65" w:right="0"/>
              <w:jc w:val="center"/>
              <w:rPr>
                <w:rFonts w:ascii="Times New Roman" w:hAnsi="Times New Roman" w:cs="Times New Roman" w:eastAsia="Times New Roman" w:hint="default"/>
                <w:sz w:val="18"/>
                <w:szCs w:val="18"/>
              </w:rPr>
            </w:pPr>
            <w:r>
              <w:rPr>
                <w:rFonts w:ascii="Times New Roman"/>
                <w:sz w:val="18"/>
              </w:rPr>
              <w:t>202,960,223.22</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255" w:right="0"/>
              <w:jc w:val="left"/>
              <w:rPr>
                <w:rFonts w:ascii="Times New Roman" w:hAnsi="Times New Roman" w:cs="Times New Roman" w:eastAsia="Times New Roman" w:hint="default"/>
                <w:sz w:val="18"/>
                <w:szCs w:val="18"/>
              </w:rPr>
            </w:pPr>
            <w:r>
              <w:rPr>
                <w:rFonts w:ascii="Times New Roman"/>
                <w:sz w:val="18"/>
              </w:rPr>
              <w:t>262,267,459.93</w:t>
            </w:r>
          </w:p>
        </w:tc>
        <w:tc>
          <w:tcPr>
            <w:tcW w:w="14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w:t>
            </w:r>
          </w:p>
        </w:tc>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7"/>
              <w:ind w:right="29"/>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55" w:lineRule="exact"/>
        <w:ind w:left="591" w:right="1095"/>
        <w:jc w:val="left"/>
      </w:pPr>
      <w:r>
        <w:rPr/>
        <w:t>（续上表）</w:t>
      </w:r>
    </w:p>
    <w:p>
      <w:pPr>
        <w:spacing w:line="240" w:lineRule="auto" w:before="8"/>
        <w:rPr>
          <w:rFonts w:ascii="宋体" w:hAnsi="宋体" w:cs="宋体" w:eastAsia="宋体" w:hint="default"/>
          <w:sz w:val="4"/>
          <w:szCs w:val="4"/>
        </w:rPr>
      </w:pPr>
    </w:p>
    <w:tbl>
      <w:tblPr>
        <w:tblW w:w="0" w:type="auto"/>
        <w:jc w:val="left"/>
        <w:tblInd w:w="126" w:type="dxa"/>
        <w:tblLayout w:type="fixed"/>
        <w:tblCellMar>
          <w:top w:w="0" w:type="dxa"/>
          <w:left w:w="0" w:type="dxa"/>
          <w:bottom w:w="0" w:type="dxa"/>
          <w:right w:w="0" w:type="dxa"/>
        </w:tblCellMar>
        <w:tblLook w:val="01E0"/>
      </w:tblPr>
      <w:tblGrid>
        <w:gridCol w:w="1847"/>
        <w:gridCol w:w="706"/>
        <w:gridCol w:w="1427"/>
        <w:gridCol w:w="1562"/>
        <w:gridCol w:w="1411"/>
        <w:gridCol w:w="2703"/>
      </w:tblGrid>
      <w:tr>
        <w:trPr>
          <w:trHeight w:val="555" w:hRule="exact"/>
        </w:trPr>
        <w:tc>
          <w:tcPr>
            <w:tcW w:w="18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0"/>
              <w:ind w:left="54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exact" w:before="3"/>
              <w:ind w:left="255" w:right="73"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14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exact" w:before="3"/>
              <w:ind w:left="165" w:right="76" w:hanging="91"/>
              <w:jc w:val="left"/>
              <w:rPr>
                <w:rFonts w:ascii="宋体" w:hAnsi="宋体" w:cs="宋体" w:eastAsia="宋体" w:hint="default"/>
                <w:sz w:val="18"/>
                <w:szCs w:val="18"/>
              </w:rPr>
            </w:pPr>
            <w:r>
              <w:rPr>
                <w:rFonts w:ascii="宋体" w:hAnsi="宋体" w:cs="宋体" w:eastAsia="宋体" w:hint="default"/>
                <w:sz w:val="18"/>
                <w:szCs w:val="18"/>
              </w:rPr>
              <w:t>截止报告期末累 计实现的收益</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exact" w:before="3"/>
              <w:ind w:left="134" w:right="61" w:hanging="90"/>
              <w:jc w:val="left"/>
              <w:rPr>
                <w:rFonts w:ascii="宋体" w:hAnsi="宋体" w:cs="宋体" w:eastAsia="宋体" w:hint="default"/>
                <w:sz w:val="18"/>
                <w:szCs w:val="18"/>
              </w:rPr>
            </w:pPr>
            <w:r>
              <w:rPr>
                <w:rFonts w:ascii="宋体" w:hAnsi="宋体" w:cs="宋体" w:eastAsia="宋体" w:hint="default"/>
                <w:sz w:val="18"/>
                <w:szCs w:val="18"/>
              </w:rPr>
              <w:t>未达到计划进度和 预计收益的原因</w:t>
            </w:r>
          </w:p>
        </w:tc>
        <w:tc>
          <w:tcPr>
            <w:tcW w:w="14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0"/>
              <w:ind w:right="104"/>
              <w:jc w:val="center"/>
              <w:rPr>
                <w:rFonts w:ascii="宋体" w:hAnsi="宋体" w:cs="宋体" w:eastAsia="宋体" w:hint="default"/>
                <w:sz w:val="18"/>
                <w:szCs w:val="18"/>
              </w:rPr>
            </w:pPr>
            <w:r>
              <w:rPr>
                <w:rFonts w:ascii="宋体" w:hAnsi="宋体" w:cs="宋体" w:eastAsia="宋体" w:hint="default"/>
                <w:sz w:val="18"/>
                <w:szCs w:val="18"/>
              </w:rPr>
              <w:t>披露日期（如有</w:t>
            </w:r>
          </w:p>
        </w:tc>
        <w:tc>
          <w:tcPr>
            <w:tcW w:w="27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tabs>
                <w:tab w:pos="630" w:val="left" w:leader="none"/>
              </w:tabs>
              <w:spacing w:line="240" w:lineRule="auto" w:before="90"/>
              <w:ind w:left="-137" w:right="0"/>
              <w:jc w:val="left"/>
              <w:rPr>
                <w:rFonts w:ascii="宋体" w:hAnsi="宋体" w:cs="宋体" w:eastAsia="宋体" w:hint="default"/>
                <w:sz w:val="18"/>
                <w:szCs w:val="18"/>
              </w:rPr>
            </w:pPr>
            <w:r>
              <w:rPr>
                <w:rFonts w:ascii="宋体" w:hAnsi="宋体" w:cs="宋体" w:eastAsia="宋体" w:hint="default"/>
                <w:sz w:val="18"/>
                <w:szCs w:val="18"/>
              </w:rPr>
              <w:t>）</w:t>
              <w:tab/>
              <w:t>披露索引（如有）</w:t>
            </w:r>
          </w:p>
        </w:tc>
      </w:tr>
      <w:tr>
        <w:trPr>
          <w:trHeight w:val="1021"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成都研发中心项目</w:t>
            </w:r>
          </w:p>
        </w:tc>
        <w:tc>
          <w:tcPr>
            <w:tcW w:w="706"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37" w:lineRule="exact"/>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p>
          <w:p>
            <w:pPr>
              <w:pStyle w:val="TableParagraph"/>
              <w:spacing w:line="224" w:lineRule="exact"/>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35" w:lineRule="auto"/>
              <w:ind w:left="30" w:right="16"/>
              <w:jc w:val="both"/>
              <w:rPr>
                <w:rFonts w:ascii="宋体" w:hAnsi="宋体" w:cs="宋体" w:eastAsia="宋体" w:hint="default"/>
                <w:sz w:val="18"/>
                <w:szCs w:val="18"/>
              </w:rPr>
            </w:pPr>
            <w:r>
              <w:rPr>
                <w:rFonts w:ascii="宋体" w:hAnsi="宋体" w:cs="宋体" w:eastAsia="宋体" w:hint="default"/>
                <w:spacing w:val="-5"/>
                <w:sz w:val="18"/>
                <w:szCs w:val="18"/>
              </w:rPr>
              <w:t>刊登在《中国证券报》及巨潮资讯</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网（</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）上 </w:t>
            </w:r>
            <w:r>
              <w:rPr>
                <w:rFonts w:ascii="宋体" w:hAnsi="宋体" w:cs="宋体" w:eastAsia="宋体" w:hint="default"/>
                <w:spacing w:val="-4"/>
                <w:sz w:val="18"/>
                <w:szCs w:val="18"/>
              </w:rPr>
              <w:t>的《关于投资建设成都研发中心的</w:t>
            </w:r>
            <w:r>
              <w:rPr>
                <w:rFonts w:ascii="宋体" w:hAnsi="宋体" w:cs="宋体" w:eastAsia="宋体" w:hint="default"/>
                <w:sz w:val="18"/>
                <w:szCs w:val="18"/>
              </w:rPr>
              <w:t> </w:t>
            </w:r>
            <w:r>
              <w:rPr>
                <w:rFonts w:ascii="宋体" w:hAnsi="宋体" w:cs="宋体" w:eastAsia="宋体" w:hint="default"/>
                <w:spacing w:val="-5"/>
                <w:sz w:val="18"/>
                <w:szCs w:val="18"/>
              </w:rPr>
              <w:t>公告》（公告编号：</w:t>
            </w:r>
            <w:r>
              <w:rPr>
                <w:rFonts w:ascii="Times New Roman" w:hAnsi="Times New Roman" w:cs="Times New Roman" w:eastAsia="Times New Roman" w:hint="default"/>
                <w:spacing w:val="-5"/>
                <w:sz w:val="18"/>
                <w:szCs w:val="18"/>
              </w:rPr>
              <w:t>2017-069</w:t>
            </w:r>
            <w:r>
              <w:rPr>
                <w:rFonts w:ascii="宋体" w:hAnsi="宋体" w:cs="宋体" w:eastAsia="宋体" w:hint="default"/>
                <w:spacing w:val="-5"/>
                <w:sz w:val="18"/>
                <w:szCs w:val="18"/>
              </w:rPr>
              <w:t>）</w:t>
            </w:r>
          </w:p>
        </w:tc>
      </w:tr>
      <w:tr>
        <w:trPr>
          <w:trHeight w:val="330"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15"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SMD</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小型化项目</w:t>
            </w:r>
          </w:p>
        </w:tc>
        <w:tc>
          <w:tcPr>
            <w:tcW w:w="706"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14"/>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11" w:type="dxa"/>
            <w:tcBorders>
              <w:top w:val="single" w:sz="6" w:space="0" w:color="000000"/>
              <w:left w:val="single" w:sz="6" w:space="0" w:color="000000"/>
              <w:bottom w:val="single" w:sz="6" w:space="0" w:color="000000"/>
              <w:right w:val="single" w:sz="6" w:space="0" w:color="000000"/>
            </w:tcBorders>
          </w:tcPr>
          <w:p>
            <w:pPr/>
          </w:p>
        </w:tc>
        <w:tc>
          <w:tcPr>
            <w:tcW w:w="2703" w:type="dxa"/>
            <w:tcBorders>
              <w:top w:val="single" w:sz="6" w:space="0" w:color="000000"/>
              <w:left w:val="single" w:sz="6" w:space="0" w:color="000000"/>
              <w:bottom w:val="single" w:sz="6" w:space="0" w:color="000000"/>
              <w:right w:val="single" w:sz="6" w:space="0" w:color="000000"/>
            </w:tcBorders>
          </w:tcPr>
          <w:p>
            <w:pPr/>
          </w:p>
        </w:tc>
      </w:tr>
      <w:tr>
        <w:trPr>
          <w:trHeight w:val="323"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5" w:right="0"/>
              <w:jc w:val="left"/>
              <w:rPr>
                <w:rFonts w:ascii="宋体" w:hAnsi="宋体" w:cs="宋体" w:eastAsia="宋体" w:hint="default"/>
                <w:sz w:val="18"/>
                <w:szCs w:val="18"/>
              </w:rPr>
            </w:pPr>
            <w:r>
              <w:rPr>
                <w:rFonts w:ascii="宋体" w:hAnsi="宋体" w:cs="宋体" w:eastAsia="宋体" w:hint="default"/>
                <w:sz w:val="18"/>
                <w:szCs w:val="18"/>
              </w:rPr>
              <w:t>集成电路在安装设备</w:t>
            </w:r>
          </w:p>
        </w:tc>
        <w:tc>
          <w:tcPr>
            <w:tcW w:w="706"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14"/>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11" w:type="dxa"/>
            <w:tcBorders>
              <w:top w:val="single" w:sz="6" w:space="0" w:color="000000"/>
              <w:left w:val="single" w:sz="6" w:space="0" w:color="000000"/>
              <w:bottom w:val="single" w:sz="12" w:space="0" w:color="000000"/>
              <w:right w:val="single" w:sz="6" w:space="0" w:color="000000"/>
            </w:tcBorders>
          </w:tcPr>
          <w:p>
            <w:pPr/>
          </w:p>
        </w:tc>
        <w:tc>
          <w:tcPr>
            <w:tcW w:w="2703" w:type="dxa"/>
            <w:tcBorders>
              <w:top w:val="single" w:sz="6" w:space="0" w:color="000000"/>
              <w:left w:val="single" w:sz="6" w:space="0" w:color="000000"/>
              <w:bottom w:val="single" w:sz="12" w:space="0" w:color="000000"/>
              <w:right w:val="single" w:sz="6" w:space="0" w:color="000000"/>
            </w:tcBorders>
          </w:tcPr>
          <w:p>
            <w:pPr/>
          </w:p>
        </w:tc>
      </w:tr>
      <w:tr>
        <w:trPr>
          <w:trHeight w:val="308" w:hRule="exact"/>
        </w:trPr>
        <w:tc>
          <w:tcPr>
            <w:tcW w:w="18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13" w:lineRule="exact"/>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60" w:right="0"/>
              <w:jc w:val="left"/>
              <w:rPr>
                <w:rFonts w:ascii="Times New Roman" w:hAnsi="Times New Roman" w:cs="Times New Roman" w:eastAsia="Times New Roman" w:hint="default"/>
                <w:sz w:val="18"/>
                <w:szCs w:val="18"/>
              </w:rPr>
            </w:pPr>
            <w:r>
              <w:rPr>
                <w:rFonts w:ascii="Times New Roman"/>
                <w:sz w:val="18"/>
              </w:rPr>
              <w:t>0.00</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3"/>
              <w:jc w:val="right"/>
              <w:rPr>
                <w:rFonts w:ascii="Times New Roman" w:hAnsi="Times New Roman" w:cs="Times New Roman" w:eastAsia="Times New Roman" w:hint="default"/>
                <w:sz w:val="18"/>
                <w:szCs w:val="18"/>
              </w:rPr>
            </w:pPr>
            <w:r>
              <w:rPr>
                <w:rFonts w:ascii="Times New Roman"/>
                <w:sz w:val="18"/>
              </w:rPr>
              <w:t>0.00</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5"/>
              <w:ind w:right="13"/>
              <w:jc w:val="center"/>
              <w:rPr>
                <w:rFonts w:ascii="Times New Roman" w:hAnsi="Times New Roman" w:cs="Times New Roman" w:eastAsia="Times New Roman" w:hint="default"/>
                <w:sz w:val="18"/>
                <w:szCs w:val="18"/>
              </w:rPr>
            </w:pPr>
            <w:r>
              <w:rPr>
                <w:rFonts w:ascii="Times New Roman"/>
                <w:sz w:val="18"/>
              </w:rPr>
              <w:t>--</w:t>
            </w:r>
          </w:p>
        </w:tc>
        <w:tc>
          <w:tcPr>
            <w:tcW w:w="14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5"/>
              <w:ind w:right="13"/>
              <w:jc w:val="center"/>
              <w:rPr>
                <w:rFonts w:ascii="Times New Roman" w:hAnsi="Times New Roman" w:cs="Times New Roman" w:eastAsia="Times New Roman" w:hint="default"/>
                <w:sz w:val="18"/>
                <w:szCs w:val="18"/>
              </w:rPr>
            </w:pPr>
            <w:r>
              <w:rPr>
                <w:rFonts w:ascii="Times New Roman"/>
                <w:sz w:val="18"/>
              </w:rPr>
              <w:t>--</w:t>
            </w:r>
          </w:p>
        </w:tc>
        <w:tc>
          <w:tcPr>
            <w:tcW w:w="27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5"/>
              <w:ind w:left="1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1"/>
        <w:rPr>
          <w:rFonts w:ascii="宋体" w:hAnsi="宋体" w:cs="宋体" w:eastAsia="宋体" w:hint="default"/>
          <w:sz w:val="19"/>
          <w:szCs w:val="19"/>
        </w:rPr>
      </w:pPr>
    </w:p>
    <w:p>
      <w:pPr>
        <w:pStyle w:val="Heading4"/>
        <w:spacing w:line="240" w:lineRule="auto"/>
        <w:ind w:right="1095"/>
        <w:jc w:val="left"/>
        <w:rPr>
          <w:b w:val="0"/>
          <w:bCs w:val="0"/>
        </w:rPr>
      </w:pPr>
      <w:bookmarkStart w:name="3、以公允价值计量的金融资产" w:id="48"/>
      <w:bookmarkEnd w:id="48"/>
      <w:r>
        <w:rPr>
          <w:b w:val="0"/>
          <w:bCs w:val="0"/>
        </w:rPr>
      </w:r>
      <w:r>
        <w:rPr>
          <w:rFonts w:ascii="Times New Roman" w:hAnsi="Times New Roman" w:cs="Times New Roman" w:eastAsia="Times New Roman" w:hint="default"/>
        </w:rPr>
        <w:t>3</w:t>
      </w:r>
      <w:r>
        <w:rPr/>
        <w:t>、以公允价值计量的金融资产</w:t>
      </w:r>
      <w:r>
        <w:rPr>
          <w:b w:val="0"/>
          <w:bCs w:val="0"/>
        </w:rPr>
      </w:r>
    </w:p>
    <w:p>
      <w:pPr>
        <w:spacing w:line="240" w:lineRule="auto" w:before="11"/>
        <w:rPr>
          <w:rFonts w:ascii="宋体" w:hAnsi="宋体" w:cs="宋体" w:eastAsia="宋体" w:hint="default"/>
          <w:b/>
          <w:bCs/>
          <w:sz w:val="21"/>
          <w:szCs w:val="21"/>
        </w:rPr>
      </w:pPr>
    </w:p>
    <w:p>
      <w:pPr>
        <w:spacing w:before="44"/>
        <w:ind w:left="0" w:right="11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277"/>
        <w:gridCol w:w="1142"/>
        <w:gridCol w:w="1126"/>
        <w:gridCol w:w="1427"/>
        <w:gridCol w:w="916"/>
        <w:gridCol w:w="961"/>
        <w:gridCol w:w="961"/>
        <w:gridCol w:w="962"/>
        <w:gridCol w:w="946"/>
      </w:tblGrid>
      <w:tr>
        <w:trPr>
          <w:trHeight w:val="555" w:hRule="exact"/>
        </w:trPr>
        <w:tc>
          <w:tcPr>
            <w:tcW w:w="12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0"/>
              <w:ind w:left="255"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11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exact" w:before="3"/>
              <w:ind w:left="480" w:right="104" w:hanging="361"/>
              <w:jc w:val="left"/>
              <w:rPr>
                <w:rFonts w:ascii="宋体" w:hAnsi="宋体" w:cs="宋体" w:eastAsia="宋体" w:hint="default"/>
                <w:sz w:val="18"/>
                <w:szCs w:val="18"/>
              </w:rPr>
            </w:pPr>
            <w:r>
              <w:rPr>
                <w:rFonts w:ascii="宋体" w:hAnsi="宋体" w:cs="宋体" w:eastAsia="宋体" w:hint="default"/>
                <w:sz w:val="18"/>
                <w:szCs w:val="18"/>
              </w:rPr>
              <w:t>初始投资成 本</w:t>
            </w:r>
          </w:p>
        </w:tc>
        <w:tc>
          <w:tcPr>
            <w:tcW w:w="11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exact" w:before="3"/>
              <w:ind w:left="105" w:right="104"/>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4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exact" w:before="3"/>
              <w:ind w:left="165" w:right="74" w:hanging="90"/>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exact" w:before="3"/>
              <w:ind w:left="90" w:right="89"/>
              <w:jc w:val="left"/>
              <w:rPr>
                <w:rFonts w:ascii="宋体" w:hAnsi="宋体" w:cs="宋体" w:eastAsia="宋体" w:hint="default"/>
                <w:sz w:val="18"/>
                <w:szCs w:val="18"/>
              </w:rPr>
            </w:pPr>
            <w:r>
              <w:rPr>
                <w:rFonts w:ascii="宋体" w:hAnsi="宋体" w:cs="宋体" w:eastAsia="宋体" w:hint="default"/>
                <w:sz w:val="18"/>
                <w:szCs w:val="18"/>
              </w:rPr>
              <w:t>报告期内 购入金额</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exact" w:before="3"/>
              <w:ind w:left="210" w:right="15"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exact" w:before="3"/>
              <w:ind w:left="390" w:right="15" w:hanging="361"/>
              <w:jc w:val="left"/>
              <w:rPr>
                <w:rFonts w:ascii="宋体" w:hAnsi="宋体" w:cs="宋体" w:eastAsia="宋体" w:hint="default"/>
                <w:sz w:val="18"/>
                <w:szCs w:val="18"/>
              </w:rPr>
            </w:pPr>
            <w:r>
              <w:rPr>
                <w:rFonts w:ascii="宋体" w:hAnsi="宋体" w:cs="宋体" w:eastAsia="宋体" w:hint="default"/>
                <w:sz w:val="18"/>
                <w:szCs w:val="18"/>
              </w:rPr>
              <w:t>累计投资收 益</w:t>
            </w:r>
          </w:p>
        </w:tc>
        <w:tc>
          <w:tcPr>
            <w:tcW w:w="9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0"/>
              <w:ind w:left="105"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0"/>
              <w:ind w:right="0"/>
              <w:jc w:val="center"/>
              <w:rPr>
                <w:rFonts w:ascii="宋体" w:hAnsi="宋体" w:cs="宋体" w:eastAsia="宋体" w:hint="default"/>
                <w:sz w:val="18"/>
                <w:szCs w:val="18"/>
              </w:rPr>
            </w:pPr>
            <w:r>
              <w:rPr>
                <w:rFonts w:ascii="宋体" w:hAnsi="宋体" w:cs="宋体" w:eastAsia="宋体" w:hint="default"/>
                <w:sz w:val="18"/>
                <w:szCs w:val="18"/>
              </w:rPr>
              <w:t>资金来源</w:t>
            </w:r>
          </w:p>
        </w:tc>
      </w:tr>
      <w:tr>
        <w:trPr>
          <w:trHeight w:val="496"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5"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4"/>
              <w:jc w:val="right"/>
              <w:rPr>
                <w:rFonts w:ascii="Times New Roman" w:hAnsi="Times New Roman" w:cs="Times New Roman" w:eastAsia="Times New Roman" w:hint="default"/>
                <w:sz w:val="18"/>
                <w:szCs w:val="18"/>
              </w:rPr>
            </w:pPr>
            <w:r>
              <w:rPr>
                <w:rFonts w:ascii="Times New Roman"/>
                <w:sz w:val="18"/>
              </w:rPr>
              <w:t>92,936,356.66</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4"/>
              <w:jc w:val="right"/>
              <w:rPr>
                <w:rFonts w:ascii="Times New Roman" w:hAnsi="Times New Roman" w:cs="Times New Roman" w:eastAsia="Times New Roman" w:hint="default"/>
                <w:sz w:val="18"/>
                <w:szCs w:val="18"/>
              </w:rPr>
            </w:pPr>
            <w:r>
              <w:rPr>
                <w:rFonts w:ascii="Times New Roman"/>
                <w:sz w:val="18"/>
              </w:rPr>
              <w:t>14,693,690.33</w:t>
            </w:r>
          </w:p>
        </w:tc>
        <w:tc>
          <w:tcPr>
            <w:tcW w:w="1427" w:type="dxa"/>
            <w:tcBorders>
              <w:top w:val="single" w:sz="6" w:space="0" w:color="000000"/>
              <w:left w:val="single" w:sz="6" w:space="0" w:color="000000"/>
              <w:bottom w:val="single" w:sz="6" w:space="0" w:color="000000"/>
              <w:right w:val="single" w:sz="6" w:space="0" w:color="000000"/>
            </w:tcBorders>
          </w:tcPr>
          <w:p>
            <w:pPr/>
          </w:p>
        </w:tc>
        <w:tc>
          <w:tcPr>
            <w:tcW w:w="916"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before="27"/>
              <w:ind w:right="15"/>
              <w:jc w:val="right"/>
              <w:rPr>
                <w:rFonts w:ascii="Times New Roman" w:hAnsi="Times New Roman" w:cs="Times New Roman" w:eastAsia="Times New Roman" w:hint="default"/>
                <w:sz w:val="18"/>
                <w:szCs w:val="18"/>
              </w:rPr>
            </w:pPr>
            <w:r>
              <w:rPr>
                <w:rFonts w:ascii="Times New Roman"/>
                <w:sz w:val="18"/>
              </w:rPr>
              <w:t>47,625,039.</w:t>
            </w:r>
          </w:p>
          <w:p>
            <w:pPr>
              <w:pStyle w:val="TableParagraph"/>
              <w:spacing w:line="201" w:lineRule="exact"/>
              <w:ind w:right="13"/>
              <w:jc w:val="right"/>
              <w:rPr>
                <w:rFonts w:ascii="Times New Roman" w:hAnsi="Times New Roman" w:cs="Times New Roman" w:eastAsia="Times New Roman" w:hint="default"/>
                <w:sz w:val="18"/>
                <w:szCs w:val="18"/>
              </w:rPr>
            </w:pPr>
            <w:r>
              <w:rPr>
                <w:rFonts w:ascii="Times New Roman"/>
                <w:sz w:val="18"/>
              </w:rPr>
              <w:t>38</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before="27"/>
              <w:ind w:right="15"/>
              <w:jc w:val="right"/>
              <w:rPr>
                <w:rFonts w:ascii="Times New Roman" w:hAnsi="Times New Roman" w:cs="Times New Roman" w:eastAsia="Times New Roman" w:hint="default"/>
                <w:sz w:val="18"/>
                <w:szCs w:val="18"/>
              </w:rPr>
            </w:pPr>
            <w:r>
              <w:rPr>
                <w:rFonts w:ascii="Times New Roman"/>
                <w:sz w:val="18"/>
              </w:rPr>
              <w:t>8,601,492.1</w:t>
            </w:r>
          </w:p>
          <w:p>
            <w:pPr>
              <w:pStyle w:val="TableParagraph"/>
              <w:spacing w:line="201" w:lineRule="exact"/>
              <w:ind w:right="14"/>
              <w:jc w:val="right"/>
              <w:rPr>
                <w:rFonts w:ascii="Times New Roman" w:hAnsi="Times New Roman" w:cs="Times New Roman" w:eastAsia="Times New Roman" w:hint="default"/>
                <w:sz w:val="18"/>
                <w:szCs w:val="18"/>
              </w:rPr>
            </w:pPr>
            <w:r>
              <w:rPr>
                <w:rFonts w:ascii="Times New Roman"/>
                <w:sz w:val="18"/>
              </w:rPr>
              <w:t>9</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before="27"/>
              <w:ind w:right="30"/>
              <w:jc w:val="right"/>
              <w:rPr>
                <w:rFonts w:ascii="Times New Roman" w:hAnsi="Times New Roman" w:cs="Times New Roman" w:eastAsia="Times New Roman" w:hint="default"/>
                <w:sz w:val="18"/>
                <w:szCs w:val="18"/>
              </w:rPr>
            </w:pPr>
            <w:r>
              <w:rPr>
                <w:rFonts w:ascii="Times New Roman"/>
                <w:sz w:val="18"/>
              </w:rPr>
              <w:t>69,762,808.</w:t>
            </w:r>
          </w:p>
          <w:p>
            <w:pPr>
              <w:pStyle w:val="TableParagraph"/>
              <w:spacing w:line="201" w:lineRule="exact"/>
              <w:ind w:right="28"/>
              <w:jc w:val="right"/>
              <w:rPr>
                <w:rFonts w:ascii="Times New Roman" w:hAnsi="Times New Roman" w:cs="Times New Roman" w:eastAsia="Times New Roman" w:hint="default"/>
                <w:sz w:val="18"/>
                <w:szCs w:val="18"/>
              </w:rPr>
            </w:pPr>
            <w:r>
              <w:rPr>
                <w:rFonts w:ascii="Times New Roman"/>
                <w:sz w:val="18"/>
              </w:rPr>
              <w:t>93</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330"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5" w:right="0"/>
              <w:jc w:val="left"/>
              <w:rPr>
                <w:rFonts w:ascii="宋体" w:hAnsi="宋体" w:cs="宋体" w:eastAsia="宋体" w:hint="default"/>
                <w:sz w:val="18"/>
                <w:szCs w:val="18"/>
              </w:rPr>
            </w:pPr>
            <w:r>
              <w:rPr>
                <w:rFonts w:ascii="宋体" w:hAnsi="宋体" w:cs="宋体" w:eastAsia="宋体" w:hint="default"/>
                <w:sz w:val="18"/>
                <w:szCs w:val="18"/>
              </w:rPr>
              <w:t>金融衍生工具</w:t>
            </w:r>
          </w:p>
        </w:tc>
        <w:tc>
          <w:tcPr>
            <w:tcW w:w="1142"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5"/>
              <w:jc w:val="right"/>
              <w:rPr>
                <w:rFonts w:ascii="Times New Roman" w:hAnsi="Times New Roman" w:cs="Times New Roman" w:eastAsia="Times New Roman" w:hint="default"/>
                <w:sz w:val="18"/>
                <w:szCs w:val="18"/>
              </w:rPr>
            </w:pPr>
            <w:r>
              <w:rPr>
                <w:rFonts w:ascii="Times New Roman"/>
                <w:w w:val="95"/>
                <w:sz w:val="18"/>
              </w:rPr>
              <w:t>-510,150.00</w:t>
            </w:r>
            <w:r>
              <w:rPr>
                <w:rFonts w:ascii="Times New Roman"/>
                <w:sz w:val="18"/>
              </w:rPr>
            </w:r>
          </w:p>
        </w:tc>
        <w:tc>
          <w:tcPr>
            <w:tcW w:w="1427" w:type="dxa"/>
            <w:tcBorders>
              <w:top w:val="single" w:sz="6" w:space="0" w:color="000000"/>
              <w:left w:val="single" w:sz="6" w:space="0" w:color="000000"/>
              <w:bottom w:val="single" w:sz="6" w:space="0" w:color="000000"/>
              <w:right w:val="single" w:sz="6" w:space="0" w:color="000000"/>
            </w:tcBorders>
          </w:tcPr>
          <w:p>
            <w:pPr/>
          </w:p>
        </w:tc>
        <w:tc>
          <w:tcPr>
            <w:tcW w:w="916"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5"/>
              <w:jc w:val="right"/>
              <w:rPr>
                <w:rFonts w:ascii="Times New Roman" w:hAnsi="Times New Roman" w:cs="Times New Roman" w:eastAsia="Times New Roman" w:hint="default"/>
                <w:sz w:val="18"/>
                <w:szCs w:val="18"/>
              </w:rPr>
            </w:pPr>
            <w:r>
              <w:rPr>
                <w:rFonts w:ascii="Times New Roman"/>
                <w:w w:val="95"/>
                <w:sz w:val="18"/>
              </w:rPr>
              <w:t>-510,150.00</w:t>
            </w:r>
            <w:r>
              <w:rPr>
                <w:rFonts w:ascii="Times New Roman"/>
                <w:sz w:val="18"/>
              </w:rPr>
            </w:r>
          </w:p>
        </w:tc>
        <w:tc>
          <w:tcPr>
            <w:tcW w:w="962"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510"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5"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before="27"/>
              <w:ind w:right="14"/>
              <w:jc w:val="right"/>
              <w:rPr>
                <w:rFonts w:ascii="Times New Roman" w:hAnsi="Times New Roman" w:cs="Times New Roman" w:eastAsia="Times New Roman" w:hint="default"/>
                <w:sz w:val="18"/>
                <w:szCs w:val="18"/>
              </w:rPr>
            </w:pPr>
            <w:r>
              <w:rPr>
                <w:rFonts w:ascii="Times New Roman"/>
                <w:sz w:val="18"/>
              </w:rPr>
              <w:t>193,000,000.0</w:t>
            </w:r>
          </w:p>
          <w:p>
            <w:pPr>
              <w:pStyle w:val="TableParagraph"/>
              <w:spacing w:line="201" w:lineRule="exact"/>
              <w:ind w:right="14"/>
              <w:jc w:val="right"/>
              <w:rPr>
                <w:rFonts w:ascii="Times New Roman" w:hAnsi="Times New Roman" w:cs="Times New Roman" w:eastAsia="Times New Roman" w:hint="default"/>
                <w:sz w:val="18"/>
                <w:szCs w:val="18"/>
              </w:rPr>
            </w:pPr>
            <w:r>
              <w:rPr>
                <w:rFonts w:ascii="Times New Roman"/>
                <w:sz w:val="18"/>
              </w:rPr>
              <w:t>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5"/>
              <w:jc w:val="right"/>
              <w:rPr>
                <w:rFonts w:ascii="Times New Roman" w:hAnsi="Times New Roman" w:cs="Times New Roman" w:eastAsia="Times New Roman" w:hint="default"/>
                <w:sz w:val="18"/>
                <w:szCs w:val="18"/>
              </w:rPr>
            </w:pPr>
            <w:r>
              <w:rPr>
                <w:rFonts w:ascii="Times New Roman"/>
                <w:sz w:val="18"/>
              </w:rPr>
              <w:t>645,011.63</w:t>
            </w:r>
          </w:p>
        </w:tc>
        <w:tc>
          <w:tcPr>
            <w:tcW w:w="1427" w:type="dxa"/>
            <w:tcBorders>
              <w:top w:val="single" w:sz="6" w:space="0" w:color="000000"/>
              <w:left w:val="single" w:sz="6" w:space="0" w:color="000000"/>
              <w:bottom w:val="single" w:sz="6" w:space="0" w:color="000000"/>
              <w:right w:val="single" w:sz="6" w:space="0" w:color="000000"/>
            </w:tcBorders>
          </w:tcPr>
          <w:p>
            <w:pP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before="27"/>
              <w:ind w:left="75" w:right="0"/>
              <w:jc w:val="left"/>
              <w:rPr>
                <w:rFonts w:ascii="Times New Roman" w:hAnsi="Times New Roman" w:cs="Times New Roman" w:eastAsia="Times New Roman" w:hint="default"/>
                <w:sz w:val="18"/>
                <w:szCs w:val="18"/>
              </w:rPr>
            </w:pPr>
            <w:r>
              <w:rPr>
                <w:rFonts w:ascii="Times New Roman"/>
                <w:sz w:val="18"/>
              </w:rPr>
              <w:t>193,000,00</w:t>
            </w:r>
          </w:p>
          <w:p>
            <w:pPr>
              <w:pStyle w:val="TableParagraph"/>
              <w:spacing w:line="201" w:lineRule="exact"/>
              <w:ind w:left="570" w:right="0"/>
              <w:jc w:val="left"/>
              <w:rPr>
                <w:rFonts w:ascii="Times New Roman" w:hAnsi="Times New Roman" w:cs="Times New Roman" w:eastAsia="Times New Roman" w:hint="default"/>
                <w:sz w:val="18"/>
                <w:szCs w:val="18"/>
              </w:rPr>
            </w:pPr>
            <w:r>
              <w:rPr>
                <w:rFonts w:ascii="Times New Roman"/>
                <w:sz w:val="18"/>
              </w:rPr>
              <w:t>0.00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before="27"/>
              <w:ind w:right="15"/>
              <w:jc w:val="right"/>
              <w:rPr>
                <w:rFonts w:ascii="Times New Roman" w:hAnsi="Times New Roman" w:cs="Times New Roman" w:eastAsia="Times New Roman" w:hint="default"/>
                <w:sz w:val="18"/>
                <w:szCs w:val="18"/>
              </w:rPr>
            </w:pPr>
            <w:r>
              <w:rPr>
                <w:rFonts w:ascii="Times New Roman"/>
                <w:sz w:val="18"/>
              </w:rPr>
              <w:t>193,645,011</w:t>
            </w:r>
          </w:p>
          <w:p>
            <w:pPr>
              <w:pStyle w:val="TableParagraph"/>
              <w:spacing w:line="201" w:lineRule="exact"/>
              <w:ind w:right="13"/>
              <w:jc w:val="right"/>
              <w:rPr>
                <w:rFonts w:ascii="Times New Roman" w:hAnsi="Times New Roman" w:cs="Times New Roman" w:eastAsia="Times New Roman" w:hint="default"/>
                <w:sz w:val="18"/>
                <w:szCs w:val="18"/>
              </w:rPr>
            </w:pPr>
            <w:r>
              <w:rPr>
                <w:rFonts w:ascii="Times New Roman"/>
                <w:sz w:val="18"/>
              </w:rPr>
              <w:t>.63</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5"/>
              <w:jc w:val="right"/>
              <w:rPr>
                <w:rFonts w:ascii="Times New Roman" w:hAnsi="Times New Roman" w:cs="Times New Roman" w:eastAsia="Times New Roman" w:hint="default"/>
                <w:sz w:val="18"/>
                <w:szCs w:val="18"/>
              </w:rPr>
            </w:pPr>
            <w:r>
              <w:rPr>
                <w:rFonts w:ascii="Times New Roman"/>
                <w:sz w:val="18"/>
              </w:rPr>
              <w:t>645,011.63</w:t>
            </w:r>
          </w:p>
        </w:tc>
        <w:tc>
          <w:tcPr>
            <w:tcW w:w="962"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496"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4"/>
              <w:jc w:val="right"/>
              <w:rPr>
                <w:rFonts w:ascii="Times New Roman" w:hAnsi="Times New Roman" w:cs="Times New Roman" w:eastAsia="Times New Roman" w:hint="default"/>
                <w:sz w:val="18"/>
                <w:szCs w:val="18"/>
              </w:rPr>
            </w:pPr>
            <w:r>
              <w:rPr>
                <w:rFonts w:ascii="Times New Roman"/>
                <w:sz w:val="18"/>
              </w:rPr>
              <w:t>3,000,000.00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4"/>
              <w:jc w:val="right"/>
              <w:rPr>
                <w:rFonts w:ascii="Times New Roman" w:hAnsi="Times New Roman" w:cs="Times New Roman" w:eastAsia="Times New Roman" w:hint="default"/>
                <w:sz w:val="18"/>
                <w:szCs w:val="18"/>
              </w:rPr>
            </w:pPr>
            <w:r>
              <w:rPr>
                <w:rFonts w:ascii="Times New Roman"/>
                <w:w w:val="95"/>
                <w:sz w:val="18"/>
              </w:rPr>
              <w:t>-11,497,180.0</w:t>
            </w:r>
            <w:r>
              <w:rPr>
                <w:rFonts w:ascii="Times New Roman"/>
                <w:sz w:val="18"/>
              </w:rPr>
            </w:r>
          </w:p>
          <w:p>
            <w:pPr>
              <w:pStyle w:val="TableParagraph"/>
              <w:spacing w:line="240" w:lineRule="auto" w:before="3"/>
              <w:ind w:right="13"/>
              <w:jc w:val="right"/>
              <w:rPr>
                <w:rFonts w:ascii="Times New Roman" w:hAnsi="Times New Roman" w:cs="Times New Roman" w:eastAsia="Times New Roman" w:hint="default"/>
                <w:sz w:val="18"/>
                <w:szCs w:val="18"/>
              </w:rPr>
            </w:pPr>
            <w:r>
              <w:rPr>
                <w:rFonts w:ascii="Times New Roman"/>
                <w:sz w:val="18"/>
              </w:rPr>
              <w:t>8</w:t>
            </w:r>
          </w:p>
        </w:tc>
        <w:tc>
          <w:tcPr>
            <w:tcW w:w="1427" w:type="dxa"/>
            <w:tcBorders>
              <w:top w:val="single" w:sz="6" w:space="0" w:color="000000"/>
              <w:left w:val="single" w:sz="6" w:space="0" w:color="000000"/>
              <w:bottom w:val="single" w:sz="6" w:space="0" w:color="000000"/>
              <w:right w:val="single" w:sz="6" w:space="0" w:color="000000"/>
            </w:tcBorders>
          </w:tcPr>
          <w:p>
            <w:pPr/>
          </w:p>
        </w:tc>
        <w:tc>
          <w:tcPr>
            <w:tcW w:w="916"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30"/>
              <w:jc w:val="right"/>
              <w:rPr>
                <w:rFonts w:ascii="Times New Roman" w:hAnsi="Times New Roman" w:cs="Times New Roman" w:eastAsia="Times New Roman" w:hint="default"/>
                <w:sz w:val="18"/>
                <w:szCs w:val="18"/>
              </w:rPr>
            </w:pPr>
            <w:r>
              <w:rPr>
                <w:rFonts w:ascii="Times New Roman"/>
                <w:sz w:val="18"/>
              </w:rPr>
              <w:t>8,669,148.2</w:t>
            </w:r>
          </w:p>
          <w:p>
            <w:pPr>
              <w:pStyle w:val="TableParagraph"/>
              <w:spacing w:line="240" w:lineRule="auto" w:before="3"/>
              <w:ind w:right="28"/>
              <w:jc w:val="right"/>
              <w:rPr>
                <w:rFonts w:ascii="Times New Roman" w:hAnsi="Times New Roman" w:cs="Times New Roman" w:eastAsia="Times New Roman" w:hint="default"/>
                <w:sz w:val="18"/>
                <w:szCs w:val="18"/>
              </w:rPr>
            </w:pPr>
            <w:r>
              <w:rPr>
                <w:rFonts w:ascii="Times New Roman"/>
                <w:sz w:val="18"/>
              </w:rPr>
              <w:t>2</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495" w:hRule="exact"/>
        </w:trPr>
        <w:tc>
          <w:tcPr>
            <w:tcW w:w="12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before="27"/>
              <w:ind w:right="14"/>
              <w:jc w:val="right"/>
              <w:rPr>
                <w:rFonts w:ascii="Times New Roman" w:hAnsi="Times New Roman" w:cs="Times New Roman" w:eastAsia="Times New Roman" w:hint="default"/>
                <w:sz w:val="18"/>
                <w:szCs w:val="18"/>
              </w:rPr>
            </w:pPr>
            <w:r>
              <w:rPr>
                <w:rFonts w:ascii="Times New Roman"/>
                <w:sz w:val="18"/>
              </w:rPr>
              <w:t>288,936,356.6</w:t>
            </w:r>
          </w:p>
          <w:p>
            <w:pPr>
              <w:pStyle w:val="TableParagraph"/>
              <w:spacing w:line="201" w:lineRule="exact"/>
              <w:ind w:right="14"/>
              <w:jc w:val="right"/>
              <w:rPr>
                <w:rFonts w:ascii="Times New Roman" w:hAnsi="Times New Roman" w:cs="Times New Roman" w:eastAsia="Times New Roman" w:hint="default"/>
                <w:sz w:val="18"/>
                <w:szCs w:val="18"/>
              </w:rPr>
            </w:pPr>
            <w:r>
              <w:rPr>
                <w:rFonts w:ascii="Times New Roman"/>
                <w:sz w:val="18"/>
              </w:rPr>
              <w:t>6</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4"/>
              <w:jc w:val="right"/>
              <w:rPr>
                <w:rFonts w:ascii="Times New Roman" w:hAnsi="Times New Roman" w:cs="Times New Roman" w:eastAsia="Times New Roman" w:hint="default"/>
                <w:sz w:val="18"/>
                <w:szCs w:val="18"/>
              </w:rPr>
            </w:pPr>
            <w:r>
              <w:rPr>
                <w:rFonts w:ascii="Times New Roman"/>
                <w:sz w:val="18"/>
              </w:rPr>
              <w:t>3,331,371.88</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3"/>
              <w:jc w:val="right"/>
              <w:rPr>
                <w:rFonts w:ascii="Times New Roman" w:hAnsi="Times New Roman" w:cs="Times New Roman" w:eastAsia="Times New Roman" w:hint="default"/>
                <w:sz w:val="18"/>
                <w:szCs w:val="18"/>
              </w:rPr>
            </w:pPr>
            <w:r>
              <w:rPr>
                <w:rFonts w:ascii="Times New Roman"/>
                <w:sz w:val="18"/>
              </w:rPr>
              <w:t>0.00</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before="27"/>
              <w:ind w:left="75" w:right="0"/>
              <w:jc w:val="left"/>
              <w:rPr>
                <w:rFonts w:ascii="Times New Roman" w:hAnsi="Times New Roman" w:cs="Times New Roman" w:eastAsia="Times New Roman" w:hint="default"/>
                <w:sz w:val="18"/>
                <w:szCs w:val="18"/>
              </w:rPr>
            </w:pPr>
            <w:r>
              <w:rPr>
                <w:rFonts w:ascii="Times New Roman"/>
                <w:sz w:val="18"/>
              </w:rPr>
              <w:t>193,000,00</w:t>
            </w:r>
          </w:p>
          <w:p>
            <w:pPr>
              <w:pStyle w:val="TableParagraph"/>
              <w:spacing w:line="201" w:lineRule="exact"/>
              <w:ind w:left="570" w:right="0"/>
              <w:jc w:val="left"/>
              <w:rPr>
                <w:rFonts w:ascii="Times New Roman" w:hAnsi="Times New Roman" w:cs="Times New Roman" w:eastAsia="Times New Roman" w:hint="default"/>
                <w:sz w:val="18"/>
                <w:szCs w:val="18"/>
              </w:rPr>
            </w:pPr>
            <w:r>
              <w:rPr>
                <w:rFonts w:ascii="Times New Roman"/>
                <w:sz w:val="18"/>
              </w:rPr>
              <w:t>0.00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before="27"/>
              <w:ind w:right="15"/>
              <w:jc w:val="right"/>
              <w:rPr>
                <w:rFonts w:ascii="Times New Roman" w:hAnsi="Times New Roman" w:cs="Times New Roman" w:eastAsia="Times New Roman" w:hint="default"/>
                <w:sz w:val="18"/>
                <w:szCs w:val="18"/>
              </w:rPr>
            </w:pPr>
            <w:r>
              <w:rPr>
                <w:rFonts w:ascii="Times New Roman"/>
                <w:sz w:val="18"/>
              </w:rPr>
              <w:t>241,270,051</w:t>
            </w:r>
          </w:p>
          <w:p>
            <w:pPr>
              <w:pStyle w:val="TableParagraph"/>
              <w:spacing w:line="201" w:lineRule="exact"/>
              <w:ind w:right="13"/>
              <w:jc w:val="right"/>
              <w:rPr>
                <w:rFonts w:ascii="Times New Roman" w:hAnsi="Times New Roman" w:cs="Times New Roman" w:eastAsia="Times New Roman" w:hint="default"/>
                <w:sz w:val="18"/>
                <w:szCs w:val="18"/>
              </w:rPr>
            </w:pPr>
            <w:r>
              <w:rPr>
                <w:rFonts w:ascii="Times New Roman"/>
                <w:sz w:val="18"/>
              </w:rPr>
              <w:t>.01</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before="27"/>
              <w:ind w:right="15"/>
              <w:jc w:val="right"/>
              <w:rPr>
                <w:rFonts w:ascii="Times New Roman" w:hAnsi="Times New Roman" w:cs="Times New Roman" w:eastAsia="Times New Roman" w:hint="default"/>
                <w:sz w:val="18"/>
                <w:szCs w:val="18"/>
              </w:rPr>
            </w:pPr>
            <w:r>
              <w:rPr>
                <w:rFonts w:ascii="Times New Roman"/>
                <w:sz w:val="18"/>
              </w:rPr>
              <w:t>8,736,353.8</w:t>
            </w:r>
          </w:p>
          <w:p>
            <w:pPr>
              <w:pStyle w:val="TableParagraph"/>
              <w:spacing w:line="201" w:lineRule="exact"/>
              <w:ind w:right="14"/>
              <w:jc w:val="right"/>
              <w:rPr>
                <w:rFonts w:ascii="Times New Roman" w:hAnsi="Times New Roman" w:cs="Times New Roman" w:eastAsia="Times New Roman" w:hint="default"/>
                <w:sz w:val="18"/>
                <w:szCs w:val="18"/>
              </w:rPr>
            </w:pPr>
            <w:r>
              <w:rPr>
                <w:rFonts w:ascii="Times New Roman"/>
                <w:sz w:val="18"/>
              </w:rPr>
              <w:t>2</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before="27"/>
              <w:ind w:right="30"/>
              <w:jc w:val="right"/>
              <w:rPr>
                <w:rFonts w:ascii="Times New Roman" w:hAnsi="Times New Roman" w:cs="Times New Roman" w:eastAsia="Times New Roman" w:hint="default"/>
                <w:sz w:val="18"/>
                <w:szCs w:val="18"/>
              </w:rPr>
            </w:pPr>
            <w:r>
              <w:rPr>
                <w:rFonts w:ascii="Times New Roman"/>
                <w:sz w:val="18"/>
              </w:rPr>
              <w:t>78,431,957.</w:t>
            </w:r>
          </w:p>
          <w:p>
            <w:pPr>
              <w:pStyle w:val="TableParagraph"/>
              <w:spacing w:line="201" w:lineRule="exact"/>
              <w:ind w:right="28"/>
              <w:jc w:val="right"/>
              <w:rPr>
                <w:rFonts w:ascii="Times New Roman" w:hAnsi="Times New Roman" w:cs="Times New Roman" w:eastAsia="Times New Roman" w:hint="default"/>
                <w:sz w:val="18"/>
                <w:szCs w:val="18"/>
              </w:rPr>
            </w:pPr>
            <w:r>
              <w:rPr>
                <w:rFonts w:ascii="Times New Roman"/>
                <w:sz w:val="18"/>
              </w:rPr>
              <w:t>15</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3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4"/>
        <w:spacing w:line="240" w:lineRule="auto"/>
        <w:ind w:right="1095"/>
        <w:jc w:val="left"/>
        <w:rPr>
          <w:b w:val="0"/>
          <w:bCs w:val="0"/>
        </w:rPr>
      </w:pPr>
      <w:bookmarkStart w:name="4、募集资金使用情况" w:id="49"/>
      <w:bookmarkEnd w:id="49"/>
      <w:r>
        <w:rPr>
          <w:b w:val="0"/>
          <w:bCs w:val="0"/>
        </w:rPr>
      </w:r>
      <w:r>
        <w:rPr>
          <w:rFonts w:ascii="Times New Roman" w:hAnsi="Times New Roman" w:cs="Times New Roman" w:eastAsia="Times New Roman" w:hint="default"/>
        </w:rPr>
        <w:t>4</w:t>
      </w:r>
      <w:r>
        <w:rPr/>
        <w:t>、募集资金使用情况</w:t>
      </w:r>
      <w:r>
        <w:rPr>
          <w:b w:val="0"/>
          <w:bCs w:val="0"/>
        </w:rPr>
      </w:r>
    </w:p>
    <w:p>
      <w:pPr>
        <w:spacing w:line="240" w:lineRule="auto" w:before="11"/>
        <w:rPr>
          <w:rFonts w:ascii="宋体" w:hAnsi="宋体" w:cs="宋体" w:eastAsia="宋体" w:hint="default"/>
          <w:b/>
          <w:bCs/>
          <w:sz w:val="24"/>
          <w:szCs w:val="24"/>
        </w:rPr>
      </w:pPr>
    </w:p>
    <w:p>
      <w:pPr>
        <w:spacing w:before="0"/>
        <w:ind w:left="141" w:right="1095" w:firstLine="0"/>
        <w:jc w:val="left"/>
        <w:rPr>
          <w:rFonts w:ascii="宋体" w:hAnsi="宋体" w:cs="宋体" w:eastAsia="宋体" w:hint="default"/>
          <w:sz w:val="21"/>
          <w:szCs w:val="21"/>
        </w:rPr>
      </w:pPr>
      <w:bookmarkStart w:name="（1）募集资金总体使用情况" w:id="50"/>
      <w:bookmarkEnd w:id="5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）募集资金总体使用情况</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11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871"/>
        <w:gridCol w:w="856"/>
        <w:gridCol w:w="886"/>
        <w:gridCol w:w="871"/>
        <w:gridCol w:w="871"/>
        <w:gridCol w:w="871"/>
        <w:gridCol w:w="871"/>
        <w:gridCol w:w="871"/>
        <w:gridCol w:w="871"/>
        <w:gridCol w:w="872"/>
        <w:gridCol w:w="871"/>
      </w:tblGrid>
      <w:tr>
        <w:trPr>
          <w:trHeight w:val="1021" w:hRule="exact"/>
        </w:trPr>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4" w:lineRule="auto"/>
              <w:ind w:left="255" w:right="75" w:hanging="181"/>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6" w:lineRule="exact" w:before="150"/>
              <w:ind w:left="60" w:right="75"/>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6" w:lineRule="exact" w:before="150"/>
              <w:ind w:left="60" w:right="75"/>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auto" w:before="4"/>
              <w:ind w:left="60" w:right="75"/>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auto" w:before="4"/>
              <w:ind w:left="60" w:right="75"/>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auto" w:before="4"/>
              <w:ind w:left="60" w:right="75"/>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6" w:lineRule="exact" w:before="150"/>
              <w:ind w:left="60" w:right="75"/>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auto" w:before="4"/>
              <w:ind w:left="60" w:right="75"/>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6" w:lineRule="exact" w:before="150"/>
              <w:ind w:left="60" w:right="73"/>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421" w:hRule="exact"/>
        </w:trPr>
        <w:tc>
          <w:tcPr>
            <w:tcW w:w="871" w:type="dxa"/>
            <w:tcBorders>
              <w:top w:val="single" w:sz="6" w:space="0" w:color="000000"/>
              <w:left w:val="single" w:sz="6" w:space="0" w:color="000000"/>
              <w:bottom w:val="single" w:sz="18" w:space="0" w:color="D2D2D2"/>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856" w:type="dxa"/>
            <w:tcBorders>
              <w:top w:val="single" w:sz="6" w:space="0" w:color="000000"/>
              <w:left w:val="single" w:sz="6" w:space="0" w:color="000000"/>
              <w:bottom w:val="single" w:sz="24" w:space="0" w:color="D2D2D2"/>
              <w:right w:val="single" w:sz="6" w:space="0" w:color="000000"/>
            </w:tcBorders>
          </w:tcPr>
          <w:p>
            <w:pPr>
              <w:pStyle w:val="TableParagraph"/>
              <w:spacing w:line="240" w:lineRule="auto" w:before="30"/>
              <w:ind w:right="89"/>
              <w:jc w:val="center"/>
              <w:rPr>
                <w:rFonts w:ascii="宋体" w:hAnsi="宋体" w:cs="宋体" w:eastAsia="宋体" w:hint="default"/>
                <w:sz w:val="18"/>
                <w:szCs w:val="18"/>
              </w:rPr>
            </w:pPr>
            <w:r>
              <w:rPr>
                <w:rFonts w:ascii="宋体" w:hAnsi="宋体" w:cs="宋体" w:eastAsia="宋体" w:hint="default"/>
                <w:sz w:val="18"/>
                <w:szCs w:val="18"/>
              </w:rPr>
              <w:t>公开发行</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95" w:right="0"/>
              <w:jc w:val="left"/>
              <w:rPr>
                <w:rFonts w:ascii="Times New Roman" w:hAnsi="Times New Roman" w:cs="Times New Roman" w:eastAsia="Times New Roman" w:hint="default"/>
                <w:sz w:val="18"/>
                <w:szCs w:val="18"/>
              </w:rPr>
            </w:pPr>
            <w:r>
              <w:rPr>
                <w:rFonts w:ascii="Times New Roman"/>
                <w:sz w:val="18"/>
              </w:rPr>
              <w:t>30,000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center"/>
              <w:rPr>
                <w:rFonts w:ascii="Times New Roman" w:hAnsi="Times New Roman" w:cs="Times New Roman" w:eastAsia="Times New Roman" w:hint="default"/>
                <w:sz w:val="18"/>
                <w:szCs w:val="18"/>
              </w:rPr>
            </w:pPr>
            <w:r>
              <w:rPr>
                <w:rFonts w:ascii="Times New Roman"/>
                <w:sz w:val="18"/>
              </w:rPr>
              <w:t>4,295</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65" w:right="0"/>
              <w:jc w:val="left"/>
              <w:rPr>
                <w:rFonts w:ascii="Times New Roman" w:hAnsi="Times New Roman" w:cs="Times New Roman" w:eastAsia="Times New Roman" w:hint="default"/>
                <w:sz w:val="18"/>
                <w:szCs w:val="18"/>
              </w:rPr>
            </w:pPr>
            <w:r>
              <w:rPr>
                <w:rFonts w:ascii="Times New Roman"/>
                <w:sz w:val="18"/>
              </w:rPr>
              <w:t>30,000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75" w:right="0"/>
              <w:jc w:val="lef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75" w:right="0"/>
              <w:jc w:val="lef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center"/>
              <w:rPr>
                <w:rFonts w:ascii="Times New Roman" w:hAnsi="Times New Roman" w:cs="Times New Roman" w:eastAsia="Times New Roman" w:hint="default"/>
                <w:sz w:val="18"/>
                <w:szCs w:val="18"/>
              </w:rPr>
            </w:pPr>
            <w:r>
              <w:rPr>
                <w:rFonts w:ascii="Times New Roman"/>
                <w:sz w:val="18"/>
              </w:rPr>
              <w:t>0</w:t>
            </w:r>
          </w:p>
        </w:tc>
        <w:tc>
          <w:tcPr>
            <w:tcW w:w="872" w:type="dxa"/>
            <w:tcBorders>
              <w:top w:val="single" w:sz="6" w:space="0" w:color="000000"/>
              <w:left w:val="single" w:sz="6" w:space="0" w:color="000000"/>
              <w:bottom w:val="single" w:sz="24" w:space="0" w:color="D2D2D2"/>
              <w:right w:val="single" w:sz="6" w:space="0" w:color="000000"/>
            </w:tcBorders>
          </w:tcPr>
          <w:p>
            <w:pPr>
              <w:pStyle w:val="TableParagraph"/>
              <w:spacing w:line="240" w:lineRule="auto" w:before="70"/>
              <w:ind w:right="39"/>
              <w:jc w:val="center"/>
              <w:rPr>
                <w:rFonts w:ascii="Calibri" w:hAnsi="Calibri" w:cs="Calibri" w:eastAsia="Calibri" w:hint="default"/>
                <w:sz w:val="21"/>
                <w:szCs w:val="21"/>
              </w:rPr>
            </w:pPr>
            <w:r>
              <w:rPr>
                <w:rFonts w:ascii="Calibri"/>
                <w:sz w:val="21"/>
              </w:rPr>
              <w:t>-</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center"/>
              <w:rPr>
                <w:rFonts w:ascii="Times New Roman" w:hAnsi="Times New Roman" w:cs="Times New Roman" w:eastAsia="Times New Roman" w:hint="default"/>
                <w:sz w:val="18"/>
                <w:szCs w:val="18"/>
              </w:rPr>
            </w:pPr>
            <w:r>
              <w:rPr>
                <w:rFonts w:ascii="Times New Roman"/>
                <w:sz w:val="18"/>
              </w:rPr>
              <w:t>0</w:t>
            </w:r>
          </w:p>
        </w:tc>
      </w:tr>
      <w:tr>
        <w:trPr>
          <w:trHeight w:val="420" w:hRule="exact"/>
        </w:trPr>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w:t>
            </w:r>
          </w:p>
        </w:tc>
        <w:tc>
          <w:tcPr>
            <w:tcW w:w="886" w:type="dxa"/>
            <w:tcBorders>
              <w:top w:val="single" w:sz="6" w:space="0" w:color="000000"/>
              <w:left w:val="single" w:sz="12" w:space="0" w:color="D2D2D2"/>
              <w:bottom w:val="single" w:sz="18" w:space="0" w:color="D2D2D2"/>
              <w:right w:val="single" w:sz="6" w:space="0" w:color="000000"/>
            </w:tcBorders>
          </w:tcPr>
          <w:p>
            <w:pPr>
              <w:pStyle w:val="TableParagraph"/>
              <w:spacing w:line="240" w:lineRule="auto" w:before="72"/>
              <w:ind w:left="187" w:right="0"/>
              <w:jc w:val="left"/>
              <w:rPr>
                <w:rFonts w:ascii="Times New Roman" w:hAnsi="Times New Roman" w:cs="Times New Roman" w:eastAsia="Times New Roman" w:hint="default"/>
                <w:sz w:val="18"/>
                <w:szCs w:val="18"/>
              </w:rPr>
            </w:pPr>
            <w:r>
              <w:rPr>
                <w:rFonts w:ascii="Times New Roman"/>
                <w:sz w:val="18"/>
              </w:rPr>
              <w:t>30,000</w:t>
            </w:r>
          </w:p>
        </w:tc>
        <w:tc>
          <w:tcPr>
            <w:tcW w:w="871" w:type="dxa"/>
            <w:tcBorders>
              <w:top w:val="single" w:sz="6" w:space="0" w:color="000000"/>
              <w:left w:val="single" w:sz="6" w:space="0" w:color="000000"/>
              <w:bottom w:val="single" w:sz="18" w:space="0" w:color="D2D2D2"/>
              <w:right w:val="single" w:sz="6" w:space="0" w:color="000000"/>
            </w:tcBorders>
          </w:tcPr>
          <w:p>
            <w:pPr>
              <w:pStyle w:val="TableParagraph"/>
              <w:spacing w:line="240" w:lineRule="auto" w:before="72"/>
              <w:ind w:right="28"/>
              <w:jc w:val="center"/>
              <w:rPr>
                <w:rFonts w:ascii="Times New Roman" w:hAnsi="Times New Roman" w:cs="Times New Roman" w:eastAsia="Times New Roman" w:hint="default"/>
                <w:sz w:val="18"/>
                <w:szCs w:val="18"/>
              </w:rPr>
            </w:pPr>
            <w:r>
              <w:rPr>
                <w:rFonts w:ascii="Times New Roman"/>
                <w:sz w:val="18"/>
              </w:rPr>
              <w:t>4,295</w:t>
            </w:r>
          </w:p>
        </w:tc>
        <w:tc>
          <w:tcPr>
            <w:tcW w:w="871" w:type="dxa"/>
            <w:tcBorders>
              <w:top w:val="single" w:sz="6" w:space="0" w:color="000000"/>
              <w:left w:val="single" w:sz="6" w:space="0" w:color="000000"/>
              <w:bottom w:val="single" w:sz="18" w:space="0" w:color="D2D2D2"/>
              <w:right w:val="single" w:sz="6" w:space="0" w:color="000000"/>
            </w:tcBorders>
          </w:tcPr>
          <w:p>
            <w:pPr>
              <w:pStyle w:val="TableParagraph"/>
              <w:spacing w:line="240" w:lineRule="auto" w:before="72"/>
              <w:ind w:left="165" w:right="0"/>
              <w:jc w:val="left"/>
              <w:rPr>
                <w:rFonts w:ascii="Times New Roman" w:hAnsi="Times New Roman" w:cs="Times New Roman" w:eastAsia="Times New Roman" w:hint="default"/>
                <w:sz w:val="18"/>
                <w:szCs w:val="18"/>
              </w:rPr>
            </w:pPr>
            <w:r>
              <w:rPr>
                <w:rFonts w:ascii="Times New Roman"/>
                <w:sz w:val="18"/>
              </w:rPr>
              <w:t>30,000</w:t>
            </w:r>
          </w:p>
        </w:tc>
        <w:tc>
          <w:tcPr>
            <w:tcW w:w="871" w:type="dxa"/>
            <w:tcBorders>
              <w:top w:val="single" w:sz="6" w:space="0" w:color="000000"/>
              <w:left w:val="single" w:sz="6" w:space="0" w:color="000000"/>
              <w:bottom w:val="single" w:sz="18" w:space="0" w:color="D2D2D2"/>
              <w:right w:val="single" w:sz="6" w:space="0" w:color="000000"/>
            </w:tcBorders>
          </w:tcPr>
          <w:p>
            <w:pPr>
              <w:pStyle w:val="TableParagraph"/>
              <w:spacing w:line="240" w:lineRule="auto" w:before="72"/>
              <w:ind w:left="375" w:right="0"/>
              <w:jc w:val="lef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18" w:space="0" w:color="D2D2D2"/>
              <w:right w:val="single" w:sz="6" w:space="0" w:color="000000"/>
            </w:tcBorders>
          </w:tcPr>
          <w:p>
            <w:pPr>
              <w:pStyle w:val="TableParagraph"/>
              <w:spacing w:line="240" w:lineRule="auto" w:before="72"/>
              <w:ind w:left="375" w:right="0"/>
              <w:jc w:val="lef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18" w:space="0" w:color="D2D2D2"/>
              <w:right w:val="single" w:sz="6" w:space="0" w:color="000000"/>
            </w:tcBorders>
          </w:tcPr>
          <w:p>
            <w:pPr>
              <w:pStyle w:val="TableParagraph"/>
              <w:spacing w:line="240" w:lineRule="auto" w:before="72"/>
              <w:ind w:right="20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871" w:type="dxa"/>
            <w:tcBorders>
              <w:top w:val="single" w:sz="6" w:space="0" w:color="000000"/>
              <w:left w:val="single" w:sz="6" w:space="0" w:color="000000"/>
              <w:bottom w:val="single" w:sz="18" w:space="0" w:color="D2D2D2"/>
              <w:right w:val="single" w:sz="12" w:space="0" w:color="000000"/>
            </w:tcBorders>
          </w:tcPr>
          <w:p>
            <w:pPr>
              <w:pStyle w:val="TableParagraph"/>
              <w:spacing w:line="240" w:lineRule="auto" w:before="72"/>
              <w:ind w:right="5"/>
              <w:jc w:val="center"/>
              <w:rPr>
                <w:rFonts w:ascii="Times New Roman" w:hAnsi="Times New Roman" w:cs="Times New Roman" w:eastAsia="Times New Roman" w:hint="default"/>
                <w:sz w:val="18"/>
                <w:szCs w:val="18"/>
              </w:rPr>
            </w:pPr>
            <w:r>
              <w:rPr>
                <w:rFonts w:ascii="Times New Roman"/>
                <w:sz w:val="18"/>
              </w:rPr>
              <w:t>0</w:t>
            </w:r>
          </w:p>
        </w:tc>
        <w:tc>
          <w:tcPr>
            <w:tcW w:w="8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2"/>
              <w:ind w:right="13"/>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6" w:space="0" w:color="000000"/>
              <w:left w:val="single" w:sz="18" w:space="0" w:color="D2D2D2"/>
              <w:bottom w:val="single" w:sz="18" w:space="0" w:color="D2D2D2"/>
              <w:right w:val="single" w:sz="6" w:space="0" w:color="000000"/>
            </w:tcBorders>
          </w:tcPr>
          <w:p>
            <w:pPr>
              <w:pStyle w:val="TableParagraph"/>
              <w:spacing w:line="240" w:lineRule="auto" w:before="72"/>
              <w:ind w:right="29"/>
              <w:jc w:val="center"/>
              <w:rPr>
                <w:rFonts w:ascii="Times New Roman" w:hAnsi="Times New Roman" w:cs="Times New Roman" w:eastAsia="Times New Roman" w:hint="default"/>
                <w:sz w:val="18"/>
                <w:szCs w:val="18"/>
              </w:rPr>
            </w:pPr>
            <w:r>
              <w:rPr>
                <w:rFonts w:ascii="Times New Roman"/>
                <w:sz w:val="18"/>
              </w:rPr>
              <w:t>0</w:t>
            </w:r>
          </w:p>
        </w:tc>
      </w:tr>
      <w:tr>
        <w:trPr>
          <w:trHeight w:val="368" w:hRule="exact"/>
        </w:trPr>
        <w:tc>
          <w:tcPr>
            <w:tcW w:w="9582" w:type="dxa"/>
            <w:gridSpan w:val="11"/>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1" w:right="15"/>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014" w:hRule="exact"/>
        </w:trPr>
        <w:tc>
          <w:tcPr>
            <w:tcW w:w="9582" w:type="dxa"/>
            <w:gridSpan w:val="11"/>
            <w:tcBorders>
              <w:top w:val="single" w:sz="24" w:space="0" w:color="D2D2D2"/>
              <w:left w:val="single" w:sz="6" w:space="0" w:color="000000"/>
              <w:bottom w:val="single" w:sz="6" w:space="0" w:color="000000"/>
              <w:right w:val="single" w:sz="6" w:space="0" w:color="000000"/>
            </w:tcBorders>
          </w:tcPr>
          <w:p>
            <w:pPr>
              <w:pStyle w:val="TableParagraph"/>
              <w:spacing w:line="237" w:lineRule="auto" w:before="92"/>
              <w:ind w:left="15" w:right="54"/>
              <w:jc w:val="both"/>
              <w:rPr>
                <w:rFonts w:ascii="宋体" w:hAnsi="宋体" w:cs="宋体" w:eastAsia="宋体" w:hint="default"/>
                <w:sz w:val="18"/>
                <w:szCs w:val="18"/>
              </w:rPr>
            </w:pPr>
            <w:r>
              <w:rPr>
                <w:rFonts w:ascii="宋体" w:hAnsi="宋体" w:cs="宋体" w:eastAsia="宋体" w:hint="default"/>
                <w:spacing w:val="-5"/>
                <w:sz w:val="18"/>
                <w:szCs w:val="18"/>
              </w:rPr>
              <w:t>公司严格按照《公司债券发行与交易管理办法》、《深圳证券交易所中小企业板上市公司规范运作指引》的规定，开立募集</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pacing w:val="-1"/>
                <w:sz w:val="18"/>
                <w:szCs w:val="18"/>
              </w:rPr>
              <w:t>资金专项账户用于债券募集资金的接收、存储、划转和利息收付。公司提取募集资金时，均向监管银行出具了内部审批文</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件、资金用途说明和加盖预留印鉴的支付凭证。自开立以来，募集资金专项账户运作正常。</w:t>
            </w:r>
          </w:p>
        </w:tc>
      </w:tr>
    </w:tbl>
    <w:p>
      <w:pPr>
        <w:spacing w:line="240" w:lineRule="auto" w:before="11"/>
        <w:rPr>
          <w:rFonts w:ascii="宋体" w:hAnsi="宋体" w:cs="宋体" w:eastAsia="宋体" w:hint="default"/>
          <w:sz w:val="19"/>
          <w:szCs w:val="19"/>
        </w:rPr>
      </w:pPr>
    </w:p>
    <w:p>
      <w:pPr>
        <w:pStyle w:val="Heading4"/>
        <w:spacing w:line="240" w:lineRule="auto"/>
        <w:ind w:right="1095"/>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9"/>
        <w:rPr>
          <w:rFonts w:ascii="宋体" w:hAnsi="宋体" w:cs="宋体" w:eastAsia="宋体" w:hint="default"/>
          <w:b/>
          <w:bCs/>
          <w:sz w:val="20"/>
          <w:szCs w:val="20"/>
        </w:rPr>
      </w:pPr>
    </w:p>
    <w:p>
      <w:pPr>
        <w:spacing w:before="44"/>
        <w:ind w:left="0" w:right="111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772"/>
        <w:gridCol w:w="781"/>
        <w:gridCol w:w="781"/>
        <w:gridCol w:w="781"/>
        <w:gridCol w:w="781"/>
        <w:gridCol w:w="781"/>
        <w:gridCol w:w="781"/>
        <w:gridCol w:w="781"/>
        <w:gridCol w:w="781"/>
        <w:gridCol w:w="781"/>
        <w:gridCol w:w="781"/>
      </w:tblGrid>
      <w:tr>
        <w:trPr>
          <w:trHeight w:val="1021" w:hRule="exact"/>
        </w:trPr>
        <w:tc>
          <w:tcPr>
            <w:tcW w:w="17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26" w:lineRule="exact"/>
              <w:ind w:left="510" w:right="75"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0" w:lineRule="auto" w:before="8"/>
              <w:ind w:left="15" w:right="30"/>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7" w:lineRule="auto" w:before="107"/>
              <w:ind w:left="30" w:right="15"/>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52" w:lineRule="auto" w:before="120"/>
              <w:ind w:left="29" w:right="1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26" w:lineRule="exact"/>
              <w:ind w:left="30" w:right="15"/>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7" w:lineRule="auto" w:before="107"/>
              <w:ind w:left="30" w:right="1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4" w:lineRule="auto"/>
              <w:ind w:left="29" w:right="14"/>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auto" w:before="4"/>
              <w:ind w:left="30" w:right="1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7" w:lineRule="auto" w:before="107"/>
              <w:ind w:left="30" w:right="14"/>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26" w:lineRule="exact"/>
              <w:ind w:left="30" w:right="15"/>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auto" w:before="4"/>
              <w:ind w:left="30" w:right="1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346" w:hRule="exact"/>
        </w:trPr>
        <w:tc>
          <w:tcPr>
            <w:tcW w:w="9582" w:type="dxa"/>
            <w:gridSpan w:val="11"/>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96" w:hRule="exact"/>
        </w:trPr>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成都研发中心项目</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44,000</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44,000</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4,295</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10,000</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22.73%</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33" w:lineRule="exact"/>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p>
          <w:p>
            <w:pPr>
              <w:pStyle w:val="TableParagraph"/>
              <w:spacing w:line="231" w:lineRule="exact"/>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95" w:hRule="exact"/>
        </w:trPr>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before="120"/>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高性能第四代</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DRAM</w:t>
            </w:r>
          </w:p>
          <w:p>
            <w:pPr>
              <w:pStyle w:val="TableParagraph"/>
              <w:spacing w:line="223" w:lineRule="exact"/>
              <w:ind w:left="15" w:right="0"/>
              <w:jc w:val="left"/>
              <w:rPr>
                <w:rFonts w:ascii="宋体" w:hAnsi="宋体" w:cs="宋体" w:eastAsia="宋体" w:hint="default"/>
                <w:sz w:val="18"/>
                <w:szCs w:val="18"/>
              </w:rPr>
            </w:pPr>
            <w:r>
              <w:rPr>
                <w:rFonts w:ascii="宋体" w:hAnsi="宋体" w:cs="宋体" w:eastAsia="宋体" w:hint="default"/>
                <w:sz w:val="18"/>
                <w:szCs w:val="18"/>
              </w:rPr>
              <w:t>存储器项目</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19,000</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19,000</w:t>
            </w:r>
          </w:p>
        </w:tc>
        <w:tc>
          <w:tcPr>
            <w:tcW w:w="78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2,000</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10.53%</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33" w:lineRule="exact"/>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p>
          <w:p>
            <w:pPr>
              <w:pStyle w:val="TableParagraph"/>
              <w:spacing w:line="231" w:lineRule="exact"/>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6" w:hRule="exact"/>
        </w:trPr>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5" w:right="0"/>
              <w:jc w:val="left"/>
              <w:rPr>
                <w:rFonts w:ascii="宋体" w:hAnsi="宋体" w:cs="宋体" w:eastAsia="宋体" w:hint="default"/>
                <w:sz w:val="18"/>
                <w:szCs w:val="18"/>
              </w:rPr>
            </w:pPr>
            <w:r>
              <w:rPr>
                <w:rFonts w:ascii="宋体" w:hAnsi="宋体" w:cs="宋体" w:eastAsia="宋体" w:hint="default"/>
                <w:sz w:val="18"/>
                <w:szCs w:val="18"/>
              </w:rPr>
              <w:t>偿还公司债务</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13"/>
              <w:jc w:val="center"/>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3"/>
              <w:jc w:val="right"/>
              <w:rPr>
                <w:rFonts w:ascii="Times New Roman" w:hAnsi="Times New Roman" w:cs="Times New Roman" w:eastAsia="Times New Roman" w:hint="default"/>
                <w:sz w:val="18"/>
                <w:szCs w:val="18"/>
              </w:rPr>
            </w:pPr>
            <w:r>
              <w:rPr>
                <w:rFonts w:ascii="Times New Roman"/>
                <w:sz w:val="18"/>
              </w:rPr>
              <w:t>20,000</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3"/>
              <w:jc w:val="right"/>
              <w:rPr>
                <w:rFonts w:ascii="Times New Roman" w:hAnsi="Times New Roman" w:cs="Times New Roman" w:eastAsia="Times New Roman" w:hint="default"/>
                <w:sz w:val="18"/>
                <w:szCs w:val="18"/>
              </w:rPr>
            </w:pPr>
            <w:r>
              <w:rPr>
                <w:rFonts w:ascii="Times New Roman"/>
                <w:sz w:val="18"/>
              </w:rPr>
              <w:t>20,000</w:t>
            </w:r>
          </w:p>
        </w:tc>
        <w:tc>
          <w:tcPr>
            <w:tcW w:w="78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3"/>
              <w:jc w:val="right"/>
              <w:rPr>
                <w:rFonts w:ascii="Times New Roman" w:hAnsi="Times New Roman" w:cs="Times New Roman" w:eastAsia="Times New Roman" w:hint="default"/>
                <w:sz w:val="18"/>
                <w:szCs w:val="18"/>
              </w:rPr>
            </w:pPr>
            <w:r>
              <w:rPr>
                <w:rFonts w:ascii="Times New Roman"/>
                <w:sz w:val="18"/>
              </w:rPr>
              <w:t>4,000</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3"/>
              <w:jc w:val="right"/>
              <w:rPr>
                <w:rFonts w:ascii="Times New Roman" w:hAnsi="Times New Roman" w:cs="Times New Roman" w:eastAsia="Times New Roman" w:hint="default"/>
                <w:sz w:val="18"/>
                <w:szCs w:val="18"/>
              </w:rPr>
            </w:pPr>
            <w:r>
              <w:rPr>
                <w:rFonts w:ascii="Times New Roman"/>
                <w:sz w:val="18"/>
              </w:rPr>
              <w:t>20.00%</w:t>
            </w:r>
          </w:p>
        </w:tc>
        <w:tc>
          <w:tcPr>
            <w:tcW w:w="78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4"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5"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8" w:hRule="exact"/>
        </w:trPr>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补充营运资金</w:t>
            </w:r>
          </w:p>
        </w:tc>
        <w:tc>
          <w:tcPr>
            <w:tcW w:w="781" w:type="dxa"/>
            <w:tcBorders>
              <w:top w:val="single" w:sz="6" w:space="0" w:color="000000"/>
              <w:left w:val="single" w:sz="6" w:space="0" w:color="000000"/>
              <w:bottom w:val="single" w:sz="12" w:space="0" w:color="D2D2D2"/>
              <w:right w:val="single" w:sz="6" w:space="0" w:color="000000"/>
            </w:tcBorders>
          </w:tcPr>
          <w:p>
            <w:pPr>
              <w:pStyle w:val="TableParagraph"/>
              <w:spacing w:line="235" w:lineRule="exact"/>
              <w:ind w:right="13"/>
              <w:jc w:val="center"/>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3"/>
              <w:jc w:val="right"/>
              <w:rPr>
                <w:rFonts w:ascii="Times New Roman" w:hAnsi="Times New Roman" w:cs="Times New Roman" w:eastAsia="Times New Roman" w:hint="default"/>
                <w:sz w:val="18"/>
                <w:szCs w:val="18"/>
              </w:rPr>
            </w:pPr>
            <w:r>
              <w:rPr>
                <w:rFonts w:ascii="Times New Roman"/>
                <w:sz w:val="18"/>
              </w:rPr>
              <w:t>47,000</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3"/>
              <w:jc w:val="right"/>
              <w:rPr>
                <w:rFonts w:ascii="Times New Roman" w:hAnsi="Times New Roman" w:cs="Times New Roman" w:eastAsia="Times New Roman" w:hint="default"/>
                <w:sz w:val="18"/>
                <w:szCs w:val="18"/>
              </w:rPr>
            </w:pPr>
            <w:r>
              <w:rPr>
                <w:rFonts w:ascii="Times New Roman"/>
                <w:sz w:val="18"/>
              </w:rPr>
              <w:t>47,000</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4"/>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3"/>
              <w:jc w:val="right"/>
              <w:rPr>
                <w:rFonts w:ascii="Times New Roman" w:hAnsi="Times New Roman" w:cs="Times New Roman" w:eastAsia="Times New Roman" w:hint="default"/>
                <w:sz w:val="18"/>
                <w:szCs w:val="18"/>
              </w:rPr>
            </w:pPr>
            <w:r>
              <w:rPr>
                <w:rFonts w:ascii="Times New Roman"/>
                <w:sz w:val="18"/>
              </w:rPr>
              <w:t>14,000</w:t>
            </w:r>
          </w:p>
        </w:tc>
        <w:tc>
          <w:tcPr>
            <w:tcW w:w="781" w:type="dxa"/>
            <w:tcBorders>
              <w:top w:val="single" w:sz="6" w:space="0" w:color="000000"/>
              <w:left w:val="single" w:sz="6" w:space="0" w:color="000000"/>
              <w:bottom w:val="single" w:sz="12" w:space="0" w:color="D2D2D2"/>
              <w:right w:val="single" w:sz="6" w:space="0" w:color="000000"/>
            </w:tcBorders>
          </w:tcPr>
          <w:p>
            <w:pPr>
              <w:pStyle w:val="TableParagraph"/>
              <w:spacing w:line="240" w:lineRule="auto" w:before="56"/>
              <w:ind w:right="13"/>
              <w:jc w:val="right"/>
              <w:rPr>
                <w:rFonts w:ascii="Times New Roman" w:hAnsi="Times New Roman" w:cs="Times New Roman" w:eastAsia="Times New Roman" w:hint="default"/>
                <w:sz w:val="18"/>
                <w:szCs w:val="18"/>
              </w:rPr>
            </w:pPr>
            <w:r>
              <w:rPr>
                <w:rFonts w:ascii="Times New Roman"/>
                <w:sz w:val="18"/>
              </w:rPr>
              <w:t>29.79%</w:t>
            </w:r>
          </w:p>
        </w:tc>
        <w:tc>
          <w:tcPr>
            <w:tcW w:w="781" w:type="dxa"/>
            <w:tcBorders>
              <w:top w:val="single" w:sz="6" w:space="0" w:color="000000"/>
              <w:left w:val="single" w:sz="6" w:space="0" w:color="000000"/>
              <w:bottom w:val="single" w:sz="12" w:space="0" w:color="D2D2D2"/>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12" w:space="0" w:color="D2D2D2"/>
              <w:right w:val="single" w:sz="6" w:space="0" w:color="000000"/>
            </w:tcBorders>
          </w:tcPr>
          <w:p>
            <w:pPr>
              <w:pStyle w:val="TableParagraph"/>
              <w:spacing w:line="235" w:lineRule="exact"/>
              <w:ind w:left="14"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6" w:space="0" w:color="000000"/>
              <w:left w:val="single" w:sz="6" w:space="0" w:color="000000"/>
              <w:bottom w:val="single" w:sz="12" w:space="0" w:color="D2D2D2"/>
              <w:right w:val="single" w:sz="6" w:space="0" w:color="000000"/>
            </w:tcBorders>
          </w:tcPr>
          <w:p>
            <w:pPr>
              <w:pStyle w:val="TableParagraph"/>
              <w:spacing w:line="235" w:lineRule="exact"/>
              <w:ind w:left="15"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5" w:hRule="exact"/>
        </w:trPr>
        <w:tc>
          <w:tcPr>
            <w:tcW w:w="17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13" w:lineRule="exact"/>
              <w:ind w:left="15"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4"/>
              <w:ind w:right="13"/>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4"/>
              <w:ind w:right="13"/>
              <w:jc w:val="right"/>
              <w:rPr>
                <w:rFonts w:ascii="Times New Roman" w:hAnsi="Times New Roman" w:cs="Times New Roman" w:eastAsia="Times New Roman" w:hint="default"/>
                <w:sz w:val="18"/>
                <w:szCs w:val="18"/>
              </w:rPr>
            </w:pPr>
            <w:r>
              <w:rPr>
                <w:rFonts w:ascii="Times New Roman"/>
                <w:sz w:val="18"/>
              </w:rPr>
              <w:t>130,000</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3"/>
              <w:jc w:val="right"/>
              <w:rPr>
                <w:rFonts w:ascii="Times New Roman" w:hAnsi="Times New Roman" w:cs="Times New Roman" w:eastAsia="Times New Roman" w:hint="default"/>
                <w:sz w:val="18"/>
                <w:szCs w:val="18"/>
              </w:rPr>
            </w:pPr>
            <w:r>
              <w:rPr>
                <w:rFonts w:ascii="Times New Roman"/>
                <w:sz w:val="18"/>
              </w:rPr>
              <w:t>130,000</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3"/>
              <w:jc w:val="right"/>
              <w:rPr>
                <w:rFonts w:ascii="Times New Roman" w:hAnsi="Times New Roman" w:cs="Times New Roman" w:eastAsia="Times New Roman" w:hint="default"/>
                <w:sz w:val="18"/>
                <w:szCs w:val="18"/>
              </w:rPr>
            </w:pPr>
            <w:r>
              <w:rPr>
                <w:rFonts w:ascii="Times New Roman"/>
                <w:sz w:val="18"/>
              </w:rPr>
              <w:t>4,295</w:t>
            </w:r>
          </w:p>
        </w:tc>
        <w:tc>
          <w:tcPr>
            <w:tcW w:w="781" w:type="dxa"/>
            <w:tcBorders>
              <w:top w:val="single" w:sz="6" w:space="0" w:color="000000"/>
              <w:left w:val="single" w:sz="6" w:space="0" w:color="000000"/>
              <w:bottom w:val="single" w:sz="6" w:space="0" w:color="000000"/>
              <w:right w:val="single" w:sz="18" w:space="0" w:color="D2D2D2"/>
            </w:tcBorders>
          </w:tcPr>
          <w:p>
            <w:pPr>
              <w:pStyle w:val="TableParagraph"/>
              <w:spacing w:line="240" w:lineRule="auto" w:before="34"/>
              <w:ind w:right="0"/>
              <w:jc w:val="right"/>
              <w:rPr>
                <w:rFonts w:ascii="Times New Roman" w:hAnsi="Times New Roman" w:cs="Times New Roman" w:eastAsia="Times New Roman" w:hint="default"/>
                <w:sz w:val="18"/>
                <w:szCs w:val="18"/>
              </w:rPr>
            </w:pPr>
            <w:r>
              <w:rPr>
                <w:rFonts w:ascii="Times New Roman"/>
                <w:sz w:val="18"/>
              </w:rPr>
              <w:t>30,000</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4"/>
              <w:ind w:left="14"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4"/>
              <w:ind w:left="15"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6" w:space="0" w:color="000000"/>
              <w:left w:val="single" w:sz="12" w:space="0" w:color="000000"/>
              <w:bottom w:val="single" w:sz="6" w:space="0" w:color="000000"/>
              <w:right w:val="single" w:sz="18" w:space="0" w:color="D2D2D2"/>
            </w:tcBorders>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4"/>
              <w:ind w:left="14"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4"/>
              <w:ind w:left="15" w:right="0"/>
              <w:jc w:val="center"/>
              <w:rPr>
                <w:rFonts w:ascii="Times New Roman" w:hAnsi="Times New Roman" w:cs="Times New Roman" w:eastAsia="Times New Roman" w:hint="default"/>
                <w:sz w:val="18"/>
                <w:szCs w:val="18"/>
              </w:rPr>
            </w:pPr>
            <w:r>
              <w:rPr>
                <w:rFonts w:ascii="Times New Roman"/>
                <w:sz w:val="18"/>
              </w:rPr>
              <w:t>--</w:t>
            </w:r>
          </w:p>
        </w:tc>
      </w:tr>
      <w:tr>
        <w:trPr>
          <w:trHeight w:val="330" w:hRule="exact"/>
        </w:trPr>
        <w:tc>
          <w:tcPr>
            <w:tcW w:w="9582" w:type="dxa"/>
            <w:gridSpan w:val="11"/>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13" w:lineRule="exact"/>
              <w:ind w:left="15"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368" w:hRule="exact"/>
        </w:trPr>
        <w:tc>
          <w:tcPr>
            <w:tcW w:w="1772" w:type="dxa"/>
            <w:tcBorders>
              <w:top w:val="single" w:sz="12"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1" w:type="dxa"/>
            <w:tcBorders>
              <w:top w:val="single" w:sz="12" w:space="0" w:color="000000"/>
              <w:left w:val="single" w:sz="6" w:space="0" w:color="000000"/>
              <w:bottom w:val="single" w:sz="12" w:space="0" w:color="D2D2D2"/>
              <w:right w:val="single" w:sz="6" w:space="0" w:color="000000"/>
            </w:tcBorders>
          </w:tcPr>
          <w:p>
            <w:pPr/>
          </w:p>
        </w:tc>
        <w:tc>
          <w:tcPr>
            <w:tcW w:w="781" w:type="dxa"/>
            <w:tcBorders>
              <w:top w:val="single" w:sz="12" w:space="0" w:color="000000"/>
              <w:left w:val="single" w:sz="6" w:space="0" w:color="000000"/>
              <w:bottom w:val="single" w:sz="6" w:space="0" w:color="000000"/>
              <w:right w:val="single" w:sz="6" w:space="0" w:color="000000"/>
            </w:tcBorders>
          </w:tcPr>
          <w:p>
            <w:pPr/>
          </w:p>
        </w:tc>
        <w:tc>
          <w:tcPr>
            <w:tcW w:w="781" w:type="dxa"/>
            <w:tcBorders>
              <w:top w:val="single" w:sz="12" w:space="0" w:color="000000"/>
              <w:left w:val="single" w:sz="6" w:space="0" w:color="000000"/>
              <w:bottom w:val="single" w:sz="6" w:space="0" w:color="000000"/>
              <w:right w:val="single" w:sz="6" w:space="0" w:color="000000"/>
            </w:tcBorders>
          </w:tcPr>
          <w:p>
            <w:pPr/>
          </w:p>
        </w:tc>
        <w:tc>
          <w:tcPr>
            <w:tcW w:w="781" w:type="dxa"/>
            <w:tcBorders>
              <w:top w:val="single" w:sz="12" w:space="0" w:color="000000"/>
              <w:left w:val="single" w:sz="6" w:space="0" w:color="000000"/>
              <w:bottom w:val="single" w:sz="6" w:space="0" w:color="000000"/>
              <w:right w:val="single" w:sz="6" w:space="0" w:color="000000"/>
            </w:tcBorders>
          </w:tcPr>
          <w:p>
            <w:pPr/>
          </w:p>
        </w:tc>
        <w:tc>
          <w:tcPr>
            <w:tcW w:w="781" w:type="dxa"/>
            <w:tcBorders>
              <w:top w:val="single" w:sz="12" w:space="0" w:color="000000"/>
              <w:left w:val="single" w:sz="6" w:space="0" w:color="000000"/>
              <w:bottom w:val="single" w:sz="6" w:space="0" w:color="000000"/>
              <w:right w:val="single" w:sz="6" w:space="0" w:color="000000"/>
            </w:tcBorders>
          </w:tcPr>
          <w:p>
            <w:pPr/>
          </w:p>
        </w:tc>
        <w:tc>
          <w:tcPr>
            <w:tcW w:w="781" w:type="dxa"/>
            <w:tcBorders>
              <w:top w:val="single" w:sz="12" w:space="0" w:color="000000"/>
              <w:left w:val="single" w:sz="6" w:space="0" w:color="000000"/>
              <w:bottom w:val="single" w:sz="6" w:space="0" w:color="000000"/>
              <w:right w:val="single" w:sz="6" w:space="0" w:color="000000"/>
            </w:tcBorders>
          </w:tcPr>
          <w:p>
            <w:pPr/>
          </w:p>
        </w:tc>
        <w:tc>
          <w:tcPr>
            <w:tcW w:w="781" w:type="dxa"/>
            <w:tcBorders>
              <w:top w:val="single" w:sz="12" w:space="0" w:color="000000"/>
              <w:left w:val="single" w:sz="6" w:space="0" w:color="000000"/>
              <w:bottom w:val="single" w:sz="6" w:space="0" w:color="000000"/>
              <w:right w:val="single" w:sz="6" w:space="0" w:color="000000"/>
            </w:tcBorders>
          </w:tcPr>
          <w:p>
            <w:pPr/>
          </w:p>
        </w:tc>
        <w:tc>
          <w:tcPr>
            <w:tcW w:w="781" w:type="dxa"/>
            <w:tcBorders>
              <w:top w:val="single" w:sz="12" w:space="0" w:color="000000"/>
              <w:left w:val="single" w:sz="6" w:space="0" w:color="000000"/>
              <w:bottom w:val="single" w:sz="6" w:space="0" w:color="000000"/>
              <w:right w:val="single" w:sz="6" w:space="0" w:color="000000"/>
            </w:tcBorders>
          </w:tcPr>
          <w:p>
            <w:pPr/>
          </w:p>
        </w:tc>
        <w:tc>
          <w:tcPr>
            <w:tcW w:w="781" w:type="dxa"/>
            <w:tcBorders>
              <w:top w:val="single" w:sz="12" w:space="0" w:color="000000"/>
              <w:left w:val="single" w:sz="6" w:space="0" w:color="000000"/>
              <w:bottom w:val="single" w:sz="6" w:space="0" w:color="000000"/>
              <w:right w:val="single" w:sz="6" w:space="0" w:color="000000"/>
            </w:tcBorders>
          </w:tcPr>
          <w:p>
            <w:pPr/>
          </w:p>
        </w:tc>
        <w:tc>
          <w:tcPr>
            <w:tcW w:w="781" w:type="dxa"/>
            <w:tcBorders>
              <w:top w:val="single" w:sz="12" w:space="0" w:color="000000"/>
              <w:left w:val="single" w:sz="6" w:space="0" w:color="000000"/>
              <w:bottom w:val="single" w:sz="6" w:space="0" w:color="000000"/>
              <w:right w:val="single" w:sz="6" w:space="0" w:color="000000"/>
            </w:tcBorders>
          </w:tcPr>
          <w:p>
            <w:pPr/>
          </w:p>
        </w:tc>
      </w:tr>
      <w:tr>
        <w:trPr>
          <w:trHeight w:val="345" w:hRule="exact"/>
        </w:trPr>
        <w:tc>
          <w:tcPr>
            <w:tcW w:w="17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2"/>
              <w:ind w:right="13"/>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right="13"/>
              <w:jc w:val="right"/>
              <w:rPr>
                <w:rFonts w:ascii="Times New Roman" w:hAnsi="Times New Roman" w:cs="Times New Roman" w:eastAsia="Times New Roman" w:hint="default"/>
                <w:sz w:val="18"/>
                <w:szCs w:val="18"/>
              </w:rPr>
            </w:pPr>
            <w:r>
              <w:rPr>
                <w:rFonts w:ascii="Times New Roman"/>
                <w:sz w:val="18"/>
              </w:rPr>
              <w:t>130,000</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3"/>
              <w:jc w:val="right"/>
              <w:rPr>
                <w:rFonts w:ascii="Times New Roman" w:hAnsi="Times New Roman" w:cs="Times New Roman" w:eastAsia="Times New Roman" w:hint="default"/>
                <w:sz w:val="18"/>
                <w:szCs w:val="18"/>
              </w:rPr>
            </w:pPr>
            <w:r>
              <w:rPr>
                <w:rFonts w:ascii="Times New Roman"/>
                <w:sz w:val="18"/>
              </w:rPr>
              <w:t>130,000</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3"/>
              <w:jc w:val="right"/>
              <w:rPr>
                <w:rFonts w:ascii="Times New Roman" w:hAnsi="Times New Roman" w:cs="Times New Roman" w:eastAsia="Times New Roman" w:hint="default"/>
                <w:sz w:val="18"/>
                <w:szCs w:val="18"/>
              </w:rPr>
            </w:pPr>
            <w:r>
              <w:rPr>
                <w:rFonts w:ascii="Times New Roman"/>
                <w:sz w:val="18"/>
              </w:rPr>
              <w:t>4,295</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3"/>
              <w:jc w:val="right"/>
              <w:rPr>
                <w:rFonts w:ascii="Times New Roman" w:hAnsi="Times New Roman" w:cs="Times New Roman" w:eastAsia="Times New Roman" w:hint="default"/>
                <w:sz w:val="18"/>
                <w:szCs w:val="18"/>
              </w:rPr>
            </w:pPr>
            <w:r>
              <w:rPr>
                <w:rFonts w:ascii="Times New Roman"/>
                <w:sz w:val="18"/>
              </w:rPr>
              <w:t>30,000</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2"/>
              <w:ind w:left="14"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2"/>
              <w:ind w:left="15"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4"/>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2"/>
              <w:ind w:left="14"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2"/>
              <w:ind w:left="15" w:right="0"/>
              <w:jc w:val="center"/>
              <w:rPr>
                <w:rFonts w:ascii="Times New Roman" w:hAnsi="Times New Roman" w:cs="Times New Roman" w:eastAsia="Times New Roman" w:hint="default"/>
                <w:sz w:val="18"/>
                <w:szCs w:val="18"/>
              </w:rPr>
            </w:pPr>
            <w:r>
              <w:rPr>
                <w:rFonts w:ascii="Times New Roman"/>
                <w:sz w:val="18"/>
              </w:rPr>
              <w:t>--</w:t>
            </w:r>
          </w:p>
        </w:tc>
      </w:tr>
      <w:tr>
        <w:trPr>
          <w:trHeight w:val="556" w:hRule="exact"/>
        </w:trPr>
        <w:tc>
          <w:tcPr>
            <w:tcW w:w="4115"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6" w:lineRule="exact" w:before="30"/>
              <w:ind w:left="15" w:right="33"/>
              <w:jc w:val="left"/>
              <w:rPr>
                <w:rFonts w:ascii="宋体" w:hAnsi="宋体" w:cs="宋体" w:eastAsia="宋体" w:hint="default"/>
                <w:sz w:val="18"/>
                <w:szCs w:val="18"/>
              </w:rPr>
            </w:pPr>
            <w:r>
              <w:rPr>
                <w:rFonts w:ascii="宋体" w:hAnsi="宋体" w:cs="宋体" w:eastAsia="宋体" w:hint="default"/>
                <w:spacing w:val="-4"/>
                <w:sz w:val="18"/>
                <w:szCs w:val="18"/>
              </w:rPr>
              <w:t>未达到计划进度或预计收益的情况和原因（分具体项</w:t>
            </w:r>
            <w:r>
              <w:rPr>
                <w:rFonts w:ascii="宋体" w:hAnsi="宋体" w:cs="宋体" w:eastAsia="宋体" w:hint="default"/>
                <w:sz w:val="18"/>
                <w:szCs w:val="18"/>
              </w:rPr>
              <w:t> 目）</w:t>
            </w:r>
          </w:p>
        </w:tc>
        <w:tc>
          <w:tcPr>
            <w:tcW w:w="5467" w:type="dxa"/>
            <w:gridSpan w:val="7"/>
            <w:tcBorders>
              <w:top w:val="single" w:sz="6" w:space="0" w:color="000000"/>
              <w:left w:val="single" w:sz="12" w:space="0" w:color="000000"/>
              <w:bottom w:val="single" w:sz="6" w:space="0" w:color="000000"/>
              <w:right w:val="single" w:sz="6" w:space="0" w:color="000000"/>
            </w:tcBorders>
          </w:tcPr>
          <w:p>
            <w:pPr>
              <w:pStyle w:val="TableParagraph"/>
              <w:spacing w:line="240" w:lineRule="auto" w:before="90"/>
              <w:ind w:left="6"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345" w:hRule="exact"/>
        </w:trPr>
        <w:tc>
          <w:tcPr>
            <w:tcW w:w="4115"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项目可行性发生重大变化的情况说明</w:t>
            </w:r>
          </w:p>
        </w:tc>
        <w:tc>
          <w:tcPr>
            <w:tcW w:w="5467" w:type="dxa"/>
            <w:gridSpan w:val="7"/>
            <w:tcBorders>
              <w:top w:val="single" w:sz="6" w:space="0" w:color="000000"/>
              <w:left w:val="single" w:sz="12" w:space="0" w:color="000000"/>
              <w:bottom w:val="single" w:sz="6" w:space="0" w:color="000000"/>
              <w:right w:val="single" w:sz="6" w:space="0" w:color="000000"/>
            </w:tcBorders>
          </w:tcPr>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360" w:hRule="exact"/>
        </w:trPr>
        <w:tc>
          <w:tcPr>
            <w:tcW w:w="4115"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超募资金的金额、用途及使用进展情况</w:t>
            </w:r>
          </w:p>
        </w:tc>
        <w:tc>
          <w:tcPr>
            <w:tcW w:w="5467" w:type="dxa"/>
            <w:gridSpan w:val="7"/>
            <w:tcBorders>
              <w:top w:val="single" w:sz="6" w:space="0" w:color="000000"/>
              <w:left w:val="single" w:sz="12" w:space="0" w:color="000000"/>
              <w:bottom w:val="single" w:sz="6" w:space="0" w:color="000000"/>
              <w:right w:val="single" w:sz="6" w:space="0" w:color="000000"/>
            </w:tcBorders>
          </w:tcPr>
          <w:p>
            <w:pPr>
              <w:pStyle w:val="TableParagraph"/>
              <w:spacing w:line="235" w:lineRule="exact"/>
              <w:ind w:left="6"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345" w:hRule="exact"/>
        </w:trPr>
        <w:tc>
          <w:tcPr>
            <w:tcW w:w="4115"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1" w:lineRule="exact"/>
              <w:ind w:left="15" w:right="0"/>
              <w:jc w:val="left"/>
              <w:rPr>
                <w:rFonts w:ascii="宋体" w:hAnsi="宋体" w:cs="宋体" w:eastAsia="宋体" w:hint="default"/>
                <w:sz w:val="18"/>
                <w:szCs w:val="18"/>
              </w:rPr>
            </w:pPr>
            <w:r>
              <w:rPr>
                <w:rFonts w:ascii="宋体" w:hAnsi="宋体" w:cs="宋体" w:eastAsia="宋体" w:hint="default"/>
                <w:sz w:val="18"/>
                <w:szCs w:val="18"/>
              </w:rPr>
              <w:t>募集资金投资项目实施地点变更情况</w:t>
            </w:r>
          </w:p>
        </w:tc>
        <w:tc>
          <w:tcPr>
            <w:tcW w:w="5467" w:type="dxa"/>
            <w:gridSpan w:val="7"/>
            <w:tcBorders>
              <w:top w:val="single" w:sz="6" w:space="0" w:color="000000"/>
              <w:left w:val="single" w:sz="12" w:space="0" w:color="000000"/>
              <w:bottom w:val="single" w:sz="6" w:space="0" w:color="000000"/>
              <w:right w:val="single" w:sz="6" w:space="0" w:color="000000"/>
            </w:tcBorders>
          </w:tcPr>
          <w:p>
            <w:pPr>
              <w:pStyle w:val="TableParagraph"/>
              <w:spacing w:line="221" w:lineRule="exact"/>
              <w:ind w:left="6"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1021" w:hRule="exact"/>
        </w:trPr>
        <w:tc>
          <w:tcPr>
            <w:tcW w:w="4115"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募集资金投资项目实施方式调整情况</w:t>
            </w:r>
          </w:p>
        </w:tc>
        <w:tc>
          <w:tcPr>
            <w:tcW w:w="5467" w:type="dxa"/>
            <w:gridSpan w:val="7"/>
            <w:tcBorders>
              <w:top w:val="single" w:sz="6" w:space="0" w:color="000000"/>
              <w:left w:val="single" w:sz="12" w:space="0" w:color="000000"/>
              <w:bottom w:val="nil" w:sz="6" w:space="0" w:color="auto"/>
              <w:right w:val="single" w:sz="6" w:space="0" w:color="000000"/>
            </w:tcBorders>
          </w:tcPr>
          <w:p>
            <w:pPr>
              <w:pStyle w:val="TableParagraph"/>
              <w:spacing w:line="220" w:lineRule="auto" w:before="16"/>
              <w:ind w:left="22" w:right="0"/>
              <w:jc w:val="both"/>
              <w:rPr>
                <w:rFonts w:ascii="宋体" w:hAnsi="宋体" w:cs="宋体" w:eastAsia="宋体" w:hint="default"/>
                <w:sz w:val="18"/>
                <w:szCs w:val="18"/>
              </w:rPr>
            </w:pPr>
            <w:r>
              <w:rPr>
                <w:rFonts w:ascii="宋体" w:hAnsi="宋体" w:cs="宋体" w:eastAsia="宋体" w:hint="default"/>
                <w:sz w:val="18"/>
                <w:szCs w:val="18"/>
              </w:rPr>
              <w:t>经陕西省工业和信息化厅陕工信函【</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359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号《陕西省工业和信 息化厅关于紫光国芯股份有限公司高性能第四代 </w:t>
            </w:r>
            <w:r>
              <w:rPr>
                <w:rFonts w:ascii="Times New Roman" w:hAnsi="Times New Roman" w:cs="Times New Roman" w:eastAsia="Times New Roman" w:hint="default"/>
                <w:sz w:val="18"/>
                <w:szCs w:val="18"/>
              </w:rPr>
              <w:t>DRAM</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存储器工业 </w:t>
            </w:r>
            <w:r>
              <w:rPr>
                <w:rFonts w:ascii="宋体" w:hAnsi="宋体" w:cs="宋体" w:eastAsia="宋体" w:hint="default"/>
                <w:spacing w:val="-4"/>
                <w:sz w:val="18"/>
                <w:szCs w:val="18"/>
              </w:rPr>
              <w:t>强基工程项目实施主体申请变更的函》同意，高性能第四代 </w:t>
            </w:r>
            <w:r>
              <w:rPr>
                <w:rFonts w:ascii="Times New Roman" w:hAnsi="Times New Roman" w:cs="Times New Roman" w:eastAsia="Times New Roman" w:hint="default"/>
                <w:sz w:val="18"/>
                <w:szCs w:val="18"/>
              </w:rPr>
              <w:t>DRAM</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存 储器项目实施主体变更为西安紫光国芯半导体有限公司。</w:t>
            </w:r>
          </w:p>
        </w:tc>
      </w:tr>
    </w:tbl>
    <w:p>
      <w:pPr>
        <w:spacing w:after="0" w:line="220" w:lineRule="auto"/>
        <w:jc w:val="both"/>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4115"/>
        <w:gridCol w:w="5467"/>
      </w:tblGrid>
      <w:tr>
        <w:trPr>
          <w:trHeight w:val="345" w:hRule="exact"/>
        </w:trPr>
        <w:tc>
          <w:tcPr>
            <w:tcW w:w="41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募集资金投资项目先期投入及置换情况</w:t>
            </w:r>
          </w:p>
        </w:tc>
        <w:tc>
          <w:tcPr>
            <w:tcW w:w="546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46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60" w:hRule="exact"/>
        </w:trPr>
        <w:tc>
          <w:tcPr>
            <w:tcW w:w="41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用闲置募集资金暂时补充流动资金情况</w:t>
            </w:r>
          </w:p>
        </w:tc>
        <w:tc>
          <w:tcPr>
            <w:tcW w:w="5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246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45" w:hRule="exact"/>
        </w:trPr>
        <w:tc>
          <w:tcPr>
            <w:tcW w:w="41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15" w:right="0"/>
              <w:jc w:val="left"/>
              <w:rPr>
                <w:rFonts w:ascii="宋体" w:hAnsi="宋体" w:cs="宋体" w:eastAsia="宋体" w:hint="default"/>
                <w:sz w:val="18"/>
                <w:szCs w:val="18"/>
              </w:rPr>
            </w:pPr>
            <w:r>
              <w:rPr>
                <w:rFonts w:ascii="宋体" w:hAnsi="宋体" w:cs="宋体" w:eastAsia="宋体" w:hint="default"/>
                <w:sz w:val="18"/>
                <w:szCs w:val="18"/>
              </w:rPr>
              <w:t>项目实施出现募集资金结余的金额及原因</w:t>
            </w:r>
          </w:p>
        </w:tc>
        <w:tc>
          <w:tcPr>
            <w:tcW w:w="5467"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246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45" w:hRule="exact"/>
        </w:trPr>
        <w:tc>
          <w:tcPr>
            <w:tcW w:w="41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尚未使用的募集资金用途及去向</w:t>
            </w:r>
          </w:p>
        </w:tc>
        <w:tc>
          <w:tcPr>
            <w:tcW w:w="5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246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46" w:hRule="exact"/>
        </w:trPr>
        <w:tc>
          <w:tcPr>
            <w:tcW w:w="41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募集资金使用及披露中存在的问题或其他情况</w:t>
            </w:r>
          </w:p>
        </w:tc>
        <w:tc>
          <w:tcPr>
            <w:tcW w:w="546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46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1"/>
        <w:rPr>
          <w:rFonts w:ascii="宋体" w:hAnsi="宋体" w:cs="宋体" w:eastAsia="宋体" w:hint="default"/>
          <w:sz w:val="19"/>
          <w:szCs w:val="19"/>
        </w:rPr>
      </w:pPr>
    </w:p>
    <w:p>
      <w:pPr>
        <w:pStyle w:val="Heading4"/>
        <w:spacing w:line="240" w:lineRule="auto"/>
        <w:ind w:right="1095"/>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2"/>
        <w:rPr>
          <w:rFonts w:ascii="宋体" w:hAnsi="宋体" w:cs="宋体" w:eastAsia="宋体" w:hint="default"/>
          <w:b/>
          <w:bCs/>
          <w:sz w:val="22"/>
          <w:szCs w:val="22"/>
        </w:rPr>
      </w:pPr>
    </w:p>
    <w:p>
      <w:pPr>
        <w:spacing w:line="470" w:lineRule="auto" w:before="0"/>
        <w:ind w:left="141" w:right="5709" w:firstLine="480"/>
        <w:jc w:val="left"/>
        <w:rPr>
          <w:rFonts w:ascii="宋体" w:hAnsi="宋体" w:cs="宋体" w:eastAsia="宋体" w:hint="default"/>
          <w:sz w:val="24"/>
          <w:szCs w:val="24"/>
        </w:rPr>
      </w:pPr>
      <w:r>
        <w:rPr>
          <w:rFonts w:ascii="宋体" w:hAnsi="宋体" w:cs="宋体" w:eastAsia="宋体" w:hint="default"/>
          <w:sz w:val="24"/>
          <w:szCs w:val="24"/>
        </w:rPr>
        <w:t>公司报告期不存在募集资金变更项目情况。 </w:t>
      </w:r>
      <w:bookmarkStart w:name="六、重大资产和股权出售" w:id="53"/>
      <w:bookmarkEnd w:id="53"/>
      <w:r>
        <w:rPr>
          <w:rFonts w:ascii="宋体" w:hAnsi="宋体" w:cs="宋体" w:eastAsia="宋体" w:hint="default"/>
          <w:sz w:val="24"/>
          <w:szCs w:val="24"/>
        </w:rPr>
      </w:r>
      <w:r>
        <w:rPr>
          <w:rFonts w:ascii="宋体" w:hAnsi="宋体" w:cs="宋体" w:eastAsia="宋体" w:hint="default"/>
          <w:b/>
          <w:bCs/>
          <w:sz w:val="24"/>
          <w:szCs w:val="24"/>
        </w:rPr>
        <w:t>六、重大资产和股权出售</w:t>
      </w:r>
      <w:r>
        <w:rPr>
          <w:rFonts w:ascii="宋体" w:hAnsi="宋体" w:cs="宋体" w:eastAsia="宋体" w:hint="default"/>
          <w:sz w:val="24"/>
          <w:szCs w:val="24"/>
        </w:rPr>
      </w:r>
    </w:p>
    <w:p>
      <w:pPr>
        <w:pStyle w:val="Heading4"/>
        <w:spacing w:line="240" w:lineRule="auto" w:before="106"/>
        <w:ind w:right="1095"/>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2"/>
        <w:rPr>
          <w:rFonts w:ascii="宋体" w:hAnsi="宋体" w:cs="宋体" w:eastAsia="宋体" w:hint="default"/>
          <w:b/>
          <w:bCs/>
          <w:sz w:val="22"/>
          <w:szCs w:val="22"/>
        </w:rPr>
      </w:pPr>
    </w:p>
    <w:p>
      <w:pPr>
        <w:spacing w:before="0"/>
        <w:ind w:left="621" w:right="1095" w:firstLine="0"/>
        <w:jc w:val="left"/>
        <w:rPr>
          <w:rFonts w:ascii="宋体" w:hAnsi="宋体" w:cs="宋体" w:eastAsia="宋体" w:hint="default"/>
          <w:sz w:val="24"/>
          <w:szCs w:val="24"/>
        </w:rPr>
      </w:pPr>
      <w:r>
        <w:rPr>
          <w:rFonts w:ascii="宋体" w:hAnsi="宋体" w:cs="宋体" w:eastAsia="宋体" w:hint="default"/>
          <w:sz w:val="24"/>
          <w:szCs w:val="24"/>
        </w:rPr>
        <w:t>公司报告期未出售重大资产。</w:t>
      </w:r>
    </w:p>
    <w:p>
      <w:pPr>
        <w:spacing w:line="240" w:lineRule="auto" w:before="9"/>
        <w:rPr>
          <w:rFonts w:ascii="宋体" w:hAnsi="宋体" w:cs="宋体" w:eastAsia="宋体" w:hint="default"/>
          <w:sz w:val="25"/>
          <w:szCs w:val="25"/>
        </w:rPr>
      </w:pPr>
    </w:p>
    <w:p>
      <w:pPr>
        <w:spacing w:before="0"/>
        <w:ind w:left="141" w:right="1095" w:firstLine="0"/>
        <w:jc w:val="left"/>
        <w:rPr>
          <w:rFonts w:ascii="宋体" w:hAnsi="宋体" w:cs="宋体" w:eastAsia="宋体" w:hint="default"/>
          <w:sz w:val="21"/>
          <w:szCs w:val="21"/>
        </w:rPr>
      </w:pPr>
      <w:bookmarkStart w:name="2、出售重大股权情况" w:id="55"/>
      <w:bookmarkEnd w:id="5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、出售重大股权情况</w:t>
      </w:r>
      <w:r>
        <w:rPr>
          <w:rFonts w:ascii="宋体" w:hAnsi="宋体" w:cs="宋体" w:eastAsia="宋体" w:hint="default"/>
          <w:sz w:val="21"/>
          <w:szCs w:val="21"/>
        </w:rPr>
      </w:r>
    </w:p>
    <w:p>
      <w:pPr>
        <w:spacing w:line="240" w:lineRule="auto" w:before="1"/>
        <w:rPr>
          <w:rFonts w:ascii="宋体" w:hAnsi="宋体" w:cs="宋体" w:eastAsia="宋体" w:hint="default"/>
          <w:b/>
          <w:bCs/>
          <w:sz w:val="24"/>
          <w:szCs w:val="24"/>
        </w:rPr>
      </w:pPr>
    </w:p>
    <w:tbl>
      <w:tblPr>
        <w:tblW w:w="0" w:type="auto"/>
        <w:jc w:val="left"/>
        <w:tblInd w:w="126" w:type="dxa"/>
        <w:tblLayout w:type="fixed"/>
        <w:tblCellMar>
          <w:top w:w="0" w:type="dxa"/>
          <w:left w:w="0" w:type="dxa"/>
          <w:bottom w:w="0" w:type="dxa"/>
          <w:right w:w="0" w:type="dxa"/>
        </w:tblCellMar>
        <w:tblLook w:val="01E0"/>
      </w:tblPr>
      <w:tblGrid>
        <w:gridCol w:w="1142"/>
        <w:gridCol w:w="1277"/>
        <w:gridCol w:w="841"/>
        <w:gridCol w:w="1006"/>
        <w:gridCol w:w="1697"/>
        <w:gridCol w:w="1276"/>
        <w:gridCol w:w="1562"/>
        <w:gridCol w:w="856"/>
      </w:tblGrid>
      <w:tr>
        <w:trPr>
          <w:trHeight w:val="795" w:hRule="exact"/>
        </w:trPr>
        <w:tc>
          <w:tcPr>
            <w:tcW w:w="11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交易对方</w:t>
            </w:r>
          </w:p>
        </w:tc>
        <w:tc>
          <w:tcPr>
            <w:tcW w:w="12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被出售股权</w:t>
            </w:r>
          </w:p>
        </w:tc>
        <w:tc>
          <w:tcPr>
            <w:tcW w:w="8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0" w:lineRule="exact" w:before="119"/>
              <w:ind w:left="134"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30" w:lineRule="exact"/>
              <w:ind w:left="13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6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7" w:lineRule="auto" w:before="2"/>
              <w:ind w:left="29" w:right="31"/>
              <w:jc w:val="both"/>
              <w:rPr>
                <w:rFonts w:ascii="宋体" w:hAnsi="宋体" w:cs="宋体" w:eastAsia="宋体" w:hint="default"/>
                <w:sz w:val="18"/>
                <w:szCs w:val="18"/>
              </w:rPr>
            </w:pPr>
            <w:r>
              <w:rPr>
                <w:rFonts w:ascii="宋体" w:hAnsi="宋体" w:cs="宋体" w:eastAsia="宋体" w:hint="default"/>
                <w:sz w:val="18"/>
                <w:szCs w:val="18"/>
              </w:rPr>
              <w:t>本期初起至出售日该 股权为上市公司贡献 的净利润（万元）</w:t>
            </w:r>
          </w:p>
        </w:tc>
        <w:tc>
          <w:tcPr>
            <w:tcW w:w="12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6" w:lineRule="exact" w:before="149"/>
              <w:ind w:left="435" w:right="104" w:hanging="361"/>
              <w:jc w:val="left"/>
              <w:rPr>
                <w:rFonts w:ascii="宋体" w:hAnsi="宋体" w:cs="宋体" w:eastAsia="宋体" w:hint="default"/>
                <w:sz w:val="18"/>
                <w:szCs w:val="18"/>
              </w:rPr>
            </w:pPr>
            <w:r>
              <w:rPr>
                <w:rFonts w:ascii="宋体" w:hAnsi="宋体" w:cs="宋体" w:eastAsia="宋体" w:hint="default"/>
                <w:sz w:val="18"/>
                <w:szCs w:val="18"/>
              </w:rPr>
              <w:t>出售对公司的 影响</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7" w:lineRule="auto" w:before="2"/>
              <w:ind w:left="45" w:right="60"/>
              <w:jc w:val="both"/>
              <w:rPr>
                <w:rFonts w:ascii="宋体" w:hAnsi="宋体" w:cs="宋体" w:eastAsia="宋体" w:hint="default"/>
                <w:sz w:val="18"/>
                <w:szCs w:val="18"/>
              </w:rPr>
            </w:pPr>
            <w:r>
              <w:rPr>
                <w:rFonts w:ascii="宋体" w:hAnsi="宋体" w:cs="宋体" w:eastAsia="宋体" w:hint="default"/>
                <w:sz w:val="18"/>
                <w:szCs w:val="18"/>
              </w:rPr>
              <w:t>股权出售为上市公 司贡献的净利润占 净利润总额的比例</w:t>
            </w:r>
          </w:p>
        </w:tc>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6" w:lineRule="exact" w:before="149"/>
              <w:ind w:left="45" w:right="73"/>
              <w:jc w:val="left"/>
              <w:rPr>
                <w:rFonts w:ascii="宋体" w:hAnsi="宋体" w:cs="宋体" w:eastAsia="宋体" w:hint="default"/>
                <w:sz w:val="18"/>
                <w:szCs w:val="18"/>
              </w:rPr>
            </w:pPr>
            <w:r>
              <w:rPr>
                <w:rFonts w:ascii="宋体" w:hAnsi="宋体" w:cs="宋体" w:eastAsia="宋体" w:hint="default"/>
                <w:sz w:val="18"/>
                <w:szCs w:val="18"/>
              </w:rPr>
              <w:t>股权出售 定价原则</w:t>
            </w:r>
          </w:p>
        </w:tc>
      </w:tr>
      <w:tr>
        <w:trPr>
          <w:trHeight w:val="1021" w:hRule="exact"/>
        </w:trPr>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before="149"/>
              <w:ind w:left="15" w:right="209"/>
              <w:jc w:val="both"/>
              <w:rPr>
                <w:rFonts w:ascii="宋体" w:hAnsi="宋体" w:cs="宋体" w:eastAsia="宋体" w:hint="default"/>
                <w:sz w:val="18"/>
                <w:szCs w:val="18"/>
              </w:rPr>
            </w:pPr>
            <w:r>
              <w:rPr>
                <w:rFonts w:ascii="宋体" w:hAnsi="宋体" w:cs="宋体" w:eastAsia="宋体" w:hint="default"/>
                <w:sz w:val="18"/>
                <w:szCs w:val="18"/>
              </w:rPr>
              <w:t>北京紫光存 储科技有限 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before="149"/>
              <w:ind w:left="15" w:right="164"/>
              <w:jc w:val="both"/>
              <w:rPr>
                <w:rFonts w:ascii="宋体" w:hAnsi="宋体" w:cs="宋体" w:eastAsia="宋体" w:hint="default"/>
                <w:sz w:val="18"/>
                <w:szCs w:val="18"/>
              </w:rPr>
            </w:pPr>
            <w:r>
              <w:rPr>
                <w:rFonts w:ascii="宋体" w:hAnsi="宋体" w:cs="宋体" w:eastAsia="宋体" w:hint="default"/>
                <w:sz w:val="18"/>
                <w:szCs w:val="18"/>
              </w:rPr>
              <w:t>西安紫光国芯 半导体有限公 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76%</w:t>
            </w:r>
            <w:r>
              <w:rPr>
                <w:rFonts w:ascii="宋体" w:hAnsi="宋体" w:cs="宋体" w:eastAsia="宋体" w:hint="default"/>
                <w:sz w:val="18"/>
                <w:szCs w:val="18"/>
              </w:rPr>
              <w:t>股权</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5" w:lineRule="exact"/>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5" w:lineRule="exact"/>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2"/>
              <w:ind w:left="134" w:right="0"/>
              <w:jc w:val="left"/>
              <w:rPr>
                <w:rFonts w:ascii="Times New Roman" w:hAnsi="Times New Roman" w:cs="Times New Roman" w:eastAsia="Times New Roman" w:hint="default"/>
                <w:sz w:val="18"/>
                <w:szCs w:val="18"/>
              </w:rPr>
            </w:pPr>
            <w:r>
              <w:rPr>
                <w:rFonts w:ascii="Times New Roman"/>
                <w:sz w:val="18"/>
              </w:rPr>
              <w:t>16,777.76</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2"/>
              <w:ind w:right="13"/>
              <w:jc w:val="center"/>
              <w:rPr>
                <w:rFonts w:ascii="Times New Roman" w:hAnsi="Times New Roman" w:cs="Times New Roman" w:eastAsia="Times New Roman" w:hint="default"/>
                <w:sz w:val="18"/>
                <w:szCs w:val="18"/>
              </w:rPr>
            </w:pPr>
            <w:r>
              <w:rPr>
                <w:rFonts w:ascii="Times New Roman"/>
                <w:sz w:val="18"/>
              </w:rPr>
              <w:t>-92.61</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35" w:lineRule="auto" w:before="4"/>
              <w:ind w:left="15" w:right="29"/>
              <w:jc w:val="left"/>
              <w:rPr>
                <w:rFonts w:ascii="宋体" w:hAnsi="宋体" w:cs="宋体" w:eastAsia="宋体" w:hint="default"/>
                <w:sz w:val="18"/>
                <w:szCs w:val="18"/>
              </w:rPr>
            </w:pPr>
            <w:r>
              <w:rPr>
                <w:rFonts w:ascii="宋体" w:hAnsi="宋体" w:cs="宋体" w:eastAsia="宋体" w:hint="default"/>
                <w:sz w:val="18"/>
                <w:szCs w:val="18"/>
              </w:rPr>
              <w:t>该交易对公司 </w:t>
            </w:r>
            <w:r>
              <w:rPr>
                <w:rFonts w:ascii="宋体" w:hAnsi="宋体" w:cs="宋体" w:eastAsia="宋体" w:hint="default"/>
                <w:spacing w:val="-7"/>
                <w:sz w:val="18"/>
                <w:szCs w:val="18"/>
              </w:rPr>
              <w:t>业务连续性、管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理层稳定性无 重大影响。</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2"/>
              <w:ind w:right="29"/>
              <w:jc w:val="center"/>
              <w:rPr>
                <w:rFonts w:ascii="Times New Roman" w:hAnsi="Times New Roman" w:cs="Times New Roman" w:eastAsia="Times New Roman" w:hint="default"/>
                <w:sz w:val="18"/>
                <w:szCs w:val="18"/>
              </w:rPr>
            </w:pPr>
            <w:r>
              <w:rPr>
                <w:rFonts w:ascii="Times New Roman"/>
                <w:sz w:val="18"/>
              </w:rPr>
              <w:t>5.11%</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5"/>
                <w:szCs w:val="25"/>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评估价</w:t>
            </w:r>
          </w:p>
        </w:tc>
      </w:tr>
    </w:tbl>
    <w:p>
      <w:pPr>
        <w:pStyle w:val="BodyText"/>
        <w:spacing w:line="240" w:lineRule="auto" w:before="54"/>
        <w:ind w:left="561" w:right="1095"/>
        <w:jc w:val="left"/>
      </w:pPr>
      <w:r>
        <w:rPr/>
        <w:t>（续上表）</w:t>
      </w:r>
    </w:p>
    <w:p>
      <w:pPr>
        <w:spacing w:line="240" w:lineRule="auto" w:before="1"/>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856"/>
        <w:gridCol w:w="1126"/>
        <w:gridCol w:w="1427"/>
        <w:gridCol w:w="2133"/>
        <w:gridCol w:w="1126"/>
        <w:gridCol w:w="2989"/>
      </w:tblGrid>
      <w:tr>
        <w:trPr>
          <w:trHeight w:val="795" w:hRule="exact"/>
        </w:trPr>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6" w:lineRule="exact" w:before="149"/>
              <w:ind w:left="135" w:right="75" w:hanging="90"/>
              <w:jc w:val="left"/>
              <w:rPr>
                <w:rFonts w:ascii="宋体" w:hAnsi="宋体" w:cs="宋体" w:eastAsia="宋体" w:hint="default"/>
                <w:sz w:val="18"/>
                <w:szCs w:val="18"/>
              </w:rPr>
            </w:pPr>
            <w:r>
              <w:rPr>
                <w:rFonts w:ascii="宋体" w:hAnsi="宋体" w:cs="宋体" w:eastAsia="宋体" w:hint="default"/>
                <w:sz w:val="18"/>
                <w:szCs w:val="18"/>
              </w:rPr>
              <w:t>是否为关 联交易</w:t>
            </w:r>
          </w:p>
        </w:tc>
        <w:tc>
          <w:tcPr>
            <w:tcW w:w="11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6" w:lineRule="exact" w:before="149"/>
              <w:ind w:left="104" w:right="104"/>
              <w:jc w:val="left"/>
              <w:rPr>
                <w:rFonts w:ascii="宋体" w:hAnsi="宋体" w:cs="宋体" w:eastAsia="宋体" w:hint="default"/>
                <w:sz w:val="18"/>
                <w:szCs w:val="18"/>
              </w:rPr>
            </w:pPr>
            <w:r>
              <w:rPr>
                <w:rFonts w:ascii="宋体" w:hAnsi="宋体" w:cs="宋体" w:eastAsia="宋体" w:hint="default"/>
                <w:sz w:val="18"/>
                <w:szCs w:val="18"/>
              </w:rPr>
              <w:t>与交易对方 的关联关系</w:t>
            </w:r>
          </w:p>
        </w:tc>
        <w:tc>
          <w:tcPr>
            <w:tcW w:w="14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6" w:lineRule="exact" w:before="149"/>
              <w:ind w:left="165" w:right="74" w:hanging="90"/>
              <w:jc w:val="left"/>
              <w:rPr>
                <w:rFonts w:ascii="宋体" w:hAnsi="宋体" w:cs="宋体" w:eastAsia="宋体" w:hint="default"/>
                <w:sz w:val="18"/>
                <w:szCs w:val="18"/>
              </w:rPr>
            </w:pPr>
            <w:r>
              <w:rPr>
                <w:rFonts w:ascii="宋体" w:hAnsi="宋体" w:cs="宋体" w:eastAsia="宋体" w:hint="default"/>
                <w:sz w:val="18"/>
                <w:szCs w:val="18"/>
              </w:rPr>
              <w:t>所涉及的股权是 否已全部过户</w:t>
            </w:r>
          </w:p>
        </w:tc>
        <w:tc>
          <w:tcPr>
            <w:tcW w:w="213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7" w:lineRule="auto" w:before="1"/>
              <w:ind w:left="14" w:right="31"/>
              <w:jc w:val="center"/>
              <w:rPr>
                <w:rFonts w:ascii="宋体" w:hAnsi="宋体" w:cs="宋体" w:eastAsia="宋体" w:hint="default"/>
                <w:sz w:val="18"/>
                <w:szCs w:val="18"/>
              </w:rPr>
            </w:pPr>
            <w:r>
              <w:rPr>
                <w:rFonts w:ascii="宋体" w:hAnsi="宋体" w:cs="宋体" w:eastAsia="宋体" w:hint="default"/>
                <w:spacing w:val="-8"/>
                <w:sz w:val="18"/>
                <w:szCs w:val="18"/>
              </w:rPr>
              <w:t>是否按计划如期实施，如未</w:t>
            </w:r>
            <w:r>
              <w:rPr>
                <w:rFonts w:ascii="宋体" w:hAnsi="宋体" w:cs="宋体" w:eastAsia="宋体" w:hint="default"/>
                <w:sz w:val="18"/>
                <w:szCs w:val="18"/>
              </w:rPr>
              <w:t> </w:t>
            </w:r>
            <w:r>
              <w:rPr>
                <w:rFonts w:ascii="宋体" w:hAnsi="宋体" w:cs="宋体" w:eastAsia="宋体" w:hint="default"/>
                <w:spacing w:val="-8"/>
                <w:sz w:val="18"/>
                <w:szCs w:val="18"/>
              </w:rPr>
              <w:t>按计划实施，应当说明原因</w:t>
            </w:r>
            <w:r>
              <w:rPr>
                <w:rFonts w:ascii="宋体" w:hAnsi="宋体" w:cs="宋体" w:eastAsia="宋体" w:hint="default"/>
                <w:sz w:val="18"/>
                <w:szCs w:val="18"/>
              </w:rPr>
              <w:t> 及公司已采取的措施</w:t>
            </w:r>
          </w:p>
        </w:tc>
        <w:tc>
          <w:tcPr>
            <w:tcW w:w="11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29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1" w:hRule="exact"/>
        </w:trPr>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29"/>
              <w:jc w:val="center"/>
              <w:rPr>
                <w:rFonts w:ascii="宋体" w:hAnsi="宋体" w:cs="宋体" w:eastAsia="宋体" w:hint="default"/>
                <w:sz w:val="18"/>
                <w:szCs w:val="18"/>
              </w:rPr>
            </w:pPr>
            <w:r>
              <w:rPr>
                <w:rFonts w:ascii="宋体" w:hAnsi="宋体" w:cs="宋体" w:eastAsia="宋体" w:hint="default"/>
                <w:sz w:val="18"/>
                <w:szCs w:val="18"/>
              </w:rPr>
              <w:t>是</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26" w:lineRule="exact"/>
              <w:ind w:left="375" w:right="104" w:hanging="271"/>
              <w:jc w:val="left"/>
              <w:rPr>
                <w:rFonts w:ascii="宋体" w:hAnsi="宋体" w:cs="宋体" w:eastAsia="宋体" w:hint="default"/>
                <w:sz w:val="18"/>
                <w:szCs w:val="18"/>
              </w:rPr>
            </w:pPr>
            <w:r>
              <w:rPr>
                <w:rFonts w:ascii="宋体" w:hAnsi="宋体" w:cs="宋体" w:eastAsia="宋体" w:hint="default"/>
                <w:sz w:val="18"/>
                <w:szCs w:val="18"/>
              </w:rPr>
              <w:t>同一实际控 制人</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是</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37" w:lineRule="exact"/>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37" w:lineRule="exact"/>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2989" w:type="dxa"/>
            <w:tcBorders>
              <w:top w:val="single" w:sz="6" w:space="0" w:color="000000"/>
              <w:left w:val="single" w:sz="6" w:space="0" w:color="000000"/>
              <w:bottom w:val="single" w:sz="6" w:space="0" w:color="000000"/>
              <w:right w:val="single" w:sz="6" w:space="0" w:color="000000"/>
            </w:tcBorders>
          </w:tcPr>
          <w:p>
            <w:pPr>
              <w:pStyle w:val="TableParagraph"/>
              <w:spacing w:line="225" w:lineRule="auto" w:before="12"/>
              <w:ind w:left="29" w:right="8"/>
              <w:jc w:val="both"/>
              <w:rPr>
                <w:rFonts w:ascii="宋体" w:hAnsi="宋体" w:cs="宋体" w:eastAsia="宋体" w:hint="default"/>
                <w:sz w:val="18"/>
                <w:szCs w:val="18"/>
              </w:rPr>
            </w:pPr>
            <w:r>
              <w:rPr>
                <w:rFonts w:ascii="宋体" w:hAnsi="宋体" w:cs="宋体" w:eastAsia="宋体" w:hint="default"/>
                <w:spacing w:val="-1"/>
                <w:sz w:val="18"/>
                <w:szCs w:val="18"/>
              </w:rPr>
              <w:t>《中国证券报》及巨潮资讯网（</w:t>
            </w:r>
            <w:r>
              <w:rPr>
                <w:rFonts w:ascii="Times New Roman" w:hAnsi="Times New Roman" w:cs="Times New Roman" w:eastAsia="Times New Roman" w:hint="default"/>
                <w:spacing w:val="-1"/>
                <w:sz w:val="18"/>
                <w:szCs w:val="18"/>
              </w:rPr>
              <w:t>http://</w:t>
            </w:r>
            <w:r>
              <w:rPr>
                <w:rFonts w:ascii="Times New Roman" w:hAnsi="Times New Roman" w:cs="Times New Roman" w:eastAsia="Times New Roman" w:hint="default"/>
                <w:sz w:val="18"/>
                <w:szCs w:val="18"/>
              </w:rPr>
              <w:t> </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）上的《关于调整 全资子公司股权转让暨关联交易方案 </w:t>
            </w:r>
            <w:r>
              <w:rPr>
                <w:rFonts w:ascii="宋体" w:hAnsi="宋体" w:cs="宋体" w:eastAsia="宋体" w:hint="default"/>
                <w:spacing w:val="-5"/>
                <w:sz w:val="18"/>
                <w:szCs w:val="18"/>
              </w:rPr>
              <w:t>的公告》（公告编号：</w:t>
            </w:r>
            <w:r>
              <w:rPr>
                <w:rFonts w:ascii="Times New Roman" w:hAnsi="Times New Roman" w:cs="Times New Roman" w:eastAsia="Times New Roman" w:hint="default"/>
                <w:spacing w:val="-5"/>
                <w:sz w:val="18"/>
                <w:szCs w:val="18"/>
              </w:rPr>
              <w:t>2019-028</w:t>
            </w:r>
            <w:r>
              <w:rPr>
                <w:rFonts w:ascii="宋体" w:hAnsi="宋体" w:cs="宋体" w:eastAsia="宋体" w:hint="default"/>
                <w:spacing w:val="-5"/>
                <w:sz w:val="18"/>
                <w:szCs w:val="18"/>
              </w:rPr>
              <w:t>）</w:t>
            </w:r>
          </w:p>
        </w:tc>
      </w:tr>
    </w:tbl>
    <w:p>
      <w:pPr>
        <w:spacing w:line="240" w:lineRule="auto" w:before="12"/>
        <w:rPr>
          <w:rFonts w:ascii="宋体" w:hAnsi="宋体" w:cs="宋体" w:eastAsia="宋体" w:hint="default"/>
          <w:sz w:val="17"/>
          <w:szCs w:val="17"/>
        </w:rPr>
      </w:pPr>
    </w:p>
    <w:p>
      <w:pPr>
        <w:pStyle w:val="Heading2"/>
        <w:spacing w:line="240" w:lineRule="auto"/>
        <w:ind w:right="1095"/>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1"/>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50"/>
          <w:pgMar w:header="731" w:footer="981" w:top="1040" w:bottom="1180" w:left="1000" w:right="0"/>
        </w:sectPr>
      </w:pPr>
    </w:p>
    <w:p>
      <w:pPr>
        <w:pStyle w:val="Heading3"/>
        <w:spacing w:line="240" w:lineRule="auto" w:before="26"/>
        <w:ind w:right="-7"/>
        <w:jc w:val="left"/>
        <w:rPr>
          <w:rFonts w:ascii="黑体" w:hAnsi="黑体" w:cs="黑体" w:eastAsia="黑体" w:hint="default"/>
        </w:rPr>
      </w:pPr>
      <w:r>
        <w:rPr>
          <w:rFonts w:ascii="黑体" w:hAnsi="黑体" w:cs="黑体" w:eastAsia="黑体" w:hint="default"/>
        </w:rPr>
        <w:t>主要子公司及对公司净利润影响达</w:t>
      </w:r>
      <w:r>
        <w:rPr>
          <w:rFonts w:ascii="黑体" w:hAnsi="黑体" w:cs="黑体" w:eastAsia="黑体" w:hint="default"/>
          <w:spacing w:val="-63"/>
        </w:rPr>
        <w:t> </w:t>
      </w:r>
      <w:r>
        <w:rPr>
          <w:rFonts w:ascii="黑体" w:hAnsi="黑体" w:cs="黑体" w:eastAsia="黑体" w:hint="default"/>
        </w:rPr>
        <w:t>10%</w:t>
      </w:r>
      <w:r>
        <w:rPr>
          <w:rFonts w:ascii="黑体" w:hAnsi="黑体" w:cs="黑体" w:eastAsia="黑体" w:hint="default"/>
        </w:rPr>
        <w:t>以上的参股公司情况</w:t>
      </w:r>
    </w:p>
    <w:p>
      <w:pPr>
        <w:spacing w:line="240" w:lineRule="auto" w:before="0"/>
        <w:rPr>
          <w:rFonts w:ascii="黑体" w:hAnsi="黑体" w:cs="黑体" w:eastAsia="黑体" w:hint="default"/>
          <w:sz w:val="18"/>
          <w:szCs w:val="18"/>
        </w:rPr>
      </w:pPr>
      <w:r>
        <w:rPr/>
        <w:br w:type="column"/>
      </w:r>
      <w:r>
        <w:rPr>
          <w:rFonts w:ascii="黑体"/>
          <w:sz w:val="18"/>
        </w:rPr>
      </w:r>
    </w:p>
    <w:p>
      <w:pPr>
        <w:spacing w:line="240" w:lineRule="auto" w:before="5"/>
        <w:rPr>
          <w:rFonts w:ascii="黑体" w:hAnsi="黑体" w:cs="黑体" w:eastAsia="黑体" w:hint="default"/>
          <w:sz w:val="13"/>
          <w:szCs w:val="13"/>
        </w:rPr>
      </w:pPr>
    </w:p>
    <w:p>
      <w:pPr>
        <w:spacing w:before="0"/>
        <w:ind w:left="141"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50"/>
          <w:pgMar w:top="1040" w:bottom="1180" w:left="1000" w:right="0"/>
          <w:cols w:num="2" w:equalWidth="0">
            <w:col w:w="6332" w:space="2604"/>
            <w:col w:w="1974"/>
          </w:cols>
        </w:sectPr>
      </w:pP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974"/>
        <w:gridCol w:w="1562"/>
        <w:gridCol w:w="3274"/>
        <w:gridCol w:w="1847"/>
      </w:tblGrid>
      <w:tr>
        <w:trPr>
          <w:trHeight w:val="39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12"/>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left="15" w:right="0"/>
              <w:jc w:val="center"/>
              <w:rPr>
                <w:rFonts w:ascii="宋体" w:hAnsi="宋体" w:cs="宋体" w:eastAsia="宋体" w:hint="default"/>
                <w:sz w:val="21"/>
                <w:szCs w:val="21"/>
              </w:rPr>
            </w:pPr>
            <w:r>
              <w:rPr>
                <w:rFonts w:ascii="宋体" w:hAnsi="宋体" w:cs="宋体" w:eastAsia="宋体" w:hint="default"/>
                <w:sz w:val="21"/>
                <w:szCs w:val="21"/>
              </w:rPr>
              <w:t>公司类型</w:t>
            </w:r>
          </w:p>
        </w:tc>
        <w:tc>
          <w:tcPr>
            <w:tcW w:w="32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left="15" w:right="0"/>
              <w:jc w:val="center"/>
              <w:rPr>
                <w:rFonts w:ascii="宋体" w:hAnsi="宋体" w:cs="宋体" w:eastAsia="宋体" w:hint="default"/>
                <w:sz w:val="21"/>
                <w:szCs w:val="21"/>
              </w:rPr>
            </w:pPr>
            <w:r>
              <w:rPr>
                <w:rFonts w:ascii="宋体" w:hAnsi="宋体" w:cs="宋体" w:eastAsia="宋体" w:hint="default"/>
                <w:sz w:val="21"/>
                <w:szCs w:val="21"/>
              </w:rPr>
              <w:t>主要业务</w:t>
            </w:r>
          </w:p>
        </w:tc>
        <w:tc>
          <w:tcPr>
            <w:tcW w:w="18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26"/>
              <w:jc w:val="center"/>
              <w:rPr>
                <w:rFonts w:ascii="宋体" w:hAnsi="宋体" w:cs="宋体" w:eastAsia="宋体" w:hint="default"/>
                <w:sz w:val="21"/>
                <w:szCs w:val="21"/>
              </w:rPr>
            </w:pPr>
            <w:r>
              <w:rPr>
                <w:rFonts w:ascii="宋体" w:hAnsi="宋体" w:cs="宋体" w:eastAsia="宋体" w:hint="default"/>
                <w:sz w:val="21"/>
                <w:szCs w:val="21"/>
              </w:rPr>
              <w:t>注册资本</w:t>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5" w:right="0"/>
              <w:jc w:val="left"/>
              <w:rPr>
                <w:rFonts w:ascii="宋体" w:hAnsi="宋体" w:cs="宋体" w:eastAsia="宋体" w:hint="default"/>
                <w:sz w:val="21"/>
                <w:szCs w:val="21"/>
              </w:rPr>
            </w:pPr>
            <w:r>
              <w:rPr>
                <w:rFonts w:ascii="宋体" w:hAnsi="宋体" w:cs="宋体" w:eastAsia="宋体" w:hint="default"/>
                <w:sz w:val="21"/>
                <w:szCs w:val="21"/>
              </w:rPr>
              <w:t>紫光同芯微电子有限公司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5"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3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30" w:right="0"/>
              <w:jc w:val="left"/>
              <w:rPr>
                <w:rFonts w:ascii="宋体" w:hAnsi="宋体" w:cs="宋体" w:eastAsia="宋体" w:hint="default"/>
                <w:sz w:val="21"/>
                <w:szCs w:val="21"/>
              </w:rPr>
            </w:pPr>
            <w:r>
              <w:rPr>
                <w:rFonts w:ascii="宋体" w:hAnsi="宋体" w:cs="宋体" w:eastAsia="宋体" w:hint="default"/>
                <w:sz w:val="21"/>
                <w:szCs w:val="21"/>
              </w:rPr>
              <w:t>设计、开发和销售智能安全芯片</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4"/>
              <w:jc w:val="center"/>
              <w:rPr>
                <w:rFonts w:ascii="Times New Roman" w:hAnsi="Times New Roman" w:cs="Times New Roman" w:eastAsia="Times New Roman" w:hint="default"/>
                <w:sz w:val="21"/>
                <w:szCs w:val="21"/>
              </w:rPr>
            </w:pPr>
            <w:r>
              <w:rPr>
                <w:rFonts w:ascii="Times New Roman"/>
                <w:sz w:val="21"/>
              </w:rPr>
              <w:t>1,000,000,000.00</w:t>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5" w:right="0"/>
              <w:jc w:val="left"/>
              <w:rPr>
                <w:rFonts w:ascii="宋体" w:hAnsi="宋体" w:cs="宋体" w:eastAsia="宋体" w:hint="default"/>
                <w:sz w:val="21"/>
                <w:szCs w:val="21"/>
              </w:rPr>
            </w:pPr>
            <w:r>
              <w:rPr>
                <w:rFonts w:ascii="宋体" w:hAnsi="宋体" w:cs="宋体" w:eastAsia="宋体" w:hint="default"/>
                <w:sz w:val="21"/>
                <w:szCs w:val="21"/>
              </w:rPr>
              <w:t>深圳市国微电子有限公司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5"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3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30" w:right="0"/>
              <w:jc w:val="left"/>
              <w:rPr>
                <w:rFonts w:ascii="宋体" w:hAnsi="宋体" w:cs="宋体" w:eastAsia="宋体" w:hint="default"/>
                <w:sz w:val="21"/>
                <w:szCs w:val="21"/>
              </w:rPr>
            </w:pPr>
            <w:r>
              <w:rPr>
                <w:rFonts w:ascii="宋体" w:hAnsi="宋体" w:cs="宋体" w:eastAsia="宋体" w:hint="default"/>
                <w:sz w:val="21"/>
                <w:szCs w:val="21"/>
              </w:rPr>
              <w:t>设计、开发和销售特种集成电路</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4"/>
              <w:jc w:val="center"/>
              <w:rPr>
                <w:rFonts w:ascii="Times New Roman" w:hAnsi="Times New Roman" w:cs="Times New Roman" w:eastAsia="Times New Roman" w:hint="default"/>
                <w:sz w:val="21"/>
                <w:szCs w:val="21"/>
              </w:rPr>
            </w:pPr>
            <w:r>
              <w:rPr>
                <w:rFonts w:ascii="Times New Roman"/>
                <w:sz w:val="21"/>
              </w:rPr>
              <w:t>150,000,000.00</w:t>
            </w:r>
          </w:p>
        </w:tc>
      </w:tr>
      <w:tr>
        <w:trPr>
          <w:trHeight w:val="390" w:hRule="exact"/>
        </w:trPr>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5" w:right="0"/>
              <w:jc w:val="left"/>
              <w:rPr>
                <w:rFonts w:ascii="宋体" w:hAnsi="宋体" w:cs="宋体" w:eastAsia="宋体" w:hint="default"/>
                <w:sz w:val="21"/>
                <w:szCs w:val="21"/>
              </w:rPr>
            </w:pPr>
            <w:r>
              <w:rPr>
                <w:rFonts w:ascii="宋体" w:hAnsi="宋体" w:cs="宋体" w:eastAsia="宋体" w:hint="default"/>
                <w:sz w:val="21"/>
                <w:szCs w:val="21"/>
              </w:rPr>
              <w:t>深圳市紫光同创电子有限公司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5" w:right="0"/>
              <w:jc w:val="center"/>
              <w:rPr>
                <w:rFonts w:ascii="宋体" w:hAnsi="宋体" w:cs="宋体" w:eastAsia="宋体" w:hint="default"/>
                <w:sz w:val="21"/>
                <w:szCs w:val="21"/>
              </w:rPr>
            </w:pPr>
            <w:r>
              <w:rPr>
                <w:rFonts w:ascii="宋体" w:hAnsi="宋体" w:cs="宋体" w:eastAsia="宋体" w:hint="default"/>
                <w:sz w:val="21"/>
                <w:szCs w:val="21"/>
              </w:rPr>
              <w:t>参股公司</w:t>
            </w:r>
          </w:p>
        </w:tc>
        <w:tc>
          <w:tcPr>
            <w:tcW w:w="3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30" w:right="0"/>
              <w:jc w:val="left"/>
              <w:rPr>
                <w:rFonts w:ascii="宋体" w:hAnsi="宋体" w:cs="宋体" w:eastAsia="宋体" w:hint="default"/>
                <w:sz w:val="21"/>
                <w:szCs w:val="21"/>
              </w:rPr>
            </w:pPr>
            <w:r>
              <w:rPr>
                <w:rFonts w:ascii="宋体" w:hAnsi="宋体" w:cs="宋体" w:eastAsia="宋体" w:hint="default"/>
                <w:sz w:val="21"/>
                <w:szCs w:val="21"/>
              </w:rPr>
              <w:t>设计、开发和销售集成电路</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4"/>
              <w:jc w:val="center"/>
              <w:rPr>
                <w:rFonts w:ascii="Times New Roman" w:hAnsi="Times New Roman" w:cs="Times New Roman" w:eastAsia="Times New Roman" w:hint="default"/>
                <w:sz w:val="21"/>
                <w:szCs w:val="21"/>
              </w:rPr>
            </w:pPr>
            <w:r>
              <w:rPr>
                <w:rFonts w:ascii="Times New Roman"/>
                <w:sz w:val="21"/>
              </w:rPr>
              <w:t>400,000,000.00</w:t>
            </w:r>
          </w:p>
        </w:tc>
      </w:tr>
    </w:tbl>
    <w:p>
      <w:pPr>
        <w:spacing w:line="240" w:lineRule="auto" w:before="10"/>
        <w:rPr>
          <w:rFonts w:ascii="宋体" w:hAnsi="宋体" w:cs="宋体" w:eastAsia="宋体" w:hint="default"/>
          <w:sz w:val="26"/>
          <w:szCs w:val="26"/>
        </w:rPr>
      </w:pPr>
    </w:p>
    <w:p>
      <w:pPr>
        <w:pStyle w:val="BodyText"/>
        <w:spacing w:line="240" w:lineRule="auto" w:before="35"/>
        <w:ind w:right="1095"/>
        <w:jc w:val="left"/>
      </w:pPr>
      <w:r>
        <w:rPr/>
        <w:t>（接上表）</w:t>
      </w:r>
    </w:p>
    <w:p>
      <w:pPr>
        <w:spacing w:after="0" w:line="240" w:lineRule="auto"/>
        <w:jc w:val="left"/>
        <w:sectPr>
          <w:type w:val="continuous"/>
          <w:pgSz w:w="11910" w:h="16850"/>
          <w:pgMar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839"/>
        <w:gridCol w:w="1427"/>
        <w:gridCol w:w="1412"/>
        <w:gridCol w:w="1427"/>
        <w:gridCol w:w="1277"/>
        <w:gridCol w:w="1276"/>
      </w:tblGrid>
      <w:tr>
        <w:trPr>
          <w:trHeight w:val="405" w:hRule="exact"/>
        </w:trPr>
        <w:tc>
          <w:tcPr>
            <w:tcW w:w="283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4"/>
              <w:ind w:right="27"/>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14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4"/>
              <w:ind w:left="375"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4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4"/>
              <w:ind w:left="374"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4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4"/>
              <w:ind w:left="27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2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4"/>
              <w:ind w:right="27"/>
              <w:jc w:val="center"/>
              <w:rPr>
                <w:rFonts w:ascii="宋体" w:hAnsi="宋体" w:cs="宋体" w:eastAsia="宋体" w:hint="default"/>
                <w:sz w:val="21"/>
                <w:szCs w:val="21"/>
              </w:rPr>
            </w:pPr>
            <w:r>
              <w:rPr>
                <w:rFonts w:ascii="宋体" w:hAnsi="宋体" w:cs="宋体" w:eastAsia="宋体" w:hint="default"/>
                <w:sz w:val="21"/>
                <w:szCs w:val="21"/>
              </w:rPr>
              <w:t>营业利润</w:t>
            </w:r>
          </w:p>
        </w:tc>
        <w:tc>
          <w:tcPr>
            <w:tcW w:w="12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4"/>
              <w:ind w:right="26"/>
              <w:jc w:val="center"/>
              <w:rPr>
                <w:rFonts w:ascii="宋体" w:hAnsi="宋体" w:cs="宋体" w:eastAsia="宋体" w:hint="default"/>
                <w:sz w:val="21"/>
                <w:szCs w:val="21"/>
              </w:rPr>
            </w:pPr>
            <w:r>
              <w:rPr>
                <w:rFonts w:ascii="宋体" w:hAnsi="宋体" w:cs="宋体" w:eastAsia="宋体" w:hint="default"/>
                <w:sz w:val="21"/>
                <w:szCs w:val="21"/>
              </w:rPr>
              <w:t>净利润</w:t>
            </w:r>
          </w:p>
        </w:tc>
      </w:tr>
      <w:tr>
        <w:trPr>
          <w:trHeight w:val="405" w:hRule="exact"/>
        </w:trPr>
        <w:tc>
          <w:tcPr>
            <w:tcW w:w="2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5" w:right="0"/>
              <w:jc w:val="left"/>
              <w:rPr>
                <w:rFonts w:ascii="宋体" w:hAnsi="宋体" w:cs="宋体" w:eastAsia="宋体" w:hint="default"/>
                <w:sz w:val="21"/>
                <w:szCs w:val="21"/>
              </w:rPr>
            </w:pPr>
            <w:r>
              <w:rPr>
                <w:rFonts w:ascii="宋体" w:hAnsi="宋体" w:cs="宋体" w:eastAsia="宋体" w:hint="default"/>
                <w:sz w:val="21"/>
                <w:szCs w:val="21"/>
              </w:rPr>
              <w:t>紫光同芯微电子有限公司</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1,670,411,679.34</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623,432,012.07</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1,212,170,706.26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63" w:right="0"/>
              <w:jc w:val="center"/>
              <w:rPr>
                <w:rFonts w:ascii="Times New Roman" w:hAnsi="Times New Roman" w:cs="Times New Roman" w:eastAsia="Times New Roman" w:hint="default"/>
                <w:sz w:val="18"/>
                <w:szCs w:val="18"/>
              </w:rPr>
            </w:pPr>
            <w:r>
              <w:rPr>
                <w:rFonts w:ascii="Times New Roman"/>
                <w:sz w:val="18"/>
              </w:rPr>
              <w:t>35,788,563.88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63" w:right="0"/>
              <w:jc w:val="center"/>
              <w:rPr>
                <w:rFonts w:ascii="Times New Roman" w:hAnsi="Times New Roman" w:cs="Times New Roman" w:eastAsia="Times New Roman" w:hint="default"/>
                <w:sz w:val="18"/>
                <w:szCs w:val="18"/>
              </w:rPr>
            </w:pPr>
            <w:r>
              <w:rPr>
                <w:rFonts w:ascii="Times New Roman"/>
                <w:sz w:val="18"/>
              </w:rPr>
              <w:t>33,118,921.15</w:t>
            </w:r>
          </w:p>
        </w:tc>
      </w:tr>
      <w:tr>
        <w:trPr>
          <w:trHeight w:val="390" w:hRule="exact"/>
        </w:trPr>
        <w:tc>
          <w:tcPr>
            <w:tcW w:w="2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5" w:right="0"/>
              <w:jc w:val="left"/>
              <w:rPr>
                <w:rFonts w:ascii="宋体" w:hAnsi="宋体" w:cs="宋体" w:eastAsia="宋体" w:hint="default"/>
                <w:sz w:val="21"/>
                <w:szCs w:val="21"/>
              </w:rPr>
            </w:pPr>
            <w:r>
              <w:rPr>
                <w:rFonts w:ascii="宋体" w:hAnsi="宋体" w:cs="宋体" w:eastAsia="宋体" w:hint="default"/>
                <w:sz w:val="21"/>
                <w:szCs w:val="21"/>
              </w:rPr>
              <w:t>深圳市国微电子有限公司</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2,726,583,292.56</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1,800,276,557.57</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1,079,271,872.04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3" w:right="0"/>
              <w:jc w:val="center"/>
              <w:rPr>
                <w:rFonts w:ascii="Times New Roman" w:hAnsi="Times New Roman" w:cs="Times New Roman" w:eastAsia="Times New Roman" w:hint="default"/>
                <w:sz w:val="18"/>
                <w:szCs w:val="18"/>
              </w:rPr>
            </w:pPr>
            <w:r>
              <w:rPr>
                <w:rFonts w:ascii="Times New Roman"/>
                <w:sz w:val="18"/>
              </w:rPr>
              <w:t>561,142,905.28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3" w:right="0"/>
              <w:jc w:val="center"/>
              <w:rPr>
                <w:rFonts w:ascii="Times New Roman" w:hAnsi="Times New Roman" w:cs="Times New Roman" w:eastAsia="Times New Roman" w:hint="default"/>
                <w:sz w:val="18"/>
                <w:szCs w:val="18"/>
              </w:rPr>
            </w:pPr>
            <w:r>
              <w:rPr>
                <w:rFonts w:ascii="Times New Roman"/>
                <w:sz w:val="18"/>
              </w:rPr>
              <w:t>505,819,913.66</w:t>
            </w:r>
          </w:p>
        </w:tc>
      </w:tr>
      <w:tr>
        <w:trPr>
          <w:trHeight w:val="405" w:hRule="exact"/>
        </w:trPr>
        <w:tc>
          <w:tcPr>
            <w:tcW w:w="2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15" w:right="0"/>
              <w:jc w:val="left"/>
              <w:rPr>
                <w:rFonts w:ascii="宋体" w:hAnsi="宋体" w:cs="宋体" w:eastAsia="宋体" w:hint="default"/>
                <w:sz w:val="21"/>
                <w:szCs w:val="21"/>
              </w:rPr>
            </w:pPr>
            <w:r>
              <w:rPr>
                <w:rFonts w:ascii="宋体" w:hAnsi="宋体" w:cs="宋体" w:eastAsia="宋体" w:hint="default"/>
                <w:sz w:val="21"/>
                <w:szCs w:val="21"/>
              </w:rPr>
              <w:t>深圳市紫光同创电子有限公司</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1,163,134,997.95</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301,385,642.76</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101,820,254.96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3" w:right="0"/>
              <w:jc w:val="center"/>
              <w:rPr>
                <w:rFonts w:ascii="Times New Roman" w:hAnsi="Times New Roman" w:cs="Times New Roman" w:eastAsia="Times New Roman" w:hint="default"/>
                <w:sz w:val="18"/>
                <w:szCs w:val="18"/>
              </w:rPr>
            </w:pPr>
            <w:r>
              <w:rPr>
                <w:rFonts w:ascii="Times New Roman"/>
                <w:sz w:val="18"/>
              </w:rPr>
              <w:t>-228,146,032.32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3" w:right="0"/>
              <w:jc w:val="center"/>
              <w:rPr>
                <w:rFonts w:ascii="Times New Roman" w:hAnsi="Times New Roman" w:cs="Times New Roman" w:eastAsia="Times New Roman" w:hint="default"/>
                <w:sz w:val="18"/>
                <w:szCs w:val="18"/>
              </w:rPr>
            </w:pPr>
            <w:r>
              <w:rPr>
                <w:rFonts w:ascii="Times New Roman"/>
                <w:sz w:val="18"/>
              </w:rPr>
              <w:t>-227,798,891.55</w:t>
            </w:r>
          </w:p>
        </w:tc>
      </w:tr>
    </w:tbl>
    <w:p>
      <w:pPr>
        <w:spacing w:line="240" w:lineRule="auto" w:before="4"/>
        <w:rPr>
          <w:rFonts w:ascii="宋体" w:hAnsi="宋体" w:cs="宋体" w:eastAsia="宋体" w:hint="default"/>
          <w:sz w:val="13"/>
          <w:szCs w:val="13"/>
        </w:rPr>
      </w:pPr>
    </w:p>
    <w:p>
      <w:pPr>
        <w:pStyle w:val="Heading3"/>
        <w:spacing w:line="240" w:lineRule="auto" w:before="26"/>
        <w:ind w:right="1095"/>
        <w:jc w:val="left"/>
        <w:rPr>
          <w:rFonts w:ascii="黑体" w:hAnsi="黑体" w:cs="黑体" w:eastAsia="黑体" w:hint="default"/>
        </w:rPr>
      </w:pPr>
      <w:r>
        <w:rPr>
          <w:rFonts w:ascii="黑体" w:hAnsi="黑体" w:cs="黑体" w:eastAsia="黑体" w:hint="default"/>
        </w:rPr>
        <w:t>报告期内取得和处置子公司的情况</w:t>
      </w:r>
    </w:p>
    <w:p>
      <w:pPr>
        <w:spacing w:line="240" w:lineRule="auto" w:before="6"/>
        <w:rPr>
          <w:rFonts w:ascii="黑体" w:hAnsi="黑体" w:cs="黑体" w:eastAsia="黑体" w:hint="default"/>
          <w:sz w:val="5"/>
          <w:szCs w:val="5"/>
        </w:rPr>
      </w:pPr>
    </w:p>
    <w:tbl>
      <w:tblPr>
        <w:tblW w:w="0" w:type="auto"/>
        <w:jc w:val="left"/>
        <w:tblInd w:w="126" w:type="dxa"/>
        <w:tblLayout w:type="fixed"/>
        <w:tblCellMar>
          <w:top w:w="0" w:type="dxa"/>
          <w:left w:w="0" w:type="dxa"/>
          <w:bottom w:w="0" w:type="dxa"/>
          <w:right w:w="0" w:type="dxa"/>
        </w:tblCellMar>
        <w:tblLook w:val="01E0"/>
      </w:tblPr>
      <w:tblGrid>
        <w:gridCol w:w="3199"/>
        <w:gridCol w:w="3334"/>
        <w:gridCol w:w="3124"/>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right="27"/>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33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right="10"/>
              <w:jc w:val="center"/>
              <w:rPr>
                <w:rFonts w:ascii="宋体" w:hAnsi="宋体" w:cs="宋体" w:eastAsia="宋体" w:hint="default"/>
                <w:sz w:val="21"/>
                <w:szCs w:val="21"/>
              </w:rPr>
            </w:pPr>
            <w:r>
              <w:rPr>
                <w:rFonts w:ascii="宋体" w:hAnsi="宋体" w:cs="宋体" w:eastAsia="宋体" w:hint="default"/>
                <w:sz w:val="21"/>
                <w:szCs w:val="21"/>
              </w:rPr>
              <w:t>报告期内取得和处置子公司方式</w:t>
            </w:r>
          </w:p>
        </w:tc>
        <w:tc>
          <w:tcPr>
            <w:tcW w:w="31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right="9"/>
              <w:jc w:val="center"/>
              <w:rPr>
                <w:rFonts w:ascii="宋体" w:hAnsi="宋体" w:cs="宋体" w:eastAsia="宋体" w:hint="default"/>
                <w:sz w:val="21"/>
                <w:szCs w:val="21"/>
              </w:rPr>
            </w:pPr>
            <w:r>
              <w:rPr>
                <w:rFonts w:ascii="宋体" w:hAnsi="宋体" w:cs="宋体" w:eastAsia="宋体" w:hint="default"/>
                <w:sz w:val="21"/>
                <w:szCs w:val="21"/>
              </w:rPr>
              <w:t>对整体生产经营和业绩的影响</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5" w:right="0"/>
              <w:jc w:val="left"/>
              <w:rPr>
                <w:rFonts w:ascii="宋体" w:hAnsi="宋体" w:cs="宋体" w:eastAsia="宋体" w:hint="default"/>
                <w:sz w:val="21"/>
                <w:szCs w:val="21"/>
              </w:rPr>
            </w:pPr>
            <w:r>
              <w:rPr>
                <w:rFonts w:ascii="宋体" w:hAnsi="宋体" w:cs="宋体" w:eastAsia="宋体" w:hint="default"/>
                <w:sz w:val="21"/>
                <w:szCs w:val="21"/>
              </w:rPr>
              <w:t>西安紫光国芯半导体有限公司</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2"/>
              <w:jc w:val="center"/>
              <w:rPr>
                <w:rFonts w:ascii="宋体" w:hAnsi="宋体" w:cs="宋体" w:eastAsia="宋体" w:hint="default"/>
                <w:sz w:val="21"/>
                <w:szCs w:val="21"/>
              </w:rPr>
            </w:pPr>
            <w:r>
              <w:rPr>
                <w:rFonts w:ascii="宋体" w:hAnsi="宋体" w:cs="宋体" w:eastAsia="宋体" w:hint="default"/>
                <w:sz w:val="21"/>
                <w:szCs w:val="21"/>
              </w:rPr>
              <w:t>出售股权</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1"/>
              <w:jc w:val="center"/>
              <w:rPr>
                <w:rFonts w:ascii="宋体" w:hAnsi="宋体" w:cs="宋体" w:eastAsia="宋体" w:hint="default"/>
                <w:sz w:val="21"/>
                <w:szCs w:val="21"/>
              </w:rPr>
            </w:pPr>
            <w:r>
              <w:rPr>
                <w:rFonts w:ascii="宋体" w:hAnsi="宋体" w:cs="宋体" w:eastAsia="宋体" w:hint="default"/>
                <w:sz w:val="21"/>
                <w:szCs w:val="21"/>
              </w:rPr>
              <w:t>无重大影响</w:t>
            </w:r>
          </w:p>
        </w:tc>
      </w:tr>
    </w:tbl>
    <w:p>
      <w:pPr>
        <w:spacing w:line="240" w:lineRule="auto" w:before="12"/>
        <w:rPr>
          <w:rFonts w:ascii="黑体" w:hAnsi="黑体" w:cs="黑体" w:eastAsia="黑体" w:hint="default"/>
          <w:sz w:val="17"/>
          <w:szCs w:val="17"/>
        </w:rPr>
      </w:pPr>
    </w:p>
    <w:p>
      <w:pPr>
        <w:spacing w:before="26"/>
        <w:ind w:left="141" w:right="0" w:firstLine="0"/>
        <w:jc w:val="both"/>
        <w:rPr>
          <w:rFonts w:ascii="宋体" w:hAnsi="宋体" w:cs="宋体" w:eastAsia="宋体" w:hint="default"/>
          <w:sz w:val="24"/>
          <w:szCs w:val="24"/>
        </w:rPr>
      </w:pPr>
      <w:bookmarkStart w:name="八、公司控制的结构化主体情况" w:id="57"/>
      <w:bookmarkEnd w:id="57"/>
      <w:r>
        <w:rPr/>
      </w:r>
      <w:r>
        <w:rPr>
          <w:rFonts w:ascii="宋体" w:hAnsi="宋体" w:cs="宋体" w:eastAsia="宋体" w:hint="default"/>
          <w:b/>
          <w:bCs/>
          <w:sz w:val="24"/>
          <w:szCs w:val="24"/>
        </w:rPr>
        <w:t>八、公司控制的结构化主体情况</w:t>
      </w:r>
      <w:r>
        <w:rPr>
          <w:rFonts w:ascii="宋体" w:hAnsi="宋体" w:cs="宋体" w:eastAsia="宋体" w:hint="default"/>
          <w:sz w:val="24"/>
          <w:szCs w:val="24"/>
        </w:rPr>
      </w:r>
    </w:p>
    <w:p>
      <w:pPr>
        <w:spacing w:line="240" w:lineRule="auto" w:before="6"/>
        <w:rPr>
          <w:rFonts w:ascii="宋体" w:hAnsi="宋体" w:cs="宋体" w:eastAsia="宋体" w:hint="default"/>
          <w:b/>
          <w:bCs/>
          <w:sz w:val="23"/>
          <w:szCs w:val="23"/>
        </w:rPr>
      </w:pPr>
    </w:p>
    <w:p>
      <w:pPr>
        <w:pStyle w:val="BodyText"/>
        <w:spacing w:line="240" w:lineRule="auto"/>
        <w:ind w:right="0"/>
        <w:jc w:val="both"/>
      </w:pPr>
      <w:r>
        <w:rPr/>
        <w:t>□ 适用 </w:t>
      </w:r>
      <w:r>
        <w:rPr>
          <w:rFonts w:ascii="Times New Roman" w:hAnsi="Times New Roman" w:cs="Times New Roman" w:eastAsia="Times New Roman" w:hint="default"/>
        </w:rPr>
        <w:t>√ </w:t>
      </w:r>
      <w:r>
        <w:rPr>
          <w:rFonts w:ascii="Times New Roman" w:hAnsi="Times New Roman" w:cs="Times New Roman" w:eastAsia="Times New Roman" w:hint="default"/>
          <w:spacing w:val="5"/>
        </w:rPr>
        <w:t> </w:t>
      </w:r>
      <w:r>
        <w:rPr/>
        <w:t>不适用</w:t>
      </w:r>
    </w:p>
    <w:p>
      <w:pPr>
        <w:spacing w:line="240" w:lineRule="auto" w:before="6"/>
        <w:rPr>
          <w:rFonts w:ascii="宋体" w:hAnsi="宋体" w:cs="宋体" w:eastAsia="宋体" w:hint="default"/>
          <w:sz w:val="24"/>
          <w:szCs w:val="24"/>
        </w:rPr>
      </w:pPr>
    </w:p>
    <w:p>
      <w:pPr>
        <w:pStyle w:val="Heading2"/>
        <w:spacing w:line="240" w:lineRule="auto" w:before="0"/>
        <w:ind w:right="0"/>
        <w:jc w:val="both"/>
        <w:rPr>
          <w:b w:val="0"/>
          <w:bCs w:val="0"/>
        </w:rPr>
      </w:pPr>
      <w:bookmarkStart w:name="九、公司未来发展的展望" w:id="58"/>
      <w:bookmarkEnd w:id="58"/>
      <w:r>
        <w:rPr>
          <w:b w:val="0"/>
          <w:bCs w:val="0"/>
        </w:rPr>
      </w:r>
      <w:r>
        <w:rPr/>
        <w:t>九、公司未来发展的展望</w:t>
      </w:r>
      <w:r>
        <w:rPr>
          <w:b w:val="0"/>
          <w:bCs w:val="0"/>
        </w:rPr>
      </w:r>
    </w:p>
    <w:p>
      <w:pPr>
        <w:spacing w:line="450" w:lineRule="atLeast" w:before="165"/>
        <w:ind w:left="621" w:right="1095" w:firstLine="0"/>
        <w:jc w:val="left"/>
        <w:rPr>
          <w:rFonts w:ascii="宋体" w:hAnsi="宋体" w:cs="宋体" w:eastAsia="宋体" w:hint="default"/>
          <w:sz w:val="24"/>
          <w:szCs w:val="24"/>
        </w:rPr>
      </w:pPr>
      <w:r>
        <w:rPr>
          <w:rFonts w:ascii="宋体" w:hAnsi="宋体" w:cs="宋体" w:eastAsia="宋体" w:hint="default"/>
          <w:b/>
          <w:bCs/>
          <w:sz w:val="24"/>
          <w:szCs w:val="24"/>
        </w:rPr>
        <w:t>（一）公司所处行业的发展趋势</w:t>
      </w:r>
      <w:r>
        <w:rPr>
          <w:rFonts w:ascii="宋体" w:hAnsi="宋体" w:cs="宋体" w:eastAsia="宋体" w:hint="default"/>
          <w:b/>
          <w:bCs/>
          <w:w w:val="99"/>
          <w:sz w:val="24"/>
          <w:szCs w:val="24"/>
        </w:rPr>
        <w:t> </w:t>
      </w:r>
      <w:r>
        <w:rPr>
          <w:rFonts w:ascii="宋体" w:hAnsi="宋体" w:cs="宋体" w:eastAsia="宋体" w:hint="default"/>
          <w:sz w:val="24"/>
          <w:szCs w:val="24"/>
        </w:rPr>
        <w:t>公司所处的集成电路产业属于新一代信息技术领域，是我国信息技术产业的基石，也是</w:t>
      </w:r>
    </w:p>
    <w:p>
      <w:pPr>
        <w:pStyle w:val="Heading3"/>
        <w:spacing w:line="232" w:lineRule="auto" w:before="9"/>
        <w:ind w:right="1090"/>
        <w:jc w:val="both"/>
      </w:pPr>
      <w:r>
        <w:rPr/>
        <w:t>促进国民经济发展的战略性、基础性和先导性产业。近年来陆续颁布的《国家集成电路产业</w:t>
      </w:r>
      <w:r>
        <w:rPr>
          <w:spacing w:val="-90"/>
        </w:rPr>
        <w:t> </w:t>
      </w:r>
      <w:r>
        <w:rPr>
          <w:spacing w:val="-90"/>
        </w:rPr>
      </w:r>
      <w:r>
        <w:rPr/>
        <w:t>发展推进纲要》、《国家信息化发展战略纲要》、《信息产业发展指南》以及国家集成电路</w:t>
      </w:r>
      <w:r>
        <w:rPr>
          <w:spacing w:val="-90"/>
        </w:rPr>
        <w:t> </w:t>
      </w:r>
      <w:r>
        <w:rPr>
          <w:spacing w:val="-90"/>
        </w:rPr>
      </w:r>
      <w:r>
        <w:rPr/>
        <w:t>产业投资基金的设立，为我国集成电路产业发展提供了良好的政策环境。加上</w:t>
      </w:r>
      <w:r>
        <w:rPr>
          <w:rFonts w:ascii="Times New Roman" w:hAnsi="Times New Roman" w:cs="Times New Roman" w:eastAsia="Times New Roman" w:hint="default"/>
        </w:rPr>
        <w:t>5G</w:t>
      </w:r>
      <w:r>
        <w:rPr/>
        <w:t>通信、大数 </w:t>
      </w:r>
      <w:r>
        <w:rPr>
          <w:spacing w:val="-2"/>
        </w:rPr>
        <w:t>据、人工智能、云计算、物联网、互联网</w:t>
      </w:r>
      <w:r>
        <w:rPr>
          <w:rFonts w:ascii="Times New Roman" w:hAnsi="Times New Roman" w:cs="Times New Roman" w:eastAsia="Times New Roman" w:hint="default"/>
          <w:spacing w:val="-2"/>
        </w:rPr>
        <w:t>+</w:t>
      </w:r>
      <w:r>
        <w:rPr>
          <w:spacing w:val="-2"/>
        </w:rPr>
        <w:t>等多样化创新应用的需求驱动，我国已成为全球规</w:t>
      </w:r>
      <w:r>
        <w:rPr>
          <w:spacing w:val="-113"/>
        </w:rPr>
        <w:t> </w:t>
      </w:r>
      <w:r>
        <w:rPr>
          <w:spacing w:val="-113"/>
        </w:rPr>
      </w:r>
      <w:r>
        <w:rPr/>
        <w:t>模最大、增速最快的集成电路市场，集成电路产业处于发展的黄金期。</w:t>
      </w:r>
    </w:p>
    <w:p>
      <w:pPr>
        <w:spacing w:line="235" w:lineRule="auto" w:before="97"/>
        <w:ind w:left="141" w:right="1116" w:firstLine="480"/>
        <w:jc w:val="both"/>
        <w:rPr>
          <w:rFonts w:ascii="宋体" w:hAnsi="宋体" w:cs="宋体" w:eastAsia="宋体" w:hint="default"/>
          <w:sz w:val="24"/>
          <w:szCs w:val="24"/>
        </w:rPr>
      </w:pPr>
      <w:r>
        <w:rPr>
          <w:rFonts w:ascii="宋体" w:hAnsi="宋体" w:cs="宋体" w:eastAsia="宋体" w:hint="default"/>
          <w:sz w:val="24"/>
          <w:szCs w:val="24"/>
        </w:rPr>
        <w:t>根据半导体协会统计，</w:t>
      </w:r>
      <w:r>
        <w:rPr>
          <w:rFonts w:ascii="Times New Roman" w:hAnsi="Times New Roman" w:cs="Times New Roman" w:eastAsia="Times New Roman" w:hint="default"/>
          <w:sz w:val="24"/>
          <w:szCs w:val="24"/>
        </w:rPr>
        <w:t>2019</w:t>
      </w:r>
      <w:r>
        <w:rPr>
          <w:rFonts w:ascii="宋体" w:hAnsi="宋体" w:cs="宋体" w:eastAsia="宋体" w:hint="default"/>
          <w:sz w:val="24"/>
          <w:szCs w:val="24"/>
        </w:rPr>
        <w:t>年我国集成电路产业规模达到</w:t>
      </w:r>
      <w:r>
        <w:rPr>
          <w:rFonts w:ascii="Times New Roman" w:hAnsi="Times New Roman" w:cs="Times New Roman" w:eastAsia="Times New Roman" w:hint="default"/>
          <w:sz w:val="24"/>
          <w:szCs w:val="24"/>
        </w:rPr>
        <w:t>7591.3</w:t>
      </w:r>
      <w:r>
        <w:rPr>
          <w:rFonts w:ascii="宋体" w:hAnsi="宋体" w:cs="宋体" w:eastAsia="宋体" w:hint="default"/>
          <w:sz w:val="24"/>
          <w:szCs w:val="24"/>
        </w:rPr>
        <w:t>亿元。</w:t>
      </w:r>
      <w:r>
        <w:rPr>
          <w:rFonts w:ascii="Times New Roman" w:hAnsi="Times New Roman" w:cs="Times New Roman" w:eastAsia="Times New Roman" w:hint="default"/>
          <w:sz w:val="24"/>
          <w:szCs w:val="24"/>
        </w:rPr>
        <w:t>2020</w:t>
      </w:r>
      <w:r>
        <w:rPr>
          <w:rFonts w:ascii="宋体" w:hAnsi="宋体" w:cs="宋体" w:eastAsia="宋体" w:hint="default"/>
          <w:sz w:val="24"/>
          <w:szCs w:val="24"/>
        </w:rPr>
        <w:t>年随着下游 新应用的产生，相关行业景气度的回升，新兴行业应用的发展将给半导体行业带来前所未有</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的新空间。</w:t>
      </w:r>
    </w:p>
    <w:p>
      <w:pPr>
        <w:spacing w:line="228" w:lineRule="auto" w:before="106"/>
        <w:ind w:left="141" w:right="1117" w:firstLine="480"/>
        <w:jc w:val="both"/>
        <w:rPr>
          <w:rFonts w:ascii="宋体" w:hAnsi="宋体" w:cs="宋体" w:eastAsia="宋体" w:hint="default"/>
          <w:sz w:val="24"/>
          <w:szCs w:val="24"/>
        </w:rPr>
      </w:pPr>
      <w:r>
        <w:rPr>
          <w:rFonts w:ascii="宋体" w:hAnsi="宋体" w:cs="宋体" w:eastAsia="宋体" w:hint="default"/>
          <w:sz w:val="24"/>
          <w:szCs w:val="24"/>
        </w:rPr>
        <w:t>集成电路设计业作为产业龙头及技术和产品创新的主要环节，在产业发展中承担重要责 任。近年来，集成电路产业中设计产业的占比不断上升，近</w:t>
      </w:r>
      <w:r>
        <w:rPr>
          <w:rFonts w:ascii="Times New Roman" w:hAnsi="Times New Roman" w:cs="Times New Roman" w:eastAsia="Times New Roman" w:hint="default"/>
          <w:sz w:val="24"/>
          <w:szCs w:val="24"/>
        </w:rPr>
        <w:t>7</w:t>
      </w:r>
      <w:r>
        <w:rPr>
          <w:rFonts w:ascii="宋体" w:hAnsi="宋体" w:cs="宋体" w:eastAsia="宋体" w:hint="default"/>
          <w:sz w:val="24"/>
          <w:szCs w:val="24"/>
        </w:rPr>
        <w:t>年复合增长率为</w:t>
      </w:r>
      <w:r>
        <w:rPr>
          <w:rFonts w:ascii="Times New Roman" w:hAnsi="Times New Roman" w:cs="Times New Roman" w:eastAsia="Times New Roman" w:hint="default"/>
          <w:sz w:val="24"/>
          <w:szCs w:val="24"/>
        </w:rPr>
        <w:t>25.7%</w:t>
      </w:r>
      <w:r>
        <w:rPr>
          <w:rFonts w:ascii="宋体" w:hAnsi="宋体" w:cs="宋体" w:eastAsia="宋体" w:hint="default"/>
          <w:sz w:val="24"/>
          <w:szCs w:val="24"/>
        </w:rPr>
        <w:t>，核心地</w:t>
      </w:r>
      <w:r>
        <w:rPr>
          <w:rFonts w:ascii="宋体" w:hAnsi="宋体" w:cs="宋体" w:eastAsia="宋体" w:hint="default"/>
          <w:spacing w:val="-116"/>
          <w:sz w:val="24"/>
          <w:szCs w:val="24"/>
        </w:rPr>
        <w:t> </w:t>
      </w:r>
      <w:r>
        <w:rPr>
          <w:rFonts w:ascii="宋体" w:hAnsi="宋体" w:cs="宋体" w:eastAsia="宋体" w:hint="default"/>
          <w:sz w:val="24"/>
          <w:szCs w:val="24"/>
        </w:rPr>
        <w:t>位逐渐稳固。根据中国产业信息网预计，</w:t>
      </w:r>
      <w:r>
        <w:rPr>
          <w:rFonts w:ascii="Times New Roman" w:hAnsi="Times New Roman" w:cs="Times New Roman" w:eastAsia="Times New Roman" w:hint="default"/>
          <w:sz w:val="24"/>
          <w:szCs w:val="24"/>
        </w:rPr>
        <w:t>2020</w:t>
      </w:r>
      <w:r>
        <w:rPr>
          <w:rFonts w:ascii="宋体" w:hAnsi="宋体" w:cs="宋体" w:eastAsia="宋体" w:hint="default"/>
          <w:sz w:val="24"/>
          <w:szCs w:val="24"/>
        </w:rPr>
        <w:t>年</w:t>
      </w:r>
      <w:r>
        <w:rPr>
          <w:rFonts w:ascii="Times New Roman" w:hAnsi="Times New Roman" w:cs="Times New Roman" w:eastAsia="Times New Roman" w:hint="default"/>
          <w:sz w:val="24"/>
          <w:szCs w:val="24"/>
        </w:rPr>
        <w:t>IC</w:t>
      </w:r>
      <w:r>
        <w:rPr>
          <w:rFonts w:ascii="宋体" w:hAnsi="宋体" w:cs="宋体" w:eastAsia="宋体" w:hint="default"/>
          <w:sz w:val="24"/>
          <w:szCs w:val="24"/>
        </w:rPr>
        <w:t>设计产业规模将达到</w:t>
      </w:r>
      <w:r>
        <w:rPr>
          <w:rFonts w:ascii="Times New Roman" w:hAnsi="Times New Roman" w:cs="Times New Roman" w:eastAsia="Times New Roman" w:hint="default"/>
          <w:sz w:val="24"/>
          <w:szCs w:val="24"/>
        </w:rPr>
        <w:t>3546.1</w:t>
      </w:r>
      <w:r>
        <w:rPr>
          <w:rFonts w:ascii="宋体" w:hAnsi="宋体" w:cs="宋体" w:eastAsia="宋体" w:hint="default"/>
          <w:sz w:val="24"/>
          <w:szCs w:val="24"/>
        </w:rPr>
        <w:t>亿，占比提升</w:t>
      </w:r>
      <w:r>
        <w:rPr>
          <w:rFonts w:ascii="宋体" w:hAnsi="宋体" w:cs="宋体" w:eastAsia="宋体" w:hint="default"/>
          <w:spacing w:val="-34"/>
          <w:sz w:val="24"/>
          <w:szCs w:val="24"/>
        </w:rPr>
        <w:t> </w:t>
      </w:r>
      <w:r>
        <w:rPr>
          <w:rFonts w:ascii="宋体" w:hAnsi="宋体" w:cs="宋体" w:eastAsia="宋体" w:hint="default"/>
          <w:spacing w:val="-34"/>
          <w:sz w:val="24"/>
          <w:szCs w:val="24"/>
        </w:rPr>
      </w:r>
      <w:r>
        <w:rPr>
          <w:rFonts w:ascii="宋体" w:hAnsi="宋体" w:cs="宋体" w:eastAsia="宋体" w:hint="default"/>
          <w:sz w:val="24"/>
          <w:szCs w:val="24"/>
        </w:rPr>
        <w:t>为</w:t>
      </w:r>
      <w:r>
        <w:rPr>
          <w:rFonts w:ascii="Times New Roman" w:hAnsi="Times New Roman" w:cs="Times New Roman" w:eastAsia="Times New Roman" w:hint="default"/>
          <w:sz w:val="24"/>
          <w:szCs w:val="24"/>
        </w:rPr>
        <w:t>39.35%</w:t>
      </w:r>
      <w:r>
        <w:rPr>
          <w:rFonts w:ascii="宋体" w:hAnsi="宋体" w:cs="宋体" w:eastAsia="宋体" w:hint="default"/>
          <w:sz w:val="24"/>
          <w:szCs w:val="24"/>
        </w:rPr>
        <w:t>。未来几年，我国的集成电路设计行业仍将保持持续快速发展，为公司战略目标的</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z w:val="24"/>
          <w:szCs w:val="24"/>
        </w:rPr>
        <w:t>实现提供了坚实基础。</w:t>
      </w:r>
    </w:p>
    <w:p>
      <w:pPr>
        <w:spacing w:line="249" w:lineRule="auto" w:before="108"/>
        <w:ind w:left="141" w:right="1119" w:firstLine="480"/>
        <w:jc w:val="both"/>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33"/>
          <w:sz w:val="24"/>
          <w:szCs w:val="24"/>
        </w:rPr>
        <w:t> </w:t>
      </w:r>
      <w:r>
        <w:rPr>
          <w:rFonts w:ascii="宋体" w:hAnsi="宋体" w:cs="宋体" w:eastAsia="宋体" w:hint="default"/>
          <w:sz w:val="24"/>
          <w:szCs w:val="24"/>
        </w:rPr>
        <w:t>国内芯片企业在智能安全领域已占据重要市场地位，未来智能终端及物联网领域的需 求将带来更大发展空间。</w:t>
      </w:r>
    </w:p>
    <w:p>
      <w:pPr>
        <w:spacing w:before="66"/>
        <w:ind w:left="141" w:right="1116" w:firstLine="480"/>
        <w:jc w:val="right"/>
        <w:rPr>
          <w:rFonts w:ascii="宋体" w:hAnsi="宋体" w:cs="宋体" w:eastAsia="宋体" w:hint="default"/>
          <w:sz w:val="24"/>
          <w:szCs w:val="24"/>
        </w:rPr>
      </w:pPr>
      <w:r>
        <w:rPr>
          <w:rFonts w:ascii="宋体" w:hAnsi="宋体" w:cs="宋体" w:eastAsia="宋体" w:hint="default"/>
          <w:sz w:val="24"/>
          <w:szCs w:val="24"/>
        </w:rPr>
        <w:t>近年来，智能安全芯片已在诸多领域实现广泛应用，为信息安全和民生建设提供了基础 保障。产业政策层面目前已经具备了良好的生态环境，同时，随着国内智能安全芯片企业的</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pacing w:val="-6"/>
          <w:sz w:val="24"/>
          <w:szCs w:val="24"/>
        </w:rPr>
        <w:t>技术实力和制造能力的不断增强，国产芯片已逐步成为市场主力，占据更加主动的竞争地位。</w:t>
      </w:r>
    </w:p>
    <w:p>
      <w:pPr>
        <w:spacing w:line="228" w:lineRule="auto" w:before="105"/>
        <w:ind w:left="141" w:right="1117" w:firstLine="480"/>
        <w:jc w:val="right"/>
        <w:rPr>
          <w:rFonts w:ascii="宋体" w:hAnsi="宋体" w:cs="宋体" w:eastAsia="宋体" w:hint="default"/>
          <w:sz w:val="24"/>
          <w:szCs w:val="24"/>
        </w:rPr>
      </w:pPr>
      <w:r>
        <w:rPr>
          <w:rFonts w:ascii="宋体" w:hAnsi="宋体" w:cs="宋体" w:eastAsia="宋体" w:hint="default"/>
          <w:sz w:val="24"/>
          <w:szCs w:val="24"/>
        </w:rPr>
        <w:t>国产银行卡安全芯片已逐步在国内各大商业银行实现大规模商用，全面拓展国内市场的 </w:t>
      </w:r>
      <w:r>
        <w:rPr>
          <w:rFonts w:ascii="宋体" w:hAnsi="宋体" w:cs="宋体" w:eastAsia="宋体" w:hint="default"/>
          <w:spacing w:val="-1"/>
          <w:sz w:val="24"/>
          <w:szCs w:val="24"/>
        </w:rPr>
        <w:t>同时，也开始布局全球市场。同时，</w:t>
      </w:r>
      <w:r>
        <w:rPr>
          <w:rFonts w:ascii="Times New Roman" w:hAnsi="Times New Roman" w:cs="Times New Roman" w:eastAsia="Times New Roman" w:hint="default"/>
          <w:spacing w:val="-1"/>
          <w:sz w:val="24"/>
          <w:szCs w:val="24"/>
        </w:rPr>
        <w:t>VISA</w:t>
      </w:r>
      <w:r>
        <w:rPr>
          <w:rFonts w:ascii="宋体" w:hAnsi="宋体" w:cs="宋体" w:eastAsia="宋体" w:hint="default"/>
          <w:spacing w:val="-1"/>
          <w:sz w:val="24"/>
          <w:szCs w:val="24"/>
        </w:rPr>
        <w:t>和</w:t>
      </w:r>
      <w:r>
        <w:rPr>
          <w:rFonts w:ascii="Times New Roman" w:hAnsi="Times New Roman" w:cs="Times New Roman" w:eastAsia="Times New Roman" w:hint="default"/>
          <w:spacing w:val="-1"/>
          <w:sz w:val="24"/>
          <w:szCs w:val="24"/>
        </w:rPr>
        <w:t>MasterCard</w:t>
      </w:r>
      <w:r>
        <w:rPr>
          <w:rFonts w:ascii="宋体" w:hAnsi="宋体" w:cs="宋体" w:eastAsia="宋体" w:hint="default"/>
          <w:spacing w:val="-1"/>
          <w:sz w:val="24"/>
          <w:szCs w:val="24"/>
        </w:rPr>
        <w:t>进入中国，</w:t>
      </w:r>
      <w:r>
        <w:rPr>
          <w:rFonts w:ascii="Times New Roman" w:hAnsi="Times New Roman" w:cs="Times New Roman" w:eastAsia="Times New Roman" w:hint="default"/>
          <w:spacing w:val="-1"/>
          <w:sz w:val="24"/>
          <w:szCs w:val="24"/>
        </w:rPr>
        <w:t>EMV</w:t>
      </w:r>
      <w:r>
        <w:rPr>
          <w:rFonts w:ascii="宋体" w:hAnsi="宋体" w:cs="宋体" w:eastAsia="宋体" w:hint="default"/>
          <w:spacing w:val="-1"/>
          <w:sz w:val="24"/>
          <w:szCs w:val="24"/>
        </w:rPr>
        <w:t>卡将是未来金融安全</w:t>
      </w:r>
      <w:r>
        <w:rPr>
          <w:rFonts w:ascii="宋体" w:hAnsi="宋体" w:cs="宋体" w:eastAsia="宋体" w:hint="default"/>
          <w:sz w:val="24"/>
          <w:szCs w:val="24"/>
        </w:rPr>
        <w:t> </w:t>
      </w:r>
      <w:r>
        <w:rPr>
          <w:rFonts w:ascii="宋体" w:hAnsi="宋体" w:cs="宋体" w:eastAsia="宋体" w:hint="default"/>
          <w:spacing w:val="-6"/>
          <w:sz w:val="24"/>
          <w:szCs w:val="24"/>
        </w:rPr>
        <w:t>芯片市场上新的增长点。人社部发布了第三代社保规范，智能安全芯片将迎来新的发展机遇。</w:t>
      </w:r>
    </w:p>
    <w:p>
      <w:pPr>
        <w:spacing w:before="93"/>
        <w:ind w:left="141" w:right="1116" w:firstLine="480"/>
        <w:jc w:val="both"/>
        <w:rPr>
          <w:rFonts w:ascii="宋体" w:hAnsi="宋体" w:cs="宋体" w:eastAsia="宋体" w:hint="default"/>
          <w:sz w:val="24"/>
          <w:szCs w:val="24"/>
        </w:rPr>
      </w:pPr>
      <w:r>
        <w:rPr>
          <w:rFonts w:ascii="宋体" w:hAnsi="宋体" w:cs="宋体" w:eastAsia="宋体" w:hint="default"/>
          <w:sz w:val="24"/>
          <w:szCs w:val="24"/>
        </w:rPr>
        <w:t>此外，随着物联网的广泛应用，除了智能手机及平板电脑等传统终端产品外，日常生活 中的众多电子产品都走向智能化，且智能终端产品与物联网的有机融合也将是必然趋势，万</w:t>
      </w:r>
    </w:p>
    <w:p>
      <w:pPr>
        <w:spacing w:after="0"/>
        <w:jc w:val="both"/>
        <w:rPr>
          <w:rFonts w:ascii="宋体" w:hAnsi="宋体" w:cs="宋体" w:eastAsia="宋体" w:hint="default"/>
          <w:sz w:val="24"/>
          <w:szCs w:val="24"/>
        </w:rPr>
        <w:sectPr>
          <w:pgSz w:w="11910" w:h="16850"/>
          <w:pgMar w:header="731" w:footer="981" w:top="1040" w:bottom="1180" w:left="1000" w:right="0"/>
        </w:sectPr>
      </w:pPr>
    </w:p>
    <w:p>
      <w:pPr>
        <w:spacing w:line="240" w:lineRule="auto" w:before="5"/>
        <w:rPr>
          <w:rFonts w:ascii="宋体" w:hAnsi="宋体" w:cs="宋体" w:eastAsia="宋体" w:hint="default"/>
          <w:sz w:val="24"/>
          <w:szCs w:val="24"/>
        </w:rPr>
      </w:pPr>
    </w:p>
    <w:p>
      <w:pPr>
        <w:spacing w:before="26"/>
        <w:ind w:left="141" w:right="1116" w:firstLine="0"/>
        <w:jc w:val="both"/>
        <w:rPr>
          <w:rFonts w:ascii="宋体" w:hAnsi="宋体" w:cs="宋体" w:eastAsia="宋体" w:hint="default"/>
          <w:sz w:val="24"/>
          <w:szCs w:val="24"/>
        </w:rPr>
      </w:pPr>
      <w:r>
        <w:rPr>
          <w:rFonts w:ascii="宋体" w:hAnsi="宋体" w:cs="宋体" w:eastAsia="宋体" w:hint="default"/>
          <w:sz w:val="24"/>
          <w:szCs w:val="24"/>
        </w:rPr>
        <w:t>物互联对信息和连接的安全需求更将拉动智能安全芯片的快速增长，未来市场空间巨大，对</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智能安全芯片企业来说是一次重要的发展契机。</w:t>
      </w:r>
    </w:p>
    <w:p>
      <w:pPr>
        <w:spacing w:line="283" w:lineRule="auto" w:before="121"/>
        <w:ind w:left="621" w:right="1095"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 </w:t>
      </w:r>
      <w:r>
        <w:rPr>
          <w:rFonts w:ascii="宋体" w:hAnsi="宋体" w:cs="宋体" w:eastAsia="宋体" w:hint="default"/>
          <w:sz w:val="24"/>
          <w:szCs w:val="24"/>
        </w:rPr>
        <w:t>特种装备领域对安全可控的要求，成为特种集成电路行业快速增长的驱动力。 在复杂多变的国际形势下，加快推进核心集成电路的自主可控，构建安全可控的信息技</w:t>
      </w:r>
    </w:p>
    <w:p>
      <w:pPr>
        <w:spacing w:line="265" w:lineRule="exact" w:before="0"/>
        <w:ind w:left="141" w:right="0" w:firstLine="0"/>
        <w:jc w:val="both"/>
        <w:rPr>
          <w:rFonts w:ascii="宋体" w:hAnsi="宋体" w:cs="宋体" w:eastAsia="宋体" w:hint="default"/>
          <w:sz w:val="24"/>
          <w:szCs w:val="24"/>
        </w:rPr>
      </w:pPr>
      <w:r>
        <w:rPr>
          <w:rFonts w:ascii="宋体" w:hAnsi="宋体" w:cs="宋体" w:eastAsia="宋体" w:hint="default"/>
          <w:sz w:val="24"/>
          <w:szCs w:val="24"/>
        </w:rPr>
        <w:t>术体系，是我国信息产业发展的重要保障。特种集成电路能够满足安全性、可靠性、环境适</w:t>
      </w:r>
    </w:p>
    <w:p>
      <w:pPr>
        <w:spacing w:line="240" w:lineRule="auto" w:before="0"/>
        <w:ind w:left="141" w:right="1116" w:firstLine="0"/>
        <w:jc w:val="both"/>
        <w:rPr>
          <w:rFonts w:ascii="宋体" w:hAnsi="宋体" w:cs="宋体" w:eastAsia="宋体" w:hint="default"/>
          <w:sz w:val="24"/>
          <w:szCs w:val="24"/>
        </w:rPr>
      </w:pPr>
      <w:r>
        <w:rPr>
          <w:rFonts w:ascii="宋体" w:hAnsi="宋体" w:cs="宋体" w:eastAsia="宋体" w:hint="default"/>
          <w:sz w:val="24"/>
          <w:szCs w:val="24"/>
        </w:rPr>
        <w:t>应性及稳定性的高要求，是决定特种装备信息化性能的最关键因素。当前特种装备信息化、</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网络化、智能化的发展趋势，推动特种集成电路的需求激增，行业呈爆发式增长态势。</w:t>
      </w:r>
    </w:p>
    <w:p>
      <w:pPr>
        <w:spacing w:before="91"/>
        <w:ind w:left="141" w:right="1116" w:firstLine="480"/>
        <w:jc w:val="both"/>
        <w:rPr>
          <w:rFonts w:ascii="宋体" w:hAnsi="宋体" w:cs="宋体" w:eastAsia="宋体" w:hint="default"/>
          <w:sz w:val="24"/>
          <w:szCs w:val="24"/>
        </w:rPr>
      </w:pPr>
      <w:r>
        <w:rPr>
          <w:rFonts w:ascii="宋体" w:hAnsi="宋体" w:cs="宋体" w:eastAsia="宋体" w:hint="default"/>
          <w:sz w:val="24"/>
          <w:szCs w:val="24"/>
        </w:rPr>
        <w:t>受制于国内的技术、供应链等多种因素，作为特种装备核心的特种集成电路产品已经成 为制约装备发展的瓶颈。为提高特种装备的安全保障能力，特种装备生产企业掀起了对国产</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特种集成电路的新一轮采购浪潮。</w:t>
      </w:r>
    </w:p>
    <w:p>
      <w:pPr>
        <w:spacing w:line="283" w:lineRule="auto" w:before="121"/>
        <w:ind w:left="621" w:right="1095"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3. </w:t>
      </w:r>
      <w:r>
        <w:rPr>
          <w:rFonts w:ascii="宋体" w:hAnsi="宋体" w:cs="宋体" w:eastAsia="宋体" w:hint="default"/>
          <w:sz w:val="24"/>
          <w:szCs w:val="24"/>
        </w:rPr>
        <w:t>我国存储器芯片市场需求广阔，将长期保持稳定增长态势。 存储器芯片是全球芯片市场比重最大的产品之一，是信息系统的基础核心部件，也是最</w:t>
      </w:r>
    </w:p>
    <w:p>
      <w:pPr>
        <w:spacing w:line="265" w:lineRule="exact" w:before="0"/>
        <w:ind w:left="141" w:right="0" w:firstLine="0"/>
        <w:jc w:val="both"/>
        <w:rPr>
          <w:rFonts w:ascii="宋体" w:hAnsi="宋体" w:cs="宋体" w:eastAsia="宋体" w:hint="default"/>
          <w:sz w:val="24"/>
          <w:szCs w:val="24"/>
        </w:rPr>
      </w:pPr>
      <w:r>
        <w:rPr>
          <w:rFonts w:ascii="宋体" w:hAnsi="宋体" w:cs="宋体" w:eastAsia="宋体" w:hint="default"/>
          <w:sz w:val="24"/>
          <w:szCs w:val="24"/>
        </w:rPr>
        <w:t>能代表集成电路产业规模经济效益和先进制造工艺的芯片产品。随着我国经济结构转型与消</w:t>
      </w:r>
    </w:p>
    <w:p>
      <w:pPr>
        <w:spacing w:line="240" w:lineRule="auto" w:before="0"/>
        <w:ind w:left="141" w:right="1116" w:firstLine="0"/>
        <w:jc w:val="both"/>
        <w:rPr>
          <w:rFonts w:ascii="宋体" w:hAnsi="宋体" w:cs="宋体" w:eastAsia="宋体" w:hint="default"/>
          <w:sz w:val="24"/>
          <w:szCs w:val="24"/>
        </w:rPr>
      </w:pPr>
      <w:r>
        <w:rPr>
          <w:rFonts w:ascii="宋体" w:hAnsi="宋体" w:cs="宋体" w:eastAsia="宋体" w:hint="default"/>
          <w:sz w:val="24"/>
          <w:szCs w:val="24"/>
        </w:rPr>
        <w:t>费升级，社会信息化程度日益加深，对信息化产品和服务的需求也与日俱增，存储器芯片作</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为信息化产品的关键芯片，将在社会信息化进程快速发展中受益。</w:t>
      </w:r>
    </w:p>
    <w:p>
      <w:pPr>
        <w:spacing w:line="237" w:lineRule="auto" w:before="93"/>
        <w:ind w:left="141" w:right="1117" w:firstLine="480"/>
        <w:jc w:val="both"/>
        <w:rPr>
          <w:rFonts w:ascii="宋体" w:hAnsi="宋体" w:cs="宋体" w:eastAsia="宋体" w:hint="default"/>
          <w:sz w:val="24"/>
          <w:szCs w:val="24"/>
        </w:rPr>
      </w:pPr>
      <w:r>
        <w:rPr>
          <w:rFonts w:ascii="宋体" w:hAnsi="宋体" w:cs="宋体" w:eastAsia="宋体" w:hint="default"/>
          <w:sz w:val="24"/>
          <w:szCs w:val="24"/>
        </w:rPr>
        <w:t>近年来，智能手机及平板电脑市场趋于饱和，但产品更新迭代需求迫切，存储容量不断 提升；另外，随着个人、企业及工业应用等对数据存储需求的增加，新型存储介质</w:t>
      </w:r>
      <w:r>
        <w:rPr>
          <w:rFonts w:ascii="Times New Roman" w:hAnsi="Times New Roman" w:cs="Times New Roman" w:eastAsia="Times New Roman" w:hint="default"/>
          <w:sz w:val="24"/>
          <w:szCs w:val="24"/>
        </w:rPr>
        <w:t>SSD</w:t>
      </w:r>
      <w:r>
        <w:rPr>
          <w:rFonts w:ascii="宋体" w:hAnsi="宋体" w:cs="宋体" w:eastAsia="宋体" w:hint="default"/>
          <w:sz w:val="24"/>
          <w:szCs w:val="24"/>
        </w:rPr>
        <w:t>需求</w:t>
      </w:r>
      <w:r>
        <w:rPr>
          <w:rFonts w:ascii="宋体" w:hAnsi="宋体" w:cs="宋体" w:eastAsia="宋体" w:hint="default"/>
          <w:spacing w:val="-58"/>
          <w:sz w:val="24"/>
          <w:szCs w:val="24"/>
        </w:rPr>
        <w:t> </w:t>
      </w:r>
      <w:r>
        <w:rPr>
          <w:rFonts w:ascii="宋体" w:hAnsi="宋体" w:cs="宋体" w:eastAsia="宋体" w:hint="default"/>
          <w:sz w:val="24"/>
          <w:szCs w:val="24"/>
        </w:rPr>
        <w:t>持续增长，大大刺激了存储器的需求。预计未来几年仍是我国加速发展存储器行业的重要窗</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z w:val="24"/>
          <w:szCs w:val="24"/>
        </w:rPr>
        <w:t>口期，我国存储器芯片市场将长期保持稳定增长态势。</w:t>
      </w:r>
    </w:p>
    <w:p>
      <w:pPr>
        <w:spacing w:before="121"/>
        <w:ind w:left="621" w:right="1095"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4.  </w:t>
      </w:r>
      <w:r>
        <w:rPr>
          <w:rFonts w:ascii="宋体" w:hAnsi="宋体" w:cs="宋体" w:eastAsia="宋体" w:hint="default"/>
          <w:sz w:val="24"/>
          <w:szCs w:val="24"/>
        </w:rPr>
        <w:t>石英晶体行业供需波动，中高端产品获利空间较大</w:t>
      </w:r>
    </w:p>
    <w:p>
      <w:pPr>
        <w:spacing w:line="228" w:lineRule="auto" w:before="71"/>
        <w:ind w:left="141" w:right="1093" w:firstLine="480"/>
        <w:jc w:val="both"/>
        <w:rPr>
          <w:rFonts w:ascii="宋体" w:hAnsi="宋体" w:cs="宋体" w:eastAsia="宋体" w:hint="default"/>
          <w:sz w:val="24"/>
          <w:szCs w:val="24"/>
        </w:rPr>
      </w:pPr>
      <w:r>
        <w:rPr>
          <w:rFonts w:ascii="Times New Roman" w:hAnsi="Times New Roman" w:cs="Times New Roman" w:eastAsia="Times New Roman" w:hint="default"/>
          <w:spacing w:val="-6"/>
          <w:sz w:val="24"/>
          <w:szCs w:val="24"/>
        </w:rPr>
        <w:t>2019</w:t>
      </w:r>
      <w:r>
        <w:rPr>
          <w:rFonts w:ascii="宋体" w:hAnsi="宋体" w:cs="宋体" w:eastAsia="宋体" w:hint="default"/>
          <w:spacing w:val="-6"/>
          <w:sz w:val="24"/>
          <w:szCs w:val="24"/>
        </w:rPr>
        <w:t>年，由于主要厂商前期产能增长较快，年初开始，中低端产品市场竞争就非常激烈，</w:t>
      </w:r>
      <w:r>
        <w:rPr>
          <w:rFonts w:ascii="宋体" w:hAnsi="宋体" w:cs="宋体" w:eastAsia="宋体" w:hint="default"/>
          <w:sz w:val="24"/>
          <w:szCs w:val="24"/>
        </w:rPr>
        <w:t> </w:t>
      </w:r>
      <w:r>
        <w:rPr>
          <w:rFonts w:ascii="宋体" w:hAnsi="宋体" w:cs="宋体" w:eastAsia="宋体" w:hint="default"/>
          <w:spacing w:val="-5"/>
          <w:sz w:val="24"/>
          <w:szCs w:val="24"/>
        </w:rPr>
        <w:t>行业整体盈利状况不佳，而下半年，在</w:t>
      </w:r>
      <w:r>
        <w:rPr>
          <w:rFonts w:ascii="Times New Roman" w:hAnsi="Times New Roman" w:cs="Times New Roman" w:eastAsia="Times New Roman" w:hint="default"/>
          <w:spacing w:val="-5"/>
          <w:sz w:val="24"/>
          <w:szCs w:val="24"/>
        </w:rPr>
        <w:t>ETC</w:t>
      </w:r>
      <w:r>
        <w:rPr>
          <w:rFonts w:ascii="宋体" w:hAnsi="宋体" w:cs="宋体" w:eastAsia="宋体" w:hint="default"/>
          <w:spacing w:val="-5"/>
          <w:sz w:val="24"/>
          <w:szCs w:val="24"/>
        </w:rPr>
        <w:t>需求集中爆发的拉动下，市场明显好转。</w:t>
      </w:r>
      <w:r>
        <w:rPr>
          <w:rFonts w:ascii="Times New Roman" w:hAnsi="Times New Roman" w:cs="Times New Roman" w:eastAsia="Times New Roman" w:hint="default"/>
          <w:spacing w:val="-5"/>
          <w:sz w:val="24"/>
          <w:szCs w:val="24"/>
        </w:rPr>
        <w:t>2020</w:t>
      </w:r>
      <w:r>
        <w:rPr>
          <w:rFonts w:ascii="宋体" w:hAnsi="宋体" w:cs="宋体" w:eastAsia="宋体" w:hint="default"/>
          <w:spacing w:val="-5"/>
          <w:sz w:val="24"/>
          <w:szCs w:val="24"/>
        </w:rPr>
        <w:t>年，</w:t>
      </w:r>
      <w:r>
        <w:rPr>
          <w:rFonts w:ascii="宋体" w:hAnsi="宋体" w:cs="宋体" w:eastAsia="宋体" w:hint="default"/>
          <w:spacing w:val="-92"/>
          <w:sz w:val="24"/>
          <w:szCs w:val="24"/>
        </w:rPr>
        <w:t> </w:t>
      </w:r>
      <w:r>
        <w:rPr>
          <w:rFonts w:ascii="宋体" w:hAnsi="宋体" w:cs="宋体" w:eastAsia="宋体" w:hint="default"/>
          <w:sz w:val="24"/>
          <w:szCs w:val="24"/>
        </w:rPr>
        <w:t>在物联网、</w:t>
      </w:r>
      <w:r>
        <w:rPr>
          <w:rFonts w:ascii="Times New Roman" w:hAnsi="Times New Roman" w:cs="Times New Roman" w:eastAsia="Times New Roman" w:hint="default"/>
          <w:sz w:val="24"/>
          <w:szCs w:val="24"/>
        </w:rPr>
        <w:t>5G</w:t>
      </w:r>
      <w:r>
        <w:rPr>
          <w:rFonts w:ascii="宋体" w:hAnsi="宋体" w:cs="宋体" w:eastAsia="宋体" w:hint="default"/>
          <w:sz w:val="24"/>
          <w:szCs w:val="24"/>
        </w:rPr>
        <w:t>通信、汽车电子等新兴需求的推动下，行业整体发展前景良好。特别是超小型 </w:t>
      </w:r>
      <w:r>
        <w:rPr>
          <w:rFonts w:ascii="宋体" w:hAnsi="宋体" w:cs="宋体" w:eastAsia="宋体" w:hint="default"/>
          <w:spacing w:val="-5"/>
          <w:sz w:val="24"/>
          <w:szCs w:val="24"/>
        </w:rPr>
        <w:t>化、高精度的中高端产品存在较高技术门槛，供给不足，有较好获利空间。寻求差异化发展，</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z w:val="24"/>
          <w:szCs w:val="24"/>
        </w:rPr>
        <w:t>避免无序竞争是产业良性发展面临的课题。</w:t>
      </w:r>
    </w:p>
    <w:p>
      <w:pPr>
        <w:spacing w:line="450" w:lineRule="atLeast" w:before="31"/>
        <w:ind w:left="621" w:right="1095" w:firstLine="0"/>
        <w:jc w:val="left"/>
        <w:rPr>
          <w:rFonts w:ascii="宋体" w:hAnsi="宋体" w:cs="宋体" w:eastAsia="宋体" w:hint="default"/>
          <w:sz w:val="24"/>
          <w:szCs w:val="24"/>
        </w:rPr>
      </w:pPr>
      <w:r>
        <w:rPr>
          <w:rFonts w:ascii="宋体" w:hAnsi="宋体" w:cs="宋体" w:eastAsia="宋体" w:hint="default"/>
          <w:b/>
          <w:bCs/>
          <w:sz w:val="24"/>
          <w:szCs w:val="24"/>
        </w:rPr>
        <w:t>（二）公司的近期发展规划及重点工作</w:t>
      </w:r>
      <w:r>
        <w:rPr>
          <w:rFonts w:ascii="宋体" w:hAnsi="宋体" w:cs="宋体" w:eastAsia="宋体" w:hint="default"/>
          <w:b/>
          <w:bCs/>
          <w:w w:val="99"/>
          <w:sz w:val="24"/>
          <w:szCs w:val="24"/>
        </w:rPr>
        <w:t> </w:t>
      </w:r>
      <w:r>
        <w:rPr>
          <w:rFonts w:ascii="宋体" w:hAnsi="宋体" w:cs="宋体" w:eastAsia="宋体" w:hint="default"/>
          <w:sz w:val="24"/>
          <w:szCs w:val="24"/>
        </w:rPr>
        <w:t>在国家政策引导、产业资本助力及市场需求推动的共同作用下，集成电路产业处于重大</w:t>
      </w:r>
    </w:p>
    <w:p>
      <w:pPr>
        <w:pStyle w:val="Heading3"/>
        <w:spacing w:line="235" w:lineRule="auto" w:before="7"/>
        <w:ind w:right="1092"/>
        <w:jc w:val="both"/>
      </w:pPr>
      <w:r>
        <w:rPr/>
        <w:t>发展机遇期，公司聚焦战略、稳中进取，各个业务领域扎实推进，综合竞争力不断提升，整 体经营规模不断突破，正迈入高质量快速发展的重要阶段。</w:t>
      </w:r>
      <w:r>
        <w:rPr>
          <w:rFonts w:ascii="Times New Roman" w:hAnsi="Times New Roman" w:cs="Times New Roman" w:eastAsia="Times New Roman" w:hint="default"/>
        </w:rPr>
        <w:t>2020</w:t>
      </w:r>
      <w:r>
        <w:rPr/>
        <w:t>年，公司将深入落实紫光集 团芯云战略，围绕“确保安全、稳中进取、降本增效”的工作总体要求，坚持“以客户为中 </w:t>
      </w:r>
      <w:r>
        <w:rPr>
          <w:spacing w:val="-7"/>
        </w:rPr>
        <w:t>心”，坚持科技创新、业务创新、服务创新和管理创新，抓住“新基建”发展机遇，围绕</w:t>
      </w:r>
      <w:r>
        <w:rPr>
          <w:rFonts w:ascii="Times New Roman" w:hAnsi="Times New Roman" w:cs="Times New Roman" w:eastAsia="Times New Roman" w:hint="default"/>
          <w:spacing w:val="-7"/>
        </w:rPr>
        <w:t>5G</w:t>
      </w:r>
      <w:r>
        <w:rPr>
          <w:spacing w:val="-7"/>
        </w:rPr>
        <w:t>、</w:t>
      </w:r>
      <w:r>
        <w:rPr>
          <w:spacing w:val="-79"/>
        </w:rPr>
        <w:t> </w:t>
      </w:r>
      <w:r>
        <w:rPr/>
        <w:t>大数据中心、人工智能、工业互联网等新型基础设施，发挥公司在安全芯片等领域的技术优 势，助力以数字经济为代表的新兴经济崛起，同时促进公司产业结构优化升级。通过持续做 </w:t>
      </w:r>
      <w:r>
        <w:rPr>
          <w:spacing w:val="-6"/>
        </w:rPr>
        <w:t>强做优做大，实现自主创新强、资源配置强、风险管控强、协同发展强、人才队伍强“五强”</w:t>
      </w:r>
      <w:r>
        <w:rPr>
          <w:spacing w:val="-87"/>
        </w:rPr>
        <w:t> </w:t>
      </w:r>
      <w:r>
        <w:rPr>
          <w:spacing w:val="-87"/>
        </w:rPr>
      </w:r>
      <w:r>
        <w:rPr/>
        <w:t>和经营业绩优、公司管治优、产品结构优、产业生态优、企业品牌优“五优”的经营管理目</w:t>
      </w:r>
      <w:r>
        <w:rPr/>
        <w:t> </w:t>
      </w:r>
      <w:r>
        <w:rPr>
          <w:spacing w:val="-5"/>
        </w:rPr>
        <w:t>标，把公司打造成为盈利能力稳健，核心竞争力突出，以安全芯片为核心的硬科技领军企业。</w:t>
      </w:r>
      <w:r>
        <w:rPr>
          <w:spacing w:val="-95"/>
        </w:rPr>
        <w:t> </w:t>
      </w:r>
      <w:r>
        <w:rPr>
          <w:spacing w:val="-95"/>
        </w:rPr>
      </w:r>
      <w:r>
        <w:rPr/>
        <w:t>主要工作包括以下几个方面：</w:t>
      </w:r>
    </w:p>
    <w:p>
      <w:pPr>
        <w:spacing w:line="283" w:lineRule="auto" w:before="92"/>
        <w:ind w:left="621" w:right="1149"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 </w:t>
      </w:r>
      <w:r>
        <w:rPr>
          <w:rFonts w:ascii="宋体" w:hAnsi="宋体" w:cs="宋体" w:eastAsia="宋体" w:hint="default"/>
          <w:sz w:val="24"/>
          <w:szCs w:val="24"/>
        </w:rPr>
        <w:t>持续推进技术创新及产品升级 持续加大研发投入，加强新技术、新产品的研究与应用，加强研发团队能力建设，提升</w:t>
      </w:r>
    </w:p>
    <w:p>
      <w:pPr>
        <w:spacing w:line="272" w:lineRule="exact" w:before="0"/>
        <w:ind w:left="141" w:right="0" w:firstLine="0"/>
        <w:jc w:val="both"/>
        <w:rPr>
          <w:rFonts w:ascii="宋体" w:hAnsi="宋体" w:cs="宋体" w:eastAsia="宋体" w:hint="default"/>
          <w:sz w:val="24"/>
          <w:szCs w:val="24"/>
        </w:rPr>
      </w:pPr>
      <w:r>
        <w:rPr>
          <w:rFonts w:ascii="宋体" w:hAnsi="宋体" w:cs="宋体" w:eastAsia="宋体" w:hint="default"/>
          <w:sz w:val="24"/>
          <w:szCs w:val="24"/>
        </w:rPr>
        <w:t>核心竞争力，不断增强在细分领域的技术领先优势。同时，不断推动产品创新，加速产品迭</w:t>
      </w:r>
    </w:p>
    <w:p>
      <w:pPr>
        <w:spacing w:after="0" w:line="272" w:lineRule="exact"/>
        <w:jc w:val="both"/>
        <w:rPr>
          <w:rFonts w:ascii="宋体" w:hAnsi="宋体" w:cs="宋体" w:eastAsia="宋体" w:hint="default"/>
          <w:sz w:val="24"/>
          <w:szCs w:val="24"/>
        </w:rPr>
        <w:sectPr>
          <w:pgSz w:w="11910" w:h="16850"/>
          <w:pgMar w:header="731" w:footer="981" w:top="1040" w:bottom="1180" w:left="1000" w:right="0"/>
        </w:sectPr>
      </w:pPr>
    </w:p>
    <w:p>
      <w:pPr>
        <w:spacing w:line="240" w:lineRule="auto" w:before="5"/>
        <w:rPr>
          <w:rFonts w:ascii="宋体" w:hAnsi="宋体" w:cs="宋体" w:eastAsia="宋体" w:hint="default"/>
          <w:sz w:val="24"/>
          <w:szCs w:val="24"/>
        </w:rPr>
      </w:pPr>
    </w:p>
    <w:p>
      <w:pPr>
        <w:spacing w:before="26"/>
        <w:ind w:left="141" w:right="0" w:firstLine="0"/>
        <w:jc w:val="both"/>
        <w:rPr>
          <w:rFonts w:ascii="宋体" w:hAnsi="宋体" w:cs="宋体" w:eastAsia="宋体" w:hint="default"/>
          <w:sz w:val="24"/>
          <w:szCs w:val="24"/>
        </w:rPr>
      </w:pPr>
      <w:r>
        <w:rPr>
          <w:rFonts w:ascii="宋体" w:hAnsi="宋体" w:cs="宋体" w:eastAsia="宋体" w:hint="default"/>
          <w:sz w:val="24"/>
          <w:szCs w:val="24"/>
        </w:rPr>
        <w:t>代，致力于提供差异化的产品、服务和解决方案，满足客户个性需求。</w:t>
      </w:r>
    </w:p>
    <w:p>
      <w:pPr>
        <w:spacing w:line="280" w:lineRule="auto" w:before="91"/>
        <w:ind w:left="621" w:right="1095"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 </w:t>
      </w:r>
      <w:r>
        <w:rPr>
          <w:rFonts w:ascii="宋体" w:hAnsi="宋体" w:cs="宋体" w:eastAsia="宋体" w:hint="default"/>
          <w:sz w:val="24"/>
          <w:szCs w:val="24"/>
        </w:rPr>
        <w:t>重点突破，推进创新业务快速成长 关注科技创新带来的变革，开拓新型业务和创新商业模式，打造新的业务增长点。依托</w:t>
      </w:r>
    </w:p>
    <w:p>
      <w:pPr>
        <w:spacing w:line="284" w:lineRule="exact" w:before="0"/>
        <w:ind w:left="141" w:right="0" w:firstLine="0"/>
        <w:jc w:val="both"/>
        <w:rPr>
          <w:rFonts w:ascii="宋体" w:hAnsi="宋体" w:cs="宋体" w:eastAsia="宋体" w:hint="default"/>
          <w:sz w:val="24"/>
          <w:szCs w:val="24"/>
        </w:rPr>
      </w:pPr>
      <w:r>
        <w:rPr>
          <w:rFonts w:ascii="宋体" w:hAnsi="宋体" w:cs="宋体" w:eastAsia="宋体" w:hint="default"/>
          <w:sz w:val="24"/>
          <w:szCs w:val="24"/>
        </w:rPr>
        <w:t>公司在创新业务的持续布局，推动</w:t>
      </w:r>
      <w:r>
        <w:rPr>
          <w:rFonts w:ascii="Times New Roman" w:hAnsi="Times New Roman" w:cs="Times New Roman" w:eastAsia="Times New Roman" w:hint="default"/>
          <w:sz w:val="24"/>
          <w:szCs w:val="24"/>
        </w:rPr>
        <w:t>5G</w:t>
      </w:r>
      <w:r>
        <w:rPr>
          <w:rFonts w:ascii="宋体" w:hAnsi="宋体" w:cs="宋体" w:eastAsia="宋体" w:hint="default"/>
          <w:sz w:val="24"/>
          <w:szCs w:val="24"/>
        </w:rPr>
        <w:t>超级</w:t>
      </w:r>
      <w:r>
        <w:rPr>
          <w:rFonts w:ascii="Times New Roman" w:hAnsi="Times New Roman" w:cs="Times New Roman" w:eastAsia="Times New Roman" w:hint="default"/>
          <w:sz w:val="24"/>
          <w:szCs w:val="24"/>
        </w:rPr>
        <w:t>SIM</w:t>
      </w:r>
      <w:r>
        <w:rPr>
          <w:rFonts w:ascii="宋体" w:hAnsi="宋体" w:cs="宋体" w:eastAsia="宋体" w:hint="default"/>
          <w:sz w:val="24"/>
          <w:szCs w:val="24"/>
        </w:rPr>
        <w:t>卡、安全智能锁、汽车电子、无线充电产品等</w:t>
      </w:r>
    </w:p>
    <w:p>
      <w:pPr>
        <w:spacing w:line="300" w:lineRule="exact" w:before="31"/>
        <w:ind w:left="141" w:right="1106" w:firstLine="0"/>
        <w:jc w:val="both"/>
        <w:rPr>
          <w:rFonts w:ascii="宋体" w:hAnsi="宋体" w:cs="宋体" w:eastAsia="宋体" w:hint="default"/>
          <w:sz w:val="24"/>
          <w:szCs w:val="24"/>
        </w:rPr>
      </w:pPr>
      <w:r>
        <w:rPr>
          <w:rFonts w:ascii="宋体" w:hAnsi="宋体" w:cs="宋体" w:eastAsia="宋体" w:hint="default"/>
          <w:sz w:val="24"/>
          <w:szCs w:val="24"/>
        </w:rPr>
        <w:t>业务快速崛起，并密切关注数字货币、网上身份认证、</w:t>
      </w:r>
      <w:r>
        <w:rPr>
          <w:rFonts w:ascii="Times New Roman" w:hAnsi="Times New Roman" w:cs="Times New Roman" w:eastAsia="Times New Roman" w:hint="default"/>
          <w:sz w:val="24"/>
          <w:szCs w:val="24"/>
        </w:rPr>
        <w:t>5G</w:t>
      </w:r>
      <w:r>
        <w:rPr>
          <w:rFonts w:ascii="宋体" w:hAnsi="宋体" w:cs="宋体" w:eastAsia="宋体" w:hint="default"/>
          <w:sz w:val="24"/>
          <w:szCs w:val="24"/>
        </w:rPr>
        <w:t>物联网等新技术、新业务，跟进并 推动创新业务落地。</w:t>
      </w:r>
    </w:p>
    <w:p>
      <w:pPr>
        <w:spacing w:line="280" w:lineRule="auto" w:before="65"/>
        <w:ind w:left="621" w:right="1095"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3. </w:t>
      </w:r>
      <w:r>
        <w:rPr>
          <w:rFonts w:ascii="宋体" w:hAnsi="宋体" w:cs="宋体" w:eastAsia="宋体" w:hint="default"/>
          <w:sz w:val="24"/>
          <w:szCs w:val="24"/>
        </w:rPr>
        <w:t>创新服务，开拓新市场和新客户 坚持“客户为中心”，以安全芯片为核心，围绕身份识别、智能物联、智慧生活、芯片</w:t>
      </w:r>
    </w:p>
    <w:p>
      <w:pPr>
        <w:spacing w:line="275" w:lineRule="exact" w:before="0"/>
        <w:ind w:left="141" w:right="0" w:firstLine="0"/>
        <w:jc w:val="both"/>
        <w:rPr>
          <w:rFonts w:ascii="宋体" w:hAnsi="宋体" w:cs="宋体" w:eastAsia="宋体" w:hint="default"/>
          <w:sz w:val="24"/>
          <w:szCs w:val="24"/>
        </w:rPr>
      </w:pPr>
      <w:r>
        <w:rPr>
          <w:rFonts w:ascii="宋体" w:hAnsi="宋体" w:cs="宋体" w:eastAsia="宋体" w:hint="default"/>
          <w:spacing w:val="-6"/>
          <w:sz w:val="24"/>
          <w:szCs w:val="24"/>
        </w:rPr>
        <w:t>连接、重要元器件等安全产品，优化服务质量，创新业务模式，以领先的技术、产品与服务，</w:t>
      </w:r>
    </w:p>
    <w:p>
      <w:pPr>
        <w:spacing w:before="1"/>
        <w:ind w:left="141" w:right="1146" w:firstLine="0"/>
        <w:jc w:val="both"/>
        <w:rPr>
          <w:rFonts w:ascii="宋体" w:hAnsi="宋体" w:cs="宋体" w:eastAsia="宋体" w:hint="default"/>
          <w:sz w:val="24"/>
          <w:szCs w:val="24"/>
        </w:rPr>
      </w:pPr>
      <w:r>
        <w:rPr>
          <w:rFonts w:ascii="宋体" w:hAnsi="宋体" w:cs="宋体" w:eastAsia="宋体" w:hint="default"/>
          <w:sz w:val="24"/>
          <w:szCs w:val="24"/>
        </w:rPr>
        <w:t>成就客户价值。对标行业标杆，通过关键服务指标的提升，以服务促客户满意，打造行业口 碑，突破重点行业，拓展重点客户，开拓海外客户，实现传统市场的新应用和创新市场的新 客户双增长。</w:t>
      </w:r>
    </w:p>
    <w:p>
      <w:pPr>
        <w:spacing w:line="292" w:lineRule="auto" w:before="76"/>
        <w:ind w:left="621" w:right="1095"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4. </w:t>
      </w:r>
      <w:r>
        <w:rPr>
          <w:rFonts w:ascii="宋体" w:hAnsi="宋体" w:cs="宋体" w:eastAsia="宋体" w:hint="default"/>
          <w:sz w:val="24"/>
          <w:szCs w:val="24"/>
        </w:rPr>
        <w:t>精耕细作，降本增效 推行精细化管理，优化经营全过程管理指标，从研发、生产制造、市场营销、资金筹措</w:t>
      </w:r>
    </w:p>
    <w:p>
      <w:pPr>
        <w:spacing w:line="248" w:lineRule="exact" w:before="0"/>
        <w:ind w:left="141" w:right="0" w:firstLine="0"/>
        <w:jc w:val="both"/>
        <w:rPr>
          <w:rFonts w:ascii="宋体" w:hAnsi="宋体" w:cs="宋体" w:eastAsia="宋体" w:hint="default"/>
          <w:sz w:val="24"/>
          <w:szCs w:val="24"/>
        </w:rPr>
      </w:pPr>
      <w:r>
        <w:rPr>
          <w:rFonts w:ascii="宋体" w:hAnsi="宋体" w:cs="宋体" w:eastAsia="宋体" w:hint="default"/>
          <w:sz w:val="24"/>
          <w:szCs w:val="24"/>
        </w:rPr>
        <w:t>与使用、运营管理等全方面优化，开展全员降本增效活动。通过科技创新、业务创新，合理</w:t>
      </w:r>
    </w:p>
    <w:p>
      <w:pPr>
        <w:spacing w:before="1"/>
        <w:ind w:left="141" w:right="1146" w:firstLine="0"/>
        <w:jc w:val="both"/>
        <w:rPr>
          <w:rFonts w:ascii="宋体" w:hAnsi="宋体" w:cs="宋体" w:eastAsia="宋体" w:hint="default"/>
          <w:sz w:val="24"/>
          <w:szCs w:val="24"/>
        </w:rPr>
      </w:pPr>
      <w:r>
        <w:rPr>
          <w:rFonts w:ascii="宋体" w:hAnsi="宋体" w:cs="宋体" w:eastAsia="宋体" w:hint="default"/>
          <w:sz w:val="24"/>
          <w:szCs w:val="24"/>
        </w:rPr>
        <w:t>降低生产和运行成本，提升产品竞争力；通过服务创新、管理创新，加强智慧运营，优化流 程，有效提升管理效能。大力推动降本增效，加强业务协同和技术创新，努力把新冠肺炎疫 情的影响降到最小，同时积极关注疫情带来的新需求，研究新业态、寻找新机会。</w:t>
      </w:r>
    </w:p>
    <w:p>
      <w:pPr>
        <w:spacing w:line="292" w:lineRule="auto" w:before="91"/>
        <w:ind w:left="621" w:right="1095"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5. </w:t>
      </w:r>
      <w:r>
        <w:rPr>
          <w:rFonts w:ascii="宋体" w:hAnsi="宋体" w:cs="宋体" w:eastAsia="宋体" w:hint="default"/>
          <w:sz w:val="24"/>
          <w:szCs w:val="24"/>
        </w:rPr>
        <w:t>加强协同，推动全球化发展 加强与紫光集团体系内企业的协同，强强联合，优势互补，在技术、市场、产品、客户</w:t>
      </w:r>
    </w:p>
    <w:p>
      <w:pPr>
        <w:spacing w:line="277" w:lineRule="exact" w:before="0"/>
        <w:ind w:left="141" w:right="0" w:firstLine="0"/>
        <w:jc w:val="both"/>
        <w:rPr>
          <w:rFonts w:ascii="宋体" w:hAnsi="宋体" w:cs="宋体" w:eastAsia="宋体" w:hint="default"/>
          <w:sz w:val="24"/>
          <w:szCs w:val="24"/>
        </w:rPr>
      </w:pPr>
      <w:r>
        <w:rPr>
          <w:rFonts w:ascii="宋体" w:hAnsi="宋体" w:cs="宋体" w:eastAsia="宋体" w:hint="default"/>
          <w:sz w:val="24"/>
          <w:szCs w:val="24"/>
        </w:rPr>
        <w:t>等全方面形成合力，突破重点优势项目。全力推进重大资产重组工作，充分利用国内外两个</w:t>
      </w:r>
    </w:p>
    <w:p>
      <w:pPr>
        <w:spacing w:line="264" w:lineRule="auto" w:before="1"/>
        <w:ind w:left="141" w:right="1116" w:firstLine="0"/>
        <w:jc w:val="both"/>
        <w:rPr>
          <w:rFonts w:ascii="宋体" w:hAnsi="宋体" w:cs="宋体" w:eastAsia="宋体" w:hint="default"/>
          <w:sz w:val="24"/>
          <w:szCs w:val="24"/>
        </w:rPr>
      </w:pPr>
      <w:r>
        <w:rPr>
          <w:rFonts w:ascii="宋体" w:hAnsi="宋体" w:cs="宋体" w:eastAsia="宋体" w:hint="default"/>
          <w:sz w:val="24"/>
          <w:szCs w:val="24"/>
        </w:rPr>
        <w:t>市场、两种资源，发挥标的公司在全球的生产布局和营销网络优势，拓展海外市场，加快全</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球化发展步伐。</w:t>
      </w:r>
    </w:p>
    <w:p>
      <w:pPr>
        <w:spacing w:line="283" w:lineRule="auto" w:before="82"/>
        <w:ind w:left="621" w:right="1149"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6. </w:t>
      </w:r>
      <w:r>
        <w:rPr>
          <w:rFonts w:ascii="宋体" w:hAnsi="宋体" w:cs="宋体" w:eastAsia="宋体" w:hint="default"/>
          <w:sz w:val="24"/>
          <w:szCs w:val="24"/>
        </w:rPr>
        <w:t>弘扬紫光文化，注重员工发展与关爱 坚持“一个紫光、彰显特色”，把紫光文化内化于心、外化于行，形成统一的企业价值</w:t>
      </w:r>
    </w:p>
    <w:p>
      <w:pPr>
        <w:spacing w:line="272" w:lineRule="exact" w:before="0"/>
        <w:ind w:left="141" w:right="0" w:firstLine="0"/>
        <w:jc w:val="both"/>
        <w:rPr>
          <w:rFonts w:ascii="宋体" w:hAnsi="宋体" w:cs="宋体" w:eastAsia="宋体" w:hint="default"/>
          <w:sz w:val="24"/>
          <w:szCs w:val="24"/>
        </w:rPr>
      </w:pPr>
      <w:r>
        <w:rPr>
          <w:rFonts w:ascii="宋体" w:hAnsi="宋体" w:cs="宋体" w:eastAsia="宋体" w:hint="default"/>
          <w:sz w:val="24"/>
          <w:szCs w:val="24"/>
        </w:rPr>
        <w:t>观，强化团队作战能力。持续推进“员工发展与关爱工程”，精准引进专业人才，做好人才</w:t>
      </w:r>
    </w:p>
    <w:p>
      <w:pPr>
        <w:spacing w:line="470" w:lineRule="auto" w:before="1"/>
        <w:ind w:left="141" w:right="1092" w:firstLine="0"/>
        <w:jc w:val="both"/>
        <w:rPr>
          <w:rFonts w:ascii="宋体" w:hAnsi="宋体" w:cs="宋体" w:eastAsia="宋体" w:hint="default"/>
          <w:sz w:val="24"/>
          <w:szCs w:val="24"/>
        </w:rPr>
      </w:pPr>
      <w:r>
        <w:rPr>
          <w:rFonts w:ascii="宋体" w:hAnsi="宋体" w:cs="宋体" w:eastAsia="宋体" w:hint="default"/>
          <w:spacing w:val="-5"/>
          <w:sz w:val="24"/>
          <w:szCs w:val="24"/>
        </w:rPr>
        <w:t>布局，加强人才培养和赋能平台搭建，完善激励与认可机制，持续探索有效的员工激励模式。</w:t>
      </w:r>
      <w:r>
        <w:rPr>
          <w:rFonts w:ascii="宋体" w:hAnsi="宋体" w:cs="宋体" w:eastAsia="宋体" w:hint="default"/>
          <w:spacing w:val="-96"/>
          <w:sz w:val="24"/>
          <w:szCs w:val="24"/>
        </w:rPr>
        <w:t> </w:t>
      </w:r>
      <w:r>
        <w:rPr>
          <w:rFonts w:ascii="宋体" w:hAnsi="宋体" w:cs="宋体" w:eastAsia="宋体" w:hint="default"/>
          <w:spacing w:val="-96"/>
          <w:sz w:val="24"/>
          <w:szCs w:val="24"/>
        </w:rPr>
      </w:r>
      <w:bookmarkStart w:name="十、接待调研、沟通、采访等活动" w:id="59"/>
      <w:bookmarkEnd w:id="59"/>
      <w:r>
        <w:rPr>
          <w:rFonts w:ascii="宋体" w:hAnsi="宋体" w:cs="宋体" w:eastAsia="宋体" w:hint="default"/>
          <w:spacing w:val="-96"/>
          <w:sz w:val="24"/>
          <w:szCs w:val="24"/>
        </w:rPr>
      </w:r>
      <w:r>
        <w:rPr>
          <w:rFonts w:ascii="宋体" w:hAnsi="宋体" w:cs="宋体" w:eastAsia="宋体" w:hint="default"/>
          <w:b/>
          <w:bCs/>
          <w:sz w:val="24"/>
          <w:szCs w:val="24"/>
        </w:rPr>
        <w:t>十、接待调研、沟通、采访等活动</w:t>
      </w:r>
      <w:r>
        <w:rPr>
          <w:rFonts w:ascii="宋体" w:hAnsi="宋体" w:cs="宋体" w:eastAsia="宋体" w:hint="default"/>
          <w:sz w:val="24"/>
          <w:szCs w:val="24"/>
        </w:rPr>
      </w:r>
    </w:p>
    <w:p>
      <w:pPr>
        <w:pStyle w:val="Heading4"/>
        <w:spacing w:line="240" w:lineRule="auto" w:before="106"/>
        <w:ind w:right="0"/>
        <w:jc w:val="both"/>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1"/>
        <w:rPr>
          <w:rFonts w:ascii="宋体" w:hAnsi="宋体" w:cs="宋体" w:eastAsia="宋体" w:hint="default"/>
          <w:b/>
          <w:bCs/>
          <w:sz w:val="24"/>
          <w:szCs w:val="24"/>
        </w:rPr>
      </w:pPr>
    </w:p>
    <w:tbl>
      <w:tblPr>
        <w:tblW w:w="0" w:type="auto"/>
        <w:jc w:val="left"/>
        <w:tblInd w:w="126" w:type="dxa"/>
        <w:tblLayout w:type="fixed"/>
        <w:tblCellMar>
          <w:top w:w="0" w:type="dxa"/>
          <w:left w:w="0" w:type="dxa"/>
          <w:bottom w:w="0" w:type="dxa"/>
          <w:right w:w="0" w:type="dxa"/>
        </w:tblCellMar>
        <w:tblLook w:val="01E0"/>
      </w:tblPr>
      <w:tblGrid>
        <w:gridCol w:w="1982"/>
        <w:gridCol w:w="1712"/>
        <w:gridCol w:w="1848"/>
        <w:gridCol w:w="4040"/>
      </w:tblGrid>
      <w:tr>
        <w:trPr>
          <w:trHeight w:val="405" w:hRule="exact"/>
        </w:trPr>
        <w:tc>
          <w:tcPr>
            <w:tcW w:w="19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4"/>
              <w:ind w:right="12"/>
              <w:jc w:val="center"/>
              <w:rPr>
                <w:rFonts w:ascii="宋体" w:hAnsi="宋体" w:cs="宋体" w:eastAsia="宋体" w:hint="default"/>
                <w:sz w:val="21"/>
                <w:szCs w:val="21"/>
              </w:rPr>
            </w:pPr>
            <w:r>
              <w:rPr>
                <w:rFonts w:ascii="宋体" w:hAnsi="宋体" w:cs="宋体" w:eastAsia="宋体" w:hint="default"/>
                <w:sz w:val="21"/>
                <w:szCs w:val="21"/>
              </w:rPr>
              <w:t>接待时间</w:t>
            </w:r>
          </w:p>
        </w:tc>
        <w:tc>
          <w:tcPr>
            <w:tcW w:w="17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4"/>
              <w:ind w:left="16" w:right="0"/>
              <w:jc w:val="center"/>
              <w:rPr>
                <w:rFonts w:ascii="宋体" w:hAnsi="宋体" w:cs="宋体" w:eastAsia="宋体" w:hint="default"/>
                <w:sz w:val="21"/>
                <w:szCs w:val="21"/>
              </w:rPr>
            </w:pPr>
            <w:r>
              <w:rPr>
                <w:rFonts w:ascii="宋体" w:hAnsi="宋体" w:cs="宋体" w:eastAsia="宋体" w:hint="default"/>
                <w:sz w:val="21"/>
                <w:szCs w:val="21"/>
              </w:rPr>
              <w:t>接待方式</w:t>
            </w:r>
          </w:p>
        </w:tc>
        <w:tc>
          <w:tcPr>
            <w:tcW w:w="184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4"/>
              <w:ind w:right="26"/>
              <w:jc w:val="center"/>
              <w:rPr>
                <w:rFonts w:ascii="宋体" w:hAnsi="宋体" w:cs="宋体" w:eastAsia="宋体" w:hint="default"/>
                <w:sz w:val="21"/>
                <w:szCs w:val="21"/>
              </w:rPr>
            </w:pPr>
            <w:r>
              <w:rPr>
                <w:rFonts w:ascii="宋体" w:hAnsi="宋体" w:cs="宋体" w:eastAsia="宋体" w:hint="default"/>
                <w:sz w:val="21"/>
                <w:szCs w:val="21"/>
              </w:rPr>
              <w:t>接待对象类型</w:t>
            </w:r>
          </w:p>
        </w:tc>
        <w:tc>
          <w:tcPr>
            <w:tcW w:w="404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4"/>
              <w:ind w:left="1066" w:right="0"/>
              <w:jc w:val="left"/>
              <w:rPr>
                <w:rFonts w:ascii="宋体" w:hAnsi="宋体" w:cs="宋体" w:eastAsia="宋体" w:hint="default"/>
                <w:sz w:val="21"/>
                <w:szCs w:val="21"/>
              </w:rPr>
            </w:pPr>
            <w:r>
              <w:rPr>
                <w:rFonts w:ascii="宋体" w:hAnsi="宋体" w:cs="宋体" w:eastAsia="宋体" w:hint="default"/>
                <w:sz w:val="21"/>
                <w:szCs w:val="21"/>
              </w:rPr>
              <w:t>调研的基本情况索引</w:t>
            </w:r>
          </w:p>
        </w:tc>
      </w:tr>
      <w:tr>
        <w:trPr>
          <w:trHeight w:val="1036"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16"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right="27"/>
              <w:jc w:val="center"/>
              <w:rPr>
                <w:rFonts w:ascii="宋体" w:hAnsi="宋体" w:cs="宋体" w:eastAsia="宋体" w:hint="default"/>
                <w:sz w:val="21"/>
                <w:szCs w:val="21"/>
              </w:rPr>
            </w:pPr>
            <w:r>
              <w:rPr>
                <w:rFonts w:ascii="宋体" w:hAnsi="宋体" w:cs="宋体" w:eastAsia="宋体" w:hint="default"/>
                <w:sz w:val="21"/>
                <w:szCs w:val="21"/>
              </w:rPr>
              <w:t>机构</w:t>
            </w:r>
          </w:p>
        </w:tc>
        <w:tc>
          <w:tcPr>
            <w:tcW w:w="4040" w:type="dxa"/>
            <w:tcBorders>
              <w:top w:val="single" w:sz="6" w:space="0" w:color="000000"/>
              <w:left w:val="single" w:sz="6" w:space="0" w:color="000000"/>
              <w:bottom w:val="single" w:sz="6" w:space="0" w:color="000000"/>
              <w:right w:val="single" w:sz="6" w:space="0" w:color="000000"/>
            </w:tcBorders>
          </w:tcPr>
          <w:p>
            <w:pPr>
              <w:pStyle w:val="TableParagraph"/>
              <w:spacing w:line="254" w:lineRule="auto" w:before="25"/>
              <w:ind w:left="14" w:right="26"/>
              <w:jc w:val="both"/>
              <w:rPr>
                <w:rFonts w:ascii="Times New Roman" w:hAnsi="Times New Roman" w:cs="Times New Roman" w:eastAsia="Times New Roman" w:hint="default"/>
                <w:sz w:val="21"/>
                <w:szCs w:val="21"/>
              </w:rPr>
            </w:pPr>
            <w:r>
              <w:rPr>
                <w:rFonts w:ascii="宋体" w:hAnsi="宋体" w:cs="宋体" w:eastAsia="宋体" w:hint="default"/>
                <w:sz w:val="21"/>
                <w:szCs w:val="21"/>
              </w:rPr>
              <w:t>详见公司于</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pacing w:val="7"/>
                <w:sz w:val="21"/>
                <w:szCs w:val="21"/>
              </w:rPr>
              <w:t>25</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日披露在深交所 互动易平台（</w:t>
            </w:r>
            <w:hyperlink r:id="rId13">
              <w:r>
                <w:rPr>
                  <w:rFonts w:ascii="Times New Roman" w:hAnsi="Times New Roman" w:cs="Times New Roman" w:eastAsia="Times New Roman" w:hint="default"/>
                  <w:sz w:val="21"/>
                  <w:szCs w:val="21"/>
                </w:rPr>
                <w:t>http://irm.cninfo.com.cn</w:t>
              </w:r>
            </w:hyperlink>
            <w:r>
              <w:rPr>
                <w:rFonts w:ascii="宋体" w:hAnsi="宋体" w:cs="宋体" w:eastAsia="宋体" w:hint="default"/>
                <w:sz w:val="21"/>
                <w:szCs w:val="21"/>
              </w:rPr>
              <w:t>）上的</w:t>
            </w:r>
            <w:r>
              <w:rPr>
                <w:rFonts w:ascii="宋体" w:hAnsi="宋体" w:cs="宋体" w:eastAsia="宋体" w:hint="default"/>
                <w:spacing w:val="-90"/>
                <w:sz w:val="21"/>
                <w:szCs w:val="21"/>
              </w:rPr>
              <w:t> </w:t>
            </w:r>
            <w:r>
              <w:rPr>
                <w:rFonts w:ascii="宋体" w:hAnsi="宋体" w:cs="宋体" w:eastAsia="宋体" w:hint="default"/>
                <w:sz w:val="21"/>
                <w:szCs w:val="21"/>
              </w:rPr>
              <w:t>投资者关系活动记录表</w:t>
            </w:r>
            <w:r>
              <w:rPr>
                <w:rFonts w:ascii="Times New Roman" w:hAnsi="Times New Roman" w:cs="Times New Roman" w:eastAsia="Times New Roman" w:hint="default"/>
                <w:sz w:val="21"/>
                <w:szCs w:val="21"/>
              </w:rPr>
              <w:t>(2019-001)</w:t>
            </w:r>
          </w:p>
        </w:tc>
      </w:tr>
      <w:tr>
        <w:trPr>
          <w:trHeight w:val="1021"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16"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7"/>
              <w:jc w:val="center"/>
              <w:rPr>
                <w:rFonts w:ascii="宋体" w:hAnsi="宋体" w:cs="宋体" w:eastAsia="宋体" w:hint="default"/>
                <w:sz w:val="21"/>
                <w:szCs w:val="21"/>
              </w:rPr>
            </w:pPr>
            <w:r>
              <w:rPr>
                <w:rFonts w:ascii="宋体" w:hAnsi="宋体" w:cs="宋体" w:eastAsia="宋体" w:hint="default"/>
                <w:sz w:val="21"/>
                <w:szCs w:val="21"/>
              </w:rPr>
              <w:t>机构</w:t>
            </w:r>
          </w:p>
        </w:tc>
        <w:tc>
          <w:tcPr>
            <w:tcW w:w="4040" w:type="dxa"/>
            <w:tcBorders>
              <w:top w:val="single" w:sz="6" w:space="0" w:color="000000"/>
              <w:left w:val="single" w:sz="6" w:space="0" w:color="000000"/>
              <w:bottom w:val="single" w:sz="6" w:space="0" w:color="000000"/>
              <w:right w:val="single" w:sz="6" w:space="0" w:color="000000"/>
            </w:tcBorders>
          </w:tcPr>
          <w:p>
            <w:pPr>
              <w:pStyle w:val="TableParagraph"/>
              <w:spacing w:line="259" w:lineRule="auto" w:before="10"/>
              <w:ind w:left="14" w:right="26"/>
              <w:jc w:val="both"/>
              <w:rPr>
                <w:rFonts w:ascii="Times New Roman" w:hAnsi="Times New Roman" w:cs="Times New Roman" w:eastAsia="Times New Roman" w:hint="default"/>
                <w:sz w:val="21"/>
                <w:szCs w:val="21"/>
              </w:rPr>
            </w:pPr>
            <w:r>
              <w:rPr>
                <w:rFonts w:ascii="宋体" w:hAnsi="宋体" w:cs="宋体" w:eastAsia="宋体" w:hint="default"/>
                <w:sz w:val="21"/>
                <w:szCs w:val="21"/>
              </w:rPr>
              <w:t>详见公司于</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pacing w:val="7"/>
                <w:sz w:val="21"/>
                <w:szCs w:val="21"/>
              </w:rPr>
              <w:t>26</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日披露在深交所 互动易平台（</w:t>
            </w:r>
            <w:hyperlink r:id="rId13">
              <w:r>
                <w:rPr>
                  <w:rFonts w:ascii="Times New Roman" w:hAnsi="Times New Roman" w:cs="Times New Roman" w:eastAsia="Times New Roman" w:hint="default"/>
                  <w:sz w:val="21"/>
                  <w:szCs w:val="21"/>
                </w:rPr>
                <w:t>http://irm.cninfo.com.cn</w:t>
              </w:r>
            </w:hyperlink>
            <w:r>
              <w:rPr>
                <w:rFonts w:ascii="宋体" w:hAnsi="宋体" w:cs="宋体" w:eastAsia="宋体" w:hint="default"/>
                <w:sz w:val="21"/>
                <w:szCs w:val="21"/>
              </w:rPr>
              <w:t>）上的</w:t>
            </w:r>
            <w:r>
              <w:rPr>
                <w:rFonts w:ascii="宋体" w:hAnsi="宋体" w:cs="宋体" w:eastAsia="宋体" w:hint="default"/>
                <w:spacing w:val="-90"/>
                <w:sz w:val="21"/>
                <w:szCs w:val="21"/>
              </w:rPr>
              <w:t> </w:t>
            </w:r>
            <w:r>
              <w:rPr>
                <w:rFonts w:ascii="宋体" w:hAnsi="宋体" w:cs="宋体" w:eastAsia="宋体" w:hint="default"/>
                <w:sz w:val="21"/>
                <w:szCs w:val="21"/>
              </w:rPr>
              <w:t>投资者关系活动记录表</w:t>
            </w:r>
            <w:r>
              <w:rPr>
                <w:rFonts w:ascii="Times New Roman" w:hAnsi="Times New Roman" w:cs="Times New Roman" w:eastAsia="Times New Roman" w:hint="default"/>
                <w:sz w:val="21"/>
                <w:szCs w:val="21"/>
              </w:rPr>
              <w:t>(2019-002)</w:t>
            </w:r>
          </w:p>
        </w:tc>
      </w:tr>
    </w:tbl>
    <w:p>
      <w:pPr>
        <w:spacing w:after="0" w:line="259" w:lineRule="auto"/>
        <w:jc w:val="both"/>
        <w:rPr>
          <w:rFonts w:ascii="Times New Roman" w:hAnsi="Times New Roman" w:cs="Times New Roman" w:eastAsia="Times New Roman" w:hint="default"/>
          <w:sz w:val="21"/>
          <w:szCs w:val="21"/>
        </w:rPr>
        <w:sectPr>
          <w:pgSz w:w="11910" w:h="16850"/>
          <w:pgMar w:header="731" w:footer="981" w:top="1040" w:bottom="1180" w:left="100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1"/>
          <w:szCs w:val="21"/>
        </w:rPr>
      </w:pPr>
    </w:p>
    <w:p>
      <w:pPr>
        <w:pStyle w:val="Heading1"/>
        <w:spacing w:line="240" w:lineRule="auto"/>
        <w:ind w:right="3569"/>
        <w:jc w:val="center"/>
        <w:rPr>
          <w:b w:val="0"/>
          <w:bCs w:val="0"/>
        </w:rPr>
      </w:pPr>
      <w:bookmarkStart w:name="第五节 重要事项" w:id="61"/>
      <w:bookmarkEnd w:id="61"/>
      <w:r>
        <w:rPr>
          <w:b w:val="0"/>
          <w:bCs w:val="0"/>
        </w:rPr>
      </w:r>
      <w:bookmarkStart w:name="_bookmark4" w:id="62"/>
      <w:bookmarkEnd w:id="62"/>
      <w:r>
        <w:rPr>
          <w:b w:val="0"/>
          <w:bCs w:val="0"/>
        </w:rPr>
      </w:r>
      <w:r>
        <w:rPr>
          <w:spacing w:val="4"/>
        </w:rPr>
        <w:t>第五节</w:t>
      </w:r>
      <w:r>
        <w:rPr>
          <w:spacing w:val="44"/>
        </w:rPr>
        <w:t> </w:t>
      </w:r>
      <w:r>
        <w:rPr>
          <w:spacing w:val="6"/>
        </w:rPr>
        <w:t>重要事项</w:t>
      </w:r>
      <w:r>
        <w:rPr>
          <w:b w:val="0"/>
          <w:bCs w:val="0"/>
          <w:spacing w:val="6"/>
        </w:rPr>
      </w:r>
    </w:p>
    <w:p>
      <w:pPr>
        <w:spacing w:line="630" w:lineRule="atLeast" w:before="185"/>
        <w:ind w:left="591" w:right="1095" w:hanging="451"/>
        <w:jc w:val="left"/>
        <w:rPr>
          <w:rFonts w:ascii="宋体" w:hAnsi="宋体" w:cs="宋体" w:eastAsia="宋体" w:hint="default"/>
          <w:sz w:val="24"/>
          <w:szCs w:val="24"/>
        </w:rPr>
      </w:pPr>
      <w:bookmarkStart w:name="一、公司普通股利润分配及资本公积金转增股本情况" w:id="63"/>
      <w:bookmarkEnd w:id="63"/>
      <w:r>
        <w:rPr/>
      </w:r>
      <w:r>
        <w:rPr>
          <w:rFonts w:ascii="宋体" w:hAnsi="宋体" w:cs="宋体" w:eastAsia="宋体" w:hint="default"/>
          <w:b/>
          <w:bCs/>
          <w:sz w:val="24"/>
          <w:szCs w:val="24"/>
        </w:rPr>
        <w:t>一、公司普通股利润分配及资本公积金转增股本情况</w:t>
      </w:r>
      <w:r>
        <w:rPr>
          <w:rFonts w:ascii="宋体" w:hAnsi="宋体" w:cs="宋体" w:eastAsia="宋体" w:hint="default"/>
          <w:b/>
          <w:bCs/>
          <w:spacing w:val="-113"/>
          <w:sz w:val="24"/>
          <w:szCs w:val="24"/>
        </w:rPr>
        <w:t> </w:t>
      </w:r>
      <w:r>
        <w:rPr>
          <w:rFonts w:ascii="宋体" w:hAnsi="宋体" w:cs="宋体" w:eastAsia="宋体" w:hint="default"/>
          <w:b/>
          <w:bCs/>
          <w:spacing w:val="-113"/>
          <w:sz w:val="24"/>
          <w:szCs w:val="24"/>
        </w:rPr>
      </w:r>
      <w:r>
        <w:rPr>
          <w:rFonts w:ascii="宋体" w:hAnsi="宋体" w:cs="宋体" w:eastAsia="宋体" w:hint="default"/>
          <w:sz w:val="24"/>
          <w:szCs w:val="24"/>
        </w:rPr>
        <w:t>报告期内，根据公司</w:t>
      </w:r>
      <w:r>
        <w:rPr>
          <w:rFonts w:ascii="Times New Roman" w:hAnsi="Times New Roman" w:cs="Times New Roman" w:eastAsia="Times New Roman" w:hint="default"/>
          <w:sz w:val="24"/>
          <w:szCs w:val="24"/>
        </w:rPr>
        <w:t>2018</w:t>
      </w:r>
      <w:r>
        <w:rPr>
          <w:rFonts w:ascii="宋体" w:hAnsi="宋体" w:cs="宋体" w:eastAsia="宋体" w:hint="default"/>
          <w:sz w:val="24"/>
          <w:szCs w:val="24"/>
        </w:rPr>
        <w:t>年度股东大会决议，实施了</w:t>
      </w:r>
      <w:r>
        <w:rPr>
          <w:rFonts w:ascii="Times New Roman" w:hAnsi="Times New Roman" w:cs="Times New Roman" w:eastAsia="Times New Roman" w:hint="default"/>
          <w:sz w:val="24"/>
          <w:szCs w:val="24"/>
        </w:rPr>
        <w:t>2018</w:t>
      </w:r>
      <w:r>
        <w:rPr>
          <w:rFonts w:ascii="宋体" w:hAnsi="宋体" w:cs="宋体" w:eastAsia="宋体" w:hint="default"/>
          <w:sz w:val="24"/>
          <w:szCs w:val="24"/>
        </w:rPr>
        <w:t>年度利润分配方案。</w:t>
      </w:r>
    </w:p>
    <w:p>
      <w:pPr>
        <w:pStyle w:val="Heading3"/>
        <w:spacing w:line="223" w:lineRule="auto" w:before="122"/>
        <w:ind w:right="1123" w:firstLine="45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8</w:t>
      </w:r>
      <w:r>
        <w:rPr/>
        <w:t>日，公司召开</w:t>
      </w:r>
      <w:r>
        <w:rPr>
          <w:rFonts w:ascii="Times New Roman" w:hAnsi="Times New Roman" w:cs="Times New Roman" w:eastAsia="Times New Roman" w:hint="default"/>
        </w:rPr>
        <w:t>2018</w:t>
      </w:r>
      <w:r>
        <w:rPr/>
        <w:t>年度股东大会，审议通过了公司</w:t>
      </w:r>
      <w:r>
        <w:rPr>
          <w:rFonts w:ascii="Times New Roman" w:hAnsi="Times New Roman" w:cs="Times New Roman" w:eastAsia="Times New Roman" w:hint="default"/>
        </w:rPr>
        <w:t>2018</w:t>
      </w:r>
      <w:r>
        <w:rPr/>
        <w:t>年度利润分配方案。 具体方案为：以公司</w:t>
      </w:r>
      <w:r>
        <w:rPr>
          <w:rFonts w:ascii="Times New Roman" w:hAnsi="Times New Roman" w:cs="Times New Roman" w:eastAsia="Times New Roman" w:hint="default"/>
        </w:rPr>
        <w:t>2018</w:t>
      </w:r>
      <w:r>
        <w:rPr/>
        <w:t>年末总股本</w:t>
      </w:r>
      <w:r>
        <w:rPr>
          <w:rFonts w:ascii="Times New Roman" w:hAnsi="Times New Roman" w:cs="Times New Roman" w:eastAsia="Times New Roman" w:hint="default"/>
        </w:rPr>
        <w:t>606,817,968</w:t>
      </w:r>
      <w:r>
        <w:rPr/>
        <w:t>股为基数，向全体股东每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0.58</w:t>
      </w:r>
      <w:r>
        <w:rPr/>
        <w:t>元人民</w:t>
      </w:r>
      <w:r>
        <w:rPr>
          <w:spacing w:val="-32"/>
        </w:rPr>
        <w:t> </w:t>
      </w:r>
      <w:r>
        <w:rPr/>
        <w:t>币现金</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。该利润分配方案已于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日实施完毕。</w:t>
      </w:r>
    </w:p>
    <w:p>
      <w:pPr>
        <w:spacing w:line="240" w:lineRule="auto" w:before="3"/>
        <w:rPr>
          <w:rFonts w:ascii="宋体" w:hAnsi="宋体" w:cs="宋体" w:eastAsia="宋体" w:hint="default"/>
          <w:sz w:val="11"/>
          <w:szCs w:val="11"/>
        </w:rPr>
      </w:pPr>
    </w:p>
    <w:tbl>
      <w:tblPr>
        <w:tblW w:w="0" w:type="auto"/>
        <w:jc w:val="left"/>
        <w:tblInd w:w="126" w:type="dxa"/>
        <w:tblLayout w:type="fixed"/>
        <w:tblCellMar>
          <w:top w:w="0" w:type="dxa"/>
          <w:left w:w="0" w:type="dxa"/>
          <w:bottom w:w="0" w:type="dxa"/>
          <w:right w:w="0" w:type="dxa"/>
        </w:tblCellMar>
        <w:tblLook w:val="01E0"/>
      </w:tblPr>
      <w:tblGrid>
        <w:gridCol w:w="5257"/>
        <w:gridCol w:w="4325"/>
      </w:tblGrid>
      <w:tr>
        <w:trPr>
          <w:trHeight w:val="627" w:hRule="exact"/>
        </w:trPr>
        <w:tc>
          <w:tcPr>
            <w:tcW w:w="958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4"/>
              <w:ind w:left="-1" w:right="10"/>
              <w:jc w:val="center"/>
              <w:rPr>
                <w:rFonts w:ascii="宋体" w:hAnsi="宋体" w:cs="宋体" w:eastAsia="宋体" w:hint="default"/>
                <w:sz w:val="21"/>
                <w:szCs w:val="21"/>
              </w:rPr>
            </w:pPr>
            <w:r>
              <w:rPr>
                <w:rFonts w:ascii="宋体" w:hAnsi="宋体" w:cs="宋体" w:eastAsia="宋体" w:hint="default"/>
                <w:sz w:val="21"/>
                <w:szCs w:val="21"/>
              </w:rPr>
              <w:t>现金分红政策的专项说明</w:t>
            </w:r>
          </w:p>
        </w:tc>
      </w:tr>
      <w:tr>
        <w:trPr>
          <w:trHeight w:val="484" w:hRule="exact"/>
        </w:trPr>
        <w:tc>
          <w:tcPr>
            <w:tcW w:w="52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15" w:right="0"/>
              <w:jc w:val="left"/>
              <w:rPr>
                <w:rFonts w:ascii="宋体" w:hAnsi="宋体" w:cs="宋体" w:eastAsia="宋体" w:hint="default"/>
                <w:sz w:val="21"/>
                <w:szCs w:val="21"/>
              </w:rPr>
            </w:pPr>
            <w:r>
              <w:rPr>
                <w:rFonts w:ascii="宋体" w:hAnsi="宋体" w:cs="宋体" w:eastAsia="宋体" w:hint="default"/>
                <w:sz w:val="21"/>
                <w:szCs w:val="21"/>
              </w:rPr>
              <w:t>是否符合公司章程的规定或股东大会决议的要求：</w:t>
            </w:r>
          </w:p>
        </w:tc>
        <w:tc>
          <w:tcPr>
            <w:tcW w:w="4325"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58"/>
              <w:ind w:right="28"/>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142" w:hRule="exact"/>
        </w:trPr>
        <w:tc>
          <w:tcPr>
            <w:tcW w:w="5257" w:type="dxa"/>
            <w:tcBorders>
              <w:top w:val="single" w:sz="36" w:space="0" w:color="D2D2D2"/>
              <w:left w:val="single" w:sz="6" w:space="0" w:color="000000"/>
              <w:bottom w:val="nil" w:sz="6" w:space="0" w:color="auto"/>
              <w:right w:val="single" w:sz="6" w:space="0" w:color="000000"/>
            </w:tcBorders>
          </w:tcPr>
          <w:p>
            <w:pPr/>
          </w:p>
        </w:tc>
        <w:tc>
          <w:tcPr>
            <w:tcW w:w="4325" w:type="dxa"/>
            <w:vMerge w:val="restart"/>
            <w:tcBorders>
              <w:top w:val="single" w:sz="6" w:space="0" w:color="000000"/>
              <w:left w:val="single" w:sz="18" w:space="0" w:color="D2D2D2"/>
              <w:right w:val="single" w:sz="6" w:space="0" w:color="000000"/>
            </w:tcBorders>
          </w:tcPr>
          <w:p>
            <w:pPr>
              <w:pStyle w:val="TableParagraph"/>
              <w:spacing w:line="240" w:lineRule="auto" w:before="159"/>
              <w:ind w:right="28"/>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91" w:hRule="exact"/>
        </w:trPr>
        <w:tc>
          <w:tcPr>
            <w:tcW w:w="525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25"/>
              <w:ind w:left="15" w:right="0"/>
              <w:jc w:val="left"/>
              <w:rPr>
                <w:rFonts w:ascii="宋体" w:hAnsi="宋体" w:cs="宋体" w:eastAsia="宋体" w:hint="default"/>
                <w:sz w:val="21"/>
                <w:szCs w:val="21"/>
              </w:rPr>
            </w:pPr>
            <w:r>
              <w:rPr>
                <w:rFonts w:ascii="宋体" w:hAnsi="宋体" w:cs="宋体" w:eastAsia="宋体" w:hint="default"/>
                <w:sz w:val="21"/>
                <w:szCs w:val="21"/>
              </w:rPr>
              <w:t>分红标准和比例是否明确和清晰：</w:t>
            </w:r>
          </w:p>
        </w:tc>
        <w:tc>
          <w:tcPr>
            <w:tcW w:w="4325" w:type="dxa"/>
            <w:vMerge/>
            <w:tcBorders>
              <w:left w:val="single" w:sz="18" w:space="0" w:color="D2D2D2"/>
              <w:right w:val="single" w:sz="6" w:space="0" w:color="000000"/>
            </w:tcBorders>
          </w:tcPr>
          <w:p>
            <w:pPr/>
          </w:p>
        </w:tc>
      </w:tr>
      <w:tr>
        <w:trPr>
          <w:trHeight w:val="139" w:hRule="exact"/>
        </w:trPr>
        <w:tc>
          <w:tcPr>
            <w:tcW w:w="5257" w:type="dxa"/>
            <w:tcBorders>
              <w:top w:val="nil" w:sz="6" w:space="0" w:color="auto"/>
              <w:left w:val="single" w:sz="6" w:space="0" w:color="000000"/>
              <w:bottom w:val="single" w:sz="6" w:space="0" w:color="000000"/>
              <w:right w:val="single" w:sz="6" w:space="0" w:color="000000"/>
            </w:tcBorders>
            <w:shd w:val="clear" w:color="auto" w:fill="D2D2D2"/>
          </w:tcPr>
          <w:p>
            <w:pPr/>
          </w:p>
        </w:tc>
        <w:tc>
          <w:tcPr>
            <w:tcW w:w="4325" w:type="dxa"/>
            <w:vMerge/>
            <w:tcBorders>
              <w:left w:val="single" w:sz="18" w:space="0" w:color="D2D2D2"/>
              <w:bottom w:val="single" w:sz="6" w:space="0" w:color="000000"/>
              <w:right w:val="single" w:sz="6" w:space="0" w:color="000000"/>
            </w:tcBorders>
          </w:tcPr>
          <w:p>
            <w:pPr/>
          </w:p>
        </w:tc>
      </w:tr>
      <w:tr>
        <w:trPr>
          <w:trHeight w:val="484" w:hRule="exact"/>
        </w:trPr>
        <w:tc>
          <w:tcPr>
            <w:tcW w:w="52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15" w:right="0"/>
              <w:jc w:val="left"/>
              <w:rPr>
                <w:rFonts w:ascii="宋体" w:hAnsi="宋体" w:cs="宋体" w:eastAsia="宋体" w:hint="default"/>
                <w:sz w:val="21"/>
                <w:szCs w:val="21"/>
              </w:rPr>
            </w:pPr>
            <w:r>
              <w:rPr>
                <w:rFonts w:ascii="宋体" w:hAnsi="宋体" w:cs="宋体" w:eastAsia="宋体" w:hint="default"/>
                <w:sz w:val="21"/>
                <w:szCs w:val="21"/>
              </w:rPr>
              <w:t>相关的决策程序和机制是否完备：</w:t>
            </w:r>
          </w:p>
        </w:tc>
        <w:tc>
          <w:tcPr>
            <w:tcW w:w="4325"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58"/>
              <w:ind w:right="28"/>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142" w:hRule="exact"/>
        </w:trPr>
        <w:tc>
          <w:tcPr>
            <w:tcW w:w="5257" w:type="dxa"/>
            <w:tcBorders>
              <w:top w:val="single" w:sz="36" w:space="0" w:color="D2D2D2"/>
              <w:left w:val="single" w:sz="6" w:space="0" w:color="000000"/>
              <w:bottom w:val="nil" w:sz="6" w:space="0" w:color="auto"/>
              <w:right w:val="single" w:sz="6" w:space="0" w:color="000000"/>
            </w:tcBorders>
          </w:tcPr>
          <w:p>
            <w:pPr/>
          </w:p>
        </w:tc>
        <w:tc>
          <w:tcPr>
            <w:tcW w:w="4325" w:type="dxa"/>
            <w:vMerge w:val="restart"/>
            <w:tcBorders>
              <w:top w:val="single" w:sz="6" w:space="0" w:color="000000"/>
              <w:left w:val="single" w:sz="18" w:space="0" w:color="D2D2D2"/>
              <w:right w:val="single" w:sz="6" w:space="0" w:color="000000"/>
            </w:tcBorders>
          </w:tcPr>
          <w:p>
            <w:pPr>
              <w:pStyle w:val="TableParagraph"/>
              <w:spacing w:line="240" w:lineRule="auto" w:before="159"/>
              <w:ind w:right="28"/>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488" w:hRule="exact"/>
        </w:trPr>
        <w:tc>
          <w:tcPr>
            <w:tcW w:w="5257" w:type="dxa"/>
            <w:tcBorders>
              <w:top w:val="nil" w:sz="6" w:space="0" w:color="auto"/>
              <w:left w:val="single" w:sz="6" w:space="0" w:color="000000"/>
              <w:bottom w:val="single" w:sz="6" w:space="0" w:color="000000"/>
              <w:right w:val="single" w:sz="6" w:space="0" w:color="000000"/>
            </w:tcBorders>
            <w:shd w:val="clear" w:color="auto" w:fill="D2D2D2"/>
          </w:tcPr>
          <w:p>
            <w:pPr>
              <w:pStyle w:val="TableParagraph"/>
              <w:spacing w:line="240" w:lineRule="auto" w:before="25"/>
              <w:ind w:left="15" w:right="0"/>
              <w:jc w:val="left"/>
              <w:rPr>
                <w:rFonts w:ascii="宋体" w:hAnsi="宋体" w:cs="宋体" w:eastAsia="宋体" w:hint="default"/>
                <w:sz w:val="21"/>
                <w:szCs w:val="21"/>
              </w:rPr>
            </w:pPr>
            <w:r>
              <w:rPr>
                <w:rFonts w:ascii="宋体" w:hAnsi="宋体" w:cs="宋体" w:eastAsia="宋体" w:hint="default"/>
                <w:sz w:val="21"/>
                <w:szCs w:val="21"/>
              </w:rPr>
              <w:t>独立董事是否履职尽责并发挥了应有的作用：</w:t>
            </w:r>
          </w:p>
        </w:tc>
        <w:tc>
          <w:tcPr>
            <w:tcW w:w="4325" w:type="dxa"/>
            <w:vMerge/>
            <w:tcBorders>
              <w:left w:val="single" w:sz="18" w:space="0" w:color="D2D2D2"/>
              <w:bottom w:val="single" w:sz="6" w:space="0" w:color="000000"/>
              <w:right w:val="single" w:sz="6" w:space="0" w:color="000000"/>
            </w:tcBorders>
          </w:tcPr>
          <w:p>
            <w:pPr/>
          </w:p>
        </w:tc>
      </w:tr>
      <w:tr>
        <w:trPr>
          <w:trHeight w:val="705" w:hRule="exact"/>
        </w:trPr>
        <w:tc>
          <w:tcPr>
            <w:tcW w:w="52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9"/>
              <w:ind w:left="15" w:right="22"/>
              <w:jc w:val="left"/>
              <w:rPr>
                <w:rFonts w:ascii="宋体" w:hAnsi="宋体" w:cs="宋体" w:eastAsia="宋体" w:hint="default"/>
                <w:sz w:val="21"/>
                <w:szCs w:val="21"/>
              </w:rPr>
            </w:pPr>
            <w:r>
              <w:rPr>
                <w:rFonts w:ascii="宋体" w:hAnsi="宋体" w:cs="宋体" w:eastAsia="宋体" w:hint="default"/>
                <w:spacing w:val="-3"/>
                <w:sz w:val="21"/>
                <w:szCs w:val="21"/>
              </w:rPr>
              <w:t>中小股东是否有充分表达意见和诉求的机会，其合法权益</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是否得到了充分保护：</w:t>
            </w:r>
          </w:p>
        </w:tc>
        <w:tc>
          <w:tcPr>
            <w:tcW w:w="4325"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75"/>
              <w:ind w:right="28"/>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706" w:hRule="exact"/>
        </w:trPr>
        <w:tc>
          <w:tcPr>
            <w:tcW w:w="5257"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61" w:lineRule="auto" w:before="25"/>
              <w:ind w:left="15" w:right="-44"/>
              <w:jc w:val="left"/>
              <w:rPr>
                <w:rFonts w:ascii="宋体" w:hAnsi="宋体" w:cs="宋体" w:eastAsia="宋体" w:hint="default"/>
                <w:sz w:val="21"/>
                <w:szCs w:val="21"/>
              </w:rPr>
            </w:pPr>
            <w:r>
              <w:rPr>
                <w:rFonts w:ascii="宋体" w:hAnsi="宋体" w:cs="宋体" w:eastAsia="宋体" w:hint="default"/>
                <w:sz w:val="21"/>
                <w:szCs w:val="21"/>
              </w:rPr>
              <w:t>现金分红政策进行调整或变更的，条件及程序是否合规、 透明：</w:t>
            </w:r>
          </w:p>
        </w:tc>
        <w:tc>
          <w:tcPr>
            <w:tcW w:w="4325" w:type="dxa"/>
            <w:tcBorders>
              <w:top w:val="single" w:sz="6" w:space="0" w:color="000000"/>
              <w:left w:val="single" w:sz="12" w:space="0" w:color="D2D2D2"/>
              <w:bottom w:val="single" w:sz="6" w:space="0" w:color="000000"/>
              <w:right w:val="single" w:sz="6" w:space="0" w:color="000000"/>
            </w:tcBorders>
          </w:tcPr>
          <w:p>
            <w:pPr>
              <w:pStyle w:val="TableParagraph"/>
              <w:spacing w:line="150" w:lineRule="exact"/>
              <w:ind w:left="-8" w:right="-51"/>
              <w:jc w:val="left"/>
              <w:rPr>
                <w:rFonts w:ascii="宋体" w:hAnsi="宋体" w:cs="宋体" w:eastAsia="宋体" w:hint="default"/>
                <w:sz w:val="15"/>
                <w:szCs w:val="15"/>
              </w:rPr>
            </w:pPr>
            <w:r>
              <w:rPr>
                <w:rFonts w:ascii="宋体" w:hAnsi="宋体" w:cs="宋体" w:eastAsia="宋体" w:hint="default"/>
                <w:position w:val="-2"/>
                <w:sz w:val="15"/>
                <w:szCs w:val="15"/>
              </w:rPr>
              <w:pict>
                <v:group style="width:215.55pt;height:7.5pt;mso-position-horizontal-relative:char;mso-position-vertical-relative:line" coordorigin="0,0" coordsize="4311,150">
                  <v:group style="position:absolute;left:0;top:0;width:4311;height:150" coordorigin="0,0" coordsize="4311,150">
                    <v:shape style="position:absolute;left:0;top:0;width:4311;height:150" coordorigin="0,0" coordsize="4311,150" path="m0,150l4310,150,4310,0,0,0,0,150xe" filled="true" fillcolor="#ffffff" stroked="false">
                      <v:path arrowok="t"/>
                      <v:fill type="solid"/>
                    </v:shape>
                  </v:group>
                </v:group>
              </w:pict>
            </w:r>
            <w:r>
              <w:rPr>
                <w:rFonts w:ascii="宋体" w:hAnsi="宋体" w:cs="宋体" w:eastAsia="宋体" w:hint="default"/>
                <w:position w:val="-2"/>
                <w:sz w:val="15"/>
                <w:szCs w:val="15"/>
              </w:rPr>
            </w:r>
          </w:p>
          <w:p>
            <w:pPr>
              <w:pStyle w:val="TableParagraph"/>
              <w:spacing w:line="240" w:lineRule="auto" w:before="25"/>
              <w:ind w:right="19"/>
              <w:jc w:val="center"/>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2"/>
        <w:rPr>
          <w:rFonts w:ascii="宋体" w:hAnsi="宋体" w:cs="宋体" w:eastAsia="宋体" w:hint="default"/>
          <w:sz w:val="14"/>
          <w:szCs w:val="14"/>
        </w:rPr>
      </w:pPr>
    </w:p>
    <w:p>
      <w:pPr>
        <w:pStyle w:val="BodyText"/>
        <w:spacing w:line="240" w:lineRule="auto" w:before="35"/>
        <w:ind w:right="1095"/>
        <w:jc w:val="left"/>
        <w:rPr>
          <w:rFonts w:ascii="黑体" w:hAnsi="黑体" w:cs="黑体" w:eastAsia="黑体" w:hint="default"/>
        </w:rPr>
      </w:pPr>
      <w:r>
        <w:rPr>
          <w:rFonts w:ascii="黑体" w:hAnsi="黑体" w:cs="黑体" w:eastAsia="黑体" w:hint="default"/>
        </w:rPr>
        <w:t>公司近</w:t>
      </w:r>
      <w:r>
        <w:rPr>
          <w:rFonts w:ascii="黑体" w:hAnsi="黑体" w:cs="黑体" w:eastAsia="黑体" w:hint="default"/>
          <w:spacing w:val="-45"/>
        </w:rPr>
        <w:t> </w:t>
      </w:r>
      <w:r>
        <w:rPr>
          <w:rFonts w:ascii="黑体" w:hAnsi="黑体" w:cs="黑体" w:eastAsia="黑体" w:hint="default"/>
        </w:rPr>
        <w:t>3</w:t>
      </w:r>
      <w:r>
        <w:rPr>
          <w:rFonts w:ascii="黑体" w:hAnsi="黑体" w:cs="黑体" w:eastAsia="黑体" w:hint="default"/>
          <w:spacing w:val="-45"/>
        </w:rPr>
        <w:t> </w:t>
      </w:r>
      <w:r>
        <w:rPr>
          <w:rFonts w:ascii="黑体" w:hAnsi="黑体" w:cs="黑体" w:eastAsia="黑体" w:hint="default"/>
        </w:rPr>
        <w:t>年（包括本报告期）的普通股股利分配方案（预案</w:t>
      </w:r>
      <w:r>
        <w:rPr>
          <w:rFonts w:ascii="黑体" w:hAnsi="黑体" w:cs="黑体" w:eastAsia="黑体" w:hint="default"/>
          <w:spacing w:val="-105"/>
        </w:rPr>
        <w:t>）</w:t>
      </w:r>
      <w:r>
        <w:rPr>
          <w:rFonts w:ascii="黑体" w:hAnsi="黑体" w:cs="黑体" w:eastAsia="黑体" w:hint="default"/>
        </w:rPr>
        <w:t>、资本公积金转增股本方案（预案）情况</w:t>
      </w:r>
    </w:p>
    <w:p>
      <w:pPr>
        <w:pStyle w:val="Heading3"/>
        <w:spacing w:line="314" w:lineRule="auto" w:before="140"/>
        <w:ind w:left="591" w:right="1095"/>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年度利润分配预案 </w:t>
      </w:r>
      <w:r>
        <w:rPr>
          <w:spacing w:val="-3"/>
        </w:rPr>
        <w:t>以公司</w:t>
      </w:r>
      <w:r>
        <w:rPr>
          <w:rFonts w:ascii="Times New Roman" w:hAnsi="Times New Roman" w:cs="Times New Roman" w:eastAsia="Times New Roman" w:hint="default"/>
          <w:spacing w:val="-3"/>
        </w:rPr>
        <w:t>2019</w:t>
      </w:r>
      <w:r>
        <w:rPr>
          <w:spacing w:val="-3"/>
        </w:rPr>
        <w:t>年末总股本</w:t>
      </w:r>
      <w:r>
        <w:rPr>
          <w:rFonts w:ascii="Times New Roman" w:hAnsi="Times New Roman" w:cs="Times New Roman" w:eastAsia="Times New Roman" w:hint="default"/>
          <w:spacing w:val="-3"/>
        </w:rPr>
        <w:t>606,817,968</w:t>
      </w:r>
      <w:r>
        <w:rPr>
          <w:spacing w:val="-3"/>
        </w:rPr>
        <w:t>股为基数，向全体股东每</w:t>
      </w:r>
      <w:r>
        <w:rPr>
          <w:rFonts w:ascii="Times New Roman" w:hAnsi="Times New Roman" w:cs="Times New Roman" w:eastAsia="Times New Roman" w:hint="default"/>
          <w:spacing w:val="-3"/>
        </w:rPr>
        <w:t>10</w:t>
      </w:r>
      <w:r>
        <w:rPr>
          <w:spacing w:val="-3"/>
        </w:rPr>
        <w:t>股派发现金红利</w:t>
      </w:r>
      <w:r>
        <w:rPr>
          <w:rFonts w:ascii="Times New Roman" w:hAnsi="Times New Roman" w:cs="Times New Roman" w:eastAsia="Times New Roman" w:hint="default"/>
          <w:spacing w:val="-3"/>
        </w:rPr>
        <w:t>0.68</w:t>
      </w:r>
      <w:r>
        <w:rPr>
          <w:spacing w:val="-3"/>
        </w:rPr>
        <w:t>元（含</w:t>
      </w:r>
    </w:p>
    <w:p>
      <w:pPr>
        <w:spacing w:line="224" w:lineRule="exact" w:before="0"/>
        <w:ind w:left="141" w:right="1095" w:firstLine="0"/>
        <w:jc w:val="left"/>
        <w:rPr>
          <w:rFonts w:ascii="宋体" w:hAnsi="宋体" w:cs="宋体" w:eastAsia="宋体" w:hint="default"/>
          <w:sz w:val="24"/>
          <w:szCs w:val="24"/>
        </w:rPr>
      </w:pPr>
      <w:r>
        <w:rPr>
          <w:rFonts w:ascii="宋体" w:hAnsi="宋体" w:cs="宋体" w:eastAsia="宋体" w:hint="default"/>
          <w:sz w:val="24"/>
          <w:szCs w:val="24"/>
        </w:rPr>
        <w:t>税），共计派发现金</w:t>
      </w:r>
      <w:r>
        <w:rPr>
          <w:rFonts w:ascii="Times New Roman" w:hAnsi="Times New Roman" w:cs="Times New Roman" w:eastAsia="Times New Roman" w:hint="default"/>
          <w:sz w:val="24"/>
          <w:szCs w:val="24"/>
        </w:rPr>
        <w:t>41,263,621.82</w:t>
      </w:r>
      <w:r>
        <w:rPr>
          <w:rFonts w:ascii="宋体" w:hAnsi="宋体" w:cs="宋体" w:eastAsia="宋体" w:hint="default"/>
          <w:sz w:val="24"/>
          <w:szCs w:val="24"/>
        </w:rPr>
        <w:t>元，</w:t>
      </w:r>
      <w:r>
        <w:rPr>
          <w:rFonts w:ascii="Times New Roman" w:hAnsi="Times New Roman" w:cs="Times New Roman" w:eastAsia="Times New Roman" w:hint="default"/>
          <w:sz w:val="24"/>
          <w:szCs w:val="24"/>
        </w:rPr>
        <w:t>2019</w:t>
      </w:r>
      <w:r>
        <w:rPr>
          <w:rFonts w:ascii="宋体" w:hAnsi="宋体" w:cs="宋体" w:eastAsia="宋体" w:hint="default"/>
          <w:sz w:val="24"/>
          <w:szCs w:val="24"/>
        </w:rPr>
        <w:t>年度，公司不送红股，不实施资本公积金转增股</w:t>
      </w:r>
    </w:p>
    <w:p>
      <w:pPr>
        <w:spacing w:line="306" w:lineRule="exact" w:before="0"/>
        <w:ind w:left="141" w:right="1095" w:firstLine="0"/>
        <w:jc w:val="left"/>
        <w:rPr>
          <w:rFonts w:ascii="宋体" w:hAnsi="宋体" w:cs="宋体" w:eastAsia="宋体" w:hint="default"/>
          <w:sz w:val="24"/>
          <w:szCs w:val="24"/>
        </w:rPr>
      </w:pPr>
      <w:r>
        <w:rPr>
          <w:rFonts w:ascii="宋体" w:hAnsi="宋体" w:cs="宋体" w:eastAsia="宋体" w:hint="default"/>
          <w:sz w:val="24"/>
          <w:szCs w:val="24"/>
        </w:rPr>
        <w:t>本方案。</w:t>
      </w:r>
    </w:p>
    <w:p>
      <w:pPr>
        <w:spacing w:line="314" w:lineRule="auto" w:before="106"/>
        <w:ind w:left="591" w:right="1095"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w:t>
      </w:r>
      <w:r>
        <w:rPr>
          <w:rFonts w:ascii="Times New Roman" w:hAnsi="Times New Roman" w:cs="Times New Roman" w:eastAsia="Times New Roman" w:hint="default"/>
          <w:sz w:val="24"/>
          <w:szCs w:val="24"/>
        </w:rPr>
        <w:t>2018</w:t>
      </w:r>
      <w:r>
        <w:rPr>
          <w:rFonts w:ascii="宋体" w:hAnsi="宋体" w:cs="宋体" w:eastAsia="宋体" w:hint="default"/>
          <w:sz w:val="24"/>
          <w:szCs w:val="24"/>
        </w:rPr>
        <w:t>年度利润分配方案 </w:t>
      </w:r>
      <w:r>
        <w:rPr>
          <w:rFonts w:ascii="宋体" w:hAnsi="宋体" w:cs="宋体" w:eastAsia="宋体" w:hint="default"/>
          <w:spacing w:val="-3"/>
          <w:sz w:val="24"/>
          <w:szCs w:val="24"/>
        </w:rPr>
        <w:t>以公司</w:t>
      </w:r>
      <w:r>
        <w:rPr>
          <w:rFonts w:ascii="Times New Roman" w:hAnsi="Times New Roman" w:cs="Times New Roman" w:eastAsia="Times New Roman" w:hint="default"/>
          <w:spacing w:val="-3"/>
          <w:sz w:val="24"/>
          <w:szCs w:val="24"/>
        </w:rPr>
        <w:t>2018</w:t>
      </w:r>
      <w:r>
        <w:rPr>
          <w:rFonts w:ascii="宋体" w:hAnsi="宋体" w:cs="宋体" w:eastAsia="宋体" w:hint="default"/>
          <w:spacing w:val="-3"/>
          <w:sz w:val="24"/>
          <w:szCs w:val="24"/>
        </w:rPr>
        <w:t>年末总股本</w:t>
      </w:r>
      <w:r>
        <w:rPr>
          <w:rFonts w:ascii="Times New Roman" w:hAnsi="Times New Roman" w:cs="Times New Roman" w:eastAsia="Times New Roman" w:hint="default"/>
          <w:spacing w:val="-3"/>
          <w:sz w:val="24"/>
          <w:szCs w:val="24"/>
        </w:rPr>
        <w:t>606,817,968</w:t>
      </w:r>
      <w:r>
        <w:rPr>
          <w:rFonts w:ascii="宋体" w:hAnsi="宋体" w:cs="宋体" w:eastAsia="宋体" w:hint="default"/>
          <w:spacing w:val="-3"/>
          <w:sz w:val="24"/>
          <w:szCs w:val="24"/>
        </w:rPr>
        <w:t>股为基数，向全体股东每</w:t>
      </w:r>
      <w:r>
        <w:rPr>
          <w:rFonts w:ascii="Times New Roman" w:hAnsi="Times New Roman" w:cs="Times New Roman" w:eastAsia="Times New Roman" w:hint="default"/>
          <w:spacing w:val="-3"/>
          <w:sz w:val="24"/>
          <w:szCs w:val="24"/>
        </w:rPr>
        <w:t>10</w:t>
      </w:r>
      <w:r>
        <w:rPr>
          <w:rFonts w:ascii="宋体" w:hAnsi="宋体" w:cs="宋体" w:eastAsia="宋体" w:hint="default"/>
          <w:spacing w:val="-3"/>
          <w:sz w:val="24"/>
          <w:szCs w:val="24"/>
        </w:rPr>
        <w:t>股派发现金红利</w:t>
      </w:r>
      <w:r>
        <w:rPr>
          <w:rFonts w:ascii="Times New Roman" w:hAnsi="Times New Roman" w:cs="Times New Roman" w:eastAsia="Times New Roman" w:hint="default"/>
          <w:spacing w:val="-3"/>
          <w:sz w:val="24"/>
          <w:szCs w:val="24"/>
        </w:rPr>
        <w:t>0.58</w:t>
      </w:r>
      <w:r>
        <w:rPr>
          <w:rFonts w:ascii="宋体" w:hAnsi="宋体" w:cs="宋体" w:eastAsia="宋体" w:hint="default"/>
          <w:spacing w:val="-3"/>
          <w:sz w:val="24"/>
          <w:szCs w:val="24"/>
        </w:rPr>
        <w:t>元（含</w:t>
      </w:r>
    </w:p>
    <w:p>
      <w:pPr>
        <w:spacing w:line="224" w:lineRule="exact" w:before="0"/>
        <w:ind w:left="141" w:right="1095" w:firstLine="0"/>
        <w:jc w:val="left"/>
        <w:rPr>
          <w:rFonts w:ascii="宋体" w:hAnsi="宋体" w:cs="宋体" w:eastAsia="宋体" w:hint="default"/>
          <w:sz w:val="24"/>
          <w:szCs w:val="24"/>
        </w:rPr>
      </w:pPr>
      <w:r>
        <w:rPr>
          <w:rFonts w:ascii="宋体" w:hAnsi="宋体" w:cs="宋体" w:eastAsia="宋体" w:hint="default"/>
          <w:sz w:val="24"/>
          <w:szCs w:val="24"/>
        </w:rPr>
        <w:t>税），共计派发现金</w:t>
      </w:r>
      <w:r>
        <w:rPr>
          <w:rFonts w:ascii="Times New Roman" w:hAnsi="Times New Roman" w:cs="Times New Roman" w:eastAsia="Times New Roman" w:hint="default"/>
          <w:sz w:val="24"/>
          <w:szCs w:val="24"/>
        </w:rPr>
        <w:t>35,195,442.14</w:t>
      </w:r>
      <w:r>
        <w:rPr>
          <w:rFonts w:ascii="宋体" w:hAnsi="宋体" w:cs="宋体" w:eastAsia="宋体" w:hint="default"/>
          <w:sz w:val="24"/>
          <w:szCs w:val="24"/>
        </w:rPr>
        <w:t>元，</w:t>
      </w:r>
      <w:r>
        <w:rPr>
          <w:rFonts w:ascii="Times New Roman" w:hAnsi="Times New Roman" w:cs="Times New Roman" w:eastAsia="Times New Roman" w:hint="default"/>
          <w:sz w:val="24"/>
          <w:szCs w:val="24"/>
        </w:rPr>
        <w:t>2018</w:t>
      </w:r>
      <w:r>
        <w:rPr>
          <w:rFonts w:ascii="宋体" w:hAnsi="宋体" w:cs="宋体" w:eastAsia="宋体" w:hint="default"/>
          <w:sz w:val="24"/>
          <w:szCs w:val="24"/>
        </w:rPr>
        <w:t>年度，公司不送红股，不实施资本公积金转增股</w:t>
      </w:r>
    </w:p>
    <w:p>
      <w:pPr>
        <w:spacing w:line="305" w:lineRule="exact" w:before="0"/>
        <w:ind w:left="141" w:right="1095" w:firstLine="0"/>
        <w:jc w:val="left"/>
        <w:rPr>
          <w:rFonts w:ascii="宋体" w:hAnsi="宋体" w:cs="宋体" w:eastAsia="宋体" w:hint="default"/>
          <w:sz w:val="24"/>
          <w:szCs w:val="24"/>
        </w:rPr>
      </w:pPr>
      <w:r>
        <w:rPr>
          <w:rFonts w:ascii="宋体" w:hAnsi="宋体" w:cs="宋体" w:eastAsia="宋体" w:hint="default"/>
          <w:sz w:val="24"/>
          <w:szCs w:val="24"/>
        </w:rPr>
        <w:t>本方案。</w:t>
      </w:r>
    </w:p>
    <w:p>
      <w:pPr>
        <w:spacing w:line="304" w:lineRule="auto" w:before="121"/>
        <w:ind w:left="591" w:right="1095"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w:t>
      </w:r>
      <w:r>
        <w:rPr>
          <w:rFonts w:ascii="Times New Roman" w:hAnsi="Times New Roman" w:cs="Times New Roman" w:eastAsia="Times New Roman" w:hint="default"/>
          <w:sz w:val="24"/>
          <w:szCs w:val="24"/>
        </w:rPr>
        <w:t>2017</w:t>
      </w:r>
      <w:r>
        <w:rPr>
          <w:rFonts w:ascii="宋体" w:hAnsi="宋体" w:cs="宋体" w:eastAsia="宋体" w:hint="default"/>
          <w:sz w:val="24"/>
          <w:szCs w:val="24"/>
        </w:rPr>
        <w:t>年度利润分配方案 </w:t>
      </w:r>
      <w:r>
        <w:rPr>
          <w:rFonts w:ascii="宋体" w:hAnsi="宋体" w:cs="宋体" w:eastAsia="宋体" w:hint="default"/>
          <w:spacing w:val="-3"/>
          <w:sz w:val="24"/>
          <w:szCs w:val="24"/>
        </w:rPr>
        <w:t>以公司</w:t>
      </w:r>
      <w:r>
        <w:rPr>
          <w:rFonts w:ascii="Times New Roman" w:hAnsi="Times New Roman" w:cs="Times New Roman" w:eastAsia="Times New Roman" w:hint="default"/>
          <w:spacing w:val="-3"/>
          <w:sz w:val="24"/>
          <w:szCs w:val="24"/>
        </w:rPr>
        <w:t>2017</w:t>
      </w:r>
      <w:r>
        <w:rPr>
          <w:rFonts w:ascii="宋体" w:hAnsi="宋体" w:cs="宋体" w:eastAsia="宋体" w:hint="default"/>
          <w:spacing w:val="-3"/>
          <w:sz w:val="24"/>
          <w:szCs w:val="24"/>
        </w:rPr>
        <w:t>年末总股本</w:t>
      </w:r>
      <w:r>
        <w:rPr>
          <w:rFonts w:ascii="Times New Roman" w:hAnsi="Times New Roman" w:cs="Times New Roman" w:eastAsia="Times New Roman" w:hint="default"/>
          <w:spacing w:val="-3"/>
          <w:sz w:val="24"/>
          <w:szCs w:val="24"/>
        </w:rPr>
        <w:t>606,817,968</w:t>
      </w:r>
      <w:r>
        <w:rPr>
          <w:rFonts w:ascii="宋体" w:hAnsi="宋体" w:cs="宋体" w:eastAsia="宋体" w:hint="default"/>
          <w:spacing w:val="-3"/>
          <w:sz w:val="24"/>
          <w:szCs w:val="24"/>
        </w:rPr>
        <w:t>股为基数，向全体股东每</w:t>
      </w:r>
      <w:r>
        <w:rPr>
          <w:rFonts w:ascii="Times New Roman" w:hAnsi="Times New Roman" w:cs="Times New Roman" w:eastAsia="Times New Roman" w:hint="default"/>
          <w:spacing w:val="-3"/>
          <w:sz w:val="24"/>
          <w:szCs w:val="24"/>
        </w:rPr>
        <w:t>10</w:t>
      </w:r>
      <w:r>
        <w:rPr>
          <w:rFonts w:ascii="宋体" w:hAnsi="宋体" w:cs="宋体" w:eastAsia="宋体" w:hint="default"/>
          <w:spacing w:val="-3"/>
          <w:sz w:val="24"/>
          <w:szCs w:val="24"/>
        </w:rPr>
        <w:t>股派发现金红利</w:t>
      </w:r>
      <w:r>
        <w:rPr>
          <w:rFonts w:ascii="Times New Roman" w:hAnsi="Times New Roman" w:cs="Times New Roman" w:eastAsia="Times New Roman" w:hint="default"/>
          <w:spacing w:val="-3"/>
          <w:sz w:val="24"/>
          <w:szCs w:val="24"/>
        </w:rPr>
        <w:t>0.50</w:t>
      </w:r>
      <w:r>
        <w:rPr>
          <w:rFonts w:ascii="宋体" w:hAnsi="宋体" w:cs="宋体" w:eastAsia="宋体" w:hint="default"/>
          <w:spacing w:val="-3"/>
          <w:sz w:val="24"/>
          <w:szCs w:val="24"/>
        </w:rPr>
        <w:t>元（含</w:t>
      </w:r>
    </w:p>
    <w:p>
      <w:pPr>
        <w:spacing w:line="235" w:lineRule="exact" w:before="0"/>
        <w:ind w:left="141" w:right="1095" w:firstLine="0"/>
        <w:jc w:val="left"/>
        <w:rPr>
          <w:rFonts w:ascii="宋体" w:hAnsi="宋体" w:cs="宋体" w:eastAsia="宋体" w:hint="default"/>
          <w:sz w:val="24"/>
          <w:szCs w:val="24"/>
        </w:rPr>
      </w:pPr>
      <w:r>
        <w:rPr>
          <w:rFonts w:ascii="宋体" w:hAnsi="宋体" w:cs="宋体" w:eastAsia="宋体" w:hint="default"/>
          <w:sz w:val="24"/>
          <w:szCs w:val="24"/>
        </w:rPr>
        <w:t>税），共计派发现金</w:t>
      </w:r>
      <w:r>
        <w:rPr>
          <w:rFonts w:ascii="Times New Roman" w:hAnsi="Times New Roman" w:cs="Times New Roman" w:eastAsia="Times New Roman" w:hint="default"/>
          <w:sz w:val="24"/>
          <w:szCs w:val="24"/>
        </w:rPr>
        <w:t>30,340,898.40</w:t>
      </w:r>
      <w:r>
        <w:rPr>
          <w:rFonts w:ascii="宋体" w:hAnsi="宋体" w:cs="宋体" w:eastAsia="宋体" w:hint="default"/>
          <w:sz w:val="24"/>
          <w:szCs w:val="24"/>
        </w:rPr>
        <w:t>元，</w:t>
      </w:r>
      <w:r>
        <w:rPr>
          <w:rFonts w:ascii="Times New Roman" w:hAnsi="Times New Roman" w:cs="Times New Roman" w:eastAsia="Times New Roman" w:hint="default"/>
          <w:sz w:val="24"/>
          <w:szCs w:val="24"/>
        </w:rPr>
        <w:t>2017</w:t>
      </w:r>
      <w:r>
        <w:rPr>
          <w:rFonts w:ascii="宋体" w:hAnsi="宋体" w:cs="宋体" w:eastAsia="宋体" w:hint="default"/>
          <w:sz w:val="24"/>
          <w:szCs w:val="24"/>
        </w:rPr>
        <w:t>年度，公司不送红股，不实施资本公积金转增股</w:t>
      </w:r>
    </w:p>
    <w:p>
      <w:pPr>
        <w:spacing w:line="306" w:lineRule="exact" w:before="0"/>
        <w:ind w:left="141" w:right="1095" w:firstLine="0"/>
        <w:jc w:val="left"/>
        <w:rPr>
          <w:rFonts w:ascii="宋体" w:hAnsi="宋体" w:cs="宋体" w:eastAsia="宋体" w:hint="default"/>
          <w:sz w:val="24"/>
          <w:szCs w:val="24"/>
        </w:rPr>
      </w:pPr>
      <w:r>
        <w:rPr>
          <w:rFonts w:ascii="宋体" w:hAnsi="宋体" w:cs="宋体" w:eastAsia="宋体" w:hint="default"/>
          <w:sz w:val="24"/>
          <w:szCs w:val="24"/>
        </w:rPr>
        <w:t>本方案。</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0"/>
          <w:szCs w:val="20"/>
        </w:rPr>
      </w:pPr>
    </w:p>
    <w:p>
      <w:pPr>
        <w:pStyle w:val="BodyText"/>
        <w:spacing w:line="240" w:lineRule="auto"/>
        <w:ind w:right="1095"/>
        <w:jc w:val="left"/>
        <w:rPr>
          <w:rFonts w:ascii="黑体" w:hAnsi="黑体" w:cs="黑体" w:eastAsia="黑体" w:hint="default"/>
        </w:rPr>
      </w:pPr>
      <w:r>
        <w:rPr>
          <w:rFonts w:ascii="黑体" w:hAnsi="黑体" w:cs="黑体" w:eastAsia="黑体" w:hint="default"/>
        </w:rPr>
        <w:t>公司近三年（包括本报告期）普通股现金分红情况表</w:t>
      </w:r>
    </w:p>
    <w:p>
      <w:pPr>
        <w:spacing w:after="0" w:line="240" w:lineRule="auto"/>
        <w:jc w:val="left"/>
        <w:rPr>
          <w:rFonts w:ascii="黑体" w:hAnsi="黑体" w:cs="黑体" w:eastAsia="黑体" w:hint="default"/>
        </w:rPr>
        <w:sectPr>
          <w:pgSz w:w="11910" w:h="16850"/>
          <w:pgMar w:header="731" w:footer="981" w:top="1040" w:bottom="1180" w:left="1000" w:right="0"/>
        </w:sectPr>
      </w:pPr>
    </w:p>
    <w:p>
      <w:pPr>
        <w:spacing w:line="240" w:lineRule="auto" w:before="1"/>
        <w:rPr>
          <w:rFonts w:ascii="黑体" w:hAnsi="黑体" w:cs="黑体" w:eastAsia="黑体" w:hint="default"/>
          <w:sz w:val="26"/>
          <w:szCs w:val="26"/>
        </w:rPr>
      </w:pPr>
    </w:p>
    <w:p>
      <w:pPr>
        <w:spacing w:before="44"/>
        <w:ind w:left="0" w:right="11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706"/>
        <w:gridCol w:w="1141"/>
        <w:gridCol w:w="1412"/>
        <w:gridCol w:w="1427"/>
        <w:gridCol w:w="856"/>
        <w:gridCol w:w="1562"/>
        <w:gridCol w:w="1126"/>
        <w:gridCol w:w="1562"/>
      </w:tblGrid>
      <w:tr>
        <w:trPr>
          <w:trHeight w:val="1261" w:hRule="exact"/>
        </w:trPr>
        <w:tc>
          <w:tcPr>
            <w:tcW w:w="7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4"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分红年 度</w:t>
            </w:r>
          </w:p>
        </w:tc>
        <w:tc>
          <w:tcPr>
            <w:tcW w:w="11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4" w:lineRule="auto"/>
              <w:ind w:left="120" w:right="104"/>
              <w:jc w:val="left"/>
              <w:rPr>
                <w:rFonts w:ascii="宋体" w:hAnsi="宋体" w:cs="宋体" w:eastAsia="宋体" w:hint="default"/>
                <w:sz w:val="18"/>
                <w:szCs w:val="18"/>
              </w:rPr>
            </w:pPr>
            <w:r>
              <w:rPr>
                <w:rFonts w:ascii="宋体" w:hAnsi="宋体" w:cs="宋体" w:eastAsia="宋体" w:hint="default"/>
                <w:sz w:val="18"/>
                <w:szCs w:val="18"/>
              </w:rPr>
              <w:t>现金分红金 额（含税）</w:t>
            </w:r>
          </w:p>
        </w:tc>
        <w:tc>
          <w:tcPr>
            <w:tcW w:w="14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auto" w:before="124"/>
              <w:ind w:left="60" w:right="74"/>
              <w:jc w:val="center"/>
              <w:rPr>
                <w:rFonts w:ascii="宋体" w:hAnsi="宋体" w:cs="宋体" w:eastAsia="宋体" w:hint="default"/>
                <w:sz w:val="18"/>
                <w:szCs w:val="18"/>
              </w:rPr>
            </w:pPr>
            <w:r>
              <w:rPr>
                <w:rFonts w:ascii="宋体" w:hAnsi="宋体" w:cs="宋体" w:eastAsia="宋体" w:hint="default"/>
                <w:sz w:val="18"/>
                <w:szCs w:val="18"/>
              </w:rPr>
              <w:t>分红年度合并报 表中归属于上市 公司普通股股东 的净利润</w:t>
            </w:r>
          </w:p>
        </w:tc>
        <w:tc>
          <w:tcPr>
            <w:tcW w:w="14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7" w:lineRule="auto" w:before="2"/>
              <w:ind w:left="74" w:right="75"/>
              <w:jc w:val="center"/>
              <w:rPr>
                <w:rFonts w:ascii="宋体" w:hAnsi="宋体" w:cs="宋体" w:eastAsia="宋体" w:hint="default"/>
                <w:sz w:val="18"/>
                <w:szCs w:val="18"/>
              </w:rPr>
            </w:pPr>
            <w:r>
              <w:rPr>
                <w:rFonts w:ascii="宋体" w:hAnsi="宋体" w:cs="宋体" w:eastAsia="宋体" w:hint="default"/>
                <w:sz w:val="18"/>
                <w:szCs w:val="18"/>
              </w:rPr>
              <w:t>现金分红金额占 合并报表中归属 于上市公司普通 股股东的净利润 的比率</w:t>
            </w:r>
          </w:p>
        </w:tc>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7" w:lineRule="auto" w:before="2"/>
              <w:ind w:left="45" w:right="75"/>
              <w:jc w:val="both"/>
              <w:rPr>
                <w:rFonts w:ascii="宋体" w:hAnsi="宋体" w:cs="宋体" w:eastAsia="宋体" w:hint="default"/>
                <w:sz w:val="18"/>
                <w:szCs w:val="18"/>
              </w:rPr>
            </w:pPr>
            <w:r>
              <w:rPr>
                <w:rFonts w:ascii="宋体" w:hAnsi="宋体" w:cs="宋体" w:eastAsia="宋体" w:hint="default"/>
                <w:sz w:val="18"/>
                <w:szCs w:val="18"/>
              </w:rPr>
              <w:t>以其他方 式（如回 购股份） 现金分红 的金额</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7" w:lineRule="auto" w:before="2"/>
              <w:ind w:left="44" w:right="61"/>
              <w:jc w:val="center"/>
              <w:rPr>
                <w:rFonts w:ascii="宋体" w:hAnsi="宋体" w:cs="宋体" w:eastAsia="宋体" w:hint="default"/>
                <w:sz w:val="18"/>
                <w:szCs w:val="18"/>
              </w:rPr>
            </w:pPr>
            <w:r>
              <w:rPr>
                <w:rFonts w:ascii="宋体" w:hAnsi="宋体" w:cs="宋体" w:eastAsia="宋体" w:hint="default"/>
                <w:sz w:val="18"/>
                <w:szCs w:val="18"/>
              </w:rPr>
              <w:t>以其他方式现金分 红金额占合并报表 中归属于上市公司 普通股股东的净利 润的比例</w:t>
            </w:r>
          </w:p>
        </w:tc>
        <w:tc>
          <w:tcPr>
            <w:tcW w:w="11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30" w:lineRule="auto"/>
              <w:ind w:left="15" w:right="14"/>
              <w:jc w:val="center"/>
              <w:rPr>
                <w:rFonts w:ascii="宋体" w:hAnsi="宋体" w:cs="宋体" w:eastAsia="宋体" w:hint="default"/>
                <w:sz w:val="18"/>
                <w:szCs w:val="18"/>
              </w:rPr>
            </w:pPr>
            <w:r>
              <w:rPr>
                <w:rFonts w:ascii="宋体" w:hAnsi="宋体" w:cs="宋体" w:eastAsia="宋体" w:hint="default"/>
                <w:sz w:val="18"/>
                <w:szCs w:val="18"/>
              </w:rPr>
              <w:t>现金分红总 额（含其他方 式）</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7" w:lineRule="auto" w:before="2"/>
              <w:ind w:left="60" w:right="44"/>
              <w:jc w:val="center"/>
              <w:rPr>
                <w:rFonts w:ascii="宋体" w:hAnsi="宋体" w:cs="宋体" w:eastAsia="宋体" w:hint="default"/>
                <w:sz w:val="18"/>
                <w:szCs w:val="18"/>
              </w:rPr>
            </w:pPr>
            <w:r>
              <w:rPr>
                <w:rFonts w:ascii="宋体" w:hAnsi="宋体" w:cs="宋体" w:eastAsia="宋体" w:hint="default"/>
                <w:sz w:val="18"/>
                <w:szCs w:val="18"/>
              </w:rPr>
              <w:t>现金分红总额（含 其他方式）占合并 报表中归属于上市 公司普通股股东的 净利润的比率</w:t>
            </w:r>
          </w:p>
        </w:tc>
      </w:tr>
      <w:tr>
        <w:trPr>
          <w:trHeight w:val="466" w:hRule="exact"/>
        </w:trPr>
        <w:tc>
          <w:tcPr>
            <w:tcW w:w="7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4"/>
              <w:jc w:val="right"/>
              <w:rPr>
                <w:rFonts w:ascii="Times New Roman" w:hAnsi="Times New Roman" w:cs="Times New Roman" w:eastAsia="Times New Roman" w:hint="default"/>
                <w:sz w:val="18"/>
                <w:szCs w:val="18"/>
              </w:rPr>
            </w:pPr>
            <w:r>
              <w:rPr>
                <w:rFonts w:ascii="Times New Roman"/>
                <w:sz w:val="18"/>
              </w:rPr>
              <w:t>41,263,621.82</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4"/>
              <w:jc w:val="right"/>
              <w:rPr>
                <w:rFonts w:ascii="Times New Roman" w:hAnsi="Times New Roman" w:cs="Times New Roman" w:eastAsia="Times New Roman" w:hint="default"/>
                <w:sz w:val="18"/>
                <w:szCs w:val="18"/>
              </w:rPr>
            </w:pPr>
            <w:r>
              <w:rPr>
                <w:rFonts w:ascii="Times New Roman"/>
                <w:sz w:val="18"/>
              </w:rPr>
              <w:t>405,761,782.09</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435" w:right="0"/>
              <w:jc w:val="left"/>
              <w:rPr>
                <w:rFonts w:ascii="Times New Roman" w:hAnsi="Times New Roman" w:cs="Times New Roman" w:eastAsia="Times New Roman" w:hint="default"/>
                <w:sz w:val="18"/>
                <w:szCs w:val="18"/>
              </w:rPr>
            </w:pPr>
            <w:r>
              <w:rPr>
                <w:rFonts w:ascii="Times New Roman"/>
                <w:sz w:val="18"/>
              </w:rPr>
              <w:t>10.17%</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5"/>
              <w:jc w:val="center"/>
              <w:rPr>
                <w:rFonts w:ascii="Times New Roman" w:hAnsi="Times New Roman" w:cs="Times New Roman" w:eastAsia="Times New Roman" w:hint="default"/>
                <w:sz w:val="18"/>
                <w:szCs w:val="18"/>
              </w:rPr>
            </w:pPr>
            <w:r>
              <w:rPr>
                <w:rFonts w:ascii="Times New Roman"/>
                <w:sz w:val="18"/>
              </w:rPr>
              <w:t>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29"/>
              <w:jc w:val="center"/>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4"/>
              <w:jc w:val="right"/>
              <w:rPr>
                <w:rFonts w:ascii="Times New Roman" w:hAnsi="Times New Roman" w:cs="Times New Roman" w:eastAsia="Times New Roman" w:hint="default"/>
                <w:sz w:val="18"/>
                <w:szCs w:val="18"/>
              </w:rPr>
            </w:pPr>
            <w:r>
              <w:rPr>
                <w:rFonts w:ascii="Times New Roman"/>
                <w:sz w:val="18"/>
              </w:rPr>
              <w:t>41,263,621.82</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496" w:right="0"/>
              <w:jc w:val="left"/>
              <w:rPr>
                <w:rFonts w:ascii="Times New Roman" w:hAnsi="Times New Roman" w:cs="Times New Roman" w:eastAsia="Times New Roman" w:hint="default"/>
                <w:sz w:val="18"/>
                <w:szCs w:val="18"/>
              </w:rPr>
            </w:pPr>
            <w:r>
              <w:rPr>
                <w:rFonts w:ascii="Times New Roman"/>
                <w:sz w:val="18"/>
              </w:rPr>
              <w:t>10.17%</w:t>
            </w:r>
          </w:p>
        </w:tc>
      </w:tr>
      <w:tr>
        <w:trPr>
          <w:trHeight w:val="465" w:hRule="exact"/>
        </w:trPr>
        <w:tc>
          <w:tcPr>
            <w:tcW w:w="7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4"/>
              <w:jc w:val="right"/>
              <w:rPr>
                <w:rFonts w:ascii="Times New Roman" w:hAnsi="Times New Roman" w:cs="Times New Roman" w:eastAsia="Times New Roman" w:hint="default"/>
                <w:sz w:val="18"/>
                <w:szCs w:val="18"/>
              </w:rPr>
            </w:pPr>
            <w:r>
              <w:rPr>
                <w:rFonts w:ascii="Times New Roman"/>
                <w:sz w:val="18"/>
              </w:rPr>
              <w:t>35,195,442.14</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4"/>
              <w:jc w:val="right"/>
              <w:rPr>
                <w:rFonts w:ascii="Times New Roman" w:hAnsi="Times New Roman" w:cs="Times New Roman" w:eastAsia="Times New Roman" w:hint="default"/>
                <w:sz w:val="18"/>
                <w:szCs w:val="18"/>
              </w:rPr>
            </w:pPr>
            <w:r>
              <w:rPr>
                <w:rFonts w:ascii="Times New Roman"/>
                <w:sz w:val="18"/>
              </w:rPr>
              <w:t>347,973,762.41</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435" w:right="0"/>
              <w:jc w:val="left"/>
              <w:rPr>
                <w:rFonts w:ascii="Times New Roman" w:hAnsi="Times New Roman" w:cs="Times New Roman" w:eastAsia="Times New Roman" w:hint="default"/>
                <w:sz w:val="18"/>
                <w:szCs w:val="18"/>
              </w:rPr>
            </w:pPr>
            <w:r>
              <w:rPr>
                <w:rFonts w:ascii="Times New Roman"/>
                <w:sz w:val="18"/>
              </w:rPr>
              <w:t>10.11%</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5"/>
              <w:jc w:val="center"/>
              <w:rPr>
                <w:rFonts w:ascii="Times New Roman" w:hAnsi="Times New Roman" w:cs="Times New Roman" w:eastAsia="Times New Roman" w:hint="default"/>
                <w:sz w:val="18"/>
                <w:szCs w:val="18"/>
              </w:rPr>
            </w:pPr>
            <w:r>
              <w:rPr>
                <w:rFonts w:ascii="Times New Roman"/>
                <w:sz w:val="18"/>
              </w:rPr>
              <w:t>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29"/>
              <w:jc w:val="center"/>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4"/>
              <w:jc w:val="right"/>
              <w:rPr>
                <w:rFonts w:ascii="Times New Roman" w:hAnsi="Times New Roman" w:cs="Times New Roman" w:eastAsia="Times New Roman" w:hint="default"/>
                <w:sz w:val="18"/>
                <w:szCs w:val="18"/>
              </w:rPr>
            </w:pPr>
            <w:r>
              <w:rPr>
                <w:rFonts w:ascii="Times New Roman"/>
                <w:sz w:val="18"/>
              </w:rPr>
              <w:t>35,195,442.14</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496" w:right="0"/>
              <w:jc w:val="left"/>
              <w:rPr>
                <w:rFonts w:ascii="Times New Roman" w:hAnsi="Times New Roman" w:cs="Times New Roman" w:eastAsia="Times New Roman" w:hint="default"/>
                <w:sz w:val="18"/>
                <w:szCs w:val="18"/>
              </w:rPr>
            </w:pPr>
            <w:r>
              <w:rPr>
                <w:rFonts w:ascii="Times New Roman"/>
                <w:sz w:val="18"/>
              </w:rPr>
              <w:t>10.11%</w:t>
            </w:r>
          </w:p>
        </w:tc>
      </w:tr>
      <w:tr>
        <w:trPr>
          <w:trHeight w:val="466" w:hRule="exact"/>
        </w:trPr>
        <w:tc>
          <w:tcPr>
            <w:tcW w:w="7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4"/>
              <w:jc w:val="right"/>
              <w:rPr>
                <w:rFonts w:ascii="Times New Roman" w:hAnsi="Times New Roman" w:cs="Times New Roman" w:eastAsia="Times New Roman" w:hint="default"/>
                <w:sz w:val="18"/>
                <w:szCs w:val="18"/>
              </w:rPr>
            </w:pPr>
            <w:r>
              <w:rPr>
                <w:rFonts w:ascii="Times New Roman"/>
                <w:sz w:val="18"/>
              </w:rPr>
              <w:t>30,340,898.40</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4"/>
              <w:jc w:val="right"/>
              <w:rPr>
                <w:rFonts w:ascii="Times New Roman" w:hAnsi="Times New Roman" w:cs="Times New Roman" w:eastAsia="Times New Roman" w:hint="default"/>
                <w:sz w:val="18"/>
                <w:szCs w:val="18"/>
              </w:rPr>
            </w:pPr>
            <w:r>
              <w:rPr>
                <w:rFonts w:ascii="Times New Roman"/>
                <w:sz w:val="18"/>
              </w:rPr>
              <w:t>279,887,242.88</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435" w:right="0"/>
              <w:jc w:val="left"/>
              <w:rPr>
                <w:rFonts w:ascii="Times New Roman" w:hAnsi="Times New Roman" w:cs="Times New Roman" w:eastAsia="Times New Roman" w:hint="default"/>
                <w:sz w:val="18"/>
                <w:szCs w:val="18"/>
              </w:rPr>
            </w:pPr>
            <w:r>
              <w:rPr>
                <w:rFonts w:ascii="Times New Roman"/>
                <w:sz w:val="18"/>
              </w:rPr>
              <w:t>10.84%</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5"/>
              <w:jc w:val="center"/>
              <w:rPr>
                <w:rFonts w:ascii="Times New Roman" w:hAnsi="Times New Roman" w:cs="Times New Roman" w:eastAsia="Times New Roman" w:hint="default"/>
                <w:sz w:val="18"/>
                <w:szCs w:val="18"/>
              </w:rPr>
            </w:pPr>
            <w:r>
              <w:rPr>
                <w:rFonts w:ascii="Times New Roman"/>
                <w:sz w:val="18"/>
              </w:rPr>
              <w:t>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29"/>
              <w:jc w:val="center"/>
              <w:rPr>
                <w:rFonts w:ascii="Times New Roman" w:hAnsi="Times New Roman" w:cs="Times New Roman" w:eastAsia="Times New Roman" w:hint="default"/>
                <w:sz w:val="18"/>
                <w:szCs w:val="18"/>
              </w:rPr>
            </w:pPr>
            <w:r>
              <w:rPr>
                <w:rFonts w:ascii="Times New Roman"/>
                <w:sz w:val="18"/>
              </w:rPr>
              <w:t>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4"/>
              <w:jc w:val="right"/>
              <w:rPr>
                <w:rFonts w:ascii="Times New Roman" w:hAnsi="Times New Roman" w:cs="Times New Roman" w:eastAsia="Times New Roman" w:hint="default"/>
                <w:sz w:val="18"/>
                <w:szCs w:val="18"/>
              </w:rPr>
            </w:pPr>
            <w:r>
              <w:rPr>
                <w:rFonts w:ascii="Times New Roman"/>
                <w:sz w:val="18"/>
              </w:rPr>
              <w:t>30,340,898.40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496" w:right="0"/>
              <w:jc w:val="left"/>
              <w:rPr>
                <w:rFonts w:ascii="Times New Roman" w:hAnsi="Times New Roman" w:cs="Times New Roman" w:eastAsia="Times New Roman" w:hint="default"/>
                <w:sz w:val="18"/>
                <w:szCs w:val="18"/>
              </w:rPr>
            </w:pPr>
            <w:r>
              <w:rPr>
                <w:rFonts w:ascii="Times New Roman"/>
                <w:sz w:val="18"/>
              </w:rPr>
              <w:t>10.84%</w:t>
            </w:r>
          </w:p>
        </w:tc>
      </w:tr>
    </w:tbl>
    <w:p>
      <w:pPr>
        <w:spacing w:line="240" w:lineRule="auto" w:before="12"/>
        <w:rPr>
          <w:rFonts w:ascii="宋体" w:hAnsi="宋体" w:cs="宋体" w:eastAsia="宋体" w:hint="default"/>
          <w:sz w:val="17"/>
          <w:szCs w:val="17"/>
        </w:rPr>
      </w:pPr>
    </w:p>
    <w:p>
      <w:pPr>
        <w:pStyle w:val="Heading2"/>
        <w:spacing w:line="240" w:lineRule="auto"/>
        <w:ind w:right="1095"/>
        <w:jc w:val="left"/>
        <w:rPr>
          <w:b w:val="0"/>
          <w:bCs w:val="0"/>
        </w:rPr>
      </w:pPr>
      <w:bookmarkStart w:name="二、本报告期利润分配及资本公积金转增股本情况" w:id="64"/>
      <w:bookmarkEnd w:id="64"/>
      <w:r>
        <w:rPr>
          <w:b w:val="0"/>
          <w:bCs w:val="0"/>
        </w:rPr>
      </w:r>
      <w:r>
        <w:rPr/>
        <w:t>二、本报告期利润分配及资本公积金转增股本情况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pStyle w:val="BodyText"/>
        <w:spacing w:line="240" w:lineRule="auto"/>
        <w:ind w:left="0" w:right="1109"/>
        <w:jc w:val="right"/>
      </w:pPr>
      <w:r>
        <w:rPr/>
        <w:pict>
          <v:shape style="position:absolute;margin-left:56.700001pt;margin-top:-294.016327pt;width:479.85pt;height:392.6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956"/>
                    <w:gridCol w:w="4618"/>
                  </w:tblGrid>
                  <w:tr>
                    <w:trPr>
                      <w:trHeight w:val="406" w:hRule="exact"/>
                    </w:trPr>
                    <w:tc>
                      <w:tcPr>
                        <w:tcW w:w="49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left="7"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股送红股数（股）</w:t>
                        </w:r>
                      </w:p>
                    </w:tc>
                    <w:tc>
                      <w:tcPr>
                        <w:tcW w:w="461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right="13"/>
                          <w:jc w:val="center"/>
                          <w:rPr>
                            <w:rFonts w:ascii="Times New Roman" w:hAnsi="Times New Roman" w:cs="Times New Roman" w:eastAsia="Times New Roman" w:hint="default"/>
                            <w:sz w:val="21"/>
                            <w:szCs w:val="21"/>
                          </w:rPr>
                        </w:pPr>
                        <w:r>
                          <w:rPr>
                            <w:rFonts w:ascii="Times New Roman"/>
                            <w:sz w:val="21"/>
                          </w:rPr>
                          <w:t>0</w:t>
                        </w:r>
                      </w:p>
                    </w:tc>
                  </w:tr>
                  <w:tr>
                    <w:trPr>
                      <w:trHeight w:val="406" w:hRule="exact"/>
                    </w:trPr>
                    <w:tc>
                      <w:tcPr>
                        <w:tcW w:w="49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left="7"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股派息数（元</w:t>
                        </w:r>
                        <w:r>
                          <w:rPr>
                            <w:rFonts w:ascii="宋体" w:hAnsi="宋体" w:cs="宋体" w:eastAsia="宋体" w:hint="default"/>
                            <w:spacing w:val="-105"/>
                            <w:sz w:val="21"/>
                            <w:szCs w:val="21"/>
                          </w:rPr>
                          <w:t>）</w:t>
                        </w:r>
                        <w:r>
                          <w:rPr>
                            <w:rFonts w:ascii="宋体" w:hAnsi="宋体" w:cs="宋体" w:eastAsia="宋体" w:hint="default"/>
                            <w:sz w:val="21"/>
                            <w:szCs w:val="21"/>
                          </w:rPr>
                          <w:t>（含税）</w:t>
                        </w:r>
                      </w:p>
                    </w:tc>
                    <w:tc>
                      <w:tcPr>
                        <w:tcW w:w="461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9"/>
                          <w:ind w:right="13"/>
                          <w:jc w:val="center"/>
                          <w:rPr>
                            <w:rFonts w:ascii="Times New Roman" w:hAnsi="Times New Roman" w:cs="Times New Roman" w:eastAsia="Times New Roman" w:hint="default"/>
                            <w:sz w:val="21"/>
                            <w:szCs w:val="21"/>
                          </w:rPr>
                        </w:pPr>
                        <w:r>
                          <w:rPr>
                            <w:rFonts w:ascii="Times New Roman"/>
                            <w:sz w:val="21"/>
                          </w:rPr>
                          <w:t>0.68</w:t>
                        </w:r>
                      </w:p>
                    </w:tc>
                  </w:tr>
                  <w:tr>
                    <w:trPr>
                      <w:trHeight w:val="405" w:hRule="exact"/>
                    </w:trPr>
                    <w:tc>
                      <w:tcPr>
                        <w:tcW w:w="49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4"/>
                          <w:ind w:left="7"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股转增数（股）</w:t>
                        </w:r>
                      </w:p>
                    </w:tc>
                    <w:tc>
                      <w:tcPr>
                        <w:tcW w:w="461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9"/>
                          <w:ind w:right="13"/>
                          <w:jc w:val="center"/>
                          <w:rPr>
                            <w:rFonts w:ascii="Times New Roman" w:hAnsi="Times New Roman" w:cs="Times New Roman" w:eastAsia="Times New Roman" w:hint="default"/>
                            <w:sz w:val="21"/>
                            <w:szCs w:val="21"/>
                          </w:rPr>
                        </w:pPr>
                        <w:r>
                          <w:rPr>
                            <w:rFonts w:ascii="Times New Roman"/>
                            <w:sz w:val="21"/>
                          </w:rPr>
                          <w:t>0</w:t>
                        </w:r>
                      </w:p>
                    </w:tc>
                  </w:tr>
                  <w:tr>
                    <w:trPr>
                      <w:trHeight w:val="405" w:hRule="exact"/>
                    </w:trPr>
                    <w:tc>
                      <w:tcPr>
                        <w:tcW w:w="49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4"/>
                          <w:ind w:left="7" w:right="0"/>
                          <w:jc w:val="left"/>
                          <w:rPr>
                            <w:rFonts w:ascii="宋体" w:hAnsi="宋体" w:cs="宋体" w:eastAsia="宋体" w:hint="default"/>
                            <w:sz w:val="21"/>
                            <w:szCs w:val="21"/>
                          </w:rPr>
                        </w:pPr>
                        <w:r>
                          <w:rPr>
                            <w:rFonts w:ascii="宋体" w:hAnsi="宋体" w:cs="宋体" w:eastAsia="宋体" w:hint="default"/>
                            <w:sz w:val="21"/>
                            <w:szCs w:val="21"/>
                          </w:rPr>
                          <w:t>分配预案的股本基数（股）</w:t>
                        </w:r>
                      </w:p>
                    </w:tc>
                    <w:tc>
                      <w:tcPr>
                        <w:tcW w:w="461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9"/>
                          <w:ind w:right="14"/>
                          <w:jc w:val="center"/>
                          <w:rPr>
                            <w:rFonts w:ascii="Times New Roman" w:hAnsi="Times New Roman" w:cs="Times New Roman" w:eastAsia="Times New Roman" w:hint="default"/>
                            <w:sz w:val="21"/>
                            <w:szCs w:val="21"/>
                          </w:rPr>
                        </w:pPr>
                        <w:r>
                          <w:rPr>
                            <w:rFonts w:ascii="Times New Roman"/>
                            <w:sz w:val="21"/>
                          </w:rPr>
                          <w:t>606,817,968</w:t>
                        </w:r>
                      </w:p>
                    </w:tc>
                  </w:tr>
                  <w:tr>
                    <w:trPr>
                      <w:trHeight w:val="406" w:hRule="exact"/>
                    </w:trPr>
                    <w:tc>
                      <w:tcPr>
                        <w:tcW w:w="49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left="7" w:right="0"/>
                          <w:jc w:val="left"/>
                          <w:rPr>
                            <w:rFonts w:ascii="宋体" w:hAnsi="宋体" w:cs="宋体" w:eastAsia="宋体" w:hint="default"/>
                            <w:sz w:val="21"/>
                            <w:szCs w:val="21"/>
                          </w:rPr>
                        </w:pPr>
                        <w:r>
                          <w:rPr>
                            <w:rFonts w:ascii="宋体" w:hAnsi="宋体" w:cs="宋体" w:eastAsia="宋体" w:hint="default"/>
                            <w:sz w:val="21"/>
                            <w:szCs w:val="21"/>
                          </w:rPr>
                          <w:t>现金分红金额（元</w:t>
                        </w:r>
                        <w:r>
                          <w:rPr>
                            <w:rFonts w:ascii="宋体" w:hAnsi="宋体" w:cs="宋体" w:eastAsia="宋体" w:hint="default"/>
                            <w:spacing w:val="-105"/>
                            <w:sz w:val="21"/>
                            <w:szCs w:val="21"/>
                          </w:rPr>
                          <w:t>）</w:t>
                        </w:r>
                        <w:r>
                          <w:rPr>
                            <w:rFonts w:ascii="宋体" w:hAnsi="宋体" w:cs="宋体" w:eastAsia="宋体" w:hint="default"/>
                            <w:sz w:val="21"/>
                            <w:szCs w:val="21"/>
                          </w:rPr>
                          <w:t>（含税）</w:t>
                        </w:r>
                      </w:p>
                    </w:tc>
                    <w:tc>
                      <w:tcPr>
                        <w:tcW w:w="461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9"/>
                          <w:ind w:right="0"/>
                          <w:jc w:val="center"/>
                          <w:rPr>
                            <w:rFonts w:ascii="Times New Roman" w:hAnsi="Times New Roman" w:cs="Times New Roman" w:eastAsia="Times New Roman" w:hint="default"/>
                            <w:sz w:val="21"/>
                            <w:szCs w:val="21"/>
                          </w:rPr>
                        </w:pPr>
                        <w:r>
                          <w:rPr>
                            <w:rFonts w:ascii="Times New Roman"/>
                            <w:sz w:val="21"/>
                          </w:rPr>
                          <w:t>41,263,621.82</w:t>
                        </w:r>
                      </w:p>
                    </w:tc>
                  </w:tr>
                  <w:tr>
                    <w:trPr>
                      <w:trHeight w:val="405" w:hRule="exact"/>
                    </w:trPr>
                    <w:tc>
                      <w:tcPr>
                        <w:tcW w:w="49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left="7" w:right="0"/>
                          <w:jc w:val="left"/>
                          <w:rPr>
                            <w:rFonts w:ascii="宋体" w:hAnsi="宋体" w:cs="宋体" w:eastAsia="宋体" w:hint="default"/>
                            <w:sz w:val="21"/>
                            <w:szCs w:val="21"/>
                          </w:rPr>
                        </w:pPr>
                        <w:r>
                          <w:rPr>
                            <w:rFonts w:ascii="宋体" w:hAnsi="宋体" w:cs="宋体" w:eastAsia="宋体" w:hint="default"/>
                            <w:sz w:val="21"/>
                            <w:szCs w:val="21"/>
                          </w:rPr>
                          <w:t>以其他方式（如回购股份）现金分红金额（元）</w:t>
                        </w:r>
                      </w:p>
                    </w:tc>
                    <w:tc>
                      <w:tcPr>
                        <w:tcW w:w="461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9"/>
                          <w:ind w:right="13"/>
                          <w:jc w:val="center"/>
                          <w:rPr>
                            <w:rFonts w:ascii="Times New Roman" w:hAnsi="Times New Roman" w:cs="Times New Roman" w:eastAsia="Times New Roman" w:hint="default"/>
                            <w:sz w:val="21"/>
                            <w:szCs w:val="21"/>
                          </w:rPr>
                        </w:pPr>
                        <w:r>
                          <w:rPr>
                            <w:rFonts w:ascii="Times New Roman"/>
                            <w:sz w:val="21"/>
                          </w:rPr>
                          <w:t>0.00</w:t>
                        </w:r>
                      </w:p>
                    </w:tc>
                  </w:tr>
                  <w:tr>
                    <w:trPr>
                      <w:trHeight w:val="420" w:hRule="exact"/>
                    </w:trPr>
                    <w:tc>
                      <w:tcPr>
                        <w:tcW w:w="49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4"/>
                          <w:ind w:left="7" w:right="0"/>
                          <w:jc w:val="left"/>
                          <w:rPr>
                            <w:rFonts w:ascii="宋体" w:hAnsi="宋体" w:cs="宋体" w:eastAsia="宋体" w:hint="default"/>
                            <w:sz w:val="21"/>
                            <w:szCs w:val="21"/>
                          </w:rPr>
                        </w:pPr>
                        <w:r>
                          <w:rPr>
                            <w:rFonts w:ascii="宋体" w:hAnsi="宋体" w:cs="宋体" w:eastAsia="宋体" w:hint="default"/>
                            <w:sz w:val="21"/>
                            <w:szCs w:val="21"/>
                          </w:rPr>
                          <w:t>现金分红总额（含其他方式</w:t>
                        </w:r>
                        <w:r>
                          <w:rPr>
                            <w:rFonts w:ascii="宋体" w:hAnsi="宋体" w:cs="宋体" w:eastAsia="宋体" w:hint="default"/>
                            <w:spacing w:val="-105"/>
                            <w:sz w:val="21"/>
                            <w:szCs w:val="21"/>
                          </w:rPr>
                          <w:t>）</w:t>
                        </w:r>
                        <w:r>
                          <w:rPr>
                            <w:rFonts w:ascii="宋体" w:hAnsi="宋体" w:cs="宋体" w:eastAsia="宋体" w:hint="default"/>
                            <w:sz w:val="21"/>
                            <w:szCs w:val="21"/>
                          </w:rPr>
                          <w:t>（元）</w:t>
                        </w:r>
                      </w:p>
                    </w:tc>
                    <w:tc>
                      <w:tcPr>
                        <w:tcW w:w="461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9"/>
                          <w:ind w:right="0"/>
                          <w:jc w:val="center"/>
                          <w:rPr>
                            <w:rFonts w:ascii="Times New Roman" w:hAnsi="Times New Roman" w:cs="Times New Roman" w:eastAsia="Times New Roman" w:hint="default"/>
                            <w:sz w:val="21"/>
                            <w:szCs w:val="21"/>
                          </w:rPr>
                        </w:pPr>
                        <w:r>
                          <w:rPr>
                            <w:rFonts w:ascii="Times New Roman"/>
                            <w:sz w:val="21"/>
                          </w:rPr>
                          <w:t>41,263,621.82</w:t>
                        </w:r>
                      </w:p>
                    </w:tc>
                  </w:tr>
                  <w:tr>
                    <w:trPr>
                      <w:trHeight w:val="405" w:hRule="exact"/>
                    </w:trPr>
                    <w:tc>
                      <w:tcPr>
                        <w:tcW w:w="49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left="7" w:right="0"/>
                          <w:jc w:val="left"/>
                          <w:rPr>
                            <w:rFonts w:ascii="宋体" w:hAnsi="宋体" w:cs="宋体" w:eastAsia="宋体" w:hint="default"/>
                            <w:sz w:val="21"/>
                            <w:szCs w:val="21"/>
                          </w:rPr>
                        </w:pPr>
                        <w:r>
                          <w:rPr>
                            <w:rFonts w:ascii="宋体" w:hAnsi="宋体" w:cs="宋体" w:eastAsia="宋体" w:hint="default"/>
                            <w:sz w:val="21"/>
                            <w:szCs w:val="21"/>
                          </w:rPr>
                          <w:t>可分配利润（元）</w:t>
                        </w:r>
                      </w:p>
                    </w:tc>
                    <w:tc>
                      <w:tcPr>
                        <w:tcW w:w="461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right="15"/>
                          <w:jc w:val="center"/>
                          <w:rPr>
                            <w:rFonts w:ascii="Times New Roman" w:hAnsi="Times New Roman" w:cs="Times New Roman" w:eastAsia="Times New Roman" w:hint="default"/>
                            <w:sz w:val="21"/>
                            <w:szCs w:val="21"/>
                          </w:rPr>
                        </w:pPr>
                        <w:r>
                          <w:rPr>
                            <w:rFonts w:ascii="Times New Roman"/>
                            <w:sz w:val="21"/>
                          </w:rPr>
                          <w:t>2,825,167,328.51</w:t>
                        </w:r>
                      </w:p>
                    </w:tc>
                  </w:tr>
                  <w:tr>
                    <w:trPr>
                      <w:trHeight w:val="406" w:hRule="exact"/>
                    </w:trPr>
                    <w:tc>
                      <w:tcPr>
                        <w:tcW w:w="49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left="7" w:right="0"/>
                          <w:jc w:val="left"/>
                          <w:rPr>
                            <w:rFonts w:ascii="宋体" w:hAnsi="宋体" w:cs="宋体" w:eastAsia="宋体" w:hint="default"/>
                            <w:sz w:val="21"/>
                            <w:szCs w:val="21"/>
                          </w:rPr>
                        </w:pPr>
                        <w:r>
                          <w:rPr>
                            <w:rFonts w:ascii="宋体" w:hAnsi="宋体" w:cs="宋体" w:eastAsia="宋体" w:hint="default"/>
                            <w:sz w:val="21"/>
                            <w:szCs w:val="21"/>
                          </w:rPr>
                          <w:t>现金分红总额（含其他方式）占利润分配总额的比例</w:t>
                        </w:r>
                      </w:p>
                    </w:tc>
                    <w:tc>
                      <w:tcPr>
                        <w:tcW w:w="461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9"/>
                          <w:ind w:right="19"/>
                          <w:jc w:val="center"/>
                          <w:rPr>
                            <w:rFonts w:ascii="Times New Roman" w:hAnsi="Times New Roman" w:cs="Times New Roman" w:eastAsia="Times New Roman" w:hint="default"/>
                            <w:sz w:val="21"/>
                            <w:szCs w:val="21"/>
                          </w:rPr>
                        </w:pPr>
                        <w:r>
                          <w:rPr>
                            <w:rFonts w:ascii="Times New Roman"/>
                            <w:sz w:val="21"/>
                          </w:rPr>
                          <w:t>100%</w:t>
                        </w:r>
                      </w:p>
                    </w:tc>
                  </w:tr>
                  <w:tr>
                    <w:trPr>
                      <w:trHeight w:val="406" w:hRule="exact"/>
                    </w:trPr>
                    <w:tc>
                      <w:tcPr>
                        <w:tcW w:w="957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4"/>
                          <w:ind w:left="-1" w:right="18"/>
                          <w:jc w:val="center"/>
                          <w:rPr>
                            <w:rFonts w:ascii="宋体" w:hAnsi="宋体" w:cs="宋体" w:eastAsia="宋体" w:hint="default"/>
                            <w:sz w:val="21"/>
                            <w:szCs w:val="21"/>
                          </w:rPr>
                        </w:pPr>
                        <w:r>
                          <w:rPr>
                            <w:rFonts w:ascii="宋体" w:hAnsi="宋体" w:cs="宋体" w:eastAsia="宋体" w:hint="default"/>
                            <w:sz w:val="21"/>
                            <w:szCs w:val="21"/>
                          </w:rPr>
                          <w:t>本次现金分红情况</w:t>
                        </w:r>
                      </w:p>
                    </w:tc>
                  </w:tr>
                  <w:tr>
                    <w:trPr>
                      <w:trHeight w:val="405" w:hRule="exact"/>
                    </w:trPr>
                    <w:tc>
                      <w:tcPr>
                        <w:tcW w:w="957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7"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405" w:hRule="exact"/>
                    </w:trPr>
                    <w:tc>
                      <w:tcPr>
                        <w:tcW w:w="957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left="2560" w:right="0"/>
                          <w:jc w:val="left"/>
                          <w:rPr>
                            <w:rFonts w:ascii="宋体" w:hAnsi="宋体" w:cs="宋体" w:eastAsia="宋体" w:hint="default"/>
                            <w:sz w:val="21"/>
                            <w:szCs w:val="21"/>
                          </w:rPr>
                        </w:pPr>
                        <w:r>
                          <w:rPr>
                            <w:rFonts w:ascii="宋体" w:hAnsi="宋体" w:cs="宋体" w:eastAsia="宋体" w:hint="default"/>
                            <w:sz w:val="21"/>
                            <w:szCs w:val="21"/>
                          </w:rPr>
                          <w:t>利润分配或资本公积金转增预案的详细情况说明</w:t>
                        </w:r>
                      </w:p>
                    </w:tc>
                  </w:tr>
                  <w:tr>
                    <w:trPr>
                      <w:trHeight w:val="2958" w:hRule="exact"/>
                    </w:trPr>
                    <w:tc>
                      <w:tcPr>
                        <w:tcW w:w="957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7" w:right="0"/>
                          <w:jc w:val="left"/>
                          <w:rPr>
                            <w:rFonts w:ascii="宋体" w:hAnsi="宋体" w:cs="宋体" w:eastAsia="宋体" w:hint="default"/>
                            <w:sz w:val="21"/>
                            <w:szCs w:val="21"/>
                          </w:rPr>
                        </w:pPr>
                        <w:r>
                          <w:rPr>
                            <w:rFonts w:ascii="宋体" w:hAnsi="宋体" w:cs="宋体" w:eastAsia="宋体" w:hint="default"/>
                            <w:sz w:val="21"/>
                            <w:szCs w:val="21"/>
                          </w:rPr>
                          <w:t>经北京兴华会计师事务所</w:t>
                        </w:r>
                        <w:r>
                          <w:rPr>
                            <w:rFonts w:ascii="Times New Roman" w:hAnsi="Times New Roman" w:cs="Times New Roman" w:eastAsia="Times New Roman" w:hint="default"/>
                            <w:sz w:val="21"/>
                            <w:szCs w:val="21"/>
                          </w:rPr>
                          <w:t>(</w:t>
                        </w:r>
                        <w:r>
                          <w:rPr>
                            <w:rFonts w:ascii="宋体" w:hAnsi="宋体" w:cs="宋体" w:eastAsia="宋体" w:hint="default"/>
                            <w:sz w:val="21"/>
                            <w:szCs w:val="21"/>
                          </w:rPr>
                          <w:t>特殊普通合伙</w:t>
                        </w:r>
                        <w:r>
                          <w:rPr>
                            <w:rFonts w:ascii="Times New Roman" w:hAnsi="Times New Roman" w:cs="Times New Roman" w:eastAsia="Times New Roman" w:hint="default"/>
                            <w:sz w:val="21"/>
                            <w:szCs w:val="21"/>
                          </w:rPr>
                          <w:t>)</w:t>
                        </w:r>
                        <w:r>
                          <w:rPr>
                            <w:rFonts w:ascii="宋体" w:hAnsi="宋体" w:cs="宋体" w:eastAsia="宋体" w:hint="default"/>
                            <w:sz w:val="21"/>
                            <w:szCs w:val="21"/>
                          </w:rPr>
                          <w:t>出具的</w:t>
                        </w:r>
                        <w:r>
                          <w:rPr>
                            <w:rFonts w:ascii="Times New Roman" w:hAnsi="Times New Roman" w:cs="Times New Roman" w:eastAsia="Times New Roman" w:hint="default"/>
                            <w:sz w:val="21"/>
                            <w:szCs w:val="21"/>
                          </w:rPr>
                          <w:t>[2020]</w:t>
                        </w:r>
                        <w:r>
                          <w:rPr>
                            <w:rFonts w:ascii="宋体" w:hAnsi="宋体" w:cs="宋体" w:eastAsia="宋体" w:hint="default"/>
                            <w:sz w:val="21"/>
                            <w:szCs w:val="21"/>
                          </w:rPr>
                          <w:t>京会兴审字第</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0100M0004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号审计报告确认，公司</w:t>
                        </w:r>
                      </w:p>
                      <w:p>
                        <w:pPr>
                          <w:pStyle w:val="TableParagraph"/>
                          <w:spacing w:line="240" w:lineRule="auto" w:before="9"/>
                          <w:ind w:left="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年实现归属于母公司所有者的净利润</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405,761,782.09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元，根据《公司章程》的有关规定，按母公司</w:t>
                        </w:r>
                      </w:p>
                      <w:p>
                        <w:pPr>
                          <w:pStyle w:val="TableParagraph"/>
                          <w:spacing w:line="240" w:lineRule="auto" w:before="25"/>
                          <w:ind w:left="7" w:right="0"/>
                          <w:jc w:val="left"/>
                          <w:rPr>
                            <w:rFonts w:ascii="宋体" w:hAnsi="宋体" w:cs="宋体" w:eastAsia="宋体" w:hint="default"/>
                            <w:sz w:val="21"/>
                            <w:szCs w:val="21"/>
                          </w:rPr>
                        </w:pPr>
                        <w:r>
                          <w:rPr>
                            <w:rFonts w:ascii="宋体" w:hAnsi="宋体" w:cs="宋体" w:eastAsia="宋体" w:hint="default"/>
                            <w:sz w:val="21"/>
                            <w:szCs w:val="21"/>
                          </w:rPr>
                          <w:t>净利润的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提取法定盈余公积金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5,985,124.35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元，加上年初未分配利润</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2,460,586,112.91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元，减去年中</w:t>
                        </w:r>
                      </w:p>
                      <w:p>
                        <w:pPr>
                          <w:pStyle w:val="TableParagraph"/>
                          <w:spacing w:line="240" w:lineRule="auto" w:before="24"/>
                          <w:ind w:left="7" w:right="0"/>
                          <w:jc w:val="left"/>
                          <w:rPr>
                            <w:rFonts w:ascii="宋体" w:hAnsi="宋体" w:cs="宋体" w:eastAsia="宋体" w:hint="default"/>
                            <w:sz w:val="21"/>
                            <w:szCs w:val="21"/>
                          </w:rPr>
                        </w:pPr>
                        <w:r>
                          <w:rPr>
                            <w:rFonts w:ascii="宋体" w:hAnsi="宋体" w:cs="宋体" w:eastAsia="宋体" w:hint="default"/>
                            <w:sz w:val="21"/>
                            <w:szCs w:val="21"/>
                          </w:rPr>
                          <w:t>已分配股利</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35,195,442.14</w:t>
                        </w:r>
                        <w:r>
                          <w:rPr>
                            <w:rFonts w:ascii="Times New Roman" w:hAnsi="Times New Roman" w:cs="Times New Roman" w:eastAsia="Times New Roman" w:hint="default"/>
                            <w:spacing w:val="9"/>
                            <w:sz w:val="21"/>
                            <w:szCs w:val="21"/>
                          </w:rPr>
                          <w:t> </w:t>
                        </w:r>
                        <w:r>
                          <w:rPr>
                            <w:rFonts w:ascii="宋体" w:hAnsi="宋体" w:cs="宋体" w:eastAsia="宋体" w:hint="default"/>
                            <w:spacing w:val="-15"/>
                            <w:sz w:val="21"/>
                            <w:szCs w:val="21"/>
                          </w:rPr>
                          <w:t>元，截止</w:t>
                        </w:r>
                        <w:r>
                          <w:rPr>
                            <w:rFonts w:ascii="宋体" w:hAnsi="宋体" w:cs="宋体" w:eastAsia="宋体" w:hint="default"/>
                            <w:spacing w:val="-45"/>
                            <w:sz w:val="21"/>
                            <w:szCs w:val="21"/>
                          </w:rPr>
                          <w:t> </w:t>
                        </w:r>
                        <w:r>
                          <w:rPr>
                            <w:rFonts w:ascii="Times New Roman" w:hAnsi="Times New Roman" w:cs="Times New Roman" w:eastAsia="Times New Roman" w:hint="default"/>
                            <w:spacing w:val="-4"/>
                            <w:sz w:val="21"/>
                            <w:szCs w:val="21"/>
                          </w:rPr>
                          <w:t>2019</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pacing w:val="-8"/>
                            <w:sz w:val="21"/>
                            <w:szCs w:val="21"/>
                          </w:rPr>
                          <w:t>12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pacing w:val="-8"/>
                            <w:sz w:val="21"/>
                            <w:szCs w:val="21"/>
                          </w:rPr>
                          <w:t>31</w:t>
                        </w:r>
                        <w:r>
                          <w:rPr>
                            <w:rFonts w:ascii="Times New Roman" w:hAnsi="Times New Roman" w:cs="Times New Roman" w:eastAsia="Times New Roman" w:hint="default"/>
                            <w:spacing w:val="8"/>
                            <w:sz w:val="21"/>
                            <w:szCs w:val="21"/>
                          </w:rPr>
                          <w:t> </w:t>
                        </w:r>
                        <w:r>
                          <w:rPr>
                            <w:rFonts w:ascii="宋体" w:hAnsi="宋体" w:cs="宋体" w:eastAsia="宋体" w:hint="default"/>
                            <w:spacing w:val="-4"/>
                            <w:sz w:val="21"/>
                            <w:szCs w:val="21"/>
                          </w:rPr>
                          <w:t>日，公司可供股东分配的利润为</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2,825,167,328.51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元</w:t>
                        </w:r>
                      </w:p>
                      <w:p>
                        <w:pPr>
                          <w:pStyle w:val="TableParagraph"/>
                          <w:spacing w:line="240" w:lineRule="auto" w:before="25"/>
                          <w:ind w:left="7" w:right="0"/>
                          <w:jc w:val="left"/>
                          <w:rPr>
                            <w:rFonts w:ascii="宋体" w:hAnsi="宋体" w:cs="宋体" w:eastAsia="宋体" w:hint="default"/>
                            <w:sz w:val="21"/>
                            <w:szCs w:val="21"/>
                          </w:rPr>
                        </w:pPr>
                        <w:r>
                          <w:rPr>
                            <w:rFonts w:ascii="宋体" w:hAnsi="宋体" w:cs="宋体" w:eastAsia="宋体" w:hint="default"/>
                            <w:sz w:val="21"/>
                            <w:szCs w:val="21"/>
                          </w:rPr>
                          <w:t>根据公司</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年盈利状况，在兼顾公司长远发展和股东即期回报的原则下，公司董事会提出</w:t>
                        </w:r>
                        <w:r>
                          <w:rPr>
                            <w:rFonts w:ascii="宋体" w:hAnsi="宋体" w:cs="宋体" w:eastAsia="宋体" w:hint="default"/>
                            <w:spacing w:val="-53"/>
                            <w:sz w:val="21"/>
                            <w:szCs w:val="21"/>
                          </w:rPr>
                          <w:t> </w:t>
                        </w:r>
                        <w:r>
                          <w:rPr>
                            <w:rFonts w:ascii="Times New Roman" w:hAnsi="Times New Roman" w:cs="Times New Roman" w:eastAsia="Times New Roman" w:hint="default"/>
                            <w:spacing w:val="-4"/>
                            <w:sz w:val="21"/>
                            <w:szCs w:val="21"/>
                          </w:rPr>
                          <w:t>2019</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年度</w:t>
                        </w:r>
                      </w:p>
                      <w:p>
                        <w:pPr>
                          <w:pStyle w:val="TableParagraph"/>
                          <w:spacing w:line="261" w:lineRule="auto" w:before="24"/>
                          <w:ind w:left="7" w:right="71"/>
                          <w:jc w:val="left"/>
                          <w:rPr>
                            <w:rFonts w:ascii="宋体" w:hAnsi="宋体" w:cs="宋体" w:eastAsia="宋体" w:hint="default"/>
                            <w:sz w:val="21"/>
                            <w:szCs w:val="21"/>
                          </w:rPr>
                        </w:pPr>
                        <w:r>
                          <w:rPr>
                            <w:rFonts w:ascii="宋体" w:hAnsi="宋体" w:cs="宋体" w:eastAsia="宋体" w:hint="default"/>
                            <w:sz w:val="21"/>
                            <w:szCs w:val="21"/>
                          </w:rPr>
                          <w:t>利润分配预案：以公司</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年末总股本</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606,817,968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股为基数，向全体股东每</w:t>
                        </w:r>
                        <w:r>
                          <w:rPr>
                            <w:rFonts w:ascii="宋体" w:hAnsi="宋体" w:cs="宋体" w:eastAsia="宋体" w:hint="default"/>
                            <w:spacing w:val="-51"/>
                            <w:sz w:val="21"/>
                            <w:szCs w:val="21"/>
                          </w:rPr>
                          <w:t> </w:t>
                        </w:r>
                        <w:r>
                          <w:rPr>
                            <w:rFonts w:ascii="Times New Roman" w:hAnsi="Times New Roman" w:cs="Times New Roman" w:eastAsia="Times New Roman" w:hint="default"/>
                            <w:spacing w:val="-8"/>
                            <w:sz w:val="21"/>
                            <w:szCs w:val="21"/>
                          </w:rPr>
                          <w:t>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股派发现金红利</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0.68 </w:t>
                        </w:r>
                        <w:r>
                          <w:rPr>
                            <w:rFonts w:ascii="宋体" w:hAnsi="宋体" w:cs="宋体" w:eastAsia="宋体" w:hint="default"/>
                            <w:spacing w:val="-9"/>
                            <w:sz w:val="21"/>
                            <w:szCs w:val="21"/>
                          </w:rPr>
                          <w:t>元（含税），共计派发现金</w:t>
                        </w:r>
                        <w:r>
                          <w:rPr>
                            <w:rFonts w:ascii="宋体" w:hAnsi="宋体" w:cs="宋体" w:eastAsia="宋体" w:hint="default"/>
                            <w:sz w:val="21"/>
                            <w:szCs w:val="21"/>
                          </w:rPr>
                          <w:t> </w:t>
                        </w:r>
                        <w:r>
                          <w:rPr>
                            <w:rFonts w:ascii="Times New Roman" w:hAnsi="Times New Roman" w:cs="Times New Roman" w:eastAsia="Times New Roman" w:hint="default"/>
                            <w:sz w:val="21"/>
                            <w:szCs w:val="21"/>
                          </w:rPr>
                          <w:t>41,263,621.82 </w:t>
                        </w:r>
                        <w:r>
                          <w:rPr>
                            <w:rFonts w:ascii="宋体" w:hAnsi="宋体" w:cs="宋体" w:eastAsia="宋体" w:hint="default"/>
                            <w:spacing w:val="-1"/>
                            <w:sz w:val="21"/>
                            <w:szCs w:val="21"/>
                          </w:rPr>
                          <w:t>元，剩余未分配利润结转至下一年度。</w:t>
                        </w:r>
                        <w:r>
                          <w:rPr>
                            <w:rFonts w:ascii="Times New Roman" w:hAnsi="Times New Roman" w:cs="Times New Roman" w:eastAsia="Times New Roman" w:hint="default"/>
                            <w:spacing w:val="-1"/>
                            <w:sz w:val="21"/>
                            <w:szCs w:val="21"/>
                          </w:rPr>
                          <w:t>2019</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年度，公司不送红 股，不实施资本公积金转增股本方案。若在分配方案实施前公司总股本由于可转债转股、股份回购、股 权激励行权、再融资新增股份上市等原因而发生变化的，分配比例将按分派总额不变的原则相应调整。</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Heading2"/>
        <w:spacing w:line="240" w:lineRule="auto"/>
        <w:ind w:right="1095"/>
        <w:jc w:val="left"/>
        <w:rPr>
          <w:b w:val="0"/>
          <w:bCs w:val="0"/>
        </w:rPr>
      </w:pPr>
      <w:bookmarkStart w:name="三、承诺事项履行情况" w:id="65"/>
      <w:bookmarkEnd w:id="65"/>
      <w:r>
        <w:rPr>
          <w:b w:val="0"/>
          <w:bCs w:val="0"/>
        </w:rPr>
      </w:r>
      <w:r>
        <w:rPr/>
        <w:t>三、承诺事项履行情况</w:t>
      </w:r>
      <w:r>
        <w:rPr>
          <w:b w:val="0"/>
          <w:bCs w:val="0"/>
        </w:rPr>
      </w:r>
    </w:p>
    <w:p>
      <w:pPr>
        <w:spacing w:line="240" w:lineRule="auto" w:before="9"/>
        <w:rPr>
          <w:rFonts w:ascii="宋体" w:hAnsi="宋体" w:cs="宋体" w:eastAsia="宋体" w:hint="default"/>
          <w:b/>
          <w:bCs/>
          <w:sz w:val="25"/>
          <w:szCs w:val="25"/>
        </w:rPr>
      </w:pPr>
    </w:p>
    <w:p>
      <w:pPr>
        <w:pStyle w:val="Heading4"/>
        <w:spacing w:line="247" w:lineRule="auto" w:before="0"/>
        <w:ind w:right="1095"/>
        <w:jc w:val="left"/>
        <w:rPr>
          <w:b w:val="0"/>
          <w:bCs w:val="0"/>
        </w:rPr>
      </w:pPr>
      <w:bookmarkStart w:name="1、公司实际控制人、股东、关联方、收购人以及公司等承诺相关方在报告期内履行完毕及" w:id="66"/>
      <w:bookmarkEnd w:id="66"/>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53"/>
        </w:rPr>
        <w:t> </w:t>
      </w:r>
      <w:r>
        <w:rPr>
          <w:spacing w:val="-53"/>
        </w:rPr>
      </w:r>
      <w:r>
        <w:rPr/>
        <w:t>尚未履行完毕的承诺事项</w:t>
      </w:r>
      <w:r>
        <w:rPr>
          <w:b w:val="0"/>
          <w:bCs w:val="0"/>
        </w:rPr>
      </w:r>
    </w:p>
    <w:p>
      <w:pPr>
        <w:spacing w:after="0" w:line="247" w:lineRule="auto"/>
        <w:jc w:val="left"/>
        <w:sectPr>
          <w:pgSz w:w="11910" w:h="16850"/>
          <w:pgMar w:header="731" w:footer="981" w:top="1040" w:bottom="1180" w:left="1000" w:right="0"/>
        </w:sectPr>
      </w:pPr>
    </w:p>
    <w:p>
      <w:pPr>
        <w:spacing w:line="240" w:lineRule="auto" w:before="6"/>
        <w:rPr>
          <w:rFonts w:ascii="宋体" w:hAnsi="宋体" w:cs="宋体" w:eastAsia="宋体" w:hint="default"/>
          <w:b/>
          <w:bCs/>
          <w:sz w:val="29"/>
          <w:szCs w:val="29"/>
        </w:rPr>
      </w:pPr>
    </w:p>
    <w:tbl>
      <w:tblPr>
        <w:tblW w:w="0" w:type="auto"/>
        <w:jc w:val="left"/>
        <w:tblInd w:w="126" w:type="dxa"/>
        <w:tblLayout w:type="fixed"/>
        <w:tblCellMar>
          <w:top w:w="0" w:type="dxa"/>
          <w:left w:w="0" w:type="dxa"/>
          <w:bottom w:w="0" w:type="dxa"/>
          <w:right w:w="0" w:type="dxa"/>
        </w:tblCellMar>
        <w:tblLook w:val="01E0"/>
      </w:tblPr>
      <w:tblGrid>
        <w:gridCol w:w="1697"/>
        <w:gridCol w:w="1990"/>
        <w:gridCol w:w="1397"/>
        <w:gridCol w:w="1577"/>
        <w:gridCol w:w="1141"/>
        <w:gridCol w:w="841"/>
        <w:gridCol w:w="931"/>
      </w:tblGrid>
      <w:tr>
        <w:trPr>
          <w:trHeight w:val="330" w:hRule="exact"/>
        </w:trPr>
        <w:tc>
          <w:tcPr>
            <w:tcW w:w="16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472"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9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right="5"/>
              <w:jc w:val="center"/>
              <w:rPr>
                <w:rFonts w:ascii="宋体" w:hAnsi="宋体" w:cs="宋体" w:eastAsia="宋体" w:hint="default"/>
                <w:sz w:val="18"/>
                <w:szCs w:val="18"/>
              </w:rPr>
            </w:pPr>
            <w:r>
              <w:rPr>
                <w:rFonts w:ascii="宋体" w:hAnsi="宋体" w:cs="宋体" w:eastAsia="宋体" w:hint="default"/>
                <w:sz w:val="18"/>
                <w:szCs w:val="18"/>
              </w:rPr>
              <w:t>承诺方</w:t>
            </w:r>
          </w:p>
        </w:tc>
        <w:tc>
          <w:tcPr>
            <w:tcW w:w="13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330"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420"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20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4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105"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15" w:hRule="exact"/>
        </w:trPr>
        <w:tc>
          <w:tcPr>
            <w:tcW w:w="16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7"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990" w:type="dxa"/>
            <w:tcBorders>
              <w:top w:val="single" w:sz="6" w:space="0" w:color="000000"/>
              <w:left w:val="single" w:sz="12" w:space="0" w:color="D2D2D2"/>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743" w:hRule="exact"/>
        </w:trPr>
        <w:tc>
          <w:tcPr>
            <w:tcW w:w="1697" w:type="dxa"/>
            <w:tcBorders>
              <w:top w:val="single" w:sz="6" w:space="0" w:color="000000"/>
              <w:left w:val="single" w:sz="6" w:space="0" w:color="000000"/>
              <w:bottom w:val="nil" w:sz="6" w:space="0" w:color="auto"/>
              <w:right w:val="single" w:sz="6" w:space="0" w:color="000000"/>
            </w:tcBorders>
            <w:shd w:val="clear" w:color="auto" w:fill="D2D2D2"/>
          </w:tcPr>
          <w:p>
            <w:pPr/>
          </w:p>
        </w:tc>
        <w:tc>
          <w:tcPr>
            <w:tcW w:w="1990" w:type="dxa"/>
            <w:vMerge w:val="restart"/>
            <w:tcBorders>
              <w:top w:val="single" w:sz="6" w:space="0" w:color="000000"/>
              <w:left w:val="single" w:sz="12" w:space="0" w:color="D2D2D2"/>
              <w:right w:val="single" w:sz="6"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4" w:lineRule="auto"/>
              <w:ind w:left="15" w:right="15"/>
              <w:jc w:val="left"/>
              <w:rPr>
                <w:rFonts w:ascii="宋体" w:hAnsi="宋体" w:cs="宋体" w:eastAsia="宋体" w:hint="default"/>
                <w:sz w:val="18"/>
                <w:szCs w:val="18"/>
              </w:rPr>
            </w:pPr>
            <w:r>
              <w:rPr>
                <w:rFonts w:ascii="宋体" w:hAnsi="宋体" w:cs="宋体" w:eastAsia="宋体" w:hint="default"/>
                <w:spacing w:val="-5"/>
                <w:sz w:val="18"/>
                <w:szCs w:val="18"/>
              </w:rPr>
              <w:t>清华控股有限公司、同方</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股份有限公司</w:t>
            </w:r>
          </w:p>
        </w:tc>
        <w:tc>
          <w:tcPr>
            <w:tcW w:w="1397" w:type="dxa"/>
            <w:vMerge w:val="restart"/>
            <w:tcBorders>
              <w:top w:val="single" w:sz="6" w:space="0" w:color="000000"/>
              <w:left w:val="single" w:sz="6" w:space="0" w:color="000000"/>
              <w:right w:val="single" w:sz="6" w:space="0" w:color="000000"/>
            </w:tcBorders>
          </w:tcPr>
          <w:p>
            <w:pPr>
              <w:pStyle w:val="TableParagraph"/>
              <w:spacing w:line="230" w:lineRule="auto" w:before="128"/>
              <w:ind w:left="15" w:right="106"/>
              <w:jc w:val="both"/>
              <w:rPr>
                <w:rFonts w:ascii="宋体" w:hAnsi="宋体" w:cs="宋体" w:eastAsia="宋体" w:hint="default"/>
                <w:sz w:val="18"/>
                <w:szCs w:val="18"/>
              </w:rPr>
            </w:pPr>
            <w:r>
              <w:rPr>
                <w:rFonts w:ascii="宋体" w:hAnsi="宋体" w:cs="宋体" w:eastAsia="宋体" w:hint="default"/>
                <w:sz w:val="18"/>
                <w:szCs w:val="18"/>
              </w:rPr>
              <w:t>关于同业竞争、 关联交易、资金 占用方面的承诺</w:t>
            </w:r>
          </w:p>
        </w:tc>
        <w:tc>
          <w:tcPr>
            <w:tcW w:w="1577" w:type="dxa"/>
            <w:vMerge w:val="restart"/>
            <w:tcBorders>
              <w:top w:val="single" w:sz="6" w:space="0" w:color="000000"/>
              <w:left w:val="single" w:sz="6" w:space="0" w:color="000000"/>
              <w:right w:val="single" w:sz="6" w:space="0" w:color="000000"/>
            </w:tcBorders>
          </w:tcPr>
          <w:p>
            <w:pPr>
              <w:pStyle w:val="TableParagraph"/>
              <w:spacing w:line="235" w:lineRule="auto" w:before="4"/>
              <w:ind w:left="30" w:right="89"/>
              <w:jc w:val="both"/>
              <w:rPr>
                <w:rFonts w:ascii="宋体" w:hAnsi="宋体" w:cs="宋体" w:eastAsia="宋体" w:hint="default"/>
                <w:sz w:val="18"/>
                <w:szCs w:val="18"/>
              </w:rPr>
            </w:pPr>
            <w:r>
              <w:rPr>
                <w:rFonts w:ascii="宋体" w:hAnsi="宋体" w:cs="宋体" w:eastAsia="宋体" w:hint="default"/>
                <w:sz w:val="18"/>
                <w:szCs w:val="18"/>
              </w:rPr>
              <w:t>避免同业竞争的承 诺；规范关联交易 的承诺；保持公司 独立性的承诺。</w:t>
            </w:r>
          </w:p>
        </w:tc>
        <w:tc>
          <w:tcPr>
            <w:tcW w:w="1141"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5" w:lineRule="exact"/>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5" w:lineRule="exact"/>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841"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5"/>
                <w:szCs w:val="2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31"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4" w:lineRule="auto"/>
              <w:ind w:left="30" w:right="163"/>
              <w:jc w:val="left"/>
              <w:rPr>
                <w:rFonts w:ascii="宋体" w:hAnsi="宋体" w:cs="宋体" w:eastAsia="宋体" w:hint="default"/>
                <w:sz w:val="18"/>
                <w:szCs w:val="18"/>
              </w:rPr>
            </w:pPr>
            <w:r>
              <w:rPr>
                <w:rFonts w:ascii="宋体" w:hAnsi="宋体" w:cs="宋体" w:eastAsia="宋体" w:hint="default"/>
                <w:sz w:val="18"/>
                <w:szCs w:val="18"/>
              </w:rPr>
              <w:t>严格遵守 承诺</w:t>
            </w:r>
          </w:p>
        </w:tc>
      </w:tr>
      <w:tr>
        <w:trPr>
          <w:trHeight w:val="278" w:hRule="exact"/>
        </w:trPr>
        <w:tc>
          <w:tcPr>
            <w:tcW w:w="1697" w:type="dxa"/>
            <w:vMerge w:val="restart"/>
            <w:tcBorders>
              <w:top w:val="nil" w:sz="6" w:space="0" w:color="auto"/>
              <w:left w:val="single" w:sz="6" w:space="0" w:color="000000"/>
              <w:right w:val="single" w:sz="6" w:space="0" w:color="000000"/>
            </w:tcBorders>
            <w:shd w:val="clear" w:color="auto" w:fill="D2D2D2"/>
          </w:tcPr>
          <w:p>
            <w:pPr>
              <w:pStyle w:val="TableParagraph"/>
              <w:spacing w:line="244" w:lineRule="auto"/>
              <w:ind w:left="7" w:right="52"/>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1990" w:type="dxa"/>
            <w:vMerge/>
            <w:tcBorders>
              <w:left w:val="single" w:sz="12" w:space="0" w:color="D2D2D2"/>
              <w:bottom w:val="single" w:sz="6" w:space="0" w:color="000000"/>
              <w:right w:val="single" w:sz="6" w:space="0" w:color="000000"/>
            </w:tcBorders>
          </w:tcPr>
          <w:p>
            <w:pPr/>
          </w:p>
        </w:tc>
        <w:tc>
          <w:tcPr>
            <w:tcW w:w="1397" w:type="dxa"/>
            <w:vMerge/>
            <w:tcBorders>
              <w:left w:val="single" w:sz="6" w:space="0" w:color="000000"/>
              <w:bottom w:val="single" w:sz="6" w:space="0" w:color="000000"/>
              <w:right w:val="single" w:sz="6" w:space="0" w:color="000000"/>
            </w:tcBorders>
          </w:tcPr>
          <w:p>
            <w:pPr/>
          </w:p>
        </w:tc>
        <w:tc>
          <w:tcPr>
            <w:tcW w:w="1577" w:type="dxa"/>
            <w:vMerge/>
            <w:tcBorders>
              <w:left w:val="single" w:sz="6" w:space="0" w:color="000000"/>
              <w:bottom w:val="single" w:sz="6" w:space="0" w:color="000000"/>
              <w:right w:val="single" w:sz="6" w:space="0" w:color="000000"/>
            </w:tcBorders>
          </w:tcPr>
          <w:p>
            <w:pPr/>
          </w:p>
        </w:tc>
        <w:tc>
          <w:tcPr>
            <w:tcW w:w="1141" w:type="dxa"/>
            <w:vMerge/>
            <w:tcBorders>
              <w:left w:val="single" w:sz="6" w:space="0" w:color="000000"/>
              <w:bottom w:val="single" w:sz="6" w:space="0" w:color="000000"/>
              <w:right w:val="single" w:sz="6" w:space="0" w:color="000000"/>
            </w:tcBorders>
          </w:tcPr>
          <w:p>
            <w:pPr/>
          </w:p>
        </w:tc>
        <w:tc>
          <w:tcPr>
            <w:tcW w:w="841" w:type="dxa"/>
            <w:vMerge/>
            <w:tcBorders>
              <w:left w:val="single" w:sz="6" w:space="0" w:color="000000"/>
              <w:bottom w:val="single" w:sz="6" w:space="0" w:color="000000"/>
              <w:right w:val="single" w:sz="6" w:space="0" w:color="000000"/>
            </w:tcBorders>
          </w:tcPr>
          <w:p>
            <w:pPr/>
          </w:p>
        </w:tc>
        <w:tc>
          <w:tcPr>
            <w:tcW w:w="931" w:type="dxa"/>
            <w:vMerge/>
            <w:tcBorders>
              <w:left w:val="single" w:sz="6" w:space="0" w:color="000000"/>
              <w:bottom w:val="single" w:sz="6" w:space="0" w:color="000000"/>
              <w:right w:val="single" w:sz="6" w:space="0" w:color="000000"/>
            </w:tcBorders>
          </w:tcPr>
          <w:p>
            <w:pPr/>
          </w:p>
        </w:tc>
      </w:tr>
      <w:tr>
        <w:trPr>
          <w:trHeight w:val="278" w:hRule="exact"/>
        </w:trPr>
        <w:tc>
          <w:tcPr>
            <w:tcW w:w="1697" w:type="dxa"/>
            <w:vMerge/>
            <w:tcBorders>
              <w:left w:val="single" w:sz="6" w:space="0" w:color="000000"/>
              <w:bottom w:val="nil" w:sz="6" w:space="0" w:color="auto"/>
              <w:right w:val="single" w:sz="6" w:space="0" w:color="000000"/>
            </w:tcBorders>
            <w:shd w:val="clear" w:color="auto" w:fill="D2D2D2"/>
          </w:tcPr>
          <w:p>
            <w:pPr/>
          </w:p>
        </w:tc>
        <w:tc>
          <w:tcPr>
            <w:tcW w:w="1990" w:type="dxa"/>
            <w:vMerge w:val="restart"/>
            <w:tcBorders>
              <w:top w:val="single" w:sz="6" w:space="0" w:color="000000"/>
              <w:left w:val="single" w:sz="12" w:space="0" w:color="D2D2D2"/>
              <w:right w:val="single" w:sz="6" w:space="0" w:color="000000"/>
            </w:tcBorders>
          </w:tcPr>
          <w:p>
            <w:pPr>
              <w:pStyle w:val="TableParagraph"/>
              <w:spacing w:line="240" w:lineRule="auto" w:before="8"/>
              <w:ind w:right="0"/>
              <w:jc w:val="left"/>
              <w:rPr>
                <w:rFonts w:ascii="宋体" w:hAnsi="宋体" w:cs="宋体" w:eastAsia="宋体" w:hint="default"/>
                <w:b/>
                <w:bCs/>
                <w:sz w:val="20"/>
                <w:szCs w:val="20"/>
              </w:rPr>
            </w:pPr>
          </w:p>
          <w:p>
            <w:pPr>
              <w:pStyle w:val="TableParagraph"/>
              <w:spacing w:line="226" w:lineRule="exact"/>
              <w:ind w:left="15" w:right="15"/>
              <w:jc w:val="left"/>
              <w:rPr>
                <w:rFonts w:ascii="宋体" w:hAnsi="宋体" w:cs="宋体" w:eastAsia="宋体" w:hint="default"/>
                <w:sz w:val="18"/>
                <w:szCs w:val="18"/>
              </w:rPr>
            </w:pPr>
            <w:r>
              <w:rPr>
                <w:rFonts w:ascii="宋体" w:hAnsi="宋体" w:cs="宋体" w:eastAsia="宋体" w:hint="default"/>
                <w:spacing w:val="-5"/>
                <w:sz w:val="18"/>
                <w:szCs w:val="18"/>
              </w:rPr>
              <w:t>紫光集团有限公司、西藏</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紫光春华投资有限公司</w:t>
            </w:r>
          </w:p>
        </w:tc>
        <w:tc>
          <w:tcPr>
            <w:tcW w:w="1397" w:type="dxa"/>
            <w:vMerge w:val="restart"/>
            <w:tcBorders>
              <w:top w:val="single" w:sz="6" w:space="0" w:color="000000"/>
              <w:left w:val="single" w:sz="6" w:space="0" w:color="000000"/>
              <w:right w:val="single" w:sz="6" w:space="0" w:color="000000"/>
            </w:tcBorders>
          </w:tcPr>
          <w:p>
            <w:pPr>
              <w:pStyle w:val="TableParagraph"/>
              <w:spacing w:line="237" w:lineRule="auto" w:before="122"/>
              <w:ind w:left="15" w:right="106"/>
              <w:jc w:val="both"/>
              <w:rPr>
                <w:rFonts w:ascii="宋体" w:hAnsi="宋体" w:cs="宋体" w:eastAsia="宋体" w:hint="default"/>
                <w:sz w:val="18"/>
                <w:szCs w:val="18"/>
              </w:rPr>
            </w:pPr>
            <w:r>
              <w:rPr>
                <w:rFonts w:ascii="宋体" w:hAnsi="宋体" w:cs="宋体" w:eastAsia="宋体" w:hint="default"/>
                <w:sz w:val="18"/>
                <w:szCs w:val="18"/>
              </w:rPr>
              <w:t>关于同业竞争、 关联交易、资金 占用方面的承诺</w:t>
            </w:r>
          </w:p>
        </w:tc>
        <w:tc>
          <w:tcPr>
            <w:tcW w:w="1577" w:type="dxa"/>
            <w:vMerge w:val="restart"/>
            <w:tcBorders>
              <w:top w:val="single" w:sz="6" w:space="0" w:color="000000"/>
              <w:left w:val="single" w:sz="6" w:space="0" w:color="000000"/>
              <w:right w:val="single" w:sz="6" w:space="0" w:color="000000"/>
            </w:tcBorders>
          </w:tcPr>
          <w:p>
            <w:pPr>
              <w:pStyle w:val="TableParagraph"/>
              <w:spacing w:line="235" w:lineRule="auto" w:before="4"/>
              <w:ind w:left="30" w:right="89"/>
              <w:jc w:val="both"/>
              <w:rPr>
                <w:rFonts w:ascii="宋体" w:hAnsi="宋体" w:cs="宋体" w:eastAsia="宋体" w:hint="default"/>
                <w:sz w:val="18"/>
                <w:szCs w:val="18"/>
              </w:rPr>
            </w:pPr>
            <w:r>
              <w:rPr>
                <w:rFonts w:ascii="宋体" w:hAnsi="宋体" w:cs="宋体" w:eastAsia="宋体" w:hint="default"/>
                <w:sz w:val="18"/>
                <w:szCs w:val="18"/>
              </w:rPr>
              <w:t>避免同业竞争的承 诺；规范关联交易 的承诺；保持公司 独立性的承诺。</w:t>
            </w:r>
          </w:p>
        </w:tc>
        <w:tc>
          <w:tcPr>
            <w:tcW w:w="1141"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37" w:lineRule="exact"/>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37" w:lineRule="exact"/>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841"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5"/>
                <w:szCs w:val="2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31"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0"/>
                <w:szCs w:val="20"/>
              </w:rPr>
            </w:pPr>
          </w:p>
          <w:p>
            <w:pPr>
              <w:pStyle w:val="TableParagraph"/>
              <w:spacing w:line="226" w:lineRule="exact"/>
              <w:ind w:left="30" w:right="163"/>
              <w:jc w:val="left"/>
              <w:rPr>
                <w:rFonts w:ascii="宋体" w:hAnsi="宋体" w:cs="宋体" w:eastAsia="宋体" w:hint="default"/>
                <w:sz w:val="18"/>
                <w:szCs w:val="18"/>
              </w:rPr>
            </w:pPr>
            <w:r>
              <w:rPr>
                <w:rFonts w:ascii="宋体" w:hAnsi="宋体" w:cs="宋体" w:eastAsia="宋体" w:hint="default"/>
                <w:sz w:val="18"/>
                <w:szCs w:val="18"/>
              </w:rPr>
              <w:t>严格遵守 承诺</w:t>
            </w:r>
          </w:p>
        </w:tc>
      </w:tr>
      <w:tr>
        <w:trPr>
          <w:trHeight w:val="758" w:hRule="exact"/>
        </w:trPr>
        <w:tc>
          <w:tcPr>
            <w:tcW w:w="1697" w:type="dxa"/>
            <w:tcBorders>
              <w:top w:val="nil" w:sz="6" w:space="0" w:color="auto"/>
              <w:left w:val="single" w:sz="6" w:space="0" w:color="000000"/>
              <w:bottom w:val="single" w:sz="6" w:space="0" w:color="000000"/>
              <w:right w:val="single" w:sz="6" w:space="0" w:color="000000"/>
            </w:tcBorders>
            <w:shd w:val="clear" w:color="auto" w:fill="D2D2D2"/>
          </w:tcPr>
          <w:p>
            <w:pPr/>
          </w:p>
        </w:tc>
        <w:tc>
          <w:tcPr>
            <w:tcW w:w="1990" w:type="dxa"/>
            <w:vMerge/>
            <w:tcBorders>
              <w:left w:val="single" w:sz="12" w:space="0" w:color="D2D2D2"/>
              <w:bottom w:val="single" w:sz="6" w:space="0" w:color="000000"/>
              <w:right w:val="single" w:sz="6" w:space="0" w:color="000000"/>
            </w:tcBorders>
          </w:tcPr>
          <w:p>
            <w:pPr/>
          </w:p>
        </w:tc>
        <w:tc>
          <w:tcPr>
            <w:tcW w:w="1397" w:type="dxa"/>
            <w:vMerge/>
            <w:tcBorders>
              <w:left w:val="single" w:sz="6" w:space="0" w:color="000000"/>
              <w:bottom w:val="single" w:sz="6" w:space="0" w:color="000000"/>
              <w:right w:val="single" w:sz="6" w:space="0" w:color="000000"/>
            </w:tcBorders>
          </w:tcPr>
          <w:p>
            <w:pPr/>
          </w:p>
        </w:tc>
        <w:tc>
          <w:tcPr>
            <w:tcW w:w="1577" w:type="dxa"/>
            <w:vMerge/>
            <w:tcBorders>
              <w:left w:val="single" w:sz="6" w:space="0" w:color="000000"/>
              <w:bottom w:val="single" w:sz="6" w:space="0" w:color="000000"/>
              <w:right w:val="single" w:sz="6" w:space="0" w:color="000000"/>
            </w:tcBorders>
          </w:tcPr>
          <w:p>
            <w:pPr/>
          </w:p>
        </w:tc>
        <w:tc>
          <w:tcPr>
            <w:tcW w:w="1141" w:type="dxa"/>
            <w:vMerge/>
            <w:tcBorders>
              <w:left w:val="single" w:sz="6" w:space="0" w:color="000000"/>
              <w:bottom w:val="single" w:sz="6" w:space="0" w:color="000000"/>
              <w:right w:val="single" w:sz="6" w:space="0" w:color="000000"/>
            </w:tcBorders>
          </w:tcPr>
          <w:p>
            <w:pPr/>
          </w:p>
        </w:tc>
        <w:tc>
          <w:tcPr>
            <w:tcW w:w="841" w:type="dxa"/>
            <w:vMerge/>
            <w:tcBorders>
              <w:left w:val="single" w:sz="6" w:space="0" w:color="000000"/>
              <w:bottom w:val="single" w:sz="6" w:space="0" w:color="000000"/>
              <w:right w:val="single" w:sz="6" w:space="0" w:color="000000"/>
            </w:tcBorders>
          </w:tcPr>
          <w:p>
            <w:pPr/>
          </w:p>
        </w:tc>
        <w:tc>
          <w:tcPr>
            <w:tcW w:w="931" w:type="dxa"/>
            <w:vMerge/>
            <w:tcBorders>
              <w:left w:val="single" w:sz="6" w:space="0" w:color="000000"/>
              <w:bottom w:val="single" w:sz="6" w:space="0" w:color="000000"/>
              <w:right w:val="single" w:sz="6" w:space="0" w:color="000000"/>
            </w:tcBorders>
          </w:tcPr>
          <w:p>
            <w:pPr/>
          </w:p>
        </w:tc>
      </w:tr>
      <w:tr>
        <w:trPr>
          <w:trHeight w:val="233" w:hRule="exact"/>
        </w:trPr>
        <w:tc>
          <w:tcPr>
            <w:tcW w:w="1697" w:type="dxa"/>
            <w:tcBorders>
              <w:top w:val="single" w:sz="6" w:space="0" w:color="000000"/>
              <w:left w:val="single" w:sz="6" w:space="0" w:color="000000"/>
              <w:bottom w:val="nil" w:sz="6" w:space="0" w:color="auto"/>
              <w:right w:val="single" w:sz="6" w:space="0" w:color="000000"/>
            </w:tcBorders>
            <w:shd w:val="clear" w:color="auto" w:fill="D2D2D2"/>
          </w:tcPr>
          <w:p>
            <w:pPr/>
          </w:p>
        </w:tc>
        <w:tc>
          <w:tcPr>
            <w:tcW w:w="1990" w:type="dxa"/>
            <w:vMerge w:val="restart"/>
            <w:tcBorders>
              <w:top w:val="single" w:sz="6" w:space="0" w:color="000000"/>
              <w:left w:val="single" w:sz="12" w:space="0" w:color="D2D2D2"/>
              <w:right w:val="single" w:sz="6" w:space="0" w:color="000000"/>
            </w:tcBorders>
          </w:tcPr>
          <w:p>
            <w:pPr>
              <w:pStyle w:val="TableParagraph"/>
              <w:spacing w:line="221" w:lineRule="exact"/>
              <w:ind w:left="15" w:right="0"/>
              <w:jc w:val="left"/>
              <w:rPr>
                <w:rFonts w:ascii="宋体" w:hAnsi="宋体" w:cs="宋体" w:eastAsia="宋体" w:hint="default"/>
                <w:sz w:val="18"/>
                <w:szCs w:val="18"/>
              </w:rPr>
            </w:pPr>
            <w:r>
              <w:rPr>
                <w:rFonts w:ascii="宋体" w:hAnsi="宋体" w:cs="宋体" w:eastAsia="宋体" w:hint="default"/>
                <w:sz w:val="18"/>
                <w:szCs w:val="18"/>
              </w:rPr>
              <w:t>霍尔果斯天惠人股权投</w:t>
            </w:r>
          </w:p>
          <w:p>
            <w:pPr>
              <w:pStyle w:val="TableParagraph"/>
              <w:spacing w:line="226" w:lineRule="exact" w:before="34"/>
              <w:ind w:left="15" w:right="15"/>
              <w:jc w:val="left"/>
              <w:rPr>
                <w:rFonts w:ascii="宋体" w:hAnsi="宋体" w:cs="宋体" w:eastAsia="宋体" w:hint="default"/>
                <w:sz w:val="18"/>
                <w:szCs w:val="18"/>
              </w:rPr>
            </w:pPr>
            <w:r>
              <w:rPr>
                <w:rFonts w:ascii="宋体" w:hAnsi="宋体" w:cs="宋体" w:eastAsia="宋体" w:hint="default"/>
                <w:spacing w:val="-5"/>
                <w:sz w:val="18"/>
                <w:szCs w:val="18"/>
              </w:rPr>
              <w:t>资管理合伙企业（有限合</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9"/>
                <w:sz w:val="18"/>
                <w:szCs w:val="18"/>
              </w:rPr>
              <w:t>伙）、黄学良、祝昌华</w:t>
            </w:r>
          </w:p>
        </w:tc>
        <w:tc>
          <w:tcPr>
            <w:tcW w:w="1397" w:type="dxa"/>
            <w:vMerge w:val="restart"/>
            <w:tcBorders>
              <w:top w:val="single" w:sz="6" w:space="0" w:color="000000"/>
              <w:left w:val="single" w:sz="6" w:space="0" w:color="000000"/>
              <w:right w:val="single" w:sz="6" w:space="0" w:color="000000"/>
            </w:tcBorders>
          </w:tcPr>
          <w:p>
            <w:pPr>
              <w:pStyle w:val="TableParagraph"/>
              <w:spacing w:line="221" w:lineRule="exact"/>
              <w:ind w:left="15" w:right="0"/>
              <w:jc w:val="left"/>
              <w:rPr>
                <w:rFonts w:ascii="宋体" w:hAnsi="宋体" w:cs="宋体" w:eastAsia="宋体" w:hint="default"/>
                <w:sz w:val="18"/>
                <w:szCs w:val="18"/>
              </w:rPr>
            </w:pPr>
            <w:r>
              <w:rPr>
                <w:rFonts w:ascii="宋体" w:hAnsi="宋体" w:cs="宋体" w:eastAsia="宋体" w:hint="default"/>
                <w:sz w:val="18"/>
                <w:szCs w:val="18"/>
              </w:rPr>
              <w:t>关于同业竞争、</w:t>
            </w:r>
          </w:p>
          <w:p>
            <w:pPr>
              <w:pStyle w:val="TableParagraph"/>
              <w:spacing w:line="226" w:lineRule="exact" w:before="34"/>
              <w:ind w:left="15" w:right="106"/>
              <w:jc w:val="left"/>
              <w:rPr>
                <w:rFonts w:ascii="宋体" w:hAnsi="宋体" w:cs="宋体" w:eastAsia="宋体" w:hint="default"/>
                <w:sz w:val="18"/>
                <w:szCs w:val="18"/>
              </w:rPr>
            </w:pPr>
            <w:r>
              <w:rPr>
                <w:rFonts w:ascii="宋体" w:hAnsi="宋体" w:cs="宋体" w:eastAsia="宋体" w:hint="default"/>
                <w:sz w:val="18"/>
                <w:szCs w:val="18"/>
              </w:rPr>
              <w:t>关联交易、资金 占用方面的承诺</w:t>
            </w:r>
          </w:p>
        </w:tc>
        <w:tc>
          <w:tcPr>
            <w:tcW w:w="1577" w:type="dxa"/>
            <w:vMerge w:val="restart"/>
            <w:tcBorders>
              <w:top w:val="single" w:sz="6" w:space="0" w:color="000000"/>
              <w:left w:val="single" w:sz="6" w:space="0" w:color="000000"/>
              <w:right w:val="single" w:sz="6" w:space="0" w:color="000000"/>
            </w:tcBorders>
          </w:tcPr>
          <w:p>
            <w:pPr>
              <w:pStyle w:val="TableParagraph"/>
              <w:spacing w:line="221" w:lineRule="exact"/>
              <w:ind w:left="30" w:right="0"/>
              <w:jc w:val="left"/>
              <w:rPr>
                <w:rFonts w:ascii="宋体" w:hAnsi="宋体" w:cs="宋体" w:eastAsia="宋体" w:hint="default"/>
                <w:sz w:val="18"/>
                <w:szCs w:val="18"/>
              </w:rPr>
            </w:pPr>
            <w:r>
              <w:rPr>
                <w:rFonts w:ascii="宋体" w:hAnsi="宋体" w:cs="宋体" w:eastAsia="宋体" w:hint="default"/>
                <w:sz w:val="18"/>
                <w:szCs w:val="18"/>
              </w:rPr>
              <w:t>规范关联交易的承</w:t>
            </w:r>
          </w:p>
          <w:p>
            <w:pPr>
              <w:pStyle w:val="TableParagraph"/>
              <w:spacing w:line="226" w:lineRule="exact" w:before="34"/>
              <w:ind w:left="30" w:right="89"/>
              <w:jc w:val="left"/>
              <w:rPr>
                <w:rFonts w:ascii="宋体" w:hAnsi="宋体" w:cs="宋体" w:eastAsia="宋体" w:hint="default"/>
                <w:sz w:val="18"/>
                <w:szCs w:val="18"/>
              </w:rPr>
            </w:pPr>
            <w:r>
              <w:rPr>
                <w:rFonts w:ascii="宋体" w:hAnsi="宋体" w:cs="宋体" w:eastAsia="宋体" w:hint="default"/>
                <w:sz w:val="18"/>
                <w:szCs w:val="18"/>
              </w:rPr>
              <w:t>诺；避免同业竞争 的承诺。</w:t>
            </w:r>
          </w:p>
        </w:tc>
        <w:tc>
          <w:tcPr>
            <w:tcW w:w="1141" w:type="dxa"/>
            <w:vMerge w:val="restart"/>
            <w:tcBorders>
              <w:top w:val="single" w:sz="6" w:space="0" w:color="000000"/>
              <w:left w:val="single" w:sz="6" w:space="0" w:color="000000"/>
              <w:right w:val="single" w:sz="6" w:space="0" w:color="000000"/>
            </w:tcBorders>
          </w:tcPr>
          <w:p>
            <w:pPr>
              <w:pStyle w:val="TableParagraph"/>
              <w:spacing w:line="237" w:lineRule="exact" w:before="105"/>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37" w:lineRule="exact"/>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841"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31" w:type="dxa"/>
            <w:vMerge w:val="restart"/>
            <w:tcBorders>
              <w:top w:val="single" w:sz="6" w:space="0" w:color="000000"/>
              <w:left w:val="single" w:sz="6" w:space="0" w:color="000000"/>
              <w:right w:val="single" w:sz="6" w:space="0" w:color="000000"/>
            </w:tcBorders>
          </w:tcPr>
          <w:p>
            <w:pPr>
              <w:pStyle w:val="TableParagraph"/>
              <w:spacing w:line="226" w:lineRule="exact" w:before="135"/>
              <w:ind w:left="30" w:right="163"/>
              <w:jc w:val="left"/>
              <w:rPr>
                <w:rFonts w:ascii="宋体" w:hAnsi="宋体" w:cs="宋体" w:eastAsia="宋体" w:hint="default"/>
                <w:sz w:val="18"/>
                <w:szCs w:val="18"/>
              </w:rPr>
            </w:pPr>
            <w:r>
              <w:rPr>
                <w:rFonts w:ascii="宋体" w:hAnsi="宋体" w:cs="宋体" w:eastAsia="宋体" w:hint="default"/>
                <w:sz w:val="18"/>
                <w:szCs w:val="18"/>
              </w:rPr>
              <w:t>严格遵守 承诺</w:t>
            </w:r>
          </w:p>
        </w:tc>
      </w:tr>
      <w:tr>
        <w:trPr>
          <w:trHeight w:val="315" w:hRule="exact"/>
        </w:trPr>
        <w:tc>
          <w:tcPr>
            <w:tcW w:w="1697" w:type="dxa"/>
            <w:tcBorders>
              <w:top w:val="nil" w:sz="6" w:space="0" w:color="auto"/>
              <w:left w:val="single" w:sz="12" w:space="0" w:color="000000"/>
              <w:bottom w:val="nil" w:sz="6" w:space="0" w:color="auto"/>
              <w:right w:val="single" w:sz="12" w:space="0" w:color="D2D2D2"/>
            </w:tcBorders>
          </w:tcPr>
          <w:p>
            <w:pPr>
              <w:pStyle w:val="TableParagraph"/>
              <w:spacing w:line="220" w:lineRule="exact"/>
              <w:ind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资产重组时所作承诺</w:t>
            </w:r>
            <w:r>
              <w:rPr>
                <w:rFonts w:ascii="宋体" w:hAnsi="宋体" w:cs="宋体" w:eastAsia="宋体" w:hint="default"/>
                <w:sz w:val="18"/>
                <w:szCs w:val="18"/>
              </w:rPr>
            </w:r>
          </w:p>
        </w:tc>
        <w:tc>
          <w:tcPr>
            <w:tcW w:w="1990" w:type="dxa"/>
            <w:vMerge/>
            <w:tcBorders>
              <w:left w:val="single" w:sz="12" w:space="0" w:color="D2D2D2"/>
              <w:right w:val="single" w:sz="6" w:space="0" w:color="000000"/>
            </w:tcBorders>
          </w:tcPr>
          <w:p>
            <w:pPr/>
          </w:p>
        </w:tc>
        <w:tc>
          <w:tcPr>
            <w:tcW w:w="1397" w:type="dxa"/>
            <w:vMerge/>
            <w:tcBorders>
              <w:left w:val="single" w:sz="6" w:space="0" w:color="000000"/>
              <w:right w:val="single" w:sz="6" w:space="0" w:color="000000"/>
            </w:tcBorders>
          </w:tcPr>
          <w:p>
            <w:pPr/>
          </w:p>
        </w:tc>
        <w:tc>
          <w:tcPr>
            <w:tcW w:w="1577"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841" w:type="dxa"/>
            <w:vMerge/>
            <w:tcBorders>
              <w:left w:val="single" w:sz="6" w:space="0" w:color="000000"/>
              <w:right w:val="single" w:sz="6" w:space="0" w:color="000000"/>
            </w:tcBorders>
          </w:tcPr>
          <w:p>
            <w:pPr/>
          </w:p>
        </w:tc>
        <w:tc>
          <w:tcPr>
            <w:tcW w:w="931" w:type="dxa"/>
            <w:vMerge/>
            <w:tcBorders>
              <w:left w:val="single" w:sz="6" w:space="0" w:color="000000"/>
              <w:right w:val="single" w:sz="6" w:space="0" w:color="000000"/>
            </w:tcBorders>
          </w:tcPr>
          <w:p>
            <w:pPr/>
          </w:p>
        </w:tc>
      </w:tr>
      <w:tr>
        <w:trPr>
          <w:trHeight w:val="233" w:hRule="exact"/>
        </w:trPr>
        <w:tc>
          <w:tcPr>
            <w:tcW w:w="1697" w:type="dxa"/>
            <w:tcBorders>
              <w:top w:val="nil" w:sz="6" w:space="0" w:color="auto"/>
              <w:left w:val="single" w:sz="6" w:space="0" w:color="000000"/>
              <w:bottom w:val="single" w:sz="6" w:space="0" w:color="000000"/>
              <w:right w:val="single" w:sz="6" w:space="0" w:color="000000"/>
            </w:tcBorders>
            <w:shd w:val="clear" w:color="auto" w:fill="D2D2D2"/>
          </w:tcPr>
          <w:p>
            <w:pPr/>
          </w:p>
        </w:tc>
        <w:tc>
          <w:tcPr>
            <w:tcW w:w="1990" w:type="dxa"/>
            <w:vMerge/>
            <w:tcBorders>
              <w:left w:val="single" w:sz="12" w:space="0" w:color="D2D2D2"/>
              <w:bottom w:val="single" w:sz="6" w:space="0" w:color="000000"/>
              <w:right w:val="single" w:sz="6" w:space="0" w:color="000000"/>
            </w:tcBorders>
          </w:tcPr>
          <w:p>
            <w:pPr/>
          </w:p>
        </w:tc>
        <w:tc>
          <w:tcPr>
            <w:tcW w:w="1397" w:type="dxa"/>
            <w:vMerge/>
            <w:tcBorders>
              <w:left w:val="single" w:sz="6" w:space="0" w:color="000000"/>
              <w:bottom w:val="single" w:sz="6" w:space="0" w:color="000000"/>
              <w:right w:val="single" w:sz="6" w:space="0" w:color="000000"/>
            </w:tcBorders>
          </w:tcPr>
          <w:p>
            <w:pPr/>
          </w:p>
        </w:tc>
        <w:tc>
          <w:tcPr>
            <w:tcW w:w="1577" w:type="dxa"/>
            <w:vMerge/>
            <w:tcBorders>
              <w:left w:val="single" w:sz="6" w:space="0" w:color="000000"/>
              <w:bottom w:val="single" w:sz="6" w:space="0" w:color="000000"/>
              <w:right w:val="single" w:sz="6" w:space="0" w:color="000000"/>
            </w:tcBorders>
          </w:tcPr>
          <w:p>
            <w:pPr/>
          </w:p>
        </w:tc>
        <w:tc>
          <w:tcPr>
            <w:tcW w:w="1141" w:type="dxa"/>
            <w:vMerge/>
            <w:tcBorders>
              <w:left w:val="single" w:sz="6" w:space="0" w:color="000000"/>
              <w:bottom w:val="single" w:sz="6" w:space="0" w:color="000000"/>
              <w:right w:val="single" w:sz="6" w:space="0" w:color="000000"/>
            </w:tcBorders>
          </w:tcPr>
          <w:p>
            <w:pPr/>
          </w:p>
        </w:tc>
        <w:tc>
          <w:tcPr>
            <w:tcW w:w="841" w:type="dxa"/>
            <w:vMerge/>
            <w:tcBorders>
              <w:left w:val="single" w:sz="6" w:space="0" w:color="000000"/>
              <w:bottom w:val="single" w:sz="6" w:space="0" w:color="000000"/>
              <w:right w:val="single" w:sz="6" w:space="0" w:color="000000"/>
            </w:tcBorders>
          </w:tcPr>
          <w:p>
            <w:pPr/>
          </w:p>
        </w:tc>
        <w:tc>
          <w:tcPr>
            <w:tcW w:w="931" w:type="dxa"/>
            <w:vMerge/>
            <w:tcBorders>
              <w:left w:val="single" w:sz="6" w:space="0" w:color="000000"/>
              <w:bottom w:val="single" w:sz="6" w:space="0" w:color="000000"/>
              <w:right w:val="single" w:sz="6" w:space="0" w:color="000000"/>
            </w:tcBorders>
          </w:tcPr>
          <w:p>
            <w:pPr/>
          </w:p>
        </w:tc>
      </w:tr>
      <w:tr>
        <w:trPr>
          <w:trHeight w:val="556" w:hRule="exact"/>
        </w:trPr>
        <w:tc>
          <w:tcPr>
            <w:tcW w:w="16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6" w:lineRule="exact" w:before="29"/>
              <w:ind w:left="7" w:right="52"/>
              <w:jc w:val="left"/>
              <w:rPr>
                <w:rFonts w:ascii="宋体" w:hAnsi="宋体" w:cs="宋体" w:eastAsia="宋体" w:hint="default"/>
                <w:sz w:val="18"/>
                <w:szCs w:val="18"/>
              </w:rPr>
            </w:pPr>
            <w:r>
              <w:rPr>
                <w:rFonts w:ascii="宋体" w:hAnsi="宋体" w:cs="宋体" w:eastAsia="宋体" w:hint="default"/>
                <w:sz w:val="18"/>
                <w:szCs w:val="18"/>
              </w:rPr>
              <w:t>首次公开发行或再融 资时所作承诺</w:t>
            </w:r>
          </w:p>
        </w:tc>
        <w:tc>
          <w:tcPr>
            <w:tcW w:w="1990" w:type="dxa"/>
            <w:tcBorders>
              <w:top w:val="single" w:sz="6" w:space="0" w:color="000000"/>
              <w:left w:val="single" w:sz="12" w:space="0" w:color="D2D2D2"/>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330" w:hRule="exact"/>
        </w:trPr>
        <w:tc>
          <w:tcPr>
            <w:tcW w:w="16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7"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990" w:type="dxa"/>
            <w:tcBorders>
              <w:top w:val="single" w:sz="6" w:space="0" w:color="000000"/>
              <w:left w:val="single" w:sz="12" w:space="0" w:color="D2D2D2"/>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556" w:hRule="exact"/>
        </w:trPr>
        <w:tc>
          <w:tcPr>
            <w:tcW w:w="16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6" w:lineRule="exact" w:before="30"/>
              <w:ind w:left="7" w:right="52"/>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1990" w:type="dxa"/>
            <w:tcBorders>
              <w:top w:val="single" w:sz="6" w:space="0" w:color="000000"/>
              <w:left w:val="single" w:sz="12" w:space="0" w:color="D2D2D2"/>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315" w:hRule="exact"/>
        </w:trPr>
        <w:tc>
          <w:tcPr>
            <w:tcW w:w="16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1" w:lineRule="exact"/>
              <w:ind w:left="7"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7877" w:type="dxa"/>
            <w:gridSpan w:val="6"/>
            <w:tcBorders>
              <w:top w:val="single" w:sz="6" w:space="0" w:color="000000"/>
              <w:left w:val="single" w:sz="12" w:space="0" w:color="D2D2D2"/>
              <w:bottom w:val="single" w:sz="6" w:space="0" w:color="000000"/>
              <w:right w:val="single" w:sz="6" w:space="0" w:color="000000"/>
            </w:tcBorders>
          </w:tcPr>
          <w:p>
            <w:pPr>
              <w:pStyle w:val="TableParagraph"/>
              <w:spacing w:line="221" w:lineRule="exact"/>
              <w:ind w:right="13"/>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1"/>
        <w:rPr>
          <w:rFonts w:ascii="宋体" w:hAnsi="宋体" w:cs="宋体" w:eastAsia="宋体" w:hint="default"/>
          <w:b/>
          <w:bCs/>
          <w:sz w:val="19"/>
          <w:szCs w:val="19"/>
        </w:rPr>
      </w:pPr>
    </w:p>
    <w:p>
      <w:pPr>
        <w:spacing w:line="247" w:lineRule="auto" w:before="35"/>
        <w:ind w:left="141" w:right="1095" w:firstLine="0"/>
        <w:jc w:val="left"/>
        <w:rPr>
          <w:rFonts w:ascii="宋体" w:hAnsi="宋体" w:cs="宋体" w:eastAsia="宋体" w:hint="default"/>
          <w:sz w:val="21"/>
          <w:szCs w:val="21"/>
        </w:rPr>
      </w:pPr>
      <w:bookmarkStart w:name="2、公司资产或项目存在盈利预测，且报告期仍处在盈利预测期间，公司就资产或项目达到" w:id="67"/>
      <w:bookmarkEnd w:id="6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、公司资产或项目存在盈利预测，且报告期仍处在盈利预测期间，公司就资产或项目达到原盈利预测及</w:t>
      </w:r>
      <w:r>
        <w:rPr>
          <w:rFonts w:ascii="宋体" w:hAnsi="宋体" w:cs="宋体" w:eastAsia="宋体" w:hint="default"/>
          <w:b/>
          <w:bCs/>
          <w:spacing w:val="-53"/>
          <w:sz w:val="21"/>
          <w:szCs w:val="21"/>
        </w:rPr>
        <w:t> </w:t>
      </w:r>
      <w:r>
        <w:rPr>
          <w:rFonts w:ascii="宋体" w:hAnsi="宋体" w:cs="宋体" w:eastAsia="宋体" w:hint="default"/>
          <w:b/>
          <w:bCs/>
          <w:spacing w:val="-53"/>
          <w:sz w:val="21"/>
          <w:szCs w:val="21"/>
        </w:rPr>
      </w:r>
      <w:r>
        <w:rPr>
          <w:rFonts w:ascii="宋体" w:hAnsi="宋体" w:cs="宋体" w:eastAsia="宋体" w:hint="default"/>
          <w:b/>
          <w:bCs/>
          <w:sz w:val="21"/>
          <w:szCs w:val="21"/>
        </w:rPr>
        <w:t>其原因做出说明</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p>
      <w:pPr>
        <w:pStyle w:val="BodyText"/>
        <w:spacing w:line="240" w:lineRule="auto"/>
        <w:ind w:right="1095"/>
        <w:jc w:val="left"/>
      </w:pPr>
      <w:r>
        <w:rPr/>
        <w:t>□ 适用 </w:t>
      </w:r>
      <w:r>
        <w:rPr>
          <w:rFonts w:ascii="Times New Roman" w:hAnsi="Times New Roman" w:cs="Times New Roman" w:eastAsia="Times New Roman" w:hint="default"/>
        </w:rPr>
        <w:t>√ </w:t>
      </w:r>
      <w:r>
        <w:rPr>
          <w:rFonts w:ascii="Times New Roman" w:hAnsi="Times New Roman" w:cs="Times New Roman" w:eastAsia="Times New Roman" w:hint="default"/>
          <w:spacing w:val="5"/>
        </w:rPr>
        <w:t> </w:t>
      </w:r>
      <w:r>
        <w:rPr/>
        <w:t>不适用</w:t>
      </w:r>
    </w:p>
    <w:p>
      <w:pPr>
        <w:spacing w:line="240" w:lineRule="auto" w:before="6"/>
        <w:rPr>
          <w:rFonts w:ascii="宋体" w:hAnsi="宋体" w:cs="宋体" w:eastAsia="宋体" w:hint="default"/>
          <w:sz w:val="24"/>
          <w:szCs w:val="24"/>
        </w:rPr>
      </w:pPr>
    </w:p>
    <w:p>
      <w:pPr>
        <w:spacing w:line="458" w:lineRule="auto" w:before="0"/>
        <w:ind w:left="591" w:right="2619" w:hanging="451"/>
        <w:jc w:val="left"/>
        <w:rPr>
          <w:rFonts w:ascii="宋体" w:hAnsi="宋体" w:cs="宋体" w:eastAsia="宋体" w:hint="default"/>
          <w:sz w:val="24"/>
          <w:szCs w:val="24"/>
        </w:rPr>
      </w:pPr>
      <w:bookmarkStart w:name="四、控股股东及其关联方对上市公司的非经营性占用资金情况" w:id="68"/>
      <w:bookmarkEnd w:id="68"/>
      <w:r>
        <w:rPr/>
      </w:r>
      <w:r>
        <w:rPr>
          <w:rFonts w:ascii="宋体" w:hAnsi="宋体" w:cs="宋体" w:eastAsia="宋体" w:hint="default"/>
          <w:b/>
          <w:bCs/>
          <w:sz w:val="24"/>
          <w:szCs w:val="24"/>
        </w:rPr>
        <w:t>四、控股股东及其关联方对上市公司的非经营性占用资金情况</w:t>
      </w:r>
      <w:r>
        <w:rPr>
          <w:rFonts w:ascii="宋体" w:hAnsi="宋体" w:cs="宋体" w:eastAsia="宋体" w:hint="default"/>
          <w:b/>
          <w:bCs/>
          <w:spacing w:val="-117"/>
          <w:sz w:val="24"/>
          <w:szCs w:val="24"/>
        </w:rPr>
        <w:t> </w:t>
      </w:r>
      <w:r>
        <w:rPr>
          <w:rFonts w:ascii="宋体" w:hAnsi="宋体" w:cs="宋体" w:eastAsia="宋体" w:hint="default"/>
          <w:b/>
          <w:bCs/>
          <w:spacing w:val="-117"/>
          <w:sz w:val="24"/>
          <w:szCs w:val="24"/>
        </w:rPr>
      </w:r>
      <w:r>
        <w:rPr>
          <w:rFonts w:ascii="宋体" w:hAnsi="宋体" w:cs="宋体" w:eastAsia="宋体" w:hint="default"/>
          <w:sz w:val="24"/>
          <w:szCs w:val="24"/>
        </w:rPr>
        <w:t>公司报告期不存在控股股东及其关联方对上市公司的非经营性占用资金。</w:t>
      </w:r>
    </w:p>
    <w:p>
      <w:pPr>
        <w:pStyle w:val="Heading2"/>
        <w:spacing w:line="300" w:lineRule="exact" w:before="123"/>
        <w:ind w:right="1095"/>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五、董事会、监事会、独立董事（如有）对会计师事务所本报告期“非标准审计报告”的说</w:t>
      </w:r>
      <w:r>
        <w:rPr>
          <w:spacing w:val="-116"/>
        </w:rPr>
        <w:t> </w:t>
      </w:r>
      <w:r>
        <w:rPr>
          <w:spacing w:val="-116"/>
        </w:rPr>
      </w:r>
      <w:r>
        <w:rPr/>
        <w:t>明</w:t>
      </w:r>
      <w:r>
        <w:rPr>
          <w:b w:val="0"/>
          <w:bCs w:val="0"/>
        </w:rPr>
      </w:r>
    </w:p>
    <w:p>
      <w:pPr>
        <w:spacing w:line="240" w:lineRule="auto" w:before="7"/>
        <w:rPr>
          <w:rFonts w:ascii="宋体" w:hAnsi="宋体" w:cs="宋体" w:eastAsia="宋体" w:hint="default"/>
          <w:b/>
          <w:bCs/>
          <w:sz w:val="22"/>
          <w:szCs w:val="22"/>
        </w:rPr>
      </w:pPr>
    </w:p>
    <w:p>
      <w:pPr>
        <w:pStyle w:val="BodyText"/>
        <w:spacing w:line="240" w:lineRule="auto"/>
        <w:ind w:right="1095"/>
        <w:jc w:val="left"/>
      </w:pPr>
      <w:r>
        <w:rPr/>
        <w:t>□ 适用 </w:t>
      </w:r>
      <w:r>
        <w:rPr>
          <w:rFonts w:ascii="Times New Roman" w:hAnsi="Times New Roman" w:cs="Times New Roman" w:eastAsia="Times New Roman" w:hint="default"/>
        </w:rPr>
        <w:t>√ </w:t>
      </w:r>
      <w:r>
        <w:rPr>
          <w:rFonts w:ascii="Times New Roman" w:hAnsi="Times New Roman" w:cs="Times New Roman" w:eastAsia="Times New Roman" w:hint="default"/>
          <w:spacing w:val="5"/>
        </w:rPr>
        <w:t> </w:t>
      </w:r>
      <w:r>
        <w:rPr/>
        <w:t>不适用</w:t>
      </w:r>
    </w:p>
    <w:p>
      <w:pPr>
        <w:spacing w:line="610" w:lineRule="atLeast" w:before="24"/>
        <w:ind w:left="141" w:right="1875" w:firstLine="0"/>
        <w:jc w:val="left"/>
        <w:rPr>
          <w:rFonts w:ascii="宋体" w:hAnsi="宋体" w:cs="宋体" w:eastAsia="宋体" w:hint="default"/>
          <w:sz w:val="24"/>
          <w:szCs w:val="24"/>
        </w:rPr>
      </w:pPr>
      <w:bookmarkStart w:name="六、与上年度财务报告相比，会计政策、会计估计和核算方法发生变化的情况说明" w:id="70"/>
      <w:bookmarkEnd w:id="70"/>
      <w:r>
        <w:rPr/>
      </w:r>
      <w:r>
        <w:rPr>
          <w:rFonts w:ascii="宋体" w:hAnsi="宋体" w:cs="宋体" w:eastAsia="宋体" w:hint="default"/>
          <w:b/>
          <w:bCs/>
          <w:sz w:val="24"/>
          <w:szCs w:val="24"/>
        </w:rPr>
        <w:t>六、与上年度财务报告相比，会计政策、会计估计和核算方法发生变化的情况说明</w:t>
      </w:r>
      <w:r>
        <w:rPr>
          <w:rFonts w:ascii="宋体" w:hAnsi="宋体" w:cs="宋体" w:eastAsia="宋体" w:hint="default"/>
          <w:b/>
          <w:bCs/>
          <w:spacing w:val="-110"/>
          <w:sz w:val="24"/>
          <w:szCs w:val="24"/>
        </w:rPr>
        <w:t> </w:t>
      </w:r>
      <w:r>
        <w:rPr>
          <w:rFonts w:ascii="宋体" w:hAnsi="宋体" w:cs="宋体" w:eastAsia="宋体" w:hint="default"/>
          <w:b/>
          <w:bCs/>
          <w:spacing w:val="-110"/>
          <w:sz w:val="24"/>
          <w:szCs w:val="24"/>
        </w:rPr>
      </w:r>
      <w:r>
        <w:rPr>
          <w:rFonts w:ascii="宋体" w:hAnsi="宋体" w:cs="宋体" w:eastAsia="宋体" w:hint="default"/>
          <w:sz w:val="24"/>
          <w:szCs w:val="24"/>
        </w:rPr>
        <w:t>1. </w:t>
      </w:r>
      <w:r>
        <w:rPr>
          <w:rFonts w:ascii="宋体" w:hAnsi="宋体" w:cs="宋体" w:eastAsia="宋体" w:hint="default"/>
          <w:sz w:val="24"/>
          <w:szCs w:val="24"/>
        </w:rPr>
        <w:t>重要会计政策变更</w:t>
      </w:r>
    </w:p>
    <w:p>
      <w:pPr>
        <w:pStyle w:val="Heading3"/>
        <w:spacing w:line="450" w:lineRule="atLeast" w:before="33"/>
        <w:ind w:left="982" w:right="1148" w:hanging="421"/>
        <w:jc w:val="left"/>
      </w:pPr>
      <w:r>
        <w:rPr/>
        <w:t>（</w:t>
      </w:r>
      <w:r>
        <w:rPr>
          <w:rFonts w:ascii="Times New Roman" w:hAnsi="Times New Roman" w:cs="Times New Roman" w:eastAsia="Times New Roman" w:hint="default"/>
        </w:rPr>
        <w:t>1</w:t>
      </w:r>
      <w:r>
        <w:rPr/>
        <w:t>）执行新金融工具准则导致的会计政策变更 财政部于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日分别发布了《企业会计准则第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w:t>
      </w:r>
    </w:p>
    <w:p>
      <w:pPr>
        <w:spacing w:line="316" w:lineRule="exact" w:before="10"/>
        <w:ind w:left="561" w:right="1095" w:firstLine="0"/>
        <w:jc w:val="left"/>
        <w:rPr>
          <w:rFonts w:ascii="宋体" w:hAnsi="宋体" w:cs="宋体" w:eastAsia="宋体" w:hint="default"/>
          <w:sz w:val="24"/>
          <w:szCs w:val="24"/>
        </w:rPr>
      </w:pPr>
      <w:r>
        <w:rPr>
          <w:rFonts w:ascii="宋体" w:hAnsi="宋体" w:cs="宋体" w:eastAsia="宋体" w:hint="default"/>
          <w:spacing w:val="-6"/>
          <w:sz w:val="24"/>
          <w:szCs w:val="24"/>
        </w:rPr>
        <w:t>（</w:t>
      </w:r>
      <w:r>
        <w:rPr>
          <w:rFonts w:ascii="Times New Roman" w:hAnsi="Times New Roman" w:cs="Times New Roman" w:eastAsia="Times New Roman" w:hint="default"/>
          <w:spacing w:val="-6"/>
          <w:sz w:val="24"/>
          <w:szCs w:val="24"/>
        </w:rPr>
        <w:t>2017</w:t>
      </w:r>
      <w:r>
        <w:rPr>
          <w:rFonts w:ascii="宋体" w:hAnsi="宋体" w:cs="宋体" w:eastAsia="宋体" w:hint="default"/>
          <w:spacing w:val="-6"/>
          <w:sz w:val="24"/>
          <w:szCs w:val="24"/>
        </w:rPr>
        <w:t>年修订）》（财会〔</w:t>
      </w:r>
      <w:r>
        <w:rPr>
          <w:rFonts w:ascii="Times New Roman" w:hAnsi="Times New Roman" w:cs="Times New Roman" w:eastAsia="Times New Roman" w:hint="default"/>
          <w:spacing w:val="-6"/>
          <w:sz w:val="24"/>
          <w:szCs w:val="24"/>
        </w:rPr>
        <w:t>2017</w:t>
      </w:r>
      <w:r>
        <w:rPr>
          <w:rFonts w:ascii="宋体" w:hAnsi="宋体" w:cs="宋体" w:eastAsia="宋体" w:hint="default"/>
          <w:spacing w:val="-6"/>
          <w:sz w:val="24"/>
          <w:szCs w:val="24"/>
        </w:rPr>
        <w:t>〕</w:t>
      </w:r>
      <w:r>
        <w:rPr>
          <w:rFonts w:ascii="Times New Roman" w:hAnsi="Times New Roman" w:cs="Times New Roman" w:eastAsia="Times New Roman" w:hint="default"/>
          <w:spacing w:val="-6"/>
          <w:sz w:val="24"/>
          <w:szCs w:val="24"/>
        </w:rPr>
        <w:t>7</w:t>
      </w:r>
      <w:r>
        <w:rPr>
          <w:rFonts w:ascii="宋体" w:hAnsi="宋体" w:cs="宋体" w:eastAsia="宋体" w:hint="default"/>
          <w:spacing w:val="-6"/>
          <w:sz w:val="24"/>
          <w:szCs w:val="24"/>
        </w:rPr>
        <w:t>号）、《企业会计准则第</w:t>
      </w:r>
      <w:r>
        <w:rPr>
          <w:rFonts w:ascii="Times New Roman" w:hAnsi="Times New Roman" w:cs="Times New Roman" w:eastAsia="Times New Roman" w:hint="default"/>
          <w:spacing w:val="-6"/>
          <w:sz w:val="24"/>
          <w:szCs w:val="24"/>
        </w:rPr>
        <w:t>23</w:t>
      </w:r>
      <w:r>
        <w:rPr>
          <w:rFonts w:ascii="宋体" w:hAnsi="宋体" w:cs="宋体" w:eastAsia="宋体" w:hint="default"/>
          <w:spacing w:val="-6"/>
          <w:sz w:val="24"/>
          <w:szCs w:val="24"/>
        </w:rPr>
        <w:t>号</w:t>
      </w:r>
      <w:r>
        <w:rPr>
          <w:rFonts w:ascii="Times New Roman" w:hAnsi="Times New Roman" w:cs="Times New Roman" w:eastAsia="Times New Roman" w:hint="default"/>
          <w:spacing w:val="-6"/>
          <w:sz w:val="24"/>
          <w:szCs w:val="24"/>
        </w:rPr>
        <w:t>——</w:t>
      </w:r>
      <w:r>
        <w:rPr>
          <w:rFonts w:ascii="宋体" w:hAnsi="宋体" w:cs="宋体" w:eastAsia="宋体" w:hint="default"/>
          <w:spacing w:val="-6"/>
          <w:sz w:val="24"/>
          <w:szCs w:val="24"/>
        </w:rPr>
        <w:t>金融资产转移（</w:t>
      </w:r>
      <w:r>
        <w:rPr>
          <w:rFonts w:ascii="Times New Roman" w:hAnsi="Times New Roman" w:cs="Times New Roman" w:eastAsia="Times New Roman" w:hint="default"/>
          <w:spacing w:val="-6"/>
          <w:sz w:val="24"/>
          <w:szCs w:val="24"/>
        </w:rPr>
        <w:t>2017</w:t>
      </w:r>
      <w:r>
        <w:rPr>
          <w:rFonts w:ascii="Times New Roman" w:hAnsi="Times New Roman" w:cs="Times New Roman" w:eastAsia="Times New Roman" w:hint="default"/>
          <w:spacing w:val="-51"/>
          <w:sz w:val="24"/>
          <w:szCs w:val="24"/>
        </w:rPr>
        <w:t> </w:t>
      </w:r>
      <w:r>
        <w:rPr>
          <w:rFonts w:ascii="宋体" w:hAnsi="宋体" w:cs="宋体" w:eastAsia="宋体" w:hint="default"/>
          <w:spacing w:val="-7"/>
          <w:sz w:val="24"/>
          <w:szCs w:val="24"/>
        </w:rPr>
        <w:t>年修订）》（财会〔</w:t>
      </w:r>
      <w:r>
        <w:rPr>
          <w:rFonts w:ascii="Times New Roman" w:hAnsi="Times New Roman" w:cs="Times New Roman" w:eastAsia="Times New Roman" w:hint="default"/>
          <w:spacing w:val="-7"/>
          <w:sz w:val="24"/>
          <w:szCs w:val="24"/>
        </w:rPr>
        <w:t>2017</w:t>
      </w:r>
      <w:r>
        <w:rPr>
          <w:rFonts w:ascii="宋体" w:hAnsi="宋体" w:cs="宋体" w:eastAsia="宋体" w:hint="default"/>
          <w:spacing w:val="-7"/>
          <w:sz w:val="24"/>
          <w:szCs w:val="24"/>
        </w:rPr>
        <w:t>〕</w:t>
      </w:r>
      <w:r>
        <w:rPr>
          <w:rFonts w:ascii="Times New Roman" w:hAnsi="Times New Roman" w:cs="Times New Roman" w:eastAsia="Times New Roman" w:hint="default"/>
          <w:spacing w:val="-7"/>
          <w:sz w:val="24"/>
          <w:szCs w:val="24"/>
        </w:rPr>
        <w:t>8</w:t>
      </w:r>
      <w:r>
        <w:rPr>
          <w:rFonts w:ascii="宋体" w:hAnsi="宋体" w:cs="宋体" w:eastAsia="宋体" w:hint="default"/>
          <w:spacing w:val="-7"/>
          <w:sz w:val="24"/>
          <w:szCs w:val="24"/>
        </w:rPr>
        <w:t>号）、《企业会计准则第</w:t>
      </w:r>
      <w:r>
        <w:rPr>
          <w:rFonts w:ascii="Times New Roman" w:hAnsi="Times New Roman" w:cs="Times New Roman" w:eastAsia="Times New Roman" w:hint="default"/>
          <w:spacing w:val="-7"/>
          <w:sz w:val="24"/>
          <w:szCs w:val="24"/>
        </w:rPr>
        <w:t>24</w:t>
      </w:r>
      <w:r>
        <w:rPr>
          <w:rFonts w:ascii="宋体" w:hAnsi="宋体" w:cs="宋体" w:eastAsia="宋体" w:hint="default"/>
          <w:spacing w:val="-7"/>
          <w:sz w:val="24"/>
          <w:szCs w:val="24"/>
        </w:rPr>
        <w:t>号</w:t>
      </w:r>
      <w:r>
        <w:rPr>
          <w:rFonts w:ascii="Times New Roman" w:hAnsi="Times New Roman" w:cs="Times New Roman" w:eastAsia="Times New Roman" w:hint="default"/>
          <w:spacing w:val="-7"/>
          <w:sz w:val="24"/>
          <w:szCs w:val="24"/>
        </w:rPr>
        <w:t>——</w:t>
      </w:r>
      <w:r>
        <w:rPr>
          <w:rFonts w:ascii="宋体" w:hAnsi="宋体" w:cs="宋体" w:eastAsia="宋体" w:hint="default"/>
          <w:spacing w:val="-7"/>
          <w:sz w:val="24"/>
          <w:szCs w:val="24"/>
        </w:rPr>
        <w:t>套期会计（</w:t>
      </w:r>
      <w:r>
        <w:rPr>
          <w:rFonts w:ascii="Times New Roman" w:hAnsi="Times New Roman" w:cs="Times New Roman" w:eastAsia="Times New Roman" w:hint="default"/>
          <w:spacing w:val="-7"/>
          <w:sz w:val="24"/>
          <w:szCs w:val="24"/>
        </w:rPr>
        <w:t>2017</w:t>
      </w:r>
      <w:r>
        <w:rPr>
          <w:rFonts w:ascii="宋体" w:hAnsi="宋体" w:cs="宋体" w:eastAsia="宋体" w:hint="default"/>
          <w:spacing w:val="-7"/>
          <w:sz w:val="24"/>
          <w:szCs w:val="24"/>
        </w:rPr>
        <w:t>年修订）》</w:t>
      </w:r>
    </w:p>
    <w:p>
      <w:pPr>
        <w:spacing w:line="303" w:lineRule="exact" w:before="0"/>
        <w:ind w:left="561" w:right="0" w:firstLine="0"/>
        <w:jc w:val="left"/>
        <w:rPr>
          <w:rFonts w:ascii="宋体" w:hAnsi="宋体" w:cs="宋体" w:eastAsia="宋体" w:hint="default"/>
          <w:sz w:val="24"/>
          <w:szCs w:val="24"/>
        </w:rPr>
      </w:pPr>
      <w:r>
        <w:rPr>
          <w:rFonts w:ascii="宋体" w:hAnsi="宋体" w:cs="宋体" w:eastAsia="宋体" w:hint="default"/>
          <w:sz w:val="24"/>
          <w:szCs w:val="24"/>
        </w:rPr>
        <w:t>（财会〔</w:t>
      </w:r>
      <w:r>
        <w:rPr>
          <w:rFonts w:ascii="Times New Roman" w:hAnsi="Times New Roman" w:cs="Times New Roman" w:eastAsia="Times New Roman" w:hint="default"/>
          <w:sz w:val="24"/>
          <w:szCs w:val="24"/>
        </w:rPr>
        <w:t>2017</w:t>
      </w:r>
      <w:r>
        <w:rPr>
          <w:rFonts w:ascii="宋体" w:hAnsi="宋体" w:cs="宋体" w:eastAsia="宋体" w:hint="default"/>
          <w:sz w:val="24"/>
          <w:szCs w:val="24"/>
        </w:rPr>
        <w:t>〕</w:t>
      </w:r>
      <w:r>
        <w:rPr>
          <w:rFonts w:ascii="Times New Roman" w:hAnsi="Times New Roman" w:cs="Times New Roman" w:eastAsia="Times New Roman" w:hint="default"/>
          <w:sz w:val="24"/>
          <w:szCs w:val="24"/>
        </w:rPr>
        <w:t>9</w:t>
      </w:r>
      <w:r>
        <w:rPr>
          <w:rFonts w:ascii="宋体" w:hAnsi="宋体" w:cs="宋体" w:eastAsia="宋体" w:hint="default"/>
          <w:sz w:val="24"/>
          <w:szCs w:val="24"/>
        </w:rPr>
        <w:t>号），于</w:t>
      </w:r>
      <w:r>
        <w:rPr>
          <w:rFonts w:ascii="Times New Roman" w:hAnsi="Times New Roman" w:cs="Times New Roman" w:eastAsia="Times New Roman" w:hint="default"/>
          <w:sz w:val="24"/>
          <w:szCs w:val="24"/>
        </w:rPr>
        <w:t>2017</w:t>
      </w:r>
      <w:r>
        <w:rPr>
          <w:rFonts w:ascii="宋体" w:hAnsi="宋体" w:cs="宋体" w:eastAsia="宋体" w:hint="default"/>
          <w:sz w:val="24"/>
          <w:szCs w:val="24"/>
        </w:rPr>
        <w:t>年</w:t>
      </w:r>
      <w:r>
        <w:rPr>
          <w:rFonts w:ascii="Times New Roman" w:hAnsi="Times New Roman" w:cs="Times New Roman" w:eastAsia="Times New Roman" w:hint="default"/>
          <w:sz w:val="24"/>
          <w:szCs w:val="24"/>
        </w:rPr>
        <w:t>5</w:t>
      </w:r>
      <w:r>
        <w:rPr>
          <w:rFonts w:ascii="宋体" w:hAnsi="宋体" w:cs="宋体" w:eastAsia="宋体" w:hint="default"/>
          <w:sz w:val="24"/>
          <w:szCs w:val="24"/>
        </w:rPr>
        <w:t>月</w:t>
      </w:r>
      <w:r>
        <w:rPr>
          <w:rFonts w:ascii="Times New Roman" w:hAnsi="Times New Roman" w:cs="Times New Roman" w:eastAsia="Times New Roman" w:hint="default"/>
          <w:sz w:val="24"/>
          <w:szCs w:val="24"/>
        </w:rPr>
        <w:t>2</w:t>
      </w:r>
      <w:r>
        <w:rPr>
          <w:rFonts w:ascii="宋体" w:hAnsi="宋体" w:cs="宋体" w:eastAsia="宋体" w:hint="default"/>
          <w:sz w:val="24"/>
          <w:szCs w:val="24"/>
        </w:rPr>
        <w:t>日发布了《企业会计准则第</w:t>
      </w:r>
      <w:r>
        <w:rPr>
          <w:rFonts w:ascii="Times New Roman" w:hAnsi="Times New Roman" w:cs="Times New Roman" w:eastAsia="Times New Roman" w:hint="default"/>
          <w:sz w:val="24"/>
          <w:szCs w:val="24"/>
        </w:rPr>
        <w:t>37</w:t>
      </w:r>
      <w:r>
        <w:rPr>
          <w:rFonts w:ascii="宋体" w:hAnsi="宋体" w:cs="宋体" w:eastAsia="宋体" w:hint="default"/>
          <w:sz w:val="24"/>
          <w:szCs w:val="24"/>
        </w:rPr>
        <w:t>号</w:t>
      </w:r>
      <w:r>
        <w:rPr>
          <w:rFonts w:ascii="Times New Roman" w:hAnsi="Times New Roman" w:cs="Times New Roman" w:eastAsia="Times New Roman" w:hint="default"/>
          <w:sz w:val="24"/>
          <w:szCs w:val="24"/>
        </w:rPr>
        <w:t>——</w:t>
      </w:r>
      <w:r>
        <w:rPr>
          <w:rFonts w:ascii="宋体" w:hAnsi="宋体" w:cs="宋体" w:eastAsia="宋体" w:hint="default"/>
          <w:sz w:val="24"/>
          <w:szCs w:val="24"/>
        </w:rPr>
        <w:t>金融工具列报</w:t>
      </w:r>
    </w:p>
    <w:p>
      <w:pPr>
        <w:spacing w:line="326" w:lineRule="auto" w:before="0"/>
        <w:ind w:left="982" w:right="1108" w:hanging="421"/>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2017</w:t>
      </w:r>
      <w:r>
        <w:rPr>
          <w:rFonts w:ascii="宋体" w:hAnsi="宋体" w:cs="宋体" w:eastAsia="宋体" w:hint="default"/>
          <w:sz w:val="24"/>
          <w:szCs w:val="24"/>
        </w:rPr>
        <w:t>年修订）》（财会〔</w:t>
      </w:r>
      <w:r>
        <w:rPr>
          <w:rFonts w:ascii="Times New Roman" w:hAnsi="Times New Roman" w:cs="Times New Roman" w:eastAsia="Times New Roman" w:hint="default"/>
          <w:sz w:val="24"/>
          <w:szCs w:val="24"/>
        </w:rPr>
        <w:t>2017</w:t>
      </w:r>
      <w:r>
        <w:rPr>
          <w:rFonts w:ascii="宋体" w:hAnsi="宋体" w:cs="宋体" w:eastAsia="宋体" w:hint="default"/>
          <w:sz w:val="24"/>
          <w:szCs w:val="24"/>
        </w:rPr>
        <w:t>〕</w:t>
      </w:r>
      <w:r>
        <w:rPr>
          <w:rFonts w:ascii="Times New Roman" w:hAnsi="Times New Roman" w:cs="Times New Roman" w:eastAsia="Times New Roman" w:hint="default"/>
          <w:sz w:val="24"/>
          <w:szCs w:val="24"/>
        </w:rPr>
        <w:t>14</w:t>
      </w:r>
      <w:r>
        <w:rPr>
          <w:rFonts w:ascii="宋体" w:hAnsi="宋体" w:cs="宋体" w:eastAsia="宋体" w:hint="default"/>
          <w:sz w:val="24"/>
          <w:szCs w:val="24"/>
        </w:rPr>
        <w:t>号）（上述准则统称“新金融工具准则”）。 </w:t>
      </w:r>
      <w:r>
        <w:rPr>
          <w:rFonts w:ascii="宋体" w:hAnsi="宋体" w:cs="宋体" w:eastAsia="宋体" w:hint="default"/>
          <w:spacing w:val="-2"/>
          <w:sz w:val="24"/>
          <w:szCs w:val="24"/>
        </w:rPr>
        <w:t>本公司第六届董事会第二十八次会议决议自</w:t>
      </w:r>
      <w:r>
        <w:rPr>
          <w:rFonts w:ascii="Times New Roman" w:hAnsi="Times New Roman" w:cs="Times New Roman" w:eastAsia="Times New Roman" w:hint="default"/>
          <w:spacing w:val="-2"/>
          <w:sz w:val="24"/>
          <w:szCs w:val="24"/>
        </w:rPr>
        <w:t>2019</w:t>
      </w:r>
      <w:r>
        <w:rPr>
          <w:rFonts w:ascii="宋体" w:hAnsi="宋体" w:cs="宋体" w:eastAsia="宋体" w:hint="default"/>
          <w:spacing w:val="-2"/>
          <w:sz w:val="24"/>
          <w:szCs w:val="24"/>
        </w:rPr>
        <w:t>年</w:t>
      </w:r>
      <w:r>
        <w:rPr>
          <w:rFonts w:ascii="Times New Roman" w:hAnsi="Times New Roman" w:cs="Times New Roman" w:eastAsia="Times New Roman" w:hint="default"/>
          <w:spacing w:val="-2"/>
          <w:sz w:val="24"/>
          <w:szCs w:val="24"/>
        </w:rPr>
        <w:t>1</w:t>
      </w:r>
      <w:r>
        <w:rPr>
          <w:rFonts w:ascii="宋体" w:hAnsi="宋体" w:cs="宋体" w:eastAsia="宋体" w:hint="default"/>
          <w:spacing w:val="-2"/>
          <w:sz w:val="24"/>
          <w:szCs w:val="24"/>
        </w:rPr>
        <w:t>月</w:t>
      </w:r>
      <w:r>
        <w:rPr>
          <w:rFonts w:ascii="Times New Roman" w:hAnsi="Times New Roman" w:cs="Times New Roman" w:eastAsia="Times New Roman" w:hint="default"/>
          <w:spacing w:val="-2"/>
          <w:sz w:val="24"/>
          <w:szCs w:val="24"/>
        </w:rPr>
        <w:t>1</w:t>
      </w:r>
      <w:r>
        <w:rPr>
          <w:rFonts w:ascii="宋体" w:hAnsi="宋体" w:cs="宋体" w:eastAsia="宋体" w:hint="default"/>
          <w:spacing w:val="-2"/>
          <w:sz w:val="24"/>
          <w:szCs w:val="24"/>
        </w:rPr>
        <w:t>日起执行新金融工具准则，对</w:t>
      </w:r>
    </w:p>
    <w:p>
      <w:pPr>
        <w:spacing w:line="217" w:lineRule="exact" w:before="0"/>
        <w:ind w:left="561" w:right="1095" w:firstLine="0"/>
        <w:jc w:val="left"/>
        <w:rPr>
          <w:rFonts w:ascii="宋体" w:hAnsi="宋体" w:cs="宋体" w:eastAsia="宋体" w:hint="default"/>
          <w:sz w:val="24"/>
          <w:szCs w:val="24"/>
        </w:rPr>
      </w:pPr>
      <w:r>
        <w:rPr>
          <w:rFonts w:ascii="宋体" w:hAnsi="宋体" w:cs="宋体" w:eastAsia="宋体" w:hint="default"/>
          <w:sz w:val="24"/>
          <w:szCs w:val="24"/>
        </w:rPr>
        <w:t>会计政策相关内容进行调整如下：</w:t>
      </w:r>
    </w:p>
    <w:p>
      <w:pPr>
        <w:spacing w:after="0" w:line="217" w:lineRule="exact"/>
        <w:jc w:val="left"/>
        <w:rPr>
          <w:rFonts w:ascii="宋体" w:hAnsi="宋体" w:cs="宋体" w:eastAsia="宋体" w:hint="default"/>
          <w:sz w:val="24"/>
          <w:szCs w:val="24"/>
        </w:rPr>
        <w:sectPr>
          <w:pgSz w:w="11910" w:h="16850"/>
          <w:pgMar w:header="731" w:footer="981" w:top="1040" w:bottom="1180" w:left="1000" w:right="0"/>
        </w:sectPr>
      </w:pPr>
    </w:p>
    <w:p>
      <w:pPr>
        <w:spacing w:line="240" w:lineRule="auto" w:before="5"/>
        <w:rPr>
          <w:rFonts w:ascii="宋体" w:hAnsi="宋体" w:cs="宋体" w:eastAsia="宋体" w:hint="default"/>
          <w:sz w:val="24"/>
          <w:szCs w:val="24"/>
        </w:rPr>
      </w:pPr>
    </w:p>
    <w:p>
      <w:pPr>
        <w:spacing w:before="26"/>
        <w:ind w:left="561" w:right="1208" w:firstLine="420"/>
        <w:jc w:val="both"/>
        <w:rPr>
          <w:rFonts w:ascii="宋体" w:hAnsi="宋体" w:cs="宋体" w:eastAsia="宋体" w:hint="default"/>
          <w:sz w:val="24"/>
          <w:szCs w:val="24"/>
        </w:rPr>
      </w:pPr>
      <w:r>
        <w:rPr>
          <w:rFonts w:ascii="宋体" w:hAnsi="宋体" w:cs="宋体" w:eastAsia="宋体" w:hint="default"/>
          <w:sz w:val="24"/>
          <w:szCs w:val="24"/>
        </w:rPr>
        <w:t>①以企业持有金融资产的“业务模式”和“金融资产合同现金流量特征”作为金融 资产分类的判断依据，将金融资产分类为以摊余成本计量的金融资产、以公允价值计量 且其变动计入其他综合收益的金融资产以及以公允价值计量且其变动计入当期损益的金 融资产三类。</w:t>
      </w:r>
    </w:p>
    <w:p>
      <w:pPr>
        <w:spacing w:before="151"/>
        <w:ind w:left="561" w:right="1109" w:firstLine="420"/>
        <w:jc w:val="both"/>
        <w:rPr>
          <w:rFonts w:ascii="宋体" w:hAnsi="宋体" w:cs="宋体" w:eastAsia="宋体" w:hint="default"/>
          <w:sz w:val="24"/>
          <w:szCs w:val="24"/>
        </w:rPr>
      </w:pPr>
      <w:r>
        <w:rPr>
          <w:rFonts w:ascii="宋体" w:hAnsi="宋体" w:cs="宋体" w:eastAsia="宋体" w:hint="default"/>
          <w:spacing w:val="-3"/>
          <w:sz w:val="24"/>
          <w:szCs w:val="24"/>
        </w:rPr>
        <w:t>②将金融资产减值会计处理由“已发生损失法”修改为“预期损失法”，要求考虑金</w:t>
      </w:r>
      <w:r>
        <w:rPr>
          <w:rFonts w:ascii="宋体" w:hAnsi="宋体" w:cs="宋体" w:eastAsia="宋体" w:hint="default"/>
          <w:sz w:val="24"/>
          <w:szCs w:val="24"/>
        </w:rPr>
        <w:t> 融资产未来预期信用损失情况，从而更加及时、足额地计提金融资产减值准备。</w:t>
      </w:r>
    </w:p>
    <w:p>
      <w:pPr>
        <w:spacing w:before="166"/>
        <w:ind w:left="982" w:right="1095" w:firstLine="0"/>
        <w:jc w:val="left"/>
        <w:rPr>
          <w:rFonts w:ascii="宋体" w:hAnsi="宋体" w:cs="宋体" w:eastAsia="宋体" w:hint="default"/>
          <w:sz w:val="24"/>
          <w:szCs w:val="24"/>
        </w:rPr>
      </w:pPr>
      <w:r>
        <w:rPr>
          <w:rFonts w:ascii="宋体" w:hAnsi="宋体" w:cs="宋体" w:eastAsia="宋体" w:hint="default"/>
          <w:sz w:val="24"/>
          <w:szCs w:val="24"/>
        </w:rPr>
        <w:t>③修订套期会计相关规定，更好地反映企业的风险管理活动。</w:t>
      </w:r>
    </w:p>
    <w:p>
      <w:pPr>
        <w:spacing w:before="151"/>
        <w:ind w:left="982" w:right="1095" w:firstLine="0"/>
        <w:jc w:val="left"/>
        <w:rPr>
          <w:rFonts w:ascii="宋体" w:hAnsi="宋体" w:cs="宋体" w:eastAsia="宋体" w:hint="default"/>
          <w:sz w:val="24"/>
          <w:szCs w:val="24"/>
        </w:rPr>
      </w:pPr>
      <w:r>
        <w:rPr>
          <w:rFonts w:ascii="宋体" w:hAnsi="宋体" w:cs="宋体" w:eastAsia="宋体" w:hint="default"/>
          <w:sz w:val="24"/>
          <w:szCs w:val="24"/>
        </w:rPr>
        <w:t>④简化嵌入衍生工具的会计处理。</w:t>
      </w:r>
    </w:p>
    <w:p>
      <w:pPr>
        <w:spacing w:before="151"/>
        <w:ind w:left="982" w:right="1095" w:firstLine="0"/>
        <w:jc w:val="left"/>
        <w:rPr>
          <w:rFonts w:ascii="宋体" w:hAnsi="宋体" w:cs="宋体" w:eastAsia="宋体" w:hint="default"/>
          <w:sz w:val="24"/>
          <w:szCs w:val="24"/>
        </w:rPr>
      </w:pPr>
      <w:r>
        <w:rPr>
          <w:rFonts w:ascii="宋体" w:hAnsi="宋体" w:cs="宋体" w:eastAsia="宋体" w:hint="default"/>
          <w:sz w:val="24"/>
          <w:szCs w:val="24"/>
        </w:rPr>
        <w:t>⑤调整非交易性权益工具投资的会计处理等。</w:t>
      </w:r>
    </w:p>
    <w:p>
      <w:pPr>
        <w:spacing w:line="450" w:lineRule="exact" w:before="71"/>
        <w:ind w:left="982" w:right="1095" w:firstLine="0"/>
        <w:jc w:val="left"/>
        <w:rPr>
          <w:rFonts w:ascii="宋体" w:hAnsi="宋体" w:cs="宋体" w:eastAsia="宋体" w:hint="default"/>
          <w:sz w:val="24"/>
          <w:szCs w:val="24"/>
        </w:rPr>
      </w:pPr>
      <w:r>
        <w:rPr>
          <w:rFonts w:ascii="宋体" w:hAnsi="宋体" w:cs="宋体" w:eastAsia="宋体" w:hint="default"/>
          <w:sz w:val="24"/>
          <w:szCs w:val="24"/>
        </w:rPr>
        <w:t>⑥金融工具披露要求相应调整。 </w:t>
      </w:r>
      <w:r>
        <w:rPr>
          <w:rFonts w:ascii="宋体" w:hAnsi="宋体" w:cs="宋体" w:eastAsia="宋体" w:hint="default"/>
          <w:spacing w:val="-3"/>
          <w:sz w:val="24"/>
          <w:szCs w:val="24"/>
        </w:rPr>
        <w:t>根据新金融准则的衔接规定，新金融准则的实施对公司</w:t>
      </w:r>
      <w:r>
        <w:rPr>
          <w:rFonts w:ascii="Times New Roman" w:hAnsi="Times New Roman" w:cs="Times New Roman" w:eastAsia="Times New Roman" w:hint="default"/>
          <w:spacing w:val="-3"/>
          <w:sz w:val="24"/>
          <w:szCs w:val="24"/>
        </w:rPr>
        <w:t>2018</w:t>
      </w:r>
      <w:r>
        <w:rPr>
          <w:rFonts w:ascii="宋体" w:hAnsi="宋体" w:cs="宋体" w:eastAsia="宋体" w:hint="default"/>
          <w:spacing w:val="-3"/>
          <w:sz w:val="24"/>
          <w:szCs w:val="24"/>
        </w:rPr>
        <w:t>年度当期及前期金融工具</w:t>
      </w:r>
    </w:p>
    <w:p>
      <w:pPr>
        <w:spacing w:line="259" w:lineRule="exact" w:before="0"/>
        <w:ind w:left="561" w:right="1095" w:firstLine="0"/>
        <w:jc w:val="left"/>
        <w:rPr>
          <w:rFonts w:ascii="宋体" w:hAnsi="宋体" w:cs="宋体" w:eastAsia="宋体" w:hint="default"/>
          <w:sz w:val="24"/>
          <w:szCs w:val="24"/>
        </w:rPr>
      </w:pPr>
      <w:r>
        <w:rPr>
          <w:rFonts w:ascii="宋体" w:hAnsi="宋体" w:cs="宋体" w:eastAsia="宋体" w:hint="default"/>
          <w:sz w:val="24"/>
          <w:szCs w:val="24"/>
        </w:rPr>
        <w:t>的列报不会产生影响，无需重述前期可比数据。首日执行新准则与原准则的差异，将调</w:t>
      </w:r>
    </w:p>
    <w:p>
      <w:pPr>
        <w:spacing w:line="336" w:lineRule="auto" w:before="16"/>
        <w:ind w:left="561" w:right="2619" w:firstLine="0"/>
        <w:jc w:val="left"/>
        <w:rPr>
          <w:rFonts w:ascii="宋体" w:hAnsi="宋体" w:cs="宋体" w:eastAsia="宋体" w:hint="default"/>
          <w:sz w:val="24"/>
          <w:szCs w:val="24"/>
        </w:rPr>
      </w:pPr>
      <w:r>
        <w:rPr>
          <w:rFonts w:ascii="宋体" w:hAnsi="宋体" w:cs="宋体" w:eastAsia="宋体" w:hint="default"/>
          <w:sz w:val="24"/>
          <w:szCs w:val="24"/>
        </w:rPr>
        <w:t>整计入</w:t>
      </w:r>
      <w:r>
        <w:rPr>
          <w:rFonts w:ascii="Times New Roman" w:hAnsi="Times New Roman" w:cs="Times New Roman" w:eastAsia="Times New Roman" w:hint="default"/>
          <w:sz w:val="24"/>
          <w:szCs w:val="24"/>
        </w:rPr>
        <w:t>2019</w:t>
      </w:r>
      <w:r>
        <w:rPr>
          <w:rFonts w:ascii="宋体" w:hAnsi="宋体" w:cs="宋体" w:eastAsia="宋体" w:hint="default"/>
          <w:sz w:val="24"/>
          <w:szCs w:val="24"/>
        </w:rPr>
        <w:t>年期初留存收益或其他综合收益。 </w:t>
      </w:r>
      <w:r>
        <w:rPr>
          <w:rFonts w:ascii="Times New Roman" w:hAnsi="Times New Roman" w:cs="Times New Roman" w:eastAsia="Times New Roman" w:hint="default"/>
          <w:spacing w:val="-1"/>
          <w:sz w:val="24"/>
          <w:szCs w:val="24"/>
        </w:rPr>
        <w:t>A</w:t>
      </w:r>
      <w:r>
        <w:rPr>
          <w:rFonts w:ascii="宋体" w:hAnsi="宋体" w:cs="宋体" w:eastAsia="宋体" w:hint="default"/>
          <w:spacing w:val="-1"/>
          <w:sz w:val="24"/>
          <w:szCs w:val="24"/>
        </w:rPr>
        <w:t>、首次执行日前后金融资产分类和计量对比表</w:t>
      </w:r>
      <w:r>
        <w:rPr>
          <w:rFonts w:ascii="宋体" w:hAnsi="宋体" w:cs="宋体" w:eastAsia="宋体" w:hint="default"/>
          <w:spacing w:val="-109"/>
          <w:sz w:val="24"/>
          <w:szCs w:val="24"/>
        </w:rPr>
        <w:t> </w:t>
      </w:r>
      <w:r>
        <w:rPr>
          <w:rFonts w:ascii="Times New Roman" w:hAnsi="Times New Roman" w:cs="Times New Roman" w:eastAsia="Times New Roman" w:hint="default"/>
          <w:sz w:val="24"/>
          <w:szCs w:val="24"/>
        </w:rPr>
        <w:t>a</w:t>
      </w:r>
      <w:r>
        <w:rPr>
          <w:rFonts w:ascii="宋体" w:hAnsi="宋体" w:cs="宋体" w:eastAsia="宋体" w:hint="default"/>
          <w:sz w:val="24"/>
          <w:szCs w:val="24"/>
        </w:rPr>
        <w:t>、对合并财务报表的影响：</w:t>
      </w:r>
    </w:p>
    <w:p>
      <w:pPr>
        <w:spacing w:line="240" w:lineRule="auto" w:before="1"/>
        <w:rPr>
          <w:rFonts w:ascii="宋体" w:hAnsi="宋体" w:cs="宋体" w:eastAsia="宋体" w:hint="default"/>
          <w:sz w:val="5"/>
          <w:szCs w:val="5"/>
        </w:rPr>
      </w:pPr>
    </w:p>
    <w:tbl>
      <w:tblPr>
        <w:tblW w:w="0" w:type="auto"/>
        <w:jc w:val="left"/>
        <w:tblInd w:w="126" w:type="dxa"/>
        <w:tblLayout w:type="fixed"/>
        <w:tblCellMar>
          <w:top w:w="0" w:type="dxa"/>
          <w:left w:w="0" w:type="dxa"/>
          <w:bottom w:w="0" w:type="dxa"/>
          <w:right w:w="0" w:type="dxa"/>
        </w:tblCellMar>
        <w:tblLook w:val="01E0"/>
      </w:tblPr>
      <w:tblGrid>
        <w:gridCol w:w="1547"/>
        <w:gridCol w:w="1862"/>
        <w:gridCol w:w="1562"/>
        <w:gridCol w:w="1562"/>
        <w:gridCol w:w="1697"/>
        <w:gridCol w:w="1427"/>
      </w:tblGrid>
      <w:tr>
        <w:trPr>
          <w:trHeight w:val="330" w:hRule="exact"/>
        </w:trPr>
        <w:tc>
          <w:tcPr>
            <w:tcW w:w="497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38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日（变更前）</w:t>
            </w:r>
            <w:r>
              <w:rPr>
                <w:rFonts w:ascii="宋体" w:hAnsi="宋体" w:cs="宋体" w:eastAsia="宋体" w:hint="default"/>
                <w:sz w:val="18"/>
                <w:szCs w:val="18"/>
              </w:rPr>
            </w:r>
          </w:p>
        </w:tc>
        <w:tc>
          <w:tcPr>
            <w:tcW w:w="468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337"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日（变更后）</w:t>
            </w:r>
            <w:r>
              <w:rPr>
                <w:rFonts w:ascii="宋体" w:hAnsi="宋体" w:cs="宋体" w:eastAsia="宋体" w:hint="default"/>
                <w:sz w:val="18"/>
                <w:szCs w:val="18"/>
              </w:rPr>
            </w:r>
          </w:p>
        </w:tc>
      </w:tr>
      <w:tr>
        <w:trPr>
          <w:trHeight w:val="345"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570" w:right="0"/>
              <w:jc w:val="left"/>
              <w:rPr>
                <w:rFonts w:ascii="宋体" w:hAnsi="宋体" w:cs="宋体" w:eastAsia="宋体" w:hint="default"/>
                <w:sz w:val="18"/>
                <w:szCs w:val="18"/>
              </w:rPr>
            </w:pPr>
            <w:r>
              <w:rPr>
                <w:rFonts w:ascii="宋体" w:hAnsi="宋体" w:cs="宋体" w:eastAsia="宋体" w:hint="default"/>
                <w:b/>
                <w:bCs/>
                <w:sz w:val="18"/>
                <w:szCs w:val="18"/>
              </w:rPr>
              <w:t>计量类别</w:t>
            </w:r>
            <w:r>
              <w:rPr>
                <w:rFonts w:ascii="宋体" w:hAnsi="宋体" w:cs="宋体" w:eastAsia="宋体" w:hint="default"/>
                <w:sz w:val="18"/>
                <w:szCs w:val="18"/>
              </w:rPr>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405"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3"/>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480" w:right="0"/>
              <w:jc w:val="left"/>
              <w:rPr>
                <w:rFonts w:ascii="宋体" w:hAnsi="宋体" w:cs="宋体" w:eastAsia="宋体" w:hint="default"/>
                <w:sz w:val="18"/>
                <w:szCs w:val="18"/>
              </w:rPr>
            </w:pPr>
            <w:r>
              <w:rPr>
                <w:rFonts w:ascii="宋体" w:hAnsi="宋体" w:cs="宋体" w:eastAsia="宋体" w:hint="default"/>
                <w:b/>
                <w:bCs/>
                <w:sz w:val="18"/>
                <w:szCs w:val="18"/>
              </w:rPr>
              <w:t>计量类别</w:t>
            </w:r>
            <w:r>
              <w:rPr>
                <w:rFonts w:ascii="宋体" w:hAnsi="宋体" w:cs="宋体" w:eastAsia="宋体" w:hint="default"/>
                <w:sz w:val="18"/>
                <w:szCs w:val="18"/>
              </w:rPr>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30"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345"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9"/>
              <w:jc w:val="right"/>
              <w:rPr>
                <w:rFonts w:ascii="Times New Roman" w:hAnsi="Times New Roman" w:cs="Times New Roman" w:eastAsia="Times New Roman" w:hint="default"/>
                <w:sz w:val="18"/>
                <w:szCs w:val="18"/>
              </w:rPr>
            </w:pPr>
            <w:r>
              <w:rPr>
                <w:rFonts w:ascii="Times New Roman"/>
                <w:sz w:val="18"/>
              </w:rPr>
              <w:t>1,089,483,457.40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4"/>
              <w:jc w:val="right"/>
              <w:rPr>
                <w:rFonts w:ascii="Times New Roman" w:hAnsi="Times New Roman" w:cs="Times New Roman" w:eastAsia="Times New Roman" w:hint="default"/>
                <w:sz w:val="18"/>
                <w:szCs w:val="18"/>
              </w:rPr>
            </w:pPr>
            <w:r>
              <w:rPr>
                <w:rFonts w:ascii="Times New Roman"/>
                <w:sz w:val="18"/>
              </w:rPr>
              <w:t>1,093,613,532.67</w:t>
            </w:r>
          </w:p>
        </w:tc>
      </w:tr>
      <w:tr>
        <w:trPr>
          <w:trHeight w:val="346"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0"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30"/>
              <w:jc w:val="right"/>
              <w:rPr>
                <w:rFonts w:ascii="Times New Roman" w:hAnsi="Times New Roman" w:cs="Times New Roman" w:eastAsia="Times New Roman" w:hint="default"/>
                <w:sz w:val="18"/>
                <w:szCs w:val="18"/>
              </w:rPr>
            </w:pPr>
            <w:r>
              <w:rPr>
                <w:rFonts w:ascii="Times New Roman"/>
                <w:sz w:val="18"/>
              </w:rPr>
              <w:t>3,650,968.14</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3"/>
              <w:jc w:val="right"/>
              <w:rPr>
                <w:rFonts w:ascii="Times New Roman" w:hAnsi="Times New Roman" w:cs="Times New Roman" w:eastAsia="Times New Roman" w:hint="default"/>
                <w:sz w:val="18"/>
                <w:szCs w:val="18"/>
              </w:rPr>
            </w:pPr>
            <w:r>
              <w:rPr>
                <w:rFonts w:ascii="Times New Roman"/>
                <w:sz w:val="18"/>
              </w:rPr>
              <w:t>4,319,454.38</w:t>
            </w:r>
          </w:p>
        </w:tc>
      </w:tr>
      <w:tr>
        <w:trPr>
          <w:trHeight w:val="721" w:hRule="exact"/>
        </w:trPr>
        <w:tc>
          <w:tcPr>
            <w:tcW w:w="154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30" w:right="0"/>
              <w:jc w:val="left"/>
              <w:rPr>
                <w:rFonts w:ascii="宋体" w:hAnsi="宋体" w:cs="宋体" w:eastAsia="宋体" w:hint="default"/>
                <w:sz w:val="18"/>
                <w:szCs w:val="18"/>
              </w:rPr>
            </w:pPr>
            <w:r>
              <w:rPr>
                <w:rFonts w:ascii="宋体" w:hAnsi="宋体" w:cs="宋体" w:eastAsia="宋体" w:hint="default"/>
                <w:spacing w:val="9"/>
                <w:sz w:val="18"/>
                <w:szCs w:val="18"/>
              </w:rPr>
              <w:t>以公允</w:t>
            </w:r>
            <w:r>
              <w:rPr>
                <w:rFonts w:ascii="宋体" w:hAnsi="宋体" w:cs="宋体" w:eastAsia="宋体" w:hint="default"/>
                <w:spacing w:val="-60"/>
                <w:sz w:val="18"/>
                <w:szCs w:val="18"/>
              </w:rPr>
              <w:t> </w:t>
            </w:r>
            <w:r>
              <w:rPr>
                <w:rFonts w:ascii="宋体" w:hAnsi="宋体" w:cs="宋体" w:eastAsia="宋体" w:hint="default"/>
                <w:spacing w:val="7"/>
                <w:sz w:val="18"/>
                <w:szCs w:val="18"/>
              </w:rPr>
              <w:t>价值</w:t>
            </w:r>
            <w:r>
              <w:rPr>
                <w:rFonts w:ascii="宋体" w:hAnsi="宋体" w:cs="宋体" w:eastAsia="宋体" w:hint="default"/>
                <w:spacing w:val="-60"/>
                <w:sz w:val="18"/>
                <w:szCs w:val="18"/>
              </w:rPr>
              <w:t> </w:t>
            </w:r>
            <w:r>
              <w:rPr>
                <w:rFonts w:ascii="宋体" w:hAnsi="宋体" w:cs="宋体" w:eastAsia="宋体" w:hint="default"/>
                <w:spacing w:val="7"/>
                <w:sz w:val="18"/>
                <w:szCs w:val="18"/>
              </w:rPr>
              <w:t>计量</w:t>
            </w:r>
            <w:r>
              <w:rPr>
                <w:rFonts w:ascii="宋体" w:hAnsi="宋体" w:cs="宋体" w:eastAsia="宋体" w:hint="default"/>
                <w:spacing w:val="-60"/>
                <w:sz w:val="18"/>
                <w:szCs w:val="18"/>
              </w:rPr>
              <w:t> </w:t>
            </w:r>
            <w:r>
              <w:rPr>
                <w:rFonts w:ascii="宋体" w:hAnsi="宋体" w:cs="宋体" w:eastAsia="宋体" w:hint="default"/>
                <w:spacing w:val="7"/>
                <w:sz w:val="18"/>
                <w:szCs w:val="18"/>
              </w:rPr>
              <w:t>且其</w:t>
            </w:r>
          </w:p>
          <w:p>
            <w:pPr>
              <w:pStyle w:val="TableParagraph"/>
              <w:spacing w:line="226" w:lineRule="exact" w:before="34"/>
              <w:ind w:left="30" w:right="30"/>
              <w:jc w:val="left"/>
              <w:rPr>
                <w:rFonts w:ascii="宋体" w:hAnsi="宋体" w:cs="宋体" w:eastAsia="宋体" w:hint="default"/>
                <w:sz w:val="18"/>
                <w:szCs w:val="18"/>
              </w:rPr>
            </w:pPr>
            <w:r>
              <w:rPr>
                <w:rFonts w:ascii="宋体" w:hAnsi="宋体" w:cs="宋体" w:eastAsia="宋体" w:hint="default"/>
                <w:spacing w:val="9"/>
                <w:sz w:val="18"/>
                <w:szCs w:val="18"/>
              </w:rPr>
              <w:t>变动计</w:t>
            </w:r>
            <w:r>
              <w:rPr>
                <w:rFonts w:ascii="宋体" w:hAnsi="宋体" w:cs="宋体" w:eastAsia="宋体" w:hint="default"/>
                <w:spacing w:val="-60"/>
                <w:sz w:val="18"/>
                <w:szCs w:val="18"/>
              </w:rPr>
              <w:t> </w:t>
            </w:r>
            <w:r>
              <w:rPr>
                <w:rFonts w:ascii="宋体" w:hAnsi="宋体" w:cs="宋体" w:eastAsia="宋体" w:hint="default"/>
                <w:spacing w:val="7"/>
                <w:sz w:val="18"/>
                <w:szCs w:val="18"/>
              </w:rPr>
              <w:t>入其</w:t>
            </w:r>
            <w:r>
              <w:rPr>
                <w:rFonts w:ascii="宋体" w:hAnsi="宋体" w:cs="宋体" w:eastAsia="宋体" w:hint="default"/>
                <w:spacing w:val="-60"/>
                <w:sz w:val="18"/>
                <w:szCs w:val="18"/>
              </w:rPr>
              <w:t> </w:t>
            </w:r>
            <w:r>
              <w:rPr>
                <w:rFonts w:ascii="宋体" w:hAnsi="宋体" w:cs="宋体" w:eastAsia="宋体" w:hint="default"/>
                <w:spacing w:val="7"/>
                <w:sz w:val="18"/>
                <w:szCs w:val="18"/>
              </w:rPr>
              <w:t>他综</w:t>
            </w:r>
            <w:r>
              <w:rPr>
                <w:rFonts w:ascii="宋体" w:hAnsi="宋体" w:cs="宋体" w:eastAsia="宋体" w:hint="default"/>
                <w:spacing w:val="-60"/>
                <w:sz w:val="18"/>
                <w:szCs w:val="18"/>
              </w:rPr>
              <w:t> </w:t>
            </w:r>
            <w:r>
              <w:rPr>
                <w:rFonts w:ascii="宋体" w:hAnsi="宋体" w:cs="宋体" w:eastAsia="宋体" w:hint="default"/>
                <w:spacing w:val="7"/>
                <w:sz w:val="18"/>
                <w:szCs w:val="18"/>
              </w:rPr>
              <w:t>合收</w:t>
            </w:r>
            <w:r>
              <w:rPr>
                <w:rFonts w:ascii="宋体" w:hAnsi="宋体" w:cs="宋体" w:eastAsia="宋体" w:hint="default"/>
                <w:sz w:val="18"/>
                <w:szCs w:val="18"/>
              </w:rPr>
              <w:t> 益（权益工具）</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95,896,585.20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before="104"/>
              <w:ind w:left="15" w:right="30"/>
              <w:jc w:val="left"/>
              <w:rPr>
                <w:rFonts w:ascii="宋体" w:hAnsi="宋体" w:cs="宋体" w:eastAsia="宋体" w:hint="default"/>
                <w:sz w:val="18"/>
                <w:szCs w:val="18"/>
              </w:rPr>
            </w:pPr>
            <w:r>
              <w:rPr>
                <w:rFonts w:ascii="宋体" w:hAnsi="宋体" w:cs="宋体" w:eastAsia="宋体" w:hint="default"/>
                <w:sz w:val="18"/>
                <w:szCs w:val="18"/>
              </w:rPr>
              <w:t>以公允价值计量且其</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变动计入当期损益</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95,896,585.20</w:t>
            </w:r>
          </w:p>
        </w:tc>
      </w:tr>
      <w:tr>
        <w:trPr>
          <w:trHeight w:val="495" w:hRule="exact"/>
        </w:trPr>
        <w:tc>
          <w:tcPr>
            <w:tcW w:w="1547" w:type="dxa"/>
            <w:vMerge/>
            <w:tcBorders>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left="30" w:right="0"/>
              <w:jc w:val="left"/>
              <w:rPr>
                <w:rFonts w:ascii="宋体" w:hAnsi="宋体" w:cs="宋体" w:eastAsia="宋体" w:hint="default"/>
                <w:sz w:val="18"/>
                <w:szCs w:val="18"/>
              </w:rPr>
            </w:pPr>
            <w:r>
              <w:rPr>
                <w:rFonts w:ascii="宋体" w:hAnsi="宋体" w:cs="宋体" w:eastAsia="宋体" w:hint="default"/>
                <w:spacing w:val="9"/>
                <w:sz w:val="18"/>
                <w:szCs w:val="18"/>
              </w:rPr>
              <w:t>以成本</w:t>
            </w:r>
            <w:r>
              <w:rPr>
                <w:rFonts w:ascii="宋体" w:hAnsi="宋体" w:cs="宋体" w:eastAsia="宋体" w:hint="default"/>
                <w:spacing w:val="-60"/>
                <w:sz w:val="18"/>
                <w:szCs w:val="18"/>
              </w:rPr>
              <w:t> </w:t>
            </w:r>
            <w:r>
              <w:rPr>
                <w:rFonts w:ascii="宋体" w:hAnsi="宋体" w:cs="宋体" w:eastAsia="宋体" w:hint="default"/>
                <w:spacing w:val="7"/>
                <w:sz w:val="18"/>
                <w:szCs w:val="18"/>
              </w:rPr>
              <w:t>计量</w:t>
            </w:r>
            <w:r>
              <w:rPr>
                <w:rFonts w:ascii="宋体" w:hAnsi="宋体" w:cs="宋体" w:eastAsia="宋体" w:hint="default"/>
                <w:spacing w:val="-60"/>
                <w:sz w:val="18"/>
                <w:szCs w:val="18"/>
              </w:rPr>
              <w:t> </w:t>
            </w:r>
            <w:r>
              <w:rPr>
                <w:rFonts w:ascii="宋体" w:hAnsi="宋体" w:cs="宋体" w:eastAsia="宋体" w:hint="default"/>
                <w:spacing w:val="7"/>
                <w:sz w:val="18"/>
                <w:szCs w:val="18"/>
              </w:rPr>
              <w:t>（权</w:t>
            </w:r>
            <w:r>
              <w:rPr>
                <w:rFonts w:ascii="宋体" w:hAnsi="宋体" w:cs="宋体" w:eastAsia="宋体" w:hint="default"/>
                <w:spacing w:val="-60"/>
                <w:sz w:val="18"/>
                <w:szCs w:val="18"/>
              </w:rPr>
              <w:t> </w:t>
            </w:r>
            <w:r>
              <w:rPr>
                <w:rFonts w:ascii="宋体" w:hAnsi="宋体" w:cs="宋体" w:eastAsia="宋体" w:hint="default"/>
                <w:spacing w:val="7"/>
                <w:sz w:val="18"/>
                <w:szCs w:val="18"/>
              </w:rPr>
              <w:t>益工</w:t>
            </w:r>
          </w:p>
          <w:p>
            <w:pPr>
              <w:pStyle w:val="TableParagraph"/>
              <w:spacing w:line="231" w:lineRule="exact"/>
              <w:ind w:left="30" w:right="0"/>
              <w:jc w:val="left"/>
              <w:rPr>
                <w:rFonts w:ascii="宋体" w:hAnsi="宋体" w:cs="宋体" w:eastAsia="宋体" w:hint="default"/>
                <w:sz w:val="18"/>
                <w:szCs w:val="18"/>
              </w:rPr>
            </w:pPr>
            <w:r>
              <w:rPr>
                <w:rFonts w:ascii="宋体" w:hAnsi="宋体" w:cs="宋体" w:eastAsia="宋体" w:hint="default"/>
                <w:sz w:val="18"/>
                <w:szCs w:val="18"/>
              </w:rPr>
              <w:t>具）</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30"/>
              <w:jc w:val="right"/>
              <w:rPr>
                <w:rFonts w:ascii="Times New Roman" w:hAnsi="Times New Roman" w:cs="Times New Roman" w:eastAsia="Times New Roman" w:hint="default"/>
                <w:sz w:val="18"/>
                <w:szCs w:val="18"/>
              </w:rPr>
            </w:pPr>
            <w:r>
              <w:rPr>
                <w:rFonts w:ascii="Times New Roman"/>
                <w:sz w:val="18"/>
              </w:rPr>
              <w:t>3,000,000.00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left="15" w:right="0"/>
              <w:jc w:val="left"/>
              <w:rPr>
                <w:rFonts w:ascii="宋体" w:hAnsi="宋体" w:cs="宋体" w:eastAsia="宋体" w:hint="default"/>
                <w:sz w:val="18"/>
                <w:szCs w:val="18"/>
              </w:rPr>
            </w:pPr>
            <w:r>
              <w:rPr>
                <w:rFonts w:ascii="宋体" w:hAnsi="宋体" w:cs="宋体" w:eastAsia="宋体" w:hint="default"/>
                <w:spacing w:val="8"/>
                <w:sz w:val="18"/>
                <w:szCs w:val="18"/>
              </w:rPr>
              <w:t>其他非流动金融资</w:t>
            </w:r>
          </w:p>
          <w:p>
            <w:pPr>
              <w:pStyle w:val="TableParagraph"/>
              <w:spacing w:line="231" w:lineRule="exact"/>
              <w:ind w:left="15" w:right="0"/>
              <w:jc w:val="left"/>
              <w:rPr>
                <w:rFonts w:ascii="宋体" w:hAnsi="宋体" w:cs="宋体" w:eastAsia="宋体" w:hint="default"/>
                <w:sz w:val="18"/>
                <w:szCs w:val="18"/>
              </w:rPr>
            </w:pPr>
            <w:r>
              <w:rPr>
                <w:rFonts w:ascii="宋体" w:hAnsi="宋体" w:cs="宋体" w:eastAsia="宋体" w:hint="default"/>
                <w:sz w:val="18"/>
                <w:szCs w:val="18"/>
              </w:rPr>
              <w:t>产</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left="15" w:right="0"/>
              <w:jc w:val="left"/>
              <w:rPr>
                <w:rFonts w:ascii="宋体" w:hAnsi="宋体" w:cs="宋体" w:eastAsia="宋体" w:hint="default"/>
                <w:sz w:val="18"/>
                <w:szCs w:val="18"/>
              </w:rPr>
            </w:pPr>
            <w:r>
              <w:rPr>
                <w:rFonts w:ascii="宋体" w:hAnsi="宋体" w:cs="宋体" w:eastAsia="宋体" w:hint="default"/>
                <w:sz w:val="18"/>
                <w:szCs w:val="18"/>
              </w:rPr>
              <w:t>以公允价值计量且其</w:t>
            </w:r>
          </w:p>
          <w:p>
            <w:pPr>
              <w:pStyle w:val="TableParagraph"/>
              <w:spacing w:line="231" w:lineRule="exact"/>
              <w:ind w:left="15" w:right="0"/>
              <w:jc w:val="left"/>
              <w:rPr>
                <w:rFonts w:ascii="宋体" w:hAnsi="宋体" w:cs="宋体" w:eastAsia="宋体" w:hint="default"/>
                <w:sz w:val="18"/>
                <w:szCs w:val="18"/>
              </w:rPr>
            </w:pPr>
            <w:r>
              <w:rPr>
                <w:rFonts w:ascii="宋体" w:hAnsi="宋体" w:cs="宋体" w:eastAsia="宋体" w:hint="default"/>
                <w:sz w:val="18"/>
                <w:szCs w:val="18"/>
              </w:rPr>
              <w:t>变动计入当期损益</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14"/>
              <w:jc w:val="right"/>
              <w:rPr>
                <w:rFonts w:ascii="Times New Roman" w:hAnsi="Times New Roman" w:cs="Times New Roman" w:eastAsia="Times New Roman" w:hint="default"/>
                <w:sz w:val="18"/>
                <w:szCs w:val="18"/>
              </w:rPr>
            </w:pPr>
            <w:r>
              <w:rPr>
                <w:rFonts w:ascii="Times New Roman"/>
                <w:sz w:val="18"/>
              </w:rPr>
              <w:t>20,166,328.30</w:t>
            </w:r>
          </w:p>
        </w:tc>
      </w:tr>
    </w:tbl>
    <w:p>
      <w:pPr>
        <w:spacing w:line="240" w:lineRule="auto" w:before="8"/>
        <w:rPr>
          <w:rFonts w:ascii="宋体" w:hAnsi="宋体" w:cs="宋体" w:eastAsia="宋体" w:hint="default"/>
          <w:sz w:val="7"/>
          <w:szCs w:val="7"/>
        </w:rPr>
      </w:pPr>
    </w:p>
    <w:p>
      <w:pPr>
        <w:spacing w:before="26"/>
        <w:ind w:left="561" w:right="1095"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b</w:t>
      </w:r>
      <w:r>
        <w:rPr>
          <w:rFonts w:ascii="宋体" w:hAnsi="宋体" w:cs="宋体" w:eastAsia="宋体" w:hint="default"/>
          <w:sz w:val="24"/>
          <w:szCs w:val="24"/>
        </w:rPr>
        <w:t>、对母公司财务报表的影响</w:t>
      </w:r>
    </w:p>
    <w:p>
      <w:pPr>
        <w:spacing w:line="240" w:lineRule="auto" w:before="3"/>
        <w:rPr>
          <w:rFonts w:ascii="宋体" w:hAnsi="宋体" w:cs="宋体" w:eastAsia="宋体"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577"/>
        <w:gridCol w:w="1832"/>
        <w:gridCol w:w="1562"/>
        <w:gridCol w:w="1562"/>
        <w:gridCol w:w="1697"/>
        <w:gridCol w:w="1412"/>
      </w:tblGrid>
      <w:tr>
        <w:trPr>
          <w:trHeight w:val="345" w:hRule="exact"/>
        </w:trPr>
        <w:tc>
          <w:tcPr>
            <w:tcW w:w="497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38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日（变更前）</w:t>
            </w:r>
            <w:r>
              <w:rPr>
                <w:rFonts w:ascii="宋体" w:hAnsi="宋体" w:cs="宋体" w:eastAsia="宋体" w:hint="default"/>
                <w:sz w:val="18"/>
                <w:szCs w:val="18"/>
              </w:rPr>
            </w:r>
          </w:p>
        </w:tc>
        <w:tc>
          <w:tcPr>
            <w:tcW w:w="467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337"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日（变更后）</w:t>
            </w:r>
            <w:r>
              <w:rPr>
                <w:rFonts w:ascii="宋体" w:hAnsi="宋体" w:cs="宋体" w:eastAsia="宋体" w:hint="default"/>
                <w:sz w:val="18"/>
                <w:szCs w:val="18"/>
              </w:rPr>
            </w:r>
          </w:p>
        </w:tc>
      </w:tr>
      <w:tr>
        <w:trPr>
          <w:trHeight w:val="330" w:hRule="exact"/>
        </w:trPr>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9"/>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540" w:right="0"/>
              <w:jc w:val="left"/>
              <w:rPr>
                <w:rFonts w:ascii="宋体" w:hAnsi="宋体" w:cs="宋体" w:eastAsia="宋体" w:hint="default"/>
                <w:sz w:val="18"/>
                <w:szCs w:val="18"/>
              </w:rPr>
            </w:pPr>
            <w:r>
              <w:rPr>
                <w:rFonts w:ascii="宋体" w:hAnsi="宋体" w:cs="宋体" w:eastAsia="宋体" w:hint="default"/>
                <w:b/>
                <w:bCs/>
                <w:sz w:val="18"/>
                <w:szCs w:val="18"/>
              </w:rPr>
              <w:t>计量类别</w:t>
            </w:r>
            <w:r>
              <w:rPr>
                <w:rFonts w:ascii="宋体" w:hAnsi="宋体" w:cs="宋体" w:eastAsia="宋体" w:hint="default"/>
                <w:sz w:val="18"/>
                <w:szCs w:val="18"/>
              </w:rPr>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405"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3"/>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480" w:right="0"/>
              <w:jc w:val="left"/>
              <w:rPr>
                <w:rFonts w:ascii="宋体" w:hAnsi="宋体" w:cs="宋体" w:eastAsia="宋体" w:hint="default"/>
                <w:sz w:val="18"/>
                <w:szCs w:val="18"/>
              </w:rPr>
            </w:pPr>
            <w:r>
              <w:rPr>
                <w:rFonts w:ascii="宋体" w:hAnsi="宋体" w:cs="宋体" w:eastAsia="宋体" w:hint="default"/>
                <w:b/>
                <w:bCs/>
                <w:sz w:val="18"/>
                <w:szCs w:val="18"/>
              </w:rPr>
              <w:t>计量类别</w:t>
            </w:r>
            <w:r>
              <w:rPr>
                <w:rFonts w:ascii="宋体" w:hAnsi="宋体" w:cs="宋体" w:eastAsia="宋体" w:hint="default"/>
                <w:sz w:val="18"/>
                <w:szCs w:val="18"/>
              </w:rPr>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30"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346" w:hRule="exact"/>
        </w:trPr>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30"/>
              <w:jc w:val="right"/>
              <w:rPr>
                <w:rFonts w:ascii="Times New Roman" w:hAnsi="Times New Roman" w:cs="Times New Roman" w:eastAsia="Times New Roman" w:hint="default"/>
                <w:sz w:val="18"/>
                <w:szCs w:val="18"/>
              </w:rPr>
            </w:pPr>
            <w:r>
              <w:rPr>
                <w:rFonts w:ascii="Times New Roman"/>
                <w:sz w:val="18"/>
              </w:rPr>
              <w:t>1,572,116.01</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1,586,407.97</w:t>
            </w:r>
          </w:p>
        </w:tc>
      </w:tr>
      <w:tr>
        <w:trPr>
          <w:trHeight w:val="345" w:hRule="exact"/>
        </w:trPr>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9"/>
              <w:jc w:val="right"/>
              <w:rPr>
                <w:rFonts w:ascii="Times New Roman" w:hAnsi="Times New Roman" w:cs="Times New Roman" w:eastAsia="Times New Roman" w:hint="default"/>
                <w:sz w:val="18"/>
                <w:szCs w:val="18"/>
              </w:rPr>
            </w:pPr>
            <w:r>
              <w:rPr>
                <w:rFonts w:ascii="Times New Roman"/>
                <w:sz w:val="18"/>
              </w:rPr>
              <w:t>370,177,356.15</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370,183,542.80</w:t>
            </w:r>
          </w:p>
        </w:tc>
      </w:tr>
    </w:tbl>
    <w:p>
      <w:pPr>
        <w:spacing w:line="307" w:lineRule="exact" w:before="0"/>
        <w:ind w:left="561" w:right="1095"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B</w:t>
      </w:r>
      <w:r>
        <w:rPr>
          <w:rFonts w:ascii="宋体" w:hAnsi="宋体" w:cs="宋体" w:eastAsia="宋体" w:hint="default"/>
          <w:sz w:val="24"/>
          <w:szCs w:val="24"/>
        </w:rPr>
        <w:t>、首次执行日，报表项目调节表</w:t>
      </w:r>
    </w:p>
    <w:p>
      <w:pPr>
        <w:spacing w:before="133"/>
        <w:ind w:left="561" w:right="1095"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a</w:t>
      </w:r>
      <w:r>
        <w:rPr>
          <w:rFonts w:ascii="宋体" w:hAnsi="宋体" w:cs="宋体" w:eastAsia="宋体" w:hint="default"/>
          <w:sz w:val="24"/>
          <w:szCs w:val="24"/>
        </w:rPr>
        <w:t>、对合并报表的影响</w:t>
      </w:r>
    </w:p>
    <w:p>
      <w:pPr>
        <w:spacing w:line="240" w:lineRule="auto" w:before="1"/>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2162"/>
        <w:gridCol w:w="2088"/>
        <w:gridCol w:w="292"/>
        <w:gridCol w:w="1270"/>
        <w:gridCol w:w="1562"/>
        <w:gridCol w:w="2268"/>
      </w:tblGrid>
      <w:tr>
        <w:trPr>
          <w:trHeight w:val="345" w:hRule="exact"/>
        </w:trPr>
        <w:tc>
          <w:tcPr>
            <w:tcW w:w="216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3"/>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Times New Roman" w:hAnsi="Times New Roman" w:cs="Times New Roman" w:eastAsia="Times New Roman" w:hint="default"/>
                <w:b/>
                <w:bCs/>
                <w:spacing w:val="-3"/>
                <w:sz w:val="18"/>
                <w:szCs w:val="18"/>
              </w:rPr>
              <w:t>2018</w:t>
            </w:r>
            <w:r>
              <w:rPr>
                <w:rFonts w:ascii="宋体" w:hAnsi="宋体" w:cs="宋体" w:eastAsia="宋体" w:hint="default"/>
                <w:b/>
                <w:bCs/>
                <w:spacing w:val="-3"/>
                <w:sz w:val="18"/>
                <w:szCs w:val="18"/>
              </w:rPr>
              <w:t>年</w:t>
            </w:r>
            <w:r>
              <w:rPr>
                <w:rFonts w:ascii="Times New Roman" w:hAnsi="Times New Roman" w:cs="Times New Roman" w:eastAsia="Times New Roman" w:hint="default"/>
                <w:b/>
                <w:bCs/>
                <w:spacing w:val="-3"/>
                <w:sz w:val="18"/>
                <w:szCs w:val="18"/>
              </w:rPr>
              <w:t>12</w:t>
            </w:r>
            <w:r>
              <w:rPr>
                <w:rFonts w:ascii="宋体" w:hAnsi="宋体" w:cs="宋体" w:eastAsia="宋体" w:hint="default"/>
                <w:b/>
                <w:bCs/>
                <w:spacing w:val="-3"/>
                <w:sz w:val="18"/>
                <w:szCs w:val="18"/>
              </w:rPr>
              <w:t>月</w:t>
            </w:r>
            <w:r>
              <w:rPr>
                <w:rFonts w:ascii="Times New Roman" w:hAnsi="Times New Roman" w:cs="Times New Roman" w:eastAsia="Times New Roman" w:hint="default"/>
                <w:b/>
                <w:bCs/>
                <w:spacing w:val="-3"/>
                <w:sz w:val="18"/>
                <w:szCs w:val="18"/>
              </w:rPr>
              <w:t>31</w:t>
            </w:r>
            <w:r>
              <w:rPr>
                <w:rFonts w:ascii="宋体" w:hAnsi="宋体" w:cs="宋体" w:eastAsia="宋体" w:hint="default"/>
                <w:b/>
                <w:bCs/>
                <w:spacing w:val="-3"/>
                <w:sz w:val="18"/>
                <w:szCs w:val="18"/>
              </w:rPr>
              <w:t>日（变更前</w:t>
            </w:r>
            <w:r>
              <w:rPr>
                <w:rFonts w:ascii="宋体" w:hAnsi="宋体" w:cs="宋体" w:eastAsia="宋体" w:hint="default"/>
                <w:spacing w:val="-3"/>
                <w:sz w:val="18"/>
                <w:szCs w:val="18"/>
              </w:rPr>
            </w:r>
          </w:p>
        </w:tc>
        <w:tc>
          <w:tcPr>
            <w:tcW w:w="2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
              <w:ind w:left="-122" w:right="0"/>
              <w:jc w:val="lef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270" w:type="dxa"/>
            <w:tcBorders>
              <w:top w:val="single" w:sz="6" w:space="0" w:color="000000"/>
              <w:left w:val="nil" w:sz="6" w:space="0" w:color="auto"/>
              <w:bottom w:val="single" w:sz="6" w:space="0" w:color="000000"/>
              <w:right w:val="single" w:sz="6" w:space="0" w:color="000000"/>
            </w:tcBorders>
          </w:tcPr>
          <w:p>
            <w:pPr>
              <w:pStyle w:val="TableParagraph"/>
              <w:spacing w:line="235" w:lineRule="exact"/>
              <w:ind w:left="226" w:right="0"/>
              <w:jc w:val="left"/>
              <w:rPr>
                <w:rFonts w:ascii="宋体" w:hAnsi="宋体" w:cs="宋体" w:eastAsia="宋体" w:hint="default"/>
                <w:sz w:val="18"/>
                <w:szCs w:val="18"/>
              </w:rPr>
            </w:pPr>
            <w:r>
              <w:rPr>
                <w:rFonts w:ascii="宋体" w:hAnsi="宋体" w:cs="宋体" w:eastAsia="宋体" w:hint="default"/>
                <w:b/>
                <w:bCs/>
                <w:sz w:val="18"/>
                <w:szCs w:val="18"/>
              </w:rPr>
              <w:t>重分类</w:t>
            </w:r>
            <w:r>
              <w:rPr>
                <w:rFonts w:ascii="宋体" w:hAnsi="宋体" w:cs="宋体" w:eastAsia="宋体" w:hint="default"/>
                <w:sz w:val="18"/>
                <w:szCs w:val="18"/>
              </w:rPr>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420" w:right="0"/>
              <w:jc w:val="left"/>
              <w:rPr>
                <w:rFonts w:ascii="宋体" w:hAnsi="宋体" w:cs="宋体" w:eastAsia="宋体" w:hint="default"/>
                <w:sz w:val="18"/>
                <w:szCs w:val="18"/>
              </w:rPr>
            </w:pPr>
            <w:r>
              <w:rPr>
                <w:rFonts w:ascii="宋体" w:hAnsi="宋体" w:cs="宋体" w:eastAsia="宋体" w:hint="default"/>
                <w:b/>
                <w:bCs/>
                <w:sz w:val="18"/>
                <w:szCs w:val="18"/>
              </w:rPr>
              <w:t>重新计量</w:t>
            </w:r>
            <w:r>
              <w:rPr>
                <w:rFonts w:ascii="宋体" w:hAnsi="宋体" w:cs="宋体" w:eastAsia="宋体" w:hint="default"/>
                <w:sz w:val="18"/>
                <w:szCs w:val="18"/>
              </w:rPr>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3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日（变更后）</w:t>
            </w:r>
            <w:r>
              <w:rPr>
                <w:rFonts w:ascii="宋体" w:hAnsi="宋体" w:cs="宋体" w:eastAsia="宋体" w:hint="default"/>
                <w:sz w:val="18"/>
                <w:szCs w:val="18"/>
              </w:rPr>
            </w:r>
          </w:p>
        </w:tc>
      </w:tr>
      <w:tr>
        <w:trPr>
          <w:trHeight w:val="345" w:hRule="exact"/>
        </w:trPr>
        <w:tc>
          <w:tcPr>
            <w:tcW w:w="216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1,089,483,457.40</w:t>
            </w:r>
          </w:p>
        </w:tc>
        <w:tc>
          <w:tcPr>
            <w:tcW w:w="1562" w:type="dxa"/>
            <w:gridSpan w:val="2"/>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3"/>
              <w:jc w:val="right"/>
              <w:rPr>
                <w:rFonts w:ascii="Times New Roman" w:hAnsi="Times New Roman" w:cs="Times New Roman" w:eastAsia="Times New Roman" w:hint="default"/>
                <w:sz w:val="18"/>
                <w:szCs w:val="18"/>
              </w:rPr>
            </w:pPr>
            <w:r>
              <w:rPr>
                <w:rFonts w:ascii="Times New Roman"/>
                <w:sz w:val="18"/>
              </w:rPr>
              <w:t>4,130,075.27</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1,093,613,532.67</w:t>
            </w:r>
          </w:p>
        </w:tc>
      </w:tr>
      <w:tr>
        <w:trPr>
          <w:trHeight w:val="345" w:hRule="exact"/>
        </w:trPr>
        <w:tc>
          <w:tcPr>
            <w:tcW w:w="2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3,650,968.14</w:t>
            </w:r>
          </w:p>
        </w:tc>
        <w:tc>
          <w:tcPr>
            <w:tcW w:w="1562" w:type="dxa"/>
            <w:gridSpan w:val="2"/>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3"/>
              <w:jc w:val="right"/>
              <w:rPr>
                <w:rFonts w:ascii="Times New Roman" w:hAnsi="Times New Roman" w:cs="Times New Roman" w:eastAsia="Times New Roman" w:hint="default"/>
                <w:sz w:val="18"/>
                <w:szCs w:val="18"/>
              </w:rPr>
            </w:pPr>
            <w:r>
              <w:rPr>
                <w:rFonts w:ascii="Times New Roman"/>
                <w:sz w:val="18"/>
              </w:rPr>
              <w:t>668,486.24</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4,319,454.38</w:t>
            </w:r>
          </w:p>
        </w:tc>
      </w:tr>
      <w:tr>
        <w:trPr>
          <w:trHeight w:val="330" w:hRule="exact"/>
        </w:trPr>
        <w:tc>
          <w:tcPr>
            <w:tcW w:w="2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98,896,585.20</w:t>
            </w:r>
          </w:p>
        </w:tc>
        <w:tc>
          <w:tcPr>
            <w:tcW w:w="156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436" w:right="0"/>
              <w:jc w:val="left"/>
              <w:rPr>
                <w:rFonts w:ascii="Times New Roman" w:hAnsi="Times New Roman" w:cs="Times New Roman" w:eastAsia="Times New Roman" w:hint="default"/>
                <w:sz w:val="18"/>
                <w:szCs w:val="18"/>
              </w:rPr>
            </w:pPr>
            <w:r>
              <w:rPr>
                <w:rFonts w:ascii="Times New Roman"/>
                <w:sz w:val="18"/>
              </w:rPr>
              <w:t>-98,896,585.20</w:t>
            </w:r>
          </w:p>
        </w:tc>
        <w:tc>
          <w:tcPr>
            <w:tcW w:w="1562"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2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088" w:type="dxa"/>
            <w:tcBorders>
              <w:top w:val="single" w:sz="6" w:space="0" w:color="000000"/>
              <w:left w:val="single" w:sz="6" w:space="0" w:color="000000"/>
              <w:bottom w:val="single" w:sz="6" w:space="0" w:color="000000"/>
              <w:right w:val="single" w:sz="6" w:space="0" w:color="000000"/>
            </w:tcBorders>
          </w:tcPr>
          <w:p>
            <w:pPr/>
          </w:p>
        </w:tc>
        <w:tc>
          <w:tcPr>
            <w:tcW w:w="156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496" w:right="0"/>
              <w:jc w:val="left"/>
              <w:rPr>
                <w:rFonts w:ascii="Times New Roman" w:hAnsi="Times New Roman" w:cs="Times New Roman" w:eastAsia="Times New Roman" w:hint="default"/>
                <w:sz w:val="18"/>
                <w:szCs w:val="18"/>
              </w:rPr>
            </w:pPr>
            <w:r>
              <w:rPr>
                <w:rFonts w:ascii="Times New Roman"/>
                <w:sz w:val="18"/>
              </w:rPr>
              <w:t>95,896,585.20</w:t>
            </w:r>
          </w:p>
        </w:tc>
        <w:tc>
          <w:tcPr>
            <w:tcW w:w="1562"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95,896,585.20</w:t>
            </w:r>
          </w:p>
        </w:tc>
      </w:tr>
      <w:tr>
        <w:trPr>
          <w:trHeight w:val="345" w:hRule="exact"/>
        </w:trPr>
        <w:tc>
          <w:tcPr>
            <w:tcW w:w="216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088" w:type="dxa"/>
            <w:tcBorders>
              <w:top w:val="single" w:sz="6" w:space="0" w:color="000000"/>
              <w:left w:val="single" w:sz="6" w:space="0" w:color="000000"/>
              <w:bottom w:val="single" w:sz="6" w:space="0" w:color="000000"/>
              <w:right w:val="single" w:sz="6" w:space="0" w:color="000000"/>
            </w:tcBorders>
          </w:tcPr>
          <w:p>
            <w:pPr/>
          </w:p>
        </w:tc>
        <w:tc>
          <w:tcPr>
            <w:tcW w:w="156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586" w:right="0"/>
              <w:jc w:val="left"/>
              <w:rPr>
                <w:rFonts w:ascii="Times New Roman" w:hAnsi="Times New Roman" w:cs="Times New Roman" w:eastAsia="Times New Roman" w:hint="default"/>
                <w:sz w:val="18"/>
                <w:szCs w:val="18"/>
              </w:rPr>
            </w:pPr>
            <w:r>
              <w:rPr>
                <w:rFonts w:ascii="Times New Roman"/>
                <w:sz w:val="18"/>
              </w:rPr>
              <w:t>3,000,000.00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3"/>
              <w:jc w:val="right"/>
              <w:rPr>
                <w:rFonts w:ascii="Times New Roman" w:hAnsi="Times New Roman" w:cs="Times New Roman" w:eastAsia="Times New Roman" w:hint="default"/>
                <w:sz w:val="18"/>
                <w:szCs w:val="18"/>
              </w:rPr>
            </w:pPr>
            <w:r>
              <w:rPr>
                <w:rFonts w:ascii="Times New Roman"/>
                <w:sz w:val="18"/>
              </w:rPr>
              <w:t>17,166,328.30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20,166,328.30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11" w:type="dxa"/>
        <w:tblLayout w:type="fixed"/>
        <w:tblCellMar>
          <w:top w:w="0" w:type="dxa"/>
          <w:left w:w="0" w:type="dxa"/>
          <w:bottom w:w="0" w:type="dxa"/>
          <w:right w:w="0" w:type="dxa"/>
        </w:tblCellMar>
        <w:tblLook w:val="01E0"/>
      </w:tblPr>
      <w:tblGrid>
        <w:gridCol w:w="2162"/>
        <w:gridCol w:w="2088"/>
        <w:gridCol w:w="1562"/>
        <w:gridCol w:w="1562"/>
        <w:gridCol w:w="2268"/>
      </w:tblGrid>
      <w:tr>
        <w:trPr>
          <w:trHeight w:val="345" w:hRule="exact"/>
        </w:trPr>
        <w:tc>
          <w:tcPr>
            <w:tcW w:w="216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14,989,556.31</w:t>
            </w: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3"/>
              <w:jc w:val="right"/>
              <w:rPr>
                <w:rFonts w:ascii="Times New Roman" w:hAnsi="Times New Roman" w:cs="Times New Roman" w:eastAsia="Times New Roman" w:hint="default"/>
                <w:sz w:val="18"/>
                <w:szCs w:val="18"/>
              </w:rPr>
            </w:pPr>
            <w:r>
              <w:rPr>
                <w:rFonts w:ascii="Times New Roman"/>
                <w:w w:val="95"/>
                <w:sz w:val="18"/>
              </w:rPr>
              <w:t>-737,734.63</w:t>
            </w:r>
            <w:r>
              <w:rPr>
                <w:rFonts w:ascii="Times New Roman"/>
                <w:sz w:val="18"/>
              </w:rPr>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14,251,821.68</w:t>
            </w:r>
          </w:p>
        </w:tc>
      </w:tr>
      <w:tr>
        <w:trPr>
          <w:trHeight w:val="345" w:hRule="exact"/>
        </w:trPr>
        <w:tc>
          <w:tcPr>
            <w:tcW w:w="2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15,140,818.13</w:t>
            </w: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3"/>
              <w:jc w:val="right"/>
              <w:rPr>
                <w:rFonts w:ascii="Times New Roman" w:hAnsi="Times New Roman" w:cs="Times New Roman" w:eastAsia="Times New Roman" w:hint="default"/>
                <w:sz w:val="18"/>
                <w:szCs w:val="18"/>
              </w:rPr>
            </w:pPr>
            <w:r>
              <w:rPr>
                <w:rFonts w:ascii="Times New Roman"/>
                <w:sz w:val="18"/>
              </w:rPr>
              <w:t>2,574,949.25</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17,715,767.38</w:t>
            </w:r>
          </w:p>
        </w:tc>
      </w:tr>
      <w:tr>
        <w:trPr>
          <w:trHeight w:val="330" w:hRule="exact"/>
        </w:trPr>
        <w:tc>
          <w:tcPr>
            <w:tcW w:w="216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32,443,239.67</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5"/>
              <w:jc w:val="right"/>
              <w:rPr>
                <w:rFonts w:ascii="Times New Roman" w:hAnsi="Times New Roman" w:cs="Times New Roman" w:eastAsia="Times New Roman" w:hint="default"/>
                <w:sz w:val="18"/>
                <w:szCs w:val="18"/>
              </w:rPr>
            </w:pPr>
            <w:r>
              <w:rPr>
                <w:rFonts w:ascii="Times New Roman"/>
                <w:w w:val="95"/>
                <w:sz w:val="18"/>
              </w:rPr>
              <w:t>-23,718,236.64</w:t>
            </w:r>
            <w:r>
              <w:rPr>
                <w:rFonts w:ascii="Times New Roman"/>
                <w:sz w:val="18"/>
              </w:rPr>
            </w:r>
          </w:p>
        </w:tc>
        <w:tc>
          <w:tcPr>
            <w:tcW w:w="1562"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8,725,003.03</w:t>
            </w:r>
          </w:p>
        </w:tc>
      </w:tr>
      <w:tr>
        <w:trPr>
          <w:trHeight w:val="345" w:hRule="exact"/>
        </w:trPr>
        <w:tc>
          <w:tcPr>
            <w:tcW w:w="2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2,418,173,232.02</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23,718,236.64</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3"/>
              <w:jc w:val="right"/>
              <w:rPr>
                <w:rFonts w:ascii="Times New Roman" w:hAnsi="Times New Roman" w:cs="Times New Roman" w:eastAsia="Times New Roman" w:hint="default"/>
                <w:sz w:val="18"/>
                <w:szCs w:val="18"/>
              </w:rPr>
            </w:pPr>
            <w:r>
              <w:rPr>
                <w:rFonts w:ascii="Times New Roman"/>
                <w:sz w:val="18"/>
              </w:rPr>
              <w:t>18,694,644.25</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2,460,586,112.91</w:t>
            </w:r>
          </w:p>
        </w:tc>
      </w:tr>
      <w:tr>
        <w:trPr>
          <w:trHeight w:val="346" w:hRule="exact"/>
        </w:trPr>
        <w:tc>
          <w:tcPr>
            <w:tcW w:w="2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6,541,934.77</w:t>
            </w:r>
          </w:p>
        </w:tc>
        <w:tc>
          <w:tcPr>
            <w:tcW w:w="15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3"/>
              <w:jc w:val="right"/>
              <w:rPr>
                <w:rFonts w:ascii="Times New Roman" w:hAnsi="Times New Roman" w:cs="Times New Roman" w:eastAsia="Times New Roman" w:hint="default"/>
                <w:sz w:val="18"/>
                <w:szCs w:val="18"/>
              </w:rPr>
            </w:pPr>
            <w:r>
              <w:rPr>
                <w:rFonts w:ascii="Times New Roman"/>
                <w:w w:val="95"/>
                <w:sz w:val="18"/>
              </w:rPr>
              <w:t>-42,438.32</w:t>
            </w:r>
            <w:r>
              <w:rPr>
                <w:rFonts w:ascii="Times New Roman"/>
                <w:sz w:val="18"/>
              </w:rPr>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6,499,496.45</w:t>
            </w:r>
          </w:p>
        </w:tc>
      </w:tr>
    </w:tbl>
    <w:p>
      <w:pPr>
        <w:spacing w:line="240" w:lineRule="auto" w:before="7"/>
        <w:rPr>
          <w:rFonts w:ascii="宋体" w:hAnsi="宋体" w:cs="宋体" w:eastAsia="宋体" w:hint="default"/>
          <w:sz w:val="7"/>
          <w:szCs w:val="7"/>
        </w:rPr>
      </w:pPr>
    </w:p>
    <w:p>
      <w:pPr>
        <w:spacing w:before="26"/>
        <w:ind w:left="561" w:right="1095"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b</w:t>
      </w:r>
      <w:r>
        <w:rPr>
          <w:rFonts w:ascii="宋体" w:hAnsi="宋体" w:cs="宋体" w:eastAsia="宋体" w:hint="default"/>
          <w:sz w:val="24"/>
          <w:szCs w:val="24"/>
        </w:rPr>
        <w:t>、对母公司财务报表的影响</w:t>
      </w:r>
    </w:p>
    <w:p>
      <w:pPr>
        <w:spacing w:line="240" w:lineRule="auto" w:before="1"/>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2132"/>
        <w:gridCol w:w="2118"/>
        <w:gridCol w:w="292"/>
        <w:gridCol w:w="1270"/>
        <w:gridCol w:w="1562"/>
        <w:gridCol w:w="2268"/>
      </w:tblGrid>
      <w:tr>
        <w:trPr>
          <w:trHeight w:val="345"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3"/>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日（变更前</w:t>
            </w:r>
            <w:r>
              <w:rPr>
                <w:rFonts w:ascii="宋体" w:hAnsi="宋体" w:cs="宋体" w:eastAsia="宋体" w:hint="default"/>
                <w:sz w:val="18"/>
                <w:szCs w:val="18"/>
              </w:rPr>
            </w:r>
          </w:p>
        </w:tc>
        <w:tc>
          <w:tcPr>
            <w:tcW w:w="2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27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226" w:right="0"/>
              <w:jc w:val="left"/>
              <w:rPr>
                <w:rFonts w:ascii="宋体" w:hAnsi="宋体" w:cs="宋体" w:eastAsia="宋体" w:hint="default"/>
                <w:sz w:val="18"/>
                <w:szCs w:val="18"/>
              </w:rPr>
            </w:pPr>
            <w:r>
              <w:rPr>
                <w:rFonts w:ascii="宋体" w:hAnsi="宋体" w:cs="宋体" w:eastAsia="宋体" w:hint="default"/>
                <w:b/>
                <w:bCs/>
                <w:sz w:val="18"/>
                <w:szCs w:val="18"/>
              </w:rPr>
              <w:t>重分类</w:t>
            </w:r>
            <w:r>
              <w:rPr>
                <w:rFonts w:ascii="宋体" w:hAnsi="宋体" w:cs="宋体" w:eastAsia="宋体" w:hint="default"/>
                <w:sz w:val="18"/>
                <w:szCs w:val="18"/>
              </w:rPr>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20" w:right="0"/>
              <w:jc w:val="left"/>
              <w:rPr>
                <w:rFonts w:ascii="宋体" w:hAnsi="宋体" w:cs="宋体" w:eastAsia="宋体" w:hint="default"/>
                <w:sz w:val="18"/>
                <w:szCs w:val="18"/>
              </w:rPr>
            </w:pPr>
            <w:r>
              <w:rPr>
                <w:rFonts w:ascii="宋体" w:hAnsi="宋体" w:cs="宋体" w:eastAsia="宋体" w:hint="default"/>
                <w:b/>
                <w:bCs/>
                <w:sz w:val="18"/>
                <w:szCs w:val="18"/>
              </w:rPr>
              <w:t>重新计量</w:t>
            </w:r>
            <w:r>
              <w:rPr>
                <w:rFonts w:ascii="宋体" w:hAnsi="宋体" w:cs="宋体" w:eastAsia="宋体" w:hint="default"/>
                <w:sz w:val="18"/>
                <w:szCs w:val="18"/>
              </w:rPr>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3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日（变更后）</w:t>
            </w:r>
            <w:r>
              <w:rPr>
                <w:rFonts w:ascii="宋体" w:hAnsi="宋体" w:cs="宋体" w:eastAsia="宋体" w:hint="default"/>
                <w:sz w:val="18"/>
                <w:szCs w:val="18"/>
              </w:rPr>
            </w:r>
          </w:p>
        </w:tc>
      </w:tr>
      <w:tr>
        <w:trPr>
          <w:trHeight w:val="346"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1,572,116.01</w:t>
            </w:r>
          </w:p>
        </w:tc>
        <w:tc>
          <w:tcPr>
            <w:tcW w:w="1562" w:type="dxa"/>
            <w:gridSpan w:val="2"/>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3"/>
              <w:jc w:val="right"/>
              <w:rPr>
                <w:rFonts w:ascii="Times New Roman" w:hAnsi="Times New Roman" w:cs="Times New Roman" w:eastAsia="Times New Roman" w:hint="default"/>
                <w:sz w:val="18"/>
                <w:szCs w:val="18"/>
              </w:rPr>
            </w:pPr>
            <w:r>
              <w:rPr>
                <w:rFonts w:ascii="Times New Roman"/>
                <w:sz w:val="18"/>
              </w:rPr>
              <w:t>14,291.96</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1,586,407.97</w:t>
            </w:r>
          </w:p>
        </w:tc>
      </w:tr>
      <w:tr>
        <w:trPr>
          <w:trHeight w:val="345"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370,177,356.15</w:t>
            </w:r>
          </w:p>
        </w:tc>
        <w:tc>
          <w:tcPr>
            <w:tcW w:w="1562" w:type="dxa"/>
            <w:gridSpan w:val="2"/>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3"/>
              <w:jc w:val="right"/>
              <w:rPr>
                <w:rFonts w:ascii="Times New Roman" w:hAnsi="Times New Roman" w:cs="Times New Roman" w:eastAsia="Times New Roman" w:hint="default"/>
                <w:sz w:val="18"/>
                <w:szCs w:val="18"/>
              </w:rPr>
            </w:pPr>
            <w:r>
              <w:rPr>
                <w:rFonts w:ascii="Times New Roman"/>
                <w:sz w:val="18"/>
              </w:rPr>
              <w:t>6,186.65</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370,183,542.80</w:t>
            </w:r>
          </w:p>
        </w:tc>
      </w:tr>
      <w:tr>
        <w:trPr>
          <w:trHeight w:val="330"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4"/>
              <w:jc w:val="right"/>
              <w:rPr>
                <w:rFonts w:ascii="Times New Roman" w:hAnsi="Times New Roman" w:cs="Times New Roman" w:eastAsia="Times New Roman" w:hint="default"/>
                <w:sz w:val="18"/>
                <w:szCs w:val="18"/>
              </w:rPr>
            </w:pPr>
            <w:r>
              <w:rPr>
                <w:rFonts w:ascii="Times New Roman"/>
                <w:sz w:val="18"/>
              </w:rPr>
              <w:t>686,051,981.64</w:t>
            </w:r>
          </w:p>
        </w:tc>
        <w:tc>
          <w:tcPr>
            <w:tcW w:w="1562" w:type="dxa"/>
            <w:gridSpan w:val="2"/>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3"/>
              <w:jc w:val="right"/>
              <w:rPr>
                <w:rFonts w:ascii="Times New Roman" w:hAnsi="Times New Roman" w:cs="Times New Roman" w:eastAsia="Times New Roman" w:hint="default"/>
                <w:sz w:val="18"/>
                <w:szCs w:val="18"/>
              </w:rPr>
            </w:pPr>
            <w:r>
              <w:rPr>
                <w:rFonts w:ascii="Times New Roman"/>
                <w:sz w:val="18"/>
              </w:rPr>
              <w:t>20,478.61</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4"/>
              <w:jc w:val="right"/>
              <w:rPr>
                <w:rFonts w:ascii="Times New Roman" w:hAnsi="Times New Roman" w:cs="Times New Roman" w:eastAsia="Times New Roman" w:hint="default"/>
                <w:sz w:val="18"/>
                <w:szCs w:val="18"/>
              </w:rPr>
            </w:pPr>
            <w:r>
              <w:rPr>
                <w:rFonts w:ascii="Times New Roman"/>
                <w:sz w:val="18"/>
              </w:rPr>
              <w:t>686,072,460.25</w:t>
            </w:r>
          </w:p>
        </w:tc>
      </w:tr>
    </w:tbl>
    <w:p>
      <w:pPr>
        <w:spacing w:line="240" w:lineRule="auto" w:before="8"/>
        <w:rPr>
          <w:rFonts w:ascii="宋体" w:hAnsi="宋体" w:cs="宋体" w:eastAsia="宋体" w:hint="default"/>
          <w:sz w:val="7"/>
          <w:szCs w:val="7"/>
        </w:rPr>
      </w:pPr>
    </w:p>
    <w:p>
      <w:pPr>
        <w:spacing w:before="26"/>
        <w:ind w:left="561" w:right="1095"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2</w:t>
      </w:r>
      <w:r>
        <w:rPr>
          <w:rFonts w:ascii="宋体" w:hAnsi="宋体" w:cs="宋体" w:eastAsia="宋体" w:hint="default"/>
          <w:sz w:val="24"/>
          <w:szCs w:val="24"/>
        </w:rPr>
        <w:t>）其他会计政策变更</w:t>
      </w:r>
    </w:p>
    <w:p>
      <w:pPr>
        <w:spacing w:line="330" w:lineRule="exact" w:before="149"/>
        <w:ind w:left="561" w:right="1095" w:firstLine="420"/>
        <w:jc w:val="left"/>
        <w:rPr>
          <w:rFonts w:ascii="宋体" w:hAnsi="宋体" w:cs="宋体" w:eastAsia="宋体" w:hint="default"/>
          <w:sz w:val="24"/>
          <w:szCs w:val="24"/>
        </w:rPr>
      </w:pPr>
      <w:r>
        <w:rPr>
          <w:rFonts w:ascii="宋体" w:hAnsi="宋体" w:cs="宋体" w:eastAsia="宋体" w:hint="default"/>
          <w:spacing w:val="-1"/>
          <w:sz w:val="24"/>
          <w:szCs w:val="24"/>
        </w:rPr>
        <w:t>本公司根据《关于修订印发</w:t>
      </w:r>
      <w:r>
        <w:rPr>
          <w:rFonts w:ascii="Times New Roman" w:hAnsi="Times New Roman" w:cs="Times New Roman" w:eastAsia="Times New Roman" w:hint="default"/>
          <w:spacing w:val="-1"/>
          <w:sz w:val="24"/>
          <w:szCs w:val="24"/>
        </w:rPr>
        <w:t>2019</w:t>
      </w:r>
      <w:r>
        <w:rPr>
          <w:rFonts w:ascii="宋体" w:hAnsi="宋体" w:cs="宋体" w:eastAsia="宋体" w:hint="default"/>
          <w:spacing w:val="-1"/>
          <w:sz w:val="24"/>
          <w:szCs w:val="24"/>
        </w:rPr>
        <w:t>年度一般企业财务报表格式的通知》（财会</w:t>
      </w:r>
      <w:r>
        <w:rPr>
          <w:rFonts w:ascii="Times New Roman" w:hAnsi="Times New Roman" w:cs="Times New Roman" w:eastAsia="Times New Roman" w:hint="default"/>
          <w:spacing w:val="-1"/>
          <w:sz w:val="24"/>
          <w:szCs w:val="24"/>
        </w:rPr>
        <w:t>[2019]6</w:t>
      </w:r>
      <w:r>
        <w:rPr>
          <w:rFonts w:ascii="Times New Roman" w:hAnsi="Times New Roman" w:cs="Times New Roman" w:eastAsia="Times New Roman" w:hint="default"/>
          <w:sz w:val="24"/>
          <w:szCs w:val="24"/>
        </w:rPr>
        <w:t> </w:t>
      </w:r>
      <w:r>
        <w:rPr>
          <w:rFonts w:ascii="宋体" w:hAnsi="宋体" w:cs="宋体" w:eastAsia="宋体" w:hint="default"/>
          <w:sz w:val="24"/>
          <w:szCs w:val="24"/>
        </w:rPr>
        <w:t>号）的要求，对</w:t>
      </w:r>
      <w:r>
        <w:rPr>
          <w:rFonts w:ascii="Times New Roman" w:hAnsi="Times New Roman" w:cs="Times New Roman" w:eastAsia="Times New Roman" w:hint="default"/>
          <w:sz w:val="24"/>
          <w:szCs w:val="24"/>
        </w:rPr>
        <w:t>2018</w:t>
      </w:r>
      <w:r>
        <w:rPr>
          <w:rFonts w:ascii="宋体" w:hAnsi="宋体" w:cs="宋体" w:eastAsia="宋体" w:hint="default"/>
          <w:sz w:val="24"/>
          <w:szCs w:val="24"/>
        </w:rPr>
        <w:t>年度的管理费用和研发费用进行了追溯调整。</w:t>
      </w:r>
    </w:p>
    <w:p>
      <w:pPr>
        <w:spacing w:line="240" w:lineRule="auto" w:before="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871"/>
        <w:gridCol w:w="4521"/>
        <w:gridCol w:w="2433"/>
        <w:gridCol w:w="1817"/>
      </w:tblGrid>
      <w:tr>
        <w:trPr>
          <w:trHeight w:val="345" w:hRule="exact"/>
        </w:trPr>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40" w:right="0"/>
              <w:jc w:val="left"/>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52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156" w:right="0"/>
              <w:jc w:val="left"/>
              <w:rPr>
                <w:rFonts w:ascii="宋体" w:hAnsi="宋体" w:cs="宋体" w:eastAsia="宋体" w:hint="default"/>
                <w:sz w:val="18"/>
                <w:szCs w:val="18"/>
              </w:rPr>
            </w:pPr>
            <w:r>
              <w:rPr>
                <w:rFonts w:ascii="宋体" w:hAnsi="宋体" w:cs="宋体" w:eastAsia="宋体" w:hint="default"/>
                <w:b/>
                <w:bCs/>
                <w:sz w:val="18"/>
                <w:szCs w:val="18"/>
              </w:rPr>
              <w:t>会计政策变更的内容和原因</w:t>
            </w:r>
            <w:r>
              <w:rPr>
                <w:rFonts w:ascii="宋体" w:hAnsi="宋体" w:cs="宋体" w:eastAsia="宋体" w:hint="default"/>
                <w:sz w:val="18"/>
                <w:szCs w:val="18"/>
              </w:rPr>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30"/>
              <w:jc w:val="center"/>
              <w:rPr>
                <w:rFonts w:ascii="宋体" w:hAnsi="宋体" w:cs="宋体" w:eastAsia="宋体" w:hint="default"/>
                <w:sz w:val="18"/>
                <w:szCs w:val="18"/>
              </w:rPr>
            </w:pPr>
            <w:r>
              <w:rPr>
                <w:rFonts w:ascii="宋体" w:hAnsi="宋体" w:cs="宋体" w:eastAsia="宋体" w:hint="default"/>
                <w:b/>
                <w:bCs/>
                <w:sz w:val="18"/>
                <w:szCs w:val="18"/>
              </w:rPr>
              <w:t>受影响的报表项目名称</w:t>
            </w:r>
            <w:r>
              <w:rPr>
                <w:rFonts w:ascii="宋体" w:hAnsi="宋体" w:cs="宋体" w:eastAsia="宋体" w:hint="default"/>
                <w:sz w:val="18"/>
                <w:szCs w:val="18"/>
              </w:rPr>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sz w:val="18"/>
                <w:szCs w:val="18"/>
              </w:rPr>
              <w:t>影响金额</w:t>
            </w:r>
            <w:r>
              <w:rPr>
                <w:rFonts w:ascii="宋体" w:hAnsi="宋体" w:cs="宋体" w:eastAsia="宋体" w:hint="default"/>
                <w:sz w:val="18"/>
                <w:szCs w:val="18"/>
              </w:rPr>
            </w:r>
          </w:p>
        </w:tc>
      </w:tr>
      <w:tr>
        <w:trPr>
          <w:trHeight w:val="331" w:hRule="exact"/>
        </w:trPr>
        <w:tc>
          <w:tcPr>
            <w:tcW w:w="87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Times New Roman"/>
                <w:sz w:val="18"/>
              </w:rPr>
              <w:t>1</w:t>
            </w:r>
          </w:p>
        </w:tc>
        <w:tc>
          <w:tcPr>
            <w:tcW w:w="4521" w:type="dxa"/>
            <w:vMerge w:val="restart"/>
            <w:tcBorders>
              <w:top w:val="single" w:sz="6" w:space="0" w:color="000000"/>
              <w:left w:val="single" w:sz="6" w:space="0" w:color="000000"/>
              <w:right w:val="single" w:sz="6" w:space="0" w:color="000000"/>
            </w:tcBorders>
          </w:tcPr>
          <w:p>
            <w:pPr>
              <w:pStyle w:val="TableParagraph"/>
              <w:spacing w:line="230" w:lineRule="auto" w:before="23"/>
              <w:ind w:left="14" w:right="28"/>
              <w:jc w:val="both"/>
              <w:rPr>
                <w:rFonts w:ascii="宋体" w:hAnsi="宋体" w:cs="宋体" w:eastAsia="宋体" w:hint="default"/>
                <w:sz w:val="18"/>
                <w:szCs w:val="18"/>
              </w:rPr>
            </w:pPr>
            <w:r>
              <w:rPr>
                <w:rFonts w:ascii="宋体" w:hAnsi="宋体" w:cs="宋体" w:eastAsia="宋体" w:hint="default"/>
                <w:spacing w:val="-2"/>
                <w:sz w:val="18"/>
                <w:szCs w:val="18"/>
              </w:rPr>
              <w:t>根据《关于修订印发</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年度一般企业财务报表格式的通</w:t>
            </w:r>
            <w:r>
              <w:rPr>
                <w:rFonts w:ascii="宋体" w:hAnsi="宋体" w:cs="宋体" w:eastAsia="宋体" w:hint="default"/>
                <w:spacing w:val="-79"/>
                <w:sz w:val="18"/>
                <w:szCs w:val="18"/>
              </w:rPr>
              <w:t> </w:t>
            </w:r>
            <w:r>
              <w:rPr>
                <w:rFonts w:ascii="宋体" w:hAnsi="宋体" w:cs="宋体" w:eastAsia="宋体" w:hint="default"/>
                <w:spacing w:val="-3"/>
                <w:sz w:val="18"/>
                <w:szCs w:val="18"/>
              </w:rPr>
              <w:t>知》（财会</w:t>
            </w:r>
            <w:r>
              <w:rPr>
                <w:rFonts w:ascii="Times New Roman" w:hAnsi="Times New Roman" w:cs="Times New Roman" w:eastAsia="Times New Roman" w:hint="default"/>
                <w:spacing w:val="-3"/>
                <w:sz w:val="18"/>
                <w:szCs w:val="18"/>
              </w:rPr>
              <w:t>[2019]6</w:t>
            </w:r>
            <w:r>
              <w:rPr>
                <w:rFonts w:ascii="宋体" w:hAnsi="宋体" w:cs="宋体" w:eastAsia="宋体" w:hint="default"/>
                <w:spacing w:val="-3"/>
                <w:sz w:val="18"/>
                <w:szCs w:val="18"/>
              </w:rPr>
              <w:t>号）的要求，“研发费用”项目，反映</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企业进行研究与开发过程中发生的费用化支出，以及计入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管理费用的自行开发无形资产的摊销。</w:t>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center"/>
              <w:rPr>
                <w:rFonts w:ascii="Times New Roman" w:hAnsi="Times New Roman" w:cs="Times New Roman" w:eastAsia="Times New Roman" w:hint="default"/>
                <w:sz w:val="18"/>
                <w:szCs w:val="18"/>
              </w:rPr>
            </w:pPr>
            <w:r>
              <w:rPr>
                <w:rFonts w:ascii="Times New Roman"/>
                <w:sz w:val="18"/>
              </w:rPr>
              <w:t>-</w:t>
            </w:r>
            <w:r>
              <w:rPr>
                <w:rFonts w:ascii="Times New Roman"/>
                <w:spacing w:val="-1"/>
                <w:sz w:val="18"/>
              </w:rPr>
              <w:t> </w:t>
            </w:r>
            <w:r>
              <w:rPr>
                <w:rFonts w:ascii="Times New Roman"/>
                <w:sz w:val="18"/>
              </w:rPr>
              <w:t>94,526,763.40</w:t>
            </w:r>
          </w:p>
        </w:tc>
      </w:tr>
      <w:tr>
        <w:trPr>
          <w:trHeight w:val="750" w:hRule="exact"/>
        </w:trPr>
        <w:tc>
          <w:tcPr>
            <w:tcW w:w="871" w:type="dxa"/>
            <w:vMerge/>
            <w:tcBorders>
              <w:left w:val="single" w:sz="6" w:space="0" w:color="000000"/>
              <w:bottom w:val="single" w:sz="6" w:space="0" w:color="000000"/>
              <w:right w:val="single" w:sz="6" w:space="0" w:color="000000"/>
            </w:tcBorders>
          </w:tcPr>
          <w:p>
            <w:pPr/>
          </w:p>
        </w:tc>
        <w:tc>
          <w:tcPr>
            <w:tcW w:w="4521" w:type="dxa"/>
            <w:vMerge/>
            <w:tcBorders>
              <w:left w:val="single" w:sz="6" w:space="0" w:color="000000"/>
              <w:bottom w:val="single" w:sz="6" w:space="0" w:color="000000"/>
              <w:right w:val="single" w:sz="6" w:space="0" w:color="000000"/>
            </w:tcBorders>
          </w:tcPr>
          <w:p>
            <w:pP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sz w:val="18"/>
                <w:szCs w:val="18"/>
              </w:rPr>
              <w:t>研发费用</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Times New Roman"/>
                <w:sz w:val="18"/>
              </w:rPr>
              <w:t>+</w:t>
            </w:r>
            <w:r>
              <w:rPr>
                <w:rFonts w:ascii="Times New Roman"/>
                <w:spacing w:val="3"/>
                <w:sz w:val="18"/>
              </w:rPr>
              <w:t> </w:t>
            </w:r>
            <w:r>
              <w:rPr>
                <w:rFonts w:ascii="Times New Roman"/>
                <w:sz w:val="18"/>
              </w:rPr>
              <w:t>94,526,763.40</w:t>
            </w:r>
          </w:p>
        </w:tc>
      </w:tr>
    </w:tbl>
    <w:p>
      <w:pPr>
        <w:spacing w:line="240" w:lineRule="auto" w:before="12"/>
        <w:rPr>
          <w:rFonts w:ascii="宋体" w:hAnsi="宋体" w:cs="宋体" w:eastAsia="宋体" w:hint="default"/>
          <w:sz w:val="17"/>
          <w:szCs w:val="17"/>
        </w:rPr>
      </w:pPr>
    </w:p>
    <w:p>
      <w:pPr>
        <w:spacing w:line="470" w:lineRule="auto" w:before="26"/>
        <w:ind w:left="591" w:right="4485" w:hanging="451"/>
        <w:jc w:val="left"/>
        <w:rPr>
          <w:rFonts w:ascii="宋体" w:hAnsi="宋体" w:cs="宋体" w:eastAsia="宋体" w:hint="default"/>
          <w:sz w:val="24"/>
          <w:szCs w:val="24"/>
        </w:rPr>
      </w:pPr>
      <w:bookmarkStart w:name="七、报告期内发生重大会计差错更正需追溯重述的情况说明" w:id="71"/>
      <w:bookmarkEnd w:id="71"/>
      <w:r>
        <w:rPr/>
      </w:r>
      <w:r>
        <w:rPr>
          <w:rFonts w:ascii="宋体" w:hAnsi="宋体" w:cs="宋体" w:eastAsia="宋体" w:hint="default"/>
          <w:b/>
          <w:bCs/>
          <w:sz w:val="24"/>
          <w:szCs w:val="24"/>
        </w:rPr>
        <w:t>七、报告期内发生重大会计差错更正需追溯重述的情况说明</w:t>
      </w:r>
      <w:r>
        <w:rPr>
          <w:rFonts w:ascii="宋体" w:hAnsi="宋体" w:cs="宋体" w:eastAsia="宋体" w:hint="default"/>
          <w:b/>
          <w:bCs/>
          <w:spacing w:val="-116"/>
          <w:sz w:val="24"/>
          <w:szCs w:val="24"/>
        </w:rPr>
        <w:t> </w:t>
      </w:r>
      <w:r>
        <w:rPr>
          <w:rFonts w:ascii="宋体" w:hAnsi="宋体" w:cs="宋体" w:eastAsia="宋体" w:hint="default"/>
          <w:b/>
          <w:bCs/>
          <w:spacing w:val="-116"/>
          <w:sz w:val="24"/>
          <w:szCs w:val="24"/>
        </w:rPr>
      </w:r>
      <w:r>
        <w:rPr>
          <w:rFonts w:ascii="宋体" w:hAnsi="宋体" w:cs="宋体" w:eastAsia="宋体" w:hint="default"/>
          <w:sz w:val="24"/>
          <w:szCs w:val="24"/>
        </w:rPr>
        <w:t>公司报告期无重大会计差错更正需追溯重述的情况。</w:t>
      </w:r>
    </w:p>
    <w:p>
      <w:pPr>
        <w:pStyle w:val="Heading2"/>
        <w:spacing w:line="240" w:lineRule="auto" w:before="56"/>
        <w:ind w:right="1095"/>
        <w:jc w:val="left"/>
        <w:rPr>
          <w:b w:val="0"/>
          <w:bCs w:val="0"/>
        </w:rPr>
      </w:pPr>
      <w:bookmarkStart w:name="八、与上年度财务报告相比，合并报表范围发生变化的情况说明" w:id="72"/>
      <w:bookmarkEnd w:id="72"/>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5"/>
          <w:szCs w:val="25"/>
        </w:rPr>
      </w:pPr>
    </w:p>
    <w:p>
      <w:pPr>
        <w:pStyle w:val="Heading4"/>
        <w:spacing w:line="240" w:lineRule="auto" w:before="0"/>
        <w:ind w:left="501" w:right="1095"/>
        <w:jc w:val="left"/>
        <w:rPr>
          <w:b w:val="0"/>
          <w:bCs w:val="0"/>
        </w:rPr>
      </w:pPr>
      <w:r>
        <w:rPr>
          <w:rFonts w:ascii="Times New Roman" w:hAnsi="Times New Roman" w:cs="Times New Roman" w:eastAsia="Times New Roman" w:hint="default"/>
          <w:color w:val="212121"/>
        </w:rPr>
        <w:t>1</w:t>
      </w:r>
      <w:r>
        <w:rPr>
          <w:color w:val="212121"/>
        </w:rPr>
        <w:t>、新设子公司</w:t>
      </w:r>
      <w:r>
        <w:rPr>
          <w:b w:val="0"/>
          <w:bCs w:val="0"/>
        </w:rPr>
      </w:r>
    </w:p>
    <w:p>
      <w:pPr>
        <w:spacing w:line="232" w:lineRule="auto" w:before="118"/>
        <w:ind w:left="141" w:right="0" w:firstLine="450"/>
        <w:jc w:val="left"/>
        <w:rPr>
          <w:rFonts w:ascii="宋体" w:hAnsi="宋体" w:cs="宋体" w:eastAsia="宋体" w:hint="default"/>
          <w:sz w:val="24"/>
          <w:szCs w:val="24"/>
        </w:rPr>
      </w:pPr>
      <w:r>
        <w:rPr>
          <w:rFonts w:ascii="Times New Roman" w:hAnsi="Times New Roman" w:cs="Times New Roman" w:eastAsia="Times New Roman" w:hint="default"/>
          <w:sz w:val="24"/>
          <w:szCs w:val="24"/>
        </w:rPr>
        <w:t>2019</w:t>
      </w:r>
      <w:r>
        <w:rPr>
          <w:rFonts w:ascii="宋体" w:hAnsi="宋体" w:cs="宋体" w:eastAsia="宋体" w:hint="default"/>
          <w:sz w:val="24"/>
          <w:szCs w:val="24"/>
        </w:rPr>
        <w:t>年</w:t>
      </w:r>
      <w:r>
        <w:rPr>
          <w:rFonts w:ascii="Times New Roman" w:hAnsi="Times New Roman" w:cs="Times New Roman" w:eastAsia="Times New Roman" w:hint="default"/>
          <w:sz w:val="24"/>
          <w:szCs w:val="24"/>
        </w:rPr>
        <w:t>3</w:t>
      </w:r>
      <w:r>
        <w:rPr>
          <w:rFonts w:ascii="宋体" w:hAnsi="宋体" w:cs="宋体" w:eastAsia="宋体" w:hint="default"/>
          <w:sz w:val="24"/>
          <w:szCs w:val="24"/>
        </w:rPr>
        <w:t>月</w:t>
      </w:r>
      <w:r>
        <w:rPr>
          <w:rFonts w:ascii="Times New Roman" w:hAnsi="Times New Roman" w:cs="Times New Roman" w:eastAsia="Times New Roman" w:hint="default"/>
          <w:sz w:val="24"/>
          <w:szCs w:val="24"/>
        </w:rPr>
        <w:t>15</w:t>
      </w:r>
      <w:r>
        <w:rPr>
          <w:rFonts w:ascii="宋体" w:hAnsi="宋体" w:cs="宋体" w:eastAsia="宋体" w:hint="default"/>
          <w:sz w:val="24"/>
          <w:szCs w:val="24"/>
        </w:rPr>
        <w:t>日，本公司子公司同芯微电子与西藏紫光新才信息技术有限公司、北京智创 企业管理合伙企业（有限合伙）、北京芯赢企业管理合伙企业（有限合伙）和北京物创企业</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pacing w:val="-13"/>
          <w:sz w:val="24"/>
          <w:szCs w:val="24"/>
        </w:rPr>
        <w:t>管理合伙企业（有限合伙）共同设立了北京紫光青藤微系统有限公司（以下简称“紫光青藤”），</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z w:val="24"/>
          <w:szCs w:val="24"/>
        </w:rPr>
        <w:t>持股比例分别为</w:t>
      </w:r>
      <w:r>
        <w:rPr>
          <w:rFonts w:ascii="Times New Roman" w:hAnsi="Times New Roman" w:cs="Times New Roman" w:eastAsia="Times New Roman" w:hint="default"/>
          <w:sz w:val="24"/>
          <w:szCs w:val="24"/>
        </w:rPr>
        <w:t>35%</w:t>
      </w:r>
      <w:r>
        <w:rPr>
          <w:rFonts w:ascii="宋体" w:hAnsi="宋体" w:cs="宋体" w:eastAsia="宋体" w:hint="default"/>
          <w:sz w:val="24"/>
          <w:szCs w:val="24"/>
        </w:rPr>
        <w:t>、</w:t>
      </w:r>
      <w:r>
        <w:rPr>
          <w:rFonts w:ascii="Times New Roman" w:hAnsi="Times New Roman" w:cs="Times New Roman" w:eastAsia="Times New Roman" w:hint="default"/>
          <w:sz w:val="24"/>
          <w:szCs w:val="24"/>
        </w:rPr>
        <w:t>35%</w:t>
      </w:r>
      <w:r>
        <w:rPr>
          <w:rFonts w:ascii="宋体" w:hAnsi="宋体" w:cs="宋体" w:eastAsia="宋体" w:hint="default"/>
          <w:sz w:val="24"/>
          <w:szCs w:val="24"/>
        </w:rPr>
        <w:t>、</w:t>
      </w:r>
      <w:r>
        <w:rPr>
          <w:rFonts w:ascii="Times New Roman" w:hAnsi="Times New Roman" w:cs="Times New Roman" w:eastAsia="Times New Roman" w:hint="default"/>
          <w:sz w:val="24"/>
          <w:szCs w:val="24"/>
        </w:rPr>
        <w:t>15%</w:t>
      </w:r>
      <w:r>
        <w:rPr>
          <w:rFonts w:ascii="宋体" w:hAnsi="宋体" w:cs="宋体" w:eastAsia="宋体" w:hint="default"/>
          <w:sz w:val="24"/>
          <w:szCs w:val="24"/>
        </w:rPr>
        <w:t>、</w:t>
      </w:r>
      <w:r>
        <w:rPr>
          <w:rFonts w:ascii="Times New Roman" w:hAnsi="Times New Roman" w:cs="Times New Roman" w:eastAsia="Times New Roman" w:hint="default"/>
          <w:sz w:val="24"/>
          <w:szCs w:val="24"/>
        </w:rPr>
        <w:t>10%</w:t>
      </w:r>
      <w:r>
        <w:rPr>
          <w:rFonts w:ascii="宋体" w:hAnsi="宋体" w:cs="宋体" w:eastAsia="宋体" w:hint="default"/>
          <w:sz w:val="24"/>
          <w:szCs w:val="24"/>
        </w:rPr>
        <w:t>、</w:t>
      </w:r>
      <w:r>
        <w:rPr>
          <w:rFonts w:ascii="Times New Roman" w:hAnsi="Times New Roman" w:cs="Times New Roman" w:eastAsia="Times New Roman" w:hint="default"/>
          <w:sz w:val="24"/>
          <w:szCs w:val="24"/>
        </w:rPr>
        <w:t>5%</w:t>
      </w:r>
      <w:r>
        <w:rPr>
          <w:rFonts w:ascii="宋体" w:hAnsi="宋体" w:cs="宋体" w:eastAsia="宋体" w:hint="default"/>
          <w:sz w:val="24"/>
          <w:szCs w:val="24"/>
        </w:rPr>
        <w:t>。</w:t>
      </w:r>
    </w:p>
    <w:p>
      <w:pPr>
        <w:spacing w:line="237" w:lineRule="auto" w:before="107"/>
        <w:ind w:left="141" w:right="1121" w:firstLine="450"/>
        <w:jc w:val="both"/>
        <w:rPr>
          <w:rFonts w:ascii="宋体" w:hAnsi="宋体" w:cs="宋体" w:eastAsia="宋体" w:hint="default"/>
          <w:sz w:val="24"/>
          <w:szCs w:val="24"/>
        </w:rPr>
      </w:pPr>
      <w:r>
        <w:rPr>
          <w:rFonts w:ascii="Times New Roman" w:hAnsi="Times New Roman" w:cs="Times New Roman" w:eastAsia="Times New Roman" w:hint="default"/>
          <w:sz w:val="24"/>
          <w:szCs w:val="24"/>
        </w:rPr>
        <w:t>2019</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19</w:t>
      </w:r>
      <w:r>
        <w:rPr>
          <w:rFonts w:ascii="宋体" w:hAnsi="宋体" w:cs="宋体" w:eastAsia="宋体" w:hint="default"/>
          <w:sz w:val="24"/>
          <w:szCs w:val="24"/>
        </w:rPr>
        <w:t>日，本公司之子公司同芯微电子与西藏紫光新才信息技术有限公司、北京 芯卓企业管理合伙企业（有限合伙）、北京芯成企业管理合伙企业（有限合伙）和北京芯晖</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企业管理合伙企业（有限合伙）共同设立了北京紫光芯能科技有限公司（以下简称“紫光芯</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能”），持股比例分别为</w:t>
      </w:r>
      <w:r>
        <w:rPr>
          <w:rFonts w:ascii="Times New Roman" w:hAnsi="Times New Roman" w:cs="Times New Roman" w:eastAsia="Times New Roman" w:hint="default"/>
          <w:sz w:val="24"/>
          <w:szCs w:val="24"/>
        </w:rPr>
        <w:t>35%</w:t>
      </w:r>
      <w:r>
        <w:rPr>
          <w:rFonts w:ascii="宋体" w:hAnsi="宋体" w:cs="宋体" w:eastAsia="宋体" w:hint="default"/>
          <w:sz w:val="24"/>
          <w:szCs w:val="24"/>
        </w:rPr>
        <w:t>、</w:t>
      </w:r>
      <w:r>
        <w:rPr>
          <w:rFonts w:ascii="Times New Roman" w:hAnsi="Times New Roman" w:cs="Times New Roman" w:eastAsia="Times New Roman" w:hint="default"/>
          <w:sz w:val="24"/>
          <w:szCs w:val="24"/>
        </w:rPr>
        <w:t>35%</w:t>
      </w:r>
      <w:r>
        <w:rPr>
          <w:rFonts w:ascii="宋体" w:hAnsi="宋体" w:cs="宋体" w:eastAsia="宋体" w:hint="default"/>
          <w:sz w:val="24"/>
          <w:szCs w:val="24"/>
        </w:rPr>
        <w:t>、</w:t>
      </w:r>
      <w:r>
        <w:rPr>
          <w:rFonts w:ascii="Times New Roman" w:hAnsi="Times New Roman" w:cs="Times New Roman" w:eastAsia="Times New Roman" w:hint="default"/>
          <w:sz w:val="24"/>
          <w:szCs w:val="24"/>
        </w:rPr>
        <w:t>15%</w:t>
      </w:r>
      <w:r>
        <w:rPr>
          <w:rFonts w:ascii="宋体" w:hAnsi="宋体" w:cs="宋体" w:eastAsia="宋体" w:hint="default"/>
          <w:sz w:val="24"/>
          <w:szCs w:val="24"/>
        </w:rPr>
        <w:t>、</w:t>
      </w:r>
      <w:r>
        <w:rPr>
          <w:rFonts w:ascii="Times New Roman" w:hAnsi="Times New Roman" w:cs="Times New Roman" w:eastAsia="Times New Roman" w:hint="default"/>
          <w:sz w:val="24"/>
          <w:szCs w:val="24"/>
        </w:rPr>
        <w:t>10%</w:t>
      </w:r>
      <w:r>
        <w:rPr>
          <w:rFonts w:ascii="宋体" w:hAnsi="宋体" w:cs="宋体" w:eastAsia="宋体" w:hint="default"/>
          <w:sz w:val="24"/>
          <w:szCs w:val="24"/>
        </w:rPr>
        <w:t>、</w:t>
      </w:r>
      <w:r>
        <w:rPr>
          <w:rFonts w:ascii="Times New Roman" w:hAnsi="Times New Roman" w:cs="Times New Roman" w:eastAsia="Times New Roman" w:hint="default"/>
          <w:sz w:val="24"/>
          <w:szCs w:val="24"/>
        </w:rPr>
        <w:t>5%</w:t>
      </w:r>
      <w:r>
        <w:rPr>
          <w:rFonts w:ascii="宋体" w:hAnsi="宋体" w:cs="宋体" w:eastAsia="宋体" w:hint="default"/>
          <w:sz w:val="24"/>
          <w:szCs w:val="24"/>
        </w:rPr>
        <w:t>。</w:t>
      </w:r>
    </w:p>
    <w:p>
      <w:pPr>
        <w:spacing w:line="237" w:lineRule="auto" w:before="91"/>
        <w:ind w:left="141" w:right="1116" w:firstLine="450"/>
        <w:jc w:val="both"/>
        <w:rPr>
          <w:rFonts w:ascii="宋体" w:hAnsi="宋体" w:cs="宋体" w:eastAsia="宋体" w:hint="default"/>
          <w:sz w:val="24"/>
          <w:szCs w:val="24"/>
        </w:rPr>
      </w:pPr>
      <w:r>
        <w:rPr>
          <w:rFonts w:ascii="Times New Roman" w:hAnsi="Times New Roman" w:cs="Times New Roman" w:eastAsia="Times New Roman" w:hint="default"/>
          <w:sz w:val="24"/>
          <w:szCs w:val="24"/>
        </w:rPr>
        <w:t>2019</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19</w:t>
      </w:r>
      <w:r>
        <w:rPr>
          <w:rFonts w:ascii="宋体" w:hAnsi="宋体" w:cs="宋体" w:eastAsia="宋体" w:hint="default"/>
          <w:sz w:val="24"/>
          <w:szCs w:val="24"/>
        </w:rPr>
        <w:t>日，本公司之子公司同芯微电子与西藏紫光新才信息技术有限公司、北京 联晶企业管理合伙企业（有限合伙）、北京铭居企业管理合伙企业（有限合伙）和北京芯加</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企业管理合伙企业（有限合伙）共同设立了北京紫光安芯科技有限公司（以下简称“紫光安</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芯”），持股比例分别为</w:t>
      </w:r>
      <w:r>
        <w:rPr>
          <w:rFonts w:ascii="Times New Roman" w:hAnsi="Times New Roman" w:cs="Times New Roman" w:eastAsia="Times New Roman" w:hint="default"/>
          <w:sz w:val="24"/>
          <w:szCs w:val="24"/>
        </w:rPr>
        <w:t>35%</w:t>
      </w:r>
      <w:r>
        <w:rPr>
          <w:rFonts w:ascii="宋体" w:hAnsi="宋体" w:cs="宋体" w:eastAsia="宋体" w:hint="default"/>
          <w:sz w:val="24"/>
          <w:szCs w:val="24"/>
        </w:rPr>
        <w:t>、</w:t>
      </w:r>
      <w:r>
        <w:rPr>
          <w:rFonts w:ascii="Times New Roman" w:hAnsi="Times New Roman" w:cs="Times New Roman" w:eastAsia="Times New Roman" w:hint="default"/>
          <w:sz w:val="24"/>
          <w:szCs w:val="24"/>
        </w:rPr>
        <w:t>35%</w:t>
      </w:r>
      <w:r>
        <w:rPr>
          <w:rFonts w:ascii="宋体" w:hAnsi="宋体" w:cs="宋体" w:eastAsia="宋体" w:hint="default"/>
          <w:sz w:val="24"/>
          <w:szCs w:val="24"/>
        </w:rPr>
        <w:t>、</w:t>
      </w:r>
      <w:r>
        <w:rPr>
          <w:rFonts w:ascii="Times New Roman" w:hAnsi="Times New Roman" w:cs="Times New Roman" w:eastAsia="Times New Roman" w:hint="default"/>
          <w:sz w:val="24"/>
          <w:szCs w:val="24"/>
        </w:rPr>
        <w:t>15%</w:t>
      </w:r>
      <w:r>
        <w:rPr>
          <w:rFonts w:ascii="宋体" w:hAnsi="宋体" w:cs="宋体" w:eastAsia="宋体" w:hint="default"/>
          <w:sz w:val="24"/>
          <w:szCs w:val="24"/>
        </w:rPr>
        <w:t>、</w:t>
      </w:r>
      <w:r>
        <w:rPr>
          <w:rFonts w:ascii="Times New Roman" w:hAnsi="Times New Roman" w:cs="Times New Roman" w:eastAsia="Times New Roman" w:hint="default"/>
          <w:sz w:val="24"/>
          <w:szCs w:val="24"/>
        </w:rPr>
        <w:t>10%</w:t>
      </w:r>
      <w:r>
        <w:rPr>
          <w:rFonts w:ascii="宋体" w:hAnsi="宋体" w:cs="宋体" w:eastAsia="宋体" w:hint="default"/>
          <w:sz w:val="24"/>
          <w:szCs w:val="24"/>
        </w:rPr>
        <w:t>、</w:t>
      </w:r>
      <w:r>
        <w:rPr>
          <w:rFonts w:ascii="Times New Roman" w:hAnsi="Times New Roman" w:cs="Times New Roman" w:eastAsia="Times New Roman" w:hint="default"/>
          <w:sz w:val="24"/>
          <w:szCs w:val="24"/>
        </w:rPr>
        <w:t>5%</w:t>
      </w:r>
      <w:r>
        <w:rPr>
          <w:rFonts w:ascii="宋体" w:hAnsi="宋体" w:cs="宋体" w:eastAsia="宋体" w:hint="default"/>
          <w:sz w:val="24"/>
          <w:szCs w:val="24"/>
        </w:rPr>
        <w:t>。</w:t>
      </w:r>
    </w:p>
    <w:p>
      <w:pPr>
        <w:spacing w:line="300" w:lineRule="exact" w:before="143"/>
        <w:ind w:left="141" w:right="1123" w:firstLine="450"/>
        <w:jc w:val="both"/>
        <w:rPr>
          <w:rFonts w:ascii="宋体" w:hAnsi="宋体" w:cs="宋体" w:eastAsia="宋体" w:hint="default"/>
          <w:sz w:val="24"/>
          <w:szCs w:val="24"/>
        </w:rPr>
      </w:pPr>
      <w:r>
        <w:rPr>
          <w:rFonts w:ascii="宋体" w:hAnsi="宋体" w:cs="宋体" w:eastAsia="宋体" w:hint="default"/>
          <w:sz w:val="24"/>
          <w:szCs w:val="24"/>
        </w:rPr>
        <w:t>紫光青藤、紫光芯能、紫光安芯为同芯微电子的控股子公司，自设立之日起，纳入本公 司合并财务报表范围。</w:t>
      </w:r>
    </w:p>
    <w:p>
      <w:pPr>
        <w:spacing w:after="0" w:line="300" w:lineRule="exact"/>
        <w:jc w:val="both"/>
        <w:rPr>
          <w:rFonts w:ascii="宋体" w:hAnsi="宋体" w:cs="宋体" w:eastAsia="宋体" w:hint="default"/>
          <w:sz w:val="24"/>
          <w:szCs w:val="24"/>
        </w:rPr>
        <w:sectPr>
          <w:pgSz w:w="11910" w:h="16850"/>
          <w:pgMar w:header="731" w:footer="981" w:top="1040" w:bottom="1180" w:left="1000" w:right="0"/>
        </w:sectPr>
      </w:pPr>
    </w:p>
    <w:p>
      <w:pPr>
        <w:spacing w:line="240" w:lineRule="auto" w:before="5"/>
        <w:rPr>
          <w:rFonts w:ascii="宋体" w:hAnsi="宋体" w:cs="宋体" w:eastAsia="宋体" w:hint="default"/>
          <w:sz w:val="24"/>
          <w:szCs w:val="24"/>
        </w:rPr>
      </w:pPr>
    </w:p>
    <w:p>
      <w:pPr>
        <w:spacing w:line="316" w:lineRule="exact" w:before="53"/>
        <w:ind w:left="141" w:right="1126" w:firstLine="450"/>
        <w:jc w:val="both"/>
        <w:rPr>
          <w:rFonts w:ascii="宋体" w:hAnsi="宋体" w:cs="宋体" w:eastAsia="宋体" w:hint="default"/>
          <w:sz w:val="24"/>
          <w:szCs w:val="24"/>
        </w:rPr>
      </w:pPr>
      <w:r>
        <w:rPr>
          <w:rFonts w:ascii="Times New Roman" w:hAnsi="Times New Roman" w:cs="Times New Roman" w:eastAsia="Times New Roman" w:hint="default"/>
          <w:sz w:val="24"/>
          <w:szCs w:val="24"/>
        </w:rPr>
        <w:t>2019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8</w:t>
      </w:r>
      <w:r>
        <w:rPr>
          <w:rFonts w:ascii="Times New Roman" w:hAnsi="Times New Roman" w:cs="Times New Roman" w:eastAsia="Times New Roman" w:hint="default"/>
          <w:spacing w:val="-15"/>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w:t>
      </w:r>
      <w:r>
        <w:rPr>
          <w:rFonts w:ascii="Times New Roman" w:hAnsi="Times New Roman" w:cs="Times New Roman" w:eastAsia="Times New Roman" w:hint="default"/>
          <w:spacing w:val="-15"/>
          <w:sz w:val="24"/>
          <w:szCs w:val="24"/>
        </w:rPr>
        <w:t> </w:t>
      </w:r>
      <w:r>
        <w:rPr>
          <w:rFonts w:ascii="宋体" w:hAnsi="宋体" w:cs="宋体" w:eastAsia="宋体" w:hint="default"/>
          <w:sz w:val="24"/>
          <w:szCs w:val="24"/>
        </w:rPr>
        <w:t>日</w:t>
      </w:r>
      <w:r>
        <w:rPr>
          <w:rFonts w:ascii="宋体" w:hAnsi="宋体" w:cs="宋体" w:eastAsia="宋体" w:hint="default"/>
          <w:spacing w:val="-60"/>
          <w:sz w:val="24"/>
          <w:szCs w:val="24"/>
        </w:rPr>
        <w:t> </w:t>
      </w:r>
      <w:r>
        <w:rPr>
          <w:rFonts w:ascii="宋体" w:hAnsi="宋体" w:cs="宋体" w:eastAsia="宋体" w:hint="default"/>
          <w:sz w:val="24"/>
          <w:szCs w:val="24"/>
        </w:rPr>
        <w:t>，</w:t>
      </w:r>
      <w:r>
        <w:rPr>
          <w:rFonts w:ascii="宋体" w:hAnsi="宋体" w:cs="宋体" w:eastAsia="宋体" w:hint="default"/>
          <w:spacing w:val="-75"/>
          <w:sz w:val="24"/>
          <w:szCs w:val="24"/>
        </w:rPr>
        <w:t> </w:t>
      </w:r>
      <w:r>
        <w:rPr>
          <w:rFonts w:ascii="宋体" w:hAnsi="宋体" w:cs="宋体" w:eastAsia="宋体" w:hint="default"/>
          <w:sz w:val="24"/>
          <w:szCs w:val="24"/>
        </w:rPr>
        <w:t>本</w:t>
      </w:r>
      <w:r>
        <w:rPr>
          <w:rFonts w:ascii="宋体" w:hAnsi="宋体" w:cs="宋体" w:eastAsia="宋体" w:hint="default"/>
          <w:spacing w:val="-60"/>
          <w:sz w:val="24"/>
          <w:szCs w:val="24"/>
        </w:rPr>
        <w:t> </w:t>
      </w:r>
      <w:r>
        <w:rPr>
          <w:rFonts w:ascii="宋体" w:hAnsi="宋体" w:cs="宋体" w:eastAsia="宋体" w:hint="default"/>
          <w:sz w:val="24"/>
          <w:szCs w:val="24"/>
        </w:rPr>
        <w:t>公</w:t>
      </w:r>
      <w:r>
        <w:rPr>
          <w:rFonts w:ascii="宋体" w:hAnsi="宋体" w:cs="宋体" w:eastAsia="宋体" w:hint="default"/>
          <w:spacing w:val="-60"/>
          <w:sz w:val="24"/>
          <w:szCs w:val="24"/>
        </w:rPr>
        <w:t> </w:t>
      </w:r>
      <w:r>
        <w:rPr>
          <w:rFonts w:ascii="宋体" w:hAnsi="宋体" w:cs="宋体" w:eastAsia="宋体" w:hint="default"/>
          <w:sz w:val="24"/>
          <w:szCs w:val="24"/>
        </w:rPr>
        <w:t>司</w:t>
      </w:r>
      <w:r>
        <w:rPr>
          <w:rFonts w:ascii="宋体" w:hAnsi="宋体" w:cs="宋体" w:eastAsia="宋体" w:hint="default"/>
          <w:spacing w:val="-75"/>
          <w:sz w:val="24"/>
          <w:szCs w:val="24"/>
        </w:rPr>
        <w:t> </w:t>
      </w:r>
      <w:r>
        <w:rPr>
          <w:rFonts w:ascii="宋体" w:hAnsi="宋体" w:cs="宋体" w:eastAsia="宋体" w:hint="default"/>
          <w:sz w:val="24"/>
          <w:szCs w:val="24"/>
        </w:rPr>
        <w:t>之</w:t>
      </w:r>
      <w:r>
        <w:rPr>
          <w:rFonts w:ascii="宋体" w:hAnsi="宋体" w:cs="宋体" w:eastAsia="宋体" w:hint="default"/>
          <w:spacing w:val="-60"/>
          <w:sz w:val="24"/>
          <w:szCs w:val="24"/>
        </w:rPr>
        <w:t> </w:t>
      </w:r>
      <w:r>
        <w:rPr>
          <w:rFonts w:ascii="宋体" w:hAnsi="宋体" w:cs="宋体" w:eastAsia="宋体" w:hint="default"/>
          <w:sz w:val="24"/>
          <w:szCs w:val="24"/>
        </w:rPr>
        <w:t>子</w:t>
      </w:r>
      <w:r>
        <w:rPr>
          <w:rFonts w:ascii="宋体" w:hAnsi="宋体" w:cs="宋体" w:eastAsia="宋体" w:hint="default"/>
          <w:spacing w:val="-75"/>
          <w:sz w:val="24"/>
          <w:szCs w:val="24"/>
        </w:rPr>
        <w:t> </w:t>
      </w:r>
      <w:r>
        <w:rPr>
          <w:rFonts w:ascii="宋体" w:hAnsi="宋体" w:cs="宋体" w:eastAsia="宋体" w:hint="default"/>
          <w:sz w:val="24"/>
          <w:szCs w:val="24"/>
        </w:rPr>
        <w:t>公</w:t>
      </w:r>
      <w:r>
        <w:rPr>
          <w:rFonts w:ascii="宋体" w:hAnsi="宋体" w:cs="宋体" w:eastAsia="宋体" w:hint="default"/>
          <w:spacing w:val="-60"/>
          <w:sz w:val="24"/>
          <w:szCs w:val="24"/>
        </w:rPr>
        <w:t> </w:t>
      </w:r>
      <w:r>
        <w:rPr>
          <w:rFonts w:ascii="宋体" w:hAnsi="宋体" w:cs="宋体" w:eastAsia="宋体" w:hint="default"/>
          <w:sz w:val="24"/>
          <w:szCs w:val="24"/>
        </w:rPr>
        <w:t>司</w:t>
      </w:r>
      <w:r>
        <w:rPr>
          <w:rFonts w:ascii="宋体" w:hAnsi="宋体" w:cs="宋体" w:eastAsia="宋体" w:hint="default"/>
          <w:spacing w:val="-75"/>
          <w:sz w:val="24"/>
          <w:szCs w:val="24"/>
        </w:rPr>
        <w:t> </w:t>
      </w:r>
      <w:r>
        <w:rPr>
          <w:rFonts w:ascii="宋体" w:hAnsi="宋体" w:cs="宋体" w:eastAsia="宋体" w:hint="default"/>
          <w:sz w:val="24"/>
          <w:szCs w:val="24"/>
        </w:rPr>
        <w:t>香</w:t>
      </w:r>
      <w:r>
        <w:rPr>
          <w:rFonts w:ascii="宋体" w:hAnsi="宋体" w:cs="宋体" w:eastAsia="宋体" w:hint="default"/>
          <w:spacing w:val="-60"/>
          <w:sz w:val="24"/>
          <w:szCs w:val="24"/>
        </w:rPr>
        <w:t> </w:t>
      </w:r>
      <w:r>
        <w:rPr>
          <w:rFonts w:ascii="宋体" w:hAnsi="宋体" w:cs="宋体" w:eastAsia="宋体" w:hint="default"/>
          <w:sz w:val="24"/>
          <w:szCs w:val="24"/>
        </w:rPr>
        <w:t>港</w:t>
      </w:r>
      <w:r>
        <w:rPr>
          <w:rFonts w:ascii="宋体" w:hAnsi="宋体" w:cs="宋体" w:eastAsia="宋体" w:hint="default"/>
          <w:spacing w:val="-75"/>
          <w:sz w:val="24"/>
          <w:szCs w:val="24"/>
        </w:rPr>
        <w:t> </w:t>
      </w:r>
      <w:r>
        <w:rPr>
          <w:rFonts w:ascii="宋体" w:hAnsi="宋体" w:cs="宋体" w:eastAsia="宋体" w:hint="default"/>
          <w:sz w:val="24"/>
          <w:szCs w:val="24"/>
        </w:rPr>
        <w:t>同</w:t>
      </w:r>
      <w:r>
        <w:rPr>
          <w:rFonts w:ascii="宋体" w:hAnsi="宋体" w:cs="宋体" w:eastAsia="宋体" w:hint="default"/>
          <w:spacing w:val="-60"/>
          <w:sz w:val="24"/>
          <w:szCs w:val="24"/>
        </w:rPr>
        <w:t> </w:t>
      </w:r>
      <w:r>
        <w:rPr>
          <w:rFonts w:ascii="宋体" w:hAnsi="宋体" w:cs="宋体" w:eastAsia="宋体" w:hint="default"/>
          <w:sz w:val="24"/>
          <w:szCs w:val="24"/>
        </w:rPr>
        <w:t>芯</w:t>
      </w:r>
      <w:r>
        <w:rPr>
          <w:rFonts w:ascii="宋体" w:hAnsi="宋体" w:cs="宋体" w:eastAsia="宋体" w:hint="default"/>
          <w:spacing w:val="-60"/>
          <w:sz w:val="24"/>
          <w:szCs w:val="24"/>
        </w:rPr>
        <w:t> </w:t>
      </w:r>
      <w:r>
        <w:rPr>
          <w:rFonts w:ascii="宋体" w:hAnsi="宋体" w:cs="宋体" w:eastAsia="宋体" w:hint="default"/>
          <w:sz w:val="24"/>
          <w:szCs w:val="24"/>
        </w:rPr>
        <w:t>在</w:t>
      </w:r>
      <w:r>
        <w:rPr>
          <w:rFonts w:ascii="宋体" w:hAnsi="宋体" w:cs="宋体" w:eastAsia="宋体" w:hint="default"/>
          <w:spacing w:val="-75"/>
          <w:sz w:val="24"/>
          <w:szCs w:val="24"/>
        </w:rPr>
        <w:t> </w:t>
      </w:r>
      <w:r>
        <w:rPr>
          <w:rFonts w:ascii="宋体" w:hAnsi="宋体" w:cs="宋体" w:eastAsia="宋体" w:hint="default"/>
          <w:sz w:val="24"/>
          <w:szCs w:val="24"/>
        </w:rPr>
        <w:t>新</w:t>
      </w:r>
      <w:r>
        <w:rPr>
          <w:rFonts w:ascii="宋体" w:hAnsi="宋体" w:cs="宋体" w:eastAsia="宋体" w:hint="default"/>
          <w:spacing w:val="-60"/>
          <w:sz w:val="24"/>
          <w:szCs w:val="24"/>
        </w:rPr>
        <w:t> </w:t>
      </w:r>
      <w:r>
        <w:rPr>
          <w:rFonts w:ascii="宋体" w:hAnsi="宋体" w:cs="宋体" w:eastAsia="宋体" w:hint="default"/>
          <w:sz w:val="24"/>
          <w:szCs w:val="24"/>
        </w:rPr>
        <w:t>加</w:t>
      </w:r>
      <w:r>
        <w:rPr>
          <w:rFonts w:ascii="宋体" w:hAnsi="宋体" w:cs="宋体" w:eastAsia="宋体" w:hint="default"/>
          <w:spacing w:val="-75"/>
          <w:sz w:val="24"/>
          <w:szCs w:val="24"/>
        </w:rPr>
        <w:t> </w:t>
      </w:r>
      <w:r>
        <w:rPr>
          <w:rFonts w:ascii="宋体" w:hAnsi="宋体" w:cs="宋体" w:eastAsia="宋体" w:hint="default"/>
          <w:sz w:val="24"/>
          <w:szCs w:val="24"/>
        </w:rPr>
        <w:t>坡</w:t>
      </w:r>
      <w:r>
        <w:rPr>
          <w:rFonts w:ascii="宋体" w:hAnsi="宋体" w:cs="宋体" w:eastAsia="宋体" w:hint="default"/>
          <w:spacing w:val="-60"/>
          <w:sz w:val="24"/>
          <w:szCs w:val="24"/>
        </w:rPr>
        <w:t> </w:t>
      </w:r>
      <w:r>
        <w:rPr>
          <w:rFonts w:ascii="宋体" w:hAnsi="宋体" w:cs="宋体" w:eastAsia="宋体" w:hint="default"/>
          <w:sz w:val="24"/>
          <w:szCs w:val="24"/>
        </w:rPr>
        <w:t>设</w:t>
      </w:r>
      <w:r>
        <w:rPr>
          <w:rFonts w:ascii="宋体" w:hAnsi="宋体" w:cs="宋体" w:eastAsia="宋体" w:hint="default"/>
          <w:spacing w:val="-75"/>
          <w:sz w:val="24"/>
          <w:szCs w:val="24"/>
        </w:rPr>
        <w:t> </w:t>
      </w:r>
      <w:r>
        <w:rPr>
          <w:rFonts w:ascii="宋体" w:hAnsi="宋体" w:cs="宋体" w:eastAsia="宋体" w:hint="default"/>
          <w:sz w:val="24"/>
          <w:szCs w:val="24"/>
        </w:rPr>
        <w:t>立</w:t>
      </w:r>
      <w:r>
        <w:rPr>
          <w:rFonts w:ascii="宋体" w:hAnsi="宋体" w:cs="宋体" w:eastAsia="宋体" w:hint="default"/>
          <w:spacing w:val="-59"/>
          <w:sz w:val="24"/>
          <w:szCs w:val="24"/>
        </w:rPr>
        <w:t> </w:t>
      </w:r>
      <w:r>
        <w:rPr>
          <w:rFonts w:ascii="宋体" w:hAnsi="宋体" w:cs="宋体" w:eastAsia="宋体" w:hint="default"/>
          <w:sz w:val="24"/>
          <w:szCs w:val="24"/>
        </w:rPr>
        <w:t>全</w:t>
      </w:r>
      <w:r>
        <w:rPr>
          <w:rFonts w:ascii="宋体" w:hAnsi="宋体" w:cs="宋体" w:eastAsia="宋体" w:hint="default"/>
          <w:spacing w:val="-60"/>
          <w:sz w:val="24"/>
          <w:szCs w:val="24"/>
        </w:rPr>
        <w:t> </w:t>
      </w:r>
      <w:r>
        <w:rPr>
          <w:rFonts w:ascii="宋体" w:hAnsi="宋体" w:cs="宋体" w:eastAsia="宋体" w:hint="default"/>
          <w:sz w:val="24"/>
          <w:szCs w:val="24"/>
        </w:rPr>
        <w:t>资</w:t>
      </w:r>
      <w:r>
        <w:rPr>
          <w:rFonts w:ascii="宋体" w:hAnsi="宋体" w:cs="宋体" w:eastAsia="宋体" w:hint="default"/>
          <w:spacing w:val="-75"/>
          <w:sz w:val="24"/>
          <w:szCs w:val="24"/>
        </w:rPr>
        <w:t> </w:t>
      </w:r>
      <w:r>
        <w:rPr>
          <w:rFonts w:ascii="宋体" w:hAnsi="宋体" w:cs="宋体" w:eastAsia="宋体" w:hint="default"/>
          <w:sz w:val="24"/>
          <w:szCs w:val="24"/>
        </w:rPr>
        <w:t>子</w:t>
      </w:r>
      <w:r>
        <w:rPr>
          <w:rFonts w:ascii="宋体" w:hAnsi="宋体" w:cs="宋体" w:eastAsia="宋体" w:hint="default"/>
          <w:spacing w:val="-60"/>
          <w:sz w:val="24"/>
          <w:szCs w:val="24"/>
        </w:rPr>
        <w:t> </w:t>
      </w:r>
      <w:r>
        <w:rPr>
          <w:rFonts w:ascii="宋体" w:hAnsi="宋体" w:cs="宋体" w:eastAsia="宋体" w:hint="default"/>
          <w:sz w:val="24"/>
          <w:szCs w:val="24"/>
        </w:rPr>
        <w:t>公</w:t>
      </w:r>
      <w:r>
        <w:rPr>
          <w:rFonts w:ascii="宋体" w:hAnsi="宋体" w:cs="宋体" w:eastAsia="宋体" w:hint="default"/>
          <w:spacing w:val="-75"/>
          <w:sz w:val="24"/>
          <w:szCs w:val="24"/>
        </w:rPr>
        <w:t> </w:t>
      </w:r>
      <w:r>
        <w:rPr>
          <w:rFonts w:ascii="宋体" w:hAnsi="宋体" w:cs="宋体" w:eastAsia="宋体" w:hint="default"/>
          <w:sz w:val="24"/>
          <w:szCs w:val="24"/>
        </w:rPr>
        <w:t>司</w:t>
      </w:r>
      <w:r>
        <w:rPr>
          <w:rFonts w:ascii="宋体" w:hAnsi="宋体" w:cs="宋体" w:eastAsia="宋体" w:hint="default"/>
          <w:spacing w:val="-60"/>
          <w:sz w:val="24"/>
          <w:szCs w:val="24"/>
        </w:rPr>
        <w:t> </w:t>
      </w:r>
      <w:r>
        <w:rPr>
          <w:rFonts w:ascii="Times New Roman" w:hAnsi="Times New Roman" w:cs="Times New Roman" w:eastAsia="Times New Roman" w:hint="default"/>
          <w:spacing w:val="-6"/>
          <w:sz w:val="24"/>
          <w:szCs w:val="24"/>
        </w:rPr>
        <w:t>MARS</w:t>
      </w:r>
      <w:r>
        <w:rPr>
          <w:rFonts w:ascii="Times New Roman" w:hAnsi="Times New Roman" w:cs="Times New Roman" w:eastAsia="Times New Roman" w:hint="default"/>
          <w:w w:val="99"/>
          <w:sz w:val="24"/>
          <w:szCs w:val="24"/>
        </w:rPr>
        <w:t> </w:t>
      </w:r>
      <w:r>
        <w:rPr>
          <w:rFonts w:ascii="Times New Roman" w:hAnsi="Times New Roman" w:cs="Times New Roman" w:eastAsia="Times New Roman" w:hint="default"/>
          <w:sz w:val="24"/>
          <w:szCs w:val="24"/>
        </w:rPr>
        <w:t>TECHNOLOGY PTE.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LTD.</w:t>
      </w:r>
      <w:r>
        <w:rPr>
          <w:rFonts w:ascii="宋体" w:hAnsi="宋体" w:cs="宋体" w:eastAsia="宋体" w:hint="default"/>
          <w:sz w:val="24"/>
          <w:szCs w:val="24"/>
        </w:rPr>
        <w:t>，自设立之日起纳入本公司合并财务报表范围。</w:t>
      </w:r>
    </w:p>
    <w:p>
      <w:pPr>
        <w:spacing w:line="328" w:lineRule="auto" w:before="126"/>
        <w:ind w:left="501" w:right="3339" w:firstLine="0"/>
        <w:jc w:val="left"/>
        <w:rPr>
          <w:rFonts w:ascii="宋体" w:hAnsi="宋体" w:cs="宋体" w:eastAsia="宋体" w:hint="default"/>
          <w:sz w:val="21"/>
          <w:szCs w:val="21"/>
        </w:rPr>
      </w:pPr>
      <w:r>
        <w:rPr>
          <w:rFonts w:ascii="Times New Roman" w:hAnsi="Times New Roman" w:cs="Times New Roman" w:eastAsia="Times New Roman" w:hint="default"/>
          <w:b/>
          <w:bCs/>
          <w:color w:val="212121"/>
          <w:sz w:val="21"/>
          <w:szCs w:val="21"/>
        </w:rPr>
        <w:t>2</w:t>
      </w:r>
      <w:r>
        <w:rPr>
          <w:rFonts w:ascii="宋体" w:hAnsi="宋体" w:cs="宋体" w:eastAsia="宋体" w:hint="default"/>
          <w:b/>
          <w:bCs/>
          <w:color w:val="212121"/>
          <w:sz w:val="21"/>
          <w:szCs w:val="21"/>
        </w:rPr>
        <w:t>、注销子公司</w:t>
      </w:r>
      <w:r>
        <w:rPr>
          <w:rFonts w:ascii="宋体" w:hAnsi="宋体" w:cs="宋体" w:eastAsia="宋体" w:hint="default"/>
          <w:b/>
          <w:bCs/>
          <w:color w:val="212121"/>
          <w:w w:val="99"/>
          <w:sz w:val="21"/>
          <w:szCs w:val="21"/>
        </w:rPr>
        <w:t> </w:t>
      </w:r>
      <w:r>
        <w:rPr>
          <w:rFonts w:ascii="宋体" w:hAnsi="宋体" w:cs="宋体" w:eastAsia="宋体" w:hint="default"/>
          <w:sz w:val="24"/>
          <w:szCs w:val="24"/>
        </w:rPr>
        <w:t>本公司之子公司紫光国芯微电子有限公司于</w:t>
      </w:r>
      <w:r>
        <w:rPr>
          <w:rFonts w:ascii="Times New Roman" w:hAnsi="Times New Roman" w:cs="Times New Roman" w:eastAsia="Times New Roman" w:hint="default"/>
          <w:sz w:val="24"/>
          <w:szCs w:val="24"/>
        </w:rPr>
        <w:t>2019</w:t>
      </w:r>
      <w:r>
        <w:rPr>
          <w:rFonts w:ascii="宋体" w:hAnsi="宋体" w:cs="宋体" w:eastAsia="宋体" w:hint="default"/>
          <w:sz w:val="24"/>
          <w:szCs w:val="24"/>
        </w:rPr>
        <w:t>年</w:t>
      </w:r>
      <w:r>
        <w:rPr>
          <w:rFonts w:ascii="Times New Roman" w:hAnsi="Times New Roman" w:cs="Times New Roman" w:eastAsia="Times New Roman" w:hint="default"/>
          <w:sz w:val="24"/>
          <w:szCs w:val="24"/>
        </w:rPr>
        <w:t>2</w:t>
      </w:r>
      <w:r>
        <w:rPr>
          <w:rFonts w:ascii="宋体" w:hAnsi="宋体" w:cs="宋体" w:eastAsia="宋体" w:hint="default"/>
          <w:sz w:val="24"/>
          <w:szCs w:val="24"/>
        </w:rPr>
        <w:t>月注销。 </w:t>
      </w:r>
      <w:r>
        <w:rPr>
          <w:rFonts w:ascii="Times New Roman" w:hAnsi="Times New Roman" w:cs="Times New Roman" w:eastAsia="Times New Roman" w:hint="default"/>
          <w:b/>
          <w:bCs/>
          <w:color w:val="212121"/>
          <w:sz w:val="21"/>
          <w:szCs w:val="21"/>
        </w:rPr>
        <w:t>3</w:t>
      </w:r>
      <w:r>
        <w:rPr>
          <w:rFonts w:ascii="宋体" w:hAnsi="宋体" w:cs="宋体" w:eastAsia="宋体" w:hint="default"/>
          <w:b/>
          <w:bCs/>
          <w:color w:val="212121"/>
          <w:sz w:val="21"/>
          <w:szCs w:val="21"/>
        </w:rPr>
        <w:t>、处置子公司</w:t>
      </w:r>
      <w:r>
        <w:rPr>
          <w:rFonts w:ascii="宋体" w:hAnsi="宋体" w:cs="宋体" w:eastAsia="宋体" w:hint="default"/>
          <w:sz w:val="21"/>
          <w:szCs w:val="21"/>
        </w:rPr>
      </w:r>
    </w:p>
    <w:p>
      <w:pPr>
        <w:spacing w:line="228" w:lineRule="auto" w:before="37"/>
        <w:ind w:left="141" w:right="1124" w:firstLine="450"/>
        <w:jc w:val="both"/>
        <w:rPr>
          <w:rFonts w:ascii="宋体" w:hAnsi="宋体" w:cs="宋体" w:eastAsia="宋体" w:hint="default"/>
          <w:sz w:val="24"/>
          <w:szCs w:val="24"/>
        </w:rPr>
      </w:pPr>
      <w:r>
        <w:rPr>
          <w:rFonts w:ascii="宋体" w:hAnsi="宋体" w:cs="宋体" w:eastAsia="宋体" w:hint="default"/>
          <w:spacing w:val="2"/>
          <w:sz w:val="24"/>
          <w:szCs w:val="24"/>
        </w:rPr>
        <w:t>报告期内，公司将西安紫光国芯的</w:t>
      </w:r>
      <w:r>
        <w:rPr>
          <w:rFonts w:ascii="Times New Roman" w:hAnsi="Times New Roman" w:cs="Times New Roman" w:eastAsia="Times New Roman" w:hint="default"/>
          <w:spacing w:val="2"/>
          <w:sz w:val="24"/>
          <w:szCs w:val="24"/>
        </w:rPr>
        <w:t>76%</w:t>
      </w:r>
      <w:r>
        <w:rPr>
          <w:rFonts w:ascii="宋体" w:hAnsi="宋体" w:cs="宋体" w:eastAsia="宋体" w:hint="default"/>
          <w:spacing w:val="2"/>
          <w:sz w:val="24"/>
          <w:szCs w:val="24"/>
        </w:rPr>
        <w:t>股权转让于北京紫光存储科技有限公司，持股比</w:t>
      </w:r>
      <w:r>
        <w:rPr>
          <w:rFonts w:ascii="宋体" w:hAnsi="宋体" w:cs="宋体" w:eastAsia="宋体" w:hint="default"/>
          <w:sz w:val="24"/>
          <w:szCs w:val="24"/>
        </w:rPr>
        <w:t> 例降为</w:t>
      </w:r>
      <w:r>
        <w:rPr>
          <w:rFonts w:ascii="Times New Roman" w:hAnsi="Times New Roman" w:cs="Times New Roman" w:eastAsia="Times New Roman" w:hint="default"/>
          <w:sz w:val="24"/>
          <w:szCs w:val="24"/>
        </w:rPr>
        <w:t>24%</w:t>
      </w:r>
      <w:r>
        <w:rPr>
          <w:rFonts w:ascii="宋体" w:hAnsi="宋体" w:cs="宋体" w:eastAsia="宋体" w:hint="default"/>
          <w:sz w:val="24"/>
          <w:szCs w:val="24"/>
        </w:rPr>
        <w:t>。本次股权转让于</w:t>
      </w:r>
      <w:r>
        <w:rPr>
          <w:rFonts w:ascii="Times New Roman" w:hAnsi="Times New Roman" w:cs="Times New Roman" w:eastAsia="Times New Roman" w:hint="default"/>
          <w:sz w:val="24"/>
          <w:szCs w:val="24"/>
        </w:rPr>
        <w:t>2019</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月底完成，自</w:t>
      </w:r>
      <w:r>
        <w:rPr>
          <w:rFonts w:ascii="Times New Roman" w:hAnsi="Times New Roman" w:cs="Times New Roman" w:eastAsia="Times New Roman" w:hint="default"/>
          <w:sz w:val="24"/>
          <w:szCs w:val="24"/>
        </w:rPr>
        <w:t>2020</w:t>
      </w:r>
      <w:r>
        <w:rPr>
          <w:rFonts w:ascii="宋体" w:hAnsi="宋体" w:cs="宋体" w:eastAsia="宋体" w:hint="default"/>
          <w:sz w:val="24"/>
          <w:szCs w:val="24"/>
        </w:rPr>
        <w:t>年起不再将其纳入公司合并报表范</w:t>
      </w:r>
      <w:r>
        <w:rPr>
          <w:rFonts w:ascii="宋体" w:hAnsi="宋体" w:cs="宋体" w:eastAsia="宋体" w:hint="default"/>
          <w:spacing w:val="-51"/>
          <w:sz w:val="24"/>
          <w:szCs w:val="24"/>
        </w:rPr>
        <w:t> </w:t>
      </w:r>
      <w:r>
        <w:rPr>
          <w:rFonts w:ascii="宋体" w:hAnsi="宋体" w:cs="宋体" w:eastAsia="宋体" w:hint="default"/>
          <w:spacing w:val="-51"/>
          <w:sz w:val="24"/>
          <w:szCs w:val="24"/>
        </w:rPr>
      </w:r>
      <w:r>
        <w:rPr>
          <w:rFonts w:ascii="宋体" w:hAnsi="宋体" w:cs="宋体" w:eastAsia="宋体" w:hint="default"/>
          <w:sz w:val="24"/>
          <w:szCs w:val="24"/>
        </w:rPr>
        <w:t>围。</w:t>
      </w:r>
    </w:p>
    <w:p>
      <w:pPr>
        <w:spacing w:line="240" w:lineRule="auto" w:before="0"/>
        <w:rPr>
          <w:rFonts w:ascii="宋体" w:hAnsi="宋体" w:cs="宋体" w:eastAsia="宋体" w:hint="default"/>
          <w:sz w:val="22"/>
          <w:szCs w:val="22"/>
        </w:rPr>
      </w:pPr>
    </w:p>
    <w:p>
      <w:pPr>
        <w:spacing w:before="0"/>
        <w:ind w:left="141" w:right="1095" w:firstLine="0"/>
        <w:jc w:val="left"/>
        <w:rPr>
          <w:rFonts w:ascii="宋体" w:hAnsi="宋体" w:cs="宋体" w:eastAsia="宋体" w:hint="default"/>
          <w:sz w:val="24"/>
          <w:szCs w:val="24"/>
        </w:rPr>
      </w:pPr>
      <w:bookmarkStart w:name="九、聘任、解聘会计师事务所情况" w:id="73"/>
      <w:bookmarkEnd w:id="73"/>
      <w:r>
        <w:rPr/>
      </w:r>
      <w:r>
        <w:rPr>
          <w:rFonts w:ascii="宋体" w:hAnsi="宋体" w:cs="宋体" w:eastAsia="宋体" w:hint="default"/>
          <w:b/>
          <w:bCs/>
          <w:sz w:val="24"/>
          <w:szCs w:val="24"/>
        </w:rPr>
        <w:t>九、聘任、解聘会计师事务所情况</w:t>
      </w:r>
      <w:r>
        <w:rPr>
          <w:rFonts w:ascii="宋体" w:hAnsi="宋体" w:cs="宋体" w:eastAsia="宋体" w:hint="default"/>
          <w:sz w:val="24"/>
          <w:szCs w:val="24"/>
        </w:rPr>
      </w:r>
    </w:p>
    <w:p>
      <w:pPr>
        <w:spacing w:line="240" w:lineRule="auto" w:before="8"/>
        <w:rPr>
          <w:rFonts w:ascii="宋体" w:hAnsi="宋体" w:cs="宋体" w:eastAsia="宋体" w:hint="default"/>
          <w:b/>
          <w:bCs/>
          <w:sz w:val="24"/>
          <w:szCs w:val="24"/>
        </w:rPr>
      </w:pPr>
    </w:p>
    <w:p>
      <w:pPr>
        <w:pStyle w:val="BodyText"/>
        <w:spacing w:line="240" w:lineRule="auto"/>
        <w:ind w:right="1095"/>
        <w:jc w:val="left"/>
        <w:rPr>
          <w:rFonts w:ascii="黑体" w:hAnsi="黑体" w:cs="黑体" w:eastAsia="黑体" w:hint="default"/>
        </w:rPr>
      </w:pPr>
      <w:r>
        <w:rPr>
          <w:rFonts w:ascii="黑体" w:hAnsi="黑体" w:cs="黑体" w:eastAsia="黑体" w:hint="default"/>
        </w:rPr>
        <w:t>现聘任的会计师事务所</w:t>
      </w:r>
    </w:p>
    <w:p>
      <w:pPr>
        <w:spacing w:line="240" w:lineRule="auto" w:before="1"/>
        <w:rPr>
          <w:rFonts w:ascii="黑体" w:hAnsi="黑体" w:cs="黑体" w:eastAsia="黑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964"/>
        <w:gridCol w:w="4618"/>
      </w:tblGrid>
      <w:tr>
        <w:trPr>
          <w:trHeight w:val="406" w:hRule="exact"/>
        </w:trPr>
        <w:tc>
          <w:tcPr>
            <w:tcW w:w="49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left="15"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6"/>
              <w:jc w:val="center"/>
              <w:rPr>
                <w:rFonts w:ascii="宋体" w:hAnsi="宋体" w:cs="宋体" w:eastAsia="宋体" w:hint="default"/>
                <w:sz w:val="21"/>
                <w:szCs w:val="21"/>
              </w:rPr>
            </w:pPr>
            <w:r>
              <w:rPr>
                <w:rFonts w:ascii="宋体" w:hAnsi="宋体" w:cs="宋体" w:eastAsia="宋体" w:hint="default"/>
                <w:sz w:val="21"/>
                <w:szCs w:val="21"/>
              </w:rPr>
              <w:t>北京兴华会计师事务所（特殊普通合伙）</w:t>
            </w:r>
          </w:p>
        </w:tc>
      </w:tr>
      <w:tr>
        <w:trPr>
          <w:trHeight w:val="390" w:hRule="exact"/>
        </w:trPr>
        <w:tc>
          <w:tcPr>
            <w:tcW w:w="49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left="15" w:right="0"/>
              <w:jc w:val="left"/>
              <w:rPr>
                <w:rFonts w:ascii="宋体" w:hAnsi="宋体" w:cs="宋体" w:eastAsia="宋体" w:hint="default"/>
                <w:sz w:val="21"/>
                <w:szCs w:val="21"/>
              </w:rPr>
            </w:pPr>
            <w:r>
              <w:rPr>
                <w:rFonts w:ascii="宋体" w:hAnsi="宋体" w:cs="宋体" w:eastAsia="宋体" w:hint="default"/>
                <w:sz w:val="21"/>
                <w:szCs w:val="21"/>
              </w:rPr>
              <w:t>境内会计师事务所报酬（万元）</w:t>
            </w:r>
          </w:p>
        </w:tc>
        <w:tc>
          <w:tcPr>
            <w:tcW w:w="4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20"/>
              <w:jc w:val="center"/>
              <w:rPr>
                <w:rFonts w:ascii="Times New Roman" w:hAnsi="Times New Roman" w:cs="Times New Roman" w:eastAsia="Times New Roman" w:hint="default"/>
                <w:sz w:val="21"/>
                <w:szCs w:val="21"/>
              </w:rPr>
            </w:pPr>
            <w:r>
              <w:rPr>
                <w:rFonts w:ascii="Times New Roman"/>
                <w:sz w:val="21"/>
              </w:rPr>
              <w:t>35</w:t>
            </w:r>
          </w:p>
        </w:tc>
      </w:tr>
      <w:tr>
        <w:trPr>
          <w:trHeight w:val="405" w:hRule="exact"/>
        </w:trPr>
        <w:tc>
          <w:tcPr>
            <w:tcW w:w="49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left="15" w:right="0"/>
              <w:jc w:val="left"/>
              <w:rPr>
                <w:rFonts w:ascii="宋体" w:hAnsi="宋体" w:cs="宋体" w:eastAsia="宋体" w:hint="default"/>
                <w:sz w:val="21"/>
                <w:szCs w:val="21"/>
              </w:rPr>
            </w:pPr>
            <w:r>
              <w:rPr>
                <w:rFonts w:ascii="宋体" w:hAnsi="宋体" w:cs="宋体" w:eastAsia="宋体" w:hint="default"/>
                <w:sz w:val="21"/>
                <w:szCs w:val="21"/>
              </w:rPr>
              <w:t>境内会计师事务所审计服务的连续年限</w:t>
            </w:r>
          </w:p>
        </w:tc>
        <w:tc>
          <w:tcPr>
            <w:tcW w:w="4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0"/>
              <w:jc w:val="center"/>
              <w:rPr>
                <w:rFonts w:ascii="Times New Roman" w:hAnsi="Times New Roman" w:cs="Times New Roman" w:eastAsia="Times New Roman" w:hint="default"/>
                <w:sz w:val="21"/>
                <w:szCs w:val="21"/>
              </w:rPr>
            </w:pPr>
            <w:r>
              <w:rPr>
                <w:rFonts w:ascii="Times New Roman"/>
                <w:sz w:val="21"/>
              </w:rPr>
              <w:t>19</w:t>
            </w:r>
          </w:p>
        </w:tc>
      </w:tr>
      <w:tr>
        <w:trPr>
          <w:trHeight w:val="406" w:hRule="exact"/>
        </w:trPr>
        <w:tc>
          <w:tcPr>
            <w:tcW w:w="49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left="15" w:right="0"/>
              <w:jc w:val="left"/>
              <w:rPr>
                <w:rFonts w:ascii="宋体" w:hAnsi="宋体" w:cs="宋体" w:eastAsia="宋体" w:hint="default"/>
                <w:sz w:val="21"/>
                <w:szCs w:val="21"/>
              </w:rPr>
            </w:pPr>
            <w:r>
              <w:rPr>
                <w:rFonts w:ascii="宋体" w:hAnsi="宋体" w:cs="宋体" w:eastAsia="宋体" w:hint="default"/>
                <w:sz w:val="21"/>
                <w:szCs w:val="21"/>
              </w:rPr>
              <w:t>境内会计师事务所注册会计师姓名</w:t>
            </w:r>
          </w:p>
        </w:tc>
        <w:tc>
          <w:tcPr>
            <w:tcW w:w="4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9"/>
              <w:jc w:val="center"/>
              <w:rPr>
                <w:rFonts w:ascii="宋体" w:hAnsi="宋体" w:cs="宋体" w:eastAsia="宋体" w:hint="default"/>
                <w:sz w:val="21"/>
                <w:szCs w:val="21"/>
              </w:rPr>
            </w:pPr>
            <w:r>
              <w:rPr>
                <w:rFonts w:ascii="宋体" w:hAnsi="宋体" w:cs="宋体" w:eastAsia="宋体" w:hint="default"/>
                <w:sz w:val="21"/>
                <w:szCs w:val="21"/>
              </w:rPr>
              <w:t>时彦禄、余自勇</w:t>
            </w:r>
          </w:p>
        </w:tc>
      </w:tr>
      <w:tr>
        <w:trPr>
          <w:trHeight w:val="390" w:hRule="exact"/>
        </w:trPr>
        <w:tc>
          <w:tcPr>
            <w:tcW w:w="49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4"/>
              <w:ind w:left="15" w:right="0"/>
              <w:jc w:val="left"/>
              <w:rPr>
                <w:rFonts w:ascii="宋体" w:hAnsi="宋体" w:cs="宋体" w:eastAsia="宋体" w:hint="default"/>
                <w:sz w:val="21"/>
                <w:szCs w:val="21"/>
              </w:rPr>
            </w:pPr>
            <w:r>
              <w:rPr>
                <w:rFonts w:ascii="宋体" w:hAnsi="宋体" w:cs="宋体" w:eastAsia="宋体" w:hint="default"/>
                <w:sz w:val="21"/>
                <w:szCs w:val="21"/>
              </w:rPr>
              <w:t>境内会计师事务所注册会计师审计服务的连续年限</w:t>
            </w:r>
          </w:p>
        </w:tc>
        <w:tc>
          <w:tcPr>
            <w:tcW w:w="4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5"/>
              <w:jc w:val="center"/>
              <w:rPr>
                <w:rFonts w:ascii="宋体" w:hAnsi="宋体" w:cs="宋体" w:eastAsia="宋体" w:hint="default"/>
                <w:sz w:val="21"/>
                <w:szCs w:val="21"/>
              </w:rPr>
            </w:pPr>
            <w:r>
              <w:rPr>
                <w:rFonts w:ascii="宋体" w:hAnsi="宋体" w:cs="宋体" w:eastAsia="宋体" w:hint="default"/>
                <w:sz w:val="21"/>
                <w:szCs w:val="21"/>
              </w:rPr>
              <w:t>时彦禄</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年、余自勇</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p>
        </w:tc>
      </w:tr>
    </w:tbl>
    <w:p>
      <w:pPr>
        <w:spacing w:line="240" w:lineRule="auto" w:before="12"/>
        <w:rPr>
          <w:rFonts w:ascii="黑体" w:hAnsi="黑体" w:cs="黑体" w:eastAsia="黑体" w:hint="default"/>
          <w:sz w:val="4"/>
          <w:szCs w:val="4"/>
        </w:rPr>
      </w:pPr>
    </w:p>
    <w:p>
      <w:pPr>
        <w:pStyle w:val="BodyText"/>
        <w:spacing w:line="240" w:lineRule="auto" w:before="35"/>
        <w:ind w:right="1095"/>
        <w:jc w:val="left"/>
        <w:rPr>
          <w:rFonts w:ascii="黑体" w:hAnsi="黑体" w:cs="黑体" w:eastAsia="黑体" w:hint="default"/>
        </w:rPr>
      </w:pPr>
      <w:r>
        <w:rPr>
          <w:rFonts w:ascii="黑体" w:hAnsi="黑体" w:cs="黑体" w:eastAsia="黑体" w:hint="default"/>
        </w:rPr>
        <w:t>当期是否改聘会计师事务所</w:t>
      </w:r>
    </w:p>
    <w:p>
      <w:pPr>
        <w:pStyle w:val="BodyText"/>
        <w:spacing w:line="240" w:lineRule="auto" w:before="85"/>
        <w:ind w:right="1095"/>
        <w:jc w:val="left"/>
      </w:pPr>
      <w:r>
        <w:rPr/>
        <w:t>□ 是 </w:t>
      </w:r>
      <w:r>
        <w:rPr>
          <w:rFonts w:ascii="Times New Roman" w:hAnsi="Times New Roman" w:cs="Times New Roman" w:eastAsia="Times New Roman" w:hint="default"/>
        </w:rPr>
        <w:t>√ </w:t>
      </w:r>
      <w:r>
        <w:rPr>
          <w:rFonts w:ascii="Times New Roman" w:hAnsi="Times New Roman" w:cs="Times New Roman" w:eastAsia="Times New Roman" w:hint="default"/>
          <w:spacing w:val="5"/>
        </w:rPr>
        <w:t> </w:t>
      </w:r>
      <w:r>
        <w:rPr/>
        <w:t>否</w:t>
      </w:r>
    </w:p>
    <w:p>
      <w:pPr>
        <w:pStyle w:val="BodyText"/>
        <w:spacing w:line="240" w:lineRule="auto" w:before="130"/>
        <w:ind w:right="1095"/>
        <w:jc w:val="left"/>
        <w:rPr>
          <w:rFonts w:ascii="黑体" w:hAnsi="黑体" w:cs="黑体" w:eastAsia="黑体" w:hint="default"/>
        </w:rPr>
      </w:pPr>
      <w:r>
        <w:rPr>
          <w:rFonts w:ascii="黑体" w:hAnsi="黑体" w:cs="黑体" w:eastAsia="黑体" w:hint="default"/>
        </w:rPr>
        <w:t>聘请内部控制审计会计师事务所、财务顾问或保荐人情况</w:t>
      </w:r>
    </w:p>
    <w:p>
      <w:pPr>
        <w:pStyle w:val="BodyText"/>
        <w:spacing w:line="240" w:lineRule="auto" w:before="85"/>
        <w:ind w:right="1095"/>
        <w:jc w:val="left"/>
      </w:pPr>
      <w:r>
        <w:rPr/>
        <w:t>□ 适用 </w:t>
      </w:r>
      <w:r>
        <w:rPr>
          <w:rFonts w:ascii="Times New Roman" w:hAnsi="Times New Roman" w:cs="Times New Roman" w:eastAsia="Times New Roman" w:hint="default"/>
        </w:rPr>
        <w:t>√ </w:t>
      </w:r>
      <w:r>
        <w:rPr>
          <w:rFonts w:ascii="Times New Roman" w:hAnsi="Times New Roman" w:cs="Times New Roman" w:eastAsia="Times New Roman" w:hint="default"/>
          <w:spacing w:val="5"/>
        </w:rPr>
        <w:t> </w:t>
      </w:r>
      <w:r>
        <w:rPr/>
        <w:t>不适用</w:t>
      </w:r>
    </w:p>
    <w:p>
      <w:pPr>
        <w:spacing w:line="240" w:lineRule="auto" w:before="6"/>
        <w:rPr>
          <w:rFonts w:ascii="宋体" w:hAnsi="宋体" w:cs="宋体" w:eastAsia="宋体" w:hint="default"/>
          <w:sz w:val="24"/>
          <w:szCs w:val="24"/>
        </w:rPr>
      </w:pPr>
    </w:p>
    <w:p>
      <w:pPr>
        <w:pStyle w:val="Heading2"/>
        <w:spacing w:line="240" w:lineRule="auto" w:before="0"/>
        <w:ind w:right="1095"/>
        <w:jc w:val="left"/>
        <w:rPr>
          <w:b w:val="0"/>
          <w:bCs w:val="0"/>
        </w:rPr>
      </w:pPr>
      <w:bookmarkStart w:name="十、年度报告披露后面临暂停上市和终止上市情况" w:id="74"/>
      <w:bookmarkEnd w:id="74"/>
      <w:r>
        <w:rPr>
          <w:b w:val="0"/>
          <w:bCs w:val="0"/>
        </w:rPr>
      </w:r>
      <w:r>
        <w:rPr/>
        <w:t>十、年度报告披露后面临暂停上市和终止上市情况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right="1095"/>
        <w:jc w:val="left"/>
      </w:pPr>
      <w:r>
        <w:rPr/>
        <w:t>□ 适用 √ 不适用</w:t>
      </w:r>
    </w:p>
    <w:p>
      <w:pPr>
        <w:spacing w:line="240" w:lineRule="auto" w:before="6"/>
        <w:rPr>
          <w:rFonts w:ascii="宋体" w:hAnsi="宋体" w:cs="宋体" w:eastAsia="宋体" w:hint="default"/>
          <w:sz w:val="24"/>
          <w:szCs w:val="24"/>
        </w:rPr>
      </w:pPr>
    </w:p>
    <w:p>
      <w:pPr>
        <w:spacing w:line="470" w:lineRule="auto" w:before="0"/>
        <w:ind w:left="591" w:right="6219" w:hanging="451"/>
        <w:jc w:val="left"/>
        <w:rPr>
          <w:rFonts w:ascii="宋体" w:hAnsi="宋体" w:cs="宋体" w:eastAsia="宋体" w:hint="default"/>
          <w:sz w:val="24"/>
          <w:szCs w:val="24"/>
        </w:rPr>
      </w:pPr>
      <w:bookmarkStart w:name="十一、破产重整相关事项" w:id="75"/>
      <w:bookmarkEnd w:id="75"/>
      <w:r>
        <w:rPr/>
      </w:r>
      <w:r>
        <w:rPr>
          <w:rFonts w:ascii="宋体" w:hAnsi="宋体" w:cs="宋体" w:eastAsia="宋体" w:hint="default"/>
          <w:b/>
          <w:bCs/>
          <w:sz w:val="24"/>
          <w:szCs w:val="24"/>
        </w:rPr>
        <w:t>十一、破产重整相关事项</w:t>
      </w:r>
      <w:r>
        <w:rPr>
          <w:rFonts w:ascii="宋体" w:hAnsi="宋体" w:cs="宋体" w:eastAsia="宋体" w:hint="default"/>
          <w:b/>
          <w:bCs/>
          <w:spacing w:val="-117"/>
          <w:sz w:val="24"/>
          <w:szCs w:val="24"/>
        </w:rPr>
        <w:t> </w:t>
      </w:r>
      <w:r>
        <w:rPr>
          <w:rFonts w:ascii="宋体" w:hAnsi="宋体" w:cs="宋体" w:eastAsia="宋体" w:hint="default"/>
          <w:b/>
          <w:bCs/>
          <w:spacing w:val="-117"/>
          <w:sz w:val="24"/>
          <w:szCs w:val="24"/>
        </w:rPr>
      </w:r>
      <w:r>
        <w:rPr>
          <w:rFonts w:ascii="宋体" w:hAnsi="宋体" w:cs="宋体" w:eastAsia="宋体" w:hint="default"/>
          <w:sz w:val="24"/>
          <w:szCs w:val="24"/>
        </w:rPr>
        <w:t>公司报告期未发生破产重整相关事项。</w:t>
      </w:r>
    </w:p>
    <w:p>
      <w:pPr>
        <w:spacing w:line="470" w:lineRule="auto" w:before="56"/>
        <w:ind w:left="591" w:right="6219" w:hanging="451"/>
        <w:jc w:val="left"/>
        <w:rPr>
          <w:rFonts w:ascii="宋体" w:hAnsi="宋体" w:cs="宋体" w:eastAsia="宋体" w:hint="default"/>
          <w:sz w:val="24"/>
          <w:szCs w:val="24"/>
        </w:rPr>
      </w:pPr>
      <w:bookmarkStart w:name="十二、重大诉讼、仲裁事项" w:id="76"/>
      <w:bookmarkEnd w:id="76"/>
      <w:r>
        <w:rPr/>
      </w:r>
      <w:r>
        <w:rPr>
          <w:rFonts w:ascii="宋体" w:hAnsi="宋体" w:cs="宋体" w:eastAsia="宋体" w:hint="default"/>
          <w:b/>
          <w:bCs/>
          <w:sz w:val="24"/>
          <w:szCs w:val="24"/>
        </w:rPr>
        <w:t>十二、重大诉讼、仲裁事项</w:t>
      </w:r>
      <w:r>
        <w:rPr>
          <w:rFonts w:ascii="宋体" w:hAnsi="宋体" w:cs="宋体" w:eastAsia="宋体" w:hint="default"/>
          <w:b/>
          <w:bCs/>
          <w:spacing w:val="-118"/>
          <w:sz w:val="24"/>
          <w:szCs w:val="24"/>
        </w:rPr>
        <w:t> </w:t>
      </w:r>
      <w:r>
        <w:rPr>
          <w:rFonts w:ascii="宋体" w:hAnsi="宋体" w:cs="宋体" w:eastAsia="宋体" w:hint="default"/>
          <w:b/>
          <w:bCs/>
          <w:spacing w:val="-118"/>
          <w:sz w:val="24"/>
          <w:szCs w:val="24"/>
        </w:rPr>
      </w:r>
      <w:r>
        <w:rPr>
          <w:rFonts w:ascii="宋体" w:hAnsi="宋体" w:cs="宋体" w:eastAsia="宋体" w:hint="default"/>
          <w:sz w:val="24"/>
          <w:szCs w:val="24"/>
        </w:rPr>
        <w:t>本报告期公司无重大诉讼、仲裁事项。</w:t>
      </w:r>
    </w:p>
    <w:p>
      <w:pPr>
        <w:spacing w:line="470" w:lineRule="auto" w:before="71"/>
        <w:ind w:left="591" w:right="6459" w:hanging="451"/>
        <w:jc w:val="left"/>
        <w:rPr>
          <w:rFonts w:ascii="宋体" w:hAnsi="宋体" w:cs="宋体" w:eastAsia="宋体" w:hint="default"/>
          <w:sz w:val="24"/>
          <w:szCs w:val="24"/>
        </w:rPr>
      </w:pPr>
      <w:bookmarkStart w:name="十三、处罚及整改情况" w:id="77"/>
      <w:bookmarkEnd w:id="77"/>
      <w:r>
        <w:rPr/>
      </w:r>
      <w:r>
        <w:rPr>
          <w:rFonts w:ascii="宋体" w:hAnsi="宋体" w:cs="宋体" w:eastAsia="宋体" w:hint="default"/>
          <w:b/>
          <w:bCs/>
          <w:sz w:val="24"/>
          <w:szCs w:val="24"/>
        </w:rPr>
        <w:t>十三、处罚及整改情况</w:t>
      </w:r>
      <w:r>
        <w:rPr>
          <w:rFonts w:ascii="宋体" w:hAnsi="宋体" w:cs="宋体" w:eastAsia="宋体" w:hint="default"/>
          <w:b/>
          <w:bCs/>
          <w:spacing w:val="-116"/>
          <w:sz w:val="24"/>
          <w:szCs w:val="24"/>
        </w:rPr>
        <w:t> </w:t>
      </w:r>
      <w:r>
        <w:rPr>
          <w:rFonts w:ascii="宋体" w:hAnsi="宋体" w:cs="宋体" w:eastAsia="宋体" w:hint="default"/>
          <w:b/>
          <w:bCs/>
          <w:spacing w:val="-116"/>
          <w:sz w:val="24"/>
          <w:szCs w:val="24"/>
        </w:rPr>
      </w:r>
      <w:r>
        <w:rPr>
          <w:rFonts w:ascii="宋体" w:hAnsi="宋体" w:cs="宋体" w:eastAsia="宋体" w:hint="default"/>
          <w:sz w:val="24"/>
          <w:szCs w:val="24"/>
        </w:rPr>
        <w:t>公司报告期不存在处罚及整改情况。</w:t>
      </w:r>
    </w:p>
    <w:p>
      <w:pPr>
        <w:pStyle w:val="Heading2"/>
        <w:spacing w:line="240" w:lineRule="auto" w:before="71"/>
        <w:ind w:right="1095"/>
        <w:jc w:val="left"/>
        <w:rPr>
          <w:b w:val="0"/>
          <w:bCs w:val="0"/>
        </w:rPr>
      </w:pPr>
      <w:bookmarkStart w:name="十四、公司及其控股股东、实际控制人的诚信状况" w:id="78"/>
      <w:bookmarkEnd w:id="78"/>
      <w:r>
        <w:rPr>
          <w:b w:val="0"/>
          <w:bCs w:val="0"/>
        </w:rPr>
      </w:r>
      <w:r>
        <w:rPr/>
        <w:t>十四、公司及其控股股东、实际控制人的诚信状况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1095"/>
        <w:jc w:val="left"/>
      </w:pPr>
      <w:r>
        <w:rPr/>
        <w:t>□ 适用 </w:t>
      </w:r>
      <w:r>
        <w:rPr>
          <w:rFonts w:ascii="Times New Roman" w:hAnsi="Times New Roman" w:cs="Times New Roman" w:eastAsia="Times New Roman" w:hint="default"/>
        </w:rPr>
        <w:t>√ </w:t>
      </w:r>
      <w:r>
        <w:rPr>
          <w:rFonts w:ascii="Times New Roman" w:hAnsi="Times New Roman" w:cs="Times New Roman" w:eastAsia="Times New Roman" w:hint="default"/>
          <w:spacing w:val="5"/>
        </w:rPr>
        <w:t> </w:t>
      </w:r>
      <w:r>
        <w:rPr/>
        <w:t>不适用</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5"/>
          <w:szCs w:val="25"/>
        </w:rPr>
      </w:pPr>
    </w:p>
    <w:p>
      <w:pPr>
        <w:spacing w:line="458" w:lineRule="auto" w:before="26"/>
        <w:ind w:left="591" w:right="1095" w:hanging="451"/>
        <w:jc w:val="left"/>
        <w:rPr>
          <w:rFonts w:ascii="宋体" w:hAnsi="宋体" w:cs="宋体" w:eastAsia="宋体" w:hint="default"/>
          <w:sz w:val="24"/>
          <w:szCs w:val="24"/>
        </w:rPr>
      </w:pPr>
      <w:bookmarkStart w:name="十五、公司股权激励计划、员工持股计划或其他员工激励措施的实施情况" w:id="79"/>
      <w:bookmarkEnd w:id="79"/>
      <w:r>
        <w:rPr/>
      </w:r>
      <w:r>
        <w:rPr>
          <w:rFonts w:ascii="宋体" w:hAnsi="宋体" w:cs="宋体" w:eastAsia="宋体" w:hint="default"/>
          <w:b/>
          <w:bCs/>
          <w:sz w:val="24"/>
          <w:szCs w:val="24"/>
        </w:rPr>
        <w:t>十五、公司股权激励计划、员工持股计划或其他员工激励措施的实施情况</w:t>
      </w:r>
      <w:r>
        <w:rPr>
          <w:rFonts w:ascii="宋体" w:hAnsi="宋体" w:cs="宋体" w:eastAsia="宋体" w:hint="default"/>
          <w:b/>
          <w:bCs/>
          <w:w w:val="99"/>
          <w:sz w:val="24"/>
          <w:szCs w:val="24"/>
        </w:rPr>
        <w:t> </w:t>
      </w:r>
      <w:r>
        <w:rPr>
          <w:rFonts w:ascii="宋体" w:hAnsi="宋体" w:cs="宋体" w:eastAsia="宋体" w:hint="default"/>
          <w:sz w:val="24"/>
          <w:szCs w:val="24"/>
        </w:rPr>
        <w:t>公司报告期无股权激励计划、员工持股计划或其他员工激励措施及其实施情况。</w:t>
      </w:r>
    </w:p>
    <w:p>
      <w:pPr>
        <w:pStyle w:val="Heading2"/>
        <w:spacing w:line="240" w:lineRule="auto" w:before="83"/>
        <w:ind w:right="1095"/>
        <w:jc w:val="left"/>
        <w:rPr>
          <w:b w:val="0"/>
          <w:bCs w:val="0"/>
        </w:rPr>
      </w:pPr>
      <w:bookmarkStart w:name="十六、重大关联交易" w:id="80"/>
      <w:bookmarkEnd w:id="80"/>
      <w:r>
        <w:rPr>
          <w:b w:val="0"/>
          <w:bCs w:val="0"/>
        </w:rPr>
      </w:r>
      <w:r>
        <w:rPr/>
        <w:t>十六、重大关联交易</w:t>
      </w:r>
      <w:r>
        <w:rPr>
          <w:b w:val="0"/>
          <w:bCs w:val="0"/>
        </w:rPr>
      </w:r>
    </w:p>
    <w:p>
      <w:pPr>
        <w:spacing w:line="240" w:lineRule="auto" w:before="9"/>
        <w:rPr>
          <w:rFonts w:ascii="宋体" w:hAnsi="宋体" w:cs="宋体" w:eastAsia="宋体" w:hint="default"/>
          <w:b/>
          <w:bCs/>
          <w:sz w:val="25"/>
          <w:szCs w:val="25"/>
        </w:rPr>
      </w:pPr>
    </w:p>
    <w:p>
      <w:pPr>
        <w:pStyle w:val="Heading4"/>
        <w:spacing w:line="240" w:lineRule="auto" w:before="0"/>
        <w:ind w:right="1095"/>
        <w:jc w:val="left"/>
        <w:rPr>
          <w:b w:val="0"/>
          <w:bCs w:val="0"/>
        </w:rPr>
      </w:pPr>
      <w:bookmarkStart w:name="1、与日常经营相关的关联交易" w:id="81"/>
      <w:bookmarkEnd w:id="81"/>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1"/>
        <w:rPr>
          <w:rFonts w:ascii="宋体" w:hAnsi="宋体" w:cs="宋体" w:eastAsia="宋体" w:hint="default"/>
          <w:b/>
          <w:bCs/>
          <w:sz w:val="24"/>
          <w:szCs w:val="24"/>
        </w:rPr>
      </w:pPr>
    </w:p>
    <w:tbl>
      <w:tblPr>
        <w:tblW w:w="0" w:type="auto"/>
        <w:jc w:val="left"/>
        <w:tblInd w:w="126" w:type="dxa"/>
        <w:tblLayout w:type="fixed"/>
        <w:tblCellMar>
          <w:top w:w="0" w:type="dxa"/>
          <w:left w:w="0" w:type="dxa"/>
          <w:bottom w:w="0" w:type="dxa"/>
          <w:right w:w="0" w:type="dxa"/>
        </w:tblCellMar>
        <w:tblLook w:val="01E0"/>
      </w:tblPr>
      <w:tblGrid>
        <w:gridCol w:w="796"/>
        <w:gridCol w:w="901"/>
        <w:gridCol w:w="571"/>
        <w:gridCol w:w="601"/>
        <w:gridCol w:w="676"/>
        <w:gridCol w:w="676"/>
        <w:gridCol w:w="676"/>
        <w:gridCol w:w="676"/>
        <w:gridCol w:w="675"/>
        <w:gridCol w:w="676"/>
        <w:gridCol w:w="676"/>
        <w:gridCol w:w="661"/>
        <w:gridCol w:w="676"/>
        <w:gridCol w:w="646"/>
      </w:tblGrid>
      <w:tr>
        <w:trPr>
          <w:trHeight w:val="1036"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
              <w:ind w:right="0"/>
              <w:jc w:val="left"/>
              <w:rPr>
                <w:rFonts w:ascii="宋体" w:hAnsi="宋体" w:cs="宋体" w:eastAsia="宋体" w:hint="default"/>
                <w:b/>
                <w:bCs/>
                <w:sz w:val="20"/>
                <w:szCs w:val="20"/>
              </w:rPr>
            </w:pPr>
          </w:p>
          <w:p>
            <w:pPr>
              <w:pStyle w:val="TableParagraph"/>
              <w:spacing w:line="226" w:lineRule="exact"/>
              <w:ind w:left="300" w:right="30" w:hanging="271"/>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9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b/>
                <w:bCs/>
                <w:sz w:val="25"/>
                <w:szCs w:val="25"/>
              </w:rPr>
            </w:pPr>
          </w:p>
          <w:p>
            <w:pPr>
              <w:pStyle w:val="TableParagraph"/>
              <w:spacing w:line="240" w:lineRule="auto"/>
              <w:ind w:left="8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5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7" w:lineRule="auto" w:before="122"/>
              <w:ind w:left="105" w:right="88"/>
              <w:jc w:val="both"/>
              <w:rPr>
                <w:rFonts w:ascii="宋体" w:hAnsi="宋体" w:cs="宋体" w:eastAsia="宋体" w:hint="default"/>
                <w:sz w:val="18"/>
                <w:szCs w:val="18"/>
              </w:rPr>
            </w:pPr>
            <w:r>
              <w:rPr>
                <w:rFonts w:ascii="宋体" w:hAnsi="宋体" w:cs="宋体" w:eastAsia="宋体" w:hint="default"/>
                <w:sz w:val="18"/>
                <w:szCs w:val="18"/>
              </w:rPr>
              <w:t>关联 交易 类型</w:t>
            </w:r>
          </w:p>
        </w:tc>
        <w:tc>
          <w:tcPr>
            <w:tcW w:w="6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7" w:lineRule="auto" w:before="122"/>
              <w:ind w:left="120" w:right="103"/>
              <w:jc w:val="both"/>
              <w:rPr>
                <w:rFonts w:ascii="宋体" w:hAnsi="宋体" w:cs="宋体" w:eastAsia="宋体" w:hint="default"/>
                <w:sz w:val="18"/>
                <w:szCs w:val="18"/>
              </w:rPr>
            </w:pPr>
            <w:r>
              <w:rPr>
                <w:rFonts w:ascii="宋体" w:hAnsi="宋体" w:cs="宋体" w:eastAsia="宋体" w:hint="default"/>
                <w:sz w:val="18"/>
                <w:szCs w:val="18"/>
              </w:rPr>
              <w:t>关联 交易 内容</w:t>
            </w:r>
          </w:p>
        </w:tc>
        <w:tc>
          <w:tcPr>
            <w:tcW w:w="6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7" w:lineRule="auto" w:before="122"/>
              <w:ind w:left="60" w:right="60"/>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
              <w:ind w:right="0"/>
              <w:jc w:val="left"/>
              <w:rPr>
                <w:rFonts w:ascii="宋体" w:hAnsi="宋体" w:cs="宋体" w:eastAsia="宋体" w:hint="default"/>
                <w:b/>
                <w:bCs/>
                <w:sz w:val="20"/>
                <w:szCs w:val="20"/>
              </w:rPr>
            </w:pPr>
          </w:p>
          <w:p>
            <w:pPr>
              <w:pStyle w:val="TableParagraph"/>
              <w:spacing w:line="226" w:lineRule="exact"/>
              <w:ind w:left="45" w:right="73"/>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6" w:lineRule="exact" w:before="29"/>
              <w:ind w:left="45" w:right="73"/>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226" w:lineRule="exact" w:before="14"/>
              <w:ind w:left="135" w:right="163"/>
              <w:jc w:val="left"/>
              <w:rPr>
                <w:rFonts w:ascii="宋体" w:hAnsi="宋体" w:cs="宋体" w:eastAsia="宋体" w:hint="default"/>
                <w:sz w:val="18"/>
                <w:szCs w:val="18"/>
              </w:rPr>
            </w:pPr>
            <w:r>
              <w:rPr>
                <w:rFonts w:ascii="宋体" w:hAnsi="宋体" w:cs="宋体" w:eastAsia="宋体" w:hint="default"/>
                <w:sz w:val="18"/>
                <w:szCs w:val="18"/>
              </w:rPr>
              <w:t>（万 元）</w:t>
            </w:r>
          </w:p>
        </w:tc>
        <w:tc>
          <w:tcPr>
            <w:tcW w:w="6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auto" w:before="4"/>
              <w:ind w:left="45" w:right="75"/>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auto" w:before="4"/>
              <w:ind w:left="44" w:right="73"/>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7" w:lineRule="auto" w:before="122"/>
              <w:ind w:left="45" w:right="73"/>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7" w:lineRule="auto" w:before="122"/>
              <w:ind w:left="45" w:right="75"/>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auto" w:before="4"/>
              <w:ind w:left="45" w:right="58"/>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
              <w:ind w:right="0"/>
              <w:jc w:val="left"/>
              <w:rPr>
                <w:rFonts w:ascii="宋体" w:hAnsi="宋体" w:cs="宋体" w:eastAsia="宋体" w:hint="default"/>
                <w:b/>
                <w:bCs/>
                <w:sz w:val="20"/>
                <w:szCs w:val="20"/>
              </w:rPr>
            </w:pPr>
          </w:p>
          <w:p>
            <w:pPr>
              <w:pStyle w:val="TableParagraph"/>
              <w:spacing w:line="226" w:lineRule="exact"/>
              <w:ind w:left="240" w:right="58"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
              <w:ind w:right="0"/>
              <w:jc w:val="left"/>
              <w:rPr>
                <w:rFonts w:ascii="宋体" w:hAnsi="宋体" w:cs="宋体" w:eastAsia="宋体" w:hint="default"/>
                <w:b/>
                <w:bCs/>
                <w:sz w:val="20"/>
                <w:szCs w:val="20"/>
              </w:rPr>
            </w:pPr>
          </w:p>
          <w:p>
            <w:pPr>
              <w:pStyle w:val="TableParagraph"/>
              <w:spacing w:line="226" w:lineRule="exact"/>
              <w:ind w:left="225" w:right="43" w:hanging="181"/>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26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5" w:right="0"/>
              <w:jc w:val="both"/>
              <w:rPr>
                <w:rFonts w:ascii="宋体" w:hAnsi="宋体" w:cs="宋体" w:eastAsia="宋体" w:hint="default"/>
                <w:sz w:val="18"/>
                <w:szCs w:val="18"/>
              </w:rPr>
            </w:pPr>
            <w:r>
              <w:rPr>
                <w:rFonts w:ascii="宋体" w:hAnsi="宋体" w:cs="宋体" w:eastAsia="宋体" w:hint="default"/>
                <w:sz w:val="18"/>
                <w:szCs w:val="18"/>
              </w:rPr>
              <w:t>北京紫光</w:t>
            </w:r>
          </w:p>
          <w:p>
            <w:pPr>
              <w:pStyle w:val="TableParagraph"/>
              <w:spacing w:line="235" w:lineRule="auto" w:before="8"/>
              <w:ind w:left="15" w:right="45"/>
              <w:jc w:val="both"/>
              <w:rPr>
                <w:rFonts w:ascii="宋体" w:hAnsi="宋体" w:cs="宋体" w:eastAsia="宋体" w:hint="default"/>
                <w:sz w:val="18"/>
                <w:szCs w:val="18"/>
              </w:rPr>
            </w:pPr>
            <w:r>
              <w:rPr>
                <w:rFonts w:ascii="宋体" w:hAnsi="宋体" w:cs="宋体" w:eastAsia="宋体" w:hint="default"/>
                <w:sz w:val="18"/>
                <w:szCs w:val="18"/>
              </w:rPr>
              <w:t>存储科技 有限公司 及其下属 企业</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37" w:lineRule="auto"/>
              <w:ind w:left="30" w:right="134"/>
              <w:jc w:val="both"/>
              <w:rPr>
                <w:rFonts w:ascii="宋体" w:hAnsi="宋体" w:cs="宋体" w:eastAsia="宋体" w:hint="default"/>
                <w:sz w:val="18"/>
                <w:szCs w:val="18"/>
              </w:rPr>
            </w:pPr>
            <w:r>
              <w:rPr>
                <w:rFonts w:ascii="宋体" w:hAnsi="宋体" w:cs="宋体" w:eastAsia="宋体" w:hint="default"/>
                <w:sz w:val="18"/>
                <w:szCs w:val="18"/>
              </w:rPr>
              <w:t>实际控制 人控制的 其他企业</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26" w:lineRule="exact" w:before="139"/>
              <w:ind w:left="30" w:right="163"/>
              <w:jc w:val="left"/>
              <w:rPr>
                <w:rFonts w:ascii="宋体" w:hAnsi="宋体" w:cs="宋体" w:eastAsia="宋体" w:hint="default"/>
                <w:sz w:val="18"/>
                <w:szCs w:val="18"/>
              </w:rPr>
            </w:pPr>
            <w:r>
              <w:rPr>
                <w:rFonts w:ascii="宋体" w:hAnsi="宋体" w:cs="宋体" w:eastAsia="宋体" w:hint="default"/>
                <w:sz w:val="18"/>
                <w:szCs w:val="18"/>
              </w:rPr>
              <w:t>采购 产品</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26" w:lineRule="exact" w:before="139"/>
              <w:ind w:left="30" w:right="193"/>
              <w:jc w:val="left"/>
              <w:rPr>
                <w:rFonts w:ascii="宋体" w:hAnsi="宋体" w:cs="宋体" w:eastAsia="宋体" w:hint="default"/>
                <w:sz w:val="18"/>
                <w:szCs w:val="18"/>
              </w:rPr>
            </w:pPr>
            <w:r>
              <w:rPr>
                <w:rFonts w:ascii="宋体" w:hAnsi="宋体" w:cs="宋体" w:eastAsia="宋体" w:hint="default"/>
                <w:sz w:val="18"/>
                <w:szCs w:val="18"/>
              </w:rPr>
              <w:t>采购 产品</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26" w:lineRule="exact" w:before="139"/>
              <w:ind w:left="15" w:right="105"/>
              <w:jc w:val="left"/>
              <w:rPr>
                <w:rFonts w:ascii="宋体" w:hAnsi="宋体" w:cs="宋体" w:eastAsia="宋体" w:hint="default"/>
                <w:sz w:val="18"/>
                <w:szCs w:val="18"/>
              </w:rPr>
            </w:pPr>
            <w:r>
              <w:rPr>
                <w:rFonts w:ascii="宋体" w:hAnsi="宋体" w:cs="宋体" w:eastAsia="宋体" w:hint="default"/>
                <w:sz w:val="18"/>
                <w:szCs w:val="18"/>
              </w:rPr>
              <w:t>市场公 允价值</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88"/>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2"/>
              <w:ind w:right="28"/>
              <w:jc w:val="right"/>
              <w:rPr>
                <w:rFonts w:ascii="Times New Roman" w:hAnsi="Times New Roman" w:cs="Times New Roman" w:eastAsia="Times New Roman" w:hint="default"/>
                <w:sz w:val="18"/>
                <w:szCs w:val="18"/>
              </w:rPr>
            </w:pPr>
            <w:r>
              <w:rPr>
                <w:rFonts w:ascii="Times New Roman"/>
                <w:sz w:val="18"/>
              </w:rPr>
              <w:t>1,512.6</w:t>
            </w:r>
          </w:p>
          <w:p>
            <w:pPr>
              <w:pStyle w:val="TableParagraph"/>
              <w:spacing w:line="240" w:lineRule="auto" w:before="3"/>
              <w:ind w:right="29"/>
              <w:jc w:val="right"/>
              <w:rPr>
                <w:rFonts w:ascii="Times New Roman" w:hAnsi="Times New Roman" w:cs="Times New Roman" w:eastAsia="Times New Roman" w:hint="default"/>
                <w:sz w:val="18"/>
                <w:szCs w:val="18"/>
              </w:rPr>
            </w:pPr>
            <w:r>
              <w:rPr>
                <w:rFonts w:ascii="Times New Roman"/>
                <w:sz w:val="18"/>
              </w:rPr>
              <w:t>1</w:t>
            </w:r>
          </w:p>
        </w:tc>
        <w:tc>
          <w:tcPr>
            <w:tcW w:w="676"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2,000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37" w:lineRule="auto"/>
              <w:ind w:left="15" w:right="105"/>
              <w:jc w:val="both"/>
              <w:rPr>
                <w:rFonts w:ascii="宋体" w:hAnsi="宋体" w:cs="宋体" w:eastAsia="宋体" w:hint="default"/>
                <w:sz w:val="18"/>
                <w:szCs w:val="18"/>
              </w:rPr>
            </w:pPr>
            <w:r>
              <w:rPr>
                <w:rFonts w:ascii="宋体" w:hAnsi="宋体" w:cs="宋体" w:eastAsia="宋体" w:hint="default"/>
                <w:sz w:val="18"/>
                <w:szCs w:val="18"/>
              </w:rPr>
              <w:t>根据进 度分期 结算</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3"/>
                <w:szCs w:val="23"/>
              </w:rPr>
            </w:pPr>
          </w:p>
          <w:p>
            <w:pPr>
              <w:pStyle w:val="TableParagraph"/>
              <w:spacing w:line="237" w:lineRule="exact"/>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33" w:lineRule="exact"/>
              <w:ind w:left="30"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p>
          <w:p>
            <w:pPr>
              <w:pStyle w:val="TableParagraph"/>
              <w:spacing w:line="231" w:lineRule="exact"/>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0"/>
                <w:szCs w:val="20"/>
              </w:rPr>
            </w:pPr>
          </w:p>
          <w:p>
            <w:pPr>
              <w:pStyle w:val="TableParagraph"/>
              <w:spacing w:line="237" w:lineRule="auto"/>
              <w:ind w:left="30" w:right="58"/>
              <w:jc w:val="left"/>
              <w:rPr>
                <w:rFonts w:ascii="宋体" w:hAnsi="宋体" w:cs="宋体" w:eastAsia="宋体" w:hint="default"/>
                <w:sz w:val="18"/>
                <w:szCs w:val="18"/>
              </w:rPr>
            </w:pPr>
            <w:r>
              <w:rPr>
                <w:rFonts w:ascii="宋体" w:hAnsi="宋体" w:cs="宋体" w:eastAsia="宋体" w:hint="default"/>
                <w:sz w:val="18"/>
                <w:szCs w:val="18"/>
              </w:rPr>
              <w:t>《中国 证券 报》及 巨潮资 讯网</w:t>
            </w:r>
          </w:p>
          <w:p>
            <w:pPr>
              <w:pStyle w:val="TableParagraph"/>
              <w:spacing w:line="239" w:lineRule="exact"/>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p>
          <w:p>
            <w:pPr>
              <w:pStyle w:val="TableParagraph"/>
              <w:spacing w:line="235" w:lineRule="auto" w:before="21"/>
              <w:ind w:left="30" w:right="84"/>
              <w:jc w:val="left"/>
              <w:rPr>
                <w:rFonts w:ascii="Times New Roman" w:hAnsi="Times New Roman" w:cs="Times New Roman" w:eastAsia="Times New Roman" w:hint="default"/>
                <w:sz w:val="18"/>
                <w:szCs w:val="18"/>
              </w:rPr>
            </w:pPr>
            <w:r>
              <w:rPr>
                <w:rFonts w:ascii="Times New Roman"/>
                <w:sz w:val="18"/>
              </w:rPr>
              <w:t>/ www.c ninfo.c</w:t>
            </w:r>
          </w:p>
          <w:p>
            <w:pPr>
              <w:pStyle w:val="TableParagraph"/>
              <w:spacing w:line="221" w:lineRule="exact"/>
              <w:ind w:left="30"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om.cn</w:t>
            </w:r>
            <w:r>
              <w:rPr>
                <w:rFonts w:ascii="宋体" w:hAnsi="宋体" w:cs="宋体" w:eastAsia="宋体" w:hint="default"/>
                <w:sz w:val="18"/>
                <w:szCs w:val="18"/>
              </w:rPr>
              <w:t>）</w:t>
            </w:r>
          </w:p>
          <w:p>
            <w:pPr>
              <w:pStyle w:val="TableParagraph"/>
              <w:spacing w:line="226" w:lineRule="exact"/>
              <w:ind w:left="30" w:right="0"/>
              <w:jc w:val="left"/>
              <w:rPr>
                <w:rFonts w:ascii="宋体" w:hAnsi="宋体" w:cs="宋体" w:eastAsia="宋体" w:hint="default"/>
                <w:sz w:val="18"/>
                <w:szCs w:val="18"/>
              </w:rPr>
            </w:pPr>
            <w:r>
              <w:rPr>
                <w:rFonts w:ascii="宋体" w:hAnsi="宋体" w:cs="宋体" w:eastAsia="宋体" w:hint="default"/>
                <w:sz w:val="18"/>
                <w:szCs w:val="18"/>
              </w:rPr>
              <w:t>上的</w:t>
            </w:r>
          </w:p>
          <w:p>
            <w:pPr>
              <w:pStyle w:val="TableParagraph"/>
              <w:spacing w:line="230" w:lineRule="exact"/>
              <w:ind w:left="30" w:right="0"/>
              <w:jc w:val="left"/>
              <w:rPr>
                <w:rFonts w:ascii="宋体" w:hAnsi="宋体" w:cs="宋体" w:eastAsia="宋体" w:hint="default"/>
                <w:sz w:val="18"/>
                <w:szCs w:val="18"/>
              </w:rPr>
            </w:pPr>
            <w:r>
              <w:rPr>
                <w:rFonts w:ascii="宋体" w:hAnsi="宋体" w:cs="宋体" w:eastAsia="宋体" w:hint="default"/>
                <w:sz w:val="18"/>
                <w:szCs w:val="18"/>
              </w:rPr>
              <w:t>《关于</w:t>
            </w:r>
          </w:p>
          <w:p>
            <w:pPr>
              <w:pStyle w:val="TableParagraph"/>
              <w:spacing w:line="237" w:lineRule="exact" w:before="4"/>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exact" w:before="6"/>
              <w:ind w:left="30" w:right="58"/>
              <w:jc w:val="left"/>
              <w:rPr>
                <w:rFonts w:ascii="宋体" w:hAnsi="宋体" w:cs="宋体" w:eastAsia="宋体" w:hint="default"/>
                <w:sz w:val="18"/>
                <w:szCs w:val="18"/>
              </w:rPr>
            </w:pPr>
            <w:r>
              <w:rPr>
                <w:rFonts w:ascii="宋体" w:hAnsi="宋体" w:cs="宋体" w:eastAsia="宋体" w:hint="default"/>
                <w:sz w:val="18"/>
                <w:szCs w:val="18"/>
              </w:rPr>
              <w:t>度日常 关联交</w:t>
            </w:r>
          </w:p>
          <w:p>
            <w:pPr>
              <w:pStyle w:val="TableParagraph"/>
              <w:spacing w:line="226" w:lineRule="exact" w:before="11"/>
              <w:ind w:left="30" w:right="13"/>
              <w:jc w:val="left"/>
              <w:rPr>
                <w:rFonts w:ascii="宋体" w:hAnsi="宋体" w:cs="宋体" w:eastAsia="宋体" w:hint="default"/>
                <w:sz w:val="18"/>
                <w:szCs w:val="18"/>
              </w:rPr>
            </w:pPr>
            <w:r>
              <w:rPr>
                <w:rFonts w:ascii="宋体" w:hAnsi="宋体" w:cs="宋体" w:eastAsia="宋体" w:hint="default"/>
                <w:sz w:val="18"/>
                <w:szCs w:val="18"/>
              </w:rPr>
              <w:t>易预计 的公</w:t>
            </w:r>
          </w:p>
          <w:p>
            <w:pPr>
              <w:pStyle w:val="TableParagraph"/>
              <w:spacing w:line="226" w:lineRule="exact" w:before="14"/>
              <w:ind w:left="30" w:right="13"/>
              <w:jc w:val="left"/>
              <w:rPr>
                <w:rFonts w:ascii="宋体" w:hAnsi="宋体" w:cs="宋体" w:eastAsia="宋体" w:hint="default"/>
                <w:sz w:val="18"/>
                <w:szCs w:val="18"/>
              </w:rPr>
            </w:pPr>
            <w:r>
              <w:rPr>
                <w:rFonts w:ascii="宋体" w:hAnsi="宋体" w:cs="宋体" w:eastAsia="宋体" w:hint="default"/>
                <w:spacing w:val="-34"/>
                <w:sz w:val="18"/>
                <w:szCs w:val="18"/>
              </w:rPr>
              <w:t>告》（公</w:t>
            </w:r>
            <w:r>
              <w:rPr>
                <w:rFonts w:ascii="宋体" w:hAnsi="宋体" w:cs="宋体" w:eastAsia="宋体" w:hint="default"/>
                <w:sz w:val="18"/>
                <w:szCs w:val="18"/>
              </w:rPr>
              <w:t> 告编</w:t>
            </w:r>
          </w:p>
          <w:p>
            <w:pPr>
              <w:pStyle w:val="TableParagraph"/>
              <w:spacing w:line="220" w:lineRule="exact"/>
              <w:ind w:left="30" w:right="0"/>
              <w:jc w:val="left"/>
              <w:rPr>
                <w:rFonts w:ascii="宋体" w:hAnsi="宋体" w:cs="宋体" w:eastAsia="宋体" w:hint="default"/>
                <w:sz w:val="18"/>
                <w:szCs w:val="18"/>
              </w:rPr>
            </w:pPr>
            <w:r>
              <w:rPr>
                <w:rFonts w:ascii="宋体" w:hAnsi="宋体" w:cs="宋体" w:eastAsia="宋体" w:hint="default"/>
                <w:sz w:val="18"/>
                <w:szCs w:val="18"/>
              </w:rPr>
              <w:t>号：</w:t>
            </w:r>
          </w:p>
          <w:p>
            <w:pPr>
              <w:pStyle w:val="TableParagraph"/>
              <w:spacing w:line="195" w:lineRule="exact" w:before="17"/>
              <w:ind w:left="30" w:right="0"/>
              <w:jc w:val="left"/>
              <w:rPr>
                <w:rFonts w:ascii="Times New Roman" w:hAnsi="Times New Roman" w:cs="Times New Roman" w:eastAsia="Times New Roman" w:hint="default"/>
                <w:sz w:val="18"/>
                <w:szCs w:val="18"/>
              </w:rPr>
            </w:pPr>
            <w:r>
              <w:rPr>
                <w:rFonts w:ascii="Times New Roman"/>
                <w:sz w:val="18"/>
              </w:rPr>
              <w:t>2019-0</w:t>
            </w:r>
          </w:p>
          <w:p>
            <w:pPr>
              <w:pStyle w:val="TableParagraph"/>
              <w:spacing w:line="237" w:lineRule="exact"/>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pacing w:val="-90"/>
                <w:sz w:val="18"/>
                <w:szCs w:val="18"/>
              </w:rPr>
              <w:t>）。</w:t>
            </w:r>
            <w:r>
              <w:rPr>
                <w:rFonts w:ascii="宋体" w:hAnsi="宋体" w:cs="宋体" w:eastAsia="宋体" w:hint="default"/>
                <w:sz w:val="18"/>
                <w:szCs w:val="18"/>
              </w:rPr>
            </w:r>
          </w:p>
        </w:tc>
      </w:tr>
      <w:tr>
        <w:trPr>
          <w:trHeight w:val="124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37" w:lineRule="auto"/>
              <w:ind w:left="15" w:right="45"/>
              <w:jc w:val="both"/>
              <w:rPr>
                <w:rFonts w:ascii="宋体" w:hAnsi="宋体" w:cs="宋体" w:eastAsia="宋体" w:hint="default"/>
                <w:sz w:val="18"/>
                <w:szCs w:val="18"/>
              </w:rPr>
            </w:pPr>
            <w:r>
              <w:rPr>
                <w:rFonts w:ascii="宋体" w:hAnsi="宋体" w:cs="宋体" w:eastAsia="宋体" w:hint="default"/>
                <w:sz w:val="18"/>
                <w:szCs w:val="18"/>
              </w:rPr>
              <w:t>紫光集团 及其其他 下属企业</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before="14"/>
              <w:ind w:left="30" w:right="134"/>
              <w:jc w:val="left"/>
              <w:rPr>
                <w:rFonts w:ascii="宋体" w:hAnsi="宋体" w:cs="宋体" w:eastAsia="宋体" w:hint="default"/>
                <w:sz w:val="18"/>
                <w:szCs w:val="18"/>
              </w:rPr>
            </w:pPr>
            <w:r>
              <w:rPr>
                <w:rFonts w:ascii="宋体" w:hAnsi="宋体" w:cs="宋体" w:eastAsia="宋体" w:hint="default"/>
                <w:sz w:val="18"/>
                <w:szCs w:val="18"/>
              </w:rPr>
              <w:t>公司间接 控股股东</w:t>
            </w:r>
          </w:p>
          <w:p>
            <w:pPr>
              <w:pStyle w:val="TableParagraph"/>
              <w:spacing w:line="220" w:lineRule="exact"/>
              <w:ind w:left="30" w:right="0"/>
              <w:jc w:val="left"/>
              <w:rPr>
                <w:rFonts w:ascii="宋体" w:hAnsi="宋体" w:cs="宋体" w:eastAsia="宋体" w:hint="default"/>
                <w:sz w:val="18"/>
                <w:szCs w:val="18"/>
              </w:rPr>
            </w:pPr>
            <w:r>
              <w:rPr>
                <w:rFonts w:ascii="宋体" w:hAnsi="宋体" w:cs="宋体" w:eastAsia="宋体" w:hint="default"/>
                <w:sz w:val="18"/>
                <w:szCs w:val="18"/>
              </w:rPr>
              <w:t>及其控制</w:t>
            </w:r>
          </w:p>
          <w:p>
            <w:pPr>
              <w:pStyle w:val="TableParagraph"/>
              <w:spacing w:line="226" w:lineRule="exact" w:before="34"/>
              <w:ind w:left="30" w:right="134"/>
              <w:jc w:val="left"/>
              <w:rPr>
                <w:rFonts w:ascii="宋体" w:hAnsi="宋体" w:cs="宋体" w:eastAsia="宋体" w:hint="default"/>
                <w:sz w:val="18"/>
                <w:szCs w:val="18"/>
              </w:rPr>
            </w:pPr>
            <w:r>
              <w:rPr>
                <w:rFonts w:ascii="宋体" w:hAnsi="宋体" w:cs="宋体" w:eastAsia="宋体" w:hint="default"/>
                <w:sz w:val="18"/>
                <w:szCs w:val="18"/>
              </w:rPr>
              <w:t>的其他企 业</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35" w:lineRule="auto" w:before="109"/>
              <w:ind w:left="30" w:right="-15"/>
              <w:jc w:val="left"/>
              <w:rPr>
                <w:rFonts w:ascii="宋体" w:hAnsi="宋体" w:cs="宋体" w:eastAsia="宋体" w:hint="default"/>
                <w:sz w:val="18"/>
                <w:szCs w:val="18"/>
              </w:rPr>
            </w:pPr>
            <w:r>
              <w:rPr>
                <w:rFonts w:ascii="宋体" w:hAnsi="宋体" w:cs="宋体" w:eastAsia="宋体" w:hint="default"/>
                <w:sz w:val="18"/>
                <w:szCs w:val="18"/>
              </w:rPr>
              <w:t>采购 产品、 接受 劳务</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35" w:lineRule="auto" w:before="109"/>
              <w:ind w:left="30" w:right="13"/>
              <w:jc w:val="left"/>
              <w:rPr>
                <w:rFonts w:ascii="宋体" w:hAnsi="宋体" w:cs="宋体" w:eastAsia="宋体" w:hint="default"/>
                <w:sz w:val="18"/>
                <w:szCs w:val="18"/>
              </w:rPr>
            </w:pPr>
            <w:r>
              <w:rPr>
                <w:rFonts w:ascii="宋体" w:hAnsi="宋体" w:cs="宋体" w:eastAsia="宋体" w:hint="default"/>
                <w:sz w:val="18"/>
                <w:szCs w:val="18"/>
              </w:rPr>
              <w:t>采购 产品、 接受 劳务</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26" w:lineRule="exact" w:before="139"/>
              <w:ind w:left="15" w:right="105"/>
              <w:jc w:val="left"/>
              <w:rPr>
                <w:rFonts w:ascii="宋体" w:hAnsi="宋体" w:cs="宋体" w:eastAsia="宋体" w:hint="default"/>
                <w:sz w:val="18"/>
                <w:szCs w:val="18"/>
              </w:rPr>
            </w:pPr>
            <w:r>
              <w:rPr>
                <w:rFonts w:ascii="宋体" w:hAnsi="宋体" w:cs="宋体" w:eastAsia="宋体" w:hint="default"/>
                <w:sz w:val="18"/>
                <w:szCs w:val="18"/>
              </w:rPr>
              <w:t>市场公 允价值</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88"/>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2"/>
              <w:ind w:right="28"/>
              <w:jc w:val="right"/>
              <w:rPr>
                <w:rFonts w:ascii="Times New Roman" w:hAnsi="Times New Roman" w:cs="Times New Roman" w:eastAsia="Times New Roman" w:hint="default"/>
                <w:sz w:val="18"/>
                <w:szCs w:val="18"/>
              </w:rPr>
            </w:pPr>
            <w:r>
              <w:rPr>
                <w:rFonts w:ascii="Times New Roman"/>
                <w:sz w:val="18"/>
              </w:rPr>
              <w:t>6,866.3</w:t>
            </w:r>
          </w:p>
          <w:p>
            <w:pPr>
              <w:pStyle w:val="TableParagraph"/>
              <w:spacing w:line="240" w:lineRule="auto" w:before="3"/>
              <w:ind w:right="29"/>
              <w:jc w:val="right"/>
              <w:rPr>
                <w:rFonts w:ascii="Times New Roman" w:hAnsi="Times New Roman" w:cs="Times New Roman" w:eastAsia="Times New Roman" w:hint="default"/>
                <w:sz w:val="18"/>
                <w:szCs w:val="18"/>
              </w:rPr>
            </w:pPr>
            <w:r>
              <w:rPr>
                <w:rFonts w:ascii="Times New Roman"/>
                <w:sz w:val="18"/>
              </w:rPr>
              <w:t>9</w:t>
            </w:r>
          </w:p>
        </w:tc>
        <w:tc>
          <w:tcPr>
            <w:tcW w:w="676"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9,500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37" w:lineRule="auto"/>
              <w:ind w:left="15" w:right="105"/>
              <w:jc w:val="both"/>
              <w:rPr>
                <w:rFonts w:ascii="宋体" w:hAnsi="宋体" w:cs="宋体" w:eastAsia="宋体" w:hint="default"/>
                <w:sz w:val="18"/>
                <w:szCs w:val="18"/>
              </w:rPr>
            </w:pPr>
            <w:r>
              <w:rPr>
                <w:rFonts w:ascii="宋体" w:hAnsi="宋体" w:cs="宋体" w:eastAsia="宋体" w:hint="default"/>
                <w:sz w:val="18"/>
                <w:szCs w:val="18"/>
              </w:rPr>
              <w:t>根据进 度分期 结算</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76" w:type="dxa"/>
            <w:vMerge/>
            <w:tcBorders>
              <w:left w:val="single" w:sz="6" w:space="0" w:color="000000"/>
              <w:right w:val="single" w:sz="6" w:space="0" w:color="000000"/>
            </w:tcBorders>
          </w:tcPr>
          <w:p>
            <w:pPr/>
          </w:p>
        </w:tc>
        <w:tc>
          <w:tcPr>
            <w:tcW w:w="646" w:type="dxa"/>
            <w:vMerge/>
            <w:tcBorders>
              <w:left w:val="single" w:sz="6" w:space="0" w:color="000000"/>
              <w:right w:val="single" w:sz="6" w:space="0" w:color="000000"/>
            </w:tcBorders>
          </w:tcPr>
          <w:p>
            <w:pPr/>
          </w:p>
        </w:tc>
      </w:tr>
      <w:tr>
        <w:trPr>
          <w:trHeight w:val="126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2"/>
              <w:ind w:left="15" w:right="45"/>
              <w:jc w:val="both"/>
              <w:rPr>
                <w:rFonts w:ascii="宋体" w:hAnsi="宋体" w:cs="宋体" w:eastAsia="宋体" w:hint="default"/>
                <w:sz w:val="18"/>
                <w:szCs w:val="18"/>
              </w:rPr>
            </w:pPr>
            <w:r>
              <w:rPr>
                <w:rFonts w:ascii="宋体" w:hAnsi="宋体" w:cs="宋体" w:eastAsia="宋体" w:hint="default"/>
                <w:sz w:val="18"/>
                <w:szCs w:val="18"/>
              </w:rPr>
              <w:t>北京紫光 通信科技 集团有限 公司及其 下属企业</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0"/>
                <w:szCs w:val="20"/>
              </w:rPr>
            </w:pPr>
          </w:p>
          <w:p>
            <w:pPr>
              <w:pStyle w:val="TableParagraph"/>
              <w:spacing w:line="226" w:lineRule="exact"/>
              <w:ind w:left="30" w:right="134"/>
              <w:jc w:val="both"/>
              <w:rPr>
                <w:rFonts w:ascii="宋体" w:hAnsi="宋体" w:cs="宋体" w:eastAsia="宋体" w:hint="default"/>
                <w:sz w:val="18"/>
                <w:szCs w:val="18"/>
              </w:rPr>
            </w:pPr>
            <w:r>
              <w:rPr>
                <w:rFonts w:ascii="宋体" w:hAnsi="宋体" w:cs="宋体" w:eastAsia="宋体" w:hint="default"/>
                <w:sz w:val="18"/>
                <w:szCs w:val="18"/>
              </w:rPr>
              <w:t>实际控制 人控制的 其他企业</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35" w:lineRule="auto" w:before="124"/>
              <w:ind w:left="30" w:right="-15"/>
              <w:jc w:val="left"/>
              <w:rPr>
                <w:rFonts w:ascii="宋体" w:hAnsi="宋体" w:cs="宋体" w:eastAsia="宋体" w:hint="default"/>
                <w:sz w:val="18"/>
                <w:szCs w:val="18"/>
              </w:rPr>
            </w:pPr>
            <w:r>
              <w:rPr>
                <w:rFonts w:ascii="宋体" w:hAnsi="宋体" w:cs="宋体" w:eastAsia="宋体" w:hint="default"/>
                <w:sz w:val="18"/>
                <w:szCs w:val="18"/>
              </w:rPr>
              <w:t>采购 产品、 接受 劳务</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35" w:lineRule="auto" w:before="124"/>
              <w:ind w:left="30" w:right="13"/>
              <w:jc w:val="left"/>
              <w:rPr>
                <w:rFonts w:ascii="宋体" w:hAnsi="宋体" w:cs="宋体" w:eastAsia="宋体" w:hint="default"/>
                <w:sz w:val="18"/>
                <w:szCs w:val="18"/>
              </w:rPr>
            </w:pPr>
            <w:r>
              <w:rPr>
                <w:rFonts w:ascii="宋体" w:hAnsi="宋体" w:cs="宋体" w:eastAsia="宋体" w:hint="default"/>
                <w:sz w:val="18"/>
                <w:szCs w:val="18"/>
              </w:rPr>
              <w:t>采购 产品、 接受 劳务</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4" w:lineRule="auto"/>
              <w:ind w:left="15" w:right="105"/>
              <w:jc w:val="left"/>
              <w:rPr>
                <w:rFonts w:ascii="宋体" w:hAnsi="宋体" w:cs="宋体" w:eastAsia="宋体" w:hint="default"/>
                <w:sz w:val="18"/>
                <w:szCs w:val="18"/>
              </w:rPr>
            </w:pPr>
            <w:r>
              <w:rPr>
                <w:rFonts w:ascii="宋体" w:hAnsi="宋体" w:cs="宋体" w:eastAsia="宋体" w:hint="default"/>
                <w:sz w:val="18"/>
                <w:szCs w:val="18"/>
              </w:rPr>
              <w:t>市场公 允价值</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88"/>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1,217.3</w:t>
            </w:r>
          </w:p>
          <w:p>
            <w:pPr>
              <w:pStyle w:val="TableParagraph"/>
              <w:spacing w:line="240" w:lineRule="auto" w:before="3"/>
              <w:ind w:right="29"/>
              <w:jc w:val="right"/>
              <w:rPr>
                <w:rFonts w:ascii="Times New Roman" w:hAnsi="Times New Roman" w:cs="Times New Roman" w:eastAsia="Times New Roman" w:hint="default"/>
                <w:sz w:val="18"/>
                <w:szCs w:val="18"/>
              </w:rPr>
            </w:pPr>
            <w:r>
              <w:rPr>
                <w:rFonts w:ascii="Times New Roman"/>
                <w:sz w:val="18"/>
              </w:rPr>
              <w:t>8</w:t>
            </w:r>
          </w:p>
        </w:tc>
        <w:tc>
          <w:tcPr>
            <w:tcW w:w="676"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0"/>
                <w:szCs w:val="20"/>
              </w:rPr>
            </w:pPr>
          </w:p>
          <w:p>
            <w:pPr>
              <w:pStyle w:val="TableParagraph"/>
              <w:spacing w:line="226" w:lineRule="exact"/>
              <w:ind w:left="15" w:right="105"/>
              <w:jc w:val="both"/>
              <w:rPr>
                <w:rFonts w:ascii="宋体" w:hAnsi="宋体" w:cs="宋体" w:eastAsia="宋体" w:hint="default"/>
                <w:sz w:val="18"/>
                <w:szCs w:val="18"/>
              </w:rPr>
            </w:pPr>
            <w:r>
              <w:rPr>
                <w:rFonts w:ascii="宋体" w:hAnsi="宋体" w:cs="宋体" w:eastAsia="宋体" w:hint="default"/>
                <w:sz w:val="18"/>
                <w:szCs w:val="18"/>
              </w:rPr>
              <w:t>根据进 度分期 结算</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76" w:type="dxa"/>
            <w:vMerge/>
            <w:tcBorders>
              <w:left w:val="single" w:sz="6" w:space="0" w:color="000000"/>
              <w:right w:val="single" w:sz="6" w:space="0" w:color="000000"/>
            </w:tcBorders>
          </w:tcPr>
          <w:p>
            <w:pPr/>
          </w:p>
        </w:tc>
        <w:tc>
          <w:tcPr>
            <w:tcW w:w="646" w:type="dxa"/>
            <w:vMerge/>
            <w:tcBorders>
              <w:left w:val="single" w:sz="6" w:space="0" w:color="000000"/>
              <w:right w:val="single" w:sz="6" w:space="0" w:color="000000"/>
            </w:tcBorders>
          </w:tcPr>
          <w:p>
            <w:pPr/>
          </w:p>
        </w:tc>
      </w:tr>
      <w:tr>
        <w:trPr>
          <w:trHeight w:val="1262"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37" w:lineRule="auto"/>
              <w:ind w:left="15" w:right="45"/>
              <w:jc w:val="both"/>
              <w:rPr>
                <w:rFonts w:ascii="宋体" w:hAnsi="宋体" w:cs="宋体" w:eastAsia="宋体" w:hint="default"/>
                <w:sz w:val="18"/>
                <w:szCs w:val="18"/>
              </w:rPr>
            </w:pPr>
            <w:r>
              <w:rPr>
                <w:rFonts w:ascii="宋体" w:hAnsi="宋体" w:cs="宋体" w:eastAsia="宋体" w:hint="default"/>
                <w:sz w:val="18"/>
                <w:szCs w:val="18"/>
              </w:rPr>
              <w:t>同方股份 及其下属 企业</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37" w:lineRule="auto"/>
              <w:ind w:left="30" w:right="134"/>
              <w:jc w:val="both"/>
              <w:rPr>
                <w:rFonts w:ascii="宋体" w:hAnsi="宋体" w:cs="宋体" w:eastAsia="宋体" w:hint="default"/>
                <w:sz w:val="18"/>
                <w:szCs w:val="18"/>
              </w:rPr>
            </w:pPr>
            <w:r>
              <w:rPr>
                <w:rFonts w:ascii="宋体" w:hAnsi="宋体" w:cs="宋体" w:eastAsia="宋体" w:hint="default"/>
                <w:sz w:val="18"/>
                <w:szCs w:val="18"/>
              </w:rPr>
              <w:t>实际控制 人控制的 其他企业</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26" w:lineRule="exact" w:before="139"/>
              <w:ind w:left="30" w:right="163"/>
              <w:jc w:val="left"/>
              <w:rPr>
                <w:rFonts w:ascii="宋体" w:hAnsi="宋体" w:cs="宋体" w:eastAsia="宋体" w:hint="default"/>
                <w:sz w:val="18"/>
                <w:szCs w:val="18"/>
              </w:rPr>
            </w:pPr>
            <w:r>
              <w:rPr>
                <w:rFonts w:ascii="宋体" w:hAnsi="宋体" w:cs="宋体" w:eastAsia="宋体" w:hint="default"/>
                <w:sz w:val="18"/>
                <w:szCs w:val="18"/>
              </w:rPr>
              <w:t>接受 劳务</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35" w:lineRule="auto" w:before="4"/>
              <w:ind w:left="30" w:right="13"/>
              <w:jc w:val="left"/>
              <w:rPr>
                <w:rFonts w:ascii="宋体" w:hAnsi="宋体" w:cs="宋体" w:eastAsia="宋体" w:hint="default"/>
                <w:sz w:val="18"/>
                <w:szCs w:val="18"/>
              </w:rPr>
            </w:pPr>
            <w:r>
              <w:rPr>
                <w:rFonts w:ascii="宋体" w:hAnsi="宋体" w:cs="宋体" w:eastAsia="宋体" w:hint="default"/>
                <w:sz w:val="18"/>
                <w:szCs w:val="18"/>
              </w:rPr>
              <w:t>房屋 租赁、 物业 管理</w:t>
            </w:r>
          </w:p>
          <w:p>
            <w:pPr>
              <w:pStyle w:val="TableParagraph"/>
              <w:spacing w:line="240" w:lineRule="auto" w:before="5"/>
              <w:ind w:left="30" w:right="0"/>
              <w:jc w:val="left"/>
              <w:rPr>
                <w:rFonts w:ascii="宋体" w:hAnsi="宋体" w:cs="宋体" w:eastAsia="宋体" w:hint="default"/>
                <w:sz w:val="18"/>
                <w:szCs w:val="18"/>
              </w:rPr>
            </w:pPr>
            <w:r>
              <w:rPr>
                <w:rFonts w:ascii="宋体" w:hAnsi="宋体" w:cs="宋体" w:eastAsia="宋体" w:hint="default"/>
                <w:sz w:val="18"/>
                <w:szCs w:val="18"/>
              </w:rPr>
              <w:t>等</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26" w:lineRule="exact" w:before="139"/>
              <w:ind w:left="15" w:right="105"/>
              <w:jc w:val="left"/>
              <w:rPr>
                <w:rFonts w:ascii="宋体" w:hAnsi="宋体" w:cs="宋体" w:eastAsia="宋体" w:hint="default"/>
                <w:sz w:val="18"/>
                <w:szCs w:val="18"/>
              </w:rPr>
            </w:pPr>
            <w:r>
              <w:rPr>
                <w:rFonts w:ascii="宋体" w:hAnsi="宋体" w:cs="宋体" w:eastAsia="宋体" w:hint="default"/>
                <w:sz w:val="18"/>
                <w:szCs w:val="18"/>
              </w:rPr>
              <w:t>市场公 允价值</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88"/>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2,061.3</w:t>
            </w:r>
          </w:p>
        </w:tc>
        <w:tc>
          <w:tcPr>
            <w:tcW w:w="676"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2,500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37" w:lineRule="auto"/>
              <w:ind w:left="15" w:right="105"/>
              <w:jc w:val="both"/>
              <w:rPr>
                <w:rFonts w:ascii="宋体" w:hAnsi="宋体" w:cs="宋体" w:eastAsia="宋体" w:hint="default"/>
                <w:sz w:val="18"/>
                <w:szCs w:val="18"/>
              </w:rPr>
            </w:pPr>
            <w:r>
              <w:rPr>
                <w:rFonts w:ascii="宋体" w:hAnsi="宋体" w:cs="宋体" w:eastAsia="宋体" w:hint="default"/>
                <w:sz w:val="18"/>
                <w:szCs w:val="18"/>
              </w:rPr>
              <w:t>根据进 度分期 结算</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76" w:type="dxa"/>
            <w:vMerge/>
            <w:tcBorders>
              <w:left w:val="single" w:sz="6" w:space="0" w:color="000000"/>
              <w:right w:val="single" w:sz="6" w:space="0" w:color="000000"/>
            </w:tcBorders>
          </w:tcPr>
          <w:p>
            <w:pPr/>
          </w:p>
        </w:tc>
        <w:tc>
          <w:tcPr>
            <w:tcW w:w="646" w:type="dxa"/>
            <w:vMerge/>
            <w:tcBorders>
              <w:left w:val="single" w:sz="6" w:space="0" w:color="000000"/>
              <w:right w:val="single" w:sz="6" w:space="0" w:color="000000"/>
            </w:tcBorders>
          </w:tcPr>
          <w:p>
            <w:pPr/>
          </w:p>
        </w:tc>
      </w:tr>
      <w:tr>
        <w:trPr>
          <w:trHeight w:val="79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04"/>
              <w:ind w:left="15" w:right="45"/>
              <w:jc w:val="left"/>
              <w:rPr>
                <w:rFonts w:ascii="宋体" w:hAnsi="宋体" w:cs="宋体" w:eastAsia="宋体" w:hint="default"/>
                <w:sz w:val="18"/>
                <w:szCs w:val="18"/>
              </w:rPr>
            </w:pPr>
            <w:r>
              <w:rPr>
                <w:rFonts w:ascii="宋体" w:hAnsi="宋体" w:cs="宋体" w:eastAsia="宋体" w:hint="default"/>
                <w:sz w:val="18"/>
                <w:szCs w:val="18"/>
              </w:rPr>
              <w:t>其他关联 方</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04"/>
              <w:ind w:left="30" w:right="163"/>
              <w:jc w:val="left"/>
              <w:rPr>
                <w:rFonts w:ascii="宋体" w:hAnsi="宋体" w:cs="宋体" w:eastAsia="宋体" w:hint="default"/>
                <w:sz w:val="18"/>
                <w:szCs w:val="18"/>
              </w:rPr>
            </w:pPr>
            <w:r>
              <w:rPr>
                <w:rFonts w:ascii="宋体" w:hAnsi="宋体" w:cs="宋体" w:eastAsia="宋体" w:hint="default"/>
                <w:sz w:val="18"/>
                <w:szCs w:val="18"/>
              </w:rPr>
              <w:t>接受 劳务</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04"/>
              <w:ind w:left="30" w:right="193"/>
              <w:jc w:val="left"/>
              <w:rPr>
                <w:rFonts w:ascii="宋体" w:hAnsi="宋体" w:cs="宋体" w:eastAsia="宋体" w:hint="default"/>
                <w:sz w:val="18"/>
                <w:szCs w:val="18"/>
              </w:rPr>
            </w:pPr>
            <w:r>
              <w:rPr>
                <w:rFonts w:ascii="宋体" w:hAnsi="宋体" w:cs="宋体" w:eastAsia="宋体" w:hint="default"/>
                <w:sz w:val="18"/>
                <w:szCs w:val="18"/>
              </w:rPr>
              <w:t>接受 劳务</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04"/>
              <w:ind w:left="15" w:right="105"/>
              <w:jc w:val="left"/>
              <w:rPr>
                <w:rFonts w:ascii="宋体" w:hAnsi="宋体" w:cs="宋体" w:eastAsia="宋体" w:hint="default"/>
                <w:sz w:val="18"/>
                <w:szCs w:val="18"/>
              </w:rPr>
            </w:pPr>
            <w:r>
              <w:rPr>
                <w:rFonts w:ascii="宋体" w:hAnsi="宋体" w:cs="宋体" w:eastAsia="宋体" w:hint="default"/>
                <w:sz w:val="18"/>
                <w:szCs w:val="18"/>
              </w:rPr>
              <w:t>市场公 允价值</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88"/>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125.18</w:t>
            </w:r>
          </w:p>
        </w:tc>
        <w:tc>
          <w:tcPr>
            <w:tcW w:w="676"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500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before="29"/>
              <w:ind w:left="15" w:right="105"/>
              <w:jc w:val="both"/>
              <w:rPr>
                <w:rFonts w:ascii="宋体" w:hAnsi="宋体" w:cs="宋体" w:eastAsia="宋体" w:hint="default"/>
                <w:sz w:val="18"/>
                <w:szCs w:val="18"/>
              </w:rPr>
            </w:pPr>
            <w:r>
              <w:rPr>
                <w:rFonts w:ascii="宋体" w:hAnsi="宋体" w:cs="宋体" w:eastAsia="宋体" w:hint="default"/>
                <w:sz w:val="18"/>
                <w:szCs w:val="18"/>
              </w:rPr>
              <w:t>根据进 度分期 结算</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76" w:type="dxa"/>
            <w:vMerge/>
            <w:tcBorders>
              <w:left w:val="single" w:sz="6" w:space="0" w:color="000000"/>
              <w:right w:val="single" w:sz="6" w:space="0" w:color="000000"/>
            </w:tcBorders>
          </w:tcPr>
          <w:p>
            <w:pPr/>
          </w:p>
        </w:tc>
        <w:tc>
          <w:tcPr>
            <w:tcW w:w="646" w:type="dxa"/>
            <w:vMerge/>
            <w:tcBorders>
              <w:left w:val="single" w:sz="6" w:space="0" w:color="000000"/>
              <w:right w:val="single" w:sz="6" w:space="0" w:color="000000"/>
            </w:tcBorders>
          </w:tcPr>
          <w:p>
            <w:pPr/>
          </w:p>
        </w:tc>
      </w:tr>
      <w:tr>
        <w:trPr>
          <w:trHeight w:val="124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5" w:right="0"/>
              <w:jc w:val="both"/>
              <w:rPr>
                <w:rFonts w:ascii="宋体" w:hAnsi="宋体" w:cs="宋体" w:eastAsia="宋体" w:hint="default"/>
                <w:sz w:val="18"/>
                <w:szCs w:val="18"/>
              </w:rPr>
            </w:pPr>
            <w:r>
              <w:rPr>
                <w:rFonts w:ascii="宋体" w:hAnsi="宋体" w:cs="宋体" w:eastAsia="宋体" w:hint="default"/>
                <w:sz w:val="18"/>
                <w:szCs w:val="18"/>
              </w:rPr>
              <w:t>北京紫光</w:t>
            </w:r>
          </w:p>
          <w:p>
            <w:pPr>
              <w:pStyle w:val="TableParagraph"/>
              <w:spacing w:line="235" w:lineRule="auto" w:before="9"/>
              <w:ind w:left="15" w:right="45"/>
              <w:jc w:val="both"/>
              <w:rPr>
                <w:rFonts w:ascii="宋体" w:hAnsi="宋体" w:cs="宋体" w:eastAsia="宋体" w:hint="default"/>
                <w:sz w:val="18"/>
                <w:szCs w:val="18"/>
              </w:rPr>
            </w:pPr>
            <w:r>
              <w:rPr>
                <w:rFonts w:ascii="宋体" w:hAnsi="宋体" w:cs="宋体" w:eastAsia="宋体" w:hint="default"/>
                <w:sz w:val="18"/>
                <w:szCs w:val="18"/>
              </w:rPr>
              <w:t>存储科技 有限公司 及其下属 企业</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37" w:lineRule="auto"/>
              <w:ind w:left="30" w:right="134"/>
              <w:jc w:val="both"/>
              <w:rPr>
                <w:rFonts w:ascii="宋体" w:hAnsi="宋体" w:cs="宋体" w:eastAsia="宋体" w:hint="default"/>
                <w:sz w:val="18"/>
                <w:szCs w:val="18"/>
              </w:rPr>
            </w:pPr>
            <w:r>
              <w:rPr>
                <w:rFonts w:ascii="宋体" w:hAnsi="宋体" w:cs="宋体" w:eastAsia="宋体" w:hint="default"/>
                <w:sz w:val="18"/>
                <w:szCs w:val="18"/>
              </w:rPr>
              <w:t>实际控制 人控制的 其他企业</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35" w:lineRule="auto" w:before="108"/>
              <w:ind w:left="30" w:right="-15"/>
              <w:jc w:val="left"/>
              <w:rPr>
                <w:rFonts w:ascii="宋体" w:hAnsi="宋体" w:cs="宋体" w:eastAsia="宋体" w:hint="default"/>
                <w:sz w:val="18"/>
                <w:szCs w:val="18"/>
              </w:rPr>
            </w:pPr>
            <w:r>
              <w:rPr>
                <w:rFonts w:ascii="宋体" w:hAnsi="宋体" w:cs="宋体" w:eastAsia="宋体" w:hint="default"/>
                <w:sz w:val="18"/>
                <w:szCs w:val="18"/>
              </w:rPr>
              <w:t>提供 劳务、 销售 产品</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30" w:right="0"/>
              <w:jc w:val="left"/>
              <w:rPr>
                <w:rFonts w:ascii="宋体" w:hAnsi="宋体" w:cs="宋体" w:eastAsia="宋体" w:hint="default"/>
                <w:sz w:val="18"/>
                <w:szCs w:val="18"/>
              </w:rPr>
            </w:pPr>
            <w:r>
              <w:rPr>
                <w:rFonts w:ascii="宋体" w:hAnsi="宋体" w:cs="宋体" w:eastAsia="宋体" w:hint="default"/>
                <w:sz w:val="18"/>
                <w:szCs w:val="18"/>
              </w:rPr>
              <w:t>销售</w:t>
            </w:r>
          </w:p>
          <w:p>
            <w:pPr>
              <w:pStyle w:val="TableParagraph"/>
              <w:spacing w:line="235" w:lineRule="auto" w:before="9"/>
              <w:ind w:left="30" w:right="13"/>
              <w:jc w:val="left"/>
              <w:rPr>
                <w:rFonts w:ascii="宋体" w:hAnsi="宋体" w:cs="宋体" w:eastAsia="宋体" w:hint="default"/>
                <w:sz w:val="18"/>
                <w:szCs w:val="18"/>
              </w:rPr>
            </w:pPr>
            <w:r>
              <w:rPr>
                <w:rFonts w:ascii="宋体" w:hAnsi="宋体" w:cs="宋体" w:eastAsia="宋体" w:hint="default"/>
                <w:sz w:val="18"/>
                <w:szCs w:val="18"/>
              </w:rPr>
              <w:t>产品、 提供 开发 服务</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26" w:lineRule="exact" w:before="139"/>
              <w:ind w:left="15" w:right="105"/>
              <w:jc w:val="left"/>
              <w:rPr>
                <w:rFonts w:ascii="宋体" w:hAnsi="宋体" w:cs="宋体" w:eastAsia="宋体" w:hint="default"/>
                <w:sz w:val="18"/>
                <w:szCs w:val="18"/>
              </w:rPr>
            </w:pPr>
            <w:r>
              <w:rPr>
                <w:rFonts w:ascii="宋体" w:hAnsi="宋体" w:cs="宋体" w:eastAsia="宋体" w:hint="default"/>
                <w:sz w:val="18"/>
                <w:szCs w:val="18"/>
              </w:rPr>
              <w:t>市场公 允价值</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88"/>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2"/>
              <w:ind w:right="28"/>
              <w:jc w:val="right"/>
              <w:rPr>
                <w:rFonts w:ascii="Times New Roman" w:hAnsi="Times New Roman" w:cs="Times New Roman" w:eastAsia="Times New Roman" w:hint="default"/>
                <w:sz w:val="18"/>
                <w:szCs w:val="18"/>
              </w:rPr>
            </w:pPr>
            <w:r>
              <w:rPr>
                <w:rFonts w:ascii="Times New Roman"/>
                <w:sz w:val="18"/>
              </w:rPr>
              <w:t>3,849.2</w:t>
            </w:r>
          </w:p>
          <w:p>
            <w:pPr>
              <w:pStyle w:val="TableParagraph"/>
              <w:spacing w:line="240" w:lineRule="auto" w:before="3"/>
              <w:ind w:right="29"/>
              <w:jc w:val="right"/>
              <w:rPr>
                <w:rFonts w:ascii="Times New Roman" w:hAnsi="Times New Roman" w:cs="Times New Roman" w:eastAsia="Times New Roman" w:hint="default"/>
                <w:sz w:val="18"/>
                <w:szCs w:val="18"/>
              </w:rPr>
            </w:pPr>
            <w:r>
              <w:rPr>
                <w:rFonts w:ascii="Times New Roman"/>
                <w:sz w:val="18"/>
              </w:rPr>
              <w:t>7</w:t>
            </w:r>
          </w:p>
        </w:tc>
        <w:tc>
          <w:tcPr>
            <w:tcW w:w="676"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3,500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37" w:lineRule="auto"/>
              <w:ind w:left="15" w:right="105"/>
              <w:jc w:val="both"/>
              <w:rPr>
                <w:rFonts w:ascii="宋体" w:hAnsi="宋体" w:cs="宋体" w:eastAsia="宋体" w:hint="default"/>
                <w:sz w:val="18"/>
                <w:szCs w:val="18"/>
              </w:rPr>
            </w:pPr>
            <w:r>
              <w:rPr>
                <w:rFonts w:ascii="宋体" w:hAnsi="宋体" w:cs="宋体" w:eastAsia="宋体" w:hint="default"/>
                <w:sz w:val="18"/>
                <w:szCs w:val="18"/>
              </w:rPr>
              <w:t>根据进 度分期 结算</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76" w:type="dxa"/>
            <w:vMerge/>
            <w:tcBorders>
              <w:left w:val="single" w:sz="6" w:space="0" w:color="000000"/>
              <w:right w:val="single" w:sz="6" w:space="0" w:color="000000"/>
            </w:tcBorders>
          </w:tcPr>
          <w:p>
            <w:pPr/>
          </w:p>
        </w:tc>
        <w:tc>
          <w:tcPr>
            <w:tcW w:w="646" w:type="dxa"/>
            <w:vMerge/>
            <w:tcBorders>
              <w:left w:val="single" w:sz="6" w:space="0" w:color="000000"/>
              <w:right w:val="single" w:sz="6" w:space="0" w:color="000000"/>
            </w:tcBorders>
          </w:tcPr>
          <w:p>
            <w:pPr/>
          </w:p>
        </w:tc>
      </w:tr>
      <w:tr>
        <w:trPr>
          <w:trHeight w:val="126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30" w:lineRule="auto"/>
              <w:ind w:left="15" w:right="45"/>
              <w:jc w:val="both"/>
              <w:rPr>
                <w:rFonts w:ascii="宋体" w:hAnsi="宋体" w:cs="宋体" w:eastAsia="宋体" w:hint="default"/>
                <w:sz w:val="18"/>
                <w:szCs w:val="18"/>
              </w:rPr>
            </w:pPr>
            <w:r>
              <w:rPr>
                <w:rFonts w:ascii="宋体" w:hAnsi="宋体" w:cs="宋体" w:eastAsia="宋体" w:hint="default"/>
                <w:sz w:val="18"/>
                <w:szCs w:val="18"/>
              </w:rPr>
              <w:t>紫光集团 及其其他 下属企业</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2"/>
              <w:ind w:left="30" w:right="134"/>
              <w:jc w:val="both"/>
              <w:rPr>
                <w:rFonts w:ascii="宋体" w:hAnsi="宋体" w:cs="宋体" w:eastAsia="宋体" w:hint="default"/>
                <w:sz w:val="18"/>
                <w:szCs w:val="18"/>
              </w:rPr>
            </w:pPr>
            <w:r>
              <w:rPr>
                <w:rFonts w:ascii="宋体" w:hAnsi="宋体" w:cs="宋体" w:eastAsia="宋体" w:hint="default"/>
                <w:sz w:val="18"/>
                <w:szCs w:val="18"/>
              </w:rPr>
              <w:t>公司间接 控股股东 及其控制 的其他企 业</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35" w:lineRule="auto" w:before="124"/>
              <w:ind w:left="30" w:right="-15"/>
              <w:jc w:val="left"/>
              <w:rPr>
                <w:rFonts w:ascii="宋体" w:hAnsi="宋体" w:cs="宋体" w:eastAsia="宋体" w:hint="default"/>
                <w:sz w:val="18"/>
                <w:szCs w:val="18"/>
              </w:rPr>
            </w:pPr>
            <w:r>
              <w:rPr>
                <w:rFonts w:ascii="宋体" w:hAnsi="宋体" w:cs="宋体" w:eastAsia="宋体" w:hint="default"/>
                <w:sz w:val="18"/>
                <w:szCs w:val="18"/>
              </w:rPr>
              <w:t>提供 劳务、 销售 产品</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2"/>
              <w:ind w:left="30" w:right="13"/>
              <w:jc w:val="left"/>
              <w:rPr>
                <w:rFonts w:ascii="宋体" w:hAnsi="宋体" w:cs="宋体" w:eastAsia="宋体" w:hint="default"/>
                <w:sz w:val="18"/>
                <w:szCs w:val="18"/>
              </w:rPr>
            </w:pPr>
            <w:r>
              <w:rPr>
                <w:rFonts w:ascii="宋体" w:hAnsi="宋体" w:cs="宋体" w:eastAsia="宋体" w:hint="default"/>
                <w:sz w:val="18"/>
                <w:szCs w:val="18"/>
              </w:rPr>
              <w:t>销售 产品、 提供 开发 服务</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4" w:lineRule="auto"/>
              <w:ind w:left="15" w:right="105"/>
              <w:jc w:val="left"/>
              <w:rPr>
                <w:rFonts w:ascii="宋体" w:hAnsi="宋体" w:cs="宋体" w:eastAsia="宋体" w:hint="default"/>
                <w:sz w:val="18"/>
                <w:szCs w:val="18"/>
              </w:rPr>
            </w:pPr>
            <w:r>
              <w:rPr>
                <w:rFonts w:ascii="宋体" w:hAnsi="宋体" w:cs="宋体" w:eastAsia="宋体" w:hint="default"/>
                <w:sz w:val="18"/>
                <w:szCs w:val="18"/>
              </w:rPr>
              <w:t>市场公 允价值</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88"/>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2,688.2</w:t>
            </w:r>
          </w:p>
          <w:p>
            <w:pPr>
              <w:pStyle w:val="TableParagraph"/>
              <w:spacing w:line="240" w:lineRule="auto" w:before="3"/>
              <w:ind w:right="29"/>
              <w:jc w:val="right"/>
              <w:rPr>
                <w:rFonts w:ascii="Times New Roman" w:hAnsi="Times New Roman" w:cs="Times New Roman" w:eastAsia="Times New Roman" w:hint="default"/>
                <w:sz w:val="18"/>
                <w:szCs w:val="18"/>
              </w:rPr>
            </w:pPr>
            <w:r>
              <w:rPr>
                <w:rFonts w:ascii="Times New Roman"/>
                <w:sz w:val="18"/>
              </w:rPr>
              <w:t>9</w:t>
            </w:r>
          </w:p>
        </w:tc>
        <w:tc>
          <w:tcPr>
            <w:tcW w:w="676"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4,500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30" w:lineRule="auto"/>
              <w:ind w:left="15" w:right="105"/>
              <w:jc w:val="both"/>
              <w:rPr>
                <w:rFonts w:ascii="宋体" w:hAnsi="宋体" w:cs="宋体" w:eastAsia="宋体" w:hint="default"/>
                <w:sz w:val="18"/>
                <w:szCs w:val="18"/>
              </w:rPr>
            </w:pPr>
            <w:r>
              <w:rPr>
                <w:rFonts w:ascii="宋体" w:hAnsi="宋体" w:cs="宋体" w:eastAsia="宋体" w:hint="default"/>
                <w:sz w:val="18"/>
                <w:szCs w:val="18"/>
              </w:rPr>
              <w:t>根据进 度分期 结算</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76" w:type="dxa"/>
            <w:vMerge/>
            <w:tcBorders>
              <w:left w:val="single" w:sz="6" w:space="0" w:color="000000"/>
              <w:right w:val="single" w:sz="6" w:space="0" w:color="000000"/>
            </w:tcBorders>
          </w:tcPr>
          <w:p>
            <w:pPr/>
          </w:p>
        </w:tc>
        <w:tc>
          <w:tcPr>
            <w:tcW w:w="646" w:type="dxa"/>
            <w:vMerge/>
            <w:tcBorders>
              <w:left w:val="single" w:sz="6" w:space="0" w:color="000000"/>
              <w:right w:val="single" w:sz="6" w:space="0" w:color="000000"/>
            </w:tcBorders>
          </w:tcPr>
          <w:p>
            <w:pPr/>
          </w:p>
        </w:tc>
      </w:tr>
      <w:tr>
        <w:trPr>
          <w:trHeight w:val="126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2"/>
              <w:ind w:left="15" w:right="45"/>
              <w:jc w:val="both"/>
              <w:rPr>
                <w:rFonts w:ascii="宋体" w:hAnsi="宋体" w:cs="宋体" w:eastAsia="宋体" w:hint="default"/>
                <w:sz w:val="18"/>
                <w:szCs w:val="18"/>
              </w:rPr>
            </w:pPr>
            <w:r>
              <w:rPr>
                <w:rFonts w:ascii="宋体" w:hAnsi="宋体" w:cs="宋体" w:eastAsia="宋体" w:hint="default"/>
                <w:sz w:val="18"/>
                <w:szCs w:val="18"/>
              </w:rPr>
              <w:t>北京紫光 通信科技 集团有限 公司及其 下属企业</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0"/>
                <w:szCs w:val="20"/>
              </w:rPr>
            </w:pPr>
          </w:p>
          <w:p>
            <w:pPr>
              <w:pStyle w:val="TableParagraph"/>
              <w:spacing w:line="226" w:lineRule="exact"/>
              <w:ind w:left="30" w:right="134"/>
              <w:jc w:val="both"/>
              <w:rPr>
                <w:rFonts w:ascii="宋体" w:hAnsi="宋体" w:cs="宋体" w:eastAsia="宋体" w:hint="default"/>
                <w:sz w:val="18"/>
                <w:szCs w:val="18"/>
              </w:rPr>
            </w:pPr>
            <w:r>
              <w:rPr>
                <w:rFonts w:ascii="宋体" w:hAnsi="宋体" w:cs="宋体" w:eastAsia="宋体" w:hint="default"/>
                <w:sz w:val="18"/>
                <w:szCs w:val="18"/>
              </w:rPr>
              <w:t>实际控制 人控制的 其他企业</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35" w:lineRule="auto" w:before="124"/>
              <w:ind w:left="30" w:right="-15"/>
              <w:jc w:val="left"/>
              <w:rPr>
                <w:rFonts w:ascii="宋体" w:hAnsi="宋体" w:cs="宋体" w:eastAsia="宋体" w:hint="default"/>
                <w:sz w:val="18"/>
                <w:szCs w:val="18"/>
              </w:rPr>
            </w:pPr>
            <w:r>
              <w:rPr>
                <w:rFonts w:ascii="宋体" w:hAnsi="宋体" w:cs="宋体" w:eastAsia="宋体" w:hint="default"/>
                <w:sz w:val="18"/>
                <w:szCs w:val="18"/>
              </w:rPr>
              <w:t>销售 产品、 提供 劳务</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2"/>
              <w:ind w:left="30" w:right="13"/>
              <w:jc w:val="left"/>
              <w:rPr>
                <w:rFonts w:ascii="宋体" w:hAnsi="宋体" w:cs="宋体" w:eastAsia="宋体" w:hint="default"/>
                <w:sz w:val="18"/>
                <w:szCs w:val="18"/>
              </w:rPr>
            </w:pPr>
            <w:r>
              <w:rPr>
                <w:rFonts w:ascii="宋体" w:hAnsi="宋体" w:cs="宋体" w:eastAsia="宋体" w:hint="default"/>
                <w:sz w:val="18"/>
                <w:szCs w:val="18"/>
              </w:rPr>
              <w:t>销售 产品、 提供 开发 服务</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4" w:lineRule="auto"/>
              <w:ind w:left="15" w:right="105"/>
              <w:jc w:val="left"/>
              <w:rPr>
                <w:rFonts w:ascii="宋体" w:hAnsi="宋体" w:cs="宋体" w:eastAsia="宋体" w:hint="default"/>
                <w:sz w:val="18"/>
                <w:szCs w:val="18"/>
              </w:rPr>
            </w:pPr>
            <w:r>
              <w:rPr>
                <w:rFonts w:ascii="宋体" w:hAnsi="宋体" w:cs="宋体" w:eastAsia="宋体" w:hint="default"/>
                <w:sz w:val="18"/>
                <w:szCs w:val="18"/>
              </w:rPr>
              <w:t>市场公 允价值</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88"/>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1,914.7</w:t>
            </w:r>
          </w:p>
          <w:p>
            <w:pPr>
              <w:pStyle w:val="TableParagraph"/>
              <w:spacing w:line="240" w:lineRule="auto" w:before="3"/>
              <w:ind w:right="29"/>
              <w:jc w:val="right"/>
              <w:rPr>
                <w:rFonts w:ascii="Times New Roman" w:hAnsi="Times New Roman" w:cs="Times New Roman" w:eastAsia="Times New Roman" w:hint="default"/>
                <w:sz w:val="18"/>
                <w:szCs w:val="18"/>
              </w:rPr>
            </w:pPr>
            <w:r>
              <w:rPr>
                <w:rFonts w:ascii="Times New Roman"/>
                <w:sz w:val="18"/>
              </w:rPr>
              <w:t>7</w:t>
            </w:r>
          </w:p>
        </w:tc>
        <w:tc>
          <w:tcPr>
            <w:tcW w:w="676"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8,500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0"/>
                <w:szCs w:val="20"/>
              </w:rPr>
            </w:pPr>
          </w:p>
          <w:p>
            <w:pPr>
              <w:pStyle w:val="TableParagraph"/>
              <w:spacing w:line="226" w:lineRule="exact"/>
              <w:ind w:left="15" w:right="105"/>
              <w:jc w:val="both"/>
              <w:rPr>
                <w:rFonts w:ascii="宋体" w:hAnsi="宋体" w:cs="宋体" w:eastAsia="宋体" w:hint="default"/>
                <w:sz w:val="18"/>
                <w:szCs w:val="18"/>
              </w:rPr>
            </w:pPr>
            <w:r>
              <w:rPr>
                <w:rFonts w:ascii="宋体" w:hAnsi="宋体" w:cs="宋体" w:eastAsia="宋体" w:hint="default"/>
                <w:sz w:val="18"/>
                <w:szCs w:val="18"/>
              </w:rPr>
              <w:t>根据进 度分期 结算</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76" w:type="dxa"/>
            <w:vMerge/>
            <w:tcBorders>
              <w:left w:val="single" w:sz="6" w:space="0" w:color="000000"/>
              <w:right w:val="single" w:sz="6" w:space="0" w:color="000000"/>
            </w:tcBorders>
          </w:tcPr>
          <w:p>
            <w:pPr/>
          </w:p>
        </w:tc>
        <w:tc>
          <w:tcPr>
            <w:tcW w:w="646" w:type="dxa"/>
            <w:vMerge/>
            <w:tcBorders>
              <w:left w:val="single" w:sz="6" w:space="0" w:color="000000"/>
              <w:right w:val="single" w:sz="6" w:space="0" w:color="000000"/>
            </w:tcBorders>
          </w:tcPr>
          <w:p>
            <w:pPr/>
          </w:p>
        </w:tc>
      </w:tr>
      <w:tr>
        <w:trPr>
          <w:trHeight w:val="780"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2"/>
              <w:ind w:left="15" w:right="45"/>
              <w:jc w:val="both"/>
              <w:rPr>
                <w:rFonts w:ascii="宋体" w:hAnsi="宋体" w:cs="宋体" w:eastAsia="宋体" w:hint="default"/>
                <w:sz w:val="18"/>
                <w:szCs w:val="18"/>
              </w:rPr>
            </w:pPr>
            <w:r>
              <w:rPr>
                <w:rFonts w:ascii="宋体" w:hAnsi="宋体" w:cs="宋体" w:eastAsia="宋体" w:hint="default"/>
                <w:sz w:val="18"/>
                <w:szCs w:val="18"/>
              </w:rPr>
              <w:t>同方股份 及其下属 企业</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2"/>
              <w:ind w:left="30" w:right="134"/>
              <w:jc w:val="both"/>
              <w:rPr>
                <w:rFonts w:ascii="宋体" w:hAnsi="宋体" w:cs="宋体" w:eastAsia="宋体" w:hint="default"/>
                <w:sz w:val="18"/>
                <w:szCs w:val="18"/>
              </w:rPr>
            </w:pPr>
            <w:r>
              <w:rPr>
                <w:rFonts w:ascii="宋体" w:hAnsi="宋体" w:cs="宋体" w:eastAsia="宋体" w:hint="default"/>
                <w:sz w:val="18"/>
                <w:szCs w:val="18"/>
              </w:rPr>
              <w:t>实际控制 人控制的 其他企业</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before="149"/>
              <w:ind w:left="30" w:right="163"/>
              <w:jc w:val="left"/>
              <w:rPr>
                <w:rFonts w:ascii="宋体" w:hAnsi="宋体" w:cs="宋体" w:eastAsia="宋体" w:hint="default"/>
                <w:sz w:val="18"/>
                <w:szCs w:val="18"/>
              </w:rPr>
            </w:pPr>
            <w:r>
              <w:rPr>
                <w:rFonts w:ascii="宋体" w:hAnsi="宋体" w:cs="宋体" w:eastAsia="宋体" w:hint="default"/>
                <w:sz w:val="18"/>
                <w:szCs w:val="18"/>
              </w:rPr>
              <w:t>销售 产品</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before="149"/>
              <w:ind w:left="30" w:right="193"/>
              <w:jc w:val="left"/>
              <w:rPr>
                <w:rFonts w:ascii="宋体" w:hAnsi="宋体" w:cs="宋体" w:eastAsia="宋体" w:hint="default"/>
                <w:sz w:val="18"/>
                <w:szCs w:val="18"/>
              </w:rPr>
            </w:pPr>
            <w:r>
              <w:rPr>
                <w:rFonts w:ascii="宋体" w:hAnsi="宋体" w:cs="宋体" w:eastAsia="宋体" w:hint="default"/>
                <w:sz w:val="18"/>
                <w:szCs w:val="18"/>
              </w:rPr>
              <w:t>销售 产品</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before="149"/>
              <w:ind w:left="15" w:right="105"/>
              <w:jc w:val="left"/>
              <w:rPr>
                <w:rFonts w:ascii="宋体" w:hAnsi="宋体" w:cs="宋体" w:eastAsia="宋体" w:hint="default"/>
                <w:sz w:val="18"/>
                <w:szCs w:val="18"/>
              </w:rPr>
            </w:pPr>
            <w:r>
              <w:rPr>
                <w:rFonts w:ascii="宋体" w:hAnsi="宋体" w:cs="宋体" w:eastAsia="宋体" w:hint="default"/>
                <w:sz w:val="18"/>
                <w:szCs w:val="18"/>
              </w:rPr>
              <w:t>市场公 允价值</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88"/>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96.5</w:t>
            </w:r>
          </w:p>
        </w:tc>
        <w:tc>
          <w:tcPr>
            <w:tcW w:w="676"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100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2"/>
              <w:ind w:left="15" w:right="105"/>
              <w:jc w:val="both"/>
              <w:rPr>
                <w:rFonts w:ascii="宋体" w:hAnsi="宋体" w:cs="宋体" w:eastAsia="宋体" w:hint="default"/>
                <w:sz w:val="18"/>
                <w:szCs w:val="18"/>
              </w:rPr>
            </w:pPr>
            <w:r>
              <w:rPr>
                <w:rFonts w:ascii="宋体" w:hAnsi="宋体" w:cs="宋体" w:eastAsia="宋体" w:hint="default"/>
                <w:sz w:val="18"/>
                <w:szCs w:val="18"/>
              </w:rPr>
              <w:t>根据进 度分期 结算</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76" w:type="dxa"/>
            <w:vMerge/>
            <w:tcBorders>
              <w:left w:val="single" w:sz="6" w:space="0" w:color="000000"/>
              <w:bottom w:val="single" w:sz="6" w:space="0" w:color="000000"/>
              <w:right w:val="single" w:sz="6" w:space="0" w:color="000000"/>
            </w:tcBorders>
          </w:tcPr>
          <w:p>
            <w:pPr/>
          </w:p>
        </w:tc>
        <w:tc>
          <w:tcPr>
            <w:tcW w:w="646" w:type="dxa"/>
            <w:vMerge/>
            <w:tcBorders>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b/>
          <w:bCs/>
          <w:sz w:val="29"/>
          <w:szCs w:val="29"/>
        </w:rPr>
      </w:pPr>
    </w:p>
    <w:tbl>
      <w:tblPr>
        <w:tblW w:w="0" w:type="auto"/>
        <w:jc w:val="left"/>
        <w:tblInd w:w="133" w:type="dxa"/>
        <w:tblLayout w:type="fixed"/>
        <w:tblCellMar>
          <w:top w:w="0" w:type="dxa"/>
          <w:left w:w="0" w:type="dxa"/>
          <w:bottom w:w="0" w:type="dxa"/>
          <w:right w:w="0" w:type="dxa"/>
        </w:tblCellMar>
        <w:tblLook w:val="01E0"/>
      </w:tblPr>
      <w:tblGrid>
        <w:gridCol w:w="2846"/>
        <w:gridCol w:w="691"/>
        <w:gridCol w:w="676"/>
        <w:gridCol w:w="676"/>
        <w:gridCol w:w="676"/>
        <w:gridCol w:w="675"/>
        <w:gridCol w:w="676"/>
        <w:gridCol w:w="676"/>
        <w:gridCol w:w="661"/>
        <w:gridCol w:w="676"/>
        <w:gridCol w:w="646"/>
      </w:tblGrid>
      <w:tr>
        <w:trPr>
          <w:trHeight w:val="98" w:hRule="exact"/>
        </w:trPr>
        <w:tc>
          <w:tcPr>
            <w:tcW w:w="2846" w:type="dxa"/>
            <w:tcBorders>
              <w:top w:val="single" w:sz="6" w:space="0" w:color="000000"/>
              <w:left w:val="single" w:sz="6" w:space="0" w:color="000000"/>
              <w:bottom w:val="nil" w:sz="6" w:space="0" w:color="auto"/>
              <w:right w:val="single" w:sz="6" w:space="0" w:color="000000"/>
            </w:tcBorders>
            <w:shd w:val="clear" w:color="auto" w:fill="D2D2D2"/>
          </w:tcPr>
          <w:p>
            <w:pPr/>
          </w:p>
        </w:tc>
        <w:tc>
          <w:tcPr>
            <w:tcW w:w="691" w:type="dxa"/>
            <w:tcBorders>
              <w:top w:val="single" w:sz="6" w:space="0" w:color="000000"/>
              <w:left w:val="single" w:sz="6" w:space="0" w:color="000000"/>
              <w:bottom w:val="nil" w:sz="6" w:space="0" w:color="auto"/>
              <w:right w:val="single" w:sz="6" w:space="0" w:color="000000"/>
            </w:tcBorders>
            <w:shd w:val="clear" w:color="auto" w:fill="D2D2D2"/>
          </w:tcPr>
          <w:p>
            <w:pPr/>
          </w:p>
        </w:tc>
        <w:tc>
          <w:tcPr>
            <w:tcW w:w="676" w:type="dxa"/>
            <w:tcBorders>
              <w:top w:val="single" w:sz="6" w:space="0" w:color="000000"/>
              <w:left w:val="single" w:sz="6" w:space="0" w:color="000000"/>
              <w:bottom w:val="nil" w:sz="6" w:space="0" w:color="auto"/>
              <w:right w:val="single" w:sz="6" w:space="0" w:color="000000"/>
            </w:tcBorders>
            <w:shd w:val="clear" w:color="auto" w:fill="D2D2D2"/>
          </w:tcPr>
          <w:p>
            <w:pPr/>
          </w:p>
        </w:tc>
        <w:tc>
          <w:tcPr>
            <w:tcW w:w="676" w:type="dxa"/>
            <w:vMerge w:val="restart"/>
            <w:tcBorders>
              <w:top w:val="single" w:sz="6" w:space="0" w:color="000000"/>
              <w:left w:val="single" w:sz="12" w:space="0" w:color="000000"/>
              <w:right w:val="single" w:sz="6" w:space="0" w:color="000000"/>
            </w:tcBorders>
          </w:tcPr>
          <w:p>
            <w:pPr>
              <w:pStyle w:val="TableParagraph"/>
              <w:spacing w:line="201" w:lineRule="exact" w:before="27"/>
              <w:ind w:right="28"/>
              <w:jc w:val="right"/>
              <w:rPr>
                <w:rFonts w:ascii="Times New Roman" w:hAnsi="Times New Roman" w:cs="Times New Roman" w:eastAsia="Times New Roman" w:hint="default"/>
                <w:sz w:val="18"/>
                <w:szCs w:val="18"/>
              </w:rPr>
            </w:pPr>
            <w:r>
              <w:rPr>
                <w:rFonts w:ascii="Times New Roman"/>
                <w:sz w:val="18"/>
              </w:rPr>
              <w:t>20,331.</w:t>
            </w:r>
          </w:p>
          <w:p>
            <w:pPr>
              <w:pStyle w:val="TableParagraph"/>
              <w:spacing w:line="201" w:lineRule="exact"/>
              <w:ind w:right="29"/>
              <w:jc w:val="right"/>
              <w:rPr>
                <w:rFonts w:ascii="Times New Roman" w:hAnsi="Times New Roman" w:cs="Times New Roman" w:eastAsia="Times New Roman" w:hint="default"/>
                <w:sz w:val="18"/>
                <w:szCs w:val="18"/>
              </w:rPr>
            </w:pPr>
            <w:r>
              <w:rPr>
                <w:rFonts w:ascii="Times New Roman"/>
                <w:sz w:val="18"/>
              </w:rPr>
              <w:t>69</w:t>
            </w:r>
          </w:p>
        </w:tc>
        <w:tc>
          <w:tcPr>
            <w:tcW w:w="67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32"/>
              <w:ind w:right="28"/>
              <w:jc w:val="center"/>
              <w:rPr>
                <w:rFonts w:ascii="Times New Roman" w:hAnsi="Times New Roman" w:cs="Times New Roman" w:eastAsia="Times New Roman" w:hint="default"/>
                <w:sz w:val="18"/>
                <w:szCs w:val="18"/>
              </w:rPr>
            </w:pPr>
            <w:r>
              <w:rPr>
                <w:rFonts w:ascii="Times New Roman"/>
                <w:sz w:val="18"/>
              </w:rPr>
              <w:t>--</w:t>
            </w:r>
          </w:p>
        </w:tc>
        <w:tc>
          <w:tcPr>
            <w:tcW w:w="675" w:type="dxa"/>
            <w:vMerge w:val="restart"/>
            <w:tcBorders>
              <w:top w:val="single" w:sz="6" w:space="0" w:color="000000"/>
              <w:left w:val="single" w:sz="6" w:space="0" w:color="000000"/>
              <w:right w:val="single" w:sz="6" w:space="0" w:color="000000"/>
            </w:tcBorders>
          </w:tcPr>
          <w:p>
            <w:pPr>
              <w:pStyle w:val="TableParagraph"/>
              <w:spacing w:line="240" w:lineRule="auto" w:before="132"/>
              <w:ind w:left="134" w:right="0"/>
              <w:jc w:val="left"/>
              <w:rPr>
                <w:rFonts w:ascii="Times New Roman" w:hAnsi="Times New Roman" w:cs="Times New Roman" w:eastAsia="Times New Roman" w:hint="default"/>
                <w:sz w:val="18"/>
                <w:szCs w:val="18"/>
              </w:rPr>
            </w:pPr>
            <w:r>
              <w:rPr>
                <w:rFonts w:ascii="Times New Roman"/>
                <w:sz w:val="18"/>
              </w:rPr>
              <w:t>31,100</w:t>
            </w:r>
          </w:p>
        </w:tc>
        <w:tc>
          <w:tcPr>
            <w:tcW w:w="67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32"/>
              <w:ind w:right="27"/>
              <w:jc w:val="center"/>
              <w:rPr>
                <w:rFonts w:ascii="Times New Roman" w:hAnsi="Times New Roman" w:cs="Times New Roman" w:eastAsia="Times New Roman" w:hint="default"/>
                <w:sz w:val="18"/>
                <w:szCs w:val="18"/>
              </w:rPr>
            </w:pPr>
            <w:r>
              <w:rPr>
                <w:rFonts w:ascii="Times New Roman"/>
                <w:sz w:val="18"/>
              </w:rPr>
              <w:t>--</w:t>
            </w:r>
          </w:p>
        </w:tc>
        <w:tc>
          <w:tcPr>
            <w:tcW w:w="67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32"/>
              <w:ind w:right="28"/>
              <w:jc w:val="center"/>
              <w:rPr>
                <w:rFonts w:ascii="Times New Roman" w:hAnsi="Times New Roman" w:cs="Times New Roman" w:eastAsia="Times New Roman" w:hint="default"/>
                <w:sz w:val="18"/>
                <w:szCs w:val="18"/>
              </w:rPr>
            </w:pPr>
            <w:r>
              <w:rPr>
                <w:rFonts w:ascii="Times New Roman"/>
                <w:sz w:val="18"/>
              </w:rPr>
              <w:t>--</w:t>
            </w:r>
          </w:p>
        </w:tc>
        <w:tc>
          <w:tcPr>
            <w:tcW w:w="66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32"/>
              <w:ind w:right="13"/>
              <w:jc w:val="center"/>
              <w:rPr>
                <w:rFonts w:ascii="Times New Roman" w:hAnsi="Times New Roman" w:cs="Times New Roman" w:eastAsia="Times New Roman" w:hint="default"/>
                <w:sz w:val="18"/>
                <w:szCs w:val="18"/>
              </w:rPr>
            </w:pPr>
            <w:r>
              <w:rPr>
                <w:rFonts w:ascii="Times New Roman"/>
                <w:sz w:val="18"/>
              </w:rPr>
              <w:t>--</w:t>
            </w:r>
          </w:p>
        </w:tc>
        <w:tc>
          <w:tcPr>
            <w:tcW w:w="67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32"/>
              <w:ind w:right="0"/>
              <w:jc w:val="center"/>
              <w:rPr>
                <w:rFonts w:ascii="Times New Roman" w:hAnsi="Times New Roman" w:cs="Times New Roman" w:eastAsia="Times New Roman" w:hint="default"/>
                <w:sz w:val="18"/>
                <w:szCs w:val="18"/>
              </w:rPr>
            </w:pPr>
            <w:r>
              <w:rPr>
                <w:rFonts w:ascii="Times New Roman"/>
                <w:sz w:val="18"/>
              </w:rPr>
              <w:t>--</w:t>
            </w:r>
          </w:p>
        </w:tc>
        <w:tc>
          <w:tcPr>
            <w:tcW w:w="64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32"/>
              <w:ind w:right="0"/>
              <w:jc w:val="center"/>
              <w:rPr>
                <w:rFonts w:ascii="Times New Roman" w:hAnsi="Times New Roman" w:cs="Times New Roman" w:eastAsia="Times New Roman" w:hint="default"/>
                <w:sz w:val="18"/>
                <w:szCs w:val="18"/>
              </w:rPr>
            </w:pPr>
            <w:r>
              <w:rPr>
                <w:rFonts w:ascii="Times New Roman"/>
                <w:sz w:val="18"/>
              </w:rPr>
              <w:t>--</w:t>
            </w:r>
          </w:p>
        </w:tc>
      </w:tr>
      <w:tr>
        <w:trPr>
          <w:trHeight w:val="413" w:hRule="exact"/>
        </w:trPr>
        <w:tc>
          <w:tcPr>
            <w:tcW w:w="2846" w:type="dxa"/>
            <w:tcBorders>
              <w:top w:val="nil" w:sz="6" w:space="0" w:color="auto"/>
              <w:left w:val="single" w:sz="6" w:space="0" w:color="000000"/>
              <w:bottom w:val="single" w:sz="6" w:space="0" w:color="000000"/>
              <w:right w:val="single" w:sz="6" w:space="0" w:color="000000"/>
            </w:tcBorders>
            <w:shd w:val="clear" w:color="auto" w:fill="D2D2D2"/>
          </w:tcPr>
          <w:p>
            <w:pPr>
              <w:pStyle w:val="TableParagraph"/>
              <w:spacing w:line="220" w:lineRule="exact"/>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1" w:type="dxa"/>
            <w:tcBorders>
              <w:top w:val="nil" w:sz="6" w:space="0" w:color="auto"/>
              <w:left w:val="single" w:sz="6" w:space="0" w:color="000000"/>
              <w:bottom w:val="single" w:sz="6" w:space="0" w:color="000000"/>
              <w:right w:val="single" w:sz="6" w:space="0" w:color="000000"/>
            </w:tcBorders>
            <w:shd w:val="clear" w:color="auto" w:fill="D2D2D2"/>
          </w:tcPr>
          <w:p>
            <w:pPr>
              <w:pStyle w:val="TableParagraph"/>
              <w:spacing w:line="240" w:lineRule="auto" w:before="42"/>
              <w:ind w:left="14" w:right="0"/>
              <w:jc w:val="center"/>
              <w:rPr>
                <w:rFonts w:ascii="Times New Roman" w:hAnsi="Times New Roman" w:cs="Times New Roman" w:eastAsia="Times New Roman" w:hint="default"/>
                <w:sz w:val="18"/>
                <w:szCs w:val="18"/>
              </w:rPr>
            </w:pPr>
            <w:r>
              <w:rPr>
                <w:rFonts w:ascii="Times New Roman"/>
                <w:sz w:val="18"/>
              </w:rPr>
              <w:t>--</w:t>
            </w:r>
          </w:p>
        </w:tc>
        <w:tc>
          <w:tcPr>
            <w:tcW w:w="676" w:type="dxa"/>
            <w:tcBorders>
              <w:top w:val="nil" w:sz="6" w:space="0" w:color="auto"/>
              <w:left w:val="single" w:sz="6" w:space="0" w:color="000000"/>
              <w:bottom w:val="single" w:sz="6" w:space="0" w:color="000000"/>
              <w:right w:val="single" w:sz="6" w:space="0" w:color="000000"/>
            </w:tcBorders>
            <w:shd w:val="clear" w:color="auto" w:fill="D2D2D2"/>
          </w:tcPr>
          <w:p>
            <w:pPr>
              <w:pStyle w:val="TableParagraph"/>
              <w:spacing w:line="240" w:lineRule="auto" w:before="42"/>
              <w:ind w:right="28"/>
              <w:jc w:val="center"/>
              <w:rPr>
                <w:rFonts w:ascii="Times New Roman" w:hAnsi="Times New Roman" w:cs="Times New Roman" w:eastAsia="Times New Roman" w:hint="default"/>
                <w:sz w:val="18"/>
                <w:szCs w:val="18"/>
              </w:rPr>
            </w:pPr>
            <w:r>
              <w:rPr>
                <w:rFonts w:ascii="Times New Roman"/>
                <w:sz w:val="18"/>
              </w:rPr>
              <w:t>--</w:t>
            </w:r>
          </w:p>
        </w:tc>
        <w:tc>
          <w:tcPr>
            <w:tcW w:w="676" w:type="dxa"/>
            <w:vMerge/>
            <w:tcBorders>
              <w:left w:val="single" w:sz="12" w:space="0" w:color="000000"/>
              <w:bottom w:val="single" w:sz="6" w:space="0" w:color="000000"/>
              <w:right w:val="single" w:sz="6" w:space="0" w:color="000000"/>
            </w:tcBorders>
          </w:tcPr>
          <w:p>
            <w:pPr/>
          </w:p>
        </w:tc>
        <w:tc>
          <w:tcPr>
            <w:tcW w:w="676" w:type="dxa"/>
            <w:vMerge/>
            <w:tcBorders>
              <w:left w:val="single" w:sz="6" w:space="0" w:color="000000"/>
              <w:bottom w:val="single" w:sz="6" w:space="0" w:color="000000"/>
              <w:right w:val="single" w:sz="6" w:space="0" w:color="000000"/>
            </w:tcBorders>
            <w:shd w:val="clear" w:color="auto" w:fill="D2D2D2"/>
          </w:tcPr>
          <w:p>
            <w:pPr/>
          </w:p>
        </w:tc>
        <w:tc>
          <w:tcPr>
            <w:tcW w:w="675" w:type="dxa"/>
            <w:vMerge/>
            <w:tcBorders>
              <w:left w:val="single" w:sz="6" w:space="0" w:color="000000"/>
              <w:bottom w:val="single" w:sz="6" w:space="0" w:color="000000"/>
              <w:right w:val="single" w:sz="6" w:space="0" w:color="000000"/>
            </w:tcBorders>
          </w:tcPr>
          <w:p>
            <w:pPr/>
          </w:p>
        </w:tc>
        <w:tc>
          <w:tcPr>
            <w:tcW w:w="676" w:type="dxa"/>
            <w:vMerge/>
            <w:tcBorders>
              <w:left w:val="single" w:sz="6" w:space="0" w:color="000000"/>
              <w:bottom w:val="single" w:sz="6" w:space="0" w:color="000000"/>
              <w:right w:val="single" w:sz="6" w:space="0" w:color="000000"/>
            </w:tcBorders>
            <w:shd w:val="clear" w:color="auto" w:fill="D2D2D2"/>
          </w:tcPr>
          <w:p>
            <w:pPr/>
          </w:p>
        </w:tc>
        <w:tc>
          <w:tcPr>
            <w:tcW w:w="676" w:type="dxa"/>
            <w:vMerge/>
            <w:tcBorders>
              <w:left w:val="single" w:sz="6" w:space="0" w:color="000000"/>
              <w:bottom w:val="single" w:sz="6" w:space="0" w:color="000000"/>
              <w:right w:val="single" w:sz="6" w:space="0" w:color="000000"/>
            </w:tcBorders>
            <w:shd w:val="clear" w:color="auto" w:fill="D2D2D2"/>
          </w:tcPr>
          <w:p>
            <w:pPr/>
          </w:p>
        </w:tc>
        <w:tc>
          <w:tcPr>
            <w:tcW w:w="661" w:type="dxa"/>
            <w:vMerge/>
            <w:tcBorders>
              <w:left w:val="single" w:sz="6" w:space="0" w:color="000000"/>
              <w:bottom w:val="single" w:sz="6" w:space="0" w:color="000000"/>
              <w:right w:val="single" w:sz="6" w:space="0" w:color="000000"/>
            </w:tcBorders>
            <w:shd w:val="clear" w:color="auto" w:fill="D2D2D2"/>
          </w:tcPr>
          <w:p>
            <w:pPr/>
          </w:p>
        </w:tc>
        <w:tc>
          <w:tcPr>
            <w:tcW w:w="676" w:type="dxa"/>
            <w:vMerge/>
            <w:tcBorders>
              <w:left w:val="single" w:sz="6" w:space="0" w:color="000000"/>
              <w:bottom w:val="single" w:sz="6" w:space="0" w:color="000000"/>
              <w:right w:val="single" w:sz="6" w:space="0" w:color="000000"/>
            </w:tcBorders>
            <w:shd w:val="clear" w:color="auto" w:fill="D2D2D2"/>
          </w:tcPr>
          <w:p>
            <w:pPr/>
          </w:p>
        </w:tc>
        <w:tc>
          <w:tcPr>
            <w:tcW w:w="646" w:type="dxa"/>
            <w:vMerge/>
            <w:tcBorders>
              <w:left w:val="single" w:sz="6" w:space="0" w:color="000000"/>
              <w:bottom w:val="single" w:sz="6" w:space="0" w:color="000000"/>
              <w:right w:val="single" w:sz="6" w:space="0" w:color="000000"/>
            </w:tcBorders>
            <w:shd w:val="clear" w:color="auto" w:fill="D2D2D2"/>
          </w:tcPr>
          <w:p>
            <w:pPr/>
          </w:p>
        </w:tc>
      </w:tr>
      <w:tr>
        <w:trPr>
          <w:trHeight w:val="315" w:hRule="exact"/>
        </w:trPr>
        <w:tc>
          <w:tcPr>
            <w:tcW w:w="28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6" w:lineRule="exact"/>
              <w:ind w:left="7"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28" w:type="dxa"/>
            <w:gridSpan w:val="10"/>
            <w:tcBorders>
              <w:top w:val="single" w:sz="6" w:space="0" w:color="000000"/>
              <w:left w:val="single" w:sz="18" w:space="0" w:color="D2D2D2"/>
              <w:bottom w:val="single" w:sz="6" w:space="0" w:color="000000"/>
              <w:right w:val="single" w:sz="6" w:space="0" w:color="000000"/>
            </w:tcBorders>
          </w:tcPr>
          <w:p>
            <w:pPr>
              <w:pStyle w:val="TableParagraph"/>
              <w:spacing w:line="206" w:lineRule="exact"/>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95" w:hRule="exact"/>
        </w:trPr>
        <w:tc>
          <w:tcPr>
            <w:tcW w:w="28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7" w:lineRule="auto" w:before="2"/>
              <w:ind w:left="7" w:right="16"/>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实际履行情况（如有）</w:t>
            </w:r>
          </w:p>
        </w:tc>
        <w:tc>
          <w:tcPr>
            <w:tcW w:w="6728" w:type="dxa"/>
            <w:gridSpan w:val="10"/>
            <w:tcBorders>
              <w:top w:val="single" w:sz="6" w:space="0" w:color="000000"/>
              <w:left w:val="single" w:sz="18" w:space="0" w:color="D2D2D2"/>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在公司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年度日常关联交易预计范围内</w:t>
            </w:r>
          </w:p>
        </w:tc>
      </w:tr>
      <w:tr>
        <w:trPr>
          <w:trHeight w:val="556" w:hRule="exact"/>
        </w:trPr>
        <w:tc>
          <w:tcPr>
            <w:tcW w:w="28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6" w:lineRule="exact" w:before="30"/>
              <w:ind w:left="7" w:right="121"/>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28" w:type="dxa"/>
            <w:gridSpan w:val="10"/>
            <w:tcBorders>
              <w:top w:val="single" w:sz="6" w:space="0" w:color="000000"/>
              <w:left w:val="single" w:sz="18" w:space="0" w:color="D2D2D2"/>
              <w:bottom w:val="single" w:sz="6" w:space="0" w:color="000000"/>
              <w:right w:val="single" w:sz="6" w:space="0" w:color="000000"/>
            </w:tcBorders>
          </w:tcPr>
          <w:p>
            <w:pPr>
              <w:pStyle w:val="TableParagraph"/>
              <w:spacing w:line="240" w:lineRule="auto" w:before="90"/>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1"/>
        <w:rPr>
          <w:rFonts w:ascii="宋体" w:hAnsi="宋体" w:cs="宋体" w:eastAsia="宋体" w:hint="default"/>
          <w:b/>
          <w:bCs/>
          <w:sz w:val="19"/>
          <w:szCs w:val="19"/>
        </w:rPr>
      </w:pPr>
    </w:p>
    <w:p>
      <w:pPr>
        <w:spacing w:before="35"/>
        <w:ind w:left="141" w:right="0" w:firstLine="0"/>
        <w:jc w:val="both"/>
        <w:rPr>
          <w:rFonts w:ascii="宋体" w:hAnsi="宋体" w:cs="宋体" w:eastAsia="宋体" w:hint="default"/>
          <w:sz w:val="21"/>
          <w:szCs w:val="21"/>
        </w:rPr>
      </w:pPr>
      <w:bookmarkStart w:name="2、资产或股权收购、出售发生的关联交易" w:id="82"/>
      <w:bookmarkEnd w:id="8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spacing w:line="240" w:lineRule="auto" w:before="3"/>
        <w:rPr>
          <w:rFonts w:ascii="宋体" w:hAnsi="宋体" w:cs="宋体" w:eastAsia="宋体" w:hint="default"/>
          <w:b/>
          <w:bCs/>
          <w:sz w:val="25"/>
          <w:szCs w:val="25"/>
        </w:rPr>
      </w:pPr>
    </w:p>
    <w:p>
      <w:pPr>
        <w:spacing w:line="300" w:lineRule="exact" w:before="0"/>
        <w:ind w:left="141" w:right="1124" w:firstLine="450"/>
        <w:jc w:val="both"/>
        <w:rPr>
          <w:rFonts w:ascii="宋体" w:hAnsi="宋体" w:cs="宋体" w:eastAsia="宋体" w:hint="default"/>
          <w:sz w:val="24"/>
          <w:szCs w:val="24"/>
        </w:rPr>
      </w:pPr>
      <w:r>
        <w:rPr>
          <w:rFonts w:ascii="宋体" w:hAnsi="宋体" w:cs="宋体" w:eastAsia="宋体" w:hint="default"/>
          <w:spacing w:val="-2"/>
          <w:sz w:val="24"/>
          <w:szCs w:val="24"/>
        </w:rPr>
        <w:t>报告期内，公司发生的资产或股权收购、出售的重大关联交易参见“</w:t>
      </w:r>
      <w:r>
        <w:rPr>
          <w:rFonts w:ascii="Times New Roman" w:hAnsi="Times New Roman" w:cs="Times New Roman" w:eastAsia="Times New Roman" w:hint="default"/>
          <w:spacing w:val="-2"/>
          <w:sz w:val="24"/>
          <w:szCs w:val="24"/>
        </w:rPr>
        <w:t>5</w:t>
      </w:r>
      <w:r>
        <w:rPr>
          <w:rFonts w:ascii="宋体" w:hAnsi="宋体" w:cs="宋体" w:eastAsia="宋体" w:hint="default"/>
          <w:spacing w:val="-2"/>
          <w:sz w:val="24"/>
          <w:szCs w:val="24"/>
        </w:rPr>
        <w:t>、其他重大关联交</w:t>
      </w:r>
      <w:r>
        <w:rPr>
          <w:rFonts w:ascii="宋体" w:hAnsi="宋体" w:cs="宋体" w:eastAsia="宋体" w:hint="default"/>
          <w:sz w:val="24"/>
          <w:szCs w:val="24"/>
        </w:rPr>
        <w:t> 易”中“</w:t>
      </w:r>
      <w:r>
        <w:rPr>
          <w:rFonts w:ascii="Times New Roman" w:hAnsi="Times New Roman" w:cs="Times New Roman" w:eastAsia="Times New Roman" w:hint="default"/>
          <w:sz w:val="24"/>
          <w:szCs w:val="24"/>
        </w:rPr>
        <w:t>1</w:t>
      </w:r>
      <w:r>
        <w:rPr>
          <w:rFonts w:ascii="宋体" w:hAnsi="宋体" w:cs="宋体" w:eastAsia="宋体" w:hint="default"/>
          <w:sz w:val="24"/>
          <w:szCs w:val="24"/>
        </w:rPr>
        <w:t>、转让西安紫光国芯</w:t>
      </w:r>
      <w:r>
        <w:rPr>
          <w:rFonts w:ascii="Times New Roman" w:hAnsi="Times New Roman" w:cs="Times New Roman" w:eastAsia="Times New Roman" w:hint="default"/>
          <w:sz w:val="24"/>
          <w:szCs w:val="24"/>
        </w:rPr>
        <w:t>76%</w:t>
      </w:r>
      <w:r>
        <w:rPr>
          <w:rFonts w:ascii="宋体" w:hAnsi="宋体" w:cs="宋体" w:eastAsia="宋体" w:hint="default"/>
          <w:sz w:val="24"/>
          <w:szCs w:val="24"/>
        </w:rPr>
        <w:t>股权暨关联交易事项”。</w:t>
      </w:r>
    </w:p>
    <w:p>
      <w:pPr>
        <w:spacing w:line="240" w:lineRule="auto" w:before="9"/>
        <w:rPr>
          <w:rFonts w:ascii="宋体" w:hAnsi="宋体" w:cs="宋体" w:eastAsia="宋体" w:hint="default"/>
          <w:sz w:val="23"/>
          <w:szCs w:val="23"/>
        </w:rPr>
      </w:pPr>
    </w:p>
    <w:p>
      <w:pPr>
        <w:spacing w:before="0"/>
        <w:ind w:left="141" w:right="0" w:firstLine="0"/>
        <w:jc w:val="both"/>
        <w:rPr>
          <w:rFonts w:ascii="宋体" w:hAnsi="宋体" w:cs="宋体" w:eastAsia="宋体" w:hint="default"/>
          <w:sz w:val="21"/>
          <w:szCs w:val="21"/>
        </w:rPr>
      </w:pPr>
      <w:bookmarkStart w:name="3、共同对外投资的关联交易" w:id="83"/>
      <w:bookmarkEnd w:id="8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、共同对外投资的关联交易</w:t>
      </w:r>
      <w:r>
        <w:rPr>
          <w:rFonts w:ascii="宋体" w:hAnsi="宋体" w:cs="宋体" w:eastAsia="宋体" w:hint="default"/>
          <w:sz w:val="21"/>
          <w:szCs w:val="21"/>
        </w:rPr>
      </w:r>
    </w:p>
    <w:p>
      <w:pPr>
        <w:spacing w:line="240" w:lineRule="auto" w:before="3"/>
        <w:rPr>
          <w:rFonts w:ascii="宋体" w:hAnsi="宋体" w:cs="宋体" w:eastAsia="宋体" w:hint="default"/>
          <w:b/>
          <w:bCs/>
          <w:sz w:val="24"/>
          <w:szCs w:val="24"/>
        </w:rPr>
      </w:pPr>
    </w:p>
    <w:p>
      <w:pPr>
        <w:spacing w:line="316" w:lineRule="exact" w:before="0"/>
        <w:ind w:left="141" w:right="1126" w:firstLine="450"/>
        <w:jc w:val="both"/>
        <w:rPr>
          <w:rFonts w:ascii="宋体" w:hAnsi="宋体" w:cs="宋体" w:eastAsia="宋体" w:hint="default"/>
          <w:sz w:val="24"/>
          <w:szCs w:val="24"/>
        </w:rPr>
      </w:pPr>
      <w:r>
        <w:rPr>
          <w:rFonts w:ascii="宋体" w:hAnsi="宋体" w:cs="宋体" w:eastAsia="宋体" w:hint="default"/>
          <w:sz w:val="24"/>
          <w:szCs w:val="24"/>
        </w:rPr>
        <w:t>报告期内，公司发生的共同对外投资的关联交易参见“</w:t>
      </w:r>
      <w:r>
        <w:rPr>
          <w:rFonts w:ascii="Times New Roman" w:hAnsi="Times New Roman" w:cs="Times New Roman" w:eastAsia="Times New Roman" w:hint="default"/>
          <w:sz w:val="24"/>
          <w:szCs w:val="24"/>
        </w:rPr>
        <w:t>5</w:t>
      </w:r>
      <w:r>
        <w:rPr>
          <w:rFonts w:ascii="宋体" w:hAnsi="宋体" w:cs="宋体" w:eastAsia="宋体" w:hint="default"/>
          <w:sz w:val="24"/>
          <w:szCs w:val="24"/>
        </w:rPr>
        <w:t>、其他重大关联交易”中“</w:t>
      </w:r>
      <w:r>
        <w:rPr>
          <w:rFonts w:ascii="Times New Roman" w:hAnsi="Times New Roman" w:cs="Times New Roman" w:eastAsia="Times New Roman" w:hint="default"/>
          <w:sz w:val="24"/>
          <w:szCs w:val="24"/>
        </w:rPr>
        <w:t>2</w:t>
      </w:r>
      <w:r>
        <w:rPr>
          <w:rFonts w:ascii="宋体" w:hAnsi="宋体" w:cs="宋体" w:eastAsia="宋体" w:hint="default"/>
          <w:sz w:val="24"/>
          <w:szCs w:val="24"/>
        </w:rPr>
        <w:t>、 参与联合投标取得土地使用权并进行项目建设暨关联交易事项”。</w:t>
      </w:r>
    </w:p>
    <w:p>
      <w:pPr>
        <w:spacing w:line="240" w:lineRule="auto" w:before="6"/>
        <w:rPr>
          <w:rFonts w:ascii="宋体" w:hAnsi="宋体" w:cs="宋体" w:eastAsia="宋体" w:hint="default"/>
          <w:sz w:val="23"/>
          <w:szCs w:val="23"/>
        </w:rPr>
      </w:pPr>
    </w:p>
    <w:p>
      <w:pPr>
        <w:spacing w:before="0"/>
        <w:ind w:left="141" w:right="0" w:firstLine="0"/>
        <w:jc w:val="both"/>
        <w:rPr>
          <w:rFonts w:ascii="宋体" w:hAnsi="宋体" w:cs="宋体" w:eastAsia="宋体" w:hint="default"/>
          <w:sz w:val="21"/>
          <w:szCs w:val="21"/>
        </w:rPr>
      </w:pPr>
      <w:bookmarkStart w:name="4、关联债权债务往来" w:id="84"/>
      <w:bookmarkEnd w:id="84"/>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、关联债权债务往来</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line="316" w:lineRule="exact" w:before="0"/>
        <w:ind w:left="141" w:right="1124" w:firstLine="450"/>
        <w:jc w:val="both"/>
        <w:rPr>
          <w:rFonts w:ascii="宋体" w:hAnsi="宋体" w:cs="宋体" w:eastAsia="宋体" w:hint="default"/>
          <w:sz w:val="24"/>
          <w:szCs w:val="24"/>
        </w:rPr>
      </w:pPr>
      <w:r>
        <w:rPr>
          <w:rFonts w:ascii="宋体" w:hAnsi="宋体" w:cs="宋体" w:eastAsia="宋体" w:hint="default"/>
          <w:sz w:val="24"/>
          <w:szCs w:val="24"/>
        </w:rPr>
        <w:t>公司报告期不存在关联债权债务往来。截至</w:t>
      </w:r>
      <w:r>
        <w:rPr>
          <w:rFonts w:ascii="Times New Roman" w:hAnsi="Times New Roman" w:cs="Times New Roman" w:eastAsia="Times New Roman" w:hint="default"/>
          <w:sz w:val="24"/>
          <w:szCs w:val="24"/>
        </w:rPr>
        <w:t>2019</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31</w:t>
      </w:r>
      <w:r>
        <w:rPr>
          <w:rFonts w:ascii="宋体" w:hAnsi="宋体" w:cs="宋体" w:eastAsia="宋体" w:hint="default"/>
          <w:sz w:val="24"/>
          <w:szCs w:val="24"/>
        </w:rPr>
        <w:t>日，公司子公司西安紫光国芯 </w:t>
      </w:r>
      <w:r>
        <w:rPr>
          <w:rFonts w:ascii="Times New Roman" w:hAnsi="Times New Roman" w:cs="Times New Roman" w:eastAsia="Times New Roman" w:hint="default"/>
          <w:sz w:val="24"/>
          <w:szCs w:val="24"/>
        </w:rPr>
        <w:t>76%</w:t>
      </w:r>
      <w:r>
        <w:rPr>
          <w:rFonts w:ascii="宋体" w:hAnsi="宋体" w:cs="宋体" w:eastAsia="宋体" w:hint="default"/>
          <w:sz w:val="24"/>
          <w:szCs w:val="24"/>
        </w:rPr>
        <w:t>股权转让已完成股权交割并收到全部股权转让款。截止本报告披露日，西安紫光国芯从</w:t>
      </w:r>
      <w:r>
        <w:rPr>
          <w:rFonts w:ascii="宋体" w:hAnsi="宋体" w:cs="宋体" w:eastAsia="宋体" w:hint="default"/>
          <w:spacing w:val="-53"/>
          <w:sz w:val="24"/>
          <w:szCs w:val="24"/>
        </w:rPr>
        <w:t> </w:t>
      </w:r>
      <w:r>
        <w:rPr>
          <w:rFonts w:ascii="宋体" w:hAnsi="宋体" w:cs="宋体" w:eastAsia="宋体" w:hint="default"/>
          <w:spacing w:val="-53"/>
          <w:sz w:val="24"/>
          <w:szCs w:val="24"/>
        </w:rPr>
      </w:r>
      <w:r>
        <w:rPr>
          <w:rFonts w:ascii="宋体" w:hAnsi="宋体" w:cs="宋体" w:eastAsia="宋体" w:hint="default"/>
          <w:sz w:val="24"/>
          <w:szCs w:val="24"/>
        </w:rPr>
        <w:t>公司借入的债务本息合计</w:t>
      </w:r>
      <w:r>
        <w:rPr>
          <w:rFonts w:ascii="Times New Roman" w:hAnsi="Times New Roman" w:cs="Times New Roman" w:eastAsia="Times New Roman" w:hint="default"/>
          <w:sz w:val="24"/>
          <w:szCs w:val="24"/>
        </w:rPr>
        <w:t>27,676.37</w:t>
      </w:r>
      <w:r>
        <w:rPr>
          <w:rFonts w:ascii="宋体" w:hAnsi="宋体" w:cs="宋体" w:eastAsia="宋体" w:hint="default"/>
          <w:sz w:val="24"/>
          <w:szCs w:val="24"/>
        </w:rPr>
        <w:t>万元已全部还清。</w:t>
      </w:r>
    </w:p>
    <w:p>
      <w:pPr>
        <w:spacing w:line="240" w:lineRule="auto" w:before="6"/>
        <w:rPr>
          <w:rFonts w:ascii="宋体" w:hAnsi="宋体" w:cs="宋体" w:eastAsia="宋体" w:hint="default"/>
          <w:sz w:val="23"/>
          <w:szCs w:val="23"/>
        </w:rPr>
      </w:pPr>
    </w:p>
    <w:p>
      <w:pPr>
        <w:spacing w:before="0"/>
        <w:ind w:left="141" w:right="0" w:firstLine="0"/>
        <w:jc w:val="both"/>
        <w:rPr>
          <w:rFonts w:ascii="宋体" w:hAnsi="宋体" w:cs="宋体" w:eastAsia="宋体" w:hint="default"/>
          <w:sz w:val="21"/>
          <w:szCs w:val="21"/>
        </w:rPr>
      </w:pPr>
      <w:bookmarkStart w:name="5、其他重大关联交易" w:id="85"/>
      <w:bookmarkEnd w:id="85"/>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、其他重大关联交易</w:t>
      </w:r>
      <w:r>
        <w:rPr>
          <w:rFonts w:ascii="宋体" w:hAnsi="宋体" w:cs="宋体" w:eastAsia="宋体" w:hint="default"/>
          <w:sz w:val="21"/>
          <w:szCs w:val="21"/>
        </w:rPr>
      </w:r>
    </w:p>
    <w:p>
      <w:pPr>
        <w:spacing w:line="240" w:lineRule="auto" w:before="2"/>
        <w:rPr>
          <w:rFonts w:ascii="宋体" w:hAnsi="宋体" w:cs="宋体" w:eastAsia="宋体" w:hint="default"/>
          <w:b/>
          <w:bCs/>
          <w:sz w:val="22"/>
          <w:szCs w:val="22"/>
        </w:rPr>
      </w:pPr>
    </w:p>
    <w:p>
      <w:pPr>
        <w:spacing w:line="314" w:lineRule="auto" w:before="0"/>
        <w:ind w:left="591" w:right="1095"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、转让西安紫光国芯</w:t>
      </w:r>
      <w:r>
        <w:rPr>
          <w:rFonts w:ascii="Times New Roman" w:hAnsi="Times New Roman" w:cs="Times New Roman" w:eastAsia="Times New Roman" w:hint="default"/>
          <w:b/>
          <w:bCs/>
          <w:sz w:val="24"/>
          <w:szCs w:val="24"/>
        </w:rPr>
        <w:t>76%</w:t>
      </w:r>
      <w:r>
        <w:rPr>
          <w:rFonts w:ascii="宋体" w:hAnsi="宋体" w:cs="宋体" w:eastAsia="宋体" w:hint="default"/>
          <w:b/>
          <w:bCs/>
          <w:sz w:val="24"/>
          <w:szCs w:val="24"/>
        </w:rPr>
        <w:t>股权暨关联交易事项</w:t>
      </w:r>
      <w:r>
        <w:rPr>
          <w:rFonts w:ascii="宋体" w:hAnsi="宋体" w:cs="宋体" w:eastAsia="宋体" w:hint="default"/>
          <w:b/>
          <w:bCs/>
          <w:w w:val="99"/>
          <w:sz w:val="24"/>
          <w:szCs w:val="24"/>
        </w:rPr>
        <w:t> </w:t>
      </w:r>
      <w:r>
        <w:rPr>
          <w:rFonts w:ascii="宋体" w:hAnsi="宋体" w:cs="宋体" w:eastAsia="宋体" w:hint="default"/>
          <w:sz w:val="24"/>
          <w:szCs w:val="24"/>
        </w:rPr>
        <w:t>经公司第六届董事会第三十次会议和第六届监事会第十三次会议审议通过，公司将西安</w:t>
      </w:r>
    </w:p>
    <w:p>
      <w:pPr>
        <w:spacing w:line="235" w:lineRule="exact" w:before="0"/>
        <w:ind w:left="141" w:right="0" w:firstLine="0"/>
        <w:jc w:val="both"/>
        <w:rPr>
          <w:rFonts w:ascii="宋体" w:hAnsi="宋体" w:cs="宋体" w:eastAsia="宋体" w:hint="default"/>
          <w:sz w:val="24"/>
          <w:szCs w:val="24"/>
        </w:rPr>
      </w:pPr>
      <w:r>
        <w:rPr>
          <w:rFonts w:ascii="宋体" w:hAnsi="宋体" w:cs="宋体" w:eastAsia="宋体" w:hint="default"/>
          <w:sz w:val="24"/>
          <w:szCs w:val="24"/>
        </w:rPr>
        <w:t>紫光国芯</w:t>
      </w:r>
      <w:r>
        <w:rPr>
          <w:rFonts w:ascii="Times New Roman" w:hAnsi="Times New Roman" w:cs="Times New Roman" w:eastAsia="Times New Roman" w:hint="default"/>
          <w:sz w:val="24"/>
          <w:szCs w:val="24"/>
        </w:rPr>
        <w:t>76%</w:t>
      </w:r>
      <w:r>
        <w:rPr>
          <w:rFonts w:ascii="宋体" w:hAnsi="宋体" w:cs="宋体" w:eastAsia="宋体" w:hint="default"/>
          <w:sz w:val="24"/>
          <w:szCs w:val="24"/>
        </w:rPr>
        <w:t>股权转让给北京紫光存储科技有限公司，交易价格以西安紫光国芯股权评估结</w:t>
      </w:r>
    </w:p>
    <w:p>
      <w:pPr>
        <w:spacing w:line="228" w:lineRule="auto" w:before="5"/>
        <w:ind w:left="141" w:right="1125" w:firstLine="0"/>
        <w:jc w:val="both"/>
        <w:rPr>
          <w:rFonts w:ascii="宋体" w:hAnsi="宋体" w:cs="宋体" w:eastAsia="宋体" w:hint="default"/>
          <w:sz w:val="24"/>
          <w:szCs w:val="24"/>
        </w:rPr>
      </w:pPr>
      <w:r>
        <w:rPr>
          <w:rFonts w:ascii="宋体" w:hAnsi="宋体" w:cs="宋体" w:eastAsia="宋体" w:hint="default"/>
          <w:sz w:val="24"/>
          <w:szCs w:val="24"/>
        </w:rPr>
        <w:t>果为依据，经交易双方协商确定为</w:t>
      </w:r>
      <w:r>
        <w:rPr>
          <w:rFonts w:ascii="Times New Roman" w:hAnsi="Times New Roman" w:cs="Times New Roman" w:eastAsia="Times New Roman" w:hint="default"/>
          <w:sz w:val="24"/>
          <w:szCs w:val="24"/>
        </w:rPr>
        <w:t>16,777.76</w:t>
      </w:r>
      <w:r>
        <w:rPr>
          <w:rFonts w:ascii="宋体" w:hAnsi="宋体" w:cs="宋体" w:eastAsia="宋体" w:hint="default"/>
          <w:sz w:val="24"/>
          <w:szCs w:val="24"/>
        </w:rPr>
        <w:t>万元人民币。本次股权转让完成后，公司仍持有</w:t>
      </w:r>
      <w:r>
        <w:rPr>
          <w:rFonts w:ascii="宋体" w:hAnsi="宋体" w:cs="宋体" w:eastAsia="宋体" w:hint="default"/>
          <w:spacing w:val="-92"/>
          <w:sz w:val="24"/>
          <w:szCs w:val="24"/>
        </w:rPr>
        <w:t> </w:t>
      </w:r>
      <w:r>
        <w:rPr>
          <w:rFonts w:ascii="宋体" w:hAnsi="宋体" w:cs="宋体" w:eastAsia="宋体" w:hint="default"/>
          <w:spacing w:val="-92"/>
          <w:sz w:val="24"/>
          <w:szCs w:val="24"/>
        </w:rPr>
      </w:r>
      <w:r>
        <w:rPr>
          <w:rFonts w:ascii="宋体" w:hAnsi="宋体" w:cs="宋体" w:eastAsia="宋体" w:hint="default"/>
          <w:sz w:val="24"/>
          <w:szCs w:val="24"/>
        </w:rPr>
        <w:t>西安紫光国芯</w:t>
      </w:r>
      <w:r>
        <w:rPr>
          <w:rFonts w:ascii="Times New Roman" w:hAnsi="Times New Roman" w:cs="Times New Roman" w:eastAsia="Times New Roman" w:hint="default"/>
          <w:sz w:val="24"/>
          <w:szCs w:val="24"/>
        </w:rPr>
        <w:t>24%</w:t>
      </w:r>
      <w:r>
        <w:rPr>
          <w:rFonts w:ascii="宋体" w:hAnsi="宋体" w:cs="宋体" w:eastAsia="宋体" w:hint="default"/>
          <w:sz w:val="24"/>
          <w:szCs w:val="24"/>
        </w:rPr>
        <w:t>股权，其将不再纳入公司合并报表范围，上述股权转让事宜已于</w:t>
      </w:r>
      <w:r>
        <w:rPr>
          <w:rFonts w:ascii="Times New Roman" w:hAnsi="Times New Roman" w:cs="Times New Roman" w:eastAsia="Times New Roman" w:hint="default"/>
          <w:sz w:val="24"/>
          <w:szCs w:val="24"/>
        </w:rPr>
        <w:t>2019</w:t>
      </w:r>
      <w:r>
        <w:rPr>
          <w:rFonts w:ascii="宋体" w:hAnsi="宋体" w:cs="宋体" w:eastAsia="宋体" w:hint="default"/>
          <w:sz w:val="24"/>
          <w:szCs w:val="24"/>
        </w:rPr>
        <w:t>年底</w:t>
      </w:r>
      <w:r>
        <w:rPr>
          <w:rFonts w:ascii="宋体" w:hAnsi="宋体" w:cs="宋体" w:eastAsia="宋体" w:hint="default"/>
          <w:spacing w:val="-52"/>
          <w:sz w:val="24"/>
          <w:szCs w:val="24"/>
        </w:rPr>
        <w:t> </w:t>
      </w:r>
      <w:r>
        <w:rPr>
          <w:rFonts w:ascii="宋体" w:hAnsi="宋体" w:cs="宋体" w:eastAsia="宋体" w:hint="default"/>
          <w:sz w:val="24"/>
          <w:szCs w:val="24"/>
        </w:rPr>
        <w:t>完成。</w:t>
      </w:r>
    </w:p>
    <w:p>
      <w:pPr>
        <w:spacing w:line="300" w:lineRule="exact" w:before="163"/>
        <w:ind w:left="141" w:right="1117" w:firstLine="450"/>
        <w:jc w:val="both"/>
        <w:rPr>
          <w:rFonts w:ascii="宋体" w:hAnsi="宋体" w:cs="宋体" w:eastAsia="宋体" w:hint="default"/>
          <w:sz w:val="24"/>
          <w:szCs w:val="24"/>
        </w:rPr>
      </w:pPr>
      <w:r>
        <w:rPr>
          <w:rFonts w:ascii="宋体" w:hAnsi="宋体" w:cs="宋体" w:eastAsia="宋体" w:hint="default"/>
          <w:sz w:val="24"/>
          <w:szCs w:val="24"/>
        </w:rPr>
        <w:t>因交易对方北京紫光存储科技有限公司为公司间接控股股东紫光集团的全资子公司，为 公司的关联法人，因此本次交易构成关联交易。</w:t>
      </w:r>
    </w:p>
    <w:p>
      <w:pPr>
        <w:spacing w:line="314" w:lineRule="auto" w:before="95"/>
        <w:ind w:left="591" w:right="1095" w:firstLine="3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、参与联合投标取得土地使用权并进行项目建设暨关联交易事项</w:t>
      </w:r>
      <w:r>
        <w:rPr>
          <w:rFonts w:ascii="宋体" w:hAnsi="宋体" w:cs="宋体" w:eastAsia="宋体" w:hint="default"/>
          <w:b/>
          <w:bCs/>
          <w:w w:val="99"/>
          <w:sz w:val="24"/>
          <w:szCs w:val="24"/>
        </w:rPr>
        <w:t> </w:t>
      </w:r>
      <w:r>
        <w:rPr>
          <w:rFonts w:ascii="宋体" w:hAnsi="宋体" w:cs="宋体" w:eastAsia="宋体" w:hint="default"/>
          <w:sz w:val="24"/>
          <w:szCs w:val="24"/>
        </w:rPr>
        <w:t>为满足公司未来发展对办公场所的需求，经公司第六届董事会第三十五次会议及</w:t>
      </w:r>
      <w:r>
        <w:rPr>
          <w:rFonts w:ascii="Times New Roman" w:hAnsi="Times New Roman" w:cs="Times New Roman" w:eastAsia="Times New Roman" w:hint="default"/>
          <w:sz w:val="24"/>
          <w:szCs w:val="24"/>
        </w:rPr>
        <w:t>2019</w:t>
      </w:r>
      <w:r>
        <w:rPr>
          <w:rFonts w:ascii="宋体" w:hAnsi="宋体" w:cs="宋体" w:eastAsia="宋体" w:hint="default"/>
          <w:sz w:val="24"/>
          <w:szCs w:val="24"/>
        </w:rPr>
        <w:t>年</w:t>
      </w:r>
    </w:p>
    <w:p>
      <w:pPr>
        <w:pStyle w:val="Heading3"/>
        <w:spacing w:line="214" w:lineRule="exact"/>
        <w:ind w:right="0"/>
        <w:jc w:val="both"/>
      </w:pPr>
      <w:r>
        <w:rPr/>
        <w:t>第二次临时股东大会审议通过，公司与紫光集团、紫光股份有限公司及北京紫光科技服务集</w:t>
      </w:r>
    </w:p>
    <w:p>
      <w:pPr>
        <w:spacing w:line="223" w:lineRule="auto" w:before="21"/>
        <w:ind w:left="141" w:right="1107" w:firstLine="0"/>
        <w:jc w:val="both"/>
        <w:rPr>
          <w:rFonts w:ascii="宋体" w:hAnsi="宋体" w:cs="宋体" w:eastAsia="宋体" w:hint="default"/>
          <w:sz w:val="24"/>
          <w:szCs w:val="24"/>
        </w:rPr>
      </w:pPr>
      <w:r>
        <w:rPr>
          <w:rFonts w:ascii="宋体" w:hAnsi="宋体" w:cs="宋体" w:eastAsia="宋体" w:hint="default"/>
          <w:spacing w:val="-3"/>
          <w:sz w:val="24"/>
          <w:szCs w:val="24"/>
        </w:rPr>
        <w:t>团有限公司组成联合体，投标“北京市海淀区学院路北端</w:t>
      </w:r>
      <w:r>
        <w:rPr>
          <w:rFonts w:ascii="Times New Roman" w:hAnsi="Times New Roman" w:cs="Times New Roman" w:eastAsia="Times New Roman" w:hint="default"/>
          <w:spacing w:val="-3"/>
          <w:sz w:val="24"/>
          <w:szCs w:val="24"/>
        </w:rPr>
        <w:t>A</w:t>
      </w:r>
      <w:r>
        <w:rPr>
          <w:rFonts w:ascii="宋体" w:hAnsi="宋体" w:cs="宋体" w:eastAsia="宋体" w:hint="default"/>
          <w:spacing w:val="-3"/>
          <w:sz w:val="24"/>
          <w:szCs w:val="24"/>
        </w:rPr>
        <w:t>、</w:t>
      </w:r>
      <w:r>
        <w:rPr>
          <w:rFonts w:ascii="Times New Roman" w:hAnsi="Times New Roman" w:cs="Times New Roman" w:eastAsia="Times New Roman" w:hint="default"/>
          <w:spacing w:val="-3"/>
          <w:sz w:val="24"/>
          <w:szCs w:val="24"/>
        </w:rPr>
        <w:t>B</w:t>
      </w:r>
      <w:r>
        <w:rPr>
          <w:rFonts w:ascii="宋体" w:hAnsi="宋体" w:cs="宋体" w:eastAsia="宋体" w:hint="default"/>
          <w:spacing w:val="-3"/>
          <w:sz w:val="24"/>
          <w:szCs w:val="24"/>
        </w:rPr>
        <w:t>、</w:t>
      </w:r>
      <w:r>
        <w:rPr>
          <w:rFonts w:ascii="Times New Roman" w:hAnsi="Times New Roman" w:cs="Times New Roman" w:eastAsia="Times New Roman" w:hint="default"/>
          <w:spacing w:val="-3"/>
          <w:sz w:val="24"/>
          <w:szCs w:val="24"/>
        </w:rPr>
        <w:t>C</w:t>
      </w:r>
      <w:r>
        <w:rPr>
          <w:rFonts w:ascii="宋体" w:hAnsi="宋体" w:cs="宋体" w:eastAsia="宋体" w:hint="default"/>
          <w:spacing w:val="-3"/>
          <w:sz w:val="24"/>
          <w:szCs w:val="24"/>
        </w:rPr>
        <w:t>、</w:t>
      </w:r>
      <w:r>
        <w:rPr>
          <w:rFonts w:ascii="Times New Roman" w:hAnsi="Times New Roman" w:cs="Times New Roman" w:eastAsia="Times New Roman" w:hint="default"/>
          <w:spacing w:val="-3"/>
          <w:sz w:val="24"/>
          <w:szCs w:val="24"/>
        </w:rPr>
        <w:t>J</w:t>
      </w:r>
      <w:r>
        <w:rPr>
          <w:rFonts w:ascii="宋体" w:hAnsi="宋体" w:cs="宋体" w:eastAsia="宋体" w:hint="default"/>
          <w:spacing w:val="-3"/>
          <w:sz w:val="24"/>
          <w:szCs w:val="24"/>
        </w:rPr>
        <w:t>地块</w:t>
      </w:r>
      <w:r>
        <w:rPr>
          <w:rFonts w:ascii="Times New Roman" w:hAnsi="Times New Roman" w:cs="Times New Roman" w:eastAsia="Times New Roman" w:hint="default"/>
          <w:spacing w:val="-3"/>
          <w:sz w:val="24"/>
          <w:szCs w:val="24"/>
        </w:rPr>
        <w:t>B4</w:t>
      </w:r>
      <w:r>
        <w:rPr>
          <w:rFonts w:ascii="宋体" w:hAnsi="宋体" w:cs="宋体" w:eastAsia="宋体" w:hint="default"/>
          <w:spacing w:val="-3"/>
          <w:sz w:val="24"/>
          <w:szCs w:val="24"/>
        </w:rPr>
        <w:t>综合性商业金融</w:t>
      </w:r>
      <w:r>
        <w:rPr>
          <w:rFonts w:ascii="宋体" w:hAnsi="宋体" w:cs="宋体" w:eastAsia="宋体" w:hint="default"/>
          <w:spacing w:val="-102"/>
          <w:sz w:val="24"/>
          <w:szCs w:val="24"/>
        </w:rPr>
        <w:t> </w:t>
      </w:r>
      <w:r>
        <w:rPr>
          <w:rFonts w:ascii="宋体" w:hAnsi="宋体" w:cs="宋体" w:eastAsia="宋体" w:hint="default"/>
          <w:sz w:val="24"/>
          <w:szCs w:val="24"/>
        </w:rPr>
        <w:t>服务业用地、</w:t>
      </w:r>
      <w:r>
        <w:rPr>
          <w:rFonts w:ascii="Times New Roman" w:hAnsi="Times New Roman" w:cs="Times New Roman" w:eastAsia="Times New Roman" w:hint="default"/>
          <w:sz w:val="24"/>
          <w:szCs w:val="24"/>
        </w:rPr>
        <w:t>B23</w:t>
      </w:r>
      <w:r>
        <w:rPr>
          <w:rFonts w:ascii="宋体" w:hAnsi="宋体" w:cs="宋体" w:eastAsia="宋体" w:hint="default"/>
          <w:sz w:val="24"/>
          <w:szCs w:val="24"/>
        </w:rPr>
        <w:t>研发设计用地”国有建设用地使用权，并于</w:t>
      </w:r>
      <w:r>
        <w:rPr>
          <w:rFonts w:ascii="Times New Roman" w:hAnsi="Times New Roman" w:cs="Times New Roman" w:eastAsia="Times New Roman" w:hint="default"/>
          <w:sz w:val="24"/>
          <w:szCs w:val="24"/>
        </w:rPr>
        <w:t>2019</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2</w:t>
      </w:r>
      <w:r>
        <w:rPr>
          <w:rFonts w:ascii="宋体" w:hAnsi="宋体" w:cs="宋体" w:eastAsia="宋体" w:hint="default"/>
          <w:sz w:val="24"/>
          <w:szCs w:val="24"/>
        </w:rPr>
        <w:t>日取得《中标通知 书》，以总价人民币</w:t>
      </w:r>
      <w:r>
        <w:rPr>
          <w:rFonts w:ascii="Times New Roman" w:hAnsi="Times New Roman" w:cs="Times New Roman" w:eastAsia="Times New Roman" w:hint="default"/>
          <w:sz w:val="24"/>
          <w:szCs w:val="24"/>
        </w:rPr>
        <w:t>660,900</w:t>
      </w:r>
      <w:r>
        <w:rPr>
          <w:rFonts w:ascii="宋体" w:hAnsi="宋体" w:cs="宋体" w:eastAsia="宋体" w:hint="default"/>
          <w:sz w:val="24"/>
          <w:szCs w:val="24"/>
        </w:rPr>
        <w:t>万元中标上述建设用地使用权。</w:t>
      </w:r>
    </w:p>
    <w:p>
      <w:pPr>
        <w:spacing w:line="228" w:lineRule="auto" w:before="121"/>
        <w:ind w:left="141" w:right="1109" w:firstLine="450"/>
        <w:jc w:val="both"/>
        <w:rPr>
          <w:rFonts w:ascii="宋体" w:hAnsi="宋体" w:cs="宋体" w:eastAsia="宋体" w:hint="default"/>
          <w:sz w:val="24"/>
          <w:szCs w:val="24"/>
        </w:rPr>
      </w:pPr>
      <w:r>
        <w:rPr>
          <w:rFonts w:ascii="Times New Roman" w:hAnsi="Times New Roman" w:cs="Times New Roman" w:eastAsia="Times New Roman" w:hint="default"/>
          <w:sz w:val="24"/>
          <w:szCs w:val="24"/>
        </w:rPr>
        <w:t>2019</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24</w:t>
      </w:r>
      <w:r>
        <w:rPr>
          <w:rFonts w:ascii="宋体" w:hAnsi="宋体" w:cs="宋体" w:eastAsia="宋体" w:hint="default"/>
          <w:sz w:val="24"/>
          <w:szCs w:val="24"/>
        </w:rPr>
        <w:t>日，联合体共同出资设立一家项目公司，公司名称：北京紫光智城科创科 </w:t>
      </w:r>
      <w:r>
        <w:rPr>
          <w:rFonts w:ascii="宋体" w:hAnsi="宋体" w:cs="宋体" w:eastAsia="宋体" w:hint="default"/>
          <w:spacing w:val="-2"/>
          <w:sz w:val="24"/>
          <w:szCs w:val="24"/>
        </w:rPr>
        <w:t>技发展有限公司，注册资本：</w:t>
      </w:r>
      <w:r>
        <w:rPr>
          <w:rFonts w:ascii="Times New Roman" w:hAnsi="Times New Roman" w:cs="Times New Roman" w:eastAsia="Times New Roman" w:hint="default"/>
          <w:spacing w:val="-2"/>
          <w:sz w:val="24"/>
          <w:szCs w:val="24"/>
        </w:rPr>
        <w:t>50000</w:t>
      </w:r>
      <w:r>
        <w:rPr>
          <w:rFonts w:ascii="宋体" w:hAnsi="宋体" w:cs="宋体" w:eastAsia="宋体" w:hint="default"/>
          <w:spacing w:val="-2"/>
          <w:sz w:val="24"/>
          <w:szCs w:val="24"/>
        </w:rPr>
        <w:t>万元。紫光集团、紫光股份有限公司、公司和北京紫光科</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2"/>
          <w:sz w:val="24"/>
          <w:szCs w:val="24"/>
        </w:rPr>
        <w:t>技服务集团有限公司在项目公司中的出资比例分别为</w:t>
      </w:r>
      <w:r>
        <w:rPr>
          <w:rFonts w:ascii="Times New Roman" w:hAnsi="Times New Roman" w:cs="Times New Roman" w:eastAsia="Times New Roman" w:hint="default"/>
          <w:spacing w:val="-2"/>
          <w:sz w:val="24"/>
          <w:szCs w:val="24"/>
        </w:rPr>
        <w:t>71%</w:t>
      </w:r>
      <w:r>
        <w:rPr>
          <w:rFonts w:ascii="宋体" w:hAnsi="宋体" w:cs="宋体" w:eastAsia="宋体" w:hint="default"/>
          <w:spacing w:val="-2"/>
          <w:sz w:val="24"/>
          <w:szCs w:val="24"/>
        </w:rPr>
        <w:t>、</w:t>
      </w:r>
      <w:r>
        <w:rPr>
          <w:rFonts w:ascii="Times New Roman" w:hAnsi="Times New Roman" w:cs="Times New Roman" w:eastAsia="Times New Roman" w:hint="default"/>
          <w:spacing w:val="-2"/>
          <w:sz w:val="24"/>
          <w:szCs w:val="24"/>
        </w:rPr>
        <w:t>19%</w:t>
      </w:r>
      <w:r>
        <w:rPr>
          <w:rFonts w:ascii="宋体" w:hAnsi="宋体" w:cs="宋体" w:eastAsia="宋体" w:hint="default"/>
          <w:spacing w:val="-2"/>
          <w:sz w:val="24"/>
          <w:szCs w:val="24"/>
        </w:rPr>
        <w:t>、</w:t>
      </w:r>
      <w:r>
        <w:rPr>
          <w:rFonts w:ascii="Times New Roman" w:hAnsi="Times New Roman" w:cs="Times New Roman" w:eastAsia="Times New Roman" w:hint="default"/>
          <w:spacing w:val="-2"/>
          <w:sz w:val="24"/>
          <w:szCs w:val="24"/>
        </w:rPr>
        <w:t>5%</w:t>
      </w:r>
      <w:r>
        <w:rPr>
          <w:rFonts w:ascii="宋体" w:hAnsi="宋体" w:cs="宋体" w:eastAsia="宋体" w:hint="default"/>
          <w:spacing w:val="-2"/>
          <w:sz w:val="24"/>
          <w:szCs w:val="24"/>
        </w:rPr>
        <w:t>和</w:t>
      </w:r>
      <w:r>
        <w:rPr>
          <w:rFonts w:ascii="Times New Roman" w:hAnsi="Times New Roman" w:cs="Times New Roman" w:eastAsia="Times New Roman" w:hint="default"/>
          <w:spacing w:val="-2"/>
          <w:sz w:val="24"/>
          <w:szCs w:val="24"/>
        </w:rPr>
        <w:t>5%</w:t>
      </w:r>
      <w:r>
        <w:rPr>
          <w:rFonts w:ascii="宋体" w:hAnsi="宋体" w:cs="宋体" w:eastAsia="宋体" w:hint="default"/>
          <w:spacing w:val="-2"/>
          <w:sz w:val="24"/>
          <w:szCs w:val="24"/>
        </w:rPr>
        <w:t>。在本次联合投标</w:t>
      </w:r>
    </w:p>
    <w:p>
      <w:pPr>
        <w:spacing w:after="0" w:line="228" w:lineRule="auto"/>
        <w:jc w:val="both"/>
        <w:rPr>
          <w:rFonts w:ascii="宋体" w:hAnsi="宋体" w:cs="宋体" w:eastAsia="宋体" w:hint="default"/>
          <w:sz w:val="24"/>
          <w:szCs w:val="24"/>
        </w:rPr>
        <w:sectPr>
          <w:pgSz w:w="11910" w:h="16850"/>
          <w:pgMar w:header="731" w:footer="981" w:top="1040" w:bottom="1180" w:left="1000" w:right="0"/>
        </w:sectPr>
      </w:pPr>
    </w:p>
    <w:p>
      <w:pPr>
        <w:spacing w:line="240" w:lineRule="auto" w:before="5"/>
        <w:rPr>
          <w:rFonts w:ascii="宋体" w:hAnsi="宋体" w:cs="宋体" w:eastAsia="宋体" w:hint="default"/>
          <w:sz w:val="24"/>
          <w:szCs w:val="24"/>
        </w:rPr>
      </w:pPr>
    </w:p>
    <w:p>
      <w:pPr>
        <w:spacing w:line="316" w:lineRule="exact" w:before="53"/>
        <w:ind w:left="141" w:right="1095" w:firstLine="0"/>
        <w:jc w:val="left"/>
        <w:rPr>
          <w:rFonts w:ascii="宋体" w:hAnsi="宋体" w:cs="宋体" w:eastAsia="宋体" w:hint="default"/>
          <w:sz w:val="24"/>
          <w:szCs w:val="24"/>
        </w:rPr>
      </w:pPr>
      <w:r>
        <w:rPr>
          <w:rFonts w:ascii="宋体" w:hAnsi="宋体" w:cs="宋体" w:eastAsia="宋体" w:hint="default"/>
          <w:spacing w:val="-3"/>
          <w:sz w:val="24"/>
          <w:szCs w:val="24"/>
        </w:rPr>
        <w:t>及设立项目公司进行开发、建设及运营事项中，公司拟投资总额不超过人民币</w:t>
      </w:r>
      <w:r>
        <w:rPr>
          <w:rFonts w:ascii="Times New Roman" w:hAnsi="Times New Roman" w:cs="Times New Roman" w:eastAsia="Times New Roman" w:hint="default"/>
          <w:spacing w:val="-3"/>
          <w:sz w:val="24"/>
          <w:szCs w:val="24"/>
        </w:rPr>
        <w:t>4</w:t>
      </w:r>
      <w:r>
        <w:rPr>
          <w:rFonts w:ascii="宋体" w:hAnsi="宋体" w:cs="宋体" w:eastAsia="宋体" w:hint="default"/>
          <w:spacing w:val="-3"/>
          <w:sz w:val="24"/>
          <w:szCs w:val="24"/>
        </w:rPr>
        <w:t>亿元。截止本</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z w:val="24"/>
          <w:szCs w:val="24"/>
        </w:rPr>
        <w:t>公告披露日，该项目建设正在有序推进中。</w:t>
      </w:r>
    </w:p>
    <w:p>
      <w:pPr>
        <w:spacing w:line="300" w:lineRule="exact" w:before="132"/>
        <w:ind w:left="141" w:right="1095" w:firstLine="450"/>
        <w:jc w:val="left"/>
        <w:rPr>
          <w:rFonts w:ascii="宋体" w:hAnsi="宋体" w:cs="宋体" w:eastAsia="宋体" w:hint="default"/>
          <w:sz w:val="24"/>
          <w:szCs w:val="24"/>
        </w:rPr>
      </w:pPr>
      <w:r>
        <w:rPr>
          <w:rFonts w:ascii="宋体" w:hAnsi="宋体" w:cs="宋体" w:eastAsia="宋体" w:hint="default"/>
          <w:sz w:val="24"/>
          <w:szCs w:val="24"/>
        </w:rPr>
        <w:t>紫光股份有限公司与本公司同为紫光集团间接控股子公司，紫光集团和紫光股份均为公 司关联法人，因此本次交易构成关联交易。</w:t>
      </w:r>
    </w:p>
    <w:p>
      <w:pPr>
        <w:pStyle w:val="BodyText"/>
        <w:spacing w:line="240" w:lineRule="auto" w:before="130"/>
        <w:ind w:right="1095"/>
        <w:jc w:val="left"/>
        <w:rPr>
          <w:rFonts w:ascii="黑体" w:hAnsi="黑体" w:cs="黑体" w:eastAsia="黑体" w:hint="default"/>
        </w:rPr>
      </w:pPr>
      <w:r>
        <w:rPr>
          <w:rFonts w:ascii="黑体" w:hAnsi="黑体" w:cs="黑体" w:eastAsia="黑体" w:hint="default"/>
        </w:rPr>
        <w:t>重大关联交易临时报告披露网站相关查询</w:t>
      </w:r>
    </w:p>
    <w:p>
      <w:pPr>
        <w:spacing w:line="240" w:lineRule="auto" w:before="3"/>
        <w:rPr>
          <w:rFonts w:ascii="黑体" w:hAnsi="黑体" w:cs="黑体" w:eastAsia="黑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4536"/>
        <w:gridCol w:w="2283"/>
        <w:gridCol w:w="2973"/>
      </w:tblGrid>
      <w:tr>
        <w:trPr>
          <w:trHeight w:val="525" w:hRule="exact"/>
        </w:trPr>
        <w:tc>
          <w:tcPr>
            <w:tcW w:w="45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9"/>
              <w:ind w:right="11"/>
              <w:jc w:val="center"/>
              <w:rPr>
                <w:rFonts w:ascii="宋体" w:hAnsi="宋体" w:cs="宋体" w:eastAsia="宋体" w:hint="default"/>
                <w:sz w:val="21"/>
                <w:szCs w:val="21"/>
              </w:rPr>
            </w:pPr>
            <w:r>
              <w:rPr>
                <w:rFonts w:ascii="宋体" w:hAnsi="宋体" w:cs="宋体" w:eastAsia="宋体" w:hint="default"/>
                <w:b/>
                <w:bCs/>
                <w:sz w:val="21"/>
                <w:szCs w:val="21"/>
              </w:rPr>
              <w:t>临时公告名称</w:t>
            </w:r>
            <w:r>
              <w:rPr>
                <w:rFonts w:ascii="宋体" w:hAnsi="宋体" w:cs="宋体" w:eastAsia="宋体" w:hint="default"/>
                <w:sz w:val="21"/>
                <w:szCs w:val="21"/>
              </w:rPr>
            </w:r>
          </w:p>
        </w:tc>
        <w:tc>
          <w:tcPr>
            <w:tcW w:w="228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9"/>
              <w:ind w:left="285" w:right="0"/>
              <w:jc w:val="left"/>
              <w:rPr>
                <w:rFonts w:ascii="宋体" w:hAnsi="宋体" w:cs="宋体" w:eastAsia="宋体" w:hint="default"/>
                <w:sz w:val="21"/>
                <w:szCs w:val="21"/>
              </w:rPr>
            </w:pPr>
            <w:r>
              <w:rPr>
                <w:rFonts w:ascii="宋体" w:hAnsi="宋体" w:cs="宋体" w:eastAsia="宋体" w:hint="default"/>
                <w:b/>
                <w:bCs/>
                <w:sz w:val="21"/>
                <w:szCs w:val="21"/>
              </w:rPr>
              <w:t>临时公告披露日期</w:t>
            </w:r>
            <w:r>
              <w:rPr>
                <w:rFonts w:ascii="宋体" w:hAnsi="宋体" w:cs="宋体" w:eastAsia="宋体" w:hint="default"/>
                <w:sz w:val="21"/>
                <w:szCs w:val="21"/>
              </w:rPr>
            </w:r>
          </w:p>
        </w:tc>
        <w:tc>
          <w:tcPr>
            <w:tcW w:w="29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9"/>
              <w:ind w:left="420" w:right="0"/>
              <w:jc w:val="left"/>
              <w:rPr>
                <w:rFonts w:ascii="宋体" w:hAnsi="宋体" w:cs="宋体" w:eastAsia="宋体" w:hint="default"/>
                <w:sz w:val="21"/>
                <w:szCs w:val="21"/>
              </w:rPr>
            </w:pPr>
            <w:r>
              <w:rPr>
                <w:rFonts w:ascii="宋体" w:hAnsi="宋体" w:cs="宋体" w:eastAsia="宋体" w:hint="default"/>
                <w:b/>
                <w:bCs/>
                <w:sz w:val="21"/>
                <w:szCs w:val="21"/>
              </w:rPr>
              <w:t>临时公告披露网站名称</w:t>
            </w:r>
            <w:r>
              <w:rPr>
                <w:rFonts w:ascii="宋体" w:hAnsi="宋体" w:cs="宋体" w:eastAsia="宋体" w:hint="default"/>
                <w:sz w:val="21"/>
                <w:szCs w:val="21"/>
              </w:rPr>
            </w:r>
          </w:p>
        </w:tc>
      </w:tr>
      <w:tr>
        <w:trPr>
          <w:trHeight w:val="631" w:hRule="exact"/>
        </w:trPr>
        <w:tc>
          <w:tcPr>
            <w:tcW w:w="4536"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before="35"/>
              <w:ind w:left="15" w:right="84"/>
              <w:jc w:val="left"/>
              <w:rPr>
                <w:rFonts w:ascii="宋体" w:hAnsi="宋体" w:cs="宋体" w:eastAsia="宋体" w:hint="default"/>
                <w:sz w:val="21"/>
                <w:szCs w:val="21"/>
              </w:rPr>
            </w:pPr>
            <w:r>
              <w:rPr>
                <w:rFonts w:ascii="宋体" w:hAnsi="宋体" w:cs="宋体" w:eastAsia="宋体" w:hint="default"/>
                <w:sz w:val="21"/>
                <w:szCs w:val="21"/>
              </w:rPr>
              <w:t>《关于调整全资子公司股权转让暨关联交易方案 </w:t>
            </w:r>
            <w:r>
              <w:rPr>
                <w:rFonts w:ascii="宋体" w:hAnsi="宋体" w:cs="宋体" w:eastAsia="宋体" w:hint="default"/>
                <w:spacing w:val="-6"/>
                <w:sz w:val="21"/>
                <w:szCs w:val="21"/>
              </w:rPr>
              <w:t>的公告》（公告编号：</w:t>
            </w:r>
            <w:r>
              <w:rPr>
                <w:rFonts w:ascii="Times New Roman" w:hAnsi="Times New Roman" w:cs="Times New Roman" w:eastAsia="Times New Roman" w:hint="default"/>
                <w:spacing w:val="-6"/>
                <w:sz w:val="21"/>
                <w:szCs w:val="21"/>
              </w:rPr>
              <w:t>2019-028</w:t>
            </w:r>
            <w:r>
              <w:rPr>
                <w:rFonts w:ascii="宋体" w:hAnsi="宋体" w:cs="宋体" w:eastAsia="宋体" w:hint="default"/>
                <w:spacing w:val="-6"/>
                <w:sz w:val="21"/>
                <w:szCs w:val="21"/>
              </w:rPr>
              <w:t>）</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left="3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w:t>
            </w:r>
          </w:p>
        </w:tc>
        <w:tc>
          <w:tcPr>
            <w:tcW w:w="297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1"/>
              <w:jc w:val="center"/>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81" w:lineRule="exact"/>
              <w:ind w:left="14" w:right="0"/>
              <w:jc w:val="center"/>
              <w:rPr>
                <w:rFonts w:ascii="宋体" w:hAnsi="宋体" w:cs="宋体" w:eastAsia="宋体" w:hint="default"/>
                <w:sz w:val="21"/>
                <w:szCs w:val="21"/>
              </w:rPr>
            </w:pPr>
            <w:r>
              <w:rPr>
                <w:rFonts w:ascii="宋体" w:hAnsi="宋体" w:cs="宋体" w:eastAsia="宋体" w:hint="default"/>
                <w:sz w:val="21"/>
                <w:szCs w:val="21"/>
              </w:rPr>
              <w:t>（</w:t>
            </w:r>
            <w:hyperlink r:id="rId12">
              <w:r>
                <w:rPr>
                  <w:rFonts w:ascii="Times New Roman" w:hAnsi="Times New Roman" w:cs="Times New Roman" w:eastAsia="Times New Roman" w:hint="default"/>
                  <w:sz w:val="21"/>
                  <w:szCs w:val="21"/>
                </w:rPr>
                <w:t>http://www.cninfo.com.cn</w:t>
              </w:r>
            </w:hyperlink>
            <w:r>
              <w:rPr>
                <w:rFonts w:ascii="宋体" w:hAnsi="宋体" w:cs="宋体" w:eastAsia="宋体" w:hint="default"/>
                <w:sz w:val="21"/>
                <w:szCs w:val="21"/>
              </w:rPr>
              <w:t>）</w:t>
            </w:r>
          </w:p>
        </w:tc>
      </w:tr>
      <w:tr>
        <w:trPr>
          <w:trHeight w:val="645" w:hRule="exact"/>
        </w:trPr>
        <w:tc>
          <w:tcPr>
            <w:tcW w:w="453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before="24"/>
              <w:ind w:left="15" w:right="293"/>
              <w:jc w:val="left"/>
              <w:rPr>
                <w:rFonts w:ascii="宋体" w:hAnsi="宋体" w:cs="宋体" w:eastAsia="宋体" w:hint="default"/>
                <w:sz w:val="21"/>
                <w:szCs w:val="21"/>
              </w:rPr>
            </w:pPr>
            <w:r>
              <w:rPr>
                <w:rFonts w:ascii="宋体" w:hAnsi="宋体" w:cs="宋体" w:eastAsia="宋体" w:hint="default"/>
                <w:sz w:val="21"/>
                <w:szCs w:val="21"/>
              </w:rPr>
              <w:t>《关于与关联方联合投标土地暨关联交易的公 </w:t>
            </w:r>
            <w:r>
              <w:rPr>
                <w:rFonts w:ascii="宋体" w:hAnsi="宋体" w:cs="宋体" w:eastAsia="宋体" w:hint="default"/>
                <w:spacing w:val="-6"/>
                <w:sz w:val="21"/>
                <w:szCs w:val="21"/>
              </w:rPr>
              <w:t>告》（公告编号：</w:t>
            </w:r>
            <w:r>
              <w:rPr>
                <w:rFonts w:ascii="Times New Roman" w:hAnsi="Times New Roman" w:cs="Times New Roman" w:eastAsia="Times New Roman" w:hint="default"/>
                <w:spacing w:val="-6"/>
                <w:sz w:val="21"/>
                <w:szCs w:val="21"/>
              </w:rPr>
              <w:t>2019-064</w:t>
            </w:r>
            <w:r>
              <w:rPr>
                <w:rFonts w:ascii="宋体" w:hAnsi="宋体" w:cs="宋体" w:eastAsia="宋体" w:hint="default"/>
                <w:spacing w:val="-6"/>
                <w:sz w:val="21"/>
                <w:szCs w:val="21"/>
              </w:rPr>
              <w:t>）</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left="3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pacing w:val="-8"/>
                <w:sz w:val="21"/>
                <w:szCs w:val="21"/>
              </w:rPr>
              <w:t>09</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w:t>
            </w:r>
          </w:p>
        </w:tc>
        <w:tc>
          <w:tcPr>
            <w:tcW w:w="297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1"/>
              <w:jc w:val="center"/>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88" w:lineRule="exact"/>
              <w:ind w:left="14" w:right="0"/>
              <w:jc w:val="center"/>
              <w:rPr>
                <w:rFonts w:ascii="宋体" w:hAnsi="宋体" w:cs="宋体" w:eastAsia="宋体" w:hint="default"/>
                <w:sz w:val="21"/>
                <w:szCs w:val="21"/>
              </w:rPr>
            </w:pPr>
            <w:r>
              <w:rPr>
                <w:rFonts w:ascii="宋体" w:hAnsi="宋体" w:cs="宋体" w:eastAsia="宋体" w:hint="default"/>
                <w:sz w:val="21"/>
                <w:szCs w:val="21"/>
              </w:rPr>
              <w:t>（</w:t>
            </w:r>
            <w:hyperlink r:id="rId12">
              <w:r>
                <w:rPr>
                  <w:rFonts w:ascii="Times New Roman" w:hAnsi="Times New Roman" w:cs="Times New Roman" w:eastAsia="Times New Roman" w:hint="default"/>
                  <w:sz w:val="21"/>
                  <w:szCs w:val="21"/>
                </w:rPr>
                <w:t>http://www.cninfo.com.cn</w:t>
              </w:r>
            </w:hyperlink>
            <w:r>
              <w:rPr>
                <w:rFonts w:ascii="宋体" w:hAnsi="宋体" w:cs="宋体" w:eastAsia="宋体" w:hint="default"/>
                <w:sz w:val="21"/>
                <w:szCs w:val="21"/>
              </w:rPr>
              <w:t>）</w:t>
            </w:r>
          </w:p>
        </w:tc>
      </w:tr>
      <w:tr>
        <w:trPr>
          <w:trHeight w:val="631" w:hRule="exact"/>
        </w:trPr>
        <w:tc>
          <w:tcPr>
            <w:tcW w:w="453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before="9"/>
              <w:ind w:left="15" w:right="68"/>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8"/>
                <w:sz w:val="21"/>
                <w:szCs w:val="21"/>
              </w:rPr>
              <w:t> </w:t>
            </w:r>
            <w:r>
              <w:rPr>
                <w:rFonts w:ascii="宋体" w:hAnsi="宋体" w:cs="宋体" w:eastAsia="宋体" w:hint="default"/>
                <w:spacing w:val="-6"/>
                <w:sz w:val="21"/>
                <w:szCs w:val="21"/>
              </w:rPr>
              <w:t>年第二次临时股东大会决议公告》（公告</w:t>
            </w:r>
            <w:r>
              <w:rPr>
                <w:rFonts w:ascii="宋体" w:hAnsi="宋体" w:cs="宋体" w:eastAsia="宋体" w:hint="default"/>
                <w:sz w:val="21"/>
                <w:szCs w:val="21"/>
              </w:rPr>
              <w:t> 编号：</w:t>
            </w:r>
            <w:r>
              <w:rPr>
                <w:rFonts w:ascii="Times New Roman" w:hAnsi="Times New Roman" w:cs="Times New Roman" w:eastAsia="Times New Roman" w:hint="default"/>
                <w:sz w:val="21"/>
                <w:szCs w:val="21"/>
              </w:rPr>
              <w:t>2019-067</w:t>
            </w:r>
            <w:r>
              <w:rPr>
                <w:rFonts w:ascii="宋体" w:hAnsi="宋体" w:cs="宋体" w:eastAsia="宋体" w:hint="default"/>
                <w:sz w:val="21"/>
                <w:szCs w:val="21"/>
              </w:rPr>
              <w:t>）</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3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pacing w:val="-8"/>
                <w:sz w:val="21"/>
                <w:szCs w:val="21"/>
              </w:rPr>
              <w:t>26</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w:t>
            </w:r>
          </w:p>
        </w:tc>
        <w:tc>
          <w:tcPr>
            <w:tcW w:w="2973"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1"/>
              <w:jc w:val="center"/>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89" w:lineRule="exact"/>
              <w:ind w:left="14" w:right="0"/>
              <w:jc w:val="center"/>
              <w:rPr>
                <w:rFonts w:ascii="宋体" w:hAnsi="宋体" w:cs="宋体" w:eastAsia="宋体" w:hint="default"/>
                <w:sz w:val="21"/>
                <w:szCs w:val="21"/>
              </w:rPr>
            </w:pPr>
            <w:r>
              <w:rPr>
                <w:rFonts w:ascii="宋体" w:hAnsi="宋体" w:cs="宋体" w:eastAsia="宋体" w:hint="default"/>
                <w:sz w:val="21"/>
                <w:szCs w:val="21"/>
              </w:rPr>
              <w:t>（</w:t>
            </w:r>
            <w:hyperlink r:id="rId12">
              <w:r>
                <w:rPr>
                  <w:rFonts w:ascii="Times New Roman" w:hAnsi="Times New Roman" w:cs="Times New Roman" w:eastAsia="Times New Roman" w:hint="default"/>
                  <w:sz w:val="21"/>
                  <w:szCs w:val="21"/>
                </w:rPr>
                <w:t>http://www.cninfo.com.cn</w:t>
              </w:r>
            </w:hyperlink>
            <w:r>
              <w:rPr>
                <w:rFonts w:ascii="宋体" w:hAnsi="宋体" w:cs="宋体" w:eastAsia="宋体" w:hint="default"/>
                <w:sz w:val="21"/>
                <w:szCs w:val="21"/>
              </w:rPr>
              <w:t>）</w:t>
            </w:r>
          </w:p>
        </w:tc>
      </w:tr>
      <w:tr>
        <w:trPr>
          <w:trHeight w:val="631" w:hRule="exact"/>
        </w:trPr>
        <w:tc>
          <w:tcPr>
            <w:tcW w:w="4536"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before="36"/>
              <w:ind w:left="15" w:right="293"/>
              <w:jc w:val="left"/>
              <w:rPr>
                <w:rFonts w:ascii="宋体" w:hAnsi="宋体" w:cs="宋体" w:eastAsia="宋体" w:hint="default"/>
                <w:sz w:val="21"/>
                <w:szCs w:val="21"/>
              </w:rPr>
            </w:pPr>
            <w:r>
              <w:rPr>
                <w:rFonts w:ascii="宋体" w:hAnsi="宋体" w:cs="宋体" w:eastAsia="宋体" w:hint="default"/>
                <w:sz w:val="21"/>
                <w:szCs w:val="21"/>
              </w:rPr>
              <w:t>《关于公司参与联合投标取得土地使用权的公 </w:t>
            </w:r>
            <w:r>
              <w:rPr>
                <w:rFonts w:ascii="宋体" w:hAnsi="宋体" w:cs="宋体" w:eastAsia="宋体" w:hint="default"/>
                <w:spacing w:val="-6"/>
                <w:sz w:val="21"/>
                <w:szCs w:val="21"/>
              </w:rPr>
              <w:t>告》（公告编号：</w:t>
            </w:r>
            <w:r>
              <w:rPr>
                <w:rFonts w:ascii="Times New Roman" w:hAnsi="Times New Roman" w:cs="Times New Roman" w:eastAsia="Times New Roman" w:hint="default"/>
                <w:spacing w:val="-6"/>
                <w:sz w:val="21"/>
                <w:szCs w:val="21"/>
              </w:rPr>
              <w:t>2019-070</w:t>
            </w:r>
            <w:r>
              <w:rPr>
                <w:rFonts w:ascii="宋体" w:hAnsi="宋体" w:cs="宋体" w:eastAsia="宋体" w:hint="default"/>
                <w:spacing w:val="-6"/>
                <w:sz w:val="21"/>
                <w:szCs w:val="21"/>
              </w:rPr>
              <w:t>）</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left="3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w:t>
            </w:r>
          </w:p>
        </w:tc>
        <w:tc>
          <w:tcPr>
            <w:tcW w:w="297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1"/>
              <w:jc w:val="center"/>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81" w:lineRule="exact"/>
              <w:ind w:left="14" w:right="0"/>
              <w:jc w:val="center"/>
              <w:rPr>
                <w:rFonts w:ascii="宋体" w:hAnsi="宋体" w:cs="宋体" w:eastAsia="宋体" w:hint="default"/>
                <w:sz w:val="21"/>
                <w:szCs w:val="21"/>
              </w:rPr>
            </w:pPr>
            <w:r>
              <w:rPr>
                <w:rFonts w:ascii="宋体" w:hAnsi="宋体" w:cs="宋体" w:eastAsia="宋体" w:hint="default"/>
                <w:sz w:val="21"/>
                <w:szCs w:val="21"/>
              </w:rPr>
              <w:t>（</w:t>
            </w:r>
            <w:hyperlink r:id="rId12">
              <w:r>
                <w:rPr>
                  <w:rFonts w:ascii="Times New Roman" w:hAnsi="Times New Roman" w:cs="Times New Roman" w:eastAsia="Times New Roman" w:hint="default"/>
                  <w:sz w:val="21"/>
                  <w:szCs w:val="21"/>
                </w:rPr>
                <w:t>http://www.cninfo.com.cn</w:t>
              </w:r>
            </w:hyperlink>
            <w:r>
              <w:rPr>
                <w:rFonts w:ascii="宋体" w:hAnsi="宋体" w:cs="宋体" w:eastAsia="宋体" w:hint="default"/>
                <w:sz w:val="21"/>
                <w:szCs w:val="21"/>
              </w:rPr>
              <w:t>）</w:t>
            </w:r>
          </w:p>
        </w:tc>
      </w:tr>
    </w:tbl>
    <w:p>
      <w:pPr>
        <w:spacing w:line="240" w:lineRule="auto" w:before="12"/>
        <w:rPr>
          <w:rFonts w:ascii="黑体" w:hAnsi="黑体" w:cs="黑体" w:eastAsia="黑体" w:hint="default"/>
          <w:sz w:val="17"/>
          <w:szCs w:val="17"/>
        </w:rPr>
      </w:pPr>
    </w:p>
    <w:p>
      <w:pPr>
        <w:pStyle w:val="Heading2"/>
        <w:spacing w:line="240" w:lineRule="auto"/>
        <w:ind w:right="1095"/>
        <w:jc w:val="left"/>
        <w:rPr>
          <w:b w:val="0"/>
          <w:bCs w:val="0"/>
        </w:rPr>
      </w:pPr>
      <w:bookmarkStart w:name="十七、重大合同及其履行情况" w:id="86"/>
      <w:bookmarkEnd w:id="86"/>
      <w:r>
        <w:rPr>
          <w:b w:val="0"/>
          <w:bCs w:val="0"/>
        </w:rPr>
      </w:r>
      <w:r>
        <w:rPr/>
        <w:t>十七、重大合同及其履行情况</w:t>
      </w:r>
      <w:r>
        <w:rPr>
          <w:b w:val="0"/>
          <w:bCs w:val="0"/>
        </w:rPr>
      </w:r>
    </w:p>
    <w:p>
      <w:pPr>
        <w:spacing w:line="240" w:lineRule="auto" w:before="9"/>
        <w:rPr>
          <w:rFonts w:ascii="宋体" w:hAnsi="宋体" w:cs="宋体" w:eastAsia="宋体" w:hint="default"/>
          <w:b/>
          <w:bCs/>
          <w:sz w:val="25"/>
          <w:szCs w:val="25"/>
        </w:rPr>
      </w:pPr>
    </w:p>
    <w:p>
      <w:pPr>
        <w:pStyle w:val="Heading4"/>
        <w:spacing w:line="240" w:lineRule="auto" w:before="0"/>
        <w:ind w:right="1095"/>
        <w:jc w:val="left"/>
        <w:rPr>
          <w:b w:val="0"/>
          <w:bCs w:val="0"/>
        </w:rPr>
      </w:pPr>
      <w:bookmarkStart w:name="1、托管、承包、租赁事项情况" w:id="87"/>
      <w:bookmarkEnd w:id="87"/>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11"/>
        <w:rPr>
          <w:rFonts w:ascii="宋体" w:hAnsi="宋体" w:cs="宋体" w:eastAsia="宋体" w:hint="default"/>
          <w:b/>
          <w:bCs/>
          <w:sz w:val="24"/>
          <w:szCs w:val="24"/>
        </w:rPr>
      </w:pPr>
    </w:p>
    <w:p>
      <w:pPr>
        <w:spacing w:before="0"/>
        <w:ind w:left="141" w:right="1095" w:firstLine="0"/>
        <w:jc w:val="left"/>
        <w:rPr>
          <w:rFonts w:ascii="宋体" w:hAnsi="宋体" w:cs="宋体" w:eastAsia="宋体" w:hint="default"/>
          <w:sz w:val="21"/>
          <w:szCs w:val="21"/>
        </w:rPr>
      </w:pPr>
      <w:bookmarkStart w:name="（1）托管情况" w:id="88"/>
      <w:bookmarkEnd w:id="8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sz w:val="21"/>
          <w:szCs w:val="21"/>
        </w:rPr>
      </w:r>
    </w:p>
    <w:p>
      <w:pPr>
        <w:spacing w:line="240" w:lineRule="auto" w:before="2"/>
        <w:rPr>
          <w:rFonts w:ascii="宋体" w:hAnsi="宋体" w:cs="宋体" w:eastAsia="宋体" w:hint="default"/>
          <w:b/>
          <w:bCs/>
          <w:sz w:val="22"/>
          <w:szCs w:val="22"/>
        </w:rPr>
      </w:pPr>
    </w:p>
    <w:p>
      <w:pPr>
        <w:spacing w:before="0"/>
        <w:ind w:left="591" w:right="1095" w:firstLine="0"/>
        <w:jc w:val="left"/>
        <w:rPr>
          <w:rFonts w:ascii="宋体" w:hAnsi="宋体" w:cs="宋体" w:eastAsia="宋体" w:hint="default"/>
          <w:sz w:val="24"/>
          <w:szCs w:val="24"/>
        </w:rPr>
      </w:pPr>
      <w:r>
        <w:rPr>
          <w:rFonts w:ascii="宋体" w:hAnsi="宋体" w:cs="宋体" w:eastAsia="宋体" w:hint="default"/>
          <w:sz w:val="24"/>
          <w:szCs w:val="24"/>
        </w:rPr>
        <w:t>公司报告期不存在重大托管情况。</w:t>
      </w:r>
    </w:p>
    <w:p>
      <w:pPr>
        <w:spacing w:line="240" w:lineRule="auto" w:before="8"/>
        <w:rPr>
          <w:rFonts w:ascii="宋体" w:hAnsi="宋体" w:cs="宋体" w:eastAsia="宋体" w:hint="default"/>
          <w:sz w:val="24"/>
          <w:szCs w:val="24"/>
        </w:rPr>
      </w:pPr>
    </w:p>
    <w:p>
      <w:pPr>
        <w:spacing w:before="0"/>
        <w:ind w:left="141" w:right="1095" w:firstLine="0"/>
        <w:jc w:val="left"/>
        <w:rPr>
          <w:rFonts w:ascii="宋体" w:hAnsi="宋体" w:cs="宋体" w:eastAsia="宋体" w:hint="default"/>
          <w:sz w:val="21"/>
          <w:szCs w:val="21"/>
        </w:rPr>
      </w:pPr>
      <w:bookmarkStart w:name="（2）承包情况" w:id="89"/>
      <w:bookmarkEnd w:id="8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）承包情况</w:t>
      </w:r>
      <w:r>
        <w:rPr>
          <w:rFonts w:ascii="宋体" w:hAnsi="宋体" w:cs="宋体" w:eastAsia="宋体" w:hint="default"/>
          <w:sz w:val="21"/>
          <w:szCs w:val="21"/>
        </w:rPr>
      </w:r>
    </w:p>
    <w:p>
      <w:pPr>
        <w:spacing w:line="240" w:lineRule="auto" w:before="2"/>
        <w:rPr>
          <w:rFonts w:ascii="宋体" w:hAnsi="宋体" w:cs="宋体" w:eastAsia="宋体" w:hint="default"/>
          <w:b/>
          <w:bCs/>
          <w:sz w:val="22"/>
          <w:szCs w:val="22"/>
        </w:rPr>
      </w:pPr>
    </w:p>
    <w:p>
      <w:pPr>
        <w:spacing w:before="0"/>
        <w:ind w:left="591" w:right="1095" w:firstLine="0"/>
        <w:jc w:val="left"/>
        <w:rPr>
          <w:rFonts w:ascii="宋体" w:hAnsi="宋体" w:cs="宋体" w:eastAsia="宋体" w:hint="default"/>
          <w:sz w:val="24"/>
          <w:szCs w:val="24"/>
        </w:rPr>
      </w:pPr>
      <w:r>
        <w:rPr>
          <w:rFonts w:ascii="宋体" w:hAnsi="宋体" w:cs="宋体" w:eastAsia="宋体" w:hint="default"/>
          <w:sz w:val="24"/>
          <w:szCs w:val="24"/>
        </w:rPr>
        <w:t>公司报告期不存在重大承包情况。</w:t>
      </w:r>
    </w:p>
    <w:p>
      <w:pPr>
        <w:spacing w:line="240" w:lineRule="auto" w:before="9"/>
        <w:rPr>
          <w:rFonts w:ascii="宋体" w:hAnsi="宋体" w:cs="宋体" w:eastAsia="宋体" w:hint="default"/>
          <w:sz w:val="25"/>
          <w:szCs w:val="25"/>
        </w:rPr>
      </w:pPr>
    </w:p>
    <w:p>
      <w:pPr>
        <w:spacing w:before="0"/>
        <w:ind w:left="141" w:right="1095" w:firstLine="0"/>
        <w:jc w:val="left"/>
        <w:rPr>
          <w:rFonts w:ascii="宋体" w:hAnsi="宋体" w:cs="宋体" w:eastAsia="宋体" w:hint="default"/>
          <w:sz w:val="21"/>
          <w:szCs w:val="21"/>
        </w:rPr>
      </w:pPr>
      <w:bookmarkStart w:name="（3）租赁情况" w:id="90"/>
      <w:bookmarkEnd w:id="9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）租赁情况</w:t>
      </w:r>
      <w:r>
        <w:rPr>
          <w:rFonts w:ascii="宋体" w:hAnsi="宋体" w:cs="宋体" w:eastAsia="宋体" w:hint="default"/>
          <w:sz w:val="21"/>
          <w:szCs w:val="21"/>
        </w:rPr>
      </w:r>
    </w:p>
    <w:p>
      <w:pPr>
        <w:spacing w:line="240" w:lineRule="auto" w:before="8"/>
        <w:rPr>
          <w:rFonts w:ascii="宋体" w:hAnsi="宋体" w:cs="宋体" w:eastAsia="宋体" w:hint="default"/>
          <w:b/>
          <w:bCs/>
          <w:sz w:val="22"/>
          <w:szCs w:val="22"/>
        </w:rPr>
      </w:pPr>
    </w:p>
    <w:p>
      <w:pPr>
        <w:spacing w:line="235" w:lineRule="auto" w:before="0"/>
        <w:ind w:left="141" w:right="1125" w:firstLine="450"/>
        <w:jc w:val="both"/>
        <w:rPr>
          <w:rFonts w:ascii="宋体" w:hAnsi="宋体" w:cs="宋体" w:eastAsia="宋体" w:hint="default"/>
          <w:sz w:val="24"/>
          <w:szCs w:val="24"/>
        </w:rPr>
      </w:pPr>
      <w:r>
        <w:rPr>
          <w:rFonts w:ascii="宋体" w:hAnsi="宋体" w:cs="宋体" w:eastAsia="宋体" w:hint="default"/>
          <w:sz w:val="24"/>
          <w:szCs w:val="24"/>
        </w:rPr>
        <w:t>公司报告期不存在重大租赁情况。公司第六届董事会第三十二次会议审议同意成都研发 中心于</w:t>
      </w:r>
      <w:r>
        <w:rPr>
          <w:rFonts w:ascii="Times New Roman" w:hAnsi="Times New Roman" w:cs="Times New Roman" w:eastAsia="Times New Roman" w:hint="default"/>
          <w:sz w:val="24"/>
          <w:szCs w:val="24"/>
        </w:rPr>
        <w:t>2020</w:t>
      </w:r>
      <w:r>
        <w:rPr>
          <w:rFonts w:ascii="宋体" w:hAnsi="宋体" w:cs="宋体" w:eastAsia="宋体" w:hint="default"/>
          <w:sz w:val="24"/>
          <w:szCs w:val="24"/>
        </w:rPr>
        <w:t>年建成交付后，将自用以外部分整体出租给成都紫光科城科技发展有限公司，该</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z w:val="24"/>
          <w:szCs w:val="24"/>
        </w:rPr>
        <w:t>项目目前还在建设中。</w:t>
      </w:r>
    </w:p>
    <w:p>
      <w:pPr>
        <w:spacing w:line="240" w:lineRule="auto" w:before="8"/>
        <w:rPr>
          <w:rFonts w:ascii="宋体" w:hAnsi="宋体" w:cs="宋体" w:eastAsia="宋体" w:hint="default"/>
          <w:sz w:val="24"/>
          <w:szCs w:val="24"/>
        </w:rPr>
      </w:pPr>
    </w:p>
    <w:p>
      <w:pPr>
        <w:spacing w:before="0"/>
        <w:ind w:left="141" w:right="1095" w:firstLine="0"/>
        <w:jc w:val="left"/>
        <w:rPr>
          <w:rFonts w:ascii="宋体" w:hAnsi="宋体" w:cs="宋体" w:eastAsia="宋体" w:hint="default"/>
          <w:sz w:val="21"/>
          <w:szCs w:val="21"/>
        </w:rPr>
      </w:pPr>
      <w:bookmarkStart w:name="2、重大担保" w:id="91"/>
      <w:bookmarkEnd w:id="9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、重大担保</w:t>
      </w:r>
      <w:r>
        <w:rPr>
          <w:rFonts w:ascii="宋体" w:hAnsi="宋体" w:cs="宋体" w:eastAsia="宋体" w:hint="default"/>
          <w:sz w:val="21"/>
          <w:szCs w:val="21"/>
        </w:rPr>
      </w:r>
    </w:p>
    <w:p>
      <w:pPr>
        <w:spacing w:line="240" w:lineRule="auto" w:before="11"/>
        <w:rPr>
          <w:rFonts w:ascii="宋体" w:hAnsi="宋体" w:cs="宋体" w:eastAsia="宋体" w:hint="default"/>
          <w:b/>
          <w:bCs/>
          <w:sz w:val="24"/>
          <w:szCs w:val="24"/>
        </w:rPr>
      </w:pPr>
    </w:p>
    <w:p>
      <w:pPr>
        <w:spacing w:before="0"/>
        <w:ind w:left="141" w:right="1095" w:firstLine="0"/>
        <w:jc w:val="left"/>
        <w:rPr>
          <w:rFonts w:ascii="宋体" w:hAnsi="宋体" w:cs="宋体" w:eastAsia="宋体" w:hint="default"/>
          <w:sz w:val="21"/>
          <w:szCs w:val="21"/>
        </w:rPr>
      </w:pPr>
      <w:bookmarkStart w:name="（1）担保情况" w:id="92"/>
      <w:bookmarkEnd w:id="9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）担保情况</w:t>
      </w:r>
      <w:r>
        <w:rPr>
          <w:rFonts w:ascii="宋体" w:hAnsi="宋体" w:cs="宋体" w:eastAsia="宋体" w:hint="default"/>
          <w:sz w:val="21"/>
          <w:szCs w:val="21"/>
        </w:rPr>
      </w:r>
    </w:p>
    <w:p>
      <w:pPr>
        <w:spacing w:line="240" w:lineRule="auto" w:before="3"/>
        <w:rPr>
          <w:rFonts w:ascii="宋体" w:hAnsi="宋体" w:cs="宋体" w:eastAsia="宋体" w:hint="default"/>
          <w:b/>
          <w:bCs/>
          <w:sz w:val="25"/>
          <w:szCs w:val="25"/>
        </w:rPr>
      </w:pPr>
    </w:p>
    <w:p>
      <w:pPr>
        <w:spacing w:before="0"/>
        <w:ind w:left="0" w:right="111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712"/>
        <w:gridCol w:w="931"/>
        <w:gridCol w:w="916"/>
        <w:gridCol w:w="1307"/>
        <w:gridCol w:w="1066"/>
        <w:gridCol w:w="1036"/>
        <w:gridCol w:w="1052"/>
        <w:gridCol w:w="781"/>
        <w:gridCol w:w="781"/>
      </w:tblGrid>
      <w:tr>
        <w:trPr>
          <w:trHeight w:val="316" w:hRule="exact"/>
        </w:trPr>
        <w:tc>
          <w:tcPr>
            <w:tcW w:w="9582" w:type="dxa"/>
            <w:gridSpan w:val="9"/>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6" w:lineRule="exact"/>
              <w:ind w:left="2523"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796" w:hRule="exact"/>
        </w:trPr>
        <w:tc>
          <w:tcPr>
            <w:tcW w:w="17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7" w:lineRule="auto" w:before="2"/>
              <w:ind w:left="90" w:right="10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担保额度</w:t>
            </w:r>
          </w:p>
        </w:tc>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6" w:lineRule="exact" w:before="149"/>
              <w:ind w:left="420" w:right="89"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3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6" w:lineRule="exact" w:before="149"/>
              <w:ind w:left="195" w:right="30"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6" w:lineRule="exact" w:before="149"/>
              <w:ind w:left="30" w:right="1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285"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3"/>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3"/>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28"/>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27"/>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3"/>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3"/>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1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712"/>
        <w:gridCol w:w="913"/>
        <w:gridCol w:w="926"/>
        <w:gridCol w:w="1318"/>
        <w:gridCol w:w="1048"/>
        <w:gridCol w:w="1044"/>
        <w:gridCol w:w="1044"/>
        <w:gridCol w:w="796"/>
        <w:gridCol w:w="781"/>
      </w:tblGrid>
      <w:tr>
        <w:trPr>
          <w:trHeight w:val="330" w:hRule="exact"/>
        </w:trPr>
        <w:tc>
          <w:tcPr>
            <w:tcW w:w="9582" w:type="dxa"/>
            <w:gridSpan w:val="9"/>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1" w:right="15"/>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781" w:hRule="exact"/>
        </w:trPr>
        <w:tc>
          <w:tcPr>
            <w:tcW w:w="17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6" w:lineRule="exact" w:before="14"/>
              <w:ind w:left="90" w:right="86"/>
              <w:jc w:val="left"/>
              <w:rPr>
                <w:rFonts w:ascii="宋体" w:hAnsi="宋体" w:cs="宋体" w:eastAsia="宋体" w:hint="default"/>
                <w:sz w:val="18"/>
                <w:szCs w:val="18"/>
              </w:rPr>
            </w:pPr>
            <w:r>
              <w:rPr>
                <w:rFonts w:ascii="宋体" w:hAnsi="宋体" w:cs="宋体" w:eastAsia="宋体" w:hint="default"/>
                <w:sz w:val="18"/>
                <w:szCs w:val="18"/>
              </w:rPr>
              <w:t>担保额度 相关公告</w:t>
            </w:r>
          </w:p>
          <w:p>
            <w:pPr>
              <w:pStyle w:val="TableParagraph"/>
              <w:spacing w:line="220" w:lineRule="exact"/>
              <w:ind w:left="90"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4" w:right="0"/>
              <w:jc w:val="center"/>
              <w:rPr>
                <w:rFonts w:ascii="宋体" w:hAnsi="宋体" w:cs="宋体" w:eastAsia="宋体" w:hint="default"/>
                <w:sz w:val="18"/>
                <w:szCs w:val="18"/>
              </w:rPr>
            </w:pPr>
            <w:r>
              <w:rPr>
                <w:rFonts w:ascii="宋体" w:hAnsi="宋体" w:cs="宋体" w:eastAsia="宋体" w:hint="default"/>
                <w:sz w:val="18"/>
                <w:szCs w:val="18"/>
              </w:rPr>
              <w:t>担保额度</w:t>
            </w:r>
          </w:p>
        </w:tc>
        <w:tc>
          <w:tcPr>
            <w:tcW w:w="131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4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6" w:lineRule="exact" w:before="134"/>
              <w:ind w:left="416" w:right="74"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6" w:lineRule="exact" w:before="134"/>
              <w:ind w:left="210" w:right="30"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6" w:lineRule="exact" w:before="134"/>
              <w:ind w:left="30" w:right="1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555"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before="29"/>
              <w:ind w:left="15" w:right="60"/>
              <w:jc w:val="left"/>
              <w:rPr>
                <w:rFonts w:ascii="宋体" w:hAnsi="宋体" w:cs="宋体" w:eastAsia="宋体" w:hint="default"/>
                <w:sz w:val="18"/>
                <w:szCs w:val="18"/>
              </w:rPr>
            </w:pPr>
            <w:r>
              <w:rPr>
                <w:rFonts w:ascii="宋体" w:hAnsi="宋体" w:cs="宋体" w:eastAsia="宋体" w:hint="default"/>
                <w:sz w:val="18"/>
                <w:szCs w:val="18"/>
              </w:rPr>
              <w:t>西安紫光国芯半导体 有限公司</w:t>
            </w:r>
          </w:p>
        </w:tc>
        <w:tc>
          <w:tcPr>
            <w:tcW w:w="91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p>
          <w:p>
            <w:pPr>
              <w:pStyle w:val="TableParagraph"/>
              <w:spacing w:line="237" w:lineRule="exact"/>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left="9" w:right="0"/>
              <w:jc w:val="center"/>
              <w:rPr>
                <w:rFonts w:ascii="Times New Roman" w:hAnsi="Times New Roman" w:cs="Times New Roman" w:eastAsia="Times New Roman" w:hint="default"/>
                <w:sz w:val="18"/>
                <w:szCs w:val="18"/>
              </w:rPr>
            </w:pPr>
            <w:r>
              <w:rPr>
                <w:rFonts w:ascii="Times New Roman"/>
                <w:sz w:val="18"/>
              </w:rPr>
              <w:t>1,090</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3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23" w:lineRule="exact"/>
              <w:ind w:left="3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right="315"/>
              <w:jc w:val="right"/>
              <w:rPr>
                <w:rFonts w:ascii="Times New Roman" w:hAnsi="Times New Roman" w:cs="Times New Roman" w:eastAsia="Times New Roman" w:hint="default"/>
                <w:sz w:val="18"/>
                <w:szCs w:val="18"/>
              </w:rPr>
            </w:pPr>
            <w:r>
              <w:rPr>
                <w:rFonts w:ascii="Times New Roman"/>
                <w:sz w:val="18"/>
              </w:rPr>
              <w:t>1,010</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before="29"/>
              <w:ind w:left="30"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6" w:right="0"/>
              <w:jc w:val="center"/>
              <w:rPr>
                <w:rFonts w:ascii="宋体" w:hAnsi="宋体" w:cs="宋体" w:eastAsia="宋体" w:hint="default"/>
                <w:sz w:val="18"/>
                <w:szCs w:val="18"/>
              </w:rPr>
            </w:pPr>
            <w:r>
              <w:rPr>
                <w:rFonts w:ascii="宋体" w:hAnsi="宋体" w:cs="宋体" w:eastAsia="宋体" w:hint="default"/>
                <w:sz w:val="18"/>
                <w:szCs w:val="18"/>
              </w:rPr>
              <w:t>三年</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5"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71"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before="30"/>
              <w:ind w:left="15" w:right="60"/>
              <w:jc w:val="left"/>
              <w:rPr>
                <w:rFonts w:ascii="宋体" w:hAnsi="宋体" w:cs="宋体" w:eastAsia="宋体" w:hint="default"/>
                <w:sz w:val="18"/>
                <w:szCs w:val="18"/>
              </w:rPr>
            </w:pPr>
            <w:r>
              <w:rPr>
                <w:rFonts w:ascii="宋体" w:hAnsi="宋体" w:cs="宋体" w:eastAsia="宋体" w:hint="default"/>
                <w:sz w:val="18"/>
                <w:szCs w:val="18"/>
              </w:rPr>
              <w:t>紫光同芯微电子有限 公司</w:t>
            </w:r>
          </w:p>
        </w:tc>
        <w:tc>
          <w:tcPr>
            <w:tcW w:w="91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p>
          <w:p>
            <w:pPr>
              <w:pStyle w:val="TableParagraph"/>
              <w:spacing w:line="237" w:lineRule="exact"/>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10,000</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3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p>
          <w:p>
            <w:pPr>
              <w:pStyle w:val="TableParagraph"/>
              <w:spacing w:line="223" w:lineRule="exact"/>
              <w:ind w:left="3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70"/>
              <w:jc w:val="right"/>
              <w:rPr>
                <w:rFonts w:ascii="Times New Roman" w:hAnsi="Times New Roman" w:cs="Times New Roman" w:eastAsia="Times New Roman" w:hint="default"/>
                <w:sz w:val="18"/>
                <w:szCs w:val="18"/>
              </w:rPr>
            </w:pPr>
            <w:r>
              <w:rPr>
                <w:rFonts w:ascii="Times New Roman"/>
                <w:sz w:val="18"/>
              </w:rPr>
              <w:t>415.05</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before="30"/>
              <w:ind w:left="30"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6" w:right="0"/>
              <w:jc w:val="center"/>
              <w:rPr>
                <w:rFonts w:ascii="宋体" w:hAnsi="宋体" w:cs="宋体" w:eastAsia="宋体" w:hint="default"/>
                <w:sz w:val="18"/>
                <w:szCs w:val="18"/>
              </w:rPr>
            </w:pPr>
            <w:r>
              <w:rPr>
                <w:rFonts w:ascii="宋体" w:hAnsi="宋体" w:cs="宋体" w:eastAsia="宋体" w:hint="default"/>
                <w:sz w:val="18"/>
                <w:szCs w:val="18"/>
              </w:rPr>
              <w:t>两年</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5"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5"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before="14"/>
              <w:ind w:left="15" w:right="60"/>
              <w:jc w:val="left"/>
              <w:rPr>
                <w:rFonts w:ascii="宋体" w:hAnsi="宋体" w:cs="宋体" w:eastAsia="宋体" w:hint="default"/>
                <w:sz w:val="18"/>
                <w:szCs w:val="18"/>
              </w:rPr>
            </w:pPr>
            <w:r>
              <w:rPr>
                <w:rFonts w:ascii="宋体" w:hAnsi="宋体" w:cs="宋体" w:eastAsia="宋体" w:hint="default"/>
                <w:sz w:val="18"/>
                <w:szCs w:val="18"/>
              </w:rPr>
              <w:t>成都国微科技有限公 司</w:t>
            </w:r>
          </w:p>
        </w:tc>
        <w:tc>
          <w:tcPr>
            <w:tcW w:w="913"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p>
          <w:p>
            <w:pPr>
              <w:pStyle w:val="TableParagraph"/>
              <w:spacing w:line="237" w:lineRule="exact"/>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9" w:right="0"/>
              <w:jc w:val="center"/>
              <w:rPr>
                <w:rFonts w:ascii="Times New Roman" w:hAnsi="Times New Roman" w:cs="Times New Roman" w:eastAsia="Times New Roman" w:hint="default"/>
                <w:sz w:val="18"/>
                <w:szCs w:val="18"/>
              </w:rPr>
            </w:pPr>
            <w:r>
              <w:rPr>
                <w:rFonts w:ascii="Times New Roman"/>
                <w:sz w:val="18"/>
              </w:rPr>
              <w:t>30,000</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p>
          <w:p>
            <w:pPr>
              <w:pStyle w:val="TableParagraph"/>
              <w:spacing w:line="223" w:lineRule="exact"/>
              <w:ind w:left="3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315"/>
              <w:jc w:val="right"/>
              <w:rPr>
                <w:rFonts w:ascii="Times New Roman" w:hAnsi="Times New Roman" w:cs="Times New Roman" w:eastAsia="Times New Roman" w:hint="default"/>
                <w:sz w:val="18"/>
                <w:szCs w:val="18"/>
              </w:rPr>
            </w:pPr>
            <w:r>
              <w:rPr>
                <w:rFonts w:ascii="Times New Roman"/>
                <w:sz w:val="18"/>
              </w:rPr>
              <w:t>9,120</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before="14"/>
              <w:ind w:left="30"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6" w:right="0"/>
              <w:jc w:val="center"/>
              <w:rPr>
                <w:rFonts w:ascii="宋体" w:hAnsi="宋体" w:cs="宋体" w:eastAsia="宋体" w:hint="default"/>
                <w:sz w:val="18"/>
                <w:szCs w:val="18"/>
              </w:rPr>
            </w:pPr>
            <w:r>
              <w:rPr>
                <w:rFonts w:ascii="宋体" w:hAnsi="宋体" w:cs="宋体" w:eastAsia="宋体" w:hint="default"/>
                <w:sz w:val="18"/>
                <w:szCs w:val="18"/>
              </w:rPr>
              <w:t>两年</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15"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6" w:hRule="exact"/>
        </w:trPr>
        <w:tc>
          <w:tcPr>
            <w:tcW w:w="2626"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exact" w:before="3"/>
              <w:ind w:left="15" w:right="73"/>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44" w:type="dxa"/>
            <w:gridSpan w:val="2"/>
            <w:tcBorders>
              <w:top w:val="single" w:sz="6" w:space="0" w:color="000000"/>
              <w:left w:val="single" w:sz="12" w:space="0" w:color="D2D2D2"/>
              <w:bottom w:val="single" w:sz="6" w:space="0" w:color="000000"/>
              <w:right w:val="single" w:sz="12" w:space="0" w:color="000000"/>
            </w:tcBorders>
          </w:tcPr>
          <w:p>
            <w:pPr>
              <w:pStyle w:val="TableParagraph"/>
              <w:spacing w:line="240" w:lineRule="auto" w:before="147"/>
              <w:ind w:right="14"/>
              <w:jc w:val="center"/>
              <w:rPr>
                <w:rFonts w:ascii="Times New Roman" w:hAnsi="Times New Roman" w:cs="Times New Roman" w:eastAsia="Times New Roman" w:hint="default"/>
                <w:sz w:val="18"/>
                <w:szCs w:val="18"/>
              </w:rPr>
            </w:pPr>
            <w:r>
              <w:rPr>
                <w:rFonts w:ascii="Times New Roman"/>
                <w:sz w:val="18"/>
              </w:rPr>
              <w:t>30,000</w:t>
            </w:r>
          </w:p>
        </w:tc>
        <w:tc>
          <w:tcPr>
            <w:tcW w:w="2091"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exact" w:before="3"/>
              <w:ind w:left="11" w:right="82"/>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6" w:space="0" w:color="000000"/>
              <w:left w:val="single" w:sz="18" w:space="0" w:color="D2D2D2"/>
              <w:bottom w:val="single" w:sz="6" w:space="0" w:color="000000"/>
              <w:right w:val="single" w:sz="6" w:space="0" w:color="000000"/>
            </w:tcBorders>
          </w:tcPr>
          <w:p>
            <w:pPr>
              <w:pStyle w:val="TableParagraph"/>
              <w:spacing w:line="240" w:lineRule="auto" w:before="147"/>
              <w:ind w:right="20"/>
              <w:jc w:val="center"/>
              <w:rPr>
                <w:rFonts w:ascii="Times New Roman" w:hAnsi="Times New Roman" w:cs="Times New Roman" w:eastAsia="Times New Roman" w:hint="default"/>
                <w:sz w:val="18"/>
                <w:szCs w:val="18"/>
              </w:rPr>
            </w:pPr>
            <w:r>
              <w:rPr>
                <w:rFonts w:ascii="Times New Roman"/>
                <w:sz w:val="18"/>
              </w:rPr>
              <w:t>9,535.05</w:t>
            </w:r>
          </w:p>
        </w:tc>
      </w:tr>
      <w:tr>
        <w:trPr>
          <w:trHeight w:val="563" w:hRule="exact"/>
        </w:trPr>
        <w:tc>
          <w:tcPr>
            <w:tcW w:w="2626"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exact" w:before="3"/>
              <w:ind w:left="15" w:right="73"/>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44" w:type="dxa"/>
            <w:gridSpan w:val="2"/>
            <w:tcBorders>
              <w:top w:val="single" w:sz="6" w:space="0" w:color="000000"/>
              <w:left w:val="single" w:sz="12" w:space="0" w:color="D2D2D2"/>
              <w:bottom w:val="single" w:sz="6" w:space="0" w:color="000000"/>
              <w:right w:val="single" w:sz="12" w:space="0" w:color="000000"/>
            </w:tcBorders>
          </w:tcPr>
          <w:p>
            <w:pPr>
              <w:pStyle w:val="TableParagraph"/>
              <w:spacing w:line="240" w:lineRule="auto" w:before="147"/>
              <w:ind w:right="14"/>
              <w:jc w:val="center"/>
              <w:rPr>
                <w:rFonts w:ascii="Times New Roman" w:hAnsi="Times New Roman" w:cs="Times New Roman" w:eastAsia="Times New Roman" w:hint="default"/>
                <w:sz w:val="18"/>
                <w:szCs w:val="18"/>
              </w:rPr>
            </w:pPr>
            <w:r>
              <w:rPr>
                <w:rFonts w:ascii="Times New Roman"/>
                <w:sz w:val="18"/>
              </w:rPr>
              <w:t>40,000</w:t>
            </w:r>
          </w:p>
        </w:tc>
        <w:tc>
          <w:tcPr>
            <w:tcW w:w="2091"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exact" w:before="3"/>
              <w:ind w:left="11" w:right="82"/>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6" w:space="0" w:color="000000"/>
              <w:left w:val="single" w:sz="18" w:space="0" w:color="D2D2D2"/>
              <w:bottom w:val="single" w:sz="6" w:space="0" w:color="000000"/>
              <w:right w:val="single" w:sz="6" w:space="0" w:color="000000"/>
            </w:tcBorders>
          </w:tcPr>
          <w:p>
            <w:pPr>
              <w:pStyle w:val="TableParagraph"/>
              <w:spacing w:line="240" w:lineRule="auto" w:before="147"/>
              <w:ind w:right="20"/>
              <w:jc w:val="center"/>
              <w:rPr>
                <w:rFonts w:ascii="Times New Roman" w:hAnsi="Times New Roman" w:cs="Times New Roman" w:eastAsia="Times New Roman" w:hint="default"/>
                <w:sz w:val="18"/>
                <w:szCs w:val="18"/>
              </w:rPr>
            </w:pPr>
            <w:r>
              <w:rPr>
                <w:rFonts w:ascii="Times New Roman"/>
                <w:sz w:val="18"/>
              </w:rPr>
              <w:t>9,535.05</w:t>
            </w:r>
          </w:p>
        </w:tc>
      </w:tr>
      <w:tr>
        <w:trPr>
          <w:trHeight w:val="308" w:hRule="exact"/>
        </w:trPr>
        <w:tc>
          <w:tcPr>
            <w:tcW w:w="9582" w:type="dxa"/>
            <w:gridSpan w:val="9"/>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13" w:lineRule="exact"/>
              <w:ind w:left="-1" w:right="15"/>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28" w:hRule="exact"/>
        </w:trPr>
        <w:tc>
          <w:tcPr>
            <w:tcW w:w="171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3" w:type="dxa"/>
            <w:vMerge w:val="restart"/>
            <w:tcBorders>
              <w:top w:val="single" w:sz="6" w:space="0" w:color="000000"/>
              <w:left w:val="single" w:sz="6" w:space="0" w:color="000000"/>
              <w:right w:val="single" w:sz="6" w:space="0" w:color="000000"/>
            </w:tcBorders>
            <w:shd w:val="clear" w:color="auto" w:fill="D2D2D2"/>
          </w:tcPr>
          <w:p>
            <w:pPr>
              <w:pStyle w:val="TableParagraph"/>
              <w:spacing w:line="237" w:lineRule="auto" w:before="2"/>
              <w:ind w:left="75" w:right="101"/>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6" w:type="dxa"/>
            <w:vMerge w:val="restart"/>
            <w:tcBorders>
              <w:top w:val="single" w:sz="6" w:space="0" w:color="000000"/>
              <w:left w:val="single" w:sz="6" w:space="0" w:color="000000"/>
              <w:right w:val="single" w:sz="6" w:space="0" w:color="000000"/>
            </w:tcBorders>
            <w:shd w:val="clear" w:color="auto" w:fill="D2D2D2"/>
          </w:tcPr>
          <w:p>
            <w:pPr/>
          </w:p>
        </w:tc>
        <w:tc>
          <w:tcPr>
            <w:tcW w:w="1318" w:type="dxa"/>
            <w:vMerge w:val="restart"/>
            <w:tcBorders>
              <w:top w:val="single" w:sz="6" w:space="0" w:color="000000"/>
              <w:left w:val="single" w:sz="6" w:space="0" w:color="000000"/>
              <w:right w:val="single" w:sz="6" w:space="0" w:color="000000"/>
            </w:tcBorders>
            <w:shd w:val="clear" w:color="auto" w:fill="D2D2D2"/>
          </w:tcPr>
          <w:p>
            <w:pPr/>
          </w:p>
        </w:tc>
        <w:tc>
          <w:tcPr>
            <w:tcW w:w="1048" w:type="dxa"/>
            <w:tcBorders>
              <w:top w:val="single" w:sz="6" w:space="0" w:color="000000"/>
              <w:left w:val="single" w:sz="6" w:space="0" w:color="000000"/>
              <w:bottom w:val="nil" w:sz="6" w:space="0" w:color="auto"/>
              <w:right w:val="single" w:sz="6" w:space="0" w:color="000000"/>
            </w:tcBorders>
            <w:shd w:val="clear" w:color="auto" w:fill="D2D2D2"/>
          </w:tcPr>
          <w:p>
            <w:pPr/>
          </w:p>
        </w:tc>
        <w:tc>
          <w:tcPr>
            <w:tcW w:w="1044" w:type="dxa"/>
            <w:vMerge w:val="restart"/>
            <w:tcBorders>
              <w:top w:val="single" w:sz="6" w:space="0" w:color="000000"/>
              <w:left w:val="single" w:sz="6" w:space="0" w:color="000000"/>
              <w:right w:val="single" w:sz="6" w:space="0" w:color="000000"/>
            </w:tcBorders>
            <w:shd w:val="clear" w:color="auto" w:fill="D2D2D2"/>
          </w:tcPr>
          <w:p>
            <w:pPr/>
          </w:p>
        </w:tc>
        <w:tc>
          <w:tcPr>
            <w:tcW w:w="1044" w:type="dxa"/>
            <w:vMerge w:val="restart"/>
            <w:tcBorders>
              <w:top w:val="single" w:sz="6" w:space="0" w:color="000000"/>
              <w:left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81"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120" w:hRule="exact"/>
        </w:trPr>
        <w:tc>
          <w:tcPr>
            <w:tcW w:w="1712" w:type="dxa"/>
            <w:vMerge/>
            <w:tcBorders>
              <w:left w:val="single" w:sz="6" w:space="0" w:color="000000"/>
              <w:right w:val="single" w:sz="6" w:space="0" w:color="000000"/>
            </w:tcBorders>
            <w:shd w:val="clear" w:color="auto" w:fill="D2D2D2"/>
          </w:tcPr>
          <w:p>
            <w:pPr/>
          </w:p>
        </w:tc>
        <w:tc>
          <w:tcPr>
            <w:tcW w:w="913" w:type="dxa"/>
            <w:vMerge/>
            <w:tcBorders>
              <w:left w:val="single" w:sz="6" w:space="0" w:color="000000"/>
              <w:right w:val="single" w:sz="6" w:space="0" w:color="000000"/>
            </w:tcBorders>
            <w:shd w:val="clear" w:color="auto" w:fill="D2D2D2"/>
          </w:tcPr>
          <w:p>
            <w:pPr/>
          </w:p>
        </w:tc>
        <w:tc>
          <w:tcPr>
            <w:tcW w:w="926" w:type="dxa"/>
            <w:vMerge/>
            <w:tcBorders>
              <w:left w:val="single" w:sz="6" w:space="0" w:color="000000"/>
              <w:bottom w:val="nil" w:sz="6" w:space="0" w:color="auto"/>
              <w:right w:val="single" w:sz="6" w:space="0" w:color="000000"/>
            </w:tcBorders>
            <w:shd w:val="clear" w:color="auto" w:fill="D2D2D2"/>
          </w:tcPr>
          <w:p>
            <w:pPr/>
          </w:p>
        </w:tc>
        <w:tc>
          <w:tcPr>
            <w:tcW w:w="1318" w:type="dxa"/>
            <w:vMerge/>
            <w:tcBorders>
              <w:left w:val="single" w:sz="6" w:space="0" w:color="000000"/>
              <w:bottom w:val="nil" w:sz="6" w:space="0" w:color="auto"/>
              <w:right w:val="single" w:sz="6" w:space="0" w:color="000000"/>
            </w:tcBorders>
            <w:shd w:val="clear" w:color="auto" w:fill="D2D2D2"/>
          </w:tcPr>
          <w:p>
            <w:pPr/>
          </w:p>
        </w:tc>
        <w:tc>
          <w:tcPr>
            <w:tcW w:w="1048" w:type="dxa"/>
            <w:vMerge w:val="restart"/>
            <w:tcBorders>
              <w:top w:val="nil" w:sz="6" w:space="0" w:color="auto"/>
              <w:left w:val="single" w:sz="6" w:space="0" w:color="000000"/>
              <w:right w:val="single" w:sz="6" w:space="0" w:color="000000"/>
            </w:tcBorders>
            <w:shd w:val="clear" w:color="auto" w:fill="D2D2D2"/>
          </w:tcPr>
          <w:p>
            <w:pPr>
              <w:pStyle w:val="TableParagraph"/>
              <w:spacing w:line="226" w:lineRule="exact" w:before="29"/>
              <w:ind w:left="416" w:right="74"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4" w:type="dxa"/>
            <w:vMerge/>
            <w:tcBorders>
              <w:left w:val="single" w:sz="6" w:space="0" w:color="000000"/>
              <w:bottom w:val="nil" w:sz="6" w:space="0" w:color="auto"/>
              <w:right w:val="single" w:sz="6" w:space="0" w:color="000000"/>
            </w:tcBorders>
            <w:shd w:val="clear" w:color="auto" w:fill="D2D2D2"/>
          </w:tcPr>
          <w:p>
            <w:pPr/>
          </w:p>
        </w:tc>
        <w:tc>
          <w:tcPr>
            <w:tcW w:w="1044" w:type="dxa"/>
            <w:vMerge/>
            <w:tcBorders>
              <w:left w:val="single" w:sz="6" w:space="0" w:color="000000"/>
              <w:bottom w:val="nil" w:sz="6" w:space="0" w:color="auto"/>
              <w:right w:val="single" w:sz="6" w:space="0" w:color="000000"/>
            </w:tcBorders>
            <w:shd w:val="clear" w:color="auto" w:fill="D2D2D2"/>
          </w:tcPr>
          <w:p>
            <w:pP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26" w:lineRule="exact" w:before="29"/>
              <w:ind w:left="210" w:right="30"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1" w:type="dxa"/>
            <w:vMerge w:val="restart"/>
            <w:tcBorders>
              <w:top w:val="nil" w:sz="6" w:space="0" w:color="auto"/>
              <w:left w:val="single" w:sz="6" w:space="0" w:color="000000"/>
              <w:right w:val="single" w:sz="6" w:space="0" w:color="000000"/>
            </w:tcBorders>
            <w:shd w:val="clear" w:color="auto" w:fill="D2D2D2"/>
          </w:tcPr>
          <w:p>
            <w:pPr>
              <w:pStyle w:val="TableParagraph"/>
              <w:spacing w:line="226" w:lineRule="exact" w:before="29"/>
              <w:ind w:left="15" w:right="28"/>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16" w:hRule="exact"/>
        </w:trPr>
        <w:tc>
          <w:tcPr>
            <w:tcW w:w="1712" w:type="dxa"/>
            <w:vMerge/>
            <w:tcBorders>
              <w:left w:val="single" w:sz="6" w:space="0" w:color="000000"/>
              <w:right w:val="single" w:sz="6" w:space="0" w:color="000000"/>
            </w:tcBorders>
            <w:shd w:val="clear" w:color="auto" w:fill="D2D2D2"/>
          </w:tcPr>
          <w:p>
            <w:pPr/>
          </w:p>
        </w:tc>
        <w:tc>
          <w:tcPr>
            <w:tcW w:w="913" w:type="dxa"/>
            <w:vMerge/>
            <w:tcBorders>
              <w:left w:val="single" w:sz="6" w:space="0" w:color="000000"/>
              <w:right w:val="single" w:sz="6" w:space="0" w:color="000000"/>
            </w:tcBorders>
            <w:shd w:val="clear" w:color="auto" w:fill="D2D2D2"/>
          </w:tcPr>
          <w:p>
            <w:pPr/>
          </w:p>
        </w:tc>
        <w:tc>
          <w:tcPr>
            <w:tcW w:w="926" w:type="dxa"/>
            <w:vMerge w:val="restart"/>
            <w:tcBorders>
              <w:top w:val="nil" w:sz="6" w:space="0" w:color="auto"/>
              <w:left w:val="single" w:sz="6" w:space="0" w:color="000000"/>
              <w:right w:val="single" w:sz="6" w:space="0" w:color="000000"/>
            </w:tcBorders>
            <w:shd w:val="clear" w:color="auto" w:fill="D2D2D2"/>
          </w:tcPr>
          <w:p>
            <w:pPr>
              <w:pStyle w:val="TableParagraph"/>
              <w:spacing w:line="221" w:lineRule="exact"/>
              <w:ind w:left="7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8"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21" w:lineRule="exact"/>
              <w:ind w:left="2"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48" w:type="dxa"/>
            <w:vMerge/>
            <w:tcBorders>
              <w:left w:val="single" w:sz="6" w:space="0" w:color="000000"/>
              <w:right w:val="single" w:sz="6" w:space="0" w:color="000000"/>
            </w:tcBorders>
            <w:shd w:val="clear" w:color="auto" w:fill="D2D2D2"/>
          </w:tcPr>
          <w:p>
            <w:pPr/>
          </w:p>
        </w:tc>
        <w:tc>
          <w:tcPr>
            <w:tcW w:w="104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21" w:lineRule="exact"/>
              <w:ind w:right="6"/>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21" w:lineRule="exact"/>
              <w:ind w:left="6"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6" w:type="dxa"/>
            <w:vMerge/>
            <w:tcBorders>
              <w:left w:val="single" w:sz="6" w:space="0" w:color="000000"/>
              <w:right w:val="single" w:sz="6" w:space="0" w:color="000000"/>
            </w:tcBorders>
            <w:shd w:val="clear" w:color="auto" w:fill="D2D2D2"/>
          </w:tcPr>
          <w:p>
            <w:pPr/>
          </w:p>
        </w:tc>
        <w:tc>
          <w:tcPr>
            <w:tcW w:w="781" w:type="dxa"/>
            <w:vMerge/>
            <w:tcBorders>
              <w:left w:val="single" w:sz="6" w:space="0" w:color="000000"/>
              <w:right w:val="single" w:sz="6" w:space="0" w:color="000000"/>
            </w:tcBorders>
            <w:shd w:val="clear" w:color="auto" w:fill="D2D2D2"/>
          </w:tcPr>
          <w:p>
            <w:pPr/>
          </w:p>
        </w:tc>
      </w:tr>
      <w:tr>
        <w:trPr>
          <w:trHeight w:val="233" w:hRule="exact"/>
        </w:trPr>
        <w:tc>
          <w:tcPr>
            <w:tcW w:w="1712" w:type="dxa"/>
            <w:vMerge/>
            <w:tcBorders>
              <w:left w:val="single" w:sz="6" w:space="0" w:color="000000"/>
              <w:bottom w:val="single" w:sz="6" w:space="0" w:color="000000"/>
              <w:right w:val="single" w:sz="6" w:space="0" w:color="000000"/>
            </w:tcBorders>
            <w:shd w:val="clear" w:color="auto" w:fill="D2D2D2"/>
          </w:tcPr>
          <w:p>
            <w:pPr/>
          </w:p>
        </w:tc>
        <w:tc>
          <w:tcPr>
            <w:tcW w:w="913" w:type="dxa"/>
            <w:vMerge/>
            <w:tcBorders>
              <w:left w:val="single" w:sz="6" w:space="0" w:color="000000"/>
              <w:bottom w:val="single" w:sz="6" w:space="0" w:color="000000"/>
              <w:right w:val="single" w:sz="6" w:space="0" w:color="000000"/>
            </w:tcBorders>
            <w:shd w:val="clear" w:color="auto" w:fill="D2D2D2"/>
          </w:tcPr>
          <w:p>
            <w:pPr/>
          </w:p>
        </w:tc>
        <w:tc>
          <w:tcPr>
            <w:tcW w:w="926" w:type="dxa"/>
            <w:vMerge/>
            <w:tcBorders>
              <w:left w:val="single" w:sz="6" w:space="0" w:color="000000"/>
              <w:bottom w:val="single" w:sz="6" w:space="0" w:color="000000"/>
              <w:right w:val="single" w:sz="6" w:space="0" w:color="000000"/>
            </w:tcBorders>
            <w:shd w:val="clear" w:color="auto" w:fill="D2D2D2"/>
          </w:tcPr>
          <w:p>
            <w:pPr/>
          </w:p>
        </w:tc>
        <w:tc>
          <w:tcPr>
            <w:tcW w:w="1318" w:type="dxa"/>
            <w:tcBorders>
              <w:top w:val="nil" w:sz="6" w:space="0" w:color="auto"/>
              <w:left w:val="single" w:sz="6" w:space="0" w:color="000000"/>
              <w:bottom w:val="single" w:sz="6" w:space="0" w:color="000000"/>
              <w:right w:val="single" w:sz="6" w:space="0" w:color="000000"/>
            </w:tcBorders>
            <w:shd w:val="clear" w:color="auto" w:fill="D2D2D2"/>
          </w:tcPr>
          <w:p>
            <w:pPr/>
          </w:p>
        </w:tc>
        <w:tc>
          <w:tcPr>
            <w:tcW w:w="1048" w:type="dxa"/>
            <w:vMerge/>
            <w:tcBorders>
              <w:left w:val="single" w:sz="6" w:space="0" w:color="000000"/>
              <w:bottom w:val="single" w:sz="6" w:space="0" w:color="000000"/>
              <w:right w:val="single" w:sz="6" w:space="0" w:color="000000"/>
            </w:tcBorders>
            <w:shd w:val="clear" w:color="auto" w:fill="D2D2D2"/>
          </w:tcPr>
          <w:p>
            <w:pPr/>
          </w:p>
        </w:tc>
        <w:tc>
          <w:tcPr>
            <w:tcW w:w="1044" w:type="dxa"/>
            <w:tcBorders>
              <w:top w:val="nil" w:sz="6" w:space="0" w:color="auto"/>
              <w:left w:val="single" w:sz="6" w:space="0" w:color="000000"/>
              <w:bottom w:val="single" w:sz="6" w:space="0" w:color="000000"/>
              <w:right w:val="single" w:sz="6" w:space="0" w:color="000000"/>
            </w:tcBorders>
            <w:shd w:val="clear" w:color="auto" w:fill="D2D2D2"/>
          </w:tcPr>
          <w:p>
            <w:pPr/>
          </w:p>
        </w:tc>
        <w:tc>
          <w:tcPr>
            <w:tcW w:w="1044"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81" w:type="dxa"/>
            <w:vMerge/>
            <w:tcBorders>
              <w:left w:val="single" w:sz="6" w:space="0" w:color="000000"/>
              <w:bottom w:val="single" w:sz="6" w:space="0" w:color="000000"/>
              <w:right w:val="single" w:sz="6" w:space="0" w:color="000000"/>
            </w:tcBorders>
            <w:shd w:val="clear" w:color="auto" w:fill="D2D2D2"/>
          </w:tcPr>
          <w:p>
            <w:pPr/>
          </w:p>
        </w:tc>
      </w:tr>
      <w:tr>
        <w:trPr>
          <w:trHeight w:val="555"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before="29"/>
              <w:ind w:left="15" w:right="60"/>
              <w:jc w:val="left"/>
              <w:rPr>
                <w:rFonts w:ascii="宋体" w:hAnsi="宋体" w:cs="宋体" w:eastAsia="宋体" w:hint="default"/>
                <w:sz w:val="18"/>
                <w:szCs w:val="18"/>
              </w:rPr>
            </w:pPr>
            <w:r>
              <w:rPr>
                <w:rFonts w:ascii="宋体" w:hAnsi="宋体" w:cs="宋体" w:eastAsia="宋体" w:hint="default"/>
                <w:sz w:val="18"/>
                <w:szCs w:val="18"/>
              </w:rPr>
              <w:t>无锡紫光微电子有限 公司</w:t>
            </w:r>
          </w:p>
        </w:tc>
        <w:tc>
          <w:tcPr>
            <w:tcW w:w="91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37" w:lineRule="exact"/>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33"/>
              <w:jc w:val="center"/>
              <w:rPr>
                <w:rFonts w:ascii="Times New Roman" w:hAnsi="Times New Roman" w:cs="Times New Roman" w:eastAsia="Times New Roman" w:hint="default"/>
                <w:sz w:val="18"/>
                <w:szCs w:val="18"/>
              </w:rPr>
            </w:pPr>
            <w:r>
              <w:rPr>
                <w:rFonts w:ascii="Times New Roman"/>
                <w:sz w:val="18"/>
              </w:rPr>
              <w:t>700</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p>
          <w:p>
            <w:pPr>
              <w:pStyle w:val="TableParagraph"/>
              <w:spacing w:line="223"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8" w:type="dxa"/>
            <w:tcBorders>
              <w:top w:val="single" w:sz="54" w:space="0" w:color="D2D2D2"/>
              <w:left w:val="single" w:sz="6" w:space="0" w:color="000000"/>
              <w:bottom w:val="single" w:sz="6" w:space="0" w:color="000000"/>
              <w:right w:val="single" w:sz="6" w:space="0" w:color="000000"/>
            </w:tcBorders>
          </w:tcPr>
          <w:p>
            <w:pPr>
              <w:pStyle w:val="TableParagraph"/>
              <w:spacing w:line="240" w:lineRule="auto" w:before="87"/>
              <w:ind w:right="17"/>
              <w:jc w:val="center"/>
              <w:rPr>
                <w:rFonts w:ascii="Times New Roman" w:hAnsi="Times New Roman" w:cs="Times New Roman" w:eastAsia="Times New Roman" w:hint="default"/>
                <w:sz w:val="18"/>
                <w:szCs w:val="18"/>
              </w:rPr>
            </w:pPr>
            <w:r>
              <w:rPr>
                <w:rFonts w:ascii="Times New Roman"/>
                <w:sz w:val="18"/>
              </w:rPr>
              <w:t>420</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before="29"/>
              <w:ind w:left="15" w:right="11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6" w:right="0"/>
              <w:jc w:val="center"/>
              <w:rPr>
                <w:rFonts w:ascii="宋体" w:hAnsi="宋体" w:cs="宋体" w:eastAsia="宋体" w:hint="default"/>
                <w:sz w:val="18"/>
                <w:szCs w:val="18"/>
              </w:rPr>
            </w:pPr>
            <w:r>
              <w:rPr>
                <w:rFonts w:ascii="宋体" w:hAnsi="宋体" w:cs="宋体" w:eastAsia="宋体" w:hint="default"/>
                <w:sz w:val="18"/>
                <w:szCs w:val="18"/>
              </w:rPr>
              <w:t>三年</w:t>
            </w:r>
          </w:p>
        </w:tc>
        <w:tc>
          <w:tcPr>
            <w:tcW w:w="796" w:type="dxa"/>
            <w:tcBorders>
              <w:top w:val="single" w:sz="54" w:space="0" w:color="D2D2D2"/>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6" w:hRule="exact"/>
        </w:trPr>
        <w:tc>
          <w:tcPr>
            <w:tcW w:w="2626"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6" w:lineRule="exact" w:before="29"/>
              <w:ind w:left="15" w:right="73"/>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44" w:type="dxa"/>
            <w:gridSpan w:val="2"/>
            <w:tcBorders>
              <w:top w:val="single" w:sz="6" w:space="0" w:color="000000"/>
              <w:left w:val="single" w:sz="12" w:space="0" w:color="D2D2D2"/>
              <w:bottom w:val="single" w:sz="6" w:space="0" w:color="000000"/>
              <w:right w:val="single" w:sz="12"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700</w:t>
            </w:r>
          </w:p>
        </w:tc>
        <w:tc>
          <w:tcPr>
            <w:tcW w:w="2091"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6" w:lineRule="exact" w:before="29"/>
              <w:ind w:left="11" w:right="82"/>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1" w:type="dxa"/>
            <w:gridSpan w:val="3"/>
            <w:tcBorders>
              <w:top w:val="single" w:sz="6" w:space="0" w:color="000000"/>
              <w:left w:val="single" w:sz="18" w:space="0" w:color="D2D2D2"/>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center"/>
              <w:rPr>
                <w:rFonts w:ascii="Times New Roman" w:hAnsi="Times New Roman" w:cs="Times New Roman" w:eastAsia="Times New Roman" w:hint="default"/>
                <w:sz w:val="18"/>
                <w:szCs w:val="18"/>
              </w:rPr>
            </w:pPr>
            <w:r>
              <w:rPr>
                <w:rFonts w:ascii="Times New Roman"/>
                <w:sz w:val="18"/>
              </w:rPr>
              <w:t>420</w:t>
            </w:r>
          </w:p>
        </w:tc>
      </w:tr>
      <w:tr>
        <w:trPr>
          <w:trHeight w:val="570" w:hRule="exact"/>
        </w:trPr>
        <w:tc>
          <w:tcPr>
            <w:tcW w:w="2626"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6" w:lineRule="exact" w:before="29"/>
              <w:ind w:left="15" w:right="73"/>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44" w:type="dxa"/>
            <w:gridSpan w:val="2"/>
            <w:tcBorders>
              <w:top w:val="single" w:sz="6" w:space="0" w:color="000000"/>
              <w:left w:val="single" w:sz="12" w:space="0" w:color="D2D2D2"/>
              <w:bottom w:val="single" w:sz="6" w:space="0" w:color="000000"/>
              <w:right w:val="single" w:sz="12"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700</w:t>
            </w:r>
          </w:p>
        </w:tc>
        <w:tc>
          <w:tcPr>
            <w:tcW w:w="2091"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6" w:lineRule="exact" w:before="29"/>
              <w:ind w:left="11" w:right="82"/>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1" w:type="dxa"/>
            <w:gridSpan w:val="3"/>
            <w:tcBorders>
              <w:top w:val="single" w:sz="6" w:space="0" w:color="000000"/>
              <w:left w:val="single" w:sz="18" w:space="0" w:color="D2D2D2"/>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20"/>
              <w:jc w:val="center"/>
              <w:rPr>
                <w:rFonts w:ascii="Times New Roman" w:hAnsi="Times New Roman" w:cs="Times New Roman" w:eastAsia="Times New Roman" w:hint="default"/>
                <w:sz w:val="18"/>
                <w:szCs w:val="18"/>
              </w:rPr>
            </w:pPr>
            <w:r>
              <w:rPr>
                <w:rFonts w:ascii="Times New Roman"/>
                <w:sz w:val="18"/>
              </w:rPr>
              <w:t>420</w:t>
            </w:r>
          </w:p>
        </w:tc>
      </w:tr>
      <w:tr>
        <w:trPr>
          <w:trHeight w:val="315" w:hRule="exact"/>
        </w:trPr>
        <w:tc>
          <w:tcPr>
            <w:tcW w:w="9582" w:type="dxa"/>
            <w:gridSpan w:val="9"/>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6" w:lineRule="exact"/>
              <w:ind w:left="15"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556" w:hRule="exact"/>
        </w:trPr>
        <w:tc>
          <w:tcPr>
            <w:tcW w:w="2626"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0" w:lineRule="exact"/>
              <w:ind w:left="15"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4" w:lineRule="exact"/>
              <w:ind w:left="1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44" w:type="dxa"/>
            <w:gridSpan w:val="2"/>
            <w:tcBorders>
              <w:top w:val="single" w:sz="6" w:space="0" w:color="000000"/>
              <w:left w:val="single" w:sz="12" w:space="0" w:color="D2D2D2"/>
              <w:bottom w:val="single" w:sz="6" w:space="0" w:color="000000"/>
              <w:right w:val="single" w:sz="12" w:space="0" w:color="000000"/>
            </w:tcBorders>
          </w:tcPr>
          <w:p>
            <w:pPr>
              <w:pStyle w:val="TableParagraph"/>
              <w:spacing w:line="240" w:lineRule="auto" w:before="147"/>
              <w:ind w:right="14"/>
              <w:jc w:val="center"/>
              <w:rPr>
                <w:rFonts w:ascii="Times New Roman" w:hAnsi="Times New Roman" w:cs="Times New Roman" w:eastAsia="Times New Roman" w:hint="default"/>
                <w:sz w:val="18"/>
                <w:szCs w:val="18"/>
              </w:rPr>
            </w:pPr>
            <w:r>
              <w:rPr>
                <w:rFonts w:ascii="Times New Roman"/>
                <w:sz w:val="18"/>
              </w:rPr>
              <w:t>30,700</w:t>
            </w:r>
          </w:p>
        </w:tc>
        <w:tc>
          <w:tcPr>
            <w:tcW w:w="2091"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6" w:lineRule="exact" w:before="29"/>
              <w:ind w:left="11" w:right="82"/>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1" w:type="dxa"/>
            <w:gridSpan w:val="3"/>
            <w:tcBorders>
              <w:top w:val="single" w:sz="6" w:space="0" w:color="000000"/>
              <w:left w:val="single" w:sz="18" w:space="0" w:color="D2D2D2"/>
              <w:bottom w:val="single" w:sz="6" w:space="0" w:color="000000"/>
              <w:right w:val="single" w:sz="6" w:space="0" w:color="000000"/>
            </w:tcBorders>
          </w:tcPr>
          <w:p>
            <w:pPr>
              <w:pStyle w:val="TableParagraph"/>
              <w:spacing w:line="240" w:lineRule="auto" w:before="147"/>
              <w:ind w:right="20"/>
              <w:jc w:val="center"/>
              <w:rPr>
                <w:rFonts w:ascii="Times New Roman" w:hAnsi="Times New Roman" w:cs="Times New Roman" w:eastAsia="Times New Roman" w:hint="default"/>
                <w:sz w:val="18"/>
                <w:szCs w:val="18"/>
              </w:rPr>
            </w:pPr>
            <w:r>
              <w:rPr>
                <w:rFonts w:ascii="Times New Roman"/>
                <w:sz w:val="18"/>
              </w:rPr>
              <w:t>9,955.05</w:t>
            </w:r>
          </w:p>
        </w:tc>
      </w:tr>
      <w:tr>
        <w:trPr>
          <w:trHeight w:val="578" w:hRule="exact"/>
        </w:trPr>
        <w:tc>
          <w:tcPr>
            <w:tcW w:w="2626"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0" w:lineRule="exact"/>
              <w:ind w:left="15"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4" w:lineRule="exact"/>
              <w:ind w:left="1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44" w:type="dxa"/>
            <w:gridSpan w:val="2"/>
            <w:tcBorders>
              <w:top w:val="single" w:sz="6" w:space="0" w:color="000000"/>
              <w:left w:val="single" w:sz="12" w:space="0" w:color="D2D2D2"/>
              <w:bottom w:val="single" w:sz="24" w:space="0" w:color="D2D2D2"/>
              <w:right w:val="single" w:sz="12" w:space="0" w:color="000000"/>
            </w:tcBorders>
          </w:tcPr>
          <w:p>
            <w:pPr>
              <w:pStyle w:val="TableParagraph"/>
              <w:spacing w:line="240" w:lineRule="auto" w:before="162"/>
              <w:ind w:right="14"/>
              <w:jc w:val="center"/>
              <w:rPr>
                <w:rFonts w:ascii="Times New Roman" w:hAnsi="Times New Roman" w:cs="Times New Roman" w:eastAsia="Times New Roman" w:hint="default"/>
                <w:sz w:val="18"/>
                <w:szCs w:val="18"/>
              </w:rPr>
            </w:pPr>
            <w:r>
              <w:rPr>
                <w:rFonts w:ascii="Times New Roman"/>
                <w:sz w:val="18"/>
              </w:rPr>
              <w:t>40,700</w:t>
            </w:r>
          </w:p>
        </w:tc>
        <w:tc>
          <w:tcPr>
            <w:tcW w:w="2091"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6" w:lineRule="exact" w:before="29"/>
              <w:ind w:left="11" w:right="82"/>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1" w:type="dxa"/>
            <w:gridSpan w:val="3"/>
            <w:tcBorders>
              <w:top w:val="single" w:sz="6" w:space="0" w:color="000000"/>
              <w:left w:val="single" w:sz="18" w:space="0" w:color="D2D2D2"/>
              <w:bottom w:val="single" w:sz="6" w:space="0" w:color="000000"/>
              <w:right w:val="single" w:sz="6" w:space="0" w:color="000000"/>
            </w:tcBorders>
          </w:tcPr>
          <w:p>
            <w:pPr>
              <w:pStyle w:val="TableParagraph"/>
              <w:spacing w:line="240" w:lineRule="auto" w:before="162"/>
              <w:ind w:right="20"/>
              <w:jc w:val="center"/>
              <w:rPr>
                <w:rFonts w:ascii="Times New Roman" w:hAnsi="Times New Roman" w:cs="Times New Roman" w:eastAsia="Times New Roman" w:hint="default"/>
                <w:sz w:val="18"/>
                <w:szCs w:val="18"/>
              </w:rPr>
            </w:pPr>
            <w:r>
              <w:rPr>
                <w:rFonts w:ascii="Times New Roman"/>
                <w:sz w:val="18"/>
              </w:rPr>
              <w:t>9,955.05</w:t>
            </w:r>
          </w:p>
        </w:tc>
      </w:tr>
      <w:tr>
        <w:trPr>
          <w:trHeight w:val="383" w:hRule="exact"/>
        </w:trPr>
        <w:tc>
          <w:tcPr>
            <w:tcW w:w="4870"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
              <w:ind w:left="15"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2" w:type="dxa"/>
            <w:gridSpan w:val="5"/>
            <w:tcBorders>
              <w:top w:val="single" w:sz="6" w:space="0" w:color="000000"/>
              <w:left w:val="single" w:sz="18" w:space="0" w:color="D2D2D2"/>
              <w:bottom w:val="single" w:sz="6" w:space="0" w:color="000000"/>
              <w:right w:val="single" w:sz="6" w:space="0" w:color="000000"/>
            </w:tcBorders>
          </w:tcPr>
          <w:p>
            <w:pPr>
              <w:pStyle w:val="TableParagraph"/>
              <w:spacing w:line="240" w:lineRule="auto" w:before="64"/>
              <w:ind w:right="17"/>
              <w:jc w:val="center"/>
              <w:rPr>
                <w:rFonts w:ascii="Times New Roman" w:hAnsi="Times New Roman" w:cs="Times New Roman" w:eastAsia="Times New Roman" w:hint="default"/>
                <w:sz w:val="18"/>
                <w:szCs w:val="18"/>
              </w:rPr>
            </w:pPr>
            <w:r>
              <w:rPr>
                <w:rFonts w:ascii="Times New Roman"/>
                <w:sz w:val="18"/>
              </w:rPr>
              <w:t>2.38%</w:t>
            </w:r>
          </w:p>
        </w:tc>
      </w:tr>
      <w:tr>
        <w:trPr>
          <w:trHeight w:val="413" w:hRule="exact"/>
        </w:trPr>
        <w:tc>
          <w:tcPr>
            <w:tcW w:w="9582" w:type="dxa"/>
            <w:gridSpan w:val="9"/>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13" w:hRule="exact"/>
        </w:trPr>
        <w:tc>
          <w:tcPr>
            <w:tcW w:w="4870"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2"/>
              <w:ind w:left="15"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2" w:type="dxa"/>
            <w:gridSpan w:val="5"/>
            <w:tcBorders>
              <w:top w:val="single" w:sz="6" w:space="0" w:color="000000"/>
              <w:left w:val="single" w:sz="18" w:space="0" w:color="D2D2D2"/>
              <w:bottom w:val="single" w:sz="6" w:space="0" w:color="000000"/>
              <w:right w:val="single" w:sz="6" w:space="0" w:color="000000"/>
            </w:tcBorders>
          </w:tcPr>
          <w:p>
            <w:pPr>
              <w:pStyle w:val="TableParagraph"/>
              <w:spacing w:line="240" w:lineRule="auto" w:before="80"/>
              <w:ind w:right="31"/>
              <w:jc w:val="center"/>
              <w:rPr>
                <w:rFonts w:ascii="Times New Roman" w:hAnsi="Times New Roman" w:cs="Times New Roman" w:eastAsia="Times New Roman" w:hint="default"/>
                <w:sz w:val="18"/>
                <w:szCs w:val="18"/>
              </w:rPr>
            </w:pPr>
            <w:r>
              <w:rPr>
                <w:rFonts w:ascii="Times New Roman"/>
                <w:sz w:val="18"/>
              </w:rPr>
              <w:t>0</w:t>
            </w:r>
          </w:p>
        </w:tc>
      </w:tr>
      <w:tr>
        <w:trPr>
          <w:trHeight w:val="555" w:hRule="exact"/>
        </w:trPr>
        <w:tc>
          <w:tcPr>
            <w:tcW w:w="4870"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exact" w:before="3"/>
              <w:ind w:left="15" w:right="139"/>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2" w:type="dxa"/>
            <w:gridSpan w:val="5"/>
            <w:tcBorders>
              <w:top w:val="single" w:sz="6" w:space="0" w:color="000000"/>
              <w:left w:val="single" w:sz="18" w:space="0" w:color="D2D2D2"/>
              <w:bottom w:val="single" w:sz="6" w:space="0" w:color="000000"/>
              <w:right w:val="single" w:sz="6" w:space="0" w:color="000000"/>
            </w:tcBorders>
          </w:tcPr>
          <w:p>
            <w:pPr>
              <w:pStyle w:val="TableParagraph"/>
              <w:spacing w:line="240" w:lineRule="auto" w:before="147"/>
              <w:ind w:right="31"/>
              <w:jc w:val="center"/>
              <w:rPr>
                <w:rFonts w:ascii="Times New Roman" w:hAnsi="Times New Roman" w:cs="Times New Roman" w:eastAsia="Times New Roman" w:hint="default"/>
                <w:sz w:val="18"/>
                <w:szCs w:val="18"/>
              </w:rPr>
            </w:pPr>
            <w:r>
              <w:rPr>
                <w:rFonts w:ascii="Times New Roman"/>
                <w:sz w:val="18"/>
              </w:rPr>
              <w:t>420</w:t>
            </w:r>
          </w:p>
        </w:tc>
      </w:tr>
      <w:tr>
        <w:trPr>
          <w:trHeight w:val="406" w:hRule="exact"/>
        </w:trPr>
        <w:tc>
          <w:tcPr>
            <w:tcW w:w="4870"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2"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6"/>
              <w:jc w:val="center"/>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4870"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2"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6"/>
              <w:jc w:val="center"/>
              <w:rPr>
                <w:rFonts w:ascii="Times New Roman" w:hAnsi="Times New Roman" w:cs="Times New Roman" w:eastAsia="Times New Roman" w:hint="default"/>
                <w:sz w:val="18"/>
                <w:szCs w:val="18"/>
              </w:rPr>
            </w:pPr>
            <w:r>
              <w:rPr>
                <w:rFonts w:ascii="Times New Roman"/>
                <w:sz w:val="18"/>
              </w:rPr>
              <w:t>420</w:t>
            </w:r>
          </w:p>
        </w:tc>
      </w:tr>
      <w:tr>
        <w:trPr>
          <w:trHeight w:val="578" w:hRule="exact"/>
        </w:trPr>
        <w:tc>
          <w:tcPr>
            <w:tcW w:w="4870" w:type="dxa"/>
            <w:gridSpan w:val="4"/>
            <w:tcBorders>
              <w:top w:val="single" w:sz="6" w:space="0" w:color="000000"/>
              <w:left w:val="single" w:sz="6" w:space="0" w:color="000000"/>
              <w:bottom w:val="single" w:sz="24" w:space="0" w:color="FFFFFF"/>
              <w:right w:val="single" w:sz="6" w:space="0" w:color="000000"/>
            </w:tcBorders>
            <w:shd w:val="clear" w:color="auto" w:fill="D2D2D2"/>
          </w:tcPr>
          <w:p>
            <w:pPr>
              <w:pStyle w:val="TableParagraph"/>
              <w:spacing w:line="226" w:lineRule="exact" w:before="29"/>
              <w:ind w:left="15" w:right="37"/>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责任的情况说明（如有）</w:t>
            </w:r>
          </w:p>
        </w:tc>
        <w:tc>
          <w:tcPr>
            <w:tcW w:w="4712" w:type="dxa"/>
            <w:gridSpan w:val="5"/>
            <w:tcBorders>
              <w:top w:val="single" w:sz="6" w:space="0" w:color="000000"/>
              <w:left w:val="single" w:sz="6" w:space="0" w:color="000000"/>
              <w:bottom w:val="single" w:sz="24" w:space="0" w:color="FFFFFF"/>
              <w:right w:val="single" w:sz="6" w:space="0" w:color="000000"/>
            </w:tcBorders>
          </w:tcPr>
          <w:p>
            <w:pPr>
              <w:pStyle w:val="TableParagraph"/>
              <w:spacing w:line="240" w:lineRule="auto" w:before="105"/>
              <w:ind w:right="17"/>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383" w:hRule="exact"/>
        </w:trPr>
        <w:tc>
          <w:tcPr>
            <w:tcW w:w="4870" w:type="dxa"/>
            <w:gridSpan w:val="4"/>
            <w:tcBorders>
              <w:top w:val="single" w:sz="24" w:space="0" w:color="FFFFFF"/>
              <w:left w:val="single" w:sz="6" w:space="0" w:color="000000"/>
              <w:bottom w:val="single" w:sz="6" w:space="0" w:color="000000"/>
              <w:right w:val="single" w:sz="6" w:space="0" w:color="000000"/>
            </w:tcBorders>
            <w:shd w:val="clear" w:color="auto" w:fill="D2D2D2"/>
          </w:tcPr>
          <w:p>
            <w:pPr>
              <w:pStyle w:val="TableParagraph"/>
              <w:spacing w:line="221" w:lineRule="exact"/>
              <w:ind w:left="15"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2" w:type="dxa"/>
            <w:gridSpan w:val="5"/>
            <w:tcBorders>
              <w:top w:val="single" w:sz="24" w:space="0" w:color="FFFFFF"/>
              <w:left w:val="single" w:sz="6" w:space="0" w:color="000000"/>
              <w:bottom w:val="single" w:sz="6" w:space="0" w:color="000000"/>
              <w:right w:val="single" w:sz="6" w:space="0" w:color="000000"/>
            </w:tcBorders>
          </w:tcPr>
          <w:p>
            <w:pPr>
              <w:pStyle w:val="TableParagraph"/>
              <w:spacing w:line="221" w:lineRule="exact"/>
              <w:ind w:right="17"/>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1"/>
        <w:rPr>
          <w:rFonts w:ascii="宋体" w:hAnsi="宋体" w:cs="宋体" w:eastAsia="宋体" w:hint="default"/>
          <w:sz w:val="19"/>
          <w:szCs w:val="19"/>
        </w:rPr>
      </w:pPr>
    </w:p>
    <w:p>
      <w:pPr>
        <w:pStyle w:val="Heading4"/>
        <w:spacing w:line="240" w:lineRule="auto"/>
        <w:ind w:right="1095"/>
        <w:jc w:val="left"/>
        <w:rPr>
          <w:b w:val="0"/>
          <w:bCs w:val="0"/>
        </w:rPr>
      </w:pPr>
      <w:bookmarkStart w:name="（2）违规对外担保情况" w:id="93"/>
      <w:bookmarkEnd w:id="93"/>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2"/>
        <w:rPr>
          <w:rFonts w:ascii="宋体" w:hAnsi="宋体" w:cs="宋体" w:eastAsia="宋体" w:hint="default"/>
          <w:b/>
          <w:bCs/>
          <w:sz w:val="22"/>
          <w:szCs w:val="22"/>
        </w:rPr>
      </w:pPr>
    </w:p>
    <w:p>
      <w:pPr>
        <w:spacing w:before="0"/>
        <w:ind w:left="591" w:right="1095" w:firstLine="0"/>
        <w:jc w:val="left"/>
        <w:rPr>
          <w:rFonts w:ascii="宋体" w:hAnsi="宋体" w:cs="宋体" w:eastAsia="宋体" w:hint="default"/>
          <w:sz w:val="24"/>
          <w:szCs w:val="24"/>
        </w:rPr>
      </w:pPr>
      <w:r>
        <w:rPr>
          <w:rFonts w:ascii="宋体" w:hAnsi="宋体" w:cs="宋体" w:eastAsia="宋体" w:hint="default"/>
          <w:sz w:val="24"/>
          <w:szCs w:val="24"/>
        </w:rPr>
        <w:t>公司报告期无违规对外担保情况。</w:t>
      </w:r>
    </w:p>
    <w:p>
      <w:pPr>
        <w:spacing w:after="0"/>
        <w:jc w:val="left"/>
        <w:rPr>
          <w:rFonts w:ascii="宋体" w:hAnsi="宋体" w:cs="宋体" w:eastAsia="宋体" w:hint="default"/>
          <w:sz w:val="24"/>
          <w:szCs w:val="24"/>
        </w:rPr>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spacing w:before="35"/>
        <w:ind w:left="141" w:right="1095" w:firstLine="0"/>
        <w:jc w:val="left"/>
        <w:rPr>
          <w:rFonts w:ascii="宋体" w:hAnsi="宋体" w:cs="宋体" w:eastAsia="宋体" w:hint="default"/>
          <w:sz w:val="21"/>
          <w:szCs w:val="21"/>
        </w:rPr>
      </w:pPr>
      <w:bookmarkStart w:name="3、委托他人进行现金资产管理情况" w:id="94"/>
      <w:bookmarkEnd w:id="9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、委托他人进行现金资产管理情况</w:t>
      </w:r>
      <w:r>
        <w:rPr>
          <w:rFonts w:ascii="宋体" w:hAnsi="宋体" w:cs="宋体" w:eastAsia="宋体" w:hint="default"/>
          <w:sz w:val="21"/>
          <w:szCs w:val="21"/>
        </w:rPr>
      </w:r>
    </w:p>
    <w:p>
      <w:pPr>
        <w:spacing w:line="240" w:lineRule="auto" w:before="11"/>
        <w:rPr>
          <w:rFonts w:ascii="宋体" w:hAnsi="宋体" w:cs="宋体" w:eastAsia="宋体" w:hint="default"/>
          <w:b/>
          <w:bCs/>
          <w:sz w:val="24"/>
          <w:szCs w:val="24"/>
        </w:rPr>
      </w:pPr>
    </w:p>
    <w:p>
      <w:pPr>
        <w:spacing w:before="0"/>
        <w:ind w:left="141" w:right="1095" w:firstLine="0"/>
        <w:jc w:val="left"/>
        <w:rPr>
          <w:rFonts w:ascii="宋体" w:hAnsi="宋体" w:cs="宋体" w:eastAsia="宋体" w:hint="default"/>
          <w:sz w:val="21"/>
          <w:szCs w:val="21"/>
        </w:rPr>
      </w:pPr>
      <w:bookmarkStart w:name="（1）委托理财情况" w:id="95"/>
      <w:bookmarkEnd w:id="9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sz w:val="21"/>
          <w:szCs w:val="21"/>
        </w:rPr>
      </w:r>
    </w:p>
    <w:p>
      <w:pPr>
        <w:spacing w:line="240" w:lineRule="auto" w:before="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50"/>
          <w:pgMar w:header="731" w:footer="981" w:top="1040" w:bottom="1180" w:left="1000" w:right="0"/>
        </w:sectPr>
      </w:pPr>
    </w:p>
    <w:p>
      <w:pPr>
        <w:pStyle w:val="BodyText"/>
        <w:spacing w:line="240" w:lineRule="auto" w:before="35"/>
        <w:ind w:right="-15"/>
        <w:jc w:val="left"/>
        <w:rPr>
          <w:rFonts w:ascii="黑体" w:hAnsi="黑体" w:cs="黑体" w:eastAsia="黑体" w:hint="default"/>
        </w:rPr>
      </w:pPr>
      <w:r>
        <w:rPr>
          <w:rFonts w:ascii="黑体" w:hAnsi="黑体" w:cs="黑体" w:eastAsia="黑体" w:hint="default"/>
        </w:rPr>
        <w:t>报告期内委托理财概况</w:t>
      </w:r>
    </w:p>
    <w:p>
      <w:pPr>
        <w:spacing w:line="240" w:lineRule="auto" w:before="0"/>
        <w:rPr>
          <w:rFonts w:ascii="黑体" w:hAnsi="黑体" w:cs="黑体" w:eastAsia="黑体" w:hint="default"/>
          <w:sz w:val="18"/>
          <w:szCs w:val="18"/>
        </w:rPr>
      </w:pPr>
      <w:r>
        <w:rPr/>
        <w:br w:type="column"/>
      </w:r>
      <w:r>
        <w:rPr>
          <w:rFonts w:ascii="黑体"/>
          <w:sz w:val="18"/>
        </w:rPr>
      </w:r>
    </w:p>
    <w:p>
      <w:pPr>
        <w:spacing w:line="240" w:lineRule="auto" w:before="12"/>
        <w:rPr>
          <w:rFonts w:ascii="黑体" w:hAnsi="黑体" w:cs="黑体" w:eastAsia="黑体" w:hint="default"/>
          <w:sz w:val="14"/>
          <w:szCs w:val="14"/>
        </w:rPr>
      </w:pPr>
    </w:p>
    <w:p>
      <w:pPr>
        <w:spacing w:before="0"/>
        <w:ind w:left="141"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50"/>
          <w:pgMar w:top="1040" w:bottom="1180" w:left="1000" w:right="0"/>
          <w:cols w:num="2" w:equalWidth="0">
            <w:col w:w="2247" w:space="6509"/>
            <w:col w:w="2154"/>
          </w:cols>
        </w:sectPr>
      </w:pP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877"/>
        <w:gridCol w:w="2103"/>
        <w:gridCol w:w="1982"/>
        <w:gridCol w:w="1772"/>
        <w:gridCol w:w="1922"/>
      </w:tblGrid>
      <w:tr>
        <w:trPr>
          <w:trHeight w:val="405" w:hRule="exact"/>
        </w:trPr>
        <w:tc>
          <w:tcPr>
            <w:tcW w:w="18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4"/>
              <w:ind w:right="27"/>
              <w:jc w:val="center"/>
              <w:rPr>
                <w:rFonts w:ascii="宋体" w:hAnsi="宋体" w:cs="宋体" w:eastAsia="宋体" w:hint="default"/>
                <w:sz w:val="21"/>
                <w:szCs w:val="21"/>
              </w:rPr>
            </w:pPr>
            <w:r>
              <w:rPr>
                <w:rFonts w:ascii="宋体" w:hAnsi="宋体" w:cs="宋体" w:eastAsia="宋体" w:hint="default"/>
                <w:sz w:val="21"/>
                <w:szCs w:val="21"/>
              </w:rPr>
              <w:t>具体类型</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4"/>
              <w:ind w:right="11"/>
              <w:jc w:val="center"/>
              <w:rPr>
                <w:rFonts w:ascii="宋体" w:hAnsi="宋体" w:cs="宋体" w:eastAsia="宋体" w:hint="default"/>
                <w:sz w:val="21"/>
                <w:szCs w:val="21"/>
              </w:rPr>
            </w:pPr>
            <w:r>
              <w:rPr>
                <w:rFonts w:ascii="宋体" w:hAnsi="宋体" w:cs="宋体" w:eastAsia="宋体" w:hint="default"/>
                <w:sz w:val="21"/>
                <w:szCs w:val="21"/>
              </w:rPr>
              <w:t>委托理财的资金来源</w:t>
            </w:r>
          </w:p>
        </w:tc>
        <w:tc>
          <w:tcPr>
            <w:tcW w:w="19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4"/>
              <w:ind w:right="11"/>
              <w:jc w:val="center"/>
              <w:rPr>
                <w:rFonts w:ascii="宋体" w:hAnsi="宋体" w:cs="宋体" w:eastAsia="宋体" w:hint="default"/>
                <w:sz w:val="21"/>
                <w:szCs w:val="21"/>
              </w:rPr>
            </w:pPr>
            <w:r>
              <w:rPr>
                <w:rFonts w:ascii="宋体" w:hAnsi="宋体" w:cs="宋体" w:eastAsia="宋体" w:hint="default"/>
                <w:sz w:val="21"/>
                <w:szCs w:val="21"/>
              </w:rPr>
              <w:t>委托理财发生额</w:t>
            </w:r>
          </w:p>
        </w:tc>
        <w:tc>
          <w:tcPr>
            <w:tcW w:w="17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4"/>
              <w:ind w:right="11"/>
              <w:jc w:val="center"/>
              <w:rPr>
                <w:rFonts w:ascii="宋体" w:hAnsi="宋体" w:cs="宋体" w:eastAsia="宋体" w:hint="default"/>
                <w:sz w:val="21"/>
                <w:szCs w:val="21"/>
              </w:rPr>
            </w:pPr>
            <w:r>
              <w:rPr>
                <w:rFonts w:ascii="宋体" w:hAnsi="宋体" w:cs="宋体" w:eastAsia="宋体" w:hint="default"/>
                <w:sz w:val="21"/>
                <w:szCs w:val="21"/>
              </w:rPr>
              <w:t>未到期余额</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4"/>
              <w:ind w:right="11"/>
              <w:jc w:val="center"/>
              <w:rPr>
                <w:rFonts w:ascii="宋体" w:hAnsi="宋体" w:cs="宋体" w:eastAsia="宋体" w:hint="default"/>
                <w:sz w:val="21"/>
                <w:szCs w:val="21"/>
              </w:rPr>
            </w:pPr>
            <w:r>
              <w:rPr>
                <w:rFonts w:ascii="宋体" w:hAnsi="宋体" w:cs="宋体" w:eastAsia="宋体" w:hint="default"/>
                <w:sz w:val="21"/>
                <w:szCs w:val="21"/>
              </w:rPr>
              <w:t>逾期未收回的金额</w:t>
            </w:r>
          </w:p>
        </w:tc>
      </w:tr>
      <w:tr>
        <w:trPr>
          <w:trHeight w:val="405"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26"/>
              <w:jc w:val="center"/>
              <w:rPr>
                <w:rFonts w:ascii="宋体" w:hAnsi="宋体" w:cs="宋体" w:eastAsia="宋体" w:hint="default"/>
                <w:sz w:val="21"/>
                <w:szCs w:val="21"/>
              </w:rPr>
            </w:pPr>
            <w:r>
              <w:rPr>
                <w:rFonts w:ascii="宋体" w:hAnsi="宋体" w:cs="宋体" w:eastAsia="宋体" w:hint="default"/>
                <w:sz w:val="21"/>
                <w:szCs w:val="21"/>
              </w:rPr>
              <w:t>银行理财产品</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12"/>
              <w:jc w:val="center"/>
              <w:rPr>
                <w:rFonts w:ascii="宋体" w:hAnsi="宋体" w:cs="宋体" w:eastAsia="宋体" w:hint="default"/>
                <w:sz w:val="21"/>
                <w:szCs w:val="21"/>
              </w:rPr>
            </w:pPr>
            <w:r>
              <w:rPr>
                <w:rFonts w:ascii="宋体" w:hAnsi="宋体" w:cs="宋体" w:eastAsia="宋体" w:hint="default"/>
                <w:sz w:val="21"/>
                <w:szCs w:val="21"/>
              </w:rPr>
              <w:t>自有资金</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3"/>
              <w:jc w:val="center"/>
              <w:rPr>
                <w:rFonts w:ascii="Times New Roman" w:hAnsi="Times New Roman" w:cs="Times New Roman" w:eastAsia="Times New Roman" w:hint="default"/>
                <w:sz w:val="21"/>
                <w:szCs w:val="21"/>
              </w:rPr>
            </w:pPr>
            <w:r>
              <w:rPr>
                <w:rFonts w:ascii="Times New Roman"/>
                <w:sz w:val="21"/>
              </w:rPr>
              <w:t>11,300</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9"/>
              <w:jc w:val="center"/>
              <w:rPr>
                <w:rFonts w:ascii="Times New Roman" w:hAnsi="Times New Roman" w:cs="Times New Roman" w:eastAsia="Times New Roman" w:hint="default"/>
                <w:sz w:val="21"/>
                <w:szCs w:val="21"/>
              </w:rPr>
            </w:pPr>
            <w:r>
              <w:rPr>
                <w:rFonts w:ascii="Times New Roman"/>
                <w:sz w:val="21"/>
              </w:rPr>
              <w:t>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8"/>
              <w:jc w:val="center"/>
              <w:rPr>
                <w:rFonts w:ascii="Times New Roman" w:hAnsi="Times New Roman" w:cs="Times New Roman" w:eastAsia="Times New Roman" w:hint="default"/>
                <w:sz w:val="21"/>
                <w:szCs w:val="21"/>
              </w:rPr>
            </w:pPr>
            <w:r>
              <w:rPr>
                <w:rFonts w:ascii="Times New Roman"/>
                <w:sz w:val="21"/>
              </w:rPr>
              <w:t>0</w:t>
            </w:r>
          </w:p>
        </w:tc>
      </w:tr>
      <w:tr>
        <w:trPr>
          <w:trHeight w:val="391" w:hRule="exact"/>
        </w:trPr>
        <w:tc>
          <w:tcPr>
            <w:tcW w:w="3980"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right="27"/>
              <w:jc w:val="center"/>
              <w:rPr>
                <w:rFonts w:ascii="宋体" w:hAnsi="宋体" w:cs="宋体" w:eastAsia="宋体" w:hint="default"/>
                <w:sz w:val="21"/>
                <w:szCs w:val="21"/>
              </w:rPr>
            </w:pPr>
            <w:r>
              <w:rPr>
                <w:rFonts w:ascii="宋体" w:hAnsi="宋体" w:cs="宋体" w:eastAsia="宋体" w:hint="default"/>
                <w:sz w:val="21"/>
                <w:szCs w:val="21"/>
              </w:rPr>
              <w:t>合计</w:t>
            </w:r>
          </w:p>
        </w:tc>
        <w:tc>
          <w:tcPr>
            <w:tcW w:w="198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9"/>
              <w:ind w:right="28"/>
              <w:jc w:val="center"/>
              <w:rPr>
                <w:rFonts w:ascii="Times New Roman" w:hAnsi="Times New Roman" w:cs="Times New Roman" w:eastAsia="Times New Roman" w:hint="default"/>
                <w:sz w:val="21"/>
                <w:szCs w:val="21"/>
              </w:rPr>
            </w:pPr>
            <w:r>
              <w:rPr>
                <w:rFonts w:ascii="Times New Roman"/>
                <w:sz w:val="21"/>
              </w:rPr>
              <w:t>11,300</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9"/>
              <w:jc w:val="center"/>
              <w:rPr>
                <w:rFonts w:ascii="Times New Roman" w:hAnsi="Times New Roman" w:cs="Times New Roman" w:eastAsia="Times New Roman" w:hint="default"/>
                <w:sz w:val="21"/>
                <w:szCs w:val="21"/>
              </w:rPr>
            </w:pPr>
            <w:r>
              <w:rPr>
                <w:rFonts w:ascii="Times New Roman"/>
                <w:sz w:val="21"/>
              </w:rPr>
              <w:t>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8"/>
              <w:jc w:val="center"/>
              <w:rPr>
                <w:rFonts w:ascii="Times New Roman" w:hAnsi="Times New Roman" w:cs="Times New Roman" w:eastAsia="Times New Roman" w:hint="default"/>
                <w:sz w:val="21"/>
                <w:szCs w:val="21"/>
              </w:rPr>
            </w:pPr>
            <w:r>
              <w:rPr>
                <w:rFonts w:ascii="Times New Roman"/>
                <w:sz w:val="21"/>
              </w:rPr>
              <w:t>0</w:t>
            </w:r>
          </w:p>
        </w:tc>
      </w:tr>
    </w:tbl>
    <w:p>
      <w:pPr>
        <w:spacing w:line="240" w:lineRule="auto" w:before="11"/>
        <w:rPr>
          <w:rFonts w:ascii="宋体" w:hAnsi="宋体" w:cs="宋体" w:eastAsia="宋体" w:hint="default"/>
          <w:sz w:val="19"/>
          <w:szCs w:val="19"/>
        </w:rPr>
      </w:pPr>
    </w:p>
    <w:p>
      <w:pPr>
        <w:pStyle w:val="Heading4"/>
        <w:spacing w:line="240" w:lineRule="auto"/>
        <w:ind w:right="1095"/>
        <w:jc w:val="left"/>
        <w:rPr>
          <w:b w:val="0"/>
          <w:bCs w:val="0"/>
        </w:rPr>
      </w:pPr>
      <w:bookmarkStart w:name="（2）委托贷款情况" w:id="96"/>
      <w:bookmarkEnd w:id="96"/>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2"/>
        <w:rPr>
          <w:rFonts w:ascii="宋体" w:hAnsi="宋体" w:cs="宋体" w:eastAsia="宋体" w:hint="default"/>
          <w:b/>
          <w:bCs/>
          <w:sz w:val="22"/>
          <w:szCs w:val="22"/>
        </w:rPr>
      </w:pPr>
    </w:p>
    <w:p>
      <w:pPr>
        <w:spacing w:before="0"/>
        <w:ind w:left="591" w:right="1095" w:firstLine="0"/>
        <w:jc w:val="left"/>
        <w:rPr>
          <w:rFonts w:ascii="宋体" w:hAnsi="宋体" w:cs="宋体" w:eastAsia="宋体" w:hint="default"/>
          <w:sz w:val="24"/>
          <w:szCs w:val="24"/>
        </w:rPr>
      </w:pPr>
      <w:r>
        <w:rPr>
          <w:rFonts w:ascii="宋体" w:hAnsi="宋体" w:cs="宋体" w:eastAsia="宋体" w:hint="default"/>
          <w:sz w:val="24"/>
          <w:szCs w:val="24"/>
        </w:rPr>
        <w:t>公司报告期不存在委托贷款。</w:t>
      </w:r>
    </w:p>
    <w:p>
      <w:pPr>
        <w:spacing w:line="240" w:lineRule="auto" w:before="9"/>
        <w:rPr>
          <w:rFonts w:ascii="宋体" w:hAnsi="宋体" w:cs="宋体" w:eastAsia="宋体" w:hint="default"/>
          <w:sz w:val="25"/>
          <w:szCs w:val="25"/>
        </w:rPr>
      </w:pPr>
    </w:p>
    <w:p>
      <w:pPr>
        <w:spacing w:before="0"/>
        <w:ind w:left="141" w:right="1095" w:firstLine="0"/>
        <w:jc w:val="left"/>
        <w:rPr>
          <w:rFonts w:ascii="宋体" w:hAnsi="宋体" w:cs="宋体" w:eastAsia="宋体" w:hint="default"/>
          <w:sz w:val="21"/>
          <w:szCs w:val="21"/>
        </w:rPr>
      </w:pPr>
      <w:bookmarkStart w:name="4、其他重大合同" w:id="97"/>
      <w:bookmarkEnd w:id="97"/>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、其他重大合同</w:t>
      </w:r>
      <w:r>
        <w:rPr>
          <w:rFonts w:ascii="宋体" w:hAnsi="宋体" w:cs="宋体" w:eastAsia="宋体" w:hint="default"/>
          <w:sz w:val="21"/>
          <w:szCs w:val="21"/>
        </w:rPr>
      </w:r>
    </w:p>
    <w:p>
      <w:pPr>
        <w:spacing w:line="240" w:lineRule="auto" w:before="2"/>
        <w:rPr>
          <w:rFonts w:ascii="宋体" w:hAnsi="宋体" w:cs="宋体" w:eastAsia="宋体" w:hint="default"/>
          <w:b/>
          <w:bCs/>
          <w:sz w:val="22"/>
          <w:szCs w:val="22"/>
        </w:rPr>
      </w:pPr>
    </w:p>
    <w:p>
      <w:pPr>
        <w:spacing w:line="484" w:lineRule="auto" w:before="0"/>
        <w:ind w:left="141" w:right="6699" w:firstLine="450"/>
        <w:jc w:val="left"/>
        <w:rPr>
          <w:rFonts w:ascii="宋体" w:hAnsi="宋体" w:cs="宋体" w:eastAsia="宋体" w:hint="default"/>
          <w:sz w:val="21"/>
          <w:szCs w:val="21"/>
        </w:rPr>
      </w:pPr>
      <w:r>
        <w:rPr>
          <w:rFonts w:ascii="宋体" w:hAnsi="宋体" w:cs="宋体" w:eastAsia="宋体" w:hint="default"/>
          <w:sz w:val="24"/>
          <w:szCs w:val="24"/>
        </w:rPr>
        <w:t>公司报告期不存在其他重大合同。 </w:t>
      </w:r>
      <w:bookmarkStart w:name="十八、社会责任情况" w:id="98"/>
      <w:bookmarkEnd w:id="98"/>
      <w:r>
        <w:rPr>
          <w:rFonts w:ascii="宋体" w:hAnsi="宋体" w:cs="宋体" w:eastAsia="宋体" w:hint="default"/>
          <w:sz w:val="24"/>
          <w:szCs w:val="24"/>
        </w:rPr>
      </w:r>
      <w:r>
        <w:rPr>
          <w:rFonts w:ascii="宋体" w:hAnsi="宋体" w:cs="宋体" w:eastAsia="宋体" w:hint="default"/>
          <w:b/>
          <w:bCs/>
          <w:sz w:val="24"/>
          <w:szCs w:val="24"/>
        </w:rPr>
        <w:t>十八、社会责任情况</w:t>
      </w:r>
      <w:r>
        <w:rPr>
          <w:rFonts w:ascii="宋体" w:hAnsi="宋体" w:cs="宋体" w:eastAsia="宋体" w:hint="default"/>
          <w:b/>
          <w:bCs/>
          <w:spacing w:val="-115"/>
          <w:sz w:val="24"/>
          <w:szCs w:val="24"/>
        </w:rPr>
        <w:t> </w:t>
      </w:r>
      <w:r>
        <w:rPr>
          <w:rFonts w:ascii="宋体" w:hAnsi="宋体" w:cs="宋体" w:eastAsia="宋体" w:hint="default"/>
          <w:b/>
          <w:bCs/>
          <w:spacing w:val="-115"/>
          <w:sz w:val="24"/>
          <w:szCs w:val="24"/>
        </w:rPr>
      </w:r>
      <w:bookmarkStart w:name="1、履行社会责任情况" w:id="99"/>
      <w:bookmarkEnd w:id="99"/>
      <w:r>
        <w:rPr>
          <w:rFonts w:ascii="宋体" w:hAnsi="宋体" w:cs="宋体" w:eastAsia="宋体" w:hint="default"/>
          <w:b/>
          <w:bCs/>
          <w:spacing w:val="-11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sz w:val="21"/>
          <w:szCs w:val="21"/>
        </w:rPr>
      </w:r>
    </w:p>
    <w:p>
      <w:pPr>
        <w:spacing w:line="235" w:lineRule="auto" w:before="58"/>
        <w:ind w:left="141" w:right="1116" w:firstLine="450"/>
        <w:jc w:val="both"/>
        <w:rPr>
          <w:rFonts w:ascii="宋体" w:hAnsi="宋体" w:cs="宋体" w:eastAsia="宋体" w:hint="default"/>
          <w:sz w:val="24"/>
          <w:szCs w:val="24"/>
        </w:rPr>
      </w:pPr>
      <w:r>
        <w:rPr>
          <w:rFonts w:ascii="宋体" w:hAnsi="宋体" w:cs="宋体" w:eastAsia="宋体" w:hint="default"/>
          <w:sz w:val="24"/>
          <w:szCs w:val="24"/>
        </w:rPr>
        <w:t>报告期内，公司积极承担社会责任，履行企业应尽的义务，坚持做到经济效益与社会效 益并重，在追求经济效益的同时注重环境保护和节能降耗，促进公司与社会、自然的协调和</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谐发展。</w:t>
      </w:r>
    </w:p>
    <w:p>
      <w:pPr>
        <w:spacing w:line="237" w:lineRule="auto" w:before="124"/>
        <w:ind w:left="141" w:right="1116" w:firstLine="450"/>
        <w:jc w:val="both"/>
        <w:rPr>
          <w:rFonts w:ascii="宋体" w:hAnsi="宋体" w:cs="宋体" w:eastAsia="宋体" w:hint="default"/>
          <w:sz w:val="24"/>
          <w:szCs w:val="24"/>
        </w:rPr>
      </w:pPr>
      <w:r>
        <w:rPr>
          <w:rFonts w:ascii="宋体" w:hAnsi="宋体" w:cs="宋体" w:eastAsia="宋体" w:hint="default"/>
          <w:sz w:val="24"/>
          <w:szCs w:val="24"/>
        </w:rPr>
        <w:t>公司依法诚信经营，主动接受监管部门、社会各界的监督，持续完善公司治理结构，充 分尊重和维护相关利益者的合法权益。严格按照相关法律法规的要求，及时、真实、准确、</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完整地履行信息披露义务，在为股东创造价值的同时，保证全体股东对公司重大事项的知情</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权和参与权。</w:t>
      </w:r>
    </w:p>
    <w:p>
      <w:pPr>
        <w:spacing w:before="122"/>
        <w:ind w:left="141" w:right="1095" w:firstLine="450"/>
        <w:jc w:val="left"/>
        <w:rPr>
          <w:rFonts w:ascii="宋体" w:hAnsi="宋体" w:cs="宋体" w:eastAsia="宋体" w:hint="default"/>
          <w:sz w:val="24"/>
          <w:szCs w:val="24"/>
        </w:rPr>
      </w:pPr>
      <w:r>
        <w:rPr>
          <w:rFonts w:ascii="宋体" w:hAnsi="宋体" w:cs="宋体" w:eastAsia="宋体" w:hint="default"/>
          <w:sz w:val="24"/>
          <w:szCs w:val="24"/>
        </w:rPr>
        <w:t>公司始终坚持以人为本的核心价值观，依法保护员工的合法权益，不断改善员工的工作 环境，重视员工的健康与安全，增强员工的归属感和凝聚力，实现员工与企业的共同成长。</w:t>
      </w:r>
    </w:p>
    <w:p>
      <w:pPr>
        <w:spacing w:line="240" w:lineRule="auto" w:before="9"/>
        <w:rPr>
          <w:rFonts w:ascii="宋体" w:hAnsi="宋体" w:cs="宋体" w:eastAsia="宋体" w:hint="default"/>
          <w:sz w:val="25"/>
          <w:szCs w:val="25"/>
        </w:rPr>
      </w:pPr>
    </w:p>
    <w:p>
      <w:pPr>
        <w:pStyle w:val="Heading4"/>
        <w:spacing w:line="240" w:lineRule="auto" w:before="0"/>
        <w:ind w:right="1095"/>
        <w:jc w:val="left"/>
        <w:rPr>
          <w:b w:val="0"/>
          <w:bCs w:val="0"/>
        </w:rPr>
      </w:pPr>
      <w:bookmarkStart w:name="2、履行精准扶贫社会责任情况" w:id="100"/>
      <w:bookmarkEnd w:id="100"/>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600" w:lineRule="exact" w:before="90"/>
        <w:ind w:left="141" w:right="3339" w:firstLine="450"/>
        <w:jc w:val="left"/>
        <w:rPr>
          <w:rFonts w:ascii="黑体" w:hAnsi="黑体" w:cs="黑体" w:eastAsia="黑体" w:hint="default"/>
          <w:sz w:val="21"/>
          <w:szCs w:val="21"/>
        </w:rPr>
      </w:pPr>
      <w:r>
        <w:rPr>
          <w:rFonts w:ascii="宋体" w:hAnsi="宋体" w:cs="宋体" w:eastAsia="宋体" w:hint="default"/>
          <w:sz w:val="24"/>
          <w:szCs w:val="24"/>
        </w:rPr>
        <w:t>公司报告年度暂未开展精准扶贫工作，也暂无后续精准扶贫计划。 </w:t>
      </w:r>
      <w:bookmarkStart w:name="3、环境保护相关的情况" w:id="101"/>
      <w:bookmarkEnd w:id="101"/>
      <w:r>
        <w:rPr>
          <w:rFonts w:ascii="宋体" w:hAnsi="宋体" w:cs="宋体" w:eastAsia="宋体" w:hint="default"/>
          <w:sz w:val="24"/>
          <w:szCs w:val="24"/>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、环境保护相关的情况</w:t>
      </w:r>
      <w:r>
        <w:rPr>
          <w:rFonts w:ascii="宋体" w:hAnsi="宋体" w:cs="宋体" w:eastAsia="宋体" w:hint="default"/>
          <w:b/>
          <w:bCs/>
          <w:spacing w:val="-100"/>
          <w:sz w:val="21"/>
          <w:szCs w:val="21"/>
        </w:rPr>
        <w:t> </w:t>
      </w:r>
      <w:r>
        <w:rPr>
          <w:rFonts w:ascii="宋体" w:hAnsi="宋体" w:cs="宋体" w:eastAsia="宋体" w:hint="default"/>
          <w:b/>
          <w:bCs/>
          <w:spacing w:val="-100"/>
          <w:sz w:val="21"/>
          <w:szCs w:val="21"/>
        </w:rPr>
      </w:r>
      <w:r>
        <w:rPr>
          <w:rFonts w:ascii="黑体" w:hAnsi="黑体" w:cs="黑体" w:eastAsia="黑体" w:hint="default"/>
          <w:sz w:val="21"/>
          <w:szCs w:val="21"/>
        </w:rPr>
        <w:t>上市公司及其子公司是否属于环境保护部门公布的重点排污单位</w:t>
      </w:r>
    </w:p>
    <w:p>
      <w:pPr>
        <w:pStyle w:val="Heading3"/>
        <w:spacing w:line="240" w:lineRule="auto" w:before="65"/>
        <w:ind w:left="591" w:right="1095"/>
        <w:jc w:val="left"/>
      </w:pPr>
      <w:r>
        <w:rPr/>
        <w:t>否</w:t>
      </w:r>
    </w:p>
    <w:p>
      <w:pPr>
        <w:spacing w:after="0" w:line="240" w:lineRule="auto"/>
        <w:jc w:val="left"/>
        <w:sectPr>
          <w:type w:val="continuous"/>
          <w:pgSz w:w="11910" w:h="16850"/>
          <w:pgMar w:top="1040" w:bottom="1180" w:left="1000" w:right="0"/>
        </w:sectPr>
      </w:pPr>
    </w:p>
    <w:p>
      <w:pPr>
        <w:spacing w:line="240" w:lineRule="auto" w:before="5"/>
        <w:rPr>
          <w:rFonts w:ascii="宋体" w:hAnsi="宋体" w:cs="宋体" w:eastAsia="宋体" w:hint="default"/>
          <w:sz w:val="24"/>
          <w:szCs w:val="24"/>
        </w:rPr>
      </w:pPr>
    </w:p>
    <w:p>
      <w:pPr>
        <w:spacing w:before="26"/>
        <w:ind w:left="141" w:right="0" w:firstLine="0"/>
        <w:jc w:val="both"/>
        <w:rPr>
          <w:rFonts w:ascii="宋体" w:hAnsi="宋体" w:cs="宋体" w:eastAsia="宋体" w:hint="default"/>
          <w:sz w:val="24"/>
          <w:szCs w:val="24"/>
        </w:rPr>
      </w:pPr>
      <w:bookmarkStart w:name="十九、其他重大事项的说明" w:id="102"/>
      <w:bookmarkEnd w:id="102"/>
      <w:r>
        <w:rPr/>
      </w:r>
      <w:r>
        <w:rPr>
          <w:rFonts w:ascii="宋体" w:hAnsi="宋体" w:cs="宋体" w:eastAsia="宋体" w:hint="default"/>
          <w:b/>
          <w:bCs/>
          <w:sz w:val="24"/>
          <w:szCs w:val="24"/>
        </w:rPr>
        <w:t>十九、其他重大事项的说明</w:t>
      </w:r>
      <w:r>
        <w:rPr>
          <w:rFonts w:ascii="宋体" w:hAnsi="宋体" w:cs="宋体" w:eastAsia="宋体" w:hint="default"/>
          <w:sz w:val="24"/>
          <w:szCs w:val="24"/>
        </w:rPr>
      </w:r>
    </w:p>
    <w:p>
      <w:pPr>
        <w:spacing w:line="430" w:lineRule="atLeast" w:before="203"/>
        <w:ind w:left="591"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、重大资产重组事项</w:t>
      </w:r>
      <w:r>
        <w:rPr>
          <w:rFonts w:ascii="宋体" w:hAnsi="宋体" w:cs="宋体" w:eastAsia="宋体" w:hint="default"/>
          <w:b/>
          <w:bCs/>
          <w:spacing w:val="-115"/>
          <w:sz w:val="24"/>
          <w:szCs w:val="24"/>
        </w:rPr>
        <w:t> </w:t>
      </w:r>
      <w:r>
        <w:rPr>
          <w:rFonts w:ascii="宋体" w:hAnsi="宋体" w:cs="宋体" w:eastAsia="宋体" w:hint="default"/>
          <w:b/>
          <w:bCs/>
          <w:spacing w:val="-115"/>
          <w:sz w:val="24"/>
          <w:szCs w:val="24"/>
        </w:rPr>
      </w:r>
      <w:r>
        <w:rPr>
          <w:rFonts w:ascii="宋体" w:hAnsi="宋体" w:cs="宋体" w:eastAsia="宋体" w:hint="default"/>
          <w:spacing w:val="2"/>
          <w:sz w:val="24"/>
          <w:szCs w:val="24"/>
        </w:rPr>
        <w:t>因筹划以发行股份的方式购买北京紫光联盛科技有限公司</w:t>
      </w:r>
      <w:r>
        <w:rPr>
          <w:rFonts w:ascii="Times New Roman" w:hAnsi="Times New Roman" w:cs="Times New Roman" w:eastAsia="Times New Roman" w:hint="default"/>
          <w:spacing w:val="2"/>
          <w:sz w:val="24"/>
          <w:szCs w:val="24"/>
        </w:rPr>
        <w:t>100%</w:t>
      </w:r>
      <w:r>
        <w:rPr>
          <w:rFonts w:ascii="宋体" w:hAnsi="宋体" w:cs="宋体" w:eastAsia="宋体" w:hint="default"/>
          <w:spacing w:val="2"/>
          <w:sz w:val="24"/>
          <w:szCs w:val="24"/>
        </w:rPr>
        <w:t>股权重大资产重组事项，</w:t>
      </w:r>
    </w:p>
    <w:p>
      <w:pPr>
        <w:pStyle w:val="Heading3"/>
        <w:spacing w:line="292" w:lineRule="exact"/>
        <w:ind w:right="0"/>
        <w:jc w:val="both"/>
      </w:pPr>
      <w:r>
        <w:rPr/>
        <w:t>经公司申请，公司股票自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日开市时起停牌。</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日，公司召开第六届董</w:t>
      </w:r>
    </w:p>
    <w:p>
      <w:pPr>
        <w:spacing w:line="228" w:lineRule="auto" w:before="5"/>
        <w:ind w:left="141" w:right="1096" w:firstLine="0"/>
        <w:jc w:val="both"/>
        <w:rPr>
          <w:rFonts w:ascii="宋体" w:hAnsi="宋体" w:cs="宋体" w:eastAsia="宋体" w:hint="default"/>
          <w:sz w:val="24"/>
          <w:szCs w:val="24"/>
        </w:rPr>
      </w:pPr>
      <w:r>
        <w:rPr>
          <w:rFonts w:ascii="宋体" w:hAnsi="宋体" w:cs="宋体" w:eastAsia="宋体" w:hint="default"/>
          <w:sz w:val="24"/>
          <w:szCs w:val="24"/>
        </w:rPr>
        <w:t>事会第三十次会议和第六届监事会第十三次会议，审议通过了本次重大资产重组预案等相关</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议案，并于</w:t>
      </w:r>
      <w:r>
        <w:rPr>
          <w:rFonts w:ascii="Times New Roman" w:hAnsi="Times New Roman" w:cs="Times New Roman" w:eastAsia="Times New Roman" w:hint="default"/>
          <w:sz w:val="24"/>
          <w:szCs w:val="24"/>
        </w:rPr>
        <w:t>2019</w:t>
      </w:r>
      <w:r>
        <w:rPr>
          <w:rFonts w:ascii="宋体" w:hAnsi="宋体" w:cs="宋体" w:eastAsia="宋体" w:hint="default"/>
          <w:sz w:val="24"/>
          <w:szCs w:val="24"/>
        </w:rPr>
        <w:t>年</w:t>
      </w:r>
      <w:r>
        <w:rPr>
          <w:rFonts w:ascii="Times New Roman" w:hAnsi="Times New Roman" w:cs="Times New Roman" w:eastAsia="Times New Roman" w:hint="default"/>
          <w:sz w:val="24"/>
          <w:szCs w:val="24"/>
        </w:rPr>
        <w:t>6</w:t>
      </w:r>
      <w:r>
        <w:rPr>
          <w:rFonts w:ascii="宋体" w:hAnsi="宋体" w:cs="宋体" w:eastAsia="宋体" w:hint="default"/>
          <w:sz w:val="24"/>
          <w:szCs w:val="24"/>
        </w:rPr>
        <w:t>月</w:t>
      </w:r>
      <w:r>
        <w:rPr>
          <w:rFonts w:ascii="Times New Roman" w:hAnsi="Times New Roman" w:cs="Times New Roman" w:eastAsia="Times New Roman" w:hint="default"/>
          <w:sz w:val="24"/>
          <w:szCs w:val="24"/>
        </w:rPr>
        <w:t>3</w:t>
      </w:r>
      <w:r>
        <w:rPr>
          <w:rFonts w:ascii="宋体" w:hAnsi="宋体" w:cs="宋体" w:eastAsia="宋体" w:hint="default"/>
          <w:sz w:val="24"/>
          <w:szCs w:val="24"/>
        </w:rPr>
        <w:t>日披露了《发行股份购买资产暨关联交易预案》等相关公告，公司股</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z w:val="24"/>
          <w:szCs w:val="24"/>
        </w:rPr>
        <w:t>票于</w:t>
      </w:r>
      <w:r>
        <w:rPr>
          <w:rFonts w:ascii="Times New Roman" w:hAnsi="Times New Roman" w:cs="Times New Roman" w:eastAsia="Times New Roman" w:hint="default"/>
          <w:sz w:val="24"/>
          <w:szCs w:val="24"/>
        </w:rPr>
        <w:t>2019</w:t>
      </w:r>
      <w:r>
        <w:rPr>
          <w:rFonts w:ascii="宋体" w:hAnsi="宋体" w:cs="宋体" w:eastAsia="宋体" w:hint="default"/>
          <w:sz w:val="24"/>
          <w:szCs w:val="24"/>
        </w:rPr>
        <w:t>年</w:t>
      </w:r>
      <w:r>
        <w:rPr>
          <w:rFonts w:ascii="Times New Roman" w:hAnsi="Times New Roman" w:cs="Times New Roman" w:eastAsia="Times New Roman" w:hint="default"/>
          <w:sz w:val="24"/>
          <w:szCs w:val="24"/>
        </w:rPr>
        <w:t>6</w:t>
      </w:r>
      <w:r>
        <w:rPr>
          <w:rFonts w:ascii="宋体" w:hAnsi="宋体" w:cs="宋体" w:eastAsia="宋体" w:hint="default"/>
          <w:sz w:val="24"/>
          <w:szCs w:val="24"/>
        </w:rPr>
        <w:t>月</w:t>
      </w:r>
      <w:r>
        <w:rPr>
          <w:rFonts w:ascii="Times New Roman" w:hAnsi="Times New Roman" w:cs="Times New Roman" w:eastAsia="Times New Roman" w:hint="default"/>
          <w:sz w:val="24"/>
          <w:szCs w:val="24"/>
        </w:rPr>
        <w:t>3</w:t>
      </w:r>
      <w:r>
        <w:rPr>
          <w:rFonts w:ascii="宋体" w:hAnsi="宋体" w:cs="宋体" w:eastAsia="宋体" w:hint="default"/>
          <w:sz w:val="24"/>
          <w:szCs w:val="24"/>
        </w:rPr>
        <w:t>日开市起复牌。</w:t>
      </w:r>
      <w:r>
        <w:rPr>
          <w:rFonts w:ascii="Times New Roman" w:hAnsi="Times New Roman" w:cs="Times New Roman" w:eastAsia="Times New Roman" w:hint="default"/>
          <w:sz w:val="24"/>
          <w:szCs w:val="24"/>
        </w:rPr>
        <w:t>2019</w:t>
      </w:r>
      <w:r>
        <w:rPr>
          <w:rFonts w:ascii="宋体" w:hAnsi="宋体" w:cs="宋体" w:eastAsia="宋体" w:hint="default"/>
          <w:sz w:val="24"/>
          <w:szCs w:val="24"/>
        </w:rPr>
        <w:t>年</w:t>
      </w:r>
      <w:r>
        <w:rPr>
          <w:rFonts w:ascii="Times New Roman" w:hAnsi="Times New Roman" w:cs="Times New Roman" w:eastAsia="Times New Roman" w:hint="default"/>
          <w:sz w:val="24"/>
          <w:szCs w:val="24"/>
        </w:rPr>
        <w:t>10</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日，公司召开第六届董事会第三十四次会议和</w:t>
      </w:r>
      <w:r>
        <w:rPr>
          <w:rFonts w:ascii="宋体" w:hAnsi="宋体" w:cs="宋体" w:eastAsia="宋体" w:hint="default"/>
          <w:spacing w:val="-92"/>
          <w:sz w:val="24"/>
          <w:szCs w:val="24"/>
        </w:rPr>
        <w:t> </w:t>
      </w:r>
      <w:r>
        <w:rPr>
          <w:rFonts w:ascii="宋体" w:hAnsi="宋体" w:cs="宋体" w:eastAsia="宋体" w:hint="default"/>
          <w:spacing w:val="-92"/>
          <w:sz w:val="24"/>
          <w:szCs w:val="24"/>
        </w:rPr>
      </w:r>
      <w:r>
        <w:rPr>
          <w:rFonts w:ascii="宋体" w:hAnsi="宋体" w:cs="宋体" w:eastAsia="宋体" w:hint="default"/>
          <w:spacing w:val="-5"/>
          <w:sz w:val="24"/>
          <w:szCs w:val="24"/>
        </w:rPr>
        <w:t>第六届监事会第十六次会议，审议通过了本次重大资产重组报告书（草案）等相关议案。</w:t>
      </w:r>
      <w:r>
        <w:rPr>
          <w:rFonts w:ascii="Times New Roman" w:hAnsi="Times New Roman" w:cs="Times New Roman" w:eastAsia="Times New Roman" w:hint="default"/>
          <w:spacing w:val="-5"/>
          <w:sz w:val="24"/>
          <w:szCs w:val="24"/>
        </w:rPr>
        <w:t>2019</w:t>
      </w:r>
      <w:r>
        <w:rPr>
          <w:rFonts w:ascii="Times New Roman" w:hAnsi="Times New Roman" w:cs="Times New Roman" w:eastAsia="Times New Roman" w:hint="default"/>
          <w:spacing w:val="-34"/>
          <w:sz w:val="24"/>
          <w:szCs w:val="24"/>
        </w:rPr>
        <w:t> </w:t>
      </w:r>
      <w:r>
        <w:rPr>
          <w:rFonts w:ascii="宋体" w:hAnsi="宋体" w:cs="宋体" w:eastAsia="宋体" w:hint="default"/>
          <w:spacing w:val="-5"/>
          <w:sz w:val="24"/>
          <w:szCs w:val="24"/>
        </w:rPr>
        <w:t>年</w:t>
      </w:r>
      <w:r>
        <w:rPr>
          <w:rFonts w:ascii="Times New Roman" w:hAnsi="Times New Roman" w:cs="Times New Roman" w:eastAsia="Times New Roman" w:hint="default"/>
          <w:spacing w:val="-5"/>
          <w:sz w:val="24"/>
          <w:szCs w:val="24"/>
        </w:rPr>
        <w:t>12</w:t>
      </w:r>
      <w:r>
        <w:rPr>
          <w:rFonts w:ascii="宋体" w:hAnsi="宋体" w:cs="宋体" w:eastAsia="宋体" w:hint="default"/>
          <w:spacing w:val="-5"/>
          <w:sz w:val="24"/>
          <w:szCs w:val="24"/>
        </w:rPr>
        <w:t>月</w:t>
      </w:r>
      <w:r>
        <w:rPr>
          <w:rFonts w:ascii="Times New Roman" w:hAnsi="Times New Roman" w:cs="Times New Roman" w:eastAsia="Times New Roman" w:hint="default"/>
          <w:spacing w:val="-5"/>
          <w:sz w:val="24"/>
          <w:szCs w:val="24"/>
        </w:rPr>
        <w:t>23</w:t>
      </w:r>
      <w:r>
        <w:rPr>
          <w:rFonts w:ascii="宋体" w:hAnsi="宋体" w:cs="宋体" w:eastAsia="宋体" w:hint="default"/>
          <w:spacing w:val="-5"/>
          <w:sz w:val="24"/>
          <w:szCs w:val="24"/>
        </w:rPr>
        <w:t>日，公司召开</w:t>
      </w:r>
      <w:r>
        <w:rPr>
          <w:rFonts w:ascii="Times New Roman" w:hAnsi="Times New Roman" w:cs="Times New Roman" w:eastAsia="Times New Roman" w:hint="default"/>
          <w:spacing w:val="-5"/>
          <w:sz w:val="24"/>
          <w:szCs w:val="24"/>
        </w:rPr>
        <w:t>2019</w:t>
      </w:r>
      <w:r>
        <w:rPr>
          <w:rFonts w:ascii="宋体" w:hAnsi="宋体" w:cs="宋体" w:eastAsia="宋体" w:hint="default"/>
          <w:spacing w:val="-5"/>
          <w:sz w:val="24"/>
          <w:szCs w:val="24"/>
        </w:rPr>
        <w:t>年第三次临时股东大会，审议通过了本次重大资产重组相关议案。</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Times New Roman" w:hAnsi="Times New Roman" w:cs="Times New Roman" w:eastAsia="Times New Roman" w:hint="default"/>
          <w:sz w:val="24"/>
          <w:szCs w:val="24"/>
        </w:rPr>
        <w:t>2019</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25</w:t>
      </w:r>
      <w:r>
        <w:rPr>
          <w:rFonts w:ascii="宋体" w:hAnsi="宋体" w:cs="宋体" w:eastAsia="宋体" w:hint="default"/>
          <w:sz w:val="24"/>
          <w:szCs w:val="24"/>
        </w:rPr>
        <w:t>日，公司向中国证监会提交了《上市公司发行股份购买资产核准》申请材料，</w:t>
      </w:r>
    </w:p>
    <w:p>
      <w:pPr>
        <w:spacing w:line="235" w:lineRule="auto" w:before="0"/>
        <w:ind w:left="141" w:right="1109" w:firstLine="0"/>
        <w:jc w:val="both"/>
        <w:rPr>
          <w:rFonts w:ascii="宋体" w:hAnsi="宋体" w:cs="宋体" w:eastAsia="宋体" w:hint="default"/>
          <w:sz w:val="24"/>
          <w:szCs w:val="24"/>
        </w:rPr>
      </w:pPr>
      <w:r>
        <w:rPr>
          <w:rFonts w:ascii="Times New Roman" w:hAnsi="Times New Roman" w:cs="Times New Roman" w:eastAsia="Times New Roman" w:hint="default"/>
          <w:spacing w:val="-2"/>
          <w:sz w:val="24"/>
          <w:szCs w:val="24"/>
        </w:rPr>
        <w:t>2019</w:t>
      </w:r>
      <w:r>
        <w:rPr>
          <w:rFonts w:ascii="宋体" w:hAnsi="宋体" w:cs="宋体" w:eastAsia="宋体" w:hint="default"/>
          <w:spacing w:val="-2"/>
          <w:sz w:val="24"/>
          <w:szCs w:val="24"/>
        </w:rPr>
        <w:t>年</w:t>
      </w:r>
      <w:r>
        <w:rPr>
          <w:rFonts w:ascii="Times New Roman" w:hAnsi="Times New Roman" w:cs="Times New Roman" w:eastAsia="Times New Roman" w:hint="default"/>
          <w:spacing w:val="-2"/>
          <w:sz w:val="24"/>
          <w:szCs w:val="24"/>
        </w:rPr>
        <w:t>12</w:t>
      </w:r>
      <w:r>
        <w:rPr>
          <w:rFonts w:ascii="宋体" w:hAnsi="宋体" w:cs="宋体" w:eastAsia="宋体" w:hint="default"/>
          <w:spacing w:val="-2"/>
          <w:sz w:val="24"/>
          <w:szCs w:val="24"/>
        </w:rPr>
        <w:t>月</w:t>
      </w:r>
      <w:r>
        <w:rPr>
          <w:rFonts w:ascii="Times New Roman" w:hAnsi="Times New Roman" w:cs="Times New Roman" w:eastAsia="Times New Roman" w:hint="default"/>
          <w:spacing w:val="-2"/>
          <w:sz w:val="24"/>
          <w:szCs w:val="24"/>
        </w:rPr>
        <w:t>31</w:t>
      </w:r>
      <w:r>
        <w:rPr>
          <w:rFonts w:ascii="宋体" w:hAnsi="宋体" w:cs="宋体" w:eastAsia="宋体" w:hint="default"/>
          <w:spacing w:val="-2"/>
          <w:sz w:val="24"/>
          <w:szCs w:val="24"/>
        </w:rPr>
        <w:t>日，中国证监会出具《中国证监会行政许可申请受理单》，</w:t>
      </w:r>
      <w:r>
        <w:rPr>
          <w:rFonts w:ascii="Times New Roman" w:hAnsi="Times New Roman" w:cs="Times New Roman" w:eastAsia="Times New Roman" w:hint="default"/>
          <w:spacing w:val="-2"/>
          <w:sz w:val="24"/>
          <w:szCs w:val="24"/>
        </w:rPr>
        <w:t>2020</w:t>
      </w:r>
      <w:r>
        <w:rPr>
          <w:rFonts w:ascii="宋体" w:hAnsi="宋体" w:cs="宋体" w:eastAsia="宋体" w:hint="default"/>
          <w:spacing w:val="-2"/>
          <w:sz w:val="24"/>
          <w:szCs w:val="24"/>
        </w:rPr>
        <w:t>年</w:t>
      </w:r>
      <w:r>
        <w:rPr>
          <w:rFonts w:ascii="Times New Roman" w:hAnsi="Times New Roman" w:cs="Times New Roman" w:eastAsia="Times New Roman" w:hint="default"/>
          <w:spacing w:val="-2"/>
          <w:sz w:val="24"/>
          <w:szCs w:val="24"/>
        </w:rPr>
        <w:t>1</w:t>
      </w:r>
      <w:r>
        <w:rPr>
          <w:rFonts w:ascii="宋体" w:hAnsi="宋体" w:cs="宋体" w:eastAsia="宋体" w:hint="default"/>
          <w:spacing w:val="-2"/>
          <w:sz w:val="24"/>
          <w:szCs w:val="24"/>
        </w:rPr>
        <w:t>月</w:t>
      </w:r>
      <w:r>
        <w:rPr>
          <w:rFonts w:ascii="Times New Roman" w:hAnsi="Times New Roman" w:cs="Times New Roman" w:eastAsia="Times New Roman" w:hint="default"/>
          <w:spacing w:val="-2"/>
          <w:sz w:val="24"/>
          <w:szCs w:val="24"/>
        </w:rPr>
        <w:t>20</w:t>
      </w:r>
      <w:r>
        <w:rPr>
          <w:rFonts w:ascii="宋体" w:hAnsi="宋体" w:cs="宋体" w:eastAsia="宋体" w:hint="default"/>
          <w:spacing w:val="-2"/>
          <w:sz w:val="24"/>
          <w:szCs w:val="24"/>
        </w:rPr>
        <w:t>日，公</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司收到中国证监会出具的《中国证监会行政许可项目审查一次反馈意见通知书》。截至本报</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告披露日，该事项正在有序进行中。</w:t>
      </w:r>
    </w:p>
    <w:p>
      <w:pPr>
        <w:spacing w:line="316" w:lineRule="exact" w:before="134"/>
        <w:ind w:left="141" w:right="1111" w:firstLine="450"/>
        <w:jc w:val="both"/>
        <w:rPr>
          <w:rFonts w:ascii="宋体" w:hAnsi="宋体" w:cs="宋体" w:eastAsia="宋体" w:hint="default"/>
          <w:sz w:val="24"/>
          <w:szCs w:val="24"/>
        </w:rPr>
      </w:pPr>
      <w:r>
        <w:rPr>
          <w:rFonts w:ascii="宋体" w:hAnsi="宋体" w:cs="宋体" w:eastAsia="宋体" w:hint="default"/>
          <w:spacing w:val="-1"/>
          <w:sz w:val="24"/>
          <w:szCs w:val="24"/>
        </w:rPr>
        <w:t>详细内容请查看公司于</w:t>
      </w:r>
      <w:r>
        <w:rPr>
          <w:rFonts w:ascii="Times New Roman" w:hAnsi="Times New Roman" w:cs="Times New Roman" w:eastAsia="Times New Roman" w:hint="default"/>
          <w:spacing w:val="-1"/>
          <w:sz w:val="24"/>
          <w:szCs w:val="24"/>
        </w:rPr>
        <w:t>2019</w:t>
      </w:r>
      <w:r>
        <w:rPr>
          <w:rFonts w:ascii="宋体" w:hAnsi="宋体" w:cs="宋体" w:eastAsia="宋体" w:hint="default"/>
          <w:spacing w:val="-1"/>
          <w:sz w:val="24"/>
          <w:szCs w:val="24"/>
        </w:rPr>
        <w:t>年</w:t>
      </w:r>
      <w:r>
        <w:rPr>
          <w:rFonts w:ascii="Times New Roman" w:hAnsi="Times New Roman" w:cs="Times New Roman" w:eastAsia="Times New Roman" w:hint="default"/>
          <w:spacing w:val="-1"/>
          <w:sz w:val="24"/>
          <w:szCs w:val="24"/>
        </w:rPr>
        <w:t>5</w:t>
      </w:r>
      <w:r>
        <w:rPr>
          <w:rFonts w:ascii="宋体" w:hAnsi="宋体" w:cs="宋体" w:eastAsia="宋体" w:hint="default"/>
          <w:spacing w:val="-1"/>
          <w:sz w:val="24"/>
          <w:szCs w:val="24"/>
        </w:rPr>
        <w:t>月</w:t>
      </w:r>
      <w:r>
        <w:rPr>
          <w:rFonts w:ascii="Times New Roman" w:hAnsi="Times New Roman" w:cs="Times New Roman" w:eastAsia="Times New Roman" w:hint="default"/>
          <w:spacing w:val="-1"/>
          <w:sz w:val="24"/>
          <w:szCs w:val="24"/>
        </w:rPr>
        <w:t>20</w:t>
      </w:r>
      <w:r>
        <w:rPr>
          <w:rFonts w:ascii="宋体" w:hAnsi="宋体" w:cs="宋体" w:eastAsia="宋体" w:hint="default"/>
          <w:spacing w:val="-1"/>
          <w:sz w:val="24"/>
          <w:szCs w:val="24"/>
        </w:rPr>
        <w:t>日、</w:t>
      </w:r>
      <w:r>
        <w:rPr>
          <w:rFonts w:ascii="Times New Roman" w:hAnsi="Times New Roman" w:cs="Times New Roman" w:eastAsia="Times New Roman" w:hint="default"/>
          <w:spacing w:val="-1"/>
          <w:sz w:val="24"/>
          <w:szCs w:val="24"/>
        </w:rPr>
        <w:t>2019</w:t>
      </w:r>
      <w:r>
        <w:rPr>
          <w:rFonts w:ascii="宋体" w:hAnsi="宋体" w:cs="宋体" w:eastAsia="宋体" w:hint="default"/>
          <w:spacing w:val="-1"/>
          <w:sz w:val="24"/>
          <w:szCs w:val="24"/>
        </w:rPr>
        <w:t>年</w:t>
      </w:r>
      <w:r>
        <w:rPr>
          <w:rFonts w:ascii="Times New Roman" w:hAnsi="Times New Roman" w:cs="Times New Roman" w:eastAsia="Times New Roman" w:hint="default"/>
          <w:spacing w:val="-1"/>
          <w:sz w:val="24"/>
          <w:szCs w:val="24"/>
        </w:rPr>
        <w:t>6</w:t>
      </w:r>
      <w:r>
        <w:rPr>
          <w:rFonts w:ascii="宋体" w:hAnsi="宋体" w:cs="宋体" w:eastAsia="宋体" w:hint="default"/>
          <w:spacing w:val="-1"/>
          <w:sz w:val="24"/>
          <w:szCs w:val="24"/>
        </w:rPr>
        <w:t>月</w:t>
      </w:r>
      <w:r>
        <w:rPr>
          <w:rFonts w:ascii="Times New Roman" w:hAnsi="Times New Roman" w:cs="Times New Roman" w:eastAsia="Times New Roman" w:hint="default"/>
          <w:spacing w:val="-1"/>
          <w:sz w:val="24"/>
          <w:szCs w:val="24"/>
        </w:rPr>
        <w:t>3</w:t>
      </w:r>
      <w:r>
        <w:rPr>
          <w:rFonts w:ascii="宋体" w:hAnsi="宋体" w:cs="宋体" w:eastAsia="宋体" w:hint="default"/>
          <w:spacing w:val="-1"/>
          <w:sz w:val="24"/>
          <w:szCs w:val="24"/>
        </w:rPr>
        <w:t>日、</w:t>
      </w:r>
      <w:r>
        <w:rPr>
          <w:rFonts w:ascii="Times New Roman" w:hAnsi="Times New Roman" w:cs="Times New Roman" w:eastAsia="Times New Roman" w:hint="default"/>
          <w:spacing w:val="-1"/>
          <w:sz w:val="24"/>
          <w:szCs w:val="24"/>
        </w:rPr>
        <w:t>2019</w:t>
      </w:r>
      <w:r>
        <w:rPr>
          <w:rFonts w:ascii="宋体" w:hAnsi="宋体" w:cs="宋体" w:eastAsia="宋体" w:hint="default"/>
          <w:spacing w:val="-1"/>
          <w:sz w:val="24"/>
          <w:szCs w:val="24"/>
        </w:rPr>
        <w:t>年</w:t>
      </w:r>
      <w:r>
        <w:rPr>
          <w:rFonts w:ascii="Times New Roman" w:hAnsi="Times New Roman" w:cs="Times New Roman" w:eastAsia="Times New Roman" w:hint="default"/>
          <w:spacing w:val="-1"/>
          <w:sz w:val="24"/>
          <w:szCs w:val="24"/>
        </w:rPr>
        <w:t>10</w:t>
      </w:r>
      <w:r>
        <w:rPr>
          <w:rFonts w:ascii="宋体" w:hAnsi="宋体" w:cs="宋体" w:eastAsia="宋体" w:hint="default"/>
          <w:spacing w:val="-1"/>
          <w:sz w:val="24"/>
          <w:szCs w:val="24"/>
        </w:rPr>
        <w:t>月</w:t>
      </w:r>
      <w:r>
        <w:rPr>
          <w:rFonts w:ascii="Times New Roman" w:hAnsi="Times New Roman" w:cs="Times New Roman" w:eastAsia="Times New Roman" w:hint="default"/>
          <w:spacing w:val="-1"/>
          <w:sz w:val="24"/>
          <w:szCs w:val="24"/>
        </w:rPr>
        <w:t>31</w:t>
      </w:r>
      <w:r>
        <w:rPr>
          <w:rFonts w:ascii="宋体" w:hAnsi="宋体" w:cs="宋体" w:eastAsia="宋体" w:hint="default"/>
          <w:spacing w:val="-1"/>
          <w:sz w:val="24"/>
          <w:szCs w:val="24"/>
        </w:rPr>
        <w:t>日、</w:t>
      </w:r>
      <w:r>
        <w:rPr>
          <w:rFonts w:ascii="Times New Roman" w:hAnsi="Times New Roman" w:cs="Times New Roman" w:eastAsia="Times New Roman" w:hint="default"/>
          <w:spacing w:val="-1"/>
          <w:sz w:val="24"/>
          <w:szCs w:val="24"/>
        </w:rPr>
        <w:t>2019</w:t>
      </w:r>
      <w:r>
        <w:rPr>
          <w:rFonts w:ascii="宋体" w:hAnsi="宋体" w:cs="宋体" w:eastAsia="宋体" w:hint="default"/>
          <w:spacing w:val="-1"/>
          <w:sz w:val="24"/>
          <w:szCs w:val="24"/>
        </w:rPr>
        <w:t>年</w:t>
      </w:r>
      <w:r>
        <w:rPr>
          <w:rFonts w:ascii="Times New Roman" w:hAnsi="Times New Roman" w:cs="Times New Roman" w:eastAsia="Times New Roman" w:hint="default"/>
          <w:spacing w:val="-1"/>
          <w:sz w:val="24"/>
          <w:szCs w:val="24"/>
        </w:rPr>
        <w:t>12</w:t>
      </w:r>
      <w:r>
        <w:rPr>
          <w:rFonts w:ascii="宋体" w:hAnsi="宋体" w:cs="宋体" w:eastAsia="宋体" w:hint="default"/>
          <w:spacing w:val="-1"/>
          <w:sz w:val="24"/>
          <w:szCs w:val="24"/>
        </w:rPr>
        <w:t>月</w:t>
      </w:r>
      <w:r>
        <w:rPr>
          <w:rFonts w:ascii="Times New Roman" w:hAnsi="Times New Roman" w:cs="Times New Roman" w:eastAsia="Times New Roman" w:hint="default"/>
          <w:spacing w:val="-1"/>
          <w:sz w:val="24"/>
          <w:szCs w:val="24"/>
        </w:rPr>
        <w:t>24</w:t>
      </w:r>
      <w:r>
        <w:rPr>
          <w:rFonts w:ascii="Times New Roman" w:hAnsi="Times New Roman" w:cs="Times New Roman" w:eastAsia="Times New Roman" w:hint="default"/>
          <w:sz w:val="24"/>
          <w:szCs w:val="24"/>
        </w:rPr>
        <w:t> </w:t>
      </w:r>
      <w:r>
        <w:rPr>
          <w:rFonts w:ascii="宋体" w:hAnsi="宋体" w:cs="宋体" w:eastAsia="宋体" w:hint="default"/>
          <w:spacing w:val="-8"/>
          <w:w w:val="99"/>
          <w:sz w:val="24"/>
          <w:szCs w:val="24"/>
        </w:rPr>
        <w:t>日、</w:t>
      </w:r>
      <w:r>
        <w:rPr>
          <w:rFonts w:ascii="Times New Roman" w:hAnsi="Times New Roman" w:cs="Times New Roman" w:eastAsia="Times New Roman" w:hint="default"/>
          <w:spacing w:val="-8"/>
          <w:w w:val="99"/>
          <w:sz w:val="24"/>
          <w:szCs w:val="24"/>
        </w:rPr>
        <w:t>2020</w:t>
      </w:r>
      <w:r>
        <w:rPr>
          <w:rFonts w:ascii="宋体" w:hAnsi="宋体" w:cs="宋体" w:eastAsia="宋体" w:hint="default"/>
          <w:spacing w:val="-8"/>
          <w:w w:val="99"/>
          <w:sz w:val="24"/>
          <w:szCs w:val="24"/>
        </w:rPr>
        <w:t>年</w:t>
      </w:r>
      <w:r>
        <w:rPr>
          <w:rFonts w:ascii="Times New Roman" w:hAnsi="Times New Roman" w:cs="Times New Roman" w:eastAsia="Times New Roman" w:hint="default"/>
          <w:spacing w:val="-8"/>
          <w:w w:val="99"/>
          <w:sz w:val="24"/>
          <w:szCs w:val="24"/>
        </w:rPr>
        <w:t>1</w:t>
      </w:r>
      <w:r>
        <w:rPr>
          <w:rFonts w:ascii="宋体" w:hAnsi="宋体" w:cs="宋体" w:eastAsia="宋体" w:hint="default"/>
          <w:spacing w:val="-8"/>
          <w:w w:val="99"/>
          <w:sz w:val="24"/>
          <w:szCs w:val="24"/>
        </w:rPr>
        <w:t>月</w:t>
      </w:r>
      <w:r>
        <w:rPr>
          <w:rFonts w:ascii="Times New Roman" w:hAnsi="Times New Roman" w:cs="Times New Roman" w:eastAsia="Times New Roman" w:hint="default"/>
          <w:spacing w:val="-8"/>
          <w:w w:val="99"/>
          <w:sz w:val="24"/>
          <w:szCs w:val="24"/>
        </w:rPr>
        <w:t>3</w:t>
      </w:r>
      <w:r>
        <w:rPr>
          <w:rFonts w:ascii="宋体" w:hAnsi="宋体" w:cs="宋体" w:eastAsia="宋体" w:hint="default"/>
          <w:spacing w:val="-8"/>
          <w:w w:val="99"/>
          <w:sz w:val="24"/>
          <w:szCs w:val="24"/>
        </w:rPr>
        <w:t>日、</w:t>
      </w:r>
      <w:r>
        <w:rPr>
          <w:rFonts w:ascii="Times New Roman" w:hAnsi="Times New Roman" w:cs="Times New Roman" w:eastAsia="Times New Roman" w:hint="default"/>
          <w:spacing w:val="-8"/>
          <w:w w:val="99"/>
          <w:sz w:val="24"/>
          <w:szCs w:val="24"/>
        </w:rPr>
        <w:t>2020</w:t>
      </w:r>
      <w:r>
        <w:rPr>
          <w:rFonts w:ascii="宋体" w:hAnsi="宋体" w:cs="宋体" w:eastAsia="宋体" w:hint="default"/>
          <w:spacing w:val="-8"/>
          <w:w w:val="99"/>
          <w:sz w:val="24"/>
          <w:szCs w:val="24"/>
        </w:rPr>
        <w:t>年</w:t>
      </w:r>
      <w:r>
        <w:rPr>
          <w:rFonts w:ascii="Times New Roman" w:hAnsi="Times New Roman" w:cs="Times New Roman" w:eastAsia="Times New Roman" w:hint="default"/>
          <w:spacing w:val="-8"/>
          <w:w w:val="99"/>
          <w:sz w:val="24"/>
          <w:szCs w:val="24"/>
        </w:rPr>
        <w:t>1</w:t>
      </w:r>
      <w:r>
        <w:rPr>
          <w:rFonts w:ascii="宋体" w:hAnsi="宋体" w:cs="宋体" w:eastAsia="宋体" w:hint="default"/>
          <w:spacing w:val="-8"/>
          <w:w w:val="99"/>
          <w:sz w:val="24"/>
          <w:szCs w:val="24"/>
        </w:rPr>
        <w:t>月</w:t>
      </w:r>
      <w:r>
        <w:rPr>
          <w:rFonts w:ascii="Times New Roman" w:hAnsi="Times New Roman" w:cs="Times New Roman" w:eastAsia="Times New Roman" w:hint="default"/>
          <w:spacing w:val="-8"/>
          <w:w w:val="99"/>
          <w:sz w:val="24"/>
          <w:szCs w:val="24"/>
        </w:rPr>
        <w:t>21</w:t>
      </w:r>
      <w:r>
        <w:rPr>
          <w:rFonts w:ascii="宋体" w:hAnsi="宋体" w:cs="宋体" w:eastAsia="宋体" w:hint="default"/>
          <w:spacing w:val="-8"/>
          <w:w w:val="99"/>
          <w:sz w:val="24"/>
          <w:szCs w:val="24"/>
        </w:rPr>
        <w:t>日在《中国证券报》及巨潮资讯网（</w:t>
      </w:r>
      <w:hyperlink r:id="rId12">
        <w:r>
          <w:rPr>
            <w:rFonts w:ascii="Times New Roman" w:hAnsi="Times New Roman" w:cs="Times New Roman" w:eastAsia="Times New Roman" w:hint="default"/>
            <w:spacing w:val="-8"/>
            <w:w w:val="99"/>
            <w:sz w:val="24"/>
            <w:szCs w:val="24"/>
          </w:rPr>
          <w:t>http://www.cninfo.com.cn</w:t>
        </w:r>
      </w:hyperlink>
      <w:r>
        <w:rPr>
          <w:rFonts w:ascii="宋体" w:hAnsi="宋体" w:cs="宋体" w:eastAsia="宋体" w:hint="default"/>
          <w:spacing w:val="-8"/>
          <w:w w:val="99"/>
          <w:sz w:val="24"/>
          <w:szCs w:val="24"/>
        </w:rPr>
        <w:t>）</w:t>
      </w:r>
      <w:r>
        <w:rPr>
          <w:rFonts w:ascii="宋体" w:hAnsi="宋体" w:cs="宋体" w:eastAsia="宋体" w:hint="default"/>
          <w:spacing w:val="-86"/>
          <w:w w:val="99"/>
          <w:sz w:val="24"/>
          <w:szCs w:val="24"/>
        </w:rPr>
        <w:t> </w:t>
      </w:r>
      <w:r>
        <w:rPr>
          <w:rFonts w:ascii="宋体" w:hAnsi="宋体" w:cs="宋体" w:eastAsia="宋体" w:hint="default"/>
          <w:sz w:val="24"/>
          <w:szCs w:val="24"/>
        </w:rPr>
        <w:t>上披露的相关公告。</w:t>
      </w:r>
    </w:p>
    <w:p>
      <w:pPr>
        <w:spacing w:line="314" w:lineRule="auto" w:before="92"/>
        <w:ind w:left="591" w:right="1095"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、转让西安紫光国芯股权暨关联交易事项</w:t>
      </w:r>
      <w:r>
        <w:rPr>
          <w:rFonts w:ascii="宋体" w:hAnsi="宋体" w:cs="宋体" w:eastAsia="宋体" w:hint="default"/>
          <w:b/>
          <w:bCs/>
          <w:w w:val="99"/>
          <w:sz w:val="24"/>
          <w:szCs w:val="24"/>
        </w:rPr>
        <w:t> </w:t>
      </w:r>
      <w:r>
        <w:rPr>
          <w:rFonts w:ascii="宋体" w:hAnsi="宋体" w:cs="宋体" w:eastAsia="宋体" w:hint="default"/>
          <w:sz w:val="24"/>
          <w:szCs w:val="24"/>
        </w:rPr>
        <w:t>根据公司全资子公司西安紫光国芯的经营情况，为保障其持续健康发展，及减轻上市公</w:t>
      </w:r>
    </w:p>
    <w:p>
      <w:pPr>
        <w:pStyle w:val="Heading3"/>
        <w:spacing w:line="226" w:lineRule="exact"/>
        <w:ind w:right="0"/>
        <w:jc w:val="both"/>
      </w:pPr>
      <w:r>
        <w:rPr/>
        <w:t>司资金投入压力，改善财务状况和盈利能力，结合紫光集团在存储器领域的总体战略布局，</w:t>
      </w:r>
    </w:p>
    <w:p>
      <w:pPr>
        <w:spacing w:line="228" w:lineRule="auto" w:before="15"/>
        <w:ind w:left="141" w:right="1123" w:firstLine="0"/>
        <w:jc w:val="both"/>
        <w:rPr>
          <w:rFonts w:ascii="宋体" w:hAnsi="宋体" w:cs="宋体" w:eastAsia="宋体" w:hint="default"/>
          <w:sz w:val="24"/>
          <w:szCs w:val="24"/>
        </w:rPr>
      </w:pPr>
      <w:r>
        <w:rPr>
          <w:rFonts w:ascii="宋体" w:hAnsi="宋体" w:cs="宋体" w:eastAsia="宋体" w:hint="default"/>
          <w:spacing w:val="4"/>
          <w:sz w:val="24"/>
          <w:szCs w:val="24"/>
        </w:rPr>
        <w:t>公司拟将西安紫光国芯</w:t>
      </w:r>
      <w:r>
        <w:rPr>
          <w:rFonts w:ascii="Times New Roman" w:hAnsi="Times New Roman" w:cs="Times New Roman" w:eastAsia="Times New Roman" w:hint="default"/>
          <w:spacing w:val="4"/>
          <w:sz w:val="24"/>
          <w:szCs w:val="24"/>
        </w:rPr>
        <w:t>100%</w:t>
      </w:r>
      <w:r>
        <w:rPr>
          <w:rFonts w:ascii="宋体" w:hAnsi="宋体" w:cs="宋体" w:eastAsia="宋体" w:hint="default"/>
          <w:spacing w:val="4"/>
          <w:sz w:val="24"/>
          <w:szCs w:val="24"/>
        </w:rPr>
        <w:t>股权转让给紫光集团下属全资子公司北京紫光存储科技有限公</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pacing w:val="2"/>
          <w:sz w:val="24"/>
          <w:szCs w:val="24"/>
        </w:rPr>
        <w:t>司，转让价格经交易双方协商确定为</w:t>
      </w:r>
      <w:r>
        <w:rPr>
          <w:rFonts w:ascii="Times New Roman" w:hAnsi="Times New Roman" w:cs="Times New Roman" w:eastAsia="Times New Roman" w:hint="default"/>
          <w:spacing w:val="2"/>
          <w:sz w:val="24"/>
          <w:szCs w:val="24"/>
        </w:rPr>
        <w:t>22,009</w:t>
      </w:r>
      <w:r>
        <w:rPr>
          <w:rFonts w:ascii="宋体" w:hAnsi="宋体" w:cs="宋体" w:eastAsia="宋体" w:hint="default"/>
          <w:spacing w:val="2"/>
          <w:sz w:val="24"/>
          <w:szCs w:val="24"/>
        </w:rPr>
        <w:t>万元人民币，该事项已经公司第六届董事会第二</w:t>
      </w:r>
      <w:r>
        <w:rPr>
          <w:rFonts w:ascii="宋体" w:hAnsi="宋体" w:cs="宋体" w:eastAsia="宋体" w:hint="default"/>
          <w:sz w:val="24"/>
          <w:szCs w:val="24"/>
        </w:rPr>
        <w:t> 十二次会议和第六届监事会第九次会议审议通过。</w:t>
      </w:r>
    </w:p>
    <w:p>
      <w:pPr>
        <w:spacing w:line="228" w:lineRule="auto" w:before="137"/>
        <w:ind w:left="141" w:right="1087" w:firstLine="450"/>
        <w:jc w:val="right"/>
        <w:rPr>
          <w:rFonts w:ascii="宋体" w:hAnsi="宋体" w:cs="宋体" w:eastAsia="宋体" w:hint="default"/>
          <w:sz w:val="24"/>
          <w:szCs w:val="24"/>
        </w:rPr>
      </w:pPr>
      <w:r>
        <w:rPr>
          <w:rFonts w:ascii="宋体" w:hAnsi="宋体" w:cs="宋体" w:eastAsia="宋体" w:hint="default"/>
          <w:spacing w:val="-2"/>
          <w:sz w:val="24"/>
          <w:szCs w:val="24"/>
        </w:rPr>
        <w:t>为便于后续与西安紫光国芯的业务合作，经公司</w:t>
      </w:r>
      <w:r>
        <w:rPr>
          <w:rFonts w:ascii="Times New Roman" w:hAnsi="Times New Roman" w:cs="Times New Roman" w:eastAsia="Times New Roman" w:hint="default"/>
          <w:spacing w:val="-2"/>
          <w:sz w:val="24"/>
          <w:szCs w:val="24"/>
        </w:rPr>
        <w:t>2019</w:t>
      </w:r>
      <w:r>
        <w:rPr>
          <w:rFonts w:ascii="宋体" w:hAnsi="宋体" w:cs="宋体" w:eastAsia="宋体" w:hint="default"/>
          <w:spacing w:val="-2"/>
          <w:sz w:val="24"/>
          <w:szCs w:val="24"/>
        </w:rPr>
        <w:t>年</w:t>
      </w:r>
      <w:r>
        <w:rPr>
          <w:rFonts w:ascii="Times New Roman" w:hAnsi="Times New Roman" w:cs="Times New Roman" w:eastAsia="Times New Roman" w:hint="default"/>
          <w:spacing w:val="-2"/>
          <w:sz w:val="24"/>
          <w:szCs w:val="24"/>
        </w:rPr>
        <w:t>5</w:t>
      </w:r>
      <w:r>
        <w:rPr>
          <w:rFonts w:ascii="宋体" w:hAnsi="宋体" w:cs="宋体" w:eastAsia="宋体" w:hint="default"/>
          <w:spacing w:val="-2"/>
          <w:sz w:val="24"/>
          <w:szCs w:val="24"/>
        </w:rPr>
        <w:t>月</w:t>
      </w:r>
      <w:r>
        <w:rPr>
          <w:rFonts w:ascii="Times New Roman" w:hAnsi="Times New Roman" w:cs="Times New Roman" w:eastAsia="Times New Roman" w:hint="default"/>
          <w:spacing w:val="-2"/>
          <w:sz w:val="24"/>
          <w:szCs w:val="24"/>
        </w:rPr>
        <w:t>31</w:t>
      </w:r>
      <w:r>
        <w:rPr>
          <w:rFonts w:ascii="宋体" w:hAnsi="宋体" w:cs="宋体" w:eastAsia="宋体" w:hint="default"/>
          <w:spacing w:val="-2"/>
          <w:sz w:val="24"/>
          <w:szCs w:val="24"/>
        </w:rPr>
        <w:t>日召开的第六届董事会第三</w:t>
      </w:r>
      <w:r>
        <w:rPr>
          <w:rFonts w:ascii="宋体" w:hAnsi="宋体" w:cs="宋体" w:eastAsia="宋体" w:hint="default"/>
          <w:sz w:val="24"/>
          <w:szCs w:val="24"/>
        </w:rPr>
        <w:t> 十次会议和第六届监事会第十三次会议审议通过，对上述股权转让方案进行了调整，将原转</w:t>
      </w:r>
      <w:r>
        <w:rPr>
          <w:rFonts w:ascii="宋体" w:hAnsi="宋体" w:cs="宋体" w:eastAsia="宋体" w:hint="default"/>
          <w:sz w:val="24"/>
          <w:szCs w:val="24"/>
        </w:rPr>
        <w:t> </w:t>
      </w:r>
      <w:r>
        <w:rPr>
          <w:rFonts w:ascii="宋体" w:hAnsi="宋体" w:cs="宋体" w:eastAsia="宋体" w:hint="default"/>
          <w:spacing w:val="-1"/>
          <w:sz w:val="24"/>
          <w:szCs w:val="24"/>
        </w:rPr>
        <w:t>让西安紫光国芯</w:t>
      </w:r>
      <w:r>
        <w:rPr>
          <w:rFonts w:ascii="Times New Roman" w:hAnsi="Times New Roman" w:cs="Times New Roman" w:eastAsia="Times New Roman" w:hint="default"/>
          <w:spacing w:val="-1"/>
          <w:sz w:val="24"/>
          <w:szCs w:val="24"/>
        </w:rPr>
        <w:t>100%</w:t>
      </w:r>
      <w:r>
        <w:rPr>
          <w:rFonts w:ascii="宋体" w:hAnsi="宋体" w:cs="宋体" w:eastAsia="宋体" w:hint="default"/>
          <w:spacing w:val="-1"/>
          <w:sz w:val="24"/>
          <w:szCs w:val="24"/>
        </w:rPr>
        <w:t>股权调整为转让其</w:t>
      </w:r>
      <w:r>
        <w:rPr>
          <w:rFonts w:ascii="Times New Roman" w:hAnsi="Times New Roman" w:cs="Times New Roman" w:eastAsia="Times New Roman" w:hint="default"/>
          <w:spacing w:val="-1"/>
          <w:sz w:val="24"/>
          <w:szCs w:val="24"/>
        </w:rPr>
        <w:t>76%</w:t>
      </w:r>
      <w:r>
        <w:rPr>
          <w:rFonts w:ascii="宋体" w:hAnsi="宋体" w:cs="宋体" w:eastAsia="宋体" w:hint="default"/>
          <w:spacing w:val="-1"/>
          <w:sz w:val="24"/>
          <w:szCs w:val="24"/>
        </w:rPr>
        <w:t>股权。交易价格以西安紫光国芯股权评估结果为</w:t>
      </w:r>
      <w:r>
        <w:rPr>
          <w:rFonts w:ascii="宋体" w:hAnsi="宋体" w:cs="宋体" w:eastAsia="宋体" w:hint="default"/>
          <w:sz w:val="24"/>
          <w:szCs w:val="24"/>
        </w:rPr>
        <w:t> 依据，经交易双方协商确定为</w:t>
      </w:r>
      <w:r>
        <w:rPr>
          <w:rFonts w:ascii="Times New Roman" w:hAnsi="Times New Roman" w:cs="Times New Roman" w:eastAsia="Times New Roman" w:hint="default"/>
          <w:sz w:val="24"/>
          <w:szCs w:val="24"/>
        </w:rPr>
        <w:t>16,777.76</w:t>
      </w:r>
      <w:r>
        <w:rPr>
          <w:rFonts w:ascii="宋体" w:hAnsi="宋体" w:cs="宋体" w:eastAsia="宋体" w:hint="default"/>
          <w:sz w:val="24"/>
          <w:szCs w:val="24"/>
        </w:rPr>
        <w:t>万元人民币。本次股权转让完成后，公司仍持有西安 紫光国芯</w:t>
      </w:r>
      <w:r>
        <w:rPr>
          <w:rFonts w:ascii="Times New Roman" w:hAnsi="Times New Roman" w:cs="Times New Roman" w:eastAsia="Times New Roman" w:hint="default"/>
          <w:sz w:val="24"/>
          <w:szCs w:val="24"/>
        </w:rPr>
        <w:t>24%</w:t>
      </w:r>
      <w:r>
        <w:rPr>
          <w:rFonts w:ascii="宋体" w:hAnsi="宋体" w:cs="宋体" w:eastAsia="宋体" w:hint="default"/>
          <w:sz w:val="24"/>
          <w:szCs w:val="24"/>
        </w:rPr>
        <w:t>股权，其将不再纳入公司合并报表范围。</w:t>
      </w:r>
      <w:r>
        <w:rPr>
          <w:rFonts w:ascii="Times New Roman" w:hAnsi="Times New Roman" w:cs="Times New Roman" w:eastAsia="Times New Roman" w:hint="default"/>
          <w:sz w:val="24"/>
          <w:szCs w:val="24"/>
        </w:rPr>
        <w:t>2020</w:t>
      </w:r>
      <w:r>
        <w:rPr>
          <w:rFonts w:ascii="宋体" w:hAnsi="宋体" w:cs="宋体" w:eastAsia="宋体" w:hint="default"/>
          <w:sz w:val="24"/>
          <w:szCs w:val="24"/>
        </w:rPr>
        <w:t>年</w:t>
      </w:r>
      <w:r>
        <w:rPr>
          <w:rFonts w:ascii="Times New Roman" w:hAnsi="Times New Roman" w:cs="Times New Roman" w:eastAsia="Times New Roman" w:hint="default"/>
          <w:sz w:val="24"/>
          <w:szCs w:val="24"/>
        </w:rPr>
        <w:t>3</w:t>
      </w:r>
      <w:r>
        <w:rPr>
          <w:rFonts w:ascii="宋体" w:hAnsi="宋体" w:cs="宋体" w:eastAsia="宋体" w:hint="default"/>
          <w:sz w:val="24"/>
          <w:szCs w:val="24"/>
        </w:rPr>
        <w:t>月</w:t>
      </w:r>
      <w:r>
        <w:rPr>
          <w:rFonts w:ascii="Times New Roman" w:hAnsi="Times New Roman" w:cs="Times New Roman" w:eastAsia="Times New Roman" w:hint="default"/>
          <w:sz w:val="24"/>
          <w:szCs w:val="24"/>
        </w:rPr>
        <w:t>4</w:t>
      </w:r>
      <w:r>
        <w:rPr>
          <w:rFonts w:ascii="宋体" w:hAnsi="宋体" w:cs="宋体" w:eastAsia="宋体" w:hint="default"/>
          <w:sz w:val="24"/>
          <w:szCs w:val="24"/>
        </w:rPr>
        <w:t>日，西安紫光国芯完成了</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pacing w:val="-5"/>
          <w:sz w:val="24"/>
          <w:szCs w:val="24"/>
        </w:rPr>
        <w:t>股权转让工商变更登记手续，并取得了西安市工商行政管理局高新分局换发的《营业执照》。</w:t>
      </w:r>
    </w:p>
    <w:p>
      <w:pPr>
        <w:spacing w:line="316" w:lineRule="exact" w:before="135"/>
        <w:ind w:left="141" w:right="1124" w:firstLine="450"/>
        <w:jc w:val="both"/>
        <w:rPr>
          <w:rFonts w:ascii="宋体" w:hAnsi="宋体" w:cs="宋体" w:eastAsia="宋体" w:hint="default"/>
          <w:sz w:val="24"/>
          <w:szCs w:val="24"/>
        </w:rPr>
      </w:pPr>
      <w:r>
        <w:rPr>
          <w:rFonts w:ascii="宋体" w:hAnsi="宋体" w:cs="宋体" w:eastAsia="宋体" w:hint="default"/>
          <w:sz w:val="24"/>
          <w:szCs w:val="24"/>
        </w:rPr>
        <w:t>详细内容请查看公司于</w:t>
      </w:r>
      <w:r>
        <w:rPr>
          <w:rFonts w:ascii="Times New Roman" w:hAnsi="Times New Roman" w:cs="Times New Roman" w:eastAsia="Times New Roman" w:hint="default"/>
          <w:sz w:val="24"/>
          <w:szCs w:val="24"/>
        </w:rPr>
        <w:t>2018</w:t>
      </w:r>
      <w:r>
        <w:rPr>
          <w:rFonts w:ascii="宋体" w:hAnsi="宋体" w:cs="宋体" w:eastAsia="宋体" w:hint="default"/>
          <w:sz w:val="24"/>
          <w:szCs w:val="24"/>
        </w:rPr>
        <w:t>年</w:t>
      </w:r>
      <w:r>
        <w:rPr>
          <w:rFonts w:ascii="Times New Roman" w:hAnsi="Times New Roman" w:cs="Times New Roman" w:eastAsia="Times New Roman" w:hint="default"/>
          <w:sz w:val="24"/>
          <w:szCs w:val="24"/>
        </w:rPr>
        <w:t>10</w:t>
      </w:r>
      <w:r>
        <w:rPr>
          <w:rFonts w:ascii="宋体" w:hAnsi="宋体" w:cs="宋体" w:eastAsia="宋体" w:hint="default"/>
          <w:sz w:val="24"/>
          <w:szCs w:val="24"/>
        </w:rPr>
        <w:t>月</w:t>
      </w:r>
      <w:r>
        <w:rPr>
          <w:rFonts w:ascii="Times New Roman" w:hAnsi="Times New Roman" w:cs="Times New Roman" w:eastAsia="Times New Roman" w:hint="default"/>
          <w:sz w:val="24"/>
          <w:szCs w:val="24"/>
        </w:rPr>
        <w:t>12</w:t>
      </w:r>
      <w:r>
        <w:rPr>
          <w:rFonts w:ascii="宋体" w:hAnsi="宋体" w:cs="宋体" w:eastAsia="宋体" w:hint="default"/>
          <w:sz w:val="24"/>
          <w:szCs w:val="24"/>
        </w:rPr>
        <w:t>日、</w:t>
      </w:r>
      <w:r>
        <w:rPr>
          <w:rFonts w:ascii="Times New Roman" w:hAnsi="Times New Roman" w:cs="Times New Roman" w:eastAsia="Times New Roman" w:hint="default"/>
          <w:sz w:val="24"/>
          <w:szCs w:val="24"/>
        </w:rPr>
        <w:t>2018</w:t>
      </w:r>
      <w:r>
        <w:rPr>
          <w:rFonts w:ascii="宋体" w:hAnsi="宋体" w:cs="宋体" w:eastAsia="宋体" w:hint="default"/>
          <w:sz w:val="24"/>
          <w:szCs w:val="24"/>
        </w:rPr>
        <w:t>年</w:t>
      </w:r>
      <w:r>
        <w:rPr>
          <w:rFonts w:ascii="Times New Roman" w:hAnsi="Times New Roman" w:cs="Times New Roman" w:eastAsia="Times New Roman" w:hint="default"/>
          <w:sz w:val="24"/>
          <w:szCs w:val="24"/>
        </w:rPr>
        <w:t>10</w:t>
      </w:r>
      <w:r>
        <w:rPr>
          <w:rFonts w:ascii="宋体" w:hAnsi="宋体" w:cs="宋体" w:eastAsia="宋体" w:hint="default"/>
          <w:sz w:val="24"/>
          <w:szCs w:val="24"/>
        </w:rPr>
        <w:t>月</w:t>
      </w:r>
      <w:r>
        <w:rPr>
          <w:rFonts w:ascii="Times New Roman" w:hAnsi="Times New Roman" w:cs="Times New Roman" w:eastAsia="Times New Roman" w:hint="default"/>
          <w:sz w:val="24"/>
          <w:szCs w:val="24"/>
        </w:rPr>
        <w:t>17</w:t>
      </w:r>
      <w:r>
        <w:rPr>
          <w:rFonts w:ascii="宋体" w:hAnsi="宋体" w:cs="宋体" w:eastAsia="宋体" w:hint="default"/>
          <w:sz w:val="24"/>
          <w:szCs w:val="24"/>
        </w:rPr>
        <w:t>日、</w:t>
      </w:r>
      <w:r>
        <w:rPr>
          <w:rFonts w:ascii="Times New Roman" w:hAnsi="Times New Roman" w:cs="Times New Roman" w:eastAsia="Times New Roman" w:hint="default"/>
          <w:sz w:val="24"/>
          <w:szCs w:val="24"/>
        </w:rPr>
        <w:t>2019</w:t>
      </w:r>
      <w:r>
        <w:rPr>
          <w:rFonts w:ascii="宋体" w:hAnsi="宋体" w:cs="宋体" w:eastAsia="宋体" w:hint="default"/>
          <w:sz w:val="24"/>
          <w:szCs w:val="24"/>
        </w:rPr>
        <w:t>年</w:t>
      </w:r>
      <w:r>
        <w:rPr>
          <w:rFonts w:ascii="Times New Roman" w:hAnsi="Times New Roman" w:cs="Times New Roman" w:eastAsia="Times New Roman" w:hint="default"/>
          <w:sz w:val="24"/>
          <w:szCs w:val="24"/>
        </w:rPr>
        <w:t>6</w:t>
      </w:r>
      <w:r>
        <w:rPr>
          <w:rFonts w:ascii="宋体" w:hAnsi="宋体" w:cs="宋体" w:eastAsia="宋体" w:hint="default"/>
          <w:sz w:val="24"/>
          <w:szCs w:val="24"/>
        </w:rPr>
        <w:t>月</w:t>
      </w:r>
      <w:r>
        <w:rPr>
          <w:rFonts w:ascii="Times New Roman" w:hAnsi="Times New Roman" w:cs="Times New Roman" w:eastAsia="Times New Roman" w:hint="default"/>
          <w:sz w:val="24"/>
          <w:szCs w:val="24"/>
        </w:rPr>
        <w:t>3</w:t>
      </w:r>
      <w:r>
        <w:rPr>
          <w:rFonts w:ascii="宋体" w:hAnsi="宋体" w:cs="宋体" w:eastAsia="宋体" w:hint="default"/>
          <w:sz w:val="24"/>
          <w:szCs w:val="24"/>
        </w:rPr>
        <w:t>日在《中国证券 报》及巨潮资讯网（</w:t>
      </w:r>
      <w:hyperlink r:id="rId12">
        <w:r>
          <w:rPr>
            <w:rFonts w:ascii="Times New Roman" w:hAnsi="Times New Roman" w:cs="Times New Roman" w:eastAsia="Times New Roman" w:hint="default"/>
            <w:sz w:val="24"/>
            <w:szCs w:val="24"/>
          </w:rPr>
          <w:t>http://www.cninfo.com.cn</w:t>
        </w:r>
      </w:hyperlink>
      <w:r>
        <w:rPr>
          <w:rFonts w:ascii="宋体" w:hAnsi="宋体" w:cs="宋体" w:eastAsia="宋体" w:hint="default"/>
          <w:sz w:val="24"/>
          <w:szCs w:val="24"/>
        </w:rPr>
        <w:t>）上披露的相关公告。</w:t>
      </w:r>
    </w:p>
    <w:p>
      <w:pPr>
        <w:spacing w:before="91"/>
        <w:ind w:left="591" w:right="1095"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、终止</w:t>
      </w:r>
      <w:r>
        <w:rPr>
          <w:rFonts w:ascii="Times New Roman" w:hAnsi="Times New Roman" w:cs="Times New Roman" w:eastAsia="Times New Roman" w:hint="default"/>
          <w:b/>
          <w:bCs/>
          <w:sz w:val="24"/>
          <w:szCs w:val="24"/>
        </w:rPr>
        <w:t>2015</w:t>
      </w:r>
      <w:r>
        <w:rPr>
          <w:rFonts w:ascii="宋体" w:hAnsi="宋体" w:cs="宋体" w:eastAsia="宋体" w:hint="default"/>
          <w:b/>
          <w:bCs/>
          <w:sz w:val="24"/>
          <w:szCs w:val="24"/>
        </w:rPr>
        <w:t>年非公开发行股票事项</w:t>
      </w:r>
      <w:r>
        <w:rPr>
          <w:rFonts w:ascii="宋体" w:hAnsi="宋体" w:cs="宋体" w:eastAsia="宋体" w:hint="default"/>
          <w:sz w:val="24"/>
          <w:szCs w:val="24"/>
        </w:rPr>
      </w:r>
    </w:p>
    <w:p>
      <w:pPr>
        <w:spacing w:line="225" w:lineRule="auto" w:before="120"/>
        <w:ind w:left="141" w:right="1092" w:firstLine="450"/>
        <w:jc w:val="both"/>
        <w:rPr>
          <w:rFonts w:ascii="宋体" w:hAnsi="宋体" w:cs="宋体" w:eastAsia="宋体" w:hint="default"/>
          <w:sz w:val="24"/>
          <w:szCs w:val="24"/>
        </w:rPr>
      </w:pPr>
      <w:r>
        <w:rPr>
          <w:rFonts w:ascii="Times New Roman" w:hAnsi="Times New Roman" w:cs="Times New Roman" w:eastAsia="Times New Roman" w:hint="default"/>
          <w:spacing w:val="-2"/>
          <w:sz w:val="24"/>
          <w:szCs w:val="24"/>
        </w:rPr>
        <w:t>2015</w:t>
      </w:r>
      <w:r>
        <w:rPr>
          <w:rFonts w:ascii="宋体" w:hAnsi="宋体" w:cs="宋体" w:eastAsia="宋体" w:hint="default"/>
          <w:spacing w:val="-2"/>
          <w:sz w:val="24"/>
          <w:szCs w:val="24"/>
        </w:rPr>
        <w:t>年</w:t>
      </w:r>
      <w:r>
        <w:rPr>
          <w:rFonts w:ascii="Times New Roman" w:hAnsi="Times New Roman" w:cs="Times New Roman" w:eastAsia="Times New Roman" w:hint="default"/>
          <w:spacing w:val="-2"/>
          <w:sz w:val="24"/>
          <w:szCs w:val="24"/>
        </w:rPr>
        <w:t>11</w:t>
      </w:r>
      <w:r>
        <w:rPr>
          <w:rFonts w:ascii="宋体" w:hAnsi="宋体" w:cs="宋体" w:eastAsia="宋体" w:hint="default"/>
          <w:spacing w:val="-2"/>
          <w:sz w:val="24"/>
          <w:szCs w:val="24"/>
        </w:rPr>
        <w:t>月</w:t>
      </w:r>
      <w:r>
        <w:rPr>
          <w:rFonts w:ascii="Times New Roman" w:hAnsi="Times New Roman" w:cs="Times New Roman" w:eastAsia="Times New Roman" w:hint="default"/>
          <w:spacing w:val="-2"/>
          <w:sz w:val="24"/>
          <w:szCs w:val="24"/>
        </w:rPr>
        <w:t>4</w:t>
      </w:r>
      <w:r>
        <w:rPr>
          <w:rFonts w:ascii="宋体" w:hAnsi="宋体" w:cs="宋体" w:eastAsia="宋体" w:hint="default"/>
          <w:spacing w:val="-2"/>
          <w:sz w:val="24"/>
          <w:szCs w:val="24"/>
        </w:rPr>
        <w:t>日，公司召开第五届董事会第十七次会议、第五届监事会第十一次会议，审</w:t>
      </w:r>
      <w:r>
        <w:rPr>
          <w:rFonts w:ascii="宋体" w:hAnsi="宋体" w:cs="宋体" w:eastAsia="宋体" w:hint="default"/>
          <w:sz w:val="24"/>
          <w:szCs w:val="24"/>
        </w:rPr>
        <w:t> 议通过了《关于公司非公开发行</w:t>
      </w:r>
      <w:r>
        <w:rPr>
          <w:rFonts w:ascii="Times New Roman" w:hAnsi="Times New Roman" w:cs="Times New Roman" w:eastAsia="Times New Roman" w:hint="default"/>
          <w:sz w:val="24"/>
          <w:szCs w:val="24"/>
        </w:rPr>
        <w:t>A</w:t>
      </w:r>
      <w:r>
        <w:rPr>
          <w:rFonts w:ascii="宋体" w:hAnsi="宋体" w:cs="宋体" w:eastAsia="宋体" w:hint="default"/>
          <w:sz w:val="24"/>
          <w:szCs w:val="24"/>
        </w:rPr>
        <w:t>股股票方案的议案》、《关于</w:t>
      </w:r>
      <w:r>
        <w:rPr>
          <w:rFonts w:ascii="Times New Roman" w:hAnsi="Times New Roman" w:cs="Times New Roman" w:eastAsia="Times New Roman" w:hint="default"/>
          <w:sz w:val="24"/>
          <w:szCs w:val="24"/>
        </w:rPr>
        <w:t>&lt;</w:t>
      </w:r>
      <w:r>
        <w:rPr>
          <w:rFonts w:ascii="宋体" w:hAnsi="宋体" w:cs="宋体" w:eastAsia="宋体" w:hint="default"/>
          <w:sz w:val="24"/>
          <w:szCs w:val="24"/>
        </w:rPr>
        <w:t>公司非公开发行股票预案</w:t>
      </w:r>
      <w:r>
        <w:rPr>
          <w:rFonts w:ascii="Times New Roman" w:hAnsi="Times New Roman" w:cs="Times New Roman" w:eastAsia="Times New Roman" w:hint="default"/>
          <w:sz w:val="24"/>
          <w:szCs w:val="24"/>
        </w:rPr>
        <w:t>&gt; </w:t>
      </w:r>
      <w:r>
        <w:rPr>
          <w:rFonts w:ascii="宋体" w:hAnsi="宋体" w:cs="宋体" w:eastAsia="宋体" w:hint="default"/>
          <w:sz w:val="24"/>
          <w:szCs w:val="24"/>
        </w:rPr>
        <w:t>的议案》等相关的议案。公司拟向</w:t>
      </w:r>
      <w:r>
        <w:rPr>
          <w:rFonts w:ascii="Times New Roman" w:hAnsi="Times New Roman" w:cs="Times New Roman" w:eastAsia="Times New Roman" w:hint="default"/>
          <w:sz w:val="24"/>
          <w:szCs w:val="24"/>
        </w:rPr>
        <w:t>9</w:t>
      </w:r>
      <w:r>
        <w:rPr>
          <w:rFonts w:ascii="宋体" w:hAnsi="宋体" w:cs="宋体" w:eastAsia="宋体" w:hint="default"/>
          <w:sz w:val="24"/>
          <w:szCs w:val="24"/>
        </w:rPr>
        <w:t>名认购对象非公开发行股票</w:t>
      </w:r>
      <w:r>
        <w:rPr>
          <w:rFonts w:ascii="Times New Roman" w:hAnsi="Times New Roman" w:cs="Times New Roman" w:eastAsia="Times New Roman" w:hint="default"/>
          <w:sz w:val="24"/>
          <w:szCs w:val="24"/>
        </w:rPr>
        <w:t>2,958,579,878</w:t>
      </w:r>
      <w:r>
        <w:rPr>
          <w:rFonts w:ascii="宋体" w:hAnsi="宋体" w:cs="宋体" w:eastAsia="宋体" w:hint="default"/>
          <w:sz w:val="24"/>
          <w:szCs w:val="24"/>
        </w:rPr>
        <w:t>股，募集资金总 额不超过</w:t>
      </w:r>
      <w:r>
        <w:rPr>
          <w:rFonts w:ascii="Times New Roman" w:hAnsi="Times New Roman" w:cs="Times New Roman" w:eastAsia="Times New Roman" w:hint="default"/>
          <w:sz w:val="24"/>
          <w:szCs w:val="24"/>
        </w:rPr>
        <w:t>8,000,000</w:t>
      </w:r>
      <w:r>
        <w:rPr>
          <w:rFonts w:ascii="宋体" w:hAnsi="宋体" w:cs="宋体" w:eastAsia="宋体" w:hint="default"/>
          <w:sz w:val="24"/>
          <w:szCs w:val="24"/>
        </w:rPr>
        <w:t>万元。鉴于自公司披露上述非公开发行股票方案以来，资本市场环境、再</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pacing w:val="-6"/>
          <w:sz w:val="24"/>
          <w:szCs w:val="24"/>
        </w:rPr>
        <w:t>融资政策等因素发生了诸多变化，结合公司目前的业务发展规划及实际经营情况，经公司</w:t>
      </w:r>
      <w:r>
        <w:rPr>
          <w:rFonts w:ascii="Times New Roman" w:hAnsi="Times New Roman" w:cs="Times New Roman" w:eastAsia="Times New Roman" w:hint="default"/>
          <w:spacing w:val="-6"/>
          <w:sz w:val="24"/>
          <w:szCs w:val="24"/>
        </w:rPr>
        <w:t>2019</w:t>
      </w:r>
      <w:r>
        <w:rPr>
          <w:rFonts w:ascii="Times New Roman" w:hAnsi="Times New Roman" w:cs="Times New Roman" w:eastAsia="Times New Roman" w:hint="default"/>
          <w:spacing w:val="-21"/>
          <w:sz w:val="24"/>
          <w:szCs w:val="24"/>
        </w:rPr>
        <w:t> </w:t>
      </w:r>
      <w:r>
        <w:rPr>
          <w:rFonts w:ascii="宋体" w:hAnsi="宋体" w:cs="宋体" w:eastAsia="宋体" w:hint="default"/>
          <w:spacing w:val="-2"/>
          <w:sz w:val="24"/>
          <w:szCs w:val="24"/>
        </w:rPr>
        <w:t>年</w:t>
      </w:r>
      <w:r>
        <w:rPr>
          <w:rFonts w:ascii="Times New Roman" w:hAnsi="Times New Roman" w:cs="Times New Roman" w:eastAsia="Times New Roman" w:hint="default"/>
          <w:spacing w:val="-2"/>
          <w:sz w:val="24"/>
          <w:szCs w:val="24"/>
        </w:rPr>
        <w:t>5</w:t>
      </w:r>
      <w:r>
        <w:rPr>
          <w:rFonts w:ascii="宋体" w:hAnsi="宋体" w:cs="宋体" w:eastAsia="宋体" w:hint="default"/>
          <w:spacing w:val="-2"/>
          <w:sz w:val="24"/>
          <w:szCs w:val="24"/>
        </w:rPr>
        <w:t>月</w:t>
      </w:r>
      <w:r>
        <w:rPr>
          <w:rFonts w:ascii="Times New Roman" w:hAnsi="Times New Roman" w:cs="Times New Roman" w:eastAsia="Times New Roman" w:hint="default"/>
          <w:spacing w:val="-2"/>
          <w:sz w:val="24"/>
          <w:szCs w:val="24"/>
        </w:rPr>
        <w:t>31</w:t>
      </w:r>
      <w:r>
        <w:rPr>
          <w:rFonts w:ascii="宋体" w:hAnsi="宋体" w:cs="宋体" w:eastAsia="宋体" w:hint="default"/>
          <w:spacing w:val="-2"/>
          <w:sz w:val="24"/>
          <w:szCs w:val="24"/>
        </w:rPr>
        <w:t>日召开的第六届董事会第三十次会议和第六届监事会第十三次会议审议通过，公司终</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z w:val="24"/>
          <w:szCs w:val="24"/>
        </w:rPr>
        <w:t>止了上述</w:t>
      </w:r>
      <w:r>
        <w:rPr>
          <w:rFonts w:ascii="Times New Roman" w:hAnsi="Times New Roman" w:cs="Times New Roman" w:eastAsia="Times New Roman" w:hint="default"/>
          <w:sz w:val="24"/>
          <w:szCs w:val="24"/>
        </w:rPr>
        <w:t>2015</w:t>
      </w:r>
      <w:r>
        <w:rPr>
          <w:rFonts w:ascii="宋体" w:hAnsi="宋体" w:cs="宋体" w:eastAsia="宋体" w:hint="default"/>
          <w:sz w:val="24"/>
          <w:szCs w:val="24"/>
        </w:rPr>
        <w:t>年非公开发行股票事项。</w:t>
      </w:r>
    </w:p>
    <w:p>
      <w:pPr>
        <w:spacing w:line="316" w:lineRule="exact" w:before="118"/>
        <w:ind w:left="141" w:right="1118" w:firstLine="450"/>
        <w:jc w:val="both"/>
        <w:rPr>
          <w:rFonts w:ascii="宋体" w:hAnsi="宋体" w:cs="宋体" w:eastAsia="宋体" w:hint="default"/>
          <w:sz w:val="24"/>
          <w:szCs w:val="24"/>
        </w:rPr>
      </w:pPr>
      <w:r>
        <w:rPr>
          <w:rFonts w:ascii="宋体" w:hAnsi="宋体" w:cs="宋体" w:eastAsia="宋体" w:hint="default"/>
          <w:sz w:val="24"/>
          <w:szCs w:val="24"/>
        </w:rPr>
        <w:t>详</w:t>
      </w:r>
      <w:r>
        <w:rPr>
          <w:rFonts w:ascii="宋体" w:hAnsi="宋体" w:cs="宋体" w:eastAsia="宋体" w:hint="default"/>
          <w:spacing w:val="-75"/>
          <w:sz w:val="24"/>
          <w:szCs w:val="24"/>
        </w:rPr>
        <w:t> </w:t>
      </w:r>
      <w:r>
        <w:rPr>
          <w:rFonts w:ascii="宋体" w:hAnsi="宋体" w:cs="宋体" w:eastAsia="宋体" w:hint="default"/>
          <w:sz w:val="24"/>
          <w:szCs w:val="24"/>
        </w:rPr>
        <w:t>细</w:t>
      </w:r>
      <w:r>
        <w:rPr>
          <w:rFonts w:ascii="宋体" w:hAnsi="宋体" w:cs="宋体" w:eastAsia="宋体" w:hint="default"/>
          <w:spacing w:val="-75"/>
          <w:sz w:val="24"/>
          <w:szCs w:val="24"/>
        </w:rPr>
        <w:t> </w:t>
      </w:r>
      <w:r>
        <w:rPr>
          <w:rFonts w:ascii="宋体" w:hAnsi="宋体" w:cs="宋体" w:eastAsia="宋体" w:hint="default"/>
          <w:sz w:val="24"/>
          <w:szCs w:val="24"/>
        </w:rPr>
        <w:t>内</w:t>
      </w:r>
      <w:r>
        <w:rPr>
          <w:rFonts w:ascii="宋体" w:hAnsi="宋体" w:cs="宋体" w:eastAsia="宋体" w:hint="default"/>
          <w:spacing w:val="-90"/>
          <w:sz w:val="24"/>
          <w:szCs w:val="24"/>
        </w:rPr>
        <w:t> </w:t>
      </w:r>
      <w:r>
        <w:rPr>
          <w:rFonts w:ascii="宋体" w:hAnsi="宋体" w:cs="宋体" w:eastAsia="宋体" w:hint="default"/>
          <w:sz w:val="24"/>
          <w:szCs w:val="24"/>
        </w:rPr>
        <w:t>容</w:t>
      </w:r>
      <w:r>
        <w:rPr>
          <w:rFonts w:ascii="宋体" w:hAnsi="宋体" w:cs="宋体" w:eastAsia="宋体" w:hint="default"/>
          <w:spacing w:val="-75"/>
          <w:sz w:val="24"/>
          <w:szCs w:val="24"/>
        </w:rPr>
        <w:t> </w:t>
      </w:r>
      <w:r>
        <w:rPr>
          <w:rFonts w:ascii="宋体" w:hAnsi="宋体" w:cs="宋体" w:eastAsia="宋体" w:hint="default"/>
          <w:sz w:val="24"/>
          <w:szCs w:val="24"/>
        </w:rPr>
        <w:t>请</w:t>
      </w:r>
      <w:r>
        <w:rPr>
          <w:rFonts w:ascii="宋体" w:hAnsi="宋体" w:cs="宋体" w:eastAsia="宋体" w:hint="default"/>
          <w:spacing w:val="-90"/>
          <w:sz w:val="24"/>
          <w:szCs w:val="24"/>
        </w:rPr>
        <w:t> </w:t>
      </w:r>
      <w:r>
        <w:rPr>
          <w:rFonts w:ascii="宋体" w:hAnsi="宋体" w:cs="宋体" w:eastAsia="宋体" w:hint="default"/>
          <w:sz w:val="24"/>
          <w:szCs w:val="24"/>
        </w:rPr>
        <w:t>查</w:t>
      </w:r>
      <w:r>
        <w:rPr>
          <w:rFonts w:ascii="宋体" w:hAnsi="宋体" w:cs="宋体" w:eastAsia="宋体" w:hint="default"/>
          <w:spacing w:val="-75"/>
          <w:sz w:val="24"/>
          <w:szCs w:val="24"/>
        </w:rPr>
        <w:t> </w:t>
      </w:r>
      <w:r>
        <w:rPr>
          <w:rFonts w:ascii="宋体" w:hAnsi="宋体" w:cs="宋体" w:eastAsia="宋体" w:hint="default"/>
          <w:sz w:val="24"/>
          <w:szCs w:val="24"/>
        </w:rPr>
        <w:t>看</w:t>
      </w:r>
      <w:r>
        <w:rPr>
          <w:rFonts w:ascii="宋体" w:hAnsi="宋体" w:cs="宋体" w:eastAsia="宋体" w:hint="default"/>
          <w:spacing w:val="-90"/>
          <w:sz w:val="24"/>
          <w:szCs w:val="24"/>
        </w:rPr>
        <w:t> </w:t>
      </w:r>
      <w:r>
        <w:rPr>
          <w:rFonts w:ascii="宋体" w:hAnsi="宋体" w:cs="宋体" w:eastAsia="宋体" w:hint="default"/>
          <w:sz w:val="24"/>
          <w:szCs w:val="24"/>
        </w:rPr>
        <w:t>公</w:t>
      </w:r>
      <w:r>
        <w:rPr>
          <w:rFonts w:ascii="宋体" w:hAnsi="宋体" w:cs="宋体" w:eastAsia="宋体" w:hint="default"/>
          <w:spacing w:val="-75"/>
          <w:sz w:val="24"/>
          <w:szCs w:val="24"/>
        </w:rPr>
        <w:t> </w:t>
      </w:r>
      <w:r>
        <w:rPr>
          <w:rFonts w:ascii="宋体" w:hAnsi="宋体" w:cs="宋体" w:eastAsia="宋体" w:hint="default"/>
          <w:sz w:val="24"/>
          <w:szCs w:val="24"/>
        </w:rPr>
        <w:t>司</w:t>
      </w:r>
      <w:r>
        <w:rPr>
          <w:rFonts w:ascii="宋体" w:hAnsi="宋体" w:cs="宋体" w:eastAsia="宋体" w:hint="default"/>
          <w:spacing w:val="-90"/>
          <w:sz w:val="24"/>
          <w:szCs w:val="24"/>
        </w:rPr>
        <w:t> </w:t>
      </w:r>
      <w:r>
        <w:rPr>
          <w:rFonts w:ascii="宋体" w:hAnsi="宋体" w:cs="宋体" w:eastAsia="宋体" w:hint="default"/>
          <w:sz w:val="24"/>
          <w:szCs w:val="24"/>
        </w:rPr>
        <w:t>于</w:t>
      </w:r>
      <w:r>
        <w:rPr>
          <w:rFonts w:ascii="宋体" w:hAnsi="宋体" w:cs="宋体" w:eastAsia="宋体" w:hint="default"/>
          <w:spacing w:val="-75"/>
          <w:sz w:val="24"/>
          <w:szCs w:val="24"/>
        </w:rPr>
        <w:t> </w:t>
      </w:r>
      <w:r>
        <w:rPr>
          <w:rFonts w:ascii="Times New Roman" w:hAnsi="Times New Roman" w:cs="Times New Roman" w:eastAsia="Times New Roman" w:hint="default"/>
          <w:sz w:val="24"/>
          <w:szCs w:val="24"/>
        </w:rPr>
        <w:t>2019</w:t>
      </w:r>
      <w:r>
        <w:rPr>
          <w:rFonts w:ascii="Times New Roman" w:hAnsi="Times New Roman" w:cs="Times New Roman" w:eastAsia="Times New Roman" w:hint="default"/>
          <w:spacing w:val="-30"/>
          <w:sz w:val="24"/>
          <w:szCs w:val="24"/>
        </w:rPr>
        <w:t> </w:t>
      </w:r>
      <w:r>
        <w:rPr>
          <w:rFonts w:ascii="宋体" w:hAnsi="宋体" w:cs="宋体" w:eastAsia="宋体" w:hint="default"/>
          <w:sz w:val="24"/>
          <w:szCs w:val="24"/>
        </w:rPr>
        <w:t>年</w:t>
      </w:r>
      <w:r>
        <w:rPr>
          <w:rFonts w:ascii="宋体" w:hAnsi="宋体" w:cs="宋体" w:eastAsia="宋体" w:hint="default"/>
          <w:spacing w:val="-75"/>
          <w:sz w:val="24"/>
          <w:szCs w:val="24"/>
        </w:rPr>
        <w:t> </w:t>
      </w:r>
      <w:r>
        <w:rPr>
          <w:rFonts w:ascii="Times New Roman" w:hAnsi="Times New Roman" w:cs="Times New Roman" w:eastAsia="Times New Roman" w:hint="default"/>
          <w:sz w:val="24"/>
          <w:szCs w:val="24"/>
        </w:rPr>
        <w:t>6</w:t>
      </w:r>
      <w:r>
        <w:rPr>
          <w:rFonts w:ascii="Times New Roman" w:hAnsi="Times New Roman" w:cs="Times New Roman" w:eastAsia="Times New Roman" w:hint="default"/>
          <w:spacing w:val="-30"/>
          <w:sz w:val="24"/>
          <w:szCs w:val="24"/>
        </w:rPr>
        <w:t> </w:t>
      </w:r>
      <w:r>
        <w:rPr>
          <w:rFonts w:ascii="宋体" w:hAnsi="宋体" w:cs="宋体" w:eastAsia="宋体" w:hint="default"/>
          <w:sz w:val="24"/>
          <w:szCs w:val="24"/>
        </w:rPr>
        <w:t>月</w:t>
      </w:r>
      <w:r>
        <w:rPr>
          <w:rFonts w:ascii="宋体" w:hAnsi="宋体" w:cs="宋体" w:eastAsia="宋体" w:hint="default"/>
          <w:spacing w:val="-75"/>
          <w:sz w:val="24"/>
          <w:szCs w:val="24"/>
        </w:rPr>
        <w:t> </w:t>
      </w:r>
      <w:r>
        <w:rPr>
          <w:rFonts w:ascii="Times New Roman" w:hAnsi="Times New Roman" w:cs="Times New Roman" w:eastAsia="Times New Roman" w:hint="default"/>
          <w:sz w:val="24"/>
          <w:szCs w:val="24"/>
        </w:rPr>
        <w:t>3</w:t>
      </w:r>
      <w:r>
        <w:rPr>
          <w:rFonts w:ascii="Times New Roman" w:hAnsi="Times New Roman" w:cs="Times New Roman" w:eastAsia="Times New Roman" w:hint="default"/>
          <w:spacing w:val="-30"/>
          <w:sz w:val="24"/>
          <w:szCs w:val="24"/>
        </w:rPr>
        <w:t> </w:t>
      </w:r>
      <w:r>
        <w:rPr>
          <w:rFonts w:ascii="宋体" w:hAnsi="宋体" w:cs="宋体" w:eastAsia="宋体" w:hint="default"/>
          <w:sz w:val="24"/>
          <w:szCs w:val="24"/>
        </w:rPr>
        <w:t>日</w:t>
      </w:r>
      <w:r>
        <w:rPr>
          <w:rFonts w:ascii="宋体" w:hAnsi="宋体" w:cs="宋体" w:eastAsia="宋体" w:hint="default"/>
          <w:spacing w:val="-75"/>
          <w:sz w:val="24"/>
          <w:szCs w:val="24"/>
        </w:rPr>
        <w:t> </w:t>
      </w:r>
      <w:r>
        <w:rPr>
          <w:rFonts w:ascii="宋体" w:hAnsi="宋体" w:cs="宋体" w:eastAsia="宋体" w:hint="default"/>
          <w:sz w:val="24"/>
          <w:szCs w:val="24"/>
        </w:rPr>
        <w:t>在</w:t>
      </w:r>
      <w:r>
        <w:rPr>
          <w:rFonts w:ascii="宋体" w:hAnsi="宋体" w:cs="宋体" w:eastAsia="宋体" w:hint="default"/>
          <w:spacing w:val="-90"/>
          <w:sz w:val="24"/>
          <w:szCs w:val="24"/>
        </w:rPr>
        <w:t> </w:t>
      </w:r>
      <w:r>
        <w:rPr>
          <w:rFonts w:ascii="宋体" w:hAnsi="宋体" w:cs="宋体" w:eastAsia="宋体" w:hint="default"/>
          <w:sz w:val="24"/>
          <w:szCs w:val="24"/>
        </w:rPr>
        <w:t>《</w:t>
      </w:r>
      <w:r>
        <w:rPr>
          <w:rFonts w:ascii="宋体" w:hAnsi="宋体" w:cs="宋体" w:eastAsia="宋体" w:hint="default"/>
          <w:spacing w:val="-75"/>
          <w:sz w:val="24"/>
          <w:szCs w:val="24"/>
        </w:rPr>
        <w:t> </w:t>
      </w:r>
      <w:r>
        <w:rPr>
          <w:rFonts w:ascii="宋体" w:hAnsi="宋体" w:cs="宋体" w:eastAsia="宋体" w:hint="default"/>
          <w:sz w:val="24"/>
          <w:szCs w:val="24"/>
        </w:rPr>
        <w:t>中</w:t>
      </w:r>
      <w:r>
        <w:rPr>
          <w:rFonts w:ascii="宋体" w:hAnsi="宋体" w:cs="宋体" w:eastAsia="宋体" w:hint="default"/>
          <w:spacing w:val="-75"/>
          <w:sz w:val="24"/>
          <w:szCs w:val="24"/>
        </w:rPr>
        <w:t> </w:t>
      </w:r>
      <w:r>
        <w:rPr>
          <w:rFonts w:ascii="宋体" w:hAnsi="宋体" w:cs="宋体" w:eastAsia="宋体" w:hint="default"/>
          <w:sz w:val="24"/>
          <w:szCs w:val="24"/>
        </w:rPr>
        <w:t>国</w:t>
      </w:r>
      <w:r>
        <w:rPr>
          <w:rFonts w:ascii="宋体" w:hAnsi="宋体" w:cs="宋体" w:eastAsia="宋体" w:hint="default"/>
          <w:spacing w:val="-90"/>
          <w:sz w:val="24"/>
          <w:szCs w:val="24"/>
        </w:rPr>
        <w:t> </w:t>
      </w:r>
      <w:r>
        <w:rPr>
          <w:rFonts w:ascii="宋体" w:hAnsi="宋体" w:cs="宋体" w:eastAsia="宋体" w:hint="default"/>
          <w:sz w:val="24"/>
          <w:szCs w:val="24"/>
        </w:rPr>
        <w:t>证</w:t>
      </w:r>
      <w:r>
        <w:rPr>
          <w:rFonts w:ascii="宋体" w:hAnsi="宋体" w:cs="宋体" w:eastAsia="宋体" w:hint="default"/>
          <w:spacing w:val="-75"/>
          <w:sz w:val="24"/>
          <w:szCs w:val="24"/>
        </w:rPr>
        <w:t> </w:t>
      </w:r>
      <w:r>
        <w:rPr>
          <w:rFonts w:ascii="宋体" w:hAnsi="宋体" w:cs="宋体" w:eastAsia="宋体" w:hint="default"/>
          <w:sz w:val="24"/>
          <w:szCs w:val="24"/>
        </w:rPr>
        <w:t>券</w:t>
      </w:r>
      <w:r>
        <w:rPr>
          <w:rFonts w:ascii="宋体" w:hAnsi="宋体" w:cs="宋体" w:eastAsia="宋体" w:hint="default"/>
          <w:spacing w:val="-90"/>
          <w:sz w:val="24"/>
          <w:szCs w:val="24"/>
        </w:rPr>
        <w:t> </w:t>
      </w:r>
      <w:r>
        <w:rPr>
          <w:rFonts w:ascii="宋体" w:hAnsi="宋体" w:cs="宋体" w:eastAsia="宋体" w:hint="default"/>
          <w:sz w:val="24"/>
          <w:szCs w:val="24"/>
        </w:rPr>
        <w:t>报</w:t>
      </w:r>
      <w:r>
        <w:rPr>
          <w:rFonts w:ascii="宋体" w:hAnsi="宋体" w:cs="宋体" w:eastAsia="宋体" w:hint="default"/>
          <w:spacing w:val="-75"/>
          <w:sz w:val="24"/>
          <w:szCs w:val="24"/>
        </w:rPr>
        <w:t> </w:t>
      </w:r>
      <w:r>
        <w:rPr>
          <w:rFonts w:ascii="宋体" w:hAnsi="宋体" w:cs="宋体" w:eastAsia="宋体" w:hint="default"/>
          <w:sz w:val="24"/>
          <w:szCs w:val="24"/>
        </w:rPr>
        <w:t>》</w:t>
      </w:r>
      <w:r>
        <w:rPr>
          <w:rFonts w:ascii="宋体" w:hAnsi="宋体" w:cs="宋体" w:eastAsia="宋体" w:hint="default"/>
          <w:spacing w:val="-90"/>
          <w:sz w:val="24"/>
          <w:szCs w:val="24"/>
        </w:rPr>
        <w:t> </w:t>
      </w:r>
      <w:r>
        <w:rPr>
          <w:rFonts w:ascii="宋体" w:hAnsi="宋体" w:cs="宋体" w:eastAsia="宋体" w:hint="default"/>
          <w:sz w:val="24"/>
          <w:szCs w:val="24"/>
        </w:rPr>
        <w:t>及</w:t>
      </w:r>
      <w:r>
        <w:rPr>
          <w:rFonts w:ascii="宋体" w:hAnsi="宋体" w:cs="宋体" w:eastAsia="宋体" w:hint="default"/>
          <w:spacing w:val="-75"/>
          <w:sz w:val="24"/>
          <w:szCs w:val="24"/>
        </w:rPr>
        <w:t> </w:t>
      </w:r>
      <w:r>
        <w:rPr>
          <w:rFonts w:ascii="宋体" w:hAnsi="宋体" w:cs="宋体" w:eastAsia="宋体" w:hint="default"/>
          <w:sz w:val="24"/>
          <w:szCs w:val="24"/>
        </w:rPr>
        <w:t>巨</w:t>
      </w:r>
      <w:r>
        <w:rPr>
          <w:rFonts w:ascii="宋体" w:hAnsi="宋体" w:cs="宋体" w:eastAsia="宋体" w:hint="default"/>
          <w:spacing w:val="-90"/>
          <w:sz w:val="24"/>
          <w:szCs w:val="24"/>
        </w:rPr>
        <w:t> </w:t>
      </w:r>
      <w:r>
        <w:rPr>
          <w:rFonts w:ascii="宋体" w:hAnsi="宋体" w:cs="宋体" w:eastAsia="宋体" w:hint="default"/>
          <w:sz w:val="24"/>
          <w:szCs w:val="24"/>
        </w:rPr>
        <w:t>潮</w:t>
      </w:r>
      <w:r>
        <w:rPr>
          <w:rFonts w:ascii="宋体" w:hAnsi="宋体" w:cs="宋体" w:eastAsia="宋体" w:hint="default"/>
          <w:spacing w:val="-75"/>
          <w:sz w:val="24"/>
          <w:szCs w:val="24"/>
        </w:rPr>
        <w:t> </w:t>
      </w:r>
      <w:r>
        <w:rPr>
          <w:rFonts w:ascii="宋体" w:hAnsi="宋体" w:cs="宋体" w:eastAsia="宋体" w:hint="default"/>
          <w:sz w:val="24"/>
          <w:szCs w:val="24"/>
        </w:rPr>
        <w:t>资</w:t>
      </w:r>
      <w:r>
        <w:rPr>
          <w:rFonts w:ascii="宋体" w:hAnsi="宋体" w:cs="宋体" w:eastAsia="宋体" w:hint="default"/>
          <w:spacing w:val="-90"/>
          <w:sz w:val="24"/>
          <w:szCs w:val="24"/>
        </w:rPr>
        <w:t> </w:t>
      </w:r>
      <w:r>
        <w:rPr>
          <w:rFonts w:ascii="宋体" w:hAnsi="宋体" w:cs="宋体" w:eastAsia="宋体" w:hint="default"/>
          <w:sz w:val="24"/>
          <w:szCs w:val="24"/>
        </w:rPr>
        <w:t>讯</w:t>
      </w:r>
      <w:r>
        <w:rPr>
          <w:rFonts w:ascii="宋体" w:hAnsi="宋体" w:cs="宋体" w:eastAsia="宋体" w:hint="default"/>
          <w:spacing w:val="-75"/>
          <w:sz w:val="24"/>
          <w:szCs w:val="24"/>
        </w:rPr>
        <w:t> </w:t>
      </w:r>
      <w:r>
        <w:rPr>
          <w:rFonts w:ascii="宋体" w:hAnsi="宋体" w:cs="宋体" w:eastAsia="宋体" w:hint="default"/>
          <w:sz w:val="24"/>
          <w:szCs w:val="24"/>
        </w:rPr>
        <w:t>网</w:t>
      </w:r>
      <w:r>
        <w:rPr>
          <w:rFonts w:ascii="宋体" w:hAnsi="宋体" w:cs="宋体" w:eastAsia="宋体" w:hint="default"/>
          <w:spacing w:val="-90"/>
          <w:sz w:val="24"/>
          <w:szCs w:val="24"/>
        </w:rPr>
        <w:t> </w:t>
      </w:r>
      <w:r>
        <w:rPr>
          <w:rFonts w:ascii="宋体" w:hAnsi="宋体" w:cs="宋体" w:eastAsia="宋体" w:hint="default"/>
          <w:sz w:val="24"/>
          <w:szCs w:val="24"/>
        </w:rPr>
        <w:t>（</w:t>
      </w:r>
      <w:r>
        <w:rPr>
          <w:rFonts w:ascii="宋体" w:hAnsi="宋体" w:cs="宋体" w:eastAsia="宋体" w:hint="default"/>
          <w:spacing w:val="-74"/>
          <w:sz w:val="24"/>
          <w:szCs w:val="24"/>
        </w:rPr>
        <w:t> </w:t>
      </w:r>
      <w:r>
        <w:rPr>
          <w:rFonts w:ascii="Times New Roman" w:hAnsi="Times New Roman" w:cs="Times New Roman" w:eastAsia="Times New Roman" w:hint="default"/>
          <w:spacing w:val="-3"/>
          <w:sz w:val="24"/>
          <w:szCs w:val="24"/>
        </w:rPr>
        <w:t>http://</w:t>
      </w:r>
      <w:r>
        <w:rPr>
          <w:rFonts w:ascii="Times New Roman" w:hAnsi="Times New Roman" w:cs="Times New Roman" w:eastAsia="Times New Roman" w:hint="default"/>
          <w:sz w:val="24"/>
          <w:szCs w:val="24"/>
        </w:rPr>
        <w:t> </w:t>
      </w:r>
      <w:hyperlink r:id="rId12">
        <w:r>
          <w:rPr>
            <w:rFonts w:ascii="Times New Roman" w:hAnsi="Times New Roman" w:cs="Times New Roman" w:eastAsia="Times New Roman" w:hint="default"/>
            <w:sz w:val="24"/>
            <w:szCs w:val="24"/>
          </w:rPr>
          <w:t>www.cninfo.com.cn</w:t>
        </w:r>
      </w:hyperlink>
      <w:r>
        <w:rPr>
          <w:rFonts w:ascii="宋体" w:hAnsi="宋体" w:cs="宋体" w:eastAsia="宋体" w:hint="default"/>
          <w:sz w:val="24"/>
          <w:szCs w:val="24"/>
        </w:rPr>
        <w:t>）上披露的相关公告。</w:t>
      </w:r>
    </w:p>
    <w:p>
      <w:pPr>
        <w:spacing w:after="0" w:line="316" w:lineRule="exact"/>
        <w:jc w:val="both"/>
        <w:rPr>
          <w:rFonts w:ascii="宋体" w:hAnsi="宋体" w:cs="宋体" w:eastAsia="宋体" w:hint="default"/>
          <w:sz w:val="24"/>
          <w:szCs w:val="24"/>
        </w:rPr>
        <w:sectPr>
          <w:pgSz w:w="11910" w:h="16850"/>
          <w:pgMar w:header="731" w:footer="981" w:top="1040" w:bottom="1180" w:left="1000" w:right="0"/>
        </w:sectPr>
      </w:pPr>
    </w:p>
    <w:p>
      <w:pPr>
        <w:spacing w:line="240" w:lineRule="auto" w:before="5"/>
        <w:rPr>
          <w:rFonts w:ascii="宋体" w:hAnsi="宋体" w:cs="宋体" w:eastAsia="宋体" w:hint="default"/>
          <w:sz w:val="24"/>
          <w:szCs w:val="24"/>
        </w:rPr>
      </w:pPr>
    </w:p>
    <w:p>
      <w:pPr>
        <w:spacing w:before="26"/>
        <w:ind w:left="591" w:right="1095"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、公司实际控制人清华控股有限公司终止筹划转让紫光集团部分股权事项</w:t>
      </w:r>
      <w:r>
        <w:rPr>
          <w:rFonts w:ascii="宋体" w:hAnsi="宋体" w:cs="宋体" w:eastAsia="宋体" w:hint="default"/>
          <w:sz w:val="24"/>
          <w:szCs w:val="24"/>
        </w:rPr>
      </w:r>
    </w:p>
    <w:p>
      <w:pPr>
        <w:spacing w:line="228" w:lineRule="auto" w:before="117"/>
        <w:ind w:left="141" w:right="0" w:firstLine="450"/>
        <w:jc w:val="left"/>
        <w:rPr>
          <w:rFonts w:ascii="宋体" w:hAnsi="宋体" w:cs="宋体" w:eastAsia="宋体" w:hint="default"/>
          <w:sz w:val="24"/>
          <w:szCs w:val="24"/>
        </w:rPr>
      </w:pPr>
      <w:r>
        <w:rPr>
          <w:rFonts w:ascii="Times New Roman" w:hAnsi="Times New Roman" w:cs="Times New Roman" w:eastAsia="Times New Roman" w:hint="default"/>
          <w:sz w:val="24"/>
          <w:szCs w:val="24"/>
        </w:rPr>
        <w:t>2018</w:t>
      </w:r>
      <w:r>
        <w:rPr>
          <w:rFonts w:ascii="宋体" w:hAnsi="宋体" w:cs="宋体" w:eastAsia="宋体" w:hint="default"/>
          <w:sz w:val="24"/>
          <w:szCs w:val="24"/>
        </w:rPr>
        <w:t>年</w:t>
      </w:r>
      <w:r>
        <w:rPr>
          <w:rFonts w:ascii="Times New Roman" w:hAnsi="Times New Roman" w:cs="Times New Roman" w:eastAsia="Times New Roman" w:hint="default"/>
          <w:sz w:val="24"/>
          <w:szCs w:val="24"/>
        </w:rPr>
        <w:t>8</w:t>
      </w:r>
      <w:r>
        <w:rPr>
          <w:rFonts w:ascii="宋体" w:hAnsi="宋体" w:cs="宋体" w:eastAsia="宋体" w:hint="default"/>
          <w:sz w:val="24"/>
          <w:szCs w:val="24"/>
        </w:rPr>
        <w:t>月</w:t>
      </w:r>
      <w:r>
        <w:rPr>
          <w:rFonts w:ascii="Times New Roman" w:hAnsi="Times New Roman" w:cs="Times New Roman" w:eastAsia="Times New Roman" w:hint="default"/>
          <w:sz w:val="24"/>
          <w:szCs w:val="24"/>
        </w:rPr>
        <w:t>10</w:t>
      </w:r>
      <w:r>
        <w:rPr>
          <w:rFonts w:ascii="宋体" w:hAnsi="宋体" w:cs="宋体" w:eastAsia="宋体" w:hint="default"/>
          <w:sz w:val="24"/>
          <w:szCs w:val="24"/>
        </w:rPr>
        <w:t>日，公司收到紫光集团的通知，清华控股有限公司（以下简称</w:t>
      </w:r>
      <w:r>
        <w:rPr>
          <w:rFonts w:ascii="Times New Roman" w:hAnsi="Times New Roman" w:cs="Times New Roman" w:eastAsia="Times New Roman" w:hint="default"/>
          <w:sz w:val="24"/>
          <w:szCs w:val="24"/>
        </w:rPr>
        <w:t>“</w:t>
      </w:r>
      <w:r>
        <w:rPr>
          <w:rFonts w:ascii="宋体" w:hAnsi="宋体" w:cs="宋体" w:eastAsia="宋体" w:hint="default"/>
          <w:sz w:val="24"/>
          <w:szCs w:val="24"/>
        </w:rPr>
        <w:t>清华控股</w:t>
      </w:r>
      <w:r>
        <w:rPr>
          <w:rFonts w:ascii="Times New Roman" w:hAnsi="Times New Roman" w:cs="Times New Roman" w:eastAsia="Times New Roman" w:hint="default"/>
          <w:sz w:val="24"/>
          <w:szCs w:val="24"/>
        </w:rPr>
        <w:t>”</w:t>
      </w:r>
      <w:r>
        <w:rPr>
          <w:rFonts w:ascii="宋体" w:hAnsi="宋体" w:cs="宋体" w:eastAsia="宋体" w:hint="default"/>
          <w:sz w:val="24"/>
          <w:szCs w:val="24"/>
        </w:rPr>
        <w:t>） </w:t>
      </w:r>
      <w:r>
        <w:rPr>
          <w:rFonts w:ascii="宋体" w:hAnsi="宋体" w:cs="宋体" w:eastAsia="宋体" w:hint="default"/>
          <w:spacing w:val="-3"/>
          <w:sz w:val="24"/>
          <w:szCs w:val="24"/>
        </w:rPr>
        <w:t>拟转让其部分股权。公司于</w:t>
      </w:r>
      <w:r>
        <w:rPr>
          <w:rFonts w:ascii="Times New Roman" w:hAnsi="Times New Roman" w:cs="Times New Roman" w:eastAsia="Times New Roman" w:hint="default"/>
          <w:spacing w:val="-3"/>
          <w:sz w:val="24"/>
          <w:szCs w:val="24"/>
        </w:rPr>
        <w:t>2018</w:t>
      </w:r>
      <w:r>
        <w:rPr>
          <w:rFonts w:ascii="宋体" w:hAnsi="宋体" w:cs="宋体" w:eastAsia="宋体" w:hint="default"/>
          <w:spacing w:val="-3"/>
          <w:sz w:val="24"/>
          <w:szCs w:val="24"/>
        </w:rPr>
        <w:t>年</w:t>
      </w:r>
      <w:r>
        <w:rPr>
          <w:rFonts w:ascii="Times New Roman" w:hAnsi="Times New Roman" w:cs="Times New Roman" w:eastAsia="Times New Roman" w:hint="default"/>
          <w:spacing w:val="-3"/>
          <w:sz w:val="24"/>
          <w:szCs w:val="24"/>
        </w:rPr>
        <w:t>8</w:t>
      </w:r>
      <w:r>
        <w:rPr>
          <w:rFonts w:ascii="宋体" w:hAnsi="宋体" w:cs="宋体" w:eastAsia="宋体" w:hint="default"/>
          <w:spacing w:val="-3"/>
          <w:sz w:val="24"/>
          <w:szCs w:val="24"/>
        </w:rPr>
        <w:t>月</w:t>
      </w:r>
      <w:r>
        <w:rPr>
          <w:rFonts w:ascii="Times New Roman" w:hAnsi="Times New Roman" w:cs="Times New Roman" w:eastAsia="Times New Roman" w:hint="default"/>
          <w:spacing w:val="-3"/>
          <w:sz w:val="24"/>
          <w:szCs w:val="24"/>
        </w:rPr>
        <w:t>11</w:t>
      </w:r>
      <w:r>
        <w:rPr>
          <w:rFonts w:ascii="宋体" w:hAnsi="宋体" w:cs="宋体" w:eastAsia="宋体" w:hint="default"/>
          <w:spacing w:val="-3"/>
          <w:sz w:val="24"/>
          <w:szCs w:val="24"/>
        </w:rPr>
        <w:t>日披露了《关于实际控制人筹划转让紫光集团有限公</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司部分股权的提示性公告》。</w:t>
      </w:r>
      <w:r>
        <w:rPr>
          <w:rFonts w:ascii="Times New Roman" w:hAnsi="Times New Roman" w:cs="Times New Roman" w:eastAsia="Times New Roman" w:hint="default"/>
          <w:sz w:val="24"/>
          <w:szCs w:val="24"/>
        </w:rPr>
        <w:t>2018</w:t>
      </w:r>
      <w:r>
        <w:rPr>
          <w:rFonts w:ascii="宋体" w:hAnsi="宋体" w:cs="宋体" w:eastAsia="宋体" w:hint="default"/>
          <w:sz w:val="24"/>
          <w:szCs w:val="24"/>
        </w:rPr>
        <w:t>年</w:t>
      </w:r>
      <w:r>
        <w:rPr>
          <w:rFonts w:ascii="Times New Roman" w:hAnsi="Times New Roman" w:cs="Times New Roman" w:eastAsia="Times New Roman" w:hint="default"/>
          <w:sz w:val="24"/>
          <w:szCs w:val="24"/>
        </w:rPr>
        <w:t>9</w:t>
      </w:r>
      <w:r>
        <w:rPr>
          <w:rFonts w:ascii="宋体" w:hAnsi="宋体" w:cs="宋体" w:eastAsia="宋体" w:hint="default"/>
          <w:sz w:val="24"/>
          <w:szCs w:val="24"/>
        </w:rPr>
        <w:t>月</w:t>
      </w:r>
      <w:r>
        <w:rPr>
          <w:rFonts w:ascii="Times New Roman" w:hAnsi="Times New Roman" w:cs="Times New Roman" w:eastAsia="Times New Roman" w:hint="default"/>
          <w:sz w:val="24"/>
          <w:szCs w:val="24"/>
        </w:rPr>
        <w:t>5</w:t>
      </w:r>
      <w:r>
        <w:rPr>
          <w:rFonts w:ascii="宋体" w:hAnsi="宋体" w:cs="宋体" w:eastAsia="宋体" w:hint="default"/>
          <w:sz w:val="24"/>
          <w:szCs w:val="24"/>
        </w:rPr>
        <w:t>日，根据事项进展情况，公司披露了《关于实际控</w:t>
      </w:r>
      <w:r>
        <w:rPr>
          <w:rFonts w:ascii="宋体" w:hAnsi="宋体" w:cs="宋体" w:eastAsia="宋体" w:hint="default"/>
          <w:spacing w:val="-93"/>
          <w:sz w:val="24"/>
          <w:szCs w:val="24"/>
        </w:rPr>
        <w:t> </w:t>
      </w:r>
      <w:r>
        <w:rPr>
          <w:rFonts w:ascii="宋体" w:hAnsi="宋体" w:cs="宋体" w:eastAsia="宋体" w:hint="default"/>
          <w:spacing w:val="-93"/>
          <w:sz w:val="24"/>
          <w:szCs w:val="24"/>
        </w:rPr>
      </w:r>
      <w:r>
        <w:rPr>
          <w:rFonts w:ascii="宋体" w:hAnsi="宋体" w:cs="宋体" w:eastAsia="宋体" w:hint="default"/>
          <w:sz w:val="24"/>
          <w:szCs w:val="24"/>
        </w:rPr>
        <w:t>制人转让紫光集团有限公司部分股权的提示性公告》和《收购报告书摘要》、《简式权益变</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动报告书》，对清华控股拟将其持有的紫光集团</w:t>
      </w:r>
      <w:r>
        <w:rPr>
          <w:rFonts w:ascii="Times New Roman" w:hAnsi="Times New Roman" w:cs="Times New Roman" w:eastAsia="Times New Roman" w:hint="default"/>
          <w:sz w:val="24"/>
          <w:szCs w:val="24"/>
        </w:rPr>
        <w:t>30%</w:t>
      </w:r>
      <w:r>
        <w:rPr>
          <w:rFonts w:ascii="宋体" w:hAnsi="宋体" w:cs="宋体" w:eastAsia="宋体" w:hint="default"/>
          <w:sz w:val="24"/>
          <w:szCs w:val="24"/>
        </w:rPr>
        <w:t>、</w:t>
      </w:r>
      <w:r>
        <w:rPr>
          <w:rFonts w:ascii="Times New Roman" w:hAnsi="Times New Roman" w:cs="Times New Roman" w:eastAsia="Times New Roman" w:hint="default"/>
          <w:sz w:val="24"/>
          <w:szCs w:val="24"/>
        </w:rPr>
        <w:t>6%</w:t>
      </w:r>
      <w:r>
        <w:rPr>
          <w:rFonts w:ascii="宋体" w:hAnsi="宋体" w:cs="宋体" w:eastAsia="宋体" w:hint="default"/>
          <w:sz w:val="24"/>
          <w:szCs w:val="24"/>
        </w:rPr>
        <w:t>的股权分别转让于苏州高铁新城国 </w:t>
      </w:r>
      <w:r>
        <w:rPr>
          <w:rFonts w:ascii="宋体" w:hAnsi="宋体" w:cs="宋体" w:eastAsia="宋体" w:hint="default"/>
          <w:spacing w:val="-7"/>
          <w:sz w:val="24"/>
          <w:szCs w:val="24"/>
        </w:rPr>
        <w:t>有资产经营管理有限公司（以下简称</w:t>
      </w:r>
      <w:r>
        <w:rPr>
          <w:rFonts w:ascii="Times New Roman" w:hAnsi="Times New Roman" w:cs="Times New Roman" w:eastAsia="Times New Roman" w:hint="default"/>
          <w:spacing w:val="-7"/>
          <w:sz w:val="24"/>
          <w:szCs w:val="24"/>
        </w:rPr>
        <w:t>“</w:t>
      </w:r>
      <w:r>
        <w:rPr>
          <w:rFonts w:ascii="宋体" w:hAnsi="宋体" w:cs="宋体" w:eastAsia="宋体" w:hint="default"/>
          <w:spacing w:val="-7"/>
          <w:sz w:val="24"/>
          <w:szCs w:val="24"/>
        </w:rPr>
        <w:t>高铁新城</w:t>
      </w:r>
      <w:r>
        <w:rPr>
          <w:rFonts w:ascii="Times New Roman" w:hAnsi="Times New Roman" w:cs="Times New Roman" w:eastAsia="Times New Roman" w:hint="default"/>
          <w:spacing w:val="-7"/>
          <w:sz w:val="24"/>
          <w:szCs w:val="24"/>
        </w:rPr>
        <w:t>”</w:t>
      </w:r>
      <w:r>
        <w:rPr>
          <w:rFonts w:ascii="宋体" w:hAnsi="宋体" w:cs="宋体" w:eastAsia="宋体" w:hint="default"/>
          <w:spacing w:val="-7"/>
          <w:sz w:val="24"/>
          <w:szCs w:val="24"/>
        </w:rPr>
        <w:t>）、海南联合资产管理有限公司（以下简称</w:t>
      </w:r>
      <w:r>
        <w:rPr>
          <w:rFonts w:ascii="Times New Roman" w:hAnsi="Times New Roman" w:cs="Times New Roman" w:eastAsia="Times New Roman" w:hint="default"/>
          <w:spacing w:val="-7"/>
          <w:sz w:val="24"/>
          <w:szCs w:val="24"/>
        </w:rPr>
        <w:t>“</w:t>
      </w:r>
      <w:r>
        <w:rPr>
          <w:rFonts w:ascii="宋体" w:hAnsi="宋体" w:cs="宋体" w:eastAsia="宋体" w:hint="default"/>
          <w:spacing w:val="-7"/>
          <w:sz w:val="24"/>
          <w:szCs w:val="24"/>
        </w:rPr>
        <w:t>海</w:t>
      </w:r>
      <w:r>
        <w:rPr>
          <w:rFonts w:ascii="宋体" w:hAnsi="宋体" w:cs="宋体" w:eastAsia="宋体" w:hint="default"/>
          <w:spacing w:val="-116"/>
          <w:sz w:val="24"/>
          <w:szCs w:val="24"/>
        </w:rPr>
        <w:t> </w:t>
      </w:r>
      <w:r>
        <w:rPr>
          <w:rFonts w:ascii="宋体" w:hAnsi="宋体" w:cs="宋体" w:eastAsia="宋体" w:hint="default"/>
          <w:sz w:val="24"/>
          <w:szCs w:val="24"/>
        </w:rPr>
        <w:t>南联合</w:t>
      </w:r>
      <w:r>
        <w:rPr>
          <w:rFonts w:ascii="Times New Roman" w:hAnsi="Times New Roman" w:cs="Times New Roman" w:eastAsia="Times New Roman" w:hint="default"/>
          <w:sz w:val="24"/>
          <w:szCs w:val="24"/>
        </w:rPr>
        <w:t>”</w:t>
      </w:r>
      <w:r>
        <w:rPr>
          <w:rFonts w:ascii="宋体" w:hAnsi="宋体" w:cs="宋体" w:eastAsia="宋体" w:hint="default"/>
          <w:sz w:val="24"/>
          <w:szCs w:val="24"/>
        </w:rPr>
        <w:t>）的情况进行了公告。</w:t>
      </w:r>
    </w:p>
    <w:p>
      <w:pPr>
        <w:spacing w:line="230" w:lineRule="auto" w:before="102"/>
        <w:ind w:left="141" w:right="1116" w:firstLine="450"/>
        <w:jc w:val="both"/>
        <w:rPr>
          <w:rFonts w:ascii="宋体" w:hAnsi="宋体" w:cs="宋体" w:eastAsia="宋体" w:hint="default"/>
          <w:sz w:val="24"/>
          <w:szCs w:val="24"/>
        </w:rPr>
      </w:pPr>
      <w:r>
        <w:rPr>
          <w:rFonts w:ascii="宋体" w:hAnsi="宋体" w:cs="宋体" w:eastAsia="宋体" w:hint="default"/>
          <w:sz w:val="24"/>
          <w:szCs w:val="24"/>
        </w:rPr>
        <w:t>上述股权转让方案随后进行了重大调整，清华控股于</w:t>
      </w:r>
      <w:r>
        <w:rPr>
          <w:rFonts w:ascii="Times New Roman" w:hAnsi="Times New Roman" w:cs="Times New Roman" w:eastAsia="Times New Roman" w:hint="default"/>
          <w:sz w:val="24"/>
          <w:szCs w:val="24"/>
        </w:rPr>
        <w:t>2018</w:t>
      </w:r>
      <w:r>
        <w:rPr>
          <w:rFonts w:ascii="宋体" w:hAnsi="宋体" w:cs="宋体" w:eastAsia="宋体" w:hint="default"/>
          <w:sz w:val="24"/>
          <w:szCs w:val="24"/>
        </w:rPr>
        <w:t>年</w:t>
      </w:r>
      <w:r>
        <w:rPr>
          <w:rFonts w:ascii="Times New Roman" w:hAnsi="Times New Roman" w:cs="Times New Roman" w:eastAsia="Times New Roman" w:hint="default"/>
          <w:sz w:val="24"/>
          <w:szCs w:val="24"/>
        </w:rPr>
        <w:t>10</w:t>
      </w:r>
      <w:r>
        <w:rPr>
          <w:rFonts w:ascii="宋体" w:hAnsi="宋体" w:cs="宋体" w:eastAsia="宋体" w:hint="default"/>
          <w:sz w:val="24"/>
          <w:szCs w:val="24"/>
        </w:rPr>
        <w:t>月</w:t>
      </w:r>
      <w:r>
        <w:rPr>
          <w:rFonts w:ascii="Times New Roman" w:hAnsi="Times New Roman" w:cs="Times New Roman" w:eastAsia="Times New Roman" w:hint="default"/>
          <w:sz w:val="24"/>
          <w:szCs w:val="24"/>
        </w:rPr>
        <w:t>25</w:t>
      </w:r>
      <w:r>
        <w:rPr>
          <w:rFonts w:ascii="宋体" w:hAnsi="宋体" w:cs="宋体" w:eastAsia="宋体" w:hint="default"/>
          <w:sz w:val="24"/>
          <w:szCs w:val="24"/>
        </w:rPr>
        <w:t>日与高铁新城和海南 联合分别签署了《股权转让协议之终止协议》，与深圳市人民政府国有资产监督管理委员会</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全资子公司深圳市投资控股有限公司（以下简称</w:t>
      </w:r>
      <w:r>
        <w:rPr>
          <w:rFonts w:ascii="Times New Roman" w:hAnsi="Times New Roman" w:cs="Times New Roman" w:eastAsia="Times New Roman" w:hint="default"/>
          <w:sz w:val="24"/>
          <w:szCs w:val="24"/>
        </w:rPr>
        <w:t>“</w:t>
      </w:r>
      <w:r>
        <w:rPr>
          <w:rFonts w:ascii="宋体" w:hAnsi="宋体" w:cs="宋体" w:eastAsia="宋体" w:hint="default"/>
          <w:sz w:val="24"/>
          <w:szCs w:val="24"/>
        </w:rPr>
        <w:t>深投控</w:t>
      </w:r>
      <w:r>
        <w:rPr>
          <w:rFonts w:ascii="Times New Roman" w:hAnsi="Times New Roman" w:cs="Times New Roman" w:eastAsia="Times New Roman" w:hint="default"/>
          <w:sz w:val="24"/>
          <w:szCs w:val="24"/>
        </w:rPr>
        <w:t>”</w:t>
      </w:r>
      <w:r>
        <w:rPr>
          <w:rFonts w:ascii="宋体" w:hAnsi="宋体" w:cs="宋体" w:eastAsia="宋体" w:hint="default"/>
          <w:sz w:val="24"/>
          <w:szCs w:val="24"/>
        </w:rPr>
        <w:t>）及紫光集团共同签署了《合作框</w:t>
      </w:r>
      <w:r>
        <w:rPr>
          <w:rFonts w:ascii="宋体" w:hAnsi="宋体" w:cs="宋体" w:eastAsia="宋体" w:hint="default"/>
          <w:spacing w:val="-68"/>
          <w:sz w:val="24"/>
          <w:szCs w:val="24"/>
        </w:rPr>
        <w:t> </w:t>
      </w:r>
      <w:r>
        <w:rPr>
          <w:rFonts w:ascii="宋体" w:hAnsi="宋体" w:cs="宋体" w:eastAsia="宋体" w:hint="default"/>
          <w:spacing w:val="-68"/>
          <w:sz w:val="24"/>
          <w:szCs w:val="24"/>
        </w:rPr>
      </w:r>
      <w:r>
        <w:rPr>
          <w:rFonts w:ascii="宋体" w:hAnsi="宋体" w:cs="宋体" w:eastAsia="宋体" w:hint="default"/>
          <w:sz w:val="24"/>
          <w:szCs w:val="24"/>
        </w:rPr>
        <w:t>架协议》，拟向深投控转让紫光集团</w:t>
      </w:r>
      <w:r>
        <w:rPr>
          <w:rFonts w:ascii="Times New Roman" w:hAnsi="Times New Roman" w:cs="Times New Roman" w:eastAsia="Times New Roman" w:hint="default"/>
          <w:sz w:val="24"/>
          <w:szCs w:val="24"/>
        </w:rPr>
        <w:t>36%</w:t>
      </w:r>
      <w:r>
        <w:rPr>
          <w:rFonts w:ascii="宋体" w:hAnsi="宋体" w:cs="宋体" w:eastAsia="宋体" w:hint="default"/>
          <w:sz w:val="24"/>
          <w:szCs w:val="24"/>
        </w:rPr>
        <w:t>股权。</w:t>
      </w:r>
      <w:r>
        <w:rPr>
          <w:rFonts w:ascii="Times New Roman" w:hAnsi="Times New Roman" w:cs="Times New Roman" w:eastAsia="Times New Roman" w:hint="default"/>
          <w:sz w:val="24"/>
          <w:szCs w:val="24"/>
        </w:rPr>
        <w:t>2019</w:t>
      </w:r>
      <w:r>
        <w:rPr>
          <w:rFonts w:ascii="宋体" w:hAnsi="宋体" w:cs="宋体" w:eastAsia="宋体" w:hint="default"/>
          <w:sz w:val="24"/>
          <w:szCs w:val="24"/>
        </w:rPr>
        <w:t>年</w:t>
      </w:r>
      <w:r>
        <w:rPr>
          <w:rFonts w:ascii="Times New Roman" w:hAnsi="Times New Roman" w:cs="Times New Roman" w:eastAsia="Times New Roman" w:hint="default"/>
          <w:sz w:val="24"/>
          <w:szCs w:val="24"/>
        </w:rPr>
        <w:t>8</w:t>
      </w:r>
      <w:r>
        <w:rPr>
          <w:rFonts w:ascii="宋体" w:hAnsi="宋体" w:cs="宋体" w:eastAsia="宋体" w:hint="default"/>
          <w:sz w:val="24"/>
          <w:szCs w:val="24"/>
        </w:rPr>
        <w:t>月</w:t>
      </w:r>
      <w:r>
        <w:rPr>
          <w:rFonts w:ascii="Times New Roman" w:hAnsi="Times New Roman" w:cs="Times New Roman" w:eastAsia="Times New Roman" w:hint="default"/>
          <w:sz w:val="24"/>
          <w:szCs w:val="24"/>
        </w:rPr>
        <w:t>8</w:t>
      </w:r>
      <w:r>
        <w:rPr>
          <w:rFonts w:ascii="宋体" w:hAnsi="宋体" w:cs="宋体" w:eastAsia="宋体" w:hint="default"/>
          <w:sz w:val="24"/>
          <w:szCs w:val="24"/>
        </w:rPr>
        <w:t>日，清华控股、紫光集团与深投</w:t>
      </w:r>
      <w:r>
        <w:rPr>
          <w:rFonts w:ascii="宋体" w:hAnsi="宋体" w:cs="宋体" w:eastAsia="宋体" w:hint="default"/>
          <w:spacing w:val="-54"/>
          <w:sz w:val="24"/>
          <w:szCs w:val="24"/>
        </w:rPr>
        <w:t> </w:t>
      </w:r>
      <w:r>
        <w:rPr>
          <w:rFonts w:ascii="宋体" w:hAnsi="宋体" w:cs="宋体" w:eastAsia="宋体" w:hint="default"/>
          <w:spacing w:val="-54"/>
          <w:sz w:val="24"/>
          <w:szCs w:val="24"/>
        </w:rPr>
      </w:r>
      <w:r>
        <w:rPr>
          <w:rFonts w:ascii="宋体" w:hAnsi="宋体" w:cs="宋体" w:eastAsia="宋体" w:hint="default"/>
          <w:sz w:val="24"/>
          <w:szCs w:val="24"/>
        </w:rPr>
        <w:t>控共同签署了《合作框架协议之终止协议》，终止了清华控股向深投控转让其所持紫光集团</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Times New Roman" w:hAnsi="Times New Roman" w:cs="Times New Roman" w:eastAsia="Times New Roman" w:hint="default"/>
          <w:sz w:val="24"/>
          <w:szCs w:val="24"/>
        </w:rPr>
        <w:t>36%</w:t>
      </w:r>
      <w:r>
        <w:rPr>
          <w:rFonts w:ascii="宋体" w:hAnsi="宋体" w:cs="宋体" w:eastAsia="宋体" w:hint="default"/>
          <w:sz w:val="24"/>
          <w:szCs w:val="24"/>
        </w:rPr>
        <w:t>股权事项。</w:t>
      </w:r>
    </w:p>
    <w:p>
      <w:pPr>
        <w:spacing w:line="324" w:lineRule="exact" w:before="105"/>
        <w:ind w:left="591" w:right="1095" w:firstLine="0"/>
        <w:jc w:val="left"/>
        <w:rPr>
          <w:rFonts w:ascii="Times New Roman" w:hAnsi="Times New Roman" w:cs="Times New Roman" w:eastAsia="Times New Roman" w:hint="default"/>
          <w:sz w:val="24"/>
          <w:szCs w:val="24"/>
        </w:rPr>
      </w:pPr>
      <w:r>
        <w:rPr>
          <w:rFonts w:ascii="宋体" w:hAnsi="宋体" w:cs="宋体" w:eastAsia="宋体" w:hint="default"/>
          <w:sz w:val="24"/>
          <w:szCs w:val="24"/>
        </w:rPr>
        <w:t>详细内容请查看公司于</w:t>
      </w:r>
      <w:r>
        <w:rPr>
          <w:rFonts w:ascii="Times New Roman" w:hAnsi="Times New Roman" w:cs="Times New Roman" w:eastAsia="Times New Roman" w:hint="default"/>
          <w:sz w:val="24"/>
          <w:szCs w:val="24"/>
        </w:rPr>
        <w:t>2018</w:t>
      </w:r>
      <w:r>
        <w:rPr>
          <w:rFonts w:ascii="宋体" w:hAnsi="宋体" w:cs="宋体" w:eastAsia="宋体" w:hint="default"/>
          <w:sz w:val="24"/>
          <w:szCs w:val="24"/>
        </w:rPr>
        <w:t>年</w:t>
      </w:r>
      <w:r>
        <w:rPr>
          <w:rFonts w:ascii="Times New Roman" w:hAnsi="Times New Roman" w:cs="Times New Roman" w:eastAsia="Times New Roman" w:hint="default"/>
          <w:sz w:val="24"/>
          <w:szCs w:val="24"/>
        </w:rPr>
        <w:t>8</w:t>
      </w:r>
      <w:r>
        <w:rPr>
          <w:rFonts w:ascii="宋体" w:hAnsi="宋体" w:cs="宋体" w:eastAsia="宋体" w:hint="default"/>
          <w:sz w:val="24"/>
          <w:szCs w:val="24"/>
        </w:rPr>
        <w:t>月</w:t>
      </w:r>
      <w:r>
        <w:rPr>
          <w:rFonts w:ascii="Times New Roman" w:hAnsi="Times New Roman" w:cs="Times New Roman" w:eastAsia="Times New Roman" w:hint="default"/>
          <w:sz w:val="24"/>
          <w:szCs w:val="24"/>
        </w:rPr>
        <w:t>11</w:t>
      </w:r>
      <w:r>
        <w:rPr>
          <w:rFonts w:ascii="宋体" w:hAnsi="宋体" w:cs="宋体" w:eastAsia="宋体" w:hint="default"/>
          <w:sz w:val="24"/>
          <w:szCs w:val="24"/>
        </w:rPr>
        <w:t>日、</w:t>
      </w:r>
      <w:r>
        <w:rPr>
          <w:rFonts w:ascii="Times New Roman" w:hAnsi="Times New Roman" w:cs="Times New Roman" w:eastAsia="Times New Roman" w:hint="default"/>
          <w:sz w:val="24"/>
          <w:szCs w:val="24"/>
        </w:rPr>
        <w:t>2018</w:t>
      </w:r>
      <w:r>
        <w:rPr>
          <w:rFonts w:ascii="宋体" w:hAnsi="宋体" w:cs="宋体" w:eastAsia="宋体" w:hint="default"/>
          <w:sz w:val="24"/>
          <w:szCs w:val="24"/>
        </w:rPr>
        <w:t>年</w:t>
      </w:r>
      <w:r>
        <w:rPr>
          <w:rFonts w:ascii="Times New Roman" w:hAnsi="Times New Roman" w:cs="Times New Roman" w:eastAsia="Times New Roman" w:hint="default"/>
          <w:sz w:val="24"/>
          <w:szCs w:val="24"/>
        </w:rPr>
        <w:t>9</w:t>
      </w:r>
      <w:r>
        <w:rPr>
          <w:rFonts w:ascii="宋体" w:hAnsi="宋体" w:cs="宋体" w:eastAsia="宋体" w:hint="default"/>
          <w:sz w:val="24"/>
          <w:szCs w:val="24"/>
        </w:rPr>
        <w:t>月</w:t>
      </w:r>
      <w:r>
        <w:rPr>
          <w:rFonts w:ascii="Times New Roman" w:hAnsi="Times New Roman" w:cs="Times New Roman" w:eastAsia="Times New Roman" w:hint="default"/>
          <w:sz w:val="24"/>
          <w:szCs w:val="24"/>
        </w:rPr>
        <w:t>5</w:t>
      </w:r>
      <w:r>
        <w:rPr>
          <w:rFonts w:ascii="宋体" w:hAnsi="宋体" w:cs="宋体" w:eastAsia="宋体" w:hint="default"/>
          <w:sz w:val="24"/>
          <w:szCs w:val="24"/>
        </w:rPr>
        <w:t>日、</w:t>
      </w:r>
      <w:r>
        <w:rPr>
          <w:rFonts w:ascii="Times New Roman" w:hAnsi="Times New Roman" w:cs="Times New Roman" w:eastAsia="Times New Roman" w:hint="default"/>
          <w:sz w:val="24"/>
          <w:szCs w:val="24"/>
        </w:rPr>
        <w:t>2018</w:t>
      </w:r>
      <w:r>
        <w:rPr>
          <w:rFonts w:ascii="宋体" w:hAnsi="宋体" w:cs="宋体" w:eastAsia="宋体" w:hint="default"/>
          <w:sz w:val="24"/>
          <w:szCs w:val="24"/>
        </w:rPr>
        <w:t>年</w:t>
      </w:r>
      <w:r>
        <w:rPr>
          <w:rFonts w:ascii="Times New Roman" w:hAnsi="Times New Roman" w:cs="Times New Roman" w:eastAsia="Times New Roman" w:hint="default"/>
          <w:sz w:val="24"/>
          <w:szCs w:val="24"/>
        </w:rPr>
        <w:t>10</w:t>
      </w:r>
      <w:r>
        <w:rPr>
          <w:rFonts w:ascii="宋体" w:hAnsi="宋体" w:cs="宋体" w:eastAsia="宋体" w:hint="default"/>
          <w:sz w:val="24"/>
          <w:szCs w:val="24"/>
        </w:rPr>
        <w:t>月</w:t>
      </w:r>
      <w:r>
        <w:rPr>
          <w:rFonts w:ascii="Times New Roman" w:hAnsi="Times New Roman" w:cs="Times New Roman" w:eastAsia="Times New Roman" w:hint="default"/>
          <w:sz w:val="24"/>
          <w:szCs w:val="24"/>
        </w:rPr>
        <w:t>26</w:t>
      </w:r>
      <w:r>
        <w:rPr>
          <w:rFonts w:ascii="宋体" w:hAnsi="宋体" w:cs="宋体" w:eastAsia="宋体" w:hint="default"/>
          <w:sz w:val="24"/>
          <w:szCs w:val="24"/>
        </w:rPr>
        <w:t>日、</w:t>
      </w:r>
      <w:r>
        <w:rPr>
          <w:rFonts w:ascii="Times New Roman" w:hAnsi="Times New Roman" w:cs="Times New Roman" w:eastAsia="Times New Roman" w:hint="default"/>
          <w:sz w:val="24"/>
          <w:szCs w:val="24"/>
        </w:rPr>
        <w:t>2019</w:t>
      </w:r>
      <w:r>
        <w:rPr>
          <w:rFonts w:ascii="宋体" w:hAnsi="宋体" w:cs="宋体" w:eastAsia="宋体" w:hint="default"/>
          <w:sz w:val="24"/>
          <w:szCs w:val="24"/>
        </w:rPr>
        <w:t>年</w:t>
      </w:r>
      <w:r>
        <w:rPr>
          <w:rFonts w:ascii="Times New Roman" w:hAnsi="Times New Roman" w:cs="Times New Roman" w:eastAsia="Times New Roman" w:hint="default"/>
          <w:sz w:val="24"/>
          <w:szCs w:val="24"/>
        </w:rPr>
        <w:t>8</w:t>
      </w:r>
      <w:r>
        <w:rPr>
          <w:rFonts w:ascii="宋体" w:hAnsi="宋体" w:cs="宋体" w:eastAsia="宋体" w:hint="default"/>
          <w:sz w:val="24"/>
          <w:szCs w:val="24"/>
        </w:rPr>
        <w:t>月</w:t>
      </w:r>
      <w:r>
        <w:rPr>
          <w:rFonts w:ascii="Times New Roman" w:hAnsi="Times New Roman" w:cs="Times New Roman" w:eastAsia="Times New Roman" w:hint="default"/>
          <w:sz w:val="24"/>
          <w:szCs w:val="24"/>
        </w:rPr>
        <w:t>10</w:t>
      </w:r>
    </w:p>
    <w:p>
      <w:pPr>
        <w:spacing w:line="324" w:lineRule="exact" w:before="0"/>
        <w:ind w:left="141" w:right="1095" w:firstLine="0"/>
        <w:jc w:val="left"/>
        <w:rPr>
          <w:rFonts w:ascii="宋体" w:hAnsi="宋体" w:cs="宋体" w:eastAsia="宋体" w:hint="default"/>
          <w:sz w:val="24"/>
          <w:szCs w:val="24"/>
        </w:rPr>
      </w:pPr>
      <w:r>
        <w:rPr>
          <w:rFonts w:ascii="宋体" w:hAnsi="宋体" w:cs="宋体" w:eastAsia="宋体" w:hint="default"/>
          <w:sz w:val="24"/>
          <w:szCs w:val="24"/>
        </w:rPr>
        <w:t>日在《中国证券报》及巨潮资讯网（</w:t>
      </w:r>
      <w:hyperlink r:id="rId12">
        <w:r>
          <w:rPr>
            <w:rFonts w:ascii="Times New Roman" w:hAnsi="Times New Roman" w:cs="Times New Roman" w:eastAsia="Times New Roman" w:hint="default"/>
            <w:sz w:val="24"/>
            <w:szCs w:val="24"/>
          </w:rPr>
          <w:t>http://www.cninfo.com.cn</w:t>
        </w:r>
      </w:hyperlink>
      <w:r>
        <w:rPr>
          <w:rFonts w:ascii="宋体" w:hAnsi="宋体" w:cs="宋体" w:eastAsia="宋体" w:hint="default"/>
          <w:sz w:val="24"/>
          <w:szCs w:val="24"/>
        </w:rPr>
        <w:t>）上披露的相关公告。</w:t>
      </w:r>
    </w:p>
    <w:p>
      <w:pPr>
        <w:spacing w:line="430" w:lineRule="atLeast" w:before="5"/>
        <w:ind w:left="591" w:right="1095"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、西安分公司注销事项</w:t>
      </w:r>
      <w:r>
        <w:rPr>
          <w:rFonts w:ascii="宋体" w:hAnsi="宋体" w:cs="宋体" w:eastAsia="宋体" w:hint="default"/>
          <w:b/>
          <w:bCs/>
          <w:spacing w:val="-116"/>
          <w:sz w:val="24"/>
          <w:szCs w:val="24"/>
        </w:rPr>
        <w:t> </w:t>
      </w:r>
      <w:r>
        <w:rPr>
          <w:rFonts w:ascii="宋体" w:hAnsi="宋体" w:cs="宋体" w:eastAsia="宋体" w:hint="default"/>
          <w:b/>
          <w:bCs/>
          <w:spacing w:val="-116"/>
          <w:sz w:val="24"/>
          <w:szCs w:val="24"/>
        </w:rPr>
      </w:r>
      <w:r>
        <w:rPr>
          <w:rFonts w:ascii="宋体" w:hAnsi="宋体" w:cs="宋体" w:eastAsia="宋体" w:hint="default"/>
          <w:sz w:val="24"/>
          <w:szCs w:val="24"/>
        </w:rPr>
        <w:t>鉴于公司西安分公司已将全部业务转出，无继续运营的需要，公司决定将其注销。</w:t>
      </w:r>
      <w:r>
        <w:rPr>
          <w:rFonts w:ascii="Times New Roman" w:hAnsi="Times New Roman" w:cs="Times New Roman" w:eastAsia="Times New Roman" w:hint="default"/>
          <w:sz w:val="24"/>
          <w:szCs w:val="24"/>
        </w:rPr>
        <w:t>2019</w:t>
      </w:r>
    </w:p>
    <w:p>
      <w:pPr>
        <w:pStyle w:val="Heading3"/>
        <w:spacing w:line="292" w:lineRule="exact"/>
        <w:ind w:right="0"/>
        <w:jc w:val="left"/>
      </w:pP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日，公司收到西安市工商行政管理局高新分局出具的《准予注销登记通知书》，公司</w:t>
      </w:r>
    </w:p>
    <w:p>
      <w:pPr>
        <w:spacing w:line="305" w:lineRule="exact" w:before="0"/>
        <w:ind w:left="141" w:right="1095" w:firstLine="0"/>
        <w:jc w:val="left"/>
        <w:rPr>
          <w:rFonts w:ascii="宋体" w:hAnsi="宋体" w:cs="宋体" w:eastAsia="宋体" w:hint="default"/>
          <w:sz w:val="24"/>
          <w:szCs w:val="24"/>
        </w:rPr>
      </w:pPr>
      <w:r>
        <w:rPr>
          <w:rFonts w:ascii="宋体" w:hAnsi="宋体" w:cs="宋体" w:eastAsia="宋体" w:hint="default"/>
          <w:sz w:val="24"/>
          <w:szCs w:val="24"/>
        </w:rPr>
        <w:t>西安分公司完成了注销登记手续。</w:t>
      </w:r>
    </w:p>
    <w:p>
      <w:pPr>
        <w:spacing w:line="314" w:lineRule="auto" w:before="121"/>
        <w:ind w:left="591" w:right="1119" w:firstLine="3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6</w:t>
      </w:r>
      <w:r>
        <w:rPr>
          <w:rFonts w:ascii="宋体" w:hAnsi="宋体" w:cs="宋体" w:eastAsia="宋体" w:hint="default"/>
          <w:b/>
          <w:bCs/>
          <w:sz w:val="24"/>
          <w:szCs w:val="24"/>
        </w:rPr>
        <w:t>、申请注册发行超短期融资券事项</w:t>
      </w:r>
      <w:r>
        <w:rPr>
          <w:rFonts w:ascii="宋体" w:hAnsi="宋体" w:cs="宋体" w:eastAsia="宋体" w:hint="default"/>
          <w:b/>
          <w:bCs/>
          <w:w w:val="99"/>
          <w:sz w:val="24"/>
          <w:szCs w:val="24"/>
        </w:rPr>
        <w:t> </w:t>
      </w:r>
      <w:r>
        <w:rPr>
          <w:rFonts w:ascii="宋体" w:hAnsi="宋体" w:cs="宋体" w:eastAsia="宋体" w:hint="default"/>
          <w:sz w:val="24"/>
          <w:szCs w:val="24"/>
        </w:rPr>
        <w:t>为进一步拓宽融资渠道、优化融资结构</w:t>
      </w:r>
      <w:r>
        <w:rPr>
          <w:rFonts w:ascii="Times New Roman" w:hAnsi="Times New Roman" w:cs="Times New Roman" w:eastAsia="Times New Roman" w:hint="default"/>
          <w:sz w:val="24"/>
          <w:szCs w:val="24"/>
        </w:rPr>
        <w:t>,</w:t>
      </w:r>
      <w:r>
        <w:rPr>
          <w:rFonts w:ascii="宋体" w:hAnsi="宋体" w:cs="宋体" w:eastAsia="宋体" w:hint="default"/>
          <w:sz w:val="24"/>
          <w:szCs w:val="24"/>
        </w:rPr>
        <w:t>经公司第六届董事会第三十七次会议和</w:t>
      </w:r>
      <w:r>
        <w:rPr>
          <w:rFonts w:ascii="Times New Roman" w:hAnsi="Times New Roman" w:cs="Times New Roman" w:eastAsia="Times New Roman" w:hint="default"/>
          <w:sz w:val="24"/>
          <w:szCs w:val="24"/>
        </w:rPr>
        <w:t>2020</w:t>
      </w:r>
      <w:r>
        <w:rPr>
          <w:rFonts w:ascii="宋体" w:hAnsi="宋体" w:cs="宋体" w:eastAsia="宋体" w:hint="default"/>
          <w:sz w:val="24"/>
          <w:szCs w:val="24"/>
        </w:rPr>
        <w:t>年第</w:t>
      </w:r>
    </w:p>
    <w:p>
      <w:pPr>
        <w:pStyle w:val="Heading3"/>
        <w:spacing w:line="217" w:lineRule="exact"/>
        <w:ind w:right="1095"/>
        <w:jc w:val="left"/>
        <w:rPr>
          <w:rFonts w:ascii="Times New Roman" w:hAnsi="Times New Roman" w:cs="Times New Roman" w:eastAsia="Times New Roman" w:hint="default"/>
        </w:rPr>
      </w:pPr>
      <w:r>
        <w:rPr/>
        <w:t>一次临时股东大会审议通过，公司拟在中国银行间市场交易商协会申请注册并发行不超过</w:t>
      </w:r>
      <w:r>
        <w:rPr>
          <w:rFonts w:ascii="Times New Roman" w:hAnsi="Times New Roman" w:cs="Times New Roman" w:eastAsia="Times New Roman" w:hint="default"/>
        </w:rPr>
        <w:t>10</w:t>
      </w:r>
    </w:p>
    <w:p>
      <w:pPr>
        <w:spacing w:line="298" w:lineRule="exact" w:before="0"/>
        <w:ind w:left="141" w:right="1095" w:firstLine="0"/>
        <w:jc w:val="left"/>
        <w:rPr>
          <w:rFonts w:ascii="宋体" w:hAnsi="宋体" w:cs="宋体" w:eastAsia="宋体" w:hint="default"/>
          <w:sz w:val="24"/>
          <w:szCs w:val="24"/>
        </w:rPr>
      </w:pPr>
      <w:r>
        <w:rPr>
          <w:rFonts w:ascii="宋体" w:hAnsi="宋体" w:cs="宋体" w:eastAsia="宋体" w:hint="default"/>
          <w:sz w:val="24"/>
          <w:szCs w:val="24"/>
        </w:rPr>
        <w:t>亿元（含）超短期融资券。截至本报告披露日，该事项正在有序进行中。</w:t>
      </w:r>
    </w:p>
    <w:p>
      <w:pPr>
        <w:spacing w:line="324" w:lineRule="exact" w:before="121"/>
        <w:ind w:left="591" w:right="0" w:firstLine="0"/>
        <w:jc w:val="left"/>
        <w:rPr>
          <w:rFonts w:ascii="宋体" w:hAnsi="宋体" w:cs="宋体" w:eastAsia="宋体" w:hint="default"/>
          <w:sz w:val="24"/>
          <w:szCs w:val="24"/>
        </w:rPr>
      </w:pPr>
      <w:r>
        <w:rPr>
          <w:rFonts w:ascii="宋体" w:hAnsi="宋体" w:cs="宋体" w:eastAsia="宋体" w:hint="default"/>
          <w:sz w:val="24"/>
          <w:szCs w:val="24"/>
        </w:rPr>
        <w:t>详细内容请查看公司于</w:t>
      </w:r>
      <w:r>
        <w:rPr>
          <w:rFonts w:ascii="Times New Roman" w:hAnsi="Times New Roman" w:cs="Times New Roman" w:eastAsia="Times New Roman" w:hint="default"/>
          <w:sz w:val="24"/>
          <w:szCs w:val="24"/>
        </w:rPr>
        <w:t>2019</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19</w:t>
      </w:r>
      <w:r>
        <w:rPr>
          <w:rFonts w:ascii="宋体" w:hAnsi="宋体" w:cs="宋体" w:eastAsia="宋体" w:hint="default"/>
          <w:sz w:val="24"/>
          <w:szCs w:val="24"/>
        </w:rPr>
        <w:t>日、</w:t>
      </w:r>
      <w:r>
        <w:rPr>
          <w:rFonts w:ascii="Times New Roman" w:hAnsi="Times New Roman" w:cs="Times New Roman" w:eastAsia="Times New Roman" w:hint="default"/>
          <w:sz w:val="24"/>
          <w:szCs w:val="24"/>
        </w:rPr>
        <w:t>2020</w:t>
      </w:r>
      <w:r>
        <w:rPr>
          <w:rFonts w:ascii="宋体" w:hAnsi="宋体" w:cs="宋体" w:eastAsia="宋体" w:hint="default"/>
          <w:sz w:val="24"/>
          <w:szCs w:val="24"/>
        </w:rPr>
        <w:t>年</w:t>
      </w:r>
      <w:r>
        <w:rPr>
          <w:rFonts w:ascii="Times New Roman" w:hAnsi="Times New Roman" w:cs="Times New Roman" w:eastAsia="Times New Roman" w:hint="default"/>
          <w:sz w:val="24"/>
          <w:szCs w:val="24"/>
        </w:rPr>
        <w:t>2</w:t>
      </w:r>
      <w:r>
        <w:rPr>
          <w:rFonts w:ascii="宋体" w:hAnsi="宋体" w:cs="宋体" w:eastAsia="宋体" w:hint="default"/>
          <w:sz w:val="24"/>
          <w:szCs w:val="24"/>
        </w:rPr>
        <w:t>月</w:t>
      </w:r>
      <w:r>
        <w:rPr>
          <w:rFonts w:ascii="Times New Roman" w:hAnsi="Times New Roman" w:cs="Times New Roman" w:eastAsia="Times New Roman" w:hint="default"/>
          <w:sz w:val="24"/>
          <w:szCs w:val="24"/>
        </w:rPr>
        <w:t>13</w:t>
      </w:r>
      <w:r>
        <w:rPr>
          <w:rFonts w:ascii="宋体" w:hAnsi="宋体" w:cs="宋体" w:eastAsia="宋体" w:hint="default"/>
          <w:sz w:val="24"/>
          <w:szCs w:val="24"/>
        </w:rPr>
        <w:t>日在《中国证券报》及巨潮资讯网</w:t>
      </w:r>
    </w:p>
    <w:p>
      <w:pPr>
        <w:spacing w:line="444" w:lineRule="auto" w:before="0"/>
        <w:ind w:left="141" w:right="4485" w:firstLine="0"/>
        <w:jc w:val="left"/>
        <w:rPr>
          <w:rFonts w:ascii="宋体" w:hAnsi="宋体" w:cs="宋体" w:eastAsia="宋体" w:hint="default"/>
          <w:sz w:val="24"/>
          <w:szCs w:val="24"/>
        </w:rPr>
      </w:pPr>
      <w:r>
        <w:rPr>
          <w:rFonts w:ascii="宋体" w:hAnsi="宋体" w:cs="宋体" w:eastAsia="宋体" w:hint="default"/>
          <w:spacing w:val="-1"/>
          <w:sz w:val="24"/>
          <w:szCs w:val="24"/>
        </w:rPr>
        <w:t>（</w:t>
      </w:r>
      <w:hyperlink r:id="rId12">
        <w:r>
          <w:rPr>
            <w:rFonts w:ascii="Times New Roman" w:hAnsi="Times New Roman" w:cs="Times New Roman" w:eastAsia="Times New Roman" w:hint="default"/>
            <w:spacing w:val="-1"/>
            <w:sz w:val="24"/>
            <w:szCs w:val="24"/>
          </w:rPr>
          <w:t>http://www.cninfo.com.cn</w:t>
        </w:r>
      </w:hyperlink>
      <w:r>
        <w:rPr>
          <w:rFonts w:ascii="宋体" w:hAnsi="宋体" w:cs="宋体" w:eastAsia="宋体" w:hint="default"/>
          <w:spacing w:val="-1"/>
          <w:sz w:val="24"/>
          <w:szCs w:val="24"/>
        </w:rPr>
        <w:t>）上披露的相关公告。</w:t>
      </w:r>
      <w:r>
        <w:rPr>
          <w:rFonts w:ascii="宋体" w:hAnsi="宋体" w:cs="宋体" w:eastAsia="宋体" w:hint="default"/>
          <w:spacing w:val="-98"/>
          <w:sz w:val="24"/>
          <w:szCs w:val="24"/>
        </w:rPr>
        <w:t> </w:t>
      </w:r>
      <w:bookmarkStart w:name="二十、公司子公司重大事项" w:id="103"/>
      <w:bookmarkEnd w:id="103"/>
      <w:r>
        <w:rPr>
          <w:rFonts w:ascii="宋体" w:hAnsi="宋体" w:cs="宋体" w:eastAsia="宋体" w:hint="default"/>
          <w:spacing w:val="-98"/>
          <w:sz w:val="24"/>
          <w:szCs w:val="24"/>
        </w:rPr>
      </w:r>
      <w:r>
        <w:rPr>
          <w:rFonts w:ascii="宋体" w:hAnsi="宋体" w:cs="宋体" w:eastAsia="宋体" w:hint="default"/>
          <w:b/>
          <w:bCs/>
          <w:sz w:val="24"/>
          <w:szCs w:val="24"/>
        </w:rPr>
        <w:t>二十、公司子公司重大事项</w:t>
      </w:r>
      <w:r>
        <w:rPr>
          <w:rFonts w:ascii="宋体" w:hAnsi="宋体" w:cs="宋体" w:eastAsia="宋体" w:hint="default"/>
          <w:sz w:val="24"/>
          <w:szCs w:val="24"/>
        </w:rPr>
      </w:r>
    </w:p>
    <w:p>
      <w:pPr>
        <w:spacing w:line="302" w:lineRule="auto" w:before="98"/>
        <w:ind w:left="591" w:right="1095"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、全资子公司同芯微电子增资事项</w:t>
      </w:r>
      <w:r>
        <w:rPr>
          <w:rFonts w:ascii="宋体" w:hAnsi="宋体" w:cs="宋体" w:eastAsia="宋体" w:hint="default"/>
          <w:b/>
          <w:bCs/>
          <w:w w:val="99"/>
          <w:sz w:val="24"/>
          <w:szCs w:val="24"/>
        </w:rPr>
        <w:t> </w:t>
      </w:r>
      <w:r>
        <w:rPr>
          <w:rFonts w:ascii="宋体" w:hAnsi="宋体" w:cs="宋体" w:eastAsia="宋体" w:hint="default"/>
          <w:sz w:val="24"/>
          <w:szCs w:val="24"/>
        </w:rPr>
        <w:t>根据经营业务发展的需要，经公司第六届董事会第二十八次会议和</w:t>
      </w:r>
      <w:r>
        <w:rPr>
          <w:rFonts w:ascii="Times New Roman" w:hAnsi="Times New Roman" w:cs="Times New Roman" w:eastAsia="Times New Roman" w:hint="default"/>
          <w:sz w:val="24"/>
          <w:szCs w:val="24"/>
        </w:rPr>
        <w:t>2018</w:t>
      </w:r>
      <w:r>
        <w:rPr>
          <w:rFonts w:ascii="宋体" w:hAnsi="宋体" w:cs="宋体" w:eastAsia="宋体" w:hint="default"/>
          <w:sz w:val="24"/>
          <w:szCs w:val="24"/>
        </w:rPr>
        <w:t>年度股东大会审</w:t>
      </w:r>
    </w:p>
    <w:p>
      <w:pPr>
        <w:pStyle w:val="Heading3"/>
        <w:spacing w:line="228" w:lineRule="exact"/>
        <w:ind w:right="1095"/>
        <w:jc w:val="left"/>
      </w:pPr>
      <w:r>
        <w:rPr/>
        <w:t>议通过，公司决定采用现金及留存收益转增的方式对全资子公司同芯微电子进行增资，将其</w:t>
      </w:r>
    </w:p>
    <w:p>
      <w:pPr>
        <w:spacing w:line="316" w:lineRule="exact" w:before="28"/>
        <w:ind w:left="141" w:right="1095" w:firstLine="0"/>
        <w:jc w:val="left"/>
        <w:rPr>
          <w:rFonts w:ascii="宋体" w:hAnsi="宋体" w:cs="宋体" w:eastAsia="宋体" w:hint="default"/>
          <w:sz w:val="24"/>
          <w:szCs w:val="24"/>
        </w:rPr>
      </w:pPr>
      <w:r>
        <w:rPr>
          <w:rFonts w:ascii="宋体" w:hAnsi="宋体" w:cs="宋体" w:eastAsia="宋体" w:hint="default"/>
          <w:sz w:val="24"/>
          <w:szCs w:val="24"/>
        </w:rPr>
        <w:t>注册资本由</w:t>
      </w:r>
      <w:r>
        <w:rPr>
          <w:rFonts w:ascii="Times New Roman" w:hAnsi="Times New Roman" w:cs="Times New Roman" w:eastAsia="Times New Roman" w:hint="default"/>
          <w:sz w:val="24"/>
          <w:szCs w:val="24"/>
        </w:rPr>
        <w:t>1</w:t>
      </w:r>
      <w:r>
        <w:rPr>
          <w:rFonts w:ascii="宋体" w:hAnsi="宋体" w:cs="宋体" w:eastAsia="宋体" w:hint="default"/>
          <w:sz w:val="24"/>
          <w:szCs w:val="24"/>
        </w:rPr>
        <w:t>亿元人民币增加到</w:t>
      </w:r>
      <w:r>
        <w:rPr>
          <w:rFonts w:ascii="Times New Roman" w:hAnsi="Times New Roman" w:cs="Times New Roman" w:eastAsia="Times New Roman" w:hint="default"/>
          <w:sz w:val="24"/>
          <w:szCs w:val="24"/>
        </w:rPr>
        <w:t>10</w:t>
      </w:r>
      <w:r>
        <w:rPr>
          <w:rFonts w:ascii="宋体" w:hAnsi="宋体" w:cs="宋体" w:eastAsia="宋体" w:hint="default"/>
          <w:sz w:val="24"/>
          <w:szCs w:val="24"/>
        </w:rPr>
        <w:t>亿元人民币。</w:t>
      </w:r>
      <w:r>
        <w:rPr>
          <w:rFonts w:ascii="Times New Roman" w:hAnsi="Times New Roman" w:cs="Times New Roman" w:eastAsia="Times New Roman" w:hint="default"/>
          <w:sz w:val="24"/>
          <w:szCs w:val="24"/>
        </w:rPr>
        <w:t>2019</w:t>
      </w:r>
      <w:r>
        <w:rPr>
          <w:rFonts w:ascii="宋体" w:hAnsi="宋体" w:cs="宋体" w:eastAsia="宋体" w:hint="default"/>
          <w:sz w:val="24"/>
          <w:szCs w:val="24"/>
        </w:rPr>
        <w:t>年</w:t>
      </w:r>
      <w:r>
        <w:rPr>
          <w:rFonts w:ascii="Times New Roman" w:hAnsi="Times New Roman" w:cs="Times New Roman" w:eastAsia="Times New Roman" w:hint="default"/>
          <w:sz w:val="24"/>
          <w:szCs w:val="24"/>
        </w:rPr>
        <w:t>9</w:t>
      </w:r>
      <w:r>
        <w:rPr>
          <w:rFonts w:ascii="宋体" w:hAnsi="宋体" w:cs="宋体" w:eastAsia="宋体" w:hint="default"/>
          <w:sz w:val="24"/>
          <w:szCs w:val="24"/>
        </w:rPr>
        <w:t>月</w:t>
      </w:r>
      <w:r>
        <w:rPr>
          <w:rFonts w:ascii="Times New Roman" w:hAnsi="Times New Roman" w:cs="Times New Roman" w:eastAsia="Times New Roman" w:hint="default"/>
          <w:sz w:val="24"/>
          <w:szCs w:val="24"/>
        </w:rPr>
        <w:t>20</w:t>
      </w:r>
      <w:r>
        <w:rPr>
          <w:rFonts w:ascii="宋体" w:hAnsi="宋体" w:cs="宋体" w:eastAsia="宋体" w:hint="default"/>
          <w:sz w:val="24"/>
          <w:szCs w:val="24"/>
        </w:rPr>
        <w:t>日，同芯微电子完成了增资工商</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z w:val="24"/>
          <w:szCs w:val="24"/>
        </w:rPr>
        <w:t>变更登记手续，并取得了北京市工商行政管理局海淀分局换发的《营业执照》。</w:t>
      </w:r>
    </w:p>
    <w:p>
      <w:pPr>
        <w:spacing w:line="316" w:lineRule="exact" w:before="92"/>
        <w:ind w:left="591" w:right="1095" w:firstLine="0"/>
        <w:jc w:val="left"/>
        <w:rPr>
          <w:rFonts w:ascii="宋体" w:hAnsi="宋体" w:cs="宋体" w:eastAsia="宋体" w:hint="default"/>
          <w:sz w:val="24"/>
          <w:szCs w:val="24"/>
        </w:rPr>
      </w:pPr>
      <w:r>
        <w:rPr>
          <w:rFonts w:ascii="宋体" w:hAnsi="宋体" w:cs="宋体" w:eastAsia="宋体" w:hint="default"/>
          <w:sz w:val="24"/>
          <w:szCs w:val="24"/>
        </w:rPr>
        <w:t>详细内容请查看公司于</w:t>
      </w:r>
      <w:r>
        <w:rPr>
          <w:rFonts w:ascii="Times New Roman" w:hAnsi="Times New Roman" w:cs="Times New Roman" w:eastAsia="Times New Roman" w:hint="default"/>
          <w:sz w:val="24"/>
          <w:szCs w:val="24"/>
        </w:rPr>
        <w:t>2019</w:t>
      </w:r>
      <w:r>
        <w:rPr>
          <w:rFonts w:ascii="宋体" w:hAnsi="宋体" w:cs="宋体" w:eastAsia="宋体" w:hint="default"/>
          <w:sz w:val="24"/>
          <w:szCs w:val="24"/>
        </w:rPr>
        <w:t>年</w:t>
      </w:r>
      <w:r>
        <w:rPr>
          <w:rFonts w:ascii="Times New Roman" w:hAnsi="Times New Roman" w:cs="Times New Roman" w:eastAsia="Times New Roman" w:hint="default"/>
          <w:sz w:val="24"/>
          <w:szCs w:val="24"/>
        </w:rPr>
        <w:t>4</w:t>
      </w:r>
      <w:r>
        <w:rPr>
          <w:rFonts w:ascii="宋体" w:hAnsi="宋体" w:cs="宋体" w:eastAsia="宋体" w:hint="default"/>
          <w:sz w:val="24"/>
          <w:szCs w:val="24"/>
        </w:rPr>
        <w:t>月</w:t>
      </w:r>
      <w:r>
        <w:rPr>
          <w:rFonts w:ascii="Times New Roman" w:hAnsi="Times New Roman" w:cs="Times New Roman" w:eastAsia="Times New Roman" w:hint="default"/>
          <w:sz w:val="24"/>
          <w:szCs w:val="24"/>
        </w:rPr>
        <w:t>11</w:t>
      </w:r>
      <w:r>
        <w:rPr>
          <w:rFonts w:ascii="宋体" w:hAnsi="宋体" w:cs="宋体" w:eastAsia="宋体" w:hint="default"/>
          <w:sz w:val="24"/>
          <w:szCs w:val="24"/>
        </w:rPr>
        <w:t>日、</w:t>
      </w:r>
      <w:r>
        <w:rPr>
          <w:rFonts w:ascii="Times New Roman" w:hAnsi="Times New Roman" w:cs="Times New Roman" w:eastAsia="Times New Roman" w:hint="default"/>
          <w:sz w:val="24"/>
          <w:szCs w:val="24"/>
        </w:rPr>
        <w:t>2019</w:t>
      </w:r>
      <w:r>
        <w:rPr>
          <w:rFonts w:ascii="宋体" w:hAnsi="宋体" w:cs="宋体" w:eastAsia="宋体" w:hint="default"/>
          <w:sz w:val="24"/>
          <w:szCs w:val="24"/>
        </w:rPr>
        <w:t>年</w:t>
      </w:r>
      <w:r>
        <w:rPr>
          <w:rFonts w:ascii="Times New Roman" w:hAnsi="Times New Roman" w:cs="Times New Roman" w:eastAsia="Times New Roman" w:hint="default"/>
          <w:sz w:val="24"/>
          <w:szCs w:val="24"/>
        </w:rPr>
        <w:t>9</w:t>
      </w:r>
      <w:r>
        <w:rPr>
          <w:rFonts w:ascii="宋体" w:hAnsi="宋体" w:cs="宋体" w:eastAsia="宋体" w:hint="default"/>
          <w:sz w:val="24"/>
          <w:szCs w:val="24"/>
        </w:rPr>
        <w:t>月</w:t>
      </w:r>
      <w:r>
        <w:rPr>
          <w:rFonts w:ascii="Times New Roman" w:hAnsi="Times New Roman" w:cs="Times New Roman" w:eastAsia="Times New Roman" w:hint="default"/>
          <w:sz w:val="24"/>
          <w:szCs w:val="24"/>
        </w:rPr>
        <w:t>25</w:t>
      </w:r>
      <w:r>
        <w:rPr>
          <w:rFonts w:ascii="宋体" w:hAnsi="宋体" w:cs="宋体" w:eastAsia="宋体" w:hint="default"/>
          <w:sz w:val="24"/>
          <w:szCs w:val="24"/>
        </w:rPr>
        <w:t>日在《中国证券报》及巨潮资讯网</w:t>
      </w:r>
    </w:p>
    <w:p>
      <w:pPr>
        <w:spacing w:line="316" w:lineRule="exact" w:before="0"/>
        <w:ind w:left="141" w:right="1095" w:firstLine="0"/>
        <w:jc w:val="left"/>
        <w:rPr>
          <w:rFonts w:ascii="宋体" w:hAnsi="宋体" w:cs="宋体" w:eastAsia="宋体" w:hint="default"/>
          <w:sz w:val="24"/>
          <w:szCs w:val="24"/>
        </w:rPr>
      </w:pPr>
      <w:r>
        <w:rPr>
          <w:rFonts w:ascii="宋体" w:hAnsi="宋体" w:cs="宋体" w:eastAsia="宋体" w:hint="default"/>
          <w:sz w:val="24"/>
          <w:szCs w:val="24"/>
        </w:rPr>
        <w:t>（</w:t>
      </w:r>
      <w:hyperlink r:id="rId12">
        <w:r>
          <w:rPr>
            <w:rFonts w:ascii="Times New Roman" w:hAnsi="Times New Roman" w:cs="Times New Roman" w:eastAsia="Times New Roman" w:hint="default"/>
            <w:sz w:val="24"/>
            <w:szCs w:val="24"/>
          </w:rPr>
          <w:t>http://www.cninfo.com.cn</w:t>
        </w:r>
      </w:hyperlink>
      <w:r>
        <w:rPr>
          <w:rFonts w:ascii="宋体" w:hAnsi="宋体" w:cs="宋体" w:eastAsia="宋体" w:hint="default"/>
          <w:sz w:val="24"/>
          <w:szCs w:val="24"/>
        </w:rPr>
        <w:t>）上披露的相关公告。</w:t>
      </w:r>
    </w:p>
    <w:p>
      <w:pPr>
        <w:spacing w:line="314" w:lineRule="auto" w:before="103"/>
        <w:ind w:left="591" w:right="1095" w:firstLine="3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、全资子公司西藏茂业创芯投资有限公司增资事项</w:t>
      </w:r>
      <w:r>
        <w:rPr>
          <w:rFonts w:ascii="宋体" w:hAnsi="宋体" w:cs="宋体" w:eastAsia="宋体" w:hint="default"/>
          <w:b/>
          <w:bCs/>
          <w:w w:val="99"/>
          <w:sz w:val="24"/>
          <w:szCs w:val="24"/>
        </w:rPr>
        <w:t> </w:t>
      </w:r>
      <w:r>
        <w:rPr>
          <w:rFonts w:ascii="宋体" w:hAnsi="宋体" w:cs="宋体" w:eastAsia="宋体" w:hint="default"/>
          <w:sz w:val="24"/>
          <w:szCs w:val="24"/>
        </w:rPr>
        <w:t>根据经营业务发展的需要，经公司第六届董事会第三十一次会议审议通过，公司决定采</w:t>
      </w:r>
    </w:p>
    <w:p>
      <w:pPr>
        <w:pStyle w:val="Heading3"/>
        <w:spacing w:line="250" w:lineRule="exact"/>
        <w:ind w:right="0"/>
        <w:jc w:val="left"/>
      </w:pPr>
      <w:r>
        <w:rPr/>
        <w:t>用现金方式对全资子公司西藏茂业创芯投资有限公司进行增资，将其注册资本由</w:t>
      </w:r>
      <w:r>
        <w:rPr>
          <w:rFonts w:ascii="Times New Roman" w:hAnsi="Times New Roman" w:cs="Times New Roman" w:eastAsia="Times New Roman" w:hint="default"/>
        </w:rPr>
        <w:t>1.5</w:t>
      </w:r>
      <w:r>
        <w:rPr/>
        <w:t>亿元人民</w:t>
      </w:r>
    </w:p>
    <w:p>
      <w:pPr>
        <w:spacing w:line="324" w:lineRule="exact" w:before="0"/>
        <w:ind w:left="141" w:right="1095" w:firstLine="0"/>
        <w:jc w:val="left"/>
        <w:rPr>
          <w:rFonts w:ascii="宋体" w:hAnsi="宋体" w:cs="宋体" w:eastAsia="宋体" w:hint="default"/>
          <w:sz w:val="24"/>
          <w:szCs w:val="24"/>
        </w:rPr>
      </w:pPr>
      <w:r>
        <w:rPr>
          <w:rFonts w:ascii="宋体" w:hAnsi="宋体" w:cs="宋体" w:eastAsia="宋体" w:hint="default"/>
          <w:sz w:val="24"/>
          <w:szCs w:val="24"/>
        </w:rPr>
        <w:t>币增加到</w:t>
      </w:r>
      <w:r>
        <w:rPr>
          <w:rFonts w:ascii="Times New Roman" w:hAnsi="Times New Roman" w:cs="Times New Roman" w:eastAsia="Times New Roman" w:hint="default"/>
          <w:sz w:val="24"/>
          <w:szCs w:val="24"/>
        </w:rPr>
        <w:t>2.5</w:t>
      </w:r>
      <w:r>
        <w:rPr>
          <w:rFonts w:ascii="宋体" w:hAnsi="宋体" w:cs="宋体" w:eastAsia="宋体" w:hint="default"/>
          <w:sz w:val="24"/>
          <w:szCs w:val="24"/>
        </w:rPr>
        <w:t>亿元人民币。目前，正在办理工商变更手续过程中。</w:t>
      </w:r>
    </w:p>
    <w:p>
      <w:pPr>
        <w:spacing w:after="0" w:line="324" w:lineRule="exact"/>
        <w:jc w:val="left"/>
        <w:rPr>
          <w:rFonts w:ascii="宋体" w:hAnsi="宋体" w:cs="宋体" w:eastAsia="宋体" w:hint="default"/>
          <w:sz w:val="24"/>
          <w:szCs w:val="24"/>
        </w:rPr>
        <w:sectPr>
          <w:pgSz w:w="11910" w:h="16850"/>
          <w:pgMar w:header="731" w:footer="981" w:top="1040" w:bottom="1180" w:left="1000" w:right="0"/>
        </w:sectPr>
      </w:pPr>
    </w:p>
    <w:p>
      <w:pPr>
        <w:spacing w:line="240" w:lineRule="auto" w:before="5"/>
        <w:rPr>
          <w:rFonts w:ascii="宋体" w:hAnsi="宋体" w:cs="宋体" w:eastAsia="宋体" w:hint="default"/>
          <w:sz w:val="24"/>
          <w:szCs w:val="24"/>
        </w:rPr>
      </w:pPr>
    </w:p>
    <w:p>
      <w:pPr>
        <w:spacing w:line="316" w:lineRule="exact" w:before="53"/>
        <w:ind w:left="141" w:right="1095" w:firstLine="450"/>
        <w:jc w:val="left"/>
        <w:rPr>
          <w:rFonts w:ascii="宋体" w:hAnsi="宋体" w:cs="宋体" w:eastAsia="宋体" w:hint="default"/>
          <w:sz w:val="24"/>
          <w:szCs w:val="24"/>
        </w:rPr>
      </w:pPr>
      <w:r>
        <w:rPr>
          <w:rFonts w:ascii="宋体" w:hAnsi="宋体" w:cs="宋体" w:eastAsia="宋体" w:hint="default"/>
          <w:spacing w:val="12"/>
          <w:sz w:val="24"/>
          <w:szCs w:val="24"/>
        </w:rPr>
        <w:t>详细内容请</w:t>
      </w:r>
      <w:r>
        <w:rPr>
          <w:rFonts w:ascii="宋体" w:hAnsi="宋体" w:cs="宋体" w:eastAsia="宋体" w:hint="default"/>
          <w:spacing w:val="-92"/>
          <w:sz w:val="24"/>
          <w:szCs w:val="24"/>
        </w:rPr>
        <w:t> </w:t>
      </w:r>
      <w:r>
        <w:rPr>
          <w:rFonts w:ascii="宋体" w:hAnsi="宋体" w:cs="宋体" w:eastAsia="宋体" w:hint="default"/>
          <w:spacing w:val="10"/>
          <w:sz w:val="24"/>
          <w:szCs w:val="24"/>
        </w:rPr>
        <w:t>查看公</w:t>
      </w:r>
      <w:r>
        <w:rPr>
          <w:rFonts w:ascii="宋体" w:hAnsi="宋体" w:cs="宋体" w:eastAsia="宋体" w:hint="default"/>
          <w:spacing w:val="-92"/>
          <w:sz w:val="24"/>
          <w:szCs w:val="24"/>
        </w:rPr>
        <w:t> </w:t>
      </w:r>
      <w:r>
        <w:rPr>
          <w:rFonts w:ascii="宋体" w:hAnsi="宋体" w:cs="宋体" w:eastAsia="宋体" w:hint="default"/>
          <w:spacing w:val="6"/>
          <w:sz w:val="24"/>
          <w:szCs w:val="24"/>
        </w:rPr>
        <w:t>司于</w:t>
      </w:r>
      <w:r>
        <w:rPr>
          <w:rFonts w:ascii="Times New Roman" w:hAnsi="Times New Roman" w:cs="Times New Roman" w:eastAsia="Times New Roman" w:hint="default"/>
          <w:spacing w:val="6"/>
          <w:sz w:val="24"/>
          <w:szCs w:val="24"/>
        </w:rPr>
        <w:t>2019</w:t>
      </w:r>
      <w:r>
        <w:rPr>
          <w:rFonts w:ascii="宋体" w:hAnsi="宋体" w:cs="宋体" w:eastAsia="宋体" w:hint="default"/>
          <w:spacing w:val="6"/>
          <w:sz w:val="24"/>
          <w:szCs w:val="24"/>
        </w:rPr>
        <w:t>年</w:t>
      </w:r>
      <w:r>
        <w:rPr>
          <w:rFonts w:ascii="宋体" w:hAnsi="宋体" w:cs="宋体" w:eastAsia="宋体" w:hint="default"/>
          <w:spacing w:val="-92"/>
          <w:sz w:val="24"/>
          <w:szCs w:val="24"/>
        </w:rPr>
        <w:t> </w:t>
      </w:r>
      <w:r>
        <w:rPr>
          <w:rFonts w:ascii="Times New Roman" w:hAnsi="Times New Roman" w:cs="Times New Roman" w:eastAsia="Times New Roman" w:hint="default"/>
          <w:spacing w:val="11"/>
          <w:sz w:val="24"/>
          <w:szCs w:val="24"/>
        </w:rPr>
        <w:t>8</w:t>
      </w:r>
      <w:r>
        <w:rPr>
          <w:rFonts w:ascii="宋体" w:hAnsi="宋体" w:cs="宋体" w:eastAsia="宋体" w:hint="default"/>
          <w:spacing w:val="11"/>
          <w:sz w:val="24"/>
          <w:szCs w:val="24"/>
        </w:rPr>
        <w:t>月</w:t>
      </w:r>
      <w:r>
        <w:rPr>
          <w:rFonts w:ascii="Times New Roman" w:hAnsi="Times New Roman" w:cs="Times New Roman" w:eastAsia="Times New Roman" w:hint="default"/>
          <w:spacing w:val="11"/>
          <w:sz w:val="24"/>
          <w:szCs w:val="24"/>
        </w:rPr>
        <w:t>8</w:t>
      </w:r>
      <w:r>
        <w:rPr>
          <w:rFonts w:ascii="宋体" w:hAnsi="宋体" w:cs="宋体" w:eastAsia="宋体" w:hint="default"/>
          <w:spacing w:val="11"/>
          <w:sz w:val="24"/>
          <w:szCs w:val="24"/>
        </w:rPr>
        <w:t>日</w:t>
      </w:r>
      <w:r>
        <w:rPr>
          <w:rFonts w:ascii="宋体" w:hAnsi="宋体" w:cs="宋体" w:eastAsia="宋体" w:hint="default"/>
          <w:spacing w:val="-92"/>
          <w:sz w:val="24"/>
          <w:szCs w:val="24"/>
        </w:rPr>
        <w:t> </w:t>
      </w:r>
      <w:r>
        <w:rPr>
          <w:rFonts w:ascii="宋体" w:hAnsi="宋体" w:cs="宋体" w:eastAsia="宋体" w:hint="default"/>
          <w:spacing w:val="10"/>
          <w:sz w:val="24"/>
          <w:szCs w:val="24"/>
        </w:rPr>
        <w:t>在《中</w:t>
      </w:r>
      <w:r>
        <w:rPr>
          <w:rFonts w:ascii="宋体" w:hAnsi="宋体" w:cs="宋体" w:eastAsia="宋体" w:hint="default"/>
          <w:spacing w:val="-92"/>
          <w:sz w:val="24"/>
          <w:szCs w:val="24"/>
        </w:rPr>
        <w:t> </w:t>
      </w:r>
      <w:r>
        <w:rPr>
          <w:rFonts w:ascii="宋体" w:hAnsi="宋体" w:cs="宋体" w:eastAsia="宋体" w:hint="default"/>
          <w:spacing w:val="11"/>
          <w:sz w:val="24"/>
          <w:szCs w:val="24"/>
        </w:rPr>
        <w:t>国证券报</w:t>
      </w:r>
      <w:r>
        <w:rPr>
          <w:rFonts w:ascii="宋体" w:hAnsi="宋体" w:cs="宋体" w:eastAsia="宋体" w:hint="default"/>
          <w:spacing w:val="-92"/>
          <w:sz w:val="24"/>
          <w:szCs w:val="24"/>
        </w:rPr>
        <w:t> </w:t>
      </w:r>
      <w:r>
        <w:rPr>
          <w:rFonts w:ascii="宋体" w:hAnsi="宋体" w:cs="宋体" w:eastAsia="宋体" w:hint="default"/>
          <w:spacing w:val="10"/>
          <w:sz w:val="24"/>
          <w:szCs w:val="24"/>
        </w:rPr>
        <w:t>》及巨</w:t>
      </w:r>
      <w:r>
        <w:rPr>
          <w:rFonts w:ascii="宋体" w:hAnsi="宋体" w:cs="宋体" w:eastAsia="宋体" w:hint="default"/>
          <w:spacing w:val="-92"/>
          <w:sz w:val="24"/>
          <w:szCs w:val="24"/>
        </w:rPr>
        <w:t> </w:t>
      </w:r>
      <w:r>
        <w:rPr>
          <w:rFonts w:ascii="宋体" w:hAnsi="宋体" w:cs="宋体" w:eastAsia="宋体" w:hint="default"/>
          <w:spacing w:val="11"/>
          <w:sz w:val="24"/>
          <w:szCs w:val="24"/>
        </w:rPr>
        <w:t>潮资讯网</w:t>
      </w:r>
      <w:r>
        <w:rPr>
          <w:rFonts w:ascii="宋体" w:hAnsi="宋体" w:cs="宋体" w:eastAsia="宋体" w:hint="default"/>
          <w:spacing w:val="-92"/>
          <w:sz w:val="24"/>
          <w:szCs w:val="24"/>
        </w:rPr>
        <w:t> </w:t>
      </w:r>
      <w:r>
        <w:rPr>
          <w:rFonts w:ascii="宋体" w:hAnsi="宋体" w:cs="宋体" w:eastAsia="宋体" w:hint="default"/>
          <w:sz w:val="24"/>
          <w:szCs w:val="24"/>
        </w:rPr>
        <w:t>（</w:t>
      </w:r>
      <w:r>
        <w:rPr>
          <w:rFonts w:ascii="宋体" w:hAnsi="宋体" w:cs="宋体" w:eastAsia="宋体" w:hint="default"/>
          <w:spacing w:val="-92"/>
          <w:sz w:val="24"/>
          <w:szCs w:val="24"/>
        </w:rPr>
        <w:t> </w:t>
      </w:r>
      <w:hyperlink r:id="rId14">
        <w:r>
          <w:rPr>
            <w:rFonts w:ascii="Times New Roman" w:hAnsi="Times New Roman" w:cs="Times New Roman" w:eastAsia="Times New Roman" w:hint="default"/>
            <w:sz w:val="24"/>
            <w:szCs w:val="24"/>
          </w:rPr>
          <w:t>http://www.</w:t>
        </w:r>
      </w:hyperlink>
      <w:r>
        <w:rPr>
          <w:rFonts w:ascii="Times New Roman" w:hAnsi="Times New Roman" w:cs="Times New Roman" w:eastAsia="Times New Roman" w:hint="default"/>
          <w:sz w:val="24"/>
          <w:szCs w:val="24"/>
        </w:rPr>
        <w:t> cninfo.com.cn</w:t>
      </w:r>
      <w:r>
        <w:rPr>
          <w:rFonts w:ascii="宋体" w:hAnsi="宋体" w:cs="宋体" w:eastAsia="宋体" w:hint="default"/>
          <w:sz w:val="24"/>
          <w:szCs w:val="24"/>
        </w:rPr>
        <w:t>）上披露的相关公告。</w:t>
      </w:r>
    </w:p>
    <w:p>
      <w:pPr>
        <w:spacing w:line="304" w:lineRule="auto" w:before="91"/>
        <w:ind w:left="591" w:right="1095" w:firstLine="3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、参股子公司深圳市紫光同创电子有限公司增资暨关联交易事项</w:t>
      </w:r>
      <w:r>
        <w:rPr>
          <w:rFonts w:ascii="宋体" w:hAnsi="宋体" w:cs="宋体" w:eastAsia="宋体" w:hint="default"/>
          <w:b/>
          <w:bCs/>
          <w:w w:val="99"/>
          <w:sz w:val="24"/>
          <w:szCs w:val="24"/>
        </w:rPr>
        <w:t> </w:t>
      </w:r>
      <w:r>
        <w:rPr>
          <w:rFonts w:ascii="宋体" w:hAnsi="宋体" w:cs="宋体" w:eastAsia="宋体" w:hint="default"/>
          <w:sz w:val="24"/>
          <w:szCs w:val="24"/>
        </w:rPr>
        <w:t>根据经营业务发展的需要，经公司第六届董事会第三十一次会议审议通过，公司全资子</w:t>
      </w:r>
    </w:p>
    <w:p>
      <w:pPr>
        <w:pStyle w:val="Heading3"/>
        <w:spacing w:line="260" w:lineRule="exact"/>
        <w:ind w:right="0"/>
        <w:jc w:val="both"/>
      </w:pPr>
      <w:r>
        <w:rPr/>
        <w:t>公司西藏茂业创芯投资有限公司与深圳市紫光同创电子有限公司（以下简称</w:t>
      </w:r>
      <w:r>
        <w:rPr>
          <w:rFonts w:ascii="Times New Roman" w:hAnsi="Times New Roman" w:cs="Times New Roman" w:eastAsia="Times New Roman" w:hint="default"/>
        </w:rPr>
        <w:t>“</w:t>
      </w:r>
      <w:r>
        <w:rPr/>
        <w:t>紫光同创</w:t>
      </w:r>
      <w:r>
        <w:rPr>
          <w:rFonts w:ascii="Times New Roman" w:hAnsi="Times New Roman" w:cs="Times New Roman" w:eastAsia="Times New Roman" w:hint="default"/>
        </w:rPr>
        <w:t>”</w:t>
      </w:r>
      <w:r>
        <w:rPr/>
        <w:t>）其</w:t>
      </w:r>
    </w:p>
    <w:p>
      <w:pPr>
        <w:spacing w:line="223" w:lineRule="auto" w:before="11"/>
        <w:ind w:left="141" w:right="1117" w:firstLine="0"/>
        <w:jc w:val="both"/>
        <w:rPr>
          <w:rFonts w:ascii="宋体" w:hAnsi="宋体" w:cs="宋体" w:eastAsia="宋体" w:hint="default"/>
          <w:sz w:val="24"/>
          <w:szCs w:val="24"/>
        </w:rPr>
      </w:pPr>
      <w:r>
        <w:rPr>
          <w:rFonts w:ascii="宋体" w:hAnsi="宋体" w:cs="宋体" w:eastAsia="宋体" w:hint="default"/>
          <w:spacing w:val="-3"/>
          <w:sz w:val="24"/>
          <w:szCs w:val="24"/>
        </w:rPr>
        <w:t>余股东一起，按照各自的持股比例等比例以现金对紫光同创进行增资，增资金额共</w:t>
      </w:r>
      <w:r>
        <w:rPr>
          <w:rFonts w:ascii="Times New Roman" w:hAnsi="Times New Roman" w:cs="Times New Roman" w:eastAsia="Times New Roman" w:hint="default"/>
          <w:spacing w:val="-3"/>
          <w:sz w:val="24"/>
          <w:szCs w:val="24"/>
        </w:rPr>
        <w:t>30000</w:t>
      </w:r>
      <w:r>
        <w:rPr>
          <w:rFonts w:ascii="宋体" w:hAnsi="宋体" w:cs="宋体" w:eastAsia="宋体" w:hint="default"/>
          <w:spacing w:val="-3"/>
          <w:sz w:val="24"/>
          <w:szCs w:val="24"/>
        </w:rPr>
        <w:t>万元</w:t>
      </w:r>
      <w:r>
        <w:rPr>
          <w:rFonts w:ascii="宋体" w:hAnsi="宋体" w:cs="宋体" w:eastAsia="宋体" w:hint="default"/>
          <w:spacing w:val="-83"/>
          <w:sz w:val="24"/>
          <w:szCs w:val="24"/>
        </w:rPr>
        <w:t> </w:t>
      </w:r>
      <w:r>
        <w:rPr>
          <w:rFonts w:ascii="宋体" w:hAnsi="宋体" w:cs="宋体" w:eastAsia="宋体" w:hint="default"/>
          <w:spacing w:val="-2"/>
          <w:sz w:val="24"/>
          <w:szCs w:val="24"/>
        </w:rPr>
        <w:t>人民币，其中</w:t>
      </w:r>
      <w:r>
        <w:rPr>
          <w:rFonts w:ascii="Times New Roman" w:hAnsi="Times New Roman" w:cs="Times New Roman" w:eastAsia="Times New Roman" w:hint="default"/>
          <w:spacing w:val="-2"/>
          <w:sz w:val="24"/>
          <w:szCs w:val="24"/>
        </w:rPr>
        <w:t>10000</w:t>
      </w:r>
      <w:r>
        <w:rPr>
          <w:rFonts w:ascii="宋体" w:hAnsi="宋体" w:cs="宋体" w:eastAsia="宋体" w:hint="default"/>
          <w:spacing w:val="-2"/>
          <w:sz w:val="24"/>
          <w:szCs w:val="24"/>
        </w:rPr>
        <w:t>万元增加其注册资本，将其注册资本由</w:t>
      </w:r>
      <w:r>
        <w:rPr>
          <w:rFonts w:ascii="Times New Roman" w:hAnsi="Times New Roman" w:cs="Times New Roman" w:eastAsia="Times New Roman" w:hint="default"/>
          <w:spacing w:val="-2"/>
          <w:sz w:val="24"/>
          <w:szCs w:val="24"/>
        </w:rPr>
        <w:t>30000</w:t>
      </w:r>
      <w:r>
        <w:rPr>
          <w:rFonts w:ascii="宋体" w:hAnsi="宋体" w:cs="宋体" w:eastAsia="宋体" w:hint="default"/>
          <w:spacing w:val="-2"/>
          <w:sz w:val="24"/>
          <w:szCs w:val="24"/>
        </w:rPr>
        <w:t>万元增加到</w:t>
      </w:r>
      <w:r>
        <w:rPr>
          <w:rFonts w:ascii="Times New Roman" w:hAnsi="Times New Roman" w:cs="Times New Roman" w:eastAsia="Times New Roman" w:hint="default"/>
          <w:spacing w:val="-2"/>
          <w:sz w:val="24"/>
          <w:szCs w:val="24"/>
        </w:rPr>
        <w:t>40000</w:t>
      </w:r>
      <w:r>
        <w:rPr>
          <w:rFonts w:ascii="宋体" w:hAnsi="宋体" w:cs="宋体" w:eastAsia="宋体" w:hint="default"/>
          <w:spacing w:val="-2"/>
          <w:sz w:val="24"/>
          <w:szCs w:val="24"/>
        </w:rPr>
        <w:t>万元。</w:t>
      </w:r>
      <w:r>
        <w:rPr>
          <w:rFonts w:ascii="Times New Roman" w:hAnsi="Times New Roman" w:cs="Times New Roman" w:eastAsia="Times New Roman" w:hint="default"/>
          <w:spacing w:val="-2"/>
          <w:sz w:val="24"/>
          <w:szCs w:val="24"/>
        </w:rPr>
        <w:t>2019</w:t>
      </w:r>
      <w:r>
        <w:rPr>
          <w:rFonts w:ascii="Times New Roman" w:hAnsi="Times New Roman" w:cs="Times New Roman" w:eastAsia="Times New Roman" w:hint="default"/>
          <w:spacing w:val="-53"/>
          <w:sz w:val="24"/>
          <w:szCs w:val="24"/>
        </w:rPr>
        <w:t> </w:t>
      </w:r>
      <w:r>
        <w:rPr>
          <w:rFonts w:ascii="宋体" w:hAnsi="宋体" w:cs="宋体" w:eastAsia="宋体" w:hint="default"/>
          <w:sz w:val="24"/>
          <w:szCs w:val="24"/>
        </w:rPr>
        <w:t>年</w:t>
      </w:r>
      <w:r>
        <w:rPr>
          <w:rFonts w:ascii="Times New Roman" w:hAnsi="Times New Roman" w:cs="Times New Roman" w:eastAsia="Times New Roman" w:hint="default"/>
          <w:sz w:val="24"/>
          <w:szCs w:val="24"/>
        </w:rPr>
        <w:t>11</w:t>
      </w:r>
      <w:r>
        <w:rPr>
          <w:rFonts w:ascii="宋体" w:hAnsi="宋体" w:cs="宋体" w:eastAsia="宋体" w:hint="default"/>
          <w:sz w:val="24"/>
          <w:szCs w:val="24"/>
        </w:rPr>
        <w:t>月</w:t>
      </w:r>
      <w:r>
        <w:rPr>
          <w:rFonts w:ascii="Times New Roman" w:hAnsi="Times New Roman" w:cs="Times New Roman" w:eastAsia="Times New Roman" w:hint="default"/>
          <w:sz w:val="24"/>
          <w:szCs w:val="24"/>
        </w:rPr>
        <w:t>19</w:t>
      </w:r>
      <w:r>
        <w:rPr>
          <w:rFonts w:ascii="宋体" w:hAnsi="宋体" w:cs="宋体" w:eastAsia="宋体" w:hint="default"/>
          <w:sz w:val="24"/>
          <w:szCs w:val="24"/>
        </w:rPr>
        <w:t>日，紫光同创完成了增资工商变更登记手续，并取得了深圳市市场和质量监督管理</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z w:val="24"/>
          <w:szCs w:val="24"/>
        </w:rPr>
        <w:t>委员会南山局换发的《营业执照》。</w:t>
      </w:r>
    </w:p>
    <w:p>
      <w:pPr>
        <w:spacing w:line="316" w:lineRule="exact" w:before="151"/>
        <w:ind w:left="141" w:right="1095" w:firstLine="450"/>
        <w:jc w:val="left"/>
        <w:rPr>
          <w:rFonts w:ascii="宋体" w:hAnsi="宋体" w:cs="宋体" w:eastAsia="宋体" w:hint="default"/>
          <w:sz w:val="24"/>
          <w:szCs w:val="24"/>
        </w:rPr>
      </w:pPr>
      <w:r>
        <w:rPr>
          <w:rFonts w:ascii="宋体" w:hAnsi="宋体" w:cs="宋体" w:eastAsia="宋体" w:hint="default"/>
          <w:spacing w:val="-2"/>
          <w:sz w:val="24"/>
          <w:szCs w:val="24"/>
        </w:rPr>
        <w:t>详细内容请查看公司于</w:t>
      </w:r>
      <w:r>
        <w:rPr>
          <w:rFonts w:ascii="Times New Roman" w:hAnsi="Times New Roman" w:cs="Times New Roman" w:eastAsia="Times New Roman" w:hint="default"/>
          <w:spacing w:val="-2"/>
          <w:sz w:val="24"/>
          <w:szCs w:val="24"/>
        </w:rPr>
        <w:t>2019</w:t>
      </w:r>
      <w:r>
        <w:rPr>
          <w:rFonts w:ascii="宋体" w:hAnsi="宋体" w:cs="宋体" w:eastAsia="宋体" w:hint="default"/>
          <w:spacing w:val="-2"/>
          <w:sz w:val="24"/>
          <w:szCs w:val="24"/>
        </w:rPr>
        <w:t>年</w:t>
      </w:r>
      <w:r>
        <w:rPr>
          <w:rFonts w:ascii="Times New Roman" w:hAnsi="Times New Roman" w:cs="Times New Roman" w:eastAsia="Times New Roman" w:hint="default"/>
          <w:spacing w:val="-2"/>
          <w:sz w:val="24"/>
          <w:szCs w:val="24"/>
        </w:rPr>
        <w:t>8</w:t>
      </w:r>
      <w:r>
        <w:rPr>
          <w:rFonts w:ascii="宋体" w:hAnsi="宋体" w:cs="宋体" w:eastAsia="宋体" w:hint="default"/>
          <w:spacing w:val="-2"/>
          <w:sz w:val="24"/>
          <w:szCs w:val="24"/>
        </w:rPr>
        <w:t>月</w:t>
      </w:r>
      <w:r>
        <w:rPr>
          <w:rFonts w:ascii="Times New Roman" w:hAnsi="Times New Roman" w:cs="Times New Roman" w:eastAsia="Times New Roman" w:hint="default"/>
          <w:spacing w:val="-2"/>
          <w:sz w:val="24"/>
          <w:szCs w:val="24"/>
        </w:rPr>
        <w:t>8</w:t>
      </w:r>
      <w:r>
        <w:rPr>
          <w:rFonts w:ascii="宋体" w:hAnsi="宋体" w:cs="宋体" w:eastAsia="宋体" w:hint="default"/>
          <w:spacing w:val="-2"/>
          <w:sz w:val="24"/>
          <w:szCs w:val="24"/>
        </w:rPr>
        <w:t>日在《中国证券报》及巨潮资讯网（</w:t>
      </w:r>
      <w:r>
        <w:rPr>
          <w:rFonts w:ascii="Times New Roman" w:hAnsi="Times New Roman" w:cs="Times New Roman" w:eastAsia="Times New Roman" w:hint="default"/>
          <w:spacing w:val="-2"/>
          <w:sz w:val="24"/>
          <w:szCs w:val="24"/>
        </w:rPr>
        <w:t>http://www.cninfo.</w:t>
      </w:r>
      <w:r>
        <w:rPr>
          <w:rFonts w:ascii="Times New Roman" w:hAnsi="Times New Roman" w:cs="Times New Roman" w:eastAsia="Times New Roman" w:hint="default"/>
          <w:sz w:val="24"/>
          <w:szCs w:val="24"/>
        </w:rPr>
        <w:t> com.cn</w:t>
      </w:r>
      <w:r>
        <w:rPr>
          <w:rFonts w:ascii="宋体" w:hAnsi="宋体" w:cs="宋体" w:eastAsia="宋体" w:hint="default"/>
          <w:sz w:val="24"/>
          <w:szCs w:val="24"/>
        </w:rPr>
        <w:t>）上披露的相关公告。</w:t>
      </w:r>
    </w:p>
    <w:p>
      <w:pPr>
        <w:spacing w:line="326" w:lineRule="auto" w:before="107"/>
        <w:ind w:left="591" w:right="1095" w:firstLine="3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、全资子公司同芯微电子与关联方共同投资设立控股公司暨关联交易事项</w:t>
      </w:r>
      <w:r>
        <w:rPr>
          <w:rFonts w:ascii="宋体" w:hAnsi="宋体" w:cs="宋体" w:eastAsia="宋体" w:hint="default"/>
          <w:b/>
          <w:bCs/>
          <w:w w:val="99"/>
          <w:sz w:val="24"/>
          <w:szCs w:val="24"/>
        </w:rPr>
        <w:t> </w:t>
      </w:r>
      <w:r>
        <w:rPr>
          <w:rFonts w:ascii="宋体" w:hAnsi="宋体" w:cs="宋体" w:eastAsia="宋体" w:hint="default"/>
          <w:sz w:val="24"/>
          <w:szCs w:val="24"/>
        </w:rPr>
        <w:t>为进一步拓展公司芯片设计业务和市场领域，完善公司产业布局，经公司董事长及第六</w:t>
      </w:r>
    </w:p>
    <w:p>
      <w:pPr>
        <w:pStyle w:val="Heading3"/>
        <w:spacing w:line="229" w:lineRule="exact"/>
        <w:ind w:right="0"/>
        <w:jc w:val="both"/>
      </w:pPr>
      <w:r>
        <w:rPr/>
        <w:t>届董事会第三十七次会议审议通过，公司全资子公司同芯微电子与关联方西藏紫光新才信息</w:t>
      </w:r>
    </w:p>
    <w:p>
      <w:pPr>
        <w:spacing w:line="232" w:lineRule="auto" w:before="9"/>
        <w:ind w:left="141" w:right="1116" w:firstLine="0"/>
        <w:jc w:val="both"/>
        <w:rPr>
          <w:rFonts w:ascii="宋体" w:hAnsi="宋体" w:cs="宋体" w:eastAsia="宋体" w:hint="default"/>
          <w:sz w:val="24"/>
          <w:szCs w:val="24"/>
        </w:rPr>
      </w:pPr>
      <w:r>
        <w:rPr>
          <w:rFonts w:ascii="宋体" w:hAnsi="宋体" w:cs="宋体" w:eastAsia="宋体" w:hint="default"/>
          <w:sz w:val="24"/>
          <w:szCs w:val="24"/>
        </w:rPr>
        <w:t>技术有限公司及相关员工投资设立的有限合伙企业共同投资设立了三家控股子公司，即：北</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京紫光青藤微系统有限公司、北京紫光安芯科技有限公司、北京紫光芯能科技有限公司，上</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述三家公司注册资本均为人民币</w:t>
      </w:r>
      <w:r>
        <w:rPr>
          <w:rFonts w:ascii="Times New Roman" w:hAnsi="Times New Roman" w:cs="Times New Roman" w:eastAsia="Times New Roman" w:hint="default"/>
          <w:sz w:val="24"/>
          <w:szCs w:val="24"/>
        </w:rPr>
        <w:t>4500</w:t>
      </w:r>
      <w:r>
        <w:rPr>
          <w:rFonts w:ascii="宋体" w:hAnsi="宋体" w:cs="宋体" w:eastAsia="宋体" w:hint="default"/>
          <w:sz w:val="24"/>
          <w:szCs w:val="24"/>
        </w:rPr>
        <w:t>万元，同芯微电子的出资均为人民币</w:t>
      </w:r>
      <w:r>
        <w:rPr>
          <w:rFonts w:ascii="Times New Roman" w:hAnsi="Times New Roman" w:cs="Times New Roman" w:eastAsia="Times New Roman" w:hint="default"/>
          <w:sz w:val="24"/>
          <w:szCs w:val="24"/>
        </w:rPr>
        <w:t>1575</w:t>
      </w:r>
      <w:r>
        <w:rPr>
          <w:rFonts w:ascii="宋体" w:hAnsi="宋体" w:cs="宋体" w:eastAsia="宋体" w:hint="default"/>
          <w:sz w:val="24"/>
          <w:szCs w:val="24"/>
        </w:rPr>
        <w:t>万元，占其注</w:t>
      </w:r>
      <w:r>
        <w:rPr>
          <w:rFonts w:ascii="宋体" w:hAnsi="宋体" w:cs="宋体" w:eastAsia="宋体" w:hint="default"/>
          <w:spacing w:val="-94"/>
          <w:sz w:val="24"/>
          <w:szCs w:val="24"/>
        </w:rPr>
        <w:t> </w:t>
      </w:r>
      <w:r>
        <w:rPr>
          <w:rFonts w:ascii="宋体" w:hAnsi="宋体" w:cs="宋体" w:eastAsia="宋体" w:hint="default"/>
          <w:spacing w:val="-1"/>
          <w:sz w:val="24"/>
          <w:szCs w:val="24"/>
        </w:rPr>
        <w:t>册资本的</w:t>
      </w:r>
      <w:r>
        <w:rPr>
          <w:rFonts w:ascii="Times New Roman" w:hAnsi="Times New Roman" w:cs="Times New Roman" w:eastAsia="Times New Roman" w:hint="default"/>
          <w:spacing w:val="-1"/>
          <w:sz w:val="24"/>
          <w:szCs w:val="24"/>
        </w:rPr>
        <w:t>35%</w:t>
      </w:r>
      <w:r>
        <w:rPr>
          <w:rFonts w:ascii="宋体" w:hAnsi="宋体" w:cs="宋体" w:eastAsia="宋体" w:hint="default"/>
          <w:spacing w:val="-1"/>
          <w:sz w:val="24"/>
          <w:szCs w:val="24"/>
        </w:rPr>
        <w:t>。上述三家公司分别于</w:t>
      </w:r>
      <w:r>
        <w:rPr>
          <w:rFonts w:ascii="Times New Roman" w:hAnsi="Times New Roman" w:cs="Times New Roman" w:eastAsia="Times New Roman" w:hint="default"/>
          <w:spacing w:val="-1"/>
          <w:sz w:val="24"/>
          <w:szCs w:val="24"/>
        </w:rPr>
        <w:t>2019</w:t>
      </w:r>
      <w:r>
        <w:rPr>
          <w:rFonts w:ascii="宋体" w:hAnsi="宋体" w:cs="宋体" w:eastAsia="宋体" w:hint="default"/>
          <w:spacing w:val="-1"/>
          <w:sz w:val="24"/>
          <w:szCs w:val="24"/>
        </w:rPr>
        <w:t>年</w:t>
      </w:r>
      <w:r>
        <w:rPr>
          <w:rFonts w:ascii="Times New Roman" w:hAnsi="Times New Roman" w:cs="Times New Roman" w:eastAsia="Times New Roman" w:hint="default"/>
          <w:spacing w:val="-1"/>
          <w:sz w:val="24"/>
          <w:szCs w:val="24"/>
        </w:rPr>
        <w:t>3</w:t>
      </w:r>
      <w:r>
        <w:rPr>
          <w:rFonts w:ascii="宋体" w:hAnsi="宋体" w:cs="宋体" w:eastAsia="宋体" w:hint="default"/>
          <w:spacing w:val="-1"/>
          <w:sz w:val="24"/>
          <w:szCs w:val="24"/>
        </w:rPr>
        <w:t>月</w:t>
      </w:r>
      <w:r>
        <w:rPr>
          <w:rFonts w:ascii="Times New Roman" w:hAnsi="Times New Roman" w:cs="Times New Roman" w:eastAsia="Times New Roman" w:hint="default"/>
          <w:spacing w:val="-1"/>
          <w:sz w:val="24"/>
          <w:szCs w:val="24"/>
        </w:rPr>
        <w:t>15</w:t>
      </w:r>
      <w:r>
        <w:rPr>
          <w:rFonts w:ascii="宋体" w:hAnsi="宋体" w:cs="宋体" w:eastAsia="宋体" w:hint="default"/>
          <w:spacing w:val="-1"/>
          <w:sz w:val="24"/>
          <w:szCs w:val="24"/>
        </w:rPr>
        <w:t>日、</w:t>
      </w:r>
      <w:r>
        <w:rPr>
          <w:rFonts w:ascii="Times New Roman" w:hAnsi="Times New Roman" w:cs="Times New Roman" w:eastAsia="Times New Roman" w:hint="default"/>
          <w:spacing w:val="-1"/>
          <w:sz w:val="24"/>
          <w:szCs w:val="24"/>
        </w:rPr>
        <w:t>2019</w:t>
      </w:r>
      <w:r>
        <w:rPr>
          <w:rFonts w:ascii="宋体" w:hAnsi="宋体" w:cs="宋体" w:eastAsia="宋体" w:hint="default"/>
          <w:spacing w:val="-1"/>
          <w:sz w:val="24"/>
          <w:szCs w:val="24"/>
        </w:rPr>
        <w:t>年</w:t>
      </w:r>
      <w:r>
        <w:rPr>
          <w:rFonts w:ascii="Times New Roman" w:hAnsi="Times New Roman" w:cs="Times New Roman" w:eastAsia="Times New Roman" w:hint="default"/>
          <w:spacing w:val="-1"/>
          <w:sz w:val="24"/>
          <w:szCs w:val="24"/>
        </w:rPr>
        <w:t>12</w:t>
      </w:r>
      <w:r>
        <w:rPr>
          <w:rFonts w:ascii="宋体" w:hAnsi="宋体" w:cs="宋体" w:eastAsia="宋体" w:hint="default"/>
          <w:spacing w:val="-1"/>
          <w:sz w:val="24"/>
          <w:szCs w:val="24"/>
        </w:rPr>
        <w:t>月</w:t>
      </w:r>
      <w:r>
        <w:rPr>
          <w:rFonts w:ascii="Times New Roman" w:hAnsi="Times New Roman" w:cs="Times New Roman" w:eastAsia="Times New Roman" w:hint="default"/>
          <w:spacing w:val="-1"/>
          <w:sz w:val="24"/>
          <w:szCs w:val="24"/>
        </w:rPr>
        <w:t>19</w:t>
      </w:r>
      <w:r>
        <w:rPr>
          <w:rFonts w:ascii="宋体" w:hAnsi="宋体" w:cs="宋体" w:eastAsia="宋体" w:hint="default"/>
          <w:spacing w:val="-1"/>
          <w:sz w:val="24"/>
          <w:szCs w:val="24"/>
        </w:rPr>
        <w:t>日、</w:t>
      </w:r>
      <w:r>
        <w:rPr>
          <w:rFonts w:ascii="Times New Roman" w:hAnsi="Times New Roman" w:cs="Times New Roman" w:eastAsia="Times New Roman" w:hint="default"/>
          <w:spacing w:val="-1"/>
          <w:sz w:val="24"/>
          <w:szCs w:val="24"/>
        </w:rPr>
        <w:t>2019</w:t>
      </w:r>
      <w:r>
        <w:rPr>
          <w:rFonts w:ascii="宋体" w:hAnsi="宋体" w:cs="宋体" w:eastAsia="宋体" w:hint="default"/>
          <w:spacing w:val="-1"/>
          <w:sz w:val="24"/>
          <w:szCs w:val="24"/>
        </w:rPr>
        <w:t>年</w:t>
      </w:r>
      <w:r>
        <w:rPr>
          <w:rFonts w:ascii="Times New Roman" w:hAnsi="Times New Roman" w:cs="Times New Roman" w:eastAsia="Times New Roman" w:hint="default"/>
          <w:spacing w:val="-1"/>
          <w:sz w:val="24"/>
          <w:szCs w:val="24"/>
        </w:rPr>
        <w:t>12</w:t>
      </w:r>
      <w:r>
        <w:rPr>
          <w:rFonts w:ascii="宋体" w:hAnsi="宋体" w:cs="宋体" w:eastAsia="宋体" w:hint="default"/>
          <w:spacing w:val="-1"/>
          <w:sz w:val="24"/>
          <w:szCs w:val="24"/>
        </w:rPr>
        <w:t>月</w:t>
      </w:r>
      <w:r>
        <w:rPr>
          <w:rFonts w:ascii="Times New Roman" w:hAnsi="Times New Roman" w:cs="Times New Roman" w:eastAsia="Times New Roman" w:hint="default"/>
          <w:spacing w:val="-1"/>
          <w:sz w:val="24"/>
          <w:szCs w:val="24"/>
        </w:rPr>
        <w:t>19</w:t>
      </w:r>
      <w:r>
        <w:rPr>
          <w:rFonts w:ascii="宋体" w:hAnsi="宋体" w:cs="宋体" w:eastAsia="宋体" w:hint="default"/>
          <w:spacing w:val="-1"/>
          <w:sz w:val="24"/>
          <w:szCs w:val="24"/>
        </w:rPr>
        <w:t>日在北</w:t>
      </w:r>
      <w:r>
        <w:rPr>
          <w:rFonts w:ascii="宋体" w:hAnsi="宋体" w:cs="宋体" w:eastAsia="宋体" w:hint="default"/>
          <w:sz w:val="24"/>
          <w:szCs w:val="24"/>
        </w:rPr>
        <w:t> 京市工商行政管理局海淀分局完成相关工商注册登记手续，领取了《营业执照》，均成为同</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芯微电子控股子公司，纳入公司合并报表范围。</w:t>
      </w:r>
    </w:p>
    <w:p>
      <w:pPr>
        <w:spacing w:line="316" w:lineRule="exact" w:before="134"/>
        <w:ind w:left="141" w:right="1095" w:firstLine="450"/>
        <w:jc w:val="left"/>
        <w:rPr>
          <w:rFonts w:ascii="宋体" w:hAnsi="宋体" w:cs="宋体" w:eastAsia="宋体" w:hint="default"/>
          <w:sz w:val="24"/>
          <w:szCs w:val="24"/>
        </w:rPr>
      </w:pPr>
      <w:r>
        <w:rPr>
          <w:rFonts w:ascii="宋体" w:hAnsi="宋体" w:cs="宋体" w:eastAsia="宋体" w:hint="default"/>
          <w:spacing w:val="-7"/>
          <w:w w:val="99"/>
          <w:sz w:val="24"/>
          <w:szCs w:val="24"/>
        </w:rPr>
        <w:t>详细内容请查看公司于</w:t>
      </w:r>
      <w:r>
        <w:rPr>
          <w:rFonts w:ascii="Times New Roman" w:hAnsi="Times New Roman" w:cs="Times New Roman" w:eastAsia="Times New Roman" w:hint="default"/>
          <w:spacing w:val="-7"/>
          <w:w w:val="99"/>
          <w:sz w:val="24"/>
          <w:szCs w:val="24"/>
        </w:rPr>
        <w:t>2019</w:t>
      </w:r>
      <w:r>
        <w:rPr>
          <w:rFonts w:ascii="宋体" w:hAnsi="宋体" w:cs="宋体" w:eastAsia="宋体" w:hint="default"/>
          <w:spacing w:val="-7"/>
          <w:w w:val="99"/>
          <w:sz w:val="24"/>
          <w:szCs w:val="24"/>
        </w:rPr>
        <w:t>年</w:t>
      </w:r>
      <w:r>
        <w:rPr>
          <w:rFonts w:ascii="Times New Roman" w:hAnsi="Times New Roman" w:cs="Times New Roman" w:eastAsia="Times New Roman" w:hint="default"/>
          <w:spacing w:val="-7"/>
          <w:w w:val="99"/>
          <w:sz w:val="24"/>
          <w:szCs w:val="24"/>
        </w:rPr>
        <w:t>12</w:t>
      </w:r>
      <w:r>
        <w:rPr>
          <w:rFonts w:ascii="宋体" w:hAnsi="宋体" w:cs="宋体" w:eastAsia="宋体" w:hint="default"/>
          <w:spacing w:val="-7"/>
          <w:w w:val="99"/>
          <w:sz w:val="24"/>
          <w:szCs w:val="24"/>
        </w:rPr>
        <w:t>月</w:t>
      </w:r>
      <w:r>
        <w:rPr>
          <w:rFonts w:ascii="Times New Roman" w:hAnsi="Times New Roman" w:cs="Times New Roman" w:eastAsia="Times New Roman" w:hint="default"/>
          <w:spacing w:val="-7"/>
          <w:w w:val="99"/>
          <w:sz w:val="24"/>
          <w:szCs w:val="24"/>
        </w:rPr>
        <w:t>19</w:t>
      </w:r>
      <w:r>
        <w:rPr>
          <w:rFonts w:ascii="宋体" w:hAnsi="宋体" w:cs="宋体" w:eastAsia="宋体" w:hint="default"/>
          <w:spacing w:val="-7"/>
          <w:w w:val="99"/>
          <w:sz w:val="24"/>
          <w:szCs w:val="24"/>
        </w:rPr>
        <w:t>日在《中国证券报》及巨潮资讯网（</w:t>
      </w:r>
      <w:r>
        <w:rPr>
          <w:rFonts w:ascii="Times New Roman" w:hAnsi="Times New Roman" w:cs="Times New Roman" w:eastAsia="Times New Roman" w:hint="default"/>
          <w:spacing w:val="-7"/>
          <w:w w:val="99"/>
          <w:sz w:val="24"/>
          <w:szCs w:val="24"/>
        </w:rPr>
        <w:t>http://www.cninfo.</w:t>
      </w:r>
      <w:r>
        <w:rPr>
          <w:rFonts w:ascii="Times New Roman" w:hAnsi="Times New Roman" w:cs="Times New Roman" w:eastAsia="Times New Roman" w:hint="default"/>
          <w:sz w:val="24"/>
          <w:szCs w:val="24"/>
        </w:rPr>
        <w:t> com.cn</w:t>
      </w:r>
      <w:r>
        <w:rPr>
          <w:rFonts w:ascii="宋体" w:hAnsi="宋体" w:cs="宋体" w:eastAsia="宋体" w:hint="default"/>
          <w:sz w:val="24"/>
          <w:szCs w:val="24"/>
        </w:rPr>
        <w:t>）上披露的相关公告。</w:t>
      </w:r>
    </w:p>
    <w:p>
      <w:pPr>
        <w:spacing w:after="0" w:line="316" w:lineRule="exact"/>
        <w:jc w:val="left"/>
        <w:rPr>
          <w:rFonts w:ascii="宋体" w:hAnsi="宋体" w:cs="宋体" w:eastAsia="宋体" w:hint="default"/>
          <w:sz w:val="24"/>
          <w:szCs w:val="24"/>
        </w:rPr>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Heading1"/>
        <w:spacing w:line="240" w:lineRule="auto"/>
        <w:ind w:left="2950" w:right="1095"/>
        <w:jc w:val="left"/>
        <w:rPr>
          <w:b w:val="0"/>
          <w:bCs w:val="0"/>
        </w:rPr>
      </w:pPr>
      <w:bookmarkStart w:name="第六节 股份变动及股东情况" w:id="104"/>
      <w:bookmarkEnd w:id="104"/>
      <w:r>
        <w:rPr>
          <w:b w:val="0"/>
          <w:bCs w:val="0"/>
        </w:rPr>
      </w:r>
      <w:bookmarkStart w:name="_bookmark5" w:id="105"/>
      <w:bookmarkEnd w:id="105"/>
      <w:r>
        <w:rPr>
          <w:b w:val="0"/>
          <w:bCs w:val="0"/>
        </w:rPr>
      </w:r>
      <w:r>
        <w:rPr>
          <w:spacing w:val="4"/>
        </w:rPr>
        <w:t>第六节</w:t>
      </w:r>
      <w:r>
        <w:rPr>
          <w:spacing w:val="73"/>
        </w:rPr>
        <w:t> </w:t>
      </w:r>
      <w:r>
        <w:rPr>
          <w:spacing w:val="5"/>
        </w:rPr>
        <w:t>股份变动及股东情况</w:t>
      </w:r>
      <w:r>
        <w:rPr>
          <w:b w:val="0"/>
          <w:bCs w:val="0"/>
          <w:spacing w:val="5"/>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7"/>
          <w:szCs w:val="17"/>
        </w:rPr>
      </w:pPr>
    </w:p>
    <w:p>
      <w:pPr>
        <w:spacing w:before="26"/>
        <w:ind w:left="141" w:right="1095" w:firstLine="0"/>
        <w:jc w:val="left"/>
        <w:rPr>
          <w:rFonts w:ascii="宋体" w:hAnsi="宋体" w:cs="宋体" w:eastAsia="宋体" w:hint="default"/>
          <w:sz w:val="24"/>
          <w:szCs w:val="24"/>
        </w:rPr>
      </w:pPr>
      <w:bookmarkStart w:name="一、股份变动情况" w:id="106"/>
      <w:bookmarkEnd w:id="106"/>
      <w:r>
        <w:rPr/>
      </w:r>
      <w:r>
        <w:rPr>
          <w:rFonts w:ascii="宋体" w:hAnsi="宋体" w:cs="宋体" w:eastAsia="宋体" w:hint="default"/>
          <w:b/>
          <w:bCs/>
          <w:sz w:val="24"/>
          <w:szCs w:val="24"/>
        </w:rPr>
        <w:t>一、股份变动情况</w:t>
      </w:r>
      <w:r>
        <w:rPr>
          <w:rFonts w:ascii="宋体" w:hAnsi="宋体" w:cs="宋体" w:eastAsia="宋体" w:hint="default"/>
          <w:sz w:val="24"/>
          <w:szCs w:val="24"/>
        </w:rPr>
      </w:r>
    </w:p>
    <w:p>
      <w:pPr>
        <w:spacing w:line="240" w:lineRule="auto" w:before="10"/>
        <w:rPr>
          <w:rFonts w:ascii="宋体" w:hAnsi="宋体" w:cs="宋体" w:eastAsia="宋体" w:hint="default"/>
          <w:b/>
          <w:bCs/>
          <w:sz w:val="25"/>
          <w:szCs w:val="25"/>
        </w:rPr>
      </w:pPr>
    </w:p>
    <w:p>
      <w:pPr>
        <w:pStyle w:val="Heading4"/>
        <w:spacing w:line="240" w:lineRule="auto" w:before="0"/>
        <w:ind w:right="1095"/>
        <w:jc w:val="left"/>
        <w:rPr>
          <w:b w:val="0"/>
          <w:bCs w:val="0"/>
        </w:rPr>
      </w:pPr>
      <w:bookmarkStart w:name="1、股份变动情况" w:id="107"/>
      <w:bookmarkEnd w:id="107"/>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11"/>
        <w:rPr>
          <w:rFonts w:ascii="宋体" w:hAnsi="宋体" w:cs="宋体" w:eastAsia="宋体" w:hint="default"/>
          <w:b/>
          <w:bCs/>
          <w:sz w:val="21"/>
          <w:szCs w:val="21"/>
        </w:rPr>
      </w:pPr>
    </w:p>
    <w:p>
      <w:pPr>
        <w:spacing w:before="44"/>
        <w:ind w:left="0" w:right="111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967"/>
        <w:gridCol w:w="1149"/>
        <w:gridCol w:w="856"/>
        <w:gridCol w:w="555"/>
        <w:gridCol w:w="571"/>
        <w:gridCol w:w="706"/>
        <w:gridCol w:w="856"/>
        <w:gridCol w:w="856"/>
        <w:gridCol w:w="1126"/>
        <w:gridCol w:w="1006"/>
      </w:tblGrid>
      <w:tr>
        <w:trPr>
          <w:trHeight w:val="330" w:hRule="exact"/>
        </w:trPr>
        <w:tc>
          <w:tcPr>
            <w:tcW w:w="1967" w:type="dxa"/>
            <w:tcBorders>
              <w:top w:val="single" w:sz="6" w:space="0" w:color="000000"/>
              <w:left w:val="single" w:sz="6" w:space="0" w:color="000000"/>
              <w:bottom w:val="nil" w:sz="6" w:space="0" w:color="auto"/>
              <w:right w:val="single" w:sz="6" w:space="0" w:color="000000"/>
            </w:tcBorders>
            <w:shd w:val="clear" w:color="auto" w:fill="D2D2D2"/>
          </w:tcPr>
          <w:p>
            <w:pPr/>
          </w:p>
        </w:tc>
        <w:tc>
          <w:tcPr>
            <w:tcW w:w="2005"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54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544"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765"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13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60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13" w:hRule="exact"/>
        </w:trPr>
        <w:tc>
          <w:tcPr>
            <w:tcW w:w="1967" w:type="dxa"/>
            <w:vMerge w:val="restart"/>
            <w:tcBorders>
              <w:top w:val="nil" w:sz="6" w:space="0" w:color="auto"/>
              <w:left w:val="single" w:sz="6" w:space="0" w:color="000000"/>
              <w:right w:val="single" w:sz="6" w:space="0" w:color="000000"/>
            </w:tcBorders>
            <w:shd w:val="clear" w:color="auto" w:fill="D2D2D2"/>
          </w:tcPr>
          <w:p>
            <w:pPr/>
          </w:p>
        </w:tc>
        <w:tc>
          <w:tcPr>
            <w:tcW w:w="1149" w:type="dxa"/>
            <w:tcBorders>
              <w:top w:val="single" w:sz="6" w:space="0" w:color="000000"/>
              <w:left w:val="single" w:sz="6" w:space="0" w:color="000000"/>
              <w:bottom w:val="nil" w:sz="6" w:space="0" w:color="auto"/>
              <w:right w:val="single" w:sz="6" w:space="0" w:color="000000"/>
            </w:tcBorders>
            <w:shd w:val="clear" w:color="auto" w:fill="D2D2D2"/>
          </w:tcPr>
          <w:p>
            <w:pPr/>
          </w:p>
        </w:tc>
        <w:tc>
          <w:tcPr>
            <w:tcW w:w="856" w:type="dxa"/>
            <w:tcBorders>
              <w:top w:val="single" w:sz="6" w:space="0" w:color="000000"/>
              <w:left w:val="single" w:sz="6" w:space="0" w:color="000000"/>
              <w:bottom w:val="nil" w:sz="6" w:space="0" w:color="auto"/>
              <w:right w:val="single" w:sz="6" w:space="0" w:color="000000"/>
            </w:tcBorders>
            <w:shd w:val="clear" w:color="auto" w:fill="D2D2D2"/>
          </w:tcPr>
          <w:p>
            <w:pPr/>
          </w:p>
        </w:tc>
        <w:tc>
          <w:tcPr>
            <w:tcW w:w="555" w:type="dxa"/>
            <w:vMerge w:val="restart"/>
            <w:tcBorders>
              <w:top w:val="single" w:sz="6" w:space="0" w:color="000000"/>
              <w:left w:val="single" w:sz="6" w:space="0" w:color="000000"/>
              <w:right w:val="single" w:sz="6" w:space="0" w:color="000000"/>
            </w:tcBorders>
            <w:shd w:val="clear" w:color="auto" w:fill="D2D2D2"/>
          </w:tcPr>
          <w:p>
            <w:pPr>
              <w:pStyle w:val="TableParagraph"/>
              <w:spacing w:line="226" w:lineRule="exact" w:before="14"/>
              <w:ind w:left="89" w:right="88"/>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571" w:type="dxa"/>
            <w:tcBorders>
              <w:top w:val="single" w:sz="6" w:space="0" w:color="000000"/>
              <w:left w:val="single" w:sz="6" w:space="0" w:color="000000"/>
              <w:bottom w:val="nil" w:sz="6" w:space="0" w:color="auto"/>
              <w:right w:val="single" w:sz="6" w:space="0" w:color="000000"/>
            </w:tcBorders>
            <w:shd w:val="clear" w:color="auto" w:fill="D2D2D2"/>
          </w:tcPr>
          <w:p>
            <w:pPr/>
          </w:p>
        </w:tc>
        <w:tc>
          <w:tcPr>
            <w:tcW w:w="706" w:type="dxa"/>
            <w:vMerge w:val="restart"/>
            <w:tcBorders>
              <w:top w:val="single" w:sz="6" w:space="0" w:color="000000"/>
              <w:left w:val="single" w:sz="6" w:space="0" w:color="000000"/>
              <w:right w:val="single" w:sz="6" w:space="0" w:color="000000"/>
            </w:tcBorders>
            <w:shd w:val="clear" w:color="auto" w:fill="D2D2D2"/>
          </w:tcPr>
          <w:p>
            <w:pPr>
              <w:pStyle w:val="TableParagraph"/>
              <w:spacing w:line="226" w:lineRule="exact" w:before="14"/>
              <w:ind w:left="180" w:right="58"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856" w:type="dxa"/>
            <w:tcBorders>
              <w:top w:val="single" w:sz="6" w:space="0" w:color="000000"/>
              <w:left w:val="single" w:sz="6" w:space="0" w:color="000000"/>
              <w:bottom w:val="nil" w:sz="6" w:space="0" w:color="auto"/>
              <w:right w:val="single" w:sz="6" w:space="0" w:color="000000"/>
            </w:tcBorders>
            <w:shd w:val="clear" w:color="auto" w:fill="D2D2D2"/>
          </w:tcPr>
          <w:p>
            <w:pPr/>
          </w:p>
        </w:tc>
        <w:tc>
          <w:tcPr>
            <w:tcW w:w="856" w:type="dxa"/>
            <w:tcBorders>
              <w:top w:val="single" w:sz="6" w:space="0" w:color="000000"/>
              <w:left w:val="single" w:sz="6" w:space="0" w:color="000000"/>
              <w:bottom w:val="nil" w:sz="6" w:space="0" w:color="auto"/>
              <w:right w:val="single" w:sz="6" w:space="0" w:color="000000"/>
            </w:tcBorders>
            <w:shd w:val="clear" w:color="auto" w:fill="D2D2D2"/>
          </w:tcPr>
          <w:p>
            <w:pPr/>
          </w:p>
        </w:tc>
        <w:tc>
          <w:tcPr>
            <w:tcW w:w="1126" w:type="dxa"/>
            <w:tcBorders>
              <w:top w:val="single" w:sz="6" w:space="0" w:color="000000"/>
              <w:left w:val="single" w:sz="6" w:space="0" w:color="000000"/>
              <w:bottom w:val="nil" w:sz="6" w:space="0" w:color="auto"/>
              <w:right w:val="single" w:sz="6" w:space="0" w:color="000000"/>
            </w:tcBorders>
            <w:shd w:val="clear" w:color="auto" w:fill="D2D2D2"/>
          </w:tcPr>
          <w:p>
            <w:pPr/>
          </w:p>
        </w:tc>
        <w:tc>
          <w:tcPr>
            <w:tcW w:w="1006"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135" w:hRule="exact"/>
        </w:trPr>
        <w:tc>
          <w:tcPr>
            <w:tcW w:w="1967" w:type="dxa"/>
            <w:vMerge/>
            <w:tcBorders>
              <w:left w:val="single" w:sz="6" w:space="0" w:color="000000"/>
              <w:bottom w:val="nil" w:sz="6" w:space="0" w:color="auto"/>
              <w:right w:val="single" w:sz="6" w:space="0" w:color="000000"/>
            </w:tcBorders>
            <w:shd w:val="clear" w:color="auto" w:fill="D2D2D2"/>
          </w:tcPr>
          <w:p>
            <w:pPr/>
          </w:p>
        </w:tc>
        <w:tc>
          <w:tcPr>
            <w:tcW w:w="1149" w:type="dxa"/>
            <w:vMerge w:val="restart"/>
            <w:tcBorders>
              <w:top w:val="nil" w:sz="6" w:space="0" w:color="auto"/>
              <w:left w:val="single" w:sz="6" w:space="0" w:color="000000"/>
              <w:right w:val="single" w:sz="6" w:space="0" w:color="000000"/>
            </w:tcBorders>
            <w:shd w:val="clear" w:color="auto" w:fill="D2D2D2"/>
          </w:tcPr>
          <w:p>
            <w:pPr>
              <w:pStyle w:val="TableParagraph"/>
              <w:spacing w:line="220" w:lineRule="exact"/>
              <w:ind w:left="39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56" w:type="dxa"/>
            <w:vMerge w:val="restart"/>
            <w:tcBorders>
              <w:top w:val="nil" w:sz="6" w:space="0" w:color="auto"/>
              <w:left w:val="single" w:sz="6" w:space="0" w:color="000000"/>
              <w:right w:val="single" w:sz="6" w:space="0" w:color="000000"/>
            </w:tcBorders>
            <w:shd w:val="clear" w:color="auto" w:fill="D2D2D2"/>
          </w:tcPr>
          <w:p>
            <w:pPr>
              <w:pStyle w:val="TableParagraph"/>
              <w:spacing w:line="220" w:lineRule="exact"/>
              <w:ind w:left="22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55" w:type="dxa"/>
            <w:vMerge/>
            <w:tcBorders>
              <w:left w:val="single" w:sz="6" w:space="0" w:color="000000"/>
              <w:right w:val="single" w:sz="6" w:space="0" w:color="000000"/>
            </w:tcBorders>
            <w:shd w:val="clear" w:color="auto" w:fill="D2D2D2"/>
          </w:tcPr>
          <w:p>
            <w:pPr/>
          </w:p>
        </w:tc>
        <w:tc>
          <w:tcPr>
            <w:tcW w:w="571" w:type="dxa"/>
            <w:vMerge w:val="restart"/>
            <w:tcBorders>
              <w:top w:val="nil" w:sz="6" w:space="0" w:color="auto"/>
              <w:left w:val="single" w:sz="6" w:space="0" w:color="000000"/>
              <w:right w:val="single" w:sz="6" w:space="0" w:color="000000"/>
            </w:tcBorders>
            <w:shd w:val="clear" w:color="auto" w:fill="D2D2D2"/>
          </w:tcPr>
          <w:p>
            <w:pPr>
              <w:pStyle w:val="TableParagraph"/>
              <w:spacing w:line="220" w:lineRule="exact"/>
              <w:ind w:left="10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06" w:type="dxa"/>
            <w:vMerge/>
            <w:tcBorders>
              <w:left w:val="single" w:sz="6" w:space="0" w:color="000000"/>
              <w:right w:val="single" w:sz="6" w:space="0" w:color="000000"/>
            </w:tcBorders>
            <w:shd w:val="clear" w:color="auto" w:fill="D2D2D2"/>
          </w:tcPr>
          <w:p>
            <w:pPr/>
          </w:p>
        </w:tc>
        <w:tc>
          <w:tcPr>
            <w:tcW w:w="856" w:type="dxa"/>
            <w:vMerge w:val="restart"/>
            <w:tcBorders>
              <w:top w:val="nil" w:sz="6" w:space="0" w:color="auto"/>
              <w:left w:val="single" w:sz="6" w:space="0" w:color="000000"/>
              <w:right w:val="single" w:sz="6" w:space="0" w:color="000000"/>
            </w:tcBorders>
            <w:shd w:val="clear" w:color="auto" w:fill="D2D2D2"/>
          </w:tcPr>
          <w:p>
            <w:pPr>
              <w:pStyle w:val="TableParagraph"/>
              <w:spacing w:line="220" w:lineRule="exact"/>
              <w:ind w:left="24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6" w:type="dxa"/>
            <w:vMerge w:val="restart"/>
            <w:tcBorders>
              <w:top w:val="nil" w:sz="6" w:space="0" w:color="auto"/>
              <w:left w:val="single" w:sz="6" w:space="0" w:color="000000"/>
              <w:right w:val="single" w:sz="6" w:space="0" w:color="000000"/>
            </w:tcBorders>
            <w:shd w:val="clear" w:color="auto" w:fill="D2D2D2"/>
          </w:tcPr>
          <w:p>
            <w:pPr>
              <w:pStyle w:val="TableParagraph"/>
              <w:spacing w:line="220" w:lineRule="exact"/>
              <w:ind w:left="239"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26" w:type="dxa"/>
            <w:vMerge w:val="restart"/>
            <w:tcBorders>
              <w:top w:val="nil" w:sz="6" w:space="0" w:color="auto"/>
              <w:left w:val="single" w:sz="6" w:space="0" w:color="000000"/>
              <w:right w:val="single" w:sz="6" w:space="0" w:color="000000"/>
            </w:tcBorders>
            <w:shd w:val="clear" w:color="auto" w:fill="D2D2D2"/>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1006" w:type="dxa"/>
            <w:vMerge w:val="restart"/>
            <w:tcBorders>
              <w:top w:val="nil" w:sz="6" w:space="0" w:color="auto"/>
              <w:left w:val="single" w:sz="6" w:space="0" w:color="000000"/>
              <w:right w:val="single" w:sz="6" w:space="0" w:color="000000"/>
            </w:tcBorders>
            <w:shd w:val="clear" w:color="auto" w:fill="D2D2D2"/>
          </w:tcPr>
          <w:p>
            <w:pPr>
              <w:pStyle w:val="TableParagraph"/>
              <w:spacing w:line="220" w:lineRule="exact"/>
              <w:ind w:left="315"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07" w:hRule="exact"/>
        </w:trPr>
        <w:tc>
          <w:tcPr>
            <w:tcW w:w="1967" w:type="dxa"/>
            <w:tcBorders>
              <w:top w:val="nil" w:sz="6" w:space="0" w:color="auto"/>
              <w:left w:val="single" w:sz="6" w:space="0" w:color="000000"/>
              <w:bottom w:val="single" w:sz="6" w:space="0" w:color="000000"/>
              <w:right w:val="single" w:sz="6" w:space="0" w:color="000000"/>
            </w:tcBorders>
            <w:shd w:val="clear" w:color="auto" w:fill="D2D2D2"/>
          </w:tcPr>
          <w:p>
            <w:pPr/>
          </w:p>
        </w:tc>
        <w:tc>
          <w:tcPr>
            <w:tcW w:w="1149" w:type="dxa"/>
            <w:vMerge/>
            <w:tcBorders>
              <w:left w:val="single" w:sz="6" w:space="0" w:color="000000"/>
              <w:bottom w:val="single" w:sz="6" w:space="0" w:color="000000"/>
              <w:right w:val="single" w:sz="6" w:space="0" w:color="000000"/>
            </w:tcBorders>
            <w:shd w:val="clear" w:color="auto" w:fill="D2D2D2"/>
          </w:tcPr>
          <w:p>
            <w:pPr/>
          </w:p>
        </w:tc>
        <w:tc>
          <w:tcPr>
            <w:tcW w:w="856" w:type="dxa"/>
            <w:vMerge/>
            <w:tcBorders>
              <w:left w:val="single" w:sz="6" w:space="0" w:color="000000"/>
              <w:bottom w:val="single" w:sz="6" w:space="0" w:color="000000"/>
              <w:right w:val="single" w:sz="6" w:space="0" w:color="000000"/>
            </w:tcBorders>
            <w:shd w:val="clear" w:color="auto" w:fill="D2D2D2"/>
          </w:tcPr>
          <w:p>
            <w:pPr/>
          </w:p>
        </w:tc>
        <w:tc>
          <w:tcPr>
            <w:tcW w:w="555" w:type="dxa"/>
            <w:vMerge/>
            <w:tcBorders>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706" w:type="dxa"/>
            <w:vMerge/>
            <w:tcBorders>
              <w:left w:val="single" w:sz="6" w:space="0" w:color="000000"/>
              <w:bottom w:val="single" w:sz="6" w:space="0" w:color="000000"/>
              <w:right w:val="single" w:sz="6" w:space="0" w:color="000000"/>
            </w:tcBorders>
            <w:shd w:val="clear" w:color="auto" w:fill="D2D2D2"/>
          </w:tcPr>
          <w:p>
            <w:pPr/>
          </w:p>
        </w:tc>
        <w:tc>
          <w:tcPr>
            <w:tcW w:w="856" w:type="dxa"/>
            <w:vMerge/>
            <w:tcBorders>
              <w:left w:val="single" w:sz="6" w:space="0" w:color="000000"/>
              <w:bottom w:val="single" w:sz="6" w:space="0" w:color="000000"/>
              <w:right w:val="single" w:sz="6" w:space="0" w:color="000000"/>
            </w:tcBorders>
            <w:shd w:val="clear" w:color="auto" w:fill="D2D2D2"/>
          </w:tcPr>
          <w:p>
            <w:pPr/>
          </w:p>
        </w:tc>
        <w:tc>
          <w:tcPr>
            <w:tcW w:w="856" w:type="dxa"/>
            <w:vMerge/>
            <w:tcBorders>
              <w:left w:val="single" w:sz="6" w:space="0" w:color="000000"/>
              <w:bottom w:val="single" w:sz="6" w:space="0" w:color="000000"/>
              <w:right w:val="single" w:sz="6" w:space="0" w:color="000000"/>
            </w:tcBorders>
            <w:shd w:val="clear" w:color="auto" w:fill="D2D2D2"/>
          </w:tcPr>
          <w:p>
            <w:pPr/>
          </w:p>
        </w:tc>
        <w:tc>
          <w:tcPr>
            <w:tcW w:w="1126" w:type="dxa"/>
            <w:vMerge/>
            <w:tcBorders>
              <w:left w:val="single" w:sz="6" w:space="0" w:color="000000"/>
              <w:bottom w:val="single" w:sz="6" w:space="0" w:color="000000"/>
              <w:right w:val="single" w:sz="6" w:space="0" w:color="000000"/>
            </w:tcBorders>
            <w:shd w:val="clear" w:color="auto" w:fill="D2D2D2"/>
          </w:tcPr>
          <w:p>
            <w:pPr/>
          </w:p>
        </w:tc>
        <w:tc>
          <w:tcPr>
            <w:tcW w:w="1006" w:type="dxa"/>
            <w:vMerge/>
            <w:tcBorders>
              <w:left w:val="single" w:sz="6" w:space="0" w:color="000000"/>
              <w:bottom w:val="single" w:sz="6" w:space="0" w:color="000000"/>
              <w:right w:val="single" w:sz="6" w:space="0" w:color="000000"/>
            </w:tcBorders>
            <w:shd w:val="clear" w:color="auto" w:fill="D2D2D2"/>
          </w:tcPr>
          <w:p>
            <w:pPr/>
          </w:p>
        </w:tc>
      </w:tr>
      <w:tr>
        <w:trPr>
          <w:trHeight w:val="316" w:hRule="exact"/>
        </w:trPr>
        <w:tc>
          <w:tcPr>
            <w:tcW w:w="19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6" w:lineRule="exact"/>
              <w:ind w:left="7"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49" w:type="dxa"/>
            <w:tcBorders>
              <w:top w:val="single" w:sz="54" w:space="0" w:color="D2D2D2"/>
              <w:left w:val="single" w:sz="12" w:space="0" w:color="D2D2D2"/>
              <w:bottom w:val="single" w:sz="6" w:space="0" w:color="000000"/>
              <w:right w:val="single" w:sz="6" w:space="0" w:color="000000"/>
            </w:tcBorders>
          </w:tcPr>
          <w:p>
            <w:pPr>
              <w:pStyle w:val="TableParagraph"/>
              <w:spacing w:line="175" w:lineRule="exact"/>
              <w:ind w:right="15"/>
              <w:jc w:val="right"/>
              <w:rPr>
                <w:rFonts w:ascii="Times New Roman" w:hAnsi="Times New Roman" w:cs="Times New Roman" w:eastAsia="Times New Roman" w:hint="default"/>
                <w:sz w:val="18"/>
                <w:szCs w:val="18"/>
              </w:rPr>
            </w:pPr>
            <w:r>
              <w:rPr>
                <w:rFonts w:ascii="Times New Roman"/>
                <w:sz w:val="18"/>
              </w:rPr>
              <w:t>574,323</w:t>
            </w:r>
          </w:p>
        </w:tc>
        <w:tc>
          <w:tcPr>
            <w:tcW w:w="856" w:type="dxa"/>
            <w:tcBorders>
              <w:top w:val="single" w:sz="54" w:space="0" w:color="D2D2D2"/>
              <w:left w:val="single" w:sz="6" w:space="0" w:color="000000"/>
              <w:bottom w:val="single" w:sz="6" w:space="0" w:color="000000"/>
              <w:right w:val="single" w:sz="6" w:space="0" w:color="000000"/>
            </w:tcBorders>
          </w:tcPr>
          <w:p>
            <w:pPr>
              <w:pStyle w:val="TableParagraph"/>
              <w:spacing w:line="175" w:lineRule="exact"/>
              <w:ind w:right="28"/>
              <w:jc w:val="right"/>
              <w:rPr>
                <w:rFonts w:ascii="Times New Roman" w:hAnsi="Times New Roman" w:cs="Times New Roman" w:eastAsia="Times New Roman" w:hint="default"/>
                <w:sz w:val="18"/>
                <w:szCs w:val="18"/>
              </w:rPr>
            </w:pPr>
            <w:r>
              <w:rPr>
                <w:rFonts w:ascii="Times New Roman"/>
                <w:w w:val="95"/>
                <w:sz w:val="18"/>
              </w:rPr>
              <w:t>0.09%</w:t>
            </w:r>
            <w:r>
              <w:rPr>
                <w:rFonts w:ascii="Times New Roman"/>
                <w:sz w:val="18"/>
              </w:rPr>
            </w:r>
          </w:p>
        </w:tc>
        <w:tc>
          <w:tcPr>
            <w:tcW w:w="55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54" w:space="0" w:color="D2D2D2"/>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54" w:space="0" w:color="D2D2D2"/>
              <w:left w:val="single" w:sz="6" w:space="0" w:color="000000"/>
              <w:bottom w:val="single" w:sz="6" w:space="0" w:color="000000"/>
              <w:right w:val="single" w:sz="6" w:space="0" w:color="000000"/>
            </w:tcBorders>
          </w:tcPr>
          <w:p>
            <w:pPr>
              <w:pStyle w:val="TableParagraph"/>
              <w:spacing w:line="175" w:lineRule="exact"/>
              <w:ind w:right="13"/>
              <w:jc w:val="right"/>
              <w:rPr>
                <w:rFonts w:ascii="Times New Roman" w:hAnsi="Times New Roman" w:cs="Times New Roman" w:eastAsia="Times New Roman" w:hint="default"/>
                <w:sz w:val="18"/>
                <w:szCs w:val="18"/>
              </w:rPr>
            </w:pPr>
            <w:r>
              <w:rPr>
                <w:rFonts w:ascii="Times New Roman"/>
                <w:sz w:val="18"/>
              </w:rPr>
              <w:t>11,250</w:t>
            </w:r>
          </w:p>
        </w:tc>
        <w:tc>
          <w:tcPr>
            <w:tcW w:w="856" w:type="dxa"/>
            <w:tcBorders>
              <w:top w:val="single" w:sz="54" w:space="0" w:color="D2D2D2"/>
              <w:left w:val="single" w:sz="6" w:space="0" w:color="000000"/>
              <w:bottom w:val="single" w:sz="6" w:space="0" w:color="000000"/>
              <w:right w:val="single" w:sz="6" w:space="0" w:color="000000"/>
            </w:tcBorders>
          </w:tcPr>
          <w:p>
            <w:pPr>
              <w:pStyle w:val="TableParagraph"/>
              <w:spacing w:line="175" w:lineRule="exact"/>
              <w:ind w:right="15"/>
              <w:jc w:val="right"/>
              <w:rPr>
                <w:rFonts w:ascii="Times New Roman" w:hAnsi="Times New Roman" w:cs="Times New Roman" w:eastAsia="Times New Roman" w:hint="default"/>
                <w:sz w:val="18"/>
                <w:szCs w:val="18"/>
              </w:rPr>
            </w:pPr>
            <w:r>
              <w:rPr>
                <w:rFonts w:ascii="Times New Roman"/>
                <w:sz w:val="18"/>
              </w:rPr>
              <w:t>11,250</w:t>
            </w:r>
          </w:p>
        </w:tc>
        <w:tc>
          <w:tcPr>
            <w:tcW w:w="1126" w:type="dxa"/>
            <w:tcBorders>
              <w:top w:val="single" w:sz="54" w:space="0" w:color="D2D2D2"/>
              <w:left w:val="single" w:sz="6" w:space="0" w:color="000000"/>
              <w:bottom w:val="single" w:sz="6" w:space="0" w:color="000000"/>
              <w:right w:val="single" w:sz="6" w:space="0" w:color="000000"/>
            </w:tcBorders>
          </w:tcPr>
          <w:p>
            <w:pPr>
              <w:pStyle w:val="TableParagraph"/>
              <w:spacing w:line="175" w:lineRule="exact"/>
              <w:ind w:right="13"/>
              <w:jc w:val="right"/>
              <w:rPr>
                <w:rFonts w:ascii="Times New Roman" w:hAnsi="Times New Roman" w:cs="Times New Roman" w:eastAsia="Times New Roman" w:hint="default"/>
                <w:sz w:val="18"/>
                <w:szCs w:val="18"/>
              </w:rPr>
            </w:pPr>
            <w:r>
              <w:rPr>
                <w:rFonts w:ascii="Times New Roman"/>
                <w:sz w:val="18"/>
              </w:rPr>
              <w:t>585,573</w:t>
            </w:r>
          </w:p>
        </w:tc>
        <w:tc>
          <w:tcPr>
            <w:tcW w:w="1006" w:type="dxa"/>
            <w:tcBorders>
              <w:top w:val="single" w:sz="54" w:space="0" w:color="D2D2D2"/>
              <w:left w:val="single" w:sz="6" w:space="0" w:color="000000"/>
              <w:bottom w:val="single" w:sz="6" w:space="0" w:color="000000"/>
              <w:right w:val="single" w:sz="6" w:space="0" w:color="000000"/>
            </w:tcBorders>
          </w:tcPr>
          <w:p>
            <w:pPr>
              <w:pStyle w:val="TableParagraph"/>
              <w:spacing w:line="175" w:lineRule="exact"/>
              <w:ind w:right="28"/>
              <w:jc w:val="right"/>
              <w:rPr>
                <w:rFonts w:ascii="Times New Roman" w:hAnsi="Times New Roman" w:cs="Times New Roman" w:eastAsia="Times New Roman" w:hint="default"/>
                <w:sz w:val="18"/>
                <w:szCs w:val="18"/>
              </w:rPr>
            </w:pPr>
            <w:r>
              <w:rPr>
                <w:rFonts w:ascii="Times New Roman"/>
                <w:w w:val="95"/>
                <w:sz w:val="18"/>
              </w:rPr>
              <w:t>0.10%</w:t>
            </w:r>
            <w:r>
              <w:rPr>
                <w:rFonts w:ascii="Times New Roman"/>
                <w:sz w:val="18"/>
              </w:rPr>
            </w:r>
          </w:p>
        </w:tc>
      </w:tr>
      <w:tr>
        <w:trPr>
          <w:trHeight w:val="331" w:hRule="exact"/>
        </w:trPr>
        <w:tc>
          <w:tcPr>
            <w:tcW w:w="19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4" w:lineRule="exact"/>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、其他内资持股</w:t>
            </w:r>
          </w:p>
        </w:tc>
        <w:tc>
          <w:tcPr>
            <w:tcW w:w="114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2"/>
              <w:ind w:right="15"/>
              <w:jc w:val="right"/>
              <w:rPr>
                <w:rFonts w:ascii="Times New Roman" w:hAnsi="Times New Roman" w:cs="Times New Roman" w:eastAsia="Times New Roman" w:hint="default"/>
                <w:sz w:val="18"/>
                <w:szCs w:val="18"/>
              </w:rPr>
            </w:pPr>
            <w:r>
              <w:rPr>
                <w:rFonts w:ascii="Times New Roman"/>
                <w:sz w:val="18"/>
              </w:rPr>
              <w:t>574,323</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8"/>
              <w:jc w:val="right"/>
              <w:rPr>
                <w:rFonts w:ascii="Times New Roman" w:hAnsi="Times New Roman" w:cs="Times New Roman" w:eastAsia="Times New Roman" w:hint="default"/>
                <w:sz w:val="18"/>
                <w:szCs w:val="18"/>
              </w:rPr>
            </w:pPr>
            <w:r>
              <w:rPr>
                <w:rFonts w:ascii="Times New Roman"/>
                <w:w w:val="95"/>
                <w:sz w:val="18"/>
              </w:rPr>
              <w:t>0.09%</w:t>
            </w:r>
            <w:r>
              <w:rPr>
                <w:rFonts w:ascii="Times New Roman"/>
                <w:sz w:val="18"/>
              </w:rPr>
            </w:r>
          </w:p>
        </w:tc>
        <w:tc>
          <w:tcPr>
            <w:tcW w:w="55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3"/>
              <w:jc w:val="right"/>
              <w:rPr>
                <w:rFonts w:ascii="Times New Roman" w:hAnsi="Times New Roman" w:cs="Times New Roman" w:eastAsia="Times New Roman" w:hint="default"/>
                <w:sz w:val="18"/>
                <w:szCs w:val="18"/>
              </w:rPr>
            </w:pPr>
            <w:r>
              <w:rPr>
                <w:rFonts w:ascii="Times New Roman"/>
                <w:sz w:val="18"/>
              </w:rPr>
              <w:t>11,250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5"/>
              <w:jc w:val="right"/>
              <w:rPr>
                <w:rFonts w:ascii="Times New Roman" w:hAnsi="Times New Roman" w:cs="Times New Roman" w:eastAsia="Times New Roman" w:hint="default"/>
                <w:sz w:val="18"/>
                <w:szCs w:val="18"/>
              </w:rPr>
            </w:pPr>
            <w:r>
              <w:rPr>
                <w:rFonts w:ascii="Times New Roman"/>
                <w:sz w:val="18"/>
              </w:rPr>
              <w:t>11,250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3"/>
              <w:jc w:val="right"/>
              <w:rPr>
                <w:rFonts w:ascii="Times New Roman" w:hAnsi="Times New Roman" w:cs="Times New Roman" w:eastAsia="Times New Roman" w:hint="default"/>
                <w:sz w:val="18"/>
                <w:szCs w:val="18"/>
              </w:rPr>
            </w:pPr>
            <w:r>
              <w:rPr>
                <w:rFonts w:ascii="Times New Roman"/>
                <w:sz w:val="18"/>
              </w:rPr>
              <w:t>585,573</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8"/>
              <w:jc w:val="right"/>
              <w:rPr>
                <w:rFonts w:ascii="Times New Roman" w:hAnsi="Times New Roman" w:cs="Times New Roman" w:eastAsia="Times New Roman" w:hint="default"/>
                <w:sz w:val="18"/>
                <w:szCs w:val="18"/>
              </w:rPr>
            </w:pPr>
            <w:r>
              <w:rPr>
                <w:rFonts w:ascii="Times New Roman"/>
                <w:w w:val="95"/>
                <w:sz w:val="18"/>
              </w:rPr>
              <w:t>0.10%</w:t>
            </w:r>
            <w:r>
              <w:rPr>
                <w:rFonts w:ascii="Times New Roman"/>
                <w:sz w:val="18"/>
              </w:rPr>
            </w:r>
          </w:p>
        </w:tc>
      </w:tr>
      <w:tr>
        <w:trPr>
          <w:trHeight w:val="315" w:hRule="exact"/>
        </w:trPr>
        <w:tc>
          <w:tcPr>
            <w:tcW w:w="19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547"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14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7"/>
              <w:ind w:right="15"/>
              <w:jc w:val="right"/>
              <w:rPr>
                <w:rFonts w:ascii="Times New Roman" w:hAnsi="Times New Roman" w:cs="Times New Roman" w:eastAsia="Times New Roman" w:hint="default"/>
                <w:sz w:val="18"/>
                <w:szCs w:val="18"/>
              </w:rPr>
            </w:pPr>
            <w:r>
              <w:rPr>
                <w:rFonts w:ascii="Times New Roman"/>
                <w:sz w:val="18"/>
              </w:rPr>
              <w:t>574,323</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28"/>
              <w:jc w:val="right"/>
              <w:rPr>
                <w:rFonts w:ascii="Times New Roman" w:hAnsi="Times New Roman" w:cs="Times New Roman" w:eastAsia="Times New Roman" w:hint="default"/>
                <w:sz w:val="18"/>
                <w:szCs w:val="18"/>
              </w:rPr>
            </w:pPr>
            <w:r>
              <w:rPr>
                <w:rFonts w:ascii="Times New Roman"/>
                <w:w w:val="95"/>
                <w:sz w:val="18"/>
              </w:rPr>
              <w:t>0.09%</w:t>
            </w:r>
            <w:r>
              <w:rPr>
                <w:rFonts w:ascii="Times New Roman"/>
                <w:sz w:val="18"/>
              </w:rPr>
            </w:r>
          </w:p>
        </w:tc>
        <w:tc>
          <w:tcPr>
            <w:tcW w:w="55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3"/>
              <w:jc w:val="right"/>
              <w:rPr>
                <w:rFonts w:ascii="Times New Roman" w:hAnsi="Times New Roman" w:cs="Times New Roman" w:eastAsia="Times New Roman" w:hint="default"/>
                <w:sz w:val="18"/>
                <w:szCs w:val="18"/>
              </w:rPr>
            </w:pPr>
            <w:r>
              <w:rPr>
                <w:rFonts w:ascii="Times New Roman"/>
                <w:sz w:val="18"/>
              </w:rPr>
              <w:t>11,250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5"/>
              <w:jc w:val="right"/>
              <w:rPr>
                <w:rFonts w:ascii="Times New Roman" w:hAnsi="Times New Roman" w:cs="Times New Roman" w:eastAsia="Times New Roman" w:hint="default"/>
                <w:sz w:val="18"/>
                <w:szCs w:val="18"/>
              </w:rPr>
            </w:pPr>
            <w:r>
              <w:rPr>
                <w:rFonts w:ascii="Times New Roman"/>
                <w:sz w:val="18"/>
              </w:rPr>
              <w:t>11,250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3"/>
              <w:jc w:val="right"/>
              <w:rPr>
                <w:rFonts w:ascii="Times New Roman" w:hAnsi="Times New Roman" w:cs="Times New Roman" w:eastAsia="Times New Roman" w:hint="default"/>
                <w:sz w:val="18"/>
                <w:szCs w:val="18"/>
              </w:rPr>
            </w:pPr>
            <w:r>
              <w:rPr>
                <w:rFonts w:ascii="Times New Roman"/>
                <w:sz w:val="18"/>
              </w:rPr>
              <w:t>585,573</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28"/>
              <w:jc w:val="right"/>
              <w:rPr>
                <w:rFonts w:ascii="Times New Roman" w:hAnsi="Times New Roman" w:cs="Times New Roman" w:eastAsia="Times New Roman" w:hint="default"/>
                <w:sz w:val="18"/>
                <w:szCs w:val="18"/>
              </w:rPr>
            </w:pPr>
            <w:r>
              <w:rPr>
                <w:rFonts w:ascii="Times New Roman"/>
                <w:w w:val="95"/>
                <w:sz w:val="18"/>
              </w:rPr>
              <w:t>0.10%</w:t>
            </w:r>
            <w:r>
              <w:rPr>
                <w:rFonts w:ascii="Times New Roman"/>
                <w:sz w:val="18"/>
              </w:rPr>
            </w:r>
          </w:p>
        </w:tc>
      </w:tr>
      <w:tr>
        <w:trPr>
          <w:trHeight w:val="330" w:hRule="exact"/>
        </w:trPr>
        <w:tc>
          <w:tcPr>
            <w:tcW w:w="19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7"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4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2"/>
              <w:ind w:right="14"/>
              <w:jc w:val="right"/>
              <w:rPr>
                <w:rFonts w:ascii="Times New Roman" w:hAnsi="Times New Roman" w:cs="Times New Roman" w:eastAsia="Times New Roman" w:hint="default"/>
                <w:sz w:val="18"/>
                <w:szCs w:val="18"/>
              </w:rPr>
            </w:pPr>
            <w:r>
              <w:rPr>
                <w:rFonts w:ascii="Times New Roman"/>
                <w:sz w:val="18"/>
              </w:rPr>
              <w:t>606,243,645</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9"/>
              <w:jc w:val="right"/>
              <w:rPr>
                <w:rFonts w:ascii="Times New Roman" w:hAnsi="Times New Roman" w:cs="Times New Roman" w:eastAsia="Times New Roman" w:hint="default"/>
                <w:sz w:val="18"/>
                <w:szCs w:val="18"/>
              </w:rPr>
            </w:pPr>
            <w:r>
              <w:rPr>
                <w:rFonts w:ascii="Times New Roman"/>
                <w:sz w:val="18"/>
              </w:rPr>
              <w:t>99.91%</w:t>
            </w:r>
          </w:p>
        </w:tc>
        <w:tc>
          <w:tcPr>
            <w:tcW w:w="55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3"/>
              <w:jc w:val="right"/>
              <w:rPr>
                <w:rFonts w:ascii="Times New Roman" w:hAnsi="Times New Roman" w:cs="Times New Roman" w:eastAsia="Times New Roman" w:hint="default"/>
                <w:sz w:val="18"/>
                <w:szCs w:val="18"/>
              </w:rPr>
            </w:pPr>
            <w:r>
              <w:rPr>
                <w:rFonts w:ascii="Times New Roman"/>
                <w:sz w:val="18"/>
              </w:rPr>
              <w:t>-11,250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5"/>
              <w:jc w:val="right"/>
              <w:rPr>
                <w:rFonts w:ascii="Times New Roman" w:hAnsi="Times New Roman" w:cs="Times New Roman" w:eastAsia="Times New Roman" w:hint="default"/>
                <w:sz w:val="18"/>
                <w:szCs w:val="18"/>
              </w:rPr>
            </w:pPr>
            <w:r>
              <w:rPr>
                <w:rFonts w:ascii="Times New Roman"/>
                <w:sz w:val="18"/>
              </w:rPr>
              <w:t>-11,250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5"/>
              <w:jc w:val="right"/>
              <w:rPr>
                <w:rFonts w:ascii="Times New Roman" w:hAnsi="Times New Roman" w:cs="Times New Roman" w:eastAsia="Times New Roman" w:hint="default"/>
                <w:sz w:val="18"/>
                <w:szCs w:val="18"/>
              </w:rPr>
            </w:pPr>
            <w:r>
              <w:rPr>
                <w:rFonts w:ascii="Times New Roman"/>
                <w:sz w:val="18"/>
              </w:rPr>
              <w:t>606,232,395</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8"/>
              <w:jc w:val="right"/>
              <w:rPr>
                <w:rFonts w:ascii="Times New Roman" w:hAnsi="Times New Roman" w:cs="Times New Roman" w:eastAsia="Times New Roman" w:hint="default"/>
                <w:sz w:val="18"/>
                <w:szCs w:val="18"/>
              </w:rPr>
            </w:pPr>
            <w:r>
              <w:rPr>
                <w:rFonts w:ascii="Times New Roman"/>
                <w:sz w:val="18"/>
              </w:rPr>
              <w:t>99.90%</w:t>
            </w:r>
          </w:p>
        </w:tc>
      </w:tr>
      <w:tr>
        <w:trPr>
          <w:trHeight w:val="315" w:hRule="exact"/>
        </w:trPr>
        <w:tc>
          <w:tcPr>
            <w:tcW w:w="19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4" w:lineRule="exact"/>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4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7"/>
              <w:ind w:right="14"/>
              <w:jc w:val="right"/>
              <w:rPr>
                <w:rFonts w:ascii="Times New Roman" w:hAnsi="Times New Roman" w:cs="Times New Roman" w:eastAsia="Times New Roman" w:hint="default"/>
                <w:sz w:val="18"/>
                <w:szCs w:val="18"/>
              </w:rPr>
            </w:pPr>
            <w:r>
              <w:rPr>
                <w:rFonts w:ascii="Times New Roman"/>
                <w:sz w:val="18"/>
              </w:rPr>
              <w:t>606,243,645</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29"/>
              <w:jc w:val="right"/>
              <w:rPr>
                <w:rFonts w:ascii="Times New Roman" w:hAnsi="Times New Roman" w:cs="Times New Roman" w:eastAsia="Times New Roman" w:hint="default"/>
                <w:sz w:val="18"/>
                <w:szCs w:val="18"/>
              </w:rPr>
            </w:pPr>
            <w:r>
              <w:rPr>
                <w:rFonts w:ascii="Times New Roman"/>
                <w:sz w:val="18"/>
              </w:rPr>
              <w:t>99.91%</w:t>
            </w:r>
          </w:p>
        </w:tc>
        <w:tc>
          <w:tcPr>
            <w:tcW w:w="55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3"/>
              <w:jc w:val="right"/>
              <w:rPr>
                <w:rFonts w:ascii="Times New Roman" w:hAnsi="Times New Roman" w:cs="Times New Roman" w:eastAsia="Times New Roman" w:hint="default"/>
                <w:sz w:val="18"/>
                <w:szCs w:val="18"/>
              </w:rPr>
            </w:pPr>
            <w:r>
              <w:rPr>
                <w:rFonts w:ascii="Times New Roman"/>
                <w:sz w:val="18"/>
              </w:rPr>
              <w:t>-11,250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5"/>
              <w:jc w:val="right"/>
              <w:rPr>
                <w:rFonts w:ascii="Times New Roman" w:hAnsi="Times New Roman" w:cs="Times New Roman" w:eastAsia="Times New Roman" w:hint="default"/>
                <w:sz w:val="18"/>
                <w:szCs w:val="18"/>
              </w:rPr>
            </w:pPr>
            <w:r>
              <w:rPr>
                <w:rFonts w:ascii="Times New Roman"/>
                <w:sz w:val="18"/>
              </w:rPr>
              <w:t>-11,250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5"/>
              <w:jc w:val="right"/>
              <w:rPr>
                <w:rFonts w:ascii="Times New Roman" w:hAnsi="Times New Roman" w:cs="Times New Roman" w:eastAsia="Times New Roman" w:hint="default"/>
                <w:sz w:val="18"/>
                <w:szCs w:val="18"/>
              </w:rPr>
            </w:pPr>
            <w:r>
              <w:rPr>
                <w:rFonts w:ascii="Times New Roman"/>
                <w:sz w:val="18"/>
              </w:rPr>
              <w:t>606,232,395</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28"/>
              <w:jc w:val="right"/>
              <w:rPr>
                <w:rFonts w:ascii="Times New Roman" w:hAnsi="Times New Roman" w:cs="Times New Roman" w:eastAsia="Times New Roman" w:hint="default"/>
                <w:sz w:val="18"/>
                <w:szCs w:val="18"/>
              </w:rPr>
            </w:pPr>
            <w:r>
              <w:rPr>
                <w:rFonts w:ascii="Times New Roman"/>
                <w:sz w:val="18"/>
              </w:rPr>
              <w:t>99.90%</w:t>
            </w:r>
          </w:p>
        </w:tc>
      </w:tr>
      <w:tr>
        <w:trPr>
          <w:trHeight w:val="331" w:hRule="exact"/>
        </w:trPr>
        <w:tc>
          <w:tcPr>
            <w:tcW w:w="19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1" w:lineRule="exact"/>
              <w:ind w:left="7"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4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2"/>
              <w:ind w:right="14"/>
              <w:jc w:val="right"/>
              <w:rPr>
                <w:rFonts w:ascii="Times New Roman" w:hAnsi="Times New Roman" w:cs="Times New Roman" w:eastAsia="Times New Roman" w:hint="default"/>
                <w:sz w:val="18"/>
                <w:szCs w:val="18"/>
              </w:rPr>
            </w:pPr>
            <w:r>
              <w:rPr>
                <w:rFonts w:ascii="Times New Roman"/>
                <w:sz w:val="18"/>
              </w:rPr>
              <w:t>606,817,968</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55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4"/>
              <w:jc w:val="right"/>
              <w:rPr>
                <w:rFonts w:ascii="Times New Roman" w:hAnsi="Times New Roman" w:cs="Times New Roman" w:eastAsia="Times New Roman" w:hint="default"/>
                <w:sz w:val="18"/>
                <w:szCs w:val="18"/>
              </w:rPr>
            </w:pPr>
            <w:r>
              <w:rPr>
                <w:rFonts w:ascii="Times New Roman"/>
                <w:sz w:val="18"/>
              </w:rPr>
              <w:t>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3"/>
              <w:jc w:val="right"/>
              <w:rPr>
                <w:rFonts w:ascii="Times New Roman" w:hAnsi="Times New Roman" w:cs="Times New Roman" w:eastAsia="Times New Roman" w:hint="default"/>
                <w:sz w:val="18"/>
                <w:szCs w:val="18"/>
              </w:rPr>
            </w:pPr>
            <w:r>
              <w:rPr>
                <w:rFonts w:ascii="Times New Roman"/>
                <w:sz w:val="18"/>
              </w:rPr>
              <w:t>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5"/>
              <w:jc w:val="right"/>
              <w:rPr>
                <w:rFonts w:ascii="Times New Roman" w:hAnsi="Times New Roman" w:cs="Times New Roman" w:eastAsia="Times New Roman" w:hint="default"/>
                <w:sz w:val="18"/>
                <w:szCs w:val="18"/>
              </w:rPr>
            </w:pPr>
            <w:r>
              <w:rPr>
                <w:rFonts w:ascii="Times New Roman"/>
                <w:sz w:val="18"/>
              </w:rPr>
              <w:t>606,817,968</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pStyle w:val="BodyText"/>
        <w:spacing w:line="240" w:lineRule="auto" w:before="69"/>
        <w:ind w:right="1095"/>
        <w:jc w:val="left"/>
        <w:rPr>
          <w:rFonts w:ascii="黑体" w:hAnsi="黑体" w:cs="黑体" w:eastAsia="黑体" w:hint="default"/>
        </w:rPr>
      </w:pPr>
      <w:r>
        <w:rPr>
          <w:rFonts w:ascii="黑体" w:hAnsi="黑体" w:cs="黑体" w:eastAsia="黑体" w:hint="default"/>
        </w:rPr>
        <w:t>股份变动的原因</w:t>
      </w:r>
    </w:p>
    <w:p>
      <w:pPr>
        <w:pStyle w:val="Heading3"/>
        <w:spacing w:line="240" w:lineRule="auto" w:before="125"/>
        <w:ind w:right="1095" w:firstLine="450"/>
        <w:jc w:val="left"/>
      </w:pPr>
      <w:r>
        <w:rPr/>
        <w:t>报告期内，公司离任高管买入股份按相关规定锁定，从而导致公司限售股份数量与无限 售股份数量发生变化。</w:t>
      </w:r>
    </w:p>
    <w:p>
      <w:pPr>
        <w:spacing w:line="240" w:lineRule="auto" w:before="8"/>
        <w:rPr>
          <w:rFonts w:ascii="宋体" w:hAnsi="宋体" w:cs="宋体" w:eastAsia="宋体" w:hint="default"/>
          <w:sz w:val="24"/>
          <w:szCs w:val="24"/>
        </w:rPr>
      </w:pPr>
    </w:p>
    <w:p>
      <w:pPr>
        <w:pStyle w:val="Heading4"/>
        <w:spacing w:line="240" w:lineRule="auto" w:before="0"/>
        <w:ind w:right="1095"/>
        <w:jc w:val="left"/>
        <w:rPr>
          <w:b w:val="0"/>
          <w:bCs w:val="0"/>
        </w:rPr>
      </w:pPr>
      <w:bookmarkStart w:name="2、限售股份变动情况" w:id="108"/>
      <w:bookmarkEnd w:id="108"/>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3"/>
        <w:rPr>
          <w:rFonts w:ascii="宋体" w:hAnsi="宋体" w:cs="宋体" w:eastAsia="宋体" w:hint="default"/>
          <w:b/>
          <w:bCs/>
          <w:sz w:val="25"/>
          <w:szCs w:val="25"/>
        </w:rPr>
      </w:pPr>
    </w:p>
    <w:p>
      <w:pPr>
        <w:spacing w:before="0"/>
        <w:ind w:left="0" w:right="111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142"/>
        <w:gridCol w:w="1412"/>
        <w:gridCol w:w="1276"/>
        <w:gridCol w:w="1277"/>
        <w:gridCol w:w="1141"/>
        <w:gridCol w:w="1968"/>
        <w:gridCol w:w="1577"/>
      </w:tblGrid>
      <w:tr>
        <w:trPr>
          <w:trHeight w:val="630" w:hRule="exact"/>
        </w:trPr>
        <w:tc>
          <w:tcPr>
            <w:tcW w:w="11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30"/>
              <w:ind w:right="12"/>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4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30"/>
              <w:ind w:right="11"/>
              <w:jc w:val="center"/>
              <w:rPr>
                <w:rFonts w:ascii="宋体" w:hAnsi="宋体" w:cs="宋体" w:eastAsia="宋体" w:hint="default"/>
                <w:sz w:val="21"/>
                <w:szCs w:val="21"/>
              </w:rPr>
            </w:pPr>
            <w:r>
              <w:rPr>
                <w:rFonts w:ascii="宋体" w:hAnsi="宋体" w:cs="宋体" w:eastAsia="宋体" w:hint="default"/>
                <w:sz w:val="21"/>
                <w:szCs w:val="21"/>
              </w:rPr>
              <w:t>期初限售股数</w:t>
            </w:r>
          </w:p>
        </w:tc>
        <w:tc>
          <w:tcPr>
            <w:tcW w:w="12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0" w:lineRule="exact" w:before="9"/>
              <w:ind w:left="315" w:right="101" w:hanging="211"/>
              <w:jc w:val="left"/>
              <w:rPr>
                <w:rFonts w:ascii="宋体" w:hAnsi="宋体" w:cs="宋体" w:eastAsia="宋体" w:hint="default"/>
                <w:sz w:val="21"/>
                <w:szCs w:val="21"/>
              </w:rPr>
            </w:pPr>
            <w:r>
              <w:rPr>
                <w:rFonts w:ascii="宋体" w:hAnsi="宋体" w:cs="宋体" w:eastAsia="宋体" w:hint="default"/>
                <w:sz w:val="21"/>
                <w:szCs w:val="21"/>
              </w:rPr>
              <w:t>本期增加限 售股数</w:t>
            </w:r>
          </w:p>
        </w:tc>
        <w:tc>
          <w:tcPr>
            <w:tcW w:w="12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0" w:lineRule="exact" w:before="9"/>
              <w:ind w:left="315" w:right="101" w:hanging="210"/>
              <w:jc w:val="left"/>
              <w:rPr>
                <w:rFonts w:ascii="宋体" w:hAnsi="宋体" w:cs="宋体" w:eastAsia="宋体" w:hint="default"/>
                <w:sz w:val="21"/>
                <w:szCs w:val="21"/>
              </w:rPr>
            </w:pPr>
            <w:r>
              <w:rPr>
                <w:rFonts w:ascii="宋体" w:hAnsi="宋体" w:cs="宋体" w:eastAsia="宋体" w:hint="default"/>
                <w:sz w:val="21"/>
                <w:szCs w:val="21"/>
              </w:rPr>
              <w:t>本期解除限 售股数</w:t>
            </w:r>
          </w:p>
        </w:tc>
        <w:tc>
          <w:tcPr>
            <w:tcW w:w="11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0" w:lineRule="exact" w:before="9"/>
              <w:ind w:left="465" w:right="26" w:hanging="421"/>
              <w:jc w:val="left"/>
              <w:rPr>
                <w:rFonts w:ascii="宋体" w:hAnsi="宋体" w:cs="宋体" w:eastAsia="宋体" w:hint="default"/>
                <w:sz w:val="21"/>
                <w:szCs w:val="21"/>
              </w:rPr>
            </w:pPr>
            <w:r>
              <w:rPr>
                <w:rFonts w:ascii="宋体" w:hAnsi="宋体" w:cs="宋体" w:eastAsia="宋体" w:hint="default"/>
                <w:sz w:val="21"/>
                <w:szCs w:val="21"/>
              </w:rPr>
              <w:t>期末限售股 数</w:t>
            </w:r>
          </w:p>
        </w:tc>
        <w:tc>
          <w:tcPr>
            <w:tcW w:w="196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30"/>
              <w:ind w:left="541"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30"/>
              <w:ind w:right="27"/>
              <w:jc w:val="center"/>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496" w:hRule="exact"/>
        </w:trPr>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4"/>
              <w:jc w:val="center"/>
              <w:rPr>
                <w:rFonts w:ascii="宋体" w:hAnsi="宋体" w:cs="宋体" w:eastAsia="宋体" w:hint="default"/>
                <w:sz w:val="21"/>
                <w:szCs w:val="21"/>
              </w:rPr>
            </w:pPr>
            <w:r>
              <w:rPr>
                <w:rFonts w:ascii="宋体" w:hAnsi="宋体" w:cs="宋体" w:eastAsia="宋体" w:hint="default"/>
                <w:sz w:val="21"/>
                <w:szCs w:val="21"/>
              </w:rPr>
              <w:t>阎立群</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
              <w:jc w:val="center"/>
              <w:rPr>
                <w:rFonts w:ascii="Times New Roman" w:hAnsi="Times New Roman" w:cs="Times New Roman" w:eastAsia="Times New Roman" w:hint="default"/>
                <w:sz w:val="21"/>
                <w:szCs w:val="21"/>
              </w:rPr>
            </w:pPr>
            <w:r>
              <w:rPr>
                <w:rFonts w:ascii="Times New Roman"/>
                <w:sz w:val="21"/>
              </w:rPr>
              <w:t>574,323</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5" w:right="0"/>
              <w:jc w:val="center"/>
              <w:rPr>
                <w:rFonts w:ascii="Times New Roman" w:hAnsi="Times New Roman" w:cs="Times New Roman" w:eastAsia="Times New Roman" w:hint="default"/>
                <w:sz w:val="21"/>
                <w:szCs w:val="21"/>
              </w:rPr>
            </w:pPr>
            <w:r>
              <w:rPr>
                <w:rFonts w:ascii="Times New Roman"/>
                <w:sz w:val="21"/>
              </w:rPr>
              <w:t>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5" w:right="0"/>
              <w:jc w:val="center"/>
              <w:rPr>
                <w:rFonts w:ascii="Times New Roman" w:hAnsi="Times New Roman" w:cs="Times New Roman" w:eastAsia="Times New Roman" w:hint="default"/>
                <w:sz w:val="21"/>
                <w:szCs w:val="21"/>
              </w:rPr>
            </w:pPr>
            <w:r>
              <w:rPr>
                <w:rFonts w:ascii="Times New Roman"/>
                <w:sz w:val="21"/>
              </w:rPr>
              <w:t>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3" w:right="0"/>
              <w:jc w:val="center"/>
              <w:rPr>
                <w:rFonts w:ascii="Times New Roman" w:hAnsi="Times New Roman" w:cs="Times New Roman" w:eastAsia="Times New Roman" w:hint="default"/>
                <w:sz w:val="21"/>
                <w:szCs w:val="21"/>
              </w:rPr>
            </w:pPr>
            <w:r>
              <w:rPr>
                <w:rFonts w:ascii="Times New Roman"/>
                <w:sz w:val="21"/>
              </w:rPr>
              <w:t>574,323</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15" w:right="0"/>
              <w:jc w:val="left"/>
              <w:rPr>
                <w:rFonts w:ascii="宋体" w:hAnsi="宋体" w:cs="宋体" w:eastAsia="宋体" w:hint="default"/>
                <w:sz w:val="21"/>
                <w:szCs w:val="21"/>
              </w:rPr>
            </w:pPr>
            <w:r>
              <w:rPr>
                <w:rFonts w:ascii="宋体" w:hAnsi="宋体" w:cs="宋体" w:eastAsia="宋体" w:hint="default"/>
                <w:sz w:val="21"/>
                <w:szCs w:val="21"/>
              </w:rPr>
              <w:t>高管锁定股</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56"/>
              <w:jc w:val="center"/>
              <w:rPr>
                <w:rFonts w:ascii="宋体" w:hAnsi="宋体" w:cs="宋体" w:eastAsia="宋体" w:hint="default"/>
                <w:sz w:val="21"/>
                <w:szCs w:val="21"/>
              </w:rPr>
            </w:pPr>
            <w:r>
              <w:rPr>
                <w:rFonts w:ascii="宋体" w:hAnsi="宋体" w:cs="宋体" w:eastAsia="宋体" w:hint="default"/>
                <w:sz w:val="21"/>
                <w:szCs w:val="21"/>
              </w:rPr>
              <w:t>按规定解除锁定</w:t>
            </w:r>
          </w:p>
        </w:tc>
      </w:tr>
      <w:tr>
        <w:trPr>
          <w:trHeight w:val="630" w:hRule="exact"/>
        </w:trPr>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14"/>
              <w:jc w:val="center"/>
              <w:rPr>
                <w:rFonts w:ascii="宋体" w:hAnsi="宋体" w:cs="宋体" w:eastAsia="宋体" w:hint="default"/>
                <w:sz w:val="21"/>
                <w:szCs w:val="21"/>
              </w:rPr>
            </w:pPr>
            <w:r>
              <w:rPr>
                <w:rFonts w:ascii="宋体" w:hAnsi="宋体" w:cs="宋体" w:eastAsia="宋体" w:hint="default"/>
                <w:sz w:val="21"/>
                <w:szCs w:val="21"/>
              </w:rPr>
              <w:t>任志军</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9"/>
              <w:ind w:right="0"/>
              <w:jc w:val="center"/>
              <w:rPr>
                <w:rFonts w:ascii="Times New Roman" w:hAnsi="Times New Roman" w:cs="Times New Roman" w:eastAsia="Times New Roman" w:hint="default"/>
                <w:sz w:val="21"/>
                <w:szCs w:val="21"/>
              </w:rPr>
            </w:pPr>
            <w:r>
              <w:rPr>
                <w:rFonts w:ascii="Times New Roman"/>
                <w:sz w:val="21"/>
              </w:rPr>
              <w:t>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9"/>
              <w:ind w:right="0"/>
              <w:jc w:val="center"/>
              <w:rPr>
                <w:rFonts w:ascii="Times New Roman" w:hAnsi="Times New Roman" w:cs="Times New Roman" w:eastAsia="Times New Roman" w:hint="default"/>
                <w:sz w:val="21"/>
                <w:szCs w:val="21"/>
              </w:rPr>
            </w:pPr>
            <w:r>
              <w:rPr>
                <w:rFonts w:ascii="Times New Roman"/>
                <w:sz w:val="21"/>
              </w:rPr>
              <w:t>11,250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9"/>
              <w:ind w:left="15" w:right="0"/>
              <w:jc w:val="center"/>
              <w:rPr>
                <w:rFonts w:ascii="Times New Roman" w:hAnsi="Times New Roman" w:cs="Times New Roman" w:eastAsia="Times New Roman" w:hint="default"/>
                <w:sz w:val="21"/>
                <w:szCs w:val="21"/>
              </w:rPr>
            </w:pPr>
            <w:r>
              <w:rPr>
                <w:rFonts w:ascii="Times New Roman"/>
                <w:sz w:val="21"/>
              </w:rPr>
              <w:t>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9"/>
              <w:ind w:left="13" w:right="0"/>
              <w:jc w:val="center"/>
              <w:rPr>
                <w:rFonts w:ascii="Times New Roman" w:hAnsi="Times New Roman" w:cs="Times New Roman" w:eastAsia="Times New Roman" w:hint="default"/>
                <w:sz w:val="21"/>
                <w:szCs w:val="21"/>
              </w:rPr>
            </w:pPr>
            <w:r>
              <w:rPr>
                <w:rFonts w:ascii="Times New Roman"/>
                <w:sz w:val="21"/>
              </w:rPr>
              <w:t>11,250</w:t>
            </w:r>
          </w:p>
        </w:tc>
        <w:tc>
          <w:tcPr>
            <w:tcW w:w="1968"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before="24"/>
              <w:ind w:left="15" w:right="40"/>
              <w:jc w:val="left"/>
              <w:rPr>
                <w:rFonts w:ascii="宋体" w:hAnsi="宋体" w:cs="宋体" w:eastAsia="宋体" w:hint="default"/>
                <w:sz w:val="21"/>
                <w:szCs w:val="21"/>
              </w:rPr>
            </w:pPr>
            <w:r>
              <w:rPr>
                <w:rFonts w:ascii="宋体" w:hAnsi="宋体" w:cs="宋体" w:eastAsia="宋体" w:hint="default"/>
                <w:sz w:val="21"/>
                <w:szCs w:val="21"/>
              </w:rPr>
              <w:t>离任高管买入股份按 相关规定锁定。</w:t>
            </w:r>
          </w:p>
        </w:tc>
        <w:tc>
          <w:tcPr>
            <w:tcW w:w="15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0"/>
              <w:ind w:right="56"/>
              <w:jc w:val="center"/>
              <w:rPr>
                <w:rFonts w:ascii="宋体" w:hAnsi="宋体" w:cs="宋体" w:eastAsia="宋体" w:hint="default"/>
                <w:sz w:val="21"/>
                <w:szCs w:val="21"/>
              </w:rPr>
            </w:pPr>
            <w:r>
              <w:rPr>
                <w:rFonts w:ascii="宋体" w:hAnsi="宋体" w:cs="宋体" w:eastAsia="宋体" w:hint="default"/>
                <w:sz w:val="21"/>
                <w:szCs w:val="21"/>
              </w:rPr>
              <w:t>按规定解除锁定</w:t>
            </w:r>
          </w:p>
        </w:tc>
      </w:tr>
      <w:tr>
        <w:trPr>
          <w:trHeight w:val="361" w:hRule="exact"/>
        </w:trPr>
        <w:tc>
          <w:tcPr>
            <w:tcW w:w="11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0" w:lineRule="exact"/>
              <w:ind w:right="12"/>
              <w:jc w:val="center"/>
              <w:rPr>
                <w:rFonts w:ascii="宋体" w:hAnsi="宋体" w:cs="宋体" w:eastAsia="宋体" w:hint="default"/>
                <w:sz w:val="21"/>
                <w:szCs w:val="21"/>
              </w:rPr>
            </w:pPr>
            <w:r>
              <w:rPr>
                <w:rFonts w:ascii="宋体" w:hAnsi="宋体" w:cs="宋体" w:eastAsia="宋体" w:hint="default"/>
                <w:sz w:val="21"/>
                <w:szCs w:val="21"/>
              </w:rPr>
              <w:t>合计</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center"/>
              <w:rPr>
                <w:rFonts w:ascii="Times New Roman" w:hAnsi="Times New Roman" w:cs="Times New Roman" w:eastAsia="Times New Roman" w:hint="default"/>
                <w:sz w:val="21"/>
                <w:szCs w:val="21"/>
              </w:rPr>
            </w:pPr>
            <w:r>
              <w:rPr>
                <w:rFonts w:ascii="Times New Roman"/>
                <w:sz w:val="21"/>
              </w:rPr>
              <w:t>574,323</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11,250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center"/>
              <w:rPr>
                <w:rFonts w:ascii="Times New Roman" w:hAnsi="Times New Roman" w:cs="Times New Roman" w:eastAsia="Times New Roman" w:hint="default"/>
                <w:sz w:val="21"/>
                <w:szCs w:val="21"/>
              </w:rPr>
            </w:pPr>
            <w:r>
              <w:rPr>
                <w:rFonts w:ascii="Times New Roman"/>
                <w:sz w:val="21"/>
              </w:rPr>
              <w:t>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3" w:right="0"/>
              <w:jc w:val="center"/>
              <w:rPr>
                <w:rFonts w:ascii="Times New Roman" w:hAnsi="Times New Roman" w:cs="Times New Roman" w:eastAsia="Times New Roman" w:hint="default"/>
                <w:sz w:val="21"/>
                <w:szCs w:val="21"/>
              </w:rPr>
            </w:pPr>
            <w:r>
              <w:rPr>
                <w:rFonts w:ascii="Times New Roman"/>
                <w:sz w:val="21"/>
              </w:rPr>
              <w:t>585,573</w:t>
            </w:r>
          </w:p>
        </w:tc>
        <w:tc>
          <w:tcPr>
            <w:tcW w:w="196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pacing w:val="5"/>
                <w:sz w:val="21"/>
              </w:rPr>
              <w:t>--</w:t>
            </w:r>
            <w:r>
              <w:rPr>
                <w:rFonts w:ascii="Times New Roman"/>
                <w:sz w:val="21"/>
              </w:rPr>
            </w:r>
          </w:p>
        </w:tc>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pacing w:val="5"/>
                <w:sz w:val="21"/>
              </w:rPr>
              <w:t>--</w:t>
            </w:r>
            <w:r>
              <w:rPr>
                <w:rFonts w:ascii="Times New Roman"/>
                <w:sz w:val="21"/>
              </w:rPr>
            </w:r>
          </w:p>
        </w:tc>
      </w:tr>
    </w:tbl>
    <w:p>
      <w:pPr>
        <w:spacing w:line="240" w:lineRule="auto" w:before="12"/>
        <w:rPr>
          <w:rFonts w:ascii="宋体" w:hAnsi="宋体" w:cs="宋体" w:eastAsia="宋体" w:hint="default"/>
          <w:sz w:val="17"/>
          <w:szCs w:val="17"/>
        </w:rPr>
      </w:pPr>
    </w:p>
    <w:p>
      <w:pPr>
        <w:pStyle w:val="Heading2"/>
        <w:spacing w:line="240" w:lineRule="auto"/>
        <w:ind w:right="1095"/>
        <w:jc w:val="left"/>
        <w:rPr>
          <w:b w:val="0"/>
          <w:bCs w:val="0"/>
        </w:rPr>
      </w:pPr>
      <w:bookmarkStart w:name="二、证券发行与上市情况" w:id="109"/>
      <w:bookmarkEnd w:id="109"/>
      <w:r>
        <w:rPr>
          <w:b w:val="0"/>
          <w:bCs w:val="0"/>
        </w:rPr>
      </w:r>
      <w:r>
        <w:rPr/>
        <w:t>二、证券发行与上市情况</w:t>
      </w:r>
      <w:r>
        <w:rPr>
          <w:b w:val="0"/>
          <w:bCs w:val="0"/>
        </w:rPr>
      </w:r>
    </w:p>
    <w:p>
      <w:pPr>
        <w:spacing w:line="240" w:lineRule="auto" w:before="9"/>
        <w:rPr>
          <w:rFonts w:ascii="宋体" w:hAnsi="宋体" w:cs="宋体" w:eastAsia="宋体" w:hint="default"/>
          <w:b/>
          <w:bCs/>
          <w:sz w:val="25"/>
          <w:szCs w:val="25"/>
        </w:rPr>
      </w:pPr>
    </w:p>
    <w:p>
      <w:pPr>
        <w:pStyle w:val="Heading4"/>
        <w:spacing w:line="240" w:lineRule="auto" w:before="0"/>
        <w:ind w:right="1095"/>
        <w:jc w:val="left"/>
        <w:rPr>
          <w:b w:val="0"/>
          <w:bCs w:val="0"/>
        </w:rPr>
      </w:pPr>
      <w:bookmarkStart w:name="1、报告期内证券发行（不含优先股）情况" w:id="110"/>
      <w:bookmarkEnd w:id="110"/>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9"/>
        <w:rPr>
          <w:rFonts w:ascii="宋体" w:hAnsi="宋体" w:cs="宋体" w:eastAsia="宋体" w:hint="default"/>
          <w:b/>
          <w:bCs/>
          <w:sz w:val="23"/>
          <w:szCs w:val="23"/>
        </w:rPr>
      </w:pPr>
    </w:p>
    <w:p>
      <w:pPr>
        <w:pStyle w:val="BodyText"/>
        <w:spacing w:line="240" w:lineRule="auto"/>
        <w:ind w:right="1095"/>
        <w:jc w:val="left"/>
      </w:pPr>
      <w:r>
        <w:rPr/>
        <w:t>□ 适用 </w:t>
      </w:r>
      <w:r>
        <w:rPr>
          <w:rFonts w:ascii="Times New Roman" w:hAnsi="Times New Roman" w:cs="Times New Roman" w:eastAsia="Times New Roman" w:hint="default"/>
        </w:rPr>
        <w:t>√ </w:t>
      </w:r>
      <w:r>
        <w:rPr>
          <w:rFonts w:ascii="Times New Roman" w:hAnsi="Times New Roman" w:cs="Times New Roman" w:eastAsia="Times New Roman" w:hint="default"/>
          <w:spacing w:val="5"/>
        </w:rPr>
        <w:t> </w:t>
      </w:r>
      <w:r>
        <w:rPr/>
        <w:t>不适用</w:t>
      </w:r>
    </w:p>
    <w:p>
      <w:pPr>
        <w:spacing w:line="240" w:lineRule="auto" w:before="1"/>
        <w:rPr>
          <w:rFonts w:ascii="宋体" w:hAnsi="宋体" w:cs="宋体" w:eastAsia="宋体" w:hint="default"/>
          <w:sz w:val="27"/>
          <w:szCs w:val="27"/>
        </w:rPr>
      </w:pPr>
    </w:p>
    <w:p>
      <w:pPr>
        <w:pStyle w:val="Heading4"/>
        <w:spacing w:line="240" w:lineRule="auto" w:before="0"/>
        <w:ind w:right="1095"/>
        <w:jc w:val="left"/>
        <w:rPr>
          <w:b w:val="0"/>
          <w:bCs w:val="0"/>
        </w:rPr>
      </w:pPr>
      <w:bookmarkStart w:name="2、公司股份总数及股东结构的变动、公司资产和负债结构的变动情况说明" w:id="111"/>
      <w:bookmarkEnd w:id="111"/>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7"/>
        <w:rPr>
          <w:rFonts w:ascii="宋体" w:hAnsi="宋体" w:cs="宋体" w:eastAsia="宋体" w:hint="default"/>
          <w:b/>
          <w:bCs/>
          <w:sz w:val="22"/>
          <w:szCs w:val="22"/>
        </w:rPr>
      </w:pPr>
    </w:p>
    <w:p>
      <w:pPr>
        <w:pStyle w:val="BodyText"/>
        <w:spacing w:line="240" w:lineRule="auto"/>
        <w:ind w:right="1095"/>
        <w:jc w:val="left"/>
      </w:pPr>
      <w:r>
        <w:rPr/>
        <w:t>□ 适用 </w:t>
      </w:r>
      <w:r>
        <w:rPr>
          <w:rFonts w:ascii="Times New Roman" w:hAnsi="Times New Roman" w:cs="Times New Roman" w:eastAsia="Times New Roman" w:hint="default"/>
        </w:rPr>
        <w:t>√ </w:t>
      </w:r>
      <w:r>
        <w:rPr>
          <w:rFonts w:ascii="Times New Roman" w:hAnsi="Times New Roman" w:cs="Times New Roman" w:eastAsia="Times New Roman" w:hint="default"/>
          <w:spacing w:val="5"/>
        </w:rPr>
        <w:t> </w:t>
      </w:r>
      <w:r>
        <w:rPr/>
        <w:t>不适用</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4"/>
        <w:spacing w:line="240" w:lineRule="auto"/>
        <w:ind w:right="1095"/>
        <w:jc w:val="left"/>
        <w:rPr>
          <w:b w:val="0"/>
          <w:bCs w:val="0"/>
        </w:rPr>
      </w:pPr>
      <w:bookmarkStart w:name="3、现存的内部职工股情况" w:id="112"/>
      <w:bookmarkEnd w:id="112"/>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7"/>
        <w:rPr>
          <w:rFonts w:ascii="宋体" w:hAnsi="宋体" w:cs="宋体" w:eastAsia="宋体" w:hint="default"/>
          <w:b/>
          <w:bCs/>
          <w:sz w:val="22"/>
          <w:szCs w:val="22"/>
        </w:rPr>
      </w:pPr>
    </w:p>
    <w:p>
      <w:pPr>
        <w:spacing w:line="494" w:lineRule="auto" w:before="0"/>
        <w:ind w:left="141" w:right="7857"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不适用 </w:t>
      </w:r>
      <w:bookmarkStart w:name="三、股东和实际控制人情况" w:id="113"/>
      <w:bookmarkEnd w:id="113"/>
      <w:r>
        <w:rPr>
          <w:rFonts w:ascii="宋体" w:hAnsi="宋体" w:cs="宋体" w:eastAsia="宋体" w:hint="default"/>
          <w:sz w:val="21"/>
          <w:szCs w:val="21"/>
        </w:rPr>
      </w:r>
      <w:r>
        <w:rPr>
          <w:rFonts w:ascii="宋体" w:hAnsi="宋体" w:cs="宋体" w:eastAsia="宋体" w:hint="default"/>
          <w:b/>
          <w:bCs/>
          <w:sz w:val="24"/>
          <w:szCs w:val="24"/>
        </w:rPr>
        <w:t>三、股东和实际控制人情况</w:t>
      </w:r>
      <w:r>
        <w:rPr>
          <w:rFonts w:ascii="宋体" w:hAnsi="宋体" w:cs="宋体" w:eastAsia="宋体" w:hint="default"/>
          <w:b/>
          <w:bCs/>
          <w:spacing w:val="-118"/>
          <w:sz w:val="24"/>
          <w:szCs w:val="24"/>
        </w:rPr>
        <w:t> </w:t>
      </w:r>
      <w:r>
        <w:rPr>
          <w:rFonts w:ascii="宋体" w:hAnsi="宋体" w:cs="宋体" w:eastAsia="宋体" w:hint="default"/>
          <w:b/>
          <w:bCs/>
          <w:spacing w:val="-118"/>
          <w:sz w:val="24"/>
          <w:szCs w:val="24"/>
        </w:rPr>
      </w:r>
      <w:bookmarkStart w:name="1、公司股东数量及持股情况" w:id="114"/>
      <w:bookmarkEnd w:id="114"/>
      <w:r>
        <w:rPr>
          <w:rFonts w:ascii="宋体" w:hAnsi="宋体" w:cs="宋体" w:eastAsia="宋体" w:hint="default"/>
          <w:b/>
          <w:bCs/>
          <w:spacing w:val="-118"/>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spacing w:before="68"/>
        <w:ind w:left="0" w:right="111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7"/>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1187"/>
        <w:gridCol w:w="796"/>
        <w:gridCol w:w="158"/>
        <w:gridCol w:w="834"/>
        <w:gridCol w:w="590"/>
        <w:gridCol w:w="417"/>
        <w:gridCol w:w="713"/>
        <w:gridCol w:w="278"/>
        <w:gridCol w:w="999"/>
        <w:gridCol w:w="698"/>
        <w:gridCol w:w="293"/>
        <w:gridCol w:w="984"/>
        <w:gridCol w:w="285"/>
        <w:gridCol w:w="413"/>
        <w:gridCol w:w="158"/>
        <w:gridCol w:w="781"/>
      </w:tblGrid>
      <w:tr>
        <w:trPr>
          <w:trHeight w:val="113" w:hRule="exact"/>
        </w:trPr>
        <w:tc>
          <w:tcPr>
            <w:tcW w:w="1187" w:type="dxa"/>
            <w:tcBorders>
              <w:top w:val="single" w:sz="6" w:space="0" w:color="000000"/>
              <w:left w:val="single" w:sz="6" w:space="0" w:color="000000"/>
              <w:bottom w:val="nil" w:sz="6" w:space="0" w:color="auto"/>
              <w:right w:val="single" w:sz="6" w:space="0" w:color="000000"/>
            </w:tcBorders>
            <w:shd w:val="clear" w:color="auto" w:fill="D2D2D2"/>
          </w:tcPr>
          <w:p>
            <w:pPr/>
          </w:p>
        </w:tc>
        <w:tc>
          <w:tcPr>
            <w:tcW w:w="953" w:type="dxa"/>
            <w:gridSpan w:val="2"/>
            <w:vMerge w:val="restart"/>
            <w:tcBorders>
              <w:top w:val="single" w:sz="6" w:space="0" w:color="000000"/>
              <w:left w:val="single" w:sz="18" w:space="0" w:color="D2D2D2"/>
              <w:right w:val="single" w:sz="12"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103,961</w:t>
            </w:r>
          </w:p>
        </w:tc>
        <w:tc>
          <w:tcPr>
            <w:tcW w:w="1423"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26" w:lineRule="exact" w:before="29"/>
              <w:ind w:left="7" w:right="138"/>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30" w:type="dxa"/>
            <w:gridSpan w:val="2"/>
            <w:vMerge w:val="restart"/>
            <w:tcBorders>
              <w:top w:val="single" w:sz="6" w:space="0" w:color="000000"/>
              <w:left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101,683</w:t>
            </w:r>
          </w:p>
        </w:tc>
        <w:tc>
          <w:tcPr>
            <w:tcW w:w="1276"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26" w:lineRule="exact" w:before="29"/>
              <w:ind w:left="7" w:right="17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tc>
        <w:tc>
          <w:tcPr>
            <w:tcW w:w="991" w:type="dxa"/>
            <w:gridSpan w:val="2"/>
            <w:vMerge w:val="restart"/>
            <w:tcBorders>
              <w:top w:val="single" w:sz="6" w:space="0" w:color="000000"/>
              <w:left w:val="single" w:sz="18" w:space="0" w:color="D2D2D2"/>
              <w:right w:val="single" w:sz="18" w:space="0" w:color="D2D2D2"/>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1682"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26" w:lineRule="exact" w:before="29"/>
              <w:ind w:left="22" w:right="22"/>
              <w:jc w:val="both"/>
              <w:rPr>
                <w:rFonts w:ascii="宋体" w:hAnsi="宋体" w:cs="宋体" w:eastAsia="宋体" w:hint="default"/>
                <w:sz w:val="18"/>
                <w:szCs w:val="18"/>
              </w:rPr>
            </w:pPr>
            <w:r>
              <w:rPr>
                <w:rFonts w:ascii="宋体" w:hAnsi="宋体" w:cs="宋体" w:eastAsia="宋体" w:hint="default"/>
                <w:sz w:val="18"/>
                <w:szCs w:val="18"/>
              </w:rPr>
              <w:t>年度报告披露日前上 一月末表决权恢复的 优先股股东总数</w:t>
            </w:r>
          </w:p>
        </w:tc>
        <w:tc>
          <w:tcPr>
            <w:tcW w:w="939" w:type="dxa"/>
            <w:gridSpan w:val="2"/>
            <w:vMerge w:val="restart"/>
            <w:tcBorders>
              <w:top w:val="single" w:sz="6" w:space="0" w:color="000000"/>
              <w:left w:val="single" w:sz="12" w:space="0" w:color="D2D2D2"/>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0</w:t>
            </w:r>
          </w:p>
        </w:tc>
      </w:tr>
      <w:tr>
        <w:trPr>
          <w:trHeight w:val="683" w:hRule="exact"/>
        </w:trPr>
        <w:tc>
          <w:tcPr>
            <w:tcW w:w="1187" w:type="dxa"/>
            <w:tcBorders>
              <w:top w:val="nil" w:sz="6" w:space="0" w:color="auto"/>
              <w:left w:val="single" w:sz="6" w:space="0" w:color="000000"/>
              <w:bottom w:val="single" w:sz="6" w:space="0" w:color="000000"/>
              <w:right w:val="single" w:sz="6" w:space="0" w:color="000000"/>
            </w:tcBorders>
            <w:shd w:val="clear" w:color="auto" w:fill="D2D2D2"/>
          </w:tcPr>
          <w:p>
            <w:pPr>
              <w:pStyle w:val="TableParagraph"/>
              <w:spacing w:line="244" w:lineRule="auto"/>
              <w:ind w:left="15" w:right="74"/>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953" w:type="dxa"/>
            <w:gridSpan w:val="2"/>
            <w:vMerge/>
            <w:tcBorders>
              <w:left w:val="single" w:sz="18" w:space="0" w:color="D2D2D2"/>
              <w:bottom w:val="single" w:sz="6" w:space="0" w:color="000000"/>
              <w:right w:val="single" w:sz="12" w:space="0" w:color="000000"/>
            </w:tcBorders>
          </w:tcPr>
          <w:p>
            <w:pPr/>
          </w:p>
        </w:tc>
        <w:tc>
          <w:tcPr>
            <w:tcW w:w="1423" w:type="dxa"/>
            <w:gridSpan w:val="2"/>
            <w:vMerge/>
            <w:tcBorders>
              <w:left w:val="single" w:sz="6" w:space="0" w:color="000000"/>
              <w:bottom w:val="single" w:sz="6" w:space="0" w:color="000000"/>
              <w:right w:val="single" w:sz="6" w:space="0" w:color="000000"/>
            </w:tcBorders>
            <w:shd w:val="clear" w:color="auto" w:fill="D2D2D2"/>
          </w:tcPr>
          <w:p>
            <w:pPr/>
          </w:p>
        </w:tc>
        <w:tc>
          <w:tcPr>
            <w:tcW w:w="1130" w:type="dxa"/>
            <w:gridSpan w:val="2"/>
            <w:vMerge/>
            <w:tcBorders>
              <w:left w:val="single" w:sz="12" w:space="0" w:color="000000"/>
              <w:bottom w:val="single" w:sz="6" w:space="0" w:color="000000"/>
              <w:right w:val="single" w:sz="12" w:space="0" w:color="000000"/>
            </w:tcBorders>
          </w:tcPr>
          <w:p>
            <w:pPr/>
          </w:p>
        </w:tc>
        <w:tc>
          <w:tcPr>
            <w:tcW w:w="1276" w:type="dxa"/>
            <w:gridSpan w:val="2"/>
            <w:vMerge/>
            <w:tcBorders>
              <w:left w:val="single" w:sz="6" w:space="0" w:color="000000"/>
              <w:bottom w:val="single" w:sz="6" w:space="0" w:color="000000"/>
              <w:right w:val="single" w:sz="6" w:space="0" w:color="000000"/>
            </w:tcBorders>
            <w:shd w:val="clear" w:color="auto" w:fill="D2D2D2"/>
          </w:tcPr>
          <w:p>
            <w:pPr/>
          </w:p>
        </w:tc>
        <w:tc>
          <w:tcPr>
            <w:tcW w:w="991" w:type="dxa"/>
            <w:gridSpan w:val="2"/>
            <w:vMerge/>
            <w:tcBorders>
              <w:left w:val="single" w:sz="18" w:space="0" w:color="D2D2D2"/>
              <w:bottom w:val="single" w:sz="6" w:space="0" w:color="000000"/>
              <w:right w:val="single" w:sz="18" w:space="0" w:color="D2D2D2"/>
            </w:tcBorders>
          </w:tcPr>
          <w:p>
            <w:pPr/>
          </w:p>
        </w:tc>
        <w:tc>
          <w:tcPr>
            <w:tcW w:w="1682" w:type="dxa"/>
            <w:gridSpan w:val="3"/>
            <w:vMerge/>
            <w:tcBorders>
              <w:left w:val="single" w:sz="6" w:space="0" w:color="000000"/>
              <w:bottom w:val="single" w:sz="6" w:space="0" w:color="000000"/>
              <w:right w:val="single" w:sz="6" w:space="0" w:color="000000"/>
            </w:tcBorders>
            <w:shd w:val="clear" w:color="auto" w:fill="D2D2D2"/>
          </w:tcPr>
          <w:p>
            <w:pPr/>
          </w:p>
        </w:tc>
        <w:tc>
          <w:tcPr>
            <w:tcW w:w="939" w:type="dxa"/>
            <w:gridSpan w:val="2"/>
            <w:vMerge/>
            <w:tcBorders>
              <w:left w:val="single" w:sz="12" w:space="0" w:color="D2D2D2"/>
              <w:bottom w:val="single" w:sz="6" w:space="0" w:color="000000"/>
              <w:right w:val="single" w:sz="6" w:space="0" w:color="000000"/>
            </w:tcBorders>
          </w:tcPr>
          <w:p>
            <w:pPr/>
          </w:p>
        </w:tc>
      </w:tr>
      <w:tr>
        <w:trPr>
          <w:trHeight w:val="361" w:hRule="exact"/>
        </w:trPr>
        <w:tc>
          <w:tcPr>
            <w:tcW w:w="9582" w:type="dxa"/>
            <w:gridSpan w:val="1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0" w:lineRule="exact"/>
              <w:ind w:left="2733" w:right="0"/>
              <w:jc w:val="left"/>
              <w:rPr>
                <w:rFonts w:ascii="宋体" w:hAnsi="宋体" w:cs="宋体" w:eastAsia="宋体" w:hint="default"/>
                <w:sz w:val="21"/>
                <w:szCs w:val="21"/>
              </w:rPr>
            </w:pPr>
            <w:r>
              <w:rPr>
                <w:rFonts w:ascii="宋体" w:hAnsi="宋体" w:cs="宋体" w:eastAsia="宋体" w:hint="default"/>
                <w:b/>
                <w:bCs/>
                <w:sz w:val="21"/>
                <w:szCs w:val="21"/>
              </w:rPr>
              <w:t>持股</w:t>
            </w:r>
            <w:r>
              <w:rPr>
                <w:rFonts w:ascii="宋体" w:hAnsi="宋体" w:cs="宋体" w:eastAsia="宋体" w:hint="default"/>
                <w:b/>
                <w:bCs/>
                <w:spacing w:val="-42"/>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以上的股东或前</w:t>
            </w:r>
            <w:r>
              <w:rPr>
                <w:rFonts w:ascii="宋体" w:hAnsi="宋体" w:cs="宋体" w:eastAsia="宋体" w:hint="default"/>
                <w:b/>
                <w:bCs/>
                <w:spacing w:val="-42"/>
                <w:sz w:val="21"/>
                <w:szCs w:val="21"/>
              </w:rPr>
              <w:t> </w:t>
            </w:r>
            <w:r>
              <w:rPr>
                <w:rFonts w:ascii="Times New Roman" w:hAnsi="Times New Roman" w:cs="Times New Roman" w:eastAsia="Times New Roman" w:hint="default"/>
                <w:b/>
                <w:bCs/>
                <w:spacing w:val="-8"/>
                <w:sz w:val="21"/>
                <w:szCs w:val="21"/>
              </w:rPr>
              <w:t>10</w:t>
            </w:r>
            <w:r>
              <w:rPr>
                <w:rFonts w:ascii="Times New Roman" w:hAnsi="Times New Roman" w:cs="Times New Roman" w:eastAsia="Times New Roman" w:hint="default"/>
                <w:b/>
                <w:bCs/>
                <w:spacing w:val="-14"/>
                <w:sz w:val="21"/>
                <w:szCs w:val="21"/>
              </w:rPr>
              <w:t> </w:t>
            </w:r>
            <w:r>
              <w:rPr>
                <w:rFonts w:ascii="宋体" w:hAnsi="宋体" w:cs="宋体" w:eastAsia="宋体" w:hint="default"/>
                <w:b/>
                <w:bCs/>
                <w:spacing w:val="2"/>
                <w:sz w:val="21"/>
                <w:szCs w:val="21"/>
              </w:rPr>
              <w:t>名股东持股情况</w:t>
            </w:r>
            <w:r>
              <w:rPr>
                <w:rFonts w:ascii="宋体" w:hAnsi="宋体" w:cs="宋体" w:eastAsia="宋体" w:hint="default"/>
                <w:spacing w:val="2"/>
                <w:sz w:val="21"/>
                <w:szCs w:val="21"/>
              </w:rPr>
            </w:r>
          </w:p>
        </w:tc>
      </w:tr>
      <w:tr>
        <w:trPr>
          <w:trHeight w:val="233" w:hRule="exact"/>
        </w:trPr>
        <w:tc>
          <w:tcPr>
            <w:tcW w:w="1982" w:type="dxa"/>
            <w:gridSpan w:val="2"/>
            <w:tcBorders>
              <w:top w:val="single" w:sz="6" w:space="0" w:color="000000"/>
              <w:left w:val="single" w:sz="6" w:space="0" w:color="000000"/>
              <w:bottom w:val="nil" w:sz="6" w:space="0" w:color="auto"/>
              <w:right w:val="single" w:sz="6" w:space="0" w:color="000000"/>
            </w:tcBorders>
            <w:shd w:val="clear" w:color="auto" w:fill="D2D2D2"/>
          </w:tcPr>
          <w:p>
            <w:pPr/>
          </w:p>
        </w:tc>
        <w:tc>
          <w:tcPr>
            <w:tcW w:w="991" w:type="dxa"/>
            <w:gridSpan w:val="2"/>
            <w:tcBorders>
              <w:top w:val="single" w:sz="6" w:space="0" w:color="000000"/>
              <w:left w:val="single" w:sz="6" w:space="0" w:color="000000"/>
              <w:bottom w:val="nil" w:sz="6" w:space="0" w:color="auto"/>
              <w:right w:val="single" w:sz="6" w:space="0" w:color="000000"/>
            </w:tcBorders>
            <w:shd w:val="clear" w:color="auto" w:fill="D2D2D2"/>
          </w:tcPr>
          <w:p>
            <w:pPr/>
          </w:p>
        </w:tc>
        <w:tc>
          <w:tcPr>
            <w:tcW w:w="1007" w:type="dxa"/>
            <w:gridSpan w:val="2"/>
            <w:tcBorders>
              <w:top w:val="single" w:sz="6" w:space="0" w:color="000000"/>
              <w:left w:val="single" w:sz="6" w:space="0" w:color="000000"/>
              <w:bottom w:val="nil" w:sz="6" w:space="0" w:color="auto"/>
              <w:right w:val="single" w:sz="6" w:space="0" w:color="000000"/>
            </w:tcBorders>
            <w:shd w:val="clear" w:color="auto" w:fill="D2D2D2"/>
          </w:tcPr>
          <w:p>
            <w:pPr/>
          </w:p>
        </w:tc>
        <w:tc>
          <w:tcPr>
            <w:tcW w:w="991"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26" w:lineRule="exact" w:before="134"/>
              <w:ind w:left="209" w:right="45"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9" w:type="dxa"/>
            <w:vMerge w:val="restart"/>
            <w:tcBorders>
              <w:top w:val="single" w:sz="6" w:space="0" w:color="000000"/>
              <w:left w:val="single" w:sz="6" w:space="0" w:color="000000"/>
              <w:right w:val="single" w:sz="6" w:space="0" w:color="000000"/>
            </w:tcBorders>
            <w:shd w:val="clear" w:color="auto" w:fill="D2D2D2"/>
          </w:tcPr>
          <w:p>
            <w:pPr>
              <w:pStyle w:val="TableParagraph"/>
              <w:spacing w:line="226" w:lineRule="exact" w:before="134"/>
              <w:ind w:left="30" w:right="51"/>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91"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20" w:lineRule="exact"/>
              <w:ind w:right="30"/>
              <w:jc w:val="center"/>
              <w:rPr>
                <w:rFonts w:ascii="宋体" w:hAnsi="宋体" w:cs="宋体" w:eastAsia="宋体" w:hint="default"/>
                <w:sz w:val="18"/>
                <w:szCs w:val="18"/>
              </w:rPr>
            </w:pPr>
            <w:r>
              <w:rPr>
                <w:rFonts w:ascii="宋体" w:hAnsi="宋体" w:cs="宋体" w:eastAsia="宋体" w:hint="default"/>
                <w:sz w:val="18"/>
                <w:szCs w:val="18"/>
              </w:rPr>
              <w:t>持有有限售</w:t>
            </w:r>
          </w:p>
          <w:p>
            <w:pPr>
              <w:pStyle w:val="TableParagraph"/>
              <w:spacing w:line="226" w:lineRule="exact" w:before="34"/>
              <w:ind w:left="22" w:right="51"/>
              <w:jc w:val="center"/>
              <w:rPr>
                <w:rFonts w:ascii="宋体" w:hAnsi="宋体" w:cs="宋体" w:eastAsia="宋体" w:hint="default"/>
                <w:sz w:val="18"/>
                <w:szCs w:val="18"/>
              </w:rPr>
            </w:pPr>
            <w:r>
              <w:rPr>
                <w:rFonts w:ascii="宋体" w:hAnsi="宋体" w:cs="宋体" w:eastAsia="宋体" w:hint="default"/>
                <w:sz w:val="18"/>
                <w:szCs w:val="18"/>
              </w:rPr>
              <w:t>条件的股份 数量</w:t>
            </w:r>
          </w:p>
        </w:tc>
        <w:tc>
          <w:tcPr>
            <w:tcW w:w="984" w:type="dxa"/>
            <w:vMerge w:val="restart"/>
            <w:tcBorders>
              <w:top w:val="single" w:sz="6" w:space="0" w:color="000000"/>
              <w:left w:val="single" w:sz="6" w:space="0" w:color="000000"/>
              <w:right w:val="single" w:sz="6" w:space="0" w:color="000000"/>
            </w:tcBorders>
            <w:shd w:val="clear" w:color="auto" w:fill="D2D2D2"/>
          </w:tcPr>
          <w:p>
            <w:pPr>
              <w:pStyle w:val="TableParagraph"/>
              <w:spacing w:line="220" w:lineRule="exact"/>
              <w:ind w:left="5" w:right="0"/>
              <w:jc w:val="center"/>
              <w:rPr>
                <w:rFonts w:ascii="宋体" w:hAnsi="宋体" w:cs="宋体" w:eastAsia="宋体" w:hint="default"/>
                <w:sz w:val="18"/>
                <w:szCs w:val="18"/>
              </w:rPr>
            </w:pPr>
            <w:r>
              <w:rPr>
                <w:rFonts w:ascii="宋体" w:hAnsi="宋体" w:cs="宋体" w:eastAsia="宋体" w:hint="default"/>
                <w:sz w:val="18"/>
                <w:szCs w:val="18"/>
              </w:rPr>
              <w:t>持有无限售</w:t>
            </w:r>
          </w:p>
          <w:p>
            <w:pPr>
              <w:pStyle w:val="TableParagraph"/>
              <w:spacing w:line="226" w:lineRule="exact" w:before="34"/>
              <w:ind w:left="37" w:right="29"/>
              <w:jc w:val="center"/>
              <w:rPr>
                <w:rFonts w:ascii="宋体" w:hAnsi="宋体" w:cs="宋体" w:eastAsia="宋体" w:hint="default"/>
                <w:sz w:val="18"/>
                <w:szCs w:val="18"/>
              </w:rPr>
            </w:pPr>
            <w:r>
              <w:rPr>
                <w:rFonts w:ascii="宋体" w:hAnsi="宋体" w:cs="宋体" w:eastAsia="宋体" w:hint="default"/>
                <w:sz w:val="18"/>
                <w:szCs w:val="18"/>
              </w:rPr>
              <w:t>条件的股份 数量</w:t>
            </w:r>
          </w:p>
        </w:tc>
        <w:tc>
          <w:tcPr>
            <w:tcW w:w="1637" w:type="dxa"/>
            <w:gridSpan w:val="4"/>
            <w:vMerge w:val="restart"/>
            <w:tcBorders>
              <w:top w:val="single" w:sz="6" w:space="0" w:color="000000"/>
              <w:left w:val="single" w:sz="6" w:space="0" w:color="000000"/>
              <w:right w:val="single" w:sz="6" w:space="0" w:color="000000"/>
            </w:tcBorders>
            <w:shd w:val="clear" w:color="auto" w:fill="D2D2D2"/>
          </w:tcPr>
          <w:p>
            <w:pPr>
              <w:pStyle w:val="TableParagraph"/>
              <w:spacing w:line="205" w:lineRule="exact"/>
              <w:ind w:left="180"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20" w:hRule="exact"/>
        </w:trPr>
        <w:tc>
          <w:tcPr>
            <w:tcW w:w="1982" w:type="dxa"/>
            <w:gridSpan w:val="2"/>
            <w:vMerge w:val="restart"/>
            <w:tcBorders>
              <w:top w:val="nil" w:sz="6" w:space="0" w:color="auto"/>
              <w:left w:val="single" w:sz="6" w:space="0" w:color="000000"/>
              <w:right w:val="single" w:sz="6" w:space="0" w:color="000000"/>
            </w:tcBorders>
            <w:shd w:val="clear" w:color="auto" w:fill="D2D2D2"/>
          </w:tcPr>
          <w:p>
            <w:pPr>
              <w:pStyle w:val="TableParagraph"/>
              <w:spacing w:line="220" w:lineRule="exact"/>
              <w:ind w:left="6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991" w:type="dxa"/>
            <w:gridSpan w:val="2"/>
            <w:vMerge w:val="restart"/>
            <w:tcBorders>
              <w:top w:val="nil" w:sz="6" w:space="0" w:color="auto"/>
              <w:left w:val="single" w:sz="6" w:space="0" w:color="000000"/>
              <w:right w:val="single" w:sz="6" w:space="0" w:color="000000"/>
            </w:tcBorders>
            <w:shd w:val="clear" w:color="auto" w:fill="D2D2D2"/>
          </w:tcPr>
          <w:p>
            <w:pPr>
              <w:pStyle w:val="TableParagraph"/>
              <w:spacing w:line="220" w:lineRule="exact"/>
              <w:ind w:left="13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007" w:type="dxa"/>
            <w:gridSpan w:val="2"/>
            <w:vMerge w:val="restart"/>
            <w:tcBorders>
              <w:top w:val="nil" w:sz="6" w:space="0" w:color="auto"/>
              <w:left w:val="single" w:sz="6" w:space="0" w:color="000000"/>
              <w:right w:val="single" w:sz="6" w:space="0" w:color="000000"/>
            </w:tcBorders>
            <w:shd w:val="clear" w:color="auto" w:fill="D2D2D2"/>
          </w:tcPr>
          <w:p>
            <w:pPr>
              <w:pStyle w:val="TableParagraph"/>
              <w:spacing w:line="220" w:lineRule="exact"/>
              <w:ind w:left="135"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91" w:type="dxa"/>
            <w:gridSpan w:val="2"/>
            <w:vMerge/>
            <w:tcBorders>
              <w:left w:val="single" w:sz="6" w:space="0" w:color="000000"/>
              <w:right w:val="single" w:sz="6" w:space="0" w:color="000000"/>
            </w:tcBorders>
            <w:shd w:val="clear" w:color="auto" w:fill="D2D2D2"/>
          </w:tcPr>
          <w:p>
            <w:pPr/>
          </w:p>
        </w:tc>
        <w:tc>
          <w:tcPr>
            <w:tcW w:w="999" w:type="dxa"/>
            <w:vMerge/>
            <w:tcBorders>
              <w:left w:val="single" w:sz="6" w:space="0" w:color="000000"/>
              <w:right w:val="single" w:sz="6" w:space="0" w:color="000000"/>
            </w:tcBorders>
            <w:shd w:val="clear" w:color="auto" w:fill="D2D2D2"/>
          </w:tcPr>
          <w:p>
            <w:pPr/>
          </w:p>
        </w:tc>
        <w:tc>
          <w:tcPr>
            <w:tcW w:w="991" w:type="dxa"/>
            <w:gridSpan w:val="2"/>
            <w:vMerge/>
            <w:tcBorders>
              <w:left w:val="single" w:sz="6" w:space="0" w:color="000000"/>
              <w:right w:val="single" w:sz="6" w:space="0" w:color="000000"/>
            </w:tcBorders>
            <w:shd w:val="clear" w:color="auto" w:fill="D2D2D2"/>
          </w:tcPr>
          <w:p>
            <w:pPr/>
          </w:p>
        </w:tc>
        <w:tc>
          <w:tcPr>
            <w:tcW w:w="984" w:type="dxa"/>
            <w:vMerge/>
            <w:tcBorders>
              <w:left w:val="single" w:sz="6" w:space="0" w:color="000000"/>
              <w:right w:val="single" w:sz="6" w:space="0" w:color="000000"/>
            </w:tcBorders>
            <w:shd w:val="clear" w:color="auto" w:fill="D2D2D2"/>
          </w:tcPr>
          <w:p>
            <w:pPr/>
          </w:p>
        </w:tc>
        <w:tc>
          <w:tcPr>
            <w:tcW w:w="1637" w:type="dxa"/>
            <w:gridSpan w:val="4"/>
            <w:vMerge/>
            <w:tcBorders>
              <w:left w:val="single" w:sz="6" w:space="0" w:color="000000"/>
              <w:bottom w:val="single" w:sz="6" w:space="0" w:color="000000"/>
              <w:right w:val="single" w:sz="6" w:space="0" w:color="000000"/>
            </w:tcBorders>
            <w:shd w:val="clear" w:color="auto" w:fill="D2D2D2"/>
          </w:tcPr>
          <w:p>
            <w:pPr/>
          </w:p>
        </w:tc>
      </w:tr>
      <w:tr>
        <w:trPr>
          <w:trHeight w:val="195" w:hRule="exact"/>
        </w:trPr>
        <w:tc>
          <w:tcPr>
            <w:tcW w:w="1982" w:type="dxa"/>
            <w:gridSpan w:val="2"/>
            <w:vMerge/>
            <w:tcBorders>
              <w:left w:val="single" w:sz="6" w:space="0" w:color="000000"/>
              <w:bottom w:val="nil" w:sz="6" w:space="0" w:color="auto"/>
              <w:right w:val="single" w:sz="6" w:space="0" w:color="000000"/>
            </w:tcBorders>
            <w:shd w:val="clear" w:color="auto" w:fill="D2D2D2"/>
          </w:tcPr>
          <w:p>
            <w:pPr/>
          </w:p>
        </w:tc>
        <w:tc>
          <w:tcPr>
            <w:tcW w:w="991" w:type="dxa"/>
            <w:gridSpan w:val="2"/>
            <w:vMerge/>
            <w:tcBorders>
              <w:left w:val="single" w:sz="6" w:space="0" w:color="000000"/>
              <w:bottom w:val="nil" w:sz="6" w:space="0" w:color="auto"/>
              <w:right w:val="single" w:sz="6" w:space="0" w:color="000000"/>
            </w:tcBorders>
            <w:shd w:val="clear" w:color="auto" w:fill="D2D2D2"/>
          </w:tcPr>
          <w:p>
            <w:pPr/>
          </w:p>
        </w:tc>
        <w:tc>
          <w:tcPr>
            <w:tcW w:w="1007" w:type="dxa"/>
            <w:gridSpan w:val="2"/>
            <w:vMerge/>
            <w:tcBorders>
              <w:left w:val="single" w:sz="6" w:space="0" w:color="000000"/>
              <w:bottom w:val="nil" w:sz="6" w:space="0" w:color="auto"/>
              <w:right w:val="single" w:sz="6" w:space="0" w:color="000000"/>
            </w:tcBorders>
            <w:shd w:val="clear" w:color="auto" w:fill="D2D2D2"/>
          </w:tcPr>
          <w:p>
            <w:pPr/>
          </w:p>
        </w:tc>
        <w:tc>
          <w:tcPr>
            <w:tcW w:w="991" w:type="dxa"/>
            <w:gridSpan w:val="2"/>
            <w:vMerge/>
            <w:tcBorders>
              <w:left w:val="single" w:sz="6" w:space="0" w:color="000000"/>
              <w:right w:val="single" w:sz="6" w:space="0" w:color="000000"/>
            </w:tcBorders>
            <w:shd w:val="clear" w:color="auto" w:fill="D2D2D2"/>
          </w:tcPr>
          <w:p>
            <w:pPr/>
          </w:p>
        </w:tc>
        <w:tc>
          <w:tcPr>
            <w:tcW w:w="999" w:type="dxa"/>
            <w:vMerge/>
            <w:tcBorders>
              <w:left w:val="single" w:sz="6" w:space="0" w:color="000000"/>
              <w:right w:val="single" w:sz="6" w:space="0" w:color="000000"/>
            </w:tcBorders>
            <w:shd w:val="clear" w:color="auto" w:fill="D2D2D2"/>
          </w:tcPr>
          <w:p>
            <w:pPr/>
          </w:p>
        </w:tc>
        <w:tc>
          <w:tcPr>
            <w:tcW w:w="991" w:type="dxa"/>
            <w:gridSpan w:val="2"/>
            <w:vMerge/>
            <w:tcBorders>
              <w:left w:val="single" w:sz="6" w:space="0" w:color="000000"/>
              <w:right w:val="single" w:sz="6" w:space="0" w:color="000000"/>
            </w:tcBorders>
            <w:shd w:val="clear" w:color="auto" w:fill="D2D2D2"/>
          </w:tcPr>
          <w:p>
            <w:pPr/>
          </w:p>
        </w:tc>
        <w:tc>
          <w:tcPr>
            <w:tcW w:w="984" w:type="dxa"/>
            <w:vMerge/>
            <w:tcBorders>
              <w:left w:val="single" w:sz="6" w:space="0" w:color="000000"/>
              <w:right w:val="single" w:sz="6" w:space="0" w:color="000000"/>
            </w:tcBorders>
            <w:shd w:val="clear" w:color="auto" w:fill="D2D2D2"/>
          </w:tcPr>
          <w:p>
            <w:pPr/>
          </w:p>
        </w:tc>
        <w:tc>
          <w:tcPr>
            <w:tcW w:w="856" w:type="dxa"/>
            <w:gridSpan w:val="3"/>
            <w:vMerge w:val="restart"/>
            <w:tcBorders>
              <w:top w:val="single" w:sz="36" w:space="0" w:color="D2D2D2"/>
              <w:left w:val="single" w:sz="12" w:space="0" w:color="D2D2D2"/>
              <w:right w:val="single" w:sz="6" w:space="0" w:color="000000"/>
            </w:tcBorders>
          </w:tcPr>
          <w:p>
            <w:pPr>
              <w:pStyle w:val="TableParagraph"/>
              <w:spacing w:line="221" w:lineRule="exact"/>
              <w:ind w:left="5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股份状态</w:t>
            </w:r>
            <w:r>
              <w:rPr>
                <w:rFonts w:ascii="宋体" w:hAnsi="宋体" w:cs="宋体" w:eastAsia="宋体" w:hint="default"/>
                <w:sz w:val="18"/>
                <w:szCs w:val="18"/>
              </w:rPr>
            </w:r>
          </w:p>
        </w:tc>
        <w:tc>
          <w:tcPr>
            <w:tcW w:w="78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3"/>
              <w:ind w:left="19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33" w:hRule="exact"/>
        </w:trPr>
        <w:tc>
          <w:tcPr>
            <w:tcW w:w="1982" w:type="dxa"/>
            <w:gridSpan w:val="2"/>
            <w:tcBorders>
              <w:top w:val="nil" w:sz="6" w:space="0" w:color="auto"/>
              <w:left w:val="single" w:sz="6" w:space="0" w:color="000000"/>
              <w:bottom w:val="single" w:sz="6" w:space="0" w:color="000000"/>
              <w:right w:val="single" w:sz="6" w:space="0" w:color="000000"/>
            </w:tcBorders>
            <w:shd w:val="clear" w:color="auto" w:fill="D2D2D2"/>
          </w:tcPr>
          <w:p>
            <w:pPr/>
          </w:p>
        </w:tc>
        <w:tc>
          <w:tcPr>
            <w:tcW w:w="991" w:type="dxa"/>
            <w:gridSpan w:val="2"/>
            <w:tcBorders>
              <w:top w:val="nil" w:sz="6" w:space="0" w:color="auto"/>
              <w:left w:val="single" w:sz="6" w:space="0" w:color="000000"/>
              <w:bottom w:val="single" w:sz="6" w:space="0" w:color="000000"/>
              <w:right w:val="single" w:sz="6" w:space="0" w:color="000000"/>
            </w:tcBorders>
            <w:shd w:val="clear" w:color="auto" w:fill="D2D2D2"/>
          </w:tcPr>
          <w:p>
            <w:pPr/>
          </w:p>
        </w:tc>
        <w:tc>
          <w:tcPr>
            <w:tcW w:w="1007" w:type="dxa"/>
            <w:gridSpan w:val="2"/>
            <w:tcBorders>
              <w:top w:val="nil" w:sz="6" w:space="0" w:color="auto"/>
              <w:left w:val="single" w:sz="6" w:space="0" w:color="000000"/>
              <w:bottom w:val="single" w:sz="6" w:space="0" w:color="000000"/>
              <w:right w:val="single" w:sz="6" w:space="0" w:color="000000"/>
            </w:tcBorders>
            <w:shd w:val="clear" w:color="auto" w:fill="D2D2D2"/>
          </w:tcPr>
          <w:p>
            <w:pPr/>
          </w:p>
        </w:tc>
        <w:tc>
          <w:tcPr>
            <w:tcW w:w="991" w:type="dxa"/>
            <w:gridSpan w:val="2"/>
            <w:vMerge/>
            <w:tcBorders>
              <w:left w:val="single" w:sz="6" w:space="0" w:color="000000"/>
              <w:bottom w:val="single" w:sz="6" w:space="0" w:color="000000"/>
              <w:right w:val="single" w:sz="6" w:space="0" w:color="000000"/>
            </w:tcBorders>
            <w:shd w:val="clear" w:color="auto" w:fill="D2D2D2"/>
          </w:tcPr>
          <w:p>
            <w:pPr/>
          </w:p>
        </w:tc>
        <w:tc>
          <w:tcPr>
            <w:tcW w:w="999" w:type="dxa"/>
            <w:vMerge/>
            <w:tcBorders>
              <w:left w:val="single" w:sz="6" w:space="0" w:color="000000"/>
              <w:bottom w:val="single" w:sz="6" w:space="0" w:color="000000"/>
              <w:right w:val="single" w:sz="6" w:space="0" w:color="000000"/>
            </w:tcBorders>
            <w:shd w:val="clear" w:color="auto" w:fill="D2D2D2"/>
          </w:tcPr>
          <w:p>
            <w:pPr/>
          </w:p>
        </w:tc>
        <w:tc>
          <w:tcPr>
            <w:tcW w:w="991" w:type="dxa"/>
            <w:gridSpan w:val="2"/>
            <w:vMerge/>
            <w:tcBorders>
              <w:left w:val="single" w:sz="6" w:space="0" w:color="000000"/>
              <w:bottom w:val="single" w:sz="6" w:space="0" w:color="000000"/>
              <w:right w:val="single" w:sz="6" w:space="0" w:color="000000"/>
            </w:tcBorders>
            <w:shd w:val="clear" w:color="auto" w:fill="D2D2D2"/>
          </w:tcPr>
          <w:p>
            <w:pPr/>
          </w:p>
        </w:tc>
        <w:tc>
          <w:tcPr>
            <w:tcW w:w="984" w:type="dxa"/>
            <w:vMerge/>
            <w:tcBorders>
              <w:left w:val="single" w:sz="6" w:space="0" w:color="000000"/>
              <w:bottom w:val="single" w:sz="6" w:space="0" w:color="000000"/>
              <w:right w:val="single" w:sz="6" w:space="0" w:color="000000"/>
            </w:tcBorders>
            <w:shd w:val="clear" w:color="auto" w:fill="D2D2D2"/>
          </w:tcPr>
          <w:p>
            <w:pPr/>
          </w:p>
        </w:tc>
        <w:tc>
          <w:tcPr>
            <w:tcW w:w="856" w:type="dxa"/>
            <w:gridSpan w:val="3"/>
            <w:vMerge/>
            <w:tcBorders>
              <w:left w:val="single" w:sz="12" w:space="0" w:color="D2D2D2"/>
              <w:bottom w:val="single" w:sz="30" w:space="0" w:color="D2D2D2"/>
              <w:right w:val="single" w:sz="6" w:space="0" w:color="000000"/>
            </w:tcBorders>
          </w:tcPr>
          <w:p>
            <w:pPr/>
          </w:p>
        </w:tc>
        <w:tc>
          <w:tcPr>
            <w:tcW w:w="781" w:type="dxa"/>
            <w:vMerge/>
            <w:tcBorders>
              <w:left w:val="single" w:sz="6" w:space="0" w:color="000000"/>
              <w:bottom w:val="single" w:sz="6" w:space="0" w:color="000000"/>
              <w:right w:val="single" w:sz="6" w:space="0" w:color="000000"/>
            </w:tcBorders>
            <w:shd w:val="clear" w:color="auto" w:fill="D2D2D2"/>
          </w:tcPr>
          <w:p>
            <w:pPr/>
          </w:p>
        </w:tc>
      </w:tr>
      <w:tr>
        <w:trPr>
          <w:trHeight w:val="570" w:hRule="exact"/>
        </w:trPr>
        <w:tc>
          <w:tcPr>
            <w:tcW w:w="19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26" w:lineRule="exact" w:before="29"/>
              <w:ind w:left="15" w:right="150"/>
              <w:jc w:val="left"/>
              <w:rPr>
                <w:rFonts w:ascii="宋体" w:hAnsi="宋体" w:cs="宋体" w:eastAsia="宋体" w:hint="default"/>
                <w:sz w:val="18"/>
                <w:szCs w:val="18"/>
              </w:rPr>
            </w:pPr>
            <w:r>
              <w:rPr>
                <w:rFonts w:ascii="宋体" w:hAnsi="宋体" w:cs="宋体" w:eastAsia="宋体" w:hint="default"/>
                <w:sz w:val="18"/>
                <w:szCs w:val="18"/>
              </w:rPr>
              <w:t>西藏紫光春华投资有限 公司</w:t>
            </w:r>
          </w:p>
        </w:tc>
        <w:tc>
          <w:tcPr>
            <w:tcW w:w="9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30"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0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left="405" w:right="0"/>
              <w:jc w:val="left"/>
              <w:rPr>
                <w:rFonts w:ascii="Times New Roman" w:hAnsi="Times New Roman" w:cs="Times New Roman" w:eastAsia="Times New Roman" w:hint="default"/>
                <w:sz w:val="18"/>
                <w:szCs w:val="18"/>
              </w:rPr>
            </w:pPr>
            <w:r>
              <w:rPr>
                <w:rFonts w:ascii="Times New Roman"/>
                <w:sz w:val="18"/>
              </w:rPr>
              <w:t>36.39%</w:t>
            </w:r>
          </w:p>
        </w:tc>
        <w:tc>
          <w:tcPr>
            <w:tcW w:w="9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left="44" w:right="0"/>
              <w:jc w:val="left"/>
              <w:rPr>
                <w:rFonts w:ascii="Times New Roman" w:hAnsi="Times New Roman" w:cs="Times New Roman" w:eastAsia="Times New Roman" w:hint="default"/>
                <w:sz w:val="18"/>
                <w:szCs w:val="18"/>
              </w:rPr>
            </w:pPr>
            <w:r>
              <w:rPr>
                <w:rFonts w:ascii="Times New Roman"/>
                <w:sz w:val="18"/>
              </w:rPr>
              <w:t>220,835,000</w:t>
            </w:r>
          </w:p>
        </w:tc>
        <w:tc>
          <w:tcPr>
            <w:tcW w:w="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right="21"/>
              <w:jc w:val="center"/>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right="27"/>
              <w:jc w:val="center"/>
              <w:rPr>
                <w:rFonts w:ascii="Times New Roman" w:hAnsi="Times New Roman" w:cs="Times New Roman" w:eastAsia="Times New Roman" w:hint="default"/>
                <w:sz w:val="18"/>
                <w:szCs w:val="18"/>
              </w:rPr>
            </w:pPr>
            <w:r>
              <w:rPr>
                <w:rFonts w:ascii="Times New Roman"/>
                <w:sz w:val="18"/>
              </w:rPr>
              <w:t>0</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right="14"/>
              <w:jc w:val="right"/>
              <w:rPr>
                <w:rFonts w:ascii="Times New Roman" w:hAnsi="Times New Roman" w:cs="Times New Roman" w:eastAsia="Times New Roman" w:hint="default"/>
                <w:sz w:val="18"/>
                <w:szCs w:val="18"/>
              </w:rPr>
            </w:pPr>
            <w:r>
              <w:rPr>
                <w:rFonts w:ascii="Times New Roman"/>
                <w:sz w:val="18"/>
              </w:rPr>
              <w:t>220,835,000</w:t>
            </w:r>
          </w:p>
        </w:tc>
        <w:tc>
          <w:tcPr>
            <w:tcW w:w="856" w:type="dxa"/>
            <w:gridSpan w:val="3"/>
            <w:tcBorders>
              <w:top w:val="single" w:sz="30" w:space="0" w:color="D2D2D2"/>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r>
      <w:tr>
        <w:trPr>
          <w:trHeight w:val="315" w:hRule="exact"/>
        </w:trPr>
        <w:tc>
          <w:tcPr>
            <w:tcW w:w="19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5"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9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0"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0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496" w:right="0"/>
              <w:jc w:val="left"/>
              <w:rPr>
                <w:rFonts w:ascii="Times New Roman" w:hAnsi="Times New Roman" w:cs="Times New Roman" w:eastAsia="Times New Roman" w:hint="default"/>
                <w:sz w:val="18"/>
                <w:szCs w:val="18"/>
              </w:rPr>
            </w:pPr>
            <w:r>
              <w:rPr>
                <w:rFonts w:ascii="Times New Roman"/>
                <w:sz w:val="18"/>
              </w:rPr>
              <w:t>1.99%</w:t>
            </w:r>
          </w:p>
        </w:tc>
        <w:tc>
          <w:tcPr>
            <w:tcW w:w="9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134" w:right="0"/>
              <w:jc w:val="left"/>
              <w:rPr>
                <w:rFonts w:ascii="Times New Roman" w:hAnsi="Times New Roman" w:cs="Times New Roman" w:eastAsia="Times New Roman" w:hint="default"/>
                <w:sz w:val="18"/>
                <w:szCs w:val="18"/>
              </w:rPr>
            </w:pPr>
            <w:r>
              <w:rPr>
                <w:rFonts w:ascii="Times New Roman"/>
                <w:sz w:val="18"/>
              </w:rPr>
              <w:t>12,079,298</w:t>
            </w:r>
          </w:p>
        </w:tc>
        <w:tc>
          <w:tcPr>
            <w:tcW w:w="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21"/>
              <w:jc w:val="center"/>
              <w:rPr>
                <w:rFonts w:ascii="Times New Roman" w:hAnsi="Times New Roman" w:cs="Times New Roman" w:eastAsia="Times New Roman" w:hint="default"/>
                <w:sz w:val="18"/>
                <w:szCs w:val="18"/>
              </w:rPr>
            </w:pPr>
            <w:r>
              <w:rPr>
                <w:rFonts w:ascii="Times New Roman"/>
                <w:sz w:val="18"/>
              </w:rPr>
              <w:t>-6,068,070</w:t>
            </w:r>
          </w:p>
        </w:tc>
        <w:tc>
          <w:tcPr>
            <w:tcW w:w="9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27"/>
              <w:jc w:val="center"/>
              <w:rPr>
                <w:rFonts w:ascii="Times New Roman" w:hAnsi="Times New Roman" w:cs="Times New Roman" w:eastAsia="Times New Roman" w:hint="default"/>
                <w:sz w:val="18"/>
                <w:szCs w:val="18"/>
              </w:rPr>
            </w:pPr>
            <w:r>
              <w:rPr>
                <w:rFonts w:ascii="Times New Roman"/>
                <w:sz w:val="18"/>
              </w:rPr>
              <w:t>0</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4"/>
              <w:jc w:val="right"/>
              <w:rPr>
                <w:rFonts w:ascii="Times New Roman" w:hAnsi="Times New Roman" w:cs="Times New Roman" w:eastAsia="Times New Roman" w:hint="default"/>
                <w:sz w:val="18"/>
                <w:szCs w:val="18"/>
              </w:rPr>
            </w:pPr>
            <w:r>
              <w:rPr>
                <w:rFonts w:ascii="Times New Roman"/>
                <w:sz w:val="18"/>
              </w:rPr>
              <w:t>12,079,298</w:t>
            </w:r>
          </w:p>
        </w:tc>
        <w:tc>
          <w:tcPr>
            <w:tcW w:w="856" w:type="dxa"/>
            <w:gridSpan w:val="3"/>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r>
      <w:tr>
        <w:trPr>
          <w:trHeight w:val="331" w:hRule="exact"/>
        </w:trPr>
        <w:tc>
          <w:tcPr>
            <w:tcW w:w="19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5" w:right="0"/>
              <w:jc w:val="left"/>
              <w:rPr>
                <w:rFonts w:ascii="宋体" w:hAnsi="宋体" w:cs="宋体" w:eastAsia="宋体" w:hint="default"/>
                <w:sz w:val="18"/>
                <w:szCs w:val="18"/>
              </w:rPr>
            </w:pPr>
            <w:r>
              <w:rPr>
                <w:rFonts w:ascii="宋体" w:hAnsi="宋体" w:cs="宋体" w:eastAsia="宋体" w:hint="default"/>
                <w:sz w:val="18"/>
                <w:szCs w:val="18"/>
              </w:rPr>
              <w:t>韩军</w:t>
            </w:r>
          </w:p>
        </w:tc>
        <w:tc>
          <w:tcPr>
            <w:tcW w:w="9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3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0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496" w:right="0"/>
              <w:jc w:val="left"/>
              <w:rPr>
                <w:rFonts w:ascii="Times New Roman" w:hAnsi="Times New Roman" w:cs="Times New Roman" w:eastAsia="Times New Roman" w:hint="default"/>
                <w:sz w:val="18"/>
                <w:szCs w:val="18"/>
              </w:rPr>
            </w:pPr>
            <w:r>
              <w:rPr>
                <w:rFonts w:ascii="Times New Roman"/>
                <w:sz w:val="18"/>
              </w:rPr>
              <w:t>1.52%</w:t>
            </w:r>
          </w:p>
        </w:tc>
        <w:tc>
          <w:tcPr>
            <w:tcW w:w="9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24" w:right="0"/>
              <w:jc w:val="left"/>
              <w:rPr>
                <w:rFonts w:ascii="Times New Roman" w:hAnsi="Times New Roman" w:cs="Times New Roman" w:eastAsia="Times New Roman" w:hint="default"/>
                <w:sz w:val="18"/>
                <w:szCs w:val="18"/>
              </w:rPr>
            </w:pPr>
            <w:r>
              <w:rPr>
                <w:rFonts w:ascii="Times New Roman"/>
                <w:sz w:val="18"/>
              </w:rPr>
              <w:t>9,226,211</w:t>
            </w:r>
          </w:p>
        </w:tc>
        <w:tc>
          <w:tcPr>
            <w:tcW w:w="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1"/>
              <w:jc w:val="center"/>
              <w:rPr>
                <w:rFonts w:ascii="Times New Roman" w:hAnsi="Times New Roman" w:cs="Times New Roman" w:eastAsia="Times New Roman" w:hint="default"/>
                <w:sz w:val="18"/>
                <w:szCs w:val="18"/>
              </w:rPr>
            </w:pPr>
            <w:r>
              <w:rPr>
                <w:rFonts w:ascii="Times New Roman"/>
                <w:sz w:val="18"/>
              </w:rPr>
              <w:t>-2,905,607</w:t>
            </w:r>
          </w:p>
        </w:tc>
        <w:tc>
          <w:tcPr>
            <w:tcW w:w="9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center"/>
              <w:rPr>
                <w:rFonts w:ascii="Times New Roman" w:hAnsi="Times New Roman" w:cs="Times New Roman" w:eastAsia="Times New Roman" w:hint="default"/>
                <w:sz w:val="18"/>
                <w:szCs w:val="18"/>
              </w:rPr>
            </w:pPr>
            <w:r>
              <w:rPr>
                <w:rFonts w:ascii="Times New Roman"/>
                <w:sz w:val="18"/>
              </w:rPr>
              <w:t>0</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4"/>
              <w:jc w:val="right"/>
              <w:rPr>
                <w:rFonts w:ascii="Times New Roman" w:hAnsi="Times New Roman" w:cs="Times New Roman" w:eastAsia="Times New Roman" w:hint="default"/>
                <w:sz w:val="18"/>
                <w:szCs w:val="18"/>
              </w:rPr>
            </w:pPr>
            <w:r>
              <w:rPr>
                <w:rFonts w:ascii="Times New Roman"/>
                <w:sz w:val="18"/>
              </w:rPr>
              <w:t>9,226,211</w:t>
            </w:r>
          </w:p>
        </w:tc>
        <w:tc>
          <w:tcPr>
            <w:tcW w:w="856" w:type="dxa"/>
            <w:gridSpan w:val="3"/>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r>
      <w:tr>
        <w:trPr>
          <w:trHeight w:val="555" w:hRule="exact"/>
        </w:trPr>
        <w:tc>
          <w:tcPr>
            <w:tcW w:w="19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before="3"/>
              <w:ind w:left="15" w:right="150"/>
              <w:jc w:val="left"/>
              <w:rPr>
                <w:rFonts w:ascii="宋体" w:hAnsi="宋体" w:cs="宋体" w:eastAsia="宋体" w:hint="default"/>
                <w:sz w:val="18"/>
                <w:szCs w:val="18"/>
              </w:rPr>
            </w:pPr>
            <w:r>
              <w:rPr>
                <w:rFonts w:ascii="宋体" w:hAnsi="宋体" w:cs="宋体" w:eastAsia="宋体" w:hint="default"/>
                <w:sz w:val="18"/>
                <w:szCs w:val="18"/>
              </w:rPr>
              <w:t>中央汇金资产管理有限 责任公司</w:t>
            </w:r>
          </w:p>
        </w:tc>
        <w:tc>
          <w:tcPr>
            <w:tcW w:w="9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30"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0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496" w:right="0"/>
              <w:jc w:val="left"/>
              <w:rPr>
                <w:rFonts w:ascii="Times New Roman" w:hAnsi="Times New Roman" w:cs="Times New Roman" w:eastAsia="Times New Roman" w:hint="default"/>
                <w:sz w:val="18"/>
                <w:szCs w:val="18"/>
              </w:rPr>
            </w:pPr>
            <w:r>
              <w:rPr>
                <w:rFonts w:ascii="Times New Roman"/>
                <w:sz w:val="18"/>
              </w:rPr>
              <w:t>1.50%</w:t>
            </w:r>
          </w:p>
        </w:tc>
        <w:tc>
          <w:tcPr>
            <w:tcW w:w="9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224" w:right="0"/>
              <w:jc w:val="left"/>
              <w:rPr>
                <w:rFonts w:ascii="Times New Roman" w:hAnsi="Times New Roman" w:cs="Times New Roman" w:eastAsia="Times New Roman" w:hint="default"/>
                <w:sz w:val="18"/>
                <w:szCs w:val="18"/>
              </w:rPr>
            </w:pPr>
            <w:r>
              <w:rPr>
                <w:rFonts w:ascii="Times New Roman"/>
                <w:sz w:val="18"/>
              </w:rPr>
              <w:t>9,121,700</w:t>
            </w:r>
          </w:p>
        </w:tc>
        <w:tc>
          <w:tcPr>
            <w:tcW w:w="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21"/>
              <w:jc w:val="center"/>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27"/>
              <w:jc w:val="center"/>
              <w:rPr>
                <w:rFonts w:ascii="Times New Roman" w:hAnsi="Times New Roman" w:cs="Times New Roman" w:eastAsia="Times New Roman" w:hint="default"/>
                <w:sz w:val="18"/>
                <w:szCs w:val="18"/>
              </w:rPr>
            </w:pPr>
            <w:r>
              <w:rPr>
                <w:rFonts w:ascii="Times New Roman"/>
                <w:sz w:val="18"/>
              </w:rPr>
              <w:t>0</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4"/>
              <w:jc w:val="right"/>
              <w:rPr>
                <w:rFonts w:ascii="Times New Roman" w:hAnsi="Times New Roman" w:cs="Times New Roman" w:eastAsia="Times New Roman" w:hint="default"/>
                <w:sz w:val="18"/>
                <w:szCs w:val="18"/>
              </w:rPr>
            </w:pPr>
            <w:r>
              <w:rPr>
                <w:rFonts w:ascii="Times New Roman"/>
                <w:sz w:val="18"/>
              </w:rPr>
              <w:t>9,121,700</w:t>
            </w:r>
          </w:p>
        </w:tc>
        <w:tc>
          <w:tcPr>
            <w:tcW w:w="856" w:type="dxa"/>
            <w:gridSpan w:val="3"/>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r>
      <w:tr>
        <w:trPr>
          <w:trHeight w:val="315" w:hRule="exact"/>
        </w:trPr>
        <w:tc>
          <w:tcPr>
            <w:tcW w:w="19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5" w:right="0"/>
              <w:jc w:val="left"/>
              <w:rPr>
                <w:rFonts w:ascii="宋体" w:hAnsi="宋体" w:cs="宋体" w:eastAsia="宋体" w:hint="default"/>
                <w:sz w:val="18"/>
                <w:szCs w:val="18"/>
              </w:rPr>
            </w:pPr>
            <w:r>
              <w:rPr>
                <w:rFonts w:ascii="宋体" w:hAnsi="宋体" w:cs="宋体" w:eastAsia="宋体" w:hint="default"/>
                <w:sz w:val="18"/>
                <w:szCs w:val="18"/>
              </w:rPr>
              <w:t>香港中央结算有限公司</w:t>
            </w:r>
          </w:p>
        </w:tc>
        <w:tc>
          <w:tcPr>
            <w:tcW w:w="9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0"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10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496" w:right="0"/>
              <w:jc w:val="left"/>
              <w:rPr>
                <w:rFonts w:ascii="Times New Roman" w:hAnsi="Times New Roman" w:cs="Times New Roman" w:eastAsia="Times New Roman" w:hint="default"/>
                <w:sz w:val="18"/>
                <w:szCs w:val="18"/>
              </w:rPr>
            </w:pPr>
            <w:r>
              <w:rPr>
                <w:rFonts w:ascii="Times New Roman"/>
                <w:sz w:val="18"/>
              </w:rPr>
              <w:t>1.23%</w:t>
            </w:r>
          </w:p>
        </w:tc>
        <w:tc>
          <w:tcPr>
            <w:tcW w:w="9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224" w:right="0"/>
              <w:jc w:val="left"/>
              <w:rPr>
                <w:rFonts w:ascii="Times New Roman" w:hAnsi="Times New Roman" w:cs="Times New Roman" w:eastAsia="Times New Roman" w:hint="default"/>
                <w:sz w:val="18"/>
                <w:szCs w:val="18"/>
              </w:rPr>
            </w:pPr>
            <w:r>
              <w:rPr>
                <w:rFonts w:ascii="Times New Roman"/>
                <w:sz w:val="18"/>
              </w:rPr>
              <w:t>7,465,976</w:t>
            </w:r>
          </w:p>
        </w:tc>
        <w:tc>
          <w:tcPr>
            <w:tcW w:w="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20"/>
              <w:jc w:val="center"/>
              <w:rPr>
                <w:rFonts w:ascii="Times New Roman" w:hAnsi="Times New Roman" w:cs="Times New Roman" w:eastAsia="Times New Roman" w:hint="default"/>
                <w:sz w:val="18"/>
                <w:szCs w:val="18"/>
              </w:rPr>
            </w:pPr>
            <w:r>
              <w:rPr>
                <w:rFonts w:ascii="Times New Roman"/>
                <w:sz w:val="18"/>
              </w:rPr>
              <w:t>4,628,589</w:t>
            </w:r>
          </w:p>
        </w:tc>
        <w:tc>
          <w:tcPr>
            <w:tcW w:w="9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27"/>
              <w:jc w:val="center"/>
              <w:rPr>
                <w:rFonts w:ascii="Times New Roman" w:hAnsi="Times New Roman" w:cs="Times New Roman" w:eastAsia="Times New Roman" w:hint="default"/>
                <w:sz w:val="18"/>
                <w:szCs w:val="18"/>
              </w:rPr>
            </w:pPr>
            <w:r>
              <w:rPr>
                <w:rFonts w:ascii="Times New Roman"/>
                <w:sz w:val="18"/>
              </w:rPr>
              <w:t>0</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4"/>
              <w:jc w:val="right"/>
              <w:rPr>
                <w:rFonts w:ascii="Times New Roman" w:hAnsi="Times New Roman" w:cs="Times New Roman" w:eastAsia="Times New Roman" w:hint="default"/>
                <w:sz w:val="18"/>
                <w:szCs w:val="18"/>
              </w:rPr>
            </w:pPr>
            <w:r>
              <w:rPr>
                <w:rFonts w:ascii="Times New Roman"/>
                <w:sz w:val="18"/>
              </w:rPr>
              <w:t>7,465,976</w:t>
            </w:r>
          </w:p>
        </w:tc>
        <w:tc>
          <w:tcPr>
            <w:tcW w:w="856" w:type="dxa"/>
            <w:gridSpan w:val="3"/>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r>
      <w:tr>
        <w:trPr>
          <w:trHeight w:val="571" w:hRule="exact"/>
        </w:trPr>
        <w:tc>
          <w:tcPr>
            <w:tcW w:w="19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26" w:lineRule="exact" w:before="29"/>
              <w:ind w:left="15" w:right="150"/>
              <w:jc w:val="left"/>
              <w:rPr>
                <w:rFonts w:ascii="宋体" w:hAnsi="宋体" w:cs="宋体" w:eastAsia="宋体" w:hint="default"/>
                <w:sz w:val="18"/>
                <w:szCs w:val="18"/>
              </w:rPr>
            </w:pPr>
            <w:r>
              <w:rPr>
                <w:rFonts w:ascii="宋体" w:hAnsi="宋体" w:cs="宋体" w:eastAsia="宋体" w:hint="default"/>
                <w:sz w:val="18"/>
                <w:szCs w:val="18"/>
              </w:rPr>
              <w:t>共青城清晶微投资管理 合伙企业（有限合伙）</w:t>
            </w:r>
          </w:p>
        </w:tc>
        <w:tc>
          <w:tcPr>
            <w:tcW w:w="9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26" w:lineRule="exact" w:before="29"/>
              <w:ind w:left="30" w:right="45"/>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10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left="496" w:right="0"/>
              <w:jc w:val="left"/>
              <w:rPr>
                <w:rFonts w:ascii="Times New Roman" w:hAnsi="Times New Roman" w:cs="Times New Roman" w:eastAsia="Times New Roman" w:hint="default"/>
                <w:sz w:val="18"/>
                <w:szCs w:val="18"/>
              </w:rPr>
            </w:pPr>
            <w:r>
              <w:rPr>
                <w:rFonts w:ascii="Times New Roman"/>
                <w:sz w:val="18"/>
              </w:rPr>
              <w:t>0.86%</w:t>
            </w:r>
          </w:p>
        </w:tc>
        <w:tc>
          <w:tcPr>
            <w:tcW w:w="9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left="224" w:right="0"/>
              <w:jc w:val="left"/>
              <w:rPr>
                <w:rFonts w:ascii="Times New Roman" w:hAnsi="Times New Roman" w:cs="Times New Roman" w:eastAsia="Times New Roman" w:hint="default"/>
                <w:sz w:val="18"/>
                <w:szCs w:val="18"/>
              </w:rPr>
            </w:pPr>
            <w:r>
              <w:rPr>
                <w:rFonts w:ascii="Times New Roman"/>
                <w:sz w:val="18"/>
              </w:rPr>
              <w:t>5,230,940</w:t>
            </w:r>
          </w:p>
        </w:tc>
        <w:tc>
          <w:tcPr>
            <w:tcW w:w="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right="21"/>
              <w:jc w:val="center"/>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right="27"/>
              <w:jc w:val="center"/>
              <w:rPr>
                <w:rFonts w:ascii="Times New Roman" w:hAnsi="Times New Roman" w:cs="Times New Roman" w:eastAsia="Times New Roman" w:hint="default"/>
                <w:sz w:val="18"/>
                <w:szCs w:val="18"/>
              </w:rPr>
            </w:pPr>
            <w:r>
              <w:rPr>
                <w:rFonts w:ascii="Times New Roman"/>
                <w:sz w:val="18"/>
              </w:rPr>
              <w:t>0</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right="14"/>
              <w:jc w:val="right"/>
              <w:rPr>
                <w:rFonts w:ascii="Times New Roman" w:hAnsi="Times New Roman" w:cs="Times New Roman" w:eastAsia="Times New Roman" w:hint="default"/>
                <w:sz w:val="18"/>
                <w:szCs w:val="18"/>
              </w:rPr>
            </w:pPr>
            <w:r>
              <w:rPr>
                <w:rFonts w:ascii="Times New Roman"/>
                <w:sz w:val="18"/>
              </w:rPr>
              <w:t>5,230,940</w:t>
            </w:r>
          </w:p>
        </w:tc>
        <w:tc>
          <w:tcPr>
            <w:tcW w:w="856" w:type="dxa"/>
            <w:gridSpan w:val="3"/>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r>
      <w:tr>
        <w:trPr>
          <w:trHeight w:val="315" w:hRule="exact"/>
        </w:trPr>
        <w:tc>
          <w:tcPr>
            <w:tcW w:w="19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5" w:right="0"/>
              <w:jc w:val="left"/>
              <w:rPr>
                <w:rFonts w:ascii="宋体" w:hAnsi="宋体" w:cs="宋体" w:eastAsia="宋体" w:hint="default"/>
                <w:sz w:val="18"/>
                <w:szCs w:val="18"/>
              </w:rPr>
            </w:pPr>
            <w:r>
              <w:rPr>
                <w:rFonts w:ascii="宋体" w:hAnsi="宋体" w:cs="宋体" w:eastAsia="宋体" w:hint="default"/>
                <w:sz w:val="18"/>
                <w:szCs w:val="18"/>
              </w:rPr>
              <w:t>阎永江</w:t>
            </w:r>
          </w:p>
        </w:tc>
        <w:tc>
          <w:tcPr>
            <w:tcW w:w="9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0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496" w:right="0"/>
              <w:jc w:val="left"/>
              <w:rPr>
                <w:rFonts w:ascii="Times New Roman" w:hAnsi="Times New Roman" w:cs="Times New Roman" w:eastAsia="Times New Roman" w:hint="default"/>
                <w:sz w:val="18"/>
                <w:szCs w:val="18"/>
              </w:rPr>
            </w:pPr>
            <w:r>
              <w:rPr>
                <w:rFonts w:ascii="Times New Roman"/>
                <w:sz w:val="18"/>
              </w:rPr>
              <w:t>0.77%</w:t>
            </w:r>
          </w:p>
        </w:tc>
        <w:tc>
          <w:tcPr>
            <w:tcW w:w="9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224" w:right="0"/>
              <w:jc w:val="left"/>
              <w:rPr>
                <w:rFonts w:ascii="Times New Roman" w:hAnsi="Times New Roman" w:cs="Times New Roman" w:eastAsia="Times New Roman" w:hint="default"/>
                <w:sz w:val="18"/>
                <w:szCs w:val="18"/>
              </w:rPr>
            </w:pPr>
            <w:r>
              <w:rPr>
                <w:rFonts w:ascii="Times New Roman"/>
                <w:sz w:val="18"/>
              </w:rPr>
              <w:t>4,687,220</w:t>
            </w:r>
          </w:p>
        </w:tc>
        <w:tc>
          <w:tcPr>
            <w:tcW w:w="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35"/>
              <w:jc w:val="center"/>
              <w:rPr>
                <w:rFonts w:ascii="Times New Roman" w:hAnsi="Times New Roman" w:cs="Times New Roman" w:eastAsia="Times New Roman" w:hint="default"/>
                <w:sz w:val="18"/>
                <w:szCs w:val="18"/>
              </w:rPr>
            </w:pPr>
            <w:r>
              <w:rPr>
                <w:rFonts w:ascii="Times New Roman"/>
                <w:sz w:val="18"/>
              </w:rPr>
              <w:t>-551,100</w:t>
            </w:r>
          </w:p>
        </w:tc>
        <w:tc>
          <w:tcPr>
            <w:tcW w:w="9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27"/>
              <w:jc w:val="center"/>
              <w:rPr>
                <w:rFonts w:ascii="Times New Roman" w:hAnsi="Times New Roman" w:cs="Times New Roman" w:eastAsia="Times New Roman" w:hint="default"/>
                <w:sz w:val="18"/>
                <w:szCs w:val="18"/>
              </w:rPr>
            </w:pPr>
            <w:r>
              <w:rPr>
                <w:rFonts w:ascii="Times New Roman"/>
                <w:sz w:val="18"/>
              </w:rPr>
              <w:t>0</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4"/>
              <w:jc w:val="right"/>
              <w:rPr>
                <w:rFonts w:ascii="Times New Roman" w:hAnsi="Times New Roman" w:cs="Times New Roman" w:eastAsia="Times New Roman" w:hint="default"/>
                <w:sz w:val="18"/>
                <w:szCs w:val="18"/>
              </w:rPr>
            </w:pPr>
            <w:r>
              <w:rPr>
                <w:rFonts w:ascii="Times New Roman"/>
                <w:sz w:val="18"/>
              </w:rPr>
              <w:t>4,687,220</w:t>
            </w:r>
          </w:p>
        </w:tc>
        <w:tc>
          <w:tcPr>
            <w:tcW w:w="856" w:type="dxa"/>
            <w:gridSpan w:val="3"/>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r>
      <w:tr>
        <w:trPr>
          <w:trHeight w:val="331" w:hRule="exact"/>
        </w:trPr>
        <w:tc>
          <w:tcPr>
            <w:tcW w:w="19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5" w:right="0"/>
              <w:jc w:val="left"/>
              <w:rPr>
                <w:rFonts w:ascii="宋体" w:hAnsi="宋体" w:cs="宋体" w:eastAsia="宋体" w:hint="default"/>
                <w:sz w:val="18"/>
                <w:szCs w:val="18"/>
              </w:rPr>
            </w:pPr>
            <w:r>
              <w:rPr>
                <w:rFonts w:ascii="宋体" w:hAnsi="宋体" w:cs="宋体" w:eastAsia="宋体" w:hint="default"/>
                <w:sz w:val="18"/>
                <w:szCs w:val="18"/>
              </w:rPr>
              <w:t>张士云</w:t>
            </w:r>
          </w:p>
        </w:tc>
        <w:tc>
          <w:tcPr>
            <w:tcW w:w="9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3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0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496" w:right="0"/>
              <w:jc w:val="left"/>
              <w:rPr>
                <w:rFonts w:ascii="Times New Roman" w:hAnsi="Times New Roman" w:cs="Times New Roman" w:eastAsia="Times New Roman" w:hint="default"/>
                <w:sz w:val="18"/>
                <w:szCs w:val="18"/>
              </w:rPr>
            </w:pPr>
            <w:r>
              <w:rPr>
                <w:rFonts w:ascii="Times New Roman"/>
                <w:sz w:val="18"/>
              </w:rPr>
              <w:t>0.69%</w:t>
            </w:r>
          </w:p>
        </w:tc>
        <w:tc>
          <w:tcPr>
            <w:tcW w:w="9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24" w:right="0"/>
              <w:jc w:val="left"/>
              <w:rPr>
                <w:rFonts w:ascii="Times New Roman" w:hAnsi="Times New Roman" w:cs="Times New Roman" w:eastAsia="Times New Roman" w:hint="default"/>
                <w:sz w:val="18"/>
                <w:szCs w:val="18"/>
              </w:rPr>
            </w:pPr>
            <w:r>
              <w:rPr>
                <w:rFonts w:ascii="Times New Roman"/>
                <w:sz w:val="18"/>
              </w:rPr>
              <w:t>4,205,900</w:t>
            </w:r>
          </w:p>
        </w:tc>
        <w:tc>
          <w:tcPr>
            <w:tcW w:w="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1"/>
              <w:jc w:val="center"/>
              <w:rPr>
                <w:rFonts w:ascii="Times New Roman" w:hAnsi="Times New Roman" w:cs="Times New Roman" w:eastAsia="Times New Roman" w:hint="default"/>
                <w:sz w:val="18"/>
                <w:szCs w:val="18"/>
              </w:rPr>
            </w:pPr>
            <w:r>
              <w:rPr>
                <w:rFonts w:ascii="Times New Roman"/>
                <w:sz w:val="18"/>
              </w:rPr>
              <w:t>-4,944,100</w:t>
            </w:r>
          </w:p>
        </w:tc>
        <w:tc>
          <w:tcPr>
            <w:tcW w:w="9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center"/>
              <w:rPr>
                <w:rFonts w:ascii="Times New Roman" w:hAnsi="Times New Roman" w:cs="Times New Roman" w:eastAsia="Times New Roman" w:hint="default"/>
                <w:sz w:val="18"/>
                <w:szCs w:val="18"/>
              </w:rPr>
            </w:pPr>
            <w:r>
              <w:rPr>
                <w:rFonts w:ascii="Times New Roman"/>
                <w:sz w:val="18"/>
              </w:rPr>
              <w:t>0</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4"/>
              <w:jc w:val="right"/>
              <w:rPr>
                <w:rFonts w:ascii="Times New Roman" w:hAnsi="Times New Roman" w:cs="Times New Roman" w:eastAsia="Times New Roman" w:hint="default"/>
                <w:sz w:val="18"/>
                <w:szCs w:val="18"/>
              </w:rPr>
            </w:pPr>
            <w:r>
              <w:rPr>
                <w:rFonts w:ascii="Times New Roman"/>
                <w:sz w:val="18"/>
              </w:rPr>
              <w:t>4,205,900</w:t>
            </w:r>
          </w:p>
        </w:tc>
        <w:tc>
          <w:tcPr>
            <w:tcW w:w="856" w:type="dxa"/>
            <w:gridSpan w:val="3"/>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9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30" w:lineRule="auto"/>
              <w:ind w:left="15" w:right="150"/>
              <w:jc w:val="both"/>
              <w:rPr>
                <w:rFonts w:ascii="宋体" w:hAnsi="宋体" w:cs="宋体" w:eastAsia="宋体" w:hint="default"/>
                <w:sz w:val="18"/>
                <w:szCs w:val="18"/>
              </w:rPr>
            </w:pPr>
            <w:r>
              <w:rPr>
                <w:rFonts w:ascii="宋体" w:hAnsi="宋体" w:cs="宋体" w:eastAsia="宋体" w:hint="default"/>
                <w:sz w:val="18"/>
                <w:szCs w:val="18"/>
              </w:rPr>
              <w:t>中国农业银行股份有限 公司－中证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交易型 开放式指数证券投资基</w:t>
            </w:r>
          </w:p>
          <w:p>
            <w:pPr>
              <w:pStyle w:val="TableParagraph"/>
              <w:spacing w:line="240" w:lineRule="auto" w:before="5"/>
              <w:ind w:left="15" w:right="0"/>
              <w:jc w:val="both"/>
              <w:rPr>
                <w:rFonts w:ascii="宋体" w:hAnsi="宋体" w:cs="宋体" w:eastAsia="宋体" w:hint="default"/>
                <w:sz w:val="18"/>
                <w:szCs w:val="18"/>
              </w:rPr>
            </w:pPr>
            <w:r>
              <w:rPr>
                <w:rFonts w:ascii="宋体" w:hAnsi="宋体" w:cs="宋体" w:eastAsia="宋体" w:hint="default"/>
                <w:sz w:val="18"/>
                <w:szCs w:val="18"/>
              </w:rPr>
              <w:t>金</w:t>
            </w:r>
          </w:p>
        </w:tc>
        <w:tc>
          <w:tcPr>
            <w:tcW w:w="9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496" w:right="0"/>
              <w:jc w:val="left"/>
              <w:rPr>
                <w:rFonts w:ascii="Times New Roman" w:hAnsi="Times New Roman" w:cs="Times New Roman" w:eastAsia="Times New Roman" w:hint="default"/>
                <w:sz w:val="18"/>
                <w:szCs w:val="18"/>
              </w:rPr>
            </w:pPr>
            <w:r>
              <w:rPr>
                <w:rFonts w:ascii="Times New Roman"/>
                <w:sz w:val="18"/>
              </w:rPr>
              <w:t>0.68%</w:t>
            </w:r>
          </w:p>
        </w:tc>
        <w:tc>
          <w:tcPr>
            <w:tcW w:w="9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224" w:right="0"/>
              <w:jc w:val="left"/>
              <w:rPr>
                <w:rFonts w:ascii="Times New Roman" w:hAnsi="Times New Roman" w:cs="Times New Roman" w:eastAsia="Times New Roman" w:hint="default"/>
                <w:sz w:val="18"/>
                <w:szCs w:val="18"/>
              </w:rPr>
            </w:pPr>
            <w:r>
              <w:rPr>
                <w:rFonts w:ascii="Times New Roman"/>
                <w:sz w:val="18"/>
              </w:rPr>
              <w:t>4,106,147</w:t>
            </w:r>
          </w:p>
        </w:tc>
        <w:tc>
          <w:tcPr>
            <w:tcW w:w="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35"/>
              <w:jc w:val="center"/>
              <w:rPr>
                <w:rFonts w:ascii="Times New Roman" w:hAnsi="Times New Roman" w:cs="Times New Roman" w:eastAsia="Times New Roman" w:hint="default"/>
                <w:sz w:val="18"/>
                <w:szCs w:val="18"/>
              </w:rPr>
            </w:pPr>
            <w:r>
              <w:rPr>
                <w:rFonts w:ascii="Times New Roman"/>
                <w:sz w:val="18"/>
              </w:rPr>
              <w:t>-408,293</w:t>
            </w:r>
          </w:p>
        </w:tc>
        <w:tc>
          <w:tcPr>
            <w:tcW w:w="9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27"/>
              <w:jc w:val="center"/>
              <w:rPr>
                <w:rFonts w:ascii="Times New Roman" w:hAnsi="Times New Roman" w:cs="Times New Roman" w:eastAsia="Times New Roman" w:hint="default"/>
                <w:sz w:val="18"/>
                <w:szCs w:val="18"/>
              </w:rPr>
            </w:pPr>
            <w:r>
              <w:rPr>
                <w:rFonts w:ascii="Times New Roman"/>
                <w:sz w:val="18"/>
              </w:rPr>
              <w:t>0</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14"/>
              <w:jc w:val="right"/>
              <w:rPr>
                <w:rFonts w:ascii="Times New Roman" w:hAnsi="Times New Roman" w:cs="Times New Roman" w:eastAsia="Times New Roman" w:hint="default"/>
                <w:sz w:val="18"/>
                <w:szCs w:val="18"/>
              </w:rPr>
            </w:pPr>
            <w:r>
              <w:rPr>
                <w:rFonts w:ascii="Times New Roman"/>
                <w:sz w:val="18"/>
              </w:rPr>
              <w:t>4,106,147</w:t>
            </w:r>
          </w:p>
        </w:tc>
        <w:tc>
          <w:tcPr>
            <w:tcW w:w="856" w:type="dxa"/>
            <w:gridSpan w:val="3"/>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r>
      <w:tr>
        <w:trPr>
          <w:trHeight w:val="315" w:hRule="exact"/>
        </w:trPr>
        <w:tc>
          <w:tcPr>
            <w:tcW w:w="1982" w:type="dxa"/>
            <w:gridSpan w:val="2"/>
            <w:tcBorders>
              <w:top w:val="single" w:sz="6" w:space="0" w:color="000000"/>
              <w:left w:val="single" w:sz="6" w:space="0" w:color="000000"/>
              <w:bottom w:val="single" w:sz="54" w:space="0" w:color="D2D2D2"/>
              <w:right w:val="single" w:sz="6" w:space="0" w:color="000000"/>
            </w:tcBorders>
          </w:tcPr>
          <w:p>
            <w:pPr>
              <w:pStyle w:val="TableParagraph"/>
              <w:spacing w:line="220" w:lineRule="exact"/>
              <w:ind w:left="15" w:right="0"/>
              <w:jc w:val="left"/>
              <w:rPr>
                <w:rFonts w:ascii="宋体" w:hAnsi="宋体" w:cs="宋体" w:eastAsia="宋体" w:hint="default"/>
                <w:sz w:val="18"/>
                <w:szCs w:val="18"/>
              </w:rPr>
            </w:pPr>
            <w:r>
              <w:rPr>
                <w:rFonts w:ascii="宋体" w:hAnsi="宋体" w:cs="宋体" w:eastAsia="宋体" w:hint="default"/>
                <w:sz w:val="18"/>
                <w:szCs w:val="18"/>
              </w:rPr>
              <w:t>王萍</w:t>
            </w:r>
          </w:p>
        </w:tc>
        <w:tc>
          <w:tcPr>
            <w:tcW w:w="991" w:type="dxa"/>
            <w:gridSpan w:val="2"/>
            <w:tcBorders>
              <w:top w:val="single" w:sz="6" w:space="0" w:color="000000"/>
              <w:left w:val="single" w:sz="6" w:space="0" w:color="000000"/>
              <w:bottom w:val="single" w:sz="54" w:space="0" w:color="D2D2D2"/>
              <w:right w:val="single" w:sz="6" w:space="0" w:color="000000"/>
            </w:tcBorders>
          </w:tcPr>
          <w:p>
            <w:pPr>
              <w:pStyle w:val="TableParagraph"/>
              <w:spacing w:line="220" w:lineRule="exact"/>
              <w:ind w:left="3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0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496" w:right="0"/>
              <w:jc w:val="left"/>
              <w:rPr>
                <w:rFonts w:ascii="Times New Roman" w:hAnsi="Times New Roman" w:cs="Times New Roman" w:eastAsia="Times New Roman" w:hint="default"/>
                <w:sz w:val="18"/>
                <w:szCs w:val="18"/>
              </w:rPr>
            </w:pPr>
            <w:r>
              <w:rPr>
                <w:rFonts w:ascii="Times New Roman"/>
                <w:sz w:val="18"/>
              </w:rPr>
              <w:t>0.60%</w:t>
            </w:r>
          </w:p>
        </w:tc>
        <w:tc>
          <w:tcPr>
            <w:tcW w:w="9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24" w:right="0"/>
              <w:jc w:val="left"/>
              <w:rPr>
                <w:rFonts w:ascii="Times New Roman" w:hAnsi="Times New Roman" w:cs="Times New Roman" w:eastAsia="Times New Roman" w:hint="default"/>
                <w:sz w:val="18"/>
                <w:szCs w:val="18"/>
              </w:rPr>
            </w:pPr>
            <w:r>
              <w:rPr>
                <w:rFonts w:ascii="Times New Roman"/>
                <w:sz w:val="18"/>
              </w:rPr>
              <w:t>3,630,000</w:t>
            </w:r>
          </w:p>
        </w:tc>
        <w:tc>
          <w:tcPr>
            <w:tcW w:w="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21"/>
              <w:jc w:val="center"/>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27"/>
              <w:jc w:val="center"/>
              <w:rPr>
                <w:rFonts w:ascii="Times New Roman" w:hAnsi="Times New Roman" w:cs="Times New Roman" w:eastAsia="Times New Roman" w:hint="default"/>
                <w:sz w:val="18"/>
                <w:szCs w:val="18"/>
              </w:rPr>
            </w:pPr>
            <w:r>
              <w:rPr>
                <w:rFonts w:ascii="Times New Roman"/>
                <w:sz w:val="18"/>
              </w:rPr>
              <w:t>0</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4"/>
              <w:jc w:val="right"/>
              <w:rPr>
                <w:rFonts w:ascii="Times New Roman" w:hAnsi="Times New Roman" w:cs="Times New Roman" w:eastAsia="Times New Roman" w:hint="default"/>
                <w:sz w:val="18"/>
                <w:szCs w:val="18"/>
              </w:rPr>
            </w:pPr>
            <w:r>
              <w:rPr>
                <w:rFonts w:ascii="Times New Roman"/>
                <w:sz w:val="18"/>
              </w:rPr>
              <w:t>3,630,000</w:t>
            </w:r>
          </w:p>
        </w:tc>
        <w:tc>
          <w:tcPr>
            <w:tcW w:w="856" w:type="dxa"/>
            <w:gridSpan w:val="3"/>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r>
      <w:tr>
        <w:trPr>
          <w:trHeight w:val="570" w:hRule="exact"/>
        </w:trPr>
        <w:tc>
          <w:tcPr>
            <w:tcW w:w="2974" w:type="dxa"/>
            <w:gridSpan w:val="4"/>
            <w:tcBorders>
              <w:top w:val="single" w:sz="54" w:space="0" w:color="D2D2D2"/>
              <w:left w:val="single" w:sz="12" w:space="0" w:color="000000"/>
              <w:bottom w:val="single" w:sz="54" w:space="0" w:color="D2D2D2"/>
              <w:right w:val="single" w:sz="12" w:space="0" w:color="D2D2D2"/>
            </w:tcBorders>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上述股东关联关系或一致行动的说明</w:t>
            </w:r>
            <w:r>
              <w:rPr>
                <w:rFonts w:ascii="宋体" w:hAnsi="宋体" w:cs="宋体" w:eastAsia="宋体" w:hint="default"/>
                <w:sz w:val="18"/>
                <w:szCs w:val="18"/>
              </w:rPr>
            </w:r>
          </w:p>
        </w:tc>
        <w:tc>
          <w:tcPr>
            <w:tcW w:w="6608" w:type="dxa"/>
            <w:gridSpan w:val="12"/>
            <w:tcBorders>
              <w:top w:val="single" w:sz="6" w:space="0" w:color="000000"/>
              <w:left w:val="single" w:sz="12" w:space="0" w:color="D2D2D2"/>
              <w:bottom w:val="single" w:sz="6" w:space="0" w:color="000000"/>
              <w:right w:val="single" w:sz="6" w:space="0" w:color="000000"/>
            </w:tcBorders>
          </w:tcPr>
          <w:p>
            <w:pPr>
              <w:pStyle w:val="TableParagraph"/>
              <w:spacing w:line="226" w:lineRule="exact" w:before="29"/>
              <w:ind w:left="22" w:right="81"/>
              <w:jc w:val="left"/>
              <w:rPr>
                <w:rFonts w:ascii="宋体" w:hAnsi="宋体" w:cs="宋体" w:eastAsia="宋体" w:hint="default"/>
                <w:sz w:val="18"/>
                <w:szCs w:val="18"/>
              </w:rPr>
            </w:pPr>
            <w:r>
              <w:rPr>
                <w:rFonts w:ascii="宋体" w:hAnsi="宋体" w:cs="宋体" w:eastAsia="宋体" w:hint="default"/>
                <w:sz w:val="18"/>
                <w:szCs w:val="18"/>
              </w:rPr>
              <w:t>上述股东中，西藏紫光春华投资有限公司的实际控制人清华控股有限公司为同方股 份有限公司的原控股股东。</w:t>
            </w:r>
          </w:p>
        </w:tc>
      </w:tr>
      <w:tr>
        <w:trPr>
          <w:trHeight w:val="361" w:hRule="exact"/>
        </w:trPr>
        <w:tc>
          <w:tcPr>
            <w:tcW w:w="9582" w:type="dxa"/>
            <w:gridSpan w:val="1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0" w:lineRule="exact"/>
              <w:ind w:right="12"/>
              <w:jc w:val="center"/>
              <w:rPr>
                <w:rFonts w:ascii="宋体" w:hAnsi="宋体" w:cs="宋体" w:eastAsia="宋体" w:hint="default"/>
                <w:sz w:val="21"/>
                <w:szCs w:val="21"/>
              </w:rPr>
            </w:pPr>
            <w:r>
              <w:rPr>
                <w:rFonts w:ascii="宋体" w:hAnsi="宋体" w:cs="宋体" w:eastAsia="宋体" w:hint="default"/>
                <w:b/>
                <w:bCs/>
                <w:sz w:val="21"/>
                <w:szCs w:val="21"/>
              </w:rPr>
              <w:t>前 </w:t>
            </w:r>
            <w:r>
              <w:rPr>
                <w:rFonts w:ascii="Times New Roman" w:hAnsi="Times New Roman" w:cs="Times New Roman" w:eastAsia="Times New Roman" w:hint="default"/>
                <w:b/>
                <w:bCs/>
                <w:spacing w:val="-8"/>
                <w:sz w:val="21"/>
                <w:szCs w:val="21"/>
              </w:rPr>
              <w:t>10</w:t>
            </w:r>
            <w:r>
              <w:rPr>
                <w:rFonts w:ascii="Times New Roman" w:hAnsi="Times New Roman" w:cs="Times New Roman" w:eastAsia="Times New Roman" w:hint="default"/>
                <w:b/>
                <w:bCs/>
                <w:spacing w:val="-34"/>
                <w:sz w:val="21"/>
                <w:szCs w:val="21"/>
              </w:rPr>
              <w:t> </w:t>
            </w:r>
            <w:r>
              <w:rPr>
                <w:rFonts w:ascii="宋体" w:hAnsi="宋体" w:cs="宋体" w:eastAsia="宋体" w:hint="default"/>
                <w:b/>
                <w:bCs/>
                <w:sz w:val="21"/>
                <w:szCs w:val="21"/>
              </w:rPr>
              <w:t>名无限售条件股东持股情况</w:t>
            </w:r>
            <w:r>
              <w:rPr>
                <w:rFonts w:ascii="宋体" w:hAnsi="宋体" w:cs="宋体" w:eastAsia="宋体" w:hint="default"/>
                <w:sz w:val="21"/>
                <w:szCs w:val="21"/>
              </w:rPr>
            </w:r>
          </w:p>
        </w:tc>
      </w:tr>
      <w:tr>
        <w:trPr>
          <w:trHeight w:val="158" w:hRule="exact"/>
        </w:trPr>
        <w:tc>
          <w:tcPr>
            <w:tcW w:w="3563" w:type="dxa"/>
            <w:gridSpan w:val="5"/>
            <w:tcBorders>
              <w:top w:val="single" w:sz="6" w:space="0" w:color="000000"/>
              <w:left w:val="single" w:sz="6" w:space="0" w:color="000000"/>
              <w:bottom w:val="nil" w:sz="6" w:space="0" w:color="auto"/>
              <w:right w:val="single" w:sz="6" w:space="0" w:color="000000"/>
            </w:tcBorders>
            <w:shd w:val="clear" w:color="auto" w:fill="D2D2D2"/>
          </w:tcPr>
          <w:p>
            <w:pPr/>
          </w:p>
        </w:tc>
        <w:tc>
          <w:tcPr>
            <w:tcW w:w="3105" w:type="dxa"/>
            <w:gridSpan w:val="5"/>
            <w:tcBorders>
              <w:top w:val="single" w:sz="6" w:space="0" w:color="000000"/>
              <w:left w:val="single" w:sz="6" w:space="0" w:color="000000"/>
              <w:bottom w:val="nil" w:sz="6" w:space="0" w:color="auto"/>
              <w:right w:val="single" w:sz="6" w:space="0" w:color="000000"/>
            </w:tcBorders>
            <w:shd w:val="clear" w:color="auto" w:fill="D2D2D2"/>
          </w:tcPr>
          <w:p>
            <w:pPr/>
          </w:p>
        </w:tc>
        <w:tc>
          <w:tcPr>
            <w:tcW w:w="2914" w:type="dxa"/>
            <w:gridSpan w:val="6"/>
            <w:vMerge w:val="restart"/>
            <w:tcBorders>
              <w:top w:val="single" w:sz="6" w:space="0" w:color="000000"/>
              <w:left w:val="single" w:sz="6" w:space="0" w:color="000000"/>
              <w:right w:val="single" w:sz="6" w:space="0" w:color="000000"/>
            </w:tcBorders>
            <w:shd w:val="clear" w:color="auto" w:fill="D2D2D2"/>
          </w:tcPr>
          <w:p>
            <w:pPr>
              <w:pStyle w:val="TableParagraph"/>
              <w:spacing w:line="205" w:lineRule="exact"/>
              <w:ind w:left="13"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50" w:hRule="exact"/>
        </w:trPr>
        <w:tc>
          <w:tcPr>
            <w:tcW w:w="3563" w:type="dxa"/>
            <w:gridSpan w:val="5"/>
            <w:vMerge w:val="restart"/>
            <w:tcBorders>
              <w:top w:val="nil" w:sz="6" w:space="0" w:color="auto"/>
              <w:left w:val="single" w:sz="6" w:space="0" w:color="000000"/>
              <w:right w:val="single" w:sz="6" w:space="0" w:color="000000"/>
            </w:tcBorders>
            <w:shd w:val="clear" w:color="auto" w:fill="D2D2D2"/>
          </w:tcPr>
          <w:p>
            <w:pPr>
              <w:pStyle w:val="TableParagraph"/>
              <w:spacing w:line="220" w:lineRule="exact"/>
              <w:ind w:right="33"/>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105" w:type="dxa"/>
            <w:gridSpan w:val="5"/>
            <w:vMerge w:val="restart"/>
            <w:tcBorders>
              <w:top w:val="nil" w:sz="6" w:space="0" w:color="auto"/>
              <w:left w:val="single" w:sz="6" w:space="0" w:color="000000"/>
              <w:right w:val="single" w:sz="6" w:space="0" w:color="000000"/>
            </w:tcBorders>
            <w:shd w:val="clear" w:color="auto" w:fill="D2D2D2"/>
          </w:tcPr>
          <w:p>
            <w:pPr>
              <w:pStyle w:val="TableParagraph"/>
              <w:spacing w:line="220" w:lineRule="exact"/>
              <w:ind w:left="191"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914" w:type="dxa"/>
            <w:gridSpan w:val="6"/>
            <w:vMerge/>
            <w:tcBorders>
              <w:left w:val="single" w:sz="6" w:space="0" w:color="000000"/>
              <w:bottom w:val="single" w:sz="6" w:space="0" w:color="000000"/>
              <w:right w:val="single" w:sz="6" w:space="0" w:color="000000"/>
            </w:tcBorders>
            <w:shd w:val="clear" w:color="auto" w:fill="D2D2D2"/>
          </w:tcPr>
          <w:p>
            <w:pPr/>
          </w:p>
        </w:tc>
      </w:tr>
      <w:tr>
        <w:trPr>
          <w:trHeight w:val="165" w:hRule="exact"/>
        </w:trPr>
        <w:tc>
          <w:tcPr>
            <w:tcW w:w="3563" w:type="dxa"/>
            <w:gridSpan w:val="5"/>
            <w:vMerge/>
            <w:tcBorders>
              <w:left w:val="single" w:sz="6" w:space="0" w:color="000000"/>
              <w:bottom w:val="nil" w:sz="6" w:space="0" w:color="auto"/>
              <w:right w:val="single" w:sz="6" w:space="0" w:color="000000"/>
            </w:tcBorders>
            <w:shd w:val="clear" w:color="auto" w:fill="D2D2D2"/>
          </w:tcPr>
          <w:p>
            <w:pPr/>
          </w:p>
        </w:tc>
        <w:tc>
          <w:tcPr>
            <w:tcW w:w="3105" w:type="dxa"/>
            <w:gridSpan w:val="5"/>
            <w:vMerge/>
            <w:tcBorders>
              <w:left w:val="single" w:sz="6" w:space="0" w:color="000000"/>
              <w:bottom w:val="nil" w:sz="6" w:space="0" w:color="auto"/>
              <w:right w:val="single" w:sz="6" w:space="0" w:color="000000"/>
            </w:tcBorders>
            <w:shd w:val="clear" w:color="auto" w:fill="D2D2D2"/>
          </w:tcPr>
          <w:p>
            <w:pPr/>
          </w:p>
        </w:tc>
        <w:tc>
          <w:tcPr>
            <w:tcW w:w="1562"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28" w:lineRule="exact"/>
              <w:ind w:left="420"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2"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28" w:lineRule="exact"/>
              <w:ind w:right="12"/>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73" w:hRule="exact"/>
        </w:trPr>
        <w:tc>
          <w:tcPr>
            <w:tcW w:w="3563" w:type="dxa"/>
            <w:gridSpan w:val="5"/>
            <w:tcBorders>
              <w:top w:val="nil" w:sz="6" w:space="0" w:color="auto"/>
              <w:left w:val="single" w:sz="6" w:space="0" w:color="000000"/>
              <w:bottom w:val="single" w:sz="6" w:space="0" w:color="000000"/>
              <w:right w:val="single" w:sz="6" w:space="0" w:color="000000"/>
            </w:tcBorders>
            <w:shd w:val="clear" w:color="auto" w:fill="D2D2D2"/>
          </w:tcPr>
          <w:p>
            <w:pPr/>
          </w:p>
        </w:tc>
        <w:tc>
          <w:tcPr>
            <w:tcW w:w="3105" w:type="dxa"/>
            <w:gridSpan w:val="5"/>
            <w:tcBorders>
              <w:top w:val="nil" w:sz="6" w:space="0" w:color="auto"/>
              <w:left w:val="single" w:sz="6" w:space="0" w:color="000000"/>
              <w:bottom w:val="single" w:sz="6" w:space="0" w:color="000000"/>
              <w:right w:val="single" w:sz="6" w:space="0" w:color="000000"/>
            </w:tcBorders>
            <w:shd w:val="clear" w:color="auto" w:fill="D2D2D2"/>
          </w:tcPr>
          <w:p>
            <w:pPr/>
          </w:p>
        </w:tc>
        <w:tc>
          <w:tcPr>
            <w:tcW w:w="1562" w:type="dxa"/>
            <w:gridSpan w:val="3"/>
            <w:vMerge/>
            <w:tcBorders>
              <w:left w:val="single" w:sz="6" w:space="0" w:color="000000"/>
              <w:bottom w:val="single" w:sz="6" w:space="0" w:color="000000"/>
              <w:right w:val="single" w:sz="6" w:space="0" w:color="000000"/>
            </w:tcBorders>
            <w:shd w:val="clear" w:color="auto" w:fill="D2D2D2"/>
          </w:tcPr>
          <w:p>
            <w:pPr/>
          </w:p>
        </w:tc>
        <w:tc>
          <w:tcPr>
            <w:tcW w:w="1352" w:type="dxa"/>
            <w:gridSpan w:val="3"/>
            <w:vMerge/>
            <w:tcBorders>
              <w:left w:val="single" w:sz="6" w:space="0" w:color="000000"/>
              <w:bottom w:val="single" w:sz="6" w:space="0" w:color="000000"/>
              <w:right w:val="single" w:sz="6" w:space="0" w:color="000000"/>
            </w:tcBorders>
            <w:shd w:val="clear" w:color="auto" w:fill="D2D2D2"/>
          </w:tcPr>
          <w:p>
            <w:pPr/>
          </w:p>
        </w:tc>
      </w:tr>
      <w:tr>
        <w:trPr>
          <w:trHeight w:val="315" w:hRule="exact"/>
        </w:trPr>
        <w:tc>
          <w:tcPr>
            <w:tcW w:w="3563" w:type="dxa"/>
            <w:gridSpan w:val="5"/>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5" w:right="0"/>
              <w:jc w:val="left"/>
              <w:rPr>
                <w:rFonts w:ascii="宋体" w:hAnsi="宋体" w:cs="宋体" w:eastAsia="宋体" w:hint="default"/>
                <w:sz w:val="18"/>
                <w:szCs w:val="18"/>
              </w:rPr>
            </w:pPr>
            <w:r>
              <w:rPr>
                <w:rFonts w:ascii="宋体" w:hAnsi="宋体" w:cs="宋体" w:eastAsia="宋体" w:hint="default"/>
                <w:sz w:val="18"/>
                <w:szCs w:val="18"/>
              </w:rPr>
              <w:t>西藏紫光春华投资有限公司</w:t>
            </w:r>
          </w:p>
        </w:tc>
        <w:tc>
          <w:tcPr>
            <w:tcW w:w="3105"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33"/>
              <w:jc w:val="center"/>
              <w:rPr>
                <w:rFonts w:ascii="Times New Roman" w:hAnsi="Times New Roman" w:cs="Times New Roman" w:eastAsia="Times New Roman" w:hint="default"/>
                <w:sz w:val="18"/>
                <w:szCs w:val="18"/>
              </w:rPr>
            </w:pPr>
            <w:r>
              <w:rPr>
                <w:rFonts w:ascii="Times New Roman"/>
                <w:sz w:val="18"/>
              </w:rPr>
              <w:t>220,835,000</w:t>
            </w:r>
          </w:p>
        </w:tc>
        <w:tc>
          <w:tcPr>
            <w:tcW w:w="1562" w:type="dxa"/>
            <w:gridSpan w:val="3"/>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239"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405" w:right="0"/>
              <w:jc w:val="left"/>
              <w:rPr>
                <w:rFonts w:ascii="Times New Roman" w:hAnsi="Times New Roman" w:cs="Times New Roman" w:eastAsia="Times New Roman" w:hint="default"/>
                <w:sz w:val="18"/>
                <w:szCs w:val="18"/>
              </w:rPr>
            </w:pPr>
            <w:r>
              <w:rPr>
                <w:rFonts w:ascii="Times New Roman"/>
                <w:sz w:val="18"/>
              </w:rPr>
              <w:t>220,835,000</w:t>
            </w:r>
          </w:p>
        </w:tc>
      </w:tr>
      <w:tr>
        <w:trPr>
          <w:trHeight w:val="331" w:hRule="exact"/>
        </w:trPr>
        <w:tc>
          <w:tcPr>
            <w:tcW w:w="3563" w:type="dxa"/>
            <w:gridSpan w:val="5"/>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5"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3105"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55" w:right="0"/>
              <w:jc w:val="center"/>
              <w:rPr>
                <w:rFonts w:ascii="Times New Roman" w:hAnsi="Times New Roman" w:cs="Times New Roman" w:eastAsia="Times New Roman" w:hint="default"/>
                <w:sz w:val="18"/>
                <w:szCs w:val="18"/>
              </w:rPr>
            </w:pPr>
            <w:r>
              <w:rPr>
                <w:rFonts w:ascii="Times New Roman"/>
                <w:sz w:val="18"/>
              </w:rPr>
              <w:t>12,079,298</w:t>
            </w:r>
          </w:p>
        </w:tc>
        <w:tc>
          <w:tcPr>
            <w:tcW w:w="1562" w:type="dxa"/>
            <w:gridSpan w:val="3"/>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239"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496" w:right="0"/>
              <w:jc w:val="left"/>
              <w:rPr>
                <w:rFonts w:ascii="Times New Roman" w:hAnsi="Times New Roman" w:cs="Times New Roman" w:eastAsia="Times New Roman" w:hint="default"/>
                <w:sz w:val="18"/>
                <w:szCs w:val="18"/>
              </w:rPr>
            </w:pPr>
            <w:r>
              <w:rPr>
                <w:rFonts w:ascii="Times New Roman"/>
                <w:sz w:val="18"/>
              </w:rPr>
              <w:t>12,079,298</w:t>
            </w:r>
          </w:p>
        </w:tc>
      </w:tr>
      <w:tr>
        <w:trPr>
          <w:trHeight w:val="330" w:hRule="exact"/>
        </w:trPr>
        <w:tc>
          <w:tcPr>
            <w:tcW w:w="3563" w:type="dxa"/>
            <w:gridSpan w:val="5"/>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5" w:right="0"/>
              <w:jc w:val="left"/>
              <w:rPr>
                <w:rFonts w:ascii="宋体" w:hAnsi="宋体" w:cs="宋体" w:eastAsia="宋体" w:hint="default"/>
                <w:sz w:val="18"/>
                <w:szCs w:val="18"/>
              </w:rPr>
            </w:pPr>
            <w:r>
              <w:rPr>
                <w:rFonts w:ascii="宋体" w:hAnsi="宋体" w:cs="宋体" w:eastAsia="宋体" w:hint="default"/>
                <w:sz w:val="18"/>
                <w:szCs w:val="18"/>
              </w:rPr>
              <w:t>韩军</w:t>
            </w:r>
          </w:p>
        </w:tc>
        <w:tc>
          <w:tcPr>
            <w:tcW w:w="3105"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45" w:right="0"/>
              <w:jc w:val="center"/>
              <w:rPr>
                <w:rFonts w:ascii="Times New Roman" w:hAnsi="Times New Roman" w:cs="Times New Roman" w:eastAsia="Times New Roman" w:hint="default"/>
                <w:sz w:val="18"/>
                <w:szCs w:val="18"/>
              </w:rPr>
            </w:pPr>
            <w:r>
              <w:rPr>
                <w:rFonts w:ascii="Times New Roman"/>
                <w:sz w:val="18"/>
              </w:rPr>
              <w:t>9,226,211</w:t>
            </w:r>
          </w:p>
        </w:tc>
        <w:tc>
          <w:tcPr>
            <w:tcW w:w="1562" w:type="dxa"/>
            <w:gridSpan w:val="3"/>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239"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586" w:right="0"/>
              <w:jc w:val="left"/>
              <w:rPr>
                <w:rFonts w:ascii="Times New Roman" w:hAnsi="Times New Roman" w:cs="Times New Roman" w:eastAsia="Times New Roman" w:hint="default"/>
                <w:sz w:val="18"/>
                <w:szCs w:val="18"/>
              </w:rPr>
            </w:pPr>
            <w:r>
              <w:rPr>
                <w:rFonts w:ascii="Times New Roman"/>
                <w:sz w:val="18"/>
              </w:rPr>
              <w:t>9,226,211</w:t>
            </w:r>
          </w:p>
        </w:tc>
      </w:tr>
      <w:tr>
        <w:trPr>
          <w:trHeight w:val="315" w:hRule="exact"/>
        </w:trPr>
        <w:tc>
          <w:tcPr>
            <w:tcW w:w="3563" w:type="dxa"/>
            <w:gridSpan w:val="5"/>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5"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105"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145" w:right="0"/>
              <w:jc w:val="center"/>
              <w:rPr>
                <w:rFonts w:ascii="Times New Roman" w:hAnsi="Times New Roman" w:cs="Times New Roman" w:eastAsia="Times New Roman" w:hint="default"/>
                <w:sz w:val="18"/>
                <w:szCs w:val="18"/>
              </w:rPr>
            </w:pPr>
            <w:r>
              <w:rPr>
                <w:rFonts w:ascii="Times New Roman"/>
                <w:sz w:val="18"/>
              </w:rPr>
              <w:t>9,121,700</w:t>
            </w:r>
          </w:p>
        </w:tc>
        <w:tc>
          <w:tcPr>
            <w:tcW w:w="1562" w:type="dxa"/>
            <w:gridSpan w:val="3"/>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9"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586" w:right="0"/>
              <w:jc w:val="left"/>
              <w:rPr>
                <w:rFonts w:ascii="Times New Roman" w:hAnsi="Times New Roman" w:cs="Times New Roman" w:eastAsia="Times New Roman" w:hint="default"/>
                <w:sz w:val="18"/>
                <w:szCs w:val="18"/>
              </w:rPr>
            </w:pPr>
            <w:r>
              <w:rPr>
                <w:rFonts w:ascii="Times New Roman"/>
                <w:sz w:val="18"/>
              </w:rPr>
              <w:t>9,121,700</w:t>
            </w:r>
          </w:p>
        </w:tc>
      </w:tr>
      <w:tr>
        <w:trPr>
          <w:trHeight w:val="330" w:hRule="exact"/>
        </w:trPr>
        <w:tc>
          <w:tcPr>
            <w:tcW w:w="3563" w:type="dxa"/>
            <w:gridSpan w:val="5"/>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5" w:right="0"/>
              <w:jc w:val="left"/>
              <w:rPr>
                <w:rFonts w:ascii="宋体" w:hAnsi="宋体" w:cs="宋体" w:eastAsia="宋体" w:hint="default"/>
                <w:sz w:val="18"/>
                <w:szCs w:val="18"/>
              </w:rPr>
            </w:pPr>
            <w:r>
              <w:rPr>
                <w:rFonts w:ascii="宋体" w:hAnsi="宋体" w:cs="宋体" w:eastAsia="宋体" w:hint="default"/>
                <w:sz w:val="18"/>
                <w:szCs w:val="18"/>
              </w:rPr>
              <w:t>香港中央结算有限公司</w:t>
            </w:r>
          </w:p>
        </w:tc>
        <w:tc>
          <w:tcPr>
            <w:tcW w:w="3105"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45" w:right="0"/>
              <w:jc w:val="center"/>
              <w:rPr>
                <w:rFonts w:ascii="Times New Roman" w:hAnsi="Times New Roman" w:cs="Times New Roman" w:eastAsia="Times New Roman" w:hint="default"/>
                <w:sz w:val="18"/>
                <w:szCs w:val="18"/>
              </w:rPr>
            </w:pPr>
            <w:r>
              <w:rPr>
                <w:rFonts w:ascii="Times New Roman"/>
                <w:sz w:val="18"/>
              </w:rPr>
              <w:t>7,465,976</w:t>
            </w:r>
          </w:p>
        </w:tc>
        <w:tc>
          <w:tcPr>
            <w:tcW w:w="1562" w:type="dxa"/>
            <w:gridSpan w:val="3"/>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239"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586" w:right="0"/>
              <w:jc w:val="left"/>
              <w:rPr>
                <w:rFonts w:ascii="Times New Roman" w:hAnsi="Times New Roman" w:cs="Times New Roman" w:eastAsia="Times New Roman" w:hint="default"/>
                <w:sz w:val="18"/>
                <w:szCs w:val="18"/>
              </w:rPr>
            </w:pPr>
            <w:r>
              <w:rPr>
                <w:rFonts w:ascii="Times New Roman"/>
                <w:sz w:val="18"/>
              </w:rPr>
              <w:t>7,465,976</w:t>
            </w:r>
          </w:p>
        </w:tc>
      </w:tr>
      <w:tr>
        <w:trPr>
          <w:trHeight w:val="315" w:hRule="exact"/>
        </w:trPr>
        <w:tc>
          <w:tcPr>
            <w:tcW w:w="3563" w:type="dxa"/>
            <w:gridSpan w:val="5"/>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5" w:right="-52"/>
              <w:jc w:val="left"/>
              <w:rPr>
                <w:rFonts w:ascii="宋体" w:hAnsi="宋体" w:cs="宋体" w:eastAsia="宋体" w:hint="default"/>
                <w:sz w:val="18"/>
                <w:szCs w:val="18"/>
              </w:rPr>
            </w:pPr>
            <w:r>
              <w:rPr>
                <w:rFonts w:ascii="宋体" w:hAnsi="宋体" w:cs="宋体" w:eastAsia="宋体" w:hint="default"/>
                <w:spacing w:val="-1"/>
                <w:sz w:val="18"/>
                <w:szCs w:val="18"/>
              </w:rPr>
              <w:t>共青城清晶微投资管理合伙企业（有限合伙）</w:t>
            </w:r>
          </w:p>
        </w:tc>
        <w:tc>
          <w:tcPr>
            <w:tcW w:w="3105"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145" w:right="0"/>
              <w:jc w:val="center"/>
              <w:rPr>
                <w:rFonts w:ascii="Times New Roman" w:hAnsi="Times New Roman" w:cs="Times New Roman" w:eastAsia="Times New Roman" w:hint="default"/>
                <w:sz w:val="18"/>
                <w:szCs w:val="18"/>
              </w:rPr>
            </w:pPr>
            <w:r>
              <w:rPr>
                <w:rFonts w:ascii="Times New Roman"/>
                <w:sz w:val="18"/>
              </w:rPr>
              <w:t>5,230,940</w:t>
            </w:r>
          </w:p>
        </w:tc>
        <w:tc>
          <w:tcPr>
            <w:tcW w:w="1562" w:type="dxa"/>
            <w:gridSpan w:val="3"/>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9"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586" w:right="0"/>
              <w:jc w:val="left"/>
              <w:rPr>
                <w:rFonts w:ascii="Times New Roman" w:hAnsi="Times New Roman" w:cs="Times New Roman" w:eastAsia="Times New Roman" w:hint="default"/>
                <w:sz w:val="18"/>
                <w:szCs w:val="18"/>
              </w:rPr>
            </w:pPr>
            <w:r>
              <w:rPr>
                <w:rFonts w:ascii="Times New Roman"/>
                <w:sz w:val="18"/>
              </w:rPr>
              <w:t>5,230,940</w:t>
            </w:r>
          </w:p>
        </w:tc>
      </w:tr>
      <w:tr>
        <w:trPr>
          <w:trHeight w:val="330" w:hRule="exact"/>
        </w:trPr>
        <w:tc>
          <w:tcPr>
            <w:tcW w:w="3563" w:type="dxa"/>
            <w:gridSpan w:val="5"/>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5" w:right="0"/>
              <w:jc w:val="left"/>
              <w:rPr>
                <w:rFonts w:ascii="宋体" w:hAnsi="宋体" w:cs="宋体" w:eastAsia="宋体" w:hint="default"/>
                <w:sz w:val="18"/>
                <w:szCs w:val="18"/>
              </w:rPr>
            </w:pPr>
            <w:r>
              <w:rPr>
                <w:rFonts w:ascii="宋体" w:hAnsi="宋体" w:cs="宋体" w:eastAsia="宋体" w:hint="default"/>
                <w:sz w:val="18"/>
                <w:szCs w:val="18"/>
              </w:rPr>
              <w:t>阎永江</w:t>
            </w:r>
          </w:p>
        </w:tc>
        <w:tc>
          <w:tcPr>
            <w:tcW w:w="3105"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45" w:right="0"/>
              <w:jc w:val="center"/>
              <w:rPr>
                <w:rFonts w:ascii="Times New Roman" w:hAnsi="Times New Roman" w:cs="Times New Roman" w:eastAsia="Times New Roman" w:hint="default"/>
                <w:sz w:val="18"/>
                <w:szCs w:val="18"/>
              </w:rPr>
            </w:pPr>
            <w:r>
              <w:rPr>
                <w:rFonts w:ascii="Times New Roman"/>
                <w:sz w:val="18"/>
              </w:rPr>
              <w:t>4,687,220</w:t>
            </w:r>
          </w:p>
        </w:tc>
        <w:tc>
          <w:tcPr>
            <w:tcW w:w="1562" w:type="dxa"/>
            <w:gridSpan w:val="3"/>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239"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586" w:right="0"/>
              <w:jc w:val="left"/>
              <w:rPr>
                <w:rFonts w:ascii="Times New Roman" w:hAnsi="Times New Roman" w:cs="Times New Roman" w:eastAsia="Times New Roman" w:hint="default"/>
                <w:sz w:val="18"/>
                <w:szCs w:val="18"/>
              </w:rPr>
            </w:pPr>
            <w:r>
              <w:rPr>
                <w:rFonts w:ascii="Times New Roman"/>
                <w:sz w:val="18"/>
              </w:rPr>
              <w:t>4,687,220</w:t>
            </w:r>
          </w:p>
        </w:tc>
      </w:tr>
      <w:tr>
        <w:trPr>
          <w:trHeight w:val="315" w:hRule="exact"/>
        </w:trPr>
        <w:tc>
          <w:tcPr>
            <w:tcW w:w="3563" w:type="dxa"/>
            <w:gridSpan w:val="5"/>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5" w:right="0"/>
              <w:jc w:val="left"/>
              <w:rPr>
                <w:rFonts w:ascii="宋体" w:hAnsi="宋体" w:cs="宋体" w:eastAsia="宋体" w:hint="default"/>
                <w:sz w:val="18"/>
                <w:szCs w:val="18"/>
              </w:rPr>
            </w:pPr>
            <w:r>
              <w:rPr>
                <w:rFonts w:ascii="宋体" w:hAnsi="宋体" w:cs="宋体" w:eastAsia="宋体" w:hint="default"/>
                <w:sz w:val="18"/>
                <w:szCs w:val="18"/>
              </w:rPr>
              <w:t>张士云</w:t>
            </w:r>
          </w:p>
        </w:tc>
        <w:tc>
          <w:tcPr>
            <w:tcW w:w="3105"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145" w:right="0"/>
              <w:jc w:val="center"/>
              <w:rPr>
                <w:rFonts w:ascii="Times New Roman" w:hAnsi="Times New Roman" w:cs="Times New Roman" w:eastAsia="Times New Roman" w:hint="default"/>
                <w:sz w:val="18"/>
                <w:szCs w:val="18"/>
              </w:rPr>
            </w:pPr>
            <w:r>
              <w:rPr>
                <w:rFonts w:ascii="Times New Roman"/>
                <w:sz w:val="18"/>
              </w:rPr>
              <w:t>4,205,900</w:t>
            </w:r>
          </w:p>
        </w:tc>
        <w:tc>
          <w:tcPr>
            <w:tcW w:w="1562" w:type="dxa"/>
            <w:gridSpan w:val="3"/>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9"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586" w:right="0"/>
              <w:jc w:val="left"/>
              <w:rPr>
                <w:rFonts w:ascii="Times New Roman" w:hAnsi="Times New Roman" w:cs="Times New Roman" w:eastAsia="Times New Roman" w:hint="default"/>
                <w:sz w:val="18"/>
                <w:szCs w:val="18"/>
              </w:rPr>
            </w:pPr>
            <w:r>
              <w:rPr>
                <w:rFonts w:ascii="Times New Roman"/>
                <w:sz w:val="18"/>
              </w:rPr>
              <w:t>4,205,900</w:t>
            </w:r>
          </w:p>
        </w:tc>
      </w:tr>
    </w:tbl>
    <w:p>
      <w:pPr>
        <w:spacing w:after="0" w:line="240" w:lineRule="auto"/>
        <w:jc w:val="lef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545"/>
        <w:gridCol w:w="3124"/>
        <w:gridCol w:w="1562"/>
        <w:gridCol w:w="1352"/>
      </w:tblGrid>
      <w:tr>
        <w:trPr>
          <w:trHeight w:val="555"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before="29"/>
              <w:ind w:left="15" w:right="88"/>
              <w:jc w:val="left"/>
              <w:rPr>
                <w:rFonts w:ascii="宋体" w:hAnsi="宋体" w:cs="宋体" w:eastAsia="宋体" w:hint="default"/>
                <w:sz w:val="18"/>
                <w:szCs w:val="18"/>
              </w:rPr>
            </w:pPr>
            <w:r>
              <w:rPr>
                <w:rFonts w:ascii="宋体" w:hAnsi="宋体" w:cs="宋体" w:eastAsia="宋体" w:hint="default"/>
                <w:sz w:val="18"/>
                <w:szCs w:val="18"/>
              </w:rPr>
              <w:t>中国农业银行股份有限公司－中证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交易 型开放式指数证券投资基金</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111"/>
              <w:jc w:val="right"/>
              <w:rPr>
                <w:rFonts w:ascii="Times New Roman" w:hAnsi="Times New Roman" w:cs="Times New Roman" w:eastAsia="Times New Roman" w:hint="default"/>
                <w:sz w:val="18"/>
                <w:szCs w:val="18"/>
              </w:rPr>
            </w:pPr>
            <w:r>
              <w:rPr>
                <w:rFonts w:ascii="Times New Roman"/>
                <w:sz w:val="18"/>
              </w:rPr>
              <w:t>4,106,147</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13"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28"/>
              <w:jc w:val="right"/>
              <w:rPr>
                <w:rFonts w:ascii="Times New Roman" w:hAnsi="Times New Roman" w:cs="Times New Roman" w:eastAsia="Times New Roman" w:hint="default"/>
                <w:sz w:val="18"/>
                <w:szCs w:val="18"/>
              </w:rPr>
            </w:pPr>
            <w:r>
              <w:rPr>
                <w:rFonts w:ascii="Times New Roman"/>
                <w:sz w:val="18"/>
              </w:rPr>
              <w:t>4,106,147</w:t>
            </w:r>
          </w:p>
        </w:tc>
      </w:tr>
      <w:tr>
        <w:trPr>
          <w:trHeight w:val="330"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5" w:right="0"/>
              <w:jc w:val="left"/>
              <w:rPr>
                <w:rFonts w:ascii="宋体" w:hAnsi="宋体" w:cs="宋体" w:eastAsia="宋体" w:hint="default"/>
                <w:sz w:val="18"/>
                <w:szCs w:val="18"/>
              </w:rPr>
            </w:pPr>
            <w:r>
              <w:rPr>
                <w:rFonts w:ascii="宋体" w:hAnsi="宋体" w:cs="宋体" w:eastAsia="宋体" w:hint="default"/>
                <w:sz w:val="18"/>
                <w:szCs w:val="18"/>
              </w:rPr>
              <w:t>王萍</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111"/>
              <w:jc w:val="right"/>
              <w:rPr>
                <w:rFonts w:ascii="Times New Roman" w:hAnsi="Times New Roman" w:cs="Times New Roman" w:eastAsia="Times New Roman" w:hint="default"/>
                <w:sz w:val="18"/>
                <w:szCs w:val="18"/>
              </w:rPr>
            </w:pPr>
            <w:r>
              <w:rPr>
                <w:rFonts w:ascii="Times New Roman"/>
                <w:sz w:val="18"/>
              </w:rPr>
              <w:t>3,630,000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3"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8"/>
              <w:jc w:val="right"/>
              <w:rPr>
                <w:rFonts w:ascii="Times New Roman" w:hAnsi="Times New Roman" w:cs="Times New Roman" w:eastAsia="Times New Roman" w:hint="default"/>
                <w:sz w:val="18"/>
                <w:szCs w:val="18"/>
              </w:rPr>
            </w:pPr>
            <w:r>
              <w:rPr>
                <w:rFonts w:ascii="Times New Roman"/>
                <w:sz w:val="18"/>
              </w:rPr>
              <w:t>3,630,000</w:t>
            </w:r>
          </w:p>
        </w:tc>
      </w:tr>
      <w:tr>
        <w:trPr>
          <w:trHeight w:val="780" w:hRule="exact"/>
        </w:trPr>
        <w:tc>
          <w:tcPr>
            <w:tcW w:w="354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0" w:lineRule="exact"/>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名无限售流通股股东之间，以及前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p>
          <w:p>
            <w:pPr>
              <w:pStyle w:val="TableParagraph"/>
              <w:spacing w:line="226" w:lineRule="exact" w:before="25"/>
              <w:ind w:left="15" w:right="30"/>
              <w:jc w:val="left"/>
              <w:rPr>
                <w:rFonts w:ascii="宋体" w:hAnsi="宋体" w:cs="宋体" w:eastAsia="宋体" w:hint="default"/>
                <w:sz w:val="18"/>
                <w:szCs w:val="18"/>
              </w:rPr>
            </w:pPr>
            <w:r>
              <w:rPr>
                <w:rFonts w:ascii="宋体" w:hAnsi="宋体" w:cs="宋体" w:eastAsia="宋体" w:hint="default"/>
                <w:sz w:val="18"/>
                <w:szCs w:val="18"/>
              </w:rPr>
              <w:t>名无限售流通股股东和前</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名股东之间关联 关系或一致行动的说明</w:t>
            </w:r>
          </w:p>
        </w:tc>
        <w:tc>
          <w:tcPr>
            <w:tcW w:w="6037" w:type="dxa"/>
            <w:gridSpan w:val="3"/>
            <w:tcBorders>
              <w:top w:val="single" w:sz="6" w:space="0" w:color="000000"/>
              <w:left w:val="single" w:sz="6" w:space="0" w:color="000000"/>
              <w:bottom w:val="single" w:sz="6" w:space="0" w:color="000000"/>
              <w:right w:val="single" w:sz="6" w:space="0" w:color="000000"/>
            </w:tcBorders>
          </w:tcPr>
          <w:p>
            <w:pPr>
              <w:pStyle w:val="TableParagraph"/>
              <w:spacing w:line="226" w:lineRule="exact" w:before="134"/>
              <w:ind w:left="29" w:right="50"/>
              <w:jc w:val="left"/>
              <w:rPr>
                <w:rFonts w:ascii="宋体" w:hAnsi="宋体" w:cs="宋体" w:eastAsia="宋体" w:hint="default"/>
                <w:sz w:val="18"/>
                <w:szCs w:val="18"/>
              </w:rPr>
            </w:pPr>
            <w:r>
              <w:rPr>
                <w:rFonts w:ascii="宋体" w:hAnsi="宋体" w:cs="宋体" w:eastAsia="宋体" w:hint="default"/>
                <w:sz w:val="18"/>
                <w:szCs w:val="18"/>
              </w:rPr>
              <w:t>上述股东中，西藏紫光春华投资有限公司的实际控制人清华控股有限公司为 同方股份有限公司的原控股股东。</w:t>
            </w:r>
          </w:p>
        </w:tc>
      </w:tr>
      <w:tr>
        <w:trPr>
          <w:trHeight w:val="1262" w:hRule="exact"/>
        </w:trPr>
        <w:tc>
          <w:tcPr>
            <w:tcW w:w="354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exact" w:before="128"/>
              <w:ind w:left="15" w:right="32"/>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名普通股股东参与融资融券业务情况说 明（如有）</w:t>
            </w:r>
          </w:p>
        </w:tc>
        <w:tc>
          <w:tcPr>
            <w:tcW w:w="6037" w:type="dxa"/>
            <w:gridSpan w:val="3"/>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29"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名普通股股东中，韩军通过普通证券账户持有公司</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526,211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股股份，通</w:t>
            </w:r>
          </w:p>
          <w:p>
            <w:pPr>
              <w:pStyle w:val="TableParagraph"/>
              <w:spacing w:line="233" w:lineRule="exact"/>
              <w:ind w:left="29" w:right="0"/>
              <w:jc w:val="left"/>
              <w:rPr>
                <w:rFonts w:ascii="宋体" w:hAnsi="宋体" w:cs="宋体" w:eastAsia="宋体" w:hint="default"/>
                <w:sz w:val="18"/>
                <w:szCs w:val="18"/>
              </w:rPr>
            </w:pPr>
            <w:r>
              <w:rPr>
                <w:rFonts w:ascii="宋体" w:hAnsi="宋体" w:cs="宋体" w:eastAsia="宋体" w:hint="default"/>
                <w:sz w:val="18"/>
                <w:szCs w:val="18"/>
              </w:rPr>
              <w:t>过长江证券股份有限公司客户信用交易担保证券账户持有公司</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8,700,000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33" w:lineRule="exact"/>
              <w:ind w:left="29" w:right="0"/>
              <w:jc w:val="left"/>
              <w:rPr>
                <w:rFonts w:ascii="宋体" w:hAnsi="宋体" w:cs="宋体" w:eastAsia="宋体" w:hint="default"/>
                <w:sz w:val="18"/>
                <w:szCs w:val="18"/>
              </w:rPr>
            </w:pPr>
            <w:r>
              <w:rPr>
                <w:rFonts w:ascii="宋体" w:hAnsi="宋体" w:cs="宋体" w:eastAsia="宋体" w:hint="default"/>
                <w:spacing w:val="-3"/>
                <w:sz w:val="18"/>
                <w:szCs w:val="18"/>
              </w:rPr>
              <w:t>股份，实际合计持有公司</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9,226,211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股股份。王萍通过普通证券账户持有公司</w:t>
            </w:r>
          </w:p>
          <w:p>
            <w:pPr>
              <w:pStyle w:val="TableParagraph"/>
              <w:spacing w:line="233" w:lineRule="exact"/>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 </w:t>
            </w:r>
            <w:r>
              <w:rPr>
                <w:rFonts w:ascii="宋体" w:hAnsi="宋体" w:cs="宋体" w:eastAsia="宋体" w:hint="default"/>
                <w:sz w:val="18"/>
                <w:szCs w:val="18"/>
              </w:rPr>
              <w:t>股股份，通过中信证券股份有限公司客户信用交易担保证券账户持有公司</w:t>
            </w:r>
          </w:p>
          <w:p>
            <w:pPr>
              <w:pStyle w:val="TableParagraph"/>
              <w:spacing w:line="245" w:lineRule="exact"/>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3,630,000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股股份，实际合计持有公司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3,630,000 </w:t>
            </w:r>
            <w:r>
              <w:rPr>
                <w:rFonts w:ascii="宋体" w:hAnsi="宋体" w:cs="宋体" w:eastAsia="宋体" w:hint="default"/>
                <w:sz w:val="18"/>
                <w:szCs w:val="18"/>
              </w:rPr>
              <w:t>股股份。</w:t>
            </w:r>
          </w:p>
        </w:tc>
      </w:tr>
    </w:tbl>
    <w:p>
      <w:pPr>
        <w:pStyle w:val="BodyText"/>
        <w:spacing w:line="240" w:lineRule="auto" w:before="69"/>
        <w:ind w:right="1095"/>
        <w:jc w:val="left"/>
        <w:rPr>
          <w:rFonts w:ascii="黑体" w:hAnsi="黑体" w:cs="黑体" w:eastAsia="黑体" w:hint="default"/>
        </w:rPr>
      </w:pPr>
      <w:r>
        <w:rPr>
          <w:rFonts w:ascii="黑体" w:hAnsi="黑体" w:cs="黑体" w:eastAsia="黑体" w:hint="default"/>
        </w:rPr>
        <w:t>公司前</w:t>
      </w:r>
      <w:r>
        <w:rPr>
          <w:rFonts w:ascii="黑体" w:hAnsi="黑体" w:cs="黑体" w:eastAsia="黑体" w:hint="default"/>
          <w:spacing w:val="-45"/>
        </w:rPr>
        <w:t> </w:t>
      </w:r>
      <w:r>
        <w:rPr>
          <w:rFonts w:ascii="黑体" w:hAnsi="黑体" w:cs="黑体" w:eastAsia="黑体" w:hint="default"/>
        </w:rPr>
        <w:t>10</w:t>
      </w:r>
      <w:r>
        <w:rPr>
          <w:rFonts w:ascii="黑体" w:hAnsi="黑体" w:cs="黑体" w:eastAsia="黑体" w:hint="default"/>
          <w:spacing w:val="-46"/>
        </w:rPr>
        <w:t> </w:t>
      </w:r>
      <w:r>
        <w:rPr>
          <w:rFonts w:ascii="黑体" w:hAnsi="黑体" w:cs="黑体" w:eastAsia="黑体" w:hint="default"/>
        </w:rPr>
        <w:t>名普通股股东、前</w:t>
      </w:r>
      <w:r>
        <w:rPr>
          <w:rFonts w:ascii="黑体" w:hAnsi="黑体" w:cs="黑体" w:eastAsia="黑体" w:hint="default"/>
          <w:spacing w:val="-46"/>
        </w:rPr>
        <w:t> </w:t>
      </w:r>
      <w:r>
        <w:rPr>
          <w:rFonts w:ascii="黑体" w:hAnsi="黑体" w:cs="黑体" w:eastAsia="黑体" w:hint="default"/>
          <w:spacing w:val="-8"/>
        </w:rPr>
        <w:t>10</w:t>
      </w:r>
      <w:r>
        <w:rPr>
          <w:rFonts w:ascii="黑体" w:hAnsi="黑体" w:cs="黑体" w:eastAsia="黑体" w:hint="default"/>
          <w:spacing w:val="-45"/>
        </w:rPr>
        <w:t> </w:t>
      </w:r>
      <w:r>
        <w:rPr>
          <w:rFonts w:ascii="黑体" w:hAnsi="黑体" w:cs="黑体" w:eastAsia="黑体" w:hint="default"/>
        </w:rPr>
        <w:t>名无限售条件普通股股东在报告期内是否进行约定购回交易</w:t>
      </w:r>
    </w:p>
    <w:p>
      <w:pPr>
        <w:spacing w:before="125"/>
        <w:ind w:left="591" w:right="0" w:firstLine="0"/>
        <w:jc w:val="left"/>
        <w:rPr>
          <w:rFonts w:ascii="宋体" w:hAnsi="宋体" w:cs="宋体" w:eastAsia="宋体" w:hint="default"/>
          <w:sz w:val="24"/>
          <w:szCs w:val="24"/>
        </w:rPr>
      </w:pPr>
      <w:r>
        <w:rPr>
          <w:rFonts w:ascii="宋体" w:hAnsi="宋体" w:cs="宋体" w:eastAsia="宋体" w:hint="default"/>
          <w:sz w:val="24"/>
          <w:szCs w:val="24"/>
        </w:rPr>
        <w:t>公司前</w:t>
      </w:r>
      <w:r>
        <w:rPr>
          <w:rFonts w:ascii="Times New Roman" w:hAnsi="Times New Roman" w:cs="Times New Roman" w:eastAsia="Times New Roman" w:hint="default"/>
          <w:sz w:val="24"/>
          <w:szCs w:val="24"/>
        </w:rPr>
        <w:t>10</w:t>
      </w:r>
      <w:r>
        <w:rPr>
          <w:rFonts w:ascii="宋体" w:hAnsi="宋体" w:cs="宋体" w:eastAsia="宋体" w:hint="default"/>
          <w:sz w:val="24"/>
          <w:szCs w:val="24"/>
        </w:rPr>
        <w:t>名普通股股东、前</w:t>
      </w:r>
      <w:r>
        <w:rPr>
          <w:rFonts w:ascii="Times New Roman" w:hAnsi="Times New Roman" w:cs="Times New Roman" w:eastAsia="Times New Roman" w:hint="default"/>
          <w:sz w:val="24"/>
          <w:szCs w:val="24"/>
        </w:rPr>
        <w:t>10</w:t>
      </w:r>
      <w:r>
        <w:rPr>
          <w:rFonts w:ascii="宋体" w:hAnsi="宋体" w:cs="宋体" w:eastAsia="宋体" w:hint="default"/>
          <w:sz w:val="24"/>
          <w:szCs w:val="24"/>
        </w:rPr>
        <w:t>名无限售条件普通股股东在报告期内未进行约定购回交易。</w:t>
      </w:r>
    </w:p>
    <w:p>
      <w:pPr>
        <w:spacing w:line="240" w:lineRule="auto" w:before="4"/>
        <w:rPr>
          <w:rFonts w:ascii="宋体" w:hAnsi="宋体" w:cs="宋体" w:eastAsia="宋体" w:hint="default"/>
          <w:sz w:val="24"/>
          <w:szCs w:val="24"/>
        </w:rPr>
      </w:pPr>
    </w:p>
    <w:p>
      <w:pPr>
        <w:pStyle w:val="Heading4"/>
        <w:spacing w:line="240" w:lineRule="auto" w:before="0"/>
        <w:ind w:right="1095"/>
        <w:jc w:val="left"/>
        <w:rPr>
          <w:b w:val="0"/>
          <w:bCs w:val="0"/>
        </w:rPr>
      </w:pPr>
      <w:bookmarkStart w:name="2、公司控股股东情况" w:id="115"/>
      <w:bookmarkEnd w:id="115"/>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3"/>
          <w:szCs w:val="23"/>
        </w:rPr>
      </w:pPr>
    </w:p>
    <w:p>
      <w:pPr>
        <w:pStyle w:val="BodyText"/>
        <w:spacing w:line="302" w:lineRule="auto"/>
        <w:ind w:right="8019"/>
        <w:jc w:val="left"/>
        <w:rPr>
          <w:rFonts w:ascii="黑体" w:hAnsi="黑体" w:cs="黑体" w:eastAsia="黑体" w:hint="default"/>
        </w:rPr>
      </w:pPr>
      <w:r>
        <w:rPr>
          <w:rFonts w:ascii="黑体" w:hAnsi="黑体" w:cs="黑体" w:eastAsia="黑体" w:hint="default"/>
        </w:rPr>
        <w:t>控股股东性质：中央国有控股 控股股东类型：法人</w:t>
      </w:r>
    </w:p>
    <w:p>
      <w:pPr>
        <w:spacing w:line="240" w:lineRule="auto" w:before="12"/>
        <w:rPr>
          <w:rFonts w:ascii="黑体" w:hAnsi="黑体" w:cs="黑体" w:eastAsia="黑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2268"/>
        <w:gridCol w:w="1277"/>
        <w:gridCol w:w="1847"/>
        <w:gridCol w:w="2133"/>
        <w:gridCol w:w="2132"/>
      </w:tblGrid>
      <w:tr>
        <w:trPr>
          <w:trHeight w:val="631" w:hRule="exact"/>
        </w:trPr>
        <w:tc>
          <w:tcPr>
            <w:tcW w:w="226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5"/>
              <w:ind w:left="480" w:right="0"/>
              <w:jc w:val="left"/>
              <w:rPr>
                <w:rFonts w:ascii="宋体" w:hAnsi="宋体" w:cs="宋体" w:eastAsia="宋体" w:hint="default"/>
                <w:sz w:val="21"/>
                <w:szCs w:val="21"/>
              </w:rPr>
            </w:pPr>
            <w:r>
              <w:rPr>
                <w:rFonts w:ascii="宋体" w:hAnsi="宋体" w:cs="宋体" w:eastAsia="宋体" w:hint="default"/>
                <w:sz w:val="21"/>
                <w:szCs w:val="21"/>
              </w:rPr>
              <w:t>控股股东名称</w:t>
            </w:r>
          </w:p>
        </w:tc>
        <w:tc>
          <w:tcPr>
            <w:tcW w:w="12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0" w:lineRule="exact" w:before="9"/>
              <w:ind w:left="105" w:right="75" w:hanging="30"/>
              <w:jc w:val="left"/>
              <w:rPr>
                <w:rFonts w:ascii="宋体" w:hAnsi="宋体" w:cs="宋体" w:eastAsia="宋体" w:hint="default"/>
                <w:sz w:val="21"/>
                <w:szCs w:val="21"/>
              </w:rPr>
            </w:pPr>
            <w:r>
              <w:rPr>
                <w:rFonts w:ascii="宋体" w:hAnsi="宋体" w:cs="宋体" w:eastAsia="宋体" w:hint="default"/>
                <w:sz w:val="21"/>
                <w:szCs w:val="21"/>
              </w:rPr>
              <w:t>法定代表人</w:t>
            </w:r>
            <w:r>
              <w:rPr>
                <w:rFonts w:ascii="Times New Roman" w:hAnsi="Times New Roman" w:cs="Times New Roman" w:eastAsia="Times New Roman" w:hint="default"/>
                <w:sz w:val="21"/>
                <w:szCs w:val="21"/>
              </w:rPr>
              <w:t>/ </w:t>
            </w:r>
            <w:r>
              <w:rPr>
                <w:rFonts w:ascii="宋体" w:hAnsi="宋体" w:cs="宋体" w:eastAsia="宋体" w:hint="default"/>
                <w:sz w:val="21"/>
                <w:szCs w:val="21"/>
              </w:rPr>
              <w:t>单位负责人</w:t>
            </w:r>
          </w:p>
        </w:tc>
        <w:tc>
          <w:tcPr>
            <w:tcW w:w="18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5"/>
              <w:ind w:left="1" w:right="0"/>
              <w:jc w:val="center"/>
              <w:rPr>
                <w:rFonts w:ascii="宋体" w:hAnsi="宋体" w:cs="宋体" w:eastAsia="宋体" w:hint="default"/>
                <w:sz w:val="21"/>
                <w:szCs w:val="21"/>
              </w:rPr>
            </w:pPr>
            <w:r>
              <w:rPr>
                <w:rFonts w:ascii="宋体" w:hAnsi="宋体" w:cs="宋体" w:eastAsia="宋体" w:hint="default"/>
                <w:sz w:val="21"/>
                <w:szCs w:val="21"/>
              </w:rPr>
              <w:t>成立日期</w:t>
            </w:r>
          </w:p>
        </w:tc>
        <w:tc>
          <w:tcPr>
            <w:tcW w:w="213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5"/>
              <w:ind w:left="435"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21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5"/>
              <w:ind w:right="11"/>
              <w:jc w:val="center"/>
              <w:rPr>
                <w:rFonts w:ascii="宋体" w:hAnsi="宋体" w:cs="宋体" w:eastAsia="宋体" w:hint="default"/>
                <w:sz w:val="21"/>
                <w:szCs w:val="21"/>
              </w:rPr>
            </w:pPr>
            <w:r>
              <w:rPr>
                <w:rFonts w:ascii="宋体" w:hAnsi="宋体" w:cs="宋体" w:eastAsia="宋体" w:hint="default"/>
                <w:sz w:val="21"/>
                <w:szCs w:val="21"/>
              </w:rPr>
              <w:t>主要经营业务</w:t>
            </w:r>
          </w:p>
        </w:tc>
      </w:tr>
      <w:tr>
        <w:trPr>
          <w:trHeight w:val="630"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before="35"/>
              <w:ind w:left="15" w:right="130"/>
              <w:jc w:val="left"/>
              <w:rPr>
                <w:rFonts w:ascii="宋体" w:hAnsi="宋体" w:cs="宋体" w:eastAsia="宋体" w:hint="default"/>
                <w:sz w:val="21"/>
                <w:szCs w:val="21"/>
              </w:rPr>
            </w:pPr>
            <w:r>
              <w:rPr>
                <w:rFonts w:ascii="宋体" w:hAnsi="宋体" w:cs="宋体" w:eastAsia="宋体" w:hint="default"/>
                <w:sz w:val="21"/>
                <w:szCs w:val="21"/>
              </w:rPr>
              <w:t>西藏紫光春华投资有限 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left="315" w:right="0"/>
              <w:jc w:val="left"/>
              <w:rPr>
                <w:rFonts w:ascii="宋体" w:hAnsi="宋体" w:cs="宋体" w:eastAsia="宋体" w:hint="default"/>
                <w:sz w:val="21"/>
                <w:szCs w:val="21"/>
              </w:rPr>
            </w:pPr>
            <w:r>
              <w:rPr>
                <w:rFonts w:ascii="宋体" w:hAnsi="宋体" w:cs="宋体" w:eastAsia="宋体" w:hint="default"/>
                <w:sz w:val="21"/>
                <w:szCs w:val="21"/>
              </w:rPr>
              <w:t>赵伟国</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1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9"/>
              <w:ind w:left="30" w:right="0"/>
              <w:jc w:val="left"/>
              <w:rPr>
                <w:rFonts w:ascii="Times New Roman" w:hAnsi="Times New Roman" w:cs="Times New Roman" w:eastAsia="Times New Roman" w:hint="default"/>
                <w:sz w:val="21"/>
                <w:szCs w:val="21"/>
              </w:rPr>
            </w:pPr>
            <w:r>
              <w:rPr>
                <w:rFonts w:ascii="Times New Roman"/>
                <w:sz w:val="21"/>
              </w:rPr>
              <w:t>91540091321397563P</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left="15" w:right="-3"/>
              <w:jc w:val="center"/>
              <w:rPr>
                <w:rFonts w:ascii="宋体" w:hAnsi="宋体" w:cs="宋体" w:eastAsia="宋体" w:hint="default"/>
                <w:sz w:val="21"/>
                <w:szCs w:val="21"/>
              </w:rPr>
            </w:pPr>
            <w:r>
              <w:rPr>
                <w:rFonts w:ascii="宋体" w:hAnsi="宋体" w:cs="宋体" w:eastAsia="宋体" w:hint="default"/>
                <w:sz w:val="21"/>
                <w:szCs w:val="21"/>
              </w:rPr>
              <w:t>股权投资；创业投资。</w:t>
            </w:r>
          </w:p>
        </w:tc>
      </w:tr>
      <w:tr>
        <w:trPr>
          <w:trHeight w:val="901" w:hRule="exact"/>
        </w:trPr>
        <w:tc>
          <w:tcPr>
            <w:tcW w:w="226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auto"/>
              <w:ind w:left="15" w:right="130"/>
              <w:jc w:val="both"/>
              <w:rPr>
                <w:rFonts w:ascii="宋体" w:hAnsi="宋体" w:cs="宋体" w:eastAsia="宋体" w:hint="default"/>
                <w:sz w:val="21"/>
                <w:szCs w:val="21"/>
              </w:rPr>
            </w:pPr>
            <w:r>
              <w:rPr>
                <w:rFonts w:ascii="宋体" w:hAnsi="宋体" w:cs="宋体" w:eastAsia="宋体" w:hint="default"/>
                <w:sz w:val="21"/>
                <w:szCs w:val="21"/>
              </w:rPr>
              <w:t>控股股东报告期内控股 和参股的其他境内外上 市公司的股权情况</w:t>
            </w:r>
          </w:p>
        </w:tc>
        <w:tc>
          <w:tcPr>
            <w:tcW w:w="7389" w:type="dxa"/>
            <w:gridSpan w:val="4"/>
            <w:tcBorders>
              <w:top w:val="single" w:sz="6" w:space="0" w:color="000000"/>
              <w:left w:val="single" w:sz="6" w:space="0" w:color="000000"/>
              <w:bottom w:val="single" w:sz="6" w:space="0" w:color="000000"/>
              <w:right w:val="single" w:sz="6" w:space="0" w:color="000000"/>
            </w:tcBorders>
          </w:tcPr>
          <w:p>
            <w:pPr>
              <w:pStyle w:val="TableParagraph"/>
              <w:spacing w:line="280" w:lineRule="exact" w:before="130"/>
              <w:ind w:left="30" w:right="-2"/>
              <w:jc w:val="left"/>
              <w:rPr>
                <w:rFonts w:ascii="宋体" w:hAnsi="宋体" w:cs="宋体" w:eastAsia="宋体" w:hint="default"/>
                <w:sz w:val="21"/>
                <w:szCs w:val="21"/>
              </w:rPr>
            </w:pPr>
            <w:r>
              <w:rPr>
                <w:rFonts w:ascii="宋体" w:hAnsi="宋体" w:cs="宋体" w:eastAsia="宋体" w:hint="default"/>
                <w:sz w:val="21"/>
                <w:szCs w:val="21"/>
              </w:rPr>
              <w:t>持有文一三佳科技股份有限公司</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万股股份，持有航天通信控股集团股份有限</w:t>
            </w:r>
          </w:p>
          <w:p>
            <w:pPr>
              <w:pStyle w:val="TableParagraph"/>
              <w:spacing w:line="280" w:lineRule="exact"/>
              <w:ind w:left="30" w:right="0"/>
              <w:jc w:val="left"/>
              <w:rPr>
                <w:rFonts w:ascii="宋体" w:hAnsi="宋体" w:cs="宋体" w:eastAsia="宋体" w:hint="default"/>
                <w:sz w:val="21"/>
                <w:szCs w:val="21"/>
              </w:rPr>
            </w:pPr>
            <w:r>
              <w:rPr>
                <w:rFonts w:ascii="宋体" w:hAnsi="宋体" w:cs="宋体" w:eastAsia="宋体" w:hint="default"/>
                <w:sz w:val="21"/>
                <w:szCs w:val="21"/>
              </w:rPr>
              <w:t>公司 </w:t>
            </w:r>
            <w:r>
              <w:rPr>
                <w:rFonts w:ascii="Times New Roman" w:hAnsi="Times New Roman" w:cs="Times New Roman" w:eastAsia="Times New Roman" w:hint="default"/>
                <w:sz w:val="21"/>
                <w:szCs w:val="21"/>
              </w:rPr>
              <w:t>647.1397</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万股股份。</w:t>
            </w:r>
          </w:p>
        </w:tc>
      </w:tr>
    </w:tbl>
    <w:p>
      <w:pPr>
        <w:pStyle w:val="BodyText"/>
        <w:spacing w:line="240" w:lineRule="auto" w:before="24"/>
        <w:ind w:right="1095"/>
        <w:jc w:val="left"/>
        <w:rPr>
          <w:rFonts w:ascii="黑体" w:hAnsi="黑体" w:cs="黑体" w:eastAsia="黑体" w:hint="default"/>
        </w:rPr>
      </w:pPr>
      <w:r>
        <w:rPr>
          <w:rFonts w:ascii="黑体" w:hAnsi="黑体" w:cs="黑体" w:eastAsia="黑体" w:hint="default"/>
        </w:rPr>
        <w:t>控股股东报告期内变更</w:t>
      </w:r>
    </w:p>
    <w:p>
      <w:pPr>
        <w:pStyle w:val="Heading3"/>
        <w:spacing w:line="240" w:lineRule="auto" w:before="155"/>
        <w:ind w:left="591" w:right="1095"/>
        <w:jc w:val="left"/>
      </w:pPr>
      <w:r>
        <w:rPr/>
        <w:t>公司报告期内控股股东未发生变更。</w:t>
      </w:r>
    </w:p>
    <w:p>
      <w:pPr>
        <w:spacing w:line="240" w:lineRule="auto" w:before="8"/>
        <w:rPr>
          <w:rFonts w:ascii="宋体" w:hAnsi="宋体" w:cs="宋体" w:eastAsia="宋体" w:hint="default"/>
          <w:sz w:val="24"/>
          <w:szCs w:val="24"/>
        </w:rPr>
      </w:pPr>
    </w:p>
    <w:p>
      <w:pPr>
        <w:pStyle w:val="Heading4"/>
        <w:spacing w:line="240" w:lineRule="auto" w:before="0"/>
        <w:ind w:right="1095"/>
        <w:jc w:val="left"/>
        <w:rPr>
          <w:b w:val="0"/>
          <w:bCs w:val="0"/>
        </w:rPr>
      </w:pPr>
      <w:bookmarkStart w:name="3、公司实际控制人及其一致行动人" w:id="116"/>
      <w:bookmarkEnd w:id="116"/>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9"/>
        <w:rPr>
          <w:rFonts w:ascii="宋体" w:hAnsi="宋体" w:cs="宋体" w:eastAsia="宋体" w:hint="default"/>
          <w:b/>
          <w:bCs/>
          <w:sz w:val="23"/>
          <w:szCs w:val="23"/>
        </w:rPr>
      </w:pPr>
    </w:p>
    <w:p>
      <w:pPr>
        <w:pStyle w:val="BodyText"/>
        <w:spacing w:line="302" w:lineRule="auto"/>
        <w:ind w:right="7389"/>
        <w:jc w:val="left"/>
        <w:rPr>
          <w:rFonts w:ascii="黑体" w:hAnsi="黑体" w:cs="黑体" w:eastAsia="黑体" w:hint="default"/>
        </w:rPr>
      </w:pPr>
      <w:r>
        <w:rPr>
          <w:rFonts w:ascii="黑体" w:hAnsi="黑体" w:cs="黑体" w:eastAsia="黑体" w:hint="default"/>
        </w:rPr>
        <w:t>实际控制人性质：中央国资管理机构 实际控制人类型：法人</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6"/>
        <w:rPr>
          <w:rFonts w:ascii="黑体" w:hAnsi="黑体" w:cs="黑体" w:eastAsia="黑体" w:hint="default"/>
          <w:sz w:val="20"/>
          <w:szCs w:val="20"/>
        </w:rPr>
      </w:pPr>
    </w:p>
    <w:p>
      <w:pPr>
        <w:pStyle w:val="BodyText"/>
        <w:spacing w:line="240" w:lineRule="auto" w:before="35"/>
        <w:ind w:left="0" w:right="1135"/>
        <w:jc w:val="right"/>
      </w:pPr>
      <w:r>
        <w:rPr/>
        <w:pict>
          <v:shape style="position:absolute;margin-left:56.325001pt;margin-top:-129.356323pt;width:480.25pt;height:150.1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32"/>
                    <w:gridCol w:w="992"/>
                    <w:gridCol w:w="1411"/>
                    <w:gridCol w:w="1712"/>
                    <w:gridCol w:w="3334"/>
                  </w:tblGrid>
                  <w:tr>
                    <w:trPr>
                      <w:trHeight w:val="1036" w:hRule="exact"/>
                    </w:trPr>
                    <w:tc>
                      <w:tcPr>
                        <w:tcW w:w="21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315" w:right="0"/>
                          <w:jc w:val="left"/>
                          <w:rPr>
                            <w:rFonts w:ascii="宋体" w:hAnsi="宋体" w:cs="宋体" w:eastAsia="宋体" w:hint="default"/>
                            <w:sz w:val="21"/>
                            <w:szCs w:val="21"/>
                          </w:rPr>
                        </w:pPr>
                        <w:r>
                          <w:rPr>
                            <w:rFonts w:ascii="宋体" w:hAnsi="宋体" w:cs="宋体" w:eastAsia="宋体" w:hint="default"/>
                            <w:sz w:val="21"/>
                            <w:szCs w:val="21"/>
                          </w:rPr>
                          <w:t>实际控制人名称</w:t>
                        </w:r>
                      </w:p>
                    </w:tc>
                    <w:tc>
                      <w:tcPr>
                        <w:tcW w:w="9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61" w:lineRule="auto" w:before="25"/>
                          <w:ind w:left="30" w:right="42" w:hanging="1"/>
                          <w:jc w:val="center"/>
                          <w:rPr>
                            <w:rFonts w:ascii="宋体" w:hAnsi="宋体" w:cs="宋体" w:eastAsia="宋体" w:hint="default"/>
                            <w:sz w:val="21"/>
                            <w:szCs w:val="21"/>
                          </w:rPr>
                        </w:pPr>
                        <w:r>
                          <w:rPr>
                            <w:rFonts w:ascii="宋体" w:hAnsi="宋体" w:cs="宋体" w:eastAsia="宋体" w:hint="default"/>
                            <w:sz w:val="21"/>
                            <w:szCs w:val="21"/>
                          </w:rPr>
                          <w:t>法定代表 人</w:t>
                        </w:r>
                        <w:r>
                          <w:rPr>
                            <w:rFonts w:ascii="Times New Roman" w:hAnsi="Times New Roman" w:cs="Times New Roman" w:eastAsia="Times New Roman" w:hint="default"/>
                            <w:sz w:val="21"/>
                            <w:szCs w:val="21"/>
                          </w:rPr>
                          <w:t>/</w:t>
                        </w:r>
                        <w:r>
                          <w:rPr>
                            <w:rFonts w:ascii="宋体" w:hAnsi="宋体" w:cs="宋体" w:eastAsia="宋体" w:hint="default"/>
                            <w:sz w:val="21"/>
                            <w:szCs w:val="21"/>
                          </w:rPr>
                          <w:t>单位负 责人</w:t>
                        </w:r>
                      </w:p>
                    </w:tc>
                    <w:tc>
                      <w:tcPr>
                        <w:tcW w:w="14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69"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17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25"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33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021" w:right="0"/>
                          <w:jc w:val="left"/>
                          <w:rPr>
                            <w:rFonts w:ascii="宋体" w:hAnsi="宋体" w:cs="宋体" w:eastAsia="宋体" w:hint="default"/>
                            <w:sz w:val="21"/>
                            <w:szCs w:val="21"/>
                          </w:rPr>
                        </w:pPr>
                        <w:r>
                          <w:rPr>
                            <w:rFonts w:ascii="宋体" w:hAnsi="宋体" w:cs="宋体" w:eastAsia="宋体" w:hint="default"/>
                            <w:sz w:val="21"/>
                            <w:szCs w:val="21"/>
                          </w:rPr>
                          <w:t>主要经营业务</w:t>
                        </w:r>
                      </w:p>
                    </w:tc>
                  </w:tr>
                  <w:tr>
                    <w:trPr>
                      <w:trHeight w:val="1952"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5" w:right="0"/>
                          <w:jc w:val="left"/>
                          <w:rPr>
                            <w:rFonts w:ascii="宋体" w:hAnsi="宋体" w:cs="宋体" w:eastAsia="宋体" w:hint="default"/>
                            <w:sz w:val="21"/>
                            <w:szCs w:val="21"/>
                          </w:rPr>
                        </w:pPr>
                        <w:r>
                          <w:rPr>
                            <w:rFonts w:ascii="宋体" w:hAnsi="宋体" w:cs="宋体" w:eastAsia="宋体" w:hint="default"/>
                            <w:sz w:val="21"/>
                            <w:szCs w:val="21"/>
                          </w:rPr>
                          <w:t>清华控股有限公司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5" w:right="0"/>
                          <w:jc w:val="left"/>
                          <w:rPr>
                            <w:rFonts w:ascii="宋体" w:hAnsi="宋体" w:cs="宋体" w:eastAsia="宋体" w:hint="default"/>
                            <w:sz w:val="21"/>
                            <w:szCs w:val="21"/>
                          </w:rPr>
                        </w:pPr>
                        <w:r>
                          <w:rPr>
                            <w:rFonts w:ascii="宋体" w:hAnsi="宋体" w:cs="宋体" w:eastAsia="宋体" w:hint="default"/>
                            <w:sz w:val="21"/>
                            <w:szCs w:val="21"/>
                          </w:rPr>
                          <w:t>龙大伟</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1992 </w:t>
                        </w:r>
                        <w:r>
                          <w:rPr>
                            <w:rFonts w:ascii="宋体" w:hAnsi="宋体" w:cs="宋体" w:eastAsia="宋体" w:hint="default"/>
                            <w:sz w:val="21"/>
                            <w:szCs w:val="21"/>
                          </w:rPr>
                          <w:t>年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月</w:t>
                        </w:r>
                      </w:p>
                      <w:p>
                        <w:pPr>
                          <w:pStyle w:val="TableParagraph"/>
                          <w:spacing w:line="240" w:lineRule="auto" w:before="24"/>
                          <w:ind w:left="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0" w:right="0"/>
                          <w:jc w:val="left"/>
                          <w:rPr>
                            <w:rFonts w:ascii="Times New Roman" w:hAnsi="Times New Roman" w:cs="Times New Roman" w:eastAsia="Times New Roman" w:hint="default"/>
                            <w:sz w:val="21"/>
                            <w:szCs w:val="21"/>
                          </w:rPr>
                        </w:pPr>
                        <w:r>
                          <w:rPr>
                            <w:rFonts w:ascii="Times New Roman"/>
                            <w:sz w:val="21"/>
                          </w:rPr>
                          <w:t>911100001019856</w:t>
                        </w:r>
                      </w:p>
                      <w:p>
                        <w:pPr>
                          <w:pStyle w:val="TableParagraph"/>
                          <w:spacing w:line="240" w:lineRule="auto" w:before="73"/>
                          <w:ind w:left="30" w:right="0"/>
                          <w:jc w:val="left"/>
                          <w:rPr>
                            <w:rFonts w:ascii="Times New Roman" w:hAnsi="Times New Roman" w:cs="Times New Roman" w:eastAsia="Times New Roman" w:hint="default"/>
                            <w:sz w:val="21"/>
                            <w:szCs w:val="21"/>
                          </w:rPr>
                        </w:pPr>
                        <w:r>
                          <w:rPr>
                            <w:rFonts w:ascii="Times New Roman"/>
                            <w:sz w:val="21"/>
                          </w:rPr>
                          <w:t>70J</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24"/>
                          <w:ind w:left="15" w:right="26"/>
                          <w:jc w:val="both"/>
                          <w:rPr>
                            <w:rFonts w:ascii="宋体" w:hAnsi="宋体" w:cs="宋体" w:eastAsia="宋体" w:hint="default"/>
                            <w:sz w:val="21"/>
                            <w:szCs w:val="21"/>
                          </w:rPr>
                        </w:pPr>
                        <w:r>
                          <w:rPr>
                            <w:rFonts w:ascii="宋体" w:hAnsi="宋体" w:cs="宋体" w:eastAsia="宋体" w:hint="default"/>
                            <w:spacing w:val="-6"/>
                            <w:sz w:val="21"/>
                            <w:szCs w:val="21"/>
                          </w:rPr>
                          <w:t>资产管理；资产受托管理；实业投资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6"/>
                            <w:sz w:val="21"/>
                            <w:szCs w:val="21"/>
                          </w:rPr>
                          <w:t>及管理；企业收购、兼并、资产重组</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6"/>
                            <w:sz w:val="21"/>
                            <w:szCs w:val="21"/>
                          </w:rPr>
                          <w:t>的策划；科技、经济及相关业务的咨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6"/>
                            <w:sz w:val="21"/>
                            <w:szCs w:val="21"/>
                          </w:rPr>
                          <w:t>询及人员培训；投资、投资管理、投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6"/>
                            <w:sz w:val="21"/>
                            <w:szCs w:val="21"/>
                          </w:rPr>
                          <w:t>资咨询；技术开发、技术咨询、技术</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推广、技术服务；高科技企业孵化</w:t>
                        </w:r>
                      </w:p>
                    </w:tc>
                  </w:tr>
                </w:tbl>
                <w:p>
                  <w:pPr/>
                </w:p>
              </w:txbxContent>
            </v:textbox>
            <w10:wrap type="none"/>
          </v:shape>
        </w:pict>
      </w:r>
      <w:r>
        <w:rPr/>
        <w:t>。</w:t>
      </w:r>
    </w:p>
    <w:p>
      <w:pPr>
        <w:spacing w:after="0" w:line="240" w:lineRule="auto"/>
        <w:jc w:val="right"/>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125"/>
        <w:gridCol w:w="7457"/>
      </w:tblGrid>
      <w:tr>
        <w:trPr>
          <w:trHeight w:val="1020" w:hRule="exact"/>
        </w:trPr>
        <w:tc>
          <w:tcPr>
            <w:tcW w:w="21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68" w:lineRule="auto" w:before="24"/>
              <w:ind w:left="15" w:right="198"/>
              <w:jc w:val="both"/>
              <w:rPr>
                <w:rFonts w:ascii="宋体" w:hAnsi="宋体" w:cs="宋体" w:eastAsia="宋体" w:hint="default"/>
                <w:sz w:val="21"/>
                <w:szCs w:val="21"/>
              </w:rPr>
            </w:pPr>
            <w:r>
              <w:rPr>
                <w:rFonts w:ascii="宋体" w:hAnsi="宋体" w:cs="宋体" w:eastAsia="宋体" w:hint="default"/>
                <w:sz w:val="21"/>
                <w:szCs w:val="21"/>
              </w:rPr>
              <w:t>实际控制人报告期内 控制的其他境内外上 市公司的股权情况</w:t>
            </w:r>
          </w:p>
        </w:tc>
        <w:tc>
          <w:tcPr>
            <w:tcW w:w="7457" w:type="dxa"/>
            <w:tcBorders>
              <w:top w:val="single" w:sz="6" w:space="0" w:color="000000"/>
              <w:left w:val="single" w:sz="6" w:space="0" w:color="000000"/>
              <w:bottom w:val="single" w:sz="6" w:space="0" w:color="000000"/>
              <w:right w:val="single" w:sz="6" w:space="0" w:color="000000"/>
            </w:tcBorders>
          </w:tcPr>
          <w:p>
            <w:pPr>
              <w:pStyle w:val="TableParagraph"/>
              <w:spacing w:line="254"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持有同方股份有限公司</w:t>
            </w:r>
            <w:r>
              <w:rPr>
                <w:rFonts w:ascii="宋体" w:hAnsi="宋体" w:cs="宋体" w:eastAsia="宋体" w:hint="default"/>
                <w:spacing w:val="-40"/>
                <w:sz w:val="21"/>
                <w:szCs w:val="21"/>
              </w:rPr>
              <w:t> </w:t>
            </w:r>
            <w:r>
              <w:rPr>
                <w:rFonts w:ascii="Times New Roman" w:hAnsi="Times New Roman" w:cs="Times New Roman" w:eastAsia="Times New Roman" w:hint="default"/>
                <w:spacing w:val="-3"/>
                <w:sz w:val="21"/>
                <w:szCs w:val="21"/>
              </w:rPr>
              <w:t>25.75%</w:t>
            </w:r>
            <w:r>
              <w:rPr>
                <w:rFonts w:ascii="宋体" w:hAnsi="宋体" w:cs="宋体" w:eastAsia="宋体" w:hint="default"/>
                <w:spacing w:val="-3"/>
                <w:sz w:val="21"/>
                <w:szCs w:val="21"/>
              </w:rPr>
              <w:t>的股权、持有诚志股份有限公司</w:t>
            </w:r>
            <w:r>
              <w:rPr>
                <w:rFonts w:ascii="宋体" w:hAnsi="宋体" w:cs="宋体" w:eastAsia="宋体" w:hint="default"/>
                <w:spacing w:val="-39"/>
                <w:sz w:val="21"/>
                <w:szCs w:val="21"/>
              </w:rPr>
              <w:t> </w:t>
            </w:r>
            <w:r>
              <w:rPr>
                <w:rFonts w:ascii="Times New Roman" w:hAnsi="Times New Roman" w:cs="Times New Roman" w:eastAsia="Times New Roman" w:hint="default"/>
                <w:spacing w:val="-5"/>
                <w:sz w:val="21"/>
                <w:szCs w:val="21"/>
              </w:rPr>
              <w:t>15.30%</w:t>
            </w:r>
            <w:r>
              <w:rPr>
                <w:rFonts w:ascii="宋体" w:hAnsi="宋体" w:cs="宋体" w:eastAsia="宋体" w:hint="default"/>
                <w:spacing w:val="-5"/>
                <w:sz w:val="21"/>
                <w:szCs w:val="21"/>
              </w:rPr>
              <w:t>的股权、持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有启迪环境科技发展股份有限公司</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4.97%</w:t>
            </w:r>
            <w:r>
              <w:rPr>
                <w:rFonts w:ascii="宋体" w:hAnsi="宋体" w:cs="宋体" w:eastAsia="宋体" w:hint="default"/>
                <w:sz w:val="21"/>
                <w:szCs w:val="21"/>
              </w:rPr>
              <w:t>的股权、持有国金证券股份有限公司</w:t>
            </w:r>
            <w:r>
              <w:rPr>
                <w:rFonts w:ascii="宋体" w:hAnsi="宋体" w:cs="宋体" w:eastAsia="宋体" w:hint="default"/>
                <w:spacing w:val="-94"/>
                <w:sz w:val="21"/>
                <w:szCs w:val="21"/>
              </w:rPr>
              <w:t> </w:t>
            </w:r>
            <w:r>
              <w:rPr>
                <w:rFonts w:ascii="Times New Roman" w:hAnsi="Times New Roman" w:cs="Times New Roman" w:eastAsia="Times New Roman" w:hint="default"/>
                <w:sz w:val="21"/>
                <w:szCs w:val="21"/>
              </w:rPr>
              <w:t>0.94%</w:t>
            </w:r>
            <w:r>
              <w:rPr>
                <w:rFonts w:ascii="宋体" w:hAnsi="宋体" w:cs="宋体" w:eastAsia="宋体" w:hint="default"/>
                <w:sz w:val="21"/>
                <w:szCs w:val="21"/>
              </w:rPr>
              <w:t>的股权、持有北京辰安科技股份有限公司</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8.16%</w:t>
            </w:r>
            <w:r>
              <w:rPr>
                <w:rFonts w:ascii="宋体" w:hAnsi="宋体" w:cs="宋体" w:eastAsia="宋体" w:hint="default"/>
                <w:sz w:val="21"/>
                <w:szCs w:val="21"/>
              </w:rPr>
              <w:t>的股权。</w:t>
            </w:r>
          </w:p>
        </w:tc>
      </w:tr>
    </w:tbl>
    <w:p>
      <w:pPr>
        <w:spacing w:line="240" w:lineRule="auto" w:before="13"/>
        <w:rPr>
          <w:rFonts w:ascii="宋体" w:hAnsi="宋体" w:cs="宋体" w:eastAsia="宋体" w:hint="default"/>
          <w:sz w:val="4"/>
          <w:szCs w:val="4"/>
        </w:rPr>
      </w:pPr>
    </w:p>
    <w:p>
      <w:pPr>
        <w:pStyle w:val="BodyText"/>
        <w:spacing w:line="240" w:lineRule="auto" w:before="35"/>
        <w:ind w:right="1095"/>
        <w:jc w:val="left"/>
        <w:rPr>
          <w:rFonts w:ascii="黑体" w:hAnsi="黑体" w:cs="黑体" w:eastAsia="黑体" w:hint="default"/>
        </w:rPr>
      </w:pPr>
      <w:r>
        <w:rPr>
          <w:rFonts w:ascii="黑体" w:hAnsi="黑体" w:cs="黑体" w:eastAsia="黑体" w:hint="default"/>
        </w:rPr>
        <w:t>实际控制人报告期内变更</w:t>
      </w:r>
    </w:p>
    <w:p>
      <w:pPr>
        <w:pStyle w:val="Heading3"/>
        <w:spacing w:line="240" w:lineRule="auto" w:before="155"/>
        <w:ind w:left="591" w:right="1095"/>
        <w:jc w:val="left"/>
      </w:pPr>
      <w:r>
        <w:rPr/>
        <w:t>公司报告期内实际控制人未发生变更。</w:t>
      </w:r>
    </w:p>
    <w:p>
      <w:pPr>
        <w:pStyle w:val="BodyText"/>
        <w:spacing w:line="240" w:lineRule="auto" w:before="126"/>
        <w:ind w:right="1095"/>
        <w:jc w:val="left"/>
        <w:rPr>
          <w:rFonts w:ascii="黑体" w:hAnsi="黑体" w:cs="黑体" w:eastAsia="黑体" w:hint="default"/>
        </w:rPr>
      </w:pPr>
      <w:r>
        <w:rPr>
          <w:rFonts w:ascii="黑体" w:hAnsi="黑体" w:cs="黑体" w:eastAsia="黑体" w:hint="default"/>
        </w:rPr>
        <w:t>公司与实际控制人之间的产权及控制关系的方框图</w:t>
      </w:r>
    </w:p>
    <w:p>
      <w:pPr>
        <w:spacing w:line="240" w:lineRule="auto" w:before="2"/>
        <w:rPr>
          <w:rFonts w:ascii="黑体" w:hAnsi="黑体" w:cs="黑体" w:eastAsia="黑体" w:hint="default"/>
          <w:sz w:val="24"/>
          <w:szCs w:val="24"/>
        </w:rPr>
      </w:pPr>
    </w:p>
    <w:p>
      <w:pPr>
        <w:spacing w:line="5804" w:lineRule="exact"/>
        <w:ind w:left="2403" w:right="0" w:firstLine="0"/>
        <w:rPr>
          <w:rFonts w:ascii="黑体" w:hAnsi="黑体" w:cs="黑体" w:eastAsia="黑体" w:hint="default"/>
          <w:sz w:val="20"/>
          <w:szCs w:val="20"/>
        </w:rPr>
      </w:pPr>
      <w:r>
        <w:rPr>
          <w:rFonts w:ascii="黑体" w:hAnsi="黑体" w:cs="黑体" w:eastAsia="黑体" w:hint="default"/>
          <w:position w:val="-115"/>
          <w:sz w:val="20"/>
          <w:szCs w:val="20"/>
        </w:rPr>
        <w:drawing>
          <wp:inline distT="0" distB="0" distL="0" distR="0">
            <wp:extent cx="3262801" cy="3685698"/>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5" cstate="print"/>
                    <a:stretch>
                      <a:fillRect/>
                    </a:stretch>
                  </pic:blipFill>
                  <pic:spPr>
                    <a:xfrm>
                      <a:off x="0" y="0"/>
                      <a:ext cx="3262801" cy="3685698"/>
                    </a:xfrm>
                    <a:prstGeom prst="rect">
                      <a:avLst/>
                    </a:prstGeom>
                  </pic:spPr>
                </pic:pic>
              </a:graphicData>
            </a:graphic>
          </wp:inline>
        </w:drawing>
      </w:r>
      <w:r>
        <w:rPr>
          <w:rFonts w:ascii="黑体" w:hAnsi="黑体" w:cs="黑体" w:eastAsia="黑体" w:hint="default"/>
          <w:position w:val="-115"/>
          <w:sz w:val="20"/>
          <w:szCs w:val="20"/>
        </w:rPr>
      </w:r>
    </w:p>
    <w:p>
      <w:pPr>
        <w:spacing w:line="240" w:lineRule="auto" w:before="1"/>
        <w:rPr>
          <w:rFonts w:ascii="黑体" w:hAnsi="黑体" w:cs="黑体" w:eastAsia="黑体" w:hint="default"/>
          <w:sz w:val="18"/>
          <w:szCs w:val="18"/>
        </w:rPr>
      </w:pPr>
    </w:p>
    <w:p>
      <w:pPr>
        <w:pStyle w:val="Heading3"/>
        <w:spacing w:line="240" w:lineRule="auto"/>
        <w:ind w:left="621" w:right="1095"/>
        <w:jc w:val="left"/>
      </w:pPr>
      <w:r>
        <w:rPr/>
        <w:t>公司最终实际控制人为教育部。</w:t>
      </w:r>
    </w:p>
    <w:p>
      <w:pPr>
        <w:spacing w:line="240" w:lineRule="auto" w:before="9"/>
        <w:rPr>
          <w:rFonts w:ascii="宋体" w:hAnsi="宋体" w:cs="宋体" w:eastAsia="宋体" w:hint="default"/>
          <w:sz w:val="17"/>
          <w:szCs w:val="17"/>
        </w:rPr>
      </w:pPr>
    </w:p>
    <w:p>
      <w:pPr>
        <w:pStyle w:val="BodyText"/>
        <w:spacing w:line="240" w:lineRule="auto"/>
        <w:ind w:right="1095"/>
        <w:jc w:val="left"/>
        <w:rPr>
          <w:rFonts w:ascii="黑体" w:hAnsi="黑体" w:cs="黑体" w:eastAsia="黑体" w:hint="default"/>
        </w:rPr>
      </w:pPr>
      <w:r>
        <w:rPr>
          <w:rFonts w:ascii="黑体" w:hAnsi="黑体" w:cs="黑体" w:eastAsia="黑体" w:hint="default"/>
        </w:rPr>
        <w:t>实际控制人通过信托或其他资产管理方式控制公司</w:t>
      </w:r>
    </w:p>
    <w:p>
      <w:pPr>
        <w:spacing w:line="240" w:lineRule="auto" w:before="11"/>
        <w:rPr>
          <w:rFonts w:ascii="黑体" w:hAnsi="黑体" w:cs="黑体" w:eastAsia="黑体" w:hint="default"/>
          <w:sz w:val="16"/>
          <w:szCs w:val="16"/>
        </w:rPr>
      </w:pPr>
    </w:p>
    <w:p>
      <w:pPr>
        <w:pStyle w:val="BodyText"/>
        <w:spacing w:line="240" w:lineRule="auto"/>
        <w:ind w:right="1095"/>
        <w:jc w:val="left"/>
      </w:pPr>
      <w:r>
        <w:rPr/>
        <w:t>□ 适用 </w:t>
      </w:r>
      <w:r>
        <w:rPr>
          <w:rFonts w:ascii="Times New Roman" w:hAnsi="Times New Roman" w:cs="Times New Roman" w:eastAsia="Times New Roman" w:hint="default"/>
        </w:rPr>
        <w:t>√ </w:t>
      </w:r>
      <w:r>
        <w:rPr>
          <w:rFonts w:ascii="Times New Roman" w:hAnsi="Times New Roman" w:cs="Times New Roman" w:eastAsia="Times New Roman" w:hint="default"/>
          <w:spacing w:val="5"/>
        </w:rPr>
        <w:t> </w:t>
      </w:r>
      <w:r>
        <w:rPr/>
        <w:t>不适用</w:t>
      </w:r>
    </w:p>
    <w:p>
      <w:pPr>
        <w:spacing w:line="240" w:lineRule="auto" w:before="13"/>
        <w:rPr>
          <w:rFonts w:ascii="宋体" w:hAnsi="宋体" w:cs="宋体" w:eastAsia="宋体" w:hint="default"/>
          <w:sz w:val="25"/>
          <w:szCs w:val="25"/>
        </w:rPr>
      </w:pPr>
    </w:p>
    <w:p>
      <w:pPr>
        <w:pStyle w:val="Heading4"/>
        <w:spacing w:line="240" w:lineRule="auto" w:before="0"/>
        <w:ind w:right="1095"/>
        <w:jc w:val="left"/>
        <w:rPr>
          <w:b w:val="0"/>
          <w:bCs w:val="0"/>
        </w:rPr>
      </w:pPr>
      <w:bookmarkStart w:name="4、其他持股在10%以上的法人股东" w:id="117"/>
      <w:bookmarkEnd w:id="117"/>
      <w:r>
        <w:rPr>
          <w:b w:val="0"/>
          <w:bCs w:val="0"/>
        </w:rPr>
      </w:r>
      <w:r>
        <w:rPr>
          <w:rFonts w:ascii="Times New Roman" w:hAnsi="Times New Roman" w:cs="Times New Roman" w:eastAsia="Times New Roman" w:hint="default"/>
        </w:rPr>
        <w:t>4</w:t>
      </w:r>
      <w:r>
        <w:rPr/>
        <w:t>、其他持股在</w:t>
      </w:r>
      <w:r>
        <w:rPr>
          <w:spacing w:val="-58"/>
        </w:rPr>
        <w:t> </w:t>
      </w:r>
      <w:r>
        <w:rPr>
          <w:rFonts w:ascii="Times New Roman" w:hAnsi="Times New Roman" w:cs="Times New Roman" w:eastAsia="Times New Roman" w:hint="default"/>
        </w:rPr>
        <w:t>10%</w:t>
      </w:r>
      <w:r>
        <w:rPr/>
        <w:t>以上的法人股东</w:t>
      </w:r>
      <w:r>
        <w:rPr>
          <w:b w:val="0"/>
          <w:bCs w:val="0"/>
        </w:rPr>
      </w:r>
    </w:p>
    <w:p>
      <w:pPr>
        <w:spacing w:line="240" w:lineRule="auto" w:before="7"/>
        <w:rPr>
          <w:rFonts w:ascii="宋体" w:hAnsi="宋体" w:cs="宋体" w:eastAsia="宋体" w:hint="default"/>
          <w:b/>
          <w:bCs/>
          <w:sz w:val="22"/>
          <w:szCs w:val="22"/>
        </w:rPr>
      </w:pPr>
    </w:p>
    <w:p>
      <w:pPr>
        <w:pStyle w:val="BodyText"/>
        <w:spacing w:line="240" w:lineRule="auto"/>
        <w:ind w:right="1095"/>
        <w:jc w:val="left"/>
      </w:pPr>
      <w:r>
        <w:rPr/>
        <w:t>□ 适用 </w:t>
      </w:r>
      <w:r>
        <w:rPr>
          <w:rFonts w:ascii="Times New Roman" w:hAnsi="Times New Roman" w:cs="Times New Roman" w:eastAsia="Times New Roman" w:hint="default"/>
        </w:rPr>
        <w:t>√ </w:t>
      </w:r>
      <w:r>
        <w:rPr>
          <w:rFonts w:ascii="Times New Roman" w:hAnsi="Times New Roman" w:cs="Times New Roman" w:eastAsia="Times New Roman" w:hint="default"/>
          <w:spacing w:val="5"/>
        </w:rPr>
        <w:t> </w:t>
      </w:r>
      <w:r>
        <w:rPr/>
        <w:t>不适用</w:t>
      </w:r>
    </w:p>
    <w:p>
      <w:pPr>
        <w:spacing w:line="240" w:lineRule="auto" w:before="2"/>
        <w:rPr>
          <w:rFonts w:ascii="宋体" w:hAnsi="宋体" w:cs="宋体" w:eastAsia="宋体" w:hint="default"/>
          <w:sz w:val="27"/>
          <w:szCs w:val="27"/>
        </w:rPr>
      </w:pPr>
    </w:p>
    <w:p>
      <w:pPr>
        <w:pStyle w:val="Heading4"/>
        <w:spacing w:line="240" w:lineRule="auto" w:before="0"/>
        <w:ind w:right="1095"/>
        <w:jc w:val="left"/>
        <w:rPr>
          <w:b w:val="0"/>
          <w:bCs w:val="0"/>
        </w:rPr>
      </w:pPr>
      <w:bookmarkStart w:name="5、控股股东、实际控制人、重组方及其他承诺主体股份限制减持情况" w:id="118"/>
      <w:bookmarkEnd w:id="118"/>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7"/>
        <w:rPr>
          <w:rFonts w:ascii="宋体" w:hAnsi="宋体" w:cs="宋体" w:eastAsia="宋体" w:hint="default"/>
          <w:b/>
          <w:bCs/>
          <w:sz w:val="22"/>
          <w:szCs w:val="22"/>
        </w:rPr>
      </w:pPr>
    </w:p>
    <w:p>
      <w:pPr>
        <w:pStyle w:val="BodyText"/>
        <w:spacing w:line="240" w:lineRule="auto"/>
        <w:ind w:right="1095"/>
        <w:jc w:val="left"/>
      </w:pPr>
      <w:r>
        <w:rPr/>
        <w:t>□ 适用 </w:t>
      </w:r>
      <w:r>
        <w:rPr>
          <w:rFonts w:ascii="Times New Roman" w:hAnsi="Times New Roman" w:cs="Times New Roman" w:eastAsia="Times New Roman" w:hint="default"/>
        </w:rPr>
        <w:t>√ </w:t>
      </w:r>
      <w:r>
        <w:rPr>
          <w:rFonts w:ascii="Times New Roman" w:hAnsi="Times New Roman" w:cs="Times New Roman" w:eastAsia="Times New Roman" w:hint="default"/>
          <w:spacing w:val="5"/>
        </w:rPr>
        <w:t> </w:t>
      </w:r>
      <w:r>
        <w:rPr/>
        <w:t>不适用</w:t>
      </w:r>
    </w:p>
    <w:p>
      <w:pPr>
        <w:spacing w:after="0" w:line="240"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right="3569"/>
        <w:jc w:val="center"/>
        <w:rPr>
          <w:b w:val="0"/>
          <w:bCs w:val="0"/>
        </w:rPr>
      </w:pPr>
      <w:bookmarkStart w:name="第七节 优先股相关情况" w:id="119"/>
      <w:bookmarkEnd w:id="119"/>
      <w:r>
        <w:rPr>
          <w:b w:val="0"/>
          <w:bCs w:val="0"/>
        </w:rPr>
      </w:r>
      <w:bookmarkStart w:name="_bookmark6" w:id="120"/>
      <w:bookmarkEnd w:id="120"/>
      <w:r>
        <w:rPr>
          <w:b w:val="0"/>
          <w:bCs w:val="0"/>
        </w:rPr>
      </w:r>
      <w:r>
        <w:rPr>
          <w:spacing w:val="4"/>
        </w:rPr>
        <w:t>第七节</w:t>
      </w:r>
      <w:r>
        <w:rPr>
          <w:spacing w:val="60"/>
        </w:rPr>
        <w:t> </w:t>
      </w:r>
      <w:r>
        <w:rPr>
          <w:spacing w:val="5"/>
        </w:rPr>
        <w:t>优先股相关情况</w:t>
      </w:r>
      <w:r>
        <w:rPr>
          <w:b w:val="0"/>
          <w:bCs w:val="0"/>
          <w:spacing w:val="5"/>
        </w:rPr>
      </w:r>
    </w:p>
    <w:p>
      <w:pPr>
        <w:spacing w:line="240" w:lineRule="auto" w:before="11"/>
        <w:rPr>
          <w:rFonts w:ascii="宋体" w:hAnsi="宋体" w:cs="宋体" w:eastAsia="宋体" w:hint="default"/>
          <w:b/>
          <w:bCs/>
          <w:sz w:val="39"/>
          <w:szCs w:val="39"/>
        </w:rPr>
      </w:pPr>
    </w:p>
    <w:p>
      <w:pPr>
        <w:pStyle w:val="BodyText"/>
        <w:spacing w:line="240" w:lineRule="auto"/>
        <w:ind w:right="1095"/>
        <w:jc w:val="left"/>
      </w:pPr>
      <w:r>
        <w:rPr/>
        <w:t>□ 适用 </w:t>
      </w:r>
      <w:r>
        <w:rPr>
          <w:rFonts w:ascii="Times New Roman" w:hAnsi="Times New Roman" w:cs="Times New Roman" w:eastAsia="Times New Roman" w:hint="default"/>
        </w:rPr>
        <w:t>√ </w:t>
      </w:r>
      <w:r>
        <w:rPr>
          <w:rFonts w:ascii="Times New Roman" w:hAnsi="Times New Roman" w:cs="Times New Roman" w:eastAsia="Times New Roman" w:hint="default"/>
          <w:spacing w:val="5"/>
        </w:rPr>
        <w:t> </w:t>
      </w:r>
      <w:r>
        <w:rPr/>
        <w:t>不适用</w:t>
      </w:r>
    </w:p>
    <w:p>
      <w:pPr>
        <w:pStyle w:val="Heading3"/>
        <w:spacing w:line="240" w:lineRule="auto" w:before="140"/>
        <w:ind w:left="591" w:right="1095"/>
        <w:jc w:val="left"/>
      </w:pPr>
      <w:r>
        <w:rPr/>
        <w:t>报告期公司不存在优先股。</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6"/>
          <w:szCs w:val="26"/>
        </w:rPr>
      </w:pPr>
    </w:p>
    <w:p>
      <w:pPr>
        <w:pStyle w:val="Heading1"/>
        <w:spacing w:line="240" w:lineRule="auto" w:before="0"/>
        <w:ind w:right="3569"/>
        <w:jc w:val="center"/>
        <w:rPr>
          <w:b w:val="0"/>
          <w:bCs w:val="0"/>
        </w:rPr>
      </w:pPr>
      <w:bookmarkStart w:name="第八节 可转换公司债券相关情况" w:id="121"/>
      <w:bookmarkEnd w:id="121"/>
      <w:r>
        <w:rPr>
          <w:b w:val="0"/>
          <w:bCs w:val="0"/>
        </w:rPr>
      </w:r>
      <w:bookmarkStart w:name="_bookmark7" w:id="122"/>
      <w:bookmarkEnd w:id="122"/>
      <w:r>
        <w:rPr>
          <w:b w:val="0"/>
          <w:bCs w:val="0"/>
        </w:rPr>
      </w:r>
      <w:r>
        <w:rPr>
          <w:spacing w:val="4"/>
        </w:rPr>
        <w:t>第八节</w:t>
      </w:r>
      <w:r>
        <w:rPr>
          <w:spacing w:val="84"/>
        </w:rPr>
        <w:t> </w:t>
      </w:r>
      <w:r>
        <w:rPr>
          <w:spacing w:val="5"/>
        </w:rPr>
        <w:t>可转换公司债券相关情况</w:t>
      </w:r>
      <w:r>
        <w:rPr>
          <w:b w:val="0"/>
          <w:bCs w:val="0"/>
          <w:spacing w:val="5"/>
        </w:rPr>
      </w:r>
    </w:p>
    <w:p>
      <w:pPr>
        <w:spacing w:line="240" w:lineRule="auto" w:before="12"/>
        <w:rPr>
          <w:rFonts w:ascii="宋体" w:hAnsi="宋体" w:cs="宋体" w:eastAsia="宋体" w:hint="default"/>
          <w:b/>
          <w:bCs/>
          <w:sz w:val="39"/>
          <w:szCs w:val="39"/>
        </w:rPr>
      </w:pPr>
    </w:p>
    <w:p>
      <w:pPr>
        <w:pStyle w:val="BodyText"/>
        <w:spacing w:line="240" w:lineRule="auto"/>
        <w:ind w:right="1095"/>
        <w:jc w:val="left"/>
      </w:pPr>
      <w:r>
        <w:rPr/>
        <w:t>□ 适用 </w:t>
      </w:r>
      <w:r>
        <w:rPr>
          <w:rFonts w:ascii="Times New Roman" w:hAnsi="Times New Roman" w:cs="Times New Roman" w:eastAsia="Times New Roman" w:hint="default"/>
        </w:rPr>
        <w:t>√ </w:t>
      </w:r>
      <w:r>
        <w:rPr>
          <w:rFonts w:ascii="Times New Roman" w:hAnsi="Times New Roman" w:cs="Times New Roman" w:eastAsia="Times New Roman" w:hint="default"/>
          <w:spacing w:val="5"/>
        </w:rPr>
        <w:t> </w:t>
      </w:r>
      <w:r>
        <w:rPr/>
        <w:t>不适用</w:t>
      </w:r>
    </w:p>
    <w:p>
      <w:pPr>
        <w:pStyle w:val="Heading3"/>
        <w:spacing w:line="240" w:lineRule="auto" w:before="124"/>
        <w:ind w:left="591" w:right="1095"/>
        <w:jc w:val="left"/>
      </w:pPr>
      <w:r>
        <w:rPr/>
        <w:t>报告期公司不存在可转换公司债券。</w:t>
      </w:r>
    </w:p>
    <w:p>
      <w:pPr>
        <w:spacing w:after="0" w:line="240"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Heading1"/>
        <w:spacing w:line="240" w:lineRule="auto"/>
        <w:ind w:left="1673" w:right="1095"/>
        <w:jc w:val="left"/>
        <w:rPr>
          <w:b w:val="0"/>
          <w:bCs w:val="0"/>
        </w:rPr>
      </w:pPr>
      <w:bookmarkStart w:name="第九节 董事、监事、高级管理人员和员工情况" w:id="123"/>
      <w:bookmarkEnd w:id="123"/>
      <w:r>
        <w:rPr>
          <w:b w:val="0"/>
          <w:bCs w:val="0"/>
        </w:rPr>
      </w:r>
      <w:bookmarkStart w:name="_bookmark8" w:id="124"/>
      <w:bookmarkEnd w:id="124"/>
      <w:r>
        <w:rPr>
          <w:b w:val="0"/>
          <w:bCs w:val="0"/>
        </w:rPr>
      </w:r>
      <w:r>
        <w:rPr>
          <w:spacing w:val="4"/>
        </w:rPr>
        <w:t>第九节</w:t>
      </w:r>
      <w:r>
        <w:rPr>
          <w:spacing w:val="108"/>
        </w:rPr>
        <w:t> </w:t>
      </w:r>
      <w:r>
        <w:rPr>
          <w:spacing w:val="5"/>
        </w:rPr>
        <w:t>董事、监事、高级管理人员和员工情况</w:t>
      </w:r>
      <w:r>
        <w:rPr>
          <w:b w:val="0"/>
          <w:bCs w:val="0"/>
          <w:spacing w:val="5"/>
        </w:rPr>
      </w:r>
    </w:p>
    <w:p>
      <w:pPr>
        <w:spacing w:line="240" w:lineRule="auto" w:before="6"/>
        <w:rPr>
          <w:rFonts w:ascii="宋体" w:hAnsi="宋体" w:cs="宋体" w:eastAsia="宋体" w:hint="default"/>
          <w:b/>
          <w:bCs/>
          <w:sz w:val="39"/>
          <w:szCs w:val="39"/>
        </w:rPr>
      </w:pPr>
    </w:p>
    <w:p>
      <w:pPr>
        <w:spacing w:before="0"/>
        <w:ind w:left="141" w:right="1095" w:firstLine="0"/>
        <w:jc w:val="left"/>
        <w:rPr>
          <w:rFonts w:ascii="宋体" w:hAnsi="宋体" w:cs="宋体" w:eastAsia="宋体" w:hint="default"/>
          <w:sz w:val="24"/>
          <w:szCs w:val="24"/>
        </w:rPr>
      </w:pPr>
      <w:bookmarkStart w:name="一、董事、监事和高级管理人员持股变动" w:id="125"/>
      <w:bookmarkEnd w:id="125"/>
      <w:r>
        <w:rPr/>
      </w:r>
      <w:r>
        <w:rPr>
          <w:rFonts w:ascii="宋体" w:hAnsi="宋体" w:cs="宋体" w:eastAsia="宋体" w:hint="default"/>
          <w:b/>
          <w:bCs/>
          <w:sz w:val="24"/>
          <w:szCs w:val="24"/>
        </w:rPr>
        <w:t>一、董事、监事和高级管理人员持股变动</w:t>
      </w:r>
      <w:r>
        <w:rPr>
          <w:rFonts w:ascii="宋体" w:hAnsi="宋体" w:cs="宋体" w:eastAsia="宋体" w:hint="default"/>
          <w:sz w:val="24"/>
          <w:szCs w:val="24"/>
        </w:rPr>
      </w:r>
    </w:p>
    <w:p>
      <w:pPr>
        <w:spacing w:line="240" w:lineRule="auto" w:before="2"/>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676"/>
        <w:gridCol w:w="571"/>
        <w:gridCol w:w="571"/>
        <w:gridCol w:w="856"/>
        <w:gridCol w:w="841"/>
        <w:gridCol w:w="856"/>
        <w:gridCol w:w="991"/>
        <w:gridCol w:w="1037"/>
        <w:gridCol w:w="796"/>
        <w:gridCol w:w="796"/>
      </w:tblGrid>
      <w:tr>
        <w:trPr>
          <w:trHeight w:val="555"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9"/>
              <w:ind w:right="30"/>
              <w:jc w:val="center"/>
              <w:rPr>
                <w:rFonts w:ascii="宋体" w:hAnsi="宋体" w:cs="宋体" w:eastAsia="宋体" w:hint="default"/>
                <w:sz w:val="18"/>
                <w:szCs w:val="18"/>
              </w:rPr>
            </w:pPr>
            <w:r>
              <w:rPr>
                <w:rFonts w:ascii="宋体" w:hAnsi="宋体" w:cs="宋体" w:eastAsia="宋体" w:hint="default"/>
                <w:sz w:val="18"/>
                <w:szCs w:val="18"/>
              </w:rPr>
              <w:t>姓名</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6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exact" w:before="3"/>
              <w:ind w:left="240" w:right="58" w:hanging="180"/>
              <w:jc w:val="left"/>
              <w:rPr>
                <w:rFonts w:ascii="宋体" w:hAnsi="宋体" w:cs="宋体" w:eastAsia="宋体" w:hint="default"/>
                <w:sz w:val="18"/>
                <w:szCs w:val="18"/>
              </w:rPr>
            </w:pPr>
            <w:r>
              <w:rPr>
                <w:rFonts w:ascii="宋体" w:hAnsi="宋体" w:cs="宋体" w:eastAsia="宋体" w:hint="default"/>
                <w:sz w:val="18"/>
                <w:szCs w:val="18"/>
              </w:rPr>
              <w:t>任职状 态</w:t>
            </w:r>
          </w:p>
        </w:tc>
        <w:tc>
          <w:tcPr>
            <w:tcW w:w="5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9"/>
              <w:ind w:left="14"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5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9"/>
              <w:ind w:right="13"/>
              <w:jc w:val="center"/>
              <w:rPr>
                <w:rFonts w:ascii="宋体" w:hAnsi="宋体" w:cs="宋体" w:eastAsia="宋体" w:hint="default"/>
                <w:sz w:val="18"/>
                <w:szCs w:val="18"/>
              </w:rPr>
            </w:pPr>
            <w:r>
              <w:rPr>
                <w:rFonts w:ascii="宋体" w:hAnsi="宋体" w:cs="宋体" w:eastAsia="宋体" w:hint="default"/>
                <w:sz w:val="18"/>
                <w:szCs w:val="18"/>
              </w:rPr>
              <w:t>年龄</w:t>
            </w:r>
          </w:p>
        </w:tc>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exact" w:before="3"/>
              <w:ind w:left="225" w:right="74" w:hanging="181"/>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exact" w:before="3"/>
              <w:ind w:left="224" w:right="60"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exact" w:before="3"/>
              <w:ind w:left="60" w:right="60"/>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9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exact" w:before="3"/>
              <w:ind w:left="15" w:right="45" w:firstLine="15"/>
              <w:jc w:val="left"/>
              <w:rPr>
                <w:rFonts w:ascii="宋体" w:hAnsi="宋体" w:cs="宋体" w:eastAsia="宋体" w:hint="default"/>
                <w:sz w:val="18"/>
                <w:szCs w:val="18"/>
              </w:rPr>
            </w:pPr>
            <w:r>
              <w:rPr>
                <w:rFonts w:ascii="宋体" w:hAnsi="宋体" w:cs="宋体" w:eastAsia="宋体" w:hint="default"/>
                <w:sz w:val="18"/>
                <w:szCs w:val="18"/>
              </w:rPr>
              <w:t>本期增持股 </w:t>
            </w:r>
            <w:r>
              <w:rPr>
                <w:rFonts w:ascii="宋体" w:hAnsi="宋体" w:cs="宋体" w:eastAsia="宋体" w:hint="default"/>
                <w:spacing w:val="-12"/>
                <w:sz w:val="18"/>
                <w:szCs w:val="18"/>
              </w:rPr>
              <w:t>份数量（股</w:t>
            </w:r>
          </w:p>
        </w:tc>
        <w:tc>
          <w:tcPr>
            <w:tcW w:w="10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right="1"/>
              <w:jc w:val="center"/>
              <w:rPr>
                <w:rFonts w:ascii="宋体" w:hAnsi="宋体" w:cs="宋体" w:eastAsia="宋体" w:hint="default"/>
                <w:sz w:val="18"/>
                <w:szCs w:val="18"/>
              </w:rPr>
            </w:pPr>
            <w:r>
              <w:rPr>
                <w:rFonts w:ascii="宋体" w:hAnsi="宋体" w:cs="宋体" w:eastAsia="宋体" w:hint="default"/>
                <w:sz w:val="18"/>
                <w:szCs w:val="18"/>
              </w:rPr>
              <w:t>本期减持股</w:t>
            </w:r>
          </w:p>
          <w:p>
            <w:pPr>
              <w:pStyle w:val="TableParagraph"/>
              <w:spacing w:line="240" w:lineRule="auto" w:before="5"/>
              <w:ind w:left="-136" w:right="-30"/>
              <w:jc w:val="center"/>
              <w:rPr>
                <w:rFonts w:ascii="宋体" w:hAnsi="宋体" w:cs="宋体" w:eastAsia="宋体" w:hint="default"/>
                <w:sz w:val="18"/>
                <w:szCs w:val="18"/>
              </w:rPr>
            </w:pPr>
            <w:r>
              <w:rPr>
                <w:rFonts w:ascii="宋体" w:hAnsi="宋体" w:cs="宋体" w:eastAsia="宋体" w:hint="default"/>
                <w:spacing w:val="-11"/>
                <w:sz w:val="18"/>
                <w:szCs w:val="18"/>
              </w:rPr>
              <w:t>）份数量（股）</w:t>
            </w:r>
            <w:r>
              <w:rPr>
                <w:rFonts w:ascii="宋体" w:hAnsi="宋体" w:cs="宋体" w:eastAsia="宋体" w:hint="default"/>
                <w:sz w:val="18"/>
                <w:szCs w:val="18"/>
              </w:rPr>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exact" w:before="3"/>
              <w:ind w:left="15" w:right="-23"/>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21"/>
                <w:sz w:val="18"/>
                <w:szCs w:val="18"/>
              </w:rPr>
              <w:t>变动（股）</w:t>
            </w:r>
            <w:r>
              <w:rPr>
                <w:rFonts w:ascii="宋体" w:hAnsi="宋体" w:cs="宋体" w:eastAsia="宋体" w:hint="default"/>
                <w:sz w:val="18"/>
                <w:szCs w:val="18"/>
              </w:rPr>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exact" w:before="3"/>
              <w:ind w:left="15" w:right="43"/>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55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30"/>
              <w:jc w:val="center"/>
              <w:rPr>
                <w:rFonts w:ascii="宋体" w:hAnsi="宋体" w:cs="宋体" w:eastAsia="宋体" w:hint="default"/>
                <w:sz w:val="18"/>
                <w:szCs w:val="18"/>
              </w:rPr>
            </w:pPr>
            <w:r>
              <w:rPr>
                <w:rFonts w:ascii="宋体" w:hAnsi="宋体" w:cs="宋体" w:eastAsia="宋体" w:hint="default"/>
                <w:sz w:val="18"/>
                <w:szCs w:val="18"/>
              </w:rPr>
              <w:t>刁石京</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1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3"/>
              <w:jc w:val="center"/>
              <w:rPr>
                <w:rFonts w:ascii="Times New Roman" w:hAnsi="Times New Roman" w:cs="Times New Roman" w:eastAsia="Times New Roman" w:hint="default"/>
                <w:sz w:val="18"/>
                <w:szCs w:val="18"/>
              </w:rPr>
            </w:pPr>
            <w:r>
              <w:rPr>
                <w:rFonts w:ascii="Times New Roman"/>
                <w:sz w:val="18"/>
              </w:rPr>
              <w:t>57</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5" w:lineRule="exact"/>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03</w:t>
            </w:r>
          </w:p>
          <w:p>
            <w:pPr>
              <w:pStyle w:val="TableParagraph"/>
              <w:spacing w:line="245" w:lineRule="exact"/>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85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555"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30"/>
              <w:jc w:val="center"/>
              <w:rPr>
                <w:rFonts w:ascii="宋体" w:hAnsi="宋体" w:cs="宋体" w:eastAsia="宋体" w:hint="default"/>
                <w:sz w:val="18"/>
                <w:szCs w:val="18"/>
              </w:rPr>
            </w:pPr>
            <w:r>
              <w:rPr>
                <w:rFonts w:ascii="宋体" w:hAnsi="宋体" w:cs="宋体" w:eastAsia="宋体" w:hint="default"/>
                <w:sz w:val="18"/>
                <w:szCs w:val="18"/>
              </w:rPr>
              <w:t>马道杰</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before="29"/>
              <w:ind w:left="30" w:right="29" w:firstLine="89"/>
              <w:jc w:val="left"/>
              <w:rPr>
                <w:rFonts w:ascii="宋体" w:hAnsi="宋体" w:cs="宋体" w:eastAsia="宋体" w:hint="default"/>
                <w:sz w:val="18"/>
                <w:szCs w:val="18"/>
              </w:rPr>
            </w:pPr>
            <w:r>
              <w:rPr>
                <w:rFonts w:ascii="宋体" w:hAnsi="宋体" w:cs="宋体" w:eastAsia="宋体" w:hint="default"/>
                <w:sz w:val="18"/>
                <w:szCs w:val="18"/>
              </w:rPr>
              <w:t>副董事 长、总裁</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1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3"/>
              <w:jc w:val="center"/>
              <w:rPr>
                <w:rFonts w:ascii="Times New Roman" w:hAnsi="Times New Roman" w:cs="Times New Roman" w:eastAsia="Times New Roman" w:hint="default"/>
                <w:sz w:val="18"/>
                <w:szCs w:val="18"/>
              </w:rPr>
            </w:pPr>
            <w:r>
              <w:rPr>
                <w:rFonts w:ascii="Times New Roman"/>
                <w:sz w:val="18"/>
              </w:rPr>
              <w:t>55</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37" w:lineRule="exact"/>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03</w:t>
            </w:r>
          </w:p>
          <w:p>
            <w:pPr>
              <w:pStyle w:val="TableParagraph"/>
              <w:spacing w:line="237" w:lineRule="exact"/>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85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55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30"/>
              <w:jc w:val="center"/>
              <w:rPr>
                <w:rFonts w:ascii="宋体" w:hAnsi="宋体" w:cs="宋体" w:eastAsia="宋体" w:hint="default"/>
                <w:sz w:val="18"/>
                <w:szCs w:val="18"/>
              </w:rPr>
            </w:pPr>
            <w:r>
              <w:rPr>
                <w:rFonts w:ascii="宋体" w:hAnsi="宋体" w:cs="宋体" w:eastAsia="宋体" w:hint="default"/>
                <w:sz w:val="18"/>
                <w:szCs w:val="18"/>
              </w:rPr>
              <w:t>高启全</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1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3"/>
              <w:jc w:val="center"/>
              <w:rPr>
                <w:rFonts w:ascii="Times New Roman" w:hAnsi="Times New Roman" w:cs="Times New Roman" w:eastAsia="Times New Roman" w:hint="default"/>
                <w:sz w:val="18"/>
                <w:szCs w:val="18"/>
              </w:rPr>
            </w:pPr>
            <w:r>
              <w:rPr>
                <w:rFonts w:ascii="Times New Roman"/>
                <w:sz w:val="18"/>
              </w:rPr>
              <w:t>66</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p>
          <w:p>
            <w:pPr>
              <w:pStyle w:val="TableParagraph"/>
              <w:spacing w:line="237" w:lineRule="exact"/>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03</w:t>
            </w:r>
          </w:p>
          <w:p>
            <w:pPr>
              <w:pStyle w:val="TableParagraph"/>
              <w:spacing w:line="237" w:lineRule="exact"/>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85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55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30"/>
              <w:jc w:val="center"/>
              <w:rPr>
                <w:rFonts w:ascii="宋体" w:hAnsi="宋体" w:cs="宋体" w:eastAsia="宋体" w:hint="default"/>
                <w:sz w:val="18"/>
                <w:szCs w:val="18"/>
              </w:rPr>
            </w:pPr>
            <w:r>
              <w:rPr>
                <w:rFonts w:ascii="宋体" w:hAnsi="宋体" w:cs="宋体" w:eastAsia="宋体" w:hint="default"/>
                <w:sz w:val="18"/>
                <w:szCs w:val="18"/>
              </w:rPr>
              <w:t>王慧轩</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3"/>
              <w:jc w:val="center"/>
              <w:rPr>
                <w:rFonts w:ascii="Times New Roman" w:hAnsi="Times New Roman" w:cs="Times New Roman" w:eastAsia="Times New Roman" w:hint="default"/>
                <w:sz w:val="18"/>
                <w:szCs w:val="18"/>
              </w:rPr>
            </w:pPr>
            <w:r>
              <w:rPr>
                <w:rFonts w:ascii="Times New Roman"/>
                <w:sz w:val="18"/>
              </w:rPr>
              <w:t>53</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37" w:lineRule="exact"/>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03</w:t>
            </w:r>
          </w:p>
          <w:p>
            <w:pPr>
              <w:pStyle w:val="TableParagraph"/>
              <w:spacing w:line="237" w:lineRule="exact"/>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85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555"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30"/>
              <w:jc w:val="center"/>
              <w:rPr>
                <w:rFonts w:ascii="宋体" w:hAnsi="宋体" w:cs="宋体" w:eastAsia="宋体" w:hint="default"/>
                <w:sz w:val="18"/>
                <w:szCs w:val="18"/>
              </w:rPr>
            </w:pPr>
            <w:r>
              <w:rPr>
                <w:rFonts w:ascii="宋体" w:hAnsi="宋体" w:cs="宋体" w:eastAsia="宋体" w:hint="default"/>
                <w:sz w:val="18"/>
                <w:szCs w:val="18"/>
              </w:rPr>
              <w:t>陈贤</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right="13"/>
              <w:jc w:val="center"/>
              <w:rPr>
                <w:rFonts w:ascii="Times New Roman" w:hAnsi="Times New Roman" w:cs="Times New Roman" w:eastAsia="Times New Roman" w:hint="default"/>
                <w:sz w:val="18"/>
                <w:szCs w:val="18"/>
              </w:rPr>
            </w:pPr>
            <w:r>
              <w:rPr>
                <w:rFonts w:ascii="Times New Roman"/>
                <w:sz w:val="18"/>
              </w:rPr>
              <w:t>74</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p>
          <w:p>
            <w:pPr>
              <w:pStyle w:val="TableParagraph"/>
              <w:spacing w:line="237" w:lineRule="exact"/>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03</w:t>
            </w:r>
          </w:p>
          <w:p>
            <w:pPr>
              <w:pStyle w:val="TableParagraph"/>
              <w:spacing w:line="237" w:lineRule="exact"/>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85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57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30"/>
              <w:jc w:val="center"/>
              <w:rPr>
                <w:rFonts w:ascii="宋体" w:hAnsi="宋体" w:cs="宋体" w:eastAsia="宋体" w:hint="default"/>
                <w:sz w:val="18"/>
                <w:szCs w:val="18"/>
              </w:rPr>
            </w:pPr>
            <w:r>
              <w:rPr>
                <w:rFonts w:ascii="宋体" w:hAnsi="宋体" w:cs="宋体" w:eastAsia="宋体" w:hint="default"/>
                <w:sz w:val="18"/>
                <w:szCs w:val="18"/>
              </w:rPr>
              <w:t>王立彦</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right="13"/>
              <w:jc w:val="center"/>
              <w:rPr>
                <w:rFonts w:ascii="Times New Roman" w:hAnsi="Times New Roman" w:cs="Times New Roman" w:eastAsia="Times New Roman" w:hint="default"/>
                <w:sz w:val="18"/>
                <w:szCs w:val="18"/>
              </w:rPr>
            </w:pPr>
            <w:r>
              <w:rPr>
                <w:rFonts w:ascii="Times New Roman"/>
                <w:sz w:val="18"/>
              </w:rPr>
              <w:t>62</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37" w:lineRule="exact"/>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03</w:t>
            </w:r>
          </w:p>
          <w:p>
            <w:pPr>
              <w:pStyle w:val="TableParagraph"/>
              <w:spacing w:line="237" w:lineRule="exact"/>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85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555"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30"/>
              <w:jc w:val="center"/>
              <w:rPr>
                <w:rFonts w:ascii="宋体" w:hAnsi="宋体" w:cs="宋体" w:eastAsia="宋体" w:hint="default"/>
                <w:sz w:val="18"/>
                <w:szCs w:val="18"/>
              </w:rPr>
            </w:pPr>
            <w:r>
              <w:rPr>
                <w:rFonts w:ascii="宋体" w:hAnsi="宋体" w:cs="宋体" w:eastAsia="宋体" w:hint="default"/>
                <w:sz w:val="18"/>
                <w:szCs w:val="18"/>
              </w:rPr>
              <w:t>崔若彤</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14"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3"/>
              <w:jc w:val="center"/>
              <w:rPr>
                <w:rFonts w:ascii="Times New Roman" w:hAnsi="Times New Roman" w:cs="Times New Roman" w:eastAsia="Times New Roman" w:hint="default"/>
                <w:sz w:val="18"/>
                <w:szCs w:val="18"/>
              </w:rPr>
            </w:pPr>
            <w:r>
              <w:rPr>
                <w:rFonts w:ascii="Times New Roman"/>
                <w:sz w:val="18"/>
              </w:rPr>
              <w:t>33</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p>
          <w:p>
            <w:pPr>
              <w:pStyle w:val="TableParagraph"/>
              <w:spacing w:line="237" w:lineRule="exact"/>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03</w:t>
            </w:r>
          </w:p>
          <w:p>
            <w:pPr>
              <w:pStyle w:val="TableParagraph"/>
              <w:spacing w:line="237" w:lineRule="exact"/>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85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555"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30"/>
              <w:jc w:val="center"/>
              <w:rPr>
                <w:rFonts w:ascii="宋体" w:hAnsi="宋体" w:cs="宋体" w:eastAsia="宋体" w:hint="default"/>
                <w:sz w:val="18"/>
                <w:szCs w:val="18"/>
              </w:rPr>
            </w:pPr>
            <w:r>
              <w:rPr>
                <w:rFonts w:ascii="宋体" w:hAnsi="宋体" w:cs="宋体" w:eastAsia="宋体" w:hint="default"/>
                <w:sz w:val="18"/>
                <w:szCs w:val="18"/>
              </w:rPr>
              <w:t>王志华</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3"/>
              <w:ind w:left="300" w:right="29" w:hanging="27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1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3"/>
              <w:jc w:val="center"/>
              <w:rPr>
                <w:rFonts w:ascii="Times New Roman" w:hAnsi="Times New Roman" w:cs="Times New Roman" w:eastAsia="Times New Roman" w:hint="default"/>
                <w:sz w:val="18"/>
                <w:szCs w:val="18"/>
              </w:rPr>
            </w:pPr>
            <w:r>
              <w:rPr>
                <w:rFonts w:ascii="Times New Roman"/>
                <w:sz w:val="18"/>
              </w:rPr>
              <w:t>59</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5" w:lineRule="exact"/>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03</w:t>
            </w:r>
          </w:p>
          <w:p>
            <w:pPr>
              <w:pStyle w:val="TableParagraph"/>
              <w:spacing w:line="245" w:lineRule="exact"/>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85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55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30"/>
              <w:jc w:val="center"/>
              <w:rPr>
                <w:rFonts w:ascii="宋体" w:hAnsi="宋体" w:cs="宋体" w:eastAsia="宋体" w:hint="default"/>
                <w:sz w:val="18"/>
                <w:szCs w:val="18"/>
              </w:rPr>
            </w:pPr>
            <w:r>
              <w:rPr>
                <w:rFonts w:ascii="宋体" w:hAnsi="宋体" w:cs="宋体" w:eastAsia="宋体" w:hint="default"/>
                <w:sz w:val="18"/>
                <w:szCs w:val="18"/>
              </w:rPr>
              <w:t>郑铂</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1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3"/>
              <w:jc w:val="center"/>
              <w:rPr>
                <w:rFonts w:ascii="Times New Roman" w:hAnsi="Times New Roman" w:cs="Times New Roman" w:eastAsia="Times New Roman" w:hint="default"/>
                <w:sz w:val="18"/>
                <w:szCs w:val="18"/>
              </w:rPr>
            </w:pPr>
            <w:r>
              <w:rPr>
                <w:rFonts w:ascii="Times New Roman"/>
                <w:sz w:val="18"/>
              </w:rPr>
              <w:t>35</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p>
          <w:p>
            <w:pPr>
              <w:pStyle w:val="TableParagraph"/>
              <w:spacing w:line="245" w:lineRule="exact"/>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03</w:t>
            </w:r>
          </w:p>
          <w:p>
            <w:pPr>
              <w:pStyle w:val="TableParagraph"/>
              <w:spacing w:line="245" w:lineRule="exact"/>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85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55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30"/>
              <w:jc w:val="center"/>
              <w:rPr>
                <w:rFonts w:ascii="宋体" w:hAnsi="宋体" w:cs="宋体" w:eastAsia="宋体" w:hint="default"/>
                <w:sz w:val="18"/>
                <w:szCs w:val="18"/>
              </w:rPr>
            </w:pPr>
            <w:r>
              <w:rPr>
                <w:rFonts w:ascii="宋体" w:hAnsi="宋体" w:cs="宋体" w:eastAsia="宋体" w:hint="default"/>
                <w:sz w:val="18"/>
                <w:szCs w:val="18"/>
              </w:rPr>
              <w:t>沈立峰</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before="29"/>
              <w:ind w:left="209" w:right="29" w:hanging="180"/>
              <w:jc w:val="left"/>
              <w:rPr>
                <w:rFonts w:ascii="宋体" w:hAnsi="宋体" w:cs="宋体" w:eastAsia="宋体" w:hint="default"/>
                <w:sz w:val="18"/>
                <w:szCs w:val="18"/>
              </w:rPr>
            </w:pPr>
            <w:r>
              <w:rPr>
                <w:rFonts w:ascii="宋体" w:hAnsi="宋体" w:cs="宋体" w:eastAsia="宋体" w:hint="default"/>
                <w:sz w:val="18"/>
                <w:szCs w:val="18"/>
              </w:rPr>
              <w:t>职工代表 监事</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1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3"/>
              <w:jc w:val="center"/>
              <w:rPr>
                <w:rFonts w:ascii="Times New Roman" w:hAnsi="Times New Roman" w:cs="Times New Roman" w:eastAsia="Times New Roman" w:hint="default"/>
                <w:sz w:val="18"/>
                <w:szCs w:val="18"/>
              </w:rPr>
            </w:pPr>
            <w:r>
              <w:rPr>
                <w:rFonts w:ascii="Times New Roman"/>
                <w:sz w:val="18"/>
              </w:rPr>
              <w:t>40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p>
          <w:p>
            <w:pPr>
              <w:pStyle w:val="TableParagraph"/>
              <w:spacing w:line="237" w:lineRule="exact"/>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03</w:t>
            </w:r>
          </w:p>
          <w:p>
            <w:pPr>
              <w:pStyle w:val="TableParagraph"/>
              <w:spacing w:line="237" w:lineRule="exact"/>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85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555"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30"/>
              <w:jc w:val="center"/>
              <w:rPr>
                <w:rFonts w:ascii="宋体" w:hAnsi="宋体" w:cs="宋体" w:eastAsia="宋体" w:hint="default"/>
                <w:sz w:val="18"/>
                <w:szCs w:val="18"/>
              </w:rPr>
            </w:pPr>
            <w:r>
              <w:rPr>
                <w:rFonts w:ascii="宋体" w:hAnsi="宋体" w:cs="宋体" w:eastAsia="宋体" w:hint="default"/>
                <w:sz w:val="18"/>
                <w:szCs w:val="18"/>
              </w:rPr>
              <w:t>乔志城</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副总裁</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1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13"/>
              <w:jc w:val="center"/>
              <w:rPr>
                <w:rFonts w:ascii="Times New Roman" w:hAnsi="Times New Roman" w:cs="Times New Roman" w:eastAsia="Times New Roman" w:hint="default"/>
                <w:sz w:val="18"/>
                <w:szCs w:val="18"/>
              </w:rPr>
            </w:pPr>
            <w:r>
              <w:rPr>
                <w:rFonts w:ascii="Times New Roman"/>
                <w:sz w:val="18"/>
              </w:rPr>
              <w:t>47</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p>
          <w:p>
            <w:pPr>
              <w:pStyle w:val="TableParagraph"/>
              <w:spacing w:line="237" w:lineRule="exact"/>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03</w:t>
            </w:r>
          </w:p>
          <w:p>
            <w:pPr>
              <w:pStyle w:val="TableParagraph"/>
              <w:spacing w:line="237" w:lineRule="exact"/>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85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55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30"/>
              <w:jc w:val="center"/>
              <w:rPr>
                <w:rFonts w:ascii="宋体" w:hAnsi="宋体" w:cs="宋体" w:eastAsia="宋体" w:hint="default"/>
                <w:sz w:val="18"/>
                <w:szCs w:val="18"/>
              </w:rPr>
            </w:pPr>
            <w:r>
              <w:rPr>
                <w:rFonts w:ascii="宋体" w:hAnsi="宋体" w:cs="宋体" w:eastAsia="宋体" w:hint="default"/>
                <w:sz w:val="18"/>
                <w:szCs w:val="18"/>
              </w:rPr>
              <w:t>杜林虎</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before="29"/>
              <w:ind w:left="209" w:right="29" w:hanging="180"/>
              <w:jc w:val="left"/>
              <w:rPr>
                <w:rFonts w:ascii="宋体" w:hAnsi="宋体" w:cs="宋体" w:eastAsia="宋体" w:hint="default"/>
                <w:sz w:val="18"/>
                <w:szCs w:val="18"/>
              </w:rPr>
            </w:pPr>
            <w:r>
              <w:rPr>
                <w:rFonts w:ascii="宋体" w:hAnsi="宋体" w:cs="宋体" w:eastAsia="宋体" w:hint="default"/>
                <w:sz w:val="18"/>
                <w:szCs w:val="18"/>
              </w:rPr>
              <w:t>副总裁、 董秘</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3"/>
              <w:jc w:val="center"/>
              <w:rPr>
                <w:rFonts w:ascii="Times New Roman" w:hAnsi="Times New Roman" w:cs="Times New Roman" w:eastAsia="Times New Roman" w:hint="default"/>
                <w:sz w:val="18"/>
                <w:szCs w:val="18"/>
              </w:rPr>
            </w:pPr>
            <w:r>
              <w:rPr>
                <w:rFonts w:ascii="Times New Roman"/>
                <w:sz w:val="18"/>
              </w:rPr>
              <w:t>46</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37" w:lineRule="exact"/>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03</w:t>
            </w:r>
          </w:p>
          <w:p>
            <w:pPr>
              <w:pStyle w:val="TableParagraph"/>
              <w:spacing w:line="237" w:lineRule="exact"/>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85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555"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30"/>
              <w:jc w:val="center"/>
              <w:rPr>
                <w:rFonts w:ascii="宋体" w:hAnsi="宋体" w:cs="宋体" w:eastAsia="宋体" w:hint="default"/>
                <w:sz w:val="18"/>
                <w:szCs w:val="18"/>
              </w:rPr>
            </w:pPr>
            <w:r>
              <w:rPr>
                <w:rFonts w:ascii="宋体" w:hAnsi="宋体" w:cs="宋体" w:eastAsia="宋体" w:hint="default"/>
                <w:sz w:val="18"/>
                <w:szCs w:val="18"/>
              </w:rPr>
              <w:t>杨秋平</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4"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right="13"/>
              <w:jc w:val="center"/>
              <w:rPr>
                <w:rFonts w:ascii="Times New Roman" w:hAnsi="Times New Roman" w:cs="Times New Roman" w:eastAsia="Times New Roman" w:hint="default"/>
                <w:sz w:val="18"/>
                <w:szCs w:val="18"/>
              </w:rPr>
            </w:pPr>
            <w:r>
              <w:rPr>
                <w:rFonts w:ascii="Times New Roman"/>
                <w:sz w:val="18"/>
              </w:rPr>
              <w:t>45</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37" w:lineRule="exact"/>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03</w:t>
            </w:r>
          </w:p>
          <w:p>
            <w:pPr>
              <w:pStyle w:val="TableParagraph"/>
              <w:spacing w:line="237" w:lineRule="exact"/>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85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57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30"/>
              <w:jc w:val="center"/>
              <w:rPr>
                <w:rFonts w:ascii="宋体" w:hAnsi="宋体" w:cs="宋体" w:eastAsia="宋体" w:hint="default"/>
                <w:sz w:val="18"/>
                <w:szCs w:val="18"/>
              </w:rPr>
            </w:pPr>
            <w:r>
              <w:rPr>
                <w:rFonts w:ascii="宋体" w:hAnsi="宋体" w:cs="宋体" w:eastAsia="宋体" w:hint="default"/>
                <w:sz w:val="18"/>
                <w:szCs w:val="18"/>
              </w:rPr>
              <w:t>陈金占</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right="13"/>
              <w:jc w:val="center"/>
              <w:rPr>
                <w:rFonts w:ascii="Times New Roman" w:hAnsi="Times New Roman" w:cs="Times New Roman" w:eastAsia="Times New Roman" w:hint="default"/>
                <w:sz w:val="18"/>
                <w:szCs w:val="18"/>
              </w:rPr>
            </w:pPr>
            <w:r>
              <w:rPr>
                <w:rFonts w:ascii="Times New Roman"/>
                <w:sz w:val="18"/>
              </w:rPr>
              <w:t>67</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p>
          <w:p>
            <w:pPr>
              <w:pStyle w:val="TableParagraph"/>
              <w:spacing w:line="237" w:lineRule="exact"/>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09</w:t>
            </w:r>
          </w:p>
          <w:p>
            <w:pPr>
              <w:pStyle w:val="TableParagraph"/>
              <w:spacing w:line="237" w:lineRule="exact"/>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85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555"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30"/>
              <w:jc w:val="center"/>
              <w:rPr>
                <w:rFonts w:ascii="宋体" w:hAnsi="宋体" w:cs="宋体" w:eastAsia="宋体" w:hint="default"/>
                <w:sz w:val="18"/>
                <w:szCs w:val="18"/>
              </w:rPr>
            </w:pPr>
            <w:r>
              <w:rPr>
                <w:rFonts w:ascii="宋体" w:hAnsi="宋体" w:cs="宋体" w:eastAsia="宋体" w:hint="default"/>
                <w:sz w:val="18"/>
                <w:szCs w:val="18"/>
              </w:rPr>
              <w:t>阎立群</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副总裁</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1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3"/>
              <w:jc w:val="center"/>
              <w:rPr>
                <w:rFonts w:ascii="Times New Roman" w:hAnsi="Times New Roman" w:cs="Times New Roman" w:eastAsia="Times New Roman" w:hint="default"/>
                <w:sz w:val="18"/>
                <w:szCs w:val="18"/>
              </w:rPr>
            </w:pPr>
            <w:r>
              <w:rPr>
                <w:rFonts w:ascii="Times New Roman"/>
                <w:sz w:val="18"/>
              </w:rPr>
              <w:t>45</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37" w:lineRule="exact"/>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01</w:t>
            </w:r>
          </w:p>
          <w:p>
            <w:pPr>
              <w:pStyle w:val="TableParagraph"/>
              <w:spacing w:line="237" w:lineRule="exact"/>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5"/>
              <w:jc w:val="right"/>
              <w:rPr>
                <w:rFonts w:ascii="Times New Roman" w:hAnsi="Times New Roman" w:cs="Times New Roman" w:eastAsia="Times New Roman" w:hint="default"/>
                <w:sz w:val="18"/>
                <w:szCs w:val="18"/>
              </w:rPr>
            </w:pPr>
            <w:r>
              <w:rPr>
                <w:rFonts w:ascii="Times New Roman"/>
                <w:sz w:val="18"/>
              </w:rPr>
              <w:t>765,764</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435" w:right="0"/>
              <w:jc w:val="left"/>
              <w:rPr>
                <w:rFonts w:ascii="Times New Roman" w:hAnsi="Times New Roman" w:cs="Times New Roman" w:eastAsia="Times New Roman" w:hint="default"/>
                <w:sz w:val="18"/>
                <w:szCs w:val="18"/>
              </w:rPr>
            </w:pPr>
            <w:r>
              <w:rPr>
                <w:rFonts w:ascii="Times New Roman"/>
                <w:sz w:val="18"/>
              </w:rPr>
              <w:t>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0"/>
              <w:jc w:val="center"/>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330" w:right="0"/>
              <w:jc w:val="lef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28"/>
              <w:jc w:val="right"/>
              <w:rPr>
                <w:rFonts w:ascii="Times New Roman" w:hAnsi="Times New Roman" w:cs="Times New Roman" w:eastAsia="Times New Roman" w:hint="default"/>
                <w:sz w:val="18"/>
                <w:szCs w:val="18"/>
              </w:rPr>
            </w:pPr>
            <w:r>
              <w:rPr>
                <w:rFonts w:ascii="Times New Roman"/>
                <w:sz w:val="18"/>
              </w:rPr>
              <w:t>765,764</w:t>
            </w:r>
          </w:p>
        </w:tc>
      </w:tr>
      <w:tr>
        <w:trPr>
          <w:trHeight w:val="308"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right="30"/>
              <w:jc w:val="center"/>
              <w:rPr>
                <w:rFonts w:ascii="宋体" w:hAnsi="宋体" w:cs="宋体" w:eastAsia="宋体" w:hint="default"/>
                <w:sz w:val="18"/>
                <w:szCs w:val="18"/>
              </w:rPr>
            </w:pPr>
            <w:r>
              <w:rPr>
                <w:rFonts w:ascii="宋体" w:hAnsi="宋体" w:cs="宋体" w:eastAsia="宋体" w:hint="default"/>
                <w:sz w:val="18"/>
                <w:szCs w:val="18"/>
              </w:rPr>
              <w:t>合计</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w:t>
            </w:r>
          </w:p>
        </w:tc>
        <w:tc>
          <w:tcPr>
            <w:tcW w:w="6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w:t>
            </w:r>
          </w:p>
        </w:tc>
        <w:tc>
          <w:tcPr>
            <w:tcW w:w="5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7"/>
              <w:ind w:left="14" w:right="0"/>
              <w:jc w:val="center"/>
              <w:rPr>
                <w:rFonts w:ascii="Times New Roman" w:hAnsi="Times New Roman" w:cs="Times New Roman" w:eastAsia="Times New Roman" w:hint="default"/>
                <w:sz w:val="18"/>
                <w:szCs w:val="18"/>
              </w:rPr>
            </w:pPr>
            <w:r>
              <w:rPr>
                <w:rFonts w:ascii="Times New Roman"/>
                <w:sz w:val="18"/>
              </w:rPr>
              <w:t>--</w:t>
            </w:r>
          </w:p>
        </w:tc>
        <w:tc>
          <w:tcPr>
            <w:tcW w:w="5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7"/>
              <w:ind w:right="13"/>
              <w:jc w:val="center"/>
              <w:rPr>
                <w:rFonts w:ascii="Times New Roman" w:hAnsi="Times New Roman" w:cs="Times New Roman" w:eastAsia="Times New Roman" w:hint="default"/>
                <w:sz w:val="18"/>
                <w:szCs w:val="18"/>
              </w:rPr>
            </w:pPr>
            <w:r>
              <w:rPr>
                <w:rFonts w:ascii="Times New Roman"/>
                <w:sz w:val="18"/>
              </w:rPr>
              <w:t>--</w:t>
            </w:r>
          </w:p>
        </w:tc>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7"/>
              <w:ind w:right="28"/>
              <w:jc w:val="center"/>
              <w:rPr>
                <w:rFonts w:ascii="Times New Roman" w:hAnsi="Times New Roman" w:cs="Times New Roman" w:eastAsia="Times New Roman" w:hint="default"/>
                <w:sz w:val="18"/>
                <w:szCs w:val="18"/>
              </w:rPr>
            </w:pPr>
            <w:r>
              <w:rPr>
                <w:rFonts w:ascii="Times New Roman"/>
                <w:sz w:val="18"/>
              </w:rPr>
              <w:t>--</w:t>
            </w:r>
          </w:p>
        </w:tc>
        <w:tc>
          <w:tcPr>
            <w:tcW w:w="8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7"/>
              <w:ind w:right="14"/>
              <w:jc w:val="center"/>
              <w:rPr>
                <w:rFonts w:ascii="Times New Roman" w:hAnsi="Times New Roman" w:cs="Times New Roman" w:eastAsia="Times New Roman" w:hint="default"/>
                <w:sz w:val="18"/>
                <w:szCs w:val="18"/>
              </w:rPr>
            </w:pPr>
            <w:r>
              <w:rPr>
                <w:rFonts w:ascii="Times New Roman"/>
                <w:sz w:val="18"/>
              </w:rPr>
              <w:t>--</w:t>
            </w:r>
          </w:p>
        </w:tc>
        <w:tc>
          <w:tcPr>
            <w:tcW w:w="85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15"/>
              <w:jc w:val="right"/>
              <w:rPr>
                <w:rFonts w:ascii="Times New Roman" w:hAnsi="Times New Roman" w:cs="Times New Roman" w:eastAsia="Times New Roman" w:hint="default"/>
                <w:sz w:val="18"/>
                <w:szCs w:val="18"/>
              </w:rPr>
            </w:pPr>
            <w:r>
              <w:rPr>
                <w:rFonts w:ascii="Times New Roman"/>
                <w:sz w:val="18"/>
              </w:rPr>
              <w:t>765,764</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435" w:right="0"/>
              <w:jc w:val="left"/>
              <w:rPr>
                <w:rFonts w:ascii="Times New Roman" w:hAnsi="Times New Roman" w:cs="Times New Roman" w:eastAsia="Times New Roman" w:hint="default"/>
                <w:sz w:val="18"/>
                <w:szCs w:val="18"/>
              </w:rPr>
            </w:pPr>
            <w:r>
              <w:rPr>
                <w:rFonts w:ascii="Times New Roman"/>
                <w:sz w:val="18"/>
              </w:rPr>
              <w:t>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330" w:right="0"/>
              <w:jc w:val="lef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28"/>
              <w:jc w:val="right"/>
              <w:rPr>
                <w:rFonts w:ascii="Times New Roman" w:hAnsi="Times New Roman" w:cs="Times New Roman" w:eastAsia="Times New Roman" w:hint="default"/>
                <w:sz w:val="18"/>
                <w:szCs w:val="18"/>
              </w:rPr>
            </w:pPr>
            <w:r>
              <w:rPr>
                <w:rFonts w:ascii="Times New Roman"/>
                <w:sz w:val="18"/>
              </w:rPr>
              <w:t>765,764</w:t>
            </w:r>
          </w:p>
        </w:tc>
      </w:tr>
    </w:tbl>
    <w:p>
      <w:pPr>
        <w:spacing w:line="240" w:lineRule="auto" w:before="6"/>
        <w:rPr>
          <w:rFonts w:ascii="宋体" w:hAnsi="宋体" w:cs="宋体" w:eastAsia="宋体" w:hint="default"/>
          <w:b/>
          <w:bCs/>
          <w:sz w:val="18"/>
          <w:szCs w:val="18"/>
        </w:rPr>
      </w:pPr>
    </w:p>
    <w:p>
      <w:pPr>
        <w:spacing w:before="26"/>
        <w:ind w:left="141" w:right="1095" w:firstLine="0"/>
        <w:jc w:val="left"/>
        <w:rPr>
          <w:rFonts w:ascii="宋体" w:hAnsi="宋体" w:cs="宋体" w:eastAsia="宋体" w:hint="default"/>
          <w:sz w:val="24"/>
          <w:szCs w:val="24"/>
        </w:rPr>
      </w:pPr>
      <w:bookmarkStart w:name="二、公司董事、监事、高级管理人员变动情况" w:id="126"/>
      <w:bookmarkEnd w:id="126"/>
      <w:r>
        <w:rPr/>
      </w:r>
      <w:r>
        <w:rPr>
          <w:rFonts w:ascii="宋体" w:hAnsi="宋体" w:cs="宋体" w:eastAsia="宋体" w:hint="default"/>
          <w:b/>
          <w:bCs/>
          <w:sz w:val="24"/>
          <w:szCs w:val="24"/>
        </w:rPr>
        <w:t>二、公司董事、监事、高级管理人员变动情况</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BodyText"/>
        <w:spacing w:line="240" w:lineRule="auto" w:before="35"/>
        <w:ind w:left="0" w:right="1123"/>
        <w:jc w:val="right"/>
      </w:pPr>
      <w:r>
        <w:rPr/>
        <w:pict>
          <v:shape style="position:absolute;margin-left:56.325001pt;margin-top:-19.758823pt;width:480.25pt;height:60.85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7"/>
                    <w:gridCol w:w="1322"/>
                    <w:gridCol w:w="1337"/>
                    <w:gridCol w:w="2252"/>
                    <w:gridCol w:w="3334"/>
                  </w:tblGrid>
                  <w:tr>
                    <w:trPr>
                      <w:trHeight w:val="405" w:hRule="exact"/>
                    </w:trPr>
                    <w:tc>
                      <w:tcPr>
                        <w:tcW w:w="13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27"/>
                          <w:jc w:val="center"/>
                          <w:rPr>
                            <w:rFonts w:ascii="宋体" w:hAnsi="宋体" w:cs="宋体" w:eastAsia="宋体" w:hint="default"/>
                            <w:sz w:val="21"/>
                            <w:szCs w:val="21"/>
                          </w:rPr>
                        </w:pPr>
                        <w:r>
                          <w:rPr>
                            <w:rFonts w:ascii="宋体" w:hAnsi="宋体" w:cs="宋体" w:eastAsia="宋体" w:hint="default"/>
                            <w:sz w:val="21"/>
                            <w:szCs w:val="21"/>
                          </w:rPr>
                          <w:t>姓名</w:t>
                        </w:r>
                      </w:p>
                    </w:tc>
                    <w:tc>
                      <w:tcPr>
                        <w:tcW w:w="13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12"/>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13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类型</w:t>
                        </w:r>
                      </w:p>
                    </w:tc>
                    <w:tc>
                      <w:tcPr>
                        <w:tcW w:w="22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12"/>
                          <w:jc w:val="center"/>
                          <w:rPr>
                            <w:rFonts w:ascii="宋体" w:hAnsi="宋体" w:cs="宋体" w:eastAsia="宋体" w:hint="default"/>
                            <w:sz w:val="21"/>
                            <w:szCs w:val="21"/>
                          </w:rPr>
                        </w:pPr>
                        <w:r>
                          <w:rPr>
                            <w:rFonts w:ascii="宋体" w:hAnsi="宋体" w:cs="宋体" w:eastAsia="宋体" w:hint="default"/>
                            <w:sz w:val="21"/>
                            <w:szCs w:val="21"/>
                          </w:rPr>
                          <w:t>日期</w:t>
                        </w:r>
                      </w:p>
                    </w:tc>
                    <w:tc>
                      <w:tcPr>
                        <w:tcW w:w="33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12"/>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390"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8"/>
                          <w:jc w:val="center"/>
                          <w:rPr>
                            <w:rFonts w:ascii="宋体" w:hAnsi="宋体" w:cs="宋体" w:eastAsia="宋体" w:hint="default"/>
                            <w:sz w:val="21"/>
                            <w:szCs w:val="21"/>
                          </w:rPr>
                        </w:pPr>
                        <w:r>
                          <w:rPr>
                            <w:rFonts w:ascii="宋体" w:hAnsi="宋体" w:cs="宋体" w:eastAsia="宋体" w:hint="default"/>
                            <w:sz w:val="21"/>
                            <w:szCs w:val="21"/>
                          </w:rPr>
                          <w:t>陈金占</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 w:right="0"/>
                          <w:jc w:val="center"/>
                          <w:rPr>
                            <w:rFonts w:ascii="宋体" w:hAnsi="宋体" w:cs="宋体" w:eastAsia="宋体" w:hint="default"/>
                            <w:sz w:val="21"/>
                            <w:szCs w:val="21"/>
                          </w:rPr>
                        </w:pPr>
                        <w:r>
                          <w:rPr>
                            <w:rFonts w:ascii="宋体" w:hAnsi="宋体" w:cs="宋体" w:eastAsia="宋体" w:hint="default"/>
                            <w:sz w:val="21"/>
                            <w:szCs w:val="21"/>
                          </w:rPr>
                          <w:t>任期满离任</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5" w:right="0"/>
                          <w:jc w:val="left"/>
                          <w:rPr>
                            <w:rFonts w:ascii="宋体" w:hAnsi="宋体" w:cs="宋体" w:eastAsia="宋体" w:hint="default"/>
                            <w:sz w:val="21"/>
                            <w:szCs w:val="21"/>
                          </w:rPr>
                        </w:pPr>
                        <w:r>
                          <w:rPr>
                            <w:rFonts w:ascii="宋体" w:hAnsi="宋体" w:cs="宋体" w:eastAsia="宋体" w:hint="default"/>
                            <w:sz w:val="21"/>
                            <w:szCs w:val="21"/>
                          </w:rPr>
                          <w:t>连续担任公司独立董事满</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年离任</w:t>
                        </w:r>
                      </w:p>
                    </w:tc>
                  </w:tr>
                  <w:tr>
                    <w:trPr>
                      <w:trHeight w:val="405"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8"/>
                          <w:jc w:val="center"/>
                          <w:rPr>
                            <w:rFonts w:ascii="宋体" w:hAnsi="宋体" w:cs="宋体" w:eastAsia="宋体" w:hint="default"/>
                            <w:sz w:val="21"/>
                            <w:szCs w:val="21"/>
                          </w:rPr>
                        </w:pPr>
                        <w:r>
                          <w:rPr>
                            <w:rFonts w:ascii="宋体" w:hAnsi="宋体" w:cs="宋体" w:eastAsia="宋体" w:hint="default"/>
                            <w:sz w:val="21"/>
                            <w:szCs w:val="21"/>
                          </w:rPr>
                          <w:t>阎立群</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1"/>
                          <w:jc w:val="center"/>
                          <w:rPr>
                            <w:rFonts w:ascii="宋体" w:hAnsi="宋体" w:cs="宋体" w:eastAsia="宋体" w:hint="default"/>
                            <w:sz w:val="21"/>
                            <w:szCs w:val="21"/>
                          </w:rPr>
                        </w:pPr>
                        <w:r>
                          <w:rPr>
                            <w:rFonts w:ascii="宋体" w:hAnsi="宋体" w:cs="宋体" w:eastAsia="宋体" w:hint="default"/>
                            <w:sz w:val="21"/>
                            <w:szCs w:val="21"/>
                          </w:rPr>
                          <w:t>副总裁</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解聘</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5" w:right="0"/>
                          <w:jc w:val="left"/>
                          <w:rPr>
                            <w:rFonts w:ascii="宋体" w:hAnsi="宋体" w:cs="宋体" w:eastAsia="宋体" w:hint="default"/>
                            <w:sz w:val="21"/>
                            <w:szCs w:val="21"/>
                          </w:rPr>
                        </w:pPr>
                        <w:r>
                          <w:rPr>
                            <w:rFonts w:ascii="宋体" w:hAnsi="宋体" w:cs="宋体" w:eastAsia="宋体" w:hint="default"/>
                            <w:sz w:val="21"/>
                            <w:szCs w:val="21"/>
                          </w:rPr>
                          <w:t>个人原因辞职。</w:t>
                        </w:r>
                      </w:p>
                    </w:tc>
                  </w:tr>
                </w:tbl>
                <w:p>
                  <w:pPr/>
                </w:p>
              </w:txbxContent>
            </v:textbox>
            <w10:wrap type="none"/>
          </v:shape>
        </w:pict>
      </w:r>
      <w:r>
        <w:rPr/>
        <w:t>。</w:t>
      </w:r>
    </w:p>
    <w:p>
      <w:pPr>
        <w:spacing w:after="0" w:line="240" w:lineRule="auto"/>
        <w:jc w:val="right"/>
        <w:sectPr>
          <w:pgSz w:w="11910" w:h="16850"/>
          <w:pgMar w:header="731" w:footer="981" w:top="1040" w:bottom="1180" w:left="1000" w:right="0"/>
        </w:sectPr>
      </w:pPr>
    </w:p>
    <w:p>
      <w:pPr>
        <w:spacing w:line="240" w:lineRule="auto" w:before="5"/>
        <w:rPr>
          <w:rFonts w:ascii="宋体" w:hAnsi="宋体" w:cs="宋体" w:eastAsia="宋体" w:hint="default"/>
          <w:sz w:val="24"/>
          <w:szCs w:val="24"/>
        </w:rPr>
      </w:pPr>
    </w:p>
    <w:p>
      <w:pPr>
        <w:spacing w:before="26"/>
        <w:ind w:left="141" w:right="0" w:firstLine="0"/>
        <w:jc w:val="both"/>
        <w:rPr>
          <w:rFonts w:ascii="宋体" w:hAnsi="宋体" w:cs="宋体" w:eastAsia="宋体" w:hint="default"/>
          <w:sz w:val="24"/>
          <w:szCs w:val="24"/>
        </w:rPr>
      </w:pPr>
      <w:bookmarkStart w:name="三、任职情况" w:id="127"/>
      <w:bookmarkEnd w:id="127"/>
      <w:r>
        <w:rPr/>
      </w:r>
      <w:r>
        <w:rPr>
          <w:rFonts w:ascii="宋体" w:hAnsi="宋体" w:cs="宋体" w:eastAsia="宋体" w:hint="default"/>
          <w:b/>
          <w:bCs/>
          <w:sz w:val="24"/>
          <w:szCs w:val="24"/>
        </w:rPr>
        <w:t>三、任职情况</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p>
      <w:pPr>
        <w:pStyle w:val="BodyText"/>
        <w:spacing w:line="240" w:lineRule="auto"/>
        <w:ind w:right="0"/>
        <w:jc w:val="both"/>
        <w:rPr>
          <w:rFonts w:ascii="黑体" w:hAnsi="黑体" w:cs="黑体" w:eastAsia="黑体" w:hint="default"/>
        </w:rPr>
      </w:pPr>
      <w:r>
        <w:rPr>
          <w:rFonts w:ascii="黑体" w:hAnsi="黑体" w:cs="黑体" w:eastAsia="黑体" w:hint="default"/>
        </w:rPr>
        <w:t>公司现任董事、监事、高级管理人员专业背景、主要工作经历以及目前在公司的主要职责</w:t>
      </w:r>
    </w:p>
    <w:p>
      <w:pPr>
        <w:pStyle w:val="Heading3"/>
        <w:spacing w:line="560" w:lineRule="atLeast"/>
        <w:ind w:left="591" w:right="1095" w:hanging="30"/>
        <w:jc w:val="left"/>
      </w:pPr>
      <w:r>
        <w:rPr>
          <w:rFonts w:ascii="宋体" w:hAnsi="宋体" w:cs="宋体" w:eastAsia="宋体" w:hint="default"/>
          <w:b/>
          <w:bCs/>
        </w:rPr>
        <w:t>（一）董事</w:t>
      </w:r>
      <w:r>
        <w:rPr>
          <w:rFonts w:ascii="宋体" w:hAnsi="宋体" w:cs="宋体" w:eastAsia="宋体" w:hint="default"/>
          <w:b/>
          <w:bCs/>
          <w:w w:val="99"/>
        </w:rPr>
        <w:t> </w:t>
      </w:r>
      <w:r>
        <w:rPr>
          <w:spacing w:val="-2"/>
        </w:rPr>
        <w:t>刁石京先生：</w:t>
      </w:r>
      <w:r>
        <w:rPr>
          <w:rFonts w:ascii="Times New Roman" w:hAnsi="Times New Roman" w:cs="Times New Roman" w:eastAsia="Times New Roman" w:hint="default"/>
          <w:spacing w:val="-2"/>
        </w:rPr>
        <w:t>1962</w:t>
      </w:r>
      <w:r>
        <w:rPr>
          <w:spacing w:val="-2"/>
        </w:rPr>
        <w:t>年</w:t>
      </w:r>
      <w:r>
        <w:rPr>
          <w:rFonts w:ascii="Times New Roman" w:hAnsi="Times New Roman" w:cs="Times New Roman" w:eastAsia="Times New Roman" w:hint="default"/>
          <w:spacing w:val="-2"/>
        </w:rPr>
        <w:t>4</w:t>
      </w:r>
      <w:r>
        <w:rPr>
          <w:spacing w:val="-2"/>
        </w:rPr>
        <w:t>月出生，中国国籍，工商管理硕士，高级工程师。曾任电子工业部</w:t>
      </w:r>
    </w:p>
    <w:p>
      <w:pPr>
        <w:spacing w:line="316" w:lineRule="exact" w:before="10"/>
        <w:ind w:left="141" w:right="1116" w:firstLine="0"/>
        <w:jc w:val="both"/>
        <w:rPr>
          <w:rFonts w:ascii="宋体" w:hAnsi="宋体" w:cs="宋体" w:eastAsia="宋体" w:hint="default"/>
          <w:sz w:val="24"/>
          <w:szCs w:val="24"/>
        </w:rPr>
      </w:pPr>
      <w:r>
        <w:rPr>
          <w:rFonts w:ascii="宋体" w:hAnsi="宋体" w:cs="宋体" w:eastAsia="宋体" w:hint="default"/>
          <w:sz w:val="24"/>
          <w:szCs w:val="24"/>
        </w:rPr>
        <w:t>办公厅、信息产业部办公厅部长办公室副主任；国务院信息化工作办公室综合组副组长兼机</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关党委副书记；工业和信息化部电子信息司副司长、司长。兼任全国信息技术标准化技术委</w:t>
      </w:r>
    </w:p>
    <w:p>
      <w:pPr>
        <w:spacing w:line="286" w:lineRule="exact" w:before="0"/>
        <w:ind w:left="141" w:right="0" w:firstLine="0"/>
        <w:jc w:val="both"/>
        <w:rPr>
          <w:rFonts w:ascii="宋体" w:hAnsi="宋体" w:cs="宋体" w:eastAsia="宋体" w:hint="default"/>
          <w:sz w:val="24"/>
          <w:szCs w:val="24"/>
        </w:rPr>
      </w:pPr>
      <w:r>
        <w:rPr>
          <w:rFonts w:ascii="宋体" w:hAnsi="宋体" w:cs="宋体" w:eastAsia="宋体" w:hint="default"/>
          <w:sz w:val="24"/>
          <w:szCs w:val="24"/>
        </w:rPr>
        <w:t>员会副主任委员、全国音频视频及多媒体系统与设备标准化技术委员会主任委员、工业和信</w:t>
      </w:r>
    </w:p>
    <w:p>
      <w:pPr>
        <w:spacing w:line="235" w:lineRule="auto" w:before="6"/>
        <w:ind w:left="141" w:right="1123" w:firstLine="0"/>
        <w:jc w:val="both"/>
        <w:rPr>
          <w:rFonts w:ascii="宋体" w:hAnsi="宋体" w:cs="宋体" w:eastAsia="宋体" w:hint="default"/>
          <w:sz w:val="24"/>
          <w:szCs w:val="24"/>
        </w:rPr>
      </w:pPr>
      <w:r>
        <w:rPr>
          <w:rFonts w:ascii="宋体" w:hAnsi="宋体" w:cs="宋体" w:eastAsia="宋体" w:hint="default"/>
          <w:sz w:val="24"/>
          <w:szCs w:val="24"/>
        </w:rPr>
        <w:t>息化部电子科技委副主任委员及通信科技委委员。现任紫光集团有限公司联席总裁、紫光展</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锐（上海）科技有限公司副董事长、北京紫光联盛科技有限公司董事长、北京紫光存储科技</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z w:val="24"/>
          <w:szCs w:val="24"/>
        </w:rPr>
        <w:t>有限公司董事。</w:t>
      </w:r>
      <w:r>
        <w:rPr>
          <w:rFonts w:ascii="Times New Roman" w:hAnsi="Times New Roman" w:cs="Times New Roman" w:eastAsia="Times New Roman" w:hint="default"/>
          <w:sz w:val="24"/>
          <w:szCs w:val="24"/>
        </w:rPr>
        <w:t>2018</w:t>
      </w:r>
      <w:r>
        <w:rPr>
          <w:rFonts w:ascii="宋体" w:hAnsi="宋体" w:cs="宋体" w:eastAsia="宋体" w:hint="default"/>
          <w:sz w:val="24"/>
          <w:szCs w:val="24"/>
        </w:rPr>
        <w:t>年</w:t>
      </w:r>
      <w:r>
        <w:rPr>
          <w:rFonts w:ascii="Times New Roman" w:hAnsi="Times New Roman" w:cs="Times New Roman" w:eastAsia="Times New Roman" w:hint="default"/>
          <w:sz w:val="24"/>
          <w:szCs w:val="24"/>
        </w:rPr>
        <w:t>8</w:t>
      </w:r>
      <w:r>
        <w:rPr>
          <w:rFonts w:ascii="宋体" w:hAnsi="宋体" w:cs="宋体" w:eastAsia="宋体" w:hint="default"/>
          <w:sz w:val="24"/>
          <w:szCs w:val="24"/>
        </w:rPr>
        <w:t>月起，任本公司董事长。</w:t>
      </w:r>
    </w:p>
    <w:p>
      <w:pPr>
        <w:spacing w:line="230" w:lineRule="auto" w:before="115"/>
        <w:ind w:left="141" w:right="1116" w:firstLine="450"/>
        <w:jc w:val="both"/>
        <w:rPr>
          <w:rFonts w:ascii="宋体" w:hAnsi="宋体" w:cs="宋体" w:eastAsia="宋体" w:hint="default"/>
          <w:sz w:val="24"/>
          <w:szCs w:val="24"/>
        </w:rPr>
      </w:pPr>
      <w:r>
        <w:rPr>
          <w:rFonts w:ascii="宋体" w:hAnsi="宋体" w:cs="宋体" w:eastAsia="宋体" w:hint="default"/>
          <w:spacing w:val="-2"/>
          <w:sz w:val="24"/>
          <w:szCs w:val="24"/>
        </w:rPr>
        <w:t>马道杰先生：</w:t>
      </w:r>
      <w:r>
        <w:rPr>
          <w:rFonts w:ascii="Times New Roman" w:hAnsi="Times New Roman" w:cs="Times New Roman" w:eastAsia="Times New Roman" w:hint="default"/>
          <w:spacing w:val="-2"/>
          <w:sz w:val="24"/>
          <w:szCs w:val="24"/>
        </w:rPr>
        <w:t>1964</w:t>
      </w:r>
      <w:r>
        <w:rPr>
          <w:rFonts w:ascii="宋体" w:hAnsi="宋体" w:cs="宋体" w:eastAsia="宋体" w:hint="default"/>
          <w:spacing w:val="-2"/>
          <w:sz w:val="24"/>
          <w:szCs w:val="24"/>
        </w:rPr>
        <w:t>年</w:t>
      </w:r>
      <w:r>
        <w:rPr>
          <w:rFonts w:ascii="Times New Roman" w:hAnsi="Times New Roman" w:cs="Times New Roman" w:eastAsia="Times New Roman" w:hint="default"/>
          <w:spacing w:val="-2"/>
          <w:sz w:val="24"/>
          <w:szCs w:val="24"/>
        </w:rPr>
        <w:t>8</w:t>
      </w:r>
      <w:r>
        <w:rPr>
          <w:rFonts w:ascii="宋体" w:hAnsi="宋体" w:cs="宋体" w:eastAsia="宋体" w:hint="default"/>
          <w:spacing w:val="-2"/>
          <w:sz w:val="24"/>
          <w:szCs w:val="24"/>
        </w:rPr>
        <w:t>月出生，中国国籍，工商管理博士，高级工程师，毕业于北京邮电</w:t>
      </w:r>
      <w:r>
        <w:rPr>
          <w:rFonts w:ascii="宋体" w:hAnsi="宋体" w:cs="宋体" w:eastAsia="宋体" w:hint="default"/>
          <w:sz w:val="24"/>
          <w:szCs w:val="24"/>
        </w:rPr>
        <w:t> 大学，</w:t>
      </w:r>
      <w:r>
        <w:rPr>
          <w:rFonts w:ascii="Times New Roman" w:hAnsi="Times New Roman" w:cs="Times New Roman" w:eastAsia="Times New Roman" w:hint="default"/>
          <w:sz w:val="24"/>
          <w:szCs w:val="24"/>
        </w:rPr>
        <w:t>2004</w:t>
      </w:r>
      <w:r>
        <w:rPr>
          <w:rFonts w:ascii="宋体" w:hAnsi="宋体" w:cs="宋体" w:eastAsia="宋体" w:hint="default"/>
          <w:sz w:val="24"/>
          <w:szCs w:val="24"/>
        </w:rPr>
        <w:t>年获得国家科技进步一等奖，享受国务院政府津贴。曾任中国联通广西分公司副</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总经理；联通华盛通信技术有限公司副总经理；天翼电信终端有限公司总经理、中国电信移</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pacing w:val="-2"/>
          <w:sz w:val="24"/>
          <w:szCs w:val="24"/>
        </w:rPr>
        <w:t>动终端管理中心总经理；中国电信集团工会副主席；联想集团副总裁、</w:t>
      </w:r>
      <w:r>
        <w:rPr>
          <w:rFonts w:ascii="Times New Roman" w:hAnsi="Times New Roman" w:cs="Times New Roman" w:eastAsia="Times New Roman" w:hint="default"/>
          <w:spacing w:val="-2"/>
          <w:sz w:val="24"/>
          <w:szCs w:val="24"/>
        </w:rPr>
        <w:t>MBG</w:t>
      </w:r>
      <w:r>
        <w:rPr>
          <w:rFonts w:ascii="宋体" w:hAnsi="宋体" w:cs="宋体" w:eastAsia="宋体" w:hint="default"/>
          <w:spacing w:val="-2"/>
          <w:sz w:val="24"/>
          <w:szCs w:val="24"/>
        </w:rPr>
        <w:t>中国业务常务副</w:t>
      </w:r>
      <w:r>
        <w:rPr>
          <w:rFonts w:ascii="宋体" w:hAnsi="宋体" w:cs="宋体" w:eastAsia="宋体" w:hint="default"/>
          <w:spacing w:val="-82"/>
          <w:sz w:val="24"/>
          <w:szCs w:val="24"/>
        </w:rPr>
        <w:t> </w:t>
      </w:r>
      <w:r>
        <w:rPr>
          <w:rFonts w:ascii="宋体" w:hAnsi="宋体" w:cs="宋体" w:eastAsia="宋体" w:hint="default"/>
          <w:sz w:val="24"/>
          <w:szCs w:val="24"/>
        </w:rPr>
        <w:t>总裁；紫光集团有限公司高级副总裁；紫光宏茂微电子（上海）有限公司董事。现任北京紫</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z w:val="24"/>
          <w:szCs w:val="24"/>
        </w:rPr>
        <w:t>光存储科技有限公司董事长、紫光展锐（上海）科技有限公司董事。</w:t>
      </w:r>
      <w:r>
        <w:rPr>
          <w:rFonts w:ascii="Times New Roman" w:hAnsi="Times New Roman" w:cs="Times New Roman" w:eastAsia="Times New Roman" w:hint="default"/>
          <w:sz w:val="24"/>
          <w:szCs w:val="24"/>
        </w:rPr>
        <w:t>2017</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月起历任公司</w:t>
      </w:r>
      <w:r>
        <w:rPr>
          <w:rFonts w:ascii="宋体" w:hAnsi="宋体" w:cs="宋体" w:eastAsia="宋体" w:hint="default"/>
          <w:spacing w:val="-95"/>
          <w:sz w:val="24"/>
          <w:szCs w:val="24"/>
        </w:rPr>
        <w:t> </w:t>
      </w:r>
      <w:r>
        <w:rPr>
          <w:rFonts w:ascii="宋体" w:hAnsi="宋体" w:cs="宋体" w:eastAsia="宋体" w:hint="default"/>
          <w:sz w:val="24"/>
          <w:szCs w:val="24"/>
        </w:rPr>
        <w:t>常务副总裁、总裁、副董事长兼总裁。</w:t>
      </w:r>
    </w:p>
    <w:p>
      <w:pPr>
        <w:spacing w:line="225" w:lineRule="auto" w:before="139"/>
        <w:ind w:left="141" w:right="0" w:firstLine="450"/>
        <w:jc w:val="left"/>
        <w:rPr>
          <w:rFonts w:ascii="宋体" w:hAnsi="宋体" w:cs="宋体" w:eastAsia="宋体" w:hint="default"/>
          <w:sz w:val="24"/>
          <w:szCs w:val="24"/>
        </w:rPr>
      </w:pPr>
      <w:r>
        <w:rPr>
          <w:rFonts w:ascii="宋体" w:hAnsi="宋体" w:cs="宋体" w:eastAsia="宋体" w:hint="default"/>
          <w:sz w:val="24"/>
          <w:szCs w:val="24"/>
        </w:rPr>
        <w:t>高启全先生：</w:t>
      </w:r>
      <w:r>
        <w:rPr>
          <w:rFonts w:ascii="Times New Roman" w:hAnsi="Times New Roman" w:cs="Times New Roman" w:eastAsia="Times New Roman" w:hint="default"/>
          <w:sz w:val="24"/>
          <w:szCs w:val="24"/>
        </w:rPr>
        <w:t>1953</w:t>
      </w:r>
      <w:r>
        <w:rPr>
          <w:rFonts w:ascii="宋体" w:hAnsi="宋体" w:cs="宋体" w:eastAsia="宋体" w:hint="default"/>
          <w:sz w:val="24"/>
          <w:szCs w:val="24"/>
        </w:rPr>
        <w:t>年</w:t>
      </w:r>
      <w:r>
        <w:rPr>
          <w:rFonts w:ascii="Times New Roman" w:hAnsi="Times New Roman" w:cs="Times New Roman" w:eastAsia="Times New Roman" w:hint="default"/>
          <w:sz w:val="24"/>
          <w:szCs w:val="24"/>
        </w:rPr>
        <w:t>10</w:t>
      </w:r>
      <w:r>
        <w:rPr>
          <w:rFonts w:ascii="宋体" w:hAnsi="宋体" w:cs="宋体" w:eastAsia="宋体" w:hint="default"/>
          <w:sz w:val="24"/>
          <w:szCs w:val="24"/>
        </w:rPr>
        <w:t>月出生，中国台湾地区人，工学硕士。</w:t>
      </w:r>
      <w:r>
        <w:rPr>
          <w:rFonts w:ascii="Times New Roman" w:hAnsi="Times New Roman" w:cs="Times New Roman" w:eastAsia="Times New Roman" w:hint="default"/>
          <w:sz w:val="24"/>
          <w:szCs w:val="24"/>
        </w:rPr>
        <w:t>1979</w:t>
      </w:r>
      <w:r>
        <w:rPr>
          <w:rFonts w:ascii="宋体" w:hAnsi="宋体" w:cs="宋体" w:eastAsia="宋体" w:hint="default"/>
          <w:sz w:val="24"/>
          <w:szCs w:val="24"/>
        </w:rPr>
        <w:t>年至</w:t>
      </w:r>
      <w:r>
        <w:rPr>
          <w:rFonts w:ascii="Times New Roman" w:hAnsi="Times New Roman" w:cs="Times New Roman" w:eastAsia="Times New Roman" w:hint="default"/>
          <w:sz w:val="24"/>
          <w:szCs w:val="24"/>
        </w:rPr>
        <w:t>1981</w:t>
      </w:r>
      <w:r>
        <w:rPr>
          <w:rFonts w:ascii="宋体" w:hAnsi="宋体" w:cs="宋体" w:eastAsia="宋体" w:hint="default"/>
          <w:sz w:val="24"/>
          <w:szCs w:val="24"/>
        </w:rPr>
        <w:t>年任美国</w:t>
      </w:r>
      <w:r>
        <w:rPr>
          <w:rFonts w:ascii="Times New Roman" w:hAnsi="Times New Roman" w:cs="Times New Roman" w:eastAsia="Times New Roman" w:hint="default"/>
          <w:sz w:val="24"/>
          <w:szCs w:val="24"/>
        </w:rPr>
        <w:t>Fair Child</w:t>
      </w:r>
      <w:r>
        <w:rPr>
          <w:rFonts w:ascii="宋体" w:hAnsi="宋体" w:cs="宋体" w:eastAsia="宋体" w:hint="default"/>
          <w:sz w:val="24"/>
          <w:szCs w:val="24"/>
        </w:rPr>
        <w:t>电子公司工程师；</w:t>
      </w:r>
      <w:r>
        <w:rPr>
          <w:rFonts w:ascii="Times New Roman" w:hAnsi="Times New Roman" w:cs="Times New Roman" w:eastAsia="Times New Roman" w:hint="default"/>
          <w:sz w:val="24"/>
          <w:szCs w:val="24"/>
        </w:rPr>
        <w:t>1981</w:t>
      </w:r>
      <w:r>
        <w:rPr>
          <w:rFonts w:ascii="宋体" w:hAnsi="宋体" w:cs="宋体" w:eastAsia="宋体" w:hint="default"/>
          <w:sz w:val="24"/>
          <w:szCs w:val="24"/>
        </w:rPr>
        <w:t>年至</w:t>
      </w:r>
      <w:r>
        <w:rPr>
          <w:rFonts w:ascii="Times New Roman" w:hAnsi="Times New Roman" w:cs="Times New Roman" w:eastAsia="Times New Roman" w:hint="default"/>
          <w:sz w:val="24"/>
          <w:szCs w:val="24"/>
        </w:rPr>
        <w:t>1987</w:t>
      </w:r>
      <w:r>
        <w:rPr>
          <w:rFonts w:ascii="宋体" w:hAnsi="宋体" w:cs="宋体" w:eastAsia="宋体" w:hint="default"/>
          <w:sz w:val="24"/>
          <w:szCs w:val="24"/>
        </w:rPr>
        <w:t>年于英特尔</w:t>
      </w:r>
      <w:r>
        <w:rPr>
          <w:rFonts w:ascii="Times New Roman" w:hAnsi="Times New Roman" w:cs="Times New Roman" w:eastAsia="Times New Roman" w:hint="default"/>
          <w:sz w:val="24"/>
          <w:szCs w:val="24"/>
        </w:rPr>
        <w:t>Intel</w:t>
      </w:r>
      <w:r>
        <w:rPr>
          <w:rFonts w:ascii="宋体" w:hAnsi="宋体" w:cs="宋体" w:eastAsia="宋体" w:hint="default"/>
          <w:sz w:val="24"/>
          <w:szCs w:val="24"/>
        </w:rPr>
        <w:t>记忆体公司担任研发部经理；</w:t>
      </w:r>
      <w:r>
        <w:rPr>
          <w:rFonts w:ascii="Times New Roman" w:hAnsi="Times New Roman" w:cs="Times New Roman" w:eastAsia="Times New Roman" w:hint="default"/>
          <w:sz w:val="24"/>
          <w:szCs w:val="24"/>
        </w:rPr>
        <w:t>1987</w:t>
      </w:r>
      <w:r>
        <w:rPr>
          <w:rFonts w:ascii="宋体" w:hAnsi="宋体" w:cs="宋体" w:eastAsia="宋体" w:hint="default"/>
          <w:sz w:val="24"/>
          <w:szCs w:val="24"/>
        </w:rPr>
        <w:t>年至</w:t>
      </w:r>
      <w:r>
        <w:rPr>
          <w:rFonts w:ascii="宋体" w:hAnsi="宋体" w:cs="宋体" w:eastAsia="宋体" w:hint="default"/>
          <w:spacing w:val="-110"/>
          <w:sz w:val="24"/>
          <w:szCs w:val="24"/>
        </w:rPr>
        <w:t> </w:t>
      </w:r>
      <w:r>
        <w:rPr>
          <w:rFonts w:ascii="Times New Roman" w:hAnsi="Times New Roman" w:cs="Times New Roman" w:eastAsia="Times New Roman" w:hint="default"/>
          <w:spacing w:val="-3"/>
          <w:sz w:val="24"/>
          <w:szCs w:val="24"/>
        </w:rPr>
        <w:t>1989</w:t>
      </w:r>
      <w:r>
        <w:rPr>
          <w:rFonts w:ascii="宋体" w:hAnsi="宋体" w:cs="宋体" w:eastAsia="宋体" w:hint="default"/>
          <w:spacing w:val="-3"/>
          <w:sz w:val="24"/>
          <w:szCs w:val="24"/>
        </w:rPr>
        <w:t>年服务于台积电</w:t>
      </w:r>
      <w:r>
        <w:rPr>
          <w:rFonts w:ascii="Times New Roman" w:hAnsi="Times New Roman" w:cs="Times New Roman" w:eastAsia="Times New Roman" w:hint="default"/>
          <w:spacing w:val="-3"/>
          <w:sz w:val="24"/>
          <w:szCs w:val="24"/>
        </w:rPr>
        <w:t>TSMC</w:t>
      </w:r>
      <w:r>
        <w:rPr>
          <w:rFonts w:ascii="宋体" w:hAnsi="宋体" w:cs="宋体" w:eastAsia="宋体" w:hint="default"/>
          <w:spacing w:val="-3"/>
          <w:sz w:val="24"/>
          <w:szCs w:val="24"/>
        </w:rPr>
        <w:t>，担任一厂厂长；</w:t>
      </w:r>
      <w:r>
        <w:rPr>
          <w:rFonts w:ascii="Times New Roman" w:hAnsi="Times New Roman" w:cs="Times New Roman" w:eastAsia="Times New Roman" w:hint="default"/>
          <w:spacing w:val="-3"/>
          <w:sz w:val="24"/>
          <w:szCs w:val="24"/>
        </w:rPr>
        <w:t>1989</w:t>
      </w:r>
      <w:r>
        <w:rPr>
          <w:rFonts w:ascii="宋体" w:hAnsi="宋体" w:cs="宋体" w:eastAsia="宋体" w:hint="default"/>
          <w:spacing w:val="-3"/>
          <w:sz w:val="24"/>
          <w:szCs w:val="24"/>
        </w:rPr>
        <w:t>年至</w:t>
      </w:r>
      <w:r>
        <w:rPr>
          <w:rFonts w:ascii="Times New Roman" w:hAnsi="Times New Roman" w:cs="Times New Roman" w:eastAsia="Times New Roman" w:hint="default"/>
          <w:spacing w:val="-3"/>
          <w:sz w:val="24"/>
          <w:szCs w:val="24"/>
        </w:rPr>
        <w:t>1995</w:t>
      </w:r>
      <w:r>
        <w:rPr>
          <w:rFonts w:ascii="宋体" w:hAnsi="宋体" w:cs="宋体" w:eastAsia="宋体" w:hint="default"/>
          <w:spacing w:val="-3"/>
          <w:sz w:val="24"/>
          <w:szCs w:val="24"/>
        </w:rPr>
        <w:t>年任职旺宏公司</w:t>
      </w:r>
      <w:r>
        <w:rPr>
          <w:rFonts w:ascii="Times New Roman" w:hAnsi="Times New Roman" w:cs="Times New Roman" w:eastAsia="Times New Roman" w:hint="default"/>
          <w:spacing w:val="-3"/>
          <w:sz w:val="24"/>
          <w:szCs w:val="24"/>
        </w:rPr>
        <w:t>Macronix</w:t>
      </w:r>
      <w:r>
        <w:rPr>
          <w:rFonts w:ascii="宋体" w:hAnsi="宋体" w:cs="宋体" w:eastAsia="宋体" w:hint="default"/>
          <w:spacing w:val="-3"/>
          <w:sz w:val="24"/>
          <w:szCs w:val="24"/>
        </w:rPr>
        <w:t>，为创办</w:t>
      </w:r>
      <w:r>
        <w:rPr>
          <w:rFonts w:ascii="宋体" w:hAnsi="宋体" w:cs="宋体" w:eastAsia="宋体" w:hint="default"/>
          <w:spacing w:val="-88"/>
          <w:sz w:val="24"/>
          <w:szCs w:val="24"/>
        </w:rPr>
        <w:t> </w:t>
      </w:r>
      <w:r>
        <w:rPr>
          <w:rFonts w:ascii="宋体" w:hAnsi="宋体" w:cs="宋体" w:eastAsia="宋体" w:hint="default"/>
          <w:spacing w:val="-88"/>
          <w:sz w:val="24"/>
          <w:szCs w:val="24"/>
        </w:rPr>
      </w:r>
      <w:r>
        <w:rPr>
          <w:rFonts w:ascii="宋体" w:hAnsi="宋体" w:cs="宋体" w:eastAsia="宋体" w:hint="default"/>
          <w:spacing w:val="-8"/>
          <w:w w:val="99"/>
          <w:sz w:val="24"/>
          <w:szCs w:val="24"/>
        </w:rPr>
        <w:t>人之一；</w:t>
      </w:r>
      <w:r>
        <w:rPr>
          <w:rFonts w:ascii="Times New Roman" w:hAnsi="Times New Roman" w:cs="Times New Roman" w:eastAsia="Times New Roman" w:hint="default"/>
          <w:spacing w:val="-8"/>
          <w:w w:val="99"/>
          <w:sz w:val="24"/>
          <w:szCs w:val="24"/>
        </w:rPr>
        <w:t>1996</w:t>
      </w:r>
      <w:r>
        <w:rPr>
          <w:rFonts w:ascii="宋体" w:hAnsi="宋体" w:cs="宋体" w:eastAsia="宋体" w:hint="default"/>
          <w:spacing w:val="-8"/>
          <w:w w:val="99"/>
          <w:sz w:val="24"/>
          <w:szCs w:val="24"/>
        </w:rPr>
        <w:t>年至</w:t>
      </w:r>
      <w:r>
        <w:rPr>
          <w:rFonts w:ascii="Times New Roman" w:hAnsi="Times New Roman" w:cs="Times New Roman" w:eastAsia="Times New Roman" w:hint="default"/>
          <w:spacing w:val="-8"/>
          <w:w w:val="99"/>
          <w:sz w:val="24"/>
          <w:szCs w:val="24"/>
        </w:rPr>
        <w:t>2015</w:t>
      </w:r>
      <w:r>
        <w:rPr>
          <w:rFonts w:ascii="宋体" w:hAnsi="宋体" w:cs="宋体" w:eastAsia="宋体" w:hint="default"/>
          <w:spacing w:val="-8"/>
          <w:w w:val="99"/>
          <w:sz w:val="24"/>
          <w:szCs w:val="24"/>
        </w:rPr>
        <w:t>年任职台塑企业旗下的</w:t>
      </w:r>
      <w:r>
        <w:rPr>
          <w:rFonts w:ascii="Times New Roman" w:hAnsi="Times New Roman" w:cs="Times New Roman" w:eastAsia="Times New Roman" w:hint="default"/>
          <w:spacing w:val="-8"/>
          <w:w w:val="99"/>
          <w:sz w:val="24"/>
          <w:szCs w:val="24"/>
        </w:rPr>
        <w:t>DRAM</w:t>
      </w:r>
      <w:r>
        <w:rPr>
          <w:rFonts w:ascii="宋体" w:hAnsi="宋体" w:cs="宋体" w:eastAsia="宋体" w:hint="default"/>
          <w:spacing w:val="-8"/>
          <w:w w:val="99"/>
          <w:sz w:val="24"/>
          <w:szCs w:val="24"/>
        </w:rPr>
        <w:t>存储器芯片公司，曾担任南亚科技（</w:t>
      </w:r>
      <w:r>
        <w:rPr>
          <w:rFonts w:ascii="Times New Roman" w:hAnsi="Times New Roman" w:cs="Times New Roman" w:eastAsia="Times New Roman" w:hint="default"/>
          <w:spacing w:val="-8"/>
          <w:w w:val="99"/>
          <w:sz w:val="24"/>
          <w:szCs w:val="24"/>
        </w:rPr>
        <w:t>Nanya</w:t>
      </w:r>
      <w:r>
        <w:rPr>
          <w:rFonts w:ascii="宋体" w:hAnsi="宋体" w:cs="宋体" w:eastAsia="宋体" w:hint="default"/>
          <w:spacing w:val="-8"/>
          <w:w w:val="99"/>
          <w:sz w:val="24"/>
          <w:szCs w:val="24"/>
        </w:rPr>
        <w:t>）</w:t>
      </w:r>
      <w:r>
        <w:rPr>
          <w:rFonts w:ascii="宋体" w:hAnsi="宋体" w:cs="宋体" w:eastAsia="宋体" w:hint="default"/>
          <w:spacing w:val="-83"/>
          <w:w w:val="99"/>
          <w:sz w:val="24"/>
          <w:szCs w:val="24"/>
        </w:rPr>
        <w:t> </w:t>
      </w:r>
      <w:r>
        <w:rPr>
          <w:rFonts w:ascii="宋体" w:hAnsi="宋体" w:cs="宋体" w:eastAsia="宋体" w:hint="default"/>
          <w:sz w:val="24"/>
          <w:szCs w:val="24"/>
        </w:rPr>
        <w:t>全球业务执行副总与营运执行副总及总经理职务，</w:t>
      </w:r>
      <w:r>
        <w:rPr>
          <w:rFonts w:ascii="Times New Roman" w:hAnsi="Times New Roman" w:cs="Times New Roman" w:eastAsia="Times New Roman" w:hint="default"/>
          <w:sz w:val="24"/>
          <w:szCs w:val="24"/>
        </w:rPr>
        <w:t>2004</w:t>
      </w:r>
      <w:r>
        <w:rPr>
          <w:rFonts w:ascii="宋体" w:hAnsi="宋体" w:cs="宋体" w:eastAsia="宋体" w:hint="default"/>
          <w:sz w:val="24"/>
          <w:szCs w:val="24"/>
        </w:rPr>
        <w:t>年出任华亚科技（</w:t>
      </w:r>
      <w:r>
        <w:rPr>
          <w:rFonts w:ascii="Times New Roman" w:hAnsi="Times New Roman" w:cs="Times New Roman" w:eastAsia="Times New Roman" w:hint="default"/>
          <w:sz w:val="24"/>
          <w:szCs w:val="24"/>
        </w:rPr>
        <w:t>Inotera</w:t>
      </w:r>
      <w:r>
        <w:rPr>
          <w:rFonts w:ascii="宋体" w:hAnsi="宋体" w:cs="宋体" w:eastAsia="宋体" w:hint="default"/>
          <w:sz w:val="24"/>
          <w:szCs w:val="24"/>
        </w:rPr>
        <w:t>）总经理，</w:t>
      </w:r>
      <w:r>
        <w:rPr>
          <w:rFonts w:ascii="宋体" w:hAnsi="宋体" w:cs="宋体" w:eastAsia="宋体" w:hint="default"/>
          <w:spacing w:val="-58"/>
          <w:sz w:val="24"/>
          <w:szCs w:val="24"/>
        </w:rPr>
        <w:t> </w:t>
      </w:r>
      <w:r>
        <w:rPr>
          <w:rFonts w:ascii="宋体" w:hAnsi="宋体" w:cs="宋体" w:eastAsia="宋体" w:hint="default"/>
          <w:spacing w:val="-58"/>
          <w:sz w:val="24"/>
          <w:szCs w:val="24"/>
        </w:rPr>
      </w:r>
      <w:r>
        <w:rPr>
          <w:rFonts w:ascii="Times New Roman" w:hAnsi="Times New Roman" w:cs="Times New Roman" w:eastAsia="Times New Roman" w:hint="default"/>
          <w:sz w:val="24"/>
          <w:szCs w:val="24"/>
        </w:rPr>
        <w:t>2012</w:t>
      </w:r>
      <w:r>
        <w:rPr>
          <w:rFonts w:ascii="宋体" w:hAnsi="宋体" w:cs="宋体" w:eastAsia="宋体" w:hint="default"/>
          <w:sz w:val="24"/>
          <w:szCs w:val="24"/>
        </w:rPr>
        <w:t>年担任南亚科技总经理主导公司策略营运，同时并担任华亚科技董事长等职务；</w:t>
      </w:r>
      <w:r>
        <w:rPr>
          <w:rFonts w:ascii="Times New Roman" w:hAnsi="Times New Roman" w:cs="Times New Roman" w:eastAsia="Times New Roman" w:hint="default"/>
          <w:sz w:val="24"/>
          <w:szCs w:val="24"/>
        </w:rPr>
        <w:t>2015</w:t>
      </w:r>
      <w:r>
        <w:rPr>
          <w:rFonts w:ascii="宋体" w:hAnsi="宋体" w:cs="宋体" w:eastAsia="宋体" w:hint="default"/>
          <w:sz w:val="24"/>
          <w:szCs w:val="24"/>
        </w:rPr>
        <w:t>年</w:t>
      </w:r>
    </w:p>
    <w:p>
      <w:pPr>
        <w:spacing w:line="295" w:lineRule="exact" w:before="0"/>
        <w:ind w:left="141" w:right="0" w:firstLine="0"/>
        <w:jc w:val="both"/>
        <w:rPr>
          <w:rFonts w:ascii="宋体" w:hAnsi="宋体" w:cs="宋体" w:eastAsia="宋体" w:hint="default"/>
          <w:sz w:val="24"/>
          <w:szCs w:val="24"/>
        </w:rPr>
      </w:pPr>
      <w:r>
        <w:rPr>
          <w:rFonts w:ascii="Times New Roman" w:hAnsi="Times New Roman" w:cs="Times New Roman" w:eastAsia="Times New Roman" w:hint="default"/>
          <w:sz w:val="24"/>
          <w:szCs w:val="24"/>
        </w:rPr>
        <w:t>10</w:t>
      </w:r>
      <w:r>
        <w:rPr>
          <w:rFonts w:ascii="宋体" w:hAnsi="宋体" w:cs="宋体" w:eastAsia="宋体" w:hint="default"/>
          <w:sz w:val="24"/>
          <w:szCs w:val="24"/>
        </w:rPr>
        <w:t>月加入紫光集团有限公司。现任长江存储科技有限责任公司董事、北京紫光存储科技有限</w:t>
      </w:r>
    </w:p>
    <w:p>
      <w:pPr>
        <w:spacing w:line="314" w:lineRule="auto" w:before="0"/>
        <w:ind w:left="591" w:right="1095" w:hanging="451"/>
        <w:jc w:val="left"/>
        <w:rPr>
          <w:rFonts w:ascii="宋体" w:hAnsi="宋体" w:cs="宋体" w:eastAsia="宋体" w:hint="default"/>
          <w:sz w:val="24"/>
          <w:szCs w:val="24"/>
        </w:rPr>
      </w:pPr>
      <w:r>
        <w:rPr>
          <w:rFonts w:ascii="宋体" w:hAnsi="宋体" w:cs="宋体" w:eastAsia="宋体" w:hint="default"/>
          <w:sz w:val="24"/>
          <w:szCs w:val="24"/>
        </w:rPr>
        <w:t>公司董事。</w:t>
      </w:r>
      <w:r>
        <w:rPr>
          <w:rFonts w:ascii="Times New Roman" w:hAnsi="Times New Roman" w:cs="Times New Roman" w:eastAsia="Times New Roman" w:hint="default"/>
          <w:sz w:val="24"/>
          <w:szCs w:val="24"/>
        </w:rPr>
        <w:t>2016</w:t>
      </w:r>
      <w:r>
        <w:rPr>
          <w:rFonts w:ascii="宋体" w:hAnsi="宋体" w:cs="宋体" w:eastAsia="宋体" w:hint="default"/>
          <w:sz w:val="24"/>
          <w:szCs w:val="24"/>
        </w:rPr>
        <w:t>年</w:t>
      </w:r>
      <w:r>
        <w:rPr>
          <w:rFonts w:ascii="Times New Roman" w:hAnsi="Times New Roman" w:cs="Times New Roman" w:eastAsia="Times New Roman" w:hint="default"/>
          <w:sz w:val="24"/>
          <w:szCs w:val="24"/>
        </w:rPr>
        <w:t>5</w:t>
      </w:r>
      <w:r>
        <w:rPr>
          <w:rFonts w:ascii="宋体" w:hAnsi="宋体" w:cs="宋体" w:eastAsia="宋体" w:hint="default"/>
          <w:sz w:val="24"/>
          <w:szCs w:val="24"/>
        </w:rPr>
        <w:t>月起任本公司董事。 王慧轩先生：</w:t>
      </w:r>
      <w:r>
        <w:rPr>
          <w:rFonts w:ascii="Times New Roman" w:hAnsi="Times New Roman" w:cs="Times New Roman" w:eastAsia="Times New Roman" w:hint="default"/>
          <w:sz w:val="24"/>
          <w:szCs w:val="24"/>
        </w:rPr>
        <w:t>1966</w:t>
      </w:r>
      <w:r>
        <w:rPr>
          <w:rFonts w:ascii="宋体" w:hAnsi="宋体" w:cs="宋体" w:eastAsia="宋体" w:hint="default"/>
          <w:sz w:val="24"/>
          <w:szCs w:val="24"/>
        </w:rPr>
        <w:t>年</w:t>
      </w:r>
      <w:r>
        <w:rPr>
          <w:rFonts w:ascii="Times New Roman" w:hAnsi="Times New Roman" w:cs="Times New Roman" w:eastAsia="Times New Roman" w:hint="default"/>
          <w:sz w:val="24"/>
          <w:szCs w:val="24"/>
        </w:rPr>
        <w:t>5</w:t>
      </w:r>
      <w:r>
        <w:rPr>
          <w:rFonts w:ascii="宋体" w:hAnsi="宋体" w:cs="宋体" w:eastAsia="宋体" w:hint="default"/>
          <w:sz w:val="24"/>
          <w:szCs w:val="24"/>
        </w:rPr>
        <w:t>月出生，中国国籍，博士，毕业于天津大学管理学院。</w:t>
      </w:r>
      <w:r>
        <w:rPr>
          <w:rFonts w:ascii="Times New Roman" w:hAnsi="Times New Roman" w:cs="Times New Roman" w:eastAsia="Times New Roman" w:hint="default"/>
          <w:sz w:val="24"/>
          <w:szCs w:val="24"/>
        </w:rPr>
        <w:t>1987</w:t>
      </w:r>
      <w:r>
        <w:rPr>
          <w:rFonts w:ascii="宋体" w:hAnsi="宋体" w:cs="宋体" w:eastAsia="宋体" w:hint="default"/>
          <w:sz w:val="24"/>
          <w:szCs w:val="24"/>
        </w:rPr>
        <w:t>年</w:t>
      </w:r>
      <w:r>
        <w:rPr>
          <w:rFonts w:ascii="Times New Roman" w:hAnsi="Times New Roman" w:cs="Times New Roman" w:eastAsia="Times New Roman" w:hint="default"/>
          <w:sz w:val="24"/>
          <w:szCs w:val="24"/>
        </w:rPr>
        <w:t>8</w:t>
      </w:r>
      <w:r>
        <w:rPr>
          <w:rFonts w:ascii="宋体" w:hAnsi="宋体" w:cs="宋体" w:eastAsia="宋体" w:hint="default"/>
          <w:sz w:val="24"/>
          <w:szCs w:val="24"/>
        </w:rPr>
        <w:t>月</w:t>
      </w:r>
    </w:p>
    <w:p>
      <w:pPr>
        <w:spacing w:line="224" w:lineRule="exact" w:before="0"/>
        <w:ind w:left="141" w:right="0" w:firstLine="0"/>
        <w:jc w:val="both"/>
        <w:rPr>
          <w:rFonts w:ascii="宋体" w:hAnsi="宋体" w:cs="宋体" w:eastAsia="宋体" w:hint="default"/>
          <w:sz w:val="24"/>
          <w:szCs w:val="24"/>
        </w:rPr>
      </w:pPr>
      <w:r>
        <w:rPr>
          <w:rFonts w:ascii="宋体" w:hAnsi="宋体" w:cs="宋体" w:eastAsia="宋体" w:hint="default"/>
          <w:sz w:val="24"/>
          <w:szCs w:val="24"/>
        </w:rPr>
        <w:t>至</w:t>
      </w:r>
      <w:r>
        <w:rPr>
          <w:rFonts w:ascii="Times New Roman" w:hAnsi="Times New Roman" w:cs="Times New Roman" w:eastAsia="Times New Roman" w:hint="default"/>
          <w:sz w:val="24"/>
          <w:szCs w:val="24"/>
        </w:rPr>
        <w:t>1993</w:t>
      </w:r>
      <w:r>
        <w:rPr>
          <w:rFonts w:ascii="宋体" w:hAnsi="宋体" w:cs="宋体" w:eastAsia="宋体" w:hint="default"/>
          <w:sz w:val="24"/>
          <w:szCs w:val="24"/>
        </w:rPr>
        <w:t>年</w:t>
      </w:r>
      <w:r>
        <w:rPr>
          <w:rFonts w:ascii="Times New Roman" w:hAnsi="Times New Roman" w:cs="Times New Roman" w:eastAsia="Times New Roman" w:hint="default"/>
          <w:sz w:val="24"/>
          <w:szCs w:val="24"/>
        </w:rPr>
        <w:t>7</w:t>
      </w:r>
      <w:r>
        <w:rPr>
          <w:rFonts w:ascii="宋体" w:hAnsi="宋体" w:cs="宋体" w:eastAsia="宋体" w:hint="default"/>
          <w:sz w:val="24"/>
          <w:szCs w:val="24"/>
        </w:rPr>
        <w:t>月历任中共乌鲁木齐市委办公室秘书、信息科科长；</w:t>
      </w:r>
      <w:r>
        <w:rPr>
          <w:rFonts w:ascii="Times New Roman" w:hAnsi="Times New Roman" w:cs="Times New Roman" w:eastAsia="Times New Roman" w:hint="default"/>
          <w:sz w:val="24"/>
          <w:szCs w:val="24"/>
        </w:rPr>
        <w:t>1993</w:t>
      </w:r>
      <w:r>
        <w:rPr>
          <w:rFonts w:ascii="宋体" w:hAnsi="宋体" w:cs="宋体" w:eastAsia="宋体" w:hint="default"/>
          <w:sz w:val="24"/>
          <w:szCs w:val="24"/>
        </w:rPr>
        <w:t>年</w:t>
      </w:r>
      <w:r>
        <w:rPr>
          <w:rFonts w:ascii="Times New Roman" w:hAnsi="Times New Roman" w:cs="Times New Roman" w:eastAsia="Times New Roman" w:hint="default"/>
          <w:sz w:val="24"/>
          <w:szCs w:val="24"/>
        </w:rPr>
        <w:t>7</w:t>
      </w:r>
      <w:r>
        <w:rPr>
          <w:rFonts w:ascii="宋体" w:hAnsi="宋体" w:cs="宋体" w:eastAsia="宋体" w:hint="default"/>
          <w:sz w:val="24"/>
          <w:szCs w:val="24"/>
        </w:rPr>
        <w:t>月至</w:t>
      </w:r>
      <w:r>
        <w:rPr>
          <w:rFonts w:ascii="Times New Roman" w:hAnsi="Times New Roman" w:cs="Times New Roman" w:eastAsia="Times New Roman" w:hint="default"/>
          <w:sz w:val="24"/>
          <w:szCs w:val="24"/>
        </w:rPr>
        <w:t>1996</w:t>
      </w:r>
      <w:r>
        <w:rPr>
          <w:rFonts w:ascii="宋体" w:hAnsi="宋体" w:cs="宋体" w:eastAsia="宋体" w:hint="default"/>
          <w:sz w:val="24"/>
          <w:szCs w:val="24"/>
        </w:rPr>
        <w:t>年</w:t>
      </w:r>
      <w:r>
        <w:rPr>
          <w:rFonts w:ascii="Times New Roman" w:hAnsi="Times New Roman" w:cs="Times New Roman" w:eastAsia="Times New Roman" w:hint="default"/>
          <w:sz w:val="24"/>
          <w:szCs w:val="24"/>
        </w:rPr>
        <w:t>3</w:t>
      </w:r>
      <w:r>
        <w:rPr>
          <w:rFonts w:ascii="宋体" w:hAnsi="宋体" w:cs="宋体" w:eastAsia="宋体" w:hint="default"/>
          <w:sz w:val="24"/>
          <w:szCs w:val="24"/>
        </w:rPr>
        <w:t>月任共青</w:t>
      </w:r>
    </w:p>
    <w:p>
      <w:pPr>
        <w:spacing w:line="228" w:lineRule="auto" w:before="5"/>
        <w:ind w:left="141" w:right="1002" w:firstLine="0"/>
        <w:jc w:val="both"/>
        <w:rPr>
          <w:rFonts w:ascii="宋体" w:hAnsi="宋体" w:cs="宋体" w:eastAsia="宋体" w:hint="default"/>
          <w:sz w:val="24"/>
          <w:szCs w:val="24"/>
        </w:rPr>
      </w:pPr>
      <w:r>
        <w:rPr>
          <w:rFonts w:ascii="宋体" w:hAnsi="宋体" w:cs="宋体" w:eastAsia="宋体" w:hint="default"/>
          <w:sz w:val="24"/>
          <w:szCs w:val="24"/>
        </w:rPr>
        <w:t>团新疆区委常委；</w:t>
      </w:r>
      <w:r>
        <w:rPr>
          <w:rFonts w:ascii="Times New Roman" w:hAnsi="Times New Roman" w:cs="Times New Roman" w:eastAsia="Times New Roman" w:hint="default"/>
          <w:sz w:val="24"/>
          <w:szCs w:val="24"/>
        </w:rPr>
        <w:t>1996</w:t>
      </w:r>
      <w:r>
        <w:rPr>
          <w:rFonts w:ascii="宋体" w:hAnsi="宋体" w:cs="宋体" w:eastAsia="宋体" w:hint="default"/>
          <w:sz w:val="24"/>
          <w:szCs w:val="24"/>
        </w:rPr>
        <w:t>年</w:t>
      </w:r>
      <w:r>
        <w:rPr>
          <w:rFonts w:ascii="Times New Roman" w:hAnsi="Times New Roman" w:cs="Times New Roman" w:eastAsia="Times New Roman" w:hint="default"/>
          <w:sz w:val="24"/>
          <w:szCs w:val="24"/>
        </w:rPr>
        <w:t>3</w:t>
      </w:r>
      <w:r>
        <w:rPr>
          <w:rFonts w:ascii="宋体" w:hAnsi="宋体" w:cs="宋体" w:eastAsia="宋体" w:hint="default"/>
          <w:sz w:val="24"/>
          <w:szCs w:val="24"/>
        </w:rPr>
        <w:t>月至</w:t>
      </w:r>
      <w:r>
        <w:rPr>
          <w:rFonts w:ascii="Times New Roman" w:hAnsi="Times New Roman" w:cs="Times New Roman" w:eastAsia="Times New Roman" w:hint="default"/>
          <w:sz w:val="24"/>
          <w:szCs w:val="24"/>
        </w:rPr>
        <w:t>2006</w:t>
      </w:r>
      <w:r>
        <w:rPr>
          <w:rFonts w:ascii="宋体" w:hAnsi="宋体" w:cs="宋体" w:eastAsia="宋体" w:hint="default"/>
          <w:sz w:val="24"/>
          <w:szCs w:val="24"/>
        </w:rPr>
        <w:t>年</w:t>
      </w:r>
      <w:r>
        <w:rPr>
          <w:rFonts w:ascii="Times New Roman" w:hAnsi="Times New Roman" w:cs="Times New Roman" w:eastAsia="Times New Roman" w:hint="default"/>
          <w:sz w:val="24"/>
          <w:szCs w:val="24"/>
        </w:rPr>
        <w:t>9</w:t>
      </w:r>
      <w:r>
        <w:rPr>
          <w:rFonts w:ascii="宋体" w:hAnsi="宋体" w:cs="宋体" w:eastAsia="宋体" w:hint="default"/>
          <w:sz w:val="24"/>
          <w:szCs w:val="24"/>
        </w:rPr>
        <w:t>月历任中共新疆乌鲁木齐市沙依巴克区委副书记、市</w:t>
      </w:r>
      <w:r>
        <w:rPr>
          <w:rFonts w:ascii="宋体" w:hAnsi="宋体" w:cs="宋体" w:eastAsia="宋体" w:hint="default"/>
          <w:spacing w:val="-92"/>
          <w:sz w:val="24"/>
          <w:szCs w:val="24"/>
        </w:rPr>
        <w:t> </w:t>
      </w:r>
      <w:r>
        <w:rPr>
          <w:rFonts w:ascii="宋体" w:hAnsi="宋体" w:cs="宋体" w:eastAsia="宋体" w:hint="default"/>
          <w:spacing w:val="-92"/>
          <w:sz w:val="24"/>
          <w:szCs w:val="24"/>
        </w:rPr>
      </w:r>
      <w:r>
        <w:rPr>
          <w:rFonts w:ascii="宋体" w:hAnsi="宋体" w:cs="宋体" w:eastAsia="宋体" w:hint="default"/>
          <w:sz w:val="24"/>
          <w:szCs w:val="24"/>
        </w:rPr>
        <w:t>委委员、东山区委书记、米东新区管委会主任、党工委副书记等职务；</w:t>
      </w:r>
      <w:r>
        <w:rPr>
          <w:rFonts w:ascii="Times New Roman" w:hAnsi="Times New Roman" w:cs="Times New Roman" w:eastAsia="Times New Roman" w:hint="default"/>
          <w:sz w:val="24"/>
          <w:szCs w:val="24"/>
        </w:rPr>
        <w:t>2006</w:t>
      </w:r>
      <w:r>
        <w:rPr>
          <w:rFonts w:ascii="宋体" w:hAnsi="宋体" w:cs="宋体" w:eastAsia="宋体" w:hint="default"/>
          <w:sz w:val="24"/>
          <w:szCs w:val="24"/>
        </w:rPr>
        <w:t>年</w:t>
      </w:r>
      <w:r>
        <w:rPr>
          <w:rFonts w:ascii="Times New Roman" w:hAnsi="Times New Roman" w:cs="Times New Roman" w:eastAsia="Times New Roman" w:hint="default"/>
          <w:sz w:val="24"/>
          <w:szCs w:val="24"/>
        </w:rPr>
        <w:t>9</w:t>
      </w:r>
      <w:r>
        <w:rPr>
          <w:rFonts w:ascii="宋体" w:hAnsi="宋体" w:cs="宋体" w:eastAsia="宋体" w:hint="default"/>
          <w:sz w:val="24"/>
          <w:szCs w:val="24"/>
        </w:rPr>
        <w:t>月至</w:t>
      </w:r>
      <w:r>
        <w:rPr>
          <w:rFonts w:ascii="Times New Roman" w:hAnsi="Times New Roman" w:cs="Times New Roman" w:eastAsia="Times New Roman" w:hint="default"/>
          <w:sz w:val="24"/>
          <w:szCs w:val="24"/>
        </w:rPr>
        <w:t>2007</w:t>
      </w:r>
      <w:r>
        <w:rPr>
          <w:rFonts w:ascii="宋体" w:hAnsi="宋体" w:cs="宋体" w:eastAsia="宋体" w:hint="default"/>
          <w:sz w:val="24"/>
          <w:szCs w:val="24"/>
        </w:rPr>
        <w:t>年</w:t>
      </w:r>
      <w:r>
        <w:rPr>
          <w:rFonts w:ascii="Times New Roman" w:hAnsi="Times New Roman" w:cs="Times New Roman" w:eastAsia="Times New Roman" w:hint="default"/>
          <w:sz w:val="24"/>
          <w:szCs w:val="24"/>
        </w:rPr>
        <w:t>9</w:t>
      </w:r>
      <w:r>
        <w:rPr>
          <w:rFonts w:ascii="Times New Roman" w:hAnsi="Times New Roman" w:cs="Times New Roman" w:eastAsia="Times New Roman" w:hint="default"/>
          <w:spacing w:val="-36"/>
          <w:sz w:val="24"/>
          <w:szCs w:val="24"/>
        </w:rPr>
        <w:t> </w:t>
      </w:r>
      <w:r>
        <w:rPr>
          <w:rFonts w:ascii="宋体" w:hAnsi="宋体" w:cs="宋体" w:eastAsia="宋体" w:hint="default"/>
          <w:sz w:val="24"/>
          <w:szCs w:val="24"/>
        </w:rPr>
        <w:t>月任中国人寿保险股份有限公司新疆分公司副总经理、党委副书记；</w:t>
      </w:r>
      <w:r>
        <w:rPr>
          <w:rFonts w:ascii="Times New Roman" w:hAnsi="Times New Roman" w:cs="Times New Roman" w:eastAsia="Times New Roman" w:hint="default"/>
          <w:sz w:val="24"/>
          <w:szCs w:val="24"/>
        </w:rPr>
        <w:t>2007</w:t>
      </w:r>
      <w:r>
        <w:rPr>
          <w:rFonts w:ascii="宋体" w:hAnsi="宋体" w:cs="宋体" w:eastAsia="宋体" w:hint="default"/>
          <w:sz w:val="24"/>
          <w:szCs w:val="24"/>
        </w:rPr>
        <w:t>年</w:t>
      </w:r>
      <w:r>
        <w:rPr>
          <w:rFonts w:ascii="Times New Roman" w:hAnsi="Times New Roman" w:cs="Times New Roman" w:eastAsia="Times New Roman" w:hint="default"/>
          <w:sz w:val="24"/>
          <w:szCs w:val="24"/>
        </w:rPr>
        <w:t>9</w:t>
      </w:r>
      <w:r>
        <w:rPr>
          <w:rFonts w:ascii="宋体" w:hAnsi="宋体" w:cs="宋体" w:eastAsia="宋体" w:hint="default"/>
          <w:sz w:val="24"/>
          <w:szCs w:val="24"/>
        </w:rPr>
        <w:t>月至</w:t>
      </w:r>
      <w:r>
        <w:rPr>
          <w:rFonts w:ascii="Times New Roman" w:hAnsi="Times New Roman" w:cs="Times New Roman" w:eastAsia="Times New Roman" w:hint="default"/>
          <w:sz w:val="24"/>
          <w:szCs w:val="24"/>
        </w:rPr>
        <w:t>2015</w:t>
      </w:r>
      <w:r>
        <w:rPr>
          <w:rFonts w:ascii="宋体" w:hAnsi="宋体" w:cs="宋体" w:eastAsia="宋体" w:hint="default"/>
          <w:sz w:val="24"/>
          <w:szCs w:val="24"/>
        </w:rPr>
        <w:t>年</w:t>
      </w:r>
      <w:r>
        <w:rPr>
          <w:rFonts w:ascii="Times New Roman" w:hAnsi="Times New Roman" w:cs="Times New Roman" w:eastAsia="Times New Roman" w:hint="default"/>
          <w:sz w:val="24"/>
          <w:szCs w:val="24"/>
        </w:rPr>
        <w:t>6</w:t>
      </w:r>
      <w:r>
        <w:rPr>
          <w:rFonts w:ascii="宋体" w:hAnsi="宋体" w:cs="宋体" w:eastAsia="宋体" w:hint="default"/>
          <w:sz w:val="24"/>
          <w:szCs w:val="24"/>
        </w:rPr>
        <w:t>月</w:t>
      </w:r>
      <w:r>
        <w:rPr>
          <w:rFonts w:ascii="宋体" w:hAnsi="宋体" w:cs="宋体" w:eastAsia="宋体" w:hint="default"/>
          <w:spacing w:val="-97"/>
          <w:sz w:val="24"/>
          <w:szCs w:val="24"/>
        </w:rPr>
        <w:t> </w:t>
      </w:r>
      <w:r>
        <w:rPr>
          <w:rFonts w:ascii="宋体" w:hAnsi="宋体" w:cs="宋体" w:eastAsia="宋体" w:hint="default"/>
          <w:sz w:val="24"/>
          <w:szCs w:val="24"/>
        </w:rPr>
        <w:t>历任中国人民人寿保险股份有限公司广东省分公司主要负责人，山东省分公司总经理、党委</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书记，中国人民人寿保险股份有限公司执行董事、副总裁；</w:t>
      </w:r>
      <w:r>
        <w:rPr>
          <w:rFonts w:ascii="Times New Roman" w:hAnsi="Times New Roman" w:cs="Times New Roman" w:eastAsia="Times New Roman" w:hint="default"/>
          <w:sz w:val="24"/>
          <w:szCs w:val="24"/>
        </w:rPr>
        <w:t>2015</w:t>
      </w:r>
      <w:r>
        <w:rPr>
          <w:rFonts w:ascii="宋体" w:hAnsi="宋体" w:cs="宋体" w:eastAsia="宋体" w:hint="default"/>
          <w:sz w:val="24"/>
          <w:szCs w:val="24"/>
        </w:rPr>
        <w:t>年</w:t>
      </w:r>
      <w:r>
        <w:rPr>
          <w:rFonts w:ascii="Times New Roman" w:hAnsi="Times New Roman" w:cs="Times New Roman" w:eastAsia="Times New Roman" w:hint="default"/>
          <w:sz w:val="24"/>
          <w:szCs w:val="24"/>
        </w:rPr>
        <w:t>6</w:t>
      </w:r>
      <w:r>
        <w:rPr>
          <w:rFonts w:ascii="宋体" w:hAnsi="宋体" w:cs="宋体" w:eastAsia="宋体" w:hint="default"/>
          <w:sz w:val="24"/>
          <w:szCs w:val="24"/>
        </w:rPr>
        <w:t>月至</w:t>
      </w:r>
      <w:r>
        <w:rPr>
          <w:rFonts w:ascii="Times New Roman" w:hAnsi="Times New Roman" w:cs="Times New Roman" w:eastAsia="Times New Roman" w:hint="default"/>
          <w:sz w:val="24"/>
          <w:szCs w:val="24"/>
        </w:rPr>
        <w:t>2016</w:t>
      </w:r>
      <w:r>
        <w:rPr>
          <w:rFonts w:ascii="宋体" w:hAnsi="宋体" w:cs="宋体" w:eastAsia="宋体" w:hint="default"/>
          <w:sz w:val="24"/>
          <w:szCs w:val="24"/>
        </w:rPr>
        <w:t>年</w:t>
      </w:r>
      <w:r>
        <w:rPr>
          <w:rFonts w:ascii="Times New Roman" w:hAnsi="Times New Roman" w:cs="Times New Roman" w:eastAsia="Times New Roman" w:hint="default"/>
          <w:sz w:val="24"/>
          <w:szCs w:val="24"/>
        </w:rPr>
        <w:t>7</w:t>
      </w:r>
      <w:r>
        <w:rPr>
          <w:rFonts w:ascii="宋体" w:hAnsi="宋体" w:cs="宋体" w:eastAsia="宋体" w:hint="default"/>
          <w:sz w:val="24"/>
          <w:szCs w:val="24"/>
        </w:rPr>
        <w:t>月任人保资</w:t>
      </w:r>
      <w:r>
        <w:rPr>
          <w:rFonts w:ascii="宋体" w:hAnsi="宋体" w:cs="宋体" w:eastAsia="宋体" w:hint="default"/>
          <w:spacing w:val="-95"/>
          <w:sz w:val="24"/>
          <w:szCs w:val="24"/>
        </w:rPr>
        <w:t> </w:t>
      </w:r>
      <w:r>
        <w:rPr>
          <w:rFonts w:ascii="宋体" w:hAnsi="宋体" w:cs="宋体" w:eastAsia="宋体" w:hint="default"/>
          <w:sz w:val="24"/>
          <w:szCs w:val="24"/>
        </w:rPr>
        <w:t>本投资管理有限公司董事长、总裁、党委书记、投资决策委员会主任委员。</w:t>
      </w:r>
      <w:r>
        <w:rPr>
          <w:rFonts w:ascii="Times New Roman" w:hAnsi="Times New Roman" w:cs="Times New Roman" w:eastAsia="Times New Roman" w:hint="default"/>
          <w:sz w:val="24"/>
          <w:szCs w:val="24"/>
        </w:rPr>
        <w:t>2016</w:t>
      </w:r>
      <w:r>
        <w:rPr>
          <w:rFonts w:ascii="宋体" w:hAnsi="宋体" w:cs="宋体" w:eastAsia="宋体" w:hint="default"/>
          <w:sz w:val="24"/>
          <w:szCs w:val="24"/>
        </w:rPr>
        <w:t>年</w:t>
      </w:r>
      <w:r>
        <w:rPr>
          <w:rFonts w:ascii="Times New Roman" w:hAnsi="Times New Roman" w:cs="Times New Roman" w:eastAsia="Times New Roman" w:hint="default"/>
          <w:sz w:val="24"/>
          <w:szCs w:val="24"/>
        </w:rPr>
        <w:t>8</w:t>
      </w:r>
      <w:r>
        <w:rPr>
          <w:rFonts w:ascii="宋体" w:hAnsi="宋体" w:cs="宋体" w:eastAsia="宋体" w:hint="default"/>
          <w:sz w:val="24"/>
          <w:szCs w:val="24"/>
        </w:rPr>
        <w:t>月加入紫 光集团有限公司，现任紫光集团有限公司董事、联席总裁，紫光股份有限公司董事，诚泰财</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pacing w:val="-5"/>
          <w:sz w:val="24"/>
          <w:szCs w:val="24"/>
        </w:rPr>
        <w:t>产保险股份有限公司董事长，中青信投控股有限责任公司董事长。</w:t>
      </w:r>
      <w:r>
        <w:rPr>
          <w:rFonts w:ascii="Times New Roman" w:hAnsi="Times New Roman" w:cs="Times New Roman" w:eastAsia="Times New Roman" w:hint="default"/>
          <w:spacing w:val="-5"/>
          <w:sz w:val="24"/>
          <w:szCs w:val="24"/>
        </w:rPr>
        <w:t>2017</w:t>
      </w:r>
      <w:r>
        <w:rPr>
          <w:rFonts w:ascii="宋体" w:hAnsi="宋体" w:cs="宋体" w:eastAsia="宋体" w:hint="default"/>
          <w:spacing w:val="-5"/>
          <w:sz w:val="24"/>
          <w:szCs w:val="24"/>
        </w:rPr>
        <w:t>年</w:t>
      </w:r>
      <w:r>
        <w:rPr>
          <w:rFonts w:ascii="Times New Roman" w:hAnsi="Times New Roman" w:cs="Times New Roman" w:eastAsia="Times New Roman" w:hint="default"/>
          <w:spacing w:val="-5"/>
          <w:sz w:val="24"/>
          <w:szCs w:val="24"/>
        </w:rPr>
        <w:t>3</w:t>
      </w:r>
      <w:r>
        <w:rPr>
          <w:rFonts w:ascii="宋体" w:hAnsi="宋体" w:cs="宋体" w:eastAsia="宋体" w:hint="default"/>
          <w:spacing w:val="-5"/>
          <w:sz w:val="24"/>
          <w:szCs w:val="24"/>
        </w:rPr>
        <w:t>月起任本公司董事。</w:t>
      </w:r>
    </w:p>
    <w:p>
      <w:pPr>
        <w:spacing w:line="235" w:lineRule="auto" w:before="111"/>
        <w:ind w:left="141" w:right="1116" w:firstLine="450"/>
        <w:jc w:val="both"/>
        <w:rPr>
          <w:rFonts w:ascii="宋体" w:hAnsi="宋体" w:cs="宋体" w:eastAsia="宋体" w:hint="default"/>
          <w:sz w:val="24"/>
          <w:szCs w:val="24"/>
        </w:rPr>
      </w:pPr>
      <w:r>
        <w:rPr>
          <w:rFonts w:ascii="宋体" w:hAnsi="宋体" w:cs="宋体" w:eastAsia="宋体" w:hint="default"/>
          <w:sz w:val="24"/>
          <w:szCs w:val="24"/>
        </w:rPr>
        <w:t>陈贤先生：</w:t>
      </w:r>
      <w:r>
        <w:rPr>
          <w:rFonts w:ascii="Times New Roman" w:hAnsi="Times New Roman" w:cs="Times New Roman" w:eastAsia="Times New Roman" w:hint="default"/>
          <w:sz w:val="24"/>
          <w:szCs w:val="24"/>
        </w:rPr>
        <w:t>1945</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月出生，中国国籍，高级工程师，享受国务院政府特殊津贴专家。 曾任北京大学微电子学研究所室主任，国家电子工业部副处长、机械电子工业部处长，中国</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电子信息产业集团公司微电子事业部经理、规划部经理，华越微电子有限公司董事长、总经</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理，中国电子信息产业集团公司信息技术研究院战略部主任、中国华大集成电路设计集团有</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限公司董事、上海华虹（集团）有限公司董事、扬州扬杰电子科技股份有限公司独立董事、</w:t>
      </w:r>
    </w:p>
    <w:p>
      <w:pPr>
        <w:spacing w:after="0" w:line="235" w:lineRule="auto"/>
        <w:jc w:val="both"/>
        <w:rPr>
          <w:rFonts w:ascii="宋体" w:hAnsi="宋体" w:cs="宋体" w:eastAsia="宋体" w:hint="default"/>
          <w:sz w:val="24"/>
          <w:szCs w:val="24"/>
        </w:rPr>
        <w:sectPr>
          <w:pgSz w:w="11910" w:h="16850"/>
          <w:pgMar w:header="731" w:footer="981" w:top="1040" w:bottom="1180" w:left="1000" w:right="0"/>
        </w:sectPr>
      </w:pPr>
    </w:p>
    <w:p>
      <w:pPr>
        <w:spacing w:line="240" w:lineRule="auto" w:before="5"/>
        <w:rPr>
          <w:rFonts w:ascii="宋体" w:hAnsi="宋体" w:cs="宋体" w:eastAsia="宋体" w:hint="default"/>
          <w:sz w:val="24"/>
          <w:szCs w:val="24"/>
        </w:rPr>
      </w:pPr>
    </w:p>
    <w:p>
      <w:pPr>
        <w:spacing w:line="230" w:lineRule="auto" w:before="37"/>
        <w:ind w:left="141" w:right="1116" w:firstLine="0"/>
        <w:jc w:val="both"/>
        <w:rPr>
          <w:rFonts w:ascii="宋体" w:hAnsi="宋体" w:cs="宋体" w:eastAsia="宋体" w:hint="default"/>
          <w:sz w:val="24"/>
          <w:szCs w:val="24"/>
        </w:rPr>
      </w:pPr>
      <w:r>
        <w:rPr>
          <w:rFonts w:ascii="宋体" w:hAnsi="宋体" w:cs="宋体" w:eastAsia="宋体" w:hint="default"/>
          <w:sz w:val="24"/>
          <w:szCs w:val="24"/>
        </w:rPr>
        <w:t>嘉兴斯达半导体股份有限公司独立董事、南通富士通微电子股份有限公司独立董事。</w:t>
      </w:r>
      <w:r>
        <w:rPr>
          <w:rFonts w:ascii="Times New Roman" w:hAnsi="Times New Roman" w:cs="Times New Roman" w:eastAsia="Times New Roman" w:hint="default"/>
          <w:sz w:val="24"/>
          <w:szCs w:val="24"/>
        </w:rPr>
        <w:t>2006</w:t>
      </w:r>
      <w:r>
        <w:rPr>
          <w:rFonts w:ascii="宋体" w:hAnsi="宋体" w:cs="宋体" w:eastAsia="宋体" w:hint="default"/>
          <w:sz w:val="24"/>
          <w:szCs w:val="24"/>
        </w:rPr>
        <w:t>年</w:t>
      </w:r>
      <w:r>
        <w:rPr>
          <w:rFonts w:ascii="宋体" w:hAnsi="宋体" w:cs="宋体" w:eastAsia="宋体" w:hint="default"/>
          <w:spacing w:val="-97"/>
          <w:sz w:val="24"/>
          <w:szCs w:val="24"/>
        </w:rPr>
        <w:t> </w:t>
      </w:r>
      <w:r>
        <w:rPr>
          <w:rFonts w:ascii="宋体" w:hAnsi="宋体" w:cs="宋体" w:eastAsia="宋体" w:hint="default"/>
          <w:sz w:val="24"/>
          <w:szCs w:val="24"/>
        </w:rPr>
        <w:t>至今，在中国半导体行业协会工作，历任协会副秘书长、秘书长、副理事长，现任协会半导</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pacing w:val="-6"/>
          <w:sz w:val="24"/>
          <w:szCs w:val="24"/>
        </w:rPr>
        <w:t>体专家委员会副主任，兼任气派科技股份有限公司独立董事、华大半导体有限公司独立董事、</w:t>
      </w:r>
      <w:r>
        <w:rPr>
          <w:rFonts w:ascii="宋体" w:hAnsi="宋体" w:cs="宋体" w:eastAsia="宋体" w:hint="default"/>
          <w:spacing w:val="-86"/>
          <w:sz w:val="24"/>
          <w:szCs w:val="24"/>
        </w:rPr>
        <w:t> </w:t>
      </w:r>
      <w:r>
        <w:rPr>
          <w:rFonts w:ascii="宋体" w:hAnsi="宋体" w:cs="宋体" w:eastAsia="宋体" w:hint="default"/>
          <w:spacing w:val="-86"/>
          <w:sz w:val="24"/>
          <w:szCs w:val="24"/>
        </w:rPr>
      </w:r>
      <w:r>
        <w:rPr>
          <w:rFonts w:ascii="宋体" w:hAnsi="宋体" w:cs="宋体" w:eastAsia="宋体" w:hint="default"/>
          <w:sz w:val="24"/>
          <w:szCs w:val="24"/>
        </w:rPr>
        <w:t>无锡帝科电子材料股份有限公司独立董事。</w:t>
      </w:r>
      <w:r>
        <w:rPr>
          <w:rFonts w:ascii="Times New Roman" w:hAnsi="Times New Roman" w:cs="Times New Roman" w:eastAsia="Times New Roman" w:hint="default"/>
          <w:sz w:val="24"/>
          <w:szCs w:val="24"/>
        </w:rPr>
        <w:t>2015</w:t>
      </w:r>
      <w:r>
        <w:rPr>
          <w:rFonts w:ascii="宋体" w:hAnsi="宋体" w:cs="宋体" w:eastAsia="宋体" w:hint="default"/>
          <w:sz w:val="24"/>
          <w:szCs w:val="24"/>
        </w:rPr>
        <w:t>年</w:t>
      </w:r>
      <w:r>
        <w:rPr>
          <w:rFonts w:ascii="Times New Roman" w:hAnsi="Times New Roman" w:cs="Times New Roman" w:eastAsia="Times New Roman" w:hint="default"/>
          <w:sz w:val="24"/>
          <w:szCs w:val="24"/>
        </w:rPr>
        <w:t>5</w:t>
      </w:r>
      <w:r>
        <w:rPr>
          <w:rFonts w:ascii="宋体" w:hAnsi="宋体" w:cs="宋体" w:eastAsia="宋体" w:hint="default"/>
          <w:sz w:val="24"/>
          <w:szCs w:val="24"/>
        </w:rPr>
        <w:t>月起任本公司独立董事。</w:t>
      </w:r>
      <w:r>
        <w:rPr>
          <w:rFonts w:ascii="Times New Roman" w:hAnsi="Times New Roman" w:cs="Times New Roman" w:eastAsia="Times New Roman" w:hint="default"/>
          <w:sz w:val="24"/>
          <w:szCs w:val="24"/>
        </w:rPr>
        <w:t>2020</w:t>
      </w:r>
      <w:r>
        <w:rPr>
          <w:rFonts w:ascii="宋体" w:hAnsi="宋体" w:cs="宋体" w:eastAsia="宋体" w:hint="default"/>
          <w:sz w:val="24"/>
          <w:szCs w:val="24"/>
        </w:rPr>
        <w:t>年</w:t>
      </w:r>
      <w:r>
        <w:rPr>
          <w:rFonts w:ascii="Times New Roman" w:hAnsi="Times New Roman" w:cs="Times New Roman" w:eastAsia="Times New Roman" w:hint="default"/>
          <w:sz w:val="24"/>
          <w:szCs w:val="24"/>
        </w:rPr>
        <w:t>3</w:t>
      </w:r>
      <w:r>
        <w:rPr>
          <w:rFonts w:ascii="宋体" w:hAnsi="宋体" w:cs="宋体" w:eastAsia="宋体" w:hint="default"/>
          <w:sz w:val="24"/>
          <w:szCs w:val="24"/>
        </w:rPr>
        <w:t>月</w:t>
      </w:r>
      <w:r>
        <w:rPr>
          <w:rFonts w:ascii="Times New Roman" w:hAnsi="Times New Roman" w:cs="Times New Roman" w:eastAsia="Times New Roman" w:hint="default"/>
          <w:sz w:val="24"/>
          <w:szCs w:val="24"/>
        </w:rPr>
        <w:t>27</w:t>
      </w:r>
      <w:r>
        <w:rPr>
          <w:rFonts w:ascii="宋体" w:hAnsi="宋体" w:cs="宋体" w:eastAsia="宋体" w:hint="default"/>
          <w:sz w:val="24"/>
          <w:szCs w:val="24"/>
        </w:rPr>
        <w:t>日</w:t>
      </w:r>
      <w:r>
        <w:rPr>
          <w:rFonts w:ascii="宋体" w:hAnsi="宋体" w:cs="宋体" w:eastAsia="宋体" w:hint="default"/>
          <w:spacing w:val="-97"/>
          <w:sz w:val="24"/>
          <w:szCs w:val="24"/>
        </w:rPr>
        <w:t> </w:t>
      </w:r>
      <w:r>
        <w:rPr>
          <w:rFonts w:ascii="宋体" w:hAnsi="宋体" w:cs="宋体" w:eastAsia="宋体" w:hint="default"/>
          <w:sz w:val="24"/>
          <w:szCs w:val="24"/>
        </w:rPr>
        <w:t>因病去世。</w:t>
      </w:r>
    </w:p>
    <w:p>
      <w:pPr>
        <w:spacing w:line="235" w:lineRule="auto" w:before="128"/>
        <w:ind w:left="141" w:right="1116" w:firstLine="450"/>
        <w:jc w:val="both"/>
        <w:rPr>
          <w:rFonts w:ascii="宋体" w:hAnsi="宋体" w:cs="宋体" w:eastAsia="宋体" w:hint="default"/>
          <w:sz w:val="24"/>
          <w:szCs w:val="24"/>
        </w:rPr>
      </w:pPr>
      <w:r>
        <w:rPr>
          <w:rFonts w:ascii="宋体" w:hAnsi="宋体" w:cs="宋体" w:eastAsia="宋体" w:hint="default"/>
          <w:spacing w:val="-2"/>
          <w:sz w:val="24"/>
          <w:szCs w:val="24"/>
        </w:rPr>
        <w:t>王立彦先生：</w:t>
      </w:r>
      <w:r>
        <w:rPr>
          <w:rFonts w:ascii="Times New Roman" w:hAnsi="Times New Roman" w:cs="Times New Roman" w:eastAsia="Times New Roman" w:hint="default"/>
          <w:spacing w:val="-2"/>
          <w:sz w:val="24"/>
          <w:szCs w:val="24"/>
        </w:rPr>
        <w:t>1957</w:t>
      </w:r>
      <w:r>
        <w:rPr>
          <w:rFonts w:ascii="宋体" w:hAnsi="宋体" w:cs="宋体" w:eastAsia="宋体" w:hint="default"/>
          <w:spacing w:val="-2"/>
          <w:sz w:val="24"/>
          <w:szCs w:val="24"/>
        </w:rPr>
        <w:t>年</w:t>
      </w:r>
      <w:r>
        <w:rPr>
          <w:rFonts w:ascii="Times New Roman" w:hAnsi="Times New Roman" w:cs="Times New Roman" w:eastAsia="Times New Roman" w:hint="default"/>
          <w:spacing w:val="-2"/>
          <w:sz w:val="24"/>
          <w:szCs w:val="24"/>
        </w:rPr>
        <w:t>2</w:t>
      </w:r>
      <w:r>
        <w:rPr>
          <w:rFonts w:ascii="宋体" w:hAnsi="宋体" w:cs="宋体" w:eastAsia="宋体" w:hint="default"/>
          <w:spacing w:val="-2"/>
          <w:sz w:val="24"/>
          <w:szCs w:val="24"/>
        </w:rPr>
        <w:t>月出生，中国国籍，注册会计师、经济学博士。</w:t>
      </w:r>
      <w:r>
        <w:rPr>
          <w:rFonts w:ascii="Times New Roman" w:hAnsi="Times New Roman" w:cs="Times New Roman" w:eastAsia="Times New Roman" w:hint="default"/>
          <w:spacing w:val="-2"/>
          <w:sz w:val="24"/>
          <w:szCs w:val="24"/>
        </w:rPr>
        <w:t>1988</w:t>
      </w:r>
      <w:r>
        <w:rPr>
          <w:rFonts w:ascii="宋体" w:hAnsi="宋体" w:cs="宋体" w:eastAsia="宋体" w:hint="default"/>
          <w:spacing w:val="-2"/>
          <w:sz w:val="24"/>
          <w:szCs w:val="24"/>
        </w:rPr>
        <w:t>年至今在北京</w:t>
      </w:r>
      <w:r>
        <w:rPr>
          <w:rFonts w:ascii="宋体" w:hAnsi="宋体" w:cs="宋体" w:eastAsia="宋体" w:hint="default"/>
          <w:sz w:val="24"/>
          <w:szCs w:val="24"/>
        </w:rPr>
        <w:t> 大学从事教学、研究工作，曾任广汇能源股份有限公司独立董事、紫光股份有限公司独立董</w:t>
      </w:r>
      <w:r>
        <w:rPr>
          <w:rFonts w:ascii="宋体" w:hAnsi="宋体" w:cs="宋体" w:eastAsia="宋体" w:hint="default"/>
          <w:spacing w:val="-93"/>
          <w:sz w:val="24"/>
          <w:szCs w:val="24"/>
        </w:rPr>
        <w:t> </w:t>
      </w:r>
      <w:r>
        <w:rPr>
          <w:rFonts w:ascii="宋体" w:hAnsi="宋体" w:cs="宋体" w:eastAsia="宋体" w:hint="default"/>
          <w:spacing w:val="-93"/>
          <w:sz w:val="24"/>
          <w:szCs w:val="24"/>
        </w:rPr>
      </w:r>
      <w:r>
        <w:rPr>
          <w:rFonts w:ascii="宋体" w:hAnsi="宋体" w:cs="宋体" w:eastAsia="宋体" w:hint="default"/>
          <w:spacing w:val="-6"/>
          <w:sz w:val="24"/>
          <w:szCs w:val="24"/>
        </w:rPr>
        <w:t>事、北京大北农科技集团股份有限公司独立董事、北京天坛生物制品股份有限公司独立董事、</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大秦铁路股份有限公司独立董事、深圳市赛为智能股份有限公司独立董事。现任北京大学光</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华管理学院教授，兼任财务部管理会计咨询专家、中国环境科学学会环境审计专业委员会主</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任、中国会计学会环境会计专业委员会副主任、中国审计学会环境审计委员会副主任、中国</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pacing w:val="-3"/>
          <w:sz w:val="24"/>
          <w:szCs w:val="24"/>
        </w:rPr>
        <w:t>注册会计师协会职业道德准则委员会委员、华新水泥股份有限公司独立董事。</w:t>
      </w:r>
      <w:r>
        <w:rPr>
          <w:rFonts w:ascii="Times New Roman" w:hAnsi="Times New Roman" w:cs="Times New Roman" w:eastAsia="Times New Roman" w:hint="default"/>
          <w:spacing w:val="-3"/>
          <w:sz w:val="24"/>
          <w:szCs w:val="24"/>
        </w:rPr>
        <w:t>2017</w:t>
      </w:r>
      <w:r>
        <w:rPr>
          <w:rFonts w:ascii="宋体" w:hAnsi="宋体" w:cs="宋体" w:eastAsia="宋体" w:hint="default"/>
          <w:spacing w:val="-3"/>
          <w:sz w:val="24"/>
          <w:szCs w:val="24"/>
        </w:rPr>
        <w:t>年</w:t>
      </w:r>
      <w:r>
        <w:rPr>
          <w:rFonts w:ascii="Times New Roman" w:hAnsi="Times New Roman" w:cs="Times New Roman" w:eastAsia="Times New Roman" w:hint="default"/>
          <w:spacing w:val="-3"/>
          <w:sz w:val="24"/>
          <w:szCs w:val="24"/>
        </w:rPr>
        <w:t>3</w:t>
      </w:r>
      <w:r>
        <w:rPr>
          <w:rFonts w:ascii="宋体" w:hAnsi="宋体" w:cs="宋体" w:eastAsia="宋体" w:hint="default"/>
          <w:spacing w:val="-3"/>
          <w:sz w:val="24"/>
          <w:szCs w:val="24"/>
        </w:rPr>
        <w:t>月起任</w:t>
      </w:r>
      <w:r>
        <w:rPr>
          <w:rFonts w:ascii="宋体" w:hAnsi="宋体" w:cs="宋体" w:eastAsia="宋体" w:hint="default"/>
          <w:spacing w:val="-88"/>
          <w:sz w:val="24"/>
          <w:szCs w:val="24"/>
        </w:rPr>
        <w:t> </w:t>
      </w:r>
      <w:r>
        <w:rPr>
          <w:rFonts w:ascii="宋体" w:hAnsi="宋体" w:cs="宋体" w:eastAsia="宋体" w:hint="default"/>
          <w:sz w:val="24"/>
          <w:szCs w:val="24"/>
        </w:rPr>
        <w:t>本公司独立董事。</w:t>
      </w:r>
    </w:p>
    <w:p>
      <w:pPr>
        <w:spacing w:line="316" w:lineRule="exact" w:before="134"/>
        <w:ind w:left="141" w:right="1093" w:firstLine="450"/>
        <w:jc w:val="both"/>
        <w:rPr>
          <w:rFonts w:ascii="宋体" w:hAnsi="宋体" w:cs="宋体" w:eastAsia="宋体" w:hint="default"/>
          <w:sz w:val="24"/>
          <w:szCs w:val="24"/>
        </w:rPr>
      </w:pPr>
      <w:r>
        <w:rPr>
          <w:rFonts w:ascii="宋体" w:hAnsi="宋体" w:cs="宋体" w:eastAsia="宋体" w:hint="default"/>
          <w:sz w:val="24"/>
          <w:szCs w:val="24"/>
        </w:rPr>
        <w:t>崔若彤女士：</w:t>
      </w:r>
      <w:r>
        <w:rPr>
          <w:rFonts w:ascii="Times New Roman" w:hAnsi="Times New Roman" w:cs="Times New Roman" w:eastAsia="Times New Roman" w:hint="default"/>
          <w:sz w:val="24"/>
          <w:szCs w:val="24"/>
        </w:rPr>
        <w:t>1986</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月出生，中国国籍，硕士研究生。</w:t>
      </w: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r>
        <w:rPr>
          <w:rFonts w:ascii="Times New Roman" w:hAnsi="Times New Roman" w:cs="Times New Roman" w:eastAsia="Times New Roman" w:hint="default"/>
          <w:sz w:val="24"/>
          <w:szCs w:val="24"/>
        </w:rPr>
        <w:t>8</w:t>
      </w:r>
      <w:r>
        <w:rPr>
          <w:rFonts w:ascii="宋体" w:hAnsi="宋体" w:cs="宋体" w:eastAsia="宋体" w:hint="default"/>
          <w:sz w:val="24"/>
          <w:szCs w:val="24"/>
        </w:rPr>
        <w:t>月</w:t>
      </w: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5</w:t>
      </w:r>
      <w:r>
        <w:rPr>
          <w:rFonts w:ascii="宋体" w:hAnsi="宋体" w:cs="宋体" w:eastAsia="宋体" w:hint="default"/>
          <w:sz w:val="24"/>
          <w:szCs w:val="24"/>
        </w:rPr>
        <w:t>月，任北京 市高朋律师事务所律师，</w:t>
      </w: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6</w:t>
      </w:r>
      <w:r>
        <w:rPr>
          <w:rFonts w:ascii="宋体" w:hAnsi="宋体" w:cs="宋体" w:eastAsia="宋体" w:hint="default"/>
          <w:sz w:val="24"/>
          <w:szCs w:val="24"/>
        </w:rPr>
        <w:t>月至今为北京市汉衡律师事务所律师。</w:t>
      </w:r>
      <w:r>
        <w:rPr>
          <w:rFonts w:ascii="Times New Roman" w:hAnsi="Times New Roman" w:cs="Times New Roman" w:eastAsia="Times New Roman" w:hint="default"/>
          <w:sz w:val="24"/>
          <w:szCs w:val="24"/>
        </w:rPr>
        <w:t>2019</w:t>
      </w:r>
      <w:r>
        <w:rPr>
          <w:rFonts w:ascii="宋体" w:hAnsi="宋体" w:cs="宋体" w:eastAsia="宋体" w:hint="default"/>
          <w:sz w:val="24"/>
          <w:szCs w:val="24"/>
        </w:rPr>
        <w:t>年</w:t>
      </w:r>
      <w:r>
        <w:rPr>
          <w:rFonts w:ascii="Times New Roman" w:hAnsi="Times New Roman" w:cs="Times New Roman" w:eastAsia="Times New Roman" w:hint="default"/>
          <w:sz w:val="24"/>
          <w:szCs w:val="24"/>
        </w:rPr>
        <w:t>9</w:t>
      </w:r>
      <w:r>
        <w:rPr>
          <w:rFonts w:ascii="宋体" w:hAnsi="宋体" w:cs="宋体" w:eastAsia="宋体" w:hint="default"/>
          <w:sz w:val="24"/>
          <w:szCs w:val="24"/>
        </w:rPr>
        <w:t>月起任本公</w:t>
      </w:r>
      <w:r>
        <w:rPr>
          <w:rFonts w:ascii="宋体" w:hAnsi="宋体" w:cs="宋体" w:eastAsia="宋体" w:hint="default"/>
          <w:spacing w:val="-93"/>
          <w:sz w:val="24"/>
          <w:szCs w:val="24"/>
        </w:rPr>
        <w:t> </w:t>
      </w:r>
      <w:r>
        <w:rPr>
          <w:rFonts w:ascii="宋体" w:hAnsi="宋体" w:cs="宋体" w:eastAsia="宋体" w:hint="default"/>
          <w:sz w:val="24"/>
          <w:szCs w:val="24"/>
        </w:rPr>
        <w:t>司独立董事。</w:t>
      </w:r>
    </w:p>
    <w:p>
      <w:pPr>
        <w:spacing w:line="556" w:lineRule="exact" w:before="47"/>
        <w:ind w:left="591" w:right="1095" w:hanging="30"/>
        <w:jc w:val="left"/>
        <w:rPr>
          <w:rFonts w:ascii="宋体" w:hAnsi="宋体" w:cs="宋体" w:eastAsia="宋体" w:hint="default"/>
          <w:sz w:val="24"/>
          <w:szCs w:val="24"/>
        </w:rPr>
      </w:pPr>
      <w:r>
        <w:rPr>
          <w:rFonts w:ascii="宋体" w:hAnsi="宋体" w:cs="宋体" w:eastAsia="宋体" w:hint="default"/>
          <w:b/>
          <w:bCs/>
          <w:sz w:val="24"/>
          <w:szCs w:val="24"/>
        </w:rPr>
        <w:t>（二）监事</w:t>
      </w:r>
      <w:r>
        <w:rPr>
          <w:rFonts w:ascii="宋体" w:hAnsi="宋体" w:cs="宋体" w:eastAsia="宋体" w:hint="default"/>
          <w:b/>
          <w:bCs/>
          <w:w w:val="99"/>
          <w:sz w:val="24"/>
          <w:szCs w:val="24"/>
        </w:rPr>
        <w:t> </w:t>
      </w:r>
      <w:r>
        <w:rPr>
          <w:rFonts w:ascii="宋体" w:hAnsi="宋体" w:cs="宋体" w:eastAsia="宋体" w:hint="default"/>
          <w:spacing w:val="-2"/>
          <w:sz w:val="24"/>
          <w:szCs w:val="24"/>
        </w:rPr>
        <w:t>王志华先生：</w:t>
      </w:r>
      <w:r>
        <w:rPr>
          <w:rFonts w:ascii="Times New Roman" w:hAnsi="Times New Roman" w:cs="Times New Roman" w:eastAsia="Times New Roman" w:hint="default"/>
          <w:spacing w:val="-2"/>
          <w:sz w:val="24"/>
          <w:szCs w:val="24"/>
        </w:rPr>
        <w:t>1960</w:t>
      </w:r>
      <w:r>
        <w:rPr>
          <w:rFonts w:ascii="宋体" w:hAnsi="宋体" w:cs="宋体" w:eastAsia="宋体" w:hint="default"/>
          <w:spacing w:val="-2"/>
          <w:sz w:val="24"/>
          <w:szCs w:val="24"/>
        </w:rPr>
        <w:t>年</w:t>
      </w:r>
      <w:r>
        <w:rPr>
          <w:rFonts w:ascii="Times New Roman" w:hAnsi="Times New Roman" w:cs="Times New Roman" w:eastAsia="Times New Roman" w:hint="default"/>
          <w:spacing w:val="-2"/>
          <w:sz w:val="24"/>
          <w:szCs w:val="24"/>
        </w:rPr>
        <w:t>9</w:t>
      </w:r>
      <w:r>
        <w:rPr>
          <w:rFonts w:ascii="宋体" w:hAnsi="宋体" w:cs="宋体" w:eastAsia="宋体" w:hint="default"/>
          <w:spacing w:val="-2"/>
          <w:sz w:val="24"/>
          <w:szCs w:val="24"/>
        </w:rPr>
        <w:t>月出生，中国国籍，工学博士，毕业于清华大学微电子与固态电子</w:t>
      </w:r>
    </w:p>
    <w:p>
      <w:pPr>
        <w:spacing w:line="232" w:lineRule="exact" w:before="0"/>
        <w:ind w:left="141" w:right="0" w:firstLine="0"/>
        <w:jc w:val="both"/>
        <w:rPr>
          <w:rFonts w:ascii="宋体" w:hAnsi="宋体" w:cs="宋体" w:eastAsia="宋体" w:hint="default"/>
          <w:sz w:val="24"/>
          <w:szCs w:val="24"/>
        </w:rPr>
      </w:pPr>
      <w:r>
        <w:rPr>
          <w:rFonts w:ascii="宋体" w:hAnsi="宋体" w:cs="宋体" w:eastAsia="宋体" w:hint="default"/>
          <w:sz w:val="24"/>
          <w:szCs w:val="24"/>
        </w:rPr>
        <w:t>学专业。</w:t>
      </w:r>
      <w:r>
        <w:rPr>
          <w:rFonts w:ascii="Times New Roman" w:hAnsi="Times New Roman" w:cs="Times New Roman" w:eastAsia="Times New Roman" w:hint="default"/>
          <w:sz w:val="24"/>
          <w:szCs w:val="24"/>
        </w:rPr>
        <w:t>1983</w:t>
      </w:r>
      <w:r>
        <w:rPr>
          <w:rFonts w:ascii="宋体" w:hAnsi="宋体" w:cs="宋体" w:eastAsia="宋体" w:hint="default"/>
          <w:sz w:val="24"/>
          <w:szCs w:val="24"/>
        </w:rPr>
        <w:t>年至</w:t>
      </w:r>
      <w:r>
        <w:rPr>
          <w:rFonts w:ascii="Times New Roman" w:hAnsi="Times New Roman" w:cs="Times New Roman" w:eastAsia="Times New Roman" w:hint="default"/>
          <w:sz w:val="24"/>
          <w:szCs w:val="24"/>
        </w:rPr>
        <w:t>1992</w:t>
      </w:r>
      <w:r>
        <w:rPr>
          <w:rFonts w:ascii="宋体" w:hAnsi="宋体" w:cs="宋体" w:eastAsia="宋体" w:hint="default"/>
          <w:sz w:val="24"/>
          <w:szCs w:val="24"/>
        </w:rPr>
        <w:t>年历任清华大学电子工程系助教、讲师；</w:t>
      </w:r>
      <w:r>
        <w:rPr>
          <w:rFonts w:ascii="Times New Roman" w:hAnsi="Times New Roman" w:cs="Times New Roman" w:eastAsia="Times New Roman" w:hint="default"/>
          <w:sz w:val="24"/>
          <w:szCs w:val="24"/>
        </w:rPr>
        <w:t>1992</w:t>
      </w:r>
      <w:r>
        <w:rPr>
          <w:rFonts w:ascii="宋体" w:hAnsi="宋体" w:cs="宋体" w:eastAsia="宋体" w:hint="default"/>
          <w:sz w:val="24"/>
          <w:szCs w:val="24"/>
        </w:rPr>
        <w:t>年至</w:t>
      </w:r>
      <w:r>
        <w:rPr>
          <w:rFonts w:ascii="Times New Roman" w:hAnsi="Times New Roman" w:cs="Times New Roman" w:eastAsia="Times New Roman" w:hint="default"/>
          <w:sz w:val="24"/>
          <w:szCs w:val="24"/>
        </w:rPr>
        <w:t>1993</w:t>
      </w:r>
      <w:r>
        <w:rPr>
          <w:rFonts w:ascii="宋体" w:hAnsi="宋体" w:cs="宋体" w:eastAsia="宋体" w:hint="default"/>
          <w:sz w:val="24"/>
          <w:szCs w:val="24"/>
        </w:rPr>
        <w:t>年为美国卡内</w:t>
      </w:r>
    </w:p>
    <w:p>
      <w:pPr>
        <w:spacing w:line="230" w:lineRule="auto" w:before="2"/>
        <w:ind w:left="141" w:right="1116" w:firstLine="0"/>
        <w:jc w:val="both"/>
        <w:rPr>
          <w:rFonts w:ascii="宋体" w:hAnsi="宋体" w:cs="宋体" w:eastAsia="宋体" w:hint="default"/>
          <w:sz w:val="24"/>
          <w:szCs w:val="24"/>
        </w:rPr>
      </w:pPr>
      <w:r>
        <w:rPr>
          <w:rFonts w:ascii="宋体" w:hAnsi="宋体" w:cs="宋体" w:eastAsia="宋体" w:hint="default"/>
          <w:sz w:val="24"/>
          <w:szCs w:val="24"/>
        </w:rPr>
        <w:t>基梅隆大学</w:t>
      </w:r>
      <w:r>
        <w:rPr>
          <w:rFonts w:ascii="Times New Roman" w:hAnsi="Times New Roman" w:cs="Times New Roman" w:eastAsia="Times New Roman" w:hint="default"/>
          <w:sz w:val="24"/>
          <w:szCs w:val="24"/>
        </w:rPr>
        <w:t>(Carnegie</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Mellon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University)</w:t>
      </w:r>
      <w:r>
        <w:rPr>
          <w:rFonts w:ascii="宋体" w:hAnsi="宋体" w:cs="宋体" w:eastAsia="宋体" w:hint="default"/>
          <w:spacing w:val="3"/>
          <w:sz w:val="24"/>
          <w:szCs w:val="24"/>
        </w:rPr>
        <w:t>访问学者；</w:t>
      </w:r>
      <w:r>
        <w:rPr>
          <w:rFonts w:ascii="Times New Roman" w:hAnsi="Times New Roman" w:cs="Times New Roman" w:eastAsia="Times New Roman" w:hint="default"/>
          <w:spacing w:val="3"/>
          <w:sz w:val="24"/>
          <w:szCs w:val="24"/>
        </w:rPr>
        <w:t>1993</w:t>
      </w:r>
      <w:r>
        <w:rPr>
          <w:rFonts w:ascii="宋体" w:hAnsi="宋体" w:cs="宋体" w:eastAsia="宋体" w:hint="default"/>
          <w:spacing w:val="3"/>
          <w:sz w:val="24"/>
          <w:szCs w:val="24"/>
        </w:rPr>
        <w:t>年至</w:t>
      </w:r>
      <w:r>
        <w:rPr>
          <w:rFonts w:ascii="Times New Roman" w:hAnsi="Times New Roman" w:cs="Times New Roman" w:eastAsia="Times New Roman" w:hint="default"/>
          <w:spacing w:val="3"/>
          <w:sz w:val="24"/>
          <w:szCs w:val="24"/>
        </w:rPr>
        <w:t>1994</w:t>
      </w:r>
      <w:r>
        <w:rPr>
          <w:rFonts w:ascii="宋体" w:hAnsi="宋体" w:cs="宋体" w:eastAsia="宋体" w:hint="default"/>
          <w:spacing w:val="3"/>
          <w:sz w:val="24"/>
          <w:szCs w:val="24"/>
        </w:rPr>
        <w:t>年为比利时鲁汶天主大学</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1"/>
          <w:w w:val="99"/>
          <w:sz w:val="24"/>
          <w:szCs w:val="24"/>
        </w:rPr>
        <w:t>K.U.</w:t>
      </w:r>
      <w:r>
        <w:rPr>
          <w:rFonts w:ascii="Times New Roman" w:hAnsi="Times New Roman" w:cs="Times New Roman" w:eastAsia="Times New Roman" w:hint="default"/>
          <w:spacing w:val="-2"/>
          <w:w w:val="99"/>
          <w:sz w:val="24"/>
          <w:szCs w:val="24"/>
        </w:rPr>
        <w:t> </w:t>
      </w:r>
      <w:r>
        <w:rPr>
          <w:rFonts w:ascii="Times New Roman" w:hAnsi="Times New Roman" w:cs="Times New Roman" w:eastAsia="Times New Roman" w:hint="default"/>
          <w:spacing w:val="-7"/>
          <w:sz w:val="24"/>
          <w:szCs w:val="24"/>
        </w:rPr>
        <w:t>Leuven)</w:t>
      </w:r>
      <w:r>
        <w:rPr>
          <w:rFonts w:ascii="宋体" w:hAnsi="宋体" w:cs="宋体" w:eastAsia="宋体" w:hint="default"/>
          <w:spacing w:val="-7"/>
          <w:sz w:val="24"/>
          <w:szCs w:val="24"/>
        </w:rPr>
        <w:t>访问研究员；</w:t>
      </w:r>
      <w:r>
        <w:rPr>
          <w:rFonts w:ascii="Times New Roman" w:hAnsi="Times New Roman" w:cs="Times New Roman" w:eastAsia="Times New Roman" w:hint="default"/>
          <w:spacing w:val="-7"/>
          <w:sz w:val="24"/>
          <w:szCs w:val="24"/>
        </w:rPr>
        <w:t>1994</w:t>
      </w:r>
      <w:r>
        <w:rPr>
          <w:rFonts w:ascii="宋体" w:hAnsi="宋体" w:cs="宋体" w:eastAsia="宋体" w:hint="default"/>
          <w:spacing w:val="-7"/>
          <w:sz w:val="24"/>
          <w:szCs w:val="24"/>
        </w:rPr>
        <w:t>年至</w:t>
      </w:r>
      <w:r>
        <w:rPr>
          <w:rFonts w:ascii="Times New Roman" w:hAnsi="Times New Roman" w:cs="Times New Roman" w:eastAsia="Times New Roman" w:hint="default"/>
          <w:spacing w:val="-7"/>
          <w:sz w:val="24"/>
          <w:szCs w:val="24"/>
        </w:rPr>
        <w:t>1997</w:t>
      </w:r>
      <w:r>
        <w:rPr>
          <w:rFonts w:ascii="宋体" w:hAnsi="宋体" w:cs="宋体" w:eastAsia="宋体" w:hint="default"/>
          <w:spacing w:val="-7"/>
          <w:sz w:val="24"/>
          <w:szCs w:val="24"/>
        </w:rPr>
        <w:t>年，任清华大学电子工程系副教授；</w:t>
      </w:r>
      <w:r>
        <w:rPr>
          <w:rFonts w:ascii="Times New Roman" w:hAnsi="Times New Roman" w:cs="Times New Roman" w:eastAsia="Times New Roman" w:hint="default"/>
          <w:spacing w:val="-7"/>
          <w:sz w:val="24"/>
          <w:szCs w:val="24"/>
        </w:rPr>
        <w:t>2014</w:t>
      </w:r>
      <w:r>
        <w:rPr>
          <w:rFonts w:ascii="宋体" w:hAnsi="宋体" w:cs="宋体" w:eastAsia="宋体" w:hint="default"/>
          <w:spacing w:val="-7"/>
          <w:sz w:val="24"/>
          <w:szCs w:val="24"/>
        </w:rPr>
        <w:t>年</w:t>
      </w:r>
      <w:r>
        <w:rPr>
          <w:rFonts w:ascii="Times New Roman" w:hAnsi="Times New Roman" w:cs="Times New Roman" w:eastAsia="Times New Roman" w:hint="default"/>
          <w:spacing w:val="-7"/>
          <w:sz w:val="24"/>
          <w:szCs w:val="24"/>
        </w:rPr>
        <w:t>9</w:t>
      </w:r>
      <w:r>
        <w:rPr>
          <w:rFonts w:ascii="宋体" w:hAnsi="宋体" w:cs="宋体" w:eastAsia="宋体" w:hint="default"/>
          <w:spacing w:val="-7"/>
          <w:sz w:val="24"/>
          <w:szCs w:val="24"/>
        </w:rPr>
        <w:t>月至</w:t>
      </w:r>
      <w:r>
        <w:rPr>
          <w:rFonts w:ascii="Times New Roman" w:hAnsi="Times New Roman" w:cs="Times New Roman" w:eastAsia="Times New Roman" w:hint="default"/>
          <w:spacing w:val="-7"/>
          <w:sz w:val="24"/>
          <w:szCs w:val="24"/>
        </w:rPr>
        <w:t>2015</w:t>
      </w:r>
      <w:r>
        <w:rPr>
          <w:rFonts w:ascii="Times New Roman" w:hAnsi="Times New Roman" w:cs="Times New Roman" w:eastAsia="Times New Roman" w:hint="default"/>
          <w:sz w:val="24"/>
          <w:szCs w:val="24"/>
        </w:rPr>
        <w:t> </w:t>
      </w:r>
      <w:r>
        <w:rPr>
          <w:rFonts w:ascii="宋体" w:hAnsi="宋体" w:cs="宋体" w:eastAsia="宋体" w:hint="default"/>
          <w:spacing w:val="-3"/>
          <w:sz w:val="24"/>
          <w:szCs w:val="24"/>
        </w:rPr>
        <w:t>年</w:t>
      </w:r>
      <w:r>
        <w:rPr>
          <w:rFonts w:ascii="Times New Roman" w:hAnsi="Times New Roman" w:cs="Times New Roman" w:eastAsia="Times New Roman" w:hint="default"/>
          <w:spacing w:val="-3"/>
          <w:sz w:val="24"/>
          <w:szCs w:val="24"/>
        </w:rPr>
        <w:t>3</w:t>
      </w:r>
      <w:r>
        <w:rPr>
          <w:rFonts w:ascii="宋体" w:hAnsi="宋体" w:cs="宋体" w:eastAsia="宋体" w:hint="default"/>
          <w:spacing w:val="-3"/>
          <w:sz w:val="24"/>
          <w:szCs w:val="24"/>
        </w:rPr>
        <w:t>月，为香港科技大学访问教授。</w:t>
      </w:r>
      <w:r>
        <w:rPr>
          <w:rFonts w:ascii="Times New Roman" w:hAnsi="Times New Roman" w:cs="Times New Roman" w:eastAsia="Times New Roman" w:hint="default"/>
          <w:spacing w:val="-3"/>
          <w:sz w:val="24"/>
          <w:szCs w:val="24"/>
        </w:rPr>
        <w:t>1997</w:t>
      </w:r>
      <w:r>
        <w:rPr>
          <w:rFonts w:ascii="宋体" w:hAnsi="宋体" w:cs="宋体" w:eastAsia="宋体" w:hint="default"/>
          <w:spacing w:val="-3"/>
          <w:sz w:val="24"/>
          <w:szCs w:val="24"/>
        </w:rPr>
        <w:t>年至今，任清华大学电子工程系及微电与纳电子学系</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z w:val="24"/>
          <w:szCs w:val="24"/>
        </w:rPr>
        <w:t>教授。现兼任中国通信学会通信集成电路专业委员会副主任委员，中国半导体行业协会集成</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电路设计分会副秘书长，</w:t>
      </w:r>
      <w:r>
        <w:rPr>
          <w:rFonts w:ascii="Times New Roman" w:hAnsi="Times New Roman" w:cs="Times New Roman" w:eastAsia="Times New Roman" w:hint="default"/>
          <w:sz w:val="24"/>
          <w:szCs w:val="24"/>
        </w:rPr>
        <w:t>“</w:t>
      </w:r>
      <w:r>
        <w:rPr>
          <w:rFonts w:ascii="宋体" w:hAnsi="宋体" w:cs="宋体" w:eastAsia="宋体" w:hint="default"/>
          <w:sz w:val="24"/>
          <w:szCs w:val="24"/>
        </w:rPr>
        <w:t>教育部高等学校电子信息类专业教学指导委员会</w:t>
      </w:r>
      <w:r>
        <w:rPr>
          <w:rFonts w:ascii="Times New Roman" w:hAnsi="Times New Roman" w:cs="Times New Roman" w:eastAsia="Times New Roman" w:hint="default"/>
          <w:sz w:val="24"/>
          <w:szCs w:val="24"/>
        </w:rPr>
        <w:t>”</w:t>
      </w:r>
      <w:r>
        <w:rPr>
          <w:rFonts w:ascii="宋体" w:hAnsi="宋体" w:cs="宋体" w:eastAsia="宋体" w:hint="default"/>
          <w:sz w:val="24"/>
          <w:szCs w:val="24"/>
        </w:rPr>
        <w:t>委员，核心电子</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器件、高端通用芯片和基础软件产品重大专项咨询专家组专家，</w:t>
      </w:r>
      <w:r>
        <w:rPr>
          <w:rFonts w:ascii="Times New Roman" w:hAnsi="Times New Roman" w:cs="Times New Roman" w:eastAsia="Times New Roman" w:hint="default"/>
          <w:sz w:val="24"/>
          <w:szCs w:val="24"/>
        </w:rPr>
        <w:t>IEEE</w:t>
      </w:r>
      <w:r>
        <w:rPr>
          <w:rFonts w:ascii="宋体" w:hAnsi="宋体" w:cs="宋体" w:eastAsia="宋体" w:hint="default"/>
          <w:sz w:val="24"/>
          <w:szCs w:val="24"/>
        </w:rPr>
        <w:t>固态电路学会执行委员 会委员、北京兆易创新科技股份有限公司独立董事、北京东进航空科技股份有限公司独立董</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事。</w:t>
      </w:r>
      <w:r>
        <w:rPr>
          <w:rFonts w:ascii="Times New Roman" w:hAnsi="Times New Roman" w:cs="Times New Roman" w:eastAsia="Times New Roman" w:hint="default"/>
          <w:sz w:val="24"/>
          <w:szCs w:val="24"/>
        </w:rPr>
        <w:t>2017</w:t>
      </w:r>
      <w:r>
        <w:rPr>
          <w:rFonts w:ascii="宋体" w:hAnsi="宋体" w:cs="宋体" w:eastAsia="宋体" w:hint="default"/>
          <w:sz w:val="24"/>
          <w:szCs w:val="24"/>
        </w:rPr>
        <w:t>年</w:t>
      </w:r>
      <w:r>
        <w:rPr>
          <w:rFonts w:ascii="Times New Roman" w:hAnsi="Times New Roman" w:cs="Times New Roman" w:eastAsia="Times New Roman" w:hint="default"/>
          <w:sz w:val="24"/>
          <w:szCs w:val="24"/>
        </w:rPr>
        <w:t>3</w:t>
      </w:r>
      <w:r>
        <w:rPr>
          <w:rFonts w:ascii="宋体" w:hAnsi="宋体" w:cs="宋体" w:eastAsia="宋体" w:hint="default"/>
          <w:sz w:val="24"/>
          <w:szCs w:val="24"/>
        </w:rPr>
        <w:t>月起任本公司监事会主席。</w:t>
      </w:r>
    </w:p>
    <w:p>
      <w:pPr>
        <w:spacing w:line="228" w:lineRule="auto" w:before="119"/>
        <w:ind w:left="141" w:right="1094" w:firstLine="450"/>
        <w:jc w:val="both"/>
        <w:rPr>
          <w:rFonts w:ascii="宋体" w:hAnsi="宋体" w:cs="宋体" w:eastAsia="宋体" w:hint="default"/>
          <w:sz w:val="24"/>
          <w:szCs w:val="24"/>
        </w:rPr>
      </w:pPr>
      <w:r>
        <w:rPr>
          <w:rFonts w:ascii="宋体" w:hAnsi="宋体" w:cs="宋体" w:eastAsia="宋体" w:hint="default"/>
          <w:sz w:val="24"/>
          <w:szCs w:val="24"/>
        </w:rPr>
        <w:t>郑铂先生：</w:t>
      </w:r>
      <w:r>
        <w:rPr>
          <w:rFonts w:ascii="Times New Roman" w:hAnsi="Times New Roman" w:cs="Times New Roman" w:eastAsia="Times New Roman" w:hint="default"/>
          <w:sz w:val="24"/>
          <w:szCs w:val="24"/>
        </w:rPr>
        <w:t>1984</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月出生，中国国籍，本科学历。</w:t>
      </w:r>
      <w:r>
        <w:rPr>
          <w:rFonts w:ascii="Times New Roman" w:hAnsi="Times New Roman" w:cs="Times New Roman" w:eastAsia="Times New Roman" w:hint="default"/>
          <w:sz w:val="24"/>
          <w:szCs w:val="24"/>
        </w:rPr>
        <w:t>2006</w:t>
      </w:r>
      <w:r>
        <w:rPr>
          <w:rFonts w:ascii="宋体" w:hAnsi="宋体" w:cs="宋体" w:eastAsia="宋体" w:hint="default"/>
          <w:sz w:val="24"/>
          <w:szCs w:val="24"/>
        </w:rPr>
        <w:t>年</w:t>
      </w:r>
      <w:r>
        <w:rPr>
          <w:rFonts w:ascii="Times New Roman" w:hAnsi="Times New Roman" w:cs="Times New Roman" w:eastAsia="Times New Roman" w:hint="default"/>
          <w:sz w:val="24"/>
          <w:szCs w:val="24"/>
        </w:rPr>
        <w:t>8</w:t>
      </w:r>
      <w:r>
        <w:rPr>
          <w:rFonts w:ascii="宋体" w:hAnsi="宋体" w:cs="宋体" w:eastAsia="宋体" w:hint="default"/>
          <w:sz w:val="24"/>
          <w:szCs w:val="24"/>
        </w:rPr>
        <w:t>月至</w:t>
      </w:r>
      <w:r>
        <w:rPr>
          <w:rFonts w:ascii="Times New Roman" w:hAnsi="Times New Roman" w:cs="Times New Roman" w:eastAsia="Times New Roman" w:hint="default"/>
          <w:sz w:val="24"/>
          <w:szCs w:val="24"/>
        </w:rPr>
        <w:t>2008</w:t>
      </w:r>
      <w:r>
        <w:rPr>
          <w:rFonts w:ascii="宋体" w:hAnsi="宋体" w:cs="宋体" w:eastAsia="宋体" w:hint="default"/>
          <w:sz w:val="24"/>
          <w:szCs w:val="24"/>
        </w:rPr>
        <w:t>年</w:t>
      </w:r>
      <w:r>
        <w:rPr>
          <w:rFonts w:ascii="Times New Roman" w:hAnsi="Times New Roman" w:cs="Times New Roman" w:eastAsia="Times New Roman" w:hint="default"/>
          <w:sz w:val="24"/>
          <w:szCs w:val="24"/>
        </w:rPr>
        <w:t>9</w:t>
      </w:r>
      <w:r>
        <w:rPr>
          <w:rFonts w:ascii="宋体" w:hAnsi="宋体" w:cs="宋体" w:eastAsia="宋体" w:hint="default"/>
          <w:sz w:val="24"/>
          <w:szCs w:val="24"/>
        </w:rPr>
        <w:t>月于德勤华永 会计师事务所北京分所任顾问，</w:t>
      </w:r>
      <w:r>
        <w:rPr>
          <w:rFonts w:ascii="Times New Roman" w:hAnsi="Times New Roman" w:cs="Times New Roman" w:eastAsia="Times New Roman" w:hint="default"/>
          <w:sz w:val="24"/>
          <w:szCs w:val="24"/>
        </w:rPr>
        <w:t>2008</w:t>
      </w:r>
      <w:r>
        <w:rPr>
          <w:rFonts w:ascii="宋体" w:hAnsi="宋体" w:cs="宋体" w:eastAsia="宋体" w:hint="default"/>
          <w:sz w:val="24"/>
          <w:szCs w:val="24"/>
        </w:rPr>
        <w:t>年</w:t>
      </w:r>
      <w:r>
        <w:rPr>
          <w:rFonts w:ascii="Times New Roman" w:hAnsi="Times New Roman" w:cs="Times New Roman" w:eastAsia="Times New Roman" w:hint="default"/>
          <w:sz w:val="24"/>
          <w:szCs w:val="24"/>
        </w:rPr>
        <w:t>9</w:t>
      </w:r>
      <w:r>
        <w:rPr>
          <w:rFonts w:ascii="宋体" w:hAnsi="宋体" w:cs="宋体" w:eastAsia="宋体" w:hint="default"/>
          <w:sz w:val="24"/>
          <w:szCs w:val="24"/>
        </w:rPr>
        <w:t>月至</w:t>
      </w: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r>
        <w:rPr>
          <w:rFonts w:ascii="Times New Roman" w:hAnsi="Times New Roman" w:cs="Times New Roman" w:eastAsia="Times New Roman" w:hint="default"/>
          <w:sz w:val="24"/>
          <w:szCs w:val="24"/>
        </w:rPr>
        <w:t>6</w:t>
      </w:r>
      <w:r>
        <w:rPr>
          <w:rFonts w:ascii="宋体" w:hAnsi="宋体" w:cs="宋体" w:eastAsia="宋体" w:hint="default"/>
          <w:sz w:val="24"/>
          <w:szCs w:val="24"/>
        </w:rPr>
        <w:t>月于安永（中国）企业咨询有限公司任</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pacing w:val="-2"/>
          <w:sz w:val="24"/>
          <w:szCs w:val="24"/>
        </w:rPr>
        <w:t>高级顾问，</w:t>
      </w:r>
      <w:r>
        <w:rPr>
          <w:rFonts w:ascii="Times New Roman" w:hAnsi="Times New Roman" w:cs="Times New Roman" w:eastAsia="Times New Roman" w:hint="default"/>
          <w:spacing w:val="-2"/>
          <w:sz w:val="24"/>
          <w:szCs w:val="24"/>
        </w:rPr>
        <w:t>2010</w:t>
      </w:r>
      <w:r>
        <w:rPr>
          <w:rFonts w:ascii="宋体" w:hAnsi="宋体" w:cs="宋体" w:eastAsia="宋体" w:hint="default"/>
          <w:spacing w:val="-2"/>
          <w:sz w:val="24"/>
          <w:szCs w:val="24"/>
        </w:rPr>
        <w:t>年</w:t>
      </w:r>
      <w:r>
        <w:rPr>
          <w:rFonts w:ascii="Times New Roman" w:hAnsi="Times New Roman" w:cs="Times New Roman" w:eastAsia="Times New Roman" w:hint="default"/>
          <w:spacing w:val="-2"/>
          <w:sz w:val="24"/>
          <w:szCs w:val="24"/>
        </w:rPr>
        <w:t>6</w:t>
      </w:r>
      <w:r>
        <w:rPr>
          <w:rFonts w:ascii="宋体" w:hAnsi="宋体" w:cs="宋体" w:eastAsia="宋体" w:hint="default"/>
          <w:spacing w:val="-2"/>
          <w:sz w:val="24"/>
          <w:szCs w:val="24"/>
        </w:rPr>
        <w:t>月至</w:t>
      </w:r>
      <w:r>
        <w:rPr>
          <w:rFonts w:ascii="Times New Roman" w:hAnsi="Times New Roman" w:cs="Times New Roman" w:eastAsia="Times New Roman" w:hint="default"/>
          <w:spacing w:val="-2"/>
          <w:sz w:val="24"/>
          <w:szCs w:val="24"/>
        </w:rPr>
        <w:t>2011</w:t>
      </w:r>
      <w:r>
        <w:rPr>
          <w:rFonts w:ascii="宋体" w:hAnsi="宋体" w:cs="宋体" w:eastAsia="宋体" w:hint="default"/>
          <w:spacing w:val="-2"/>
          <w:sz w:val="24"/>
          <w:szCs w:val="24"/>
        </w:rPr>
        <w:t>年</w:t>
      </w:r>
      <w:r>
        <w:rPr>
          <w:rFonts w:ascii="Times New Roman" w:hAnsi="Times New Roman" w:cs="Times New Roman" w:eastAsia="Times New Roman" w:hint="default"/>
          <w:spacing w:val="-2"/>
          <w:sz w:val="24"/>
          <w:szCs w:val="24"/>
        </w:rPr>
        <w:t>9</w:t>
      </w:r>
      <w:r>
        <w:rPr>
          <w:rFonts w:ascii="宋体" w:hAnsi="宋体" w:cs="宋体" w:eastAsia="宋体" w:hint="default"/>
          <w:spacing w:val="-2"/>
          <w:sz w:val="24"/>
          <w:szCs w:val="24"/>
        </w:rPr>
        <w:t>月任华锐风电科技（集团）股份有限公司税务经理，</w:t>
      </w:r>
      <w:r>
        <w:rPr>
          <w:rFonts w:ascii="Times New Roman" w:hAnsi="Times New Roman" w:cs="Times New Roman" w:eastAsia="Times New Roman" w:hint="default"/>
          <w:spacing w:val="-2"/>
          <w:sz w:val="24"/>
          <w:szCs w:val="24"/>
        </w:rPr>
        <w:t>2011</w:t>
      </w:r>
      <w:r>
        <w:rPr>
          <w:rFonts w:ascii="宋体" w:hAnsi="宋体" w:cs="宋体" w:eastAsia="宋体" w:hint="default"/>
          <w:spacing w:val="-2"/>
          <w:sz w:val="24"/>
          <w:szCs w:val="24"/>
        </w:rPr>
        <w:t>年</w:t>
      </w:r>
      <w:r>
        <w:rPr>
          <w:rFonts w:ascii="Times New Roman" w:hAnsi="Times New Roman" w:cs="Times New Roman" w:eastAsia="Times New Roman" w:hint="default"/>
          <w:spacing w:val="-2"/>
          <w:sz w:val="24"/>
          <w:szCs w:val="24"/>
        </w:rPr>
        <w:t>9</w:t>
      </w:r>
      <w:r>
        <w:rPr>
          <w:rFonts w:ascii="Times New Roman" w:hAnsi="Times New Roman" w:cs="Times New Roman" w:eastAsia="Times New Roman" w:hint="default"/>
          <w:spacing w:val="-29"/>
          <w:sz w:val="24"/>
          <w:szCs w:val="24"/>
        </w:rPr>
        <w:t> </w:t>
      </w:r>
      <w:r>
        <w:rPr>
          <w:rFonts w:ascii="宋体" w:hAnsi="宋体" w:cs="宋体" w:eastAsia="宋体" w:hint="default"/>
          <w:spacing w:val="-2"/>
          <w:sz w:val="24"/>
          <w:szCs w:val="24"/>
        </w:rPr>
        <w:t>月至</w:t>
      </w:r>
      <w:r>
        <w:rPr>
          <w:rFonts w:ascii="Times New Roman" w:hAnsi="Times New Roman" w:cs="Times New Roman" w:eastAsia="Times New Roman" w:hint="default"/>
          <w:spacing w:val="-2"/>
          <w:sz w:val="24"/>
          <w:szCs w:val="24"/>
        </w:rPr>
        <w:t>2014</w:t>
      </w:r>
      <w:r>
        <w:rPr>
          <w:rFonts w:ascii="宋体" w:hAnsi="宋体" w:cs="宋体" w:eastAsia="宋体" w:hint="default"/>
          <w:spacing w:val="-2"/>
          <w:sz w:val="24"/>
          <w:szCs w:val="24"/>
        </w:rPr>
        <w:t>年</w:t>
      </w:r>
      <w:r>
        <w:rPr>
          <w:rFonts w:ascii="Times New Roman" w:hAnsi="Times New Roman" w:cs="Times New Roman" w:eastAsia="Times New Roman" w:hint="default"/>
          <w:spacing w:val="-2"/>
          <w:sz w:val="24"/>
          <w:szCs w:val="24"/>
        </w:rPr>
        <w:t>8</w:t>
      </w:r>
      <w:r>
        <w:rPr>
          <w:rFonts w:ascii="宋体" w:hAnsi="宋体" w:cs="宋体" w:eastAsia="宋体" w:hint="default"/>
          <w:spacing w:val="-2"/>
          <w:sz w:val="24"/>
          <w:szCs w:val="24"/>
        </w:rPr>
        <w:t>月于华润医药集团任职财务管理部经理，</w:t>
      </w:r>
      <w:r>
        <w:rPr>
          <w:rFonts w:ascii="Times New Roman" w:hAnsi="Times New Roman" w:cs="Times New Roman" w:eastAsia="Times New Roman" w:hint="default"/>
          <w:spacing w:val="-2"/>
          <w:sz w:val="24"/>
          <w:szCs w:val="24"/>
        </w:rPr>
        <w:t>2014</w:t>
      </w:r>
      <w:r>
        <w:rPr>
          <w:rFonts w:ascii="宋体" w:hAnsi="宋体" w:cs="宋体" w:eastAsia="宋体" w:hint="default"/>
          <w:spacing w:val="-2"/>
          <w:sz w:val="24"/>
          <w:szCs w:val="24"/>
        </w:rPr>
        <w:t>年至今于紫光集团有限公司历任投</w:t>
      </w:r>
      <w:r>
        <w:rPr>
          <w:rFonts w:ascii="宋体" w:hAnsi="宋体" w:cs="宋体" w:eastAsia="宋体" w:hint="default"/>
          <w:spacing w:val="-109"/>
          <w:sz w:val="24"/>
          <w:szCs w:val="24"/>
        </w:rPr>
        <w:t> </w:t>
      </w:r>
      <w:r>
        <w:rPr>
          <w:rFonts w:ascii="宋体" w:hAnsi="宋体" w:cs="宋体" w:eastAsia="宋体" w:hint="default"/>
          <w:sz w:val="24"/>
          <w:szCs w:val="24"/>
        </w:rPr>
        <w:t>资管理部副总经理、投资管理部总经理、投资合作部投资总监，现兼任紫光集团有限公司监</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事、厦门紫光学大股份有限公司董事、北京紫光资本管理有限公司董事、北京紫光通信科技</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pacing w:val="-5"/>
          <w:sz w:val="24"/>
          <w:szCs w:val="24"/>
        </w:rPr>
        <w:t>集团有限公司董事、诚泰财产保险股份有限公司董事、北京紫光联盛科技有限公司监事。</w:t>
      </w:r>
      <w:r>
        <w:rPr>
          <w:rFonts w:ascii="Times New Roman" w:hAnsi="Times New Roman" w:cs="Times New Roman" w:eastAsia="Times New Roman" w:hint="default"/>
          <w:spacing w:val="-5"/>
          <w:sz w:val="24"/>
          <w:szCs w:val="24"/>
        </w:rPr>
        <w:t>2016</w:t>
      </w:r>
      <w:r>
        <w:rPr>
          <w:rFonts w:ascii="Times New Roman" w:hAnsi="Times New Roman" w:cs="Times New Roman" w:eastAsia="Times New Roman" w:hint="default"/>
          <w:spacing w:val="-31"/>
          <w:sz w:val="24"/>
          <w:szCs w:val="24"/>
        </w:rPr>
        <w:t> </w:t>
      </w:r>
      <w:r>
        <w:rPr>
          <w:rFonts w:ascii="宋体" w:hAnsi="宋体" w:cs="宋体" w:eastAsia="宋体" w:hint="default"/>
          <w:sz w:val="24"/>
          <w:szCs w:val="24"/>
        </w:rPr>
        <w:t>年</w:t>
      </w:r>
      <w:r>
        <w:rPr>
          <w:rFonts w:ascii="Times New Roman" w:hAnsi="Times New Roman" w:cs="Times New Roman" w:eastAsia="Times New Roman" w:hint="default"/>
          <w:sz w:val="24"/>
          <w:szCs w:val="24"/>
        </w:rPr>
        <w:t>5</w:t>
      </w:r>
      <w:r>
        <w:rPr>
          <w:rFonts w:ascii="宋体" w:hAnsi="宋体" w:cs="宋体" w:eastAsia="宋体" w:hint="default"/>
          <w:sz w:val="24"/>
          <w:szCs w:val="24"/>
        </w:rPr>
        <w:t>月起任本公司监事。</w:t>
      </w:r>
    </w:p>
    <w:p>
      <w:pPr>
        <w:spacing w:line="316" w:lineRule="exact" w:before="133"/>
        <w:ind w:left="141" w:right="1124" w:firstLine="450"/>
        <w:jc w:val="both"/>
        <w:rPr>
          <w:rFonts w:ascii="宋体" w:hAnsi="宋体" w:cs="宋体" w:eastAsia="宋体" w:hint="default"/>
          <w:sz w:val="24"/>
          <w:szCs w:val="24"/>
        </w:rPr>
      </w:pPr>
      <w:r>
        <w:rPr>
          <w:rFonts w:ascii="宋体" w:hAnsi="宋体" w:cs="宋体" w:eastAsia="宋体" w:hint="default"/>
          <w:sz w:val="24"/>
          <w:szCs w:val="24"/>
        </w:rPr>
        <w:t>沈立峰先生：</w:t>
      </w:r>
      <w:r>
        <w:rPr>
          <w:rFonts w:ascii="Times New Roman" w:hAnsi="Times New Roman" w:cs="Times New Roman" w:eastAsia="Times New Roman" w:hint="default"/>
          <w:sz w:val="24"/>
          <w:szCs w:val="24"/>
        </w:rPr>
        <w:t>1979</w:t>
      </w:r>
      <w:r>
        <w:rPr>
          <w:rFonts w:ascii="宋体" w:hAnsi="宋体" w:cs="宋体" w:eastAsia="宋体" w:hint="default"/>
          <w:sz w:val="24"/>
          <w:szCs w:val="24"/>
        </w:rPr>
        <w:t>年</w:t>
      </w:r>
      <w:r>
        <w:rPr>
          <w:rFonts w:ascii="Times New Roman" w:hAnsi="Times New Roman" w:cs="Times New Roman" w:eastAsia="Times New Roman" w:hint="default"/>
          <w:sz w:val="24"/>
          <w:szCs w:val="24"/>
        </w:rPr>
        <w:t>4</w:t>
      </w:r>
      <w:r>
        <w:rPr>
          <w:rFonts w:ascii="宋体" w:hAnsi="宋体" w:cs="宋体" w:eastAsia="宋体" w:hint="default"/>
          <w:sz w:val="24"/>
          <w:szCs w:val="24"/>
        </w:rPr>
        <w:t>月出生，中国国籍，中专学历，</w:t>
      </w:r>
      <w:r>
        <w:rPr>
          <w:rFonts w:ascii="Times New Roman" w:hAnsi="Times New Roman" w:cs="Times New Roman" w:eastAsia="Times New Roman" w:hint="default"/>
          <w:sz w:val="24"/>
          <w:szCs w:val="24"/>
        </w:rPr>
        <w:t>1998</w:t>
      </w:r>
      <w:r>
        <w:rPr>
          <w:rFonts w:ascii="宋体" w:hAnsi="宋体" w:cs="宋体" w:eastAsia="宋体" w:hint="default"/>
          <w:sz w:val="24"/>
          <w:szCs w:val="24"/>
        </w:rPr>
        <w:t>年</w:t>
      </w:r>
      <w:r>
        <w:rPr>
          <w:rFonts w:ascii="Times New Roman" w:hAnsi="Times New Roman" w:cs="Times New Roman" w:eastAsia="Times New Roman" w:hint="default"/>
          <w:sz w:val="24"/>
          <w:szCs w:val="24"/>
        </w:rPr>
        <w:t>7</w:t>
      </w:r>
      <w:r>
        <w:rPr>
          <w:rFonts w:ascii="宋体" w:hAnsi="宋体" w:cs="宋体" w:eastAsia="宋体" w:hint="default"/>
          <w:sz w:val="24"/>
          <w:szCs w:val="24"/>
        </w:rPr>
        <w:t>月加入本公司从事技术工 作，现任唐山国芯晶源电子有限公司五厂生产主管。</w:t>
      </w:r>
      <w:r>
        <w:rPr>
          <w:rFonts w:ascii="Times New Roman" w:hAnsi="Times New Roman" w:cs="Times New Roman" w:eastAsia="Times New Roman" w:hint="default"/>
          <w:sz w:val="24"/>
          <w:szCs w:val="24"/>
        </w:rPr>
        <w:t>2016</w:t>
      </w:r>
      <w:r>
        <w:rPr>
          <w:rFonts w:ascii="宋体" w:hAnsi="宋体" w:cs="宋体" w:eastAsia="宋体" w:hint="default"/>
          <w:sz w:val="24"/>
          <w:szCs w:val="24"/>
        </w:rPr>
        <w:t>年</w:t>
      </w:r>
      <w:r>
        <w:rPr>
          <w:rFonts w:ascii="Times New Roman" w:hAnsi="Times New Roman" w:cs="Times New Roman" w:eastAsia="Times New Roman" w:hint="default"/>
          <w:sz w:val="24"/>
          <w:szCs w:val="24"/>
        </w:rPr>
        <w:t>5</w:t>
      </w:r>
      <w:r>
        <w:rPr>
          <w:rFonts w:ascii="宋体" w:hAnsi="宋体" w:cs="宋体" w:eastAsia="宋体" w:hint="default"/>
          <w:sz w:val="24"/>
          <w:szCs w:val="24"/>
        </w:rPr>
        <w:t>月起任本公司职工代表监事。</w:t>
      </w:r>
    </w:p>
    <w:p>
      <w:pPr>
        <w:spacing w:line="412" w:lineRule="auto" w:before="212"/>
        <w:ind w:left="591" w:right="5259" w:hanging="30"/>
        <w:jc w:val="left"/>
        <w:rPr>
          <w:rFonts w:ascii="宋体" w:hAnsi="宋体" w:cs="宋体" w:eastAsia="宋体" w:hint="default"/>
          <w:sz w:val="24"/>
          <w:szCs w:val="24"/>
        </w:rPr>
      </w:pPr>
      <w:r>
        <w:rPr>
          <w:rFonts w:ascii="宋体" w:hAnsi="宋体" w:cs="宋体" w:eastAsia="宋体" w:hint="default"/>
          <w:b/>
          <w:bCs/>
          <w:sz w:val="24"/>
          <w:szCs w:val="24"/>
        </w:rPr>
        <w:t>（三）高级管理人员</w:t>
      </w:r>
      <w:r>
        <w:rPr>
          <w:rFonts w:ascii="宋体" w:hAnsi="宋体" w:cs="宋体" w:eastAsia="宋体" w:hint="default"/>
          <w:b/>
          <w:bCs/>
          <w:spacing w:val="-115"/>
          <w:sz w:val="24"/>
          <w:szCs w:val="24"/>
        </w:rPr>
        <w:t> </w:t>
      </w:r>
      <w:r>
        <w:rPr>
          <w:rFonts w:ascii="宋体" w:hAnsi="宋体" w:cs="宋体" w:eastAsia="宋体" w:hint="default"/>
          <w:b/>
          <w:bCs/>
          <w:spacing w:val="-115"/>
          <w:sz w:val="24"/>
          <w:szCs w:val="24"/>
        </w:rPr>
      </w:r>
      <w:r>
        <w:rPr>
          <w:rFonts w:ascii="宋体" w:hAnsi="宋体" w:cs="宋体" w:eastAsia="宋体" w:hint="default"/>
          <w:sz w:val="24"/>
          <w:szCs w:val="24"/>
        </w:rPr>
        <w:t>马道杰先生：公司副董事长、总裁，简历同上。</w:t>
      </w:r>
    </w:p>
    <w:p>
      <w:pPr>
        <w:spacing w:after="0" w:line="412" w:lineRule="auto"/>
        <w:jc w:val="left"/>
        <w:rPr>
          <w:rFonts w:ascii="宋体" w:hAnsi="宋体" w:cs="宋体" w:eastAsia="宋体" w:hint="default"/>
          <w:sz w:val="24"/>
          <w:szCs w:val="24"/>
        </w:rPr>
        <w:sectPr>
          <w:pgSz w:w="11910" w:h="16850"/>
          <w:pgMar w:header="731" w:footer="981" w:top="1040" w:bottom="1180" w:left="1000" w:right="0"/>
        </w:sectPr>
      </w:pPr>
    </w:p>
    <w:p>
      <w:pPr>
        <w:spacing w:line="240" w:lineRule="auto" w:before="5"/>
        <w:rPr>
          <w:rFonts w:ascii="宋体" w:hAnsi="宋体" w:cs="宋体" w:eastAsia="宋体" w:hint="default"/>
          <w:sz w:val="24"/>
          <w:szCs w:val="24"/>
        </w:rPr>
      </w:pPr>
    </w:p>
    <w:p>
      <w:pPr>
        <w:pStyle w:val="Heading3"/>
        <w:spacing w:line="230" w:lineRule="auto" w:before="37"/>
        <w:ind w:right="1087" w:firstLine="450"/>
        <w:jc w:val="both"/>
      </w:pPr>
      <w:r>
        <w:rPr>
          <w:spacing w:val="-7"/>
        </w:rPr>
        <w:t>乔志城先生：</w:t>
      </w:r>
      <w:r>
        <w:rPr>
          <w:rFonts w:ascii="Times New Roman" w:hAnsi="Times New Roman" w:cs="Times New Roman" w:eastAsia="Times New Roman" w:hint="default"/>
          <w:spacing w:val="-7"/>
        </w:rPr>
        <w:t>1972</w:t>
      </w:r>
      <w:r>
        <w:rPr>
          <w:spacing w:val="-7"/>
        </w:rPr>
        <w:t>年</w:t>
      </w:r>
      <w:r>
        <w:rPr>
          <w:rFonts w:ascii="Times New Roman" w:hAnsi="Times New Roman" w:cs="Times New Roman" w:eastAsia="Times New Roman" w:hint="default"/>
          <w:spacing w:val="-7"/>
        </w:rPr>
        <w:t>9</w:t>
      </w:r>
      <w:r>
        <w:rPr>
          <w:spacing w:val="-7"/>
        </w:rPr>
        <w:t>月出生，中国国籍，经济学博士。</w:t>
      </w:r>
      <w:r>
        <w:rPr>
          <w:rFonts w:ascii="Times New Roman" w:hAnsi="Times New Roman" w:cs="Times New Roman" w:eastAsia="Times New Roman" w:hint="default"/>
          <w:spacing w:val="-7"/>
        </w:rPr>
        <w:t>1998</w:t>
      </w:r>
      <w:r>
        <w:rPr>
          <w:spacing w:val="-7"/>
        </w:rPr>
        <w:t>年至</w:t>
      </w:r>
      <w:r>
        <w:rPr>
          <w:rFonts w:ascii="Times New Roman" w:hAnsi="Times New Roman" w:cs="Times New Roman" w:eastAsia="Times New Roman" w:hint="default"/>
          <w:spacing w:val="-7"/>
        </w:rPr>
        <w:t>2003</w:t>
      </w:r>
      <w:r>
        <w:rPr>
          <w:spacing w:val="-7"/>
        </w:rPr>
        <w:t>年任职于涌金集团，</w:t>
      </w:r>
      <w:r>
        <w:rPr/>
        <w:t> </w:t>
      </w:r>
      <w:r>
        <w:rPr>
          <w:rFonts w:ascii="Times New Roman" w:hAnsi="Times New Roman" w:cs="Times New Roman" w:eastAsia="Times New Roman" w:hint="default"/>
        </w:rPr>
        <w:t>2004</w:t>
      </w:r>
      <w:r>
        <w:rPr/>
        <w:t>年至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月曾任株洲千金药业股份有限公司投资总监、总经理、副董事长；</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9</w:t>
      </w:r>
      <w:r>
        <w:rPr>
          <w:rFonts w:ascii="Times New Roman" w:hAnsi="Times New Roman" w:cs="Times New Roman" w:eastAsia="Times New Roman" w:hint="default"/>
          <w:spacing w:val="-36"/>
        </w:rPr>
        <w:t> </w:t>
      </w:r>
      <w:r>
        <w:rPr>
          <w:spacing w:val="-2"/>
        </w:rPr>
        <w:t>月至</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6</w:t>
      </w:r>
      <w:r>
        <w:rPr>
          <w:spacing w:val="-2"/>
        </w:rPr>
        <w:t>月曾任上海复星医药（集团）股份有限公司高级副总裁、首席财务官、董事会秘</w:t>
      </w:r>
      <w:r>
        <w:rPr>
          <w:spacing w:val="-94"/>
        </w:rPr>
        <w:t> </w:t>
      </w:r>
      <w:r>
        <w:rPr>
          <w:spacing w:val="-94"/>
        </w:rPr>
      </w:r>
      <w:r>
        <w:rPr/>
        <w:t>书；</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月曾任紫光古汉集团股份有限公司董事长；</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spacing w:val="-94"/>
        </w:rPr>
        <w:t> </w:t>
      </w:r>
      <w:r>
        <w:rPr/>
        <w:t>任紫光集团有限公司高级副总裁；曾任厦门紫光学大股份有限公司董事、董事长，紫光宏茂</w:t>
      </w:r>
      <w:r>
        <w:rPr>
          <w:spacing w:val="-93"/>
        </w:rPr>
        <w:t> </w:t>
      </w:r>
      <w:r>
        <w:rPr>
          <w:spacing w:val="-93"/>
        </w:rPr>
      </w:r>
      <w:r>
        <w:rPr/>
        <w:t>微电子（上海）有限公司监事。现任西藏紫光卓远股权投资有限公司执行董事、厦门紫光学</w:t>
      </w:r>
      <w:r>
        <w:rPr>
          <w:spacing w:val="-90"/>
        </w:rPr>
        <w:t> </w:t>
      </w:r>
      <w:r>
        <w:rPr>
          <w:spacing w:val="-90"/>
        </w:rPr>
      </w:r>
      <w:r>
        <w:rPr/>
        <w:t>大股份有限公司董事。</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月起，任本公司副总裁。</w:t>
      </w:r>
    </w:p>
    <w:p>
      <w:pPr>
        <w:spacing w:line="223" w:lineRule="auto" w:before="125"/>
        <w:ind w:left="141" w:right="1123" w:firstLine="450"/>
        <w:jc w:val="both"/>
        <w:rPr>
          <w:rFonts w:ascii="宋体" w:hAnsi="宋体" w:cs="宋体" w:eastAsia="宋体" w:hint="default"/>
          <w:sz w:val="24"/>
          <w:szCs w:val="24"/>
        </w:rPr>
      </w:pPr>
      <w:r>
        <w:rPr>
          <w:rFonts w:ascii="宋体" w:hAnsi="宋体" w:cs="宋体" w:eastAsia="宋体" w:hint="default"/>
          <w:spacing w:val="-2"/>
          <w:sz w:val="24"/>
          <w:szCs w:val="24"/>
        </w:rPr>
        <w:t>杜林虎先生：</w:t>
      </w:r>
      <w:r>
        <w:rPr>
          <w:rFonts w:ascii="Times New Roman" w:hAnsi="Times New Roman" w:cs="Times New Roman" w:eastAsia="Times New Roman" w:hint="default"/>
          <w:spacing w:val="-2"/>
          <w:sz w:val="24"/>
          <w:szCs w:val="24"/>
        </w:rPr>
        <w:t>1973</w:t>
      </w:r>
      <w:r>
        <w:rPr>
          <w:rFonts w:ascii="宋体" w:hAnsi="宋体" w:cs="宋体" w:eastAsia="宋体" w:hint="default"/>
          <w:spacing w:val="-2"/>
          <w:sz w:val="24"/>
          <w:szCs w:val="24"/>
        </w:rPr>
        <w:t>年</w:t>
      </w:r>
      <w:r>
        <w:rPr>
          <w:rFonts w:ascii="Times New Roman" w:hAnsi="Times New Roman" w:cs="Times New Roman" w:eastAsia="Times New Roman" w:hint="default"/>
          <w:spacing w:val="-2"/>
          <w:sz w:val="24"/>
          <w:szCs w:val="24"/>
        </w:rPr>
        <w:t>6</w:t>
      </w:r>
      <w:r>
        <w:rPr>
          <w:rFonts w:ascii="宋体" w:hAnsi="宋体" w:cs="宋体" w:eastAsia="宋体" w:hint="default"/>
          <w:spacing w:val="-2"/>
          <w:sz w:val="24"/>
          <w:szCs w:val="24"/>
        </w:rPr>
        <w:t>月出生，中国国籍，硕士学历，工程师。</w:t>
      </w:r>
      <w:r>
        <w:rPr>
          <w:rFonts w:ascii="Times New Roman" w:hAnsi="Times New Roman" w:cs="Times New Roman" w:eastAsia="Times New Roman" w:hint="default"/>
          <w:spacing w:val="-2"/>
          <w:sz w:val="24"/>
          <w:szCs w:val="24"/>
        </w:rPr>
        <w:t>2006</w:t>
      </w:r>
      <w:r>
        <w:rPr>
          <w:rFonts w:ascii="宋体" w:hAnsi="宋体" w:cs="宋体" w:eastAsia="宋体" w:hint="default"/>
          <w:spacing w:val="-2"/>
          <w:sz w:val="24"/>
          <w:szCs w:val="24"/>
        </w:rPr>
        <w:t>年至</w:t>
      </w:r>
      <w:r>
        <w:rPr>
          <w:rFonts w:ascii="Times New Roman" w:hAnsi="Times New Roman" w:cs="Times New Roman" w:eastAsia="Times New Roman" w:hint="default"/>
          <w:spacing w:val="-2"/>
          <w:sz w:val="24"/>
          <w:szCs w:val="24"/>
        </w:rPr>
        <w:t>2010</w:t>
      </w:r>
      <w:r>
        <w:rPr>
          <w:rFonts w:ascii="宋体" w:hAnsi="宋体" w:cs="宋体" w:eastAsia="宋体" w:hint="default"/>
          <w:spacing w:val="-2"/>
          <w:sz w:val="24"/>
          <w:szCs w:val="24"/>
        </w:rPr>
        <w:t>年，在同方</w:t>
      </w:r>
      <w:r>
        <w:rPr>
          <w:rFonts w:ascii="宋体" w:hAnsi="宋体" w:cs="宋体" w:eastAsia="宋体" w:hint="default"/>
          <w:sz w:val="24"/>
          <w:szCs w:val="24"/>
        </w:rPr>
        <w:t> 股份投资发展部工作，主要从事行业分析、公司研究及证券事务工作。</w:t>
      </w: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r>
        <w:rPr>
          <w:rFonts w:ascii="Times New Roman" w:hAnsi="Times New Roman" w:cs="Times New Roman" w:eastAsia="Times New Roman" w:hint="default"/>
          <w:sz w:val="24"/>
          <w:szCs w:val="24"/>
        </w:rPr>
        <w:t>10</w:t>
      </w:r>
      <w:r>
        <w:rPr>
          <w:rFonts w:ascii="宋体" w:hAnsi="宋体" w:cs="宋体" w:eastAsia="宋体" w:hint="default"/>
          <w:sz w:val="24"/>
          <w:szCs w:val="24"/>
        </w:rPr>
        <w:t>月起任公司</w:t>
      </w:r>
      <w:r>
        <w:rPr>
          <w:rFonts w:ascii="宋体" w:hAnsi="宋体" w:cs="宋体" w:eastAsia="宋体" w:hint="default"/>
          <w:spacing w:val="-96"/>
          <w:sz w:val="24"/>
          <w:szCs w:val="24"/>
        </w:rPr>
        <w:t> </w:t>
      </w:r>
      <w:r>
        <w:rPr>
          <w:rFonts w:ascii="宋体" w:hAnsi="宋体" w:cs="宋体" w:eastAsia="宋体" w:hint="default"/>
          <w:sz w:val="24"/>
          <w:szCs w:val="24"/>
        </w:rPr>
        <w:t>副总裁兼董事会秘书。</w:t>
      </w:r>
    </w:p>
    <w:p>
      <w:pPr>
        <w:spacing w:line="228" w:lineRule="auto" w:before="137"/>
        <w:ind w:left="141" w:right="1120" w:firstLine="450"/>
        <w:jc w:val="both"/>
        <w:rPr>
          <w:rFonts w:ascii="宋体" w:hAnsi="宋体" w:cs="宋体" w:eastAsia="宋体" w:hint="default"/>
          <w:sz w:val="24"/>
          <w:szCs w:val="24"/>
        </w:rPr>
      </w:pPr>
      <w:r>
        <w:rPr>
          <w:rFonts w:ascii="宋体" w:hAnsi="宋体" w:cs="宋体" w:eastAsia="宋体" w:hint="default"/>
          <w:spacing w:val="-2"/>
          <w:sz w:val="24"/>
          <w:szCs w:val="24"/>
        </w:rPr>
        <w:t>杨秋平女士：</w:t>
      </w:r>
      <w:r>
        <w:rPr>
          <w:rFonts w:ascii="Times New Roman" w:hAnsi="Times New Roman" w:cs="Times New Roman" w:eastAsia="Times New Roman" w:hint="default"/>
          <w:spacing w:val="-2"/>
          <w:sz w:val="24"/>
          <w:szCs w:val="24"/>
        </w:rPr>
        <w:t>1974</w:t>
      </w:r>
      <w:r>
        <w:rPr>
          <w:rFonts w:ascii="宋体" w:hAnsi="宋体" w:cs="宋体" w:eastAsia="宋体" w:hint="default"/>
          <w:spacing w:val="-2"/>
          <w:sz w:val="24"/>
          <w:szCs w:val="24"/>
        </w:rPr>
        <w:t>年</w:t>
      </w:r>
      <w:r>
        <w:rPr>
          <w:rFonts w:ascii="Times New Roman" w:hAnsi="Times New Roman" w:cs="Times New Roman" w:eastAsia="Times New Roman" w:hint="default"/>
          <w:spacing w:val="-2"/>
          <w:sz w:val="24"/>
          <w:szCs w:val="24"/>
        </w:rPr>
        <w:t>8</w:t>
      </w:r>
      <w:r>
        <w:rPr>
          <w:rFonts w:ascii="宋体" w:hAnsi="宋体" w:cs="宋体" w:eastAsia="宋体" w:hint="default"/>
          <w:spacing w:val="-2"/>
          <w:sz w:val="24"/>
          <w:szCs w:val="24"/>
        </w:rPr>
        <w:t>月出生，中国国籍，本科学历，注册会计师、高级会计师、注册管</w:t>
      </w:r>
      <w:r>
        <w:rPr>
          <w:rFonts w:ascii="宋体" w:hAnsi="宋体" w:cs="宋体" w:eastAsia="宋体" w:hint="default"/>
          <w:sz w:val="24"/>
          <w:szCs w:val="24"/>
        </w:rPr>
        <w:t> </w:t>
      </w:r>
      <w:r>
        <w:rPr>
          <w:rFonts w:ascii="宋体" w:hAnsi="宋体" w:cs="宋体" w:eastAsia="宋体" w:hint="default"/>
          <w:spacing w:val="-5"/>
          <w:sz w:val="24"/>
          <w:szCs w:val="24"/>
        </w:rPr>
        <w:t>理会计师、国际注册内部审计师。</w:t>
      </w:r>
      <w:r>
        <w:rPr>
          <w:rFonts w:ascii="Times New Roman" w:hAnsi="Times New Roman" w:cs="Times New Roman" w:eastAsia="Times New Roman" w:hint="default"/>
          <w:spacing w:val="-5"/>
          <w:sz w:val="24"/>
          <w:szCs w:val="24"/>
        </w:rPr>
        <w:t>2001</w:t>
      </w:r>
      <w:r>
        <w:rPr>
          <w:rFonts w:ascii="宋体" w:hAnsi="宋体" w:cs="宋体" w:eastAsia="宋体" w:hint="default"/>
          <w:spacing w:val="-5"/>
          <w:sz w:val="24"/>
          <w:szCs w:val="24"/>
        </w:rPr>
        <w:t>年至</w:t>
      </w:r>
      <w:r>
        <w:rPr>
          <w:rFonts w:ascii="Times New Roman" w:hAnsi="Times New Roman" w:cs="Times New Roman" w:eastAsia="Times New Roman" w:hint="default"/>
          <w:spacing w:val="-5"/>
          <w:sz w:val="24"/>
          <w:szCs w:val="24"/>
        </w:rPr>
        <w:t>2008</w:t>
      </w:r>
      <w:r>
        <w:rPr>
          <w:rFonts w:ascii="宋体" w:hAnsi="宋体" w:cs="宋体" w:eastAsia="宋体" w:hint="default"/>
          <w:spacing w:val="-5"/>
          <w:sz w:val="24"/>
          <w:szCs w:val="24"/>
        </w:rPr>
        <w:t>年在信永中和会计师事务所任高级项目经理。</w:t>
      </w:r>
      <w:r>
        <w:rPr>
          <w:rFonts w:ascii="宋体" w:hAnsi="宋体" w:cs="宋体" w:eastAsia="宋体" w:hint="default"/>
          <w:spacing w:val="-107"/>
          <w:sz w:val="24"/>
          <w:szCs w:val="24"/>
        </w:rPr>
        <w:t> </w:t>
      </w:r>
      <w:r>
        <w:rPr>
          <w:rFonts w:ascii="Times New Roman" w:hAnsi="Times New Roman" w:cs="Times New Roman" w:eastAsia="Times New Roman" w:hint="default"/>
          <w:sz w:val="24"/>
          <w:szCs w:val="24"/>
        </w:rPr>
        <w:t>2008</w:t>
      </w:r>
      <w:r>
        <w:rPr>
          <w:rFonts w:ascii="宋体" w:hAnsi="宋体" w:cs="宋体" w:eastAsia="宋体" w:hint="default"/>
          <w:sz w:val="24"/>
          <w:szCs w:val="24"/>
        </w:rPr>
        <w:t>年至</w:t>
      </w:r>
      <w:r>
        <w:rPr>
          <w:rFonts w:ascii="Times New Roman" w:hAnsi="Times New Roman" w:cs="Times New Roman" w:eastAsia="Times New Roman" w:hint="default"/>
          <w:sz w:val="24"/>
          <w:szCs w:val="24"/>
        </w:rPr>
        <w:t>2010</w:t>
      </w:r>
      <w:r>
        <w:rPr>
          <w:rFonts w:ascii="宋体" w:hAnsi="宋体" w:cs="宋体" w:eastAsia="宋体" w:hint="default"/>
          <w:sz w:val="24"/>
          <w:szCs w:val="24"/>
        </w:rPr>
        <w:t>年任同方股份有限公司审计部副总经理。</w:t>
      </w: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r>
        <w:rPr>
          <w:rFonts w:ascii="Times New Roman" w:hAnsi="Times New Roman" w:cs="Times New Roman" w:eastAsia="Times New Roman" w:hint="default"/>
          <w:sz w:val="24"/>
          <w:szCs w:val="24"/>
        </w:rPr>
        <w:t>10</w:t>
      </w:r>
      <w:r>
        <w:rPr>
          <w:rFonts w:ascii="宋体" w:hAnsi="宋体" w:cs="宋体" w:eastAsia="宋体" w:hint="default"/>
          <w:sz w:val="24"/>
          <w:szCs w:val="24"/>
        </w:rPr>
        <w:t>月起任公司财务总监。</w:t>
      </w:r>
    </w:p>
    <w:p>
      <w:pPr>
        <w:spacing w:line="240" w:lineRule="auto" w:before="10"/>
        <w:rPr>
          <w:rFonts w:ascii="宋体" w:hAnsi="宋体" w:cs="宋体" w:eastAsia="宋体" w:hint="default"/>
          <w:sz w:val="18"/>
          <w:szCs w:val="18"/>
        </w:rPr>
      </w:pPr>
    </w:p>
    <w:p>
      <w:pPr>
        <w:pStyle w:val="BodyText"/>
        <w:spacing w:line="240" w:lineRule="auto"/>
        <w:ind w:right="1095"/>
        <w:jc w:val="left"/>
        <w:rPr>
          <w:rFonts w:ascii="黑体" w:hAnsi="黑体" w:cs="黑体" w:eastAsia="黑体" w:hint="default"/>
        </w:rPr>
      </w:pPr>
      <w:r>
        <w:rPr>
          <w:rFonts w:ascii="黑体" w:hAnsi="黑体" w:cs="黑体" w:eastAsia="黑体" w:hint="default"/>
        </w:rPr>
        <w:t>在股东单位任职情况</w:t>
      </w:r>
    </w:p>
    <w:p>
      <w:pPr>
        <w:spacing w:line="240" w:lineRule="auto" w:before="5"/>
        <w:rPr>
          <w:rFonts w:ascii="黑体" w:hAnsi="黑体" w:cs="黑体" w:eastAsia="黑体" w:hint="default"/>
          <w:sz w:val="10"/>
          <w:szCs w:val="10"/>
        </w:rPr>
      </w:pPr>
    </w:p>
    <w:tbl>
      <w:tblPr>
        <w:tblW w:w="0" w:type="auto"/>
        <w:jc w:val="left"/>
        <w:tblInd w:w="126" w:type="dxa"/>
        <w:tblLayout w:type="fixed"/>
        <w:tblCellMar>
          <w:top w:w="0" w:type="dxa"/>
          <w:left w:w="0" w:type="dxa"/>
          <w:bottom w:w="0" w:type="dxa"/>
          <w:right w:w="0" w:type="dxa"/>
        </w:tblCellMar>
        <w:tblLook w:val="01E0"/>
      </w:tblPr>
      <w:tblGrid>
        <w:gridCol w:w="991"/>
        <w:gridCol w:w="3124"/>
        <w:gridCol w:w="1697"/>
        <w:gridCol w:w="1292"/>
        <w:gridCol w:w="1277"/>
        <w:gridCol w:w="1201"/>
      </w:tblGrid>
      <w:tr>
        <w:trPr>
          <w:trHeight w:val="901" w:hRule="exact"/>
        </w:trPr>
        <w:tc>
          <w:tcPr>
            <w:tcW w:w="9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0" w:lineRule="exact" w:before="144"/>
              <w:ind w:left="270" w:right="71" w:hanging="211"/>
              <w:jc w:val="left"/>
              <w:rPr>
                <w:rFonts w:ascii="宋体" w:hAnsi="宋体" w:cs="宋体" w:eastAsia="宋体" w:hint="default"/>
                <w:sz w:val="21"/>
                <w:szCs w:val="21"/>
              </w:rPr>
            </w:pPr>
            <w:r>
              <w:rPr>
                <w:rFonts w:ascii="宋体" w:hAnsi="宋体" w:cs="宋体" w:eastAsia="宋体" w:hint="default"/>
                <w:sz w:val="21"/>
                <w:szCs w:val="21"/>
              </w:rPr>
              <w:t>任职人员 姓名</w:t>
            </w:r>
          </w:p>
        </w:tc>
        <w:tc>
          <w:tcPr>
            <w:tcW w:w="31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
              <w:ind w:right="0"/>
              <w:jc w:val="left"/>
              <w:rPr>
                <w:rFonts w:ascii="黑体" w:hAnsi="黑体" w:cs="黑体" w:eastAsia="黑体" w:hint="default"/>
                <w:sz w:val="19"/>
                <w:szCs w:val="19"/>
              </w:rPr>
            </w:pPr>
          </w:p>
          <w:p>
            <w:pPr>
              <w:pStyle w:val="TableParagraph"/>
              <w:spacing w:line="240" w:lineRule="auto"/>
              <w:ind w:left="931"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16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0" w:lineRule="exact" w:before="144"/>
              <w:ind w:left="540" w:right="86" w:hanging="421"/>
              <w:jc w:val="left"/>
              <w:rPr>
                <w:rFonts w:ascii="宋体" w:hAnsi="宋体" w:cs="宋体" w:eastAsia="宋体" w:hint="default"/>
                <w:sz w:val="21"/>
                <w:szCs w:val="21"/>
              </w:rPr>
            </w:pPr>
            <w:r>
              <w:rPr>
                <w:rFonts w:ascii="宋体" w:hAnsi="宋体" w:cs="宋体" w:eastAsia="宋体" w:hint="default"/>
                <w:sz w:val="21"/>
                <w:szCs w:val="21"/>
              </w:rPr>
              <w:t>在股东单位担任 的职务</w:t>
            </w:r>
          </w:p>
        </w:tc>
        <w:tc>
          <w:tcPr>
            <w:tcW w:w="12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0" w:lineRule="exact" w:before="144"/>
              <w:ind w:left="526" w:right="117" w:hanging="421"/>
              <w:jc w:val="left"/>
              <w:rPr>
                <w:rFonts w:ascii="宋体" w:hAnsi="宋体" w:cs="宋体" w:eastAsia="宋体" w:hint="default"/>
                <w:sz w:val="21"/>
                <w:szCs w:val="21"/>
              </w:rPr>
            </w:pPr>
            <w:r>
              <w:rPr>
                <w:rFonts w:ascii="宋体" w:hAnsi="宋体" w:cs="宋体" w:eastAsia="宋体" w:hint="default"/>
                <w:sz w:val="21"/>
                <w:szCs w:val="21"/>
              </w:rPr>
              <w:t>任期起始日 期</w:t>
            </w:r>
          </w:p>
        </w:tc>
        <w:tc>
          <w:tcPr>
            <w:tcW w:w="12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0" w:lineRule="exact" w:before="144"/>
              <w:ind w:left="510" w:right="117" w:hanging="421"/>
              <w:jc w:val="left"/>
              <w:rPr>
                <w:rFonts w:ascii="宋体" w:hAnsi="宋体" w:cs="宋体" w:eastAsia="宋体" w:hint="default"/>
                <w:sz w:val="21"/>
                <w:szCs w:val="21"/>
              </w:rPr>
            </w:pPr>
            <w:r>
              <w:rPr>
                <w:rFonts w:ascii="宋体" w:hAnsi="宋体" w:cs="宋体" w:eastAsia="宋体" w:hint="default"/>
                <w:sz w:val="21"/>
                <w:szCs w:val="21"/>
              </w:rPr>
              <w:t>任期终止日 期</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55" w:lineRule="exact"/>
              <w:ind w:left="60" w:right="0"/>
              <w:jc w:val="left"/>
              <w:rPr>
                <w:rFonts w:ascii="宋体" w:hAnsi="宋体" w:cs="宋体" w:eastAsia="宋体" w:hint="default"/>
                <w:sz w:val="21"/>
                <w:szCs w:val="21"/>
              </w:rPr>
            </w:pPr>
            <w:r>
              <w:rPr>
                <w:rFonts w:ascii="宋体" w:hAnsi="宋体" w:cs="宋体" w:eastAsia="宋体" w:hint="default"/>
                <w:sz w:val="21"/>
                <w:szCs w:val="21"/>
              </w:rPr>
              <w:t>在股东单位</w:t>
            </w:r>
          </w:p>
          <w:p>
            <w:pPr>
              <w:pStyle w:val="TableParagraph"/>
              <w:spacing w:line="256" w:lineRule="exact" w:before="50"/>
              <w:ind w:left="270" w:right="71" w:hanging="210"/>
              <w:jc w:val="left"/>
              <w:rPr>
                <w:rFonts w:ascii="宋体" w:hAnsi="宋体" w:cs="宋体" w:eastAsia="宋体" w:hint="default"/>
                <w:sz w:val="21"/>
                <w:szCs w:val="21"/>
              </w:rPr>
            </w:pPr>
            <w:r>
              <w:rPr>
                <w:rFonts w:ascii="宋体" w:hAnsi="宋体" w:cs="宋体" w:eastAsia="宋体" w:hint="default"/>
                <w:sz w:val="21"/>
                <w:szCs w:val="21"/>
              </w:rPr>
              <w:t>是否领取报 酬津贴</w:t>
            </w:r>
          </w:p>
        </w:tc>
      </w:tr>
      <w:tr>
        <w:trPr>
          <w:trHeight w:val="630" w:hRule="exact"/>
        </w:trPr>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12"/>
              <w:jc w:val="center"/>
              <w:rPr>
                <w:rFonts w:ascii="宋体" w:hAnsi="宋体" w:cs="宋体" w:eastAsia="宋体" w:hint="default"/>
                <w:sz w:val="21"/>
                <w:szCs w:val="21"/>
              </w:rPr>
            </w:pPr>
            <w:r>
              <w:rPr>
                <w:rFonts w:ascii="宋体" w:hAnsi="宋体" w:cs="宋体" w:eastAsia="宋体" w:hint="default"/>
                <w:sz w:val="21"/>
                <w:szCs w:val="21"/>
              </w:rPr>
              <w:t>刁石京</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left="30" w:right="0"/>
              <w:jc w:val="left"/>
              <w:rPr>
                <w:rFonts w:ascii="宋体" w:hAnsi="宋体" w:cs="宋体" w:eastAsia="宋体" w:hint="default"/>
                <w:sz w:val="21"/>
                <w:szCs w:val="21"/>
              </w:rPr>
            </w:pPr>
            <w:r>
              <w:rPr>
                <w:rFonts w:ascii="宋体" w:hAnsi="宋体" w:cs="宋体" w:eastAsia="宋体" w:hint="default"/>
                <w:sz w:val="21"/>
                <w:szCs w:val="21"/>
              </w:rPr>
              <w:t>紫光集团有限公司</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left="30" w:right="0"/>
              <w:jc w:val="center"/>
              <w:rPr>
                <w:rFonts w:ascii="宋体" w:hAnsi="宋体" w:cs="宋体" w:eastAsia="宋体" w:hint="default"/>
                <w:sz w:val="21"/>
                <w:szCs w:val="21"/>
              </w:rPr>
            </w:pPr>
            <w:r>
              <w:rPr>
                <w:rFonts w:ascii="宋体" w:hAnsi="宋体" w:cs="宋体" w:eastAsia="宋体" w:hint="default"/>
                <w:sz w:val="21"/>
                <w:szCs w:val="21"/>
              </w:rPr>
              <w:t>联席总裁</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2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月</w:t>
            </w:r>
          </w:p>
          <w:p>
            <w:pPr>
              <w:pStyle w:val="TableParagraph"/>
              <w:spacing w:line="273" w:lineRule="exact"/>
              <w:ind w:left="2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13"/>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645" w:hRule="exact"/>
        </w:trPr>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12"/>
              <w:jc w:val="center"/>
              <w:rPr>
                <w:rFonts w:ascii="宋体" w:hAnsi="宋体" w:cs="宋体" w:eastAsia="宋体" w:hint="default"/>
                <w:sz w:val="21"/>
                <w:szCs w:val="21"/>
              </w:rPr>
            </w:pPr>
            <w:r>
              <w:rPr>
                <w:rFonts w:ascii="宋体" w:hAnsi="宋体" w:cs="宋体" w:eastAsia="宋体" w:hint="default"/>
                <w:sz w:val="21"/>
                <w:szCs w:val="21"/>
              </w:rPr>
              <w:t>王慧轩</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left="30" w:right="0"/>
              <w:jc w:val="left"/>
              <w:rPr>
                <w:rFonts w:ascii="宋体" w:hAnsi="宋体" w:cs="宋体" w:eastAsia="宋体" w:hint="default"/>
                <w:sz w:val="21"/>
                <w:szCs w:val="21"/>
              </w:rPr>
            </w:pPr>
            <w:r>
              <w:rPr>
                <w:rFonts w:ascii="宋体" w:hAnsi="宋体" w:cs="宋体" w:eastAsia="宋体" w:hint="default"/>
                <w:sz w:val="21"/>
                <w:szCs w:val="21"/>
              </w:rPr>
              <w:t>紫光集团有限公司</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left="31" w:right="0"/>
              <w:jc w:val="center"/>
              <w:rPr>
                <w:rFonts w:ascii="宋体" w:hAnsi="宋体" w:cs="宋体" w:eastAsia="宋体" w:hint="default"/>
                <w:sz w:val="21"/>
                <w:szCs w:val="21"/>
              </w:rPr>
            </w:pPr>
            <w:r>
              <w:rPr>
                <w:rFonts w:ascii="宋体" w:hAnsi="宋体" w:cs="宋体" w:eastAsia="宋体" w:hint="default"/>
                <w:sz w:val="21"/>
                <w:szCs w:val="21"/>
              </w:rPr>
              <w:t>董事、联席总裁</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2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月</w:t>
            </w:r>
          </w:p>
          <w:p>
            <w:pPr>
              <w:pStyle w:val="TableParagraph"/>
              <w:spacing w:line="281" w:lineRule="exact"/>
              <w:ind w:left="2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13"/>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631" w:hRule="exact"/>
        </w:trPr>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11"/>
              <w:jc w:val="center"/>
              <w:rPr>
                <w:rFonts w:ascii="宋体" w:hAnsi="宋体" w:cs="宋体" w:eastAsia="宋体" w:hint="default"/>
                <w:sz w:val="21"/>
                <w:szCs w:val="21"/>
              </w:rPr>
            </w:pPr>
            <w:r>
              <w:rPr>
                <w:rFonts w:ascii="宋体" w:hAnsi="宋体" w:cs="宋体" w:eastAsia="宋体" w:hint="default"/>
                <w:sz w:val="21"/>
                <w:szCs w:val="21"/>
              </w:rPr>
              <w:t>郑铂</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30" w:right="0"/>
              <w:jc w:val="left"/>
              <w:rPr>
                <w:rFonts w:ascii="宋体" w:hAnsi="宋体" w:cs="宋体" w:eastAsia="宋体" w:hint="default"/>
                <w:sz w:val="21"/>
                <w:szCs w:val="21"/>
              </w:rPr>
            </w:pPr>
            <w:r>
              <w:rPr>
                <w:rFonts w:ascii="宋体" w:hAnsi="宋体" w:cs="宋体" w:eastAsia="宋体" w:hint="default"/>
                <w:sz w:val="21"/>
                <w:szCs w:val="21"/>
              </w:rPr>
              <w:t>紫光集团有限公司</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before="9"/>
              <w:ind w:left="646" w:right="-1" w:hanging="616"/>
              <w:jc w:val="left"/>
              <w:rPr>
                <w:rFonts w:ascii="宋体" w:hAnsi="宋体" w:cs="宋体" w:eastAsia="宋体" w:hint="default"/>
                <w:sz w:val="21"/>
                <w:szCs w:val="21"/>
              </w:rPr>
            </w:pPr>
            <w:r>
              <w:rPr>
                <w:rFonts w:ascii="宋体" w:hAnsi="宋体" w:cs="宋体" w:eastAsia="宋体" w:hint="default"/>
                <w:spacing w:val="-4"/>
                <w:sz w:val="21"/>
                <w:szCs w:val="21"/>
              </w:rPr>
              <w:t>监事、投资合作部</w:t>
            </w:r>
            <w:r>
              <w:rPr>
                <w:rFonts w:ascii="宋体" w:hAnsi="宋体" w:cs="宋体" w:eastAsia="宋体" w:hint="default"/>
                <w:sz w:val="21"/>
                <w:szCs w:val="21"/>
              </w:rPr>
              <w:t> 总监</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月</w:t>
            </w:r>
          </w:p>
          <w:p>
            <w:pPr>
              <w:pStyle w:val="TableParagraph"/>
              <w:spacing w:line="281" w:lineRule="exact"/>
              <w:ind w:left="29" w:right="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13"/>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631" w:hRule="exact"/>
        </w:trPr>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11"/>
              <w:jc w:val="center"/>
              <w:rPr>
                <w:rFonts w:ascii="宋体" w:hAnsi="宋体" w:cs="宋体" w:eastAsia="宋体" w:hint="default"/>
                <w:sz w:val="21"/>
                <w:szCs w:val="21"/>
              </w:rPr>
            </w:pPr>
            <w:r>
              <w:rPr>
                <w:rFonts w:ascii="宋体" w:hAnsi="宋体" w:cs="宋体" w:eastAsia="宋体" w:hint="default"/>
                <w:sz w:val="21"/>
                <w:szCs w:val="21"/>
              </w:rPr>
              <w:t>郑铂</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left="30" w:right="0"/>
              <w:jc w:val="left"/>
              <w:rPr>
                <w:rFonts w:ascii="宋体" w:hAnsi="宋体" w:cs="宋体" w:eastAsia="宋体" w:hint="default"/>
                <w:sz w:val="21"/>
                <w:szCs w:val="21"/>
              </w:rPr>
            </w:pPr>
            <w:r>
              <w:rPr>
                <w:rFonts w:ascii="宋体" w:hAnsi="宋体" w:cs="宋体" w:eastAsia="宋体" w:hint="default"/>
                <w:sz w:val="21"/>
                <w:szCs w:val="21"/>
              </w:rPr>
              <w:t>北京紫光资本管理有限公司</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left="31"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2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月</w:t>
            </w:r>
          </w:p>
          <w:p>
            <w:pPr>
              <w:pStyle w:val="TableParagraph"/>
              <w:spacing w:line="273" w:lineRule="exact"/>
              <w:ind w:left="2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13"/>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630" w:hRule="exact"/>
        </w:trPr>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11"/>
              <w:jc w:val="center"/>
              <w:rPr>
                <w:rFonts w:ascii="宋体" w:hAnsi="宋体" w:cs="宋体" w:eastAsia="宋体" w:hint="default"/>
                <w:sz w:val="21"/>
                <w:szCs w:val="21"/>
              </w:rPr>
            </w:pPr>
            <w:r>
              <w:rPr>
                <w:rFonts w:ascii="宋体" w:hAnsi="宋体" w:cs="宋体" w:eastAsia="宋体" w:hint="default"/>
                <w:sz w:val="21"/>
                <w:szCs w:val="21"/>
              </w:rPr>
              <w:t>郑铂</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left="30" w:right="0"/>
              <w:jc w:val="left"/>
              <w:rPr>
                <w:rFonts w:ascii="宋体" w:hAnsi="宋体" w:cs="宋体" w:eastAsia="宋体" w:hint="default"/>
                <w:sz w:val="21"/>
                <w:szCs w:val="21"/>
              </w:rPr>
            </w:pPr>
            <w:r>
              <w:rPr>
                <w:rFonts w:ascii="宋体" w:hAnsi="宋体" w:cs="宋体" w:eastAsia="宋体" w:hint="default"/>
                <w:sz w:val="21"/>
                <w:szCs w:val="21"/>
              </w:rPr>
              <w:t>北京紫光通信科技集团有限公司</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left="31"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2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月</w:t>
            </w:r>
          </w:p>
          <w:p>
            <w:pPr>
              <w:pStyle w:val="TableParagraph"/>
              <w:spacing w:line="280" w:lineRule="exact"/>
              <w:ind w:left="2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13"/>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4"/>
        <w:rPr>
          <w:rFonts w:ascii="黑体" w:hAnsi="黑体" w:cs="黑体" w:eastAsia="黑体" w:hint="default"/>
          <w:sz w:val="15"/>
          <w:szCs w:val="15"/>
        </w:rPr>
      </w:pPr>
    </w:p>
    <w:p>
      <w:pPr>
        <w:pStyle w:val="BodyText"/>
        <w:spacing w:line="240" w:lineRule="auto" w:before="35"/>
        <w:ind w:right="1095"/>
        <w:jc w:val="left"/>
        <w:rPr>
          <w:rFonts w:ascii="黑体" w:hAnsi="黑体" w:cs="黑体" w:eastAsia="黑体" w:hint="default"/>
        </w:rPr>
      </w:pPr>
      <w:r>
        <w:rPr>
          <w:rFonts w:ascii="黑体" w:hAnsi="黑体" w:cs="黑体" w:eastAsia="黑体" w:hint="default"/>
        </w:rPr>
        <w:t>在其他单位任职情况</w:t>
      </w:r>
    </w:p>
    <w:p>
      <w:pPr>
        <w:spacing w:line="240" w:lineRule="auto" w:before="3"/>
        <w:rPr>
          <w:rFonts w:ascii="黑体" w:hAnsi="黑体" w:cs="黑体" w:eastAsia="黑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991"/>
        <w:gridCol w:w="3124"/>
        <w:gridCol w:w="1427"/>
        <w:gridCol w:w="1832"/>
        <w:gridCol w:w="1007"/>
        <w:gridCol w:w="1201"/>
      </w:tblGrid>
      <w:tr>
        <w:trPr>
          <w:trHeight w:val="916" w:hRule="exact"/>
        </w:trPr>
        <w:tc>
          <w:tcPr>
            <w:tcW w:w="9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0" w:lineRule="exact" w:before="159"/>
              <w:ind w:left="270" w:right="71" w:hanging="211"/>
              <w:jc w:val="left"/>
              <w:rPr>
                <w:rFonts w:ascii="宋体" w:hAnsi="宋体" w:cs="宋体" w:eastAsia="宋体" w:hint="default"/>
                <w:sz w:val="21"/>
                <w:szCs w:val="21"/>
              </w:rPr>
            </w:pPr>
            <w:r>
              <w:rPr>
                <w:rFonts w:ascii="宋体" w:hAnsi="宋体" w:cs="宋体" w:eastAsia="宋体" w:hint="default"/>
                <w:sz w:val="21"/>
                <w:szCs w:val="21"/>
              </w:rPr>
              <w:t>任职人员 姓名</w:t>
            </w:r>
          </w:p>
        </w:tc>
        <w:tc>
          <w:tcPr>
            <w:tcW w:w="31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黑体" w:hAnsi="黑体" w:cs="黑体" w:eastAsia="黑体" w:hint="default"/>
                <w:sz w:val="20"/>
                <w:szCs w:val="20"/>
              </w:rPr>
            </w:pPr>
          </w:p>
          <w:p>
            <w:pPr>
              <w:pStyle w:val="TableParagraph"/>
              <w:spacing w:line="240" w:lineRule="auto"/>
              <w:ind w:left="931"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4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0" w:lineRule="exact" w:before="159"/>
              <w:ind w:left="285" w:right="73" w:hanging="211"/>
              <w:jc w:val="left"/>
              <w:rPr>
                <w:rFonts w:ascii="宋体" w:hAnsi="宋体" w:cs="宋体" w:eastAsia="宋体" w:hint="default"/>
                <w:sz w:val="21"/>
                <w:szCs w:val="21"/>
              </w:rPr>
            </w:pPr>
            <w:r>
              <w:rPr>
                <w:rFonts w:ascii="宋体" w:hAnsi="宋体" w:cs="宋体" w:eastAsia="宋体" w:hint="default"/>
                <w:sz w:val="21"/>
                <w:szCs w:val="21"/>
              </w:rPr>
              <w:t>在其他单位担 任的职务</w:t>
            </w:r>
          </w:p>
        </w:tc>
        <w:tc>
          <w:tcPr>
            <w:tcW w:w="18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黑体" w:hAnsi="黑体" w:cs="黑体" w:eastAsia="黑体" w:hint="default"/>
                <w:sz w:val="20"/>
                <w:szCs w:val="20"/>
              </w:rPr>
            </w:pPr>
          </w:p>
          <w:p>
            <w:pPr>
              <w:pStyle w:val="TableParagraph"/>
              <w:spacing w:line="240" w:lineRule="auto"/>
              <w:ind w:right="12"/>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10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0" w:lineRule="exact" w:before="159"/>
              <w:ind w:left="285" w:right="72" w:hanging="211"/>
              <w:jc w:val="left"/>
              <w:rPr>
                <w:rFonts w:ascii="宋体" w:hAnsi="宋体" w:cs="宋体" w:eastAsia="宋体" w:hint="default"/>
                <w:sz w:val="21"/>
                <w:szCs w:val="21"/>
              </w:rPr>
            </w:pPr>
            <w:r>
              <w:rPr>
                <w:rFonts w:ascii="宋体" w:hAnsi="宋体" w:cs="宋体" w:eastAsia="宋体" w:hint="default"/>
                <w:sz w:val="21"/>
                <w:szCs w:val="21"/>
              </w:rPr>
              <w:t>任期终止 日期</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auto"/>
              <w:ind w:left="60" w:right="71"/>
              <w:jc w:val="center"/>
              <w:rPr>
                <w:rFonts w:ascii="宋体" w:hAnsi="宋体" w:cs="宋体" w:eastAsia="宋体" w:hint="default"/>
                <w:sz w:val="21"/>
                <w:szCs w:val="21"/>
              </w:rPr>
            </w:pPr>
            <w:r>
              <w:rPr>
                <w:rFonts w:ascii="宋体" w:hAnsi="宋体" w:cs="宋体" w:eastAsia="宋体" w:hint="default"/>
                <w:sz w:val="21"/>
                <w:szCs w:val="21"/>
              </w:rPr>
              <w:t>在其他单位 是否领取报 酬津贴</w:t>
            </w:r>
          </w:p>
        </w:tc>
      </w:tr>
      <w:tr>
        <w:trPr>
          <w:trHeight w:val="405" w:hRule="exact"/>
        </w:trPr>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65" w:right="0"/>
              <w:jc w:val="left"/>
              <w:rPr>
                <w:rFonts w:ascii="宋体" w:hAnsi="宋体" w:cs="宋体" w:eastAsia="宋体" w:hint="default"/>
                <w:sz w:val="21"/>
                <w:szCs w:val="21"/>
              </w:rPr>
            </w:pPr>
            <w:r>
              <w:rPr>
                <w:rFonts w:ascii="宋体" w:hAnsi="宋体" w:cs="宋体" w:eastAsia="宋体" w:hint="default"/>
                <w:sz w:val="21"/>
                <w:szCs w:val="21"/>
              </w:rPr>
              <w:t>刁石京</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0" w:right="0"/>
              <w:jc w:val="left"/>
              <w:rPr>
                <w:rFonts w:ascii="宋体" w:hAnsi="宋体" w:cs="宋体" w:eastAsia="宋体" w:hint="default"/>
                <w:sz w:val="21"/>
                <w:szCs w:val="21"/>
              </w:rPr>
            </w:pPr>
            <w:r>
              <w:rPr>
                <w:rFonts w:ascii="宋体" w:hAnsi="宋体" w:cs="宋体" w:eastAsia="宋体" w:hint="default"/>
                <w:sz w:val="21"/>
                <w:szCs w:val="21"/>
              </w:rPr>
              <w:t>紫光展锐（上海）科技有限公司</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8"/>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tc>
        <w:tc>
          <w:tcPr>
            <w:tcW w:w="100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3"/>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6" w:hRule="exact"/>
        </w:trPr>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65" w:right="0"/>
              <w:jc w:val="left"/>
              <w:rPr>
                <w:rFonts w:ascii="宋体" w:hAnsi="宋体" w:cs="宋体" w:eastAsia="宋体" w:hint="default"/>
                <w:sz w:val="21"/>
                <w:szCs w:val="21"/>
              </w:rPr>
            </w:pPr>
            <w:r>
              <w:rPr>
                <w:rFonts w:ascii="宋体" w:hAnsi="宋体" w:cs="宋体" w:eastAsia="宋体" w:hint="default"/>
                <w:sz w:val="21"/>
                <w:szCs w:val="21"/>
              </w:rPr>
              <w:t>刁石京</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30" w:right="0"/>
              <w:jc w:val="left"/>
              <w:rPr>
                <w:rFonts w:ascii="宋体" w:hAnsi="宋体" w:cs="宋体" w:eastAsia="宋体" w:hint="default"/>
                <w:sz w:val="21"/>
                <w:szCs w:val="21"/>
              </w:rPr>
            </w:pPr>
            <w:r>
              <w:rPr>
                <w:rFonts w:ascii="宋体" w:hAnsi="宋体" w:cs="宋体" w:eastAsia="宋体" w:hint="default"/>
                <w:sz w:val="21"/>
                <w:szCs w:val="21"/>
              </w:rPr>
              <w:t>北京紫光存储科技有限公司</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8"/>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tc>
        <w:tc>
          <w:tcPr>
            <w:tcW w:w="100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3"/>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5" w:hRule="exact"/>
        </w:trPr>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65" w:right="0"/>
              <w:jc w:val="left"/>
              <w:rPr>
                <w:rFonts w:ascii="宋体" w:hAnsi="宋体" w:cs="宋体" w:eastAsia="宋体" w:hint="default"/>
                <w:sz w:val="21"/>
                <w:szCs w:val="21"/>
              </w:rPr>
            </w:pPr>
            <w:r>
              <w:rPr>
                <w:rFonts w:ascii="宋体" w:hAnsi="宋体" w:cs="宋体" w:eastAsia="宋体" w:hint="default"/>
                <w:sz w:val="21"/>
                <w:szCs w:val="21"/>
              </w:rPr>
              <w:t>刁石京</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30" w:right="0"/>
              <w:jc w:val="left"/>
              <w:rPr>
                <w:rFonts w:ascii="宋体" w:hAnsi="宋体" w:cs="宋体" w:eastAsia="宋体" w:hint="default"/>
                <w:sz w:val="21"/>
                <w:szCs w:val="21"/>
              </w:rPr>
            </w:pPr>
            <w:r>
              <w:rPr>
                <w:rFonts w:ascii="宋体" w:hAnsi="宋体" w:cs="宋体" w:eastAsia="宋体" w:hint="default"/>
                <w:sz w:val="21"/>
                <w:szCs w:val="21"/>
              </w:rPr>
              <w:t>北京紫光联盛科技有限公司</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8"/>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tc>
        <w:tc>
          <w:tcPr>
            <w:tcW w:w="100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3"/>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5" w:hRule="exact"/>
        </w:trPr>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65" w:right="0"/>
              <w:jc w:val="left"/>
              <w:rPr>
                <w:rFonts w:ascii="宋体" w:hAnsi="宋体" w:cs="宋体" w:eastAsia="宋体" w:hint="default"/>
                <w:sz w:val="21"/>
                <w:szCs w:val="21"/>
              </w:rPr>
            </w:pPr>
            <w:r>
              <w:rPr>
                <w:rFonts w:ascii="宋体" w:hAnsi="宋体" w:cs="宋体" w:eastAsia="宋体" w:hint="default"/>
                <w:sz w:val="21"/>
                <w:szCs w:val="21"/>
              </w:rPr>
              <w:t>刁石京</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0" w:right="0"/>
              <w:jc w:val="left"/>
              <w:rPr>
                <w:rFonts w:ascii="宋体" w:hAnsi="宋体" w:cs="宋体" w:eastAsia="宋体" w:hint="default"/>
                <w:sz w:val="21"/>
                <w:szCs w:val="21"/>
              </w:rPr>
            </w:pPr>
            <w:r>
              <w:rPr>
                <w:rFonts w:ascii="宋体" w:hAnsi="宋体" w:cs="宋体" w:eastAsia="宋体" w:hint="default"/>
                <w:sz w:val="21"/>
                <w:szCs w:val="21"/>
              </w:rPr>
              <w:t>重庆紫光国芯存储科技有限公司</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21"/>
                <w:szCs w:val="21"/>
              </w:rPr>
            </w:pPr>
            <w:r>
              <w:rPr>
                <w:rFonts w:ascii="宋体" w:hAnsi="宋体" w:cs="宋体" w:eastAsia="宋体" w:hint="default"/>
                <w:sz w:val="21"/>
                <w:szCs w:val="21"/>
              </w:rPr>
              <w:t>董事兼总经理</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8"/>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tc>
        <w:tc>
          <w:tcPr>
            <w:tcW w:w="100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3"/>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5" w:hRule="exact"/>
        </w:trPr>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165" w:right="0"/>
              <w:jc w:val="left"/>
              <w:rPr>
                <w:rFonts w:ascii="宋体" w:hAnsi="宋体" w:cs="宋体" w:eastAsia="宋体" w:hint="default"/>
                <w:sz w:val="21"/>
                <w:szCs w:val="21"/>
              </w:rPr>
            </w:pPr>
            <w:r>
              <w:rPr>
                <w:rFonts w:ascii="宋体" w:hAnsi="宋体" w:cs="宋体" w:eastAsia="宋体" w:hint="default"/>
                <w:sz w:val="21"/>
                <w:szCs w:val="21"/>
              </w:rPr>
              <w:t>马道杰</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30" w:right="0"/>
              <w:jc w:val="left"/>
              <w:rPr>
                <w:rFonts w:ascii="宋体" w:hAnsi="宋体" w:cs="宋体" w:eastAsia="宋体" w:hint="default"/>
                <w:sz w:val="21"/>
                <w:szCs w:val="21"/>
              </w:rPr>
            </w:pPr>
            <w:r>
              <w:rPr>
                <w:rFonts w:ascii="宋体" w:hAnsi="宋体" w:cs="宋体" w:eastAsia="宋体" w:hint="default"/>
                <w:sz w:val="21"/>
                <w:szCs w:val="21"/>
              </w:rPr>
              <w:t>北京紫光存储科技有限公司</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28"/>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tc>
        <w:tc>
          <w:tcPr>
            <w:tcW w:w="100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13"/>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20" w:hRule="exact"/>
        </w:trPr>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65" w:right="0"/>
              <w:jc w:val="left"/>
              <w:rPr>
                <w:rFonts w:ascii="宋体" w:hAnsi="宋体" w:cs="宋体" w:eastAsia="宋体" w:hint="default"/>
                <w:sz w:val="21"/>
                <w:szCs w:val="21"/>
              </w:rPr>
            </w:pPr>
            <w:r>
              <w:rPr>
                <w:rFonts w:ascii="宋体" w:hAnsi="宋体" w:cs="宋体" w:eastAsia="宋体" w:hint="default"/>
                <w:sz w:val="21"/>
                <w:szCs w:val="21"/>
              </w:rPr>
              <w:t>马道杰</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30" w:right="0"/>
              <w:jc w:val="left"/>
              <w:rPr>
                <w:rFonts w:ascii="宋体" w:hAnsi="宋体" w:cs="宋体" w:eastAsia="宋体" w:hint="default"/>
                <w:sz w:val="21"/>
                <w:szCs w:val="21"/>
              </w:rPr>
            </w:pPr>
            <w:r>
              <w:rPr>
                <w:rFonts w:ascii="宋体" w:hAnsi="宋体" w:cs="宋体" w:eastAsia="宋体" w:hint="default"/>
                <w:sz w:val="21"/>
                <w:szCs w:val="21"/>
              </w:rPr>
              <w:t>紫光展锐（上海）科技有限公司</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4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tc>
        <w:tc>
          <w:tcPr>
            <w:tcW w:w="100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3"/>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5" w:hRule="exact"/>
        </w:trPr>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65" w:right="0"/>
              <w:jc w:val="left"/>
              <w:rPr>
                <w:rFonts w:ascii="宋体" w:hAnsi="宋体" w:cs="宋体" w:eastAsia="宋体" w:hint="default"/>
                <w:sz w:val="21"/>
                <w:szCs w:val="21"/>
              </w:rPr>
            </w:pPr>
            <w:r>
              <w:rPr>
                <w:rFonts w:ascii="宋体" w:hAnsi="宋体" w:cs="宋体" w:eastAsia="宋体" w:hint="default"/>
                <w:sz w:val="21"/>
                <w:szCs w:val="21"/>
              </w:rPr>
              <w:t>高启全</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0" w:right="0"/>
              <w:jc w:val="left"/>
              <w:rPr>
                <w:rFonts w:ascii="宋体" w:hAnsi="宋体" w:cs="宋体" w:eastAsia="宋体" w:hint="default"/>
                <w:sz w:val="21"/>
                <w:szCs w:val="21"/>
              </w:rPr>
            </w:pPr>
            <w:r>
              <w:rPr>
                <w:rFonts w:ascii="宋体" w:hAnsi="宋体" w:cs="宋体" w:eastAsia="宋体" w:hint="default"/>
                <w:sz w:val="21"/>
                <w:szCs w:val="21"/>
              </w:rPr>
              <w:t>长江存储科技有限责任公司</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8"/>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tc>
        <w:tc>
          <w:tcPr>
            <w:tcW w:w="100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3"/>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5" w:hRule="exact"/>
        </w:trPr>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65" w:right="0"/>
              <w:jc w:val="left"/>
              <w:rPr>
                <w:rFonts w:ascii="宋体" w:hAnsi="宋体" w:cs="宋体" w:eastAsia="宋体" w:hint="default"/>
                <w:sz w:val="21"/>
                <w:szCs w:val="21"/>
              </w:rPr>
            </w:pPr>
            <w:r>
              <w:rPr>
                <w:rFonts w:ascii="宋体" w:hAnsi="宋体" w:cs="宋体" w:eastAsia="宋体" w:hint="default"/>
                <w:sz w:val="21"/>
                <w:szCs w:val="21"/>
              </w:rPr>
              <w:t>高启全</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0" w:right="0"/>
              <w:jc w:val="left"/>
              <w:rPr>
                <w:rFonts w:ascii="宋体" w:hAnsi="宋体" w:cs="宋体" w:eastAsia="宋体" w:hint="default"/>
                <w:sz w:val="21"/>
                <w:szCs w:val="21"/>
              </w:rPr>
            </w:pPr>
            <w:r>
              <w:rPr>
                <w:rFonts w:ascii="宋体" w:hAnsi="宋体" w:cs="宋体" w:eastAsia="宋体" w:hint="default"/>
                <w:sz w:val="21"/>
                <w:szCs w:val="21"/>
              </w:rPr>
              <w:t>北京紫光存储科技有限公司</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8"/>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tc>
        <w:tc>
          <w:tcPr>
            <w:tcW w:w="100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3"/>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auto"/>
        <w:jc w:val="center"/>
        <w:rPr>
          <w:rFonts w:ascii="宋体" w:hAnsi="宋体" w:cs="宋体" w:eastAsia="宋体" w:hint="default"/>
          <w:sz w:val="21"/>
          <w:szCs w:val="21"/>
        </w:rPr>
        <w:sectPr>
          <w:pgSz w:w="11910" w:h="16850"/>
          <w:pgMar w:header="731" w:footer="981" w:top="1040" w:bottom="1180" w:left="1000" w:right="0"/>
        </w:sectPr>
      </w:pPr>
    </w:p>
    <w:p>
      <w:pPr>
        <w:spacing w:line="240" w:lineRule="auto" w:before="6"/>
        <w:rPr>
          <w:rFonts w:ascii="黑体" w:hAnsi="黑体" w:cs="黑体" w:eastAsia="黑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991"/>
        <w:gridCol w:w="3124"/>
        <w:gridCol w:w="1427"/>
        <w:gridCol w:w="1832"/>
        <w:gridCol w:w="1007"/>
        <w:gridCol w:w="1201"/>
      </w:tblGrid>
      <w:tr>
        <w:trPr>
          <w:trHeight w:val="405" w:hRule="exact"/>
        </w:trPr>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2"/>
              <w:jc w:val="center"/>
              <w:rPr>
                <w:rFonts w:ascii="宋体" w:hAnsi="宋体" w:cs="宋体" w:eastAsia="宋体" w:hint="default"/>
                <w:sz w:val="21"/>
                <w:szCs w:val="21"/>
              </w:rPr>
            </w:pPr>
            <w:r>
              <w:rPr>
                <w:rFonts w:ascii="宋体" w:hAnsi="宋体" w:cs="宋体" w:eastAsia="宋体" w:hint="default"/>
                <w:sz w:val="21"/>
                <w:szCs w:val="21"/>
              </w:rPr>
              <w:t>王慧轩</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30" w:right="0"/>
              <w:jc w:val="left"/>
              <w:rPr>
                <w:rFonts w:ascii="宋体" w:hAnsi="宋体" w:cs="宋体" w:eastAsia="宋体" w:hint="default"/>
                <w:sz w:val="21"/>
                <w:szCs w:val="21"/>
              </w:rPr>
            </w:pPr>
            <w:r>
              <w:rPr>
                <w:rFonts w:ascii="宋体" w:hAnsi="宋体" w:cs="宋体" w:eastAsia="宋体" w:hint="default"/>
                <w:sz w:val="21"/>
                <w:szCs w:val="21"/>
              </w:rPr>
              <w:t>紫光股份有限公司</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44"/>
              <w:jc w:val="righ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tc>
        <w:tc>
          <w:tcPr>
            <w:tcW w:w="100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3"/>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5" w:hRule="exact"/>
        </w:trPr>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2"/>
              <w:jc w:val="center"/>
              <w:rPr>
                <w:rFonts w:ascii="宋体" w:hAnsi="宋体" w:cs="宋体" w:eastAsia="宋体" w:hint="default"/>
                <w:sz w:val="21"/>
                <w:szCs w:val="21"/>
              </w:rPr>
            </w:pPr>
            <w:r>
              <w:rPr>
                <w:rFonts w:ascii="宋体" w:hAnsi="宋体" w:cs="宋体" w:eastAsia="宋体" w:hint="default"/>
                <w:sz w:val="21"/>
                <w:szCs w:val="21"/>
              </w:rPr>
              <w:t>王慧轩</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0" w:right="0"/>
              <w:jc w:val="left"/>
              <w:rPr>
                <w:rFonts w:ascii="宋体" w:hAnsi="宋体" w:cs="宋体" w:eastAsia="宋体" w:hint="default"/>
                <w:sz w:val="21"/>
                <w:szCs w:val="21"/>
              </w:rPr>
            </w:pPr>
            <w:r>
              <w:rPr>
                <w:rFonts w:ascii="宋体" w:hAnsi="宋体" w:cs="宋体" w:eastAsia="宋体" w:hint="default"/>
                <w:sz w:val="21"/>
                <w:szCs w:val="21"/>
              </w:rPr>
              <w:t>中青信投控股有限责任公司</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44"/>
              <w:jc w:val="righ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tc>
        <w:tc>
          <w:tcPr>
            <w:tcW w:w="100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3"/>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5" w:hRule="exact"/>
        </w:trPr>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2"/>
              <w:jc w:val="center"/>
              <w:rPr>
                <w:rFonts w:ascii="宋体" w:hAnsi="宋体" w:cs="宋体" w:eastAsia="宋体" w:hint="default"/>
                <w:sz w:val="21"/>
                <w:szCs w:val="21"/>
              </w:rPr>
            </w:pPr>
            <w:r>
              <w:rPr>
                <w:rFonts w:ascii="宋体" w:hAnsi="宋体" w:cs="宋体" w:eastAsia="宋体" w:hint="default"/>
                <w:sz w:val="21"/>
                <w:szCs w:val="21"/>
              </w:rPr>
              <w:t>王慧轩</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30" w:right="0"/>
              <w:jc w:val="left"/>
              <w:rPr>
                <w:rFonts w:ascii="宋体" w:hAnsi="宋体" w:cs="宋体" w:eastAsia="宋体" w:hint="default"/>
                <w:sz w:val="21"/>
                <w:szCs w:val="21"/>
              </w:rPr>
            </w:pPr>
            <w:r>
              <w:rPr>
                <w:rFonts w:ascii="宋体" w:hAnsi="宋体" w:cs="宋体" w:eastAsia="宋体" w:hint="default"/>
                <w:sz w:val="21"/>
                <w:szCs w:val="21"/>
              </w:rPr>
              <w:t>诚泰财产保险股份有限公司</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44"/>
              <w:jc w:val="righ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tc>
        <w:tc>
          <w:tcPr>
            <w:tcW w:w="100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3"/>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20" w:hRule="exact"/>
        </w:trPr>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12"/>
              <w:jc w:val="center"/>
              <w:rPr>
                <w:rFonts w:ascii="宋体" w:hAnsi="宋体" w:cs="宋体" w:eastAsia="宋体" w:hint="default"/>
                <w:sz w:val="21"/>
                <w:szCs w:val="21"/>
              </w:rPr>
            </w:pPr>
            <w:r>
              <w:rPr>
                <w:rFonts w:ascii="宋体" w:hAnsi="宋体" w:cs="宋体" w:eastAsia="宋体" w:hint="default"/>
                <w:sz w:val="21"/>
                <w:szCs w:val="21"/>
              </w:rPr>
              <w:t>王慧轩</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30" w:right="0"/>
              <w:jc w:val="left"/>
              <w:rPr>
                <w:rFonts w:ascii="宋体" w:hAnsi="宋体" w:cs="宋体" w:eastAsia="宋体" w:hint="default"/>
                <w:sz w:val="21"/>
                <w:szCs w:val="21"/>
              </w:rPr>
            </w:pPr>
            <w:r>
              <w:rPr>
                <w:rFonts w:ascii="宋体" w:hAnsi="宋体" w:cs="宋体" w:eastAsia="宋体" w:hint="default"/>
                <w:sz w:val="21"/>
                <w:szCs w:val="21"/>
              </w:rPr>
              <w:t>紫光云技术有限公司</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44"/>
              <w:jc w:val="righ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tc>
        <w:tc>
          <w:tcPr>
            <w:tcW w:w="100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13"/>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6" w:hRule="exact"/>
        </w:trPr>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2"/>
              <w:jc w:val="center"/>
              <w:rPr>
                <w:rFonts w:ascii="宋体" w:hAnsi="宋体" w:cs="宋体" w:eastAsia="宋体" w:hint="default"/>
                <w:sz w:val="21"/>
                <w:szCs w:val="21"/>
              </w:rPr>
            </w:pPr>
            <w:r>
              <w:rPr>
                <w:rFonts w:ascii="宋体" w:hAnsi="宋体" w:cs="宋体" w:eastAsia="宋体" w:hint="default"/>
                <w:sz w:val="21"/>
                <w:szCs w:val="21"/>
              </w:rPr>
              <w:t>王慧轩</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0" w:right="0"/>
              <w:jc w:val="left"/>
              <w:rPr>
                <w:rFonts w:ascii="宋体" w:hAnsi="宋体" w:cs="宋体" w:eastAsia="宋体" w:hint="default"/>
                <w:sz w:val="21"/>
                <w:szCs w:val="21"/>
              </w:rPr>
            </w:pPr>
            <w:r>
              <w:rPr>
                <w:rFonts w:ascii="宋体" w:hAnsi="宋体" w:cs="宋体" w:eastAsia="宋体" w:hint="default"/>
                <w:sz w:val="21"/>
                <w:szCs w:val="21"/>
              </w:rPr>
              <w:t>曲靖市商业银行股份有限公司</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59"/>
              <w:jc w:val="righ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tc>
        <w:tc>
          <w:tcPr>
            <w:tcW w:w="100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3"/>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5" w:hRule="exact"/>
        </w:trPr>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1"/>
              <w:jc w:val="center"/>
              <w:rPr>
                <w:rFonts w:ascii="宋体" w:hAnsi="宋体" w:cs="宋体" w:eastAsia="宋体" w:hint="default"/>
                <w:sz w:val="21"/>
                <w:szCs w:val="21"/>
              </w:rPr>
            </w:pPr>
            <w:r>
              <w:rPr>
                <w:rFonts w:ascii="宋体" w:hAnsi="宋体" w:cs="宋体" w:eastAsia="宋体" w:hint="default"/>
                <w:sz w:val="21"/>
                <w:szCs w:val="21"/>
              </w:rPr>
              <w:t>陈贤</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0" w:right="0"/>
              <w:jc w:val="left"/>
              <w:rPr>
                <w:rFonts w:ascii="宋体" w:hAnsi="宋体" w:cs="宋体" w:eastAsia="宋体" w:hint="default"/>
                <w:sz w:val="21"/>
                <w:szCs w:val="21"/>
              </w:rPr>
            </w:pPr>
            <w:r>
              <w:rPr>
                <w:rFonts w:ascii="宋体" w:hAnsi="宋体" w:cs="宋体" w:eastAsia="宋体" w:hint="default"/>
                <w:sz w:val="21"/>
                <w:szCs w:val="21"/>
              </w:rPr>
              <w:t>中国半导体行业协会</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副理事长</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44"/>
              <w:jc w:val="righ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tc>
        <w:tc>
          <w:tcPr>
            <w:tcW w:w="100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3"/>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406" w:hRule="exact"/>
        </w:trPr>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1"/>
              <w:jc w:val="center"/>
              <w:rPr>
                <w:rFonts w:ascii="宋体" w:hAnsi="宋体" w:cs="宋体" w:eastAsia="宋体" w:hint="default"/>
                <w:sz w:val="21"/>
                <w:szCs w:val="21"/>
              </w:rPr>
            </w:pPr>
            <w:r>
              <w:rPr>
                <w:rFonts w:ascii="宋体" w:hAnsi="宋体" w:cs="宋体" w:eastAsia="宋体" w:hint="default"/>
                <w:sz w:val="21"/>
                <w:szCs w:val="21"/>
              </w:rPr>
              <w:t>陈贤</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30" w:right="0"/>
              <w:jc w:val="left"/>
              <w:rPr>
                <w:rFonts w:ascii="宋体" w:hAnsi="宋体" w:cs="宋体" w:eastAsia="宋体" w:hint="default"/>
                <w:sz w:val="21"/>
                <w:szCs w:val="21"/>
              </w:rPr>
            </w:pPr>
            <w:r>
              <w:rPr>
                <w:rFonts w:ascii="宋体" w:hAnsi="宋体" w:cs="宋体" w:eastAsia="宋体" w:hint="default"/>
                <w:sz w:val="21"/>
                <w:szCs w:val="21"/>
              </w:rPr>
              <w:t>气派科技股份有限公司</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44"/>
              <w:jc w:val="righ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tc>
        <w:tc>
          <w:tcPr>
            <w:tcW w:w="100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3"/>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405" w:hRule="exact"/>
        </w:trPr>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1"/>
              <w:jc w:val="center"/>
              <w:rPr>
                <w:rFonts w:ascii="宋体" w:hAnsi="宋体" w:cs="宋体" w:eastAsia="宋体" w:hint="default"/>
                <w:sz w:val="21"/>
                <w:szCs w:val="21"/>
              </w:rPr>
            </w:pPr>
            <w:r>
              <w:rPr>
                <w:rFonts w:ascii="宋体" w:hAnsi="宋体" w:cs="宋体" w:eastAsia="宋体" w:hint="default"/>
                <w:sz w:val="21"/>
                <w:szCs w:val="21"/>
              </w:rPr>
              <w:t>陈贤</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30" w:right="0"/>
              <w:jc w:val="left"/>
              <w:rPr>
                <w:rFonts w:ascii="宋体" w:hAnsi="宋体" w:cs="宋体" w:eastAsia="宋体" w:hint="default"/>
                <w:sz w:val="21"/>
                <w:szCs w:val="21"/>
              </w:rPr>
            </w:pPr>
            <w:r>
              <w:rPr>
                <w:rFonts w:ascii="宋体" w:hAnsi="宋体" w:cs="宋体" w:eastAsia="宋体" w:hint="default"/>
                <w:sz w:val="21"/>
                <w:szCs w:val="21"/>
              </w:rPr>
              <w:t>华大半导体有限公司</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44"/>
              <w:jc w:val="righ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tc>
        <w:tc>
          <w:tcPr>
            <w:tcW w:w="100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3"/>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405" w:hRule="exact"/>
        </w:trPr>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1"/>
              <w:jc w:val="center"/>
              <w:rPr>
                <w:rFonts w:ascii="宋体" w:hAnsi="宋体" w:cs="宋体" w:eastAsia="宋体" w:hint="default"/>
                <w:sz w:val="21"/>
                <w:szCs w:val="21"/>
              </w:rPr>
            </w:pPr>
            <w:r>
              <w:rPr>
                <w:rFonts w:ascii="宋体" w:hAnsi="宋体" w:cs="宋体" w:eastAsia="宋体" w:hint="default"/>
                <w:sz w:val="21"/>
                <w:szCs w:val="21"/>
              </w:rPr>
              <w:t>陈贤</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0" w:right="0"/>
              <w:jc w:val="left"/>
              <w:rPr>
                <w:rFonts w:ascii="宋体" w:hAnsi="宋体" w:cs="宋体" w:eastAsia="宋体" w:hint="default"/>
                <w:sz w:val="21"/>
                <w:szCs w:val="21"/>
              </w:rPr>
            </w:pPr>
            <w:r>
              <w:rPr>
                <w:rFonts w:ascii="宋体" w:hAnsi="宋体" w:cs="宋体" w:eastAsia="宋体" w:hint="default"/>
                <w:sz w:val="21"/>
                <w:szCs w:val="21"/>
              </w:rPr>
              <w:t>无锡帝科电子材料股份有限公司</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44"/>
              <w:jc w:val="righ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tc>
        <w:tc>
          <w:tcPr>
            <w:tcW w:w="100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3"/>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406" w:hRule="exact"/>
        </w:trPr>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2"/>
              <w:jc w:val="center"/>
              <w:rPr>
                <w:rFonts w:ascii="宋体" w:hAnsi="宋体" w:cs="宋体" w:eastAsia="宋体" w:hint="default"/>
                <w:sz w:val="21"/>
                <w:szCs w:val="21"/>
              </w:rPr>
            </w:pPr>
            <w:r>
              <w:rPr>
                <w:rFonts w:ascii="宋体" w:hAnsi="宋体" w:cs="宋体" w:eastAsia="宋体" w:hint="default"/>
                <w:sz w:val="21"/>
                <w:szCs w:val="21"/>
              </w:rPr>
              <w:t>王立彦</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30" w:right="0"/>
              <w:jc w:val="left"/>
              <w:rPr>
                <w:rFonts w:ascii="宋体" w:hAnsi="宋体" w:cs="宋体" w:eastAsia="宋体" w:hint="default"/>
                <w:sz w:val="21"/>
                <w:szCs w:val="21"/>
              </w:rPr>
            </w:pPr>
            <w:r>
              <w:rPr>
                <w:rFonts w:ascii="宋体" w:hAnsi="宋体" w:cs="宋体" w:eastAsia="宋体" w:hint="default"/>
                <w:sz w:val="21"/>
                <w:szCs w:val="21"/>
              </w:rPr>
              <w:t>北京大学光华管理学院会计系</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教授</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44"/>
              <w:jc w:val="right"/>
              <w:rPr>
                <w:rFonts w:ascii="宋体" w:hAnsi="宋体" w:cs="宋体" w:eastAsia="宋体" w:hint="default"/>
                <w:sz w:val="21"/>
                <w:szCs w:val="21"/>
              </w:rPr>
            </w:pPr>
            <w:r>
              <w:rPr>
                <w:rFonts w:ascii="Times New Roman" w:hAnsi="Times New Roman" w:cs="Times New Roman" w:eastAsia="Times New Roman" w:hint="default"/>
                <w:sz w:val="21"/>
                <w:szCs w:val="21"/>
              </w:rPr>
              <w:t>1995</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tc>
        <w:tc>
          <w:tcPr>
            <w:tcW w:w="100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3"/>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405" w:hRule="exact"/>
        </w:trPr>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2"/>
              <w:jc w:val="center"/>
              <w:rPr>
                <w:rFonts w:ascii="宋体" w:hAnsi="宋体" w:cs="宋体" w:eastAsia="宋体" w:hint="default"/>
                <w:sz w:val="21"/>
                <w:szCs w:val="21"/>
              </w:rPr>
            </w:pPr>
            <w:r>
              <w:rPr>
                <w:rFonts w:ascii="宋体" w:hAnsi="宋体" w:cs="宋体" w:eastAsia="宋体" w:hint="default"/>
                <w:sz w:val="21"/>
                <w:szCs w:val="21"/>
              </w:rPr>
              <w:t>王立彦</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30" w:right="0"/>
              <w:jc w:val="left"/>
              <w:rPr>
                <w:rFonts w:ascii="宋体" w:hAnsi="宋体" w:cs="宋体" w:eastAsia="宋体" w:hint="default"/>
                <w:sz w:val="21"/>
                <w:szCs w:val="21"/>
              </w:rPr>
            </w:pPr>
            <w:r>
              <w:rPr>
                <w:rFonts w:ascii="宋体" w:hAnsi="宋体" w:cs="宋体" w:eastAsia="宋体" w:hint="default"/>
                <w:sz w:val="21"/>
                <w:szCs w:val="21"/>
              </w:rPr>
              <w:t>华新水泥股份有限公司</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44"/>
              <w:jc w:val="righ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tc>
        <w:tc>
          <w:tcPr>
            <w:tcW w:w="100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3"/>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421" w:hRule="exact"/>
        </w:trPr>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2"/>
              <w:jc w:val="center"/>
              <w:rPr>
                <w:rFonts w:ascii="宋体" w:hAnsi="宋体" w:cs="宋体" w:eastAsia="宋体" w:hint="default"/>
                <w:sz w:val="21"/>
                <w:szCs w:val="21"/>
              </w:rPr>
            </w:pPr>
            <w:r>
              <w:rPr>
                <w:rFonts w:ascii="宋体" w:hAnsi="宋体" w:cs="宋体" w:eastAsia="宋体" w:hint="default"/>
                <w:sz w:val="21"/>
                <w:szCs w:val="21"/>
              </w:rPr>
              <w:t>崔若彤</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30" w:right="0"/>
              <w:jc w:val="left"/>
              <w:rPr>
                <w:rFonts w:ascii="宋体" w:hAnsi="宋体" w:cs="宋体" w:eastAsia="宋体" w:hint="default"/>
                <w:sz w:val="21"/>
                <w:szCs w:val="21"/>
              </w:rPr>
            </w:pPr>
            <w:r>
              <w:rPr>
                <w:rFonts w:ascii="宋体" w:hAnsi="宋体" w:cs="宋体" w:eastAsia="宋体" w:hint="default"/>
                <w:sz w:val="21"/>
                <w:szCs w:val="21"/>
              </w:rPr>
              <w:t>北京市汉衡律师事务所律师</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律师</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44"/>
              <w:jc w:val="righ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tc>
        <w:tc>
          <w:tcPr>
            <w:tcW w:w="100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3"/>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405" w:hRule="exact"/>
        </w:trPr>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2"/>
              <w:jc w:val="center"/>
              <w:rPr>
                <w:rFonts w:ascii="宋体" w:hAnsi="宋体" w:cs="宋体" w:eastAsia="宋体" w:hint="default"/>
                <w:sz w:val="21"/>
                <w:szCs w:val="21"/>
              </w:rPr>
            </w:pPr>
            <w:r>
              <w:rPr>
                <w:rFonts w:ascii="宋体" w:hAnsi="宋体" w:cs="宋体" w:eastAsia="宋体" w:hint="default"/>
                <w:sz w:val="21"/>
                <w:szCs w:val="21"/>
              </w:rPr>
              <w:t>王志华</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0" w:right="0"/>
              <w:jc w:val="left"/>
              <w:rPr>
                <w:rFonts w:ascii="宋体" w:hAnsi="宋体" w:cs="宋体" w:eastAsia="宋体" w:hint="default"/>
                <w:sz w:val="21"/>
                <w:szCs w:val="21"/>
              </w:rPr>
            </w:pPr>
            <w:r>
              <w:rPr>
                <w:rFonts w:ascii="宋体" w:hAnsi="宋体" w:cs="宋体" w:eastAsia="宋体" w:hint="default"/>
                <w:sz w:val="21"/>
                <w:szCs w:val="21"/>
              </w:rPr>
              <w:t>清华大学</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教授</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59"/>
              <w:jc w:val="right"/>
              <w:rPr>
                <w:rFonts w:ascii="宋体" w:hAnsi="宋体" w:cs="宋体" w:eastAsia="宋体" w:hint="default"/>
                <w:sz w:val="21"/>
                <w:szCs w:val="21"/>
              </w:rPr>
            </w:pPr>
            <w:r>
              <w:rPr>
                <w:rFonts w:ascii="Times New Roman" w:hAnsi="Times New Roman" w:cs="Times New Roman" w:eastAsia="Times New Roman" w:hint="default"/>
                <w:sz w:val="21"/>
                <w:szCs w:val="21"/>
              </w:rPr>
              <w:t>1997</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pacing w:val="-8"/>
                <w:sz w:val="21"/>
                <w:szCs w:val="21"/>
              </w:rPr>
              <w:t>01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tc>
        <w:tc>
          <w:tcPr>
            <w:tcW w:w="100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3"/>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406" w:hRule="exact"/>
        </w:trPr>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2"/>
              <w:jc w:val="center"/>
              <w:rPr>
                <w:rFonts w:ascii="宋体" w:hAnsi="宋体" w:cs="宋体" w:eastAsia="宋体" w:hint="default"/>
                <w:sz w:val="21"/>
                <w:szCs w:val="21"/>
              </w:rPr>
            </w:pPr>
            <w:r>
              <w:rPr>
                <w:rFonts w:ascii="宋体" w:hAnsi="宋体" w:cs="宋体" w:eastAsia="宋体" w:hint="default"/>
                <w:sz w:val="21"/>
                <w:szCs w:val="21"/>
              </w:rPr>
              <w:t>王志华</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30" w:right="0"/>
              <w:jc w:val="left"/>
              <w:rPr>
                <w:rFonts w:ascii="宋体" w:hAnsi="宋体" w:cs="宋体" w:eastAsia="宋体" w:hint="default"/>
                <w:sz w:val="21"/>
                <w:szCs w:val="21"/>
              </w:rPr>
            </w:pPr>
            <w:r>
              <w:rPr>
                <w:rFonts w:ascii="宋体" w:hAnsi="宋体" w:cs="宋体" w:eastAsia="宋体" w:hint="default"/>
                <w:sz w:val="21"/>
                <w:szCs w:val="21"/>
              </w:rPr>
              <w:t>北京兆易创新科技股份有限公司</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44"/>
              <w:jc w:val="righ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tc>
        <w:tc>
          <w:tcPr>
            <w:tcW w:w="100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3"/>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405" w:hRule="exact"/>
        </w:trPr>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2"/>
              <w:jc w:val="center"/>
              <w:rPr>
                <w:rFonts w:ascii="宋体" w:hAnsi="宋体" w:cs="宋体" w:eastAsia="宋体" w:hint="default"/>
                <w:sz w:val="21"/>
                <w:szCs w:val="21"/>
              </w:rPr>
            </w:pPr>
            <w:r>
              <w:rPr>
                <w:rFonts w:ascii="宋体" w:hAnsi="宋体" w:cs="宋体" w:eastAsia="宋体" w:hint="default"/>
                <w:sz w:val="21"/>
                <w:szCs w:val="21"/>
              </w:rPr>
              <w:t>王志华</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30" w:right="0"/>
              <w:jc w:val="left"/>
              <w:rPr>
                <w:rFonts w:ascii="宋体" w:hAnsi="宋体" w:cs="宋体" w:eastAsia="宋体" w:hint="default"/>
                <w:sz w:val="21"/>
                <w:szCs w:val="21"/>
              </w:rPr>
            </w:pPr>
            <w:r>
              <w:rPr>
                <w:rFonts w:ascii="宋体" w:hAnsi="宋体" w:cs="宋体" w:eastAsia="宋体" w:hint="default"/>
                <w:sz w:val="21"/>
                <w:szCs w:val="21"/>
              </w:rPr>
              <w:t>北京东进航空科技股份有限公司</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44"/>
              <w:jc w:val="righ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tc>
        <w:tc>
          <w:tcPr>
            <w:tcW w:w="100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3"/>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405" w:hRule="exact"/>
        </w:trPr>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1"/>
              <w:jc w:val="center"/>
              <w:rPr>
                <w:rFonts w:ascii="宋体" w:hAnsi="宋体" w:cs="宋体" w:eastAsia="宋体" w:hint="default"/>
                <w:sz w:val="21"/>
                <w:szCs w:val="21"/>
              </w:rPr>
            </w:pPr>
            <w:r>
              <w:rPr>
                <w:rFonts w:ascii="宋体" w:hAnsi="宋体" w:cs="宋体" w:eastAsia="宋体" w:hint="default"/>
                <w:sz w:val="21"/>
                <w:szCs w:val="21"/>
              </w:rPr>
              <w:t>郑铂</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0" w:right="0"/>
              <w:jc w:val="left"/>
              <w:rPr>
                <w:rFonts w:ascii="宋体" w:hAnsi="宋体" w:cs="宋体" w:eastAsia="宋体" w:hint="default"/>
                <w:sz w:val="21"/>
                <w:szCs w:val="21"/>
              </w:rPr>
            </w:pPr>
            <w:r>
              <w:rPr>
                <w:rFonts w:ascii="宋体" w:hAnsi="宋体" w:cs="宋体" w:eastAsia="宋体" w:hint="default"/>
                <w:sz w:val="21"/>
                <w:szCs w:val="21"/>
              </w:rPr>
              <w:t>厦门紫光学大股份有限公司</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44"/>
              <w:jc w:val="righ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tc>
        <w:tc>
          <w:tcPr>
            <w:tcW w:w="100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3"/>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5" w:hRule="exact"/>
        </w:trPr>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1"/>
              <w:jc w:val="center"/>
              <w:rPr>
                <w:rFonts w:ascii="宋体" w:hAnsi="宋体" w:cs="宋体" w:eastAsia="宋体" w:hint="default"/>
                <w:sz w:val="21"/>
                <w:szCs w:val="21"/>
              </w:rPr>
            </w:pPr>
            <w:r>
              <w:rPr>
                <w:rFonts w:ascii="宋体" w:hAnsi="宋体" w:cs="宋体" w:eastAsia="宋体" w:hint="default"/>
                <w:sz w:val="21"/>
                <w:szCs w:val="21"/>
              </w:rPr>
              <w:t>郑铂</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30" w:right="0"/>
              <w:jc w:val="left"/>
              <w:rPr>
                <w:rFonts w:ascii="宋体" w:hAnsi="宋体" w:cs="宋体" w:eastAsia="宋体" w:hint="default"/>
                <w:sz w:val="21"/>
                <w:szCs w:val="21"/>
              </w:rPr>
            </w:pPr>
            <w:r>
              <w:rPr>
                <w:rFonts w:ascii="宋体" w:hAnsi="宋体" w:cs="宋体" w:eastAsia="宋体" w:hint="default"/>
                <w:sz w:val="21"/>
                <w:szCs w:val="21"/>
              </w:rPr>
              <w:t>诚泰财产保险股份有限公司</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59"/>
              <w:jc w:val="righ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tc>
        <w:tc>
          <w:tcPr>
            <w:tcW w:w="100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3"/>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5" w:hRule="exact"/>
        </w:trPr>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1"/>
              <w:jc w:val="center"/>
              <w:rPr>
                <w:rFonts w:ascii="宋体" w:hAnsi="宋体" w:cs="宋体" w:eastAsia="宋体" w:hint="default"/>
                <w:sz w:val="21"/>
                <w:szCs w:val="21"/>
              </w:rPr>
            </w:pPr>
            <w:r>
              <w:rPr>
                <w:rFonts w:ascii="宋体" w:hAnsi="宋体" w:cs="宋体" w:eastAsia="宋体" w:hint="default"/>
                <w:sz w:val="21"/>
                <w:szCs w:val="21"/>
              </w:rPr>
              <w:t>郑铂</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30" w:right="0"/>
              <w:jc w:val="left"/>
              <w:rPr>
                <w:rFonts w:ascii="宋体" w:hAnsi="宋体" w:cs="宋体" w:eastAsia="宋体" w:hint="default"/>
                <w:sz w:val="21"/>
                <w:szCs w:val="21"/>
              </w:rPr>
            </w:pPr>
            <w:r>
              <w:rPr>
                <w:rFonts w:ascii="宋体" w:hAnsi="宋体" w:cs="宋体" w:eastAsia="宋体" w:hint="default"/>
                <w:sz w:val="21"/>
                <w:szCs w:val="21"/>
              </w:rPr>
              <w:t>北京紫光联盛科技有限公司</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59"/>
              <w:jc w:val="righ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pacing w:val="-8"/>
                <w:sz w:val="21"/>
                <w:szCs w:val="21"/>
              </w:rPr>
              <w:t>12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tc>
        <w:tc>
          <w:tcPr>
            <w:tcW w:w="100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3"/>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21" w:hRule="exact"/>
        </w:trPr>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2"/>
              <w:jc w:val="center"/>
              <w:rPr>
                <w:rFonts w:ascii="宋体" w:hAnsi="宋体" w:cs="宋体" w:eastAsia="宋体" w:hint="default"/>
                <w:sz w:val="21"/>
                <w:szCs w:val="21"/>
              </w:rPr>
            </w:pPr>
            <w:r>
              <w:rPr>
                <w:rFonts w:ascii="宋体" w:hAnsi="宋体" w:cs="宋体" w:eastAsia="宋体" w:hint="default"/>
                <w:sz w:val="21"/>
                <w:szCs w:val="21"/>
              </w:rPr>
              <w:t>乔志城</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30" w:right="0"/>
              <w:jc w:val="left"/>
              <w:rPr>
                <w:rFonts w:ascii="宋体" w:hAnsi="宋体" w:cs="宋体" w:eastAsia="宋体" w:hint="default"/>
                <w:sz w:val="21"/>
                <w:szCs w:val="21"/>
              </w:rPr>
            </w:pPr>
            <w:r>
              <w:rPr>
                <w:rFonts w:ascii="宋体" w:hAnsi="宋体" w:cs="宋体" w:eastAsia="宋体" w:hint="default"/>
                <w:sz w:val="21"/>
                <w:szCs w:val="21"/>
              </w:rPr>
              <w:t>西藏紫光卓远股权投资有限公司</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44"/>
              <w:jc w:val="righ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tc>
        <w:tc>
          <w:tcPr>
            <w:tcW w:w="100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3"/>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91" w:hRule="exact"/>
        </w:trPr>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2"/>
              <w:jc w:val="center"/>
              <w:rPr>
                <w:rFonts w:ascii="宋体" w:hAnsi="宋体" w:cs="宋体" w:eastAsia="宋体" w:hint="default"/>
                <w:sz w:val="21"/>
                <w:szCs w:val="21"/>
              </w:rPr>
            </w:pPr>
            <w:r>
              <w:rPr>
                <w:rFonts w:ascii="宋体" w:hAnsi="宋体" w:cs="宋体" w:eastAsia="宋体" w:hint="default"/>
                <w:sz w:val="21"/>
                <w:szCs w:val="21"/>
              </w:rPr>
              <w:t>乔志城</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0" w:right="0"/>
              <w:jc w:val="left"/>
              <w:rPr>
                <w:rFonts w:ascii="宋体" w:hAnsi="宋体" w:cs="宋体" w:eastAsia="宋体" w:hint="default"/>
                <w:sz w:val="21"/>
                <w:szCs w:val="21"/>
              </w:rPr>
            </w:pPr>
            <w:r>
              <w:rPr>
                <w:rFonts w:ascii="宋体" w:hAnsi="宋体" w:cs="宋体" w:eastAsia="宋体" w:hint="default"/>
                <w:sz w:val="21"/>
                <w:szCs w:val="21"/>
              </w:rPr>
              <w:t>厦门紫光学大股份有限公司</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44"/>
              <w:jc w:val="righ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tc>
        <w:tc>
          <w:tcPr>
            <w:tcW w:w="100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3"/>
              <w:jc w:val="center"/>
              <w:rPr>
                <w:rFonts w:ascii="宋体" w:hAnsi="宋体" w:cs="宋体" w:eastAsia="宋体" w:hint="default"/>
                <w:sz w:val="21"/>
                <w:szCs w:val="21"/>
              </w:rPr>
            </w:pPr>
            <w:r>
              <w:rPr>
                <w:rFonts w:ascii="宋体" w:hAnsi="宋体" w:cs="宋体" w:eastAsia="宋体" w:hint="default"/>
                <w:sz w:val="21"/>
                <w:szCs w:val="21"/>
              </w:rPr>
              <w:t>否</w:t>
            </w:r>
          </w:p>
        </w:tc>
      </w:tr>
    </w:tbl>
    <w:p>
      <w:pPr>
        <w:pStyle w:val="BodyText"/>
        <w:spacing w:line="240" w:lineRule="auto" w:before="69"/>
        <w:ind w:right="1095"/>
        <w:jc w:val="left"/>
        <w:rPr>
          <w:rFonts w:ascii="黑体" w:hAnsi="黑体" w:cs="黑体" w:eastAsia="黑体" w:hint="default"/>
        </w:rPr>
      </w:pPr>
      <w:r>
        <w:rPr>
          <w:rFonts w:ascii="黑体" w:hAnsi="黑体" w:cs="黑体" w:eastAsia="黑体" w:hint="default"/>
        </w:rPr>
        <w:t>公司现任及报告期内离任董事、监事和高级管理人员近三年证券监管机构处罚的情况</w:t>
      </w:r>
    </w:p>
    <w:p>
      <w:pPr>
        <w:pStyle w:val="BodyText"/>
        <w:spacing w:line="240" w:lineRule="auto" w:before="115"/>
        <w:ind w:right="1095"/>
        <w:jc w:val="left"/>
      </w:pPr>
      <w:r>
        <w:rPr/>
        <w:t>□ 适用 </w:t>
      </w:r>
      <w:r>
        <w:rPr>
          <w:rFonts w:ascii="Times New Roman" w:hAnsi="Times New Roman" w:cs="Times New Roman" w:eastAsia="Times New Roman" w:hint="default"/>
        </w:rPr>
        <w:t>√ </w:t>
      </w:r>
      <w:r>
        <w:rPr>
          <w:rFonts w:ascii="Times New Roman" w:hAnsi="Times New Roman" w:cs="Times New Roman" w:eastAsia="Times New Roman" w:hint="default"/>
          <w:spacing w:val="5"/>
        </w:rPr>
        <w:t> </w:t>
      </w:r>
      <w:r>
        <w:rPr/>
        <w:t>不适用</w:t>
      </w:r>
    </w:p>
    <w:p>
      <w:pPr>
        <w:spacing w:line="240" w:lineRule="auto" w:before="4"/>
        <w:rPr>
          <w:rFonts w:ascii="宋体" w:hAnsi="宋体" w:cs="宋体" w:eastAsia="宋体" w:hint="default"/>
          <w:sz w:val="23"/>
          <w:szCs w:val="23"/>
        </w:rPr>
      </w:pPr>
    </w:p>
    <w:p>
      <w:pPr>
        <w:pStyle w:val="Heading2"/>
        <w:spacing w:line="240" w:lineRule="auto" w:before="0"/>
        <w:ind w:right="1095"/>
        <w:jc w:val="left"/>
        <w:rPr>
          <w:b w:val="0"/>
          <w:bCs w:val="0"/>
        </w:rPr>
      </w:pPr>
      <w:bookmarkStart w:name="四、董事、监事、高级管理人员报酬情况" w:id="128"/>
      <w:bookmarkEnd w:id="128"/>
      <w:r>
        <w:rPr>
          <w:b w:val="0"/>
          <w:bCs w:val="0"/>
        </w:rPr>
      </w:r>
      <w:r>
        <w:rPr/>
        <w:t>四、董事、监事、高级管理人员报酬情况</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right="1095"/>
        <w:jc w:val="left"/>
        <w:rPr>
          <w:rFonts w:ascii="黑体" w:hAnsi="黑体" w:cs="黑体" w:eastAsia="黑体" w:hint="default"/>
        </w:rPr>
      </w:pPr>
      <w:r>
        <w:rPr>
          <w:rFonts w:ascii="黑体" w:hAnsi="黑体" w:cs="黑体" w:eastAsia="黑体" w:hint="default"/>
        </w:rPr>
        <w:t>董事、监事、高级管理人员报酬的决策程序、确定依据、实际支付情况</w:t>
      </w:r>
    </w:p>
    <w:p>
      <w:pPr>
        <w:spacing w:line="240" w:lineRule="auto" w:before="11"/>
        <w:rPr>
          <w:rFonts w:ascii="黑体" w:hAnsi="黑体" w:cs="黑体" w:eastAsia="黑体" w:hint="default"/>
          <w:sz w:val="13"/>
          <w:szCs w:val="13"/>
        </w:rPr>
      </w:pPr>
    </w:p>
    <w:p>
      <w:pPr>
        <w:pStyle w:val="Heading3"/>
        <w:spacing w:line="300" w:lineRule="exact"/>
        <w:ind w:right="997" w:firstLine="450"/>
        <w:jc w:val="both"/>
      </w:pPr>
      <w:r>
        <w:rPr>
          <w:rFonts w:ascii="Times New Roman" w:hAnsi="Times New Roman" w:cs="Times New Roman" w:eastAsia="Times New Roman" w:hint="default"/>
        </w:rPr>
        <w:t>1</w:t>
      </w:r>
      <w:r>
        <w:rPr/>
        <w:t>、根据《公司章程》规定和公司实际经营情况，公司董事、监事的报酬分别由董事会、 监事会提出议案，股东大会批准；高级管理人员的报酬由总裁提出方案，报董事会批准。</w:t>
      </w:r>
    </w:p>
    <w:p>
      <w:pPr>
        <w:spacing w:line="223" w:lineRule="auto" w:before="114"/>
        <w:ind w:left="141" w:right="1123" w:firstLine="450"/>
        <w:jc w:val="both"/>
        <w:rPr>
          <w:rFonts w:ascii="宋体" w:hAnsi="宋体" w:cs="宋体" w:eastAsia="宋体" w:hint="default"/>
          <w:sz w:val="24"/>
          <w:szCs w:val="24"/>
        </w:rPr>
      </w:pPr>
      <w:r>
        <w:rPr>
          <w:rFonts w:ascii="Times New Roman" w:hAnsi="Times New Roman" w:cs="Times New Roman" w:eastAsia="Times New Roman" w:hint="default"/>
          <w:spacing w:val="-8"/>
          <w:sz w:val="24"/>
          <w:szCs w:val="24"/>
        </w:rPr>
        <w:t>2</w:t>
      </w:r>
      <w:r>
        <w:rPr>
          <w:rFonts w:ascii="宋体" w:hAnsi="宋体" w:cs="宋体" w:eastAsia="宋体" w:hint="default"/>
          <w:spacing w:val="-8"/>
          <w:sz w:val="24"/>
          <w:szCs w:val="24"/>
        </w:rPr>
        <w:t>、公司董事、监事、高级管理人员的年度报酬由公司董事会薪酬与考核委员会制定标准，</w:t>
      </w:r>
      <w:r>
        <w:rPr>
          <w:rFonts w:ascii="宋体" w:hAnsi="宋体" w:cs="宋体" w:eastAsia="宋体" w:hint="default"/>
          <w:sz w:val="24"/>
          <w:szCs w:val="24"/>
        </w:rPr>
        <w:t> 依据公司的经营状况和个人的岗位职务结合绩效考核结果实际支付。经公司</w:t>
      </w:r>
      <w:r>
        <w:rPr>
          <w:rFonts w:ascii="Times New Roman" w:hAnsi="Times New Roman" w:cs="Times New Roman" w:eastAsia="Times New Roman" w:hint="default"/>
          <w:sz w:val="24"/>
          <w:szCs w:val="24"/>
        </w:rPr>
        <w:t>2017</w:t>
      </w:r>
      <w:r>
        <w:rPr>
          <w:rFonts w:ascii="宋体" w:hAnsi="宋体" w:cs="宋体" w:eastAsia="宋体" w:hint="default"/>
          <w:sz w:val="24"/>
          <w:szCs w:val="24"/>
        </w:rPr>
        <w:t>年第一次临</w:t>
      </w:r>
      <w:r>
        <w:rPr>
          <w:rFonts w:ascii="宋体" w:hAnsi="宋体" w:cs="宋体" w:eastAsia="宋体" w:hint="default"/>
          <w:spacing w:val="-97"/>
          <w:sz w:val="24"/>
          <w:szCs w:val="24"/>
        </w:rPr>
        <w:t> </w:t>
      </w:r>
      <w:r>
        <w:rPr>
          <w:rFonts w:ascii="宋体" w:hAnsi="宋体" w:cs="宋体" w:eastAsia="宋体" w:hint="default"/>
          <w:sz w:val="24"/>
          <w:szCs w:val="24"/>
        </w:rPr>
        <w:t>时股东大会审议通过，从第六届董事会任期日开始，独立董事津贴为每人每年</w:t>
      </w:r>
      <w:r>
        <w:rPr>
          <w:rFonts w:ascii="Times New Roman" w:hAnsi="Times New Roman" w:cs="Times New Roman" w:eastAsia="Times New Roman" w:hint="default"/>
          <w:sz w:val="24"/>
          <w:szCs w:val="24"/>
        </w:rPr>
        <w:t>12</w:t>
      </w:r>
      <w:r>
        <w:rPr>
          <w:rFonts w:ascii="宋体" w:hAnsi="宋体" w:cs="宋体" w:eastAsia="宋体" w:hint="default"/>
          <w:sz w:val="24"/>
          <w:szCs w:val="24"/>
        </w:rPr>
        <w:t>万元人民币</w:t>
      </w:r>
    </w:p>
    <w:p>
      <w:pPr>
        <w:spacing w:line="316" w:lineRule="exact" w:before="14"/>
        <w:ind w:left="141" w:right="1095" w:firstLine="0"/>
        <w:jc w:val="left"/>
        <w:rPr>
          <w:rFonts w:ascii="宋体" w:hAnsi="宋体" w:cs="宋体" w:eastAsia="宋体" w:hint="default"/>
          <w:sz w:val="24"/>
          <w:szCs w:val="24"/>
        </w:rPr>
      </w:pPr>
      <w:r>
        <w:rPr>
          <w:rFonts w:ascii="宋体" w:hAnsi="宋体" w:cs="宋体" w:eastAsia="宋体" w:hint="default"/>
          <w:sz w:val="24"/>
          <w:szCs w:val="24"/>
        </w:rPr>
        <w:t>（含税）；从第六届监事会任期日起，外部监事津贴每人每年</w:t>
      </w:r>
      <w:r>
        <w:rPr>
          <w:rFonts w:ascii="Times New Roman" w:hAnsi="Times New Roman" w:cs="Times New Roman" w:eastAsia="Times New Roman" w:hint="default"/>
          <w:sz w:val="24"/>
          <w:szCs w:val="24"/>
        </w:rPr>
        <w:t>10</w:t>
      </w:r>
      <w:r>
        <w:rPr>
          <w:rFonts w:ascii="宋体" w:hAnsi="宋体" w:cs="宋体" w:eastAsia="宋体" w:hint="default"/>
          <w:sz w:val="24"/>
          <w:szCs w:val="24"/>
        </w:rPr>
        <w:t>万元人民币（含税），职工</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代表监事津贴每人每年</w:t>
      </w:r>
      <w:r>
        <w:rPr>
          <w:rFonts w:ascii="Times New Roman" w:hAnsi="Times New Roman" w:cs="Times New Roman" w:eastAsia="Times New Roman" w:hint="default"/>
          <w:sz w:val="24"/>
          <w:szCs w:val="24"/>
        </w:rPr>
        <w:t>6000</w:t>
      </w:r>
      <w:r>
        <w:rPr>
          <w:rFonts w:ascii="宋体" w:hAnsi="宋体" w:cs="宋体" w:eastAsia="宋体" w:hint="default"/>
          <w:sz w:val="24"/>
          <w:szCs w:val="24"/>
        </w:rPr>
        <w:t>元人民币（含税）。</w:t>
      </w:r>
    </w:p>
    <w:p>
      <w:pPr>
        <w:spacing w:line="223" w:lineRule="auto" w:before="111"/>
        <w:ind w:left="141" w:right="1091" w:firstLine="450"/>
        <w:jc w:val="both"/>
        <w:rPr>
          <w:rFonts w:ascii="宋体" w:hAnsi="宋体" w:cs="宋体" w:eastAsia="宋体" w:hint="default"/>
          <w:sz w:val="24"/>
          <w:szCs w:val="24"/>
        </w:rPr>
      </w:pPr>
      <w:r>
        <w:rPr>
          <w:rFonts w:ascii="Times New Roman" w:hAnsi="Times New Roman" w:cs="Times New Roman" w:eastAsia="Times New Roman" w:hint="default"/>
          <w:spacing w:val="-2"/>
          <w:sz w:val="24"/>
          <w:szCs w:val="24"/>
        </w:rPr>
        <w:t>3</w:t>
      </w:r>
      <w:r>
        <w:rPr>
          <w:rFonts w:ascii="宋体" w:hAnsi="宋体" w:cs="宋体" w:eastAsia="宋体" w:hint="default"/>
          <w:spacing w:val="-2"/>
          <w:sz w:val="24"/>
          <w:szCs w:val="24"/>
        </w:rPr>
        <w:t>、公司高级管理人员按月支付基本薪酬，年终考核结算。独立董事和监事的津贴每季度</w:t>
      </w:r>
      <w:r>
        <w:rPr>
          <w:rFonts w:ascii="宋体" w:hAnsi="宋体" w:cs="宋体" w:eastAsia="宋体" w:hint="default"/>
          <w:sz w:val="24"/>
          <w:szCs w:val="24"/>
        </w:rPr>
        <w:t> 支付一次。</w:t>
      </w:r>
      <w:r>
        <w:rPr>
          <w:rFonts w:ascii="Times New Roman" w:hAnsi="Times New Roman" w:cs="Times New Roman" w:eastAsia="Times New Roman" w:hint="default"/>
          <w:sz w:val="24"/>
          <w:szCs w:val="24"/>
        </w:rPr>
        <w:t>2019</w:t>
      </w:r>
      <w:r>
        <w:rPr>
          <w:rFonts w:ascii="宋体" w:hAnsi="宋体" w:cs="宋体" w:eastAsia="宋体" w:hint="default"/>
          <w:sz w:val="24"/>
          <w:szCs w:val="24"/>
        </w:rPr>
        <w:t>年度，独立董事在公司领取的津贴总额为</w:t>
      </w:r>
      <w:r>
        <w:rPr>
          <w:rFonts w:ascii="Times New Roman" w:hAnsi="Times New Roman" w:cs="Times New Roman" w:eastAsia="Times New Roman" w:hint="default"/>
          <w:sz w:val="24"/>
          <w:szCs w:val="24"/>
        </w:rPr>
        <w:t>36.00</w:t>
      </w:r>
      <w:r>
        <w:rPr>
          <w:rFonts w:ascii="宋体" w:hAnsi="宋体" w:cs="宋体" w:eastAsia="宋体" w:hint="default"/>
          <w:sz w:val="24"/>
          <w:szCs w:val="24"/>
        </w:rPr>
        <w:t>万元（税前），监事在公司领 取的报酬总额为</w:t>
      </w:r>
      <w:r>
        <w:rPr>
          <w:rFonts w:ascii="Times New Roman" w:hAnsi="Times New Roman" w:cs="Times New Roman" w:eastAsia="Times New Roman" w:hint="default"/>
          <w:sz w:val="24"/>
          <w:szCs w:val="24"/>
        </w:rPr>
        <w:t>16.83</w:t>
      </w:r>
      <w:r>
        <w:rPr>
          <w:rFonts w:ascii="宋体" w:hAnsi="宋体" w:cs="宋体" w:eastAsia="宋体" w:hint="default"/>
          <w:sz w:val="24"/>
          <w:szCs w:val="24"/>
        </w:rPr>
        <w:t>万元（税前），高级管理人员在公司领取的报酬总额为</w:t>
      </w:r>
      <w:r>
        <w:rPr>
          <w:rFonts w:ascii="Times New Roman" w:hAnsi="Times New Roman" w:cs="Times New Roman" w:eastAsia="Times New Roman" w:hint="default"/>
          <w:sz w:val="24"/>
          <w:szCs w:val="24"/>
        </w:rPr>
        <w:t>807.08</w:t>
      </w:r>
      <w:r>
        <w:rPr>
          <w:rFonts w:ascii="宋体" w:hAnsi="宋体" w:cs="宋体" w:eastAsia="宋体" w:hint="default"/>
          <w:sz w:val="24"/>
          <w:szCs w:val="24"/>
        </w:rPr>
        <w:t>万元（税</w:t>
      </w:r>
      <w:r>
        <w:rPr>
          <w:rFonts w:ascii="宋体" w:hAnsi="宋体" w:cs="宋体" w:eastAsia="宋体" w:hint="default"/>
          <w:spacing w:val="-94"/>
          <w:sz w:val="24"/>
          <w:szCs w:val="24"/>
        </w:rPr>
        <w:t> </w:t>
      </w:r>
      <w:r>
        <w:rPr>
          <w:rFonts w:ascii="宋体" w:hAnsi="宋体" w:cs="宋体" w:eastAsia="宋体" w:hint="default"/>
          <w:sz w:val="24"/>
          <w:szCs w:val="24"/>
        </w:rPr>
        <w:t>前</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p>
      <w:pPr>
        <w:spacing w:after="0" w:line="223" w:lineRule="auto"/>
        <w:jc w:val="both"/>
        <w:rPr>
          <w:rFonts w:ascii="宋体" w:hAnsi="宋体" w:cs="宋体" w:eastAsia="宋体" w:hint="default"/>
          <w:sz w:val="24"/>
          <w:szCs w:val="24"/>
        </w:rPr>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50"/>
          <w:pgMar w:header="731" w:footer="981" w:top="1040" w:bottom="1180" w:left="1000" w:right="0"/>
        </w:sectPr>
      </w:pPr>
    </w:p>
    <w:p>
      <w:pPr>
        <w:pStyle w:val="BodyText"/>
        <w:spacing w:line="240" w:lineRule="auto" w:before="35"/>
        <w:ind w:right="-9"/>
        <w:jc w:val="left"/>
        <w:rPr>
          <w:rFonts w:ascii="黑体" w:hAnsi="黑体" w:cs="黑体" w:eastAsia="黑体" w:hint="default"/>
        </w:rPr>
      </w:pPr>
      <w:r>
        <w:rPr>
          <w:rFonts w:ascii="黑体" w:hAnsi="黑体" w:cs="黑体" w:eastAsia="黑体" w:hint="default"/>
        </w:rPr>
        <w:t>公司报告期内董事、监事和高级管理人员报酬情况</w:t>
      </w:r>
    </w:p>
    <w:p>
      <w:pPr>
        <w:spacing w:line="240" w:lineRule="auto" w:before="0"/>
        <w:rPr>
          <w:rFonts w:ascii="黑体" w:hAnsi="黑体" w:cs="黑体" w:eastAsia="黑体" w:hint="default"/>
          <w:sz w:val="18"/>
          <w:szCs w:val="18"/>
        </w:rPr>
      </w:pPr>
      <w:r>
        <w:rPr/>
        <w:br w:type="column"/>
      </w:r>
      <w:r>
        <w:rPr>
          <w:rFonts w:ascii="黑体"/>
          <w:sz w:val="18"/>
        </w:rPr>
      </w:r>
    </w:p>
    <w:p>
      <w:pPr>
        <w:spacing w:line="240" w:lineRule="auto" w:before="12"/>
        <w:rPr>
          <w:rFonts w:ascii="黑体" w:hAnsi="黑体" w:cs="黑体" w:eastAsia="黑体" w:hint="default"/>
          <w:sz w:val="14"/>
          <w:szCs w:val="14"/>
        </w:rPr>
      </w:pPr>
    </w:p>
    <w:p>
      <w:pPr>
        <w:spacing w:before="0"/>
        <w:ind w:left="141"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50"/>
          <w:pgMar w:top="1040" w:bottom="1180" w:left="1000" w:right="0"/>
          <w:cols w:num="2" w:equalWidth="0">
            <w:col w:w="4773" w:space="3983"/>
            <w:col w:w="2154"/>
          </w:cols>
        </w:sectPr>
      </w:pP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67"/>
        <w:gridCol w:w="1758"/>
        <w:gridCol w:w="1276"/>
        <w:gridCol w:w="1082"/>
        <w:gridCol w:w="1366"/>
        <w:gridCol w:w="1367"/>
        <w:gridCol w:w="1367"/>
      </w:tblGrid>
      <w:tr>
        <w:trPr>
          <w:trHeight w:val="7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5"/>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7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5"/>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12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5"/>
              <w:ind w:right="27"/>
              <w:jc w:val="center"/>
              <w:rPr>
                <w:rFonts w:ascii="宋体" w:hAnsi="宋体" w:cs="宋体" w:eastAsia="宋体" w:hint="default"/>
                <w:sz w:val="21"/>
                <w:szCs w:val="21"/>
              </w:rPr>
            </w:pPr>
            <w:r>
              <w:rPr>
                <w:rFonts w:ascii="宋体" w:hAnsi="宋体" w:cs="宋体" w:eastAsia="宋体" w:hint="default"/>
                <w:sz w:val="21"/>
                <w:szCs w:val="21"/>
              </w:rPr>
              <w:t>性别</w:t>
            </w:r>
          </w:p>
        </w:tc>
        <w:tc>
          <w:tcPr>
            <w:tcW w:w="10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5"/>
              <w:ind w:right="12"/>
              <w:jc w:val="center"/>
              <w:rPr>
                <w:rFonts w:ascii="宋体" w:hAnsi="宋体" w:cs="宋体" w:eastAsia="宋体" w:hint="default"/>
                <w:sz w:val="21"/>
                <w:szCs w:val="21"/>
              </w:rPr>
            </w:pPr>
            <w:r>
              <w:rPr>
                <w:rFonts w:ascii="宋体" w:hAnsi="宋体" w:cs="宋体" w:eastAsia="宋体" w:hint="default"/>
                <w:sz w:val="21"/>
                <w:szCs w:val="21"/>
              </w:rPr>
              <w:t>年龄</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5"/>
              <w:ind w:right="27"/>
              <w:jc w:val="center"/>
              <w:rPr>
                <w:rFonts w:ascii="宋体" w:hAnsi="宋体" w:cs="宋体" w:eastAsia="宋体" w:hint="default"/>
                <w:sz w:val="21"/>
                <w:szCs w:val="21"/>
              </w:rPr>
            </w:pPr>
            <w:r>
              <w:rPr>
                <w:rFonts w:ascii="宋体" w:hAnsi="宋体" w:cs="宋体" w:eastAsia="宋体" w:hint="default"/>
                <w:sz w:val="21"/>
                <w:szCs w:val="21"/>
              </w:rPr>
              <w:t>任职状态</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9"/>
              <w:ind w:left="30" w:right="56"/>
              <w:jc w:val="left"/>
              <w:rPr>
                <w:rFonts w:ascii="宋体" w:hAnsi="宋体" w:cs="宋体" w:eastAsia="宋体" w:hint="default"/>
                <w:sz w:val="21"/>
                <w:szCs w:val="21"/>
              </w:rPr>
            </w:pPr>
            <w:r>
              <w:rPr>
                <w:rFonts w:ascii="宋体" w:hAnsi="宋体" w:cs="宋体" w:eastAsia="宋体" w:hint="default"/>
                <w:sz w:val="21"/>
                <w:szCs w:val="21"/>
              </w:rPr>
              <w:t>从公司获得的 税前报酬总额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9"/>
              <w:ind w:left="30" w:right="56"/>
              <w:jc w:val="left"/>
              <w:rPr>
                <w:rFonts w:ascii="宋体" w:hAnsi="宋体" w:cs="宋体" w:eastAsia="宋体" w:hint="default"/>
                <w:sz w:val="21"/>
                <w:szCs w:val="21"/>
              </w:rPr>
            </w:pPr>
            <w:r>
              <w:rPr>
                <w:rFonts w:ascii="宋体" w:hAnsi="宋体" w:cs="宋体" w:eastAsia="宋体" w:hint="default"/>
                <w:sz w:val="21"/>
                <w:szCs w:val="21"/>
              </w:rPr>
              <w:t>是否在公司关 联方获取报酬</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 w:right="0"/>
              <w:jc w:val="center"/>
              <w:rPr>
                <w:rFonts w:ascii="宋体" w:hAnsi="宋体" w:cs="宋体" w:eastAsia="宋体" w:hint="default"/>
                <w:sz w:val="21"/>
                <w:szCs w:val="21"/>
              </w:rPr>
            </w:pPr>
            <w:r>
              <w:rPr>
                <w:rFonts w:ascii="宋体" w:hAnsi="宋体" w:cs="宋体" w:eastAsia="宋体" w:hint="default"/>
                <w:sz w:val="21"/>
                <w:szCs w:val="21"/>
              </w:rPr>
              <w:t>刁石京</w:t>
            </w:r>
          </w:p>
        </w:tc>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8"/>
              <w:jc w:val="center"/>
              <w:rPr>
                <w:rFonts w:ascii="宋体" w:hAnsi="宋体" w:cs="宋体" w:eastAsia="宋体" w:hint="default"/>
                <w:sz w:val="21"/>
                <w:szCs w:val="21"/>
              </w:rPr>
            </w:pPr>
            <w:r>
              <w:rPr>
                <w:rFonts w:ascii="宋体" w:hAnsi="宋体" w:cs="宋体" w:eastAsia="宋体" w:hint="default"/>
                <w:sz w:val="21"/>
                <w:szCs w:val="21"/>
              </w:rPr>
              <w:t>男</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3"/>
              <w:jc w:val="center"/>
              <w:rPr>
                <w:rFonts w:ascii="Times New Roman" w:hAnsi="Times New Roman" w:cs="Times New Roman" w:eastAsia="Times New Roman" w:hint="default"/>
                <w:sz w:val="21"/>
                <w:szCs w:val="21"/>
              </w:rPr>
            </w:pPr>
            <w:r>
              <w:rPr>
                <w:rFonts w:ascii="Times New Roman"/>
                <w:sz w:val="21"/>
              </w:rPr>
              <w:t>57</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7"/>
              <w:jc w:val="center"/>
              <w:rPr>
                <w:rFonts w:ascii="宋体" w:hAnsi="宋体" w:cs="宋体" w:eastAsia="宋体" w:hint="default"/>
                <w:sz w:val="21"/>
                <w:szCs w:val="21"/>
              </w:rPr>
            </w:pPr>
            <w:r>
              <w:rPr>
                <w:rFonts w:ascii="宋体" w:hAnsi="宋体" w:cs="宋体" w:eastAsia="宋体" w:hint="default"/>
                <w:sz w:val="21"/>
                <w:szCs w:val="21"/>
              </w:rPr>
              <w:t>现任</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7"/>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1" w:right="0"/>
              <w:jc w:val="center"/>
              <w:rPr>
                <w:rFonts w:ascii="宋体" w:hAnsi="宋体" w:cs="宋体" w:eastAsia="宋体" w:hint="default"/>
                <w:sz w:val="21"/>
                <w:szCs w:val="21"/>
              </w:rPr>
            </w:pPr>
            <w:r>
              <w:rPr>
                <w:rFonts w:ascii="宋体" w:hAnsi="宋体" w:cs="宋体" w:eastAsia="宋体" w:hint="default"/>
                <w:sz w:val="21"/>
                <w:szCs w:val="21"/>
              </w:rPr>
              <w:t>马道杰</w:t>
            </w:r>
          </w:p>
        </w:tc>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2" w:right="0"/>
              <w:jc w:val="center"/>
              <w:rPr>
                <w:rFonts w:ascii="宋体" w:hAnsi="宋体" w:cs="宋体" w:eastAsia="宋体" w:hint="default"/>
                <w:sz w:val="21"/>
                <w:szCs w:val="21"/>
              </w:rPr>
            </w:pPr>
            <w:r>
              <w:rPr>
                <w:rFonts w:ascii="宋体" w:hAnsi="宋体" w:cs="宋体" w:eastAsia="宋体" w:hint="default"/>
                <w:sz w:val="21"/>
                <w:szCs w:val="21"/>
              </w:rPr>
              <w:t>副董事长、总裁</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28"/>
              <w:jc w:val="center"/>
              <w:rPr>
                <w:rFonts w:ascii="宋体" w:hAnsi="宋体" w:cs="宋体" w:eastAsia="宋体" w:hint="default"/>
                <w:sz w:val="21"/>
                <w:szCs w:val="21"/>
              </w:rPr>
            </w:pPr>
            <w:r>
              <w:rPr>
                <w:rFonts w:ascii="宋体" w:hAnsi="宋体" w:cs="宋体" w:eastAsia="宋体" w:hint="default"/>
                <w:sz w:val="21"/>
                <w:szCs w:val="21"/>
              </w:rPr>
              <w:t>男</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3"/>
              <w:jc w:val="center"/>
              <w:rPr>
                <w:rFonts w:ascii="Times New Roman" w:hAnsi="Times New Roman" w:cs="Times New Roman" w:eastAsia="Times New Roman" w:hint="default"/>
                <w:sz w:val="21"/>
                <w:szCs w:val="21"/>
              </w:rPr>
            </w:pPr>
            <w:r>
              <w:rPr>
                <w:rFonts w:ascii="Times New Roman"/>
                <w:sz w:val="21"/>
              </w:rPr>
              <w:t>55</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27"/>
              <w:jc w:val="center"/>
              <w:rPr>
                <w:rFonts w:ascii="宋体" w:hAnsi="宋体" w:cs="宋体" w:eastAsia="宋体" w:hint="default"/>
                <w:sz w:val="21"/>
                <w:szCs w:val="21"/>
              </w:rPr>
            </w:pPr>
            <w:r>
              <w:rPr>
                <w:rFonts w:ascii="宋体" w:hAnsi="宋体" w:cs="宋体" w:eastAsia="宋体" w:hint="default"/>
                <w:sz w:val="21"/>
                <w:szCs w:val="21"/>
              </w:rPr>
              <w:t>现任</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27"/>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 w:right="0"/>
              <w:jc w:val="center"/>
              <w:rPr>
                <w:rFonts w:ascii="宋体" w:hAnsi="宋体" w:cs="宋体" w:eastAsia="宋体" w:hint="default"/>
                <w:sz w:val="21"/>
                <w:szCs w:val="21"/>
              </w:rPr>
            </w:pPr>
            <w:r>
              <w:rPr>
                <w:rFonts w:ascii="宋体" w:hAnsi="宋体" w:cs="宋体" w:eastAsia="宋体" w:hint="default"/>
                <w:sz w:val="21"/>
                <w:szCs w:val="21"/>
              </w:rPr>
              <w:t>高启全</w:t>
            </w:r>
          </w:p>
        </w:tc>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8"/>
              <w:jc w:val="center"/>
              <w:rPr>
                <w:rFonts w:ascii="宋体" w:hAnsi="宋体" w:cs="宋体" w:eastAsia="宋体" w:hint="default"/>
                <w:sz w:val="21"/>
                <w:szCs w:val="21"/>
              </w:rPr>
            </w:pPr>
            <w:r>
              <w:rPr>
                <w:rFonts w:ascii="宋体" w:hAnsi="宋体" w:cs="宋体" w:eastAsia="宋体" w:hint="default"/>
                <w:sz w:val="21"/>
                <w:szCs w:val="21"/>
              </w:rPr>
              <w:t>男</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3"/>
              <w:jc w:val="center"/>
              <w:rPr>
                <w:rFonts w:ascii="Times New Roman" w:hAnsi="Times New Roman" w:cs="Times New Roman" w:eastAsia="Times New Roman" w:hint="default"/>
                <w:sz w:val="21"/>
                <w:szCs w:val="21"/>
              </w:rPr>
            </w:pPr>
            <w:r>
              <w:rPr>
                <w:rFonts w:ascii="Times New Roman"/>
                <w:sz w:val="21"/>
              </w:rPr>
              <w:t>66</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7"/>
              <w:jc w:val="center"/>
              <w:rPr>
                <w:rFonts w:ascii="宋体" w:hAnsi="宋体" w:cs="宋体" w:eastAsia="宋体" w:hint="default"/>
                <w:sz w:val="21"/>
                <w:szCs w:val="21"/>
              </w:rPr>
            </w:pPr>
            <w:r>
              <w:rPr>
                <w:rFonts w:ascii="宋体" w:hAnsi="宋体" w:cs="宋体" w:eastAsia="宋体" w:hint="default"/>
                <w:sz w:val="21"/>
                <w:szCs w:val="21"/>
              </w:rPr>
              <w:t>现任</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7"/>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9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21"/>
                <w:szCs w:val="21"/>
              </w:rPr>
            </w:pPr>
            <w:r>
              <w:rPr>
                <w:rFonts w:ascii="宋体" w:hAnsi="宋体" w:cs="宋体" w:eastAsia="宋体" w:hint="default"/>
                <w:sz w:val="21"/>
                <w:szCs w:val="21"/>
              </w:rPr>
              <w:t>王慧轩</w:t>
            </w:r>
          </w:p>
        </w:tc>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8"/>
              <w:jc w:val="center"/>
              <w:rPr>
                <w:rFonts w:ascii="宋体" w:hAnsi="宋体" w:cs="宋体" w:eastAsia="宋体" w:hint="default"/>
                <w:sz w:val="21"/>
                <w:szCs w:val="21"/>
              </w:rPr>
            </w:pPr>
            <w:r>
              <w:rPr>
                <w:rFonts w:ascii="宋体" w:hAnsi="宋体" w:cs="宋体" w:eastAsia="宋体" w:hint="default"/>
                <w:sz w:val="21"/>
                <w:szCs w:val="21"/>
              </w:rPr>
              <w:t>男</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3"/>
              <w:jc w:val="center"/>
              <w:rPr>
                <w:rFonts w:ascii="Times New Roman" w:hAnsi="Times New Roman" w:cs="Times New Roman" w:eastAsia="Times New Roman" w:hint="default"/>
                <w:sz w:val="21"/>
                <w:szCs w:val="21"/>
              </w:rPr>
            </w:pPr>
            <w:r>
              <w:rPr>
                <w:rFonts w:ascii="Times New Roman"/>
                <w:sz w:val="21"/>
              </w:rPr>
              <w:t>53</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7"/>
              <w:jc w:val="center"/>
              <w:rPr>
                <w:rFonts w:ascii="宋体" w:hAnsi="宋体" w:cs="宋体" w:eastAsia="宋体" w:hint="default"/>
                <w:sz w:val="21"/>
                <w:szCs w:val="21"/>
              </w:rPr>
            </w:pPr>
            <w:r>
              <w:rPr>
                <w:rFonts w:ascii="宋体" w:hAnsi="宋体" w:cs="宋体" w:eastAsia="宋体" w:hint="default"/>
                <w:sz w:val="21"/>
                <w:szCs w:val="21"/>
              </w:rPr>
              <w:t>现任</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7"/>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陈贤</w:t>
            </w:r>
          </w:p>
        </w:tc>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28"/>
              <w:jc w:val="center"/>
              <w:rPr>
                <w:rFonts w:ascii="宋体" w:hAnsi="宋体" w:cs="宋体" w:eastAsia="宋体" w:hint="default"/>
                <w:sz w:val="21"/>
                <w:szCs w:val="21"/>
              </w:rPr>
            </w:pPr>
            <w:r>
              <w:rPr>
                <w:rFonts w:ascii="宋体" w:hAnsi="宋体" w:cs="宋体" w:eastAsia="宋体" w:hint="default"/>
                <w:sz w:val="21"/>
                <w:szCs w:val="21"/>
              </w:rPr>
              <w:t>男</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3"/>
              <w:jc w:val="center"/>
              <w:rPr>
                <w:rFonts w:ascii="Times New Roman" w:hAnsi="Times New Roman" w:cs="Times New Roman" w:eastAsia="Times New Roman" w:hint="default"/>
                <w:sz w:val="21"/>
                <w:szCs w:val="21"/>
              </w:rPr>
            </w:pPr>
            <w:r>
              <w:rPr>
                <w:rFonts w:ascii="Times New Roman"/>
                <w:sz w:val="21"/>
              </w:rPr>
              <w:t>74</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27"/>
              <w:jc w:val="center"/>
              <w:rPr>
                <w:rFonts w:ascii="宋体" w:hAnsi="宋体" w:cs="宋体" w:eastAsia="宋体" w:hint="default"/>
                <w:sz w:val="21"/>
                <w:szCs w:val="21"/>
              </w:rPr>
            </w:pPr>
            <w:r>
              <w:rPr>
                <w:rFonts w:ascii="宋体" w:hAnsi="宋体" w:cs="宋体" w:eastAsia="宋体" w:hint="default"/>
                <w:sz w:val="21"/>
                <w:szCs w:val="21"/>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20" w:right="0"/>
              <w:jc w:val="left"/>
              <w:rPr>
                <w:rFonts w:ascii="Times New Roman" w:hAnsi="Times New Roman" w:cs="Times New Roman" w:eastAsia="Times New Roman" w:hint="default"/>
                <w:sz w:val="21"/>
                <w:szCs w:val="21"/>
              </w:rPr>
            </w:pPr>
            <w:r>
              <w:rPr>
                <w:rFonts w:ascii="Times New Roman"/>
                <w:sz w:val="21"/>
              </w:rPr>
              <w:t>12.00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27"/>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1" w:right="0"/>
              <w:jc w:val="center"/>
              <w:rPr>
                <w:rFonts w:ascii="宋体" w:hAnsi="宋体" w:cs="宋体" w:eastAsia="宋体" w:hint="default"/>
                <w:sz w:val="21"/>
                <w:szCs w:val="21"/>
              </w:rPr>
            </w:pPr>
            <w:r>
              <w:rPr>
                <w:rFonts w:ascii="宋体" w:hAnsi="宋体" w:cs="宋体" w:eastAsia="宋体" w:hint="default"/>
                <w:sz w:val="21"/>
                <w:szCs w:val="21"/>
              </w:rPr>
              <w:t>王立彦</w:t>
            </w:r>
          </w:p>
        </w:tc>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28"/>
              <w:jc w:val="center"/>
              <w:rPr>
                <w:rFonts w:ascii="宋体" w:hAnsi="宋体" w:cs="宋体" w:eastAsia="宋体" w:hint="default"/>
                <w:sz w:val="21"/>
                <w:szCs w:val="21"/>
              </w:rPr>
            </w:pPr>
            <w:r>
              <w:rPr>
                <w:rFonts w:ascii="宋体" w:hAnsi="宋体" w:cs="宋体" w:eastAsia="宋体" w:hint="default"/>
                <w:sz w:val="21"/>
                <w:szCs w:val="21"/>
              </w:rPr>
              <w:t>男</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3"/>
              <w:jc w:val="center"/>
              <w:rPr>
                <w:rFonts w:ascii="Times New Roman" w:hAnsi="Times New Roman" w:cs="Times New Roman" w:eastAsia="Times New Roman" w:hint="default"/>
                <w:sz w:val="21"/>
                <w:szCs w:val="21"/>
              </w:rPr>
            </w:pPr>
            <w:r>
              <w:rPr>
                <w:rFonts w:ascii="Times New Roman"/>
                <w:sz w:val="21"/>
              </w:rPr>
              <w:t>62</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27"/>
              <w:jc w:val="center"/>
              <w:rPr>
                <w:rFonts w:ascii="宋体" w:hAnsi="宋体" w:cs="宋体" w:eastAsia="宋体" w:hint="default"/>
                <w:sz w:val="21"/>
                <w:szCs w:val="21"/>
              </w:rPr>
            </w:pPr>
            <w:r>
              <w:rPr>
                <w:rFonts w:ascii="宋体" w:hAnsi="宋体" w:cs="宋体" w:eastAsia="宋体" w:hint="default"/>
                <w:sz w:val="21"/>
                <w:szCs w:val="21"/>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20" w:right="0"/>
              <w:jc w:val="left"/>
              <w:rPr>
                <w:rFonts w:ascii="Times New Roman" w:hAnsi="Times New Roman" w:cs="Times New Roman" w:eastAsia="Times New Roman" w:hint="default"/>
                <w:sz w:val="21"/>
                <w:szCs w:val="21"/>
              </w:rPr>
            </w:pPr>
            <w:r>
              <w:rPr>
                <w:rFonts w:ascii="Times New Roman"/>
                <w:sz w:val="21"/>
              </w:rPr>
              <w:t>12.00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27"/>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 w:right="0"/>
              <w:jc w:val="center"/>
              <w:rPr>
                <w:rFonts w:ascii="宋体" w:hAnsi="宋体" w:cs="宋体" w:eastAsia="宋体" w:hint="default"/>
                <w:sz w:val="21"/>
                <w:szCs w:val="21"/>
              </w:rPr>
            </w:pPr>
            <w:r>
              <w:rPr>
                <w:rFonts w:ascii="宋体" w:hAnsi="宋体" w:cs="宋体" w:eastAsia="宋体" w:hint="default"/>
                <w:sz w:val="21"/>
                <w:szCs w:val="21"/>
              </w:rPr>
              <w:t>崔若彤</w:t>
            </w:r>
          </w:p>
        </w:tc>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8"/>
              <w:jc w:val="center"/>
              <w:rPr>
                <w:rFonts w:ascii="宋体" w:hAnsi="宋体" w:cs="宋体" w:eastAsia="宋体" w:hint="default"/>
                <w:sz w:val="21"/>
                <w:szCs w:val="21"/>
              </w:rPr>
            </w:pPr>
            <w:r>
              <w:rPr>
                <w:rFonts w:ascii="宋体" w:hAnsi="宋体" w:cs="宋体" w:eastAsia="宋体" w:hint="default"/>
                <w:sz w:val="21"/>
                <w:szCs w:val="21"/>
              </w:rPr>
              <w:t>女</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3"/>
              <w:jc w:val="center"/>
              <w:rPr>
                <w:rFonts w:ascii="Times New Roman" w:hAnsi="Times New Roman" w:cs="Times New Roman" w:eastAsia="Times New Roman" w:hint="default"/>
                <w:sz w:val="21"/>
                <w:szCs w:val="21"/>
              </w:rPr>
            </w:pPr>
            <w:r>
              <w:rPr>
                <w:rFonts w:ascii="Times New Roman"/>
                <w:sz w:val="21"/>
              </w:rPr>
              <w:t>33</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7"/>
              <w:jc w:val="center"/>
              <w:rPr>
                <w:rFonts w:ascii="宋体" w:hAnsi="宋体" w:cs="宋体" w:eastAsia="宋体" w:hint="default"/>
                <w:sz w:val="21"/>
                <w:szCs w:val="21"/>
              </w:rPr>
            </w:pPr>
            <w:r>
              <w:rPr>
                <w:rFonts w:ascii="宋体" w:hAnsi="宋体" w:cs="宋体" w:eastAsia="宋体" w:hint="default"/>
                <w:sz w:val="21"/>
                <w:szCs w:val="21"/>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80" w:right="0"/>
              <w:jc w:val="left"/>
              <w:rPr>
                <w:rFonts w:ascii="Times New Roman" w:hAnsi="Times New Roman" w:cs="Times New Roman" w:eastAsia="Times New Roman" w:hint="default"/>
                <w:sz w:val="21"/>
                <w:szCs w:val="21"/>
              </w:rPr>
            </w:pPr>
            <w:r>
              <w:rPr>
                <w:rFonts w:ascii="Times New Roman"/>
                <w:sz w:val="21"/>
              </w:rPr>
              <w:t>3.67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7"/>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21"/>
                <w:szCs w:val="21"/>
              </w:rPr>
            </w:pPr>
            <w:r>
              <w:rPr>
                <w:rFonts w:ascii="宋体" w:hAnsi="宋体" w:cs="宋体" w:eastAsia="宋体" w:hint="default"/>
                <w:sz w:val="21"/>
                <w:szCs w:val="21"/>
              </w:rPr>
              <w:t>王志华</w:t>
            </w:r>
          </w:p>
        </w:tc>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8"/>
              <w:jc w:val="center"/>
              <w:rPr>
                <w:rFonts w:ascii="宋体" w:hAnsi="宋体" w:cs="宋体" w:eastAsia="宋体" w:hint="default"/>
                <w:sz w:val="21"/>
                <w:szCs w:val="21"/>
              </w:rPr>
            </w:pPr>
            <w:r>
              <w:rPr>
                <w:rFonts w:ascii="宋体" w:hAnsi="宋体" w:cs="宋体" w:eastAsia="宋体" w:hint="default"/>
                <w:sz w:val="21"/>
                <w:szCs w:val="21"/>
              </w:rPr>
              <w:t>男</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3"/>
              <w:jc w:val="center"/>
              <w:rPr>
                <w:rFonts w:ascii="Times New Roman" w:hAnsi="Times New Roman" w:cs="Times New Roman" w:eastAsia="Times New Roman" w:hint="default"/>
                <w:sz w:val="21"/>
                <w:szCs w:val="21"/>
              </w:rPr>
            </w:pPr>
            <w:r>
              <w:rPr>
                <w:rFonts w:ascii="Times New Roman"/>
                <w:sz w:val="21"/>
              </w:rPr>
              <w:t>59</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7"/>
              <w:jc w:val="center"/>
              <w:rPr>
                <w:rFonts w:ascii="宋体" w:hAnsi="宋体" w:cs="宋体" w:eastAsia="宋体" w:hint="default"/>
                <w:sz w:val="21"/>
                <w:szCs w:val="21"/>
              </w:rPr>
            </w:pPr>
            <w:r>
              <w:rPr>
                <w:rFonts w:ascii="宋体" w:hAnsi="宋体" w:cs="宋体" w:eastAsia="宋体" w:hint="default"/>
                <w:sz w:val="21"/>
                <w:szCs w:val="21"/>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420" w:right="0"/>
              <w:jc w:val="left"/>
              <w:rPr>
                <w:rFonts w:ascii="Times New Roman" w:hAnsi="Times New Roman" w:cs="Times New Roman" w:eastAsia="Times New Roman" w:hint="default"/>
                <w:sz w:val="21"/>
                <w:szCs w:val="21"/>
              </w:rPr>
            </w:pPr>
            <w:r>
              <w:rPr>
                <w:rFonts w:ascii="Times New Roman"/>
                <w:sz w:val="21"/>
              </w:rPr>
              <w:t>10.00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7"/>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郑铂</w:t>
            </w:r>
          </w:p>
        </w:tc>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8"/>
              <w:jc w:val="center"/>
              <w:rPr>
                <w:rFonts w:ascii="宋体" w:hAnsi="宋体" w:cs="宋体" w:eastAsia="宋体" w:hint="default"/>
                <w:sz w:val="21"/>
                <w:szCs w:val="21"/>
              </w:rPr>
            </w:pPr>
            <w:r>
              <w:rPr>
                <w:rFonts w:ascii="宋体" w:hAnsi="宋体" w:cs="宋体" w:eastAsia="宋体" w:hint="default"/>
                <w:sz w:val="21"/>
                <w:szCs w:val="21"/>
              </w:rPr>
              <w:t>男</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3"/>
              <w:jc w:val="center"/>
              <w:rPr>
                <w:rFonts w:ascii="Times New Roman" w:hAnsi="Times New Roman" w:cs="Times New Roman" w:eastAsia="Times New Roman" w:hint="default"/>
                <w:sz w:val="21"/>
                <w:szCs w:val="21"/>
              </w:rPr>
            </w:pPr>
            <w:r>
              <w:rPr>
                <w:rFonts w:ascii="Times New Roman"/>
                <w:sz w:val="21"/>
              </w:rPr>
              <w:t>35</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7"/>
              <w:jc w:val="center"/>
              <w:rPr>
                <w:rFonts w:ascii="宋体" w:hAnsi="宋体" w:cs="宋体" w:eastAsia="宋体" w:hint="default"/>
                <w:sz w:val="21"/>
                <w:szCs w:val="21"/>
              </w:rPr>
            </w:pPr>
            <w:r>
              <w:rPr>
                <w:rFonts w:ascii="宋体" w:hAnsi="宋体" w:cs="宋体" w:eastAsia="宋体" w:hint="default"/>
                <w:sz w:val="21"/>
                <w:szCs w:val="21"/>
              </w:rPr>
              <w:t>现任</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7"/>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 w:right="0"/>
              <w:jc w:val="center"/>
              <w:rPr>
                <w:rFonts w:ascii="宋体" w:hAnsi="宋体" w:cs="宋体" w:eastAsia="宋体" w:hint="default"/>
                <w:sz w:val="21"/>
                <w:szCs w:val="21"/>
              </w:rPr>
            </w:pPr>
            <w:r>
              <w:rPr>
                <w:rFonts w:ascii="宋体" w:hAnsi="宋体" w:cs="宋体" w:eastAsia="宋体" w:hint="default"/>
                <w:sz w:val="21"/>
                <w:szCs w:val="21"/>
              </w:rPr>
              <w:t>沈立峰</w:t>
            </w:r>
          </w:p>
        </w:tc>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 w:right="0"/>
              <w:jc w:val="center"/>
              <w:rPr>
                <w:rFonts w:ascii="宋体" w:hAnsi="宋体" w:cs="宋体" w:eastAsia="宋体" w:hint="default"/>
                <w:sz w:val="21"/>
                <w:szCs w:val="21"/>
              </w:rPr>
            </w:pPr>
            <w:r>
              <w:rPr>
                <w:rFonts w:ascii="宋体" w:hAnsi="宋体" w:cs="宋体" w:eastAsia="宋体" w:hint="default"/>
                <w:sz w:val="21"/>
                <w:szCs w:val="21"/>
              </w:rPr>
              <w:t>职工代表监事</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8"/>
              <w:jc w:val="center"/>
              <w:rPr>
                <w:rFonts w:ascii="宋体" w:hAnsi="宋体" w:cs="宋体" w:eastAsia="宋体" w:hint="default"/>
                <w:sz w:val="21"/>
                <w:szCs w:val="21"/>
              </w:rPr>
            </w:pPr>
            <w:r>
              <w:rPr>
                <w:rFonts w:ascii="宋体" w:hAnsi="宋体" w:cs="宋体" w:eastAsia="宋体" w:hint="default"/>
                <w:sz w:val="21"/>
                <w:szCs w:val="21"/>
              </w:rPr>
              <w:t>男</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3"/>
              <w:jc w:val="center"/>
              <w:rPr>
                <w:rFonts w:ascii="Times New Roman" w:hAnsi="Times New Roman" w:cs="Times New Roman" w:eastAsia="Times New Roman" w:hint="default"/>
                <w:sz w:val="21"/>
                <w:szCs w:val="21"/>
              </w:rPr>
            </w:pPr>
            <w:r>
              <w:rPr>
                <w:rFonts w:ascii="Times New Roman"/>
                <w:sz w:val="21"/>
              </w:rPr>
              <w:t>40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7"/>
              <w:jc w:val="center"/>
              <w:rPr>
                <w:rFonts w:ascii="宋体" w:hAnsi="宋体" w:cs="宋体" w:eastAsia="宋体" w:hint="default"/>
                <w:sz w:val="21"/>
                <w:szCs w:val="21"/>
              </w:rPr>
            </w:pPr>
            <w:r>
              <w:rPr>
                <w:rFonts w:ascii="宋体" w:hAnsi="宋体" w:cs="宋体" w:eastAsia="宋体" w:hint="default"/>
                <w:sz w:val="21"/>
                <w:szCs w:val="21"/>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80" w:right="0"/>
              <w:jc w:val="left"/>
              <w:rPr>
                <w:rFonts w:ascii="Times New Roman" w:hAnsi="Times New Roman" w:cs="Times New Roman" w:eastAsia="Times New Roman" w:hint="default"/>
                <w:sz w:val="21"/>
                <w:szCs w:val="21"/>
              </w:rPr>
            </w:pPr>
            <w:r>
              <w:rPr>
                <w:rFonts w:ascii="Times New Roman"/>
                <w:sz w:val="21"/>
              </w:rPr>
              <w:t>6.83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7"/>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 w:right="0"/>
              <w:jc w:val="center"/>
              <w:rPr>
                <w:rFonts w:ascii="宋体" w:hAnsi="宋体" w:cs="宋体" w:eastAsia="宋体" w:hint="default"/>
                <w:sz w:val="21"/>
                <w:szCs w:val="21"/>
              </w:rPr>
            </w:pPr>
            <w:r>
              <w:rPr>
                <w:rFonts w:ascii="宋体" w:hAnsi="宋体" w:cs="宋体" w:eastAsia="宋体" w:hint="default"/>
                <w:sz w:val="21"/>
                <w:szCs w:val="21"/>
              </w:rPr>
              <w:t>乔志城</w:t>
            </w:r>
          </w:p>
        </w:tc>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8"/>
              <w:jc w:val="center"/>
              <w:rPr>
                <w:rFonts w:ascii="宋体" w:hAnsi="宋体" w:cs="宋体" w:eastAsia="宋体" w:hint="default"/>
                <w:sz w:val="21"/>
                <w:szCs w:val="21"/>
              </w:rPr>
            </w:pPr>
            <w:r>
              <w:rPr>
                <w:rFonts w:ascii="宋体" w:hAnsi="宋体" w:cs="宋体" w:eastAsia="宋体" w:hint="default"/>
                <w:sz w:val="21"/>
                <w:szCs w:val="21"/>
              </w:rPr>
              <w:t>男</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3"/>
              <w:jc w:val="center"/>
              <w:rPr>
                <w:rFonts w:ascii="Times New Roman" w:hAnsi="Times New Roman" w:cs="Times New Roman" w:eastAsia="Times New Roman" w:hint="default"/>
                <w:sz w:val="21"/>
                <w:szCs w:val="21"/>
              </w:rPr>
            </w:pPr>
            <w:r>
              <w:rPr>
                <w:rFonts w:ascii="Times New Roman"/>
                <w:sz w:val="21"/>
              </w:rPr>
              <w:t>47</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7"/>
              <w:jc w:val="center"/>
              <w:rPr>
                <w:rFonts w:ascii="宋体" w:hAnsi="宋体" w:cs="宋体" w:eastAsia="宋体" w:hint="default"/>
                <w:sz w:val="21"/>
                <w:szCs w:val="21"/>
              </w:rPr>
            </w:pPr>
            <w:r>
              <w:rPr>
                <w:rFonts w:ascii="宋体" w:hAnsi="宋体" w:cs="宋体" w:eastAsia="宋体" w:hint="default"/>
                <w:sz w:val="21"/>
                <w:szCs w:val="21"/>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375" w:right="0"/>
              <w:jc w:val="left"/>
              <w:rPr>
                <w:rFonts w:ascii="Times New Roman" w:hAnsi="Times New Roman" w:cs="Times New Roman" w:eastAsia="Times New Roman" w:hint="default"/>
                <w:sz w:val="21"/>
                <w:szCs w:val="21"/>
              </w:rPr>
            </w:pPr>
            <w:r>
              <w:rPr>
                <w:rFonts w:ascii="Times New Roman"/>
                <w:sz w:val="21"/>
              </w:rPr>
              <w:t>129.51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7"/>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1" w:right="0"/>
              <w:jc w:val="center"/>
              <w:rPr>
                <w:rFonts w:ascii="宋体" w:hAnsi="宋体" w:cs="宋体" w:eastAsia="宋体" w:hint="default"/>
                <w:sz w:val="21"/>
                <w:szCs w:val="21"/>
              </w:rPr>
            </w:pPr>
            <w:r>
              <w:rPr>
                <w:rFonts w:ascii="宋体" w:hAnsi="宋体" w:cs="宋体" w:eastAsia="宋体" w:hint="default"/>
                <w:sz w:val="21"/>
                <w:szCs w:val="21"/>
              </w:rPr>
              <w:t>杜林虎</w:t>
            </w:r>
          </w:p>
        </w:tc>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1" w:right="0"/>
              <w:jc w:val="center"/>
              <w:rPr>
                <w:rFonts w:ascii="宋体" w:hAnsi="宋体" w:cs="宋体" w:eastAsia="宋体" w:hint="default"/>
                <w:sz w:val="21"/>
                <w:szCs w:val="21"/>
              </w:rPr>
            </w:pPr>
            <w:r>
              <w:rPr>
                <w:rFonts w:ascii="宋体" w:hAnsi="宋体" w:cs="宋体" w:eastAsia="宋体" w:hint="default"/>
                <w:sz w:val="21"/>
                <w:szCs w:val="21"/>
              </w:rPr>
              <w:t>副总裁、董秘</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28"/>
              <w:jc w:val="center"/>
              <w:rPr>
                <w:rFonts w:ascii="宋体" w:hAnsi="宋体" w:cs="宋体" w:eastAsia="宋体" w:hint="default"/>
                <w:sz w:val="21"/>
                <w:szCs w:val="21"/>
              </w:rPr>
            </w:pPr>
            <w:r>
              <w:rPr>
                <w:rFonts w:ascii="宋体" w:hAnsi="宋体" w:cs="宋体" w:eastAsia="宋体" w:hint="default"/>
                <w:sz w:val="21"/>
                <w:szCs w:val="21"/>
              </w:rPr>
              <w:t>男</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3"/>
              <w:jc w:val="center"/>
              <w:rPr>
                <w:rFonts w:ascii="Times New Roman" w:hAnsi="Times New Roman" w:cs="Times New Roman" w:eastAsia="Times New Roman" w:hint="default"/>
                <w:sz w:val="21"/>
                <w:szCs w:val="21"/>
              </w:rPr>
            </w:pPr>
            <w:r>
              <w:rPr>
                <w:rFonts w:ascii="Times New Roman"/>
                <w:sz w:val="21"/>
              </w:rPr>
              <w:t>46</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27"/>
              <w:jc w:val="center"/>
              <w:rPr>
                <w:rFonts w:ascii="宋体" w:hAnsi="宋体" w:cs="宋体" w:eastAsia="宋体" w:hint="default"/>
                <w:sz w:val="21"/>
                <w:szCs w:val="21"/>
              </w:rPr>
            </w:pPr>
            <w:r>
              <w:rPr>
                <w:rFonts w:ascii="宋体" w:hAnsi="宋体" w:cs="宋体" w:eastAsia="宋体" w:hint="default"/>
                <w:sz w:val="21"/>
                <w:szCs w:val="21"/>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375" w:right="0"/>
              <w:jc w:val="left"/>
              <w:rPr>
                <w:rFonts w:ascii="Times New Roman" w:hAnsi="Times New Roman" w:cs="Times New Roman" w:eastAsia="Times New Roman" w:hint="default"/>
                <w:sz w:val="21"/>
                <w:szCs w:val="21"/>
              </w:rPr>
            </w:pPr>
            <w:r>
              <w:rPr>
                <w:rFonts w:ascii="Times New Roman"/>
                <w:sz w:val="21"/>
              </w:rPr>
              <w:t>104.71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27"/>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 w:right="0"/>
              <w:jc w:val="center"/>
              <w:rPr>
                <w:rFonts w:ascii="宋体" w:hAnsi="宋体" w:cs="宋体" w:eastAsia="宋体" w:hint="default"/>
                <w:sz w:val="21"/>
                <w:szCs w:val="21"/>
              </w:rPr>
            </w:pPr>
            <w:r>
              <w:rPr>
                <w:rFonts w:ascii="宋体" w:hAnsi="宋体" w:cs="宋体" w:eastAsia="宋体" w:hint="default"/>
                <w:sz w:val="21"/>
                <w:szCs w:val="21"/>
              </w:rPr>
              <w:t>杨秋平</w:t>
            </w:r>
          </w:p>
        </w:tc>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财务总监</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8"/>
              <w:jc w:val="center"/>
              <w:rPr>
                <w:rFonts w:ascii="宋体" w:hAnsi="宋体" w:cs="宋体" w:eastAsia="宋体" w:hint="default"/>
                <w:sz w:val="21"/>
                <w:szCs w:val="21"/>
              </w:rPr>
            </w:pPr>
            <w:r>
              <w:rPr>
                <w:rFonts w:ascii="宋体" w:hAnsi="宋体" w:cs="宋体" w:eastAsia="宋体" w:hint="default"/>
                <w:sz w:val="21"/>
                <w:szCs w:val="21"/>
              </w:rPr>
              <w:t>女</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3"/>
              <w:jc w:val="center"/>
              <w:rPr>
                <w:rFonts w:ascii="Times New Roman" w:hAnsi="Times New Roman" w:cs="Times New Roman" w:eastAsia="Times New Roman" w:hint="default"/>
                <w:sz w:val="21"/>
                <w:szCs w:val="21"/>
              </w:rPr>
            </w:pPr>
            <w:r>
              <w:rPr>
                <w:rFonts w:ascii="Times New Roman"/>
                <w:sz w:val="21"/>
              </w:rPr>
              <w:t>45</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7"/>
              <w:jc w:val="center"/>
              <w:rPr>
                <w:rFonts w:ascii="宋体" w:hAnsi="宋体" w:cs="宋体" w:eastAsia="宋体" w:hint="default"/>
                <w:sz w:val="21"/>
                <w:szCs w:val="21"/>
              </w:rPr>
            </w:pPr>
            <w:r>
              <w:rPr>
                <w:rFonts w:ascii="宋体" w:hAnsi="宋体" w:cs="宋体" w:eastAsia="宋体" w:hint="default"/>
                <w:sz w:val="21"/>
                <w:szCs w:val="21"/>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375" w:right="0"/>
              <w:jc w:val="left"/>
              <w:rPr>
                <w:rFonts w:ascii="Times New Roman" w:hAnsi="Times New Roman" w:cs="Times New Roman" w:eastAsia="Times New Roman" w:hint="default"/>
                <w:sz w:val="21"/>
                <w:szCs w:val="21"/>
              </w:rPr>
            </w:pPr>
            <w:r>
              <w:rPr>
                <w:rFonts w:ascii="Times New Roman"/>
                <w:sz w:val="21"/>
              </w:rPr>
              <w:t>103.01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7"/>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21"/>
                <w:szCs w:val="21"/>
              </w:rPr>
            </w:pPr>
            <w:r>
              <w:rPr>
                <w:rFonts w:ascii="宋体" w:hAnsi="宋体" w:cs="宋体" w:eastAsia="宋体" w:hint="default"/>
                <w:sz w:val="21"/>
                <w:szCs w:val="21"/>
              </w:rPr>
              <w:t>陈金占</w:t>
            </w:r>
          </w:p>
        </w:tc>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8"/>
              <w:jc w:val="center"/>
              <w:rPr>
                <w:rFonts w:ascii="宋体" w:hAnsi="宋体" w:cs="宋体" w:eastAsia="宋体" w:hint="default"/>
                <w:sz w:val="21"/>
                <w:szCs w:val="21"/>
              </w:rPr>
            </w:pPr>
            <w:r>
              <w:rPr>
                <w:rFonts w:ascii="宋体" w:hAnsi="宋体" w:cs="宋体" w:eastAsia="宋体" w:hint="default"/>
                <w:sz w:val="21"/>
                <w:szCs w:val="21"/>
              </w:rPr>
              <w:t>男</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3"/>
              <w:jc w:val="center"/>
              <w:rPr>
                <w:rFonts w:ascii="Times New Roman" w:hAnsi="Times New Roman" w:cs="Times New Roman" w:eastAsia="Times New Roman" w:hint="default"/>
                <w:sz w:val="21"/>
                <w:szCs w:val="21"/>
              </w:rPr>
            </w:pPr>
            <w:r>
              <w:rPr>
                <w:rFonts w:ascii="Times New Roman"/>
                <w:sz w:val="21"/>
              </w:rPr>
              <w:t>67</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7"/>
              <w:jc w:val="center"/>
              <w:rPr>
                <w:rFonts w:ascii="宋体" w:hAnsi="宋体" w:cs="宋体" w:eastAsia="宋体" w:hint="default"/>
                <w:sz w:val="21"/>
                <w:szCs w:val="21"/>
              </w:rPr>
            </w:pPr>
            <w:r>
              <w:rPr>
                <w:rFonts w:ascii="宋体" w:hAnsi="宋体" w:cs="宋体" w:eastAsia="宋体" w:hint="default"/>
                <w:sz w:val="21"/>
                <w:szCs w:val="21"/>
              </w:rPr>
              <w:t>离任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480" w:right="0"/>
              <w:jc w:val="left"/>
              <w:rPr>
                <w:rFonts w:ascii="Times New Roman" w:hAnsi="Times New Roman" w:cs="Times New Roman" w:eastAsia="Times New Roman" w:hint="default"/>
                <w:sz w:val="21"/>
                <w:szCs w:val="21"/>
              </w:rPr>
            </w:pPr>
            <w:r>
              <w:rPr>
                <w:rFonts w:ascii="Times New Roman"/>
                <w:sz w:val="21"/>
              </w:rPr>
              <w:t>8.33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7"/>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 w:right="0"/>
              <w:jc w:val="center"/>
              <w:rPr>
                <w:rFonts w:ascii="宋体" w:hAnsi="宋体" w:cs="宋体" w:eastAsia="宋体" w:hint="default"/>
                <w:sz w:val="21"/>
                <w:szCs w:val="21"/>
              </w:rPr>
            </w:pPr>
            <w:r>
              <w:rPr>
                <w:rFonts w:ascii="宋体" w:hAnsi="宋体" w:cs="宋体" w:eastAsia="宋体" w:hint="default"/>
                <w:sz w:val="21"/>
                <w:szCs w:val="21"/>
              </w:rPr>
              <w:t>阎立群</w:t>
            </w:r>
          </w:p>
        </w:tc>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8"/>
              <w:jc w:val="center"/>
              <w:rPr>
                <w:rFonts w:ascii="宋体" w:hAnsi="宋体" w:cs="宋体" w:eastAsia="宋体" w:hint="default"/>
                <w:sz w:val="21"/>
                <w:szCs w:val="21"/>
              </w:rPr>
            </w:pPr>
            <w:r>
              <w:rPr>
                <w:rFonts w:ascii="宋体" w:hAnsi="宋体" w:cs="宋体" w:eastAsia="宋体" w:hint="default"/>
                <w:sz w:val="21"/>
                <w:szCs w:val="21"/>
              </w:rPr>
              <w:t>男</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3"/>
              <w:jc w:val="center"/>
              <w:rPr>
                <w:rFonts w:ascii="Times New Roman" w:hAnsi="Times New Roman" w:cs="Times New Roman" w:eastAsia="Times New Roman" w:hint="default"/>
                <w:sz w:val="21"/>
                <w:szCs w:val="21"/>
              </w:rPr>
            </w:pPr>
            <w:r>
              <w:rPr>
                <w:rFonts w:ascii="Times New Roman"/>
                <w:sz w:val="21"/>
              </w:rPr>
              <w:t>45</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7"/>
              <w:jc w:val="center"/>
              <w:rPr>
                <w:rFonts w:ascii="宋体" w:hAnsi="宋体" w:cs="宋体" w:eastAsia="宋体" w:hint="default"/>
                <w:sz w:val="21"/>
                <w:szCs w:val="21"/>
              </w:rPr>
            </w:pPr>
            <w:r>
              <w:rPr>
                <w:rFonts w:ascii="宋体" w:hAnsi="宋体" w:cs="宋体" w:eastAsia="宋体" w:hint="default"/>
                <w:sz w:val="21"/>
                <w:szCs w:val="21"/>
              </w:rPr>
              <w:t>离任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80" w:right="0"/>
              <w:jc w:val="left"/>
              <w:rPr>
                <w:rFonts w:ascii="Times New Roman" w:hAnsi="Times New Roman" w:cs="Times New Roman" w:eastAsia="Times New Roman" w:hint="default"/>
                <w:sz w:val="21"/>
                <w:szCs w:val="21"/>
              </w:rPr>
            </w:pPr>
            <w:r>
              <w:rPr>
                <w:rFonts w:ascii="Times New Roman"/>
                <w:sz w:val="21"/>
              </w:rPr>
              <w:t>9.75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7"/>
              <w:jc w:val="center"/>
              <w:rPr>
                <w:rFonts w:ascii="宋体" w:hAnsi="宋体" w:cs="宋体" w:eastAsia="宋体" w:hint="default"/>
                <w:sz w:val="21"/>
                <w:szCs w:val="21"/>
              </w:rPr>
            </w:pPr>
            <w:r>
              <w:rPr>
                <w:rFonts w:ascii="宋体" w:hAnsi="宋体" w:cs="宋体" w:eastAsia="宋体" w:hint="default"/>
                <w:sz w:val="21"/>
                <w:szCs w:val="21"/>
              </w:rPr>
              <w:t>否</w:t>
            </w:r>
          </w:p>
        </w:tc>
      </w:tr>
    </w:tbl>
    <w:p>
      <w:pPr>
        <w:pStyle w:val="BodyText"/>
        <w:spacing w:line="240" w:lineRule="auto" w:before="69"/>
        <w:ind w:right="1095"/>
        <w:jc w:val="left"/>
        <w:rPr>
          <w:rFonts w:ascii="黑体" w:hAnsi="黑体" w:cs="黑体" w:eastAsia="黑体" w:hint="default"/>
        </w:rPr>
      </w:pPr>
      <w:r>
        <w:rPr>
          <w:rFonts w:ascii="黑体" w:hAnsi="黑体" w:cs="黑体" w:eastAsia="黑体" w:hint="default"/>
        </w:rPr>
        <w:t>公司董事、高级管理人员报告期内被授予的股权激励情况</w:t>
      </w:r>
    </w:p>
    <w:p>
      <w:pPr>
        <w:spacing w:line="494" w:lineRule="auto" w:before="100"/>
        <w:ind w:left="141" w:right="7481" w:firstLine="0"/>
        <w:jc w:val="left"/>
        <w:rPr>
          <w:rFonts w:ascii="宋体" w:hAnsi="宋体" w:cs="宋体" w:eastAsia="宋体" w:hint="default"/>
          <w:sz w:val="21"/>
          <w:szCs w:val="21"/>
        </w:rPr>
      </w:pPr>
      <w:r>
        <w:rPr/>
        <w:pict>
          <v:group style="position:absolute;margin-left:312.399994pt;margin-top:178.67366pt;width:222.3pt;height:21pt;mso-position-horizontal-relative:page;mso-position-vertical-relative:paragraph;z-index:-1234336" coordorigin="6248,3573" coordsize="4446,420">
            <v:group style="position:absolute;left:6263;top:3588;width:2;height:390" coordorigin="6263,3588" coordsize="2,390">
              <v:shape style="position:absolute;left:6263;top:3588;width:2;height:390" coordorigin="6263,3588" coordsize="0,390" path="m6263,3588l6263,3978e" filled="false" stroked="true" strokeweight="1.5pt" strokecolor="#ffffff">
                <v:path arrowok="t"/>
              </v:shape>
            </v:group>
            <v:group style="position:absolute;left:6278;top:3588;width:4416;height:390" coordorigin="6278,3588" coordsize="4416,390">
              <v:shape style="position:absolute;left:6278;top:3588;width:4416;height:390" coordorigin="6278,3588" coordsize="4416,390" path="m6278,3978l10693,3978,10693,3588,6278,3588,6278,3978xe" filled="true" fillcolor="#ffffff" stroked="false">
                <v:path arrowok="t"/>
                <v:fill type="solid"/>
              </v:shape>
            </v:group>
            <w10:wrap type="none"/>
          </v:group>
        </w:pict>
      </w:r>
      <w:r>
        <w:rPr>
          <w:rFonts w:ascii="宋体" w:hAnsi="宋体" w:cs="宋体" w:eastAsia="宋体" w:hint="default"/>
          <w:sz w:val="21"/>
          <w:szCs w:val="21"/>
        </w:rPr>
        <w:t>□ 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不适用 </w:t>
      </w:r>
      <w:bookmarkStart w:name="五、公司员工情况" w:id="129"/>
      <w:bookmarkEnd w:id="129"/>
      <w:r>
        <w:rPr>
          <w:rFonts w:ascii="宋体" w:hAnsi="宋体" w:cs="宋体" w:eastAsia="宋体" w:hint="default"/>
          <w:sz w:val="21"/>
          <w:szCs w:val="21"/>
        </w:rPr>
      </w:r>
      <w:r>
        <w:rPr>
          <w:rFonts w:ascii="宋体" w:hAnsi="宋体" w:cs="宋体" w:eastAsia="宋体" w:hint="default"/>
          <w:b/>
          <w:bCs/>
          <w:sz w:val="24"/>
          <w:szCs w:val="24"/>
        </w:rPr>
        <w:t>五、公司员工情况</w:t>
      </w:r>
      <w:r>
        <w:rPr>
          <w:rFonts w:ascii="宋体" w:hAnsi="宋体" w:cs="宋体" w:eastAsia="宋体" w:hint="default"/>
          <w:b/>
          <w:bCs/>
          <w:spacing w:val="-114"/>
          <w:sz w:val="24"/>
          <w:szCs w:val="24"/>
        </w:rPr>
        <w:t> </w:t>
      </w:r>
      <w:r>
        <w:rPr>
          <w:rFonts w:ascii="宋体" w:hAnsi="宋体" w:cs="宋体" w:eastAsia="宋体" w:hint="default"/>
          <w:b/>
          <w:bCs/>
          <w:spacing w:val="-114"/>
          <w:sz w:val="24"/>
          <w:szCs w:val="24"/>
        </w:rPr>
      </w:r>
      <w:bookmarkStart w:name="1、员工数量、专业构成及教育程度" w:id="130"/>
      <w:bookmarkEnd w:id="130"/>
      <w:r>
        <w:rPr>
          <w:rFonts w:ascii="宋体" w:hAnsi="宋体" w:cs="宋体" w:eastAsia="宋体" w:hint="default"/>
          <w:b/>
          <w:bCs/>
          <w:spacing w:val="-114"/>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、员工数量、专业构成及教育程度</w:t>
      </w:r>
      <w:r>
        <w:rPr>
          <w:rFonts w:ascii="宋体" w:hAnsi="宋体" w:cs="宋体" w:eastAsia="宋体" w:hint="default"/>
          <w:sz w:val="21"/>
          <w:szCs w:val="21"/>
        </w:rPr>
      </w:r>
    </w:p>
    <w:p>
      <w:pPr>
        <w:spacing w:line="240" w:lineRule="auto" w:before="5"/>
        <w:rPr>
          <w:rFonts w:ascii="宋体" w:hAnsi="宋体" w:cs="宋体" w:eastAsia="宋体" w:hint="default"/>
          <w:b/>
          <w:bCs/>
          <w:sz w:val="6"/>
          <w:szCs w:val="6"/>
        </w:rPr>
      </w:pPr>
    </w:p>
    <w:tbl>
      <w:tblPr>
        <w:tblW w:w="0" w:type="auto"/>
        <w:jc w:val="left"/>
        <w:tblInd w:w="133" w:type="dxa"/>
        <w:tblLayout w:type="fixed"/>
        <w:tblCellMar>
          <w:top w:w="0" w:type="dxa"/>
          <w:left w:w="0" w:type="dxa"/>
          <w:bottom w:w="0" w:type="dxa"/>
          <w:right w:w="0" w:type="dxa"/>
        </w:tblCellMar>
        <w:tblLook w:val="01E0"/>
      </w:tblPr>
      <w:tblGrid>
        <w:gridCol w:w="5092"/>
        <w:gridCol w:w="4483"/>
      </w:tblGrid>
      <w:tr>
        <w:trPr>
          <w:trHeight w:val="406" w:hRule="exact"/>
        </w:trPr>
        <w:tc>
          <w:tcPr>
            <w:tcW w:w="50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4"/>
              <w:ind w:left="7" w:right="0"/>
              <w:jc w:val="left"/>
              <w:rPr>
                <w:rFonts w:ascii="宋体" w:hAnsi="宋体" w:cs="宋体" w:eastAsia="宋体" w:hint="default"/>
                <w:sz w:val="21"/>
                <w:szCs w:val="21"/>
              </w:rPr>
            </w:pPr>
            <w:r>
              <w:rPr>
                <w:rFonts w:ascii="宋体" w:hAnsi="宋体" w:cs="宋体" w:eastAsia="宋体" w:hint="default"/>
                <w:sz w:val="21"/>
                <w:szCs w:val="21"/>
              </w:rPr>
              <w:t>母公司在职员工的数量（人）</w:t>
            </w:r>
          </w:p>
        </w:tc>
        <w:tc>
          <w:tcPr>
            <w:tcW w:w="448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9"/>
              <w:ind w:left="14" w:right="0"/>
              <w:jc w:val="center"/>
              <w:rPr>
                <w:rFonts w:ascii="Times New Roman" w:hAnsi="Times New Roman" w:cs="Times New Roman" w:eastAsia="Times New Roman" w:hint="default"/>
                <w:sz w:val="21"/>
                <w:szCs w:val="21"/>
              </w:rPr>
            </w:pPr>
            <w:r>
              <w:rPr>
                <w:rFonts w:ascii="Times New Roman"/>
                <w:sz w:val="21"/>
              </w:rPr>
              <w:t>46</w:t>
            </w:r>
          </w:p>
        </w:tc>
      </w:tr>
      <w:tr>
        <w:trPr>
          <w:trHeight w:val="405" w:hRule="exact"/>
        </w:trPr>
        <w:tc>
          <w:tcPr>
            <w:tcW w:w="50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left="7"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主要子公司在职员工的数量（人）</w:t>
            </w:r>
          </w:p>
        </w:tc>
        <w:tc>
          <w:tcPr>
            <w:tcW w:w="448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left="14" w:right="0"/>
              <w:jc w:val="center"/>
              <w:rPr>
                <w:rFonts w:ascii="Times New Roman" w:hAnsi="Times New Roman" w:cs="Times New Roman" w:eastAsia="Times New Roman" w:hint="default"/>
                <w:sz w:val="21"/>
                <w:szCs w:val="21"/>
              </w:rPr>
            </w:pPr>
            <w:r>
              <w:rPr>
                <w:rFonts w:ascii="Times New Roman"/>
                <w:sz w:val="21"/>
              </w:rPr>
              <w:t>2103</w:t>
            </w:r>
          </w:p>
        </w:tc>
      </w:tr>
      <w:tr>
        <w:trPr>
          <w:trHeight w:val="390" w:hRule="exact"/>
        </w:trPr>
        <w:tc>
          <w:tcPr>
            <w:tcW w:w="50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left="7" w:right="0"/>
              <w:jc w:val="left"/>
              <w:rPr>
                <w:rFonts w:ascii="宋体" w:hAnsi="宋体" w:cs="宋体" w:eastAsia="宋体" w:hint="default"/>
                <w:sz w:val="21"/>
                <w:szCs w:val="21"/>
              </w:rPr>
            </w:pPr>
            <w:r>
              <w:rPr>
                <w:rFonts w:ascii="宋体" w:hAnsi="宋体" w:cs="宋体" w:eastAsia="宋体" w:hint="default"/>
                <w:sz w:val="21"/>
                <w:szCs w:val="21"/>
              </w:rPr>
              <w:t>在职员工的数量合计（人）</w:t>
            </w:r>
          </w:p>
        </w:tc>
        <w:tc>
          <w:tcPr>
            <w:tcW w:w="448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left="14" w:right="0"/>
              <w:jc w:val="center"/>
              <w:rPr>
                <w:rFonts w:ascii="Times New Roman" w:hAnsi="Times New Roman" w:cs="Times New Roman" w:eastAsia="Times New Roman" w:hint="default"/>
                <w:sz w:val="21"/>
                <w:szCs w:val="21"/>
              </w:rPr>
            </w:pPr>
            <w:r>
              <w:rPr>
                <w:rFonts w:ascii="Times New Roman"/>
                <w:sz w:val="21"/>
              </w:rPr>
              <w:t>2192</w:t>
            </w:r>
          </w:p>
        </w:tc>
      </w:tr>
      <w:tr>
        <w:trPr>
          <w:trHeight w:val="406" w:hRule="exact"/>
        </w:trPr>
        <w:tc>
          <w:tcPr>
            <w:tcW w:w="50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4"/>
              <w:ind w:left="7" w:right="0"/>
              <w:jc w:val="left"/>
              <w:rPr>
                <w:rFonts w:ascii="宋体" w:hAnsi="宋体" w:cs="宋体" w:eastAsia="宋体" w:hint="default"/>
                <w:sz w:val="21"/>
                <w:szCs w:val="21"/>
              </w:rPr>
            </w:pPr>
            <w:r>
              <w:rPr>
                <w:rFonts w:ascii="宋体" w:hAnsi="宋体" w:cs="宋体" w:eastAsia="宋体" w:hint="default"/>
                <w:sz w:val="21"/>
                <w:szCs w:val="21"/>
              </w:rPr>
              <w:t>当期领取薪酬员工总人数（人）</w:t>
            </w:r>
          </w:p>
        </w:tc>
        <w:tc>
          <w:tcPr>
            <w:tcW w:w="448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9"/>
              <w:ind w:left="14" w:right="0"/>
              <w:jc w:val="center"/>
              <w:rPr>
                <w:rFonts w:ascii="Times New Roman" w:hAnsi="Times New Roman" w:cs="Times New Roman" w:eastAsia="Times New Roman" w:hint="default"/>
                <w:sz w:val="21"/>
                <w:szCs w:val="21"/>
              </w:rPr>
            </w:pPr>
            <w:r>
              <w:rPr>
                <w:rFonts w:ascii="Times New Roman"/>
                <w:sz w:val="21"/>
              </w:rPr>
              <w:t>2192</w:t>
            </w:r>
          </w:p>
        </w:tc>
      </w:tr>
      <w:tr>
        <w:trPr>
          <w:trHeight w:val="412" w:hRule="exact"/>
        </w:trPr>
        <w:tc>
          <w:tcPr>
            <w:tcW w:w="50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4"/>
              <w:ind w:left="7" w:right="0"/>
              <w:jc w:val="left"/>
              <w:rPr>
                <w:rFonts w:ascii="宋体" w:hAnsi="宋体" w:cs="宋体" w:eastAsia="宋体" w:hint="default"/>
                <w:sz w:val="21"/>
                <w:szCs w:val="21"/>
              </w:rPr>
            </w:pPr>
            <w:r>
              <w:rPr>
                <w:rFonts w:ascii="宋体" w:hAnsi="宋体" w:cs="宋体" w:eastAsia="宋体" w:hint="default"/>
                <w:sz w:val="21"/>
                <w:szCs w:val="21"/>
              </w:rPr>
              <w:t>母公司及主要子公司需承担费用的离退休职工人</w:t>
            </w:r>
            <w:r>
              <w:rPr>
                <w:rFonts w:ascii="宋体" w:hAnsi="宋体" w:cs="宋体" w:eastAsia="宋体" w:hint="default"/>
                <w:spacing w:val="-105"/>
                <w:sz w:val="21"/>
                <w:szCs w:val="21"/>
              </w:rPr>
              <w:t>数</w:t>
            </w:r>
            <w:r>
              <w:rPr>
                <w:rFonts w:ascii="宋体" w:hAnsi="宋体" w:cs="宋体" w:eastAsia="宋体" w:hint="default"/>
                <w:sz w:val="21"/>
                <w:szCs w:val="21"/>
              </w:rPr>
              <w:t>（人</w:t>
            </w:r>
          </w:p>
        </w:tc>
        <w:tc>
          <w:tcPr>
            <w:tcW w:w="4483" w:type="dxa"/>
            <w:tcBorders>
              <w:top w:val="single" w:sz="6" w:space="0" w:color="000000"/>
              <w:left w:val="single" w:sz="12" w:space="0" w:color="000000"/>
              <w:bottom w:val="single" w:sz="6" w:space="0" w:color="000000"/>
              <w:right w:val="single" w:sz="6" w:space="0" w:color="000000"/>
            </w:tcBorders>
          </w:tcPr>
          <w:p>
            <w:pPr>
              <w:pStyle w:val="TableParagraph"/>
              <w:tabs>
                <w:tab w:pos="2132" w:val="left" w:leader="none"/>
              </w:tabs>
              <w:spacing w:line="240" w:lineRule="auto" w:before="29"/>
              <w:ind w:left="-145" w:right="0"/>
              <w:jc w:val="left"/>
              <w:rPr>
                <w:rFonts w:ascii="Times New Roman" w:hAnsi="Times New Roman" w:cs="Times New Roman" w:eastAsia="Times New Roman" w:hint="default"/>
                <w:sz w:val="21"/>
                <w:szCs w:val="21"/>
              </w:rPr>
            </w:pPr>
            <w:r>
              <w:rPr>
                <w:rFonts w:ascii="宋体" w:hAnsi="宋体" w:cs="宋体" w:eastAsia="宋体" w:hint="default"/>
                <w:position w:val="1"/>
                <w:sz w:val="21"/>
                <w:szCs w:val="21"/>
              </w:rPr>
              <w:t>）</w:t>
              <w:tab/>
            </w:r>
            <w:r>
              <w:rPr>
                <w:rFonts w:ascii="Times New Roman" w:hAnsi="Times New Roman" w:cs="Times New Roman" w:eastAsia="Times New Roman" w:hint="default"/>
                <w:sz w:val="21"/>
                <w:szCs w:val="21"/>
              </w:rPr>
              <w:t>13</w:t>
            </w:r>
          </w:p>
        </w:tc>
      </w:tr>
      <w:tr>
        <w:trPr>
          <w:trHeight w:val="398" w:hRule="exact"/>
        </w:trPr>
        <w:tc>
          <w:tcPr>
            <w:tcW w:w="957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left="-1" w:right="19"/>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405" w:hRule="exact"/>
        </w:trPr>
        <w:tc>
          <w:tcPr>
            <w:tcW w:w="50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11"/>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448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left="1299" w:right="0"/>
              <w:jc w:val="left"/>
              <w:rPr>
                <w:rFonts w:ascii="宋体" w:hAnsi="宋体" w:cs="宋体" w:eastAsia="宋体" w:hint="default"/>
                <w:sz w:val="21"/>
                <w:szCs w:val="21"/>
              </w:rPr>
            </w:pPr>
            <w:r>
              <w:rPr>
                <w:rFonts w:ascii="宋体" w:hAnsi="宋体" w:cs="宋体" w:eastAsia="宋体" w:hint="default"/>
                <w:sz w:val="21"/>
                <w:szCs w:val="21"/>
              </w:rPr>
              <w:t>专业构成人数（人）</w:t>
            </w:r>
          </w:p>
        </w:tc>
      </w:tr>
      <w:tr>
        <w:trPr>
          <w:trHeight w:val="390" w:hRule="exact"/>
        </w:trPr>
        <w:tc>
          <w:tcPr>
            <w:tcW w:w="50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left="7" w:right="0"/>
              <w:jc w:val="left"/>
              <w:rPr>
                <w:rFonts w:ascii="宋体" w:hAnsi="宋体" w:cs="宋体" w:eastAsia="宋体" w:hint="default"/>
                <w:sz w:val="21"/>
                <w:szCs w:val="21"/>
              </w:rPr>
            </w:pPr>
            <w:r>
              <w:rPr>
                <w:rFonts w:ascii="宋体" w:hAnsi="宋体" w:cs="宋体" w:eastAsia="宋体" w:hint="default"/>
                <w:sz w:val="21"/>
                <w:szCs w:val="21"/>
              </w:rPr>
              <w:t>生产人员</w:t>
            </w:r>
          </w:p>
        </w:tc>
        <w:tc>
          <w:tcPr>
            <w:tcW w:w="448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right="0"/>
              <w:jc w:val="center"/>
              <w:rPr>
                <w:rFonts w:ascii="Times New Roman" w:hAnsi="Times New Roman" w:cs="Times New Roman" w:eastAsia="Times New Roman" w:hint="default"/>
                <w:sz w:val="21"/>
                <w:szCs w:val="21"/>
              </w:rPr>
            </w:pPr>
            <w:r>
              <w:rPr>
                <w:rFonts w:ascii="Times New Roman"/>
                <w:sz w:val="21"/>
              </w:rPr>
              <w:t>651</w:t>
            </w:r>
          </w:p>
        </w:tc>
      </w:tr>
      <w:tr>
        <w:trPr>
          <w:trHeight w:val="405" w:hRule="exact"/>
        </w:trPr>
        <w:tc>
          <w:tcPr>
            <w:tcW w:w="50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left="7" w:right="0"/>
              <w:jc w:val="left"/>
              <w:rPr>
                <w:rFonts w:ascii="宋体" w:hAnsi="宋体" w:cs="宋体" w:eastAsia="宋体" w:hint="default"/>
                <w:sz w:val="21"/>
                <w:szCs w:val="21"/>
              </w:rPr>
            </w:pPr>
            <w:r>
              <w:rPr>
                <w:rFonts w:ascii="宋体" w:hAnsi="宋体" w:cs="宋体" w:eastAsia="宋体" w:hint="default"/>
                <w:sz w:val="21"/>
                <w:szCs w:val="21"/>
              </w:rPr>
              <w:t>销售人员</w:t>
            </w:r>
          </w:p>
        </w:tc>
        <w:tc>
          <w:tcPr>
            <w:tcW w:w="448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9"/>
              <w:ind w:right="0"/>
              <w:jc w:val="center"/>
              <w:rPr>
                <w:rFonts w:ascii="Times New Roman" w:hAnsi="Times New Roman" w:cs="Times New Roman" w:eastAsia="Times New Roman" w:hint="default"/>
                <w:sz w:val="21"/>
                <w:szCs w:val="21"/>
              </w:rPr>
            </w:pPr>
            <w:r>
              <w:rPr>
                <w:rFonts w:ascii="Times New Roman"/>
                <w:sz w:val="21"/>
              </w:rPr>
              <w:t>183</w:t>
            </w:r>
          </w:p>
        </w:tc>
      </w:tr>
      <w:tr>
        <w:trPr>
          <w:trHeight w:val="405" w:hRule="exact"/>
        </w:trPr>
        <w:tc>
          <w:tcPr>
            <w:tcW w:w="50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left="7" w:right="0"/>
              <w:jc w:val="left"/>
              <w:rPr>
                <w:rFonts w:ascii="宋体" w:hAnsi="宋体" w:cs="宋体" w:eastAsia="宋体" w:hint="default"/>
                <w:sz w:val="21"/>
                <w:szCs w:val="21"/>
              </w:rPr>
            </w:pPr>
            <w:r>
              <w:rPr>
                <w:rFonts w:ascii="宋体" w:hAnsi="宋体" w:cs="宋体" w:eastAsia="宋体" w:hint="default"/>
                <w:sz w:val="21"/>
                <w:szCs w:val="21"/>
              </w:rPr>
              <w:t>技术人员</w:t>
            </w:r>
          </w:p>
        </w:tc>
        <w:tc>
          <w:tcPr>
            <w:tcW w:w="448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9"/>
              <w:ind w:right="0"/>
              <w:jc w:val="center"/>
              <w:rPr>
                <w:rFonts w:ascii="Times New Roman" w:hAnsi="Times New Roman" w:cs="Times New Roman" w:eastAsia="Times New Roman" w:hint="default"/>
                <w:sz w:val="21"/>
                <w:szCs w:val="21"/>
              </w:rPr>
            </w:pPr>
            <w:r>
              <w:rPr>
                <w:rFonts w:ascii="Times New Roman"/>
                <w:spacing w:val="-4"/>
                <w:sz w:val="21"/>
              </w:rPr>
              <w:t>1133</w:t>
            </w:r>
          </w:p>
        </w:tc>
      </w:tr>
    </w:tbl>
    <w:p>
      <w:pPr>
        <w:spacing w:after="0" w:line="240" w:lineRule="auto"/>
        <w:jc w:val="center"/>
        <w:rPr>
          <w:rFonts w:ascii="Times New Roman" w:hAnsi="Times New Roman" w:cs="Times New Roman" w:eastAsia="Times New Roman" w:hint="default"/>
          <w:sz w:val="21"/>
          <w:szCs w:val="21"/>
        </w:rPr>
        <w:sectPr>
          <w:type w:val="continuous"/>
          <w:pgSz w:w="11910" w:h="16850"/>
          <w:pgMar w:top="1040" w:bottom="1180" w:left="1000" w:right="0"/>
        </w:sectPr>
      </w:pPr>
    </w:p>
    <w:p>
      <w:pPr>
        <w:spacing w:line="240" w:lineRule="auto" w:before="6"/>
        <w:rPr>
          <w:rFonts w:ascii="宋体" w:hAnsi="宋体" w:cs="宋体" w:eastAsia="宋体" w:hint="default"/>
          <w:b/>
          <w:bCs/>
          <w:sz w:val="29"/>
          <w:szCs w:val="29"/>
        </w:rPr>
      </w:pPr>
    </w:p>
    <w:tbl>
      <w:tblPr>
        <w:tblW w:w="0" w:type="auto"/>
        <w:jc w:val="left"/>
        <w:tblInd w:w="126" w:type="dxa"/>
        <w:tblLayout w:type="fixed"/>
        <w:tblCellMar>
          <w:top w:w="0" w:type="dxa"/>
          <w:left w:w="0" w:type="dxa"/>
          <w:bottom w:w="0" w:type="dxa"/>
          <w:right w:w="0" w:type="dxa"/>
        </w:tblCellMar>
        <w:tblLook w:val="01E0"/>
      </w:tblPr>
      <w:tblGrid>
        <w:gridCol w:w="5103"/>
        <w:gridCol w:w="4479"/>
      </w:tblGrid>
      <w:tr>
        <w:trPr>
          <w:trHeight w:val="405" w:hRule="exact"/>
        </w:trPr>
        <w:tc>
          <w:tcPr>
            <w:tcW w:w="5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4"/>
              <w:ind w:left="15" w:right="0"/>
              <w:jc w:val="left"/>
              <w:rPr>
                <w:rFonts w:ascii="宋体" w:hAnsi="宋体" w:cs="宋体" w:eastAsia="宋体" w:hint="default"/>
                <w:sz w:val="21"/>
                <w:szCs w:val="21"/>
              </w:rPr>
            </w:pPr>
            <w:r>
              <w:rPr>
                <w:rFonts w:ascii="宋体" w:hAnsi="宋体" w:cs="宋体" w:eastAsia="宋体" w:hint="default"/>
                <w:sz w:val="21"/>
                <w:szCs w:val="21"/>
              </w:rPr>
              <w:t>财务人员</w:t>
            </w:r>
          </w:p>
        </w:tc>
        <w:tc>
          <w:tcPr>
            <w:tcW w:w="44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9"/>
              <w:ind w:left="10" w:right="0"/>
              <w:jc w:val="center"/>
              <w:rPr>
                <w:rFonts w:ascii="Times New Roman" w:hAnsi="Times New Roman" w:cs="Times New Roman" w:eastAsia="Times New Roman" w:hint="default"/>
                <w:sz w:val="21"/>
                <w:szCs w:val="21"/>
              </w:rPr>
            </w:pPr>
            <w:r>
              <w:rPr>
                <w:rFonts w:ascii="Times New Roman"/>
                <w:sz w:val="21"/>
              </w:rPr>
              <w:t>76</w:t>
            </w:r>
          </w:p>
        </w:tc>
      </w:tr>
      <w:tr>
        <w:trPr>
          <w:trHeight w:val="405" w:hRule="exact"/>
        </w:trPr>
        <w:tc>
          <w:tcPr>
            <w:tcW w:w="5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left="15" w:right="0"/>
              <w:jc w:val="left"/>
              <w:rPr>
                <w:rFonts w:ascii="宋体" w:hAnsi="宋体" w:cs="宋体" w:eastAsia="宋体" w:hint="default"/>
                <w:sz w:val="21"/>
                <w:szCs w:val="21"/>
              </w:rPr>
            </w:pPr>
            <w:r>
              <w:rPr>
                <w:rFonts w:ascii="宋体" w:hAnsi="宋体" w:cs="宋体" w:eastAsia="宋体" w:hint="default"/>
                <w:sz w:val="21"/>
                <w:szCs w:val="21"/>
              </w:rPr>
              <w:t>行政人员</w:t>
            </w:r>
          </w:p>
        </w:tc>
        <w:tc>
          <w:tcPr>
            <w:tcW w:w="44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right="2"/>
              <w:jc w:val="center"/>
              <w:rPr>
                <w:rFonts w:ascii="Times New Roman" w:hAnsi="Times New Roman" w:cs="Times New Roman" w:eastAsia="Times New Roman" w:hint="default"/>
                <w:sz w:val="21"/>
                <w:szCs w:val="21"/>
              </w:rPr>
            </w:pPr>
            <w:r>
              <w:rPr>
                <w:rFonts w:ascii="Times New Roman"/>
                <w:sz w:val="21"/>
              </w:rPr>
              <w:t>149</w:t>
            </w:r>
          </w:p>
        </w:tc>
      </w:tr>
      <w:tr>
        <w:trPr>
          <w:trHeight w:val="398" w:hRule="exact"/>
        </w:trPr>
        <w:tc>
          <w:tcPr>
            <w:tcW w:w="5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left="1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4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left="10" w:right="0"/>
              <w:jc w:val="center"/>
              <w:rPr>
                <w:rFonts w:ascii="Times New Roman" w:hAnsi="Times New Roman" w:cs="Times New Roman" w:eastAsia="Times New Roman" w:hint="default"/>
                <w:sz w:val="21"/>
                <w:szCs w:val="21"/>
              </w:rPr>
            </w:pPr>
            <w:r>
              <w:rPr>
                <w:rFonts w:ascii="Times New Roman"/>
                <w:sz w:val="21"/>
              </w:rPr>
              <w:t>2192</w:t>
            </w:r>
          </w:p>
        </w:tc>
      </w:tr>
      <w:tr>
        <w:trPr>
          <w:trHeight w:val="398" w:hRule="exact"/>
        </w:trPr>
        <w:tc>
          <w:tcPr>
            <w:tcW w:w="958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left="-1" w:right="11"/>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406" w:hRule="exact"/>
        </w:trPr>
        <w:tc>
          <w:tcPr>
            <w:tcW w:w="5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left="15" w:right="0"/>
              <w:jc w:val="left"/>
              <w:rPr>
                <w:rFonts w:ascii="宋体" w:hAnsi="宋体" w:cs="宋体" w:eastAsia="宋体" w:hint="default"/>
                <w:sz w:val="21"/>
                <w:szCs w:val="21"/>
              </w:rPr>
            </w:pPr>
            <w:r>
              <w:rPr>
                <w:rFonts w:ascii="宋体" w:hAnsi="宋体" w:cs="宋体" w:eastAsia="宋体" w:hint="default"/>
                <w:sz w:val="21"/>
                <w:szCs w:val="21"/>
              </w:rPr>
              <w:t>教育程度类别</w:t>
            </w:r>
          </w:p>
        </w:tc>
        <w:tc>
          <w:tcPr>
            <w:tcW w:w="44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left="19"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405" w:hRule="exact"/>
        </w:trPr>
        <w:tc>
          <w:tcPr>
            <w:tcW w:w="510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5"/>
              <w:ind w:left="15" w:right="0"/>
              <w:jc w:val="left"/>
              <w:rPr>
                <w:rFonts w:ascii="宋体" w:hAnsi="宋体" w:cs="宋体" w:eastAsia="宋体" w:hint="default"/>
                <w:sz w:val="21"/>
                <w:szCs w:val="21"/>
              </w:rPr>
            </w:pPr>
            <w:r>
              <w:rPr>
                <w:rFonts w:ascii="宋体" w:hAnsi="宋体" w:cs="宋体" w:eastAsia="宋体" w:hint="default"/>
                <w:sz w:val="21"/>
                <w:szCs w:val="21"/>
              </w:rPr>
              <w:t>硕士及以上学历</w:t>
            </w:r>
          </w:p>
        </w:tc>
        <w:tc>
          <w:tcPr>
            <w:tcW w:w="4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3" w:right="0"/>
              <w:jc w:val="center"/>
              <w:rPr>
                <w:rFonts w:ascii="Times New Roman" w:hAnsi="Times New Roman" w:cs="Times New Roman" w:eastAsia="Times New Roman" w:hint="default"/>
                <w:sz w:val="21"/>
                <w:szCs w:val="21"/>
              </w:rPr>
            </w:pPr>
            <w:r>
              <w:rPr>
                <w:rFonts w:ascii="Times New Roman"/>
                <w:sz w:val="21"/>
              </w:rPr>
              <w:t>690</w:t>
            </w:r>
          </w:p>
        </w:tc>
      </w:tr>
      <w:tr>
        <w:trPr>
          <w:trHeight w:val="406" w:hRule="exact"/>
        </w:trPr>
        <w:tc>
          <w:tcPr>
            <w:tcW w:w="510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
              <w:ind w:left="15" w:right="0"/>
              <w:jc w:val="left"/>
              <w:rPr>
                <w:rFonts w:ascii="宋体" w:hAnsi="宋体" w:cs="宋体" w:eastAsia="宋体" w:hint="default"/>
                <w:sz w:val="21"/>
                <w:szCs w:val="21"/>
              </w:rPr>
            </w:pPr>
            <w:r>
              <w:rPr>
                <w:rFonts w:ascii="宋体" w:hAnsi="宋体" w:cs="宋体" w:eastAsia="宋体" w:hint="default"/>
                <w:sz w:val="21"/>
                <w:szCs w:val="21"/>
              </w:rPr>
              <w:t>本科学历</w:t>
            </w:r>
          </w:p>
        </w:tc>
        <w:tc>
          <w:tcPr>
            <w:tcW w:w="4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3" w:right="0"/>
              <w:jc w:val="center"/>
              <w:rPr>
                <w:rFonts w:ascii="Times New Roman" w:hAnsi="Times New Roman" w:cs="Times New Roman" w:eastAsia="Times New Roman" w:hint="default"/>
                <w:sz w:val="21"/>
                <w:szCs w:val="21"/>
              </w:rPr>
            </w:pPr>
            <w:r>
              <w:rPr>
                <w:rFonts w:ascii="Times New Roman"/>
                <w:sz w:val="21"/>
              </w:rPr>
              <w:t>698</w:t>
            </w:r>
          </w:p>
        </w:tc>
      </w:tr>
      <w:tr>
        <w:trPr>
          <w:trHeight w:val="390" w:hRule="exact"/>
        </w:trPr>
        <w:tc>
          <w:tcPr>
            <w:tcW w:w="510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
              <w:ind w:left="15" w:right="0"/>
              <w:jc w:val="left"/>
              <w:rPr>
                <w:rFonts w:ascii="宋体" w:hAnsi="宋体" w:cs="宋体" w:eastAsia="宋体" w:hint="default"/>
                <w:sz w:val="21"/>
                <w:szCs w:val="21"/>
              </w:rPr>
            </w:pPr>
            <w:r>
              <w:rPr>
                <w:rFonts w:ascii="宋体" w:hAnsi="宋体" w:cs="宋体" w:eastAsia="宋体" w:hint="default"/>
                <w:sz w:val="21"/>
                <w:szCs w:val="21"/>
              </w:rPr>
              <w:t>大专及以下学历</w:t>
            </w:r>
          </w:p>
        </w:tc>
        <w:tc>
          <w:tcPr>
            <w:tcW w:w="4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3" w:right="0"/>
              <w:jc w:val="center"/>
              <w:rPr>
                <w:rFonts w:ascii="Times New Roman" w:hAnsi="Times New Roman" w:cs="Times New Roman" w:eastAsia="Times New Roman" w:hint="default"/>
                <w:sz w:val="21"/>
                <w:szCs w:val="21"/>
              </w:rPr>
            </w:pPr>
            <w:r>
              <w:rPr>
                <w:rFonts w:ascii="Times New Roman"/>
                <w:sz w:val="21"/>
              </w:rPr>
              <w:t>804</w:t>
            </w:r>
          </w:p>
        </w:tc>
      </w:tr>
      <w:tr>
        <w:trPr>
          <w:trHeight w:val="405" w:hRule="exact"/>
        </w:trPr>
        <w:tc>
          <w:tcPr>
            <w:tcW w:w="5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left="1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18" w:right="0"/>
              <w:jc w:val="center"/>
              <w:rPr>
                <w:rFonts w:ascii="Times New Roman" w:hAnsi="Times New Roman" w:cs="Times New Roman" w:eastAsia="Times New Roman" w:hint="default"/>
                <w:sz w:val="21"/>
                <w:szCs w:val="21"/>
              </w:rPr>
            </w:pPr>
            <w:r>
              <w:rPr>
                <w:rFonts w:ascii="Times New Roman"/>
                <w:sz w:val="21"/>
              </w:rPr>
              <w:t>2192</w:t>
            </w:r>
          </w:p>
        </w:tc>
      </w:tr>
    </w:tbl>
    <w:p>
      <w:pPr>
        <w:spacing w:line="240" w:lineRule="auto" w:before="11"/>
        <w:rPr>
          <w:rFonts w:ascii="宋体" w:hAnsi="宋体" w:cs="宋体" w:eastAsia="宋体" w:hint="default"/>
          <w:b/>
          <w:bCs/>
          <w:sz w:val="19"/>
          <w:szCs w:val="19"/>
        </w:rPr>
      </w:pPr>
    </w:p>
    <w:p>
      <w:pPr>
        <w:pStyle w:val="Heading4"/>
        <w:spacing w:line="240" w:lineRule="auto"/>
        <w:ind w:right="1095"/>
        <w:jc w:val="left"/>
        <w:rPr>
          <w:b w:val="0"/>
          <w:bCs w:val="0"/>
        </w:rPr>
      </w:pPr>
      <w:bookmarkStart w:name="2、薪酬政策" w:id="131"/>
      <w:bookmarkEnd w:id="131"/>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5"/>
        <w:rPr>
          <w:rFonts w:ascii="宋体" w:hAnsi="宋体" w:cs="宋体" w:eastAsia="宋体" w:hint="default"/>
          <w:b/>
          <w:bCs/>
          <w:sz w:val="22"/>
          <w:szCs w:val="22"/>
        </w:rPr>
      </w:pPr>
    </w:p>
    <w:p>
      <w:pPr>
        <w:spacing w:line="237" w:lineRule="auto" w:before="0"/>
        <w:ind w:left="141" w:right="1116" w:firstLine="450"/>
        <w:jc w:val="both"/>
        <w:rPr>
          <w:rFonts w:ascii="宋体" w:hAnsi="宋体" w:cs="宋体" w:eastAsia="宋体" w:hint="default"/>
          <w:sz w:val="24"/>
          <w:szCs w:val="24"/>
        </w:rPr>
      </w:pPr>
      <w:r>
        <w:rPr>
          <w:rFonts w:ascii="宋体" w:hAnsi="宋体" w:cs="宋体" w:eastAsia="宋体" w:hint="default"/>
          <w:sz w:val="24"/>
          <w:szCs w:val="24"/>
        </w:rPr>
        <w:t>公司按照《劳动法》等国家有关法律规定，结合公司的实际情况，制定了科学、规范的 薪酬管理制度。员工薪酬按岗定薪并与绩效考核相结合，按月发放。以公司年度业绩完成情</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况和个人业绩考核结果作为员工晋升或调整薪资的重要依据，同时，公司制定了技术和管理</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创新奖励办法，鼓励员工立足本职岗位，勇于创新，充分调动员工的积极性和创造性，不断</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提高员工的满意度和向心力。</w:t>
      </w:r>
    </w:p>
    <w:p>
      <w:pPr>
        <w:spacing w:line="240" w:lineRule="auto" w:before="10"/>
        <w:rPr>
          <w:rFonts w:ascii="宋体" w:hAnsi="宋体" w:cs="宋体" w:eastAsia="宋体" w:hint="default"/>
          <w:sz w:val="25"/>
          <w:szCs w:val="25"/>
        </w:rPr>
      </w:pPr>
    </w:p>
    <w:p>
      <w:pPr>
        <w:spacing w:before="0"/>
        <w:ind w:left="141" w:right="1095" w:firstLine="0"/>
        <w:jc w:val="left"/>
        <w:rPr>
          <w:rFonts w:ascii="宋体" w:hAnsi="宋体" w:cs="宋体" w:eastAsia="宋体" w:hint="default"/>
          <w:sz w:val="21"/>
          <w:szCs w:val="21"/>
        </w:rPr>
      </w:pPr>
      <w:bookmarkStart w:name="3、培训计划" w:id="132"/>
      <w:bookmarkEnd w:id="13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、培训计划</w:t>
      </w:r>
      <w:r>
        <w:rPr>
          <w:rFonts w:ascii="宋体" w:hAnsi="宋体" w:cs="宋体" w:eastAsia="宋体" w:hint="default"/>
          <w:sz w:val="21"/>
          <w:szCs w:val="21"/>
        </w:rPr>
      </w:r>
    </w:p>
    <w:p>
      <w:pPr>
        <w:spacing w:line="240" w:lineRule="auto" w:before="5"/>
        <w:rPr>
          <w:rFonts w:ascii="宋体" w:hAnsi="宋体" w:cs="宋体" w:eastAsia="宋体" w:hint="default"/>
          <w:b/>
          <w:bCs/>
          <w:sz w:val="22"/>
          <w:szCs w:val="22"/>
        </w:rPr>
      </w:pPr>
    </w:p>
    <w:p>
      <w:pPr>
        <w:spacing w:line="237" w:lineRule="auto" w:before="0"/>
        <w:ind w:left="141" w:right="1116" w:firstLine="450"/>
        <w:jc w:val="both"/>
        <w:rPr>
          <w:rFonts w:ascii="宋体" w:hAnsi="宋体" w:cs="宋体" w:eastAsia="宋体" w:hint="default"/>
          <w:sz w:val="24"/>
          <w:szCs w:val="24"/>
        </w:rPr>
      </w:pPr>
      <w:r>
        <w:rPr>
          <w:rFonts w:ascii="宋体" w:hAnsi="宋体" w:cs="宋体" w:eastAsia="宋体" w:hint="default"/>
          <w:sz w:val="24"/>
          <w:szCs w:val="24"/>
        </w:rPr>
        <w:t>公司重视人才培养和员工整体素质的提高，建立了员工入司培训、入职培训、岗位技能 培训、专业知识和技术提升培训等完整的培训体系，每年根据员工情况及公司发展需要制订</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年度培训计划，使员工在个人素质、专业技术知识、工作技能、安全生产等方面得到持续有</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效提升，实现公司和员工共同发展。</w:t>
      </w:r>
    </w:p>
    <w:p>
      <w:pPr>
        <w:spacing w:line="240" w:lineRule="auto" w:before="10"/>
        <w:rPr>
          <w:rFonts w:ascii="宋体" w:hAnsi="宋体" w:cs="宋体" w:eastAsia="宋体" w:hint="default"/>
          <w:sz w:val="25"/>
          <w:szCs w:val="25"/>
        </w:rPr>
      </w:pPr>
    </w:p>
    <w:p>
      <w:pPr>
        <w:spacing w:before="0"/>
        <w:ind w:left="141" w:right="1095" w:firstLine="0"/>
        <w:jc w:val="left"/>
        <w:rPr>
          <w:rFonts w:ascii="宋体" w:hAnsi="宋体" w:cs="宋体" w:eastAsia="宋体" w:hint="default"/>
          <w:sz w:val="21"/>
          <w:szCs w:val="21"/>
        </w:rPr>
      </w:pPr>
      <w:bookmarkStart w:name="4、劳务外包情况" w:id="133"/>
      <w:bookmarkEnd w:id="133"/>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、劳务外包情况</w:t>
      </w:r>
      <w:r>
        <w:rPr>
          <w:rFonts w:ascii="宋体" w:hAnsi="宋体" w:cs="宋体" w:eastAsia="宋体" w:hint="default"/>
          <w:sz w:val="21"/>
          <w:szCs w:val="21"/>
        </w:rPr>
      </w:r>
    </w:p>
    <w:p>
      <w:pPr>
        <w:spacing w:line="240" w:lineRule="auto" w:before="9"/>
        <w:rPr>
          <w:rFonts w:ascii="宋体" w:hAnsi="宋体" w:cs="宋体" w:eastAsia="宋体" w:hint="default"/>
          <w:b/>
          <w:bCs/>
          <w:sz w:val="23"/>
          <w:szCs w:val="23"/>
        </w:rPr>
      </w:pPr>
    </w:p>
    <w:p>
      <w:pPr>
        <w:pStyle w:val="BodyText"/>
        <w:spacing w:line="240" w:lineRule="auto"/>
        <w:ind w:right="1095"/>
        <w:jc w:val="left"/>
      </w:pPr>
      <w:r>
        <w:rPr/>
        <w:t>□ 适用 </w:t>
      </w:r>
      <w:r>
        <w:rPr>
          <w:rFonts w:ascii="Times New Roman" w:hAnsi="Times New Roman" w:cs="Times New Roman" w:eastAsia="Times New Roman" w:hint="default"/>
        </w:rPr>
        <w:t>√ </w:t>
      </w:r>
      <w:r>
        <w:rPr>
          <w:rFonts w:ascii="Times New Roman" w:hAnsi="Times New Roman" w:cs="Times New Roman" w:eastAsia="Times New Roman" w:hint="default"/>
          <w:spacing w:val="5"/>
        </w:rPr>
        <w:t> </w:t>
      </w:r>
      <w:r>
        <w:rPr/>
        <w:t>不适用</w:t>
      </w:r>
    </w:p>
    <w:p>
      <w:pPr>
        <w:spacing w:after="0" w:line="240"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right="3569"/>
        <w:jc w:val="center"/>
        <w:rPr>
          <w:b w:val="0"/>
          <w:bCs w:val="0"/>
        </w:rPr>
      </w:pPr>
      <w:bookmarkStart w:name="第十节 公司治理" w:id="134"/>
      <w:bookmarkEnd w:id="134"/>
      <w:r>
        <w:rPr>
          <w:b w:val="0"/>
          <w:bCs w:val="0"/>
        </w:rPr>
      </w:r>
      <w:bookmarkStart w:name="_bookmark9" w:id="135"/>
      <w:bookmarkEnd w:id="135"/>
      <w:r>
        <w:rPr>
          <w:b w:val="0"/>
          <w:bCs w:val="0"/>
        </w:rPr>
      </w:r>
      <w:r>
        <w:rPr>
          <w:spacing w:val="4"/>
        </w:rPr>
        <w:t>第十节</w:t>
      </w:r>
      <w:r>
        <w:rPr>
          <w:spacing w:val="44"/>
        </w:rPr>
        <w:t> </w:t>
      </w:r>
      <w:r>
        <w:rPr>
          <w:spacing w:val="6"/>
        </w:rPr>
        <w:t>公司治理</w:t>
      </w:r>
      <w:r>
        <w:rPr>
          <w:b w:val="0"/>
          <w:bCs w:val="0"/>
          <w:spacing w:val="6"/>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ind w:right="0"/>
        <w:jc w:val="both"/>
        <w:rPr>
          <w:b w:val="0"/>
          <w:bCs w:val="0"/>
        </w:rPr>
      </w:pPr>
      <w:bookmarkStart w:name="一、公司治理的基本状况" w:id="136"/>
      <w:bookmarkEnd w:id="136"/>
      <w:r>
        <w:rPr>
          <w:b w:val="0"/>
          <w:bCs w:val="0"/>
        </w:rPr>
      </w:r>
      <w:r>
        <w:rPr/>
        <w:t>一、公司治理的基本状况</w:t>
      </w:r>
      <w:r>
        <w:rPr>
          <w:b w:val="0"/>
          <w:bCs w:val="0"/>
        </w:rPr>
      </w:r>
    </w:p>
    <w:p>
      <w:pPr>
        <w:spacing w:line="240" w:lineRule="auto" w:before="3"/>
        <w:rPr>
          <w:rFonts w:ascii="宋体" w:hAnsi="宋体" w:cs="宋体" w:eastAsia="宋体" w:hint="default"/>
          <w:b/>
          <w:bCs/>
          <w:sz w:val="23"/>
          <w:szCs w:val="23"/>
        </w:rPr>
      </w:pPr>
    </w:p>
    <w:p>
      <w:pPr>
        <w:pStyle w:val="Heading3"/>
        <w:spacing w:line="237" w:lineRule="auto"/>
        <w:ind w:right="1116" w:firstLine="450"/>
        <w:jc w:val="both"/>
      </w:pPr>
      <w:r>
        <w:rPr/>
        <w:t>报告期内，公司严格按照《公司法》、《证券法》、《上市公司治理准则》、《深圳证 券交易所股票上市规则》、《深圳证券交易所中小企业板上市公司规范运作指引》等有关法</w:t>
      </w:r>
      <w:r>
        <w:rPr>
          <w:spacing w:val="-90"/>
        </w:rPr>
        <w:t> </w:t>
      </w:r>
      <w:r>
        <w:rPr>
          <w:spacing w:val="-90"/>
        </w:rPr>
      </w:r>
      <w:r>
        <w:rPr/>
        <w:t>律、法规、规范性文件的要求，不断完善公司法人治理结构，建立、健全公司内部管理和控</w:t>
      </w:r>
      <w:r>
        <w:rPr>
          <w:spacing w:val="-90"/>
        </w:rPr>
        <w:t> </w:t>
      </w:r>
      <w:r>
        <w:rPr>
          <w:spacing w:val="-90"/>
        </w:rPr>
      </w:r>
      <w:r>
        <w:rPr/>
        <w:t>制制度，持续提升公司治理水平，规范公司运作。</w:t>
      </w:r>
    </w:p>
    <w:p>
      <w:pPr>
        <w:spacing w:before="121"/>
        <w:ind w:left="141" w:right="1117" w:firstLine="450"/>
        <w:jc w:val="both"/>
        <w:rPr>
          <w:rFonts w:ascii="宋体" w:hAnsi="宋体" w:cs="宋体" w:eastAsia="宋体" w:hint="default"/>
          <w:sz w:val="24"/>
          <w:szCs w:val="24"/>
        </w:rPr>
      </w:pPr>
      <w:r>
        <w:rPr>
          <w:rFonts w:ascii="宋体" w:hAnsi="宋体" w:cs="宋体" w:eastAsia="宋体" w:hint="default"/>
          <w:sz w:val="24"/>
          <w:szCs w:val="24"/>
        </w:rPr>
        <w:t>报告期内，结合公司实际情况，对《公司章程》、《股东大会议事规则》、《董事会议 事规则》、《监事会议事规则》等相关制度进行了修订，进一步完善了公司制度建设。</w:t>
      </w:r>
    </w:p>
    <w:p>
      <w:pPr>
        <w:spacing w:before="121"/>
        <w:ind w:left="141" w:right="1117" w:firstLine="450"/>
        <w:jc w:val="both"/>
        <w:rPr>
          <w:rFonts w:ascii="宋体" w:hAnsi="宋体" w:cs="宋体" w:eastAsia="宋体" w:hint="default"/>
          <w:sz w:val="24"/>
          <w:szCs w:val="24"/>
        </w:rPr>
      </w:pPr>
      <w:r>
        <w:rPr>
          <w:rFonts w:ascii="宋体" w:hAnsi="宋体" w:cs="宋体" w:eastAsia="宋体" w:hint="default"/>
          <w:sz w:val="24"/>
          <w:szCs w:val="24"/>
        </w:rPr>
        <w:t>报告期末，公司治理实际情况符合中国证监会发布的有关上市公司治理的规范性文件要 求，符合公司已建立制度的规定。</w:t>
      </w:r>
    </w:p>
    <w:p>
      <w:pPr>
        <w:spacing w:line="314" w:lineRule="auto" w:before="106"/>
        <w:ind w:left="591" w:right="1095" w:hanging="3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、关于股东与股东大会 公司严格按照《上市公司股东大会规则》、《公司章程》和《股东大会议事规则》的规</w:t>
      </w:r>
    </w:p>
    <w:p>
      <w:pPr>
        <w:spacing w:line="251" w:lineRule="exact" w:before="0"/>
        <w:ind w:left="141" w:right="0" w:firstLine="0"/>
        <w:jc w:val="both"/>
        <w:rPr>
          <w:rFonts w:ascii="宋体" w:hAnsi="宋体" w:cs="宋体" w:eastAsia="宋体" w:hint="default"/>
          <w:sz w:val="24"/>
          <w:szCs w:val="24"/>
        </w:rPr>
      </w:pPr>
      <w:r>
        <w:rPr>
          <w:rFonts w:ascii="宋体" w:hAnsi="宋体" w:cs="宋体" w:eastAsia="宋体" w:hint="default"/>
          <w:spacing w:val="-3"/>
          <w:sz w:val="24"/>
          <w:szCs w:val="24"/>
        </w:rPr>
        <w:t>定和要求，规范股东大会召集、召开、表决程序。报告期内，公司召开</w:t>
      </w:r>
      <w:r>
        <w:rPr>
          <w:rFonts w:ascii="Times New Roman" w:hAnsi="Times New Roman" w:cs="Times New Roman" w:eastAsia="Times New Roman" w:hint="default"/>
          <w:spacing w:val="-3"/>
          <w:sz w:val="24"/>
          <w:szCs w:val="24"/>
        </w:rPr>
        <w:t>4</w:t>
      </w:r>
      <w:r>
        <w:rPr>
          <w:rFonts w:ascii="宋体" w:hAnsi="宋体" w:cs="宋体" w:eastAsia="宋体" w:hint="default"/>
          <w:spacing w:val="-3"/>
          <w:sz w:val="24"/>
          <w:szCs w:val="24"/>
        </w:rPr>
        <w:t>次股东大会，均由公</w:t>
      </w:r>
    </w:p>
    <w:p>
      <w:pPr>
        <w:spacing w:line="235" w:lineRule="auto" w:before="0"/>
        <w:ind w:left="141" w:right="1116" w:firstLine="0"/>
        <w:jc w:val="both"/>
        <w:rPr>
          <w:rFonts w:ascii="宋体" w:hAnsi="宋体" w:cs="宋体" w:eastAsia="宋体" w:hint="default"/>
          <w:sz w:val="24"/>
          <w:szCs w:val="24"/>
        </w:rPr>
      </w:pPr>
      <w:r>
        <w:rPr>
          <w:rFonts w:ascii="宋体" w:hAnsi="宋体" w:cs="宋体" w:eastAsia="宋体" w:hint="default"/>
          <w:sz w:val="24"/>
          <w:szCs w:val="24"/>
        </w:rPr>
        <w:t>司董事会召集召开，采用现场投票与网络投票相结合的方式，在审议影响中小投资者利益的</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重大事项时，对中小投资者的表决单独计票并披露投票结果，平等对待所有股东，保证全体</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股东对公司重大事项的知情权和参与权，确保全体股东能够充分行使自己的权利。</w:t>
      </w:r>
    </w:p>
    <w:p>
      <w:pPr>
        <w:spacing w:line="314" w:lineRule="auto" w:before="122"/>
        <w:ind w:left="591" w:right="1095" w:hanging="3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、关于董事和董事会 </w:t>
      </w:r>
      <w:r>
        <w:rPr>
          <w:rFonts w:ascii="宋体" w:hAnsi="宋体" w:cs="宋体" w:eastAsia="宋体" w:hint="default"/>
          <w:spacing w:val="-8"/>
          <w:sz w:val="24"/>
          <w:szCs w:val="24"/>
        </w:rPr>
        <w:t>公司严格按照《公司法》和《公司章程》规定的选聘程序选举董事，公司董事会成员</w:t>
      </w:r>
      <w:r>
        <w:rPr>
          <w:rFonts w:ascii="Times New Roman" w:hAnsi="Times New Roman" w:cs="Times New Roman" w:eastAsia="Times New Roman" w:hint="default"/>
          <w:spacing w:val="-8"/>
          <w:sz w:val="24"/>
          <w:szCs w:val="24"/>
        </w:rPr>
        <w:t>7</w:t>
      </w:r>
      <w:r>
        <w:rPr>
          <w:rFonts w:ascii="宋体" w:hAnsi="宋体" w:cs="宋体" w:eastAsia="宋体" w:hint="default"/>
          <w:spacing w:val="-8"/>
          <w:sz w:val="24"/>
          <w:szCs w:val="24"/>
        </w:rPr>
        <w:t>人，</w:t>
      </w:r>
    </w:p>
    <w:p>
      <w:pPr>
        <w:spacing w:line="224" w:lineRule="exact" w:before="0"/>
        <w:ind w:left="141" w:right="0" w:firstLine="0"/>
        <w:jc w:val="both"/>
        <w:rPr>
          <w:rFonts w:ascii="宋体" w:hAnsi="宋体" w:cs="宋体" w:eastAsia="宋体" w:hint="default"/>
          <w:sz w:val="24"/>
          <w:szCs w:val="24"/>
        </w:rPr>
      </w:pPr>
      <w:r>
        <w:rPr>
          <w:rFonts w:ascii="宋体" w:hAnsi="宋体" w:cs="宋体" w:eastAsia="宋体" w:hint="default"/>
          <w:spacing w:val="-3"/>
          <w:sz w:val="24"/>
          <w:szCs w:val="24"/>
        </w:rPr>
        <w:t>其中独立董事</w:t>
      </w:r>
      <w:r>
        <w:rPr>
          <w:rFonts w:ascii="Times New Roman" w:hAnsi="Times New Roman" w:cs="Times New Roman" w:eastAsia="Times New Roman" w:hint="default"/>
          <w:spacing w:val="-3"/>
          <w:sz w:val="24"/>
          <w:szCs w:val="24"/>
        </w:rPr>
        <w:t>3</w:t>
      </w:r>
      <w:r>
        <w:rPr>
          <w:rFonts w:ascii="宋体" w:hAnsi="宋体" w:cs="宋体" w:eastAsia="宋体" w:hint="default"/>
          <w:spacing w:val="-3"/>
          <w:sz w:val="24"/>
          <w:szCs w:val="24"/>
        </w:rPr>
        <w:t>人，董事会的人数和人员构成符合法律、法规的要求，董事会下设三个专门委</w:t>
      </w:r>
    </w:p>
    <w:p>
      <w:pPr>
        <w:spacing w:line="300" w:lineRule="exact" w:before="31"/>
        <w:ind w:left="141" w:right="1116" w:firstLine="0"/>
        <w:jc w:val="both"/>
        <w:rPr>
          <w:rFonts w:ascii="宋体" w:hAnsi="宋体" w:cs="宋体" w:eastAsia="宋体" w:hint="default"/>
          <w:sz w:val="24"/>
          <w:szCs w:val="24"/>
        </w:rPr>
      </w:pPr>
      <w:r>
        <w:rPr>
          <w:rFonts w:ascii="宋体" w:hAnsi="宋体" w:cs="宋体" w:eastAsia="宋体" w:hint="default"/>
          <w:sz w:val="24"/>
          <w:szCs w:val="24"/>
        </w:rPr>
        <w:t>员会。董事会严格按照《公司章程》、《董事会议事规则》召开会议，依法行使职权，公司</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董事认真出席董事会、股东大会，诚实守信、勤勉尽责地履行董事义务和责任。</w:t>
      </w:r>
    </w:p>
    <w:p>
      <w:pPr>
        <w:spacing w:line="314" w:lineRule="auto" w:before="94"/>
        <w:ind w:left="591" w:right="1095" w:hanging="3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、关于监事和监事会 公司监事会严格按照《公司法》、《公司章程》和《监事会议事规则》的选聘程序选举</w:t>
      </w:r>
    </w:p>
    <w:p>
      <w:pPr>
        <w:spacing w:line="251" w:lineRule="exact" w:before="0"/>
        <w:ind w:left="141" w:right="0" w:firstLine="0"/>
        <w:jc w:val="both"/>
        <w:rPr>
          <w:rFonts w:ascii="宋体" w:hAnsi="宋体" w:cs="宋体" w:eastAsia="宋体" w:hint="default"/>
          <w:sz w:val="24"/>
          <w:szCs w:val="24"/>
        </w:rPr>
      </w:pPr>
      <w:r>
        <w:rPr>
          <w:rFonts w:ascii="宋体" w:hAnsi="宋体" w:cs="宋体" w:eastAsia="宋体" w:hint="default"/>
          <w:sz w:val="24"/>
          <w:szCs w:val="24"/>
        </w:rPr>
        <w:t>监事，公司监事会成员</w:t>
      </w:r>
      <w:r>
        <w:rPr>
          <w:rFonts w:ascii="Times New Roman" w:hAnsi="Times New Roman" w:cs="Times New Roman" w:eastAsia="Times New Roman" w:hint="default"/>
          <w:sz w:val="24"/>
          <w:szCs w:val="24"/>
        </w:rPr>
        <w:t>3</w:t>
      </w:r>
      <w:r>
        <w:rPr>
          <w:rFonts w:ascii="宋体" w:hAnsi="宋体" w:cs="宋体" w:eastAsia="宋体" w:hint="default"/>
          <w:sz w:val="24"/>
          <w:szCs w:val="24"/>
        </w:rPr>
        <w:t>人，其中，职工代表监事</w:t>
      </w:r>
      <w:r>
        <w:rPr>
          <w:rFonts w:ascii="Times New Roman" w:hAnsi="Times New Roman" w:cs="Times New Roman" w:eastAsia="Times New Roman" w:hint="default"/>
          <w:sz w:val="24"/>
          <w:szCs w:val="24"/>
        </w:rPr>
        <w:t>1</w:t>
      </w:r>
      <w:r>
        <w:rPr>
          <w:rFonts w:ascii="宋体" w:hAnsi="宋体" w:cs="宋体" w:eastAsia="宋体" w:hint="default"/>
          <w:sz w:val="24"/>
          <w:szCs w:val="24"/>
        </w:rPr>
        <w:t>人，监事会的人数和人员构成符合法律、</w:t>
      </w:r>
    </w:p>
    <w:p>
      <w:pPr>
        <w:spacing w:line="237" w:lineRule="auto" w:before="0"/>
        <w:ind w:left="141" w:right="1116" w:firstLine="0"/>
        <w:jc w:val="both"/>
        <w:rPr>
          <w:rFonts w:ascii="宋体" w:hAnsi="宋体" w:cs="宋体" w:eastAsia="宋体" w:hint="default"/>
          <w:sz w:val="24"/>
          <w:szCs w:val="24"/>
        </w:rPr>
      </w:pPr>
      <w:r>
        <w:rPr>
          <w:rFonts w:ascii="宋体" w:hAnsi="宋体" w:cs="宋体" w:eastAsia="宋体" w:hint="default"/>
          <w:sz w:val="24"/>
          <w:szCs w:val="24"/>
        </w:rPr>
        <w:t>法规要求。公司监事认真履行自己的职责，本着对全体股东负责的精神，依《公司章程》召</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z w:val="24"/>
          <w:szCs w:val="24"/>
        </w:rPr>
        <w:t>开监事会、出席股东大会，列席董事会，对董事会决策程序、决议事项、公司依法运作情况</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及公司财务状况实施监督，对公司董事、高级管理人员履行职责的合法、合规性进行了有效</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监督，维护了公司和全体股东的利益。</w:t>
      </w:r>
    </w:p>
    <w:p>
      <w:pPr>
        <w:spacing w:line="314" w:lineRule="auto" w:before="122"/>
        <w:ind w:left="591" w:right="1095" w:hanging="30"/>
        <w:jc w:val="left"/>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、关于公司与控股股东 公司控股股东行为规范，依法行使其权利并承担相应义务，没有超越股东大会直接或间</w:t>
      </w:r>
    </w:p>
    <w:p>
      <w:pPr>
        <w:spacing w:line="226" w:lineRule="exact" w:before="0"/>
        <w:ind w:left="141" w:right="0" w:firstLine="0"/>
        <w:jc w:val="both"/>
        <w:rPr>
          <w:rFonts w:ascii="宋体" w:hAnsi="宋体" w:cs="宋体" w:eastAsia="宋体" w:hint="default"/>
          <w:sz w:val="24"/>
          <w:szCs w:val="24"/>
        </w:rPr>
      </w:pPr>
      <w:r>
        <w:rPr>
          <w:rFonts w:ascii="宋体" w:hAnsi="宋体" w:cs="宋体" w:eastAsia="宋体" w:hint="default"/>
          <w:sz w:val="24"/>
          <w:szCs w:val="24"/>
        </w:rPr>
        <w:t>接干预公司的决策和经营活动，损害公司或其它股东的合法权益。公司与控股股东在人员、</w:t>
      </w:r>
    </w:p>
    <w:p>
      <w:pPr>
        <w:spacing w:before="1"/>
        <w:ind w:left="141" w:right="1116" w:firstLine="0"/>
        <w:jc w:val="both"/>
        <w:rPr>
          <w:rFonts w:ascii="宋体" w:hAnsi="宋体" w:cs="宋体" w:eastAsia="宋体" w:hint="default"/>
          <w:sz w:val="24"/>
          <w:szCs w:val="24"/>
        </w:rPr>
      </w:pPr>
      <w:r>
        <w:rPr>
          <w:rFonts w:ascii="宋体" w:hAnsi="宋体" w:cs="宋体" w:eastAsia="宋体" w:hint="default"/>
          <w:sz w:val="24"/>
          <w:szCs w:val="24"/>
        </w:rPr>
        <w:t>资产、财务、机构和业务方面做到了分开独立，公司董事会、监事会和内部机构能够独立运</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作。</w:t>
      </w:r>
    </w:p>
    <w:p>
      <w:pPr>
        <w:spacing w:line="314" w:lineRule="auto" w:before="121"/>
        <w:ind w:left="591" w:right="1095" w:hanging="30"/>
        <w:jc w:val="left"/>
        <w:rPr>
          <w:rFonts w:ascii="宋体" w:hAnsi="宋体" w:cs="宋体" w:eastAsia="宋体" w:hint="default"/>
          <w:sz w:val="24"/>
          <w:szCs w:val="24"/>
        </w:rPr>
      </w:pPr>
      <w:r>
        <w:rPr>
          <w:rFonts w:ascii="Times New Roman" w:hAnsi="Times New Roman" w:cs="Times New Roman" w:eastAsia="Times New Roman" w:hint="default"/>
          <w:sz w:val="24"/>
          <w:szCs w:val="24"/>
        </w:rPr>
        <w:t>5</w:t>
      </w:r>
      <w:r>
        <w:rPr>
          <w:rFonts w:ascii="宋体" w:hAnsi="宋体" w:cs="宋体" w:eastAsia="宋体" w:hint="default"/>
          <w:sz w:val="24"/>
          <w:szCs w:val="24"/>
        </w:rPr>
        <w:t>、关于绩效评价与激励约束机制 公司逐步完善高级管理人员的绩效评价体系和考核体系，高级管理人员的聘任公开、透</w:t>
      </w:r>
    </w:p>
    <w:p>
      <w:pPr>
        <w:spacing w:after="0" w:line="314" w:lineRule="auto"/>
        <w:jc w:val="left"/>
        <w:rPr>
          <w:rFonts w:ascii="宋体" w:hAnsi="宋体" w:cs="宋体" w:eastAsia="宋体" w:hint="default"/>
          <w:sz w:val="24"/>
          <w:szCs w:val="24"/>
        </w:rPr>
        <w:sectPr>
          <w:pgSz w:w="11910" w:h="16850"/>
          <w:pgMar w:header="731" w:footer="981" w:top="1040" w:bottom="1180" w:left="1000" w:right="0"/>
        </w:sectPr>
      </w:pPr>
    </w:p>
    <w:p>
      <w:pPr>
        <w:spacing w:line="240" w:lineRule="auto" w:before="5"/>
        <w:rPr>
          <w:rFonts w:ascii="宋体" w:hAnsi="宋体" w:cs="宋体" w:eastAsia="宋体" w:hint="default"/>
          <w:sz w:val="24"/>
          <w:szCs w:val="24"/>
        </w:rPr>
      </w:pPr>
    </w:p>
    <w:p>
      <w:pPr>
        <w:spacing w:before="26"/>
        <w:ind w:left="141" w:right="1116" w:firstLine="0"/>
        <w:jc w:val="both"/>
        <w:rPr>
          <w:rFonts w:ascii="宋体" w:hAnsi="宋体" w:cs="宋体" w:eastAsia="宋体" w:hint="default"/>
          <w:sz w:val="24"/>
          <w:szCs w:val="24"/>
        </w:rPr>
      </w:pPr>
      <w:r>
        <w:rPr>
          <w:rFonts w:ascii="宋体" w:hAnsi="宋体" w:cs="宋体" w:eastAsia="宋体" w:hint="default"/>
          <w:sz w:val="24"/>
          <w:szCs w:val="24"/>
        </w:rPr>
        <w:t>明，符合有关法律法规的要求。公司董事会、监事会能够严格按照规定向股东大会报告履行</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职责的情况。</w:t>
      </w:r>
    </w:p>
    <w:p>
      <w:pPr>
        <w:spacing w:line="304" w:lineRule="auto" w:before="121"/>
        <w:ind w:left="591" w:right="1095" w:hanging="30"/>
        <w:jc w:val="left"/>
        <w:rPr>
          <w:rFonts w:ascii="宋体" w:hAnsi="宋体" w:cs="宋体" w:eastAsia="宋体" w:hint="default"/>
          <w:sz w:val="24"/>
          <w:szCs w:val="24"/>
        </w:rPr>
      </w:pPr>
      <w:r>
        <w:rPr>
          <w:rFonts w:ascii="Times New Roman" w:hAnsi="Times New Roman" w:cs="Times New Roman" w:eastAsia="Times New Roman" w:hint="default"/>
          <w:sz w:val="24"/>
          <w:szCs w:val="24"/>
        </w:rPr>
        <w:t>6</w:t>
      </w:r>
      <w:r>
        <w:rPr>
          <w:rFonts w:ascii="宋体" w:hAnsi="宋体" w:cs="宋体" w:eastAsia="宋体" w:hint="default"/>
          <w:sz w:val="24"/>
          <w:szCs w:val="24"/>
        </w:rPr>
        <w:t>、关于相关利益者 </w:t>
      </w:r>
      <w:r>
        <w:rPr>
          <w:rFonts w:ascii="宋体" w:hAnsi="宋体" w:cs="宋体" w:eastAsia="宋体" w:hint="default"/>
          <w:spacing w:val="-5"/>
          <w:sz w:val="24"/>
          <w:szCs w:val="24"/>
        </w:rPr>
        <w:t>公司充分尊重和维护相关利益者的合法权益，实现股东、员工、社会等各方利益的均衡，</w:t>
      </w:r>
    </w:p>
    <w:p>
      <w:pPr>
        <w:spacing w:line="251" w:lineRule="exact" w:before="0"/>
        <w:ind w:left="141" w:right="0" w:firstLine="0"/>
        <w:jc w:val="both"/>
        <w:rPr>
          <w:rFonts w:ascii="宋体" w:hAnsi="宋体" w:cs="宋体" w:eastAsia="宋体" w:hint="default"/>
          <w:sz w:val="24"/>
          <w:szCs w:val="24"/>
        </w:rPr>
      </w:pPr>
      <w:r>
        <w:rPr>
          <w:rFonts w:ascii="宋体" w:hAnsi="宋体" w:cs="宋体" w:eastAsia="宋体" w:hint="default"/>
          <w:sz w:val="24"/>
          <w:szCs w:val="24"/>
        </w:rPr>
        <w:t>重视社会责任，与利益相关者共同推动公司持续、健康地发展。</w:t>
      </w:r>
    </w:p>
    <w:p>
      <w:pPr>
        <w:spacing w:line="314" w:lineRule="auto" w:before="121"/>
        <w:ind w:left="591" w:right="1095" w:hanging="30"/>
        <w:jc w:val="left"/>
        <w:rPr>
          <w:rFonts w:ascii="宋体" w:hAnsi="宋体" w:cs="宋体" w:eastAsia="宋体" w:hint="default"/>
          <w:sz w:val="24"/>
          <w:szCs w:val="24"/>
        </w:rPr>
      </w:pPr>
      <w:r>
        <w:rPr>
          <w:rFonts w:ascii="Times New Roman" w:hAnsi="Times New Roman" w:cs="Times New Roman" w:eastAsia="Times New Roman" w:hint="default"/>
          <w:sz w:val="24"/>
          <w:szCs w:val="24"/>
        </w:rPr>
        <w:t>7</w:t>
      </w:r>
      <w:r>
        <w:rPr>
          <w:rFonts w:ascii="宋体" w:hAnsi="宋体" w:cs="宋体" w:eastAsia="宋体" w:hint="default"/>
          <w:sz w:val="24"/>
          <w:szCs w:val="24"/>
        </w:rPr>
        <w:t>、关于信息披露与透明度 公司制定了《信息披露管理制度》、《投资者关系管理制度》，指定董事会秘书为公司</w:t>
      </w:r>
    </w:p>
    <w:p>
      <w:pPr>
        <w:spacing w:line="234" w:lineRule="exact" w:before="0"/>
        <w:ind w:left="141" w:right="0" w:firstLine="0"/>
        <w:jc w:val="both"/>
        <w:rPr>
          <w:rFonts w:ascii="宋体" w:hAnsi="宋体" w:cs="宋体" w:eastAsia="宋体" w:hint="default"/>
          <w:sz w:val="24"/>
          <w:szCs w:val="24"/>
        </w:rPr>
      </w:pPr>
      <w:r>
        <w:rPr>
          <w:rFonts w:ascii="宋体" w:hAnsi="宋体" w:cs="宋体" w:eastAsia="宋体" w:hint="default"/>
          <w:sz w:val="24"/>
          <w:szCs w:val="24"/>
        </w:rPr>
        <w:t>信息披露工作负责人，协调公司与投资者的关系，接待投资者和调研机构来访，及时回复深</w:t>
      </w:r>
    </w:p>
    <w:p>
      <w:pPr>
        <w:spacing w:line="240" w:lineRule="auto" w:before="0"/>
        <w:ind w:left="141" w:right="1116" w:firstLine="0"/>
        <w:jc w:val="both"/>
        <w:rPr>
          <w:rFonts w:ascii="宋体" w:hAnsi="宋体" w:cs="宋体" w:eastAsia="宋体" w:hint="default"/>
          <w:sz w:val="24"/>
          <w:szCs w:val="24"/>
        </w:rPr>
      </w:pPr>
      <w:r>
        <w:rPr>
          <w:rFonts w:ascii="宋体" w:hAnsi="宋体" w:cs="宋体" w:eastAsia="宋体" w:hint="default"/>
          <w:sz w:val="24"/>
          <w:szCs w:val="24"/>
        </w:rPr>
        <w:t>交所互动易投资者的提问。指定《中国证券报》和巨潮资讯网为公司信息披露媒体，认真履</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行信息披露义务，严格按照有关法律、法规和要求，真实、准确、完整、及时地披露有关信</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息，确保公司所有股东能够以平等的机会获得信息。</w:t>
      </w:r>
    </w:p>
    <w:p>
      <w:pPr>
        <w:pStyle w:val="BodyText"/>
        <w:spacing w:line="240" w:lineRule="auto" w:before="141"/>
        <w:ind w:right="0"/>
        <w:jc w:val="both"/>
        <w:rPr>
          <w:rFonts w:ascii="黑体" w:hAnsi="黑体" w:cs="黑体" w:eastAsia="黑体" w:hint="default"/>
        </w:rPr>
      </w:pPr>
      <w:r>
        <w:rPr>
          <w:rFonts w:ascii="黑体" w:hAnsi="黑体" w:cs="黑体" w:eastAsia="黑体" w:hint="default"/>
        </w:rPr>
        <w:t>公司治理的实际状况与中国证监会发布的有关上市公司治理的规范性文件是否存在重大差异</w:t>
      </w:r>
    </w:p>
    <w:p>
      <w:pPr>
        <w:spacing w:line="240" w:lineRule="auto" w:before="11"/>
        <w:rPr>
          <w:rFonts w:ascii="黑体" w:hAnsi="黑体" w:cs="黑体" w:eastAsia="黑体" w:hint="default"/>
          <w:sz w:val="13"/>
          <w:szCs w:val="13"/>
        </w:rPr>
      </w:pPr>
    </w:p>
    <w:p>
      <w:pPr>
        <w:pStyle w:val="Heading3"/>
        <w:spacing w:line="300" w:lineRule="exact"/>
        <w:ind w:right="1095" w:firstLine="450"/>
        <w:jc w:val="left"/>
      </w:pPr>
      <w:r>
        <w:rPr/>
        <w:t>公司治理的实际状况与中国证监会发布的有关上市公司治理的规范性文件不存在重大差 异。</w:t>
      </w:r>
    </w:p>
    <w:p>
      <w:pPr>
        <w:spacing w:line="616" w:lineRule="exact" w:before="62"/>
        <w:ind w:left="591" w:right="1095" w:hanging="451"/>
        <w:jc w:val="left"/>
        <w:rPr>
          <w:rFonts w:ascii="宋体" w:hAnsi="宋体" w:cs="宋体" w:eastAsia="宋体" w:hint="default"/>
          <w:sz w:val="24"/>
          <w:szCs w:val="24"/>
        </w:rPr>
      </w:pPr>
      <w:bookmarkStart w:name="二、公司相对于控股股东在业务、人员、资产、机构、财务等方面的独立情况" w:id="137"/>
      <w:bookmarkEnd w:id="137"/>
      <w:r>
        <w:rPr/>
      </w:r>
      <w:r>
        <w:rPr>
          <w:rFonts w:ascii="宋体" w:hAnsi="宋体" w:cs="宋体" w:eastAsia="宋体" w:hint="default"/>
          <w:b/>
          <w:bCs/>
          <w:sz w:val="24"/>
          <w:szCs w:val="24"/>
        </w:rPr>
        <w:t>二、公司相对于控股股东在业务、人员、资产、机构、财务等方面的独立情况</w:t>
      </w:r>
      <w:r>
        <w:rPr>
          <w:rFonts w:ascii="宋体" w:hAnsi="宋体" w:cs="宋体" w:eastAsia="宋体" w:hint="default"/>
          <w:b/>
          <w:bCs/>
          <w:w w:val="99"/>
          <w:sz w:val="24"/>
          <w:szCs w:val="24"/>
        </w:rPr>
        <w:t> </w:t>
      </w:r>
      <w:r>
        <w:rPr>
          <w:rFonts w:ascii="宋体" w:hAnsi="宋体" w:cs="宋体" w:eastAsia="宋体" w:hint="default"/>
          <w:sz w:val="24"/>
          <w:szCs w:val="24"/>
        </w:rPr>
        <w:t>公司与控股股东在业务、人员、资产、机构、财务等方面完全分开，具有独立完整的业</w:t>
      </w:r>
    </w:p>
    <w:p>
      <w:pPr>
        <w:pStyle w:val="Heading3"/>
        <w:spacing w:line="226" w:lineRule="exact"/>
        <w:ind w:right="0"/>
        <w:jc w:val="both"/>
      </w:pPr>
      <w:r>
        <w:rPr/>
        <w:t>务及自主经营能力。</w:t>
      </w:r>
    </w:p>
    <w:p>
      <w:pPr>
        <w:spacing w:line="321" w:lineRule="auto" w:before="121"/>
        <w:ind w:left="591" w:right="1095" w:firstLine="30"/>
        <w:jc w:val="left"/>
        <w:rPr>
          <w:rFonts w:ascii="宋体" w:hAnsi="宋体" w:cs="宋体" w:eastAsia="宋体" w:hint="default"/>
          <w:sz w:val="24"/>
          <w:szCs w:val="24"/>
        </w:rPr>
      </w:pPr>
      <w:r>
        <w:rPr>
          <w:rFonts w:ascii="宋体" w:hAnsi="宋体" w:cs="宋体" w:eastAsia="宋体" w:hint="default"/>
          <w:sz w:val="24"/>
          <w:szCs w:val="24"/>
        </w:rPr>
        <w:t>（一）业务独立方面 公司主要从事集成电路设计、开发、销售与技术服务，公司拥有独立的生产、采购和销</w:t>
      </w:r>
    </w:p>
    <w:p>
      <w:pPr>
        <w:spacing w:line="233" w:lineRule="exact" w:before="0"/>
        <w:ind w:left="141" w:right="0" w:firstLine="0"/>
        <w:jc w:val="both"/>
        <w:rPr>
          <w:rFonts w:ascii="宋体" w:hAnsi="宋体" w:cs="宋体" w:eastAsia="宋体" w:hint="default"/>
          <w:sz w:val="24"/>
          <w:szCs w:val="24"/>
        </w:rPr>
      </w:pPr>
      <w:r>
        <w:rPr>
          <w:rFonts w:ascii="宋体" w:hAnsi="宋体" w:cs="宋体" w:eastAsia="宋体" w:hint="default"/>
          <w:sz w:val="24"/>
          <w:szCs w:val="24"/>
        </w:rPr>
        <w:t>售系统，与控股股东及其关联企业之间不存在竞争关系或业务上的依赖，公司业务完全独立</w:t>
      </w:r>
    </w:p>
    <w:p>
      <w:pPr>
        <w:spacing w:before="1"/>
        <w:ind w:left="141" w:right="0" w:firstLine="0"/>
        <w:jc w:val="both"/>
        <w:rPr>
          <w:rFonts w:ascii="宋体" w:hAnsi="宋体" w:cs="宋体" w:eastAsia="宋体" w:hint="default"/>
          <w:sz w:val="24"/>
          <w:szCs w:val="24"/>
        </w:rPr>
      </w:pPr>
      <w:r>
        <w:rPr>
          <w:rFonts w:ascii="宋体" w:hAnsi="宋体" w:cs="宋体" w:eastAsia="宋体" w:hint="default"/>
          <w:sz w:val="24"/>
          <w:szCs w:val="24"/>
        </w:rPr>
        <w:t>于控股股东。</w:t>
      </w:r>
    </w:p>
    <w:p>
      <w:pPr>
        <w:spacing w:line="436" w:lineRule="exact" w:before="52"/>
        <w:ind w:left="591" w:right="1095" w:firstLine="30"/>
        <w:jc w:val="left"/>
        <w:rPr>
          <w:rFonts w:ascii="宋体" w:hAnsi="宋体" w:cs="宋体" w:eastAsia="宋体" w:hint="default"/>
          <w:sz w:val="24"/>
          <w:szCs w:val="24"/>
        </w:rPr>
      </w:pPr>
      <w:r>
        <w:rPr>
          <w:rFonts w:ascii="宋体" w:hAnsi="宋体" w:cs="宋体" w:eastAsia="宋体" w:hint="default"/>
          <w:sz w:val="24"/>
          <w:szCs w:val="24"/>
        </w:rPr>
        <w:t>（二）人员独立方面 公司拥有独立的员工队伍，设立了独立的行政、财务、经营管理等部门，并建立了完整</w:t>
      </w:r>
    </w:p>
    <w:p>
      <w:pPr>
        <w:spacing w:line="247" w:lineRule="exact" w:before="0"/>
        <w:ind w:left="141" w:right="0" w:firstLine="0"/>
        <w:jc w:val="both"/>
        <w:rPr>
          <w:rFonts w:ascii="宋体" w:hAnsi="宋体" w:cs="宋体" w:eastAsia="宋体" w:hint="default"/>
          <w:sz w:val="24"/>
          <w:szCs w:val="24"/>
        </w:rPr>
      </w:pPr>
      <w:r>
        <w:rPr>
          <w:rFonts w:ascii="宋体" w:hAnsi="宋体" w:cs="宋体" w:eastAsia="宋体" w:hint="default"/>
          <w:sz w:val="24"/>
          <w:szCs w:val="24"/>
        </w:rPr>
        <w:t>的劳动、人事及工资管理等制度，公司人员独立于控股股东；公司的总裁、副总裁、财务总</w:t>
      </w:r>
    </w:p>
    <w:p>
      <w:pPr>
        <w:spacing w:before="1"/>
        <w:ind w:left="141" w:right="1086" w:firstLine="0"/>
        <w:jc w:val="both"/>
        <w:rPr>
          <w:rFonts w:ascii="宋体" w:hAnsi="宋体" w:cs="宋体" w:eastAsia="宋体" w:hint="default"/>
          <w:sz w:val="24"/>
          <w:szCs w:val="24"/>
        </w:rPr>
      </w:pPr>
      <w:r>
        <w:rPr>
          <w:rFonts w:ascii="宋体" w:hAnsi="宋体" w:cs="宋体" w:eastAsia="宋体" w:hint="default"/>
          <w:sz w:val="24"/>
          <w:szCs w:val="24"/>
        </w:rPr>
        <w:t>监、董事会秘书等高级管理人员均在公司专职工作并领取薪酬，未在控股股东单位领薪，也</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pacing w:val="-5"/>
          <w:sz w:val="24"/>
          <w:szCs w:val="24"/>
        </w:rPr>
        <w:t>未在控股股东单位担任任何职务。公司董事、监事及高级管理人员严格按照《公司法》、《公</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司章程》的有关规定，通过合法程序产生，不存在控股股东干预公司董事会和股东大会人事</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任免决定的现象。</w:t>
      </w:r>
    </w:p>
    <w:p>
      <w:pPr>
        <w:spacing w:line="333" w:lineRule="auto" w:before="106"/>
        <w:ind w:left="591" w:right="1095" w:firstLine="30"/>
        <w:jc w:val="left"/>
        <w:rPr>
          <w:rFonts w:ascii="宋体" w:hAnsi="宋体" w:cs="宋体" w:eastAsia="宋体" w:hint="default"/>
          <w:sz w:val="24"/>
          <w:szCs w:val="24"/>
        </w:rPr>
      </w:pPr>
      <w:r>
        <w:rPr>
          <w:rFonts w:ascii="宋体" w:hAnsi="宋体" w:cs="宋体" w:eastAsia="宋体" w:hint="default"/>
          <w:sz w:val="24"/>
          <w:szCs w:val="24"/>
        </w:rPr>
        <w:t>（三）资产完整方面 </w:t>
      </w:r>
      <w:r>
        <w:rPr>
          <w:rFonts w:ascii="宋体" w:hAnsi="宋体" w:cs="宋体" w:eastAsia="宋体" w:hint="default"/>
          <w:spacing w:val="-5"/>
          <w:sz w:val="24"/>
          <w:szCs w:val="24"/>
        </w:rPr>
        <w:t>公司与控股股东之间产权关系明确，公司的资金、资产及其他资源不存在被其违规占用、</w:t>
      </w:r>
    </w:p>
    <w:p>
      <w:pPr>
        <w:spacing w:line="222" w:lineRule="exact" w:before="0"/>
        <w:ind w:left="141" w:right="0" w:firstLine="0"/>
        <w:jc w:val="both"/>
        <w:rPr>
          <w:rFonts w:ascii="宋体" w:hAnsi="宋体" w:cs="宋体" w:eastAsia="宋体" w:hint="default"/>
          <w:sz w:val="24"/>
          <w:szCs w:val="24"/>
        </w:rPr>
      </w:pPr>
      <w:r>
        <w:rPr>
          <w:rFonts w:ascii="宋体" w:hAnsi="宋体" w:cs="宋体" w:eastAsia="宋体" w:hint="default"/>
          <w:sz w:val="24"/>
          <w:szCs w:val="24"/>
        </w:rPr>
        <w:t>支配的情况。公司的资产完整，拥有与生产经营范围相适应的生产设备、辅助生产设备和专</w:t>
      </w:r>
    </w:p>
    <w:p>
      <w:pPr>
        <w:spacing w:before="1"/>
        <w:ind w:left="141" w:right="0" w:firstLine="0"/>
        <w:jc w:val="both"/>
        <w:rPr>
          <w:rFonts w:ascii="宋体" w:hAnsi="宋体" w:cs="宋体" w:eastAsia="宋体" w:hint="default"/>
          <w:sz w:val="24"/>
          <w:szCs w:val="24"/>
        </w:rPr>
      </w:pPr>
      <w:r>
        <w:rPr>
          <w:rFonts w:ascii="宋体" w:hAnsi="宋体" w:cs="宋体" w:eastAsia="宋体" w:hint="default"/>
          <w:sz w:val="24"/>
          <w:szCs w:val="24"/>
        </w:rPr>
        <w:t>利等资产，公司对所有资产拥有完全的控制与支配权。</w:t>
      </w:r>
    </w:p>
    <w:p>
      <w:pPr>
        <w:spacing w:line="321" w:lineRule="auto" w:before="121"/>
        <w:ind w:left="591" w:right="1095" w:firstLine="30"/>
        <w:jc w:val="left"/>
        <w:rPr>
          <w:rFonts w:ascii="宋体" w:hAnsi="宋体" w:cs="宋体" w:eastAsia="宋体" w:hint="default"/>
          <w:sz w:val="24"/>
          <w:szCs w:val="24"/>
        </w:rPr>
      </w:pPr>
      <w:r>
        <w:rPr>
          <w:rFonts w:ascii="宋体" w:hAnsi="宋体" w:cs="宋体" w:eastAsia="宋体" w:hint="default"/>
          <w:sz w:val="24"/>
          <w:szCs w:val="24"/>
        </w:rPr>
        <w:t>（四）机构独立方面 公司董事会、监事会、管理层及其他内部机构独立运作，各职能部门在权责、人员等方</w:t>
      </w:r>
    </w:p>
    <w:p>
      <w:pPr>
        <w:spacing w:line="234" w:lineRule="exact" w:before="0"/>
        <w:ind w:left="141" w:right="0" w:firstLine="0"/>
        <w:jc w:val="both"/>
        <w:rPr>
          <w:rFonts w:ascii="宋体" w:hAnsi="宋体" w:cs="宋体" w:eastAsia="宋体" w:hint="default"/>
          <w:sz w:val="24"/>
          <w:szCs w:val="24"/>
        </w:rPr>
      </w:pPr>
      <w:r>
        <w:rPr>
          <w:rFonts w:ascii="宋体" w:hAnsi="宋体" w:cs="宋体" w:eastAsia="宋体" w:hint="default"/>
          <w:sz w:val="24"/>
          <w:szCs w:val="24"/>
        </w:rPr>
        <w:t>面与控股股东之间完全分开，控股股东及其职能部门与本公司及本公司的职能部门之间不存</w:t>
      </w:r>
    </w:p>
    <w:p>
      <w:pPr>
        <w:spacing w:before="1"/>
        <w:ind w:left="141" w:right="0" w:firstLine="0"/>
        <w:jc w:val="both"/>
        <w:rPr>
          <w:rFonts w:ascii="宋体" w:hAnsi="宋体" w:cs="宋体" w:eastAsia="宋体" w:hint="default"/>
          <w:sz w:val="24"/>
          <w:szCs w:val="24"/>
        </w:rPr>
      </w:pPr>
      <w:r>
        <w:rPr>
          <w:rFonts w:ascii="宋体" w:hAnsi="宋体" w:cs="宋体" w:eastAsia="宋体" w:hint="default"/>
          <w:sz w:val="24"/>
          <w:szCs w:val="24"/>
        </w:rPr>
        <w:t>在隶属关系，不存在控股股东影响本公司生产经营管理独立性的现象。</w:t>
      </w:r>
    </w:p>
    <w:p>
      <w:pPr>
        <w:spacing w:before="121"/>
        <w:ind w:left="621" w:right="1095" w:firstLine="0"/>
        <w:jc w:val="left"/>
        <w:rPr>
          <w:rFonts w:ascii="宋体" w:hAnsi="宋体" w:cs="宋体" w:eastAsia="宋体" w:hint="default"/>
          <w:sz w:val="24"/>
          <w:szCs w:val="24"/>
        </w:rPr>
      </w:pPr>
      <w:r>
        <w:rPr>
          <w:rFonts w:ascii="宋体" w:hAnsi="宋体" w:cs="宋体" w:eastAsia="宋体" w:hint="default"/>
          <w:sz w:val="24"/>
          <w:szCs w:val="24"/>
        </w:rPr>
        <w:t>（五）财务独立方面</w:t>
      </w:r>
    </w:p>
    <w:p>
      <w:pPr>
        <w:spacing w:after="0"/>
        <w:jc w:val="left"/>
        <w:rPr>
          <w:rFonts w:ascii="宋体" w:hAnsi="宋体" w:cs="宋体" w:eastAsia="宋体" w:hint="default"/>
          <w:sz w:val="24"/>
          <w:szCs w:val="24"/>
        </w:rPr>
        <w:sectPr>
          <w:pgSz w:w="11910" w:h="16850"/>
          <w:pgMar w:header="731" w:footer="981" w:top="1040" w:bottom="1180" w:left="1000" w:right="0"/>
        </w:sectPr>
      </w:pPr>
    </w:p>
    <w:p>
      <w:pPr>
        <w:spacing w:line="240" w:lineRule="auto" w:before="5"/>
        <w:rPr>
          <w:rFonts w:ascii="宋体" w:hAnsi="宋体" w:cs="宋体" w:eastAsia="宋体" w:hint="default"/>
          <w:sz w:val="24"/>
          <w:szCs w:val="24"/>
        </w:rPr>
      </w:pPr>
    </w:p>
    <w:p>
      <w:pPr>
        <w:spacing w:line="237" w:lineRule="auto" w:before="28"/>
        <w:ind w:left="141" w:right="1116" w:firstLine="450"/>
        <w:jc w:val="both"/>
        <w:rPr>
          <w:rFonts w:ascii="宋体" w:hAnsi="宋体" w:cs="宋体" w:eastAsia="宋体" w:hint="default"/>
          <w:sz w:val="24"/>
          <w:szCs w:val="24"/>
        </w:rPr>
      </w:pPr>
      <w:r>
        <w:rPr>
          <w:rFonts w:ascii="宋体" w:hAnsi="宋体" w:cs="宋体" w:eastAsia="宋体" w:hint="default"/>
          <w:sz w:val="24"/>
          <w:szCs w:val="24"/>
        </w:rPr>
        <w:t>公司设置了独立的财务部门，配备了专职财务人员，并按照相关法律、法规的要求建立 了健全的财务会计核算体系和财务管理制度，独立核算，不存在控股股东干预公司财务、会</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计活动的情况。公司在商业银行独立开户，不存在与控股股东共用银行账户的情况。公司依</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法独立进行纳税申报和履行纳税义务。</w:t>
      </w:r>
    </w:p>
    <w:p>
      <w:pPr>
        <w:spacing w:line="240" w:lineRule="auto" w:before="1"/>
        <w:rPr>
          <w:rFonts w:ascii="宋体" w:hAnsi="宋体" w:cs="宋体" w:eastAsia="宋体" w:hint="default"/>
          <w:sz w:val="23"/>
          <w:szCs w:val="23"/>
        </w:rPr>
      </w:pPr>
    </w:p>
    <w:p>
      <w:pPr>
        <w:spacing w:before="0"/>
        <w:ind w:left="141" w:right="1095" w:firstLine="0"/>
        <w:jc w:val="left"/>
        <w:rPr>
          <w:rFonts w:ascii="宋体" w:hAnsi="宋体" w:cs="宋体" w:eastAsia="宋体" w:hint="default"/>
          <w:sz w:val="24"/>
          <w:szCs w:val="24"/>
        </w:rPr>
      </w:pPr>
      <w:bookmarkStart w:name="三、同业竞争情况" w:id="138"/>
      <w:bookmarkEnd w:id="138"/>
      <w:r>
        <w:rPr/>
      </w:r>
      <w:r>
        <w:rPr>
          <w:rFonts w:ascii="宋体" w:hAnsi="宋体" w:cs="宋体" w:eastAsia="宋体" w:hint="default"/>
          <w:b/>
          <w:bCs/>
          <w:sz w:val="24"/>
          <w:szCs w:val="24"/>
        </w:rPr>
        <w:t>三、同业竞争情况</w:t>
      </w:r>
      <w:r>
        <w:rPr>
          <w:rFonts w:ascii="宋体" w:hAnsi="宋体" w:cs="宋体" w:eastAsia="宋体" w:hint="default"/>
          <w:sz w:val="24"/>
          <w:szCs w:val="24"/>
        </w:rPr>
      </w:r>
    </w:p>
    <w:p>
      <w:pPr>
        <w:spacing w:line="240" w:lineRule="auto" w:before="7"/>
        <w:rPr>
          <w:rFonts w:ascii="宋体" w:hAnsi="宋体" w:cs="宋体" w:eastAsia="宋体" w:hint="default"/>
          <w:b/>
          <w:bCs/>
          <w:sz w:val="24"/>
          <w:szCs w:val="24"/>
        </w:rPr>
      </w:pPr>
    </w:p>
    <w:p>
      <w:pPr>
        <w:spacing w:line="494" w:lineRule="auto" w:before="0"/>
        <w:ind w:left="141" w:right="4243"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不适用 </w:t>
      </w:r>
      <w:bookmarkStart w:name="四、报告期内召开的年度股东大会和临时股东大会的有关情况" w:id="139"/>
      <w:bookmarkEnd w:id="139"/>
      <w:r>
        <w:rPr>
          <w:rFonts w:ascii="宋体" w:hAnsi="宋体" w:cs="宋体" w:eastAsia="宋体" w:hint="default"/>
          <w:sz w:val="21"/>
          <w:szCs w:val="21"/>
        </w:rPr>
      </w:r>
      <w:r>
        <w:rPr>
          <w:rFonts w:ascii="宋体" w:hAnsi="宋体" w:cs="宋体" w:eastAsia="宋体" w:hint="default"/>
          <w:b/>
          <w:bCs/>
          <w:sz w:val="24"/>
          <w:szCs w:val="24"/>
        </w:rPr>
        <w:t>四、报告期内召开的年度股东大会和临时股东大会的有关情况</w:t>
      </w:r>
      <w:r>
        <w:rPr>
          <w:rFonts w:ascii="宋体" w:hAnsi="宋体" w:cs="宋体" w:eastAsia="宋体" w:hint="default"/>
          <w:b/>
          <w:bCs/>
          <w:spacing w:val="-117"/>
          <w:sz w:val="24"/>
          <w:szCs w:val="24"/>
        </w:rPr>
        <w:t> </w:t>
      </w:r>
      <w:r>
        <w:rPr>
          <w:rFonts w:ascii="宋体" w:hAnsi="宋体" w:cs="宋体" w:eastAsia="宋体" w:hint="default"/>
          <w:b/>
          <w:bCs/>
          <w:spacing w:val="-117"/>
          <w:sz w:val="24"/>
          <w:szCs w:val="24"/>
        </w:rPr>
      </w:r>
      <w:bookmarkStart w:name="1、本报告期股东大会情况" w:id="140"/>
      <w:bookmarkEnd w:id="140"/>
      <w:r>
        <w:rPr>
          <w:rFonts w:ascii="宋体" w:hAnsi="宋体" w:cs="宋体" w:eastAsia="宋体" w:hint="default"/>
          <w:b/>
          <w:bCs/>
          <w:spacing w:val="-117"/>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、本报告期股东大会情况</w:t>
      </w:r>
      <w:r>
        <w:rPr>
          <w:rFonts w:ascii="宋体" w:hAnsi="宋体" w:cs="宋体" w:eastAsia="宋体" w:hint="default"/>
          <w:sz w:val="21"/>
          <w:szCs w:val="21"/>
        </w:rPr>
      </w:r>
    </w:p>
    <w:p>
      <w:pPr>
        <w:spacing w:line="240" w:lineRule="auto" w:before="5"/>
        <w:rPr>
          <w:rFonts w:ascii="宋体" w:hAnsi="宋体" w:cs="宋体" w:eastAsia="宋体" w:hint="default"/>
          <w:b/>
          <w:bCs/>
          <w:sz w:val="6"/>
          <w:szCs w:val="6"/>
        </w:rPr>
      </w:pPr>
    </w:p>
    <w:tbl>
      <w:tblPr>
        <w:tblW w:w="0" w:type="auto"/>
        <w:jc w:val="left"/>
        <w:tblInd w:w="126" w:type="dxa"/>
        <w:tblLayout w:type="fixed"/>
        <w:tblCellMar>
          <w:top w:w="0" w:type="dxa"/>
          <w:left w:w="0" w:type="dxa"/>
          <w:bottom w:w="0" w:type="dxa"/>
          <w:right w:w="0" w:type="dxa"/>
        </w:tblCellMar>
        <w:tblLook w:val="01E0"/>
      </w:tblPr>
      <w:tblGrid>
        <w:gridCol w:w="1277"/>
        <w:gridCol w:w="991"/>
        <w:gridCol w:w="856"/>
        <w:gridCol w:w="1141"/>
        <w:gridCol w:w="1126"/>
        <w:gridCol w:w="4400"/>
      </w:tblGrid>
      <w:tr>
        <w:trPr>
          <w:trHeight w:val="556" w:hRule="exact"/>
        </w:trPr>
        <w:tc>
          <w:tcPr>
            <w:tcW w:w="12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9"/>
              <w:ind w:left="255"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9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9"/>
              <w:ind w:left="135"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exact" w:before="3"/>
              <w:ind w:left="150" w:right="60" w:hanging="90"/>
              <w:jc w:val="left"/>
              <w:rPr>
                <w:rFonts w:ascii="宋体" w:hAnsi="宋体" w:cs="宋体" w:eastAsia="宋体" w:hint="default"/>
                <w:sz w:val="18"/>
                <w:szCs w:val="18"/>
              </w:rPr>
            </w:pPr>
            <w:r>
              <w:rPr>
                <w:rFonts w:ascii="宋体" w:hAnsi="宋体" w:cs="宋体" w:eastAsia="宋体" w:hint="default"/>
                <w:sz w:val="18"/>
                <w:szCs w:val="18"/>
              </w:rPr>
              <w:t>投资者参 与比例</w:t>
            </w:r>
          </w:p>
        </w:tc>
        <w:tc>
          <w:tcPr>
            <w:tcW w:w="11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9"/>
              <w:ind w:left="194"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1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9"/>
              <w:ind w:left="194"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44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825"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26" w:lineRule="exact"/>
              <w:ind w:left="15" w:right="12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年度股东 大会</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26" w:lineRule="exact"/>
              <w:ind w:left="30" w:right="45"/>
              <w:jc w:val="left"/>
              <w:rPr>
                <w:rFonts w:ascii="宋体" w:hAnsi="宋体" w:cs="宋体" w:eastAsia="宋体" w:hint="default"/>
                <w:sz w:val="18"/>
                <w:szCs w:val="18"/>
              </w:rPr>
            </w:pPr>
            <w:r>
              <w:rPr>
                <w:rFonts w:ascii="宋体" w:hAnsi="宋体" w:cs="宋体" w:eastAsia="宋体" w:hint="default"/>
                <w:sz w:val="18"/>
                <w:szCs w:val="18"/>
              </w:rPr>
              <w:t>年度股东大 会</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2.49%</w:t>
            </w:r>
            <w:r>
              <w:rPr>
                <w:rFonts w:ascii="Times New Roman"/>
                <w:sz w:val="18"/>
              </w:rPr>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before="134"/>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37" w:lineRule="exact"/>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before="134"/>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37" w:lineRule="exact"/>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44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8"/>
              <w:ind w:left="30" w:right="13"/>
              <w:jc w:val="both"/>
              <w:rPr>
                <w:rFonts w:ascii="宋体" w:hAnsi="宋体" w:cs="宋体" w:eastAsia="宋体" w:hint="default"/>
                <w:sz w:val="18"/>
                <w:szCs w:val="18"/>
              </w:rPr>
            </w:pPr>
            <w:r>
              <w:rPr>
                <w:rFonts w:ascii="宋体" w:hAnsi="宋体" w:cs="宋体" w:eastAsia="宋体" w:hint="default"/>
                <w:spacing w:val="-3"/>
                <w:sz w:val="18"/>
                <w:szCs w:val="18"/>
              </w:rPr>
              <w:t>刊登在《中国证券报》及巨潮资讯网（</w:t>
            </w:r>
            <w:r>
              <w:rPr>
                <w:rFonts w:ascii="Times New Roman" w:hAnsi="Times New Roman" w:cs="Times New Roman" w:eastAsia="Times New Roman" w:hint="default"/>
                <w:spacing w:val="-3"/>
                <w:sz w:val="18"/>
                <w:szCs w:val="18"/>
              </w:rPr>
              <w:t>http://www.cninfo.</w:t>
            </w:r>
            <w:r>
              <w:rPr>
                <w:rFonts w:ascii="Times New Roman" w:hAnsi="Times New Roman" w:cs="Times New Roman" w:eastAsia="Times New Roman" w:hint="default"/>
                <w:spacing w:val="-38"/>
                <w:sz w:val="18"/>
                <w:szCs w:val="18"/>
              </w:rPr>
              <w:t> </w:t>
            </w:r>
            <w:r>
              <w:rPr>
                <w:rFonts w:ascii="Times New Roman" w:hAnsi="Times New Roman" w:cs="Times New Roman" w:eastAsia="Times New Roman" w:hint="default"/>
                <w:spacing w:val="-38"/>
                <w:sz w:val="18"/>
                <w:szCs w:val="18"/>
              </w:rPr>
            </w:r>
            <w:r>
              <w:rPr>
                <w:rFonts w:ascii="Times New Roman" w:hAnsi="Times New Roman" w:cs="Times New Roman" w:eastAsia="Times New Roman" w:hint="default"/>
                <w:spacing w:val="-4"/>
                <w:sz w:val="18"/>
                <w:szCs w:val="18"/>
              </w:rPr>
              <w:t>com.cn</w:t>
            </w:r>
            <w:r>
              <w:rPr>
                <w:rFonts w:ascii="宋体" w:hAnsi="宋体" w:cs="宋体" w:eastAsia="宋体" w:hint="default"/>
                <w:spacing w:val="-4"/>
                <w:sz w:val="18"/>
                <w:szCs w:val="18"/>
              </w:rPr>
              <w:t>）上的《紫光国芯微电子股份有限公司</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w:t>
            </w:r>
            <w:r>
              <w:rPr>
                <w:rFonts w:ascii="宋体" w:hAnsi="宋体" w:cs="宋体" w:eastAsia="宋体" w:hint="default"/>
                <w:spacing w:val="-86"/>
                <w:sz w:val="18"/>
                <w:szCs w:val="18"/>
              </w:rPr>
              <w:t> </w:t>
            </w:r>
            <w:r>
              <w:rPr>
                <w:rFonts w:ascii="宋体" w:hAnsi="宋体" w:cs="宋体" w:eastAsia="宋体" w:hint="default"/>
                <w:spacing w:val="-4"/>
                <w:sz w:val="18"/>
                <w:szCs w:val="18"/>
              </w:rPr>
              <w:t>股东大会决议公告》（公告编号：</w:t>
            </w:r>
            <w:r>
              <w:rPr>
                <w:rFonts w:ascii="Times New Roman" w:hAnsi="Times New Roman" w:cs="Times New Roman" w:eastAsia="Times New Roman" w:hint="default"/>
                <w:spacing w:val="-4"/>
                <w:sz w:val="18"/>
                <w:szCs w:val="18"/>
              </w:rPr>
              <w:t>2019-017</w:t>
            </w:r>
            <w:r>
              <w:rPr>
                <w:rFonts w:ascii="宋体" w:hAnsi="宋体" w:cs="宋体" w:eastAsia="宋体" w:hint="default"/>
                <w:spacing w:val="-4"/>
                <w:sz w:val="18"/>
                <w:szCs w:val="18"/>
              </w:rPr>
              <w:t>）</w:t>
            </w:r>
          </w:p>
        </w:tc>
      </w:tr>
      <w:tr>
        <w:trPr>
          <w:trHeight w:val="826"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26" w:lineRule="exact"/>
              <w:ind w:left="15" w:right="1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年第一次 临时股东大会</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26" w:lineRule="exact"/>
              <w:ind w:left="30" w:right="45"/>
              <w:jc w:val="left"/>
              <w:rPr>
                <w:rFonts w:ascii="宋体" w:hAnsi="宋体" w:cs="宋体" w:eastAsia="宋体" w:hint="default"/>
                <w:sz w:val="18"/>
                <w:szCs w:val="18"/>
              </w:rPr>
            </w:pPr>
            <w:r>
              <w:rPr>
                <w:rFonts w:ascii="宋体" w:hAnsi="宋体" w:cs="宋体" w:eastAsia="宋体" w:hint="default"/>
                <w:sz w:val="18"/>
                <w:szCs w:val="18"/>
              </w:rPr>
              <w:t>临时股东大 会</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0.02%</w:t>
            </w:r>
            <w:r>
              <w:rPr>
                <w:rFonts w:ascii="Times New Roman"/>
                <w:sz w:val="18"/>
              </w:rPr>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before="135"/>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37" w:lineRule="exact"/>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before="135"/>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37" w:lineRule="exact"/>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4400" w:type="dxa"/>
            <w:tcBorders>
              <w:top w:val="single" w:sz="6" w:space="0" w:color="000000"/>
              <w:left w:val="single" w:sz="6" w:space="0" w:color="000000"/>
              <w:bottom w:val="single" w:sz="6" w:space="0" w:color="000000"/>
              <w:right w:val="single" w:sz="6" w:space="0" w:color="000000"/>
            </w:tcBorders>
          </w:tcPr>
          <w:p>
            <w:pPr>
              <w:pStyle w:val="TableParagraph"/>
              <w:spacing w:line="223" w:lineRule="auto" w:before="29"/>
              <w:ind w:left="30" w:right="15"/>
              <w:jc w:val="both"/>
              <w:rPr>
                <w:rFonts w:ascii="宋体" w:hAnsi="宋体" w:cs="宋体" w:eastAsia="宋体" w:hint="default"/>
                <w:sz w:val="18"/>
                <w:szCs w:val="18"/>
              </w:rPr>
            </w:pPr>
            <w:r>
              <w:rPr>
                <w:rFonts w:ascii="宋体" w:hAnsi="宋体" w:cs="宋体" w:eastAsia="宋体" w:hint="default"/>
                <w:spacing w:val="-3"/>
                <w:sz w:val="18"/>
                <w:szCs w:val="18"/>
              </w:rPr>
              <w:t>刊登在《中国证券报》及巨潮资讯网（</w:t>
            </w:r>
            <w:r>
              <w:rPr>
                <w:rFonts w:ascii="Times New Roman" w:hAnsi="Times New Roman" w:cs="Times New Roman" w:eastAsia="Times New Roman" w:hint="default"/>
                <w:spacing w:val="-3"/>
                <w:sz w:val="18"/>
                <w:szCs w:val="18"/>
              </w:rPr>
              <w:t>http://www.cninfo.</w:t>
            </w:r>
            <w:r>
              <w:rPr>
                <w:rFonts w:ascii="Times New Roman" w:hAnsi="Times New Roman" w:cs="Times New Roman" w:eastAsia="Times New Roman" w:hint="default"/>
                <w:spacing w:val="-39"/>
                <w:sz w:val="18"/>
                <w:szCs w:val="18"/>
              </w:rPr>
              <w:t> </w:t>
            </w:r>
            <w:r>
              <w:rPr>
                <w:rFonts w:ascii="Times New Roman" w:hAnsi="Times New Roman" w:cs="Times New Roman" w:eastAsia="Times New Roman" w:hint="default"/>
                <w:spacing w:val="-39"/>
                <w:sz w:val="18"/>
                <w:szCs w:val="18"/>
              </w:rPr>
            </w:r>
            <w:r>
              <w:rPr>
                <w:rFonts w:ascii="Times New Roman" w:hAnsi="Times New Roman" w:cs="Times New Roman" w:eastAsia="Times New Roman" w:hint="default"/>
                <w:spacing w:val="-4"/>
                <w:sz w:val="18"/>
                <w:szCs w:val="18"/>
              </w:rPr>
              <w:t>com.cn</w:t>
            </w:r>
            <w:r>
              <w:rPr>
                <w:rFonts w:ascii="宋体" w:hAnsi="宋体" w:cs="宋体" w:eastAsia="宋体" w:hint="default"/>
                <w:spacing w:val="-4"/>
                <w:sz w:val="18"/>
                <w:szCs w:val="18"/>
              </w:rPr>
              <w:t>）上的《紫光国芯微电子股份有限公司</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年第</w:t>
            </w:r>
            <w:r>
              <w:rPr>
                <w:rFonts w:ascii="宋体" w:hAnsi="宋体" w:cs="宋体" w:eastAsia="宋体" w:hint="default"/>
                <w:spacing w:val="-86"/>
                <w:sz w:val="18"/>
                <w:szCs w:val="18"/>
              </w:rPr>
              <w:t> </w:t>
            </w:r>
            <w:r>
              <w:rPr>
                <w:rFonts w:ascii="宋体" w:hAnsi="宋体" w:cs="宋体" w:eastAsia="宋体" w:hint="default"/>
                <w:spacing w:val="-4"/>
                <w:sz w:val="18"/>
                <w:szCs w:val="18"/>
              </w:rPr>
              <w:t>一次临时股东大会决议公告》（公告编号：</w:t>
            </w:r>
            <w:r>
              <w:rPr>
                <w:rFonts w:ascii="Times New Roman" w:hAnsi="Times New Roman" w:cs="Times New Roman" w:eastAsia="Times New Roman" w:hint="default"/>
                <w:spacing w:val="-4"/>
                <w:sz w:val="18"/>
                <w:szCs w:val="18"/>
              </w:rPr>
              <w:t>2019-050</w:t>
            </w:r>
            <w:r>
              <w:rPr>
                <w:rFonts w:ascii="宋体" w:hAnsi="宋体" w:cs="宋体" w:eastAsia="宋体" w:hint="default"/>
                <w:spacing w:val="-4"/>
                <w:sz w:val="18"/>
                <w:szCs w:val="18"/>
              </w:rPr>
              <w:t>）</w:t>
            </w:r>
          </w:p>
        </w:tc>
      </w:tr>
      <w:tr>
        <w:trPr>
          <w:trHeight w:val="841"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53"/>
              <w:ind w:left="15" w:right="1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年第二次 临时股东大会</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35"/>
              <w:ind w:left="30" w:right="45"/>
              <w:jc w:val="left"/>
              <w:rPr>
                <w:rFonts w:ascii="宋体" w:hAnsi="宋体" w:cs="宋体" w:eastAsia="宋体" w:hint="default"/>
                <w:sz w:val="18"/>
                <w:szCs w:val="18"/>
              </w:rPr>
            </w:pPr>
            <w:r>
              <w:rPr>
                <w:rFonts w:ascii="宋体" w:hAnsi="宋体" w:cs="宋体" w:eastAsia="宋体" w:hint="default"/>
                <w:sz w:val="18"/>
                <w:szCs w:val="18"/>
              </w:rPr>
              <w:t>临时股东大 会</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1.12%</w:t>
            </w:r>
            <w:r>
              <w:rPr>
                <w:rFonts w:ascii="Times New Roman"/>
                <w:sz w:val="18"/>
              </w:rPr>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before="135"/>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p>
          <w:p>
            <w:pPr>
              <w:pStyle w:val="TableParagraph"/>
              <w:spacing w:line="245" w:lineRule="exact"/>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before="135"/>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p>
          <w:p>
            <w:pPr>
              <w:pStyle w:val="TableParagraph"/>
              <w:spacing w:line="245" w:lineRule="exact"/>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4400" w:type="dxa"/>
            <w:tcBorders>
              <w:top w:val="single" w:sz="6" w:space="0" w:color="000000"/>
              <w:left w:val="single" w:sz="6" w:space="0" w:color="000000"/>
              <w:bottom w:val="single" w:sz="6" w:space="0" w:color="000000"/>
              <w:right w:val="single" w:sz="6" w:space="0" w:color="000000"/>
            </w:tcBorders>
          </w:tcPr>
          <w:p>
            <w:pPr>
              <w:pStyle w:val="TableParagraph"/>
              <w:spacing w:line="223" w:lineRule="auto" w:before="30"/>
              <w:ind w:left="30" w:right="14"/>
              <w:jc w:val="both"/>
              <w:rPr>
                <w:rFonts w:ascii="宋体" w:hAnsi="宋体" w:cs="宋体" w:eastAsia="宋体" w:hint="default"/>
                <w:sz w:val="18"/>
                <w:szCs w:val="18"/>
              </w:rPr>
            </w:pPr>
            <w:r>
              <w:rPr>
                <w:rFonts w:ascii="宋体" w:hAnsi="宋体" w:cs="宋体" w:eastAsia="宋体" w:hint="default"/>
                <w:spacing w:val="-3"/>
                <w:sz w:val="18"/>
                <w:szCs w:val="18"/>
              </w:rPr>
              <w:t>刊登在《中国证券报》及巨潮资讯网（</w:t>
            </w:r>
            <w:r>
              <w:rPr>
                <w:rFonts w:ascii="Times New Roman" w:hAnsi="Times New Roman" w:cs="Times New Roman" w:eastAsia="Times New Roman" w:hint="default"/>
                <w:spacing w:val="-3"/>
                <w:sz w:val="18"/>
                <w:szCs w:val="18"/>
              </w:rPr>
              <w:t>http://www.cninfo.</w:t>
            </w:r>
            <w:r>
              <w:rPr>
                <w:rFonts w:ascii="Times New Roman" w:hAnsi="Times New Roman" w:cs="Times New Roman" w:eastAsia="Times New Roman" w:hint="default"/>
                <w:spacing w:val="-37"/>
                <w:sz w:val="18"/>
                <w:szCs w:val="18"/>
              </w:rPr>
              <w:t> </w:t>
            </w:r>
            <w:r>
              <w:rPr>
                <w:rFonts w:ascii="Times New Roman" w:hAnsi="Times New Roman" w:cs="Times New Roman" w:eastAsia="Times New Roman" w:hint="default"/>
                <w:spacing w:val="-37"/>
                <w:sz w:val="18"/>
                <w:szCs w:val="18"/>
              </w:rPr>
            </w:r>
            <w:r>
              <w:rPr>
                <w:rFonts w:ascii="Times New Roman" w:hAnsi="Times New Roman" w:cs="Times New Roman" w:eastAsia="Times New Roman" w:hint="default"/>
                <w:spacing w:val="-4"/>
                <w:sz w:val="18"/>
                <w:szCs w:val="18"/>
              </w:rPr>
              <w:t>com.cn</w:t>
            </w:r>
            <w:r>
              <w:rPr>
                <w:rFonts w:ascii="宋体" w:hAnsi="宋体" w:cs="宋体" w:eastAsia="宋体" w:hint="default"/>
                <w:spacing w:val="-4"/>
                <w:sz w:val="18"/>
                <w:szCs w:val="18"/>
              </w:rPr>
              <w:t>）上的《紫光国芯微电子股份有限公司</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年第</w:t>
            </w:r>
            <w:r>
              <w:rPr>
                <w:rFonts w:ascii="宋体" w:hAnsi="宋体" w:cs="宋体" w:eastAsia="宋体" w:hint="default"/>
                <w:spacing w:val="-86"/>
                <w:sz w:val="18"/>
                <w:szCs w:val="18"/>
              </w:rPr>
              <w:t> </w:t>
            </w:r>
            <w:r>
              <w:rPr>
                <w:rFonts w:ascii="宋体" w:hAnsi="宋体" w:cs="宋体" w:eastAsia="宋体" w:hint="default"/>
                <w:spacing w:val="-4"/>
                <w:sz w:val="18"/>
                <w:szCs w:val="18"/>
              </w:rPr>
              <w:t>二次临时股东大会决议公告》（公告编号：</w:t>
            </w:r>
            <w:r>
              <w:rPr>
                <w:rFonts w:ascii="Times New Roman" w:hAnsi="Times New Roman" w:cs="Times New Roman" w:eastAsia="Times New Roman" w:hint="default"/>
                <w:spacing w:val="-4"/>
                <w:sz w:val="18"/>
                <w:szCs w:val="18"/>
              </w:rPr>
              <w:t>2019-067</w:t>
            </w:r>
            <w:r>
              <w:rPr>
                <w:rFonts w:ascii="宋体" w:hAnsi="宋体" w:cs="宋体" w:eastAsia="宋体" w:hint="default"/>
                <w:spacing w:val="-4"/>
                <w:sz w:val="18"/>
                <w:szCs w:val="18"/>
              </w:rPr>
              <w:t>）</w:t>
            </w:r>
          </w:p>
        </w:tc>
      </w:tr>
      <w:tr>
        <w:trPr>
          <w:trHeight w:val="826"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26" w:lineRule="exact"/>
              <w:ind w:left="15" w:right="1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年第三次 临时股东大会</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26" w:lineRule="exact"/>
              <w:ind w:left="30" w:right="45"/>
              <w:jc w:val="left"/>
              <w:rPr>
                <w:rFonts w:ascii="宋体" w:hAnsi="宋体" w:cs="宋体" w:eastAsia="宋体" w:hint="default"/>
                <w:sz w:val="18"/>
                <w:szCs w:val="18"/>
              </w:rPr>
            </w:pPr>
            <w:r>
              <w:rPr>
                <w:rFonts w:ascii="宋体" w:hAnsi="宋体" w:cs="宋体" w:eastAsia="宋体" w:hint="default"/>
                <w:sz w:val="18"/>
                <w:szCs w:val="18"/>
              </w:rPr>
              <w:t>临时股东大 会</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2.20%</w:t>
            </w:r>
            <w:r>
              <w:rPr>
                <w:rFonts w:ascii="Times New Roman"/>
                <w:sz w:val="18"/>
              </w:rPr>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before="135"/>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37" w:lineRule="exact"/>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before="135"/>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37" w:lineRule="exact"/>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4400" w:type="dxa"/>
            <w:tcBorders>
              <w:top w:val="single" w:sz="6" w:space="0" w:color="000000"/>
              <w:left w:val="single" w:sz="6" w:space="0" w:color="000000"/>
              <w:bottom w:val="single" w:sz="6" w:space="0" w:color="000000"/>
              <w:right w:val="single" w:sz="6" w:space="0" w:color="000000"/>
            </w:tcBorders>
          </w:tcPr>
          <w:p>
            <w:pPr>
              <w:pStyle w:val="TableParagraph"/>
              <w:spacing w:line="223" w:lineRule="auto" w:before="29"/>
              <w:ind w:left="30" w:right="14"/>
              <w:jc w:val="both"/>
              <w:rPr>
                <w:rFonts w:ascii="宋体" w:hAnsi="宋体" w:cs="宋体" w:eastAsia="宋体" w:hint="default"/>
                <w:sz w:val="18"/>
                <w:szCs w:val="18"/>
              </w:rPr>
            </w:pPr>
            <w:r>
              <w:rPr>
                <w:rFonts w:ascii="宋体" w:hAnsi="宋体" w:cs="宋体" w:eastAsia="宋体" w:hint="default"/>
                <w:spacing w:val="-3"/>
                <w:sz w:val="18"/>
                <w:szCs w:val="18"/>
              </w:rPr>
              <w:t>刊登在《中国证券报》及巨潮资讯网（</w:t>
            </w:r>
            <w:r>
              <w:rPr>
                <w:rFonts w:ascii="Times New Roman" w:hAnsi="Times New Roman" w:cs="Times New Roman" w:eastAsia="Times New Roman" w:hint="default"/>
                <w:spacing w:val="-3"/>
                <w:sz w:val="18"/>
                <w:szCs w:val="18"/>
              </w:rPr>
              <w:t>http://www.cninfo.</w:t>
            </w:r>
            <w:r>
              <w:rPr>
                <w:rFonts w:ascii="Times New Roman" w:hAnsi="Times New Roman" w:cs="Times New Roman" w:eastAsia="Times New Roman" w:hint="default"/>
                <w:spacing w:val="-37"/>
                <w:sz w:val="18"/>
                <w:szCs w:val="18"/>
              </w:rPr>
              <w:t> </w:t>
            </w:r>
            <w:r>
              <w:rPr>
                <w:rFonts w:ascii="Times New Roman" w:hAnsi="Times New Roman" w:cs="Times New Roman" w:eastAsia="Times New Roman" w:hint="default"/>
                <w:spacing w:val="-37"/>
                <w:sz w:val="18"/>
                <w:szCs w:val="18"/>
              </w:rPr>
            </w:r>
            <w:r>
              <w:rPr>
                <w:rFonts w:ascii="Times New Roman" w:hAnsi="Times New Roman" w:cs="Times New Roman" w:eastAsia="Times New Roman" w:hint="default"/>
                <w:spacing w:val="-4"/>
                <w:sz w:val="18"/>
                <w:szCs w:val="18"/>
              </w:rPr>
              <w:t>com.cn</w:t>
            </w:r>
            <w:r>
              <w:rPr>
                <w:rFonts w:ascii="宋体" w:hAnsi="宋体" w:cs="宋体" w:eastAsia="宋体" w:hint="default"/>
                <w:spacing w:val="-4"/>
                <w:sz w:val="18"/>
                <w:szCs w:val="18"/>
              </w:rPr>
              <w:t>）上的《紫光国芯微电子股份有限公司</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年第</w:t>
            </w:r>
            <w:r>
              <w:rPr>
                <w:rFonts w:ascii="宋体" w:hAnsi="宋体" w:cs="宋体" w:eastAsia="宋体" w:hint="default"/>
                <w:spacing w:val="-86"/>
                <w:sz w:val="18"/>
                <w:szCs w:val="18"/>
              </w:rPr>
              <w:t> </w:t>
            </w:r>
            <w:r>
              <w:rPr>
                <w:rFonts w:ascii="宋体" w:hAnsi="宋体" w:cs="宋体" w:eastAsia="宋体" w:hint="default"/>
                <w:spacing w:val="-4"/>
                <w:sz w:val="18"/>
                <w:szCs w:val="18"/>
              </w:rPr>
              <w:t>三次临时股东大会决议公告》（公告编号：</w:t>
            </w:r>
            <w:r>
              <w:rPr>
                <w:rFonts w:ascii="Times New Roman" w:hAnsi="Times New Roman" w:cs="Times New Roman" w:eastAsia="Times New Roman" w:hint="default"/>
                <w:spacing w:val="-4"/>
                <w:sz w:val="18"/>
                <w:szCs w:val="18"/>
              </w:rPr>
              <w:t>2019-076</w:t>
            </w:r>
            <w:r>
              <w:rPr>
                <w:rFonts w:ascii="宋体" w:hAnsi="宋体" w:cs="宋体" w:eastAsia="宋体" w:hint="default"/>
                <w:spacing w:val="-4"/>
                <w:sz w:val="18"/>
                <w:szCs w:val="18"/>
              </w:rPr>
              <w:t>）</w:t>
            </w:r>
          </w:p>
        </w:tc>
      </w:tr>
    </w:tbl>
    <w:p>
      <w:pPr>
        <w:spacing w:line="240" w:lineRule="auto" w:before="11"/>
        <w:rPr>
          <w:rFonts w:ascii="宋体" w:hAnsi="宋体" w:cs="宋体" w:eastAsia="宋体" w:hint="default"/>
          <w:b/>
          <w:bCs/>
          <w:sz w:val="19"/>
          <w:szCs w:val="19"/>
        </w:rPr>
      </w:pPr>
    </w:p>
    <w:p>
      <w:pPr>
        <w:pStyle w:val="Heading4"/>
        <w:spacing w:line="240" w:lineRule="auto"/>
        <w:ind w:right="1095"/>
        <w:jc w:val="left"/>
        <w:rPr>
          <w:b w:val="0"/>
          <w:bCs w:val="0"/>
        </w:rPr>
      </w:pPr>
      <w:bookmarkStart w:name="2、表决权恢复的优先股股东请求召开临时股东大会" w:id="141"/>
      <w:bookmarkEnd w:id="141"/>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9"/>
        <w:rPr>
          <w:rFonts w:ascii="宋体" w:hAnsi="宋体" w:cs="宋体" w:eastAsia="宋体" w:hint="default"/>
          <w:b/>
          <w:bCs/>
          <w:sz w:val="23"/>
          <w:szCs w:val="23"/>
        </w:rPr>
      </w:pPr>
    </w:p>
    <w:p>
      <w:pPr>
        <w:spacing w:line="489" w:lineRule="auto" w:before="0"/>
        <w:ind w:left="141" w:right="6653"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不适用 </w:t>
      </w:r>
      <w:bookmarkStart w:name="五、报告期内独立董事履行职责的情况" w:id="142"/>
      <w:bookmarkEnd w:id="142"/>
      <w:r>
        <w:rPr>
          <w:rFonts w:ascii="宋体" w:hAnsi="宋体" w:cs="宋体" w:eastAsia="宋体" w:hint="default"/>
          <w:sz w:val="21"/>
          <w:szCs w:val="21"/>
        </w:rPr>
      </w:r>
      <w:r>
        <w:rPr>
          <w:rFonts w:ascii="宋体" w:hAnsi="宋体" w:cs="宋体" w:eastAsia="宋体" w:hint="default"/>
          <w:b/>
          <w:bCs/>
          <w:sz w:val="24"/>
          <w:szCs w:val="24"/>
        </w:rPr>
        <w:t>五、报告期内独立董事履行职责的情况</w:t>
      </w:r>
      <w:r>
        <w:rPr>
          <w:rFonts w:ascii="宋体" w:hAnsi="宋体" w:cs="宋体" w:eastAsia="宋体" w:hint="default"/>
          <w:b/>
          <w:bCs/>
          <w:w w:val="99"/>
          <w:sz w:val="24"/>
          <w:szCs w:val="24"/>
        </w:rPr>
        <w:t> </w:t>
      </w:r>
      <w:bookmarkStart w:name="1、独立董事出席董事会及股东大会的情况" w:id="143"/>
      <w:bookmarkEnd w:id="14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、独立董事出席董事会及股东大会的情况</w:t>
      </w:r>
      <w:r>
        <w:rPr>
          <w:rFonts w:ascii="宋体" w:hAnsi="宋体" w:cs="宋体" w:eastAsia="宋体" w:hint="default"/>
          <w:sz w:val="21"/>
          <w:szCs w:val="21"/>
        </w:rPr>
      </w:r>
    </w:p>
    <w:p>
      <w:pPr>
        <w:spacing w:line="240" w:lineRule="auto" w:before="9"/>
        <w:rPr>
          <w:rFonts w:ascii="宋体" w:hAnsi="宋体" w:cs="宋体" w:eastAsia="宋体" w:hint="default"/>
          <w:b/>
          <w:bCs/>
          <w:sz w:val="6"/>
          <w:szCs w:val="6"/>
        </w:rPr>
      </w:pPr>
    </w:p>
    <w:tbl>
      <w:tblPr>
        <w:tblW w:w="0" w:type="auto"/>
        <w:jc w:val="left"/>
        <w:tblInd w:w="126" w:type="dxa"/>
        <w:tblLayout w:type="fixed"/>
        <w:tblCellMar>
          <w:top w:w="0" w:type="dxa"/>
          <w:left w:w="0" w:type="dxa"/>
          <w:bottom w:w="0" w:type="dxa"/>
          <w:right w:w="0" w:type="dxa"/>
        </w:tblCellMar>
        <w:tblLook w:val="01E0"/>
      </w:tblPr>
      <w:tblGrid>
        <w:gridCol w:w="1427"/>
        <w:gridCol w:w="1172"/>
        <w:gridCol w:w="1156"/>
        <w:gridCol w:w="1172"/>
        <w:gridCol w:w="1156"/>
        <w:gridCol w:w="1171"/>
        <w:gridCol w:w="1157"/>
        <w:gridCol w:w="1171"/>
      </w:tblGrid>
      <w:tr>
        <w:trPr>
          <w:trHeight w:val="330" w:hRule="exact"/>
        </w:trPr>
        <w:tc>
          <w:tcPr>
            <w:tcW w:w="9582" w:type="dxa"/>
            <w:gridSpan w:val="8"/>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1" w:lineRule="exact"/>
              <w:ind w:left="-1" w:right="17"/>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796" w:hRule="exact"/>
        </w:trPr>
        <w:tc>
          <w:tcPr>
            <w:tcW w:w="14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29"/>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1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4" w:lineRule="auto" w:before="104"/>
              <w:ind w:left="45" w:right="30"/>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4" w:lineRule="auto" w:before="104"/>
              <w:ind w:left="300" w:right="29" w:hanging="271"/>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4" w:lineRule="auto" w:before="104"/>
              <w:ind w:left="45" w:right="29"/>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4" w:lineRule="auto" w:before="104"/>
              <w:ind w:left="300" w:right="29" w:hanging="271"/>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4" w:lineRule="auto" w:before="104"/>
              <w:ind w:left="495" w:right="29" w:hanging="451"/>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0" w:lineRule="auto" w:before="8"/>
              <w:ind w:left="30" w:right="29"/>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4" w:lineRule="auto" w:before="104"/>
              <w:ind w:left="405" w:right="29" w:hanging="361"/>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315" w:hRule="exact"/>
        </w:trPr>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8"/>
              <w:jc w:val="center"/>
              <w:rPr>
                <w:rFonts w:ascii="宋体" w:hAnsi="宋体" w:cs="宋体" w:eastAsia="宋体" w:hint="default"/>
                <w:sz w:val="18"/>
                <w:szCs w:val="18"/>
              </w:rPr>
            </w:pPr>
            <w:r>
              <w:rPr>
                <w:rFonts w:ascii="宋体" w:hAnsi="宋体" w:cs="宋体" w:eastAsia="宋体" w:hint="default"/>
                <w:sz w:val="18"/>
                <w:szCs w:val="18"/>
              </w:rPr>
              <w:t>陈贤</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15" w:right="0"/>
              <w:jc w:val="center"/>
              <w:rPr>
                <w:rFonts w:ascii="Times New Roman" w:hAnsi="Times New Roman" w:cs="Times New Roman" w:eastAsia="Times New Roman" w:hint="default"/>
                <w:sz w:val="18"/>
                <w:szCs w:val="18"/>
              </w:rPr>
            </w:pPr>
            <w:r>
              <w:rPr>
                <w:rFonts w:ascii="Times New Roman"/>
                <w:sz w:val="18"/>
              </w:rPr>
              <w:t>11</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525" w:right="0"/>
              <w:jc w:val="left"/>
              <w:rPr>
                <w:rFonts w:ascii="Times New Roman" w:hAnsi="Times New Roman" w:cs="Times New Roman" w:eastAsia="Times New Roman" w:hint="default"/>
                <w:sz w:val="18"/>
                <w:szCs w:val="18"/>
              </w:rPr>
            </w:pPr>
            <w:r>
              <w:rPr>
                <w:rFonts w:ascii="Times New Roman"/>
                <w:sz w:val="18"/>
              </w:rPr>
              <w:t>4</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15" w:right="0"/>
              <w:jc w:val="center"/>
              <w:rPr>
                <w:rFonts w:ascii="Times New Roman" w:hAnsi="Times New Roman" w:cs="Times New Roman" w:eastAsia="Times New Roman" w:hint="default"/>
                <w:sz w:val="18"/>
                <w:szCs w:val="18"/>
              </w:rPr>
            </w:pPr>
            <w:r>
              <w:rPr>
                <w:rFonts w:ascii="Times New Roman"/>
                <w:sz w:val="18"/>
              </w:rPr>
              <w:t>7</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14" w:right="0"/>
              <w:jc w:val="center"/>
              <w:rPr>
                <w:rFonts w:ascii="Times New Roman" w:hAnsi="Times New Roman" w:cs="Times New Roman" w:eastAsia="Times New Roman" w:hint="default"/>
                <w:sz w:val="18"/>
                <w:szCs w:val="18"/>
              </w:rPr>
            </w:pPr>
            <w:r>
              <w:rPr>
                <w:rFonts w:ascii="Times New Roman"/>
                <w:sz w:val="18"/>
              </w:rPr>
              <w:t>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14" w:right="0"/>
              <w:jc w:val="center"/>
              <w:rPr>
                <w:rFonts w:ascii="Times New Roman" w:hAnsi="Times New Roman" w:cs="Times New Roman" w:eastAsia="Times New Roman" w:hint="default"/>
                <w:sz w:val="18"/>
                <w:szCs w:val="18"/>
              </w:rPr>
            </w:pPr>
            <w:r>
              <w:rPr>
                <w:rFonts w:ascii="Times New Roman"/>
                <w:sz w:val="18"/>
              </w:rPr>
              <w:t>3</w:t>
            </w:r>
          </w:p>
        </w:tc>
      </w:tr>
      <w:tr>
        <w:trPr>
          <w:trHeight w:val="330" w:hRule="exact"/>
        </w:trPr>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28"/>
              <w:jc w:val="center"/>
              <w:rPr>
                <w:rFonts w:ascii="宋体" w:hAnsi="宋体" w:cs="宋体" w:eastAsia="宋体" w:hint="default"/>
                <w:sz w:val="18"/>
                <w:szCs w:val="18"/>
              </w:rPr>
            </w:pPr>
            <w:r>
              <w:rPr>
                <w:rFonts w:ascii="宋体" w:hAnsi="宋体" w:cs="宋体" w:eastAsia="宋体" w:hint="default"/>
                <w:sz w:val="18"/>
                <w:szCs w:val="18"/>
              </w:rPr>
              <w:t>王立彦</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5" w:right="0"/>
              <w:jc w:val="center"/>
              <w:rPr>
                <w:rFonts w:ascii="Times New Roman" w:hAnsi="Times New Roman" w:cs="Times New Roman" w:eastAsia="Times New Roman" w:hint="default"/>
                <w:sz w:val="18"/>
                <w:szCs w:val="18"/>
              </w:rPr>
            </w:pPr>
            <w:r>
              <w:rPr>
                <w:rFonts w:ascii="Times New Roman"/>
                <w:sz w:val="18"/>
              </w:rPr>
              <w:t>11</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525" w:right="0"/>
              <w:jc w:val="left"/>
              <w:rPr>
                <w:rFonts w:ascii="Times New Roman" w:hAnsi="Times New Roman" w:cs="Times New Roman" w:eastAsia="Times New Roman" w:hint="default"/>
                <w:sz w:val="18"/>
                <w:szCs w:val="18"/>
              </w:rPr>
            </w:pPr>
            <w:r>
              <w:rPr>
                <w:rFonts w:ascii="Times New Roman"/>
                <w:sz w:val="18"/>
              </w:rPr>
              <w:t>3</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5" w:right="0"/>
              <w:jc w:val="center"/>
              <w:rPr>
                <w:rFonts w:ascii="Times New Roman" w:hAnsi="Times New Roman" w:cs="Times New Roman" w:eastAsia="Times New Roman" w:hint="default"/>
                <w:sz w:val="18"/>
                <w:szCs w:val="18"/>
              </w:rPr>
            </w:pPr>
            <w:r>
              <w:rPr>
                <w:rFonts w:ascii="Times New Roman"/>
                <w:sz w:val="18"/>
              </w:rPr>
              <w:t>8</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4" w:right="0"/>
              <w:jc w:val="center"/>
              <w:rPr>
                <w:rFonts w:ascii="Times New Roman" w:hAnsi="Times New Roman" w:cs="Times New Roman" w:eastAsia="Times New Roman" w:hint="default"/>
                <w:sz w:val="18"/>
                <w:szCs w:val="18"/>
              </w:rPr>
            </w:pPr>
            <w:r>
              <w:rPr>
                <w:rFonts w:ascii="Times New Roman"/>
                <w:sz w:val="18"/>
              </w:rPr>
              <w:t>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4" w:right="0"/>
              <w:jc w:val="center"/>
              <w:rPr>
                <w:rFonts w:ascii="Times New Roman" w:hAnsi="Times New Roman" w:cs="Times New Roman" w:eastAsia="Times New Roman" w:hint="default"/>
                <w:sz w:val="18"/>
                <w:szCs w:val="18"/>
              </w:rPr>
            </w:pPr>
            <w:r>
              <w:rPr>
                <w:rFonts w:ascii="Times New Roman"/>
                <w:sz w:val="18"/>
              </w:rPr>
              <w:t>2</w:t>
            </w:r>
          </w:p>
        </w:tc>
      </w:tr>
      <w:tr>
        <w:trPr>
          <w:trHeight w:val="315" w:hRule="exact"/>
        </w:trPr>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8"/>
              <w:jc w:val="center"/>
              <w:rPr>
                <w:rFonts w:ascii="宋体" w:hAnsi="宋体" w:cs="宋体" w:eastAsia="宋体" w:hint="default"/>
                <w:sz w:val="18"/>
                <w:szCs w:val="18"/>
              </w:rPr>
            </w:pPr>
            <w:r>
              <w:rPr>
                <w:rFonts w:ascii="宋体" w:hAnsi="宋体" w:cs="宋体" w:eastAsia="宋体" w:hint="default"/>
                <w:sz w:val="18"/>
                <w:szCs w:val="18"/>
              </w:rPr>
              <w:t>崔若彤</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15" w:right="0"/>
              <w:jc w:val="center"/>
              <w:rPr>
                <w:rFonts w:ascii="Times New Roman" w:hAnsi="Times New Roman" w:cs="Times New Roman" w:eastAsia="Times New Roman" w:hint="default"/>
                <w:sz w:val="18"/>
                <w:szCs w:val="18"/>
              </w:rPr>
            </w:pPr>
            <w:r>
              <w:rPr>
                <w:rFonts w:ascii="Times New Roman"/>
                <w:sz w:val="18"/>
              </w:rPr>
              <w:t>5</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525" w:right="0"/>
              <w:jc w:val="left"/>
              <w:rPr>
                <w:rFonts w:ascii="Times New Roman" w:hAnsi="Times New Roman" w:cs="Times New Roman" w:eastAsia="Times New Roman" w:hint="default"/>
                <w:sz w:val="18"/>
                <w:szCs w:val="18"/>
              </w:rPr>
            </w:pPr>
            <w:r>
              <w:rPr>
                <w:rFonts w:ascii="Times New Roman"/>
                <w:sz w:val="18"/>
              </w:rPr>
              <w:t>1</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15" w:right="0"/>
              <w:jc w:val="center"/>
              <w:rPr>
                <w:rFonts w:ascii="Times New Roman" w:hAnsi="Times New Roman" w:cs="Times New Roman" w:eastAsia="Times New Roman" w:hint="default"/>
                <w:sz w:val="18"/>
                <w:szCs w:val="18"/>
              </w:rPr>
            </w:pPr>
            <w:r>
              <w:rPr>
                <w:rFonts w:ascii="Times New Roman"/>
                <w:sz w:val="18"/>
              </w:rPr>
              <w:t>4</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14" w:right="0"/>
              <w:jc w:val="center"/>
              <w:rPr>
                <w:rFonts w:ascii="Times New Roman" w:hAnsi="Times New Roman" w:cs="Times New Roman" w:eastAsia="Times New Roman" w:hint="default"/>
                <w:sz w:val="18"/>
                <w:szCs w:val="18"/>
              </w:rPr>
            </w:pPr>
            <w:r>
              <w:rPr>
                <w:rFonts w:ascii="Times New Roman"/>
                <w:sz w:val="18"/>
              </w:rPr>
              <w:t>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14" w:right="0"/>
              <w:jc w:val="center"/>
              <w:rPr>
                <w:rFonts w:ascii="Times New Roman" w:hAnsi="Times New Roman" w:cs="Times New Roman" w:eastAsia="Times New Roman" w:hint="default"/>
                <w:sz w:val="18"/>
                <w:szCs w:val="18"/>
              </w:rPr>
            </w:pPr>
            <w:r>
              <w:rPr>
                <w:rFonts w:ascii="Times New Roman"/>
                <w:sz w:val="18"/>
              </w:rPr>
              <w:t>2</w:t>
            </w:r>
          </w:p>
        </w:tc>
      </w:tr>
      <w:tr>
        <w:trPr>
          <w:trHeight w:val="315" w:hRule="exact"/>
        </w:trPr>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28"/>
              <w:jc w:val="center"/>
              <w:rPr>
                <w:rFonts w:ascii="宋体" w:hAnsi="宋体" w:cs="宋体" w:eastAsia="宋体" w:hint="default"/>
                <w:sz w:val="18"/>
                <w:szCs w:val="18"/>
              </w:rPr>
            </w:pPr>
            <w:r>
              <w:rPr>
                <w:rFonts w:ascii="宋体" w:hAnsi="宋体" w:cs="宋体" w:eastAsia="宋体" w:hint="default"/>
                <w:sz w:val="18"/>
                <w:szCs w:val="18"/>
              </w:rPr>
              <w:t>陈金占</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5" w:right="0"/>
              <w:jc w:val="center"/>
              <w:rPr>
                <w:rFonts w:ascii="Times New Roman" w:hAnsi="Times New Roman" w:cs="Times New Roman" w:eastAsia="Times New Roman" w:hint="default"/>
                <w:sz w:val="18"/>
                <w:szCs w:val="18"/>
              </w:rPr>
            </w:pPr>
            <w:r>
              <w:rPr>
                <w:rFonts w:ascii="Times New Roman"/>
                <w:sz w:val="18"/>
              </w:rPr>
              <w:t>6</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525" w:right="0"/>
              <w:jc w:val="left"/>
              <w:rPr>
                <w:rFonts w:ascii="Times New Roman" w:hAnsi="Times New Roman" w:cs="Times New Roman" w:eastAsia="Times New Roman" w:hint="default"/>
                <w:sz w:val="18"/>
                <w:szCs w:val="18"/>
              </w:rPr>
            </w:pPr>
            <w:r>
              <w:rPr>
                <w:rFonts w:ascii="Times New Roman"/>
                <w:sz w:val="18"/>
              </w:rPr>
              <w:t>3</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5" w:right="0"/>
              <w:jc w:val="center"/>
              <w:rPr>
                <w:rFonts w:ascii="Times New Roman" w:hAnsi="Times New Roman" w:cs="Times New Roman" w:eastAsia="Times New Roman" w:hint="default"/>
                <w:sz w:val="18"/>
                <w:szCs w:val="18"/>
              </w:rPr>
            </w:pPr>
            <w:r>
              <w:rPr>
                <w:rFonts w:ascii="Times New Roman"/>
                <w:sz w:val="18"/>
              </w:rPr>
              <w:t>3</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4" w:right="0"/>
              <w:jc w:val="center"/>
              <w:rPr>
                <w:rFonts w:ascii="Times New Roman" w:hAnsi="Times New Roman" w:cs="Times New Roman" w:eastAsia="Times New Roman" w:hint="default"/>
                <w:sz w:val="18"/>
                <w:szCs w:val="18"/>
              </w:rPr>
            </w:pPr>
            <w:r>
              <w:rPr>
                <w:rFonts w:ascii="Times New Roman"/>
                <w:sz w:val="18"/>
              </w:rPr>
              <w:t>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4" w:right="0"/>
              <w:jc w:val="center"/>
              <w:rPr>
                <w:rFonts w:ascii="Times New Roman" w:hAnsi="Times New Roman" w:cs="Times New Roman" w:eastAsia="Times New Roman" w:hint="default"/>
                <w:sz w:val="18"/>
                <w:szCs w:val="18"/>
              </w:rPr>
            </w:pPr>
            <w:r>
              <w:rPr>
                <w:rFonts w:ascii="Times New Roman"/>
                <w:sz w:val="18"/>
              </w:rPr>
              <w:t>2</w:t>
            </w:r>
          </w:p>
        </w:tc>
      </w:tr>
    </w:tbl>
    <w:p>
      <w:pPr>
        <w:spacing w:after="0" w:line="240" w:lineRule="auto"/>
        <w:jc w:val="center"/>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b/>
          <w:bCs/>
          <w:sz w:val="26"/>
          <w:szCs w:val="26"/>
        </w:rPr>
      </w:pPr>
    </w:p>
    <w:p>
      <w:pPr>
        <w:pStyle w:val="Heading4"/>
        <w:spacing w:line="240" w:lineRule="auto"/>
        <w:ind w:right="0"/>
        <w:jc w:val="both"/>
        <w:rPr>
          <w:b w:val="0"/>
          <w:bCs w:val="0"/>
        </w:rPr>
      </w:pPr>
      <w:bookmarkStart w:name="2、独立董事对公司有关事项提出异议的情况" w:id="144"/>
      <w:bookmarkEnd w:id="144"/>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2"/>
        <w:rPr>
          <w:rFonts w:ascii="宋体" w:hAnsi="宋体" w:cs="宋体" w:eastAsia="宋体" w:hint="default"/>
          <w:b/>
          <w:bCs/>
          <w:sz w:val="22"/>
          <w:szCs w:val="22"/>
        </w:rPr>
      </w:pPr>
    </w:p>
    <w:p>
      <w:pPr>
        <w:spacing w:before="0"/>
        <w:ind w:left="591" w:right="1095" w:firstLine="0"/>
        <w:jc w:val="left"/>
        <w:rPr>
          <w:rFonts w:ascii="宋体" w:hAnsi="宋体" w:cs="宋体" w:eastAsia="宋体" w:hint="default"/>
          <w:sz w:val="24"/>
          <w:szCs w:val="24"/>
        </w:rPr>
      </w:pPr>
      <w:r>
        <w:rPr>
          <w:rFonts w:ascii="宋体" w:hAnsi="宋体" w:cs="宋体" w:eastAsia="宋体" w:hint="default"/>
          <w:sz w:val="24"/>
          <w:szCs w:val="24"/>
        </w:rPr>
        <w:t>报告期内独立董事对公司有关事项未提出异议。</w:t>
      </w:r>
    </w:p>
    <w:p>
      <w:pPr>
        <w:spacing w:line="240" w:lineRule="auto" w:before="9"/>
        <w:rPr>
          <w:rFonts w:ascii="宋体" w:hAnsi="宋体" w:cs="宋体" w:eastAsia="宋体" w:hint="default"/>
          <w:sz w:val="25"/>
          <w:szCs w:val="25"/>
        </w:rPr>
      </w:pPr>
    </w:p>
    <w:p>
      <w:pPr>
        <w:spacing w:before="0"/>
        <w:ind w:left="141" w:right="0" w:firstLine="0"/>
        <w:jc w:val="both"/>
        <w:rPr>
          <w:rFonts w:ascii="宋体" w:hAnsi="宋体" w:cs="宋体" w:eastAsia="宋体" w:hint="default"/>
          <w:sz w:val="21"/>
          <w:szCs w:val="21"/>
        </w:rPr>
      </w:pPr>
      <w:bookmarkStart w:name="3、独立董事履行职责的其他说明" w:id="145"/>
      <w:bookmarkEnd w:id="14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、独立董事履行职责的其他说明</w:t>
      </w:r>
      <w:r>
        <w:rPr>
          <w:rFonts w:ascii="宋体" w:hAnsi="宋体" w:cs="宋体" w:eastAsia="宋体" w:hint="default"/>
          <w:sz w:val="21"/>
          <w:szCs w:val="21"/>
        </w:rPr>
      </w:r>
    </w:p>
    <w:p>
      <w:pPr>
        <w:spacing w:line="240" w:lineRule="auto" w:before="9"/>
        <w:rPr>
          <w:rFonts w:ascii="宋体" w:hAnsi="宋体" w:cs="宋体" w:eastAsia="宋体" w:hint="default"/>
          <w:b/>
          <w:bCs/>
          <w:sz w:val="23"/>
          <w:szCs w:val="23"/>
        </w:rPr>
      </w:pPr>
    </w:p>
    <w:p>
      <w:pPr>
        <w:pStyle w:val="BodyText"/>
        <w:spacing w:line="240" w:lineRule="auto"/>
        <w:ind w:right="0"/>
        <w:jc w:val="both"/>
        <w:rPr>
          <w:rFonts w:ascii="黑体" w:hAnsi="黑体" w:cs="黑体" w:eastAsia="黑体" w:hint="default"/>
        </w:rPr>
      </w:pPr>
      <w:r>
        <w:rPr>
          <w:rFonts w:ascii="黑体" w:hAnsi="黑体" w:cs="黑体" w:eastAsia="黑体" w:hint="default"/>
        </w:rPr>
        <w:t>独立董事对公司有关建议被采纳或未被采纳的说明</w:t>
      </w:r>
    </w:p>
    <w:p>
      <w:pPr>
        <w:pStyle w:val="Heading3"/>
        <w:spacing w:line="237" w:lineRule="auto" w:before="143"/>
        <w:ind w:right="1116" w:firstLine="450"/>
        <w:jc w:val="both"/>
      </w:pPr>
      <w:r>
        <w:rPr/>
        <w:t>报告期内，独立董事严格按照《上市公司治理准则》、《深圳证券交易所中小企业板上 市公司规范运作指引》及《公司章程》、《独立董事工作细则》等制度的规定履行职责，积</w:t>
      </w:r>
      <w:r>
        <w:rPr>
          <w:spacing w:val="-90"/>
        </w:rPr>
        <w:t> </w:t>
      </w:r>
      <w:r>
        <w:rPr>
          <w:spacing w:val="-90"/>
        </w:rPr>
      </w:r>
      <w:r>
        <w:rPr/>
        <w:t>极出席董事会，股东大会会议，认真审议各项议案，深入公司现场调查，了解公司生产经营</w:t>
      </w:r>
      <w:r>
        <w:rPr>
          <w:spacing w:val="-90"/>
        </w:rPr>
        <w:t> </w:t>
      </w:r>
      <w:r>
        <w:rPr>
          <w:spacing w:val="-90"/>
        </w:rPr>
      </w:r>
      <w:r>
        <w:rPr/>
        <w:t>及内部控制制度的建设、重大资产重组工作的进展及股东大会决议、董事会决议的执行情况</w:t>
      </w:r>
      <w:r>
        <w:rPr>
          <w:spacing w:val="-90"/>
        </w:rPr>
        <w:t> </w:t>
      </w:r>
      <w:r>
        <w:rPr>
          <w:spacing w:val="-90"/>
        </w:rPr>
      </w:r>
      <w:r>
        <w:rPr/>
        <w:t>等，关注外部环境及市场变化对公司的影响，利用自己的专业知识和经验，从各自专业的角</w:t>
      </w:r>
      <w:r>
        <w:rPr>
          <w:spacing w:val="-90"/>
        </w:rPr>
        <w:t> </w:t>
      </w:r>
      <w:r>
        <w:rPr>
          <w:spacing w:val="-90"/>
        </w:rPr>
      </w:r>
      <w:r>
        <w:rPr/>
        <w:t>度为公司战略发展、公司治理、内控建设、重大经营决策等方面提供了专业性意见及合理化</w:t>
      </w:r>
      <w:r>
        <w:rPr>
          <w:spacing w:val="-97"/>
        </w:rPr>
        <w:t> </w:t>
      </w:r>
      <w:r>
        <w:rPr>
          <w:spacing w:val="-97"/>
        </w:rPr>
      </w:r>
      <w:r>
        <w:rPr/>
        <w:t>建议，为公司发展和规范运作作出了贡献。</w:t>
      </w:r>
    </w:p>
    <w:p>
      <w:pPr>
        <w:spacing w:line="232" w:lineRule="auto" w:before="130"/>
        <w:ind w:left="141" w:right="1116" w:firstLine="450"/>
        <w:jc w:val="both"/>
        <w:rPr>
          <w:rFonts w:ascii="宋体" w:hAnsi="宋体" w:cs="宋体" w:eastAsia="宋体" w:hint="default"/>
          <w:sz w:val="24"/>
          <w:szCs w:val="24"/>
        </w:rPr>
      </w:pPr>
      <w:r>
        <w:rPr>
          <w:rFonts w:ascii="宋体" w:hAnsi="宋体" w:cs="宋体" w:eastAsia="宋体" w:hint="default"/>
          <w:spacing w:val="-5"/>
          <w:sz w:val="24"/>
          <w:szCs w:val="24"/>
        </w:rPr>
        <w:t>报告期内，公司独立董事对控股股东及其他关联方资金占用、对外担保、</w:t>
      </w:r>
      <w:r>
        <w:rPr>
          <w:rFonts w:ascii="Times New Roman" w:hAnsi="Times New Roman" w:cs="Times New Roman" w:eastAsia="Times New Roman" w:hint="default"/>
          <w:spacing w:val="-5"/>
          <w:sz w:val="24"/>
          <w:szCs w:val="24"/>
        </w:rPr>
        <w:t>2018</w:t>
      </w:r>
      <w:r>
        <w:rPr>
          <w:rFonts w:ascii="宋体" w:hAnsi="宋体" w:cs="宋体" w:eastAsia="宋体" w:hint="default"/>
          <w:spacing w:val="-5"/>
          <w:sz w:val="24"/>
          <w:szCs w:val="24"/>
        </w:rPr>
        <w:t>年度董事、</w:t>
      </w:r>
      <w:r>
        <w:rPr>
          <w:rFonts w:ascii="宋体" w:hAnsi="宋体" w:cs="宋体" w:eastAsia="宋体" w:hint="default"/>
          <w:sz w:val="24"/>
          <w:szCs w:val="24"/>
        </w:rPr>
        <w:t> 高级管理人员薪酬、内部控制评价报告、利润分配预案、变更会计政策、使用自有资金购买</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银行理财产品、部分独立董事变更、开展远期外汇交易业务等事项发表了同意的独立意见；</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对公司预计的</w:t>
      </w:r>
      <w:r>
        <w:rPr>
          <w:rFonts w:ascii="Times New Roman" w:hAnsi="Times New Roman" w:cs="Times New Roman" w:eastAsia="Times New Roman" w:hint="default"/>
          <w:sz w:val="24"/>
          <w:szCs w:val="24"/>
        </w:rPr>
        <w:t>2019</w:t>
      </w:r>
      <w:r>
        <w:rPr>
          <w:rFonts w:ascii="宋体" w:hAnsi="宋体" w:cs="宋体" w:eastAsia="宋体" w:hint="default"/>
          <w:sz w:val="24"/>
          <w:szCs w:val="24"/>
        </w:rPr>
        <w:t>年度日常关联交易、发行股份购买资产、调整全资子公司股权转让方案、</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对参股子公司增资、与关联方联合投标土地、续聘</w:t>
      </w:r>
      <w:r>
        <w:rPr>
          <w:rFonts w:ascii="Times New Roman" w:hAnsi="Times New Roman" w:cs="Times New Roman" w:eastAsia="Times New Roman" w:hint="default"/>
          <w:sz w:val="24"/>
          <w:szCs w:val="24"/>
        </w:rPr>
        <w:t>2019</w:t>
      </w:r>
      <w:r>
        <w:rPr>
          <w:rFonts w:ascii="宋体" w:hAnsi="宋体" w:cs="宋体" w:eastAsia="宋体" w:hint="default"/>
          <w:sz w:val="24"/>
          <w:szCs w:val="24"/>
        </w:rPr>
        <w:t>年度审计机构、子公司与关联方共同</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z w:val="24"/>
          <w:szCs w:val="24"/>
        </w:rPr>
        <w:t>投资设立控股公司等关联交易事项，发表了事前认可和同意的独立意见，为维护公司和全体</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股东的合法权益发挥了重要作用。</w:t>
      </w:r>
    </w:p>
    <w:p>
      <w:pPr>
        <w:spacing w:line="240" w:lineRule="auto" w:before="1"/>
        <w:rPr>
          <w:rFonts w:ascii="宋体" w:hAnsi="宋体" w:cs="宋体" w:eastAsia="宋体" w:hint="default"/>
          <w:sz w:val="23"/>
          <w:szCs w:val="23"/>
        </w:rPr>
      </w:pPr>
    </w:p>
    <w:p>
      <w:pPr>
        <w:spacing w:before="0"/>
        <w:ind w:left="141" w:right="0" w:firstLine="0"/>
        <w:jc w:val="both"/>
        <w:rPr>
          <w:rFonts w:ascii="宋体" w:hAnsi="宋体" w:cs="宋体" w:eastAsia="宋体" w:hint="default"/>
          <w:sz w:val="24"/>
          <w:szCs w:val="24"/>
        </w:rPr>
      </w:pPr>
      <w:bookmarkStart w:name="六、董事会下设专门委员会在报告期内履行职责情况" w:id="146"/>
      <w:bookmarkEnd w:id="146"/>
      <w:r>
        <w:rPr/>
      </w:r>
      <w:r>
        <w:rPr>
          <w:rFonts w:ascii="宋体" w:hAnsi="宋体" w:cs="宋体" w:eastAsia="宋体" w:hint="default"/>
          <w:b/>
          <w:bCs/>
          <w:sz w:val="24"/>
          <w:szCs w:val="24"/>
        </w:rPr>
        <w:t>六、董事会下设专门委员会在报告期内履行职责情况</w:t>
      </w:r>
      <w:r>
        <w:rPr>
          <w:rFonts w:ascii="宋体" w:hAnsi="宋体" w:cs="宋体" w:eastAsia="宋体" w:hint="default"/>
          <w:sz w:val="24"/>
          <w:szCs w:val="24"/>
        </w:rPr>
      </w:r>
    </w:p>
    <w:p>
      <w:pPr>
        <w:spacing w:line="240" w:lineRule="auto" w:before="12"/>
        <w:rPr>
          <w:rFonts w:ascii="宋体" w:hAnsi="宋体" w:cs="宋体" w:eastAsia="宋体" w:hint="default"/>
          <w:b/>
          <w:bCs/>
          <w:sz w:val="21"/>
          <w:szCs w:val="21"/>
        </w:rPr>
      </w:pPr>
    </w:p>
    <w:p>
      <w:pPr>
        <w:spacing w:before="0"/>
        <w:ind w:left="621" w:right="1095" w:firstLine="0"/>
        <w:jc w:val="left"/>
        <w:rPr>
          <w:rFonts w:ascii="宋体" w:hAnsi="宋体" w:cs="宋体" w:eastAsia="宋体" w:hint="default"/>
          <w:sz w:val="24"/>
          <w:szCs w:val="24"/>
        </w:rPr>
      </w:pPr>
      <w:r>
        <w:rPr>
          <w:rFonts w:ascii="宋体" w:hAnsi="宋体" w:cs="宋体" w:eastAsia="宋体" w:hint="default"/>
          <w:b/>
          <w:bCs/>
          <w:sz w:val="24"/>
          <w:szCs w:val="24"/>
        </w:rPr>
        <w:t>（一）董事会审计委员会的履职情况</w:t>
      </w:r>
      <w:r>
        <w:rPr>
          <w:rFonts w:ascii="宋体" w:hAnsi="宋体" w:cs="宋体" w:eastAsia="宋体" w:hint="default"/>
          <w:sz w:val="24"/>
          <w:szCs w:val="24"/>
        </w:rPr>
      </w:r>
    </w:p>
    <w:p>
      <w:pPr>
        <w:spacing w:line="314" w:lineRule="auto" w:before="121"/>
        <w:ind w:left="591" w:right="1095" w:firstLine="3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、日常工作情况 公司董事会审计委员会严格按照《董事会审计委员会工作细则》的相关规定开展工作，</w:t>
      </w:r>
    </w:p>
    <w:p>
      <w:pPr>
        <w:spacing w:line="251" w:lineRule="exact" w:before="0"/>
        <w:ind w:left="141" w:right="0" w:firstLine="0"/>
        <w:jc w:val="both"/>
        <w:rPr>
          <w:rFonts w:ascii="Times New Roman" w:hAnsi="Times New Roman" w:cs="Times New Roman" w:eastAsia="Times New Roman" w:hint="default"/>
          <w:sz w:val="24"/>
          <w:szCs w:val="24"/>
        </w:rPr>
      </w:pPr>
      <w:r>
        <w:rPr>
          <w:rFonts w:ascii="宋体" w:hAnsi="宋体" w:cs="宋体" w:eastAsia="宋体" w:hint="default"/>
          <w:sz w:val="24"/>
          <w:szCs w:val="24"/>
        </w:rPr>
        <w:t>报告期内</w:t>
      </w:r>
      <w:r>
        <w:rPr>
          <w:rFonts w:ascii="宋体" w:hAnsi="宋体" w:cs="宋体" w:eastAsia="宋体" w:hint="default"/>
          <w:spacing w:val="-106"/>
          <w:sz w:val="24"/>
          <w:szCs w:val="24"/>
        </w:rPr>
        <w:t>，</w:t>
      </w:r>
      <w:r>
        <w:rPr>
          <w:rFonts w:ascii="宋体" w:hAnsi="宋体" w:cs="宋体" w:eastAsia="宋体" w:hint="default"/>
          <w:sz w:val="24"/>
          <w:szCs w:val="24"/>
        </w:rPr>
        <w:t>董事会审计委员会共召</w:t>
      </w:r>
      <w:r>
        <w:rPr>
          <w:rFonts w:ascii="宋体" w:hAnsi="宋体" w:cs="宋体" w:eastAsia="宋体" w:hint="default"/>
          <w:spacing w:val="-1"/>
          <w:sz w:val="24"/>
          <w:szCs w:val="24"/>
        </w:rPr>
        <w:t>开</w:t>
      </w:r>
      <w:r>
        <w:rPr>
          <w:rFonts w:ascii="Times New Roman" w:hAnsi="Times New Roman" w:cs="Times New Roman" w:eastAsia="Times New Roman" w:hint="default"/>
          <w:sz w:val="24"/>
          <w:szCs w:val="24"/>
        </w:rPr>
        <w:t>5</w:t>
      </w:r>
      <w:r>
        <w:rPr>
          <w:rFonts w:ascii="宋体" w:hAnsi="宋体" w:cs="宋体" w:eastAsia="宋体" w:hint="default"/>
          <w:sz w:val="24"/>
          <w:szCs w:val="24"/>
        </w:rPr>
        <w:t>次会议</w:t>
      </w:r>
      <w:r>
        <w:rPr>
          <w:rFonts w:ascii="宋体" w:hAnsi="宋体" w:cs="宋体" w:eastAsia="宋体" w:hint="default"/>
          <w:spacing w:val="-105"/>
          <w:sz w:val="24"/>
          <w:szCs w:val="24"/>
        </w:rPr>
        <w:t>，</w:t>
      </w:r>
      <w:r>
        <w:rPr>
          <w:rFonts w:ascii="宋体" w:hAnsi="宋体" w:cs="宋体" w:eastAsia="宋体" w:hint="default"/>
          <w:sz w:val="24"/>
          <w:szCs w:val="24"/>
        </w:rPr>
        <w:t>审议通过了公司内部审计部门提交</w:t>
      </w:r>
      <w:r>
        <w:rPr>
          <w:rFonts w:ascii="宋体" w:hAnsi="宋体" w:cs="宋体" w:eastAsia="宋体" w:hint="default"/>
          <w:spacing w:val="-105"/>
          <w:sz w:val="24"/>
          <w:szCs w:val="24"/>
        </w:rPr>
        <w:t>的</w:t>
      </w:r>
      <w:r>
        <w:rPr>
          <w:rFonts w:ascii="宋体" w:hAnsi="宋体" w:cs="宋体" w:eastAsia="宋体" w:hint="default"/>
          <w:sz w:val="24"/>
          <w:szCs w:val="24"/>
        </w:rPr>
        <w:t>《公</w:t>
      </w:r>
      <w:r>
        <w:rPr>
          <w:rFonts w:ascii="宋体" w:hAnsi="宋体" w:cs="宋体" w:eastAsia="宋体" w:hint="default"/>
          <w:spacing w:val="-1"/>
          <w:sz w:val="24"/>
          <w:szCs w:val="24"/>
        </w:rPr>
        <w:t>司</w:t>
      </w:r>
      <w:r>
        <w:rPr>
          <w:rFonts w:ascii="Times New Roman" w:hAnsi="Times New Roman" w:cs="Times New Roman" w:eastAsia="Times New Roman" w:hint="default"/>
          <w:sz w:val="24"/>
          <w:szCs w:val="24"/>
        </w:rPr>
        <w:t>2018</w:t>
      </w:r>
    </w:p>
    <w:p>
      <w:pPr>
        <w:spacing w:line="300" w:lineRule="exact" w:before="31"/>
        <w:ind w:left="141" w:right="1095" w:firstLine="0"/>
        <w:jc w:val="left"/>
        <w:rPr>
          <w:rFonts w:ascii="宋体" w:hAnsi="宋体" w:cs="宋体" w:eastAsia="宋体" w:hint="default"/>
          <w:sz w:val="24"/>
          <w:szCs w:val="24"/>
        </w:rPr>
      </w:pPr>
      <w:r>
        <w:rPr>
          <w:rFonts w:ascii="宋体" w:hAnsi="宋体" w:cs="宋体" w:eastAsia="宋体" w:hint="default"/>
          <w:sz w:val="24"/>
          <w:szCs w:val="24"/>
        </w:rPr>
        <w:t>年度内部审计工作总结》和《公司</w:t>
      </w:r>
      <w:r>
        <w:rPr>
          <w:rFonts w:ascii="Times New Roman" w:hAnsi="Times New Roman" w:cs="Times New Roman" w:eastAsia="Times New Roman" w:hint="default"/>
          <w:sz w:val="24"/>
          <w:szCs w:val="24"/>
        </w:rPr>
        <w:t>2019</w:t>
      </w:r>
      <w:r>
        <w:rPr>
          <w:rFonts w:ascii="宋体" w:hAnsi="宋体" w:cs="宋体" w:eastAsia="宋体" w:hint="default"/>
          <w:sz w:val="24"/>
          <w:szCs w:val="24"/>
        </w:rPr>
        <w:t>年度内部审计工作计划》；每季度对内部审计部门提</w:t>
      </w:r>
      <w:r>
        <w:rPr>
          <w:rFonts w:ascii="宋体" w:hAnsi="宋体" w:cs="宋体" w:eastAsia="宋体" w:hint="default"/>
          <w:spacing w:val="-93"/>
          <w:sz w:val="24"/>
          <w:szCs w:val="24"/>
        </w:rPr>
        <w:t> </w:t>
      </w:r>
      <w:r>
        <w:rPr>
          <w:rFonts w:ascii="宋体" w:hAnsi="宋体" w:cs="宋体" w:eastAsia="宋体" w:hint="default"/>
          <w:spacing w:val="-93"/>
          <w:sz w:val="24"/>
          <w:szCs w:val="24"/>
        </w:rPr>
      </w:r>
      <w:r>
        <w:rPr>
          <w:rFonts w:ascii="宋体" w:hAnsi="宋体" w:cs="宋体" w:eastAsia="宋体" w:hint="default"/>
          <w:sz w:val="24"/>
          <w:szCs w:val="24"/>
        </w:rPr>
        <w:t>交的《公司内部审计工作报告》进行审议；不定期对内部审计工作进行检查、指导。</w:t>
      </w:r>
    </w:p>
    <w:p>
      <w:pPr>
        <w:spacing w:line="314" w:lineRule="auto" w:before="94"/>
        <w:ind w:left="591" w:right="0" w:firstLine="3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、年报工作情况 </w:t>
      </w:r>
      <w:r>
        <w:rPr>
          <w:rFonts w:ascii="宋体" w:hAnsi="宋体" w:cs="宋体" w:eastAsia="宋体" w:hint="default"/>
          <w:spacing w:val="-4"/>
          <w:sz w:val="24"/>
          <w:szCs w:val="24"/>
        </w:rPr>
        <w:t>根据中国证监会、深圳证券交易所有关规定及公司《董事会审计委员会工作细则》、《董</w:t>
      </w:r>
    </w:p>
    <w:p>
      <w:pPr>
        <w:spacing w:line="241" w:lineRule="exact" w:before="0"/>
        <w:ind w:left="141" w:right="0" w:firstLine="0"/>
        <w:jc w:val="both"/>
        <w:rPr>
          <w:rFonts w:ascii="宋体" w:hAnsi="宋体" w:cs="宋体" w:eastAsia="宋体" w:hint="default"/>
          <w:sz w:val="24"/>
          <w:szCs w:val="24"/>
        </w:rPr>
      </w:pPr>
      <w:r>
        <w:rPr>
          <w:rFonts w:ascii="宋体" w:hAnsi="宋体" w:cs="宋体" w:eastAsia="宋体" w:hint="default"/>
          <w:sz w:val="24"/>
          <w:szCs w:val="24"/>
        </w:rPr>
        <w:t>事会审计委员会年度财务报告审议工作规程》，公司董事会审计委员会积极开展年报工作，</w:t>
      </w:r>
    </w:p>
    <w:p>
      <w:pPr>
        <w:spacing w:before="1"/>
        <w:ind w:left="141" w:right="0" w:firstLine="0"/>
        <w:jc w:val="both"/>
        <w:rPr>
          <w:rFonts w:ascii="宋体" w:hAnsi="宋体" w:cs="宋体" w:eastAsia="宋体" w:hint="default"/>
          <w:sz w:val="24"/>
          <w:szCs w:val="24"/>
        </w:rPr>
      </w:pPr>
      <w:r>
        <w:rPr>
          <w:rFonts w:ascii="宋体" w:hAnsi="宋体" w:cs="宋体" w:eastAsia="宋体" w:hint="default"/>
          <w:sz w:val="24"/>
          <w:szCs w:val="24"/>
        </w:rPr>
        <w:t>履行了以下工作职责：</w:t>
      </w:r>
    </w:p>
    <w:p>
      <w:pPr>
        <w:spacing w:before="106"/>
        <w:ind w:left="621" w:right="1095"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1</w:t>
      </w:r>
      <w:r>
        <w:rPr>
          <w:rFonts w:ascii="宋体" w:hAnsi="宋体" w:cs="宋体" w:eastAsia="宋体" w:hint="default"/>
          <w:sz w:val="24"/>
          <w:szCs w:val="24"/>
        </w:rPr>
        <w:t>）与年度审计会计师事务所协商确定年度财务报告审计工作时间安排。</w:t>
      </w:r>
    </w:p>
    <w:p>
      <w:pPr>
        <w:spacing w:line="314" w:lineRule="auto" w:before="103"/>
        <w:ind w:left="591" w:right="1095" w:firstLine="3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2</w:t>
      </w:r>
      <w:r>
        <w:rPr>
          <w:rFonts w:ascii="宋体" w:hAnsi="宋体" w:cs="宋体" w:eastAsia="宋体" w:hint="default"/>
          <w:sz w:val="24"/>
          <w:szCs w:val="24"/>
        </w:rPr>
        <w:t>）对财务报表的审阅情况 审计委员会对公司编制的</w:t>
      </w:r>
      <w:r>
        <w:rPr>
          <w:rFonts w:ascii="Times New Roman" w:hAnsi="Times New Roman" w:cs="Times New Roman" w:eastAsia="Times New Roman" w:hint="default"/>
          <w:sz w:val="24"/>
          <w:szCs w:val="24"/>
        </w:rPr>
        <w:t>2018</w:t>
      </w:r>
      <w:r>
        <w:rPr>
          <w:rFonts w:ascii="宋体" w:hAnsi="宋体" w:cs="宋体" w:eastAsia="宋体" w:hint="default"/>
          <w:sz w:val="24"/>
          <w:szCs w:val="24"/>
        </w:rPr>
        <w:t>年度财务会计报表进行了审阅，并形成书面审阅意见；在</w:t>
      </w:r>
    </w:p>
    <w:p>
      <w:pPr>
        <w:spacing w:line="214" w:lineRule="exact" w:before="0"/>
        <w:ind w:left="141" w:right="0" w:firstLine="0"/>
        <w:jc w:val="both"/>
        <w:rPr>
          <w:rFonts w:ascii="宋体" w:hAnsi="宋体" w:cs="宋体" w:eastAsia="宋体" w:hint="default"/>
          <w:sz w:val="24"/>
          <w:szCs w:val="24"/>
        </w:rPr>
      </w:pPr>
      <w:r>
        <w:rPr>
          <w:rFonts w:ascii="宋体" w:hAnsi="宋体" w:cs="宋体" w:eastAsia="宋体" w:hint="default"/>
          <w:sz w:val="24"/>
          <w:szCs w:val="24"/>
        </w:rPr>
        <w:t>年审注册会计师出具初步审计意见后，对财务报告进行了审阅，并出具了《关于对年审注册</w:t>
      </w:r>
    </w:p>
    <w:p>
      <w:pPr>
        <w:spacing w:line="223" w:lineRule="auto" w:before="21"/>
        <w:ind w:left="141" w:right="1121" w:firstLine="0"/>
        <w:jc w:val="both"/>
        <w:rPr>
          <w:rFonts w:ascii="宋体" w:hAnsi="宋体" w:cs="宋体" w:eastAsia="宋体" w:hint="default"/>
          <w:sz w:val="24"/>
          <w:szCs w:val="24"/>
        </w:rPr>
      </w:pPr>
      <w:r>
        <w:rPr>
          <w:rFonts w:ascii="宋体" w:hAnsi="宋体" w:cs="宋体" w:eastAsia="宋体" w:hint="default"/>
          <w:spacing w:val="-2"/>
          <w:sz w:val="24"/>
          <w:szCs w:val="24"/>
        </w:rPr>
        <w:t>会计师</w:t>
      </w:r>
      <w:r>
        <w:rPr>
          <w:rFonts w:ascii="Times New Roman" w:hAnsi="Times New Roman" w:cs="Times New Roman" w:eastAsia="Times New Roman" w:hint="default"/>
          <w:spacing w:val="-2"/>
          <w:sz w:val="24"/>
          <w:szCs w:val="24"/>
        </w:rPr>
        <w:t>2018</w:t>
      </w:r>
      <w:r>
        <w:rPr>
          <w:rFonts w:ascii="宋体" w:hAnsi="宋体" w:cs="宋体" w:eastAsia="宋体" w:hint="default"/>
          <w:spacing w:val="-2"/>
          <w:sz w:val="24"/>
          <w:szCs w:val="24"/>
        </w:rPr>
        <w:t>年度财务报告初审意见的书面审核意见》，认为：北京兴华会计师事务所</w:t>
      </w:r>
      <w:r>
        <w:rPr>
          <w:rFonts w:ascii="Times New Roman" w:hAnsi="Times New Roman" w:cs="Times New Roman" w:eastAsia="Times New Roman" w:hint="default"/>
          <w:spacing w:val="-2"/>
          <w:sz w:val="24"/>
          <w:szCs w:val="24"/>
        </w:rPr>
        <w:t>(</w:t>
      </w:r>
      <w:r>
        <w:rPr>
          <w:rFonts w:ascii="宋体" w:hAnsi="宋体" w:cs="宋体" w:eastAsia="宋体" w:hint="default"/>
          <w:spacing w:val="-2"/>
          <w:sz w:val="24"/>
          <w:szCs w:val="24"/>
        </w:rPr>
        <w:t>特殊普</w:t>
      </w:r>
      <w:r>
        <w:rPr>
          <w:rFonts w:ascii="宋体" w:hAnsi="宋体" w:cs="宋体" w:eastAsia="宋体" w:hint="default"/>
          <w:spacing w:val="-90"/>
          <w:sz w:val="24"/>
          <w:szCs w:val="24"/>
        </w:rPr>
        <w:t> </w:t>
      </w:r>
      <w:r>
        <w:rPr>
          <w:rFonts w:ascii="宋体" w:hAnsi="宋体" w:cs="宋体" w:eastAsia="宋体" w:hint="default"/>
          <w:spacing w:val="-2"/>
          <w:sz w:val="24"/>
          <w:szCs w:val="24"/>
        </w:rPr>
        <w:t>通合伙</w:t>
      </w:r>
      <w:r>
        <w:rPr>
          <w:rFonts w:ascii="Times New Roman" w:hAnsi="Times New Roman" w:cs="Times New Roman" w:eastAsia="Times New Roman" w:hint="default"/>
          <w:spacing w:val="-2"/>
          <w:sz w:val="24"/>
          <w:szCs w:val="24"/>
        </w:rPr>
        <w:t>)</w:t>
      </w:r>
      <w:r>
        <w:rPr>
          <w:rFonts w:ascii="宋体" w:hAnsi="宋体" w:cs="宋体" w:eastAsia="宋体" w:hint="default"/>
          <w:spacing w:val="-2"/>
          <w:sz w:val="24"/>
          <w:szCs w:val="24"/>
        </w:rPr>
        <w:t>所出具的初审意见，客观、公允地反映了公司</w:t>
      </w:r>
      <w:r>
        <w:rPr>
          <w:rFonts w:ascii="Times New Roman" w:hAnsi="Times New Roman" w:cs="Times New Roman" w:eastAsia="Times New Roman" w:hint="default"/>
          <w:spacing w:val="-2"/>
          <w:sz w:val="24"/>
          <w:szCs w:val="24"/>
        </w:rPr>
        <w:t>2018</w:t>
      </w:r>
      <w:r>
        <w:rPr>
          <w:rFonts w:ascii="宋体" w:hAnsi="宋体" w:cs="宋体" w:eastAsia="宋体" w:hint="default"/>
          <w:spacing w:val="-2"/>
          <w:sz w:val="24"/>
          <w:szCs w:val="24"/>
        </w:rPr>
        <w:t>年度的财务状况和经营成果，审计</w:t>
      </w:r>
      <w:r>
        <w:rPr>
          <w:rFonts w:ascii="宋体" w:hAnsi="宋体" w:cs="宋体" w:eastAsia="宋体" w:hint="default"/>
          <w:spacing w:val="-88"/>
          <w:sz w:val="24"/>
          <w:szCs w:val="24"/>
        </w:rPr>
        <w:t> </w:t>
      </w:r>
      <w:r>
        <w:rPr>
          <w:rFonts w:ascii="宋体" w:hAnsi="宋体" w:cs="宋体" w:eastAsia="宋体" w:hint="default"/>
          <w:spacing w:val="-88"/>
          <w:sz w:val="24"/>
          <w:szCs w:val="24"/>
        </w:rPr>
      </w:r>
      <w:r>
        <w:rPr>
          <w:rFonts w:ascii="宋体" w:hAnsi="宋体" w:cs="宋体" w:eastAsia="宋体" w:hint="default"/>
          <w:sz w:val="24"/>
          <w:szCs w:val="24"/>
        </w:rPr>
        <w:t>委员会全体委员无异议。</w:t>
      </w:r>
    </w:p>
    <w:p>
      <w:pPr>
        <w:spacing w:after="0" w:line="223" w:lineRule="auto"/>
        <w:jc w:val="both"/>
        <w:rPr>
          <w:rFonts w:ascii="宋体" w:hAnsi="宋体" w:cs="宋体" w:eastAsia="宋体" w:hint="default"/>
          <w:sz w:val="24"/>
          <w:szCs w:val="24"/>
        </w:rPr>
        <w:sectPr>
          <w:pgSz w:w="11910" w:h="16850"/>
          <w:pgMar w:header="731" w:footer="981" w:top="1040" w:bottom="1180" w:left="1000" w:right="0"/>
        </w:sectPr>
      </w:pPr>
    </w:p>
    <w:p>
      <w:pPr>
        <w:spacing w:line="240" w:lineRule="auto" w:before="5"/>
        <w:rPr>
          <w:rFonts w:ascii="宋体" w:hAnsi="宋体" w:cs="宋体" w:eastAsia="宋体" w:hint="default"/>
          <w:sz w:val="24"/>
          <w:szCs w:val="24"/>
        </w:rPr>
      </w:pPr>
    </w:p>
    <w:p>
      <w:pPr>
        <w:spacing w:line="314" w:lineRule="auto" w:before="26"/>
        <w:ind w:left="591" w:right="1095" w:firstLine="3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3</w:t>
      </w:r>
      <w:r>
        <w:rPr>
          <w:rFonts w:ascii="宋体" w:hAnsi="宋体" w:cs="宋体" w:eastAsia="宋体" w:hint="default"/>
          <w:sz w:val="24"/>
          <w:szCs w:val="24"/>
        </w:rPr>
        <w:t>）对会计师事务所的督促情况 公司年审注册会计师进场后，审计委员会根据审计工作安排，以电话、邮件、现场交流</w:t>
      </w:r>
    </w:p>
    <w:p>
      <w:pPr>
        <w:spacing w:line="234" w:lineRule="exact" w:before="0"/>
        <w:ind w:left="141" w:right="0" w:firstLine="0"/>
        <w:jc w:val="both"/>
        <w:rPr>
          <w:rFonts w:ascii="宋体" w:hAnsi="宋体" w:cs="宋体" w:eastAsia="宋体" w:hint="default"/>
          <w:sz w:val="24"/>
          <w:szCs w:val="24"/>
        </w:rPr>
      </w:pPr>
      <w:r>
        <w:rPr>
          <w:rFonts w:ascii="宋体" w:hAnsi="宋体" w:cs="宋体" w:eastAsia="宋体" w:hint="default"/>
          <w:sz w:val="24"/>
          <w:szCs w:val="24"/>
        </w:rPr>
        <w:t>等形式进行跟踪，关注审计进度，根据公司情况对会计师事务所提出了相关要求，并对审计</w:t>
      </w:r>
    </w:p>
    <w:p>
      <w:pPr>
        <w:spacing w:line="307" w:lineRule="exact" w:before="0"/>
        <w:ind w:left="141" w:right="0" w:firstLine="0"/>
        <w:jc w:val="both"/>
        <w:rPr>
          <w:rFonts w:ascii="宋体" w:hAnsi="宋体" w:cs="宋体" w:eastAsia="宋体" w:hint="default"/>
          <w:sz w:val="24"/>
          <w:szCs w:val="24"/>
        </w:rPr>
      </w:pPr>
      <w:r>
        <w:rPr>
          <w:rFonts w:ascii="宋体" w:hAnsi="宋体" w:cs="宋体" w:eastAsia="宋体" w:hint="default"/>
          <w:sz w:val="24"/>
          <w:szCs w:val="24"/>
        </w:rPr>
        <w:t>完成情况和审计报告的提交时间进行督促。</w:t>
      </w:r>
    </w:p>
    <w:p>
      <w:pPr>
        <w:spacing w:line="314" w:lineRule="auto" w:before="121"/>
        <w:ind w:left="591" w:right="1095" w:firstLine="3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4</w:t>
      </w:r>
      <w:r>
        <w:rPr>
          <w:rFonts w:ascii="宋体" w:hAnsi="宋体" w:cs="宋体" w:eastAsia="宋体" w:hint="default"/>
          <w:sz w:val="24"/>
          <w:szCs w:val="24"/>
        </w:rPr>
        <w:t>）对</w:t>
      </w:r>
      <w:r>
        <w:rPr>
          <w:rFonts w:ascii="Times New Roman" w:hAnsi="Times New Roman" w:cs="Times New Roman" w:eastAsia="Times New Roman" w:hint="default"/>
          <w:sz w:val="24"/>
          <w:szCs w:val="24"/>
        </w:rPr>
        <w:t>2018</w:t>
      </w:r>
      <w:r>
        <w:rPr>
          <w:rFonts w:ascii="宋体" w:hAnsi="宋体" w:cs="宋体" w:eastAsia="宋体" w:hint="default"/>
          <w:sz w:val="24"/>
          <w:szCs w:val="24"/>
        </w:rPr>
        <w:t>年财务会计报表、聘任会计师事务所等事项的表决情况 审计委员会审议通过《公司</w:t>
      </w:r>
      <w:r>
        <w:rPr>
          <w:rFonts w:ascii="Times New Roman" w:hAnsi="Times New Roman" w:cs="Times New Roman" w:eastAsia="Times New Roman" w:hint="default"/>
          <w:sz w:val="24"/>
          <w:szCs w:val="24"/>
        </w:rPr>
        <w:t>2018</w:t>
      </w:r>
      <w:r>
        <w:rPr>
          <w:rFonts w:ascii="宋体" w:hAnsi="宋体" w:cs="宋体" w:eastAsia="宋体" w:hint="default"/>
          <w:sz w:val="24"/>
          <w:szCs w:val="24"/>
        </w:rPr>
        <w:t>年度财务报告》、《董事会审计委员会对北京兴华会计</w:t>
      </w:r>
    </w:p>
    <w:p>
      <w:pPr>
        <w:spacing w:line="233" w:lineRule="exact" w:before="0"/>
        <w:ind w:left="141" w:right="0" w:firstLine="0"/>
        <w:jc w:val="both"/>
        <w:rPr>
          <w:rFonts w:ascii="宋体" w:hAnsi="宋体" w:cs="宋体" w:eastAsia="宋体" w:hint="default"/>
          <w:sz w:val="24"/>
          <w:szCs w:val="24"/>
        </w:rPr>
      </w:pPr>
      <w:r>
        <w:rPr>
          <w:rFonts w:ascii="宋体" w:hAnsi="宋体" w:cs="宋体" w:eastAsia="宋体" w:hint="default"/>
          <w:sz w:val="24"/>
          <w:szCs w:val="24"/>
        </w:rPr>
        <w:t>师事务所</w:t>
      </w:r>
      <w:r>
        <w:rPr>
          <w:rFonts w:ascii="Times New Roman" w:hAnsi="Times New Roman" w:cs="Times New Roman" w:eastAsia="Times New Roman" w:hint="default"/>
          <w:sz w:val="24"/>
          <w:szCs w:val="24"/>
        </w:rPr>
        <w:t>2018</w:t>
      </w:r>
      <w:r>
        <w:rPr>
          <w:rFonts w:ascii="宋体" w:hAnsi="宋体" w:cs="宋体" w:eastAsia="宋体" w:hint="default"/>
          <w:sz w:val="24"/>
          <w:szCs w:val="24"/>
        </w:rPr>
        <w:t>年度审计工作的总结报告》，并提交公司董事会审议。</w:t>
      </w:r>
    </w:p>
    <w:p>
      <w:pPr>
        <w:spacing w:line="321" w:lineRule="auto" w:before="103"/>
        <w:ind w:left="591" w:right="1095" w:firstLine="30"/>
        <w:jc w:val="left"/>
        <w:rPr>
          <w:rFonts w:ascii="宋体" w:hAnsi="宋体" w:cs="宋体" w:eastAsia="宋体" w:hint="default"/>
          <w:sz w:val="24"/>
          <w:szCs w:val="24"/>
        </w:rPr>
      </w:pPr>
      <w:r>
        <w:rPr>
          <w:rFonts w:ascii="宋体" w:hAnsi="宋体" w:cs="宋体" w:eastAsia="宋体" w:hint="default"/>
          <w:b/>
          <w:bCs/>
          <w:sz w:val="24"/>
          <w:szCs w:val="24"/>
        </w:rPr>
        <w:t>（二）董事会提名委员会履职情况</w:t>
      </w:r>
      <w:r>
        <w:rPr>
          <w:rFonts w:ascii="宋体" w:hAnsi="宋体" w:cs="宋体" w:eastAsia="宋体" w:hint="default"/>
          <w:b/>
          <w:bCs/>
          <w:w w:val="99"/>
          <w:sz w:val="24"/>
          <w:szCs w:val="24"/>
        </w:rPr>
        <w:t> </w:t>
      </w:r>
      <w:r>
        <w:rPr>
          <w:rFonts w:ascii="宋体" w:hAnsi="宋体" w:cs="宋体" w:eastAsia="宋体" w:hint="default"/>
          <w:sz w:val="24"/>
          <w:szCs w:val="24"/>
        </w:rPr>
        <w:t>公司董事会提名委员会严格按照《董事会提名委员会工作细则》履行职责。报告期内，</w:t>
      </w:r>
    </w:p>
    <w:p>
      <w:pPr>
        <w:pStyle w:val="Heading3"/>
        <w:spacing w:line="244" w:lineRule="exact"/>
        <w:ind w:right="0"/>
        <w:jc w:val="both"/>
      </w:pPr>
      <w:r>
        <w:rPr/>
        <w:t>董事会提名委员会共召开</w:t>
      </w:r>
      <w:r>
        <w:rPr>
          <w:rFonts w:ascii="Times New Roman" w:hAnsi="Times New Roman" w:cs="Times New Roman" w:eastAsia="Times New Roman" w:hint="default"/>
        </w:rPr>
        <w:t>1</w:t>
      </w:r>
      <w:r>
        <w:rPr/>
        <w:t>次会议。对公司董事会提名的第六届董事会独立董事候选人崔若彤</w:t>
      </w:r>
    </w:p>
    <w:p>
      <w:pPr>
        <w:spacing w:line="240" w:lineRule="auto" w:before="0"/>
        <w:ind w:left="141" w:right="1116" w:firstLine="0"/>
        <w:jc w:val="both"/>
        <w:rPr>
          <w:rFonts w:ascii="宋体" w:hAnsi="宋体" w:cs="宋体" w:eastAsia="宋体" w:hint="default"/>
          <w:sz w:val="24"/>
          <w:szCs w:val="24"/>
        </w:rPr>
      </w:pPr>
      <w:r>
        <w:rPr>
          <w:rFonts w:ascii="宋体" w:hAnsi="宋体" w:cs="宋体" w:eastAsia="宋体" w:hint="default"/>
          <w:sz w:val="24"/>
          <w:szCs w:val="24"/>
        </w:rPr>
        <w:t>的教育背景、工作经历、任职资格等综合情况进行了审核，认为其具备担任上市公司独立董</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事的资格和能力，同意其作为第六届董事会独立董事候选人提交公司第六届董事会第三十二</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次会议审议。</w:t>
      </w:r>
    </w:p>
    <w:p>
      <w:pPr>
        <w:spacing w:line="333" w:lineRule="auto" w:before="106"/>
        <w:ind w:left="591" w:right="1095" w:firstLine="0"/>
        <w:jc w:val="left"/>
        <w:rPr>
          <w:rFonts w:ascii="宋体" w:hAnsi="宋体" w:cs="宋体" w:eastAsia="宋体" w:hint="default"/>
          <w:sz w:val="24"/>
          <w:szCs w:val="24"/>
        </w:rPr>
      </w:pPr>
      <w:r>
        <w:rPr>
          <w:rFonts w:ascii="宋体" w:hAnsi="宋体" w:cs="宋体" w:eastAsia="宋体" w:hint="default"/>
          <w:b/>
          <w:bCs/>
          <w:sz w:val="24"/>
          <w:szCs w:val="24"/>
        </w:rPr>
        <w:t>（三）董事会薪酬与考核委员会履职情况</w:t>
      </w:r>
      <w:r>
        <w:rPr>
          <w:rFonts w:ascii="宋体" w:hAnsi="宋体" w:cs="宋体" w:eastAsia="宋体" w:hint="default"/>
          <w:b/>
          <w:bCs/>
          <w:w w:val="99"/>
          <w:sz w:val="24"/>
          <w:szCs w:val="24"/>
        </w:rPr>
        <w:t> </w:t>
      </w:r>
      <w:r>
        <w:rPr>
          <w:rFonts w:ascii="宋体" w:hAnsi="宋体" w:cs="宋体" w:eastAsia="宋体" w:hint="default"/>
          <w:sz w:val="24"/>
          <w:szCs w:val="24"/>
        </w:rPr>
        <w:t>公司董事会薪酬与考核委员会严格按照《薪酬与考核委员会工作细则》履行职责。报告</w:t>
      </w:r>
    </w:p>
    <w:p>
      <w:pPr>
        <w:pStyle w:val="Heading3"/>
        <w:spacing w:line="232" w:lineRule="exact"/>
        <w:ind w:right="0"/>
        <w:jc w:val="both"/>
        <w:rPr>
          <w:rFonts w:ascii="Times New Roman" w:hAnsi="Times New Roman" w:cs="Times New Roman" w:eastAsia="Times New Roman" w:hint="default"/>
        </w:rPr>
      </w:pPr>
      <w:r>
        <w:rPr/>
        <w:t>期内，薪酬与考核委员会共召开</w:t>
      </w:r>
      <w:r>
        <w:rPr>
          <w:rFonts w:ascii="Times New Roman" w:hAnsi="Times New Roman" w:cs="Times New Roman" w:eastAsia="Times New Roman" w:hint="default"/>
        </w:rPr>
        <w:t>1</w:t>
      </w:r>
      <w:r>
        <w:rPr/>
        <w:t>次会议。审议通过了《关于董事、监事、高级管理人员</w:t>
      </w:r>
      <w:r>
        <w:rPr>
          <w:rFonts w:ascii="Times New Roman" w:hAnsi="Times New Roman" w:cs="Times New Roman" w:eastAsia="Times New Roman" w:hint="default"/>
        </w:rPr>
        <w:t>2018</w:t>
      </w:r>
    </w:p>
    <w:p>
      <w:pPr>
        <w:spacing w:line="228" w:lineRule="auto" w:before="5"/>
        <w:ind w:left="141" w:right="1088" w:firstLine="0"/>
        <w:jc w:val="both"/>
        <w:rPr>
          <w:rFonts w:ascii="宋体" w:hAnsi="宋体" w:cs="宋体" w:eastAsia="宋体" w:hint="default"/>
          <w:sz w:val="24"/>
          <w:szCs w:val="24"/>
        </w:rPr>
      </w:pPr>
      <w:r>
        <w:rPr>
          <w:rFonts w:ascii="宋体" w:hAnsi="宋体" w:cs="宋体" w:eastAsia="宋体" w:hint="default"/>
          <w:spacing w:val="-5"/>
          <w:sz w:val="24"/>
          <w:szCs w:val="24"/>
        </w:rPr>
        <w:t>年度薪酬情况的报告》，并发表了意见，认为：公司高级管理人员认真履行了各项工作职责，</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很好地完成了</w:t>
      </w:r>
      <w:r>
        <w:rPr>
          <w:rFonts w:ascii="Times New Roman" w:hAnsi="Times New Roman" w:cs="Times New Roman" w:eastAsia="Times New Roman" w:hint="default"/>
          <w:sz w:val="24"/>
          <w:szCs w:val="24"/>
        </w:rPr>
        <w:t>2018</w:t>
      </w:r>
      <w:r>
        <w:rPr>
          <w:rFonts w:ascii="宋体" w:hAnsi="宋体" w:cs="宋体" w:eastAsia="宋体" w:hint="default"/>
          <w:sz w:val="24"/>
          <w:szCs w:val="24"/>
        </w:rPr>
        <w:t>年度的业绩，并能严格执行公司相关薪酬管理制度。公司</w:t>
      </w:r>
      <w:r>
        <w:rPr>
          <w:rFonts w:ascii="Times New Roman" w:hAnsi="Times New Roman" w:cs="Times New Roman" w:eastAsia="Times New Roman" w:hint="default"/>
          <w:sz w:val="24"/>
          <w:szCs w:val="24"/>
        </w:rPr>
        <w:t>2018</w:t>
      </w:r>
      <w:r>
        <w:rPr>
          <w:rFonts w:ascii="宋体" w:hAnsi="宋体" w:cs="宋体" w:eastAsia="宋体" w:hint="default"/>
          <w:sz w:val="24"/>
          <w:szCs w:val="24"/>
        </w:rPr>
        <w:t>年年度报告</w:t>
      </w:r>
      <w:r>
        <w:rPr>
          <w:rFonts w:ascii="宋体" w:hAnsi="宋体" w:cs="宋体" w:eastAsia="宋体" w:hint="default"/>
          <w:spacing w:val="-96"/>
          <w:sz w:val="24"/>
          <w:szCs w:val="24"/>
        </w:rPr>
        <w:t> </w:t>
      </w:r>
      <w:r>
        <w:rPr>
          <w:rFonts w:ascii="宋体" w:hAnsi="宋体" w:cs="宋体" w:eastAsia="宋体" w:hint="default"/>
          <w:sz w:val="24"/>
          <w:szCs w:val="24"/>
        </w:rPr>
        <w:t>中所披露的公司董事、监事和高级管理人员的薪酬属实。</w:t>
      </w:r>
    </w:p>
    <w:p>
      <w:pPr>
        <w:spacing w:line="240" w:lineRule="auto" w:before="2"/>
        <w:rPr>
          <w:rFonts w:ascii="宋体" w:hAnsi="宋体" w:cs="宋体" w:eastAsia="宋体" w:hint="default"/>
          <w:sz w:val="23"/>
          <w:szCs w:val="23"/>
        </w:rPr>
      </w:pPr>
    </w:p>
    <w:p>
      <w:pPr>
        <w:spacing w:before="0"/>
        <w:ind w:left="141" w:right="0" w:firstLine="0"/>
        <w:jc w:val="both"/>
        <w:rPr>
          <w:rFonts w:ascii="宋体" w:hAnsi="宋体" w:cs="宋体" w:eastAsia="宋体" w:hint="default"/>
          <w:sz w:val="24"/>
          <w:szCs w:val="24"/>
        </w:rPr>
      </w:pPr>
      <w:bookmarkStart w:name="七、监事会工作情况" w:id="147"/>
      <w:bookmarkEnd w:id="147"/>
      <w:r>
        <w:rPr/>
      </w:r>
      <w:r>
        <w:rPr>
          <w:rFonts w:ascii="宋体" w:hAnsi="宋体" w:cs="宋体" w:eastAsia="宋体" w:hint="default"/>
          <w:b/>
          <w:bCs/>
          <w:sz w:val="24"/>
          <w:szCs w:val="24"/>
        </w:rPr>
        <w:t>七、监事会工作情况</w:t>
      </w:r>
      <w:r>
        <w:rPr>
          <w:rFonts w:ascii="宋体" w:hAnsi="宋体" w:cs="宋体" w:eastAsia="宋体" w:hint="default"/>
          <w:sz w:val="24"/>
          <w:szCs w:val="24"/>
        </w:rPr>
      </w:r>
    </w:p>
    <w:p>
      <w:pPr>
        <w:spacing w:line="240" w:lineRule="auto" w:before="8"/>
        <w:rPr>
          <w:rFonts w:ascii="宋体" w:hAnsi="宋体" w:cs="宋体" w:eastAsia="宋体" w:hint="default"/>
          <w:b/>
          <w:bCs/>
          <w:sz w:val="24"/>
          <w:szCs w:val="24"/>
        </w:rPr>
      </w:pPr>
    </w:p>
    <w:p>
      <w:pPr>
        <w:pStyle w:val="BodyText"/>
        <w:spacing w:line="240" w:lineRule="auto"/>
        <w:ind w:right="0"/>
        <w:jc w:val="both"/>
        <w:rPr>
          <w:rFonts w:ascii="黑体" w:hAnsi="黑体" w:cs="黑体" w:eastAsia="黑体" w:hint="default"/>
        </w:rPr>
      </w:pPr>
      <w:r>
        <w:rPr>
          <w:rFonts w:ascii="黑体" w:hAnsi="黑体" w:cs="黑体" w:eastAsia="黑体" w:hint="default"/>
        </w:rPr>
        <w:t>监事会在报告期内的监督活动中发现公司是否存在风险</w:t>
      </w:r>
    </w:p>
    <w:p>
      <w:pPr>
        <w:pStyle w:val="BodyText"/>
        <w:spacing w:line="240" w:lineRule="auto" w:before="85"/>
        <w:ind w:right="0"/>
        <w:jc w:val="both"/>
      </w:pPr>
      <w:r>
        <w:rPr/>
        <w:t>□ 是 </w:t>
      </w:r>
      <w:r>
        <w:rPr>
          <w:rFonts w:ascii="Times New Roman" w:hAnsi="Times New Roman" w:cs="Times New Roman" w:eastAsia="Times New Roman" w:hint="default"/>
        </w:rPr>
        <w:t>√ </w:t>
      </w:r>
      <w:r>
        <w:rPr>
          <w:rFonts w:ascii="Times New Roman" w:hAnsi="Times New Roman" w:cs="Times New Roman" w:eastAsia="Times New Roman" w:hint="default"/>
          <w:spacing w:val="5"/>
        </w:rPr>
        <w:t> </w:t>
      </w:r>
      <w:r>
        <w:rPr/>
        <w:t>否</w:t>
      </w:r>
    </w:p>
    <w:p>
      <w:pPr>
        <w:spacing w:line="458" w:lineRule="auto" w:before="125"/>
        <w:ind w:left="141" w:right="6219" w:firstLine="450"/>
        <w:jc w:val="left"/>
        <w:rPr>
          <w:rFonts w:ascii="宋体" w:hAnsi="宋体" w:cs="宋体" w:eastAsia="宋体" w:hint="default"/>
          <w:sz w:val="24"/>
          <w:szCs w:val="24"/>
        </w:rPr>
      </w:pPr>
      <w:r>
        <w:rPr>
          <w:rFonts w:ascii="宋体" w:hAnsi="宋体" w:cs="宋体" w:eastAsia="宋体" w:hint="default"/>
          <w:sz w:val="24"/>
          <w:szCs w:val="24"/>
        </w:rPr>
        <w:t>监事会对报告期内的监督事项无异议。 </w:t>
      </w:r>
      <w:bookmarkStart w:name="八、高级管理人员的考评及激励情况" w:id="148"/>
      <w:bookmarkEnd w:id="148"/>
      <w:r>
        <w:rPr>
          <w:rFonts w:ascii="宋体" w:hAnsi="宋体" w:cs="宋体" w:eastAsia="宋体" w:hint="default"/>
          <w:sz w:val="24"/>
          <w:szCs w:val="24"/>
        </w:rPr>
      </w:r>
      <w:r>
        <w:rPr>
          <w:rFonts w:ascii="宋体" w:hAnsi="宋体" w:cs="宋体" w:eastAsia="宋体" w:hint="default"/>
          <w:b/>
          <w:bCs/>
          <w:sz w:val="24"/>
          <w:szCs w:val="24"/>
        </w:rPr>
        <w:t>八、高级管理人员的考评及激励情况</w:t>
      </w:r>
      <w:r>
        <w:rPr>
          <w:rFonts w:ascii="宋体" w:hAnsi="宋体" w:cs="宋体" w:eastAsia="宋体" w:hint="default"/>
          <w:sz w:val="24"/>
          <w:szCs w:val="24"/>
        </w:rPr>
      </w:r>
    </w:p>
    <w:p>
      <w:pPr>
        <w:pStyle w:val="Heading3"/>
        <w:spacing w:line="237" w:lineRule="auto" w:before="86"/>
        <w:ind w:right="1116" w:firstLine="450"/>
        <w:jc w:val="both"/>
      </w:pPr>
      <w:r>
        <w:rPr/>
        <w:t>报告期内，公司董事会根据公司年度经营目标完成情况以及高级管理人员的工作业绩， 对高级管理人员进行年度绩效考核，并确定高级管理人员的年度薪酬。公司高级管理人员考</w:t>
      </w:r>
      <w:r>
        <w:rPr>
          <w:spacing w:val="-90"/>
        </w:rPr>
        <w:t> </w:t>
      </w:r>
      <w:r>
        <w:rPr>
          <w:spacing w:val="-90"/>
        </w:rPr>
      </w:r>
      <w:r>
        <w:rPr/>
        <w:t>评结论为：认真履行了各项工作职责，工作业绩良好，较好地完成了年初制定的各项工作任</w:t>
      </w:r>
      <w:r>
        <w:rPr>
          <w:spacing w:val="-90"/>
        </w:rPr>
        <w:t> </w:t>
      </w:r>
      <w:r>
        <w:rPr>
          <w:spacing w:val="-90"/>
        </w:rPr>
      </w:r>
      <w:r>
        <w:rPr/>
        <w:t>务。</w:t>
      </w:r>
    </w:p>
    <w:p>
      <w:pPr>
        <w:spacing w:before="121"/>
        <w:ind w:left="141" w:right="1117" w:firstLine="450"/>
        <w:jc w:val="both"/>
        <w:rPr>
          <w:rFonts w:ascii="宋体" w:hAnsi="宋体" w:cs="宋体" w:eastAsia="宋体" w:hint="default"/>
          <w:sz w:val="24"/>
          <w:szCs w:val="24"/>
        </w:rPr>
      </w:pPr>
      <w:r>
        <w:rPr>
          <w:rFonts w:ascii="宋体" w:hAnsi="宋体" w:cs="宋体" w:eastAsia="宋体" w:hint="default"/>
          <w:sz w:val="24"/>
          <w:szCs w:val="24"/>
        </w:rPr>
        <w:t>为充分发挥和调动公司高级管理人员的工作积极性和创造性，公司将结合实际情况，进 一步完善高级管理人员绩效考核与激励约束机制。</w:t>
      </w:r>
    </w:p>
    <w:p>
      <w:pPr>
        <w:spacing w:line="240" w:lineRule="auto" w:before="0"/>
        <w:rPr>
          <w:rFonts w:ascii="宋体" w:hAnsi="宋体" w:cs="宋体" w:eastAsia="宋体" w:hint="default"/>
          <w:sz w:val="23"/>
          <w:szCs w:val="23"/>
        </w:rPr>
      </w:pPr>
    </w:p>
    <w:p>
      <w:pPr>
        <w:spacing w:before="0"/>
        <w:ind w:left="141" w:right="0" w:firstLine="0"/>
        <w:jc w:val="both"/>
        <w:rPr>
          <w:rFonts w:ascii="宋体" w:hAnsi="宋体" w:cs="宋体" w:eastAsia="宋体" w:hint="default"/>
          <w:sz w:val="24"/>
          <w:szCs w:val="24"/>
        </w:rPr>
      </w:pPr>
      <w:bookmarkStart w:name="九、内部控制评价报告" w:id="149"/>
      <w:bookmarkEnd w:id="149"/>
      <w:r>
        <w:rPr/>
      </w:r>
      <w:r>
        <w:rPr>
          <w:rFonts w:ascii="宋体" w:hAnsi="宋体" w:cs="宋体" w:eastAsia="宋体" w:hint="default"/>
          <w:b/>
          <w:bCs/>
          <w:sz w:val="24"/>
          <w:szCs w:val="24"/>
        </w:rPr>
        <w:t>九、内部控制评价报告</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p>
      <w:pPr>
        <w:pStyle w:val="Heading4"/>
        <w:spacing w:line="240" w:lineRule="auto" w:before="0"/>
        <w:ind w:right="0"/>
        <w:jc w:val="both"/>
        <w:rPr>
          <w:b w:val="0"/>
          <w:bCs w:val="0"/>
        </w:rPr>
      </w:pPr>
      <w:bookmarkStart w:name="1、报告期内发现的内部控制重大缺陷的具体情况" w:id="150"/>
      <w:bookmarkEnd w:id="150"/>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9"/>
        <w:rPr>
          <w:rFonts w:ascii="宋体" w:hAnsi="宋体" w:cs="宋体" w:eastAsia="宋体" w:hint="default"/>
          <w:b/>
          <w:bCs/>
          <w:sz w:val="23"/>
          <w:szCs w:val="23"/>
        </w:rPr>
      </w:pPr>
    </w:p>
    <w:p>
      <w:pPr>
        <w:pStyle w:val="BodyText"/>
        <w:spacing w:line="240" w:lineRule="auto"/>
        <w:ind w:right="0"/>
        <w:jc w:val="both"/>
      </w:pPr>
      <w:r>
        <w:rPr/>
        <w:t>□ 是 </w:t>
      </w:r>
      <w:r>
        <w:rPr>
          <w:rFonts w:ascii="Times New Roman" w:hAnsi="Times New Roman" w:cs="Times New Roman" w:eastAsia="Times New Roman" w:hint="default"/>
        </w:rPr>
        <w:t>√ </w:t>
      </w:r>
      <w:r>
        <w:rPr>
          <w:rFonts w:ascii="Times New Roman" w:hAnsi="Times New Roman" w:cs="Times New Roman" w:eastAsia="Times New Roman" w:hint="default"/>
          <w:spacing w:val="5"/>
        </w:rPr>
        <w:t> </w:t>
      </w:r>
      <w:r>
        <w:rPr/>
        <w:t>否</w:t>
      </w:r>
    </w:p>
    <w:p>
      <w:pPr>
        <w:spacing w:after="0" w:line="240" w:lineRule="auto"/>
        <w:jc w:val="both"/>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4"/>
        <w:spacing w:line="240" w:lineRule="auto"/>
        <w:ind w:right="1095"/>
        <w:jc w:val="left"/>
        <w:rPr>
          <w:b w:val="0"/>
          <w:bCs w:val="0"/>
        </w:rPr>
      </w:pPr>
      <w:bookmarkStart w:name="2、内控自我评价报告" w:id="151"/>
      <w:bookmarkEnd w:id="151"/>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3"/>
          <w:szCs w:val="13"/>
        </w:rPr>
      </w:pPr>
    </w:p>
    <w:p>
      <w:pPr>
        <w:pStyle w:val="BodyText"/>
        <w:spacing w:line="240" w:lineRule="auto"/>
        <w:ind w:left="0" w:right="1140"/>
        <w:jc w:val="right"/>
      </w:pPr>
      <w:r>
        <w:rPr/>
        <w:pict>
          <v:shape style="position:absolute;margin-left:56.700001pt;margin-top:-163.386322pt;width:479.85pt;height:572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90"/>
                    <w:gridCol w:w="1494"/>
                    <w:gridCol w:w="1907"/>
                    <w:gridCol w:w="578"/>
                    <w:gridCol w:w="3905"/>
                  </w:tblGrid>
                  <w:tr>
                    <w:trPr>
                      <w:trHeight w:val="360" w:hRule="exact"/>
                    </w:trPr>
                    <w:tc>
                      <w:tcPr>
                        <w:tcW w:w="318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0" w:lineRule="exact"/>
                          <w:ind w:left="7" w:right="0"/>
                          <w:jc w:val="left"/>
                          <w:rPr>
                            <w:rFonts w:ascii="宋体" w:hAnsi="宋体" w:cs="宋体" w:eastAsia="宋体" w:hint="default"/>
                            <w:sz w:val="21"/>
                            <w:szCs w:val="21"/>
                          </w:rPr>
                        </w:pPr>
                        <w:r>
                          <w:rPr>
                            <w:rFonts w:ascii="宋体" w:hAnsi="宋体" w:cs="宋体" w:eastAsia="宋体" w:hint="default"/>
                            <w:sz w:val="21"/>
                            <w:szCs w:val="21"/>
                          </w:rPr>
                          <w:t>内部控制评价报告全文披露日期</w:t>
                        </w:r>
                      </w:p>
                    </w:tc>
                    <w:tc>
                      <w:tcPr>
                        <w:tcW w:w="6390" w:type="dxa"/>
                        <w:gridSpan w:val="3"/>
                        <w:tcBorders>
                          <w:top w:val="single" w:sz="6" w:space="0" w:color="000000"/>
                          <w:left w:val="single" w:sz="12" w:space="0" w:color="000000"/>
                          <w:bottom w:val="single" w:sz="6" w:space="0" w:color="000000"/>
                          <w:right w:val="single" w:sz="6" w:space="0" w:color="000000"/>
                        </w:tcBorders>
                      </w:tcPr>
                      <w:p>
                        <w:pPr>
                          <w:pStyle w:val="TableParagraph"/>
                          <w:spacing w:line="285" w:lineRule="exact"/>
                          <w:ind w:right="13"/>
                          <w:jc w:val="center"/>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tc>
                  </w:tr>
                  <w:tr>
                    <w:trPr>
                      <w:trHeight w:val="630" w:hRule="exact"/>
                    </w:trPr>
                    <w:tc>
                      <w:tcPr>
                        <w:tcW w:w="318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30"/>
                          <w:ind w:left="7" w:right="0"/>
                          <w:jc w:val="left"/>
                          <w:rPr>
                            <w:rFonts w:ascii="宋体" w:hAnsi="宋体" w:cs="宋体" w:eastAsia="宋体" w:hint="default"/>
                            <w:sz w:val="21"/>
                            <w:szCs w:val="21"/>
                          </w:rPr>
                        </w:pPr>
                        <w:r>
                          <w:rPr>
                            <w:rFonts w:ascii="宋体" w:hAnsi="宋体" w:cs="宋体" w:eastAsia="宋体" w:hint="default"/>
                            <w:sz w:val="21"/>
                            <w:szCs w:val="21"/>
                          </w:rPr>
                          <w:t>内部控制评价报告全文披露索引</w:t>
                        </w:r>
                      </w:p>
                    </w:tc>
                    <w:tc>
                      <w:tcPr>
                        <w:tcW w:w="6390" w:type="dxa"/>
                        <w:gridSpan w:val="3"/>
                        <w:tcBorders>
                          <w:top w:val="single" w:sz="6" w:space="0" w:color="000000"/>
                          <w:left w:val="single" w:sz="12" w:space="0" w:color="000000"/>
                          <w:bottom w:val="single" w:sz="6" w:space="0" w:color="000000"/>
                          <w:right w:val="single" w:sz="6" w:space="0" w:color="000000"/>
                        </w:tcBorders>
                      </w:tcPr>
                      <w:p>
                        <w:pPr>
                          <w:pStyle w:val="TableParagraph"/>
                          <w:spacing w:line="275" w:lineRule="exact"/>
                          <w:ind w:left="14"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年度内部控制评价报告》刊登在巨潮资讯网</w:t>
                        </w:r>
                      </w:p>
                      <w:p>
                        <w:pPr>
                          <w:pStyle w:val="TableParagraph"/>
                          <w:spacing w:line="280" w:lineRule="exact"/>
                          <w:ind w:left="14" w:right="0"/>
                          <w:jc w:val="left"/>
                          <w:rPr>
                            <w:rFonts w:ascii="宋体" w:hAnsi="宋体" w:cs="宋体" w:eastAsia="宋体" w:hint="default"/>
                            <w:sz w:val="21"/>
                            <w:szCs w:val="21"/>
                          </w:rPr>
                        </w:pPr>
                        <w:r>
                          <w:rPr>
                            <w:rFonts w:ascii="宋体" w:hAnsi="宋体" w:cs="宋体" w:eastAsia="宋体" w:hint="default"/>
                            <w:sz w:val="21"/>
                            <w:szCs w:val="21"/>
                          </w:rPr>
                          <w:t>（</w:t>
                        </w:r>
                        <w:hyperlink r:id="rId12">
                          <w:r>
                            <w:rPr>
                              <w:rFonts w:ascii="Times New Roman" w:hAnsi="Times New Roman" w:cs="Times New Roman" w:eastAsia="Times New Roman" w:hint="default"/>
                              <w:sz w:val="21"/>
                              <w:szCs w:val="21"/>
                            </w:rPr>
                            <w:t>h</w:t>
                          </w:r>
                          <w:r>
                            <w:rPr>
                              <w:rFonts w:ascii="Times New Roman" w:hAnsi="Times New Roman" w:cs="Times New Roman" w:eastAsia="Times New Roman" w:hint="default"/>
                              <w:spacing w:val="1"/>
                              <w:sz w:val="21"/>
                              <w:szCs w:val="21"/>
                            </w:rPr>
                            <w:t>tt</w:t>
                          </w:r>
                          <w:r>
                            <w:rPr>
                              <w:rFonts w:ascii="Times New Roman" w:hAnsi="Times New Roman" w:cs="Times New Roman" w:eastAsia="Times New Roman" w:hint="default"/>
                              <w:sz w:val="21"/>
                              <w:szCs w:val="21"/>
                            </w:rPr>
                            <w:t>p</w:t>
                          </w:r>
                          <w:r>
                            <w:rPr>
                              <w:rFonts w:ascii="Times New Roman" w:hAnsi="Times New Roman" w:cs="Times New Roman" w:eastAsia="Times New Roman" w:hint="default"/>
                              <w:spacing w:val="-14"/>
                              <w:sz w:val="21"/>
                              <w:szCs w:val="21"/>
                            </w:rPr>
                            <w:t>:</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pacing w:val="13"/>
                              <w:w w:val="99"/>
                              <w:sz w:val="21"/>
                              <w:szCs w:val="21"/>
                            </w:rPr>
                            <w:t>w</w:t>
                          </w:r>
                          <w:r>
                            <w:rPr>
                              <w:rFonts w:ascii="Times New Roman" w:hAnsi="Times New Roman" w:cs="Times New Roman" w:eastAsia="Times New Roman" w:hint="default"/>
                              <w:spacing w:val="-2"/>
                              <w:w w:val="99"/>
                              <w:sz w:val="21"/>
                              <w:szCs w:val="21"/>
                            </w:rPr>
                            <w:t>w</w:t>
                          </w:r>
                          <w:r>
                            <w:rPr>
                              <w:rFonts w:ascii="Times New Roman" w:hAnsi="Times New Roman" w:cs="Times New Roman" w:eastAsia="Times New Roman" w:hint="default"/>
                              <w:spacing w:val="-17"/>
                              <w:w w:val="99"/>
                              <w:sz w:val="21"/>
                              <w:szCs w:val="21"/>
                            </w:rPr>
                            <w:t>w</w:t>
                          </w:r>
                          <w:r>
                            <w:rPr>
                              <w:rFonts w:ascii="Times New Roman" w:hAnsi="Times New Roman" w:cs="Times New Roman" w:eastAsia="Times New Roman" w:hint="default"/>
                              <w:spacing w:val="7"/>
                              <w:sz w:val="21"/>
                              <w:szCs w:val="21"/>
                            </w:rPr>
                            <w:t>.</w:t>
                          </w:r>
                          <w:r>
                            <w:rPr>
                              <w:rFonts w:ascii="Times New Roman" w:hAnsi="Times New Roman" w:cs="Times New Roman" w:eastAsia="Times New Roman" w:hint="default"/>
                              <w:spacing w:val="11"/>
                              <w:sz w:val="21"/>
                              <w:szCs w:val="21"/>
                            </w:rPr>
                            <w:t>c</w:t>
                          </w:r>
                          <w:r>
                            <w:rPr>
                              <w:rFonts w:ascii="Times New Roman" w:hAnsi="Times New Roman" w:cs="Times New Roman" w:eastAsia="Times New Roman" w:hint="default"/>
                              <w:sz w:val="21"/>
                              <w:szCs w:val="21"/>
                            </w:rPr>
                            <w:t>n</w:t>
                          </w:r>
                          <w:r>
                            <w:rPr>
                              <w:rFonts w:ascii="Times New Roman" w:hAnsi="Times New Roman" w:cs="Times New Roman" w:eastAsia="Times New Roman" w:hint="default"/>
                              <w:spacing w:val="-14"/>
                              <w:sz w:val="21"/>
                              <w:szCs w:val="21"/>
                            </w:rPr>
                            <w:t>i</w:t>
                          </w:r>
                          <w:r>
                            <w:rPr>
                              <w:rFonts w:ascii="Times New Roman" w:hAnsi="Times New Roman" w:cs="Times New Roman" w:eastAsia="Times New Roman" w:hint="default"/>
                              <w:sz w:val="21"/>
                              <w:szCs w:val="21"/>
                            </w:rPr>
                            <w:t>n</w:t>
                          </w:r>
                          <w:r>
                            <w:rPr>
                              <w:rFonts w:ascii="Times New Roman" w:hAnsi="Times New Roman" w:cs="Times New Roman" w:eastAsia="Times New Roman" w:hint="default"/>
                              <w:spacing w:val="4"/>
                              <w:sz w:val="21"/>
                              <w:szCs w:val="21"/>
                            </w:rPr>
                            <w:t>f</w:t>
                          </w:r>
                          <w:r>
                            <w:rPr>
                              <w:rFonts w:ascii="Times New Roman" w:hAnsi="Times New Roman" w:cs="Times New Roman" w:eastAsia="Times New Roman" w:hint="default"/>
                              <w:sz w:val="21"/>
                              <w:szCs w:val="21"/>
                            </w:rPr>
                            <w:t>o</w:t>
                          </w:r>
                          <w:r>
                            <w:rPr>
                              <w:rFonts w:ascii="Times New Roman" w:hAnsi="Times New Roman" w:cs="Times New Roman" w:eastAsia="Times New Roman" w:hint="default"/>
                              <w:spacing w:val="-8"/>
                              <w:sz w:val="21"/>
                              <w:szCs w:val="21"/>
                            </w:rPr>
                            <w:t>.</w:t>
                          </w:r>
                          <w:r>
                            <w:rPr>
                              <w:rFonts w:ascii="Times New Roman" w:hAnsi="Times New Roman" w:cs="Times New Roman" w:eastAsia="Times New Roman" w:hint="default"/>
                              <w:spacing w:val="11"/>
                              <w:sz w:val="21"/>
                              <w:szCs w:val="21"/>
                            </w:rPr>
                            <w:t>c</w:t>
                          </w:r>
                          <w:r>
                            <w:rPr>
                              <w:rFonts w:ascii="Times New Roman" w:hAnsi="Times New Roman" w:cs="Times New Roman" w:eastAsia="Times New Roman" w:hint="default"/>
                              <w:sz w:val="21"/>
                              <w:szCs w:val="21"/>
                            </w:rPr>
                            <w:t>o</w:t>
                          </w:r>
                          <w:r>
                            <w:rPr>
                              <w:rFonts w:ascii="Times New Roman" w:hAnsi="Times New Roman" w:cs="Times New Roman" w:eastAsia="Times New Roman" w:hint="default"/>
                              <w:spacing w:val="-14"/>
                              <w:sz w:val="21"/>
                              <w:szCs w:val="21"/>
                            </w:rPr>
                            <w:t>m</w:t>
                          </w:r>
                          <w:r>
                            <w:rPr>
                              <w:rFonts w:ascii="Times New Roman" w:hAnsi="Times New Roman" w:cs="Times New Roman" w:eastAsia="Times New Roman" w:hint="default"/>
                              <w:spacing w:val="7"/>
                              <w:sz w:val="21"/>
                              <w:szCs w:val="21"/>
                            </w:rPr>
                            <w:t>.</w:t>
                          </w:r>
                          <w:r>
                            <w:rPr>
                              <w:rFonts w:ascii="Times New Roman" w:hAnsi="Times New Roman" w:cs="Times New Roman" w:eastAsia="Times New Roman" w:hint="default"/>
                              <w:spacing w:val="11"/>
                              <w:sz w:val="21"/>
                              <w:szCs w:val="21"/>
                            </w:rPr>
                            <w:t>c</w:t>
                          </w:r>
                          <w:r>
                            <w:rPr>
                              <w:rFonts w:ascii="Times New Roman" w:hAnsi="Times New Roman" w:cs="Times New Roman" w:eastAsia="Times New Roman" w:hint="default"/>
                              <w:spacing w:val="5"/>
                              <w:sz w:val="21"/>
                              <w:szCs w:val="21"/>
                            </w:rPr>
                            <w:t>n</w:t>
                          </w:r>
                        </w:hyperlink>
                        <w:r>
                          <w:rPr>
                            <w:rFonts w:ascii="宋体" w:hAnsi="宋体" w:cs="宋体" w:eastAsia="宋体" w:hint="default"/>
                            <w:spacing w:val="-105"/>
                            <w:sz w:val="21"/>
                            <w:szCs w:val="21"/>
                          </w:rPr>
                          <w:t>）。</w:t>
                        </w:r>
                        <w:r>
                          <w:rPr>
                            <w:rFonts w:ascii="宋体" w:hAnsi="宋体" w:cs="宋体" w:eastAsia="宋体" w:hint="default"/>
                            <w:sz w:val="21"/>
                            <w:szCs w:val="21"/>
                          </w:rPr>
                        </w:r>
                      </w:p>
                    </w:tc>
                  </w:tr>
                  <w:tr>
                    <w:trPr>
                      <w:trHeight w:val="646" w:hRule="exact"/>
                    </w:trPr>
                    <w:tc>
                      <w:tcPr>
                        <w:tcW w:w="318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0" w:lineRule="exact" w:before="24"/>
                          <w:ind w:left="7" w:right="212"/>
                          <w:jc w:val="left"/>
                          <w:rPr>
                            <w:rFonts w:ascii="宋体" w:hAnsi="宋体" w:cs="宋体" w:eastAsia="宋体" w:hint="default"/>
                            <w:sz w:val="21"/>
                            <w:szCs w:val="21"/>
                          </w:rPr>
                        </w:pPr>
                        <w:r>
                          <w:rPr>
                            <w:rFonts w:ascii="宋体" w:hAnsi="宋体" w:cs="宋体" w:eastAsia="宋体" w:hint="default"/>
                            <w:sz w:val="21"/>
                            <w:szCs w:val="21"/>
                          </w:rPr>
                          <w:t>纳入评价范围单位资产总额占公 司合并财务报表资产总额的比例</w:t>
                        </w:r>
                      </w:p>
                    </w:tc>
                    <w:tc>
                      <w:tcPr>
                        <w:tcW w:w="6390"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9"/>
                          <w:ind w:right="19"/>
                          <w:jc w:val="center"/>
                          <w:rPr>
                            <w:rFonts w:ascii="Times New Roman" w:hAnsi="Times New Roman" w:cs="Times New Roman" w:eastAsia="Times New Roman" w:hint="default"/>
                            <w:sz w:val="21"/>
                            <w:szCs w:val="21"/>
                          </w:rPr>
                        </w:pPr>
                        <w:r>
                          <w:rPr>
                            <w:rFonts w:ascii="Times New Roman"/>
                            <w:sz w:val="21"/>
                          </w:rPr>
                          <w:t>100.00%</w:t>
                        </w:r>
                      </w:p>
                    </w:tc>
                  </w:tr>
                  <w:tr>
                    <w:trPr>
                      <w:trHeight w:val="631" w:hRule="exact"/>
                    </w:trPr>
                    <w:tc>
                      <w:tcPr>
                        <w:tcW w:w="318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0" w:lineRule="exact" w:before="8"/>
                          <w:ind w:left="7" w:right="212"/>
                          <w:jc w:val="left"/>
                          <w:rPr>
                            <w:rFonts w:ascii="宋体" w:hAnsi="宋体" w:cs="宋体" w:eastAsia="宋体" w:hint="default"/>
                            <w:sz w:val="21"/>
                            <w:szCs w:val="21"/>
                          </w:rPr>
                        </w:pPr>
                        <w:r>
                          <w:rPr>
                            <w:rFonts w:ascii="宋体" w:hAnsi="宋体" w:cs="宋体" w:eastAsia="宋体" w:hint="default"/>
                            <w:sz w:val="21"/>
                            <w:szCs w:val="21"/>
                          </w:rPr>
                          <w:t>纳入评价范围单位营业收入占公 司合并财务报表营业收入的比例</w:t>
                        </w:r>
                      </w:p>
                    </w:tc>
                    <w:tc>
                      <w:tcPr>
                        <w:tcW w:w="6390"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0" w:lineRule="auto" w:before="163"/>
                          <w:ind w:right="19"/>
                          <w:jc w:val="center"/>
                          <w:rPr>
                            <w:rFonts w:ascii="Times New Roman" w:hAnsi="Times New Roman" w:cs="Times New Roman" w:eastAsia="Times New Roman" w:hint="default"/>
                            <w:sz w:val="21"/>
                            <w:szCs w:val="21"/>
                          </w:rPr>
                        </w:pPr>
                        <w:r>
                          <w:rPr>
                            <w:rFonts w:ascii="Times New Roman"/>
                            <w:sz w:val="21"/>
                          </w:rPr>
                          <w:t>100.00%</w:t>
                        </w:r>
                      </w:p>
                    </w:tc>
                  </w:tr>
                  <w:tr>
                    <w:trPr>
                      <w:trHeight w:val="360" w:hRule="exact"/>
                    </w:trPr>
                    <w:tc>
                      <w:tcPr>
                        <w:tcW w:w="9574"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0" w:lineRule="exact"/>
                          <w:ind w:left="-1" w:right="19"/>
                          <w:jc w:val="center"/>
                          <w:rPr>
                            <w:rFonts w:ascii="宋体" w:hAnsi="宋体" w:cs="宋体" w:eastAsia="宋体" w:hint="default"/>
                            <w:sz w:val="21"/>
                            <w:szCs w:val="21"/>
                          </w:rPr>
                        </w:pPr>
                        <w:r>
                          <w:rPr>
                            <w:rFonts w:ascii="宋体" w:hAnsi="宋体" w:cs="宋体" w:eastAsia="宋体" w:hint="default"/>
                            <w:sz w:val="21"/>
                            <w:szCs w:val="21"/>
                          </w:rPr>
                          <w:t>缺陷认定标准</w:t>
                        </w:r>
                      </w:p>
                    </w:tc>
                  </w:tr>
                  <w:tr>
                    <w:trPr>
                      <w:trHeight w:val="360" w:hRule="exact"/>
                    </w:trPr>
                    <w:tc>
                      <w:tcPr>
                        <w:tcW w:w="16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0" w:lineRule="exact"/>
                          <w:ind w:right="5"/>
                          <w:jc w:val="center"/>
                          <w:rPr>
                            <w:rFonts w:ascii="宋体" w:hAnsi="宋体" w:cs="宋体" w:eastAsia="宋体" w:hint="default"/>
                            <w:sz w:val="21"/>
                            <w:szCs w:val="21"/>
                          </w:rPr>
                        </w:pPr>
                        <w:r>
                          <w:rPr>
                            <w:rFonts w:ascii="宋体" w:hAnsi="宋体" w:cs="宋体" w:eastAsia="宋体" w:hint="default"/>
                            <w:sz w:val="21"/>
                            <w:szCs w:val="21"/>
                          </w:rPr>
                          <w:t>类别</w:t>
                        </w:r>
                      </w:p>
                    </w:tc>
                    <w:tc>
                      <w:tcPr>
                        <w:tcW w:w="398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财务报告</w:t>
                        </w:r>
                      </w:p>
                    </w:tc>
                    <w:tc>
                      <w:tcPr>
                        <w:tcW w:w="39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0" w:lineRule="exact"/>
                          <w:ind w:right="11"/>
                          <w:jc w:val="center"/>
                          <w:rPr>
                            <w:rFonts w:ascii="宋体" w:hAnsi="宋体" w:cs="宋体" w:eastAsia="宋体" w:hint="default"/>
                            <w:sz w:val="21"/>
                            <w:szCs w:val="21"/>
                          </w:rPr>
                        </w:pPr>
                        <w:r>
                          <w:rPr>
                            <w:rFonts w:ascii="宋体" w:hAnsi="宋体" w:cs="宋体" w:eastAsia="宋体" w:hint="default"/>
                            <w:sz w:val="21"/>
                            <w:szCs w:val="21"/>
                          </w:rPr>
                          <w:t>非财务报告</w:t>
                        </w:r>
                      </w:p>
                    </w:tc>
                  </w:tr>
                  <w:tr>
                    <w:trPr>
                      <w:trHeight w:val="1914" w:hRule="exact"/>
                    </w:trPr>
                    <w:tc>
                      <w:tcPr>
                        <w:tcW w:w="1690" w:type="dxa"/>
                        <w:tcBorders>
                          <w:top w:val="single" w:sz="6" w:space="0" w:color="000000"/>
                          <w:left w:val="single" w:sz="6" w:space="0" w:color="000000"/>
                          <w:bottom w:val="nil" w:sz="6" w:space="0" w:color="auto"/>
                          <w:right w:val="single" w:sz="6" w:space="0" w:color="000000"/>
                        </w:tcBorders>
                        <w:shd w:val="clear" w:color="auto" w:fill="D2D2D2"/>
                      </w:tcPr>
                      <w:p>
                        <w:pPr/>
                      </w:p>
                    </w:tc>
                    <w:tc>
                      <w:tcPr>
                        <w:tcW w:w="3980" w:type="dxa"/>
                        <w:gridSpan w:val="3"/>
                        <w:vMerge w:val="restart"/>
                        <w:tcBorders>
                          <w:top w:val="single" w:sz="6" w:space="0" w:color="000000"/>
                          <w:left w:val="single" w:sz="12" w:space="0" w:color="D2D2D2"/>
                          <w:right w:val="single" w:sz="6" w:space="0" w:color="000000"/>
                        </w:tcBorders>
                      </w:tcPr>
                      <w:p>
                        <w:pPr>
                          <w:pStyle w:val="TableParagraph"/>
                          <w:spacing w:line="242" w:lineRule="auto"/>
                          <w:ind w:left="22" w:right="-30"/>
                          <w:jc w:val="left"/>
                          <w:rPr>
                            <w:rFonts w:ascii="宋体" w:hAnsi="宋体" w:cs="宋体" w:eastAsia="宋体" w:hint="default"/>
                            <w:sz w:val="21"/>
                            <w:szCs w:val="21"/>
                          </w:rPr>
                        </w:pPr>
                        <w:r>
                          <w:rPr>
                            <w:rFonts w:ascii="宋体" w:hAnsi="宋体" w:cs="宋体" w:eastAsia="宋体" w:hint="default"/>
                            <w:spacing w:val="-4"/>
                            <w:sz w:val="21"/>
                            <w:szCs w:val="21"/>
                          </w:rPr>
                          <w:t>重大缺陷：一项内部控制缺陷单独或连同其</w:t>
                        </w:r>
                        <w:r>
                          <w:rPr>
                            <w:rFonts w:ascii="宋体" w:hAnsi="宋体" w:cs="宋体" w:eastAsia="宋体" w:hint="default"/>
                            <w:sz w:val="21"/>
                            <w:szCs w:val="21"/>
                          </w:rPr>
                          <w:t> 他缺陷具备合理可能性导致不能及时防止 </w:t>
                        </w:r>
                        <w:r>
                          <w:rPr>
                            <w:rFonts w:ascii="宋体" w:hAnsi="宋体" w:cs="宋体" w:eastAsia="宋体" w:hint="default"/>
                            <w:spacing w:val="-2"/>
                            <w:sz w:val="21"/>
                            <w:szCs w:val="21"/>
                          </w:rPr>
                          <w:t>或发现并纠正财务报告中的重大错报。如：</w:t>
                        </w:r>
                        <w:r>
                          <w:rPr>
                            <w:rFonts w:ascii="宋体" w:hAnsi="宋体" w:cs="宋体" w:eastAsia="宋体" w:hint="default"/>
                            <w:sz w:val="21"/>
                            <w:szCs w:val="21"/>
                          </w:rPr>
                        </w:r>
                      </w:p>
                      <w:p>
                        <w:pPr>
                          <w:pStyle w:val="TableParagraph"/>
                          <w:spacing w:line="232" w:lineRule="auto" w:before="1"/>
                          <w:ind w:left="22" w:right="9"/>
                          <w:jc w:val="left"/>
                          <w:rPr>
                            <w:rFonts w:ascii="宋体" w:hAnsi="宋体" w:cs="宋体" w:eastAsia="宋体" w:hint="default"/>
                            <w:sz w:val="21"/>
                            <w:szCs w:val="21"/>
                          </w:rPr>
                        </w:pP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1</w:t>
                        </w:r>
                        <w:r>
                          <w:rPr>
                            <w:rFonts w:ascii="宋体" w:hAnsi="宋体" w:cs="宋体" w:eastAsia="宋体" w:hint="default"/>
                            <w:spacing w:val="-6"/>
                            <w:sz w:val="21"/>
                            <w:szCs w:val="21"/>
                          </w:rPr>
                          <w:t>）控制环境无效；（</w:t>
                        </w:r>
                        <w:r>
                          <w:rPr>
                            <w:rFonts w:ascii="Times New Roman" w:hAnsi="Times New Roman" w:cs="Times New Roman" w:eastAsia="Times New Roman" w:hint="default"/>
                            <w:spacing w:val="-6"/>
                            <w:sz w:val="21"/>
                            <w:szCs w:val="21"/>
                          </w:rPr>
                          <w:t>2</w:t>
                        </w:r>
                        <w:r>
                          <w:rPr>
                            <w:rFonts w:ascii="宋体" w:hAnsi="宋体" w:cs="宋体" w:eastAsia="宋体" w:hint="default"/>
                            <w:spacing w:val="-6"/>
                            <w:sz w:val="21"/>
                            <w:szCs w:val="21"/>
                          </w:rPr>
                          <w:t>）董事、监事和高</w:t>
                        </w:r>
                        <w:r>
                          <w:rPr>
                            <w:rFonts w:ascii="宋体" w:hAnsi="宋体" w:cs="宋体" w:eastAsia="宋体" w:hint="default"/>
                            <w:spacing w:val="-92"/>
                            <w:sz w:val="21"/>
                            <w:szCs w:val="21"/>
                          </w:rPr>
                          <w:t> </w:t>
                        </w:r>
                        <w:r>
                          <w:rPr>
                            <w:rFonts w:ascii="宋体" w:hAnsi="宋体" w:cs="宋体" w:eastAsia="宋体" w:hint="default"/>
                            <w:spacing w:val="-10"/>
                            <w:sz w:val="21"/>
                            <w:szCs w:val="21"/>
                          </w:rPr>
                          <w:t>级管理人员舞弊；（</w:t>
                        </w:r>
                        <w:r>
                          <w:rPr>
                            <w:rFonts w:ascii="Times New Roman" w:hAnsi="Times New Roman" w:cs="Times New Roman" w:eastAsia="Times New Roman" w:hint="default"/>
                            <w:spacing w:val="-10"/>
                            <w:sz w:val="21"/>
                            <w:szCs w:val="21"/>
                          </w:rPr>
                          <w:t>3</w:t>
                        </w:r>
                        <w:r>
                          <w:rPr>
                            <w:rFonts w:ascii="宋体" w:hAnsi="宋体" w:cs="宋体" w:eastAsia="宋体" w:hint="default"/>
                            <w:spacing w:val="-10"/>
                            <w:sz w:val="21"/>
                            <w:szCs w:val="21"/>
                          </w:rPr>
                          <w:t>）外部审计发现当期财</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4"/>
                            <w:sz w:val="21"/>
                            <w:szCs w:val="21"/>
                          </w:rPr>
                          <w:t>务报告存在重大错报，公司在运行过程中未</w:t>
                        </w:r>
                        <w:r>
                          <w:rPr>
                            <w:rFonts w:ascii="宋体" w:hAnsi="宋体" w:cs="宋体" w:eastAsia="宋体" w:hint="default"/>
                            <w:sz w:val="21"/>
                            <w:szCs w:val="21"/>
                          </w:rPr>
                          <w:t> </w:t>
                        </w:r>
                        <w:r>
                          <w:rPr>
                            <w:rFonts w:ascii="宋体" w:hAnsi="宋体" w:cs="宋体" w:eastAsia="宋体" w:hint="default"/>
                            <w:spacing w:val="-10"/>
                            <w:sz w:val="21"/>
                            <w:szCs w:val="21"/>
                          </w:rPr>
                          <w:t>能发现该错报；（</w:t>
                        </w:r>
                        <w:r>
                          <w:rPr>
                            <w:rFonts w:ascii="Times New Roman" w:hAnsi="Times New Roman" w:cs="Times New Roman" w:eastAsia="Times New Roman" w:hint="default"/>
                            <w:spacing w:val="-10"/>
                            <w:sz w:val="21"/>
                            <w:szCs w:val="21"/>
                          </w:rPr>
                          <w:t>4</w:t>
                        </w:r>
                        <w:r>
                          <w:rPr>
                            <w:rFonts w:ascii="宋体" w:hAnsi="宋体" w:cs="宋体" w:eastAsia="宋体" w:hint="default"/>
                            <w:spacing w:val="-10"/>
                            <w:sz w:val="21"/>
                            <w:szCs w:val="21"/>
                          </w:rPr>
                          <w:t>）审计委员会和内部审计</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0"/>
                            <w:sz w:val="21"/>
                            <w:szCs w:val="21"/>
                          </w:rPr>
                          <w:t>机构对内部控制的监督无效；（</w:t>
                        </w:r>
                        <w:r>
                          <w:rPr>
                            <w:rFonts w:ascii="Times New Roman" w:hAnsi="Times New Roman" w:cs="Times New Roman" w:eastAsia="Times New Roman" w:hint="default"/>
                            <w:spacing w:val="-10"/>
                            <w:sz w:val="21"/>
                            <w:szCs w:val="21"/>
                          </w:rPr>
                          <w:t>5</w:t>
                        </w:r>
                        <w:r>
                          <w:rPr>
                            <w:rFonts w:ascii="宋体" w:hAnsi="宋体" w:cs="宋体" w:eastAsia="宋体" w:hint="default"/>
                            <w:spacing w:val="-10"/>
                            <w:sz w:val="21"/>
                            <w:szCs w:val="21"/>
                          </w:rPr>
                          <w:t>）其他可能</w:t>
                        </w:r>
                        <w:r>
                          <w:rPr>
                            <w:rFonts w:ascii="宋体" w:hAnsi="宋体" w:cs="宋体" w:eastAsia="宋体" w:hint="default"/>
                            <w:sz w:val="21"/>
                            <w:szCs w:val="21"/>
                          </w:rPr>
                          <w:t> 影响报表使用者正确判断的缺陷。重要缺 </w:t>
                        </w:r>
                        <w:r>
                          <w:rPr>
                            <w:rFonts w:ascii="宋体" w:hAnsi="宋体" w:cs="宋体" w:eastAsia="宋体" w:hint="default"/>
                            <w:spacing w:val="-4"/>
                            <w:sz w:val="21"/>
                            <w:szCs w:val="21"/>
                          </w:rPr>
                          <w:t>陷：内部控制缺陷单独或连同其他缺陷具备</w:t>
                        </w:r>
                        <w:r>
                          <w:rPr>
                            <w:rFonts w:ascii="宋体" w:hAnsi="宋体" w:cs="宋体" w:eastAsia="宋体" w:hint="default"/>
                            <w:sz w:val="21"/>
                            <w:szCs w:val="21"/>
                          </w:rPr>
                          <w:t> 合理可能性导致不能及时防止或发现并纠 正财务报告中虽然未达到和超过重要性水 平、但仍应引起董事会和管理层重视的错 </w:t>
                        </w:r>
                        <w:r>
                          <w:rPr>
                            <w:rFonts w:ascii="宋体" w:hAnsi="宋体" w:cs="宋体" w:eastAsia="宋体" w:hint="default"/>
                            <w:spacing w:val="-5"/>
                            <w:sz w:val="21"/>
                            <w:szCs w:val="21"/>
                          </w:rPr>
                          <w:t>报。一般缺陷：不构成重大缺陷和重要缺陷</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的内部控制缺陷。</w:t>
                        </w:r>
                      </w:p>
                    </w:tc>
                    <w:tc>
                      <w:tcPr>
                        <w:tcW w:w="3905"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37" w:lineRule="auto"/>
                          <w:ind w:left="14" w:right="85"/>
                          <w:jc w:val="both"/>
                          <w:rPr>
                            <w:rFonts w:ascii="宋体" w:hAnsi="宋体" w:cs="宋体" w:eastAsia="宋体" w:hint="default"/>
                            <w:sz w:val="21"/>
                            <w:szCs w:val="21"/>
                          </w:rPr>
                        </w:pPr>
                        <w:r>
                          <w:rPr>
                            <w:rFonts w:ascii="宋体" w:hAnsi="宋体" w:cs="宋体" w:eastAsia="宋体" w:hint="default"/>
                            <w:sz w:val="21"/>
                            <w:szCs w:val="21"/>
                          </w:rPr>
                          <w:t>重大缺陷：公司缺乏</w:t>
                        </w:r>
                        <w:r>
                          <w:rPr>
                            <w:rFonts w:ascii="Times New Roman" w:hAnsi="Times New Roman" w:cs="Times New Roman" w:eastAsia="Times New Roman" w:hint="default"/>
                            <w:sz w:val="21"/>
                            <w:szCs w:val="21"/>
                          </w:rPr>
                          <w:t>"</w:t>
                        </w:r>
                        <w:r>
                          <w:rPr>
                            <w:rFonts w:ascii="宋体" w:hAnsi="宋体" w:cs="宋体" w:eastAsia="宋体" w:hint="default"/>
                            <w:sz w:val="21"/>
                            <w:szCs w:val="21"/>
                          </w:rPr>
                          <w:t>三重一大</w:t>
                        </w:r>
                        <w:r>
                          <w:rPr>
                            <w:rFonts w:ascii="Times New Roman" w:hAnsi="Times New Roman" w:cs="Times New Roman" w:eastAsia="Times New Roman" w:hint="default"/>
                            <w:sz w:val="21"/>
                            <w:szCs w:val="21"/>
                          </w:rPr>
                          <w:t>"</w:t>
                        </w:r>
                        <w:r>
                          <w:rPr>
                            <w:rFonts w:ascii="宋体" w:hAnsi="宋体" w:cs="宋体" w:eastAsia="宋体" w:hint="default"/>
                            <w:sz w:val="21"/>
                            <w:szCs w:val="21"/>
                          </w:rPr>
                          <w:t>决策程序 公司决策程序不科学，如决策失误，导致 公司并购后未能达到预期目标；违犯国家 法律、法规；管理人员或关键技术人员纷 纷流失；媒体负面新闻频现；内部控制评 价的结果特别是重大或重要缺陷未得到整 改；重要业务缺乏制度控制或制度系统性 失效。重要缺陷：重要业务制度或系统存 在的缺陷；内部控制内部监督发现的重要 缺陷未及时整改；其他对公司产生较大负 面影响的情形。一般缺陷：一般业务制度 或系统存在缺陷；内部控制内部监督发现 的一般缺陷未及时整改。</w:t>
                        </w:r>
                      </w:p>
                    </w:tc>
                  </w:tr>
                  <w:tr>
                    <w:trPr>
                      <w:trHeight w:val="360" w:hRule="exact"/>
                    </w:trPr>
                    <w:tc>
                      <w:tcPr>
                        <w:tcW w:w="1690"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70" w:lineRule="exact"/>
                          <w:ind w:right="4"/>
                          <w:jc w:val="center"/>
                          <w:rPr>
                            <w:rFonts w:ascii="宋体" w:hAnsi="宋体" w:cs="宋体" w:eastAsia="宋体" w:hint="default"/>
                            <w:sz w:val="21"/>
                            <w:szCs w:val="21"/>
                          </w:rPr>
                        </w:pPr>
                        <w:r>
                          <w:rPr>
                            <w:rFonts w:ascii="宋体" w:hAnsi="宋体" w:cs="宋体" w:eastAsia="宋体" w:hint="default"/>
                            <w:sz w:val="21"/>
                            <w:szCs w:val="21"/>
                          </w:rPr>
                          <w:t>定性标准</w:t>
                        </w:r>
                      </w:p>
                    </w:tc>
                    <w:tc>
                      <w:tcPr>
                        <w:tcW w:w="3980" w:type="dxa"/>
                        <w:gridSpan w:val="3"/>
                        <w:vMerge/>
                        <w:tcBorders>
                          <w:left w:val="single" w:sz="12" w:space="0" w:color="D2D2D2"/>
                          <w:right w:val="single" w:sz="6" w:space="0" w:color="000000"/>
                        </w:tcBorders>
                      </w:tcPr>
                      <w:p>
                        <w:pPr/>
                      </w:p>
                    </w:tc>
                    <w:tc>
                      <w:tcPr>
                        <w:tcW w:w="3905" w:type="dxa"/>
                        <w:vMerge/>
                        <w:tcBorders>
                          <w:left w:val="single" w:sz="6" w:space="0" w:color="000000"/>
                          <w:right w:val="single" w:sz="6" w:space="0" w:color="000000"/>
                        </w:tcBorders>
                      </w:tcPr>
                      <w:p>
                        <w:pPr/>
                      </w:p>
                    </w:tc>
                  </w:tr>
                  <w:tr>
                    <w:trPr>
                      <w:trHeight w:val="1914" w:hRule="exact"/>
                    </w:trPr>
                    <w:tc>
                      <w:tcPr>
                        <w:tcW w:w="1690" w:type="dxa"/>
                        <w:tcBorders>
                          <w:top w:val="nil" w:sz="6" w:space="0" w:color="auto"/>
                          <w:left w:val="single" w:sz="6" w:space="0" w:color="000000"/>
                          <w:bottom w:val="single" w:sz="6" w:space="0" w:color="000000"/>
                          <w:right w:val="single" w:sz="6" w:space="0" w:color="000000"/>
                        </w:tcBorders>
                        <w:shd w:val="clear" w:color="auto" w:fill="D2D2D2"/>
                      </w:tcPr>
                      <w:p>
                        <w:pPr/>
                      </w:p>
                    </w:tc>
                    <w:tc>
                      <w:tcPr>
                        <w:tcW w:w="3980" w:type="dxa"/>
                        <w:gridSpan w:val="3"/>
                        <w:vMerge/>
                        <w:tcBorders>
                          <w:left w:val="single" w:sz="12" w:space="0" w:color="D2D2D2"/>
                          <w:bottom w:val="single" w:sz="6" w:space="0" w:color="000000"/>
                          <w:right w:val="single" w:sz="6" w:space="0" w:color="000000"/>
                        </w:tcBorders>
                      </w:tcPr>
                      <w:p>
                        <w:pPr/>
                      </w:p>
                    </w:tc>
                    <w:tc>
                      <w:tcPr>
                        <w:tcW w:w="3905" w:type="dxa"/>
                        <w:vMerge/>
                        <w:tcBorders>
                          <w:left w:val="single" w:sz="6" w:space="0" w:color="000000"/>
                          <w:bottom w:val="single" w:sz="6" w:space="0" w:color="000000"/>
                          <w:right w:val="single" w:sz="6" w:space="0" w:color="000000"/>
                        </w:tcBorders>
                      </w:tcPr>
                      <w:p>
                        <w:pPr/>
                      </w:p>
                    </w:tc>
                  </w:tr>
                  <w:tr>
                    <w:trPr>
                      <w:trHeight w:val="1224" w:hRule="exact"/>
                    </w:trPr>
                    <w:tc>
                      <w:tcPr>
                        <w:tcW w:w="1690" w:type="dxa"/>
                        <w:tcBorders>
                          <w:top w:val="single" w:sz="6" w:space="0" w:color="000000"/>
                          <w:left w:val="single" w:sz="6" w:space="0" w:color="000000"/>
                          <w:bottom w:val="nil" w:sz="6" w:space="0" w:color="auto"/>
                          <w:right w:val="single" w:sz="6" w:space="0" w:color="000000"/>
                        </w:tcBorders>
                        <w:shd w:val="clear" w:color="auto" w:fill="D2D2D2"/>
                      </w:tcPr>
                      <w:p>
                        <w:pPr/>
                      </w:p>
                    </w:tc>
                    <w:tc>
                      <w:tcPr>
                        <w:tcW w:w="3980" w:type="dxa"/>
                        <w:gridSpan w:val="3"/>
                        <w:vMerge w:val="restart"/>
                        <w:tcBorders>
                          <w:top w:val="single" w:sz="6" w:space="0" w:color="000000"/>
                          <w:left w:val="single" w:sz="12" w:space="0" w:color="D2D2D2"/>
                          <w:right w:val="single" w:sz="6" w:space="0" w:color="000000"/>
                        </w:tcBorders>
                      </w:tcPr>
                      <w:p>
                        <w:pPr>
                          <w:pStyle w:val="TableParagraph"/>
                          <w:spacing w:line="268" w:lineRule="exact"/>
                          <w:ind w:left="22" w:right="0"/>
                          <w:jc w:val="left"/>
                          <w:rPr>
                            <w:rFonts w:ascii="宋体" w:hAnsi="宋体" w:cs="宋体" w:eastAsia="宋体" w:hint="default"/>
                            <w:sz w:val="21"/>
                            <w:szCs w:val="21"/>
                          </w:rPr>
                        </w:pPr>
                        <w:r>
                          <w:rPr>
                            <w:rFonts w:ascii="宋体" w:hAnsi="宋体" w:cs="宋体" w:eastAsia="宋体" w:hint="default"/>
                            <w:sz w:val="21"/>
                            <w:szCs w:val="21"/>
                          </w:rPr>
                          <w:t>重大缺陷：营业收入潜在错报</w:t>
                        </w:r>
                        <w:r>
                          <w:rPr>
                            <w:rFonts w:ascii="Times New Roman" w:hAnsi="Times New Roman" w:cs="Times New Roman" w:eastAsia="Times New Roman" w:hint="default"/>
                            <w:sz w:val="21"/>
                            <w:szCs w:val="21"/>
                          </w:rPr>
                          <w:t>≥</w:t>
                        </w:r>
                        <w:r>
                          <w:rPr>
                            <w:rFonts w:ascii="宋体" w:hAnsi="宋体" w:cs="宋体" w:eastAsia="宋体" w:hint="default"/>
                            <w:sz w:val="21"/>
                            <w:szCs w:val="21"/>
                          </w:rPr>
                          <w:t>营业收入的</w:t>
                        </w:r>
                      </w:p>
                      <w:p>
                        <w:pPr>
                          <w:pStyle w:val="TableParagraph"/>
                          <w:spacing w:line="223" w:lineRule="auto" w:before="14"/>
                          <w:ind w:left="22" w:right="-1"/>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，利润总额潜在错报</w:t>
                        </w:r>
                        <w:r>
                          <w:rPr>
                            <w:rFonts w:ascii="Times New Roman" w:hAnsi="Times New Roman" w:cs="Times New Roman" w:eastAsia="Times New Roman" w:hint="default"/>
                            <w:sz w:val="21"/>
                            <w:szCs w:val="21"/>
                          </w:rPr>
                          <w:t>≥</w:t>
                        </w:r>
                        <w:r>
                          <w:rPr>
                            <w:rFonts w:ascii="宋体" w:hAnsi="宋体" w:cs="宋体" w:eastAsia="宋体" w:hint="default"/>
                            <w:sz w:val="21"/>
                            <w:szCs w:val="21"/>
                          </w:rPr>
                          <w:t>利润总额的</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w:t>
                        </w:r>
                        <w:r>
                          <w:rPr>
                            <w:rFonts w:ascii="宋体" w:hAnsi="宋体" w:cs="宋体" w:eastAsia="宋体" w:hint="default"/>
                            <w:spacing w:val="-99"/>
                            <w:sz w:val="21"/>
                            <w:szCs w:val="21"/>
                          </w:rPr>
                          <w:t> </w:t>
                        </w:r>
                        <w:r>
                          <w:rPr>
                            <w:rFonts w:ascii="宋体" w:hAnsi="宋体" w:cs="宋体" w:eastAsia="宋体" w:hint="default"/>
                            <w:w w:val="100"/>
                            <w:sz w:val="21"/>
                            <w:szCs w:val="21"/>
                          </w:rPr>
                          <w:t>资产总额潜在错报</w:t>
                        </w:r>
                        <w:r>
                          <w:rPr>
                            <w:rFonts w:ascii="Times New Roman" w:hAnsi="Times New Roman" w:cs="Times New Roman" w:eastAsia="Times New Roman" w:hint="default"/>
                            <w:w w:val="100"/>
                            <w:sz w:val="21"/>
                            <w:szCs w:val="21"/>
                          </w:rPr>
                          <w:t>≥</w:t>
                        </w:r>
                        <w:r>
                          <w:rPr>
                            <w:rFonts w:ascii="宋体" w:hAnsi="宋体" w:cs="宋体" w:eastAsia="宋体" w:hint="default"/>
                            <w:w w:val="100"/>
                            <w:sz w:val="21"/>
                            <w:szCs w:val="21"/>
                          </w:rPr>
                          <w:t>资产总额的</w:t>
                        </w:r>
                        <w:r>
                          <w:rPr>
                            <w:rFonts w:ascii="宋体" w:hAnsi="宋体" w:cs="宋体" w:eastAsia="宋体" w:hint="default"/>
                            <w:spacing w:val="-43"/>
                            <w:w w:val="100"/>
                            <w:sz w:val="21"/>
                            <w:szCs w:val="21"/>
                          </w:rPr>
                          <w:t> </w:t>
                        </w:r>
                        <w:r>
                          <w:rPr>
                            <w:rFonts w:ascii="Times New Roman" w:hAnsi="Times New Roman" w:cs="Times New Roman" w:eastAsia="Times New Roman" w:hint="default"/>
                            <w:spacing w:val="-17"/>
                            <w:sz w:val="21"/>
                            <w:szCs w:val="21"/>
                          </w:rPr>
                          <w:t>3%</w:t>
                        </w:r>
                        <w:r>
                          <w:rPr>
                            <w:rFonts w:ascii="宋体" w:hAnsi="宋体" w:cs="宋体" w:eastAsia="宋体" w:hint="default"/>
                            <w:spacing w:val="-17"/>
                            <w:sz w:val="21"/>
                            <w:szCs w:val="21"/>
                          </w:rPr>
                          <w:t>；重要缺</w:t>
                        </w:r>
                        <w:r>
                          <w:rPr>
                            <w:rFonts w:ascii="宋体" w:hAnsi="宋体" w:cs="宋体" w:eastAsia="宋体" w:hint="default"/>
                            <w:sz w:val="21"/>
                            <w:szCs w:val="21"/>
                          </w:rPr>
                          <w:t> </w:t>
                        </w:r>
                        <w:r>
                          <w:rPr>
                            <w:rFonts w:ascii="宋体" w:hAnsi="宋体" w:cs="宋体" w:eastAsia="宋体" w:hint="default"/>
                            <w:spacing w:val="-3"/>
                            <w:sz w:val="21"/>
                            <w:szCs w:val="21"/>
                          </w:rPr>
                          <w:t>陷：营业收入的</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5%&gt;</w:t>
                        </w:r>
                        <w:r>
                          <w:rPr>
                            <w:rFonts w:ascii="宋体" w:hAnsi="宋体" w:cs="宋体" w:eastAsia="宋体" w:hint="default"/>
                            <w:sz w:val="21"/>
                            <w:szCs w:val="21"/>
                          </w:rPr>
                          <w:t>营业收入潜在错报</w:t>
                        </w:r>
                        <w:r>
                          <w:rPr>
                            <w:rFonts w:ascii="Times New Roman" w:hAnsi="Times New Roman" w:cs="Times New Roman" w:eastAsia="Times New Roman" w:hint="default"/>
                            <w:sz w:val="21"/>
                            <w:szCs w:val="21"/>
                          </w:rPr>
                          <w:t>≥</w:t>
                        </w:r>
                        <w:r>
                          <w:rPr>
                            <w:rFonts w:ascii="宋体" w:hAnsi="宋体" w:cs="宋体" w:eastAsia="宋体" w:hint="default"/>
                            <w:sz w:val="21"/>
                            <w:szCs w:val="21"/>
                          </w:rPr>
                          <w:t>营</w:t>
                        </w:r>
                        <w:r>
                          <w:rPr>
                            <w:rFonts w:ascii="宋体" w:hAnsi="宋体" w:cs="宋体" w:eastAsia="宋体" w:hint="default"/>
                            <w:spacing w:val="-100"/>
                            <w:sz w:val="21"/>
                            <w:szCs w:val="21"/>
                          </w:rPr>
                          <w:t> </w:t>
                        </w:r>
                        <w:r>
                          <w:rPr>
                            <w:rFonts w:ascii="宋体" w:hAnsi="宋体" w:cs="宋体" w:eastAsia="宋体" w:hint="default"/>
                            <w:sz w:val="21"/>
                            <w:szCs w:val="21"/>
                          </w:rPr>
                          <w:t>业收入的</w:t>
                        </w:r>
                        <w:r>
                          <w:rPr>
                            <w:rFonts w:ascii="宋体" w:hAnsi="宋体" w:cs="宋体" w:eastAsia="宋体" w:hint="default"/>
                            <w:spacing w:val="-41"/>
                            <w:sz w:val="21"/>
                            <w:szCs w:val="21"/>
                          </w:rPr>
                          <w:t> </w:t>
                        </w: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，利润总额的</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5%&gt;</w:t>
                        </w:r>
                        <w:r>
                          <w:rPr>
                            <w:rFonts w:ascii="宋体" w:hAnsi="宋体" w:cs="宋体" w:eastAsia="宋体" w:hint="default"/>
                            <w:sz w:val="21"/>
                            <w:szCs w:val="21"/>
                          </w:rPr>
                          <w:t>利润总额潜</w:t>
                        </w:r>
                        <w:r>
                          <w:rPr>
                            <w:rFonts w:ascii="宋体" w:hAnsi="宋体" w:cs="宋体" w:eastAsia="宋体" w:hint="default"/>
                            <w:spacing w:val="-103"/>
                            <w:sz w:val="21"/>
                            <w:szCs w:val="21"/>
                          </w:rPr>
                          <w:t> </w:t>
                        </w:r>
                        <w:r>
                          <w:rPr>
                            <w:rFonts w:ascii="宋体" w:hAnsi="宋体" w:cs="宋体" w:eastAsia="宋体" w:hint="default"/>
                            <w:sz w:val="21"/>
                            <w:szCs w:val="21"/>
                          </w:rPr>
                          <w:t>在错报</w:t>
                        </w:r>
                        <w:r>
                          <w:rPr>
                            <w:rFonts w:ascii="Times New Roman" w:hAnsi="Times New Roman" w:cs="Times New Roman" w:eastAsia="Times New Roman" w:hint="default"/>
                            <w:sz w:val="21"/>
                            <w:szCs w:val="21"/>
                          </w:rPr>
                          <w:t>≥</w:t>
                        </w:r>
                        <w:r>
                          <w:rPr>
                            <w:rFonts w:ascii="宋体" w:hAnsi="宋体" w:cs="宋体" w:eastAsia="宋体" w:hint="default"/>
                            <w:sz w:val="21"/>
                            <w:szCs w:val="21"/>
                          </w:rPr>
                          <w:t>利润总额的</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，资产总额的</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3%&gt; </w:t>
                        </w:r>
                        <w:r>
                          <w:rPr>
                            <w:rFonts w:ascii="宋体" w:hAnsi="宋体" w:cs="宋体" w:eastAsia="宋体" w:hint="default"/>
                            <w:w w:val="100"/>
                            <w:sz w:val="21"/>
                            <w:szCs w:val="21"/>
                          </w:rPr>
                          <w:t>资产总额潜在错报</w:t>
                        </w:r>
                        <w:r>
                          <w:rPr>
                            <w:rFonts w:ascii="Times New Roman" w:hAnsi="Times New Roman" w:cs="Times New Roman" w:eastAsia="Times New Roman" w:hint="default"/>
                            <w:w w:val="100"/>
                            <w:sz w:val="21"/>
                            <w:szCs w:val="21"/>
                          </w:rPr>
                          <w:t>≥</w:t>
                        </w:r>
                        <w:r>
                          <w:rPr>
                            <w:rFonts w:ascii="宋体" w:hAnsi="宋体" w:cs="宋体" w:eastAsia="宋体" w:hint="default"/>
                            <w:w w:val="100"/>
                            <w:sz w:val="21"/>
                            <w:szCs w:val="21"/>
                          </w:rPr>
                          <w:t>资产总额的</w:t>
                        </w:r>
                        <w:r>
                          <w:rPr>
                            <w:rFonts w:ascii="宋体" w:hAnsi="宋体" w:cs="宋体" w:eastAsia="宋体" w:hint="default"/>
                            <w:spacing w:val="-43"/>
                            <w:w w:val="100"/>
                            <w:sz w:val="21"/>
                            <w:szCs w:val="21"/>
                          </w:rPr>
                          <w:t> </w:t>
                        </w:r>
                        <w:r>
                          <w:rPr>
                            <w:rFonts w:ascii="Times New Roman" w:hAnsi="Times New Roman" w:cs="Times New Roman" w:eastAsia="Times New Roman" w:hint="default"/>
                            <w:spacing w:val="-17"/>
                            <w:sz w:val="21"/>
                            <w:szCs w:val="21"/>
                          </w:rPr>
                          <w:t>1%</w:t>
                        </w:r>
                        <w:r>
                          <w:rPr>
                            <w:rFonts w:ascii="宋体" w:hAnsi="宋体" w:cs="宋体" w:eastAsia="宋体" w:hint="default"/>
                            <w:spacing w:val="-17"/>
                            <w:sz w:val="21"/>
                            <w:szCs w:val="21"/>
                          </w:rPr>
                          <w:t>；一般缺</w:t>
                        </w:r>
                        <w:r>
                          <w:rPr>
                            <w:rFonts w:ascii="宋体" w:hAnsi="宋体" w:cs="宋体" w:eastAsia="宋体" w:hint="default"/>
                            <w:sz w:val="21"/>
                            <w:szCs w:val="21"/>
                          </w:rPr>
                          <w:t> 陷：营业收入潜在错报</w:t>
                        </w:r>
                        <w:r>
                          <w:rPr>
                            <w:rFonts w:ascii="Times New Roman" w:hAnsi="Times New Roman" w:cs="Times New Roman" w:eastAsia="Times New Roman" w:hint="default"/>
                            <w:sz w:val="21"/>
                            <w:szCs w:val="21"/>
                          </w:rPr>
                          <w:t>&lt;</w:t>
                        </w:r>
                        <w:r>
                          <w:rPr>
                            <w:rFonts w:ascii="宋体" w:hAnsi="宋体" w:cs="宋体" w:eastAsia="宋体" w:hint="default"/>
                            <w:sz w:val="21"/>
                            <w:szCs w:val="21"/>
                          </w:rPr>
                          <w:t>营业收入的</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宋体" w:hAnsi="宋体" w:cs="宋体" w:eastAsia="宋体" w:hint="default"/>
                            <w:spacing w:val="-103"/>
                            <w:sz w:val="21"/>
                            <w:szCs w:val="21"/>
                          </w:rPr>
                          <w:t> </w:t>
                        </w:r>
                        <w:r>
                          <w:rPr>
                            <w:rFonts w:ascii="宋体" w:hAnsi="宋体" w:cs="宋体" w:eastAsia="宋体" w:hint="default"/>
                            <w:sz w:val="21"/>
                            <w:szCs w:val="21"/>
                          </w:rPr>
                          <w:t>利润总额潜在错报</w:t>
                        </w:r>
                        <w:r>
                          <w:rPr>
                            <w:rFonts w:ascii="Times New Roman" w:hAnsi="Times New Roman" w:cs="Times New Roman" w:eastAsia="Times New Roman" w:hint="default"/>
                            <w:sz w:val="21"/>
                            <w:szCs w:val="21"/>
                          </w:rPr>
                          <w:t>&lt;</w:t>
                        </w:r>
                        <w:r>
                          <w:rPr>
                            <w:rFonts w:ascii="宋体" w:hAnsi="宋体" w:cs="宋体" w:eastAsia="宋体" w:hint="default"/>
                            <w:sz w:val="21"/>
                            <w:szCs w:val="21"/>
                          </w:rPr>
                          <w:t>利润总额的</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，资产</w:t>
                        </w:r>
                        <w:r>
                          <w:rPr>
                            <w:rFonts w:ascii="宋体" w:hAnsi="宋体" w:cs="宋体" w:eastAsia="宋体" w:hint="default"/>
                            <w:spacing w:val="-102"/>
                            <w:sz w:val="21"/>
                            <w:szCs w:val="21"/>
                          </w:rPr>
                          <w:t> </w:t>
                        </w:r>
                        <w:r>
                          <w:rPr>
                            <w:rFonts w:ascii="宋体" w:hAnsi="宋体" w:cs="宋体" w:eastAsia="宋体" w:hint="default"/>
                            <w:sz w:val="21"/>
                            <w:szCs w:val="21"/>
                          </w:rPr>
                          <w:t>总额潜在错报</w:t>
                        </w:r>
                        <w:r>
                          <w:rPr>
                            <w:rFonts w:ascii="Times New Roman" w:hAnsi="Times New Roman" w:cs="Times New Roman" w:eastAsia="Times New Roman" w:hint="default"/>
                            <w:sz w:val="21"/>
                            <w:szCs w:val="21"/>
                          </w:rPr>
                          <w:t>&lt;</w:t>
                        </w:r>
                        <w:r>
                          <w:rPr>
                            <w:rFonts w:ascii="宋体" w:hAnsi="宋体" w:cs="宋体" w:eastAsia="宋体" w:hint="default"/>
                            <w:sz w:val="21"/>
                            <w:szCs w:val="21"/>
                          </w:rPr>
                          <w:t>资产总额的</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c>
                      <w:tcPr>
                        <w:tcW w:w="390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23" w:lineRule="auto"/>
                          <w:ind w:left="14" w:right="9"/>
                          <w:jc w:val="both"/>
                          <w:rPr>
                            <w:rFonts w:ascii="宋体" w:hAnsi="宋体" w:cs="宋体" w:eastAsia="宋体" w:hint="default"/>
                            <w:sz w:val="21"/>
                            <w:szCs w:val="21"/>
                          </w:rPr>
                        </w:pPr>
                        <w:r>
                          <w:rPr>
                            <w:rFonts w:ascii="宋体" w:hAnsi="宋体" w:cs="宋体" w:eastAsia="宋体" w:hint="default"/>
                            <w:sz w:val="21"/>
                            <w:szCs w:val="21"/>
                          </w:rPr>
                          <w:t>重大缺陷：导致损失</w:t>
                        </w:r>
                        <w:r>
                          <w:rPr>
                            <w:rFonts w:ascii="Times New Roman" w:hAnsi="Times New Roman" w:cs="Times New Roman" w:eastAsia="Times New Roman" w:hint="default"/>
                            <w:sz w:val="21"/>
                            <w:szCs w:val="21"/>
                          </w:rPr>
                          <w:t>≥</w:t>
                        </w:r>
                        <w:r>
                          <w:rPr>
                            <w:rFonts w:ascii="宋体" w:hAnsi="宋体" w:cs="宋体" w:eastAsia="宋体" w:hint="default"/>
                            <w:sz w:val="21"/>
                            <w:szCs w:val="21"/>
                          </w:rPr>
                          <w:t>营业收入的</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；重</w:t>
                        </w:r>
                        <w:r>
                          <w:rPr>
                            <w:rFonts w:ascii="宋体" w:hAnsi="宋体" w:cs="宋体" w:eastAsia="宋体" w:hint="default"/>
                            <w:spacing w:val="-102"/>
                            <w:sz w:val="21"/>
                            <w:szCs w:val="21"/>
                          </w:rPr>
                          <w:t> </w:t>
                        </w:r>
                        <w:r>
                          <w:rPr>
                            <w:rFonts w:ascii="宋体" w:hAnsi="宋体" w:cs="宋体" w:eastAsia="宋体" w:hint="default"/>
                            <w:sz w:val="21"/>
                            <w:szCs w:val="21"/>
                          </w:rPr>
                          <w:t>要缺陷：营业收入的</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﹥导致损失</w:t>
                        </w:r>
                        <w:r>
                          <w:rPr>
                            <w:rFonts w:ascii="Times New Roman" w:hAnsi="Times New Roman" w:cs="Times New Roman" w:eastAsia="Times New Roman" w:hint="default"/>
                            <w:sz w:val="21"/>
                            <w:szCs w:val="21"/>
                          </w:rPr>
                          <w:t>≥</w:t>
                        </w:r>
                        <w:r>
                          <w:rPr>
                            <w:rFonts w:ascii="宋体" w:hAnsi="宋体" w:cs="宋体" w:eastAsia="宋体" w:hint="default"/>
                            <w:sz w:val="21"/>
                            <w:szCs w:val="21"/>
                          </w:rPr>
                          <w:t>营业</w:t>
                        </w:r>
                        <w:r>
                          <w:rPr>
                            <w:rFonts w:ascii="宋体" w:hAnsi="宋体" w:cs="宋体" w:eastAsia="宋体" w:hint="default"/>
                            <w:spacing w:val="-101"/>
                            <w:sz w:val="21"/>
                            <w:szCs w:val="21"/>
                          </w:rPr>
                          <w:t> </w:t>
                        </w:r>
                        <w:r>
                          <w:rPr>
                            <w:rFonts w:ascii="宋体" w:hAnsi="宋体" w:cs="宋体" w:eastAsia="宋体" w:hint="default"/>
                            <w:sz w:val="21"/>
                            <w:szCs w:val="21"/>
                          </w:rPr>
                          <w:t>收入的</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0.5%</w:t>
                        </w:r>
                        <w:r>
                          <w:rPr>
                            <w:rFonts w:ascii="宋体" w:hAnsi="宋体" w:cs="宋体" w:eastAsia="宋体" w:hint="default"/>
                            <w:sz w:val="21"/>
                            <w:szCs w:val="21"/>
                          </w:rPr>
                          <w:t>；一般缺陷：导致损失﹤营业 收入的</w:t>
                        </w:r>
                        <w:r>
                          <w:rPr>
                            <w:rFonts w:ascii="宋体" w:hAnsi="宋体" w:cs="宋体" w:eastAsia="宋体" w:hint="default"/>
                            <w:spacing w:val="-43"/>
                            <w:sz w:val="21"/>
                            <w:szCs w:val="21"/>
                          </w:rPr>
                          <w:t> </w:t>
                        </w:r>
                        <w:r>
                          <w:rPr>
                            <w:rFonts w:ascii="Times New Roman" w:hAnsi="Times New Roman" w:cs="Times New Roman" w:eastAsia="Times New Roman" w:hint="default"/>
                            <w:spacing w:val="2"/>
                            <w:sz w:val="21"/>
                            <w:szCs w:val="21"/>
                          </w:rPr>
                          <w:t>0.5%</w:t>
                        </w:r>
                        <w:r>
                          <w:rPr>
                            <w:rFonts w:ascii="宋体" w:hAnsi="宋体" w:cs="宋体" w:eastAsia="宋体" w:hint="default"/>
                            <w:spacing w:val="2"/>
                            <w:sz w:val="21"/>
                            <w:szCs w:val="21"/>
                          </w:rPr>
                          <w:t>。</w:t>
                        </w:r>
                      </w:p>
                    </w:tc>
                  </w:tr>
                  <w:tr>
                    <w:trPr>
                      <w:trHeight w:val="346" w:hRule="exact"/>
                    </w:trPr>
                    <w:tc>
                      <w:tcPr>
                        <w:tcW w:w="1690"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70" w:lineRule="exact"/>
                          <w:ind w:right="4"/>
                          <w:jc w:val="center"/>
                          <w:rPr>
                            <w:rFonts w:ascii="宋体" w:hAnsi="宋体" w:cs="宋体" w:eastAsia="宋体" w:hint="default"/>
                            <w:sz w:val="21"/>
                            <w:szCs w:val="21"/>
                          </w:rPr>
                        </w:pPr>
                        <w:r>
                          <w:rPr>
                            <w:rFonts w:ascii="宋体" w:hAnsi="宋体" w:cs="宋体" w:eastAsia="宋体" w:hint="default"/>
                            <w:sz w:val="21"/>
                            <w:szCs w:val="21"/>
                          </w:rPr>
                          <w:t>定量标准</w:t>
                        </w:r>
                      </w:p>
                    </w:tc>
                    <w:tc>
                      <w:tcPr>
                        <w:tcW w:w="3980" w:type="dxa"/>
                        <w:gridSpan w:val="3"/>
                        <w:vMerge/>
                        <w:tcBorders>
                          <w:left w:val="single" w:sz="12" w:space="0" w:color="D2D2D2"/>
                          <w:right w:val="single" w:sz="6" w:space="0" w:color="000000"/>
                        </w:tcBorders>
                      </w:tcPr>
                      <w:p>
                        <w:pPr/>
                      </w:p>
                    </w:tc>
                    <w:tc>
                      <w:tcPr>
                        <w:tcW w:w="3905" w:type="dxa"/>
                        <w:vMerge/>
                        <w:tcBorders>
                          <w:left w:val="single" w:sz="6" w:space="0" w:color="000000"/>
                          <w:right w:val="single" w:sz="6" w:space="0" w:color="000000"/>
                        </w:tcBorders>
                      </w:tcPr>
                      <w:p>
                        <w:pPr/>
                      </w:p>
                    </w:tc>
                  </w:tr>
                  <w:tr>
                    <w:trPr>
                      <w:trHeight w:val="1238" w:hRule="exact"/>
                    </w:trPr>
                    <w:tc>
                      <w:tcPr>
                        <w:tcW w:w="1690" w:type="dxa"/>
                        <w:tcBorders>
                          <w:top w:val="nil" w:sz="6" w:space="0" w:color="auto"/>
                          <w:left w:val="single" w:sz="6" w:space="0" w:color="000000"/>
                          <w:bottom w:val="single" w:sz="6" w:space="0" w:color="000000"/>
                          <w:right w:val="single" w:sz="6" w:space="0" w:color="000000"/>
                        </w:tcBorders>
                        <w:shd w:val="clear" w:color="auto" w:fill="D2D2D2"/>
                      </w:tcPr>
                      <w:p>
                        <w:pPr/>
                      </w:p>
                    </w:tc>
                    <w:tc>
                      <w:tcPr>
                        <w:tcW w:w="3980" w:type="dxa"/>
                        <w:gridSpan w:val="3"/>
                        <w:vMerge/>
                        <w:tcBorders>
                          <w:left w:val="single" w:sz="12" w:space="0" w:color="D2D2D2"/>
                          <w:bottom w:val="single" w:sz="6" w:space="0" w:color="000000"/>
                          <w:right w:val="single" w:sz="6" w:space="0" w:color="000000"/>
                        </w:tcBorders>
                      </w:tcPr>
                      <w:p>
                        <w:pPr/>
                      </w:p>
                    </w:tc>
                    <w:tc>
                      <w:tcPr>
                        <w:tcW w:w="3905" w:type="dxa"/>
                        <w:vMerge/>
                        <w:tcBorders>
                          <w:left w:val="single" w:sz="6" w:space="0" w:color="000000"/>
                          <w:bottom w:val="single" w:sz="6" w:space="0" w:color="000000"/>
                          <w:right w:val="single" w:sz="6" w:space="0" w:color="000000"/>
                        </w:tcBorders>
                      </w:tcPr>
                      <w:p>
                        <w:pPr/>
                      </w:p>
                    </w:tc>
                  </w:tr>
                  <w:tr>
                    <w:trPr>
                      <w:trHeight w:val="360" w:hRule="exact"/>
                    </w:trPr>
                    <w:tc>
                      <w:tcPr>
                        <w:tcW w:w="5091"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0" w:lineRule="exact"/>
                          <w:ind w:left="7" w:right="0"/>
                          <w:jc w:val="left"/>
                          <w:rPr>
                            <w:rFonts w:ascii="宋体" w:hAnsi="宋体" w:cs="宋体" w:eastAsia="宋体" w:hint="default"/>
                            <w:sz w:val="21"/>
                            <w:szCs w:val="21"/>
                          </w:rPr>
                        </w:pPr>
                        <w:r>
                          <w:rPr>
                            <w:rFonts w:ascii="宋体" w:hAnsi="宋体" w:cs="宋体" w:eastAsia="宋体" w:hint="default"/>
                            <w:sz w:val="21"/>
                            <w:szCs w:val="21"/>
                          </w:rPr>
                          <w:t>财务报告重大缺陷数量（个）</w:t>
                        </w:r>
                      </w:p>
                    </w:tc>
                    <w:tc>
                      <w:tcPr>
                        <w:tcW w:w="4483"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0</w:t>
                        </w:r>
                      </w:p>
                    </w:tc>
                  </w:tr>
                  <w:tr>
                    <w:trPr>
                      <w:trHeight w:val="375" w:hRule="exact"/>
                    </w:trPr>
                    <w:tc>
                      <w:tcPr>
                        <w:tcW w:w="5091"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0" w:lineRule="exact"/>
                          <w:ind w:left="7" w:right="0"/>
                          <w:jc w:val="left"/>
                          <w:rPr>
                            <w:rFonts w:ascii="宋体" w:hAnsi="宋体" w:cs="宋体" w:eastAsia="宋体" w:hint="default"/>
                            <w:sz w:val="21"/>
                            <w:szCs w:val="21"/>
                          </w:rPr>
                        </w:pPr>
                        <w:r>
                          <w:rPr>
                            <w:rFonts w:ascii="宋体" w:hAnsi="宋体" w:cs="宋体" w:eastAsia="宋体" w:hint="default"/>
                            <w:sz w:val="21"/>
                            <w:szCs w:val="21"/>
                          </w:rPr>
                          <w:t>非财务报告重大缺陷数量（个）</w:t>
                        </w:r>
                      </w:p>
                    </w:tc>
                    <w:tc>
                      <w:tcPr>
                        <w:tcW w:w="4483"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0</w:t>
                        </w:r>
                      </w:p>
                    </w:tc>
                  </w:tr>
                  <w:tr>
                    <w:trPr>
                      <w:trHeight w:val="360" w:hRule="exact"/>
                    </w:trPr>
                    <w:tc>
                      <w:tcPr>
                        <w:tcW w:w="5091"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55" w:lineRule="exact"/>
                          <w:ind w:left="7" w:right="0"/>
                          <w:jc w:val="left"/>
                          <w:rPr>
                            <w:rFonts w:ascii="宋体" w:hAnsi="宋体" w:cs="宋体" w:eastAsia="宋体" w:hint="default"/>
                            <w:sz w:val="21"/>
                            <w:szCs w:val="21"/>
                          </w:rPr>
                        </w:pPr>
                        <w:r>
                          <w:rPr>
                            <w:rFonts w:ascii="宋体" w:hAnsi="宋体" w:cs="宋体" w:eastAsia="宋体" w:hint="default"/>
                            <w:sz w:val="21"/>
                            <w:szCs w:val="21"/>
                          </w:rPr>
                          <w:t>财务报告重要缺陷数量（个）</w:t>
                        </w:r>
                      </w:p>
                    </w:tc>
                    <w:tc>
                      <w:tcPr>
                        <w:tcW w:w="4483"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0"/>
                          <w:jc w:val="center"/>
                          <w:rPr>
                            <w:rFonts w:ascii="Times New Roman" w:hAnsi="Times New Roman" w:cs="Times New Roman" w:eastAsia="Times New Roman" w:hint="default"/>
                            <w:sz w:val="21"/>
                            <w:szCs w:val="21"/>
                          </w:rPr>
                        </w:pPr>
                        <w:r>
                          <w:rPr>
                            <w:rFonts w:ascii="Times New Roman"/>
                            <w:sz w:val="21"/>
                          </w:rPr>
                          <w:t>0</w:t>
                        </w:r>
                      </w:p>
                    </w:tc>
                  </w:tr>
                  <w:tr>
                    <w:trPr>
                      <w:trHeight w:val="345" w:hRule="exact"/>
                    </w:trPr>
                    <w:tc>
                      <w:tcPr>
                        <w:tcW w:w="5091"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55" w:lineRule="exact"/>
                          <w:ind w:left="7" w:right="0"/>
                          <w:jc w:val="left"/>
                          <w:rPr>
                            <w:rFonts w:ascii="宋体" w:hAnsi="宋体" w:cs="宋体" w:eastAsia="宋体" w:hint="default"/>
                            <w:sz w:val="21"/>
                            <w:szCs w:val="21"/>
                          </w:rPr>
                        </w:pPr>
                        <w:r>
                          <w:rPr>
                            <w:rFonts w:ascii="宋体" w:hAnsi="宋体" w:cs="宋体" w:eastAsia="宋体" w:hint="default"/>
                            <w:sz w:val="21"/>
                            <w:szCs w:val="21"/>
                          </w:rPr>
                          <w:t>非财务报告重要缺陷数量（个）</w:t>
                        </w:r>
                      </w:p>
                    </w:tc>
                    <w:tc>
                      <w:tcPr>
                        <w:tcW w:w="4483"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0"/>
                          <w:jc w:val="center"/>
                          <w:rPr>
                            <w:rFonts w:ascii="Times New Roman" w:hAnsi="Times New Roman" w:cs="Times New Roman" w:eastAsia="Times New Roman" w:hint="default"/>
                            <w:sz w:val="21"/>
                            <w:szCs w:val="21"/>
                          </w:rPr>
                        </w:pPr>
                        <w:r>
                          <w:rPr>
                            <w:rFonts w:ascii="Times New Roman"/>
                            <w:sz w:val="21"/>
                          </w:rPr>
                          <w:t>0</w:t>
                        </w:r>
                      </w:p>
                    </w:tc>
                  </w:tr>
                </w:tbl>
                <w:p>
                  <w:pPr/>
                </w:p>
              </w:txbxContent>
            </v:textbox>
            <w10:wrap type="none"/>
          </v:shape>
        </w:pict>
      </w:r>
      <w:r>
        <w:rPr/>
        <w:t>；</w:t>
      </w:r>
    </w:p>
    <w:p>
      <w:pPr>
        <w:spacing w:line="240" w:lineRule="auto" w:before="6"/>
        <w:rPr>
          <w:rFonts w:ascii="宋体" w:hAnsi="宋体" w:cs="宋体" w:eastAsia="宋体" w:hint="default"/>
          <w:sz w:val="3"/>
          <w:szCs w:val="3"/>
        </w:rPr>
      </w:pPr>
    </w:p>
    <w:p>
      <w:pPr>
        <w:spacing w:line="270" w:lineRule="exact"/>
        <w:ind w:left="5833" w:right="0" w:firstLine="0"/>
        <w:rPr>
          <w:rFonts w:ascii="宋体" w:hAnsi="宋体" w:cs="宋体" w:eastAsia="宋体" w:hint="default"/>
          <w:sz w:val="20"/>
          <w:szCs w:val="20"/>
        </w:rPr>
      </w:pPr>
      <w:r>
        <w:rPr>
          <w:rFonts w:ascii="宋体" w:hAnsi="宋体" w:cs="宋体" w:eastAsia="宋体" w:hint="default"/>
          <w:position w:val="-4"/>
          <w:sz w:val="20"/>
          <w:szCs w:val="20"/>
        </w:rPr>
        <w:pict>
          <v:group style="width:193pt;height:13.5pt;mso-position-horizontal-relative:char;mso-position-vertical-relative:line" coordorigin="0,0" coordsize="3860,270">
            <v:group style="position:absolute;left:0;top:0;width:3860;height:270" coordorigin="0,0" coordsize="3860,270">
              <v:shape style="position:absolute;left:0;top:0;width:3860;height:270" coordorigin="0,0" coordsize="3860,270" path="m0,270l3860,270,3860,0,0,0,0,270xe" filled="true" fillcolor="#ffffff" stroked="false">
                <v:path arrowok="t"/>
                <v:fill type="solid"/>
              </v:shape>
            </v:group>
          </v:group>
        </w:pict>
      </w:r>
      <w:r>
        <w:rPr>
          <w:rFonts w:ascii="宋体" w:hAnsi="宋体" w:cs="宋体" w:eastAsia="宋体" w:hint="default"/>
          <w:position w:val="-4"/>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2"/>
        <w:spacing w:line="470" w:lineRule="auto"/>
        <w:ind w:left="591" w:right="7135" w:hanging="451"/>
        <w:jc w:val="left"/>
        <w:rPr>
          <w:rFonts w:ascii="宋体" w:hAnsi="宋体" w:cs="宋体" w:eastAsia="宋体" w:hint="default"/>
          <w:b w:val="0"/>
          <w:bCs w:val="0"/>
        </w:rPr>
      </w:pPr>
      <w:bookmarkStart w:name="十、内部控制审计报告或鉴证报告" w:id="152"/>
      <w:bookmarkEnd w:id="152"/>
      <w:r>
        <w:rPr>
          <w:b w:val="0"/>
          <w:bCs w:val="0"/>
        </w:rPr>
      </w:r>
      <w:r>
        <w:rPr/>
        <w:t>十、内部控制审计报告或鉴证报告</w:t>
      </w:r>
      <w:r>
        <w:rPr>
          <w:w w:val="99"/>
        </w:rPr>
        <w:t> </w:t>
      </w:r>
      <w:r>
        <w:rPr>
          <w:rFonts w:ascii="宋体" w:hAnsi="宋体" w:cs="宋体" w:eastAsia="宋体" w:hint="default"/>
          <w:b w:val="0"/>
          <w:bCs w:val="0"/>
        </w:rPr>
        <w:t>不适用</w:t>
      </w:r>
    </w:p>
    <w:p>
      <w:pPr>
        <w:spacing w:after="0" w:line="470" w:lineRule="auto"/>
        <w:jc w:val="left"/>
        <w:rPr>
          <w:rFonts w:ascii="宋体" w:hAnsi="宋体" w:cs="宋体" w:eastAsia="宋体" w:hint="default"/>
        </w:rPr>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Heading1"/>
        <w:spacing w:line="240" w:lineRule="auto"/>
        <w:ind w:left="2950" w:right="1095"/>
        <w:jc w:val="left"/>
        <w:rPr>
          <w:b w:val="0"/>
          <w:bCs w:val="0"/>
        </w:rPr>
      </w:pPr>
      <w:bookmarkStart w:name="第十一节 公司债券相关情况" w:id="153"/>
      <w:bookmarkEnd w:id="153"/>
      <w:r>
        <w:rPr>
          <w:b w:val="0"/>
          <w:bCs w:val="0"/>
        </w:rPr>
      </w:r>
      <w:bookmarkStart w:name="_bookmark10" w:id="154"/>
      <w:bookmarkEnd w:id="154"/>
      <w:r>
        <w:rPr>
          <w:b w:val="0"/>
          <w:bCs w:val="0"/>
        </w:rPr>
      </w:r>
      <w:r>
        <w:rPr>
          <w:spacing w:val="6"/>
        </w:rPr>
        <w:t>第十一节</w:t>
      </w:r>
      <w:r>
        <w:rPr>
          <w:spacing w:val="74"/>
        </w:rPr>
        <w:t> </w:t>
      </w:r>
      <w:r>
        <w:rPr>
          <w:spacing w:val="4"/>
        </w:rPr>
        <w:t>公司债券相关情况</w:t>
      </w:r>
      <w:r>
        <w:rPr>
          <w:b w:val="0"/>
          <w:bCs w:val="0"/>
          <w:spacing w:val="4"/>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7"/>
          <w:szCs w:val="17"/>
        </w:rPr>
      </w:pPr>
    </w:p>
    <w:p>
      <w:pPr>
        <w:spacing w:before="26"/>
        <w:ind w:left="141" w:right="1095" w:firstLine="0"/>
        <w:jc w:val="left"/>
        <w:rPr>
          <w:rFonts w:ascii="宋体" w:hAnsi="宋体" w:cs="宋体" w:eastAsia="宋体" w:hint="default"/>
          <w:sz w:val="24"/>
          <w:szCs w:val="24"/>
        </w:rPr>
      </w:pPr>
      <w:bookmarkStart w:name="一、公司债券基本信息" w:id="155"/>
      <w:bookmarkEnd w:id="155"/>
      <w:r>
        <w:rPr/>
      </w:r>
      <w:r>
        <w:rPr>
          <w:rFonts w:ascii="宋体" w:hAnsi="宋体" w:cs="宋体" w:eastAsia="宋体" w:hint="default"/>
          <w:b/>
          <w:bCs/>
          <w:sz w:val="24"/>
          <w:szCs w:val="24"/>
        </w:rPr>
        <w:t>一、公司债券基本信息</w:t>
      </w:r>
      <w:r>
        <w:rPr>
          <w:rFonts w:ascii="宋体" w:hAnsi="宋体" w:cs="宋体" w:eastAsia="宋体" w:hint="default"/>
          <w:sz w:val="24"/>
          <w:szCs w:val="24"/>
        </w:rPr>
      </w:r>
    </w:p>
    <w:p>
      <w:pPr>
        <w:spacing w:line="240" w:lineRule="auto" w:before="7"/>
        <w:rPr>
          <w:rFonts w:ascii="宋体" w:hAnsi="宋体" w:cs="宋体" w:eastAsia="宋体" w:hint="default"/>
          <w:b/>
          <w:bCs/>
          <w:sz w:val="21"/>
          <w:szCs w:val="21"/>
        </w:rPr>
      </w:pPr>
    </w:p>
    <w:tbl>
      <w:tblPr>
        <w:tblW w:w="0" w:type="auto"/>
        <w:jc w:val="left"/>
        <w:tblInd w:w="126" w:type="dxa"/>
        <w:tblLayout w:type="fixed"/>
        <w:tblCellMar>
          <w:top w:w="0" w:type="dxa"/>
          <w:left w:w="0" w:type="dxa"/>
          <w:bottom w:w="0" w:type="dxa"/>
          <w:right w:w="0" w:type="dxa"/>
        </w:tblCellMar>
        <w:tblLook w:val="01E0"/>
      </w:tblPr>
      <w:tblGrid>
        <w:gridCol w:w="991"/>
        <w:gridCol w:w="856"/>
        <w:gridCol w:w="706"/>
        <w:gridCol w:w="706"/>
        <w:gridCol w:w="721"/>
        <w:gridCol w:w="841"/>
        <w:gridCol w:w="721"/>
        <w:gridCol w:w="4040"/>
      </w:tblGrid>
      <w:tr>
        <w:trPr>
          <w:trHeight w:val="555" w:hRule="exact"/>
        </w:trPr>
        <w:tc>
          <w:tcPr>
            <w:tcW w:w="9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9"/>
              <w:ind w:left="120"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9"/>
              <w:ind w:left="60" w:right="0"/>
              <w:jc w:val="left"/>
              <w:rPr>
                <w:rFonts w:ascii="宋体" w:hAnsi="宋体" w:cs="宋体" w:eastAsia="宋体" w:hint="default"/>
                <w:sz w:val="18"/>
                <w:szCs w:val="18"/>
              </w:rPr>
            </w:pPr>
            <w:r>
              <w:rPr>
                <w:rFonts w:ascii="宋体" w:hAnsi="宋体" w:cs="宋体" w:eastAsia="宋体" w:hint="default"/>
                <w:sz w:val="18"/>
                <w:szCs w:val="18"/>
              </w:rPr>
              <w:t>债券简称</w:t>
            </w:r>
          </w:p>
        </w:tc>
        <w:tc>
          <w:tcPr>
            <w:tcW w:w="7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6" w:lineRule="exact" w:before="14"/>
              <w:ind w:left="255" w:right="73" w:hanging="180"/>
              <w:jc w:val="left"/>
              <w:rPr>
                <w:rFonts w:ascii="宋体" w:hAnsi="宋体" w:cs="宋体" w:eastAsia="宋体" w:hint="default"/>
                <w:sz w:val="18"/>
                <w:szCs w:val="18"/>
              </w:rPr>
            </w:pPr>
            <w:r>
              <w:rPr>
                <w:rFonts w:ascii="宋体" w:hAnsi="宋体" w:cs="宋体" w:eastAsia="宋体" w:hint="default"/>
                <w:sz w:val="18"/>
                <w:szCs w:val="18"/>
              </w:rPr>
              <w:t>债券代 码</w:t>
            </w:r>
          </w:p>
        </w:tc>
        <w:tc>
          <w:tcPr>
            <w:tcW w:w="7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9"/>
              <w:ind w:left="90" w:right="0"/>
              <w:jc w:val="left"/>
              <w:rPr>
                <w:rFonts w:ascii="宋体" w:hAnsi="宋体" w:cs="宋体" w:eastAsia="宋体" w:hint="default"/>
                <w:sz w:val="18"/>
                <w:szCs w:val="18"/>
              </w:rPr>
            </w:pPr>
            <w:r>
              <w:rPr>
                <w:rFonts w:ascii="宋体" w:hAnsi="宋体" w:cs="宋体" w:eastAsia="宋体" w:hint="default"/>
                <w:sz w:val="18"/>
                <w:szCs w:val="18"/>
              </w:rPr>
              <w:t>发行日</w:t>
            </w:r>
          </w:p>
        </w:tc>
        <w:tc>
          <w:tcPr>
            <w:tcW w:w="7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9"/>
              <w:ind w:left="74"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8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15" w:lineRule="exact"/>
              <w:ind w:left="44" w:right="0"/>
              <w:jc w:val="left"/>
              <w:rPr>
                <w:rFonts w:ascii="宋体" w:hAnsi="宋体" w:cs="宋体" w:eastAsia="宋体" w:hint="default"/>
                <w:sz w:val="18"/>
                <w:szCs w:val="18"/>
              </w:rPr>
            </w:pPr>
            <w:r>
              <w:rPr>
                <w:rFonts w:ascii="宋体" w:hAnsi="宋体" w:cs="宋体" w:eastAsia="宋体" w:hint="default"/>
                <w:sz w:val="18"/>
                <w:szCs w:val="18"/>
              </w:rPr>
              <w:t>债券余额</w:t>
            </w:r>
          </w:p>
          <w:p>
            <w:pPr>
              <w:pStyle w:val="TableParagraph"/>
              <w:spacing w:line="230" w:lineRule="exact"/>
              <w:ind w:left="4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9"/>
              <w:ind w:left="14" w:right="0"/>
              <w:jc w:val="center"/>
              <w:rPr>
                <w:rFonts w:ascii="宋体" w:hAnsi="宋体" w:cs="宋体" w:eastAsia="宋体" w:hint="default"/>
                <w:sz w:val="18"/>
                <w:szCs w:val="18"/>
              </w:rPr>
            </w:pPr>
            <w:r>
              <w:rPr>
                <w:rFonts w:ascii="宋体" w:hAnsi="宋体" w:cs="宋体" w:eastAsia="宋体" w:hint="default"/>
                <w:sz w:val="18"/>
                <w:szCs w:val="18"/>
              </w:rPr>
              <w:t>利率</w:t>
            </w:r>
          </w:p>
        </w:tc>
        <w:tc>
          <w:tcPr>
            <w:tcW w:w="404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还本付息方式</w:t>
            </w:r>
          </w:p>
        </w:tc>
      </w:tr>
      <w:tr>
        <w:trPr>
          <w:trHeight w:val="1727" w:hRule="exact"/>
        </w:trPr>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5" w:right="0"/>
              <w:jc w:val="both"/>
              <w:rPr>
                <w:rFonts w:ascii="宋体" w:hAnsi="宋体" w:cs="宋体" w:eastAsia="宋体" w:hint="default"/>
                <w:sz w:val="18"/>
                <w:szCs w:val="18"/>
              </w:rPr>
            </w:pPr>
            <w:r>
              <w:rPr>
                <w:rFonts w:ascii="宋体" w:hAnsi="宋体" w:cs="宋体" w:eastAsia="宋体" w:hint="default"/>
                <w:sz w:val="18"/>
                <w:szCs w:val="18"/>
              </w:rPr>
              <w:t>紫光国芯微</w:t>
            </w:r>
          </w:p>
          <w:p>
            <w:pPr>
              <w:pStyle w:val="TableParagraph"/>
              <w:spacing w:line="232" w:lineRule="auto" w:before="11"/>
              <w:ind w:left="15" w:right="28"/>
              <w:jc w:val="both"/>
              <w:rPr>
                <w:rFonts w:ascii="Times New Roman" w:hAnsi="Times New Roman" w:cs="Times New Roman" w:eastAsia="Times New Roman" w:hint="default"/>
                <w:sz w:val="18"/>
                <w:szCs w:val="18"/>
              </w:rPr>
            </w:pPr>
            <w:r>
              <w:rPr>
                <w:rFonts w:ascii="宋体" w:hAnsi="宋体" w:cs="宋体" w:eastAsia="宋体" w:hint="default"/>
                <w:sz w:val="18"/>
                <w:szCs w:val="18"/>
              </w:rPr>
              <w:t>电子股份有 限公司</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年面向合格 投资者公开 发行公司债 券</w:t>
            </w:r>
            <w:r>
              <w:rPr>
                <w:rFonts w:ascii="Times New Roman" w:hAnsi="Times New Roman" w:cs="Times New Roman" w:eastAsia="Times New Roman" w:hint="default"/>
                <w:sz w:val="18"/>
                <w:szCs w:val="18"/>
              </w:rPr>
              <w:t>(</w:t>
            </w:r>
            <w:r>
              <w:rPr>
                <w:rFonts w:ascii="宋体" w:hAnsi="宋体" w:cs="宋体" w:eastAsia="宋体" w:hint="default"/>
                <w:sz w:val="18"/>
                <w:szCs w:val="18"/>
              </w:rPr>
              <w:t>第一期</w:t>
            </w:r>
            <w:r>
              <w:rPr>
                <w:rFonts w:ascii="Times New Roman" w:hAnsi="Times New Roman" w:cs="Times New Roman" w:eastAsia="Times New Roman" w:hint="default"/>
                <w:sz w:val="18"/>
                <w:szCs w:val="18"/>
              </w:rPr>
              <w:t>)</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国微</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01</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112708</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6"/>
                <w:szCs w:val="16"/>
              </w:rPr>
            </w:pPr>
          </w:p>
          <w:p>
            <w:pPr>
              <w:pStyle w:val="TableParagraph"/>
              <w:spacing w:line="245" w:lineRule="exact"/>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p>
            <w:pPr>
              <w:pStyle w:val="TableParagraph"/>
              <w:spacing w:line="233" w:lineRule="exact"/>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p>
          <w:p>
            <w:pPr>
              <w:pStyle w:val="TableParagraph"/>
              <w:spacing w:line="224" w:lineRule="exact"/>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6"/>
                <w:szCs w:val="16"/>
              </w:rPr>
            </w:pPr>
          </w:p>
          <w:p>
            <w:pPr>
              <w:pStyle w:val="TableParagraph"/>
              <w:spacing w:line="245" w:lineRule="exact"/>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p>
          <w:p>
            <w:pPr>
              <w:pStyle w:val="TableParagraph"/>
              <w:spacing w:line="233" w:lineRule="exact"/>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p>
          <w:p>
            <w:pPr>
              <w:pStyle w:val="TableParagraph"/>
              <w:spacing w:line="224" w:lineRule="exact"/>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left="164" w:right="0"/>
              <w:jc w:val="left"/>
              <w:rPr>
                <w:rFonts w:ascii="Times New Roman" w:hAnsi="Times New Roman" w:cs="Times New Roman" w:eastAsia="Times New Roman" w:hint="default"/>
                <w:sz w:val="18"/>
                <w:szCs w:val="18"/>
              </w:rPr>
            </w:pPr>
            <w:r>
              <w:rPr>
                <w:rFonts w:ascii="Times New Roman"/>
                <w:sz w:val="18"/>
              </w:rPr>
              <w:t>30,000</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5.28%</w:t>
            </w:r>
          </w:p>
        </w:tc>
        <w:tc>
          <w:tcPr>
            <w:tcW w:w="404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4" w:right="0"/>
              <w:jc w:val="both"/>
              <w:rPr>
                <w:rFonts w:ascii="宋体" w:hAnsi="宋体" w:cs="宋体" w:eastAsia="宋体" w:hint="default"/>
                <w:sz w:val="18"/>
                <w:szCs w:val="18"/>
              </w:rPr>
            </w:pPr>
            <w:r>
              <w:rPr>
                <w:rFonts w:ascii="宋体" w:hAnsi="宋体" w:cs="宋体" w:eastAsia="宋体" w:hint="default"/>
                <w:sz w:val="18"/>
                <w:szCs w:val="18"/>
              </w:rPr>
              <w:t>本期债券采用单利按年计息，不计复利。每年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p>
          <w:p>
            <w:pPr>
              <w:pStyle w:val="TableParagraph"/>
              <w:spacing w:line="230" w:lineRule="auto" w:before="4"/>
              <w:ind w:left="14" w:right="32"/>
              <w:jc w:val="both"/>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日付息一次，到期一次还本，最后一期利息随本 金的兑付一起支付。若债券持有人在本期债券存续 期的第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年末行使回售选择权，回售部分债券的票</w:t>
            </w:r>
          </w:p>
          <w:p>
            <w:pPr>
              <w:pStyle w:val="TableParagraph"/>
              <w:spacing w:line="222" w:lineRule="exact"/>
              <w:ind w:left="14" w:right="0"/>
              <w:jc w:val="both"/>
              <w:rPr>
                <w:rFonts w:ascii="宋体" w:hAnsi="宋体" w:cs="宋体" w:eastAsia="宋体" w:hint="default"/>
                <w:sz w:val="18"/>
                <w:szCs w:val="18"/>
              </w:rPr>
            </w:pPr>
            <w:r>
              <w:rPr>
                <w:rFonts w:ascii="宋体" w:hAnsi="宋体" w:cs="宋体" w:eastAsia="宋体" w:hint="default"/>
                <w:sz w:val="18"/>
                <w:szCs w:val="18"/>
              </w:rPr>
              <w:t>面面值加第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年的利息在投资者回售支付日一起支</w:t>
            </w:r>
          </w:p>
          <w:p>
            <w:pPr>
              <w:pStyle w:val="TableParagraph"/>
              <w:spacing w:line="226" w:lineRule="exact"/>
              <w:ind w:left="14" w:right="0"/>
              <w:jc w:val="both"/>
              <w:rPr>
                <w:rFonts w:ascii="宋体" w:hAnsi="宋体" w:cs="宋体" w:eastAsia="宋体" w:hint="default"/>
                <w:sz w:val="18"/>
                <w:szCs w:val="18"/>
              </w:rPr>
            </w:pPr>
            <w:r>
              <w:rPr>
                <w:rFonts w:ascii="宋体" w:hAnsi="宋体" w:cs="宋体" w:eastAsia="宋体" w:hint="default"/>
                <w:sz w:val="18"/>
                <w:szCs w:val="18"/>
              </w:rPr>
              <w:t>付。如遇法定节假日或休息日，则顺延至其后的第</w:t>
            </w:r>
          </w:p>
          <w:p>
            <w:pPr>
              <w:pStyle w:val="TableParagraph"/>
              <w:spacing w:line="244" w:lineRule="exact"/>
              <w:ind w:left="1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个交易日；顺延期间付息款项不另计利息。</w:t>
            </w:r>
          </w:p>
        </w:tc>
      </w:tr>
      <w:tr>
        <w:trPr>
          <w:trHeight w:val="315" w:hRule="exact"/>
        </w:trPr>
        <w:tc>
          <w:tcPr>
            <w:tcW w:w="3259"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15" w:right="0"/>
              <w:jc w:val="left"/>
              <w:rPr>
                <w:rFonts w:ascii="宋体" w:hAnsi="宋体" w:cs="宋体" w:eastAsia="宋体" w:hint="default"/>
                <w:sz w:val="18"/>
                <w:szCs w:val="18"/>
              </w:rPr>
            </w:pPr>
            <w:r>
              <w:rPr>
                <w:rFonts w:ascii="宋体" w:hAnsi="宋体" w:cs="宋体" w:eastAsia="宋体" w:hint="default"/>
                <w:sz w:val="18"/>
                <w:szCs w:val="18"/>
              </w:rPr>
              <w:t>公司债券上市或转让的交易场所</w:t>
            </w:r>
          </w:p>
        </w:tc>
        <w:tc>
          <w:tcPr>
            <w:tcW w:w="6323" w:type="dxa"/>
            <w:gridSpan w:val="4"/>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9"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796" w:hRule="exact"/>
        </w:trPr>
        <w:tc>
          <w:tcPr>
            <w:tcW w:w="3259"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投资者适当性安排</w:t>
            </w:r>
          </w:p>
        </w:tc>
        <w:tc>
          <w:tcPr>
            <w:tcW w:w="6323" w:type="dxa"/>
            <w:gridSpan w:val="4"/>
            <w:tcBorders>
              <w:top w:val="single" w:sz="6" w:space="0" w:color="000000"/>
              <w:left w:val="single" w:sz="6" w:space="0" w:color="000000"/>
              <w:bottom w:val="single" w:sz="6" w:space="0" w:color="000000"/>
              <w:right w:val="single" w:sz="6" w:space="0" w:color="000000"/>
            </w:tcBorders>
          </w:tcPr>
          <w:p>
            <w:pPr>
              <w:pStyle w:val="TableParagraph"/>
              <w:spacing w:line="237" w:lineRule="auto" w:before="2"/>
              <w:ind w:left="29" w:right="-52"/>
              <w:jc w:val="left"/>
              <w:rPr>
                <w:rFonts w:ascii="宋体" w:hAnsi="宋体" w:cs="宋体" w:eastAsia="宋体" w:hint="default"/>
                <w:sz w:val="18"/>
                <w:szCs w:val="18"/>
              </w:rPr>
            </w:pPr>
            <w:r>
              <w:rPr>
                <w:rFonts w:ascii="宋体" w:hAnsi="宋体" w:cs="宋体" w:eastAsia="宋体" w:hint="default"/>
                <w:sz w:val="18"/>
                <w:szCs w:val="18"/>
              </w:rPr>
              <w:t>根据《公司债券发行与交易管理办法》相关规定，本期债券仅面向合格投资者发 </w:t>
            </w:r>
            <w:r>
              <w:rPr>
                <w:rFonts w:ascii="宋体" w:hAnsi="宋体" w:cs="宋体" w:eastAsia="宋体" w:hint="default"/>
                <w:spacing w:val="-5"/>
                <w:sz w:val="18"/>
                <w:szCs w:val="18"/>
              </w:rPr>
              <w:t>行，公众投资者不得参与发行认购。本期债券上市后将被实施投资者适当性管理，</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仅限合格投资者参与交易，公众投资者认购或买入的交易行为无效。</w:t>
            </w:r>
          </w:p>
        </w:tc>
      </w:tr>
      <w:tr>
        <w:trPr>
          <w:trHeight w:val="315" w:hRule="exact"/>
        </w:trPr>
        <w:tc>
          <w:tcPr>
            <w:tcW w:w="3259"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15" w:right="0"/>
              <w:jc w:val="left"/>
              <w:rPr>
                <w:rFonts w:ascii="宋体" w:hAnsi="宋体" w:cs="宋体" w:eastAsia="宋体" w:hint="default"/>
                <w:sz w:val="18"/>
                <w:szCs w:val="18"/>
              </w:rPr>
            </w:pPr>
            <w:r>
              <w:rPr>
                <w:rFonts w:ascii="宋体" w:hAnsi="宋体" w:cs="宋体" w:eastAsia="宋体" w:hint="default"/>
                <w:sz w:val="18"/>
                <w:szCs w:val="18"/>
              </w:rPr>
              <w:t>报告期内公司债券的付息兑付情况</w:t>
            </w:r>
          </w:p>
        </w:tc>
        <w:tc>
          <w:tcPr>
            <w:tcW w:w="6323" w:type="dxa"/>
            <w:gridSpan w:val="4"/>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29" w:right="0"/>
              <w:jc w:val="left"/>
              <w:rPr>
                <w:rFonts w:ascii="宋体" w:hAnsi="宋体" w:cs="宋体" w:eastAsia="宋体" w:hint="default"/>
                <w:sz w:val="18"/>
                <w:szCs w:val="18"/>
              </w:rPr>
            </w:pPr>
            <w:r>
              <w:rPr>
                <w:rFonts w:ascii="宋体" w:hAnsi="宋体" w:cs="宋体" w:eastAsia="宋体" w:hint="default"/>
                <w:sz w:val="18"/>
                <w:szCs w:val="18"/>
              </w:rPr>
              <w:t>本报告期，公司按期支付公司债券利息</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1584 </w:t>
            </w:r>
            <w:r>
              <w:rPr>
                <w:rFonts w:ascii="宋体" w:hAnsi="宋体" w:cs="宋体" w:eastAsia="宋体" w:hint="default"/>
                <w:sz w:val="18"/>
                <w:szCs w:val="18"/>
              </w:rPr>
              <w:t>万元。</w:t>
            </w:r>
          </w:p>
        </w:tc>
      </w:tr>
      <w:tr>
        <w:trPr>
          <w:trHeight w:val="796" w:hRule="exact"/>
        </w:trPr>
        <w:tc>
          <w:tcPr>
            <w:tcW w:w="3259"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7" w:lineRule="auto" w:before="2"/>
              <w:ind w:left="15" w:right="-11"/>
              <w:jc w:val="both"/>
              <w:rPr>
                <w:rFonts w:ascii="宋体" w:hAnsi="宋体" w:cs="宋体" w:eastAsia="宋体" w:hint="default"/>
                <w:sz w:val="18"/>
                <w:szCs w:val="18"/>
              </w:rPr>
            </w:pPr>
            <w:r>
              <w:rPr>
                <w:rFonts w:ascii="宋体" w:hAnsi="宋体" w:cs="宋体" w:eastAsia="宋体" w:hint="default"/>
                <w:sz w:val="18"/>
                <w:szCs w:val="18"/>
              </w:rPr>
              <w:t>公司债券附发行人或投资者选择权条款、 </w:t>
            </w:r>
            <w:r>
              <w:rPr>
                <w:rFonts w:ascii="宋体" w:hAnsi="宋体" w:cs="宋体" w:eastAsia="宋体" w:hint="default"/>
                <w:spacing w:val="-2"/>
                <w:sz w:val="18"/>
                <w:szCs w:val="18"/>
              </w:rPr>
              <w:t>可交换条款等特殊条款的，报告期内相关</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条款的执行情况（如适用）。</w:t>
            </w:r>
          </w:p>
        </w:tc>
        <w:tc>
          <w:tcPr>
            <w:tcW w:w="6323" w:type="dxa"/>
            <w:gridSpan w:val="4"/>
            <w:tcBorders>
              <w:top w:val="single" w:sz="6" w:space="0" w:color="000000"/>
              <w:left w:val="single" w:sz="6" w:space="0" w:color="000000"/>
              <w:bottom w:val="single" w:sz="6" w:space="0" w:color="000000"/>
              <w:right w:val="single" w:sz="6" w:space="0" w:color="000000"/>
            </w:tcBorders>
          </w:tcPr>
          <w:p>
            <w:pPr>
              <w:pStyle w:val="TableParagraph"/>
              <w:spacing w:line="226" w:lineRule="exact" w:before="149"/>
              <w:ind w:left="29" w:right="103"/>
              <w:jc w:val="left"/>
              <w:rPr>
                <w:rFonts w:ascii="宋体" w:hAnsi="宋体" w:cs="宋体" w:eastAsia="宋体"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国微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债券设置了第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年末调整票面利率和投资者回售选择权。</w:t>
            </w:r>
            <w:r>
              <w:rPr>
                <w:rFonts w:ascii="宋体" w:hAnsi="宋体" w:cs="宋体" w:eastAsia="宋体" w:hint="default"/>
                <w:spacing w:val="4"/>
                <w:sz w:val="18"/>
                <w:szCs w:val="18"/>
              </w:rPr>
              <w:t> </w:t>
            </w:r>
            <w:r>
              <w:rPr>
                <w:rFonts w:ascii="宋体" w:hAnsi="宋体" w:cs="宋体" w:eastAsia="宋体" w:hint="default"/>
                <w:sz w:val="18"/>
                <w:szCs w:val="18"/>
              </w:rPr>
              <w:t>报告期内</w:t>
            </w:r>
            <w:r>
              <w:rPr>
                <w:rFonts w:ascii="宋体" w:hAnsi="宋体" w:cs="宋体" w:eastAsia="宋体" w:hint="default"/>
                <w:sz w:val="18"/>
                <w:szCs w:val="18"/>
              </w:rPr>
              <w:t> 均不满足行权条件。</w:t>
            </w:r>
          </w:p>
        </w:tc>
      </w:tr>
    </w:tbl>
    <w:p>
      <w:pPr>
        <w:spacing w:line="240" w:lineRule="auto" w:before="4"/>
        <w:rPr>
          <w:rFonts w:ascii="宋体" w:hAnsi="宋体" w:cs="宋体" w:eastAsia="宋体" w:hint="default"/>
          <w:b/>
          <w:bCs/>
          <w:sz w:val="13"/>
          <w:szCs w:val="13"/>
        </w:rPr>
      </w:pPr>
    </w:p>
    <w:p>
      <w:pPr>
        <w:spacing w:before="26"/>
        <w:ind w:left="141" w:right="1095" w:firstLine="0"/>
        <w:jc w:val="left"/>
        <w:rPr>
          <w:rFonts w:ascii="宋体" w:hAnsi="宋体" w:cs="宋体" w:eastAsia="宋体" w:hint="default"/>
          <w:sz w:val="24"/>
          <w:szCs w:val="24"/>
        </w:rPr>
      </w:pPr>
      <w:bookmarkStart w:name="二、债券受托管理人和资信评级机构信息" w:id="156"/>
      <w:bookmarkEnd w:id="156"/>
      <w:r>
        <w:rPr/>
      </w:r>
      <w:r>
        <w:rPr>
          <w:rFonts w:ascii="宋体" w:hAnsi="宋体" w:cs="宋体" w:eastAsia="宋体" w:hint="default"/>
          <w:b/>
          <w:bCs/>
          <w:sz w:val="24"/>
          <w:szCs w:val="24"/>
        </w:rPr>
        <w:t>二、债券受托管理人和资信评级机构信息</w:t>
      </w:r>
      <w:r>
        <w:rPr>
          <w:rFonts w:ascii="宋体" w:hAnsi="宋体" w:cs="宋体" w:eastAsia="宋体" w:hint="default"/>
          <w:sz w:val="24"/>
          <w:szCs w:val="24"/>
        </w:rPr>
      </w:r>
    </w:p>
    <w:p>
      <w:pPr>
        <w:spacing w:line="240" w:lineRule="auto" w:before="6"/>
        <w:rPr>
          <w:rFonts w:ascii="宋体" w:hAnsi="宋体" w:cs="宋体" w:eastAsia="宋体" w:hint="default"/>
          <w:b/>
          <w:bCs/>
          <w:sz w:val="21"/>
          <w:szCs w:val="21"/>
        </w:rPr>
      </w:pPr>
    </w:p>
    <w:tbl>
      <w:tblPr>
        <w:tblW w:w="0" w:type="auto"/>
        <w:jc w:val="left"/>
        <w:tblInd w:w="126" w:type="dxa"/>
        <w:tblLayout w:type="fixed"/>
        <w:tblCellMar>
          <w:top w:w="0" w:type="dxa"/>
          <w:left w:w="0" w:type="dxa"/>
          <w:bottom w:w="0" w:type="dxa"/>
          <w:right w:w="0" w:type="dxa"/>
        </w:tblCellMar>
        <w:tblLook w:val="01E0"/>
      </w:tblPr>
      <w:tblGrid>
        <w:gridCol w:w="1202"/>
        <w:gridCol w:w="1202"/>
        <w:gridCol w:w="999"/>
        <w:gridCol w:w="203"/>
        <w:gridCol w:w="1194"/>
        <w:gridCol w:w="1194"/>
        <w:gridCol w:w="1201"/>
        <w:gridCol w:w="1187"/>
        <w:gridCol w:w="1201"/>
      </w:tblGrid>
      <w:tr>
        <w:trPr>
          <w:trHeight w:val="308" w:hRule="exact"/>
        </w:trPr>
        <w:tc>
          <w:tcPr>
            <w:tcW w:w="9582" w:type="dxa"/>
            <w:gridSpan w:val="9"/>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6" w:lineRule="exact"/>
              <w:ind w:left="15" w:right="0"/>
              <w:jc w:val="left"/>
              <w:rPr>
                <w:rFonts w:ascii="宋体" w:hAnsi="宋体" w:cs="宋体" w:eastAsia="宋体" w:hint="default"/>
                <w:sz w:val="18"/>
                <w:szCs w:val="18"/>
              </w:rPr>
            </w:pPr>
            <w:r>
              <w:rPr>
                <w:rFonts w:ascii="宋体" w:hAnsi="宋体" w:cs="宋体" w:eastAsia="宋体" w:hint="default"/>
                <w:sz w:val="18"/>
                <w:szCs w:val="18"/>
              </w:rPr>
              <w:t>债券受托管理人：</w:t>
            </w:r>
          </w:p>
        </w:tc>
      </w:tr>
      <w:tr>
        <w:trPr>
          <w:trHeight w:val="240" w:hRule="exact"/>
        </w:trPr>
        <w:tc>
          <w:tcPr>
            <w:tcW w:w="12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1202" w:type="dxa"/>
            <w:vMerge w:val="restart"/>
            <w:tcBorders>
              <w:top w:val="single" w:sz="6" w:space="0" w:color="000000"/>
              <w:left w:val="single" w:sz="6" w:space="0" w:color="000000"/>
              <w:right w:val="single" w:sz="6" w:space="0" w:color="000000"/>
            </w:tcBorders>
          </w:tcPr>
          <w:p>
            <w:pPr>
              <w:pStyle w:val="TableParagraph"/>
              <w:spacing w:line="226" w:lineRule="exact" w:before="156"/>
              <w:ind w:left="30" w:right="74"/>
              <w:jc w:val="left"/>
              <w:rPr>
                <w:rFonts w:ascii="宋体" w:hAnsi="宋体" w:cs="宋体" w:eastAsia="宋体" w:hint="default"/>
                <w:sz w:val="18"/>
                <w:szCs w:val="18"/>
              </w:rPr>
            </w:pPr>
            <w:r>
              <w:rPr>
                <w:rFonts w:ascii="宋体" w:hAnsi="宋体" w:cs="宋体" w:eastAsia="宋体" w:hint="default"/>
                <w:sz w:val="18"/>
                <w:szCs w:val="18"/>
              </w:rPr>
              <w:t>国泰君安证券 股份有限公司</w:t>
            </w:r>
          </w:p>
        </w:tc>
        <w:tc>
          <w:tcPr>
            <w:tcW w:w="1201" w:type="dxa"/>
            <w:gridSpan w:val="2"/>
            <w:tcBorders>
              <w:top w:val="single" w:sz="6" w:space="0" w:color="000000"/>
              <w:left w:val="single" w:sz="6" w:space="0" w:color="000000"/>
              <w:bottom w:val="nil" w:sz="6" w:space="0" w:color="auto"/>
              <w:right w:val="single" w:sz="6" w:space="0" w:color="000000"/>
            </w:tcBorders>
            <w:shd w:val="clear" w:color="auto" w:fill="D2D2D2"/>
          </w:tcPr>
          <w:p>
            <w:pPr/>
          </w:p>
        </w:tc>
        <w:tc>
          <w:tcPr>
            <w:tcW w:w="1194" w:type="dxa"/>
            <w:vMerge w:val="restart"/>
            <w:tcBorders>
              <w:top w:val="single" w:sz="6" w:space="0" w:color="000000"/>
              <w:left w:val="single" w:sz="12" w:space="0" w:color="D2D2D2"/>
              <w:right w:val="single" w:sz="12" w:space="0" w:color="D2D2D2"/>
            </w:tcBorders>
          </w:tcPr>
          <w:p>
            <w:pPr>
              <w:pStyle w:val="TableParagraph"/>
              <w:spacing w:line="230" w:lineRule="auto" w:before="15"/>
              <w:ind w:left="7" w:right="74"/>
              <w:jc w:val="both"/>
              <w:rPr>
                <w:rFonts w:ascii="宋体" w:hAnsi="宋体" w:cs="宋体" w:eastAsia="宋体" w:hint="default"/>
                <w:sz w:val="18"/>
                <w:szCs w:val="18"/>
              </w:rPr>
            </w:pPr>
            <w:r>
              <w:rPr>
                <w:rFonts w:ascii="宋体" w:hAnsi="宋体" w:cs="宋体" w:eastAsia="宋体" w:hint="default"/>
                <w:sz w:val="18"/>
                <w:szCs w:val="18"/>
              </w:rPr>
              <w:t>上海市静安区 南京西路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768 </w:t>
            </w:r>
            <w:r>
              <w:rPr>
                <w:rFonts w:ascii="宋体" w:hAnsi="宋体" w:cs="宋体" w:eastAsia="宋体" w:hint="default"/>
                <w:sz w:val="18"/>
                <w:szCs w:val="18"/>
              </w:rPr>
              <w:t>号</w:t>
            </w:r>
          </w:p>
        </w:tc>
        <w:tc>
          <w:tcPr>
            <w:tcW w:w="1194" w:type="dxa"/>
            <w:tcBorders>
              <w:top w:val="single" w:sz="6" w:space="0" w:color="000000"/>
              <w:left w:val="single" w:sz="6" w:space="0" w:color="000000"/>
              <w:bottom w:val="nil" w:sz="6" w:space="0" w:color="auto"/>
              <w:right w:val="single" w:sz="6" w:space="0" w:color="000000"/>
            </w:tcBorders>
            <w:shd w:val="clear" w:color="auto" w:fill="D2D2D2"/>
          </w:tcPr>
          <w:p>
            <w:pPr/>
          </w:p>
        </w:tc>
        <w:tc>
          <w:tcPr>
            <w:tcW w:w="1201" w:type="dxa"/>
            <w:vMerge w:val="restart"/>
            <w:tcBorders>
              <w:top w:val="single" w:sz="6" w:space="0" w:color="000000"/>
              <w:left w:val="single" w:sz="6" w:space="0" w:color="000000"/>
              <w:right w:val="single" w:sz="6" w:space="0" w:color="000000"/>
            </w:tcBorders>
          </w:tcPr>
          <w:p>
            <w:pPr>
              <w:pStyle w:val="TableParagraph"/>
              <w:spacing w:line="226" w:lineRule="exact" w:before="156"/>
              <w:ind w:left="15" w:right="89"/>
              <w:jc w:val="left"/>
              <w:rPr>
                <w:rFonts w:ascii="宋体" w:hAnsi="宋体" w:cs="宋体" w:eastAsia="宋体" w:hint="default"/>
                <w:sz w:val="18"/>
                <w:szCs w:val="18"/>
              </w:rPr>
            </w:pPr>
            <w:r>
              <w:rPr>
                <w:rFonts w:ascii="宋体" w:hAnsi="宋体" w:cs="宋体" w:eastAsia="宋体" w:hint="default"/>
                <w:sz w:val="18"/>
                <w:szCs w:val="18"/>
              </w:rPr>
              <w:t>江志强、邵凯 杰、王鲲鹏</w:t>
            </w:r>
          </w:p>
        </w:tc>
        <w:tc>
          <w:tcPr>
            <w:tcW w:w="1187" w:type="dxa"/>
            <w:tcBorders>
              <w:top w:val="single" w:sz="6" w:space="0" w:color="000000"/>
              <w:left w:val="single" w:sz="6" w:space="0" w:color="000000"/>
              <w:bottom w:val="nil" w:sz="6" w:space="0" w:color="auto"/>
              <w:right w:val="single" w:sz="6" w:space="0" w:color="000000"/>
            </w:tcBorders>
            <w:shd w:val="clear" w:color="auto" w:fill="D2D2D2"/>
          </w:tcPr>
          <w:p>
            <w:pPr/>
          </w:p>
        </w:tc>
        <w:tc>
          <w:tcPr>
            <w:tcW w:w="1201" w:type="dxa"/>
            <w:vMerge w:val="restart"/>
            <w:tcBorders>
              <w:top w:val="single" w:sz="6" w:space="0" w:color="000000"/>
              <w:left w:val="single" w:sz="12" w:space="0" w:color="D2D2D2"/>
              <w:right w:val="single" w:sz="6" w:space="0" w:color="000000"/>
            </w:tcBorders>
          </w:tcPr>
          <w:p>
            <w:pPr>
              <w:pStyle w:val="TableParagraph"/>
              <w:spacing w:line="240" w:lineRule="auto"/>
              <w:ind w:right="0"/>
              <w:jc w:val="left"/>
              <w:rPr>
                <w:rFonts w:ascii="宋体" w:hAnsi="宋体" w:cs="宋体" w:eastAsia="宋体" w:hint="default"/>
                <w:b/>
                <w:bCs/>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021-38676666</w:t>
            </w:r>
          </w:p>
        </w:tc>
      </w:tr>
      <w:tr>
        <w:trPr>
          <w:trHeight w:val="316" w:hRule="exact"/>
        </w:trPr>
        <w:tc>
          <w:tcPr>
            <w:tcW w:w="1202" w:type="dxa"/>
            <w:vMerge/>
            <w:tcBorders>
              <w:left w:val="single" w:sz="6" w:space="0" w:color="000000"/>
              <w:right w:val="single" w:sz="6" w:space="0" w:color="000000"/>
            </w:tcBorders>
            <w:shd w:val="clear" w:color="auto" w:fill="D2D2D2"/>
          </w:tcPr>
          <w:p>
            <w:pPr/>
          </w:p>
        </w:tc>
        <w:tc>
          <w:tcPr>
            <w:tcW w:w="1202" w:type="dxa"/>
            <w:vMerge/>
            <w:tcBorders>
              <w:left w:val="single" w:sz="6" w:space="0" w:color="000000"/>
              <w:right w:val="single" w:sz="6" w:space="0" w:color="000000"/>
            </w:tcBorders>
          </w:tcPr>
          <w:p>
            <w:pPr/>
          </w:p>
        </w:tc>
        <w:tc>
          <w:tcPr>
            <w:tcW w:w="1201" w:type="dxa"/>
            <w:gridSpan w:val="2"/>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20" w:lineRule="exact"/>
              <w:ind w:left="15"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1194" w:type="dxa"/>
            <w:vMerge/>
            <w:tcBorders>
              <w:left w:val="single" w:sz="12" w:space="0" w:color="D2D2D2"/>
              <w:right w:val="single" w:sz="12" w:space="0" w:color="D2D2D2"/>
            </w:tcBorders>
          </w:tcPr>
          <w:p>
            <w:pPr/>
          </w:p>
        </w:tc>
        <w:tc>
          <w:tcPr>
            <w:tcW w:w="119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20" w:lineRule="exact"/>
              <w:ind w:left="22" w:right="0"/>
              <w:jc w:val="left"/>
              <w:rPr>
                <w:rFonts w:ascii="宋体" w:hAnsi="宋体" w:cs="宋体" w:eastAsia="宋体" w:hint="default"/>
                <w:sz w:val="18"/>
                <w:szCs w:val="18"/>
              </w:rPr>
            </w:pPr>
            <w:r>
              <w:rPr>
                <w:rFonts w:ascii="宋体" w:hAnsi="宋体" w:cs="宋体" w:eastAsia="宋体" w:hint="default"/>
                <w:sz w:val="18"/>
                <w:szCs w:val="18"/>
              </w:rPr>
              <w:t>联系人</w:t>
            </w:r>
          </w:p>
        </w:tc>
        <w:tc>
          <w:tcPr>
            <w:tcW w:w="1201" w:type="dxa"/>
            <w:vMerge/>
            <w:tcBorders>
              <w:left w:val="single" w:sz="6" w:space="0" w:color="000000"/>
              <w:right w:val="single" w:sz="6" w:space="0" w:color="000000"/>
            </w:tcBorders>
          </w:tcPr>
          <w:p>
            <w:pPr/>
          </w:p>
        </w:tc>
        <w:tc>
          <w:tcPr>
            <w:tcW w:w="118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20" w:lineRule="exact"/>
              <w:ind w:left="15" w:right="0"/>
              <w:jc w:val="left"/>
              <w:rPr>
                <w:rFonts w:ascii="宋体" w:hAnsi="宋体" w:cs="宋体" w:eastAsia="宋体" w:hint="default"/>
                <w:sz w:val="18"/>
                <w:szCs w:val="18"/>
              </w:rPr>
            </w:pPr>
            <w:r>
              <w:rPr>
                <w:rFonts w:ascii="宋体" w:hAnsi="宋体" w:cs="宋体" w:eastAsia="宋体" w:hint="default"/>
                <w:sz w:val="18"/>
                <w:szCs w:val="18"/>
              </w:rPr>
              <w:t>联系人电话</w:t>
            </w:r>
          </w:p>
        </w:tc>
        <w:tc>
          <w:tcPr>
            <w:tcW w:w="1201" w:type="dxa"/>
            <w:vMerge/>
            <w:tcBorders>
              <w:left w:val="single" w:sz="12" w:space="0" w:color="D2D2D2"/>
              <w:right w:val="single" w:sz="6" w:space="0" w:color="000000"/>
            </w:tcBorders>
          </w:tcPr>
          <w:p>
            <w:pPr/>
          </w:p>
        </w:tc>
      </w:tr>
      <w:tr>
        <w:trPr>
          <w:trHeight w:val="255" w:hRule="exact"/>
        </w:trPr>
        <w:tc>
          <w:tcPr>
            <w:tcW w:w="1202" w:type="dxa"/>
            <w:vMerge/>
            <w:tcBorders>
              <w:left w:val="single" w:sz="6" w:space="0" w:color="000000"/>
              <w:bottom w:val="single" w:sz="6" w:space="0" w:color="000000"/>
              <w:right w:val="single" w:sz="6" w:space="0" w:color="000000"/>
            </w:tcBorders>
            <w:shd w:val="clear" w:color="auto" w:fill="D2D2D2"/>
          </w:tcPr>
          <w:p>
            <w:pPr/>
          </w:p>
        </w:tc>
        <w:tc>
          <w:tcPr>
            <w:tcW w:w="1202" w:type="dxa"/>
            <w:vMerge/>
            <w:tcBorders>
              <w:left w:val="single" w:sz="6" w:space="0" w:color="000000"/>
              <w:bottom w:val="single" w:sz="6" w:space="0" w:color="000000"/>
              <w:right w:val="single" w:sz="6" w:space="0" w:color="000000"/>
            </w:tcBorders>
          </w:tcPr>
          <w:p>
            <w:pPr/>
          </w:p>
        </w:tc>
        <w:tc>
          <w:tcPr>
            <w:tcW w:w="1201" w:type="dxa"/>
            <w:gridSpan w:val="2"/>
            <w:tcBorders>
              <w:top w:val="nil" w:sz="6" w:space="0" w:color="auto"/>
              <w:left w:val="single" w:sz="6" w:space="0" w:color="000000"/>
              <w:bottom w:val="single" w:sz="6" w:space="0" w:color="000000"/>
              <w:right w:val="single" w:sz="6" w:space="0" w:color="000000"/>
            </w:tcBorders>
            <w:shd w:val="clear" w:color="auto" w:fill="D2D2D2"/>
          </w:tcPr>
          <w:p>
            <w:pPr/>
          </w:p>
        </w:tc>
        <w:tc>
          <w:tcPr>
            <w:tcW w:w="1194" w:type="dxa"/>
            <w:vMerge/>
            <w:tcBorders>
              <w:left w:val="single" w:sz="12" w:space="0" w:color="D2D2D2"/>
              <w:bottom w:val="single" w:sz="6" w:space="0" w:color="000000"/>
              <w:right w:val="single" w:sz="12" w:space="0" w:color="D2D2D2"/>
            </w:tcBorders>
          </w:tcPr>
          <w:p>
            <w:pPr/>
          </w:p>
        </w:tc>
        <w:tc>
          <w:tcPr>
            <w:tcW w:w="1194" w:type="dxa"/>
            <w:tcBorders>
              <w:top w:val="nil" w:sz="6" w:space="0" w:color="auto"/>
              <w:left w:val="single" w:sz="6" w:space="0" w:color="000000"/>
              <w:bottom w:val="single" w:sz="6" w:space="0" w:color="000000"/>
              <w:right w:val="single" w:sz="6" w:space="0" w:color="000000"/>
            </w:tcBorders>
            <w:shd w:val="clear" w:color="auto" w:fill="D2D2D2"/>
          </w:tcPr>
          <w:p>
            <w:pPr/>
          </w:p>
        </w:tc>
        <w:tc>
          <w:tcPr>
            <w:tcW w:w="1201" w:type="dxa"/>
            <w:vMerge/>
            <w:tcBorders>
              <w:left w:val="single" w:sz="6" w:space="0" w:color="000000"/>
              <w:bottom w:val="single" w:sz="6" w:space="0" w:color="000000"/>
              <w:right w:val="single" w:sz="6" w:space="0" w:color="000000"/>
            </w:tcBorders>
          </w:tcPr>
          <w:p>
            <w:pPr/>
          </w:p>
        </w:tc>
        <w:tc>
          <w:tcPr>
            <w:tcW w:w="1187" w:type="dxa"/>
            <w:tcBorders>
              <w:top w:val="nil" w:sz="6" w:space="0" w:color="auto"/>
              <w:left w:val="single" w:sz="6" w:space="0" w:color="000000"/>
              <w:bottom w:val="single" w:sz="6" w:space="0" w:color="000000"/>
              <w:right w:val="single" w:sz="6" w:space="0" w:color="000000"/>
            </w:tcBorders>
            <w:shd w:val="clear" w:color="auto" w:fill="D2D2D2"/>
          </w:tcPr>
          <w:p>
            <w:pPr/>
          </w:p>
        </w:tc>
        <w:tc>
          <w:tcPr>
            <w:tcW w:w="1201" w:type="dxa"/>
            <w:vMerge/>
            <w:tcBorders>
              <w:left w:val="single" w:sz="12" w:space="0" w:color="D2D2D2"/>
              <w:bottom w:val="single" w:sz="6" w:space="0" w:color="000000"/>
              <w:right w:val="single" w:sz="6" w:space="0" w:color="000000"/>
            </w:tcBorders>
          </w:tcPr>
          <w:p>
            <w:pPr/>
          </w:p>
        </w:tc>
      </w:tr>
      <w:tr>
        <w:trPr>
          <w:trHeight w:val="338" w:hRule="exact"/>
        </w:trPr>
        <w:tc>
          <w:tcPr>
            <w:tcW w:w="9582" w:type="dxa"/>
            <w:gridSpan w:val="9"/>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13" w:lineRule="exact"/>
              <w:ind w:left="15" w:right="0"/>
              <w:jc w:val="left"/>
              <w:rPr>
                <w:rFonts w:ascii="宋体" w:hAnsi="宋体" w:cs="宋体" w:eastAsia="宋体" w:hint="default"/>
                <w:sz w:val="18"/>
                <w:szCs w:val="18"/>
              </w:rPr>
            </w:pPr>
            <w:r>
              <w:rPr>
                <w:rFonts w:ascii="宋体" w:hAnsi="宋体" w:cs="宋体" w:eastAsia="宋体" w:hint="default"/>
                <w:sz w:val="18"/>
                <w:szCs w:val="18"/>
              </w:rPr>
              <w:t>报告期内对公司债券进行跟踪评级的资信评级机构：</w:t>
            </w:r>
          </w:p>
        </w:tc>
      </w:tr>
      <w:tr>
        <w:trPr>
          <w:trHeight w:val="541"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4"/>
              <w:ind w:left="15"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3597" w:type="dxa"/>
            <w:gridSpan w:val="4"/>
            <w:tcBorders>
              <w:top w:val="single" w:sz="6" w:space="0" w:color="000000"/>
              <w:left w:val="single" w:sz="12" w:space="0" w:color="000000"/>
              <w:bottom w:val="single" w:sz="6" w:space="0" w:color="000000"/>
              <w:right w:val="single" w:sz="18" w:space="0" w:color="D2D2D2"/>
            </w:tcBorders>
          </w:tcPr>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中诚信国际信用评级有限责任公司</w:t>
            </w:r>
          </w:p>
        </w:tc>
        <w:tc>
          <w:tcPr>
            <w:tcW w:w="11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3589" w:type="dxa"/>
            <w:gridSpan w:val="3"/>
            <w:tcBorders>
              <w:top w:val="single" w:sz="6" w:space="0" w:color="000000"/>
              <w:left w:val="single" w:sz="12" w:space="0" w:color="000000"/>
              <w:bottom w:val="single" w:sz="6" w:space="0" w:color="000000"/>
              <w:right w:val="single" w:sz="6" w:space="0" w:color="000000"/>
            </w:tcBorders>
          </w:tcPr>
          <w:p>
            <w:pPr>
              <w:pStyle w:val="TableParagraph"/>
              <w:spacing w:line="226" w:lineRule="exact"/>
              <w:ind w:left="7" w:right="43"/>
              <w:jc w:val="left"/>
              <w:rPr>
                <w:rFonts w:ascii="宋体" w:hAnsi="宋体" w:cs="宋体" w:eastAsia="宋体" w:hint="default"/>
                <w:sz w:val="18"/>
                <w:szCs w:val="18"/>
              </w:rPr>
            </w:pPr>
            <w:r>
              <w:rPr>
                <w:rFonts w:ascii="宋体" w:hAnsi="宋体" w:cs="宋体" w:eastAsia="宋体" w:hint="default"/>
                <w:sz w:val="18"/>
                <w:szCs w:val="18"/>
              </w:rPr>
              <w:t>北京市东城区朝阳门内大街南竹杆胡同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 银河 </w:t>
            </w:r>
            <w:r>
              <w:rPr>
                <w:rFonts w:ascii="Times New Roman" w:hAnsi="Times New Roman" w:cs="Times New Roman" w:eastAsia="Times New Roman" w:hint="default"/>
                <w:sz w:val="18"/>
                <w:szCs w:val="18"/>
              </w:rPr>
              <w:t>SOHO6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tc>
      </w:tr>
      <w:tr>
        <w:trPr>
          <w:trHeight w:val="1005" w:hRule="exact"/>
        </w:trPr>
        <w:tc>
          <w:tcPr>
            <w:tcW w:w="3402"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7" w:lineRule="auto" w:before="106"/>
              <w:ind w:left="15" w:right="9"/>
              <w:jc w:val="both"/>
              <w:rPr>
                <w:rFonts w:ascii="宋体" w:hAnsi="宋体" w:cs="宋体" w:eastAsia="宋体" w:hint="default"/>
                <w:sz w:val="18"/>
                <w:szCs w:val="18"/>
              </w:rPr>
            </w:pPr>
            <w:r>
              <w:rPr>
                <w:rFonts w:ascii="宋体" w:hAnsi="宋体" w:cs="宋体" w:eastAsia="宋体" w:hint="default"/>
                <w:spacing w:val="-4"/>
                <w:sz w:val="18"/>
                <w:szCs w:val="18"/>
              </w:rPr>
              <w:t>报告期内公司聘请的债券受托管理人、资信</w:t>
            </w:r>
            <w:r>
              <w:rPr>
                <w:rFonts w:ascii="宋体" w:hAnsi="宋体" w:cs="宋体" w:eastAsia="宋体" w:hint="default"/>
                <w:sz w:val="18"/>
                <w:szCs w:val="18"/>
              </w:rPr>
              <w:t> </w:t>
            </w:r>
            <w:r>
              <w:rPr>
                <w:rFonts w:ascii="宋体" w:hAnsi="宋体" w:cs="宋体" w:eastAsia="宋体" w:hint="default"/>
                <w:spacing w:val="-4"/>
                <w:sz w:val="18"/>
                <w:szCs w:val="18"/>
              </w:rPr>
              <w:t>评级机构发生变更的，变更的原因、履行的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程序、对投资者利益的影响等（如适用）</w:t>
            </w:r>
          </w:p>
        </w:tc>
        <w:tc>
          <w:tcPr>
            <w:tcW w:w="6180" w:type="dxa"/>
            <w:gridSpan w:val="6"/>
            <w:tcBorders>
              <w:top w:val="single" w:sz="48" w:space="0" w:color="D2D2D2"/>
              <w:left w:val="single" w:sz="12" w:space="0" w:color="000000"/>
              <w:bottom w:val="single" w:sz="6" w:space="0" w:color="000000"/>
              <w:right w:val="single" w:sz="6" w:space="0" w:color="000000"/>
            </w:tcBorders>
          </w:tcPr>
          <w:p>
            <w:pPr>
              <w:pStyle w:val="TableParagraph"/>
              <w:spacing w:line="169" w:lineRule="exact"/>
              <w:ind w:left="14" w:right="0"/>
              <w:jc w:val="left"/>
              <w:rPr>
                <w:rFonts w:ascii="宋体" w:hAnsi="宋体" w:cs="宋体" w:eastAsia="宋体" w:hint="default"/>
                <w:sz w:val="18"/>
                <w:szCs w:val="18"/>
              </w:rPr>
            </w:pPr>
            <w:r>
              <w:rPr>
                <w:rFonts w:ascii="宋体" w:hAnsi="宋体" w:cs="宋体" w:eastAsia="宋体" w:hint="default"/>
                <w:sz w:val="18"/>
                <w:szCs w:val="18"/>
              </w:rPr>
              <w:t>经中国证券监督管理委员会批准，</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日中诚信证券评估有限公司</w:t>
            </w:r>
          </w:p>
          <w:p>
            <w:pPr>
              <w:pStyle w:val="TableParagraph"/>
              <w:spacing w:line="223" w:lineRule="exact"/>
              <w:ind w:left="14" w:right="0"/>
              <w:jc w:val="left"/>
              <w:rPr>
                <w:rFonts w:ascii="宋体" w:hAnsi="宋体" w:cs="宋体" w:eastAsia="宋体" w:hint="default"/>
                <w:sz w:val="18"/>
                <w:szCs w:val="18"/>
              </w:rPr>
            </w:pPr>
            <w:r>
              <w:rPr>
                <w:rFonts w:ascii="宋体" w:hAnsi="宋体" w:cs="宋体" w:eastAsia="宋体" w:hint="default"/>
                <w:sz w:val="18"/>
                <w:szCs w:val="18"/>
              </w:rPr>
              <w:t>与中诚信国际信用评级有限责任公司完成了证券市场资信评级业务的整合工</w:t>
            </w:r>
          </w:p>
          <w:p>
            <w:pPr>
              <w:pStyle w:val="TableParagraph"/>
              <w:spacing w:line="244" w:lineRule="auto" w:before="5"/>
              <w:ind w:left="14" w:right="22"/>
              <w:jc w:val="left"/>
              <w:rPr>
                <w:rFonts w:ascii="宋体" w:hAnsi="宋体" w:cs="宋体" w:eastAsia="宋体" w:hint="default"/>
                <w:sz w:val="18"/>
                <w:szCs w:val="18"/>
              </w:rPr>
            </w:pPr>
            <w:r>
              <w:rPr>
                <w:rFonts w:ascii="宋体" w:hAnsi="宋体" w:cs="宋体" w:eastAsia="宋体" w:hint="default"/>
                <w:sz w:val="18"/>
                <w:szCs w:val="18"/>
              </w:rPr>
              <w:t>作，后续由中诚信国际信用评级有限责任公司对本公司债券进行跟踪评级，该 事项对投资者利益无不利影响。</w:t>
            </w:r>
          </w:p>
        </w:tc>
      </w:tr>
    </w:tbl>
    <w:p>
      <w:pPr>
        <w:spacing w:line="240" w:lineRule="auto" w:before="4"/>
        <w:rPr>
          <w:rFonts w:ascii="宋体" w:hAnsi="宋体" w:cs="宋体" w:eastAsia="宋体" w:hint="default"/>
          <w:b/>
          <w:bCs/>
          <w:sz w:val="13"/>
          <w:szCs w:val="13"/>
        </w:rPr>
      </w:pPr>
    </w:p>
    <w:p>
      <w:pPr>
        <w:spacing w:before="26"/>
        <w:ind w:left="141" w:right="1095" w:firstLine="0"/>
        <w:jc w:val="left"/>
        <w:rPr>
          <w:rFonts w:ascii="宋体" w:hAnsi="宋体" w:cs="宋体" w:eastAsia="宋体" w:hint="default"/>
          <w:sz w:val="24"/>
          <w:szCs w:val="24"/>
        </w:rPr>
      </w:pPr>
      <w:bookmarkStart w:name="三、公司债券募集资金使用情况" w:id="157"/>
      <w:bookmarkEnd w:id="157"/>
      <w:r>
        <w:rPr/>
      </w:r>
      <w:r>
        <w:rPr>
          <w:rFonts w:ascii="宋体" w:hAnsi="宋体" w:cs="宋体" w:eastAsia="宋体" w:hint="default"/>
          <w:b/>
          <w:bCs/>
          <w:sz w:val="24"/>
          <w:szCs w:val="24"/>
        </w:rPr>
        <w:t>三、公司债券募集资金使用情况</w:t>
      </w:r>
      <w:r>
        <w:rPr>
          <w:rFonts w:ascii="宋体" w:hAnsi="宋体" w:cs="宋体" w:eastAsia="宋体" w:hint="default"/>
          <w:sz w:val="24"/>
          <w:szCs w:val="24"/>
        </w:rPr>
      </w:r>
    </w:p>
    <w:p>
      <w:pPr>
        <w:spacing w:line="240" w:lineRule="auto" w:before="7"/>
        <w:rPr>
          <w:rFonts w:ascii="宋体" w:hAnsi="宋体" w:cs="宋体" w:eastAsia="宋体" w:hint="default"/>
          <w:b/>
          <w:bCs/>
          <w:sz w:val="21"/>
          <w:szCs w:val="21"/>
        </w:rPr>
      </w:pPr>
    </w:p>
    <w:tbl>
      <w:tblPr>
        <w:tblW w:w="0" w:type="auto"/>
        <w:jc w:val="left"/>
        <w:tblInd w:w="126" w:type="dxa"/>
        <w:tblLayout w:type="fixed"/>
        <w:tblCellMar>
          <w:top w:w="0" w:type="dxa"/>
          <w:left w:w="0" w:type="dxa"/>
          <w:bottom w:w="0" w:type="dxa"/>
          <w:right w:w="0" w:type="dxa"/>
        </w:tblCellMar>
        <w:tblLook w:val="01E0"/>
      </w:tblPr>
      <w:tblGrid>
        <w:gridCol w:w="2418"/>
        <w:gridCol w:w="7164"/>
      </w:tblGrid>
      <w:tr>
        <w:trPr>
          <w:trHeight w:val="1021" w:hRule="exact"/>
        </w:trPr>
        <w:tc>
          <w:tcPr>
            <w:tcW w:w="241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4" w:lineRule="auto"/>
              <w:ind w:left="15" w:right="46"/>
              <w:jc w:val="left"/>
              <w:rPr>
                <w:rFonts w:ascii="宋体" w:hAnsi="宋体" w:cs="宋体" w:eastAsia="宋体" w:hint="default"/>
                <w:sz w:val="18"/>
                <w:szCs w:val="18"/>
              </w:rPr>
            </w:pPr>
            <w:r>
              <w:rPr>
                <w:rFonts w:ascii="宋体" w:hAnsi="宋体" w:cs="宋体" w:eastAsia="宋体" w:hint="default"/>
                <w:sz w:val="18"/>
                <w:szCs w:val="18"/>
              </w:rPr>
              <w:t>公司债券募集资金使用情况及 履行的程序</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before="29"/>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公司债券募集资金严格按照《募集说明书》承诺的用途，用于发行人及下属子公司项目投 </w:t>
            </w:r>
            <w:r>
              <w:rPr>
                <w:rFonts w:ascii="宋体" w:hAnsi="宋体" w:cs="宋体" w:eastAsia="宋体" w:hint="default"/>
                <w:spacing w:val="-10"/>
                <w:sz w:val="18"/>
                <w:szCs w:val="18"/>
              </w:rPr>
              <w:t>资、偿还公司债务及补充营运资金。截止</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5"/>
                <w:sz w:val="18"/>
                <w:szCs w:val="18"/>
              </w:rPr>
              <w:t>12</w:t>
            </w:r>
            <w:r>
              <w:rPr>
                <w:rFonts w:ascii="宋体" w:hAnsi="宋体" w:cs="宋体" w:eastAsia="宋体" w:hint="default"/>
                <w:spacing w:val="5"/>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5"/>
                <w:sz w:val="18"/>
                <w:szCs w:val="18"/>
              </w:rPr>
              <w:t> </w:t>
            </w:r>
            <w:r>
              <w:rPr>
                <w:rFonts w:ascii="宋体" w:hAnsi="宋体" w:cs="宋体" w:eastAsia="宋体" w:hint="default"/>
                <w:spacing w:val="-8"/>
                <w:sz w:val="18"/>
                <w:szCs w:val="18"/>
              </w:rPr>
              <w:t>日，公司累计使用募集资金</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30,000.00</w:t>
            </w:r>
          </w:p>
          <w:p>
            <w:pPr>
              <w:pStyle w:val="TableParagraph"/>
              <w:spacing w:line="222" w:lineRule="exact"/>
              <w:ind w:left="15" w:right="0"/>
              <w:jc w:val="left"/>
              <w:rPr>
                <w:rFonts w:ascii="宋体" w:hAnsi="宋体" w:cs="宋体" w:eastAsia="宋体" w:hint="default"/>
                <w:sz w:val="18"/>
                <w:szCs w:val="18"/>
              </w:rPr>
            </w:pPr>
            <w:r>
              <w:rPr>
                <w:rFonts w:ascii="宋体" w:hAnsi="宋体" w:cs="宋体" w:eastAsia="宋体" w:hint="default"/>
                <w:sz w:val="18"/>
                <w:szCs w:val="18"/>
              </w:rPr>
              <w:t>万元，其中：用于项目投资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万元、偿还公司债务</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4,000.00 </w:t>
            </w:r>
            <w:r>
              <w:rPr>
                <w:rFonts w:ascii="宋体" w:hAnsi="宋体" w:cs="宋体" w:eastAsia="宋体" w:hint="default"/>
                <w:sz w:val="18"/>
                <w:szCs w:val="18"/>
              </w:rPr>
              <w:t>万元、补充营运资金</w:t>
            </w:r>
          </w:p>
          <w:p>
            <w:pPr>
              <w:pStyle w:val="TableParagraph"/>
              <w:spacing w:line="237" w:lineRule="exact"/>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14,000.00 </w:t>
            </w:r>
            <w:r>
              <w:rPr>
                <w:rFonts w:ascii="宋体" w:hAnsi="宋体" w:cs="宋体" w:eastAsia="宋体" w:hint="default"/>
                <w:sz w:val="18"/>
                <w:szCs w:val="18"/>
              </w:rPr>
              <w:t>万元。募集资金专项账户余额</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 </w:t>
            </w:r>
            <w:r>
              <w:rPr>
                <w:rFonts w:ascii="宋体" w:hAnsi="宋体" w:cs="宋体" w:eastAsia="宋体" w:hint="default"/>
                <w:sz w:val="18"/>
                <w:szCs w:val="18"/>
              </w:rPr>
              <w:t>万元。所有支出均履行了支出审批程序。</w:t>
            </w:r>
          </w:p>
        </w:tc>
      </w:tr>
      <w:tr>
        <w:trPr>
          <w:trHeight w:val="330" w:hRule="exact"/>
        </w:trPr>
        <w:tc>
          <w:tcPr>
            <w:tcW w:w="241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15" w:right="0"/>
              <w:jc w:val="left"/>
              <w:rPr>
                <w:rFonts w:ascii="宋体" w:hAnsi="宋体" w:cs="宋体" w:eastAsia="宋体" w:hint="default"/>
                <w:sz w:val="18"/>
                <w:szCs w:val="18"/>
              </w:rPr>
            </w:pPr>
            <w:r>
              <w:rPr>
                <w:rFonts w:ascii="宋体" w:hAnsi="宋体" w:cs="宋体" w:eastAsia="宋体" w:hint="default"/>
                <w:sz w:val="18"/>
                <w:szCs w:val="18"/>
              </w:rPr>
              <w:t>年末余额（万元）</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9"/>
              <w:jc w:val="center"/>
              <w:rPr>
                <w:rFonts w:ascii="Times New Roman" w:hAnsi="Times New Roman" w:cs="Times New Roman" w:eastAsia="Times New Roman" w:hint="default"/>
                <w:sz w:val="18"/>
                <w:szCs w:val="18"/>
              </w:rPr>
            </w:pPr>
            <w:r>
              <w:rPr>
                <w:rFonts w:ascii="Times New Roman"/>
                <w:sz w:val="18"/>
              </w:rPr>
              <w:t>0</w:t>
            </w:r>
          </w:p>
        </w:tc>
      </w:tr>
      <w:tr>
        <w:trPr>
          <w:trHeight w:val="1021" w:hRule="exact"/>
        </w:trPr>
        <w:tc>
          <w:tcPr>
            <w:tcW w:w="241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b/>
                <w:bCs/>
                <w:sz w:val="25"/>
                <w:szCs w:val="2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募集资金专项账户运作情况</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35" w:lineRule="auto" w:before="4"/>
              <w:ind w:left="15" w:right="111"/>
              <w:jc w:val="both"/>
              <w:rPr>
                <w:rFonts w:ascii="宋体" w:hAnsi="宋体" w:cs="宋体" w:eastAsia="宋体" w:hint="default"/>
                <w:sz w:val="18"/>
                <w:szCs w:val="18"/>
              </w:rPr>
            </w:pPr>
            <w:r>
              <w:rPr>
                <w:rFonts w:ascii="宋体" w:hAnsi="宋体" w:cs="宋体" w:eastAsia="宋体" w:hint="default"/>
                <w:spacing w:val="-5"/>
                <w:sz w:val="18"/>
                <w:szCs w:val="18"/>
              </w:rPr>
              <w:t>公司严格按照《公司债券发行与交易管理办法》、《深圳证券交易所中小企业板上市公司规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范运作指引》的规定，开立募集资金专项账户用于债券募集资金的接收、存储、划转和利 息收付。公司提取募集资金时，均向监管银行出具了内部审批文件、资金用途说明和加盖 预留印鉴的支付凭证。自开立以来，募集资金专项账户运作正常。</w:t>
            </w:r>
          </w:p>
        </w:tc>
      </w:tr>
    </w:tbl>
    <w:p>
      <w:pPr>
        <w:spacing w:after="0" w:line="235" w:lineRule="auto"/>
        <w:jc w:val="both"/>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b/>
          <w:bCs/>
          <w:sz w:val="29"/>
          <w:szCs w:val="29"/>
        </w:rPr>
      </w:pPr>
    </w:p>
    <w:tbl>
      <w:tblPr>
        <w:tblW w:w="0" w:type="auto"/>
        <w:jc w:val="left"/>
        <w:tblInd w:w="126" w:type="dxa"/>
        <w:tblLayout w:type="fixed"/>
        <w:tblCellMar>
          <w:top w:w="0" w:type="dxa"/>
          <w:left w:w="0" w:type="dxa"/>
          <w:bottom w:w="0" w:type="dxa"/>
          <w:right w:w="0" w:type="dxa"/>
        </w:tblCellMar>
        <w:tblLook w:val="01E0"/>
      </w:tblPr>
      <w:tblGrid>
        <w:gridCol w:w="2403"/>
        <w:gridCol w:w="7179"/>
      </w:tblGrid>
      <w:tr>
        <w:trPr>
          <w:trHeight w:val="780" w:hRule="exact"/>
        </w:trPr>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6" w:lineRule="exact" w:before="29"/>
              <w:ind w:left="15" w:right="31"/>
              <w:jc w:val="both"/>
              <w:rPr>
                <w:rFonts w:ascii="宋体" w:hAnsi="宋体" w:cs="宋体" w:eastAsia="宋体" w:hint="default"/>
                <w:sz w:val="18"/>
                <w:szCs w:val="18"/>
              </w:rPr>
            </w:pPr>
            <w:r>
              <w:rPr>
                <w:rFonts w:ascii="宋体" w:hAnsi="宋体" w:cs="宋体" w:eastAsia="宋体" w:hint="default"/>
                <w:sz w:val="18"/>
                <w:szCs w:val="18"/>
              </w:rPr>
              <w:t>募集资金使用是否与募集说明 书承诺的用途、使用计划及其 他约定一致</w:t>
            </w:r>
          </w:p>
        </w:tc>
        <w:tc>
          <w:tcPr>
            <w:tcW w:w="71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募集资金使用与募集说明书承诺的用途、使用计划及其他约定一致。</w:t>
            </w:r>
          </w:p>
        </w:tc>
      </w:tr>
    </w:tbl>
    <w:p>
      <w:pPr>
        <w:spacing w:line="240" w:lineRule="auto" w:before="4"/>
        <w:rPr>
          <w:rFonts w:ascii="宋体" w:hAnsi="宋体" w:cs="宋体" w:eastAsia="宋体" w:hint="default"/>
          <w:b/>
          <w:bCs/>
          <w:sz w:val="13"/>
          <w:szCs w:val="13"/>
        </w:rPr>
      </w:pPr>
    </w:p>
    <w:p>
      <w:pPr>
        <w:spacing w:before="26"/>
        <w:ind w:left="141" w:right="0" w:firstLine="0"/>
        <w:jc w:val="both"/>
        <w:rPr>
          <w:rFonts w:ascii="宋体" w:hAnsi="宋体" w:cs="宋体" w:eastAsia="宋体" w:hint="default"/>
          <w:sz w:val="24"/>
          <w:szCs w:val="24"/>
        </w:rPr>
      </w:pPr>
      <w:bookmarkStart w:name="四、公司债券信息评级情况" w:id="158"/>
      <w:bookmarkEnd w:id="158"/>
      <w:r>
        <w:rPr/>
      </w:r>
      <w:r>
        <w:rPr>
          <w:rFonts w:ascii="宋体" w:hAnsi="宋体" w:cs="宋体" w:eastAsia="宋体" w:hint="default"/>
          <w:b/>
          <w:bCs/>
          <w:sz w:val="24"/>
          <w:szCs w:val="24"/>
        </w:rPr>
        <w:t>四、公司债券信息评级情况</w:t>
      </w:r>
      <w:r>
        <w:rPr>
          <w:rFonts w:ascii="宋体" w:hAnsi="宋体" w:cs="宋体" w:eastAsia="宋体" w:hint="default"/>
          <w:sz w:val="24"/>
          <w:szCs w:val="24"/>
        </w:rPr>
      </w:r>
    </w:p>
    <w:p>
      <w:pPr>
        <w:spacing w:line="240" w:lineRule="auto" w:before="6"/>
        <w:rPr>
          <w:rFonts w:ascii="宋体" w:hAnsi="宋体" w:cs="宋体" w:eastAsia="宋体" w:hint="default"/>
          <w:b/>
          <w:bCs/>
          <w:sz w:val="18"/>
          <w:szCs w:val="18"/>
        </w:rPr>
      </w:pPr>
    </w:p>
    <w:p>
      <w:pPr>
        <w:pStyle w:val="Heading3"/>
        <w:spacing w:line="324" w:lineRule="exact"/>
        <w:ind w:left="591" w:right="1095"/>
        <w:jc w:val="left"/>
      </w:pPr>
      <w:r>
        <w:rPr>
          <w:rFonts w:ascii="Times New Roman" w:hAnsi="Times New Roman" w:cs="Times New Roman" w:eastAsia="Times New Roman" w:hint="default"/>
          <w:spacing w:val="4"/>
        </w:rPr>
        <w:t>2020</w:t>
      </w:r>
      <w:r>
        <w:rPr>
          <w:spacing w:val="4"/>
        </w:rPr>
        <w:t>年</w:t>
      </w:r>
      <w:r>
        <w:rPr>
          <w:rFonts w:ascii="Times New Roman" w:hAnsi="Times New Roman" w:cs="Times New Roman" w:eastAsia="Times New Roman" w:hint="default"/>
          <w:spacing w:val="4"/>
        </w:rPr>
        <w:t>3</w:t>
      </w:r>
      <w:r>
        <w:rPr>
          <w:spacing w:val="4"/>
        </w:rPr>
        <w:t>月，中诚信国际信用评级有限责任公司出具了《紫光国芯微电子股份有限公司</w:t>
      </w:r>
    </w:p>
    <w:p>
      <w:pPr>
        <w:spacing w:line="316" w:lineRule="exact" w:before="19"/>
        <w:ind w:left="141" w:right="1117" w:firstLine="0"/>
        <w:jc w:val="both"/>
        <w:rPr>
          <w:rFonts w:ascii="宋体" w:hAnsi="宋体" w:cs="宋体" w:eastAsia="宋体" w:hint="default"/>
          <w:sz w:val="24"/>
          <w:szCs w:val="24"/>
        </w:rPr>
      </w:pPr>
      <w:r>
        <w:rPr>
          <w:rFonts w:ascii="Times New Roman" w:hAnsi="Times New Roman" w:cs="Times New Roman" w:eastAsia="Times New Roman" w:hint="default"/>
          <w:sz w:val="24"/>
          <w:szCs w:val="24"/>
        </w:rPr>
        <w:t>2020</w:t>
      </w:r>
      <w:r>
        <w:rPr>
          <w:rFonts w:ascii="宋体" w:hAnsi="宋体" w:cs="宋体" w:eastAsia="宋体" w:hint="default"/>
          <w:sz w:val="24"/>
          <w:szCs w:val="24"/>
        </w:rPr>
        <w:t>年面向合格投资者公开发行公司债券（第一期）信用评级报告》，维持公司主体信用评</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级为</w:t>
      </w:r>
      <w:r>
        <w:rPr>
          <w:rFonts w:ascii="Times New Roman" w:hAnsi="Times New Roman" w:cs="Times New Roman" w:eastAsia="Times New Roman" w:hint="default"/>
          <w:sz w:val="24"/>
          <w:szCs w:val="24"/>
        </w:rPr>
        <w:t>AA+</w:t>
      </w:r>
      <w:r>
        <w:rPr>
          <w:rFonts w:ascii="宋体" w:hAnsi="宋体" w:cs="宋体" w:eastAsia="宋体" w:hint="default"/>
          <w:sz w:val="24"/>
          <w:szCs w:val="24"/>
        </w:rPr>
        <w:t>，评级展望稳定，维持本期债券的信用等级为</w:t>
      </w:r>
      <w:r>
        <w:rPr>
          <w:rFonts w:ascii="Times New Roman" w:hAnsi="Times New Roman" w:cs="Times New Roman" w:eastAsia="Times New Roman" w:hint="default"/>
          <w:sz w:val="24"/>
          <w:szCs w:val="24"/>
        </w:rPr>
        <w:t>AAA</w:t>
      </w:r>
      <w:r>
        <w:rPr>
          <w:rFonts w:ascii="宋体" w:hAnsi="宋体" w:cs="宋体" w:eastAsia="宋体" w:hint="default"/>
          <w:sz w:val="24"/>
          <w:szCs w:val="24"/>
        </w:rPr>
        <w:t>，该级别反映了本期债券信用质 量极高，信用风险极低。</w:t>
      </w:r>
    </w:p>
    <w:p>
      <w:pPr>
        <w:spacing w:line="556" w:lineRule="exact" w:before="32"/>
        <w:ind w:left="591" w:right="1095" w:hanging="451"/>
        <w:jc w:val="left"/>
        <w:rPr>
          <w:rFonts w:ascii="宋体" w:hAnsi="宋体" w:cs="宋体" w:eastAsia="宋体" w:hint="default"/>
          <w:sz w:val="24"/>
          <w:szCs w:val="24"/>
        </w:rPr>
      </w:pPr>
      <w:bookmarkStart w:name="五、公司债券增信机制、偿债计划及其他偿债保障措施" w:id="159"/>
      <w:bookmarkEnd w:id="159"/>
      <w:r>
        <w:rPr/>
      </w:r>
      <w:r>
        <w:rPr>
          <w:rFonts w:ascii="宋体" w:hAnsi="宋体" w:cs="宋体" w:eastAsia="宋体" w:hint="default"/>
          <w:b/>
          <w:bCs/>
          <w:sz w:val="24"/>
          <w:szCs w:val="24"/>
        </w:rPr>
        <w:t>五、公司债券增信机制、偿债计划及其他偿债保障措施</w:t>
      </w:r>
      <w:r>
        <w:rPr>
          <w:rFonts w:ascii="宋体" w:hAnsi="宋体" w:cs="宋体" w:eastAsia="宋体" w:hint="default"/>
          <w:b/>
          <w:bCs/>
          <w:spacing w:val="-114"/>
          <w:sz w:val="24"/>
          <w:szCs w:val="24"/>
        </w:rPr>
        <w:t> </w:t>
      </w:r>
      <w:r>
        <w:rPr>
          <w:rFonts w:ascii="宋体" w:hAnsi="宋体" w:cs="宋体" w:eastAsia="宋体" w:hint="default"/>
          <w:b/>
          <w:bCs/>
          <w:spacing w:val="-114"/>
          <w:sz w:val="24"/>
          <w:szCs w:val="24"/>
        </w:rPr>
      </w:r>
      <w:r>
        <w:rPr>
          <w:rFonts w:ascii="宋体" w:hAnsi="宋体" w:cs="宋体" w:eastAsia="宋体" w:hint="default"/>
          <w:sz w:val="24"/>
          <w:szCs w:val="24"/>
        </w:rPr>
        <w:t>报告期内，公司债券增信机制、偿债计划及其他偿债保障措施未发生变更，与募集说明</w:t>
      </w:r>
    </w:p>
    <w:p>
      <w:pPr>
        <w:pStyle w:val="Heading3"/>
        <w:spacing w:line="238" w:lineRule="exact"/>
        <w:ind w:right="0"/>
        <w:jc w:val="both"/>
      </w:pPr>
      <w:r>
        <w:rPr/>
        <w:t>书的相关承诺一致。本期债券仍由紫光集团有限公司提供全额无条件不可撤销的连带责任保</w:t>
      </w:r>
    </w:p>
    <w:p>
      <w:pPr>
        <w:spacing w:before="1"/>
        <w:ind w:left="141" w:right="0" w:firstLine="0"/>
        <w:jc w:val="both"/>
        <w:rPr>
          <w:rFonts w:ascii="宋体" w:hAnsi="宋体" w:cs="宋体" w:eastAsia="宋体" w:hint="default"/>
          <w:sz w:val="24"/>
          <w:szCs w:val="24"/>
        </w:rPr>
      </w:pPr>
      <w:r>
        <w:rPr>
          <w:rFonts w:ascii="宋体" w:hAnsi="宋体" w:cs="宋体" w:eastAsia="宋体" w:hint="default"/>
          <w:sz w:val="24"/>
          <w:szCs w:val="24"/>
        </w:rPr>
        <w:t>证担保。</w:t>
      </w:r>
    </w:p>
    <w:p>
      <w:pPr>
        <w:spacing w:line="235" w:lineRule="auto" w:before="127"/>
        <w:ind w:left="141" w:right="1116" w:firstLine="450"/>
        <w:jc w:val="both"/>
        <w:rPr>
          <w:rFonts w:ascii="宋体" w:hAnsi="宋体" w:cs="宋体" w:eastAsia="宋体" w:hint="default"/>
          <w:sz w:val="24"/>
          <w:szCs w:val="24"/>
        </w:rPr>
      </w:pPr>
      <w:r>
        <w:rPr>
          <w:rFonts w:ascii="宋体" w:hAnsi="宋体" w:cs="宋体" w:eastAsia="宋体" w:hint="default"/>
          <w:sz w:val="24"/>
          <w:szCs w:val="24"/>
        </w:rPr>
        <w:t>报告期内，债券受托管理人国泰君安证券股份有限公司按照《受托管理协议》的规定对 公司及担保人紫光集团有限公司的经营状况和财务状况进行了持续监督，特别关注了公司及</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担保人的资信状况，未发现出现可能影响债券持有人重大权益的事项。</w:t>
      </w:r>
    </w:p>
    <w:p>
      <w:pPr>
        <w:spacing w:line="228" w:lineRule="auto" w:before="136"/>
        <w:ind w:left="141" w:right="1094" w:firstLine="450"/>
        <w:jc w:val="both"/>
        <w:rPr>
          <w:rFonts w:ascii="宋体" w:hAnsi="宋体" w:cs="宋体" w:eastAsia="宋体" w:hint="default"/>
          <w:sz w:val="24"/>
          <w:szCs w:val="24"/>
        </w:rPr>
      </w:pPr>
      <w:r>
        <w:rPr>
          <w:rFonts w:ascii="宋体" w:hAnsi="宋体" w:cs="宋体" w:eastAsia="宋体" w:hint="default"/>
          <w:sz w:val="24"/>
          <w:szCs w:val="24"/>
        </w:rPr>
        <w:t>截至</w:t>
      </w:r>
      <w:r>
        <w:rPr>
          <w:rFonts w:ascii="Times New Roman" w:hAnsi="Times New Roman" w:cs="Times New Roman" w:eastAsia="Times New Roman" w:hint="default"/>
          <w:sz w:val="24"/>
          <w:szCs w:val="24"/>
        </w:rPr>
        <w:t>2019</w:t>
      </w:r>
      <w:r>
        <w:rPr>
          <w:rFonts w:ascii="宋体" w:hAnsi="宋体" w:cs="宋体" w:eastAsia="宋体" w:hint="default"/>
          <w:sz w:val="24"/>
          <w:szCs w:val="24"/>
        </w:rPr>
        <w:t>年</w:t>
      </w:r>
      <w:r>
        <w:rPr>
          <w:rFonts w:ascii="Times New Roman" w:hAnsi="Times New Roman" w:cs="Times New Roman" w:eastAsia="Times New Roman" w:hint="default"/>
          <w:sz w:val="24"/>
          <w:szCs w:val="24"/>
        </w:rPr>
        <w:t>6</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日，紫光集团有限公司净资产为</w:t>
      </w:r>
      <w:r>
        <w:rPr>
          <w:rFonts w:ascii="Times New Roman" w:hAnsi="Times New Roman" w:cs="Times New Roman" w:eastAsia="Times New Roman" w:hint="default"/>
          <w:sz w:val="24"/>
          <w:szCs w:val="24"/>
        </w:rPr>
        <w:t>721.35</w:t>
      </w:r>
      <w:r>
        <w:rPr>
          <w:rFonts w:ascii="宋体" w:hAnsi="宋体" w:cs="宋体" w:eastAsia="宋体" w:hint="default"/>
          <w:sz w:val="24"/>
          <w:szCs w:val="24"/>
        </w:rPr>
        <w:t>亿元，资产负债率</w:t>
      </w:r>
      <w:r>
        <w:rPr>
          <w:rFonts w:ascii="Times New Roman" w:hAnsi="Times New Roman" w:cs="Times New Roman" w:eastAsia="Times New Roman" w:hint="default"/>
          <w:sz w:val="24"/>
          <w:szCs w:val="24"/>
        </w:rPr>
        <w:t>73.68%</w:t>
      </w:r>
      <w:r>
        <w:rPr>
          <w:rFonts w:ascii="宋体" w:hAnsi="宋体" w:cs="宋体" w:eastAsia="宋体" w:hint="default"/>
          <w:sz w:val="24"/>
          <w:szCs w:val="24"/>
        </w:rPr>
        <w:t>，净资 </w:t>
      </w:r>
      <w:r>
        <w:rPr>
          <w:rFonts w:ascii="宋体" w:hAnsi="宋体" w:cs="宋体" w:eastAsia="宋体" w:hint="default"/>
          <w:spacing w:val="-2"/>
          <w:sz w:val="24"/>
          <w:szCs w:val="24"/>
        </w:rPr>
        <w:t>产收益率</w:t>
      </w:r>
      <w:r>
        <w:rPr>
          <w:rFonts w:ascii="Times New Roman" w:hAnsi="Times New Roman" w:cs="Times New Roman" w:eastAsia="Times New Roman" w:hint="default"/>
          <w:spacing w:val="-2"/>
          <w:sz w:val="24"/>
          <w:szCs w:val="24"/>
        </w:rPr>
        <w:t>-5.07%</w:t>
      </w:r>
      <w:r>
        <w:rPr>
          <w:rFonts w:ascii="宋体" w:hAnsi="宋体" w:cs="宋体" w:eastAsia="宋体" w:hint="default"/>
          <w:spacing w:val="-2"/>
          <w:sz w:val="24"/>
          <w:szCs w:val="24"/>
        </w:rPr>
        <w:t>，流动比率</w:t>
      </w:r>
      <w:r>
        <w:rPr>
          <w:rFonts w:ascii="Times New Roman" w:hAnsi="Times New Roman" w:cs="Times New Roman" w:eastAsia="Times New Roman" w:hint="default"/>
          <w:spacing w:val="-2"/>
          <w:sz w:val="24"/>
          <w:szCs w:val="24"/>
        </w:rPr>
        <w:t>1.32</w:t>
      </w:r>
      <w:r>
        <w:rPr>
          <w:rFonts w:ascii="宋体" w:hAnsi="宋体" w:cs="宋体" w:eastAsia="宋体" w:hint="default"/>
          <w:spacing w:val="-2"/>
          <w:sz w:val="24"/>
          <w:szCs w:val="24"/>
        </w:rPr>
        <w:t>，速动比率</w:t>
      </w:r>
      <w:r>
        <w:rPr>
          <w:rFonts w:ascii="Times New Roman" w:hAnsi="Times New Roman" w:cs="Times New Roman" w:eastAsia="Times New Roman" w:hint="default"/>
          <w:spacing w:val="-2"/>
          <w:sz w:val="24"/>
          <w:szCs w:val="24"/>
        </w:rPr>
        <w:t>1.05</w:t>
      </w:r>
      <w:r>
        <w:rPr>
          <w:rFonts w:ascii="宋体" w:hAnsi="宋体" w:cs="宋体" w:eastAsia="宋体" w:hint="default"/>
          <w:spacing w:val="-2"/>
          <w:sz w:val="24"/>
          <w:szCs w:val="24"/>
        </w:rPr>
        <w:t>；</w:t>
      </w:r>
      <w:r>
        <w:rPr>
          <w:rFonts w:ascii="Times New Roman" w:hAnsi="Times New Roman" w:cs="Times New Roman" w:eastAsia="Times New Roman" w:hint="default"/>
          <w:spacing w:val="-2"/>
          <w:sz w:val="24"/>
          <w:szCs w:val="24"/>
        </w:rPr>
        <w:t>2019</w:t>
      </w:r>
      <w:r>
        <w:rPr>
          <w:rFonts w:ascii="宋体" w:hAnsi="宋体" w:cs="宋体" w:eastAsia="宋体" w:hint="default"/>
          <w:spacing w:val="-2"/>
          <w:sz w:val="24"/>
          <w:szCs w:val="24"/>
        </w:rPr>
        <w:t>年</w:t>
      </w:r>
      <w:r>
        <w:rPr>
          <w:rFonts w:ascii="Times New Roman" w:hAnsi="Times New Roman" w:cs="Times New Roman" w:eastAsia="Times New Roman" w:hint="default"/>
          <w:spacing w:val="-2"/>
          <w:sz w:val="24"/>
          <w:szCs w:val="24"/>
        </w:rPr>
        <w:t>1-6</w:t>
      </w:r>
      <w:r>
        <w:rPr>
          <w:rFonts w:ascii="宋体" w:hAnsi="宋体" w:cs="宋体" w:eastAsia="宋体" w:hint="default"/>
          <w:spacing w:val="-2"/>
          <w:sz w:val="24"/>
          <w:szCs w:val="24"/>
        </w:rPr>
        <w:t>月实现营业收入</w:t>
      </w:r>
      <w:r>
        <w:rPr>
          <w:rFonts w:ascii="Times New Roman" w:hAnsi="Times New Roman" w:cs="Times New Roman" w:eastAsia="Times New Roman" w:hint="default"/>
          <w:spacing w:val="-2"/>
          <w:sz w:val="24"/>
          <w:szCs w:val="24"/>
        </w:rPr>
        <w:t>331.61</w:t>
      </w:r>
      <w:r>
        <w:rPr>
          <w:rFonts w:ascii="宋体" w:hAnsi="宋体" w:cs="宋体" w:eastAsia="宋体" w:hint="default"/>
          <w:spacing w:val="-2"/>
          <w:sz w:val="24"/>
          <w:szCs w:val="24"/>
        </w:rPr>
        <w:t>亿元，实现</w:t>
      </w:r>
      <w:r>
        <w:rPr>
          <w:rFonts w:ascii="宋体" w:hAnsi="宋体" w:cs="宋体" w:eastAsia="宋体" w:hint="default"/>
          <w:spacing w:val="-70"/>
          <w:sz w:val="24"/>
          <w:szCs w:val="24"/>
        </w:rPr>
        <w:t> </w:t>
      </w:r>
      <w:r>
        <w:rPr>
          <w:rFonts w:ascii="宋体" w:hAnsi="宋体" w:cs="宋体" w:eastAsia="宋体" w:hint="default"/>
          <w:spacing w:val="-70"/>
          <w:sz w:val="24"/>
          <w:szCs w:val="24"/>
        </w:rPr>
      </w:r>
      <w:r>
        <w:rPr>
          <w:rFonts w:ascii="宋体" w:hAnsi="宋体" w:cs="宋体" w:eastAsia="宋体" w:hint="default"/>
          <w:sz w:val="24"/>
          <w:szCs w:val="24"/>
        </w:rPr>
        <w:t>净利润</w:t>
      </w:r>
      <w:r>
        <w:rPr>
          <w:rFonts w:ascii="Times New Roman" w:hAnsi="Times New Roman" w:cs="Times New Roman" w:eastAsia="Times New Roman" w:hint="default"/>
          <w:sz w:val="24"/>
          <w:szCs w:val="24"/>
        </w:rPr>
        <w:t>-36.94</w:t>
      </w:r>
      <w:r>
        <w:rPr>
          <w:rFonts w:ascii="宋体" w:hAnsi="宋体" w:cs="宋体" w:eastAsia="宋体" w:hint="default"/>
          <w:sz w:val="24"/>
          <w:szCs w:val="24"/>
        </w:rPr>
        <w:t>亿元。</w:t>
      </w:r>
    </w:p>
    <w:p>
      <w:pPr>
        <w:spacing w:line="316" w:lineRule="exact" w:before="118"/>
        <w:ind w:left="141" w:right="1126" w:firstLine="450"/>
        <w:jc w:val="both"/>
        <w:rPr>
          <w:rFonts w:ascii="宋体" w:hAnsi="宋体" w:cs="宋体" w:eastAsia="宋体" w:hint="default"/>
          <w:sz w:val="24"/>
          <w:szCs w:val="24"/>
        </w:rPr>
      </w:pPr>
      <w:r>
        <w:rPr>
          <w:rFonts w:ascii="宋体" w:hAnsi="宋体" w:cs="宋体" w:eastAsia="宋体" w:hint="default"/>
          <w:sz w:val="24"/>
          <w:szCs w:val="24"/>
        </w:rPr>
        <w:t>截至</w:t>
      </w:r>
      <w:r>
        <w:rPr>
          <w:rFonts w:ascii="Times New Roman" w:hAnsi="Times New Roman" w:cs="Times New Roman" w:eastAsia="Times New Roman" w:hint="default"/>
          <w:sz w:val="24"/>
          <w:szCs w:val="24"/>
        </w:rPr>
        <w:t>2019</w:t>
      </w:r>
      <w:r>
        <w:rPr>
          <w:rFonts w:ascii="宋体" w:hAnsi="宋体" w:cs="宋体" w:eastAsia="宋体" w:hint="default"/>
          <w:sz w:val="24"/>
          <w:szCs w:val="24"/>
        </w:rPr>
        <w:t>年</w:t>
      </w:r>
      <w:r>
        <w:rPr>
          <w:rFonts w:ascii="Times New Roman" w:hAnsi="Times New Roman" w:cs="Times New Roman" w:eastAsia="Times New Roman" w:hint="default"/>
          <w:sz w:val="24"/>
          <w:szCs w:val="24"/>
        </w:rPr>
        <w:t>6</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日，紫光集团有限公司主体评级为</w:t>
      </w:r>
      <w:r>
        <w:rPr>
          <w:rFonts w:ascii="Times New Roman" w:hAnsi="Times New Roman" w:cs="Times New Roman" w:eastAsia="Times New Roman" w:hint="default"/>
          <w:sz w:val="24"/>
          <w:szCs w:val="24"/>
        </w:rPr>
        <w:t>AAA</w:t>
      </w:r>
      <w:r>
        <w:rPr>
          <w:rFonts w:ascii="宋体" w:hAnsi="宋体" w:cs="宋体" w:eastAsia="宋体" w:hint="default"/>
          <w:sz w:val="24"/>
          <w:szCs w:val="24"/>
        </w:rPr>
        <w:t>，累计对外担保余额为</w:t>
      </w:r>
      <w:r>
        <w:rPr>
          <w:rFonts w:ascii="Times New Roman" w:hAnsi="Times New Roman" w:cs="Times New Roman" w:eastAsia="Times New Roman" w:hint="default"/>
          <w:sz w:val="24"/>
          <w:szCs w:val="24"/>
        </w:rPr>
        <w:t>18.16</w:t>
      </w:r>
      <w:r>
        <w:rPr>
          <w:rFonts w:ascii="宋体" w:hAnsi="宋体" w:cs="宋体" w:eastAsia="宋体" w:hint="default"/>
          <w:sz w:val="24"/>
          <w:szCs w:val="24"/>
        </w:rPr>
        <w:t>亿 元，占净资产比例为</w:t>
      </w:r>
      <w:r>
        <w:rPr>
          <w:rFonts w:ascii="Times New Roman" w:hAnsi="Times New Roman" w:cs="Times New Roman" w:eastAsia="Times New Roman" w:hint="default"/>
          <w:sz w:val="24"/>
          <w:szCs w:val="24"/>
        </w:rPr>
        <w:t>2.52%</w:t>
      </w:r>
      <w:r>
        <w:rPr>
          <w:rFonts w:ascii="宋体" w:hAnsi="宋体" w:cs="宋体" w:eastAsia="宋体" w:hint="default"/>
          <w:sz w:val="24"/>
          <w:szCs w:val="24"/>
        </w:rPr>
        <w:t>。</w:t>
      </w:r>
    </w:p>
    <w:p>
      <w:pPr>
        <w:spacing w:before="92"/>
        <w:ind w:left="591" w:right="1095" w:firstLine="0"/>
        <w:jc w:val="left"/>
        <w:rPr>
          <w:rFonts w:ascii="楷体" w:hAnsi="楷体" w:cs="楷体" w:eastAsia="楷体" w:hint="default"/>
          <w:sz w:val="24"/>
          <w:szCs w:val="24"/>
        </w:rPr>
      </w:pPr>
      <w:r>
        <w:rPr>
          <w:rFonts w:ascii="楷体" w:hAnsi="楷体" w:cs="楷体" w:eastAsia="楷体" w:hint="default"/>
          <w:sz w:val="24"/>
          <w:szCs w:val="24"/>
        </w:rPr>
        <w:t>注：净资产收益率</w:t>
      </w:r>
      <w:r>
        <w:rPr>
          <w:rFonts w:ascii="楷体" w:hAnsi="楷体" w:cs="楷体" w:eastAsia="楷体" w:hint="default"/>
          <w:sz w:val="24"/>
          <w:szCs w:val="24"/>
        </w:rPr>
        <w:t>=</w:t>
      </w:r>
      <w:r>
        <w:rPr>
          <w:rFonts w:ascii="楷体" w:hAnsi="楷体" w:cs="楷体" w:eastAsia="楷体" w:hint="default"/>
          <w:sz w:val="24"/>
          <w:szCs w:val="24"/>
        </w:rPr>
        <w:t>净利润</w:t>
      </w:r>
      <w:r>
        <w:rPr>
          <w:rFonts w:ascii="楷体" w:hAnsi="楷体" w:cs="楷体" w:eastAsia="楷体" w:hint="default"/>
          <w:sz w:val="24"/>
          <w:szCs w:val="24"/>
        </w:rPr>
        <w:t>/(</w:t>
      </w:r>
      <w:r>
        <w:rPr>
          <w:rFonts w:ascii="楷体" w:hAnsi="楷体" w:cs="楷体" w:eastAsia="楷体" w:hint="default"/>
          <w:sz w:val="24"/>
          <w:szCs w:val="24"/>
        </w:rPr>
        <w:t>期初所有者权益</w:t>
      </w:r>
      <w:r>
        <w:rPr>
          <w:rFonts w:ascii="楷体" w:hAnsi="楷体" w:cs="楷体" w:eastAsia="楷体" w:hint="default"/>
          <w:sz w:val="24"/>
          <w:szCs w:val="24"/>
        </w:rPr>
        <w:t>+</w:t>
      </w:r>
      <w:r>
        <w:rPr>
          <w:rFonts w:ascii="楷体" w:hAnsi="楷体" w:cs="楷体" w:eastAsia="楷体" w:hint="default"/>
          <w:sz w:val="24"/>
          <w:szCs w:val="24"/>
        </w:rPr>
        <w:t>期末所有者权益</w:t>
      </w:r>
      <w:r>
        <w:rPr>
          <w:rFonts w:ascii="楷体" w:hAnsi="楷体" w:cs="楷体" w:eastAsia="楷体" w:hint="default"/>
          <w:sz w:val="24"/>
          <w:szCs w:val="24"/>
        </w:rPr>
        <w:t>)*2</w:t>
      </w:r>
    </w:p>
    <w:p>
      <w:pPr>
        <w:spacing w:line="240" w:lineRule="auto" w:before="6"/>
        <w:rPr>
          <w:rFonts w:ascii="楷体" w:hAnsi="楷体" w:cs="楷体" w:eastAsia="楷体" w:hint="default"/>
          <w:sz w:val="18"/>
          <w:szCs w:val="18"/>
        </w:rPr>
      </w:pPr>
    </w:p>
    <w:p>
      <w:pPr>
        <w:spacing w:line="424" w:lineRule="auto" w:before="0"/>
        <w:ind w:left="591" w:right="6413" w:hanging="451"/>
        <w:jc w:val="left"/>
        <w:rPr>
          <w:rFonts w:ascii="宋体" w:hAnsi="宋体" w:cs="宋体" w:eastAsia="宋体" w:hint="default"/>
          <w:sz w:val="24"/>
          <w:szCs w:val="24"/>
        </w:rPr>
      </w:pPr>
      <w:bookmarkStart w:name="六、报告期内债券持有人会议的召开情况" w:id="160"/>
      <w:bookmarkEnd w:id="160"/>
      <w:r>
        <w:rPr/>
      </w:r>
      <w:r>
        <w:rPr>
          <w:rFonts w:ascii="宋体" w:hAnsi="宋体" w:cs="宋体" w:eastAsia="宋体" w:hint="default"/>
          <w:b/>
          <w:bCs/>
          <w:sz w:val="24"/>
          <w:szCs w:val="24"/>
        </w:rPr>
        <w:t>六、报告期内债券持有人会议的召开情况</w:t>
      </w:r>
      <w:r>
        <w:rPr>
          <w:rFonts w:ascii="宋体" w:hAnsi="宋体" w:cs="宋体" w:eastAsia="宋体" w:hint="default"/>
          <w:b/>
          <w:bCs/>
          <w:w w:val="99"/>
          <w:sz w:val="24"/>
          <w:szCs w:val="24"/>
        </w:rPr>
        <w:t> </w:t>
      </w:r>
      <w:r>
        <w:rPr>
          <w:rFonts w:ascii="宋体" w:hAnsi="宋体" w:cs="宋体" w:eastAsia="宋体" w:hint="default"/>
          <w:sz w:val="24"/>
          <w:szCs w:val="24"/>
        </w:rPr>
        <w:t>报告期内，未召开债券持有人会议。</w:t>
      </w:r>
    </w:p>
    <w:p>
      <w:pPr>
        <w:pStyle w:val="Heading2"/>
        <w:spacing w:line="240" w:lineRule="auto" w:before="41"/>
        <w:ind w:right="0"/>
        <w:jc w:val="both"/>
        <w:rPr>
          <w:b w:val="0"/>
          <w:bCs w:val="0"/>
        </w:rPr>
      </w:pPr>
      <w:bookmarkStart w:name="七、报告期内债券受托管理人履行职责的情况" w:id="161"/>
      <w:bookmarkEnd w:id="161"/>
      <w:r>
        <w:rPr>
          <w:b w:val="0"/>
          <w:bCs w:val="0"/>
        </w:rPr>
      </w:r>
      <w:r>
        <w:rPr/>
        <w:t>七、报告期内债券受托管理人履行职责的情况</w:t>
      </w:r>
      <w:r>
        <w:rPr>
          <w:b w:val="0"/>
          <w:bCs w:val="0"/>
        </w:rPr>
      </w:r>
    </w:p>
    <w:p>
      <w:pPr>
        <w:spacing w:line="240" w:lineRule="auto" w:before="6"/>
        <w:rPr>
          <w:rFonts w:ascii="宋体" w:hAnsi="宋体" w:cs="宋体" w:eastAsia="宋体" w:hint="default"/>
          <w:b/>
          <w:bCs/>
          <w:sz w:val="18"/>
          <w:szCs w:val="18"/>
        </w:rPr>
      </w:pPr>
    </w:p>
    <w:p>
      <w:pPr>
        <w:pStyle w:val="Heading3"/>
        <w:spacing w:line="240" w:lineRule="auto"/>
        <w:ind w:right="1116" w:firstLine="450"/>
        <w:jc w:val="both"/>
      </w:pPr>
      <w:r>
        <w:rPr/>
        <w:t>报告期内，公司债券受托管理人国泰君安证券股份有限公司严格按照相关法律、法规的 规定，积极履行受托管理职责，持续关注公司日常生产经营及财务状况，全力维护债券持有</w:t>
      </w:r>
      <w:r>
        <w:rPr>
          <w:spacing w:val="-90"/>
        </w:rPr>
        <w:t> </w:t>
      </w:r>
      <w:r>
        <w:rPr>
          <w:spacing w:val="-90"/>
        </w:rPr>
      </w:r>
      <w:r>
        <w:rPr/>
        <w:t>人的合法权益。</w:t>
      </w:r>
    </w:p>
    <w:p>
      <w:pPr>
        <w:spacing w:line="412" w:lineRule="auto" w:before="121"/>
        <w:ind w:left="141" w:right="3579" w:firstLine="450"/>
        <w:jc w:val="left"/>
        <w:rPr>
          <w:rFonts w:ascii="宋体" w:hAnsi="宋体" w:cs="宋体" w:eastAsia="宋体" w:hint="default"/>
          <w:sz w:val="24"/>
          <w:szCs w:val="24"/>
        </w:rPr>
      </w:pPr>
      <w:r>
        <w:rPr>
          <w:rFonts w:ascii="宋体" w:hAnsi="宋体" w:cs="宋体" w:eastAsia="宋体" w:hint="default"/>
          <w:sz w:val="24"/>
          <w:szCs w:val="24"/>
        </w:rPr>
        <w:t>国泰君安证券股份有限公司在履行职责时不存在利益冲突情形。 </w:t>
      </w:r>
      <w:bookmarkStart w:name="八、截至报告期末公司近2年的主要会计数据和财务指标" w:id="162"/>
      <w:bookmarkEnd w:id="162"/>
      <w:r>
        <w:rPr>
          <w:rFonts w:ascii="宋体" w:hAnsi="宋体" w:cs="宋体" w:eastAsia="宋体" w:hint="default"/>
          <w:sz w:val="24"/>
          <w:szCs w:val="24"/>
        </w:rPr>
      </w:r>
      <w:r>
        <w:rPr>
          <w:rFonts w:ascii="宋体" w:hAnsi="宋体" w:cs="宋体" w:eastAsia="宋体" w:hint="default"/>
          <w:b/>
          <w:bCs/>
          <w:sz w:val="24"/>
          <w:szCs w:val="24"/>
        </w:rPr>
        <w:t>八、截至报告期末公司近</w:t>
      </w:r>
      <w:r>
        <w:rPr>
          <w:rFonts w:ascii="宋体" w:hAnsi="宋体" w:cs="宋体" w:eastAsia="宋体" w:hint="default"/>
          <w:b/>
          <w:bCs/>
          <w:spacing w:val="-42"/>
          <w:sz w:val="24"/>
          <w:szCs w:val="24"/>
        </w:rPr>
        <w:t> </w:t>
      </w:r>
      <w:r>
        <w:rPr>
          <w:rFonts w:ascii="Times New Roman" w:hAnsi="Times New Roman" w:cs="Times New Roman" w:eastAsia="Times New Roman" w:hint="default"/>
          <w:b/>
          <w:bCs/>
          <w:sz w:val="24"/>
          <w:szCs w:val="24"/>
        </w:rPr>
        <w:t>2</w:t>
      </w:r>
      <w:r>
        <w:rPr>
          <w:rFonts w:ascii="Times New Roman" w:hAnsi="Times New Roman" w:cs="Times New Roman" w:eastAsia="Times New Roman" w:hint="default"/>
          <w:b/>
          <w:bCs/>
          <w:spacing w:val="-13"/>
          <w:sz w:val="24"/>
          <w:szCs w:val="24"/>
        </w:rPr>
        <w:t> </w:t>
      </w:r>
      <w:r>
        <w:rPr>
          <w:rFonts w:ascii="宋体" w:hAnsi="宋体" w:cs="宋体" w:eastAsia="宋体" w:hint="default"/>
          <w:b/>
          <w:bCs/>
          <w:sz w:val="24"/>
          <w:szCs w:val="24"/>
        </w:rPr>
        <w:t>年的主要会计数据和财务指标</w:t>
      </w:r>
      <w:r>
        <w:rPr>
          <w:rFonts w:ascii="宋体" w:hAnsi="宋体" w:cs="宋体" w:eastAsia="宋体" w:hint="default"/>
          <w:sz w:val="24"/>
          <w:szCs w:val="24"/>
        </w:rPr>
      </w:r>
    </w:p>
    <w:p>
      <w:pPr>
        <w:spacing w:before="72"/>
        <w:ind w:left="0" w:right="111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2538"/>
        <w:gridCol w:w="2246"/>
        <w:gridCol w:w="2388"/>
        <w:gridCol w:w="2403"/>
      </w:tblGrid>
      <w:tr>
        <w:trPr>
          <w:trHeight w:val="390" w:hRule="exact"/>
        </w:trPr>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13"/>
              <w:jc w:val="center"/>
              <w:rPr>
                <w:rFonts w:ascii="宋体" w:hAnsi="宋体" w:cs="宋体" w:eastAsia="宋体" w:hint="default"/>
                <w:sz w:val="21"/>
                <w:szCs w:val="21"/>
              </w:rPr>
            </w:pPr>
            <w:r>
              <w:rPr>
                <w:rFonts w:ascii="宋体" w:hAnsi="宋体" w:cs="宋体" w:eastAsia="宋体" w:hint="default"/>
                <w:sz w:val="21"/>
                <w:szCs w:val="21"/>
              </w:rPr>
              <w:t>项目</w:t>
            </w:r>
          </w:p>
        </w:tc>
        <w:tc>
          <w:tcPr>
            <w:tcW w:w="22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left="6"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left="15" w:right="0"/>
              <w:jc w:val="center"/>
              <w:rPr>
                <w:rFonts w:ascii="宋体" w:hAnsi="宋体" w:cs="宋体" w:eastAsia="宋体" w:hint="default"/>
                <w:sz w:val="21"/>
                <w:szCs w:val="21"/>
              </w:rPr>
            </w:pPr>
            <w:r>
              <w:rPr>
                <w:rFonts w:ascii="宋体" w:hAnsi="宋体" w:cs="宋体" w:eastAsia="宋体" w:hint="default"/>
                <w:sz w:val="21"/>
                <w:szCs w:val="21"/>
              </w:rPr>
              <w:t>同期变动率</w:t>
            </w:r>
          </w:p>
        </w:tc>
      </w:tr>
      <w:tr>
        <w:trPr>
          <w:trHeight w:val="406" w:hRule="exact"/>
        </w:trPr>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left="7" w:right="0"/>
              <w:jc w:val="left"/>
              <w:rPr>
                <w:rFonts w:ascii="宋体" w:hAnsi="宋体" w:cs="宋体" w:eastAsia="宋体" w:hint="default"/>
                <w:sz w:val="21"/>
                <w:szCs w:val="21"/>
              </w:rPr>
            </w:pPr>
            <w:r>
              <w:rPr>
                <w:rFonts w:ascii="宋体" w:hAnsi="宋体" w:cs="宋体" w:eastAsia="宋体" w:hint="default"/>
                <w:sz w:val="21"/>
                <w:szCs w:val="21"/>
              </w:rPr>
              <w:t>息税折旧摊销前利润</w:t>
            </w:r>
          </w:p>
        </w:tc>
        <w:tc>
          <w:tcPr>
            <w:tcW w:w="22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9"/>
              <w:ind w:left="690" w:right="0"/>
              <w:jc w:val="left"/>
              <w:rPr>
                <w:rFonts w:ascii="Times New Roman" w:hAnsi="Times New Roman" w:cs="Times New Roman" w:eastAsia="Times New Roman" w:hint="default"/>
                <w:sz w:val="21"/>
                <w:szCs w:val="21"/>
              </w:rPr>
            </w:pPr>
            <w:r>
              <w:rPr>
                <w:rFonts w:ascii="Times New Roman"/>
                <w:sz w:val="21"/>
              </w:rPr>
              <w:t>60,742.47</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13" w:right="0"/>
              <w:jc w:val="center"/>
              <w:rPr>
                <w:rFonts w:ascii="Times New Roman" w:hAnsi="Times New Roman" w:cs="Times New Roman" w:eastAsia="Times New Roman" w:hint="default"/>
                <w:sz w:val="21"/>
                <w:szCs w:val="21"/>
              </w:rPr>
            </w:pPr>
            <w:r>
              <w:rPr>
                <w:rFonts w:ascii="Times New Roman"/>
                <w:sz w:val="21"/>
              </w:rPr>
              <w:t>55,001.35</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 w:right="0"/>
              <w:jc w:val="center"/>
              <w:rPr>
                <w:rFonts w:ascii="Times New Roman" w:hAnsi="Times New Roman" w:cs="Times New Roman" w:eastAsia="Times New Roman" w:hint="default"/>
                <w:sz w:val="21"/>
                <w:szCs w:val="21"/>
              </w:rPr>
            </w:pPr>
            <w:r>
              <w:rPr>
                <w:rFonts w:ascii="Times New Roman"/>
                <w:sz w:val="21"/>
              </w:rPr>
              <w:t>10.44%</w:t>
            </w:r>
          </w:p>
        </w:tc>
      </w:tr>
      <w:tr>
        <w:trPr>
          <w:trHeight w:val="405" w:hRule="exact"/>
        </w:trPr>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4"/>
              <w:ind w:left="7" w:right="0"/>
              <w:jc w:val="left"/>
              <w:rPr>
                <w:rFonts w:ascii="宋体" w:hAnsi="宋体" w:cs="宋体" w:eastAsia="宋体" w:hint="default"/>
                <w:sz w:val="21"/>
                <w:szCs w:val="21"/>
              </w:rPr>
            </w:pPr>
            <w:r>
              <w:rPr>
                <w:rFonts w:ascii="宋体" w:hAnsi="宋体" w:cs="宋体" w:eastAsia="宋体" w:hint="default"/>
                <w:sz w:val="21"/>
                <w:szCs w:val="21"/>
              </w:rPr>
              <w:t>流动比率</w:t>
            </w:r>
          </w:p>
        </w:tc>
        <w:tc>
          <w:tcPr>
            <w:tcW w:w="22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9"/>
              <w:ind w:left="735" w:right="0"/>
              <w:jc w:val="left"/>
              <w:rPr>
                <w:rFonts w:ascii="Times New Roman" w:hAnsi="Times New Roman" w:cs="Times New Roman" w:eastAsia="Times New Roman" w:hint="default"/>
                <w:sz w:val="21"/>
                <w:szCs w:val="21"/>
              </w:rPr>
            </w:pPr>
            <w:r>
              <w:rPr>
                <w:rFonts w:ascii="Times New Roman"/>
                <w:sz w:val="21"/>
              </w:rPr>
              <w:t>272.16%</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8" w:right="0"/>
              <w:jc w:val="center"/>
              <w:rPr>
                <w:rFonts w:ascii="Times New Roman" w:hAnsi="Times New Roman" w:cs="Times New Roman" w:eastAsia="Times New Roman" w:hint="default"/>
                <w:sz w:val="21"/>
                <w:szCs w:val="21"/>
              </w:rPr>
            </w:pPr>
            <w:r>
              <w:rPr>
                <w:rFonts w:ascii="Times New Roman"/>
                <w:sz w:val="21"/>
              </w:rPr>
              <w:t>331.25%</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30"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-59.09</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百分点</w:t>
            </w:r>
          </w:p>
        </w:tc>
      </w:tr>
      <w:tr>
        <w:trPr>
          <w:trHeight w:val="390" w:hRule="exact"/>
        </w:trPr>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left="7"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22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9"/>
              <w:ind w:left="23" w:right="0"/>
              <w:jc w:val="center"/>
              <w:rPr>
                <w:rFonts w:ascii="Times New Roman" w:hAnsi="Times New Roman" w:cs="Times New Roman" w:eastAsia="Times New Roman" w:hint="default"/>
                <w:sz w:val="21"/>
                <w:szCs w:val="21"/>
              </w:rPr>
            </w:pPr>
            <w:r>
              <w:rPr>
                <w:rFonts w:ascii="Times New Roman"/>
                <w:sz w:val="21"/>
              </w:rPr>
              <w:t>38.22%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4"/>
              <w:jc w:val="center"/>
              <w:rPr>
                <w:rFonts w:ascii="Times New Roman" w:hAnsi="Times New Roman" w:cs="Times New Roman" w:eastAsia="Times New Roman" w:hint="default"/>
                <w:sz w:val="21"/>
                <w:szCs w:val="21"/>
              </w:rPr>
            </w:pPr>
            <w:r>
              <w:rPr>
                <w:rFonts w:ascii="Times New Roman"/>
                <w:sz w:val="21"/>
              </w:rPr>
              <w:t>33.62%</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30"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4.60</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百分点</w:t>
            </w:r>
          </w:p>
        </w:tc>
      </w:tr>
    </w:tbl>
    <w:p>
      <w:pPr>
        <w:spacing w:after="0" w:line="240" w:lineRule="auto"/>
        <w:jc w:val="center"/>
        <w:rPr>
          <w:rFonts w:ascii="宋体" w:hAnsi="宋体" w:cs="宋体" w:eastAsia="宋体" w:hint="default"/>
          <w:sz w:val="21"/>
          <w:szCs w:val="21"/>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546"/>
        <w:gridCol w:w="2246"/>
        <w:gridCol w:w="2388"/>
        <w:gridCol w:w="2403"/>
      </w:tblGrid>
      <w:tr>
        <w:trPr>
          <w:trHeight w:val="405" w:hRule="exact"/>
        </w:trPr>
        <w:tc>
          <w:tcPr>
            <w:tcW w:w="25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4"/>
              <w:ind w:left="15" w:right="0"/>
              <w:jc w:val="left"/>
              <w:rPr>
                <w:rFonts w:ascii="宋体" w:hAnsi="宋体" w:cs="宋体" w:eastAsia="宋体" w:hint="default"/>
                <w:sz w:val="21"/>
                <w:szCs w:val="21"/>
              </w:rPr>
            </w:pPr>
            <w:r>
              <w:rPr>
                <w:rFonts w:ascii="宋体" w:hAnsi="宋体" w:cs="宋体" w:eastAsia="宋体" w:hint="default"/>
                <w:sz w:val="21"/>
                <w:szCs w:val="21"/>
              </w:rPr>
              <w:t>速动比率</w:t>
            </w:r>
          </w:p>
        </w:tc>
        <w:tc>
          <w:tcPr>
            <w:tcW w:w="2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725"/>
              <w:jc w:val="right"/>
              <w:rPr>
                <w:rFonts w:ascii="Times New Roman" w:hAnsi="Times New Roman" w:cs="Times New Roman" w:eastAsia="Times New Roman" w:hint="default"/>
                <w:sz w:val="21"/>
                <w:szCs w:val="21"/>
              </w:rPr>
            </w:pPr>
            <w:r>
              <w:rPr>
                <w:rFonts w:ascii="Times New Roman"/>
                <w:sz w:val="21"/>
              </w:rPr>
              <w:t>218.78%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8" w:right="0"/>
              <w:jc w:val="center"/>
              <w:rPr>
                <w:rFonts w:ascii="Times New Roman" w:hAnsi="Times New Roman" w:cs="Times New Roman" w:eastAsia="Times New Roman" w:hint="default"/>
                <w:sz w:val="21"/>
                <w:szCs w:val="21"/>
              </w:rPr>
            </w:pPr>
            <w:r>
              <w:rPr>
                <w:rFonts w:ascii="Times New Roman"/>
                <w:sz w:val="21"/>
              </w:rPr>
              <w:t>254.54%</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24" w:right="0"/>
              <w:jc w:val="center"/>
              <w:rPr>
                <w:rFonts w:ascii="Times New Roman" w:hAnsi="Times New Roman" w:cs="Times New Roman" w:eastAsia="Times New Roman" w:hint="default"/>
                <w:sz w:val="21"/>
                <w:szCs w:val="21"/>
              </w:rPr>
            </w:pPr>
            <w:r>
              <w:rPr>
                <w:rFonts w:ascii="Times New Roman"/>
                <w:sz w:val="21"/>
              </w:rPr>
              <w:t>-35.76%</w:t>
            </w:r>
          </w:p>
        </w:tc>
      </w:tr>
      <w:tr>
        <w:trPr>
          <w:trHeight w:val="405" w:hRule="exact"/>
        </w:trPr>
        <w:tc>
          <w:tcPr>
            <w:tcW w:w="25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left="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EBITDA</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全部债务比</w:t>
            </w:r>
          </w:p>
        </w:tc>
        <w:tc>
          <w:tcPr>
            <w:tcW w:w="2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769"/>
              <w:jc w:val="right"/>
              <w:rPr>
                <w:rFonts w:ascii="Times New Roman" w:hAnsi="Times New Roman" w:cs="Times New Roman" w:eastAsia="Times New Roman" w:hint="default"/>
                <w:sz w:val="21"/>
                <w:szCs w:val="21"/>
              </w:rPr>
            </w:pPr>
            <w:r>
              <w:rPr>
                <w:rFonts w:ascii="Times New Roman"/>
                <w:sz w:val="21"/>
              </w:rPr>
              <w:t>61.53%</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3"/>
              <w:jc w:val="center"/>
              <w:rPr>
                <w:rFonts w:ascii="Times New Roman" w:hAnsi="Times New Roman" w:cs="Times New Roman" w:eastAsia="Times New Roman" w:hint="default"/>
                <w:sz w:val="21"/>
                <w:szCs w:val="21"/>
              </w:rPr>
            </w:pPr>
            <w:r>
              <w:rPr>
                <w:rFonts w:ascii="Times New Roman"/>
                <w:sz w:val="21"/>
              </w:rPr>
              <w:t>84.00%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0"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-22.47</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百分点</w:t>
            </w:r>
          </w:p>
        </w:tc>
      </w:tr>
      <w:tr>
        <w:trPr>
          <w:trHeight w:val="390" w:hRule="exact"/>
        </w:trPr>
        <w:tc>
          <w:tcPr>
            <w:tcW w:w="25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left="15" w:right="0"/>
              <w:jc w:val="left"/>
              <w:rPr>
                <w:rFonts w:ascii="宋体" w:hAnsi="宋体" w:cs="宋体" w:eastAsia="宋体" w:hint="default"/>
                <w:sz w:val="21"/>
                <w:szCs w:val="21"/>
              </w:rPr>
            </w:pPr>
            <w:r>
              <w:rPr>
                <w:rFonts w:ascii="宋体" w:hAnsi="宋体" w:cs="宋体" w:eastAsia="宋体" w:hint="default"/>
                <w:sz w:val="21"/>
                <w:szCs w:val="21"/>
              </w:rPr>
              <w:t>利息保障倍数</w:t>
            </w:r>
          </w:p>
        </w:tc>
        <w:tc>
          <w:tcPr>
            <w:tcW w:w="2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6" w:right="0"/>
              <w:jc w:val="center"/>
              <w:rPr>
                <w:rFonts w:ascii="Times New Roman" w:hAnsi="Times New Roman" w:cs="Times New Roman" w:eastAsia="Times New Roman" w:hint="default"/>
                <w:sz w:val="21"/>
                <w:szCs w:val="21"/>
              </w:rPr>
            </w:pPr>
            <w:r>
              <w:rPr>
                <w:rFonts w:ascii="Times New Roman"/>
                <w:sz w:val="21"/>
              </w:rPr>
              <w:t>25.72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
              <w:jc w:val="center"/>
              <w:rPr>
                <w:rFonts w:ascii="Times New Roman" w:hAnsi="Times New Roman" w:cs="Times New Roman" w:eastAsia="Times New Roman" w:hint="default"/>
                <w:sz w:val="21"/>
                <w:szCs w:val="21"/>
              </w:rPr>
            </w:pPr>
            <w:r>
              <w:rPr>
                <w:rFonts w:ascii="Times New Roman"/>
                <w:sz w:val="21"/>
              </w:rPr>
              <w:t>22.73</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9" w:right="0"/>
              <w:jc w:val="center"/>
              <w:rPr>
                <w:rFonts w:ascii="Times New Roman" w:hAnsi="Times New Roman" w:cs="Times New Roman" w:eastAsia="Times New Roman" w:hint="default"/>
                <w:sz w:val="21"/>
                <w:szCs w:val="21"/>
              </w:rPr>
            </w:pPr>
            <w:r>
              <w:rPr>
                <w:rFonts w:ascii="Times New Roman"/>
                <w:sz w:val="21"/>
              </w:rPr>
              <w:t>13.15%</w:t>
            </w:r>
          </w:p>
        </w:tc>
      </w:tr>
      <w:tr>
        <w:trPr>
          <w:trHeight w:val="405" w:hRule="exact"/>
        </w:trPr>
        <w:tc>
          <w:tcPr>
            <w:tcW w:w="25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4"/>
              <w:ind w:left="15" w:right="0"/>
              <w:jc w:val="left"/>
              <w:rPr>
                <w:rFonts w:ascii="宋体" w:hAnsi="宋体" w:cs="宋体" w:eastAsia="宋体" w:hint="default"/>
                <w:sz w:val="21"/>
                <w:szCs w:val="21"/>
              </w:rPr>
            </w:pPr>
            <w:r>
              <w:rPr>
                <w:rFonts w:ascii="宋体" w:hAnsi="宋体" w:cs="宋体" w:eastAsia="宋体" w:hint="default"/>
                <w:sz w:val="21"/>
                <w:szCs w:val="21"/>
              </w:rPr>
              <w:t>现金利息保障倍数</w:t>
            </w:r>
          </w:p>
        </w:tc>
        <w:tc>
          <w:tcPr>
            <w:tcW w:w="2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22" w:right="0"/>
              <w:jc w:val="center"/>
              <w:rPr>
                <w:rFonts w:ascii="Times New Roman" w:hAnsi="Times New Roman" w:cs="Times New Roman" w:eastAsia="Times New Roman" w:hint="default"/>
                <w:sz w:val="21"/>
                <w:szCs w:val="21"/>
              </w:rPr>
            </w:pPr>
            <w:r>
              <w:rPr>
                <w:rFonts w:ascii="Times New Roman"/>
                <w:sz w:val="21"/>
              </w:rPr>
              <w:t>19.5</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
              <w:jc w:val="center"/>
              <w:rPr>
                <w:rFonts w:ascii="Times New Roman" w:hAnsi="Times New Roman" w:cs="Times New Roman" w:eastAsia="Times New Roman" w:hint="default"/>
                <w:sz w:val="21"/>
                <w:szCs w:val="21"/>
              </w:rPr>
            </w:pPr>
            <w:r>
              <w:rPr>
                <w:rFonts w:ascii="Times New Roman"/>
                <w:sz w:val="21"/>
              </w:rPr>
              <w:t>46.19</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24" w:right="0"/>
              <w:jc w:val="center"/>
              <w:rPr>
                <w:rFonts w:ascii="Times New Roman" w:hAnsi="Times New Roman" w:cs="Times New Roman" w:eastAsia="Times New Roman" w:hint="default"/>
                <w:sz w:val="21"/>
                <w:szCs w:val="21"/>
              </w:rPr>
            </w:pPr>
            <w:r>
              <w:rPr>
                <w:rFonts w:ascii="Times New Roman"/>
                <w:sz w:val="21"/>
              </w:rPr>
              <w:t>-57.78%</w:t>
            </w:r>
          </w:p>
        </w:tc>
      </w:tr>
      <w:tr>
        <w:trPr>
          <w:trHeight w:val="406" w:hRule="exact"/>
        </w:trPr>
        <w:tc>
          <w:tcPr>
            <w:tcW w:w="25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left="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EBITDA</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利息保障倍数</w:t>
            </w:r>
          </w:p>
        </w:tc>
        <w:tc>
          <w:tcPr>
            <w:tcW w:w="2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6" w:right="0"/>
              <w:jc w:val="center"/>
              <w:rPr>
                <w:rFonts w:ascii="Times New Roman" w:hAnsi="Times New Roman" w:cs="Times New Roman" w:eastAsia="Times New Roman" w:hint="default"/>
                <w:sz w:val="21"/>
                <w:szCs w:val="21"/>
              </w:rPr>
            </w:pPr>
            <w:r>
              <w:rPr>
                <w:rFonts w:ascii="Times New Roman"/>
                <w:sz w:val="21"/>
              </w:rPr>
              <w:t>24.95</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4"/>
              <w:jc w:val="center"/>
              <w:rPr>
                <w:rFonts w:ascii="Times New Roman" w:hAnsi="Times New Roman" w:cs="Times New Roman" w:eastAsia="Times New Roman" w:hint="default"/>
                <w:sz w:val="21"/>
                <w:szCs w:val="21"/>
              </w:rPr>
            </w:pPr>
            <w:r>
              <w:rPr>
                <w:rFonts w:ascii="Times New Roman"/>
                <w:sz w:val="21"/>
              </w:rPr>
              <w:t>32.2</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24" w:right="0"/>
              <w:jc w:val="center"/>
              <w:rPr>
                <w:rFonts w:ascii="Times New Roman" w:hAnsi="Times New Roman" w:cs="Times New Roman" w:eastAsia="Times New Roman" w:hint="default"/>
                <w:sz w:val="21"/>
                <w:szCs w:val="21"/>
              </w:rPr>
            </w:pPr>
            <w:r>
              <w:rPr>
                <w:rFonts w:ascii="Times New Roman"/>
                <w:sz w:val="21"/>
              </w:rPr>
              <w:t>-22.52%</w:t>
            </w:r>
          </w:p>
        </w:tc>
      </w:tr>
      <w:tr>
        <w:trPr>
          <w:trHeight w:val="405" w:hRule="exact"/>
        </w:trPr>
        <w:tc>
          <w:tcPr>
            <w:tcW w:w="25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left="15" w:right="0"/>
              <w:jc w:val="left"/>
              <w:rPr>
                <w:rFonts w:ascii="宋体" w:hAnsi="宋体" w:cs="宋体" w:eastAsia="宋体" w:hint="default"/>
                <w:sz w:val="21"/>
                <w:szCs w:val="21"/>
              </w:rPr>
            </w:pPr>
            <w:r>
              <w:rPr>
                <w:rFonts w:ascii="宋体" w:hAnsi="宋体" w:cs="宋体" w:eastAsia="宋体" w:hint="default"/>
                <w:sz w:val="21"/>
                <w:szCs w:val="21"/>
              </w:rPr>
              <w:t>贷款偿还率</w:t>
            </w:r>
          </w:p>
        </w:tc>
        <w:tc>
          <w:tcPr>
            <w:tcW w:w="2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725"/>
              <w:jc w:val="right"/>
              <w:rPr>
                <w:rFonts w:ascii="Times New Roman" w:hAnsi="Times New Roman" w:cs="Times New Roman" w:eastAsia="Times New Roman" w:hint="default"/>
                <w:sz w:val="21"/>
                <w:szCs w:val="21"/>
              </w:rPr>
            </w:pPr>
            <w:r>
              <w:rPr>
                <w:rFonts w:ascii="Times New Roman"/>
                <w:sz w:val="21"/>
              </w:rPr>
              <w:t>100.00%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8" w:right="0"/>
              <w:jc w:val="center"/>
              <w:rPr>
                <w:rFonts w:ascii="Times New Roman" w:hAnsi="Times New Roman" w:cs="Times New Roman" w:eastAsia="Times New Roman" w:hint="default"/>
                <w:sz w:val="21"/>
                <w:szCs w:val="21"/>
              </w:rPr>
            </w:pPr>
            <w:r>
              <w:rPr>
                <w:rFonts w:ascii="Times New Roman"/>
                <w:sz w:val="21"/>
              </w:rPr>
              <w:t>100.00%</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left="15" w:right="0"/>
              <w:jc w:val="left"/>
              <w:rPr>
                <w:rFonts w:ascii="宋体" w:hAnsi="宋体" w:cs="宋体" w:eastAsia="宋体" w:hint="default"/>
                <w:sz w:val="21"/>
                <w:szCs w:val="21"/>
              </w:rPr>
            </w:pPr>
            <w:r>
              <w:rPr>
                <w:rFonts w:ascii="宋体" w:hAnsi="宋体" w:cs="宋体" w:eastAsia="宋体" w:hint="default"/>
                <w:sz w:val="21"/>
                <w:szCs w:val="21"/>
              </w:rPr>
              <w:t>利息偿付率</w:t>
            </w:r>
          </w:p>
        </w:tc>
        <w:tc>
          <w:tcPr>
            <w:tcW w:w="2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725"/>
              <w:jc w:val="right"/>
              <w:rPr>
                <w:rFonts w:ascii="Times New Roman" w:hAnsi="Times New Roman" w:cs="Times New Roman" w:eastAsia="Times New Roman" w:hint="default"/>
                <w:sz w:val="21"/>
                <w:szCs w:val="21"/>
              </w:rPr>
            </w:pPr>
            <w:r>
              <w:rPr>
                <w:rFonts w:ascii="Times New Roman"/>
                <w:sz w:val="21"/>
              </w:rPr>
              <w:t>100.00%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8" w:right="0"/>
              <w:jc w:val="center"/>
              <w:rPr>
                <w:rFonts w:ascii="Times New Roman" w:hAnsi="Times New Roman" w:cs="Times New Roman" w:eastAsia="Times New Roman" w:hint="default"/>
                <w:sz w:val="21"/>
                <w:szCs w:val="21"/>
              </w:rPr>
            </w:pPr>
            <w:r>
              <w:rPr>
                <w:rFonts w:ascii="Times New Roman"/>
                <w:sz w:val="21"/>
              </w:rPr>
              <w:t>100.00%</w:t>
            </w:r>
          </w:p>
        </w:tc>
        <w:tc>
          <w:tcPr>
            <w:tcW w:w="2403"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24"/>
        <w:ind w:right="1095"/>
        <w:jc w:val="left"/>
        <w:rPr>
          <w:rFonts w:ascii="黑体" w:hAnsi="黑体" w:cs="黑体" w:eastAsia="黑体" w:hint="default"/>
        </w:rPr>
      </w:pPr>
      <w:r>
        <w:rPr>
          <w:rFonts w:ascii="黑体" w:hAnsi="黑体" w:cs="黑体" w:eastAsia="黑体" w:hint="default"/>
        </w:rPr>
        <w:t>上述会计数据和财务指标同比变动超过</w:t>
      </w:r>
      <w:r>
        <w:rPr>
          <w:rFonts w:ascii="黑体" w:hAnsi="黑体" w:cs="黑体" w:eastAsia="黑体" w:hint="default"/>
          <w:spacing w:val="-49"/>
        </w:rPr>
        <w:t> </w:t>
      </w:r>
      <w:r>
        <w:rPr>
          <w:rFonts w:ascii="黑体" w:hAnsi="黑体" w:cs="黑体" w:eastAsia="黑体" w:hint="default"/>
        </w:rPr>
        <w:t>30%</w:t>
      </w:r>
      <w:r>
        <w:rPr>
          <w:rFonts w:ascii="黑体" w:hAnsi="黑体" w:cs="黑体" w:eastAsia="黑体" w:hint="default"/>
        </w:rPr>
        <w:t>的主要原因</w:t>
      </w:r>
    </w:p>
    <w:p>
      <w:pPr>
        <w:pStyle w:val="Heading3"/>
        <w:spacing w:line="240" w:lineRule="auto" w:before="140"/>
        <w:ind w:right="1117" w:firstLine="450"/>
        <w:jc w:val="both"/>
      </w:pPr>
      <w:r>
        <w:rPr/>
        <w:t>流动比率、速动比率大幅下降的主要原因为，流动资产增速小于流动负债增速；现金利 息保障倍数下降的主要原因为，本期利息费用同比增长</w:t>
      </w:r>
      <w:r>
        <w:rPr>
          <w:rFonts w:ascii="Times New Roman" w:hAnsi="Times New Roman" w:cs="Times New Roman" w:eastAsia="Times New Roman" w:hint="default"/>
        </w:rPr>
        <w:t>21.30%</w:t>
      </w:r>
      <w:r>
        <w:rPr/>
        <w:t>，而现金同比增长</w:t>
      </w:r>
      <w:r>
        <w:rPr>
          <w:rFonts w:ascii="Times New Roman" w:hAnsi="Times New Roman" w:cs="Times New Roman" w:eastAsia="Times New Roman" w:hint="default"/>
        </w:rPr>
        <w:t>4.33%</w:t>
      </w:r>
      <w:r>
        <w:rPr/>
        <w:t>。</w:t>
      </w:r>
    </w:p>
    <w:p>
      <w:pPr>
        <w:spacing w:line="424" w:lineRule="auto" w:before="208"/>
        <w:ind w:left="591" w:right="4726" w:hanging="451"/>
        <w:jc w:val="left"/>
        <w:rPr>
          <w:rFonts w:ascii="宋体" w:hAnsi="宋体" w:cs="宋体" w:eastAsia="宋体" w:hint="default"/>
          <w:sz w:val="24"/>
          <w:szCs w:val="24"/>
        </w:rPr>
      </w:pPr>
      <w:bookmarkStart w:name="九、报告期内对其他债券和债务融资工具的付息兑付情况" w:id="163"/>
      <w:bookmarkEnd w:id="163"/>
      <w:r>
        <w:rPr/>
      </w:r>
      <w:r>
        <w:rPr>
          <w:rFonts w:ascii="宋体" w:hAnsi="宋体" w:cs="宋体" w:eastAsia="宋体" w:hint="default"/>
          <w:b/>
          <w:bCs/>
          <w:sz w:val="24"/>
          <w:szCs w:val="24"/>
        </w:rPr>
        <w:t>九、报告期内对其他债券和债务融资工具的付息兑付情况</w:t>
      </w:r>
      <w:r>
        <w:rPr>
          <w:rFonts w:ascii="宋体" w:hAnsi="宋体" w:cs="宋体" w:eastAsia="宋体" w:hint="default"/>
          <w:b/>
          <w:bCs/>
          <w:spacing w:val="-115"/>
          <w:sz w:val="24"/>
          <w:szCs w:val="24"/>
        </w:rPr>
        <w:t> </w:t>
      </w:r>
      <w:r>
        <w:rPr>
          <w:rFonts w:ascii="宋体" w:hAnsi="宋体" w:cs="宋体" w:eastAsia="宋体" w:hint="default"/>
          <w:b/>
          <w:bCs/>
          <w:spacing w:val="-115"/>
          <w:sz w:val="24"/>
          <w:szCs w:val="24"/>
        </w:rPr>
      </w:r>
      <w:r>
        <w:rPr>
          <w:rFonts w:ascii="宋体" w:hAnsi="宋体" w:cs="宋体" w:eastAsia="宋体" w:hint="default"/>
          <w:sz w:val="24"/>
          <w:szCs w:val="24"/>
        </w:rPr>
        <w:t>无。</w:t>
      </w:r>
    </w:p>
    <w:p>
      <w:pPr>
        <w:spacing w:before="56"/>
        <w:ind w:left="141" w:right="1095" w:firstLine="0"/>
        <w:jc w:val="left"/>
        <w:rPr>
          <w:rFonts w:ascii="宋体" w:hAnsi="宋体" w:cs="宋体" w:eastAsia="宋体" w:hint="default"/>
          <w:sz w:val="24"/>
          <w:szCs w:val="24"/>
        </w:rPr>
      </w:pPr>
      <w:bookmarkStart w:name="十、报告期内获得的银行授信情况、使用情况以及偿还银行贷款的情况" w:id="164"/>
      <w:bookmarkEnd w:id="164"/>
      <w:r>
        <w:rPr/>
      </w:r>
      <w:r>
        <w:rPr>
          <w:rFonts w:ascii="宋体" w:hAnsi="宋体" w:cs="宋体" w:eastAsia="宋体" w:hint="default"/>
          <w:b/>
          <w:bCs/>
          <w:sz w:val="24"/>
          <w:szCs w:val="24"/>
        </w:rPr>
        <w:t>十、报告期内获得的银行授信情况、使用情况以及偿还银行贷款的情况</w:t>
      </w:r>
      <w:r>
        <w:rPr>
          <w:rFonts w:ascii="宋体" w:hAnsi="宋体" w:cs="宋体" w:eastAsia="宋体" w:hint="default"/>
          <w:sz w:val="24"/>
          <w:szCs w:val="24"/>
        </w:rPr>
      </w:r>
    </w:p>
    <w:p>
      <w:pPr>
        <w:spacing w:line="240" w:lineRule="auto" w:before="7"/>
        <w:rPr>
          <w:rFonts w:ascii="宋体" w:hAnsi="宋体" w:cs="宋体" w:eastAsia="宋体" w:hint="default"/>
          <w:b/>
          <w:bCs/>
          <w:sz w:val="20"/>
          <w:szCs w:val="20"/>
        </w:rPr>
      </w:pPr>
    </w:p>
    <w:p>
      <w:pPr>
        <w:spacing w:line="316" w:lineRule="exact" w:before="0"/>
        <w:ind w:left="141" w:right="1126" w:firstLine="450"/>
        <w:jc w:val="both"/>
        <w:rPr>
          <w:rFonts w:ascii="宋体" w:hAnsi="宋体" w:cs="宋体" w:eastAsia="宋体" w:hint="default"/>
          <w:sz w:val="24"/>
          <w:szCs w:val="24"/>
        </w:rPr>
      </w:pPr>
      <w:r>
        <w:rPr>
          <w:rFonts w:ascii="宋体" w:hAnsi="宋体" w:cs="宋体" w:eastAsia="宋体" w:hint="default"/>
          <w:sz w:val="24"/>
          <w:szCs w:val="24"/>
        </w:rPr>
        <w:t>报告期内，公司银行授信增加</w:t>
      </w:r>
      <w:r>
        <w:rPr>
          <w:rFonts w:ascii="Times New Roman" w:hAnsi="Times New Roman" w:cs="Times New Roman" w:eastAsia="Times New Roman" w:hint="default"/>
          <w:sz w:val="24"/>
          <w:szCs w:val="24"/>
        </w:rPr>
        <w:t>7.82</w:t>
      </w:r>
      <w:r>
        <w:rPr>
          <w:rFonts w:ascii="宋体" w:hAnsi="宋体" w:cs="宋体" w:eastAsia="宋体" w:hint="default"/>
          <w:sz w:val="24"/>
          <w:szCs w:val="24"/>
        </w:rPr>
        <w:t>亿元。截至</w:t>
      </w:r>
      <w:r>
        <w:rPr>
          <w:rFonts w:ascii="Times New Roman" w:hAnsi="Times New Roman" w:cs="Times New Roman" w:eastAsia="Times New Roman" w:hint="default"/>
          <w:sz w:val="24"/>
          <w:szCs w:val="24"/>
        </w:rPr>
        <w:t>2019</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31</w:t>
      </w:r>
      <w:r>
        <w:rPr>
          <w:rFonts w:ascii="宋体" w:hAnsi="宋体" w:cs="宋体" w:eastAsia="宋体" w:hint="default"/>
          <w:sz w:val="24"/>
          <w:szCs w:val="24"/>
        </w:rPr>
        <w:t>日，共获得银行授信</w:t>
      </w:r>
      <w:r>
        <w:rPr>
          <w:rFonts w:ascii="Times New Roman" w:hAnsi="Times New Roman" w:cs="Times New Roman" w:eastAsia="Times New Roman" w:hint="default"/>
          <w:sz w:val="24"/>
          <w:szCs w:val="24"/>
        </w:rPr>
        <w:t>20.96</w:t>
      </w:r>
      <w:r>
        <w:rPr>
          <w:rFonts w:ascii="宋体" w:hAnsi="宋体" w:cs="宋体" w:eastAsia="宋体" w:hint="default"/>
          <w:sz w:val="24"/>
          <w:szCs w:val="24"/>
        </w:rPr>
        <w:t>亿 元，已使用</w:t>
      </w:r>
      <w:r>
        <w:rPr>
          <w:rFonts w:ascii="Times New Roman" w:hAnsi="Times New Roman" w:cs="Times New Roman" w:eastAsia="Times New Roman" w:hint="default"/>
          <w:sz w:val="24"/>
          <w:szCs w:val="24"/>
        </w:rPr>
        <w:t>6.64</w:t>
      </w:r>
      <w:r>
        <w:rPr>
          <w:rFonts w:ascii="宋体" w:hAnsi="宋体" w:cs="宋体" w:eastAsia="宋体" w:hint="default"/>
          <w:sz w:val="24"/>
          <w:szCs w:val="24"/>
        </w:rPr>
        <w:t>亿元。</w:t>
      </w:r>
    </w:p>
    <w:p>
      <w:pPr>
        <w:spacing w:line="400" w:lineRule="auto" w:before="77"/>
        <w:ind w:left="141" w:right="2199" w:firstLine="450"/>
        <w:jc w:val="left"/>
        <w:rPr>
          <w:rFonts w:ascii="宋体" w:hAnsi="宋体" w:cs="宋体" w:eastAsia="宋体" w:hint="default"/>
          <w:sz w:val="24"/>
          <w:szCs w:val="24"/>
        </w:rPr>
      </w:pPr>
      <w:r>
        <w:rPr>
          <w:rFonts w:ascii="宋体" w:hAnsi="宋体" w:cs="宋体" w:eastAsia="宋体" w:hint="default"/>
          <w:sz w:val="24"/>
          <w:szCs w:val="24"/>
        </w:rPr>
        <w:t>报告期内，公司偿还银行贷款</w:t>
      </w:r>
      <w:r>
        <w:rPr>
          <w:rFonts w:ascii="Times New Roman" w:hAnsi="Times New Roman" w:cs="Times New Roman" w:eastAsia="Times New Roman" w:hint="default"/>
          <w:sz w:val="24"/>
          <w:szCs w:val="24"/>
        </w:rPr>
        <w:t>0.43</w:t>
      </w:r>
      <w:r>
        <w:rPr>
          <w:rFonts w:ascii="宋体" w:hAnsi="宋体" w:cs="宋体" w:eastAsia="宋体" w:hint="default"/>
          <w:sz w:val="24"/>
          <w:szCs w:val="24"/>
        </w:rPr>
        <w:t>亿元，未发生银行贷款展期、减免的情况。 </w:t>
      </w:r>
      <w:bookmarkStart w:name="十一、报告期内执行公司债券募集说明书相关约定或承诺的情况" w:id="165"/>
      <w:bookmarkEnd w:id="165"/>
      <w:r>
        <w:rPr>
          <w:rFonts w:ascii="宋体" w:hAnsi="宋体" w:cs="宋体" w:eastAsia="宋体" w:hint="default"/>
          <w:sz w:val="24"/>
          <w:szCs w:val="24"/>
        </w:rPr>
      </w:r>
      <w:r>
        <w:rPr>
          <w:rFonts w:ascii="宋体" w:hAnsi="宋体" w:cs="宋体" w:eastAsia="宋体" w:hint="default"/>
          <w:b/>
          <w:bCs/>
          <w:sz w:val="24"/>
          <w:szCs w:val="24"/>
        </w:rPr>
        <w:t>十一、报告期内执行公司债券募集说明书相关约定或承诺的情况</w:t>
      </w:r>
      <w:r>
        <w:rPr>
          <w:rFonts w:ascii="宋体" w:hAnsi="宋体" w:cs="宋体" w:eastAsia="宋体" w:hint="default"/>
          <w:sz w:val="24"/>
          <w:szCs w:val="24"/>
        </w:rPr>
      </w:r>
    </w:p>
    <w:p>
      <w:pPr>
        <w:pStyle w:val="Heading3"/>
        <w:spacing w:line="240" w:lineRule="auto" w:before="80"/>
        <w:ind w:right="1116" w:firstLine="450"/>
        <w:jc w:val="both"/>
      </w:pPr>
      <w:r>
        <w:rPr/>
        <w:t>报告期内，公司及公司债券受托管理人、资信评级机构均严格执行相关法律法规及《债 券募集说明书》的相关约定，勤勉尽责地履行相关权利、义务。公司将按时足额兑付利息，</w:t>
      </w:r>
      <w:r>
        <w:rPr>
          <w:spacing w:val="-90"/>
        </w:rPr>
        <w:t> </w:t>
      </w:r>
      <w:r>
        <w:rPr>
          <w:spacing w:val="-90"/>
        </w:rPr>
      </w:r>
      <w:r>
        <w:rPr/>
        <w:t>并及时披露公司债相关信息，保证债券持有人的权益不受侵害。</w:t>
      </w:r>
    </w:p>
    <w:p>
      <w:pPr>
        <w:spacing w:line="240" w:lineRule="auto" w:before="4"/>
        <w:rPr>
          <w:rFonts w:ascii="宋体" w:hAnsi="宋体" w:cs="宋体" w:eastAsia="宋体" w:hint="default"/>
          <w:sz w:val="17"/>
          <w:szCs w:val="17"/>
        </w:rPr>
      </w:pPr>
    </w:p>
    <w:p>
      <w:pPr>
        <w:spacing w:before="0"/>
        <w:ind w:left="141" w:right="1095" w:firstLine="0"/>
        <w:jc w:val="left"/>
        <w:rPr>
          <w:rFonts w:ascii="宋体" w:hAnsi="宋体" w:cs="宋体" w:eastAsia="宋体" w:hint="default"/>
          <w:sz w:val="24"/>
          <w:szCs w:val="24"/>
        </w:rPr>
      </w:pPr>
      <w:bookmarkStart w:name="十二、报告期内发生的重大事项" w:id="166"/>
      <w:bookmarkEnd w:id="166"/>
      <w:r>
        <w:rPr/>
      </w:r>
      <w:r>
        <w:rPr>
          <w:rFonts w:ascii="宋体" w:hAnsi="宋体" w:cs="宋体" w:eastAsia="宋体" w:hint="default"/>
          <w:b/>
          <w:bCs/>
          <w:sz w:val="24"/>
          <w:szCs w:val="24"/>
        </w:rPr>
        <w:t>十二、报告期内发生的重大事项</w:t>
      </w:r>
      <w:r>
        <w:rPr>
          <w:rFonts w:ascii="宋体" w:hAnsi="宋体" w:cs="宋体" w:eastAsia="宋体" w:hint="default"/>
          <w:sz w:val="24"/>
          <w:szCs w:val="24"/>
        </w:rPr>
      </w:r>
    </w:p>
    <w:p>
      <w:pPr>
        <w:spacing w:line="240" w:lineRule="auto" w:before="7"/>
        <w:rPr>
          <w:rFonts w:ascii="宋体" w:hAnsi="宋体" w:cs="宋体" w:eastAsia="宋体" w:hint="default"/>
          <w:b/>
          <w:bCs/>
          <w:sz w:val="20"/>
          <w:szCs w:val="20"/>
        </w:rPr>
      </w:pPr>
    </w:p>
    <w:p>
      <w:pPr>
        <w:spacing w:line="316" w:lineRule="exact" w:before="0"/>
        <w:ind w:left="141" w:right="1122" w:firstLine="450"/>
        <w:jc w:val="both"/>
        <w:rPr>
          <w:rFonts w:ascii="宋体" w:hAnsi="宋体" w:cs="宋体" w:eastAsia="宋体" w:hint="default"/>
          <w:sz w:val="24"/>
          <w:szCs w:val="24"/>
        </w:rPr>
      </w:pPr>
      <w:r>
        <w:rPr>
          <w:rFonts w:ascii="宋体" w:hAnsi="宋体" w:cs="宋体" w:eastAsia="宋体" w:hint="default"/>
          <w:sz w:val="24"/>
          <w:szCs w:val="24"/>
        </w:rPr>
        <w:t>详细内容参见本报告“第五节</w:t>
      </w:r>
      <w:r>
        <w:rPr>
          <w:rFonts w:ascii="宋体" w:hAnsi="宋体" w:cs="宋体" w:eastAsia="宋体" w:hint="default"/>
          <w:spacing w:val="47"/>
          <w:sz w:val="24"/>
          <w:szCs w:val="24"/>
        </w:rPr>
        <w:t> </w:t>
      </w:r>
      <w:r>
        <w:rPr>
          <w:rFonts w:ascii="宋体" w:hAnsi="宋体" w:cs="宋体" w:eastAsia="宋体" w:hint="default"/>
          <w:sz w:val="24"/>
          <w:szCs w:val="24"/>
        </w:rPr>
        <w:t>重要事项”中“十九、其他重大事项的说明”之“</w:t>
      </w:r>
      <w:r>
        <w:rPr>
          <w:rFonts w:ascii="Times New Roman" w:hAnsi="Times New Roman" w:cs="Times New Roman" w:eastAsia="Times New Roman" w:hint="default"/>
          <w:sz w:val="24"/>
          <w:szCs w:val="24"/>
        </w:rPr>
        <w:t>1</w:t>
      </w:r>
      <w:r>
        <w:rPr>
          <w:rFonts w:ascii="宋体" w:hAnsi="宋体" w:cs="宋体" w:eastAsia="宋体" w:hint="default"/>
          <w:sz w:val="24"/>
          <w:szCs w:val="24"/>
        </w:rPr>
        <w:t>、重 </w:t>
      </w:r>
      <w:r>
        <w:rPr>
          <w:rFonts w:ascii="宋体" w:hAnsi="宋体" w:cs="宋体" w:eastAsia="宋体" w:hint="default"/>
          <w:spacing w:val="-3"/>
          <w:sz w:val="24"/>
          <w:szCs w:val="24"/>
        </w:rPr>
        <w:t>大资产重组事项”和“</w:t>
      </w:r>
      <w:r>
        <w:rPr>
          <w:rFonts w:ascii="Times New Roman" w:hAnsi="Times New Roman" w:cs="Times New Roman" w:eastAsia="Times New Roman" w:hint="default"/>
          <w:spacing w:val="-3"/>
          <w:sz w:val="24"/>
          <w:szCs w:val="24"/>
        </w:rPr>
        <w:t>4</w:t>
      </w:r>
      <w:r>
        <w:rPr>
          <w:rFonts w:ascii="宋体" w:hAnsi="宋体" w:cs="宋体" w:eastAsia="宋体" w:hint="default"/>
          <w:spacing w:val="-3"/>
          <w:sz w:val="24"/>
          <w:szCs w:val="24"/>
        </w:rPr>
        <w:t>、公司实际控制人清华控股有限公司终止筹划转让紫光集团部分股权</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z w:val="24"/>
          <w:szCs w:val="24"/>
        </w:rPr>
        <w:t>事项”。</w:t>
      </w:r>
    </w:p>
    <w:p>
      <w:pPr>
        <w:spacing w:before="212"/>
        <w:ind w:left="141" w:right="1095" w:firstLine="0"/>
        <w:jc w:val="left"/>
        <w:rPr>
          <w:rFonts w:ascii="宋体" w:hAnsi="宋体" w:cs="宋体" w:eastAsia="宋体" w:hint="default"/>
          <w:sz w:val="24"/>
          <w:szCs w:val="24"/>
        </w:rPr>
      </w:pPr>
      <w:bookmarkStart w:name="十三、公司债券是否存在保证人" w:id="167"/>
      <w:bookmarkEnd w:id="167"/>
      <w:r>
        <w:rPr/>
      </w:r>
      <w:r>
        <w:rPr>
          <w:rFonts w:ascii="宋体" w:hAnsi="宋体" w:cs="宋体" w:eastAsia="宋体" w:hint="default"/>
          <w:b/>
          <w:bCs/>
          <w:sz w:val="24"/>
          <w:szCs w:val="24"/>
        </w:rPr>
        <w:t>十三、公司债券是否存在保证人</w:t>
      </w:r>
      <w:r>
        <w:rPr>
          <w:rFonts w:ascii="宋体" w:hAnsi="宋体" w:cs="宋体" w:eastAsia="宋体" w:hint="default"/>
          <w:sz w:val="24"/>
          <w:szCs w:val="24"/>
        </w:rPr>
      </w:r>
    </w:p>
    <w:p>
      <w:pPr>
        <w:spacing w:line="240" w:lineRule="auto" w:before="11"/>
        <w:rPr>
          <w:rFonts w:ascii="宋体" w:hAnsi="宋体" w:cs="宋体" w:eastAsia="宋体" w:hint="default"/>
          <w:b/>
          <w:bCs/>
          <w:sz w:val="18"/>
          <w:szCs w:val="18"/>
        </w:rPr>
      </w:pPr>
    </w:p>
    <w:p>
      <w:pPr>
        <w:pStyle w:val="BodyText"/>
        <w:spacing w:line="240" w:lineRule="auto"/>
        <w:ind w:right="1095"/>
        <w:jc w:val="left"/>
      </w:pPr>
      <w:r>
        <w:rPr>
          <w:rFonts w:ascii="Times New Roman" w:hAnsi="Times New Roman" w:cs="Times New Roman" w:eastAsia="Times New Roman" w:hint="default"/>
        </w:rPr>
        <w:t>√  </w:t>
      </w:r>
      <w:r>
        <w:rPr/>
        <w:t>是 □</w:t>
      </w:r>
      <w:r>
        <w:rPr>
          <w:spacing w:val="4"/>
        </w:rPr>
        <w:t> </w:t>
      </w:r>
      <w:r>
        <w:rPr/>
        <w:t>否</w:t>
      </w:r>
    </w:p>
    <w:p>
      <w:pPr>
        <w:pStyle w:val="BodyText"/>
        <w:spacing w:line="240" w:lineRule="auto" w:before="69"/>
        <w:ind w:right="1095"/>
        <w:jc w:val="left"/>
        <w:rPr>
          <w:rFonts w:ascii="黑体" w:hAnsi="黑体" w:cs="黑体" w:eastAsia="黑体" w:hint="default"/>
        </w:rPr>
      </w:pPr>
      <w:r>
        <w:rPr>
          <w:rFonts w:ascii="黑体" w:hAnsi="黑体" w:cs="黑体" w:eastAsia="黑体" w:hint="default"/>
        </w:rPr>
        <w:t>公司债券的保证人是否为法人或其他组织</w:t>
      </w:r>
    </w:p>
    <w:p>
      <w:pPr>
        <w:pStyle w:val="BodyText"/>
        <w:spacing w:line="240" w:lineRule="auto" w:before="70"/>
        <w:ind w:right="1095"/>
        <w:jc w:val="left"/>
      </w:pPr>
      <w:r>
        <w:rPr>
          <w:rFonts w:ascii="Times New Roman" w:hAnsi="Times New Roman" w:cs="Times New Roman" w:eastAsia="Times New Roman" w:hint="default"/>
        </w:rPr>
        <w:t>√  </w:t>
      </w:r>
      <w:r>
        <w:rPr/>
        <w:t>是 □</w:t>
      </w:r>
      <w:r>
        <w:rPr>
          <w:spacing w:val="19"/>
        </w:rPr>
        <w:t> </w:t>
      </w:r>
      <w:r>
        <w:rPr/>
        <w:t>否</w:t>
      </w:r>
    </w:p>
    <w:p>
      <w:pPr>
        <w:pStyle w:val="BodyText"/>
        <w:spacing w:line="276" w:lineRule="auto" w:before="69"/>
        <w:ind w:right="0"/>
        <w:jc w:val="left"/>
        <w:rPr>
          <w:rFonts w:ascii="黑体" w:hAnsi="黑体" w:cs="黑体" w:eastAsia="黑体" w:hint="default"/>
        </w:rPr>
      </w:pPr>
      <w:r>
        <w:rPr>
          <w:rFonts w:ascii="黑体" w:hAnsi="黑体" w:cs="黑体" w:eastAsia="黑体" w:hint="default"/>
        </w:rPr>
        <w:t>是否在每个会计年度结束之日起</w:t>
      </w:r>
      <w:r>
        <w:rPr>
          <w:rFonts w:ascii="黑体" w:hAnsi="黑体" w:cs="黑体" w:eastAsia="黑体" w:hint="default"/>
          <w:spacing w:val="-55"/>
        </w:rPr>
        <w:t> </w:t>
      </w:r>
      <w:r>
        <w:rPr>
          <w:rFonts w:ascii="黑体" w:hAnsi="黑体" w:cs="黑体" w:eastAsia="黑体" w:hint="default"/>
        </w:rPr>
        <w:t>4</w:t>
      </w:r>
      <w:r>
        <w:rPr>
          <w:rFonts w:ascii="黑体" w:hAnsi="黑体" w:cs="黑体" w:eastAsia="黑体" w:hint="default"/>
          <w:spacing w:val="-52"/>
        </w:rPr>
        <w:t> </w:t>
      </w:r>
      <w:r>
        <w:rPr>
          <w:rFonts w:ascii="黑体" w:hAnsi="黑体" w:cs="黑体" w:eastAsia="黑体" w:hint="default"/>
        </w:rPr>
        <w:t>个月内单独披露保证人报告期财务报表，包括资产负债表、利润表、现 金流量表、所有者权益（股东权益）变动表和财务报表附注</w:t>
      </w:r>
    </w:p>
    <w:p>
      <w:pPr>
        <w:pStyle w:val="BodyText"/>
        <w:spacing w:line="240" w:lineRule="auto" w:before="39"/>
        <w:ind w:right="1095"/>
        <w:jc w:val="left"/>
      </w:pPr>
      <w:r>
        <w:rPr>
          <w:rFonts w:ascii="Times New Roman" w:hAnsi="Times New Roman" w:cs="Times New Roman" w:eastAsia="Times New Roman" w:hint="default"/>
        </w:rPr>
        <w:t>√  </w:t>
      </w:r>
      <w:r>
        <w:rPr/>
        <w:t>是 □</w:t>
      </w:r>
      <w:r>
        <w:rPr>
          <w:spacing w:val="19"/>
        </w:rPr>
        <w:t> </w:t>
      </w:r>
      <w:r>
        <w:rPr/>
        <w:t>否</w:t>
      </w:r>
    </w:p>
    <w:p>
      <w:pPr>
        <w:pStyle w:val="BodyText"/>
        <w:spacing w:line="240" w:lineRule="auto" w:before="54"/>
        <w:ind w:right="1095"/>
        <w:jc w:val="left"/>
        <w:rPr>
          <w:rFonts w:ascii="黑体" w:hAnsi="黑体" w:cs="黑体" w:eastAsia="黑体" w:hint="default"/>
        </w:rPr>
      </w:pPr>
      <w:r>
        <w:rPr>
          <w:rFonts w:ascii="黑体" w:hAnsi="黑体" w:cs="黑体" w:eastAsia="黑体" w:hint="default"/>
        </w:rPr>
        <w:t>公司需要在每个会计年度结束之日起</w:t>
      </w:r>
      <w:r>
        <w:rPr>
          <w:rFonts w:ascii="黑体" w:hAnsi="黑体" w:cs="黑体" w:eastAsia="黑体" w:hint="default"/>
          <w:spacing w:val="-49"/>
        </w:rPr>
        <w:t> </w:t>
      </w:r>
      <w:r>
        <w:rPr>
          <w:rFonts w:ascii="黑体" w:hAnsi="黑体" w:cs="黑体" w:eastAsia="黑体" w:hint="default"/>
        </w:rPr>
        <w:t>4</w:t>
      </w:r>
      <w:r>
        <w:rPr>
          <w:rFonts w:ascii="黑体" w:hAnsi="黑体" w:cs="黑体" w:eastAsia="黑体" w:hint="default"/>
          <w:spacing w:val="-45"/>
        </w:rPr>
        <w:t> </w:t>
      </w:r>
      <w:r>
        <w:rPr>
          <w:rFonts w:ascii="黑体" w:hAnsi="黑体" w:cs="黑体" w:eastAsia="黑体" w:hint="default"/>
        </w:rPr>
        <w:t>个月内单独提供保证人报告期财务报表（并注明是否经审计</w:t>
      </w:r>
      <w:r>
        <w:rPr>
          <w:rFonts w:ascii="黑体" w:hAnsi="黑体" w:cs="黑体" w:eastAsia="黑体" w:hint="default"/>
          <w:spacing w:val="-105"/>
        </w:rPr>
        <w:t>）</w:t>
      </w:r>
      <w:r>
        <w:rPr>
          <w:rFonts w:ascii="黑体" w:hAnsi="黑体" w:cs="黑体" w:eastAsia="黑体" w:hint="default"/>
        </w:rPr>
        <w:t>。</w:t>
      </w:r>
    </w:p>
    <w:p>
      <w:pPr>
        <w:spacing w:after="0" w:line="240" w:lineRule="auto"/>
        <w:jc w:val="left"/>
        <w:rPr>
          <w:rFonts w:ascii="黑体" w:hAnsi="黑体" w:cs="黑体" w:eastAsia="黑体" w:hint="default"/>
        </w:rPr>
        <w:sectPr>
          <w:pgSz w:w="11910" w:h="16850"/>
          <w:pgMar w:header="731" w:footer="981" w:top="1040" w:bottom="1180" w:left="1000" w:right="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1"/>
        <w:rPr>
          <w:rFonts w:ascii="黑体" w:hAnsi="黑体" w:cs="黑体" w:eastAsia="黑体" w:hint="default"/>
          <w:sz w:val="21"/>
          <w:szCs w:val="21"/>
        </w:rPr>
      </w:pPr>
    </w:p>
    <w:p>
      <w:pPr>
        <w:pStyle w:val="Heading1"/>
        <w:spacing w:line="240" w:lineRule="auto"/>
        <w:ind w:left="3595" w:right="1095"/>
        <w:jc w:val="left"/>
        <w:rPr>
          <w:b w:val="0"/>
          <w:bCs w:val="0"/>
        </w:rPr>
      </w:pPr>
      <w:bookmarkStart w:name="第十二节 财务报告" w:id="168"/>
      <w:bookmarkEnd w:id="168"/>
      <w:r>
        <w:rPr>
          <w:b w:val="0"/>
          <w:bCs w:val="0"/>
        </w:rPr>
      </w:r>
      <w:bookmarkStart w:name="_bookmark11" w:id="169"/>
      <w:bookmarkEnd w:id="169"/>
      <w:r>
        <w:rPr>
          <w:b w:val="0"/>
          <w:bCs w:val="0"/>
        </w:rPr>
      </w:r>
      <w:r>
        <w:rPr>
          <w:spacing w:val="6"/>
        </w:rPr>
        <w:t>第十二节</w:t>
      </w:r>
      <w:r>
        <w:rPr>
          <w:spacing w:val="49"/>
        </w:rPr>
        <w:t> </w:t>
      </w:r>
      <w:r>
        <w:rPr>
          <w:spacing w:val="3"/>
        </w:rPr>
        <w:t>财务报告</w:t>
      </w:r>
      <w:r>
        <w:rPr>
          <w:b w:val="0"/>
          <w:bCs w:val="0"/>
          <w:spacing w:val="3"/>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ind w:right="1095"/>
        <w:jc w:val="left"/>
        <w:rPr>
          <w:b w:val="0"/>
          <w:bCs w:val="0"/>
        </w:rPr>
      </w:pPr>
      <w:bookmarkStart w:name="一、审计报告" w:id="170"/>
      <w:bookmarkEnd w:id="170"/>
      <w:r>
        <w:rPr>
          <w:b w:val="0"/>
          <w:bCs w:val="0"/>
        </w:rPr>
      </w:r>
      <w:r>
        <w:rPr/>
        <w:t>一、审计报告</w:t>
      </w:r>
      <w:r>
        <w:rPr>
          <w:b w:val="0"/>
          <w:bCs w:val="0"/>
        </w:rPr>
      </w:r>
    </w:p>
    <w:p>
      <w:pPr>
        <w:spacing w:line="240" w:lineRule="auto" w:before="2"/>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4784"/>
        <w:gridCol w:w="4798"/>
      </w:tblGrid>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right="19"/>
              <w:jc w:val="center"/>
              <w:rPr>
                <w:rFonts w:ascii="宋体" w:hAnsi="宋体" w:cs="宋体" w:eastAsia="宋体" w:hint="default"/>
                <w:sz w:val="21"/>
                <w:szCs w:val="21"/>
              </w:rPr>
            </w:pPr>
            <w:r>
              <w:rPr>
                <w:rFonts w:ascii="宋体" w:hAnsi="宋体" w:cs="宋体" w:eastAsia="宋体" w:hint="default"/>
                <w:sz w:val="21"/>
                <w:szCs w:val="21"/>
              </w:rPr>
              <w:t>审计意见类型</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8"/>
              <w:jc w:val="center"/>
              <w:rPr>
                <w:rFonts w:ascii="宋体" w:hAnsi="宋体" w:cs="宋体" w:eastAsia="宋体" w:hint="default"/>
                <w:sz w:val="21"/>
                <w:szCs w:val="21"/>
              </w:rPr>
            </w:pPr>
            <w:r>
              <w:rPr>
                <w:rFonts w:ascii="宋体" w:hAnsi="宋体" w:cs="宋体" w:eastAsia="宋体" w:hint="default"/>
                <w:sz w:val="21"/>
                <w:szCs w:val="21"/>
              </w:rPr>
              <w:t>标准的无保留意见</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18"/>
              <w:jc w:val="center"/>
              <w:rPr>
                <w:rFonts w:ascii="宋体" w:hAnsi="宋体" w:cs="宋体" w:eastAsia="宋体" w:hint="default"/>
                <w:sz w:val="21"/>
                <w:szCs w:val="21"/>
              </w:rPr>
            </w:pPr>
            <w:r>
              <w:rPr>
                <w:rFonts w:ascii="宋体" w:hAnsi="宋体" w:cs="宋体" w:eastAsia="宋体" w:hint="default"/>
                <w:sz w:val="21"/>
                <w:szCs w:val="21"/>
              </w:rPr>
              <w:t>审计报告签署日期</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5"/>
              <w:jc w:val="center"/>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tc>
      </w:tr>
      <w:tr>
        <w:trPr>
          <w:trHeight w:val="390"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19"/>
              <w:jc w:val="center"/>
              <w:rPr>
                <w:rFonts w:ascii="宋体" w:hAnsi="宋体" w:cs="宋体" w:eastAsia="宋体" w:hint="default"/>
                <w:sz w:val="21"/>
                <w:szCs w:val="21"/>
              </w:rPr>
            </w:pPr>
            <w:r>
              <w:rPr>
                <w:rFonts w:ascii="宋体" w:hAnsi="宋体" w:cs="宋体" w:eastAsia="宋体" w:hint="default"/>
                <w:sz w:val="21"/>
                <w:szCs w:val="21"/>
              </w:rPr>
              <w:t>审计机构名称</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6"/>
              <w:jc w:val="center"/>
              <w:rPr>
                <w:rFonts w:ascii="宋体" w:hAnsi="宋体" w:cs="宋体" w:eastAsia="宋体" w:hint="default"/>
                <w:sz w:val="21"/>
                <w:szCs w:val="21"/>
              </w:rPr>
            </w:pPr>
            <w:r>
              <w:rPr>
                <w:rFonts w:ascii="宋体" w:hAnsi="宋体" w:cs="宋体" w:eastAsia="宋体" w:hint="default"/>
                <w:sz w:val="21"/>
                <w:szCs w:val="21"/>
              </w:rPr>
              <w:t>北京兴华会计师事务所（特殊普通合伙）</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right="19"/>
              <w:jc w:val="center"/>
              <w:rPr>
                <w:rFonts w:ascii="宋体" w:hAnsi="宋体" w:cs="宋体" w:eastAsia="宋体" w:hint="default"/>
                <w:sz w:val="21"/>
                <w:szCs w:val="21"/>
              </w:rPr>
            </w:pPr>
            <w:r>
              <w:rPr>
                <w:rFonts w:ascii="宋体" w:hAnsi="宋体" w:cs="宋体" w:eastAsia="宋体" w:hint="default"/>
                <w:sz w:val="21"/>
                <w:szCs w:val="21"/>
              </w:rPr>
              <w:t>审计报告文号</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6"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宋体" w:hAnsi="宋体" w:cs="宋体" w:eastAsia="宋体" w:hint="default"/>
                <w:sz w:val="21"/>
                <w:szCs w:val="21"/>
              </w:rPr>
              <w:t>京会兴审字第</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0100M0004</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号</w:t>
            </w:r>
          </w:p>
        </w:tc>
      </w:tr>
      <w:tr>
        <w:trPr>
          <w:trHeight w:val="406"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4"/>
              <w:ind w:right="18"/>
              <w:jc w:val="center"/>
              <w:rPr>
                <w:rFonts w:ascii="宋体" w:hAnsi="宋体" w:cs="宋体" w:eastAsia="宋体" w:hint="default"/>
                <w:sz w:val="21"/>
                <w:szCs w:val="21"/>
              </w:rPr>
            </w:pPr>
            <w:r>
              <w:rPr>
                <w:rFonts w:ascii="宋体" w:hAnsi="宋体" w:cs="宋体" w:eastAsia="宋体" w:hint="default"/>
                <w:sz w:val="21"/>
                <w:szCs w:val="21"/>
              </w:rPr>
              <w:t>注册会计师姓名</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19"/>
              <w:jc w:val="center"/>
              <w:rPr>
                <w:rFonts w:ascii="宋体" w:hAnsi="宋体" w:cs="宋体" w:eastAsia="宋体" w:hint="default"/>
                <w:sz w:val="21"/>
                <w:szCs w:val="21"/>
              </w:rPr>
            </w:pPr>
            <w:r>
              <w:rPr>
                <w:rFonts w:ascii="宋体" w:hAnsi="宋体" w:cs="宋体" w:eastAsia="宋体" w:hint="default"/>
                <w:sz w:val="21"/>
                <w:szCs w:val="21"/>
              </w:rPr>
              <w:t>时彦禄、余自勇</w:t>
            </w:r>
          </w:p>
        </w:tc>
      </w:tr>
    </w:tbl>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spacing w:before="8"/>
        <w:ind w:left="2602" w:right="3569" w:firstLine="0"/>
        <w:jc w:val="center"/>
        <w:rPr>
          <w:rFonts w:ascii="宋体" w:hAnsi="宋体" w:cs="宋体" w:eastAsia="宋体" w:hint="default"/>
          <w:sz w:val="30"/>
          <w:szCs w:val="30"/>
        </w:rPr>
      </w:pPr>
      <w:r>
        <w:rPr>
          <w:rFonts w:ascii="宋体" w:hAnsi="宋体" w:cs="宋体" w:eastAsia="宋体" w:hint="default"/>
          <w:b/>
          <w:bCs/>
          <w:spacing w:val="2"/>
          <w:sz w:val="30"/>
          <w:szCs w:val="30"/>
        </w:rPr>
        <w:t>审计报告正文</w:t>
      </w:r>
      <w:r>
        <w:rPr>
          <w:rFonts w:ascii="宋体" w:hAnsi="宋体" w:cs="宋体" w:eastAsia="宋体" w:hint="default"/>
          <w:spacing w:val="2"/>
          <w:sz w:val="30"/>
          <w:szCs w:val="30"/>
        </w:rPr>
      </w:r>
    </w:p>
    <w:p>
      <w:pPr>
        <w:spacing w:line="240" w:lineRule="auto" w:before="1"/>
        <w:rPr>
          <w:rFonts w:ascii="宋体" w:hAnsi="宋体" w:cs="宋体" w:eastAsia="宋体" w:hint="default"/>
          <w:b/>
          <w:bCs/>
          <w:sz w:val="28"/>
          <w:szCs w:val="28"/>
        </w:rPr>
      </w:pPr>
    </w:p>
    <w:p>
      <w:pPr>
        <w:pStyle w:val="Heading2"/>
        <w:spacing w:line="240" w:lineRule="auto" w:before="0"/>
        <w:ind w:right="0"/>
        <w:jc w:val="both"/>
        <w:rPr>
          <w:b w:val="0"/>
          <w:bCs w:val="0"/>
        </w:rPr>
      </w:pPr>
      <w:r>
        <w:rPr/>
        <w:t>紫光国芯微电子股份有限公司全体股东：</w:t>
      </w:r>
      <w:r>
        <w:rPr>
          <w:b w:val="0"/>
          <w:bCs w:val="0"/>
        </w:rPr>
      </w:r>
    </w:p>
    <w:p>
      <w:pPr>
        <w:spacing w:line="240" w:lineRule="auto" w:before="7"/>
        <w:rPr>
          <w:rFonts w:ascii="宋体" w:hAnsi="宋体" w:cs="宋体" w:eastAsia="宋体" w:hint="default"/>
          <w:b/>
          <w:bCs/>
          <w:sz w:val="19"/>
          <w:szCs w:val="19"/>
        </w:rPr>
      </w:pPr>
    </w:p>
    <w:p>
      <w:pPr>
        <w:pStyle w:val="Heading3"/>
        <w:spacing w:line="510" w:lineRule="atLeast"/>
        <w:ind w:left="606" w:right="1095" w:firstLine="15"/>
        <w:jc w:val="left"/>
      </w:pPr>
      <w:bookmarkStart w:name="（一）审计意见" w:id="171"/>
      <w:bookmarkEnd w:id="171"/>
      <w:r>
        <w:rPr/>
      </w:r>
      <w:r>
        <w:rPr>
          <w:rFonts w:ascii="宋体" w:hAnsi="宋体" w:cs="宋体" w:eastAsia="宋体" w:hint="default"/>
          <w:b/>
          <w:bCs/>
        </w:rPr>
        <w:t>（一）审计意见</w:t>
      </w:r>
      <w:r>
        <w:rPr>
          <w:rFonts w:ascii="宋体" w:hAnsi="宋体" w:cs="宋体" w:eastAsia="宋体" w:hint="default"/>
          <w:b/>
          <w:bCs/>
          <w:w w:val="99"/>
        </w:rPr>
        <w:t> </w:t>
      </w:r>
      <w:r>
        <w:rPr>
          <w:spacing w:val="-6"/>
        </w:rPr>
        <w:t>我们审计了紫光国芯微电子股份有限公司（以下简称“紫光国微公司”或“公司”）合并</w:t>
      </w:r>
    </w:p>
    <w:p>
      <w:pPr>
        <w:spacing w:line="232" w:lineRule="auto" w:before="0"/>
        <w:ind w:left="141" w:right="1087" w:firstLine="0"/>
        <w:jc w:val="both"/>
        <w:rPr>
          <w:rFonts w:ascii="宋体" w:hAnsi="宋体" w:cs="宋体" w:eastAsia="宋体" w:hint="default"/>
          <w:sz w:val="24"/>
          <w:szCs w:val="24"/>
        </w:rPr>
      </w:pPr>
      <w:r>
        <w:rPr>
          <w:rFonts w:ascii="宋体" w:hAnsi="宋体" w:cs="宋体" w:eastAsia="宋体" w:hint="default"/>
          <w:spacing w:val="-6"/>
          <w:sz w:val="24"/>
          <w:szCs w:val="24"/>
        </w:rPr>
        <w:t>及母公司财务报表（以下简称财务报表），包括</w:t>
      </w:r>
      <w:r>
        <w:rPr>
          <w:rFonts w:ascii="宋体" w:hAnsi="宋体" w:cs="宋体" w:eastAsia="宋体" w:hint="default"/>
          <w:spacing w:val="-63"/>
          <w:sz w:val="24"/>
          <w:szCs w:val="24"/>
        </w:rPr>
        <w:t> </w:t>
      </w:r>
      <w:r>
        <w:rPr>
          <w:rFonts w:ascii="Times New Roman" w:hAnsi="Times New Roman" w:cs="Times New Roman" w:eastAsia="Times New Roman" w:hint="default"/>
          <w:sz w:val="24"/>
          <w:szCs w:val="24"/>
        </w:rPr>
        <w:t>2019</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Times New Roman" w:hAnsi="Times New Roman" w:cs="Times New Roman" w:eastAsia="Times New Roman" w:hint="default"/>
          <w:spacing w:val="7"/>
          <w:sz w:val="24"/>
          <w:szCs w:val="24"/>
        </w:rPr>
        <w:t>12</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Times New Roman" w:hAnsi="Times New Roman" w:cs="Times New Roman" w:eastAsia="Times New Roman" w:hint="default"/>
          <w:spacing w:val="7"/>
          <w:sz w:val="24"/>
          <w:szCs w:val="24"/>
        </w:rPr>
        <w:t>31</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日的合并及母公司资产负债 表，</w:t>
      </w:r>
      <w:r>
        <w:rPr>
          <w:rFonts w:ascii="Times New Roman" w:hAnsi="Times New Roman" w:cs="Times New Roman" w:eastAsia="Times New Roman" w:hint="default"/>
          <w:sz w:val="24"/>
          <w:szCs w:val="24"/>
        </w:rPr>
        <w:t>2019 </w:t>
      </w:r>
      <w:r>
        <w:rPr>
          <w:rFonts w:ascii="宋体" w:hAnsi="宋体" w:cs="宋体" w:eastAsia="宋体" w:hint="default"/>
          <w:sz w:val="24"/>
          <w:szCs w:val="24"/>
        </w:rPr>
        <w:t>年度的合并及母公司利润表、合并及母公司现金流量表、合并及母公司所有者权益 变动表以及相关财务报表附注。</w:t>
      </w:r>
    </w:p>
    <w:p>
      <w:pPr>
        <w:spacing w:line="235" w:lineRule="auto" w:before="143"/>
        <w:ind w:left="141" w:right="1122" w:firstLine="465"/>
        <w:jc w:val="both"/>
        <w:rPr>
          <w:rFonts w:ascii="宋体" w:hAnsi="宋体" w:cs="宋体" w:eastAsia="宋体" w:hint="default"/>
          <w:sz w:val="24"/>
          <w:szCs w:val="24"/>
        </w:rPr>
      </w:pPr>
      <w:r>
        <w:rPr>
          <w:rFonts w:ascii="宋体" w:hAnsi="宋体" w:cs="宋体" w:eastAsia="宋体" w:hint="default"/>
          <w:sz w:val="24"/>
          <w:szCs w:val="24"/>
        </w:rPr>
        <w:t>我们认为，后附的财务报表在所有重大方面按照企业会计准则的规定编制，公允反映了 紫光国微公司</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2019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15"/>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31 </w:t>
      </w:r>
      <w:r>
        <w:rPr>
          <w:rFonts w:ascii="宋体" w:hAnsi="宋体" w:cs="宋体" w:eastAsia="宋体" w:hint="default"/>
          <w:sz w:val="24"/>
          <w:szCs w:val="24"/>
        </w:rPr>
        <w:t>日的合并及母公司财务状况以及</w:t>
      </w:r>
      <w:r>
        <w:rPr>
          <w:rFonts w:ascii="宋体" w:hAnsi="宋体" w:cs="宋体" w:eastAsia="宋体" w:hint="default"/>
          <w:spacing w:val="-62"/>
          <w:sz w:val="24"/>
          <w:szCs w:val="24"/>
        </w:rPr>
        <w:t> </w:t>
      </w:r>
      <w:r>
        <w:rPr>
          <w:rFonts w:ascii="Times New Roman" w:hAnsi="Times New Roman" w:cs="Times New Roman" w:eastAsia="Times New Roman" w:hint="default"/>
          <w:spacing w:val="3"/>
          <w:sz w:val="24"/>
          <w:szCs w:val="24"/>
        </w:rPr>
        <w:t>2019</w:t>
      </w:r>
      <w:r>
        <w:rPr>
          <w:rFonts w:ascii="Times New Roman" w:hAnsi="Times New Roman" w:cs="Times New Roman" w:eastAsia="Times New Roman" w:hint="default"/>
          <w:sz w:val="24"/>
          <w:szCs w:val="24"/>
        </w:rPr>
        <w:t> </w:t>
      </w:r>
      <w:r>
        <w:rPr>
          <w:rFonts w:ascii="宋体" w:hAnsi="宋体" w:cs="宋体" w:eastAsia="宋体" w:hint="default"/>
          <w:sz w:val="24"/>
          <w:szCs w:val="24"/>
        </w:rPr>
        <w:t>年度的合并及母公司经 营成果和现金流量。</w:t>
      </w:r>
    </w:p>
    <w:p>
      <w:pPr>
        <w:spacing w:line="510" w:lineRule="atLeast" w:before="166"/>
        <w:ind w:left="606" w:right="1095" w:firstLine="15"/>
        <w:jc w:val="left"/>
        <w:rPr>
          <w:rFonts w:ascii="宋体" w:hAnsi="宋体" w:cs="宋体" w:eastAsia="宋体" w:hint="default"/>
          <w:sz w:val="24"/>
          <w:szCs w:val="24"/>
        </w:rPr>
      </w:pPr>
      <w:bookmarkStart w:name="（二）形成审计意见的基础" w:id="172"/>
      <w:bookmarkEnd w:id="172"/>
      <w:r>
        <w:rPr/>
      </w:r>
      <w:r>
        <w:rPr>
          <w:rFonts w:ascii="宋体" w:hAnsi="宋体" w:cs="宋体" w:eastAsia="宋体" w:hint="default"/>
          <w:b/>
          <w:bCs/>
          <w:sz w:val="24"/>
          <w:szCs w:val="24"/>
        </w:rPr>
        <w:t>（二）形成审计意见的基础</w:t>
      </w:r>
      <w:r>
        <w:rPr>
          <w:rFonts w:ascii="宋体" w:hAnsi="宋体" w:cs="宋体" w:eastAsia="宋体" w:hint="default"/>
          <w:b/>
          <w:bCs/>
          <w:w w:val="99"/>
          <w:sz w:val="24"/>
          <w:szCs w:val="24"/>
        </w:rPr>
        <w:t> </w:t>
      </w:r>
      <w:r>
        <w:rPr>
          <w:rFonts w:ascii="宋体" w:hAnsi="宋体" w:cs="宋体" w:eastAsia="宋体" w:hint="default"/>
          <w:sz w:val="24"/>
          <w:szCs w:val="24"/>
        </w:rPr>
        <w:t>我们按照中国注册会计师审计准则的规定执行了审计工作。审计报告的“注册会计师对</w:t>
      </w:r>
    </w:p>
    <w:p>
      <w:pPr>
        <w:pStyle w:val="Heading3"/>
        <w:spacing w:line="247" w:lineRule="auto"/>
        <w:ind w:right="1116"/>
        <w:jc w:val="both"/>
      </w:pPr>
      <w:r>
        <w:rPr/>
        <w:t>财务报表审计的责任”部分进一步阐述了我们在这些准则下的责任。按照中国注册会计师职</w:t>
      </w:r>
      <w:r>
        <w:rPr>
          <w:spacing w:val="-92"/>
        </w:rPr>
        <w:t> </w:t>
      </w:r>
      <w:r>
        <w:rPr>
          <w:spacing w:val="-92"/>
        </w:rPr>
      </w:r>
      <w:r>
        <w:rPr/>
        <w:t>业道德守则，我们独立于紫光国微公司，并履行了职业道德方面的其他责任。我们相信，我</w:t>
      </w:r>
      <w:r>
        <w:rPr>
          <w:spacing w:val="-90"/>
        </w:rPr>
        <w:t> </w:t>
      </w:r>
      <w:r>
        <w:rPr>
          <w:spacing w:val="-90"/>
        </w:rPr>
      </w:r>
      <w:r>
        <w:rPr/>
        <w:t>们获取的审计证据是充分、适当的，为发表审计意见提供了基础。</w:t>
      </w:r>
    </w:p>
    <w:p>
      <w:pPr>
        <w:spacing w:line="510" w:lineRule="atLeast" w:before="143"/>
        <w:ind w:left="606" w:right="1095" w:firstLine="15"/>
        <w:jc w:val="left"/>
        <w:rPr>
          <w:rFonts w:ascii="宋体" w:hAnsi="宋体" w:cs="宋体" w:eastAsia="宋体" w:hint="default"/>
          <w:sz w:val="24"/>
          <w:szCs w:val="24"/>
        </w:rPr>
      </w:pPr>
      <w:bookmarkStart w:name="（三）关键审计事项" w:id="173"/>
      <w:bookmarkEnd w:id="173"/>
      <w:r>
        <w:rPr/>
      </w:r>
      <w:r>
        <w:rPr>
          <w:rFonts w:ascii="宋体" w:hAnsi="宋体" w:cs="宋体" w:eastAsia="宋体" w:hint="default"/>
          <w:b/>
          <w:bCs/>
          <w:sz w:val="24"/>
          <w:szCs w:val="24"/>
        </w:rPr>
        <w:t>（三）关键审计事项</w:t>
      </w:r>
      <w:r>
        <w:rPr>
          <w:rFonts w:ascii="宋体" w:hAnsi="宋体" w:cs="宋体" w:eastAsia="宋体" w:hint="default"/>
          <w:b/>
          <w:bCs/>
          <w:w w:val="99"/>
          <w:sz w:val="24"/>
          <w:szCs w:val="24"/>
        </w:rPr>
        <w:t> </w:t>
      </w:r>
      <w:r>
        <w:rPr>
          <w:rFonts w:ascii="宋体" w:hAnsi="宋体" w:cs="宋体" w:eastAsia="宋体" w:hint="default"/>
          <w:sz w:val="24"/>
          <w:szCs w:val="24"/>
        </w:rPr>
        <w:t>关键审计事项是我们根据职业判断，认为对本期财务报表审计最为重要的事项。这些事</w:t>
      </w:r>
    </w:p>
    <w:p>
      <w:pPr>
        <w:pStyle w:val="Heading3"/>
        <w:spacing w:line="240" w:lineRule="auto" w:before="1"/>
        <w:ind w:right="1116"/>
        <w:jc w:val="both"/>
      </w:pPr>
      <w:r>
        <w:rPr/>
        <w:t>项的应对以对财务报表整体进行审计并形成审计意见为背景，我们不对这些事项单独发表意</w:t>
      </w:r>
      <w:r>
        <w:rPr>
          <w:spacing w:val="-90"/>
        </w:rPr>
        <w:t> </w:t>
      </w:r>
      <w:r>
        <w:rPr>
          <w:spacing w:val="-90"/>
        </w:rPr>
      </w:r>
      <w:r>
        <w:rPr/>
        <w:t>见。</w:t>
      </w:r>
    </w:p>
    <w:p>
      <w:pPr>
        <w:spacing w:before="166"/>
        <w:ind w:left="606" w:right="1095" w:firstLine="0"/>
        <w:jc w:val="left"/>
        <w:rPr>
          <w:rFonts w:ascii="宋体" w:hAnsi="宋体" w:cs="宋体" w:eastAsia="宋体" w:hint="default"/>
          <w:sz w:val="24"/>
          <w:szCs w:val="24"/>
        </w:rPr>
      </w:pPr>
      <w:r>
        <w:rPr>
          <w:rFonts w:ascii="宋体" w:hAnsi="宋体" w:cs="宋体" w:eastAsia="宋体" w:hint="default"/>
          <w:sz w:val="24"/>
          <w:szCs w:val="24"/>
        </w:rPr>
        <w:t>我们在本期财务报表审计中识别出的关键审计事项如下：</w:t>
      </w:r>
    </w:p>
    <w:p>
      <w:pPr>
        <w:spacing w:after="0"/>
        <w:jc w:val="left"/>
        <w:rPr>
          <w:rFonts w:ascii="宋体" w:hAnsi="宋体" w:cs="宋体" w:eastAsia="宋体" w:hint="default"/>
          <w:sz w:val="24"/>
          <w:szCs w:val="24"/>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5107"/>
        <w:gridCol w:w="4400"/>
      </w:tblGrid>
      <w:tr>
        <w:trPr>
          <w:trHeight w:val="390" w:hRule="exact"/>
        </w:trPr>
        <w:tc>
          <w:tcPr>
            <w:tcW w:w="5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1"/>
              <w:jc w:val="center"/>
              <w:rPr>
                <w:rFonts w:ascii="宋体" w:hAnsi="宋体" w:cs="宋体" w:eastAsia="宋体" w:hint="default"/>
                <w:sz w:val="21"/>
                <w:szCs w:val="21"/>
              </w:rPr>
            </w:pPr>
            <w:r>
              <w:rPr>
                <w:rFonts w:ascii="宋体" w:hAnsi="宋体" w:cs="宋体" w:eastAsia="宋体" w:hint="default"/>
                <w:b/>
                <w:bCs/>
                <w:sz w:val="21"/>
                <w:szCs w:val="21"/>
              </w:rPr>
              <w:t>关键审计事项</w:t>
            </w:r>
            <w:r>
              <w:rPr>
                <w:rFonts w:ascii="宋体" w:hAnsi="宋体" w:cs="宋体" w:eastAsia="宋体" w:hint="default"/>
                <w:sz w:val="21"/>
                <w:szCs w:val="21"/>
              </w:rPr>
            </w:r>
          </w:p>
        </w:tc>
        <w:tc>
          <w:tcPr>
            <w:tcW w:w="4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495" w:right="0"/>
              <w:jc w:val="left"/>
              <w:rPr>
                <w:rFonts w:ascii="宋体" w:hAnsi="宋体" w:cs="宋体" w:eastAsia="宋体" w:hint="default"/>
                <w:sz w:val="21"/>
                <w:szCs w:val="21"/>
              </w:rPr>
            </w:pPr>
            <w:r>
              <w:rPr>
                <w:rFonts w:ascii="宋体" w:hAnsi="宋体" w:cs="宋体" w:eastAsia="宋体" w:hint="default"/>
                <w:b/>
                <w:bCs/>
                <w:sz w:val="21"/>
                <w:szCs w:val="21"/>
              </w:rPr>
              <w:t>我们在审计中如何应对关键审计事项</w:t>
            </w:r>
            <w:r>
              <w:rPr>
                <w:rFonts w:ascii="宋体" w:hAnsi="宋体" w:cs="宋体" w:eastAsia="宋体" w:hint="default"/>
                <w:sz w:val="21"/>
                <w:szCs w:val="21"/>
              </w:rPr>
            </w:r>
          </w:p>
        </w:tc>
      </w:tr>
      <w:tr>
        <w:trPr>
          <w:trHeight w:val="4429" w:hRule="exact"/>
        </w:trPr>
        <w:tc>
          <w:tcPr>
            <w:tcW w:w="510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5" w:right="0"/>
              <w:jc w:val="left"/>
              <w:rPr>
                <w:rFonts w:ascii="宋体" w:hAnsi="宋体" w:cs="宋体" w:eastAsia="宋体" w:hint="default"/>
                <w:sz w:val="21"/>
                <w:szCs w:val="21"/>
              </w:rPr>
            </w:pPr>
            <w:r>
              <w:rPr>
                <w:rFonts w:ascii="宋体" w:hAnsi="宋体" w:cs="宋体" w:eastAsia="宋体" w:hint="default"/>
                <w:sz w:val="21"/>
                <w:szCs w:val="21"/>
              </w:rPr>
              <w:t>一、应收账款的减值</w:t>
            </w:r>
          </w:p>
          <w:p>
            <w:pPr>
              <w:pStyle w:val="TableParagraph"/>
              <w:spacing w:line="259" w:lineRule="auto" w:before="40"/>
              <w:ind w:left="15" w:right="25"/>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、事项描述 参见紫光国微公司财务报表附注四、（十）与附注六、</w:t>
            </w:r>
          </w:p>
          <w:p>
            <w:pPr>
              <w:pStyle w:val="TableParagraph"/>
              <w:spacing w:line="261" w:lineRule="auto" w:before="23"/>
              <w:ind w:left="15" w:right="24"/>
              <w:jc w:val="left"/>
              <w:rPr>
                <w:rFonts w:ascii="Times New Roman" w:hAnsi="Times New Roman" w:cs="Times New Roman" w:eastAsia="Times New Roman" w:hint="default"/>
                <w:sz w:val="21"/>
                <w:szCs w:val="21"/>
              </w:rPr>
            </w:pPr>
            <w:r>
              <w:rPr>
                <w:rFonts w:ascii="宋体" w:hAnsi="宋体" w:cs="宋体" w:eastAsia="宋体" w:hint="default"/>
                <w:sz w:val="21"/>
                <w:szCs w:val="21"/>
              </w:rPr>
              <w:t>（四）所述。 截至</w:t>
            </w: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日，合并财务报表中应收账款账面余 额为</w:t>
            </w:r>
            <w:r>
              <w:rPr>
                <w:rFonts w:ascii="Times New Roman" w:hAnsi="Times New Roman" w:cs="Times New Roman" w:eastAsia="Times New Roman" w:hint="default"/>
                <w:sz w:val="21"/>
                <w:szCs w:val="21"/>
              </w:rPr>
              <w:t>1,344,442,763.43</w:t>
            </w:r>
            <w:r>
              <w:rPr>
                <w:rFonts w:ascii="宋体" w:hAnsi="宋体" w:cs="宋体" w:eastAsia="宋体" w:hint="default"/>
                <w:sz w:val="21"/>
                <w:szCs w:val="21"/>
              </w:rPr>
              <w:t>元，坏账准备余额为</w:t>
            </w:r>
            <w:r>
              <w:rPr>
                <w:rFonts w:ascii="Times New Roman" w:hAnsi="Times New Roman" w:cs="Times New Roman" w:eastAsia="Times New Roman" w:hint="default"/>
                <w:sz w:val="21"/>
                <w:szCs w:val="21"/>
              </w:rPr>
              <w:t>30,944,459.00</w:t>
            </w:r>
          </w:p>
          <w:p>
            <w:pPr>
              <w:pStyle w:val="TableParagraph"/>
              <w:spacing w:line="276" w:lineRule="auto" w:before="3"/>
              <w:ind w:left="15" w:right="22"/>
              <w:jc w:val="both"/>
              <w:rPr>
                <w:rFonts w:ascii="宋体" w:hAnsi="宋体" w:cs="宋体" w:eastAsia="宋体" w:hint="default"/>
                <w:sz w:val="21"/>
                <w:szCs w:val="21"/>
              </w:rPr>
            </w:pPr>
            <w:r>
              <w:rPr>
                <w:rFonts w:ascii="宋体" w:hAnsi="宋体" w:cs="宋体" w:eastAsia="宋体" w:hint="default"/>
                <w:sz w:val="21"/>
                <w:szCs w:val="21"/>
              </w:rPr>
              <w:t>元。由于坏账准备计提涉及管理层运用重大会计估计和 管理层的判断，且管理层的估计和判断具有不确定性， 我们将应收账款坏账准备的计提确定为关键审计事项。</w:t>
            </w:r>
          </w:p>
        </w:tc>
        <w:tc>
          <w:tcPr>
            <w:tcW w:w="4400"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ind w:left="15" w:right="23"/>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、审计应对 对公司信用政策及应收账款管理相关内部控制 的设计和运行有效性进行评估和测试； 复核公司确定逾期应收账款预期信用损失率的 合理性； 复核公司确定未逾期应收账款预期信用损失率 的合理性； </w:t>
            </w:r>
            <w:r>
              <w:rPr>
                <w:rFonts w:ascii="宋体" w:hAnsi="宋体" w:cs="宋体" w:eastAsia="宋体" w:hint="default"/>
                <w:spacing w:val="-4"/>
                <w:sz w:val="21"/>
                <w:szCs w:val="21"/>
              </w:rPr>
              <w:t>获取公司坏账准备计提表，检查计提方法是否按</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4"/>
                <w:sz w:val="21"/>
                <w:szCs w:val="21"/>
              </w:rPr>
              <w:t>照坏账准备计提政策执行；重新计算坏账准备计</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提金额是否准确； 分析计算公司资产负债表日坏账准备金额与应 </w:t>
            </w:r>
            <w:r>
              <w:rPr>
                <w:rFonts w:ascii="宋体" w:hAnsi="宋体" w:cs="宋体" w:eastAsia="宋体" w:hint="default"/>
                <w:spacing w:val="-4"/>
                <w:sz w:val="21"/>
                <w:szCs w:val="21"/>
              </w:rPr>
              <w:t>收账款余额之间的比率，比较前期坏账准备计提</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4"/>
                <w:sz w:val="21"/>
                <w:szCs w:val="21"/>
              </w:rPr>
              <w:t>数和实际发生数，分析应收账款坏账准备计提是</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否充分。</w:t>
            </w:r>
          </w:p>
        </w:tc>
      </w:tr>
      <w:tr>
        <w:trPr>
          <w:trHeight w:val="5705" w:hRule="exact"/>
        </w:trPr>
        <w:tc>
          <w:tcPr>
            <w:tcW w:w="5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5" w:right="0"/>
              <w:jc w:val="left"/>
              <w:rPr>
                <w:rFonts w:ascii="宋体" w:hAnsi="宋体" w:cs="宋体" w:eastAsia="宋体" w:hint="default"/>
                <w:sz w:val="21"/>
                <w:szCs w:val="21"/>
              </w:rPr>
            </w:pPr>
            <w:r>
              <w:rPr>
                <w:rFonts w:ascii="宋体" w:hAnsi="宋体" w:cs="宋体" w:eastAsia="宋体" w:hint="default"/>
                <w:sz w:val="21"/>
                <w:szCs w:val="21"/>
              </w:rPr>
              <w:t>二、营业收入的确认</w:t>
            </w:r>
          </w:p>
          <w:p>
            <w:pPr>
              <w:pStyle w:val="TableParagraph"/>
              <w:spacing w:line="268" w:lineRule="auto" w:before="40"/>
              <w:ind w:left="15" w:right="14"/>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、事项描述 参见紫光国微公司财务报表附注四、（二十五）与附注 六、（三十七）所述。 紫光国微公司</w:t>
            </w:r>
            <w:r>
              <w:rPr>
                <w:rFonts w:ascii="Times New Roman" w:hAnsi="Times New Roman" w:cs="Times New Roman" w:eastAsia="Times New Roman" w:hint="default"/>
                <w:sz w:val="21"/>
                <w:szCs w:val="21"/>
              </w:rPr>
              <w:t>2019</w:t>
            </w:r>
            <w:r>
              <w:rPr>
                <w:rFonts w:ascii="宋体" w:hAnsi="宋体" w:cs="宋体" w:eastAsia="宋体" w:hint="default"/>
                <w:sz w:val="21"/>
                <w:szCs w:val="21"/>
              </w:rPr>
              <w:t>年度营业收入为</w:t>
            </w:r>
            <w:r>
              <w:rPr>
                <w:rFonts w:ascii="Times New Roman" w:hAnsi="Times New Roman" w:cs="Times New Roman" w:eastAsia="Times New Roman" w:hint="default"/>
                <w:sz w:val="21"/>
                <w:szCs w:val="21"/>
              </w:rPr>
              <w:t>3,430,409,964.80</w:t>
            </w:r>
            <w:r>
              <w:rPr>
                <w:rFonts w:ascii="宋体" w:hAnsi="宋体" w:cs="宋体" w:eastAsia="宋体" w:hint="default"/>
                <w:sz w:val="21"/>
                <w:szCs w:val="21"/>
              </w:rPr>
              <w:t>元，</w:t>
            </w:r>
            <w:r>
              <w:rPr>
                <w:rFonts w:ascii="宋体" w:hAnsi="宋体" w:cs="宋体" w:eastAsia="宋体" w:hint="default"/>
                <w:spacing w:val="-94"/>
                <w:sz w:val="21"/>
                <w:szCs w:val="21"/>
              </w:rPr>
              <w:t> </w:t>
            </w:r>
            <w:r>
              <w:rPr>
                <w:rFonts w:ascii="宋体" w:hAnsi="宋体" w:cs="宋体" w:eastAsia="宋体" w:hint="default"/>
                <w:sz w:val="21"/>
                <w:szCs w:val="21"/>
              </w:rPr>
              <w:t>主要为产品销售收入。产品销售收入的发生和完整性， 会对紫光国微公司经营成果产生很大影响。为此，我们</w:t>
            </w:r>
            <w:r>
              <w:rPr>
                <w:rFonts w:ascii="宋体" w:hAnsi="宋体" w:cs="宋体" w:eastAsia="宋体" w:hint="default"/>
                <w:sz w:val="21"/>
                <w:szCs w:val="21"/>
              </w:rPr>
              <w:t> 将产品销售收入的发生和完整性确定为关键审计事项。</w:t>
            </w:r>
          </w:p>
        </w:tc>
        <w:tc>
          <w:tcPr>
            <w:tcW w:w="4400"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9"/>
              <w:ind w:left="15" w:right="-5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、审计应对 </w:t>
            </w:r>
            <w:r>
              <w:rPr>
                <w:rFonts w:ascii="宋体" w:hAnsi="宋体" w:cs="宋体" w:eastAsia="宋体" w:hint="default"/>
                <w:spacing w:val="-4"/>
                <w:sz w:val="21"/>
                <w:szCs w:val="21"/>
              </w:rPr>
              <w:t>对于产品销售收入的发生和完整性，我们执行的</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主要审计程序包括： </w:t>
            </w:r>
            <w:r>
              <w:rPr>
                <w:rFonts w:ascii="宋体" w:hAnsi="宋体" w:cs="宋体" w:eastAsia="宋体" w:hint="default"/>
                <w:spacing w:val="-4"/>
                <w:sz w:val="21"/>
                <w:szCs w:val="21"/>
              </w:rPr>
              <w:t>了解紫光国微公司的收入确认政策，对与收入相</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关的内部控制的设计和执行进行评估； 检查与产品销售收入相关的销售合同、销售发 </w:t>
            </w:r>
            <w:r>
              <w:rPr>
                <w:rFonts w:ascii="宋体" w:hAnsi="宋体" w:cs="宋体" w:eastAsia="宋体" w:hint="default"/>
                <w:spacing w:val="-3"/>
                <w:sz w:val="21"/>
                <w:szCs w:val="21"/>
              </w:rPr>
              <w:t>票、出库单、运输单、客户验收单等，确认产品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销售收入的发生； 将本期的产品销售收入与上期的产品销售收入 </w:t>
            </w:r>
            <w:r>
              <w:rPr>
                <w:rFonts w:ascii="宋体" w:hAnsi="宋体" w:cs="宋体" w:eastAsia="宋体" w:hint="default"/>
                <w:spacing w:val="-4"/>
                <w:sz w:val="21"/>
                <w:szCs w:val="21"/>
              </w:rPr>
              <w:t>进行比较，分析产品销售的结构和价格变动的原</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因</w:t>
            </w:r>
            <w:r>
              <w:rPr>
                <w:rFonts w:ascii="宋体" w:hAnsi="宋体" w:cs="宋体" w:eastAsia="宋体" w:hint="default"/>
                <w:spacing w:val="-15"/>
                <w:sz w:val="21"/>
                <w:szCs w:val="21"/>
              </w:rPr>
              <w:t> </w:t>
            </w:r>
            <w:r>
              <w:rPr>
                <w:rFonts w:ascii="宋体" w:hAnsi="宋体" w:cs="宋体" w:eastAsia="宋体" w:hint="default"/>
                <w:sz w:val="21"/>
                <w:szCs w:val="21"/>
              </w:rPr>
              <w:t>；</w:t>
            </w:r>
            <w:r>
              <w:rPr>
                <w:rFonts w:ascii="宋体" w:hAnsi="宋体" w:cs="宋体" w:eastAsia="宋体" w:hint="default"/>
                <w:sz w:val="21"/>
                <w:szCs w:val="21"/>
              </w:rPr>
              <w:t> 将月度毛利率进行比较，分析毛利率变动原因； </w:t>
            </w:r>
            <w:r>
              <w:rPr>
                <w:rFonts w:ascii="宋体" w:hAnsi="宋体" w:cs="宋体" w:eastAsia="宋体" w:hint="default"/>
                <w:spacing w:val="-4"/>
                <w:sz w:val="21"/>
                <w:szCs w:val="21"/>
              </w:rPr>
              <w:t>将各类产品本期毛利率与上期进行比较，分析变</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动的原因； </w:t>
            </w:r>
            <w:r>
              <w:rPr>
                <w:rFonts w:ascii="宋体" w:hAnsi="宋体" w:cs="宋体" w:eastAsia="宋体" w:hint="default"/>
                <w:spacing w:val="-4"/>
                <w:sz w:val="21"/>
                <w:szCs w:val="21"/>
              </w:rPr>
              <w:t>对资产负债表日前后确认的产品销售收入，核对</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5"/>
                <w:sz w:val="21"/>
                <w:szCs w:val="21"/>
              </w:rPr>
              <w:t>出库单、运输单、客户验收单等资料，确认产品</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销售收入的完整性； 对本期大额收入、重要客户收入进行函证。</w:t>
            </w:r>
          </w:p>
        </w:tc>
      </w:tr>
      <w:tr>
        <w:trPr>
          <w:trHeight w:val="3183" w:hRule="exact"/>
        </w:trPr>
        <w:tc>
          <w:tcPr>
            <w:tcW w:w="510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5" w:right="0"/>
              <w:jc w:val="left"/>
              <w:rPr>
                <w:rFonts w:ascii="宋体" w:hAnsi="宋体" w:cs="宋体" w:eastAsia="宋体" w:hint="default"/>
                <w:sz w:val="21"/>
                <w:szCs w:val="21"/>
              </w:rPr>
            </w:pPr>
            <w:r>
              <w:rPr>
                <w:rFonts w:ascii="宋体" w:hAnsi="宋体" w:cs="宋体" w:eastAsia="宋体" w:hint="default"/>
                <w:sz w:val="21"/>
                <w:szCs w:val="21"/>
              </w:rPr>
              <w:t>三、商誉的减值</w:t>
            </w:r>
          </w:p>
          <w:p>
            <w:pPr>
              <w:pStyle w:val="TableParagraph"/>
              <w:spacing w:line="261" w:lineRule="auto" w:before="40"/>
              <w:ind w:left="15" w:right="-3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、事项描述 </w:t>
            </w:r>
            <w:r>
              <w:rPr>
                <w:rFonts w:ascii="宋体" w:hAnsi="宋体" w:cs="宋体" w:eastAsia="宋体" w:hint="default"/>
                <w:spacing w:val="-7"/>
                <w:sz w:val="21"/>
                <w:szCs w:val="21"/>
              </w:rPr>
              <w:t>参见紫光国微公司财务报表附注四、（十九）与附注六、</w:t>
            </w:r>
            <w:r>
              <w:rPr>
                <w:rFonts w:ascii="宋体" w:hAnsi="宋体" w:cs="宋体" w:eastAsia="宋体" w:hint="default"/>
                <w:sz w:val="21"/>
                <w:szCs w:val="21"/>
              </w:rPr>
            </w:r>
          </w:p>
          <w:p>
            <w:pPr>
              <w:pStyle w:val="TableParagraph"/>
              <w:spacing w:line="264" w:lineRule="auto" w:before="21"/>
              <w:ind w:left="15" w:right="11"/>
              <w:jc w:val="left"/>
              <w:rPr>
                <w:rFonts w:ascii="宋体" w:hAnsi="宋体" w:cs="宋体" w:eastAsia="宋体" w:hint="default"/>
                <w:sz w:val="21"/>
                <w:szCs w:val="21"/>
              </w:rPr>
            </w:pPr>
            <w:r>
              <w:rPr>
                <w:rFonts w:ascii="宋体" w:hAnsi="宋体" w:cs="宋体" w:eastAsia="宋体" w:hint="default"/>
                <w:sz w:val="21"/>
                <w:szCs w:val="21"/>
              </w:rPr>
              <w:t>（十五）所述。 紫光国微公司截至</w:t>
            </w: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日商誉的余额为 </w:t>
            </w:r>
            <w:r>
              <w:rPr>
                <w:rFonts w:ascii="Times New Roman" w:hAnsi="Times New Roman" w:cs="Times New Roman" w:eastAsia="Times New Roman" w:hint="default"/>
                <w:spacing w:val="-2"/>
                <w:sz w:val="21"/>
                <w:szCs w:val="21"/>
              </w:rPr>
              <w:t>685,676,016.95</w:t>
            </w:r>
            <w:r>
              <w:rPr>
                <w:rFonts w:ascii="宋体" w:hAnsi="宋体" w:cs="宋体" w:eastAsia="宋体" w:hint="default"/>
                <w:spacing w:val="-2"/>
                <w:sz w:val="21"/>
                <w:szCs w:val="21"/>
              </w:rPr>
              <w:t>元。由于商誉金额重大，如商誉发生减值</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情况，对财务报表可能产生重大影响，且管理层需要作 出重大判断，我们将商誉的减值确定为关键审计事项。</w:t>
            </w:r>
          </w:p>
        </w:tc>
        <w:tc>
          <w:tcPr>
            <w:tcW w:w="4400"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ind w:left="15" w:right="-5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、审计应对 </w:t>
            </w:r>
            <w:r>
              <w:rPr>
                <w:rFonts w:ascii="宋体" w:hAnsi="宋体" w:cs="宋体" w:eastAsia="宋体" w:hint="default"/>
                <w:spacing w:val="6"/>
                <w:sz w:val="21"/>
                <w:szCs w:val="21"/>
              </w:rPr>
              <w:t>对于商誉的减值，我们执行的主要审计程序如</w:t>
            </w:r>
            <w:r>
              <w:rPr>
                <w:rFonts w:ascii="宋体" w:hAnsi="宋体" w:cs="宋体" w:eastAsia="宋体" w:hint="default"/>
                <w:sz w:val="21"/>
                <w:szCs w:val="21"/>
              </w:rPr>
              <w:t> 下： </w:t>
            </w:r>
            <w:r>
              <w:rPr>
                <w:rFonts w:ascii="宋体" w:hAnsi="宋体" w:cs="宋体" w:eastAsia="宋体" w:hint="default"/>
                <w:spacing w:val="-4"/>
                <w:sz w:val="21"/>
                <w:szCs w:val="21"/>
              </w:rPr>
              <w:t>与管理层讨论商誉减值评估的方法，包括每个组</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4"/>
                <w:sz w:val="21"/>
                <w:szCs w:val="21"/>
              </w:rPr>
              <w:t>成部分的预测未来收入、现金流折现率等假设的</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合理性及每个组成部分盈利状况的判断和评估； </w:t>
            </w:r>
            <w:r>
              <w:rPr>
                <w:rFonts w:ascii="宋体" w:hAnsi="宋体" w:cs="宋体" w:eastAsia="宋体" w:hint="default"/>
                <w:spacing w:val="6"/>
                <w:sz w:val="21"/>
                <w:szCs w:val="21"/>
              </w:rPr>
              <w:t>将相关组成部分本年度的实际经营成果与以前</w:t>
            </w:r>
            <w:r>
              <w:rPr>
                <w:rFonts w:ascii="宋体" w:hAnsi="宋体" w:cs="宋体" w:eastAsia="宋体" w:hint="default"/>
                <w:sz w:val="21"/>
                <w:szCs w:val="21"/>
              </w:rPr>
              <w:t> </w:t>
            </w:r>
            <w:r>
              <w:rPr>
                <w:rFonts w:ascii="宋体" w:hAnsi="宋体" w:cs="宋体" w:eastAsia="宋体" w:hint="default"/>
                <w:spacing w:val="-4"/>
                <w:sz w:val="21"/>
                <w:szCs w:val="21"/>
              </w:rPr>
              <w:t>年度相应的预测数据进行比较，以评价管理层对</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现金流量的预测是否可靠； 关注管理层编制预算的合理性；</w:t>
            </w:r>
          </w:p>
        </w:tc>
      </w:tr>
    </w:tbl>
    <w:p>
      <w:pPr>
        <w:spacing w:after="0" w:line="271" w:lineRule="auto"/>
        <w:jc w:val="left"/>
        <w:rPr>
          <w:rFonts w:ascii="宋体" w:hAnsi="宋体" w:cs="宋体" w:eastAsia="宋体" w:hint="default"/>
          <w:sz w:val="21"/>
          <w:szCs w:val="21"/>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2"/>
          <w:szCs w:val="12"/>
        </w:rPr>
      </w:pPr>
    </w:p>
    <w:p>
      <w:pPr>
        <w:spacing w:line="1665" w:lineRule="exact"/>
        <w:ind w:left="11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2"/>
          <w:sz w:val="20"/>
          <w:szCs w:val="20"/>
        </w:rPr>
        <w:pict>
          <v:group style="width:477.85pt;height:83.3pt;mso-position-horizontal-relative:char;mso-position-vertical-relative:line" coordorigin="0,0" coordsize="9557,1666">
            <v:group style="position:absolute;left:15;top:15;width:5092;height:2" coordorigin="15,15" coordsize="5092,2">
              <v:shape style="position:absolute;left:15;top:15;width:5092;height:2" coordorigin="15,15" coordsize="5092,0" path="m15,15l5107,15e" filled="false" stroked="true" strokeweight=".75pt" strokecolor="#000000">
                <v:path arrowok="t"/>
              </v:shape>
            </v:group>
            <v:group style="position:absolute;left:5122;top:15;width:4386;height:2" coordorigin="5122,15" coordsize="4386,2">
              <v:shape style="position:absolute;left:5122;top:15;width:4386;height:2" coordorigin="5122,15" coordsize="4386,0" path="m5122,15l9507,15e" filled="false" stroked="true" strokeweight=".75pt" strokecolor="#000000">
                <v:path arrowok="t"/>
              </v:shape>
            </v:group>
            <v:group style="position:absolute;left:8;top:8;width:2;height:1651" coordorigin="8,8" coordsize="2,1651">
              <v:shape style="position:absolute;left:8;top:8;width:2;height:1651" coordorigin="8,8" coordsize="0,1651" path="m8,8l8,1658e" filled="false" stroked="true" strokeweight=".75pt" strokecolor="#000000">
                <v:path arrowok="t"/>
              </v:shape>
            </v:group>
            <v:group style="position:absolute;left:15;top:1651;width:5092;height:2" coordorigin="15,1651" coordsize="5092,2">
              <v:shape style="position:absolute;left:15;top:1651;width:5092;height:2" coordorigin="15,1651" coordsize="5092,0" path="m15,1651l5107,1651e" filled="false" stroked="true" strokeweight=".75pt" strokecolor="#000000">
                <v:path arrowok="t"/>
              </v:shape>
            </v:group>
            <v:group style="position:absolute;left:5114;top:8;width:2;height:1651" coordorigin="5114,8" coordsize="2,1651">
              <v:shape style="position:absolute;left:5114;top:8;width:2;height:1651" coordorigin="5114,8" coordsize="0,1651" path="m5114,8l5114,1658e" filled="false" stroked="true" strokeweight=".75pt" strokecolor="#000000">
                <v:path arrowok="t"/>
              </v:shape>
            </v:group>
            <v:group style="position:absolute;left:5122;top:1651;width:4386;height:2" coordorigin="5122,1651" coordsize="4386,2">
              <v:shape style="position:absolute;left:5122;top:1651;width:4386;height:2" coordorigin="5122,1651" coordsize="4386,0" path="m5122,1651l9507,1651e" filled="false" stroked="true" strokeweight=".75pt" strokecolor="#000000">
                <v:path arrowok="t"/>
              </v:shape>
            </v:group>
            <v:group style="position:absolute;left:9514;top:8;width:2;height:1651" coordorigin="9514,8" coordsize="2,1651">
              <v:shape style="position:absolute;left:9514;top:8;width:2;height:1651" coordorigin="9514,8" coordsize="0,1651" path="m9514,8l9514,1658e" filled="false" stroked="true" strokeweight=".75pt" strokecolor="#000000">
                <v:path arrowok="t"/>
              </v:shape>
              <v:shape style="position:absolute;left:5114;top:15;width:4401;height:1636" type="#_x0000_t202" filled="false" stroked="false">
                <v:textbox inset="0,0,0,0">
                  <w:txbxContent>
                    <w:p>
                      <w:pPr>
                        <w:spacing w:line="271" w:lineRule="auto" w:before="17"/>
                        <w:ind w:left="22" w:right="32" w:firstLine="0"/>
                        <w:jc w:val="left"/>
                        <w:rPr>
                          <w:rFonts w:ascii="宋体" w:hAnsi="宋体" w:cs="宋体" w:eastAsia="宋体" w:hint="default"/>
                          <w:sz w:val="21"/>
                          <w:szCs w:val="21"/>
                        </w:rPr>
                      </w:pPr>
                      <w:r>
                        <w:rPr>
                          <w:rFonts w:ascii="宋体" w:hAnsi="宋体" w:cs="宋体" w:eastAsia="宋体" w:hint="default"/>
                          <w:spacing w:val="-4"/>
                          <w:sz w:val="21"/>
                          <w:szCs w:val="21"/>
                        </w:rPr>
                        <w:t>将现金流量预测所使用的数据与历史数据、经审</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批的预算及经营计划进行比较； 测试未来现金流量净现值的计算是否准确； </w:t>
                      </w:r>
                      <w:r>
                        <w:rPr>
                          <w:rFonts w:ascii="宋体" w:hAnsi="宋体" w:cs="宋体" w:eastAsia="宋体" w:hint="default"/>
                          <w:spacing w:val="-4"/>
                          <w:sz w:val="21"/>
                          <w:szCs w:val="21"/>
                        </w:rPr>
                        <w:t>基于所实施的审计程序，发现管理层在商誉减值</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测试中作出的判断是否可以被获取的证据支持</w:t>
                      </w:r>
                    </w:p>
                  </w:txbxContent>
                </v:textbox>
                <w10:wrap type="none"/>
              </v:shape>
              <v:shape style="position:absolute;left:9347;top:1343;width:21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w:t>
                      </w:r>
                    </w:p>
                  </w:txbxContent>
                </v:textbox>
                <w10:wrap type="none"/>
              </v:shape>
            </v:group>
          </v:group>
        </w:pict>
      </w:r>
      <w:r>
        <w:rPr>
          <w:rFonts w:ascii="Times New Roman" w:hAnsi="Times New Roman" w:cs="Times New Roman" w:eastAsia="Times New Roman" w:hint="default"/>
          <w:position w:val="-32"/>
          <w:sz w:val="20"/>
          <w:szCs w:val="20"/>
        </w:rPr>
      </w:r>
    </w:p>
    <w:p>
      <w:pPr>
        <w:spacing w:line="240" w:lineRule="auto" w:before="11"/>
        <w:rPr>
          <w:rFonts w:ascii="Times New Roman" w:hAnsi="Times New Roman" w:cs="Times New Roman" w:eastAsia="Times New Roman" w:hint="default"/>
          <w:sz w:val="11"/>
          <w:szCs w:val="11"/>
        </w:rPr>
      </w:pPr>
    </w:p>
    <w:p>
      <w:pPr>
        <w:spacing w:before="26"/>
        <w:ind w:left="621" w:right="1095" w:firstLine="0"/>
        <w:jc w:val="left"/>
        <w:rPr>
          <w:rFonts w:ascii="宋体" w:hAnsi="宋体" w:cs="宋体" w:eastAsia="宋体" w:hint="default"/>
          <w:sz w:val="24"/>
          <w:szCs w:val="24"/>
        </w:rPr>
      </w:pPr>
      <w:bookmarkStart w:name="（四）其他信息" w:id="174"/>
      <w:bookmarkEnd w:id="174"/>
      <w:r>
        <w:rPr/>
      </w:r>
      <w:r>
        <w:rPr>
          <w:rFonts w:ascii="宋体" w:hAnsi="宋体" w:cs="宋体" w:eastAsia="宋体" w:hint="default"/>
          <w:b/>
          <w:bCs/>
          <w:sz w:val="24"/>
          <w:szCs w:val="24"/>
        </w:rPr>
        <w:t>（四）其他信息</w:t>
      </w:r>
      <w:r>
        <w:rPr>
          <w:rFonts w:ascii="宋体" w:hAnsi="宋体" w:cs="宋体" w:eastAsia="宋体" w:hint="default"/>
          <w:sz w:val="24"/>
          <w:szCs w:val="24"/>
        </w:rPr>
      </w:r>
    </w:p>
    <w:p>
      <w:pPr>
        <w:spacing w:line="324" w:lineRule="exact" w:before="196"/>
        <w:ind w:left="606" w:right="1095" w:firstLine="0"/>
        <w:jc w:val="left"/>
        <w:rPr>
          <w:rFonts w:ascii="宋体" w:hAnsi="宋体" w:cs="宋体" w:eastAsia="宋体" w:hint="default"/>
          <w:sz w:val="24"/>
          <w:szCs w:val="24"/>
        </w:rPr>
      </w:pPr>
      <w:r>
        <w:rPr>
          <w:rFonts w:ascii="宋体" w:hAnsi="宋体" w:cs="宋体" w:eastAsia="宋体" w:hint="default"/>
          <w:spacing w:val="9"/>
          <w:sz w:val="24"/>
          <w:szCs w:val="24"/>
        </w:rPr>
        <w:t>紫光国微公司管理层</w:t>
      </w:r>
      <w:r>
        <w:rPr>
          <w:rFonts w:ascii="Times New Roman" w:hAnsi="Times New Roman" w:cs="Times New Roman" w:eastAsia="Times New Roman" w:hint="default"/>
          <w:spacing w:val="9"/>
          <w:sz w:val="24"/>
          <w:szCs w:val="24"/>
        </w:rPr>
        <w:t>(</w:t>
      </w:r>
      <w:r>
        <w:rPr>
          <w:rFonts w:ascii="宋体" w:hAnsi="宋体" w:cs="宋体" w:eastAsia="宋体" w:hint="default"/>
          <w:spacing w:val="9"/>
          <w:sz w:val="24"/>
          <w:szCs w:val="24"/>
        </w:rPr>
        <w:t>以下简称管理层</w:t>
      </w:r>
      <w:r>
        <w:rPr>
          <w:rFonts w:ascii="Times New Roman" w:hAnsi="Times New Roman" w:cs="Times New Roman" w:eastAsia="Times New Roman" w:hint="default"/>
          <w:spacing w:val="9"/>
          <w:sz w:val="24"/>
          <w:szCs w:val="24"/>
        </w:rPr>
        <w:t>)</w:t>
      </w:r>
      <w:r>
        <w:rPr>
          <w:rFonts w:ascii="宋体" w:hAnsi="宋体" w:cs="宋体" w:eastAsia="宋体" w:hint="default"/>
          <w:spacing w:val="9"/>
          <w:sz w:val="24"/>
          <w:szCs w:val="24"/>
        </w:rPr>
        <w:t>对其他信息负责。其他信息包括紫光国微公司</w:t>
      </w:r>
    </w:p>
    <w:p>
      <w:pPr>
        <w:spacing w:line="324" w:lineRule="auto" w:before="0"/>
        <w:ind w:left="606" w:right="1095" w:hanging="466"/>
        <w:jc w:val="left"/>
        <w:rPr>
          <w:rFonts w:ascii="宋体" w:hAnsi="宋体" w:cs="宋体" w:eastAsia="宋体" w:hint="default"/>
          <w:sz w:val="24"/>
          <w:szCs w:val="24"/>
        </w:rPr>
      </w:pPr>
      <w:r>
        <w:rPr>
          <w:rFonts w:ascii="Times New Roman" w:hAnsi="Times New Roman" w:cs="Times New Roman" w:eastAsia="Times New Roman" w:hint="default"/>
          <w:sz w:val="24"/>
          <w:szCs w:val="24"/>
        </w:rPr>
        <w:t>2019 </w:t>
      </w:r>
      <w:r>
        <w:rPr>
          <w:rFonts w:ascii="宋体" w:hAnsi="宋体" w:cs="宋体" w:eastAsia="宋体" w:hint="default"/>
          <w:sz w:val="24"/>
          <w:szCs w:val="24"/>
        </w:rPr>
        <w:t>年年度报告中涵盖的信息，但不包括财务报表和我们的审计报告。 我们对财务报表发表的审计意见不涵盖其他信息，我们也不对其他信息发表任何形式的</w:t>
      </w:r>
    </w:p>
    <w:p>
      <w:pPr>
        <w:spacing w:line="246" w:lineRule="exact" w:before="0"/>
        <w:ind w:left="141" w:right="0" w:firstLine="0"/>
        <w:jc w:val="both"/>
        <w:rPr>
          <w:rFonts w:ascii="宋体" w:hAnsi="宋体" w:cs="宋体" w:eastAsia="宋体" w:hint="default"/>
          <w:sz w:val="24"/>
          <w:szCs w:val="24"/>
        </w:rPr>
      </w:pPr>
      <w:r>
        <w:rPr>
          <w:rFonts w:ascii="宋体" w:hAnsi="宋体" w:cs="宋体" w:eastAsia="宋体" w:hint="default"/>
          <w:sz w:val="24"/>
          <w:szCs w:val="24"/>
        </w:rPr>
        <w:t>鉴证结论。</w:t>
      </w:r>
    </w:p>
    <w:p>
      <w:pPr>
        <w:spacing w:line="252" w:lineRule="auto" w:before="136"/>
        <w:ind w:left="141" w:right="1132" w:firstLine="465"/>
        <w:jc w:val="right"/>
        <w:rPr>
          <w:rFonts w:ascii="宋体" w:hAnsi="宋体" w:cs="宋体" w:eastAsia="宋体" w:hint="default"/>
          <w:sz w:val="24"/>
          <w:szCs w:val="24"/>
        </w:rPr>
      </w:pPr>
      <w:r>
        <w:rPr>
          <w:rFonts w:ascii="宋体" w:hAnsi="宋体" w:cs="宋体" w:eastAsia="宋体" w:hint="default"/>
          <w:sz w:val="24"/>
          <w:szCs w:val="24"/>
        </w:rPr>
        <w:t>结合我们对财务报表的审计，我们的责任是阅读其他信息，在此过程中，考虑其他信息 是否与财务报表或我们在审计过程中了解到的情况存在重大不一致或者似乎存在重大错报。</w:t>
      </w:r>
    </w:p>
    <w:p>
      <w:pPr>
        <w:spacing w:line="252" w:lineRule="auto" w:before="124"/>
        <w:ind w:left="141" w:right="1132" w:firstLine="465"/>
        <w:jc w:val="both"/>
        <w:rPr>
          <w:rFonts w:ascii="宋体" w:hAnsi="宋体" w:cs="宋体" w:eastAsia="宋体" w:hint="default"/>
          <w:sz w:val="24"/>
          <w:szCs w:val="24"/>
        </w:rPr>
      </w:pPr>
      <w:r>
        <w:rPr>
          <w:rFonts w:ascii="宋体" w:hAnsi="宋体" w:cs="宋体" w:eastAsia="宋体" w:hint="default"/>
          <w:sz w:val="24"/>
          <w:szCs w:val="24"/>
        </w:rPr>
        <w:t>基于我们已执行的工作，如果我们确定其他信息存在重大错报，我们应当报告该事实。 在这方面，我们无任何事项需要报告。</w:t>
      </w:r>
    </w:p>
    <w:p>
      <w:pPr>
        <w:spacing w:line="520" w:lineRule="atLeast" w:before="128"/>
        <w:ind w:left="606" w:right="1095" w:firstLine="15"/>
        <w:jc w:val="left"/>
        <w:rPr>
          <w:rFonts w:ascii="宋体" w:hAnsi="宋体" w:cs="宋体" w:eastAsia="宋体" w:hint="default"/>
          <w:sz w:val="24"/>
          <w:szCs w:val="24"/>
        </w:rPr>
      </w:pPr>
      <w:bookmarkStart w:name="（五）管理层和治理层对财务报表的责任" w:id="175"/>
      <w:bookmarkEnd w:id="175"/>
      <w:r>
        <w:rPr/>
      </w:r>
      <w:r>
        <w:rPr>
          <w:rFonts w:ascii="宋体" w:hAnsi="宋体" w:cs="宋体" w:eastAsia="宋体" w:hint="default"/>
          <w:b/>
          <w:bCs/>
          <w:sz w:val="24"/>
          <w:szCs w:val="24"/>
        </w:rPr>
        <w:t>（五）管理层和治理层对财务报表的责任</w:t>
      </w:r>
      <w:r>
        <w:rPr>
          <w:rFonts w:ascii="宋体" w:hAnsi="宋体" w:cs="宋体" w:eastAsia="宋体" w:hint="default"/>
          <w:b/>
          <w:bCs/>
          <w:w w:val="99"/>
          <w:sz w:val="24"/>
          <w:szCs w:val="24"/>
        </w:rPr>
        <w:t> </w:t>
      </w:r>
      <w:r>
        <w:rPr>
          <w:rFonts w:ascii="宋体" w:hAnsi="宋体" w:cs="宋体" w:eastAsia="宋体" w:hint="default"/>
          <w:sz w:val="24"/>
          <w:szCs w:val="24"/>
        </w:rPr>
        <w:t>紫光国微公司管理层（以下简称管理层）负责按照企业会计准则的规定编制财务报表，</w:t>
      </w:r>
    </w:p>
    <w:p>
      <w:pPr>
        <w:pStyle w:val="Heading3"/>
        <w:spacing w:line="252" w:lineRule="auto"/>
        <w:ind w:right="1123"/>
        <w:jc w:val="both"/>
      </w:pPr>
      <w:r>
        <w:rPr/>
        <w:t>使其实现公允反映，并设计、执行和维护必要的内部控制，以使财务报表不存在由于舞弊或</w:t>
      </w:r>
      <w:r>
        <w:rPr>
          <w:spacing w:val="-93"/>
        </w:rPr>
        <w:t> </w:t>
      </w:r>
      <w:r>
        <w:rPr>
          <w:spacing w:val="-93"/>
        </w:rPr>
      </w:r>
      <w:r>
        <w:rPr/>
        <w:t>错误导致的重大错报。</w:t>
      </w:r>
    </w:p>
    <w:p>
      <w:pPr>
        <w:spacing w:line="247" w:lineRule="auto" w:before="124"/>
        <w:ind w:left="141" w:right="1091" w:firstLine="465"/>
        <w:jc w:val="both"/>
        <w:rPr>
          <w:rFonts w:ascii="宋体" w:hAnsi="宋体" w:cs="宋体" w:eastAsia="宋体" w:hint="default"/>
          <w:sz w:val="24"/>
          <w:szCs w:val="24"/>
        </w:rPr>
      </w:pPr>
      <w:r>
        <w:rPr>
          <w:rFonts w:ascii="宋体" w:hAnsi="宋体" w:cs="宋体" w:eastAsia="宋体" w:hint="default"/>
          <w:sz w:val="24"/>
          <w:szCs w:val="24"/>
        </w:rPr>
        <w:t>在编制财务报表时，管理层负责评估紫光国微公司的持续经营能力，披露与持续经营相 </w:t>
      </w:r>
      <w:r>
        <w:rPr>
          <w:rFonts w:ascii="宋体" w:hAnsi="宋体" w:cs="宋体" w:eastAsia="宋体" w:hint="default"/>
          <w:spacing w:val="-5"/>
          <w:sz w:val="24"/>
          <w:szCs w:val="24"/>
        </w:rPr>
        <w:t>关的事项（如适用），并运用持续经营假设，除非管理层计划清算紫光国微公司、终止运营或</w:t>
      </w:r>
      <w:r>
        <w:rPr>
          <w:rFonts w:ascii="宋体" w:hAnsi="宋体" w:cs="宋体" w:eastAsia="宋体" w:hint="default"/>
          <w:spacing w:val="-92"/>
          <w:sz w:val="24"/>
          <w:szCs w:val="24"/>
        </w:rPr>
        <w:t> </w:t>
      </w:r>
      <w:r>
        <w:rPr>
          <w:rFonts w:ascii="宋体" w:hAnsi="宋体" w:cs="宋体" w:eastAsia="宋体" w:hint="default"/>
          <w:spacing w:val="-92"/>
          <w:sz w:val="24"/>
          <w:szCs w:val="24"/>
        </w:rPr>
      </w:r>
      <w:r>
        <w:rPr>
          <w:rFonts w:ascii="宋体" w:hAnsi="宋体" w:cs="宋体" w:eastAsia="宋体" w:hint="default"/>
          <w:sz w:val="24"/>
          <w:szCs w:val="24"/>
        </w:rPr>
        <w:t>别无其他现实的选择。</w:t>
      </w:r>
    </w:p>
    <w:p>
      <w:pPr>
        <w:spacing w:before="144"/>
        <w:ind w:left="606" w:right="1095" w:firstLine="0"/>
        <w:jc w:val="left"/>
        <w:rPr>
          <w:rFonts w:ascii="宋体" w:hAnsi="宋体" w:cs="宋体" w:eastAsia="宋体" w:hint="default"/>
          <w:sz w:val="24"/>
          <w:szCs w:val="24"/>
        </w:rPr>
      </w:pPr>
      <w:r>
        <w:rPr>
          <w:rFonts w:ascii="宋体" w:hAnsi="宋体" w:cs="宋体" w:eastAsia="宋体" w:hint="default"/>
          <w:sz w:val="24"/>
          <w:szCs w:val="24"/>
        </w:rPr>
        <w:t>治理层负责监督紫光国微公司的财务报告过程。</w:t>
      </w:r>
    </w:p>
    <w:p>
      <w:pPr>
        <w:spacing w:line="510" w:lineRule="atLeast" w:before="150"/>
        <w:ind w:left="606" w:right="0" w:firstLine="15"/>
        <w:jc w:val="left"/>
        <w:rPr>
          <w:rFonts w:ascii="宋体" w:hAnsi="宋体" w:cs="宋体" w:eastAsia="宋体" w:hint="default"/>
          <w:sz w:val="24"/>
          <w:szCs w:val="24"/>
        </w:rPr>
      </w:pPr>
      <w:bookmarkStart w:name="（六）注册会计师对财务报表审计的责任" w:id="176"/>
      <w:bookmarkEnd w:id="176"/>
      <w:r>
        <w:rPr/>
      </w:r>
      <w:r>
        <w:rPr>
          <w:rFonts w:ascii="宋体" w:hAnsi="宋体" w:cs="宋体" w:eastAsia="宋体" w:hint="default"/>
          <w:b/>
          <w:bCs/>
          <w:sz w:val="24"/>
          <w:szCs w:val="24"/>
        </w:rPr>
        <w:t>（六）注册会计师对财务报表审计的责任</w:t>
      </w:r>
      <w:r>
        <w:rPr>
          <w:rFonts w:ascii="宋体" w:hAnsi="宋体" w:cs="宋体" w:eastAsia="宋体" w:hint="default"/>
          <w:b/>
          <w:bCs/>
          <w:w w:val="99"/>
          <w:sz w:val="24"/>
          <w:szCs w:val="24"/>
        </w:rPr>
        <w:t> </w:t>
      </w:r>
      <w:r>
        <w:rPr>
          <w:rFonts w:ascii="宋体" w:hAnsi="宋体" w:cs="宋体" w:eastAsia="宋体" w:hint="default"/>
          <w:sz w:val="24"/>
          <w:szCs w:val="24"/>
        </w:rPr>
        <w:t>我们的目标是对财务报表整体是否不存在由于舞弊或错误导致的重大错报获取合理保证，</w:t>
      </w:r>
    </w:p>
    <w:p>
      <w:pPr>
        <w:pStyle w:val="Heading3"/>
        <w:spacing w:line="240" w:lineRule="auto" w:before="1"/>
        <w:ind w:right="1116"/>
        <w:jc w:val="both"/>
      </w:pPr>
      <w:r>
        <w:rPr/>
        <w:t>并出具包含审计意见的审计报告。合理保证是高水平的保证，但并不能保证按照审计准则执</w:t>
      </w:r>
      <w:r>
        <w:rPr>
          <w:spacing w:val="-90"/>
        </w:rPr>
        <w:t> </w:t>
      </w:r>
      <w:r>
        <w:rPr>
          <w:spacing w:val="-90"/>
        </w:rPr>
      </w:r>
      <w:r>
        <w:rPr/>
        <w:t>行的审计在某一重大错报存在时总能发现。错报可能由于舞弊或错误导致，如果合理预期错</w:t>
      </w:r>
      <w:r>
        <w:rPr>
          <w:spacing w:val="-91"/>
        </w:rPr>
        <w:t> </w:t>
      </w:r>
      <w:r>
        <w:rPr>
          <w:spacing w:val="-91"/>
        </w:rPr>
      </w:r>
      <w:r>
        <w:rPr/>
        <w:t>报单独或汇总起来可能影响财务报表使用者依据财务报表作出的经济决策，则通常认为错报</w:t>
      </w:r>
      <w:r>
        <w:rPr>
          <w:spacing w:val="-90"/>
        </w:rPr>
        <w:t> </w:t>
      </w:r>
      <w:r>
        <w:rPr>
          <w:spacing w:val="-90"/>
        </w:rPr>
      </w:r>
      <w:r>
        <w:rPr/>
        <w:t>是重大的。</w:t>
      </w:r>
    </w:p>
    <w:p>
      <w:pPr>
        <w:spacing w:line="252" w:lineRule="auto" w:before="136"/>
        <w:ind w:left="141" w:right="1132" w:firstLine="465"/>
        <w:jc w:val="both"/>
        <w:rPr>
          <w:rFonts w:ascii="宋体" w:hAnsi="宋体" w:cs="宋体" w:eastAsia="宋体" w:hint="default"/>
          <w:sz w:val="24"/>
          <w:szCs w:val="24"/>
        </w:rPr>
      </w:pPr>
      <w:r>
        <w:rPr>
          <w:rFonts w:ascii="宋体" w:hAnsi="宋体" w:cs="宋体" w:eastAsia="宋体" w:hint="default"/>
          <w:sz w:val="24"/>
          <w:szCs w:val="24"/>
        </w:rPr>
        <w:t>在按照审计准则执行审计工作的过程中，我们运用职业判断，并保持职业怀疑。同时， 我们也执行以下工作：</w:t>
      </w:r>
    </w:p>
    <w:p>
      <w:pPr>
        <w:spacing w:line="240" w:lineRule="auto" w:before="124"/>
        <w:ind w:left="141" w:right="1107" w:firstLine="465"/>
        <w:jc w:val="both"/>
        <w:rPr>
          <w:rFonts w:ascii="宋体" w:hAnsi="宋体" w:cs="宋体" w:eastAsia="宋体" w:hint="default"/>
          <w:sz w:val="24"/>
          <w:szCs w:val="24"/>
        </w:rPr>
      </w:pPr>
      <w:r>
        <w:rPr>
          <w:rFonts w:ascii="Times New Roman" w:hAnsi="Times New Roman" w:cs="Times New Roman" w:eastAsia="Times New Roman" w:hint="default"/>
          <w:spacing w:val="-2"/>
          <w:sz w:val="24"/>
          <w:szCs w:val="24"/>
        </w:rPr>
        <w:t>1</w:t>
      </w:r>
      <w:r>
        <w:rPr>
          <w:rFonts w:ascii="宋体" w:hAnsi="宋体" w:cs="宋体" w:eastAsia="宋体" w:hint="default"/>
          <w:spacing w:val="-2"/>
          <w:sz w:val="24"/>
          <w:szCs w:val="24"/>
        </w:rPr>
        <w:t>、识别和评估由于舞弊或错误导致的财务报表重大错报风险；设计和实施审计程序以应</w:t>
      </w:r>
      <w:r>
        <w:rPr>
          <w:rFonts w:ascii="宋体" w:hAnsi="宋体" w:cs="宋体" w:eastAsia="宋体" w:hint="default"/>
          <w:sz w:val="24"/>
          <w:szCs w:val="24"/>
        </w:rPr>
        <w:t> 对这些风险；并获取充分、适当的审计证据，作为发表审计意见的基础。由于舞弊可能涉及</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串通、伪造、故意遗漏、虚假陈述或凌驾于内部控制之上，未能发现由于舞弊导致的重大错</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报的风险高于未能发现由于错误导致的重大错报的风险。</w:t>
      </w:r>
    </w:p>
    <w:p>
      <w:pPr>
        <w:spacing w:before="136"/>
        <w:ind w:left="606" w:right="1095" w:firstLine="0"/>
        <w:jc w:val="left"/>
        <w:rPr>
          <w:rFonts w:ascii="宋体" w:hAnsi="宋体" w:cs="宋体" w:eastAsia="宋体" w:hint="default"/>
          <w:sz w:val="24"/>
          <w:szCs w:val="24"/>
        </w:rPr>
      </w:pPr>
      <w:r>
        <w:rPr>
          <w:rFonts w:ascii="Times New Roman" w:hAnsi="Times New Roman" w:cs="Times New Roman" w:eastAsia="Times New Roman" w:hint="default"/>
          <w:spacing w:val="-3"/>
          <w:sz w:val="24"/>
          <w:szCs w:val="24"/>
        </w:rPr>
        <w:t>2</w:t>
      </w:r>
      <w:r>
        <w:rPr>
          <w:rFonts w:ascii="宋体" w:hAnsi="宋体" w:cs="宋体" w:eastAsia="宋体" w:hint="default"/>
          <w:spacing w:val="-3"/>
          <w:sz w:val="24"/>
          <w:szCs w:val="24"/>
        </w:rPr>
        <w:t>、了解与审计相关的内部控制，以设计恰当的审计程序，但目的并非对内部控制的有效</w:t>
      </w:r>
    </w:p>
    <w:p>
      <w:pPr>
        <w:spacing w:after="0"/>
        <w:jc w:val="left"/>
        <w:rPr>
          <w:rFonts w:ascii="宋体" w:hAnsi="宋体" w:cs="宋体" w:eastAsia="宋体" w:hint="default"/>
          <w:sz w:val="24"/>
          <w:szCs w:val="24"/>
        </w:rPr>
        <w:sectPr>
          <w:pgSz w:w="11910" w:h="16850"/>
          <w:pgMar w:header="731" w:footer="981" w:top="1040" w:bottom="1180" w:left="1000" w:right="0"/>
        </w:sectPr>
      </w:pPr>
    </w:p>
    <w:p>
      <w:pPr>
        <w:spacing w:line="240" w:lineRule="auto" w:before="7"/>
        <w:rPr>
          <w:rFonts w:ascii="宋体" w:hAnsi="宋体" w:cs="宋体" w:eastAsia="宋体" w:hint="default"/>
          <w:sz w:val="25"/>
          <w:szCs w:val="25"/>
        </w:rPr>
      </w:pPr>
    </w:p>
    <w:p>
      <w:pPr>
        <w:spacing w:before="26"/>
        <w:ind w:left="141" w:right="1095" w:firstLine="0"/>
        <w:jc w:val="left"/>
        <w:rPr>
          <w:rFonts w:ascii="宋体" w:hAnsi="宋体" w:cs="宋体" w:eastAsia="宋体" w:hint="default"/>
          <w:sz w:val="24"/>
          <w:szCs w:val="24"/>
        </w:rPr>
      </w:pPr>
      <w:r>
        <w:rPr>
          <w:rFonts w:ascii="宋体" w:hAnsi="宋体" w:cs="宋体" w:eastAsia="宋体" w:hint="default"/>
          <w:sz w:val="24"/>
          <w:szCs w:val="24"/>
        </w:rPr>
        <w:t>性发表意见。</w:t>
      </w:r>
    </w:p>
    <w:p>
      <w:pPr>
        <w:spacing w:before="151"/>
        <w:ind w:left="606" w:right="1095"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、评价管理层选用会计政策的恰当性和作出会计估计及相关披露的合理性。</w:t>
      </w:r>
    </w:p>
    <w:p>
      <w:pPr>
        <w:spacing w:line="237" w:lineRule="auto" w:before="121"/>
        <w:ind w:left="141" w:right="1106" w:firstLine="465"/>
        <w:jc w:val="both"/>
        <w:rPr>
          <w:rFonts w:ascii="宋体" w:hAnsi="宋体" w:cs="宋体" w:eastAsia="宋体" w:hint="default"/>
          <w:sz w:val="24"/>
          <w:szCs w:val="24"/>
        </w:rPr>
      </w:pPr>
      <w:r>
        <w:rPr>
          <w:rFonts w:ascii="Times New Roman" w:hAnsi="Times New Roman" w:cs="Times New Roman" w:eastAsia="Times New Roman" w:hint="default"/>
          <w:spacing w:val="-2"/>
          <w:sz w:val="24"/>
          <w:szCs w:val="24"/>
        </w:rPr>
        <w:t>4</w:t>
      </w:r>
      <w:r>
        <w:rPr>
          <w:rFonts w:ascii="宋体" w:hAnsi="宋体" w:cs="宋体" w:eastAsia="宋体" w:hint="default"/>
          <w:spacing w:val="-2"/>
          <w:sz w:val="24"/>
          <w:szCs w:val="24"/>
        </w:rPr>
        <w:t>、对管理层使用持续经营假设的恰当性得出结论。同时，根据获取的审计证据，就可能</w:t>
      </w:r>
      <w:r>
        <w:rPr>
          <w:rFonts w:ascii="宋体" w:hAnsi="宋体" w:cs="宋体" w:eastAsia="宋体" w:hint="default"/>
          <w:sz w:val="24"/>
          <w:szCs w:val="24"/>
        </w:rPr>
        <w:t> 导致对紫光国微公司持续经营能力产生重大疑虑的事项或情况是否存在重大不确定性得出结</w:t>
      </w:r>
      <w:r>
        <w:rPr>
          <w:rFonts w:ascii="宋体" w:hAnsi="宋体" w:cs="宋体" w:eastAsia="宋体" w:hint="default"/>
          <w:spacing w:val="-92"/>
          <w:sz w:val="24"/>
          <w:szCs w:val="24"/>
        </w:rPr>
        <w:t> </w:t>
      </w:r>
      <w:r>
        <w:rPr>
          <w:rFonts w:ascii="宋体" w:hAnsi="宋体" w:cs="宋体" w:eastAsia="宋体" w:hint="default"/>
          <w:spacing w:val="-92"/>
          <w:sz w:val="24"/>
          <w:szCs w:val="24"/>
        </w:rPr>
      </w:r>
      <w:r>
        <w:rPr>
          <w:rFonts w:ascii="宋体" w:hAnsi="宋体" w:cs="宋体" w:eastAsia="宋体" w:hint="default"/>
          <w:sz w:val="24"/>
          <w:szCs w:val="24"/>
        </w:rPr>
        <w:t>论。如果我们得出结论认为存在重大不确定性，审计准则要求我们在审计报告中提请报表使</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用者注意财务报表中的相关披露；如果披露不充分，我们应当发表非无保留意见。我们的结</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论基于截至审计报告日可获得的信息。然而，未来的事项或情况可能导致紫光国微公司不能</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持续经营。</w:t>
      </w:r>
    </w:p>
    <w:p>
      <w:pPr>
        <w:spacing w:line="316" w:lineRule="exact" w:before="179"/>
        <w:ind w:left="141" w:right="1137" w:firstLine="465"/>
        <w:jc w:val="both"/>
        <w:rPr>
          <w:rFonts w:ascii="宋体" w:hAnsi="宋体" w:cs="宋体" w:eastAsia="宋体" w:hint="default"/>
          <w:sz w:val="24"/>
          <w:szCs w:val="24"/>
        </w:rPr>
      </w:pPr>
      <w:r>
        <w:rPr>
          <w:rFonts w:ascii="Times New Roman" w:hAnsi="Times New Roman" w:cs="Times New Roman" w:eastAsia="Times New Roman" w:hint="default"/>
          <w:spacing w:val="-3"/>
          <w:sz w:val="24"/>
          <w:szCs w:val="24"/>
        </w:rPr>
        <w:t>5</w:t>
      </w:r>
      <w:r>
        <w:rPr>
          <w:rFonts w:ascii="宋体" w:hAnsi="宋体" w:cs="宋体" w:eastAsia="宋体" w:hint="default"/>
          <w:spacing w:val="-3"/>
          <w:sz w:val="24"/>
          <w:szCs w:val="24"/>
        </w:rPr>
        <w:t>、评价财务报表的总体列报、结构和内容，并评价财务报表是否公允反映相关交易和事</w:t>
      </w:r>
      <w:r>
        <w:rPr>
          <w:rFonts w:ascii="宋体" w:hAnsi="宋体" w:cs="宋体" w:eastAsia="宋体" w:hint="default"/>
          <w:sz w:val="24"/>
          <w:szCs w:val="24"/>
        </w:rPr>
        <w:t> 项。</w:t>
      </w:r>
    </w:p>
    <w:p>
      <w:pPr>
        <w:spacing w:line="237" w:lineRule="auto" w:before="125"/>
        <w:ind w:left="141" w:right="1116" w:firstLine="465"/>
        <w:jc w:val="both"/>
        <w:rPr>
          <w:rFonts w:ascii="宋体" w:hAnsi="宋体" w:cs="宋体" w:eastAsia="宋体" w:hint="default"/>
          <w:sz w:val="24"/>
          <w:szCs w:val="24"/>
        </w:rPr>
      </w:pPr>
      <w:r>
        <w:rPr>
          <w:rFonts w:ascii="Times New Roman" w:hAnsi="Times New Roman" w:cs="Times New Roman" w:eastAsia="Times New Roman" w:hint="default"/>
          <w:spacing w:val="-3"/>
          <w:sz w:val="24"/>
          <w:szCs w:val="24"/>
        </w:rPr>
        <w:t>6</w:t>
      </w:r>
      <w:r>
        <w:rPr>
          <w:rFonts w:ascii="宋体" w:hAnsi="宋体" w:cs="宋体" w:eastAsia="宋体" w:hint="default"/>
          <w:spacing w:val="-3"/>
          <w:sz w:val="24"/>
          <w:szCs w:val="24"/>
        </w:rPr>
        <w:t>、就紫光国微公司中实体或业务活动的财务信息获取充分、适当的审计证据，以对财务</w:t>
      </w:r>
      <w:r>
        <w:rPr>
          <w:rFonts w:ascii="宋体" w:hAnsi="宋体" w:cs="宋体" w:eastAsia="宋体" w:hint="default"/>
          <w:sz w:val="24"/>
          <w:szCs w:val="24"/>
        </w:rPr>
        <w:t> 报表发表审计意见。我们负责指导、监督和执行集团审计，并对审计意见承担全部责任。我</w:t>
      </w:r>
      <w:r>
        <w:rPr>
          <w:rFonts w:ascii="宋体" w:hAnsi="宋体" w:cs="宋体" w:eastAsia="宋体" w:hint="default"/>
          <w:spacing w:val="-93"/>
          <w:sz w:val="24"/>
          <w:szCs w:val="24"/>
        </w:rPr>
        <w:t> </w:t>
      </w:r>
      <w:r>
        <w:rPr>
          <w:rFonts w:ascii="宋体" w:hAnsi="宋体" w:cs="宋体" w:eastAsia="宋体" w:hint="default"/>
          <w:spacing w:val="-93"/>
          <w:sz w:val="24"/>
          <w:szCs w:val="24"/>
        </w:rPr>
      </w:r>
      <w:r>
        <w:rPr>
          <w:rFonts w:ascii="宋体" w:hAnsi="宋体" w:cs="宋体" w:eastAsia="宋体" w:hint="default"/>
          <w:sz w:val="24"/>
          <w:szCs w:val="24"/>
        </w:rPr>
        <w:t>们与治理层就计划的审计范围、时间安排和重大审计发现等事项进行沟通，包括沟通我们在</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审计中识别出的值得关注的内部控制缺陷。</w:t>
      </w:r>
    </w:p>
    <w:p>
      <w:pPr>
        <w:spacing w:line="252" w:lineRule="auto" w:before="136"/>
        <w:ind w:left="141" w:right="1132" w:firstLine="465"/>
        <w:jc w:val="both"/>
        <w:rPr>
          <w:rFonts w:ascii="宋体" w:hAnsi="宋体" w:cs="宋体" w:eastAsia="宋体" w:hint="default"/>
          <w:sz w:val="24"/>
          <w:szCs w:val="24"/>
        </w:rPr>
      </w:pPr>
      <w:r>
        <w:rPr>
          <w:rFonts w:ascii="宋体" w:hAnsi="宋体" w:cs="宋体" w:eastAsia="宋体" w:hint="default"/>
          <w:sz w:val="24"/>
          <w:szCs w:val="24"/>
        </w:rPr>
        <w:t>我们还就已遵守与独立性相关的职业道德要求向治理层提供声明，并与治理层沟通可能 </w:t>
      </w:r>
      <w:r>
        <w:rPr>
          <w:rFonts w:ascii="宋体" w:hAnsi="宋体" w:cs="宋体" w:eastAsia="宋体" w:hint="default"/>
          <w:spacing w:val="-4"/>
          <w:sz w:val="24"/>
          <w:szCs w:val="24"/>
        </w:rPr>
        <w:t>被合理认为影响我们独立性的所有关系和其他事项，以及相关的防范措施（如适用）。</w:t>
      </w:r>
    </w:p>
    <w:p>
      <w:pPr>
        <w:spacing w:line="244" w:lineRule="auto" w:before="124"/>
        <w:ind w:left="141" w:right="1116" w:firstLine="465"/>
        <w:jc w:val="both"/>
        <w:rPr>
          <w:rFonts w:ascii="宋体" w:hAnsi="宋体" w:cs="宋体" w:eastAsia="宋体" w:hint="default"/>
          <w:sz w:val="24"/>
          <w:szCs w:val="24"/>
        </w:rPr>
      </w:pPr>
      <w:r>
        <w:rPr>
          <w:rFonts w:ascii="宋体" w:hAnsi="宋体" w:cs="宋体" w:eastAsia="宋体" w:hint="default"/>
          <w:sz w:val="24"/>
          <w:szCs w:val="24"/>
        </w:rPr>
        <w:t>从与治理层沟通过的事项中，我们确定哪些事项对本期财务报表审计最为重要，因而构 成关键审计事项。我们在审计报告中描述这些事项，除非法律法规禁止公开披露这些事项，</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或在极少数情形下，如果合理预期在审计报告中沟通某事项造成的负面后果超过在公众利益</w:t>
      </w:r>
      <w:r>
        <w:rPr>
          <w:rFonts w:ascii="宋体" w:hAnsi="宋体" w:cs="宋体" w:eastAsia="宋体" w:hint="default"/>
          <w:spacing w:val="-93"/>
          <w:sz w:val="24"/>
          <w:szCs w:val="24"/>
        </w:rPr>
        <w:t> </w:t>
      </w:r>
      <w:r>
        <w:rPr>
          <w:rFonts w:ascii="宋体" w:hAnsi="宋体" w:cs="宋体" w:eastAsia="宋体" w:hint="default"/>
          <w:spacing w:val="-93"/>
          <w:sz w:val="24"/>
          <w:szCs w:val="24"/>
        </w:rPr>
      </w:r>
      <w:r>
        <w:rPr>
          <w:rFonts w:ascii="宋体" w:hAnsi="宋体" w:cs="宋体" w:eastAsia="宋体" w:hint="default"/>
          <w:sz w:val="24"/>
          <w:szCs w:val="24"/>
        </w:rPr>
        <w:t>方面产生的益处，我们确定不应在审计报告中沟通该事项。</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33"/>
          <w:szCs w:val="33"/>
        </w:rPr>
      </w:pPr>
    </w:p>
    <w:p>
      <w:pPr>
        <w:tabs>
          <w:tab w:pos="4271" w:val="left" w:leader="none"/>
        </w:tabs>
        <w:spacing w:before="0"/>
        <w:ind w:left="141" w:right="3992" w:firstLine="0"/>
        <w:jc w:val="left"/>
        <w:rPr>
          <w:rFonts w:ascii="宋体" w:hAnsi="宋体" w:cs="宋体" w:eastAsia="宋体" w:hint="default"/>
          <w:sz w:val="24"/>
          <w:szCs w:val="24"/>
        </w:rPr>
      </w:pPr>
      <w:r>
        <w:rPr>
          <w:rFonts w:ascii="宋体" w:hAnsi="宋体" w:cs="宋体" w:eastAsia="宋体" w:hint="default"/>
          <w:sz w:val="24"/>
          <w:szCs w:val="24"/>
        </w:rPr>
        <w:t>北京兴华</w:t>
        <w:tab/>
        <w:t>中国注册会计师：时彦禄 会计师事务所（特殊普通合伙）</w:t>
        <w:tab/>
        <w:t>（项目合伙人）</w:t>
      </w:r>
    </w:p>
    <w:p>
      <w:pPr>
        <w:spacing w:line="240" w:lineRule="auto" w:before="2"/>
        <w:rPr>
          <w:rFonts w:ascii="宋体" w:hAnsi="宋体" w:cs="宋体" w:eastAsia="宋体" w:hint="default"/>
          <w:sz w:val="24"/>
          <w:szCs w:val="24"/>
        </w:rPr>
      </w:pPr>
    </w:p>
    <w:p>
      <w:pPr>
        <w:spacing w:before="0"/>
        <w:ind w:left="4316" w:right="1095" w:firstLine="0"/>
        <w:jc w:val="left"/>
        <w:rPr>
          <w:rFonts w:ascii="宋体" w:hAnsi="宋体" w:cs="宋体" w:eastAsia="宋体" w:hint="default"/>
          <w:sz w:val="24"/>
          <w:szCs w:val="24"/>
        </w:rPr>
      </w:pPr>
      <w:r>
        <w:rPr>
          <w:rFonts w:ascii="宋体" w:hAnsi="宋体" w:cs="宋体" w:eastAsia="宋体" w:hint="default"/>
          <w:sz w:val="24"/>
          <w:szCs w:val="24"/>
        </w:rPr>
        <w:t>中国注册会计师：余自勇</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3"/>
          <w:szCs w:val="23"/>
        </w:rPr>
      </w:pPr>
    </w:p>
    <w:p>
      <w:pPr>
        <w:spacing w:line="456" w:lineRule="auto" w:before="0"/>
        <w:ind w:left="666" w:right="7584" w:firstLine="796"/>
        <w:jc w:val="left"/>
        <w:rPr>
          <w:rFonts w:ascii="宋体" w:hAnsi="宋体" w:cs="宋体" w:eastAsia="宋体" w:hint="default"/>
          <w:sz w:val="24"/>
          <w:szCs w:val="24"/>
        </w:rPr>
      </w:pPr>
      <w:r>
        <w:rPr>
          <w:rFonts w:ascii="宋体" w:hAnsi="宋体" w:cs="宋体" w:eastAsia="宋体" w:hint="default"/>
          <w:sz w:val="24"/>
          <w:szCs w:val="24"/>
        </w:rPr>
        <w:t>中国</w:t>
      </w:r>
      <w:r>
        <w:rPr>
          <w:rFonts w:ascii="Times New Roman" w:hAnsi="Times New Roman" w:cs="Times New Roman" w:eastAsia="Times New Roman" w:hint="default"/>
          <w:b/>
          <w:bCs/>
          <w:sz w:val="24"/>
          <w:szCs w:val="24"/>
        </w:rPr>
        <w:t>·</w:t>
      </w:r>
      <w:r>
        <w:rPr>
          <w:rFonts w:ascii="宋体" w:hAnsi="宋体" w:cs="宋体" w:eastAsia="宋体" w:hint="default"/>
          <w:sz w:val="24"/>
          <w:szCs w:val="24"/>
        </w:rPr>
        <w:t>北京 二○二○年三月三十一日</w:t>
      </w:r>
    </w:p>
    <w:p>
      <w:pPr>
        <w:spacing w:after="0" w:line="456" w:lineRule="auto"/>
        <w:jc w:val="left"/>
        <w:rPr>
          <w:rFonts w:ascii="宋体" w:hAnsi="宋体" w:cs="宋体" w:eastAsia="宋体" w:hint="default"/>
          <w:sz w:val="24"/>
          <w:szCs w:val="24"/>
        </w:rPr>
        <w:sectPr>
          <w:pgSz w:w="11910" w:h="16850"/>
          <w:pgMar w:header="731" w:footer="981" w:top="1040" w:bottom="1180" w:left="1000" w:right="0"/>
        </w:sectPr>
      </w:pPr>
    </w:p>
    <w:p>
      <w:pPr>
        <w:spacing w:line="240" w:lineRule="auto" w:before="5"/>
        <w:rPr>
          <w:rFonts w:ascii="宋体" w:hAnsi="宋体" w:cs="宋体" w:eastAsia="宋体" w:hint="default"/>
          <w:sz w:val="24"/>
          <w:szCs w:val="24"/>
        </w:rPr>
      </w:pPr>
    </w:p>
    <w:p>
      <w:pPr>
        <w:spacing w:before="26"/>
        <w:ind w:left="141" w:right="1095" w:firstLine="0"/>
        <w:jc w:val="left"/>
        <w:rPr>
          <w:rFonts w:ascii="宋体" w:hAnsi="宋体" w:cs="宋体" w:eastAsia="宋体" w:hint="default"/>
          <w:sz w:val="24"/>
          <w:szCs w:val="24"/>
        </w:rPr>
      </w:pPr>
      <w:bookmarkStart w:name="二、财务报表" w:id="177"/>
      <w:bookmarkEnd w:id="177"/>
      <w:r>
        <w:rPr/>
      </w:r>
      <w:r>
        <w:rPr>
          <w:rFonts w:ascii="宋体" w:hAnsi="宋体" w:cs="宋体" w:eastAsia="宋体" w:hint="default"/>
          <w:b/>
          <w:bCs/>
          <w:sz w:val="24"/>
          <w:szCs w:val="24"/>
        </w:rPr>
        <w:t>二、财务报表</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p>
      <w:pPr>
        <w:pStyle w:val="Heading4"/>
        <w:spacing w:line="240" w:lineRule="auto" w:before="0"/>
        <w:ind w:right="1095"/>
        <w:jc w:val="left"/>
        <w:rPr>
          <w:b w:val="0"/>
          <w:bCs w:val="0"/>
        </w:rPr>
      </w:pPr>
      <w:bookmarkStart w:name="1、合并资产负债表" w:id="178"/>
      <w:bookmarkEnd w:id="178"/>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10"/>
        <w:rPr>
          <w:rFonts w:ascii="宋体" w:hAnsi="宋体" w:cs="宋体" w:eastAsia="宋体" w:hint="default"/>
          <w:b/>
          <w:bCs/>
          <w:sz w:val="21"/>
          <w:szCs w:val="21"/>
        </w:rPr>
      </w:pPr>
    </w:p>
    <w:p>
      <w:pPr>
        <w:tabs>
          <w:tab w:pos="4406" w:val="left" w:leader="none"/>
          <w:tab w:pos="7515" w:val="left" w:leader="none"/>
        </w:tabs>
        <w:spacing w:before="0"/>
        <w:ind w:left="141" w:right="1095" w:firstLine="0"/>
        <w:jc w:val="left"/>
        <w:rPr>
          <w:rFonts w:ascii="宋体" w:hAnsi="宋体" w:cs="宋体" w:eastAsia="宋体" w:hint="default"/>
          <w:sz w:val="18"/>
          <w:szCs w:val="18"/>
        </w:rPr>
      </w:pPr>
      <w:r>
        <w:rPr>
          <w:rFonts w:ascii="宋体" w:hAnsi="宋体" w:cs="宋体" w:eastAsia="宋体" w:hint="default"/>
          <w:sz w:val="18"/>
          <w:szCs w:val="18"/>
        </w:rPr>
        <w:t>编制单位：紫光国芯微电子股份有限公司</w:t>
        <w:tab/>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tab/>
        <w:t>单位：元 </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8"/>
        <w:rPr>
          <w:rFonts w:ascii="宋体" w:hAnsi="宋体" w:cs="宋体" w:eastAsia="宋体" w:hint="default"/>
          <w:sz w:val="5"/>
          <w:szCs w:val="5"/>
        </w:rPr>
      </w:pPr>
    </w:p>
    <w:tbl>
      <w:tblPr>
        <w:tblW w:w="0" w:type="auto"/>
        <w:jc w:val="left"/>
        <w:tblInd w:w="126" w:type="dxa"/>
        <w:tblLayout w:type="fixed"/>
        <w:tblCellMar>
          <w:top w:w="0" w:type="dxa"/>
          <w:left w:w="0" w:type="dxa"/>
          <w:bottom w:w="0" w:type="dxa"/>
          <w:right w:w="0" w:type="dxa"/>
        </w:tblCellMar>
        <w:tblLook w:val="01E0"/>
      </w:tblPr>
      <w:tblGrid>
        <w:gridCol w:w="3409"/>
        <w:gridCol w:w="3124"/>
        <w:gridCol w:w="3049"/>
      </w:tblGrid>
      <w:tr>
        <w:trPr>
          <w:trHeight w:val="293"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98" w:lineRule="exact"/>
              <w:ind w:right="27"/>
              <w:jc w:val="center"/>
              <w:rPr>
                <w:rFonts w:ascii="宋体" w:hAnsi="宋体" w:cs="宋体" w:eastAsia="宋体" w:hint="default"/>
                <w:sz w:val="18"/>
                <w:szCs w:val="18"/>
              </w:rPr>
            </w:pPr>
            <w:r>
              <w:rPr>
                <w:rFonts w:ascii="宋体" w:hAnsi="宋体" w:cs="宋体" w:eastAsia="宋体" w:hint="default"/>
                <w:sz w:val="18"/>
                <w:szCs w:val="18"/>
              </w:rPr>
              <w:t>项目</w:t>
            </w:r>
          </w:p>
        </w:tc>
        <w:tc>
          <w:tcPr>
            <w:tcW w:w="31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12" w:lineRule="exact"/>
              <w:ind w:left="7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04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12" w:lineRule="exact"/>
              <w:ind w:left="7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28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1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12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04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1" w:lineRule="exact"/>
              <w:ind w:left="37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1,179,253,198.70</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1,130,318,828.20</w:t>
            </w:r>
          </w:p>
        </w:tc>
      </w:tr>
      <w:tr>
        <w:trPr>
          <w:trHeight w:val="28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375"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301"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1" w:lineRule="exact"/>
              <w:ind w:left="375"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375"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69,762,808.93</w:t>
            </w: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46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76" w:lineRule="exact"/>
              <w:ind w:left="375"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w:t>
            </w:r>
          </w:p>
          <w:p>
            <w:pPr>
              <w:pStyle w:val="TableParagraph"/>
              <w:spacing w:line="240" w:lineRule="auto" w:before="4"/>
              <w:ind w:left="15" w:right="0"/>
              <w:jc w:val="left"/>
              <w:rPr>
                <w:rFonts w:ascii="宋体" w:hAnsi="宋体" w:cs="宋体" w:eastAsia="宋体" w:hint="default"/>
                <w:sz w:val="18"/>
                <w:szCs w:val="18"/>
              </w:rPr>
            </w:pPr>
            <w:r>
              <w:rPr>
                <w:rFonts w:ascii="宋体" w:hAnsi="宋体" w:cs="宋体" w:eastAsia="宋体" w:hint="default"/>
                <w:sz w:val="18"/>
                <w:szCs w:val="18"/>
              </w:rPr>
              <w:t>益的金融资产</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301"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375"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37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606,663,607.07</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332,281,936.47</w:t>
            </w:r>
          </w:p>
        </w:tc>
      </w:tr>
      <w:tr>
        <w:trPr>
          <w:trHeight w:val="286"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6" w:lineRule="exact"/>
              <w:ind w:left="37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1,313,498,304.43</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1,089,483,457.40</w:t>
            </w:r>
          </w:p>
        </w:tc>
      </w:tr>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375"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28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6" w:lineRule="exact"/>
              <w:ind w:left="37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62,317,559.95</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55,104,737.30</w:t>
            </w:r>
          </w:p>
        </w:tc>
      </w:tr>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375"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301"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6" w:lineRule="exact"/>
              <w:ind w:left="375"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28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375"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1" w:lineRule="exact"/>
              <w:ind w:left="37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280,563,400.16</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3,650,968.14</w:t>
            </w:r>
          </w:p>
        </w:tc>
      </w:tr>
      <w:tr>
        <w:trPr>
          <w:trHeight w:val="28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555"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11,763,673.35</w:t>
            </w: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1" w:lineRule="exact"/>
              <w:ind w:left="1096"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375"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6" w:lineRule="exact"/>
              <w:ind w:left="37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863,976,585.35</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788,587,868.20</w:t>
            </w:r>
          </w:p>
        </w:tc>
      </w:tr>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375"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6" w:lineRule="exact"/>
              <w:ind w:left="375"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375"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6" w:lineRule="exact"/>
              <w:ind w:left="37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28,349,863.09</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5,591,375.42</w:t>
            </w:r>
          </w:p>
        </w:tc>
      </w:tr>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15"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124" w:type="dxa"/>
            <w:tcBorders>
              <w:top w:val="single" w:sz="6" w:space="0" w:color="000000"/>
              <w:left w:val="single" w:sz="6" w:space="0" w:color="000000"/>
              <w:bottom w:val="single" w:sz="18" w:space="0" w:color="D2D2D2"/>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4,404,385,327.68</w:t>
            </w:r>
          </w:p>
        </w:tc>
        <w:tc>
          <w:tcPr>
            <w:tcW w:w="3049" w:type="dxa"/>
            <w:tcBorders>
              <w:top w:val="single" w:sz="6" w:space="0" w:color="000000"/>
              <w:left w:val="single" w:sz="6" w:space="0" w:color="000000"/>
              <w:bottom w:val="single" w:sz="18" w:space="0" w:color="D2D2D2"/>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3,405,019,171.13</w:t>
            </w:r>
          </w:p>
        </w:tc>
      </w:tr>
      <w:tr>
        <w:trPr>
          <w:trHeight w:val="263"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1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12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04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08"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8" w:lineRule="exact"/>
              <w:ind w:left="375"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124" w:type="dxa"/>
            <w:tcBorders>
              <w:top w:val="single" w:sz="24" w:space="0" w:color="D2D2D2"/>
              <w:left w:val="single" w:sz="12"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1" w:lineRule="exact"/>
              <w:ind w:left="375"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124" w:type="dxa"/>
            <w:tcBorders>
              <w:top w:val="single" w:sz="6" w:space="0" w:color="000000"/>
              <w:left w:val="single" w:sz="12"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301"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37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124" w:type="dxa"/>
            <w:tcBorders>
              <w:top w:val="single" w:sz="6" w:space="0" w:color="000000"/>
              <w:left w:val="single" w:sz="12"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98,896,585.20</w:t>
            </w:r>
          </w:p>
        </w:tc>
      </w:tr>
      <w:tr>
        <w:trPr>
          <w:trHeight w:val="28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375"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124" w:type="dxa"/>
            <w:tcBorders>
              <w:top w:val="single" w:sz="6" w:space="0" w:color="000000"/>
              <w:left w:val="single" w:sz="12"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375"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124" w:type="dxa"/>
            <w:tcBorders>
              <w:top w:val="single" w:sz="6" w:space="0" w:color="000000"/>
              <w:left w:val="single" w:sz="12"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28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375"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124" w:type="dxa"/>
            <w:tcBorders>
              <w:top w:val="single" w:sz="6" w:space="0" w:color="000000"/>
              <w:left w:val="single" w:sz="12"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301"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37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29"/>
              <w:jc w:val="right"/>
              <w:rPr>
                <w:rFonts w:ascii="Times New Roman" w:hAnsi="Times New Roman" w:cs="Times New Roman" w:eastAsia="Times New Roman" w:hint="default"/>
                <w:sz w:val="18"/>
                <w:szCs w:val="18"/>
              </w:rPr>
            </w:pPr>
            <w:r>
              <w:rPr>
                <w:rFonts w:ascii="Times New Roman"/>
                <w:sz w:val="18"/>
              </w:rPr>
              <w:t>90,254,592.64</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29"/>
              <w:jc w:val="right"/>
              <w:rPr>
                <w:rFonts w:ascii="Times New Roman" w:hAnsi="Times New Roman" w:cs="Times New Roman" w:eastAsia="Times New Roman" w:hint="default"/>
                <w:sz w:val="18"/>
                <w:szCs w:val="18"/>
              </w:rPr>
            </w:pPr>
            <w:r>
              <w:rPr>
                <w:rFonts w:ascii="Times New Roman"/>
                <w:sz w:val="18"/>
              </w:rPr>
              <w:t>178,513,947.46</w:t>
            </w:r>
          </w:p>
        </w:tc>
      </w:tr>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375"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28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375"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8,669,148.22</w:t>
            </w: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37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28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37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173,141,276.93</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200,778,975.11</w:t>
            </w:r>
          </w:p>
        </w:tc>
      </w:tr>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37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29"/>
              <w:jc w:val="right"/>
              <w:rPr>
                <w:rFonts w:ascii="Times New Roman" w:hAnsi="Times New Roman" w:cs="Times New Roman" w:eastAsia="Times New Roman" w:hint="default"/>
                <w:sz w:val="18"/>
                <w:szCs w:val="18"/>
              </w:rPr>
            </w:pPr>
            <w:r>
              <w:rPr>
                <w:rFonts w:ascii="Times New Roman"/>
                <w:sz w:val="18"/>
              </w:rPr>
              <w:t>262,267,459.93</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29"/>
              <w:jc w:val="right"/>
              <w:rPr>
                <w:rFonts w:ascii="Times New Roman" w:hAnsi="Times New Roman" w:cs="Times New Roman" w:eastAsia="Times New Roman" w:hint="default"/>
                <w:sz w:val="18"/>
                <w:szCs w:val="18"/>
              </w:rPr>
            </w:pPr>
            <w:r>
              <w:rPr>
                <w:rFonts w:ascii="Times New Roman"/>
                <w:sz w:val="18"/>
              </w:rPr>
              <w:t>59,307,236.71</w:t>
            </w:r>
          </w:p>
        </w:tc>
      </w:tr>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6" w:lineRule="exact"/>
              <w:ind w:left="375"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28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375"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28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1" w:lineRule="exact"/>
              <w:ind w:left="375"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3409"/>
        <w:gridCol w:w="3124"/>
        <w:gridCol w:w="3049"/>
      </w:tblGrid>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37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640,899,555.09</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722,405,516.98</w:t>
            </w:r>
          </w:p>
        </w:tc>
      </w:tr>
      <w:tr>
        <w:trPr>
          <w:trHeight w:val="28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375"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397,418,872.90</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228,627,501.09</w:t>
            </w:r>
          </w:p>
        </w:tc>
      </w:tr>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375"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685,676,016.95</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806,682,282.14</w:t>
            </w:r>
          </w:p>
        </w:tc>
      </w:tr>
      <w:tr>
        <w:trPr>
          <w:trHeight w:val="28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375"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4,851,033.01</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8,318,870.99</w:t>
            </w:r>
          </w:p>
        </w:tc>
      </w:tr>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375"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29"/>
              <w:jc w:val="right"/>
              <w:rPr>
                <w:rFonts w:ascii="Times New Roman" w:hAnsi="Times New Roman" w:cs="Times New Roman" w:eastAsia="Times New Roman" w:hint="default"/>
                <w:sz w:val="18"/>
                <w:szCs w:val="18"/>
              </w:rPr>
            </w:pPr>
            <w:r>
              <w:rPr>
                <w:rFonts w:ascii="Times New Roman"/>
                <w:sz w:val="18"/>
              </w:rPr>
              <w:t>26,473,144.12</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29"/>
              <w:jc w:val="right"/>
              <w:rPr>
                <w:rFonts w:ascii="Times New Roman" w:hAnsi="Times New Roman" w:cs="Times New Roman" w:eastAsia="Times New Roman" w:hint="default"/>
                <w:sz w:val="18"/>
                <w:szCs w:val="18"/>
              </w:rPr>
            </w:pPr>
            <w:r>
              <w:rPr>
                <w:rFonts w:ascii="Times New Roman"/>
                <w:sz w:val="18"/>
              </w:rPr>
              <w:t>14,989,556.31</w:t>
            </w:r>
          </w:p>
        </w:tc>
      </w:tr>
      <w:tr>
        <w:trPr>
          <w:trHeight w:val="301"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375"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92,428,892.29</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2,482,822.32</w:t>
            </w:r>
          </w:p>
        </w:tc>
      </w:tr>
      <w:tr>
        <w:trPr>
          <w:trHeight w:val="28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15"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2,382,079,992.08</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2,321,003,294.31</w:t>
            </w:r>
          </w:p>
        </w:tc>
      </w:tr>
      <w:tr>
        <w:trPr>
          <w:trHeight w:val="31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1" w:lineRule="exact"/>
              <w:ind w:left="15"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124" w:type="dxa"/>
            <w:tcBorders>
              <w:top w:val="single" w:sz="6" w:space="0" w:color="000000"/>
              <w:left w:val="single" w:sz="12" w:space="0" w:color="000000"/>
              <w:bottom w:val="single" w:sz="18" w:space="0" w:color="D2D2D2"/>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6,786,465,319.76</w:t>
            </w:r>
          </w:p>
        </w:tc>
        <w:tc>
          <w:tcPr>
            <w:tcW w:w="3049" w:type="dxa"/>
            <w:tcBorders>
              <w:top w:val="single" w:sz="6" w:space="0" w:color="000000"/>
              <w:left w:val="single" w:sz="6" w:space="0" w:color="000000"/>
              <w:bottom w:val="single" w:sz="18" w:space="0" w:color="D2D2D2"/>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5,726,022,465.44</w:t>
            </w:r>
          </w:p>
        </w:tc>
      </w:tr>
      <w:tr>
        <w:trPr>
          <w:trHeight w:val="25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90" w:lineRule="exact"/>
              <w:ind w:left="1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2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04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16"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left="37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124" w:type="dxa"/>
            <w:tcBorders>
              <w:top w:val="single" w:sz="18" w:space="0" w:color="D2D2D2"/>
              <w:left w:val="single" w:sz="6" w:space="0" w:color="000000"/>
              <w:bottom w:val="single" w:sz="6" w:space="0" w:color="000000"/>
              <w:right w:val="single" w:sz="6" w:space="0" w:color="000000"/>
            </w:tcBorders>
          </w:tcPr>
          <w:p>
            <w:pPr>
              <w:pStyle w:val="TableParagraph"/>
              <w:spacing w:line="240" w:lineRule="auto" w:before="27"/>
              <w:ind w:right="29"/>
              <w:jc w:val="right"/>
              <w:rPr>
                <w:rFonts w:ascii="Times New Roman" w:hAnsi="Times New Roman" w:cs="Times New Roman" w:eastAsia="Times New Roman" w:hint="default"/>
                <w:sz w:val="18"/>
                <w:szCs w:val="18"/>
              </w:rPr>
            </w:pPr>
            <w:r>
              <w:rPr>
                <w:rFonts w:ascii="Times New Roman"/>
                <w:sz w:val="18"/>
              </w:rPr>
              <w:t>257,971,437.00</w:t>
            </w:r>
          </w:p>
        </w:tc>
        <w:tc>
          <w:tcPr>
            <w:tcW w:w="3049" w:type="dxa"/>
            <w:tcBorders>
              <w:top w:val="single" w:sz="18" w:space="0" w:color="D2D2D2"/>
              <w:left w:val="single" w:sz="6" w:space="0" w:color="000000"/>
              <w:bottom w:val="single" w:sz="6" w:space="0" w:color="000000"/>
              <w:right w:val="single" w:sz="6" w:space="0" w:color="000000"/>
            </w:tcBorders>
          </w:tcPr>
          <w:p>
            <w:pPr>
              <w:pStyle w:val="TableParagraph"/>
              <w:spacing w:line="240" w:lineRule="auto" w:before="27"/>
              <w:ind w:right="29"/>
              <w:jc w:val="right"/>
              <w:rPr>
                <w:rFonts w:ascii="Times New Roman" w:hAnsi="Times New Roman" w:cs="Times New Roman" w:eastAsia="Times New Roman" w:hint="default"/>
                <w:sz w:val="18"/>
                <w:szCs w:val="18"/>
              </w:rPr>
            </w:pPr>
            <w:r>
              <w:rPr>
                <w:rFonts w:ascii="Times New Roman"/>
                <w:sz w:val="18"/>
              </w:rPr>
              <w:t>12,515,883.12</w:t>
            </w:r>
          </w:p>
        </w:tc>
      </w:tr>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375"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28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6" w:lineRule="exact"/>
              <w:ind w:left="375"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375"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76" w:lineRule="exact"/>
              <w:ind w:left="375"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w:t>
            </w:r>
          </w:p>
          <w:p>
            <w:pPr>
              <w:pStyle w:val="TableParagraph"/>
              <w:spacing w:line="240" w:lineRule="auto" w:before="4"/>
              <w:ind w:left="15" w:right="0"/>
              <w:jc w:val="left"/>
              <w:rPr>
                <w:rFonts w:ascii="宋体" w:hAnsi="宋体" w:cs="宋体" w:eastAsia="宋体" w:hint="default"/>
                <w:sz w:val="18"/>
                <w:szCs w:val="18"/>
              </w:rPr>
            </w:pPr>
            <w:r>
              <w:rPr>
                <w:rFonts w:ascii="宋体" w:hAnsi="宋体" w:cs="宋体" w:eastAsia="宋体" w:hint="default"/>
                <w:sz w:val="18"/>
                <w:szCs w:val="18"/>
              </w:rPr>
              <w:t>益的金融负债</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375"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37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337,993,574.24</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332,214,583.53</w:t>
            </w:r>
          </w:p>
        </w:tc>
      </w:tr>
      <w:tr>
        <w:trPr>
          <w:trHeight w:val="28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37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654,491,182.77</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404,348,010.27</w:t>
            </w:r>
          </w:p>
        </w:tc>
      </w:tr>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37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29"/>
              <w:jc w:val="right"/>
              <w:rPr>
                <w:rFonts w:ascii="Times New Roman" w:hAnsi="Times New Roman" w:cs="Times New Roman" w:eastAsia="Times New Roman" w:hint="default"/>
                <w:sz w:val="18"/>
                <w:szCs w:val="18"/>
              </w:rPr>
            </w:pPr>
            <w:r>
              <w:rPr>
                <w:rFonts w:ascii="Times New Roman"/>
                <w:sz w:val="18"/>
              </w:rPr>
              <w:t>14,872,517.99</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29"/>
              <w:jc w:val="right"/>
              <w:rPr>
                <w:rFonts w:ascii="Times New Roman" w:hAnsi="Times New Roman" w:cs="Times New Roman" w:eastAsia="Times New Roman" w:hint="default"/>
                <w:sz w:val="18"/>
                <w:szCs w:val="18"/>
              </w:rPr>
            </w:pPr>
            <w:r>
              <w:rPr>
                <w:rFonts w:ascii="Times New Roman"/>
                <w:sz w:val="18"/>
              </w:rPr>
              <w:t>24,954,544.22</w:t>
            </w:r>
          </w:p>
        </w:tc>
      </w:tr>
      <w:tr>
        <w:trPr>
          <w:trHeight w:val="301"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6" w:lineRule="exact"/>
              <w:ind w:left="375"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28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375"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1" w:lineRule="exact"/>
              <w:ind w:left="375"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28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375"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1" w:lineRule="exact"/>
              <w:ind w:left="375"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37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195,901,568.00</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140,147,769.90</w:t>
            </w:r>
          </w:p>
        </w:tc>
      </w:tr>
      <w:tr>
        <w:trPr>
          <w:trHeight w:val="286"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6" w:lineRule="exact"/>
              <w:ind w:left="37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25,319,072.39</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66,502,907.96</w:t>
            </w:r>
          </w:p>
        </w:tc>
      </w:tr>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37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67,668,838.30</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14,272,310.82</w:t>
            </w:r>
          </w:p>
        </w:tc>
      </w:tr>
      <w:tr>
        <w:trPr>
          <w:trHeight w:val="286"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6" w:lineRule="exact"/>
              <w:ind w:left="555"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9,741,279.35</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9,724,000.00</w:t>
            </w:r>
          </w:p>
        </w:tc>
      </w:tr>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1096"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6" w:lineRule="exact"/>
              <w:ind w:left="375"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28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375"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301"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1" w:lineRule="exact"/>
              <w:ind w:left="375"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124" w:type="dxa"/>
            <w:tcBorders>
              <w:top w:val="single" w:sz="6" w:space="0" w:color="000000"/>
              <w:left w:val="single" w:sz="12"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28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375"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12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29"/>
              <w:jc w:val="right"/>
              <w:rPr>
                <w:rFonts w:ascii="Times New Roman" w:hAnsi="Times New Roman" w:cs="Times New Roman" w:eastAsia="Times New Roman" w:hint="default"/>
                <w:sz w:val="18"/>
                <w:szCs w:val="18"/>
              </w:rPr>
            </w:pPr>
            <w:r>
              <w:rPr>
                <w:rFonts w:ascii="Times New Roman"/>
                <w:sz w:val="18"/>
              </w:rPr>
              <w:t>20,000,000.00</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9"/>
              <w:jc w:val="right"/>
              <w:rPr>
                <w:rFonts w:ascii="Times New Roman" w:hAnsi="Times New Roman" w:cs="Times New Roman" w:eastAsia="Times New Roman" w:hint="default"/>
                <w:sz w:val="18"/>
                <w:szCs w:val="18"/>
              </w:rPr>
            </w:pPr>
            <w:r>
              <w:rPr>
                <w:rFonts w:ascii="Times New Roman"/>
                <w:sz w:val="18"/>
              </w:rPr>
              <w:t>10,000,000.00</w:t>
            </w:r>
          </w:p>
        </w:tc>
      </w:tr>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1" w:lineRule="exact"/>
              <w:ind w:left="375"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12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29"/>
              <w:jc w:val="right"/>
              <w:rPr>
                <w:rFonts w:ascii="Times New Roman" w:hAnsi="Times New Roman" w:cs="Times New Roman" w:eastAsia="Times New Roman" w:hint="default"/>
                <w:sz w:val="18"/>
                <w:szCs w:val="18"/>
              </w:rPr>
            </w:pPr>
            <w:r>
              <w:rPr>
                <w:rFonts w:ascii="Times New Roman"/>
                <w:sz w:val="18"/>
              </w:rPr>
              <w:t>44,064,172.34</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29"/>
              <w:jc w:val="right"/>
              <w:rPr>
                <w:rFonts w:ascii="Times New Roman" w:hAnsi="Times New Roman" w:cs="Times New Roman" w:eastAsia="Times New Roman" w:hint="default"/>
                <w:sz w:val="18"/>
                <w:szCs w:val="18"/>
              </w:rPr>
            </w:pPr>
            <w:r>
              <w:rPr>
                <w:rFonts w:ascii="Times New Roman"/>
                <w:sz w:val="18"/>
              </w:rPr>
              <w:t>22,962,286.45</w:t>
            </w:r>
          </w:p>
        </w:tc>
      </w:tr>
      <w:tr>
        <w:trPr>
          <w:trHeight w:val="31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15"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124" w:type="dxa"/>
            <w:tcBorders>
              <w:top w:val="single" w:sz="6" w:space="0" w:color="000000"/>
              <w:left w:val="single" w:sz="12" w:space="0" w:color="000000"/>
              <w:bottom w:val="single" w:sz="18" w:space="0" w:color="D2D2D2"/>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1,618,282,363.03</w:t>
            </w:r>
          </w:p>
        </w:tc>
        <w:tc>
          <w:tcPr>
            <w:tcW w:w="3049" w:type="dxa"/>
            <w:tcBorders>
              <w:top w:val="single" w:sz="6" w:space="0" w:color="000000"/>
              <w:left w:val="single" w:sz="6" w:space="0" w:color="000000"/>
              <w:bottom w:val="single" w:sz="18" w:space="0" w:color="D2D2D2"/>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1,027,918,296.27</w:t>
            </w:r>
          </w:p>
        </w:tc>
      </w:tr>
      <w:tr>
        <w:trPr>
          <w:trHeight w:val="25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90" w:lineRule="exact"/>
              <w:ind w:left="15"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12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04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1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375"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124" w:type="dxa"/>
            <w:tcBorders>
              <w:top w:val="single" w:sz="18" w:space="0" w:color="D2D2D2"/>
              <w:left w:val="single" w:sz="12" w:space="0" w:color="000000"/>
              <w:bottom w:val="single" w:sz="6" w:space="0" w:color="000000"/>
              <w:right w:val="single" w:sz="6" w:space="0" w:color="000000"/>
            </w:tcBorders>
          </w:tcPr>
          <w:p>
            <w:pPr/>
          </w:p>
        </w:tc>
        <w:tc>
          <w:tcPr>
            <w:tcW w:w="3049" w:type="dxa"/>
            <w:tcBorders>
              <w:top w:val="single" w:sz="18" w:space="0" w:color="D2D2D2"/>
              <w:left w:val="single" w:sz="6" w:space="0" w:color="000000"/>
              <w:bottom w:val="single" w:sz="6" w:space="0" w:color="000000"/>
              <w:right w:val="single" w:sz="6" w:space="0" w:color="000000"/>
            </w:tcBorders>
          </w:tcPr>
          <w:p>
            <w:pPr/>
          </w:p>
        </w:tc>
      </w:tr>
      <w:tr>
        <w:trPr>
          <w:trHeight w:val="28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37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12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71,200,000.00</w:t>
            </w: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301"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375"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12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29"/>
              <w:jc w:val="right"/>
              <w:rPr>
                <w:rFonts w:ascii="Times New Roman" w:hAnsi="Times New Roman" w:cs="Times New Roman" w:eastAsia="Times New Roman" w:hint="default"/>
                <w:sz w:val="18"/>
                <w:szCs w:val="18"/>
              </w:rPr>
            </w:pPr>
            <w:r>
              <w:rPr>
                <w:rFonts w:ascii="Times New Roman"/>
                <w:sz w:val="18"/>
              </w:rPr>
              <w:t>300,000,000.00</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29"/>
              <w:jc w:val="right"/>
              <w:rPr>
                <w:rFonts w:ascii="Times New Roman" w:hAnsi="Times New Roman" w:cs="Times New Roman" w:eastAsia="Times New Roman" w:hint="default"/>
                <w:sz w:val="18"/>
                <w:szCs w:val="18"/>
              </w:rPr>
            </w:pPr>
            <w:r>
              <w:rPr>
                <w:rFonts w:ascii="Times New Roman"/>
                <w:sz w:val="18"/>
              </w:rPr>
              <w:t>300,000,000.00</w:t>
            </w:r>
          </w:p>
        </w:tc>
      </w:tr>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555"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28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109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375"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28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375"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800,000.00</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8"/>
              <w:jc w:val="right"/>
              <w:rPr>
                <w:rFonts w:ascii="Times New Roman" w:hAnsi="Times New Roman" w:cs="Times New Roman" w:eastAsia="Times New Roman" w:hint="default"/>
                <w:sz w:val="18"/>
                <w:szCs w:val="18"/>
              </w:rPr>
            </w:pPr>
            <w:r>
              <w:rPr>
                <w:rFonts w:ascii="Times New Roman"/>
                <w:sz w:val="18"/>
              </w:rPr>
              <w:t>800,000.00</w:t>
            </w:r>
          </w:p>
        </w:tc>
      </w:tr>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375"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375"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28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37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588,826,504.66</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581,240,965.97</w:t>
            </w:r>
          </w:p>
        </w:tc>
      </w:tr>
      <w:tr>
        <w:trPr>
          <w:trHeight w:val="28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1" w:lineRule="exact"/>
              <w:ind w:left="375"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14,600,127.32</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15,140,818.13</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r>
        <w:rPr/>
        <w:pict>
          <v:shape style="position:absolute;margin-left:55.325001pt;margin-top:358.095612pt;width:471.3pt;height:78.05pt;mso-position-horizontal-relative:page;mso-position-vertical-relative:page;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59"/>
                    <w:gridCol w:w="3103"/>
                    <w:gridCol w:w="2963"/>
                  </w:tblGrid>
                  <w:tr>
                    <w:trPr>
                      <w:trHeight w:val="1098" w:hRule="exact"/>
                    </w:trPr>
                    <w:tc>
                      <w:tcPr>
                        <w:tcW w:w="335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法定代表人：刁石京</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、母公司资产负债表</w:t>
                        </w:r>
                        <w:r>
                          <w:rPr>
                            <w:rFonts w:ascii="宋体" w:hAnsi="宋体" w:cs="宋体" w:eastAsia="宋体" w:hint="default"/>
                            <w:sz w:val="21"/>
                            <w:szCs w:val="21"/>
                          </w:rPr>
                        </w:r>
                      </w:p>
                    </w:tc>
                    <w:tc>
                      <w:tcPr>
                        <w:tcW w:w="310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678"/>
                          <w:jc w:val="right"/>
                          <w:rPr>
                            <w:rFonts w:ascii="宋体" w:hAnsi="宋体" w:cs="宋体" w:eastAsia="宋体" w:hint="default"/>
                            <w:sz w:val="18"/>
                            <w:szCs w:val="18"/>
                          </w:rPr>
                        </w:pPr>
                        <w:r>
                          <w:rPr>
                            <w:rFonts w:ascii="宋体" w:hAnsi="宋体" w:cs="宋体" w:eastAsia="宋体" w:hint="default"/>
                            <w:sz w:val="18"/>
                            <w:szCs w:val="18"/>
                          </w:rPr>
                          <w:t>主管会计工作负责人：杨秋平</w:t>
                        </w:r>
                      </w:p>
                    </w:tc>
                    <w:tc>
                      <w:tcPr>
                        <w:tcW w:w="296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75" w:right="0"/>
                          <w:jc w:val="left"/>
                          <w:rPr>
                            <w:rFonts w:ascii="宋体" w:hAnsi="宋体" w:cs="宋体" w:eastAsia="宋体" w:hint="default"/>
                            <w:sz w:val="18"/>
                            <w:szCs w:val="18"/>
                          </w:rPr>
                        </w:pPr>
                        <w:r>
                          <w:rPr>
                            <w:rFonts w:ascii="宋体" w:hAnsi="宋体" w:cs="宋体" w:eastAsia="宋体" w:hint="default"/>
                            <w:sz w:val="18"/>
                            <w:szCs w:val="18"/>
                          </w:rPr>
                          <w:t>会计机构负责人：张典洪</w:t>
                        </w:r>
                      </w:p>
                    </w:tc>
                  </w:tr>
                  <w:tr>
                    <w:trPr>
                      <w:trHeight w:val="462" w:hRule="exact"/>
                    </w:trPr>
                    <w:tc>
                      <w:tcPr>
                        <w:tcW w:w="3359"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35" w:right="0"/>
                          <w:jc w:val="left"/>
                          <w:rPr>
                            <w:rFonts w:ascii="宋体" w:hAnsi="宋体" w:cs="宋体" w:eastAsia="宋体" w:hint="default"/>
                            <w:sz w:val="18"/>
                            <w:szCs w:val="18"/>
                          </w:rPr>
                        </w:pPr>
                        <w:r>
                          <w:rPr>
                            <w:rFonts w:ascii="宋体" w:hAnsi="宋体" w:cs="宋体" w:eastAsia="宋体" w:hint="default"/>
                            <w:sz w:val="18"/>
                            <w:szCs w:val="18"/>
                          </w:rPr>
                          <w:t>编制单位：紫光国芯微电子股份有限公司</w:t>
                        </w:r>
                      </w:p>
                    </w:tc>
                    <w:tc>
                      <w:tcPr>
                        <w:tcW w:w="3103"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675"/>
                          <w:jc w:val="righ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963"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945" w:right="0"/>
                          <w:jc w:val="lef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1"/>
                            <w:sz w:val="18"/>
                            <w:szCs w:val="18"/>
                          </w:rPr>
                          <w:t> </w:t>
                        </w:r>
                        <w:r>
                          <w:rPr>
                            <w:rFonts w:ascii="宋体" w:hAnsi="宋体" w:cs="宋体" w:eastAsia="宋体" w:hint="default"/>
                            <w:sz w:val="18"/>
                            <w:szCs w:val="18"/>
                          </w:rPr>
                          <w:t>币种：人民币</w:t>
                        </w:r>
                      </w:p>
                    </w:tc>
                  </w:tr>
                </w:tbl>
                <w:p>
                  <w:pPr/>
                </w:p>
              </w:txbxContent>
            </v:textbox>
            <w10:wrap type="none"/>
          </v:shape>
        </w:pict>
      </w: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3409"/>
        <w:gridCol w:w="3124"/>
        <w:gridCol w:w="3049"/>
      </w:tblGrid>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375"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28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15"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975,426,631.98</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897,181,784.10</w:t>
            </w:r>
          </w:p>
        </w:tc>
      </w:tr>
      <w:tr>
        <w:trPr>
          <w:trHeight w:val="31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15"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24" w:type="dxa"/>
            <w:tcBorders>
              <w:top w:val="single" w:sz="6" w:space="0" w:color="000000"/>
              <w:left w:val="single" w:sz="12" w:space="0" w:color="000000"/>
              <w:bottom w:val="single" w:sz="18" w:space="0" w:color="D2D2D2"/>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2,593,708,995.01</w:t>
            </w:r>
          </w:p>
        </w:tc>
        <w:tc>
          <w:tcPr>
            <w:tcW w:w="3049" w:type="dxa"/>
            <w:tcBorders>
              <w:top w:val="single" w:sz="6" w:space="0" w:color="000000"/>
              <w:left w:val="single" w:sz="6" w:space="0" w:color="000000"/>
              <w:bottom w:val="single" w:sz="18" w:space="0" w:color="D2D2D2"/>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1,925,100,080.37</w:t>
            </w:r>
          </w:p>
        </w:tc>
      </w:tr>
      <w:tr>
        <w:trPr>
          <w:trHeight w:val="25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90" w:lineRule="exact"/>
              <w:ind w:left="15"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12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04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1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37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124" w:type="dxa"/>
            <w:tcBorders>
              <w:top w:val="single" w:sz="18" w:space="0" w:color="D2D2D2"/>
              <w:left w:val="single" w:sz="12" w:space="0" w:color="000000"/>
              <w:bottom w:val="single" w:sz="6" w:space="0" w:color="000000"/>
              <w:right w:val="single" w:sz="6" w:space="0" w:color="000000"/>
            </w:tcBorders>
          </w:tcPr>
          <w:p>
            <w:pPr>
              <w:pStyle w:val="TableParagraph"/>
              <w:spacing w:line="240" w:lineRule="auto" w:before="27"/>
              <w:ind w:right="29"/>
              <w:jc w:val="right"/>
              <w:rPr>
                <w:rFonts w:ascii="Times New Roman" w:hAnsi="Times New Roman" w:cs="Times New Roman" w:eastAsia="Times New Roman" w:hint="default"/>
                <w:sz w:val="18"/>
                <w:szCs w:val="18"/>
              </w:rPr>
            </w:pPr>
            <w:r>
              <w:rPr>
                <w:rFonts w:ascii="Times New Roman"/>
                <w:sz w:val="18"/>
              </w:rPr>
              <w:t>606,817,968.00</w:t>
            </w:r>
          </w:p>
        </w:tc>
        <w:tc>
          <w:tcPr>
            <w:tcW w:w="3049" w:type="dxa"/>
            <w:tcBorders>
              <w:top w:val="single" w:sz="18" w:space="0" w:color="D2D2D2"/>
              <w:left w:val="single" w:sz="6" w:space="0" w:color="000000"/>
              <w:bottom w:val="single" w:sz="6" w:space="0" w:color="000000"/>
              <w:right w:val="single" w:sz="6" w:space="0" w:color="000000"/>
            </w:tcBorders>
          </w:tcPr>
          <w:p>
            <w:pPr>
              <w:pStyle w:val="TableParagraph"/>
              <w:spacing w:line="240" w:lineRule="auto" w:before="27"/>
              <w:ind w:right="29"/>
              <w:jc w:val="right"/>
              <w:rPr>
                <w:rFonts w:ascii="Times New Roman" w:hAnsi="Times New Roman" w:cs="Times New Roman" w:eastAsia="Times New Roman" w:hint="default"/>
                <w:sz w:val="18"/>
                <w:szCs w:val="18"/>
              </w:rPr>
            </w:pPr>
            <w:r>
              <w:rPr>
                <w:rFonts w:ascii="Times New Roman"/>
                <w:sz w:val="18"/>
              </w:rPr>
              <w:t>606,817,968.00</w:t>
            </w:r>
          </w:p>
        </w:tc>
      </w:tr>
      <w:tr>
        <w:trPr>
          <w:trHeight w:val="301"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37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124" w:type="dxa"/>
            <w:tcBorders>
              <w:top w:val="single" w:sz="6" w:space="0" w:color="000000"/>
              <w:left w:val="single" w:sz="12"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28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555"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124" w:type="dxa"/>
            <w:tcBorders>
              <w:top w:val="single" w:sz="6" w:space="0" w:color="000000"/>
              <w:left w:val="single" w:sz="12"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1" w:lineRule="exact"/>
              <w:ind w:left="109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28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37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619,021,334.29</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619,021,334.29</w:t>
            </w:r>
          </w:p>
        </w:tc>
      </w:tr>
      <w:tr>
        <w:trPr>
          <w:trHeight w:val="301"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1" w:lineRule="exact"/>
              <w:ind w:left="37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37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13,305,189.63</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32,443,239.67</w:t>
            </w:r>
          </w:p>
        </w:tc>
      </w:tr>
      <w:tr>
        <w:trPr>
          <w:trHeight w:val="28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6" w:lineRule="exact"/>
              <w:ind w:left="37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37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123,909,800.67</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117,924,676.32</w:t>
            </w:r>
          </w:p>
        </w:tc>
      </w:tr>
      <w:tr>
        <w:trPr>
          <w:trHeight w:val="286"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6" w:lineRule="exact"/>
              <w:ind w:left="375"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37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29"/>
              <w:jc w:val="right"/>
              <w:rPr>
                <w:rFonts w:ascii="Times New Roman" w:hAnsi="Times New Roman" w:cs="Times New Roman" w:eastAsia="Times New Roman" w:hint="default"/>
                <w:sz w:val="18"/>
                <w:szCs w:val="18"/>
              </w:rPr>
            </w:pPr>
            <w:r>
              <w:rPr>
                <w:rFonts w:ascii="Times New Roman"/>
                <w:sz w:val="18"/>
              </w:rPr>
              <w:t>2,825,167,328.51</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29"/>
              <w:jc w:val="right"/>
              <w:rPr>
                <w:rFonts w:ascii="Times New Roman" w:hAnsi="Times New Roman" w:cs="Times New Roman" w:eastAsia="Times New Roman" w:hint="default"/>
                <w:sz w:val="18"/>
                <w:szCs w:val="18"/>
              </w:rPr>
            </w:pPr>
            <w:r>
              <w:rPr>
                <w:rFonts w:ascii="Times New Roman"/>
                <w:sz w:val="18"/>
              </w:rPr>
              <w:t>2,418,173,232.02</w:t>
            </w:r>
          </w:p>
        </w:tc>
      </w:tr>
      <w:tr>
        <w:trPr>
          <w:trHeight w:val="301"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6" w:lineRule="exact"/>
              <w:ind w:left="15"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4,188,221,621.10</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3,794,380,450.30</w:t>
            </w:r>
          </w:p>
        </w:tc>
      </w:tr>
      <w:tr>
        <w:trPr>
          <w:trHeight w:val="28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37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4,534,703.65</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6,541,934.77</w:t>
            </w:r>
          </w:p>
        </w:tc>
      </w:tr>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1" w:lineRule="exact"/>
              <w:ind w:left="1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4,192,756,324.75</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3,800,922,385.07</w:t>
            </w:r>
          </w:p>
        </w:tc>
      </w:tr>
      <w:tr>
        <w:trPr>
          <w:trHeight w:val="28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15"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6,786,465,319.76</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5,726,022,465.44</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4"/>
          <w:szCs w:val="24"/>
        </w:rPr>
      </w:pPr>
    </w:p>
    <w:tbl>
      <w:tblPr>
        <w:tblW w:w="0" w:type="auto"/>
        <w:jc w:val="left"/>
        <w:tblInd w:w="126" w:type="dxa"/>
        <w:tblLayout w:type="fixed"/>
        <w:tblCellMar>
          <w:top w:w="0" w:type="dxa"/>
          <w:left w:w="0" w:type="dxa"/>
          <w:bottom w:w="0" w:type="dxa"/>
          <w:right w:w="0" w:type="dxa"/>
        </w:tblCellMar>
        <w:tblLook w:val="01E0"/>
      </w:tblPr>
      <w:tblGrid>
        <w:gridCol w:w="3409"/>
        <w:gridCol w:w="3124"/>
        <w:gridCol w:w="3049"/>
      </w:tblGrid>
      <w:tr>
        <w:trPr>
          <w:trHeight w:val="286"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6" w:lineRule="exact"/>
              <w:ind w:right="27"/>
              <w:jc w:val="center"/>
              <w:rPr>
                <w:rFonts w:ascii="宋体" w:hAnsi="宋体" w:cs="宋体" w:eastAsia="宋体" w:hint="default"/>
                <w:sz w:val="18"/>
                <w:szCs w:val="18"/>
              </w:rPr>
            </w:pPr>
            <w:bookmarkStart w:name="2、母公司资产负债表" w:id="179"/>
            <w:bookmarkEnd w:id="179"/>
            <w:r>
              <w:rPr/>
            </w:r>
            <w:r>
              <w:rPr>
                <w:rFonts w:ascii="宋体" w:hAnsi="宋体" w:cs="宋体" w:eastAsia="宋体" w:hint="default"/>
                <w:sz w:val="18"/>
                <w:szCs w:val="18"/>
              </w:rPr>
              <w:t>项目</w:t>
            </w:r>
          </w:p>
        </w:tc>
        <w:tc>
          <w:tcPr>
            <w:tcW w:w="31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19" w:lineRule="exact"/>
              <w:ind w:left="7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04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19" w:lineRule="exact"/>
              <w:ind w:left="7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278"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1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12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04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08"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8" w:lineRule="exact"/>
              <w:ind w:left="37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24" w:type="dxa"/>
            <w:tcBorders>
              <w:top w:val="single" w:sz="24" w:space="0" w:color="D2D2D2"/>
              <w:left w:val="single" w:sz="12"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264,834,048.67</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29"/>
              <w:jc w:val="right"/>
              <w:rPr>
                <w:rFonts w:ascii="Times New Roman" w:hAnsi="Times New Roman" w:cs="Times New Roman" w:eastAsia="Times New Roman" w:hint="default"/>
                <w:sz w:val="18"/>
                <w:szCs w:val="18"/>
              </w:rPr>
            </w:pPr>
            <w:r>
              <w:rPr>
                <w:rFonts w:ascii="Times New Roman"/>
                <w:sz w:val="18"/>
              </w:rPr>
              <w:t>105,769,683.62</w:t>
            </w:r>
          </w:p>
        </w:tc>
      </w:tr>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375"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76" w:lineRule="exact"/>
              <w:ind w:left="375"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w:t>
            </w:r>
          </w:p>
          <w:p>
            <w:pPr>
              <w:pStyle w:val="TableParagraph"/>
              <w:spacing w:line="240" w:lineRule="auto" w:before="4"/>
              <w:ind w:left="15" w:right="0"/>
              <w:jc w:val="left"/>
              <w:rPr>
                <w:rFonts w:ascii="宋体" w:hAnsi="宋体" w:cs="宋体" w:eastAsia="宋体" w:hint="default"/>
                <w:sz w:val="18"/>
                <w:szCs w:val="18"/>
              </w:rPr>
            </w:pPr>
            <w:r>
              <w:rPr>
                <w:rFonts w:ascii="宋体" w:hAnsi="宋体" w:cs="宋体" w:eastAsia="宋体" w:hint="default"/>
                <w:sz w:val="18"/>
                <w:szCs w:val="18"/>
              </w:rPr>
              <w:t>益的金融资产</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6" w:lineRule="exact"/>
              <w:ind w:left="375"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37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9"/>
              <w:jc w:val="right"/>
              <w:rPr>
                <w:rFonts w:ascii="Times New Roman" w:hAnsi="Times New Roman" w:cs="Times New Roman" w:eastAsia="Times New Roman" w:hint="default"/>
                <w:sz w:val="18"/>
                <w:szCs w:val="18"/>
              </w:rPr>
            </w:pPr>
            <w:r>
              <w:rPr>
                <w:rFonts w:ascii="Times New Roman"/>
                <w:sz w:val="18"/>
              </w:rPr>
              <w:t>2,024,332.01</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9"/>
              <w:jc w:val="right"/>
              <w:rPr>
                <w:rFonts w:ascii="Times New Roman" w:hAnsi="Times New Roman" w:cs="Times New Roman" w:eastAsia="Times New Roman" w:hint="default"/>
                <w:sz w:val="18"/>
                <w:szCs w:val="18"/>
              </w:rPr>
            </w:pPr>
            <w:r>
              <w:rPr>
                <w:rFonts w:ascii="Times New Roman"/>
                <w:sz w:val="18"/>
              </w:rPr>
              <w:t>2,625,740.25</w:t>
            </w:r>
          </w:p>
        </w:tc>
      </w:tr>
      <w:tr>
        <w:trPr>
          <w:trHeight w:val="28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6" w:lineRule="exact"/>
              <w:ind w:left="37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1,729,778.85</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1,572,116.01</w:t>
            </w:r>
          </w:p>
        </w:tc>
      </w:tr>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375"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301"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6" w:lineRule="exact"/>
              <w:ind w:left="37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28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37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346,368,345.64</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370,177,356.15</w:t>
            </w:r>
          </w:p>
        </w:tc>
      </w:tr>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1" w:lineRule="exact"/>
              <w:ind w:left="555"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12,952,261.03</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9,496,825.04</w:t>
            </w:r>
          </w:p>
        </w:tc>
      </w:tr>
      <w:tr>
        <w:trPr>
          <w:trHeight w:val="28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1096"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301"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1" w:lineRule="exact"/>
              <w:ind w:left="37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375"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28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6" w:lineRule="exact"/>
              <w:ind w:left="375"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375"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28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6" w:lineRule="exact"/>
              <w:ind w:left="37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883,553.95</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8"/>
              <w:jc w:val="right"/>
              <w:rPr>
                <w:rFonts w:ascii="Times New Roman" w:hAnsi="Times New Roman" w:cs="Times New Roman" w:eastAsia="Times New Roman" w:hint="default"/>
                <w:sz w:val="18"/>
                <w:szCs w:val="18"/>
              </w:rPr>
            </w:pPr>
            <w:r>
              <w:rPr>
                <w:rFonts w:ascii="Times New Roman"/>
                <w:sz w:val="18"/>
              </w:rPr>
              <w:t>61,114.73</w:t>
            </w:r>
          </w:p>
        </w:tc>
      </w:tr>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1" w:lineRule="exact"/>
              <w:ind w:left="15"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124" w:type="dxa"/>
            <w:tcBorders>
              <w:top w:val="single" w:sz="6" w:space="0" w:color="000000"/>
              <w:left w:val="single" w:sz="12" w:space="0" w:color="000000"/>
              <w:bottom w:val="single" w:sz="12" w:space="0" w:color="D2D2D2"/>
              <w:right w:val="single" w:sz="6" w:space="0" w:color="000000"/>
            </w:tcBorders>
          </w:tcPr>
          <w:p>
            <w:pPr>
              <w:pStyle w:val="TableParagraph"/>
              <w:spacing w:line="240" w:lineRule="auto" w:before="27"/>
              <w:ind w:right="29"/>
              <w:jc w:val="right"/>
              <w:rPr>
                <w:rFonts w:ascii="Times New Roman" w:hAnsi="Times New Roman" w:cs="Times New Roman" w:eastAsia="Times New Roman" w:hint="default"/>
                <w:sz w:val="18"/>
                <w:szCs w:val="18"/>
              </w:rPr>
            </w:pPr>
            <w:r>
              <w:rPr>
                <w:rFonts w:ascii="Times New Roman"/>
                <w:sz w:val="18"/>
              </w:rPr>
              <w:t>615,840,059.12</w:t>
            </w:r>
          </w:p>
        </w:tc>
        <w:tc>
          <w:tcPr>
            <w:tcW w:w="3049" w:type="dxa"/>
            <w:tcBorders>
              <w:top w:val="single" w:sz="6" w:space="0" w:color="000000"/>
              <w:left w:val="single" w:sz="6" w:space="0" w:color="000000"/>
              <w:bottom w:val="single" w:sz="12" w:space="0" w:color="D2D2D2"/>
              <w:right w:val="single" w:sz="6" w:space="0" w:color="000000"/>
            </w:tcBorders>
          </w:tcPr>
          <w:p>
            <w:pPr>
              <w:pStyle w:val="TableParagraph"/>
              <w:spacing w:line="240" w:lineRule="auto" w:before="27"/>
              <w:ind w:right="29"/>
              <w:jc w:val="right"/>
              <w:rPr>
                <w:rFonts w:ascii="Times New Roman" w:hAnsi="Times New Roman" w:cs="Times New Roman" w:eastAsia="Times New Roman" w:hint="default"/>
                <w:sz w:val="18"/>
                <w:szCs w:val="18"/>
              </w:rPr>
            </w:pPr>
            <w:r>
              <w:rPr>
                <w:rFonts w:ascii="Times New Roman"/>
                <w:sz w:val="18"/>
              </w:rPr>
              <w:t>480,206,010.76</w:t>
            </w:r>
          </w:p>
        </w:tc>
      </w:tr>
      <w:tr>
        <w:trPr>
          <w:trHeight w:val="278"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6" w:lineRule="exact"/>
              <w:ind w:left="1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12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04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08"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8" w:lineRule="exact"/>
              <w:ind w:left="375"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124" w:type="dxa"/>
            <w:tcBorders>
              <w:top w:val="single" w:sz="24" w:space="0" w:color="D2D2D2"/>
              <w:left w:val="single" w:sz="12"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28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37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3409"/>
        <w:gridCol w:w="3124"/>
        <w:gridCol w:w="3049"/>
      </w:tblGrid>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375"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28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375"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375"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28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37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2,435,884,999.47</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2,492,604,747.77</w:t>
            </w:r>
          </w:p>
        </w:tc>
      </w:tr>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375"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301"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375"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28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37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1" w:lineRule="exact"/>
              <w:ind w:left="37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4,628,029.45</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5,092,476.66</w:t>
            </w:r>
          </w:p>
        </w:tc>
      </w:tr>
      <w:tr>
        <w:trPr>
          <w:trHeight w:val="28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37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301"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1" w:lineRule="exact"/>
              <w:ind w:left="375"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375"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28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6" w:lineRule="exact"/>
              <w:ind w:left="375"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37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6" w:lineRule="exact"/>
              <w:ind w:left="375"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375"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301"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6" w:lineRule="exact"/>
              <w:ind w:left="375"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1,679,262.36</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2,108,019.24</w:t>
            </w:r>
          </w:p>
        </w:tc>
      </w:tr>
      <w:tr>
        <w:trPr>
          <w:trHeight w:val="28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375"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1" w:lineRule="exact"/>
              <w:ind w:left="375"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80,000,000.00</w:t>
            </w: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28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15"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2,522,192,291.28</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2,499,805,243.67</w:t>
            </w:r>
          </w:p>
        </w:tc>
      </w:tr>
      <w:tr>
        <w:trPr>
          <w:trHeight w:val="301"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1" w:lineRule="exact"/>
              <w:ind w:left="15"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124" w:type="dxa"/>
            <w:tcBorders>
              <w:top w:val="single" w:sz="6" w:space="0" w:color="000000"/>
              <w:left w:val="single" w:sz="12" w:space="0" w:color="000000"/>
              <w:bottom w:val="single" w:sz="18" w:space="0" w:color="D2D2D2"/>
              <w:right w:val="single" w:sz="6" w:space="0" w:color="000000"/>
            </w:tcBorders>
          </w:tcPr>
          <w:p>
            <w:pPr>
              <w:pStyle w:val="TableParagraph"/>
              <w:spacing w:line="240" w:lineRule="auto" w:before="27"/>
              <w:ind w:right="29"/>
              <w:jc w:val="right"/>
              <w:rPr>
                <w:rFonts w:ascii="Times New Roman" w:hAnsi="Times New Roman" w:cs="Times New Roman" w:eastAsia="Times New Roman" w:hint="default"/>
                <w:sz w:val="18"/>
                <w:szCs w:val="18"/>
              </w:rPr>
            </w:pPr>
            <w:r>
              <w:rPr>
                <w:rFonts w:ascii="Times New Roman"/>
                <w:sz w:val="18"/>
              </w:rPr>
              <w:t>3,138,032,350.40</w:t>
            </w:r>
          </w:p>
        </w:tc>
        <w:tc>
          <w:tcPr>
            <w:tcW w:w="3049" w:type="dxa"/>
            <w:tcBorders>
              <w:top w:val="single" w:sz="6" w:space="0" w:color="000000"/>
              <w:left w:val="single" w:sz="6" w:space="0" w:color="000000"/>
              <w:bottom w:val="single" w:sz="18" w:space="0" w:color="D2D2D2"/>
              <w:right w:val="single" w:sz="6" w:space="0" w:color="000000"/>
            </w:tcBorders>
          </w:tcPr>
          <w:p>
            <w:pPr>
              <w:pStyle w:val="TableParagraph"/>
              <w:spacing w:line="240" w:lineRule="auto" w:before="27"/>
              <w:ind w:right="29"/>
              <w:jc w:val="right"/>
              <w:rPr>
                <w:rFonts w:ascii="Times New Roman" w:hAnsi="Times New Roman" w:cs="Times New Roman" w:eastAsia="Times New Roman" w:hint="default"/>
                <w:sz w:val="18"/>
                <w:szCs w:val="18"/>
              </w:rPr>
            </w:pPr>
            <w:r>
              <w:rPr>
                <w:rFonts w:ascii="Times New Roman"/>
                <w:sz w:val="18"/>
              </w:rPr>
              <w:t>2,980,011,254.43</w:t>
            </w:r>
          </w:p>
        </w:tc>
      </w:tr>
      <w:tr>
        <w:trPr>
          <w:trHeight w:val="278"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1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2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04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08"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8" w:lineRule="exact"/>
              <w:ind w:left="37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124" w:type="dxa"/>
            <w:tcBorders>
              <w:top w:val="single" w:sz="24" w:space="0" w:color="D2D2D2"/>
              <w:left w:val="single" w:sz="12"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100,000,000.00</w:t>
            </w: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375"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124" w:type="dxa"/>
            <w:tcBorders>
              <w:top w:val="single" w:sz="6" w:space="0" w:color="000000"/>
              <w:left w:val="single" w:sz="12"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76" w:lineRule="exact"/>
              <w:ind w:left="375"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w:t>
            </w:r>
          </w:p>
          <w:p>
            <w:pPr>
              <w:pStyle w:val="TableParagraph"/>
              <w:spacing w:line="240" w:lineRule="auto" w:before="4"/>
              <w:ind w:left="15" w:right="0"/>
              <w:jc w:val="left"/>
              <w:rPr>
                <w:rFonts w:ascii="宋体" w:hAnsi="宋体" w:cs="宋体" w:eastAsia="宋体" w:hint="default"/>
                <w:sz w:val="18"/>
                <w:szCs w:val="18"/>
              </w:rPr>
            </w:pPr>
            <w:r>
              <w:rPr>
                <w:rFonts w:ascii="宋体" w:hAnsi="宋体" w:cs="宋体" w:eastAsia="宋体" w:hint="default"/>
                <w:sz w:val="18"/>
                <w:szCs w:val="18"/>
              </w:rPr>
              <w:t>益的金融负债</w:t>
            </w:r>
          </w:p>
        </w:tc>
        <w:tc>
          <w:tcPr>
            <w:tcW w:w="3124" w:type="dxa"/>
            <w:tcBorders>
              <w:top w:val="single" w:sz="6" w:space="0" w:color="000000"/>
              <w:left w:val="single" w:sz="12"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6" w:lineRule="exact"/>
              <w:ind w:left="375"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124" w:type="dxa"/>
            <w:tcBorders>
              <w:top w:val="single" w:sz="6" w:space="0" w:color="000000"/>
              <w:left w:val="single" w:sz="12"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37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124" w:type="dxa"/>
            <w:tcBorders>
              <w:top w:val="single" w:sz="6" w:space="0" w:color="000000"/>
              <w:left w:val="single" w:sz="12"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6" w:lineRule="exact"/>
              <w:ind w:left="37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2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4,241,071.53</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8"/>
              <w:jc w:val="right"/>
              <w:rPr>
                <w:rFonts w:ascii="Times New Roman" w:hAnsi="Times New Roman" w:cs="Times New Roman" w:eastAsia="Times New Roman" w:hint="default"/>
                <w:sz w:val="18"/>
                <w:szCs w:val="18"/>
              </w:rPr>
            </w:pPr>
            <w:r>
              <w:rPr>
                <w:rFonts w:ascii="Times New Roman"/>
                <w:sz w:val="18"/>
              </w:rPr>
              <w:t>600,000.00</w:t>
            </w:r>
          </w:p>
        </w:tc>
      </w:tr>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37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124" w:type="dxa"/>
            <w:tcBorders>
              <w:top w:val="single" w:sz="6" w:space="0" w:color="000000"/>
              <w:left w:val="single" w:sz="12"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6" w:lineRule="exact"/>
              <w:ind w:left="375"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124" w:type="dxa"/>
            <w:tcBorders>
              <w:top w:val="single" w:sz="6" w:space="0" w:color="000000"/>
              <w:left w:val="single" w:sz="12"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28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37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2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183,770.08</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8"/>
              <w:jc w:val="right"/>
              <w:rPr>
                <w:rFonts w:ascii="Times New Roman" w:hAnsi="Times New Roman" w:cs="Times New Roman" w:eastAsia="Times New Roman" w:hint="default"/>
                <w:sz w:val="18"/>
                <w:szCs w:val="18"/>
              </w:rPr>
            </w:pPr>
            <w:r>
              <w:rPr>
                <w:rFonts w:ascii="Times New Roman"/>
                <w:sz w:val="18"/>
              </w:rPr>
              <w:t>168,071.70</w:t>
            </w:r>
          </w:p>
        </w:tc>
      </w:tr>
      <w:tr>
        <w:trPr>
          <w:trHeight w:val="301"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1" w:lineRule="exact"/>
              <w:ind w:left="37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10,552.49</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8"/>
              <w:jc w:val="right"/>
              <w:rPr>
                <w:rFonts w:ascii="Times New Roman" w:hAnsi="Times New Roman" w:cs="Times New Roman" w:eastAsia="Times New Roman" w:hint="default"/>
                <w:sz w:val="18"/>
                <w:szCs w:val="18"/>
              </w:rPr>
            </w:pPr>
            <w:r>
              <w:rPr>
                <w:rFonts w:ascii="Times New Roman"/>
                <w:sz w:val="18"/>
              </w:rPr>
              <w:t>395,910.79</w:t>
            </w:r>
          </w:p>
        </w:tc>
      </w:tr>
      <w:tr>
        <w:trPr>
          <w:trHeight w:val="28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37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9"/>
              <w:jc w:val="right"/>
              <w:rPr>
                <w:rFonts w:ascii="Times New Roman" w:hAnsi="Times New Roman" w:cs="Times New Roman" w:eastAsia="Times New Roman" w:hint="default"/>
                <w:sz w:val="18"/>
                <w:szCs w:val="18"/>
              </w:rPr>
            </w:pPr>
            <w:r>
              <w:rPr>
                <w:rFonts w:ascii="Times New Roman"/>
                <w:sz w:val="18"/>
              </w:rPr>
              <w:t>86,000,042.10</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9"/>
              <w:jc w:val="right"/>
              <w:rPr>
                <w:rFonts w:ascii="Times New Roman" w:hAnsi="Times New Roman" w:cs="Times New Roman" w:eastAsia="Times New Roman" w:hint="default"/>
                <w:sz w:val="18"/>
                <w:szCs w:val="18"/>
              </w:rPr>
            </w:pPr>
            <w:r>
              <w:rPr>
                <w:rFonts w:ascii="Times New Roman"/>
                <w:sz w:val="18"/>
              </w:rPr>
              <w:t>22,515,538.00</w:t>
            </w:r>
          </w:p>
        </w:tc>
      </w:tr>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1" w:lineRule="exact"/>
              <w:ind w:left="555"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29"/>
              <w:jc w:val="right"/>
              <w:rPr>
                <w:rFonts w:ascii="Times New Roman" w:hAnsi="Times New Roman" w:cs="Times New Roman" w:eastAsia="Times New Roman" w:hint="default"/>
                <w:sz w:val="18"/>
                <w:szCs w:val="18"/>
              </w:rPr>
            </w:pPr>
            <w:r>
              <w:rPr>
                <w:rFonts w:ascii="Times New Roman"/>
                <w:sz w:val="18"/>
              </w:rPr>
              <w:t>9,724,000.00</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29"/>
              <w:jc w:val="right"/>
              <w:rPr>
                <w:rFonts w:ascii="Times New Roman" w:hAnsi="Times New Roman" w:cs="Times New Roman" w:eastAsia="Times New Roman" w:hint="default"/>
                <w:sz w:val="18"/>
                <w:szCs w:val="18"/>
              </w:rPr>
            </w:pPr>
            <w:r>
              <w:rPr>
                <w:rFonts w:ascii="Times New Roman"/>
                <w:sz w:val="18"/>
              </w:rPr>
              <w:t>9,724,000.00</w:t>
            </w:r>
          </w:p>
        </w:tc>
      </w:tr>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1096"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28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375"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375"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28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375"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15"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124" w:type="dxa"/>
            <w:tcBorders>
              <w:top w:val="single" w:sz="6" w:space="0" w:color="000000"/>
              <w:left w:val="single" w:sz="6" w:space="0" w:color="000000"/>
              <w:bottom w:val="single" w:sz="18" w:space="0" w:color="D2D2D2"/>
              <w:right w:val="single" w:sz="6" w:space="0" w:color="000000"/>
            </w:tcBorders>
          </w:tcPr>
          <w:p>
            <w:pPr>
              <w:pStyle w:val="TableParagraph"/>
              <w:spacing w:line="240" w:lineRule="auto" w:before="27"/>
              <w:ind w:right="29"/>
              <w:jc w:val="right"/>
              <w:rPr>
                <w:rFonts w:ascii="Times New Roman" w:hAnsi="Times New Roman" w:cs="Times New Roman" w:eastAsia="Times New Roman" w:hint="default"/>
                <w:sz w:val="18"/>
                <w:szCs w:val="18"/>
              </w:rPr>
            </w:pPr>
            <w:r>
              <w:rPr>
                <w:rFonts w:ascii="Times New Roman"/>
                <w:sz w:val="18"/>
              </w:rPr>
              <w:t>190,435,436.20</w:t>
            </w:r>
          </w:p>
        </w:tc>
        <w:tc>
          <w:tcPr>
            <w:tcW w:w="3049" w:type="dxa"/>
            <w:tcBorders>
              <w:top w:val="single" w:sz="6" w:space="0" w:color="000000"/>
              <w:left w:val="single" w:sz="6" w:space="0" w:color="000000"/>
              <w:bottom w:val="single" w:sz="18" w:space="0" w:color="D2D2D2"/>
              <w:right w:val="single" w:sz="6" w:space="0" w:color="000000"/>
            </w:tcBorders>
          </w:tcPr>
          <w:p>
            <w:pPr>
              <w:pStyle w:val="TableParagraph"/>
              <w:spacing w:line="240" w:lineRule="auto" w:before="27"/>
              <w:ind w:right="29"/>
              <w:jc w:val="right"/>
              <w:rPr>
                <w:rFonts w:ascii="Times New Roman" w:hAnsi="Times New Roman" w:cs="Times New Roman" w:eastAsia="Times New Roman" w:hint="default"/>
                <w:sz w:val="18"/>
                <w:szCs w:val="18"/>
              </w:rPr>
            </w:pPr>
            <w:r>
              <w:rPr>
                <w:rFonts w:ascii="Times New Roman"/>
                <w:sz w:val="18"/>
              </w:rPr>
              <w:t>23,679,520.49</w:t>
            </w:r>
          </w:p>
        </w:tc>
      </w:tr>
      <w:tr>
        <w:trPr>
          <w:trHeight w:val="278"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6" w:lineRule="exact"/>
              <w:ind w:left="15"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12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04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08"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8" w:lineRule="exact"/>
              <w:ind w:left="37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124" w:type="dxa"/>
            <w:tcBorders>
              <w:top w:val="single" w:sz="24" w:space="0" w:color="D2D2D2"/>
              <w:left w:val="single" w:sz="12"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375"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12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300,000,000.00</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300,000,000.00</w:t>
            </w:r>
          </w:p>
        </w:tc>
      </w:tr>
      <w:tr>
        <w:trPr>
          <w:trHeight w:val="28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555"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124" w:type="dxa"/>
            <w:tcBorders>
              <w:top w:val="single" w:sz="6" w:space="0" w:color="000000"/>
              <w:left w:val="single" w:sz="12"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109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3124" w:type="dxa"/>
            <w:tcBorders>
              <w:top w:val="single" w:sz="6" w:space="0" w:color="000000"/>
              <w:left w:val="single" w:sz="12"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375"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124" w:type="dxa"/>
            <w:tcBorders>
              <w:top w:val="single" w:sz="6" w:space="0" w:color="000000"/>
              <w:left w:val="single" w:sz="12"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28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375"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124" w:type="dxa"/>
            <w:tcBorders>
              <w:top w:val="single" w:sz="6" w:space="0" w:color="000000"/>
              <w:left w:val="single" w:sz="12"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28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1" w:lineRule="exact"/>
              <w:ind w:left="375"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124" w:type="dxa"/>
            <w:tcBorders>
              <w:top w:val="single" w:sz="6" w:space="0" w:color="000000"/>
              <w:left w:val="single" w:sz="12"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r>
        <w:rPr/>
        <w:pict>
          <v:shape style="position:absolute;margin-left:55.325001pt;margin-top:358.095612pt;width:471.3pt;height:78.05pt;mso-position-horizontal-relative:page;mso-position-vertical-relative:page;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59"/>
                    <w:gridCol w:w="3102"/>
                    <w:gridCol w:w="2964"/>
                  </w:tblGrid>
                  <w:tr>
                    <w:trPr>
                      <w:trHeight w:val="1098" w:hRule="exact"/>
                    </w:trPr>
                    <w:tc>
                      <w:tcPr>
                        <w:tcW w:w="335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法定代表人：刁石京</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、合并利润表</w:t>
                        </w:r>
                        <w:r>
                          <w:rPr>
                            <w:rFonts w:ascii="宋体" w:hAnsi="宋体" w:cs="宋体" w:eastAsia="宋体" w:hint="default"/>
                            <w:sz w:val="21"/>
                            <w:szCs w:val="21"/>
                          </w:rPr>
                        </w:r>
                      </w:p>
                    </w:tc>
                    <w:tc>
                      <w:tcPr>
                        <w:tcW w:w="310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84" w:right="0"/>
                          <w:jc w:val="left"/>
                          <w:rPr>
                            <w:rFonts w:ascii="宋体" w:hAnsi="宋体" w:cs="宋体" w:eastAsia="宋体" w:hint="default"/>
                            <w:sz w:val="18"/>
                            <w:szCs w:val="18"/>
                          </w:rPr>
                        </w:pPr>
                        <w:r>
                          <w:rPr>
                            <w:rFonts w:ascii="宋体" w:hAnsi="宋体" w:cs="宋体" w:eastAsia="宋体" w:hint="default"/>
                            <w:sz w:val="18"/>
                            <w:szCs w:val="18"/>
                          </w:rPr>
                          <w:t>主管会计工作负责人：杨秋平</w:t>
                        </w:r>
                      </w:p>
                    </w:tc>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77" w:right="0"/>
                          <w:jc w:val="left"/>
                          <w:rPr>
                            <w:rFonts w:ascii="宋体" w:hAnsi="宋体" w:cs="宋体" w:eastAsia="宋体" w:hint="default"/>
                            <w:sz w:val="18"/>
                            <w:szCs w:val="18"/>
                          </w:rPr>
                        </w:pPr>
                        <w:r>
                          <w:rPr>
                            <w:rFonts w:ascii="宋体" w:hAnsi="宋体" w:cs="宋体" w:eastAsia="宋体" w:hint="default"/>
                            <w:sz w:val="18"/>
                            <w:szCs w:val="18"/>
                          </w:rPr>
                          <w:t>会计机构负责人：张典洪</w:t>
                        </w:r>
                      </w:p>
                    </w:tc>
                  </w:tr>
                  <w:tr>
                    <w:trPr>
                      <w:trHeight w:val="462" w:hRule="exact"/>
                    </w:trPr>
                    <w:tc>
                      <w:tcPr>
                        <w:tcW w:w="3359"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35" w:right="0"/>
                          <w:jc w:val="left"/>
                          <w:rPr>
                            <w:rFonts w:ascii="宋体" w:hAnsi="宋体" w:cs="宋体" w:eastAsia="宋体" w:hint="default"/>
                            <w:sz w:val="18"/>
                            <w:szCs w:val="18"/>
                          </w:rPr>
                        </w:pPr>
                        <w:r>
                          <w:rPr>
                            <w:rFonts w:ascii="宋体" w:hAnsi="宋体" w:cs="宋体" w:eastAsia="宋体" w:hint="default"/>
                            <w:sz w:val="18"/>
                            <w:szCs w:val="18"/>
                          </w:rPr>
                          <w:t>编制单位：紫光国芯微电子股份有限公司</w:t>
                        </w:r>
                      </w:p>
                    </w:tc>
                    <w:tc>
                      <w:tcPr>
                        <w:tcW w:w="3102"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9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1-12 </w:t>
                        </w:r>
                        <w:r>
                          <w:rPr>
                            <w:rFonts w:ascii="宋体" w:hAnsi="宋体" w:cs="宋体" w:eastAsia="宋体" w:hint="default"/>
                            <w:sz w:val="18"/>
                            <w:szCs w:val="18"/>
                          </w:rPr>
                          <w:t>月</w:t>
                        </w:r>
                      </w:p>
                    </w:tc>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947" w:right="0"/>
                          <w:jc w:val="lef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1"/>
                            <w:sz w:val="18"/>
                            <w:szCs w:val="18"/>
                          </w:rPr>
                          <w:t> </w:t>
                        </w:r>
                        <w:r>
                          <w:rPr>
                            <w:rFonts w:ascii="宋体" w:hAnsi="宋体" w:cs="宋体" w:eastAsia="宋体" w:hint="default"/>
                            <w:sz w:val="18"/>
                            <w:szCs w:val="18"/>
                          </w:rPr>
                          <w:t>币种：人民币</w:t>
                        </w:r>
                      </w:p>
                    </w:tc>
                  </w:tr>
                </w:tbl>
                <w:p>
                  <w:pPr/>
                </w:p>
              </w:txbxContent>
            </v:textbox>
            <w10:wrap type="none"/>
          </v:shape>
        </w:pict>
      </w: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3409"/>
        <w:gridCol w:w="3124"/>
        <w:gridCol w:w="3049"/>
      </w:tblGrid>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375"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124" w:type="dxa"/>
            <w:tcBorders>
              <w:top w:val="single" w:sz="6" w:space="0" w:color="000000"/>
              <w:left w:val="single" w:sz="12"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28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37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124" w:type="dxa"/>
            <w:tcBorders>
              <w:top w:val="single" w:sz="6" w:space="0" w:color="000000"/>
              <w:left w:val="single" w:sz="12"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28,820,000.00</w:t>
            </w:r>
          </w:p>
        </w:tc>
      </w:tr>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375"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124" w:type="dxa"/>
            <w:tcBorders>
              <w:top w:val="single" w:sz="6" w:space="0" w:color="000000"/>
              <w:left w:val="single" w:sz="12"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28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375"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124" w:type="dxa"/>
            <w:tcBorders>
              <w:top w:val="single" w:sz="6" w:space="0" w:color="000000"/>
              <w:left w:val="single" w:sz="12"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15"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12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29"/>
              <w:jc w:val="right"/>
              <w:rPr>
                <w:rFonts w:ascii="Times New Roman" w:hAnsi="Times New Roman" w:cs="Times New Roman" w:eastAsia="Times New Roman" w:hint="default"/>
                <w:sz w:val="18"/>
                <w:szCs w:val="18"/>
              </w:rPr>
            </w:pPr>
            <w:r>
              <w:rPr>
                <w:rFonts w:ascii="Times New Roman"/>
                <w:sz w:val="18"/>
              </w:rPr>
              <w:t>300,000,000.00</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29"/>
              <w:jc w:val="right"/>
              <w:rPr>
                <w:rFonts w:ascii="Times New Roman" w:hAnsi="Times New Roman" w:cs="Times New Roman" w:eastAsia="Times New Roman" w:hint="default"/>
                <w:sz w:val="18"/>
                <w:szCs w:val="18"/>
              </w:rPr>
            </w:pPr>
            <w:r>
              <w:rPr>
                <w:rFonts w:ascii="Times New Roman"/>
                <w:sz w:val="18"/>
              </w:rPr>
              <w:t>328,820,000.00</w:t>
            </w:r>
          </w:p>
        </w:tc>
      </w:tr>
      <w:tr>
        <w:trPr>
          <w:trHeight w:val="316"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15"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24" w:type="dxa"/>
            <w:tcBorders>
              <w:top w:val="single" w:sz="6" w:space="0" w:color="000000"/>
              <w:left w:val="single" w:sz="12" w:space="0" w:color="000000"/>
              <w:bottom w:val="single" w:sz="18" w:space="0" w:color="D2D2D2"/>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490,435,436.20</w:t>
            </w:r>
          </w:p>
        </w:tc>
        <w:tc>
          <w:tcPr>
            <w:tcW w:w="3049" w:type="dxa"/>
            <w:tcBorders>
              <w:top w:val="single" w:sz="6" w:space="0" w:color="000000"/>
              <w:left w:val="single" w:sz="6" w:space="0" w:color="000000"/>
              <w:bottom w:val="single" w:sz="18" w:space="0" w:color="D2D2D2"/>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352,499,520.49</w:t>
            </w:r>
          </w:p>
        </w:tc>
      </w:tr>
      <w:tr>
        <w:trPr>
          <w:trHeight w:val="25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90" w:lineRule="exact"/>
              <w:ind w:left="15"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12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04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1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left="37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124" w:type="dxa"/>
            <w:tcBorders>
              <w:top w:val="single" w:sz="18" w:space="0" w:color="D2D2D2"/>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606,817,968.00</w:t>
            </w:r>
          </w:p>
        </w:tc>
        <w:tc>
          <w:tcPr>
            <w:tcW w:w="3049" w:type="dxa"/>
            <w:tcBorders>
              <w:top w:val="single" w:sz="18" w:space="0" w:color="D2D2D2"/>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606,817,968.00</w:t>
            </w:r>
          </w:p>
        </w:tc>
      </w:tr>
      <w:tr>
        <w:trPr>
          <w:trHeight w:val="28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37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301"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1" w:lineRule="exact"/>
              <w:ind w:left="555"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109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28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6" w:lineRule="exact"/>
              <w:ind w:left="37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1,219,044,082.85</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1,219,044,082.85</w:t>
            </w:r>
          </w:p>
        </w:tc>
      </w:tr>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37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6" w:lineRule="exact"/>
              <w:ind w:left="37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50,309.16</w:t>
            </w: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37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124"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6" w:space="0" w:color="000000"/>
            </w:tcBorders>
          </w:tcPr>
          <w:p>
            <w:pPr/>
          </w:p>
        </w:tc>
      </w:tr>
      <w:tr>
        <w:trPr>
          <w:trHeight w:val="301"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6" w:lineRule="exact"/>
              <w:ind w:left="37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121,582,825.80</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115,597,701.45</w:t>
            </w:r>
          </w:p>
        </w:tc>
      </w:tr>
      <w:tr>
        <w:trPr>
          <w:trHeight w:val="28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37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700,101,728.39</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686,051,981.64</w:t>
            </w:r>
          </w:p>
        </w:tc>
      </w:tr>
      <w:tr>
        <w:trPr>
          <w:trHeight w:val="300"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1" w:lineRule="exact"/>
              <w:ind w:left="1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2,647,596,914.20</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2,627,511,733.94</w:t>
            </w:r>
          </w:p>
        </w:tc>
      </w:tr>
      <w:tr>
        <w:trPr>
          <w:trHeight w:val="285" w:hRule="exact"/>
        </w:trPr>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15"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3,138,032,350.40</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29"/>
              <w:jc w:val="right"/>
              <w:rPr>
                <w:rFonts w:ascii="Times New Roman" w:hAnsi="Times New Roman" w:cs="Times New Roman" w:eastAsia="Times New Roman" w:hint="default"/>
                <w:sz w:val="18"/>
                <w:szCs w:val="18"/>
              </w:rPr>
            </w:pPr>
            <w:r>
              <w:rPr>
                <w:rFonts w:ascii="Times New Roman"/>
                <w:sz w:val="18"/>
              </w:rPr>
              <w:t>2,980,011,254.43</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4"/>
          <w:szCs w:val="24"/>
        </w:rPr>
      </w:pPr>
    </w:p>
    <w:tbl>
      <w:tblPr>
        <w:tblW w:w="0" w:type="auto"/>
        <w:jc w:val="left"/>
        <w:tblInd w:w="126" w:type="dxa"/>
        <w:tblLayout w:type="fixed"/>
        <w:tblCellMar>
          <w:top w:w="0" w:type="dxa"/>
          <w:left w:w="0" w:type="dxa"/>
          <w:bottom w:w="0" w:type="dxa"/>
          <w:right w:w="0" w:type="dxa"/>
        </w:tblCellMar>
        <w:tblLook w:val="01E0"/>
      </w:tblPr>
      <w:tblGrid>
        <w:gridCol w:w="4971"/>
        <w:gridCol w:w="2403"/>
        <w:gridCol w:w="2208"/>
      </w:tblGrid>
      <w:tr>
        <w:trPr>
          <w:trHeight w:val="271" w:hRule="exact"/>
        </w:trPr>
        <w:tc>
          <w:tcPr>
            <w:tcW w:w="4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6" w:lineRule="exact"/>
              <w:ind w:right="27"/>
              <w:jc w:val="center"/>
              <w:rPr>
                <w:rFonts w:ascii="宋体" w:hAnsi="宋体" w:cs="宋体" w:eastAsia="宋体" w:hint="default"/>
                <w:sz w:val="18"/>
                <w:szCs w:val="18"/>
              </w:rPr>
            </w:pPr>
            <w:bookmarkStart w:name="3、合并利润表" w:id="180"/>
            <w:bookmarkEnd w:id="180"/>
            <w:r>
              <w:rPr/>
            </w:r>
            <w:r>
              <w:rPr>
                <w:rFonts w:ascii="宋体" w:hAnsi="宋体" w:cs="宋体" w:eastAsia="宋体" w:hint="default"/>
                <w:sz w:val="18"/>
                <w:szCs w:val="18"/>
              </w:rPr>
              <w:t>项目</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c>
          <w:tcPr>
            <w:tcW w:w="220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19" w:lineRule="exact"/>
              <w:ind w:left="7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p>
        </w:tc>
      </w:tr>
      <w:tr>
        <w:trPr>
          <w:trHeight w:val="315" w:hRule="exact"/>
        </w:trPr>
        <w:tc>
          <w:tcPr>
            <w:tcW w:w="4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15"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403" w:type="dxa"/>
            <w:tcBorders>
              <w:top w:val="single" w:sz="18" w:space="0" w:color="D2D2D2"/>
              <w:left w:val="single" w:sz="12" w:space="0" w:color="000000"/>
              <w:bottom w:val="single" w:sz="6" w:space="0" w:color="000000"/>
              <w:right w:val="single" w:sz="6" w:space="0" w:color="000000"/>
            </w:tcBorders>
          </w:tcPr>
          <w:p>
            <w:pPr>
              <w:pStyle w:val="TableParagraph"/>
              <w:spacing w:line="240" w:lineRule="auto" w:before="12"/>
              <w:ind w:right="14"/>
              <w:jc w:val="right"/>
              <w:rPr>
                <w:rFonts w:ascii="Times New Roman" w:hAnsi="Times New Roman" w:cs="Times New Roman" w:eastAsia="Times New Roman" w:hint="default"/>
                <w:sz w:val="18"/>
                <w:szCs w:val="18"/>
              </w:rPr>
            </w:pPr>
            <w:r>
              <w:rPr>
                <w:rFonts w:ascii="Times New Roman"/>
                <w:sz w:val="18"/>
              </w:rPr>
              <w:t>3,430,409,964.80</w:t>
            </w:r>
          </w:p>
        </w:tc>
        <w:tc>
          <w:tcPr>
            <w:tcW w:w="2208" w:type="dxa"/>
            <w:tcBorders>
              <w:top w:val="single" w:sz="18" w:space="0" w:color="D2D2D2"/>
              <w:left w:val="single" w:sz="6" w:space="0" w:color="000000"/>
              <w:bottom w:val="single" w:sz="6" w:space="0" w:color="000000"/>
              <w:right w:val="single" w:sz="6" w:space="0" w:color="000000"/>
            </w:tcBorders>
          </w:tcPr>
          <w:p>
            <w:pPr>
              <w:pStyle w:val="TableParagraph"/>
              <w:spacing w:line="240" w:lineRule="auto" w:before="12"/>
              <w:ind w:right="14"/>
              <w:jc w:val="right"/>
              <w:rPr>
                <w:rFonts w:ascii="Times New Roman" w:hAnsi="Times New Roman" w:cs="Times New Roman" w:eastAsia="Times New Roman" w:hint="default"/>
                <w:sz w:val="18"/>
                <w:szCs w:val="18"/>
              </w:rPr>
            </w:pPr>
            <w:r>
              <w:rPr>
                <w:rFonts w:ascii="Times New Roman"/>
                <w:sz w:val="18"/>
              </w:rPr>
              <w:t>2,458,423,475.06</w:t>
            </w:r>
          </w:p>
        </w:tc>
      </w:tr>
      <w:tr>
        <w:trPr>
          <w:trHeight w:val="286" w:hRule="exact"/>
        </w:trPr>
        <w:tc>
          <w:tcPr>
            <w:tcW w:w="4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6" w:lineRule="exact"/>
              <w:ind w:left="375"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4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14"/>
              <w:jc w:val="right"/>
              <w:rPr>
                <w:rFonts w:ascii="Times New Roman" w:hAnsi="Times New Roman" w:cs="Times New Roman" w:eastAsia="Times New Roman" w:hint="default"/>
                <w:sz w:val="18"/>
                <w:szCs w:val="18"/>
              </w:rPr>
            </w:pPr>
            <w:r>
              <w:rPr>
                <w:rFonts w:ascii="Times New Roman"/>
                <w:sz w:val="18"/>
              </w:rPr>
              <w:t>3,430,409,964.80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4"/>
              <w:jc w:val="right"/>
              <w:rPr>
                <w:rFonts w:ascii="Times New Roman" w:hAnsi="Times New Roman" w:cs="Times New Roman" w:eastAsia="Times New Roman" w:hint="default"/>
                <w:sz w:val="18"/>
                <w:szCs w:val="18"/>
              </w:rPr>
            </w:pPr>
            <w:r>
              <w:rPr>
                <w:rFonts w:ascii="Times New Roman"/>
                <w:sz w:val="18"/>
              </w:rPr>
              <w:t>2,458,423,475.06</w:t>
            </w:r>
          </w:p>
        </w:tc>
      </w:tr>
      <w:tr>
        <w:trPr>
          <w:trHeight w:val="300" w:hRule="exact"/>
        </w:trPr>
        <w:tc>
          <w:tcPr>
            <w:tcW w:w="4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915"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403" w:type="dxa"/>
            <w:tcBorders>
              <w:top w:val="single" w:sz="6" w:space="0" w:color="000000"/>
              <w:left w:val="single" w:sz="12"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5" w:hRule="exact"/>
        </w:trPr>
        <w:tc>
          <w:tcPr>
            <w:tcW w:w="4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6" w:lineRule="exact"/>
              <w:ind w:left="915"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403" w:type="dxa"/>
            <w:tcBorders>
              <w:top w:val="single" w:sz="6" w:space="0" w:color="000000"/>
              <w:left w:val="single" w:sz="12"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4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915"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403" w:type="dxa"/>
            <w:tcBorders>
              <w:top w:val="single" w:sz="6" w:space="0" w:color="000000"/>
              <w:left w:val="single" w:sz="12"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301" w:hRule="exact"/>
        </w:trPr>
        <w:tc>
          <w:tcPr>
            <w:tcW w:w="4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6" w:lineRule="exact"/>
              <w:ind w:left="15"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4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14"/>
              <w:jc w:val="right"/>
              <w:rPr>
                <w:rFonts w:ascii="Times New Roman" w:hAnsi="Times New Roman" w:cs="Times New Roman" w:eastAsia="Times New Roman" w:hint="default"/>
                <w:sz w:val="18"/>
                <w:szCs w:val="18"/>
              </w:rPr>
            </w:pPr>
            <w:r>
              <w:rPr>
                <w:rFonts w:ascii="Times New Roman"/>
                <w:sz w:val="18"/>
              </w:rPr>
              <w:t>2,802,755,856.90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4"/>
              <w:jc w:val="right"/>
              <w:rPr>
                <w:rFonts w:ascii="Times New Roman" w:hAnsi="Times New Roman" w:cs="Times New Roman" w:eastAsia="Times New Roman" w:hint="default"/>
                <w:sz w:val="18"/>
                <w:szCs w:val="18"/>
              </w:rPr>
            </w:pPr>
            <w:r>
              <w:rPr>
                <w:rFonts w:ascii="Times New Roman"/>
                <w:sz w:val="18"/>
              </w:rPr>
              <w:t>2,185,769,581.07</w:t>
            </w:r>
          </w:p>
        </w:tc>
      </w:tr>
      <w:tr>
        <w:trPr>
          <w:trHeight w:val="285" w:hRule="exact"/>
        </w:trPr>
        <w:tc>
          <w:tcPr>
            <w:tcW w:w="4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375"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4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14"/>
              <w:jc w:val="right"/>
              <w:rPr>
                <w:rFonts w:ascii="Times New Roman" w:hAnsi="Times New Roman" w:cs="Times New Roman" w:eastAsia="Times New Roman" w:hint="default"/>
                <w:sz w:val="18"/>
                <w:szCs w:val="18"/>
              </w:rPr>
            </w:pPr>
            <w:r>
              <w:rPr>
                <w:rFonts w:ascii="Times New Roman"/>
                <w:sz w:val="18"/>
              </w:rPr>
              <w:t>2,204,127,609.21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4"/>
              <w:jc w:val="right"/>
              <w:rPr>
                <w:rFonts w:ascii="Times New Roman" w:hAnsi="Times New Roman" w:cs="Times New Roman" w:eastAsia="Times New Roman" w:hint="default"/>
                <w:sz w:val="18"/>
                <w:szCs w:val="18"/>
              </w:rPr>
            </w:pPr>
            <w:r>
              <w:rPr>
                <w:rFonts w:ascii="Times New Roman"/>
                <w:sz w:val="18"/>
              </w:rPr>
              <w:t>1,717,269,779.75</w:t>
            </w:r>
          </w:p>
        </w:tc>
      </w:tr>
      <w:tr>
        <w:trPr>
          <w:trHeight w:val="300" w:hRule="exact"/>
        </w:trPr>
        <w:tc>
          <w:tcPr>
            <w:tcW w:w="4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1" w:lineRule="exact"/>
              <w:ind w:left="915"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403" w:type="dxa"/>
            <w:tcBorders>
              <w:top w:val="single" w:sz="6" w:space="0" w:color="000000"/>
              <w:left w:val="single" w:sz="12"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5" w:hRule="exact"/>
        </w:trPr>
        <w:tc>
          <w:tcPr>
            <w:tcW w:w="4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915"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403" w:type="dxa"/>
            <w:tcBorders>
              <w:top w:val="single" w:sz="6" w:space="0" w:color="000000"/>
              <w:left w:val="single" w:sz="12"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4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915"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403" w:type="dxa"/>
            <w:tcBorders>
              <w:top w:val="single" w:sz="6" w:space="0" w:color="000000"/>
              <w:left w:val="single" w:sz="12"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4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915"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40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5" w:hRule="exact"/>
        </w:trPr>
        <w:tc>
          <w:tcPr>
            <w:tcW w:w="4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915" w:right="0"/>
              <w:jc w:val="left"/>
              <w:rPr>
                <w:rFonts w:ascii="宋体" w:hAnsi="宋体" w:cs="宋体" w:eastAsia="宋体" w:hint="default"/>
                <w:sz w:val="18"/>
                <w:szCs w:val="18"/>
              </w:rPr>
            </w:pPr>
            <w:r>
              <w:rPr>
                <w:rFonts w:ascii="宋体" w:hAnsi="宋体" w:cs="宋体" w:eastAsia="宋体" w:hint="default"/>
                <w:sz w:val="18"/>
                <w:szCs w:val="18"/>
              </w:rPr>
              <w:t>提取保险责任合同准备金净额</w:t>
            </w:r>
          </w:p>
        </w:tc>
        <w:tc>
          <w:tcPr>
            <w:tcW w:w="240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301" w:hRule="exact"/>
        </w:trPr>
        <w:tc>
          <w:tcPr>
            <w:tcW w:w="4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915"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403" w:type="dxa"/>
            <w:tcBorders>
              <w:top w:val="single" w:sz="6" w:space="0" w:color="000000"/>
              <w:left w:val="single" w:sz="12"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5" w:hRule="exact"/>
        </w:trPr>
        <w:tc>
          <w:tcPr>
            <w:tcW w:w="4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915"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403" w:type="dxa"/>
            <w:tcBorders>
              <w:top w:val="single" w:sz="6" w:space="0" w:color="000000"/>
              <w:left w:val="single" w:sz="12"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4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915"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4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13"/>
              <w:jc w:val="right"/>
              <w:rPr>
                <w:rFonts w:ascii="Times New Roman" w:hAnsi="Times New Roman" w:cs="Times New Roman" w:eastAsia="Times New Roman" w:hint="default"/>
                <w:sz w:val="18"/>
                <w:szCs w:val="18"/>
              </w:rPr>
            </w:pPr>
            <w:r>
              <w:rPr>
                <w:rFonts w:ascii="Times New Roman"/>
                <w:sz w:val="18"/>
              </w:rPr>
              <w:t>22,222,198.40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4"/>
              <w:jc w:val="right"/>
              <w:rPr>
                <w:rFonts w:ascii="Times New Roman" w:hAnsi="Times New Roman" w:cs="Times New Roman" w:eastAsia="Times New Roman" w:hint="default"/>
                <w:sz w:val="18"/>
                <w:szCs w:val="18"/>
              </w:rPr>
            </w:pPr>
            <w:r>
              <w:rPr>
                <w:rFonts w:ascii="Times New Roman"/>
                <w:sz w:val="18"/>
              </w:rPr>
              <w:t>14,795,659.85</w:t>
            </w:r>
          </w:p>
        </w:tc>
      </w:tr>
      <w:tr>
        <w:trPr>
          <w:trHeight w:val="300" w:hRule="exact"/>
        </w:trPr>
        <w:tc>
          <w:tcPr>
            <w:tcW w:w="4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915"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4"/>
              <w:jc w:val="right"/>
              <w:rPr>
                <w:rFonts w:ascii="Times New Roman" w:hAnsi="Times New Roman" w:cs="Times New Roman" w:eastAsia="Times New Roman" w:hint="default"/>
                <w:sz w:val="18"/>
                <w:szCs w:val="18"/>
              </w:rPr>
            </w:pPr>
            <w:r>
              <w:rPr>
                <w:rFonts w:ascii="Times New Roman"/>
                <w:sz w:val="18"/>
              </w:rPr>
              <w:t>140,477,222.14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4"/>
              <w:jc w:val="right"/>
              <w:rPr>
                <w:rFonts w:ascii="Times New Roman" w:hAnsi="Times New Roman" w:cs="Times New Roman" w:eastAsia="Times New Roman" w:hint="default"/>
                <w:sz w:val="18"/>
                <w:szCs w:val="18"/>
              </w:rPr>
            </w:pPr>
            <w:r>
              <w:rPr>
                <w:rFonts w:ascii="Times New Roman"/>
                <w:sz w:val="18"/>
              </w:rPr>
              <w:t>92,464,972.85</w:t>
            </w:r>
          </w:p>
        </w:tc>
      </w:tr>
      <w:tr>
        <w:trPr>
          <w:trHeight w:val="285" w:hRule="exact"/>
        </w:trPr>
        <w:tc>
          <w:tcPr>
            <w:tcW w:w="4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91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4"/>
              <w:jc w:val="right"/>
              <w:rPr>
                <w:rFonts w:ascii="Times New Roman" w:hAnsi="Times New Roman" w:cs="Times New Roman" w:eastAsia="Times New Roman" w:hint="default"/>
                <w:sz w:val="18"/>
                <w:szCs w:val="18"/>
              </w:rPr>
            </w:pPr>
            <w:r>
              <w:rPr>
                <w:rFonts w:ascii="Times New Roman"/>
                <w:sz w:val="18"/>
              </w:rPr>
              <w:t>205,011,316.12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4"/>
              <w:jc w:val="right"/>
              <w:rPr>
                <w:rFonts w:ascii="Times New Roman" w:hAnsi="Times New Roman" w:cs="Times New Roman" w:eastAsia="Times New Roman" w:hint="default"/>
                <w:sz w:val="18"/>
                <w:szCs w:val="18"/>
              </w:rPr>
            </w:pPr>
            <w:r>
              <w:rPr>
                <w:rFonts w:ascii="Times New Roman"/>
                <w:sz w:val="18"/>
              </w:rPr>
              <w:t>137,589,737.30</w:t>
            </w:r>
          </w:p>
        </w:tc>
      </w:tr>
      <w:tr>
        <w:trPr>
          <w:trHeight w:val="300" w:hRule="exact"/>
        </w:trPr>
        <w:tc>
          <w:tcPr>
            <w:tcW w:w="4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915"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4"/>
              <w:jc w:val="right"/>
              <w:rPr>
                <w:rFonts w:ascii="Times New Roman" w:hAnsi="Times New Roman" w:cs="Times New Roman" w:eastAsia="Times New Roman" w:hint="default"/>
                <w:sz w:val="18"/>
                <w:szCs w:val="18"/>
              </w:rPr>
            </w:pPr>
            <w:r>
              <w:rPr>
                <w:rFonts w:ascii="Times New Roman"/>
                <w:sz w:val="18"/>
              </w:rPr>
              <w:t>201,839,340.13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4"/>
              <w:jc w:val="right"/>
              <w:rPr>
                <w:rFonts w:ascii="Times New Roman" w:hAnsi="Times New Roman" w:cs="Times New Roman" w:eastAsia="Times New Roman" w:hint="default"/>
                <w:sz w:val="18"/>
                <w:szCs w:val="18"/>
              </w:rPr>
            </w:pPr>
            <w:r>
              <w:rPr>
                <w:rFonts w:ascii="Times New Roman"/>
                <w:sz w:val="18"/>
              </w:rPr>
              <w:t>223,747,530.50</w:t>
            </w:r>
          </w:p>
        </w:tc>
      </w:tr>
      <w:tr>
        <w:trPr>
          <w:trHeight w:val="285" w:hRule="exact"/>
        </w:trPr>
        <w:tc>
          <w:tcPr>
            <w:tcW w:w="4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91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3"/>
              <w:jc w:val="right"/>
              <w:rPr>
                <w:rFonts w:ascii="Times New Roman" w:hAnsi="Times New Roman" w:cs="Times New Roman" w:eastAsia="Times New Roman" w:hint="default"/>
                <w:sz w:val="18"/>
                <w:szCs w:val="18"/>
              </w:rPr>
            </w:pPr>
            <w:r>
              <w:rPr>
                <w:rFonts w:ascii="Times New Roman"/>
                <w:sz w:val="18"/>
              </w:rPr>
              <w:t>29,078,170.90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3"/>
              <w:jc w:val="right"/>
              <w:rPr>
                <w:rFonts w:ascii="Times New Roman" w:hAnsi="Times New Roman" w:cs="Times New Roman" w:eastAsia="Times New Roman" w:hint="default"/>
                <w:sz w:val="18"/>
                <w:szCs w:val="18"/>
              </w:rPr>
            </w:pPr>
            <w:r>
              <w:rPr>
                <w:rFonts w:ascii="Times New Roman"/>
                <w:w w:val="95"/>
                <w:sz w:val="18"/>
              </w:rPr>
              <w:t>-98,099.18</w:t>
            </w:r>
            <w:r>
              <w:rPr>
                <w:rFonts w:ascii="Times New Roman"/>
                <w:sz w:val="18"/>
              </w:rPr>
            </w:r>
          </w:p>
        </w:tc>
      </w:tr>
      <w:tr>
        <w:trPr>
          <w:trHeight w:val="300" w:hRule="exact"/>
        </w:trPr>
        <w:tc>
          <w:tcPr>
            <w:tcW w:w="4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1096"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3"/>
              <w:jc w:val="right"/>
              <w:rPr>
                <w:rFonts w:ascii="Times New Roman" w:hAnsi="Times New Roman" w:cs="Times New Roman" w:eastAsia="Times New Roman" w:hint="default"/>
                <w:sz w:val="18"/>
                <w:szCs w:val="18"/>
              </w:rPr>
            </w:pPr>
            <w:r>
              <w:rPr>
                <w:rFonts w:ascii="Times New Roman"/>
                <w:sz w:val="18"/>
              </w:rPr>
              <w:t>18,451,633.84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4"/>
              <w:jc w:val="right"/>
              <w:rPr>
                <w:rFonts w:ascii="Times New Roman" w:hAnsi="Times New Roman" w:cs="Times New Roman" w:eastAsia="Times New Roman" w:hint="default"/>
                <w:sz w:val="18"/>
                <w:szCs w:val="18"/>
              </w:rPr>
            </w:pPr>
            <w:r>
              <w:rPr>
                <w:rFonts w:ascii="Times New Roman"/>
                <w:sz w:val="18"/>
              </w:rPr>
              <w:t>15,211,072.22</w:t>
            </w:r>
          </w:p>
        </w:tc>
      </w:tr>
      <w:tr>
        <w:trPr>
          <w:trHeight w:val="285" w:hRule="exact"/>
        </w:trPr>
        <w:tc>
          <w:tcPr>
            <w:tcW w:w="4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6" w:lineRule="exact"/>
              <w:ind w:left="1637"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3"/>
              <w:jc w:val="right"/>
              <w:rPr>
                <w:rFonts w:ascii="Times New Roman" w:hAnsi="Times New Roman" w:cs="Times New Roman" w:eastAsia="Times New Roman" w:hint="default"/>
                <w:sz w:val="18"/>
                <w:szCs w:val="18"/>
              </w:rPr>
            </w:pPr>
            <w:r>
              <w:rPr>
                <w:rFonts w:ascii="Times New Roman"/>
                <w:sz w:val="18"/>
              </w:rPr>
              <w:t>15,874,862.25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4"/>
              <w:jc w:val="right"/>
              <w:rPr>
                <w:rFonts w:ascii="Times New Roman" w:hAnsi="Times New Roman" w:cs="Times New Roman" w:eastAsia="Times New Roman" w:hint="default"/>
                <w:sz w:val="18"/>
                <w:szCs w:val="18"/>
              </w:rPr>
            </w:pPr>
            <w:r>
              <w:rPr>
                <w:rFonts w:ascii="Times New Roman"/>
                <w:sz w:val="18"/>
              </w:rPr>
              <w:t>7,997,182.88</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4971"/>
        <w:gridCol w:w="2403"/>
        <w:gridCol w:w="2208"/>
      </w:tblGrid>
      <w:tr>
        <w:trPr>
          <w:trHeight w:val="300" w:hRule="exact"/>
        </w:trPr>
        <w:tc>
          <w:tcPr>
            <w:tcW w:w="4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375"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3"/>
              <w:jc w:val="right"/>
              <w:rPr>
                <w:rFonts w:ascii="Times New Roman" w:hAnsi="Times New Roman" w:cs="Times New Roman" w:eastAsia="Times New Roman" w:hint="default"/>
                <w:sz w:val="18"/>
                <w:szCs w:val="18"/>
              </w:rPr>
            </w:pPr>
            <w:r>
              <w:rPr>
                <w:rFonts w:ascii="Times New Roman"/>
                <w:sz w:val="18"/>
              </w:rPr>
              <w:t>47,275,476.75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4"/>
              <w:jc w:val="right"/>
              <w:rPr>
                <w:rFonts w:ascii="Times New Roman" w:hAnsi="Times New Roman" w:cs="Times New Roman" w:eastAsia="Times New Roman" w:hint="default"/>
                <w:sz w:val="18"/>
                <w:szCs w:val="18"/>
              </w:rPr>
            </w:pPr>
            <w:r>
              <w:rPr>
                <w:rFonts w:ascii="Times New Roman"/>
                <w:sz w:val="18"/>
              </w:rPr>
              <w:t>50,522,050.39</w:t>
            </w:r>
          </w:p>
        </w:tc>
      </w:tr>
      <w:tr>
        <w:trPr>
          <w:trHeight w:val="285" w:hRule="exact"/>
        </w:trPr>
        <w:tc>
          <w:tcPr>
            <w:tcW w:w="4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19" w:lineRule="exact"/>
              <w:ind w:left="736"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3"/>
              <w:jc w:val="right"/>
              <w:rPr>
                <w:rFonts w:ascii="Times New Roman" w:hAnsi="Times New Roman" w:cs="Times New Roman" w:eastAsia="Times New Roman" w:hint="default"/>
                <w:sz w:val="18"/>
                <w:szCs w:val="18"/>
              </w:rPr>
            </w:pPr>
            <w:r>
              <w:rPr>
                <w:rFonts w:ascii="Times New Roman"/>
                <w:w w:val="95"/>
                <w:sz w:val="18"/>
              </w:rPr>
              <w:t>-95,524,408.60</w:t>
            </w:r>
            <w:r>
              <w:rPr>
                <w:rFonts w:ascii="Times New Roman"/>
                <w:sz w:val="18"/>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
              <w:jc w:val="right"/>
              <w:rPr>
                <w:rFonts w:ascii="Times New Roman" w:hAnsi="Times New Roman" w:cs="Times New Roman" w:eastAsia="Times New Roman" w:hint="default"/>
                <w:sz w:val="18"/>
                <w:szCs w:val="18"/>
              </w:rPr>
            </w:pPr>
            <w:r>
              <w:rPr>
                <w:rFonts w:ascii="Times New Roman"/>
                <w:sz w:val="18"/>
              </w:rPr>
              <w:t>111,690,583.22</w:t>
            </w:r>
          </w:p>
        </w:tc>
      </w:tr>
      <w:tr>
        <w:trPr>
          <w:trHeight w:val="300" w:hRule="exact"/>
        </w:trPr>
        <w:tc>
          <w:tcPr>
            <w:tcW w:w="4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736"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4"/>
              <w:jc w:val="right"/>
              <w:rPr>
                <w:rFonts w:ascii="Times New Roman" w:hAnsi="Times New Roman" w:cs="Times New Roman" w:eastAsia="Times New Roman" w:hint="default"/>
                <w:sz w:val="18"/>
                <w:szCs w:val="18"/>
              </w:rPr>
            </w:pPr>
            <w:r>
              <w:rPr>
                <w:rFonts w:ascii="Times New Roman"/>
                <w:w w:val="95"/>
                <w:sz w:val="18"/>
              </w:rPr>
              <w:t>-125,819,606.52</w:t>
            </w:r>
            <w:r>
              <w:rPr>
                <w:rFonts w:ascii="Times New Roman"/>
                <w:sz w:val="18"/>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4"/>
              <w:jc w:val="right"/>
              <w:rPr>
                <w:rFonts w:ascii="Times New Roman" w:hAnsi="Times New Roman" w:cs="Times New Roman" w:eastAsia="Times New Roman" w:hint="default"/>
                <w:sz w:val="18"/>
                <w:szCs w:val="18"/>
              </w:rPr>
            </w:pPr>
            <w:r>
              <w:rPr>
                <w:rFonts w:ascii="Times New Roman"/>
                <w:w w:val="95"/>
                <w:sz w:val="18"/>
              </w:rPr>
              <w:t>-3,489,719.55</w:t>
            </w:r>
            <w:r>
              <w:rPr>
                <w:rFonts w:ascii="Times New Roman"/>
                <w:sz w:val="18"/>
              </w:rPr>
            </w:r>
          </w:p>
        </w:tc>
      </w:tr>
      <w:tr>
        <w:trPr>
          <w:trHeight w:val="285" w:hRule="exact"/>
        </w:trPr>
        <w:tc>
          <w:tcPr>
            <w:tcW w:w="4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1096" w:right="0"/>
              <w:jc w:val="left"/>
              <w:rPr>
                <w:rFonts w:ascii="宋体" w:hAnsi="宋体" w:cs="宋体" w:eastAsia="宋体" w:hint="default"/>
                <w:sz w:val="18"/>
                <w:szCs w:val="18"/>
              </w:rPr>
            </w:pPr>
            <w:r>
              <w:rPr>
                <w:rFonts w:ascii="宋体" w:hAnsi="宋体" w:cs="宋体" w:eastAsia="宋体" w:hint="default"/>
                <w:sz w:val="18"/>
                <w:szCs w:val="18"/>
              </w:rPr>
              <w:t>以摊余成本计量的金融资产终止确认收益</w:t>
            </w:r>
          </w:p>
        </w:tc>
        <w:tc>
          <w:tcPr>
            <w:tcW w:w="240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4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4" w:lineRule="exact"/>
              <w:ind w:left="736"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0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301" w:hRule="exact"/>
        </w:trPr>
        <w:tc>
          <w:tcPr>
            <w:tcW w:w="4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19" w:lineRule="exact"/>
              <w:ind w:left="736"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0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5" w:hRule="exact"/>
        </w:trPr>
        <w:tc>
          <w:tcPr>
            <w:tcW w:w="4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19" w:lineRule="exact"/>
              <w:ind w:left="736"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3"/>
              <w:jc w:val="right"/>
              <w:rPr>
                <w:rFonts w:ascii="Times New Roman" w:hAnsi="Times New Roman" w:cs="Times New Roman" w:eastAsia="Times New Roman" w:hint="default"/>
                <w:sz w:val="18"/>
                <w:szCs w:val="18"/>
              </w:rPr>
            </w:pPr>
            <w:r>
              <w:rPr>
                <w:rFonts w:ascii="Times New Roman"/>
                <w:sz w:val="18"/>
              </w:rPr>
              <w:t>952,670.91</w:t>
            </w: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4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4" w:lineRule="exact"/>
              <w:ind w:left="736"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3"/>
              <w:jc w:val="right"/>
              <w:rPr>
                <w:rFonts w:ascii="Times New Roman" w:hAnsi="Times New Roman" w:cs="Times New Roman" w:eastAsia="Times New Roman" w:hint="default"/>
                <w:sz w:val="18"/>
                <w:szCs w:val="18"/>
              </w:rPr>
            </w:pPr>
            <w:r>
              <w:rPr>
                <w:rFonts w:ascii="Times New Roman"/>
                <w:w w:val="95"/>
                <w:sz w:val="18"/>
              </w:rPr>
              <w:t>-22,196,275.54</w:t>
            </w:r>
            <w:r>
              <w:rPr>
                <w:rFonts w:ascii="Times New Roman"/>
                <w:sz w:val="18"/>
              </w:rPr>
            </w: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5" w:hRule="exact"/>
        </w:trPr>
        <w:tc>
          <w:tcPr>
            <w:tcW w:w="4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19" w:lineRule="exact"/>
              <w:ind w:left="736"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4"/>
              <w:jc w:val="right"/>
              <w:rPr>
                <w:rFonts w:ascii="Times New Roman" w:hAnsi="Times New Roman" w:cs="Times New Roman" w:eastAsia="Times New Roman" w:hint="default"/>
                <w:sz w:val="18"/>
                <w:szCs w:val="18"/>
              </w:rPr>
            </w:pPr>
            <w:r>
              <w:rPr>
                <w:rFonts w:ascii="Times New Roman"/>
                <w:w w:val="95"/>
                <w:sz w:val="18"/>
              </w:rPr>
              <w:t>-100,475,243.56</w:t>
            </w:r>
            <w:r>
              <w:rPr>
                <w:rFonts w:ascii="Times New Roman"/>
                <w:sz w:val="18"/>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4"/>
              <w:jc w:val="right"/>
              <w:rPr>
                <w:rFonts w:ascii="Times New Roman" w:hAnsi="Times New Roman" w:cs="Times New Roman" w:eastAsia="Times New Roman" w:hint="default"/>
                <w:sz w:val="18"/>
                <w:szCs w:val="18"/>
              </w:rPr>
            </w:pPr>
            <w:r>
              <w:rPr>
                <w:rFonts w:ascii="Times New Roman"/>
                <w:w w:val="95"/>
                <w:sz w:val="18"/>
              </w:rPr>
              <w:t>-61,865,240.99</w:t>
            </w:r>
            <w:r>
              <w:rPr>
                <w:rFonts w:ascii="Times New Roman"/>
                <w:sz w:val="18"/>
              </w:rPr>
            </w:r>
          </w:p>
        </w:tc>
      </w:tr>
      <w:tr>
        <w:trPr>
          <w:trHeight w:val="301" w:hRule="exact"/>
        </w:trPr>
        <w:tc>
          <w:tcPr>
            <w:tcW w:w="4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736"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13"/>
              <w:jc w:val="right"/>
              <w:rPr>
                <w:rFonts w:ascii="Times New Roman" w:hAnsi="Times New Roman" w:cs="Times New Roman" w:eastAsia="Times New Roman" w:hint="default"/>
                <w:sz w:val="18"/>
                <w:szCs w:val="18"/>
              </w:rPr>
            </w:pPr>
            <w:r>
              <w:rPr>
                <w:rFonts w:ascii="Times New Roman"/>
                <w:w w:val="95"/>
                <w:sz w:val="18"/>
              </w:rPr>
              <w:t>-4,153.55</w:t>
            </w:r>
            <w:r>
              <w:rPr>
                <w:rFonts w:ascii="Times New Roman"/>
                <w:sz w:val="18"/>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3"/>
              <w:jc w:val="right"/>
              <w:rPr>
                <w:rFonts w:ascii="Times New Roman" w:hAnsi="Times New Roman" w:cs="Times New Roman" w:eastAsia="Times New Roman" w:hint="default"/>
                <w:sz w:val="18"/>
                <w:szCs w:val="18"/>
              </w:rPr>
            </w:pPr>
            <w:r>
              <w:rPr>
                <w:rFonts w:ascii="Times New Roman"/>
                <w:sz w:val="18"/>
              </w:rPr>
              <w:t>80,594.62</w:t>
            </w:r>
          </w:p>
        </w:tc>
      </w:tr>
      <w:tr>
        <w:trPr>
          <w:trHeight w:val="300" w:hRule="exact"/>
        </w:trPr>
        <w:tc>
          <w:tcPr>
            <w:tcW w:w="4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19" w:lineRule="exact"/>
              <w:ind w:left="15"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14"/>
              <w:jc w:val="right"/>
              <w:rPr>
                <w:rFonts w:ascii="Times New Roman" w:hAnsi="Times New Roman" w:cs="Times New Roman" w:eastAsia="Times New Roman" w:hint="default"/>
                <w:sz w:val="18"/>
                <w:szCs w:val="18"/>
              </w:rPr>
            </w:pPr>
            <w:r>
              <w:rPr>
                <w:rFonts w:ascii="Times New Roman"/>
                <w:sz w:val="18"/>
              </w:rPr>
              <w:t>457,682,174.31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4"/>
              <w:jc w:val="right"/>
              <w:rPr>
                <w:rFonts w:ascii="Times New Roman" w:hAnsi="Times New Roman" w:cs="Times New Roman" w:eastAsia="Times New Roman" w:hint="default"/>
                <w:sz w:val="18"/>
                <w:szCs w:val="18"/>
              </w:rPr>
            </w:pPr>
            <w:r>
              <w:rPr>
                <w:rFonts w:ascii="Times New Roman"/>
                <w:sz w:val="18"/>
              </w:rPr>
              <w:t>373,081,881.23</w:t>
            </w:r>
          </w:p>
        </w:tc>
      </w:tr>
      <w:tr>
        <w:trPr>
          <w:trHeight w:val="285" w:hRule="exact"/>
        </w:trPr>
        <w:tc>
          <w:tcPr>
            <w:tcW w:w="4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6" w:lineRule="exact"/>
              <w:ind w:left="375"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4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13"/>
              <w:jc w:val="right"/>
              <w:rPr>
                <w:rFonts w:ascii="Times New Roman" w:hAnsi="Times New Roman" w:cs="Times New Roman" w:eastAsia="Times New Roman" w:hint="default"/>
                <w:sz w:val="18"/>
                <w:szCs w:val="18"/>
              </w:rPr>
            </w:pPr>
            <w:r>
              <w:rPr>
                <w:rFonts w:ascii="Times New Roman"/>
                <w:sz w:val="18"/>
              </w:rPr>
              <w:t>733,677.11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3"/>
              <w:jc w:val="right"/>
              <w:rPr>
                <w:rFonts w:ascii="Times New Roman" w:hAnsi="Times New Roman" w:cs="Times New Roman" w:eastAsia="Times New Roman" w:hint="default"/>
                <w:sz w:val="18"/>
                <w:szCs w:val="18"/>
              </w:rPr>
            </w:pPr>
            <w:r>
              <w:rPr>
                <w:rFonts w:ascii="Times New Roman"/>
                <w:sz w:val="18"/>
              </w:rPr>
              <w:t>125,020.20</w:t>
            </w:r>
          </w:p>
        </w:tc>
      </w:tr>
      <w:tr>
        <w:trPr>
          <w:trHeight w:val="300" w:hRule="exact"/>
        </w:trPr>
        <w:tc>
          <w:tcPr>
            <w:tcW w:w="4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375"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4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13"/>
              <w:jc w:val="right"/>
              <w:rPr>
                <w:rFonts w:ascii="Times New Roman" w:hAnsi="Times New Roman" w:cs="Times New Roman" w:eastAsia="Times New Roman" w:hint="default"/>
                <w:sz w:val="18"/>
                <w:szCs w:val="18"/>
              </w:rPr>
            </w:pPr>
            <w:r>
              <w:rPr>
                <w:rFonts w:ascii="Times New Roman"/>
                <w:sz w:val="18"/>
              </w:rPr>
              <w:t>2,245,873.84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3"/>
              <w:jc w:val="right"/>
              <w:rPr>
                <w:rFonts w:ascii="Times New Roman" w:hAnsi="Times New Roman" w:cs="Times New Roman" w:eastAsia="Times New Roman" w:hint="default"/>
                <w:sz w:val="18"/>
                <w:szCs w:val="18"/>
              </w:rPr>
            </w:pPr>
            <w:r>
              <w:rPr>
                <w:rFonts w:ascii="Times New Roman"/>
                <w:sz w:val="18"/>
              </w:rPr>
              <w:t>177,230.84</w:t>
            </w:r>
          </w:p>
        </w:tc>
      </w:tr>
      <w:tr>
        <w:trPr>
          <w:trHeight w:val="286" w:hRule="exact"/>
        </w:trPr>
        <w:tc>
          <w:tcPr>
            <w:tcW w:w="4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15"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14"/>
              <w:jc w:val="right"/>
              <w:rPr>
                <w:rFonts w:ascii="Times New Roman" w:hAnsi="Times New Roman" w:cs="Times New Roman" w:eastAsia="Times New Roman" w:hint="default"/>
                <w:sz w:val="18"/>
                <w:szCs w:val="18"/>
              </w:rPr>
            </w:pPr>
            <w:r>
              <w:rPr>
                <w:rFonts w:ascii="Times New Roman"/>
                <w:sz w:val="18"/>
              </w:rPr>
              <w:t>456,169,977.58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4"/>
              <w:jc w:val="right"/>
              <w:rPr>
                <w:rFonts w:ascii="Times New Roman" w:hAnsi="Times New Roman" w:cs="Times New Roman" w:eastAsia="Times New Roman" w:hint="default"/>
                <w:sz w:val="18"/>
                <w:szCs w:val="18"/>
              </w:rPr>
            </w:pPr>
            <w:r>
              <w:rPr>
                <w:rFonts w:ascii="Times New Roman"/>
                <w:sz w:val="18"/>
              </w:rPr>
              <w:t>373,029,670.59</w:t>
            </w:r>
          </w:p>
        </w:tc>
      </w:tr>
      <w:tr>
        <w:trPr>
          <w:trHeight w:val="300" w:hRule="exact"/>
        </w:trPr>
        <w:tc>
          <w:tcPr>
            <w:tcW w:w="4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375"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4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13"/>
              <w:jc w:val="right"/>
              <w:rPr>
                <w:rFonts w:ascii="Times New Roman" w:hAnsi="Times New Roman" w:cs="Times New Roman" w:eastAsia="Times New Roman" w:hint="default"/>
                <w:sz w:val="18"/>
                <w:szCs w:val="18"/>
              </w:rPr>
            </w:pPr>
            <w:r>
              <w:rPr>
                <w:rFonts w:ascii="Times New Roman"/>
                <w:sz w:val="18"/>
              </w:rPr>
              <w:t>55,622,988.29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4"/>
              <w:jc w:val="right"/>
              <w:rPr>
                <w:rFonts w:ascii="Times New Roman" w:hAnsi="Times New Roman" w:cs="Times New Roman" w:eastAsia="Times New Roman" w:hint="default"/>
                <w:sz w:val="18"/>
                <w:szCs w:val="18"/>
              </w:rPr>
            </w:pPr>
            <w:r>
              <w:rPr>
                <w:rFonts w:ascii="Times New Roman"/>
                <w:sz w:val="18"/>
              </w:rPr>
              <w:t>24,476,620.85</w:t>
            </w:r>
          </w:p>
        </w:tc>
      </w:tr>
      <w:tr>
        <w:trPr>
          <w:trHeight w:val="301" w:hRule="exact"/>
        </w:trPr>
        <w:tc>
          <w:tcPr>
            <w:tcW w:w="4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15"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03" w:type="dxa"/>
            <w:tcBorders>
              <w:top w:val="single" w:sz="6" w:space="0" w:color="000000"/>
              <w:left w:val="single" w:sz="12" w:space="0" w:color="000000"/>
              <w:bottom w:val="single" w:sz="18" w:space="0" w:color="D2D2D2"/>
              <w:right w:val="single" w:sz="6" w:space="0" w:color="000000"/>
            </w:tcBorders>
          </w:tcPr>
          <w:p>
            <w:pPr>
              <w:pStyle w:val="TableParagraph"/>
              <w:spacing w:line="240" w:lineRule="auto" w:before="12"/>
              <w:ind w:right="14"/>
              <w:jc w:val="right"/>
              <w:rPr>
                <w:rFonts w:ascii="Times New Roman" w:hAnsi="Times New Roman" w:cs="Times New Roman" w:eastAsia="Times New Roman" w:hint="default"/>
                <w:sz w:val="18"/>
                <w:szCs w:val="18"/>
              </w:rPr>
            </w:pPr>
            <w:r>
              <w:rPr>
                <w:rFonts w:ascii="Times New Roman"/>
                <w:sz w:val="18"/>
              </w:rPr>
              <w:t>400,546,989.29</w:t>
            </w:r>
          </w:p>
        </w:tc>
        <w:tc>
          <w:tcPr>
            <w:tcW w:w="2208" w:type="dxa"/>
            <w:tcBorders>
              <w:top w:val="single" w:sz="6" w:space="0" w:color="000000"/>
              <w:left w:val="single" w:sz="6" w:space="0" w:color="000000"/>
              <w:bottom w:val="single" w:sz="18" w:space="0" w:color="D2D2D2"/>
              <w:right w:val="single" w:sz="6" w:space="0" w:color="000000"/>
            </w:tcBorders>
          </w:tcPr>
          <w:p>
            <w:pPr>
              <w:pStyle w:val="TableParagraph"/>
              <w:spacing w:line="240" w:lineRule="auto" w:before="12"/>
              <w:ind w:right="14"/>
              <w:jc w:val="right"/>
              <w:rPr>
                <w:rFonts w:ascii="Times New Roman" w:hAnsi="Times New Roman" w:cs="Times New Roman" w:eastAsia="Times New Roman" w:hint="default"/>
                <w:sz w:val="18"/>
                <w:szCs w:val="18"/>
              </w:rPr>
            </w:pPr>
            <w:r>
              <w:rPr>
                <w:rFonts w:ascii="Times New Roman"/>
                <w:sz w:val="18"/>
              </w:rPr>
              <w:t>348,553,049.74</w:t>
            </w:r>
          </w:p>
        </w:tc>
      </w:tr>
      <w:tr>
        <w:trPr>
          <w:trHeight w:val="270" w:hRule="exact"/>
        </w:trPr>
        <w:tc>
          <w:tcPr>
            <w:tcW w:w="4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195"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208"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15" w:hRule="exact"/>
        </w:trPr>
        <w:tc>
          <w:tcPr>
            <w:tcW w:w="4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03" w:type="dxa"/>
            <w:tcBorders>
              <w:top w:val="single" w:sz="18" w:space="0" w:color="D2D2D2"/>
              <w:left w:val="single" w:sz="12" w:space="0" w:color="000000"/>
              <w:bottom w:val="single" w:sz="6" w:space="0" w:color="000000"/>
              <w:right w:val="single" w:sz="6" w:space="0" w:color="000000"/>
            </w:tcBorders>
          </w:tcPr>
          <w:p>
            <w:pPr>
              <w:pStyle w:val="TableParagraph"/>
              <w:spacing w:line="240" w:lineRule="auto" w:before="12"/>
              <w:ind w:right="14"/>
              <w:jc w:val="right"/>
              <w:rPr>
                <w:rFonts w:ascii="Times New Roman" w:hAnsi="Times New Roman" w:cs="Times New Roman" w:eastAsia="Times New Roman" w:hint="default"/>
                <w:sz w:val="18"/>
                <w:szCs w:val="18"/>
              </w:rPr>
            </w:pPr>
            <w:r>
              <w:rPr>
                <w:rFonts w:ascii="Times New Roman"/>
                <w:sz w:val="18"/>
              </w:rPr>
              <w:t>400,546,989.29</w:t>
            </w:r>
          </w:p>
        </w:tc>
        <w:tc>
          <w:tcPr>
            <w:tcW w:w="2208" w:type="dxa"/>
            <w:tcBorders>
              <w:top w:val="single" w:sz="18" w:space="0" w:color="D2D2D2"/>
              <w:left w:val="single" w:sz="6" w:space="0" w:color="000000"/>
              <w:bottom w:val="single" w:sz="6" w:space="0" w:color="000000"/>
              <w:right w:val="single" w:sz="6" w:space="0" w:color="000000"/>
            </w:tcBorders>
          </w:tcPr>
          <w:p>
            <w:pPr>
              <w:pStyle w:val="TableParagraph"/>
              <w:spacing w:line="240" w:lineRule="auto" w:before="12"/>
              <w:ind w:right="14"/>
              <w:jc w:val="right"/>
              <w:rPr>
                <w:rFonts w:ascii="Times New Roman" w:hAnsi="Times New Roman" w:cs="Times New Roman" w:eastAsia="Times New Roman" w:hint="default"/>
                <w:sz w:val="18"/>
                <w:szCs w:val="18"/>
              </w:rPr>
            </w:pPr>
            <w:r>
              <w:rPr>
                <w:rFonts w:ascii="Times New Roman"/>
                <w:sz w:val="18"/>
              </w:rPr>
              <w:t>348,553,049.74</w:t>
            </w:r>
          </w:p>
        </w:tc>
      </w:tr>
      <w:tr>
        <w:trPr>
          <w:trHeight w:val="300" w:hRule="exact"/>
        </w:trPr>
        <w:tc>
          <w:tcPr>
            <w:tcW w:w="4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19" w:lineRule="exact"/>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03" w:type="dxa"/>
            <w:tcBorders>
              <w:top w:val="single" w:sz="6" w:space="0" w:color="000000"/>
              <w:left w:val="single" w:sz="12" w:space="0" w:color="000000"/>
              <w:bottom w:val="single" w:sz="24" w:space="0" w:color="D2D2D2"/>
              <w:right w:val="single" w:sz="6" w:space="0" w:color="000000"/>
            </w:tcBorders>
          </w:tcPr>
          <w:p>
            <w:pPr/>
          </w:p>
        </w:tc>
        <w:tc>
          <w:tcPr>
            <w:tcW w:w="2208" w:type="dxa"/>
            <w:tcBorders>
              <w:top w:val="single" w:sz="6" w:space="0" w:color="000000"/>
              <w:left w:val="single" w:sz="6" w:space="0" w:color="000000"/>
              <w:bottom w:val="single" w:sz="24" w:space="0" w:color="D2D2D2"/>
              <w:right w:val="single" w:sz="6" w:space="0" w:color="000000"/>
            </w:tcBorders>
          </w:tcPr>
          <w:p>
            <w:pPr/>
          </w:p>
        </w:tc>
      </w:tr>
      <w:tr>
        <w:trPr>
          <w:trHeight w:val="263" w:hRule="exact"/>
        </w:trPr>
        <w:tc>
          <w:tcPr>
            <w:tcW w:w="4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6" w:lineRule="exact"/>
              <w:ind w:left="195"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208"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23" w:hRule="exact"/>
        </w:trPr>
        <w:tc>
          <w:tcPr>
            <w:tcW w:w="4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1" w:lineRule="exact"/>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2403" w:type="dxa"/>
            <w:tcBorders>
              <w:top w:val="single" w:sz="24" w:space="0" w:color="D2D2D2"/>
              <w:left w:val="single" w:sz="12" w:space="0" w:color="000000"/>
              <w:bottom w:val="single" w:sz="6" w:space="0" w:color="000000"/>
              <w:right w:val="single" w:sz="6" w:space="0" w:color="000000"/>
            </w:tcBorders>
          </w:tcPr>
          <w:p>
            <w:pPr>
              <w:pStyle w:val="TableParagraph"/>
              <w:spacing w:line="240" w:lineRule="auto" w:before="12"/>
              <w:ind w:right="14"/>
              <w:jc w:val="right"/>
              <w:rPr>
                <w:rFonts w:ascii="Times New Roman" w:hAnsi="Times New Roman" w:cs="Times New Roman" w:eastAsia="Times New Roman" w:hint="default"/>
                <w:sz w:val="18"/>
                <w:szCs w:val="18"/>
              </w:rPr>
            </w:pPr>
            <w:r>
              <w:rPr>
                <w:rFonts w:ascii="Times New Roman"/>
                <w:sz w:val="18"/>
              </w:rPr>
              <w:t>405,761,782.09</w:t>
            </w:r>
          </w:p>
        </w:tc>
        <w:tc>
          <w:tcPr>
            <w:tcW w:w="2208" w:type="dxa"/>
            <w:tcBorders>
              <w:top w:val="single" w:sz="24" w:space="0" w:color="D2D2D2"/>
              <w:left w:val="single" w:sz="6" w:space="0" w:color="000000"/>
              <w:bottom w:val="single" w:sz="6" w:space="0" w:color="000000"/>
              <w:right w:val="single" w:sz="6" w:space="0" w:color="000000"/>
            </w:tcBorders>
          </w:tcPr>
          <w:p>
            <w:pPr>
              <w:pStyle w:val="TableParagraph"/>
              <w:spacing w:line="240" w:lineRule="auto" w:before="12"/>
              <w:ind w:right="14"/>
              <w:jc w:val="right"/>
              <w:rPr>
                <w:rFonts w:ascii="Times New Roman" w:hAnsi="Times New Roman" w:cs="Times New Roman" w:eastAsia="Times New Roman" w:hint="default"/>
                <w:sz w:val="18"/>
                <w:szCs w:val="18"/>
              </w:rPr>
            </w:pPr>
            <w:r>
              <w:rPr>
                <w:rFonts w:ascii="Times New Roman"/>
                <w:sz w:val="18"/>
              </w:rPr>
              <w:t>347,973,762.41</w:t>
            </w:r>
          </w:p>
        </w:tc>
      </w:tr>
      <w:tr>
        <w:trPr>
          <w:trHeight w:val="285" w:hRule="exact"/>
        </w:trPr>
        <w:tc>
          <w:tcPr>
            <w:tcW w:w="4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19" w:lineRule="exact"/>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24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13"/>
              <w:jc w:val="right"/>
              <w:rPr>
                <w:rFonts w:ascii="Times New Roman" w:hAnsi="Times New Roman" w:cs="Times New Roman" w:eastAsia="Times New Roman" w:hint="default"/>
                <w:sz w:val="18"/>
                <w:szCs w:val="18"/>
              </w:rPr>
            </w:pPr>
            <w:r>
              <w:rPr>
                <w:rFonts w:ascii="Times New Roman"/>
                <w:w w:val="95"/>
                <w:sz w:val="18"/>
              </w:rPr>
              <w:t>-5,214,792.80</w:t>
            </w:r>
            <w:r>
              <w:rPr>
                <w:rFonts w:ascii="Times New Roman"/>
                <w:sz w:val="18"/>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3"/>
              <w:jc w:val="right"/>
              <w:rPr>
                <w:rFonts w:ascii="Times New Roman" w:hAnsi="Times New Roman" w:cs="Times New Roman" w:eastAsia="Times New Roman" w:hint="default"/>
                <w:sz w:val="18"/>
                <w:szCs w:val="18"/>
              </w:rPr>
            </w:pPr>
            <w:r>
              <w:rPr>
                <w:rFonts w:ascii="Times New Roman"/>
                <w:sz w:val="18"/>
              </w:rPr>
              <w:t>579,287.33</w:t>
            </w:r>
          </w:p>
        </w:tc>
      </w:tr>
      <w:tr>
        <w:trPr>
          <w:trHeight w:val="300" w:hRule="exact"/>
        </w:trPr>
        <w:tc>
          <w:tcPr>
            <w:tcW w:w="4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15"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4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13"/>
              <w:jc w:val="right"/>
              <w:rPr>
                <w:rFonts w:ascii="Times New Roman" w:hAnsi="Times New Roman" w:cs="Times New Roman" w:eastAsia="Times New Roman" w:hint="default"/>
                <w:sz w:val="18"/>
                <w:szCs w:val="18"/>
              </w:rPr>
            </w:pPr>
            <w:r>
              <w:rPr>
                <w:rFonts w:ascii="Times New Roman"/>
                <w:sz w:val="18"/>
              </w:rPr>
              <w:t>4,580,186.60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4"/>
              <w:jc w:val="right"/>
              <w:rPr>
                <w:rFonts w:ascii="Times New Roman" w:hAnsi="Times New Roman" w:cs="Times New Roman" w:eastAsia="Times New Roman" w:hint="default"/>
                <w:sz w:val="18"/>
                <w:szCs w:val="18"/>
              </w:rPr>
            </w:pPr>
            <w:r>
              <w:rPr>
                <w:rFonts w:ascii="Times New Roman"/>
                <w:w w:val="95"/>
                <w:sz w:val="18"/>
              </w:rPr>
              <w:t>-17,892,253.62</w:t>
            </w:r>
            <w:r>
              <w:rPr>
                <w:rFonts w:ascii="Times New Roman"/>
                <w:sz w:val="18"/>
              </w:rPr>
            </w:r>
          </w:p>
        </w:tc>
      </w:tr>
      <w:tr>
        <w:trPr>
          <w:trHeight w:val="285" w:hRule="exact"/>
        </w:trPr>
        <w:tc>
          <w:tcPr>
            <w:tcW w:w="4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6" w:lineRule="exact"/>
              <w:ind w:left="195"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4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13"/>
              <w:jc w:val="right"/>
              <w:rPr>
                <w:rFonts w:ascii="Times New Roman" w:hAnsi="Times New Roman" w:cs="Times New Roman" w:eastAsia="Times New Roman" w:hint="default"/>
                <w:sz w:val="18"/>
                <w:szCs w:val="18"/>
              </w:rPr>
            </w:pPr>
            <w:r>
              <w:rPr>
                <w:rFonts w:ascii="Times New Roman"/>
                <w:sz w:val="18"/>
              </w:rPr>
              <w:t>4,580,186.60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4"/>
              <w:jc w:val="right"/>
              <w:rPr>
                <w:rFonts w:ascii="Times New Roman" w:hAnsi="Times New Roman" w:cs="Times New Roman" w:eastAsia="Times New Roman" w:hint="default"/>
                <w:sz w:val="18"/>
                <w:szCs w:val="18"/>
              </w:rPr>
            </w:pPr>
            <w:r>
              <w:rPr>
                <w:rFonts w:ascii="Times New Roman"/>
                <w:w w:val="95"/>
                <w:sz w:val="18"/>
              </w:rPr>
              <w:t>-17,892,253.62</w:t>
            </w:r>
            <w:r>
              <w:rPr>
                <w:rFonts w:ascii="Times New Roman"/>
                <w:sz w:val="18"/>
              </w:rPr>
            </w:r>
          </w:p>
        </w:tc>
      </w:tr>
      <w:tr>
        <w:trPr>
          <w:trHeight w:val="300" w:hRule="exact"/>
        </w:trPr>
        <w:tc>
          <w:tcPr>
            <w:tcW w:w="4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375"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403" w:type="dxa"/>
            <w:tcBorders>
              <w:top w:val="single" w:sz="6" w:space="0" w:color="000000"/>
              <w:left w:val="single" w:sz="12"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4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19" w:lineRule="exact"/>
              <w:ind w:left="9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2403" w:type="dxa"/>
            <w:tcBorders>
              <w:top w:val="single" w:sz="6" w:space="0" w:color="000000"/>
              <w:left w:val="single" w:sz="12"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19" w:lineRule="exact"/>
              <w:ind w:left="9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2403" w:type="dxa"/>
            <w:tcBorders>
              <w:top w:val="single" w:sz="6" w:space="0" w:color="000000"/>
              <w:left w:val="single" w:sz="12"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4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4" w:lineRule="exact"/>
              <w:ind w:left="9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其他权益工具投资公允价值变动</w:t>
            </w:r>
          </w:p>
        </w:tc>
        <w:tc>
          <w:tcPr>
            <w:tcW w:w="2403" w:type="dxa"/>
            <w:tcBorders>
              <w:top w:val="single" w:sz="6" w:space="0" w:color="000000"/>
              <w:left w:val="single" w:sz="12"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5" w:hRule="exact"/>
        </w:trPr>
        <w:tc>
          <w:tcPr>
            <w:tcW w:w="4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19" w:lineRule="exact"/>
              <w:ind w:left="9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企业自身信用风险公允价值变动</w:t>
            </w:r>
          </w:p>
        </w:tc>
        <w:tc>
          <w:tcPr>
            <w:tcW w:w="2403" w:type="dxa"/>
            <w:tcBorders>
              <w:top w:val="single" w:sz="6" w:space="0" w:color="000000"/>
              <w:left w:val="single" w:sz="12"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4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4" w:lineRule="exact"/>
              <w:ind w:left="9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2403" w:type="dxa"/>
            <w:tcBorders>
              <w:top w:val="single" w:sz="6" w:space="0" w:color="000000"/>
              <w:left w:val="single" w:sz="12"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301" w:hRule="exact"/>
        </w:trPr>
        <w:tc>
          <w:tcPr>
            <w:tcW w:w="4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375"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4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13"/>
              <w:jc w:val="right"/>
              <w:rPr>
                <w:rFonts w:ascii="Times New Roman" w:hAnsi="Times New Roman" w:cs="Times New Roman" w:eastAsia="Times New Roman" w:hint="default"/>
                <w:sz w:val="18"/>
                <w:szCs w:val="18"/>
              </w:rPr>
            </w:pPr>
            <w:r>
              <w:rPr>
                <w:rFonts w:ascii="Times New Roman"/>
                <w:sz w:val="18"/>
              </w:rPr>
              <w:t>4,580,186.60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4"/>
              <w:jc w:val="right"/>
              <w:rPr>
                <w:rFonts w:ascii="Times New Roman" w:hAnsi="Times New Roman" w:cs="Times New Roman" w:eastAsia="Times New Roman" w:hint="default"/>
                <w:sz w:val="18"/>
                <w:szCs w:val="18"/>
              </w:rPr>
            </w:pPr>
            <w:r>
              <w:rPr>
                <w:rFonts w:ascii="Times New Roman"/>
                <w:w w:val="95"/>
                <w:sz w:val="18"/>
              </w:rPr>
              <w:t>-17,892,253.62</w:t>
            </w:r>
            <w:r>
              <w:rPr>
                <w:rFonts w:ascii="Times New Roman"/>
                <w:sz w:val="18"/>
              </w:rPr>
            </w:r>
          </w:p>
        </w:tc>
      </w:tr>
      <w:tr>
        <w:trPr>
          <w:trHeight w:val="285" w:hRule="exact"/>
        </w:trPr>
        <w:tc>
          <w:tcPr>
            <w:tcW w:w="4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19" w:lineRule="exact"/>
              <w:ind w:left="9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2403" w:type="dxa"/>
            <w:tcBorders>
              <w:top w:val="single" w:sz="6" w:space="0" w:color="000000"/>
              <w:left w:val="single" w:sz="12"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4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4" w:lineRule="exact"/>
              <w:ind w:left="9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其他债权投资公允价值变动</w:t>
            </w:r>
          </w:p>
        </w:tc>
        <w:tc>
          <w:tcPr>
            <w:tcW w:w="2403" w:type="dxa"/>
            <w:tcBorders>
              <w:top w:val="single" w:sz="6" w:space="0" w:color="000000"/>
              <w:left w:val="single" w:sz="12"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5" w:hRule="exact"/>
        </w:trPr>
        <w:tc>
          <w:tcPr>
            <w:tcW w:w="4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19" w:lineRule="exact"/>
              <w:ind w:left="9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可供出售金融资产公允价值变动损益</w:t>
            </w:r>
          </w:p>
        </w:tc>
        <w:tc>
          <w:tcPr>
            <w:tcW w:w="2403" w:type="dxa"/>
            <w:tcBorders>
              <w:top w:val="single" w:sz="6" w:space="0" w:color="000000"/>
              <w:left w:val="single" w:sz="12"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4"/>
              <w:jc w:val="right"/>
              <w:rPr>
                <w:rFonts w:ascii="Times New Roman" w:hAnsi="Times New Roman" w:cs="Times New Roman" w:eastAsia="Times New Roman" w:hint="default"/>
                <w:sz w:val="18"/>
                <w:szCs w:val="18"/>
              </w:rPr>
            </w:pPr>
            <w:r>
              <w:rPr>
                <w:rFonts w:ascii="Times New Roman"/>
                <w:w w:val="95"/>
                <w:sz w:val="18"/>
              </w:rPr>
              <w:t>-25,560,856.84</w:t>
            </w:r>
            <w:r>
              <w:rPr>
                <w:rFonts w:ascii="Times New Roman"/>
                <w:sz w:val="18"/>
              </w:rPr>
            </w:r>
          </w:p>
        </w:tc>
      </w:tr>
      <w:tr>
        <w:trPr>
          <w:trHeight w:val="301" w:hRule="exact"/>
        </w:trPr>
        <w:tc>
          <w:tcPr>
            <w:tcW w:w="4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9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金融资产重分类计入其他综合收益的金额</w:t>
            </w:r>
          </w:p>
        </w:tc>
        <w:tc>
          <w:tcPr>
            <w:tcW w:w="2403" w:type="dxa"/>
            <w:tcBorders>
              <w:top w:val="single" w:sz="6" w:space="0" w:color="000000"/>
              <w:left w:val="single" w:sz="12"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4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19" w:lineRule="exact"/>
              <w:ind w:left="9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持有至到期投资重分类为可供出售金融资产损益</w:t>
            </w:r>
          </w:p>
        </w:tc>
        <w:tc>
          <w:tcPr>
            <w:tcW w:w="2403" w:type="dxa"/>
            <w:tcBorders>
              <w:top w:val="single" w:sz="6" w:space="0" w:color="000000"/>
              <w:left w:val="single" w:sz="12"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5" w:hRule="exact"/>
        </w:trPr>
        <w:tc>
          <w:tcPr>
            <w:tcW w:w="4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19" w:lineRule="exact"/>
              <w:ind w:left="9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其他债权投资信用减值准备</w:t>
            </w:r>
          </w:p>
        </w:tc>
        <w:tc>
          <w:tcPr>
            <w:tcW w:w="2403" w:type="dxa"/>
            <w:tcBorders>
              <w:top w:val="single" w:sz="6" w:space="0" w:color="000000"/>
              <w:left w:val="single" w:sz="12"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4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4" w:lineRule="exact"/>
              <w:ind w:left="9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2403" w:type="dxa"/>
            <w:tcBorders>
              <w:top w:val="single" w:sz="6" w:space="0" w:color="000000"/>
              <w:left w:val="single" w:sz="12"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9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24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13"/>
              <w:jc w:val="right"/>
              <w:rPr>
                <w:rFonts w:ascii="Times New Roman" w:hAnsi="Times New Roman" w:cs="Times New Roman" w:eastAsia="Times New Roman" w:hint="default"/>
                <w:sz w:val="18"/>
                <w:szCs w:val="18"/>
              </w:rPr>
            </w:pPr>
            <w:r>
              <w:rPr>
                <w:rFonts w:ascii="Times New Roman"/>
                <w:sz w:val="18"/>
              </w:rPr>
              <w:t>4,580,186.60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4"/>
              <w:jc w:val="right"/>
              <w:rPr>
                <w:rFonts w:ascii="Times New Roman" w:hAnsi="Times New Roman" w:cs="Times New Roman" w:eastAsia="Times New Roman" w:hint="default"/>
                <w:sz w:val="18"/>
                <w:szCs w:val="18"/>
              </w:rPr>
            </w:pPr>
            <w:r>
              <w:rPr>
                <w:rFonts w:ascii="Times New Roman"/>
                <w:sz w:val="18"/>
              </w:rPr>
              <w:t>7,668,603.22</w:t>
            </w:r>
          </w:p>
        </w:tc>
      </w:tr>
      <w:tr>
        <w:trPr>
          <w:trHeight w:val="300" w:hRule="exact"/>
        </w:trPr>
        <w:tc>
          <w:tcPr>
            <w:tcW w:w="4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4" w:lineRule="exact"/>
              <w:ind w:left="9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2403" w:type="dxa"/>
            <w:tcBorders>
              <w:top w:val="single" w:sz="6" w:space="0" w:color="000000"/>
              <w:left w:val="single" w:sz="12"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4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6" w:lineRule="exact"/>
              <w:ind w:left="195"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403" w:type="dxa"/>
            <w:tcBorders>
              <w:top w:val="single" w:sz="6" w:space="0" w:color="000000"/>
              <w:left w:val="single" w:sz="12"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5" w:hRule="exact"/>
        </w:trPr>
        <w:tc>
          <w:tcPr>
            <w:tcW w:w="4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15"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4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14"/>
              <w:jc w:val="right"/>
              <w:rPr>
                <w:rFonts w:ascii="Times New Roman" w:hAnsi="Times New Roman" w:cs="Times New Roman" w:eastAsia="Times New Roman" w:hint="default"/>
                <w:sz w:val="18"/>
                <w:szCs w:val="18"/>
              </w:rPr>
            </w:pPr>
            <w:r>
              <w:rPr>
                <w:rFonts w:ascii="Times New Roman"/>
                <w:sz w:val="18"/>
              </w:rPr>
              <w:t>405,127,175.89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4"/>
              <w:jc w:val="right"/>
              <w:rPr>
                <w:rFonts w:ascii="Times New Roman" w:hAnsi="Times New Roman" w:cs="Times New Roman" w:eastAsia="Times New Roman" w:hint="default"/>
                <w:sz w:val="18"/>
                <w:szCs w:val="18"/>
              </w:rPr>
            </w:pPr>
            <w:r>
              <w:rPr>
                <w:rFonts w:ascii="Times New Roman"/>
                <w:sz w:val="18"/>
              </w:rPr>
              <w:t>330,660,796.12</w:t>
            </w:r>
          </w:p>
        </w:tc>
      </w:tr>
      <w:tr>
        <w:trPr>
          <w:trHeight w:val="300" w:hRule="exact"/>
        </w:trPr>
        <w:tc>
          <w:tcPr>
            <w:tcW w:w="4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1" w:lineRule="exact"/>
              <w:ind w:left="375"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4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14"/>
              <w:jc w:val="right"/>
              <w:rPr>
                <w:rFonts w:ascii="Times New Roman" w:hAnsi="Times New Roman" w:cs="Times New Roman" w:eastAsia="Times New Roman" w:hint="default"/>
                <w:sz w:val="18"/>
                <w:szCs w:val="18"/>
              </w:rPr>
            </w:pPr>
            <w:r>
              <w:rPr>
                <w:rFonts w:ascii="Times New Roman"/>
                <w:sz w:val="18"/>
              </w:rPr>
              <w:t>410,341,968.69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4"/>
              <w:jc w:val="right"/>
              <w:rPr>
                <w:rFonts w:ascii="Times New Roman" w:hAnsi="Times New Roman" w:cs="Times New Roman" w:eastAsia="Times New Roman" w:hint="default"/>
                <w:sz w:val="18"/>
                <w:szCs w:val="18"/>
              </w:rPr>
            </w:pPr>
            <w:r>
              <w:rPr>
                <w:rFonts w:ascii="Times New Roman"/>
                <w:sz w:val="18"/>
              </w:rPr>
              <w:t>330,081,508.79</w:t>
            </w:r>
          </w:p>
        </w:tc>
      </w:tr>
      <w:tr>
        <w:trPr>
          <w:trHeight w:val="300" w:hRule="exact"/>
        </w:trPr>
        <w:tc>
          <w:tcPr>
            <w:tcW w:w="4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6" w:lineRule="exact"/>
              <w:ind w:left="375"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403" w:type="dxa"/>
            <w:tcBorders>
              <w:top w:val="single" w:sz="6" w:space="0" w:color="000000"/>
              <w:left w:val="single" w:sz="12" w:space="0" w:color="000000"/>
              <w:bottom w:val="single" w:sz="24" w:space="0" w:color="D2D2D2"/>
              <w:right w:val="single" w:sz="6" w:space="0" w:color="000000"/>
            </w:tcBorders>
          </w:tcPr>
          <w:p>
            <w:pPr>
              <w:pStyle w:val="TableParagraph"/>
              <w:spacing w:line="240" w:lineRule="auto" w:before="12"/>
              <w:ind w:right="13"/>
              <w:jc w:val="right"/>
              <w:rPr>
                <w:rFonts w:ascii="Times New Roman" w:hAnsi="Times New Roman" w:cs="Times New Roman" w:eastAsia="Times New Roman" w:hint="default"/>
                <w:sz w:val="18"/>
                <w:szCs w:val="18"/>
              </w:rPr>
            </w:pPr>
            <w:r>
              <w:rPr>
                <w:rFonts w:ascii="Times New Roman"/>
                <w:w w:val="95"/>
                <w:sz w:val="18"/>
              </w:rPr>
              <w:t>-5,214,792.80</w:t>
            </w:r>
            <w:r>
              <w:rPr>
                <w:rFonts w:ascii="Times New Roman"/>
                <w:sz w:val="18"/>
              </w:rPr>
            </w:r>
          </w:p>
        </w:tc>
        <w:tc>
          <w:tcPr>
            <w:tcW w:w="2208" w:type="dxa"/>
            <w:tcBorders>
              <w:top w:val="single" w:sz="6" w:space="0" w:color="000000"/>
              <w:left w:val="single" w:sz="6" w:space="0" w:color="000000"/>
              <w:bottom w:val="single" w:sz="24" w:space="0" w:color="D2D2D2"/>
              <w:right w:val="single" w:sz="6" w:space="0" w:color="000000"/>
            </w:tcBorders>
          </w:tcPr>
          <w:p>
            <w:pPr>
              <w:pStyle w:val="TableParagraph"/>
              <w:spacing w:line="240" w:lineRule="auto" w:before="12"/>
              <w:ind w:right="13"/>
              <w:jc w:val="right"/>
              <w:rPr>
                <w:rFonts w:ascii="Times New Roman" w:hAnsi="Times New Roman" w:cs="Times New Roman" w:eastAsia="Times New Roman" w:hint="default"/>
                <w:sz w:val="18"/>
                <w:szCs w:val="18"/>
              </w:rPr>
            </w:pPr>
            <w:r>
              <w:rPr>
                <w:rFonts w:ascii="Times New Roman"/>
                <w:sz w:val="18"/>
              </w:rPr>
              <w:t>579,287.33</w:t>
            </w:r>
          </w:p>
        </w:tc>
      </w:tr>
      <w:tr>
        <w:trPr>
          <w:trHeight w:val="263" w:hRule="exact"/>
        </w:trPr>
        <w:tc>
          <w:tcPr>
            <w:tcW w:w="4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6" w:lineRule="exact"/>
              <w:ind w:left="15"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208"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23" w:hRule="exact"/>
        </w:trPr>
        <w:tc>
          <w:tcPr>
            <w:tcW w:w="4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8" w:lineRule="exact"/>
              <w:ind w:left="375"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403" w:type="dxa"/>
            <w:tcBorders>
              <w:top w:val="single" w:sz="24" w:space="0" w:color="D2D2D2"/>
              <w:left w:val="single" w:sz="12" w:space="0" w:color="000000"/>
              <w:bottom w:val="single" w:sz="6" w:space="0" w:color="000000"/>
              <w:right w:val="single" w:sz="6" w:space="0" w:color="000000"/>
            </w:tcBorders>
          </w:tcPr>
          <w:p>
            <w:pPr>
              <w:pStyle w:val="TableParagraph"/>
              <w:spacing w:line="240" w:lineRule="auto" w:before="12"/>
              <w:ind w:right="13"/>
              <w:jc w:val="right"/>
              <w:rPr>
                <w:rFonts w:ascii="Times New Roman" w:hAnsi="Times New Roman" w:cs="Times New Roman" w:eastAsia="Times New Roman" w:hint="default"/>
                <w:sz w:val="18"/>
                <w:szCs w:val="18"/>
              </w:rPr>
            </w:pPr>
            <w:r>
              <w:rPr>
                <w:rFonts w:ascii="Times New Roman"/>
                <w:sz w:val="18"/>
              </w:rPr>
              <w:t>0.6687</w:t>
            </w:r>
          </w:p>
        </w:tc>
        <w:tc>
          <w:tcPr>
            <w:tcW w:w="2208" w:type="dxa"/>
            <w:tcBorders>
              <w:top w:val="single" w:sz="24" w:space="0" w:color="D2D2D2"/>
              <w:left w:val="single" w:sz="6" w:space="0" w:color="000000"/>
              <w:bottom w:val="single" w:sz="6" w:space="0" w:color="000000"/>
              <w:right w:val="single" w:sz="6" w:space="0" w:color="000000"/>
            </w:tcBorders>
          </w:tcPr>
          <w:p>
            <w:pPr>
              <w:pStyle w:val="TableParagraph"/>
              <w:spacing w:line="240" w:lineRule="auto" w:before="12"/>
              <w:ind w:right="13"/>
              <w:jc w:val="right"/>
              <w:rPr>
                <w:rFonts w:ascii="Times New Roman" w:hAnsi="Times New Roman" w:cs="Times New Roman" w:eastAsia="Times New Roman" w:hint="default"/>
                <w:sz w:val="18"/>
                <w:szCs w:val="18"/>
              </w:rPr>
            </w:pPr>
            <w:r>
              <w:rPr>
                <w:rFonts w:ascii="Times New Roman"/>
                <w:sz w:val="18"/>
              </w:rPr>
              <w:t>0.5734</w:t>
            </w:r>
          </w:p>
        </w:tc>
      </w:tr>
      <w:tr>
        <w:trPr>
          <w:trHeight w:val="285" w:hRule="exact"/>
        </w:trPr>
        <w:tc>
          <w:tcPr>
            <w:tcW w:w="4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6" w:lineRule="exact"/>
              <w:ind w:left="375"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4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13"/>
              <w:jc w:val="right"/>
              <w:rPr>
                <w:rFonts w:ascii="Times New Roman" w:hAnsi="Times New Roman" w:cs="Times New Roman" w:eastAsia="Times New Roman" w:hint="default"/>
                <w:sz w:val="18"/>
                <w:szCs w:val="18"/>
              </w:rPr>
            </w:pPr>
            <w:r>
              <w:rPr>
                <w:rFonts w:ascii="Times New Roman"/>
                <w:sz w:val="18"/>
              </w:rPr>
              <w:t>0.6687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3"/>
              <w:jc w:val="right"/>
              <w:rPr>
                <w:rFonts w:ascii="Times New Roman" w:hAnsi="Times New Roman" w:cs="Times New Roman" w:eastAsia="Times New Roman" w:hint="default"/>
                <w:sz w:val="18"/>
                <w:szCs w:val="18"/>
              </w:rPr>
            </w:pPr>
            <w:r>
              <w:rPr>
                <w:rFonts w:ascii="Times New Roman"/>
                <w:sz w:val="18"/>
              </w:rPr>
              <w:t>0.5734</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r>
        <w:rPr/>
        <w:pict>
          <v:shape style="position:absolute;margin-left:55.325001pt;margin-top:70.595627pt;width:471.3pt;height:78.05pt;mso-position-horizontal-relative:page;mso-position-vertical-relative:page;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59"/>
                    <w:gridCol w:w="3102"/>
                    <w:gridCol w:w="2964"/>
                  </w:tblGrid>
                  <w:tr>
                    <w:trPr>
                      <w:trHeight w:val="1098" w:hRule="exact"/>
                    </w:trPr>
                    <w:tc>
                      <w:tcPr>
                        <w:tcW w:w="335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法定代表人：刁石京</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tc>
                    <w:tc>
                      <w:tcPr>
                        <w:tcW w:w="310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84" w:right="0"/>
                          <w:jc w:val="left"/>
                          <w:rPr>
                            <w:rFonts w:ascii="宋体" w:hAnsi="宋体" w:cs="宋体" w:eastAsia="宋体" w:hint="default"/>
                            <w:sz w:val="18"/>
                            <w:szCs w:val="18"/>
                          </w:rPr>
                        </w:pPr>
                        <w:r>
                          <w:rPr>
                            <w:rFonts w:ascii="宋体" w:hAnsi="宋体" w:cs="宋体" w:eastAsia="宋体" w:hint="default"/>
                            <w:sz w:val="18"/>
                            <w:szCs w:val="18"/>
                          </w:rPr>
                          <w:t>主管会计工作负责人：杨秋平</w:t>
                        </w:r>
                      </w:p>
                    </w:tc>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77" w:right="0"/>
                          <w:jc w:val="left"/>
                          <w:rPr>
                            <w:rFonts w:ascii="宋体" w:hAnsi="宋体" w:cs="宋体" w:eastAsia="宋体" w:hint="default"/>
                            <w:sz w:val="18"/>
                            <w:szCs w:val="18"/>
                          </w:rPr>
                        </w:pPr>
                        <w:r>
                          <w:rPr>
                            <w:rFonts w:ascii="宋体" w:hAnsi="宋体" w:cs="宋体" w:eastAsia="宋体" w:hint="default"/>
                            <w:sz w:val="18"/>
                            <w:szCs w:val="18"/>
                          </w:rPr>
                          <w:t>会计机构负责人：张典洪</w:t>
                        </w:r>
                      </w:p>
                    </w:tc>
                  </w:tr>
                  <w:tr>
                    <w:trPr>
                      <w:trHeight w:val="462" w:hRule="exact"/>
                    </w:trPr>
                    <w:tc>
                      <w:tcPr>
                        <w:tcW w:w="3359"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35" w:right="0"/>
                          <w:jc w:val="left"/>
                          <w:rPr>
                            <w:rFonts w:ascii="宋体" w:hAnsi="宋体" w:cs="宋体" w:eastAsia="宋体" w:hint="default"/>
                            <w:sz w:val="18"/>
                            <w:szCs w:val="18"/>
                          </w:rPr>
                        </w:pPr>
                        <w:r>
                          <w:rPr>
                            <w:rFonts w:ascii="宋体" w:hAnsi="宋体" w:cs="宋体" w:eastAsia="宋体" w:hint="default"/>
                            <w:sz w:val="18"/>
                            <w:szCs w:val="18"/>
                          </w:rPr>
                          <w:t>编制单位：紫光国芯微电子股份有限公司</w:t>
                        </w:r>
                      </w:p>
                    </w:tc>
                    <w:tc>
                      <w:tcPr>
                        <w:tcW w:w="3102"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9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1-12 </w:t>
                        </w:r>
                        <w:r>
                          <w:rPr>
                            <w:rFonts w:ascii="宋体" w:hAnsi="宋体" w:cs="宋体" w:eastAsia="宋体" w:hint="default"/>
                            <w:sz w:val="18"/>
                            <w:szCs w:val="18"/>
                          </w:rPr>
                          <w:t>月</w:t>
                        </w:r>
                      </w:p>
                    </w:tc>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947" w:right="0"/>
                          <w:jc w:val="lef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1"/>
                            <w:sz w:val="18"/>
                            <w:szCs w:val="18"/>
                          </w:rPr>
                          <w:t> </w:t>
                        </w:r>
                        <w:r>
                          <w:rPr>
                            <w:rFonts w:ascii="宋体" w:hAnsi="宋体" w:cs="宋体" w:eastAsia="宋体" w:hint="default"/>
                            <w:sz w:val="18"/>
                            <w:szCs w:val="18"/>
                          </w:rPr>
                          <w:t>币种：人民币</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4"/>
          <w:szCs w:val="24"/>
        </w:rPr>
      </w:pPr>
    </w:p>
    <w:tbl>
      <w:tblPr>
        <w:tblW w:w="0" w:type="auto"/>
        <w:jc w:val="left"/>
        <w:tblInd w:w="133" w:type="dxa"/>
        <w:tblLayout w:type="fixed"/>
        <w:tblCellMar>
          <w:top w:w="0" w:type="dxa"/>
          <w:left w:w="0" w:type="dxa"/>
          <w:bottom w:w="0" w:type="dxa"/>
          <w:right w:w="0" w:type="dxa"/>
        </w:tblCellMar>
        <w:tblLook w:val="01E0"/>
      </w:tblPr>
      <w:tblGrid>
        <w:gridCol w:w="4956"/>
        <w:gridCol w:w="2410"/>
        <w:gridCol w:w="2208"/>
      </w:tblGrid>
      <w:tr>
        <w:trPr>
          <w:trHeight w:val="241" w:hRule="exact"/>
        </w:trPr>
        <w:tc>
          <w:tcPr>
            <w:tcW w:w="49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90" w:lineRule="exact"/>
              <w:ind w:right="27"/>
              <w:jc w:val="center"/>
              <w:rPr>
                <w:rFonts w:ascii="宋体" w:hAnsi="宋体" w:cs="宋体" w:eastAsia="宋体" w:hint="default"/>
                <w:sz w:val="18"/>
                <w:szCs w:val="18"/>
              </w:rPr>
            </w:pPr>
            <w:bookmarkStart w:name="4、母公司利润表" w:id="181"/>
            <w:bookmarkEnd w:id="181"/>
            <w:r>
              <w:rPr/>
            </w:r>
            <w:r>
              <w:rPr>
                <w:rFonts w:ascii="宋体" w:hAnsi="宋体" w:cs="宋体" w:eastAsia="宋体" w:hint="default"/>
                <w:sz w:val="18"/>
                <w:szCs w:val="18"/>
              </w:rPr>
              <w:t>项目</w:t>
            </w:r>
          </w:p>
        </w:tc>
        <w:tc>
          <w:tcPr>
            <w:tcW w:w="24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4" w:lineRule="exact"/>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c>
          <w:tcPr>
            <w:tcW w:w="220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4" w:lineRule="exact"/>
              <w:ind w:left="7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p>
        </w:tc>
      </w:tr>
      <w:tr>
        <w:trPr>
          <w:trHeight w:val="240" w:hRule="exact"/>
        </w:trPr>
        <w:tc>
          <w:tcPr>
            <w:tcW w:w="49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90" w:lineRule="exact"/>
              <w:ind w:left="7"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04" w:lineRule="exact"/>
              <w:ind w:right="13"/>
              <w:jc w:val="right"/>
              <w:rPr>
                <w:rFonts w:ascii="Times New Roman" w:hAnsi="Times New Roman" w:cs="Times New Roman" w:eastAsia="Times New Roman" w:hint="default"/>
                <w:sz w:val="18"/>
                <w:szCs w:val="18"/>
              </w:rPr>
            </w:pPr>
            <w:r>
              <w:rPr>
                <w:rFonts w:ascii="Times New Roman"/>
                <w:sz w:val="18"/>
              </w:rPr>
              <w:t>16,920,375.59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14"/>
              <w:jc w:val="right"/>
              <w:rPr>
                <w:rFonts w:ascii="Times New Roman" w:hAnsi="Times New Roman" w:cs="Times New Roman" w:eastAsia="Times New Roman" w:hint="default"/>
                <w:sz w:val="18"/>
                <w:szCs w:val="18"/>
              </w:rPr>
            </w:pPr>
            <w:r>
              <w:rPr>
                <w:rFonts w:ascii="Times New Roman"/>
                <w:sz w:val="18"/>
              </w:rPr>
              <w:t>50,040,169.39</w:t>
            </w:r>
          </w:p>
        </w:tc>
      </w:tr>
      <w:tr>
        <w:trPr>
          <w:trHeight w:val="255" w:hRule="exact"/>
        </w:trPr>
        <w:tc>
          <w:tcPr>
            <w:tcW w:w="49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90" w:lineRule="exact"/>
              <w:ind w:left="367"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04" w:lineRule="exact"/>
              <w:ind w:right="13"/>
              <w:jc w:val="right"/>
              <w:rPr>
                <w:rFonts w:ascii="Times New Roman" w:hAnsi="Times New Roman" w:cs="Times New Roman" w:eastAsia="Times New Roman" w:hint="default"/>
                <w:sz w:val="18"/>
                <w:szCs w:val="18"/>
              </w:rPr>
            </w:pPr>
            <w:r>
              <w:rPr>
                <w:rFonts w:ascii="Times New Roman"/>
                <w:sz w:val="18"/>
              </w:rPr>
              <w:t>16,363,836.14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14"/>
              <w:jc w:val="right"/>
              <w:rPr>
                <w:rFonts w:ascii="Times New Roman" w:hAnsi="Times New Roman" w:cs="Times New Roman" w:eastAsia="Times New Roman" w:hint="default"/>
                <w:sz w:val="18"/>
                <w:szCs w:val="18"/>
              </w:rPr>
            </w:pPr>
            <w:r>
              <w:rPr>
                <w:rFonts w:ascii="Times New Roman"/>
                <w:sz w:val="18"/>
              </w:rPr>
              <w:t>48,842,696.29</w:t>
            </w:r>
          </w:p>
        </w:tc>
      </w:tr>
      <w:tr>
        <w:trPr>
          <w:trHeight w:val="240" w:hRule="exact"/>
        </w:trPr>
        <w:tc>
          <w:tcPr>
            <w:tcW w:w="49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76" w:lineRule="exact"/>
              <w:ind w:left="728"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189" w:lineRule="exact"/>
              <w:ind w:right="13"/>
              <w:jc w:val="right"/>
              <w:rPr>
                <w:rFonts w:ascii="Times New Roman" w:hAnsi="Times New Roman" w:cs="Times New Roman" w:eastAsia="Times New Roman" w:hint="default"/>
                <w:sz w:val="18"/>
                <w:szCs w:val="18"/>
              </w:rPr>
            </w:pPr>
            <w:r>
              <w:rPr>
                <w:rFonts w:ascii="Times New Roman"/>
                <w:sz w:val="18"/>
              </w:rPr>
              <w:t>134,049.77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right="13"/>
              <w:jc w:val="right"/>
              <w:rPr>
                <w:rFonts w:ascii="Times New Roman" w:hAnsi="Times New Roman" w:cs="Times New Roman" w:eastAsia="Times New Roman" w:hint="default"/>
                <w:sz w:val="18"/>
                <w:szCs w:val="18"/>
              </w:rPr>
            </w:pPr>
            <w:r>
              <w:rPr>
                <w:rFonts w:ascii="Times New Roman"/>
                <w:sz w:val="18"/>
              </w:rPr>
              <w:t>100,926.87</w:t>
            </w:r>
          </w:p>
        </w:tc>
      </w:tr>
      <w:tr>
        <w:trPr>
          <w:trHeight w:val="240" w:hRule="exact"/>
        </w:trPr>
        <w:tc>
          <w:tcPr>
            <w:tcW w:w="49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75" w:lineRule="exact"/>
              <w:ind w:left="728"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410" w:type="dxa"/>
            <w:tcBorders>
              <w:top w:val="single" w:sz="6" w:space="0" w:color="000000"/>
              <w:left w:val="single" w:sz="12"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41" w:hRule="exact"/>
        </w:trPr>
        <w:tc>
          <w:tcPr>
            <w:tcW w:w="49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91" w:lineRule="exact"/>
              <w:ind w:left="728"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04" w:lineRule="exact"/>
              <w:ind w:right="13"/>
              <w:jc w:val="right"/>
              <w:rPr>
                <w:rFonts w:ascii="Times New Roman" w:hAnsi="Times New Roman" w:cs="Times New Roman" w:eastAsia="Times New Roman" w:hint="default"/>
                <w:sz w:val="18"/>
                <w:szCs w:val="18"/>
              </w:rPr>
            </w:pPr>
            <w:r>
              <w:rPr>
                <w:rFonts w:ascii="Times New Roman"/>
                <w:sz w:val="18"/>
              </w:rPr>
              <w:t>62,358,495.37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14"/>
              <w:jc w:val="right"/>
              <w:rPr>
                <w:rFonts w:ascii="Times New Roman" w:hAnsi="Times New Roman" w:cs="Times New Roman" w:eastAsia="Times New Roman" w:hint="default"/>
                <w:sz w:val="18"/>
                <w:szCs w:val="18"/>
              </w:rPr>
            </w:pPr>
            <w:r>
              <w:rPr>
                <w:rFonts w:ascii="Times New Roman"/>
                <w:sz w:val="18"/>
              </w:rPr>
              <w:t>16,392,976.52</w:t>
            </w:r>
          </w:p>
        </w:tc>
      </w:tr>
      <w:tr>
        <w:trPr>
          <w:trHeight w:val="255" w:hRule="exact"/>
        </w:trPr>
        <w:tc>
          <w:tcPr>
            <w:tcW w:w="49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90" w:lineRule="exact"/>
              <w:ind w:left="728"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410" w:type="dxa"/>
            <w:tcBorders>
              <w:top w:val="single" w:sz="6" w:space="0" w:color="000000"/>
              <w:left w:val="single" w:sz="12"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14"/>
              <w:jc w:val="right"/>
              <w:rPr>
                <w:rFonts w:ascii="Times New Roman" w:hAnsi="Times New Roman" w:cs="Times New Roman" w:eastAsia="Times New Roman" w:hint="default"/>
                <w:sz w:val="18"/>
                <w:szCs w:val="18"/>
              </w:rPr>
            </w:pPr>
            <w:r>
              <w:rPr>
                <w:rFonts w:ascii="Times New Roman"/>
                <w:sz w:val="18"/>
              </w:rPr>
              <w:t>6,603,773.60</w:t>
            </w:r>
          </w:p>
        </w:tc>
      </w:tr>
      <w:tr>
        <w:trPr>
          <w:trHeight w:val="240" w:hRule="exact"/>
        </w:trPr>
        <w:tc>
          <w:tcPr>
            <w:tcW w:w="49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75" w:lineRule="exact"/>
              <w:ind w:left="728"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189" w:lineRule="exact"/>
              <w:ind w:right="13"/>
              <w:jc w:val="right"/>
              <w:rPr>
                <w:rFonts w:ascii="Times New Roman" w:hAnsi="Times New Roman" w:cs="Times New Roman" w:eastAsia="Times New Roman" w:hint="default"/>
                <w:sz w:val="18"/>
                <w:szCs w:val="18"/>
              </w:rPr>
            </w:pPr>
            <w:r>
              <w:rPr>
                <w:rFonts w:ascii="Times New Roman"/>
                <w:w w:val="95"/>
                <w:sz w:val="18"/>
              </w:rPr>
              <w:t>-2,868,931.27</w:t>
            </w:r>
            <w:r>
              <w:rPr>
                <w:rFonts w:ascii="Times New Roman"/>
                <w:sz w:val="18"/>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right="14"/>
              <w:jc w:val="right"/>
              <w:rPr>
                <w:rFonts w:ascii="Times New Roman" w:hAnsi="Times New Roman" w:cs="Times New Roman" w:eastAsia="Times New Roman" w:hint="default"/>
                <w:sz w:val="18"/>
                <w:szCs w:val="18"/>
              </w:rPr>
            </w:pPr>
            <w:r>
              <w:rPr>
                <w:rFonts w:ascii="Times New Roman"/>
                <w:w w:val="95"/>
                <w:sz w:val="18"/>
              </w:rPr>
              <w:t>-4,882,707.51</w:t>
            </w:r>
            <w:r>
              <w:rPr>
                <w:rFonts w:ascii="Times New Roman"/>
                <w:sz w:val="18"/>
              </w:rPr>
            </w:r>
          </w:p>
        </w:tc>
      </w:tr>
      <w:tr>
        <w:trPr>
          <w:trHeight w:val="240" w:hRule="exact"/>
        </w:trPr>
        <w:tc>
          <w:tcPr>
            <w:tcW w:w="49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75" w:lineRule="exact"/>
              <w:ind w:left="908"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189" w:lineRule="exact"/>
              <w:ind w:right="13"/>
              <w:jc w:val="right"/>
              <w:rPr>
                <w:rFonts w:ascii="Times New Roman" w:hAnsi="Times New Roman" w:cs="Times New Roman" w:eastAsia="Times New Roman" w:hint="default"/>
                <w:sz w:val="18"/>
                <w:szCs w:val="18"/>
              </w:rPr>
            </w:pPr>
            <w:r>
              <w:rPr>
                <w:rFonts w:ascii="Times New Roman"/>
                <w:sz w:val="18"/>
              </w:rPr>
              <w:t>17,838,844.67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right="14"/>
              <w:jc w:val="right"/>
              <w:rPr>
                <w:rFonts w:ascii="Times New Roman" w:hAnsi="Times New Roman" w:cs="Times New Roman" w:eastAsia="Times New Roman" w:hint="default"/>
                <w:sz w:val="18"/>
                <w:szCs w:val="18"/>
              </w:rPr>
            </w:pPr>
            <w:r>
              <w:rPr>
                <w:rFonts w:ascii="Times New Roman"/>
                <w:sz w:val="18"/>
              </w:rPr>
              <w:t>11,261,881.94</w:t>
            </w:r>
          </w:p>
        </w:tc>
      </w:tr>
      <w:tr>
        <w:trPr>
          <w:trHeight w:val="240" w:hRule="exact"/>
        </w:trPr>
        <w:tc>
          <w:tcPr>
            <w:tcW w:w="49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90" w:lineRule="exact"/>
              <w:ind w:left="1449"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04" w:lineRule="exact"/>
              <w:ind w:right="13"/>
              <w:jc w:val="right"/>
              <w:rPr>
                <w:rFonts w:ascii="Times New Roman" w:hAnsi="Times New Roman" w:cs="Times New Roman" w:eastAsia="Times New Roman" w:hint="default"/>
                <w:sz w:val="18"/>
                <w:szCs w:val="18"/>
              </w:rPr>
            </w:pPr>
            <w:r>
              <w:rPr>
                <w:rFonts w:ascii="Times New Roman"/>
                <w:sz w:val="18"/>
              </w:rPr>
              <w:t>20,697,090.85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14"/>
              <w:jc w:val="right"/>
              <w:rPr>
                <w:rFonts w:ascii="Times New Roman" w:hAnsi="Times New Roman" w:cs="Times New Roman" w:eastAsia="Times New Roman" w:hint="default"/>
                <w:sz w:val="18"/>
                <w:szCs w:val="18"/>
              </w:rPr>
            </w:pPr>
            <w:r>
              <w:rPr>
                <w:rFonts w:ascii="Times New Roman"/>
                <w:sz w:val="18"/>
              </w:rPr>
              <w:t>12,995,016.87</w:t>
            </w:r>
          </w:p>
        </w:tc>
      </w:tr>
      <w:tr>
        <w:trPr>
          <w:trHeight w:val="241" w:hRule="exact"/>
        </w:trPr>
        <w:tc>
          <w:tcPr>
            <w:tcW w:w="49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91" w:lineRule="exact"/>
              <w:ind w:left="367"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04" w:lineRule="exact"/>
              <w:ind w:right="13"/>
              <w:jc w:val="right"/>
              <w:rPr>
                <w:rFonts w:ascii="Times New Roman" w:hAnsi="Times New Roman" w:cs="Times New Roman" w:eastAsia="Times New Roman" w:hint="default"/>
                <w:sz w:val="18"/>
                <w:szCs w:val="18"/>
              </w:rPr>
            </w:pPr>
            <w:r>
              <w:rPr>
                <w:rFonts w:ascii="Times New Roman"/>
                <w:sz w:val="18"/>
              </w:rPr>
              <w:t>1,206.00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13"/>
              <w:jc w:val="right"/>
              <w:rPr>
                <w:rFonts w:ascii="Times New Roman" w:hAnsi="Times New Roman" w:cs="Times New Roman" w:eastAsia="Times New Roman" w:hint="default"/>
                <w:sz w:val="18"/>
                <w:szCs w:val="18"/>
              </w:rPr>
            </w:pPr>
            <w:r>
              <w:rPr>
                <w:rFonts w:ascii="Times New Roman"/>
                <w:sz w:val="18"/>
              </w:rPr>
              <w:t>19,714.98</w:t>
            </w:r>
          </w:p>
        </w:tc>
      </w:tr>
      <w:tr>
        <w:trPr>
          <w:trHeight w:val="255" w:hRule="exact"/>
        </w:trPr>
        <w:tc>
          <w:tcPr>
            <w:tcW w:w="49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4" w:lineRule="exact"/>
              <w:ind w:left="728"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04" w:lineRule="exact"/>
              <w:ind w:right="14"/>
              <w:jc w:val="right"/>
              <w:rPr>
                <w:rFonts w:ascii="Times New Roman" w:hAnsi="Times New Roman" w:cs="Times New Roman" w:eastAsia="Times New Roman" w:hint="default"/>
                <w:sz w:val="18"/>
                <w:szCs w:val="18"/>
              </w:rPr>
            </w:pPr>
            <w:r>
              <w:rPr>
                <w:rFonts w:ascii="Times New Roman"/>
                <w:sz w:val="18"/>
              </w:rPr>
              <w:t>118,769,163.35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14"/>
              <w:jc w:val="right"/>
              <w:rPr>
                <w:rFonts w:ascii="Times New Roman" w:hAnsi="Times New Roman" w:cs="Times New Roman" w:eastAsia="Times New Roman" w:hint="default"/>
                <w:sz w:val="18"/>
                <w:szCs w:val="18"/>
              </w:rPr>
            </w:pPr>
            <w:r>
              <w:rPr>
                <w:rFonts w:ascii="Times New Roman"/>
                <w:sz w:val="18"/>
              </w:rPr>
              <w:t>50,156,486.75</w:t>
            </w:r>
          </w:p>
        </w:tc>
      </w:tr>
      <w:tr>
        <w:trPr>
          <w:trHeight w:val="241" w:hRule="exact"/>
        </w:trPr>
        <w:tc>
          <w:tcPr>
            <w:tcW w:w="49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76" w:lineRule="exact"/>
              <w:ind w:left="728"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190" w:lineRule="exact"/>
              <w:ind w:right="13"/>
              <w:jc w:val="right"/>
              <w:rPr>
                <w:rFonts w:ascii="Times New Roman" w:hAnsi="Times New Roman" w:cs="Times New Roman" w:eastAsia="Times New Roman" w:hint="default"/>
                <w:sz w:val="18"/>
                <w:szCs w:val="18"/>
              </w:rPr>
            </w:pPr>
            <w:r>
              <w:rPr>
                <w:rFonts w:ascii="Times New Roman"/>
                <w:w w:val="95"/>
                <w:sz w:val="18"/>
              </w:rPr>
              <w:t>-222,268.63</w:t>
            </w:r>
            <w:r>
              <w:rPr>
                <w:rFonts w:ascii="Times New Roman"/>
                <w:sz w:val="18"/>
              </w:rPr>
            </w: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49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85" w:lineRule="exact"/>
              <w:ind w:left="1089" w:right="0"/>
              <w:jc w:val="left"/>
              <w:rPr>
                <w:rFonts w:ascii="宋体" w:hAnsi="宋体" w:cs="宋体" w:eastAsia="宋体" w:hint="default"/>
                <w:sz w:val="18"/>
                <w:szCs w:val="18"/>
              </w:rPr>
            </w:pPr>
            <w:r>
              <w:rPr>
                <w:rFonts w:ascii="宋体" w:hAnsi="宋体" w:cs="宋体" w:eastAsia="宋体" w:hint="default"/>
                <w:sz w:val="18"/>
                <w:szCs w:val="18"/>
              </w:rPr>
              <w:t>以摊余成本计量的金融资产终止确认收益（损失</w:t>
            </w:r>
          </w:p>
          <w:p>
            <w:pPr>
              <w:pStyle w:val="TableParagraph"/>
              <w:spacing w:line="244" w:lineRule="exact"/>
              <w:ind w:left="7"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single" w:sz="6" w:space="0" w:color="000000"/>
              <w:left w:val="single" w:sz="12"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40" w:hRule="exact"/>
        </w:trPr>
        <w:tc>
          <w:tcPr>
            <w:tcW w:w="49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89" w:lineRule="exact"/>
              <w:ind w:left="728"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single" w:sz="6" w:space="0" w:color="000000"/>
              <w:left w:val="single" w:sz="12"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40" w:hRule="exact"/>
        </w:trPr>
        <w:tc>
          <w:tcPr>
            <w:tcW w:w="49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4" w:lineRule="exact"/>
              <w:ind w:left="728"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single" w:sz="6" w:space="0" w:color="000000"/>
              <w:left w:val="single" w:sz="12"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41" w:hRule="exact"/>
        </w:trPr>
        <w:tc>
          <w:tcPr>
            <w:tcW w:w="49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4" w:lineRule="exact"/>
              <w:ind w:left="728"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04" w:lineRule="exact"/>
              <w:ind w:right="13"/>
              <w:jc w:val="right"/>
              <w:rPr>
                <w:rFonts w:ascii="Times New Roman" w:hAnsi="Times New Roman" w:cs="Times New Roman" w:eastAsia="Times New Roman" w:hint="default"/>
                <w:sz w:val="18"/>
                <w:szCs w:val="18"/>
              </w:rPr>
            </w:pPr>
            <w:r>
              <w:rPr>
                <w:rFonts w:ascii="Times New Roman"/>
                <w:sz w:val="18"/>
              </w:rPr>
              <w:t>-215.95</w:t>
            </w: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55" w:hRule="exact"/>
        </w:trPr>
        <w:tc>
          <w:tcPr>
            <w:tcW w:w="49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4" w:lineRule="exact"/>
              <w:ind w:left="728"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single" w:sz="6" w:space="0" w:color="000000"/>
              <w:left w:val="single" w:sz="12"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13"/>
              <w:jc w:val="right"/>
              <w:rPr>
                <w:rFonts w:ascii="Times New Roman" w:hAnsi="Times New Roman" w:cs="Times New Roman" w:eastAsia="Times New Roman" w:hint="default"/>
                <w:sz w:val="18"/>
                <w:szCs w:val="18"/>
              </w:rPr>
            </w:pPr>
            <w:r>
              <w:rPr>
                <w:rFonts w:ascii="Times New Roman"/>
                <w:sz w:val="18"/>
              </w:rPr>
              <w:t>1,308.22</w:t>
            </w:r>
          </w:p>
        </w:tc>
      </w:tr>
      <w:tr>
        <w:trPr>
          <w:trHeight w:val="240" w:hRule="exact"/>
        </w:trPr>
        <w:tc>
          <w:tcPr>
            <w:tcW w:w="49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89" w:lineRule="exact"/>
              <w:ind w:left="728"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single" w:sz="6" w:space="0" w:color="000000"/>
              <w:left w:val="single" w:sz="12"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right="14"/>
              <w:jc w:val="right"/>
              <w:rPr>
                <w:rFonts w:ascii="Times New Roman" w:hAnsi="Times New Roman" w:cs="Times New Roman" w:eastAsia="Times New Roman" w:hint="default"/>
                <w:sz w:val="18"/>
                <w:szCs w:val="18"/>
              </w:rPr>
            </w:pPr>
            <w:r>
              <w:rPr>
                <w:rFonts w:ascii="Times New Roman"/>
                <w:sz w:val="18"/>
              </w:rPr>
              <w:t>1,093,295.49</w:t>
            </w:r>
          </w:p>
        </w:tc>
      </w:tr>
      <w:tr>
        <w:trPr>
          <w:trHeight w:val="240" w:hRule="exact"/>
        </w:trPr>
        <w:tc>
          <w:tcPr>
            <w:tcW w:w="49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89" w:lineRule="exact"/>
              <w:ind w:left="7"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189" w:lineRule="exact"/>
              <w:ind w:right="13"/>
              <w:jc w:val="right"/>
              <w:rPr>
                <w:rFonts w:ascii="Times New Roman" w:hAnsi="Times New Roman" w:cs="Times New Roman" w:eastAsia="Times New Roman" w:hint="default"/>
                <w:sz w:val="18"/>
                <w:szCs w:val="18"/>
              </w:rPr>
            </w:pPr>
            <w:r>
              <w:rPr>
                <w:rFonts w:ascii="Times New Roman"/>
                <w:sz w:val="18"/>
              </w:rPr>
              <w:t>59,703,078.98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right="14"/>
              <w:jc w:val="right"/>
              <w:rPr>
                <w:rFonts w:ascii="Times New Roman" w:hAnsi="Times New Roman" w:cs="Times New Roman" w:eastAsia="Times New Roman" w:hint="default"/>
                <w:sz w:val="18"/>
                <w:szCs w:val="18"/>
              </w:rPr>
            </w:pPr>
            <w:r>
              <w:rPr>
                <w:rFonts w:ascii="Times New Roman"/>
                <w:sz w:val="18"/>
              </w:rPr>
              <w:t>34,253,309.06</w:t>
            </w:r>
          </w:p>
        </w:tc>
      </w:tr>
      <w:tr>
        <w:trPr>
          <w:trHeight w:val="240" w:hRule="exact"/>
        </w:trPr>
        <w:tc>
          <w:tcPr>
            <w:tcW w:w="49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90" w:lineRule="exact"/>
              <w:ind w:left="367"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04" w:lineRule="exact"/>
              <w:ind w:right="13"/>
              <w:jc w:val="right"/>
              <w:rPr>
                <w:rFonts w:ascii="Times New Roman" w:hAnsi="Times New Roman" w:cs="Times New Roman" w:eastAsia="Times New Roman" w:hint="default"/>
                <w:sz w:val="18"/>
                <w:szCs w:val="18"/>
              </w:rPr>
            </w:pPr>
            <w:r>
              <w:rPr>
                <w:rFonts w:ascii="Times New Roman"/>
                <w:sz w:val="18"/>
              </w:rPr>
              <w:t>200,700.00</w:t>
            </w: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55" w:hRule="exact"/>
        </w:trPr>
        <w:tc>
          <w:tcPr>
            <w:tcW w:w="49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90" w:lineRule="exact"/>
              <w:ind w:left="367"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04" w:lineRule="exact"/>
              <w:ind w:right="13"/>
              <w:jc w:val="right"/>
              <w:rPr>
                <w:rFonts w:ascii="Times New Roman" w:hAnsi="Times New Roman" w:cs="Times New Roman" w:eastAsia="Times New Roman" w:hint="default"/>
                <w:sz w:val="18"/>
                <w:szCs w:val="18"/>
              </w:rPr>
            </w:pPr>
            <w:r>
              <w:rPr>
                <w:rFonts w:ascii="Times New Roman"/>
                <w:sz w:val="18"/>
              </w:rPr>
              <w:t>52,535.48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13"/>
              <w:jc w:val="right"/>
              <w:rPr>
                <w:rFonts w:ascii="Times New Roman" w:hAnsi="Times New Roman" w:cs="Times New Roman" w:eastAsia="Times New Roman" w:hint="default"/>
                <w:sz w:val="18"/>
                <w:szCs w:val="18"/>
              </w:rPr>
            </w:pPr>
            <w:r>
              <w:rPr>
                <w:rFonts w:ascii="Times New Roman"/>
                <w:sz w:val="18"/>
              </w:rPr>
              <w:t>3,934.82</w:t>
            </w:r>
          </w:p>
        </w:tc>
      </w:tr>
      <w:tr>
        <w:trPr>
          <w:trHeight w:val="240" w:hRule="exact"/>
        </w:trPr>
        <w:tc>
          <w:tcPr>
            <w:tcW w:w="49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89" w:lineRule="exact"/>
              <w:ind w:left="7"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189" w:lineRule="exact"/>
              <w:ind w:right="13"/>
              <w:jc w:val="right"/>
              <w:rPr>
                <w:rFonts w:ascii="Times New Roman" w:hAnsi="Times New Roman" w:cs="Times New Roman" w:eastAsia="Times New Roman" w:hint="default"/>
                <w:sz w:val="18"/>
                <w:szCs w:val="18"/>
              </w:rPr>
            </w:pPr>
            <w:r>
              <w:rPr>
                <w:rFonts w:ascii="Times New Roman"/>
                <w:sz w:val="18"/>
              </w:rPr>
              <w:t>59,851,243.50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right="14"/>
              <w:jc w:val="right"/>
              <w:rPr>
                <w:rFonts w:ascii="Times New Roman" w:hAnsi="Times New Roman" w:cs="Times New Roman" w:eastAsia="Times New Roman" w:hint="default"/>
                <w:sz w:val="18"/>
                <w:szCs w:val="18"/>
              </w:rPr>
            </w:pPr>
            <w:r>
              <w:rPr>
                <w:rFonts w:ascii="Times New Roman"/>
                <w:sz w:val="18"/>
              </w:rPr>
              <w:t>34,249,374.24</w:t>
            </w:r>
          </w:p>
        </w:tc>
      </w:tr>
      <w:tr>
        <w:trPr>
          <w:trHeight w:val="241" w:hRule="exact"/>
        </w:trPr>
        <w:tc>
          <w:tcPr>
            <w:tcW w:w="49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76" w:lineRule="exact"/>
              <w:ind w:left="367"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410" w:type="dxa"/>
            <w:tcBorders>
              <w:top w:val="single" w:sz="6" w:space="0" w:color="000000"/>
              <w:left w:val="single" w:sz="12"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40" w:hRule="exact"/>
        </w:trPr>
        <w:tc>
          <w:tcPr>
            <w:tcW w:w="49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4" w:lineRule="exact"/>
              <w:ind w:left="7"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04" w:lineRule="exact"/>
              <w:ind w:right="13"/>
              <w:jc w:val="right"/>
              <w:rPr>
                <w:rFonts w:ascii="Times New Roman" w:hAnsi="Times New Roman" w:cs="Times New Roman" w:eastAsia="Times New Roman" w:hint="default"/>
                <w:sz w:val="18"/>
                <w:szCs w:val="18"/>
              </w:rPr>
            </w:pPr>
            <w:r>
              <w:rPr>
                <w:rFonts w:ascii="Times New Roman"/>
                <w:sz w:val="18"/>
              </w:rPr>
              <w:t>59,851,243.50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14"/>
              <w:jc w:val="right"/>
              <w:rPr>
                <w:rFonts w:ascii="Times New Roman" w:hAnsi="Times New Roman" w:cs="Times New Roman" w:eastAsia="Times New Roman" w:hint="default"/>
                <w:sz w:val="18"/>
                <w:szCs w:val="18"/>
              </w:rPr>
            </w:pPr>
            <w:r>
              <w:rPr>
                <w:rFonts w:ascii="Times New Roman"/>
                <w:sz w:val="18"/>
              </w:rPr>
              <w:t>34,249,374.24</w:t>
            </w:r>
          </w:p>
        </w:tc>
      </w:tr>
      <w:tr>
        <w:trPr>
          <w:trHeight w:val="241" w:hRule="exact"/>
        </w:trPr>
        <w:tc>
          <w:tcPr>
            <w:tcW w:w="49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4" w:lineRule="exact"/>
              <w:ind w:left="367"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04" w:lineRule="exact"/>
              <w:ind w:right="13"/>
              <w:jc w:val="right"/>
              <w:rPr>
                <w:rFonts w:ascii="Times New Roman" w:hAnsi="Times New Roman" w:cs="Times New Roman" w:eastAsia="Times New Roman" w:hint="default"/>
                <w:sz w:val="18"/>
                <w:szCs w:val="18"/>
              </w:rPr>
            </w:pPr>
            <w:r>
              <w:rPr>
                <w:rFonts w:ascii="Times New Roman"/>
                <w:sz w:val="18"/>
              </w:rPr>
              <w:t>59,851,243.50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14"/>
              <w:jc w:val="right"/>
              <w:rPr>
                <w:rFonts w:ascii="Times New Roman" w:hAnsi="Times New Roman" w:cs="Times New Roman" w:eastAsia="Times New Roman" w:hint="default"/>
                <w:sz w:val="18"/>
                <w:szCs w:val="18"/>
              </w:rPr>
            </w:pPr>
            <w:r>
              <w:rPr>
                <w:rFonts w:ascii="Times New Roman"/>
                <w:sz w:val="18"/>
              </w:rPr>
              <w:t>34,249,374.24</w:t>
            </w:r>
          </w:p>
        </w:tc>
      </w:tr>
      <w:tr>
        <w:trPr>
          <w:trHeight w:val="255" w:hRule="exact"/>
        </w:trPr>
        <w:tc>
          <w:tcPr>
            <w:tcW w:w="49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4" w:lineRule="exact"/>
              <w:ind w:left="367"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single" w:sz="6" w:space="0" w:color="000000"/>
              <w:left w:val="single" w:sz="12"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40" w:hRule="exact"/>
        </w:trPr>
        <w:tc>
          <w:tcPr>
            <w:tcW w:w="49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75" w:lineRule="exact"/>
              <w:ind w:left="7"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189" w:lineRule="exact"/>
              <w:ind w:right="13"/>
              <w:jc w:val="right"/>
              <w:rPr>
                <w:rFonts w:ascii="Times New Roman" w:hAnsi="Times New Roman" w:cs="Times New Roman" w:eastAsia="Times New Roman" w:hint="default"/>
                <w:sz w:val="18"/>
                <w:szCs w:val="18"/>
              </w:rPr>
            </w:pPr>
            <w:r>
              <w:rPr>
                <w:rFonts w:ascii="Times New Roman"/>
                <w:sz w:val="18"/>
              </w:rPr>
              <w:t>50,309.16</w:t>
            </w: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40" w:hRule="exact"/>
        </w:trPr>
        <w:tc>
          <w:tcPr>
            <w:tcW w:w="49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90" w:lineRule="exact"/>
              <w:ind w:left="367"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410" w:type="dxa"/>
            <w:tcBorders>
              <w:top w:val="single" w:sz="6" w:space="0" w:color="000000"/>
              <w:left w:val="single" w:sz="12"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40" w:hRule="exact"/>
        </w:trPr>
        <w:tc>
          <w:tcPr>
            <w:tcW w:w="49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4" w:lineRule="exact"/>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2410" w:type="dxa"/>
            <w:tcBorders>
              <w:top w:val="single" w:sz="6" w:space="0" w:color="000000"/>
              <w:left w:val="single" w:sz="12"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56" w:hRule="exact"/>
        </w:trPr>
        <w:tc>
          <w:tcPr>
            <w:tcW w:w="49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4" w:lineRule="exact"/>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2410" w:type="dxa"/>
            <w:tcBorders>
              <w:top w:val="single" w:sz="6" w:space="0" w:color="000000"/>
              <w:left w:val="single" w:sz="12"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40" w:hRule="exact"/>
        </w:trPr>
        <w:tc>
          <w:tcPr>
            <w:tcW w:w="49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89" w:lineRule="exact"/>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其他权益工具投资公允价值变动</w:t>
            </w:r>
          </w:p>
        </w:tc>
        <w:tc>
          <w:tcPr>
            <w:tcW w:w="2410" w:type="dxa"/>
            <w:tcBorders>
              <w:top w:val="single" w:sz="6" w:space="0" w:color="000000"/>
              <w:left w:val="single" w:sz="12"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40" w:hRule="exact"/>
        </w:trPr>
        <w:tc>
          <w:tcPr>
            <w:tcW w:w="49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89" w:lineRule="exact"/>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企业自身信用风险公允价值变动</w:t>
            </w:r>
          </w:p>
        </w:tc>
        <w:tc>
          <w:tcPr>
            <w:tcW w:w="2410" w:type="dxa"/>
            <w:tcBorders>
              <w:top w:val="single" w:sz="6" w:space="0" w:color="000000"/>
              <w:left w:val="single" w:sz="12"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40" w:hRule="exact"/>
        </w:trPr>
        <w:tc>
          <w:tcPr>
            <w:tcW w:w="49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4" w:lineRule="exact"/>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2410" w:type="dxa"/>
            <w:tcBorders>
              <w:top w:val="single" w:sz="6" w:space="0" w:color="000000"/>
              <w:left w:val="single" w:sz="12"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41" w:hRule="exact"/>
        </w:trPr>
        <w:tc>
          <w:tcPr>
            <w:tcW w:w="49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90" w:lineRule="exact"/>
              <w:ind w:left="367"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04" w:lineRule="exact"/>
              <w:ind w:right="13"/>
              <w:jc w:val="right"/>
              <w:rPr>
                <w:rFonts w:ascii="Times New Roman" w:hAnsi="Times New Roman" w:cs="Times New Roman" w:eastAsia="Times New Roman" w:hint="default"/>
                <w:sz w:val="18"/>
                <w:szCs w:val="18"/>
              </w:rPr>
            </w:pPr>
            <w:r>
              <w:rPr>
                <w:rFonts w:ascii="Times New Roman"/>
                <w:sz w:val="18"/>
              </w:rPr>
              <w:t>50,309.16</w:t>
            </w: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55" w:hRule="exact"/>
        </w:trPr>
        <w:tc>
          <w:tcPr>
            <w:tcW w:w="49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4" w:lineRule="exact"/>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204" w:lineRule="exact"/>
              <w:ind w:right="13"/>
              <w:jc w:val="right"/>
              <w:rPr>
                <w:rFonts w:ascii="Times New Roman" w:hAnsi="Times New Roman" w:cs="Times New Roman" w:eastAsia="Times New Roman" w:hint="default"/>
                <w:sz w:val="18"/>
                <w:szCs w:val="18"/>
              </w:rPr>
            </w:pPr>
            <w:r>
              <w:rPr>
                <w:rFonts w:ascii="Times New Roman"/>
                <w:sz w:val="18"/>
              </w:rPr>
              <w:t>50,309.16</w:t>
            </w: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40" w:hRule="exact"/>
        </w:trPr>
        <w:tc>
          <w:tcPr>
            <w:tcW w:w="49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89" w:lineRule="exact"/>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其他债权投资公允价值变动</w:t>
            </w:r>
          </w:p>
        </w:tc>
        <w:tc>
          <w:tcPr>
            <w:tcW w:w="2410" w:type="dxa"/>
            <w:tcBorders>
              <w:top w:val="single" w:sz="6" w:space="0" w:color="000000"/>
              <w:left w:val="single" w:sz="12"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40" w:hRule="exact"/>
        </w:trPr>
        <w:tc>
          <w:tcPr>
            <w:tcW w:w="49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4" w:lineRule="exact"/>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可供出售金融资产公允价值变动损益</w:t>
            </w:r>
          </w:p>
        </w:tc>
        <w:tc>
          <w:tcPr>
            <w:tcW w:w="2410" w:type="dxa"/>
            <w:tcBorders>
              <w:top w:val="single" w:sz="6" w:space="0" w:color="000000"/>
              <w:left w:val="single" w:sz="12"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40" w:hRule="exact"/>
        </w:trPr>
        <w:tc>
          <w:tcPr>
            <w:tcW w:w="49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4" w:lineRule="exact"/>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金融资产重分类计入其他综合收益的金额</w:t>
            </w:r>
          </w:p>
        </w:tc>
        <w:tc>
          <w:tcPr>
            <w:tcW w:w="2410" w:type="dxa"/>
            <w:tcBorders>
              <w:top w:val="single" w:sz="6" w:space="0" w:color="000000"/>
              <w:left w:val="single" w:sz="12"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56" w:hRule="exact"/>
        </w:trPr>
        <w:tc>
          <w:tcPr>
            <w:tcW w:w="49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4" w:lineRule="exact"/>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持有至到期投资重分类为可供出售金融资产损益</w:t>
            </w:r>
          </w:p>
        </w:tc>
        <w:tc>
          <w:tcPr>
            <w:tcW w:w="2410" w:type="dxa"/>
            <w:tcBorders>
              <w:top w:val="single" w:sz="6" w:space="0" w:color="000000"/>
              <w:left w:val="single" w:sz="12"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40" w:hRule="exact"/>
        </w:trPr>
        <w:tc>
          <w:tcPr>
            <w:tcW w:w="49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89" w:lineRule="exact"/>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其他债权投资信用减值准备</w:t>
            </w:r>
          </w:p>
        </w:tc>
        <w:tc>
          <w:tcPr>
            <w:tcW w:w="2410" w:type="dxa"/>
            <w:tcBorders>
              <w:top w:val="single" w:sz="6" w:space="0" w:color="000000"/>
              <w:left w:val="single" w:sz="12"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40" w:hRule="exact"/>
        </w:trPr>
        <w:tc>
          <w:tcPr>
            <w:tcW w:w="49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4" w:lineRule="exact"/>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2410" w:type="dxa"/>
            <w:tcBorders>
              <w:top w:val="single" w:sz="6" w:space="0" w:color="000000"/>
              <w:left w:val="single" w:sz="12"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40" w:hRule="exact"/>
        </w:trPr>
        <w:tc>
          <w:tcPr>
            <w:tcW w:w="49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4" w:lineRule="exact"/>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2410" w:type="dxa"/>
            <w:tcBorders>
              <w:top w:val="single" w:sz="6" w:space="0" w:color="000000"/>
              <w:left w:val="single" w:sz="12"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55" w:hRule="exact"/>
        </w:trPr>
        <w:tc>
          <w:tcPr>
            <w:tcW w:w="49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4" w:lineRule="exact"/>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2410" w:type="dxa"/>
            <w:tcBorders>
              <w:top w:val="single" w:sz="6" w:space="0" w:color="000000"/>
              <w:left w:val="single" w:sz="12"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40" w:hRule="exact"/>
        </w:trPr>
        <w:tc>
          <w:tcPr>
            <w:tcW w:w="49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76" w:lineRule="exact"/>
              <w:ind w:left="7"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410" w:type="dxa"/>
            <w:tcBorders>
              <w:top w:val="single" w:sz="6" w:space="0" w:color="000000"/>
              <w:left w:val="single" w:sz="12" w:space="0" w:color="000000"/>
              <w:bottom w:val="single" w:sz="6" w:space="0" w:color="000000"/>
              <w:right w:val="single" w:sz="6" w:space="0" w:color="000000"/>
            </w:tcBorders>
          </w:tcPr>
          <w:p>
            <w:pPr>
              <w:pStyle w:val="TableParagraph"/>
              <w:spacing w:line="189" w:lineRule="exact"/>
              <w:ind w:right="13"/>
              <w:jc w:val="right"/>
              <w:rPr>
                <w:rFonts w:ascii="Times New Roman" w:hAnsi="Times New Roman" w:cs="Times New Roman" w:eastAsia="Times New Roman" w:hint="default"/>
                <w:sz w:val="18"/>
                <w:szCs w:val="18"/>
              </w:rPr>
            </w:pPr>
            <w:r>
              <w:rPr>
                <w:rFonts w:ascii="Times New Roman"/>
                <w:sz w:val="18"/>
              </w:rPr>
              <w:t>59,901,552.66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right="14"/>
              <w:jc w:val="right"/>
              <w:rPr>
                <w:rFonts w:ascii="Times New Roman" w:hAnsi="Times New Roman" w:cs="Times New Roman" w:eastAsia="Times New Roman" w:hint="default"/>
                <w:sz w:val="18"/>
                <w:szCs w:val="18"/>
              </w:rPr>
            </w:pPr>
            <w:r>
              <w:rPr>
                <w:rFonts w:ascii="Times New Roman"/>
                <w:sz w:val="18"/>
              </w:rPr>
              <w:t>34,249,374.24</w:t>
            </w:r>
          </w:p>
        </w:tc>
      </w:tr>
      <w:tr>
        <w:trPr>
          <w:trHeight w:val="240" w:hRule="exact"/>
        </w:trPr>
        <w:tc>
          <w:tcPr>
            <w:tcW w:w="49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76" w:lineRule="exact"/>
              <w:ind w:left="7"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41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208"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240" w:hRule="exact"/>
        </w:trPr>
        <w:tc>
          <w:tcPr>
            <w:tcW w:w="49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91" w:lineRule="exact"/>
              <w:ind w:left="367"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410" w:type="dxa"/>
            <w:tcBorders>
              <w:top w:val="single" w:sz="12" w:space="0" w:color="000000"/>
              <w:left w:val="single" w:sz="12" w:space="0" w:color="000000"/>
              <w:bottom w:val="single" w:sz="6" w:space="0" w:color="000000"/>
              <w:right w:val="single" w:sz="6" w:space="0" w:color="000000"/>
            </w:tcBorders>
          </w:tcPr>
          <w:p>
            <w:pPr/>
          </w:p>
        </w:tc>
        <w:tc>
          <w:tcPr>
            <w:tcW w:w="2208" w:type="dxa"/>
            <w:tcBorders>
              <w:top w:val="single" w:sz="12" w:space="0" w:color="000000"/>
              <w:left w:val="single" w:sz="6" w:space="0" w:color="000000"/>
              <w:bottom w:val="single" w:sz="6" w:space="0" w:color="000000"/>
              <w:right w:val="single" w:sz="6" w:space="0" w:color="000000"/>
            </w:tcBorders>
          </w:tcPr>
          <w:p>
            <w:pPr/>
          </w:p>
        </w:tc>
      </w:tr>
      <w:tr>
        <w:trPr>
          <w:trHeight w:val="240" w:hRule="exact"/>
        </w:trPr>
        <w:tc>
          <w:tcPr>
            <w:tcW w:w="49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90" w:lineRule="exact"/>
              <w:ind w:left="367"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410" w:type="dxa"/>
            <w:tcBorders>
              <w:top w:val="single" w:sz="6" w:space="0" w:color="000000"/>
              <w:left w:val="single" w:sz="12"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Times New Roman" w:hAnsi="Times New Roman" w:cs="Times New Roman" w:eastAsia="Times New Roman" w:hint="default"/>
          <w:sz w:val="10"/>
          <w:szCs w:val="10"/>
        </w:rPr>
      </w:pPr>
    </w:p>
    <w:p>
      <w:pPr>
        <w:tabs>
          <w:tab w:pos="3550" w:val="left" w:leader="none"/>
          <w:tab w:pos="7245" w:val="left" w:leader="none"/>
        </w:tabs>
        <w:spacing w:before="44"/>
        <w:ind w:left="141" w:right="1095" w:firstLine="0"/>
        <w:jc w:val="left"/>
        <w:rPr>
          <w:rFonts w:ascii="宋体" w:hAnsi="宋体" w:cs="宋体" w:eastAsia="宋体" w:hint="default"/>
          <w:sz w:val="18"/>
          <w:szCs w:val="18"/>
        </w:rPr>
      </w:pPr>
      <w:r>
        <w:rPr>
          <w:rFonts w:ascii="宋体" w:hAnsi="宋体" w:cs="宋体" w:eastAsia="宋体" w:hint="default"/>
          <w:sz w:val="18"/>
          <w:szCs w:val="18"/>
        </w:rPr>
        <w:t>法定代表人：刁石京</w:t>
        <w:tab/>
        <w:t>主管会计工作负责人：杨秋平</w:t>
        <w:tab/>
        <w:t>会计机构负责人：张典洪</w:t>
      </w:r>
    </w:p>
    <w:p>
      <w:pPr>
        <w:spacing w:after="0"/>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4"/>
        <w:spacing w:line="240" w:lineRule="auto"/>
        <w:ind w:right="1095"/>
        <w:jc w:val="left"/>
        <w:rPr>
          <w:b w:val="0"/>
          <w:bCs w:val="0"/>
        </w:rPr>
      </w:pPr>
      <w:bookmarkStart w:name="5、合并现金流量表" w:id="182"/>
      <w:bookmarkEnd w:id="182"/>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10"/>
        <w:rPr>
          <w:rFonts w:ascii="宋体" w:hAnsi="宋体" w:cs="宋体" w:eastAsia="宋体" w:hint="default"/>
          <w:b/>
          <w:bCs/>
          <w:sz w:val="21"/>
          <w:szCs w:val="21"/>
        </w:rPr>
      </w:pPr>
    </w:p>
    <w:p>
      <w:pPr>
        <w:tabs>
          <w:tab w:pos="4406" w:val="left" w:leader="none"/>
          <w:tab w:pos="7515" w:val="left" w:leader="none"/>
        </w:tabs>
        <w:spacing w:before="0"/>
        <w:ind w:left="141" w:right="1095" w:firstLine="0"/>
        <w:jc w:val="left"/>
        <w:rPr>
          <w:rFonts w:ascii="宋体" w:hAnsi="宋体" w:cs="宋体" w:eastAsia="宋体" w:hint="default"/>
          <w:sz w:val="18"/>
          <w:szCs w:val="18"/>
        </w:rPr>
      </w:pPr>
      <w:r>
        <w:rPr>
          <w:rFonts w:ascii="宋体" w:hAnsi="宋体" w:cs="宋体" w:eastAsia="宋体" w:hint="default"/>
          <w:sz w:val="18"/>
          <w:szCs w:val="18"/>
        </w:rPr>
        <w:t>编制单位：紫光国芯微电子股份有限公司</w:t>
        <w:tab/>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1-12 </w:t>
      </w:r>
      <w:r>
        <w:rPr>
          <w:rFonts w:ascii="宋体" w:hAnsi="宋体" w:cs="宋体" w:eastAsia="宋体" w:hint="default"/>
          <w:sz w:val="18"/>
          <w:szCs w:val="18"/>
        </w:rPr>
        <w:t>月</w:t>
        <w:tab/>
        <w:t>单位：元 </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1"/>
        <w:rPr>
          <w:rFonts w:ascii="宋体" w:hAnsi="宋体" w:cs="宋体" w:eastAsia="宋体" w:hint="default"/>
          <w:sz w:val="5"/>
          <w:szCs w:val="5"/>
        </w:rPr>
      </w:pPr>
    </w:p>
    <w:tbl>
      <w:tblPr>
        <w:tblW w:w="0" w:type="auto"/>
        <w:jc w:val="left"/>
        <w:tblInd w:w="126" w:type="dxa"/>
        <w:tblLayout w:type="fixed"/>
        <w:tblCellMar>
          <w:top w:w="0" w:type="dxa"/>
          <w:left w:w="0" w:type="dxa"/>
          <w:bottom w:w="0" w:type="dxa"/>
          <w:right w:w="0" w:type="dxa"/>
        </w:tblCellMar>
        <w:tblLook w:val="01E0"/>
      </w:tblPr>
      <w:tblGrid>
        <w:gridCol w:w="3965"/>
        <w:gridCol w:w="2988"/>
        <w:gridCol w:w="2628"/>
      </w:tblGrid>
      <w:tr>
        <w:trPr>
          <w:trHeight w:val="345"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29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9" w:lineRule="exact"/>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c>
          <w:tcPr>
            <w:tcW w:w="262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9" w:lineRule="exact"/>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p>
        </w:tc>
      </w:tr>
      <w:tr>
        <w:trPr>
          <w:trHeight w:val="360"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98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628"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46"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1" w:lineRule="exact"/>
              <w:ind w:left="375"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98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2"/>
              <w:ind w:right="14"/>
              <w:jc w:val="right"/>
              <w:rPr>
                <w:rFonts w:ascii="Times New Roman" w:hAnsi="Times New Roman" w:cs="Times New Roman" w:eastAsia="Times New Roman" w:hint="default"/>
                <w:sz w:val="18"/>
                <w:szCs w:val="18"/>
              </w:rPr>
            </w:pPr>
            <w:r>
              <w:rPr>
                <w:rFonts w:ascii="Times New Roman"/>
                <w:sz w:val="18"/>
              </w:rPr>
              <w:t>3,072,317,120.07</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4"/>
              <w:jc w:val="right"/>
              <w:rPr>
                <w:rFonts w:ascii="Times New Roman" w:hAnsi="Times New Roman" w:cs="Times New Roman" w:eastAsia="Times New Roman" w:hint="default"/>
                <w:sz w:val="18"/>
                <w:szCs w:val="18"/>
              </w:rPr>
            </w:pPr>
            <w:r>
              <w:rPr>
                <w:rFonts w:ascii="Times New Roman"/>
                <w:sz w:val="18"/>
              </w:rPr>
              <w:t>2,392,166,344.40</w:t>
            </w:r>
          </w:p>
        </w:tc>
      </w:tr>
      <w:tr>
        <w:trPr>
          <w:trHeight w:val="345"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375"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988" w:type="dxa"/>
            <w:tcBorders>
              <w:top w:val="single" w:sz="6" w:space="0" w:color="000000"/>
              <w:left w:val="single" w:sz="18" w:space="0" w:color="D2D2D2"/>
              <w:bottom w:val="single" w:sz="6" w:space="0" w:color="000000"/>
              <w:right w:val="single" w:sz="6" w:space="0" w:color="000000"/>
            </w:tcBorders>
          </w:tcPr>
          <w:p>
            <w:pPr/>
          </w:p>
        </w:tc>
        <w:tc>
          <w:tcPr>
            <w:tcW w:w="2628" w:type="dxa"/>
            <w:tcBorders>
              <w:top w:val="single" w:sz="6" w:space="0" w:color="000000"/>
              <w:left w:val="single" w:sz="6" w:space="0" w:color="000000"/>
              <w:bottom w:val="single" w:sz="6" w:space="0" w:color="000000"/>
              <w:right w:val="single" w:sz="6" w:space="0" w:color="000000"/>
            </w:tcBorders>
          </w:tcPr>
          <w:p>
            <w:pPr/>
          </w:p>
        </w:tc>
      </w:tr>
      <w:tr>
        <w:trPr>
          <w:trHeight w:val="360"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375"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988" w:type="dxa"/>
            <w:tcBorders>
              <w:top w:val="single" w:sz="6" w:space="0" w:color="000000"/>
              <w:left w:val="single" w:sz="18" w:space="0" w:color="D2D2D2"/>
              <w:bottom w:val="single" w:sz="6" w:space="0" w:color="000000"/>
              <w:right w:val="single" w:sz="6" w:space="0" w:color="000000"/>
            </w:tcBorders>
          </w:tcPr>
          <w:p>
            <w:pPr/>
          </w:p>
        </w:tc>
        <w:tc>
          <w:tcPr>
            <w:tcW w:w="2628"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1" w:lineRule="exact"/>
              <w:ind w:left="375"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988" w:type="dxa"/>
            <w:tcBorders>
              <w:top w:val="single" w:sz="6" w:space="0" w:color="000000"/>
              <w:left w:val="single" w:sz="18" w:space="0" w:color="D2D2D2"/>
              <w:bottom w:val="single" w:sz="6" w:space="0" w:color="000000"/>
              <w:right w:val="single" w:sz="6" w:space="0" w:color="000000"/>
            </w:tcBorders>
          </w:tcPr>
          <w:p>
            <w:pPr/>
          </w:p>
        </w:tc>
        <w:tc>
          <w:tcPr>
            <w:tcW w:w="2628"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375"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988" w:type="dxa"/>
            <w:tcBorders>
              <w:top w:val="single" w:sz="6" w:space="0" w:color="000000"/>
              <w:left w:val="single" w:sz="18" w:space="0" w:color="D2D2D2"/>
              <w:bottom w:val="single" w:sz="6" w:space="0" w:color="000000"/>
              <w:right w:val="single" w:sz="6" w:space="0" w:color="000000"/>
            </w:tcBorders>
          </w:tcPr>
          <w:p>
            <w:pPr/>
          </w:p>
        </w:tc>
        <w:tc>
          <w:tcPr>
            <w:tcW w:w="2628" w:type="dxa"/>
            <w:tcBorders>
              <w:top w:val="single" w:sz="6" w:space="0" w:color="000000"/>
              <w:left w:val="single" w:sz="6" w:space="0" w:color="000000"/>
              <w:bottom w:val="single" w:sz="6" w:space="0" w:color="000000"/>
              <w:right w:val="single" w:sz="6" w:space="0" w:color="000000"/>
            </w:tcBorders>
          </w:tcPr>
          <w:p>
            <w:pPr/>
          </w:p>
        </w:tc>
      </w:tr>
      <w:tr>
        <w:trPr>
          <w:trHeight w:val="360"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left="375"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2988" w:type="dxa"/>
            <w:tcBorders>
              <w:top w:val="single" w:sz="6" w:space="0" w:color="000000"/>
              <w:left w:val="single" w:sz="18" w:space="0" w:color="D2D2D2"/>
              <w:bottom w:val="single" w:sz="6" w:space="0" w:color="000000"/>
              <w:right w:val="single" w:sz="6" w:space="0" w:color="000000"/>
            </w:tcBorders>
          </w:tcPr>
          <w:p>
            <w:pPr/>
          </w:p>
        </w:tc>
        <w:tc>
          <w:tcPr>
            <w:tcW w:w="2628"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375"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988" w:type="dxa"/>
            <w:tcBorders>
              <w:top w:val="single" w:sz="6" w:space="0" w:color="000000"/>
              <w:left w:val="single" w:sz="18" w:space="0" w:color="D2D2D2"/>
              <w:bottom w:val="single" w:sz="6" w:space="0" w:color="000000"/>
              <w:right w:val="single" w:sz="6" w:space="0" w:color="000000"/>
            </w:tcBorders>
          </w:tcPr>
          <w:p>
            <w:pPr/>
          </w:p>
        </w:tc>
        <w:tc>
          <w:tcPr>
            <w:tcW w:w="2628"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375"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988" w:type="dxa"/>
            <w:tcBorders>
              <w:top w:val="single" w:sz="6" w:space="0" w:color="000000"/>
              <w:left w:val="single" w:sz="18" w:space="0" w:color="D2D2D2"/>
              <w:bottom w:val="single" w:sz="6" w:space="0" w:color="000000"/>
              <w:right w:val="single" w:sz="6" w:space="0" w:color="000000"/>
            </w:tcBorders>
          </w:tcPr>
          <w:p>
            <w:pPr/>
          </w:p>
        </w:tc>
        <w:tc>
          <w:tcPr>
            <w:tcW w:w="2628" w:type="dxa"/>
            <w:tcBorders>
              <w:top w:val="single" w:sz="6" w:space="0" w:color="000000"/>
              <w:left w:val="single" w:sz="6" w:space="0" w:color="000000"/>
              <w:bottom w:val="single" w:sz="6" w:space="0" w:color="000000"/>
              <w:right w:val="single" w:sz="6" w:space="0" w:color="000000"/>
            </w:tcBorders>
          </w:tcPr>
          <w:p>
            <w:pPr/>
          </w:p>
        </w:tc>
      </w:tr>
      <w:tr>
        <w:trPr>
          <w:trHeight w:val="361"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left="375"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988" w:type="dxa"/>
            <w:tcBorders>
              <w:top w:val="single" w:sz="6" w:space="0" w:color="000000"/>
              <w:left w:val="single" w:sz="18" w:space="0" w:color="D2D2D2"/>
              <w:bottom w:val="single" w:sz="6" w:space="0" w:color="000000"/>
              <w:right w:val="single" w:sz="6" w:space="0" w:color="000000"/>
            </w:tcBorders>
          </w:tcPr>
          <w:p>
            <w:pPr/>
          </w:p>
        </w:tc>
        <w:tc>
          <w:tcPr>
            <w:tcW w:w="2628"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375"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988" w:type="dxa"/>
            <w:tcBorders>
              <w:top w:val="single" w:sz="6" w:space="0" w:color="000000"/>
              <w:left w:val="single" w:sz="18" w:space="0" w:color="D2D2D2"/>
              <w:bottom w:val="single" w:sz="6" w:space="0" w:color="000000"/>
              <w:right w:val="single" w:sz="6" w:space="0" w:color="000000"/>
            </w:tcBorders>
          </w:tcPr>
          <w:p>
            <w:pPr/>
          </w:p>
        </w:tc>
        <w:tc>
          <w:tcPr>
            <w:tcW w:w="2628"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375"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2988" w:type="dxa"/>
            <w:tcBorders>
              <w:top w:val="single" w:sz="6" w:space="0" w:color="000000"/>
              <w:left w:val="single" w:sz="18" w:space="0" w:color="D2D2D2"/>
              <w:bottom w:val="single" w:sz="6" w:space="0" w:color="000000"/>
              <w:right w:val="single" w:sz="6" w:space="0" w:color="000000"/>
            </w:tcBorders>
          </w:tcPr>
          <w:p>
            <w:pPr/>
          </w:p>
        </w:tc>
        <w:tc>
          <w:tcPr>
            <w:tcW w:w="2628" w:type="dxa"/>
            <w:tcBorders>
              <w:top w:val="single" w:sz="6" w:space="0" w:color="000000"/>
              <w:left w:val="single" w:sz="6" w:space="0" w:color="000000"/>
              <w:bottom w:val="single" w:sz="6" w:space="0" w:color="000000"/>
              <w:right w:val="single" w:sz="6" w:space="0" w:color="000000"/>
            </w:tcBorders>
          </w:tcPr>
          <w:p>
            <w:pPr/>
          </w:p>
        </w:tc>
      </w:tr>
      <w:tr>
        <w:trPr>
          <w:trHeight w:val="361"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375"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98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57"/>
              <w:ind w:right="15"/>
              <w:jc w:val="right"/>
              <w:rPr>
                <w:rFonts w:ascii="Times New Roman" w:hAnsi="Times New Roman" w:cs="Times New Roman" w:eastAsia="Times New Roman" w:hint="default"/>
                <w:sz w:val="18"/>
                <w:szCs w:val="18"/>
              </w:rPr>
            </w:pPr>
            <w:r>
              <w:rPr>
                <w:rFonts w:ascii="Times New Roman"/>
                <w:sz w:val="18"/>
              </w:rPr>
              <w:t>27,230,407.90</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27,165,550.39</w:t>
            </w:r>
          </w:p>
        </w:tc>
      </w:tr>
      <w:tr>
        <w:trPr>
          <w:trHeight w:val="345"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375"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98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2"/>
              <w:ind w:right="14"/>
              <w:jc w:val="right"/>
              <w:rPr>
                <w:rFonts w:ascii="Times New Roman" w:hAnsi="Times New Roman" w:cs="Times New Roman" w:eastAsia="Times New Roman" w:hint="default"/>
                <w:sz w:val="18"/>
                <w:szCs w:val="18"/>
              </w:rPr>
            </w:pPr>
            <w:r>
              <w:rPr>
                <w:rFonts w:ascii="Times New Roman"/>
                <w:sz w:val="18"/>
              </w:rPr>
              <w:t>114,067,221.40</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4"/>
              <w:jc w:val="right"/>
              <w:rPr>
                <w:rFonts w:ascii="Times New Roman" w:hAnsi="Times New Roman" w:cs="Times New Roman" w:eastAsia="Times New Roman" w:hint="default"/>
                <w:sz w:val="18"/>
                <w:szCs w:val="18"/>
              </w:rPr>
            </w:pPr>
            <w:r>
              <w:rPr>
                <w:rFonts w:ascii="Times New Roman"/>
                <w:sz w:val="18"/>
              </w:rPr>
              <w:t>186,653,835.50</w:t>
            </w:r>
          </w:p>
        </w:tc>
      </w:tr>
      <w:tr>
        <w:trPr>
          <w:trHeight w:val="345"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98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3,213,614,749.37</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2,605,985,730.29</w:t>
            </w:r>
          </w:p>
        </w:tc>
      </w:tr>
      <w:tr>
        <w:trPr>
          <w:trHeight w:val="360"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375"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98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2,203,056,874.97</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1,746,778,851.52</w:t>
            </w:r>
          </w:p>
        </w:tc>
      </w:tr>
      <w:tr>
        <w:trPr>
          <w:trHeight w:val="345"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375"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988" w:type="dxa"/>
            <w:tcBorders>
              <w:top w:val="single" w:sz="6" w:space="0" w:color="000000"/>
              <w:left w:val="single" w:sz="18" w:space="0" w:color="D2D2D2"/>
              <w:bottom w:val="single" w:sz="6" w:space="0" w:color="000000"/>
              <w:right w:val="single" w:sz="6" w:space="0" w:color="000000"/>
            </w:tcBorders>
          </w:tcPr>
          <w:p>
            <w:pPr/>
          </w:p>
        </w:tc>
        <w:tc>
          <w:tcPr>
            <w:tcW w:w="2628"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left="375"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988" w:type="dxa"/>
            <w:tcBorders>
              <w:top w:val="single" w:sz="6" w:space="0" w:color="000000"/>
              <w:left w:val="single" w:sz="18" w:space="0" w:color="D2D2D2"/>
              <w:bottom w:val="single" w:sz="6" w:space="0" w:color="000000"/>
              <w:right w:val="single" w:sz="6" w:space="0" w:color="000000"/>
            </w:tcBorders>
          </w:tcPr>
          <w:p>
            <w:pPr/>
          </w:p>
        </w:tc>
        <w:tc>
          <w:tcPr>
            <w:tcW w:w="2628" w:type="dxa"/>
            <w:tcBorders>
              <w:top w:val="single" w:sz="6" w:space="0" w:color="000000"/>
              <w:left w:val="single" w:sz="6" w:space="0" w:color="000000"/>
              <w:bottom w:val="single" w:sz="6" w:space="0" w:color="000000"/>
              <w:right w:val="single" w:sz="6" w:space="0" w:color="000000"/>
            </w:tcBorders>
          </w:tcPr>
          <w:p>
            <w:pPr/>
          </w:p>
        </w:tc>
      </w:tr>
      <w:tr>
        <w:trPr>
          <w:trHeight w:val="360"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375"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988" w:type="dxa"/>
            <w:tcBorders>
              <w:top w:val="single" w:sz="6" w:space="0" w:color="000000"/>
              <w:left w:val="single" w:sz="18" w:space="0" w:color="D2D2D2"/>
              <w:bottom w:val="single" w:sz="6" w:space="0" w:color="000000"/>
              <w:right w:val="single" w:sz="6" w:space="0" w:color="000000"/>
            </w:tcBorders>
          </w:tcPr>
          <w:p>
            <w:pPr/>
          </w:p>
        </w:tc>
        <w:tc>
          <w:tcPr>
            <w:tcW w:w="2628"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1" w:lineRule="exact"/>
              <w:ind w:left="375"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2988" w:type="dxa"/>
            <w:tcBorders>
              <w:top w:val="single" w:sz="6" w:space="0" w:color="000000"/>
              <w:left w:val="single" w:sz="18" w:space="0" w:color="D2D2D2"/>
              <w:bottom w:val="single" w:sz="6" w:space="0" w:color="000000"/>
              <w:right w:val="single" w:sz="6" w:space="0" w:color="000000"/>
            </w:tcBorders>
          </w:tcPr>
          <w:p>
            <w:pPr/>
          </w:p>
        </w:tc>
        <w:tc>
          <w:tcPr>
            <w:tcW w:w="2628"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375"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988" w:type="dxa"/>
            <w:tcBorders>
              <w:top w:val="single" w:sz="6" w:space="0" w:color="000000"/>
              <w:left w:val="single" w:sz="18" w:space="0" w:color="D2D2D2"/>
              <w:bottom w:val="single" w:sz="6" w:space="0" w:color="000000"/>
              <w:right w:val="single" w:sz="6" w:space="0" w:color="000000"/>
            </w:tcBorders>
          </w:tcPr>
          <w:p>
            <w:pPr/>
          </w:p>
        </w:tc>
        <w:tc>
          <w:tcPr>
            <w:tcW w:w="2628" w:type="dxa"/>
            <w:tcBorders>
              <w:top w:val="single" w:sz="6" w:space="0" w:color="000000"/>
              <w:left w:val="single" w:sz="6" w:space="0" w:color="000000"/>
              <w:bottom w:val="single" w:sz="6" w:space="0" w:color="000000"/>
              <w:right w:val="single" w:sz="6" w:space="0" w:color="000000"/>
            </w:tcBorders>
          </w:tcPr>
          <w:p>
            <w:pPr/>
          </w:p>
        </w:tc>
      </w:tr>
      <w:tr>
        <w:trPr>
          <w:trHeight w:val="360"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375"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988" w:type="dxa"/>
            <w:tcBorders>
              <w:top w:val="single" w:sz="6" w:space="0" w:color="000000"/>
              <w:left w:val="single" w:sz="18" w:space="0" w:color="D2D2D2"/>
              <w:bottom w:val="single" w:sz="6" w:space="0" w:color="000000"/>
              <w:right w:val="single" w:sz="6" w:space="0" w:color="000000"/>
            </w:tcBorders>
          </w:tcPr>
          <w:p>
            <w:pPr/>
          </w:p>
        </w:tc>
        <w:tc>
          <w:tcPr>
            <w:tcW w:w="2628"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1" w:lineRule="exact"/>
              <w:ind w:left="375"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98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2"/>
              <w:ind w:right="14"/>
              <w:jc w:val="right"/>
              <w:rPr>
                <w:rFonts w:ascii="Times New Roman" w:hAnsi="Times New Roman" w:cs="Times New Roman" w:eastAsia="Times New Roman" w:hint="default"/>
                <w:sz w:val="18"/>
                <w:szCs w:val="18"/>
              </w:rPr>
            </w:pPr>
            <w:r>
              <w:rPr>
                <w:rFonts w:ascii="Times New Roman"/>
                <w:sz w:val="18"/>
              </w:rPr>
              <w:t>372,781,648.10</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4"/>
              <w:jc w:val="right"/>
              <w:rPr>
                <w:rFonts w:ascii="Times New Roman" w:hAnsi="Times New Roman" w:cs="Times New Roman" w:eastAsia="Times New Roman" w:hint="default"/>
                <w:sz w:val="18"/>
                <w:szCs w:val="18"/>
              </w:rPr>
            </w:pPr>
            <w:r>
              <w:rPr>
                <w:rFonts w:ascii="Times New Roman"/>
                <w:sz w:val="18"/>
              </w:rPr>
              <w:t>326,741,465.82</w:t>
            </w:r>
          </w:p>
        </w:tc>
      </w:tr>
      <w:tr>
        <w:trPr>
          <w:trHeight w:val="345"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375"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98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56"/>
              <w:ind w:right="14"/>
              <w:jc w:val="right"/>
              <w:rPr>
                <w:rFonts w:ascii="Times New Roman" w:hAnsi="Times New Roman" w:cs="Times New Roman" w:eastAsia="Times New Roman" w:hint="default"/>
                <w:sz w:val="18"/>
                <w:szCs w:val="18"/>
              </w:rPr>
            </w:pPr>
            <w:r>
              <w:rPr>
                <w:rFonts w:ascii="Times New Roman"/>
                <w:sz w:val="18"/>
              </w:rPr>
              <w:t>238,038,386.10</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z w:val="18"/>
              </w:rPr>
              <w:t>111,279,080.46</w:t>
            </w:r>
          </w:p>
        </w:tc>
      </w:tr>
      <w:tr>
        <w:trPr>
          <w:trHeight w:val="360"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375"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98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133,808,956.64</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102,543,538.61</w:t>
            </w:r>
          </w:p>
        </w:tc>
      </w:tr>
      <w:tr>
        <w:trPr>
          <w:trHeight w:val="346"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1" w:lineRule="exact"/>
              <w:ind w:left="15"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98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2"/>
              <w:ind w:right="14"/>
              <w:jc w:val="right"/>
              <w:rPr>
                <w:rFonts w:ascii="Times New Roman" w:hAnsi="Times New Roman" w:cs="Times New Roman" w:eastAsia="Times New Roman" w:hint="default"/>
                <w:sz w:val="18"/>
                <w:szCs w:val="18"/>
              </w:rPr>
            </w:pPr>
            <w:r>
              <w:rPr>
                <w:rFonts w:ascii="Times New Roman"/>
                <w:sz w:val="18"/>
              </w:rPr>
              <w:t>2,947,685,865.81</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4"/>
              <w:jc w:val="right"/>
              <w:rPr>
                <w:rFonts w:ascii="Times New Roman" w:hAnsi="Times New Roman" w:cs="Times New Roman" w:eastAsia="Times New Roman" w:hint="default"/>
                <w:sz w:val="18"/>
                <w:szCs w:val="18"/>
              </w:rPr>
            </w:pPr>
            <w:r>
              <w:rPr>
                <w:rFonts w:ascii="Times New Roman"/>
                <w:sz w:val="18"/>
              </w:rPr>
              <w:t>2,287,342,936.41</w:t>
            </w:r>
          </w:p>
        </w:tc>
      </w:tr>
      <w:tr>
        <w:trPr>
          <w:trHeight w:val="345"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98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265,928,883.56</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318,642,793.88</w:t>
            </w:r>
          </w:p>
        </w:tc>
      </w:tr>
      <w:tr>
        <w:trPr>
          <w:trHeight w:val="360"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98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628"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46"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375"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98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2"/>
              <w:ind w:right="15"/>
              <w:jc w:val="right"/>
              <w:rPr>
                <w:rFonts w:ascii="Times New Roman" w:hAnsi="Times New Roman" w:cs="Times New Roman" w:eastAsia="Times New Roman" w:hint="default"/>
                <w:sz w:val="18"/>
                <w:szCs w:val="18"/>
              </w:rPr>
            </w:pPr>
            <w:r>
              <w:rPr>
                <w:rFonts w:ascii="Times New Roman"/>
                <w:sz w:val="18"/>
              </w:rPr>
              <w:t>40,219,936.01</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4"/>
              <w:jc w:val="right"/>
              <w:rPr>
                <w:rFonts w:ascii="Times New Roman" w:hAnsi="Times New Roman" w:cs="Times New Roman" w:eastAsia="Times New Roman" w:hint="default"/>
                <w:sz w:val="18"/>
                <w:szCs w:val="18"/>
              </w:rPr>
            </w:pPr>
            <w:r>
              <w:rPr>
                <w:rFonts w:ascii="Times New Roman"/>
                <w:sz w:val="18"/>
              </w:rPr>
              <w:t>31,413,437.84</w:t>
            </w:r>
          </w:p>
        </w:tc>
      </w:tr>
      <w:tr>
        <w:trPr>
          <w:trHeight w:val="345"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375"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98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57"/>
              <w:ind w:right="15"/>
              <w:jc w:val="right"/>
              <w:rPr>
                <w:rFonts w:ascii="Times New Roman" w:hAnsi="Times New Roman" w:cs="Times New Roman" w:eastAsia="Times New Roman" w:hint="default"/>
                <w:sz w:val="18"/>
                <w:szCs w:val="18"/>
              </w:rPr>
            </w:pPr>
            <w:r>
              <w:rPr>
                <w:rFonts w:ascii="Times New Roman"/>
                <w:sz w:val="18"/>
              </w:rPr>
              <w:t>9,584,258.97</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23,341,004.61</w:t>
            </w:r>
          </w:p>
        </w:tc>
      </w:tr>
      <w:tr>
        <w:trPr>
          <w:trHeight w:val="570"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6" w:lineRule="exact" w:before="29"/>
              <w:ind w:left="15" w:right="17"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处置固定资产、无形资产和其他长期资产收回</w:t>
            </w:r>
            <w:r>
              <w:rPr>
                <w:rFonts w:ascii="宋体" w:hAnsi="宋体" w:cs="宋体" w:eastAsia="宋体" w:hint="default"/>
                <w:sz w:val="18"/>
                <w:szCs w:val="18"/>
              </w:rPr>
              <w:t> 的现金净额</w:t>
            </w:r>
          </w:p>
        </w:tc>
        <w:tc>
          <w:tcPr>
            <w:tcW w:w="298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233,664.00</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1,016,098.53</w:t>
            </w:r>
          </w:p>
        </w:tc>
      </w:tr>
      <w:tr>
        <w:trPr>
          <w:trHeight w:val="345"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1" w:lineRule="exact"/>
              <w:ind w:left="375"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98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2"/>
              <w:ind w:right="15"/>
              <w:jc w:val="right"/>
              <w:rPr>
                <w:rFonts w:ascii="Times New Roman" w:hAnsi="Times New Roman" w:cs="Times New Roman" w:eastAsia="Times New Roman" w:hint="default"/>
                <w:sz w:val="18"/>
                <w:szCs w:val="18"/>
              </w:rPr>
            </w:pPr>
            <w:r>
              <w:rPr>
                <w:rFonts w:ascii="Times New Roman"/>
                <w:sz w:val="18"/>
              </w:rPr>
              <w:t>91,854,307.94</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4"/>
              <w:jc w:val="right"/>
              <w:rPr>
                <w:rFonts w:ascii="Times New Roman" w:hAnsi="Times New Roman" w:cs="Times New Roman" w:eastAsia="Times New Roman" w:hint="default"/>
                <w:sz w:val="18"/>
                <w:szCs w:val="18"/>
              </w:rPr>
            </w:pPr>
            <w:r>
              <w:rPr>
                <w:rFonts w:ascii="Times New Roman"/>
                <w:sz w:val="18"/>
              </w:rPr>
              <w:t>7,631,211.81</w:t>
            </w:r>
          </w:p>
        </w:tc>
      </w:tr>
      <w:tr>
        <w:trPr>
          <w:trHeight w:val="345"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1" w:lineRule="exact"/>
              <w:ind w:left="375"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98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2"/>
              <w:ind w:right="14"/>
              <w:jc w:val="right"/>
              <w:rPr>
                <w:rFonts w:ascii="Times New Roman" w:hAnsi="Times New Roman" w:cs="Times New Roman" w:eastAsia="Times New Roman" w:hint="default"/>
                <w:sz w:val="18"/>
                <w:szCs w:val="18"/>
              </w:rPr>
            </w:pPr>
            <w:r>
              <w:rPr>
                <w:rFonts w:ascii="Times New Roman"/>
                <w:sz w:val="18"/>
              </w:rPr>
              <w:t>193,000,000.00</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4"/>
              <w:jc w:val="right"/>
              <w:rPr>
                <w:rFonts w:ascii="Times New Roman" w:hAnsi="Times New Roman" w:cs="Times New Roman" w:eastAsia="Times New Roman" w:hint="default"/>
                <w:sz w:val="18"/>
                <w:szCs w:val="18"/>
              </w:rPr>
            </w:pPr>
            <w:r>
              <w:rPr>
                <w:rFonts w:ascii="Times New Roman"/>
                <w:sz w:val="18"/>
              </w:rPr>
              <w:t>1,256,310.87</w:t>
            </w:r>
          </w:p>
        </w:tc>
      </w:tr>
      <w:tr>
        <w:trPr>
          <w:trHeight w:val="360"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98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334,892,166.92</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64,658,063.66</w:t>
            </w:r>
          </w:p>
        </w:tc>
      </w:tr>
      <w:tr>
        <w:trPr>
          <w:trHeight w:val="540"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6" w:lineRule="exact" w:before="14"/>
              <w:ind w:left="15" w:right="17"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购建固定资产、无形资产和其他长期资产支付</w:t>
            </w:r>
            <w:r>
              <w:rPr>
                <w:rFonts w:ascii="宋体" w:hAnsi="宋体" w:cs="宋体" w:eastAsia="宋体" w:hint="default"/>
                <w:sz w:val="18"/>
                <w:szCs w:val="18"/>
              </w:rPr>
              <w:t> 的现金</w:t>
            </w:r>
          </w:p>
        </w:tc>
        <w:tc>
          <w:tcPr>
            <w:tcW w:w="298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47"/>
              <w:ind w:right="14"/>
              <w:jc w:val="right"/>
              <w:rPr>
                <w:rFonts w:ascii="Times New Roman" w:hAnsi="Times New Roman" w:cs="Times New Roman" w:eastAsia="Times New Roman" w:hint="default"/>
                <w:sz w:val="18"/>
                <w:szCs w:val="18"/>
              </w:rPr>
            </w:pPr>
            <w:r>
              <w:rPr>
                <w:rFonts w:ascii="Times New Roman"/>
                <w:sz w:val="18"/>
              </w:rPr>
              <w:t>513,067,468.03</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4"/>
              <w:jc w:val="right"/>
              <w:rPr>
                <w:rFonts w:ascii="Times New Roman" w:hAnsi="Times New Roman" w:cs="Times New Roman" w:eastAsia="Times New Roman" w:hint="default"/>
                <w:sz w:val="18"/>
                <w:szCs w:val="18"/>
              </w:rPr>
            </w:pPr>
            <w:r>
              <w:rPr>
                <w:rFonts w:ascii="Times New Roman"/>
                <w:sz w:val="18"/>
              </w:rPr>
              <w:t>304,228,686.19</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r>
        <w:rPr/>
        <w:pict>
          <v:shape style="position:absolute;margin-left:55.325001pt;margin-top:463.935638pt;width:471.3pt;height:78.05pt;mso-position-horizontal-relative:page;mso-position-vertical-relative:page;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59"/>
                    <w:gridCol w:w="3102"/>
                    <w:gridCol w:w="2964"/>
                  </w:tblGrid>
                  <w:tr>
                    <w:trPr>
                      <w:trHeight w:val="1099" w:hRule="exact"/>
                    </w:trPr>
                    <w:tc>
                      <w:tcPr>
                        <w:tcW w:w="335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法定代表人：刁石京</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、母公司现金流量表</w:t>
                        </w:r>
                        <w:r>
                          <w:rPr>
                            <w:rFonts w:ascii="宋体" w:hAnsi="宋体" w:cs="宋体" w:eastAsia="宋体" w:hint="default"/>
                            <w:sz w:val="21"/>
                            <w:szCs w:val="21"/>
                          </w:rPr>
                        </w:r>
                      </w:p>
                    </w:tc>
                    <w:tc>
                      <w:tcPr>
                        <w:tcW w:w="310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84" w:right="0"/>
                          <w:jc w:val="left"/>
                          <w:rPr>
                            <w:rFonts w:ascii="宋体" w:hAnsi="宋体" w:cs="宋体" w:eastAsia="宋体" w:hint="default"/>
                            <w:sz w:val="18"/>
                            <w:szCs w:val="18"/>
                          </w:rPr>
                        </w:pPr>
                        <w:r>
                          <w:rPr>
                            <w:rFonts w:ascii="宋体" w:hAnsi="宋体" w:cs="宋体" w:eastAsia="宋体" w:hint="default"/>
                            <w:sz w:val="18"/>
                            <w:szCs w:val="18"/>
                          </w:rPr>
                          <w:t>主管会计工作负责人：杨秋平</w:t>
                        </w:r>
                      </w:p>
                    </w:tc>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77" w:right="0"/>
                          <w:jc w:val="left"/>
                          <w:rPr>
                            <w:rFonts w:ascii="宋体" w:hAnsi="宋体" w:cs="宋体" w:eastAsia="宋体" w:hint="default"/>
                            <w:sz w:val="18"/>
                            <w:szCs w:val="18"/>
                          </w:rPr>
                        </w:pPr>
                        <w:r>
                          <w:rPr>
                            <w:rFonts w:ascii="宋体" w:hAnsi="宋体" w:cs="宋体" w:eastAsia="宋体" w:hint="default"/>
                            <w:sz w:val="18"/>
                            <w:szCs w:val="18"/>
                          </w:rPr>
                          <w:t>会计机构负责人：张典洪</w:t>
                        </w:r>
                      </w:p>
                    </w:tc>
                  </w:tr>
                  <w:tr>
                    <w:trPr>
                      <w:trHeight w:val="462" w:hRule="exact"/>
                    </w:trPr>
                    <w:tc>
                      <w:tcPr>
                        <w:tcW w:w="3359"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35" w:right="0"/>
                          <w:jc w:val="left"/>
                          <w:rPr>
                            <w:rFonts w:ascii="宋体" w:hAnsi="宋体" w:cs="宋体" w:eastAsia="宋体" w:hint="default"/>
                            <w:sz w:val="18"/>
                            <w:szCs w:val="18"/>
                          </w:rPr>
                        </w:pPr>
                        <w:r>
                          <w:rPr>
                            <w:rFonts w:ascii="宋体" w:hAnsi="宋体" w:cs="宋体" w:eastAsia="宋体" w:hint="default"/>
                            <w:sz w:val="18"/>
                            <w:szCs w:val="18"/>
                          </w:rPr>
                          <w:t>编制单位：紫光国芯微电子股份有限公司</w:t>
                        </w:r>
                      </w:p>
                    </w:tc>
                    <w:tc>
                      <w:tcPr>
                        <w:tcW w:w="3102"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9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1-12 </w:t>
                        </w:r>
                        <w:r>
                          <w:rPr>
                            <w:rFonts w:ascii="宋体" w:hAnsi="宋体" w:cs="宋体" w:eastAsia="宋体" w:hint="default"/>
                            <w:sz w:val="18"/>
                            <w:szCs w:val="18"/>
                          </w:rPr>
                          <w:t>月</w:t>
                        </w:r>
                      </w:p>
                    </w:tc>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947" w:right="0"/>
                          <w:jc w:val="lef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1"/>
                            <w:sz w:val="18"/>
                            <w:szCs w:val="18"/>
                          </w:rPr>
                          <w:t> </w:t>
                        </w:r>
                        <w:r>
                          <w:rPr>
                            <w:rFonts w:ascii="宋体" w:hAnsi="宋体" w:cs="宋体" w:eastAsia="宋体" w:hint="default"/>
                            <w:sz w:val="18"/>
                            <w:szCs w:val="18"/>
                          </w:rPr>
                          <w:t>币种：人民币</w:t>
                        </w:r>
                      </w:p>
                    </w:tc>
                  </w:tr>
                </w:tbl>
                <w:p>
                  <w:pPr/>
                </w:p>
              </w:txbxContent>
            </v:textbox>
            <w10:wrap type="none"/>
          </v:shape>
        </w:pict>
      </w: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3965"/>
        <w:gridCol w:w="2988"/>
        <w:gridCol w:w="2628"/>
      </w:tblGrid>
      <w:tr>
        <w:trPr>
          <w:trHeight w:val="345"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375"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98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2"/>
              <w:ind w:right="15"/>
              <w:jc w:val="right"/>
              <w:rPr>
                <w:rFonts w:ascii="Times New Roman" w:hAnsi="Times New Roman" w:cs="Times New Roman" w:eastAsia="Times New Roman" w:hint="default"/>
                <w:sz w:val="18"/>
                <w:szCs w:val="18"/>
              </w:rPr>
            </w:pPr>
            <w:r>
              <w:rPr>
                <w:rFonts w:ascii="Times New Roman"/>
                <w:sz w:val="18"/>
              </w:rPr>
              <w:t>30,000,000.00</w:t>
            </w:r>
          </w:p>
        </w:tc>
        <w:tc>
          <w:tcPr>
            <w:tcW w:w="2628" w:type="dxa"/>
            <w:tcBorders>
              <w:top w:val="single" w:sz="6" w:space="0" w:color="000000"/>
              <w:left w:val="single" w:sz="6" w:space="0" w:color="000000"/>
              <w:bottom w:val="single" w:sz="6" w:space="0" w:color="000000"/>
              <w:right w:val="single" w:sz="6" w:space="0" w:color="000000"/>
            </w:tcBorders>
          </w:tcPr>
          <w:p>
            <w:pPr/>
          </w:p>
        </w:tc>
      </w:tr>
      <w:tr>
        <w:trPr>
          <w:trHeight w:val="360"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left="375"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988" w:type="dxa"/>
            <w:tcBorders>
              <w:top w:val="single" w:sz="6" w:space="0" w:color="000000"/>
              <w:left w:val="single" w:sz="18" w:space="0" w:color="D2D2D2"/>
              <w:bottom w:val="single" w:sz="6" w:space="0" w:color="000000"/>
              <w:right w:val="single" w:sz="6" w:space="0" w:color="000000"/>
            </w:tcBorders>
          </w:tcPr>
          <w:p>
            <w:pPr/>
          </w:p>
        </w:tc>
        <w:tc>
          <w:tcPr>
            <w:tcW w:w="2628"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right="152"/>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988" w:type="dxa"/>
            <w:tcBorders>
              <w:top w:val="single" w:sz="6" w:space="0" w:color="000000"/>
              <w:left w:val="single" w:sz="18" w:space="0" w:color="D2D2D2"/>
              <w:bottom w:val="single" w:sz="6" w:space="0" w:color="000000"/>
              <w:right w:val="single" w:sz="6" w:space="0" w:color="000000"/>
            </w:tcBorders>
          </w:tcPr>
          <w:p>
            <w:pPr/>
          </w:p>
        </w:tc>
        <w:tc>
          <w:tcPr>
            <w:tcW w:w="2628"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left="375"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98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2"/>
              <w:ind w:right="14"/>
              <w:jc w:val="right"/>
              <w:rPr>
                <w:rFonts w:ascii="Times New Roman" w:hAnsi="Times New Roman" w:cs="Times New Roman" w:eastAsia="Times New Roman" w:hint="default"/>
                <w:sz w:val="18"/>
                <w:szCs w:val="18"/>
              </w:rPr>
            </w:pPr>
            <w:r>
              <w:rPr>
                <w:rFonts w:ascii="Times New Roman"/>
                <w:sz w:val="18"/>
              </w:rPr>
              <w:t>274,010,150.00</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4"/>
              <w:jc w:val="right"/>
              <w:rPr>
                <w:rFonts w:ascii="Times New Roman" w:hAnsi="Times New Roman" w:cs="Times New Roman" w:eastAsia="Times New Roman" w:hint="default"/>
                <w:sz w:val="18"/>
                <w:szCs w:val="18"/>
              </w:rPr>
            </w:pPr>
            <w:r>
              <w:rPr>
                <w:rFonts w:ascii="Times New Roman"/>
                <w:sz w:val="18"/>
              </w:rPr>
              <w:t>3,107,200.00</w:t>
            </w:r>
          </w:p>
        </w:tc>
      </w:tr>
      <w:tr>
        <w:trPr>
          <w:trHeight w:val="361"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98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817,077,618.03</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307,335,886.19</w:t>
            </w:r>
          </w:p>
        </w:tc>
      </w:tr>
      <w:tr>
        <w:trPr>
          <w:trHeight w:val="345"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15"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988" w:type="dxa"/>
            <w:tcBorders>
              <w:top w:val="single" w:sz="6" w:space="0" w:color="000000"/>
              <w:left w:val="single" w:sz="18" w:space="0" w:color="D2D2D2"/>
              <w:bottom w:val="single" w:sz="12" w:space="0" w:color="000000"/>
              <w:right w:val="single" w:sz="6" w:space="0" w:color="000000"/>
            </w:tcBorders>
          </w:tcPr>
          <w:p>
            <w:pPr>
              <w:pStyle w:val="TableParagraph"/>
              <w:spacing w:line="240" w:lineRule="auto" w:before="42"/>
              <w:ind w:right="14"/>
              <w:jc w:val="right"/>
              <w:rPr>
                <w:rFonts w:ascii="Times New Roman" w:hAnsi="Times New Roman" w:cs="Times New Roman" w:eastAsia="Times New Roman" w:hint="default"/>
                <w:sz w:val="18"/>
                <w:szCs w:val="18"/>
              </w:rPr>
            </w:pPr>
            <w:r>
              <w:rPr>
                <w:rFonts w:ascii="Times New Roman"/>
                <w:w w:val="95"/>
                <w:sz w:val="18"/>
              </w:rPr>
              <w:t>-482,185,451.11</w:t>
            </w:r>
            <w:r>
              <w:rPr>
                <w:rFonts w:ascii="Times New Roman"/>
                <w:sz w:val="18"/>
              </w:rPr>
            </w:r>
          </w:p>
        </w:tc>
        <w:tc>
          <w:tcPr>
            <w:tcW w:w="26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14"/>
              <w:jc w:val="right"/>
              <w:rPr>
                <w:rFonts w:ascii="Times New Roman" w:hAnsi="Times New Roman" w:cs="Times New Roman" w:eastAsia="Times New Roman" w:hint="default"/>
                <w:sz w:val="18"/>
                <w:szCs w:val="18"/>
              </w:rPr>
            </w:pPr>
            <w:r>
              <w:rPr>
                <w:rFonts w:ascii="Times New Roman"/>
                <w:w w:val="95"/>
                <w:sz w:val="18"/>
              </w:rPr>
              <w:t>-242,677,822.53</w:t>
            </w:r>
            <w:r>
              <w:rPr>
                <w:rFonts w:ascii="Times New Roman"/>
                <w:sz w:val="18"/>
              </w:rPr>
            </w:r>
          </w:p>
        </w:tc>
      </w:tr>
      <w:tr>
        <w:trPr>
          <w:trHeight w:val="345"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98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628"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60"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375"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98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57"/>
              <w:ind w:right="15"/>
              <w:jc w:val="right"/>
              <w:rPr>
                <w:rFonts w:ascii="Times New Roman" w:hAnsi="Times New Roman" w:cs="Times New Roman" w:eastAsia="Times New Roman" w:hint="default"/>
                <w:sz w:val="18"/>
                <w:szCs w:val="18"/>
              </w:rPr>
            </w:pPr>
            <w:r>
              <w:rPr>
                <w:rFonts w:ascii="Times New Roman"/>
                <w:sz w:val="18"/>
              </w:rPr>
              <w:t>3,250,000.00</w:t>
            </w:r>
          </w:p>
        </w:tc>
        <w:tc>
          <w:tcPr>
            <w:tcW w:w="2628" w:type="dxa"/>
            <w:tcBorders>
              <w:top w:val="single" w:sz="12" w:space="0" w:color="000000"/>
              <w:left w:val="single" w:sz="6" w:space="0" w:color="000000"/>
              <w:bottom w:val="single" w:sz="6" w:space="0" w:color="000000"/>
              <w:right w:val="single" w:sz="6" w:space="0" w:color="000000"/>
            </w:tcBorders>
          </w:tcPr>
          <w:p>
            <w:pPr/>
          </w:p>
        </w:tc>
      </w:tr>
      <w:tr>
        <w:trPr>
          <w:trHeight w:val="345"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right="152"/>
              <w:jc w:val="righ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98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2"/>
              <w:ind w:right="15"/>
              <w:jc w:val="right"/>
              <w:rPr>
                <w:rFonts w:ascii="Times New Roman" w:hAnsi="Times New Roman" w:cs="Times New Roman" w:eastAsia="Times New Roman" w:hint="default"/>
                <w:sz w:val="18"/>
                <w:szCs w:val="18"/>
              </w:rPr>
            </w:pPr>
            <w:r>
              <w:rPr>
                <w:rFonts w:ascii="Times New Roman"/>
                <w:sz w:val="18"/>
              </w:rPr>
              <w:t>3,250,000.00</w:t>
            </w:r>
          </w:p>
        </w:tc>
        <w:tc>
          <w:tcPr>
            <w:tcW w:w="2628"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375"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98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2"/>
              <w:ind w:right="14"/>
              <w:jc w:val="right"/>
              <w:rPr>
                <w:rFonts w:ascii="Times New Roman" w:hAnsi="Times New Roman" w:cs="Times New Roman" w:eastAsia="Times New Roman" w:hint="default"/>
                <w:sz w:val="18"/>
                <w:szCs w:val="18"/>
              </w:rPr>
            </w:pPr>
            <w:r>
              <w:rPr>
                <w:rFonts w:ascii="Times New Roman"/>
                <w:sz w:val="18"/>
              </w:rPr>
              <w:t>368,655,442.93</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4"/>
              <w:jc w:val="right"/>
              <w:rPr>
                <w:rFonts w:ascii="Times New Roman" w:hAnsi="Times New Roman" w:cs="Times New Roman" w:eastAsia="Times New Roman" w:hint="default"/>
                <w:sz w:val="18"/>
                <w:szCs w:val="18"/>
              </w:rPr>
            </w:pPr>
            <w:r>
              <w:rPr>
                <w:rFonts w:ascii="Times New Roman"/>
                <w:sz w:val="18"/>
              </w:rPr>
              <w:t>392,815,883.12</w:t>
            </w:r>
          </w:p>
        </w:tc>
      </w:tr>
      <w:tr>
        <w:trPr>
          <w:trHeight w:val="360"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375"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98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118,072,103.13</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71,508,028.57</w:t>
            </w:r>
          </w:p>
        </w:tc>
      </w:tr>
      <w:tr>
        <w:trPr>
          <w:trHeight w:val="346"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1" w:lineRule="exact"/>
              <w:ind w:left="15"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98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2"/>
              <w:ind w:right="14"/>
              <w:jc w:val="right"/>
              <w:rPr>
                <w:rFonts w:ascii="Times New Roman" w:hAnsi="Times New Roman" w:cs="Times New Roman" w:eastAsia="Times New Roman" w:hint="default"/>
                <w:sz w:val="18"/>
                <w:szCs w:val="18"/>
              </w:rPr>
            </w:pPr>
            <w:r>
              <w:rPr>
                <w:rFonts w:ascii="Times New Roman"/>
                <w:sz w:val="18"/>
              </w:rPr>
              <w:t>489,977,546.06</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4"/>
              <w:jc w:val="right"/>
              <w:rPr>
                <w:rFonts w:ascii="Times New Roman" w:hAnsi="Times New Roman" w:cs="Times New Roman" w:eastAsia="Times New Roman" w:hint="default"/>
                <w:sz w:val="18"/>
                <w:szCs w:val="18"/>
              </w:rPr>
            </w:pPr>
            <w:r>
              <w:rPr>
                <w:rFonts w:ascii="Times New Roman"/>
                <w:sz w:val="18"/>
              </w:rPr>
              <w:t>464,323,911.69</w:t>
            </w:r>
          </w:p>
        </w:tc>
      </w:tr>
      <w:tr>
        <w:trPr>
          <w:trHeight w:val="346"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375"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98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2"/>
              <w:ind w:right="15"/>
              <w:jc w:val="right"/>
              <w:rPr>
                <w:rFonts w:ascii="Times New Roman" w:hAnsi="Times New Roman" w:cs="Times New Roman" w:eastAsia="Times New Roman" w:hint="default"/>
                <w:sz w:val="18"/>
                <w:szCs w:val="18"/>
              </w:rPr>
            </w:pPr>
            <w:r>
              <w:rPr>
                <w:rFonts w:ascii="Times New Roman"/>
                <w:sz w:val="18"/>
              </w:rPr>
              <w:t>42,515,883.12</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4"/>
              <w:jc w:val="right"/>
              <w:rPr>
                <w:rFonts w:ascii="Times New Roman" w:hAnsi="Times New Roman" w:cs="Times New Roman" w:eastAsia="Times New Roman" w:hint="default"/>
                <w:sz w:val="18"/>
                <w:szCs w:val="18"/>
              </w:rPr>
            </w:pPr>
            <w:r>
              <w:rPr>
                <w:rFonts w:ascii="Times New Roman"/>
                <w:sz w:val="18"/>
              </w:rPr>
              <w:t>325,137,273.00</w:t>
            </w:r>
          </w:p>
        </w:tc>
      </w:tr>
      <w:tr>
        <w:trPr>
          <w:trHeight w:val="360"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375"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98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57"/>
              <w:ind w:right="15"/>
              <w:jc w:val="right"/>
              <w:rPr>
                <w:rFonts w:ascii="Times New Roman" w:hAnsi="Times New Roman" w:cs="Times New Roman" w:eastAsia="Times New Roman" w:hint="default"/>
                <w:sz w:val="18"/>
                <w:szCs w:val="18"/>
              </w:rPr>
            </w:pPr>
            <w:r>
              <w:rPr>
                <w:rFonts w:ascii="Times New Roman"/>
                <w:sz w:val="18"/>
              </w:rPr>
              <w:t>56,486,283.25</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38,513,991.82</w:t>
            </w:r>
          </w:p>
        </w:tc>
      </w:tr>
      <w:tr>
        <w:trPr>
          <w:trHeight w:val="345"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1" w:lineRule="exact"/>
              <w:ind w:right="152"/>
              <w:jc w:val="righ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988" w:type="dxa"/>
            <w:tcBorders>
              <w:top w:val="single" w:sz="6" w:space="0" w:color="000000"/>
              <w:left w:val="single" w:sz="18" w:space="0" w:color="D2D2D2"/>
              <w:bottom w:val="single" w:sz="6" w:space="0" w:color="000000"/>
              <w:right w:val="single" w:sz="6" w:space="0" w:color="000000"/>
            </w:tcBorders>
          </w:tcPr>
          <w:p>
            <w:pPr/>
          </w:p>
        </w:tc>
        <w:tc>
          <w:tcPr>
            <w:tcW w:w="2628"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375"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98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2"/>
              <w:ind w:right="14"/>
              <w:jc w:val="right"/>
              <w:rPr>
                <w:rFonts w:ascii="Times New Roman" w:hAnsi="Times New Roman" w:cs="Times New Roman" w:eastAsia="Times New Roman" w:hint="default"/>
                <w:sz w:val="18"/>
                <w:szCs w:val="18"/>
              </w:rPr>
            </w:pPr>
            <w:r>
              <w:rPr>
                <w:rFonts w:ascii="Times New Roman"/>
                <w:sz w:val="18"/>
              </w:rPr>
              <w:t>130,393,878.54</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4"/>
              <w:jc w:val="right"/>
              <w:rPr>
                <w:rFonts w:ascii="Times New Roman" w:hAnsi="Times New Roman" w:cs="Times New Roman" w:eastAsia="Times New Roman" w:hint="default"/>
                <w:sz w:val="18"/>
                <w:szCs w:val="18"/>
              </w:rPr>
            </w:pPr>
            <w:r>
              <w:rPr>
                <w:rFonts w:ascii="Times New Roman"/>
                <w:sz w:val="18"/>
              </w:rPr>
              <w:t>121,381,161.86</w:t>
            </w:r>
          </w:p>
        </w:tc>
      </w:tr>
      <w:tr>
        <w:trPr>
          <w:trHeight w:val="361"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98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229,396,044.91</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485,032,426.68</w:t>
            </w:r>
          </w:p>
        </w:tc>
      </w:tr>
      <w:tr>
        <w:trPr>
          <w:trHeight w:val="345"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15"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98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2"/>
              <w:ind w:right="14"/>
              <w:jc w:val="right"/>
              <w:rPr>
                <w:rFonts w:ascii="Times New Roman" w:hAnsi="Times New Roman" w:cs="Times New Roman" w:eastAsia="Times New Roman" w:hint="default"/>
                <w:sz w:val="18"/>
                <w:szCs w:val="18"/>
              </w:rPr>
            </w:pPr>
            <w:r>
              <w:rPr>
                <w:rFonts w:ascii="Times New Roman"/>
                <w:sz w:val="18"/>
              </w:rPr>
              <w:t>260,581,501.15</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4"/>
              <w:jc w:val="right"/>
              <w:rPr>
                <w:rFonts w:ascii="Times New Roman" w:hAnsi="Times New Roman" w:cs="Times New Roman" w:eastAsia="Times New Roman" w:hint="default"/>
                <w:sz w:val="18"/>
                <w:szCs w:val="18"/>
              </w:rPr>
            </w:pPr>
            <w:r>
              <w:rPr>
                <w:rFonts w:ascii="Times New Roman"/>
                <w:w w:val="95"/>
                <w:sz w:val="18"/>
              </w:rPr>
              <w:t>-20,708,514.99</w:t>
            </w:r>
            <w:r>
              <w:rPr>
                <w:rFonts w:ascii="Times New Roman"/>
                <w:sz w:val="18"/>
              </w:rPr>
            </w:r>
          </w:p>
        </w:tc>
      </w:tr>
      <w:tr>
        <w:trPr>
          <w:trHeight w:val="345"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98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2"/>
              <w:ind w:right="15"/>
              <w:jc w:val="right"/>
              <w:rPr>
                <w:rFonts w:ascii="Times New Roman" w:hAnsi="Times New Roman" w:cs="Times New Roman" w:eastAsia="Times New Roman" w:hint="default"/>
                <w:sz w:val="18"/>
                <w:szCs w:val="18"/>
              </w:rPr>
            </w:pPr>
            <w:r>
              <w:rPr>
                <w:rFonts w:ascii="Times New Roman"/>
                <w:w w:val="95"/>
                <w:sz w:val="18"/>
              </w:rPr>
              <w:t>-5,699,720.80</w:t>
            </w:r>
            <w:r>
              <w:rPr>
                <w:rFonts w:ascii="Times New Roman"/>
                <w:sz w:val="18"/>
              </w:rPr>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4"/>
              <w:jc w:val="right"/>
              <w:rPr>
                <w:rFonts w:ascii="Times New Roman" w:hAnsi="Times New Roman" w:cs="Times New Roman" w:eastAsia="Times New Roman" w:hint="default"/>
                <w:sz w:val="18"/>
                <w:szCs w:val="18"/>
              </w:rPr>
            </w:pPr>
            <w:r>
              <w:rPr>
                <w:rFonts w:ascii="Times New Roman"/>
                <w:sz w:val="18"/>
              </w:rPr>
              <w:t>11,801,007.69</w:t>
            </w:r>
          </w:p>
        </w:tc>
      </w:tr>
      <w:tr>
        <w:trPr>
          <w:trHeight w:val="360"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98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57"/>
              <w:ind w:right="15"/>
              <w:jc w:val="right"/>
              <w:rPr>
                <w:rFonts w:ascii="Times New Roman" w:hAnsi="Times New Roman" w:cs="Times New Roman" w:eastAsia="Times New Roman" w:hint="default"/>
                <w:sz w:val="18"/>
                <w:szCs w:val="18"/>
              </w:rPr>
            </w:pPr>
            <w:r>
              <w:rPr>
                <w:rFonts w:ascii="Times New Roman"/>
                <w:sz w:val="18"/>
              </w:rPr>
              <w:t>38,625,212.80</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67,057,464.05</w:t>
            </w:r>
          </w:p>
        </w:tc>
      </w:tr>
      <w:tr>
        <w:trPr>
          <w:trHeight w:val="345"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375"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98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2"/>
              <w:ind w:right="14"/>
              <w:jc w:val="right"/>
              <w:rPr>
                <w:rFonts w:ascii="Times New Roman" w:hAnsi="Times New Roman" w:cs="Times New Roman" w:eastAsia="Times New Roman" w:hint="default"/>
                <w:sz w:val="18"/>
                <w:szCs w:val="18"/>
              </w:rPr>
            </w:pPr>
            <w:r>
              <w:rPr>
                <w:rFonts w:ascii="Times New Roman"/>
                <w:sz w:val="18"/>
              </w:rPr>
              <w:t>1,057,059,511.21</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4"/>
              <w:jc w:val="right"/>
              <w:rPr>
                <w:rFonts w:ascii="Times New Roman" w:hAnsi="Times New Roman" w:cs="Times New Roman" w:eastAsia="Times New Roman" w:hint="default"/>
                <w:sz w:val="18"/>
                <w:szCs w:val="18"/>
              </w:rPr>
            </w:pPr>
            <w:r>
              <w:rPr>
                <w:rFonts w:ascii="Times New Roman"/>
                <w:sz w:val="18"/>
              </w:rPr>
              <w:t>990,002,047.16</w:t>
            </w:r>
          </w:p>
        </w:tc>
      </w:tr>
      <w:tr>
        <w:trPr>
          <w:trHeight w:val="345"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98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2"/>
              <w:ind w:right="14"/>
              <w:jc w:val="right"/>
              <w:rPr>
                <w:rFonts w:ascii="Times New Roman" w:hAnsi="Times New Roman" w:cs="Times New Roman" w:eastAsia="Times New Roman" w:hint="default"/>
                <w:sz w:val="18"/>
                <w:szCs w:val="18"/>
              </w:rPr>
            </w:pPr>
            <w:r>
              <w:rPr>
                <w:rFonts w:ascii="Times New Roman"/>
                <w:sz w:val="18"/>
              </w:rPr>
              <w:t>1,095,684,724.01</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4"/>
              <w:jc w:val="right"/>
              <w:rPr>
                <w:rFonts w:ascii="Times New Roman" w:hAnsi="Times New Roman" w:cs="Times New Roman" w:eastAsia="Times New Roman" w:hint="default"/>
                <w:sz w:val="18"/>
                <w:szCs w:val="18"/>
              </w:rPr>
            </w:pPr>
            <w:r>
              <w:rPr>
                <w:rFonts w:ascii="Times New Roman"/>
                <w:sz w:val="18"/>
              </w:rPr>
              <w:t>1,057,059,511.21</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3"/>
          <w:szCs w:val="23"/>
        </w:rPr>
      </w:pPr>
    </w:p>
    <w:tbl>
      <w:tblPr>
        <w:tblW w:w="0" w:type="auto"/>
        <w:jc w:val="left"/>
        <w:tblInd w:w="126" w:type="dxa"/>
        <w:tblLayout w:type="fixed"/>
        <w:tblCellMar>
          <w:top w:w="0" w:type="dxa"/>
          <w:left w:w="0" w:type="dxa"/>
          <w:bottom w:w="0" w:type="dxa"/>
          <w:right w:w="0" w:type="dxa"/>
        </w:tblCellMar>
        <w:tblLook w:val="01E0"/>
      </w:tblPr>
      <w:tblGrid>
        <w:gridCol w:w="3965"/>
        <w:gridCol w:w="2988"/>
        <w:gridCol w:w="2628"/>
      </w:tblGrid>
      <w:tr>
        <w:trPr>
          <w:trHeight w:val="405"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bookmarkStart w:name="6、母公司现金流量表" w:id="183"/>
            <w:bookmarkEnd w:id="183"/>
            <w:r>
              <w:rPr/>
            </w:r>
            <w:r>
              <w:rPr>
                <w:rFonts w:ascii="宋体" w:hAnsi="宋体" w:cs="宋体" w:eastAsia="宋体" w:hint="default"/>
                <w:sz w:val="18"/>
                <w:szCs w:val="18"/>
              </w:rPr>
              <w:t>项目</w:t>
            </w:r>
          </w:p>
        </w:tc>
        <w:tc>
          <w:tcPr>
            <w:tcW w:w="29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c>
          <w:tcPr>
            <w:tcW w:w="262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p>
        </w:tc>
      </w:tr>
      <w:tr>
        <w:trPr>
          <w:trHeight w:val="405"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98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628"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98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18,141,971.58</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42,899,785.70</w:t>
            </w:r>
          </w:p>
        </w:tc>
      </w:tr>
      <w:tr>
        <w:trPr>
          <w:trHeight w:val="405"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75"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988" w:type="dxa"/>
            <w:tcBorders>
              <w:top w:val="single" w:sz="6" w:space="0" w:color="000000"/>
              <w:left w:val="single" w:sz="18" w:space="0" w:color="D2D2D2"/>
              <w:bottom w:val="single" w:sz="6" w:space="0" w:color="000000"/>
              <w:right w:val="single" w:sz="6" w:space="0" w:color="000000"/>
            </w:tcBorders>
          </w:tcPr>
          <w:p>
            <w:pP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1,618,004.26</w:t>
            </w:r>
          </w:p>
        </w:tc>
      </w:tr>
      <w:tr>
        <w:trPr>
          <w:trHeight w:val="391"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75"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98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152,352,697.72</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54,090,359.52</w:t>
            </w:r>
          </w:p>
        </w:tc>
      </w:tr>
      <w:tr>
        <w:trPr>
          <w:trHeight w:val="405"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98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170,494,669.30</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98,608,149.48</w:t>
            </w:r>
          </w:p>
        </w:tc>
      </w:tr>
      <w:tr>
        <w:trPr>
          <w:trHeight w:val="405"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98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13,035,914.99</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33,303,684.59</w:t>
            </w:r>
          </w:p>
        </w:tc>
      </w:tr>
      <w:tr>
        <w:trPr>
          <w:trHeight w:val="405"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98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998,175.72</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4,991,621.84</w:t>
            </w:r>
          </w:p>
        </w:tc>
      </w:tr>
      <w:tr>
        <w:trPr>
          <w:trHeight w:val="405"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75"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98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559,932.43</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373,067.39</w:t>
            </w:r>
          </w:p>
        </w:tc>
      </w:tr>
      <w:tr>
        <w:trPr>
          <w:trHeight w:val="390"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75"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98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175,232,282.69</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65,298,884.22</w:t>
            </w:r>
          </w:p>
        </w:tc>
      </w:tr>
      <w:tr>
        <w:trPr>
          <w:trHeight w:val="405"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98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189,826,305.83</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103,967,258.04</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3965"/>
        <w:gridCol w:w="2988"/>
        <w:gridCol w:w="2628"/>
      </w:tblGrid>
      <w:tr>
        <w:trPr>
          <w:trHeight w:val="405"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98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w w:val="95"/>
                <w:sz w:val="18"/>
              </w:rPr>
              <w:t>-19,331,636.53</w:t>
            </w:r>
            <w:r>
              <w:rPr>
                <w:rFonts w:ascii="Times New Roman"/>
                <w:sz w:val="18"/>
              </w:rPr>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-5,359,108.56</w:t>
            </w:r>
            <w:r>
              <w:rPr>
                <w:rFonts w:ascii="Times New Roman"/>
                <w:sz w:val="18"/>
              </w:rPr>
            </w:r>
          </w:p>
        </w:tc>
      </w:tr>
      <w:tr>
        <w:trPr>
          <w:trHeight w:val="405"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98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628"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75"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988" w:type="dxa"/>
            <w:tcBorders>
              <w:top w:val="single" w:sz="6" w:space="0" w:color="000000"/>
              <w:left w:val="single" w:sz="18" w:space="0" w:color="D2D2D2"/>
              <w:bottom w:val="single" w:sz="6" w:space="0" w:color="000000"/>
              <w:right w:val="single" w:sz="6" w:space="0" w:color="000000"/>
            </w:tcBorders>
          </w:tcPr>
          <w:p>
            <w:pPr/>
          </w:p>
        </w:tc>
        <w:tc>
          <w:tcPr>
            <w:tcW w:w="2628"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98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135,242,714.36</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50,859,188.33</w:t>
            </w:r>
          </w:p>
        </w:tc>
      </w:tr>
      <w:tr>
        <w:trPr>
          <w:trHeight w:val="721"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17"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处置固定资产、无形资产和其他长期资产收回</w:t>
            </w:r>
            <w:r>
              <w:rPr>
                <w:rFonts w:ascii="宋体" w:hAnsi="宋体" w:cs="宋体" w:eastAsia="宋体" w:hint="default"/>
                <w:sz w:val="18"/>
                <w:szCs w:val="18"/>
              </w:rPr>
              <w:t> 的现金净额</w:t>
            </w:r>
          </w:p>
        </w:tc>
        <w:tc>
          <w:tcPr>
            <w:tcW w:w="2988" w:type="dxa"/>
            <w:tcBorders>
              <w:top w:val="single" w:sz="6" w:space="0" w:color="000000"/>
              <w:left w:val="single" w:sz="18" w:space="0" w:color="D2D2D2"/>
              <w:bottom w:val="single" w:sz="6" w:space="0" w:color="000000"/>
              <w:right w:val="single" w:sz="6" w:space="0" w:color="000000"/>
            </w:tcBorders>
          </w:tcPr>
          <w:p>
            <w:pP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16,962,921.38</w:t>
            </w:r>
          </w:p>
        </w:tc>
      </w:tr>
      <w:tr>
        <w:trPr>
          <w:trHeight w:val="405"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52"/>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98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167,777,600.00</w:t>
            </w:r>
          </w:p>
        </w:tc>
        <w:tc>
          <w:tcPr>
            <w:tcW w:w="2628"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75"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98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261,000,000.00</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172,020,793.26</w:t>
            </w:r>
          </w:p>
        </w:tc>
      </w:tr>
      <w:tr>
        <w:trPr>
          <w:trHeight w:val="405"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98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564,020,314.36</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239,842,902.97</w:t>
            </w:r>
          </w:p>
        </w:tc>
      </w:tr>
      <w:tr>
        <w:trPr>
          <w:trHeight w:val="721"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17"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购建固定资产、无形资产和其他长期资产支付</w:t>
            </w:r>
            <w:r>
              <w:rPr>
                <w:rFonts w:ascii="宋体" w:hAnsi="宋体" w:cs="宋体" w:eastAsia="宋体" w:hint="default"/>
                <w:sz w:val="18"/>
                <w:szCs w:val="18"/>
              </w:rPr>
              <w:t> 的现金</w:t>
            </w:r>
          </w:p>
        </w:tc>
        <w:tc>
          <w:tcPr>
            <w:tcW w:w="298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1,017,446.00</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19,458,541.32</w:t>
            </w:r>
          </w:p>
        </w:tc>
      </w:tr>
      <w:tr>
        <w:trPr>
          <w:trHeight w:val="406"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75"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98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117,100,000.00</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60,332,767.45</w:t>
            </w:r>
          </w:p>
        </w:tc>
      </w:tr>
      <w:tr>
        <w:trPr>
          <w:trHeight w:val="390"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52"/>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988" w:type="dxa"/>
            <w:tcBorders>
              <w:top w:val="single" w:sz="6" w:space="0" w:color="000000"/>
              <w:left w:val="single" w:sz="18" w:space="0" w:color="D2D2D2"/>
              <w:bottom w:val="single" w:sz="6" w:space="0" w:color="000000"/>
              <w:right w:val="single" w:sz="6" w:space="0" w:color="000000"/>
            </w:tcBorders>
          </w:tcPr>
          <w:p>
            <w:pPr/>
          </w:p>
        </w:tc>
        <w:tc>
          <w:tcPr>
            <w:tcW w:w="2628"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98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314,500,000.00</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490,692,400.00</w:t>
            </w:r>
          </w:p>
        </w:tc>
      </w:tr>
      <w:tr>
        <w:trPr>
          <w:trHeight w:val="406"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98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432,617,446.00</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570,483,708.77</w:t>
            </w:r>
          </w:p>
        </w:tc>
      </w:tr>
      <w:tr>
        <w:trPr>
          <w:trHeight w:val="405"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98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131,402,868.36</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-330,640,805.80</w:t>
            </w:r>
            <w:r>
              <w:rPr>
                <w:rFonts w:ascii="Times New Roman"/>
                <w:sz w:val="18"/>
              </w:rPr>
            </w:r>
          </w:p>
        </w:tc>
      </w:tr>
      <w:tr>
        <w:trPr>
          <w:trHeight w:val="405"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98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628"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75"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988" w:type="dxa"/>
            <w:tcBorders>
              <w:top w:val="single" w:sz="6" w:space="0" w:color="000000"/>
              <w:left w:val="single" w:sz="18" w:space="0" w:color="D2D2D2"/>
              <w:bottom w:val="single" w:sz="6" w:space="0" w:color="000000"/>
              <w:right w:val="single" w:sz="6" w:space="0" w:color="000000"/>
            </w:tcBorders>
          </w:tcPr>
          <w:p>
            <w:pPr/>
          </w:p>
        </w:tc>
        <w:tc>
          <w:tcPr>
            <w:tcW w:w="2628"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98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100,000,000.00</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355,450,000.00</w:t>
            </w:r>
          </w:p>
        </w:tc>
      </w:tr>
      <w:tr>
        <w:trPr>
          <w:trHeight w:val="405"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988" w:type="dxa"/>
            <w:tcBorders>
              <w:top w:val="single" w:sz="6" w:space="0" w:color="000000"/>
              <w:left w:val="single" w:sz="18" w:space="0" w:color="D2D2D2"/>
              <w:bottom w:val="single" w:sz="6" w:space="0" w:color="000000"/>
              <w:right w:val="single" w:sz="6" w:space="0" w:color="000000"/>
            </w:tcBorders>
          </w:tcPr>
          <w:p>
            <w:pPr/>
          </w:p>
        </w:tc>
        <w:tc>
          <w:tcPr>
            <w:tcW w:w="2628"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98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100,000,000.00</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355,450,000.00</w:t>
            </w:r>
          </w:p>
        </w:tc>
      </w:tr>
      <w:tr>
        <w:trPr>
          <w:trHeight w:val="405"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75"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988" w:type="dxa"/>
            <w:tcBorders>
              <w:top w:val="single" w:sz="6" w:space="0" w:color="000000"/>
              <w:left w:val="single" w:sz="18" w:space="0" w:color="D2D2D2"/>
              <w:bottom w:val="single" w:sz="6" w:space="0" w:color="000000"/>
              <w:right w:val="single" w:sz="6" w:space="0" w:color="000000"/>
            </w:tcBorders>
          </w:tcPr>
          <w:p>
            <w:pP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55,450,000.00</w:t>
            </w:r>
          </w:p>
        </w:tc>
      </w:tr>
      <w:tr>
        <w:trPr>
          <w:trHeight w:val="390"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75"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98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53,034,286.81</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31,878,780.34</w:t>
            </w:r>
          </w:p>
        </w:tc>
      </w:tr>
      <w:tr>
        <w:trPr>
          <w:trHeight w:val="405"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988" w:type="dxa"/>
            <w:tcBorders>
              <w:top w:val="single" w:sz="6" w:space="0" w:color="000000"/>
              <w:left w:val="single" w:sz="18" w:space="0" w:color="D2D2D2"/>
              <w:bottom w:val="single" w:sz="6" w:space="0" w:color="000000"/>
              <w:right w:val="single" w:sz="6" w:space="0" w:color="000000"/>
            </w:tcBorders>
          </w:tcPr>
          <w:p>
            <w:pPr/>
          </w:p>
        </w:tc>
        <w:tc>
          <w:tcPr>
            <w:tcW w:w="2628"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98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53,034,286.81</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87,328,780.34</w:t>
            </w:r>
          </w:p>
        </w:tc>
      </w:tr>
      <w:tr>
        <w:trPr>
          <w:trHeight w:val="406"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98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46,965,713.19</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268,121,219.66</w:t>
            </w:r>
          </w:p>
        </w:tc>
      </w:tr>
      <w:tr>
        <w:trPr>
          <w:trHeight w:val="405"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98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27,420.03</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3,172,531.52</w:t>
            </w:r>
          </w:p>
        </w:tc>
      </w:tr>
      <w:tr>
        <w:trPr>
          <w:trHeight w:val="390"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98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159,064,365.05</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-64,706,163.18</w:t>
            </w:r>
            <w:r>
              <w:rPr>
                <w:rFonts w:ascii="Times New Roman"/>
                <w:sz w:val="18"/>
              </w:rPr>
            </w:r>
          </w:p>
        </w:tc>
      </w:tr>
      <w:tr>
        <w:trPr>
          <w:trHeight w:val="406"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98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105,769,683.62</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170,475,846.80</w:t>
            </w:r>
          </w:p>
        </w:tc>
      </w:tr>
      <w:tr>
        <w:trPr>
          <w:trHeight w:val="405" w:hRule="exact"/>
        </w:trPr>
        <w:tc>
          <w:tcPr>
            <w:tcW w:w="3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98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264,834,048.67</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105,769,683.62</w:t>
            </w:r>
          </w:p>
        </w:tc>
      </w:tr>
    </w:tbl>
    <w:p>
      <w:pPr>
        <w:spacing w:line="240" w:lineRule="auto" w:before="6"/>
        <w:rPr>
          <w:rFonts w:ascii="Times New Roman" w:hAnsi="Times New Roman" w:cs="Times New Roman" w:eastAsia="Times New Roman" w:hint="default"/>
          <w:sz w:val="10"/>
          <w:szCs w:val="10"/>
        </w:rPr>
      </w:pPr>
    </w:p>
    <w:p>
      <w:pPr>
        <w:tabs>
          <w:tab w:pos="3550" w:val="left" w:leader="none"/>
          <w:tab w:pos="7245" w:val="left" w:leader="none"/>
        </w:tabs>
        <w:spacing w:before="44"/>
        <w:ind w:left="141" w:right="1095" w:firstLine="0"/>
        <w:jc w:val="left"/>
        <w:rPr>
          <w:rFonts w:ascii="宋体" w:hAnsi="宋体" w:cs="宋体" w:eastAsia="宋体" w:hint="default"/>
          <w:sz w:val="18"/>
          <w:szCs w:val="18"/>
        </w:rPr>
      </w:pPr>
      <w:r>
        <w:rPr>
          <w:rFonts w:ascii="宋体" w:hAnsi="宋体" w:cs="宋体" w:eastAsia="宋体" w:hint="default"/>
          <w:b/>
          <w:bCs/>
          <w:w w:val="95"/>
          <w:sz w:val="18"/>
          <w:szCs w:val="18"/>
        </w:rPr>
        <w:t>法定代表人：刁石京</w:t>
        <w:tab/>
      </w:r>
      <w:r>
        <w:rPr>
          <w:rFonts w:ascii="宋体" w:hAnsi="宋体" w:cs="宋体" w:eastAsia="宋体" w:hint="default"/>
          <w:b/>
          <w:bCs/>
          <w:sz w:val="18"/>
          <w:szCs w:val="18"/>
        </w:rPr>
        <w:t>主管会计工作负责人：杨秋平</w:t>
        <w:tab/>
        <w:t>会计机构负责人：张典洪</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2"/>
        <w:rPr>
          <w:rFonts w:ascii="宋体" w:hAnsi="宋体" w:cs="宋体" w:eastAsia="宋体" w:hint="default"/>
          <w:b/>
          <w:bCs/>
          <w:sz w:val="4"/>
          <w:szCs w:val="4"/>
        </w:rPr>
      </w:pPr>
    </w:p>
    <w:p>
      <w:pPr>
        <w:spacing w:line="20" w:lineRule="exact"/>
        <w:ind w:left="103" w:right="0" w:firstLine="0"/>
        <w:rPr>
          <w:rFonts w:ascii="宋体" w:hAnsi="宋体" w:cs="宋体" w:eastAsia="宋体" w:hint="default"/>
          <w:sz w:val="2"/>
          <w:szCs w:val="2"/>
        </w:rPr>
      </w:pPr>
      <w:r>
        <w:rPr>
          <w:rFonts w:ascii="宋体" w:hAnsi="宋体" w:cs="宋体" w:eastAsia="宋体" w:hint="default"/>
          <w:sz w:val="2"/>
          <w:szCs w:val="2"/>
        </w:rPr>
        <w:pict>
          <v:group style="width:702.65pt;height:.75pt;mso-position-horizontal-relative:char;mso-position-vertical-relative:line" coordorigin="0,0" coordsize="14053,15">
            <v:group style="position:absolute;left:8;top:8;width:14038;height:2" coordorigin="8,8" coordsize="14038,2">
              <v:shape style="position:absolute;left:8;top:8;width:14038;height:2" coordorigin="8,8" coordsize="14038,0" path="m8,8l14045,8e" filled="false" stroked="true" strokeweight=".75pt" strokecolor="#000000">
                <v:path arrowok="t"/>
              </v:shape>
            </v:group>
          </v:group>
        </w:pict>
      </w:r>
      <w:r>
        <w:rPr>
          <w:rFonts w:ascii="宋体" w:hAnsi="宋体" w:cs="宋体" w:eastAsia="宋体" w:hint="default"/>
          <w:sz w:val="2"/>
          <w:szCs w:val="2"/>
        </w:rPr>
      </w:r>
    </w:p>
    <w:p>
      <w:pPr>
        <w:pStyle w:val="Heading4"/>
        <w:spacing w:line="240" w:lineRule="auto" w:before="4"/>
        <w:ind w:right="0"/>
        <w:jc w:val="left"/>
        <w:rPr>
          <w:b w:val="0"/>
          <w:bCs w:val="0"/>
        </w:rPr>
      </w:pPr>
      <w:bookmarkStart w:name="7、合并所有者权益变动表" w:id="184"/>
      <w:bookmarkEnd w:id="184"/>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8"/>
        <w:rPr>
          <w:rFonts w:ascii="宋体" w:hAnsi="宋体" w:cs="宋体" w:eastAsia="宋体" w:hint="default"/>
          <w:b/>
          <w:bCs/>
          <w:sz w:val="20"/>
          <w:szCs w:val="20"/>
        </w:rPr>
      </w:pPr>
    </w:p>
    <w:p>
      <w:pPr>
        <w:tabs>
          <w:tab w:pos="7242" w:val="left" w:leader="none"/>
          <w:tab w:pos="12061" w:val="left" w:leader="none"/>
        </w:tabs>
        <w:spacing w:before="0"/>
        <w:ind w:left="141" w:right="0" w:firstLine="0"/>
        <w:jc w:val="left"/>
        <w:rPr>
          <w:rFonts w:ascii="宋体" w:hAnsi="宋体" w:cs="宋体" w:eastAsia="宋体" w:hint="default"/>
          <w:sz w:val="18"/>
          <w:szCs w:val="18"/>
        </w:rPr>
      </w:pPr>
      <w:r>
        <w:rPr>
          <w:rFonts w:ascii="宋体" w:hAnsi="宋体" w:cs="宋体" w:eastAsia="宋体" w:hint="default"/>
          <w:sz w:val="18"/>
          <w:szCs w:val="18"/>
        </w:rPr>
        <w:t>编制单位：紫光国芯微电子股份有限公司</w:t>
        <w:tab/>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1-12 </w:t>
      </w:r>
      <w:r>
        <w:rPr>
          <w:rFonts w:ascii="宋体" w:hAnsi="宋体" w:cs="宋体" w:eastAsia="宋体" w:hint="default"/>
          <w:sz w:val="18"/>
          <w:szCs w:val="18"/>
        </w:rPr>
        <w:t>月</w:t>
        <w:tab/>
      </w:r>
      <w:r>
        <w:rPr>
          <w:rFonts w:ascii="宋体" w:hAnsi="宋体" w:cs="宋体" w:eastAsia="宋体" w:hint="default"/>
          <w:spacing w:val="-4"/>
          <w:sz w:val="18"/>
          <w:szCs w:val="18"/>
        </w:rPr>
        <w:t>单位：元 </w:t>
      </w:r>
      <w:r>
        <w:rPr>
          <w:rFonts w:ascii="宋体" w:hAnsi="宋体" w:cs="宋体" w:eastAsia="宋体" w:hint="default"/>
          <w:spacing w:val="8"/>
          <w:sz w:val="18"/>
          <w:szCs w:val="18"/>
        </w:rPr>
        <w:t> </w:t>
      </w:r>
      <w:r>
        <w:rPr>
          <w:rFonts w:ascii="宋体" w:hAnsi="宋体" w:cs="宋体" w:eastAsia="宋体" w:hint="default"/>
          <w:spacing w:val="-3"/>
          <w:sz w:val="18"/>
          <w:szCs w:val="18"/>
        </w:rPr>
        <w:t>币种：人民币</w:t>
      </w:r>
    </w:p>
    <w:p>
      <w:pPr>
        <w:spacing w:line="240" w:lineRule="auto" w:before="3"/>
        <w:rPr>
          <w:rFonts w:ascii="宋体" w:hAnsi="宋体" w:cs="宋体" w:eastAsia="宋体" w:hint="default"/>
          <w:sz w:val="6"/>
          <w:szCs w:val="6"/>
        </w:rPr>
      </w:pPr>
    </w:p>
    <w:tbl>
      <w:tblPr>
        <w:tblW w:w="0" w:type="auto"/>
        <w:jc w:val="left"/>
        <w:tblInd w:w="141" w:type="dxa"/>
        <w:tblLayout w:type="fixed"/>
        <w:tblCellMar>
          <w:top w:w="0" w:type="dxa"/>
          <w:left w:w="0" w:type="dxa"/>
          <w:bottom w:w="0" w:type="dxa"/>
          <w:right w:w="0" w:type="dxa"/>
        </w:tblCellMar>
        <w:tblLook w:val="01E0"/>
      </w:tblPr>
      <w:tblGrid>
        <w:gridCol w:w="2244"/>
        <w:gridCol w:w="1149"/>
        <w:gridCol w:w="570"/>
        <w:gridCol w:w="555"/>
        <w:gridCol w:w="435"/>
        <w:gridCol w:w="1126"/>
        <w:gridCol w:w="570"/>
        <w:gridCol w:w="991"/>
        <w:gridCol w:w="436"/>
        <w:gridCol w:w="991"/>
        <w:gridCol w:w="420"/>
        <w:gridCol w:w="1141"/>
        <w:gridCol w:w="285"/>
        <w:gridCol w:w="1126"/>
        <w:gridCol w:w="991"/>
        <w:gridCol w:w="1141"/>
      </w:tblGrid>
      <w:tr>
        <w:trPr>
          <w:trHeight w:val="196" w:hRule="exact"/>
        </w:trPr>
        <w:tc>
          <w:tcPr>
            <w:tcW w:w="2244" w:type="dxa"/>
            <w:vMerge w:val="restart"/>
            <w:tcBorders>
              <w:top w:val="single" w:sz="6" w:space="0" w:color="000000"/>
              <w:left w:val="single" w:sz="6" w:space="0" w:color="000000"/>
              <w:right w:val="single" w:sz="6" w:space="0" w:color="000000"/>
            </w:tcBorders>
            <w:shd w:val="clear" w:color="auto" w:fill="D2D2D2"/>
          </w:tcPr>
          <w:p>
            <w:pPr/>
          </w:p>
        </w:tc>
        <w:tc>
          <w:tcPr>
            <w:tcW w:w="11928" w:type="dxa"/>
            <w:gridSpan w:val="1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52" w:lineRule="exact"/>
              <w:ind w:left="7"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2019</w:t>
            </w:r>
            <w:r>
              <w:rPr>
                <w:rFonts w:ascii="Times New Roman" w:hAnsi="Times New Roman" w:cs="Times New Roman" w:eastAsia="Times New Roman" w:hint="default"/>
                <w:spacing w:val="7"/>
                <w:sz w:val="15"/>
                <w:szCs w:val="15"/>
              </w:rPr>
              <w:t> </w:t>
            </w:r>
            <w:r>
              <w:rPr>
                <w:rFonts w:ascii="宋体" w:hAnsi="宋体" w:cs="宋体" w:eastAsia="宋体" w:hint="default"/>
                <w:sz w:val="15"/>
                <w:szCs w:val="15"/>
              </w:rPr>
              <w:t>年度</w:t>
            </w:r>
          </w:p>
        </w:tc>
      </w:tr>
      <w:tr>
        <w:trPr>
          <w:trHeight w:val="210" w:hRule="exact"/>
        </w:trPr>
        <w:tc>
          <w:tcPr>
            <w:tcW w:w="2244" w:type="dxa"/>
            <w:vMerge/>
            <w:tcBorders>
              <w:left w:val="single" w:sz="6" w:space="0" w:color="000000"/>
              <w:bottom w:val="nil" w:sz="6" w:space="0" w:color="auto"/>
              <w:right w:val="single" w:sz="6" w:space="0" w:color="000000"/>
            </w:tcBorders>
            <w:shd w:val="clear" w:color="auto" w:fill="D2D2D2"/>
          </w:tcPr>
          <w:p>
            <w:pPr/>
          </w:p>
        </w:tc>
        <w:tc>
          <w:tcPr>
            <w:tcW w:w="9796" w:type="dxa"/>
            <w:gridSpan w:val="1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56" w:lineRule="exact"/>
              <w:ind w:left="21"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991" w:type="dxa"/>
            <w:vMerge w:val="restart"/>
            <w:tcBorders>
              <w:top w:val="single" w:sz="6" w:space="0" w:color="000000"/>
              <w:left w:val="single" w:sz="6" w:space="0" w:color="000000"/>
              <w:right w:val="single" w:sz="6" w:space="0" w:color="000000"/>
            </w:tcBorders>
            <w:shd w:val="clear" w:color="auto" w:fill="D2D2D2"/>
          </w:tcPr>
          <w:p>
            <w:pPr/>
          </w:p>
        </w:tc>
        <w:tc>
          <w:tcPr>
            <w:tcW w:w="1141" w:type="dxa"/>
            <w:vMerge w:val="restart"/>
            <w:tcBorders>
              <w:top w:val="single" w:sz="6" w:space="0" w:color="000000"/>
              <w:left w:val="single" w:sz="6" w:space="0" w:color="000000"/>
              <w:right w:val="single" w:sz="6" w:space="0" w:color="000000"/>
            </w:tcBorders>
            <w:shd w:val="clear" w:color="auto" w:fill="D2D2D2"/>
          </w:tcPr>
          <w:p>
            <w:pPr/>
          </w:p>
        </w:tc>
      </w:tr>
      <w:tr>
        <w:trPr>
          <w:trHeight w:val="97" w:hRule="exact"/>
        </w:trPr>
        <w:tc>
          <w:tcPr>
            <w:tcW w:w="2244" w:type="dxa"/>
            <w:vMerge w:val="restart"/>
            <w:tcBorders>
              <w:top w:val="nil" w:sz="6" w:space="0" w:color="auto"/>
              <w:left w:val="single" w:sz="6" w:space="0" w:color="000000"/>
              <w:right w:val="single" w:sz="6" w:space="0" w:color="000000"/>
            </w:tcBorders>
            <w:shd w:val="clear" w:color="auto" w:fill="D2D2D2"/>
          </w:tcPr>
          <w:p>
            <w:pPr>
              <w:pStyle w:val="TableParagraph"/>
              <w:spacing w:line="149" w:lineRule="exact"/>
              <w:ind w:right="6"/>
              <w:jc w:val="center"/>
              <w:rPr>
                <w:rFonts w:ascii="宋体" w:hAnsi="宋体" w:cs="宋体" w:eastAsia="宋体" w:hint="default"/>
                <w:sz w:val="15"/>
                <w:szCs w:val="15"/>
              </w:rPr>
            </w:pPr>
            <w:r>
              <w:rPr>
                <w:rFonts w:ascii="宋体" w:hAnsi="宋体" w:cs="宋体" w:eastAsia="宋体" w:hint="default"/>
                <w:sz w:val="15"/>
                <w:szCs w:val="15"/>
              </w:rPr>
              <w:t>项目</w:t>
            </w:r>
          </w:p>
        </w:tc>
        <w:tc>
          <w:tcPr>
            <w:tcW w:w="114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left="21"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561"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156" w:lineRule="exact"/>
              <w:ind w:left="330"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1126" w:type="dxa"/>
            <w:vMerge w:val="restart"/>
            <w:tcBorders>
              <w:top w:val="single" w:sz="6" w:space="0" w:color="000000"/>
              <w:left w:val="single" w:sz="6" w:space="0" w:color="000000"/>
              <w:right w:val="single" w:sz="6" w:space="0" w:color="000000"/>
            </w:tcBorders>
            <w:shd w:val="clear" w:color="auto" w:fill="D2D2D2"/>
          </w:tcPr>
          <w:p>
            <w:pPr/>
          </w:p>
        </w:tc>
        <w:tc>
          <w:tcPr>
            <w:tcW w:w="570" w:type="dxa"/>
            <w:tcBorders>
              <w:top w:val="single" w:sz="6" w:space="0" w:color="000000"/>
              <w:left w:val="single" w:sz="6" w:space="0" w:color="000000"/>
              <w:bottom w:val="nil" w:sz="6" w:space="0" w:color="auto"/>
              <w:right w:val="single" w:sz="6" w:space="0" w:color="000000"/>
            </w:tcBorders>
            <w:shd w:val="clear" w:color="auto" w:fill="D2D2D2"/>
          </w:tcPr>
          <w:p>
            <w:pPr/>
          </w:p>
        </w:tc>
        <w:tc>
          <w:tcPr>
            <w:tcW w:w="991" w:type="dxa"/>
            <w:vMerge w:val="restart"/>
            <w:tcBorders>
              <w:top w:val="single" w:sz="6" w:space="0" w:color="000000"/>
              <w:left w:val="single" w:sz="6" w:space="0" w:color="000000"/>
              <w:right w:val="single" w:sz="6" w:space="0" w:color="000000"/>
            </w:tcBorders>
            <w:shd w:val="clear" w:color="auto" w:fill="D2D2D2"/>
          </w:tcPr>
          <w:p>
            <w:pPr/>
          </w:p>
        </w:tc>
        <w:tc>
          <w:tcPr>
            <w:tcW w:w="43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left="60" w:right="58"/>
              <w:jc w:val="left"/>
              <w:rPr>
                <w:rFonts w:ascii="宋体" w:hAnsi="宋体" w:cs="宋体" w:eastAsia="宋体" w:hint="default"/>
                <w:sz w:val="15"/>
                <w:szCs w:val="15"/>
              </w:rPr>
            </w:pPr>
            <w:r>
              <w:rPr>
                <w:rFonts w:ascii="宋体" w:hAnsi="宋体" w:cs="宋体" w:eastAsia="宋体" w:hint="default"/>
                <w:sz w:val="15"/>
                <w:szCs w:val="15"/>
              </w:rPr>
              <w:t>专项 储备</w:t>
            </w:r>
          </w:p>
        </w:tc>
        <w:tc>
          <w:tcPr>
            <w:tcW w:w="991" w:type="dxa"/>
            <w:vMerge w:val="restart"/>
            <w:tcBorders>
              <w:top w:val="single" w:sz="6" w:space="0" w:color="000000"/>
              <w:left w:val="single" w:sz="6" w:space="0" w:color="000000"/>
              <w:right w:val="single" w:sz="6" w:space="0" w:color="000000"/>
            </w:tcBorders>
            <w:shd w:val="clear" w:color="auto" w:fill="D2D2D2"/>
          </w:tcPr>
          <w:p>
            <w:pPr/>
          </w:p>
        </w:tc>
        <w:tc>
          <w:tcPr>
            <w:tcW w:w="420" w:type="dxa"/>
            <w:vMerge w:val="restart"/>
            <w:tcBorders>
              <w:top w:val="single" w:sz="6" w:space="0" w:color="000000"/>
              <w:left w:val="single" w:sz="18" w:space="0" w:color="D2D2D2"/>
              <w:right w:val="single" w:sz="12" w:space="0" w:color="D2D2D2"/>
            </w:tcBorders>
          </w:tcPr>
          <w:p>
            <w:pPr>
              <w:pStyle w:val="TableParagraph"/>
              <w:spacing w:line="156" w:lineRule="exact"/>
              <w:ind w:left="44" w:right="0"/>
              <w:jc w:val="left"/>
              <w:rPr>
                <w:rFonts w:ascii="宋体" w:hAnsi="宋体" w:cs="宋体" w:eastAsia="宋体" w:hint="default"/>
                <w:sz w:val="15"/>
                <w:szCs w:val="15"/>
              </w:rPr>
            </w:pPr>
            <w:r>
              <w:rPr>
                <w:rFonts w:ascii="宋体" w:hAnsi="宋体" w:cs="宋体" w:eastAsia="宋体" w:hint="default"/>
                <w:sz w:val="15"/>
                <w:szCs w:val="15"/>
              </w:rPr>
              <w:t>一般</w:t>
            </w:r>
          </w:p>
        </w:tc>
        <w:tc>
          <w:tcPr>
            <w:tcW w:w="114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left="195"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285" w:type="dxa"/>
            <w:vMerge w:val="restart"/>
            <w:tcBorders>
              <w:top w:val="single" w:sz="42" w:space="0" w:color="D2D2D2"/>
              <w:left w:val="single" w:sz="18" w:space="0" w:color="D2D2D2"/>
              <w:right w:val="single" w:sz="12" w:space="0" w:color="D2D2D2"/>
            </w:tcBorders>
          </w:tcPr>
          <w:p>
            <w:pPr>
              <w:pStyle w:val="TableParagraph"/>
              <w:spacing w:line="240" w:lineRule="auto" w:before="5"/>
              <w:ind w:left="45" w:right="5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shd w:fill="D2D2D2" w:color="auto" w:val="clear"/>
              </w:rPr>
              <w:t>其</w:t>
            </w:r>
            <w:r>
              <w:rPr>
                <w:rFonts w:ascii="宋体" w:hAnsi="宋体" w:cs="宋体" w:eastAsia="宋体" w:hint="default"/>
                <w:sz w:val="15"/>
                <w:szCs w:val="15"/>
              </w:rPr>
            </w:r>
            <w:r>
              <w:rPr>
                <w:rFonts w:ascii="宋体" w:hAnsi="宋体" w:cs="宋体" w:eastAsia="宋体" w:hint="default"/>
                <w:sz w:val="15"/>
                <w:szCs w:val="15"/>
              </w:rPr>
              <w:t> </w:t>
            </w:r>
            <w:r>
              <w:rPr>
                <w:rFonts w:ascii="宋体" w:hAnsi="宋体" w:cs="宋体" w:eastAsia="宋体" w:hint="default"/>
                <w:sz w:val="15"/>
                <w:szCs w:val="15"/>
                <w:shd w:fill="D2D2D2" w:color="auto" w:val="clear"/>
              </w:rPr>
              <w:t>他</w:t>
            </w:r>
            <w:r>
              <w:rPr>
                <w:rFonts w:ascii="宋体" w:hAnsi="宋体" w:cs="宋体" w:eastAsia="宋体" w:hint="default"/>
                <w:sz w:val="15"/>
                <w:szCs w:val="15"/>
              </w:rPr>
            </w:r>
          </w:p>
        </w:tc>
        <w:tc>
          <w:tcPr>
            <w:tcW w:w="1126" w:type="dxa"/>
            <w:vMerge w:val="restart"/>
            <w:tcBorders>
              <w:top w:val="single" w:sz="6" w:space="0" w:color="000000"/>
              <w:left w:val="single" w:sz="6" w:space="0" w:color="000000"/>
              <w:right w:val="single" w:sz="6" w:space="0" w:color="000000"/>
            </w:tcBorders>
            <w:shd w:val="clear" w:color="auto" w:fill="D2D2D2"/>
          </w:tcPr>
          <w:p>
            <w:pPr/>
          </w:p>
        </w:tc>
        <w:tc>
          <w:tcPr>
            <w:tcW w:w="991" w:type="dxa"/>
            <w:vMerge/>
            <w:tcBorders>
              <w:left w:val="single" w:sz="6" w:space="0" w:color="000000"/>
              <w:bottom w:val="nil" w:sz="6" w:space="0" w:color="auto"/>
              <w:right w:val="single" w:sz="6" w:space="0" w:color="000000"/>
            </w:tcBorders>
            <w:shd w:val="clear" w:color="auto" w:fill="D2D2D2"/>
          </w:tcPr>
          <w:p>
            <w:pPr/>
          </w:p>
        </w:tc>
        <w:tc>
          <w:tcPr>
            <w:tcW w:w="1141" w:type="dxa"/>
            <w:vMerge/>
            <w:tcBorders>
              <w:left w:val="single" w:sz="6" w:space="0" w:color="000000"/>
              <w:bottom w:val="nil" w:sz="6" w:space="0" w:color="auto"/>
              <w:right w:val="single" w:sz="6" w:space="0" w:color="000000"/>
            </w:tcBorders>
            <w:shd w:val="clear" w:color="auto" w:fill="D2D2D2"/>
          </w:tcPr>
          <w:p>
            <w:pPr/>
          </w:p>
        </w:tc>
      </w:tr>
      <w:tr>
        <w:trPr>
          <w:trHeight w:val="102" w:hRule="exact"/>
        </w:trPr>
        <w:tc>
          <w:tcPr>
            <w:tcW w:w="2244" w:type="dxa"/>
            <w:vMerge/>
            <w:tcBorders>
              <w:left w:val="single" w:sz="6" w:space="0" w:color="000000"/>
              <w:bottom w:val="nil" w:sz="6" w:space="0" w:color="auto"/>
              <w:right w:val="single" w:sz="6" w:space="0" w:color="000000"/>
            </w:tcBorders>
            <w:shd w:val="clear" w:color="auto" w:fill="D2D2D2"/>
          </w:tcPr>
          <w:p>
            <w:pPr/>
          </w:p>
        </w:tc>
        <w:tc>
          <w:tcPr>
            <w:tcW w:w="1149" w:type="dxa"/>
            <w:vMerge/>
            <w:tcBorders>
              <w:left w:val="single" w:sz="6" w:space="0" w:color="000000"/>
              <w:right w:val="single" w:sz="6" w:space="0" w:color="000000"/>
            </w:tcBorders>
            <w:shd w:val="clear" w:color="auto" w:fill="D2D2D2"/>
          </w:tcPr>
          <w:p>
            <w:pPr/>
          </w:p>
        </w:tc>
        <w:tc>
          <w:tcPr>
            <w:tcW w:w="1561" w:type="dxa"/>
            <w:gridSpan w:val="3"/>
            <w:vMerge/>
            <w:tcBorders>
              <w:left w:val="single" w:sz="6" w:space="0" w:color="000000"/>
              <w:bottom w:val="single" w:sz="6" w:space="0" w:color="000000"/>
              <w:right w:val="single" w:sz="6" w:space="0" w:color="000000"/>
            </w:tcBorders>
            <w:shd w:val="clear" w:color="auto" w:fill="D2D2D2"/>
          </w:tcPr>
          <w:p>
            <w:pPr/>
          </w:p>
        </w:tc>
        <w:tc>
          <w:tcPr>
            <w:tcW w:w="1126" w:type="dxa"/>
            <w:vMerge/>
            <w:tcBorders>
              <w:left w:val="single" w:sz="6" w:space="0" w:color="000000"/>
              <w:bottom w:val="nil" w:sz="6" w:space="0" w:color="auto"/>
              <w:right w:val="single" w:sz="6" w:space="0" w:color="000000"/>
            </w:tcBorders>
            <w:shd w:val="clear" w:color="auto" w:fill="D2D2D2"/>
          </w:tcPr>
          <w:p>
            <w:pPr/>
          </w:p>
        </w:tc>
        <w:tc>
          <w:tcPr>
            <w:tcW w:w="570" w:type="dxa"/>
            <w:vMerge w:val="restart"/>
            <w:tcBorders>
              <w:top w:val="nil" w:sz="6" w:space="0" w:color="auto"/>
              <w:left w:val="single" w:sz="6" w:space="0" w:color="000000"/>
              <w:right w:val="single" w:sz="6" w:space="0" w:color="000000"/>
            </w:tcBorders>
            <w:shd w:val="clear" w:color="auto" w:fill="D2D2D2"/>
          </w:tcPr>
          <w:p>
            <w:pPr>
              <w:pStyle w:val="TableParagraph"/>
              <w:spacing w:line="156" w:lineRule="exact"/>
              <w:ind w:left="135" w:right="0" w:hanging="75"/>
              <w:jc w:val="left"/>
              <w:rPr>
                <w:rFonts w:ascii="宋体" w:hAnsi="宋体" w:cs="宋体" w:eastAsia="宋体" w:hint="default"/>
                <w:sz w:val="15"/>
                <w:szCs w:val="15"/>
              </w:rPr>
            </w:pPr>
            <w:r>
              <w:rPr>
                <w:rFonts w:ascii="宋体" w:hAnsi="宋体" w:cs="宋体" w:eastAsia="宋体" w:hint="default"/>
                <w:sz w:val="15"/>
                <w:szCs w:val="15"/>
              </w:rPr>
              <w:t>减：库</w:t>
            </w:r>
          </w:p>
          <w:p>
            <w:pPr>
              <w:pStyle w:val="TableParagraph"/>
              <w:spacing w:line="185" w:lineRule="exact"/>
              <w:ind w:left="135" w:right="0"/>
              <w:jc w:val="left"/>
              <w:rPr>
                <w:rFonts w:ascii="宋体" w:hAnsi="宋体" w:cs="宋体" w:eastAsia="宋体" w:hint="default"/>
                <w:sz w:val="15"/>
                <w:szCs w:val="15"/>
              </w:rPr>
            </w:pPr>
            <w:r>
              <w:rPr>
                <w:rFonts w:ascii="宋体" w:hAnsi="宋体" w:cs="宋体" w:eastAsia="宋体" w:hint="default"/>
                <w:sz w:val="15"/>
                <w:szCs w:val="15"/>
              </w:rPr>
              <w:t>存股</w:t>
            </w:r>
          </w:p>
        </w:tc>
        <w:tc>
          <w:tcPr>
            <w:tcW w:w="991" w:type="dxa"/>
            <w:vMerge/>
            <w:tcBorders>
              <w:left w:val="single" w:sz="6" w:space="0" w:color="000000"/>
              <w:bottom w:val="nil" w:sz="6" w:space="0" w:color="auto"/>
              <w:right w:val="single" w:sz="6" w:space="0" w:color="000000"/>
            </w:tcBorders>
            <w:shd w:val="clear" w:color="auto" w:fill="D2D2D2"/>
          </w:tcPr>
          <w:p>
            <w:pPr/>
          </w:p>
        </w:tc>
        <w:tc>
          <w:tcPr>
            <w:tcW w:w="436" w:type="dxa"/>
            <w:vMerge/>
            <w:tcBorders>
              <w:left w:val="single" w:sz="6" w:space="0" w:color="000000"/>
              <w:right w:val="single" w:sz="6" w:space="0" w:color="000000"/>
            </w:tcBorders>
            <w:shd w:val="clear" w:color="auto" w:fill="D2D2D2"/>
          </w:tcPr>
          <w:p>
            <w:pPr/>
          </w:p>
        </w:tc>
        <w:tc>
          <w:tcPr>
            <w:tcW w:w="991" w:type="dxa"/>
            <w:vMerge/>
            <w:tcBorders>
              <w:left w:val="single" w:sz="6" w:space="0" w:color="000000"/>
              <w:bottom w:val="nil" w:sz="6" w:space="0" w:color="auto"/>
              <w:right w:val="single" w:sz="6" w:space="0" w:color="000000"/>
            </w:tcBorders>
            <w:shd w:val="clear" w:color="auto" w:fill="D2D2D2"/>
          </w:tcPr>
          <w:p>
            <w:pPr/>
          </w:p>
        </w:tc>
        <w:tc>
          <w:tcPr>
            <w:tcW w:w="420" w:type="dxa"/>
            <w:vMerge/>
            <w:tcBorders>
              <w:left w:val="single" w:sz="18" w:space="0" w:color="D2D2D2"/>
              <w:bottom w:val="nil" w:sz="6" w:space="0" w:color="auto"/>
              <w:right w:val="single" w:sz="12" w:space="0" w:color="D2D2D2"/>
            </w:tcBorders>
          </w:tcPr>
          <w:p>
            <w:pPr/>
          </w:p>
        </w:tc>
        <w:tc>
          <w:tcPr>
            <w:tcW w:w="1141" w:type="dxa"/>
            <w:vMerge/>
            <w:tcBorders>
              <w:left w:val="single" w:sz="6" w:space="0" w:color="000000"/>
              <w:right w:val="single" w:sz="6" w:space="0" w:color="000000"/>
            </w:tcBorders>
            <w:shd w:val="clear" w:color="auto" w:fill="D2D2D2"/>
          </w:tcPr>
          <w:p>
            <w:pPr/>
          </w:p>
        </w:tc>
        <w:tc>
          <w:tcPr>
            <w:tcW w:w="285" w:type="dxa"/>
            <w:vMerge/>
            <w:tcBorders>
              <w:left w:val="single" w:sz="18" w:space="0" w:color="D2D2D2"/>
              <w:right w:val="single" w:sz="12" w:space="0" w:color="D2D2D2"/>
            </w:tcBorders>
          </w:tcPr>
          <w:p>
            <w:pPr/>
          </w:p>
        </w:tc>
        <w:tc>
          <w:tcPr>
            <w:tcW w:w="1126" w:type="dxa"/>
            <w:vMerge/>
            <w:tcBorders>
              <w:left w:val="single" w:sz="6" w:space="0" w:color="000000"/>
              <w:bottom w:val="nil" w:sz="6" w:space="0" w:color="auto"/>
              <w:right w:val="single" w:sz="6" w:space="0" w:color="000000"/>
            </w:tcBorders>
            <w:shd w:val="clear" w:color="auto" w:fill="D2D2D2"/>
          </w:tcPr>
          <w:p>
            <w:pPr/>
          </w:p>
        </w:tc>
        <w:tc>
          <w:tcPr>
            <w:tcW w:w="991" w:type="dxa"/>
            <w:vMerge w:val="restart"/>
            <w:tcBorders>
              <w:top w:val="nil" w:sz="6" w:space="0" w:color="auto"/>
              <w:left w:val="single" w:sz="6" w:space="0" w:color="000000"/>
              <w:right w:val="single" w:sz="6" w:space="0" w:color="000000"/>
            </w:tcBorders>
            <w:shd w:val="clear" w:color="auto" w:fill="D2D2D2"/>
          </w:tcPr>
          <w:p>
            <w:pPr>
              <w:pStyle w:val="TableParagraph"/>
              <w:spacing w:line="157" w:lineRule="exact"/>
              <w:ind w:left="45"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141" w:type="dxa"/>
            <w:vMerge w:val="restart"/>
            <w:tcBorders>
              <w:top w:val="nil" w:sz="6" w:space="0" w:color="auto"/>
              <w:left w:val="single" w:sz="18" w:space="0" w:color="000000"/>
              <w:right w:val="single" w:sz="12" w:space="0" w:color="D2D2D2"/>
            </w:tcBorders>
          </w:tcPr>
          <w:p>
            <w:pPr>
              <w:pStyle w:val="TableParagraph"/>
              <w:spacing w:line="157" w:lineRule="exact"/>
              <w:ind w:left="30"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shd w:fill="D2D2D2" w:color="auto" w:val="clear"/>
              </w:rPr>
              <w:t>所有者权益合计</w:t>
            </w:r>
            <w:r>
              <w:rPr>
                <w:rFonts w:ascii="宋体" w:hAnsi="宋体" w:cs="宋体" w:eastAsia="宋体" w:hint="default"/>
                <w:sz w:val="15"/>
                <w:szCs w:val="15"/>
              </w:rPr>
            </w:r>
          </w:p>
        </w:tc>
      </w:tr>
      <w:tr>
        <w:trPr>
          <w:trHeight w:val="91" w:hRule="exact"/>
        </w:trPr>
        <w:tc>
          <w:tcPr>
            <w:tcW w:w="2244" w:type="dxa"/>
            <w:vMerge w:val="restart"/>
            <w:tcBorders>
              <w:top w:val="nil" w:sz="6" w:space="0" w:color="auto"/>
              <w:left w:val="single" w:sz="6" w:space="0" w:color="000000"/>
              <w:right w:val="single" w:sz="6" w:space="0" w:color="000000"/>
            </w:tcBorders>
            <w:shd w:val="clear" w:color="auto" w:fill="D2D2D2"/>
          </w:tcPr>
          <w:p>
            <w:pPr/>
          </w:p>
        </w:tc>
        <w:tc>
          <w:tcPr>
            <w:tcW w:w="1149" w:type="dxa"/>
            <w:vMerge/>
            <w:tcBorders>
              <w:left w:val="single" w:sz="6" w:space="0" w:color="000000"/>
              <w:right w:val="single" w:sz="6" w:space="0" w:color="000000"/>
            </w:tcBorders>
            <w:shd w:val="clear" w:color="auto" w:fill="D2D2D2"/>
          </w:tcPr>
          <w:p>
            <w:pPr/>
          </w:p>
        </w:tc>
        <w:tc>
          <w:tcPr>
            <w:tcW w:w="570" w:type="dxa"/>
            <w:vMerge w:val="restart"/>
            <w:tcBorders>
              <w:top w:val="single" w:sz="36" w:space="0" w:color="D2D2D2"/>
              <w:left w:val="single" w:sz="18" w:space="0" w:color="D2D2D2"/>
              <w:right w:val="single" w:sz="18" w:space="0" w:color="000000"/>
            </w:tcBorders>
          </w:tcPr>
          <w:p>
            <w:pPr>
              <w:pStyle w:val="TableParagraph"/>
              <w:spacing w:line="240" w:lineRule="auto" w:before="6"/>
              <w:ind w:left="45"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shd w:fill="D2D2D2" w:color="auto" w:val="clear"/>
              </w:rPr>
              <w:t>优先股</w:t>
            </w:r>
            <w:r>
              <w:rPr>
                <w:rFonts w:ascii="宋体" w:hAnsi="宋体" w:cs="宋体" w:eastAsia="宋体" w:hint="default"/>
                <w:sz w:val="15"/>
                <w:szCs w:val="15"/>
              </w:rPr>
            </w:r>
          </w:p>
        </w:tc>
        <w:tc>
          <w:tcPr>
            <w:tcW w:w="55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45" w:right="0"/>
              <w:jc w:val="left"/>
              <w:rPr>
                <w:rFonts w:ascii="宋体" w:hAnsi="宋体" w:cs="宋体" w:eastAsia="宋体" w:hint="default"/>
                <w:sz w:val="15"/>
                <w:szCs w:val="15"/>
              </w:rPr>
            </w:pPr>
            <w:r>
              <w:rPr>
                <w:rFonts w:ascii="宋体" w:hAnsi="宋体" w:cs="宋体" w:eastAsia="宋体" w:hint="default"/>
                <w:sz w:val="15"/>
                <w:szCs w:val="15"/>
              </w:rPr>
              <w:t>永续债</w:t>
            </w:r>
          </w:p>
        </w:tc>
        <w:tc>
          <w:tcPr>
            <w:tcW w:w="43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59"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126" w:type="dxa"/>
            <w:vMerge w:val="restart"/>
            <w:tcBorders>
              <w:top w:val="nil" w:sz="6" w:space="0" w:color="auto"/>
              <w:left w:val="single" w:sz="6" w:space="0" w:color="000000"/>
              <w:right w:val="single" w:sz="6" w:space="0" w:color="000000"/>
            </w:tcBorders>
            <w:shd w:val="clear" w:color="auto" w:fill="D2D2D2"/>
          </w:tcPr>
          <w:p>
            <w:pPr>
              <w:pStyle w:val="TableParagraph"/>
              <w:spacing w:line="158" w:lineRule="exact"/>
              <w:ind w:left="270"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570" w:type="dxa"/>
            <w:vMerge/>
            <w:tcBorders>
              <w:left w:val="single" w:sz="6" w:space="0" w:color="000000"/>
              <w:right w:val="single" w:sz="6" w:space="0" w:color="000000"/>
            </w:tcBorders>
            <w:shd w:val="clear" w:color="auto" w:fill="D2D2D2"/>
          </w:tcPr>
          <w:p>
            <w:pPr/>
          </w:p>
        </w:tc>
        <w:tc>
          <w:tcPr>
            <w:tcW w:w="991" w:type="dxa"/>
            <w:vMerge w:val="restart"/>
            <w:tcBorders>
              <w:top w:val="nil" w:sz="6" w:space="0" w:color="auto"/>
              <w:left w:val="single" w:sz="24" w:space="0" w:color="D2D2D2"/>
              <w:right w:val="single" w:sz="24" w:space="0" w:color="D2D2D2"/>
            </w:tcBorders>
          </w:tcPr>
          <w:p>
            <w:pPr>
              <w:pStyle w:val="TableParagraph"/>
              <w:spacing w:line="157" w:lineRule="exact"/>
              <w:ind w:left="22"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shd w:fill="D2D2D2" w:color="auto" w:val="clear"/>
              </w:rPr>
              <w:t>其他综合收益</w:t>
            </w:r>
            <w:r>
              <w:rPr>
                <w:rFonts w:ascii="宋体" w:hAnsi="宋体" w:cs="宋体" w:eastAsia="宋体" w:hint="default"/>
                <w:sz w:val="15"/>
                <w:szCs w:val="15"/>
              </w:rPr>
            </w:r>
          </w:p>
        </w:tc>
        <w:tc>
          <w:tcPr>
            <w:tcW w:w="436" w:type="dxa"/>
            <w:vMerge/>
            <w:tcBorders>
              <w:left w:val="single" w:sz="6" w:space="0" w:color="000000"/>
              <w:right w:val="single" w:sz="6" w:space="0" w:color="000000"/>
            </w:tcBorders>
            <w:shd w:val="clear" w:color="auto" w:fill="D2D2D2"/>
          </w:tcPr>
          <w:p>
            <w:pPr/>
          </w:p>
        </w:tc>
        <w:tc>
          <w:tcPr>
            <w:tcW w:w="991" w:type="dxa"/>
            <w:vMerge w:val="restart"/>
            <w:tcBorders>
              <w:top w:val="nil" w:sz="6" w:space="0" w:color="auto"/>
              <w:left w:val="single" w:sz="6" w:space="0" w:color="000000"/>
              <w:right w:val="single" w:sz="6" w:space="0" w:color="000000"/>
            </w:tcBorders>
            <w:shd w:val="clear" w:color="auto" w:fill="D2D2D2"/>
          </w:tcPr>
          <w:p>
            <w:pPr>
              <w:pStyle w:val="TableParagraph"/>
              <w:spacing w:line="157" w:lineRule="exact"/>
              <w:ind w:left="194"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420" w:type="dxa"/>
            <w:vMerge w:val="restart"/>
            <w:tcBorders>
              <w:top w:val="nil" w:sz="6" w:space="0" w:color="auto"/>
              <w:left w:val="single" w:sz="12" w:space="0" w:color="D2D2D2"/>
              <w:right w:val="single" w:sz="24" w:space="0" w:color="D2D2D2"/>
            </w:tcBorders>
          </w:tcPr>
          <w:p>
            <w:pPr>
              <w:pStyle w:val="TableParagraph"/>
              <w:spacing w:line="157" w:lineRule="exact"/>
              <w:ind w:left="52"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shd w:fill="D2D2D2" w:color="auto" w:val="clear"/>
              </w:rPr>
              <w:t>风险</w:t>
            </w:r>
            <w:r>
              <w:rPr>
                <w:rFonts w:ascii="宋体" w:hAnsi="宋体" w:cs="宋体" w:eastAsia="宋体" w:hint="default"/>
                <w:sz w:val="15"/>
                <w:szCs w:val="15"/>
              </w:rPr>
            </w:r>
          </w:p>
        </w:tc>
        <w:tc>
          <w:tcPr>
            <w:tcW w:w="1141" w:type="dxa"/>
            <w:vMerge/>
            <w:tcBorders>
              <w:left w:val="single" w:sz="6" w:space="0" w:color="000000"/>
              <w:right w:val="single" w:sz="6" w:space="0" w:color="000000"/>
            </w:tcBorders>
            <w:shd w:val="clear" w:color="auto" w:fill="D2D2D2"/>
          </w:tcPr>
          <w:p>
            <w:pPr/>
          </w:p>
        </w:tc>
        <w:tc>
          <w:tcPr>
            <w:tcW w:w="285" w:type="dxa"/>
            <w:vMerge/>
            <w:tcBorders>
              <w:left w:val="single" w:sz="18" w:space="0" w:color="D2D2D2"/>
              <w:right w:val="single" w:sz="12" w:space="0" w:color="D2D2D2"/>
            </w:tcBorders>
          </w:tcPr>
          <w:p>
            <w:pPr/>
          </w:p>
        </w:tc>
        <w:tc>
          <w:tcPr>
            <w:tcW w:w="1126" w:type="dxa"/>
            <w:vMerge w:val="restart"/>
            <w:tcBorders>
              <w:top w:val="nil" w:sz="6" w:space="0" w:color="auto"/>
              <w:left w:val="single" w:sz="6" w:space="0" w:color="000000"/>
              <w:right w:val="single" w:sz="6" w:space="0" w:color="000000"/>
            </w:tcBorders>
            <w:shd w:val="clear" w:color="auto" w:fill="D2D2D2"/>
          </w:tcPr>
          <w:p>
            <w:pPr>
              <w:pStyle w:val="TableParagraph"/>
              <w:spacing w:line="157" w:lineRule="exact"/>
              <w:ind w:left="30" w:right="0"/>
              <w:jc w:val="center"/>
              <w:rPr>
                <w:rFonts w:ascii="宋体" w:hAnsi="宋体" w:cs="宋体" w:eastAsia="宋体" w:hint="default"/>
                <w:sz w:val="15"/>
                <w:szCs w:val="15"/>
              </w:rPr>
            </w:pPr>
            <w:r>
              <w:rPr>
                <w:rFonts w:ascii="宋体" w:hAnsi="宋体" w:cs="宋体" w:eastAsia="宋体" w:hint="default"/>
                <w:sz w:val="15"/>
                <w:szCs w:val="15"/>
              </w:rPr>
              <w:t>小计</w:t>
            </w:r>
          </w:p>
        </w:tc>
        <w:tc>
          <w:tcPr>
            <w:tcW w:w="991" w:type="dxa"/>
            <w:vMerge/>
            <w:tcBorders>
              <w:left w:val="single" w:sz="6" w:space="0" w:color="000000"/>
              <w:right w:val="single" w:sz="6" w:space="0" w:color="000000"/>
            </w:tcBorders>
            <w:shd w:val="clear" w:color="auto" w:fill="D2D2D2"/>
          </w:tcPr>
          <w:p>
            <w:pPr/>
          </w:p>
        </w:tc>
        <w:tc>
          <w:tcPr>
            <w:tcW w:w="1141" w:type="dxa"/>
            <w:vMerge/>
            <w:tcBorders>
              <w:left w:val="single" w:sz="18" w:space="0" w:color="000000"/>
              <w:bottom w:val="nil" w:sz="6" w:space="0" w:color="auto"/>
              <w:right w:val="single" w:sz="12" w:space="0" w:color="D2D2D2"/>
            </w:tcBorders>
          </w:tcPr>
          <w:p>
            <w:pPr/>
          </w:p>
        </w:tc>
      </w:tr>
      <w:tr>
        <w:trPr>
          <w:trHeight w:val="105" w:hRule="exact"/>
        </w:trPr>
        <w:tc>
          <w:tcPr>
            <w:tcW w:w="2244" w:type="dxa"/>
            <w:vMerge/>
            <w:tcBorders>
              <w:left w:val="single" w:sz="6" w:space="0" w:color="000000"/>
              <w:right w:val="single" w:sz="6" w:space="0" w:color="000000"/>
            </w:tcBorders>
            <w:shd w:val="clear" w:color="auto" w:fill="D2D2D2"/>
          </w:tcPr>
          <w:p>
            <w:pPr/>
          </w:p>
        </w:tc>
        <w:tc>
          <w:tcPr>
            <w:tcW w:w="1149" w:type="dxa"/>
            <w:vMerge/>
            <w:tcBorders>
              <w:left w:val="single" w:sz="6" w:space="0" w:color="000000"/>
              <w:right w:val="single" w:sz="6" w:space="0" w:color="000000"/>
            </w:tcBorders>
            <w:shd w:val="clear" w:color="auto" w:fill="D2D2D2"/>
          </w:tcPr>
          <w:p>
            <w:pPr/>
          </w:p>
        </w:tc>
        <w:tc>
          <w:tcPr>
            <w:tcW w:w="570" w:type="dxa"/>
            <w:vMerge/>
            <w:tcBorders>
              <w:left w:val="single" w:sz="18" w:space="0" w:color="D2D2D2"/>
              <w:right w:val="single" w:sz="18" w:space="0" w:color="000000"/>
            </w:tcBorders>
          </w:tcPr>
          <w:p>
            <w:pPr/>
          </w:p>
        </w:tc>
        <w:tc>
          <w:tcPr>
            <w:tcW w:w="555" w:type="dxa"/>
            <w:vMerge/>
            <w:tcBorders>
              <w:left w:val="single" w:sz="6" w:space="0" w:color="000000"/>
              <w:right w:val="single" w:sz="6" w:space="0" w:color="000000"/>
            </w:tcBorders>
            <w:shd w:val="clear" w:color="auto" w:fill="D2D2D2"/>
          </w:tcPr>
          <w:p>
            <w:pPr/>
          </w:p>
        </w:tc>
        <w:tc>
          <w:tcPr>
            <w:tcW w:w="435" w:type="dxa"/>
            <w:vMerge/>
            <w:tcBorders>
              <w:left w:val="single" w:sz="6" w:space="0" w:color="000000"/>
              <w:right w:val="single" w:sz="6" w:space="0" w:color="000000"/>
            </w:tcBorders>
            <w:shd w:val="clear" w:color="auto" w:fill="D2D2D2"/>
          </w:tcPr>
          <w:p>
            <w:pPr/>
          </w:p>
        </w:tc>
        <w:tc>
          <w:tcPr>
            <w:tcW w:w="1126" w:type="dxa"/>
            <w:vMerge/>
            <w:tcBorders>
              <w:left w:val="single" w:sz="6" w:space="0" w:color="000000"/>
              <w:bottom w:val="nil" w:sz="6" w:space="0" w:color="auto"/>
              <w:right w:val="single" w:sz="6" w:space="0" w:color="000000"/>
            </w:tcBorders>
            <w:shd w:val="clear" w:color="auto" w:fill="D2D2D2"/>
          </w:tcPr>
          <w:p>
            <w:pPr/>
          </w:p>
        </w:tc>
        <w:tc>
          <w:tcPr>
            <w:tcW w:w="570" w:type="dxa"/>
            <w:vMerge/>
            <w:tcBorders>
              <w:left w:val="single" w:sz="6" w:space="0" w:color="000000"/>
              <w:bottom w:val="nil" w:sz="6" w:space="0" w:color="auto"/>
              <w:right w:val="single" w:sz="6" w:space="0" w:color="000000"/>
            </w:tcBorders>
            <w:shd w:val="clear" w:color="auto" w:fill="D2D2D2"/>
          </w:tcPr>
          <w:p>
            <w:pPr/>
          </w:p>
        </w:tc>
        <w:tc>
          <w:tcPr>
            <w:tcW w:w="991" w:type="dxa"/>
            <w:vMerge/>
            <w:tcBorders>
              <w:left w:val="single" w:sz="24" w:space="0" w:color="D2D2D2"/>
              <w:bottom w:val="nil" w:sz="6" w:space="0" w:color="auto"/>
              <w:right w:val="single" w:sz="24" w:space="0" w:color="D2D2D2"/>
            </w:tcBorders>
          </w:tcPr>
          <w:p>
            <w:pPr/>
          </w:p>
        </w:tc>
        <w:tc>
          <w:tcPr>
            <w:tcW w:w="436" w:type="dxa"/>
            <w:vMerge/>
            <w:tcBorders>
              <w:left w:val="single" w:sz="6" w:space="0" w:color="000000"/>
              <w:right w:val="single" w:sz="6" w:space="0" w:color="000000"/>
            </w:tcBorders>
            <w:shd w:val="clear" w:color="auto" w:fill="D2D2D2"/>
          </w:tcPr>
          <w:p>
            <w:pPr/>
          </w:p>
        </w:tc>
        <w:tc>
          <w:tcPr>
            <w:tcW w:w="991" w:type="dxa"/>
            <w:vMerge/>
            <w:tcBorders>
              <w:left w:val="single" w:sz="6" w:space="0" w:color="000000"/>
              <w:bottom w:val="nil" w:sz="6" w:space="0" w:color="auto"/>
              <w:right w:val="single" w:sz="6" w:space="0" w:color="000000"/>
            </w:tcBorders>
            <w:shd w:val="clear" w:color="auto" w:fill="D2D2D2"/>
          </w:tcPr>
          <w:p>
            <w:pPr/>
          </w:p>
        </w:tc>
        <w:tc>
          <w:tcPr>
            <w:tcW w:w="420" w:type="dxa"/>
            <w:vMerge/>
            <w:tcBorders>
              <w:left w:val="single" w:sz="12" w:space="0" w:color="D2D2D2"/>
              <w:bottom w:val="nil" w:sz="6" w:space="0" w:color="auto"/>
              <w:right w:val="single" w:sz="24" w:space="0" w:color="D2D2D2"/>
            </w:tcBorders>
          </w:tcPr>
          <w:p>
            <w:pPr/>
          </w:p>
        </w:tc>
        <w:tc>
          <w:tcPr>
            <w:tcW w:w="1141" w:type="dxa"/>
            <w:vMerge/>
            <w:tcBorders>
              <w:left w:val="single" w:sz="6" w:space="0" w:color="000000"/>
              <w:right w:val="single" w:sz="6" w:space="0" w:color="000000"/>
            </w:tcBorders>
            <w:shd w:val="clear" w:color="auto" w:fill="D2D2D2"/>
          </w:tcPr>
          <w:p>
            <w:pPr/>
          </w:p>
        </w:tc>
        <w:tc>
          <w:tcPr>
            <w:tcW w:w="285" w:type="dxa"/>
            <w:vMerge/>
            <w:tcBorders>
              <w:left w:val="single" w:sz="18" w:space="0" w:color="D2D2D2"/>
              <w:right w:val="single" w:sz="12" w:space="0" w:color="D2D2D2"/>
            </w:tcBorders>
          </w:tcPr>
          <w:p>
            <w:pPr/>
          </w:p>
        </w:tc>
        <w:tc>
          <w:tcPr>
            <w:tcW w:w="1126" w:type="dxa"/>
            <w:vMerge/>
            <w:tcBorders>
              <w:left w:val="single" w:sz="6" w:space="0" w:color="000000"/>
              <w:bottom w:val="nil" w:sz="6" w:space="0" w:color="auto"/>
              <w:right w:val="single" w:sz="6" w:space="0" w:color="000000"/>
            </w:tcBorders>
            <w:shd w:val="clear" w:color="auto" w:fill="D2D2D2"/>
          </w:tcPr>
          <w:p>
            <w:pPr/>
          </w:p>
        </w:tc>
        <w:tc>
          <w:tcPr>
            <w:tcW w:w="991" w:type="dxa"/>
            <w:vMerge/>
            <w:tcBorders>
              <w:left w:val="single" w:sz="6" w:space="0" w:color="000000"/>
              <w:right w:val="single" w:sz="6" w:space="0" w:color="000000"/>
            </w:tcBorders>
            <w:shd w:val="clear" w:color="auto" w:fill="D2D2D2"/>
          </w:tcPr>
          <w:p>
            <w:pPr/>
          </w:p>
        </w:tc>
        <w:tc>
          <w:tcPr>
            <w:tcW w:w="1141" w:type="dxa"/>
            <w:vMerge w:val="restart"/>
            <w:tcBorders>
              <w:top w:val="nil" w:sz="6" w:space="0" w:color="auto"/>
              <w:left w:val="single" w:sz="6" w:space="0" w:color="000000"/>
              <w:right w:val="single" w:sz="6" w:space="0" w:color="000000"/>
            </w:tcBorders>
            <w:shd w:val="clear" w:color="auto" w:fill="D2D2D2"/>
          </w:tcPr>
          <w:p>
            <w:pPr/>
          </w:p>
        </w:tc>
      </w:tr>
      <w:tr>
        <w:trPr>
          <w:trHeight w:val="158" w:hRule="exact"/>
        </w:trPr>
        <w:tc>
          <w:tcPr>
            <w:tcW w:w="2244" w:type="dxa"/>
            <w:vMerge/>
            <w:tcBorders>
              <w:left w:val="single" w:sz="6" w:space="0" w:color="000000"/>
              <w:bottom w:val="single" w:sz="6" w:space="0" w:color="000000"/>
              <w:right w:val="single" w:sz="6" w:space="0" w:color="000000"/>
            </w:tcBorders>
            <w:shd w:val="clear" w:color="auto" w:fill="D2D2D2"/>
          </w:tcPr>
          <w:p>
            <w:pPr/>
          </w:p>
        </w:tc>
        <w:tc>
          <w:tcPr>
            <w:tcW w:w="1149" w:type="dxa"/>
            <w:vMerge/>
            <w:tcBorders>
              <w:left w:val="single" w:sz="6" w:space="0" w:color="000000"/>
              <w:bottom w:val="single" w:sz="6" w:space="0" w:color="000000"/>
              <w:right w:val="single" w:sz="6" w:space="0" w:color="000000"/>
            </w:tcBorders>
            <w:shd w:val="clear" w:color="auto" w:fill="D2D2D2"/>
          </w:tcPr>
          <w:p>
            <w:pPr/>
          </w:p>
        </w:tc>
        <w:tc>
          <w:tcPr>
            <w:tcW w:w="570" w:type="dxa"/>
            <w:vMerge/>
            <w:tcBorders>
              <w:left w:val="single" w:sz="18" w:space="0" w:color="D2D2D2"/>
              <w:bottom w:val="single" w:sz="48" w:space="0" w:color="D2D2D2"/>
              <w:right w:val="single" w:sz="18" w:space="0" w:color="000000"/>
            </w:tcBorders>
          </w:tcPr>
          <w:p>
            <w:pPr/>
          </w:p>
        </w:tc>
        <w:tc>
          <w:tcPr>
            <w:tcW w:w="555" w:type="dxa"/>
            <w:vMerge/>
            <w:tcBorders>
              <w:left w:val="single" w:sz="6" w:space="0" w:color="000000"/>
              <w:bottom w:val="single" w:sz="6" w:space="0" w:color="000000"/>
              <w:right w:val="single" w:sz="6" w:space="0" w:color="000000"/>
            </w:tcBorders>
            <w:shd w:val="clear" w:color="auto" w:fill="D2D2D2"/>
          </w:tcPr>
          <w:p>
            <w:pPr/>
          </w:p>
        </w:tc>
        <w:tc>
          <w:tcPr>
            <w:tcW w:w="435" w:type="dxa"/>
            <w:vMerge/>
            <w:tcBorders>
              <w:left w:val="single" w:sz="6" w:space="0" w:color="000000"/>
              <w:bottom w:val="single" w:sz="6" w:space="0" w:color="000000"/>
              <w:right w:val="single" w:sz="6" w:space="0" w:color="000000"/>
            </w:tcBorders>
            <w:shd w:val="clear" w:color="auto" w:fill="D2D2D2"/>
          </w:tcPr>
          <w:p>
            <w:pPr/>
          </w:p>
        </w:tc>
        <w:tc>
          <w:tcPr>
            <w:tcW w:w="1126" w:type="dxa"/>
            <w:tcBorders>
              <w:top w:val="nil" w:sz="6" w:space="0" w:color="auto"/>
              <w:left w:val="single" w:sz="6" w:space="0" w:color="000000"/>
              <w:bottom w:val="single" w:sz="6" w:space="0" w:color="000000"/>
              <w:right w:val="single" w:sz="6" w:space="0" w:color="000000"/>
            </w:tcBorders>
            <w:shd w:val="clear" w:color="auto" w:fill="D2D2D2"/>
          </w:tcPr>
          <w:p>
            <w:pPr/>
          </w:p>
        </w:tc>
        <w:tc>
          <w:tcPr>
            <w:tcW w:w="570" w:type="dxa"/>
            <w:tcBorders>
              <w:top w:val="nil" w:sz="6" w:space="0" w:color="auto"/>
              <w:left w:val="single" w:sz="6" w:space="0" w:color="000000"/>
              <w:bottom w:val="single" w:sz="6" w:space="0" w:color="000000"/>
              <w:right w:val="single" w:sz="6" w:space="0" w:color="000000"/>
            </w:tcBorders>
            <w:shd w:val="clear" w:color="auto" w:fill="D2D2D2"/>
          </w:tcPr>
          <w:p>
            <w:pPr/>
          </w:p>
        </w:tc>
        <w:tc>
          <w:tcPr>
            <w:tcW w:w="991" w:type="dxa"/>
            <w:tcBorders>
              <w:top w:val="nil" w:sz="6" w:space="0" w:color="auto"/>
              <w:left w:val="single" w:sz="6" w:space="0" w:color="000000"/>
              <w:bottom w:val="single" w:sz="6" w:space="0" w:color="000000"/>
              <w:right w:val="single" w:sz="6" w:space="0" w:color="000000"/>
            </w:tcBorders>
            <w:shd w:val="clear" w:color="auto" w:fill="D2D2D2"/>
          </w:tcPr>
          <w:p>
            <w:pPr/>
          </w:p>
        </w:tc>
        <w:tc>
          <w:tcPr>
            <w:tcW w:w="436" w:type="dxa"/>
            <w:vMerge/>
            <w:tcBorders>
              <w:left w:val="single" w:sz="6" w:space="0" w:color="000000"/>
              <w:bottom w:val="single" w:sz="6" w:space="0" w:color="000000"/>
              <w:right w:val="single" w:sz="6" w:space="0" w:color="000000"/>
            </w:tcBorders>
            <w:shd w:val="clear" w:color="auto" w:fill="D2D2D2"/>
          </w:tcPr>
          <w:p>
            <w:pPr/>
          </w:p>
        </w:tc>
        <w:tc>
          <w:tcPr>
            <w:tcW w:w="991" w:type="dxa"/>
            <w:tcBorders>
              <w:top w:val="nil" w:sz="6" w:space="0" w:color="auto"/>
              <w:left w:val="single" w:sz="6" w:space="0" w:color="000000"/>
              <w:bottom w:val="single" w:sz="6" w:space="0" w:color="000000"/>
              <w:right w:val="single" w:sz="6" w:space="0" w:color="000000"/>
            </w:tcBorders>
            <w:shd w:val="clear" w:color="auto" w:fill="D2D2D2"/>
          </w:tcPr>
          <w:p>
            <w:pPr/>
          </w:p>
        </w:tc>
        <w:tc>
          <w:tcPr>
            <w:tcW w:w="420" w:type="dxa"/>
            <w:tcBorders>
              <w:top w:val="nil" w:sz="6" w:space="0" w:color="auto"/>
              <w:left w:val="single" w:sz="18" w:space="0" w:color="D2D2D2"/>
              <w:bottom w:val="single" w:sz="6" w:space="0" w:color="000000"/>
              <w:right w:val="single" w:sz="12" w:space="0" w:color="D2D2D2"/>
            </w:tcBorders>
          </w:tcPr>
          <w:p>
            <w:pPr>
              <w:pStyle w:val="TableParagraph"/>
              <w:spacing w:line="156" w:lineRule="exact"/>
              <w:ind w:left="44" w:right="0"/>
              <w:jc w:val="left"/>
              <w:rPr>
                <w:rFonts w:ascii="宋体" w:hAnsi="宋体" w:cs="宋体" w:eastAsia="宋体" w:hint="default"/>
                <w:sz w:val="15"/>
                <w:szCs w:val="15"/>
              </w:rPr>
            </w:pPr>
            <w:r>
              <w:rPr>
                <w:rFonts w:ascii="宋体" w:hAnsi="宋体" w:cs="宋体" w:eastAsia="宋体" w:hint="default"/>
                <w:sz w:val="15"/>
                <w:szCs w:val="15"/>
              </w:rPr>
              <w:t>准备</w:t>
            </w:r>
          </w:p>
        </w:tc>
        <w:tc>
          <w:tcPr>
            <w:tcW w:w="1141" w:type="dxa"/>
            <w:vMerge/>
            <w:tcBorders>
              <w:left w:val="single" w:sz="6" w:space="0" w:color="000000"/>
              <w:bottom w:val="single" w:sz="6" w:space="0" w:color="000000"/>
              <w:right w:val="single" w:sz="6" w:space="0" w:color="000000"/>
            </w:tcBorders>
            <w:shd w:val="clear" w:color="auto" w:fill="D2D2D2"/>
          </w:tcPr>
          <w:p>
            <w:pPr/>
          </w:p>
        </w:tc>
        <w:tc>
          <w:tcPr>
            <w:tcW w:w="285" w:type="dxa"/>
            <w:vMerge/>
            <w:tcBorders>
              <w:left w:val="single" w:sz="18" w:space="0" w:color="D2D2D2"/>
              <w:bottom w:val="single" w:sz="48" w:space="0" w:color="D2D2D2"/>
              <w:right w:val="single" w:sz="12" w:space="0" w:color="D2D2D2"/>
            </w:tcBorders>
          </w:tcPr>
          <w:p>
            <w:pPr/>
          </w:p>
        </w:tc>
        <w:tc>
          <w:tcPr>
            <w:tcW w:w="1126" w:type="dxa"/>
            <w:tcBorders>
              <w:top w:val="nil" w:sz="6" w:space="0" w:color="auto"/>
              <w:left w:val="single" w:sz="6" w:space="0" w:color="000000"/>
              <w:bottom w:val="single" w:sz="6" w:space="0" w:color="000000"/>
              <w:right w:val="single" w:sz="6" w:space="0" w:color="000000"/>
            </w:tcBorders>
            <w:shd w:val="clear" w:color="auto" w:fill="D2D2D2"/>
          </w:tcPr>
          <w:p>
            <w:pPr/>
          </w:p>
        </w:tc>
        <w:tc>
          <w:tcPr>
            <w:tcW w:w="991" w:type="dxa"/>
            <w:vMerge/>
            <w:tcBorders>
              <w:left w:val="single" w:sz="6" w:space="0" w:color="000000"/>
              <w:bottom w:val="single" w:sz="6" w:space="0" w:color="000000"/>
              <w:right w:val="single" w:sz="6" w:space="0" w:color="000000"/>
            </w:tcBorders>
            <w:shd w:val="clear" w:color="auto" w:fill="D2D2D2"/>
          </w:tcPr>
          <w:p>
            <w:pPr/>
          </w:p>
        </w:tc>
        <w:tc>
          <w:tcPr>
            <w:tcW w:w="1141" w:type="dxa"/>
            <w:vMerge/>
            <w:tcBorders>
              <w:left w:val="single" w:sz="6" w:space="0" w:color="000000"/>
              <w:bottom w:val="single" w:sz="6" w:space="0" w:color="000000"/>
              <w:right w:val="single" w:sz="6" w:space="0" w:color="000000"/>
            </w:tcBorders>
            <w:shd w:val="clear" w:color="auto" w:fill="D2D2D2"/>
          </w:tcPr>
          <w:p>
            <w:pPr/>
          </w:p>
        </w:tc>
      </w:tr>
      <w:tr>
        <w:trPr>
          <w:trHeight w:val="195" w:hRule="exact"/>
        </w:trPr>
        <w:tc>
          <w:tcPr>
            <w:tcW w:w="22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41" w:lineRule="exact"/>
              <w:ind w:left="15" w:right="0"/>
              <w:jc w:val="left"/>
              <w:rPr>
                <w:rFonts w:ascii="宋体" w:hAnsi="宋体" w:cs="宋体" w:eastAsia="宋体" w:hint="default"/>
                <w:sz w:val="15"/>
                <w:szCs w:val="15"/>
              </w:rPr>
            </w:pPr>
            <w:r>
              <w:rPr>
                <w:rFonts w:ascii="宋体" w:hAnsi="宋体" w:cs="宋体" w:eastAsia="宋体" w:hint="default"/>
                <w:sz w:val="15"/>
                <w:szCs w:val="15"/>
              </w:rPr>
              <w:t>一、上年期末余额</w:t>
            </w:r>
          </w:p>
        </w:tc>
        <w:tc>
          <w:tcPr>
            <w:tcW w:w="1149" w:type="dxa"/>
            <w:tcBorders>
              <w:top w:val="single" w:sz="6" w:space="0" w:color="000000"/>
              <w:left w:val="single" w:sz="12" w:space="0" w:color="D2D2D2"/>
              <w:bottom w:val="single" w:sz="6" w:space="0" w:color="000000"/>
              <w:right w:val="single" w:sz="6" w:space="0" w:color="000000"/>
            </w:tcBorders>
          </w:tcPr>
          <w:p>
            <w:pPr>
              <w:pStyle w:val="TableParagraph"/>
              <w:spacing w:line="167" w:lineRule="exact"/>
              <w:ind w:right="1"/>
              <w:jc w:val="right"/>
              <w:rPr>
                <w:rFonts w:ascii="Times New Roman" w:hAnsi="Times New Roman" w:cs="Times New Roman" w:eastAsia="Times New Roman" w:hint="default"/>
                <w:sz w:val="15"/>
                <w:szCs w:val="15"/>
              </w:rPr>
            </w:pPr>
            <w:r>
              <w:rPr>
                <w:rFonts w:ascii="Times New Roman"/>
                <w:sz w:val="15"/>
              </w:rPr>
              <w:t>606,817,968.00</w:t>
            </w:r>
          </w:p>
        </w:tc>
        <w:tc>
          <w:tcPr>
            <w:tcW w:w="570" w:type="dxa"/>
            <w:tcBorders>
              <w:top w:val="single" w:sz="48" w:space="0" w:color="D2D2D2"/>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67" w:lineRule="exact"/>
              <w:ind w:right="-14"/>
              <w:jc w:val="right"/>
              <w:rPr>
                <w:rFonts w:ascii="Times New Roman" w:hAnsi="Times New Roman" w:cs="Times New Roman" w:eastAsia="Times New Roman" w:hint="default"/>
                <w:sz w:val="15"/>
                <w:szCs w:val="15"/>
              </w:rPr>
            </w:pPr>
            <w:r>
              <w:rPr>
                <w:rFonts w:ascii="Times New Roman"/>
                <w:sz w:val="15"/>
              </w:rPr>
              <w:t>619,021,334.29</w:t>
            </w:r>
          </w:p>
        </w:tc>
        <w:tc>
          <w:tcPr>
            <w:tcW w:w="570" w:type="dxa"/>
            <w:tcBorders>
              <w:top w:val="single" w:sz="48" w:space="0" w:color="D2D2D2"/>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167" w:lineRule="exact"/>
              <w:ind w:right="1"/>
              <w:jc w:val="right"/>
              <w:rPr>
                <w:rFonts w:ascii="Times New Roman" w:hAnsi="Times New Roman" w:cs="Times New Roman" w:eastAsia="Times New Roman" w:hint="default"/>
                <w:sz w:val="15"/>
                <w:szCs w:val="15"/>
              </w:rPr>
            </w:pPr>
            <w:r>
              <w:rPr>
                <w:rFonts w:ascii="Times New Roman"/>
                <w:sz w:val="15"/>
              </w:rPr>
              <w:t>32,443,239.67</w:t>
            </w:r>
          </w:p>
        </w:tc>
        <w:tc>
          <w:tcPr>
            <w:tcW w:w="4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167" w:lineRule="exact"/>
              <w:ind w:right="1"/>
              <w:jc w:val="right"/>
              <w:rPr>
                <w:rFonts w:ascii="Times New Roman" w:hAnsi="Times New Roman" w:cs="Times New Roman" w:eastAsia="Times New Roman" w:hint="default"/>
                <w:sz w:val="15"/>
                <w:szCs w:val="15"/>
              </w:rPr>
            </w:pPr>
            <w:r>
              <w:rPr>
                <w:rFonts w:ascii="Times New Roman"/>
                <w:sz w:val="15"/>
              </w:rPr>
              <w:t>117,924,676.32</w:t>
            </w:r>
          </w:p>
        </w:tc>
        <w:tc>
          <w:tcPr>
            <w:tcW w:w="420"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167" w:lineRule="exact"/>
              <w:ind w:right="1"/>
              <w:jc w:val="right"/>
              <w:rPr>
                <w:rFonts w:ascii="Times New Roman" w:hAnsi="Times New Roman" w:cs="Times New Roman" w:eastAsia="Times New Roman" w:hint="default"/>
                <w:sz w:val="15"/>
                <w:szCs w:val="15"/>
              </w:rPr>
            </w:pPr>
            <w:r>
              <w:rPr>
                <w:rFonts w:ascii="Times New Roman"/>
                <w:sz w:val="15"/>
              </w:rPr>
              <w:t>2,418,173,232.02</w:t>
            </w:r>
          </w:p>
        </w:tc>
        <w:tc>
          <w:tcPr>
            <w:tcW w:w="285" w:type="dxa"/>
            <w:tcBorders>
              <w:top w:val="single" w:sz="48" w:space="0" w:color="D2D2D2"/>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67" w:lineRule="exact"/>
              <w:ind w:right="-14"/>
              <w:jc w:val="right"/>
              <w:rPr>
                <w:rFonts w:ascii="Times New Roman" w:hAnsi="Times New Roman" w:cs="Times New Roman" w:eastAsia="Times New Roman" w:hint="default"/>
                <w:sz w:val="15"/>
                <w:szCs w:val="15"/>
              </w:rPr>
            </w:pPr>
            <w:r>
              <w:rPr>
                <w:rFonts w:ascii="Times New Roman"/>
                <w:sz w:val="15"/>
              </w:rPr>
              <w:t>3,794,380,450.30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167" w:lineRule="exact"/>
              <w:ind w:right="1"/>
              <w:jc w:val="right"/>
              <w:rPr>
                <w:rFonts w:ascii="Times New Roman" w:hAnsi="Times New Roman" w:cs="Times New Roman" w:eastAsia="Times New Roman" w:hint="default"/>
                <w:sz w:val="15"/>
                <w:szCs w:val="15"/>
              </w:rPr>
            </w:pPr>
            <w:r>
              <w:rPr>
                <w:rFonts w:ascii="Times New Roman"/>
                <w:sz w:val="15"/>
              </w:rPr>
              <w:t>6,541,934.77</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167" w:lineRule="exact"/>
              <w:ind w:right="0"/>
              <w:jc w:val="right"/>
              <w:rPr>
                <w:rFonts w:ascii="Times New Roman" w:hAnsi="Times New Roman" w:cs="Times New Roman" w:eastAsia="Times New Roman" w:hint="default"/>
                <w:sz w:val="15"/>
                <w:szCs w:val="15"/>
              </w:rPr>
            </w:pPr>
            <w:r>
              <w:rPr>
                <w:rFonts w:ascii="Times New Roman"/>
                <w:sz w:val="15"/>
              </w:rPr>
              <w:t>3,800,922,385.07</w:t>
            </w:r>
          </w:p>
        </w:tc>
      </w:tr>
      <w:tr>
        <w:trPr>
          <w:trHeight w:val="211" w:hRule="exact"/>
        </w:trPr>
        <w:tc>
          <w:tcPr>
            <w:tcW w:w="22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56" w:lineRule="exact"/>
              <w:ind w:left="315"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149" w:type="dxa"/>
            <w:tcBorders>
              <w:top w:val="single" w:sz="6" w:space="0" w:color="000000"/>
              <w:left w:val="single" w:sz="12" w:space="0" w:color="D2D2D2"/>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right"/>
              <w:rPr>
                <w:rFonts w:ascii="Times New Roman" w:hAnsi="Times New Roman" w:cs="Times New Roman" w:eastAsia="Times New Roman" w:hint="default"/>
                <w:sz w:val="15"/>
                <w:szCs w:val="15"/>
              </w:rPr>
            </w:pPr>
            <w:r>
              <w:rPr>
                <w:rFonts w:ascii="Times New Roman"/>
                <w:sz w:val="15"/>
              </w:rPr>
              <w:t>-23,718,236.64</w:t>
            </w:r>
          </w:p>
        </w:tc>
        <w:tc>
          <w:tcPr>
            <w:tcW w:w="4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right"/>
              <w:rPr>
                <w:rFonts w:ascii="Times New Roman" w:hAnsi="Times New Roman" w:cs="Times New Roman" w:eastAsia="Times New Roman" w:hint="default"/>
                <w:sz w:val="15"/>
                <w:szCs w:val="15"/>
              </w:rPr>
            </w:pPr>
            <w:r>
              <w:rPr>
                <w:rFonts w:ascii="Times New Roman"/>
                <w:sz w:val="15"/>
              </w:rPr>
              <w:t>42,412,880.89</w:t>
            </w:r>
          </w:p>
        </w:tc>
        <w:tc>
          <w:tcPr>
            <w:tcW w:w="28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15"/>
                <w:szCs w:val="15"/>
              </w:rPr>
            </w:pPr>
            <w:r>
              <w:rPr>
                <w:rFonts w:ascii="Times New Roman"/>
                <w:sz w:val="15"/>
              </w:rPr>
              <w:t>18,694,644.25</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Times New Roman" w:hAnsi="Times New Roman" w:cs="Times New Roman" w:eastAsia="Times New Roman" w:hint="default"/>
                <w:sz w:val="15"/>
                <w:szCs w:val="15"/>
              </w:rPr>
            </w:pPr>
            <w:r>
              <w:rPr>
                <w:rFonts w:ascii="Times New Roman"/>
                <w:sz w:val="15"/>
              </w:rPr>
              <w:t>-42,438.32</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Times New Roman" w:hAnsi="Times New Roman" w:cs="Times New Roman" w:eastAsia="Times New Roman" w:hint="default"/>
                <w:sz w:val="15"/>
                <w:szCs w:val="15"/>
              </w:rPr>
            </w:pPr>
            <w:r>
              <w:rPr>
                <w:rFonts w:ascii="Times New Roman"/>
                <w:sz w:val="15"/>
              </w:rPr>
              <w:t>18,652,205.93</w:t>
            </w:r>
          </w:p>
        </w:tc>
      </w:tr>
      <w:tr>
        <w:trPr>
          <w:trHeight w:val="195" w:hRule="exact"/>
        </w:trPr>
        <w:tc>
          <w:tcPr>
            <w:tcW w:w="22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41" w:lineRule="exact"/>
              <w:ind w:left="615"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149" w:type="dxa"/>
            <w:tcBorders>
              <w:top w:val="single" w:sz="6" w:space="0" w:color="000000"/>
              <w:left w:val="single" w:sz="12" w:space="0" w:color="D2D2D2"/>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28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22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56" w:lineRule="exact"/>
              <w:ind w:left="615" w:right="0"/>
              <w:jc w:val="left"/>
              <w:rPr>
                <w:rFonts w:ascii="宋体" w:hAnsi="宋体" w:cs="宋体" w:eastAsia="宋体" w:hint="default"/>
                <w:sz w:val="15"/>
                <w:szCs w:val="15"/>
              </w:rPr>
            </w:pPr>
            <w:r>
              <w:rPr>
                <w:rFonts w:ascii="宋体" w:hAnsi="宋体" w:cs="宋体" w:eastAsia="宋体" w:hint="default"/>
                <w:sz w:val="15"/>
                <w:szCs w:val="15"/>
              </w:rPr>
              <w:t>同一控制下企业合并</w:t>
            </w:r>
          </w:p>
        </w:tc>
        <w:tc>
          <w:tcPr>
            <w:tcW w:w="1149" w:type="dxa"/>
            <w:tcBorders>
              <w:top w:val="single" w:sz="6" w:space="0" w:color="000000"/>
              <w:left w:val="single" w:sz="12" w:space="0" w:color="D2D2D2"/>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28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22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56" w:lineRule="exact"/>
              <w:ind w:left="615"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149" w:type="dxa"/>
            <w:tcBorders>
              <w:top w:val="single" w:sz="6" w:space="0" w:color="000000"/>
              <w:left w:val="single" w:sz="12" w:space="0" w:color="D2D2D2"/>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28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r>
      <w:tr>
        <w:trPr>
          <w:trHeight w:val="196" w:hRule="exact"/>
        </w:trPr>
        <w:tc>
          <w:tcPr>
            <w:tcW w:w="22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41" w:lineRule="exact"/>
              <w:ind w:left="15" w:right="0"/>
              <w:jc w:val="left"/>
              <w:rPr>
                <w:rFonts w:ascii="宋体" w:hAnsi="宋体" w:cs="宋体" w:eastAsia="宋体" w:hint="default"/>
                <w:sz w:val="15"/>
                <w:szCs w:val="15"/>
              </w:rPr>
            </w:pPr>
            <w:r>
              <w:rPr>
                <w:rFonts w:ascii="宋体" w:hAnsi="宋体" w:cs="宋体" w:eastAsia="宋体" w:hint="default"/>
                <w:sz w:val="15"/>
                <w:szCs w:val="15"/>
              </w:rPr>
              <w:t>二、本年期初余额</w:t>
            </w:r>
          </w:p>
        </w:tc>
        <w:tc>
          <w:tcPr>
            <w:tcW w:w="1149" w:type="dxa"/>
            <w:tcBorders>
              <w:top w:val="single" w:sz="6" w:space="0" w:color="000000"/>
              <w:left w:val="single" w:sz="12" w:space="0" w:color="D2D2D2"/>
              <w:bottom w:val="single" w:sz="6" w:space="0" w:color="000000"/>
              <w:right w:val="single" w:sz="6" w:space="0" w:color="000000"/>
            </w:tcBorders>
          </w:tcPr>
          <w:p>
            <w:pPr>
              <w:pStyle w:val="TableParagraph"/>
              <w:spacing w:line="168" w:lineRule="exact"/>
              <w:ind w:right="1"/>
              <w:jc w:val="right"/>
              <w:rPr>
                <w:rFonts w:ascii="Times New Roman" w:hAnsi="Times New Roman" w:cs="Times New Roman" w:eastAsia="Times New Roman" w:hint="default"/>
                <w:sz w:val="15"/>
                <w:szCs w:val="15"/>
              </w:rPr>
            </w:pPr>
            <w:r>
              <w:rPr>
                <w:rFonts w:ascii="Times New Roman"/>
                <w:sz w:val="15"/>
              </w:rPr>
              <w:t>606,817,968.00</w:t>
            </w:r>
          </w:p>
        </w:tc>
        <w:tc>
          <w:tcPr>
            <w:tcW w:w="570"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68" w:lineRule="exact"/>
              <w:ind w:right="-14"/>
              <w:jc w:val="right"/>
              <w:rPr>
                <w:rFonts w:ascii="Times New Roman" w:hAnsi="Times New Roman" w:cs="Times New Roman" w:eastAsia="Times New Roman" w:hint="default"/>
                <w:sz w:val="15"/>
                <w:szCs w:val="15"/>
              </w:rPr>
            </w:pPr>
            <w:r>
              <w:rPr>
                <w:rFonts w:ascii="Times New Roman"/>
                <w:sz w:val="15"/>
              </w:rPr>
              <w:t>619,021,334.29</w:t>
            </w:r>
          </w:p>
        </w:tc>
        <w:tc>
          <w:tcPr>
            <w:tcW w:w="57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168" w:lineRule="exact"/>
              <w:ind w:right="0"/>
              <w:jc w:val="right"/>
              <w:rPr>
                <w:rFonts w:ascii="Times New Roman" w:hAnsi="Times New Roman" w:cs="Times New Roman" w:eastAsia="Times New Roman" w:hint="default"/>
                <w:sz w:val="15"/>
                <w:szCs w:val="15"/>
              </w:rPr>
            </w:pPr>
            <w:r>
              <w:rPr>
                <w:rFonts w:ascii="Times New Roman"/>
                <w:sz w:val="15"/>
              </w:rPr>
              <w:t>8,725,003.03</w:t>
            </w:r>
          </w:p>
        </w:tc>
        <w:tc>
          <w:tcPr>
            <w:tcW w:w="4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168" w:lineRule="exact"/>
              <w:ind w:right="1"/>
              <w:jc w:val="right"/>
              <w:rPr>
                <w:rFonts w:ascii="Times New Roman" w:hAnsi="Times New Roman" w:cs="Times New Roman" w:eastAsia="Times New Roman" w:hint="default"/>
                <w:sz w:val="15"/>
                <w:szCs w:val="15"/>
              </w:rPr>
            </w:pPr>
            <w:r>
              <w:rPr>
                <w:rFonts w:ascii="Times New Roman"/>
                <w:sz w:val="15"/>
              </w:rPr>
              <w:t>117,924,676.32</w:t>
            </w:r>
          </w:p>
        </w:tc>
        <w:tc>
          <w:tcPr>
            <w:tcW w:w="420"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168" w:lineRule="exact"/>
              <w:ind w:right="1"/>
              <w:jc w:val="right"/>
              <w:rPr>
                <w:rFonts w:ascii="Times New Roman" w:hAnsi="Times New Roman" w:cs="Times New Roman" w:eastAsia="Times New Roman" w:hint="default"/>
                <w:sz w:val="15"/>
                <w:szCs w:val="15"/>
              </w:rPr>
            </w:pPr>
            <w:r>
              <w:rPr>
                <w:rFonts w:ascii="Times New Roman"/>
                <w:sz w:val="15"/>
              </w:rPr>
              <w:t>2,460,586,112.91</w:t>
            </w:r>
          </w:p>
        </w:tc>
        <w:tc>
          <w:tcPr>
            <w:tcW w:w="28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68" w:lineRule="exact"/>
              <w:ind w:right="-14"/>
              <w:jc w:val="right"/>
              <w:rPr>
                <w:rFonts w:ascii="Times New Roman" w:hAnsi="Times New Roman" w:cs="Times New Roman" w:eastAsia="Times New Roman" w:hint="default"/>
                <w:sz w:val="15"/>
                <w:szCs w:val="15"/>
              </w:rPr>
            </w:pPr>
            <w:r>
              <w:rPr>
                <w:rFonts w:ascii="Times New Roman"/>
                <w:sz w:val="15"/>
              </w:rPr>
              <w:t>3,813,075,094.55</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168" w:lineRule="exact"/>
              <w:ind w:right="1"/>
              <w:jc w:val="right"/>
              <w:rPr>
                <w:rFonts w:ascii="Times New Roman" w:hAnsi="Times New Roman" w:cs="Times New Roman" w:eastAsia="Times New Roman" w:hint="default"/>
                <w:sz w:val="15"/>
                <w:szCs w:val="15"/>
              </w:rPr>
            </w:pPr>
            <w:r>
              <w:rPr>
                <w:rFonts w:ascii="Times New Roman"/>
                <w:sz w:val="15"/>
              </w:rPr>
              <w:t>6,499,496.45</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168" w:lineRule="exact"/>
              <w:ind w:right="0"/>
              <w:jc w:val="right"/>
              <w:rPr>
                <w:rFonts w:ascii="Times New Roman" w:hAnsi="Times New Roman" w:cs="Times New Roman" w:eastAsia="Times New Roman" w:hint="default"/>
                <w:sz w:val="15"/>
                <w:szCs w:val="15"/>
              </w:rPr>
            </w:pPr>
            <w:r>
              <w:rPr>
                <w:rFonts w:ascii="Times New Roman"/>
                <w:sz w:val="15"/>
              </w:rPr>
              <w:t>3,819,574,591.00</w:t>
            </w:r>
          </w:p>
        </w:tc>
      </w:tr>
      <w:tr>
        <w:trPr>
          <w:trHeight w:val="405" w:hRule="exact"/>
        </w:trPr>
        <w:tc>
          <w:tcPr>
            <w:tcW w:w="22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55" w:lineRule="exact"/>
              <w:ind w:left="15"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w:t>
            </w:r>
          </w:p>
          <w:p>
            <w:pPr>
              <w:pStyle w:val="TableParagraph"/>
              <w:spacing w:line="207" w:lineRule="exact"/>
              <w:ind w:left="1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号填列）</w:t>
            </w:r>
          </w:p>
        </w:tc>
        <w:tc>
          <w:tcPr>
            <w:tcW w:w="1149" w:type="dxa"/>
            <w:tcBorders>
              <w:top w:val="single" w:sz="6" w:space="0" w:color="000000"/>
              <w:left w:val="single" w:sz="12" w:space="0" w:color="D2D2D2"/>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right"/>
              <w:rPr>
                <w:rFonts w:ascii="Times New Roman" w:hAnsi="Times New Roman" w:cs="Times New Roman" w:eastAsia="Times New Roman" w:hint="default"/>
                <w:sz w:val="15"/>
                <w:szCs w:val="15"/>
              </w:rPr>
            </w:pPr>
            <w:r>
              <w:rPr>
                <w:rFonts w:ascii="Times New Roman"/>
                <w:sz w:val="15"/>
              </w:rPr>
              <w:t>4,580,186.60</w:t>
            </w:r>
          </w:p>
        </w:tc>
        <w:tc>
          <w:tcPr>
            <w:tcW w:w="4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right"/>
              <w:rPr>
                <w:rFonts w:ascii="Times New Roman" w:hAnsi="Times New Roman" w:cs="Times New Roman" w:eastAsia="Times New Roman" w:hint="default"/>
                <w:sz w:val="15"/>
                <w:szCs w:val="15"/>
              </w:rPr>
            </w:pPr>
            <w:r>
              <w:rPr>
                <w:rFonts w:ascii="Times New Roman"/>
                <w:sz w:val="15"/>
              </w:rPr>
              <w:t>5,985,124.35</w:t>
            </w:r>
          </w:p>
        </w:tc>
        <w:tc>
          <w:tcPr>
            <w:tcW w:w="420"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right"/>
              <w:rPr>
                <w:rFonts w:ascii="Times New Roman" w:hAnsi="Times New Roman" w:cs="Times New Roman" w:eastAsia="Times New Roman" w:hint="default"/>
                <w:sz w:val="15"/>
                <w:szCs w:val="15"/>
              </w:rPr>
            </w:pPr>
            <w:r>
              <w:rPr>
                <w:rFonts w:ascii="Times New Roman"/>
                <w:sz w:val="15"/>
              </w:rPr>
              <w:t>364,581,215.60</w:t>
            </w:r>
          </w:p>
        </w:tc>
        <w:tc>
          <w:tcPr>
            <w:tcW w:w="28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4"/>
              <w:jc w:val="right"/>
              <w:rPr>
                <w:rFonts w:ascii="Times New Roman" w:hAnsi="Times New Roman" w:cs="Times New Roman" w:eastAsia="Times New Roman" w:hint="default"/>
                <w:sz w:val="15"/>
                <w:szCs w:val="15"/>
              </w:rPr>
            </w:pPr>
            <w:r>
              <w:rPr>
                <w:rFonts w:ascii="Times New Roman"/>
                <w:sz w:val="15"/>
              </w:rPr>
              <w:t>375,146,526.55</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right"/>
              <w:rPr>
                <w:rFonts w:ascii="Times New Roman" w:hAnsi="Times New Roman" w:cs="Times New Roman" w:eastAsia="Times New Roman" w:hint="default"/>
                <w:sz w:val="15"/>
                <w:szCs w:val="15"/>
              </w:rPr>
            </w:pPr>
            <w:r>
              <w:rPr>
                <w:rFonts w:ascii="Times New Roman"/>
                <w:sz w:val="15"/>
              </w:rPr>
              <w:t>-1,964,792.80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right"/>
              <w:rPr>
                <w:rFonts w:ascii="Times New Roman" w:hAnsi="Times New Roman" w:cs="Times New Roman" w:eastAsia="Times New Roman" w:hint="default"/>
                <w:sz w:val="15"/>
                <w:szCs w:val="15"/>
              </w:rPr>
            </w:pPr>
            <w:r>
              <w:rPr>
                <w:rFonts w:ascii="Times New Roman"/>
                <w:sz w:val="15"/>
              </w:rPr>
              <w:t>373,181,733.75</w:t>
            </w:r>
          </w:p>
        </w:tc>
      </w:tr>
      <w:tr>
        <w:trPr>
          <w:trHeight w:val="210" w:hRule="exact"/>
        </w:trPr>
        <w:tc>
          <w:tcPr>
            <w:tcW w:w="22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56" w:lineRule="exact"/>
              <w:ind w:left="15"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149" w:type="dxa"/>
            <w:tcBorders>
              <w:top w:val="single" w:sz="6" w:space="0" w:color="000000"/>
              <w:left w:val="single" w:sz="12" w:space="0" w:color="D2D2D2"/>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167" w:lineRule="exact"/>
              <w:ind w:right="0"/>
              <w:jc w:val="right"/>
              <w:rPr>
                <w:rFonts w:ascii="Times New Roman" w:hAnsi="Times New Roman" w:cs="Times New Roman" w:eastAsia="Times New Roman" w:hint="default"/>
                <w:sz w:val="15"/>
                <w:szCs w:val="15"/>
              </w:rPr>
            </w:pPr>
            <w:r>
              <w:rPr>
                <w:rFonts w:ascii="Times New Roman"/>
                <w:sz w:val="15"/>
              </w:rPr>
              <w:t>4,580,186.60</w:t>
            </w:r>
          </w:p>
        </w:tc>
        <w:tc>
          <w:tcPr>
            <w:tcW w:w="4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167" w:lineRule="exact"/>
              <w:ind w:right="1"/>
              <w:jc w:val="right"/>
              <w:rPr>
                <w:rFonts w:ascii="Times New Roman" w:hAnsi="Times New Roman" w:cs="Times New Roman" w:eastAsia="Times New Roman" w:hint="default"/>
                <w:sz w:val="15"/>
                <w:szCs w:val="15"/>
              </w:rPr>
            </w:pPr>
            <w:r>
              <w:rPr>
                <w:rFonts w:ascii="Times New Roman"/>
                <w:sz w:val="15"/>
              </w:rPr>
              <w:t>405,761,782.09</w:t>
            </w:r>
          </w:p>
        </w:tc>
        <w:tc>
          <w:tcPr>
            <w:tcW w:w="28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67" w:lineRule="exact"/>
              <w:ind w:right="-14"/>
              <w:jc w:val="right"/>
              <w:rPr>
                <w:rFonts w:ascii="Times New Roman" w:hAnsi="Times New Roman" w:cs="Times New Roman" w:eastAsia="Times New Roman" w:hint="default"/>
                <w:sz w:val="15"/>
                <w:szCs w:val="15"/>
              </w:rPr>
            </w:pPr>
            <w:r>
              <w:rPr>
                <w:rFonts w:ascii="Times New Roman"/>
                <w:sz w:val="15"/>
              </w:rPr>
              <w:t>410,341,968.69</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167" w:lineRule="exact"/>
              <w:ind w:right="1"/>
              <w:jc w:val="right"/>
              <w:rPr>
                <w:rFonts w:ascii="Times New Roman" w:hAnsi="Times New Roman" w:cs="Times New Roman" w:eastAsia="Times New Roman" w:hint="default"/>
                <w:sz w:val="15"/>
                <w:szCs w:val="15"/>
              </w:rPr>
            </w:pPr>
            <w:r>
              <w:rPr>
                <w:rFonts w:ascii="Times New Roman"/>
                <w:sz w:val="15"/>
              </w:rPr>
              <w:t>-5,214,792.80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167" w:lineRule="exact"/>
              <w:ind w:right="0"/>
              <w:jc w:val="right"/>
              <w:rPr>
                <w:rFonts w:ascii="Times New Roman" w:hAnsi="Times New Roman" w:cs="Times New Roman" w:eastAsia="Times New Roman" w:hint="default"/>
                <w:sz w:val="15"/>
                <w:szCs w:val="15"/>
              </w:rPr>
            </w:pPr>
            <w:r>
              <w:rPr>
                <w:rFonts w:ascii="Times New Roman"/>
                <w:sz w:val="15"/>
              </w:rPr>
              <w:t>405,127,175.89</w:t>
            </w:r>
          </w:p>
        </w:tc>
      </w:tr>
      <w:tr>
        <w:trPr>
          <w:trHeight w:val="196" w:hRule="exact"/>
        </w:trPr>
        <w:tc>
          <w:tcPr>
            <w:tcW w:w="22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41" w:lineRule="exact"/>
              <w:ind w:left="15" w:right="0"/>
              <w:jc w:val="left"/>
              <w:rPr>
                <w:rFonts w:ascii="宋体" w:hAnsi="宋体" w:cs="宋体" w:eastAsia="宋体" w:hint="default"/>
                <w:sz w:val="15"/>
                <w:szCs w:val="15"/>
              </w:rPr>
            </w:pPr>
            <w:r>
              <w:rPr>
                <w:rFonts w:ascii="宋体" w:hAnsi="宋体" w:cs="宋体" w:eastAsia="宋体" w:hint="default"/>
                <w:sz w:val="15"/>
                <w:szCs w:val="15"/>
              </w:rPr>
              <w:t>（二）所有者投入和减少资本</w:t>
            </w:r>
          </w:p>
        </w:tc>
        <w:tc>
          <w:tcPr>
            <w:tcW w:w="1149" w:type="dxa"/>
            <w:tcBorders>
              <w:top w:val="single" w:sz="6" w:space="0" w:color="000000"/>
              <w:left w:val="single" w:sz="12" w:space="0" w:color="D2D2D2"/>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28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168" w:lineRule="exact"/>
              <w:ind w:right="1"/>
              <w:jc w:val="right"/>
              <w:rPr>
                <w:rFonts w:ascii="Times New Roman" w:hAnsi="Times New Roman" w:cs="Times New Roman" w:eastAsia="Times New Roman" w:hint="default"/>
                <w:sz w:val="15"/>
                <w:szCs w:val="15"/>
              </w:rPr>
            </w:pPr>
            <w:r>
              <w:rPr>
                <w:rFonts w:ascii="Times New Roman"/>
                <w:sz w:val="15"/>
              </w:rPr>
              <w:t>3,250,000.00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168" w:lineRule="exact"/>
              <w:ind w:right="0"/>
              <w:jc w:val="right"/>
              <w:rPr>
                <w:rFonts w:ascii="Times New Roman" w:hAnsi="Times New Roman" w:cs="Times New Roman" w:eastAsia="Times New Roman" w:hint="default"/>
                <w:sz w:val="15"/>
                <w:szCs w:val="15"/>
              </w:rPr>
            </w:pPr>
            <w:r>
              <w:rPr>
                <w:rFonts w:ascii="Times New Roman"/>
                <w:sz w:val="15"/>
              </w:rPr>
              <w:t>3,250,000.00</w:t>
            </w:r>
          </w:p>
        </w:tc>
      </w:tr>
      <w:tr>
        <w:trPr>
          <w:trHeight w:val="210" w:hRule="exact"/>
        </w:trPr>
        <w:tc>
          <w:tcPr>
            <w:tcW w:w="22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67" w:lineRule="exact"/>
              <w:ind w:left="1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．所有者投入的普通股</w:t>
            </w:r>
          </w:p>
        </w:tc>
        <w:tc>
          <w:tcPr>
            <w:tcW w:w="1149" w:type="dxa"/>
            <w:tcBorders>
              <w:top w:val="single" w:sz="6" w:space="0" w:color="000000"/>
              <w:left w:val="single" w:sz="12" w:space="0" w:color="D2D2D2"/>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28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right"/>
              <w:rPr>
                <w:rFonts w:ascii="Times New Roman" w:hAnsi="Times New Roman" w:cs="Times New Roman" w:eastAsia="Times New Roman" w:hint="default"/>
                <w:sz w:val="15"/>
                <w:szCs w:val="15"/>
              </w:rPr>
            </w:pPr>
            <w:r>
              <w:rPr>
                <w:rFonts w:ascii="Times New Roman"/>
                <w:sz w:val="15"/>
              </w:rPr>
              <w:t>3,250,000.00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Times New Roman" w:hAnsi="Times New Roman" w:cs="Times New Roman" w:eastAsia="Times New Roman" w:hint="default"/>
                <w:sz w:val="15"/>
                <w:szCs w:val="15"/>
              </w:rPr>
            </w:pPr>
            <w:r>
              <w:rPr>
                <w:rFonts w:ascii="Times New Roman"/>
                <w:sz w:val="15"/>
              </w:rPr>
              <w:t>3,250,000.00</w:t>
            </w:r>
          </w:p>
        </w:tc>
      </w:tr>
      <w:tr>
        <w:trPr>
          <w:trHeight w:val="210" w:hRule="exact"/>
        </w:trPr>
        <w:tc>
          <w:tcPr>
            <w:tcW w:w="22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68" w:lineRule="exact"/>
              <w:ind w:left="1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．其他权益工具持有者投入资本</w:t>
            </w:r>
          </w:p>
        </w:tc>
        <w:tc>
          <w:tcPr>
            <w:tcW w:w="1149" w:type="dxa"/>
            <w:tcBorders>
              <w:top w:val="single" w:sz="6" w:space="0" w:color="000000"/>
              <w:left w:val="single" w:sz="12" w:space="0" w:color="D2D2D2"/>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28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2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46" w:lineRule="exact"/>
              <w:ind w:left="1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．股份支付计入所有者权益的金</w:t>
            </w:r>
          </w:p>
          <w:p>
            <w:pPr>
              <w:pStyle w:val="TableParagraph"/>
              <w:spacing w:line="190" w:lineRule="exact"/>
              <w:ind w:left="15" w:right="0"/>
              <w:jc w:val="left"/>
              <w:rPr>
                <w:rFonts w:ascii="宋体" w:hAnsi="宋体" w:cs="宋体" w:eastAsia="宋体" w:hint="default"/>
                <w:sz w:val="15"/>
                <w:szCs w:val="15"/>
              </w:rPr>
            </w:pPr>
            <w:r>
              <w:rPr>
                <w:rFonts w:ascii="宋体" w:hAnsi="宋体" w:cs="宋体" w:eastAsia="宋体" w:hint="default"/>
                <w:sz w:val="15"/>
                <w:szCs w:val="15"/>
              </w:rPr>
              <w:t>额</w:t>
            </w:r>
          </w:p>
        </w:tc>
        <w:tc>
          <w:tcPr>
            <w:tcW w:w="1149" w:type="dxa"/>
            <w:tcBorders>
              <w:top w:val="single" w:sz="6" w:space="0" w:color="000000"/>
              <w:left w:val="single" w:sz="12" w:space="0" w:color="D2D2D2"/>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28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22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67" w:lineRule="exact"/>
              <w:ind w:left="1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149" w:type="dxa"/>
            <w:tcBorders>
              <w:top w:val="single" w:sz="6" w:space="0" w:color="000000"/>
              <w:left w:val="single" w:sz="12" w:space="0" w:color="D2D2D2"/>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28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r>
      <w:tr>
        <w:trPr>
          <w:trHeight w:val="196" w:hRule="exact"/>
        </w:trPr>
        <w:tc>
          <w:tcPr>
            <w:tcW w:w="22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42" w:lineRule="exact"/>
              <w:ind w:left="15"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149" w:type="dxa"/>
            <w:tcBorders>
              <w:top w:val="single" w:sz="6" w:space="0" w:color="000000"/>
              <w:left w:val="single" w:sz="12" w:space="0" w:color="D2D2D2"/>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168" w:lineRule="exact"/>
              <w:ind w:right="1"/>
              <w:jc w:val="right"/>
              <w:rPr>
                <w:rFonts w:ascii="Times New Roman" w:hAnsi="Times New Roman" w:cs="Times New Roman" w:eastAsia="Times New Roman" w:hint="default"/>
                <w:sz w:val="15"/>
                <w:szCs w:val="15"/>
              </w:rPr>
            </w:pPr>
            <w:r>
              <w:rPr>
                <w:rFonts w:ascii="Times New Roman"/>
                <w:sz w:val="15"/>
              </w:rPr>
              <w:t>5,985,124.35</w:t>
            </w:r>
          </w:p>
        </w:tc>
        <w:tc>
          <w:tcPr>
            <w:tcW w:w="420"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168" w:lineRule="exact"/>
              <w:ind w:right="1"/>
              <w:jc w:val="right"/>
              <w:rPr>
                <w:rFonts w:ascii="Times New Roman" w:hAnsi="Times New Roman" w:cs="Times New Roman" w:eastAsia="Times New Roman" w:hint="default"/>
                <w:sz w:val="15"/>
                <w:szCs w:val="15"/>
              </w:rPr>
            </w:pPr>
            <w:r>
              <w:rPr>
                <w:rFonts w:ascii="Times New Roman"/>
                <w:sz w:val="15"/>
              </w:rPr>
              <w:t>-41,180,566.49</w:t>
            </w:r>
          </w:p>
        </w:tc>
        <w:tc>
          <w:tcPr>
            <w:tcW w:w="28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68" w:lineRule="exact"/>
              <w:ind w:right="-14"/>
              <w:jc w:val="right"/>
              <w:rPr>
                <w:rFonts w:ascii="Times New Roman" w:hAnsi="Times New Roman" w:cs="Times New Roman" w:eastAsia="Times New Roman" w:hint="default"/>
                <w:sz w:val="15"/>
                <w:szCs w:val="15"/>
              </w:rPr>
            </w:pPr>
            <w:r>
              <w:rPr>
                <w:rFonts w:ascii="Times New Roman"/>
                <w:sz w:val="15"/>
              </w:rPr>
              <w:t>-35,195,442.14</w:t>
            </w:r>
          </w:p>
        </w:tc>
        <w:tc>
          <w:tcPr>
            <w:tcW w:w="991"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168" w:lineRule="exact"/>
              <w:ind w:right="0"/>
              <w:jc w:val="right"/>
              <w:rPr>
                <w:rFonts w:ascii="Times New Roman" w:hAnsi="Times New Roman" w:cs="Times New Roman" w:eastAsia="Times New Roman" w:hint="default"/>
                <w:sz w:val="15"/>
                <w:szCs w:val="15"/>
              </w:rPr>
            </w:pPr>
            <w:r>
              <w:rPr>
                <w:rFonts w:ascii="Times New Roman"/>
                <w:sz w:val="15"/>
              </w:rPr>
              <w:t>-35,195,442.14</w:t>
            </w:r>
          </w:p>
        </w:tc>
      </w:tr>
      <w:tr>
        <w:trPr>
          <w:trHeight w:val="210" w:hRule="exact"/>
        </w:trPr>
        <w:tc>
          <w:tcPr>
            <w:tcW w:w="22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67" w:lineRule="exact"/>
              <w:ind w:left="1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149" w:type="dxa"/>
            <w:tcBorders>
              <w:top w:val="single" w:sz="6" w:space="0" w:color="000000"/>
              <w:left w:val="single" w:sz="12" w:space="0" w:color="D2D2D2"/>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right"/>
              <w:rPr>
                <w:rFonts w:ascii="Times New Roman" w:hAnsi="Times New Roman" w:cs="Times New Roman" w:eastAsia="Times New Roman" w:hint="default"/>
                <w:sz w:val="15"/>
                <w:szCs w:val="15"/>
              </w:rPr>
            </w:pPr>
            <w:r>
              <w:rPr>
                <w:rFonts w:ascii="Times New Roman"/>
                <w:sz w:val="15"/>
              </w:rPr>
              <w:t>5,985,124.35</w:t>
            </w:r>
          </w:p>
        </w:tc>
        <w:tc>
          <w:tcPr>
            <w:tcW w:w="420"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right"/>
              <w:rPr>
                <w:rFonts w:ascii="Times New Roman" w:hAnsi="Times New Roman" w:cs="Times New Roman" w:eastAsia="Times New Roman" w:hint="default"/>
                <w:sz w:val="15"/>
                <w:szCs w:val="15"/>
              </w:rPr>
            </w:pPr>
            <w:r>
              <w:rPr>
                <w:rFonts w:ascii="Times New Roman"/>
                <w:sz w:val="15"/>
              </w:rPr>
              <w:t>-5,985,124.35</w:t>
            </w:r>
          </w:p>
        </w:tc>
        <w:tc>
          <w:tcPr>
            <w:tcW w:w="28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22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68" w:lineRule="exact"/>
              <w:ind w:left="1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149" w:type="dxa"/>
            <w:tcBorders>
              <w:top w:val="single" w:sz="6" w:space="0" w:color="000000"/>
              <w:left w:val="single" w:sz="12" w:space="0" w:color="D2D2D2"/>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28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r>
      <w:tr>
        <w:trPr>
          <w:trHeight w:val="195" w:hRule="exact"/>
        </w:trPr>
        <w:tc>
          <w:tcPr>
            <w:tcW w:w="22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52" w:lineRule="exact"/>
              <w:ind w:left="1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．对所有者（或股东）的分配</w:t>
            </w:r>
          </w:p>
        </w:tc>
        <w:tc>
          <w:tcPr>
            <w:tcW w:w="1149" w:type="dxa"/>
            <w:tcBorders>
              <w:top w:val="single" w:sz="6" w:space="0" w:color="000000"/>
              <w:left w:val="single" w:sz="12" w:space="0" w:color="D2D2D2"/>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167" w:lineRule="exact"/>
              <w:ind w:right="1"/>
              <w:jc w:val="right"/>
              <w:rPr>
                <w:rFonts w:ascii="Times New Roman" w:hAnsi="Times New Roman" w:cs="Times New Roman" w:eastAsia="Times New Roman" w:hint="default"/>
                <w:sz w:val="15"/>
                <w:szCs w:val="15"/>
              </w:rPr>
            </w:pPr>
            <w:r>
              <w:rPr>
                <w:rFonts w:ascii="Times New Roman"/>
                <w:sz w:val="15"/>
              </w:rPr>
              <w:t>-35,195,442.14</w:t>
            </w:r>
          </w:p>
        </w:tc>
        <w:tc>
          <w:tcPr>
            <w:tcW w:w="28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67" w:lineRule="exact"/>
              <w:ind w:right="-14"/>
              <w:jc w:val="right"/>
              <w:rPr>
                <w:rFonts w:ascii="Times New Roman" w:hAnsi="Times New Roman" w:cs="Times New Roman" w:eastAsia="Times New Roman" w:hint="default"/>
                <w:sz w:val="15"/>
                <w:szCs w:val="15"/>
              </w:rPr>
            </w:pPr>
            <w:r>
              <w:rPr>
                <w:rFonts w:ascii="Times New Roman"/>
                <w:sz w:val="15"/>
              </w:rPr>
              <w:t>-35,195,442.14</w:t>
            </w:r>
          </w:p>
        </w:tc>
        <w:tc>
          <w:tcPr>
            <w:tcW w:w="991"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167" w:lineRule="exact"/>
              <w:ind w:right="0"/>
              <w:jc w:val="right"/>
              <w:rPr>
                <w:rFonts w:ascii="Times New Roman" w:hAnsi="Times New Roman" w:cs="Times New Roman" w:eastAsia="Times New Roman" w:hint="default"/>
                <w:sz w:val="15"/>
                <w:szCs w:val="15"/>
              </w:rPr>
            </w:pPr>
            <w:r>
              <w:rPr>
                <w:rFonts w:ascii="Times New Roman"/>
                <w:sz w:val="15"/>
              </w:rPr>
              <w:t>-35,195,442.14</w:t>
            </w:r>
          </w:p>
        </w:tc>
      </w:tr>
      <w:tr>
        <w:trPr>
          <w:trHeight w:val="210" w:hRule="exact"/>
        </w:trPr>
        <w:tc>
          <w:tcPr>
            <w:tcW w:w="22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68" w:lineRule="exact"/>
              <w:ind w:left="1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149" w:type="dxa"/>
            <w:tcBorders>
              <w:top w:val="single" w:sz="6" w:space="0" w:color="000000"/>
              <w:left w:val="single" w:sz="12" w:space="0" w:color="D2D2D2"/>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28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22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56" w:lineRule="exact"/>
              <w:ind w:left="15"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p>
        </w:tc>
        <w:tc>
          <w:tcPr>
            <w:tcW w:w="1149" w:type="dxa"/>
            <w:tcBorders>
              <w:top w:val="single" w:sz="6" w:space="0" w:color="000000"/>
              <w:left w:val="single" w:sz="12" w:space="0" w:color="D2D2D2"/>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28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r>
      <w:tr>
        <w:trPr>
          <w:trHeight w:val="196" w:hRule="exact"/>
        </w:trPr>
        <w:tc>
          <w:tcPr>
            <w:tcW w:w="22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53" w:lineRule="exact"/>
              <w:ind w:left="1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149" w:type="dxa"/>
            <w:tcBorders>
              <w:top w:val="single" w:sz="6" w:space="0" w:color="000000"/>
              <w:left w:val="single" w:sz="12" w:space="0" w:color="D2D2D2"/>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28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22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67" w:lineRule="exact"/>
              <w:ind w:left="1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p>
        </w:tc>
        <w:tc>
          <w:tcPr>
            <w:tcW w:w="1149" w:type="dxa"/>
            <w:tcBorders>
              <w:top w:val="single" w:sz="6" w:space="0" w:color="000000"/>
              <w:left w:val="single" w:sz="12" w:space="0" w:color="D2D2D2"/>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28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r>
      <w:tr>
        <w:trPr>
          <w:trHeight w:val="195" w:hRule="exact"/>
        </w:trPr>
        <w:tc>
          <w:tcPr>
            <w:tcW w:w="22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68" w:lineRule="exact"/>
              <w:ind w:left="1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149" w:type="dxa"/>
            <w:tcBorders>
              <w:top w:val="single" w:sz="6" w:space="0" w:color="000000"/>
              <w:left w:val="single" w:sz="12" w:space="0" w:color="D2D2D2"/>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28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2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61" w:lineRule="exact"/>
              <w:ind w:left="1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．设定受益计划变动额结转留存</w:t>
            </w:r>
          </w:p>
          <w:p>
            <w:pPr>
              <w:pStyle w:val="TableParagraph"/>
              <w:spacing w:line="190" w:lineRule="exact"/>
              <w:ind w:left="15" w:right="0"/>
              <w:jc w:val="left"/>
              <w:rPr>
                <w:rFonts w:ascii="宋体" w:hAnsi="宋体" w:cs="宋体" w:eastAsia="宋体" w:hint="default"/>
                <w:sz w:val="15"/>
                <w:szCs w:val="15"/>
              </w:rPr>
            </w:pPr>
            <w:r>
              <w:rPr>
                <w:rFonts w:ascii="宋体" w:hAnsi="宋体" w:cs="宋体" w:eastAsia="宋体" w:hint="default"/>
                <w:sz w:val="15"/>
                <w:szCs w:val="15"/>
              </w:rPr>
              <w:t>收益</w:t>
            </w:r>
          </w:p>
        </w:tc>
        <w:tc>
          <w:tcPr>
            <w:tcW w:w="1149" w:type="dxa"/>
            <w:tcBorders>
              <w:top w:val="single" w:sz="6" w:space="0" w:color="000000"/>
              <w:left w:val="single" w:sz="12" w:space="0" w:color="D2D2D2"/>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28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22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67" w:lineRule="exact"/>
              <w:ind w:left="1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5</w:t>
            </w:r>
            <w:r>
              <w:rPr>
                <w:rFonts w:ascii="宋体" w:hAnsi="宋体" w:cs="宋体" w:eastAsia="宋体" w:hint="default"/>
                <w:sz w:val="15"/>
                <w:szCs w:val="15"/>
              </w:rPr>
              <w:t>．其他综合收益结转留存收益</w:t>
            </w:r>
          </w:p>
        </w:tc>
        <w:tc>
          <w:tcPr>
            <w:tcW w:w="1149" w:type="dxa"/>
            <w:tcBorders>
              <w:top w:val="single" w:sz="6" w:space="0" w:color="000000"/>
              <w:left w:val="single" w:sz="12" w:space="0" w:color="D2D2D2"/>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28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r>
      <w:tr>
        <w:trPr>
          <w:trHeight w:val="196" w:hRule="exact"/>
        </w:trPr>
        <w:tc>
          <w:tcPr>
            <w:tcW w:w="22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53" w:lineRule="exact"/>
              <w:ind w:left="1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6</w:t>
            </w:r>
            <w:r>
              <w:rPr>
                <w:rFonts w:ascii="宋体" w:hAnsi="宋体" w:cs="宋体" w:eastAsia="宋体" w:hint="default"/>
                <w:sz w:val="15"/>
                <w:szCs w:val="15"/>
              </w:rPr>
              <w:t>．其他</w:t>
            </w:r>
          </w:p>
        </w:tc>
        <w:tc>
          <w:tcPr>
            <w:tcW w:w="1149" w:type="dxa"/>
            <w:tcBorders>
              <w:top w:val="single" w:sz="6" w:space="0" w:color="000000"/>
              <w:left w:val="single" w:sz="12" w:space="0" w:color="D2D2D2"/>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28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22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56" w:lineRule="exact"/>
              <w:ind w:left="15"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149" w:type="dxa"/>
            <w:tcBorders>
              <w:top w:val="single" w:sz="6" w:space="0" w:color="000000"/>
              <w:left w:val="single" w:sz="12" w:space="0" w:color="D2D2D2"/>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28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22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68" w:lineRule="exact"/>
              <w:ind w:left="1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149" w:type="dxa"/>
            <w:tcBorders>
              <w:top w:val="single" w:sz="6" w:space="0" w:color="000000"/>
              <w:left w:val="single" w:sz="12" w:space="0" w:color="D2D2D2"/>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28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r>
      <w:tr>
        <w:trPr>
          <w:trHeight w:val="195" w:hRule="exact"/>
        </w:trPr>
        <w:tc>
          <w:tcPr>
            <w:tcW w:w="22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52" w:lineRule="exact"/>
              <w:ind w:left="1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149" w:type="dxa"/>
            <w:tcBorders>
              <w:top w:val="single" w:sz="6" w:space="0" w:color="000000"/>
              <w:left w:val="single" w:sz="12" w:space="0" w:color="D2D2D2"/>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28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r>
      <w:tr>
        <w:trPr>
          <w:trHeight w:val="252" w:hRule="exact"/>
        </w:trPr>
        <w:tc>
          <w:tcPr>
            <w:tcW w:w="22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56" w:lineRule="exact"/>
              <w:ind w:left="15"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149" w:type="dxa"/>
            <w:tcBorders>
              <w:top w:val="single" w:sz="6" w:space="0" w:color="000000"/>
              <w:left w:val="single" w:sz="12" w:space="0" w:color="D2D2D2"/>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28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r>
      <w:tr>
        <w:trPr>
          <w:trHeight w:val="304" w:hRule="exact"/>
        </w:trPr>
        <w:tc>
          <w:tcPr>
            <w:tcW w:w="22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90" w:lineRule="exact"/>
              <w:ind w:left="15"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14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8"/>
              <w:ind w:right="1"/>
              <w:jc w:val="right"/>
              <w:rPr>
                <w:rFonts w:ascii="Times New Roman" w:hAnsi="Times New Roman" w:cs="Times New Roman" w:eastAsia="Times New Roman" w:hint="default"/>
                <w:sz w:val="15"/>
                <w:szCs w:val="15"/>
              </w:rPr>
            </w:pPr>
            <w:r>
              <w:rPr>
                <w:rFonts w:ascii="Times New Roman"/>
                <w:sz w:val="15"/>
              </w:rPr>
              <w:t>606,817,968.00</w:t>
            </w:r>
          </w:p>
        </w:tc>
        <w:tc>
          <w:tcPr>
            <w:tcW w:w="570"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4"/>
              <w:jc w:val="right"/>
              <w:rPr>
                <w:rFonts w:ascii="Times New Roman" w:hAnsi="Times New Roman" w:cs="Times New Roman" w:eastAsia="Times New Roman" w:hint="default"/>
                <w:sz w:val="15"/>
                <w:szCs w:val="15"/>
              </w:rPr>
            </w:pPr>
            <w:r>
              <w:rPr>
                <w:rFonts w:ascii="Times New Roman"/>
                <w:sz w:val="15"/>
              </w:rPr>
              <w:t>619,021,334.29</w:t>
            </w:r>
          </w:p>
        </w:tc>
        <w:tc>
          <w:tcPr>
            <w:tcW w:w="57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right"/>
              <w:rPr>
                <w:rFonts w:ascii="Times New Roman" w:hAnsi="Times New Roman" w:cs="Times New Roman" w:eastAsia="Times New Roman" w:hint="default"/>
                <w:sz w:val="15"/>
                <w:szCs w:val="15"/>
              </w:rPr>
            </w:pPr>
            <w:r>
              <w:rPr>
                <w:rFonts w:ascii="Times New Roman"/>
                <w:sz w:val="15"/>
              </w:rPr>
              <w:t>13,305,189.63</w:t>
            </w:r>
          </w:p>
        </w:tc>
        <w:tc>
          <w:tcPr>
            <w:tcW w:w="4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123" w:lineRule="exact"/>
              <w:ind w:right="1"/>
              <w:jc w:val="right"/>
              <w:rPr>
                <w:rFonts w:ascii="Times New Roman" w:hAnsi="Times New Roman" w:cs="Times New Roman" w:eastAsia="Times New Roman" w:hint="default"/>
                <w:sz w:val="15"/>
                <w:szCs w:val="15"/>
              </w:rPr>
            </w:pPr>
            <w:r>
              <w:rPr>
                <w:rFonts w:ascii="Times New Roman"/>
                <w:sz w:val="15"/>
              </w:rPr>
              <w:t>123,909,800.6</w:t>
            </w:r>
          </w:p>
          <w:p>
            <w:pPr>
              <w:pStyle w:val="TableParagraph"/>
              <w:spacing w:line="169" w:lineRule="exact"/>
              <w:ind w:right="14"/>
              <w:jc w:val="right"/>
              <w:rPr>
                <w:rFonts w:ascii="Times New Roman" w:hAnsi="Times New Roman" w:cs="Times New Roman" w:eastAsia="Times New Roman" w:hint="default"/>
                <w:sz w:val="15"/>
                <w:szCs w:val="15"/>
              </w:rPr>
            </w:pPr>
            <w:r>
              <w:rPr>
                <w:rFonts w:ascii="Times New Roman"/>
                <w:sz w:val="15"/>
              </w:rPr>
              <w:t>7</w:t>
            </w:r>
          </w:p>
        </w:tc>
        <w:tc>
          <w:tcPr>
            <w:tcW w:w="420"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right"/>
              <w:rPr>
                <w:rFonts w:ascii="Times New Roman" w:hAnsi="Times New Roman" w:cs="Times New Roman" w:eastAsia="Times New Roman" w:hint="default"/>
                <w:sz w:val="15"/>
                <w:szCs w:val="15"/>
              </w:rPr>
            </w:pPr>
            <w:r>
              <w:rPr>
                <w:rFonts w:ascii="Times New Roman"/>
                <w:sz w:val="15"/>
              </w:rPr>
              <w:t>2,825,167,328.51</w:t>
            </w:r>
          </w:p>
        </w:tc>
        <w:tc>
          <w:tcPr>
            <w:tcW w:w="28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4"/>
              <w:jc w:val="right"/>
              <w:rPr>
                <w:rFonts w:ascii="Times New Roman" w:hAnsi="Times New Roman" w:cs="Times New Roman" w:eastAsia="Times New Roman" w:hint="default"/>
                <w:sz w:val="15"/>
                <w:szCs w:val="15"/>
              </w:rPr>
            </w:pPr>
            <w:r>
              <w:rPr>
                <w:rFonts w:ascii="Times New Roman"/>
                <w:sz w:val="15"/>
              </w:rPr>
              <w:t>4,188,221,621.10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right"/>
              <w:rPr>
                <w:rFonts w:ascii="Times New Roman" w:hAnsi="Times New Roman" w:cs="Times New Roman" w:eastAsia="Times New Roman" w:hint="default"/>
                <w:sz w:val="15"/>
                <w:szCs w:val="15"/>
              </w:rPr>
            </w:pPr>
            <w:r>
              <w:rPr>
                <w:rFonts w:ascii="Times New Roman"/>
                <w:sz w:val="15"/>
              </w:rPr>
              <w:t>4,534,703.65</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right"/>
              <w:rPr>
                <w:rFonts w:ascii="Times New Roman" w:hAnsi="Times New Roman" w:cs="Times New Roman" w:eastAsia="Times New Roman" w:hint="default"/>
                <w:sz w:val="15"/>
                <w:szCs w:val="15"/>
              </w:rPr>
            </w:pPr>
            <w:r>
              <w:rPr>
                <w:rFonts w:ascii="Times New Roman"/>
                <w:sz w:val="15"/>
              </w:rPr>
              <w:t>4,192,756,324.75</w:t>
            </w:r>
          </w:p>
        </w:tc>
      </w:tr>
    </w:tbl>
    <w:p>
      <w:pPr>
        <w:spacing w:after="0" w:line="240" w:lineRule="auto"/>
        <w:jc w:val="right"/>
        <w:rPr>
          <w:rFonts w:ascii="Times New Roman" w:hAnsi="Times New Roman" w:cs="Times New Roman" w:eastAsia="Times New Roman" w:hint="default"/>
          <w:sz w:val="15"/>
          <w:szCs w:val="15"/>
        </w:rPr>
        <w:sectPr>
          <w:headerReference w:type="default" r:id="rId16"/>
          <w:footerReference w:type="default" r:id="rId17"/>
          <w:pgSz w:w="16850" w:h="11910" w:orient="landscape"/>
          <w:pgMar w:header="857" w:footer="981" w:top="1040" w:bottom="1180" w:left="1300" w:right="1080"/>
          <w:pgNumType w:start="74"/>
        </w:sectPr>
      </w:pPr>
    </w:p>
    <w:p>
      <w:pPr>
        <w:spacing w:line="240" w:lineRule="auto" w:before="2"/>
        <w:rPr>
          <w:rFonts w:ascii="宋体" w:hAnsi="宋体" w:cs="宋体" w:eastAsia="宋体" w:hint="default"/>
          <w:sz w:val="4"/>
          <w:szCs w:val="4"/>
        </w:rPr>
      </w:pPr>
    </w:p>
    <w:p>
      <w:pPr>
        <w:spacing w:line="20" w:lineRule="exact"/>
        <w:ind w:left="103" w:right="0" w:firstLine="0"/>
        <w:rPr>
          <w:rFonts w:ascii="宋体" w:hAnsi="宋体" w:cs="宋体" w:eastAsia="宋体" w:hint="default"/>
          <w:sz w:val="2"/>
          <w:szCs w:val="2"/>
        </w:rPr>
      </w:pPr>
      <w:r>
        <w:rPr>
          <w:rFonts w:ascii="宋体" w:hAnsi="宋体" w:cs="宋体" w:eastAsia="宋体" w:hint="default"/>
          <w:sz w:val="2"/>
          <w:szCs w:val="2"/>
        </w:rPr>
        <w:pict>
          <v:group style="width:702.65pt;height:.75pt;mso-position-horizontal-relative:char;mso-position-vertical-relative:line" coordorigin="0,0" coordsize="14053,15">
            <v:group style="position:absolute;left:8;top:8;width:14038;height:2" coordorigin="8,8" coordsize="14038,2">
              <v:shape style="position:absolute;left:8;top:8;width:14038;height:2" coordorigin="8,8" coordsize="14038,0" path="m8,8l14045,8e" filled="false" stroked="true" strokeweight=".75pt" strokecolor="#000000">
                <v:path arrowok="t"/>
              </v:shape>
            </v:group>
          </v:group>
        </w:pict>
      </w:r>
      <w:r>
        <w:rPr>
          <w:rFonts w:ascii="宋体" w:hAnsi="宋体" w:cs="宋体" w:eastAsia="宋体" w:hint="default"/>
          <w:sz w:val="2"/>
          <w:szCs w:val="2"/>
        </w:rPr>
      </w:r>
    </w:p>
    <w:p>
      <w:pPr>
        <w:spacing w:before="9"/>
        <w:ind w:left="141"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0"/>
        <w:ind w:left="0" w:right="4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7"/>
        <w:rPr>
          <w:rFonts w:ascii="宋体" w:hAnsi="宋体" w:cs="宋体" w:eastAsia="宋体" w:hint="default"/>
          <w:sz w:val="9"/>
          <w:szCs w:val="9"/>
        </w:rPr>
      </w:pPr>
    </w:p>
    <w:tbl>
      <w:tblPr>
        <w:tblW w:w="0" w:type="auto"/>
        <w:jc w:val="left"/>
        <w:tblInd w:w="141" w:type="dxa"/>
        <w:tblLayout w:type="fixed"/>
        <w:tblCellMar>
          <w:top w:w="0" w:type="dxa"/>
          <w:left w:w="0" w:type="dxa"/>
          <w:bottom w:w="0" w:type="dxa"/>
          <w:right w:w="0" w:type="dxa"/>
        </w:tblCellMar>
        <w:tblLook w:val="01E0"/>
      </w:tblPr>
      <w:tblGrid>
        <w:gridCol w:w="2244"/>
        <w:gridCol w:w="1149"/>
        <w:gridCol w:w="570"/>
        <w:gridCol w:w="555"/>
        <w:gridCol w:w="435"/>
        <w:gridCol w:w="1126"/>
        <w:gridCol w:w="570"/>
        <w:gridCol w:w="991"/>
        <w:gridCol w:w="436"/>
        <w:gridCol w:w="991"/>
        <w:gridCol w:w="420"/>
        <w:gridCol w:w="1141"/>
        <w:gridCol w:w="285"/>
        <w:gridCol w:w="1126"/>
        <w:gridCol w:w="991"/>
        <w:gridCol w:w="1141"/>
      </w:tblGrid>
      <w:tr>
        <w:trPr>
          <w:trHeight w:val="195" w:hRule="exact"/>
        </w:trPr>
        <w:tc>
          <w:tcPr>
            <w:tcW w:w="2244" w:type="dxa"/>
            <w:vMerge w:val="restart"/>
            <w:tcBorders>
              <w:top w:val="single" w:sz="6" w:space="0" w:color="000000"/>
              <w:left w:val="single" w:sz="6" w:space="0" w:color="000000"/>
              <w:right w:val="single" w:sz="6" w:space="0" w:color="000000"/>
            </w:tcBorders>
            <w:shd w:val="clear" w:color="auto" w:fill="D2D2D2"/>
          </w:tcPr>
          <w:p>
            <w:pPr/>
          </w:p>
        </w:tc>
        <w:tc>
          <w:tcPr>
            <w:tcW w:w="11928" w:type="dxa"/>
            <w:gridSpan w:val="1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52" w:lineRule="exact"/>
              <w:ind w:left="7"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7"/>
                <w:sz w:val="15"/>
                <w:szCs w:val="15"/>
              </w:rPr>
              <w:t> </w:t>
            </w:r>
            <w:r>
              <w:rPr>
                <w:rFonts w:ascii="宋体" w:hAnsi="宋体" w:cs="宋体" w:eastAsia="宋体" w:hint="default"/>
                <w:sz w:val="15"/>
                <w:szCs w:val="15"/>
              </w:rPr>
              <w:t>年年度</w:t>
            </w:r>
          </w:p>
        </w:tc>
      </w:tr>
      <w:tr>
        <w:trPr>
          <w:trHeight w:val="211" w:hRule="exact"/>
        </w:trPr>
        <w:tc>
          <w:tcPr>
            <w:tcW w:w="2244" w:type="dxa"/>
            <w:vMerge/>
            <w:tcBorders>
              <w:left w:val="single" w:sz="6" w:space="0" w:color="000000"/>
              <w:bottom w:val="nil" w:sz="6" w:space="0" w:color="auto"/>
              <w:right w:val="single" w:sz="6" w:space="0" w:color="000000"/>
            </w:tcBorders>
            <w:shd w:val="clear" w:color="auto" w:fill="D2D2D2"/>
          </w:tcPr>
          <w:p>
            <w:pPr/>
          </w:p>
        </w:tc>
        <w:tc>
          <w:tcPr>
            <w:tcW w:w="9796" w:type="dxa"/>
            <w:gridSpan w:val="1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56" w:lineRule="exact"/>
              <w:ind w:left="21"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991" w:type="dxa"/>
            <w:vMerge w:val="restart"/>
            <w:tcBorders>
              <w:top w:val="single" w:sz="6" w:space="0" w:color="000000"/>
              <w:left w:val="single" w:sz="6" w:space="0" w:color="000000"/>
              <w:right w:val="single" w:sz="6" w:space="0" w:color="000000"/>
            </w:tcBorders>
            <w:shd w:val="clear" w:color="auto" w:fill="D2D2D2"/>
          </w:tcPr>
          <w:p>
            <w:pPr/>
          </w:p>
        </w:tc>
        <w:tc>
          <w:tcPr>
            <w:tcW w:w="1141" w:type="dxa"/>
            <w:vMerge w:val="restart"/>
            <w:tcBorders>
              <w:top w:val="single" w:sz="6" w:space="0" w:color="000000"/>
              <w:left w:val="single" w:sz="6" w:space="0" w:color="000000"/>
              <w:right w:val="single" w:sz="6" w:space="0" w:color="000000"/>
            </w:tcBorders>
            <w:shd w:val="clear" w:color="auto" w:fill="D2D2D2"/>
          </w:tcPr>
          <w:p>
            <w:pPr/>
          </w:p>
        </w:tc>
      </w:tr>
      <w:tr>
        <w:trPr>
          <w:trHeight w:val="98" w:hRule="exact"/>
        </w:trPr>
        <w:tc>
          <w:tcPr>
            <w:tcW w:w="224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149" w:lineRule="exact"/>
              <w:ind w:right="6"/>
              <w:jc w:val="center"/>
              <w:rPr>
                <w:rFonts w:ascii="宋体" w:hAnsi="宋体" w:cs="宋体" w:eastAsia="宋体" w:hint="default"/>
                <w:sz w:val="15"/>
                <w:szCs w:val="15"/>
              </w:rPr>
            </w:pPr>
            <w:r>
              <w:rPr>
                <w:rFonts w:ascii="宋体" w:hAnsi="宋体" w:cs="宋体" w:eastAsia="宋体" w:hint="default"/>
                <w:sz w:val="15"/>
                <w:szCs w:val="15"/>
              </w:rPr>
              <w:t>项目</w:t>
            </w:r>
          </w:p>
        </w:tc>
        <w:tc>
          <w:tcPr>
            <w:tcW w:w="114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21"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561"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41" w:lineRule="exact"/>
              <w:ind w:left="330"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1126" w:type="dxa"/>
            <w:tcBorders>
              <w:top w:val="single" w:sz="6" w:space="0" w:color="000000"/>
              <w:left w:val="single" w:sz="6" w:space="0" w:color="000000"/>
              <w:bottom w:val="nil" w:sz="6" w:space="0" w:color="auto"/>
              <w:right w:val="single" w:sz="6" w:space="0" w:color="000000"/>
            </w:tcBorders>
            <w:shd w:val="clear" w:color="auto" w:fill="D2D2D2"/>
          </w:tcPr>
          <w:p>
            <w:pPr/>
          </w:p>
        </w:tc>
        <w:tc>
          <w:tcPr>
            <w:tcW w:w="570" w:type="dxa"/>
            <w:tcBorders>
              <w:top w:val="single" w:sz="6" w:space="0" w:color="000000"/>
              <w:left w:val="single" w:sz="6" w:space="0" w:color="000000"/>
              <w:bottom w:val="nil" w:sz="6" w:space="0" w:color="auto"/>
              <w:right w:val="single" w:sz="6" w:space="0" w:color="000000"/>
            </w:tcBorders>
            <w:shd w:val="clear" w:color="auto" w:fill="D2D2D2"/>
          </w:tcPr>
          <w:p>
            <w:pPr/>
          </w:p>
        </w:tc>
        <w:tc>
          <w:tcPr>
            <w:tcW w:w="991" w:type="dxa"/>
            <w:tcBorders>
              <w:top w:val="single" w:sz="6" w:space="0" w:color="000000"/>
              <w:left w:val="single" w:sz="6" w:space="0" w:color="000000"/>
              <w:bottom w:val="nil" w:sz="6" w:space="0" w:color="auto"/>
              <w:right w:val="single" w:sz="6" w:space="0" w:color="000000"/>
            </w:tcBorders>
            <w:shd w:val="clear" w:color="auto" w:fill="D2D2D2"/>
          </w:tcPr>
          <w:p>
            <w:pPr/>
          </w:p>
        </w:tc>
        <w:tc>
          <w:tcPr>
            <w:tcW w:w="43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left="60" w:right="58"/>
              <w:jc w:val="left"/>
              <w:rPr>
                <w:rFonts w:ascii="宋体" w:hAnsi="宋体" w:cs="宋体" w:eastAsia="宋体" w:hint="default"/>
                <w:sz w:val="15"/>
                <w:szCs w:val="15"/>
              </w:rPr>
            </w:pPr>
            <w:r>
              <w:rPr>
                <w:rFonts w:ascii="宋体" w:hAnsi="宋体" w:cs="宋体" w:eastAsia="宋体" w:hint="default"/>
                <w:sz w:val="15"/>
                <w:szCs w:val="15"/>
              </w:rPr>
              <w:t>专项 储备</w:t>
            </w:r>
          </w:p>
        </w:tc>
        <w:tc>
          <w:tcPr>
            <w:tcW w:w="991" w:type="dxa"/>
            <w:tcBorders>
              <w:top w:val="single" w:sz="6" w:space="0" w:color="000000"/>
              <w:left w:val="single" w:sz="6" w:space="0" w:color="000000"/>
              <w:bottom w:val="nil" w:sz="6" w:space="0" w:color="auto"/>
              <w:right w:val="single" w:sz="6" w:space="0" w:color="000000"/>
            </w:tcBorders>
            <w:shd w:val="clear" w:color="auto" w:fill="D2D2D2"/>
          </w:tcPr>
          <w:p>
            <w:pPr/>
          </w:p>
        </w:tc>
        <w:tc>
          <w:tcPr>
            <w:tcW w:w="420" w:type="dxa"/>
            <w:tcBorders>
              <w:top w:val="single" w:sz="6" w:space="0" w:color="000000"/>
              <w:left w:val="single" w:sz="6" w:space="0" w:color="000000"/>
              <w:bottom w:val="nil" w:sz="6" w:space="0" w:color="auto"/>
              <w:right w:val="single" w:sz="6" w:space="0" w:color="000000"/>
            </w:tcBorders>
            <w:shd w:val="clear" w:color="auto" w:fill="D2D2D2"/>
          </w:tcPr>
          <w:p>
            <w:pPr>
              <w:pStyle w:val="TableParagraph"/>
              <w:spacing w:line="141" w:lineRule="exact"/>
              <w:ind w:left="59" w:right="0"/>
              <w:jc w:val="left"/>
              <w:rPr>
                <w:rFonts w:ascii="宋体" w:hAnsi="宋体" w:cs="宋体" w:eastAsia="宋体" w:hint="default"/>
                <w:sz w:val="15"/>
                <w:szCs w:val="15"/>
              </w:rPr>
            </w:pPr>
            <w:r>
              <w:rPr>
                <w:rFonts w:ascii="宋体" w:hAnsi="宋体" w:cs="宋体" w:eastAsia="宋体" w:hint="default"/>
                <w:sz w:val="15"/>
                <w:szCs w:val="15"/>
              </w:rPr>
              <w:t>一般</w:t>
            </w:r>
          </w:p>
        </w:tc>
        <w:tc>
          <w:tcPr>
            <w:tcW w:w="114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95"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285" w:type="dxa"/>
            <w:vMerge w:val="restart"/>
            <w:tcBorders>
              <w:top w:val="single" w:sz="42" w:space="0" w:color="D2D2D2"/>
              <w:left w:val="single" w:sz="18" w:space="0" w:color="D2D2D2"/>
              <w:right w:val="single" w:sz="12" w:space="0" w:color="D2D2D2"/>
            </w:tcBorders>
          </w:tcPr>
          <w:p>
            <w:pPr>
              <w:pStyle w:val="TableParagraph"/>
              <w:spacing w:line="240" w:lineRule="auto" w:before="5"/>
              <w:ind w:left="45" w:right="5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shd w:fill="D2D2D2" w:color="auto" w:val="clear"/>
              </w:rPr>
              <w:t>其</w:t>
            </w:r>
            <w:r>
              <w:rPr>
                <w:rFonts w:ascii="宋体" w:hAnsi="宋体" w:cs="宋体" w:eastAsia="宋体" w:hint="default"/>
                <w:sz w:val="15"/>
                <w:szCs w:val="15"/>
              </w:rPr>
            </w:r>
            <w:r>
              <w:rPr>
                <w:rFonts w:ascii="宋体" w:hAnsi="宋体" w:cs="宋体" w:eastAsia="宋体" w:hint="default"/>
                <w:sz w:val="15"/>
                <w:szCs w:val="15"/>
              </w:rPr>
              <w:t> </w:t>
            </w:r>
            <w:r>
              <w:rPr>
                <w:rFonts w:ascii="宋体" w:hAnsi="宋体" w:cs="宋体" w:eastAsia="宋体" w:hint="default"/>
                <w:sz w:val="15"/>
                <w:szCs w:val="15"/>
                <w:shd w:fill="D2D2D2" w:color="auto" w:val="clear"/>
              </w:rPr>
              <w:t>他</w:t>
            </w:r>
            <w:r>
              <w:rPr>
                <w:rFonts w:ascii="宋体" w:hAnsi="宋体" w:cs="宋体" w:eastAsia="宋体" w:hint="default"/>
                <w:sz w:val="15"/>
                <w:szCs w:val="15"/>
              </w:rPr>
            </w:r>
          </w:p>
        </w:tc>
        <w:tc>
          <w:tcPr>
            <w:tcW w:w="1126" w:type="dxa"/>
            <w:tcBorders>
              <w:top w:val="single" w:sz="6" w:space="0" w:color="000000"/>
              <w:left w:val="single" w:sz="6" w:space="0" w:color="000000"/>
              <w:bottom w:val="nil" w:sz="6" w:space="0" w:color="auto"/>
              <w:right w:val="single" w:sz="6" w:space="0" w:color="000000"/>
            </w:tcBorders>
            <w:shd w:val="clear" w:color="auto" w:fill="D2D2D2"/>
          </w:tcPr>
          <w:p>
            <w:pPr/>
          </w:p>
        </w:tc>
        <w:tc>
          <w:tcPr>
            <w:tcW w:w="991" w:type="dxa"/>
            <w:vMerge/>
            <w:tcBorders>
              <w:left w:val="single" w:sz="6" w:space="0" w:color="000000"/>
              <w:bottom w:val="nil" w:sz="6" w:space="0" w:color="auto"/>
              <w:right w:val="single" w:sz="6" w:space="0" w:color="000000"/>
            </w:tcBorders>
            <w:shd w:val="clear" w:color="auto" w:fill="D2D2D2"/>
          </w:tcPr>
          <w:p>
            <w:pPr/>
          </w:p>
        </w:tc>
        <w:tc>
          <w:tcPr>
            <w:tcW w:w="1141" w:type="dxa"/>
            <w:vMerge/>
            <w:tcBorders>
              <w:left w:val="single" w:sz="6" w:space="0" w:color="000000"/>
              <w:bottom w:val="nil" w:sz="6" w:space="0" w:color="auto"/>
              <w:right w:val="single" w:sz="6" w:space="0" w:color="000000"/>
            </w:tcBorders>
            <w:shd w:val="clear" w:color="auto" w:fill="D2D2D2"/>
          </w:tcPr>
          <w:p>
            <w:pPr/>
          </w:p>
        </w:tc>
      </w:tr>
      <w:tr>
        <w:trPr>
          <w:trHeight w:val="107" w:hRule="exact"/>
        </w:trPr>
        <w:tc>
          <w:tcPr>
            <w:tcW w:w="2244" w:type="dxa"/>
            <w:vMerge w:val="restart"/>
            <w:tcBorders>
              <w:top w:val="nil" w:sz="6" w:space="0" w:color="auto"/>
              <w:left w:val="single" w:sz="6" w:space="0" w:color="000000"/>
              <w:right w:val="single" w:sz="6" w:space="0" w:color="000000"/>
            </w:tcBorders>
            <w:shd w:val="clear" w:color="auto" w:fill="D2D2D2"/>
          </w:tcPr>
          <w:p>
            <w:pPr/>
          </w:p>
        </w:tc>
        <w:tc>
          <w:tcPr>
            <w:tcW w:w="1149" w:type="dxa"/>
            <w:vMerge/>
            <w:tcBorders>
              <w:left w:val="single" w:sz="6" w:space="0" w:color="000000"/>
              <w:right w:val="single" w:sz="6" w:space="0" w:color="000000"/>
            </w:tcBorders>
            <w:shd w:val="clear" w:color="auto" w:fill="D2D2D2"/>
          </w:tcPr>
          <w:p>
            <w:pPr/>
          </w:p>
        </w:tc>
        <w:tc>
          <w:tcPr>
            <w:tcW w:w="570" w:type="dxa"/>
            <w:vMerge w:val="restart"/>
            <w:tcBorders>
              <w:top w:val="single" w:sz="42" w:space="0" w:color="D2D2D2"/>
              <w:left w:val="single" w:sz="18" w:space="0" w:color="D2D2D2"/>
              <w:right w:val="single" w:sz="18" w:space="0" w:color="000000"/>
            </w:tcBorders>
          </w:tcPr>
          <w:p>
            <w:pPr>
              <w:pStyle w:val="TableParagraph"/>
              <w:spacing w:line="240" w:lineRule="auto" w:before="22"/>
              <w:ind w:left="45"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shd w:fill="D2D2D2" w:color="auto" w:val="clear"/>
              </w:rPr>
              <w:t>优先股</w:t>
            </w:r>
            <w:r>
              <w:rPr>
                <w:rFonts w:ascii="宋体" w:hAnsi="宋体" w:cs="宋体" w:eastAsia="宋体" w:hint="default"/>
                <w:sz w:val="15"/>
                <w:szCs w:val="15"/>
              </w:rPr>
            </w:r>
          </w:p>
        </w:tc>
        <w:tc>
          <w:tcPr>
            <w:tcW w:w="55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7"/>
              <w:ind w:left="45" w:right="0"/>
              <w:jc w:val="left"/>
              <w:rPr>
                <w:rFonts w:ascii="宋体" w:hAnsi="宋体" w:cs="宋体" w:eastAsia="宋体" w:hint="default"/>
                <w:sz w:val="15"/>
                <w:szCs w:val="15"/>
              </w:rPr>
            </w:pPr>
            <w:r>
              <w:rPr>
                <w:rFonts w:ascii="宋体" w:hAnsi="宋体" w:cs="宋体" w:eastAsia="宋体" w:hint="default"/>
                <w:sz w:val="15"/>
                <w:szCs w:val="15"/>
              </w:rPr>
              <w:t>永续债</w:t>
            </w:r>
          </w:p>
        </w:tc>
        <w:tc>
          <w:tcPr>
            <w:tcW w:w="43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7"/>
              <w:ind w:left="59"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126" w:type="dxa"/>
            <w:vMerge w:val="restart"/>
            <w:tcBorders>
              <w:top w:val="nil" w:sz="6" w:space="0" w:color="auto"/>
              <w:left w:val="single" w:sz="6" w:space="0" w:color="000000"/>
              <w:right w:val="single" w:sz="6" w:space="0" w:color="000000"/>
            </w:tcBorders>
            <w:shd w:val="clear" w:color="auto" w:fill="D2D2D2"/>
          </w:tcPr>
          <w:p>
            <w:pPr>
              <w:pStyle w:val="TableParagraph"/>
              <w:spacing w:line="165" w:lineRule="exact"/>
              <w:ind w:left="270"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570" w:type="dxa"/>
            <w:vMerge w:val="restart"/>
            <w:tcBorders>
              <w:top w:val="nil" w:sz="6" w:space="0" w:color="auto"/>
              <w:left w:val="single" w:sz="6" w:space="0" w:color="000000"/>
              <w:right w:val="single" w:sz="6" w:space="0" w:color="000000"/>
            </w:tcBorders>
            <w:shd w:val="clear" w:color="auto" w:fill="D2D2D2"/>
          </w:tcPr>
          <w:p>
            <w:pPr>
              <w:pStyle w:val="TableParagraph"/>
              <w:spacing w:line="156" w:lineRule="exact"/>
              <w:ind w:left="135" w:right="0" w:hanging="75"/>
              <w:jc w:val="left"/>
              <w:rPr>
                <w:rFonts w:ascii="宋体" w:hAnsi="宋体" w:cs="宋体" w:eastAsia="宋体" w:hint="default"/>
                <w:sz w:val="15"/>
                <w:szCs w:val="15"/>
              </w:rPr>
            </w:pPr>
            <w:r>
              <w:rPr>
                <w:rFonts w:ascii="宋体" w:hAnsi="宋体" w:cs="宋体" w:eastAsia="宋体" w:hint="default"/>
                <w:sz w:val="15"/>
                <w:szCs w:val="15"/>
              </w:rPr>
              <w:t>减：库</w:t>
            </w:r>
          </w:p>
          <w:p>
            <w:pPr>
              <w:pStyle w:val="TableParagraph"/>
              <w:spacing w:line="196" w:lineRule="exact"/>
              <w:ind w:left="135" w:right="0"/>
              <w:jc w:val="left"/>
              <w:rPr>
                <w:rFonts w:ascii="宋体" w:hAnsi="宋体" w:cs="宋体" w:eastAsia="宋体" w:hint="default"/>
                <w:sz w:val="15"/>
                <w:szCs w:val="15"/>
              </w:rPr>
            </w:pPr>
            <w:r>
              <w:rPr>
                <w:rFonts w:ascii="宋体" w:hAnsi="宋体" w:cs="宋体" w:eastAsia="宋体" w:hint="default"/>
                <w:sz w:val="15"/>
                <w:szCs w:val="15"/>
              </w:rPr>
              <w:t>存股</w:t>
            </w:r>
          </w:p>
        </w:tc>
        <w:tc>
          <w:tcPr>
            <w:tcW w:w="991" w:type="dxa"/>
            <w:vMerge w:val="restart"/>
            <w:tcBorders>
              <w:top w:val="nil" w:sz="6" w:space="0" w:color="auto"/>
              <w:left w:val="single" w:sz="6" w:space="0" w:color="000000"/>
              <w:right w:val="single" w:sz="6" w:space="0" w:color="000000"/>
            </w:tcBorders>
            <w:shd w:val="clear" w:color="auto" w:fill="D2D2D2"/>
          </w:tcPr>
          <w:p>
            <w:pPr>
              <w:pStyle w:val="TableParagraph"/>
              <w:spacing w:line="161" w:lineRule="exact"/>
              <w:ind w:left="45" w:right="0"/>
              <w:jc w:val="left"/>
              <w:rPr>
                <w:rFonts w:ascii="宋体" w:hAnsi="宋体" w:cs="宋体" w:eastAsia="宋体" w:hint="default"/>
                <w:sz w:val="15"/>
                <w:szCs w:val="15"/>
              </w:rPr>
            </w:pPr>
            <w:r>
              <w:rPr>
                <w:rFonts w:ascii="宋体" w:hAnsi="宋体" w:cs="宋体" w:eastAsia="宋体" w:hint="default"/>
                <w:sz w:val="15"/>
                <w:szCs w:val="15"/>
              </w:rPr>
              <w:t>其他综合收益</w:t>
            </w:r>
          </w:p>
        </w:tc>
        <w:tc>
          <w:tcPr>
            <w:tcW w:w="436" w:type="dxa"/>
            <w:vMerge/>
            <w:tcBorders>
              <w:left w:val="single" w:sz="6" w:space="0" w:color="000000"/>
              <w:right w:val="single" w:sz="6" w:space="0" w:color="000000"/>
            </w:tcBorders>
            <w:shd w:val="clear" w:color="auto" w:fill="D2D2D2"/>
          </w:tcPr>
          <w:p>
            <w:pPr/>
          </w:p>
        </w:tc>
        <w:tc>
          <w:tcPr>
            <w:tcW w:w="991" w:type="dxa"/>
            <w:vMerge w:val="restart"/>
            <w:tcBorders>
              <w:top w:val="nil" w:sz="6" w:space="0" w:color="auto"/>
              <w:left w:val="single" w:sz="6" w:space="0" w:color="000000"/>
              <w:right w:val="single" w:sz="6" w:space="0" w:color="000000"/>
            </w:tcBorders>
            <w:shd w:val="clear" w:color="auto" w:fill="D2D2D2"/>
          </w:tcPr>
          <w:p>
            <w:pPr>
              <w:pStyle w:val="TableParagraph"/>
              <w:spacing w:line="158" w:lineRule="exact"/>
              <w:ind w:left="194"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420" w:type="dxa"/>
            <w:vMerge w:val="restart"/>
            <w:tcBorders>
              <w:top w:val="nil" w:sz="6" w:space="0" w:color="auto"/>
              <w:left w:val="single" w:sz="6" w:space="0" w:color="000000"/>
              <w:right w:val="single" w:sz="6" w:space="0" w:color="000000"/>
            </w:tcBorders>
            <w:shd w:val="clear" w:color="auto" w:fill="D2D2D2"/>
          </w:tcPr>
          <w:p>
            <w:pPr>
              <w:pStyle w:val="TableParagraph"/>
              <w:spacing w:line="158" w:lineRule="exact"/>
              <w:ind w:left="59" w:right="0"/>
              <w:jc w:val="left"/>
              <w:rPr>
                <w:rFonts w:ascii="宋体" w:hAnsi="宋体" w:cs="宋体" w:eastAsia="宋体" w:hint="default"/>
                <w:sz w:val="15"/>
                <w:szCs w:val="15"/>
              </w:rPr>
            </w:pPr>
            <w:r>
              <w:rPr>
                <w:rFonts w:ascii="宋体" w:hAnsi="宋体" w:cs="宋体" w:eastAsia="宋体" w:hint="default"/>
                <w:sz w:val="15"/>
                <w:szCs w:val="15"/>
              </w:rPr>
              <w:t>风险</w:t>
            </w:r>
          </w:p>
        </w:tc>
        <w:tc>
          <w:tcPr>
            <w:tcW w:w="1141" w:type="dxa"/>
            <w:vMerge/>
            <w:tcBorders>
              <w:left w:val="single" w:sz="6" w:space="0" w:color="000000"/>
              <w:right w:val="single" w:sz="6" w:space="0" w:color="000000"/>
            </w:tcBorders>
            <w:shd w:val="clear" w:color="auto" w:fill="D2D2D2"/>
          </w:tcPr>
          <w:p>
            <w:pPr/>
          </w:p>
        </w:tc>
        <w:tc>
          <w:tcPr>
            <w:tcW w:w="285" w:type="dxa"/>
            <w:vMerge/>
            <w:tcBorders>
              <w:left w:val="single" w:sz="18" w:space="0" w:color="D2D2D2"/>
              <w:right w:val="single" w:sz="12" w:space="0" w:color="D2D2D2"/>
            </w:tcBorders>
          </w:tcPr>
          <w:p>
            <w:pPr/>
          </w:p>
        </w:tc>
        <w:tc>
          <w:tcPr>
            <w:tcW w:w="112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
              <w:ind w:left="30" w:right="0"/>
              <w:jc w:val="center"/>
              <w:rPr>
                <w:rFonts w:ascii="宋体" w:hAnsi="宋体" w:cs="宋体" w:eastAsia="宋体" w:hint="default"/>
                <w:sz w:val="15"/>
                <w:szCs w:val="15"/>
              </w:rPr>
            </w:pPr>
            <w:r>
              <w:rPr>
                <w:rFonts w:ascii="宋体" w:hAnsi="宋体" w:cs="宋体" w:eastAsia="宋体" w:hint="default"/>
                <w:sz w:val="15"/>
                <w:szCs w:val="15"/>
              </w:rPr>
              <w:t>小计</w:t>
            </w:r>
          </w:p>
        </w:tc>
        <w:tc>
          <w:tcPr>
            <w:tcW w:w="991" w:type="dxa"/>
            <w:vMerge w:val="restart"/>
            <w:tcBorders>
              <w:top w:val="nil" w:sz="6" w:space="0" w:color="auto"/>
              <w:left w:val="single" w:sz="6" w:space="0" w:color="000000"/>
              <w:right w:val="single" w:sz="6" w:space="0" w:color="000000"/>
            </w:tcBorders>
            <w:shd w:val="clear" w:color="auto" w:fill="D2D2D2"/>
          </w:tcPr>
          <w:p>
            <w:pPr>
              <w:pStyle w:val="TableParagraph"/>
              <w:spacing w:line="111" w:lineRule="exact"/>
              <w:ind w:left="45"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141" w:type="dxa"/>
            <w:tcBorders>
              <w:top w:val="nil" w:sz="6" w:space="0" w:color="auto"/>
              <w:left w:val="single" w:sz="18" w:space="0" w:color="000000"/>
              <w:bottom w:val="nil" w:sz="6" w:space="0" w:color="auto"/>
              <w:right w:val="single" w:sz="12" w:space="0" w:color="D2D2D2"/>
            </w:tcBorders>
          </w:tcPr>
          <w:p>
            <w:pPr>
              <w:pStyle w:val="TableParagraph"/>
              <w:spacing w:line="111" w:lineRule="exact"/>
              <w:ind w:right="20"/>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shd w:fill="D2D2D2" w:color="auto" w:val="clear"/>
              </w:rPr>
              <w:t>所有者权益合计</w:t>
            </w:r>
            <w:r>
              <w:rPr>
                <w:rFonts w:ascii="宋体" w:hAnsi="宋体" w:cs="宋体" w:eastAsia="宋体" w:hint="default"/>
                <w:sz w:val="15"/>
                <w:szCs w:val="15"/>
              </w:rPr>
            </w:r>
          </w:p>
        </w:tc>
      </w:tr>
      <w:tr>
        <w:trPr>
          <w:trHeight w:val="90" w:hRule="exact"/>
        </w:trPr>
        <w:tc>
          <w:tcPr>
            <w:tcW w:w="2244" w:type="dxa"/>
            <w:vMerge/>
            <w:tcBorders>
              <w:left w:val="single" w:sz="6" w:space="0" w:color="000000"/>
              <w:right w:val="single" w:sz="6" w:space="0" w:color="000000"/>
            </w:tcBorders>
            <w:shd w:val="clear" w:color="auto" w:fill="D2D2D2"/>
          </w:tcPr>
          <w:p>
            <w:pPr/>
          </w:p>
        </w:tc>
        <w:tc>
          <w:tcPr>
            <w:tcW w:w="1149" w:type="dxa"/>
            <w:vMerge/>
            <w:tcBorders>
              <w:left w:val="single" w:sz="6" w:space="0" w:color="000000"/>
              <w:right w:val="single" w:sz="6" w:space="0" w:color="000000"/>
            </w:tcBorders>
            <w:shd w:val="clear" w:color="auto" w:fill="D2D2D2"/>
          </w:tcPr>
          <w:p>
            <w:pPr/>
          </w:p>
        </w:tc>
        <w:tc>
          <w:tcPr>
            <w:tcW w:w="570" w:type="dxa"/>
            <w:vMerge/>
            <w:tcBorders>
              <w:left w:val="single" w:sz="18" w:space="0" w:color="D2D2D2"/>
              <w:right w:val="single" w:sz="18" w:space="0" w:color="000000"/>
            </w:tcBorders>
          </w:tcPr>
          <w:p>
            <w:pPr/>
          </w:p>
        </w:tc>
        <w:tc>
          <w:tcPr>
            <w:tcW w:w="555" w:type="dxa"/>
            <w:vMerge/>
            <w:tcBorders>
              <w:left w:val="single" w:sz="6" w:space="0" w:color="000000"/>
              <w:right w:val="single" w:sz="6" w:space="0" w:color="000000"/>
            </w:tcBorders>
            <w:shd w:val="clear" w:color="auto" w:fill="D2D2D2"/>
          </w:tcPr>
          <w:p>
            <w:pPr/>
          </w:p>
        </w:tc>
        <w:tc>
          <w:tcPr>
            <w:tcW w:w="435" w:type="dxa"/>
            <w:vMerge/>
            <w:tcBorders>
              <w:left w:val="single" w:sz="6" w:space="0" w:color="000000"/>
              <w:right w:val="single" w:sz="6" w:space="0" w:color="000000"/>
            </w:tcBorders>
            <w:shd w:val="clear" w:color="auto" w:fill="D2D2D2"/>
          </w:tcPr>
          <w:p>
            <w:pPr/>
          </w:p>
        </w:tc>
        <w:tc>
          <w:tcPr>
            <w:tcW w:w="1126" w:type="dxa"/>
            <w:vMerge/>
            <w:tcBorders>
              <w:left w:val="single" w:sz="6" w:space="0" w:color="000000"/>
              <w:bottom w:val="nil" w:sz="6" w:space="0" w:color="auto"/>
              <w:right w:val="single" w:sz="6" w:space="0" w:color="000000"/>
            </w:tcBorders>
            <w:shd w:val="clear" w:color="auto" w:fill="D2D2D2"/>
          </w:tcPr>
          <w:p>
            <w:pPr/>
          </w:p>
        </w:tc>
        <w:tc>
          <w:tcPr>
            <w:tcW w:w="570" w:type="dxa"/>
            <w:vMerge/>
            <w:tcBorders>
              <w:left w:val="single" w:sz="6" w:space="0" w:color="000000"/>
              <w:right w:val="single" w:sz="6" w:space="0" w:color="000000"/>
            </w:tcBorders>
            <w:shd w:val="clear" w:color="auto" w:fill="D2D2D2"/>
          </w:tcPr>
          <w:p>
            <w:pPr/>
          </w:p>
        </w:tc>
        <w:tc>
          <w:tcPr>
            <w:tcW w:w="991" w:type="dxa"/>
            <w:vMerge/>
            <w:tcBorders>
              <w:left w:val="single" w:sz="6" w:space="0" w:color="000000"/>
              <w:bottom w:val="nil" w:sz="6" w:space="0" w:color="auto"/>
              <w:right w:val="single" w:sz="6" w:space="0" w:color="000000"/>
            </w:tcBorders>
            <w:shd w:val="clear" w:color="auto" w:fill="D2D2D2"/>
          </w:tcPr>
          <w:p>
            <w:pPr/>
          </w:p>
        </w:tc>
        <w:tc>
          <w:tcPr>
            <w:tcW w:w="436" w:type="dxa"/>
            <w:vMerge/>
            <w:tcBorders>
              <w:left w:val="single" w:sz="6" w:space="0" w:color="000000"/>
              <w:right w:val="single" w:sz="6" w:space="0" w:color="000000"/>
            </w:tcBorders>
            <w:shd w:val="clear" w:color="auto" w:fill="D2D2D2"/>
          </w:tcPr>
          <w:p>
            <w:pPr/>
          </w:p>
        </w:tc>
        <w:tc>
          <w:tcPr>
            <w:tcW w:w="991" w:type="dxa"/>
            <w:vMerge/>
            <w:tcBorders>
              <w:left w:val="single" w:sz="6" w:space="0" w:color="000000"/>
              <w:bottom w:val="nil" w:sz="6" w:space="0" w:color="auto"/>
              <w:right w:val="single" w:sz="6" w:space="0" w:color="000000"/>
            </w:tcBorders>
            <w:shd w:val="clear" w:color="auto" w:fill="D2D2D2"/>
          </w:tcPr>
          <w:p>
            <w:pPr/>
          </w:p>
        </w:tc>
        <w:tc>
          <w:tcPr>
            <w:tcW w:w="420" w:type="dxa"/>
            <w:vMerge/>
            <w:tcBorders>
              <w:left w:val="single" w:sz="6" w:space="0" w:color="000000"/>
              <w:bottom w:val="nil" w:sz="6" w:space="0" w:color="auto"/>
              <w:right w:val="single" w:sz="6" w:space="0" w:color="000000"/>
            </w:tcBorders>
            <w:shd w:val="clear" w:color="auto" w:fill="D2D2D2"/>
          </w:tcPr>
          <w:p>
            <w:pPr/>
          </w:p>
        </w:tc>
        <w:tc>
          <w:tcPr>
            <w:tcW w:w="1141" w:type="dxa"/>
            <w:vMerge/>
            <w:tcBorders>
              <w:left w:val="single" w:sz="6" w:space="0" w:color="000000"/>
              <w:right w:val="single" w:sz="6" w:space="0" w:color="000000"/>
            </w:tcBorders>
            <w:shd w:val="clear" w:color="auto" w:fill="D2D2D2"/>
          </w:tcPr>
          <w:p>
            <w:pPr/>
          </w:p>
        </w:tc>
        <w:tc>
          <w:tcPr>
            <w:tcW w:w="285" w:type="dxa"/>
            <w:vMerge/>
            <w:tcBorders>
              <w:left w:val="single" w:sz="18" w:space="0" w:color="D2D2D2"/>
              <w:right w:val="single" w:sz="12" w:space="0" w:color="D2D2D2"/>
            </w:tcBorders>
          </w:tcPr>
          <w:p>
            <w:pPr/>
          </w:p>
        </w:tc>
        <w:tc>
          <w:tcPr>
            <w:tcW w:w="1126" w:type="dxa"/>
            <w:vMerge/>
            <w:tcBorders>
              <w:left w:val="single" w:sz="6" w:space="0" w:color="000000"/>
              <w:bottom w:val="nil" w:sz="6" w:space="0" w:color="auto"/>
              <w:right w:val="single" w:sz="6" w:space="0" w:color="000000"/>
            </w:tcBorders>
            <w:shd w:val="clear" w:color="auto" w:fill="D2D2D2"/>
          </w:tcPr>
          <w:p>
            <w:pPr/>
          </w:p>
        </w:tc>
        <w:tc>
          <w:tcPr>
            <w:tcW w:w="991" w:type="dxa"/>
            <w:vMerge/>
            <w:tcBorders>
              <w:left w:val="single" w:sz="6" w:space="0" w:color="000000"/>
              <w:right w:val="single" w:sz="6" w:space="0" w:color="000000"/>
            </w:tcBorders>
            <w:shd w:val="clear" w:color="auto" w:fill="D2D2D2"/>
          </w:tcPr>
          <w:p>
            <w:pPr/>
          </w:p>
        </w:tc>
        <w:tc>
          <w:tcPr>
            <w:tcW w:w="1141" w:type="dxa"/>
            <w:vMerge w:val="restart"/>
            <w:tcBorders>
              <w:top w:val="nil" w:sz="6" w:space="0" w:color="auto"/>
              <w:left w:val="single" w:sz="6" w:space="0" w:color="000000"/>
              <w:right w:val="single" w:sz="6" w:space="0" w:color="000000"/>
            </w:tcBorders>
            <w:shd w:val="clear" w:color="auto" w:fill="D2D2D2"/>
          </w:tcPr>
          <w:p>
            <w:pPr/>
          </w:p>
        </w:tc>
      </w:tr>
      <w:tr>
        <w:trPr>
          <w:trHeight w:val="105" w:hRule="exact"/>
        </w:trPr>
        <w:tc>
          <w:tcPr>
            <w:tcW w:w="2244" w:type="dxa"/>
            <w:vMerge/>
            <w:tcBorders>
              <w:left w:val="single" w:sz="6" w:space="0" w:color="000000"/>
              <w:right w:val="single" w:sz="6" w:space="0" w:color="000000"/>
            </w:tcBorders>
            <w:shd w:val="clear" w:color="auto" w:fill="D2D2D2"/>
          </w:tcPr>
          <w:p>
            <w:pPr/>
          </w:p>
        </w:tc>
        <w:tc>
          <w:tcPr>
            <w:tcW w:w="1149" w:type="dxa"/>
            <w:vMerge/>
            <w:tcBorders>
              <w:left w:val="single" w:sz="6" w:space="0" w:color="000000"/>
              <w:right w:val="single" w:sz="6" w:space="0" w:color="000000"/>
            </w:tcBorders>
            <w:shd w:val="clear" w:color="auto" w:fill="D2D2D2"/>
          </w:tcPr>
          <w:p>
            <w:pPr/>
          </w:p>
        </w:tc>
        <w:tc>
          <w:tcPr>
            <w:tcW w:w="570" w:type="dxa"/>
            <w:vMerge/>
            <w:tcBorders>
              <w:left w:val="single" w:sz="18" w:space="0" w:color="D2D2D2"/>
              <w:right w:val="single" w:sz="18" w:space="0" w:color="000000"/>
            </w:tcBorders>
          </w:tcPr>
          <w:p>
            <w:pPr/>
          </w:p>
        </w:tc>
        <w:tc>
          <w:tcPr>
            <w:tcW w:w="555" w:type="dxa"/>
            <w:vMerge/>
            <w:tcBorders>
              <w:left w:val="single" w:sz="6" w:space="0" w:color="000000"/>
              <w:right w:val="single" w:sz="6" w:space="0" w:color="000000"/>
            </w:tcBorders>
            <w:shd w:val="clear" w:color="auto" w:fill="D2D2D2"/>
          </w:tcPr>
          <w:p>
            <w:pPr/>
          </w:p>
        </w:tc>
        <w:tc>
          <w:tcPr>
            <w:tcW w:w="435" w:type="dxa"/>
            <w:vMerge/>
            <w:tcBorders>
              <w:left w:val="single" w:sz="6" w:space="0" w:color="000000"/>
              <w:right w:val="single" w:sz="6" w:space="0" w:color="000000"/>
            </w:tcBorders>
            <w:shd w:val="clear" w:color="auto" w:fill="D2D2D2"/>
          </w:tcPr>
          <w:p>
            <w:pPr/>
          </w:p>
        </w:tc>
        <w:tc>
          <w:tcPr>
            <w:tcW w:w="1126" w:type="dxa"/>
            <w:vMerge w:val="restart"/>
            <w:tcBorders>
              <w:top w:val="nil" w:sz="6" w:space="0" w:color="auto"/>
              <w:left w:val="single" w:sz="6" w:space="0" w:color="000000"/>
              <w:right w:val="single" w:sz="6" w:space="0" w:color="000000"/>
            </w:tcBorders>
            <w:shd w:val="clear" w:color="auto" w:fill="D2D2D2"/>
          </w:tcPr>
          <w:p>
            <w:pPr/>
          </w:p>
        </w:tc>
        <w:tc>
          <w:tcPr>
            <w:tcW w:w="570" w:type="dxa"/>
            <w:vMerge/>
            <w:tcBorders>
              <w:left w:val="single" w:sz="6" w:space="0" w:color="000000"/>
              <w:bottom w:val="nil" w:sz="6" w:space="0" w:color="auto"/>
              <w:right w:val="single" w:sz="6" w:space="0" w:color="000000"/>
            </w:tcBorders>
            <w:shd w:val="clear" w:color="auto" w:fill="D2D2D2"/>
          </w:tcPr>
          <w:p>
            <w:pPr/>
          </w:p>
        </w:tc>
        <w:tc>
          <w:tcPr>
            <w:tcW w:w="991" w:type="dxa"/>
            <w:vMerge w:val="restart"/>
            <w:tcBorders>
              <w:top w:val="nil" w:sz="6" w:space="0" w:color="auto"/>
              <w:left w:val="single" w:sz="6" w:space="0" w:color="000000"/>
              <w:right w:val="single" w:sz="6" w:space="0" w:color="000000"/>
            </w:tcBorders>
            <w:shd w:val="clear" w:color="auto" w:fill="D2D2D2"/>
          </w:tcPr>
          <w:p>
            <w:pPr/>
          </w:p>
        </w:tc>
        <w:tc>
          <w:tcPr>
            <w:tcW w:w="436" w:type="dxa"/>
            <w:vMerge/>
            <w:tcBorders>
              <w:left w:val="single" w:sz="6" w:space="0" w:color="000000"/>
              <w:right w:val="single" w:sz="6" w:space="0" w:color="000000"/>
            </w:tcBorders>
            <w:shd w:val="clear" w:color="auto" w:fill="D2D2D2"/>
          </w:tcPr>
          <w:p>
            <w:pPr/>
          </w:p>
        </w:tc>
        <w:tc>
          <w:tcPr>
            <w:tcW w:w="991" w:type="dxa"/>
            <w:vMerge w:val="restart"/>
            <w:tcBorders>
              <w:top w:val="nil" w:sz="6" w:space="0" w:color="auto"/>
              <w:left w:val="single" w:sz="6" w:space="0" w:color="000000"/>
              <w:right w:val="single" w:sz="6" w:space="0" w:color="000000"/>
            </w:tcBorders>
            <w:shd w:val="clear" w:color="auto" w:fill="D2D2D2"/>
          </w:tcPr>
          <w:p>
            <w:pPr/>
          </w:p>
        </w:tc>
        <w:tc>
          <w:tcPr>
            <w:tcW w:w="420" w:type="dxa"/>
            <w:vMerge w:val="restart"/>
            <w:tcBorders>
              <w:top w:val="nil" w:sz="6" w:space="0" w:color="auto"/>
              <w:left w:val="single" w:sz="6" w:space="0" w:color="000000"/>
              <w:right w:val="single" w:sz="6" w:space="0" w:color="000000"/>
            </w:tcBorders>
            <w:shd w:val="clear" w:color="auto" w:fill="D2D2D2"/>
          </w:tcPr>
          <w:p>
            <w:pPr>
              <w:pStyle w:val="TableParagraph"/>
              <w:spacing w:line="156" w:lineRule="exact"/>
              <w:ind w:left="59" w:right="0"/>
              <w:jc w:val="left"/>
              <w:rPr>
                <w:rFonts w:ascii="宋体" w:hAnsi="宋体" w:cs="宋体" w:eastAsia="宋体" w:hint="default"/>
                <w:sz w:val="15"/>
                <w:szCs w:val="15"/>
              </w:rPr>
            </w:pPr>
            <w:r>
              <w:rPr>
                <w:rFonts w:ascii="宋体" w:hAnsi="宋体" w:cs="宋体" w:eastAsia="宋体" w:hint="default"/>
                <w:sz w:val="15"/>
                <w:szCs w:val="15"/>
              </w:rPr>
              <w:t>准备</w:t>
            </w:r>
          </w:p>
        </w:tc>
        <w:tc>
          <w:tcPr>
            <w:tcW w:w="1141" w:type="dxa"/>
            <w:vMerge/>
            <w:tcBorders>
              <w:left w:val="single" w:sz="6" w:space="0" w:color="000000"/>
              <w:right w:val="single" w:sz="6" w:space="0" w:color="000000"/>
            </w:tcBorders>
            <w:shd w:val="clear" w:color="auto" w:fill="D2D2D2"/>
          </w:tcPr>
          <w:p>
            <w:pPr/>
          </w:p>
        </w:tc>
        <w:tc>
          <w:tcPr>
            <w:tcW w:w="285" w:type="dxa"/>
            <w:vMerge/>
            <w:tcBorders>
              <w:left w:val="single" w:sz="18" w:space="0" w:color="D2D2D2"/>
              <w:right w:val="single" w:sz="12" w:space="0" w:color="D2D2D2"/>
            </w:tcBorders>
          </w:tcPr>
          <w:p>
            <w:pPr/>
          </w:p>
        </w:tc>
        <w:tc>
          <w:tcPr>
            <w:tcW w:w="1126" w:type="dxa"/>
            <w:vMerge w:val="restart"/>
            <w:tcBorders>
              <w:top w:val="nil" w:sz="6" w:space="0" w:color="auto"/>
              <w:left w:val="single" w:sz="6" w:space="0" w:color="000000"/>
              <w:right w:val="single" w:sz="6" w:space="0" w:color="000000"/>
            </w:tcBorders>
            <w:shd w:val="clear" w:color="auto" w:fill="D2D2D2"/>
          </w:tcPr>
          <w:p>
            <w:pPr/>
          </w:p>
        </w:tc>
        <w:tc>
          <w:tcPr>
            <w:tcW w:w="991" w:type="dxa"/>
            <w:vMerge/>
            <w:tcBorders>
              <w:left w:val="single" w:sz="6" w:space="0" w:color="000000"/>
              <w:right w:val="single" w:sz="6" w:space="0" w:color="000000"/>
            </w:tcBorders>
            <w:shd w:val="clear" w:color="auto" w:fill="D2D2D2"/>
          </w:tcPr>
          <w:p>
            <w:pPr/>
          </w:p>
        </w:tc>
        <w:tc>
          <w:tcPr>
            <w:tcW w:w="1141" w:type="dxa"/>
            <w:vMerge/>
            <w:tcBorders>
              <w:left w:val="single" w:sz="6" w:space="0" w:color="000000"/>
              <w:right w:val="single" w:sz="6" w:space="0" w:color="000000"/>
            </w:tcBorders>
            <w:shd w:val="clear" w:color="auto" w:fill="D2D2D2"/>
          </w:tcPr>
          <w:p>
            <w:pPr/>
          </w:p>
        </w:tc>
      </w:tr>
      <w:tr>
        <w:trPr>
          <w:trHeight w:val="98" w:hRule="exact"/>
        </w:trPr>
        <w:tc>
          <w:tcPr>
            <w:tcW w:w="2244" w:type="dxa"/>
            <w:vMerge/>
            <w:tcBorders>
              <w:left w:val="single" w:sz="6" w:space="0" w:color="000000"/>
              <w:bottom w:val="single" w:sz="6" w:space="0" w:color="000000"/>
              <w:right w:val="single" w:sz="6" w:space="0" w:color="000000"/>
            </w:tcBorders>
            <w:shd w:val="clear" w:color="auto" w:fill="D2D2D2"/>
          </w:tcPr>
          <w:p>
            <w:pPr/>
          </w:p>
        </w:tc>
        <w:tc>
          <w:tcPr>
            <w:tcW w:w="1149" w:type="dxa"/>
            <w:vMerge/>
            <w:tcBorders>
              <w:left w:val="single" w:sz="6" w:space="0" w:color="000000"/>
              <w:bottom w:val="single" w:sz="6" w:space="0" w:color="000000"/>
              <w:right w:val="single" w:sz="6" w:space="0" w:color="000000"/>
            </w:tcBorders>
            <w:shd w:val="clear" w:color="auto" w:fill="D2D2D2"/>
          </w:tcPr>
          <w:p>
            <w:pPr/>
          </w:p>
        </w:tc>
        <w:tc>
          <w:tcPr>
            <w:tcW w:w="570" w:type="dxa"/>
            <w:vMerge/>
            <w:tcBorders>
              <w:left w:val="single" w:sz="18" w:space="0" w:color="D2D2D2"/>
              <w:bottom w:val="single" w:sz="42" w:space="0" w:color="D2D2D2"/>
              <w:right w:val="single" w:sz="18" w:space="0" w:color="000000"/>
            </w:tcBorders>
          </w:tcPr>
          <w:p>
            <w:pPr/>
          </w:p>
        </w:tc>
        <w:tc>
          <w:tcPr>
            <w:tcW w:w="555" w:type="dxa"/>
            <w:vMerge/>
            <w:tcBorders>
              <w:left w:val="single" w:sz="6" w:space="0" w:color="000000"/>
              <w:bottom w:val="single" w:sz="6" w:space="0" w:color="000000"/>
              <w:right w:val="single" w:sz="6" w:space="0" w:color="000000"/>
            </w:tcBorders>
            <w:shd w:val="clear" w:color="auto" w:fill="D2D2D2"/>
          </w:tcPr>
          <w:p>
            <w:pPr/>
          </w:p>
        </w:tc>
        <w:tc>
          <w:tcPr>
            <w:tcW w:w="435" w:type="dxa"/>
            <w:vMerge/>
            <w:tcBorders>
              <w:left w:val="single" w:sz="6" w:space="0" w:color="000000"/>
              <w:bottom w:val="single" w:sz="6" w:space="0" w:color="000000"/>
              <w:right w:val="single" w:sz="6" w:space="0" w:color="000000"/>
            </w:tcBorders>
            <w:shd w:val="clear" w:color="auto" w:fill="D2D2D2"/>
          </w:tcPr>
          <w:p>
            <w:pPr/>
          </w:p>
        </w:tc>
        <w:tc>
          <w:tcPr>
            <w:tcW w:w="1126" w:type="dxa"/>
            <w:vMerge/>
            <w:tcBorders>
              <w:left w:val="single" w:sz="6" w:space="0" w:color="000000"/>
              <w:bottom w:val="single" w:sz="6" w:space="0" w:color="000000"/>
              <w:right w:val="single" w:sz="6" w:space="0" w:color="000000"/>
            </w:tcBorders>
            <w:shd w:val="clear" w:color="auto" w:fill="D2D2D2"/>
          </w:tcPr>
          <w:p>
            <w:pPr/>
          </w:p>
        </w:tc>
        <w:tc>
          <w:tcPr>
            <w:tcW w:w="570" w:type="dxa"/>
            <w:tcBorders>
              <w:top w:val="nil" w:sz="6" w:space="0" w:color="auto"/>
              <w:left w:val="single" w:sz="6" w:space="0" w:color="000000"/>
              <w:bottom w:val="single" w:sz="6" w:space="0" w:color="000000"/>
              <w:right w:val="single" w:sz="6" w:space="0" w:color="000000"/>
            </w:tcBorders>
            <w:shd w:val="clear" w:color="auto" w:fill="D2D2D2"/>
          </w:tcPr>
          <w:p>
            <w:pPr/>
          </w:p>
        </w:tc>
        <w:tc>
          <w:tcPr>
            <w:tcW w:w="991" w:type="dxa"/>
            <w:vMerge/>
            <w:tcBorders>
              <w:left w:val="single" w:sz="6" w:space="0" w:color="000000"/>
              <w:bottom w:val="single" w:sz="6" w:space="0" w:color="000000"/>
              <w:right w:val="single" w:sz="6" w:space="0" w:color="000000"/>
            </w:tcBorders>
            <w:shd w:val="clear" w:color="auto" w:fill="D2D2D2"/>
          </w:tcPr>
          <w:p>
            <w:pPr/>
          </w:p>
        </w:tc>
        <w:tc>
          <w:tcPr>
            <w:tcW w:w="436" w:type="dxa"/>
            <w:vMerge/>
            <w:tcBorders>
              <w:left w:val="single" w:sz="6" w:space="0" w:color="000000"/>
              <w:bottom w:val="single" w:sz="6" w:space="0" w:color="000000"/>
              <w:right w:val="single" w:sz="6" w:space="0" w:color="000000"/>
            </w:tcBorders>
            <w:shd w:val="clear" w:color="auto" w:fill="D2D2D2"/>
          </w:tcPr>
          <w:p>
            <w:pPr/>
          </w:p>
        </w:tc>
        <w:tc>
          <w:tcPr>
            <w:tcW w:w="991" w:type="dxa"/>
            <w:vMerge/>
            <w:tcBorders>
              <w:left w:val="single" w:sz="6" w:space="0" w:color="000000"/>
              <w:bottom w:val="single" w:sz="6" w:space="0" w:color="000000"/>
              <w:right w:val="single" w:sz="6" w:space="0" w:color="000000"/>
            </w:tcBorders>
            <w:shd w:val="clear" w:color="auto" w:fill="D2D2D2"/>
          </w:tcPr>
          <w:p>
            <w:pPr/>
          </w:p>
        </w:tc>
        <w:tc>
          <w:tcPr>
            <w:tcW w:w="420" w:type="dxa"/>
            <w:vMerge/>
            <w:tcBorders>
              <w:left w:val="single" w:sz="6" w:space="0" w:color="000000"/>
              <w:bottom w:val="single" w:sz="6" w:space="0" w:color="000000"/>
              <w:right w:val="single" w:sz="6" w:space="0" w:color="000000"/>
            </w:tcBorders>
            <w:shd w:val="clear" w:color="auto" w:fill="D2D2D2"/>
          </w:tcPr>
          <w:p>
            <w:pPr/>
          </w:p>
        </w:tc>
        <w:tc>
          <w:tcPr>
            <w:tcW w:w="1141" w:type="dxa"/>
            <w:vMerge/>
            <w:tcBorders>
              <w:left w:val="single" w:sz="6" w:space="0" w:color="000000"/>
              <w:bottom w:val="single" w:sz="6" w:space="0" w:color="000000"/>
              <w:right w:val="single" w:sz="6" w:space="0" w:color="000000"/>
            </w:tcBorders>
            <w:shd w:val="clear" w:color="auto" w:fill="D2D2D2"/>
          </w:tcPr>
          <w:p>
            <w:pPr/>
          </w:p>
        </w:tc>
        <w:tc>
          <w:tcPr>
            <w:tcW w:w="285" w:type="dxa"/>
            <w:vMerge/>
            <w:tcBorders>
              <w:left w:val="single" w:sz="18" w:space="0" w:color="D2D2D2"/>
              <w:bottom w:val="single" w:sz="42" w:space="0" w:color="D2D2D2"/>
              <w:right w:val="single" w:sz="12" w:space="0" w:color="D2D2D2"/>
            </w:tcBorders>
          </w:tcPr>
          <w:p>
            <w:pPr/>
          </w:p>
        </w:tc>
        <w:tc>
          <w:tcPr>
            <w:tcW w:w="1126" w:type="dxa"/>
            <w:vMerge/>
            <w:tcBorders>
              <w:left w:val="single" w:sz="6" w:space="0" w:color="000000"/>
              <w:bottom w:val="single" w:sz="6" w:space="0" w:color="000000"/>
              <w:right w:val="single" w:sz="6" w:space="0" w:color="000000"/>
            </w:tcBorders>
            <w:shd w:val="clear" w:color="auto" w:fill="D2D2D2"/>
          </w:tcPr>
          <w:p>
            <w:pPr/>
          </w:p>
        </w:tc>
        <w:tc>
          <w:tcPr>
            <w:tcW w:w="991" w:type="dxa"/>
            <w:vMerge/>
            <w:tcBorders>
              <w:left w:val="single" w:sz="6" w:space="0" w:color="000000"/>
              <w:bottom w:val="single" w:sz="6" w:space="0" w:color="000000"/>
              <w:right w:val="single" w:sz="6" w:space="0" w:color="000000"/>
            </w:tcBorders>
            <w:shd w:val="clear" w:color="auto" w:fill="D2D2D2"/>
          </w:tcPr>
          <w:p>
            <w:pPr/>
          </w:p>
        </w:tc>
        <w:tc>
          <w:tcPr>
            <w:tcW w:w="1141" w:type="dxa"/>
            <w:vMerge/>
            <w:tcBorders>
              <w:left w:val="single" w:sz="6" w:space="0" w:color="000000"/>
              <w:bottom w:val="single" w:sz="6" w:space="0" w:color="000000"/>
              <w:right w:val="single" w:sz="6" w:space="0" w:color="000000"/>
            </w:tcBorders>
            <w:shd w:val="clear" w:color="auto" w:fill="D2D2D2"/>
          </w:tcPr>
          <w:p>
            <w:pPr/>
          </w:p>
        </w:tc>
      </w:tr>
      <w:tr>
        <w:trPr>
          <w:trHeight w:val="211" w:hRule="exact"/>
        </w:trPr>
        <w:tc>
          <w:tcPr>
            <w:tcW w:w="22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56" w:lineRule="exact"/>
              <w:ind w:left="15" w:right="0"/>
              <w:jc w:val="left"/>
              <w:rPr>
                <w:rFonts w:ascii="宋体" w:hAnsi="宋体" w:cs="宋体" w:eastAsia="宋体" w:hint="default"/>
                <w:sz w:val="15"/>
                <w:szCs w:val="15"/>
              </w:rPr>
            </w:pPr>
            <w:r>
              <w:rPr>
                <w:rFonts w:ascii="宋体" w:hAnsi="宋体" w:cs="宋体" w:eastAsia="宋体" w:hint="default"/>
                <w:sz w:val="15"/>
                <w:szCs w:val="15"/>
              </w:rPr>
              <w:t>一、上年期末余额</w:t>
            </w:r>
          </w:p>
        </w:tc>
        <w:tc>
          <w:tcPr>
            <w:tcW w:w="114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
              <w:ind w:right="1"/>
              <w:jc w:val="right"/>
              <w:rPr>
                <w:rFonts w:ascii="Times New Roman" w:hAnsi="Times New Roman" w:cs="Times New Roman" w:eastAsia="Times New Roman" w:hint="default"/>
                <w:sz w:val="15"/>
                <w:szCs w:val="15"/>
              </w:rPr>
            </w:pPr>
            <w:r>
              <w:rPr>
                <w:rFonts w:ascii="Times New Roman"/>
                <w:sz w:val="15"/>
              </w:rPr>
              <w:t>606,817,968.00</w:t>
            </w:r>
          </w:p>
        </w:tc>
        <w:tc>
          <w:tcPr>
            <w:tcW w:w="570" w:type="dxa"/>
            <w:tcBorders>
              <w:top w:val="single" w:sz="42" w:space="0" w:color="D2D2D2"/>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15"/>
                <w:szCs w:val="15"/>
              </w:rPr>
            </w:pPr>
            <w:r>
              <w:rPr>
                <w:rFonts w:ascii="Times New Roman"/>
                <w:sz w:val="15"/>
              </w:rPr>
              <w:t>619,021,334.29</w:t>
            </w:r>
          </w:p>
        </w:tc>
        <w:tc>
          <w:tcPr>
            <w:tcW w:w="570" w:type="dxa"/>
            <w:tcBorders>
              <w:top w:val="single" w:sz="42" w:space="0" w:color="D2D2D2"/>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right"/>
              <w:rPr>
                <w:rFonts w:ascii="Times New Roman" w:hAnsi="Times New Roman" w:cs="Times New Roman" w:eastAsia="Times New Roman" w:hint="default"/>
                <w:sz w:val="15"/>
                <w:szCs w:val="15"/>
              </w:rPr>
            </w:pPr>
            <w:r>
              <w:rPr>
                <w:rFonts w:ascii="Times New Roman"/>
                <w:sz w:val="15"/>
              </w:rPr>
              <w:t>50,335,493.29</w:t>
            </w:r>
          </w:p>
        </w:tc>
        <w:tc>
          <w:tcPr>
            <w:tcW w:w="4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right"/>
              <w:rPr>
                <w:rFonts w:ascii="Times New Roman" w:hAnsi="Times New Roman" w:cs="Times New Roman" w:eastAsia="Times New Roman" w:hint="default"/>
                <w:sz w:val="15"/>
                <w:szCs w:val="15"/>
              </w:rPr>
            </w:pPr>
            <w:r>
              <w:rPr>
                <w:rFonts w:ascii="Times New Roman"/>
                <w:sz w:val="15"/>
              </w:rPr>
              <w:t>114,499,738.90</w:t>
            </w:r>
          </w:p>
        </w:tc>
        <w:tc>
          <w:tcPr>
            <w:tcW w:w="420"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right"/>
              <w:rPr>
                <w:rFonts w:ascii="Times New Roman" w:hAnsi="Times New Roman" w:cs="Times New Roman" w:eastAsia="Times New Roman" w:hint="default"/>
                <w:sz w:val="15"/>
                <w:szCs w:val="15"/>
              </w:rPr>
            </w:pPr>
            <w:r>
              <w:rPr>
                <w:rFonts w:ascii="Times New Roman"/>
                <w:sz w:val="15"/>
              </w:rPr>
              <w:t>2,103,965,305.43</w:t>
            </w:r>
          </w:p>
        </w:tc>
        <w:tc>
          <w:tcPr>
            <w:tcW w:w="285" w:type="dxa"/>
            <w:tcBorders>
              <w:top w:val="single" w:sz="42" w:space="0" w:color="D2D2D2"/>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60" w:right="-14"/>
              <w:jc w:val="center"/>
              <w:rPr>
                <w:rFonts w:ascii="Times New Roman" w:hAnsi="Times New Roman" w:cs="Times New Roman" w:eastAsia="Times New Roman" w:hint="default"/>
                <w:sz w:val="15"/>
                <w:szCs w:val="15"/>
              </w:rPr>
            </w:pPr>
            <w:r>
              <w:rPr>
                <w:rFonts w:ascii="Times New Roman"/>
                <w:sz w:val="15"/>
              </w:rPr>
              <w:t>3,494,639,839.91</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right"/>
              <w:rPr>
                <w:rFonts w:ascii="Times New Roman" w:hAnsi="Times New Roman" w:cs="Times New Roman" w:eastAsia="Times New Roman" w:hint="default"/>
                <w:sz w:val="15"/>
                <w:szCs w:val="15"/>
              </w:rPr>
            </w:pPr>
            <w:r>
              <w:rPr>
                <w:rFonts w:ascii="Times New Roman"/>
                <w:sz w:val="15"/>
              </w:rPr>
              <w:t>39,882,967.81</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Times New Roman" w:hAnsi="Times New Roman" w:cs="Times New Roman" w:eastAsia="Times New Roman" w:hint="default"/>
                <w:sz w:val="15"/>
                <w:szCs w:val="15"/>
              </w:rPr>
            </w:pPr>
            <w:r>
              <w:rPr>
                <w:rFonts w:ascii="Times New Roman"/>
                <w:sz w:val="15"/>
              </w:rPr>
              <w:t>3,534,522,807.72</w:t>
            </w:r>
          </w:p>
        </w:tc>
      </w:tr>
      <w:tr>
        <w:trPr>
          <w:trHeight w:val="210" w:hRule="exact"/>
        </w:trPr>
        <w:tc>
          <w:tcPr>
            <w:tcW w:w="22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56" w:lineRule="exact"/>
              <w:ind w:left="315"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149" w:type="dxa"/>
            <w:tcBorders>
              <w:top w:val="single" w:sz="6" w:space="0" w:color="000000"/>
              <w:left w:val="single" w:sz="12" w:space="0" w:color="D2D2D2"/>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28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r>
      <w:tr>
        <w:trPr>
          <w:trHeight w:val="196" w:hRule="exact"/>
        </w:trPr>
        <w:tc>
          <w:tcPr>
            <w:tcW w:w="22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41" w:lineRule="exact"/>
              <w:ind w:left="615"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149" w:type="dxa"/>
            <w:tcBorders>
              <w:top w:val="single" w:sz="6" w:space="0" w:color="000000"/>
              <w:left w:val="single" w:sz="12" w:space="0" w:color="D2D2D2"/>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28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22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56" w:lineRule="exact"/>
              <w:ind w:left="615" w:right="0"/>
              <w:jc w:val="left"/>
              <w:rPr>
                <w:rFonts w:ascii="宋体" w:hAnsi="宋体" w:cs="宋体" w:eastAsia="宋体" w:hint="default"/>
                <w:sz w:val="15"/>
                <w:szCs w:val="15"/>
              </w:rPr>
            </w:pPr>
            <w:r>
              <w:rPr>
                <w:rFonts w:ascii="宋体" w:hAnsi="宋体" w:cs="宋体" w:eastAsia="宋体" w:hint="default"/>
                <w:sz w:val="15"/>
                <w:szCs w:val="15"/>
              </w:rPr>
              <w:t>同一控制下企业合并</w:t>
            </w:r>
          </w:p>
        </w:tc>
        <w:tc>
          <w:tcPr>
            <w:tcW w:w="1149" w:type="dxa"/>
            <w:tcBorders>
              <w:top w:val="single" w:sz="6" w:space="0" w:color="000000"/>
              <w:left w:val="single" w:sz="12" w:space="0" w:color="D2D2D2"/>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28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22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56" w:lineRule="exact"/>
              <w:ind w:left="615"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149" w:type="dxa"/>
            <w:tcBorders>
              <w:top w:val="single" w:sz="6" w:space="0" w:color="000000"/>
              <w:left w:val="single" w:sz="12" w:space="0" w:color="D2D2D2"/>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28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r>
      <w:tr>
        <w:trPr>
          <w:trHeight w:val="195" w:hRule="exact"/>
        </w:trPr>
        <w:tc>
          <w:tcPr>
            <w:tcW w:w="22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41" w:lineRule="exact"/>
              <w:ind w:left="15" w:right="0"/>
              <w:jc w:val="left"/>
              <w:rPr>
                <w:rFonts w:ascii="宋体" w:hAnsi="宋体" w:cs="宋体" w:eastAsia="宋体" w:hint="default"/>
                <w:sz w:val="15"/>
                <w:szCs w:val="15"/>
              </w:rPr>
            </w:pPr>
            <w:r>
              <w:rPr>
                <w:rFonts w:ascii="宋体" w:hAnsi="宋体" w:cs="宋体" w:eastAsia="宋体" w:hint="default"/>
                <w:sz w:val="15"/>
                <w:szCs w:val="15"/>
              </w:rPr>
              <w:t>二、本年期初余额</w:t>
            </w:r>
          </w:p>
        </w:tc>
        <w:tc>
          <w:tcPr>
            <w:tcW w:w="1149" w:type="dxa"/>
            <w:tcBorders>
              <w:top w:val="single" w:sz="6" w:space="0" w:color="000000"/>
              <w:left w:val="single" w:sz="12" w:space="0" w:color="D2D2D2"/>
              <w:bottom w:val="single" w:sz="6" w:space="0" w:color="000000"/>
              <w:right w:val="single" w:sz="6" w:space="0" w:color="000000"/>
            </w:tcBorders>
          </w:tcPr>
          <w:p>
            <w:pPr>
              <w:pStyle w:val="TableParagraph"/>
              <w:spacing w:line="167" w:lineRule="exact"/>
              <w:ind w:right="1"/>
              <w:jc w:val="right"/>
              <w:rPr>
                <w:rFonts w:ascii="Times New Roman" w:hAnsi="Times New Roman" w:cs="Times New Roman" w:eastAsia="Times New Roman" w:hint="default"/>
                <w:sz w:val="15"/>
                <w:szCs w:val="15"/>
              </w:rPr>
            </w:pPr>
            <w:r>
              <w:rPr>
                <w:rFonts w:ascii="Times New Roman"/>
                <w:sz w:val="15"/>
              </w:rPr>
              <w:t>606,817,968.00</w:t>
            </w:r>
          </w:p>
        </w:tc>
        <w:tc>
          <w:tcPr>
            <w:tcW w:w="570"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67" w:lineRule="exact"/>
              <w:ind w:right="-14"/>
              <w:jc w:val="right"/>
              <w:rPr>
                <w:rFonts w:ascii="Times New Roman" w:hAnsi="Times New Roman" w:cs="Times New Roman" w:eastAsia="Times New Roman" w:hint="default"/>
                <w:sz w:val="15"/>
                <w:szCs w:val="15"/>
              </w:rPr>
            </w:pPr>
            <w:r>
              <w:rPr>
                <w:rFonts w:ascii="Times New Roman"/>
                <w:sz w:val="15"/>
              </w:rPr>
              <w:t>619,021,334.29</w:t>
            </w:r>
          </w:p>
        </w:tc>
        <w:tc>
          <w:tcPr>
            <w:tcW w:w="57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167" w:lineRule="exact"/>
              <w:ind w:right="1"/>
              <w:jc w:val="right"/>
              <w:rPr>
                <w:rFonts w:ascii="Times New Roman" w:hAnsi="Times New Roman" w:cs="Times New Roman" w:eastAsia="Times New Roman" w:hint="default"/>
                <w:sz w:val="15"/>
                <w:szCs w:val="15"/>
              </w:rPr>
            </w:pPr>
            <w:r>
              <w:rPr>
                <w:rFonts w:ascii="Times New Roman"/>
                <w:sz w:val="15"/>
              </w:rPr>
              <w:t>50,335,493.29</w:t>
            </w:r>
          </w:p>
        </w:tc>
        <w:tc>
          <w:tcPr>
            <w:tcW w:w="4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167" w:lineRule="exact"/>
              <w:ind w:right="1"/>
              <w:jc w:val="right"/>
              <w:rPr>
                <w:rFonts w:ascii="Times New Roman" w:hAnsi="Times New Roman" w:cs="Times New Roman" w:eastAsia="Times New Roman" w:hint="default"/>
                <w:sz w:val="15"/>
                <w:szCs w:val="15"/>
              </w:rPr>
            </w:pPr>
            <w:r>
              <w:rPr>
                <w:rFonts w:ascii="Times New Roman"/>
                <w:sz w:val="15"/>
              </w:rPr>
              <w:t>114,499,738.90</w:t>
            </w:r>
          </w:p>
        </w:tc>
        <w:tc>
          <w:tcPr>
            <w:tcW w:w="420"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167" w:lineRule="exact"/>
              <w:ind w:right="1"/>
              <w:jc w:val="right"/>
              <w:rPr>
                <w:rFonts w:ascii="Times New Roman" w:hAnsi="Times New Roman" w:cs="Times New Roman" w:eastAsia="Times New Roman" w:hint="default"/>
                <w:sz w:val="15"/>
                <w:szCs w:val="15"/>
              </w:rPr>
            </w:pPr>
            <w:r>
              <w:rPr>
                <w:rFonts w:ascii="Times New Roman"/>
                <w:sz w:val="15"/>
              </w:rPr>
              <w:t>2,103,965,305.43</w:t>
            </w:r>
          </w:p>
        </w:tc>
        <w:tc>
          <w:tcPr>
            <w:tcW w:w="28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67" w:lineRule="exact"/>
              <w:ind w:left="60" w:right="-14"/>
              <w:jc w:val="center"/>
              <w:rPr>
                <w:rFonts w:ascii="Times New Roman" w:hAnsi="Times New Roman" w:cs="Times New Roman" w:eastAsia="Times New Roman" w:hint="default"/>
                <w:sz w:val="15"/>
                <w:szCs w:val="15"/>
              </w:rPr>
            </w:pPr>
            <w:r>
              <w:rPr>
                <w:rFonts w:ascii="Times New Roman"/>
                <w:sz w:val="15"/>
              </w:rPr>
              <w:t>3,494,639,839.91</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167" w:lineRule="exact"/>
              <w:ind w:right="1"/>
              <w:jc w:val="right"/>
              <w:rPr>
                <w:rFonts w:ascii="Times New Roman" w:hAnsi="Times New Roman" w:cs="Times New Roman" w:eastAsia="Times New Roman" w:hint="default"/>
                <w:sz w:val="15"/>
                <w:szCs w:val="15"/>
              </w:rPr>
            </w:pPr>
            <w:r>
              <w:rPr>
                <w:rFonts w:ascii="Times New Roman"/>
                <w:sz w:val="15"/>
              </w:rPr>
              <w:t>39,882,967.81</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167" w:lineRule="exact"/>
              <w:ind w:right="0"/>
              <w:jc w:val="right"/>
              <w:rPr>
                <w:rFonts w:ascii="Times New Roman" w:hAnsi="Times New Roman" w:cs="Times New Roman" w:eastAsia="Times New Roman" w:hint="default"/>
                <w:sz w:val="15"/>
                <w:szCs w:val="15"/>
              </w:rPr>
            </w:pPr>
            <w:r>
              <w:rPr>
                <w:rFonts w:ascii="Times New Roman"/>
                <w:sz w:val="15"/>
              </w:rPr>
              <w:t>3,534,522,807.72</w:t>
            </w:r>
          </w:p>
        </w:tc>
      </w:tr>
      <w:tr>
        <w:trPr>
          <w:trHeight w:val="406" w:hRule="exact"/>
        </w:trPr>
        <w:tc>
          <w:tcPr>
            <w:tcW w:w="22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56" w:lineRule="exact"/>
              <w:ind w:left="15"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w:t>
            </w:r>
          </w:p>
          <w:p>
            <w:pPr>
              <w:pStyle w:val="TableParagraph"/>
              <w:spacing w:line="207" w:lineRule="exact"/>
              <w:ind w:left="1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号填列）</w:t>
            </w:r>
          </w:p>
        </w:tc>
        <w:tc>
          <w:tcPr>
            <w:tcW w:w="1149" w:type="dxa"/>
            <w:tcBorders>
              <w:top w:val="single" w:sz="6" w:space="0" w:color="000000"/>
              <w:left w:val="single" w:sz="12" w:space="0" w:color="D2D2D2"/>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5"/>
                <w:szCs w:val="15"/>
              </w:rPr>
            </w:pPr>
            <w:r>
              <w:rPr>
                <w:rFonts w:ascii="Times New Roman"/>
                <w:sz w:val="15"/>
              </w:rPr>
              <w:t>-17,892,253.62</w:t>
            </w:r>
          </w:p>
        </w:tc>
        <w:tc>
          <w:tcPr>
            <w:tcW w:w="4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5"/>
                <w:szCs w:val="15"/>
              </w:rPr>
            </w:pPr>
            <w:r>
              <w:rPr>
                <w:rFonts w:ascii="Times New Roman"/>
                <w:sz w:val="15"/>
              </w:rPr>
              <w:t>3,424,937.42</w:t>
            </w:r>
          </w:p>
        </w:tc>
        <w:tc>
          <w:tcPr>
            <w:tcW w:w="420"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5"/>
                <w:szCs w:val="15"/>
              </w:rPr>
            </w:pPr>
            <w:r>
              <w:rPr>
                <w:rFonts w:ascii="Times New Roman"/>
                <w:sz w:val="15"/>
              </w:rPr>
              <w:t>314,207,926.59</w:t>
            </w:r>
          </w:p>
        </w:tc>
        <w:tc>
          <w:tcPr>
            <w:tcW w:w="28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65" w:right="-14"/>
              <w:jc w:val="center"/>
              <w:rPr>
                <w:rFonts w:ascii="Times New Roman" w:hAnsi="Times New Roman" w:cs="Times New Roman" w:eastAsia="Times New Roman" w:hint="default"/>
                <w:sz w:val="15"/>
                <w:szCs w:val="15"/>
              </w:rPr>
            </w:pPr>
            <w:r>
              <w:rPr>
                <w:rFonts w:ascii="Times New Roman"/>
                <w:sz w:val="15"/>
              </w:rPr>
              <w:t>299,740,610.39</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5"/>
                <w:szCs w:val="15"/>
              </w:rPr>
            </w:pPr>
            <w:r>
              <w:rPr>
                <w:rFonts w:ascii="Times New Roman"/>
                <w:sz w:val="15"/>
              </w:rPr>
              <w:t>-33,341,033.04</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5"/>
                <w:szCs w:val="15"/>
              </w:rPr>
            </w:pPr>
            <w:r>
              <w:rPr>
                <w:rFonts w:ascii="Times New Roman"/>
                <w:sz w:val="15"/>
              </w:rPr>
              <w:t>266,399,577.35</w:t>
            </w:r>
          </w:p>
        </w:tc>
      </w:tr>
      <w:tr>
        <w:trPr>
          <w:trHeight w:val="195" w:hRule="exact"/>
        </w:trPr>
        <w:tc>
          <w:tcPr>
            <w:tcW w:w="22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41" w:lineRule="exact"/>
              <w:ind w:left="15"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149" w:type="dxa"/>
            <w:tcBorders>
              <w:top w:val="single" w:sz="6" w:space="0" w:color="000000"/>
              <w:left w:val="single" w:sz="12" w:space="0" w:color="D2D2D2"/>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168" w:lineRule="exact"/>
              <w:ind w:right="1"/>
              <w:jc w:val="right"/>
              <w:rPr>
                <w:rFonts w:ascii="Times New Roman" w:hAnsi="Times New Roman" w:cs="Times New Roman" w:eastAsia="Times New Roman" w:hint="default"/>
                <w:sz w:val="15"/>
                <w:szCs w:val="15"/>
              </w:rPr>
            </w:pPr>
            <w:r>
              <w:rPr>
                <w:rFonts w:ascii="Times New Roman"/>
                <w:sz w:val="15"/>
              </w:rPr>
              <w:t>-17,892,253.62</w:t>
            </w:r>
          </w:p>
        </w:tc>
        <w:tc>
          <w:tcPr>
            <w:tcW w:w="4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168" w:lineRule="exact"/>
              <w:ind w:right="1"/>
              <w:jc w:val="right"/>
              <w:rPr>
                <w:rFonts w:ascii="Times New Roman" w:hAnsi="Times New Roman" w:cs="Times New Roman" w:eastAsia="Times New Roman" w:hint="default"/>
                <w:sz w:val="15"/>
                <w:szCs w:val="15"/>
              </w:rPr>
            </w:pPr>
            <w:r>
              <w:rPr>
                <w:rFonts w:ascii="Times New Roman"/>
                <w:sz w:val="15"/>
              </w:rPr>
              <w:t>347,973,762.41</w:t>
            </w:r>
          </w:p>
        </w:tc>
        <w:tc>
          <w:tcPr>
            <w:tcW w:w="28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68" w:lineRule="exact"/>
              <w:ind w:left="165" w:right="-14"/>
              <w:jc w:val="center"/>
              <w:rPr>
                <w:rFonts w:ascii="Times New Roman" w:hAnsi="Times New Roman" w:cs="Times New Roman" w:eastAsia="Times New Roman" w:hint="default"/>
                <w:sz w:val="15"/>
                <w:szCs w:val="15"/>
              </w:rPr>
            </w:pPr>
            <w:r>
              <w:rPr>
                <w:rFonts w:ascii="Times New Roman"/>
                <w:sz w:val="15"/>
              </w:rPr>
              <w:t>330,081,508.79</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168" w:lineRule="exact"/>
              <w:ind w:right="0"/>
              <w:jc w:val="right"/>
              <w:rPr>
                <w:rFonts w:ascii="Times New Roman" w:hAnsi="Times New Roman" w:cs="Times New Roman" w:eastAsia="Times New Roman" w:hint="default"/>
                <w:sz w:val="15"/>
                <w:szCs w:val="15"/>
              </w:rPr>
            </w:pPr>
            <w:r>
              <w:rPr>
                <w:rFonts w:ascii="Times New Roman"/>
                <w:sz w:val="15"/>
              </w:rPr>
              <w:t>579,287.33</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168" w:lineRule="exact"/>
              <w:ind w:right="0"/>
              <w:jc w:val="right"/>
              <w:rPr>
                <w:rFonts w:ascii="Times New Roman" w:hAnsi="Times New Roman" w:cs="Times New Roman" w:eastAsia="Times New Roman" w:hint="default"/>
                <w:sz w:val="15"/>
                <w:szCs w:val="15"/>
              </w:rPr>
            </w:pPr>
            <w:r>
              <w:rPr>
                <w:rFonts w:ascii="Times New Roman"/>
                <w:sz w:val="15"/>
              </w:rPr>
              <w:t>330,660,796.12</w:t>
            </w:r>
          </w:p>
        </w:tc>
      </w:tr>
      <w:tr>
        <w:trPr>
          <w:trHeight w:val="210" w:hRule="exact"/>
        </w:trPr>
        <w:tc>
          <w:tcPr>
            <w:tcW w:w="22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56" w:lineRule="exact"/>
              <w:ind w:left="15" w:right="0"/>
              <w:jc w:val="left"/>
              <w:rPr>
                <w:rFonts w:ascii="宋体" w:hAnsi="宋体" w:cs="宋体" w:eastAsia="宋体" w:hint="default"/>
                <w:sz w:val="15"/>
                <w:szCs w:val="15"/>
              </w:rPr>
            </w:pPr>
            <w:r>
              <w:rPr>
                <w:rFonts w:ascii="宋体" w:hAnsi="宋体" w:cs="宋体" w:eastAsia="宋体" w:hint="default"/>
                <w:sz w:val="15"/>
                <w:szCs w:val="15"/>
              </w:rPr>
              <w:t>（二）所有者投入和减少资本</w:t>
            </w:r>
          </w:p>
        </w:tc>
        <w:tc>
          <w:tcPr>
            <w:tcW w:w="1149" w:type="dxa"/>
            <w:tcBorders>
              <w:top w:val="single" w:sz="6" w:space="0" w:color="000000"/>
              <w:left w:val="single" w:sz="12" w:space="0" w:color="D2D2D2"/>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28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right"/>
              <w:rPr>
                <w:rFonts w:ascii="Times New Roman" w:hAnsi="Times New Roman" w:cs="Times New Roman" w:eastAsia="Times New Roman" w:hint="default"/>
                <w:sz w:val="15"/>
                <w:szCs w:val="15"/>
              </w:rPr>
            </w:pPr>
            <w:r>
              <w:rPr>
                <w:rFonts w:ascii="Times New Roman"/>
                <w:sz w:val="15"/>
              </w:rPr>
              <w:t>-33,920,320.37</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Times New Roman" w:hAnsi="Times New Roman" w:cs="Times New Roman" w:eastAsia="Times New Roman" w:hint="default"/>
                <w:sz w:val="15"/>
                <w:szCs w:val="15"/>
              </w:rPr>
            </w:pPr>
            <w:r>
              <w:rPr>
                <w:rFonts w:ascii="Times New Roman"/>
                <w:sz w:val="15"/>
              </w:rPr>
              <w:t>-33,920,320.37</w:t>
            </w:r>
          </w:p>
        </w:tc>
      </w:tr>
      <w:tr>
        <w:trPr>
          <w:trHeight w:val="211" w:hRule="exact"/>
        </w:trPr>
        <w:tc>
          <w:tcPr>
            <w:tcW w:w="22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68" w:lineRule="exact"/>
              <w:ind w:left="1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．所有者投入的普通股</w:t>
            </w:r>
          </w:p>
        </w:tc>
        <w:tc>
          <w:tcPr>
            <w:tcW w:w="1149" w:type="dxa"/>
            <w:tcBorders>
              <w:top w:val="single" w:sz="6" w:space="0" w:color="000000"/>
              <w:left w:val="single" w:sz="12" w:space="0" w:color="D2D2D2"/>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28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r>
      <w:tr>
        <w:trPr>
          <w:trHeight w:val="195" w:hRule="exact"/>
        </w:trPr>
        <w:tc>
          <w:tcPr>
            <w:tcW w:w="22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52" w:lineRule="exact"/>
              <w:ind w:left="1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．其他权益工具持有者投入资本</w:t>
            </w:r>
          </w:p>
        </w:tc>
        <w:tc>
          <w:tcPr>
            <w:tcW w:w="1149" w:type="dxa"/>
            <w:tcBorders>
              <w:top w:val="single" w:sz="6" w:space="0" w:color="000000"/>
              <w:left w:val="single" w:sz="12" w:space="0" w:color="D2D2D2"/>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28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2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62" w:lineRule="exact"/>
              <w:ind w:left="1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．股份支付计入所有者权益的金</w:t>
            </w:r>
          </w:p>
          <w:p>
            <w:pPr>
              <w:pStyle w:val="TableParagraph"/>
              <w:spacing w:line="190" w:lineRule="exact"/>
              <w:ind w:left="15" w:right="0"/>
              <w:jc w:val="left"/>
              <w:rPr>
                <w:rFonts w:ascii="宋体" w:hAnsi="宋体" w:cs="宋体" w:eastAsia="宋体" w:hint="default"/>
                <w:sz w:val="15"/>
                <w:szCs w:val="15"/>
              </w:rPr>
            </w:pPr>
            <w:r>
              <w:rPr>
                <w:rFonts w:ascii="宋体" w:hAnsi="宋体" w:cs="宋体" w:eastAsia="宋体" w:hint="default"/>
                <w:sz w:val="15"/>
                <w:szCs w:val="15"/>
              </w:rPr>
              <w:t>额</w:t>
            </w:r>
          </w:p>
        </w:tc>
        <w:tc>
          <w:tcPr>
            <w:tcW w:w="1149" w:type="dxa"/>
            <w:tcBorders>
              <w:top w:val="single" w:sz="6" w:space="0" w:color="000000"/>
              <w:left w:val="single" w:sz="12" w:space="0" w:color="D2D2D2"/>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28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22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68" w:lineRule="exact"/>
              <w:ind w:left="1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149" w:type="dxa"/>
            <w:tcBorders>
              <w:top w:val="single" w:sz="6" w:space="0" w:color="000000"/>
              <w:left w:val="single" w:sz="12" w:space="0" w:color="D2D2D2"/>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28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168" w:lineRule="exact"/>
              <w:ind w:right="1"/>
              <w:jc w:val="right"/>
              <w:rPr>
                <w:rFonts w:ascii="Times New Roman" w:hAnsi="Times New Roman" w:cs="Times New Roman" w:eastAsia="Times New Roman" w:hint="default"/>
                <w:sz w:val="15"/>
                <w:szCs w:val="15"/>
              </w:rPr>
            </w:pPr>
            <w:r>
              <w:rPr>
                <w:rFonts w:ascii="Times New Roman"/>
                <w:sz w:val="15"/>
              </w:rPr>
              <w:t>-33,920,320.37</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168" w:lineRule="exact"/>
              <w:ind w:right="0"/>
              <w:jc w:val="right"/>
              <w:rPr>
                <w:rFonts w:ascii="Times New Roman" w:hAnsi="Times New Roman" w:cs="Times New Roman" w:eastAsia="Times New Roman" w:hint="default"/>
                <w:sz w:val="15"/>
                <w:szCs w:val="15"/>
              </w:rPr>
            </w:pPr>
            <w:r>
              <w:rPr>
                <w:rFonts w:ascii="Times New Roman"/>
                <w:sz w:val="15"/>
              </w:rPr>
              <w:t>-33,920,320.37</w:t>
            </w:r>
          </w:p>
        </w:tc>
      </w:tr>
      <w:tr>
        <w:trPr>
          <w:trHeight w:val="195" w:hRule="exact"/>
        </w:trPr>
        <w:tc>
          <w:tcPr>
            <w:tcW w:w="22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41" w:lineRule="exact"/>
              <w:ind w:left="15"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149" w:type="dxa"/>
            <w:tcBorders>
              <w:top w:val="single" w:sz="6" w:space="0" w:color="000000"/>
              <w:left w:val="single" w:sz="12" w:space="0" w:color="D2D2D2"/>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167" w:lineRule="exact"/>
              <w:ind w:right="1"/>
              <w:jc w:val="right"/>
              <w:rPr>
                <w:rFonts w:ascii="Times New Roman" w:hAnsi="Times New Roman" w:cs="Times New Roman" w:eastAsia="Times New Roman" w:hint="default"/>
                <w:sz w:val="15"/>
                <w:szCs w:val="15"/>
              </w:rPr>
            </w:pPr>
            <w:r>
              <w:rPr>
                <w:rFonts w:ascii="Times New Roman"/>
                <w:sz w:val="15"/>
              </w:rPr>
              <w:t>3,424,937.42</w:t>
            </w:r>
          </w:p>
        </w:tc>
        <w:tc>
          <w:tcPr>
            <w:tcW w:w="420"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167" w:lineRule="exact"/>
              <w:ind w:right="1"/>
              <w:jc w:val="right"/>
              <w:rPr>
                <w:rFonts w:ascii="Times New Roman" w:hAnsi="Times New Roman" w:cs="Times New Roman" w:eastAsia="Times New Roman" w:hint="default"/>
                <w:sz w:val="15"/>
                <w:szCs w:val="15"/>
              </w:rPr>
            </w:pPr>
            <w:r>
              <w:rPr>
                <w:rFonts w:ascii="Times New Roman"/>
                <w:sz w:val="15"/>
              </w:rPr>
              <w:t>-33,765,835.82</w:t>
            </w:r>
          </w:p>
        </w:tc>
        <w:tc>
          <w:tcPr>
            <w:tcW w:w="28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67" w:lineRule="exact"/>
              <w:ind w:left="195" w:right="-14"/>
              <w:jc w:val="center"/>
              <w:rPr>
                <w:rFonts w:ascii="Times New Roman" w:hAnsi="Times New Roman" w:cs="Times New Roman" w:eastAsia="Times New Roman" w:hint="default"/>
                <w:sz w:val="15"/>
                <w:szCs w:val="15"/>
              </w:rPr>
            </w:pPr>
            <w:r>
              <w:rPr>
                <w:rFonts w:ascii="Times New Roman"/>
                <w:sz w:val="15"/>
              </w:rPr>
              <w:t>-30,340,898.40</w:t>
            </w:r>
          </w:p>
        </w:tc>
        <w:tc>
          <w:tcPr>
            <w:tcW w:w="991"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167" w:lineRule="exact"/>
              <w:ind w:right="0"/>
              <w:jc w:val="right"/>
              <w:rPr>
                <w:rFonts w:ascii="Times New Roman" w:hAnsi="Times New Roman" w:cs="Times New Roman" w:eastAsia="Times New Roman" w:hint="default"/>
                <w:sz w:val="15"/>
                <w:szCs w:val="15"/>
              </w:rPr>
            </w:pPr>
            <w:r>
              <w:rPr>
                <w:rFonts w:ascii="Times New Roman"/>
                <w:sz w:val="15"/>
              </w:rPr>
              <w:t>-30,340,898.40</w:t>
            </w:r>
          </w:p>
        </w:tc>
      </w:tr>
      <w:tr>
        <w:trPr>
          <w:trHeight w:val="211" w:hRule="exact"/>
        </w:trPr>
        <w:tc>
          <w:tcPr>
            <w:tcW w:w="22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68" w:lineRule="exact"/>
              <w:ind w:left="1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149" w:type="dxa"/>
            <w:tcBorders>
              <w:top w:val="single" w:sz="6" w:space="0" w:color="000000"/>
              <w:left w:val="single" w:sz="12" w:space="0" w:color="D2D2D2"/>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right"/>
              <w:rPr>
                <w:rFonts w:ascii="Times New Roman" w:hAnsi="Times New Roman" w:cs="Times New Roman" w:eastAsia="Times New Roman" w:hint="default"/>
                <w:sz w:val="15"/>
                <w:szCs w:val="15"/>
              </w:rPr>
            </w:pPr>
            <w:r>
              <w:rPr>
                <w:rFonts w:ascii="Times New Roman"/>
                <w:sz w:val="15"/>
              </w:rPr>
              <w:t>3,424,937.42</w:t>
            </w:r>
          </w:p>
        </w:tc>
        <w:tc>
          <w:tcPr>
            <w:tcW w:w="420"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right"/>
              <w:rPr>
                <w:rFonts w:ascii="Times New Roman" w:hAnsi="Times New Roman" w:cs="Times New Roman" w:eastAsia="Times New Roman" w:hint="default"/>
                <w:sz w:val="15"/>
                <w:szCs w:val="15"/>
              </w:rPr>
            </w:pPr>
            <w:r>
              <w:rPr>
                <w:rFonts w:ascii="Times New Roman"/>
                <w:sz w:val="15"/>
              </w:rPr>
              <w:t>-3,424,937.42</w:t>
            </w:r>
          </w:p>
        </w:tc>
        <w:tc>
          <w:tcPr>
            <w:tcW w:w="28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r>
      <w:tr>
        <w:trPr>
          <w:trHeight w:val="195" w:hRule="exact"/>
        </w:trPr>
        <w:tc>
          <w:tcPr>
            <w:tcW w:w="22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67" w:lineRule="exact"/>
              <w:ind w:left="1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149" w:type="dxa"/>
            <w:tcBorders>
              <w:top w:val="single" w:sz="6" w:space="0" w:color="000000"/>
              <w:left w:val="single" w:sz="12" w:space="0" w:color="D2D2D2"/>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28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22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68" w:lineRule="exact"/>
              <w:ind w:left="1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．对所有者（或股东）的分配</w:t>
            </w:r>
          </w:p>
        </w:tc>
        <w:tc>
          <w:tcPr>
            <w:tcW w:w="1149" w:type="dxa"/>
            <w:tcBorders>
              <w:top w:val="single" w:sz="6" w:space="0" w:color="000000"/>
              <w:left w:val="single" w:sz="12" w:space="0" w:color="D2D2D2"/>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right"/>
              <w:rPr>
                <w:rFonts w:ascii="Times New Roman" w:hAnsi="Times New Roman" w:cs="Times New Roman" w:eastAsia="Times New Roman" w:hint="default"/>
                <w:sz w:val="15"/>
                <w:szCs w:val="15"/>
              </w:rPr>
            </w:pPr>
            <w:r>
              <w:rPr>
                <w:rFonts w:ascii="Times New Roman"/>
                <w:sz w:val="15"/>
              </w:rPr>
              <w:t>-30,340,898.40</w:t>
            </w:r>
          </w:p>
        </w:tc>
        <w:tc>
          <w:tcPr>
            <w:tcW w:w="28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95" w:right="-14"/>
              <w:jc w:val="center"/>
              <w:rPr>
                <w:rFonts w:ascii="Times New Roman" w:hAnsi="Times New Roman" w:cs="Times New Roman" w:eastAsia="Times New Roman" w:hint="default"/>
                <w:sz w:val="15"/>
                <w:szCs w:val="15"/>
              </w:rPr>
            </w:pPr>
            <w:r>
              <w:rPr>
                <w:rFonts w:ascii="Times New Roman"/>
                <w:sz w:val="15"/>
              </w:rPr>
              <w:t>-30,340,898.40</w:t>
            </w:r>
          </w:p>
        </w:tc>
        <w:tc>
          <w:tcPr>
            <w:tcW w:w="991"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Times New Roman" w:hAnsi="Times New Roman" w:cs="Times New Roman" w:eastAsia="Times New Roman" w:hint="default"/>
                <w:sz w:val="15"/>
                <w:szCs w:val="15"/>
              </w:rPr>
            </w:pPr>
            <w:r>
              <w:rPr>
                <w:rFonts w:ascii="Times New Roman"/>
                <w:sz w:val="15"/>
              </w:rPr>
              <w:t>-30,340,898.40</w:t>
            </w:r>
          </w:p>
        </w:tc>
      </w:tr>
      <w:tr>
        <w:trPr>
          <w:trHeight w:val="210" w:hRule="exact"/>
        </w:trPr>
        <w:tc>
          <w:tcPr>
            <w:tcW w:w="22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67" w:lineRule="exact"/>
              <w:ind w:left="1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149" w:type="dxa"/>
            <w:tcBorders>
              <w:top w:val="single" w:sz="6" w:space="0" w:color="000000"/>
              <w:left w:val="single" w:sz="12" w:space="0" w:color="D2D2D2"/>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28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r>
      <w:tr>
        <w:trPr>
          <w:trHeight w:val="195" w:hRule="exact"/>
        </w:trPr>
        <w:tc>
          <w:tcPr>
            <w:tcW w:w="22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41" w:lineRule="exact"/>
              <w:ind w:left="15"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p>
        </w:tc>
        <w:tc>
          <w:tcPr>
            <w:tcW w:w="1149" w:type="dxa"/>
            <w:tcBorders>
              <w:top w:val="single" w:sz="6" w:space="0" w:color="000000"/>
              <w:left w:val="single" w:sz="12" w:space="0" w:color="D2D2D2"/>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28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22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67" w:lineRule="exact"/>
              <w:ind w:left="1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149" w:type="dxa"/>
            <w:tcBorders>
              <w:top w:val="single" w:sz="6" w:space="0" w:color="000000"/>
              <w:left w:val="single" w:sz="12" w:space="0" w:color="D2D2D2"/>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28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22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68" w:lineRule="exact"/>
              <w:ind w:left="1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p>
        </w:tc>
        <w:tc>
          <w:tcPr>
            <w:tcW w:w="1149" w:type="dxa"/>
            <w:tcBorders>
              <w:top w:val="single" w:sz="6" w:space="0" w:color="000000"/>
              <w:left w:val="single" w:sz="12" w:space="0" w:color="D2D2D2"/>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28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r>
      <w:tr>
        <w:trPr>
          <w:trHeight w:val="195" w:hRule="exact"/>
        </w:trPr>
        <w:tc>
          <w:tcPr>
            <w:tcW w:w="22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52" w:lineRule="exact"/>
              <w:ind w:left="1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149" w:type="dxa"/>
            <w:tcBorders>
              <w:top w:val="single" w:sz="6" w:space="0" w:color="000000"/>
              <w:left w:val="single" w:sz="12" w:space="0" w:color="D2D2D2"/>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28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2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62" w:lineRule="exact"/>
              <w:ind w:left="1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．设定受益计划变动额结转留存</w:t>
            </w:r>
          </w:p>
          <w:p>
            <w:pPr>
              <w:pStyle w:val="TableParagraph"/>
              <w:spacing w:line="190" w:lineRule="exact"/>
              <w:ind w:left="15" w:right="0"/>
              <w:jc w:val="left"/>
              <w:rPr>
                <w:rFonts w:ascii="宋体" w:hAnsi="宋体" w:cs="宋体" w:eastAsia="宋体" w:hint="default"/>
                <w:sz w:val="15"/>
                <w:szCs w:val="15"/>
              </w:rPr>
            </w:pPr>
            <w:r>
              <w:rPr>
                <w:rFonts w:ascii="宋体" w:hAnsi="宋体" w:cs="宋体" w:eastAsia="宋体" w:hint="default"/>
                <w:sz w:val="15"/>
                <w:szCs w:val="15"/>
              </w:rPr>
              <w:t>收益</w:t>
            </w:r>
          </w:p>
        </w:tc>
        <w:tc>
          <w:tcPr>
            <w:tcW w:w="1149" w:type="dxa"/>
            <w:tcBorders>
              <w:top w:val="single" w:sz="6" w:space="0" w:color="000000"/>
              <w:left w:val="single" w:sz="12" w:space="0" w:color="D2D2D2"/>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28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22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68" w:lineRule="exact"/>
              <w:ind w:left="1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5</w:t>
            </w:r>
            <w:r>
              <w:rPr>
                <w:rFonts w:ascii="宋体" w:hAnsi="宋体" w:cs="宋体" w:eastAsia="宋体" w:hint="default"/>
                <w:sz w:val="15"/>
                <w:szCs w:val="15"/>
              </w:rPr>
              <w:t>．其他综合收益结转留存收益</w:t>
            </w:r>
          </w:p>
        </w:tc>
        <w:tc>
          <w:tcPr>
            <w:tcW w:w="1149" w:type="dxa"/>
            <w:tcBorders>
              <w:top w:val="single" w:sz="6" w:space="0" w:color="000000"/>
              <w:left w:val="single" w:sz="12" w:space="0" w:color="D2D2D2"/>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28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r>
      <w:tr>
        <w:trPr>
          <w:trHeight w:val="195" w:hRule="exact"/>
        </w:trPr>
        <w:tc>
          <w:tcPr>
            <w:tcW w:w="22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52" w:lineRule="exact"/>
              <w:ind w:left="1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6</w:t>
            </w:r>
            <w:r>
              <w:rPr>
                <w:rFonts w:ascii="宋体" w:hAnsi="宋体" w:cs="宋体" w:eastAsia="宋体" w:hint="default"/>
                <w:sz w:val="15"/>
                <w:szCs w:val="15"/>
              </w:rPr>
              <w:t>．其他</w:t>
            </w:r>
          </w:p>
        </w:tc>
        <w:tc>
          <w:tcPr>
            <w:tcW w:w="1149" w:type="dxa"/>
            <w:tcBorders>
              <w:top w:val="single" w:sz="6" w:space="0" w:color="000000"/>
              <w:left w:val="single" w:sz="12" w:space="0" w:color="D2D2D2"/>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28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22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57" w:lineRule="exact"/>
              <w:ind w:left="15"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149" w:type="dxa"/>
            <w:tcBorders>
              <w:top w:val="single" w:sz="6" w:space="0" w:color="000000"/>
              <w:left w:val="single" w:sz="12" w:space="0" w:color="D2D2D2"/>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28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r>
      <w:tr>
        <w:trPr>
          <w:trHeight w:val="195" w:hRule="exact"/>
        </w:trPr>
        <w:tc>
          <w:tcPr>
            <w:tcW w:w="22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52" w:lineRule="exact"/>
              <w:ind w:left="1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149" w:type="dxa"/>
            <w:tcBorders>
              <w:top w:val="single" w:sz="6" w:space="0" w:color="000000"/>
              <w:left w:val="single" w:sz="12" w:space="0" w:color="D2D2D2"/>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28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22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68" w:lineRule="exact"/>
              <w:ind w:left="1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149" w:type="dxa"/>
            <w:tcBorders>
              <w:top w:val="single" w:sz="6" w:space="0" w:color="000000"/>
              <w:left w:val="single" w:sz="12" w:space="0" w:color="D2D2D2"/>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28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22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56" w:lineRule="exact"/>
              <w:ind w:left="15"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149" w:type="dxa"/>
            <w:tcBorders>
              <w:top w:val="single" w:sz="6" w:space="0" w:color="000000"/>
              <w:left w:val="single" w:sz="12" w:space="0" w:color="D2D2D2"/>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28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r>
      <w:tr>
        <w:trPr>
          <w:trHeight w:val="195" w:hRule="exact"/>
        </w:trPr>
        <w:tc>
          <w:tcPr>
            <w:tcW w:w="22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41" w:lineRule="exact"/>
              <w:ind w:left="15"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149" w:type="dxa"/>
            <w:tcBorders>
              <w:top w:val="single" w:sz="6" w:space="0" w:color="000000"/>
              <w:left w:val="single" w:sz="12" w:space="0" w:color="D2D2D2"/>
              <w:bottom w:val="single" w:sz="6" w:space="0" w:color="000000"/>
              <w:right w:val="single" w:sz="6" w:space="0" w:color="000000"/>
            </w:tcBorders>
          </w:tcPr>
          <w:p>
            <w:pPr>
              <w:pStyle w:val="TableParagraph"/>
              <w:spacing w:line="168" w:lineRule="exact"/>
              <w:ind w:right="1"/>
              <w:jc w:val="right"/>
              <w:rPr>
                <w:rFonts w:ascii="Times New Roman" w:hAnsi="Times New Roman" w:cs="Times New Roman" w:eastAsia="Times New Roman" w:hint="default"/>
                <w:sz w:val="15"/>
                <w:szCs w:val="15"/>
              </w:rPr>
            </w:pPr>
            <w:r>
              <w:rPr>
                <w:rFonts w:ascii="Times New Roman"/>
                <w:sz w:val="15"/>
              </w:rPr>
              <w:t>606,817,968.00</w:t>
            </w:r>
          </w:p>
        </w:tc>
        <w:tc>
          <w:tcPr>
            <w:tcW w:w="570"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43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68" w:lineRule="exact"/>
              <w:ind w:right="-14"/>
              <w:jc w:val="right"/>
              <w:rPr>
                <w:rFonts w:ascii="Times New Roman" w:hAnsi="Times New Roman" w:cs="Times New Roman" w:eastAsia="Times New Roman" w:hint="default"/>
                <w:sz w:val="15"/>
                <w:szCs w:val="15"/>
              </w:rPr>
            </w:pPr>
            <w:r>
              <w:rPr>
                <w:rFonts w:ascii="Times New Roman"/>
                <w:sz w:val="15"/>
              </w:rPr>
              <w:t>619,021,334.29</w:t>
            </w:r>
          </w:p>
        </w:tc>
        <w:tc>
          <w:tcPr>
            <w:tcW w:w="57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168" w:lineRule="exact"/>
              <w:ind w:right="1"/>
              <w:jc w:val="right"/>
              <w:rPr>
                <w:rFonts w:ascii="Times New Roman" w:hAnsi="Times New Roman" w:cs="Times New Roman" w:eastAsia="Times New Roman" w:hint="default"/>
                <w:sz w:val="15"/>
                <w:szCs w:val="15"/>
              </w:rPr>
            </w:pPr>
            <w:r>
              <w:rPr>
                <w:rFonts w:ascii="Times New Roman"/>
                <w:sz w:val="15"/>
              </w:rPr>
              <w:t>32,443,239.67</w:t>
            </w:r>
          </w:p>
        </w:tc>
        <w:tc>
          <w:tcPr>
            <w:tcW w:w="43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168" w:lineRule="exact"/>
              <w:ind w:right="1"/>
              <w:jc w:val="right"/>
              <w:rPr>
                <w:rFonts w:ascii="Times New Roman" w:hAnsi="Times New Roman" w:cs="Times New Roman" w:eastAsia="Times New Roman" w:hint="default"/>
                <w:sz w:val="15"/>
                <w:szCs w:val="15"/>
              </w:rPr>
            </w:pPr>
            <w:r>
              <w:rPr>
                <w:rFonts w:ascii="Times New Roman"/>
                <w:sz w:val="15"/>
              </w:rPr>
              <w:t>117,924,676.32</w:t>
            </w:r>
          </w:p>
        </w:tc>
        <w:tc>
          <w:tcPr>
            <w:tcW w:w="420"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168" w:lineRule="exact"/>
              <w:ind w:right="1"/>
              <w:jc w:val="right"/>
              <w:rPr>
                <w:rFonts w:ascii="Times New Roman" w:hAnsi="Times New Roman" w:cs="Times New Roman" w:eastAsia="Times New Roman" w:hint="default"/>
                <w:sz w:val="15"/>
                <w:szCs w:val="15"/>
              </w:rPr>
            </w:pPr>
            <w:r>
              <w:rPr>
                <w:rFonts w:ascii="Times New Roman"/>
                <w:sz w:val="15"/>
              </w:rPr>
              <w:t>2,418,173,232.02</w:t>
            </w:r>
          </w:p>
        </w:tc>
        <w:tc>
          <w:tcPr>
            <w:tcW w:w="28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68" w:lineRule="exact"/>
              <w:ind w:left="60" w:right="-14"/>
              <w:jc w:val="center"/>
              <w:rPr>
                <w:rFonts w:ascii="Times New Roman" w:hAnsi="Times New Roman" w:cs="Times New Roman" w:eastAsia="Times New Roman" w:hint="default"/>
                <w:sz w:val="15"/>
                <w:szCs w:val="15"/>
              </w:rPr>
            </w:pPr>
            <w:r>
              <w:rPr>
                <w:rFonts w:ascii="Times New Roman"/>
                <w:sz w:val="15"/>
              </w:rPr>
              <w:t>3,794,380,450.30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168" w:lineRule="exact"/>
              <w:ind w:right="1"/>
              <w:jc w:val="right"/>
              <w:rPr>
                <w:rFonts w:ascii="Times New Roman" w:hAnsi="Times New Roman" w:cs="Times New Roman" w:eastAsia="Times New Roman" w:hint="default"/>
                <w:sz w:val="15"/>
                <w:szCs w:val="15"/>
              </w:rPr>
            </w:pPr>
            <w:r>
              <w:rPr>
                <w:rFonts w:ascii="Times New Roman"/>
                <w:sz w:val="15"/>
              </w:rPr>
              <w:t>6,541,934.77</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168" w:lineRule="exact"/>
              <w:ind w:right="0"/>
              <w:jc w:val="right"/>
              <w:rPr>
                <w:rFonts w:ascii="Times New Roman" w:hAnsi="Times New Roman" w:cs="Times New Roman" w:eastAsia="Times New Roman" w:hint="default"/>
                <w:sz w:val="15"/>
                <w:szCs w:val="15"/>
              </w:rPr>
            </w:pPr>
            <w:r>
              <w:rPr>
                <w:rFonts w:ascii="Times New Roman"/>
                <w:sz w:val="15"/>
              </w:rPr>
              <w:t>3,800,922,385.07</w:t>
            </w:r>
          </w:p>
        </w:tc>
      </w:tr>
    </w:tbl>
    <w:p>
      <w:pPr>
        <w:spacing w:line="240" w:lineRule="auto" w:before="3"/>
        <w:rPr>
          <w:rFonts w:ascii="宋体" w:hAnsi="宋体" w:cs="宋体" w:eastAsia="宋体" w:hint="default"/>
          <w:sz w:val="9"/>
          <w:szCs w:val="9"/>
        </w:rPr>
      </w:pPr>
    </w:p>
    <w:p>
      <w:pPr>
        <w:tabs>
          <w:tab w:pos="5816" w:val="left" w:leader="none"/>
          <w:tab w:pos="11491" w:val="left" w:leader="none"/>
        </w:tabs>
        <w:spacing w:before="44"/>
        <w:ind w:left="141" w:right="0" w:firstLine="0"/>
        <w:jc w:val="left"/>
        <w:rPr>
          <w:rFonts w:ascii="宋体" w:hAnsi="宋体" w:cs="宋体" w:eastAsia="宋体" w:hint="default"/>
          <w:sz w:val="18"/>
          <w:szCs w:val="18"/>
        </w:rPr>
      </w:pPr>
      <w:r>
        <w:rPr>
          <w:rFonts w:ascii="宋体" w:hAnsi="宋体" w:cs="宋体" w:eastAsia="宋体" w:hint="default"/>
          <w:sz w:val="18"/>
          <w:szCs w:val="18"/>
        </w:rPr>
        <w:t>法定代表人：刁石京</w:t>
        <w:tab/>
        <w:t>主管会计工作负责人：杨秋平</w:t>
        <w:tab/>
        <w:t>会计机构负责人：张典洪</w:t>
      </w:r>
    </w:p>
    <w:p>
      <w:pPr>
        <w:spacing w:after="0"/>
        <w:jc w:val="left"/>
        <w:rPr>
          <w:rFonts w:ascii="宋体" w:hAnsi="宋体" w:cs="宋体" w:eastAsia="宋体" w:hint="default"/>
          <w:sz w:val="18"/>
          <w:szCs w:val="18"/>
        </w:rPr>
        <w:sectPr>
          <w:pgSz w:w="16850" w:h="11910" w:orient="landscape"/>
          <w:pgMar w:header="857" w:footer="981" w:top="1040" w:bottom="1180" w:left="1300" w:right="1080"/>
        </w:sectPr>
      </w:pPr>
    </w:p>
    <w:p>
      <w:pPr>
        <w:spacing w:line="240" w:lineRule="auto" w:before="2"/>
        <w:rPr>
          <w:rFonts w:ascii="宋体" w:hAnsi="宋体" w:cs="宋体" w:eastAsia="宋体" w:hint="default"/>
          <w:sz w:val="4"/>
          <w:szCs w:val="4"/>
        </w:rPr>
      </w:pPr>
    </w:p>
    <w:p>
      <w:pPr>
        <w:spacing w:line="20" w:lineRule="exact"/>
        <w:ind w:left="103" w:right="0" w:firstLine="0"/>
        <w:rPr>
          <w:rFonts w:ascii="宋体" w:hAnsi="宋体" w:cs="宋体" w:eastAsia="宋体" w:hint="default"/>
          <w:sz w:val="2"/>
          <w:szCs w:val="2"/>
        </w:rPr>
      </w:pPr>
      <w:r>
        <w:rPr>
          <w:rFonts w:ascii="宋体" w:hAnsi="宋体" w:cs="宋体" w:eastAsia="宋体" w:hint="default"/>
          <w:sz w:val="2"/>
          <w:szCs w:val="2"/>
        </w:rPr>
        <w:pict>
          <v:group style="width:702.65pt;height:.75pt;mso-position-horizontal-relative:char;mso-position-vertical-relative:line" coordorigin="0,0" coordsize="14053,15">
            <v:group style="position:absolute;left:8;top:8;width:14038;height:2" coordorigin="8,8" coordsize="14038,2">
              <v:shape style="position:absolute;left:8;top:8;width:14038;height:2" coordorigin="8,8" coordsize="14038,0" path="m8,8l14045,8e" filled="false" stroked="true" strokeweight=".75pt" strokecolor="#000000">
                <v:path arrowok="t"/>
              </v:shape>
            </v:group>
          </v:group>
        </w:pict>
      </w:r>
      <w:r>
        <w:rPr>
          <w:rFonts w:ascii="宋体" w:hAnsi="宋体" w:cs="宋体" w:eastAsia="宋体" w:hint="default"/>
          <w:sz w:val="2"/>
          <w:szCs w:val="2"/>
        </w:rPr>
      </w:r>
    </w:p>
    <w:p>
      <w:pPr>
        <w:pStyle w:val="Heading4"/>
        <w:spacing w:line="240" w:lineRule="auto" w:before="4"/>
        <w:ind w:right="0"/>
        <w:jc w:val="left"/>
        <w:rPr>
          <w:b w:val="0"/>
          <w:bCs w:val="0"/>
        </w:rPr>
      </w:pPr>
      <w:bookmarkStart w:name="8、母公司所有者权益变动表" w:id="185"/>
      <w:bookmarkEnd w:id="185"/>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8"/>
        <w:rPr>
          <w:rFonts w:ascii="宋体" w:hAnsi="宋体" w:cs="宋体" w:eastAsia="宋体" w:hint="default"/>
          <w:b/>
          <w:bCs/>
          <w:sz w:val="20"/>
          <w:szCs w:val="20"/>
        </w:rPr>
      </w:pPr>
    </w:p>
    <w:p>
      <w:pPr>
        <w:tabs>
          <w:tab w:pos="6806" w:val="left" w:leader="none"/>
          <w:tab w:pos="11776" w:val="left" w:leader="none"/>
        </w:tabs>
        <w:spacing w:before="0"/>
        <w:ind w:left="141" w:right="0" w:firstLine="0"/>
        <w:jc w:val="left"/>
        <w:rPr>
          <w:rFonts w:ascii="宋体" w:hAnsi="宋体" w:cs="宋体" w:eastAsia="宋体" w:hint="default"/>
          <w:sz w:val="18"/>
          <w:szCs w:val="18"/>
        </w:rPr>
      </w:pPr>
      <w:r>
        <w:rPr>
          <w:rFonts w:ascii="宋体" w:hAnsi="宋体" w:cs="宋体" w:eastAsia="宋体" w:hint="default"/>
          <w:sz w:val="18"/>
          <w:szCs w:val="18"/>
        </w:rPr>
        <w:t>编制单位：紫光国芯微电子股份有限公司</w:t>
        <w:tab/>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1-12 </w:t>
      </w:r>
      <w:r>
        <w:rPr>
          <w:rFonts w:ascii="宋体" w:hAnsi="宋体" w:cs="宋体" w:eastAsia="宋体" w:hint="default"/>
          <w:sz w:val="18"/>
          <w:szCs w:val="18"/>
        </w:rPr>
        <w:t>月</w:t>
        <w:tab/>
        <w:t>单位：元 </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6"/>
          <w:szCs w:val="6"/>
        </w:rPr>
      </w:pPr>
    </w:p>
    <w:tbl>
      <w:tblPr>
        <w:tblW w:w="0" w:type="auto"/>
        <w:jc w:val="left"/>
        <w:tblInd w:w="141" w:type="dxa"/>
        <w:tblLayout w:type="fixed"/>
        <w:tblCellMar>
          <w:top w:w="0" w:type="dxa"/>
          <w:left w:w="0" w:type="dxa"/>
          <w:bottom w:w="0" w:type="dxa"/>
          <w:right w:w="0" w:type="dxa"/>
        </w:tblCellMar>
        <w:tblLook w:val="01E0"/>
      </w:tblPr>
      <w:tblGrid>
        <w:gridCol w:w="2815"/>
        <w:gridCol w:w="1284"/>
        <w:gridCol w:w="705"/>
        <w:gridCol w:w="721"/>
        <w:gridCol w:w="556"/>
        <w:gridCol w:w="1426"/>
        <w:gridCol w:w="571"/>
        <w:gridCol w:w="840"/>
        <w:gridCol w:w="571"/>
        <w:gridCol w:w="1276"/>
        <w:gridCol w:w="1276"/>
        <w:gridCol w:w="721"/>
        <w:gridCol w:w="1411"/>
      </w:tblGrid>
      <w:tr>
        <w:trPr>
          <w:trHeight w:val="271" w:hRule="exact"/>
        </w:trPr>
        <w:tc>
          <w:tcPr>
            <w:tcW w:w="2815" w:type="dxa"/>
            <w:tcBorders>
              <w:top w:val="single" w:sz="6" w:space="0" w:color="000000"/>
              <w:left w:val="single" w:sz="6" w:space="0" w:color="000000"/>
              <w:bottom w:val="nil" w:sz="6" w:space="0" w:color="auto"/>
              <w:right w:val="single" w:sz="6" w:space="0" w:color="000000"/>
            </w:tcBorders>
            <w:shd w:val="clear" w:color="auto" w:fill="D2D2D2"/>
          </w:tcPr>
          <w:p>
            <w:pPr/>
          </w:p>
        </w:tc>
        <w:tc>
          <w:tcPr>
            <w:tcW w:w="11357"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89" w:lineRule="exact"/>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r>
      <w:tr>
        <w:trPr>
          <w:trHeight w:val="206" w:hRule="exact"/>
        </w:trPr>
        <w:tc>
          <w:tcPr>
            <w:tcW w:w="2815"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168" w:lineRule="exact"/>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128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982"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60" w:lineRule="exact"/>
              <w:ind w:left="4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2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34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71" w:type="dxa"/>
            <w:vMerge w:val="restart"/>
            <w:tcBorders>
              <w:top w:val="single" w:sz="6" w:space="0" w:color="000000"/>
              <w:left w:val="single" w:sz="6" w:space="0" w:color="000000"/>
              <w:right w:val="single" w:sz="6" w:space="0" w:color="000000"/>
            </w:tcBorders>
            <w:shd w:val="clear" w:color="auto" w:fill="D2D2D2"/>
          </w:tcPr>
          <w:p>
            <w:pPr>
              <w:pStyle w:val="TableParagraph"/>
              <w:spacing w:line="160" w:lineRule="exact"/>
              <w:ind w:left="105" w:right="0" w:hanging="75"/>
              <w:jc w:val="left"/>
              <w:rPr>
                <w:rFonts w:ascii="宋体" w:hAnsi="宋体" w:cs="宋体" w:eastAsia="宋体" w:hint="default"/>
                <w:sz w:val="18"/>
                <w:szCs w:val="18"/>
              </w:rPr>
            </w:pPr>
            <w:r>
              <w:rPr>
                <w:rFonts w:ascii="宋体" w:hAnsi="宋体" w:cs="宋体" w:eastAsia="宋体" w:hint="default"/>
                <w:spacing w:val="-11"/>
                <w:sz w:val="18"/>
                <w:szCs w:val="18"/>
              </w:rPr>
              <w:t>减：库</w:t>
            </w:r>
          </w:p>
          <w:p>
            <w:pPr>
              <w:pStyle w:val="TableParagraph"/>
              <w:spacing w:line="240" w:lineRule="auto" w:before="5"/>
              <w:ind w:left="105" w:right="0"/>
              <w:jc w:val="left"/>
              <w:rPr>
                <w:rFonts w:ascii="宋体" w:hAnsi="宋体" w:cs="宋体" w:eastAsia="宋体" w:hint="default"/>
                <w:sz w:val="18"/>
                <w:szCs w:val="18"/>
              </w:rPr>
            </w:pPr>
            <w:r>
              <w:rPr>
                <w:rFonts w:ascii="宋体" w:hAnsi="宋体" w:cs="宋体" w:eastAsia="宋体" w:hint="default"/>
                <w:sz w:val="18"/>
                <w:szCs w:val="18"/>
              </w:rPr>
              <w:t>存股</w:t>
            </w:r>
          </w:p>
        </w:tc>
        <w:tc>
          <w:tcPr>
            <w:tcW w:w="840" w:type="dxa"/>
            <w:vMerge w:val="restart"/>
            <w:tcBorders>
              <w:top w:val="single" w:sz="6" w:space="0" w:color="000000"/>
              <w:left w:val="single" w:sz="6" w:space="0" w:color="000000"/>
              <w:right w:val="single" w:sz="6" w:space="0" w:color="000000"/>
            </w:tcBorders>
            <w:shd w:val="clear" w:color="auto" w:fill="D2D2D2"/>
          </w:tcPr>
          <w:p>
            <w:pPr>
              <w:pStyle w:val="TableParagraph"/>
              <w:spacing w:line="160" w:lineRule="exact"/>
              <w:ind w:left="14" w:right="0"/>
              <w:jc w:val="center"/>
              <w:rPr>
                <w:rFonts w:ascii="宋体" w:hAnsi="宋体" w:cs="宋体" w:eastAsia="宋体" w:hint="default"/>
                <w:sz w:val="18"/>
                <w:szCs w:val="18"/>
              </w:rPr>
            </w:pPr>
            <w:r>
              <w:rPr>
                <w:rFonts w:ascii="宋体" w:hAnsi="宋体" w:cs="宋体" w:eastAsia="宋体" w:hint="default"/>
                <w:sz w:val="18"/>
                <w:szCs w:val="18"/>
              </w:rPr>
              <w:t>其他综合</w:t>
            </w:r>
          </w:p>
          <w:p>
            <w:pPr>
              <w:pStyle w:val="TableParagraph"/>
              <w:spacing w:line="240" w:lineRule="auto" w:before="5"/>
              <w:ind w:left="14" w:right="0"/>
              <w:jc w:val="center"/>
              <w:rPr>
                <w:rFonts w:ascii="宋体" w:hAnsi="宋体" w:cs="宋体" w:eastAsia="宋体" w:hint="default"/>
                <w:sz w:val="18"/>
                <w:szCs w:val="18"/>
              </w:rPr>
            </w:pPr>
            <w:r>
              <w:rPr>
                <w:rFonts w:ascii="宋体" w:hAnsi="宋体" w:cs="宋体" w:eastAsia="宋体" w:hint="default"/>
                <w:sz w:val="18"/>
                <w:szCs w:val="18"/>
              </w:rPr>
              <w:t>收益</w:t>
            </w:r>
          </w:p>
        </w:tc>
        <w:tc>
          <w:tcPr>
            <w:tcW w:w="571" w:type="dxa"/>
            <w:vMerge w:val="restart"/>
            <w:tcBorders>
              <w:top w:val="single" w:sz="6" w:space="0" w:color="000000"/>
              <w:left w:val="single" w:sz="6" w:space="0" w:color="000000"/>
              <w:right w:val="single" w:sz="6" w:space="0" w:color="000000"/>
            </w:tcBorders>
            <w:shd w:val="clear" w:color="auto" w:fill="D2D2D2"/>
          </w:tcPr>
          <w:p>
            <w:pPr>
              <w:pStyle w:val="TableParagraph"/>
              <w:spacing w:line="160" w:lineRule="exact"/>
              <w:ind w:left="105" w:right="0"/>
              <w:jc w:val="left"/>
              <w:rPr>
                <w:rFonts w:ascii="宋体" w:hAnsi="宋体" w:cs="宋体" w:eastAsia="宋体" w:hint="default"/>
                <w:sz w:val="18"/>
                <w:szCs w:val="18"/>
              </w:rPr>
            </w:pPr>
            <w:r>
              <w:rPr>
                <w:rFonts w:ascii="宋体" w:hAnsi="宋体" w:cs="宋体" w:eastAsia="宋体" w:hint="default"/>
                <w:sz w:val="18"/>
                <w:szCs w:val="18"/>
              </w:rPr>
              <w:t>专项</w:t>
            </w:r>
          </w:p>
          <w:p>
            <w:pPr>
              <w:pStyle w:val="TableParagraph"/>
              <w:spacing w:line="240" w:lineRule="auto" w:before="5"/>
              <w:ind w:left="105" w:right="0"/>
              <w:jc w:val="left"/>
              <w:rPr>
                <w:rFonts w:ascii="宋体" w:hAnsi="宋体" w:cs="宋体" w:eastAsia="宋体" w:hint="default"/>
                <w:sz w:val="18"/>
                <w:szCs w:val="18"/>
              </w:rPr>
            </w:pPr>
            <w:r>
              <w:rPr>
                <w:rFonts w:ascii="宋体" w:hAnsi="宋体" w:cs="宋体" w:eastAsia="宋体" w:hint="default"/>
                <w:sz w:val="18"/>
                <w:szCs w:val="18"/>
              </w:rPr>
              <w:t>储备</w:t>
            </w:r>
          </w:p>
        </w:tc>
        <w:tc>
          <w:tcPr>
            <w:tcW w:w="127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27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79"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2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1" w:type="dxa"/>
            <w:vMerge w:val="restart"/>
            <w:tcBorders>
              <w:top w:val="single" w:sz="54" w:space="0" w:color="D2D2D2"/>
              <w:left w:val="single" w:sz="6" w:space="0" w:color="000000"/>
              <w:right w:val="single" w:sz="12" w:space="0" w:color="D2D2D2"/>
            </w:tcBorders>
          </w:tcPr>
          <w:p>
            <w:pPr>
              <w:pStyle w:val="TableParagraph"/>
              <w:spacing w:line="220" w:lineRule="exact"/>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2D2D2" w:color="auto" w:val="clear"/>
              </w:rPr>
              <w:t> </w:t>
            </w:r>
            <w:r>
              <w:rPr>
                <w:rFonts w:ascii="宋体" w:hAnsi="宋体" w:cs="宋体" w:eastAsia="宋体" w:hint="default"/>
                <w:sz w:val="18"/>
                <w:szCs w:val="18"/>
                <w:shd w:fill="D2D2D2" w:color="auto" w:val="clear"/>
              </w:rPr>
              <w:t>所有者权益合计</w:t>
            </w:r>
            <w:r>
              <w:rPr>
                <w:rFonts w:ascii="宋体" w:hAnsi="宋体" w:cs="宋体" w:eastAsia="宋体" w:hint="default"/>
                <w:sz w:val="18"/>
                <w:szCs w:val="18"/>
              </w:rPr>
            </w:r>
          </w:p>
        </w:tc>
      </w:tr>
      <w:tr>
        <w:trPr>
          <w:trHeight w:val="244" w:hRule="exact"/>
        </w:trPr>
        <w:tc>
          <w:tcPr>
            <w:tcW w:w="2815" w:type="dxa"/>
            <w:tcBorders>
              <w:top w:val="nil" w:sz="6" w:space="0" w:color="auto"/>
              <w:left w:val="single" w:sz="6" w:space="0" w:color="000000"/>
              <w:bottom w:val="single" w:sz="6" w:space="0" w:color="000000"/>
              <w:right w:val="single" w:sz="6" w:space="0" w:color="000000"/>
            </w:tcBorders>
            <w:shd w:val="clear" w:color="auto" w:fill="D2D2D2"/>
          </w:tcPr>
          <w:p>
            <w:pPr/>
          </w:p>
        </w:tc>
        <w:tc>
          <w:tcPr>
            <w:tcW w:w="1284" w:type="dxa"/>
            <w:vMerge/>
            <w:tcBorders>
              <w:left w:val="single" w:sz="6" w:space="0" w:color="000000"/>
              <w:bottom w:val="single" w:sz="6" w:space="0" w:color="000000"/>
              <w:right w:val="single" w:sz="6" w:space="0" w:color="000000"/>
            </w:tcBorders>
            <w:shd w:val="clear" w:color="auto" w:fill="D2D2D2"/>
          </w:tcPr>
          <w:p>
            <w:pPr/>
          </w:p>
        </w:tc>
        <w:tc>
          <w:tcPr>
            <w:tcW w:w="7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94" w:lineRule="exact"/>
              <w:ind w:left="90"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94" w:lineRule="exact"/>
              <w:ind w:left="9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5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94" w:lineRule="exact"/>
              <w:ind w:left="9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26" w:type="dxa"/>
            <w:vMerge/>
            <w:tcBorders>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840" w:type="dxa"/>
            <w:vMerge/>
            <w:tcBorders>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1276" w:type="dxa"/>
            <w:vMerge/>
            <w:tcBorders>
              <w:left w:val="single" w:sz="6" w:space="0" w:color="000000"/>
              <w:bottom w:val="single" w:sz="6" w:space="0" w:color="000000"/>
              <w:right w:val="single" w:sz="6" w:space="0" w:color="000000"/>
            </w:tcBorders>
            <w:shd w:val="clear" w:color="auto" w:fill="D2D2D2"/>
          </w:tcPr>
          <w:p>
            <w:pPr/>
          </w:p>
        </w:tc>
        <w:tc>
          <w:tcPr>
            <w:tcW w:w="1276" w:type="dxa"/>
            <w:vMerge/>
            <w:tcBorders>
              <w:left w:val="single" w:sz="6" w:space="0" w:color="000000"/>
              <w:bottom w:val="single" w:sz="6" w:space="0" w:color="000000"/>
              <w:right w:val="single" w:sz="6" w:space="0" w:color="000000"/>
            </w:tcBorders>
            <w:shd w:val="clear" w:color="auto" w:fill="D2D2D2"/>
          </w:tcPr>
          <w:p>
            <w:pPr/>
          </w:p>
        </w:tc>
        <w:tc>
          <w:tcPr>
            <w:tcW w:w="721" w:type="dxa"/>
            <w:vMerge/>
            <w:tcBorders>
              <w:left w:val="single" w:sz="6" w:space="0" w:color="000000"/>
              <w:bottom w:val="single" w:sz="6" w:space="0" w:color="000000"/>
              <w:right w:val="single" w:sz="6" w:space="0" w:color="000000"/>
            </w:tcBorders>
            <w:shd w:val="clear" w:color="auto" w:fill="D2D2D2"/>
          </w:tcPr>
          <w:p>
            <w:pPr/>
          </w:p>
        </w:tc>
        <w:tc>
          <w:tcPr>
            <w:tcW w:w="1411" w:type="dxa"/>
            <w:vMerge/>
            <w:tcBorders>
              <w:left w:val="single" w:sz="6" w:space="0" w:color="000000"/>
              <w:bottom w:val="single" w:sz="54" w:space="0" w:color="D2D2D2"/>
              <w:right w:val="single" w:sz="12" w:space="0" w:color="D2D2D2"/>
            </w:tcBorders>
          </w:tcPr>
          <w:p>
            <w:pPr/>
          </w:p>
        </w:tc>
      </w:tr>
      <w:tr>
        <w:trPr>
          <w:trHeight w:val="256" w:hRule="exact"/>
        </w:trPr>
        <w:tc>
          <w:tcPr>
            <w:tcW w:w="28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90" w:lineRule="exact"/>
              <w:ind w:left="15"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84" w:type="dxa"/>
            <w:tcBorders>
              <w:top w:val="single" w:sz="54" w:space="0" w:color="D2D2D2"/>
              <w:left w:val="single" w:sz="12" w:space="0" w:color="D2D2D2"/>
              <w:bottom w:val="single" w:sz="6" w:space="0" w:color="000000"/>
              <w:right w:val="single" w:sz="6" w:space="0" w:color="000000"/>
            </w:tcBorders>
          </w:tcPr>
          <w:p>
            <w:pPr>
              <w:pStyle w:val="TableParagraph"/>
              <w:spacing w:line="144" w:lineRule="exact"/>
              <w:ind w:right="15"/>
              <w:jc w:val="right"/>
              <w:rPr>
                <w:rFonts w:ascii="Times New Roman" w:hAnsi="Times New Roman" w:cs="Times New Roman" w:eastAsia="Times New Roman" w:hint="default"/>
                <w:sz w:val="18"/>
                <w:szCs w:val="18"/>
              </w:rPr>
            </w:pPr>
            <w:r>
              <w:rPr>
                <w:rFonts w:ascii="Times New Roman"/>
                <w:sz w:val="18"/>
              </w:rPr>
              <w:t>606,817,968.00</w:t>
            </w:r>
          </w:p>
        </w:tc>
        <w:tc>
          <w:tcPr>
            <w:tcW w:w="70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54" w:space="0" w:color="D2D2D2"/>
              <w:left w:val="single" w:sz="6" w:space="0" w:color="000000"/>
              <w:bottom w:val="single" w:sz="6" w:space="0" w:color="000000"/>
              <w:right w:val="single" w:sz="6" w:space="0" w:color="000000"/>
            </w:tcBorders>
          </w:tcPr>
          <w:p>
            <w:pPr>
              <w:pStyle w:val="TableParagraph"/>
              <w:spacing w:line="144" w:lineRule="exact"/>
              <w:ind w:right="14"/>
              <w:jc w:val="right"/>
              <w:rPr>
                <w:rFonts w:ascii="Times New Roman" w:hAnsi="Times New Roman" w:cs="Times New Roman" w:eastAsia="Times New Roman" w:hint="default"/>
                <w:sz w:val="18"/>
                <w:szCs w:val="18"/>
              </w:rPr>
            </w:pPr>
            <w:r>
              <w:rPr>
                <w:rFonts w:ascii="Times New Roman"/>
                <w:sz w:val="18"/>
              </w:rPr>
              <w:t>1,219,044,082.85</w:t>
            </w:r>
          </w:p>
        </w:tc>
        <w:tc>
          <w:tcPr>
            <w:tcW w:w="571"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54" w:space="0" w:color="D2D2D2"/>
              <w:left w:val="single" w:sz="6" w:space="0" w:color="000000"/>
              <w:bottom w:val="single" w:sz="6" w:space="0" w:color="000000"/>
              <w:right w:val="single" w:sz="6" w:space="0" w:color="000000"/>
            </w:tcBorders>
          </w:tcPr>
          <w:p>
            <w:pPr>
              <w:pStyle w:val="TableParagraph"/>
              <w:spacing w:line="144" w:lineRule="exact"/>
              <w:ind w:right="14"/>
              <w:jc w:val="right"/>
              <w:rPr>
                <w:rFonts w:ascii="Times New Roman" w:hAnsi="Times New Roman" w:cs="Times New Roman" w:eastAsia="Times New Roman" w:hint="default"/>
                <w:sz w:val="18"/>
                <w:szCs w:val="18"/>
              </w:rPr>
            </w:pPr>
            <w:r>
              <w:rPr>
                <w:rFonts w:ascii="Times New Roman"/>
                <w:sz w:val="18"/>
              </w:rPr>
              <w:t>115,597,701.45</w:t>
            </w:r>
          </w:p>
        </w:tc>
        <w:tc>
          <w:tcPr>
            <w:tcW w:w="1276" w:type="dxa"/>
            <w:tcBorders>
              <w:top w:val="single" w:sz="54" w:space="0" w:color="D2D2D2"/>
              <w:left w:val="single" w:sz="6" w:space="0" w:color="000000"/>
              <w:bottom w:val="single" w:sz="6" w:space="0" w:color="000000"/>
              <w:right w:val="single" w:sz="6" w:space="0" w:color="000000"/>
            </w:tcBorders>
          </w:tcPr>
          <w:p>
            <w:pPr>
              <w:pStyle w:val="TableParagraph"/>
              <w:spacing w:line="144" w:lineRule="exact"/>
              <w:ind w:right="15"/>
              <w:jc w:val="right"/>
              <w:rPr>
                <w:rFonts w:ascii="Times New Roman" w:hAnsi="Times New Roman" w:cs="Times New Roman" w:eastAsia="Times New Roman" w:hint="default"/>
                <w:sz w:val="18"/>
                <w:szCs w:val="18"/>
              </w:rPr>
            </w:pPr>
            <w:r>
              <w:rPr>
                <w:rFonts w:ascii="Times New Roman"/>
                <w:sz w:val="18"/>
              </w:rPr>
              <w:t>686,051,981.64</w:t>
            </w:r>
          </w:p>
        </w:tc>
        <w:tc>
          <w:tcPr>
            <w:tcW w:w="72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54" w:space="0" w:color="D2D2D2"/>
              <w:left w:val="single" w:sz="6" w:space="0" w:color="000000"/>
              <w:bottom w:val="single" w:sz="6" w:space="0" w:color="000000"/>
              <w:right w:val="single" w:sz="6" w:space="0" w:color="000000"/>
            </w:tcBorders>
          </w:tcPr>
          <w:p>
            <w:pPr>
              <w:pStyle w:val="TableParagraph"/>
              <w:spacing w:line="144" w:lineRule="exact"/>
              <w:ind w:right="13"/>
              <w:jc w:val="right"/>
              <w:rPr>
                <w:rFonts w:ascii="Times New Roman" w:hAnsi="Times New Roman" w:cs="Times New Roman" w:eastAsia="Times New Roman" w:hint="default"/>
                <w:sz w:val="18"/>
                <w:szCs w:val="18"/>
              </w:rPr>
            </w:pPr>
            <w:r>
              <w:rPr>
                <w:rFonts w:ascii="Times New Roman"/>
                <w:sz w:val="18"/>
              </w:rPr>
              <w:t>2,627,511,733.94</w:t>
            </w:r>
          </w:p>
        </w:tc>
      </w:tr>
      <w:tr>
        <w:trPr>
          <w:trHeight w:val="240" w:hRule="exact"/>
        </w:trPr>
        <w:tc>
          <w:tcPr>
            <w:tcW w:w="28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75" w:lineRule="exact"/>
              <w:ind w:left="375"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84" w:type="dxa"/>
            <w:tcBorders>
              <w:top w:val="single" w:sz="6" w:space="0" w:color="000000"/>
              <w:left w:val="single" w:sz="12" w:space="0" w:color="D2D2D2"/>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right="15"/>
              <w:jc w:val="right"/>
              <w:rPr>
                <w:rFonts w:ascii="Times New Roman" w:hAnsi="Times New Roman" w:cs="Times New Roman" w:eastAsia="Times New Roman" w:hint="default"/>
                <w:sz w:val="18"/>
                <w:szCs w:val="18"/>
              </w:rPr>
            </w:pPr>
            <w:r>
              <w:rPr>
                <w:rFonts w:ascii="Times New Roman"/>
                <w:sz w:val="18"/>
              </w:rPr>
              <w:t>20,478.61</w:t>
            </w:r>
          </w:p>
        </w:tc>
        <w:tc>
          <w:tcPr>
            <w:tcW w:w="72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right="13"/>
              <w:jc w:val="right"/>
              <w:rPr>
                <w:rFonts w:ascii="Times New Roman" w:hAnsi="Times New Roman" w:cs="Times New Roman" w:eastAsia="Times New Roman" w:hint="default"/>
                <w:sz w:val="18"/>
                <w:szCs w:val="18"/>
              </w:rPr>
            </w:pPr>
            <w:r>
              <w:rPr>
                <w:rFonts w:ascii="Times New Roman"/>
                <w:sz w:val="18"/>
              </w:rPr>
              <w:t>20,478.61</w:t>
            </w:r>
          </w:p>
        </w:tc>
      </w:tr>
      <w:tr>
        <w:trPr>
          <w:trHeight w:val="241" w:hRule="exact"/>
        </w:trPr>
        <w:tc>
          <w:tcPr>
            <w:tcW w:w="28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91" w:lineRule="exact"/>
              <w:ind w:left="735"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84" w:type="dxa"/>
            <w:tcBorders>
              <w:top w:val="single" w:sz="6" w:space="0" w:color="000000"/>
              <w:left w:val="single" w:sz="12" w:space="0" w:color="D2D2D2"/>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r>
      <w:tr>
        <w:trPr>
          <w:trHeight w:val="240" w:hRule="exact"/>
        </w:trPr>
        <w:tc>
          <w:tcPr>
            <w:tcW w:w="28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90" w:lineRule="exact"/>
              <w:ind w:left="7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84" w:type="dxa"/>
            <w:tcBorders>
              <w:top w:val="single" w:sz="6" w:space="0" w:color="000000"/>
              <w:left w:val="single" w:sz="12" w:space="0" w:color="D2D2D2"/>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15"/>
              <w:jc w:val="right"/>
              <w:rPr>
                <w:rFonts w:ascii="Times New Roman" w:hAnsi="Times New Roman" w:cs="Times New Roman" w:eastAsia="Times New Roman" w:hint="default"/>
                <w:sz w:val="18"/>
                <w:szCs w:val="18"/>
              </w:rPr>
            </w:pPr>
            <w:r>
              <w:rPr>
                <w:rFonts w:ascii="Times New Roman"/>
                <w:w w:val="95"/>
                <w:sz w:val="18"/>
              </w:rPr>
              <w:t>-4,641,408.87</w:t>
            </w:r>
            <w:r>
              <w:rPr>
                <w:rFonts w:ascii="Times New Roman"/>
                <w:sz w:val="18"/>
              </w:rPr>
            </w:r>
          </w:p>
        </w:tc>
        <w:tc>
          <w:tcPr>
            <w:tcW w:w="72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13"/>
              <w:jc w:val="right"/>
              <w:rPr>
                <w:rFonts w:ascii="Times New Roman" w:hAnsi="Times New Roman" w:cs="Times New Roman" w:eastAsia="Times New Roman" w:hint="default"/>
                <w:sz w:val="18"/>
                <w:szCs w:val="18"/>
              </w:rPr>
            </w:pPr>
            <w:r>
              <w:rPr>
                <w:rFonts w:ascii="Times New Roman"/>
                <w:w w:val="95"/>
                <w:sz w:val="18"/>
              </w:rPr>
              <w:t>-4,641,408.87</w:t>
            </w:r>
            <w:r>
              <w:rPr>
                <w:rFonts w:ascii="Times New Roman"/>
                <w:sz w:val="18"/>
              </w:rPr>
            </w:r>
          </w:p>
        </w:tc>
      </w:tr>
      <w:tr>
        <w:trPr>
          <w:trHeight w:val="255" w:hRule="exact"/>
        </w:trPr>
        <w:tc>
          <w:tcPr>
            <w:tcW w:w="28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91" w:lineRule="exact"/>
              <w:ind w:left="15"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84" w:type="dxa"/>
            <w:tcBorders>
              <w:top w:val="single" w:sz="6" w:space="0" w:color="000000"/>
              <w:left w:val="single" w:sz="12" w:space="0" w:color="D2D2D2"/>
              <w:bottom w:val="single" w:sz="6" w:space="0" w:color="000000"/>
              <w:right w:val="single" w:sz="6" w:space="0" w:color="000000"/>
            </w:tcBorders>
          </w:tcPr>
          <w:p>
            <w:pPr>
              <w:pStyle w:val="TableParagraph"/>
              <w:spacing w:line="204" w:lineRule="exact"/>
              <w:ind w:right="15"/>
              <w:jc w:val="right"/>
              <w:rPr>
                <w:rFonts w:ascii="Times New Roman" w:hAnsi="Times New Roman" w:cs="Times New Roman" w:eastAsia="Times New Roman" w:hint="default"/>
                <w:sz w:val="18"/>
                <w:szCs w:val="18"/>
              </w:rPr>
            </w:pPr>
            <w:r>
              <w:rPr>
                <w:rFonts w:ascii="Times New Roman"/>
                <w:sz w:val="18"/>
              </w:rPr>
              <w:t>606,817,968.00</w:t>
            </w:r>
          </w:p>
        </w:tc>
        <w:tc>
          <w:tcPr>
            <w:tcW w:w="70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14"/>
              <w:jc w:val="right"/>
              <w:rPr>
                <w:rFonts w:ascii="Times New Roman" w:hAnsi="Times New Roman" w:cs="Times New Roman" w:eastAsia="Times New Roman" w:hint="default"/>
                <w:sz w:val="18"/>
                <w:szCs w:val="18"/>
              </w:rPr>
            </w:pPr>
            <w:r>
              <w:rPr>
                <w:rFonts w:ascii="Times New Roman"/>
                <w:sz w:val="18"/>
              </w:rPr>
              <w:t>1,219,044,082.85</w:t>
            </w:r>
          </w:p>
        </w:tc>
        <w:tc>
          <w:tcPr>
            <w:tcW w:w="571"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14"/>
              <w:jc w:val="right"/>
              <w:rPr>
                <w:rFonts w:ascii="Times New Roman" w:hAnsi="Times New Roman" w:cs="Times New Roman" w:eastAsia="Times New Roman" w:hint="default"/>
                <w:sz w:val="18"/>
                <w:szCs w:val="18"/>
              </w:rPr>
            </w:pPr>
            <w:r>
              <w:rPr>
                <w:rFonts w:ascii="Times New Roman"/>
                <w:sz w:val="18"/>
              </w:rPr>
              <w:t>115,597,701.45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15"/>
              <w:jc w:val="right"/>
              <w:rPr>
                <w:rFonts w:ascii="Times New Roman" w:hAnsi="Times New Roman" w:cs="Times New Roman" w:eastAsia="Times New Roman" w:hint="default"/>
                <w:sz w:val="18"/>
                <w:szCs w:val="18"/>
              </w:rPr>
            </w:pPr>
            <w:r>
              <w:rPr>
                <w:rFonts w:ascii="Times New Roman"/>
                <w:sz w:val="18"/>
              </w:rPr>
              <w:t>681,431,051.38</w:t>
            </w:r>
          </w:p>
        </w:tc>
        <w:tc>
          <w:tcPr>
            <w:tcW w:w="72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13"/>
              <w:jc w:val="right"/>
              <w:rPr>
                <w:rFonts w:ascii="Times New Roman" w:hAnsi="Times New Roman" w:cs="Times New Roman" w:eastAsia="Times New Roman" w:hint="default"/>
                <w:sz w:val="18"/>
                <w:szCs w:val="18"/>
              </w:rPr>
            </w:pPr>
            <w:r>
              <w:rPr>
                <w:rFonts w:ascii="Times New Roman"/>
                <w:sz w:val="18"/>
              </w:rPr>
              <w:t>2,622,890,803.68</w:t>
            </w:r>
          </w:p>
        </w:tc>
      </w:tr>
      <w:tr>
        <w:trPr>
          <w:trHeight w:val="466" w:hRule="exact"/>
        </w:trPr>
        <w:tc>
          <w:tcPr>
            <w:tcW w:w="28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85" w:lineRule="exact"/>
              <w:ind w:left="15"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三、本期增减变动金额（减少以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p>
          <w:p>
            <w:pPr>
              <w:pStyle w:val="TableParagraph"/>
              <w:spacing w:line="231" w:lineRule="exact"/>
              <w:ind w:left="15"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1284" w:type="dxa"/>
            <w:tcBorders>
              <w:top w:val="single" w:sz="6" w:space="0" w:color="000000"/>
              <w:left w:val="single" w:sz="12" w:space="0" w:color="D2D2D2"/>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4" w:right="0"/>
              <w:jc w:val="center"/>
              <w:rPr>
                <w:rFonts w:ascii="Times New Roman" w:hAnsi="Times New Roman" w:cs="Times New Roman" w:eastAsia="Times New Roman" w:hint="default"/>
                <w:sz w:val="18"/>
                <w:szCs w:val="18"/>
              </w:rPr>
            </w:pPr>
            <w:r>
              <w:rPr>
                <w:rFonts w:ascii="Times New Roman"/>
                <w:sz w:val="18"/>
              </w:rPr>
              <w:t>50,309.16</w:t>
            </w:r>
          </w:p>
        </w:tc>
        <w:tc>
          <w:tcPr>
            <w:tcW w:w="571"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5,985,124.35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18,670,677.01</w:t>
            </w:r>
          </w:p>
        </w:tc>
        <w:tc>
          <w:tcPr>
            <w:tcW w:w="72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24,706,110.52</w:t>
            </w:r>
          </w:p>
        </w:tc>
      </w:tr>
      <w:tr>
        <w:trPr>
          <w:trHeight w:val="255" w:hRule="exact"/>
        </w:trPr>
        <w:tc>
          <w:tcPr>
            <w:tcW w:w="28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91" w:lineRule="exact"/>
              <w:ind w:left="15"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84" w:type="dxa"/>
            <w:tcBorders>
              <w:top w:val="single" w:sz="6" w:space="0" w:color="000000"/>
              <w:left w:val="single" w:sz="12" w:space="0" w:color="D2D2D2"/>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4" w:right="0"/>
              <w:jc w:val="center"/>
              <w:rPr>
                <w:rFonts w:ascii="Times New Roman" w:hAnsi="Times New Roman" w:cs="Times New Roman" w:eastAsia="Times New Roman" w:hint="default"/>
                <w:sz w:val="18"/>
                <w:szCs w:val="18"/>
              </w:rPr>
            </w:pPr>
            <w:r>
              <w:rPr>
                <w:rFonts w:ascii="Times New Roman"/>
                <w:sz w:val="18"/>
              </w:rPr>
              <w:t>50,309.16</w:t>
            </w:r>
          </w:p>
        </w:tc>
        <w:tc>
          <w:tcPr>
            <w:tcW w:w="571"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15"/>
              <w:jc w:val="right"/>
              <w:rPr>
                <w:rFonts w:ascii="Times New Roman" w:hAnsi="Times New Roman" w:cs="Times New Roman" w:eastAsia="Times New Roman" w:hint="default"/>
                <w:sz w:val="18"/>
                <w:szCs w:val="18"/>
              </w:rPr>
            </w:pPr>
            <w:r>
              <w:rPr>
                <w:rFonts w:ascii="Times New Roman"/>
                <w:sz w:val="18"/>
              </w:rPr>
              <w:t>59,851,243.50</w:t>
            </w:r>
          </w:p>
        </w:tc>
        <w:tc>
          <w:tcPr>
            <w:tcW w:w="72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13"/>
              <w:jc w:val="right"/>
              <w:rPr>
                <w:rFonts w:ascii="Times New Roman" w:hAnsi="Times New Roman" w:cs="Times New Roman" w:eastAsia="Times New Roman" w:hint="default"/>
                <w:sz w:val="18"/>
                <w:szCs w:val="18"/>
              </w:rPr>
            </w:pPr>
            <w:r>
              <w:rPr>
                <w:rFonts w:ascii="Times New Roman"/>
                <w:sz w:val="18"/>
              </w:rPr>
              <w:t>59,901,552.66</w:t>
            </w:r>
          </w:p>
        </w:tc>
      </w:tr>
      <w:tr>
        <w:trPr>
          <w:trHeight w:val="240" w:hRule="exact"/>
        </w:trPr>
        <w:tc>
          <w:tcPr>
            <w:tcW w:w="28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75" w:lineRule="exact"/>
              <w:ind w:left="15"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284" w:type="dxa"/>
            <w:tcBorders>
              <w:top w:val="single" w:sz="6" w:space="0" w:color="000000"/>
              <w:left w:val="single" w:sz="12" w:space="0" w:color="D2D2D2"/>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r>
      <w:tr>
        <w:trPr>
          <w:trHeight w:val="241" w:hRule="exact"/>
        </w:trPr>
        <w:tc>
          <w:tcPr>
            <w:tcW w:w="28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90" w:lineRule="exact"/>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284" w:type="dxa"/>
            <w:tcBorders>
              <w:top w:val="single" w:sz="6" w:space="0" w:color="000000"/>
              <w:left w:val="single" w:sz="12" w:space="0" w:color="D2D2D2"/>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r>
      <w:tr>
        <w:trPr>
          <w:trHeight w:val="240" w:hRule="exact"/>
        </w:trPr>
        <w:tc>
          <w:tcPr>
            <w:tcW w:w="28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4" w:lineRule="exact"/>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284" w:type="dxa"/>
            <w:tcBorders>
              <w:top w:val="single" w:sz="6" w:space="0" w:color="000000"/>
              <w:left w:val="single" w:sz="12" w:space="0" w:color="D2D2D2"/>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r>
      <w:tr>
        <w:trPr>
          <w:trHeight w:val="240" w:hRule="exact"/>
        </w:trPr>
        <w:tc>
          <w:tcPr>
            <w:tcW w:w="28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4" w:lineRule="exact"/>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284" w:type="dxa"/>
            <w:tcBorders>
              <w:top w:val="single" w:sz="6" w:space="0" w:color="000000"/>
              <w:left w:val="single" w:sz="12" w:space="0" w:color="D2D2D2"/>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r>
      <w:tr>
        <w:trPr>
          <w:trHeight w:val="255" w:hRule="exact"/>
        </w:trPr>
        <w:tc>
          <w:tcPr>
            <w:tcW w:w="28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4" w:lineRule="exact"/>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84" w:type="dxa"/>
            <w:tcBorders>
              <w:top w:val="single" w:sz="6" w:space="0" w:color="000000"/>
              <w:left w:val="single" w:sz="12" w:space="0" w:color="D2D2D2"/>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r>
      <w:tr>
        <w:trPr>
          <w:trHeight w:val="240" w:hRule="exact"/>
        </w:trPr>
        <w:tc>
          <w:tcPr>
            <w:tcW w:w="28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75" w:lineRule="exact"/>
              <w:ind w:left="15"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84" w:type="dxa"/>
            <w:tcBorders>
              <w:top w:val="single" w:sz="6" w:space="0" w:color="000000"/>
              <w:left w:val="single" w:sz="12" w:space="0" w:color="D2D2D2"/>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right="13"/>
              <w:jc w:val="right"/>
              <w:rPr>
                <w:rFonts w:ascii="Times New Roman" w:hAnsi="Times New Roman" w:cs="Times New Roman" w:eastAsia="Times New Roman" w:hint="default"/>
                <w:sz w:val="18"/>
                <w:szCs w:val="18"/>
              </w:rPr>
            </w:pPr>
            <w:r>
              <w:rPr>
                <w:rFonts w:ascii="Times New Roman"/>
                <w:sz w:val="18"/>
              </w:rPr>
              <w:t>5,985,124.35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right="15"/>
              <w:jc w:val="right"/>
              <w:rPr>
                <w:rFonts w:ascii="Times New Roman" w:hAnsi="Times New Roman" w:cs="Times New Roman" w:eastAsia="Times New Roman" w:hint="default"/>
                <w:sz w:val="18"/>
                <w:szCs w:val="18"/>
              </w:rPr>
            </w:pPr>
            <w:r>
              <w:rPr>
                <w:rFonts w:ascii="Times New Roman"/>
                <w:w w:val="95"/>
                <w:sz w:val="18"/>
              </w:rPr>
              <w:t>-41,180,566.49</w:t>
            </w:r>
            <w:r>
              <w:rPr>
                <w:rFonts w:ascii="Times New Roman"/>
                <w:sz w:val="18"/>
              </w:rPr>
            </w:r>
          </w:p>
        </w:tc>
        <w:tc>
          <w:tcPr>
            <w:tcW w:w="72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right="13"/>
              <w:jc w:val="right"/>
              <w:rPr>
                <w:rFonts w:ascii="Times New Roman" w:hAnsi="Times New Roman" w:cs="Times New Roman" w:eastAsia="Times New Roman" w:hint="default"/>
                <w:sz w:val="18"/>
                <w:szCs w:val="18"/>
              </w:rPr>
            </w:pPr>
            <w:r>
              <w:rPr>
                <w:rFonts w:ascii="Times New Roman"/>
                <w:w w:val="95"/>
                <w:sz w:val="18"/>
              </w:rPr>
              <w:t>-35,195,442.14</w:t>
            </w:r>
            <w:r>
              <w:rPr>
                <w:rFonts w:ascii="Times New Roman"/>
                <w:sz w:val="18"/>
              </w:rPr>
            </w:r>
          </w:p>
        </w:tc>
      </w:tr>
      <w:tr>
        <w:trPr>
          <w:trHeight w:val="241" w:hRule="exact"/>
        </w:trPr>
        <w:tc>
          <w:tcPr>
            <w:tcW w:w="28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84" w:type="dxa"/>
            <w:tcBorders>
              <w:top w:val="single" w:sz="6" w:space="0" w:color="000000"/>
              <w:left w:val="single" w:sz="12" w:space="0" w:color="D2D2D2"/>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right="13"/>
              <w:jc w:val="right"/>
              <w:rPr>
                <w:rFonts w:ascii="Times New Roman" w:hAnsi="Times New Roman" w:cs="Times New Roman" w:eastAsia="Times New Roman" w:hint="default"/>
                <w:sz w:val="18"/>
                <w:szCs w:val="18"/>
              </w:rPr>
            </w:pPr>
            <w:r>
              <w:rPr>
                <w:rFonts w:ascii="Times New Roman"/>
                <w:sz w:val="18"/>
              </w:rPr>
              <w:t>5,985,124.35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right="15"/>
              <w:jc w:val="right"/>
              <w:rPr>
                <w:rFonts w:ascii="Times New Roman" w:hAnsi="Times New Roman" w:cs="Times New Roman" w:eastAsia="Times New Roman" w:hint="default"/>
                <w:sz w:val="18"/>
                <w:szCs w:val="18"/>
              </w:rPr>
            </w:pPr>
            <w:r>
              <w:rPr>
                <w:rFonts w:ascii="Times New Roman"/>
                <w:w w:val="95"/>
                <w:sz w:val="18"/>
              </w:rPr>
              <w:t>-5,985,124.35</w:t>
            </w:r>
            <w:r>
              <w:rPr>
                <w:rFonts w:ascii="Times New Roman"/>
                <w:sz w:val="18"/>
              </w:rPr>
            </w:r>
          </w:p>
        </w:tc>
        <w:tc>
          <w:tcPr>
            <w:tcW w:w="72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r>
      <w:tr>
        <w:trPr>
          <w:trHeight w:val="241" w:hRule="exact"/>
        </w:trPr>
        <w:tc>
          <w:tcPr>
            <w:tcW w:w="28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4" w:lineRule="exact"/>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284" w:type="dxa"/>
            <w:tcBorders>
              <w:top w:val="single" w:sz="6" w:space="0" w:color="000000"/>
              <w:left w:val="single" w:sz="12" w:space="0" w:color="D2D2D2"/>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15"/>
              <w:jc w:val="right"/>
              <w:rPr>
                <w:rFonts w:ascii="Times New Roman" w:hAnsi="Times New Roman" w:cs="Times New Roman" w:eastAsia="Times New Roman" w:hint="default"/>
                <w:sz w:val="18"/>
                <w:szCs w:val="18"/>
              </w:rPr>
            </w:pPr>
            <w:r>
              <w:rPr>
                <w:rFonts w:ascii="Times New Roman"/>
                <w:w w:val="95"/>
                <w:sz w:val="18"/>
              </w:rPr>
              <w:t>-35,195,442.14</w:t>
            </w:r>
            <w:r>
              <w:rPr>
                <w:rFonts w:ascii="Times New Roman"/>
                <w:sz w:val="18"/>
              </w:rPr>
            </w:r>
          </w:p>
        </w:tc>
        <w:tc>
          <w:tcPr>
            <w:tcW w:w="72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13"/>
              <w:jc w:val="right"/>
              <w:rPr>
                <w:rFonts w:ascii="Times New Roman" w:hAnsi="Times New Roman" w:cs="Times New Roman" w:eastAsia="Times New Roman" w:hint="default"/>
                <w:sz w:val="18"/>
                <w:szCs w:val="18"/>
              </w:rPr>
            </w:pPr>
            <w:r>
              <w:rPr>
                <w:rFonts w:ascii="Times New Roman"/>
                <w:w w:val="95"/>
                <w:sz w:val="18"/>
              </w:rPr>
              <w:t>-35,195,442.14</w:t>
            </w:r>
            <w:r>
              <w:rPr>
                <w:rFonts w:ascii="Times New Roman"/>
                <w:sz w:val="18"/>
              </w:rPr>
            </w:r>
          </w:p>
        </w:tc>
      </w:tr>
      <w:tr>
        <w:trPr>
          <w:trHeight w:val="255" w:hRule="exact"/>
        </w:trPr>
        <w:tc>
          <w:tcPr>
            <w:tcW w:w="28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4" w:lineRule="exact"/>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84" w:type="dxa"/>
            <w:tcBorders>
              <w:top w:val="single" w:sz="6" w:space="0" w:color="000000"/>
              <w:left w:val="single" w:sz="12" w:space="0" w:color="D2D2D2"/>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r>
      <w:tr>
        <w:trPr>
          <w:trHeight w:val="240" w:hRule="exact"/>
        </w:trPr>
        <w:tc>
          <w:tcPr>
            <w:tcW w:w="28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76" w:lineRule="exact"/>
              <w:ind w:left="15"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284" w:type="dxa"/>
            <w:tcBorders>
              <w:top w:val="single" w:sz="6" w:space="0" w:color="000000"/>
              <w:left w:val="single" w:sz="12" w:space="0" w:color="D2D2D2"/>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r>
      <w:tr>
        <w:trPr>
          <w:trHeight w:val="240" w:hRule="exact"/>
        </w:trPr>
        <w:tc>
          <w:tcPr>
            <w:tcW w:w="28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4" w:lineRule="exact"/>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284" w:type="dxa"/>
            <w:tcBorders>
              <w:top w:val="single" w:sz="6" w:space="0" w:color="000000"/>
              <w:left w:val="single" w:sz="12" w:space="0" w:color="D2D2D2"/>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r>
      <w:tr>
        <w:trPr>
          <w:trHeight w:val="241" w:hRule="exact"/>
        </w:trPr>
        <w:tc>
          <w:tcPr>
            <w:tcW w:w="28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284" w:type="dxa"/>
            <w:tcBorders>
              <w:top w:val="single" w:sz="6" w:space="0" w:color="000000"/>
              <w:left w:val="single" w:sz="12" w:space="0" w:color="D2D2D2"/>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r>
      <w:tr>
        <w:trPr>
          <w:trHeight w:val="255" w:hRule="exact"/>
        </w:trPr>
        <w:tc>
          <w:tcPr>
            <w:tcW w:w="28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4" w:lineRule="exact"/>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84" w:type="dxa"/>
            <w:tcBorders>
              <w:top w:val="single" w:sz="6" w:space="0" w:color="000000"/>
              <w:left w:val="single" w:sz="12" w:space="0" w:color="D2D2D2"/>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r>
      <w:tr>
        <w:trPr>
          <w:trHeight w:val="465" w:hRule="exact"/>
        </w:trPr>
        <w:tc>
          <w:tcPr>
            <w:tcW w:w="28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85" w:lineRule="exact"/>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．设定受益计划变动额结转留存收</w:t>
            </w:r>
          </w:p>
          <w:p>
            <w:pPr>
              <w:pStyle w:val="TableParagraph"/>
              <w:spacing w:line="231" w:lineRule="exact"/>
              <w:ind w:left="15" w:right="0"/>
              <w:jc w:val="left"/>
              <w:rPr>
                <w:rFonts w:ascii="宋体" w:hAnsi="宋体" w:cs="宋体" w:eastAsia="宋体" w:hint="default"/>
                <w:sz w:val="18"/>
                <w:szCs w:val="18"/>
              </w:rPr>
            </w:pPr>
            <w:r>
              <w:rPr>
                <w:rFonts w:ascii="宋体" w:hAnsi="宋体" w:cs="宋体" w:eastAsia="宋体" w:hint="default"/>
                <w:sz w:val="18"/>
                <w:szCs w:val="18"/>
              </w:rPr>
              <w:t>益</w:t>
            </w:r>
          </w:p>
        </w:tc>
        <w:tc>
          <w:tcPr>
            <w:tcW w:w="1284" w:type="dxa"/>
            <w:tcBorders>
              <w:top w:val="single" w:sz="6" w:space="0" w:color="000000"/>
              <w:left w:val="single" w:sz="12" w:space="0" w:color="D2D2D2"/>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r>
      <w:tr>
        <w:trPr>
          <w:trHeight w:val="255" w:hRule="exact"/>
        </w:trPr>
        <w:tc>
          <w:tcPr>
            <w:tcW w:w="28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4" w:lineRule="exact"/>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．其他综合收益结转留存收益</w:t>
            </w:r>
          </w:p>
        </w:tc>
        <w:tc>
          <w:tcPr>
            <w:tcW w:w="1284" w:type="dxa"/>
            <w:tcBorders>
              <w:top w:val="single" w:sz="6" w:space="0" w:color="000000"/>
              <w:left w:val="single" w:sz="12" w:space="0" w:color="D2D2D2"/>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r>
      <w:tr>
        <w:trPr>
          <w:trHeight w:val="240" w:hRule="exact"/>
        </w:trPr>
        <w:tc>
          <w:tcPr>
            <w:tcW w:w="28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89" w:lineRule="exact"/>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284" w:type="dxa"/>
            <w:tcBorders>
              <w:top w:val="single" w:sz="6" w:space="0" w:color="000000"/>
              <w:left w:val="single" w:sz="12" w:space="0" w:color="D2D2D2"/>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r>
      <w:tr>
        <w:trPr>
          <w:trHeight w:val="241" w:hRule="exact"/>
        </w:trPr>
        <w:tc>
          <w:tcPr>
            <w:tcW w:w="28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75" w:lineRule="exact"/>
              <w:ind w:left="15"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84" w:type="dxa"/>
            <w:tcBorders>
              <w:top w:val="single" w:sz="6" w:space="0" w:color="000000"/>
              <w:left w:val="single" w:sz="12" w:space="0" w:color="D2D2D2"/>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r>
      <w:tr>
        <w:trPr>
          <w:trHeight w:val="240" w:hRule="exact"/>
        </w:trPr>
        <w:tc>
          <w:tcPr>
            <w:tcW w:w="28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4" w:lineRule="exact"/>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84" w:type="dxa"/>
            <w:tcBorders>
              <w:top w:val="single" w:sz="6" w:space="0" w:color="000000"/>
              <w:left w:val="single" w:sz="12" w:space="0" w:color="D2D2D2"/>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r>
      <w:tr>
        <w:trPr>
          <w:trHeight w:val="240" w:hRule="exact"/>
        </w:trPr>
        <w:tc>
          <w:tcPr>
            <w:tcW w:w="28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4" w:lineRule="exact"/>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84" w:type="dxa"/>
            <w:tcBorders>
              <w:top w:val="single" w:sz="6" w:space="0" w:color="000000"/>
              <w:left w:val="single" w:sz="12" w:space="0" w:color="D2D2D2"/>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r>
      <w:tr>
        <w:trPr>
          <w:trHeight w:val="256" w:hRule="exact"/>
        </w:trPr>
        <w:tc>
          <w:tcPr>
            <w:tcW w:w="28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90" w:lineRule="exact"/>
              <w:ind w:left="1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84" w:type="dxa"/>
            <w:tcBorders>
              <w:top w:val="single" w:sz="6" w:space="0" w:color="000000"/>
              <w:left w:val="single" w:sz="12" w:space="0" w:color="D2D2D2"/>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r>
      <w:tr>
        <w:trPr>
          <w:trHeight w:val="240" w:hRule="exact"/>
        </w:trPr>
        <w:tc>
          <w:tcPr>
            <w:tcW w:w="28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75" w:lineRule="exact"/>
              <w:ind w:left="15"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84" w:type="dxa"/>
            <w:tcBorders>
              <w:top w:val="single" w:sz="6" w:space="0" w:color="000000"/>
              <w:left w:val="single" w:sz="12" w:space="0" w:color="D2D2D2"/>
              <w:bottom w:val="single" w:sz="6" w:space="0" w:color="000000"/>
              <w:right w:val="single" w:sz="6" w:space="0" w:color="000000"/>
            </w:tcBorders>
          </w:tcPr>
          <w:p>
            <w:pPr>
              <w:pStyle w:val="TableParagraph"/>
              <w:spacing w:line="189" w:lineRule="exact"/>
              <w:ind w:right="15"/>
              <w:jc w:val="right"/>
              <w:rPr>
                <w:rFonts w:ascii="Times New Roman" w:hAnsi="Times New Roman" w:cs="Times New Roman" w:eastAsia="Times New Roman" w:hint="default"/>
                <w:sz w:val="18"/>
                <w:szCs w:val="18"/>
              </w:rPr>
            </w:pPr>
            <w:r>
              <w:rPr>
                <w:rFonts w:ascii="Times New Roman"/>
                <w:sz w:val="18"/>
              </w:rPr>
              <w:t>606,817,968.00</w:t>
            </w:r>
          </w:p>
        </w:tc>
        <w:tc>
          <w:tcPr>
            <w:tcW w:w="70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right="14"/>
              <w:jc w:val="right"/>
              <w:rPr>
                <w:rFonts w:ascii="Times New Roman" w:hAnsi="Times New Roman" w:cs="Times New Roman" w:eastAsia="Times New Roman" w:hint="default"/>
                <w:sz w:val="18"/>
                <w:szCs w:val="18"/>
              </w:rPr>
            </w:pPr>
            <w:r>
              <w:rPr>
                <w:rFonts w:ascii="Times New Roman"/>
                <w:sz w:val="18"/>
              </w:rPr>
              <w:t>1,219,044,082.85</w:t>
            </w:r>
          </w:p>
        </w:tc>
        <w:tc>
          <w:tcPr>
            <w:tcW w:w="571"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104" w:right="0"/>
              <w:jc w:val="center"/>
              <w:rPr>
                <w:rFonts w:ascii="Times New Roman" w:hAnsi="Times New Roman" w:cs="Times New Roman" w:eastAsia="Times New Roman" w:hint="default"/>
                <w:sz w:val="18"/>
                <w:szCs w:val="18"/>
              </w:rPr>
            </w:pPr>
            <w:r>
              <w:rPr>
                <w:rFonts w:ascii="Times New Roman"/>
                <w:sz w:val="18"/>
              </w:rPr>
              <w:t>50,309.16</w:t>
            </w:r>
          </w:p>
        </w:tc>
        <w:tc>
          <w:tcPr>
            <w:tcW w:w="571"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right="14"/>
              <w:jc w:val="right"/>
              <w:rPr>
                <w:rFonts w:ascii="Times New Roman" w:hAnsi="Times New Roman" w:cs="Times New Roman" w:eastAsia="Times New Roman" w:hint="default"/>
                <w:sz w:val="18"/>
                <w:szCs w:val="18"/>
              </w:rPr>
            </w:pPr>
            <w:r>
              <w:rPr>
                <w:rFonts w:ascii="Times New Roman"/>
                <w:sz w:val="18"/>
              </w:rPr>
              <w:t>121,582,825.80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right="15"/>
              <w:jc w:val="right"/>
              <w:rPr>
                <w:rFonts w:ascii="Times New Roman" w:hAnsi="Times New Roman" w:cs="Times New Roman" w:eastAsia="Times New Roman" w:hint="default"/>
                <w:sz w:val="18"/>
                <w:szCs w:val="18"/>
              </w:rPr>
            </w:pPr>
            <w:r>
              <w:rPr>
                <w:rFonts w:ascii="Times New Roman"/>
                <w:sz w:val="18"/>
              </w:rPr>
              <w:t>700,101,728.39</w:t>
            </w:r>
          </w:p>
        </w:tc>
        <w:tc>
          <w:tcPr>
            <w:tcW w:w="72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right="13"/>
              <w:jc w:val="right"/>
              <w:rPr>
                <w:rFonts w:ascii="Times New Roman" w:hAnsi="Times New Roman" w:cs="Times New Roman" w:eastAsia="Times New Roman" w:hint="default"/>
                <w:sz w:val="18"/>
                <w:szCs w:val="18"/>
              </w:rPr>
            </w:pPr>
            <w:r>
              <w:rPr>
                <w:rFonts w:ascii="Times New Roman"/>
                <w:sz w:val="18"/>
              </w:rPr>
              <w:t>2,647,596,914.20</w:t>
            </w:r>
          </w:p>
        </w:tc>
      </w:tr>
    </w:tbl>
    <w:p>
      <w:pPr>
        <w:spacing w:after="0" w:line="189" w:lineRule="exact"/>
        <w:jc w:val="right"/>
        <w:rPr>
          <w:rFonts w:ascii="Times New Roman" w:hAnsi="Times New Roman" w:cs="Times New Roman" w:eastAsia="Times New Roman" w:hint="default"/>
          <w:sz w:val="18"/>
          <w:szCs w:val="18"/>
        </w:rPr>
        <w:sectPr>
          <w:pgSz w:w="16850" w:h="11910" w:orient="landscape"/>
          <w:pgMar w:header="857" w:footer="981" w:top="1040" w:bottom="1180" w:left="1300" w:right="1080"/>
        </w:sectPr>
      </w:pPr>
    </w:p>
    <w:p>
      <w:pPr>
        <w:spacing w:line="240" w:lineRule="auto" w:before="2"/>
        <w:rPr>
          <w:rFonts w:ascii="宋体" w:hAnsi="宋体" w:cs="宋体" w:eastAsia="宋体" w:hint="default"/>
          <w:sz w:val="4"/>
          <w:szCs w:val="4"/>
        </w:rPr>
      </w:pPr>
    </w:p>
    <w:p>
      <w:pPr>
        <w:spacing w:line="20" w:lineRule="exact"/>
        <w:ind w:left="103" w:right="0" w:firstLine="0"/>
        <w:rPr>
          <w:rFonts w:ascii="宋体" w:hAnsi="宋体" w:cs="宋体" w:eastAsia="宋体" w:hint="default"/>
          <w:sz w:val="2"/>
          <w:szCs w:val="2"/>
        </w:rPr>
      </w:pPr>
      <w:r>
        <w:rPr>
          <w:rFonts w:ascii="宋体" w:hAnsi="宋体" w:cs="宋体" w:eastAsia="宋体" w:hint="default"/>
          <w:sz w:val="2"/>
          <w:szCs w:val="2"/>
        </w:rPr>
        <w:pict>
          <v:group style="width:702.65pt;height:.75pt;mso-position-horizontal-relative:char;mso-position-vertical-relative:line" coordorigin="0,0" coordsize="14053,15">
            <v:group style="position:absolute;left:8;top:8;width:14038;height:2" coordorigin="8,8" coordsize="14038,2">
              <v:shape style="position:absolute;left:8;top:8;width:14038;height:2" coordorigin="8,8" coordsize="14038,0" path="m8,8l14045,8e" filled="false" stroked="true" strokeweight=".75pt" strokecolor="#000000">
                <v:path arrowok="t"/>
              </v:shape>
            </v:group>
          </v:group>
        </w:pict>
      </w:r>
      <w:r>
        <w:rPr>
          <w:rFonts w:ascii="宋体" w:hAnsi="宋体" w:cs="宋体" w:eastAsia="宋体" w:hint="default"/>
          <w:sz w:val="2"/>
          <w:szCs w:val="2"/>
        </w:rPr>
      </w:r>
    </w:p>
    <w:p>
      <w:pPr>
        <w:spacing w:before="9"/>
        <w:ind w:left="141"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0"/>
        <w:ind w:left="0" w:right="4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7"/>
        <w:rPr>
          <w:rFonts w:ascii="宋体" w:hAnsi="宋体" w:cs="宋体" w:eastAsia="宋体" w:hint="default"/>
          <w:sz w:val="9"/>
          <w:szCs w:val="9"/>
        </w:rPr>
      </w:pPr>
    </w:p>
    <w:tbl>
      <w:tblPr>
        <w:tblW w:w="0" w:type="auto"/>
        <w:jc w:val="left"/>
        <w:tblInd w:w="141" w:type="dxa"/>
        <w:tblLayout w:type="fixed"/>
        <w:tblCellMar>
          <w:top w:w="0" w:type="dxa"/>
          <w:left w:w="0" w:type="dxa"/>
          <w:bottom w:w="0" w:type="dxa"/>
          <w:right w:w="0" w:type="dxa"/>
        </w:tblCellMar>
        <w:tblLook w:val="01E0"/>
      </w:tblPr>
      <w:tblGrid>
        <w:gridCol w:w="2815"/>
        <w:gridCol w:w="1284"/>
        <w:gridCol w:w="705"/>
        <w:gridCol w:w="721"/>
        <w:gridCol w:w="556"/>
        <w:gridCol w:w="1426"/>
        <w:gridCol w:w="571"/>
        <w:gridCol w:w="705"/>
        <w:gridCol w:w="571"/>
        <w:gridCol w:w="1411"/>
        <w:gridCol w:w="1276"/>
        <w:gridCol w:w="721"/>
        <w:gridCol w:w="1411"/>
      </w:tblGrid>
      <w:tr>
        <w:trPr>
          <w:trHeight w:val="240" w:hRule="exact"/>
        </w:trPr>
        <w:tc>
          <w:tcPr>
            <w:tcW w:w="2815" w:type="dxa"/>
            <w:tcBorders>
              <w:top w:val="single" w:sz="6" w:space="0" w:color="000000"/>
              <w:left w:val="single" w:sz="6" w:space="0" w:color="000000"/>
              <w:bottom w:val="nil" w:sz="6" w:space="0" w:color="auto"/>
              <w:right w:val="single" w:sz="6" w:space="0" w:color="000000"/>
            </w:tcBorders>
            <w:shd w:val="clear" w:color="auto" w:fill="D2D2D2"/>
          </w:tcPr>
          <w:p>
            <w:pPr/>
          </w:p>
        </w:tc>
        <w:tc>
          <w:tcPr>
            <w:tcW w:w="11357"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89" w:lineRule="exact"/>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年年度</w:t>
            </w:r>
          </w:p>
        </w:tc>
      </w:tr>
      <w:tr>
        <w:trPr>
          <w:trHeight w:val="128" w:hRule="exact"/>
        </w:trPr>
        <w:tc>
          <w:tcPr>
            <w:tcW w:w="2815" w:type="dxa"/>
            <w:vMerge w:val="restart"/>
            <w:tcBorders>
              <w:top w:val="nil" w:sz="6" w:space="0" w:color="auto"/>
              <w:left w:val="single" w:sz="6" w:space="0" w:color="000000"/>
              <w:right w:val="single" w:sz="6" w:space="0" w:color="000000"/>
            </w:tcBorders>
            <w:shd w:val="clear" w:color="auto" w:fill="D2D2D2"/>
          </w:tcPr>
          <w:p>
            <w:pPr>
              <w:pStyle w:val="TableParagraph"/>
              <w:spacing w:line="183" w:lineRule="exact"/>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1284" w:type="dxa"/>
            <w:tcBorders>
              <w:top w:val="single" w:sz="6" w:space="0" w:color="000000"/>
              <w:left w:val="single" w:sz="6" w:space="0" w:color="000000"/>
              <w:bottom w:val="nil" w:sz="6" w:space="0" w:color="auto"/>
              <w:right w:val="single" w:sz="6" w:space="0" w:color="000000"/>
            </w:tcBorders>
            <w:shd w:val="clear" w:color="auto" w:fill="D2D2D2"/>
          </w:tcPr>
          <w:p>
            <w:pPr/>
          </w:p>
        </w:tc>
        <w:tc>
          <w:tcPr>
            <w:tcW w:w="1982"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176" w:lineRule="exact"/>
              <w:ind w:left="4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26" w:type="dxa"/>
            <w:tcBorders>
              <w:top w:val="single" w:sz="6" w:space="0" w:color="000000"/>
              <w:left w:val="single" w:sz="6" w:space="0" w:color="000000"/>
              <w:bottom w:val="nil" w:sz="6" w:space="0" w:color="auto"/>
              <w:right w:val="single" w:sz="6" w:space="0" w:color="000000"/>
            </w:tcBorders>
            <w:shd w:val="clear" w:color="auto" w:fill="D2D2D2"/>
          </w:tcPr>
          <w:p>
            <w:pPr/>
          </w:p>
        </w:tc>
        <w:tc>
          <w:tcPr>
            <w:tcW w:w="571" w:type="dxa"/>
            <w:vMerge w:val="restart"/>
            <w:tcBorders>
              <w:top w:val="single" w:sz="6" w:space="0" w:color="000000"/>
              <w:left w:val="single" w:sz="6" w:space="0" w:color="000000"/>
              <w:right w:val="single" w:sz="6" w:space="0" w:color="000000"/>
            </w:tcBorders>
            <w:shd w:val="clear" w:color="auto" w:fill="D2D2D2"/>
          </w:tcPr>
          <w:p>
            <w:pPr>
              <w:pStyle w:val="TableParagraph"/>
              <w:spacing w:line="186" w:lineRule="exact"/>
              <w:ind w:left="105" w:right="0" w:hanging="75"/>
              <w:jc w:val="left"/>
              <w:rPr>
                <w:rFonts w:ascii="宋体" w:hAnsi="宋体" w:cs="宋体" w:eastAsia="宋体" w:hint="default"/>
                <w:sz w:val="18"/>
                <w:szCs w:val="18"/>
              </w:rPr>
            </w:pPr>
            <w:r>
              <w:rPr>
                <w:rFonts w:ascii="宋体" w:hAnsi="宋体" w:cs="宋体" w:eastAsia="宋体" w:hint="default"/>
                <w:spacing w:val="-11"/>
                <w:sz w:val="18"/>
                <w:szCs w:val="18"/>
              </w:rPr>
              <w:t>减：库</w:t>
            </w:r>
          </w:p>
          <w:p>
            <w:pPr>
              <w:pStyle w:val="TableParagraph"/>
              <w:spacing w:line="230" w:lineRule="exact"/>
              <w:ind w:left="105" w:right="0"/>
              <w:jc w:val="left"/>
              <w:rPr>
                <w:rFonts w:ascii="宋体" w:hAnsi="宋体" w:cs="宋体" w:eastAsia="宋体" w:hint="default"/>
                <w:sz w:val="18"/>
                <w:szCs w:val="18"/>
              </w:rPr>
            </w:pPr>
            <w:r>
              <w:rPr>
                <w:rFonts w:ascii="宋体" w:hAnsi="宋体" w:cs="宋体" w:eastAsia="宋体" w:hint="default"/>
                <w:sz w:val="18"/>
                <w:szCs w:val="18"/>
              </w:rPr>
              <w:t>存股</w:t>
            </w:r>
          </w:p>
        </w:tc>
        <w:tc>
          <w:tcPr>
            <w:tcW w:w="705" w:type="dxa"/>
            <w:vMerge w:val="restart"/>
            <w:tcBorders>
              <w:top w:val="single" w:sz="6" w:space="0" w:color="000000"/>
              <w:left w:val="single" w:sz="6" w:space="0" w:color="000000"/>
              <w:right w:val="single" w:sz="6" w:space="0" w:color="000000"/>
            </w:tcBorders>
            <w:shd w:val="clear" w:color="auto" w:fill="D2D2D2"/>
          </w:tcPr>
          <w:p>
            <w:pPr>
              <w:pStyle w:val="TableParagraph"/>
              <w:spacing w:line="186" w:lineRule="exact"/>
              <w:ind w:left="89" w:right="0"/>
              <w:jc w:val="left"/>
              <w:rPr>
                <w:rFonts w:ascii="宋体" w:hAnsi="宋体" w:cs="宋体" w:eastAsia="宋体" w:hint="default"/>
                <w:sz w:val="18"/>
                <w:szCs w:val="18"/>
              </w:rPr>
            </w:pPr>
            <w:r>
              <w:rPr>
                <w:rFonts w:ascii="宋体" w:hAnsi="宋体" w:cs="宋体" w:eastAsia="宋体" w:hint="default"/>
                <w:sz w:val="18"/>
                <w:szCs w:val="18"/>
              </w:rPr>
              <w:t>其他综</w:t>
            </w:r>
          </w:p>
          <w:p>
            <w:pPr>
              <w:pStyle w:val="TableParagraph"/>
              <w:spacing w:line="230" w:lineRule="exact"/>
              <w:ind w:left="89" w:right="0"/>
              <w:jc w:val="left"/>
              <w:rPr>
                <w:rFonts w:ascii="宋体" w:hAnsi="宋体" w:cs="宋体" w:eastAsia="宋体" w:hint="default"/>
                <w:sz w:val="18"/>
                <w:szCs w:val="18"/>
              </w:rPr>
            </w:pPr>
            <w:r>
              <w:rPr>
                <w:rFonts w:ascii="宋体" w:hAnsi="宋体" w:cs="宋体" w:eastAsia="宋体" w:hint="default"/>
                <w:sz w:val="18"/>
                <w:szCs w:val="18"/>
              </w:rPr>
              <w:t>合收益</w:t>
            </w:r>
          </w:p>
        </w:tc>
        <w:tc>
          <w:tcPr>
            <w:tcW w:w="571" w:type="dxa"/>
            <w:vMerge w:val="restart"/>
            <w:tcBorders>
              <w:top w:val="single" w:sz="6" w:space="0" w:color="000000"/>
              <w:left w:val="single" w:sz="6" w:space="0" w:color="000000"/>
              <w:right w:val="single" w:sz="6" w:space="0" w:color="000000"/>
            </w:tcBorders>
            <w:shd w:val="clear" w:color="auto" w:fill="D2D2D2"/>
          </w:tcPr>
          <w:p>
            <w:pPr>
              <w:pStyle w:val="TableParagraph"/>
              <w:spacing w:line="186" w:lineRule="exact"/>
              <w:ind w:left="105" w:right="0"/>
              <w:jc w:val="left"/>
              <w:rPr>
                <w:rFonts w:ascii="宋体" w:hAnsi="宋体" w:cs="宋体" w:eastAsia="宋体" w:hint="default"/>
                <w:sz w:val="18"/>
                <w:szCs w:val="18"/>
              </w:rPr>
            </w:pPr>
            <w:r>
              <w:rPr>
                <w:rFonts w:ascii="宋体" w:hAnsi="宋体" w:cs="宋体" w:eastAsia="宋体" w:hint="default"/>
                <w:sz w:val="18"/>
                <w:szCs w:val="18"/>
              </w:rPr>
              <w:t>专项</w:t>
            </w:r>
          </w:p>
          <w:p>
            <w:pPr>
              <w:pStyle w:val="TableParagraph"/>
              <w:spacing w:line="230" w:lineRule="exact"/>
              <w:ind w:left="105" w:right="0"/>
              <w:jc w:val="left"/>
              <w:rPr>
                <w:rFonts w:ascii="宋体" w:hAnsi="宋体" w:cs="宋体" w:eastAsia="宋体" w:hint="default"/>
                <w:sz w:val="18"/>
                <w:szCs w:val="18"/>
              </w:rPr>
            </w:pPr>
            <w:r>
              <w:rPr>
                <w:rFonts w:ascii="宋体" w:hAnsi="宋体" w:cs="宋体" w:eastAsia="宋体" w:hint="default"/>
                <w:sz w:val="18"/>
                <w:szCs w:val="18"/>
              </w:rPr>
              <w:t>储备</w:t>
            </w:r>
          </w:p>
        </w:tc>
        <w:tc>
          <w:tcPr>
            <w:tcW w:w="1411" w:type="dxa"/>
            <w:tcBorders>
              <w:top w:val="single" w:sz="6" w:space="0" w:color="000000"/>
              <w:left w:val="single" w:sz="6" w:space="0" w:color="000000"/>
              <w:bottom w:val="nil" w:sz="6" w:space="0" w:color="auto"/>
              <w:right w:val="single" w:sz="6" w:space="0" w:color="000000"/>
            </w:tcBorders>
            <w:shd w:val="clear" w:color="auto" w:fill="D2D2D2"/>
          </w:tcPr>
          <w:p>
            <w:pPr/>
          </w:p>
        </w:tc>
        <w:tc>
          <w:tcPr>
            <w:tcW w:w="1276" w:type="dxa"/>
            <w:tcBorders>
              <w:top w:val="single" w:sz="6" w:space="0" w:color="000000"/>
              <w:left w:val="single" w:sz="6" w:space="0" w:color="000000"/>
              <w:bottom w:val="nil" w:sz="6" w:space="0" w:color="auto"/>
              <w:right w:val="single" w:sz="6" w:space="0" w:color="000000"/>
            </w:tcBorders>
            <w:shd w:val="clear" w:color="auto" w:fill="D2D2D2"/>
          </w:tcPr>
          <w:p>
            <w:pPr/>
          </w:p>
        </w:tc>
        <w:tc>
          <w:tcPr>
            <w:tcW w:w="721" w:type="dxa"/>
            <w:tcBorders>
              <w:top w:val="single" w:sz="6" w:space="0" w:color="000000"/>
              <w:left w:val="single" w:sz="6" w:space="0" w:color="000000"/>
              <w:bottom w:val="nil" w:sz="6" w:space="0" w:color="auto"/>
              <w:right w:val="single" w:sz="6" w:space="0" w:color="000000"/>
            </w:tcBorders>
            <w:shd w:val="clear" w:color="auto" w:fill="D2D2D2"/>
          </w:tcPr>
          <w:p>
            <w:pPr/>
          </w:p>
        </w:tc>
        <w:tc>
          <w:tcPr>
            <w:tcW w:w="1411"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109" w:hRule="exact"/>
        </w:trPr>
        <w:tc>
          <w:tcPr>
            <w:tcW w:w="2815" w:type="dxa"/>
            <w:vMerge/>
            <w:tcBorders>
              <w:left w:val="single" w:sz="6" w:space="0" w:color="000000"/>
              <w:bottom w:val="nil" w:sz="6" w:space="0" w:color="auto"/>
              <w:right w:val="single" w:sz="6" w:space="0" w:color="000000"/>
            </w:tcBorders>
            <w:shd w:val="clear" w:color="auto" w:fill="D2D2D2"/>
          </w:tcPr>
          <w:p>
            <w:pPr/>
          </w:p>
        </w:tc>
        <w:tc>
          <w:tcPr>
            <w:tcW w:w="1284" w:type="dxa"/>
            <w:vMerge w:val="restart"/>
            <w:tcBorders>
              <w:top w:val="nil" w:sz="6" w:space="0" w:color="auto"/>
              <w:left w:val="single" w:sz="6" w:space="0" w:color="000000"/>
              <w:right w:val="single" w:sz="6" w:space="0" w:color="000000"/>
            </w:tcBorders>
            <w:shd w:val="clear" w:color="auto" w:fill="D2D2D2"/>
          </w:tcPr>
          <w:p>
            <w:pPr>
              <w:pStyle w:val="TableParagraph"/>
              <w:spacing w:line="190" w:lineRule="exact"/>
              <w:ind w:left="6"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982" w:type="dxa"/>
            <w:gridSpan w:val="3"/>
            <w:vMerge/>
            <w:tcBorders>
              <w:left w:val="single" w:sz="6" w:space="0" w:color="000000"/>
              <w:bottom w:val="single" w:sz="6" w:space="0" w:color="000000"/>
              <w:right w:val="single" w:sz="6" w:space="0" w:color="000000"/>
            </w:tcBorders>
            <w:shd w:val="clear" w:color="auto" w:fill="D2D2D2"/>
          </w:tcPr>
          <w:p>
            <w:pPr/>
          </w:p>
        </w:tc>
        <w:tc>
          <w:tcPr>
            <w:tcW w:w="1426" w:type="dxa"/>
            <w:vMerge w:val="restart"/>
            <w:tcBorders>
              <w:top w:val="nil" w:sz="6" w:space="0" w:color="auto"/>
              <w:left w:val="single" w:sz="6" w:space="0" w:color="000000"/>
              <w:right w:val="single" w:sz="6" w:space="0" w:color="000000"/>
            </w:tcBorders>
            <w:shd w:val="clear" w:color="auto" w:fill="D2D2D2"/>
          </w:tcPr>
          <w:p>
            <w:pPr>
              <w:pStyle w:val="TableParagraph"/>
              <w:spacing w:line="190" w:lineRule="exact"/>
              <w:ind w:left="34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71" w:type="dxa"/>
            <w:vMerge/>
            <w:tcBorders>
              <w:left w:val="single" w:sz="6" w:space="0" w:color="000000"/>
              <w:right w:val="single" w:sz="6" w:space="0" w:color="000000"/>
            </w:tcBorders>
            <w:shd w:val="clear" w:color="auto" w:fill="D2D2D2"/>
          </w:tcPr>
          <w:p>
            <w:pPr/>
          </w:p>
        </w:tc>
        <w:tc>
          <w:tcPr>
            <w:tcW w:w="705"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1411" w:type="dxa"/>
            <w:vMerge w:val="restart"/>
            <w:tcBorders>
              <w:top w:val="nil" w:sz="6" w:space="0" w:color="auto"/>
              <w:left w:val="single" w:sz="6" w:space="0" w:color="000000"/>
              <w:right w:val="single" w:sz="6" w:space="0" w:color="000000"/>
            </w:tcBorders>
            <w:shd w:val="clear" w:color="auto" w:fill="D2D2D2"/>
          </w:tcPr>
          <w:p>
            <w:pPr>
              <w:pStyle w:val="TableParagraph"/>
              <w:spacing w:line="190" w:lineRule="exact"/>
              <w:ind w:left="34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6" w:type="dxa"/>
            <w:vMerge w:val="restart"/>
            <w:tcBorders>
              <w:top w:val="nil" w:sz="6" w:space="0" w:color="auto"/>
              <w:left w:val="single" w:sz="6" w:space="0" w:color="000000"/>
              <w:right w:val="single" w:sz="6" w:space="0" w:color="000000"/>
            </w:tcBorders>
            <w:shd w:val="clear" w:color="auto" w:fill="D2D2D2"/>
          </w:tcPr>
          <w:p>
            <w:pPr>
              <w:pStyle w:val="TableParagraph"/>
              <w:spacing w:line="190" w:lineRule="exact"/>
              <w:ind w:left="179"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21" w:type="dxa"/>
            <w:vMerge w:val="restart"/>
            <w:tcBorders>
              <w:top w:val="nil" w:sz="6" w:space="0" w:color="auto"/>
              <w:left w:val="single" w:sz="6" w:space="0" w:color="000000"/>
              <w:right w:val="single" w:sz="6" w:space="0" w:color="000000"/>
            </w:tcBorders>
            <w:shd w:val="clear" w:color="auto" w:fill="D2D2D2"/>
          </w:tcPr>
          <w:p>
            <w:pPr>
              <w:pStyle w:val="TableParagraph"/>
              <w:spacing w:line="190" w:lineRule="exact"/>
              <w:ind w:left="1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1" w:type="dxa"/>
            <w:vMerge w:val="restart"/>
            <w:tcBorders>
              <w:top w:val="nil" w:sz="6" w:space="0" w:color="auto"/>
              <w:left w:val="single" w:sz="6" w:space="0" w:color="000000"/>
              <w:right w:val="single" w:sz="6" w:space="0" w:color="000000"/>
            </w:tcBorders>
            <w:shd w:val="clear" w:color="auto" w:fill="D2D2D2"/>
          </w:tcPr>
          <w:p>
            <w:pPr>
              <w:pStyle w:val="TableParagraph"/>
              <w:spacing w:line="190" w:lineRule="exact"/>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2D2D2" w:color="auto" w:val="clear"/>
              </w:rPr>
              <w:t> </w:t>
            </w:r>
            <w:r>
              <w:rPr>
                <w:rFonts w:ascii="宋体" w:hAnsi="宋体" w:cs="宋体" w:eastAsia="宋体" w:hint="default"/>
                <w:sz w:val="18"/>
                <w:szCs w:val="18"/>
                <w:shd w:fill="D2D2D2" w:color="auto" w:val="clear"/>
              </w:rPr>
              <w:t>所有者权益合计</w:t>
            </w:r>
            <w:r>
              <w:rPr>
                <w:rFonts w:ascii="宋体" w:hAnsi="宋体" w:cs="宋体" w:eastAsia="宋体" w:hint="default"/>
                <w:sz w:val="18"/>
                <w:szCs w:val="18"/>
              </w:rPr>
            </w:r>
          </w:p>
        </w:tc>
      </w:tr>
      <w:tr>
        <w:trPr>
          <w:trHeight w:val="244" w:hRule="exact"/>
        </w:trPr>
        <w:tc>
          <w:tcPr>
            <w:tcW w:w="2815" w:type="dxa"/>
            <w:tcBorders>
              <w:top w:val="nil" w:sz="6" w:space="0" w:color="auto"/>
              <w:left w:val="single" w:sz="6" w:space="0" w:color="000000"/>
              <w:bottom w:val="single" w:sz="6" w:space="0" w:color="000000"/>
              <w:right w:val="single" w:sz="6" w:space="0" w:color="000000"/>
            </w:tcBorders>
            <w:shd w:val="clear" w:color="auto" w:fill="D2D2D2"/>
          </w:tcPr>
          <w:p>
            <w:pPr/>
          </w:p>
        </w:tc>
        <w:tc>
          <w:tcPr>
            <w:tcW w:w="1284" w:type="dxa"/>
            <w:vMerge/>
            <w:tcBorders>
              <w:left w:val="single" w:sz="6" w:space="0" w:color="000000"/>
              <w:bottom w:val="single" w:sz="6" w:space="0" w:color="000000"/>
              <w:right w:val="single" w:sz="6" w:space="0" w:color="000000"/>
            </w:tcBorders>
            <w:shd w:val="clear" w:color="auto" w:fill="D2D2D2"/>
          </w:tcPr>
          <w:p>
            <w:pPr/>
          </w:p>
        </w:tc>
        <w:tc>
          <w:tcPr>
            <w:tcW w:w="7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94" w:lineRule="exact"/>
              <w:ind w:left="90"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94" w:lineRule="exact"/>
              <w:ind w:left="9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5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94" w:lineRule="exact"/>
              <w:ind w:left="9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26" w:type="dxa"/>
            <w:vMerge/>
            <w:tcBorders>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705" w:type="dxa"/>
            <w:vMerge/>
            <w:tcBorders>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1411" w:type="dxa"/>
            <w:vMerge/>
            <w:tcBorders>
              <w:left w:val="single" w:sz="6" w:space="0" w:color="000000"/>
              <w:bottom w:val="single" w:sz="6" w:space="0" w:color="000000"/>
              <w:right w:val="single" w:sz="6" w:space="0" w:color="000000"/>
            </w:tcBorders>
            <w:shd w:val="clear" w:color="auto" w:fill="D2D2D2"/>
          </w:tcPr>
          <w:p>
            <w:pPr/>
          </w:p>
        </w:tc>
        <w:tc>
          <w:tcPr>
            <w:tcW w:w="1276" w:type="dxa"/>
            <w:vMerge/>
            <w:tcBorders>
              <w:left w:val="single" w:sz="6" w:space="0" w:color="000000"/>
              <w:bottom w:val="single" w:sz="6" w:space="0" w:color="000000"/>
              <w:right w:val="single" w:sz="6" w:space="0" w:color="000000"/>
            </w:tcBorders>
            <w:shd w:val="clear" w:color="auto" w:fill="D2D2D2"/>
          </w:tcPr>
          <w:p>
            <w:pPr/>
          </w:p>
        </w:tc>
        <w:tc>
          <w:tcPr>
            <w:tcW w:w="721" w:type="dxa"/>
            <w:vMerge/>
            <w:tcBorders>
              <w:left w:val="single" w:sz="6" w:space="0" w:color="000000"/>
              <w:bottom w:val="single" w:sz="6" w:space="0" w:color="000000"/>
              <w:right w:val="single" w:sz="6" w:space="0" w:color="000000"/>
            </w:tcBorders>
            <w:shd w:val="clear" w:color="auto" w:fill="D2D2D2"/>
          </w:tcPr>
          <w:p>
            <w:pPr/>
          </w:p>
        </w:tc>
        <w:tc>
          <w:tcPr>
            <w:tcW w:w="1411" w:type="dxa"/>
            <w:vMerge/>
            <w:tcBorders>
              <w:left w:val="single" w:sz="6" w:space="0" w:color="000000"/>
              <w:bottom w:val="single" w:sz="6" w:space="0" w:color="000000"/>
              <w:right w:val="single" w:sz="6" w:space="0" w:color="000000"/>
            </w:tcBorders>
            <w:shd w:val="clear" w:color="auto" w:fill="D2D2D2"/>
          </w:tcPr>
          <w:p>
            <w:pPr/>
          </w:p>
        </w:tc>
      </w:tr>
      <w:tr>
        <w:trPr>
          <w:trHeight w:val="240" w:hRule="exact"/>
        </w:trPr>
        <w:tc>
          <w:tcPr>
            <w:tcW w:w="28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91" w:lineRule="exact"/>
              <w:ind w:left="15"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84" w:type="dxa"/>
            <w:tcBorders>
              <w:top w:val="single" w:sz="54" w:space="0" w:color="D2D2D2"/>
              <w:left w:val="single" w:sz="12" w:space="0" w:color="D2D2D2"/>
              <w:bottom w:val="single" w:sz="6" w:space="0" w:color="000000"/>
              <w:right w:val="single" w:sz="6" w:space="0" w:color="000000"/>
            </w:tcBorders>
          </w:tcPr>
          <w:p>
            <w:pPr>
              <w:pStyle w:val="TableParagraph"/>
              <w:spacing w:line="144" w:lineRule="exact"/>
              <w:ind w:right="15"/>
              <w:jc w:val="right"/>
              <w:rPr>
                <w:rFonts w:ascii="Times New Roman" w:hAnsi="Times New Roman" w:cs="Times New Roman" w:eastAsia="Times New Roman" w:hint="default"/>
                <w:sz w:val="18"/>
                <w:szCs w:val="18"/>
              </w:rPr>
            </w:pPr>
            <w:r>
              <w:rPr>
                <w:rFonts w:ascii="Times New Roman"/>
                <w:sz w:val="18"/>
              </w:rPr>
              <w:t>606,817,968.00</w:t>
            </w:r>
          </w:p>
        </w:tc>
        <w:tc>
          <w:tcPr>
            <w:tcW w:w="70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54" w:space="0" w:color="D2D2D2"/>
              <w:left w:val="single" w:sz="6" w:space="0" w:color="000000"/>
              <w:bottom w:val="single" w:sz="6" w:space="0" w:color="000000"/>
              <w:right w:val="single" w:sz="6" w:space="0" w:color="000000"/>
            </w:tcBorders>
          </w:tcPr>
          <w:p>
            <w:pPr>
              <w:pStyle w:val="TableParagraph"/>
              <w:spacing w:line="144" w:lineRule="exact"/>
              <w:ind w:right="14"/>
              <w:jc w:val="right"/>
              <w:rPr>
                <w:rFonts w:ascii="Times New Roman" w:hAnsi="Times New Roman" w:cs="Times New Roman" w:eastAsia="Times New Roman" w:hint="default"/>
                <w:sz w:val="18"/>
                <w:szCs w:val="18"/>
              </w:rPr>
            </w:pPr>
            <w:r>
              <w:rPr>
                <w:rFonts w:ascii="Times New Roman"/>
                <w:sz w:val="18"/>
              </w:rPr>
              <w:t>1,219,044,082.85</w:t>
            </w:r>
          </w:p>
        </w:tc>
        <w:tc>
          <w:tcPr>
            <w:tcW w:w="571" w:type="dxa"/>
            <w:tcBorders>
              <w:top w:val="single" w:sz="6" w:space="0" w:color="000000"/>
              <w:left w:val="single" w:sz="6"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54" w:space="0" w:color="D2D2D2"/>
              <w:left w:val="single" w:sz="6" w:space="0" w:color="000000"/>
              <w:bottom w:val="single" w:sz="6" w:space="0" w:color="000000"/>
              <w:right w:val="single" w:sz="6" w:space="0" w:color="000000"/>
            </w:tcBorders>
          </w:tcPr>
          <w:p>
            <w:pPr>
              <w:pStyle w:val="TableParagraph"/>
              <w:spacing w:line="144" w:lineRule="exact"/>
              <w:ind w:right="1"/>
              <w:jc w:val="right"/>
              <w:rPr>
                <w:rFonts w:ascii="Times New Roman" w:hAnsi="Times New Roman" w:cs="Times New Roman" w:eastAsia="Times New Roman" w:hint="default"/>
                <w:sz w:val="18"/>
                <w:szCs w:val="18"/>
              </w:rPr>
            </w:pPr>
            <w:r>
              <w:rPr>
                <w:rFonts w:ascii="Times New Roman"/>
                <w:sz w:val="18"/>
              </w:rPr>
              <w:t>112,172,764.03</w:t>
            </w:r>
          </w:p>
        </w:tc>
        <w:tc>
          <w:tcPr>
            <w:tcW w:w="1276" w:type="dxa"/>
            <w:tcBorders>
              <w:top w:val="single" w:sz="54" w:space="0" w:color="D2D2D2"/>
              <w:left w:val="single" w:sz="6" w:space="0" w:color="000000"/>
              <w:bottom w:val="single" w:sz="6" w:space="0" w:color="000000"/>
              <w:right w:val="single" w:sz="6" w:space="0" w:color="000000"/>
            </w:tcBorders>
          </w:tcPr>
          <w:p>
            <w:pPr>
              <w:pStyle w:val="TableParagraph"/>
              <w:spacing w:line="144" w:lineRule="exact"/>
              <w:ind w:right="15"/>
              <w:jc w:val="right"/>
              <w:rPr>
                <w:rFonts w:ascii="Times New Roman" w:hAnsi="Times New Roman" w:cs="Times New Roman" w:eastAsia="Times New Roman" w:hint="default"/>
                <w:sz w:val="18"/>
                <w:szCs w:val="18"/>
              </w:rPr>
            </w:pPr>
            <w:r>
              <w:rPr>
                <w:rFonts w:ascii="Times New Roman"/>
                <w:sz w:val="18"/>
              </w:rPr>
              <w:t>685,568,443.22</w:t>
            </w:r>
          </w:p>
        </w:tc>
        <w:tc>
          <w:tcPr>
            <w:tcW w:w="72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54" w:space="0" w:color="D2D2D2"/>
              <w:left w:val="single" w:sz="6" w:space="0" w:color="000000"/>
              <w:bottom w:val="single" w:sz="6" w:space="0" w:color="000000"/>
              <w:right w:val="single" w:sz="6" w:space="0" w:color="000000"/>
            </w:tcBorders>
          </w:tcPr>
          <w:p>
            <w:pPr>
              <w:pStyle w:val="TableParagraph"/>
              <w:spacing w:line="144" w:lineRule="exact"/>
              <w:ind w:right="13"/>
              <w:jc w:val="right"/>
              <w:rPr>
                <w:rFonts w:ascii="Times New Roman" w:hAnsi="Times New Roman" w:cs="Times New Roman" w:eastAsia="Times New Roman" w:hint="default"/>
                <w:sz w:val="18"/>
                <w:szCs w:val="18"/>
              </w:rPr>
            </w:pPr>
            <w:r>
              <w:rPr>
                <w:rFonts w:ascii="Times New Roman"/>
                <w:sz w:val="18"/>
              </w:rPr>
              <w:t>2,623,603,258.10</w:t>
            </w:r>
          </w:p>
        </w:tc>
      </w:tr>
      <w:tr>
        <w:trPr>
          <w:trHeight w:val="256" w:hRule="exact"/>
        </w:trPr>
        <w:tc>
          <w:tcPr>
            <w:tcW w:w="28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90" w:lineRule="exact"/>
              <w:ind w:left="375"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84" w:type="dxa"/>
            <w:tcBorders>
              <w:top w:val="single" w:sz="6" w:space="0" w:color="000000"/>
              <w:left w:val="single" w:sz="12" w:space="0" w:color="D2D2D2"/>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r>
      <w:tr>
        <w:trPr>
          <w:trHeight w:val="240" w:hRule="exact"/>
        </w:trPr>
        <w:tc>
          <w:tcPr>
            <w:tcW w:w="28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75" w:lineRule="exact"/>
              <w:ind w:left="735"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84" w:type="dxa"/>
            <w:tcBorders>
              <w:top w:val="single" w:sz="6" w:space="0" w:color="000000"/>
              <w:left w:val="single" w:sz="12" w:space="0" w:color="D2D2D2"/>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r>
      <w:tr>
        <w:trPr>
          <w:trHeight w:val="241" w:hRule="exact"/>
        </w:trPr>
        <w:tc>
          <w:tcPr>
            <w:tcW w:w="28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91" w:lineRule="exact"/>
              <w:ind w:left="7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84" w:type="dxa"/>
            <w:tcBorders>
              <w:top w:val="single" w:sz="6" w:space="0" w:color="000000"/>
              <w:left w:val="single" w:sz="12" w:space="0" w:color="D2D2D2"/>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r>
      <w:tr>
        <w:trPr>
          <w:trHeight w:val="240" w:hRule="exact"/>
        </w:trPr>
        <w:tc>
          <w:tcPr>
            <w:tcW w:w="28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90" w:lineRule="exact"/>
              <w:ind w:left="15"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84" w:type="dxa"/>
            <w:tcBorders>
              <w:top w:val="single" w:sz="6" w:space="0" w:color="000000"/>
              <w:left w:val="single" w:sz="12" w:space="0" w:color="D2D2D2"/>
              <w:bottom w:val="single" w:sz="6" w:space="0" w:color="000000"/>
              <w:right w:val="single" w:sz="6" w:space="0" w:color="000000"/>
            </w:tcBorders>
          </w:tcPr>
          <w:p>
            <w:pPr>
              <w:pStyle w:val="TableParagraph"/>
              <w:spacing w:line="204" w:lineRule="exact"/>
              <w:ind w:right="15"/>
              <w:jc w:val="right"/>
              <w:rPr>
                <w:rFonts w:ascii="Times New Roman" w:hAnsi="Times New Roman" w:cs="Times New Roman" w:eastAsia="Times New Roman" w:hint="default"/>
                <w:sz w:val="18"/>
                <w:szCs w:val="18"/>
              </w:rPr>
            </w:pPr>
            <w:r>
              <w:rPr>
                <w:rFonts w:ascii="Times New Roman"/>
                <w:sz w:val="18"/>
              </w:rPr>
              <w:t>606,817,968.00</w:t>
            </w:r>
          </w:p>
        </w:tc>
        <w:tc>
          <w:tcPr>
            <w:tcW w:w="70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14"/>
              <w:jc w:val="right"/>
              <w:rPr>
                <w:rFonts w:ascii="Times New Roman" w:hAnsi="Times New Roman" w:cs="Times New Roman" w:eastAsia="Times New Roman" w:hint="default"/>
                <w:sz w:val="18"/>
                <w:szCs w:val="18"/>
              </w:rPr>
            </w:pPr>
            <w:r>
              <w:rPr>
                <w:rFonts w:ascii="Times New Roman"/>
                <w:sz w:val="18"/>
              </w:rPr>
              <w:t>1,219,044,082.85</w:t>
            </w:r>
          </w:p>
        </w:tc>
        <w:tc>
          <w:tcPr>
            <w:tcW w:w="571" w:type="dxa"/>
            <w:tcBorders>
              <w:top w:val="single" w:sz="6" w:space="0" w:color="000000"/>
              <w:left w:val="single" w:sz="6"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1"/>
              <w:jc w:val="right"/>
              <w:rPr>
                <w:rFonts w:ascii="Times New Roman" w:hAnsi="Times New Roman" w:cs="Times New Roman" w:eastAsia="Times New Roman" w:hint="default"/>
                <w:sz w:val="18"/>
                <w:szCs w:val="18"/>
              </w:rPr>
            </w:pPr>
            <w:r>
              <w:rPr>
                <w:rFonts w:ascii="Times New Roman"/>
                <w:sz w:val="18"/>
              </w:rPr>
              <w:t>112,172,764.03</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15"/>
              <w:jc w:val="right"/>
              <w:rPr>
                <w:rFonts w:ascii="Times New Roman" w:hAnsi="Times New Roman" w:cs="Times New Roman" w:eastAsia="Times New Roman" w:hint="default"/>
                <w:sz w:val="18"/>
                <w:szCs w:val="18"/>
              </w:rPr>
            </w:pPr>
            <w:r>
              <w:rPr>
                <w:rFonts w:ascii="Times New Roman"/>
                <w:sz w:val="18"/>
              </w:rPr>
              <w:t>685,568,443.22</w:t>
            </w:r>
          </w:p>
        </w:tc>
        <w:tc>
          <w:tcPr>
            <w:tcW w:w="72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13"/>
              <w:jc w:val="right"/>
              <w:rPr>
                <w:rFonts w:ascii="Times New Roman" w:hAnsi="Times New Roman" w:cs="Times New Roman" w:eastAsia="Times New Roman" w:hint="default"/>
                <w:sz w:val="18"/>
                <w:szCs w:val="18"/>
              </w:rPr>
            </w:pPr>
            <w:r>
              <w:rPr>
                <w:rFonts w:ascii="Times New Roman"/>
                <w:sz w:val="18"/>
              </w:rPr>
              <w:t>2,623,603,258.10</w:t>
            </w:r>
          </w:p>
        </w:tc>
      </w:tr>
      <w:tr>
        <w:trPr>
          <w:trHeight w:val="481" w:hRule="exact"/>
        </w:trPr>
        <w:tc>
          <w:tcPr>
            <w:tcW w:w="28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0" w:lineRule="exact"/>
              <w:ind w:left="15"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三、本期增减变动金额（减少以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p>
          <w:p>
            <w:pPr>
              <w:pStyle w:val="TableParagraph"/>
              <w:spacing w:line="231" w:lineRule="exact"/>
              <w:ind w:left="15"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1284" w:type="dxa"/>
            <w:tcBorders>
              <w:top w:val="single" w:sz="6" w:space="0" w:color="000000"/>
              <w:left w:val="single" w:sz="12" w:space="0" w:color="D2D2D2"/>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sz w:val="18"/>
              </w:rPr>
              <w:t>3,424,937.42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5"/>
              <w:jc w:val="right"/>
              <w:rPr>
                <w:rFonts w:ascii="Times New Roman" w:hAnsi="Times New Roman" w:cs="Times New Roman" w:eastAsia="Times New Roman" w:hint="default"/>
                <w:sz w:val="18"/>
                <w:szCs w:val="18"/>
              </w:rPr>
            </w:pPr>
            <w:r>
              <w:rPr>
                <w:rFonts w:ascii="Times New Roman"/>
                <w:sz w:val="18"/>
              </w:rPr>
              <w:t>483,538.42</w:t>
            </w:r>
          </w:p>
        </w:tc>
        <w:tc>
          <w:tcPr>
            <w:tcW w:w="72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3"/>
              <w:jc w:val="right"/>
              <w:rPr>
                <w:rFonts w:ascii="Times New Roman" w:hAnsi="Times New Roman" w:cs="Times New Roman" w:eastAsia="Times New Roman" w:hint="default"/>
                <w:sz w:val="18"/>
                <w:szCs w:val="18"/>
              </w:rPr>
            </w:pPr>
            <w:r>
              <w:rPr>
                <w:rFonts w:ascii="Times New Roman"/>
                <w:sz w:val="18"/>
              </w:rPr>
              <w:t>3,908,475.84</w:t>
            </w:r>
          </w:p>
        </w:tc>
      </w:tr>
      <w:tr>
        <w:trPr>
          <w:trHeight w:val="240" w:hRule="exact"/>
        </w:trPr>
        <w:tc>
          <w:tcPr>
            <w:tcW w:w="28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90" w:lineRule="exact"/>
              <w:ind w:left="15"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84" w:type="dxa"/>
            <w:tcBorders>
              <w:top w:val="single" w:sz="6" w:space="0" w:color="000000"/>
              <w:left w:val="single" w:sz="12" w:space="0" w:color="D2D2D2"/>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15"/>
              <w:jc w:val="right"/>
              <w:rPr>
                <w:rFonts w:ascii="Times New Roman" w:hAnsi="Times New Roman" w:cs="Times New Roman" w:eastAsia="Times New Roman" w:hint="default"/>
                <w:sz w:val="18"/>
                <w:szCs w:val="18"/>
              </w:rPr>
            </w:pPr>
            <w:r>
              <w:rPr>
                <w:rFonts w:ascii="Times New Roman"/>
                <w:sz w:val="18"/>
              </w:rPr>
              <w:t>34,249,374.24</w:t>
            </w:r>
          </w:p>
        </w:tc>
        <w:tc>
          <w:tcPr>
            <w:tcW w:w="72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13"/>
              <w:jc w:val="right"/>
              <w:rPr>
                <w:rFonts w:ascii="Times New Roman" w:hAnsi="Times New Roman" w:cs="Times New Roman" w:eastAsia="Times New Roman" w:hint="default"/>
                <w:sz w:val="18"/>
                <w:szCs w:val="18"/>
              </w:rPr>
            </w:pPr>
            <w:r>
              <w:rPr>
                <w:rFonts w:ascii="Times New Roman"/>
                <w:sz w:val="18"/>
              </w:rPr>
              <w:t>34,249,374.24</w:t>
            </w:r>
          </w:p>
        </w:tc>
      </w:tr>
      <w:tr>
        <w:trPr>
          <w:trHeight w:val="255" w:hRule="exact"/>
        </w:trPr>
        <w:tc>
          <w:tcPr>
            <w:tcW w:w="28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91" w:lineRule="exact"/>
              <w:ind w:left="15"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284" w:type="dxa"/>
            <w:tcBorders>
              <w:top w:val="single" w:sz="6" w:space="0" w:color="000000"/>
              <w:left w:val="single" w:sz="12" w:space="0" w:color="D2D2D2"/>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r>
      <w:tr>
        <w:trPr>
          <w:trHeight w:val="240" w:hRule="exact"/>
        </w:trPr>
        <w:tc>
          <w:tcPr>
            <w:tcW w:w="28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89" w:lineRule="exact"/>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284" w:type="dxa"/>
            <w:tcBorders>
              <w:top w:val="single" w:sz="6" w:space="0" w:color="000000"/>
              <w:left w:val="single" w:sz="12" w:space="0" w:color="D2D2D2"/>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r>
      <w:tr>
        <w:trPr>
          <w:trHeight w:val="240" w:hRule="exact"/>
        </w:trPr>
        <w:tc>
          <w:tcPr>
            <w:tcW w:w="28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4" w:lineRule="exact"/>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284" w:type="dxa"/>
            <w:tcBorders>
              <w:top w:val="single" w:sz="6" w:space="0" w:color="000000"/>
              <w:left w:val="single" w:sz="12" w:space="0" w:color="D2D2D2"/>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r>
      <w:tr>
        <w:trPr>
          <w:trHeight w:val="240" w:hRule="exact"/>
        </w:trPr>
        <w:tc>
          <w:tcPr>
            <w:tcW w:w="28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4" w:lineRule="exact"/>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284" w:type="dxa"/>
            <w:tcBorders>
              <w:top w:val="single" w:sz="6" w:space="0" w:color="000000"/>
              <w:left w:val="single" w:sz="12" w:space="0" w:color="D2D2D2"/>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r>
      <w:tr>
        <w:trPr>
          <w:trHeight w:val="255" w:hRule="exact"/>
        </w:trPr>
        <w:tc>
          <w:tcPr>
            <w:tcW w:w="28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4" w:lineRule="exact"/>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84" w:type="dxa"/>
            <w:tcBorders>
              <w:top w:val="single" w:sz="6" w:space="0" w:color="000000"/>
              <w:left w:val="single" w:sz="12" w:space="0" w:color="D2D2D2"/>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r>
      <w:tr>
        <w:trPr>
          <w:trHeight w:val="240" w:hRule="exact"/>
        </w:trPr>
        <w:tc>
          <w:tcPr>
            <w:tcW w:w="28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76" w:lineRule="exact"/>
              <w:ind w:left="15"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84" w:type="dxa"/>
            <w:tcBorders>
              <w:top w:val="single" w:sz="6" w:space="0" w:color="000000"/>
              <w:left w:val="single" w:sz="12" w:space="0" w:color="D2D2D2"/>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right="0"/>
              <w:jc w:val="right"/>
              <w:rPr>
                <w:rFonts w:ascii="Times New Roman" w:hAnsi="Times New Roman" w:cs="Times New Roman" w:eastAsia="Times New Roman" w:hint="default"/>
                <w:sz w:val="18"/>
                <w:szCs w:val="18"/>
              </w:rPr>
            </w:pPr>
            <w:r>
              <w:rPr>
                <w:rFonts w:ascii="Times New Roman"/>
                <w:sz w:val="18"/>
              </w:rPr>
              <w:t>3,424,937.42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right="15"/>
              <w:jc w:val="right"/>
              <w:rPr>
                <w:rFonts w:ascii="Times New Roman" w:hAnsi="Times New Roman" w:cs="Times New Roman" w:eastAsia="Times New Roman" w:hint="default"/>
                <w:sz w:val="18"/>
                <w:szCs w:val="18"/>
              </w:rPr>
            </w:pPr>
            <w:r>
              <w:rPr>
                <w:rFonts w:ascii="Times New Roman"/>
                <w:w w:val="95"/>
                <w:sz w:val="18"/>
              </w:rPr>
              <w:t>-33,765,835.82</w:t>
            </w:r>
            <w:r>
              <w:rPr>
                <w:rFonts w:ascii="Times New Roman"/>
                <w:sz w:val="18"/>
              </w:rPr>
            </w:r>
          </w:p>
        </w:tc>
        <w:tc>
          <w:tcPr>
            <w:tcW w:w="72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right="13"/>
              <w:jc w:val="right"/>
              <w:rPr>
                <w:rFonts w:ascii="Times New Roman" w:hAnsi="Times New Roman" w:cs="Times New Roman" w:eastAsia="Times New Roman" w:hint="default"/>
                <w:sz w:val="18"/>
                <w:szCs w:val="18"/>
              </w:rPr>
            </w:pPr>
            <w:r>
              <w:rPr>
                <w:rFonts w:ascii="Times New Roman"/>
                <w:w w:val="95"/>
                <w:sz w:val="18"/>
              </w:rPr>
              <w:t>-30,340,898.40</w:t>
            </w:r>
            <w:r>
              <w:rPr>
                <w:rFonts w:ascii="Times New Roman"/>
                <w:sz w:val="18"/>
              </w:rPr>
            </w:r>
          </w:p>
        </w:tc>
      </w:tr>
      <w:tr>
        <w:trPr>
          <w:trHeight w:val="241" w:hRule="exact"/>
        </w:trPr>
        <w:tc>
          <w:tcPr>
            <w:tcW w:w="28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89" w:lineRule="exact"/>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84" w:type="dxa"/>
            <w:tcBorders>
              <w:top w:val="single" w:sz="6" w:space="0" w:color="000000"/>
              <w:left w:val="single" w:sz="12" w:space="0" w:color="D2D2D2"/>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right="0"/>
              <w:jc w:val="right"/>
              <w:rPr>
                <w:rFonts w:ascii="Times New Roman" w:hAnsi="Times New Roman" w:cs="Times New Roman" w:eastAsia="Times New Roman" w:hint="default"/>
                <w:sz w:val="18"/>
                <w:szCs w:val="18"/>
              </w:rPr>
            </w:pPr>
            <w:r>
              <w:rPr>
                <w:rFonts w:ascii="Times New Roman"/>
                <w:sz w:val="18"/>
              </w:rPr>
              <w:t>3,424,937.42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right="15"/>
              <w:jc w:val="right"/>
              <w:rPr>
                <w:rFonts w:ascii="Times New Roman" w:hAnsi="Times New Roman" w:cs="Times New Roman" w:eastAsia="Times New Roman" w:hint="default"/>
                <w:sz w:val="18"/>
                <w:szCs w:val="18"/>
              </w:rPr>
            </w:pPr>
            <w:r>
              <w:rPr>
                <w:rFonts w:ascii="Times New Roman"/>
                <w:w w:val="95"/>
                <w:sz w:val="18"/>
              </w:rPr>
              <w:t>-3,424,937.42</w:t>
            </w:r>
            <w:r>
              <w:rPr>
                <w:rFonts w:ascii="Times New Roman"/>
                <w:sz w:val="18"/>
              </w:rPr>
            </w:r>
          </w:p>
        </w:tc>
        <w:tc>
          <w:tcPr>
            <w:tcW w:w="72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r>
      <w:tr>
        <w:trPr>
          <w:trHeight w:val="240" w:hRule="exact"/>
        </w:trPr>
        <w:tc>
          <w:tcPr>
            <w:tcW w:w="28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4" w:lineRule="exact"/>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284" w:type="dxa"/>
            <w:tcBorders>
              <w:top w:val="single" w:sz="6" w:space="0" w:color="000000"/>
              <w:left w:val="single" w:sz="12" w:space="0" w:color="D2D2D2"/>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15"/>
              <w:jc w:val="right"/>
              <w:rPr>
                <w:rFonts w:ascii="Times New Roman" w:hAnsi="Times New Roman" w:cs="Times New Roman" w:eastAsia="Times New Roman" w:hint="default"/>
                <w:sz w:val="18"/>
                <w:szCs w:val="18"/>
              </w:rPr>
            </w:pPr>
            <w:r>
              <w:rPr>
                <w:rFonts w:ascii="Times New Roman"/>
                <w:w w:val="95"/>
                <w:sz w:val="18"/>
              </w:rPr>
              <w:t>-30,340,898.40</w:t>
            </w:r>
            <w:r>
              <w:rPr>
                <w:rFonts w:ascii="Times New Roman"/>
                <w:sz w:val="18"/>
              </w:rPr>
            </w:r>
          </w:p>
        </w:tc>
        <w:tc>
          <w:tcPr>
            <w:tcW w:w="72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13"/>
              <w:jc w:val="right"/>
              <w:rPr>
                <w:rFonts w:ascii="Times New Roman" w:hAnsi="Times New Roman" w:cs="Times New Roman" w:eastAsia="Times New Roman" w:hint="default"/>
                <w:sz w:val="18"/>
                <w:szCs w:val="18"/>
              </w:rPr>
            </w:pPr>
            <w:r>
              <w:rPr>
                <w:rFonts w:ascii="Times New Roman"/>
                <w:w w:val="95"/>
                <w:sz w:val="18"/>
              </w:rPr>
              <w:t>-30,340,898.40</w:t>
            </w:r>
            <w:r>
              <w:rPr>
                <w:rFonts w:ascii="Times New Roman"/>
                <w:sz w:val="18"/>
              </w:rPr>
            </w:r>
          </w:p>
        </w:tc>
      </w:tr>
      <w:tr>
        <w:trPr>
          <w:trHeight w:val="241" w:hRule="exact"/>
        </w:trPr>
        <w:tc>
          <w:tcPr>
            <w:tcW w:w="28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4" w:lineRule="exact"/>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84" w:type="dxa"/>
            <w:tcBorders>
              <w:top w:val="single" w:sz="6" w:space="0" w:color="000000"/>
              <w:left w:val="single" w:sz="12" w:space="0" w:color="D2D2D2"/>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r>
      <w:tr>
        <w:trPr>
          <w:trHeight w:val="255" w:hRule="exact"/>
        </w:trPr>
        <w:tc>
          <w:tcPr>
            <w:tcW w:w="28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90" w:lineRule="exact"/>
              <w:ind w:left="15"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284" w:type="dxa"/>
            <w:tcBorders>
              <w:top w:val="single" w:sz="6" w:space="0" w:color="000000"/>
              <w:left w:val="single" w:sz="12" w:space="0" w:color="D2D2D2"/>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r>
      <w:tr>
        <w:trPr>
          <w:trHeight w:val="240" w:hRule="exact"/>
        </w:trPr>
        <w:tc>
          <w:tcPr>
            <w:tcW w:w="28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89" w:lineRule="exact"/>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284" w:type="dxa"/>
            <w:tcBorders>
              <w:top w:val="single" w:sz="6" w:space="0" w:color="000000"/>
              <w:left w:val="single" w:sz="12" w:space="0" w:color="D2D2D2"/>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r>
      <w:tr>
        <w:trPr>
          <w:trHeight w:val="241" w:hRule="exact"/>
        </w:trPr>
        <w:tc>
          <w:tcPr>
            <w:tcW w:w="28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4" w:lineRule="exact"/>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284" w:type="dxa"/>
            <w:tcBorders>
              <w:top w:val="single" w:sz="6" w:space="0" w:color="000000"/>
              <w:left w:val="single" w:sz="12" w:space="0" w:color="D2D2D2"/>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r>
      <w:tr>
        <w:trPr>
          <w:trHeight w:val="240" w:hRule="exact"/>
        </w:trPr>
        <w:tc>
          <w:tcPr>
            <w:tcW w:w="28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4" w:lineRule="exact"/>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84" w:type="dxa"/>
            <w:tcBorders>
              <w:top w:val="single" w:sz="6" w:space="0" w:color="000000"/>
              <w:left w:val="single" w:sz="12" w:space="0" w:color="D2D2D2"/>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28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0" w:lineRule="exact"/>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．设定受益计划变动额结转留存收</w:t>
            </w:r>
          </w:p>
          <w:p>
            <w:pPr>
              <w:pStyle w:val="TableParagraph"/>
              <w:spacing w:line="231" w:lineRule="exact"/>
              <w:ind w:left="15" w:right="0"/>
              <w:jc w:val="left"/>
              <w:rPr>
                <w:rFonts w:ascii="宋体" w:hAnsi="宋体" w:cs="宋体" w:eastAsia="宋体" w:hint="default"/>
                <w:sz w:val="18"/>
                <w:szCs w:val="18"/>
              </w:rPr>
            </w:pPr>
            <w:r>
              <w:rPr>
                <w:rFonts w:ascii="宋体" w:hAnsi="宋体" w:cs="宋体" w:eastAsia="宋体" w:hint="default"/>
                <w:sz w:val="18"/>
                <w:szCs w:val="18"/>
              </w:rPr>
              <w:t>益</w:t>
            </w:r>
          </w:p>
        </w:tc>
        <w:tc>
          <w:tcPr>
            <w:tcW w:w="1284" w:type="dxa"/>
            <w:tcBorders>
              <w:top w:val="single" w:sz="6" w:space="0" w:color="000000"/>
              <w:left w:val="single" w:sz="12" w:space="0" w:color="D2D2D2"/>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r>
      <w:tr>
        <w:trPr>
          <w:trHeight w:val="240" w:hRule="exact"/>
        </w:trPr>
        <w:tc>
          <w:tcPr>
            <w:tcW w:w="28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4" w:lineRule="exact"/>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．其他综合收益结转留存收益</w:t>
            </w:r>
          </w:p>
        </w:tc>
        <w:tc>
          <w:tcPr>
            <w:tcW w:w="1284" w:type="dxa"/>
            <w:tcBorders>
              <w:top w:val="single" w:sz="6" w:space="0" w:color="000000"/>
              <w:left w:val="single" w:sz="12" w:space="0" w:color="D2D2D2"/>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r>
      <w:tr>
        <w:trPr>
          <w:trHeight w:val="256" w:hRule="exact"/>
        </w:trPr>
        <w:tc>
          <w:tcPr>
            <w:tcW w:w="28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4" w:lineRule="exact"/>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284" w:type="dxa"/>
            <w:tcBorders>
              <w:top w:val="single" w:sz="6" w:space="0" w:color="000000"/>
              <w:left w:val="single" w:sz="12" w:space="0" w:color="D2D2D2"/>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r>
      <w:tr>
        <w:trPr>
          <w:trHeight w:val="240" w:hRule="exact"/>
        </w:trPr>
        <w:tc>
          <w:tcPr>
            <w:tcW w:w="28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75" w:lineRule="exact"/>
              <w:ind w:left="15"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84" w:type="dxa"/>
            <w:tcBorders>
              <w:top w:val="single" w:sz="6" w:space="0" w:color="000000"/>
              <w:left w:val="single" w:sz="12" w:space="0" w:color="D2D2D2"/>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r>
      <w:tr>
        <w:trPr>
          <w:trHeight w:val="241" w:hRule="exact"/>
        </w:trPr>
        <w:tc>
          <w:tcPr>
            <w:tcW w:w="28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5" w:lineRule="exact"/>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84" w:type="dxa"/>
            <w:tcBorders>
              <w:top w:val="single" w:sz="6" w:space="0" w:color="000000"/>
              <w:left w:val="single" w:sz="12" w:space="0" w:color="D2D2D2"/>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r>
      <w:tr>
        <w:trPr>
          <w:trHeight w:val="240" w:hRule="exact"/>
        </w:trPr>
        <w:tc>
          <w:tcPr>
            <w:tcW w:w="28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4" w:lineRule="exact"/>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84" w:type="dxa"/>
            <w:tcBorders>
              <w:top w:val="single" w:sz="6" w:space="0" w:color="000000"/>
              <w:left w:val="single" w:sz="12" w:space="0" w:color="D2D2D2"/>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r>
      <w:tr>
        <w:trPr>
          <w:trHeight w:val="255" w:hRule="exact"/>
        </w:trPr>
        <w:tc>
          <w:tcPr>
            <w:tcW w:w="28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91" w:lineRule="exact"/>
              <w:ind w:left="1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84" w:type="dxa"/>
            <w:tcBorders>
              <w:top w:val="single" w:sz="6" w:space="0" w:color="000000"/>
              <w:left w:val="single" w:sz="12" w:space="0" w:color="D2D2D2"/>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r>
      <w:tr>
        <w:trPr>
          <w:trHeight w:val="226" w:hRule="exact"/>
        </w:trPr>
        <w:tc>
          <w:tcPr>
            <w:tcW w:w="28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175" w:lineRule="exact"/>
              <w:ind w:left="15"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84" w:type="dxa"/>
            <w:tcBorders>
              <w:top w:val="single" w:sz="6" w:space="0" w:color="000000"/>
              <w:left w:val="single" w:sz="12" w:space="0" w:color="D2D2D2"/>
              <w:bottom w:val="single" w:sz="6" w:space="0" w:color="000000"/>
              <w:right w:val="single" w:sz="6" w:space="0" w:color="000000"/>
            </w:tcBorders>
          </w:tcPr>
          <w:p>
            <w:pPr>
              <w:pStyle w:val="TableParagraph"/>
              <w:spacing w:line="189" w:lineRule="exact"/>
              <w:ind w:right="15"/>
              <w:jc w:val="right"/>
              <w:rPr>
                <w:rFonts w:ascii="Times New Roman" w:hAnsi="Times New Roman" w:cs="Times New Roman" w:eastAsia="Times New Roman" w:hint="default"/>
                <w:sz w:val="18"/>
                <w:szCs w:val="18"/>
              </w:rPr>
            </w:pPr>
            <w:r>
              <w:rPr>
                <w:rFonts w:ascii="Times New Roman"/>
                <w:sz w:val="18"/>
              </w:rPr>
              <w:t>606,817,968.00</w:t>
            </w:r>
          </w:p>
        </w:tc>
        <w:tc>
          <w:tcPr>
            <w:tcW w:w="70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right="14"/>
              <w:jc w:val="right"/>
              <w:rPr>
                <w:rFonts w:ascii="Times New Roman" w:hAnsi="Times New Roman" w:cs="Times New Roman" w:eastAsia="Times New Roman" w:hint="default"/>
                <w:sz w:val="18"/>
                <w:szCs w:val="18"/>
              </w:rPr>
            </w:pPr>
            <w:r>
              <w:rPr>
                <w:rFonts w:ascii="Times New Roman"/>
                <w:sz w:val="18"/>
              </w:rPr>
              <w:t>1,219,044,082.85</w:t>
            </w:r>
          </w:p>
        </w:tc>
        <w:tc>
          <w:tcPr>
            <w:tcW w:w="571" w:type="dxa"/>
            <w:tcBorders>
              <w:top w:val="single" w:sz="6" w:space="0" w:color="000000"/>
              <w:left w:val="single" w:sz="6" w:space="0" w:color="000000"/>
              <w:bottom w:val="single" w:sz="6" w:space="0" w:color="000000"/>
              <w:right w:val="single" w:sz="6" w:space="0" w:color="000000"/>
            </w:tcBorders>
          </w:tcPr>
          <w:p>
            <w:pPr/>
          </w:p>
        </w:tc>
        <w:tc>
          <w:tcPr>
            <w:tcW w:w="70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right="1"/>
              <w:jc w:val="right"/>
              <w:rPr>
                <w:rFonts w:ascii="Times New Roman" w:hAnsi="Times New Roman" w:cs="Times New Roman" w:eastAsia="Times New Roman" w:hint="default"/>
                <w:sz w:val="18"/>
                <w:szCs w:val="18"/>
              </w:rPr>
            </w:pPr>
            <w:r>
              <w:rPr>
                <w:rFonts w:ascii="Times New Roman"/>
                <w:sz w:val="18"/>
              </w:rPr>
              <w:t>115,597,701.45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right="15"/>
              <w:jc w:val="right"/>
              <w:rPr>
                <w:rFonts w:ascii="Times New Roman" w:hAnsi="Times New Roman" w:cs="Times New Roman" w:eastAsia="Times New Roman" w:hint="default"/>
                <w:sz w:val="18"/>
                <w:szCs w:val="18"/>
              </w:rPr>
            </w:pPr>
            <w:r>
              <w:rPr>
                <w:rFonts w:ascii="Times New Roman"/>
                <w:sz w:val="18"/>
              </w:rPr>
              <w:t>686,051,981.64</w:t>
            </w:r>
          </w:p>
        </w:tc>
        <w:tc>
          <w:tcPr>
            <w:tcW w:w="721"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right="13"/>
              <w:jc w:val="right"/>
              <w:rPr>
                <w:rFonts w:ascii="Times New Roman" w:hAnsi="Times New Roman" w:cs="Times New Roman" w:eastAsia="Times New Roman" w:hint="default"/>
                <w:sz w:val="18"/>
                <w:szCs w:val="18"/>
              </w:rPr>
            </w:pPr>
            <w:r>
              <w:rPr>
                <w:rFonts w:ascii="Times New Roman"/>
                <w:sz w:val="18"/>
              </w:rPr>
              <w:t>2,627,511,733.94</w:t>
            </w:r>
          </w:p>
        </w:tc>
      </w:tr>
    </w:tbl>
    <w:p>
      <w:pPr>
        <w:spacing w:line="240" w:lineRule="auto" w:before="3"/>
        <w:rPr>
          <w:rFonts w:ascii="宋体" w:hAnsi="宋体" w:cs="宋体" w:eastAsia="宋体" w:hint="default"/>
          <w:sz w:val="9"/>
          <w:szCs w:val="9"/>
        </w:rPr>
      </w:pPr>
    </w:p>
    <w:p>
      <w:pPr>
        <w:tabs>
          <w:tab w:pos="5816" w:val="left" w:leader="none"/>
          <w:tab w:pos="11205" w:val="left" w:leader="none"/>
        </w:tabs>
        <w:spacing w:before="44"/>
        <w:ind w:left="141" w:right="0" w:firstLine="0"/>
        <w:jc w:val="left"/>
        <w:rPr>
          <w:rFonts w:ascii="宋体" w:hAnsi="宋体" w:cs="宋体" w:eastAsia="宋体" w:hint="default"/>
          <w:sz w:val="18"/>
          <w:szCs w:val="18"/>
        </w:rPr>
      </w:pPr>
      <w:r>
        <w:rPr>
          <w:rFonts w:ascii="宋体" w:hAnsi="宋体" w:cs="宋体" w:eastAsia="宋体" w:hint="default"/>
          <w:b/>
          <w:bCs/>
          <w:w w:val="95"/>
          <w:sz w:val="18"/>
          <w:szCs w:val="18"/>
        </w:rPr>
        <w:t>法定代表人：刁石京</w:t>
        <w:tab/>
      </w:r>
      <w:r>
        <w:rPr>
          <w:rFonts w:ascii="宋体" w:hAnsi="宋体" w:cs="宋体" w:eastAsia="宋体" w:hint="default"/>
          <w:b/>
          <w:bCs/>
          <w:sz w:val="18"/>
          <w:szCs w:val="18"/>
        </w:rPr>
        <w:t>主管会计工作负责人：杨秋平</w:t>
        <w:tab/>
        <w:t>会计机构负责人：张典洪</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6850" w:h="11910" w:orient="landscape"/>
          <w:pgMar w:header="857" w:footer="981" w:top="1040" w:bottom="1180" w:left="1300" w:right="110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7"/>
          <w:szCs w:val="27"/>
        </w:rPr>
      </w:pPr>
    </w:p>
    <w:p>
      <w:pPr>
        <w:pStyle w:val="Heading2"/>
        <w:spacing w:line="240" w:lineRule="auto"/>
        <w:ind w:right="0"/>
        <w:jc w:val="both"/>
        <w:rPr>
          <w:b w:val="0"/>
          <w:bCs w:val="0"/>
        </w:rPr>
      </w:pPr>
      <w:bookmarkStart w:name="三、公司基本情况" w:id="186"/>
      <w:bookmarkEnd w:id="186"/>
      <w:r>
        <w:rPr>
          <w:b w:val="0"/>
          <w:bCs w:val="0"/>
        </w:rPr>
      </w:r>
      <w:r>
        <w:rPr/>
        <w:t>三、公司基本情况</w:t>
      </w:r>
      <w:r>
        <w:rPr>
          <w:b w:val="0"/>
          <w:bCs w:val="0"/>
        </w:rPr>
      </w:r>
    </w:p>
    <w:p>
      <w:pPr>
        <w:spacing w:line="240" w:lineRule="auto" w:before="8"/>
        <w:rPr>
          <w:rFonts w:ascii="宋体" w:hAnsi="宋体" w:cs="宋体" w:eastAsia="宋体" w:hint="default"/>
          <w:b/>
          <w:bCs/>
          <w:sz w:val="24"/>
          <w:szCs w:val="24"/>
        </w:rPr>
      </w:pPr>
    </w:p>
    <w:p>
      <w:pPr>
        <w:pStyle w:val="BodyText"/>
        <w:spacing w:line="264" w:lineRule="auto"/>
        <w:ind w:right="1083" w:firstLine="420"/>
        <w:jc w:val="both"/>
      </w:pPr>
      <w:r>
        <w:rPr/>
        <w:t>紫光国芯微电子股份有限公司（以下简称“本公司”或“公司”）系</w:t>
      </w:r>
      <w:r>
        <w:rPr>
          <w:spacing w:val="-51"/>
        </w:rPr>
        <w:t> </w:t>
      </w:r>
      <w:r>
        <w:rPr>
          <w:rFonts w:ascii="Times New Roman" w:hAnsi="Times New Roman" w:cs="Times New Roman" w:eastAsia="Times New Roman" w:hint="default"/>
        </w:rPr>
        <w:t>2001</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13"/>
        </w:rPr>
        <w:t> </w:t>
      </w:r>
      <w:r>
        <w:rPr/>
        <w:t>月</w:t>
      </w:r>
      <w:r>
        <w:rPr>
          <w:spacing w:val="-51"/>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日经河北省人民 政府以冀股办</w:t>
      </w:r>
      <w:r>
        <w:rPr>
          <w:rFonts w:ascii="Times New Roman" w:hAnsi="Times New Roman" w:cs="Times New Roman" w:eastAsia="Times New Roman" w:hint="default"/>
        </w:rPr>
        <w:t>(2001)88 </w:t>
      </w:r>
      <w:r>
        <w:rPr/>
        <w:t>号文批准，由唐山晶源裕丰电子有限公司整体变更而成的股份有限公司。</w:t>
      </w:r>
      <w:r>
        <w:rPr>
          <w:rFonts w:ascii="Times New Roman" w:hAnsi="Times New Roman" w:cs="Times New Roman" w:eastAsia="Times New Roman" w:hint="default"/>
        </w:rPr>
        <w:t>2005 </w:t>
      </w:r>
      <w:r>
        <w:rPr/>
        <w:t>年</w:t>
      </w:r>
      <w:r>
        <w:rPr>
          <w:spacing w:val="-43"/>
        </w:rPr>
        <w:t> </w:t>
      </w:r>
      <w:r>
        <w:rPr>
          <w:rFonts w:ascii="Times New Roman" w:hAnsi="Times New Roman" w:cs="Times New Roman" w:eastAsia="Times New Roman" w:hint="default"/>
        </w:rPr>
        <w:t>5 </w:t>
      </w:r>
      <w:r>
        <w:rPr/>
        <w:t>月，经中国证券监督管理委员会《关于核准唐山晶源裕丰电子股份有限公司公开发行股票的通知》（证监 发行字</w:t>
      </w:r>
      <w:r>
        <w:rPr>
          <w:rFonts w:ascii="Times New Roman" w:hAnsi="Times New Roman" w:cs="Times New Roman" w:eastAsia="Times New Roman" w:hint="default"/>
        </w:rPr>
        <w:t>[2005]18</w:t>
      </w:r>
      <w:r>
        <w:rPr>
          <w:rFonts w:ascii="Times New Roman" w:hAnsi="Times New Roman" w:cs="Times New Roman" w:eastAsia="Times New Roman" w:hint="default"/>
          <w:spacing w:val="4"/>
        </w:rPr>
        <w:t> </w:t>
      </w:r>
      <w:r>
        <w:rPr/>
        <w:t>号）核准，本公司首次向社会公开发行人民币普通股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13"/>
        </w:rPr>
        <w:t> </w:t>
      </w:r>
      <w:r>
        <w:rPr/>
        <w:t>股</w:t>
      </w:r>
      <w:r>
        <w:rPr>
          <w:rFonts w:ascii="Times New Roman" w:hAnsi="Times New Roman" w:cs="Times New Roman" w:eastAsia="Times New Roman" w:hint="default"/>
        </w:rPr>
        <w:t>)</w:t>
      </w:r>
      <w:r>
        <w:rPr/>
        <w:t>并于</w:t>
      </w:r>
      <w:r>
        <w:rPr>
          <w:spacing w:val="-50"/>
        </w:rPr>
        <w:t> </w:t>
      </w:r>
      <w:r>
        <w:rPr>
          <w:rFonts w:ascii="Times New Roman" w:hAnsi="Times New Roman" w:cs="Times New Roman" w:eastAsia="Times New Roman" w:hint="default"/>
        </w:rPr>
        <w:t>2005</w:t>
      </w:r>
      <w:r>
        <w:rPr>
          <w:rFonts w:ascii="Times New Roman" w:hAnsi="Times New Roman" w:cs="Times New Roman" w:eastAsia="Times New Roman" w:hint="default"/>
          <w:spacing w:val="-11"/>
        </w:rPr>
        <w:t> </w:t>
      </w:r>
      <w:r>
        <w:rPr/>
        <w:t>年</w:t>
      </w:r>
      <w:r>
        <w:rPr>
          <w:spacing w:val="-49"/>
        </w:rPr>
        <w:t> </w:t>
      </w:r>
      <w:r>
        <w:rPr>
          <w:rFonts w:ascii="Times New Roman" w:hAnsi="Times New Roman" w:cs="Times New Roman" w:eastAsia="Times New Roman" w:hint="default"/>
        </w:rPr>
        <w:t>6</w:t>
      </w:r>
      <w:r>
        <w:rPr>
          <w:rFonts w:ascii="Times New Roman" w:hAnsi="Times New Roman" w:cs="Times New Roman" w:eastAsia="Times New Roman" w:hint="default"/>
          <w:spacing w:val="-11"/>
        </w:rPr>
        <w:t> </w:t>
      </w:r>
      <w:r>
        <w:rPr/>
        <w:t>月</w:t>
      </w:r>
      <w:r>
        <w:rPr>
          <w:spacing w:val="-49"/>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日在深圳证 券交易所正式挂牌上市。</w:t>
      </w:r>
    </w:p>
    <w:p>
      <w:pPr>
        <w:pStyle w:val="BodyText"/>
        <w:spacing w:line="273" w:lineRule="auto" w:before="154"/>
        <w:ind w:right="1087" w:firstLine="42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43"/>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43"/>
        </w:rPr>
        <w:t> </w:t>
      </w:r>
      <w:r>
        <w:rPr>
          <w:rFonts w:ascii="Times New Roman" w:hAnsi="Times New Roman" w:cs="Times New Roman" w:eastAsia="Times New Roman" w:hint="default"/>
        </w:rPr>
        <w:t>18</w:t>
      </w:r>
      <w:r>
        <w:rPr>
          <w:rFonts w:ascii="Times New Roman" w:hAnsi="Times New Roman" w:cs="Times New Roman" w:eastAsia="Times New Roman" w:hint="default"/>
          <w:spacing w:val="9"/>
        </w:rPr>
        <w:t> </w:t>
      </w:r>
      <w:r>
        <w:rPr>
          <w:spacing w:val="-5"/>
        </w:rPr>
        <w:t>日经过</w:t>
      </w:r>
      <w:r>
        <w:rPr>
          <w:spacing w:val="-4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spacing w:val="-3"/>
        </w:rPr>
        <w:t>年度股东大会审议通过并报唐山市工商行政管理局核准同意，本公司名称</w:t>
      </w:r>
      <w:r>
        <w:rPr/>
        <w:t> 由原“紫光国芯股份有限公司”变更为“紫光国芯微电子股份有限公司”。</w:t>
      </w:r>
    </w:p>
    <w:p>
      <w:pPr>
        <w:pStyle w:val="BodyText"/>
        <w:spacing w:line="240" w:lineRule="auto" w:before="146"/>
        <w:ind w:left="561" w:right="1095"/>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5"/>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日公司股本结构变为：有限售条件的流通股股份</w:t>
      </w:r>
      <w:r>
        <w:rPr>
          <w:spacing w:val="-57"/>
        </w:rPr>
        <w:t> </w:t>
      </w:r>
      <w:r>
        <w:rPr>
          <w:rFonts w:ascii="Times New Roman" w:hAnsi="Times New Roman" w:cs="Times New Roman" w:eastAsia="Times New Roman" w:hint="default"/>
        </w:rPr>
        <w:t>585,573</w:t>
      </w:r>
      <w:r>
        <w:rPr>
          <w:rFonts w:ascii="Times New Roman" w:hAnsi="Times New Roman" w:cs="Times New Roman" w:eastAsia="Times New Roman" w:hint="default"/>
          <w:spacing w:val="-1"/>
        </w:rPr>
        <w:t> </w:t>
      </w:r>
      <w:r>
        <w:rPr/>
        <w:t>股，无限售条件的流通股股</w:t>
      </w:r>
    </w:p>
    <w:p>
      <w:pPr>
        <w:pStyle w:val="BodyText"/>
        <w:spacing w:line="240" w:lineRule="auto" w:before="40"/>
        <w:ind w:right="0"/>
        <w:jc w:val="both"/>
      </w:pPr>
      <w:r>
        <w:rPr/>
        <w:t>份</w:t>
      </w:r>
      <w:r>
        <w:rPr>
          <w:spacing w:val="-46"/>
        </w:rPr>
        <w:t> </w:t>
      </w:r>
      <w:r>
        <w:rPr>
          <w:rFonts w:ascii="Times New Roman" w:hAnsi="Times New Roman" w:cs="Times New Roman" w:eastAsia="Times New Roman" w:hint="default"/>
        </w:rPr>
        <w:t>606,232,395</w:t>
      </w:r>
      <w:r>
        <w:rPr>
          <w:rFonts w:ascii="Times New Roman" w:hAnsi="Times New Roman" w:cs="Times New Roman" w:eastAsia="Times New Roman" w:hint="default"/>
          <w:spacing w:val="7"/>
        </w:rPr>
        <w:t> </w:t>
      </w:r>
      <w:r>
        <w:rPr/>
        <w:t>股。</w:t>
      </w:r>
    </w:p>
    <w:p>
      <w:pPr>
        <w:pStyle w:val="BodyText"/>
        <w:spacing w:line="240" w:lineRule="auto" w:before="159"/>
        <w:ind w:left="561" w:right="0"/>
        <w:jc w:val="left"/>
      </w:pPr>
      <w:r>
        <w:rPr/>
        <w:t>公司属于电子元器件制造业，主营业务为集成电路设计、开发、销售与技术服务；高亮度发光二级管</w:t>
      </w:r>
    </w:p>
    <w:p>
      <w:pPr>
        <w:pStyle w:val="BodyText"/>
        <w:spacing w:line="273" w:lineRule="auto" w:before="40"/>
        <w:ind w:right="1083"/>
        <w:jc w:val="both"/>
      </w:pPr>
      <w:r>
        <w:rPr/>
        <w:t>（</w:t>
      </w:r>
      <w:r>
        <w:rPr>
          <w:rFonts w:ascii="Times New Roman" w:hAnsi="Times New Roman" w:cs="Times New Roman" w:eastAsia="Times New Roman" w:hint="default"/>
        </w:rPr>
        <w:t>LED</w:t>
      </w:r>
      <w:r>
        <w:rPr/>
        <w:t>）衬底材料开发、生产、销售；生产和销售压电石英晶体器件；经营本公司自产产品和技术的出口 业务；经营本公司生产、科研所需的原辅材料、仪器仪表、机器设备、零配件及技术的进口业务（国家限 定公司经营和禁止进出口的商品除外）；经营进料加工和“三来一补”业务。</w:t>
      </w:r>
    </w:p>
    <w:p>
      <w:pPr>
        <w:pStyle w:val="BodyText"/>
        <w:spacing w:line="273" w:lineRule="auto" w:before="146"/>
        <w:ind w:right="1092" w:firstLine="420"/>
        <w:jc w:val="both"/>
      </w:pPr>
      <w:r>
        <w:rPr/>
        <w:t>企业统一社会信用代码号为</w:t>
      </w:r>
      <w:r>
        <w:rPr>
          <w:spacing w:val="-31"/>
        </w:rPr>
        <w:t> </w:t>
      </w:r>
      <w:r>
        <w:rPr>
          <w:rFonts w:ascii="Times New Roman" w:hAnsi="Times New Roman" w:cs="Times New Roman" w:eastAsia="Times New Roman" w:hint="default"/>
          <w:spacing w:val="-2"/>
        </w:rPr>
        <w:t>911302006010646915</w:t>
      </w:r>
      <w:r>
        <w:rPr>
          <w:spacing w:val="-2"/>
        </w:rPr>
        <w:t>；法定代表人为刁石京；公司注册地址为河北省玉田</w:t>
      </w:r>
      <w:r>
        <w:rPr/>
        <w:t> 县无终西街</w:t>
      </w:r>
      <w:r>
        <w:rPr>
          <w:spacing w:val="-46"/>
        </w:rPr>
        <w:t> </w:t>
      </w:r>
      <w:r>
        <w:rPr>
          <w:rFonts w:ascii="Times New Roman" w:hAnsi="Times New Roman" w:cs="Times New Roman" w:eastAsia="Times New Roman" w:hint="default"/>
        </w:rPr>
        <w:t>3129</w:t>
      </w:r>
      <w:r>
        <w:rPr>
          <w:rFonts w:ascii="Times New Roman" w:hAnsi="Times New Roman" w:cs="Times New Roman" w:eastAsia="Times New Roman" w:hint="default"/>
          <w:spacing w:val="8"/>
        </w:rPr>
        <w:t> </w:t>
      </w:r>
      <w:r>
        <w:rPr/>
        <w:t>号。</w:t>
      </w:r>
    </w:p>
    <w:p>
      <w:pPr>
        <w:pStyle w:val="BodyText"/>
        <w:spacing w:line="240" w:lineRule="auto" w:before="142"/>
        <w:ind w:left="561" w:right="1095"/>
        <w:jc w:val="left"/>
      </w:pPr>
      <w:r>
        <w:rPr/>
        <w:t>本财务报告业经公司董事会于</w:t>
      </w:r>
      <w:r>
        <w:rPr>
          <w:spacing w:val="-48"/>
        </w:rPr>
        <w:t> </w:t>
      </w:r>
      <w:r>
        <w:rPr>
          <w:rFonts w:ascii="Times New Roman" w:hAnsi="Times New Roman" w:cs="Times New Roman" w:eastAsia="Times New Roman" w:hint="default"/>
        </w:rPr>
        <w:t>2020</w:t>
      </w:r>
      <w:r>
        <w:rPr>
          <w:rFonts w:ascii="Times New Roman" w:hAnsi="Times New Roman" w:cs="Times New Roman" w:eastAsia="Times New Roman" w:hint="default"/>
          <w:spacing w:val="7"/>
        </w:rPr>
        <w:t> </w:t>
      </w:r>
      <w:r>
        <w:rPr/>
        <w:t>年</w:t>
      </w:r>
      <w:r>
        <w:rPr>
          <w:spacing w:val="-60"/>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月</w:t>
      </w:r>
      <w:r>
        <w:rPr>
          <w:spacing w:val="-45"/>
        </w:rPr>
        <w:t> </w:t>
      </w:r>
      <w:r>
        <w:rPr>
          <w:rFonts w:ascii="Times New Roman" w:hAnsi="Times New Roman" w:cs="Times New Roman" w:eastAsia="Times New Roman" w:hint="default"/>
          <w:spacing w:val="-8"/>
        </w:rPr>
        <w:t>31</w:t>
      </w:r>
      <w:r>
        <w:rPr>
          <w:rFonts w:ascii="Times New Roman" w:hAnsi="Times New Roman" w:cs="Times New Roman" w:eastAsia="Times New Roman" w:hint="default"/>
          <w:spacing w:val="7"/>
        </w:rPr>
        <w:t> </w:t>
      </w:r>
      <w:r>
        <w:rPr/>
        <w:t>日批准报出。</w:t>
      </w:r>
    </w:p>
    <w:p>
      <w:pPr>
        <w:pStyle w:val="BodyText"/>
        <w:spacing w:line="240" w:lineRule="auto" w:before="159"/>
        <w:ind w:left="561" w:right="1095"/>
        <w:jc w:val="left"/>
      </w:pPr>
      <w:r>
        <w:rPr/>
        <w:t>本期纳入合并范围的子公司共 </w:t>
      </w:r>
      <w:r>
        <w:rPr>
          <w:rFonts w:ascii="Times New Roman" w:hAnsi="Times New Roman" w:cs="Times New Roman" w:eastAsia="Times New Roman" w:hint="default"/>
        </w:rPr>
        <w:t>15</w:t>
      </w:r>
      <w:r>
        <w:rPr>
          <w:rFonts w:ascii="Times New Roman" w:hAnsi="Times New Roman" w:cs="Times New Roman" w:eastAsia="Times New Roman" w:hint="default"/>
          <w:spacing w:val="15"/>
        </w:rPr>
        <w:t> </w:t>
      </w:r>
      <w:r>
        <w:rPr/>
        <w:t>户，详见本附注九“在其他主体中的权益”。本公司本年度合并范</w:t>
      </w:r>
    </w:p>
    <w:p>
      <w:pPr>
        <w:pStyle w:val="BodyText"/>
        <w:spacing w:line="240" w:lineRule="auto" w:before="40"/>
        <w:ind w:right="0"/>
        <w:jc w:val="both"/>
      </w:pPr>
      <w:r>
        <w:rPr/>
        <w:t>围比上年度增加</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户，减少</w:t>
      </w:r>
      <w:r>
        <w:rPr>
          <w:spacing w:val="-62"/>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户，详见本附注八“合并范围的变更”。</w:t>
      </w:r>
    </w:p>
    <w:p>
      <w:pPr>
        <w:spacing w:line="240" w:lineRule="auto" w:before="2"/>
        <w:rPr>
          <w:rFonts w:ascii="宋体" w:hAnsi="宋体" w:cs="宋体" w:eastAsia="宋体" w:hint="default"/>
          <w:sz w:val="22"/>
          <w:szCs w:val="22"/>
        </w:rPr>
      </w:pPr>
    </w:p>
    <w:p>
      <w:pPr>
        <w:pStyle w:val="Heading2"/>
        <w:spacing w:line="240" w:lineRule="auto" w:before="0"/>
        <w:ind w:right="0"/>
        <w:jc w:val="both"/>
        <w:rPr>
          <w:b w:val="0"/>
          <w:bCs w:val="0"/>
        </w:rPr>
      </w:pPr>
      <w:bookmarkStart w:name="四、财务报表的编制基础" w:id="187"/>
      <w:bookmarkEnd w:id="187"/>
      <w:r>
        <w:rPr>
          <w:b w:val="0"/>
          <w:bCs w:val="0"/>
        </w:rPr>
      </w:r>
      <w:r>
        <w:rPr/>
        <w:t>四、财务报表的编制基础</w:t>
      </w:r>
      <w:r>
        <w:rPr>
          <w:b w:val="0"/>
          <w:bCs w:val="0"/>
        </w:rPr>
      </w:r>
    </w:p>
    <w:p>
      <w:pPr>
        <w:pStyle w:val="BodyText"/>
        <w:spacing w:line="460" w:lineRule="atLeast" w:before="136"/>
        <w:ind w:left="561" w:right="1095" w:hanging="421"/>
        <w:jc w:val="left"/>
      </w:pPr>
      <w:bookmarkStart w:name="（一） 编制基础" w:id="188"/>
      <w:bookmarkEnd w:id="188"/>
      <w:r>
        <w:rPr/>
      </w:r>
      <w:r>
        <w:rPr>
          <w:rFonts w:ascii="宋体" w:hAnsi="宋体" w:cs="宋体" w:eastAsia="宋体" w:hint="default"/>
          <w:b/>
          <w:bCs/>
        </w:rPr>
        <w:t>（一）编制基础</w:t>
      </w:r>
      <w:r>
        <w:rPr>
          <w:rFonts w:ascii="宋体" w:hAnsi="宋体" w:cs="宋体" w:eastAsia="宋体" w:hint="default"/>
          <w:b/>
          <w:bCs/>
          <w:w w:val="99"/>
        </w:rPr>
        <w:t> </w:t>
      </w:r>
      <w:r>
        <w:rPr>
          <w:spacing w:val="-6"/>
        </w:rPr>
        <w:t>公司以持续经营为基础，根据实际发生的交易和事项，按照财政部发布的《企业会计准则—基本准则》</w:t>
      </w:r>
    </w:p>
    <w:p>
      <w:pPr>
        <w:pStyle w:val="BodyText"/>
        <w:spacing w:line="240" w:lineRule="auto" w:before="40"/>
        <w:ind w:right="0"/>
        <w:jc w:val="both"/>
      </w:pPr>
      <w:r>
        <w:rPr/>
        <w:t>及 </w:t>
      </w:r>
      <w:r>
        <w:rPr>
          <w:rFonts w:ascii="Times New Roman" w:hAnsi="Times New Roman" w:cs="Times New Roman" w:eastAsia="Times New Roman" w:hint="default"/>
        </w:rPr>
        <w:t>42</w:t>
      </w:r>
      <w:r>
        <w:rPr>
          <w:rFonts w:ascii="Times New Roman" w:hAnsi="Times New Roman" w:cs="Times New Roman" w:eastAsia="Times New Roman" w:hint="default"/>
          <w:spacing w:val="22"/>
        </w:rPr>
        <w:t> </w:t>
      </w:r>
      <w:r>
        <w:rPr/>
        <w:t>项具体会计准则、企业会计准则应用指南、企业会计准则解释及其他相关规定（以下简称“企业会</w:t>
      </w:r>
    </w:p>
    <w:p>
      <w:pPr>
        <w:pStyle w:val="BodyText"/>
        <w:spacing w:line="273" w:lineRule="auto" w:before="10"/>
        <w:ind w:right="0"/>
        <w:jc w:val="left"/>
      </w:pPr>
      <w:r>
        <w:rPr/>
        <w:t>计准则”），以及中国证券监督管理委员会《公开发行证券的公司信息披露编报规则第 </w:t>
      </w:r>
      <w:r>
        <w:rPr>
          <w:rFonts w:ascii="Times New Roman" w:hAnsi="Times New Roman" w:cs="Times New Roman" w:eastAsia="Times New Roman" w:hint="default"/>
        </w:rPr>
        <w:t>15</w:t>
      </w:r>
      <w:r>
        <w:rPr>
          <w:rFonts w:ascii="Times New Roman" w:hAnsi="Times New Roman" w:cs="Times New Roman" w:eastAsia="Times New Roman" w:hint="default"/>
          <w:spacing w:val="43"/>
        </w:rPr>
        <w:t> </w:t>
      </w:r>
      <w:r>
        <w:rPr/>
        <w:t>号——财务报 告的一般规定》（</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年修订）的披露规定编制财务报表。</w:t>
      </w:r>
    </w:p>
    <w:p>
      <w:pPr>
        <w:pStyle w:val="Heading4"/>
        <w:spacing w:line="240" w:lineRule="auto" w:before="127"/>
        <w:ind w:right="0"/>
        <w:jc w:val="both"/>
        <w:rPr>
          <w:b w:val="0"/>
          <w:bCs w:val="0"/>
        </w:rPr>
      </w:pPr>
      <w:bookmarkStart w:name="（二） 持续经营" w:id="189"/>
      <w:bookmarkEnd w:id="189"/>
      <w:r>
        <w:rPr>
          <w:b w:val="0"/>
          <w:bCs w:val="0"/>
        </w:rPr>
      </w:r>
      <w:r>
        <w:rPr/>
        <w:t>（二）持续经营</w:t>
      </w:r>
      <w:r>
        <w:rPr>
          <w:b w:val="0"/>
          <w:bCs w:val="0"/>
        </w:rPr>
      </w:r>
    </w:p>
    <w:p>
      <w:pPr>
        <w:spacing w:line="240" w:lineRule="auto" w:before="9"/>
        <w:rPr>
          <w:rFonts w:ascii="宋体" w:hAnsi="宋体" w:cs="宋体" w:eastAsia="宋体" w:hint="default"/>
          <w:b/>
          <w:bCs/>
          <w:sz w:val="15"/>
          <w:szCs w:val="15"/>
        </w:rPr>
      </w:pPr>
    </w:p>
    <w:p>
      <w:pPr>
        <w:pStyle w:val="BodyText"/>
        <w:spacing w:line="240" w:lineRule="auto"/>
        <w:ind w:left="561" w:right="1095"/>
        <w:jc w:val="left"/>
      </w:pPr>
      <w:r>
        <w:rPr/>
        <w:t>公司自本报告期末至少</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个月内具备持续经营能力，无影响持续经营能力的重大事项。</w:t>
      </w:r>
    </w:p>
    <w:p>
      <w:pPr>
        <w:spacing w:line="240" w:lineRule="auto" w:before="4"/>
        <w:rPr>
          <w:rFonts w:ascii="宋体" w:hAnsi="宋体" w:cs="宋体" w:eastAsia="宋体" w:hint="default"/>
          <w:sz w:val="23"/>
          <w:szCs w:val="23"/>
        </w:rPr>
      </w:pPr>
    </w:p>
    <w:p>
      <w:pPr>
        <w:pStyle w:val="Heading2"/>
        <w:spacing w:line="240" w:lineRule="auto" w:before="0"/>
        <w:ind w:right="0"/>
        <w:jc w:val="both"/>
        <w:rPr>
          <w:b w:val="0"/>
          <w:bCs w:val="0"/>
        </w:rPr>
      </w:pPr>
      <w:bookmarkStart w:name="五、重要会计政策及会计估计" w:id="190"/>
      <w:bookmarkEnd w:id="190"/>
      <w:r>
        <w:rPr>
          <w:b w:val="0"/>
          <w:bCs w:val="0"/>
        </w:rPr>
      </w:r>
      <w:r>
        <w:rPr/>
        <w:t>五、重要会计政策及会计估计</w:t>
      </w:r>
      <w:r>
        <w:rPr>
          <w:b w:val="0"/>
          <w:bCs w:val="0"/>
        </w:rPr>
      </w:r>
    </w:p>
    <w:p>
      <w:pPr>
        <w:spacing w:line="240" w:lineRule="auto" w:before="5"/>
        <w:rPr>
          <w:rFonts w:ascii="宋体" w:hAnsi="宋体" w:cs="宋体" w:eastAsia="宋体" w:hint="default"/>
          <w:b/>
          <w:bCs/>
          <w:sz w:val="23"/>
          <w:szCs w:val="23"/>
        </w:rPr>
      </w:pPr>
    </w:p>
    <w:p>
      <w:pPr>
        <w:pStyle w:val="BodyText"/>
        <w:spacing w:line="280" w:lineRule="auto"/>
        <w:ind w:right="1085" w:firstLine="420"/>
        <w:jc w:val="both"/>
      </w:pPr>
      <w:r>
        <w:rPr/>
        <w:t>本公司主要从事集成电路的设计与销售，根据实际生产经营特点，依据相关企业会计准则的规定，制 定的具体会计政策和会计估计包括收入确认和计量、应收款项预期信用损失的确认和计量等，详见本附注 五“重要会计政策及会计估计”相关政策描述。</w:t>
      </w:r>
    </w:p>
    <w:p>
      <w:pPr>
        <w:spacing w:after="0" w:line="280" w:lineRule="auto"/>
        <w:jc w:val="both"/>
        <w:sectPr>
          <w:headerReference w:type="default" r:id="rId18"/>
          <w:footerReference w:type="default" r:id="rId19"/>
          <w:pgSz w:w="11910" w:h="16850"/>
          <w:pgMar w:header="866" w:footer="981" w:top="1040" w:bottom="1180" w:left="1000" w:right="0"/>
          <w:pgNumType w:start="78"/>
        </w:sectPr>
      </w:pPr>
    </w:p>
    <w:p>
      <w:pPr>
        <w:spacing w:line="240" w:lineRule="auto" w:before="4"/>
        <w:rPr>
          <w:rFonts w:ascii="宋体" w:hAnsi="宋体" w:cs="宋体" w:eastAsia="宋体" w:hint="default"/>
          <w:sz w:val="23"/>
          <w:szCs w:val="23"/>
        </w:rPr>
      </w:pPr>
    </w:p>
    <w:p>
      <w:pPr>
        <w:pStyle w:val="Heading4"/>
        <w:spacing w:line="240" w:lineRule="auto"/>
        <w:ind w:right="1095"/>
        <w:jc w:val="left"/>
        <w:rPr>
          <w:b w:val="0"/>
          <w:bCs w:val="0"/>
        </w:rPr>
      </w:pPr>
      <w:bookmarkStart w:name="（一） 遵循企业会计准则的声明" w:id="191"/>
      <w:bookmarkEnd w:id="191"/>
      <w:r>
        <w:rPr>
          <w:b w:val="0"/>
          <w:bCs w:val="0"/>
        </w:rPr>
      </w:r>
      <w:r>
        <w:rPr/>
        <w:t>（一）遵循企业会计准则的声明</w:t>
      </w:r>
      <w:r>
        <w:rPr>
          <w:b w:val="0"/>
          <w:bCs w:val="0"/>
        </w:rPr>
      </w:r>
    </w:p>
    <w:p>
      <w:pPr>
        <w:spacing w:line="240" w:lineRule="auto" w:before="0"/>
        <w:rPr>
          <w:rFonts w:ascii="宋体" w:hAnsi="宋体" w:cs="宋体" w:eastAsia="宋体" w:hint="default"/>
          <w:b/>
          <w:bCs/>
          <w:sz w:val="18"/>
          <w:szCs w:val="18"/>
        </w:rPr>
      </w:pPr>
    </w:p>
    <w:p>
      <w:pPr>
        <w:pStyle w:val="BodyText"/>
        <w:spacing w:line="276" w:lineRule="auto"/>
        <w:ind w:right="1085" w:firstLine="420"/>
        <w:jc w:val="both"/>
      </w:pPr>
      <w:r>
        <w:rPr/>
        <w:t>本公司所编制的财务报表符合企业会计准则的要求，真实、完整地反映了报告期公司的财务状况、经 营成果、现金流量等有关信息。</w:t>
      </w:r>
    </w:p>
    <w:p>
      <w:pPr>
        <w:spacing w:line="240" w:lineRule="auto" w:before="6"/>
        <w:rPr>
          <w:rFonts w:ascii="宋体" w:hAnsi="宋体" w:cs="宋体" w:eastAsia="宋体" w:hint="default"/>
          <w:sz w:val="14"/>
          <w:szCs w:val="14"/>
        </w:rPr>
      </w:pPr>
    </w:p>
    <w:p>
      <w:pPr>
        <w:pStyle w:val="Heading4"/>
        <w:spacing w:line="240" w:lineRule="auto" w:before="0"/>
        <w:ind w:right="1095"/>
        <w:jc w:val="left"/>
        <w:rPr>
          <w:b w:val="0"/>
          <w:bCs w:val="0"/>
        </w:rPr>
      </w:pPr>
      <w:bookmarkStart w:name="（二） 会计期间" w:id="192"/>
      <w:bookmarkEnd w:id="192"/>
      <w:r>
        <w:rPr>
          <w:b w:val="0"/>
          <w:bCs w:val="0"/>
        </w:rPr>
      </w:r>
      <w:r>
        <w:rPr/>
        <w:t>（二）会计期间</w:t>
      </w:r>
      <w:r>
        <w:rPr>
          <w:b w:val="0"/>
          <w:bCs w:val="0"/>
        </w:rPr>
      </w:r>
    </w:p>
    <w:p>
      <w:pPr>
        <w:spacing w:line="240" w:lineRule="auto" w:before="0"/>
        <w:rPr>
          <w:rFonts w:ascii="宋体" w:hAnsi="宋体" w:cs="宋体" w:eastAsia="宋体" w:hint="default"/>
          <w:b/>
          <w:bCs/>
          <w:sz w:val="18"/>
          <w:szCs w:val="18"/>
        </w:rPr>
      </w:pPr>
    </w:p>
    <w:p>
      <w:pPr>
        <w:pStyle w:val="BodyText"/>
        <w:spacing w:line="240" w:lineRule="auto"/>
        <w:ind w:left="561" w:right="1095"/>
        <w:jc w:val="left"/>
      </w:pPr>
      <w:r>
        <w:rPr/>
        <w:t>本公司会计年度采用公历年，自公历</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月</w:t>
      </w:r>
      <w:r>
        <w:rPr>
          <w:spacing w:val="-60"/>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日至</w:t>
      </w:r>
      <w:r>
        <w:rPr>
          <w:spacing w:val="-45"/>
        </w:rPr>
        <w:t> </w:t>
      </w:r>
      <w:r>
        <w:rPr>
          <w:rFonts w:ascii="Times New Roman" w:hAnsi="Times New Roman" w:cs="Times New Roman" w:eastAsia="Times New Roman" w:hint="default"/>
          <w:spacing w:val="-8"/>
        </w:rPr>
        <w:t>12</w:t>
      </w:r>
      <w:r>
        <w:rPr>
          <w:rFonts w:ascii="Times New Roman" w:hAnsi="Times New Roman" w:cs="Times New Roman" w:eastAsia="Times New Roman" w:hint="default"/>
          <w:spacing w:val="7"/>
        </w:rPr>
        <w:t> </w:t>
      </w:r>
      <w:r>
        <w:rPr/>
        <w:t>月</w:t>
      </w:r>
      <w:r>
        <w:rPr>
          <w:spacing w:val="-45"/>
        </w:rPr>
        <w:t> </w:t>
      </w:r>
      <w:r>
        <w:rPr>
          <w:rFonts w:ascii="Times New Roman" w:hAnsi="Times New Roman" w:cs="Times New Roman" w:eastAsia="Times New Roman" w:hint="default"/>
          <w:spacing w:val="-8"/>
        </w:rPr>
        <w:t>31</w:t>
      </w:r>
      <w:r>
        <w:rPr>
          <w:rFonts w:ascii="Times New Roman" w:hAnsi="Times New Roman" w:cs="Times New Roman" w:eastAsia="Times New Roman" w:hint="default"/>
          <w:spacing w:val="7"/>
        </w:rPr>
        <w:t> </w:t>
      </w:r>
      <w:r>
        <w:rPr/>
        <w:t>日止为一个会计年度。</w:t>
      </w:r>
    </w:p>
    <w:p>
      <w:pPr>
        <w:spacing w:line="240" w:lineRule="auto" w:before="10"/>
        <w:rPr>
          <w:rFonts w:ascii="宋体" w:hAnsi="宋体" w:cs="宋体" w:eastAsia="宋体" w:hint="default"/>
          <w:sz w:val="16"/>
          <w:szCs w:val="16"/>
        </w:rPr>
      </w:pPr>
    </w:p>
    <w:p>
      <w:pPr>
        <w:pStyle w:val="Heading4"/>
        <w:spacing w:line="240" w:lineRule="auto" w:before="0"/>
        <w:ind w:right="1095"/>
        <w:jc w:val="left"/>
        <w:rPr>
          <w:b w:val="0"/>
          <w:bCs w:val="0"/>
        </w:rPr>
      </w:pPr>
      <w:bookmarkStart w:name="（三） 营业周期" w:id="193"/>
      <w:bookmarkEnd w:id="193"/>
      <w:r>
        <w:rPr>
          <w:b w:val="0"/>
          <w:bCs w:val="0"/>
        </w:rPr>
      </w:r>
      <w:r>
        <w:rPr/>
        <w:t>（三）营业周期</w:t>
      </w:r>
      <w:r>
        <w:rPr>
          <w:b w:val="0"/>
          <w:bCs w:val="0"/>
        </w:rPr>
      </w:r>
    </w:p>
    <w:p>
      <w:pPr>
        <w:spacing w:line="240" w:lineRule="auto" w:before="0"/>
        <w:rPr>
          <w:rFonts w:ascii="宋体" w:hAnsi="宋体" w:cs="宋体" w:eastAsia="宋体" w:hint="default"/>
          <w:b/>
          <w:bCs/>
          <w:sz w:val="18"/>
          <w:szCs w:val="18"/>
        </w:rPr>
      </w:pPr>
    </w:p>
    <w:p>
      <w:pPr>
        <w:pStyle w:val="BodyText"/>
        <w:spacing w:line="240" w:lineRule="auto"/>
        <w:ind w:left="561" w:right="1095"/>
        <w:jc w:val="left"/>
      </w:pPr>
      <w:r>
        <w:rPr/>
        <w:t>本公司以</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个月作为一个营业周期，并以其作为资产和负债的流动性划分标准。</w:t>
      </w:r>
    </w:p>
    <w:p>
      <w:pPr>
        <w:pStyle w:val="BodyText"/>
        <w:spacing w:line="510" w:lineRule="exact" w:before="57"/>
        <w:ind w:left="561" w:right="1095" w:hanging="421"/>
        <w:jc w:val="left"/>
      </w:pPr>
      <w:bookmarkStart w:name="（四） 记账本位币" w:id="194"/>
      <w:bookmarkEnd w:id="194"/>
      <w:r>
        <w:rPr/>
      </w:r>
      <w:r>
        <w:rPr>
          <w:rFonts w:ascii="宋体" w:hAnsi="宋体" w:cs="宋体" w:eastAsia="宋体" w:hint="default"/>
          <w:b/>
          <w:bCs/>
        </w:rPr>
        <w:t>（四）记账本位币</w:t>
      </w:r>
      <w:r>
        <w:rPr>
          <w:rFonts w:ascii="宋体" w:hAnsi="宋体" w:cs="宋体" w:eastAsia="宋体" w:hint="default"/>
          <w:b/>
          <w:bCs/>
          <w:w w:val="99"/>
        </w:rPr>
        <w:t> </w:t>
      </w:r>
      <w:r>
        <w:rPr>
          <w:spacing w:val="-1"/>
        </w:rPr>
        <w:t>本公司的记账本位币为人民币，编制财务报表采用的货币为人民币。本公司之境外子公司根据其经营</w:t>
      </w:r>
    </w:p>
    <w:p>
      <w:pPr>
        <w:pStyle w:val="BodyText"/>
        <w:spacing w:line="243" w:lineRule="exact"/>
        <w:ind w:right="1095"/>
        <w:jc w:val="left"/>
      </w:pPr>
      <w:r>
        <w:rPr/>
        <w:t>所处的主要经济环境中的货币确定其记账本位币。</w:t>
      </w:r>
    </w:p>
    <w:p>
      <w:pPr>
        <w:spacing w:line="240" w:lineRule="auto" w:before="11"/>
        <w:rPr>
          <w:rFonts w:ascii="宋体" w:hAnsi="宋体" w:cs="宋体" w:eastAsia="宋体" w:hint="default"/>
          <w:sz w:val="16"/>
          <w:szCs w:val="16"/>
        </w:rPr>
      </w:pPr>
    </w:p>
    <w:p>
      <w:pPr>
        <w:pStyle w:val="Heading4"/>
        <w:spacing w:line="240" w:lineRule="auto" w:before="0"/>
        <w:ind w:right="1095"/>
        <w:jc w:val="left"/>
        <w:rPr>
          <w:b w:val="0"/>
          <w:bCs w:val="0"/>
        </w:rPr>
      </w:pPr>
      <w:bookmarkStart w:name="（五） 同一控制下和非同一控制下企业合并的会计处理方法" w:id="195"/>
      <w:bookmarkEnd w:id="195"/>
      <w:r>
        <w:rPr>
          <w:b w:val="0"/>
          <w:bCs w:val="0"/>
        </w:rPr>
      </w:r>
      <w:r>
        <w:rPr/>
        <w:t>（五）同一控制下和非同一控制下企业合并的会计处理方法</w:t>
      </w:r>
      <w:r>
        <w:rPr>
          <w:b w:val="0"/>
          <w:bCs w:val="0"/>
        </w:rPr>
      </w:r>
    </w:p>
    <w:p>
      <w:pPr>
        <w:spacing w:line="240" w:lineRule="auto" w:before="4"/>
        <w:rPr>
          <w:rFonts w:ascii="宋体" w:hAnsi="宋体" w:cs="宋体" w:eastAsia="宋体" w:hint="default"/>
          <w:b/>
          <w:bCs/>
          <w:sz w:val="20"/>
          <w:szCs w:val="20"/>
        </w:rPr>
      </w:pPr>
    </w:p>
    <w:p>
      <w:pPr>
        <w:spacing w:line="372" w:lineRule="auto" w:before="0"/>
        <w:ind w:left="561" w:right="108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、同一控制下企业合并</w:t>
      </w:r>
      <w:r>
        <w:rPr>
          <w:rFonts w:ascii="宋体" w:hAnsi="宋体" w:cs="宋体" w:eastAsia="宋体" w:hint="default"/>
          <w:b/>
          <w:bCs/>
          <w:spacing w:val="-100"/>
          <w:sz w:val="21"/>
          <w:szCs w:val="21"/>
        </w:rPr>
        <w:t> </w:t>
      </w:r>
      <w:r>
        <w:rPr>
          <w:rFonts w:ascii="宋体" w:hAnsi="宋体" w:cs="宋体" w:eastAsia="宋体" w:hint="default"/>
          <w:b/>
          <w:bCs/>
          <w:spacing w:val="-100"/>
          <w:sz w:val="21"/>
          <w:szCs w:val="21"/>
        </w:rPr>
      </w:r>
      <w:r>
        <w:rPr>
          <w:rFonts w:ascii="宋体" w:hAnsi="宋体" w:cs="宋体" w:eastAsia="宋体" w:hint="default"/>
          <w:sz w:val="21"/>
          <w:szCs w:val="21"/>
        </w:rPr>
        <w:t>参与合并的企业在合并前后均受同一方或相同的多方最终控制且该控制并非暂时性的，为同一控制下</w:t>
      </w:r>
    </w:p>
    <w:p>
      <w:pPr>
        <w:pStyle w:val="BodyText"/>
        <w:spacing w:line="200" w:lineRule="exact"/>
        <w:ind w:right="1095"/>
        <w:jc w:val="left"/>
      </w:pPr>
      <w:r>
        <w:rPr/>
        <w:t>的企业合并。合并日为合并方实际取得对被合并方控制权的日期。</w:t>
      </w:r>
    </w:p>
    <w:p>
      <w:pPr>
        <w:pStyle w:val="BodyText"/>
        <w:spacing w:line="280" w:lineRule="auto" w:before="175"/>
        <w:ind w:right="879" w:firstLine="420"/>
        <w:jc w:val="left"/>
      </w:pPr>
      <w:r>
        <w:rPr/>
        <w:t>在企业合并中取得的资产和负债，按照合并日被合并方在最终控制方合并财务报表中的账面价值计量。 被合并各方采用的会计政策与本公司不一致的，在合并日按照本公司会计政策进行调整，在此基础上按照 调整后的账面价值确认。</w:t>
      </w:r>
    </w:p>
    <w:p>
      <w:pPr>
        <w:pStyle w:val="BodyText"/>
        <w:spacing w:line="288" w:lineRule="auto" w:before="140"/>
        <w:ind w:right="1085" w:firstLine="420"/>
        <w:jc w:val="both"/>
      </w:pPr>
      <w:r>
        <w:rPr/>
        <w:t>在合并中取得的净资产账面价值与支付的合并对价账面价值（或发行股份面值总额）的差额，调整资 本公积中的股本溢价，资本公积中的股本溢价不足冲减的，调整留存收益。</w:t>
      </w:r>
    </w:p>
    <w:p>
      <w:pPr>
        <w:pStyle w:val="BodyText"/>
        <w:spacing w:line="288" w:lineRule="auto" w:before="133"/>
        <w:ind w:right="1084" w:firstLine="420"/>
        <w:jc w:val="both"/>
      </w:pPr>
      <w:r>
        <w:rPr/>
        <w:t>为进行企业合并而发生的各项直接相关费用，包括为进行合并而支付的审计费用、评估费用、法律服 务费等，于发生时计入当期损益。</w:t>
      </w:r>
    </w:p>
    <w:p>
      <w:pPr>
        <w:pStyle w:val="BodyText"/>
        <w:spacing w:line="288" w:lineRule="auto" w:before="133"/>
        <w:ind w:right="1100" w:firstLine="420"/>
        <w:jc w:val="both"/>
      </w:pPr>
      <w:r>
        <w:rPr>
          <w:spacing w:val="-6"/>
        </w:rPr>
        <w:t>企业合并中发行权益性证券发生的手续费、佣金等，抵减权益性证券溢价收入，溢价收入不足冲减的，</w:t>
      </w:r>
      <w:r>
        <w:rPr/>
        <w:t> 冲减留存收益。</w:t>
      </w:r>
    </w:p>
    <w:p>
      <w:pPr>
        <w:pStyle w:val="BodyText"/>
        <w:spacing w:line="273" w:lineRule="auto" w:before="133"/>
        <w:ind w:right="1120" w:firstLine="420"/>
        <w:jc w:val="both"/>
      </w:pPr>
      <w:r>
        <w:rPr/>
        <w:t>通过多次交易分步实现的同一控制下企业合并，属于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的，本公司将各项交易作为一项取 得控制权的交易进行会计处理。不属于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的，取得控制权日，按照下列步骤进行会计处理：</w:t>
      </w:r>
    </w:p>
    <w:p>
      <w:pPr>
        <w:pStyle w:val="BodyText"/>
        <w:spacing w:line="273" w:lineRule="auto" w:before="127"/>
        <w:ind w:right="1117" w:firstLine="420"/>
        <w:jc w:val="both"/>
      </w:pPr>
      <w:r>
        <w:rPr/>
        <w:t>（</w:t>
      </w:r>
      <w:r>
        <w:rPr>
          <w:rFonts w:ascii="Times New Roman" w:hAnsi="Times New Roman" w:cs="Times New Roman" w:eastAsia="Times New Roman" w:hint="default"/>
        </w:rPr>
        <w:t>1</w:t>
      </w:r>
      <w:r>
        <w:rPr/>
        <w:t>）确定同一控制下企业合并形成的长期股权投资的初始投资成本。在合并日，根据合并后应享有 被合并方净资产在最终控制方合并财务报表中的账面价值的份额，确定长期股权投资的初始投资成本。</w:t>
      </w:r>
    </w:p>
    <w:p>
      <w:pPr>
        <w:pStyle w:val="BodyText"/>
        <w:spacing w:line="273" w:lineRule="auto" w:before="146"/>
        <w:ind w:right="1083" w:firstLine="420"/>
        <w:jc w:val="both"/>
      </w:pPr>
      <w:r>
        <w:rPr/>
        <w:t>（</w:t>
      </w:r>
      <w:r>
        <w:rPr>
          <w:rFonts w:ascii="Times New Roman" w:hAnsi="Times New Roman" w:cs="Times New Roman" w:eastAsia="Times New Roman" w:hint="default"/>
        </w:rPr>
        <w:t>2</w:t>
      </w:r>
      <w:r>
        <w:rPr/>
        <w:t>）长期股权投资初始投资成本与合并对价账面价值之间的差额的处理。合并日长期股权投资的初 始投资成本，与达到合并前的长期股权投资账面价值加上合并日进一步取得股份新支付对价的账面价值之 和的差额，调整资本公积（资本溢价或股本溢价），资本公积（资本溢价或股本溢价）不足冲减的，冲减 留存收益。</w:t>
      </w:r>
    </w:p>
    <w:p>
      <w:pPr>
        <w:pStyle w:val="BodyText"/>
        <w:spacing w:line="261" w:lineRule="auto" w:before="146"/>
        <w:ind w:right="1114" w:firstLine="420"/>
        <w:jc w:val="both"/>
      </w:pPr>
      <w:r>
        <w:rPr/>
        <w:t>（</w:t>
      </w:r>
      <w:r>
        <w:rPr>
          <w:rFonts w:ascii="Times New Roman" w:hAnsi="Times New Roman" w:cs="Times New Roman" w:eastAsia="Times New Roman" w:hint="default"/>
        </w:rPr>
        <w:t>3</w:t>
      </w:r>
      <w:r>
        <w:rPr/>
        <w:t>）合并日之前持有的股权投资，因采用权益法核算或金融工具确认和计量准则核算而确认的其他 </w:t>
      </w:r>
      <w:r>
        <w:rPr>
          <w:spacing w:val="-1"/>
        </w:rPr>
        <w:t>综合收益，暂不进行会计处理，直至处置该项投资时采用与被投资单位直接处置相关资产或负债相同的基</w:t>
      </w:r>
      <w:r>
        <w:rPr>
          <w:spacing w:val="-93"/>
        </w:rPr>
        <w:t> </w:t>
      </w:r>
      <w:r>
        <w:rPr>
          <w:spacing w:val="-93"/>
        </w:rPr>
      </w:r>
      <w:r>
        <w:rPr>
          <w:spacing w:val="-1"/>
        </w:rPr>
        <w:t>础进行会计处理；因采用权益法核算而确认的被投资单位净资产中除净损益、其他综合收益和利润分配以</w:t>
      </w:r>
    </w:p>
    <w:p>
      <w:pPr>
        <w:spacing w:after="0" w:line="261" w:lineRule="auto"/>
        <w:jc w:val="both"/>
        <w:sectPr>
          <w:pgSz w:w="11910" w:h="16850"/>
          <w:pgMar w:header="866" w:footer="981" w:top="1120" w:bottom="1180" w:left="1000" w:right="0"/>
        </w:sectPr>
      </w:pPr>
    </w:p>
    <w:p>
      <w:pPr>
        <w:spacing w:line="240" w:lineRule="auto" w:before="11"/>
        <w:rPr>
          <w:rFonts w:ascii="宋体" w:hAnsi="宋体" w:cs="宋体" w:eastAsia="宋体" w:hint="default"/>
          <w:sz w:val="19"/>
          <w:szCs w:val="19"/>
        </w:rPr>
      </w:pPr>
    </w:p>
    <w:p>
      <w:pPr>
        <w:pStyle w:val="BodyText"/>
        <w:spacing w:line="280" w:lineRule="auto" w:before="35"/>
        <w:ind w:right="1083"/>
        <w:jc w:val="both"/>
      </w:pPr>
      <w:r>
        <w:rPr/>
        <w:t>外的所有者权益其他变动，暂不进行会计处理，直至处置该项投资时转入当期损益。其中，处置后的剩余 股权采用成本法或权益法核算的，其他综合收益和其他所有者权益应按比例结转，处置后的剩余股权改按 金融工具确认和计量准则进行会计处理的，其他综合收益和其他所有者权益应全部结转。</w:t>
      </w:r>
    </w:p>
    <w:p>
      <w:pPr>
        <w:pStyle w:val="BodyText"/>
        <w:spacing w:line="240" w:lineRule="auto" w:before="155"/>
        <w:ind w:left="561" w:right="1095"/>
        <w:jc w:val="left"/>
      </w:pPr>
      <w:r>
        <w:rPr/>
        <w:t>（</w:t>
      </w:r>
      <w:r>
        <w:rPr>
          <w:rFonts w:ascii="Times New Roman" w:hAnsi="Times New Roman" w:cs="Times New Roman" w:eastAsia="Times New Roman" w:hint="default"/>
        </w:rPr>
        <w:t>4</w:t>
      </w:r>
      <w:r>
        <w:rPr/>
        <w:t>）在合并财务报表中的会计处理见本附注五（六）“合并财务报表的编制方法”。</w:t>
      </w:r>
    </w:p>
    <w:p>
      <w:pPr>
        <w:spacing w:line="240" w:lineRule="auto" w:before="12"/>
        <w:rPr>
          <w:rFonts w:ascii="宋体" w:hAnsi="宋体" w:cs="宋体" w:eastAsia="宋体" w:hint="default"/>
          <w:sz w:val="17"/>
          <w:szCs w:val="17"/>
        </w:rPr>
      </w:pPr>
    </w:p>
    <w:p>
      <w:pPr>
        <w:spacing w:line="372" w:lineRule="auto" w:before="0"/>
        <w:ind w:left="561" w:right="109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、非同一控制下企业合并</w:t>
      </w:r>
      <w:r>
        <w:rPr>
          <w:rFonts w:ascii="宋体" w:hAnsi="宋体" w:cs="宋体" w:eastAsia="宋体" w:hint="default"/>
          <w:b/>
          <w:bCs/>
          <w:spacing w:val="-100"/>
          <w:sz w:val="21"/>
          <w:szCs w:val="21"/>
        </w:rPr>
        <w:t> </w:t>
      </w:r>
      <w:r>
        <w:rPr>
          <w:rFonts w:ascii="宋体" w:hAnsi="宋体" w:cs="宋体" w:eastAsia="宋体" w:hint="default"/>
          <w:b/>
          <w:bCs/>
          <w:spacing w:val="-100"/>
          <w:sz w:val="21"/>
          <w:szCs w:val="21"/>
        </w:rPr>
      </w:r>
      <w:r>
        <w:rPr>
          <w:rFonts w:ascii="宋体" w:hAnsi="宋体" w:cs="宋体" w:eastAsia="宋体" w:hint="default"/>
          <w:sz w:val="21"/>
          <w:szCs w:val="21"/>
        </w:rPr>
        <w:t>参与合并的各方在合并前后不受同一方或相同的多方最终控制的，为非同一控制下的企业合并。</w:t>
      </w:r>
    </w:p>
    <w:p>
      <w:pPr>
        <w:pStyle w:val="BodyText"/>
        <w:spacing w:line="276" w:lineRule="auto" w:before="74"/>
        <w:ind w:right="1095" w:firstLine="420"/>
        <w:jc w:val="left"/>
      </w:pPr>
      <w:r>
        <w:rPr>
          <w:spacing w:val="-1"/>
        </w:rPr>
        <w:t>购买方在购买日对作为企业合并对价付出的资产、发生或承担的负债按照公允价值计量。公允价值与</w:t>
      </w:r>
      <w:r>
        <w:rPr/>
        <w:t> 其账面价值的差额，计入当期损益。</w:t>
      </w:r>
    </w:p>
    <w:p>
      <w:pPr>
        <w:pStyle w:val="BodyText"/>
        <w:spacing w:line="276" w:lineRule="auto" w:before="159"/>
        <w:ind w:right="1095" w:firstLine="420"/>
        <w:jc w:val="left"/>
      </w:pPr>
      <w:r>
        <w:rPr>
          <w:spacing w:val="-1"/>
        </w:rPr>
        <w:t>购买方在购买日对合并成本进行分配，确认所取得的被购买方各项可辨认资产、负债及或有负债的公</w:t>
      </w:r>
      <w:r>
        <w:rPr/>
        <w:t> 允价值。</w:t>
      </w:r>
    </w:p>
    <w:p>
      <w:pPr>
        <w:pStyle w:val="BodyText"/>
        <w:spacing w:line="276" w:lineRule="auto" w:before="159"/>
        <w:ind w:right="1095" w:firstLine="420"/>
        <w:jc w:val="left"/>
      </w:pPr>
      <w:r>
        <w:rPr>
          <w:spacing w:val="-1"/>
        </w:rPr>
        <w:t>购买方对合并成本大于合并中取得的被购买方可辨认净资产公允价值份额的差额，确认为商誉；合并</w:t>
      </w:r>
      <w:r>
        <w:rPr/>
        <w:t> 成本小于合并中取得的被购买方可辨认净资产公允价值份额的差额，经复核后，计入当期损益。</w:t>
      </w:r>
    </w:p>
    <w:p>
      <w:pPr>
        <w:pStyle w:val="BodyText"/>
        <w:spacing w:line="276" w:lineRule="auto" w:before="159"/>
        <w:ind w:right="1085" w:firstLine="420"/>
        <w:jc w:val="both"/>
      </w:pPr>
      <w:r>
        <w:rPr/>
        <w:t>购买方为企业合并发生的审计、法律服务、评估咨询等中介费用以及其他相关管理费用，于发生时计 入当期损益；购买方作为合并对价发行的权益性证券或债务性证券的交易费用，计入权益性证券或债务性 证券的初始确认金额。</w:t>
      </w:r>
    </w:p>
    <w:p>
      <w:pPr>
        <w:pStyle w:val="BodyText"/>
        <w:spacing w:line="266" w:lineRule="auto" w:before="143"/>
        <w:ind w:right="1120" w:firstLine="420"/>
        <w:jc w:val="both"/>
      </w:pPr>
      <w:r>
        <w:rPr/>
        <w:t>购买方通过多次交易分步实现非同一控制下企业合并的，属于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的，本公司将各项交易作 为一项取得控制权的交易进行会计处理。不属于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的，区别个别财务报表和合并财务报表进行 相关会计处理。</w:t>
      </w:r>
    </w:p>
    <w:p>
      <w:pPr>
        <w:pStyle w:val="BodyText"/>
        <w:spacing w:line="273" w:lineRule="auto" w:before="152"/>
        <w:ind w:right="0" w:firstLine="420"/>
        <w:jc w:val="left"/>
      </w:pPr>
      <w:r>
        <w:rPr/>
        <w:t>在个别财务报表中，以购买日之前所持被购买方的股权投资的账面价值与购买日新增投资成本之和， 作为改按成本法核算的初始投资成本；购买日之前持有的被购买方的股权投资因采用权益法核算而确认的 其他综合收益，在处置该项投资时采用与被投资单位直接处置相关资产或负债相同的基础进行会计处理，</w:t>
      </w:r>
      <w:r>
        <w:rPr>
          <w:spacing w:val="-30"/>
        </w:rPr>
        <w:t> </w:t>
      </w:r>
      <w:r>
        <w:rPr>
          <w:spacing w:val="-30"/>
        </w:rPr>
      </w:r>
      <w:r>
        <w:rPr/>
        <w:t>因被投资方除净损益、其他综合收益和利润分配以外的其他所有者权益变动而确认的所有者权益，在处置</w:t>
      </w:r>
      <w:r>
        <w:rPr/>
        <w:t> 该项投资时转入处置期间的当期损益。其中，处置后的剩余股权根据长期股权投资准则采用成本法或权益 法核算的，其他综合收益和其他所有者权益应按比例结转，处置后的剩余股权改按金融工具确认和计量准 则进行会计处理的，其他综合收益和其他所有者权益应全部结转。购买日之前持有的股权投资，采用金融 工具确认和计量准则进行会计处理的，将该股权投资的公允价值加上新增投资成本之和，作为改按成本法 核算的初始投资成本，原持有股权的公允价值与账面价值的差额与原计入其他综合收益的累计公允价值变 动全部转入改按成本法核算的当期投资损益。</w:t>
      </w:r>
    </w:p>
    <w:p>
      <w:pPr>
        <w:pStyle w:val="BodyText"/>
        <w:spacing w:line="240" w:lineRule="auto" w:before="176"/>
        <w:ind w:left="561" w:right="1095"/>
        <w:jc w:val="left"/>
      </w:pPr>
      <w:r>
        <w:rPr/>
        <w:t>在合并财务报表中的会计处理见本附注五（六）“合并财务报表的编制方法”。</w:t>
      </w:r>
    </w:p>
    <w:p>
      <w:pPr>
        <w:spacing w:line="240" w:lineRule="auto" w:before="2"/>
        <w:rPr>
          <w:rFonts w:ascii="宋体" w:hAnsi="宋体" w:cs="宋体" w:eastAsia="宋体" w:hint="default"/>
          <w:sz w:val="19"/>
          <w:szCs w:val="19"/>
        </w:rPr>
      </w:pPr>
    </w:p>
    <w:p>
      <w:pPr>
        <w:spacing w:line="372" w:lineRule="auto" w:before="0"/>
        <w:ind w:left="561" w:right="486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、将多次交易事项判断为一揽子交易的判断标准</w:t>
      </w:r>
      <w:r>
        <w:rPr>
          <w:rFonts w:ascii="宋体" w:hAnsi="宋体" w:cs="宋体" w:eastAsia="宋体" w:hint="default"/>
          <w:b/>
          <w:bCs/>
          <w:w w:val="99"/>
          <w:sz w:val="21"/>
          <w:szCs w:val="21"/>
        </w:rPr>
        <w:t> </w:t>
      </w:r>
      <w:r>
        <w:rPr>
          <w:rFonts w:ascii="宋体" w:hAnsi="宋体" w:cs="宋体" w:eastAsia="宋体" w:hint="default"/>
          <w:sz w:val="21"/>
          <w:szCs w:val="21"/>
        </w:rPr>
        <w:t>本公司将多次交易事项判断为一揽子交易的判断标准如下：</w:t>
      </w:r>
    </w:p>
    <w:p>
      <w:pPr>
        <w:pStyle w:val="BodyText"/>
        <w:spacing w:line="240" w:lineRule="auto" w:before="75"/>
        <w:ind w:left="561" w:right="1095"/>
        <w:jc w:val="left"/>
      </w:pPr>
      <w:r>
        <w:rPr/>
        <w:t>（</w:t>
      </w:r>
      <w:r>
        <w:rPr>
          <w:rFonts w:ascii="Times New Roman" w:hAnsi="Times New Roman" w:cs="Times New Roman" w:eastAsia="Times New Roman" w:hint="default"/>
        </w:rPr>
        <w:t>1</w:t>
      </w:r>
      <w:r>
        <w:rPr/>
        <w:t>）这些交易是同时或者在考虑了彼此影响的情况下订立的；</w:t>
      </w:r>
    </w:p>
    <w:p>
      <w:pPr>
        <w:pStyle w:val="BodyText"/>
        <w:spacing w:line="240" w:lineRule="auto" w:before="189"/>
        <w:ind w:left="561" w:right="1095"/>
        <w:jc w:val="left"/>
      </w:pPr>
      <w:r>
        <w:rPr/>
        <w:t>（</w:t>
      </w:r>
      <w:r>
        <w:rPr>
          <w:rFonts w:ascii="Times New Roman" w:hAnsi="Times New Roman" w:cs="Times New Roman" w:eastAsia="Times New Roman" w:hint="default"/>
        </w:rPr>
        <w:t>2</w:t>
      </w:r>
      <w:r>
        <w:rPr/>
        <w:t>）这些交易整体才能达成一项完整的商业结果；</w:t>
      </w:r>
    </w:p>
    <w:p>
      <w:pPr>
        <w:pStyle w:val="BodyText"/>
        <w:spacing w:line="240" w:lineRule="auto" w:before="174"/>
        <w:ind w:left="561" w:right="1095"/>
        <w:jc w:val="left"/>
      </w:pPr>
      <w:r>
        <w:rPr/>
        <w:t>（</w:t>
      </w:r>
      <w:r>
        <w:rPr>
          <w:rFonts w:ascii="Times New Roman" w:hAnsi="Times New Roman" w:cs="Times New Roman" w:eastAsia="Times New Roman" w:hint="default"/>
        </w:rPr>
        <w:t>3</w:t>
      </w:r>
      <w:r>
        <w:rPr/>
        <w:t>）一项交易的发生取决于其他至少一项交易的发生；</w:t>
      </w:r>
    </w:p>
    <w:p>
      <w:pPr>
        <w:pStyle w:val="BodyText"/>
        <w:spacing w:line="240" w:lineRule="auto" w:before="174"/>
        <w:ind w:left="561" w:right="1095"/>
        <w:jc w:val="left"/>
      </w:pPr>
      <w:r>
        <w:rPr/>
        <w:t>（</w:t>
      </w:r>
      <w:r>
        <w:rPr>
          <w:rFonts w:ascii="Times New Roman" w:hAnsi="Times New Roman" w:cs="Times New Roman" w:eastAsia="Times New Roman" w:hint="default"/>
        </w:rPr>
        <w:t>4</w:t>
      </w:r>
      <w:r>
        <w:rPr/>
        <w:t>）一项交易单独考虑时是不经济的，但是和其他交易一并考虑时是经济的。</w:t>
      </w:r>
    </w:p>
    <w:p>
      <w:pPr>
        <w:spacing w:after="0" w:line="240" w:lineRule="auto"/>
        <w:jc w:val="left"/>
        <w:sectPr>
          <w:pgSz w:w="11910" w:h="16850"/>
          <w:pgMar w:header="866" w:footer="981" w:top="1120" w:bottom="1180" w:left="1000" w:right="0"/>
        </w:sectPr>
      </w:pPr>
    </w:p>
    <w:p>
      <w:pPr>
        <w:spacing w:line="240" w:lineRule="auto" w:before="4"/>
        <w:rPr>
          <w:rFonts w:ascii="宋体" w:hAnsi="宋体" w:cs="宋体" w:eastAsia="宋体" w:hint="default"/>
          <w:sz w:val="23"/>
          <w:szCs w:val="23"/>
        </w:rPr>
      </w:pPr>
    </w:p>
    <w:p>
      <w:pPr>
        <w:pStyle w:val="Heading4"/>
        <w:spacing w:line="240" w:lineRule="auto"/>
        <w:ind w:right="1095"/>
        <w:jc w:val="left"/>
        <w:rPr>
          <w:b w:val="0"/>
          <w:bCs w:val="0"/>
        </w:rPr>
      </w:pPr>
      <w:bookmarkStart w:name="（六） 合并财务报表的编制方法" w:id="196"/>
      <w:bookmarkEnd w:id="196"/>
      <w:r>
        <w:rPr>
          <w:b w:val="0"/>
          <w:bCs w:val="0"/>
        </w:rPr>
      </w:r>
      <w:r>
        <w:rPr/>
        <w:t>（六）合并财务报表的编制方法</w:t>
      </w:r>
      <w:r>
        <w:rPr>
          <w:b w:val="0"/>
          <w:bCs w:val="0"/>
        </w:rPr>
      </w:r>
    </w:p>
    <w:p>
      <w:pPr>
        <w:spacing w:line="240" w:lineRule="auto" w:before="0"/>
        <w:rPr>
          <w:rFonts w:ascii="宋体" w:hAnsi="宋体" w:cs="宋体" w:eastAsia="宋体" w:hint="default"/>
          <w:b/>
          <w:bCs/>
          <w:sz w:val="18"/>
          <w:szCs w:val="18"/>
        </w:rPr>
      </w:pPr>
    </w:p>
    <w:p>
      <w:pPr>
        <w:pStyle w:val="BodyText"/>
        <w:spacing w:line="276" w:lineRule="auto"/>
        <w:ind w:right="1083" w:firstLine="420"/>
        <w:jc w:val="both"/>
      </w:pPr>
      <w:r>
        <w:rPr/>
        <w:t>本公司合并财务报表的合并范围以控制为基础确定，控制是指投资方拥有被投资方的权力，通过参与 被投资方的相关活动而享有可变回报，并且有能力运用对被投资方的权力影响其回报金额。相关活动，是 指对被投资方的回报产生重大影响的活动。</w:t>
      </w:r>
    </w:p>
    <w:p>
      <w:pPr>
        <w:pStyle w:val="BodyText"/>
        <w:spacing w:line="276" w:lineRule="auto" w:before="144"/>
        <w:ind w:right="1083" w:firstLine="420"/>
        <w:jc w:val="both"/>
      </w:pPr>
      <w:r>
        <w:rPr/>
        <w:t>本公司以自身和子公司的财务报表为基础，根据其他有关资料将整个企业集团视为一个会计主体，依 据相关企业会计准则的确认、计量和列报要求，已按照统一的会计政策及会计期间，反映企业集团整体财 务状况、经营成果和现金流量。合并程序具体包括：合并母公司与子公司的资产、负债、所有者权益、收 入、费用和现金流等项目；抵销母公司对子公司的长期股权投资与母公司在子公司所有者权益中所享有的 份额；抵销母公司与子公司、子公司相互之间发生的内部交易的影响，内部交易表明相关资产发生减值损 失的，全额确认该部分损失；站在企业集团角度对特殊交易事项予以调整。</w:t>
      </w:r>
    </w:p>
    <w:p>
      <w:pPr>
        <w:pStyle w:val="BodyText"/>
        <w:spacing w:line="288" w:lineRule="auto" w:before="143"/>
        <w:ind w:right="1115" w:firstLine="420"/>
        <w:jc w:val="both"/>
      </w:pPr>
      <w:r>
        <w:rPr>
          <w:spacing w:val="-1"/>
        </w:rPr>
        <w:t>子公司所有者权益中不属于母公司的份额，作为少数股东权益，在合并资产负债表中所有者权益项目</w:t>
      </w:r>
      <w:r>
        <w:rPr/>
        <w:t> 下以</w:t>
      </w:r>
      <w:r>
        <w:rPr>
          <w:rFonts w:ascii="Times New Roman" w:hAnsi="Times New Roman" w:cs="Times New Roman" w:eastAsia="Times New Roman" w:hint="default"/>
        </w:rPr>
        <w:t>“</w:t>
      </w:r>
      <w:r>
        <w:rPr/>
        <w:t>少数股东权益</w:t>
      </w:r>
      <w:r>
        <w:rPr>
          <w:rFonts w:ascii="Times New Roman" w:hAnsi="Times New Roman" w:cs="Times New Roman" w:eastAsia="Times New Roman" w:hint="default"/>
        </w:rPr>
        <w:t>”</w:t>
      </w:r>
      <w:r>
        <w:rPr/>
        <w:t>项目列示。</w:t>
      </w:r>
    </w:p>
    <w:p>
      <w:pPr>
        <w:pStyle w:val="BodyText"/>
        <w:spacing w:line="266" w:lineRule="auto" w:before="113"/>
        <w:ind w:right="1123" w:firstLine="420"/>
        <w:jc w:val="both"/>
      </w:pPr>
      <w:r>
        <w:rPr/>
        <w:t>子公司当期净损益中属于少数股东权益的份额，在合并利润表中净利润项目下以</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项目 列示。子公司当期综合收益中属于少数股东权益的份额，在合并利润表中综合收益总额项目下以</w:t>
      </w:r>
      <w:r>
        <w:rPr>
          <w:rFonts w:ascii="Times New Roman" w:hAnsi="Times New Roman" w:cs="Times New Roman" w:eastAsia="Times New Roman" w:hint="default"/>
        </w:rPr>
        <w:t>“</w:t>
      </w:r>
      <w:r>
        <w:rPr/>
        <w:t>归属于</w:t>
      </w:r>
      <w:r>
        <w:rPr>
          <w:spacing w:val="-27"/>
        </w:rPr>
        <w:t> </w:t>
      </w:r>
      <w:r>
        <w:rPr/>
        <w:t>少数股东的综合收益总额</w:t>
      </w:r>
      <w:r>
        <w:rPr>
          <w:rFonts w:ascii="Times New Roman" w:hAnsi="Times New Roman" w:cs="Times New Roman" w:eastAsia="Times New Roman" w:hint="default"/>
        </w:rPr>
        <w:t>”</w:t>
      </w:r>
      <w:r>
        <w:rPr/>
        <w:t>项目列示。</w:t>
      </w:r>
    </w:p>
    <w:p>
      <w:pPr>
        <w:pStyle w:val="BodyText"/>
        <w:spacing w:line="288" w:lineRule="auto" w:before="134"/>
        <w:ind w:right="1099" w:firstLine="420"/>
        <w:jc w:val="both"/>
      </w:pPr>
      <w:r>
        <w:rPr/>
        <w:t>子公司少数股东分担的当期亏损超过了少数股东在该子公司期初所有者权益中所享有的份额的，其余 额仍冲减少数股东权益。</w:t>
      </w:r>
    </w:p>
    <w:p>
      <w:pPr>
        <w:pStyle w:val="BodyText"/>
        <w:spacing w:line="264" w:lineRule="auto" w:before="133"/>
        <w:ind w:right="1121" w:firstLine="420"/>
        <w:jc w:val="both"/>
      </w:pPr>
      <w:r>
        <w:rPr/>
        <w:t>向子公司出售资产所发生的未实现内部交易损益，全额抵销</w:t>
      </w:r>
      <w:r>
        <w:rPr>
          <w:rFonts w:ascii="Times New Roman" w:hAnsi="Times New Roman" w:cs="Times New Roman" w:eastAsia="Times New Roman" w:hint="default"/>
        </w:rPr>
        <w:t>“</w:t>
      </w:r>
      <w:r>
        <w:rPr/>
        <w:t>归属于母公司所有者的净利润</w:t>
      </w:r>
      <w:r>
        <w:rPr>
          <w:rFonts w:ascii="Times New Roman" w:hAnsi="Times New Roman" w:cs="Times New Roman" w:eastAsia="Times New Roman" w:hint="default"/>
        </w:rPr>
        <w:t>”</w:t>
      </w:r>
      <w:r>
        <w:rPr/>
        <w:t>。子公司 向母公司出售资产所发生的未实现内部交易损益，按照母公司对该子公司的分配比例在</w:t>
      </w:r>
      <w:r>
        <w:rPr>
          <w:rFonts w:ascii="Times New Roman" w:hAnsi="Times New Roman" w:cs="Times New Roman" w:eastAsia="Times New Roman" w:hint="default"/>
        </w:rPr>
        <w:t>“</w:t>
      </w:r>
      <w:r>
        <w:rPr/>
        <w:t>归属于母公司所</w:t>
      </w:r>
      <w:r>
        <w:rPr>
          <w:spacing w:val="-26"/>
        </w:rPr>
        <w:t> </w:t>
      </w:r>
      <w:r>
        <w:rPr>
          <w:spacing w:val="-26"/>
        </w:rPr>
      </w:r>
      <w:r>
        <w:rPr>
          <w:spacing w:val="-3"/>
        </w:rPr>
        <w:t>有者的净利润</w:t>
      </w:r>
      <w:r>
        <w:rPr>
          <w:rFonts w:ascii="Times New Roman" w:hAnsi="Times New Roman" w:cs="Times New Roman" w:eastAsia="Times New Roman" w:hint="default"/>
          <w:spacing w:val="-3"/>
        </w:rPr>
        <w:t>”</w:t>
      </w:r>
      <w:r>
        <w:rPr>
          <w:spacing w:val="-3"/>
        </w:rPr>
        <w:t>和</w:t>
      </w:r>
      <w:r>
        <w:rPr>
          <w:rFonts w:ascii="Times New Roman" w:hAnsi="Times New Roman" w:cs="Times New Roman" w:eastAsia="Times New Roman" w:hint="default"/>
          <w:spacing w:val="-3"/>
        </w:rPr>
        <w:t>“</w:t>
      </w:r>
      <w:r>
        <w:rPr>
          <w:spacing w:val="-3"/>
        </w:rPr>
        <w:t>少数股东损益</w:t>
      </w:r>
      <w:r>
        <w:rPr>
          <w:rFonts w:ascii="Times New Roman" w:hAnsi="Times New Roman" w:cs="Times New Roman" w:eastAsia="Times New Roman" w:hint="default"/>
          <w:spacing w:val="-3"/>
        </w:rPr>
        <w:t>”</w:t>
      </w:r>
      <w:r>
        <w:rPr>
          <w:spacing w:val="-3"/>
        </w:rPr>
        <w:t>之间分配抵销。子公司之间出售资产所发生的未实现内部交易损益，按照</w:t>
      </w:r>
      <w:r>
        <w:rPr>
          <w:spacing w:val="-66"/>
        </w:rPr>
        <w:t> </w:t>
      </w:r>
      <w:r>
        <w:rPr>
          <w:spacing w:val="-66"/>
        </w:rPr>
      </w:r>
      <w:r>
        <w:rPr/>
        <w:t>母公司对出售方子公司的分配比例在</w:t>
      </w:r>
      <w:r>
        <w:rPr>
          <w:rFonts w:ascii="Times New Roman" w:hAnsi="Times New Roman" w:cs="Times New Roman" w:eastAsia="Times New Roman" w:hint="default"/>
        </w:rPr>
        <w:t>“</w:t>
      </w:r>
      <w:r>
        <w:rPr/>
        <w:t>归属于母公司所有者的净利润</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之间分配抵销。</w:t>
      </w:r>
    </w:p>
    <w:p>
      <w:pPr>
        <w:pStyle w:val="BodyText"/>
        <w:spacing w:line="276" w:lineRule="auto" w:before="136"/>
        <w:ind w:right="1083" w:firstLine="420"/>
        <w:jc w:val="both"/>
      </w:pPr>
      <w:r>
        <w:rPr/>
        <w:t>本公司在报告期内因同一控制下企业合并增加的子公司以及业务，编制合并报表时，调整合并资产负 债表的期初数，将该子公司以及业务合并当期期初至报告期末的收入、费用、利润纳入合并利润表，现金 流量纳入合并现金流量表，同时对比较报表的相关项目进行调整，视同合并后的报告主体自最终控制方开 始控制时点起一直存在。</w:t>
      </w:r>
    </w:p>
    <w:p>
      <w:pPr>
        <w:pStyle w:val="BodyText"/>
        <w:spacing w:line="280" w:lineRule="auto" w:before="144"/>
        <w:ind w:right="1083" w:firstLine="420"/>
        <w:jc w:val="both"/>
      </w:pPr>
      <w:r>
        <w:rPr/>
        <w:t>本公司在报告期内因非同一控制下企业合并或其他方式增加的子公司以及业务，编制合并资产负债表 时，不调整合并资产负债表的期初数，将该子公司以及业务购买日至报告期末的收入、费用、利润、现金 流量纳入合并利润表和合并现金流量表。</w:t>
      </w:r>
    </w:p>
    <w:p>
      <w:pPr>
        <w:pStyle w:val="BodyText"/>
        <w:spacing w:line="288" w:lineRule="auto" w:before="140"/>
        <w:ind w:right="1010" w:firstLine="420"/>
        <w:jc w:val="both"/>
      </w:pPr>
      <w:r>
        <w:rPr/>
        <w:t>本公司在报告期内处置子公司以及业务，编制合并资产负债表时，不调整合并资产负债表的期初数， 该子公司以及业务期初至处置日的收入、费用、利润纳入合并利润表，现金流量纳入合并现金流量表。</w:t>
      </w:r>
    </w:p>
    <w:p>
      <w:pPr>
        <w:pStyle w:val="BodyText"/>
        <w:spacing w:line="280" w:lineRule="auto" w:before="133"/>
        <w:ind w:right="0" w:firstLine="420"/>
        <w:jc w:val="left"/>
      </w:pPr>
      <w:r>
        <w:rPr/>
        <w:t>母公司购买子公司少数股东拥有的子公司股权，在合并财务报表中，因购买少数股权新取得的长期股 权投资与按照新增持股比例计算应享有子公司自购买日或合并日开始持续计算的净资产份额之间的差额，</w:t>
      </w:r>
      <w:r>
        <w:rPr>
          <w:spacing w:val="-36"/>
        </w:rPr>
        <w:t> </w:t>
      </w:r>
      <w:r>
        <w:rPr>
          <w:spacing w:val="-36"/>
        </w:rPr>
      </w:r>
      <w:r>
        <w:rPr/>
        <w:t>调整资本公积（资本溢价或股本溢价），资本公积不足冲减的，调整留存收益。</w:t>
      </w:r>
    </w:p>
    <w:p>
      <w:pPr>
        <w:pStyle w:val="BodyText"/>
        <w:spacing w:line="271" w:lineRule="auto" w:before="140"/>
        <w:ind w:right="1099" w:firstLine="420"/>
        <w:jc w:val="both"/>
      </w:pPr>
      <w:r>
        <w:rPr/>
        <w:t>通过多次交易分步实现的同一控制下企业合并，不属于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的，取得控制权日，合并方在达 到合并之前持有的长期股权投资，在取得日与合并方与被合并方同处于同一方最终控制之日熟晚日与合并 </w:t>
      </w:r>
      <w:r>
        <w:rPr>
          <w:spacing w:val="-1"/>
        </w:rPr>
        <w:t>日之间已确认的有关损益、其他综合收益和其他所有者权益变动，分别冲减比较报表期间的期初留存收益</w:t>
      </w:r>
      <w:r>
        <w:rPr>
          <w:spacing w:val="-91"/>
        </w:rPr>
        <w:t> </w:t>
      </w:r>
      <w:r>
        <w:rPr>
          <w:spacing w:val="-91"/>
        </w:rPr>
      </w:r>
      <w:r>
        <w:rPr/>
        <w:t>或当期损益。</w:t>
      </w:r>
    </w:p>
    <w:p>
      <w:pPr>
        <w:spacing w:after="0" w:line="271" w:lineRule="auto"/>
        <w:jc w:val="both"/>
        <w:sectPr>
          <w:pgSz w:w="11910" w:h="16850"/>
          <w:pgMar w:header="866" w:footer="981" w:top="1120" w:bottom="1180" w:left="1000" w:right="0"/>
        </w:sectPr>
      </w:pPr>
    </w:p>
    <w:p>
      <w:pPr>
        <w:spacing w:line="240" w:lineRule="auto" w:before="11"/>
        <w:rPr>
          <w:rFonts w:ascii="宋体" w:hAnsi="宋体" w:cs="宋体" w:eastAsia="宋体" w:hint="default"/>
          <w:sz w:val="19"/>
          <w:szCs w:val="19"/>
        </w:rPr>
      </w:pPr>
    </w:p>
    <w:p>
      <w:pPr>
        <w:pStyle w:val="BodyText"/>
        <w:spacing w:line="271" w:lineRule="auto" w:before="35"/>
        <w:ind w:right="1099" w:firstLine="420"/>
        <w:jc w:val="both"/>
      </w:pPr>
      <w:r>
        <w:rPr/>
        <w:t>通过多次交易分步实现非同一控制下企业合并，不属于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的，在合并财务报表中，对于购 </w:t>
      </w:r>
      <w:r>
        <w:rPr>
          <w:spacing w:val="-1"/>
        </w:rPr>
        <w:t>买日之前持有的被购买方的股权，按照该股权在购买日的公允价值进行重新计量，公允价值与其账面价值</w:t>
      </w:r>
      <w:r>
        <w:rPr>
          <w:spacing w:val="-92"/>
        </w:rPr>
        <w:t> </w:t>
      </w:r>
      <w:r>
        <w:rPr>
          <w:spacing w:val="-92"/>
        </w:rPr>
      </w:r>
      <w:r>
        <w:rPr>
          <w:spacing w:val="-1"/>
        </w:rPr>
        <w:t>的差额计入当期投资收益；购买日之前持有的被购买方的股权涉及权益法核算下的其他综合收益等的，与</w:t>
      </w:r>
      <w:r>
        <w:rPr>
          <w:spacing w:val="-91"/>
        </w:rPr>
        <w:t> </w:t>
      </w:r>
      <w:r>
        <w:rPr>
          <w:spacing w:val="-91"/>
        </w:rPr>
      </w:r>
      <w:r>
        <w:rPr/>
        <w:t>其相关的其他综合收益等转为购买日所属当期收益。由于被投资方重新计量设定收益计划净负债或资产变</w:t>
      </w:r>
      <w:r>
        <w:rPr/>
        <w:t> 动而产生的其他综合收益除外。</w:t>
      </w:r>
    </w:p>
    <w:p>
      <w:pPr>
        <w:pStyle w:val="BodyText"/>
        <w:spacing w:line="280" w:lineRule="auto" w:before="148"/>
        <w:ind w:right="1099" w:firstLine="420"/>
        <w:jc w:val="both"/>
      </w:pPr>
      <w:r>
        <w:rPr>
          <w:spacing w:val="-1"/>
        </w:rPr>
        <w:t>母公司在不丧失控制权的情况下部分处置对子公司的长期股权投资，在合并财务报表中，处置价款与</w:t>
      </w:r>
      <w:r>
        <w:rPr/>
        <w:t> 处置长期股权投资相对应享有子公司自购买日或合并日开始持续计算的净资产份额之间的差额，调整资本 公积（资本溢价或股本溢价），资本公积不足冲减的，调整留存收益。</w:t>
      </w:r>
    </w:p>
    <w:p>
      <w:pPr>
        <w:pStyle w:val="BodyText"/>
        <w:spacing w:line="276" w:lineRule="auto" w:before="140"/>
        <w:ind w:right="0" w:firstLine="420"/>
        <w:jc w:val="left"/>
      </w:pPr>
      <w:r>
        <w:rPr/>
        <w:t>因处置部分股权投资等原因丧失了对被投资方的控制权的，在编制合并财务报表时，对于剩余股权， 按照其在丧失控制权日的公允价值进行重新计量。处置股权取得的对价与剩余股权公允价值之和，减去按 原持股比例计算应享有原有子公司自购买日或合并日开始持续计算的净资产的份额之间的差额，计入丧失 控制权当期的投资收益，同时冲减商誉。与原有子公司股权投资相关的其他综合收益等，在丧失控制权时 转为当期投资收益。</w:t>
      </w:r>
    </w:p>
    <w:p>
      <w:pPr>
        <w:pStyle w:val="BodyText"/>
        <w:spacing w:line="276" w:lineRule="auto" w:before="159"/>
        <w:ind w:right="0" w:firstLine="420"/>
        <w:jc w:val="left"/>
      </w:pPr>
      <w:r>
        <w:rPr/>
        <w:t>通过多次交易分步处置对子公司股权投资直至丧失控制权的，如果处置对子公司股权投资直至丧失控 制权的各项交易属于一揽子交易的，将各项交易作为一项处置子公司并丧失控制权的交易进行会计处理；</w:t>
      </w:r>
      <w:r>
        <w:rPr>
          <w:spacing w:val="-33"/>
        </w:rPr>
        <w:t> </w:t>
      </w:r>
      <w:r>
        <w:rPr>
          <w:spacing w:val="-33"/>
        </w:rPr>
      </w:r>
      <w:r>
        <w:rPr/>
        <w:t>但是，在丧失控制权之前每一次处置价款与处置投资对应的享有该子公司净资产份额的差额，在合并财务</w:t>
      </w:r>
      <w:r>
        <w:rPr/>
        <w:t> 报表中确认为其他综合收益，在丧失控制权时一并转入丧失控制权当期的损益。</w:t>
      </w:r>
    </w:p>
    <w:p>
      <w:pPr>
        <w:pStyle w:val="BodyText"/>
        <w:spacing w:line="240" w:lineRule="auto" w:before="158"/>
        <w:ind w:left="561" w:right="1095"/>
        <w:jc w:val="left"/>
      </w:pPr>
      <w:r>
        <w:rPr/>
        <w:t>合并所有者权益变动表根据合并资产负债表和合并利润表编制。</w:t>
      </w:r>
    </w:p>
    <w:p>
      <w:pPr>
        <w:spacing w:line="510" w:lineRule="exact" w:before="58"/>
        <w:ind w:left="561" w:right="1095" w:hanging="421"/>
        <w:jc w:val="left"/>
        <w:rPr>
          <w:rFonts w:ascii="宋体" w:hAnsi="宋体" w:cs="宋体" w:eastAsia="宋体" w:hint="default"/>
          <w:sz w:val="21"/>
          <w:szCs w:val="21"/>
        </w:rPr>
      </w:pPr>
      <w:bookmarkStart w:name="（七） 合营安排的分类及共同经营的会计处理方法" w:id="197"/>
      <w:bookmarkEnd w:id="197"/>
      <w:r>
        <w:rPr/>
      </w:r>
      <w:r>
        <w:rPr>
          <w:rFonts w:ascii="宋体" w:hAnsi="宋体" w:cs="宋体" w:eastAsia="宋体" w:hint="default"/>
          <w:b/>
          <w:bCs/>
          <w:sz w:val="21"/>
          <w:szCs w:val="21"/>
        </w:rPr>
        <w:t>（七）合营安排的分类及共同经营的会计处理方法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合营安排指一项由两个或两个以上的参与方共同控制的安排。共同控制，是指按照相关约定对某项安</w:t>
      </w:r>
    </w:p>
    <w:p>
      <w:pPr>
        <w:pStyle w:val="BodyText"/>
        <w:spacing w:line="258" w:lineRule="exact"/>
        <w:ind w:left="561" w:right="1095" w:hanging="421"/>
        <w:jc w:val="left"/>
      </w:pPr>
      <w:r>
        <w:rPr/>
        <w:t>排所共有的控制，并且该安排的相关活动必须经过分享控制权的参与方一致同意后才能决策。</w:t>
      </w:r>
    </w:p>
    <w:p>
      <w:pPr>
        <w:pStyle w:val="BodyText"/>
        <w:spacing w:line="450" w:lineRule="atLeast" w:before="15"/>
        <w:ind w:left="561" w:right="1095"/>
        <w:jc w:val="left"/>
      </w:pPr>
      <w:r>
        <w:rPr/>
        <w:t>本公司根据在合营安排中享有的权利和承担的义务将合营安排分为共同经营和合营企业。 </w:t>
      </w:r>
      <w:r>
        <w:rPr>
          <w:spacing w:val="-1"/>
        </w:rPr>
        <w:t>共同经营，是指合营方享有该安排相关资产且承担该安排相关负债的合营安排。本公司作为共同经营</w:t>
      </w:r>
    </w:p>
    <w:p>
      <w:pPr>
        <w:pStyle w:val="BodyText"/>
        <w:spacing w:line="276" w:lineRule="auto" w:before="40"/>
        <w:ind w:right="1083"/>
        <w:jc w:val="both"/>
      </w:pPr>
      <w:r>
        <w:rPr/>
        <w:t>中的合营方按照相关企业会计准则的规定确认单独持有的资产和承担的负债，以及按份额确认持有的资产 和承担的负债，根据相关约定单独或按份额确认相关的收入和费用。与共同经营发生购买、销售不构成业 务的资产交易的，仅确认因该交易产生的损益中归属于共同经营其他参与方的部分。</w:t>
      </w:r>
    </w:p>
    <w:p>
      <w:pPr>
        <w:pStyle w:val="BodyText"/>
        <w:spacing w:line="240" w:lineRule="auto" w:before="159"/>
        <w:ind w:left="561" w:right="1095"/>
        <w:jc w:val="left"/>
      </w:pPr>
      <w:r>
        <w:rPr>
          <w:spacing w:val="4"/>
        </w:rPr>
        <w:t>合营企业是指合营方仅对该安排的净资产享有权利的合营安排。本公司作为合营企业的合营方按照</w:t>
      </w:r>
    </w:p>
    <w:p>
      <w:pPr>
        <w:pStyle w:val="BodyText"/>
        <w:spacing w:line="240" w:lineRule="auto" w:before="40"/>
        <w:ind w:right="1095"/>
        <w:jc w:val="left"/>
      </w:pPr>
      <w:r>
        <w:rPr/>
        <w:t>《企业会计准则第</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号</w:t>
      </w:r>
      <w:r>
        <w:rPr>
          <w:rFonts w:ascii="Times New Roman" w:hAnsi="Times New Roman" w:cs="Times New Roman" w:eastAsia="Times New Roman" w:hint="default"/>
        </w:rPr>
        <w:t>—</w:t>
      </w:r>
      <w:r>
        <w:rPr/>
        <w:t>长期股权投资》的规定对合营企业的投资进行会计处理。</w:t>
      </w:r>
    </w:p>
    <w:p>
      <w:pPr>
        <w:spacing w:line="510" w:lineRule="exact" w:before="57"/>
        <w:ind w:left="561" w:right="1095" w:hanging="421"/>
        <w:jc w:val="left"/>
        <w:rPr>
          <w:rFonts w:ascii="宋体" w:hAnsi="宋体" w:cs="宋体" w:eastAsia="宋体" w:hint="default"/>
          <w:sz w:val="21"/>
          <w:szCs w:val="21"/>
        </w:rPr>
      </w:pPr>
      <w:bookmarkStart w:name="（八） 现金及现金等价物的确定标准" w:id="198"/>
      <w:bookmarkEnd w:id="198"/>
      <w:r>
        <w:rPr/>
      </w:r>
      <w:r>
        <w:rPr>
          <w:rFonts w:ascii="宋体" w:hAnsi="宋体" w:cs="宋体" w:eastAsia="宋体" w:hint="default"/>
          <w:b/>
          <w:bCs/>
          <w:sz w:val="21"/>
          <w:szCs w:val="21"/>
        </w:rPr>
        <w:t>（八）现金及现金等价物的确定标准</w:t>
      </w:r>
      <w:r>
        <w:rPr>
          <w:rFonts w:ascii="宋体" w:hAnsi="宋体" w:cs="宋体" w:eastAsia="宋体" w:hint="default"/>
          <w:b/>
          <w:bCs/>
          <w:w w:val="99"/>
          <w:sz w:val="21"/>
          <w:szCs w:val="21"/>
        </w:rPr>
        <w:t> </w:t>
      </w:r>
      <w:r>
        <w:rPr>
          <w:rFonts w:ascii="宋体" w:hAnsi="宋体" w:cs="宋体" w:eastAsia="宋体" w:hint="default"/>
          <w:spacing w:val="-1"/>
          <w:sz w:val="21"/>
          <w:szCs w:val="21"/>
        </w:rPr>
        <w:t>本公司现金及现金等价物包括库存现金、可以随时用于支付的存款以及本公司持有的期限短（一般为</w:t>
      </w:r>
    </w:p>
    <w:p>
      <w:pPr>
        <w:pStyle w:val="BodyText"/>
        <w:spacing w:line="243" w:lineRule="exact"/>
        <w:ind w:right="1095"/>
        <w:jc w:val="left"/>
      </w:pPr>
      <w:r>
        <w:rPr/>
        <w:t>从购买日起，三个月内到期）、流动性强、易于转换为已知金额的现金、价值变动风险很小的投资。</w:t>
      </w:r>
    </w:p>
    <w:p>
      <w:pPr>
        <w:spacing w:line="240" w:lineRule="auto" w:before="11"/>
        <w:rPr>
          <w:rFonts w:ascii="宋体" w:hAnsi="宋体" w:cs="宋体" w:eastAsia="宋体" w:hint="default"/>
          <w:sz w:val="16"/>
          <w:szCs w:val="16"/>
        </w:rPr>
      </w:pPr>
    </w:p>
    <w:p>
      <w:pPr>
        <w:pStyle w:val="Heading4"/>
        <w:spacing w:line="240" w:lineRule="auto" w:before="0"/>
        <w:ind w:right="1095"/>
        <w:jc w:val="left"/>
        <w:rPr>
          <w:b w:val="0"/>
          <w:bCs w:val="0"/>
        </w:rPr>
      </w:pPr>
      <w:bookmarkStart w:name="（九） 外币业务和外币报表折算" w:id="199"/>
      <w:bookmarkEnd w:id="199"/>
      <w:r>
        <w:rPr>
          <w:b w:val="0"/>
          <w:bCs w:val="0"/>
        </w:rPr>
      </w:r>
      <w:r>
        <w:rPr/>
        <w:t>（九）外币业务和外币报表折算</w:t>
      </w:r>
      <w:r>
        <w:rPr>
          <w:b w:val="0"/>
          <w:bCs w:val="0"/>
        </w:rPr>
      </w:r>
    </w:p>
    <w:p>
      <w:pPr>
        <w:pStyle w:val="BodyText"/>
        <w:spacing w:line="460" w:lineRule="atLeast" w:before="21"/>
        <w:ind w:left="561" w:right="1089"/>
        <w:jc w:val="left"/>
      </w:pPr>
      <w:r>
        <w:rPr>
          <w:rFonts w:ascii="Times New Roman" w:hAnsi="Times New Roman" w:cs="Times New Roman" w:eastAsia="Times New Roman" w:hint="default"/>
          <w:b/>
          <w:bCs/>
        </w:rPr>
        <w:t>1</w:t>
      </w:r>
      <w:r>
        <w:rPr>
          <w:rFonts w:ascii="宋体" w:hAnsi="宋体" w:cs="宋体" w:eastAsia="宋体" w:hint="default"/>
          <w:b/>
          <w:bCs/>
        </w:rPr>
        <w:t>、外币业务折算</w:t>
      </w:r>
      <w:r>
        <w:rPr>
          <w:rFonts w:ascii="宋体" w:hAnsi="宋体" w:cs="宋体" w:eastAsia="宋体" w:hint="default"/>
          <w:b/>
          <w:bCs/>
          <w:w w:val="99"/>
        </w:rPr>
        <w:t> </w:t>
      </w:r>
      <w:r>
        <w:rPr/>
        <w:t>外币业务按交易发生日的即期汇率或所属当月期初汇率折合成记账本位币记账，期末分外币货币性项</w:t>
      </w:r>
    </w:p>
    <w:p>
      <w:pPr>
        <w:pStyle w:val="BodyText"/>
        <w:spacing w:line="240" w:lineRule="auto" w:before="40"/>
        <w:ind w:right="1095"/>
        <w:jc w:val="left"/>
      </w:pPr>
      <w:r>
        <w:rPr/>
        <w:t>目和外币非货币性项目进行处理。</w:t>
      </w:r>
    </w:p>
    <w:p>
      <w:pPr>
        <w:spacing w:after="0" w:line="240" w:lineRule="auto"/>
        <w:jc w:val="left"/>
        <w:sectPr>
          <w:pgSz w:w="11910" w:h="16850"/>
          <w:pgMar w:header="866" w:footer="981" w:top="1120" w:bottom="1180" w:left="1000" w:right="0"/>
        </w:sectPr>
      </w:pPr>
    </w:p>
    <w:p>
      <w:pPr>
        <w:spacing w:line="240" w:lineRule="auto" w:before="11"/>
        <w:rPr>
          <w:rFonts w:ascii="宋体" w:hAnsi="宋体" w:cs="宋体" w:eastAsia="宋体" w:hint="default"/>
          <w:sz w:val="19"/>
          <w:szCs w:val="19"/>
        </w:rPr>
      </w:pPr>
    </w:p>
    <w:p>
      <w:pPr>
        <w:pStyle w:val="BodyText"/>
        <w:spacing w:line="276" w:lineRule="auto" w:before="35"/>
        <w:ind w:right="1083" w:firstLine="420"/>
        <w:jc w:val="both"/>
      </w:pPr>
      <w:r>
        <w:rPr/>
        <w:t>外币货币性项目余额按资产负债表日即期汇率折算，由此产生的汇兑差额，除属于与购建符合资本化 条件的资产相关的外币专门借款产生的汇兑差额按照借款费用资本化的原则处理外，均计入当期损益。以 历史成本计量的外币非货币性项目，仍采用交易发生日的即期汇率折算，不改变其记账本位币金额。以公 允价值计量的外币非货币性项目，采用公允价值确定日的即期汇率折算，由此产生的汇兑差额计入当期损 益或其他综合收益。</w:t>
      </w:r>
    </w:p>
    <w:p>
      <w:pPr>
        <w:pStyle w:val="BodyText"/>
        <w:spacing w:line="450" w:lineRule="atLeast" w:before="60"/>
        <w:ind w:left="561" w:right="1095"/>
        <w:jc w:val="left"/>
      </w:pPr>
      <w:r>
        <w:rPr>
          <w:rFonts w:ascii="Times New Roman" w:hAnsi="Times New Roman" w:cs="Times New Roman" w:eastAsia="Times New Roman" w:hint="default"/>
          <w:b/>
          <w:bCs/>
        </w:rPr>
        <w:t>2</w:t>
      </w:r>
      <w:r>
        <w:rPr>
          <w:rFonts w:ascii="宋体" w:hAnsi="宋体" w:cs="宋体" w:eastAsia="宋体" w:hint="default"/>
          <w:b/>
          <w:bCs/>
        </w:rPr>
        <w:t>、外币报表折算</w:t>
      </w:r>
      <w:r>
        <w:rPr>
          <w:rFonts w:ascii="宋体" w:hAnsi="宋体" w:cs="宋体" w:eastAsia="宋体" w:hint="default"/>
          <w:b/>
          <w:bCs/>
          <w:w w:val="99"/>
        </w:rPr>
        <w:t> </w:t>
      </w:r>
      <w:r>
        <w:rPr/>
        <w:t>资产负债表中的资产和负债项目，采用资产负债表日的即期汇率折算；所有者权益项目除</w:t>
      </w:r>
      <w:r>
        <w:rPr>
          <w:rFonts w:ascii="Times New Roman" w:hAnsi="Times New Roman" w:cs="Times New Roman" w:eastAsia="Times New Roman" w:hint="default"/>
        </w:rPr>
        <w:t>“</w:t>
      </w:r>
      <w:r>
        <w:rPr/>
        <w:t>未分配利</w:t>
      </w:r>
    </w:p>
    <w:p>
      <w:pPr>
        <w:pStyle w:val="BodyText"/>
        <w:spacing w:line="266" w:lineRule="auto" w:before="24"/>
        <w:ind w:right="1114"/>
        <w:jc w:val="both"/>
      </w:pPr>
      <w:r>
        <w:rPr>
          <w:spacing w:val="-3"/>
        </w:rPr>
        <w:t>润</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其他综合收益</w:t>
      </w:r>
      <w:r>
        <w:rPr>
          <w:rFonts w:ascii="Times New Roman" w:hAnsi="Times New Roman" w:cs="Times New Roman" w:eastAsia="Times New Roman" w:hint="default"/>
          <w:spacing w:val="-3"/>
        </w:rPr>
        <w:t>”</w:t>
      </w:r>
      <w:r>
        <w:rPr>
          <w:spacing w:val="-3"/>
        </w:rPr>
        <w:t>项目外，其他项目采用发生时的即期汇率折算。利润表中的收入和费用项目，采用交</w:t>
      </w:r>
      <w:r>
        <w:rPr>
          <w:spacing w:val="-65"/>
        </w:rPr>
        <w:t> </w:t>
      </w:r>
      <w:r>
        <w:rPr>
          <w:spacing w:val="-65"/>
        </w:rPr>
      </w:r>
      <w:r>
        <w:rPr>
          <w:spacing w:val="-1"/>
        </w:rPr>
        <w:t>易发生日的即期汇率的近似汇率折算。按照上述折算产生的外币财务报表折算差额，在其他综合收益项目</w:t>
      </w:r>
      <w:r>
        <w:rPr>
          <w:spacing w:val="-91"/>
        </w:rPr>
        <w:t> </w:t>
      </w:r>
      <w:r>
        <w:rPr>
          <w:spacing w:val="-91"/>
        </w:rPr>
      </w:r>
      <w:r>
        <w:rPr/>
        <w:t>下单独列示</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项目。外币现金流量以及境外子公司的现金流量采用现金流量发生日的即 期汇率的近似汇率折算。汇率变动对现金的影响额，在现金流量表中单独列示。</w:t>
      </w:r>
    </w:p>
    <w:p>
      <w:pPr>
        <w:pStyle w:val="BodyText"/>
        <w:spacing w:line="280" w:lineRule="auto" w:before="152"/>
        <w:ind w:right="1083" w:firstLine="420"/>
        <w:jc w:val="both"/>
      </w:pPr>
      <w:r>
        <w:rPr/>
        <w:t>处置境外经营时，将资产负债表中其他综合收益项目下列示的、与该境外经营相关的外币财务报表折 算差额，自其他综合收益项目转入处置当期损益；部分处置境外经营的，按处置的比例计算处置部分的外 币财务报表折算差额，转入处置当期损益。</w:t>
      </w:r>
    </w:p>
    <w:p>
      <w:pPr>
        <w:spacing w:line="240" w:lineRule="auto" w:before="2"/>
        <w:rPr>
          <w:rFonts w:ascii="宋体" w:hAnsi="宋体" w:cs="宋体" w:eastAsia="宋体" w:hint="default"/>
          <w:sz w:val="14"/>
          <w:szCs w:val="14"/>
        </w:rPr>
      </w:pPr>
    </w:p>
    <w:p>
      <w:pPr>
        <w:spacing w:line="432" w:lineRule="auto" w:before="0"/>
        <w:ind w:left="561" w:right="2619" w:hanging="421"/>
        <w:jc w:val="left"/>
        <w:rPr>
          <w:rFonts w:ascii="宋体" w:hAnsi="宋体" w:cs="宋体" w:eastAsia="宋体" w:hint="default"/>
          <w:sz w:val="21"/>
          <w:szCs w:val="21"/>
        </w:rPr>
      </w:pPr>
      <w:bookmarkStart w:name="（十） 金融工具" w:id="200"/>
      <w:bookmarkEnd w:id="200"/>
      <w:r>
        <w:rPr/>
      </w:r>
      <w:r>
        <w:rPr>
          <w:rFonts w:ascii="宋体" w:hAnsi="宋体" w:cs="宋体" w:eastAsia="宋体" w:hint="default"/>
          <w:b/>
          <w:bCs/>
          <w:sz w:val="21"/>
          <w:szCs w:val="21"/>
        </w:rPr>
        <w:t>（十）金融工具</w:t>
      </w:r>
      <w:r>
        <w:rPr>
          <w:rFonts w:ascii="宋体" w:hAnsi="宋体" w:cs="宋体" w:eastAsia="宋体" w:hint="default"/>
          <w:b/>
          <w:bCs/>
          <w:w w:val="99"/>
          <w:sz w:val="21"/>
          <w:szCs w:val="21"/>
        </w:rPr>
        <w:t> </w:t>
      </w:r>
      <w:r>
        <w:rPr>
          <w:rFonts w:ascii="宋体" w:hAnsi="宋体" w:cs="宋体" w:eastAsia="宋体" w:hint="default"/>
          <w:sz w:val="21"/>
          <w:szCs w:val="21"/>
        </w:rPr>
        <w:t>金融工具是指形成一方的金融资产，并形成其他方的金融负债或权益工具的合同。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．金融资产的分类和计量</w:t>
      </w:r>
      <w:r>
        <w:rPr>
          <w:rFonts w:ascii="宋体" w:hAnsi="宋体" w:cs="宋体" w:eastAsia="宋体" w:hint="default"/>
          <w:sz w:val="21"/>
          <w:szCs w:val="21"/>
        </w:rPr>
      </w:r>
    </w:p>
    <w:p>
      <w:pPr>
        <w:pStyle w:val="BodyText"/>
        <w:spacing w:line="264" w:lineRule="exact"/>
        <w:ind w:left="561" w:right="0"/>
        <w:jc w:val="left"/>
      </w:pPr>
      <w:r>
        <w:rPr/>
        <w:t>本公司根据持有金融资产的</w:t>
      </w:r>
      <w:r>
        <w:rPr>
          <w:rFonts w:ascii="Times New Roman" w:hAnsi="Times New Roman" w:cs="Times New Roman" w:eastAsia="Times New Roman" w:hint="default"/>
        </w:rPr>
        <w:t>“</w:t>
      </w:r>
      <w:r>
        <w:rPr/>
        <w:t>业务模式</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金融资产合同现金流量特征</w:t>
      </w:r>
      <w:r>
        <w:rPr>
          <w:rFonts w:ascii="Times New Roman" w:hAnsi="Times New Roman" w:cs="Times New Roman" w:eastAsia="Times New Roman" w:hint="default"/>
        </w:rPr>
        <w:t>”</w:t>
      </w:r>
      <w:r>
        <w:rPr/>
        <w:t>作为金融资产分类的判断依据，</w:t>
      </w:r>
    </w:p>
    <w:p>
      <w:pPr>
        <w:pStyle w:val="BodyText"/>
        <w:spacing w:line="276" w:lineRule="auto" w:before="24"/>
        <w:ind w:right="1099"/>
        <w:jc w:val="both"/>
      </w:pPr>
      <w:r>
        <w:rPr/>
        <w:t>将金融资产分类为以摊余成本计量的金融资产、以公允价值计量且其变动计入其他综合收益的金融资产以 及以公允价值计量且其变动计入当期损益的金融资产三类。</w:t>
      </w:r>
    </w:p>
    <w:p>
      <w:pPr>
        <w:pStyle w:val="BodyText"/>
        <w:spacing w:line="276" w:lineRule="auto" w:before="158"/>
        <w:ind w:right="1087" w:firstLine="420"/>
        <w:jc w:val="both"/>
      </w:pPr>
      <w:r>
        <w:rPr/>
        <w:t>金融资产在初始确认时以公允价值计量。对于以公允价值计量且变动计入当期损益的金融资产，相关 交易费用直接计入当期损益；对于其他类别的金融资产，相关交易费用计入初始确认金额。因销售商品或 提供劳务而产生的、未包含或不考虑重大融资成分的应收账款或应收票据，本公司按照预期有权收取的对 价金额作为初始确认金额。</w:t>
      </w:r>
    </w:p>
    <w:p>
      <w:pPr>
        <w:pStyle w:val="BodyText"/>
        <w:spacing w:line="352" w:lineRule="auto" w:before="129"/>
        <w:ind w:right="1104" w:firstLine="420"/>
        <w:jc w:val="both"/>
      </w:pPr>
      <w:r>
        <w:rPr>
          <w:rFonts w:ascii="宋体" w:hAnsi="宋体" w:cs="宋体" w:eastAsia="宋体" w:hint="default"/>
          <w:b/>
          <w:bCs/>
          <w:spacing w:val="-1"/>
        </w:rPr>
        <w:t>债务工具</w:t>
      </w:r>
      <w:r>
        <w:rPr>
          <w:spacing w:val="-1"/>
        </w:rPr>
        <w:t>：本公司持有的债务工具是指从发行方角度分析符合金融负债定义的工具，分别采用以下三</w:t>
      </w:r>
      <w:r>
        <w:rPr/>
        <w:t> 种方式进行计量：</w:t>
      </w:r>
    </w:p>
    <w:p>
      <w:pPr>
        <w:pStyle w:val="BodyText"/>
        <w:spacing w:line="240" w:lineRule="auto" w:before="47"/>
        <w:ind w:left="561" w:right="1095"/>
        <w:jc w:val="left"/>
      </w:pPr>
      <w:r>
        <w:rPr/>
        <w:t>（</w:t>
      </w:r>
      <w:r>
        <w:rPr>
          <w:rFonts w:ascii="宋体" w:hAnsi="宋体" w:cs="宋体" w:eastAsia="宋体" w:hint="default"/>
        </w:rPr>
        <w:t>1</w:t>
      </w:r>
      <w:r>
        <w:rPr/>
        <w:t>）摊余成本计量的金融资产</w:t>
      </w:r>
    </w:p>
    <w:p>
      <w:pPr>
        <w:pStyle w:val="BodyText"/>
        <w:spacing w:line="276" w:lineRule="auto" w:before="175"/>
        <w:ind w:right="1099" w:firstLine="420"/>
        <w:jc w:val="both"/>
      </w:pPr>
      <w:r>
        <w:rPr/>
        <w:t>本公司将同时符合下列条件且未被指定为以公允价值计量且其变动计入当期损益的金融资产，分类为 以摊余成本计量的金融资产：</w:t>
      </w:r>
    </w:p>
    <w:p>
      <w:pPr>
        <w:pStyle w:val="BodyText"/>
        <w:spacing w:line="240" w:lineRule="auto" w:before="158"/>
        <w:ind w:left="561" w:right="1095"/>
        <w:jc w:val="left"/>
      </w:pPr>
      <w:r>
        <w:rPr/>
        <w:t>①本公司管理该金融资产的业务模式是以收取合同现金流量为目标；</w:t>
      </w:r>
    </w:p>
    <w:p>
      <w:pPr>
        <w:pStyle w:val="BodyText"/>
        <w:spacing w:line="288" w:lineRule="auto" w:before="175"/>
        <w:ind w:right="1115" w:firstLine="420"/>
        <w:jc w:val="both"/>
      </w:pPr>
      <w:r>
        <w:rPr>
          <w:spacing w:val="-1"/>
        </w:rPr>
        <w:t>②该金融资产的合同条款规定，在特定日期产生的现金流量，仅为对本金和以未偿付本金金额为基础</w:t>
      </w:r>
      <w:r>
        <w:rPr/>
        <w:t> 的利息的支付。</w:t>
      </w:r>
    </w:p>
    <w:p>
      <w:pPr>
        <w:pStyle w:val="BodyText"/>
        <w:spacing w:line="288" w:lineRule="auto" w:before="133"/>
        <w:ind w:right="1010" w:firstLine="420"/>
        <w:jc w:val="both"/>
      </w:pPr>
      <w:r>
        <w:rPr/>
        <w:t>初始确认后，对于该类金融资产采用实际利率法以摊余成本计量。以摊余成本计量且不属于任何套期 关系的金融资产所产生的利得或损失，在终止确认、按照实际利率法摊销或确认减值时，计入当期损益。</w:t>
      </w:r>
    </w:p>
    <w:p>
      <w:pPr>
        <w:pStyle w:val="BodyText"/>
        <w:spacing w:line="240" w:lineRule="auto" w:before="148"/>
        <w:ind w:left="561" w:right="1095"/>
        <w:jc w:val="left"/>
      </w:pPr>
      <w:r>
        <w:rPr/>
        <w:t>此类金融资产主要包括货币资金、应收票据及应收账款、其他应收款、债券投资和长期应收款等。</w:t>
      </w:r>
    </w:p>
    <w:p>
      <w:pPr>
        <w:pStyle w:val="BodyText"/>
        <w:spacing w:line="240" w:lineRule="auto" w:before="175"/>
        <w:ind w:left="561" w:right="1095"/>
        <w:jc w:val="left"/>
      </w:pPr>
      <w:r>
        <w:rPr/>
        <w:t>（</w:t>
      </w:r>
      <w:r>
        <w:rPr>
          <w:rFonts w:ascii="宋体" w:hAnsi="宋体" w:cs="宋体" w:eastAsia="宋体" w:hint="default"/>
        </w:rPr>
        <w:t>2</w:t>
      </w:r>
      <w:r>
        <w:rPr/>
        <w:t>）以公允价值计量且其变动计入其他综合收益的金融资产</w:t>
      </w:r>
    </w:p>
    <w:p>
      <w:pPr>
        <w:spacing w:after="0" w:line="240" w:lineRule="auto"/>
        <w:jc w:val="left"/>
        <w:sectPr>
          <w:pgSz w:w="11910" w:h="16850"/>
          <w:pgMar w:header="866" w:footer="981" w:top="1120" w:bottom="1180" w:left="1000" w:right="0"/>
        </w:sectPr>
      </w:pPr>
    </w:p>
    <w:p>
      <w:pPr>
        <w:spacing w:line="240" w:lineRule="auto" w:before="0"/>
        <w:rPr>
          <w:rFonts w:ascii="宋体" w:hAnsi="宋体" w:cs="宋体" w:eastAsia="宋体" w:hint="default"/>
          <w:sz w:val="21"/>
          <w:szCs w:val="21"/>
        </w:rPr>
      </w:pPr>
    </w:p>
    <w:p>
      <w:pPr>
        <w:pStyle w:val="BodyText"/>
        <w:spacing w:line="276" w:lineRule="auto" w:before="35"/>
        <w:ind w:right="1110" w:firstLine="420"/>
        <w:jc w:val="both"/>
      </w:pPr>
      <w:r>
        <w:rPr>
          <w:spacing w:val="-1"/>
        </w:rPr>
        <w:t>本公司将同时符合下列条件且未被指定为以公允价值计量且其变动计入当期损益的金融资产，分类为</w:t>
      </w:r>
      <w:r>
        <w:rPr/>
        <w:t> 以公允价值计量且其变动计入其他综合收益的金融资产：</w:t>
      </w:r>
    </w:p>
    <w:p>
      <w:pPr>
        <w:pStyle w:val="BodyText"/>
        <w:spacing w:line="240" w:lineRule="auto" w:before="158"/>
        <w:ind w:left="561" w:right="1095"/>
        <w:jc w:val="left"/>
      </w:pPr>
      <w:r>
        <w:rPr/>
        <w:t>①本公司管理该金融资产的业务模式既以收取合同现金流量为目标又以出售该资产为目标；</w:t>
      </w:r>
    </w:p>
    <w:p>
      <w:pPr>
        <w:pStyle w:val="BodyText"/>
        <w:spacing w:line="288" w:lineRule="auto" w:before="175"/>
        <w:ind w:right="1115" w:firstLine="420"/>
        <w:jc w:val="both"/>
      </w:pPr>
      <w:r>
        <w:rPr>
          <w:spacing w:val="-1"/>
        </w:rPr>
        <w:t>②该金融资产的合同条款规定，在特定日期产生的现金流量，仅为对本金和以未偿付本金金额为基础</w:t>
      </w:r>
      <w:r>
        <w:rPr/>
        <w:t> 的利息的支付。</w:t>
      </w:r>
    </w:p>
    <w:p>
      <w:pPr>
        <w:pStyle w:val="BodyText"/>
        <w:spacing w:line="283" w:lineRule="auto" w:before="133"/>
        <w:ind w:right="1083" w:firstLine="420"/>
        <w:jc w:val="both"/>
      </w:pPr>
      <w:r>
        <w:rPr/>
        <w:t>初始确认后，对于该类金融资产以公允价值进行后续计量。公允价值变动计入其他综合收益，采用实 际利率法计算的利息、减值损失或利得及汇兑损益计入当期损益。终止确认时，将之前计入其他综合收益 的累计利得或损失从其他综合收益中转出，计入当期损益。</w:t>
      </w:r>
    </w:p>
    <w:p>
      <w:pPr>
        <w:pStyle w:val="BodyText"/>
        <w:spacing w:line="450" w:lineRule="exact" w:before="7"/>
        <w:ind w:left="561" w:right="1089"/>
        <w:jc w:val="left"/>
      </w:pPr>
      <w:r>
        <w:rPr/>
        <w:t>（</w:t>
      </w:r>
      <w:r>
        <w:rPr>
          <w:rFonts w:ascii="宋体" w:hAnsi="宋体" w:cs="宋体" w:eastAsia="宋体" w:hint="default"/>
        </w:rPr>
        <w:t>3</w:t>
      </w:r>
      <w:r>
        <w:rPr/>
        <w:t>）以公允价值计量且其变动计入当期损益的金融资产 除上述以摊余成本计量和以公允价值计量且其变动计入其他综合收益的金融资产外，本公司将其余所</w:t>
      </w:r>
    </w:p>
    <w:p>
      <w:pPr>
        <w:pStyle w:val="BodyText"/>
        <w:spacing w:line="240" w:lineRule="exact"/>
        <w:ind w:right="0"/>
        <w:jc w:val="left"/>
      </w:pPr>
      <w:r>
        <w:rPr/>
        <w:t>有金融资产分类为以公允价值计量且其变动计入当期损益的金融资产。在初始确认时，为消除或显著减少</w:t>
      </w:r>
    </w:p>
    <w:p>
      <w:pPr>
        <w:pStyle w:val="BodyText"/>
        <w:spacing w:line="288" w:lineRule="auto" w:before="40"/>
        <w:ind w:right="1095"/>
        <w:jc w:val="left"/>
      </w:pPr>
      <w:r>
        <w:rPr>
          <w:spacing w:val="-1"/>
        </w:rPr>
        <w:t>会计错配，本公司将部分金融资产指定为以公允价值计量且其变动计入当期损益的金融资产。自资产负债</w:t>
      </w:r>
      <w:r>
        <w:rPr>
          <w:spacing w:val="-89"/>
        </w:rPr>
        <w:t> </w:t>
      </w:r>
      <w:r>
        <w:rPr>
          <w:spacing w:val="-89"/>
        </w:rPr>
      </w:r>
      <w:r>
        <w:rPr/>
        <w:t>表日起超过一年到期且预期持有超过一年的，列示为其他非流动金融资产。</w:t>
      </w:r>
    </w:p>
    <w:p>
      <w:pPr>
        <w:pStyle w:val="BodyText"/>
        <w:spacing w:line="288" w:lineRule="auto" w:before="133"/>
        <w:ind w:right="1103" w:firstLine="420"/>
        <w:jc w:val="both"/>
      </w:pPr>
      <w:r>
        <w:rPr>
          <w:spacing w:val="-5"/>
        </w:rPr>
        <w:t>初始确认后，对于该类金融资产以公允价值进行后续计量，产生的利得或损失（包括利息和股利收入）</w:t>
      </w:r>
      <w:r>
        <w:rPr/>
        <w:t> 计入当期损益，除非该金融资产属于套期关系的一部分。</w:t>
      </w:r>
    </w:p>
    <w:p>
      <w:pPr>
        <w:pStyle w:val="BodyText"/>
        <w:spacing w:line="355" w:lineRule="auto" w:before="118"/>
        <w:ind w:right="1107" w:firstLine="420"/>
        <w:jc w:val="both"/>
      </w:pPr>
      <w:r>
        <w:rPr>
          <w:rFonts w:ascii="宋体" w:hAnsi="宋体" w:cs="宋体" w:eastAsia="宋体" w:hint="default"/>
          <w:b/>
          <w:bCs/>
          <w:spacing w:val="-1"/>
        </w:rPr>
        <w:t>权益工具：</w:t>
      </w:r>
      <w:r>
        <w:rPr>
          <w:spacing w:val="-1"/>
        </w:rPr>
        <w:t>本公司将对其没有控制、共同控制和重大影响的权益工具投资分类为按照公允价值计量且</w:t>
      </w:r>
      <w:r>
        <w:rPr/>
        <w:t> 其变动计入当期损益的金融资产，根据预期持有期限列示为交易性金融资产和其他非流动金融资产。</w:t>
      </w:r>
    </w:p>
    <w:p>
      <w:pPr>
        <w:spacing w:line="240" w:lineRule="auto" w:before="2"/>
        <w:rPr>
          <w:rFonts w:ascii="宋体" w:hAnsi="宋体" w:cs="宋体" w:eastAsia="宋体" w:hint="default"/>
          <w:sz w:val="17"/>
          <w:szCs w:val="17"/>
        </w:rPr>
      </w:pPr>
    </w:p>
    <w:p>
      <w:pPr>
        <w:pStyle w:val="BodyText"/>
        <w:spacing w:line="240" w:lineRule="auto"/>
        <w:ind w:left="561" w:right="1095"/>
        <w:jc w:val="left"/>
      </w:pPr>
      <w:r>
        <w:rPr>
          <w:spacing w:val="4"/>
        </w:rPr>
        <w:t>对于指定为以公允价值计量且其变动计入其他综合收益的非交易性权益工具投资，除了获得的股利</w:t>
      </w:r>
    </w:p>
    <w:p>
      <w:pPr>
        <w:pStyle w:val="BodyText"/>
        <w:spacing w:line="288" w:lineRule="auto" w:before="25"/>
        <w:ind w:right="0"/>
        <w:jc w:val="left"/>
      </w:pPr>
      <w:r>
        <w:rPr/>
        <w:t>（属于投资成本收回部分的除外）计入当期损益外，其他相关利得和损失（包括汇兑损益）均应计入其他 综合收益，且后续终止确认时不得转入当期损益。</w:t>
      </w:r>
    </w:p>
    <w:p>
      <w:pPr>
        <w:spacing w:line="372" w:lineRule="auto" w:before="148"/>
        <w:ind w:left="561" w:right="109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．金融负债的分类和计量</w:t>
      </w:r>
      <w:r>
        <w:rPr>
          <w:rFonts w:ascii="宋体" w:hAnsi="宋体" w:cs="宋体" w:eastAsia="宋体" w:hint="default"/>
          <w:b/>
          <w:bCs/>
          <w:spacing w:val="-100"/>
          <w:sz w:val="21"/>
          <w:szCs w:val="21"/>
        </w:rPr>
        <w:t> </w:t>
      </w:r>
      <w:r>
        <w:rPr>
          <w:rFonts w:ascii="宋体" w:hAnsi="宋体" w:cs="宋体" w:eastAsia="宋体" w:hint="default"/>
          <w:b/>
          <w:bCs/>
          <w:spacing w:val="-100"/>
          <w:sz w:val="21"/>
          <w:szCs w:val="21"/>
        </w:rPr>
      </w:r>
      <w:r>
        <w:rPr>
          <w:rFonts w:ascii="宋体" w:hAnsi="宋体" w:cs="宋体" w:eastAsia="宋体" w:hint="default"/>
          <w:spacing w:val="-1"/>
          <w:sz w:val="21"/>
          <w:szCs w:val="21"/>
        </w:rPr>
        <w:t>本公司金融负债分类为以摊余成本计量的金融负债、以公允价值计量且其变动计入当期损益的金融负</w:t>
      </w:r>
    </w:p>
    <w:p>
      <w:pPr>
        <w:pStyle w:val="BodyText"/>
        <w:spacing w:line="215" w:lineRule="exact"/>
        <w:ind w:right="1095"/>
        <w:jc w:val="left"/>
      </w:pPr>
      <w:r>
        <w:rPr/>
        <w:t>债。</w:t>
      </w:r>
    </w:p>
    <w:p>
      <w:pPr>
        <w:pStyle w:val="BodyText"/>
        <w:spacing w:line="450" w:lineRule="exact" w:before="46"/>
        <w:ind w:left="561" w:right="0"/>
        <w:jc w:val="left"/>
      </w:pPr>
      <w:r>
        <w:rPr/>
        <w:t>（</w:t>
      </w:r>
      <w:r>
        <w:rPr>
          <w:rFonts w:ascii="宋体" w:hAnsi="宋体" w:cs="宋体" w:eastAsia="宋体" w:hint="default"/>
        </w:rPr>
        <w:t>1</w:t>
      </w:r>
      <w:r>
        <w:rPr/>
        <w:t>）以摊余成本计量的金融负债 对于此类金融负债，采用实际利率法，按摊余成本进行后续计量，终止确认或摊销产生的利得或损失</w:t>
      </w:r>
    </w:p>
    <w:p>
      <w:pPr>
        <w:pStyle w:val="BodyText"/>
        <w:spacing w:line="255" w:lineRule="exact"/>
        <w:ind w:right="1095"/>
        <w:jc w:val="left"/>
      </w:pPr>
      <w:r>
        <w:rPr/>
        <w:t>计入当期损益。</w:t>
      </w:r>
    </w:p>
    <w:p>
      <w:pPr>
        <w:spacing w:line="240" w:lineRule="auto" w:before="10"/>
        <w:rPr>
          <w:rFonts w:ascii="宋体" w:hAnsi="宋体" w:cs="宋体" w:eastAsia="宋体" w:hint="default"/>
          <w:sz w:val="15"/>
          <w:szCs w:val="15"/>
        </w:rPr>
      </w:pPr>
    </w:p>
    <w:p>
      <w:pPr>
        <w:pStyle w:val="BodyText"/>
        <w:spacing w:line="240" w:lineRule="auto"/>
        <w:ind w:left="561" w:right="1095"/>
        <w:jc w:val="left"/>
      </w:pPr>
      <w:r>
        <w:rPr/>
        <w:t>此类金融负债主要包括应付票据及应付账款、其他应付款及借款。</w:t>
      </w:r>
    </w:p>
    <w:p>
      <w:pPr>
        <w:pStyle w:val="BodyText"/>
        <w:spacing w:line="450" w:lineRule="exact" w:before="46"/>
        <w:ind w:left="561" w:right="1089"/>
        <w:jc w:val="left"/>
      </w:pPr>
      <w:r>
        <w:rPr/>
        <w:t>（</w:t>
      </w:r>
      <w:r>
        <w:rPr>
          <w:rFonts w:ascii="宋体" w:hAnsi="宋体" w:cs="宋体" w:eastAsia="宋体" w:hint="default"/>
        </w:rPr>
        <w:t>2</w:t>
      </w:r>
      <w:r>
        <w:rPr/>
        <w:t>）以公允价值计量且其变动计入当期损益的金融负债 以公允价值计量且其变动计入当期损益的金融负债，包括交易性金融负债和初始确认时指定为以公允</w:t>
      </w:r>
    </w:p>
    <w:p>
      <w:pPr>
        <w:pStyle w:val="BodyText"/>
        <w:spacing w:line="240" w:lineRule="exact"/>
        <w:ind w:right="0"/>
        <w:jc w:val="left"/>
      </w:pPr>
      <w:r>
        <w:rPr/>
        <w:t>价值计量且其变动计入当期损益的金融负债。对此类金融负债，按照公允价值进行后续计量，公允价值变</w:t>
      </w:r>
    </w:p>
    <w:p>
      <w:pPr>
        <w:pStyle w:val="BodyText"/>
        <w:spacing w:line="288" w:lineRule="auto" w:before="40"/>
        <w:ind w:right="1095"/>
        <w:jc w:val="left"/>
      </w:pPr>
      <w:r>
        <w:rPr>
          <w:spacing w:val="-1"/>
        </w:rPr>
        <w:t>动形成的利得或损失（不含与套期会计有关的利得或损失）以及与该等金融负债相关的股利和利息支出计</w:t>
      </w:r>
      <w:r>
        <w:rPr>
          <w:spacing w:val="-95"/>
        </w:rPr>
        <w:t> </w:t>
      </w:r>
      <w:r>
        <w:rPr>
          <w:spacing w:val="-95"/>
        </w:rPr>
      </w:r>
      <w:r>
        <w:rPr/>
        <w:t>入当期损益。</w:t>
      </w:r>
    </w:p>
    <w:p>
      <w:pPr>
        <w:spacing w:line="372" w:lineRule="auto" w:before="148"/>
        <w:ind w:left="561"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．金融工具的公允价值</w:t>
      </w:r>
      <w:r>
        <w:rPr>
          <w:rFonts w:ascii="宋体" w:hAnsi="宋体" w:cs="宋体" w:eastAsia="宋体" w:hint="default"/>
          <w:b/>
          <w:bCs/>
          <w:spacing w:val="-100"/>
          <w:sz w:val="21"/>
          <w:szCs w:val="21"/>
        </w:rPr>
        <w:t> </w:t>
      </w:r>
      <w:r>
        <w:rPr>
          <w:rFonts w:ascii="宋体" w:hAnsi="宋体" w:cs="宋体" w:eastAsia="宋体" w:hint="default"/>
          <w:b/>
          <w:bCs/>
          <w:spacing w:val="-100"/>
          <w:sz w:val="21"/>
          <w:szCs w:val="21"/>
        </w:rPr>
      </w:r>
      <w:r>
        <w:rPr>
          <w:rFonts w:ascii="宋体" w:hAnsi="宋体" w:cs="宋体" w:eastAsia="宋体" w:hint="default"/>
          <w:sz w:val="21"/>
          <w:szCs w:val="21"/>
        </w:rPr>
        <w:t>存在活跃市场的金融工具，以活跃市场中的报价确定其公允价值。不存在活跃市场的金融工具，采用</w:t>
      </w:r>
    </w:p>
    <w:p>
      <w:pPr>
        <w:pStyle w:val="BodyText"/>
        <w:spacing w:line="199" w:lineRule="exact"/>
        <w:ind w:right="0"/>
        <w:jc w:val="left"/>
      </w:pPr>
      <w:r>
        <w:rPr/>
        <w:t>估值技术确定其公允价值。在估值时，本公司采用当前情况下使用并且有足够可利用数据和其他信息支持</w:t>
      </w:r>
    </w:p>
    <w:p>
      <w:pPr>
        <w:pStyle w:val="BodyText"/>
        <w:spacing w:line="240" w:lineRule="auto" w:before="40"/>
        <w:ind w:right="0"/>
        <w:jc w:val="left"/>
      </w:pPr>
      <w:r>
        <w:rPr/>
        <w:t>的估值技术，选择与市场参与者在相关资产或负债的交易中所考虑的资产和负债特征相一致的输入值，并</w:t>
      </w:r>
    </w:p>
    <w:p>
      <w:pPr>
        <w:spacing w:after="0" w:line="240" w:lineRule="auto"/>
        <w:jc w:val="left"/>
        <w:sectPr>
          <w:pgSz w:w="11910" w:h="16850"/>
          <w:pgMar w:header="866" w:footer="981" w:top="1120" w:bottom="1180" w:left="1000" w:right="0"/>
        </w:sectPr>
      </w:pPr>
    </w:p>
    <w:p>
      <w:pPr>
        <w:spacing w:line="240" w:lineRule="auto" w:before="11"/>
        <w:rPr>
          <w:rFonts w:ascii="宋体" w:hAnsi="宋体" w:cs="宋体" w:eastAsia="宋体" w:hint="default"/>
          <w:sz w:val="19"/>
          <w:szCs w:val="19"/>
        </w:rPr>
      </w:pPr>
    </w:p>
    <w:p>
      <w:pPr>
        <w:pStyle w:val="BodyText"/>
        <w:spacing w:line="288" w:lineRule="auto" w:before="35"/>
        <w:ind w:right="1095"/>
        <w:jc w:val="left"/>
      </w:pPr>
      <w:r>
        <w:rPr>
          <w:spacing w:val="-1"/>
        </w:rPr>
        <w:t>尽可能优先使用相关可观察输入值。在相关可观察输入值无法取得或取得不切实可行的情况下，使用不可</w:t>
      </w:r>
      <w:r>
        <w:rPr>
          <w:spacing w:val="-91"/>
        </w:rPr>
        <w:t> </w:t>
      </w:r>
      <w:r>
        <w:rPr>
          <w:spacing w:val="-91"/>
        </w:rPr>
      </w:r>
      <w:r>
        <w:rPr/>
        <w:t>观察输入值。</w:t>
      </w:r>
    </w:p>
    <w:p>
      <w:pPr>
        <w:pStyle w:val="BodyText"/>
        <w:spacing w:line="372" w:lineRule="auto" w:before="148"/>
        <w:ind w:left="561" w:right="1089"/>
        <w:jc w:val="left"/>
      </w:pPr>
      <w:r>
        <w:rPr>
          <w:rFonts w:ascii="Times New Roman" w:hAnsi="Times New Roman" w:cs="Times New Roman" w:eastAsia="Times New Roman" w:hint="default"/>
          <w:b/>
          <w:bCs/>
        </w:rPr>
        <w:t>4</w:t>
      </w:r>
      <w:r>
        <w:rPr>
          <w:rFonts w:ascii="宋体" w:hAnsi="宋体" w:cs="宋体" w:eastAsia="宋体" w:hint="default"/>
          <w:b/>
          <w:bCs/>
        </w:rPr>
        <w:t>．金融资产转移</w:t>
      </w:r>
      <w:r>
        <w:rPr>
          <w:rFonts w:ascii="宋体" w:hAnsi="宋体" w:cs="宋体" w:eastAsia="宋体" w:hint="default"/>
          <w:b/>
          <w:bCs/>
          <w:w w:val="99"/>
        </w:rPr>
        <w:t> </w:t>
      </w:r>
      <w:r>
        <w:rPr/>
        <w:t>金融资产转移，是指企业（转出方）将金融资产（或其现金流量）让与或交付给该金融资产发行方以</w:t>
      </w:r>
    </w:p>
    <w:p>
      <w:pPr>
        <w:pStyle w:val="BodyText"/>
        <w:spacing w:line="215" w:lineRule="exact"/>
        <w:ind w:right="1095"/>
        <w:jc w:val="left"/>
      </w:pPr>
      <w:r>
        <w:rPr/>
        <w:t>外的另一方（转入方）。</w:t>
      </w:r>
    </w:p>
    <w:p>
      <w:pPr>
        <w:pStyle w:val="BodyText"/>
        <w:spacing w:line="276" w:lineRule="auto" w:before="175"/>
        <w:ind w:right="1083" w:firstLine="420"/>
        <w:jc w:val="both"/>
      </w:pPr>
      <w:r>
        <w:rPr>
          <w:spacing w:val="4"/>
        </w:rPr>
        <w:t>本公司已将收取金融资产现金流量的合同权利转移给其他方或者虽然保留了收取金融资产现金流量</w:t>
      </w:r>
      <w:r>
        <w:rPr/>
        <w:t> 的合同权利但已将金融资产所有权上几乎所有的风险和报酬转移给转入方，则终止确认该金融资产；如保 留了金融资产所有权上几乎所有的风险和报酬的，则不终止确认该金融资产。既没有转移也没有保留金融 资产所有权上几乎所有的风险和报酬的，分别下列情况处理：放弃了对该金融资产控制的，终止确认该金 融资产并将转移中产生或保留的权利和义务单独确认为资产或负债；未放弃对该金融资产控制的，按照其 继续涉入所转移资产的程度确认有关金融资产，并相应确认有关负债。</w:t>
      </w:r>
    </w:p>
    <w:p>
      <w:pPr>
        <w:spacing w:line="450" w:lineRule="atLeast" w:before="0"/>
        <w:ind w:left="561" w:right="109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．金融资产和金融负债的抵销</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1"/>
          <w:sz w:val="21"/>
          <w:szCs w:val="21"/>
        </w:rPr>
        <w:t>当本公司具有抵销已确认金融资产和金融负债的法定权利，且目前可执行该种法定权利，同时计划以</w:t>
      </w:r>
    </w:p>
    <w:p>
      <w:pPr>
        <w:pStyle w:val="BodyText"/>
        <w:spacing w:line="288" w:lineRule="auto" w:before="25"/>
        <w:ind w:right="1089"/>
        <w:jc w:val="left"/>
      </w:pPr>
      <w:r>
        <w:rPr/>
        <w:t>净额结算或同时变现该金融资产和清偿该金融负债时，金融资产和金融负债以相互抵销后的金额在资产负 债表内列示。除此之外，金融资产和金融负债在资产负债表内分别列示，不予相互抵销。</w:t>
      </w:r>
    </w:p>
    <w:p>
      <w:pPr>
        <w:pStyle w:val="BodyText"/>
        <w:spacing w:line="466" w:lineRule="exact" w:before="21"/>
        <w:ind w:left="561" w:right="1095"/>
        <w:jc w:val="left"/>
      </w:pPr>
      <w:r>
        <w:rPr>
          <w:rFonts w:ascii="Times New Roman" w:hAnsi="Times New Roman" w:cs="Times New Roman" w:eastAsia="Times New Roman" w:hint="default"/>
          <w:b/>
          <w:bCs/>
        </w:rPr>
        <w:t>6</w:t>
      </w:r>
      <w:r>
        <w:rPr>
          <w:rFonts w:ascii="宋体" w:hAnsi="宋体" w:cs="宋体" w:eastAsia="宋体" w:hint="default"/>
          <w:b/>
          <w:bCs/>
        </w:rPr>
        <w:t>．金融资产减值</w:t>
      </w:r>
      <w:r>
        <w:rPr>
          <w:rFonts w:ascii="宋体" w:hAnsi="宋体" w:cs="宋体" w:eastAsia="宋体" w:hint="default"/>
          <w:b/>
          <w:bCs/>
          <w:w w:val="99"/>
        </w:rPr>
        <w:t> </w:t>
      </w:r>
      <w:r>
        <w:rPr>
          <w:spacing w:val="-1"/>
        </w:rPr>
        <w:t>本公司对以摊余成本计量的金融资产、以公允价值计量且其变动计入其他综合收益的金融资产、租赁</w:t>
      </w:r>
    </w:p>
    <w:p>
      <w:pPr>
        <w:pStyle w:val="BodyText"/>
        <w:spacing w:line="251" w:lineRule="exact"/>
        <w:ind w:right="1095"/>
        <w:jc w:val="left"/>
      </w:pPr>
      <w:r>
        <w:rPr/>
        <w:t>应收款和财务担保合同按预期信用损失法进行减值会计处理并确认损失准备。</w:t>
      </w:r>
    </w:p>
    <w:p>
      <w:pPr>
        <w:pStyle w:val="BodyText"/>
        <w:spacing w:line="450" w:lineRule="exact" w:before="61"/>
        <w:ind w:left="561" w:right="0"/>
        <w:jc w:val="left"/>
      </w:pPr>
      <w:r>
        <w:rPr/>
        <w:t>（</w:t>
      </w:r>
      <w:r>
        <w:rPr>
          <w:rFonts w:ascii="宋体" w:hAnsi="宋体" w:cs="宋体" w:eastAsia="宋体" w:hint="default"/>
        </w:rPr>
        <w:t>1</w:t>
      </w:r>
      <w:r>
        <w:rPr/>
        <w:t>）预期信用损失的计量 预期信用损失，是指以发生违约的风险为权重的金融工具信用损失的加权平均值。信用损失，是指根</w:t>
      </w:r>
    </w:p>
    <w:p>
      <w:pPr>
        <w:pStyle w:val="BodyText"/>
        <w:spacing w:line="255" w:lineRule="exact"/>
        <w:ind w:right="1095"/>
        <w:jc w:val="left"/>
      </w:pPr>
      <w:r>
        <w:rPr/>
        <w:t>据合同应收的现金流量与预期能收到的现金流量之间的差额的现值。</w:t>
      </w:r>
    </w:p>
    <w:p>
      <w:pPr>
        <w:pStyle w:val="BodyText"/>
        <w:spacing w:line="271" w:lineRule="auto" w:before="175"/>
        <w:ind w:right="1090" w:firstLine="420"/>
        <w:jc w:val="both"/>
      </w:pPr>
      <w:r>
        <w:rPr/>
        <w:t>本公司对于处于不同阶段的金融工具的预期信用损失分别进行计量。金融工具自初始确认后信用风险 未显著增加的（第一阶段），本公司按照未来 </w:t>
      </w:r>
      <w:r>
        <w:rPr>
          <w:rFonts w:ascii="Times New Roman" w:hAnsi="Times New Roman" w:cs="Times New Roman" w:eastAsia="Times New Roman" w:hint="default"/>
        </w:rPr>
        <w:t>12</w:t>
      </w:r>
      <w:r>
        <w:rPr>
          <w:rFonts w:ascii="Times New Roman" w:hAnsi="Times New Roman" w:cs="Times New Roman" w:eastAsia="Times New Roman" w:hint="default"/>
          <w:spacing w:val="19"/>
        </w:rPr>
        <w:t> </w:t>
      </w:r>
      <w:r>
        <w:rPr/>
        <w:t>个月的预期信用损失计量损失准备；金融工具自初始确 认后信用风险已显著增加但尚未发生信用减值的（第二阶段），本公司按照该工具整个存续期的预期信用 损失计量损失准备；金融工具自初始确认后已经发生信用减值的（第三阶段），本公司按照该工具整个存 续期的预期信用损失计量损失准备。</w:t>
      </w:r>
    </w:p>
    <w:p>
      <w:pPr>
        <w:pStyle w:val="BodyText"/>
        <w:spacing w:line="276" w:lineRule="auto" w:before="163"/>
        <w:ind w:right="1099" w:firstLine="420"/>
        <w:jc w:val="both"/>
      </w:pPr>
      <w:r>
        <w:rPr/>
        <w:t>对于在资产负债表日具有较低信用风险的金融工具，本公司假设其信用风险自初始确认后并未显著增 加，按照未来</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个月内的预期信用损失计量损失准备。</w:t>
      </w:r>
    </w:p>
    <w:p>
      <w:pPr>
        <w:pStyle w:val="BodyText"/>
        <w:spacing w:line="276" w:lineRule="auto" w:before="140"/>
        <w:ind w:right="1114" w:firstLine="420"/>
        <w:jc w:val="both"/>
      </w:pPr>
      <w:r>
        <w:rPr>
          <w:spacing w:val="-1"/>
        </w:rPr>
        <w:t>本公司对于处于第一阶段和第二阶段、以及较低信用风险的金融工具，按照其未扣除减值准备的账面</w:t>
      </w:r>
      <w:r>
        <w:rPr/>
        <w:t> </w:t>
      </w:r>
      <w:r>
        <w:rPr>
          <w:spacing w:val="-1"/>
        </w:rPr>
        <w:t>余额和实际利率计算利息收入。对于处于第三阶段的金融工具，按照其账面余额减已计提减值准备后的摊</w:t>
      </w:r>
      <w:r>
        <w:rPr>
          <w:spacing w:val="-91"/>
        </w:rPr>
        <w:t> </w:t>
      </w:r>
      <w:r>
        <w:rPr>
          <w:spacing w:val="-91"/>
        </w:rPr>
      </w:r>
      <w:r>
        <w:rPr/>
        <w:t>余成本和实际利率计算利息收入。</w:t>
      </w:r>
    </w:p>
    <w:p>
      <w:pPr>
        <w:pStyle w:val="BodyText"/>
        <w:spacing w:line="466" w:lineRule="exact" w:before="1"/>
        <w:ind w:left="561" w:right="1095"/>
        <w:jc w:val="left"/>
      </w:pPr>
      <w:r>
        <w:rPr/>
        <w:t>（</w:t>
      </w:r>
      <w:r>
        <w:rPr>
          <w:rFonts w:ascii="宋体" w:hAnsi="宋体" w:cs="宋体" w:eastAsia="宋体" w:hint="default"/>
        </w:rPr>
        <w:t>2</w:t>
      </w:r>
      <w:r>
        <w:rPr/>
        <w:t>）信用风险显著增加的评估 </w:t>
      </w:r>
      <w:r>
        <w:rPr>
          <w:spacing w:val="4"/>
        </w:rPr>
        <w:t>本公司通过比较金融工具在资产负债表日确定的预计存续期内发生违约的风险与在初始确认日所确</w:t>
      </w:r>
    </w:p>
    <w:p>
      <w:pPr>
        <w:pStyle w:val="BodyText"/>
        <w:spacing w:line="237" w:lineRule="exact"/>
        <w:ind w:right="0"/>
        <w:jc w:val="left"/>
      </w:pPr>
      <w:r>
        <w:rPr/>
        <w:t>定的预计存续期内发生违约的风险，以确定金融工具预计存续期内发生违约风险的相对变化，以评估金融</w:t>
      </w:r>
    </w:p>
    <w:p>
      <w:pPr>
        <w:pStyle w:val="BodyText"/>
        <w:spacing w:line="240" w:lineRule="auto" w:before="55"/>
        <w:ind w:right="1095"/>
        <w:jc w:val="left"/>
      </w:pPr>
      <w:r>
        <w:rPr/>
        <w:t>工具的信用风险自初始确认后是否已显著增加。</w:t>
      </w:r>
    </w:p>
    <w:p>
      <w:pPr>
        <w:pStyle w:val="BodyText"/>
        <w:spacing w:line="288" w:lineRule="auto" w:before="175"/>
        <w:ind w:right="1119" w:firstLine="420"/>
        <w:jc w:val="both"/>
      </w:pPr>
      <w:r>
        <w:rPr>
          <w:spacing w:val="-1"/>
        </w:rPr>
        <w:t>根据金融工具的性质，本公司以单项金融工具和金融工具组合为基础评估信用风险是否显著增加。以</w:t>
      </w:r>
      <w:r>
        <w:rPr/>
        <w:t> 金融工具组合为基础进行评估时，本公司基于共同信用风险特征对金融工具进行分类。</w:t>
      </w:r>
    </w:p>
    <w:p>
      <w:pPr>
        <w:spacing w:after="0" w:line="288" w:lineRule="auto"/>
        <w:jc w:val="both"/>
        <w:sectPr>
          <w:pgSz w:w="11910" w:h="16850"/>
          <w:pgMar w:header="866" w:footer="981" w:top="1120" w:bottom="1180" w:left="1000" w:right="0"/>
        </w:sectPr>
      </w:pPr>
    </w:p>
    <w:p>
      <w:pPr>
        <w:spacing w:line="240" w:lineRule="auto" w:before="10"/>
        <w:rPr>
          <w:rFonts w:ascii="宋体" w:hAnsi="宋体" w:cs="宋体" w:eastAsia="宋体" w:hint="default"/>
          <w:sz w:val="18"/>
          <w:szCs w:val="18"/>
        </w:rPr>
      </w:pPr>
    </w:p>
    <w:p>
      <w:pPr>
        <w:pStyle w:val="BodyText"/>
        <w:spacing w:line="240" w:lineRule="auto" w:before="35"/>
        <w:ind w:left="661" w:right="314"/>
        <w:jc w:val="left"/>
      </w:pPr>
      <w:r>
        <w:rPr/>
        <w:t>（</w:t>
      </w:r>
      <w:r>
        <w:rPr>
          <w:rFonts w:ascii="宋体" w:hAnsi="宋体" w:cs="宋体" w:eastAsia="宋体" w:hint="default"/>
        </w:rPr>
        <w:t>3</w:t>
      </w:r>
      <w:r>
        <w:rPr/>
        <w:t>）已发生信用减值的金融资产</w:t>
      </w:r>
    </w:p>
    <w:p>
      <w:pPr>
        <w:pStyle w:val="BodyText"/>
        <w:spacing w:line="276" w:lineRule="auto" w:before="175"/>
        <w:ind w:left="241" w:right="1100" w:firstLine="420"/>
        <w:jc w:val="both"/>
      </w:pPr>
      <w:r>
        <w:rPr>
          <w:spacing w:val="4"/>
        </w:rPr>
        <w:t>本公司在资产负债表日评估以摊余成本计量的金融资产和以公允价值计量且其变动计入其他综合收</w:t>
      </w:r>
      <w:r>
        <w:rPr/>
        <w:t> 益的金融资产是否已发生信用减值。当对金融资产预期未来现金流量具有不利影响的一项或多项事件发生 时，该金融资产成为已发生信用减值的金融资产。</w:t>
      </w:r>
    </w:p>
    <w:p>
      <w:pPr>
        <w:pStyle w:val="BodyText"/>
        <w:spacing w:line="466" w:lineRule="exact" w:before="1"/>
        <w:ind w:left="661" w:right="314"/>
        <w:jc w:val="left"/>
      </w:pPr>
      <w:r>
        <w:rPr/>
        <w:t>（</w:t>
      </w:r>
      <w:r>
        <w:rPr>
          <w:rFonts w:ascii="宋体" w:hAnsi="宋体" w:cs="宋体" w:eastAsia="宋体" w:hint="default"/>
        </w:rPr>
        <w:t>4</w:t>
      </w:r>
      <w:r>
        <w:rPr/>
        <w:t>）以组合为基础评估预期信用风险的组合方法 本公司对信用风险显著不同的金融资产单项评价信用风险，如：与对方存在争议或涉及诉讼、仲裁的</w:t>
      </w:r>
    </w:p>
    <w:p>
      <w:pPr>
        <w:pStyle w:val="BodyText"/>
        <w:spacing w:line="252" w:lineRule="exact"/>
        <w:ind w:left="241" w:right="314"/>
        <w:jc w:val="left"/>
      </w:pPr>
      <w:r>
        <w:rPr/>
        <w:t>应收款项；已有明显迹象表明债务人很可能无法履行还款义务的应收款项等。</w:t>
      </w:r>
    </w:p>
    <w:p>
      <w:pPr>
        <w:pStyle w:val="BodyText"/>
        <w:spacing w:line="288" w:lineRule="auto" w:before="175"/>
        <w:ind w:left="241" w:right="1115" w:firstLine="420"/>
        <w:jc w:val="both"/>
      </w:pPr>
      <w:r>
        <w:rPr>
          <w:spacing w:val="-1"/>
        </w:rPr>
        <w:t>除了单项评估信用风险的金融资产外，本公司基于共同风险特征将金融资产划分为不同的组别，在组</w:t>
      </w:r>
      <w:r>
        <w:rPr/>
        <w:t> 合的基础上评估信用风险。</w:t>
      </w:r>
    </w:p>
    <w:p>
      <w:pPr>
        <w:pStyle w:val="BodyText"/>
        <w:spacing w:line="450" w:lineRule="exact" w:before="4"/>
        <w:ind w:left="661" w:right="314"/>
        <w:jc w:val="left"/>
      </w:pPr>
      <w:r>
        <w:rPr/>
        <w:t>（</w:t>
      </w:r>
      <w:r>
        <w:rPr>
          <w:rFonts w:ascii="宋体" w:hAnsi="宋体" w:cs="宋体" w:eastAsia="宋体" w:hint="default"/>
        </w:rPr>
        <w:t>5</w:t>
      </w:r>
      <w:r>
        <w:rPr/>
        <w:t>）预期信用损失准备的列报 </w:t>
      </w:r>
      <w:r>
        <w:rPr>
          <w:spacing w:val="-1"/>
        </w:rPr>
        <w:t>为反映金融工具的信用风险自初始确认后的变化，本公司在每个资产负债表日重新计量预期信用损失，</w:t>
      </w:r>
    </w:p>
    <w:p>
      <w:pPr>
        <w:pStyle w:val="BodyText"/>
        <w:spacing w:line="240" w:lineRule="exact"/>
        <w:ind w:left="241" w:right="314"/>
        <w:jc w:val="left"/>
      </w:pPr>
      <w:r>
        <w:rPr/>
        <w:t>由此形成的损失准备的增加或转回金额，应当作为减值损失或利得计入当期损益。对于以摊余成本计量的</w:t>
      </w:r>
    </w:p>
    <w:p>
      <w:pPr>
        <w:pStyle w:val="BodyText"/>
        <w:spacing w:line="288" w:lineRule="auto" w:before="40"/>
        <w:ind w:left="241" w:right="314"/>
        <w:jc w:val="left"/>
      </w:pPr>
      <w:r>
        <w:rPr>
          <w:spacing w:val="-1"/>
        </w:rPr>
        <w:t>金融资产，损失准备抵减该金融资产在资产负债表中列示的账面价值；对于以公允价值计量且其变动计入</w:t>
      </w:r>
      <w:r>
        <w:rPr>
          <w:spacing w:val="-89"/>
        </w:rPr>
        <w:t> </w:t>
      </w:r>
      <w:r>
        <w:rPr>
          <w:spacing w:val="-89"/>
        </w:rPr>
      </w:r>
      <w:r>
        <w:rPr/>
        <w:t>其他综合收益的金融资产，本公司在其他综合收益中确认其损失准备，不抵减该金融资产的账面价值。</w:t>
      </w:r>
    </w:p>
    <w:p>
      <w:pPr>
        <w:pStyle w:val="BodyText"/>
        <w:spacing w:line="450" w:lineRule="exact" w:before="3"/>
        <w:ind w:left="661" w:right="314"/>
        <w:jc w:val="left"/>
      </w:pPr>
      <w:r>
        <w:rPr/>
        <w:t>（</w:t>
      </w:r>
      <w:r>
        <w:rPr>
          <w:rFonts w:ascii="宋体" w:hAnsi="宋体" w:cs="宋体" w:eastAsia="宋体" w:hint="default"/>
        </w:rPr>
        <w:t>6</w:t>
      </w:r>
      <w:r>
        <w:rPr/>
        <w:t>）核销 </w:t>
      </w:r>
      <w:r>
        <w:rPr>
          <w:spacing w:val="-1"/>
        </w:rPr>
        <w:t>如果本公司认定相关金融资产无法收回，经批准后则直接减记该金融资产的账面余额。这种减记构成</w:t>
      </w:r>
    </w:p>
    <w:p>
      <w:pPr>
        <w:pStyle w:val="BodyText"/>
        <w:spacing w:line="255" w:lineRule="exact"/>
        <w:ind w:left="241" w:right="314"/>
        <w:jc w:val="left"/>
      </w:pPr>
      <w:r>
        <w:rPr/>
        <w:t>相关金融资产的终止确认。</w:t>
      </w:r>
    </w:p>
    <w:p>
      <w:pPr>
        <w:spacing w:line="240" w:lineRule="auto" w:before="9"/>
        <w:rPr>
          <w:rFonts w:ascii="宋体" w:hAnsi="宋体" w:cs="宋体" w:eastAsia="宋体" w:hint="default"/>
          <w:sz w:val="15"/>
          <w:szCs w:val="15"/>
        </w:rPr>
      </w:pPr>
    </w:p>
    <w:p>
      <w:pPr>
        <w:pStyle w:val="BodyText"/>
        <w:spacing w:line="240" w:lineRule="auto"/>
        <w:ind w:left="661" w:right="314"/>
        <w:jc w:val="left"/>
      </w:pPr>
      <w:r>
        <w:rPr/>
        <w:t>已减记的金融资产以后又收回的，作为减值损失的转回计入收回当期的损益。</w:t>
      </w:r>
    </w:p>
    <w:p>
      <w:pPr>
        <w:pStyle w:val="BodyText"/>
        <w:spacing w:line="450" w:lineRule="exact" w:before="45"/>
        <w:ind w:left="661" w:right="314"/>
        <w:jc w:val="left"/>
      </w:pPr>
      <w:r>
        <w:rPr/>
        <w:t>（</w:t>
      </w:r>
      <w:r>
        <w:rPr>
          <w:rFonts w:ascii="宋体" w:hAnsi="宋体" w:cs="宋体" w:eastAsia="宋体" w:hint="default"/>
        </w:rPr>
        <w:t>7</w:t>
      </w:r>
      <w:r>
        <w:rPr/>
        <w:t>）应收款项信用损失的确定方法 </w:t>
      </w:r>
      <w:r>
        <w:rPr>
          <w:spacing w:val="4"/>
        </w:rPr>
        <w:t>本公司对于应收票据和不包含重大融资成分的应收账款按照相当于整个存续期内的预期信用损失金</w:t>
      </w:r>
    </w:p>
    <w:p>
      <w:pPr>
        <w:pStyle w:val="BodyText"/>
        <w:spacing w:line="255" w:lineRule="exact"/>
        <w:ind w:left="241" w:right="314"/>
        <w:jc w:val="left"/>
      </w:pPr>
      <w:r>
        <w:rPr/>
        <w:t>额计量损失准备。</w:t>
      </w:r>
    </w:p>
    <w:p>
      <w:pPr>
        <w:pStyle w:val="BodyText"/>
        <w:spacing w:line="288" w:lineRule="auto" w:before="175"/>
        <w:ind w:left="241" w:right="1115" w:firstLine="420"/>
        <w:jc w:val="both"/>
      </w:pPr>
      <w:r>
        <w:rPr>
          <w:spacing w:val="-1"/>
        </w:rPr>
        <w:t>对于包含重大融资成分的应收账款、租赁应收款和其他应收款，本公司选择始终按照相当于存续期内</w:t>
      </w:r>
      <w:r>
        <w:rPr/>
        <w:t> 预期信用损失的金额计量损失准备。</w:t>
      </w:r>
    </w:p>
    <w:p>
      <w:pPr>
        <w:pStyle w:val="BodyText"/>
        <w:spacing w:line="288" w:lineRule="auto" w:before="133"/>
        <w:ind w:left="241" w:right="1093" w:firstLine="420"/>
        <w:jc w:val="both"/>
      </w:pPr>
      <w:r>
        <w:rPr/>
        <w:t>除了单项评估信用风险的应收款项外，基于其信用风险特征，将应收款项划分为不同组合，在组合基 础上计算预期信用损失，确定组合的依据如下：</w:t>
      </w:r>
    </w:p>
    <w:p>
      <w:pPr>
        <w:spacing w:line="240" w:lineRule="auto" w:before="10"/>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4018"/>
        <w:gridCol w:w="5865"/>
      </w:tblGrid>
      <w:tr>
        <w:trPr>
          <w:trHeight w:val="473" w:hRule="exact"/>
        </w:trPr>
        <w:tc>
          <w:tcPr>
            <w:tcW w:w="401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19"/>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86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19"/>
              <w:ind w:right="30"/>
              <w:jc w:val="center"/>
              <w:rPr>
                <w:rFonts w:ascii="宋体" w:hAnsi="宋体" w:cs="宋体" w:eastAsia="宋体" w:hint="default"/>
                <w:sz w:val="18"/>
                <w:szCs w:val="18"/>
              </w:rPr>
            </w:pPr>
            <w:r>
              <w:rPr>
                <w:rFonts w:ascii="宋体" w:hAnsi="宋体" w:cs="宋体" w:eastAsia="宋体" w:hint="default"/>
                <w:sz w:val="18"/>
                <w:szCs w:val="18"/>
              </w:rPr>
              <w:t>组合</w:t>
            </w:r>
          </w:p>
        </w:tc>
      </w:tr>
      <w:tr>
        <w:trPr>
          <w:trHeight w:val="405" w:hRule="exact"/>
        </w:trPr>
        <w:tc>
          <w:tcPr>
            <w:tcW w:w="40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9"/>
              <w:ind w:left="120" w:right="0"/>
              <w:jc w:val="left"/>
              <w:rPr>
                <w:rFonts w:ascii="宋体" w:hAnsi="宋体" w:cs="宋体" w:eastAsia="宋体" w:hint="default"/>
                <w:sz w:val="18"/>
                <w:szCs w:val="18"/>
              </w:rPr>
            </w:pPr>
            <w:r>
              <w:rPr>
                <w:rFonts w:ascii="宋体" w:hAnsi="宋体" w:cs="宋体" w:eastAsia="宋体" w:hint="default"/>
                <w:sz w:val="18"/>
                <w:szCs w:val="18"/>
              </w:rPr>
              <w:t>应收票据组合</w:t>
            </w:r>
          </w:p>
        </w:tc>
        <w:tc>
          <w:tcPr>
            <w:tcW w:w="58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left="104" w:right="0"/>
              <w:jc w:val="left"/>
              <w:rPr>
                <w:rFonts w:ascii="宋体" w:hAnsi="宋体" w:cs="宋体" w:eastAsia="宋体" w:hint="default"/>
                <w:sz w:val="18"/>
                <w:szCs w:val="18"/>
              </w:rPr>
            </w:pPr>
            <w:r>
              <w:rPr>
                <w:rFonts w:ascii="宋体" w:hAnsi="宋体" w:cs="宋体" w:eastAsia="宋体" w:hint="default"/>
                <w:sz w:val="18"/>
                <w:szCs w:val="18"/>
              </w:rPr>
              <w:t>所有应收票据</w:t>
            </w:r>
          </w:p>
        </w:tc>
      </w:tr>
      <w:tr>
        <w:trPr>
          <w:trHeight w:val="405" w:hRule="exact"/>
        </w:trPr>
        <w:tc>
          <w:tcPr>
            <w:tcW w:w="40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5"/>
              <w:ind w:left="120" w:right="0"/>
              <w:jc w:val="left"/>
              <w:rPr>
                <w:rFonts w:ascii="宋体" w:hAnsi="宋体" w:cs="宋体" w:eastAsia="宋体" w:hint="default"/>
                <w:sz w:val="18"/>
                <w:szCs w:val="18"/>
              </w:rPr>
            </w:pPr>
            <w:r>
              <w:rPr>
                <w:rFonts w:ascii="宋体" w:hAnsi="宋体" w:cs="宋体" w:eastAsia="宋体" w:hint="default"/>
                <w:sz w:val="18"/>
                <w:szCs w:val="18"/>
              </w:rPr>
              <w:t>应收账款组合</w:t>
            </w:r>
          </w:p>
        </w:tc>
        <w:tc>
          <w:tcPr>
            <w:tcW w:w="58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5"/>
              <w:ind w:left="104" w:right="0"/>
              <w:jc w:val="left"/>
              <w:rPr>
                <w:rFonts w:ascii="宋体" w:hAnsi="宋体" w:cs="宋体" w:eastAsia="宋体" w:hint="default"/>
                <w:sz w:val="18"/>
                <w:szCs w:val="18"/>
              </w:rPr>
            </w:pPr>
            <w:r>
              <w:rPr>
                <w:rFonts w:ascii="宋体" w:hAnsi="宋体" w:cs="宋体" w:eastAsia="宋体" w:hint="default"/>
                <w:sz w:val="18"/>
                <w:szCs w:val="18"/>
              </w:rPr>
              <w:t>除单项计提预期信用损失的所有应收账款</w:t>
            </w:r>
          </w:p>
        </w:tc>
      </w:tr>
      <w:tr>
        <w:trPr>
          <w:trHeight w:val="428" w:hRule="exact"/>
        </w:trPr>
        <w:tc>
          <w:tcPr>
            <w:tcW w:w="401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75"/>
              <w:ind w:left="120" w:right="0"/>
              <w:jc w:val="left"/>
              <w:rPr>
                <w:rFonts w:ascii="宋体" w:hAnsi="宋体" w:cs="宋体" w:eastAsia="宋体" w:hint="default"/>
                <w:sz w:val="18"/>
                <w:szCs w:val="18"/>
              </w:rPr>
            </w:pPr>
            <w:r>
              <w:rPr>
                <w:rFonts w:ascii="宋体" w:hAnsi="宋体" w:cs="宋体" w:eastAsia="宋体" w:hint="default"/>
                <w:sz w:val="18"/>
                <w:szCs w:val="18"/>
              </w:rPr>
              <w:t>其他应收款组合</w:t>
            </w:r>
          </w:p>
        </w:tc>
        <w:tc>
          <w:tcPr>
            <w:tcW w:w="586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5"/>
              <w:ind w:left="104" w:right="0"/>
              <w:jc w:val="left"/>
              <w:rPr>
                <w:rFonts w:ascii="宋体" w:hAnsi="宋体" w:cs="宋体" w:eastAsia="宋体" w:hint="default"/>
                <w:sz w:val="18"/>
                <w:szCs w:val="18"/>
              </w:rPr>
            </w:pPr>
            <w:r>
              <w:rPr>
                <w:rFonts w:ascii="宋体" w:hAnsi="宋体" w:cs="宋体" w:eastAsia="宋体" w:hint="default"/>
                <w:sz w:val="18"/>
                <w:szCs w:val="18"/>
              </w:rPr>
              <w:t>款项性质相同的其他应收款</w:t>
            </w:r>
          </w:p>
        </w:tc>
      </w:tr>
    </w:tbl>
    <w:p>
      <w:pPr>
        <w:spacing w:line="240" w:lineRule="auto" w:before="5"/>
        <w:rPr>
          <w:rFonts w:ascii="宋体" w:hAnsi="宋体" w:cs="宋体" w:eastAsia="宋体" w:hint="default"/>
          <w:sz w:val="8"/>
          <w:szCs w:val="8"/>
        </w:rPr>
      </w:pPr>
    </w:p>
    <w:p>
      <w:pPr>
        <w:pStyle w:val="BodyText"/>
        <w:spacing w:line="276" w:lineRule="auto" w:before="35"/>
        <w:ind w:left="241" w:right="314" w:firstLine="420"/>
        <w:jc w:val="left"/>
      </w:pPr>
      <w:r>
        <w:rPr>
          <w:spacing w:val="-1"/>
        </w:rPr>
        <w:t>对于划分为组合的应收票据，本公司参考历史信用损失经验，结合当前状况以及对未来经济状况的预</w:t>
      </w:r>
      <w:r>
        <w:rPr/>
        <w:t> 测，通过违约风险敞口和整个存续期预期信用损失率，计算预期信用损失。</w:t>
      </w:r>
    </w:p>
    <w:p>
      <w:pPr>
        <w:pStyle w:val="BodyText"/>
        <w:spacing w:line="288" w:lineRule="auto" w:before="144"/>
        <w:ind w:left="241" w:right="314" w:firstLine="420"/>
        <w:jc w:val="left"/>
      </w:pPr>
      <w:r>
        <w:rPr>
          <w:spacing w:val="-1"/>
        </w:rPr>
        <w:t>对于划分为组合的应收账款，本公司参考历史信用损失经验，结合当前状况以及对未来经济状况的预</w:t>
      </w:r>
      <w:r>
        <w:rPr/>
        <w:t> 测，编制应收账款逾期天数与整个存续期预期信用损失率对照表，计算预期信用损失。</w:t>
      </w:r>
    </w:p>
    <w:p>
      <w:pPr>
        <w:pStyle w:val="BodyText"/>
        <w:spacing w:line="288" w:lineRule="auto" w:before="133"/>
        <w:ind w:left="241" w:right="314" w:firstLine="420"/>
        <w:jc w:val="left"/>
      </w:pPr>
      <w:r>
        <w:rPr>
          <w:spacing w:val="-1"/>
        </w:rPr>
        <w:t>对于划分为组合的其他应收款，本公司结合当前状况以及对未来经济状况的预测，通过违约风险敞口</w:t>
      </w:r>
      <w:r>
        <w:rPr/>
        <w:t> 和整个存续期预期信用损失率，计算预期信用损失。</w:t>
      </w:r>
    </w:p>
    <w:p>
      <w:pPr>
        <w:spacing w:after="0" w:line="288" w:lineRule="auto"/>
        <w:jc w:val="left"/>
        <w:sectPr>
          <w:pgSz w:w="11910" w:h="16850"/>
          <w:pgMar w:header="866" w:footer="981" w:top="1120" w:bottom="1180" w:left="900" w:right="0"/>
        </w:sectPr>
      </w:pPr>
    </w:p>
    <w:p>
      <w:pPr>
        <w:spacing w:line="240" w:lineRule="auto" w:before="4"/>
        <w:rPr>
          <w:rFonts w:ascii="宋体" w:hAnsi="宋体" w:cs="宋体" w:eastAsia="宋体" w:hint="default"/>
          <w:sz w:val="23"/>
          <w:szCs w:val="23"/>
        </w:rPr>
      </w:pPr>
    </w:p>
    <w:p>
      <w:pPr>
        <w:pStyle w:val="Heading4"/>
        <w:spacing w:line="240" w:lineRule="auto"/>
        <w:ind w:right="1095"/>
        <w:jc w:val="left"/>
        <w:rPr>
          <w:b w:val="0"/>
          <w:bCs w:val="0"/>
        </w:rPr>
      </w:pPr>
      <w:bookmarkStart w:name="（十一） 存货" w:id="201"/>
      <w:bookmarkEnd w:id="201"/>
      <w:r>
        <w:rPr>
          <w:b w:val="0"/>
          <w:bCs w:val="0"/>
        </w:rPr>
      </w:r>
      <w:r>
        <w:rPr/>
        <w:t>（十一）存货</w:t>
      </w:r>
      <w:r>
        <w:rPr>
          <w:b w:val="0"/>
          <w:bCs w:val="0"/>
        </w:rPr>
      </w:r>
    </w:p>
    <w:p>
      <w:pPr>
        <w:pStyle w:val="BodyText"/>
        <w:spacing w:line="460" w:lineRule="atLeast" w:before="21"/>
        <w:ind w:left="561" w:right="0"/>
        <w:jc w:val="left"/>
      </w:pPr>
      <w:r>
        <w:rPr>
          <w:rFonts w:ascii="Times New Roman" w:hAnsi="Times New Roman" w:cs="Times New Roman" w:eastAsia="Times New Roman" w:hint="default"/>
          <w:b/>
          <w:bCs/>
        </w:rPr>
        <w:t>1</w:t>
      </w:r>
      <w:r>
        <w:rPr>
          <w:rFonts w:ascii="宋体" w:hAnsi="宋体" w:cs="宋体" w:eastAsia="宋体" w:hint="default"/>
          <w:b/>
          <w:bCs/>
        </w:rPr>
        <w:t>、存货的分类</w:t>
      </w:r>
      <w:r>
        <w:rPr>
          <w:rFonts w:ascii="宋体" w:hAnsi="宋体" w:cs="宋体" w:eastAsia="宋体" w:hint="default"/>
          <w:b/>
          <w:bCs/>
          <w:w w:val="99"/>
        </w:rPr>
        <w:t> </w:t>
      </w:r>
      <w:r>
        <w:rPr/>
        <w:t>存货分类为：原材料、周转材料、库存商品、在产品、产成品、发出商品、委托加工物资、开发成本</w:t>
      </w:r>
    </w:p>
    <w:p>
      <w:pPr>
        <w:pStyle w:val="BodyText"/>
        <w:spacing w:line="240" w:lineRule="auto" w:before="40"/>
        <w:ind w:right="1095"/>
        <w:jc w:val="left"/>
      </w:pPr>
      <w:r>
        <w:rPr/>
        <w:t>等。</w:t>
      </w:r>
    </w:p>
    <w:p>
      <w:pPr>
        <w:spacing w:line="460" w:lineRule="atLeast" w:before="6"/>
        <w:ind w:left="561" w:right="108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、发出存货的计价方法</w:t>
      </w:r>
      <w:r>
        <w:rPr>
          <w:rFonts w:ascii="宋体" w:hAnsi="宋体" w:cs="宋体" w:eastAsia="宋体" w:hint="default"/>
          <w:b/>
          <w:bCs/>
          <w:spacing w:val="-100"/>
          <w:sz w:val="21"/>
          <w:szCs w:val="21"/>
        </w:rPr>
        <w:t> </w:t>
      </w:r>
      <w:r>
        <w:rPr>
          <w:rFonts w:ascii="宋体" w:hAnsi="宋体" w:cs="宋体" w:eastAsia="宋体" w:hint="default"/>
          <w:b/>
          <w:bCs/>
          <w:spacing w:val="-100"/>
          <w:sz w:val="21"/>
          <w:szCs w:val="21"/>
        </w:rPr>
      </w:r>
      <w:r>
        <w:rPr>
          <w:rFonts w:ascii="宋体" w:hAnsi="宋体" w:cs="宋体" w:eastAsia="宋体" w:hint="default"/>
          <w:sz w:val="21"/>
          <w:szCs w:val="21"/>
        </w:rPr>
        <w:t>原材料以实际成本计价；产品成本计算主要采用品种法、批次法，发出计价按产品特点分别采用移动</w:t>
      </w:r>
    </w:p>
    <w:p>
      <w:pPr>
        <w:spacing w:line="396" w:lineRule="auto" w:before="40"/>
        <w:ind w:left="561" w:right="1095" w:hanging="421"/>
        <w:jc w:val="left"/>
        <w:rPr>
          <w:rFonts w:ascii="宋体" w:hAnsi="宋体" w:cs="宋体" w:eastAsia="宋体" w:hint="default"/>
          <w:sz w:val="21"/>
          <w:szCs w:val="21"/>
        </w:rPr>
      </w:pPr>
      <w:r>
        <w:rPr>
          <w:rFonts w:ascii="宋体" w:hAnsi="宋体" w:cs="宋体" w:eastAsia="宋体" w:hint="default"/>
          <w:sz w:val="21"/>
          <w:szCs w:val="21"/>
        </w:rPr>
        <w:t>加权平均法或加权平均法；开发成本项目按完工百分比法结转成本。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99"/>
          <w:sz w:val="21"/>
          <w:szCs w:val="21"/>
        </w:rPr>
        <w:t> </w:t>
      </w:r>
      <w:r>
        <w:rPr>
          <w:rFonts w:ascii="宋体" w:hAnsi="宋体" w:cs="宋体" w:eastAsia="宋体" w:hint="default"/>
          <w:sz w:val="21"/>
          <w:szCs w:val="21"/>
        </w:rPr>
        <w:t>期末对存货进行全面清查后，按存货的成本与可变现净值孰低提取或调整存货跌价准备。</w:t>
      </w:r>
    </w:p>
    <w:p>
      <w:pPr>
        <w:pStyle w:val="BodyText"/>
        <w:spacing w:line="276" w:lineRule="auto" w:before="54"/>
        <w:ind w:right="1083" w:firstLine="420"/>
        <w:jc w:val="both"/>
      </w:pPr>
      <w:r>
        <w:rPr/>
        <w:t>产成品、库存商品和用于出售的原材料等存货，在正常生产经营过程中，以该存货的估计售价减去估 计的销售费用和相关税费后的金额，确定其可变现净值；需要经过加工的材料存货，在正常生产经营过程 中，以所生产的产成品的估计售价减去至完工时估计将要发生的成本、估计的销售费用和相关税费后的金 额，确定其可变现净值；为执行销售合同或者劳务合同而持有的存货，其可变现净值以合同价格为基础计 算，若持有存货的数量多于销售合同订购数量的，超出部分的存货的可变现净值以一般销售价格为基础计 算。</w:t>
      </w:r>
    </w:p>
    <w:p>
      <w:pPr>
        <w:pStyle w:val="BodyText"/>
        <w:spacing w:line="283" w:lineRule="auto" w:before="143"/>
        <w:ind w:right="1088" w:firstLine="420"/>
        <w:jc w:val="both"/>
      </w:pPr>
      <w:r>
        <w:rPr/>
        <w:t>期末按照单个存货项目计提存货跌价准备，但对于数量繁多、单价较低的存货，按照存货类别计提存 货跌价准备；与在同一地区生产和销售的产品系列相关、具有相同或类似最终用途或目的，且难以与其他 项目分开计量的存货，则合并计提存货跌价准备。</w:t>
      </w:r>
    </w:p>
    <w:p>
      <w:pPr>
        <w:pStyle w:val="BodyText"/>
        <w:spacing w:line="288" w:lineRule="auto" w:before="137"/>
        <w:ind w:right="1115" w:firstLine="420"/>
        <w:jc w:val="both"/>
      </w:pPr>
      <w:r>
        <w:rPr>
          <w:spacing w:val="-1"/>
        </w:rPr>
        <w:t>如果以前减记存货价值的影响因素已经消失的，减记的金额予以恢复，并在原已计提的存货跌价准备</w:t>
      </w:r>
      <w:r>
        <w:rPr/>
        <w:t> 金额内转回，转回的金额计入当期损益。</w:t>
      </w:r>
    </w:p>
    <w:p>
      <w:pPr>
        <w:spacing w:line="396" w:lineRule="auto" w:before="133"/>
        <w:ind w:left="561" w:right="80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、存货的盘存制度</w:t>
      </w:r>
      <w:r>
        <w:rPr>
          <w:rFonts w:ascii="宋体" w:hAnsi="宋体" w:cs="宋体" w:eastAsia="宋体" w:hint="default"/>
          <w:b/>
          <w:bCs/>
          <w:w w:val="99"/>
          <w:sz w:val="21"/>
          <w:szCs w:val="21"/>
        </w:rPr>
        <w:t> </w:t>
      </w:r>
      <w:r>
        <w:rPr>
          <w:rFonts w:ascii="宋体" w:hAnsi="宋体" w:cs="宋体" w:eastAsia="宋体" w:hint="default"/>
          <w:sz w:val="21"/>
          <w:szCs w:val="21"/>
        </w:rPr>
        <w:t>本公司采用永续盘存制。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、周转材料的摊销方法</w:t>
      </w:r>
      <w:r>
        <w:rPr>
          <w:rFonts w:ascii="宋体" w:hAnsi="宋体" w:cs="宋体" w:eastAsia="宋体" w:hint="default"/>
          <w:sz w:val="21"/>
          <w:szCs w:val="21"/>
        </w:rPr>
      </w:r>
    </w:p>
    <w:p>
      <w:pPr>
        <w:pStyle w:val="BodyText"/>
        <w:spacing w:line="261" w:lineRule="auto" w:before="38"/>
        <w:ind w:right="1122" w:firstLine="420"/>
        <w:jc w:val="both"/>
      </w:pPr>
      <w:r>
        <w:rPr/>
        <w:t>本公司周转材料包括模具、探针卡、低值易耗品等。低值易耗品采用</w:t>
      </w:r>
      <w:r>
        <w:rPr>
          <w:rFonts w:ascii="Times New Roman" w:hAnsi="Times New Roman" w:cs="Times New Roman" w:eastAsia="Times New Roman" w:hint="default"/>
        </w:rPr>
        <w:t>“</w:t>
      </w:r>
      <w:r>
        <w:rPr/>
        <w:t>一次摊销法</w:t>
      </w:r>
      <w:r>
        <w:rPr>
          <w:rFonts w:ascii="Times New Roman" w:hAnsi="Times New Roman" w:cs="Times New Roman" w:eastAsia="Times New Roman" w:hint="default"/>
        </w:rPr>
        <w:t>”</w:t>
      </w:r>
      <w:r>
        <w:rPr/>
        <w:t>进行分摊，其他周 转材料按预计使用年限进行摊销。</w:t>
      </w:r>
    </w:p>
    <w:p>
      <w:pPr>
        <w:spacing w:line="240" w:lineRule="auto" w:before="6"/>
        <w:rPr>
          <w:rFonts w:ascii="宋体" w:hAnsi="宋体" w:cs="宋体" w:eastAsia="宋体" w:hint="default"/>
          <w:sz w:val="15"/>
          <w:szCs w:val="15"/>
        </w:rPr>
      </w:pPr>
    </w:p>
    <w:p>
      <w:pPr>
        <w:pStyle w:val="Heading4"/>
        <w:spacing w:line="240" w:lineRule="auto" w:before="0"/>
        <w:ind w:right="1095"/>
        <w:jc w:val="left"/>
        <w:rPr>
          <w:b w:val="0"/>
          <w:bCs w:val="0"/>
        </w:rPr>
      </w:pPr>
      <w:bookmarkStart w:name="（十二） 持有待售资产" w:id="202"/>
      <w:bookmarkEnd w:id="202"/>
      <w:r>
        <w:rPr>
          <w:b w:val="0"/>
          <w:bCs w:val="0"/>
        </w:rPr>
      </w:r>
      <w:r>
        <w:rPr/>
        <w:t>（十二）持有待售资产</w:t>
      </w:r>
      <w:r>
        <w:rPr>
          <w:b w:val="0"/>
          <w:bCs w:val="0"/>
        </w:rPr>
      </w:r>
    </w:p>
    <w:p>
      <w:pPr>
        <w:spacing w:line="450" w:lineRule="atLeast" w:before="46"/>
        <w:ind w:left="561"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、持有待售的非流动资产或处置组的确认标准</w:t>
      </w:r>
      <w:r>
        <w:rPr>
          <w:rFonts w:ascii="宋体" w:hAnsi="宋体" w:cs="宋体" w:eastAsia="宋体" w:hint="default"/>
          <w:b/>
          <w:bCs/>
          <w:w w:val="99"/>
          <w:sz w:val="21"/>
          <w:szCs w:val="21"/>
        </w:rPr>
        <w:t> </w:t>
      </w:r>
      <w:r>
        <w:rPr>
          <w:rFonts w:ascii="宋体" w:hAnsi="宋体" w:cs="宋体" w:eastAsia="宋体" w:hint="default"/>
          <w:sz w:val="21"/>
          <w:szCs w:val="21"/>
        </w:rPr>
        <w:t>公司主要通过出售（包括具有商业实质的非货币性资产交换，下同）而非持续使用一项非流动资产或</w:t>
      </w:r>
    </w:p>
    <w:p>
      <w:pPr>
        <w:pStyle w:val="BodyText"/>
        <w:spacing w:line="420" w:lineRule="auto" w:before="40"/>
        <w:ind w:left="561" w:right="3819" w:hanging="421"/>
        <w:jc w:val="left"/>
      </w:pPr>
      <w:r>
        <w:rPr/>
        <w:t>处置组收回其账面价值的，应当将其划分为持有待售类别。 公司将同时满足下列条件的非流动资产或处置组划分为持有待售类别：</w:t>
      </w:r>
    </w:p>
    <w:p>
      <w:pPr>
        <w:pStyle w:val="BodyText"/>
        <w:spacing w:line="240" w:lineRule="auto" w:before="33"/>
        <w:ind w:left="561" w:right="1095"/>
        <w:jc w:val="left"/>
      </w:pPr>
      <w:r>
        <w:rPr/>
        <w:t>（</w:t>
      </w:r>
      <w:r>
        <w:rPr>
          <w:rFonts w:ascii="Times New Roman" w:hAnsi="Times New Roman" w:cs="Times New Roman" w:eastAsia="Times New Roman" w:hint="default"/>
        </w:rPr>
        <w:t>1</w:t>
      </w:r>
      <w:r>
        <w:rPr/>
        <w:t>）根据类似交易中出售此类资产或处置组的惯例，在当前状况下即可立即出售；</w:t>
      </w:r>
    </w:p>
    <w:p>
      <w:pPr>
        <w:pStyle w:val="BodyText"/>
        <w:spacing w:line="273" w:lineRule="auto" w:before="159"/>
        <w:ind w:right="1117" w:firstLine="420"/>
        <w:jc w:val="both"/>
      </w:pPr>
      <w:r>
        <w:rPr/>
        <w:t>（</w:t>
      </w:r>
      <w:r>
        <w:rPr>
          <w:rFonts w:ascii="Times New Roman" w:hAnsi="Times New Roman" w:cs="Times New Roman" w:eastAsia="Times New Roman" w:hint="default"/>
        </w:rPr>
        <w:t>2</w:t>
      </w:r>
      <w:r>
        <w:rPr/>
        <w:t>）出售极可能发生，即公司已经就一项出售计划作出决议且获得确定的购买承诺，预计出售将在 一年内完成。有关规定要求公司相关权力机构或者监管部门批准后方可出售的，已经获得批准。</w:t>
      </w:r>
    </w:p>
    <w:p>
      <w:pPr>
        <w:spacing w:after="0" w:line="273" w:lineRule="auto"/>
        <w:jc w:val="both"/>
        <w:sectPr>
          <w:pgSz w:w="11910" w:h="16850"/>
          <w:pgMar w:header="866" w:footer="981" w:top="1120" w:bottom="1180" w:left="1000" w:right="0"/>
        </w:sectPr>
      </w:pPr>
    </w:p>
    <w:p>
      <w:pPr>
        <w:spacing w:line="240" w:lineRule="auto" w:before="11"/>
        <w:rPr>
          <w:rFonts w:ascii="宋体" w:hAnsi="宋体" w:cs="宋体" w:eastAsia="宋体" w:hint="default"/>
          <w:sz w:val="19"/>
          <w:szCs w:val="19"/>
        </w:rPr>
      </w:pPr>
    </w:p>
    <w:p>
      <w:pPr>
        <w:pStyle w:val="BodyText"/>
        <w:spacing w:line="288" w:lineRule="auto" w:before="35"/>
        <w:ind w:right="0" w:firstLine="420"/>
        <w:jc w:val="left"/>
      </w:pPr>
      <w:r>
        <w:rPr/>
        <w:t>确定的购买承诺，是指公司与其他方签订的具有法律约束力的购买协议，该协议包含交易价格、时间 和足够严厉的违约惩罚等重要条款，使协议出现重大调整或者撤销的可能性极小。</w:t>
      </w:r>
    </w:p>
    <w:p>
      <w:pPr>
        <w:spacing w:line="372" w:lineRule="auto" w:before="148"/>
        <w:ind w:left="561" w:right="108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、持有待售的非流动资产或处置组的会计处理方法</w:t>
      </w:r>
      <w:r>
        <w:rPr>
          <w:rFonts w:ascii="宋体" w:hAnsi="宋体" w:cs="宋体" w:eastAsia="宋体" w:hint="default"/>
          <w:b/>
          <w:bCs/>
          <w:w w:val="99"/>
          <w:sz w:val="21"/>
          <w:szCs w:val="21"/>
        </w:rPr>
        <w:t> </w:t>
      </w:r>
      <w:r>
        <w:rPr>
          <w:rFonts w:ascii="宋体" w:hAnsi="宋体" w:cs="宋体" w:eastAsia="宋体" w:hint="default"/>
          <w:sz w:val="21"/>
          <w:szCs w:val="21"/>
        </w:rPr>
        <w:t>公司初始计量或在资产负债表日重新计量持有待售的非流动资产或处置组时，其账面价值高于公允价</w:t>
      </w:r>
    </w:p>
    <w:p>
      <w:pPr>
        <w:pStyle w:val="BodyText"/>
        <w:spacing w:line="200" w:lineRule="exact"/>
        <w:ind w:right="0"/>
        <w:jc w:val="left"/>
      </w:pPr>
      <w:r>
        <w:rPr/>
        <w:t>值减去出售费用后的净额的，将账面价值减记至公允价值减去出售费用后的净额，减记的金额确认为资产</w:t>
      </w:r>
    </w:p>
    <w:p>
      <w:pPr>
        <w:pStyle w:val="BodyText"/>
        <w:spacing w:line="240" w:lineRule="auto" w:before="55"/>
        <w:ind w:right="1095"/>
        <w:jc w:val="left"/>
      </w:pPr>
      <w:r>
        <w:rPr/>
        <w:t>减值损失，计入当期损益，同时计提持有待售资产减值准备。</w:t>
      </w:r>
    </w:p>
    <w:p>
      <w:pPr>
        <w:pStyle w:val="BodyText"/>
        <w:spacing w:line="271" w:lineRule="auto" w:before="175"/>
        <w:ind w:right="879" w:firstLine="4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对于持有待售的固定资产，应当调整该项固定资产的预计净残值，使该项固定资产的预计净残值</w:t>
      </w:r>
      <w:r>
        <w:rPr>
          <w:w w:val="99"/>
        </w:rPr>
        <w:t> </w:t>
      </w:r>
      <w:r>
        <w:rPr/>
        <w:t>能够反映其公允价值减去处置费用后的金额，但不得超过符合持有待售条件时该项固定资产的原账面价值，</w:t>
      </w:r>
      <w:r>
        <w:rPr>
          <w:w w:val="99"/>
        </w:rPr>
        <w:t> </w:t>
      </w:r>
      <w:r>
        <w:rPr/>
        <w:t>原账面价值高于调整后预计净残值的差额，应作为资产减值损失计入当期损益。持有待售的固定资产不计</w:t>
      </w:r>
      <w:r>
        <w:rPr>
          <w:w w:val="99"/>
        </w:rPr>
        <w:t> </w:t>
      </w:r>
      <w:r>
        <w:rPr/>
        <w:t>提折旧，按照账面价值与公允价值减去处置费用后的净额孰低进行计量。</w:t>
      </w:r>
    </w:p>
    <w:p>
      <w:pPr>
        <w:pStyle w:val="BodyText"/>
        <w:spacing w:line="259" w:lineRule="auto" w:before="163"/>
        <w:ind w:right="1095"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对于持有待售的联营企业或合营企业的权益性投资，自划分至持有待售之日起，停止按权益法核</w:t>
      </w:r>
      <w:r>
        <w:rPr>
          <w:w w:val="99"/>
        </w:rPr>
        <w:t> </w:t>
      </w:r>
      <w:r>
        <w:rPr/>
        <w:t>算。</w:t>
      </w:r>
    </w:p>
    <w:p>
      <w:pPr>
        <w:pStyle w:val="BodyText"/>
        <w:spacing w:line="271" w:lineRule="auto" w:before="174"/>
        <w:ind w:right="1099"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29"/>
        </w:rPr>
        <w:t> </w:t>
      </w:r>
      <w:r>
        <w:rPr/>
        <w:t>对于出售的对子公司的投资将导致本公司丧失对子公司的控制权的，无论出售后本公司是否保留</w:t>
      </w:r>
      <w:r>
        <w:rPr>
          <w:w w:val="99"/>
        </w:rPr>
        <w:t> </w:t>
      </w:r>
      <w:r>
        <w:rPr>
          <w:spacing w:val="-1"/>
        </w:rPr>
        <w:t>少数股东权益，本公司在拟出售的对子公司投资满足持有待售类别划分条件时，在母公司个别财务报表中</w:t>
      </w:r>
      <w:r>
        <w:rPr>
          <w:spacing w:val="-94"/>
        </w:rPr>
        <w:t> </w:t>
      </w:r>
      <w:r>
        <w:rPr>
          <w:spacing w:val="-94"/>
        </w:rPr>
      </w:r>
      <w:r>
        <w:rPr/>
        <w:t>将对子公司投资整体划分为持有待售类别，在合并财务报表中将子公司所有资产和负债划分为持有待售类</w:t>
      </w:r>
      <w:r>
        <w:rPr>
          <w:w w:val="99"/>
        </w:rPr>
        <w:t> </w:t>
      </w:r>
      <w:r>
        <w:rPr/>
        <w:t>别。</w:t>
      </w:r>
    </w:p>
    <w:p>
      <w:pPr>
        <w:pStyle w:val="Heading4"/>
        <w:spacing w:line="240" w:lineRule="auto" w:before="163"/>
        <w:ind w:left="561" w:right="1095"/>
        <w:jc w:val="left"/>
        <w:rPr>
          <w:b w:val="0"/>
          <w:bCs w:val="0"/>
        </w:rPr>
      </w:pPr>
      <w:r>
        <w:rPr>
          <w:rFonts w:ascii="Times New Roman" w:hAnsi="Times New Roman" w:cs="Times New Roman" w:eastAsia="Times New Roman" w:hint="default"/>
        </w:rPr>
        <w:t>3</w:t>
      </w:r>
      <w:r>
        <w:rPr/>
        <w:t>、不再满足持有待售确认条件时的会计处理</w:t>
      </w:r>
      <w:r>
        <w:rPr>
          <w:b w:val="0"/>
          <w:bCs w:val="0"/>
        </w:rPr>
      </w:r>
    </w:p>
    <w:p>
      <w:pPr>
        <w:pStyle w:val="BodyText"/>
        <w:spacing w:line="259" w:lineRule="auto" w:before="174"/>
        <w:ind w:right="1095" w:firstLine="4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某项资产或处置组被划归为持有待售，但后来不再满足持有待售固定资产确认条件的，本公司停</w:t>
      </w:r>
      <w:r>
        <w:rPr>
          <w:w w:val="99"/>
        </w:rPr>
        <w:t> </w:t>
      </w:r>
      <w:r>
        <w:rPr/>
        <w:t>止将其划归为持有待售，并按照下列两项金额中较低者计量：</w:t>
      </w:r>
    </w:p>
    <w:p>
      <w:pPr>
        <w:pStyle w:val="BodyText"/>
        <w:spacing w:line="288" w:lineRule="auto" w:before="159"/>
        <w:ind w:right="1089" w:firstLine="420"/>
        <w:jc w:val="left"/>
      </w:pPr>
      <w:r>
        <w:rPr/>
        <w:t>①该资产或处置组被划归为持有待售之前的账面价值，按照其假定在没有被划归为持有待售的情况下 原应确认的折旧、摊销或减值进行调整后的金额；</w:t>
      </w:r>
    </w:p>
    <w:p>
      <w:pPr>
        <w:pStyle w:val="BodyText"/>
        <w:spacing w:line="240" w:lineRule="auto" w:before="148"/>
        <w:ind w:left="561" w:right="1095"/>
        <w:jc w:val="left"/>
      </w:pPr>
      <w:r>
        <w:rPr/>
        <w:t>②决定不再出售之日的再收回金额。</w:t>
      </w:r>
    </w:p>
    <w:p>
      <w:pPr>
        <w:spacing w:line="240" w:lineRule="auto" w:before="8"/>
        <w:rPr>
          <w:rFonts w:ascii="宋体" w:hAnsi="宋体" w:cs="宋体" w:eastAsia="宋体" w:hint="default"/>
          <w:sz w:val="14"/>
          <w:szCs w:val="14"/>
        </w:rPr>
      </w:pPr>
    </w:p>
    <w:p>
      <w:pPr>
        <w:pStyle w:val="BodyText"/>
        <w:spacing w:line="259" w:lineRule="auto"/>
        <w:ind w:right="1095"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已划分为持有待售的对联营企业或合营企业的权益性投资，不再符合持有待售资产分类条件的，</w:t>
      </w:r>
      <w:r>
        <w:rPr>
          <w:w w:val="99"/>
        </w:rPr>
        <w:t> </w:t>
      </w:r>
      <w:r>
        <w:rPr/>
        <w:t>本公司从其被分类为持有待售资产之日起采用权益法进行追溯调整。</w:t>
      </w:r>
    </w:p>
    <w:p>
      <w:pPr>
        <w:spacing w:line="240" w:lineRule="auto" w:before="6"/>
        <w:rPr>
          <w:rFonts w:ascii="宋体" w:hAnsi="宋体" w:cs="宋体" w:eastAsia="宋体" w:hint="default"/>
          <w:sz w:val="14"/>
          <w:szCs w:val="14"/>
        </w:rPr>
      </w:pPr>
    </w:p>
    <w:p>
      <w:pPr>
        <w:spacing w:line="372" w:lineRule="auto" w:before="0"/>
        <w:ind w:left="561" w:right="109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、其他持有待售非流动资产的会计处理</w:t>
      </w:r>
      <w:r>
        <w:rPr>
          <w:rFonts w:ascii="宋体" w:hAnsi="宋体" w:cs="宋体" w:eastAsia="宋体" w:hint="default"/>
          <w:b/>
          <w:bCs/>
          <w:w w:val="99"/>
          <w:sz w:val="21"/>
          <w:szCs w:val="21"/>
        </w:rPr>
        <w:t> </w:t>
      </w:r>
      <w:r>
        <w:rPr>
          <w:rFonts w:ascii="宋体" w:hAnsi="宋体" w:cs="宋体" w:eastAsia="宋体" w:hint="default"/>
          <w:spacing w:val="-1"/>
          <w:sz w:val="21"/>
          <w:szCs w:val="21"/>
        </w:rPr>
        <w:t>符合持有待售条件的无形资产等其他非流动资产，比照上述原则处理，此处所指其他非流动资产不包</w:t>
      </w:r>
    </w:p>
    <w:p>
      <w:pPr>
        <w:pStyle w:val="BodyText"/>
        <w:spacing w:line="216" w:lineRule="exact"/>
        <w:ind w:right="1095"/>
        <w:jc w:val="left"/>
      </w:pPr>
      <w:r>
        <w:rPr/>
        <w:t>括递延所得税资产、职工薪酬形成的资产、《企业会计准则第 </w:t>
      </w:r>
      <w:r>
        <w:rPr>
          <w:rFonts w:ascii="Times New Roman" w:hAnsi="Times New Roman" w:cs="Times New Roman" w:eastAsia="Times New Roman" w:hint="default"/>
        </w:rPr>
        <w:t>22</w:t>
      </w:r>
      <w:r>
        <w:rPr>
          <w:rFonts w:ascii="Times New Roman" w:hAnsi="Times New Roman" w:cs="Times New Roman" w:eastAsia="Times New Roman" w:hint="default"/>
          <w:spacing w:val="14"/>
        </w:rPr>
        <w:t> </w:t>
      </w:r>
      <w:r>
        <w:rPr/>
        <w:t>号——金融工具确认和计量》规范的金</w:t>
      </w:r>
    </w:p>
    <w:p>
      <w:pPr>
        <w:pStyle w:val="BodyText"/>
        <w:spacing w:line="240" w:lineRule="auto" w:before="24"/>
        <w:ind w:right="1095"/>
        <w:jc w:val="left"/>
      </w:pPr>
      <w:r>
        <w:rPr/>
        <w:t>融资产、以公允价值计量的投资性房地产和生物资产、保险合同中产生的合同权利。</w:t>
      </w:r>
    </w:p>
    <w:p>
      <w:pPr>
        <w:spacing w:line="240" w:lineRule="auto" w:before="0"/>
        <w:rPr>
          <w:rFonts w:ascii="宋体" w:hAnsi="宋体" w:cs="宋体" w:eastAsia="宋体" w:hint="default"/>
          <w:sz w:val="18"/>
          <w:szCs w:val="18"/>
        </w:rPr>
      </w:pPr>
    </w:p>
    <w:p>
      <w:pPr>
        <w:pStyle w:val="Heading4"/>
        <w:spacing w:line="240" w:lineRule="auto" w:before="0"/>
        <w:ind w:right="1095"/>
        <w:jc w:val="left"/>
        <w:rPr>
          <w:b w:val="0"/>
          <w:bCs w:val="0"/>
        </w:rPr>
      </w:pPr>
      <w:bookmarkStart w:name="（十三） 长期股权投资" w:id="203"/>
      <w:bookmarkEnd w:id="203"/>
      <w:r>
        <w:rPr>
          <w:b w:val="0"/>
          <w:bCs w:val="0"/>
        </w:rPr>
      </w:r>
      <w:r>
        <w:rPr/>
        <w:t>（十三）长期股权投资</w:t>
      </w:r>
      <w:r>
        <w:rPr>
          <w:b w:val="0"/>
          <w:bCs w:val="0"/>
        </w:rPr>
      </w:r>
    </w:p>
    <w:p>
      <w:pPr>
        <w:spacing w:line="240" w:lineRule="auto" w:before="8"/>
        <w:rPr>
          <w:rFonts w:ascii="宋体" w:hAnsi="宋体" w:cs="宋体" w:eastAsia="宋体" w:hint="default"/>
          <w:b/>
          <w:bCs/>
          <w:sz w:val="14"/>
          <w:szCs w:val="14"/>
        </w:rPr>
      </w:pPr>
    </w:p>
    <w:p>
      <w:pPr>
        <w:spacing w:before="0"/>
        <w:ind w:left="561" w:right="109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、长期股权投资的分类及其判断依据</w:t>
      </w:r>
      <w:r>
        <w:rPr>
          <w:rFonts w:ascii="宋体" w:hAnsi="宋体" w:cs="宋体" w:eastAsia="宋体" w:hint="default"/>
          <w:sz w:val="21"/>
          <w:szCs w:val="21"/>
        </w:rPr>
      </w:r>
    </w:p>
    <w:p>
      <w:pPr>
        <w:pStyle w:val="BodyText"/>
        <w:spacing w:line="372" w:lineRule="auto" w:before="189"/>
        <w:ind w:left="561" w:right="0"/>
        <w:jc w:val="left"/>
      </w:pPr>
      <w:r>
        <w:rPr/>
        <w:t>（</w:t>
      </w:r>
      <w:r>
        <w:rPr>
          <w:rFonts w:ascii="Times New Roman" w:hAnsi="Times New Roman" w:cs="Times New Roman" w:eastAsia="Times New Roman" w:hint="default"/>
        </w:rPr>
        <w:t>1</w:t>
      </w:r>
      <w:r>
        <w:rPr/>
        <w:t>）长期股权投资的分类 本公司将长期股权投资分为对被投资单位实施控制的权益性投资（即对子公司的投资），对被投资单</w:t>
      </w:r>
    </w:p>
    <w:p>
      <w:pPr>
        <w:pStyle w:val="BodyText"/>
        <w:spacing w:line="200" w:lineRule="exact"/>
        <w:ind w:right="0"/>
        <w:jc w:val="left"/>
      </w:pPr>
      <w:r>
        <w:rPr/>
        <w:t>位实施重大影响的权益性投资（即对联营企业的投资），对被投资单位实施共同控制的权益性投资（即对</w:t>
      </w:r>
    </w:p>
    <w:p>
      <w:pPr>
        <w:pStyle w:val="BodyText"/>
        <w:spacing w:line="240" w:lineRule="auto" w:before="55"/>
        <w:ind w:right="1095"/>
        <w:jc w:val="left"/>
      </w:pPr>
      <w:r>
        <w:rPr/>
        <w:t>合营企业的投资）三类。</w:t>
      </w:r>
    </w:p>
    <w:p>
      <w:pPr>
        <w:spacing w:line="240" w:lineRule="auto" w:before="7"/>
        <w:rPr>
          <w:rFonts w:ascii="宋体" w:hAnsi="宋体" w:cs="宋体" w:eastAsia="宋体" w:hint="default"/>
          <w:sz w:val="14"/>
          <w:szCs w:val="14"/>
        </w:rPr>
      </w:pPr>
    </w:p>
    <w:p>
      <w:pPr>
        <w:pStyle w:val="BodyText"/>
        <w:spacing w:line="240" w:lineRule="auto"/>
        <w:ind w:left="561" w:right="1095"/>
        <w:jc w:val="left"/>
      </w:pPr>
      <w:r>
        <w:rPr/>
        <w:t>（</w:t>
      </w:r>
      <w:r>
        <w:rPr>
          <w:rFonts w:ascii="Times New Roman" w:hAnsi="Times New Roman" w:cs="Times New Roman" w:eastAsia="Times New Roman" w:hint="default"/>
        </w:rPr>
        <w:t>2</w:t>
      </w:r>
      <w:r>
        <w:rPr/>
        <w:t>）长期股权投资类别的判断依据</w:t>
      </w:r>
    </w:p>
    <w:p>
      <w:pPr>
        <w:spacing w:after="0" w:line="240" w:lineRule="auto"/>
        <w:jc w:val="left"/>
        <w:sectPr>
          <w:pgSz w:w="11910" w:h="16850"/>
          <w:pgMar w:header="866" w:footer="981" w:top="1120" w:bottom="1180" w:left="1000" w:right="0"/>
        </w:sectPr>
      </w:pPr>
    </w:p>
    <w:p>
      <w:pPr>
        <w:spacing w:line="240" w:lineRule="auto" w:before="0"/>
        <w:rPr>
          <w:rFonts w:ascii="宋体" w:hAnsi="宋体" w:cs="宋体" w:eastAsia="宋体" w:hint="default"/>
          <w:sz w:val="21"/>
          <w:szCs w:val="21"/>
        </w:rPr>
      </w:pPr>
    </w:p>
    <w:p>
      <w:pPr>
        <w:pStyle w:val="BodyText"/>
        <w:spacing w:line="240" w:lineRule="auto" w:before="35"/>
        <w:ind w:left="561" w:right="1095"/>
        <w:jc w:val="left"/>
      </w:pPr>
      <w:r>
        <w:rPr/>
        <w:t>①确定对被投资单位控制的依据详见本附注五（六）“合并财务报表的编制方法”；</w:t>
      </w:r>
    </w:p>
    <w:p>
      <w:pPr>
        <w:pStyle w:val="BodyText"/>
        <w:spacing w:line="450" w:lineRule="atLeast" w:before="15"/>
        <w:ind w:left="561" w:right="1095"/>
        <w:jc w:val="left"/>
      </w:pPr>
      <w:r>
        <w:rPr/>
        <w:t>②确定对被投资单位具有重大影响的依据： </w:t>
      </w:r>
      <w:r>
        <w:rPr>
          <w:spacing w:val="-1"/>
        </w:rPr>
        <w:t>重大影响，是指对一个企业的财务和经营决策有参与决策的权力，但并不能够控制或者与其他方一起</w:t>
      </w:r>
    </w:p>
    <w:p>
      <w:pPr>
        <w:pStyle w:val="BodyText"/>
        <w:spacing w:line="398" w:lineRule="auto" w:before="55"/>
        <w:ind w:left="561" w:right="2619" w:hanging="421"/>
        <w:jc w:val="left"/>
      </w:pPr>
      <w:r>
        <w:rPr/>
        <w:t>共同控制这些政策的制定。 本公司通常通过以下一种或几种情形判断是否对被投资单位具有重大影响： </w:t>
      </w:r>
      <w:r>
        <w:rPr>
          <w:rFonts w:ascii="Times New Roman" w:hAnsi="Times New Roman" w:cs="Times New Roman" w:eastAsia="Times New Roman" w:hint="default"/>
        </w:rPr>
        <w:t>A</w:t>
      </w:r>
      <w:r>
        <w:rPr/>
        <w:t>、在被投资单位的董事会或类似权力机构中派有代表。 </w:t>
      </w:r>
      <w:r>
        <w:rPr>
          <w:rFonts w:ascii="Times New Roman" w:hAnsi="Times New Roman" w:cs="Times New Roman" w:eastAsia="Times New Roman" w:hint="default"/>
        </w:rPr>
        <w:t>B</w:t>
      </w:r>
      <w:r>
        <w:rPr/>
        <w:t>、参与被投资单位财务和经营政策制定过程。 </w:t>
      </w:r>
      <w:r>
        <w:rPr>
          <w:rFonts w:ascii="Times New Roman" w:hAnsi="Times New Roman" w:cs="Times New Roman" w:eastAsia="Times New Roman" w:hint="default"/>
        </w:rPr>
        <w:t>C</w:t>
      </w:r>
      <w:r>
        <w:rPr/>
        <w:t>、与被投资单位之间发生重要交易。</w:t>
      </w:r>
    </w:p>
    <w:p>
      <w:pPr>
        <w:pStyle w:val="BodyText"/>
        <w:spacing w:line="384" w:lineRule="auto" w:before="21"/>
        <w:ind w:left="561" w:right="6857"/>
        <w:jc w:val="left"/>
      </w:pPr>
      <w:r>
        <w:rPr>
          <w:rFonts w:ascii="Times New Roman" w:hAnsi="Times New Roman" w:cs="Times New Roman" w:eastAsia="Times New Roman" w:hint="default"/>
        </w:rPr>
        <w:t>D</w:t>
      </w:r>
      <w:r>
        <w:rPr/>
        <w:t>、向被投资单位派出管理人员。 </w:t>
      </w:r>
      <w:r>
        <w:rPr>
          <w:rFonts w:ascii="Times New Roman" w:hAnsi="Times New Roman" w:cs="Times New Roman" w:eastAsia="Times New Roman" w:hint="default"/>
          <w:spacing w:val="-1"/>
        </w:rPr>
        <w:t>E</w:t>
      </w:r>
      <w:r>
        <w:rPr>
          <w:spacing w:val="-1"/>
        </w:rPr>
        <w:t>、向被投资单位提供关键技术资料。</w:t>
      </w:r>
    </w:p>
    <w:p>
      <w:pPr>
        <w:pStyle w:val="BodyText"/>
        <w:spacing w:line="276" w:lineRule="auto" w:before="35"/>
        <w:ind w:right="1095" w:firstLine="420"/>
        <w:jc w:val="left"/>
      </w:pPr>
      <w:r>
        <w:rPr>
          <w:spacing w:val="-1"/>
        </w:rPr>
        <w:t>公司在判断是否对被投资方具有重大影响时，不限于是否存在上述一种或多种情形，还需要综合考虑</w:t>
      </w:r>
      <w:r>
        <w:rPr/>
        <w:t> 所有事实和情况来做出综合的判断。</w:t>
      </w:r>
    </w:p>
    <w:p>
      <w:pPr>
        <w:pStyle w:val="BodyText"/>
        <w:spacing w:line="450" w:lineRule="exact" w:before="59"/>
        <w:ind w:left="561" w:right="1089"/>
        <w:jc w:val="left"/>
      </w:pPr>
      <w:r>
        <w:rPr/>
        <w:t>③确定被投资单位是否为共同控制的依据： 合营安排的定义、分类以及共同控制的判断标准详见本附注五（七）“合营安排的分类及共同经营的</w:t>
      </w:r>
    </w:p>
    <w:p>
      <w:pPr>
        <w:pStyle w:val="BodyText"/>
        <w:spacing w:line="270" w:lineRule="exact"/>
        <w:ind w:right="1095"/>
        <w:jc w:val="left"/>
      </w:pPr>
      <w:r>
        <w:rPr/>
        <w:t>会计处理方法”。</w:t>
      </w:r>
    </w:p>
    <w:p>
      <w:pPr>
        <w:pStyle w:val="Heading4"/>
        <w:spacing w:line="240" w:lineRule="auto" w:before="175"/>
        <w:ind w:left="561" w:right="1095"/>
        <w:jc w:val="left"/>
        <w:rPr>
          <w:b w:val="0"/>
          <w:bCs w:val="0"/>
        </w:rPr>
      </w:pPr>
      <w:r>
        <w:rPr>
          <w:rFonts w:ascii="Times New Roman" w:hAnsi="Times New Roman" w:cs="Times New Roman" w:eastAsia="Times New Roman" w:hint="default"/>
        </w:rPr>
        <w:t>2</w:t>
      </w:r>
      <w:r>
        <w:rPr/>
        <w:t>、长期股权投资初始成本的确定</w:t>
      </w:r>
      <w:r>
        <w:rPr>
          <w:b w:val="0"/>
          <w:bCs w:val="0"/>
        </w:rPr>
      </w:r>
    </w:p>
    <w:p>
      <w:pPr>
        <w:pStyle w:val="BodyText"/>
        <w:spacing w:line="372" w:lineRule="auto" w:before="189"/>
        <w:ind w:left="561" w:right="1095"/>
        <w:jc w:val="left"/>
      </w:pPr>
      <w:r>
        <w:rPr/>
        <w:t>（</w:t>
      </w:r>
      <w:r>
        <w:rPr>
          <w:rFonts w:ascii="Times New Roman" w:hAnsi="Times New Roman" w:cs="Times New Roman" w:eastAsia="Times New Roman" w:hint="default"/>
        </w:rPr>
        <w:t>1</w:t>
      </w:r>
      <w:r>
        <w:rPr/>
        <w:t>）企业合并形成的长期股权投资 </w:t>
      </w:r>
      <w:r>
        <w:rPr>
          <w:spacing w:val="-1"/>
        </w:rPr>
        <w:t>对于同一控制下的企业合并，本公司以支付现金、转让非现金资产或承担债务方式以及以发行权益性</w:t>
      </w:r>
    </w:p>
    <w:p>
      <w:pPr>
        <w:pStyle w:val="BodyText"/>
        <w:spacing w:line="200" w:lineRule="exact"/>
        <w:ind w:right="0"/>
        <w:jc w:val="left"/>
      </w:pPr>
      <w:r>
        <w:rPr/>
        <w:t>证券作为合并对价的，在合并日按照取得被合并方所有者权益在最终控制方合并财务报表中的账面价值的</w:t>
      </w:r>
    </w:p>
    <w:p>
      <w:pPr>
        <w:pStyle w:val="BodyText"/>
        <w:spacing w:line="276" w:lineRule="auto" w:before="40"/>
        <w:ind w:right="1087"/>
        <w:jc w:val="both"/>
      </w:pPr>
      <w:r>
        <w:rPr/>
        <w:t>份额作为长期股权投资的初始投资成本。长期股权投资初始投资成本与支付合并对价之间的差额，调整资 本公积（资本溢价或股本溢价），资本公积（资本溢价或股本溢价）不足冲减的，调整留存收益。合并方 以发行权益性证券作为合并对价的，按照发行股份的面值总额作为股本，长期股权投资初始投资成本与所 </w:t>
      </w:r>
      <w:r>
        <w:rPr>
          <w:spacing w:val="-5"/>
        </w:rPr>
        <w:t>发行股份面值总额之间的差额，调整资本公积（资本溢价或股本溢价），资本公积（资本溢价或股本溢价）</w:t>
      </w:r>
      <w:r>
        <w:rPr>
          <w:spacing w:val="-103"/>
        </w:rPr>
        <w:t> </w:t>
      </w:r>
      <w:r>
        <w:rPr>
          <w:spacing w:val="-103"/>
        </w:rPr>
      </w:r>
      <w:r>
        <w:rPr/>
        <w:t>不足冲减的，调整留存收益。</w:t>
      </w:r>
    </w:p>
    <w:p>
      <w:pPr>
        <w:pStyle w:val="BodyText"/>
        <w:spacing w:line="276" w:lineRule="auto" w:before="144"/>
        <w:ind w:right="879" w:firstLine="420"/>
        <w:jc w:val="left"/>
      </w:pPr>
      <w:r>
        <w:rPr/>
        <w:t>对于非同一控制下的企业合并，本公司按照购买日确定的合并成本作为长期股权投资的初始投资成本。 合并成本为购买日购买方为取得对被购买方的控制权而付出的资产、发生或承担的负债以及发行的权益性 证券的公允价值。购买方作为合并对价发行的权益性证券或债务性证券的交易费用，计入权益性证券或债 务性证券的初始确认金额。通过多次交易分步实现的非同一控制下企业合并，以购买日之前所持被购买方 的股权投资的账面价值与购买日新增投资成本之和，作为该项投资的初始投资成本。本公司将合并协议约 定的或有对价作为企业合并转移对价的一部分，按照其在购买日的公允价值计入企业合并成本。</w:t>
      </w:r>
    </w:p>
    <w:p>
      <w:pPr>
        <w:pStyle w:val="BodyText"/>
        <w:spacing w:line="288" w:lineRule="auto" w:before="144"/>
        <w:ind w:right="1095" w:firstLine="420"/>
        <w:jc w:val="left"/>
      </w:pPr>
      <w:r>
        <w:rPr>
          <w:spacing w:val="-1"/>
        </w:rPr>
        <w:t>为企业合并而发生的审计、法律服务、评估咨询等中介费用以及其他相关管理费用于发生时计入当期</w:t>
      </w:r>
      <w:r>
        <w:rPr/>
        <w:t> 损益。</w:t>
      </w:r>
    </w:p>
    <w:p>
      <w:pPr>
        <w:pStyle w:val="BodyText"/>
        <w:spacing w:line="466" w:lineRule="exact" w:before="21"/>
        <w:ind w:left="561" w:right="1095"/>
        <w:jc w:val="left"/>
      </w:pPr>
      <w:r>
        <w:rPr/>
        <w:t>（</w:t>
      </w:r>
      <w:r>
        <w:rPr>
          <w:rFonts w:ascii="Times New Roman" w:hAnsi="Times New Roman" w:cs="Times New Roman" w:eastAsia="Times New Roman" w:hint="default"/>
        </w:rPr>
        <w:t>2</w:t>
      </w:r>
      <w:r>
        <w:rPr/>
        <w:t>）其他方式取得的长期股权投资 </w:t>
      </w:r>
      <w:r>
        <w:rPr>
          <w:spacing w:val="-1"/>
        </w:rPr>
        <w:t>以支付现金方式取得的长期股权投资，按照实际支付的购买价款作为初始投资成本。初始投资成本包</w:t>
      </w:r>
    </w:p>
    <w:p>
      <w:pPr>
        <w:pStyle w:val="BodyText"/>
        <w:spacing w:line="252" w:lineRule="exact"/>
        <w:ind w:right="1095"/>
        <w:jc w:val="left"/>
      </w:pPr>
      <w:r>
        <w:rPr/>
        <w:t>括与取得长期股权投资直接相关的费用、税金及其他必要支出。</w:t>
      </w:r>
    </w:p>
    <w:p>
      <w:pPr>
        <w:spacing w:after="0" w:line="252" w:lineRule="exact"/>
        <w:jc w:val="left"/>
        <w:sectPr>
          <w:pgSz w:w="11910" w:h="16850"/>
          <w:pgMar w:header="866" w:footer="981" w:top="1120" w:bottom="1180" w:left="1000" w:right="0"/>
        </w:sectPr>
      </w:pPr>
    </w:p>
    <w:p>
      <w:pPr>
        <w:spacing w:line="240" w:lineRule="auto" w:before="0"/>
        <w:rPr>
          <w:rFonts w:ascii="宋体" w:hAnsi="宋体" w:cs="宋体" w:eastAsia="宋体" w:hint="default"/>
          <w:sz w:val="21"/>
          <w:szCs w:val="21"/>
        </w:rPr>
      </w:pPr>
    </w:p>
    <w:p>
      <w:pPr>
        <w:pStyle w:val="BodyText"/>
        <w:spacing w:line="240" w:lineRule="auto" w:before="35"/>
        <w:ind w:left="561" w:right="1095"/>
        <w:jc w:val="left"/>
      </w:pPr>
      <w:r>
        <w:rPr/>
        <w:t>以发行权益性证券取得的长期股权投资，按照发行权益性证券的公允价值作为初始投资成本。</w:t>
      </w:r>
    </w:p>
    <w:p>
      <w:pPr>
        <w:pStyle w:val="BodyText"/>
        <w:spacing w:line="278" w:lineRule="auto" w:before="175"/>
        <w:ind w:right="1099" w:firstLine="420"/>
        <w:jc w:val="both"/>
      </w:pPr>
      <w:r>
        <w:rPr/>
        <w:t>在非货币性资产交换具备商业实质和换入资产或换出资产的公允价值能够可靠计量的前提下，非货币 性资产交换换入的长期股权投资以换出资产的公允价值为基础确定其初始投资成本，除非有确凿证据表明 </w:t>
      </w:r>
      <w:r>
        <w:rPr>
          <w:spacing w:val="-1"/>
        </w:rPr>
        <w:t>换入资产的公允价值更加可靠；不满足上述前提的非货币性资产交换，以换出资产的账面价值和应支付的</w:t>
      </w:r>
      <w:r>
        <w:rPr>
          <w:spacing w:val="-91"/>
        </w:rPr>
        <w:t> </w:t>
      </w:r>
      <w:r>
        <w:rPr>
          <w:spacing w:val="-91"/>
        </w:rPr>
      </w:r>
      <w:r>
        <w:rPr/>
        <w:t>相关税费作为换入长期股权投资的初始投资成本。</w:t>
      </w:r>
    </w:p>
    <w:p>
      <w:pPr>
        <w:spacing w:line="396" w:lineRule="auto" w:before="157"/>
        <w:ind w:left="561" w:right="1095" w:firstLine="0"/>
        <w:jc w:val="left"/>
        <w:rPr>
          <w:rFonts w:ascii="宋体" w:hAnsi="宋体" w:cs="宋体" w:eastAsia="宋体" w:hint="default"/>
          <w:sz w:val="21"/>
          <w:szCs w:val="21"/>
        </w:rPr>
      </w:pPr>
      <w:r>
        <w:rPr>
          <w:rFonts w:ascii="宋体" w:hAnsi="宋体" w:cs="宋体" w:eastAsia="宋体" w:hint="default"/>
          <w:sz w:val="21"/>
          <w:szCs w:val="21"/>
        </w:rPr>
        <w:t>本公司通过债务重组取得的长期股权投资，其初始投资成本按照公允价值为基础确定。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、长期股权投资的后续计量及损益确认方法</w:t>
      </w:r>
      <w:r>
        <w:rPr>
          <w:rFonts w:ascii="宋体" w:hAnsi="宋体" w:cs="宋体" w:eastAsia="宋体" w:hint="default"/>
          <w:b/>
          <w:bCs/>
          <w:w w:val="99"/>
          <w:sz w:val="21"/>
          <w:szCs w:val="21"/>
        </w:rPr>
        <w:t> </w:t>
      </w:r>
      <w:r>
        <w:rPr>
          <w:rFonts w:ascii="宋体" w:hAnsi="宋体" w:cs="宋体" w:eastAsia="宋体" w:hint="default"/>
          <w:sz w:val="21"/>
          <w:szCs w:val="21"/>
        </w:rPr>
        <w:t>本公司能够对被投资单位实施控制的长期股权投资采用成本法核算。</w:t>
      </w:r>
    </w:p>
    <w:p>
      <w:pPr>
        <w:pStyle w:val="BodyText"/>
        <w:spacing w:line="288" w:lineRule="auto" w:before="39"/>
        <w:ind w:right="1015" w:firstLine="420"/>
        <w:jc w:val="both"/>
      </w:pPr>
      <w:r>
        <w:rPr/>
        <w:t>采用成本法核算的长期股权投资按照初始投资成本计价，追加或收回投资调整长期股权投资的成本。 被投资单位宣告分派的现金股利或利润，确认为当期投资收益。</w:t>
      </w:r>
    </w:p>
    <w:p>
      <w:pPr>
        <w:pStyle w:val="BodyText"/>
        <w:spacing w:line="280" w:lineRule="auto" w:before="133"/>
        <w:ind w:right="1114" w:firstLine="420"/>
        <w:jc w:val="both"/>
      </w:pPr>
      <w:r>
        <w:rPr>
          <w:spacing w:val="-1"/>
        </w:rPr>
        <w:t>对合营企业和联营企业的长期股权投资，采用权益法核算。初始投资成本大于投资时应享有被投资单</w:t>
      </w:r>
      <w:r>
        <w:rPr/>
        <w:t> </w:t>
      </w:r>
      <w:r>
        <w:rPr>
          <w:spacing w:val="-1"/>
        </w:rPr>
        <w:t>位可辨认净资产公允价值份额的差额，不调整长期股权投资的初始投资成本；初始投资成本小于投资时应</w:t>
      </w:r>
      <w:r>
        <w:rPr>
          <w:spacing w:val="-91"/>
        </w:rPr>
        <w:t> </w:t>
      </w:r>
      <w:r>
        <w:rPr>
          <w:spacing w:val="-91"/>
        </w:rPr>
      </w:r>
      <w:r>
        <w:rPr/>
        <w:t>享有被投资单位可辨认净资产公允价值份额的差额，计入当期损益，同时调整长期股权投资的成本。</w:t>
      </w:r>
    </w:p>
    <w:p>
      <w:pPr>
        <w:pStyle w:val="BodyText"/>
        <w:tabs>
          <w:tab w:pos="7500" w:val="left" w:leader="none"/>
        </w:tabs>
        <w:spacing w:line="276" w:lineRule="auto" w:before="140"/>
        <w:ind w:right="892" w:firstLine="420"/>
        <w:jc w:val="left"/>
      </w:pPr>
      <w:r>
        <w:rPr>
          <w:spacing w:val="-1"/>
        </w:rPr>
        <w:t>本公司取得长期股权投资后，按照应享有或应分担的被投资单位实现的净损益和其他综合收益的份额，</w:t>
      </w:r>
      <w:r>
        <w:rPr/>
        <w:t> 分别确认投资收益和其他综合收益，同时调整长期股权投资的账面价值；本公司按照被投资单位宣告分派 </w:t>
      </w:r>
      <w:r>
        <w:rPr>
          <w:spacing w:val="-1"/>
        </w:rPr>
        <w:t>的利润或现金股利计算应享有的部分，相应减少长期股权投资的账面价值；</w:t>
        <w:tab/>
      </w:r>
      <w:r>
        <w:rPr/>
        <w:t>本公司对于被投资单位除</w:t>
      </w:r>
      <w:r>
        <w:rPr/>
        <w:t> 净损益、其他综合收益和利润分配以外所有者权益的其他变动，调整长期股权投资的账面价值并计入所有 者权益。</w:t>
      </w:r>
    </w:p>
    <w:p>
      <w:pPr>
        <w:pStyle w:val="BodyText"/>
        <w:spacing w:line="276" w:lineRule="auto" w:before="159"/>
        <w:ind w:right="1099" w:firstLine="420"/>
        <w:jc w:val="both"/>
      </w:pPr>
      <w:r>
        <w:rPr/>
        <w:t>本公司在确认应享有被投资单位净损益的份额时，以取得投资时被投资单位可辨认净资产的公允价值 为基础，对被投资单位的净利润进行调整后确认。</w:t>
      </w:r>
    </w:p>
    <w:p>
      <w:pPr>
        <w:pStyle w:val="BodyText"/>
        <w:spacing w:line="276" w:lineRule="auto" w:before="158"/>
        <w:ind w:right="1103" w:firstLine="420"/>
        <w:jc w:val="both"/>
      </w:pPr>
      <w:r>
        <w:rPr>
          <w:spacing w:val="-1"/>
        </w:rPr>
        <w:t>被投资单位采用的会计政策及会计期间与本公司不一致的，按照本公司的会计政策及会计期间对被投</w:t>
      </w:r>
      <w:r>
        <w:rPr/>
        <w:t> 资单位的财务报表进行调整，并据以确认投资收益和其他综合收益等。</w:t>
      </w:r>
    </w:p>
    <w:p>
      <w:pPr>
        <w:pStyle w:val="BodyText"/>
        <w:spacing w:line="276" w:lineRule="auto" w:before="159"/>
        <w:ind w:right="1099" w:firstLine="420"/>
        <w:jc w:val="both"/>
      </w:pPr>
      <w:r>
        <w:rPr/>
        <w:t>本公司确认被投资单位发生的净亏损，以长期股权投资的账面价值以及其他实质上构成对被投资单位 净投资的长期权益减记至零为限，本公司负有承担额外损失义务的除外。</w:t>
      </w:r>
    </w:p>
    <w:p>
      <w:pPr>
        <w:pStyle w:val="BodyText"/>
        <w:spacing w:line="276" w:lineRule="auto" w:before="159"/>
        <w:ind w:right="1115" w:firstLine="420"/>
        <w:jc w:val="both"/>
      </w:pPr>
      <w:r>
        <w:rPr>
          <w:spacing w:val="-1"/>
        </w:rPr>
        <w:t>被投资单位以后实现净利润的，本公司在其收益分享额弥补未确认的亏损分担额后，恢复确认收益分</w:t>
      </w:r>
      <w:r>
        <w:rPr/>
        <w:t> 享额。</w:t>
      </w:r>
    </w:p>
    <w:p>
      <w:pPr>
        <w:pStyle w:val="BodyText"/>
        <w:spacing w:line="276" w:lineRule="auto" w:before="159"/>
        <w:ind w:right="1115" w:firstLine="420"/>
        <w:jc w:val="both"/>
      </w:pPr>
      <w:r>
        <w:rPr>
          <w:spacing w:val="-1"/>
        </w:rPr>
        <w:t>本公司计算确认应享有或应分担被投资单位的净损益时，与联营企业、合营企业之间发生的未实现内</w:t>
      </w:r>
      <w:r>
        <w:rPr/>
        <w:t> 部交易损益按照应享有的比例计算归属于本公司的部分，予以抵销，在此基础上确认投资收益。</w:t>
      </w:r>
    </w:p>
    <w:p>
      <w:pPr>
        <w:pStyle w:val="BodyText"/>
        <w:spacing w:line="259" w:lineRule="auto" w:before="159"/>
        <w:ind w:right="1092" w:firstLine="420"/>
        <w:jc w:val="both"/>
      </w:pPr>
      <w:r>
        <w:rPr/>
        <w:t>本公司与被投资单位发生的未实现内部交易损失，按照《企业会计准则第</w:t>
      </w:r>
      <w:r>
        <w:rPr>
          <w:spacing w:val="-68"/>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号</w:t>
      </w:r>
      <w:r>
        <w:rPr>
          <w:rFonts w:ascii="Times New Roman" w:hAnsi="Times New Roman" w:cs="Times New Roman" w:eastAsia="Times New Roman" w:hint="default"/>
        </w:rPr>
        <w:t>——</w:t>
      </w:r>
      <w:r>
        <w:rPr/>
        <w:t>资产减值》等的有 关规定属于资产减值损失的，全额确认交易损失。</w:t>
      </w:r>
    </w:p>
    <w:p>
      <w:pPr>
        <w:pStyle w:val="BodyText"/>
        <w:spacing w:line="271" w:lineRule="auto" w:before="174"/>
        <w:ind w:right="1083" w:firstLine="420"/>
        <w:jc w:val="both"/>
      </w:pPr>
      <w:r>
        <w:rPr/>
        <w:t>本公司因追加投资等原因能够对被投资单位施加重大影响或实施共同控制但不构成控制的，按照《企 业会计准则第 </w:t>
      </w:r>
      <w:r>
        <w:rPr>
          <w:rFonts w:ascii="Times New Roman" w:hAnsi="Times New Roman" w:cs="Times New Roman" w:eastAsia="Times New Roman" w:hint="default"/>
        </w:rPr>
        <w:t>22</w:t>
      </w:r>
      <w:r>
        <w:rPr>
          <w:rFonts w:ascii="Times New Roman" w:hAnsi="Times New Roman" w:cs="Times New Roman" w:eastAsia="Times New Roman" w:hint="default"/>
          <w:spacing w:val="21"/>
        </w:rPr>
        <w:t> </w:t>
      </w:r>
      <w:r>
        <w:rPr/>
        <w:t>号</w:t>
      </w:r>
      <w:r>
        <w:rPr>
          <w:rFonts w:ascii="Times New Roman" w:hAnsi="Times New Roman" w:cs="Times New Roman" w:eastAsia="Times New Roman" w:hint="default"/>
        </w:rPr>
        <w:t>——</w:t>
      </w:r>
      <w:r>
        <w:rPr/>
        <w:t>金融工具确认和计量》确定的原持有的股权投资的公允价值加上新增投资成本之 和，作为改按权益法核算的初始投资成本。原持有的股权投资分类为可供出售金融资产的，其公允价值与 账面价值之间的差额，以及原计入其他综合收益的累计公允价值变动转入改按权益法核算的当期损益。</w:t>
      </w:r>
    </w:p>
    <w:p>
      <w:pPr>
        <w:pStyle w:val="BodyText"/>
        <w:spacing w:line="276" w:lineRule="auto" w:before="148"/>
        <w:ind w:right="1099" w:firstLine="420"/>
        <w:jc w:val="both"/>
      </w:pPr>
      <w:r>
        <w:rPr/>
        <w:t>本公司因处置部分股权投资等原因丧失了对被投资单位的共同控制或重大影响的，处置后的剩余股权 改按《企业会计准则第 </w:t>
      </w:r>
      <w:r>
        <w:rPr>
          <w:rFonts w:ascii="Times New Roman" w:hAnsi="Times New Roman" w:cs="Times New Roman" w:eastAsia="Times New Roman" w:hint="default"/>
        </w:rPr>
        <w:t>22</w:t>
      </w:r>
      <w:r>
        <w:rPr>
          <w:rFonts w:ascii="Times New Roman" w:hAnsi="Times New Roman" w:cs="Times New Roman" w:eastAsia="Times New Roman" w:hint="default"/>
          <w:spacing w:val="19"/>
        </w:rPr>
        <w:t> </w:t>
      </w:r>
      <w:r>
        <w:rPr/>
        <w:t>号</w:t>
      </w:r>
      <w:r>
        <w:rPr>
          <w:rFonts w:ascii="Times New Roman" w:hAnsi="Times New Roman" w:cs="Times New Roman" w:eastAsia="Times New Roman" w:hint="default"/>
        </w:rPr>
        <w:t>——</w:t>
      </w:r>
      <w:r>
        <w:rPr/>
        <w:t>金融工具确认和计量》核算，其在丧失共同控制或重大影响之日的公允</w:t>
      </w:r>
    </w:p>
    <w:p>
      <w:pPr>
        <w:spacing w:after="0" w:line="276" w:lineRule="auto"/>
        <w:jc w:val="both"/>
        <w:sectPr>
          <w:pgSz w:w="11910" w:h="16850"/>
          <w:pgMar w:header="866" w:footer="981" w:top="1120" w:bottom="1180" w:left="1000" w:right="0"/>
        </w:sectPr>
      </w:pPr>
    </w:p>
    <w:p>
      <w:pPr>
        <w:spacing w:line="240" w:lineRule="auto" w:before="11"/>
        <w:rPr>
          <w:rFonts w:ascii="宋体" w:hAnsi="宋体" w:cs="宋体" w:eastAsia="宋体" w:hint="default"/>
          <w:sz w:val="19"/>
          <w:szCs w:val="19"/>
        </w:rPr>
      </w:pPr>
    </w:p>
    <w:p>
      <w:pPr>
        <w:pStyle w:val="BodyText"/>
        <w:spacing w:line="288" w:lineRule="auto" w:before="35"/>
        <w:ind w:right="1114"/>
        <w:jc w:val="both"/>
      </w:pPr>
      <w:r>
        <w:rPr>
          <w:spacing w:val="-1"/>
        </w:rPr>
        <w:t>价值与账面价值之间的差额计入当期损益。原股权投资因采用权益法核算而确认的其他综合收益，在终止</w:t>
      </w:r>
      <w:r>
        <w:rPr>
          <w:spacing w:val="-91"/>
        </w:rPr>
        <w:t> </w:t>
      </w:r>
      <w:r>
        <w:rPr>
          <w:spacing w:val="-91"/>
        </w:rPr>
      </w:r>
      <w:r>
        <w:rPr/>
        <w:t>采用权益法核算时采用与被投资单位直接处置相关资产或负债相同的基础进行会计处理。</w:t>
      </w:r>
    </w:p>
    <w:p>
      <w:pPr>
        <w:pStyle w:val="BodyText"/>
        <w:spacing w:line="276" w:lineRule="auto" w:before="133"/>
        <w:ind w:right="879" w:firstLine="420"/>
        <w:jc w:val="left"/>
      </w:pPr>
      <w:r>
        <w:rPr/>
        <w:t>本公司因处置部分权益性投资等原因丧失了对被投资单位的控制的，在编制个别财务报表时，处置后 的剩余股权能够对被投资单位实施共同控制或施加重大影响的，改按权益法核算，并对该剩余股权视同自 取得时即采用权益法核算进行调整；处置后的剩余股权不能对被投资单位实施共同控制或施加重大影响的， 改按《企业会计准则第</w:t>
      </w:r>
      <w:r>
        <w:rPr>
          <w:spacing w:val="-47"/>
        </w:rPr>
        <w:t> </w:t>
      </w:r>
      <w:r>
        <w:rPr>
          <w:rFonts w:ascii="Times New Roman" w:hAnsi="Times New Roman" w:cs="Times New Roman" w:eastAsia="Times New Roman" w:hint="default"/>
        </w:rPr>
        <w:t>22</w:t>
      </w:r>
      <w:r>
        <w:rPr>
          <w:rFonts w:ascii="Times New Roman" w:hAnsi="Times New Roman" w:cs="Times New Roman" w:eastAsia="Times New Roman" w:hint="default"/>
          <w:spacing w:val="8"/>
        </w:rPr>
        <w:t> </w:t>
      </w:r>
      <w:r>
        <w:rPr/>
        <w:t>号</w:t>
      </w:r>
      <w:r>
        <w:rPr>
          <w:rFonts w:ascii="Times New Roman" w:hAnsi="Times New Roman" w:cs="Times New Roman" w:eastAsia="Times New Roman" w:hint="default"/>
        </w:rPr>
        <w:t>——</w:t>
      </w:r>
      <w:r>
        <w:rPr/>
        <w:t>金融工具确认和计量》的有关规定进行会计处理。</w:t>
      </w:r>
    </w:p>
    <w:p>
      <w:pPr>
        <w:pStyle w:val="BodyText"/>
        <w:spacing w:line="276" w:lineRule="auto" w:before="140"/>
        <w:ind w:right="1083" w:firstLine="420"/>
        <w:jc w:val="both"/>
      </w:pPr>
      <w:r>
        <w:rPr/>
        <w:t>处置长期股权投资，其账面价值与实际取得价款之间的差额，计入当期损益。采用权益法核算的长期 股权投资，在处置该项投资时，采用与被投资单位直接处置相关资产或负债相同的基础，按相应比例对原 计入其他综合收益的部分进行会计处理。</w:t>
      </w:r>
    </w:p>
    <w:p>
      <w:pPr>
        <w:pStyle w:val="BodyText"/>
        <w:spacing w:line="510" w:lineRule="exact" w:before="26"/>
        <w:ind w:left="561" w:right="1095" w:hanging="421"/>
        <w:jc w:val="left"/>
      </w:pPr>
      <w:bookmarkStart w:name="（十四） 投资性房地产" w:id="204"/>
      <w:bookmarkEnd w:id="204"/>
      <w:r>
        <w:rPr/>
      </w:r>
      <w:r>
        <w:rPr>
          <w:rFonts w:ascii="宋体" w:hAnsi="宋体" w:cs="宋体" w:eastAsia="宋体" w:hint="default"/>
          <w:b/>
          <w:bCs/>
        </w:rPr>
        <w:t>（十四）投资性房地产</w:t>
      </w:r>
      <w:r>
        <w:rPr>
          <w:rFonts w:ascii="宋体" w:hAnsi="宋体" w:cs="宋体" w:eastAsia="宋体" w:hint="default"/>
          <w:b/>
          <w:bCs/>
          <w:w w:val="99"/>
        </w:rPr>
        <w:t> </w:t>
      </w:r>
      <w:r>
        <w:rPr>
          <w:spacing w:val="-1"/>
        </w:rPr>
        <w:t>公司对投资性房地产采用成本模式计量。对按照成本模式计量的投资性房地产－出租用建筑物采用与</w:t>
      </w:r>
    </w:p>
    <w:p>
      <w:pPr>
        <w:pStyle w:val="BodyText"/>
        <w:spacing w:line="258" w:lineRule="exact"/>
        <w:ind w:right="0"/>
        <w:jc w:val="both"/>
      </w:pPr>
      <w:r>
        <w:rPr/>
        <w:t>本公司固定资产相同的折旧政策，出租用土地使用权采用与本公司与无形资产相同的摊销政策。</w:t>
      </w:r>
    </w:p>
    <w:p>
      <w:pPr>
        <w:spacing w:line="240" w:lineRule="auto" w:before="11"/>
        <w:rPr>
          <w:rFonts w:ascii="宋体" w:hAnsi="宋体" w:cs="宋体" w:eastAsia="宋体" w:hint="default"/>
          <w:sz w:val="16"/>
          <w:szCs w:val="16"/>
        </w:rPr>
      </w:pPr>
    </w:p>
    <w:p>
      <w:pPr>
        <w:pStyle w:val="Heading4"/>
        <w:spacing w:line="240" w:lineRule="auto" w:before="0"/>
        <w:ind w:right="0"/>
        <w:jc w:val="both"/>
        <w:rPr>
          <w:b w:val="0"/>
          <w:bCs w:val="0"/>
        </w:rPr>
      </w:pPr>
      <w:bookmarkStart w:name="（十五） 固定资产" w:id="205"/>
      <w:bookmarkEnd w:id="205"/>
      <w:r>
        <w:rPr>
          <w:b w:val="0"/>
          <w:bCs w:val="0"/>
        </w:rPr>
      </w:r>
      <w:r>
        <w:rPr/>
        <w:t>（十五）固定资产</w:t>
      </w:r>
      <w:r>
        <w:rPr>
          <w:b w:val="0"/>
          <w:bCs w:val="0"/>
        </w:rPr>
      </w:r>
    </w:p>
    <w:p>
      <w:pPr>
        <w:pStyle w:val="BodyText"/>
        <w:spacing w:line="460" w:lineRule="atLeast" w:before="21"/>
        <w:ind w:left="561" w:right="0"/>
        <w:jc w:val="left"/>
      </w:pPr>
      <w:r>
        <w:rPr>
          <w:rFonts w:ascii="Times New Roman" w:hAnsi="Times New Roman" w:cs="Times New Roman" w:eastAsia="Times New Roman" w:hint="default"/>
          <w:b/>
          <w:bCs/>
        </w:rPr>
        <w:t>1</w:t>
      </w:r>
      <w:r>
        <w:rPr>
          <w:rFonts w:ascii="宋体" w:hAnsi="宋体" w:cs="宋体" w:eastAsia="宋体" w:hint="default"/>
          <w:b/>
          <w:bCs/>
        </w:rPr>
        <w:t>、固定资产确认条件</w:t>
      </w:r>
      <w:r>
        <w:rPr>
          <w:rFonts w:ascii="宋体" w:hAnsi="宋体" w:cs="宋体" w:eastAsia="宋体" w:hint="default"/>
          <w:b/>
          <w:bCs/>
          <w:w w:val="99"/>
        </w:rPr>
        <w:t> </w:t>
      </w:r>
      <w:r>
        <w:rPr/>
        <w:t>固定资产指为生产商品、提供劳务、出租或经营管理而持有，并且使用寿命超过一个会计年度的有形</w:t>
      </w:r>
    </w:p>
    <w:p>
      <w:pPr>
        <w:pStyle w:val="BodyText"/>
        <w:spacing w:line="268" w:lineRule="auto" w:before="25"/>
        <w:ind w:right="1083"/>
        <w:jc w:val="both"/>
      </w:pPr>
      <w:r>
        <w:rPr/>
        <w:t>资产。固定资产分类为：房屋及建筑物、机器设备、运输工具、电子设备及其他。本公司固定资产在同时 满足下列条件时予以确认：（</w:t>
      </w:r>
      <w:r>
        <w:rPr>
          <w:rFonts w:ascii="Times New Roman" w:hAnsi="Times New Roman" w:cs="Times New Roman" w:eastAsia="Times New Roman" w:hint="default"/>
        </w:rPr>
        <w:t>1</w:t>
      </w:r>
      <w:r>
        <w:rPr/>
        <w:t>）与该固定资产有关的经济利益很可能流入企业；（</w:t>
      </w:r>
      <w:r>
        <w:rPr>
          <w:rFonts w:ascii="Times New Roman" w:hAnsi="Times New Roman" w:cs="Times New Roman" w:eastAsia="Times New Roman" w:hint="default"/>
        </w:rPr>
        <w:t>2</w:t>
      </w:r>
      <w:r>
        <w:rPr/>
        <w:t>）该固定资产的成本 能够可靠地计量。</w:t>
      </w:r>
    </w:p>
    <w:p>
      <w:pPr>
        <w:pStyle w:val="BodyText"/>
        <w:spacing w:line="480" w:lineRule="exact" w:before="26"/>
        <w:ind w:left="561" w:right="1095"/>
        <w:jc w:val="left"/>
      </w:pPr>
      <w:r>
        <w:rPr>
          <w:rFonts w:ascii="Times New Roman" w:hAnsi="Times New Roman" w:cs="Times New Roman" w:eastAsia="Times New Roman" w:hint="default"/>
          <w:b/>
          <w:bCs/>
        </w:rPr>
        <w:t>2</w:t>
      </w:r>
      <w:r>
        <w:rPr>
          <w:rFonts w:ascii="宋体" w:hAnsi="宋体" w:cs="宋体" w:eastAsia="宋体" w:hint="default"/>
          <w:b/>
          <w:bCs/>
        </w:rPr>
        <w:t>、折旧方法</w:t>
      </w:r>
      <w:r>
        <w:rPr>
          <w:rFonts w:ascii="宋体" w:hAnsi="宋体" w:cs="宋体" w:eastAsia="宋体" w:hint="default"/>
          <w:b/>
          <w:bCs/>
          <w:w w:val="99"/>
        </w:rPr>
        <w:t> </w:t>
      </w:r>
      <w:r>
        <w:rPr>
          <w:spacing w:val="-1"/>
        </w:rPr>
        <w:t>本公司固定资产折旧采用年限平均法分类计提，根据固定资产类别、预计使用寿命和预计净残值率确</w:t>
      </w:r>
    </w:p>
    <w:p>
      <w:pPr>
        <w:pStyle w:val="BodyText"/>
        <w:spacing w:line="249" w:lineRule="exact"/>
        <w:ind w:right="0"/>
        <w:jc w:val="both"/>
      </w:pPr>
      <w:r>
        <w:rPr/>
        <w:pict>
          <v:shape style="position:absolute;margin-left:56.325001pt;margin-top:43.250008pt;width:.75pt;height:.75pt;mso-position-horizontal-relative:page;mso-position-vertical-relative:paragraph;z-index:1576" type="#_x0000_t75" stroked="false">
            <v:imagedata r:id="rId20" o:title=""/>
          </v:shape>
        </w:pict>
      </w:r>
      <w:r>
        <w:rPr/>
        <w:pict>
          <v:shape style="position:absolute;margin-left:500.880005pt;margin-top:43.250008pt;width:.75pt;height:.75pt;mso-position-horizontal-relative:page;mso-position-vertical-relative:paragraph;z-index:1600" type="#_x0000_t75" stroked="false">
            <v:imagedata r:id="rId20" o:title=""/>
          </v:shape>
        </w:pict>
      </w:r>
      <w:r>
        <w:rPr/>
        <w:pict>
          <v:shape style="position:absolute;margin-left:56.325001pt;margin-top:65.020004pt;width:.75pt;height:.75pt;mso-position-horizontal-relative:page;mso-position-vertical-relative:paragraph;z-index:1624" type="#_x0000_t75" stroked="false">
            <v:imagedata r:id="rId20" o:title=""/>
          </v:shape>
        </w:pict>
      </w:r>
      <w:r>
        <w:rPr/>
        <w:pict>
          <v:shape style="position:absolute;margin-left:500.880005pt;margin-top:65.020004pt;width:.75pt;height:.75pt;mso-position-horizontal-relative:page;mso-position-vertical-relative:paragraph;z-index:1648" type="#_x0000_t75" stroked="false">
            <v:imagedata r:id="rId20" o:title=""/>
          </v:shape>
        </w:pict>
      </w:r>
      <w:r>
        <w:rPr/>
        <w:t>定折旧率。</w:t>
      </w:r>
    </w:p>
    <w:p>
      <w:pPr>
        <w:spacing w:line="240" w:lineRule="auto" w:before="12"/>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2598"/>
        <w:gridCol w:w="1997"/>
        <w:gridCol w:w="1773"/>
        <w:gridCol w:w="2523"/>
      </w:tblGrid>
      <w:tr>
        <w:trPr>
          <w:trHeight w:val="420" w:hRule="exact"/>
        </w:trPr>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88"/>
              <w:jc w:val="center"/>
              <w:rPr>
                <w:rFonts w:ascii="宋体" w:hAnsi="宋体" w:cs="宋体" w:eastAsia="宋体" w:hint="default"/>
                <w:sz w:val="18"/>
                <w:szCs w:val="18"/>
              </w:rPr>
            </w:pPr>
            <w:r>
              <w:rPr>
                <w:rFonts w:ascii="宋体" w:hAnsi="宋体" w:cs="宋体" w:eastAsia="宋体" w:hint="default"/>
                <w:sz w:val="18"/>
                <w:szCs w:val="18"/>
              </w:rPr>
              <w:t>类别</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89"/>
              <w:jc w:val="center"/>
              <w:rPr>
                <w:rFonts w:ascii="宋体" w:hAnsi="宋体" w:cs="宋体" w:eastAsia="宋体" w:hint="default"/>
                <w:sz w:val="18"/>
                <w:szCs w:val="18"/>
              </w:rPr>
            </w:pPr>
            <w:r>
              <w:rPr>
                <w:rFonts w:ascii="宋体" w:hAnsi="宋体" w:cs="宋体" w:eastAsia="宋体" w:hint="default"/>
                <w:sz w:val="18"/>
                <w:szCs w:val="18"/>
              </w:rPr>
              <w:t>折旧年限（年）</w:t>
            </w:r>
          </w:p>
        </w:tc>
        <w:tc>
          <w:tcPr>
            <w:tcW w:w="1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33"/>
              <w:jc w:val="center"/>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03"/>
              <w:jc w:val="center"/>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36" w:hRule="exact"/>
        </w:trPr>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89"/>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88"/>
              <w:jc w:val="center"/>
              <w:rPr>
                <w:rFonts w:ascii="Times New Roman" w:hAnsi="Times New Roman" w:cs="Times New Roman" w:eastAsia="Times New Roman" w:hint="default"/>
                <w:sz w:val="18"/>
                <w:szCs w:val="18"/>
              </w:rPr>
            </w:pPr>
            <w:r>
              <w:rPr>
                <w:rFonts w:ascii="Times New Roman"/>
                <w:sz w:val="18"/>
              </w:rPr>
              <w:t>30</w:t>
            </w:r>
          </w:p>
        </w:tc>
        <w:tc>
          <w:tcPr>
            <w:tcW w:w="1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33"/>
              <w:jc w:val="center"/>
              <w:rPr>
                <w:rFonts w:ascii="Times New Roman" w:hAnsi="Times New Roman" w:cs="Times New Roman" w:eastAsia="Times New Roman" w:hint="default"/>
                <w:sz w:val="18"/>
                <w:szCs w:val="18"/>
              </w:rPr>
            </w:pPr>
            <w:r>
              <w:rPr>
                <w:rFonts w:ascii="Times New Roman"/>
                <w:sz w:val="18"/>
              </w:rPr>
              <w:t>5</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89"/>
              <w:jc w:val="center"/>
              <w:rPr>
                <w:rFonts w:ascii="Times New Roman" w:hAnsi="Times New Roman" w:cs="Times New Roman" w:eastAsia="Times New Roman" w:hint="default"/>
                <w:sz w:val="18"/>
                <w:szCs w:val="18"/>
              </w:rPr>
            </w:pPr>
            <w:r>
              <w:rPr>
                <w:rFonts w:ascii="Times New Roman"/>
                <w:sz w:val="18"/>
              </w:rPr>
              <w:t>3.17</w:t>
            </w:r>
          </w:p>
        </w:tc>
      </w:tr>
      <w:tr>
        <w:trPr>
          <w:trHeight w:val="420" w:hRule="exact"/>
        </w:trPr>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89"/>
              <w:jc w:val="center"/>
              <w:rPr>
                <w:rFonts w:ascii="宋体" w:hAnsi="宋体" w:cs="宋体" w:eastAsia="宋体" w:hint="default"/>
                <w:sz w:val="18"/>
                <w:szCs w:val="18"/>
              </w:rPr>
            </w:pPr>
            <w:r>
              <w:rPr>
                <w:rFonts w:ascii="宋体" w:hAnsi="宋体" w:cs="宋体" w:eastAsia="宋体" w:hint="default"/>
                <w:sz w:val="18"/>
                <w:szCs w:val="18"/>
              </w:rPr>
              <w:t>机器设备</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88"/>
              <w:jc w:val="center"/>
              <w:rPr>
                <w:rFonts w:ascii="Times New Roman" w:hAnsi="Times New Roman" w:cs="Times New Roman" w:eastAsia="Times New Roman" w:hint="default"/>
                <w:sz w:val="18"/>
                <w:szCs w:val="18"/>
              </w:rPr>
            </w:pPr>
            <w:r>
              <w:rPr>
                <w:rFonts w:ascii="Times New Roman"/>
                <w:sz w:val="18"/>
              </w:rPr>
              <w:t>5-10</w:t>
            </w:r>
          </w:p>
        </w:tc>
        <w:tc>
          <w:tcPr>
            <w:tcW w:w="1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3"/>
              <w:jc w:val="center"/>
              <w:rPr>
                <w:rFonts w:ascii="Times New Roman" w:hAnsi="Times New Roman" w:cs="Times New Roman" w:eastAsia="Times New Roman" w:hint="default"/>
                <w:sz w:val="18"/>
                <w:szCs w:val="18"/>
              </w:rPr>
            </w:pPr>
            <w:r>
              <w:rPr>
                <w:rFonts w:ascii="Times New Roman"/>
                <w:sz w:val="18"/>
              </w:rPr>
              <w:t>5</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3"/>
              <w:jc w:val="center"/>
              <w:rPr>
                <w:rFonts w:ascii="Times New Roman" w:hAnsi="Times New Roman" w:cs="Times New Roman" w:eastAsia="Times New Roman" w:hint="default"/>
                <w:sz w:val="18"/>
                <w:szCs w:val="18"/>
              </w:rPr>
            </w:pPr>
            <w:r>
              <w:rPr>
                <w:rFonts w:ascii="Times New Roman"/>
                <w:sz w:val="18"/>
              </w:rPr>
              <w:t>9.50-19.00</w:t>
            </w:r>
          </w:p>
        </w:tc>
      </w:tr>
      <w:tr>
        <w:trPr>
          <w:trHeight w:val="435" w:hRule="exact"/>
        </w:trPr>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89"/>
              <w:jc w:val="center"/>
              <w:rPr>
                <w:rFonts w:ascii="宋体" w:hAnsi="宋体" w:cs="宋体" w:eastAsia="宋体" w:hint="default"/>
                <w:sz w:val="18"/>
                <w:szCs w:val="18"/>
              </w:rPr>
            </w:pPr>
            <w:r>
              <w:rPr>
                <w:rFonts w:ascii="宋体" w:hAnsi="宋体" w:cs="宋体" w:eastAsia="宋体" w:hint="default"/>
                <w:sz w:val="18"/>
                <w:szCs w:val="18"/>
              </w:rPr>
              <w:t>运输工具</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88"/>
              <w:jc w:val="center"/>
              <w:rPr>
                <w:rFonts w:ascii="Times New Roman" w:hAnsi="Times New Roman" w:cs="Times New Roman" w:eastAsia="Times New Roman" w:hint="default"/>
                <w:sz w:val="18"/>
                <w:szCs w:val="18"/>
              </w:rPr>
            </w:pPr>
            <w:r>
              <w:rPr>
                <w:rFonts w:ascii="Times New Roman"/>
                <w:sz w:val="18"/>
              </w:rPr>
              <w:t>5-10</w:t>
            </w:r>
          </w:p>
        </w:tc>
        <w:tc>
          <w:tcPr>
            <w:tcW w:w="1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33"/>
              <w:jc w:val="center"/>
              <w:rPr>
                <w:rFonts w:ascii="Times New Roman" w:hAnsi="Times New Roman" w:cs="Times New Roman" w:eastAsia="Times New Roman" w:hint="default"/>
                <w:sz w:val="18"/>
                <w:szCs w:val="18"/>
              </w:rPr>
            </w:pPr>
            <w:r>
              <w:rPr>
                <w:rFonts w:ascii="Times New Roman"/>
                <w:sz w:val="18"/>
              </w:rPr>
              <w:t>5</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03"/>
              <w:jc w:val="center"/>
              <w:rPr>
                <w:rFonts w:ascii="Times New Roman" w:hAnsi="Times New Roman" w:cs="Times New Roman" w:eastAsia="Times New Roman" w:hint="default"/>
                <w:sz w:val="18"/>
                <w:szCs w:val="18"/>
              </w:rPr>
            </w:pPr>
            <w:r>
              <w:rPr>
                <w:rFonts w:ascii="Times New Roman"/>
                <w:sz w:val="18"/>
              </w:rPr>
              <w:t>9.50-19.00</w:t>
            </w:r>
          </w:p>
        </w:tc>
      </w:tr>
      <w:tr>
        <w:trPr>
          <w:trHeight w:val="421" w:hRule="exact"/>
        </w:trPr>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0"/>
              <w:jc w:val="center"/>
              <w:rPr>
                <w:rFonts w:ascii="宋体" w:hAnsi="宋体" w:cs="宋体" w:eastAsia="宋体" w:hint="default"/>
                <w:sz w:val="18"/>
                <w:szCs w:val="18"/>
              </w:rPr>
            </w:pPr>
            <w:r>
              <w:rPr>
                <w:rFonts w:ascii="宋体" w:hAnsi="宋体" w:cs="宋体" w:eastAsia="宋体" w:hint="default"/>
                <w:sz w:val="18"/>
                <w:szCs w:val="18"/>
              </w:rPr>
              <w:t>电子设备及其他</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88"/>
              <w:jc w:val="center"/>
              <w:rPr>
                <w:rFonts w:ascii="Times New Roman" w:hAnsi="Times New Roman" w:cs="Times New Roman" w:eastAsia="Times New Roman" w:hint="default"/>
                <w:sz w:val="18"/>
                <w:szCs w:val="18"/>
              </w:rPr>
            </w:pPr>
            <w:r>
              <w:rPr>
                <w:rFonts w:ascii="Times New Roman"/>
                <w:sz w:val="18"/>
              </w:rPr>
              <w:t>3-5</w:t>
            </w:r>
          </w:p>
        </w:tc>
        <w:tc>
          <w:tcPr>
            <w:tcW w:w="1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3"/>
              <w:jc w:val="center"/>
              <w:rPr>
                <w:rFonts w:ascii="Times New Roman" w:hAnsi="Times New Roman" w:cs="Times New Roman" w:eastAsia="Times New Roman" w:hint="default"/>
                <w:sz w:val="18"/>
                <w:szCs w:val="18"/>
              </w:rPr>
            </w:pPr>
            <w:r>
              <w:rPr>
                <w:rFonts w:ascii="Times New Roman"/>
                <w:sz w:val="18"/>
              </w:rPr>
              <w:t>5</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3"/>
              <w:jc w:val="center"/>
              <w:rPr>
                <w:rFonts w:ascii="Times New Roman" w:hAnsi="Times New Roman" w:cs="Times New Roman" w:eastAsia="Times New Roman" w:hint="default"/>
                <w:sz w:val="18"/>
                <w:szCs w:val="18"/>
              </w:rPr>
            </w:pPr>
            <w:r>
              <w:rPr>
                <w:rFonts w:ascii="Times New Roman"/>
                <w:sz w:val="18"/>
              </w:rPr>
              <w:t>19.00-31.67</w:t>
            </w:r>
          </w:p>
        </w:tc>
      </w:tr>
    </w:tbl>
    <w:p>
      <w:pPr>
        <w:pStyle w:val="Heading4"/>
        <w:spacing w:line="240" w:lineRule="auto" w:before="54"/>
        <w:ind w:left="561" w:right="1095"/>
        <w:jc w:val="left"/>
        <w:rPr>
          <w:b w:val="0"/>
          <w:bCs w:val="0"/>
        </w:rPr>
      </w:pPr>
      <w:r>
        <w:rPr/>
        <w:pict>
          <v:shape style="position:absolute;margin-left:56.325001pt;margin-top:-43.596329pt;width:.75pt;height:.75pt;mso-position-horizontal-relative:page;mso-position-vertical-relative:paragraph;z-index:1672" type="#_x0000_t75" stroked="false">
            <v:imagedata r:id="rId20" o:title=""/>
          </v:shape>
        </w:pict>
      </w:r>
      <w:r>
        <w:rPr/>
        <w:pict>
          <v:shape style="position:absolute;margin-left:500.880005pt;margin-top:-43.596329pt;width:.75pt;height:.75pt;mso-position-horizontal-relative:page;mso-position-vertical-relative:paragraph;z-index:1696" type="#_x0000_t75" stroked="false">
            <v:imagedata r:id="rId20" o:title=""/>
          </v:shape>
        </w:pict>
      </w:r>
      <w:r>
        <w:rPr/>
        <w:pict>
          <v:shape style="position:absolute;margin-left:56.325001pt;margin-top:-21.816326pt;width:.75pt;height:.75pt;mso-position-horizontal-relative:page;mso-position-vertical-relative:paragraph;z-index:1720" type="#_x0000_t75" stroked="false">
            <v:imagedata r:id="rId20" o:title=""/>
          </v:shape>
        </w:pict>
      </w:r>
      <w:r>
        <w:rPr/>
        <w:pict>
          <v:shape style="position:absolute;margin-left:500.880005pt;margin-top:-21.816326pt;width:.75pt;height:.75pt;mso-position-horizontal-relative:page;mso-position-vertical-relative:paragraph;z-index:1744" type="#_x0000_t75" stroked="false">
            <v:imagedata r:id="rId20" o:title=""/>
          </v:shape>
        </w:pict>
      </w:r>
      <w:r>
        <w:rPr>
          <w:rFonts w:ascii="Times New Roman" w:hAnsi="Times New Roman" w:cs="Times New Roman" w:eastAsia="Times New Roman" w:hint="default"/>
        </w:rPr>
        <w:t>3</w:t>
      </w:r>
      <w:r>
        <w:rPr/>
        <w:t>、其他</w:t>
      </w:r>
      <w:r>
        <w:rPr>
          <w:b w:val="0"/>
          <w:bCs w:val="0"/>
        </w:rPr>
      </w:r>
    </w:p>
    <w:p>
      <w:pPr>
        <w:spacing w:line="240" w:lineRule="auto" w:before="9"/>
        <w:rPr>
          <w:rFonts w:ascii="宋体" w:hAnsi="宋体" w:cs="宋体" w:eastAsia="宋体" w:hint="default"/>
          <w:b/>
          <w:bCs/>
          <w:sz w:val="10"/>
          <w:szCs w:val="10"/>
        </w:rPr>
      </w:pPr>
    </w:p>
    <w:p>
      <w:pPr>
        <w:pStyle w:val="BodyText"/>
        <w:spacing w:line="276" w:lineRule="auto" w:before="35"/>
        <w:ind w:right="1085" w:firstLine="420"/>
        <w:jc w:val="both"/>
      </w:pPr>
      <w:r>
        <w:rPr/>
        <w:t>本公司对符合固定资产确认条件的、与固定资产有关的更新改造等后续支出，计入固定资产成本，同 时将被替换部分的账面价值扣除；对不符合上述固定资产确认条件的、与固定资产有关的修理费用等后续 支出，计入当期损益。</w:t>
      </w:r>
    </w:p>
    <w:p>
      <w:pPr>
        <w:pStyle w:val="BodyText"/>
        <w:spacing w:line="240" w:lineRule="auto" w:before="159"/>
        <w:ind w:left="561" w:right="1095"/>
        <w:jc w:val="left"/>
      </w:pPr>
      <w:r>
        <w:rPr/>
        <w:t>本公司采用与自有固定资产相一致的折旧政策计提融资租入固定资产折旧。</w:t>
      </w:r>
    </w:p>
    <w:p>
      <w:pPr>
        <w:pStyle w:val="BodyText"/>
        <w:spacing w:line="510" w:lineRule="exact" w:before="58"/>
        <w:ind w:left="561" w:right="0" w:hanging="421"/>
        <w:jc w:val="left"/>
      </w:pPr>
      <w:bookmarkStart w:name="（十六） 在建工程" w:id="206"/>
      <w:bookmarkEnd w:id="206"/>
      <w:r>
        <w:rPr/>
      </w:r>
      <w:r>
        <w:rPr>
          <w:rFonts w:ascii="宋体" w:hAnsi="宋体" w:cs="宋体" w:eastAsia="宋体" w:hint="default"/>
          <w:b/>
          <w:bCs/>
        </w:rPr>
        <w:t>（十六）在建工程</w:t>
      </w:r>
      <w:r>
        <w:rPr>
          <w:rFonts w:ascii="宋体" w:hAnsi="宋体" w:cs="宋体" w:eastAsia="宋体" w:hint="default"/>
          <w:b/>
          <w:bCs/>
          <w:w w:val="99"/>
        </w:rPr>
        <w:t> </w:t>
      </w:r>
      <w:r>
        <w:rPr/>
        <w:t>本公司在建工程指为建造或更新改造固定资产而进行的各项建筑和安装工程，按成本进行初始计量，</w:t>
      </w:r>
    </w:p>
    <w:p>
      <w:pPr>
        <w:pStyle w:val="BodyText"/>
        <w:spacing w:line="258" w:lineRule="exact"/>
        <w:ind w:right="1095"/>
        <w:jc w:val="left"/>
      </w:pPr>
      <w:r>
        <w:rPr/>
        <w:t>工程成本包括在建期间发生的各项工程支出以及符合资本化条件的借款费用等。</w:t>
      </w:r>
    </w:p>
    <w:p>
      <w:pPr>
        <w:spacing w:after="0" w:line="258" w:lineRule="exact"/>
        <w:jc w:val="left"/>
        <w:sectPr>
          <w:pgSz w:w="11910" w:h="16850"/>
          <w:pgMar w:header="866" w:footer="981" w:top="1120" w:bottom="1180" w:left="1000" w:right="0"/>
        </w:sectPr>
      </w:pPr>
    </w:p>
    <w:p>
      <w:pPr>
        <w:spacing w:line="240" w:lineRule="auto" w:before="11"/>
        <w:rPr>
          <w:rFonts w:ascii="宋体" w:hAnsi="宋体" w:cs="宋体" w:eastAsia="宋体" w:hint="default"/>
          <w:sz w:val="19"/>
          <w:szCs w:val="19"/>
        </w:rPr>
      </w:pPr>
    </w:p>
    <w:p>
      <w:pPr>
        <w:pStyle w:val="BodyText"/>
        <w:spacing w:line="276" w:lineRule="auto" w:before="35"/>
        <w:ind w:right="1083" w:firstLine="420"/>
        <w:jc w:val="both"/>
      </w:pPr>
      <w:r>
        <w:rPr/>
        <w:t>本公司在工程完工、验收合格交付使用的当月结转固定资产，并按建造该项资产达到预定可使用状态 前所发生的全部支出，作为固定资产的入账价值。对已达到预定可使用状态但尚未办理竣工决算的，自达 到预定可使用状态之日起，根据工程预算、造价或者工程实际成本等，按估计的价值转入固定资产，并按 本公司固定资产折旧政策计提固定资产折旧，待办理竣工决算后，再按实际成本调整原来的暂估价值，但 不调整原已计提的折旧额。</w:t>
      </w:r>
    </w:p>
    <w:p>
      <w:pPr>
        <w:spacing w:line="240" w:lineRule="auto" w:before="6"/>
        <w:rPr>
          <w:rFonts w:ascii="宋体" w:hAnsi="宋体" w:cs="宋体" w:eastAsia="宋体" w:hint="default"/>
          <w:sz w:val="14"/>
          <w:szCs w:val="14"/>
        </w:rPr>
      </w:pPr>
    </w:p>
    <w:p>
      <w:pPr>
        <w:pStyle w:val="Heading4"/>
        <w:spacing w:line="240" w:lineRule="auto" w:before="0"/>
        <w:ind w:right="1095"/>
        <w:jc w:val="left"/>
        <w:rPr>
          <w:b w:val="0"/>
          <w:bCs w:val="0"/>
        </w:rPr>
      </w:pPr>
      <w:bookmarkStart w:name="（十七） 借款费用" w:id="207"/>
      <w:bookmarkEnd w:id="207"/>
      <w:r>
        <w:rPr>
          <w:b w:val="0"/>
          <w:bCs w:val="0"/>
        </w:rPr>
      </w:r>
      <w:r>
        <w:rPr/>
        <w:t>（十七）借款费用</w:t>
      </w:r>
      <w:r>
        <w:rPr>
          <w:b w:val="0"/>
          <w:bCs w:val="0"/>
        </w:rPr>
      </w:r>
    </w:p>
    <w:p>
      <w:pPr>
        <w:spacing w:line="240" w:lineRule="auto" w:before="7"/>
        <w:rPr>
          <w:rFonts w:ascii="宋体" w:hAnsi="宋体" w:cs="宋体" w:eastAsia="宋体" w:hint="default"/>
          <w:b/>
          <w:bCs/>
          <w:sz w:val="14"/>
          <w:szCs w:val="14"/>
        </w:rPr>
      </w:pPr>
    </w:p>
    <w:p>
      <w:pPr>
        <w:spacing w:before="0"/>
        <w:ind w:left="561" w:right="109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、借款费用资本化的确认原则</w:t>
      </w:r>
      <w:r>
        <w:rPr>
          <w:rFonts w:ascii="宋体" w:hAnsi="宋体" w:cs="宋体" w:eastAsia="宋体" w:hint="default"/>
          <w:sz w:val="21"/>
          <w:szCs w:val="21"/>
        </w:rPr>
      </w:r>
    </w:p>
    <w:p>
      <w:pPr>
        <w:pStyle w:val="BodyText"/>
        <w:spacing w:line="466" w:lineRule="exact" w:before="62"/>
        <w:ind w:left="561" w:right="0"/>
        <w:jc w:val="left"/>
      </w:pPr>
      <w:r>
        <w:rPr/>
        <w:t>借款费用，包括借款利息、折价或者溢价的摊销、辅助费用以及因外币借款而发生的汇兑差额等。 本公司发生的借款费用，可直接归属于符合资本化条件的资产的购建或者生产的，予以资本化，计入</w:t>
      </w:r>
    </w:p>
    <w:p>
      <w:pPr>
        <w:pStyle w:val="BodyText"/>
        <w:spacing w:line="266" w:lineRule="exact"/>
        <w:ind w:right="1095"/>
        <w:jc w:val="left"/>
      </w:pPr>
      <w:r>
        <w:rPr/>
        <w:t>相关资产成本；其他借款费用，在发生时根据其发生额确认为费用，计入当期损益。</w:t>
      </w:r>
    </w:p>
    <w:p>
      <w:pPr>
        <w:pStyle w:val="BodyText"/>
        <w:spacing w:line="288" w:lineRule="auto" w:before="175"/>
        <w:ind w:right="1104" w:firstLine="420"/>
        <w:jc w:val="both"/>
      </w:pPr>
      <w:r>
        <w:rPr>
          <w:spacing w:val="-1"/>
        </w:rPr>
        <w:t>符合资本化条件的资产，是指需要经过相当长时间的购建或者生产活动才能达到预定可使用或者可销</w:t>
      </w:r>
      <w:r>
        <w:rPr/>
        <w:t> 售状态的固定资产、投资性房地产和存货等资产。</w:t>
      </w:r>
    </w:p>
    <w:p>
      <w:pPr>
        <w:pStyle w:val="BodyText"/>
        <w:spacing w:line="240" w:lineRule="auto" w:before="148"/>
        <w:ind w:left="561" w:right="1095"/>
        <w:jc w:val="left"/>
      </w:pPr>
      <w:r>
        <w:rPr/>
        <w:t>借款费用同时满足下列条件时开始资本化：</w:t>
      </w:r>
    </w:p>
    <w:p>
      <w:pPr>
        <w:pStyle w:val="BodyText"/>
        <w:spacing w:line="273" w:lineRule="auto" w:before="175"/>
        <w:ind w:right="1117" w:firstLine="420"/>
        <w:jc w:val="both"/>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 非现金资产或者承担带息债务形式发生的支出；</w:t>
      </w:r>
    </w:p>
    <w:p>
      <w:pPr>
        <w:pStyle w:val="BodyText"/>
        <w:spacing w:line="240" w:lineRule="auto" w:before="160"/>
        <w:ind w:left="561" w:right="1095"/>
        <w:jc w:val="left"/>
      </w:pPr>
      <w:r>
        <w:rPr/>
        <w:t>（</w:t>
      </w:r>
      <w:r>
        <w:rPr>
          <w:rFonts w:ascii="Times New Roman" w:hAnsi="Times New Roman" w:cs="Times New Roman" w:eastAsia="Times New Roman" w:hint="default"/>
        </w:rPr>
        <w:t>2</w:t>
      </w:r>
      <w:r>
        <w:rPr/>
        <w:t>）借款费用已经发生；</w:t>
      </w:r>
    </w:p>
    <w:p>
      <w:pPr>
        <w:pStyle w:val="BodyText"/>
        <w:spacing w:line="240" w:lineRule="auto" w:before="174"/>
        <w:ind w:left="561" w:right="1095"/>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spacing w:line="480" w:lineRule="exact" w:before="21"/>
        <w:ind w:left="561" w:right="109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、借款费用资本化期间</w:t>
      </w:r>
      <w:r>
        <w:rPr>
          <w:rFonts w:ascii="宋体" w:hAnsi="宋体" w:cs="宋体" w:eastAsia="宋体" w:hint="default"/>
          <w:b/>
          <w:bCs/>
          <w:spacing w:val="-100"/>
          <w:sz w:val="21"/>
          <w:szCs w:val="21"/>
        </w:rPr>
        <w:t> </w:t>
      </w:r>
      <w:r>
        <w:rPr>
          <w:rFonts w:ascii="宋体" w:hAnsi="宋体" w:cs="宋体" w:eastAsia="宋体" w:hint="default"/>
          <w:b/>
          <w:bCs/>
          <w:spacing w:val="-100"/>
          <w:sz w:val="21"/>
          <w:szCs w:val="21"/>
        </w:rPr>
      </w:r>
      <w:r>
        <w:rPr>
          <w:rFonts w:ascii="宋体" w:hAnsi="宋体" w:cs="宋体" w:eastAsia="宋体" w:hint="default"/>
          <w:spacing w:val="-1"/>
          <w:sz w:val="21"/>
          <w:szCs w:val="21"/>
        </w:rPr>
        <w:t>资本化期间，指从借款费用开始资本化时点到停止资本化时点的期间，借款费用暂停资本化的期间不</w:t>
      </w:r>
    </w:p>
    <w:p>
      <w:pPr>
        <w:pStyle w:val="BodyText"/>
        <w:spacing w:line="249" w:lineRule="exact"/>
        <w:ind w:right="1095"/>
        <w:jc w:val="left"/>
      </w:pPr>
      <w:r>
        <w:rPr/>
        <w:t>包括在内。</w:t>
      </w:r>
    </w:p>
    <w:p>
      <w:pPr>
        <w:pStyle w:val="BodyText"/>
        <w:spacing w:line="450" w:lineRule="atLeast" w:before="30"/>
        <w:ind w:left="561" w:right="1089"/>
        <w:jc w:val="left"/>
      </w:pPr>
      <w:r>
        <w:rPr/>
        <w:t>当购建或者生产符合资本化条件的资产达到预定可使用或者可销售状态时，借款费用停止资本化。 当购建或者生产符合资本化条件的资产中部分项目分别完工且可单独使用时，该部分资产借款费用停</w:t>
      </w:r>
    </w:p>
    <w:p>
      <w:pPr>
        <w:pStyle w:val="BodyText"/>
        <w:spacing w:line="240" w:lineRule="auto" w:before="55"/>
        <w:ind w:right="1095"/>
        <w:jc w:val="left"/>
      </w:pPr>
      <w:r>
        <w:rPr/>
        <w:t>止资本化。</w:t>
      </w:r>
    </w:p>
    <w:p>
      <w:pPr>
        <w:pStyle w:val="BodyText"/>
        <w:spacing w:line="288" w:lineRule="auto" w:before="175"/>
        <w:ind w:right="1115" w:firstLine="420"/>
        <w:jc w:val="both"/>
      </w:pPr>
      <w:r>
        <w:rPr>
          <w:spacing w:val="-1"/>
        </w:rPr>
        <w:t>购建或者生产的资产的各部分分别完工，但必须等到整体完工后才可使用或可对外销售的，在该资产</w:t>
      </w:r>
      <w:r>
        <w:rPr/>
        <w:t> 整体完工时停止借款费用资本化。</w:t>
      </w:r>
    </w:p>
    <w:p>
      <w:pPr>
        <w:pStyle w:val="Heading4"/>
        <w:spacing w:line="240" w:lineRule="auto" w:before="133"/>
        <w:ind w:left="561" w:right="1095"/>
        <w:jc w:val="left"/>
        <w:rPr>
          <w:b w:val="0"/>
          <w:bCs w:val="0"/>
        </w:rPr>
      </w:pPr>
      <w:r>
        <w:rPr>
          <w:rFonts w:ascii="Times New Roman" w:hAnsi="Times New Roman" w:cs="Times New Roman" w:eastAsia="Times New Roman" w:hint="default"/>
        </w:rPr>
        <w:t>3</w:t>
      </w:r>
      <w:r>
        <w:rPr/>
        <w:t>、借款费用暂停资本化期间</w:t>
      </w:r>
      <w:r>
        <w:rPr>
          <w:b w:val="0"/>
          <w:bCs w:val="0"/>
        </w:rPr>
      </w:r>
    </w:p>
    <w:p>
      <w:pPr>
        <w:pStyle w:val="BodyText"/>
        <w:spacing w:line="266" w:lineRule="auto" w:before="189"/>
        <w:ind w:right="1083" w:firstLine="420"/>
        <w:jc w:val="both"/>
      </w:pPr>
      <w:r>
        <w:rPr/>
        <w:t>符合资本化条件的资产在购建或生产过程中发生的非正常中断、且中断时间连续超过</w:t>
      </w:r>
      <w:r>
        <w:rPr>
          <w:spacing w:val="-58"/>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spacing w:val="-3"/>
        </w:rPr>
        <w:t>个月的，则借</w:t>
      </w:r>
      <w:r>
        <w:rPr/>
        <w:t> 款费用暂停资本化；该项中断如是所购建或生产的符合资本化条件的资产达到预定可使用状态或者可销售 状态必要的程序，则借款费用继续资本化。在中断期间发生的借款费用确认为当期损益，直至资产的购建 或者生产活动重新开始后借款费用继续资本化。</w:t>
      </w:r>
    </w:p>
    <w:p>
      <w:pPr>
        <w:spacing w:line="480" w:lineRule="exact" w:before="28"/>
        <w:ind w:left="561" w:right="108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、借款费用资本化金额的计算方法</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z w:val="21"/>
          <w:szCs w:val="21"/>
        </w:rPr>
        <w:t>对于为购建或者生产符合资本化条件的资产而借入的专门借款，以专门借款当期实际发生的借款费用</w:t>
      </w:r>
    </w:p>
    <w:p>
      <w:pPr>
        <w:pStyle w:val="BodyText"/>
        <w:spacing w:line="234" w:lineRule="exact"/>
        <w:ind w:right="0"/>
        <w:jc w:val="left"/>
      </w:pPr>
      <w:r>
        <w:rPr/>
        <w:t>及其辅助费，减去尚未动用的借款资金存入银行取得的利息收入或进行暂时性投资取得的投资收益后的金</w:t>
      </w:r>
    </w:p>
    <w:p>
      <w:pPr>
        <w:pStyle w:val="BodyText"/>
        <w:spacing w:line="240" w:lineRule="auto" w:before="40"/>
        <w:ind w:right="1095"/>
        <w:jc w:val="left"/>
      </w:pPr>
      <w:r>
        <w:rPr/>
        <w:t>额，来确定借款费用的资本化金额。</w:t>
      </w:r>
    </w:p>
    <w:p>
      <w:pPr>
        <w:spacing w:after="0" w:line="240" w:lineRule="auto"/>
        <w:jc w:val="left"/>
        <w:sectPr>
          <w:pgSz w:w="11910" w:h="16850"/>
          <w:pgMar w:header="866" w:footer="981" w:top="1120" w:bottom="1180" w:left="1000" w:right="0"/>
        </w:sectPr>
      </w:pPr>
    </w:p>
    <w:p>
      <w:pPr>
        <w:spacing w:line="240" w:lineRule="auto" w:before="11"/>
        <w:rPr>
          <w:rFonts w:ascii="宋体" w:hAnsi="宋体" w:cs="宋体" w:eastAsia="宋体" w:hint="default"/>
          <w:sz w:val="19"/>
          <w:szCs w:val="19"/>
        </w:rPr>
      </w:pPr>
    </w:p>
    <w:p>
      <w:pPr>
        <w:pStyle w:val="BodyText"/>
        <w:spacing w:line="280" w:lineRule="auto" w:before="35"/>
        <w:ind w:right="1099" w:firstLine="420"/>
        <w:jc w:val="both"/>
      </w:pPr>
      <w:r>
        <w:rPr/>
        <w:t>对于为购建或者生产符合资本化条件的资产而占用的一般借款，根据累计资产支出超过专门借款部分 </w:t>
      </w:r>
      <w:r>
        <w:rPr>
          <w:spacing w:val="-1"/>
        </w:rPr>
        <w:t>的资产支出加权平均数乘以所占用一般借款的资本化率，计算确定一般借款应予资本化的利息金额。资本</w:t>
      </w:r>
      <w:r>
        <w:rPr>
          <w:spacing w:val="-93"/>
        </w:rPr>
        <w:t> </w:t>
      </w:r>
      <w:r>
        <w:rPr>
          <w:spacing w:val="-93"/>
        </w:rPr>
      </w:r>
      <w:r>
        <w:rPr/>
        <w:t>化率根据一般借款加权平均利率计算确定。</w:t>
      </w:r>
    </w:p>
    <w:p>
      <w:pPr>
        <w:pStyle w:val="BodyText"/>
        <w:spacing w:line="288" w:lineRule="auto" w:before="140"/>
        <w:ind w:right="1115" w:firstLine="420"/>
        <w:jc w:val="both"/>
      </w:pPr>
      <w:r>
        <w:rPr>
          <w:spacing w:val="-1"/>
        </w:rPr>
        <w:t>借款存在折价或者溢价的，按照实际利率法确定每一会计期间应摊销的折价或者溢价金额，调整每期</w:t>
      </w:r>
      <w:r>
        <w:rPr/>
        <w:t> 利息金额。</w:t>
      </w:r>
    </w:p>
    <w:p>
      <w:pPr>
        <w:pStyle w:val="BodyText"/>
        <w:spacing w:line="240" w:lineRule="auto" w:before="148"/>
        <w:ind w:left="561" w:right="0"/>
        <w:jc w:val="left"/>
      </w:pPr>
      <w:r>
        <w:rPr/>
        <w:t>资本化期间内，外币专门借款的汇兑差额全部予以资本化；外币一般借款的汇兑差额计入当期损益。</w:t>
      </w:r>
    </w:p>
    <w:p>
      <w:pPr>
        <w:spacing w:line="240" w:lineRule="auto" w:before="11"/>
        <w:rPr>
          <w:rFonts w:ascii="宋体" w:hAnsi="宋体" w:cs="宋体" w:eastAsia="宋体" w:hint="default"/>
          <w:sz w:val="16"/>
          <w:szCs w:val="16"/>
        </w:rPr>
      </w:pPr>
    </w:p>
    <w:p>
      <w:pPr>
        <w:pStyle w:val="Heading4"/>
        <w:spacing w:line="240" w:lineRule="auto" w:before="0"/>
        <w:ind w:right="1095"/>
        <w:jc w:val="left"/>
        <w:rPr>
          <w:b w:val="0"/>
          <w:bCs w:val="0"/>
        </w:rPr>
      </w:pPr>
      <w:bookmarkStart w:name="（十八） 无形资产" w:id="208"/>
      <w:bookmarkEnd w:id="208"/>
      <w:r>
        <w:rPr>
          <w:b w:val="0"/>
          <w:bCs w:val="0"/>
        </w:rPr>
      </w:r>
      <w:r>
        <w:rPr/>
        <w:t>（十八）无形资产</w:t>
      </w:r>
      <w:r>
        <w:rPr>
          <w:b w:val="0"/>
          <w:bCs w:val="0"/>
        </w:rPr>
      </w:r>
    </w:p>
    <w:p>
      <w:pPr>
        <w:spacing w:line="240" w:lineRule="auto" w:before="8"/>
        <w:rPr>
          <w:rFonts w:ascii="宋体" w:hAnsi="宋体" w:cs="宋体" w:eastAsia="宋体" w:hint="default"/>
          <w:b/>
          <w:bCs/>
          <w:sz w:val="14"/>
          <w:szCs w:val="14"/>
        </w:rPr>
      </w:pPr>
    </w:p>
    <w:p>
      <w:pPr>
        <w:spacing w:before="0"/>
        <w:ind w:left="561" w:right="109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、无形资产的计价方法</w:t>
      </w:r>
      <w:r>
        <w:rPr>
          <w:rFonts w:ascii="宋体" w:hAnsi="宋体" w:cs="宋体" w:eastAsia="宋体" w:hint="default"/>
          <w:sz w:val="21"/>
          <w:szCs w:val="21"/>
        </w:rPr>
      </w:r>
    </w:p>
    <w:p>
      <w:pPr>
        <w:pStyle w:val="BodyText"/>
        <w:spacing w:line="372" w:lineRule="auto" w:before="189"/>
        <w:ind w:left="561" w:right="1095"/>
        <w:jc w:val="left"/>
      </w:pPr>
      <w:r>
        <w:rPr/>
        <w:t>（</w:t>
      </w:r>
      <w:r>
        <w:rPr>
          <w:rFonts w:ascii="Times New Roman" w:hAnsi="Times New Roman" w:cs="Times New Roman" w:eastAsia="Times New Roman" w:hint="default"/>
        </w:rPr>
        <w:t>1</w:t>
      </w:r>
      <w:r>
        <w:rPr/>
        <w:t>）取得无形资产时按成本进行初始计量 </w:t>
      </w:r>
      <w:r>
        <w:rPr>
          <w:spacing w:val="-1"/>
        </w:rPr>
        <w:t>本公司外购无形资产的成本，包括购买价款、相关税费以及直接归属于使该项资产达到预定用途所发</w:t>
      </w:r>
    </w:p>
    <w:p>
      <w:pPr>
        <w:pStyle w:val="BodyText"/>
        <w:spacing w:line="200" w:lineRule="exact"/>
        <w:ind w:right="0"/>
        <w:jc w:val="left"/>
      </w:pPr>
      <w:r>
        <w:rPr/>
        <w:t>生的其他支出。购买无形资产的价款超过正常信用条件延期支付，实质上具有融资性质的，无形资产的成</w:t>
      </w:r>
    </w:p>
    <w:p>
      <w:pPr>
        <w:pStyle w:val="BodyText"/>
        <w:spacing w:line="240" w:lineRule="auto" w:before="55"/>
        <w:ind w:right="1095"/>
        <w:jc w:val="left"/>
      </w:pPr>
      <w:r>
        <w:rPr/>
        <w:t>本以购买价款的现值为基础确定。</w:t>
      </w:r>
    </w:p>
    <w:p>
      <w:pPr>
        <w:pStyle w:val="BodyText"/>
        <w:spacing w:line="288" w:lineRule="auto" w:before="175"/>
        <w:ind w:right="1115" w:firstLine="420"/>
        <w:jc w:val="both"/>
      </w:pPr>
      <w:r>
        <w:rPr>
          <w:spacing w:val="-1"/>
        </w:rPr>
        <w:t>对债务重组取得债务人用以抵债的无形资产，以该无形资产的公允价值为基础确定其入账价值，并将</w:t>
      </w:r>
      <w:r>
        <w:rPr/>
        <w:t> 重组债务的账面价值与该用以抵债的无形资产公允价值之间的差额，计入当期损益。</w:t>
      </w:r>
    </w:p>
    <w:p>
      <w:pPr>
        <w:pStyle w:val="BodyText"/>
        <w:spacing w:line="280" w:lineRule="auto" w:before="133"/>
        <w:ind w:right="1099" w:firstLine="420"/>
        <w:jc w:val="both"/>
      </w:pPr>
      <w:r>
        <w:rPr/>
        <w:t>在非货币性资产交换具备商业实质且换入资产或换出资产的公允价值能够可靠计量的前提下，非货币 </w:t>
      </w:r>
      <w:r>
        <w:rPr>
          <w:spacing w:val="-1"/>
        </w:rPr>
        <w:t>性资产交换换入的无形资产以换出资产的公允价值为基础确定其入账价值，除非有确凿证据表明换入资产</w:t>
      </w:r>
      <w:r>
        <w:rPr>
          <w:spacing w:val="-81"/>
        </w:rPr>
        <w:t> </w:t>
      </w:r>
      <w:r>
        <w:rPr>
          <w:spacing w:val="-81"/>
        </w:rPr>
      </w:r>
      <w:r>
        <w:rPr>
          <w:spacing w:val="-1"/>
        </w:rPr>
        <w:t>的公允价值更加可靠；不满足上述前提的非货币性资产交换，以换出资产的账面价值和应支付的相关税费</w:t>
      </w:r>
      <w:r>
        <w:rPr>
          <w:spacing w:val="-91"/>
        </w:rPr>
        <w:t> </w:t>
      </w:r>
      <w:r>
        <w:rPr>
          <w:spacing w:val="-91"/>
        </w:rPr>
      </w:r>
      <w:r>
        <w:rPr/>
        <w:t>作为换入无形资产的成本，不确认损益。</w:t>
      </w:r>
    </w:p>
    <w:p>
      <w:pPr>
        <w:pStyle w:val="BodyText"/>
        <w:spacing w:line="288" w:lineRule="auto" w:before="139"/>
        <w:ind w:right="1099" w:firstLine="420"/>
        <w:jc w:val="both"/>
      </w:pPr>
      <w:r>
        <w:rPr/>
        <w:t>以同一控制下的企业吸收合并方式取得的无形资产按被合并方的账面价值确定其入账价值；以非同一 控制下的企业吸收合并方式取得的无形资产按公允价值确定其入账价值。</w:t>
      </w:r>
    </w:p>
    <w:p>
      <w:pPr>
        <w:pStyle w:val="BodyText"/>
        <w:spacing w:line="276" w:lineRule="auto" w:before="133"/>
        <w:ind w:right="1085" w:firstLine="420"/>
        <w:jc w:val="both"/>
      </w:pPr>
      <w:r>
        <w:rPr/>
        <w:t>内部自行开发的无形资产，其成本包括：开发该无形资产时耗用的材料、劳务成本、注册费、在开发 过程中使用的其他专利权和特许权的摊销以及满足资本化条件的利息费用，以及为使该无形资产达到预定 用途前所发生的其他直接费用。</w:t>
      </w:r>
    </w:p>
    <w:p>
      <w:pPr>
        <w:pStyle w:val="BodyText"/>
        <w:spacing w:line="372" w:lineRule="auto" w:before="174"/>
        <w:ind w:left="561" w:right="1095"/>
        <w:jc w:val="left"/>
      </w:pPr>
      <w:r>
        <w:rPr/>
        <w:t>（</w:t>
      </w:r>
      <w:r>
        <w:rPr>
          <w:rFonts w:ascii="Times New Roman" w:hAnsi="Times New Roman" w:cs="Times New Roman" w:eastAsia="Times New Roman" w:hint="default"/>
        </w:rPr>
        <w:t>2</w:t>
      </w:r>
      <w:r>
        <w:rPr/>
        <w:t>）后续计量 </w:t>
      </w:r>
      <w:r>
        <w:rPr>
          <w:spacing w:val="4"/>
        </w:rPr>
        <w:t>本公司对使用寿命有限的无形资产自其可供使用时起至不再作为无形资产确认时止在无形资产使用</w:t>
      </w:r>
    </w:p>
    <w:p>
      <w:pPr>
        <w:pStyle w:val="BodyText"/>
        <w:spacing w:line="200" w:lineRule="exact"/>
        <w:ind w:right="0"/>
        <w:jc w:val="left"/>
      </w:pPr>
      <w:r>
        <w:rPr/>
        <w:t>寿命内采用直线法摊销，摊销金额按其受益对象计入相关资产成本和当期损益。本公司对已提减值准备的</w:t>
      </w:r>
    </w:p>
    <w:p>
      <w:pPr>
        <w:pStyle w:val="BodyText"/>
        <w:spacing w:line="240" w:lineRule="auto" w:before="40"/>
        <w:ind w:right="1095"/>
        <w:jc w:val="left"/>
      </w:pPr>
      <w:r>
        <w:rPr/>
        <w:t>无形资产计算应摊销金额时，还需扣除该无形资产已计提的减值准备累计金额。</w:t>
      </w:r>
    </w:p>
    <w:p>
      <w:pPr>
        <w:spacing w:line="240" w:lineRule="auto" w:before="7"/>
        <w:rPr>
          <w:rFonts w:ascii="宋体" w:hAnsi="宋体" w:cs="宋体" w:eastAsia="宋体" w:hint="default"/>
          <w:sz w:val="14"/>
          <w:szCs w:val="14"/>
        </w:rPr>
      </w:pPr>
    </w:p>
    <w:p>
      <w:pPr>
        <w:pStyle w:val="BodyText"/>
        <w:spacing w:line="276" w:lineRule="auto"/>
        <w:ind w:right="1085" w:firstLine="420"/>
        <w:jc w:val="both"/>
      </w:pPr>
      <w:r>
        <w:rPr/>
        <w:t>对于使用寿命不确定的无形资产，本公司不对其进行摊销，但在每个会计期末，对该部分无形资产的 使用寿命进行复核，如使用寿命仍不能确定，则对其进行减值测试。</w:t>
      </w:r>
    </w:p>
    <w:p>
      <w:pPr>
        <w:spacing w:line="480" w:lineRule="exact" w:before="20"/>
        <w:ind w:left="561" w:right="109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、使用寿命有限的无形资产的使用寿命估计</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本公司对来源于合同性权利或其他法定权利的无形资产，认定其使用寿命不超过合同性权利或其他法</w:t>
      </w:r>
    </w:p>
    <w:p>
      <w:pPr>
        <w:pStyle w:val="BodyText"/>
        <w:spacing w:line="234" w:lineRule="exact"/>
        <w:ind w:right="0"/>
        <w:jc w:val="left"/>
      </w:pPr>
      <w:r>
        <w:rPr/>
        <w:t>定权利的期限；对合同或法律没有规定使用寿命的无形资产，通常综合同行业比较、历史经验、相关专家</w:t>
      </w:r>
    </w:p>
    <w:p>
      <w:pPr>
        <w:pStyle w:val="BodyText"/>
        <w:spacing w:line="240" w:lineRule="auto" w:before="40"/>
        <w:ind w:right="1095"/>
        <w:jc w:val="left"/>
      </w:pPr>
      <w:r>
        <w:rPr/>
        <w:t>论证等各方面因素判断，确定无形资产为公司带来经济利益的期限。</w:t>
      </w:r>
    </w:p>
    <w:p>
      <w:pPr>
        <w:spacing w:line="240" w:lineRule="auto" w:before="8"/>
        <w:rPr>
          <w:rFonts w:ascii="宋体" w:hAnsi="宋体" w:cs="宋体" w:eastAsia="宋体" w:hint="default"/>
          <w:sz w:val="14"/>
          <w:szCs w:val="14"/>
        </w:rPr>
      </w:pPr>
    </w:p>
    <w:p>
      <w:pPr>
        <w:pStyle w:val="BodyText"/>
        <w:spacing w:line="276" w:lineRule="auto"/>
        <w:ind w:right="1119" w:firstLine="420"/>
        <w:jc w:val="both"/>
      </w:pPr>
      <w:r>
        <w:rPr>
          <w:spacing w:val="-1"/>
        </w:rPr>
        <w:t>每期末，本公司对使用寿命有限的无形资产的使用寿命及摊销方法进行复核，如发生变更则作为会计</w:t>
      </w:r>
      <w:r>
        <w:rPr/>
        <w:t> 估计变更处理。</w:t>
      </w:r>
    </w:p>
    <w:p>
      <w:pPr>
        <w:pStyle w:val="Heading4"/>
        <w:spacing w:line="240" w:lineRule="auto" w:before="159"/>
        <w:ind w:left="561" w:right="1095"/>
        <w:jc w:val="left"/>
        <w:rPr>
          <w:b w:val="0"/>
          <w:bCs w:val="0"/>
        </w:rPr>
      </w:pPr>
      <w:r>
        <w:rPr>
          <w:rFonts w:ascii="Times New Roman" w:hAnsi="Times New Roman" w:cs="Times New Roman" w:eastAsia="Times New Roman" w:hint="default"/>
        </w:rPr>
        <w:t>3</w:t>
      </w:r>
      <w:r>
        <w:rPr/>
        <w:t>、使用寿命不确定的无形资产的判断依据</w:t>
      </w:r>
      <w:r>
        <w:rPr>
          <w:b w:val="0"/>
          <w:bCs w:val="0"/>
        </w:rPr>
      </w:r>
    </w:p>
    <w:p>
      <w:pPr>
        <w:spacing w:after="0" w:line="240" w:lineRule="auto"/>
        <w:jc w:val="left"/>
        <w:sectPr>
          <w:pgSz w:w="11910" w:h="16850"/>
          <w:pgMar w:header="866" w:footer="981" w:top="1120" w:bottom="1180" w:left="1000" w:right="0"/>
        </w:sectPr>
      </w:pPr>
    </w:p>
    <w:p>
      <w:pPr>
        <w:spacing w:line="240" w:lineRule="auto" w:before="0"/>
        <w:rPr>
          <w:rFonts w:ascii="宋体" w:hAnsi="宋体" w:cs="宋体" w:eastAsia="宋体" w:hint="default"/>
          <w:b/>
          <w:bCs/>
          <w:sz w:val="21"/>
          <w:szCs w:val="21"/>
        </w:rPr>
      </w:pPr>
    </w:p>
    <w:p>
      <w:pPr>
        <w:pStyle w:val="BodyText"/>
        <w:spacing w:line="276" w:lineRule="auto" w:before="35"/>
        <w:ind w:right="1095" w:firstLine="420"/>
        <w:jc w:val="left"/>
      </w:pPr>
      <w:r>
        <w:rPr>
          <w:spacing w:val="-1"/>
        </w:rPr>
        <w:t>无法合理确定无形资产为公司带来经济利益期限的，本公司将其视为使用寿命不确定的无形资产。本</w:t>
      </w:r>
      <w:r>
        <w:rPr/>
        <w:t> 公司无使用寿命不确定的无形资产。</w:t>
      </w:r>
    </w:p>
    <w:p>
      <w:pPr>
        <w:spacing w:line="400" w:lineRule="auto" w:before="143"/>
        <w:ind w:left="561" w:right="109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、划分内部研究开发项目的研究阶段和开发阶段具体标准</w:t>
      </w:r>
      <w:r>
        <w:rPr>
          <w:rFonts w:ascii="宋体" w:hAnsi="宋体" w:cs="宋体" w:eastAsia="宋体" w:hint="default"/>
          <w:b/>
          <w:bCs/>
          <w:w w:val="99"/>
          <w:sz w:val="21"/>
          <w:szCs w:val="21"/>
        </w:rPr>
        <w:t> </w:t>
      </w:r>
      <w:r>
        <w:rPr>
          <w:rFonts w:ascii="宋体" w:hAnsi="宋体" w:cs="宋体" w:eastAsia="宋体" w:hint="default"/>
          <w:sz w:val="21"/>
          <w:szCs w:val="21"/>
        </w:rPr>
        <w:t>本公司对内部研究开发项目的支出分为研究阶段支出和开发阶段支出。 研究阶段：为获取并理解新的科学或技术知识等而进行的独创性的有计划调查、研究活动的阶段。</w:t>
      </w:r>
    </w:p>
    <w:p>
      <w:pPr>
        <w:pStyle w:val="BodyText"/>
        <w:spacing w:line="276" w:lineRule="auto" w:before="50"/>
        <w:ind w:right="0" w:firstLine="420"/>
        <w:jc w:val="left"/>
      </w:pPr>
      <w:r>
        <w:rPr/>
        <w:t>开发阶段：在进行商业性生产或使用前，将研究成果或其他知识应用于某项计划或设计，以生产出新 的或具有实质性改进的材料、装置、产品等活动的阶段。</w:t>
      </w:r>
    </w:p>
    <w:p>
      <w:pPr>
        <w:spacing w:line="396" w:lineRule="auto" w:before="159"/>
        <w:ind w:left="561" w:right="109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、开发阶段支出符合资本化的具体标准</w:t>
      </w:r>
      <w:r>
        <w:rPr>
          <w:rFonts w:ascii="宋体" w:hAnsi="宋体" w:cs="宋体" w:eastAsia="宋体" w:hint="default"/>
          <w:b/>
          <w:bCs/>
          <w:w w:val="99"/>
          <w:sz w:val="21"/>
          <w:szCs w:val="21"/>
        </w:rPr>
        <w:t> </w:t>
      </w:r>
      <w:r>
        <w:rPr>
          <w:rFonts w:ascii="宋体" w:hAnsi="宋体" w:cs="宋体" w:eastAsia="宋体" w:hint="default"/>
          <w:sz w:val="21"/>
          <w:szCs w:val="21"/>
        </w:rPr>
        <w:t>本公司对内部研究开发项目开发阶段的支出，同时满足下列条件时确认为无形资产：</w:t>
      </w:r>
    </w:p>
    <w:p>
      <w:pPr>
        <w:pStyle w:val="BodyText"/>
        <w:spacing w:line="240" w:lineRule="auto" w:before="54"/>
        <w:ind w:left="561" w:right="1095"/>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175"/>
        <w:ind w:left="561" w:right="1095"/>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273" w:lineRule="auto" w:before="159"/>
        <w:ind w:right="1095" w:firstLine="420"/>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 自身存在市场，无形资产将在内部使用的，能够证明其有用性；</w:t>
      </w:r>
    </w:p>
    <w:p>
      <w:pPr>
        <w:pStyle w:val="BodyText"/>
        <w:spacing w:line="273" w:lineRule="auto" w:before="146"/>
        <w:ind w:right="1095" w:firstLine="420"/>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 无形资产；</w:t>
      </w:r>
    </w:p>
    <w:p>
      <w:pPr>
        <w:pStyle w:val="BodyText"/>
        <w:spacing w:line="450" w:lineRule="atLeast" w:before="2"/>
        <w:ind w:left="561" w:right="0"/>
        <w:jc w:val="left"/>
      </w:pPr>
      <w:r>
        <w:rPr/>
        <w:t>（</w:t>
      </w:r>
      <w:r>
        <w:rPr>
          <w:rFonts w:ascii="Times New Roman" w:hAnsi="Times New Roman" w:cs="Times New Roman" w:eastAsia="Times New Roman" w:hint="default"/>
        </w:rPr>
        <w:t>5</w:t>
      </w:r>
      <w:r>
        <w:rPr/>
        <w:t>）归属于该无形资产开发阶段的支出能够可靠地计量。 开发阶段的支出，若不满足上列条件的，于发生时计入当期损益。研究阶段的支出，在发生时计入当</w:t>
      </w:r>
    </w:p>
    <w:p>
      <w:pPr>
        <w:pStyle w:val="BodyText"/>
        <w:spacing w:line="240" w:lineRule="auto" w:before="40"/>
        <w:ind w:right="1095"/>
        <w:jc w:val="left"/>
      </w:pPr>
      <w:r>
        <w:rPr/>
        <w:t>期损益。</w:t>
      </w:r>
    </w:p>
    <w:p>
      <w:pPr>
        <w:spacing w:line="510" w:lineRule="exact" w:before="72"/>
        <w:ind w:left="561" w:right="0" w:hanging="421"/>
        <w:jc w:val="left"/>
        <w:rPr>
          <w:rFonts w:ascii="宋体" w:hAnsi="宋体" w:cs="宋体" w:eastAsia="宋体" w:hint="default"/>
          <w:sz w:val="21"/>
          <w:szCs w:val="21"/>
        </w:rPr>
      </w:pPr>
      <w:bookmarkStart w:name="（十九） 长期资产的减值测试方法及会计处理方法" w:id="209"/>
      <w:bookmarkEnd w:id="209"/>
      <w:r>
        <w:rPr/>
      </w:r>
      <w:r>
        <w:rPr>
          <w:rFonts w:ascii="宋体" w:hAnsi="宋体" w:cs="宋体" w:eastAsia="宋体" w:hint="default"/>
          <w:b/>
          <w:bCs/>
          <w:sz w:val="21"/>
          <w:szCs w:val="21"/>
        </w:rPr>
        <w:t>（十九）长期资产的减值测试方法及会计处理方法</w:t>
      </w:r>
      <w:r>
        <w:rPr>
          <w:rFonts w:ascii="宋体" w:hAnsi="宋体" w:cs="宋体" w:eastAsia="宋体" w:hint="default"/>
          <w:b/>
          <w:bCs/>
          <w:w w:val="99"/>
          <w:sz w:val="21"/>
          <w:szCs w:val="21"/>
        </w:rPr>
        <w:t> </w:t>
      </w:r>
      <w:r>
        <w:rPr>
          <w:rFonts w:ascii="宋体" w:hAnsi="宋体" w:cs="宋体" w:eastAsia="宋体" w:hint="default"/>
          <w:sz w:val="21"/>
          <w:szCs w:val="21"/>
        </w:rPr>
        <w:t>在每个资产负债表日判断长期股权投资、采用成本模式计量的投资性房地产、固定资产、在建工程、</w:t>
      </w:r>
    </w:p>
    <w:p>
      <w:pPr>
        <w:pStyle w:val="BodyText"/>
        <w:spacing w:line="228" w:lineRule="exact"/>
        <w:ind w:right="0"/>
        <w:jc w:val="left"/>
      </w:pPr>
      <w:r>
        <w:rPr/>
        <w:t>使用寿命确定的无形资产等是否存在减值迹象，对存在减值迹象的，估计其可收回金额，可收回金额低于</w:t>
      </w:r>
    </w:p>
    <w:p>
      <w:pPr>
        <w:pStyle w:val="BodyText"/>
        <w:spacing w:line="276" w:lineRule="auto" w:before="40"/>
        <w:ind w:right="0"/>
        <w:jc w:val="left"/>
      </w:pPr>
      <w:r>
        <w:rPr/>
        <w:t>其账面价值的，将资产的账面价值减记至可收回金额，减记的金额确认相应的减值损失，计入当期损益，</w:t>
      </w:r>
      <w:r>
        <w:rPr>
          <w:spacing w:val="-30"/>
        </w:rPr>
        <w:t> </w:t>
      </w:r>
      <w:r>
        <w:rPr>
          <w:spacing w:val="-30"/>
        </w:rPr>
      </w:r>
      <w:r>
        <w:rPr/>
        <w:t>同时计提相应的减值准备。</w:t>
      </w:r>
    </w:p>
    <w:p>
      <w:pPr>
        <w:pStyle w:val="BodyText"/>
        <w:spacing w:line="276" w:lineRule="auto" w:before="159"/>
        <w:ind w:right="1099" w:firstLine="420"/>
        <w:jc w:val="both"/>
      </w:pPr>
      <w:r>
        <w:rPr/>
        <w:t>资产可收回金额的估计，根据其公允价值减去处置费用后的净额与其预计未来现金流量的现值两者之 </w:t>
      </w:r>
      <w:r>
        <w:rPr>
          <w:spacing w:val="-1"/>
        </w:rPr>
        <w:t>间较高者确定。本公司以单项资产为基础估计其可收回金额，在难以对单项资产可回收金额进行估计的情</w:t>
      </w:r>
      <w:r>
        <w:rPr>
          <w:spacing w:val="-89"/>
        </w:rPr>
        <w:t> </w:t>
      </w:r>
      <w:r>
        <w:rPr>
          <w:spacing w:val="-89"/>
        </w:rPr>
      </w:r>
      <w:r>
        <w:rPr/>
        <w:t>况下，以资产所属的资产组为基础确定资产组的可收回金额。</w:t>
      </w:r>
    </w:p>
    <w:p>
      <w:pPr>
        <w:pStyle w:val="BodyText"/>
        <w:spacing w:line="288" w:lineRule="auto" w:before="144"/>
        <w:ind w:right="0" w:firstLine="420"/>
        <w:jc w:val="left"/>
      </w:pPr>
      <w:r>
        <w:rPr/>
        <w:t>资产减值损失确认后，减值资产的折旧或者摊销费用在未来期间做相应调整，使资产在剩余寿命内， 系统地分摊调整后的资产账面价值。</w:t>
      </w:r>
    </w:p>
    <w:p>
      <w:pPr>
        <w:pStyle w:val="BodyText"/>
        <w:spacing w:line="288" w:lineRule="auto" w:before="133"/>
        <w:ind w:right="1089" w:firstLine="420"/>
        <w:jc w:val="left"/>
      </w:pPr>
      <w:r>
        <w:rPr/>
        <w:t>对于使用寿命不确定的无形资产、尚未达到使用状态的无形资产以及合并所形成的商誉每年年度终了 进行减值测试。</w:t>
      </w:r>
    </w:p>
    <w:p>
      <w:pPr>
        <w:pStyle w:val="BodyText"/>
        <w:spacing w:line="278" w:lineRule="auto" w:before="133"/>
        <w:ind w:right="0" w:firstLine="420"/>
        <w:jc w:val="left"/>
      </w:pPr>
      <w:r>
        <w:rPr/>
        <w:t>本公司对企业合并所形成的商誉，每年末均进行减值测试。对于因企业合并形成的商誉的账面价值， 自购买日起按照合理的方法分摊至相关的资产组；难以分摊至相关的资产组的，将其分摊至相关的资产组 组合。在将商誉的账面价值分摊至相关的资产组或者资产组组合时，按照各资产组或者资产组组合的公允 价值占相关资产组或者资产组组合公允价值总额的比例进行分摊。公允价值难以可靠计量的，按照各资产 组或者资产组组合的账面价值占相关资产组或者资产组组合账面价值总额的比例进行分摊。</w:t>
      </w:r>
    </w:p>
    <w:p>
      <w:pPr>
        <w:spacing w:after="0" w:line="278" w:lineRule="auto"/>
        <w:jc w:val="left"/>
        <w:sectPr>
          <w:pgSz w:w="11910" w:h="16850"/>
          <w:pgMar w:header="866" w:footer="981" w:top="1120" w:bottom="1180" w:left="1000" w:right="0"/>
        </w:sectPr>
      </w:pPr>
    </w:p>
    <w:p>
      <w:pPr>
        <w:spacing w:line="240" w:lineRule="auto" w:before="11"/>
        <w:rPr>
          <w:rFonts w:ascii="宋体" w:hAnsi="宋体" w:cs="宋体" w:eastAsia="宋体" w:hint="default"/>
          <w:sz w:val="19"/>
          <w:szCs w:val="19"/>
        </w:rPr>
      </w:pPr>
    </w:p>
    <w:p>
      <w:pPr>
        <w:pStyle w:val="BodyText"/>
        <w:spacing w:line="276" w:lineRule="auto" w:before="35"/>
        <w:ind w:right="1083" w:firstLine="420"/>
        <w:jc w:val="both"/>
      </w:pPr>
      <w:r>
        <w:rPr/>
        <w:t>在对包含商誉的相关资产组或者资产组组合进行减值测试时，如与商誉相关的资产组或者资产组组合 存在减值迹象的，先对不包含商誉的资产组或者资产组组合进行减值测试，计算可收回金额，并与相关账 面价值相比较，确认相应的减值损失。再对包含商誉的资产组或者资产组组合进行减值测试，比较这些相 关资产组或者资产组组合的账面价值（包括所分摊的商誉的账面价值部分）与其可收回金额，如相关资产 组或者资产组组合的可收回金额低于其账面价值的，确认商誉的减值损失。</w:t>
      </w:r>
    </w:p>
    <w:p>
      <w:pPr>
        <w:pStyle w:val="BodyText"/>
        <w:spacing w:line="288" w:lineRule="auto" w:before="144"/>
        <w:ind w:right="1085" w:firstLine="420"/>
        <w:jc w:val="both"/>
      </w:pPr>
      <w:r>
        <w:rPr/>
        <w:t>除对资产进行处置、出售、对外投资等情况外，本公司对前期已确认的长期资产减值损失在以后会计 期间不予转回。</w:t>
      </w:r>
    </w:p>
    <w:p>
      <w:pPr>
        <w:pStyle w:val="Heading4"/>
        <w:spacing w:line="240" w:lineRule="auto" w:before="178"/>
        <w:ind w:right="1095"/>
        <w:jc w:val="left"/>
        <w:rPr>
          <w:b w:val="0"/>
          <w:bCs w:val="0"/>
        </w:rPr>
      </w:pPr>
      <w:bookmarkStart w:name="（二十） 长期待摊费用" w:id="210"/>
      <w:bookmarkEnd w:id="210"/>
      <w:r>
        <w:rPr>
          <w:b w:val="0"/>
          <w:bCs w:val="0"/>
        </w:rPr>
      </w:r>
      <w:r>
        <w:rPr/>
        <w:t>（二十）长期待摊费用</w:t>
      </w:r>
      <w:r>
        <w:rPr>
          <w:b w:val="0"/>
          <w:bCs w:val="0"/>
        </w:rPr>
      </w:r>
    </w:p>
    <w:p>
      <w:pPr>
        <w:spacing w:line="240" w:lineRule="auto" w:before="0"/>
        <w:rPr>
          <w:rFonts w:ascii="宋体" w:hAnsi="宋体" w:cs="宋体" w:eastAsia="宋体" w:hint="default"/>
          <w:b/>
          <w:bCs/>
          <w:sz w:val="18"/>
          <w:szCs w:val="18"/>
        </w:rPr>
      </w:pPr>
    </w:p>
    <w:p>
      <w:pPr>
        <w:pStyle w:val="BodyText"/>
        <w:spacing w:line="268" w:lineRule="auto"/>
        <w:ind w:right="1083" w:firstLine="420"/>
        <w:jc w:val="both"/>
      </w:pPr>
      <w:r>
        <w:rPr/>
        <w:t>本公司对于已经发生但应由本期和以后各期负担的分摊期限在</w:t>
      </w:r>
      <w:r>
        <w:rPr>
          <w:spacing w:val="-66"/>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年以上的各项费用作为长期待摊费用 核算，按预计受益年限分期平均摊销。如果长期待摊费用项目不能使以后会计期间受益的，则将其尚未摊 销的摊余价值全部转入当期损益。</w:t>
      </w:r>
    </w:p>
    <w:p>
      <w:pPr>
        <w:pStyle w:val="BodyText"/>
        <w:spacing w:line="510" w:lineRule="exact" w:before="48"/>
        <w:ind w:left="561" w:right="879" w:hanging="421"/>
        <w:jc w:val="left"/>
      </w:pPr>
      <w:bookmarkStart w:name="（二十一） 职工薪酬" w:id="211"/>
      <w:bookmarkEnd w:id="211"/>
      <w:r>
        <w:rPr/>
      </w:r>
      <w:r>
        <w:rPr>
          <w:rFonts w:ascii="宋体" w:hAnsi="宋体" w:cs="宋体" w:eastAsia="宋体" w:hint="default"/>
          <w:b/>
          <w:bCs/>
        </w:rPr>
        <w:t>（二十一）职工薪酬</w:t>
      </w:r>
      <w:r>
        <w:rPr>
          <w:rFonts w:ascii="宋体" w:hAnsi="宋体" w:cs="宋体" w:eastAsia="宋体" w:hint="default"/>
          <w:b/>
          <w:bCs/>
          <w:w w:val="99"/>
        </w:rPr>
        <w:t> </w:t>
      </w:r>
      <w:r>
        <w:rPr/>
        <w:t>职工薪酬是指为获得职工提供的服务或解除劳动关系而给予的各种形式的报酬或补偿。包括短期薪酬、</w:t>
      </w:r>
    </w:p>
    <w:p>
      <w:pPr>
        <w:pStyle w:val="BodyText"/>
        <w:spacing w:line="243" w:lineRule="exact"/>
        <w:ind w:right="1095"/>
        <w:jc w:val="left"/>
      </w:pPr>
      <w:r>
        <w:rPr/>
        <w:t>离职后福利、辞退福利和其他长期职工福利。</w:t>
      </w:r>
    </w:p>
    <w:p>
      <w:pPr>
        <w:spacing w:line="460" w:lineRule="atLeast" w:before="6"/>
        <w:ind w:left="561"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z w:val="21"/>
          <w:szCs w:val="21"/>
        </w:rPr>
        <w:t>短期薪酬主要包括工资、奖金、津贴和补贴、职工福利费、医疗保险费、生育保险费、工伤保险费、</w:t>
      </w:r>
    </w:p>
    <w:p>
      <w:pPr>
        <w:pStyle w:val="BodyText"/>
        <w:spacing w:line="288" w:lineRule="auto" w:before="25"/>
        <w:ind w:right="0"/>
        <w:jc w:val="left"/>
      </w:pPr>
      <w:r>
        <w:rPr/>
        <w:t>住房公积金、工会经费和职工教育经费、非货币性福利等。在职工为公司提供服务的会计期间，将实际发 生的短期薪酬确认为负债，并计入当期损益或相关资产成本。</w:t>
      </w:r>
    </w:p>
    <w:p>
      <w:pPr>
        <w:pStyle w:val="Heading4"/>
        <w:spacing w:line="240" w:lineRule="auto" w:before="133"/>
        <w:ind w:left="561" w:right="1095"/>
        <w:jc w:val="left"/>
        <w:rPr>
          <w:b w:val="0"/>
          <w:bCs w:val="0"/>
        </w:rPr>
      </w:pPr>
      <w:r>
        <w:rPr>
          <w:rFonts w:ascii="Times New Roman" w:hAnsi="Times New Roman" w:cs="Times New Roman" w:eastAsia="Times New Roman" w:hint="default"/>
        </w:rPr>
        <w:t>2</w:t>
      </w:r>
      <w:r>
        <w:rPr/>
        <w:t>、离职后福利的会计处理方法</w:t>
      </w:r>
      <w:r>
        <w:rPr>
          <w:b w:val="0"/>
          <w:bCs w:val="0"/>
        </w:rPr>
      </w:r>
    </w:p>
    <w:p>
      <w:pPr>
        <w:pStyle w:val="BodyText"/>
        <w:spacing w:line="276" w:lineRule="auto" w:before="190"/>
        <w:ind w:right="1083" w:firstLine="420"/>
        <w:jc w:val="both"/>
      </w:pPr>
      <w:r>
        <w:rPr/>
        <w:t>离职后福利计划分类为设定提存计划和设定受益计划。本公司的离职后福利计划是设定提存计划，主 要包括基本养老保险、失业保险。在职工为公司提供服务的会计期间，将根据设定提存计划计算的应缴存 金额确认为负债，并计入当期损益或相关资产成本。</w:t>
      </w:r>
    </w:p>
    <w:p>
      <w:pPr>
        <w:spacing w:line="396" w:lineRule="auto" w:before="144"/>
        <w:ind w:left="561" w:right="360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z w:val="21"/>
          <w:szCs w:val="21"/>
        </w:rPr>
        <w:t>在下列两者孰早日确认辞退福利产生的职工薪酬负债，并计入当期损益：</w:t>
      </w:r>
    </w:p>
    <w:p>
      <w:pPr>
        <w:pStyle w:val="BodyText"/>
        <w:spacing w:line="240" w:lineRule="auto" w:before="54"/>
        <w:ind w:left="561" w:right="1095"/>
        <w:jc w:val="left"/>
      </w:pPr>
      <w:r>
        <w:rPr/>
        <w:t>（</w:t>
      </w:r>
      <w:r>
        <w:rPr>
          <w:rFonts w:ascii="Times New Roman" w:hAnsi="Times New Roman" w:cs="Times New Roman" w:eastAsia="Times New Roman" w:hint="default"/>
        </w:rPr>
        <w:t>1</w:t>
      </w:r>
      <w:r>
        <w:rPr/>
        <w:t>）企业不能单方面撤回因解除劳动关系计划或裁减建议所提供的辞退福利时；</w:t>
      </w:r>
    </w:p>
    <w:p>
      <w:pPr>
        <w:pStyle w:val="BodyText"/>
        <w:spacing w:line="372" w:lineRule="auto" w:before="190"/>
        <w:ind w:left="561" w:right="1095"/>
        <w:jc w:val="left"/>
      </w:pPr>
      <w:r>
        <w:rPr/>
        <w:t>（</w:t>
      </w:r>
      <w:r>
        <w:rPr>
          <w:rFonts w:ascii="Times New Roman" w:hAnsi="Times New Roman" w:cs="Times New Roman" w:eastAsia="Times New Roman" w:hint="default"/>
        </w:rPr>
        <w:t>2</w:t>
      </w:r>
      <w:r>
        <w:rPr/>
        <w:t>）企业确认与涉及支付辞退福利的重组相关的成本或费用时。 </w:t>
      </w:r>
      <w:r>
        <w:rPr>
          <w:spacing w:val="-1"/>
        </w:rPr>
        <w:t>辞退福利预期在其确认的年度报告期结束后十二个月内完全支付的，适用短期薪酬的相关规定；辞退</w:t>
      </w:r>
    </w:p>
    <w:p>
      <w:pPr>
        <w:pStyle w:val="BodyText"/>
        <w:spacing w:line="215" w:lineRule="exact"/>
        <w:ind w:right="1095"/>
        <w:jc w:val="left"/>
      </w:pPr>
      <w:r>
        <w:rPr/>
        <w:t>福利预期在年度报告期结束后十二个月内不能完全支付的，适用其他长期职工福利的有关规定。</w:t>
      </w:r>
    </w:p>
    <w:p>
      <w:pPr>
        <w:pStyle w:val="Heading4"/>
        <w:spacing w:line="240" w:lineRule="auto" w:before="175"/>
        <w:ind w:left="561" w:right="1095"/>
        <w:jc w:val="left"/>
        <w:rPr>
          <w:b w:val="0"/>
          <w:bCs w:val="0"/>
        </w:rPr>
      </w:pPr>
      <w:r>
        <w:rPr>
          <w:rFonts w:ascii="Times New Roman" w:hAnsi="Times New Roman" w:cs="Times New Roman" w:eastAsia="Times New Roman" w:hint="default"/>
        </w:rPr>
        <w:t>4</w:t>
      </w:r>
      <w:r>
        <w:rPr/>
        <w:t>、其他长期职工福利的会计处理方法</w:t>
      </w:r>
      <w:r>
        <w:rPr>
          <w:b w:val="0"/>
          <w:bCs w:val="0"/>
        </w:rPr>
      </w:r>
    </w:p>
    <w:p>
      <w:pPr>
        <w:pStyle w:val="BodyText"/>
        <w:spacing w:line="266" w:lineRule="auto" w:before="189"/>
        <w:ind w:right="1083" w:firstLine="420"/>
        <w:jc w:val="both"/>
      </w:pPr>
      <w:r>
        <w:rPr/>
        <w:t>其他长期职工福利，符合设定提存计划条件的，根据上述</w:t>
      </w:r>
      <w:r>
        <w:rPr>
          <w:spacing w:val="-21"/>
        </w:rPr>
        <w:t> </w:t>
      </w:r>
      <w:r>
        <w:rPr>
          <w:rFonts w:ascii="Times New Roman" w:hAnsi="Times New Roman" w:cs="Times New Roman" w:eastAsia="Times New Roman" w:hint="default"/>
        </w:rPr>
        <w:t>2</w:t>
      </w:r>
      <w:r>
        <w:rPr/>
        <w:t>、处理。不符合设定提存计划的，适用关 于设定受益计划的有关规定，确认和计量其他长期职工福利净负债或净资产。在报告期末，将其他长期职 工福利中的服务成本、净负债或净资产的利息净额、重新计量其他长期职工福利净负债或净资产所产生的 变动的总净额计入当期损益或相关资产成本。</w:t>
      </w:r>
    </w:p>
    <w:p>
      <w:pPr>
        <w:spacing w:after="0" w:line="266" w:lineRule="auto"/>
        <w:jc w:val="both"/>
        <w:sectPr>
          <w:pgSz w:w="11910" w:h="16850"/>
          <w:pgMar w:header="866" w:footer="981" w:top="1120" w:bottom="1180" w:left="1000" w:right="0"/>
        </w:sectPr>
      </w:pPr>
    </w:p>
    <w:p>
      <w:pPr>
        <w:spacing w:line="240" w:lineRule="auto" w:before="4"/>
        <w:rPr>
          <w:rFonts w:ascii="宋体" w:hAnsi="宋体" w:cs="宋体" w:eastAsia="宋体" w:hint="default"/>
          <w:sz w:val="23"/>
          <w:szCs w:val="23"/>
        </w:rPr>
      </w:pPr>
    </w:p>
    <w:p>
      <w:pPr>
        <w:pStyle w:val="Heading4"/>
        <w:spacing w:line="240" w:lineRule="auto"/>
        <w:ind w:right="0"/>
        <w:jc w:val="both"/>
        <w:rPr>
          <w:b w:val="0"/>
          <w:bCs w:val="0"/>
        </w:rPr>
      </w:pPr>
      <w:bookmarkStart w:name="（二十二） 预计负债" w:id="212"/>
      <w:bookmarkEnd w:id="212"/>
      <w:r>
        <w:rPr>
          <w:b w:val="0"/>
          <w:bCs w:val="0"/>
        </w:rPr>
      </w:r>
      <w:r>
        <w:rPr/>
        <w:t>（二十二）预计负债</w:t>
      </w:r>
      <w:r>
        <w:rPr>
          <w:b w:val="0"/>
          <w:bCs w:val="0"/>
        </w:rPr>
      </w:r>
    </w:p>
    <w:p>
      <w:pPr>
        <w:spacing w:line="240" w:lineRule="auto" w:before="0"/>
        <w:rPr>
          <w:rFonts w:ascii="宋体" w:hAnsi="宋体" w:cs="宋体" w:eastAsia="宋体" w:hint="default"/>
          <w:b/>
          <w:bCs/>
          <w:sz w:val="18"/>
          <w:szCs w:val="18"/>
        </w:rPr>
      </w:pPr>
    </w:p>
    <w:p>
      <w:pPr>
        <w:pStyle w:val="BodyText"/>
        <w:spacing w:line="276" w:lineRule="auto"/>
        <w:ind w:right="879" w:firstLine="420"/>
        <w:jc w:val="left"/>
      </w:pPr>
      <w:r>
        <w:rPr/>
        <w:t>本公司对于涉及诉讼、债务担保、亏损合同、重组等或有事项同时符合以下条件时，将其确认为预计 负债：</w:t>
      </w:r>
    </w:p>
    <w:p>
      <w:pPr>
        <w:pStyle w:val="BodyText"/>
        <w:spacing w:line="240" w:lineRule="auto" w:before="159"/>
        <w:ind w:left="561" w:right="1095"/>
        <w:jc w:val="left"/>
      </w:pPr>
      <w:r>
        <w:rPr/>
        <w:t>（</w:t>
      </w:r>
      <w:r>
        <w:rPr>
          <w:rFonts w:ascii="Times New Roman" w:hAnsi="Times New Roman" w:cs="Times New Roman" w:eastAsia="Times New Roman" w:hint="default"/>
        </w:rPr>
        <w:t>1</w:t>
      </w:r>
      <w:r>
        <w:rPr/>
        <w:t>）该义务是公司承担的现时义务；</w:t>
      </w:r>
    </w:p>
    <w:p>
      <w:pPr>
        <w:pStyle w:val="BodyText"/>
        <w:spacing w:line="240" w:lineRule="auto" w:before="190"/>
        <w:ind w:left="561" w:right="1095"/>
        <w:jc w:val="left"/>
      </w:pPr>
      <w:r>
        <w:rPr/>
        <w:t>（</w:t>
      </w:r>
      <w:r>
        <w:rPr>
          <w:rFonts w:ascii="Times New Roman" w:hAnsi="Times New Roman" w:cs="Times New Roman" w:eastAsia="Times New Roman" w:hint="default"/>
        </w:rPr>
        <w:t>2</w:t>
      </w:r>
      <w:r>
        <w:rPr/>
        <w:t>）该义务的执行很可能导致经济利益流出本公司；</w:t>
      </w:r>
    </w:p>
    <w:p>
      <w:pPr>
        <w:pStyle w:val="BodyText"/>
        <w:spacing w:line="372" w:lineRule="auto" w:before="174"/>
        <w:ind w:left="561" w:right="1089"/>
        <w:jc w:val="left"/>
      </w:pPr>
      <w:r>
        <w:rPr/>
        <w:t>（</w:t>
      </w:r>
      <w:r>
        <w:rPr>
          <w:rFonts w:ascii="Times New Roman" w:hAnsi="Times New Roman" w:cs="Times New Roman" w:eastAsia="Times New Roman" w:hint="default"/>
        </w:rPr>
        <w:t>3</w:t>
      </w:r>
      <w:r>
        <w:rPr/>
        <w:t>）该义务的金额能够可靠计量。 预计负债按照履行相关现时义务所需支出的最佳估计数进行初始计量，并综合考虑与或有事项有关的</w:t>
      </w:r>
    </w:p>
    <w:p>
      <w:pPr>
        <w:pStyle w:val="BodyText"/>
        <w:spacing w:line="200" w:lineRule="exact"/>
        <w:ind w:right="0"/>
        <w:jc w:val="both"/>
      </w:pPr>
      <w:r>
        <w:rPr/>
        <w:t>风险、不确定性和货币时间价值等因素。货币时间价值影响重大的，通过对相关未来现金流出进行折现后</w:t>
      </w:r>
    </w:p>
    <w:p>
      <w:pPr>
        <w:pStyle w:val="BodyText"/>
        <w:spacing w:line="276" w:lineRule="auto" w:before="40"/>
        <w:ind w:right="1114"/>
        <w:jc w:val="both"/>
      </w:pPr>
      <w:r>
        <w:rPr>
          <w:spacing w:val="-1"/>
        </w:rPr>
        <w:t>确定最佳估计数；因随着时间推移所进行的折现还原而导致的预计负债账面价值的增加金额，确认为利息</w:t>
      </w:r>
      <w:r>
        <w:rPr>
          <w:spacing w:val="-91"/>
        </w:rPr>
        <w:t> </w:t>
      </w:r>
      <w:r>
        <w:rPr>
          <w:spacing w:val="-91"/>
        </w:rPr>
      </w:r>
      <w:r>
        <w:rPr/>
        <w:t>费用。</w:t>
      </w:r>
    </w:p>
    <w:p>
      <w:pPr>
        <w:pStyle w:val="BodyText"/>
        <w:spacing w:line="450" w:lineRule="exact" w:before="59"/>
        <w:ind w:left="561" w:right="1095"/>
        <w:jc w:val="left"/>
      </w:pPr>
      <w:r>
        <w:rPr/>
        <w:t>资产负债表日，对预计负债的账面价值进行复核并作适当调整，以反映当前的最佳估计数。 </w:t>
      </w:r>
      <w:r>
        <w:rPr>
          <w:spacing w:val="-1"/>
        </w:rPr>
        <w:t>对过去的交易或事项形成的潜在义务，其存在需通过未来不确定事项的发生或不发生予以证实；或过</w:t>
      </w:r>
    </w:p>
    <w:p>
      <w:pPr>
        <w:pStyle w:val="BodyText"/>
        <w:spacing w:line="255" w:lineRule="exact"/>
        <w:ind w:right="0"/>
        <w:jc w:val="both"/>
      </w:pPr>
      <w:r>
        <w:rPr/>
        <w:t>去的交易或者事项形成的现时义务，履行该义务不是很可能导致经济利益流出本公司或该义务的金额不能</w:t>
      </w:r>
    </w:p>
    <w:p>
      <w:pPr>
        <w:pStyle w:val="BodyText"/>
        <w:spacing w:line="240" w:lineRule="auto" w:before="40"/>
        <w:ind w:right="0"/>
        <w:jc w:val="both"/>
      </w:pPr>
      <w:r>
        <w:rPr/>
        <w:t>可靠计量，则本公司会将该潜在义务或现时义务披露为或有负债。</w:t>
      </w:r>
    </w:p>
    <w:p>
      <w:pPr>
        <w:spacing w:line="240" w:lineRule="auto" w:before="0"/>
        <w:rPr>
          <w:rFonts w:ascii="宋体" w:hAnsi="宋体" w:cs="宋体" w:eastAsia="宋体" w:hint="default"/>
          <w:sz w:val="18"/>
          <w:szCs w:val="18"/>
        </w:rPr>
      </w:pPr>
    </w:p>
    <w:p>
      <w:pPr>
        <w:pStyle w:val="Heading4"/>
        <w:spacing w:line="240" w:lineRule="auto" w:before="0"/>
        <w:ind w:right="0"/>
        <w:jc w:val="both"/>
        <w:rPr>
          <w:b w:val="0"/>
          <w:bCs w:val="0"/>
        </w:rPr>
      </w:pPr>
      <w:bookmarkStart w:name="（二十三） 股份支付" w:id="213"/>
      <w:bookmarkEnd w:id="213"/>
      <w:r>
        <w:rPr>
          <w:b w:val="0"/>
          <w:bCs w:val="0"/>
        </w:rPr>
      </w:r>
      <w:r>
        <w:rPr/>
        <w:t>（二十三）股份支付</w:t>
      </w:r>
      <w:r>
        <w:rPr>
          <w:b w:val="0"/>
          <w:bCs w:val="0"/>
        </w:rPr>
      </w:r>
    </w:p>
    <w:p>
      <w:pPr>
        <w:spacing w:line="460" w:lineRule="atLeast" w:before="21"/>
        <w:ind w:left="561" w:right="109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、股份支付的种类及会计处理</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4"/>
          <w:sz w:val="21"/>
          <w:szCs w:val="21"/>
        </w:rPr>
        <w:t>股份支付是公司为了获取职工提供服务而授予权益工具或者承担以权益工具为基础确定的负债的交</w:t>
      </w:r>
    </w:p>
    <w:p>
      <w:pPr>
        <w:pStyle w:val="BodyText"/>
        <w:spacing w:line="240" w:lineRule="auto" w:before="40"/>
        <w:ind w:right="0"/>
        <w:jc w:val="both"/>
      </w:pPr>
      <w:r>
        <w:rPr/>
        <w:t>易。股份支付分为以权益结算的股份支付和以现金结算的股份支付。</w:t>
      </w:r>
    </w:p>
    <w:p>
      <w:pPr>
        <w:spacing w:line="240" w:lineRule="auto" w:before="8"/>
        <w:rPr>
          <w:rFonts w:ascii="宋体" w:hAnsi="宋体" w:cs="宋体" w:eastAsia="宋体" w:hint="default"/>
          <w:sz w:val="14"/>
          <w:szCs w:val="14"/>
        </w:rPr>
      </w:pPr>
    </w:p>
    <w:p>
      <w:pPr>
        <w:pStyle w:val="BodyText"/>
        <w:spacing w:line="372" w:lineRule="auto"/>
        <w:ind w:left="561" w:right="1089"/>
        <w:jc w:val="left"/>
      </w:pPr>
      <w:r>
        <w:rPr/>
        <w:t>（</w:t>
      </w:r>
      <w:r>
        <w:rPr>
          <w:rFonts w:ascii="Times New Roman" w:hAnsi="Times New Roman" w:cs="Times New Roman" w:eastAsia="Times New Roman" w:hint="default"/>
        </w:rPr>
        <w:t>1</w:t>
      </w:r>
      <w:r>
        <w:rPr/>
        <w:t>）以权益结算的股份支付 以权益结算的股份支付是指公司为获取服务以股份或其他权益工具作为对价进行结算的交易。以换取</w:t>
      </w:r>
    </w:p>
    <w:p>
      <w:pPr>
        <w:pStyle w:val="BodyText"/>
        <w:spacing w:line="200" w:lineRule="exact"/>
        <w:ind w:right="0"/>
        <w:jc w:val="both"/>
      </w:pPr>
      <w:r>
        <w:rPr/>
        <w:t>职工提供服务的权益结算的股份支付，以授予职工的权益工具在授予日的公允价值计量。在完成等待期内</w:t>
      </w:r>
    </w:p>
    <w:p>
      <w:pPr>
        <w:pStyle w:val="BodyText"/>
        <w:spacing w:line="276" w:lineRule="auto" w:before="40"/>
        <w:ind w:right="1083"/>
        <w:jc w:val="both"/>
      </w:pPr>
      <w:r>
        <w:rPr/>
        <w:t>的服务或达到规定业绩条件才可行权，在等待期内以对可行权权益工具数量的最佳估计为基础，按照权益 工具授予日的公允价值，将当期取得的服务计入相关成本或费用，相应增加资本公积，不确认后续公允价 值变动。</w:t>
      </w:r>
    </w:p>
    <w:p>
      <w:pPr>
        <w:pStyle w:val="BodyText"/>
        <w:spacing w:line="450" w:lineRule="atLeast"/>
        <w:ind w:left="561" w:right="1095"/>
        <w:jc w:val="left"/>
      </w:pPr>
      <w:r>
        <w:rPr/>
        <w:t>（</w:t>
      </w:r>
      <w:r>
        <w:rPr>
          <w:rFonts w:ascii="Times New Roman" w:hAnsi="Times New Roman" w:cs="Times New Roman" w:eastAsia="Times New Roman" w:hint="default"/>
        </w:rPr>
        <w:t>2</w:t>
      </w:r>
      <w:r>
        <w:rPr/>
        <w:t>）以现金结算的股份支付 </w:t>
      </w:r>
      <w:r>
        <w:rPr>
          <w:spacing w:val="4"/>
        </w:rPr>
        <w:t>以现金结算的股份支付是指公司为获取服务承担以股份或其他权益工具为基础计算确定的支付现金</w:t>
      </w:r>
    </w:p>
    <w:p>
      <w:pPr>
        <w:pStyle w:val="BodyText"/>
        <w:spacing w:line="278" w:lineRule="auto" w:before="25"/>
        <w:ind w:right="1083"/>
        <w:jc w:val="both"/>
      </w:pPr>
      <w:r>
        <w:rPr/>
        <w:t>或其他资产义务的交易。以现金结算的股份支付，按照公司承担的以本公司股份数量为基础确定的负债的 公允价值计量。该以现金结算的股份支付须完成等待期内的服务或达到规定业绩条件以后才可行权，在等 待期的每个资产负债表日以对可行权情况的最佳估计为基础，按照公司承担负债的公允价值金额，将当期 取得的服务计入成本或费用，相应增加负债。在相关负债结算前的每个资产负债表日以及结算日，对负债 的公允价值重新计量，其变动计入当期损益。</w:t>
      </w:r>
    </w:p>
    <w:p>
      <w:pPr>
        <w:spacing w:line="480" w:lineRule="exact" w:before="3"/>
        <w:ind w:left="561" w:right="109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、权益工具公允价值的确定方法</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1"/>
          <w:sz w:val="21"/>
          <w:szCs w:val="21"/>
        </w:rPr>
        <w:t>对于授予职工的股份，其公允价值按公司股份的市场价格计量，同时考虑授予股份所依据的条款和条</w:t>
      </w:r>
    </w:p>
    <w:p>
      <w:pPr>
        <w:pStyle w:val="BodyText"/>
        <w:spacing w:line="249" w:lineRule="exact"/>
        <w:ind w:right="0"/>
        <w:jc w:val="both"/>
      </w:pPr>
      <w:r>
        <w:rPr/>
        <w:t>件（不包括市场条件之外的可行权条件）进行调整。</w:t>
      </w:r>
    </w:p>
    <w:p>
      <w:pPr>
        <w:spacing w:line="240" w:lineRule="auto" w:before="7"/>
        <w:rPr>
          <w:rFonts w:ascii="宋体" w:hAnsi="宋体" w:cs="宋体" w:eastAsia="宋体" w:hint="default"/>
          <w:sz w:val="14"/>
          <w:szCs w:val="14"/>
        </w:rPr>
      </w:pPr>
    </w:p>
    <w:p>
      <w:pPr>
        <w:pStyle w:val="BodyText"/>
        <w:spacing w:line="240" w:lineRule="auto"/>
        <w:ind w:left="561" w:right="1095"/>
        <w:jc w:val="left"/>
      </w:pPr>
      <w:r>
        <w:rPr/>
        <w:t>对于授予职工的股票期权，通过期权定价模型估计所授予的期权的公允价值。</w:t>
      </w:r>
    </w:p>
    <w:p>
      <w:pPr>
        <w:spacing w:after="0" w:line="240" w:lineRule="auto"/>
        <w:jc w:val="left"/>
        <w:sectPr>
          <w:pgSz w:w="11910" w:h="16850"/>
          <w:pgMar w:header="866" w:footer="981" w:top="1120" w:bottom="1180" w:left="1000" w:right="0"/>
        </w:sectPr>
      </w:pPr>
    </w:p>
    <w:p>
      <w:pPr>
        <w:spacing w:line="240" w:lineRule="auto" w:before="11"/>
        <w:rPr>
          <w:rFonts w:ascii="宋体" w:hAnsi="宋体" w:cs="宋体" w:eastAsia="宋体" w:hint="default"/>
          <w:sz w:val="19"/>
          <w:szCs w:val="19"/>
        </w:rPr>
      </w:pPr>
    </w:p>
    <w:p>
      <w:pPr>
        <w:pStyle w:val="Heading4"/>
        <w:spacing w:line="240" w:lineRule="auto"/>
        <w:ind w:left="561" w:right="1095"/>
        <w:jc w:val="left"/>
        <w:rPr>
          <w:b w:val="0"/>
          <w:bCs w:val="0"/>
        </w:rPr>
      </w:pPr>
      <w:r>
        <w:rPr>
          <w:rFonts w:ascii="Times New Roman" w:hAnsi="Times New Roman" w:cs="Times New Roman" w:eastAsia="Times New Roman" w:hint="default"/>
        </w:rPr>
        <w:t>3</w:t>
      </w:r>
      <w:r>
        <w:rPr/>
        <w:t>、确认可行权权益工具最佳估计的依据</w:t>
      </w:r>
      <w:r>
        <w:rPr>
          <w:b w:val="0"/>
          <w:bCs w:val="0"/>
        </w:rPr>
      </w:r>
    </w:p>
    <w:p>
      <w:pPr>
        <w:pStyle w:val="BodyText"/>
        <w:spacing w:line="276" w:lineRule="auto" w:before="189"/>
        <w:ind w:right="1115" w:firstLine="420"/>
        <w:jc w:val="both"/>
      </w:pPr>
      <w:r>
        <w:rPr>
          <w:spacing w:val="-1"/>
        </w:rPr>
        <w:t>在等待期内每个资产负债表日，根据最新取得的可行权职工人数变动等后续信息做出最佳估计，修正</w:t>
      </w:r>
      <w:r>
        <w:rPr/>
        <w:t> 预计可行权的权益工具数量。</w:t>
      </w:r>
    </w:p>
    <w:p>
      <w:pPr>
        <w:spacing w:line="480" w:lineRule="exact" w:before="5"/>
        <w:ind w:left="561" w:right="108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、修改和终止股份支付计划的处理</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z w:val="21"/>
          <w:szCs w:val="21"/>
        </w:rPr>
        <w:t>如果股份支付计划的修改增加了所授予的权益工具的公允价值，应按照权益工具公允价值的增加相应</w:t>
      </w:r>
    </w:p>
    <w:p>
      <w:pPr>
        <w:pStyle w:val="BodyText"/>
        <w:spacing w:line="249" w:lineRule="exact"/>
        <w:ind w:right="1095"/>
        <w:jc w:val="left"/>
      </w:pPr>
      <w:r>
        <w:rPr/>
        <w:t>地确认取得服务的增加。</w:t>
      </w:r>
    </w:p>
    <w:p>
      <w:pPr>
        <w:pStyle w:val="BodyText"/>
        <w:spacing w:line="288" w:lineRule="auto" w:before="175"/>
        <w:ind w:right="1099" w:firstLine="420"/>
        <w:jc w:val="both"/>
      </w:pPr>
      <w:r>
        <w:rPr/>
        <w:t>如果股份支付计划的修改增加了所授予的权益工具的数量，应将增加的权益工具的公允价值相应地确 认为取得服务的增加。</w:t>
      </w:r>
    </w:p>
    <w:p>
      <w:pPr>
        <w:pStyle w:val="BodyText"/>
        <w:spacing w:line="288" w:lineRule="auto" w:before="133"/>
        <w:ind w:right="1116" w:firstLine="420"/>
        <w:jc w:val="both"/>
      </w:pPr>
      <w:r>
        <w:rPr>
          <w:spacing w:val="-6"/>
        </w:rPr>
        <w:t>如果按照有利于职工的方式修改可行权条件，如缩短等待期、变更或取消业绩条件（而非市场条件），</w:t>
      </w:r>
      <w:r>
        <w:rPr/>
        <w:t> 公司在处理可行权条件时，考虑修改后的可行权条件。</w:t>
      </w:r>
    </w:p>
    <w:p>
      <w:pPr>
        <w:pStyle w:val="BodyText"/>
        <w:spacing w:line="288" w:lineRule="auto" w:before="133"/>
        <w:ind w:right="1099" w:firstLine="420"/>
        <w:jc w:val="both"/>
      </w:pPr>
      <w:r>
        <w:rPr/>
        <w:t>如果以减少股份支付公允价值总额的方式或其他不利于职工的方式修改条款和条件，仍应继续对取得 的服务进行会计处理，如同该变更从未发生，除非取消了部分或全部已授予的权益工具。</w:t>
      </w:r>
    </w:p>
    <w:p>
      <w:pPr>
        <w:pStyle w:val="BodyText"/>
        <w:spacing w:line="283" w:lineRule="auto" w:before="133"/>
        <w:ind w:right="1114" w:firstLine="420"/>
        <w:jc w:val="both"/>
      </w:pPr>
      <w:r>
        <w:rPr>
          <w:spacing w:val="-1"/>
        </w:rPr>
        <w:t>在等待期内如果取消了授予的权益工具，对取消所授予的权益性工具作为加速行权处理，剩余等待期</w:t>
      </w:r>
      <w:r>
        <w:rPr/>
        <w:t> </w:t>
      </w:r>
      <w:r>
        <w:rPr>
          <w:spacing w:val="-1"/>
        </w:rPr>
        <w:t>内应确认的金额立即计入当期损益，同时确认资本公积。职工或其他方能够选择满足非可行权条件但在等</w:t>
      </w:r>
      <w:r>
        <w:rPr>
          <w:spacing w:val="-91"/>
        </w:rPr>
        <w:t> </w:t>
      </w:r>
      <w:r>
        <w:rPr>
          <w:spacing w:val="-91"/>
        </w:rPr>
      </w:r>
      <w:r>
        <w:rPr/>
        <w:t>待期内未满足的，将其作为授予权益工具的取消处理。</w:t>
      </w:r>
    </w:p>
    <w:p>
      <w:pPr>
        <w:spacing w:line="510" w:lineRule="exact" w:before="19"/>
        <w:ind w:left="561" w:right="1089" w:hanging="421"/>
        <w:jc w:val="left"/>
        <w:rPr>
          <w:rFonts w:ascii="宋体" w:hAnsi="宋体" w:cs="宋体" w:eastAsia="宋体" w:hint="default"/>
          <w:sz w:val="21"/>
          <w:szCs w:val="21"/>
        </w:rPr>
      </w:pPr>
      <w:bookmarkStart w:name="（二十四） 优先股与永续债" w:id="214"/>
      <w:bookmarkEnd w:id="214"/>
      <w:r>
        <w:rPr/>
      </w:r>
      <w:r>
        <w:rPr>
          <w:rFonts w:ascii="宋体" w:hAnsi="宋体" w:cs="宋体" w:eastAsia="宋体" w:hint="default"/>
          <w:b/>
          <w:bCs/>
          <w:sz w:val="21"/>
          <w:szCs w:val="21"/>
        </w:rPr>
        <w:t>（二十四）优先股与永续债</w:t>
      </w:r>
      <w:r>
        <w:rPr>
          <w:rFonts w:ascii="宋体" w:hAnsi="宋体" w:cs="宋体" w:eastAsia="宋体" w:hint="default"/>
          <w:b/>
          <w:bCs/>
          <w:w w:val="99"/>
          <w:sz w:val="21"/>
          <w:szCs w:val="21"/>
        </w:rPr>
        <w:t> </w:t>
      </w:r>
      <w:r>
        <w:rPr>
          <w:rFonts w:ascii="宋体" w:hAnsi="宋体" w:cs="宋体" w:eastAsia="宋体" w:hint="default"/>
          <w:sz w:val="21"/>
          <w:szCs w:val="21"/>
        </w:rPr>
        <w:t>公司发行的优先股或永续债根据所发行金融工具的合同条款及其所反映的经济实质，结合金融负债和</w:t>
      </w:r>
    </w:p>
    <w:p>
      <w:pPr>
        <w:pStyle w:val="BodyText"/>
        <w:spacing w:line="243" w:lineRule="exact"/>
        <w:ind w:right="1095"/>
        <w:jc w:val="left"/>
      </w:pPr>
      <w:r>
        <w:rPr/>
        <w:t>权益工具的定义，在初始确认时将其分类为金融负债或权益工具。</w:t>
      </w:r>
    </w:p>
    <w:p>
      <w:pPr>
        <w:spacing w:line="240" w:lineRule="auto" w:before="8"/>
        <w:rPr>
          <w:rFonts w:ascii="宋体" w:hAnsi="宋体" w:cs="宋体" w:eastAsia="宋体" w:hint="default"/>
          <w:sz w:val="14"/>
          <w:szCs w:val="14"/>
        </w:rPr>
      </w:pPr>
    </w:p>
    <w:p>
      <w:pPr>
        <w:pStyle w:val="BodyText"/>
        <w:spacing w:line="276" w:lineRule="auto"/>
        <w:ind w:right="1083" w:firstLine="420"/>
        <w:jc w:val="both"/>
      </w:pPr>
      <w:r>
        <w:rPr/>
        <w:t>优先股或永续债属于金融负债的，按其公允价值扣除交易费用后的金额进行初始计量，并采用实际利 率法按摊余成本进行后续计量。相关利息、股利（或股息）、利得或损失，以及赎回或再融资产生的利得 或损失等，计入当期损益。</w:t>
      </w:r>
    </w:p>
    <w:p>
      <w:pPr>
        <w:pStyle w:val="BodyText"/>
        <w:spacing w:line="280" w:lineRule="auto" w:before="144"/>
        <w:ind w:right="0" w:firstLine="420"/>
        <w:jc w:val="left"/>
      </w:pPr>
      <w:r>
        <w:rPr>
          <w:spacing w:val="-8"/>
        </w:rPr>
        <w:t>优先股或永续债属于权益工具的，在发行时收到的对价扣除交易费用后增加权益，其发行（含再融资）、</w:t>
      </w:r>
      <w:r>
        <w:rPr/>
        <w:t> 回购、出售或注销时，作为权益的变动处理。对权益工具持有方的分配应作利润分配处理，发放的股票股 利不影响所有者权益总额。终止的未完成的权益性交易所发生的交易费用计入当期损益。</w:t>
      </w:r>
    </w:p>
    <w:p>
      <w:pPr>
        <w:spacing w:line="240" w:lineRule="auto" w:before="2"/>
        <w:rPr>
          <w:rFonts w:ascii="宋体" w:hAnsi="宋体" w:cs="宋体" w:eastAsia="宋体" w:hint="default"/>
          <w:sz w:val="14"/>
          <w:szCs w:val="14"/>
        </w:rPr>
      </w:pPr>
    </w:p>
    <w:p>
      <w:pPr>
        <w:pStyle w:val="Heading4"/>
        <w:spacing w:line="240" w:lineRule="auto" w:before="0"/>
        <w:ind w:right="1095"/>
        <w:jc w:val="left"/>
        <w:rPr>
          <w:b w:val="0"/>
          <w:bCs w:val="0"/>
        </w:rPr>
      </w:pPr>
      <w:bookmarkStart w:name="（二十五） 收入" w:id="215"/>
      <w:bookmarkEnd w:id="215"/>
      <w:r>
        <w:rPr>
          <w:b w:val="0"/>
          <w:bCs w:val="0"/>
        </w:rPr>
      </w:r>
      <w:r>
        <w:rPr/>
        <w:t>（二十五）收入</w:t>
      </w:r>
      <w:r>
        <w:rPr>
          <w:b w:val="0"/>
          <w:bCs w:val="0"/>
        </w:rPr>
      </w:r>
    </w:p>
    <w:p>
      <w:pPr>
        <w:spacing w:line="450" w:lineRule="atLeast" w:before="46"/>
        <w:ind w:left="561"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、销售商品收入的确认</w:t>
      </w:r>
      <w:r>
        <w:rPr>
          <w:rFonts w:ascii="宋体" w:hAnsi="宋体" w:cs="宋体" w:eastAsia="宋体" w:hint="default"/>
          <w:b/>
          <w:bCs/>
          <w:spacing w:val="-100"/>
          <w:sz w:val="21"/>
          <w:szCs w:val="21"/>
        </w:rPr>
        <w:t> </w:t>
      </w:r>
      <w:r>
        <w:rPr>
          <w:rFonts w:ascii="宋体" w:hAnsi="宋体" w:cs="宋体" w:eastAsia="宋体" w:hint="default"/>
          <w:b/>
          <w:bCs/>
          <w:spacing w:val="-100"/>
          <w:sz w:val="21"/>
          <w:szCs w:val="21"/>
        </w:rPr>
      </w:r>
      <w:r>
        <w:rPr>
          <w:rFonts w:ascii="宋体" w:hAnsi="宋体" w:cs="宋体" w:eastAsia="宋体" w:hint="default"/>
          <w:sz w:val="21"/>
          <w:szCs w:val="21"/>
        </w:rPr>
        <w:t>公司已将商品所有权上的主要风险和报酬转移给购买方；既没有保留与所有权相联系的继续管理权，</w:t>
      </w:r>
    </w:p>
    <w:p>
      <w:pPr>
        <w:pStyle w:val="BodyText"/>
        <w:spacing w:line="288" w:lineRule="auto" w:before="25"/>
        <w:ind w:right="0"/>
        <w:jc w:val="left"/>
      </w:pPr>
      <w:r>
        <w:rPr/>
        <w:t>也没有对已售出的商品实施有效控制；收入的金额能够可靠地计量；相关的经济利益很可能流入企业；相 关的已发生或将发生的成本能够可靠地计量时，确认商品销售收入实现。</w:t>
      </w:r>
    </w:p>
    <w:p>
      <w:pPr>
        <w:pStyle w:val="BodyText"/>
        <w:spacing w:line="288" w:lineRule="auto" w:before="133"/>
        <w:ind w:right="1115" w:firstLine="420"/>
        <w:jc w:val="both"/>
      </w:pPr>
      <w:r>
        <w:rPr>
          <w:spacing w:val="-1"/>
        </w:rPr>
        <w:t>本公司按照上述收入确认原则结合公司生产模式、产品特点、客户等信息以产品发出并得到客户验收</w:t>
      </w:r>
      <w:r>
        <w:rPr/>
        <w:t> 确认作为收入实现条件。</w:t>
      </w:r>
    </w:p>
    <w:p>
      <w:pPr>
        <w:spacing w:line="466" w:lineRule="exact" w:before="21"/>
        <w:ind w:left="561" w:right="109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、提供劳务收入的确认</w:t>
      </w:r>
      <w:r>
        <w:rPr>
          <w:rFonts w:ascii="宋体" w:hAnsi="宋体" w:cs="宋体" w:eastAsia="宋体" w:hint="default"/>
          <w:b/>
          <w:bCs/>
          <w:spacing w:val="-100"/>
          <w:sz w:val="21"/>
          <w:szCs w:val="21"/>
        </w:rPr>
        <w:t> </w:t>
      </w:r>
      <w:r>
        <w:rPr>
          <w:rFonts w:ascii="宋体" w:hAnsi="宋体" w:cs="宋体" w:eastAsia="宋体" w:hint="default"/>
          <w:b/>
          <w:bCs/>
          <w:spacing w:val="-100"/>
          <w:sz w:val="21"/>
          <w:szCs w:val="21"/>
        </w:rPr>
      </w:r>
      <w:r>
        <w:rPr>
          <w:rFonts w:ascii="宋体" w:hAnsi="宋体" w:cs="宋体" w:eastAsia="宋体" w:hint="default"/>
          <w:spacing w:val="-1"/>
          <w:sz w:val="21"/>
          <w:szCs w:val="21"/>
        </w:rPr>
        <w:t>在资产负债表日提供劳务交易的结果能够可靠估计的，采用完工百分比法确认提供劳务收入。提供劳</w:t>
      </w:r>
    </w:p>
    <w:p>
      <w:pPr>
        <w:pStyle w:val="BodyText"/>
        <w:spacing w:line="252" w:lineRule="exact"/>
        <w:ind w:right="1095"/>
        <w:jc w:val="left"/>
      </w:pPr>
      <w:r>
        <w:rPr/>
        <w:t>务交易的完工进度，依据已经发生的成本占预计总成本的比例确定。</w:t>
      </w:r>
    </w:p>
    <w:p>
      <w:pPr>
        <w:spacing w:line="240" w:lineRule="auto" w:before="7"/>
        <w:rPr>
          <w:rFonts w:ascii="宋体" w:hAnsi="宋体" w:cs="宋体" w:eastAsia="宋体" w:hint="default"/>
          <w:sz w:val="14"/>
          <w:szCs w:val="14"/>
        </w:rPr>
      </w:pPr>
    </w:p>
    <w:p>
      <w:pPr>
        <w:pStyle w:val="BodyText"/>
        <w:spacing w:line="240" w:lineRule="auto"/>
        <w:ind w:left="561" w:right="1095"/>
        <w:jc w:val="left"/>
      </w:pPr>
      <w:r>
        <w:rPr/>
        <w:t>在资产负债表日提供劳务交易结果不能够可靠估计的，分别下列情况处理：</w:t>
      </w:r>
    </w:p>
    <w:p>
      <w:pPr>
        <w:spacing w:after="0" w:line="240" w:lineRule="auto"/>
        <w:jc w:val="left"/>
        <w:sectPr>
          <w:pgSz w:w="11910" w:h="16850"/>
          <w:pgMar w:header="866" w:footer="981" w:top="1120" w:bottom="1180" w:left="1000" w:right="0"/>
        </w:sectPr>
      </w:pPr>
    </w:p>
    <w:p>
      <w:pPr>
        <w:spacing w:line="240" w:lineRule="auto" w:before="11"/>
        <w:rPr>
          <w:rFonts w:ascii="宋体" w:hAnsi="宋体" w:cs="宋体" w:eastAsia="宋体" w:hint="default"/>
          <w:sz w:val="19"/>
          <w:szCs w:val="19"/>
        </w:rPr>
      </w:pPr>
    </w:p>
    <w:p>
      <w:pPr>
        <w:pStyle w:val="BodyText"/>
        <w:spacing w:line="273" w:lineRule="auto" w:before="35"/>
        <w:ind w:right="1117" w:firstLine="420"/>
        <w:jc w:val="both"/>
      </w:pPr>
      <w:r>
        <w:rPr/>
        <w:t>（</w:t>
      </w:r>
      <w:r>
        <w:rPr>
          <w:rFonts w:ascii="Times New Roman" w:hAnsi="Times New Roman" w:cs="Times New Roman" w:eastAsia="Times New Roman" w:hint="default"/>
        </w:rPr>
        <w:t>1</w:t>
      </w:r>
      <w:r>
        <w:rPr/>
        <w:t>）已发生的劳务成本预计能够得到补偿，应按已经发生的劳务成本金额确认提供劳务收入，并按 相同金额结转劳务成本。</w:t>
      </w:r>
    </w:p>
    <w:p>
      <w:pPr>
        <w:pStyle w:val="BodyText"/>
        <w:spacing w:line="273" w:lineRule="auto" w:before="145"/>
        <w:ind w:right="1122" w:firstLine="420"/>
        <w:jc w:val="both"/>
      </w:pPr>
      <w:r>
        <w:rPr/>
        <w:t>（</w:t>
      </w:r>
      <w:r>
        <w:rPr>
          <w:rFonts w:ascii="Times New Roman" w:hAnsi="Times New Roman" w:cs="Times New Roman" w:eastAsia="Times New Roman" w:hint="default"/>
        </w:rPr>
        <w:t>2</w:t>
      </w:r>
      <w:r>
        <w:rPr/>
        <w:t>）已经发生的劳务成本预计不能够得到补偿的，将已经发生的劳务成本计入当期损益，不确认提 供劳务收入。</w:t>
      </w:r>
    </w:p>
    <w:p>
      <w:pPr>
        <w:spacing w:line="450" w:lineRule="atLeast" w:before="2"/>
        <w:ind w:left="561" w:right="109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、让渡资产使用权收入的确认</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1"/>
          <w:sz w:val="21"/>
          <w:szCs w:val="21"/>
        </w:rPr>
        <w:t>与交易相关的经济利益很可能流入企业，收入的金额能够可靠地计量时。分别下列情况确定让渡资产</w:t>
      </w:r>
    </w:p>
    <w:p>
      <w:pPr>
        <w:pStyle w:val="BodyText"/>
        <w:spacing w:line="240" w:lineRule="auto" w:before="40"/>
        <w:ind w:right="1095"/>
        <w:jc w:val="left"/>
      </w:pPr>
      <w:r>
        <w:rPr/>
        <w:t>使用权收入金额：</w:t>
      </w:r>
    </w:p>
    <w:p>
      <w:pPr>
        <w:spacing w:line="240" w:lineRule="auto" w:before="8"/>
        <w:rPr>
          <w:rFonts w:ascii="宋体" w:hAnsi="宋体" w:cs="宋体" w:eastAsia="宋体" w:hint="default"/>
          <w:sz w:val="14"/>
          <w:szCs w:val="14"/>
        </w:rPr>
      </w:pPr>
    </w:p>
    <w:p>
      <w:pPr>
        <w:pStyle w:val="BodyText"/>
        <w:spacing w:line="240" w:lineRule="auto"/>
        <w:ind w:left="561" w:right="1095"/>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240" w:lineRule="auto" w:before="174"/>
        <w:ind w:left="561" w:right="1095"/>
        <w:jc w:val="left"/>
      </w:pPr>
      <w:r>
        <w:rPr/>
        <w:t>（</w:t>
      </w:r>
      <w:r>
        <w:rPr>
          <w:rFonts w:ascii="Times New Roman" w:hAnsi="Times New Roman" w:cs="Times New Roman" w:eastAsia="Times New Roman" w:hint="default"/>
        </w:rPr>
        <w:t>2</w:t>
      </w:r>
      <w:r>
        <w:rPr/>
        <w:t>）使用费收入金额，按照有关合同或协议约定的收费时间和方法计算确定。</w:t>
      </w:r>
    </w:p>
    <w:p>
      <w:pPr>
        <w:pStyle w:val="BodyText"/>
        <w:spacing w:line="510" w:lineRule="exact" w:before="57"/>
        <w:ind w:left="561" w:right="1089" w:hanging="421"/>
        <w:jc w:val="left"/>
      </w:pPr>
      <w:bookmarkStart w:name="（二十六） 政府补助" w:id="216"/>
      <w:bookmarkEnd w:id="216"/>
      <w:r>
        <w:rPr/>
      </w:r>
      <w:r>
        <w:rPr>
          <w:rFonts w:ascii="宋体" w:hAnsi="宋体" w:cs="宋体" w:eastAsia="宋体" w:hint="default"/>
          <w:b/>
          <w:bCs/>
        </w:rPr>
        <w:t>（二十六）政府补助</w:t>
      </w:r>
      <w:r>
        <w:rPr>
          <w:rFonts w:ascii="宋体" w:hAnsi="宋体" w:cs="宋体" w:eastAsia="宋体" w:hint="default"/>
          <w:b/>
          <w:bCs/>
          <w:w w:val="99"/>
        </w:rPr>
        <w:t> </w:t>
      </w:r>
      <w:r>
        <w:rPr/>
        <w:t>本公司对政府补助分为与资产相关的政府补助和与收益相关的政府补助。本公司从政府有关部门无偿</w:t>
      </w:r>
    </w:p>
    <w:p>
      <w:pPr>
        <w:pStyle w:val="BodyText"/>
        <w:spacing w:line="228" w:lineRule="exact"/>
        <w:ind w:right="0"/>
        <w:jc w:val="left"/>
      </w:pPr>
      <w:r>
        <w:rPr/>
        <w:t>取得的货币性资产或非货币性资产，于本公司能够满足政府补助所附条件，且能够收到政府补助时予以确</w:t>
      </w:r>
    </w:p>
    <w:p>
      <w:pPr>
        <w:pStyle w:val="BodyText"/>
        <w:spacing w:line="276" w:lineRule="auto" w:before="40"/>
        <w:ind w:right="0"/>
        <w:jc w:val="left"/>
      </w:pPr>
      <w:r>
        <w:rPr/>
        <w:t>认。本公司将与日常活动相关的政府补助，按照经济业务的实质计入其他收益；与公司日常活动无关的政 府补助，计入营业外收支。</w:t>
      </w:r>
    </w:p>
    <w:p>
      <w:pPr>
        <w:spacing w:line="372" w:lineRule="auto" w:before="174"/>
        <w:ind w:left="561" w:right="109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z w:val="21"/>
          <w:szCs w:val="21"/>
        </w:rPr>
        <w:t>公司取得的、用于购建或以其他方式形成长期资产的政府补助属于与资产相关的政府补助。</w:t>
      </w:r>
    </w:p>
    <w:p>
      <w:pPr>
        <w:pStyle w:val="BodyText"/>
        <w:spacing w:line="288" w:lineRule="auto" w:before="75"/>
        <w:ind w:right="1095" w:firstLine="420"/>
        <w:jc w:val="both"/>
      </w:pPr>
      <w:r>
        <w:rPr/>
        <w:t>与资产相关的政府补助，确认为递延收益，并在相关资产使用寿命内按照系统、合理的方法计入当期 损益。</w:t>
      </w:r>
    </w:p>
    <w:p>
      <w:pPr>
        <w:spacing w:line="466" w:lineRule="exact" w:before="21"/>
        <w:ind w:left="561" w:right="109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除与资产相关的政府补助之外的政府补助为与收益相关的政府补助。与收益相关的政府补助，分别下</w:t>
      </w:r>
    </w:p>
    <w:p>
      <w:pPr>
        <w:pStyle w:val="BodyText"/>
        <w:spacing w:line="251" w:lineRule="exact"/>
        <w:ind w:right="1095"/>
        <w:jc w:val="left"/>
      </w:pPr>
      <w:r>
        <w:rPr/>
        <w:t>列情况处理：</w:t>
      </w:r>
    </w:p>
    <w:p>
      <w:pPr>
        <w:pStyle w:val="BodyText"/>
        <w:spacing w:line="273" w:lineRule="auto" w:before="175"/>
        <w:ind w:right="1117" w:firstLine="420"/>
        <w:jc w:val="both"/>
      </w:pPr>
      <w:r>
        <w:rPr/>
        <w:t>（</w:t>
      </w:r>
      <w:r>
        <w:rPr>
          <w:rFonts w:ascii="Times New Roman" w:hAnsi="Times New Roman" w:cs="Times New Roman" w:eastAsia="Times New Roman" w:hint="default"/>
        </w:rPr>
        <w:t>1</w:t>
      </w:r>
      <w:r>
        <w:rPr/>
        <w:t>）用于补偿公司以后期间的相关费用或损失的，确认为递延收益，并在确认相关费用的期间，计 入当期损益。</w:t>
      </w:r>
    </w:p>
    <w:p>
      <w:pPr>
        <w:pStyle w:val="BodyText"/>
        <w:spacing w:line="240" w:lineRule="auto" w:before="161"/>
        <w:ind w:left="561" w:right="1095"/>
        <w:jc w:val="left"/>
      </w:pPr>
      <w:r>
        <w:rPr/>
        <w:t>（</w:t>
      </w:r>
      <w:r>
        <w:rPr>
          <w:rFonts w:ascii="Times New Roman" w:hAnsi="Times New Roman" w:cs="Times New Roman" w:eastAsia="Times New Roman" w:hint="default"/>
        </w:rPr>
        <w:t>2</w:t>
      </w:r>
      <w:r>
        <w:rPr/>
        <w:t>）用于补偿公司已发生的相关费用或损失的，直接计入当期损益。</w:t>
      </w:r>
    </w:p>
    <w:p>
      <w:pPr>
        <w:spacing w:line="510" w:lineRule="exact" w:before="41"/>
        <w:ind w:left="561" w:right="1095" w:hanging="421"/>
        <w:jc w:val="left"/>
        <w:rPr>
          <w:rFonts w:ascii="宋体" w:hAnsi="宋体" w:cs="宋体" w:eastAsia="宋体" w:hint="default"/>
          <w:sz w:val="21"/>
          <w:szCs w:val="21"/>
        </w:rPr>
      </w:pPr>
      <w:bookmarkStart w:name="（二十七） 递延所得税资产和递延所得税负债" w:id="217"/>
      <w:bookmarkEnd w:id="217"/>
      <w:r>
        <w:rPr/>
      </w:r>
      <w:r>
        <w:rPr>
          <w:rFonts w:ascii="宋体" w:hAnsi="宋体" w:cs="宋体" w:eastAsia="宋体" w:hint="default"/>
          <w:b/>
          <w:bCs/>
          <w:sz w:val="21"/>
          <w:szCs w:val="21"/>
        </w:rPr>
        <w:t>（二十七）递延所得税资产和递延所得税负债</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本公司对于某些资产、负债项目的账面价值与其计税基础之间的差额，以及未作为资产和负债确认但</w:t>
      </w:r>
    </w:p>
    <w:p>
      <w:pPr>
        <w:pStyle w:val="BodyText"/>
        <w:spacing w:line="243" w:lineRule="exact"/>
        <w:ind w:right="0"/>
        <w:jc w:val="left"/>
      </w:pPr>
      <w:r>
        <w:rPr/>
        <w:t>按照税法规定可以确定其计税基础的项目的账面价值与计税基础之间的差额产生的暂时性差异，采用资产</w:t>
      </w:r>
    </w:p>
    <w:p>
      <w:pPr>
        <w:pStyle w:val="BodyText"/>
        <w:spacing w:line="240" w:lineRule="auto" w:before="40"/>
        <w:ind w:right="1095"/>
        <w:jc w:val="left"/>
      </w:pPr>
      <w:r>
        <w:rPr/>
        <w:t>负债表债务法确认递延所得税资产及递延所得税负债。</w:t>
      </w:r>
    </w:p>
    <w:p>
      <w:pPr>
        <w:spacing w:line="240" w:lineRule="auto" w:before="8"/>
        <w:rPr>
          <w:rFonts w:ascii="宋体" w:hAnsi="宋体" w:cs="宋体" w:eastAsia="宋体" w:hint="default"/>
          <w:sz w:val="14"/>
          <w:szCs w:val="14"/>
        </w:rPr>
      </w:pPr>
    </w:p>
    <w:p>
      <w:pPr>
        <w:pStyle w:val="BodyText"/>
        <w:spacing w:line="271" w:lineRule="auto"/>
        <w:ind w:right="1083" w:firstLine="420"/>
        <w:jc w:val="both"/>
      </w:pPr>
      <w:r>
        <w:rPr/>
        <w:t>一般情况下所有暂时性差异均确认相关的递延所得税。但对于可抵扣暂时性差异，以很可能取得用来 抵扣可抵扣暂时性差异的应纳税所得额为限，确认相关的递延所得税资产。此外，与商誉的初始确认相关 的，以及与既不是企业合并、发生时也不影响会计利润和应纳税所得额</w:t>
      </w:r>
      <w:r>
        <w:rPr>
          <w:rFonts w:ascii="Times New Roman" w:hAnsi="Times New Roman" w:cs="Times New Roman" w:eastAsia="Times New Roman" w:hint="default"/>
        </w:rPr>
        <w:t>(</w:t>
      </w:r>
      <w:r>
        <w:rPr/>
        <w:t>或可抵扣亏损</w:t>
      </w:r>
      <w:r>
        <w:rPr>
          <w:rFonts w:ascii="Times New Roman" w:hAnsi="Times New Roman" w:cs="Times New Roman" w:eastAsia="Times New Roman" w:hint="default"/>
        </w:rPr>
        <w:t>)</w:t>
      </w:r>
      <w:r>
        <w:rPr/>
        <w:t>的交易中产生的资</w:t>
      </w:r>
      <w:r>
        <w:rPr>
          <w:spacing w:val="-72"/>
        </w:rPr>
        <w:t> </w:t>
      </w:r>
      <w:r>
        <w:rPr/>
        <w:t>产或负债的初始确认有关的暂时性差异，不予确认有关的递延所得税资产或负债。</w:t>
      </w:r>
    </w:p>
    <w:p>
      <w:pPr>
        <w:pStyle w:val="BodyText"/>
        <w:spacing w:line="288" w:lineRule="auto" w:before="148"/>
        <w:ind w:right="1099" w:firstLine="420"/>
        <w:jc w:val="both"/>
      </w:pPr>
      <w:r>
        <w:rPr/>
        <w:t>对于能够结转以后年度的可抵扣亏损及税款抵减，以很可能获得用来抵扣可抵扣亏损和税款抵减的未 来应纳税所得额为限，确认相应的递延所得税资产。</w:t>
      </w:r>
    </w:p>
    <w:p>
      <w:pPr>
        <w:spacing w:after="0" w:line="288" w:lineRule="auto"/>
        <w:jc w:val="both"/>
        <w:sectPr>
          <w:pgSz w:w="11910" w:h="16850"/>
          <w:pgMar w:header="866" w:footer="981" w:top="1120" w:bottom="1180" w:left="1000" w:right="0"/>
        </w:sectPr>
      </w:pPr>
    </w:p>
    <w:p>
      <w:pPr>
        <w:spacing w:line="240" w:lineRule="auto" w:before="11"/>
        <w:rPr>
          <w:rFonts w:ascii="宋体" w:hAnsi="宋体" w:cs="宋体" w:eastAsia="宋体" w:hint="default"/>
          <w:sz w:val="19"/>
          <w:szCs w:val="19"/>
        </w:rPr>
      </w:pPr>
    </w:p>
    <w:p>
      <w:pPr>
        <w:pStyle w:val="BodyText"/>
        <w:spacing w:line="276" w:lineRule="auto" w:before="35"/>
        <w:ind w:right="879" w:firstLine="420"/>
        <w:jc w:val="left"/>
      </w:pPr>
      <w:r>
        <w:rPr/>
        <w:t>公司一般应确认与子公司、联营企业及合营企业投资相关的应纳税暂时性差异产生的递延所得税负债， 除非本公司能够控制暂时性差异转回的时间，而且该暂时性差异在可预见的未来很可能不会转回。对于与 子公司、联营企业及合营企业投资相关的可抵扣暂时性差异，只有当暂时性差异在可预见的未来很可能转 回，且未来很可能获得用来抵扣可抵扣暂时性差异的应纳税所得额时，才确认递延所得税资产。资产负债 表日，对于递延所得税资产和递延所得税负债，根据税法规定，按照预期收回相关资产或清偿相关负债期 间的适用税率计量。</w:t>
      </w:r>
    </w:p>
    <w:p>
      <w:pPr>
        <w:pStyle w:val="BodyText"/>
        <w:spacing w:line="283" w:lineRule="auto" w:before="143"/>
        <w:ind w:right="1114" w:firstLine="420"/>
        <w:jc w:val="both"/>
      </w:pPr>
      <w:r>
        <w:rPr>
          <w:spacing w:val="4"/>
        </w:rPr>
        <w:t>除与直接计入其他综合收益或股东权益的交易和事项相关的当期所得税和递延所得税计入其他综合</w:t>
      </w:r>
      <w:r>
        <w:rPr/>
        <w:t> </w:t>
      </w:r>
      <w:r>
        <w:rPr>
          <w:spacing w:val="-1"/>
        </w:rPr>
        <w:t>收益或股东权益，以及企业合并产生的递延所得税调整商誉的账面价值外，其余当期所得税和递延所得税</w:t>
      </w:r>
      <w:r>
        <w:rPr>
          <w:spacing w:val="-91"/>
        </w:rPr>
        <w:t> </w:t>
      </w:r>
      <w:r>
        <w:rPr>
          <w:spacing w:val="-91"/>
        </w:rPr>
      </w:r>
      <w:r>
        <w:rPr/>
        <w:t>费用或收益计入当期损益。</w:t>
      </w:r>
    </w:p>
    <w:p>
      <w:pPr>
        <w:pStyle w:val="BodyText"/>
        <w:spacing w:line="283" w:lineRule="auto" w:before="137"/>
        <w:ind w:right="1118" w:firstLine="420"/>
        <w:jc w:val="both"/>
      </w:pPr>
      <w:r>
        <w:rPr>
          <w:spacing w:val="-1"/>
        </w:rPr>
        <w:t>资产负债表日，对递延所得税资产的账面价值进行复核，如果未来很可能无法获得足够的应纳税所得</w:t>
      </w:r>
      <w:r>
        <w:rPr/>
        <w:t> </w:t>
      </w:r>
      <w:r>
        <w:rPr>
          <w:spacing w:val="-1"/>
        </w:rPr>
        <w:t>额用以抵扣递延所得税资产的利益，则减记递延所得税资产的账面价值。在很可能获得足够的应纳税所得</w:t>
      </w:r>
      <w:r>
        <w:rPr>
          <w:spacing w:val="-96"/>
        </w:rPr>
        <w:t> </w:t>
      </w:r>
      <w:r>
        <w:rPr>
          <w:spacing w:val="-96"/>
        </w:rPr>
      </w:r>
      <w:r>
        <w:rPr/>
        <w:t>额时，减记的金额予以转回。</w:t>
      </w:r>
    </w:p>
    <w:p>
      <w:pPr>
        <w:pStyle w:val="BodyText"/>
        <w:spacing w:line="288" w:lineRule="auto" w:before="137"/>
        <w:ind w:right="1085" w:firstLine="420"/>
        <w:jc w:val="both"/>
      </w:pPr>
      <w:r>
        <w:rPr/>
        <w:t>当拥有以净额结算的法定权利，且意图以净额结算或取得资产、清偿负债同时进行时，本公司当期所 得税资产及当期所得税负债以抵销后的净额列报。</w:t>
      </w:r>
    </w:p>
    <w:p>
      <w:pPr>
        <w:pStyle w:val="BodyText"/>
        <w:spacing w:line="276" w:lineRule="auto" w:before="133"/>
        <w:ind w:right="1099" w:firstLine="420"/>
        <w:jc w:val="both"/>
      </w:pPr>
      <w:r>
        <w:rPr/>
        <w:t>当拥有以净额结算当期所得税资产及当期所得税负债的法定权利，且递延所得税资产及递延所得税负 债是与同一税收征管部门对同一纳税主体征收的所得税相关或者是对不同的纳税主体相关，但在未来每一 具有重要性的递延所得税资产及负债转回的期间内，涉及的纳税主体意图以净额结算当期所得税资产和负 债或是同时取得资产、清偿负债时，递延所得税资产及递延所得税负债以抵销后的净额列报。</w:t>
      </w:r>
    </w:p>
    <w:p>
      <w:pPr>
        <w:spacing w:line="240" w:lineRule="auto" w:before="6"/>
        <w:rPr>
          <w:rFonts w:ascii="宋体" w:hAnsi="宋体" w:cs="宋体" w:eastAsia="宋体" w:hint="default"/>
          <w:sz w:val="14"/>
          <w:szCs w:val="14"/>
        </w:rPr>
      </w:pPr>
    </w:p>
    <w:p>
      <w:pPr>
        <w:pStyle w:val="Heading4"/>
        <w:spacing w:line="240" w:lineRule="auto" w:before="0"/>
        <w:ind w:right="1095"/>
        <w:jc w:val="left"/>
        <w:rPr>
          <w:b w:val="0"/>
          <w:bCs w:val="0"/>
        </w:rPr>
      </w:pPr>
      <w:bookmarkStart w:name="（二十八） 租赁" w:id="218"/>
      <w:bookmarkEnd w:id="218"/>
      <w:r>
        <w:rPr>
          <w:b w:val="0"/>
          <w:bCs w:val="0"/>
        </w:rPr>
      </w:r>
      <w:r>
        <w:rPr/>
        <w:t>（二十八）租赁</w:t>
      </w:r>
      <w:r>
        <w:rPr>
          <w:b w:val="0"/>
          <w:bCs w:val="0"/>
        </w:rPr>
      </w:r>
    </w:p>
    <w:p>
      <w:pPr>
        <w:spacing w:line="240" w:lineRule="auto" w:before="0"/>
        <w:rPr>
          <w:rFonts w:ascii="宋体" w:hAnsi="宋体" w:cs="宋体" w:eastAsia="宋体" w:hint="default"/>
          <w:b/>
          <w:bCs/>
          <w:sz w:val="18"/>
          <w:szCs w:val="18"/>
        </w:rPr>
      </w:pPr>
    </w:p>
    <w:p>
      <w:pPr>
        <w:spacing w:before="0"/>
        <w:ind w:left="561" w:right="109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、经营租赁会计处理</w:t>
      </w:r>
      <w:r>
        <w:rPr>
          <w:rFonts w:ascii="宋体" w:hAnsi="宋体" w:cs="宋体" w:eastAsia="宋体" w:hint="default"/>
          <w:sz w:val="21"/>
          <w:szCs w:val="21"/>
        </w:rPr>
      </w:r>
    </w:p>
    <w:p>
      <w:pPr>
        <w:pStyle w:val="BodyText"/>
        <w:spacing w:line="273" w:lineRule="auto" w:before="175"/>
        <w:ind w:right="1116" w:firstLine="420"/>
        <w:jc w:val="both"/>
      </w:pPr>
      <w:r>
        <w:rPr/>
        <w:t>（</w:t>
      </w:r>
      <w:r>
        <w:rPr>
          <w:rFonts w:ascii="Times New Roman" w:hAnsi="Times New Roman" w:cs="Times New Roman" w:eastAsia="Times New Roman" w:hint="default"/>
        </w:rPr>
        <w:t>1</w:t>
      </w:r>
      <w:r>
        <w:rPr/>
        <w:t>）租入资产所支付的租赁费，在不扣除免租期的整个租赁期内，按直线法进行分摊，计入当期费 用。支付的与租赁交易相关的初始直接费用，计入当期费用。</w:t>
      </w:r>
    </w:p>
    <w:p>
      <w:pPr>
        <w:pStyle w:val="BodyText"/>
        <w:spacing w:line="288" w:lineRule="auto" w:before="145"/>
        <w:ind w:right="1118" w:firstLine="420"/>
        <w:jc w:val="both"/>
      </w:pPr>
      <w:r>
        <w:rPr>
          <w:spacing w:val="-1"/>
        </w:rPr>
        <w:t>资产出租方承担了应由承租方承担的与租赁相关的费用时，将该部分费用从租金总额中扣除，按扣除</w:t>
      </w:r>
      <w:r>
        <w:rPr/>
        <w:t> 后的租金费用在租赁期内分摊，计入当期费用。</w:t>
      </w:r>
    </w:p>
    <w:p>
      <w:pPr>
        <w:pStyle w:val="BodyText"/>
        <w:spacing w:line="273" w:lineRule="auto" w:before="133"/>
        <w:ind w:right="1092" w:firstLine="420"/>
        <w:jc w:val="both"/>
      </w:pPr>
      <w:r>
        <w:rPr/>
        <w:t>（</w:t>
      </w:r>
      <w:r>
        <w:rPr>
          <w:rFonts w:ascii="Times New Roman" w:hAnsi="Times New Roman" w:cs="Times New Roman" w:eastAsia="Times New Roman" w:hint="default"/>
        </w:rPr>
        <w:t>2</w:t>
      </w:r>
      <w:r>
        <w:rPr/>
        <w:t>）出租资产所收取的租赁费，在不扣除免租期的整个租赁期内，按直线法进行分摊，确认为租赁 收入。支付的与租赁交易相关的初始直接费用，计入当期费用；如金额较大的，则予以资本化，在整个租 赁期间内按照与租赁收入确认相同的基础分期计入当期收益。</w:t>
      </w:r>
    </w:p>
    <w:p>
      <w:pPr>
        <w:pStyle w:val="BodyText"/>
        <w:spacing w:line="288" w:lineRule="auto" w:before="146"/>
        <w:ind w:right="1115" w:firstLine="420"/>
        <w:jc w:val="both"/>
      </w:pPr>
      <w:r>
        <w:rPr>
          <w:spacing w:val="-1"/>
        </w:rPr>
        <w:t>出租人承担了应由承租方承担的与租赁相关的费用时，将该部分费用从租金收入总额中扣除，按扣除</w:t>
      </w:r>
      <w:r>
        <w:rPr/>
        <w:t> 后的租金费用在租赁期内分配。</w:t>
      </w:r>
    </w:p>
    <w:p>
      <w:pPr>
        <w:pStyle w:val="Heading4"/>
        <w:spacing w:line="240" w:lineRule="auto" w:before="148"/>
        <w:ind w:left="561" w:right="1095"/>
        <w:jc w:val="left"/>
        <w:rPr>
          <w:b w:val="0"/>
          <w:bCs w:val="0"/>
        </w:rPr>
      </w:pPr>
      <w:r>
        <w:rPr>
          <w:rFonts w:ascii="Times New Roman" w:hAnsi="Times New Roman" w:cs="Times New Roman" w:eastAsia="Times New Roman" w:hint="default"/>
        </w:rPr>
        <w:t>2</w:t>
      </w:r>
      <w:r>
        <w:rPr/>
        <w:t>、融资租赁会计处理</w:t>
      </w:r>
      <w:r>
        <w:rPr>
          <w:b w:val="0"/>
          <w:bCs w:val="0"/>
        </w:rPr>
      </w:r>
    </w:p>
    <w:p>
      <w:pPr>
        <w:pStyle w:val="BodyText"/>
        <w:spacing w:line="273" w:lineRule="auto" w:before="160"/>
        <w:ind w:right="0" w:firstLine="420"/>
        <w:jc w:val="left"/>
      </w:pPr>
      <w:r>
        <w:rPr/>
        <w:t>（</w:t>
      </w:r>
      <w:r>
        <w:rPr>
          <w:rFonts w:ascii="Times New Roman" w:hAnsi="Times New Roman" w:cs="Times New Roman" w:eastAsia="Times New Roman" w:hint="default"/>
        </w:rPr>
        <w:t>1</w:t>
      </w:r>
      <w:r>
        <w:rPr/>
        <w:t>）融资租入资产：公司在承租开始日，将租赁资产公允价值与最低租赁付款额现值两者中较低者 </w:t>
      </w:r>
      <w:r>
        <w:rPr>
          <w:spacing w:val="-3"/>
        </w:rPr>
        <w:t>作为租入资产的入账价值，将最低租赁付款额作为长期应付款的入账价值，其差额作为未确认的融资费用。</w:t>
      </w:r>
    </w:p>
    <w:p>
      <w:pPr>
        <w:pStyle w:val="BodyText"/>
        <w:spacing w:line="288" w:lineRule="auto" w:before="146"/>
        <w:ind w:right="1085" w:firstLine="420"/>
        <w:jc w:val="both"/>
      </w:pPr>
      <w:r>
        <w:rPr/>
        <w:t>采用实际利率法对未确认的融资费用，在资产租赁期间内摊销，计入财务费用。公司发生的初始直接 费用，计入租入资产价值。</w:t>
      </w:r>
    </w:p>
    <w:p>
      <w:pPr>
        <w:pStyle w:val="BodyText"/>
        <w:spacing w:line="273" w:lineRule="auto" w:before="133"/>
        <w:ind w:right="1114" w:firstLine="420"/>
        <w:jc w:val="both"/>
      </w:pPr>
      <w:r>
        <w:rPr/>
        <w:t>（</w:t>
      </w:r>
      <w:r>
        <w:rPr>
          <w:rFonts w:ascii="Times New Roman" w:hAnsi="Times New Roman" w:cs="Times New Roman" w:eastAsia="Times New Roman" w:hint="default"/>
        </w:rPr>
        <w:t>2</w:t>
      </w:r>
      <w:r>
        <w:rPr/>
        <w:t>）融资租出资产：公司在租赁开始日，将应收融资租赁款，未担保余值之和与其现值的差额确认 </w:t>
      </w:r>
      <w:r>
        <w:rPr>
          <w:spacing w:val="-1"/>
        </w:rPr>
        <w:t>为未实现融资收益，在将来收到租金的各期间内确认为租赁收入。公司发生的与出租交易相关的初始直接</w:t>
      </w:r>
      <w:r>
        <w:rPr>
          <w:spacing w:val="-91"/>
        </w:rPr>
        <w:t> </w:t>
      </w:r>
      <w:r>
        <w:rPr>
          <w:spacing w:val="-91"/>
        </w:rPr>
      </w:r>
      <w:r>
        <w:rPr/>
        <w:t>费用，计入应收融资租赁款的初始计量中，并减少租赁期内确认的收益金额。</w:t>
      </w:r>
    </w:p>
    <w:p>
      <w:pPr>
        <w:spacing w:after="0" w:line="273" w:lineRule="auto"/>
        <w:jc w:val="both"/>
        <w:sectPr>
          <w:pgSz w:w="11910" w:h="16850"/>
          <w:pgMar w:header="866" w:footer="981" w:top="1120" w:bottom="1180" w:left="1000" w:right="0"/>
        </w:sectPr>
      </w:pPr>
    </w:p>
    <w:p>
      <w:pPr>
        <w:spacing w:line="240" w:lineRule="auto" w:before="4"/>
        <w:rPr>
          <w:rFonts w:ascii="宋体" w:hAnsi="宋体" w:cs="宋体" w:eastAsia="宋体" w:hint="default"/>
          <w:sz w:val="23"/>
          <w:szCs w:val="23"/>
        </w:rPr>
      </w:pPr>
    </w:p>
    <w:p>
      <w:pPr>
        <w:pStyle w:val="Heading4"/>
        <w:spacing w:line="240" w:lineRule="auto"/>
        <w:ind w:right="1095"/>
        <w:jc w:val="left"/>
        <w:rPr>
          <w:b w:val="0"/>
          <w:bCs w:val="0"/>
        </w:rPr>
      </w:pPr>
      <w:bookmarkStart w:name="（二十九） 终止经营" w:id="219"/>
      <w:bookmarkEnd w:id="219"/>
      <w:r>
        <w:rPr>
          <w:b w:val="0"/>
          <w:bCs w:val="0"/>
        </w:rPr>
      </w:r>
      <w:r>
        <w:rPr/>
        <w:t>（二十九）终止经营</w:t>
      </w:r>
      <w:r>
        <w:rPr>
          <w:b w:val="0"/>
          <w:bCs w:val="0"/>
        </w:rPr>
      </w:r>
    </w:p>
    <w:p>
      <w:pPr>
        <w:spacing w:line="240" w:lineRule="auto" w:before="0"/>
        <w:rPr>
          <w:rFonts w:ascii="宋体" w:hAnsi="宋体" w:cs="宋体" w:eastAsia="宋体" w:hint="default"/>
          <w:b/>
          <w:bCs/>
          <w:sz w:val="18"/>
          <w:szCs w:val="18"/>
        </w:rPr>
      </w:pPr>
    </w:p>
    <w:p>
      <w:pPr>
        <w:pStyle w:val="BodyText"/>
        <w:spacing w:line="276" w:lineRule="auto"/>
        <w:ind w:right="1095" w:firstLine="420"/>
        <w:jc w:val="left"/>
      </w:pPr>
      <w:r>
        <w:rPr>
          <w:spacing w:val="-1"/>
        </w:rPr>
        <w:t>终止经营，是指满足下列条件之一的已被企业处置或被企业划归为持有待售的、在经营和编制财务报</w:t>
      </w:r>
      <w:r>
        <w:rPr/>
        <w:t> 表时能够单独区分的组成部分：</w:t>
      </w:r>
    </w:p>
    <w:p>
      <w:pPr>
        <w:pStyle w:val="BodyText"/>
        <w:spacing w:line="240" w:lineRule="auto" w:before="159"/>
        <w:ind w:left="561" w:right="1095"/>
        <w:jc w:val="left"/>
      </w:pPr>
      <w:r>
        <w:rPr/>
        <w:t>（</w:t>
      </w:r>
      <w:r>
        <w:rPr>
          <w:rFonts w:ascii="Times New Roman" w:hAnsi="Times New Roman" w:cs="Times New Roman" w:eastAsia="Times New Roman" w:hint="default"/>
        </w:rPr>
        <w:t>1</w:t>
      </w:r>
      <w:r>
        <w:rPr/>
        <w:t>）该组成部分代表一项独立的主要业务或一个主要经营地区；</w:t>
      </w:r>
    </w:p>
    <w:p>
      <w:pPr>
        <w:pStyle w:val="BodyText"/>
        <w:spacing w:line="240" w:lineRule="auto" w:before="190"/>
        <w:ind w:left="561" w:right="1095"/>
        <w:jc w:val="left"/>
      </w:pPr>
      <w:r>
        <w:rPr/>
        <w:t>（</w:t>
      </w:r>
      <w:r>
        <w:rPr>
          <w:rFonts w:ascii="Times New Roman" w:hAnsi="Times New Roman" w:cs="Times New Roman" w:eastAsia="Times New Roman" w:hint="default"/>
        </w:rPr>
        <w:t>2</w:t>
      </w:r>
      <w:r>
        <w:rPr/>
        <w:t>）该组成部分是拟对一项独立的主要业务或一个主要经营地区进行处置计划的一部分；</w:t>
      </w:r>
    </w:p>
    <w:p>
      <w:pPr>
        <w:pStyle w:val="BodyText"/>
        <w:spacing w:line="384" w:lineRule="auto" w:before="174"/>
        <w:ind w:left="561" w:right="3609"/>
        <w:jc w:val="left"/>
      </w:pPr>
      <w:r>
        <w:rPr/>
        <w:t>（</w:t>
      </w:r>
      <w:r>
        <w:rPr>
          <w:rFonts w:ascii="Times New Roman" w:hAnsi="Times New Roman" w:cs="Times New Roman" w:eastAsia="Times New Roman" w:hint="default"/>
        </w:rPr>
        <w:t>3</w:t>
      </w:r>
      <w:r>
        <w:rPr/>
        <w:t>）该组成部分是仅仅为了再出售而取得的子公司。 符合持有待售的资产的会计处理见本附注五（十二）“持有待售资产”。</w:t>
      </w:r>
    </w:p>
    <w:p>
      <w:pPr>
        <w:pStyle w:val="Heading4"/>
        <w:spacing w:line="240" w:lineRule="auto" w:before="94"/>
        <w:ind w:right="1095"/>
        <w:jc w:val="left"/>
        <w:rPr>
          <w:b w:val="0"/>
          <w:bCs w:val="0"/>
        </w:rPr>
      </w:pPr>
      <w:bookmarkStart w:name="（三十） 关联方" w:id="220"/>
      <w:bookmarkEnd w:id="220"/>
      <w:r>
        <w:rPr>
          <w:b w:val="0"/>
          <w:bCs w:val="0"/>
        </w:rPr>
      </w:r>
      <w:r>
        <w:rPr/>
        <w:t>（三十）关联方</w:t>
      </w:r>
      <w:r>
        <w:rPr>
          <w:b w:val="0"/>
          <w:bCs w:val="0"/>
        </w:rPr>
      </w:r>
    </w:p>
    <w:p>
      <w:pPr>
        <w:spacing w:line="240" w:lineRule="auto" w:before="0"/>
        <w:rPr>
          <w:rFonts w:ascii="宋体" w:hAnsi="宋体" w:cs="宋体" w:eastAsia="宋体" w:hint="default"/>
          <w:b/>
          <w:bCs/>
          <w:sz w:val="18"/>
          <w:szCs w:val="18"/>
        </w:rPr>
      </w:pPr>
    </w:p>
    <w:p>
      <w:pPr>
        <w:pStyle w:val="BodyText"/>
        <w:spacing w:line="276" w:lineRule="auto"/>
        <w:ind w:right="0" w:firstLine="420"/>
        <w:jc w:val="left"/>
      </w:pPr>
      <w:r>
        <w:rPr/>
        <w:t>一方控制、共同控制另一方或对另一方施加重大影响，以及两方或两方以上同受一方控制、共同控制 的，构成本公司的关联方。关联方可为个人或企业。仅仅同受国家控制而不存在其他关联方关系的企业，</w:t>
      </w:r>
      <w:r>
        <w:rPr>
          <w:spacing w:val="-30"/>
        </w:rPr>
        <w:t> </w:t>
      </w:r>
      <w:r>
        <w:rPr>
          <w:spacing w:val="-30"/>
        </w:rPr>
      </w:r>
      <w:r>
        <w:rPr/>
        <w:t>不构成的关联方。</w:t>
      </w:r>
    </w:p>
    <w:p>
      <w:pPr>
        <w:pStyle w:val="BodyText"/>
        <w:spacing w:line="240" w:lineRule="auto" w:before="158"/>
        <w:ind w:left="561" w:right="1095"/>
        <w:jc w:val="left"/>
      </w:pPr>
      <w:r>
        <w:rPr/>
        <w:t>本公司关联方包括但不限于：</w:t>
      </w:r>
    </w:p>
    <w:p>
      <w:pPr>
        <w:spacing w:line="240" w:lineRule="auto" w:before="9"/>
        <w:rPr>
          <w:rFonts w:ascii="宋体" w:hAnsi="宋体" w:cs="宋体" w:eastAsia="宋体" w:hint="default"/>
          <w:sz w:val="15"/>
          <w:szCs w:val="15"/>
        </w:rPr>
      </w:pPr>
    </w:p>
    <w:p>
      <w:pPr>
        <w:pStyle w:val="BodyText"/>
        <w:spacing w:line="240" w:lineRule="auto"/>
        <w:ind w:left="561" w:right="1095"/>
        <w:jc w:val="left"/>
      </w:pPr>
      <w:r>
        <w:rPr/>
        <w:t>（</w:t>
      </w:r>
      <w:r>
        <w:rPr>
          <w:rFonts w:ascii="Times New Roman" w:hAnsi="Times New Roman" w:cs="Times New Roman" w:eastAsia="Times New Roman" w:hint="default"/>
        </w:rPr>
        <w:t>1</w:t>
      </w:r>
      <w:r>
        <w:rPr/>
        <w:t>）母公司；</w:t>
      </w:r>
    </w:p>
    <w:p>
      <w:pPr>
        <w:pStyle w:val="BodyText"/>
        <w:spacing w:line="240" w:lineRule="auto" w:before="175"/>
        <w:ind w:left="561" w:right="1095"/>
        <w:jc w:val="left"/>
      </w:pPr>
      <w:r>
        <w:rPr/>
        <w:t>（</w:t>
      </w:r>
      <w:r>
        <w:rPr>
          <w:rFonts w:ascii="Times New Roman" w:hAnsi="Times New Roman" w:cs="Times New Roman" w:eastAsia="Times New Roman" w:hint="default"/>
        </w:rPr>
        <w:t>2</w:t>
      </w:r>
      <w:r>
        <w:rPr/>
        <w:t>）子公司；</w:t>
      </w:r>
    </w:p>
    <w:p>
      <w:pPr>
        <w:pStyle w:val="BodyText"/>
        <w:spacing w:line="240" w:lineRule="auto" w:before="174"/>
        <w:ind w:left="561" w:right="1095"/>
        <w:jc w:val="left"/>
      </w:pPr>
      <w:r>
        <w:rPr/>
        <w:t>（</w:t>
      </w:r>
      <w:r>
        <w:rPr>
          <w:rFonts w:ascii="Times New Roman" w:hAnsi="Times New Roman" w:cs="Times New Roman" w:eastAsia="Times New Roman" w:hint="default"/>
        </w:rPr>
        <w:t>3</w:t>
      </w:r>
      <w:r>
        <w:rPr/>
        <w:t>）受同一母公司控制的其他企业；</w:t>
      </w:r>
    </w:p>
    <w:p>
      <w:pPr>
        <w:pStyle w:val="BodyText"/>
        <w:spacing w:line="240" w:lineRule="auto" w:before="174"/>
        <w:ind w:left="561" w:right="1095"/>
        <w:jc w:val="left"/>
      </w:pPr>
      <w:r>
        <w:rPr/>
        <w:t>（</w:t>
      </w:r>
      <w:r>
        <w:rPr>
          <w:rFonts w:ascii="Times New Roman" w:hAnsi="Times New Roman" w:cs="Times New Roman" w:eastAsia="Times New Roman" w:hint="default"/>
        </w:rPr>
        <w:t>4</w:t>
      </w:r>
      <w:r>
        <w:rPr/>
        <w:t>）实施共同控制的投资方；</w:t>
      </w:r>
    </w:p>
    <w:p>
      <w:pPr>
        <w:pStyle w:val="BodyText"/>
        <w:spacing w:line="240" w:lineRule="auto" w:before="175"/>
        <w:ind w:left="561" w:right="1095"/>
        <w:jc w:val="left"/>
      </w:pPr>
      <w:r>
        <w:rPr/>
        <w:t>（</w:t>
      </w:r>
      <w:r>
        <w:rPr>
          <w:rFonts w:ascii="Times New Roman" w:hAnsi="Times New Roman" w:cs="Times New Roman" w:eastAsia="Times New Roman" w:hint="default"/>
        </w:rPr>
        <w:t>5</w:t>
      </w:r>
      <w:r>
        <w:rPr/>
        <w:t>）施加重大影响的投资方；</w:t>
      </w:r>
    </w:p>
    <w:p>
      <w:pPr>
        <w:pStyle w:val="BodyText"/>
        <w:spacing w:line="240" w:lineRule="auto" w:before="189"/>
        <w:ind w:left="561" w:right="1095"/>
        <w:jc w:val="left"/>
      </w:pPr>
      <w:r>
        <w:rPr/>
        <w:t>（</w:t>
      </w:r>
      <w:r>
        <w:rPr>
          <w:rFonts w:ascii="Times New Roman" w:hAnsi="Times New Roman" w:cs="Times New Roman" w:eastAsia="Times New Roman" w:hint="default"/>
        </w:rPr>
        <w:t>6</w:t>
      </w:r>
      <w:r>
        <w:rPr/>
        <w:t>）合营企业，包括合营企业的子公司；</w:t>
      </w:r>
    </w:p>
    <w:p>
      <w:pPr>
        <w:pStyle w:val="BodyText"/>
        <w:spacing w:line="240" w:lineRule="auto" w:before="174"/>
        <w:ind w:left="561" w:right="1095"/>
        <w:jc w:val="left"/>
      </w:pPr>
      <w:r>
        <w:rPr/>
        <w:t>（</w:t>
      </w:r>
      <w:r>
        <w:rPr>
          <w:rFonts w:ascii="Times New Roman" w:hAnsi="Times New Roman" w:cs="Times New Roman" w:eastAsia="Times New Roman" w:hint="default"/>
        </w:rPr>
        <w:t>7</w:t>
      </w:r>
      <w:r>
        <w:rPr/>
        <w:t>）联营企业，包括联营企业的子公司；</w:t>
      </w:r>
    </w:p>
    <w:p>
      <w:pPr>
        <w:pStyle w:val="BodyText"/>
        <w:spacing w:line="240" w:lineRule="auto" w:before="175"/>
        <w:ind w:left="561" w:right="1095"/>
        <w:jc w:val="left"/>
      </w:pPr>
      <w:r>
        <w:rPr/>
        <w:t>（</w:t>
      </w:r>
      <w:r>
        <w:rPr>
          <w:rFonts w:ascii="Times New Roman" w:hAnsi="Times New Roman" w:cs="Times New Roman" w:eastAsia="Times New Roman" w:hint="default"/>
        </w:rPr>
        <w:t>8</w:t>
      </w:r>
      <w:r>
        <w:rPr/>
        <w:t>）主要投资者个人及与其关系密切的家庭成员</w:t>
      </w:r>
      <w:r>
        <w:rPr>
          <w:spacing w:val="10"/>
        </w:rPr>
        <w:t> </w:t>
      </w:r>
      <w:r>
        <w:rPr/>
        <w:t>；</w:t>
      </w:r>
    </w:p>
    <w:p>
      <w:pPr>
        <w:pStyle w:val="BodyText"/>
        <w:spacing w:line="240" w:lineRule="auto" w:before="174"/>
        <w:ind w:left="561" w:right="1095"/>
        <w:jc w:val="left"/>
      </w:pPr>
      <w:r>
        <w:rPr/>
        <w:t>（</w:t>
      </w:r>
      <w:r>
        <w:rPr>
          <w:rFonts w:ascii="Times New Roman" w:hAnsi="Times New Roman" w:cs="Times New Roman" w:eastAsia="Times New Roman" w:hint="default"/>
        </w:rPr>
        <w:t>9</w:t>
      </w:r>
      <w:r>
        <w:rPr/>
        <w:t>）本公司或其母公司的关键管理人员及与其关系密切的家庭成员；</w:t>
      </w:r>
    </w:p>
    <w:p>
      <w:pPr>
        <w:pStyle w:val="BodyText"/>
        <w:spacing w:line="450" w:lineRule="atLeast" w:before="15"/>
        <w:ind w:left="561" w:right="1095"/>
        <w:jc w:val="left"/>
      </w:pPr>
      <w:r>
        <w:rPr>
          <w:spacing w:val="-5"/>
        </w:rPr>
        <w:t>（</w:t>
      </w:r>
      <w:r>
        <w:rPr>
          <w:rFonts w:ascii="Times New Roman" w:hAnsi="Times New Roman" w:cs="Times New Roman" w:eastAsia="Times New Roman" w:hint="default"/>
          <w:spacing w:val="-5"/>
        </w:rPr>
        <w:t>10</w:t>
      </w:r>
      <w:r>
        <w:rPr>
          <w:spacing w:val="-5"/>
        </w:rPr>
        <w:t>）本公司主要投资者个人、关键管理人员或与其关系密切的家庭成员控制、共同控制的其他企业。</w:t>
      </w:r>
      <w:r>
        <w:rPr>
          <w:spacing w:val="-103"/>
        </w:rPr>
        <w:t> </w:t>
      </w:r>
      <w:r>
        <w:rPr>
          <w:spacing w:val="-103"/>
        </w:rPr>
      </w:r>
      <w:r>
        <w:rPr>
          <w:spacing w:val="-1"/>
        </w:rPr>
        <w:t>除上述按照企业会计准则的有关要求被确定为本公司的关联方以外，根据证监会颁布的《上市公司信</w:t>
      </w:r>
    </w:p>
    <w:p>
      <w:pPr>
        <w:pStyle w:val="BodyText"/>
        <w:spacing w:line="240" w:lineRule="auto" w:before="40"/>
        <w:ind w:right="1095"/>
        <w:jc w:val="left"/>
      </w:pPr>
      <w:r>
        <w:rPr/>
        <w:t>息披露管理办法》的要求，以下企业或个人</w:t>
      </w:r>
      <w:r>
        <w:rPr>
          <w:spacing w:val="-48"/>
        </w:rPr>
        <w:t> </w:t>
      </w:r>
      <w:r>
        <w:rPr>
          <w:rFonts w:ascii="Times New Roman" w:hAnsi="Times New Roman" w:cs="Times New Roman" w:eastAsia="Times New Roman" w:hint="default"/>
        </w:rPr>
        <w:t>(</w:t>
      </w:r>
      <w:r>
        <w:rPr/>
        <w:t>包括但不限于</w:t>
      </w:r>
      <w:r>
        <w:rPr>
          <w:rFonts w:ascii="Times New Roman" w:hAnsi="Times New Roman" w:cs="Times New Roman" w:eastAsia="Times New Roman" w:hint="default"/>
        </w:rPr>
        <w:t>)</w:t>
      </w:r>
      <w:r>
        <w:rPr>
          <w:rFonts w:ascii="Times New Roman" w:hAnsi="Times New Roman" w:cs="Times New Roman" w:eastAsia="Times New Roman" w:hint="default"/>
          <w:spacing w:val="13"/>
        </w:rPr>
        <w:t> </w:t>
      </w:r>
      <w:r>
        <w:rPr/>
        <w:t>也属于本公司的关联方：</w:t>
      </w:r>
    </w:p>
    <w:p>
      <w:pPr>
        <w:pStyle w:val="BodyText"/>
        <w:spacing w:line="240" w:lineRule="auto" w:before="189"/>
        <w:ind w:left="561" w:right="1095"/>
        <w:jc w:val="left"/>
      </w:pPr>
      <w:r>
        <w:rPr/>
        <w:t>（</w:t>
      </w:r>
      <w:r>
        <w:rPr>
          <w:rFonts w:ascii="Times New Roman" w:hAnsi="Times New Roman" w:cs="Times New Roman" w:eastAsia="Times New Roman" w:hint="default"/>
        </w:rPr>
        <w:t>11</w:t>
      </w:r>
      <w:r>
        <w:rPr/>
        <w:t>）持有本公司</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12"/>
        </w:rPr>
        <w:t> </w:t>
      </w:r>
      <w:r>
        <w:rPr/>
        <w:t>以上股份的企业或者一致行动人；</w:t>
      </w:r>
    </w:p>
    <w:p>
      <w:pPr>
        <w:pStyle w:val="BodyText"/>
        <w:spacing w:line="273" w:lineRule="auto" w:before="160"/>
        <w:ind w:right="1095" w:firstLine="420"/>
        <w:jc w:val="left"/>
      </w:pPr>
      <w:r>
        <w:rPr/>
        <w:t>（</w:t>
      </w:r>
      <w:r>
        <w:rPr>
          <w:rFonts w:ascii="Times New Roman" w:hAnsi="Times New Roman" w:cs="Times New Roman" w:eastAsia="Times New Roman" w:hint="default"/>
        </w:rPr>
        <w:t>12</w:t>
      </w:r>
      <w:r>
        <w:rPr/>
        <w:t>）直接或者间接持有本公司</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12"/>
        </w:rPr>
        <w:t> </w:t>
      </w:r>
      <w:r>
        <w:rPr/>
        <w:t>以上股份的个人及与其关系密切的家庭成员，上市公司监事及与 其关系密切的家庭成员；</w:t>
      </w:r>
    </w:p>
    <w:p>
      <w:pPr>
        <w:pStyle w:val="BodyText"/>
        <w:spacing w:line="273" w:lineRule="auto" w:before="146"/>
        <w:ind w:right="879" w:firstLine="420"/>
        <w:jc w:val="left"/>
      </w:pPr>
      <w:r>
        <w:rPr/>
        <w:t>（</w:t>
      </w:r>
      <w:r>
        <w:rPr>
          <w:rFonts w:ascii="Times New Roman" w:hAnsi="Times New Roman" w:cs="Times New Roman" w:eastAsia="Times New Roman" w:hint="default"/>
        </w:rPr>
        <w:t>13</w:t>
      </w:r>
      <w:r>
        <w:rPr/>
        <w:t>）在过去</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个月内或者根据相关协议安排在未来</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月内，存在上述第</w:t>
      </w:r>
      <w:r>
        <w:rPr>
          <w:spacing w:val="-50"/>
        </w:rPr>
        <w:t> </w:t>
      </w:r>
      <w:r>
        <w:rPr>
          <w:rFonts w:ascii="Times New Roman" w:hAnsi="Times New Roman" w:cs="Times New Roman" w:eastAsia="Times New Roman" w:hint="default"/>
          <w:spacing w:val="-5"/>
        </w:rPr>
        <w:t>1</w:t>
      </w:r>
      <w:r>
        <w:rPr>
          <w:spacing w:val="-5"/>
        </w:rPr>
        <w:t>、</w:t>
      </w:r>
      <w:r>
        <w:rPr>
          <w:rFonts w:ascii="Times New Roman" w:hAnsi="Times New Roman" w:cs="Times New Roman" w:eastAsia="Times New Roman" w:hint="default"/>
          <w:spacing w:val="-5"/>
        </w:rPr>
        <w:t>3</w:t>
      </w:r>
      <w:r>
        <w:rPr>
          <w:rFonts w:ascii="Times New Roman" w:hAnsi="Times New Roman" w:cs="Times New Roman" w:eastAsia="Times New Roman" w:hint="default"/>
          <w:spacing w:val="-10"/>
        </w:rPr>
        <w:t> </w:t>
      </w:r>
      <w:r>
        <w:rPr/>
        <w:t>和</w:t>
      </w:r>
      <w:r>
        <w:rPr>
          <w:spacing w:val="-49"/>
        </w:rPr>
        <w:t> </w:t>
      </w:r>
      <w:r>
        <w:rPr>
          <w:rFonts w:ascii="Times New Roman" w:hAnsi="Times New Roman" w:cs="Times New Roman" w:eastAsia="Times New Roman" w:hint="default"/>
        </w:rPr>
        <w:t>11</w:t>
      </w:r>
      <w:r>
        <w:rPr>
          <w:rFonts w:ascii="Times New Roman" w:hAnsi="Times New Roman" w:cs="Times New Roman" w:eastAsia="Times New Roman" w:hint="default"/>
          <w:spacing w:val="3"/>
        </w:rPr>
        <w:t> </w:t>
      </w:r>
      <w:r>
        <w:rPr/>
        <w:t>项情形之一的 企业；</w:t>
      </w:r>
    </w:p>
    <w:p>
      <w:pPr>
        <w:pStyle w:val="BodyText"/>
        <w:spacing w:line="240" w:lineRule="auto" w:before="161"/>
        <w:ind w:left="561" w:right="0"/>
        <w:jc w:val="left"/>
      </w:pPr>
      <w:r>
        <w:rPr>
          <w:spacing w:val="-11"/>
        </w:rPr>
        <w:t>（</w:t>
      </w:r>
      <w:r>
        <w:rPr>
          <w:rFonts w:ascii="Times New Roman" w:hAnsi="Times New Roman" w:cs="Times New Roman" w:eastAsia="Times New Roman" w:hint="default"/>
          <w:spacing w:val="-11"/>
        </w:rPr>
        <w:t>14</w:t>
      </w:r>
      <w:r>
        <w:rPr>
          <w:spacing w:val="-11"/>
        </w:rPr>
        <w:t>）在过去</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个月内或者根据相关协议安排在未来</w:t>
      </w:r>
      <w:r>
        <w:rPr>
          <w:spacing w:val="-48"/>
        </w:rPr>
        <w:t> </w:t>
      </w:r>
      <w:r>
        <w:rPr>
          <w:rFonts w:ascii="Times New Roman" w:hAnsi="Times New Roman" w:cs="Times New Roman" w:eastAsia="Times New Roman" w:hint="default"/>
          <w:spacing w:val="-8"/>
        </w:rPr>
        <w:t>12</w:t>
      </w:r>
      <w:r>
        <w:rPr>
          <w:rFonts w:ascii="Times New Roman" w:hAnsi="Times New Roman" w:cs="Times New Roman" w:eastAsia="Times New Roman" w:hint="default"/>
          <w:spacing w:val="8"/>
        </w:rPr>
        <w:t> </w:t>
      </w:r>
      <w:r>
        <w:rPr>
          <w:spacing w:val="-12"/>
        </w:rPr>
        <w:t>月内，存在上述第</w:t>
      </w:r>
      <w:r>
        <w:rPr>
          <w:spacing w:val="-45"/>
        </w:rPr>
        <w:t> </w:t>
      </w:r>
      <w:r>
        <w:rPr>
          <w:rFonts w:ascii="Times New Roman" w:hAnsi="Times New Roman" w:cs="Times New Roman" w:eastAsia="Times New Roman" w:hint="default"/>
          <w:spacing w:val="-19"/>
        </w:rPr>
        <w:t>9</w:t>
      </w:r>
      <w:r>
        <w:rPr>
          <w:spacing w:val="-19"/>
        </w:rPr>
        <w:t>、</w:t>
      </w:r>
      <w:r>
        <w:rPr>
          <w:rFonts w:ascii="Times New Roman" w:hAnsi="Times New Roman" w:cs="Times New Roman" w:eastAsia="Times New Roman" w:hint="default"/>
          <w:spacing w:val="-19"/>
        </w:rPr>
        <w:t>12</w:t>
      </w:r>
      <w:r>
        <w:rPr>
          <w:rFonts w:ascii="Times New Roman" w:hAnsi="Times New Roman" w:cs="Times New Roman" w:eastAsia="Times New Roman" w:hint="default"/>
          <w:spacing w:val="8"/>
        </w:rPr>
        <w:t> </w:t>
      </w:r>
      <w:r>
        <w:rPr/>
        <w:t>项情形之一的个人；</w:t>
      </w:r>
    </w:p>
    <w:p>
      <w:pPr>
        <w:pStyle w:val="BodyText"/>
        <w:spacing w:line="273" w:lineRule="auto" w:before="159"/>
        <w:ind w:right="1095" w:firstLine="420"/>
        <w:jc w:val="left"/>
      </w:pPr>
      <w:r>
        <w:rPr/>
        <w:t>（</w:t>
      </w:r>
      <w:r>
        <w:rPr>
          <w:rFonts w:ascii="Times New Roman" w:hAnsi="Times New Roman" w:cs="Times New Roman" w:eastAsia="Times New Roman" w:hint="default"/>
        </w:rPr>
        <w:t>15</w:t>
      </w:r>
      <w:r>
        <w:rPr/>
        <w:t>）由上述第 </w:t>
      </w:r>
      <w:r>
        <w:rPr>
          <w:rFonts w:ascii="Times New Roman" w:hAnsi="Times New Roman" w:cs="Times New Roman" w:eastAsia="Times New Roman" w:hint="default"/>
        </w:rPr>
        <w:t>9</w:t>
      </w:r>
      <w:r>
        <w:rPr/>
        <w:t>、</w:t>
      </w:r>
      <w:r>
        <w:rPr>
          <w:rFonts w:ascii="Times New Roman" w:hAnsi="Times New Roman" w:cs="Times New Roman" w:eastAsia="Times New Roman" w:hint="default"/>
        </w:rPr>
        <w:t>12 </w:t>
      </w:r>
      <w:r>
        <w:rPr/>
        <w:t>和 </w:t>
      </w:r>
      <w:r>
        <w:rPr>
          <w:rFonts w:ascii="Times New Roman" w:hAnsi="Times New Roman" w:cs="Times New Roman" w:eastAsia="Times New Roman" w:hint="default"/>
        </w:rPr>
        <w:t>14</w:t>
      </w:r>
      <w:r>
        <w:rPr>
          <w:rFonts w:ascii="Times New Roman" w:hAnsi="Times New Roman" w:cs="Times New Roman" w:eastAsia="Times New Roman" w:hint="default"/>
          <w:spacing w:val="-17"/>
        </w:rPr>
        <w:t> </w:t>
      </w:r>
      <w:r>
        <w:rPr/>
        <w:t>项直接或者间接控制的、或者担任董事、高级管理人员的，除本公司及 其控股子公司以外的企业。</w:t>
      </w:r>
    </w:p>
    <w:p>
      <w:pPr>
        <w:spacing w:after="0" w:line="273" w:lineRule="auto"/>
        <w:jc w:val="left"/>
        <w:sectPr>
          <w:footerReference w:type="default" r:id="rId21"/>
          <w:pgSz w:w="11910" w:h="16850"/>
          <w:pgMar w:footer="981" w:header="866" w:top="1120" w:bottom="1180" w:left="1000" w:right="0"/>
        </w:sectPr>
      </w:pPr>
    </w:p>
    <w:p>
      <w:pPr>
        <w:spacing w:line="240" w:lineRule="auto" w:before="4"/>
        <w:rPr>
          <w:rFonts w:ascii="宋体" w:hAnsi="宋体" w:cs="宋体" w:eastAsia="宋体" w:hint="default"/>
          <w:sz w:val="23"/>
          <w:szCs w:val="23"/>
        </w:rPr>
      </w:pPr>
    </w:p>
    <w:p>
      <w:pPr>
        <w:pStyle w:val="Heading4"/>
        <w:spacing w:line="240" w:lineRule="auto"/>
        <w:ind w:right="1095"/>
        <w:jc w:val="left"/>
        <w:rPr>
          <w:b w:val="0"/>
          <w:bCs w:val="0"/>
        </w:rPr>
      </w:pPr>
      <w:bookmarkStart w:name="（三十一） 分部报告" w:id="221"/>
      <w:bookmarkEnd w:id="221"/>
      <w:r>
        <w:rPr>
          <w:b w:val="0"/>
          <w:bCs w:val="0"/>
        </w:rPr>
      </w:r>
      <w:r>
        <w:rPr/>
        <w:t>（三十一）分部报告</w:t>
      </w:r>
      <w:r>
        <w:rPr>
          <w:b w:val="0"/>
          <w:bCs w:val="0"/>
        </w:rPr>
      </w:r>
    </w:p>
    <w:p>
      <w:pPr>
        <w:spacing w:line="240" w:lineRule="auto" w:before="0"/>
        <w:rPr>
          <w:rFonts w:ascii="宋体" w:hAnsi="宋体" w:cs="宋体" w:eastAsia="宋体" w:hint="default"/>
          <w:b/>
          <w:bCs/>
          <w:sz w:val="18"/>
          <w:szCs w:val="18"/>
        </w:rPr>
      </w:pPr>
    </w:p>
    <w:p>
      <w:pPr>
        <w:pStyle w:val="BodyText"/>
        <w:spacing w:line="276" w:lineRule="auto"/>
        <w:ind w:right="0" w:firstLine="420"/>
        <w:jc w:val="left"/>
      </w:pPr>
      <w:r>
        <w:rPr/>
        <w:t>本公司根据产品所属的细分行业，以内部组织结构、管理要求、内部报告制度为依据确定经营分部， 以经营分部为基础确定报告分部。经营分部，是指公司内同时满足下列条件的组成部分：</w:t>
      </w:r>
    </w:p>
    <w:p>
      <w:pPr>
        <w:pStyle w:val="BodyText"/>
        <w:spacing w:line="240" w:lineRule="auto" w:before="159"/>
        <w:ind w:left="561" w:right="1095"/>
        <w:jc w:val="left"/>
      </w:pPr>
      <w:r>
        <w:rPr>
          <w:rFonts w:ascii="Times New Roman" w:hAnsi="Times New Roman" w:cs="Times New Roman" w:eastAsia="Times New Roman" w:hint="default"/>
        </w:rPr>
        <w:t>1</w:t>
      </w:r>
      <w:r>
        <w:rPr/>
        <w:t>、该组成部分能够在日常活动中产生收入、发生费用；</w:t>
      </w:r>
    </w:p>
    <w:p>
      <w:pPr>
        <w:pStyle w:val="BodyText"/>
        <w:spacing w:line="240" w:lineRule="auto" w:before="190"/>
        <w:ind w:left="561" w:right="1095"/>
        <w:jc w:val="left"/>
      </w:pPr>
      <w:r>
        <w:rPr>
          <w:rFonts w:ascii="Times New Roman" w:hAnsi="Times New Roman" w:cs="Times New Roman" w:eastAsia="Times New Roman" w:hint="default"/>
        </w:rPr>
        <w:t>2</w:t>
      </w:r>
      <w:r>
        <w:rPr/>
        <w:t>、公司管理层能够定期评价该组成部分的经营成果，以决定向其配置资源、评价其业绩；</w:t>
      </w:r>
    </w:p>
    <w:p>
      <w:pPr>
        <w:pStyle w:val="BodyText"/>
        <w:spacing w:line="372" w:lineRule="auto" w:before="174"/>
        <w:ind w:left="561" w:right="1089"/>
        <w:jc w:val="left"/>
      </w:pPr>
      <w:r>
        <w:rPr>
          <w:rFonts w:ascii="Times New Roman" w:hAnsi="Times New Roman" w:cs="Times New Roman" w:eastAsia="Times New Roman" w:hint="default"/>
        </w:rPr>
        <w:t>3</w:t>
      </w:r>
      <w:r>
        <w:rPr/>
        <w:t>、公司能够取得该组成部分的财务状况、经营成果和现金流量等有关会计信息。 如果两个或多个经营分部存在相似经济特征且同时在以下方面具有相同或相似性的，可以合并为一个</w:t>
      </w:r>
    </w:p>
    <w:p>
      <w:pPr>
        <w:pStyle w:val="BodyText"/>
        <w:spacing w:line="215" w:lineRule="exact"/>
        <w:ind w:right="1095"/>
        <w:jc w:val="left"/>
      </w:pPr>
      <w:r>
        <w:rPr/>
        <w:t>经营分部：</w:t>
      </w:r>
    </w:p>
    <w:p>
      <w:pPr>
        <w:spacing w:line="240" w:lineRule="auto" w:before="7"/>
        <w:rPr>
          <w:rFonts w:ascii="宋体" w:hAnsi="宋体" w:cs="宋体" w:eastAsia="宋体" w:hint="default"/>
          <w:sz w:val="14"/>
          <w:szCs w:val="14"/>
        </w:rPr>
      </w:pPr>
    </w:p>
    <w:p>
      <w:pPr>
        <w:pStyle w:val="BodyText"/>
        <w:spacing w:line="240" w:lineRule="auto"/>
        <w:ind w:left="561" w:right="1095"/>
        <w:jc w:val="left"/>
      </w:pPr>
      <w:r>
        <w:rPr/>
        <w:t>（</w:t>
      </w:r>
      <w:r>
        <w:rPr>
          <w:rFonts w:ascii="Times New Roman" w:hAnsi="Times New Roman" w:cs="Times New Roman" w:eastAsia="Times New Roman" w:hint="default"/>
        </w:rPr>
        <w:t>1</w:t>
      </w:r>
      <w:r>
        <w:rPr/>
        <w:t>）各单项产品或劳务的性质；</w:t>
      </w:r>
    </w:p>
    <w:p>
      <w:pPr>
        <w:pStyle w:val="BodyText"/>
        <w:spacing w:line="240" w:lineRule="auto" w:before="175"/>
        <w:ind w:left="561" w:right="1095"/>
        <w:jc w:val="left"/>
      </w:pPr>
      <w:r>
        <w:rPr/>
        <w:t>（</w:t>
      </w:r>
      <w:r>
        <w:rPr>
          <w:rFonts w:ascii="Times New Roman" w:hAnsi="Times New Roman" w:cs="Times New Roman" w:eastAsia="Times New Roman" w:hint="default"/>
        </w:rPr>
        <w:t>2</w:t>
      </w:r>
      <w:r>
        <w:rPr/>
        <w:t>）生产过程的性质；</w:t>
      </w:r>
    </w:p>
    <w:p>
      <w:pPr>
        <w:pStyle w:val="BodyText"/>
        <w:spacing w:line="240" w:lineRule="auto" w:before="175"/>
        <w:ind w:left="561" w:right="1095"/>
        <w:jc w:val="left"/>
      </w:pPr>
      <w:r>
        <w:rPr/>
        <w:t>（</w:t>
      </w:r>
      <w:r>
        <w:rPr>
          <w:rFonts w:ascii="Times New Roman" w:hAnsi="Times New Roman" w:cs="Times New Roman" w:eastAsia="Times New Roman" w:hint="default"/>
        </w:rPr>
        <w:t>3</w:t>
      </w:r>
      <w:r>
        <w:rPr/>
        <w:t>）产品或劳务的客户类型；</w:t>
      </w:r>
    </w:p>
    <w:p>
      <w:pPr>
        <w:pStyle w:val="BodyText"/>
        <w:spacing w:line="240" w:lineRule="auto" w:before="189"/>
        <w:ind w:left="561" w:right="1095"/>
        <w:jc w:val="left"/>
      </w:pPr>
      <w:r>
        <w:rPr/>
        <w:t>（</w:t>
      </w:r>
      <w:r>
        <w:rPr>
          <w:rFonts w:ascii="Times New Roman" w:hAnsi="Times New Roman" w:cs="Times New Roman" w:eastAsia="Times New Roman" w:hint="default"/>
        </w:rPr>
        <w:t>4</w:t>
      </w:r>
      <w:r>
        <w:rPr/>
        <w:t>）销售产品或提供劳务的方式；</w:t>
      </w:r>
    </w:p>
    <w:p>
      <w:pPr>
        <w:pStyle w:val="BodyText"/>
        <w:spacing w:line="240" w:lineRule="auto" w:before="174"/>
        <w:ind w:left="561" w:right="1095"/>
        <w:jc w:val="left"/>
      </w:pPr>
      <w:r>
        <w:rPr/>
        <w:t>（</w:t>
      </w:r>
      <w:r>
        <w:rPr>
          <w:rFonts w:ascii="Times New Roman" w:hAnsi="Times New Roman" w:cs="Times New Roman" w:eastAsia="Times New Roman" w:hint="default"/>
        </w:rPr>
        <w:t>5</w:t>
      </w:r>
      <w:r>
        <w:rPr/>
        <w:t>）生产产品及提供劳务受法律、行政法规的影响。</w:t>
      </w:r>
    </w:p>
    <w:p>
      <w:pPr>
        <w:spacing w:line="240" w:lineRule="auto" w:before="9"/>
        <w:rPr>
          <w:rFonts w:ascii="宋体" w:hAnsi="宋体" w:cs="宋体" w:eastAsia="宋体" w:hint="default"/>
          <w:sz w:val="15"/>
          <w:szCs w:val="15"/>
        </w:rPr>
      </w:pPr>
    </w:p>
    <w:p>
      <w:pPr>
        <w:pStyle w:val="Heading4"/>
        <w:spacing w:line="240" w:lineRule="auto" w:before="0"/>
        <w:ind w:right="1095"/>
        <w:jc w:val="left"/>
        <w:rPr>
          <w:b w:val="0"/>
          <w:bCs w:val="0"/>
        </w:rPr>
      </w:pPr>
      <w:bookmarkStart w:name="（三十二） 重要会计政策、会计估计的变更" w:id="222"/>
      <w:bookmarkEnd w:id="222"/>
      <w:r>
        <w:rPr>
          <w:b w:val="0"/>
          <w:bCs w:val="0"/>
        </w:rPr>
      </w:r>
      <w:r>
        <w:rPr/>
        <w:t>（三十二）重要会计政策、会计估计的变更</w:t>
      </w:r>
      <w:r>
        <w:rPr>
          <w:b w:val="0"/>
          <w:bCs w:val="0"/>
        </w:rPr>
      </w:r>
    </w:p>
    <w:p>
      <w:pPr>
        <w:spacing w:line="240" w:lineRule="auto" w:before="0"/>
        <w:rPr>
          <w:rFonts w:ascii="宋体" w:hAnsi="宋体" w:cs="宋体" w:eastAsia="宋体" w:hint="default"/>
          <w:b/>
          <w:bCs/>
          <w:sz w:val="18"/>
          <w:szCs w:val="18"/>
        </w:rPr>
      </w:pPr>
    </w:p>
    <w:p>
      <w:pPr>
        <w:spacing w:before="0"/>
        <w:ind w:left="561" w:right="109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、重要会计政策变更</w:t>
      </w:r>
      <w:r>
        <w:rPr>
          <w:rFonts w:ascii="宋体" w:hAnsi="宋体" w:cs="宋体" w:eastAsia="宋体" w:hint="default"/>
          <w:sz w:val="21"/>
          <w:szCs w:val="21"/>
        </w:rPr>
      </w:r>
    </w:p>
    <w:p>
      <w:pPr>
        <w:pStyle w:val="BodyText"/>
        <w:spacing w:line="240" w:lineRule="auto" w:before="189"/>
        <w:ind w:left="561" w:right="1095"/>
        <w:jc w:val="left"/>
      </w:pPr>
      <w:r>
        <w:rPr/>
        <w:t>（</w:t>
      </w:r>
      <w:r>
        <w:rPr>
          <w:rFonts w:ascii="Times New Roman" w:hAnsi="Times New Roman" w:cs="Times New Roman" w:eastAsia="Times New Roman" w:hint="default"/>
        </w:rPr>
        <w:t>1</w:t>
      </w:r>
      <w:r>
        <w:rPr/>
        <w:t>）执行新金融工具准则导致的会计政策变更</w:t>
      </w:r>
    </w:p>
    <w:p>
      <w:pPr>
        <w:pStyle w:val="BodyText"/>
        <w:spacing w:line="254" w:lineRule="auto" w:before="160"/>
        <w:ind w:right="1095" w:firstLine="420"/>
        <w:jc w:val="both"/>
      </w:pPr>
      <w:r>
        <w:rPr/>
        <w:t>财政部于</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月</w:t>
      </w:r>
      <w:r>
        <w:rPr>
          <w:spacing w:val="-46"/>
        </w:rPr>
        <w:t> </w:t>
      </w:r>
      <w:r>
        <w:rPr>
          <w:rFonts w:ascii="Times New Roman" w:hAnsi="Times New Roman" w:cs="Times New Roman" w:eastAsia="Times New Roman" w:hint="default"/>
          <w:spacing w:val="-8"/>
        </w:rPr>
        <w:t>31</w:t>
      </w:r>
      <w:r>
        <w:rPr>
          <w:rFonts w:ascii="Times New Roman" w:hAnsi="Times New Roman" w:cs="Times New Roman" w:eastAsia="Times New Roman" w:hint="default"/>
          <w:spacing w:val="6"/>
        </w:rPr>
        <w:t> </w:t>
      </w:r>
      <w:r>
        <w:rPr/>
        <w:t>日分别发布了《企业会计准则第</w:t>
      </w:r>
      <w:r>
        <w:rPr>
          <w:spacing w:val="-50"/>
        </w:rPr>
        <w:t> </w:t>
      </w:r>
      <w:r>
        <w:rPr>
          <w:rFonts w:ascii="Times New Roman" w:hAnsi="Times New Roman" w:cs="Times New Roman" w:eastAsia="Times New Roman" w:hint="default"/>
        </w:rPr>
        <w:t>22</w:t>
      </w:r>
      <w:r>
        <w:rPr>
          <w:rFonts w:ascii="Times New Roman" w:hAnsi="Times New Roman" w:cs="Times New Roman" w:eastAsia="Times New Roman" w:hint="default"/>
          <w:spacing w:val="7"/>
        </w:rPr>
        <w:t> </w:t>
      </w:r>
      <w:r>
        <w:rPr/>
        <w:t>号——金融工具确认和计量（</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年修 </w:t>
      </w:r>
      <w:r>
        <w:rPr>
          <w:spacing w:val="-12"/>
        </w:rPr>
        <w:t>订）》（财会〔</w:t>
      </w:r>
      <w:r>
        <w:rPr>
          <w:rFonts w:ascii="Times New Roman" w:hAnsi="Times New Roman" w:cs="Times New Roman" w:eastAsia="Times New Roman" w:hint="default"/>
          <w:spacing w:val="-12"/>
        </w:rPr>
        <w:t>2017</w:t>
      </w:r>
      <w:r>
        <w:rPr>
          <w:spacing w:val="-12"/>
        </w:rPr>
        <w:t>〕</w:t>
      </w:r>
      <w:r>
        <w:rPr>
          <w:rFonts w:ascii="Times New Roman" w:hAnsi="Times New Roman" w:cs="Times New Roman" w:eastAsia="Times New Roman" w:hint="default"/>
          <w:spacing w:val="-12"/>
        </w:rPr>
        <w:t>7</w:t>
      </w:r>
      <w:r>
        <w:rPr>
          <w:rFonts w:ascii="Times New Roman" w:hAnsi="Times New Roman" w:cs="Times New Roman" w:eastAsia="Times New Roman" w:hint="default"/>
          <w:spacing w:val="11"/>
        </w:rPr>
        <w:t> </w:t>
      </w:r>
      <w:r>
        <w:rPr>
          <w:spacing w:val="-7"/>
        </w:rPr>
        <w:t>号）、《企业会计准则第</w:t>
      </w:r>
      <w:r>
        <w:rPr>
          <w:spacing w:val="-42"/>
        </w:rPr>
        <w:t> </w:t>
      </w:r>
      <w:r>
        <w:rPr>
          <w:rFonts w:ascii="Times New Roman" w:hAnsi="Times New Roman" w:cs="Times New Roman" w:eastAsia="Times New Roman" w:hint="default"/>
        </w:rPr>
        <w:t>23</w:t>
      </w:r>
      <w:r>
        <w:rPr>
          <w:rFonts w:ascii="Times New Roman" w:hAnsi="Times New Roman" w:cs="Times New Roman" w:eastAsia="Times New Roman" w:hint="default"/>
          <w:spacing w:val="12"/>
        </w:rPr>
        <w:t> </w:t>
      </w:r>
      <w:r>
        <w:rPr>
          <w:spacing w:val="-3"/>
        </w:rPr>
        <w:t>号——金融资产转移（</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11"/>
        </w:rPr>
        <w:t> </w:t>
      </w:r>
      <w:r>
        <w:rPr>
          <w:spacing w:val="-9"/>
        </w:rPr>
        <w:t>年修订）》（财会〔</w:t>
      </w:r>
      <w:r>
        <w:rPr>
          <w:rFonts w:ascii="Times New Roman" w:hAnsi="Times New Roman" w:cs="Times New Roman" w:eastAsia="Times New Roman" w:hint="default"/>
          <w:spacing w:val="-9"/>
        </w:rPr>
        <w:t>2017</w:t>
      </w:r>
      <w:r>
        <w:rPr>
          <w:spacing w:val="-9"/>
        </w:rPr>
        <w:t>〕</w:t>
      </w:r>
      <w:r>
        <w:rPr>
          <w:spacing w:val="-102"/>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号）、《企业会计准则第</w:t>
      </w:r>
      <w:r>
        <w:rPr>
          <w:spacing w:val="-48"/>
        </w:rPr>
        <w:t> </w:t>
      </w:r>
      <w:r>
        <w:rPr>
          <w:rFonts w:ascii="Times New Roman" w:hAnsi="Times New Roman" w:cs="Times New Roman" w:eastAsia="Times New Roman" w:hint="default"/>
        </w:rPr>
        <w:t>24</w:t>
      </w:r>
      <w:r>
        <w:rPr>
          <w:rFonts w:ascii="Times New Roman" w:hAnsi="Times New Roman" w:cs="Times New Roman" w:eastAsia="Times New Roman" w:hint="default"/>
          <w:spacing w:val="6"/>
        </w:rPr>
        <w:t> </w:t>
      </w:r>
      <w:r>
        <w:rPr/>
        <w:t>号——套期会计（</w:t>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年修订）》（财会〔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号），于</w:t>
      </w:r>
      <w:r>
        <w:rPr>
          <w:spacing w:val="-47"/>
        </w:rPr>
        <w:t> </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7"/>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月</w:t>
      </w:r>
    </w:p>
    <w:p>
      <w:pPr>
        <w:pStyle w:val="BodyText"/>
        <w:spacing w:line="273" w:lineRule="auto" w:before="10"/>
        <w:ind w:right="1095"/>
        <w:jc w:val="left"/>
      </w:pPr>
      <w:r>
        <w:rPr>
          <w:rFonts w:ascii="Times New Roman" w:hAnsi="Times New Roman" w:cs="Times New Roman" w:eastAsia="Times New Roman" w:hint="default"/>
        </w:rPr>
        <w:t>2 </w:t>
      </w:r>
      <w:r>
        <w:rPr/>
        <w:t>日发布了《企业会计准则第 </w:t>
      </w:r>
      <w:r>
        <w:rPr>
          <w:rFonts w:ascii="Times New Roman" w:hAnsi="Times New Roman" w:cs="Times New Roman" w:eastAsia="Times New Roman" w:hint="default"/>
        </w:rPr>
        <w:t>37 </w:t>
      </w:r>
      <w:r>
        <w:rPr/>
        <w:t>号——金融工具列报（</w:t>
      </w:r>
      <w:r>
        <w:rPr>
          <w:rFonts w:ascii="Times New Roman" w:hAnsi="Times New Roman" w:cs="Times New Roman" w:eastAsia="Times New Roman" w:hint="default"/>
        </w:rPr>
        <w:t>2017 </w:t>
      </w:r>
      <w:r>
        <w:rPr/>
        <w:t>年修订）》（财会〔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14</w:t>
      </w:r>
      <w:r>
        <w:rPr>
          <w:rFonts w:ascii="Times New Roman" w:hAnsi="Times New Roman" w:cs="Times New Roman" w:eastAsia="Times New Roman" w:hint="default"/>
          <w:spacing w:val="-22"/>
        </w:rPr>
        <w:t> </w:t>
      </w:r>
      <w:r>
        <w:rPr/>
        <w:t>号）（上述准 则统称“新金融工具准则”）。</w:t>
      </w:r>
    </w:p>
    <w:p>
      <w:pPr>
        <w:pStyle w:val="BodyText"/>
        <w:spacing w:line="273" w:lineRule="auto" w:before="146"/>
        <w:ind w:right="1095" w:firstLine="420"/>
        <w:jc w:val="left"/>
      </w:pPr>
      <w:r>
        <w:rPr/>
        <w:t>本公司第六届董事会第二十八次会议决议自</w:t>
      </w:r>
      <w:r>
        <w:rPr>
          <w:spacing w:val="-4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w:t>
      </w:r>
      <w:r>
        <w:rPr>
          <w:spacing w:val="-30"/>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w:t>
      </w:r>
      <w:r>
        <w:rPr>
          <w:spacing w:val="-30"/>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日起执行新金融工具准则，对会计政策相 关内容进行调整如下：</w:t>
      </w:r>
    </w:p>
    <w:p>
      <w:pPr>
        <w:pStyle w:val="BodyText"/>
        <w:spacing w:line="280" w:lineRule="auto" w:before="146"/>
        <w:ind w:right="1085" w:firstLine="420"/>
        <w:jc w:val="both"/>
      </w:pPr>
      <w:r>
        <w:rPr/>
        <w:t>①以企业持有金融资产的“业务模式”和“金融资产合同现金流量特征”作为金融资产分类的判断依 据，将金融资产分类为以摊余成本计量的金融资产、以公允价值计量且其变动计入其他综合收益的金融资 产以及以公允价值计量且其变动计入当期损益的金融资产三类。</w:t>
      </w:r>
    </w:p>
    <w:p>
      <w:pPr>
        <w:pStyle w:val="BodyText"/>
        <w:spacing w:line="288" w:lineRule="auto" w:before="140"/>
        <w:ind w:right="1089" w:firstLine="420"/>
        <w:jc w:val="left"/>
      </w:pPr>
      <w:r>
        <w:rPr/>
        <w:t>②将金融资产减值会计处理由“已发生损失法”修改为“预期损失法”，要求考虑金融资产未来预期 信用损失情况，从而更加及时、足额地计提金融资产减值准备。</w:t>
      </w:r>
    </w:p>
    <w:p>
      <w:pPr>
        <w:pStyle w:val="BodyText"/>
        <w:spacing w:line="240" w:lineRule="auto" w:before="148"/>
        <w:ind w:left="561" w:right="1095"/>
        <w:jc w:val="left"/>
      </w:pPr>
      <w:r>
        <w:rPr/>
        <w:t>③修订套期会计相关规定，更好地反映企业的风险管理活动。</w:t>
      </w:r>
    </w:p>
    <w:p>
      <w:pPr>
        <w:spacing w:line="240" w:lineRule="auto" w:before="7"/>
        <w:rPr>
          <w:rFonts w:ascii="宋体" w:hAnsi="宋体" w:cs="宋体" w:eastAsia="宋体" w:hint="default"/>
          <w:sz w:val="14"/>
          <w:szCs w:val="14"/>
        </w:rPr>
      </w:pPr>
    </w:p>
    <w:p>
      <w:pPr>
        <w:pStyle w:val="BodyText"/>
        <w:spacing w:line="240" w:lineRule="auto"/>
        <w:ind w:left="561" w:right="1095"/>
        <w:jc w:val="left"/>
      </w:pPr>
      <w:r>
        <w:rPr/>
        <w:t>④简化嵌入衍生工具的会计处理。</w:t>
      </w:r>
    </w:p>
    <w:p>
      <w:pPr>
        <w:spacing w:line="240" w:lineRule="auto" w:before="8"/>
        <w:rPr>
          <w:rFonts w:ascii="宋体" w:hAnsi="宋体" w:cs="宋体" w:eastAsia="宋体" w:hint="default"/>
          <w:sz w:val="14"/>
          <w:szCs w:val="14"/>
        </w:rPr>
      </w:pPr>
    </w:p>
    <w:p>
      <w:pPr>
        <w:pStyle w:val="BodyText"/>
        <w:spacing w:line="240" w:lineRule="auto"/>
        <w:ind w:left="561" w:right="1095"/>
        <w:jc w:val="left"/>
      </w:pPr>
      <w:r>
        <w:rPr/>
        <w:t>⑤调整非交易性权益工具投资的会计处理等。</w:t>
      </w:r>
    </w:p>
    <w:p>
      <w:pPr>
        <w:spacing w:line="240" w:lineRule="auto" w:before="9"/>
        <w:rPr>
          <w:rFonts w:ascii="宋体" w:hAnsi="宋体" w:cs="宋体" w:eastAsia="宋体" w:hint="default"/>
          <w:sz w:val="15"/>
          <w:szCs w:val="15"/>
        </w:rPr>
      </w:pPr>
    </w:p>
    <w:p>
      <w:pPr>
        <w:pStyle w:val="BodyText"/>
        <w:spacing w:line="240" w:lineRule="auto"/>
        <w:ind w:left="561" w:right="1095"/>
        <w:jc w:val="left"/>
      </w:pPr>
      <w:r>
        <w:rPr/>
        <w:t>⑥金融工具披露要求相应调整。</w:t>
      </w:r>
    </w:p>
    <w:p>
      <w:pPr>
        <w:spacing w:after="0" w:line="240" w:lineRule="auto"/>
        <w:jc w:val="left"/>
        <w:sectPr>
          <w:footerReference w:type="default" r:id="rId22"/>
          <w:pgSz w:w="11910" w:h="16850"/>
          <w:pgMar w:footer="981" w:header="866" w:top="1120" w:bottom="1180" w:left="1000" w:right="0"/>
          <w:pgNumType w:start="101"/>
        </w:sectPr>
      </w:pPr>
    </w:p>
    <w:p>
      <w:pPr>
        <w:spacing w:line="240" w:lineRule="auto" w:before="11"/>
        <w:rPr>
          <w:rFonts w:ascii="宋体" w:hAnsi="宋体" w:cs="宋体" w:eastAsia="宋体" w:hint="default"/>
          <w:sz w:val="19"/>
          <w:szCs w:val="19"/>
        </w:rPr>
      </w:pPr>
    </w:p>
    <w:p>
      <w:pPr>
        <w:pStyle w:val="BodyText"/>
        <w:spacing w:line="240" w:lineRule="auto" w:before="35"/>
        <w:ind w:left="661" w:right="314"/>
        <w:jc w:val="left"/>
      </w:pPr>
      <w:r>
        <w:rPr/>
        <w:t>根据新金融准则的衔接规定，新金融准则的实施对公司 </w:t>
      </w:r>
      <w:r>
        <w:rPr>
          <w:rFonts w:ascii="Times New Roman" w:hAnsi="Times New Roman" w:cs="Times New Roman" w:eastAsia="Times New Roman" w:hint="default"/>
        </w:rPr>
        <w:t>2018</w:t>
      </w:r>
      <w:r>
        <w:rPr>
          <w:rFonts w:ascii="Times New Roman" w:hAnsi="Times New Roman" w:cs="Times New Roman" w:eastAsia="Times New Roman" w:hint="default"/>
          <w:spacing w:val="16"/>
        </w:rPr>
        <w:t> </w:t>
      </w:r>
      <w:r>
        <w:rPr/>
        <w:t>年度当期及前期金融工具的列报不会产</w:t>
      </w:r>
    </w:p>
    <w:p>
      <w:pPr>
        <w:pStyle w:val="BodyText"/>
        <w:spacing w:line="273" w:lineRule="auto" w:before="24"/>
        <w:ind w:left="241" w:right="314"/>
        <w:jc w:val="left"/>
      </w:pPr>
      <w:r>
        <w:rPr/>
        <w:t>生影响，无需重述前期可比数据。首日执行新准则与原准则的差异，将调整计入 </w:t>
      </w:r>
      <w:r>
        <w:rPr>
          <w:rFonts w:ascii="Times New Roman" w:hAnsi="Times New Roman" w:cs="Times New Roman" w:eastAsia="Times New Roman" w:hint="default"/>
        </w:rPr>
        <w:t>2019</w:t>
      </w:r>
      <w:r>
        <w:rPr>
          <w:rFonts w:ascii="Times New Roman" w:hAnsi="Times New Roman" w:cs="Times New Roman" w:eastAsia="Times New Roman" w:hint="default"/>
          <w:spacing w:val="14"/>
        </w:rPr>
        <w:t> </w:t>
      </w:r>
      <w:r>
        <w:rPr/>
        <w:t>年期初留存收益或 其他综合收益。</w:t>
      </w:r>
    </w:p>
    <w:p>
      <w:pPr>
        <w:pStyle w:val="BodyText"/>
        <w:spacing w:line="384" w:lineRule="auto" w:before="161"/>
        <w:ind w:left="661" w:right="5998"/>
        <w:jc w:val="left"/>
      </w:pPr>
      <w:r>
        <w:rPr>
          <w:rFonts w:ascii="Times New Roman" w:hAnsi="Times New Roman" w:cs="Times New Roman" w:eastAsia="Times New Roman" w:hint="default"/>
          <w:spacing w:val="-1"/>
        </w:rPr>
        <w:t>A</w:t>
      </w:r>
      <w:r>
        <w:rPr>
          <w:spacing w:val="-1"/>
        </w:rPr>
        <w:t>、首次执行日前后金融资产分类和计量对比表</w:t>
      </w:r>
      <w:r>
        <w:rPr>
          <w:spacing w:val="-102"/>
        </w:rPr>
        <w:t> </w:t>
      </w:r>
      <w:r>
        <w:rPr>
          <w:rFonts w:ascii="Times New Roman" w:hAnsi="Times New Roman" w:cs="Times New Roman" w:eastAsia="Times New Roman" w:hint="default"/>
        </w:rPr>
        <w:t>a</w:t>
      </w:r>
      <w:r>
        <w:rPr/>
        <w:t>、对合并财务报表的影响：</w:t>
      </w:r>
    </w:p>
    <w:p>
      <w:pPr>
        <w:spacing w:line="240" w:lineRule="auto" w:before="1"/>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690"/>
        <w:gridCol w:w="1667"/>
        <w:gridCol w:w="1517"/>
        <w:gridCol w:w="1562"/>
        <w:gridCol w:w="1892"/>
        <w:gridCol w:w="1540"/>
      </w:tblGrid>
      <w:tr>
        <w:trPr>
          <w:trHeight w:val="338" w:hRule="exact"/>
        </w:trPr>
        <w:tc>
          <w:tcPr>
            <w:tcW w:w="4874" w:type="dxa"/>
            <w:gridSpan w:val="3"/>
            <w:tcBorders>
              <w:top w:val="single" w:sz="12" w:space="0" w:color="000000"/>
              <w:left w:val="nil" w:sz="6" w:space="0" w:color="auto"/>
              <w:bottom w:val="single" w:sz="6" w:space="0" w:color="000000"/>
              <w:right w:val="single" w:sz="6" w:space="0" w:color="000000"/>
            </w:tcBorders>
          </w:tcPr>
          <w:p>
            <w:pPr>
              <w:pStyle w:val="TableParagraph"/>
              <w:spacing w:line="220" w:lineRule="exact"/>
              <w:ind w:left="1231" w:right="0"/>
              <w:jc w:val="left"/>
              <w:rPr>
                <w:rFonts w:ascii="宋体" w:hAnsi="宋体" w:cs="宋体" w:eastAsia="宋体" w:hint="default"/>
                <w:sz w:val="18"/>
                <w:szCs w:val="18"/>
              </w:rPr>
            </w:pPr>
            <w:r>
              <w:rPr>
                <w:rFonts w:ascii="宋体" w:hAnsi="宋体" w:cs="宋体" w:eastAsia="宋体" w:hint="default"/>
                <w:b/>
                <w:bCs/>
                <w:sz w:val="18"/>
                <w:szCs w:val="18"/>
              </w:rPr>
              <w:t>2018</w:t>
            </w:r>
            <w:r>
              <w:rPr>
                <w:rFonts w:ascii="宋体" w:hAnsi="宋体" w:cs="宋体" w:eastAsia="宋体" w:hint="default"/>
                <w:b/>
                <w:bCs/>
                <w:spacing w:val="-49"/>
                <w:sz w:val="18"/>
                <w:szCs w:val="18"/>
              </w:rPr>
              <w:t> </w:t>
            </w:r>
            <w:r>
              <w:rPr>
                <w:rFonts w:ascii="宋体" w:hAnsi="宋体" w:cs="宋体" w:eastAsia="宋体" w:hint="default"/>
                <w:b/>
                <w:bCs/>
                <w:sz w:val="18"/>
                <w:szCs w:val="18"/>
              </w:rPr>
              <w:t>年</w:t>
            </w:r>
            <w:r>
              <w:rPr>
                <w:rFonts w:ascii="宋体" w:hAnsi="宋体" w:cs="宋体" w:eastAsia="宋体" w:hint="default"/>
                <w:b/>
                <w:bCs/>
                <w:spacing w:val="-49"/>
                <w:sz w:val="18"/>
                <w:szCs w:val="18"/>
              </w:rPr>
              <w:t> </w:t>
            </w:r>
            <w:r>
              <w:rPr>
                <w:rFonts w:ascii="宋体" w:hAnsi="宋体" w:cs="宋体" w:eastAsia="宋体" w:hint="default"/>
                <w:b/>
                <w:bCs/>
                <w:sz w:val="18"/>
                <w:szCs w:val="18"/>
              </w:rPr>
              <w:t>12</w:t>
            </w:r>
            <w:r>
              <w:rPr>
                <w:rFonts w:ascii="宋体" w:hAnsi="宋体" w:cs="宋体" w:eastAsia="宋体" w:hint="default"/>
                <w:b/>
                <w:bCs/>
                <w:spacing w:val="-49"/>
                <w:sz w:val="18"/>
                <w:szCs w:val="18"/>
              </w:rPr>
              <w:t> </w:t>
            </w:r>
            <w:r>
              <w:rPr>
                <w:rFonts w:ascii="宋体" w:hAnsi="宋体" w:cs="宋体" w:eastAsia="宋体" w:hint="default"/>
                <w:b/>
                <w:bCs/>
                <w:sz w:val="18"/>
                <w:szCs w:val="18"/>
              </w:rPr>
              <w:t>月</w:t>
            </w:r>
            <w:r>
              <w:rPr>
                <w:rFonts w:ascii="宋体" w:hAnsi="宋体" w:cs="宋体" w:eastAsia="宋体" w:hint="default"/>
                <w:b/>
                <w:bCs/>
                <w:spacing w:val="-34"/>
                <w:sz w:val="18"/>
                <w:szCs w:val="18"/>
              </w:rPr>
              <w:t> </w:t>
            </w:r>
            <w:r>
              <w:rPr>
                <w:rFonts w:ascii="宋体" w:hAnsi="宋体" w:cs="宋体" w:eastAsia="宋体" w:hint="default"/>
                <w:b/>
                <w:bCs/>
                <w:sz w:val="18"/>
                <w:szCs w:val="18"/>
              </w:rPr>
              <w:t>31</w:t>
            </w:r>
            <w:r>
              <w:rPr>
                <w:rFonts w:ascii="宋体" w:hAnsi="宋体" w:cs="宋体" w:eastAsia="宋体" w:hint="default"/>
                <w:b/>
                <w:bCs/>
                <w:spacing w:val="-49"/>
                <w:sz w:val="18"/>
                <w:szCs w:val="18"/>
              </w:rPr>
              <w:t> </w:t>
            </w:r>
            <w:r>
              <w:rPr>
                <w:rFonts w:ascii="宋体" w:hAnsi="宋体" w:cs="宋体" w:eastAsia="宋体" w:hint="default"/>
                <w:b/>
                <w:bCs/>
                <w:sz w:val="18"/>
                <w:szCs w:val="18"/>
              </w:rPr>
              <w:t>日（变更前）</w:t>
            </w:r>
            <w:r>
              <w:rPr>
                <w:rFonts w:ascii="宋体" w:hAnsi="宋体" w:cs="宋体" w:eastAsia="宋体" w:hint="default"/>
                <w:sz w:val="18"/>
                <w:szCs w:val="18"/>
              </w:rPr>
            </w:r>
          </w:p>
        </w:tc>
        <w:tc>
          <w:tcPr>
            <w:tcW w:w="4994" w:type="dxa"/>
            <w:gridSpan w:val="3"/>
            <w:tcBorders>
              <w:top w:val="single" w:sz="12" w:space="0" w:color="000000"/>
              <w:left w:val="single" w:sz="6" w:space="0" w:color="000000"/>
              <w:bottom w:val="single" w:sz="6" w:space="0" w:color="000000"/>
              <w:right w:val="nil" w:sz="6" w:space="0" w:color="auto"/>
            </w:tcBorders>
          </w:tcPr>
          <w:p>
            <w:pPr>
              <w:pStyle w:val="TableParagraph"/>
              <w:spacing w:line="220" w:lineRule="exact"/>
              <w:ind w:left="1366" w:right="0"/>
              <w:jc w:val="left"/>
              <w:rPr>
                <w:rFonts w:ascii="宋体" w:hAnsi="宋体" w:cs="宋体" w:eastAsia="宋体" w:hint="default"/>
                <w:sz w:val="18"/>
                <w:szCs w:val="18"/>
              </w:rPr>
            </w:pPr>
            <w:r>
              <w:rPr>
                <w:rFonts w:ascii="宋体" w:hAnsi="宋体" w:cs="宋体" w:eastAsia="宋体" w:hint="default"/>
                <w:b/>
                <w:bCs/>
                <w:sz w:val="18"/>
                <w:szCs w:val="18"/>
              </w:rPr>
              <w:t>2019</w:t>
            </w:r>
            <w:r>
              <w:rPr>
                <w:rFonts w:ascii="宋体" w:hAnsi="宋体" w:cs="宋体" w:eastAsia="宋体" w:hint="default"/>
                <w:b/>
                <w:bCs/>
                <w:spacing w:val="-48"/>
                <w:sz w:val="18"/>
                <w:szCs w:val="18"/>
              </w:rPr>
              <w:t> </w:t>
            </w:r>
            <w:r>
              <w:rPr>
                <w:rFonts w:ascii="宋体" w:hAnsi="宋体" w:cs="宋体" w:eastAsia="宋体" w:hint="default"/>
                <w:b/>
                <w:bCs/>
                <w:sz w:val="18"/>
                <w:szCs w:val="18"/>
              </w:rPr>
              <w:t>年</w:t>
            </w:r>
            <w:r>
              <w:rPr>
                <w:rFonts w:ascii="宋体" w:hAnsi="宋体" w:cs="宋体" w:eastAsia="宋体" w:hint="default"/>
                <w:b/>
                <w:bCs/>
                <w:spacing w:val="-48"/>
                <w:sz w:val="18"/>
                <w:szCs w:val="18"/>
              </w:rPr>
              <w:t> </w:t>
            </w:r>
            <w:r>
              <w:rPr>
                <w:rFonts w:ascii="宋体" w:hAnsi="宋体" w:cs="宋体" w:eastAsia="宋体" w:hint="default"/>
                <w:b/>
                <w:bCs/>
                <w:sz w:val="18"/>
                <w:szCs w:val="18"/>
              </w:rPr>
              <w:t>1</w:t>
            </w:r>
            <w:r>
              <w:rPr>
                <w:rFonts w:ascii="宋体" w:hAnsi="宋体" w:cs="宋体" w:eastAsia="宋体" w:hint="default"/>
                <w:b/>
                <w:bCs/>
                <w:spacing w:val="-48"/>
                <w:sz w:val="18"/>
                <w:szCs w:val="18"/>
              </w:rPr>
              <w:t> </w:t>
            </w:r>
            <w:r>
              <w:rPr>
                <w:rFonts w:ascii="宋体" w:hAnsi="宋体" w:cs="宋体" w:eastAsia="宋体" w:hint="default"/>
                <w:b/>
                <w:bCs/>
                <w:sz w:val="18"/>
                <w:szCs w:val="18"/>
              </w:rPr>
              <w:t>月</w:t>
            </w:r>
            <w:r>
              <w:rPr>
                <w:rFonts w:ascii="宋体" w:hAnsi="宋体" w:cs="宋体" w:eastAsia="宋体" w:hint="default"/>
                <w:b/>
                <w:bCs/>
                <w:spacing w:val="-48"/>
                <w:sz w:val="18"/>
                <w:szCs w:val="18"/>
              </w:rPr>
              <w:t> </w:t>
            </w:r>
            <w:r>
              <w:rPr>
                <w:rFonts w:ascii="宋体" w:hAnsi="宋体" w:cs="宋体" w:eastAsia="宋体" w:hint="default"/>
                <w:b/>
                <w:bCs/>
                <w:sz w:val="18"/>
                <w:szCs w:val="18"/>
              </w:rPr>
              <w:t>1</w:t>
            </w:r>
            <w:r>
              <w:rPr>
                <w:rFonts w:ascii="宋体" w:hAnsi="宋体" w:cs="宋体" w:eastAsia="宋体" w:hint="default"/>
                <w:b/>
                <w:bCs/>
                <w:spacing w:val="-34"/>
                <w:sz w:val="18"/>
                <w:szCs w:val="18"/>
              </w:rPr>
              <w:t> </w:t>
            </w:r>
            <w:r>
              <w:rPr>
                <w:rFonts w:ascii="宋体" w:hAnsi="宋体" w:cs="宋体" w:eastAsia="宋体" w:hint="default"/>
                <w:b/>
                <w:bCs/>
                <w:sz w:val="18"/>
                <w:szCs w:val="18"/>
              </w:rPr>
              <w:t>日（变更后）</w:t>
            </w:r>
            <w:r>
              <w:rPr>
                <w:rFonts w:ascii="宋体" w:hAnsi="宋体" w:cs="宋体" w:eastAsia="宋体" w:hint="default"/>
                <w:sz w:val="18"/>
                <w:szCs w:val="18"/>
              </w:rPr>
            </w:r>
          </w:p>
        </w:tc>
      </w:tr>
      <w:tr>
        <w:trPr>
          <w:trHeight w:val="330" w:hRule="exact"/>
        </w:trPr>
        <w:tc>
          <w:tcPr>
            <w:tcW w:w="169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right="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465" w:right="0"/>
              <w:jc w:val="left"/>
              <w:rPr>
                <w:rFonts w:ascii="宋体" w:hAnsi="宋体" w:cs="宋体" w:eastAsia="宋体" w:hint="default"/>
                <w:sz w:val="18"/>
                <w:szCs w:val="18"/>
              </w:rPr>
            </w:pPr>
            <w:r>
              <w:rPr>
                <w:rFonts w:ascii="宋体" w:hAnsi="宋体" w:cs="宋体" w:eastAsia="宋体" w:hint="default"/>
                <w:b/>
                <w:bCs/>
                <w:sz w:val="18"/>
                <w:szCs w:val="18"/>
              </w:rPr>
              <w:t>计量类别</w:t>
            </w:r>
            <w:r>
              <w:rPr>
                <w:rFonts w:ascii="宋体" w:hAnsi="宋体" w:cs="宋体" w:eastAsia="宋体" w:hint="default"/>
                <w:sz w:val="18"/>
                <w:szCs w:val="18"/>
              </w:rPr>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390"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14"/>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570" w:right="0"/>
              <w:jc w:val="left"/>
              <w:rPr>
                <w:rFonts w:ascii="宋体" w:hAnsi="宋体" w:cs="宋体" w:eastAsia="宋体" w:hint="default"/>
                <w:sz w:val="18"/>
                <w:szCs w:val="18"/>
              </w:rPr>
            </w:pPr>
            <w:r>
              <w:rPr>
                <w:rFonts w:ascii="宋体" w:hAnsi="宋体" w:cs="宋体" w:eastAsia="宋体" w:hint="default"/>
                <w:b/>
                <w:bCs/>
                <w:sz w:val="18"/>
                <w:szCs w:val="18"/>
              </w:rPr>
              <w:t>计量类别</w:t>
            </w:r>
            <w:r>
              <w:rPr>
                <w:rFonts w:ascii="宋体" w:hAnsi="宋体" w:cs="宋体" w:eastAsia="宋体" w:hint="default"/>
                <w:sz w:val="18"/>
                <w:szCs w:val="18"/>
              </w:rPr>
            </w:r>
          </w:p>
        </w:tc>
        <w:tc>
          <w:tcPr>
            <w:tcW w:w="1540" w:type="dxa"/>
            <w:tcBorders>
              <w:top w:val="single" w:sz="6" w:space="0" w:color="000000"/>
              <w:left w:val="single" w:sz="6" w:space="0" w:color="000000"/>
              <w:bottom w:val="single" w:sz="6" w:space="0" w:color="000000"/>
              <w:right w:val="nil" w:sz="6" w:space="0" w:color="auto"/>
            </w:tcBorders>
          </w:tcPr>
          <w:p>
            <w:pPr>
              <w:pStyle w:val="TableParagraph"/>
              <w:spacing w:line="220" w:lineRule="exact"/>
              <w:ind w:left="390"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346" w:hRule="exact"/>
        </w:trPr>
        <w:tc>
          <w:tcPr>
            <w:tcW w:w="1690" w:type="dxa"/>
            <w:tcBorders>
              <w:top w:val="single" w:sz="6" w:space="0" w:color="000000"/>
              <w:left w:val="nil" w:sz="6" w:space="0" w:color="auto"/>
              <w:bottom w:val="single" w:sz="6" w:space="0" w:color="000000"/>
              <w:right w:val="single" w:sz="6" w:space="0" w:color="000000"/>
            </w:tcBorders>
          </w:tcPr>
          <w:p>
            <w:pPr>
              <w:pStyle w:val="TableParagraph"/>
              <w:spacing w:line="221" w:lineRule="exact"/>
              <w:ind w:left="10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05"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5"/>
              <w:jc w:val="right"/>
              <w:rPr>
                <w:rFonts w:ascii="Times New Roman" w:hAnsi="Times New Roman" w:cs="Times New Roman" w:eastAsia="Times New Roman" w:hint="default"/>
                <w:sz w:val="18"/>
                <w:szCs w:val="18"/>
              </w:rPr>
            </w:pPr>
            <w:r>
              <w:rPr>
                <w:rFonts w:ascii="Times New Roman"/>
                <w:sz w:val="18"/>
              </w:rPr>
              <w:t>1,089,483,457.40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0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90"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2"/>
              <w:ind w:right="119"/>
              <w:jc w:val="right"/>
              <w:rPr>
                <w:rFonts w:ascii="Times New Roman" w:hAnsi="Times New Roman" w:cs="Times New Roman" w:eastAsia="Times New Roman" w:hint="default"/>
                <w:sz w:val="18"/>
                <w:szCs w:val="18"/>
              </w:rPr>
            </w:pPr>
            <w:r>
              <w:rPr>
                <w:rFonts w:ascii="Times New Roman"/>
                <w:sz w:val="18"/>
              </w:rPr>
              <w:t>1,093,613,532.67</w:t>
            </w:r>
          </w:p>
        </w:tc>
      </w:tr>
      <w:tr>
        <w:trPr>
          <w:trHeight w:val="345" w:hRule="exact"/>
        </w:trPr>
        <w:tc>
          <w:tcPr>
            <w:tcW w:w="1690" w:type="dxa"/>
            <w:tcBorders>
              <w:top w:val="single" w:sz="6" w:space="0" w:color="000000"/>
              <w:left w:val="nil" w:sz="6" w:space="0" w:color="auto"/>
              <w:bottom w:val="single" w:sz="6" w:space="0" w:color="000000"/>
              <w:right w:val="single" w:sz="6" w:space="0" w:color="000000"/>
            </w:tcBorders>
          </w:tcPr>
          <w:p>
            <w:pPr>
              <w:pStyle w:val="TableParagraph"/>
              <w:spacing w:line="235" w:lineRule="exact"/>
              <w:ind w:left="10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5"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4"/>
              <w:jc w:val="right"/>
              <w:rPr>
                <w:rFonts w:ascii="Times New Roman" w:hAnsi="Times New Roman" w:cs="Times New Roman" w:eastAsia="Times New Roman" w:hint="default"/>
                <w:sz w:val="18"/>
                <w:szCs w:val="18"/>
              </w:rPr>
            </w:pPr>
            <w:r>
              <w:rPr>
                <w:rFonts w:ascii="Times New Roman"/>
                <w:sz w:val="18"/>
              </w:rPr>
              <w:t>3,650,968.14</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90"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2"/>
              <w:ind w:right="120"/>
              <w:jc w:val="right"/>
              <w:rPr>
                <w:rFonts w:ascii="Times New Roman" w:hAnsi="Times New Roman" w:cs="Times New Roman" w:eastAsia="Times New Roman" w:hint="default"/>
                <w:sz w:val="18"/>
                <w:szCs w:val="18"/>
              </w:rPr>
            </w:pPr>
            <w:r>
              <w:rPr>
                <w:rFonts w:ascii="Times New Roman"/>
                <w:sz w:val="18"/>
              </w:rPr>
              <w:t>4,319,454.38</w:t>
            </w:r>
          </w:p>
        </w:tc>
      </w:tr>
      <w:tr>
        <w:trPr>
          <w:trHeight w:val="796" w:hRule="exact"/>
        </w:trPr>
        <w:tc>
          <w:tcPr>
            <w:tcW w:w="1690"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2"/>
              <w:ind w:left="105" w:right="0"/>
              <w:jc w:val="both"/>
              <w:rPr>
                <w:rFonts w:ascii="宋体" w:hAnsi="宋体" w:cs="宋体" w:eastAsia="宋体" w:hint="default"/>
                <w:sz w:val="18"/>
                <w:szCs w:val="18"/>
              </w:rPr>
            </w:pPr>
            <w:r>
              <w:rPr>
                <w:rFonts w:ascii="宋体" w:hAnsi="宋体" w:cs="宋体" w:eastAsia="宋体" w:hint="default"/>
                <w:sz w:val="18"/>
                <w:szCs w:val="18"/>
              </w:rPr>
              <w:t>以公允价值计量且 其变动计入其他综 </w:t>
            </w:r>
            <w:r>
              <w:rPr>
                <w:rFonts w:ascii="宋体" w:hAnsi="宋体" w:cs="宋体" w:eastAsia="宋体" w:hint="default"/>
                <w:spacing w:val="-9"/>
                <w:sz w:val="18"/>
                <w:szCs w:val="18"/>
              </w:rPr>
              <w:t>合收益（权益工具）</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95,896,585.20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before="149"/>
              <w:ind w:left="90" w:right="91"/>
              <w:jc w:val="left"/>
              <w:rPr>
                <w:rFonts w:ascii="宋体" w:hAnsi="宋体" w:cs="宋体" w:eastAsia="宋体" w:hint="default"/>
                <w:sz w:val="18"/>
                <w:szCs w:val="18"/>
              </w:rPr>
            </w:pPr>
            <w:r>
              <w:rPr>
                <w:rFonts w:ascii="宋体" w:hAnsi="宋体" w:cs="宋体" w:eastAsia="宋体" w:hint="default"/>
                <w:spacing w:val="7"/>
                <w:sz w:val="18"/>
                <w:szCs w:val="18"/>
              </w:rPr>
              <w:t>以公允价值计量且其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变动计入当期损益</w:t>
            </w:r>
          </w:p>
        </w:tc>
        <w:tc>
          <w:tcPr>
            <w:tcW w:w="15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19"/>
              <w:jc w:val="right"/>
              <w:rPr>
                <w:rFonts w:ascii="Times New Roman" w:hAnsi="Times New Roman" w:cs="Times New Roman" w:eastAsia="Times New Roman" w:hint="default"/>
                <w:sz w:val="18"/>
                <w:szCs w:val="18"/>
              </w:rPr>
            </w:pPr>
            <w:r>
              <w:rPr>
                <w:rFonts w:ascii="Times New Roman"/>
                <w:sz w:val="18"/>
              </w:rPr>
              <w:t>95,896,585.20</w:t>
            </w:r>
          </w:p>
        </w:tc>
      </w:tr>
      <w:tr>
        <w:trPr>
          <w:trHeight w:val="563" w:hRule="exact"/>
        </w:trPr>
        <w:tc>
          <w:tcPr>
            <w:tcW w:w="1690" w:type="dxa"/>
            <w:vMerge/>
            <w:tcBorders>
              <w:left w:val="nil" w:sz="6" w:space="0" w:color="auto"/>
              <w:bottom w:val="single" w:sz="12" w:space="0" w:color="000000"/>
              <w:right w:val="single" w:sz="6" w:space="0" w:color="000000"/>
            </w:tcBorders>
          </w:tcPr>
          <w:p>
            <w:pPr/>
          </w:p>
        </w:tc>
        <w:tc>
          <w:tcPr>
            <w:tcW w:w="1667" w:type="dxa"/>
            <w:tcBorders>
              <w:top w:val="single" w:sz="6" w:space="0" w:color="000000"/>
              <w:left w:val="single" w:sz="6" w:space="0" w:color="000000"/>
              <w:bottom w:val="single" w:sz="12" w:space="0" w:color="000000"/>
              <w:right w:val="single" w:sz="6" w:space="0" w:color="000000"/>
            </w:tcBorders>
          </w:tcPr>
          <w:p>
            <w:pPr>
              <w:pStyle w:val="TableParagraph"/>
              <w:spacing w:line="226" w:lineRule="exact" w:before="29"/>
              <w:ind w:left="105" w:right="105"/>
              <w:jc w:val="left"/>
              <w:rPr>
                <w:rFonts w:ascii="宋体" w:hAnsi="宋体" w:cs="宋体" w:eastAsia="宋体" w:hint="default"/>
                <w:sz w:val="18"/>
                <w:szCs w:val="18"/>
              </w:rPr>
            </w:pPr>
            <w:r>
              <w:rPr>
                <w:rFonts w:ascii="宋体" w:hAnsi="宋体" w:cs="宋体" w:eastAsia="宋体" w:hint="default"/>
                <w:sz w:val="18"/>
                <w:szCs w:val="18"/>
              </w:rPr>
              <w:t>以成本计量（权益 工具）</w:t>
            </w:r>
          </w:p>
        </w:tc>
        <w:tc>
          <w:tcPr>
            <w:tcW w:w="15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7"/>
              <w:ind w:right="104"/>
              <w:jc w:val="right"/>
              <w:rPr>
                <w:rFonts w:ascii="Times New Roman" w:hAnsi="Times New Roman" w:cs="Times New Roman" w:eastAsia="Times New Roman" w:hint="default"/>
                <w:sz w:val="18"/>
                <w:szCs w:val="18"/>
              </w:rPr>
            </w:pPr>
            <w:r>
              <w:rPr>
                <w:rFonts w:ascii="Times New Roman"/>
                <w:sz w:val="18"/>
              </w:rPr>
              <w:t>3,000,000.00</w:t>
            </w:r>
          </w:p>
        </w:tc>
        <w:tc>
          <w:tcPr>
            <w:tcW w:w="1562" w:type="dxa"/>
            <w:tcBorders>
              <w:top w:val="single" w:sz="6" w:space="0" w:color="000000"/>
              <w:left w:val="single" w:sz="6" w:space="0" w:color="000000"/>
              <w:bottom w:val="single" w:sz="12" w:space="0" w:color="000000"/>
              <w:right w:val="single" w:sz="6" w:space="0" w:color="000000"/>
            </w:tcBorders>
          </w:tcPr>
          <w:p>
            <w:pPr>
              <w:pStyle w:val="TableParagraph"/>
              <w:spacing w:line="226" w:lineRule="exact" w:before="29"/>
              <w:ind w:left="105" w:right="76"/>
              <w:jc w:val="left"/>
              <w:rPr>
                <w:rFonts w:ascii="宋体" w:hAnsi="宋体" w:cs="宋体" w:eastAsia="宋体" w:hint="default"/>
                <w:sz w:val="18"/>
                <w:szCs w:val="18"/>
              </w:rPr>
            </w:pPr>
            <w:r>
              <w:rPr>
                <w:rFonts w:ascii="宋体" w:hAnsi="宋体" w:cs="宋体" w:eastAsia="宋体" w:hint="default"/>
                <w:spacing w:val="15"/>
                <w:sz w:val="18"/>
                <w:szCs w:val="18"/>
              </w:rPr>
              <w:t>其他非流动金融 </w:t>
            </w:r>
            <w:r>
              <w:rPr>
                <w:rFonts w:ascii="宋体" w:hAnsi="宋体" w:cs="宋体" w:eastAsia="宋体" w:hint="default"/>
                <w:sz w:val="18"/>
                <w:szCs w:val="18"/>
              </w:rPr>
              <w:t>资产</w:t>
            </w:r>
          </w:p>
        </w:tc>
        <w:tc>
          <w:tcPr>
            <w:tcW w:w="1892" w:type="dxa"/>
            <w:tcBorders>
              <w:top w:val="single" w:sz="6" w:space="0" w:color="000000"/>
              <w:left w:val="single" w:sz="6" w:space="0" w:color="000000"/>
              <w:bottom w:val="single" w:sz="12" w:space="0" w:color="000000"/>
              <w:right w:val="single" w:sz="6" w:space="0" w:color="000000"/>
            </w:tcBorders>
          </w:tcPr>
          <w:p>
            <w:pPr>
              <w:pStyle w:val="TableParagraph"/>
              <w:spacing w:line="226" w:lineRule="exact" w:before="29"/>
              <w:ind w:left="90" w:right="91"/>
              <w:jc w:val="left"/>
              <w:rPr>
                <w:rFonts w:ascii="宋体" w:hAnsi="宋体" w:cs="宋体" w:eastAsia="宋体" w:hint="default"/>
                <w:sz w:val="18"/>
                <w:szCs w:val="18"/>
              </w:rPr>
            </w:pPr>
            <w:r>
              <w:rPr>
                <w:rFonts w:ascii="宋体" w:hAnsi="宋体" w:cs="宋体" w:eastAsia="宋体" w:hint="default"/>
                <w:spacing w:val="7"/>
                <w:sz w:val="18"/>
                <w:szCs w:val="18"/>
              </w:rPr>
              <w:t>以公允价值计量且其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变动计入当期损益</w:t>
            </w:r>
          </w:p>
        </w:tc>
        <w:tc>
          <w:tcPr>
            <w:tcW w:w="154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47"/>
              <w:ind w:right="119"/>
              <w:jc w:val="right"/>
              <w:rPr>
                <w:rFonts w:ascii="Times New Roman" w:hAnsi="Times New Roman" w:cs="Times New Roman" w:eastAsia="Times New Roman" w:hint="default"/>
                <w:sz w:val="18"/>
                <w:szCs w:val="18"/>
              </w:rPr>
            </w:pPr>
            <w:r>
              <w:rPr>
                <w:rFonts w:ascii="Times New Roman"/>
                <w:sz w:val="18"/>
              </w:rPr>
              <w:t>20,166,328.30</w:t>
            </w:r>
          </w:p>
        </w:tc>
      </w:tr>
    </w:tbl>
    <w:p>
      <w:pPr>
        <w:spacing w:line="240" w:lineRule="auto" w:before="5"/>
        <w:rPr>
          <w:rFonts w:ascii="宋体" w:hAnsi="宋体" w:cs="宋体" w:eastAsia="宋体" w:hint="default"/>
          <w:sz w:val="8"/>
          <w:szCs w:val="8"/>
        </w:rPr>
      </w:pPr>
    </w:p>
    <w:p>
      <w:pPr>
        <w:pStyle w:val="BodyText"/>
        <w:spacing w:line="240" w:lineRule="auto" w:before="35"/>
        <w:ind w:left="661" w:right="314"/>
        <w:jc w:val="left"/>
      </w:pPr>
      <w:r>
        <w:rPr>
          <w:rFonts w:ascii="Times New Roman" w:hAnsi="Times New Roman" w:cs="Times New Roman" w:eastAsia="Times New Roman" w:hint="default"/>
        </w:rPr>
        <w:t>b</w:t>
      </w:r>
      <w:r>
        <w:rPr/>
        <w:t>、对母公司财务报表的影响</w:t>
      </w:r>
    </w:p>
    <w:p>
      <w:pPr>
        <w:spacing w:line="240" w:lineRule="auto" w:before="11"/>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1735"/>
        <w:gridCol w:w="1502"/>
        <w:gridCol w:w="1637"/>
        <w:gridCol w:w="1577"/>
        <w:gridCol w:w="1772"/>
        <w:gridCol w:w="1660"/>
      </w:tblGrid>
      <w:tr>
        <w:trPr>
          <w:trHeight w:val="338" w:hRule="exact"/>
        </w:trPr>
        <w:tc>
          <w:tcPr>
            <w:tcW w:w="4874" w:type="dxa"/>
            <w:gridSpan w:val="3"/>
            <w:tcBorders>
              <w:top w:val="single" w:sz="12" w:space="0" w:color="000000"/>
              <w:left w:val="nil" w:sz="6" w:space="0" w:color="auto"/>
              <w:bottom w:val="single" w:sz="6" w:space="0" w:color="000000"/>
              <w:right w:val="single" w:sz="6" w:space="0" w:color="000000"/>
            </w:tcBorders>
          </w:tcPr>
          <w:p>
            <w:pPr>
              <w:pStyle w:val="TableParagraph"/>
              <w:spacing w:line="220" w:lineRule="exact"/>
              <w:ind w:left="1246" w:right="0"/>
              <w:jc w:val="left"/>
              <w:rPr>
                <w:rFonts w:ascii="宋体" w:hAnsi="宋体" w:cs="宋体" w:eastAsia="宋体" w:hint="default"/>
                <w:sz w:val="18"/>
                <w:szCs w:val="18"/>
              </w:rPr>
            </w:pPr>
            <w:r>
              <w:rPr>
                <w:rFonts w:ascii="宋体" w:hAnsi="宋体" w:cs="宋体" w:eastAsia="宋体" w:hint="default"/>
                <w:b/>
                <w:bCs/>
                <w:sz w:val="18"/>
                <w:szCs w:val="18"/>
              </w:rPr>
              <w:t>2018</w:t>
            </w:r>
            <w:r>
              <w:rPr>
                <w:rFonts w:ascii="宋体" w:hAnsi="宋体" w:cs="宋体" w:eastAsia="宋体" w:hint="default"/>
                <w:b/>
                <w:bCs/>
                <w:spacing w:val="-49"/>
                <w:sz w:val="18"/>
                <w:szCs w:val="18"/>
              </w:rPr>
              <w:t> </w:t>
            </w:r>
            <w:r>
              <w:rPr>
                <w:rFonts w:ascii="宋体" w:hAnsi="宋体" w:cs="宋体" w:eastAsia="宋体" w:hint="default"/>
                <w:b/>
                <w:bCs/>
                <w:sz w:val="18"/>
                <w:szCs w:val="18"/>
              </w:rPr>
              <w:t>年</w:t>
            </w:r>
            <w:r>
              <w:rPr>
                <w:rFonts w:ascii="宋体" w:hAnsi="宋体" w:cs="宋体" w:eastAsia="宋体" w:hint="default"/>
                <w:b/>
                <w:bCs/>
                <w:spacing w:val="-49"/>
                <w:sz w:val="18"/>
                <w:szCs w:val="18"/>
              </w:rPr>
              <w:t> </w:t>
            </w:r>
            <w:r>
              <w:rPr>
                <w:rFonts w:ascii="宋体" w:hAnsi="宋体" w:cs="宋体" w:eastAsia="宋体" w:hint="default"/>
                <w:b/>
                <w:bCs/>
                <w:sz w:val="18"/>
                <w:szCs w:val="18"/>
              </w:rPr>
              <w:t>12</w:t>
            </w:r>
            <w:r>
              <w:rPr>
                <w:rFonts w:ascii="宋体" w:hAnsi="宋体" w:cs="宋体" w:eastAsia="宋体" w:hint="default"/>
                <w:b/>
                <w:bCs/>
                <w:spacing w:val="-49"/>
                <w:sz w:val="18"/>
                <w:szCs w:val="18"/>
              </w:rPr>
              <w:t> </w:t>
            </w:r>
            <w:r>
              <w:rPr>
                <w:rFonts w:ascii="宋体" w:hAnsi="宋体" w:cs="宋体" w:eastAsia="宋体" w:hint="default"/>
                <w:b/>
                <w:bCs/>
                <w:sz w:val="18"/>
                <w:szCs w:val="18"/>
              </w:rPr>
              <w:t>月</w:t>
            </w:r>
            <w:r>
              <w:rPr>
                <w:rFonts w:ascii="宋体" w:hAnsi="宋体" w:cs="宋体" w:eastAsia="宋体" w:hint="default"/>
                <w:b/>
                <w:bCs/>
                <w:spacing w:val="-34"/>
                <w:sz w:val="18"/>
                <w:szCs w:val="18"/>
              </w:rPr>
              <w:t> </w:t>
            </w:r>
            <w:r>
              <w:rPr>
                <w:rFonts w:ascii="宋体" w:hAnsi="宋体" w:cs="宋体" w:eastAsia="宋体" w:hint="default"/>
                <w:b/>
                <w:bCs/>
                <w:sz w:val="18"/>
                <w:szCs w:val="18"/>
              </w:rPr>
              <w:t>31</w:t>
            </w:r>
            <w:r>
              <w:rPr>
                <w:rFonts w:ascii="宋体" w:hAnsi="宋体" w:cs="宋体" w:eastAsia="宋体" w:hint="default"/>
                <w:b/>
                <w:bCs/>
                <w:spacing w:val="-49"/>
                <w:sz w:val="18"/>
                <w:szCs w:val="18"/>
              </w:rPr>
              <w:t> </w:t>
            </w:r>
            <w:r>
              <w:rPr>
                <w:rFonts w:ascii="宋体" w:hAnsi="宋体" w:cs="宋体" w:eastAsia="宋体" w:hint="default"/>
                <w:b/>
                <w:bCs/>
                <w:sz w:val="18"/>
                <w:szCs w:val="18"/>
              </w:rPr>
              <w:t>日（变更前）</w:t>
            </w:r>
            <w:r>
              <w:rPr>
                <w:rFonts w:ascii="宋体" w:hAnsi="宋体" w:cs="宋体" w:eastAsia="宋体" w:hint="default"/>
                <w:sz w:val="18"/>
                <w:szCs w:val="18"/>
              </w:rPr>
            </w:r>
          </w:p>
        </w:tc>
        <w:tc>
          <w:tcPr>
            <w:tcW w:w="5009" w:type="dxa"/>
            <w:gridSpan w:val="3"/>
            <w:tcBorders>
              <w:top w:val="single" w:sz="12" w:space="0" w:color="000000"/>
              <w:left w:val="single" w:sz="6" w:space="0" w:color="000000"/>
              <w:bottom w:val="single" w:sz="6" w:space="0" w:color="000000"/>
              <w:right w:val="nil" w:sz="6" w:space="0" w:color="auto"/>
            </w:tcBorders>
          </w:tcPr>
          <w:p>
            <w:pPr>
              <w:pStyle w:val="TableParagraph"/>
              <w:spacing w:line="220" w:lineRule="exact"/>
              <w:ind w:left="1381" w:right="0"/>
              <w:jc w:val="left"/>
              <w:rPr>
                <w:rFonts w:ascii="宋体" w:hAnsi="宋体" w:cs="宋体" w:eastAsia="宋体" w:hint="default"/>
                <w:sz w:val="18"/>
                <w:szCs w:val="18"/>
              </w:rPr>
            </w:pPr>
            <w:r>
              <w:rPr>
                <w:rFonts w:ascii="宋体" w:hAnsi="宋体" w:cs="宋体" w:eastAsia="宋体" w:hint="default"/>
                <w:b/>
                <w:bCs/>
                <w:sz w:val="18"/>
                <w:szCs w:val="18"/>
              </w:rPr>
              <w:t>2019</w:t>
            </w:r>
            <w:r>
              <w:rPr>
                <w:rFonts w:ascii="宋体" w:hAnsi="宋体" w:cs="宋体" w:eastAsia="宋体" w:hint="default"/>
                <w:b/>
                <w:bCs/>
                <w:spacing w:val="-48"/>
                <w:sz w:val="18"/>
                <w:szCs w:val="18"/>
              </w:rPr>
              <w:t> </w:t>
            </w:r>
            <w:r>
              <w:rPr>
                <w:rFonts w:ascii="宋体" w:hAnsi="宋体" w:cs="宋体" w:eastAsia="宋体" w:hint="default"/>
                <w:b/>
                <w:bCs/>
                <w:sz w:val="18"/>
                <w:szCs w:val="18"/>
              </w:rPr>
              <w:t>年</w:t>
            </w:r>
            <w:r>
              <w:rPr>
                <w:rFonts w:ascii="宋体" w:hAnsi="宋体" w:cs="宋体" w:eastAsia="宋体" w:hint="default"/>
                <w:b/>
                <w:bCs/>
                <w:spacing w:val="-48"/>
                <w:sz w:val="18"/>
                <w:szCs w:val="18"/>
              </w:rPr>
              <w:t> </w:t>
            </w:r>
            <w:r>
              <w:rPr>
                <w:rFonts w:ascii="宋体" w:hAnsi="宋体" w:cs="宋体" w:eastAsia="宋体" w:hint="default"/>
                <w:b/>
                <w:bCs/>
                <w:sz w:val="18"/>
                <w:szCs w:val="18"/>
              </w:rPr>
              <w:t>1</w:t>
            </w:r>
            <w:r>
              <w:rPr>
                <w:rFonts w:ascii="宋体" w:hAnsi="宋体" w:cs="宋体" w:eastAsia="宋体" w:hint="default"/>
                <w:b/>
                <w:bCs/>
                <w:spacing w:val="-48"/>
                <w:sz w:val="18"/>
                <w:szCs w:val="18"/>
              </w:rPr>
              <w:t> </w:t>
            </w:r>
            <w:r>
              <w:rPr>
                <w:rFonts w:ascii="宋体" w:hAnsi="宋体" w:cs="宋体" w:eastAsia="宋体" w:hint="default"/>
                <w:b/>
                <w:bCs/>
                <w:sz w:val="18"/>
                <w:szCs w:val="18"/>
              </w:rPr>
              <w:t>月</w:t>
            </w:r>
            <w:r>
              <w:rPr>
                <w:rFonts w:ascii="宋体" w:hAnsi="宋体" w:cs="宋体" w:eastAsia="宋体" w:hint="default"/>
                <w:b/>
                <w:bCs/>
                <w:spacing w:val="-48"/>
                <w:sz w:val="18"/>
                <w:szCs w:val="18"/>
              </w:rPr>
              <w:t> </w:t>
            </w:r>
            <w:r>
              <w:rPr>
                <w:rFonts w:ascii="宋体" w:hAnsi="宋体" w:cs="宋体" w:eastAsia="宋体" w:hint="default"/>
                <w:b/>
                <w:bCs/>
                <w:sz w:val="18"/>
                <w:szCs w:val="18"/>
              </w:rPr>
              <w:t>1</w:t>
            </w:r>
            <w:r>
              <w:rPr>
                <w:rFonts w:ascii="宋体" w:hAnsi="宋体" w:cs="宋体" w:eastAsia="宋体" w:hint="default"/>
                <w:b/>
                <w:bCs/>
                <w:spacing w:val="-34"/>
                <w:sz w:val="18"/>
                <w:szCs w:val="18"/>
              </w:rPr>
              <w:t> </w:t>
            </w:r>
            <w:r>
              <w:rPr>
                <w:rFonts w:ascii="宋体" w:hAnsi="宋体" w:cs="宋体" w:eastAsia="宋体" w:hint="default"/>
                <w:b/>
                <w:bCs/>
                <w:sz w:val="18"/>
                <w:szCs w:val="18"/>
              </w:rPr>
              <w:t>日（变更后）</w:t>
            </w:r>
            <w:r>
              <w:rPr>
                <w:rFonts w:ascii="宋体" w:hAnsi="宋体" w:cs="宋体" w:eastAsia="宋体" w:hint="default"/>
                <w:sz w:val="18"/>
                <w:szCs w:val="18"/>
              </w:rPr>
            </w:r>
          </w:p>
        </w:tc>
      </w:tr>
      <w:tr>
        <w:trPr>
          <w:trHeight w:val="315" w:hRule="exact"/>
        </w:trPr>
        <w:tc>
          <w:tcPr>
            <w:tcW w:w="1735"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3"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90" w:right="0"/>
              <w:jc w:val="left"/>
              <w:rPr>
                <w:rFonts w:ascii="宋体" w:hAnsi="宋体" w:cs="宋体" w:eastAsia="宋体" w:hint="default"/>
                <w:sz w:val="18"/>
                <w:szCs w:val="18"/>
              </w:rPr>
            </w:pPr>
            <w:r>
              <w:rPr>
                <w:rFonts w:ascii="宋体" w:hAnsi="宋体" w:cs="宋体" w:eastAsia="宋体" w:hint="default"/>
                <w:b/>
                <w:bCs/>
                <w:sz w:val="18"/>
                <w:szCs w:val="18"/>
              </w:rPr>
              <w:t>计量类别</w:t>
            </w:r>
            <w:r>
              <w:rPr>
                <w:rFonts w:ascii="宋体" w:hAnsi="宋体" w:cs="宋体" w:eastAsia="宋体" w:hint="default"/>
                <w:sz w:val="18"/>
                <w:szCs w:val="18"/>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50"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10" w:right="0"/>
              <w:jc w:val="left"/>
              <w:rPr>
                <w:rFonts w:ascii="宋体" w:hAnsi="宋体" w:cs="宋体" w:eastAsia="宋体" w:hint="default"/>
                <w:sz w:val="18"/>
                <w:szCs w:val="18"/>
              </w:rPr>
            </w:pPr>
            <w:r>
              <w:rPr>
                <w:rFonts w:ascii="宋体" w:hAnsi="宋体" w:cs="宋体" w:eastAsia="宋体" w:hint="default"/>
                <w:b/>
                <w:bCs/>
                <w:sz w:val="18"/>
                <w:szCs w:val="18"/>
              </w:rPr>
              <w:t>计量类别</w:t>
            </w:r>
            <w:r>
              <w:rPr>
                <w:rFonts w:ascii="宋体" w:hAnsi="宋体" w:cs="宋体" w:eastAsia="宋体" w:hint="default"/>
                <w:sz w:val="18"/>
                <w:szCs w:val="18"/>
              </w:rPr>
            </w:r>
          </w:p>
        </w:tc>
        <w:tc>
          <w:tcPr>
            <w:tcW w:w="1660" w:type="dxa"/>
            <w:tcBorders>
              <w:top w:val="single" w:sz="6" w:space="0" w:color="000000"/>
              <w:left w:val="single" w:sz="6" w:space="0" w:color="000000"/>
              <w:bottom w:val="single" w:sz="6" w:space="0" w:color="000000"/>
              <w:right w:val="nil" w:sz="6" w:space="0" w:color="auto"/>
            </w:tcBorders>
          </w:tcPr>
          <w:p>
            <w:pPr>
              <w:pStyle w:val="TableParagraph"/>
              <w:spacing w:line="205" w:lineRule="exact"/>
              <w:ind w:left="465"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360" w:hRule="exact"/>
        </w:trPr>
        <w:tc>
          <w:tcPr>
            <w:tcW w:w="1735"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z w:val="18"/>
              </w:rPr>
              <w:t>1,572,116.01</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8"/>
                <w:szCs w:val="18"/>
              </w:rPr>
            </w:pPr>
            <w:r>
              <w:rPr>
                <w:rFonts w:ascii="Times New Roman"/>
                <w:sz w:val="18"/>
              </w:rPr>
              <w:t>1,586,407.97</w:t>
            </w:r>
          </w:p>
        </w:tc>
      </w:tr>
      <w:tr>
        <w:trPr>
          <w:trHeight w:val="353" w:hRule="exact"/>
        </w:trPr>
        <w:tc>
          <w:tcPr>
            <w:tcW w:w="1735" w:type="dxa"/>
            <w:tcBorders>
              <w:top w:val="single" w:sz="6" w:space="0" w:color="000000"/>
              <w:left w:val="nil" w:sz="6" w:space="0" w:color="auto"/>
              <w:bottom w:val="single" w:sz="12" w:space="0" w:color="000000"/>
              <w:right w:val="single" w:sz="6" w:space="0" w:color="000000"/>
            </w:tcBorders>
          </w:tcPr>
          <w:p>
            <w:pPr>
              <w:pStyle w:val="TableParagraph"/>
              <w:spacing w:line="220" w:lineRule="exact"/>
              <w:ind w:left="12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02" w:type="dxa"/>
            <w:tcBorders>
              <w:top w:val="single" w:sz="6" w:space="0" w:color="000000"/>
              <w:left w:val="single" w:sz="6" w:space="0" w:color="000000"/>
              <w:bottom w:val="single" w:sz="12" w:space="0" w:color="000000"/>
              <w:right w:val="single" w:sz="6" w:space="0" w:color="000000"/>
            </w:tcBorders>
          </w:tcPr>
          <w:p>
            <w:pPr>
              <w:pStyle w:val="TableParagraph"/>
              <w:spacing w:line="220" w:lineRule="exact"/>
              <w:ind w:left="105"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104"/>
              <w:jc w:val="right"/>
              <w:rPr>
                <w:rFonts w:ascii="Times New Roman" w:hAnsi="Times New Roman" w:cs="Times New Roman" w:eastAsia="Times New Roman" w:hint="default"/>
                <w:sz w:val="18"/>
                <w:szCs w:val="18"/>
              </w:rPr>
            </w:pPr>
            <w:r>
              <w:rPr>
                <w:rFonts w:ascii="Times New Roman"/>
                <w:sz w:val="18"/>
              </w:rPr>
              <w:t>370,177,356.15</w:t>
            </w:r>
          </w:p>
        </w:tc>
        <w:tc>
          <w:tcPr>
            <w:tcW w:w="1577" w:type="dxa"/>
            <w:tcBorders>
              <w:top w:val="single" w:sz="6" w:space="0" w:color="000000"/>
              <w:left w:val="single" w:sz="6" w:space="0" w:color="000000"/>
              <w:bottom w:val="single" w:sz="12" w:space="0" w:color="000000"/>
              <w:right w:val="single" w:sz="6" w:space="0" w:color="000000"/>
            </w:tcBorders>
          </w:tcPr>
          <w:p>
            <w:pPr>
              <w:pStyle w:val="TableParagraph"/>
              <w:spacing w:line="220" w:lineRule="exact"/>
              <w:ind w:left="10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72" w:type="dxa"/>
            <w:tcBorders>
              <w:top w:val="single" w:sz="6" w:space="0" w:color="000000"/>
              <w:left w:val="single" w:sz="6" w:space="0" w:color="000000"/>
              <w:bottom w:val="single" w:sz="12" w:space="0" w:color="000000"/>
              <w:right w:val="single" w:sz="6" w:space="0" w:color="000000"/>
            </w:tcBorders>
          </w:tcPr>
          <w:p>
            <w:pPr>
              <w:pStyle w:val="TableParagraph"/>
              <w:spacing w:line="220" w:lineRule="exact"/>
              <w:ind w:left="105"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6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2"/>
              <w:ind w:right="104"/>
              <w:jc w:val="right"/>
              <w:rPr>
                <w:rFonts w:ascii="Times New Roman" w:hAnsi="Times New Roman" w:cs="Times New Roman" w:eastAsia="Times New Roman" w:hint="default"/>
                <w:sz w:val="18"/>
                <w:szCs w:val="18"/>
              </w:rPr>
            </w:pPr>
            <w:r>
              <w:rPr>
                <w:rFonts w:ascii="Times New Roman"/>
                <w:sz w:val="18"/>
              </w:rPr>
              <w:t>370,183,542.80</w:t>
            </w:r>
          </w:p>
        </w:tc>
      </w:tr>
    </w:tbl>
    <w:p>
      <w:pPr>
        <w:spacing w:line="240" w:lineRule="auto" w:before="5"/>
        <w:rPr>
          <w:rFonts w:ascii="宋体" w:hAnsi="宋体" w:cs="宋体" w:eastAsia="宋体" w:hint="default"/>
          <w:sz w:val="8"/>
          <w:szCs w:val="8"/>
        </w:rPr>
      </w:pPr>
    </w:p>
    <w:p>
      <w:pPr>
        <w:pStyle w:val="BodyText"/>
        <w:spacing w:line="384" w:lineRule="auto" w:before="35"/>
        <w:ind w:left="661" w:right="7278"/>
        <w:jc w:val="left"/>
      </w:pPr>
      <w:r>
        <w:rPr>
          <w:rFonts w:ascii="Times New Roman" w:hAnsi="Times New Roman" w:cs="Times New Roman" w:eastAsia="Times New Roman" w:hint="default"/>
          <w:spacing w:val="-2"/>
        </w:rPr>
        <w:t>B</w:t>
      </w:r>
      <w:r>
        <w:rPr>
          <w:spacing w:val="-2"/>
        </w:rPr>
        <w:t>、首次执行日，报表项目调节表</w:t>
      </w:r>
      <w:r>
        <w:rPr>
          <w:spacing w:val="-96"/>
        </w:rPr>
        <w:t> </w:t>
      </w:r>
      <w:r>
        <w:rPr>
          <w:rFonts w:ascii="Times New Roman" w:hAnsi="Times New Roman" w:cs="Times New Roman" w:eastAsia="Times New Roman" w:hint="default"/>
        </w:rPr>
        <w:t>a</w:t>
      </w:r>
      <w:r>
        <w:rPr/>
        <w:t>、对合并报表的影响</w:t>
      </w:r>
    </w:p>
    <w:p>
      <w:pPr>
        <w:spacing w:line="240" w:lineRule="auto" w:before="3"/>
        <w:rPr>
          <w:rFonts w:ascii="宋体" w:hAnsi="宋体" w:cs="宋体" w:eastAsia="宋体"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2245"/>
        <w:gridCol w:w="2163"/>
        <w:gridCol w:w="1712"/>
        <w:gridCol w:w="1712"/>
        <w:gridCol w:w="2050"/>
      </w:tblGrid>
      <w:tr>
        <w:trPr>
          <w:trHeight w:val="609" w:hRule="exact"/>
        </w:trPr>
        <w:tc>
          <w:tcPr>
            <w:tcW w:w="224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20"/>
              <w:ind w:left="1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63" w:type="dxa"/>
            <w:tcBorders>
              <w:top w:val="single" w:sz="12" w:space="0" w:color="000000"/>
              <w:left w:val="single" w:sz="6" w:space="0" w:color="000000"/>
              <w:bottom w:val="single" w:sz="6" w:space="0" w:color="000000"/>
              <w:right w:val="single" w:sz="6" w:space="0" w:color="000000"/>
            </w:tcBorders>
          </w:tcPr>
          <w:p>
            <w:pPr>
              <w:pStyle w:val="TableParagraph"/>
              <w:spacing w:line="221" w:lineRule="exact"/>
              <w:ind w:left="14" w:right="0"/>
              <w:jc w:val="center"/>
              <w:rPr>
                <w:rFonts w:ascii="宋体" w:hAnsi="宋体" w:cs="宋体" w:eastAsia="宋体" w:hint="default"/>
                <w:sz w:val="18"/>
                <w:szCs w:val="18"/>
              </w:rPr>
            </w:pPr>
            <w:r>
              <w:rPr>
                <w:rFonts w:ascii="宋体" w:hAnsi="宋体" w:cs="宋体" w:eastAsia="宋体" w:hint="default"/>
                <w:b/>
                <w:bCs/>
                <w:sz w:val="18"/>
                <w:szCs w:val="18"/>
              </w:rPr>
              <w:t>2018</w:t>
            </w:r>
            <w:r>
              <w:rPr>
                <w:rFonts w:ascii="宋体" w:hAnsi="宋体" w:cs="宋体" w:eastAsia="宋体" w:hint="default"/>
                <w:b/>
                <w:bCs/>
                <w:spacing w:val="-48"/>
                <w:sz w:val="18"/>
                <w:szCs w:val="18"/>
              </w:rPr>
              <w:t> </w:t>
            </w:r>
            <w:r>
              <w:rPr>
                <w:rFonts w:ascii="宋体" w:hAnsi="宋体" w:cs="宋体" w:eastAsia="宋体" w:hint="default"/>
                <w:b/>
                <w:bCs/>
                <w:sz w:val="18"/>
                <w:szCs w:val="18"/>
              </w:rPr>
              <w:t>年</w:t>
            </w:r>
            <w:r>
              <w:rPr>
                <w:rFonts w:ascii="宋体" w:hAnsi="宋体" w:cs="宋体" w:eastAsia="宋体" w:hint="default"/>
                <w:b/>
                <w:bCs/>
                <w:spacing w:val="-48"/>
                <w:sz w:val="18"/>
                <w:szCs w:val="18"/>
              </w:rPr>
              <w:t> </w:t>
            </w:r>
            <w:r>
              <w:rPr>
                <w:rFonts w:ascii="宋体" w:hAnsi="宋体" w:cs="宋体" w:eastAsia="宋体" w:hint="default"/>
                <w:b/>
                <w:bCs/>
                <w:sz w:val="18"/>
                <w:szCs w:val="18"/>
              </w:rPr>
              <w:t>12</w:t>
            </w:r>
            <w:r>
              <w:rPr>
                <w:rFonts w:ascii="宋体" w:hAnsi="宋体" w:cs="宋体" w:eastAsia="宋体" w:hint="default"/>
                <w:b/>
                <w:bCs/>
                <w:spacing w:val="-48"/>
                <w:sz w:val="18"/>
                <w:szCs w:val="18"/>
              </w:rPr>
              <w:t> </w:t>
            </w:r>
            <w:r>
              <w:rPr>
                <w:rFonts w:ascii="宋体" w:hAnsi="宋体" w:cs="宋体" w:eastAsia="宋体" w:hint="default"/>
                <w:b/>
                <w:bCs/>
                <w:sz w:val="18"/>
                <w:szCs w:val="18"/>
              </w:rPr>
              <w:t>月</w:t>
            </w:r>
            <w:r>
              <w:rPr>
                <w:rFonts w:ascii="宋体" w:hAnsi="宋体" w:cs="宋体" w:eastAsia="宋体" w:hint="default"/>
                <w:b/>
                <w:bCs/>
                <w:spacing w:val="-33"/>
                <w:sz w:val="18"/>
                <w:szCs w:val="18"/>
              </w:rPr>
              <w:t> </w:t>
            </w:r>
            <w:r>
              <w:rPr>
                <w:rFonts w:ascii="宋体" w:hAnsi="宋体" w:cs="宋体" w:eastAsia="宋体" w:hint="default"/>
                <w:b/>
                <w:bCs/>
                <w:sz w:val="18"/>
                <w:szCs w:val="18"/>
              </w:rPr>
              <w:t>31</w:t>
            </w:r>
            <w:r>
              <w:rPr>
                <w:rFonts w:ascii="宋体" w:hAnsi="宋体" w:cs="宋体" w:eastAsia="宋体" w:hint="default"/>
                <w:b/>
                <w:bCs/>
                <w:spacing w:val="-48"/>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b/>
                <w:bCs/>
                <w:sz w:val="18"/>
                <w:szCs w:val="18"/>
              </w:rPr>
              <w:t>（变更前）</w:t>
            </w:r>
            <w:r>
              <w:rPr>
                <w:rFonts w:ascii="宋体" w:hAnsi="宋体" w:cs="宋体" w:eastAsia="宋体" w:hint="default"/>
                <w:sz w:val="18"/>
                <w:szCs w:val="18"/>
              </w:rPr>
            </w:r>
          </w:p>
        </w:tc>
        <w:tc>
          <w:tcPr>
            <w:tcW w:w="171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0"/>
              <w:ind w:left="14" w:right="0"/>
              <w:jc w:val="center"/>
              <w:rPr>
                <w:rFonts w:ascii="宋体" w:hAnsi="宋体" w:cs="宋体" w:eastAsia="宋体" w:hint="default"/>
                <w:sz w:val="18"/>
                <w:szCs w:val="18"/>
              </w:rPr>
            </w:pPr>
            <w:r>
              <w:rPr>
                <w:rFonts w:ascii="宋体" w:hAnsi="宋体" w:cs="宋体" w:eastAsia="宋体" w:hint="default"/>
                <w:b/>
                <w:bCs/>
                <w:sz w:val="18"/>
                <w:szCs w:val="18"/>
              </w:rPr>
              <w:t>重分类</w:t>
            </w:r>
            <w:r>
              <w:rPr>
                <w:rFonts w:ascii="宋体" w:hAnsi="宋体" w:cs="宋体" w:eastAsia="宋体" w:hint="default"/>
                <w:sz w:val="18"/>
                <w:szCs w:val="18"/>
              </w:rPr>
            </w:r>
          </w:p>
        </w:tc>
        <w:tc>
          <w:tcPr>
            <w:tcW w:w="171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0"/>
              <w:ind w:left="495" w:right="0"/>
              <w:jc w:val="left"/>
              <w:rPr>
                <w:rFonts w:ascii="宋体" w:hAnsi="宋体" w:cs="宋体" w:eastAsia="宋体" w:hint="default"/>
                <w:sz w:val="18"/>
                <w:szCs w:val="18"/>
              </w:rPr>
            </w:pPr>
            <w:r>
              <w:rPr>
                <w:rFonts w:ascii="宋体" w:hAnsi="宋体" w:cs="宋体" w:eastAsia="宋体" w:hint="default"/>
                <w:b/>
                <w:bCs/>
                <w:sz w:val="18"/>
                <w:szCs w:val="18"/>
              </w:rPr>
              <w:t>重新计量</w:t>
            </w:r>
            <w:r>
              <w:rPr>
                <w:rFonts w:ascii="宋体" w:hAnsi="宋体" w:cs="宋体" w:eastAsia="宋体" w:hint="default"/>
                <w:sz w:val="18"/>
                <w:szCs w:val="18"/>
              </w:rPr>
            </w:r>
          </w:p>
        </w:tc>
        <w:tc>
          <w:tcPr>
            <w:tcW w:w="2050" w:type="dxa"/>
            <w:tcBorders>
              <w:top w:val="single" w:sz="12" w:space="0" w:color="000000"/>
              <w:left w:val="single" w:sz="6" w:space="0" w:color="000000"/>
              <w:bottom w:val="single" w:sz="6" w:space="0" w:color="000000"/>
              <w:right w:val="nil" w:sz="6" w:space="0" w:color="auto"/>
            </w:tcBorders>
          </w:tcPr>
          <w:p>
            <w:pPr>
              <w:pStyle w:val="TableParagraph"/>
              <w:spacing w:line="221" w:lineRule="exact"/>
              <w:ind w:right="27"/>
              <w:jc w:val="center"/>
              <w:rPr>
                <w:rFonts w:ascii="宋体" w:hAnsi="宋体" w:cs="宋体" w:eastAsia="宋体" w:hint="default"/>
                <w:sz w:val="18"/>
                <w:szCs w:val="18"/>
              </w:rPr>
            </w:pPr>
            <w:r>
              <w:rPr>
                <w:rFonts w:ascii="宋体" w:hAnsi="宋体" w:cs="宋体" w:eastAsia="宋体" w:hint="default"/>
                <w:b/>
                <w:bCs/>
                <w:sz w:val="18"/>
                <w:szCs w:val="18"/>
              </w:rPr>
              <w:t>2019</w:t>
            </w:r>
            <w:r>
              <w:rPr>
                <w:rFonts w:ascii="宋体" w:hAnsi="宋体" w:cs="宋体" w:eastAsia="宋体" w:hint="default"/>
                <w:b/>
                <w:bCs/>
                <w:spacing w:val="-48"/>
                <w:sz w:val="18"/>
                <w:szCs w:val="18"/>
              </w:rPr>
              <w:t> </w:t>
            </w:r>
            <w:r>
              <w:rPr>
                <w:rFonts w:ascii="宋体" w:hAnsi="宋体" w:cs="宋体" w:eastAsia="宋体" w:hint="default"/>
                <w:b/>
                <w:bCs/>
                <w:sz w:val="18"/>
                <w:szCs w:val="18"/>
              </w:rPr>
              <w:t>年</w:t>
            </w:r>
            <w:r>
              <w:rPr>
                <w:rFonts w:ascii="宋体" w:hAnsi="宋体" w:cs="宋体" w:eastAsia="宋体" w:hint="default"/>
                <w:b/>
                <w:bCs/>
                <w:spacing w:val="-48"/>
                <w:sz w:val="18"/>
                <w:szCs w:val="18"/>
              </w:rPr>
              <w:t> </w:t>
            </w:r>
            <w:r>
              <w:rPr>
                <w:rFonts w:ascii="宋体" w:hAnsi="宋体" w:cs="宋体" w:eastAsia="宋体" w:hint="default"/>
                <w:b/>
                <w:bCs/>
                <w:sz w:val="18"/>
                <w:szCs w:val="18"/>
              </w:rPr>
              <w:t>1</w:t>
            </w:r>
            <w:r>
              <w:rPr>
                <w:rFonts w:ascii="宋体" w:hAnsi="宋体" w:cs="宋体" w:eastAsia="宋体" w:hint="default"/>
                <w:b/>
                <w:bCs/>
                <w:spacing w:val="-48"/>
                <w:sz w:val="18"/>
                <w:szCs w:val="18"/>
              </w:rPr>
              <w:t> </w:t>
            </w:r>
            <w:r>
              <w:rPr>
                <w:rFonts w:ascii="宋体" w:hAnsi="宋体" w:cs="宋体" w:eastAsia="宋体" w:hint="default"/>
                <w:b/>
                <w:bCs/>
                <w:sz w:val="18"/>
                <w:szCs w:val="18"/>
              </w:rPr>
              <w:t>月</w:t>
            </w:r>
            <w:r>
              <w:rPr>
                <w:rFonts w:ascii="宋体" w:hAnsi="宋体" w:cs="宋体" w:eastAsia="宋体" w:hint="default"/>
                <w:b/>
                <w:bCs/>
                <w:spacing w:val="-48"/>
                <w:sz w:val="18"/>
                <w:szCs w:val="18"/>
              </w:rPr>
              <w:t> </w:t>
            </w:r>
            <w:r>
              <w:rPr>
                <w:rFonts w:ascii="宋体" w:hAnsi="宋体" w:cs="宋体" w:eastAsia="宋体" w:hint="default"/>
                <w:b/>
                <w:bCs/>
                <w:sz w:val="18"/>
                <w:szCs w:val="18"/>
              </w:rPr>
              <w:t>1</w:t>
            </w:r>
            <w:r>
              <w:rPr>
                <w:rFonts w:ascii="宋体" w:hAnsi="宋体" w:cs="宋体" w:eastAsia="宋体" w:hint="default"/>
                <w:b/>
                <w:bCs/>
                <w:spacing w:val="-33"/>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b/>
                <w:bCs/>
                <w:sz w:val="18"/>
                <w:szCs w:val="18"/>
              </w:rPr>
              <w:t>（变更后）</w:t>
            </w:r>
            <w:r>
              <w:rPr>
                <w:rFonts w:ascii="宋体" w:hAnsi="宋体" w:cs="宋体" w:eastAsia="宋体" w:hint="default"/>
                <w:sz w:val="18"/>
                <w:szCs w:val="18"/>
              </w:rPr>
            </w:r>
          </w:p>
        </w:tc>
      </w:tr>
      <w:tr>
        <w:trPr>
          <w:trHeight w:val="405" w:hRule="exact"/>
        </w:trPr>
        <w:tc>
          <w:tcPr>
            <w:tcW w:w="224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12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1"/>
              <w:jc w:val="right"/>
              <w:rPr>
                <w:rFonts w:ascii="Times New Roman" w:hAnsi="Times New Roman" w:cs="Times New Roman" w:eastAsia="Times New Roman" w:hint="default"/>
                <w:sz w:val="18"/>
                <w:szCs w:val="18"/>
              </w:rPr>
            </w:pPr>
            <w:r>
              <w:rPr>
                <w:rFonts w:ascii="Times New Roman"/>
                <w:sz w:val="18"/>
              </w:rPr>
              <w:t>1,089,483,457.40</w:t>
            </w:r>
          </w:p>
        </w:tc>
        <w:tc>
          <w:tcPr>
            <w:tcW w:w="171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0"/>
              <w:jc w:val="right"/>
              <w:rPr>
                <w:rFonts w:ascii="Times New Roman" w:hAnsi="Times New Roman" w:cs="Times New Roman" w:eastAsia="Times New Roman" w:hint="default"/>
                <w:sz w:val="18"/>
                <w:szCs w:val="18"/>
              </w:rPr>
            </w:pPr>
            <w:r>
              <w:rPr>
                <w:rFonts w:ascii="Times New Roman"/>
                <w:sz w:val="18"/>
              </w:rPr>
              <w:t>4,130,075.27</w:t>
            </w:r>
          </w:p>
        </w:tc>
        <w:tc>
          <w:tcPr>
            <w:tcW w:w="20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119"/>
              <w:jc w:val="right"/>
              <w:rPr>
                <w:rFonts w:ascii="Times New Roman" w:hAnsi="Times New Roman" w:cs="Times New Roman" w:eastAsia="Times New Roman" w:hint="default"/>
                <w:sz w:val="18"/>
                <w:szCs w:val="18"/>
              </w:rPr>
            </w:pPr>
            <w:r>
              <w:rPr>
                <w:rFonts w:ascii="Times New Roman"/>
                <w:sz w:val="18"/>
              </w:rPr>
              <w:t>1,093,613,532.67</w:t>
            </w:r>
          </w:p>
        </w:tc>
      </w:tr>
      <w:tr>
        <w:trPr>
          <w:trHeight w:val="391" w:hRule="exact"/>
        </w:trPr>
        <w:tc>
          <w:tcPr>
            <w:tcW w:w="224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0"/>
              <w:ind w:left="12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9"/>
              <w:jc w:val="right"/>
              <w:rPr>
                <w:rFonts w:ascii="Times New Roman" w:hAnsi="Times New Roman" w:cs="Times New Roman" w:eastAsia="Times New Roman" w:hint="default"/>
                <w:sz w:val="18"/>
                <w:szCs w:val="18"/>
              </w:rPr>
            </w:pPr>
            <w:r>
              <w:rPr>
                <w:rFonts w:ascii="Times New Roman"/>
                <w:sz w:val="18"/>
              </w:rPr>
              <w:t>3,650,968.14</w:t>
            </w:r>
          </w:p>
        </w:tc>
        <w:tc>
          <w:tcPr>
            <w:tcW w:w="171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0"/>
              <w:jc w:val="right"/>
              <w:rPr>
                <w:rFonts w:ascii="Times New Roman" w:hAnsi="Times New Roman" w:cs="Times New Roman" w:eastAsia="Times New Roman" w:hint="default"/>
                <w:sz w:val="18"/>
                <w:szCs w:val="18"/>
              </w:rPr>
            </w:pPr>
            <w:r>
              <w:rPr>
                <w:rFonts w:ascii="Times New Roman"/>
                <w:sz w:val="18"/>
              </w:rPr>
              <w:t>668,486.24</w:t>
            </w:r>
          </w:p>
        </w:tc>
        <w:tc>
          <w:tcPr>
            <w:tcW w:w="20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118"/>
              <w:jc w:val="right"/>
              <w:rPr>
                <w:rFonts w:ascii="Times New Roman" w:hAnsi="Times New Roman" w:cs="Times New Roman" w:eastAsia="Times New Roman" w:hint="default"/>
                <w:sz w:val="18"/>
                <w:szCs w:val="18"/>
              </w:rPr>
            </w:pPr>
            <w:r>
              <w:rPr>
                <w:rFonts w:ascii="Times New Roman"/>
                <w:sz w:val="18"/>
              </w:rPr>
              <w:t>4,319,454.38</w:t>
            </w:r>
          </w:p>
        </w:tc>
      </w:tr>
      <w:tr>
        <w:trPr>
          <w:trHeight w:val="405" w:hRule="exact"/>
        </w:trPr>
        <w:tc>
          <w:tcPr>
            <w:tcW w:w="224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89"/>
              <w:jc w:val="right"/>
              <w:rPr>
                <w:rFonts w:ascii="Times New Roman" w:hAnsi="Times New Roman" w:cs="Times New Roman" w:eastAsia="Times New Roman" w:hint="default"/>
                <w:sz w:val="18"/>
                <w:szCs w:val="18"/>
              </w:rPr>
            </w:pPr>
            <w:r>
              <w:rPr>
                <w:rFonts w:ascii="Times New Roman"/>
                <w:sz w:val="18"/>
              </w:rPr>
              <w:t>98,896,585.20</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89"/>
              <w:jc w:val="right"/>
              <w:rPr>
                <w:rFonts w:ascii="Times New Roman" w:hAnsi="Times New Roman" w:cs="Times New Roman" w:eastAsia="Times New Roman" w:hint="default"/>
                <w:sz w:val="18"/>
                <w:szCs w:val="18"/>
              </w:rPr>
            </w:pPr>
            <w:r>
              <w:rPr>
                <w:rFonts w:ascii="Times New Roman"/>
                <w:w w:val="95"/>
                <w:sz w:val="18"/>
              </w:rPr>
              <w:t>-98,896,585.20</w:t>
            </w:r>
            <w:r>
              <w:rPr>
                <w:rFonts w:ascii="Times New Roman"/>
                <w:sz w:val="18"/>
              </w:rPr>
            </w:r>
          </w:p>
        </w:tc>
        <w:tc>
          <w:tcPr>
            <w:tcW w:w="1712" w:type="dxa"/>
            <w:tcBorders>
              <w:top w:val="single" w:sz="6" w:space="0" w:color="000000"/>
              <w:left w:val="single" w:sz="6" w:space="0" w:color="000000"/>
              <w:bottom w:val="single" w:sz="6" w:space="0" w:color="000000"/>
              <w:right w:val="single" w:sz="6" w:space="0" w:color="000000"/>
            </w:tcBorders>
          </w:tcPr>
          <w:p>
            <w:pPr/>
          </w:p>
        </w:tc>
        <w:tc>
          <w:tcPr>
            <w:tcW w:w="2050" w:type="dxa"/>
            <w:tcBorders>
              <w:top w:val="single" w:sz="6" w:space="0" w:color="000000"/>
              <w:left w:val="single" w:sz="6" w:space="0" w:color="000000"/>
              <w:bottom w:val="single" w:sz="6" w:space="0" w:color="000000"/>
              <w:right w:val="nil" w:sz="6" w:space="0" w:color="auto"/>
            </w:tcBorders>
          </w:tcPr>
          <w:p>
            <w:pPr/>
          </w:p>
        </w:tc>
      </w:tr>
      <w:tr>
        <w:trPr>
          <w:trHeight w:val="405" w:hRule="exact"/>
        </w:trPr>
        <w:tc>
          <w:tcPr>
            <w:tcW w:w="224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163"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95,896,585.20</w:t>
            </w:r>
          </w:p>
        </w:tc>
        <w:tc>
          <w:tcPr>
            <w:tcW w:w="1712" w:type="dxa"/>
            <w:tcBorders>
              <w:top w:val="single" w:sz="6" w:space="0" w:color="000000"/>
              <w:left w:val="single" w:sz="6" w:space="0" w:color="000000"/>
              <w:bottom w:val="single" w:sz="6" w:space="0" w:color="000000"/>
              <w:right w:val="single" w:sz="6" w:space="0" w:color="000000"/>
            </w:tcBorders>
          </w:tcPr>
          <w:p>
            <w:pPr/>
          </w:p>
        </w:tc>
        <w:tc>
          <w:tcPr>
            <w:tcW w:w="20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2"/>
              <w:ind w:right="119"/>
              <w:jc w:val="right"/>
              <w:rPr>
                <w:rFonts w:ascii="Times New Roman" w:hAnsi="Times New Roman" w:cs="Times New Roman" w:eastAsia="Times New Roman" w:hint="default"/>
                <w:sz w:val="18"/>
                <w:szCs w:val="18"/>
              </w:rPr>
            </w:pPr>
            <w:r>
              <w:rPr>
                <w:rFonts w:ascii="Times New Roman"/>
                <w:sz w:val="18"/>
              </w:rPr>
              <w:t>95,896,585.20</w:t>
            </w:r>
          </w:p>
        </w:tc>
      </w:tr>
      <w:tr>
        <w:trPr>
          <w:trHeight w:val="406" w:hRule="exact"/>
        </w:trPr>
        <w:tc>
          <w:tcPr>
            <w:tcW w:w="224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163"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3,000,000.00</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17,166,328.30</w:t>
            </w:r>
          </w:p>
        </w:tc>
        <w:tc>
          <w:tcPr>
            <w:tcW w:w="20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2"/>
              <w:ind w:right="119"/>
              <w:jc w:val="right"/>
              <w:rPr>
                <w:rFonts w:ascii="Times New Roman" w:hAnsi="Times New Roman" w:cs="Times New Roman" w:eastAsia="Times New Roman" w:hint="default"/>
                <w:sz w:val="18"/>
                <w:szCs w:val="18"/>
              </w:rPr>
            </w:pPr>
            <w:r>
              <w:rPr>
                <w:rFonts w:ascii="Times New Roman"/>
                <w:sz w:val="18"/>
              </w:rPr>
              <w:t>20,166,328.30</w:t>
            </w:r>
          </w:p>
        </w:tc>
      </w:tr>
      <w:tr>
        <w:trPr>
          <w:trHeight w:val="405" w:hRule="exact"/>
        </w:trPr>
        <w:tc>
          <w:tcPr>
            <w:tcW w:w="224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0"/>
              <w:ind w:left="12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9"/>
              <w:jc w:val="right"/>
              <w:rPr>
                <w:rFonts w:ascii="Times New Roman" w:hAnsi="Times New Roman" w:cs="Times New Roman" w:eastAsia="Times New Roman" w:hint="default"/>
                <w:sz w:val="18"/>
                <w:szCs w:val="18"/>
              </w:rPr>
            </w:pPr>
            <w:r>
              <w:rPr>
                <w:rFonts w:ascii="Times New Roman"/>
                <w:sz w:val="18"/>
              </w:rPr>
              <w:t>14,989,556.31</w:t>
            </w:r>
          </w:p>
        </w:tc>
        <w:tc>
          <w:tcPr>
            <w:tcW w:w="171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0"/>
              <w:jc w:val="right"/>
              <w:rPr>
                <w:rFonts w:ascii="Times New Roman" w:hAnsi="Times New Roman" w:cs="Times New Roman" w:eastAsia="Times New Roman" w:hint="default"/>
                <w:sz w:val="18"/>
                <w:szCs w:val="18"/>
              </w:rPr>
            </w:pPr>
            <w:r>
              <w:rPr>
                <w:rFonts w:ascii="Times New Roman"/>
                <w:w w:val="95"/>
                <w:sz w:val="18"/>
              </w:rPr>
              <w:t>-737,734.63</w:t>
            </w:r>
            <w:r>
              <w:rPr>
                <w:rFonts w:ascii="Times New Roman"/>
                <w:sz w:val="18"/>
              </w:rPr>
            </w:r>
          </w:p>
        </w:tc>
        <w:tc>
          <w:tcPr>
            <w:tcW w:w="20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119"/>
              <w:jc w:val="right"/>
              <w:rPr>
                <w:rFonts w:ascii="Times New Roman" w:hAnsi="Times New Roman" w:cs="Times New Roman" w:eastAsia="Times New Roman" w:hint="default"/>
                <w:sz w:val="18"/>
                <w:szCs w:val="18"/>
              </w:rPr>
            </w:pPr>
            <w:r>
              <w:rPr>
                <w:rFonts w:ascii="Times New Roman"/>
                <w:sz w:val="18"/>
              </w:rPr>
              <w:t>14,251,821.68</w:t>
            </w:r>
          </w:p>
        </w:tc>
      </w:tr>
      <w:tr>
        <w:trPr>
          <w:trHeight w:val="390" w:hRule="exact"/>
        </w:trPr>
        <w:tc>
          <w:tcPr>
            <w:tcW w:w="224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12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9"/>
              <w:jc w:val="right"/>
              <w:rPr>
                <w:rFonts w:ascii="Times New Roman" w:hAnsi="Times New Roman" w:cs="Times New Roman" w:eastAsia="Times New Roman" w:hint="default"/>
                <w:sz w:val="18"/>
                <w:szCs w:val="18"/>
              </w:rPr>
            </w:pPr>
            <w:r>
              <w:rPr>
                <w:rFonts w:ascii="Times New Roman"/>
                <w:sz w:val="18"/>
              </w:rPr>
              <w:t>15,140,818.13</w:t>
            </w:r>
          </w:p>
        </w:tc>
        <w:tc>
          <w:tcPr>
            <w:tcW w:w="171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0"/>
              <w:jc w:val="right"/>
              <w:rPr>
                <w:rFonts w:ascii="Times New Roman" w:hAnsi="Times New Roman" w:cs="Times New Roman" w:eastAsia="Times New Roman" w:hint="default"/>
                <w:sz w:val="18"/>
                <w:szCs w:val="18"/>
              </w:rPr>
            </w:pPr>
            <w:r>
              <w:rPr>
                <w:rFonts w:ascii="Times New Roman"/>
                <w:sz w:val="18"/>
              </w:rPr>
              <w:t>2,574,949.25</w:t>
            </w:r>
          </w:p>
        </w:tc>
        <w:tc>
          <w:tcPr>
            <w:tcW w:w="20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119"/>
              <w:jc w:val="right"/>
              <w:rPr>
                <w:rFonts w:ascii="Times New Roman" w:hAnsi="Times New Roman" w:cs="Times New Roman" w:eastAsia="Times New Roman" w:hint="default"/>
                <w:sz w:val="18"/>
                <w:szCs w:val="18"/>
              </w:rPr>
            </w:pPr>
            <w:r>
              <w:rPr>
                <w:rFonts w:ascii="Times New Roman"/>
                <w:sz w:val="18"/>
              </w:rPr>
              <w:t>17,715,767.38</w:t>
            </w:r>
          </w:p>
        </w:tc>
      </w:tr>
      <w:tr>
        <w:trPr>
          <w:trHeight w:val="406" w:hRule="exact"/>
        </w:trPr>
        <w:tc>
          <w:tcPr>
            <w:tcW w:w="224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32,443,239.67</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w w:val="95"/>
                <w:sz w:val="18"/>
              </w:rPr>
              <w:t>-23,718,236.64</w:t>
            </w:r>
            <w:r>
              <w:rPr>
                <w:rFonts w:ascii="Times New Roman"/>
                <w:sz w:val="18"/>
              </w:rPr>
            </w:r>
          </w:p>
        </w:tc>
        <w:tc>
          <w:tcPr>
            <w:tcW w:w="1712" w:type="dxa"/>
            <w:tcBorders>
              <w:top w:val="single" w:sz="6" w:space="0" w:color="000000"/>
              <w:left w:val="single" w:sz="6" w:space="0" w:color="000000"/>
              <w:bottom w:val="single" w:sz="6" w:space="0" w:color="000000"/>
              <w:right w:val="single" w:sz="6" w:space="0" w:color="000000"/>
            </w:tcBorders>
          </w:tcPr>
          <w:p>
            <w:pPr/>
          </w:p>
        </w:tc>
        <w:tc>
          <w:tcPr>
            <w:tcW w:w="20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2"/>
              <w:ind w:right="118"/>
              <w:jc w:val="right"/>
              <w:rPr>
                <w:rFonts w:ascii="Times New Roman" w:hAnsi="Times New Roman" w:cs="Times New Roman" w:eastAsia="Times New Roman" w:hint="default"/>
                <w:sz w:val="18"/>
                <w:szCs w:val="18"/>
              </w:rPr>
            </w:pPr>
            <w:r>
              <w:rPr>
                <w:rFonts w:ascii="Times New Roman"/>
                <w:sz w:val="18"/>
              </w:rPr>
              <w:t>8,725,003.03</w:t>
            </w:r>
          </w:p>
        </w:tc>
      </w:tr>
      <w:tr>
        <w:trPr>
          <w:trHeight w:val="405" w:hRule="exact"/>
        </w:trPr>
        <w:tc>
          <w:tcPr>
            <w:tcW w:w="224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1"/>
              <w:jc w:val="right"/>
              <w:rPr>
                <w:rFonts w:ascii="Times New Roman" w:hAnsi="Times New Roman" w:cs="Times New Roman" w:eastAsia="Times New Roman" w:hint="default"/>
                <w:sz w:val="18"/>
                <w:szCs w:val="18"/>
              </w:rPr>
            </w:pPr>
            <w:r>
              <w:rPr>
                <w:rFonts w:ascii="Times New Roman"/>
                <w:sz w:val="18"/>
              </w:rPr>
              <w:t>2,418,173,232.02</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23,718,236.64</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18,694,644.25</w:t>
            </w:r>
          </w:p>
        </w:tc>
        <w:tc>
          <w:tcPr>
            <w:tcW w:w="20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2"/>
              <w:ind w:right="119"/>
              <w:jc w:val="right"/>
              <w:rPr>
                <w:rFonts w:ascii="Times New Roman" w:hAnsi="Times New Roman" w:cs="Times New Roman" w:eastAsia="Times New Roman" w:hint="default"/>
                <w:sz w:val="18"/>
                <w:szCs w:val="18"/>
              </w:rPr>
            </w:pPr>
            <w:r>
              <w:rPr>
                <w:rFonts w:ascii="Times New Roman"/>
                <w:sz w:val="18"/>
              </w:rPr>
              <w:t>2,460,586,112.91</w:t>
            </w:r>
          </w:p>
        </w:tc>
      </w:tr>
      <w:tr>
        <w:trPr>
          <w:trHeight w:val="413" w:hRule="exact"/>
        </w:trPr>
        <w:tc>
          <w:tcPr>
            <w:tcW w:w="224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1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6,541,934.77</w:t>
            </w:r>
          </w:p>
        </w:tc>
        <w:tc>
          <w:tcPr>
            <w:tcW w:w="1712" w:type="dxa"/>
            <w:tcBorders>
              <w:top w:val="single" w:sz="6" w:space="0" w:color="000000"/>
              <w:left w:val="single" w:sz="6" w:space="0" w:color="000000"/>
              <w:bottom w:val="single" w:sz="12" w:space="0" w:color="000000"/>
              <w:right w:val="single" w:sz="6" w:space="0" w:color="000000"/>
            </w:tcBorders>
          </w:tcPr>
          <w:p>
            <w:pPr/>
          </w:p>
        </w:tc>
        <w:tc>
          <w:tcPr>
            <w:tcW w:w="17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2"/>
              <w:ind w:right="90"/>
              <w:jc w:val="right"/>
              <w:rPr>
                <w:rFonts w:ascii="Times New Roman" w:hAnsi="Times New Roman" w:cs="Times New Roman" w:eastAsia="Times New Roman" w:hint="default"/>
                <w:sz w:val="18"/>
                <w:szCs w:val="18"/>
              </w:rPr>
            </w:pPr>
            <w:r>
              <w:rPr>
                <w:rFonts w:ascii="Times New Roman"/>
                <w:w w:val="95"/>
                <w:sz w:val="18"/>
              </w:rPr>
              <w:t>-42,438.32</w:t>
            </w:r>
            <w:r>
              <w:rPr>
                <w:rFonts w:ascii="Times New Roman"/>
                <w:sz w:val="18"/>
              </w:rPr>
            </w:r>
          </w:p>
        </w:tc>
        <w:tc>
          <w:tcPr>
            <w:tcW w:w="205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02"/>
              <w:ind w:right="118"/>
              <w:jc w:val="right"/>
              <w:rPr>
                <w:rFonts w:ascii="Times New Roman" w:hAnsi="Times New Roman" w:cs="Times New Roman" w:eastAsia="Times New Roman" w:hint="default"/>
                <w:sz w:val="18"/>
                <w:szCs w:val="18"/>
              </w:rPr>
            </w:pPr>
            <w:r>
              <w:rPr>
                <w:rFonts w:ascii="Times New Roman"/>
                <w:sz w:val="18"/>
              </w:rPr>
              <w:t>6,499,496.45</w:t>
            </w:r>
          </w:p>
        </w:tc>
      </w:tr>
    </w:tbl>
    <w:p>
      <w:pPr>
        <w:spacing w:line="240" w:lineRule="auto" w:before="5"/>
        <w:rPr>
          <w:rFonts w:ascii="宋体" w:hAnsi="宋体" w:cs="宋体" w:eastAsia="宋体" w:hint="default"/>
          <w:sz w:val="8"/>
          <w:szCs w:val="8"/>
        </w:rPr>
      </w:pPr>
    </w:p>
    <w:p>
      <w:pPr>
        <w:pStyle w:val="BodyText"/>
        <w:spacing w:line="240" w:lineRule="auto" w:before="35"/>
        <w:ind w:left="661" w:right="314"/>
        <w:jc w:val="left"/>
      </w:pPr>
      <w:r>
        <w:rPr>
          <w:rFonts w:ascii="Times New Roman" w:hAnsi="Times New Roman" w:cs="Times New Roman" w:eastAsia="Times New Roman" w:hint="default"/>
        </w:rPr>
        <w:t>b</w:t>
      </w:r>
      <w:r>
        <w:rPr/>
        <w:t>、对母公司财务报表的影响</w:t>
      </w:r>
    </w:p>
    <w:p>
      <w:pPr>
        <w:spacing w:line="240" w:lineRule="auto" w:before="10"/>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2305"/>
        <w:gridCol w:w="2103"/>
        <w:gridCol w:w="1727"/>
        <w:gridCol w:w="1772"/>
        <w:gridCol w:w="1975"/>
      </w:tblGrid>
      <w:tr>
        <w:trPr>
          <w:trHeight w:val="630" w:hRule="exact"/>
        </w:trPr>
        <w:tc>
          <w:tcPr>
            <w:tcW w:w="2305" w:type="dxa"/>
            <w:tcBorders>
              <w:top w:val="single" w:sz="12" w:space="0" w:color="000000"/>
              <w:left w:val="nil" w:sz="6" w:space="0" w:color="auto"/>
              <w:bottom w:val="single" w:sz="12" w:space="0" w:color="000000"/>
              <w:right w:val="single" w:sz="6" w:space="0" w:color="000000"/>
            </w:tcBorders>
          </w:tcPr>
          <w:p>
            <w:pPr>
              <w:pStyle w:val="TableParagraph"/>
              <w:spacing w:line="240" w:lineRule="auto" w:before="119"/>
              <w:ind w:left="1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03" w:type="dxa"/>
            <w:tcBorders>
              <w:top w:val="single" w:sz="12" w:space="0" w:color="000000"/>
              <w:left w:val="single" w:sz="6" w:space="0" w:color="000000"/>
              <w:bottom w:val="single" w:sz="12" w:space="0" w:color="000000"/>
              <w:right w:val="single" w:sz="6" w:space="0" w:color="000000"/>
            </w:tcBorders>
          </w:tcPr>
          <w:p>
            <w:pPr>
              <w:pStyle w:val="TableParagraph"/>
              <w:spacing w:line="220" w:lineRule="exact"/>
              <w:ind w:left="14" w:right="0"/>
              <w:jc w:val="center"/>
              <w:rPr>
                <w:rFonts w:ascii="宋体" w:hAnsi="宋体" w:cs="宋体" w:eastAsia="宋体" w:hint="default"/>
                <w:sz w:val="18"/>
                <w:szCs w:val="18"/>
              </w:rPr>
            </w:pPr>
            <w:r>
              <w:rPr>
                <w:rFonts w:ascii="宋体" w:hAnsi="宋体" w:cs="宋体" w:eastAsia="宋体" w:hint="default"/>
                <w:b/>
                <w:bCs/>
                <w:sz w:val="18"/>
                <w:szCs w:val="18"/>
              </w:rPr>
              <w:t>2018</w:t>
            </w:r>
            <w:r>
              <w:rPr>
                <w:rFonts w:ascii="宋体" w:hAnsi="宋体" w:cs="宋体" w:eastAsia="宋体" w:hint="default"/>
                <w:b/>
                <w:bCs/>
                <w:spacing w:val="-48"/>
                <w:sz w:val="18"/>
                <w:szCs w:val="18"/>
              </w:rPr>
              <w:t> </w:t>
            </w:r>
            <w:r>
              <w:rPr>
                <w:rFonts w:ascii="宋体" w:hAnsi="宋体" w:cs="宋体" w:eastAsia="宋体" w:hint="default"/>
                <w:b/>
                <w:bCs/>
                <w:sz w:val="18"/>
                <w:szCs w:val="18"/>
              </w:rPr>
              <w:t>年</w:t>
            </w:r>
            <w:r>
              <w:rPr>
                <w:rFonts w:ascii="宋体" w:hAnsi="宋体" w:cs="宋体" w:eastAsia="宋体" w:hint="default"/>
                <w:b/>
                <w:bCs/>
                <w:spacing w:val="-48"/>
                <w:sz w:val="18"/>
                <w:szCs w:val="18"/>
              </w:rPr>
              <w:t> </w:t>
            </w:r>
            <w:r>
              <w:rPr>
                <w:rFonts w:ascii="宋体" w:hAnsi="宋体" w:cs="宋体" w:eastAsia="宋体" w:hint="default"/>
                <w:b/>
                <w:bCs/>
                <w:sz w:val="18"/>
                <w:szCs w:val="18"/>
              </w:rPr>
              <w:t>12</w:t>
            </w:r>
            <w:r>
              <w:rPr>
                <w:rFonts w:ascii="宋体" w:hAnsi="宋体" w:cs="宋体" w:eastAsia="宋体" w:hint="default"/>
                <w:b/>
                <w:bCs/>
                <w:spacing w:val="-48"/>
                <w:sz w:val="18"/>
                <w:szCs w:val="18"/>
              </w:rPr>
              <w:t> </w:t>
            </w:r>
            <w:r>
              <w:rPr>
                <w:rFonts w:ascii="宋体" w:hAnsi="宋体" w:cs="宋体" w:eastAsia="宋体" w:hint="default"/>
                <w:b/>
                <w:bCs/>
                <w:sz w:val="18"/>
                <w:szCs w:val="18"/>
              </w:rPr>
              <w:t>月</w:t>
            </w:r>
            <w:r>
              <w:rPr>
                <w:rFonts w:ascii="宋体" w:hAnsi="宋体" w:cs="宋体" w:eastAsia="宋体" w:hint="default"/>
                <w:b/>
                <w:bCs/>
                <w:spacing w:val="-33"/>
                <w:sz w:val="18"/>
                <w:szCs w:val="18"/>
              </w:rPr>
              <w:t> </w:t>
            </w:r>
            <w:r>
              <w:rPr>
                <w:rFonts w:ascii="宋体" w:hAnsi="宋体" w:cs="宋体" w:eastAsia="宋体" w:hint="default"/>
                <w:b/>
                <w:bCs/>
                <w:sz w:val="18"/>
                <w:szCs w:val="18"/>
              </w:rPr>
              <w:t>31</w:t>
            </w:r>
            <w:r>
              <w:rPr>
                <w:rFonts w:ascii="宋体" w:hAnsi="宋体" w:cs="宋体" w:eastAsia="宋体" w:hint="default"/>
                <w:b/>
                <w:bCs/>
                <w:spacing w:val="-48"/>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p>
            <w:pPr>
              <w:pStyle w:val="TableParagraph"/>
              <w:spacing w:line="240" w:lineRule="auto" w:before="50"/>
              <w:ind w:left="15" w:right="0"/>
              <w:jc w:val="center"/>
              <w:rPr>
                <w:rFonts w:ascii="宋体" w:hAnsi="宋体" w:cs="宋体" w:eastAsia="宋体" w:hint="default"/>
                <w:sz w:val="18"/>
                <w:szCs w:val="18"/>
              </w:rPr>
            </w:pPr>
            <w:r>
              <w:rPr>
                <w:rFonts w:ascii="宋体" w:hAnsi="宋体" w:cs="宋体" w:eastAsia="宋体" w:hint="default"/>
                <w:b/>
                <w:bCs/>
                <w:sz w:val="18"/>
                <w:szCs w:val="18"/>
              </w:rPr>
              <w:t>（变更前）</w:t>
            </w:r>
            <w:r>
              <w:rPr>
                <w:rFonts w:ascii="宋体" w:hAnsi="宋体" w:cs="宋体" w:eastAsia="宋体" w:hint="default"/>
                <w:sz w:val="18"/>
                <w:szCs w:val="18"/>
              </w:rPr>
            </w:r>
          </w:p>
        </w:tc>
        <w:tc>
          <w:tcPr>
            <w:tcW w:w="17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9"/>
              <w:ind w:right="0"/>
              <w:jc w:val="center"/>
              <w:rPr>
                <w:rFonts w:ascii="宋体" w:hAnsi="宋体" w:cs="宋体" w:eastAsia="宋体" w:hint="default"/>
                <w:sz w:val="18"/>
                <w:szCs w:val="18"/>
              </w:rPr>
            </w:pPr>
            <w:r>
              <w:rPr>
                <w:rFonts w:ascii="宋体" w:hAnsi="宋体" w:cs="宋体" w:eastAsia="宋体" w:hint="default"/>
                <w:b/>
                <w:bCs/>
                <w:sz w:val="18"/>
                <w:szCs w:val="18"/>
              </w:rPr>
              <w:t>重分类</w:t>
            </w:r>
            <w:r>
              <w:rPr>
                <w:rFonts w:ascii="宋体" w:hAnsi="宋体" w:cs="宋体" w:eastAsia="宋体" w:hint="default"/>
                <w:sz w:val="18"/>
                <w:szCs w:val="18"/>
              </w:rPr>
            </w:r>
          </w:p>
        </w:tc>
        <w:tc>
          <w:tcPr>
            <w:tcW w:w="17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9"/>
              <w:ind w:left="525" w:right="0"/>
              <w:jc w:val="left"/>
              <w:rPr>
                <w:rFonts w:ascii="宋体" w:hAnsi="宋体" w:cs="宋体" w:eastAsia="宋体" w:hint="default"/>
                <w:sz w:val="18"/>
                <w:szCs w:val="18"/>
              </w:rPr>
            </w:pPr>
            <w:r>
              <w:rPr>
                <w:rFonts w:ascii="宋体" w:hAnsi="宋体" w:cs="宋体" w:eastAsia="宋体" w:hint="default"/>
                <w:b/>
                <w:bCs/>
                <w:sz w:val="18"/>
                <w:szCs w:val="18"/>
              </w:rPr>
              <w:t>重新计量</w:t>
            </w:r>
            <w:r>
              <w:rPr>
                <w:rFonts w:ascii="宋体" w:hAnsi="宋体" w:cs="宋体" w:eastAsia="宋体" w:hint="default"/>
                <w:sz w:val="18"/>
                <w:szCs w:val="18"/>
              </w:rPr>
            </w:r>
          </w:p>
        </w:tc>
        <w:tc>
          <w:tcPr>
            <w:tcW w:w="1975" w:type="dxa"/>
            <w:tcBorders>
              <w:top w:val="single" w:sz="12" w:space="0" w:color="000000"/>
              <w:left w:val="single" w:sz="6" w:space="0" w:color="000000"/>
              <w:bottom w:val="single" w:sz="12" w:space="0" w:color="000000"/>
              <w:right w:val="nil" w:sz="6" w:space="0" w:color="auto"/>
            </w:tcBorders>
          </w:tcPr>
          <w:p>
            <w:pPr>
              <w:pStyle w:val="TableParagraph"/>
              <w:spacing w:line="220" w:lineRule="exact"/>
              <w:ind w:right="12"/>
              <w:jc w:val="center"/>
              <w:rPr>
                <w:rFonts w:ascii="宋体" w:hAnsi="宋体" w:cs="宋体" w:eastAsia="宋体" w:hint="default"/>
                <w:sz w:val="18"/>
                <w:szCs w:val="18"/>
              </w:rPr>
            </w:pPr>
            <w:r>
              <w:rPr>
                <w:rFonts w:ascii="宋体" w:hAnsi="宋体" w:cs="宋体" w:eastAsia="宋体" w:hint="default"/>
                <w:b/>
                <w:bCs/>
                <w:sz w:val="18"/>
                <w:szCs w:val="18"/>
              </w:rPr>
              <w:t>2019</w:t>
            </w:r>
            <w:r>
              <w:rPr>
                <w:rFonts w:ascii="宋体" w:hAnsi="宋体" w:cs="宋体" w:eastAsia="宋体" w:hint="default"/>
                <w:b/>
                <w:bCs/>
                <w:spacing w:val="-48"/>
                <w:sz w:val="18"/>
                <w:szCs w:val="18"/>
              </w:rPr>
              <w:t> </w:t>
            </w:r>
            <w:r>
              <w:rPr>
                <w:rFonts w:ascii="宋体" w:hAnsi="宋体" w:cs="宋体" w:eastAsia="宋体" w:hint="default"/>
                <w:b/>
                <w:bCs/>
                <w:sz w:val="18"/>
                <w:szCs w:val="18"/>
              </w:rPr>
              <w:t>年</w:t>
            </w:r>
            <w:r>
              <w:rPr>
                <w:rFonts w:ascii="宋体" w:hAnsi="宋体" w:cs="宋体" w:eastAsia="宋体" w:hint="default"/>
                <w:b/>
                <w:bCs/>
                <w:spacing w:val="-48"/>
                <w:sz w:val="18"/>
                <w:szCs w:val="18"/>
              </w:rPr>
              <w:t> </w:t>
            </w:r>
            <w:r>
              <w:rPr>
                <w:rFonts w:ascii="宋体" w:hAnsi="宋体" w:cs="宋体" w:eastAsia="宋体" w:hint="default"/>
                <w:b/>
                <w:bCs/>
                <w:sz w:val="18"/>
                <w:szCs w:val="18"/>
              </w:rPr>
              <w:t>1</w:t>
            </w:r>
            <w:r>
              <w:rPr>
                <w:rFonts w:ascii="宋体" w:hAnsi="宋体" w:cs="宋体" w:eastAsia="宋体" w:hint="default"/>
                <w:b/>
                <w:bCs/>
                <w:spacing w:val="-48"/>
                <w:sz w:val="18"/>
                <w:szCs w:val="18"/>
              </w:rPr>
              <w:t> </w:t>
            </w:r>
            <w:r>
              <w:rPr>
                <w:rFonts w:ascii="宋体" w:hAnsi="宋体" w:cs="宋体" w:eastAsia="宋体" w:hint="default"/>
                <w:b/>
                <w:bCs/>
                <w:sz w:val="18"/>
                <w:szCs w:val="18"/>
              </w:rPr>
              <w:t>月</w:t>
            </w:r>
            <w:r>
              <w:rPr>
                <w:rFonts w:ascii="宋体" w:hAnsi="宋体" w:cs="宋体" w:eastAsia="宋体" w:hint="default"/>
                <w:b/>
                <w:bCs/>
                <w:spacing w:val="-48"/>
                <w:sz w:val="18"/>
                <w:szCs w:val="18"/>
              </w:rPr>
              <w:t> </w:t>
            </w:r>
            <w:r>
              <w:rPr>
                <w:rFonts w:ascii="宋体" w:hAnsi="宋体" w:cs="宋体" w:eastAsia="宋体" w:hint="default"/>
                <w:b/>
                <w:bCs/>
                <w:sz w:val="18"/>
                <w:szCs w:val="18"/>
              </w:rPr>
              <w:t>1</w:t>
            </w:r>
            <w:r>
              <w:rPr>
                <w:rFonts w:ascii="宋体" w:hAnsi="宋体" w:cs="宋体" w:eastAsia="宋体" w:hint="default"/>
                <w:b/>
                <w:bCs/>
                <w:spacing w:val="-33"/>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p>
            <w:pPr>
              <w:pStyle w:val="TableParagraph"/>
              <w:spacing w:line="240" w:lineRule="auto" w:before="50"/>
              <w:ind w:right="13"/>
              <w:jc w:val="center"/>
              <w:rPr>
                <w:rFonts w:ascii="宋体" w:hAnsi="宋体" w:cs="宋体" w:eastAsia="宋体" w:hint="default"/>
                <w:sz w:val="18"/>
                <w:szCs w:val="18"/>
              </w:rPr>
            </w:pPr>
            <w:r>
              <w:rPr>
                <w:rFonts w:ascii="宋体" w:hAnsi="宋体" w:cs="宋体" w:eastAsia="宋体" w:hint="default"/>
                <w:b/>
                <w:bCs/>
                <w:sz w:val="18"/>
                <w:szCs w:val="18"/>
              </w:rPr>
              <w:t>（变更后）</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50"/>
          <w:pgMar w:header="866" w:footer="981" w:top="1120" w:bottom="1180" w:left="900" w:right="0"/>
        </w:sectPr>
      </w:pPr>
    </w:p>
    <w:p>
      <w:pPr>
        <w:spacing w:line="240" w:lineRule="auto" w:before="2"/>
        <w:rPr>
          <w:rFonts w:ascii="宋体" w:hAnsi="宋体" w:cs="宋体" w:eastAsia="宋体" w:hint="default"/>
          <w:sz w:val="24"/>
          <w:szCs w:val="24"/>
        </w:rPr>
      </w:pPr>
      <w:r>
        <w:rPr/>
        <w:pict>
          <v:group style="position:absolute;margin-left:319.149994pt;margin-top:711.619995pt;width:.75pt;height:16.55pt;mso-position-horizontal-relative:page;mso-position-vertical-relative:page;z-index:-1233664" coordorigin="6383,14232" coordsize="15,331">
            <v:group style="position:absolute;left:6383;top:14232;width:15;height:30" coordorigin="6383,14232" coordsize="15,30">
              <v:shape style="position:absolute;left:6383;top:14232;width:15;height:30" coordorigin="6383,14232" coordsize="15,30" path="m6383,14262l6398,14262,6398,14232,6383,14232,6383,14262xe" filled="true" fillcolor="#000000" stroked="false">
                <v:path arrowok="t"/>
                <v:fill type="solid"/>
              </v:shape>
            </v:group>
            <v:group style="position:absolute;left:6383;top:14263;width:15;height:30" coordorigin="6383,14263" coordsize="15,30">
              <v:shape style="position:absolute;left:6383;top:14263;width:15;height:30" coordorigin="6383,14263" coordsize="15,30" path="m6383,14293l6398,14293,6398,14263,6383,14263,6383,14293xe" filled="true" fillcolor="#000000" stroked="false">
                <v:path arrowok="t"/>
                <v:fill type="solid"/>
              </v:shape>
            </v:group>
            <v:group style="position:absolute;left:6383;top:14293;width:15;height:30" coordorigin="6383,14293" coordsize="15,30">
              <v:shape style="position:absolute;left:6383;top:14293;width:15;height:30" coordorigin="6383,14293" coordsize="15,30" path="m6383,14323l6398,14323,6398,14293,6383,14293,6383,14323xe" filled="true" fillcolor="#000000" stroked="false">
                <v:path arrowok="t"/>
                <v:fill type="solid"/>
              </v:shape>
            </v:group>
            <v:group style="position:absolute;left:6383;top:14323;width:15;height:30" coordorigin="6383,14323" coordsize="15,30">
              <v:shape style="position:absolute;left:6383;top:14323;width:15;height:30" coordorigin="6383,14323" coordsize="15,30" path="m6383,14353l6398,14353,6398,14323,6383,14323,6383,14353xe" filled="true" fillcolor="#000000" stroked="false">
                <v:path arrowok="t"/>
                <v:fill type="solid"/>
              </v:shape>
            </v:group>
            <v:group style="position:absolute;left:6383;top:14353;width:15;height:30" coordorigin="6383,14353" coordsize="15,30">
              <v:shape style="position:absolute;left:6383;top:14353;width:15;height:30" coordorigin="6383,14353" coordsize="15,30" path="m6383,14383l6398,14383,6398,14353,6383,14353,6383,14383xe" filled="true" fillcolor="#000000" stroked="false">
                <v:path arrowok="t"/>
                <v:fill type="solid"/>
              </v:shape>
            </v:group>
            <v:group style="position:absolute;left:6383;top:14383;width:15;height:30" coordorigin="6383,14383" coordsize="15,30">
              <v:shape style="position:absolute;left:6383;top:14383;width:15;height:30" coordorigin="6383,14383" coordsize="15,30" path="m6383,14413l6398,14413,6398,14383,6383,14383,6383,14413xe" filled="true" fillcolor="#000000" stroked="false">
                <v:path arrowok="t"/>
                <v:fill type="solid"/>
              </v:shape>
            </v:group>
            <v:group style="position:absolute;left:6383;top:14413;width:15;height:30" coordorigin="6383,14413" coordsize="15,30">
              <v:shape style="position:absolute;left:6383;top:14413;width:15;height:30" coordorigin="6383,14413" coordsize="15,30" path="m6383,14443l6398,14443,6398,14413,6383,14413,6383,14443xe" filled="true" fillcolor="#000000" stroked="false">
                <v:path arrowok="t"/>
                <v:fill type="solid"/>
              </v:shape>
            </v:group>
            <v:group style="position:absolute;left:6383;top:14443;width:15;height:30" coordorigin="6383,14443" coordsize="15,30">
              <v:shape style="position:absolute;left:6383;top:14443;width:15;height:30" coordorigin="6383,14443" coordsize="15,30" path="m6383,14473l6398,14473,6398,14443,6383,14443,6383,14473xe" filled="true" fillcolor="#000000" stroked="false">
                <v:path arrowok="t"/>
                <v:fill type="solid"/>
              </v:shape>
            </v:group>
            <v:group style="position:absolute;left:6383;top:14472;width:15;height:31" coordorigin="6383,14472" coordsize="15,31">
              <v:shape style="position:absolute;left:6383;top:14472;width:15;height:31" coordorigin="6383,14472" coordsize="15,31" path="m6383,14503l6398,14503,6398,14472,6383,14472,6383,14503xe" filled="true" fillcolor="#000000" stroked="false">
                <v:path arrowok="t"/>
                <v:fill type="solid"/>
              </v:shape>
            </v:group>
            <v:group style="position:absolute;left:6383;top:14503;width:15;height:30" coordorigin="6383,14503" coordsize="15,30">
              <v:shape style="position:absolute;left:6383;top:14503;width:15;height:30" coordorigin="6383,14503" coordsize="15,30" path="m6383,14533l6398,14533,6398,14503,6383,14503,6383,14533xe" filled="true" fillcolor="#000000" stroked="false">
                <v:path arrowok="t"/>
                <v:fill type="solid"/>
              </v:shape>
            </v:group>
            <v:group style="position:absolute;left:6383;top:14533;width:15;height:30" coordorigin="6383,14533" coordsize="15,30">
              <v:shape style="position:absolute;left:6383;top:14533;width:15;height:30" coordorigin="6383,14533" coordsize="15,30" path="m6383,14563l6398,14563,6398,14533,6383,14533,6383,14563xe" filled="true" fillcolor="#000000" stroked="false">
                <v:path arrowok="t"/>
                <v:fill type="solid"/>
              </v:shape>
            </v:group>
            <w10:wrap type="none"/>
          </v:group>
        </w:pict>
      </w:r>
      <w:r>
        <w:rPr/>
        <w:pict>
          <v:group style="position:absolute;margin-left:319.149994pt;margin-top:731.900024pt;width:.75pt;height:16.5pt;mso-position-horizontal-relative:page;mso-position-vertical-relative:page;z-index:-1233640" coordorigin="6383,14638" coordsize="15,330">
            <v:group style="position:absolute;left:6383;top:14638;width:15;height:30" coordorigin="6383,14638" coordsize="15,30">
              <v:shape style="position:absolute;left:6383;top:14638;width:15;height:30" coordorigin="6383,14638" coordsize="15,30" path="m6383,14668l6398,14668,6398,14638,6383,14638,6383,14668xe" filled="true" fillcolor="#000000" stroked="false">
                <v:path arrowok="t"/>
                <v:fill type="solid"/>
              </v:shape>
            </v:group>
            <v:group style="position:absolute;left:6383;top:14668;width:15;height:30" coordorigin="6383,14668" coordsize="15,30">
              <v:shape style="position:absolute;left:6383;top:14668;width:15;height:30" coordorigin="6383,14668" coordsize="15,30" path="m6383,14698l6398,14698,6398,14668,6383,14668,6383,14698xe" filled="true" fillcolor="#000000" stroked="false">
                <v:path arrowok="t"/>
                <v:fill type="solid"/>
              </v:shape>
            </v:group>
            <v:group style="position:absolute;left:6383;top:14698;width:15;height:30" coordorigin="6383,14698" coordsize="15,30">
              <v:shape style="position:absolute;left:6383;top:14698;width:15;height:30" coordorigin="6383,14698" coordsize="15,30" path="m6383,14728l6398,14728,6398,14698,6383,14698,6383,14728xe" filled="true" fillcolor="#000000" stroked="false">
                <v:path arrowok="t"/>
                <v:fill type="solid"/>
              </v:shape>
            </v:group>
            <v:group style="position:absolute;left:6383;top:14728;width:15;height:30" coordorigin="6383,14728" coordsize="15,30">
              <v:shape style="position:absolute;left:6383;top:14728;width:15;height:30" coordorigin="6383,14728" coordsize="15,30" path="m6383,14758l6398,14758,6398,14728,6383,14728,6383,14758xe" filled="true" fillcolor="#000000" stroked="false">
                <v:path arrowok="t"/>
                <v:fill type="solid"/>
              </v:shape>
            </v:group>
            <v:group style="position:absolute;left:6383;top:14758;width:15;height:30" coordorigin="6383,14758" coordsize="15,30">
              <v:shape style="position:absolute;left:6383;top:14758;width:15;height:30" coordorigin="6383,14758" coordsize="15,30" path="m6383,14788l6398,14788,6398,14758,6383,14758,6383,14788xe" filled="true" fillcolor="#000000" stroked="false">
                <v:path arrowok="t"/>
                <v:fill type="solid"/>
              </v:shape>
            </v:group>
            <v:group style="position:absolute;left:6383;top:14788;width:15;height:30" coordorigin="6383,14788" coordsize="15,30">
              <v:shape style="position:absolute;left:6383;top:14788;width:15;height:30" coordorigin="6383,14788" coordsize="15,30" path="m6383,14818l6398,14818,6398,14788,6383,14788,6383,14818xe" filled="true" fillcolor="#000000" stroked="false">
                <v:path arrowok="t"/>
                <v:fill type="solid"/>
              </v:shape>
            </v:group>
            <v:group style="position:absolute;left:6383;top:14818;width:15;height:30" coordorigin="6383,14818" coordsize="15,30">
              <v:shape style="position:absolute;left:6383;top:14818;width:15;height:30" coordorigin="6383,14818" coordsize="15,30" path="m6383,14848l6398,14848,6398,14818,6383,14818,6383,14848xe" filled="true" fillcolor="#000000" stroked="false">
                <v:path arrowok="t"/>
                <v:fill type="solid"/>
              </v:shape>
            </v:group>
            <v:group style="position:absolute;left:6383;top:14848;width:15;height:30" coordorigin="6383,14848" coordsize="15,30">
              <v:shape style="position:absolute;left:6383;top:14848;width:15;height:30" coordorigin="6383,14848" coordsize="15,30" path="m6383,14878l6398,14878,6398,14848,6383,14848,6383,14878xe" filled="true" fillcolor="#000000" stroked="false">
                <v:path arrowok="t"/>
                <v:fill type="solid"/>
              </v:shape>
            </v:group>
            <v:group style="position:absolute;left:6383;top:14878;width:15;height:30" coordorigin="6383,14878" coordsize="15,30">
              <v:shape style="position:absolute;left:6383;top:14878;width:15;height:30" coordorigin="6383,14878" coordsize="15,30" path="m6383,14908l6398,14908,6398,14878,6383,14878,6383,14908xe" filled="true" fillcolor="#000000" stroked="false">
                <v:path arrowok="t"/>
                <v:fill type="solid"/>
              </v:shape>
            </v:group>
            <v:group style="position:absolute;left:6383;top:14908;width:15;height:30" coordorigin="6383,14908" coordsize="15,30">
              <v:shape style="position:absolute;left:6383;top:14908;width:15;height:30" coordorigin="6383,14908" coordsize="15,30" path="m6383,14938l6398,14938,6398,14908,6383,14908,6383,14938xe" filled="true" fillcolor="#000000" stroked="false">
                <v:path arrowok="t"/>
                <v:fill type="solid"/>
              </v:shape>
            </v:group>
            <v:group style="position:absolute;left:6383;top:14938;width:15;height:30" coordorigin="6383,14938" coordsize="15,30">
              <v:shape style="position:absolute;left:6383;top:14938;width:15;height:30" coordorigin="6383,14938" coordsize="15,30" path="m6383,14968l6398,14968,6398,14938,6383,14938,6383,14968xe" filled="true" fillcolor="#000000" stroked="false">
                <v:path arrowok="t"/>
                <v:fill type="solid"/>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2305"/>
        <w:gridCol w:w="2103"/>
        <w:gridCol w:w="1727"/>
        <w:gridCol w:w="1772"/>
        <w:gridCol w:w="1975"/>
      </w:tblGrid>
      <w:tr>
        <w:trPr>
          <w:trHeight w:val="368" w:hRule="exact"/>
        </w:trPr>
        <w:tc>
          <w:tcPr>
            <w:tcW w:w="2305" w:type="dxa"/>
            <w:tcBorders>
              <w:top w:val="single" w:sz="12" w:space="0" w:color="000000"/>
              <w:left w:val="nil" w:sz="6" w:space="0" w:color="auto"/>
              <w:bottom w:val="single" w:sz="6" w:space="0" w:color="000000"/>
              <w:right w:val="single" w:sz="6" w:space="0" w:color="000000"/>
            </w:tcBorders>
          </w:tcPr>
          <w:p>
            <w:pPr>
              <w:pStyle w:val="TableParagraph"/>
              <w:spacing w:line="220" w:lineRule="exact"/>
              <w:ind w:left="12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0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7"/>
              <w:ind w:right="89"/>
              <w:jc w:val="right"/>
              <w:rPr>
                <w:rFonts w:ascii="Times New Roman" w:hAnsi="Times New Roman" w:cs="Times New Roman" w:eastAsia="Times New Roman" w:hint="default"/>
                <w:sz w:val="18"/>
                <w:szCs w:val="18"/>
              </w:rPr>
            </w:pPr>
            <w:r>
              <w:rPr>
                <w:rFonts w:ascii="Times New Roman"/>
                <w:sz w:val="18"/>
              </w:rPr>
              <w:t>1,572,116.01</w:t>
            </w:r>
          </w:p>
        </w:tc>
        <w:tc>
          <w:tcPr>
            <w:tcW w:w="1727" w:type="dxa"/>
            <w:tcBorders>
              <w:top w:val="single" w:sz="12" w:space="0" w:color="000000"/>
              <w:left w:val="single" w:sz="6" w:space="0" w:color="000000"/>
              <w:bottom w:val="single" w:sz="6" w:space="0" w:color="000000"/>
              <w:right w:val="single" w:sz="6" w:space="0" w:color="000000"/>
            </w:tcBorders>
          </w:tcPr>
          <w:p>
            <w:pPr/>
          </w:p>
        </w:tc>
        <w:tc>
          <w:tcPr>
            <w:tcW w:w="177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7"/>
              <w:ind w:right="90"/>
              <w:jc w:val="right"/>
              <w:rPr>
                <w:rFonts w:ascii="Times New Roman" w:hAnsi="Times New Roman" w:cs="Times New Roman" w:eastAsia="Times New Roman" w:hint="default"/>
                <w:sz w:val="18"/>
                <w:szCs w:val="18"/>
              </w:rPr>
            </w:pPr>
            <w:r>
              <w:rPr>
                <w:rFonts w:ascii="Times New Roman"/>
                <w:sz w:val="18"/>
              </w:rPr>
              <w:t>14,291.96</w:t>
            </w:r>
          </w:p>
        </w:tc>
        <w:tc>
          <w:tcPr>
            <w:tcW w:w="197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7"/>
              <w:ind w:right="118"/>
              <w:jc w:val="right"/>
              <w:rPr>
                <w:rFonts w:ascii="Times New Roman" w:hAnsi="Times New Roman" w:cs="Times New Roman" w:eastAsia="Times New Roman" w:hint="default"/>
                <w:sz w:val="18"/>
                <w:szCs w:val="18"/>
              </w:rPr>
            </w:pPr>
            <w:r>
              <w:rPr>
                <w:rFonts w:ascii="Times New Roman"/>
                <w:sz w:val="18"/>
              </w:rPr>
              <w:t>1,586,407.97</w:t>
            </w:r>
          </w:p>
        </w:tc>
      </w:tr>
      <w:tr>
        <w:trPr>
          <w:trHeight w:val="345" w:hRule="exact"/>
        </w:trPr>
        <w:tc>
          <w:tcPr>
            <w:tcW w:w="2305"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89"/>
              <w:jc w:val="right"/>
              <w:rPr>
                <w:rFonts w:ascii="Times New Roman" w:hAnsi="Times New Roman" w:cs="Times New Roman" w:eastAsia="Times New Roman" w:hint="default"/>
                <w:sz w:val="18"/>
                <w:szCs w:val="18"/>
              </w:rPr>
            </w:pPr>
            <w:r>
              <w:rPr>
                <w:rFonts w:ascii="Times New Roman"/>
                <w:sz w:val="18"/>
              </w:rPr>
              <w:t>370,177,356.15</w:t>
            </w:r>
          </w:p>
        </w:tc>
        <w:tc>
          <w:tcPr>
            <w:tcW w:w="1727" w:type="dxa"/>
            <w:tcBorders>
              <w:top w:val="single" w:sz="6" w:space="0" w:color="000000"/>
              <w:left w:val="single" w:sz="6" w:space="0" w:color="000000"/>
              <w:bottom w:val="single" w:sz="6" w:space="0" w:color="000000"/>
              <w:right w:val="single" w:sz="6" w:space="0" w:color="000000"/>
            </w:tcBorders>
          </w:tcPr>
          <w:p>
            <w:pP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0"/>
              <w:jc w:val="right"/>
              <w:rPr>
                <w:rFonts w:ascii="Times New Roman" w:hAnsi="Times New Roman" w:cs="Times New Roman" w:eastAsia="Times New Roman" w:hint="default"/>
                <w:sz w:val="18"/>
                <w:szCs w:val="18"/>
              </w:rPr>
            </w:pPr>
            <w:r>
              <w:rPr>
                <w:rFonts w:ascii="Times New Roman"/>
                <w:sz w:val="18"/>
              </w:rPr>
              <w:t>6,186.65</w:t>
            </w:r>
          </w:p>
        </w:tc>
        <w:tc>
          <w:tcPr>
            <w:tcW w:w="197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2"/>
              <w:ind w:right="119"/>
              <w:jc w:val="right"/>
              <w:rPr>
                <w:rFonts w:ascii="Times New Roman" w:hAnsi="Times New Roman" w:cs="Times New Roman" w:eastAsia="Times New Roman" w:hint="default"/>
                <w:sz w:val="18"/>
                <w:szCs w:val="18"/>
              </w:rPr>
            </w:pPr>
            <w:r>
              <w:rPr>
                <w:rFonts w:ascii="Times New Roman"/>
                <w:sz w:val="18"/>
              </w:rPr>
              <w:t>370,183,542.80</w:t>
            </w:r>
          </w:p>
        </w:tc>
      </w:tr>
      <w:tr>
        <w:trPr>
          <w:trHeight w:val="353" w:hRule="exact"/>
        </w:trPr>
        <w:tc>
          <w:tcPr>
            <w:tcW w:w="2305" w:type="dxa"/>
            <w:tcBorders>
              <w:top w:val="single" w:sz="6" w:space="0" w:color="000000"/>
              <w:left w:val="nil" w:sz="6" w:space="0" w:color="auto"/>
              <w:bottom w:val="single" w:sz="12" w:space="0" w:color="000000"/>
              <w:right w:val="single" w:sz="6" w:space="0" w:color="000000"/>
            </w:tcBorders>
          </w:tcPr>
          <w:p>
            <w:pPr>
              <w:pStyle w:val="TableParagraph"/>
              <w:spacing w:line="220" w:lineRule="exact"/>
              <w:ind w:left="12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0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89"/>
              <w:jc w:val="right"/>
              <w:rPr>
                <w:rFonts w:ascii="Times New Roman" w:hAnsi="Times New Roman" w:cs="Times New Roman" w:eastAsia="Times New Roman" w:hint="default"/>
                <w:sz w:val="18"/>
                <w:szCs w:val="18"/>
              </w:rPr>
            </w:pPr>
            <w:r>
              <w:rPr>
                <w:rFonts w:ascii="Times New Roman"/>
                <w:sz w:val="18"/>
              </w:rPr>
              <w:t>686,051,981.64</w:t>
            </w:r>
          </w:p>
        </w:tc>
        <w:tc>
          <w:tcPr>
            <w:tcW w:w="1727" w:type="dxa"/>
            <w:tcBorders>
              <w:top w:val="single" w:sz="6" w:space="0" w:color="000000"/>
              <w:left w:val="single" w:sz="6" w:space="0" w:color="000000"/>
              <w:bottom w:val="single" w:sz="12" w:space="0" w:color="000000"/>
              <w:right w:val="single" w:sz="6" w:space="0" w:color="000000"/>
            </w:tcBorders>
          </w:tcPr>
          <w:p>
            <w:pPr/>
          </w:p>
        </w:tc>
        <w:tc>
          <w:tcPr>
            <w:tcW w:w="17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90"/>
              <w:jc w:val="right"/>
              <w:rPr>
                <w:rFonts w:ascii="Times New Roman" w:hAnsi="Times New Roman" w:cs="Times New Roman" w:eastAsia="Times New Roman" w:hint="default"/>
                <w:sz w:val="18"/>
                <w:szCs w:val="18"/>
              </w:rPr>
            </w:pPr>
            <w:r>
              <w:rPr>
                <w:rFonts w:ascii="Times New Roman"/>
                <w:sz w:val="18"/>
              </w:rPr>
              <w:t>20,478.61</w:t>
            </w:r>
          </w:p>
        </w:tc>
        <w:tc>
          <w:tcPr>
            <w:tcW w:w="197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2"/>
              <w:ind w:right="119"/>
              <w:jc w:val="right"/>
              <w:rPr>
                <w:rFonts w:ascii="Times New Roman" w:hAnsi="Times New Roman" w:cs="Times New Roman" w:eastAsia="Times New Roman" w:hint="default"/>
                <w:sz w:val="18"/>
                <w:szCs w:val="18"/>
              </w:rPr>
            </w:pPr>
            <w:r>
              <w:rPr>
                <w:rFonts w:ascii="Times New Roman"/>
                <w:sz w:val="18"/>
              </w:rPr>
              <w:t>686,072,460.25</w:t>
            </w:r>
          </w:p>
        </w:tc>
      </w:tr>
    </w:tbl>
    <w:p>
      <w:pPr>
        <w:spacing w:line="240" w:lineRule="auto" w:before="5"/>
        <w:rPr>
          <w:rFonts w:ascii="宋体" w:hAnsi="宋体" w:cs="宋体" w:eastAsia="宋体" w:hint="default"/>
          <w:sz w:val="8"/>
          <w:szCs w:val="8"/>
        </w:rPr>
      </w:pPr>
    </w:p>
    <w:p>
      <w:pPr>
        <w:pStyle w:val="BodyText"/>
        <w:spacing w:line="240" w:lineRule="auto" w:before="35"/>
        <w:ind w:left="661" w:right="314"/>
        <w:jc w:val="left"/>
      </w:pPr>
      <w:r>
        <w:rPr/>
        <w:t>（</w:t>
      </w:r>
      <w:r>
        <w:rPr>
          <w:rFonts w:ascii="Times New Roman" w:hAnsi="Times New Roman" w:cs="Times New Roman" w:eastAsia="Times New Roman" w:hint="default"/>
        </w:rPr>
        <w:t>2</w:t>
      </w:r>
      <w:r>
        <w:rPr/>
        <w:t>）其他会计政策变更</w:t>
      </w:r>
    </w:p>
    <w:p>
      <w:pPr>
        <w:pStyle w:val="BodyText"/>
        <w:spacing w:line="240" w:lineRule="auto" w:before="175"/>
        <w:ind w:left="661" w:right="314"/>
        <w:jc w:val="left"/>
      </w:pPr>
      <w:r>
        <w:rPr/>
        <w:t>本公司根据《关于修订印发</w:t>
      </w:r>
      <w:r>
        <w:rPr>
          <w:spacing w:val="-5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年度一般企业财务报表格式的通知》（财会</w:t>
      </w:r>
      <w:r>
        <w:rPr>
          <w:rFonts w:ascii="Times New Roman" w:hAnsi="Times New Roman" w:cs="Times New Roman" w:eastAsia="Times New Roman" w:hint="default"/>
        </w:rPr>
        <w:t>[2019]6</w:t>
      </w:r>
      <w:r>
        <w:rPr>
          <w:rFonts w:ascii="Times New Roman" w:hAnsi="Times New Roman" w:cs="Times New Roman" w:eastAsia="Times New Roman" w:hint="default"/>
          <w:spacing w:val="4"/>
        </w:rPr>
        <w:t> </w:t>
      </w:r>
      <w:r>
        <w:rPr/>
        <w:t>号）的要求，对</w:t>
      </w:r>
    </w:p>
    <w:p>
      <w:pPr>
        <w:pStyle w:val="BodyText"/>
        <w:spacing w:line="240" w:lineRule="auto" w:before="39"/>
        <w:ind w:left="241" w:right="314"/>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年度的管理费用和研发费用进行了追溯调整。</w:t>
      </w:r>
    </w:p>
    <w:p>
      <w:pPr>
        <w:spacing w:line="240" w:lineRule="auto" w:before="9"/>
        <w:rPr>
          <w:rFonts w:ascii="宋体" w:hAnsi="宋体" w:cs="宋体" w:eastAsia="宋体" w:hint="default"/>
          <w:sz w:val="13"/>
          <w:szCs w:val="13"/>
        </w:rPr>
      </w:pPr>
    </w:p>
    <w:tbl>
      <w:tblPr>
        <w:tblW w:w="0" w:type="auto"/>
        <w:jc w:val="left"/>
        <w:tblInd w:w="196" w:type="dxa"/>
        <w:tblLayout w:type="fixed"/>
        <w:tblCellMar>
          <w:top w:w="0" w:type="dxa"/>
          <w:left w:w="0" w:type="dxa"/>
          <w:bottom w:w="0" w:type="dxa"/>
          <w:right w:w="0" w:type="dxa"/>
        </w:tblCellMar>
        <w:tblLook w:val="01E0"/>
      </w:tblPr>
      <w:tblGrid>
        <w:gridCol w:w="953"/>
        <w:gridCol w:w="5617"/>
        <w:gridCol w:w="1412"/>
        <w:gridCol w:w="1712"/>
      </w:tblGrid>
      <w:tr>
        <w:trPr>
          <w:trHeight w:val="773" w:hRule="exact"/>
        </w:trPr>
        <w:tc>
          <w:tcPr>
            <w:tcW w:w="95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561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712" w:right="0"/>
              <w:jc w:val="left"/>
              <w:rPr>
                <w:rFonts w:ascii="宋体" w:hAnsi="宋体" w:cs="宋体" w:eastAsia="宋体" w:hint="default"/>
                <w:sz w:val="18"/>
                <w:szCs w:val="18"/>
              </w:rPr>
            </w:pPr>
            <w:r>
              <w:rPr>
                <w:rFonts w:ascii="宋体" w:hAnsi="宋体" w:cs="宋体" w:eastAsia="宋体" w:hint="default"/>
                <w:b/>
                <w:bCs/>
                <w:sz w:val="18"/>
                <w:szCs w:val="18"/>
              </w:rPr>
              <w:t>会计政策变更的内容和原因</w:t>
            </w:r>
            <w:r>
              <w:rPr>
                <w:rFonts w:ascii="宋体" w:hAnsi="宋体" w:cs="宋体" w:eastAsia="宋体" w:hint="default"/>
                <w:sz w:val="18"/>
                <w:szCs w:val="18"/>
              </w:rPr>
            </w:r>
          </w:p>
        </w:tc>
        <w:tc>
          <w:tcPr>
            <w:tcW w:w="1412" w:type="dxa"/>
            <w:tcBorders>
              <w:top w:val="single" w:sz="12" w:space="0" w:color="000000"/>
              <w:left w:val="single" w:sz="6" w:space="0" w:color="000000"/>
              <w:bottom w:val="single" w:sz="6" w:space="0" w:color="000000"/>
              <w:right w:val="single" w:sz="6" w:space="0" w:color="000000"/>
            </w:tcBorders>
          </w:tcPr>
          <w:p>
            <w:pPr>
              <w:pStyle w:val="TableParagraph"/>
              <w:spacing w:line="321" w:lineRule="auto" w:before="59"/>
              <w:ind w:left="435" w:right="61" w:hanging="361"/>
              <w:jc w:val="left"/>
              <w:rPr>
                <w:rFonts w:ascii="宋体" w:hAnsi="宋体" w:cs="宋体" w:eastAsia="宋体" w:hint="default"/>
                <w:sz w:val="18"/>
                <w:szCs w:val="18"/>
              </w:rPr>
            </w:pPr>
            <w:r>
              <w:rPr>
                <w:rFonts w:ascii="宋体" w:hAnsi="宋体" w:cs="宋体" w:eastAsia="宋体" w:hint="default"/>
                <w:b/>
                <w:bCs/>
                <w:sz w:val="18"/>
                <w:szCs w:val="18"/>
              </w:rPr>
              <w:t>受影响的报表项</w:t>
            </w:r>
            <w:r>
              <w:rPr>
                <w:rFonts w:ascii="宋体" w:hAnsi="宋体" w:cs="宋体" w:eastAsia="宋体" w:hint="default"/>
                <w:b/>
                <w:bCs/>
                <w:w w:val="99"/>
                <w:sz w:val="18"/>
                <w:szCs w:val="18"/>
              </w:rPr>
              <w:t> </w:t>
            </w:r>
            <w:r>
              <w:rPr>
                <w:rFonts w:ascii="宋体" w:hAnsi="宋体" w:cs="宋体" w:eastAsia="宋体" w:hint="default"/>
                <w:b/>
                <w:bCs/>
                <w:sz w:val="18"/>
                <w:szCs w:val="18"/>
              </w:rPr>
              <w:t>目名称</w:t>
            </w:r>
            <w:r>
              <w:rPr>
                <w:rFonts w:ascii="宋体" w:hAnsi="宋体" w:cs="宋体" w:eastAsia="宋体" w:hint="default"/>
                <w:sz w:val="18"/>
                <w:szCs w:val="18"/>
              </w:rPr>
            </w:r>
          </w:p>
        </w:tc>
        <w:tc>
          <w:tcPr>
            <w:tcW w:w="1712" w:type="dxa"/>
            <w:tcBorders>
              <w:top w:val="single" w:sz="12" w:space="0" w:color="000000"/>
              <w:left w:val="single" w:sz="6" w:space="0" w:color="000000"/>
              <w:bottom w:val="single" w:sz="6" w:space="0" w:color="000000"/>
              <w:right w:val="single" w:sz="6" w:space="0" w:color="000000"/>
            </w:tcBorders>
          </w:tcPr>
          <w:p>
            <w:pPr>
              <w:pStyle w:val="TableParagraph"/>
              <w:spacing w:line="352" w:lineRule="auto" w:before="44"/>
              <w:ind w:left="660" w:right="674"/>
              <w:jc w:val="center"/>
              <w:rPr>
                <w:rFonts w:ascii="宋体" w:hAnsi="宋体" w:cs="宋体" w:eastAsia="宋体" w:hint="default"/>
                <w:sz w:val="18"/>
                <w:szCs w:val="18"/>
              </w:rPr>
            </w:pPr>
            <w:r>
              <w:rPr>
                <w:rFonts w:ascii="宋体" w:hAnsi="宋体" w:cs="宋体" w:eastAsia="宋体" w:hint="default"/>
                <w:b/>
                <w:bCs/>
                <w:sz w:val="18"/>
                <w:szCs w:val="18"/>
              </w:rPr>
              <w:t>影响</w:t>
            </w:r>
            <w:r>
              <w:rPr>
                <w:rFonts w:ascii="宋体" w:hAnsi="宋体" w:cs="宋体" w:eastAsia="宋体" w:hint="default"/>
                <w:b/>
                <w:bCs/>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r>
      <w:tr>
        <w:trPr>
          <w:trHeight w:val="555" w:hRule="exact"/>
        </w:trPr>
        <w:tc>
          <w:tcPr>
            <w:tcW w:w="953"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
              <w:jc w:val="center"/>
              <w:rPr>
                <w:rFonts w:ascii="Arial" w:hAnsi="Arial" w:cs="Arial" w:eastAsia="Arial" w:hint="default"/>
                <w:sz w:val="18"/>
                <w:szCs w:val="18"/>
              </w:rPr>
            </w:pPr>
            <w:r>
              <w:rPr>
                <w:rFonts w:ascii="Arial"/>
                <w:w w:val="99"/>
                <w:sz w:val="18"/>
              </w:rPr>
              <w:t>1</w:t>
            </w:r>
            <w:r>
              <w:rPr>
                <w:rFonts w:ascii="Arial"/>
                <w:sz w:val="18"/>
              </w:rPr>
            </w:r>
          </w:p>
        </w:tc>
        <w:tc>
          <w:tcPr>
            <w:tcW w:w="5617" w:type="dxa"/>
            <w:vMerge w:val="restart"/>
            <w:tcBorders>
              <w:top w:val="single" w:sz="6" w:space="0" w:color="000000"/>
              <w:left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根据《关于修订印发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年度一般企业财务报表格式的通知</w:t>
            </w:r>
            <w:r>
              <w:rPr>
                <w:rFonts w:ascii="宋体" w:hAnsi="宋体" w:cs="宋体" w:eastAsia="宋体" w:hint="default"/>
                <w:spacing w:val="-90"/>
                <w:sz w:val="18"/>
                <w:szCs w:val="18"/>
              </w:rPr>
              <w:t>》</w:t>
            </w:r>
            <w:r>
              <w:rPr>
                <w:rFonts w:ascii="宋体" w:hAnsi="宋体" w:cs="宋体" w:eastAsia="宋体" w:hint="default"/>
                <w:sz w:val="18"/>
                <w:szCs w:val="18"/>
              </w:rPr>
              <w:t>（财会</w:t>
            </w:r>
          </w:p>
          <w:p>
            <w:pPr>
              <w:pStyle w:val="TableParagraph"/>
              <w:spacing w:line="276" w:lineRule="auto" w:before="66"/>
              <w:ind w:left="15" w:right="5"/>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[2019]6 </w:t>
            </w:r>
            <w:r>
              <w:rPr>
                <w:rFonts w:ascii="宋体" w:hAnsi="宋体" w:cs="宋体" w:eastAsia="宋体" w:hint="default"/>
                <w:spacing w:val="-4"/>
                <w:w w:val="99"/>
                <w:sz w:val="18"/>
                <w:szCs w:val="18"/>
              </w:rPr>
              <w:t>号）的要求，“研发费用”项目，反映企业进行研究与开发过程</w:t>
            </w:r>
            <w:r>
              <w:rPr>
                <w:rFonts w:ascii="宋体" w:hAnsi="宋体" w:cs="宋体" w:eastAsia="宋体" w:hint="default"/>
                <w:spacing w:val="-66"/>
                <w:w w:val="99"/>
                <w:sz w:val="18"/>
                <w:szCs w:val="18"/>
              </w:rPr>
              <w:t> </w:t>
            </w:r>
            <w:r>
              <w:rPr>
                <w:rFonts w:ascii="宋体" w:hAnsi="宋体" w:cs="宋体" w:eastAsia="宋体" w:hint="default"/>
                <w:spacing w:val="-66"/>
                <w:w w:val="99"/>
                <w:sz w:val="18"/>
                <w:szCs w:val="18"/>
              </w:rPr>
            </w:r>
            <w:r>
              <w:rPr>
                <w:rFonts w:ascii="宋体" w:hAnsi="宋体" w:cs="宋体" w:eastAsia="宋体" w:hint="default"/>
                <w:sz w:val="18"/>
                <w:szCs w:val="18"/>
              </w:rPr>
              <w:t>中发生的费用化支出，以及计入管理费用的自行开发无形资产的摊销。</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30"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7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w:t>
            </w:r>
            <w:r>
              <w:rPr>
                <w:rFonts w:ascii="Times New Roman"/>
                <w:spacing w:val="-1"/>
                <w:sz w:val="18"/>
              </w:rPr>
              <w:t> </w:t>
            </w:r>
            <w:r>
              <w:rPr>
                <w:rFonts w:ascii="Times New Roman"/>
                <w:sz w:val="18"/>
              </w:rPr>
              <w:t>94,526,763.40</w:t>
            </w:r>
          </w:p>
        </w:tc>
      </w:tr>
      <w:tr>
        <w:trPr>
          <w:trHeight w:val="473" w:hRule="exact"/>
        </w:trPr>
        <w:tc>
          <w:tcPr>
            <w:tcW w:w="953" w:type="dxa"/>
            <w:vMerge/>
            <w:tcBorders>
              <w:left w:val="nil" w:sz="6" w:space="0" w:color="auto"/>
              <w:bottom w:val="single" w:sz="12" w:space="0" w:color="000000"/>
              <w:right w:val="single" w:sz="6" w:space="0" w:color="000000"/>
            </w:tcBorders>
          </w:tcPr>
          <w:p>
            <w:pPr/>
          </w:p>
        </w:tc>
        <w:tc>
          <w:tcPr>
            <w:tcW w:w="5617" w:type="dxa"/>
            <w:vMerge/>
            <w:tcBorders>
              <w:left w:val="single" w:sz="6" w:space="0" w:color="000000"/>
              <w:bottom w:val="single" w:sz="12" w:space="0" w:color="000000"/>
              <w:right w:val="single" w:sz="6" w:space="0" w:color="000000"/>
            </w:tcBorders>
          </w:tcPr>
          <w:p>
            <w:pPr/>
          </w:p>
        </w:tc>
        <w:tc>
          <w:tcPr>
            <w:tcW w:w="14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left="30"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71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32"/>
              <w:ind w:right="21"/>
              <w:jc w:val="right"/>
              <w:rPr>
                <w:rFonts w:ascii="Times New Roman" w:hAnsi="Times New Roman" w:cs="Times New Roman" w:eastAsia="Times New Roman" w:hint="default"/>
                <w:sz w:val="18"/>
                <w:szCs w:val="18"/>
              </w:rPr>
            </w:pPr>
            <w:r>
              <w:rPr>
                <w:rFonts w:ascii="Times New Roman"/>
                <w:sz w:val="18"/>
              </w:rPr>
              <w:t>+</w:t>
            </w:r>
            <w:r>
              <w:rPr>
                <w:rFonts w:ascii="Times New Roman"/>
                <w:spacing w:val="3"/>
                <w:sz w:val="18"/>
              </w:rPr>
              <w:t> </w:t>
            </w:r>
            <w:r>
              <w:rPr>
                <w:rFonts w:ascii="Times New Roman"/>
                <w:sz w:val="18"/>
              </w:rPr>
              <w:t>94,526,763.40</w:t>
            </w:r>
          </w:p>
        </w:tc>
      </w:tr>
    </w:tbl>
    <w:p>
      <w:pPr>
        <w:spacing w:line="240" w:lineRule="auto" w:before="5"/>
        <w:rPr>
          <w:rFonts w:ascii="宋体" w:hAnsi="宋体" w:cs="宋体" w:eastAsia="宋体" w:hint="default"/>
          <w:sz w:val="8"/>
          <w:szCs w:val="8"/>
        </w:rPr>
      </w:pPr>
    </w:p>
    <w:p>
      <w:pPr>
        <w:pStyle w:val="Heading4"/>
        <w:spacing w:line="396" w:lineRule="auto"/>
        <w:ind w:left="661" w:right="8046"/>
        <w:jc w:val="left"/>
        <w:rPr>
          <w:rFonts w:ascii="宋体" w:hAnsi="宋体" w:cs="宋体" w:eastAsia="宋体" w:hint="default"/>
          <w:b w:val="0"/>
          <w:bCs w:val="0"/>
        </w:rPr>
      </w:pPr>
      <w:r>
        <w:rPr/>
        <w:pict>
          <v:group style="position:absolute;margin-left:539.919983pt;margin-top:-58.066357pt;width:.75pt;height:26.3pt;mso-position-horizontal-relative:page;mso-position-vertical-relative:paragraph;z-index:-1233808" coordorigin="10798,-1161" coordsize="15,526">
            <v:shape style="position:absolute;left:10798;top:-1161;width:15;height:15" type="#_x0000_t75" stroked="false">
              <v:imagedata r:id="rId20" o:title=""/>
            </v:shape>
            <v:group style="position:absolute;left:10798;top:-1116;width:15;height:30" coordorigin="10798,-1116" coordsize="15,30">
              <v:shape style="position:absolute;left:10798;top:-1116;width:15;height:30" coordorigin="10798,-1116" coordsize="15,30" path="m10798,-1086l10813,-1086,10813,-1116,10798,-1116,10798,-1086xe" filled="true" fillcolor="#000000" stroked="false">
                <v:path arrowok="t"/>
                <v:fill type="solid"/>
              </v:shape>
            </v:group>
            <v:group style="position:absolute;left:10798;top:-1086;width:15;height:31" coordorigin="10798,-1086" coordsize="15,31">
              <v:shape style="position:absolute;left:10798;top:-1086;width:15;height:31" coordorigin="10798,-1086" coordsize="15,31" path="m10798,-1056l10813,-1056,10813,-1086,10798,-1086,10798,-1056xe" filled="true" fillcolor="#000000" stroked="false">
                <v:path arrowok="t"/>
                <v:fill type="solid"/>
              </v:shape>
            </v:group>
            <v:group style="position:absolute;left:10798;top:-1056;width:15;height:30" coordorigin="10798,-1056" coordsize="15,30">
              <v:shape style="position:absolute;left:10798;top:-1056;width:15;height:30" coordorigin="10798,-1056" coordsize="15,30" path="m10798,-1026l10813,-1026,10813,-1056,10798,-1056,10798,-1026xe" filled="true" fillcolor="#000000" stroked="false">
                <v:path arrowok="t"/>
                <v:fill type="solid"/>
              </v:shape>
            </v:group>
            <v:group style="position:absolute;left:10798;top:-1026;width:15;height:30" coordorigin="10798,-1026" coordsize="15,30">
              <v:shape style="position:absolute;left:10798;top:-1026;width:15;height:30" coordorigin="10798,-1026" coordsize="15,30" path="m10798,-996l10813,-996,10813,-1026,10798,-1026,10798,-996xe" filled="true" fillcolor="#000000" stroked="false">
                <v:path arrowok="t"/>
                <v:fill type="solid"/>
              </v:shape>
            </v:group>
            <v:group style="position:absolute;left:10798;top:-996;width:15;height:30" coordorigin="10798,-996" coordsize="15,30">
              <v:shape style="position:absolute;left:10798;top:-996;width:15;height:30" coordorigin="10798,-996" coordsize="15,30" path="m10798,-966l10813,-966,10813,-996,10798,-996,10798,-966xe" filled="true" fillcolor="#000000" stroked="false">
                <v:path arrowok="t"/>
                <v:fill type="solid"/>
              </v:shape>
            </v:group>
            <v:group style="position:absolute;left:10798;top:-966;width:15;height:30" coordorigin="10798,-966" coordsize="15,30">
              <v:shape style="position:absolute;left:10798;top:-966;width:15;height:30" coordorigin="10798,-966" coordsize="15,30" path="m10798,-936l10813,-936,10813,-966,10798,-966,10798,-936xe" filled="true" fillcolor="#000000" stroked="false">
                <v:path arrowok="t"/>
                <v:fill type="solid"/>
              </v:shape>
            </v:group>
            <v:group style="position:absolute;left:10798;top:-936;width:15;height:30" coordorigin="10798,-936" coordsize="15,30">
              <v:shape style="position:absolute;left:10798;top:-936;width:15;height:30" coordorigin="10798,-936" coordsize="15,30" path="m10798,-906l10813,-906,10813,-936,10798,-936,10798,-906xe" filled="true" fillcolor="#000000" stroked="false">
                <v:path arrowok="t"/>
                <v:fill type="solid"/>
              </v:shape>
            </v:group>
            <v:group style="position:absolute;left:10798;top:-906;width:15;height:30" coordorigin="10798,-906" coordsize="15,30">
              <v:shape style="position:absolute;left:10798;top:-906;width:15;height:30" coordorigin="10798,-906" coordsize="15,30" path="m10798,-876l10813,-876,10813,-906,10798,-906,10798,-876xe" filled="true" fillcolor="#000000" stroked="false">
                <v:path arrowok="t"/>
                <v:fill type="solid"/>
              </v:shape>
            </v:group>
            <v:group style="position:absolute;left:10798;top:-876;width:15;height:30" coordorigin="10798,-876" coordsize="15,30">
              <v:shape style="position:absolute;left:10798;top:-876;width:15;height:30" coordorigin="10798,-876" coordsize="15,30" path="m10798,-846l10813,-846,10813,-876,10798,-876,10798,-846xe" filled="true" fillcolor="#000000" stroked="false">
                <v:path arrowok="t"/>
                <v:fill type="solid"/>
              </v:shape>
            </v:group>
            <v:group style="position:absolute;left:10798;top:-846;width:15;height:30" coordorigin="10798,-846" coordsize="15,30">
              <v:shape style="position:absolute;left:10798;top:-846;width:15;height:30" coordorigin="10798,-846" coordsize="15,30" path="m10798,-816l10813,-816,10813,-846,10798,-846,10798,-816xe" filled="true" fillcolor="#000000" stroked="false">
                <v:path arrowok="t"/>
                <v:fill type="solid"/>
              </v:shape>
            </v:group>
            <v:group style="position:absolute;left:10798;top:-816;width:15;height:30" coordorigin="10798,-816" coordsize="15,30">
              <v:shape style="position:absolute;left:10798;top:-816;width:15;height:30" coordorigin="10798,-816" coordsize="15,30" path="m10798,-786l10813,-786,10813,-816,10798,-816,10798,-786xe" filled="true" fillcolor="#000000" stroked="false">
                <v:path arrowok="t"/>
                <v:fill type="solid"/>
              </v:shape>
            </v:group>
            <v:group style="position:absolute;left:10798;top:-786;width:15;height:30" coordorigin="10798,-786" coordsize="15,30">
              <v:shape style="position:absolute;left:10798;top:-786;width:15;height:30" coordorigin="10798,-786" coordsize="15,30" path="m10798,-756l10813,-756,10813,-786,10798,-786,10798,-756xe" filled="true" fillcolor="#000000" stroked="false">
                <v:path arrowok="t"/>
                <v:fill type="solid"/>
              </v:shape>
            </v:group>
            <v:group style="position:absolute;left:10798;top:-756;width:15;height:30" coordorigin="10798,-756" coordsize="15,30">
              <v:shape style="position:absolute;left:10798;top:-756;width:15;height:30" coordorigin="10798,-756" coordsize="15,30" path="m10798,-726l10813,-726,10813,-756,10798,-756,10798,-726xe" filled="true" fillcolor="#000000" stroked="false">
                <v:path arrowok="t"/>
                <v:fill type="solid"/>
              </v:shape>
            </v:group>
            <v:group style="position:absolute;left:10798;top:-726;width:15;height:30" coordorigin="10798,-726" coordsize="15,30">
              <v:shape style="position:absolute;left:10798;top:-726;width:15;height:30" coordorigin="10798,-726" coordsize="15,30" path="m10798,-696l10813,-696,10813,-726,10798,-726,10798,-696xe" filled="true" fillcolor="#000000" stroked="false">
                <v:path arrowok="t"/>
                <v:fill type="solid"/>
              </v:shape>
            </v:group>
            <v:group style="position:absolute;left:10798;top:-696;width:15;height:30" coordorigin="10798,-696" coordsize="15,30">
              <v:shape style="position:absolute;left:10798;top:-696;width:15;height:30" coordorigin="10798,-696" coordsize="15,30" path="m10798,-666l10813,-666,10813,-696,10798,-696,10798,-666xe" filled="true" fillcolor="#000000" stroked="false">
                <v:path arrowok="t"/>
                <v:fill type="solid"/>
              </v:shape>
            </v:group>
            <v:group style="position:absolute;left:10798;top:-666;width:15;height:30" coordorigin="10798,-666" coordsize="15,30">
              <v:shape style="position:absolute;left:10798;top:-666;width:15;height:30" coordorigin="10798,-666" coordsize="15,30" path="m10798,-636l10813,-636,10813,-666,10798,-666,10798,-636xe" filled="true" fillcolor="#000000" stroked="false">
                <v:path arrowok="t"/>
                <v:fill type="solid"/>
              </v:shape>
            </v:group>
            <w10:wrap type="none"/>
          </v:group>
        </w:pict>
      </w:r>
      <w:r>
        <w:rPr/>
        <w:pict>
          <v:group style="position:absolute;margin-left:539.919983pt;margin-top:-30.296358pt;width:.75pt;height:21.8pt;mso-position-horizontal-relative:page;mso-position-vertical-relative:paragraph;z-index:-1233784" coordorigin="10798,-606" coordsize="15,436">
            <v:shape style="position:absolute;left:10798;top:-606;width:15;height:15" type="#_x0000_t75" stroked="false">
              <v:imagedata r:id="rId20" o:title=""/>
            </v:shape>
            <v:group style="position:absolute;left:10798;top:-561;width:15;height:30" coordorigin="10798,-561" coordsize="15,30">
              <v:shape style="position:absolute;left:10798;top:-561;width:15;height:30" coordorigin="10798,-561" coordsize="15,30" path="m10798,-531l10813,-531,10813,-561,10798,-561,10798,-531xe" filled="true" fillcolor="#000000" stroked="false">
                <v:path arrowok="t"/>
                <v:fill type="solid"/>
              </v:shape>
            </v:group>
            <v:group style="position:absolute;left:10798;top:-531;width:15;height:30" coordorigin="10798,-531" coordsize="15,30">
              <v:shape style="position:absolute;left:10798;top:-531;width:15;height:30" coordorigin="10798,-531" coordsize="15,30" path="m10798,-501l10813,-501,10813,-531,10798,-531,10798,-501xe" filled="true" fillcolor="#000000" stroked="false">
                <v:path arrowok="t"/>
                <v:fill type="solid"/>
              </v:shape>
            </v:group>
            <v:group style="position:absolute;left:10798;top:-501;width:15;height:31" coordorigin="10798,-501" coordsize="15,31">
              <v:shape style="position:absolute;left:10798;top:-501;width:15;height:31" coordorigin="10798,-501" coordsize="15,31" path="m10798,-470l10813,-470,10813,-501,10798,-501,10798,-470xe" filled="true" fillcolor="#000000" stroked="false">
                <v:path arrowok="t"/>
                <v:fill type="solid"/>
              </v:shape>
            </v:group>
            <v:group style="position:absolute;left:10798;top:-470;width:15;height:30" coordorigin="10798,-470" coordsize="15,30">
              <v:shape style="position:absolute;left:10798;top:-470;width:15;height:30" coordorigin="10798,-470" coordsize="15,30" path="m10798,-440l10813,-440,10813,-470,10798,-470,10798,-440xe" filled="true" fillcolor="#000000" stroked="false">
                <v:path arrowok="t"/>
                <v:fill type="solid"/>
              </v:shape>
            </v:group>
            <v:group style="position:absolute;left:10798;top:-440;width:15;height:30" coordorigin="10798,-440" coordsize="15,30">
              <v:shape style="position:absolute;left:10798;top:-440;width:15;height:30" coordorigin="10798,-440" coordsize="15,30" path="m10798,-410l10813,-410,10813,-440,10798,-440,10798,-410xe" filled="true" fillcolor="#000000" stroked="false">
                <v:path arrowok="t"/>
                <v:fill type="solid"/>
              </v:shape>
            </v:group>
            <v:group style="position:absolute;left:10798;top:-410;width:15;height:30" coordorigin="10798,-410" coordsize="15,30">
              <v:shape style="position:absolute;left:10798;top:-410;width:15;height:30" coordorigin="10798,-410" coordsize="15,30" path="m10798,-380l10813,-380,10813,-410,10798,-410,10798,-380xe" filled="true" fillcolor="#000000" stroked="false">
                <v:path arrowok="t"/>
                <v:fill type="solid"/>
              </v:shape>
            </v:group>
            <v:group style="position:absolute;left:10798;top:-380;width:15;height:30" coordorigin="10798,-380" coordsize="15,30">
              <v:shape style="position:absolute;left:10798;top:-380;width:15;height:30" coordorigin="10798,-380" coordsize="15,30" path="m10798,-350l10813,-350,10813,-380,10798,-380,10798,-350xe" filled="true" fillcolor="#000000" stroked="false">
                <v:path arrowok="t"/>
                <v:fill type="solid"/>
              </v:shape>
            </v:group>
            <v:group style="position:absolute;left:10798;top:-350;width:15;height:30" coordorigin="10798,-350" coordsize="15,30">
              <v:shape style="position:absolute;left:10798;top:-350;width:15;height:30" coordorigin="10798,-350" coordsize="15,30" path="m10798,-320l10813,-320,10813,-350,10798,-350,10798,-320xe" filled="true" fillcolor="#000000" stroked="false">
                <v:path arrowok="t"/>
                <v:fill type="solid"/>
              </v:shape>
            </v:group>
            <v:group style="position:absolute;left:10798;top:-320;width:15;height:30" coordorigin="10798,-320" coordsize="15,30">
              <v:shape style="position:absolute;left:10798;top:-320;width:15;height:30" coordorigin="10798,-320" coordsize="15,30" path="m10798,-290l10813,-290,10813,-320,10798,-320,10798,-290xe" filled="true" fillcolor="#000000" stroked="false">
                <v:path arrowok="t"/>
                <v:fill type="solid"/>
              </v:shape>
            </v:group>
            <v:group style="position:absolute;left:10798;top:-290;width:15;height:30" coordorigin="10798,-290" coordsize="15,30">
              <v:shape style="position:absolute;left:10798;top:-290;width:15;height:30" coordorigin="10798,-290" coordsize="15,30" path="m10798,-260l10813,-260,10813,-290,10798,-290,10798,-260xe" filled="true" fillcolor="#000000" stroked="false">
                <v:path arrowok="t"/>
                <v:fill type="solid"/>
              </v:shape>
            </v:group>
            <v:group style="position:absolute;left:10798;top:-260;width:15;height:30" coordorigin="10798,-260" coordsize="15,30">
              <v:shape style="position:absolute;left:10798;top:-260;width:15;height:30" coordorigin="10798,-260" coordsize="15,30" path="m10798,-230l10813,-230,10813,-260,10798,-260,10798,-230xe" filled="true" fillcolor="#000000" stroked="false">
                <v:path arrowok="t"/>
                <v:fill type="solid"/>
              </v:shape>
            </v:group>
            <v:group style="position:absolute;left:10798;top:-230;width:15;height:30" coordorigin="10798,-230" coordsize="15,30">
              <v:shape style="position:absolute;left:10798;top:-230;width:15;height:30" coordorigin="10798,-230" coordsize="15,30" path="m10798,-200l10813,-200,10813,-230,10798,-230,10798,-200xe" filled="true" fillcolor="#000000" stroked="false">
                <v:path arrowok="t"/>
                <v:fill type="solid"/>
              </v:shape>
            </v:group>
            <v:group style="position:absolute;left:10798;top:-200;width:15;height:30" coordorigin="10798,-200" coordsize="15,30">
              <v:shape style="position:absolute;left:10798;top:-200;width:15;height:30" coordorigin="10798,-200" coordsize="15,30" path="m10798,-170l10813,-170,10813,-200,10798,-200,10798,-170xe" filled="true" fillcolor="#000000" stroked="false">
                <v:path arrowok="t"/>
                <v:fill type="solid"/>
              </v:shape>
            </v:group>
            <w10:wrap type="none"/>
          </v:group>
        </w:pict>
      </w:r>
      <w:r>
        <w:rPr>
          <w:rFonts w:ascii="Times New Roman" w:hAnsi="Times New Roman" w:cs="Times New Roman" w:eastAsia="Times New Roman" w:hint="default"/>
          <w:w w:val="95"/>
        </w:rPr>
        <w:t>2</w:t>
      </w:r>
      <w:r>
        <w:rPr>
          <w:w w:val="95"/>
        </w:rPr>
        <w:t>、重要会计估计变更</w:t>
      </w:r>
      <w:r>
        <w:rPr>
          <w:spacing w:val="-8"/>
          <w:w w:val="95"/>
        </w:rPr>
        <w:t> </w:t>
      </w:r>
      <w:r>
        <w:rPr>
          <w:rFonts w:ascii="宋体" w:hAnsi="宋体" w:cs="宋体" w:eastAsia="宋体" w:hint="default"/>
          <w:b w:val="0"/>
          <w:bCs w:val="0"/>
        </w:rPr>
        <w:t>无。</w:t>
      </w:r>
    </w:p>
    <w:p>
      <w:pPr>
        <w:spacing w:before="169"/>
        <w:ind w:left="241" w:right="314" w:firstLine="0"/>
        <w:jc w:val="left"/>
        <w:rPr>
          <w:rFonts w:ascii="宋体" w:hAnsi="宋体" w:cs="宋体" w:eastAsia="宋体" w:hint="default"/>
          <w:sz w:val="24"/>
          <w:szCs w:val="24"/>
        </w:rPr>
      </w:pPr>
      <w:bookmarkStart w:name="六、税项" w:id="223"/>
      <w:bookmarkEnd w:id="223"/>
      <w:r>
        <w:rPr/>
      </w:r>
      <w:r>
        <w:rPr>
          <w:rFonts w:ascii="宋体" w:hAnsi="宋体" w:cs="宋体" w:eastAsia="宋体" w:hint="default"/>
          <w:b/>
          <w:bCs/>
          <w:sz w:val="24"/>
          <w:szCs w:val="24"/>
        </w:rPr>
        <w:t>六、税项</w:t>
      </w:r>
      <w:r>
        <w:rPr>
          <w:rFonts w:ascii="宋体" w:hAnsi="宋体" w:cs="宋体" w:eastAsia="宋体" w:hint="default"/>
          <w:sz w:val="24"/>
          <w:szCs w:val="24"/>
        </w:rPr>
      </w:r>
    </w:p>
    <w:p>
      <w:pPr>
        <w:spacing w:line="240" w:lineRule="auto" w:before="5"/>
        <w:rPr>
          <w:rFonts w:ascii="宋体" w:hAnsi="宋体" w:cs="宋体" w:eastAsia="宋体" w:hint="default"/>
          <w:b/>
          <w:bCs/>
          <w:sz w:val="23"/>
          <w:szCs w:val="23"/>
        </w:rPr>
      </w:pPr>
    </w:p>
    <w:p>
      <w:pPr>
        <w:spacing w:line="499" w:lineRule="auto" w:before="0"/>
        <w:ind w:left="661" w:right="5919" w:hanging="421"/>
        <w:jc w:val="left"/>
        <w:rPr>
          <w:rFonts w:ascii="宋体" w:hAnsi="宋体" w:cs="宋体" w:eastAsia="宋体" w:hint="default"/>
          <w:sz w:val="21"/>
          <w:szCs w:val="21"/>
        </w:rPr>
      </w:pPr>
      <w:r>
        <w:rPr/>
        <w:pict>
          <v:shape style="position:absolute;margin-left:65.324997pt;margin-top:52.033665pt;width:466.35pt;height:144.15pt;mso-position-horizontal-relative:page;mso-position-vertical-relative:paragraph;z-index:1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31"/>
                    <w:gridCol w:w="4400"/>
                    <w:gridCol w:w="2650"/>
                  </w:tblGrid>
                  <w:tr>
                    <w:trPr>
                      <w:trHeight w:val="413" w:hRule="exact"/>
                    </w:trPr>
                    <w:tc>
                      <w:tcPr>
                        <w:tcW w:w="223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b/>
                            <w:bCs/>
                            <w:sz w:val="21"/>
                            <w:szCs w:val="21"/>
                          </w:rPr>
                          <w:t>税种</w:t>
                        </w:r>
                        <w:r>
                          <w:rPr>
                            <w:rFonts w:ascii="宋体" w:hAnsi="宋体" w:cs="宋体" w:eastAsia="宋体" w:hint="default"/>
                            <w:sz w:val="21"/>
                            <w:szCs w:val="21"/>
                          </w:rPr>
                        </w:r>
                      </w:p>
                    </w:tc>
                    <w:tc>
                      <w:tcPr>
                        <w:tcW w:w="440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27"/>
                          <w:jc w:val="center"/>
                          <w:rPr>
                            <w:rFonts w:ascii="宋体" w:hAnsi="宋体" w:cs="宋体" w:eastAsia="宋体" w:hint="default"/>
                            <w:sz w:val="21"/>
                            <w:szCs w:val="21"/>
                          </w:rPr>
                        </w:pPr>
                        <w:r>
                          <w:rPr>
                            <w:rFonts w:ascii="宋体" w:hAnsi="宋体" w:cs="宋体" w:eastAsia="宋体" w:hint="default"/>
                            <w:b/>
                            <w:bCs/>
                            <w:sz w:val="21"/>
                            <w:szCs w:val="21"/>
                          </w:rPr>
                          <w:t>计税依据</w:t>
                        </w:r>
                        <w:r>
                          <w:rPr>
                            <w:rFonts w:ascii="宋体" w:hAnsi="宋体" w:cs="宋体" w:eastAsia="宋体" w:hint="default"/>
                            <w:sz w:val="21"/>
                            <w:szCs w:val="21"/>
                          </w:rPr>
                        </w:r>
                      </w:p>
                    </w:tc>
                    <w:tc>
                      <w:tcPr>
                        <w:tcW w:w="265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26"/>
                          <w:jc w:val="center"/>
                          <w:rPr>
                            <w:rFonts w:ascii="宋体" w:hAnsi="宋体" w:cs="宋体" w:eastAsia="宋体" w:hint="default"/>
                            <w:sz w:val="21"/>
                            <w:szCs w:val="21"/>
                          </w:rPr>
                        </w:pPr>
                        <w:r>
                          <w:rPr>
                            <w:rFonts w:ascii="宋体" w:hAnsi="宋体" w:cs="宋体" w:eastAsia="宋体" w:hint="default"/>
                            <w:b/>
                            <w:bCs/>
                            <w:sz w:val="21"/>
                            <w:szCs w:val="21"/>
                          </w:rPr>
                          <w:t>税率</w:t>
                        </w:r>
                        <w:r>
                          <w:rPr>
                            <w:rFonts w:ascii="宋体" w:hAnsi="宋体" w:cs="宋体" w:eastAsia="宋体" w:hint="default"/>
                            <w:sz w:val="21"/>
                            <w:szCs w:val="21"/>
                          </w:rPr>
                        </w:r>
                      </w:p>
                    </w:tc>
                  </w:tr>
                  <w:tr>
                    <w:trPr>
                      <w:trHeight w:val="1231" w:hRule="exact"/>
                    </w:trPr>
                    <w:tc>
                      <w:tcPr>
                        <w:tcW w:w="2231"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8"/>
                          <w:ind w:right="0"/>
                          <w:jc w:val="center"/>
                          <w:rPr>
                            <w:rFonts w:ascii="宋体" w:hAnsi="宋体" w:cs="宋体" w:eastAsia="宋体" w:hint="default"/>
                            <w:sz w:val="21"/>
                            <w:szCs w:val="21"/>
                          </w:rPr>
                        </w:pPr>
                        <w:r>
                          <w:rPr>
                            <w:rFonts w:ascii="宋体" w:hAnsi="宋体" w:cs="宋体" w:eastAsia="宋体" w:hint="default"/>
                            <w:sz w:val="21"/>
                            <w:szCs w:val="21"/>
                          </w:rPr>
                          <w:t>增值税</w:t>
                        </w:r>
                      </w:p>
                    </w:tc>
                    <w:tc>
                      <w:tcPr>
                        <w:tcW w:w="4400"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115"/>
                          <w:ind w:left="90" w:right="98"/>
                          <w:jc w:val="both"/>
                          <w:rPr>
                            <w:rFonts w:ascii="宋体" w:hAnsi="宋体" w:cs="宋体" w:eastAsia="宋体" w:hint="default"/>
                            <w:sz w:val="21"/>
                            <w:szCs w:val="21"/>
                          </w:rPr>
                        </w:pPr>
                        <w:r>
                          <w:rPr>
                            <w:rFonts w:ascii="宋体" w:hAnsi="宋体" w:cs="宋体" w:eastAsia="宋体" w:hint="default"/>
                            <w:sz w:val="21"/>
                            <w:szCs w:val="21"/>
                          </w:rPr>
                          <w:t>按税法规定计算的销售货物和应税劳务、应税 服务收入为基础计算销项税额，在扣除当期允 许抵扣的进项税额后，差额部分为应交增值税</w:t>
                        </w:r>
                      </w:p>
                    </w:tc>
                    <w:tc>
                      <w:tcPr>
                        <w:tcW w:w="2650" w:type="dxa"/>
                        <w:tcBorders>
                          <w:top w:val="single" w:sz="6" w:space="0" w:color="000000"/>
                          <w:left w:val="single" w:sz="6" w:space="0" w:color="000000"/>
                          <w:bottom w:val="single" w:sz="6" w:space="0" w:color="000000"/>
                          <w:right w:val="nil" w:sz="6" w:space="0" w:color="auto"/>
                        </w:tcBorders>
                      </w:tcPr>
                      <w:p>
                        <w:pPr>
                          <w:pStyle w:val="TableParagraph"/>
                          <w:spacing w:line="275" w:lineRule="exact"/>
                          <w:ind w:left="7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月</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日前</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5"/>
                            <w:sz w:val="21"/>
                            <w:szCs w:val="21"/>
                          </w:rPr>
                          <w:t>%</w:t>
                        </w:r>
                        <w:r>
                          <w:rPr>
                            <w:rFonts w:ascii="宋体" w:hAnsi="宋体" w:cs="宋体" w:eastAsia="宋体" w:hint="default"/>
                            <w:spacing w:val="-105"/>
                            <w:sz w:val="21"/>
                            <w:szCs w:val="21"/>
                          </w:rPr>
                          <w:t>、</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5"/>
                            <w:sz w:val="21"/>
                            <w:szCs w:val="21"/>
                          </w:rPr>
                          <w:t>%</w:t>
                        </w:r>
                        <w:r>
                          <w:rPr>
                            <w:rFonts w:ascii="宋体" w:hAnsi="宋体" w:cs="宋体" w:eastAsia="宋体" w:hint="default"/>
                            <w:sz w:val="21"/>
                            <w:szCs w:val="21"/>
                          </w:rPr>
                          <w:t>、</w:t>
                        </w:r>
                      </w:p>
                      <w:p>
                        <w:pPr>
                          <w:pStyle w:val="TableParagraph"/>
                          <w:spacing w:line="281" w:lineRule="exact"/>
                          <w:ind w:right="33"/>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w:t>
                        </w:r>
                        <w:r>
                          <w:rPr>
                            <w:rFonts w:ascii="Times New Roman" w:hAnsi="Times New Roman" w:cs="Times New Roman" w:eastAsia="Times New Roman" w:hint="default"/>
                            <w:sz w:val="21"/>
                            <w:szCs w:val="21"/>
                          </w:rPr>
                          <w:t>16%</w:t>
                        </w:r>
                      </w:p>
                      <w:p>
                        <w:pPr>
                          <w:pStyle w:val="TableParagraph"/>
                          <w:spacing w:line="273" w:lineRule="exact" w:before="39"/>
                          <w:ind w:left="7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月</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日后</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5"/>
                            <w:sz w:val="21"/>
                            <w:szCs w:val="21"/>
                          </w:rPr>
                          <w:t>%</w:t>
                        </w:r>
                        <w:r>
                          <w:rPr>
                            <w:rFonts w:ascii="宋体" w:hAnsi="宋体" w:cs="宋体" w:eastAsia="宋体" w:hint="default"/>
                            <w:spacing w:val="-105"/>
                            <w:sz w:val="21"/>
                            <w:szCs w:val="21"/>
                          </w:rPr>
                          <w:t>、</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5"/>
                            <w:sz w:val="21"/>
                            <w:szCs w:val="21"/>
                          </w:rPr>
                          <w:t>%</w:t>
                        </w:r>
                        <w:r>
                          <w:rPr>
                            <w:rFonts w:ascii="宋体" w:hAnsi="宋体" w:cs="宋体" w:eastAsia="宋体" w:hint="default"/>
                            <w:sz w:val="21"/>
                            <w:szCs w:val="21"/>
                          </w:rPr>
                          <w:t>、</w:t>
                        </w:r>
                      </w:p>
                      <w:p>
                        <w:pPr>
                          <w:pStyle w:val="TableParagraph"/>
                          <w:spacing w:line="273" w:lineRule="exact"/>
                          <w:ind w:right="18"/>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9%</w:t>
                        </w:r>
                        <w:r>
                          <w:rPr>
                            <w:rFonts w:ascii="宋体" w:hAnsi="宋体" w:cs="宋体" w:eastAsia="宋体" w:hint="default"/>
                            <w:sz w:val="21"/>
                            <w:szCs w:val="21"/>
                          </w:rPr>
                          <w:t>、</w:t>
                        </w:r>
                        <w:r>
                          <w:rPr>
                            <w:rFonts w:ascii="Times New Roman" w:hAnsi="Times New Roman" w:cs="Times New Roman" w:eastAsia="Times New Roman" w:hint="default"/>
                            <w:sz w:val="21"/>
                            <w:szCs w:val="21"/>
                          </w:rPr>
                          <w:t>13%</w:t>
                        </w:r>
                      </w:p>
                    </w:tc>
                  </w:tr>
                  <w:tr>
                    <w:trPr>
                      <w:trHeight w:val="391" w:hRule="exact"/>
                    </w:trPr>
                    <w:tc>
                      <w:tcPr>
                        <w:tcW w:w="22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21"/>
                            <w:szCs w:val="21"/>
                          </w:rPr>
                        </w:pPr>
                        <w:r>
                          <w:rPr>
                            <w:rFonts w:ascii="宋体" w:hAnsi="宋体" w:cs="宋体" w:eastAsia="宋体" w:hint="default"/>
                            <w:sz w:val="21"/>
                            <w:szCs w:val="21"/>
                          </w:rPr>
                          <w:t>城市维护建设税</w:t>
                        </w:r>
                      </w:p>
                    </w:tc>
                    <w:tc>
                      <w:tcPr>
                        <w:tcW w:w="4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6"/>
                          <w:jc w:val="center"/>
                          <w:rPr>
                            <w:rFonts w:ascii="宋体" w:hAnsi="宋体" w:cs="宋体" w:eastAsia="宋体" w:hint="default"/>
                            <w:sz w:val="21"/>
                            <w:szCs w:val="21"/>
                          </w:rPr>
                        </w:pPr>
                        <w:r>
                          <w:rPr>
                            <w:rFonts w:ascii="宋体" w:hAnsi="宋体" w:cs="宋体" w:eastAsia="宋体" w:hint="default"/>
                            <w:sz w:val="21"/>
                            <w:szCs w:val="21"/>
                          </w:rPr>
                          <w:t>实缴流转税</w:t>
                        </w:r>
                      </w:p>
                    </w:tc>
                    <w:tc>
                      <w:tcPr>
                        <w:tcW w:w="26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33"/>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w:t>
                        </w:r>
                        <w:r>
                          <w:rPr>
                            <w:rFonts w:ascii="Times New Roman" w:hAnsi="Times New Roman" w:cs="Times New Roman" w:eastAsia="Times New Roman" w:hint="default"/>
                            <w:sz w:val="21"/>
                            <w:szCs w:val="21"/>
                          </w:rPr>
                          <w:t>7%</w:t>
                        </w:r>
                      </w:p>
                    </w:tc>
                  </w:tr>
                  <w:tr>
                    <w:trPr>
                      <w:trHeight w:val="405" w:hRule="exact"/>
                    </w:trPr>
                    <w:tc>
                      <w:tcPr>
                        <w:tcW w:w="22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房产税</w:t>
                        </w:r>
                      </w:p>
                    </w:tc>
                    <w:tc>
                      <w:tcPr>
                        <w:tcW w:w="4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房产原值的</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70%</w:t>
                        </w:r>
                        <w:r>
                          <w:rPr>
                            <w:rFonts w:ascii="宋体" w:hAnsi="宋体" w:cs="宋体" w:eastAsia="宋体" w:hint="default"/>
                            <w:sz w:val="21"/>
                            <w:szCs w:val="21"/>
                          </w:rPr>
                          <w:t>或租金收入</w:t>
                        </w:r>
                      </w:p>
                    </w:tc>
                    <w:tc>
                      <w:tcPr>
                        <w:tcW w:w="26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17"/>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或</w:t>
                        </w:r>
                        <w:r>
                          <w:rPr>
                            <w:rFonts w:ascii="宋体" w:hAnsi="宋体" w:cs="宋体" w:eastAsia="宋体" w:hint="default"/>
                            <w:spacing w:val="-43"/>
                            <w:sz w:val="21"/>
                            <w:szCs w:val="21"/>
                          </w:rPr>
                          <w:t> </w:t>
                        </w:r>
                        <w:r>
                          <w:rPr>
                            <w:rFonts w:ascii="Times New Roman" w:hAnsi="Times New Roman" w:cs="Times New Roman" w:eastAsia="Times New Roman" w:hint="default"/>
                            <w:spacing w:val="-5"/>
                            <w:sz w:val="21"/>
                            <w:szCs w:val="21"/>
                          </w:rPr>
                          <w:t>12%</w:t>
                        </w:r>
                      </w:p>
                    </w:tc>
                  </w:tr>
                  <w:tr>
                    <w:trPr>
                      <w:trHeight w:val="413" w:hRule="exact"/>
                    </w:trPr>
                    <w:tc>
                      <w:tcPr>
                        <w:tcW w:w="223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4"/>
                          <w:ind w:left="1" w:right="0"/>
                          <w:jc w:val="center"/>
                          <w:rPr>
                            <w:rFonts w:ascii="宋体" w:hAnsi="宋体" w:cs="宋体" w:eastAsia="宋体" w:hint="default"/>
                            <w:sz w:val="21"/>
                            <w:szCs w:val="21"/>
                          </w:rPr>
                        </w:pPr>
                        <w:r>
                          <w:rPr>
                            <w:rFonts w:ascii="宋体" w:hAnsi="宋体" w:cs="宋体" w:eastAsia="宋体" w:hint="default"/>
                            <w:sz w:val="21"/>
                            <w:szCs w:val="21"/>
                          </w:rPr>
                          <w:t>企业所得税</w:t>
                        </w:r>
                      </w:p>
                    </w:tc>
                    <w:tc>
                      <w:tcPr>
                        <w:tcW w:w="44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4"/>
                          <w:ind w:right="26"/>
                          <w:jc w:val="center"/>
                          <w:rPr>
                            <w:rFonts w:ascii="宋体" w:hAnsi="宋体" w:cs="宋体" w:eastAsia="宋体" w:hint="default"/>
                            <w:sz w:val="21"/>
                            <w:szCs w:val="21"/>
                          </w:rPr>
                        </w:pPr>
                        <w:r>
                          <w:rPr>
                            <w:rFonts w:ascii="宋体" w:hAnsi="宋体" w:cs="宋体" w:eastAsia="宋体" w:hint="default"/>
                            <w:sz w:val="21"/>
                            <w:szCs w:val="21"/>
                          </w:rPr>
                          <w:t>应纳税所得额</w:t>
                        </w:r>
                      </w:p>
                    </w:tc>
                    <w:tc>
                      <w:tcPr>
                        <w:tcW w:w="265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
                          <w:ind w:right="33"/>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w:t>
                        </w:r>
                        <w:r>
                          <w:rPr>
                            <w:rFonts w:ascii="Times New Roman" w:hAnsi="Times New Roman" w:cs="Times New Roman" w:eastAsia="Times New Roman" w:hint="default"/>
                            <w:sz w:val="21"/>
                            <w:szCs w:val="21"/>
                          </w:rPr>
                          <w:t>15%</w:t>
                        </w:r>
                        <w:r>
                          <w:rPr>
                            <w:rFonts w:ascii="宋体" w:hAnsi="宋体" w:cs="宋体" w:eastAsia="宋体" w:hint="default"/>
                            <w:sz w:val="21"/>
                            <w:szCs w:val="21"/>
                          </w:rPr>
                          <w:t>、</w:t>
                        </w:r>
                        <w:r>
                          <w:rPr>
                            <w:rFonts w:ascii="Times New Roman" w:hAnsi="Times New Roman" w:cs="Times New Roman" w:eastAsia="Times New Roman" w:hint="default"/>
                            <w:sz w:val="21"/>
                            <w:szCs w:val="21"/>
                          </w:rPr>
                          <w:t>16.5%</w:t>
                        </w:r>
                        <w:r>
                          <w:rPr>
                            <w:rFonts w:ascii="宋体" w:hAnsi="宋体" w:cs="宋体" w:eastAsia="宋体" w:hint="default"/>
                            <w:sz w:val="21"/>
                            <w:szCs w:val="21"/>
                          </w:rPr>
                          <w:t>、</w:t>
                        </w:r>
                        <w:r>
                          <w:rPr>
                            <w:rFonts w:ascii="Times New Roman" w:hAnsi="Times New Roman" w:cs="Times New Roman" w:eastAsia="Times New Roman" w:hint="default"/>
                            <w:sz w:val="21"/>
                            <w:szCs w:val="21"/>
                          </w:rPr>
                          <w:t>25%</w:t>
                        </w:r>
                      </w:p>
                    </w:tc>
                  </w:tr>
                </w:tbl>
                <w:p>
                  <w:pPr/>
                </w:p>
              </w:txbxContent>
            </v:textbox>
            <w10:wrap type="none"/>
          </v:shape>
        </w:pict>
      </w:r>
      <w:bookmarkStart w:name="（一） 主要税种及税率" w:id="224"/>
      <w:bookmarkEnd w:id="224"/>
      <w:r>
        <w:rPr/>
      </w:r>
      <w:r>
        <w:rPr>
          <w:rFonts w:ascii="宋体" w:hAnsi="宋体" w:cs="宋体" w:eastAsia="宋体" w:hint="default"/>
          <w:b/>
          <w:bCs/>
          <w:sz w:val="21"/>
          <w:szCs w:val="21"/>
        </w:rPr>
        <w:t>（一）主要税种及税率</w:t>
      </w:r>
      <w:r>
        <w:rPr>
          <w:rFonts w:ascii="宋体" w:hAnsi="宋体" w:cs="宋体" w:eastAsia="宋体" w:hint="default"/>
          <w:b/>
          <w:bCs/>
          <w:w w:val="99"/>
          <w:sz w:val="21"/>
          <w:szCs w:val="21"/>
        </w:rPr>
        <w:t> </w:t>
      </w:r>
      <w:r>
        <w:rPr>
          <w:rFonts w:ascii="宋体" w:hAnsi="宋体" w:cs="宋体" w:eastAsia="宋体" w:hint="default"/>
          <w:sz w:val="21"/>
          <w:szCs w:val="21"/>
        </w:rPr>
        <w:t>本公司本期适用的主要税种及其税率列示如下：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BodyText"/>
        <w:spacing w:line="240" w:lineRule="auto" w:before="35"/>
        <w:ind w:left="661" w:right="314"/>
        <w:jc w:val="left"/>
      </w:pPr>
      <w:r>
        <w:rPr/>
        <w:pict>
          <v:group style="position:absolute;margin-left:319.149994pt;margin-top:29.033672pt;width:.75pt;height:16.5pt;mso-position-horizontal-relative:page;mso-position-vertical-relative:paragraph;z-index:-1233760" coordorigin="6383,581" coordsize="15,330">
            <v:group style="position:absolute;left:6383;top:581;width:15;height:30" coordorigin="6383,581" coordsize="15,30">
              <v:shape style="position:absolute;left:6383;top:581;width:15;height:30" coordorigin="6383,581" coordsize="15,30" path="m6383,611l6398,611,6398,581,6383,581,6383,611xe" filled="true" fillcolor="#000000" stroked="false">
                <v:path arrowok="t"/>
                <v:fill type="solid"/>
              </v:shape>
            </v:group>
            <v:group style="position:absolute;left:6383;top:611;width:15;height:30" coordorigin="6383,611" coordsize="15,30">
              <v:shape style="position:absolute;left:6383;top:611;width:15;height:30" coordorigin="6383,611" coordsize="15,30" path="m6383,641l6398,641,6398,611,6383,611,6383,641xe" filled="true" fillcolor="#000000" stroked="false">
                <v:path arrowok="t"/>
                <v:fill type="solid"/>
              </v:shape>
            </v:group>
            <v:group style="position:absolute;left:6383;top:641;width:15;height:30" coordorigin="6383,641" coordsize="15,30">
              <v:shape style="position:absolute;left:6383;top:641;width:15;height:30" coordorigin="6383,641" coordsize="15,30" path="m6383,671l6398,671,6398,641,6383,641,6383,671xe" filled="true" fillcolor="#000000" stroked="false">
                <v:path arrowok="t"/>
                <v:fill type="solid"/>
              </v:shape>
            </v:group>
            <v:group style="position:absolute;left:6383;top:671;width:15;height:30" coordorigin="6383,671" coordsize="15,30">
              <v:shape style="position:absolute;left:6383;top:671;width:15;height:30" coordorigin="6383,671" coordsize="15,30" path="m6383,701l6398,701,6398,671,6383,671,6383,701xe" filled="true" fillcolor="#000000" stroked="false">
                <v:path arrowok="t"/>
                <v:fill type="solid"/>
              </v:shape>
            </v:group>
            <v:group style="position:absolute;left:6383;top:701;width:15;height:30" coordorigin="6383,701" coordsize="15,30">
              <v:shape style="position:absolute;left:6383;top:701;width:15;height:30" coordorigin="6383,701" coordsize="15,30" path="m6383,731l6398,731,6398,701,6383,701,6383,731xe" filled="true" fillcolor="#000000" stroked="false">
                <v:path arrowok="t"/>
                <v:fill type="solid"/>
              </v:shape>
            </v:group>
            <v:group style="position:absolute;left:6383;top:731;width:15;height:30" coordorigin="6383,731" coordsize="15,30">
              <v:shape style="position:absolute;left:6383;top:731;width:15;height:30" coordorigin="6383,731" coordsize="15,30" path="m6383,761l6398,761,6398,731,6383,731,6383,761xe" filled="true" fillcolor="#000000" stroked="false">
                <v:path arrowok="t"/>
                <v:fill type="solid"/>
              </v:shape>
            </v:group>
            <v:group style="position:absolute;left:6383;top:761;width:15;height:30" coordorigin="6383,761" coordsize="15,30">
              <v:shape style="position:absolute;left:6383;top:761;width:15;height:30" coordorigin="6383,761" coordsize="15,30" path="m6383,791l6398,791,6398,761,6383,761,6383,791xe" filled="true" fillcolor="#000000" stroked="false">
                <v:path arrowok="t"/>
                <v:fill type="solid"/>
              </v:shape>
            </v:group>
            <v:group style="position:absolute;left:6383;top:791;width:15;height:30" coordorigin="6383,791" coordsize="15,30">
              <v:shape style="position:absolute;left:6383;top:791;width:15;height:30" coordorigin="6383,791" coordsize="15,30" path="m6383,821l6398,821,6398,791,6383,791,6383,821xe" filled="true" fillcolor="#000000" stroked="false">
                <v:path arrowok="t"/>
                <v:fill type="solid"/>
              </v:shape>
            </v:group>
            <v:group style="position:absolute;left:6383;top:821;width:15;height:30" coordorigin="6383,821" coordsize="15,30">
              <v:shape style="position:absolute;left:6383;top:821;width:15;height:30" coordorigin="6383,821" coordsize="15,30" path="m6383,851l6398,851,6398,821,6383,821,6383,851xe" filled="true" fillcolor="#000000" stroked="false">
                <v:path arrowok="t"/>
                <v:fill type="solid"/>
              </v:shape>
            </v:group>
            <v:group style="position:absolute;left:6383;top:851;width:15;height:30" coordorigin="6383,851" coordsize="15,30">
              <v:shape style="position:absolute;left:6383;top:851;width:15;height:30" coordorigin="6383,851" coordsize="15,30" path="m6383,881l6398,881,6398,851,6383,851,6383,881xe" filled="true" fillcolor="#000000" stroked="false">
                <v:path arrowok="t"/>
                <v:fill type="solid"/>
              </v:shape>
            </v:group>
            <v:group style="position:absolute;left:6383;top:881;width:15;height:30" coordorigin="6383,881" coordsize="15,30">
              <v:shape style="position:absolute;left:6383;top:881;width:15;height:30" coordorigin="6383,881" coordsize="15,30" path="m6383,911l6398,911,6398,881,6383,881,6383,911xe" filled="true" fillcolor="#000000" stroked="false">
                <v:path arrowok="t"/>
                <v:fill type="solid"/>
              </v:shape>
            </v:group>
            <w10:wrap type="none"/>
          </v:group>
        </w:pict>
      </w:r>
      <w:r>
        <w:rPr/>
        <w:pict>
          <v:group style="position:absolute;margin-left:319.149994pt;margin-top:49.283672pt;width:.75pt;height:16.55pt;mso-position-horizontal-relative:page;mso-position-vertical-relative:paragraph;z-index:-1233736" coordorigin="6383,986" coordsize="15,331">
            <v:group style="position:absolute;left:6383;top:986;width:15;height:30" coordorigin="6383,986" coordsize="15,30">
              <v:shape style="position:absolute;left:6383;top:986;width:15;height:30" coordorigin="6383,986" coordsize="15,30" path="m6383,1016l6398,1016,6398,986,6383,986,6383,1016xe" filled="true" fillcolor="#000000" stroked="false">
                <v:path arrowok="t"/>
                <v:fill type="solid"/>
              </v:shape>
            </v:group>
            <v:group style="position:absolute;left:6383;top:1016;width:15;height:30" coordorigin="6383,1016" coordsize="15,30">
              <v:shape style="position:absolute;left:6383;top:1016;width:15;height:30" coordorigin="6383,1016" coordsize="15,30" path="m6383,1046l6398,1046,6398,1016,6383,1016,6383,1046xe" filled="true" fillcolor="#000000" stroked="false">
                <v:path arrowok="t"/>
                <v:fill type="solid"/>
              </v:shape>
            </v:group>
            <v:group style="position:absolute;left:6383;top:1046;width:15;height:30" coordorigin="6383,1046" coordsize="15,30">
              <v:shape style="position:absolute;left:6383;top:1046;width:15;height:30" coordorigin="6383,1046" coordsize="15,30" path="m6383,1076l6398,1076,6398,1046,6383,1046,6383,1076xe" filled="true" fillcolor="#000000" stroked="false">
                <v:path arrowok="t"/>
                <v:fill type="solid"/>
              </v:shape>
            </v:group>
            <v:group style="position:absolute;left:6383;top:1076;width:15;height:30" coordorigin="6383,1076" coordsize="15,30">
              <v:shape style="position:absolute;left:6383;top:1076;width:15;height:30" coordorigin="6383,1076" coordsize="15,30" path="m6383,1106l6398,1106,6398,1076,6383,1076,6383,1106xe" filled="true" fillcolor="#000000" stroked="false">
                <v:path arrowok="t"/>
                <v:fill type="solid"/>
              </v:shape>
            </v:group>
            <v:group style="position:absolute;left:6383;top:1106;width:15;height:30" coordorigin="6383,1106" coordsize="15,30">
              <v:shape style="position:absolute;left:6383;top:1106;width:15;height:30" coordorigin="6383,1106" coordsize="15,30" path="m6383,1136l6398,1136,6398,1106,6383,1106,6383,1136xe" filled="true" fillcolor="#000000" stroked="false">
                <v:path arrowok="t"/>
                <v:fill type="solid"/>
              </v:shape>
            </v:group>
            <v:group style="position:absolute;left:6383;top:1136;width:15;height:31" coordorigin="6383,1136" coordsize="15,31">
              <v:shape style="position:absolute;left:6383;top:1136;width:15;height:31" coordorigin="6383,1136" coordsize="15,31" path="m6383,1166l6398,1166,6398,1136,6383,1136,6383,1166xe" filled="true" fillcolor="#000000" stroked="false">
                <v:path arrowok="t"/>
                <v:fill type="solid"/>
              </v:shape>
            </v:group>
            <v:group style="position:absolute;left:6383;top:1166;width:15;height:30" coordorigin="6383,1166" coordsize="15,30">
              <v:shape style="position:absolute;left:6383;top:1166;width:15;height:30" coordorigin="6383,1166" coordsize="15,30" path="m6383,1196l6398,1196,6398,1166,6383,1166,6383,1196xe" filled="true" fillcolor="#000000" stroked="false">
                <v:path arrowok="t"/>
                <v:fill type="solid"/>
              </v:shape>
            </v:group>
            <v:group style="position:absolute;left:6383;top:1196;width:15;height:30" coordorigin="6383,1196" coordsize="15,30">
              <v:shape style="position:absolute;left:6383;top:1196;width:15;height:30" coordorigin="6383,1196" coordsize="15,30" path="m6383,1226l6398,1226,6398,1196,6383,1196,6383,1226xe" filled="true" fillcolor="#000000" stroked="false">
                <v:path arrowok="t"/>
                <v:fill type="solid"/>
              </v:shape>
            </v:group>
            <v:group style="position:absolute;left:6383;top:1226;width:15;height:30" coordorigin="6383,1226" coordsize="15,30">
              <v:shape style="position:absolute;left:6383;top:1226;width:15;height:30" coordorigin="6383,1226" coordsize="15,30" path="m6383,1256l6398,1256,6398,1226,6383,1226,6383,1256xe" filled="true" fillcolor="#000000" stroked="false">
                <v:path arrowok="t"/>
                <v:fill type="solid"/>
              </v:shape>
            </v:group>
            <v:group style="position:absolute;left:6383;top:1256;width:15;height:30" coordorigin="6383,1256" coordsize="15,30">
              <v:shape style="position:absolute;left:6383;top:1256;width:15;height:30" coordorigin="6383,1256" coordsize="15,30" path="m6383,1286l6398,1286,6398,1256,6383,1256,6383,1286xe" filled="true" fillcolor="#000000" stroked="false">
                <v:path arrowok="t"/>
                <v:fill type="solid"/>
              </v:shape>
            </v:group>
            <v:group style="position:absolute;left:6383;top:1286;width:15;height:30" coordorigin="6383,1286" coordsize="15,30">
              <v:shape style="position:absolute;left:6383;top:1286;width:15;height:30" coordorigin="6383,1286" coordsize="15,30" path="m6383,1316l6398,1316,6398,1286,6383,1286,6383,1316xe" filled="true" fillcolor="#000000" stroked="false">
                <v:path arrowok="t"/>
                <v:fill type="solid"/>
              </v:shape>
            </v:group>
            <w10:wrap type="none"/>
          </v:group>
        </w:pict>
      </w:r>
      <w:r>
        <w:rPr/>
        <w:pict>
          <v:group style="position:absolute;margin-left:319.149994pt;margin-top:69.563675pt;width:.75pt;height:36.050pt;mso-position-horizontal-relative:page;mso-position-vertical-relative:paragraph;z-index:-1233712" coordorigin="6383,1391" coordsize="15,721">
            <v:group style="position:absolute;left:6383;top:1391;width:15;height:30" coordorigin="6383,1391" coordsize="15,30">
              <v:shape style="position:absolute;left:6383;top:1391;width:15;height:30" coordorigin="6383,1391" coordsize="15,30" path="m6383,1421l6398,1421,6398,1391,6383,1391,6383,1421xe" filled="true" fillcolor="#000000" stroked="false">
                <v:path arrowok="t"/>
                <v:fill type="solid"/>
              </v:shape>
            </v:group>
            <v:group style="position:absolute;left:6383;top:1421;width:15;height:30" coordorigin="6383,1421" coordsize="15,30">
              <v:shape style="position:absolute;left:6383;top:1421;width:15;height:30" coordorigin="6383,1421" coordsize="15,30" path="m6383,1451l6398,1451,6398,1421,6383,1421,6383,1451xe" filled="true" fillcolor="#000000" stroked="false">
                <v:path arrowok="t"/>
                <v:fill type="solid"/>
              </v:shape>
            </v:group>
            <v:group style="position:absolute;left:6383;top:1451;width:15;height:30" coordorigin="6383,1451" coordsize="15,30">
              <v:shape style="position:absolute;left:6383;top:1451;width:15;height:30" coordorigin="6383,1451" coordsize="15,30" path="m6383,1481l6398,1481,6398,1451,6383,1451,6383,1481xe" filled="true" fillcolor="#000000" stroked="false">
                <v:path arrowok="t"/>
                <v:fill type="solid"/>
              </v:shape>
            </v:group>
            <v:group style="position:absolute;left:6383;top:1481;width:15;height:30" coordorigin="6383,1481" coordsize="15,30">
              <v:shape style="position:absolute;left:6383;top:1481;width:15;height:30" coordorigin="6383,1481" coordsize="15,30" path="m6383,1511l6398,1511,6398,1481,6383,1481,6383,1511xe" filled="true" fillcolor="#000000" stroked="false">
                <v:path arrowok="t"/>
                <v:fill type="solid"/>
              </v:shape>
            </v:group>
            <v:group style="position:absolute;left:6383;top:1511;width:15;height:30" coordorigin="6383,1511" coordsize="15,30">
              <v:shape style="position:absolute;left:6383;top:1511;width:15;height:30" coordorigin="6383,1511" coordsize="15,30" path="m6383,1541l6398,1541,6398,1511,6383,1511,6383,1541xe" filled="true" fillcolor="#000000" stroked="false">
                <v:path arrowok="t"/>
                <v:fill type="solid"/>
              </v:shape>
            </v:group>
            <v:group style="position:absolute;left:6383;top:1541;width:15;height:30" coordorigin="6383,1541" coordsize="15,30">
              <v:shape style="position:absolute;left:6383;top:1541;width:15;height:30" coordorigin="6383,1541" coordsize="15,30" path="m6383,1571l6398,1571,6398,1541,6383,1541,6383,1571xe" filled="true" fillcolor="#000000" stroked="false">
                <v:path arrowok="t"/>
                <v:fill type="solid"/>
              </v:shape>
            </v:group>
            <v:group style="position:absolute;left:6383;top:1571;width:15;height:30" coordorigin="6383,1571" coordsize="15,30">
              <v:shape style="position:absolute;left:6383;top:1571;width:15;height:30" coordorigin="6383,1571" coordsize="15,30" path="m6383,1601l6398,1601,6398,1571,6383,1571,6383,1601xe" filled="true" fillcolor="#000000" stroked="false">
                <v:path arrowok="t"/>
                <v:fill type="solid"/>
              </v:shape>
            </v:group>
            <v:group style="position:absolute;left:6383;top:1601;width:15;height:30" coordorigin="6383,1601" coordsize="15,30">
              <v:shape style="position:absolute;left:6383;top:1601;width:15;height:30" coordorigin="6383,1601" coordsize="15,30" path="m6383,1631l6398,1631,6398,1601,6383,1601,6383,1631xe" filled="true" fillcolor="#000000" stroked="false">
                <v:path arrowok="t"/>
                <v:fill type="solid"/>
              </v:shape>
            </v:group>
            <v:group style="position:absolute;left:6383;top:1631;width:15;height:30" coordorigin="6383,1631" coordsize="15,30">
              <v:shape style="position:absolute;left:6383;top:1631;width:15;height:30" coordorigin="6383,1631" coordsize="15,30" path="m6383,1661l6398,1661,6398,1631,6383,1631,6383,1661xe" filled="true" fillcolor="#000000" stroked="false">
                <v:path arrowok="t"/>
                <v:fill type="solid"/>
              </v:shape>
            </v:group>
            <v:group style="position:absolute;left:6383;top:1661;width:15;height:30" coordorigin="6383,1661" coordsize="15,30">
              <v:shape style="position:absolute;left:6383;top:1661;width:15;height:30" coordorigin="6383,1661" coordsize="15,30" path="m6383,1691l6398,1691,6398,1661,6383,1661,6383,1691xe" filled="true" fillcolor="#000000" stroked="false">
                <v:path arrowok="t"/>
                <v:fill type="solid"/>
              </v:shape>
            </v:group>
            <v:group style="position:absolute;left:6383;top:1691;width:15;height:31" coordorigin="6383,1691" coordsize="15,31">
              <v:shape style="position:absolute;left:6383;top:1691;width:15;height:31" coordorigin="6383,1691" coordsize="15,31" path="m6383,1722l6398,1722,6398,1691,6383,1691,6383,1722xe" filled="true" fillcolor="#000000" stroked="false">
                <v:path arrowok="t"/>
                <v:fill type="solid"/>
              </v:shape>
            </v:group>
            <v:group style="position:absolute;left:6383;top:1782;width:15;height:30" coordorigin="6383,1782" coordsize="15,30">
              <v:shape style="position:absolute;left:6383;top:1782;width:15;height:30" coordorigin="6383,1782" coordsize="15,30" path="m6383,1812l6398,1812,6398,1782,6383,1782,6383,1812xe" filled="true" fillcolor="#000000" stroked="false">
                <v:path arrowok="t"/>
                <v:fill type="solid"/>
              </v:shape>
            </v:group>
            <v:group style="position:absolute;left:6383;top:1812;width:15;height:30" coordorigin="6383,1812" coordsize="15,30">
              <v:shape style="position:absolute;left:6383;top:1812;width:15;height:30" coordorigin="6383,1812" coordsize="15,30" path="m6383,1842l6398,1842,6398,1812,6383,1812,6383,1842xe" filled="true" fillcolor="#000000" stroked="false">
                <v:path arrowok="t"/>
                <v:fill type="solid"/>
              </v:shape>
            </v:group>
            <v:group style="position:absolute;left:6383;top:1842;width:15;height:30" coordorigin="6383,1842" coordsize="15,30">
              <v:shape style="position:absolute;left:6383;top:1842;width:15;height:30" coordorigin="6383,1842" coordsize="15,30" path="m6383,1872l6398,1872,6398,1842,6383,1842,6383,1872xe" filled="true" fillcolor="#000000" stroked="false">
                <v:path arrowok="t"/>
                <v:fill type="solid"/>
              </v:shape>
            </v:group>
            <v:group style="position:absolute;left:6383;top:1872;width:15;height:30" coordorigin="6383,1872" coordsize="15,30">
              <v:shape style="position:absolute;left:6383;top:1872;width:15;height:30" coordorigin="6383,1872" coordsize="15,30" path="m6383,1902l6398,1902,6398,1872,6383,1872,6383,1902xe" filled="true" fillcolor="#000000" stroked="false">
                <v:path arrowok="t"/>
                <v:fill type="solid"/>
              </v:shape>
            </v:group>
            <v:group style="position:absolute;left:6383;top:1902;width:15;height:30" coordorigin="6383,1902" coordsize="15,30">
              <v:shape style="position:absolute;left:6383;top:1902;width:15;height:30" coordorigin="6383,1902" coordsize="15,30" path="m6383,1932l6398,1932,6398,1902,6383,1902,6383,1932xe" filled="true" fillcolor="#000000" stroked="false">
                <v:path arrowok="t"/>
                <v:fill type="solid"/>
              </v:shape>
            </v:group>
            <v:group style="position:absolute;left:6383;top:1932;width:15;height:30" coordorigin="6383,1932" coordsize="15,30">
              <v:shape style="position:absolute;left:6383;top:1932;width:15;height:30" coordorigin="6383,1932" coordsize="15,30" path="m6383,1962l6398,1962,6398,1932,6383,1932,6383,1962xe" filled="true" fillcolor="#000000" stroked="false">
                <v:path arrowok="t"/>
                <v:fill type="solid"/>
              </v:shape>
            </v:group>
            <v:group style="position:absolute;left:6383;top:1962;width:15;height:30" coordorigin="6383,1962" coordsize="15,30">
              <v:shape style="position:absolute;left:6383;top:1962;width:15;height:30" coordorigin="6383,1962" coordsize="15,30" path="m6383,1992l6398,1992,6398,1962,6383,1962,6383,1992xe" filled="true" fillcolor="#000000" stroked="false">
                <v:path arrowok="t"/>
                <v:fill type="solid"/>
              </v:shape>
            </v:group>
            <v:group style="position:absolute;left:6383;top:1992;width:15;height:30" coordorigin="6383,1992" coordsize="15,30">
              <v:shape style="position:absolute;left:6383;top:1992;width:15;height:30" coordorigin="6383,1992" coordsize="15,30" path="m6383,2022l6398,2022,6398,1992,6383,1992,6383,2022xe" filled="true" fillcolor="#000000" stroked="false">
                <v:path arrowok="t"/>
                <v:fill type="solid"/>
              </v:shape>
            </v:group>
            <v:group style="position:absolute;left:6383;top:2022;width:15;height:30" coordorigin="6383,2022" coordsize="15,30">
              <v:shape style="position:absolute;left:6383;top:2022;width:15;height:30" coordorigin="6383,2022" coordsize="15,30" path="m6383,2052l6398,2052,6398,2022,6383,2022,6383,2052xe" filled="true" fillcolor="#000000" stroked="false">
                <v:path arrowok="t"/>
                <v:fill type="solid"/>
              </v:shape>
            </v:group>
            <v:group style="position:absolute;left:6383;top:2052;width:15;height:30" coordorigin="6383,2052" coordsize="15,30">
              <v:shape style="position:absolute;left:6383;top:2052;width:15;height:30" coordorigin="6383,2052" coordsize="15,30" path="m6383,2082l6398,2082,6398,2052,6383,2052,6383,2082xe" filled="true" fillcolor="#000000" stroked="false">
                <v:path arrowok="t"/>
                <v:fill type="solid"/>
              </v:shape>
            </v:group>
            <v:group style="position:absolute;left:6383;top:2082;width:15;height:30" coordorigin="6383,2082" coordsize="15,30">
              <v:shape style="position:absolute;left:6383;top:2082;width:15;height:30" coordorigin="6383,2082" coordsize="15,30" path="m6383,2112l6398,2112,6398,2082,6383,2082,6383,2112xe" filled="true" fillcolor="#000000" stroked="false">
                <v:path arrowok="t"/>
                <v:fill type="solid"/>
              </v:shape>
            </v:group>
            <w10:wrap type="none"/>
          </v:group>
        </w:pict>
      </w:r>
      <w:r>
        <w:rPr/>
        <w:pict>
          <v:group style="position:absolute;margin-left:319.149994pt;margin-top:109.333672pt;width:.75pt;height:16.55pt;mso-position-horizontal-relative:page;mso-position-vertical-relative:paragraph;z-index:-1233688" coordorigin="6383,2187" coordsize="15,331">
            <v:group style="position:absolute;left:6383;top:2187;width:15;height:30" coordorigin="6383,2187" coordsize="15,30">
              <v:shape style="position:absolute;left:6383;top:2187;width:15;height:30" coordorigin="6383,2187" coordsize="15,30" path="m6383,2217l6398,2217,6398,2187,6383,2187,6383,2217xe" filled="true" fillcolor="#000000" stroked="false">
                <v:path arrowok="t"/>
                <v:fill type="solid"/>
              </v:shape>
            </v:group>
            <v:group style="position:absolute;left:6383;top:2217;width:15;height:30" coordorigin="6383,2217" coordsize="15,30">
              <v:shape style="position:absolute;left:6383;top:2217;width:15;height:30" coordorigin="6383,2217" coordsize="15,30" path="m6383,2247l6398,2247,6398,2217,6383,2217,6383,2247xe" filled="true" fillcolor="#000000" stroked="false">
                <v:path arrowok="t"/>
                <v:fill type="solid"/>
              </v:shape>
            </v:group>
            <v:group style="position:absolute;left:6383;top:2247;width:15;height:30" coordorigin="6383,2247" coordsize="15,30">
              <v:shape style="position:absolute;left:6383;top:2247;width:15;height:30" coordorigin="6383,2247" coordsize="15,30" path="m6383,2277l6398,2277,6398,2247,6383,2247,6383,2277xe" filled="true" fillcolor="#000000" stroked="false">
                <v:path arrowok="t"/>
                <v:fill type="solid"/>
              </v:shape>
            </v:group>
            <v:group style="position:absolute;left:6383;top:2277;width:15;height:31" coordorigin="6383,2277" coordsize="15,31">
              <v:shape style="position:absolute;left:6383;top:2277;width:15;height:31" coordorigin="6383,2277" coordsize="15,31" path="m6383,2307l6398,2307,6398,2277,6383,2277,6383,2307xe" filled="true" fillcolor="#000000" stroked="false">
                <v:path arrowok="t"/>
                <v:fill type="solid"/>
              </v:shape>
            </v:group>
            <v:group style="position:absolute;left:6383;top:2307;width:15;height:30" coordorigin="6383,2307" coordsize="15,30">
              <v:shape style="position:absolute;left:6383;top:2307;width:15;height:30" coordorigin="6383,2307" coordsize="15,30" path="m6383,2337l6398,2337,6398,2307,6383,2307,6383,2337xe" filled="true" fillcolor="#000000" stroked="false">
                <v:path arrowok="t"/>
                <v:fill type="solid"/>
              </v:shape>
            </v:group>
            <v:group style="position:absolute;left:6383;top:2337;width:15;height:30" coordorigin="6383,2337" coordsize="15,30">
              <v:shape style="position:absolute;left:6383;top:2337;width:15;height:30" coordorigin="6383,2337" coordsize="15,30" path="m6383,2367l6398,2367,6398,2337,6383,2337,6383,2367xe" filled="true" fillcolor="#000000" stroked="false">
                <v:path arrowok="t"/>
                <v:fill type="solid"/>
              </v:shape>
            </v:group>
            <v:group style="position:absolute;left:6383;top:2367;width:15;height:30" coordorigin="6383,2367" coordsize="15,30">
              <v:shape style="position:absolute;left:6383;top:2367;width:15;height:30" coordorigin="6383,2367" coordsize="15,30" path="m6383,2397l6398,2397,6398,2367,6383,2367,6383,2397xe" filled="true" fillcolor="#000000" stroked="false">
                <v:path arrowok="t"/>
                <v:fill type="solid"/>
              </v:shape>
            </v:group>
            <v:group style="position:absolute;left:6383;top:2397;width:15;height:30" coordorigin="6383,2397" coordsize="15,30">
              <v:shape style="position:absolute;left:6383;top:2397;width:15;height:30" coordorigin="6383,2397" coordsize="15,30" path="m6383,2427l6398,2427,6398,2397,6383,2397,6383,2427xe" filled="true" fillcolor="#000000" stroked="false">
                <v:path arrowok="t"/>
                <v:fill type="solid"/>
              </v:shape>
            </v:group>
            <v:group style="position:absolute;left:6383;top:2427;width:15;height:30" coordorigin="6383,2427" coordsize="15,30">
              <v:shape style="position:absolute;left:6383;top:2427;width:15;height:30" coordorigin="6383,2427" coordsize="15,30" path="m6383,2457l6398,2457,6398,2427,6383,2427,6383,2457xe" filled="true" fillcolor="#000000" stroked="false">
                <v:path arrowok="t"/>
                <v:fill type="solid"/>
              </v:shape>
            </v:group>
            <v:group style="position:absolute;left:6383;top:2457;width:15;height:30" coordorigin="6383,2457" coordsize="15,30">
              <v:shape style="position:absolute;left:6383;top:2457;width:15;height:30" coordorigin="6383,2457" coordsize="15,30" path="m6383,2487l6398,2487,6398,2457,6383,2457,6383,2487xe" filled="true" fillcolor="#000000" stroked="false">
                <v:path arrowok="t"/>
                <v:fill type="solid"/>
              </v:shape>
            </v:group>
            <v:group style="position:absolute;left:6383;top:2487;width:15;height:30" coordorigin="6383,2487" coordsize="15,30">
              <v:shape style="position:absolute;left:6383;top:2487;width:15;height:30" coordorigin="6383,2487" coordsize="15,30" path="m6383,2517l6398,2517,6398,2487,6383,2487,6383,2517xe" filled="true" fillcolor="#000000" stroked="false">
                <v:path arrowok="t"/>
                <v:fill type="solid"/>
              </v:shape>
            </v:group>
            <w10:wrap type="none"/>
          </v:group>
        </w:pict>
      </w:r>
      <w:r>
        <w:rPr/>
        <w:t>存在不同企业所得税税率的纳税主体：</w:t>
      </w:r>
    </w:p>
    <w:p>
      <w:pPr>
        <w:spacing w:line="240" w:lineRule="auto" w:before="1"/>
        <w:rPr>
          <w:rFonts w:ascii="宋体" w:hAnsi="宋体" w:cs="宋体" w:eastAsia="宋体" w:hint="default"/>
          <w:sz w:val="16"/>
          <w:szCs w:val="16"/>
        </w:rPr>
      </w:pPr>
    </w:p>
    <w:tbl>
      <w:tblPr>
        <w:tblW w:w="0" w:type="auto"/>
        <w:jc w:val="left"/>
        <w:tblInd w:w="376" w:type="dxa"/>
        <w:tblLayout w:type="fixed"/>
        <w:tblCellMar>
          <w:top w:w="0" w:type="dxa"/>
          <w:left w:w="0" w:type="dxa"/>
          <w:bottom w:w="0" w:type="dxa"/>
          <w:right w:w="0" w:type="dxa"/>
        </w:tblCellMar>
        <w:tblLook w:val="01E0"/>
      </w:tblPr>
      <w:tblGrid>
        <w:gridCol w:w="5439"/>
        <w:gridCol w:w="3798"/>
      </w:tblGrid>
      <w:tr>
        <w:trPr>
          <w:trHeight w:val="413" w:hRule="exact"/>
        </w:trPr>
        <w:tc>
          <w:tcPr>
            <w:tcW w:w="5439" w:type="dxa"/>
            <w:tcBorders>
              <w:top w:val="single" w:sz="12" w:space="0" w:color="000000"/>
              <w:left w:val="nil" w:sz="6" w:space="0" w:color="auto"/>
              <w:bottom w:val="single" w:sz="12" w:space="0" w:color="000000"/>
              <w:right w:val="nil" w:sz="6" w:space="0" w:color="auto"/>
            </w:tcBorders>
          </w:tcPr>
          <w:p>
            <w:pPr>
              <w:pStyle w:val="TableParagraph"/>
              <w:spacing w:line="240" w:lineRule="auto" w:before="25"/>
              <w:ind w:right="328"/>
              <w:jc w:val="center"/>
              <w:rPr>
                <w:rFonts w:ascii="宋体" w:hAnsi="宋体" w:cs="宋体" w:eastAsia="宋体" w:hint="default"/>
                <w:sz w:val="21"/>
                <w:szCs w:val="21"/>
              </w:rPr>
            </w:pPr>
            <w:r>
              <w:rPr>
                <w:rFonts w:ascii="宋体" w:hAnsi="宋体" w:cs="宋体" w:eastAsia="宋体" w:hint="default"/>
                <w:b/>
                <w:bCs/>
                <w:sz w:val="21"/>
                <w:szCs w:val="21"/>
              </w:rPr>
              <w:t>纳税主体名称</w:t>
            </w:r>
            <w:r>
              <w:rPr>
                <w:rFonts w:ascii="宋体" w:hAnsi="宋体" w:cs="宋体" w:eastAsia="宋体" w:hint="default"/>
                <w:sz w:val="21"/>
                <w:szCs w:val="21"/>
              </w:rPr>
            </w:r>
          </w:p>
        </w:tc>
        <w:tc>
          <w:tcPr>
            <w:tcW w:w="3798" w:type="dxa"/>
            <w:tcBorders>
              <w:top w:val="single" w:sz="12" w:space="0" w:color="000000"/>
              <w:left w:val="nil" w:sz="6" w:space="0" w:color="auto"/>
              <w:bottom w:val="single" w:sz="6" w:space="0" w:color="000000"/>
              <w:right w:val="nil" w:sz="6" w:space="0" w:color="auto"/>
            </w:tcBorders>
          </w:tcPr>
          <w:p>
            <w:pPr>
              <w:pStyle w:val="TableParagraph"/>
              <w:spacing w:line="240" w:lineRule="auto" w:before="25"/>
              <w:ind w:right="344"/>
              <w:jc w:val="center"/>
              <w:rPr>
                <w:rFonts w:ascii="宋体" w:hAnsi="宋体" w:cs="宋体" w:eastAsia="宋体" w:hint="default"/>
                <w:sz w:val="21"/>
                <w:szCs w:val="21"/>
              </w:rPr>
            </w:pPr>
            <w:r>
              <w:rPr>
                <w:rFonts w:ascii="宋体" w:hAnsi="宋体" w:cs="宋体" w:eastAsia="宋体" w:hint="default"/>
                <w:b/>
                <w:bCs/>
                <w:sz w:val="21"/>
                <w:szCs w:val="21"/>
              </w:rPr>
              <w:t>所得税税率</w:t>
            </w:r>
            <w:r>
              <w:rPr>
                <w:rFonts w:ascii="宋体" w:hAnsi="宋体" w:cs="宋体" w:eastAsia="宋体" w:hint="default"/>
                <w:sz w:val="21"/>
                <w:szCs w:val="21"/>
              </w:rPr>
            </w:r>
          </w:p>
        </w:tc>
      </w:tr>
      <w:tr>
        <w:trPr>
          <w:trHeight w:val="406" w:hRule="exact"/>
        </w:trPr>
        <w:tc>
          <w:tcPr>
            <w:tcW w:w="5439" w:type="dxa"/>
            <w:tcBorders>
              <w:top w:val="single" w:sz="12" w:space="0" w:color="000000"/>
              <w:left w:val="nil" w:sz="6" w:space="0" w:color="auto"/>
              <w:bottom w:val="single" w:sz="12" w:space="0" w:color="000000"/>
              <w:right w:val="nil" w:sz="6" w:space="0" w:color="auto"/>
            </w:tcBorders>
          </w:tcPr>
          <w:p>
            <w:pPr>
              <w:pStyle w:val="TableParagraph"/>
              <w:spacing w:line="240" w:lineRule="auto" w:before="3"/>
              <w:ind w:right="329"/>
              <w:jc w:val="center"/>
              <w:rPr>
                <w:rFonts w:ascii="宋体" w:hAnsi="宋体" w:cs="宋体" w:eastAsia="宋体" w:hint="default"/>
                <w:sz w:val="21"/>
                <w:szCs w:val="21"/>
              </w:rPr>
            </w:pPr>
            <w:r>
              <w:rPr>
                <w:rFonts w:ascii="宋体" w:hAnsi="宋体" w:cs="宋体" w:eastAsia="宋体" w:hint="default"/>
                <w:sz w:val="21"/>
                <w:szCs w:val="21"/>
              </w:rPr>
              <w:t>紫光同芯微电子有限公司</w:t>
            </w:r>
          </w:p>
        </w:tc>
        <w:tc>
          <w:tcPr>
            <w:tcW w:w="3798" w:type="dxa"/>
            <w:tcBorders>
              <w:top w:val="single" w:sz="6" w:space="0" w:color="000000"/>
              <w:left w:val="nil" w:sz="6" w:space="0" w:color="auto"/>
              <w:bottom w:val="single" w:sz="6" w:space="0" w:color="000000"/>
              <w:right w:val="nil" w:sz="6" w:space="0" w:color="auto"/>
            </w:tcBorders>
          </w:tcPr>
          <w:p>
            <w:pPr>
              <w:pStyle w:val="TableParagraph"/>
              <w:spacing w:line="240" w:lineRule="auto" w:before="74"/>
              <w:ind w:right="350"/>
              <w:jc w:val="center"/>
              <w:rPr>
                <w:rFonts w:ascii="Times New Roman" w:hAnsi="Times New Roman" w:cs="Times New Roman" w:eastAsia="Times New Roman" w:hint="default"/>
                <w:sz w:val="21"/>
                <w:szCs w:val="21"/>
              </w:rPr>
            </w:pPr>
            <w:r>
              <w:rPr>
                <w:rFonts w:ascii="Times New Roman"/>
                <w:sz w:val="21"/>
              </w:rPr>
              <w:t>10%</w:t>
            </w:r>
          </w:p>
        </w:tc>
      </w:tr>
      <w:tr>
        <w:trPr>
          <w:trHeight w:val="390" w:hRule="exact"/>
        </w:trPr>
        <w:tc>
          <w:tcPr>
            <w:tcW w:w="5439" w:type="dxa"/>
            <w:tcBorders>
              <w:top w:val="single" w:sz="12" w:space="0" w:color="000000"/>
              <w:left w:val="nil" w:sz="6" w:space="0" w:color="auto"/>
              <w:bottom w:val="single" w:sz="12" w:space="0" w:color="000000"/>
              <w:right w:val="nil" w:sz="6" w:space="0" w:color="auto"/>
            </w:tcBorders>
          </w:tcPr>
          <w:p>
            <w:pPr>
              <w:pStyle w:val="TableParagraph"/>
              <w:spacing w:line="240" w:lineRule="auto" w:before="2"/>
              <w:ind w:right="326"/>
              <w:jc w:val="center"/>
              <w:rPr>
                <w:rFonts w:ascii="宋体" w:hAnsi="宋体" w:cs="宋体" w:eastAsia="宋体" w:hint="default"/>
                <w:sz w:val="21"/>
                <w:szCs w:val="21"/>
              </w:rPr>
            </w:pPr>
            <w:r>
              <w:rPr>
                <w:rFonts w:ascii="宋体" w:hAnsi="宋体" w:cs="宋体" w:eastAsia="宋体" w:hint="default"/>
                <w:sz w:val="21"/>
                <w:szCs w:val="21"/>
              </w:rPr>
              <w:t>无锡紫光微电子有限公司</w:t>
            </w:r>
          </w:p>
        </w:tc>
        <w:tc>
          <w:tcPr>
            <w:tcW w:w="3798" w:type="dxa"/>
            <w:tcBorders>
              <w:top w:val="single" w:sz="6" w:space="0" w:color="000000"/>
              <w:left w:val="nil" w:sz="6" w:space="0" w:color="auto"/>
              <w:bottom w:val="single" w:sz="6" w:space="0" w:color="000000"/>
              <w:right w:val="nil" w:sz="6" w:space="0" w:color="auto"/>
            </w:tcBorders>
          </w:tcPr>
          <w:p>
            <w:pPr>
              <w:pStyle w:val="TableParagraph"/>
              <w:spacing w:line="240" w:lineRule="auto" w:before="74"/>
              <w:ind w:right="350"/>
              <w:jc w:val="center"/>
              <w:rPr>
                <w:rFonts w:ascii="Times New Roman" w:hAnsi="Times New Roman" w:cs="Times New Roman" w:eastAsia="Times New Roman" w:hint="default"/>
                <w:sz w:val="21"/>
                <w:szCs w:val="21"/>
              </w:rPr>
            </w:pPr>
            <w:r>
              <w:rPr>
                <w:rFonts w:ascii="Times New Roman"/>
                <w:sz w:val="21"/>
              </w:rPr>
              <w:t>15%</w:t>
            </w:r>
          </w:p>
        </w:tc>
      </w:tr>
      <w:tr>
        <w:trPr>
          <w:trHeight w:val="405" w:hRule="exact"/>
        </w:trPr>
        <w:tc>
          <w:tcPr>
            <w:tcW w:w="543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7"/>
              <w:ind w:right="327"/>
              <w:jc w:val="center"/>
              <w:rPr>
                <w:rFonts w:ascii="宋体" w:hAnsi="宋体" w:cs="宋体" w:eastAsia="宋体" w:hint="default"/>
                <w:sz w:val="21"/>
                <w:szCs w:val="21"/>
              </w:rPr>
            </w:pPr>
            <w:r>
              <w:rPr>
                <w:rFonts w:ascii="宋体" w:hAnsi="宋体" w:cs="宋体" w:eastAsia="宋体" w:hint="default"/>
                <w:sz w:val="21"/>
                <w:szCs w:val="21"/>
              </w:rPr>
              <w:t>深圳市国微电子有限公司</w:t>
            </w:r>
          </w:p>
        </w:tc>
        <w:tc>
          <w:tcPr>
            <w:tcW w:w="3798" w:type="dxa"/>
            <w:tcBorders>
              <w:top w:val="single" w:sz="6" w:space="0" w:color="000000"/>
              <w:left w:val="nil" w:sz="6" w:space="0" w:color="auto"/>
              <w:bottom w:val="single" w:sz="6" w:space="0" w:color="000000"/>
              <w:right w:val="nil" w:sz="6" w:space="0" w:color="auto"/>
            </w:tcBorders>
          </w:tcPr>
          <w:p>
            <w:pPr>
              <w:pStyle w:val="TableParagraph"/>
              <w:spacing w:line="240" w:lineRule="auto" w:before="89"/>
              <w:ind w:right="350"/>
              <w:jc w:val="center"/>
              <w:rPr>
                <w:rFonts w:ascii="Times New Roman" w:hAnsi="Times New Roman" w:cs="Times New Roman" w:eastAsia="Times New Roman" w:hint="default"/>
                <w:sz w:val="21"/>
                <w:szCs w:val="21"/>
              </w:rPr>
            </w:pPr>
            <w:r>
              <w:rPr>
                <w:rFonts w:ascii="Times New Roman"/>
                <w:sz w:val="21"/>
              </w:rPr>
              <w:t>10%</w:t>
            </w:r>
          </w:p>
        </w:tc>
      </w:tr>
      <w:tr>
        <w:trPr>
          <w:trHeight w:val="405" w:hRule="exact"/>
        </w:trPr>
        <w:tc>
          <w:tcPr>
            <w:tcW w:w="543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7"/>
              <w:ind w:right="327"/>
              <w:jc w:val="center"/>
              <w:rPr>
                <w:rFonts w:ascii="宋体" w:hAnsi="宋体" w:cs="宋体" w:eastAsia="宋体" w:hint="default"/>
                <w:sz w:val="21"/>
                <w:szCs w:val="21"/>
              </w:rPr>
            </w:pPr>
            <w:r>
              <w:rPr>
                <w:rFonts w:ascii="宋体" w:hAnsi="宋体" w:cs="宋体" w:eastAsia="宋体" w:hint="default"/>
                <w:sz w:val="21"/>
                <w:szCs w:val="21"/>
              </w:rPr>
              <w:t>西安紫光国芯半导体有限公司</w:t>
            </w:r>
          </w:p>
        </w:tc>
        <w:tc>
          <w:tcPr>
            <w:tcW w:w="3798" w:type="dxa"/>
            <w:tcBorders>
              <w:top w:val="single" w:sz="6" w:space="0" w:color="000000"/>
              <w:left w:val="nil" w:sz="6" w:space="0" w:color="auto"/>
              <w:bottom w:val="single" w:sz="6" w:space="0" w:color="000000"/>
              <w:right w:val="nil" w:sz="6" w:space="0" w:color="auto"/>
            </w:tcBorders>
          </w:tcPr>
          <w:p>
            <w:pPr>
              <w:pStyle w:val="TableParagraph"/>
              <w:spacing w:line="240" w:lineRule="auto" w:before="89"/>
              <w:ind w:right="350"/>
              <w:jc w:val="center"/>
              <w:rPr>
                <w:rFonts w:ascii="Times New Roman" w:hAnsi="Times New Roman" w:cs="Times New Roman" w:eastAsia="Times New Roman" w:hint="default"/>
                <w:sz w:val="21"/>
                <w:szCs w:val="21"/>
              </w:rPr>
            </w:pPr>
            <w:r>
              <w:rPr>
                <w:rFonts w:ascii="Times New Roman"/>
                <w:sz w:val="21"/>
              </w:rPr>
              <w:t>10%</w:t>
            </w:r>
          </w:p>
        </w:tc>
      </w:tr>
      <w:tr>
        <w:trPr>
          <w:trHeight w:val="406" w:hRule="exact"/>
        </w:trPr>
        <w:tc>
          <w:tcPr>
            <w:tcW w:w="543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7"/>
              <w:ind w:right="327"/>
              <w:jc w:val="center"/>
              <w:rPr>
                <w:rFonts w:ascii="宋体" w:hAnsi="宋体" w:cs="宋体" w:eastAsia="宋体" w:hint="default"/>
                <w:sz w:val="21"/>
                <w:szCs w:val="21"/>
              </w:rPr>
            </w:pPr>
            <w:r>
              <w:rPr>
                <w:rFonts w:ascii="宋体" w:hAnsi="宋体" w:cs="宋体" w:eastAsia="宋体" w:hint="default"/>
                <w:sz w:val="21"/>
                <w:szCs w:val="21"/>
              </w:rPr>
              <w:t>香港同芯投资有限公司</w:t>
            </w:r>
          </w:p>
        </w:tc>
        <w:tc>
          <w:tcPr>
            <w:tcW w:w="3798" w:type="dxa"/>
            <w:tcBorders>
              <w:top w:val="single" w:sz="6" w:space="0" w:color="000000"/>
              <w:left w:val="nil" w:sz="6" w:space="0" w:color="auto"/>
              <w:bottom w:val="single" w:sz="6" w:space="0" w:color="000000"/>
              <w:right w:val="nil" w:sz="6" w:space="0" w:color="auto"/>
            </w:tcBorders>
          </w:tcPr>
          <w:p>
            <w:pPr>
              <w:pStyle w:val="TableParagraph"/>
              <w:spacing w:line="240" w:lineRule="auto" w:before="89"/>
              <w:ind w:right="335"/>
              <w:jc w:val="center"/>
              <w:rPr>
                <w:rFonts w:ascii="Times New Roman" w:hAnsi="Times New Roman" w:cs="Times New Roman" w:eastAsia="Times New Roman" w:hint="default"/>
                <w:sz w:val="21"/>
                <w:szCs w:val="21"/>
              </w:rPr>
            </w:pPr>
            <w:r>
              <w:rPr>
                <w:rFonts w:ascii="Times New Roman"/>
                <w:sz w:val="21"/>
              </w:rPr>
              <w:t>16.5%</w:t>
            </w:r>
          </w:p>
        </w:tc>
      </w:tr>
      <w:tr>
        <w:trPr>
          <w:trHeight w:val="413" w:hRule="exact"/>
        </w:trPr>
        <w:tc>
          <w:tcPr>
            <w:tcW w:w="5439" w:type="dxa"/>
            <w:tcBorders>
              <w:top w:val="single" w:sz="12" w:space="0" w:color="000000"/>
              <w:left w:val="nil" w:sz="6" w:space="0" w:color="auto"/>
              <w:bottom w:val="single" w:sz="12" w:space="0" w:color="000000"/>
              <w:right w:val="nil" w:sz="6" w:space="0" w:color="auto"/>
            </w:tcBorders>
          </w:tcPr>
          <w:p>
            <w:pPr>
              <w:pStyle w:val="TableParagraph"/>
              <w:spacing w:line="240" w:lineRule="auto" w:before="2"/>
              <w:ind w:right="327"/>
              <w:jc w:val="center"/>
              <w:rPr>
                <w:rFonts w:ascii="宋体" w:hAnsi="宋体" w:cs="宋体" w:eastAsia="宋体" w:hint="default"/>
                <w:sz w:val="21"/>
                <w:szCs w:val="21"/>
              </w:rPr>
            </w:pPr>
            <w:r>
              <w:rPr>
                <w:rFonts w:ascii="宋体" w:hAnsi="宋体" w:cs="宋体" w:eastAsia="宋体" w:hint="default"/>
                <w:sz w:val="21"/>
                <w:szCs w:val="21"/>
              </w:rPr>
              <w:t>紫光国芯先进集成电路技术有限公司</w:t>
            </w:r>
          </w:p>
        </w:tc>
        <w:tc>
          <w:tcPr>
            <w:tcW w:w="3798" w:type="dxa"/>
            <w:tcBorders>
              <w:top w:val="single" w:sz="6" w:space="0" w:color="000000"/>
              <w:left w:val="nil" w:sz="6" w:space="0" w:color="auto"/>
              <w:bottom w:val="single" w:sz="12" w:space="0" w:color="000000"/>
              <w:right w:val="nil" w:sz="6" w:space="0" w:color="auto"/>
            </w:tcBorders>
          </w:tcPr>
          <w:p>
            <w:pPr>
              <w:pStyle w:val="TableParagraph"/>
              <w:spacing w:line="240" w:lineRule="auto" w:before="74"/>
              <w:ind w:right="336"/>
              <w:jc w:val="center"/>
              <w:rPr>
                <w:rFonts w:ascii="Times New Roman" w:hAnsi="Times New Roman" w:cs="Times New Roman" w:eastAsia="Times New Roman" w:hint="default"/>
                <w:sz w:val="21"/>
                <w:szCs w:val="21"/>
              </w:rPr>
            </w:pPr>
            <w:r>
              <w:rPr>
                <w:rFonts w:ascii="Times New Roman"/>
                <w:sz w:val="21"/>
              </w:rPr>
              <w:t>16.5%</w:t>
            </w:r>
          </w:p>
        </w:tc>
      </w:tr>
    </w:tbl>
    <w:p>
      <w:pPr>
        <w:spacing w:after="0" w:line="240" w:lineRule="auto"/>
        <w:jc w:val="center"/>
        <w:rPr>
          <w:rFonts w:ascii="Times New Roman" w:hAnsi="Times New Roman" w:cs="Times New Roman" w:eastAsia="Times New Roman" w:hint="default"/>
          <w:sz w:val="21"/>
          <w:szCs w:val="21"/>
        </w:rPr>
        <w:sectPr>
          <w:pgSz w:w="11910" w:h="16850"/>
          <w:pgMar w:header="866" w:footer="981" w:top="1120" w:bottom="1180" w:left="900" w:right="0"/>
        </w:sectPr>
      </w:pPr>
    </w:p>
    <w:p>
      <w:pPr>
        <w:spacing w:line="240" w:lineRule="auto" w:before="8"/>
        <w:rPr>
          <w:rFonts w:ascii="宋体" w:hAnsi="宋体" w:cs="宋体" w:eastAsia="宋体" w:hint="default"/>
          <w:sz w:val="3"/>
          <w:szCs w:val="3"/>
        </w:rPr>
      </w:pPr>
    </w:p>
    <w:tbl>
      <w:tblPr>
        <w:tblW w:w="0" w:type="auto"/>
        <w:jc w:val="left"/>
        <w:tblInd w:w="276" w:type="dxa"/>
        <w:tblLayout w:type="fixed"/>
        <w:tblCellMar>
          <w:top w:w="0" w:type="dxa"/>
          <w:left w:w="0" w:type="dxa"/>
          <w:bottom w:w="0" w:type="dxa"/>
          <w:right w:w="0" w:type="dxa"/>
        </w:tblCellMar>
        <w:tblLook w:val="01E0"/>
      </w:tblPr>
      <w:tblGrid>
        <w:gridCol w:w="5039"/>
        <w:gridCol w:w="4197"/>
      </w:tblGrid>
      <w:tr>
        <w:trPr>
          <w:trHeight w:val="751" w:hRule="exact"/>
        </w:trPr>
        <w:tc>
          <w:tcPr>
            <w:tcW w:w="5039" w:type="dxa"/>
            <w:tcBorders>
              <w:top w:val="single" w:sz="12" w:space="0" w:color="000000"/>
              <w:left w:val="nil" w:sz="6" w:space="0" w:color="auto"/>
              <w:bottom w:val="single" w:sz="6" w:space="0" w:color="000000"/>
              <w:right w:val="nil" w:sz="6" w:space="0" w:color="auto"/>
            </w:tcBorders>
          </w:tcPr>
          <w:p>
            <w:pPr>
              <w:pStyle w:val="TableParagraph"/>
              <w:spacing w:line="240" w:lineRule="auto" w:before="24"/>
              <w:ind w:left="69" w:right="0"/>
              <w:jc w:val="center"/>
              <w:rPr>
                <w:rFonts w:ascii="宋体" w:hAnsi="宋体" w:cs="宋体" w:eastAsia="宋体" w:hint="default"/>
                <w:sz w:val="21"/>
                <w:szCs w:val="21"/>
              </w:rPr>
            </w:pPr>
            <w:r>
              <w:rPr>
                <w:rFonts w:ascii="宋体" w:hAnsi="宋体" w:cs="宋体" w:eastAsia="宋体" w:hint="default"/>
                <w:sz w:val="21"/>
                <w:szCs w:val="21"/>
              </w:rPr>
              <w:t>唐山国芯晶源电子有限公司</w:t>
            </w:r>
          </w:p>
        </w:tc>
        <w:tc>
          <w:tcPr>
            <w:tcW w:w="4197" w:type="dxa"/>
            <w:tcBorders>
              <w:top w:val="single" w:sz="12" w:space="0" w:color="000000"/>
              <w:left w:val="nil" w:sz="6" w:space="0" w:color="auto"/>
              <w:bottom w:val="single" w:sz="12" w:space="0" w:color="000000"/>
              <w:right w:val="nil" w:sz="6" w:space="0" w:color="auto"/>
            </w:tcBorders>
          </w:tcPr>
          <w:p>
            <w:pPr>
              <w:pStyle w:val="TableParagraph"/>
              <w:spacing w:line="240" w:lineRule="auto" w:before="89"/>
              <w:ind w:left="46" w:right="0"/>
              <w:jc w:val="center"/>
              <w:rPr>
                <w:rFonts w:ascii="Times New Roman" w:hAnsi="Times New Roman" w:cs="Times New Roman" w:eastAsia="Times New Roman" w:hint="default"/>
                <w:sz w:val="21"/>
                <w:szCs w:val="21"/>
              </w:rPr>
            </w:pPr>
            <w:r>
              <w:rPr>
                <w:rFonts w:ascii="Times New Roman"/>
                <w:sz w:val="21"/>
              </w:rPr>
              <w:t>15%</w:t>
            </w:r>
          </w:p>
        </w:tc>
      </w:tr>
      <w:tr>
        <w:trPr>
          <w:trHeight w:val="413" w:hRule="exact"/>
        </w:trPr>
        <w:tc>
          <w:tcPr>
            <w:tcW w:w="5039" w:type="dxa"/>
            <w:tcBorders>
              <w:top w:val="single" w:sz="6" w:space="0" w:color="000000"/>
              <w:left w:val="nil" w:sz="6" w:space="0" w:color="auto"/>
              <w:bottom w:val="single" w:sz="12" w:space="0" w:color="000000"/>
              <w:right w:val="nil" w:sz="6" w:space="0" w:color="auto"/>
            </w:tcBorders>
          </w:tcPr>
          <w:p>
            <w:pPr>
              <w:pStyle w:val="TableParagraph"/>
              <w:spacing w:line="240" w:lineRule="auto" w:before="89"/>
              <w:ind w:left="53" w:right="0"/>
              <w:jc w:val="center"/>
              <w:rPr>
                <w:rFonts w:ascii="Times New Roman" w:hAnsi="Times New Roman" w:cs="Times New Roman" w:eastAsia="Times New Roman" w:hint="default"/>
                <w:sz w:val="21"/>
                <w:szCs w:val="21"/>
              </w:rPr>
            </w:pPr>
            <w:r>
              <w:rPr>
                <w:rFonts w:ascii="Times New Roman"/>
                <w:spacing w:val="-4"/>
                <w:sz w:val="21"/>
              </w:rPr>
              <w:t>MARS </w:t>
            </w:r>
            <w:r>
              <w:rPr>
                <w:rFonts w:ascii="Times New Roman"/>
                <w:sz w:val="21"/>
              </w:rPr>
              <w:t>TECHNOLOGY PTE.</w:t>
            </w:r>
            <w:r>
              <w:rPr>
                <w:rFonts w:ascii="Times New Roman"/>
                <w:spacing w:val="4"/>
                <w:sz w:val="21"/>
              </w:rPr>
              <w:t> </w:t>
            </w:r>
            <w:r>
              <w:rPr>
                <w:rFonts w:ascii="Times New Roman"/>
                <w:spacing w:val="-5"/>
                <w:sz w:val="21"/>
              </w:rPr>
              <w:t>LTD.</w:t>
            </w:r>
          </w:p>
        </w:tc>
        <w:tc>
          <w:tcPr>
            <w:tcW w:w="419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7"/>
              <w:ind w:left="54" w:right="0"/>
              <w:jc w:val="center"/>
              <w:rPr>
                <w:rFonts w:ascii="宋体" w:hAnsi="宋体" w:cs="宋体" w:eastAsia="宋体" w:hint="default"/>
                <w:sz w:val="21"/>
                <w:szCs w:val="21"/>
              </w:rPr>
            </w:pPr>
            <w:r>
              <w:rPr>
                <w:rFonts w:ascii="宋体" w:hAnsi="宋体" w:cs="宋体" w:eastAsia="宋体" w:hint="default"/>
                <w:sz w:val="21"/>
                <w:szCs w:val="21"/>
              </w:rPr>
              <w:t>适用新加坡当地税收政策</w:t>
            </w:r>
          </w:p>
        </w:tc>
      </w:tr>
    </w:tbl>
    <w:p>
      <w:pPr>
        <w:spacing w:line="240" w:lineRule="auto" w:before="2"/>
        <w:rPr>
          <w:rFonts w:ascii="宋体" w:hAnsi="宋体" w:cs="宋体" w:eastAsia="宋体" w:hint="default"/>
          <w:sz w:val="14"/>
          <w:szCs w:val="14"/>
        </w:rPr>
      </w:pPr>
    </w:p>
    <w:p>
      <w:pPr>
        <w:pStyle w:val="Heading4"/>
        <w:spacing w:line="240" w:lineRule="auto"/>
        <w:ind w:right="0"/>
        <w:jc w:val="both"/>
        <w:rPr>
          <w:b w:val="0"/>
          <w:bCs w:val="0"/>
        </w:rPr>
      </w:pPr>
      <w:r>
        <w:rPr/>
        <w:pict>
          <v:group style="position:absolute;margin-left:55.575001pt;margin-top:-68.18132pt;width:485.85pt;height:.1pt;mso-position-horizontal-relative:page;mso-position-vertical-relative:paragraph;z-index:-1233592" coordorigin="1112,-1364" coordsize="9717,2">
            <v:shape style="position:absolute;left:1112;top:-1364;width:9717;height:2" coordorigin="1112,-1364" coordsize="9717,0" path="m1112,-1364l10829,-1364e" filled="false" stroked="true" strokeweight=".75pt" strokecolor="#000000">
              <v:path arrowok="t"/>
            </v:shape>
            <w10:wrap type="none"/>
          </v:group>
        </w:pict>
      </w:r>
      <w:r>
        <w:rPr/>
        <w:pict>
          <v:group style="position:absolute;margin-left:319.149994pt;margin-top:-49.026321pt;width:.75pt;height:16.5pt;mso-position-horizontal-relative:page;mso-position-vertical-relative:paragraph;z-index:-1233568" coordorigin="6383,-981" coordsize="15,330">
            <v:group style="position:absolute;left:6383;top:-981;width:15;height:30" coordorigin="6383,-981" coordsize="15,30">
              <v:shape style="position:absolute;left:6383;top:-981;width:15;height:30" coordorigin="6383,-981" coordsize="15,30" path="m6383,-951l6398,-951,6398,-981,6383,-981,6383,-951xe" filled="true" fillcolor="#000000" stroked="false">
                <v:path arrowok="t"/>
                <v:fill type="solid"/>
              </v:shape>
            </v:group>
            <v:group style="position:absolute;left:6383;top:-951;width:15;height:30" coordorigin="6383,-951" coordsize="15,30">
              <v:shape style="position:absolute;left:6383;top:-951;width:15;height:30" coordorigin="6383,-951" coordsize="15,30" path="m6383,-921l6398,-921,6398,-951,6383,-951,6383,-921xe" filled="true" fillcolor="#000000" stroked="false">
                <v:path arrowok="t"/>
                <v:fill type="solid"/>
              </v:shape>
            </v:group>
            <v:group style="position:absolute;left:6383;top:-921;width:15;height:30" coordorigin="6383,-921" coordsize="15,30">
              <v:shape style="position:absolute;left:6383;top:-921;width:15;height:30" coordorigin="6383,-921" coordsize="15,30" path="m6383,-891l6398,-891,6398,-921,6383,-921,6383,-891xe" filled="true" fillcolor="#000000" stroked="false">
                <v:path arrowok="t"/>
                <v:fill type="solid"/>
              </v:shape>
            </v:group>
            <v:group style="position:absolute;left:6383;top:-891;width:15;height:30" coordorigin="6383,-891" coordsize="15,30">
              <v:shape style="position:absolute;left:6383;top:-891;width:15;height:30" coordorigin="6383,-891" coordsize="15,30" path="m6383,-861l6398,-861,6398,-891,6383,-891,6383,-861xe" filled="true" fillcolor="#000000" stroked="false">
                <v:path arrowok="t"/>
                <v:fill type="solid"/>
              </v:shape>
            </v:group>
            <v:group style="position:absolute;left:6383;top:-861;width:15;height:30" coordorigin="6383,-861" coordsize="15,30">
              <v:shape style="position:absolute;left:6383;top:-861;width:15;height:30" coordorigin="6383,-861" coordsize="15,30" path="m6383,-831l6398,-831,6398,-861,6383,-861,6383,-831xe" filled="true" fillcolor="#000000" stroked="false">
                <v:path arrowok="t"/>
                <v:fill type="solid"/>
              </v:shape>
            </v:group>
            <v:group style="position:absolute;left:6383;top:-831;width:15;height:30" coordorigin="6383,-831" coordsize="15,30">
              <v:shape style="position:absolute;left:6383;top:-831;width:15;height:30" coordorigin="6383,-831" coordsize="15,30" path="m6383,-801l6398,-801,6398,-831,6383,-831,6383,-801xe" filled="true" fillcolor="#000000" stroked="false">
                <v:path arrowok="t"/>
                <v:fill type="solid"/>
              </v:shape>
            </v:group>
            <v:group style="position:absolute;left:6383;top:-801;width:15;height:30" coordorigin="6383,-801" coordsize="15,30">
              <v:shape style="position:absolute;left:6383;top:-801;width:15;height:30" coordorigin="6383,-801" coordsize="15,30" path="m6383,-771l6398,-771,6398,-801,6383,-801,6383,-771xe" filled="true" fillcolor="#000000" stroked="false">
                <v:path arrowok="t"/>
                <v:fill type="solid"/>
              </v:shape>
            </v:group>
            <v:group style="position:absolute;left:6383;top:-771;width:15;height:30" coordorigin="6383,-771" coordsize="15,30">
              <v:shape style="position:absolute;left:6383;top:-771;width:15;height:30" coordorigin="6383,-771" coordsize="15,30" path="m6383,-741l6398,-741,6398,-771,6383,-771,6383,-741xe" filled="true" fillcolor="#000000" stroked="false">
                <v:path arrowok="t"/>
                <v:fill type="solid"/>
              </v:shape>
            </v:group>
            <v:group style="position:absolute;left:6383;top:-741;width:15;height:30" coordorigin="6383,-741" coordsize="15,30">
              <v:shape style="position:absolute;left:6383;top:-741;width:15;height:30" coordorigin="6383,-741" coordsize="15,30" path="m6383,-711l6398,-711,6398,-741,6383,-741,6383,-711xe" filled="true" fillcolor="#000000" stroked="false">
                <v:path arrowok="t"/>
                <v:fill type="solid"/>
              </v:shape>
            </v:group>
            <v:group style="position:absolute;left:6383;top:-711;width:15;height:30" coordorigin="6383,-711" coordsize="15,30">
              <v:shape style="position:absolute;left:6383;top:-711;width:15;height:30" coordorigin="6383,-711" coordsize="15,30" path="m6383,-681l6398,-681,6398,-711,6383,-711,6383,-681xe" filled="true" fillcolor="#000000" stroked="false">
                <v:path arrowok="t"/>
                <v:fill type="solid"/>
              </v:shape>
            </v:group>
            <v:group style="position:absolute;left:6383;top:-681;width:15;height:30" coordorigin="6383,-681" coordsize="15,30">
              <v:shape style="position:absolute;left:6383;top:-681;width:15;height:30" coordorigin="6383,-681" coordsize="15,30" path="m6383,-651l6398,-651,6398,-681,6383,-681,6383,-651xe" filled="true" fillcolor="#000000" stroked="false">
                <v:path arrowok="t"/>
                <v:fill type="solid"/>
              </v:shape>
            </v:group>
            <w10:wrap type="none"/>
          </v:group>
        </w:pict>
      </w:r>
      <w:r>
        <w:rPr/>
        <w:pict>
          <v:group style="position:absolute;margin-left:319.149994pt;margin-top:-28.776323pt;width:.75pt;height:16.55pt;mso-position-horizontal-relative:page;mso-position-vertical-relative:paragraph;z-index:-1233544" coordorigin="6383,-576" coordsize="15,331">
            <v:group style="position:absolute;left:6383;top:-576;width:15;height:30" coordorigin="6383,-576" coordsize="15,30">
              <v:shape style="position:absolute;left:6383;top:-576;width:15;height:30" coordorigin="6383,-576" coordsize="15,30" path="m6383,-546l6398,-546,6398,-576,6383,-576,6383,-546xe" filled="true" fillcolor="#000000" stroked="false">
                <v:path arrowok="t"/>
                <v:fill type="solid"/>
              </v:shape>
            </v:group>
            <v:group style="position:absolute;left:6383;top:-546;width:15;height:30" coordorigin="6383,-546" coordsize="15,30">
              <v:shape style="position:absolute;left:6383;top:-546;width:15;height:30" coordorigin="6383,-546" coordsize="15,30" path="m6383,-516l6398,-516,6398,-546,6383,-546,6383,-516xe" filled="true" fillcolor="#000000" stroked="false">
                <v:path arrowok="t"/>
                <v:fill type="solid"/>
              </v:shape>
            </v:group>
            <v:group style="position:absolute;left:6383;top:-516;width:15;height:31" coordorigin="6383,-516" coordsize="15,31">
              <v:shape style="position:absolute;left:6383;top:-516;width:15;height:31" coordorigin="6383,-516" coordsize="15,31" path="m6383,-485l6398,-485,6398,-516,6383,-516,6383,-485xe" filled="true" fillcolor="#000000" stroked="false">
                <v:path arrowok="t"/>
                <v:fill type="solid"/>
              </v:shape>
            </v:group>
            <v:group style="position:absolute;left:6383;top:-485;width:15;height:30" coordorigin="6383,-485" coordsize="15,30">
              <v:shape style="position:absolute;left:6383;top:-485;width:15;height:30" coordorigin="6383,-485" coordsize="15,30" path="m6383,-455l6398,-455,6398,-485,6383,-485,6383,-455xe" filled="true" fillcolor="#000000" stroked="false">
                <v:path arrowok="t"/>
                <v:fill type="solid"/>
              </v:shape>
            </v:group>
            <v:group style="position:absolute;left:6383;top:-455;width:15;height:30" coordorigin="6383,-455" coordsize="15,30">
              <v:shape style="position:absolute;left:6383;top:-455;width:15;height:30" coordorigin="6383,-455" coordsize="15,30" path="m6383,-425l6398,-425,6398,-455,6383,-455,6383,-425xe" filled="true" fillcolor="#000000" stroked="false">
                <v:path arrowok="t"/>
                <v:fill type="solid"/>
              </v:shape>
            </v:group>
            <v:group style="position:absolute;left:6383;top:-425;width:15;height:30" coordorigin="6383,-425" coordsize="15,30">
              <v:shape style="position:absolute;left:6383;top:-425;width:15;height:30" coordorigin="6383,-425" coordsize="15,30" path="m6383,-395l6398,-395,6398,-425,6383,-425,6383,-395xe" filled="true" fillcolor="#000000" stroked="false">
                <v:path arrowok="t"/>
                <v:fill type="solid"/>
              </v:shape>
            </v:group>
            <v:group style="position:absolute;left:6383;top:-395;width:15;height:30" coordorigin="6383,-395" coordsize="15,30">
              <v:shape style="position:absolute;left:6383;top:-395;width:15;height:30" coordorigin="6383,-395" coordsize="15,30" path="m6383,-365l6398,-365,6398,-395,6383,-395,6383,-365xe" filled="true" fillcolor="#000000" stroked="false">
                <v:path arrowok="t"/>
                <v:fill type="solid"/>
              </v:shape>
            </v:group>
            <v:group style="position:absolute;left:6383;top:-365;width:15;height:30" coordorigin="6383,-365" coordsize="15,30">
              <v:shape style="position:absolute;left:6383;top:-365;width:15;height:30" coordorigin="6383,-365" coordsize="15,30" path="m6383,-335l6398,-335,6398,-365,6383,-365,6383,-335xe" filled="true" fillcolor="#000000" stroked="false">
                <v:path arrowok="t"/>
                <v:fill type="solid"/>
              </v:shape>
            </v:group>
            <v:group style="position:absolute;left:6383;top:-335;width:15;height:30" coordorigin="6383,-335" coordsize="15,30">
              <v:shape style="position:absolute;left:6383;top:-335;width:15;height:30" coordorigin="6383,-335" coordsize="15,30" path="m6383,-305l6398,-305,6398,-335,6383,-335,6383,-305xe" filled="true" fillcolor="#000000" stroked="false">
                <v:path arrowok="t"/>
                <v:fill type="solid"/>
              </v:shape>
            </v:group>
            <v:group style="position:absolute;left:6383;top:-305;width:15;height:30" coordorigin="6383,-305" coordsize="15,30">
              <v:shape style="position:absolute;left:6383;top:-305;width:15;height:30" coordorigin="6383,-305" coordsize="15,30" path="m6383,-275l6398,-275,6398,-305,6383,-305,6383,-275xe" filled="true" fillcolor="#000000" stroked="false">
                <v:path arrowok="t"/>
                <v:fill type="solid"/>
              </v:shape>
            </v:group>
            <v:group style="position:absolute;left:6383;top:-275;width:15;height:30" coordorigin="6383,-275" coordsize="15,30">
              <v:shape style="position:absolute;left:6383;top:-275;width:15;height:30" coordorigin="6383,-275" coordsize="15,30" path="m6383,-245l6398,-245,6398,-275,6383,-275,6383,-245xe" filled="true" fillcolor="#000000" stroked="false">
                <v:path arrowok="t"/>
                <v:fill type="solid"/>
              </v:shape>
            </v:group>
            <w10:wrap type="none"/>
          </v:group>
        </w:pict>
      </w:r>
      <w:bookmarkStart w:name="（二） 税收优惠及批文" w:id="225"/>
      <w:bookmarkEnd w:id="225"/>
      <w:r>
        <w:rPr>
          <w:b w:val="0"/>
          <w:bCs w:val="0"/>
        </w:rPr>
      </w:r>
      <w:r>
        <w:rPr/>
        <w:t>（二）税收优惠及批文</w:t>
      </w:r>
      <w:r>
        <w:rPr>
          <w:b w:val="0"/>
          <w:bCs w:val="0"/>
        </w:rPr>
      </w:r>
    </w:p>
    <w:p>
      <w:pPr>
        <w:spacing w:line="480" w:lineRule="atLeast" w:before="75"/>
        <w:ind w:left="561" w:right="109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）企业所得税税收优惠</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pacing w:val="-6"/>
          <w:sz w:val="21"/>
          <w:szCs w:val="21"/>
        </w:rPr>
        <w:t>本公司的子公司紫光同芯微电子有限公司（以下简称“同芯微电子”）、深圳市国微电子有限公司（以</w:t>
      </w:r>
    </w:p>
    <w:p>
      <w:pPr>
        <w:pStyle w:val="BodyText"/>
        <w:spacing w:line="264" w:lineRule="auto" w:before="25"/>
        <w:ind w:right="0"/>
        <w:jc w:val="left"/>
      </w:pPr>
      <w:r>
        <w:rPr/>
        <w:t>下简称“国微电子”）、唐山国芯晶源电子有限公司（以下简称“国芯晶源”）、无锡紫光微电子有限公 司（以下简称“无锡微电子”）为高新技术企业，执行</w:t>
      </w:r>
      <w:r>
        <w:rPr>
          <w:spacing w:val="-2"/>
        </w:rPr>
        <w:t> </w:t>
      </w:r>
      <w:r>
        <w:rPr>
          <w:rFonts w:ascii="Times New Roman" w:hAnsi="Times New Roman" w:cs="Times New Roman" w:eastAsia="Times New Roman" w:hint="default"/>
        </w:rPr>
        <w:t>15%</w:t>
      </w:r>
      <w:r>
        <w:rPr/>
        <w:t>的企业所得税优惠税率。同时，同芯微电子、 国微电子、西安紫光国芯符合国家规划布局内的集成电路设计企业资质，根据财税【</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49</w:t>
      </w:r>
      <w:r>
        <w:rPr>
          <w:rFonts w:ascii="Times New Roman" w:hAnsi="Times New Roman" w:cs="Times New Roman" w:eastAsia="Times New Roman" w:hint="default"/>
          <w:spacing w:val="-16"/>
        </w:rPr>
        <w:t> </w:t>
      </w:r>
      <w:r>
        <w:rPr>
          <w:spacing w:val="-3"/>
        </w:rPr>
        <w:t>号《关于软</w:t>
      </w:r>
      <w:r>
        <w:rPr/>
        <w:t> 件和集成电路产业企业所得税优惠政策有关问题的通知》文件及财税【</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27</w:t>
      </w:r>
      <w:r>
        <w:rPr>
          <w:rFonts w:ascii="Times New Roman" w:hAnsi="Times New Roman" w:cs="Times New Roman" w:eastAsia="Times New Roman" w:hint="default"/>
          <w:spacing w:val="-18"/>
        </w:rPr>
        <w:t> </w:t>
      </w:r>
      <w:r>
        <w:rPr/>
        <w:t>号《关于进一步鼓励软件 产业和集成电路产业发展企业所得税政策的通知》文件的规定，减按</w:t>
      </w:r>
      <w:r>
        <w:rPr>
          <w:spacing w:val="-47"/>
        </w:rPr>
        <w:t> </w:t>
      </w:r>
      <w:r>
        <w:rPr>
          <w:rFonts w:ascii="Times New Roman" w:hAnsi="Times New Roman" w:cs="Times New Roman" w:eastAsia="Times New Roman" w:hint="default"/>
        </w:rPr>
        <w:t>10%</w:t>
      </w:r>
      <w:r>
        <w:rPr/>
        <w:t>征收企业所得税。</w:t>
      </w:r>
    </w:p>
    <w:p>
      <w:pPr>
        <w:pStyle w:val="Heading4"/>
        <w:spacing w:line="240" w:lineRule="auto" w:before="136"/>
        <w:ind w:left="561" w:right="1095"/>
        <w:jc w:val="left"/>
        <w:rPr>
          <w:b w:val="0"/>
          <w:bCs w:val="0"/>
        </w:rPr>
      </w:pPr>
      <w:r>
        <w:rPr/>
        <w:t>（</w:t>
      </w:r>
      <w:r>
        <w:rPr>
          <w:rFonts w:ascii="宋体" w:hAnsi="宋体" w:cs="宋体" w:eastAsia="宋体" w:hint="default"/>
        </w:rPr>
        <w:t>2</w:t>
      </w:r>
      <w:r>
        <w:rPr/>
        <w:t>）增值税税收优惠</w:t>
      </w:r>
      <w:r>
        <w:rPr>
          <w:b w:val="0"/>
          <w:bCs w:val="0"/>
        </w:rPr>
      </w:r>
    </w:p>
    <w:p>
      <w:pPr>
        <w:spacing w:line="240" w:lineRule="auto" w:before="10"/>
        <w:rPr>
          <w:rFonts w:ascii="宋体" w:hAnsi="宋体" w:cs="宋体" w:eastAsia="宋体" w:hint="default"/>
          <w:b/>
          <w:bCs/>
          <w:sz w:val="15"/>
          <w:szCs w:val="15"/>
        </w:rPr>
      </w:pPr>
    </w:p>
    <w:p>
      <w:pPr>
        <w:pStyle w:val="BodyText"/>
        <w:spacing w:line="268" w:lineRule="auto"/>
        <w:ind w:right="1084" w:firstLine="420"/>
        <w:jc w:val="both"/>
      </w:pPr>
      <w:r>
        <w:rPr/>
        <w:t>根据财政部、国家税务总局《关于全面推开营业税改征增值税试点的通知》（财税【</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36</w:t>
      </w:r>
      <w:r>
        <w:rPr>
          <w:rFonts w:ascii="Times New Roman" w:hAnsi="Times New Roman" w:cs="Times New Roman" w:eastAsia="Times New Roman" w:hint="default"/>
          <w:spacing w:val="-29"/>
        </w:rPr>
        <w:t> </w:t>
      </w:r>
      <w:r>
        <w:rPr>
          <w:spacing w:val="-10"/>
        </w:rPr>
        <w:t>号）文</w:t>
      </w:r>
      <w:r>
        <w:rPr>
          <w:spacing w:val="-15"/>
        </w:rPr>
        <w:t> </w:t>
      </w:r>
      <w:r>
        <w:rPr/>
        <w:t>件规定，本公司之子公司国微电子的委托科研项目，经深圳市科技主管部门进行认定、深圳主管税务部门</w:t>
      </w:r>
      <w:r>
        <w:rPr/>
        <w:t> 备案，其委托开发收入免征增值税。</w:t>
      </w:r>
    </w:p>
    <w:p>
      <w:pPr>
        <w:pStyle w:val="BodyText"/>
        <w:spacing w:line="240" w:lineRule="auto" w:before="150"/>
        <w:ind w:left="561" w:right="1095"/>
        <w:jc w:val="left"/>
      </w:pPr>
      <w:r>
        <w:rPr/>
        <w:t>根据《财政部、国家税务总局关于软件产品增值税政策的通知》</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100 </w:t>
      </w:r>
      <w:r>
        <w:rPr>
          <w:rFonts w:ascii="Times New Roman" w:hAnsi="Times New Roman" w:cs="Times New Roman" w:eastAsia="Times New Roman" w:hint="default"/>
          <w:spacing w:val="33"/>
        </w:rPr>
        <w:t> </w:t>
      </w:r>
      <w:r>
        <w:rPr/>
        <w:t>号</w:t>
      </w:r>
      <w:r>
        <w:rPr>
          <w:rFonts w:ascii="Times New Roman" w:hAnsi="Times New Roman" w:cs="Times New Roman" w:eastAsia="Times New Roman" w:hint="default"/>
        </w:rPr>
        <w:t>)</w:t>
      </w:r>
      <w:r>
        <w:rPr/>
        <w:t>以及海国税批</w:t>
      </w:r>
    </w:p>
    <w:p>
      <w:pPr>
        <w:pStyle w:val="BodyText"/>
        <w:spacing w:line="256" w:lineRule="auto" w:before="24"/>
        <w:ind w:right="1094"/>
        <w:jc w:val="both"/>
      </w:pPr>
      <w:r>
        <w:rPr/>
        <w:t>【</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411072 </w:t>
      </w:r>
      <w:r>
        <w:rPr>
          <w:spacing w:val="-3"/>
        </w:rPr>
        <w:t>号，本公司之子公司同芯微电子的“智能卡操作系统”和“智能卡启动下载器软件”产品</w:t>
      </w:r>
      <w:r>
        <w:rPr>
          <w:spacing w:val="-76"/>
        </w:rPr>
        <w:t> </w:t>
      </w:r>
      <w:r>
        <w:rPr>
          <w:spacing w:val="-76"/>
        </w:rPr>
      </w:r>
      <w:r>
        <w:rPr/>
        <w:t>自</w:t>
      </w:r>
      <w:r>
        <w:rPr>
          <w:spacing w:val="-4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0"/>
        </w:rPr>
        <w:t> </w:t>
      </w:r>
      <w:r>
        <w:rPr/>
        <w:t>年</w:t>
      </w:r>
      <w:r>
        <w:rPr>
          <w:spacing w:val="-44"/>
        </w:rPr>
        <w:t> </w:t>
      </w:r>
      <w:r>
        <w:rPr>
          <w:rFonts w:ascii="Times New Roman" w:hAnsi="Times New Roman" w:cs="Times New Roman" w:eastAsia="Times New Roman" w:hint="default"/>
          <w:spacing w:val="-8"/>
        </w:rPr>
        <w:t>12</w:t>
      </w:r>
      <w:r>
        <w:rPr>
          <w:rFonts w:ascii="Times New Roman" w:hAnsi="Times New Roman" w:cs="Times New Roman" w:eastAsia="Times New Roman" w:hint="default"/>
          <w:spacing w:val="10"/>
        </w:rPr>
        <w:t> </w:t>
      </w:r>
      <w:r>
        <w:rPr/>
        <w:t>月</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1"/>
        </w:rPr>
        <w:t>日起享受增值税实际税负超过</w:t>
      </w:r>
      <w:r>
        <w:rPr>
          <w:spacing w:val="-44"/>
        </w:rPr>
        <w:t> </w:t>
      </w:r>
      <w:r>
        <w:rPr>
          <w:rFonts w:ascii="Times New Roman" w:hAnsi="Times New Roman" w:cs="Times New Roman" w:eastAsia="Times New Roman" w:hint="default"/>
          <w:spacing w:val="-7"/>
        </w:rPr>
        <w:t>3%</w:t>
      </w:r>
      <w:r>
        <w:rPr>
          <w:spacing w:val="-7"/>
        </w:rPr>
        <w:t>的部分即征即退政策，“智能卡</w:t>
      </w:r>
      <w:r>
        <w:rPr>
          <w:spacing w:val="-43"/>
        </w:rPr>
        <w:t> </w:t>
      </w:r>
      <w:r>
        <w:rPr>
          <w:rFonts w:ascii="Times New Roman" w:hAnsi="Times New Roman" w:cs="Times New Roman" w:eastAsia="Times New Roman" w:hint="default"/>
          <w:spacing w:val="-1"/>
        </w:rPr>
        <w:t>ETC</w:t>
      </w:r>
      <w:r>
        <w:rPr>
          <w:rFonts w:ascii="Times New Roman" w:hAnsi="Times New Roman" w:cs="Times New Roman" w:eastAsia="Times New Roman" w:hint="default"/>
          <w:spacing w:val="5"/>
        </w:rPr>
        <w:t> </w:t>
      </w:r>
      <w:r>
        <w:rPr>
          <w:spacing w:val="-17"/>
        </w:rPr>
        <w:t>应用软件”、“智</w:t>
      </w:r>
      <w:r>
        <w:rPr/>
        <w:t> 能卡交通 </w:t>
      </w:r>
      <w:r>
        <w:rPr>
          <w:rFonts w:ascii="Times New Roman" w:hAnsi="Times New Roman" w:cs="Times New Roman" w:eastAsia="Times New Roman" w:hint="default"/>
          <w:spacing w:val="-5"/>
        </w:rPr>
        <w:t>EP </w:t>
      </w:r>
      <w:r>
        <w:rPr/>
        <w:t>应用软件”、“智能卡万事达应用软件”、“智能卡居民健康应用软件”、“智能卡金融应 </w:t>
      </w:r>
      <w:r>
        <w:rPr>
          <w:spacing w:val="-3"/>
        </w:rPr>
        <w:t>用软件”产品自</w:t>
      </w:r>
      <w:r>
        <w:rPr>
          <w:spacing w:val="-4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0"/>
        </w:rPr>
        <w:t> </w:t>
      </w:r>
      <w:r>
        <w:rPr/>
        <w:t>年</w:t>
      </w:r>
      <w:r>
        <w:rPr>
          <w:spacing w:val="-58"/>
        </w:rPr>
        <w:t> </w:t>
      </w:r>
      <w:r>
        <w:rPr>
          <w:rFonts w:ascii="Times New Roman" w:hAnsi="Times New Roman" w:cs="Times New Roman" w:eastAsia="Times New Roman" w:hint="default"/>
        </w:rPr>
        <w:t>9</w:t>
      </w:r>
      <w:r>
        <w:rPr>
          <w:rFonts w:ascii="Times New Roman" w:hAnsi="Times New Roman" w:cs="Times New Roman" w:eastAsia="Times New Roman" w:hint="default"/>
          <w:spacing w:val="11"/>
        </w:rPr>
        <w:t> </w:t>
      </w:r>
      <w:r>
        <w:rPr/>
        <w:t>月</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日起享受增值税实际税负超过</w:t>
      </w:r>
      <w:r>
        <w:rPr>
          <w:spacing w:val="-45"/>
        </w:rPr>
        <w:t> </w:t>
      </w:r>
      <w:r>
        <w:rPr>
          <w:rFonts w:ascii="Times New Roman" w:hAnsi="Times New Roman" w:cs="Times New Roman" w:eastAsia="Times New Roman" w:hint="default"/>
          <w:spacing w:val="-3"/>
        </w:rPr>
        <w:t>3%</w:t>
      </w:r>
      <w:r>
        <w:rPr>
          <w:spacing w:val="-3"/>
        </w:rPr>
        <w:t>的部分即征即退政策，紫光青藤的“条码</w:t>
      </w:r>
    </w:p>
    <w:p>
      <w:pPr>
        <w:pStyle w:val="BodyText"/>
        <w:spacing w:line="266" w:lineRule="auto" w:before="8"/>
        <w:ind w:right="1091"/>
        <w:jc w:val="both"/>
      </w:pPr>
      <w:r>
        <w:rPr/>
        <w:t>识别算法软件”产品自</w:t>
      </w:r>
      <w:r>
        <w:rPr>
          <w:spacing w:val="-5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spacing w:val="-8"/>
        </w:rPr>
        <w:t>10</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spacing w:val="-8"/>
        </w:rPr>
        <w:t>28</w:t>
      </w:r>
      <w:r>
        <w:rPr>
          <w:rFonts w:ascii="Times New Roman" w:hAnsi="Times New Roman" w:cs="Times New Roman" w:eastAsia="Times New Roman" w:hint="default"/>
          <w:spacing w:val="2"/>
        </w:rPr>
        <w:t> </w:t>
      </w:r>
      <w:r>
        <w:rPr/>
        <w:t>日起享受增值税实际税负超过</w:t>
      </w:r>
      <w:r>
        <w:rPr>
          <w:spacing w:val="-53"/>
        </w:rPr>
        <w:t> </w:t>
      </w:r>
      <w:r>
        <w:rPr>
          <w:rFonts w:ascii="Times New Roman" w:hAnsi="Times New Roman" w:cs="Times New Roman" w:eastAsia="Times New Roman" w:hint="default"/>
        </w:rPr>
        <w:t>3%</w:t>
      </w:r>
      <w:r>
        <w:rPr/>
        <w:t>的部分即征即退政策，“安全模 块升级软件”、“非易失性存储介质擦写均衡系统”、“嵌入式 </w:t>
      </w:r>
      <w:r>
        <w:rPr>
          <w:rFonts w:ascii="Times New Roman" w:hAnsi="Times New Roman" w:cs="Times New Roman" w:eastAsia="Times New Roman" w:hint="default"/>
          <w:spacing w:val="-3"/>
        </w:rPr>
        <w:t>COS</w:t>
      </w:r>
      <w:r>
        <w:rPr>
          <w:rFonts w:ascii="Times New Roman" w:hAnsi="Times New Roman" w:cs="Times New Roman" w:eastAsia="Times New Roman" w:hint="default"/>
        </w:rPr>
        <w:t> </w:t>
      </w:r>
      <w:r>
        <w:rPr/>
        <w:t>软件仿真系统”、“安全模块引擎 系统”等产品自</w:t>
      </w:r>
      <w:r>
        <w:rPr>
          <w:spacing w:val="-4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spacing w:val="-8"/>
        </w:rPr>
        <w:t>12</w:t>
      </w:r>
      <w:r>
        <w:rPr>
          <w:rFonts w:ascii="Times New Roman" w:hAnsi="Times New Roman" w:cs="Times New Roman" w:eastAsia="Times New Roman" w:hint="default"/>
          <w:spacing w:val="4"/>
        </w:rPr>
        <w:t> </w:t>
      </w:r>
      <w:r>
        <w:rPr/>
        <w:t>月起享受增值税实际税负超过</w:t>
      </w:r>
      <w:r>
        <w:rPr>
          <w:spacing w:val="-51"/>
        </w:rPr>
        <w:t> </w:t>
      </w:r>
      <w:r>
        <w:rPr>
          <w:rFonts w:ascii="Times New Roman" w:hAnsi="Times New Roman" w:cs="Times New Roman" w:eastAsia="Times New Roman" w:hint="default"/>
        </w:rPr>
        <w:t>3%</w:t>
      </w:r>
      <w:r>
        <w:rPr/>
        <w:t>的部分即征即退政策。</w:t>
      </w:r>
    </w:p>
    <w:p>
      <w:pPr>
        <w:spacing w:line="240" w:lineRule="auto" w:before="2"/>
        <w:rPr>
          <w:rFonts w:ascii="宋体" w:hAnsi="宋体" w:cs="宋体" w:eastAsia="宋体" w:hint="default"/>
          <w:sz w:val="17"/>
          <w:szCs w:val="17"/>
        </w:rPr>
      </w:pPr>
    </w:p>
    <w:p>
      <w:pPr>
        <w:pStyle w:val="Heading4"/>
        <w:spacing w:line="240" w:lineRule="auto" w:before="0"/>
        <w:ind w:right="0"/>
        <w:jc w:val="both"/>
        <w:rPr>
          <w:b w:val="0"/>
          <w:bCs w:val="0"/>
        </w:rPr>
      </w:pPr>
      <w:bookmarkStart w:name="（三） 其他" w:id="226"/>
      <w:bookmarkEnd w:id="226"/>
      <w:r>
        <w:rPr>
          <w:b w:val="0"/>
          <w:bCs w:val="0"/>
        </w:rPr>
      </w:r>
      <w:r>
        <w:rPr/>
        <w:t>（三）其他</w:t>
      </w:r>
      <w:r>
        <w:rPr>
          <w:b w:val="0"/>
          <w:bCs w:val="0"/>
        </w:rPr>
      </w:r>
    </w:p>
    <w:p>
      <w:pPr>
        <w:spacing w:line="240" w:lineRule="auto" w:before="4"/>
        <w:rPr>
          <w:rFonts w:ascii="宋体" w:hAnsi="宋体" w:cs="宋体" w:eastAsia="宋体" w:hint="default"/>
          <w:b/>
          <w:bCs/>
          <w:sz w:val="20"/>
          <w:szCs w:val="20"/>
        </w:rPr>
      </w:pPr>
    </w:p>
    <w:p>
      <w:pPr>
        <w:pStyle w:val="BodyText"/>
        <w:spacing w:line="266" w:lineRule="auto"/>
        <w:ind w:right="1093" w:firstLine="420"/>
        <w:jc w:val="both"/>
      </w:pPr>
      <w:r>
        <w:rPr/>
        <w:t>本公司出口货物增值税采用免、抵、退的计算办法，其中，</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w:t>
      </w:r>
      <w:r>
        <w:rPr>
          <w:spacing w:val="-47"/>
        </w:rPr>
        <w:t> </w:t>
      </w:r>
      <w:r>
        <w:rPr>
          <w:rFonts w:ascii="Times New Roman" w:hAnsi="Times New Roman" w:cs="Times New Roman" w:eastAsia="Times New Roman" w:hint="default"/>
        </w:rPr>
        <w:t>30</w:t>
      </w:r>
      <w:r>
        <w:rPr>
          <w:rFonts w:ascii="Times New Roman" w:hAnsi="Times New Roman" w:cs="Times New Roman" w:eastAsia="Times New Roman" w:hint="default"/>
          <w:spacing w:val="5"/>
        </w:rPr>
        <w:t> </w:t>
      </w:r>
      <w:r>
        <w:rPr/>
        <w:t>日前石英晶体出口货物退 税率为</w:t>
      </w:r>
      <w:r>
        <w:rPr>
          <w:spacing w:val="-49"/>
        </w:rPr>
        <w:t> </w:t>
      </w:r>
      <w:r>
        <w:rPr>
          <w:rFonts w:ascii="Times New Roman" w:hAnsi="Times New Roman" w:cs="Times New Roman" w:eastAsia="Times New Roman" w:hint="default"/>
        </w:rPr>
        <w:t>16%</w:t>
      </w:r>
      <w:r>
        <w:rPr/>
        <w:t>，集成电路产品退税率为</w:t>
      </w:r>
      <w:r>
        <w:rPr>
          <w:spacing w:val="-52"/>
        </w:rPr>
        <w:t> </w:t>
      </w:r>
      <w:r>
        <w:rPr>
          <w:rFonts w:ascii="Times New Roman" w:hAnsi="Times New Roman" w:cs="Times New Roman" w:eastAsia="Times New Roman" w:hint="default"/>
        </w:rPr>
        <w:t>16%</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spacing w:val="-8"/>
        </w:rPr>
        <w:t>30</w:t>
      </w:r>
      <w:r>
        <w:rPr>
          <w:rFonts w:ascii="Times New Roman" w:hAnsi="Times New Roman" w:cs="Times New Roman" w:eastAsia="Times New Roman" w:hint="default"/>
          <w:spacing w:val="3"/>
        </w:rPr>
        <w:t> </w:t>
      </w:r>
      <w:r>
        <w:rPr/>
        <w:t>日后石英晶体出口货物退税率为</w:t>
      </w:r>
      <w:r>
        <w:rPr>
          <w:spacing w:val="-52"/>
        </w:rPr>
        <w:t> </w:t>
      </w:r>
      <w:r>
        <w:rPr>
          <w:rFonts w:ascii="Times New Roman" w:hAnsi="Times New Roman" w:cs="Times New Roman" w:eastAsia="Times New Roman" w:hint="default"/>
        </w:rPr>
        <w:t>13%</w:t>
      </w:r>
      <w:r>
        <w:rPr/>
        <w:t>，集成电 路产品退税率为</w:t>
      </w:r>
      <w:r>
        <w:rPr>
          <w:spacing w:val="-41"/>
        </w:rPr>
        <w:t> </w:t>
      </w:r>
      <w:r>
        <w:rPr>
          <w:rFonts w:ascii="Times New Roman" w:hAnsi="Times New Roman" w:cs="Times New Roman" w:eastAsia="Times New Roman" w:hint="default"/>
        </w:rPr>
        <w:t>13%</w:t>
      </w:r>
      <w:r>
        <w:rPr/>
        <w:t>。</w:t>
      </w:r>
    </w:p>
    <w:p>
      <w:pPr>
        <w:pStyle w:val="BodyText"/>
        <w:spacing w:line="240" w:lineRule="auto" w:before="149"/>
        <w:ind w:left="561" w:right="1095"/>
        <w:jc w:val="left"/>
      </w:pPr>
      <w:r>
        <w:rPr/>
        <w:t>本公司的其他税项按照国家有关规定计算缴纳。</w:t>
      </w:r>
    </w:p>
    <w:p>
      <w:pPr>
        <w:spacing w:line="240" w:lineRule="auto" w:before="5"/>
        <w:rPr>
          <w:rFonts w:ascii="宋体" w:hAnsi="宋体" w:cs="宋体" w:eastAsia="宋体" w:hint="default"/>
          <w:sz w:val="23"/>
          <w:szCs w:val="23"/>
        </w:rPr>
      </w:pPr>
    </w:p>
    <w:p>
      <w:pPr>
        <w:pStyle w:val="Heading2"/>
        <w:spacing w:line="240" w:lineRule="auto" w:before="0"/>
        <w:ind w:right="0"/>
        <w:jc w:val="both"/>
        <w:rPr>
          <w:b w:val="0"/>
          <w:bCs w:val="0"/>
        </w:rPr>
      </w:pPr>
      <w:bookmarkStart w:name="七、合并财务报表项目注释" w:id="227"/>
      <w:bookmarkEnd w:id="227"/>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right="0"/>
        <w:jc w:val="both"/>
        <w:rPr>
          <w:rFonts w:ascii="Times New Roman" w:hAnsi="Times New Roman" w:cs="Times New Roman" w:eastAsia="Times New Roman" w:hint="default"/>
        </w:rPr>
      </w:pPr>
      <w:r>
        <w:rPr>
          <w:spacing w:val="-6"/>
        </w:rPr>
        <w:t>（如无特别说明，以下货币单位均为人民币元，期末余额指 </w:t>
      </w:r>
      <w:r>
        <w:rPr>
          <w:rFonts w:ascii="Times New Roman" w:hAnsi="Times New Roman" w:cs="Times New Roman" w:eastAsia="Times New Roman" w:hint="default"/>
          <w:spacing w:val="-4"/>
        </w:rPr>
        <w:t>2019 </w:t>
      </w:r>
      <w:r>
        <w:rPr/>
        <w:t>年 </w:t>
      </w:r>
      <w:r>
        <w:rPr>
          <w:rFonts w:ascii="Times New Roman" w:hAnsi="Times New Roman" w:cs="Times New Roman" w:eastAsia="Times New Roman" w:hint="default"/>
          <w:spacing w:val="-8"/>
        </w:rPr>
        <w:t>12 </w:t>
      </w:r>
      <w:r>
        <w:rPr/>
        <w:t>月 </w:t>
      </w:r>
      <w:r>
        <w:rPr>
          <w:rFonts w:ascii="Times New Roman" w:hAnsi="Times New Roman" w:cs="Times New Roman" w:eastAsia="Times New Roman" w:hint="default"/>
          <w:spacing w:val="-8"/>
        </w:rPr>
        <w:t>31 </w:t>
      </w:r>
      <w:r>
        <w:rPr>
          <w:spacing w:val="-7"/>
        </w:rPr>
        <w:t>日账面余额，期初余额指</w:t>
      </w:r>
      <w:r>
        <w:rPr>
          <w:spacing w:val="-65"/>
        </w:rPr>
        <w:t> </w:t>
      </w:r>
      <w:r>
        <w:rPr>
          <w:rFonts w:ascii="Times New Roman" w:hAnsi="Times New Roman" w:cs="Times New Roman" w:eastAsia="Times New Roman" w:hint="default"/>
        </w:rPr>
        <w:t>2018</w:t>
      </w:r>
    </w:p>
    <w:p>
      <w:pPr>
        <w:pStyle w:val="BodyText"/>
        <w:spacing w:line="240" w:lineRule="auto" w:before="39"/>
        <w:ind w:right="0"/>
        <w:jc w:val="both"/>
      </w:pP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46"/>
        </w:rPr>
        <w:t> </w:t>
      </w:r>
      <w:r>
        <w:rPr>
          <w:rFonts w:ascii="Times New Roman" w:hAnsi="Times New Roman" w:cs="Times New Roman" w:eastAsia="Times New Roman" w:hint="default"/>
          <w:spacing w:val="-8"/>
        </w:rPr>
        <w:t>31</w:t>
      </w:r>
      <w:r>
        <w:rPr>
          <w:rFonts w:ascii="Times New Roman" w:hAnsi="Times New Roman" w:cs="Times New Roman" w:eastAsia="Times New Roman" w:hint="default"/>
          <w:spacing w:val="7"/>
        </w:rPr>
        <w:t> </w:t>
      </w:r>
      <w:r>
        <w:rPr/>
        <w:t>日账面余额，本期指</w:t>
      </w:r>
      <w:r>
        <w:rPr>
          <w:spacing w:val="-48"/>
        </w:rPr>
        <w:t> </w:t>
      </w:r>
      <w:r>
        <w:rPr>
          <w:rFonts w:ascii="Times New Roman" w:hAnsi="Times New Roman" w:cs="Times New Roman" w:eastAsia="Times New Roman" w:hint="default"/>
          <w:spacing w:val="-4"/>
        </w:rPr>
        <w:t>2019</w:t>
      </w:r>
      <w:r>
        <w:rPr>
          <w:rFonts w:ascii="Times New Roman" w:hAnsi="Times New Roman" w:cs="Times New Roman" w:eastAsia="Times New Roman" w:hint="default"/>
          <w:spacing w:val="7"/>
        </w:rPr>
        <w:t> </w:t>
      </w:r>
      <w:r>
        <w:rPr/>
        <w:t>年度，上期指</w:t>
      </w:r>
      <w:r>
        <w:rPr>
          <w:spacing w:val="-47"/>
        </w:rPr>
        <w:t> </w:t>
      </w:r>
      <w:r>
        <w:rPr>
          <w:rFonts w:ascii="Times New Roman" w:hAnsi="Times New Roman" w:cs="Times New Roman" w:eastAsia="Times New Roman" w:hint="default"/>
          <w:spacing w:val="-4"/>
        </w:rPr>
        <w:t>2018</w:t>
      </w:r>
      <w:r>
        <w:rPr>
          <w:rFonts w:ascii="Times New Roman" w:hAnsi="Times New Roman" w:cs="Times New Roman" w:eastAsia="Times New Roman" w:hint="default"/>
          <w:spacing w:val="6"/>
        </w:rPr>
        <w:t> </w:t>
      </w:r>
      <w:r>
        <w:rPr/>
        <w:t>年度，凡未注明期初余额的均为期末余额。）</w:t>
      </w:r>
    </w:p>
    <w:p>
      <w:pPr>
        <w:spacing w:line="240" w:lineRule="auto" w:before="1"/>
        <w:rPr>
          <w:rFonts w:ascii="宋体" w:hAnsi="宋体" w:cs="宋体" w:eastAsia="宋体" w:hint="default"/>
          <w:sz w:val="19"/>
          <w:szCs w:val="19"/>
        </w:rPr>
      </w:pPr>
    </w:p>
    <w:p>
      <w:pPr>
        <w:pStyle w:val="Heading4"/>
        <w:spacing w:line="240" w:lineRule="auto" w:before="0"/>
        <w:ind w:right="0"/>
        <w:jc w:val="both"/>
        <w:rPr>
          <w:b w:val="0"/>
          <w:bCs w:val="0"/>
        </w:rPr>
      </w:pPr>
      <w:r>
        <w:rPr/>
        <w:pict>
          <v:group style="position:absolute;margin-left:63.825001pt;margin-top:44.563667pt;width:454.35pt;height:18.75pt;mso-position-horizontal-relative:page;mso-position-vertical-relative:paragraph;z-index:-1233520" coordorigin="1277,891" coordsize="9087,375">
            <v:group style="position:absolute;left:4385;top:891;width:15;height:30" coordorigin="4385,891" coordsize="15,30">
              <v:shape style="position:absolute;left:4385;top:891;width:15;height:30" coordorigin="4385,891" coordsize="15,30" path="m4385,921l4400,921,4400,891,4385,891,4385,921xe" filled="true" fillcolor="#000000" stroked="false">
                <v:path arrowok="t"/>
                <v:fill type="solid"/>
              </v:shape>
            </v:group>
            <v:group style="position:absolute;left:4385;top:921;width:15;height:30" coordorigin="4385,921" coordsize="15,30">
              <v:shape style="position:absolute;left:4385;top:921;width:15;height:30" coordorigin="4385,921" coordsize="15,30" path="m4385,951l4400,951,4400,921,4385,921,4385,951xe" filled="true" fillcolor="#000000" stroked="false">
                <v:path arrowok="t"/>
                <v:fill type="solid"/>
              </v:shape>
            </v:group>
            <v:group style="position:absolute;left:4385;top:951;width:15;height:30" coordorigin="4385,951" coordsize="15,30">
              <v:shape style="position:absolute;left:4385;top:951;width:15;height:30" coordorigin="4385,951" coordsize="15,30" path="m4385,981l4400,981,4400,951,4385,951,4385,981xe" filled="true" fillcolor="#000000" stroked="false">
                <v:path arrowok="t"/>
                <v:fill type="solid"/>
              </v:shape>
            </v:group>
            <v:group style="position:absolute;left:4385;top:981;width:15;height:30" coordorigin="4385,981" coordsize="15,30">
              <v:shape style="position:absolute;left:4385;top:981;width:15;height:30" coordorigin="4385,981" coordsize="15,30" path="m4385,1011l4400,1011,4400,981,4385,981,4385,1011xe" filled="true" fillcolor="#000000" stroked="false">
                <v:path arrowok="t"/>
                <v:fill type="solid"/>
              </v:shape>
            </v:group>
            <v:group style="position:absolute;left:4385;top:1011;width:15;height:30" coordorigin="4385,1011" coordsize="15,30">
              <v:shape style="position:absolute;left:4385;top:1011;width:15;height:30" coordorigin="4385,1011" coordsize="15,30" path="m4385,1041l4400,1041,4400,1011,4385,1011,4385,1041xe" filled="true" fillcolor="#000000" stroked="false">
                <v:path arrowok="t"/>
                <v:fill type="solid"/>
              </v:shape>
            </v:group>
            <v:group style="position:absolute;left:4385;top:1041;width:15;height:30" coordorigin="4385,1041" coordsize="15,30">
              <v:shape style="position:absolute;left:4385;top:1041;width:15;height:30" coordorigin="4385,1041" coordsize="15,30" path="m4385,1071l4400,1071,4400,1041,4385,1041,4385,1071xe" filled="true" fillcolor="#000000" stroked="false">
                <v:path arrowok="t"/>
                <v:fill type="solid"/>
              </v:shape>
            </v:group>
            <v:group style="position:absolute;left:4385;top:1071;width:15;height:30" coordorigin="4385,1071" coordsize="15,30">
              <v:shape style="position:absolute;left:4385;top:1071;width:15;height:30" coordorigin="4385,1071" coordsize="15,30" path="m4385,1101l4400,1101,4400,1071,4385,1071,4385,1101xe" filled="true" fillcolor="#000000" stroked="false">
                <v:path arrowok="t"/>
                <v:fill type="solid"/>
              </v:shape>
            </v:group>
            <v:group style="position:absolute;left:4385;top:1101;width:15;height:30" coordorigin="4385,1101" coordsize="15,30">
              <v:shape style="position:absolute;left:4385;top:1101;width:15;height:30" coordorigin="4385,1101" coordsize="15,30" path="m4385,1131l4400,1131,4400,1101,4385,1101,4385,1131xe" filled="true" fillcolor="#000000" stroked="false">
                <v:path arrowok="t"/>
                <v:fill type="solid"/>
              </v:shape>
            </v:group>
            <v:group style="position:absolute;left:4385;top:1131;width:15;height:30" coordorigin="4385,1131" coordsize="15,30">
              <v:shape style="position:absolute;left:4385;top:1131;width:15;height:30" coordorigin="4385,1131" coordsize="15,30" path="m4385,1161l4400,1161,4400,1131,4385,1131,4385,1161xe" filled="true" fillcolor="#000000" stroked="false">
                <v:path arrowok="t"/>
                <v:fill type="solid"/>
              </v:shape>
              <v:shape style="position:absolute;left:1277;top:1161;width:3139;height:105" type="#_x0000_t75" stroked="false">
                <v:imagedata r:id="rId23" o:title=""/>
              </v:shape>
              <v:shape style="position:absolute;left:4378;top:1251;width:3132;height:15" type="#_x0000_t75" stroked="false">
                <v:imagedata r:id="rId24" o:title=""/>
              </v:shape>
              <v:shape style="position:absolute;left:7502;top:1251;width:2861;height:15" type="#_x0000_t75" stroked="false">
                <v:imagedata r:id="rId25" o:title=""/>
              </v:shape>
            </v:group>
            <w10:wrap type="none"/>
          </v:group>
        </w:pict>
      </w:r>
      <w:r>
        <w:rPr/>
        <w:pict>
          <v:group style="position:absolute;margin-left:63.075001pt;margin-top:82.088669pt;width:312.45pt;height:.75pt;mso-position-horizontal-relative:page;mso-position-vertical-relative:paragraph;z-index:-1233496" coordorigin="1262,1642" coordsize="6249,15">
            <v:shape style="position:absolute;left:1262;top:1642;width:3124;height:15" type="#_x0000_t75" stroked="false">
              <v:imagedata r:id="rId26" o:title=""/>
            </v:shape>
            <v:shape style="position:absolute;left:4400;top:1642;width:3109;height:15" type="#_x0000_t75" stroked="false">
              <v:imagedata r:id="rId27" o:title=""/>
            </v:shape>
            <w10:wrap type="none"/>
          </v:group>
        </w:pict>
      </w:r>
      <w:r>
        <w:rPr/>
        <w:pict>
          <v:shape style="position:absolute;margin-left:376.230011pt;margin-top:82.088669pt;width:141.920pt;height:.75pt;mso-position-horizontal-relative:page;mso-position-vertical-relative:paragraph;z-index:2104" type="#_x0000_t75" stroked="false">
            <v:imagedata r:id="rId28" o:title=""/>
          </v:shape>
        </w:pict>
      </w:r>
      <w:bookmarkStart w:name="（一） 货币资金" w:id="228"/>
      <w:bookmarkEnd w:id="228"/>
      <w:r>
        <w:rPr>
          <w:b w:val="0"/>
          <w:bCs w:val="0"/>
        </w:rPr>
      </w:r>
      <w:r>
        <w:rPr/>
        <w:t>（一）货币资金</w:t>
      </w:r>
      <w:r>
        <w:rPr>
          <w:b w:val="0"/>
          <w:bCs w:val="0"/>
        </w:rPr>
      </w:r>
    </w:p>
    <w:p>
      <w:pPr>
        <w:spacing w:line="240" w:lineRule="auto" w:before="7"/>
        <w:rPr>
          <w:rFonts w:ascii="宋体" w:hAnsi="宋体" w:cs="宋体" w:eastAsia="宋体" w:hint="default"/>
          <w:b/>
          <w:bCs/>
          <w:sz w:val="11"/>
          <w:szCs w:val="11"/>
        </w:rPr>
      </w:pPr>
    </w:p>
    <w:tbl>
      <w:tblPr>
        <w:tblW w:w="0" w:type="auto"/>
        <w:jc w:val="left"/>
        <w:tblInd w:w="276" w:type="dxa"/>
        <w:tblLayout w:type="fixed"/>
        <w:tblCellMar>
          <w:top w:w="0" w:type="dxa"/>
          <w:left w:w="0" w:type="dxa"/>
          <w:bottom w:w="0" w:type="dxa"/>
          <w:right w:w="0" w:type="dxa"/>
        </w:tblCellMar>
        <w:tblLook w:val="01E0"/>
      </w:tblPr>
      <w:tblGrid>
        <w:gridCol w:w="3116"/>
        <w:gridCol w:w="3124"/>
        <w:gridCol w:w="2846"/>
      </w:tblGrid>
      <w:tr>
        <w:trPr>
          <w:trHeight w:val="413" w:hRule="exact"/>
        </w:trPr>
        <w:tc>
          <w:tcPr>
            <w:tcW w:w="311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5"/>
              <w:ind w:left="105"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2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5"/>
              <w:ind w:left="105"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84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5"/>
              <w:ind w:left="105"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13" w:hRule="exact"/>
        </w:trPr>
        <w:tc>
          <w:tcPr>
            <w:tcW w:w="3116" w:type="dxa"/>
            <w:tcBorders>
              <w:top w:val="single" w:sz="6" w:space="0" w:color="000000"/>
              <w:left w:val="nil" w:sz="6" w:space="0" w:color="auto"/>
              <w:bottom w:val="nil" w:sz="6" w:space="0" w:color="auto"/>
              <w:right w:val="nil" w:sz="6" w:space="0" w:color="auto"/>
            </w:tcBorders>
          </w:tcPr>
          <w:p>
            <w:pPr>
              <w:pStyle w:val="TableParagraph"/>
              <w:spacing w:line="240" w:lineRule="auto" w:before="45"/>
              <w:ind w:left="105"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24" w:type="dxa"/>
            <w:tcBorders>
              <w:top w:val="single" w:sz="6" w:space="0" w:color="000000"/>
              <w:left w:val="nil" w:sz="6" w:space="0" w:color="auto"/>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76,224.58</w:t>
            </w:r>
          </w:p>
        </w:tc>
        <w:tc>
          <w:tcPr>
            <w:tcW w:w="2846" w:type="dxa"/>
            <w:tcBorders>
              <w:top w:val="single" w:sz="6" w:space="0" w:color="000000"/>
              <w:left w:val="single" w:sz="6" w:space="0" w:color="000000"/>
              <w:bottom w:val="nil" w:sz="6" w:space="0" w:color="auto"/>
              <w:right w:val="nil" w:sz="6" w:space="0" w:color="auto"/>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93,794.45</w:t>
            </w:r>
          </w:p>
        </w:tc>
      </w:tr>
      <w:tr>
        <w:trPr>
          <w:trHeight w:val="390" w:hRule="exact"/>
        </w:trPr>
        <w:tc>
          <w:tcPr>
            <w:tcW w:w="3116" w:type="dxa"/>
            <w:tcBorders>
              <w:top w:val="nil" w:sz="6" w:space="0" w:color="auto"/>
              <w:left w:val="nil" w:sz="6" w:space="0" w:color="auto"/>
              <w:bottom w:val="nil" w:sz="6" w:space="0" w:color="auto"/>
              <w:right w:val="single" w:sz="6" w:space="0" w:color="000000"/>
            </w:tcBorders>
          </w:tcPr>
          <w:p>
            <w:pPr>
              <w:pStyle w:val="TableParagraph"/>
              <w:spacing w:line="240" w:lineRule="auto" w:before="30"/>
              <w:ind w:left="105"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24"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06"/>
              <w:jc w:val="right"/>
              <w:rPr>
                <w:rFonts w:ascii="Times New Roman" w:hAnsi="Times New Roman" w:cs="Times New Roman" w:eastAsia="Times New Roman" w:hint="default"/>
                <w:sz w:val="18"/>
                <w:szCs w:val="18"/>
              </w:rPr>
            </w:pPr>
            <w:r>
              <w:rPr>
                <w:rFonts w:ascii="Times New Roman"/>
                <w:sz w:val="18"/>
              </w:rPr>
              <w:t>1,095,608,499.43</w:t>
            </w:r>
          </w:p>
        </w:tc>
        <w:tc>
          <w:tcPr>
            <w:tcW w:w="2846" w:type="dxa"/>
            <w:tcBorders>
              <w:top w:val="nil" w:sz="6" w:space="0" w:color="auto"/>
              <w:left w:val="single" w:sz="6" w:space="0" w:color="000000"/>
              <w:bottom w:val="nil" w:sz="6" w:space="0" w:color="auto"/>
              <w:right w:val="nil" w:sz="6" w:space="0" w:color="auto"/>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sz w:val="18"/>
              </w:rPr>
              <w:t>1,056,965,716.76</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040" w:bottom="1180" w:left="1000" w:right="0"/>
        </w:sectPr>
      </w:pPr>
    </w:p>
    <w:p>
      <w:pPr>
        <w:spacing w:line="240" w:lineRule="auto" w:before="2"/>
        <w:rPr>
          <w:rFonts w:ascii="宋体" w:hAnsi="宋体" w:cs="宋体" w:eastAsia="宋体" w:hint="default"/>
          <w:b/>
          <w:bCs/>
          <w:sz w:val="4"/>
          <w:szCs w:val="4"/>
        </w:rPr>
      </w:pPr>
    </w:p>
    <w:tbl>
      <w:tblPr>
        <w:tblW w:w="0" w:type="auto"/>
        <w:jc w:val="left"/>
        <w:tblInd w:w="191" w:type="dxa"/>
        <w:tblLayout w:type="fixed"/>
        <w:tblCellMar>
          <w:top w:w="0" w:type="dxa"/>
          <w:left w:w="0" w:type="dxa"/>
          <w:bottom w:w="0" w:type="dxa"/>
          <w:right w:w="0" w:type="dxa"/>
        </w:tblCellMar>
        <w:tblLook w:val="01E0"/>
      </w:tblPr>
      <w:tblGrid>
        <w:gridCol w:w="158"/>
        <w:gridCol w:w="3124"/>
        <w:gridCol w:w="3124"/>
        <w:gridCol w:w="2846"/>
        <w:gridCol w:w="400"/>
      </w:tblGrid>
      <w:tr>
        <w:trPr>
          <w:trHeight w:val="338" w:hRule="exact"/>
        </w:trPr>
        <w:tc>
          <w:tcPr>
            <w:tcW w:w="158" w:type="dxa"/>
            <w:tcBorders>
              <w:top w:val="single" w:sz="6" w:space="0" w:color="000000"/>
              <w:left w:val="nil" w:sz="6" w:space="0" w:color="auto"/>
              <w:bottom w:val="nil" w:sz="6" w:space="0" w:color="auto"/>
              <w:right w:val="nil" w:sz="6" w:space="0" w:color="auto"/>
            </w:tcBorders>
          </w:tcPr>
          <w:p>
            <w:pPr/>
          </w:p>
        </w:tc>
        <w:tc>
          <w:tcPr>
            <w:tcW w:w="3124" w:type="dxa"/>
            <w:tcBorders>
              <w:top w:val="single" w:sz="6" w:space="0" w:color="000000"/>
              <w:left w:val="nil" w:sz="6" w:space="0" w:color="auto"/>
              <w:bottom w:val="single" w:sz="12" w:space="0" w:color="000000"/>
              <w:right w:val="nil" w:sz="6" w:space="0" w:color="auto"/>
            </w:tcBorders>
          </w:tcPr>
          <w:p>
            <w:pPr/>
          </w:p>
        </w:tc>
        <w:tc>
          <w:tcPr>
            <w:tcW w:w="3124" w:type="dxa"/>
            <w:tcBorders>
              <w:top w:val="single" w:sz="6" w:space="0" w:color="000000"/>
              <w:left w:val="nil" w:sz="6" w:space="0" w:color="auto"/>
              <w:bottom w:val="single" w:sz="12" w:space="0" w:color="000000"/>
              <w:right w:val="nil" w:sz="6" w:space="0" w:color="auto"/>
            </w:tcBorders>
          </w:tcPr>
          <w:p>
            <w:pPr/>
          </w:p>
        </w:tc>
        <w:tc>
          <w:tcPr>
            <w:tcW w:w="2846" w:type="dxa"/>
            <w:tcBorders>
              <w:top w:val="single" w:sz="6" w:space="0" w:color="000000"/>
              <w:left w:val="nil" w:sz="6" w:space="0" w:color="auto"/>
              <w:bottom w:val="single" w:sz="12" w:space="0" w:color="000000"/>
              <w:right w:val="nil" w:sz="6" w:space="0" w:color="auto"/>
            </w:tcBorders>
          </w:tcPr>
          <w:p>
            <w:pPr/>
          </w:p>
        </w:tc>
        <w:tc>
          <w:tcPr>
            <w:tcW w:w="400" w:type="dxa"/>
            <w:tcBorders>
              <w:top w:val="single" w:sz="6" w:space="0" w:color="000000"/>
              <w:left w:val="nil" w:sz="6" w:space="0" w:color="auto"/>
              <w:bottom w:val="nil" w:sz="6" w:space="0" w:color="auto"/>
              <w:right w:val="nil" w:sz="6" w:space="0" w:color="auto"/>
            </w:tcBorders>
          </w:tcPr>
          <w:p>
            <w:pPr/>
          </w:p>
        </w:tc>
      </w:tr>
      <w:tr>
        <w:trPr>
          <w:trHeight w:val="413" w:hRule="exact"/>
        </w:trPr>
        <w:tc>
          <w:tcPr>
            <w:tcW w:w="158" w:type="dxa"/>
            <w:tcBorders>
              <w:top w:val="nil" w:sz="6" w:space="0" w:color="auto"/>
              <w:left w:val="nil" w:sz="6" w:space="0" w:color="auto"/>
              <w:bottom w:val="nil" w:sz="6" w:space="0" w:color="auto"/>
              <w:right w:val="nil" w:sz="6" w:space="0" w:color="auto"/>
            </w:tcBorders>
          </w:tcPr>
          <w:p>
            <w:pPr/>
          </w:p>
        </w:tc>
        <w:tc>
          <w:tcPr>
            <w:tcW w:w="3124" w:type="dxa"/>
            <w:tcBorders>
              <w:top w:val="single" w:sz="12" w:space="0" w:color="000000"/>
              <w:left w:val="nil" w:sz="6" w:space="0" w:color="auto"/>
              <w:bottom w:val="nil" w:sz="6" w:space="0" w:color="auto"/>
              <w:right w:val="single" w:sz="6" w:space="0" w:color="000000"/>
            </w:tcBorders>
          </w:tcPr>
          <w:p>
            <w:pPr>
              <w:pStyle w:val="TableParagraph"/>
              <w:spacing w:line="240" w:lineRule="auto" w:before="44"/>
              <w:ind w:left="11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2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84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400" w:type="dxa"/>
            <w:tcBorders>
              <w:top w:val="nil" w:sz="6" w:space="0" w:color="auto"/>
              <w:left w:val="nil" w:sz="6" w:space="0" w:color="auto"/>
              <w:bottom w:val="nil" w:sz="6" w:space="0" w:color="auto"/>
              <w:right w:val="nil" w:sz="6" w:space="0" w:color="auto"/>
            </w:tcBorders>
          </w:tcPr>
          <w:p>
            <w:pPr/>
          </w:p>
        </w:tc>
      </w:tr>
      <w:tr>
        <w:trPr>
          <w:trHeight w:val="413" w:hRule="exact"/>
        </w:trPr>
        <w:tc>
          <w:tcPr>
            <w:tcW w:w="158" w:type="dxa"/>
            <w:tcBorders>
              <w:top w:val="nil" w:sz="6" w:space="0" w:color="auto"/>
              <w:left w:val="nil" w:sz="6" w:space="0" w:color="auto"/>
              <w:bottom w:val="nil" w:sz="6" w:space="0" w:color="auto"/>
              <w:right w:val="nil" w:sz="6" w:space="0" w:color="auto"/>
            </w:tcBorders>
          </w:tcPr>
          <w:p>
            <w:pPr/>
          </w:p>
        </w:tc>
        <w:tc>
          <w:tcPr>
            <w:tcW w:w="312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24" w:type="dxa"/>
            <w:tcBorders>
              <w:top w:val="single" w:sz="6" w:space="0" w:color="000000"/>
              <w:left w:val="nil" w:sz="6" w:space="0" w:color="auto"/>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83,568,474.69</w:t>
            </w:r>
          </w:p>
        </w:tc>
        <w:tc>
          <w:tcPr>
            <w:tcW w:w="2846" w:type="dxa"/>
            <w:tcBorders>
              <w:top w:val="single" w:sz="6" w:space="0" w:color="000000"/>
              <w:left w:val="single" w:sz="6" w:space="0" w:color="000000"/>
              <w:bottom w:val="nil" w:sz="6" w:space="0" w:color="auto"/>
              <w:right w:val="nil" w:sz="6" w:space="0" w:color="auto"/>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73,259,316.99</w:t>
            </w:r>
          </w:p>
        </w:tc>
        <w:tc>
          <w:tcPr>
            <w:tcW w:w="400" w:type="dxa"/>
            <w:tcBorders>
              <w:top w:val="nil" w:sz="6" w:space="0" w:color="auto"/>
              <w:left w:val="nil" w:sz="6" w:space="0" w:color="auto"/>
              <w:bottom w:val="nil" w:sz="6" w:space="0" w:color="auto"/>
              <w:right w:val="nil" w:sz="6" w:space="0" w:color="auto"/>
            </w:tcBorders>
          </w:tcPr>
          <w:p>
            <w:pPr/>
          </w:p>
        </w:tc>
      </w:tr>
      <w:tr>
        <w:trPr>
          <w:trHeight w:val="305" w:hRule="exact"/>
        </w:trPr>
        <w:tc>
          <w:tcPr>
            <w:tcW w:w="158" w:type="dxa"/>
            <w:tcBorders>
              <w:top w:val="nil" w:sz="6" w:space="0" w:color="auto"/>
              <w:left w:val="nil" w:sz="6" w:space="0" w:color="auto"/>
              <w:bottom w:val="nil" w:sz="6" w:space="0" w:color="auto"/>
              <w:right w:val="nil" w:sz="6" w:space="0" w:color="auto"/>
            </w:tcBorders>
          </w:tcPr>
          <w:p>
            <w:pPr/>
          </w:p>
        </w:tc>
        <w:tc>
          <w:tcPr>
            <w:tcW w:w="3124"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11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24"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6"/>
              <w:jc w:val="right"/>
              <w:rPr>
                <w:rFonts w:ascii="Times New Roman" w:hAnsi="Times New Roman" w:cs="Times New Roman" w:eastAsia="Times New Roman" w:hint="default"/>
                <w:sz w:val="18"/>
                <w:szCs w:val="18"/>
              </w:rPr>
            </w:pPr>
            <w:r>
              <w:rPr>
                <w:rFonts w:ascii="Times New Roman"/>
                <w:b/>
                <w:sz w:val="18"/>
              </w:rPr>
              <w:t>1,179,253,198.70</w:t>
            </w:r>
            <w:r>
              <w:rPr>
                <w:rFonts w:ascii="Times New Roman"/>
                <w:sz w:val="18"/>
              </w:rPr>
            </w:r>
          </w:p>
        </w:tc>
        <w:tc>
          <w:tcPr>
            <w:tcW w:w="2846"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05"/>
              <w:jc w:val="right"/>
              <w:rPr>
                <w:rFonts w:ascii="Times New Roman" w:hAnsi="Times New Roman" w:cs="Times New Roman" w:eastAsia="Times New Roman" w:hint="default"/>
                <w:sz w:val="18"/>
                <w:szCs w:val="18"/>
              </w:rPr>
            </w:pPr>
            <w:r>
              <w:rPr>
                <w:rFonts w:ascii="Times New Roman"/>
                <w:b/>
                <w:sz w:val="18"/>
              </w:rPr>
              <w:t>1,130,318,828.20</w:t>
            </w:r>
            <w:r>
              <w:rPr>
                <w:rFonts w:ascii="Times New Roman"/>
                <w:sz w:val="18"/>
              </w:rPr>
            </w:r>
          </w:p>
        </w:tc>
        <w:tc>
          <w:tcPr>
            <w:tcW w:w="400" w:type="dxa"/>
            <w:tcBorders>
              <w:top w:val="nil" w:sz="6" w:space="0" w:color="auto"/>
              <w:left w:val="nil" w:sz="6" w:space="0" w:color="auto"/>
              <w:bottom w:val="nil" w:sz="6" w:space="0" w:color="auto"/>
              <w:right w:val="nil" w:sz="6" w:space="0" w:color="auto"/>
            </w:tcBorders>
          </w:tcPr>
          <w:p>
            <w:pPr/>
          </w:p>
        </w:tc>
      </w:tr>
      <w:tr>
        <w:trPr>
          <w:trHeight w:val="100" w:hRule="exact"/>
        </w:trPr>
        <w:tc>
          <w:tcPr>
            <w:tcW w:w="158" w:type="dxa"/>
            <w:tcBorders>
              <w:top w:val="nil" w:sz="6" w:space="0" w:color="auto"/>
              <w:left w:val="nil" w:sz="6" w:space="0" w:color="auto"/>
              <w:bottom w:val="nil" w:sz="6" w:space="0" w:color="auto"/>
              <w:right w:val="nil" w:sz="6" w:space="0" w:color="auto"/>
            </w:tcBorders>
          </w:tcPr>
          <w:p>
            <w:pPr/>
          </w:p>
        </w:tc>
        <w:tc>
          <w:tcPr>
            <w:tcW w:w="3124" w:type="dxa"/>
            <w:tcBorders>
              <w:top w:val="nil" w:sz="6" w:space="0" w:color="auto"/>
              <w:left w:val="nil" w:sz="6" w:space="0" w:color="auto"/>
              <w:bottom w:val="nil" w:sz="6" w:space="0" w:color="auto"/>
              <w:right w:val="nil" w:sz="6" w:space="0" w:color="auto"/>
            </w:tcBorders>
          </w:tcPr>
          <w:p>
            <w:pPr/>
          </w:p>
        </w:tc>
        <w:tc>
          <w:tcPr>
            <w:tcW w:w="3124" w:type="dxa"/>
            <w:tcBorders>
              <w:top w:val="nil" w:sz="6" w:space="0" w:color="auto"/>
              <w:left w:val="nil" w:sz="6" w:space="0" w:color="auto"/>
              <w:bottom w:val="nil" w:sz="6" w:space="0" w:color="auto"/>
              <w:right w:val="single" w:sz="6" w:space="0" w:color="000000"/>
            </w:tcBorders>
          </w:tcPr>
          <w:p>
            <w:pPr/>
          </w:p>
        </w:tc>
        <w:tc>
          <w:tcPr>
            <w:tcW w:w="2846" w:type="dxa"/>
            <w:tcBorders>
              <w:top w:val="nil" w:sz="6" w:space="0" w:color="auto"/>
              <w:left w:val="single" w:sz="6" w:space="0" w:color="000000"/>
              <w:bottom w:val="nil" w:sz="6" w:space="0" w:color="auto"/>
              <w:right w:val="nil" w:sz="6" w:space="0" w:color="auto"/>
            </w:tcBorders>
          </w:tcPr>
          <w:p>
            <w:pPr/>
          </w:p>
        </w:tc>
        <w:tc>
          <w:tcPr>
            <w:tcW w:w="400" w:type="dxa"/>
            <w:tcBorders>
              <w:top w:val="nil" w:sz="6" w:space="0" w:color="auto"/>
              <w:left w:val="nil" w:sz="6" w:space="0" w:color="auto"/>
              <w:bottom w:val="nil" w:sz="6" w:space="0" w:color="auto"/>
              <w:right w:val="nil" w:sz="6" w:space="0" w:color="auto"/>
            </w:tcBorders>
          </w:tcPr>
          <w:p>
            <w:pPr/>
          </w:p>
        </w:tc>
      </w:tr>
      <w:tr>
        <w:trPr>
          <w:trHeight w:val="405" w:hRule="exact"/>
        </w:trPr>
        <w:tc>
          <w:tcPr>
            <w:tcW w:w="158" w:type="dxa"/>
            <w:tcBorders>
              <w:top w:val="nil" w:sz="6" w:space="0" w:color="auto"/>
              <w:left w:val="nil" w:sz="6" w:space="0" w:color="auto"/>
              <w:bottom w:val="nil" w:sz="6" w:space="0" w:color="auto"/>
              <w:right w:val="nil" w:sz="6" w:space="0" w:color="auto"/>
            </w:tcBorders>
          </w:tcPr>
          <w:p>
            <w:pPr/>
          </w:p>
        </w:tc>
        <w:tc>
          <w:tcPr>
            <w:tcW w:w="3124" w:type="dxa"/>
            <w:tcBorders>
              <w:top w:val="nil" w:sz="6" w:space="0" w:color="auto"/>
              <w:left w:val="nil" w:sz="6" w:space="0" w:color="auto"/>
              <w:bottom w:val="single" w:sz="12" w:space="0" w:color="000000"/>
              <w:right w:val="single" w:sz="6" w:space="0" w:color="000000"/>
            </w:tcBorders>
          </w:tcPr>
          <w:p>
            <w:pPr>
              <w:pStyle w:val="TableParagraph"/>
              <w:spacing w:line="240" w:lineRule="auto" w:before="29"/>
              <w:ind w:left="11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24"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107,124,072.61</w:t>
            </w:r>
          </w:p>
        </w:tc>
        <w:tc>
          <w:tcPr>
            <w:tcW w:w="2846" w:type="dxa"/>
            <w:tcBorders>
              <w:top w:val="nil" w:sz="6" w:space="0" w:color="auto"/>
              <w:left w:val="single" w:sz="6" w:space="0" w:color="000000"/>
              <w:bottom w:val="single" w:sz="12" w:space="0" w:color="000000"/>
              <w:right w:val="nil" w:sz="6" w:space="0" w:color="auto"/>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106,531,971.49</w:t>
            </w:r>
          </w:p>
        </w:tc>
        <w:tc>
          <w:tcPr>
            <w:tcW w:w="400" w:type="dxa"/>
            <w:tcBorders>
              <w:top w:val="nil" w:sz="6" w:space="0" w:color="auto"/>
              <w:left w:val="nil" w:sz="6" w:space="0" w:color="auto"/>
              <w:bottom w:val="nil" w:sz="6" w:space="0" w:color="auto"/>
              <w:right w:val="nil" w:sz="6" w:space="0" w:color="auto"/>
            </w:tcBorders>
          </w:tcPr>
          <w:p>
            <w:pPr/>
          </w:p>
        </w:tc>
      </w:tr>
    </w:tbl>
    <w:p>
      <w:pPr>
        <w:pStyle w:val="BodyText"/>
        <w:spacing w:line="240" w:lineRule="auto" w:before="25"/>
        <w:ind w:left="641" w:right="289"/>
        <w:jc w:val="left"/>
      </w:pPr>
      <w:r>
        <w:rPr/>
        <w:pict>
          <v:group style="position:absolute;margin-left:63.450001pt;margin-top:-63.806351pt;width:454.7pt;height:22.55pt;mso-position-horizontal-relative:page;mso-position-vertical-relative:paragraph;z-index:-1233448" coordorigin="1269,-1276" coordsize="9094,451">
            <v:group style="position:absolute;left:4385;top:-1276;width:15;height:30" coordorigin="4385,-1276" coordsize="15,30">
              <v:shape style="position:absolute;left:4385;top:-1276;width:15;height:30" coordorigin="4385,-1276" coordsize="15,30" path="m4385,-1246l4400,-1246,4400,-1276,4385,-1276,4385,-1246xe" filled="true" fillcolor="#000000" stroked="false">
                <v:path arrowok="t"/>
                <v:fill type="solid"/>
              </v:shape>
            </v:group>
            <v:group style="position:absolute;left:1277;top:-1239;width:3109;height:2" coordorigin="1277,-1239" coordsize="3109,2">
              <v:shape style="position:absolute;left:1277;top:-1239;width:3109;height:2" coordorigin="1277,-1239" coordsize="3109,0" path="m1277,-1239l4386,-1239e" filled="false" stroked="true" strokeweight=".75pt" strokecolor="#000000">
                <v:path arrowok="t"/>
              </v:shape>
            </v:group>
            <v:group style="position:absolute;left:4385;top:-1201;width:15;height:30" coordorigin="4385,-1201" coordsize="15,30">
              <v:shape style="position:absolute;left:4385;top:-1201;width:15;height:30" coordorigin="4385,-1201" coordsize="15,30" path="m4385,-1171l4400,-1171,4400,-1201,4385,-1201,4385,-1171xe" filled="true" fillcolor="#000000" stroked="false">
                <v:path arrowok="t"/>
                <v:fill type="solid"/>
              </v:shape>
            </v:group>
            <v:group style="position:absolute;left:4385;top:-1171;width:15;height:30" coordorigin="4385,-1171" coordsize="15,30">
              <v:shape style="position:absolute;left:4385;top:-1171;width:15;height:30" coordorigin="4385,-1171" coordsize="15,30" path="m4385,-1141l4400,-1141,4400,-1171,4385,-1171,4385,-1141xe" filled="true" fillcolor="#000000" stroked="false">
                <v:path arrowok="t"/>
                <v:fill type="solid"/>
              </v:shape>
            </v:group>
            <v:group style="position:absolute;left:4385;top:-1141;width:15;height:31" coordorigin="4385,-1141" coordsize="15,31">
              <v:shape style="position:absolute;left:4385;top:-1141;width:15;height:31" coordorigin="4385,-1141" coordsize="15,31" path="m4385,-1111l4400,-1111,4400,-1141,4385,-1141,4385,-1111xe" filled="true" fillcolor="#000000" stroked="false">
                <v:path arrowok="t"/>
                <v:fill type="solid"/>
              </v:shape>
            </v:group>
            <v:group style="position:absolute;left:4385;top:-1111;width:15;height:30" coordorigin="4385,-1111" coordsize="15,30">
              <v:shape style="position:absolute;left:4385;top:-1111;width:15;height:30" coordorigin="4385,-1111" coordsize="15,30" path="m4385,-1081l4400,-1081,4400,-1111,4385,-1111,4385,-1081xe" filled="true" fillcolor="#000000" stroked="false">
                <v:path arrowok="t"/>
                <v:fill type="solid"/>
              </v:shape>
            </v:group>
            <v:group style="position:absolute;left:4385;top:-1081;width:15;height:30" coordorigin="4385,-1081" coordsize="15,30">
              <v:shape style="position:absolute;left:4385;top:-1081;width:15;height:30" coordorigin="4385,-1081" coordsize="15,30" path="m4385,-1051l4400,-1051,4400,-1081,4385,-1081,4385,-1051xe" filled="true" fillcolor="#000000" stroked="false">
                <v:path arrowok="t"/>
                <v:fill type="solid"/>
              </v:shape>
            </v:group>
            <v:group style="position:absolute;left:4385;top:-1051;width:15;height:30" coordorigin="4385,-1051" coordsize="15,30">
              <v:shape style="position:absolute;left:4385;top:-1051;width:15;height:30" coordorigin="4385,-1051" coordsize="15,30" path="m4385,-1021l4400,-1021,4400,-1051,4385,-1051,4385,-1021xe" filled="true" fillcolor="#000000" stroked="false">
                <v:path arrowok="t"/>
                <v:fill type="solid"/>
              </v:shape>
            </v:group>
            <v:group style="position:absolute;left:4385;top:-1021;width:15;height:30" coordorigin="4385,-1021" coordsize="15,30">
              <v:shape style="position:absolute;left:4385;top:-1021;width:15;height:30" coordorigin="4385,-1021" coordsize="15,30" path="m4385,-991l4400,-991,4400,-1021,4385,-1021,4385,-991xe" filled="true" fillcolor="#000000" stroked="false">
                <v:path arrowok="t"/>
                <v:fill type="solid"/>
              </v:shape>
            </v:group>
            <v:group style="position:absolute;left:4385;top:-991;width:15;height:30" coordorigin="4385,-991" coordsize="15,30">
              <v:shape style="position:absolute;left:4385;top:-991;width:15;height:30" coordorigin="4385,-991" coordsize="15,30" path="m4385,-961l4400,-961,4400,-991,4385,-991,4385,-961xe" filled="true" fillcolor="#000000" stroked="false">
                <v:path arrowok="t"/>
                <v:fill type="solid"/>
              </v:shape>
            </v:group>
            <v:group style="position:absolute;left:4385;top:-961;width:15;height:30" coordorigin="4385,-961" coordsize="15,30">
              <v:shape style="position:absolute;left:4385;top:-961;width:15;height:30" coordorigin="4385,-961" coordsize="15,30" path="m4385,-931l4400,-931,4400,-961,4385,-961,4385,-931xe" filled="true" fillcolor="#000000" stroked="false">
                <v:path arrowok="t"/>
                <v:fill type="solid"/>
              </v:shape>
              <v:shape style="position:absolute;left:1277;top:-931;width:3139;height:105" type="#_x0000_t75" stroked="false">
                <v:imagedata r:id="rId23" o:title=""/>
              </v:shape>
              <v:shape style="position:absolute;left:4378;top:-841;width:3132;height:15" type="#_x0000_t75" stroked="false">
                <v:imagedata r:id="rId24" o:title=""/>
              </v:shape>
              <v:shape style="position:absolute;left:7502;top:-841;width:2861;height:15" type="#_x0000_t75" stroked="false">
                <v:imagedata r:id="rId25" o:title=""/>
              </v:shape>
            </v:group>
            <w10:wrap type="none"/>
          </v:group>
        </w:pict>
      </w:r>
      <w:r>
        <w:rPr/>
        <w:pict>
          <v:group style="position:absolute;margin-left:63.825001pt;margin-top:-26.266352pt;width:454.35pt;height:5.25pt;mso-position-horizontal-relative:page;mso-position-vertical-relative:paragraph;z-index:-1233424" coordorigin="1277,-525" coordsize="9087,105">
            <v:shape style="position:absolute;left:1277;top:-525;width:3139;height:105" type="#_x0000_t75" stroked="false">
              <v:imagedata r:id="rId23" o:title=""/>
            </v:shape>
            <v:shape style="position:absolute;left:4378;top:-435;width:3132;height:15" type="#_x0000_t75" stroked="false">
              <v:imagedata r:id="rId24" o:title=""/>
            </v:shape>
            <v:shape style="position:absolute;left:7502;top:-435;width:2861;height:15" type="#_x0000_t75" stroked="false">
              <v:imagedata r:id="rId25" o:title=""/>
            </v:shape>
            <w10:wrap type="none"/>
          </v:group>
        </w:pict>
      </w:r>
      <w:r>
        <w:rPr/>
        <w:pict>
          <v:group style="position:absolute;margin-left:63.825001pt;margin-top:61.563648pt;width:454.35pt;height:.75pt;mso-position-horizontal-relative:page;mso-position-vertical-relative:paragraph;z-index:-1233400" coordorigin="1277,1231" coordsize="9087,15">
            <v:shape style="position:absolute;left:1277;top:1231;width:3109;height:15" type="#_x0000_t75" stroked="false">
              <v:imagedata r:id="rId27" o:title=""/>
            </v:shape>
            <v:shape style="position:absolute;left:4378;top:1231;width:3132;height:15" type="#_x0000_t75" stroked="false">
              <v:imagedata r:id="rId24" o:title=""/>
            </v:shape>
            <v:shape style="position:absolute;left:7502;top:1231;width:2861;height:15" type="#_x0000_t75" stroked="false">
              <v:imagedata r:id="rId25" o:title=""/>
            </v:shape>
            <w10:wrap type="none"/>
          </v:group>
        </w:pict>
      </w:r>
      <w:r>
        <w:rPr/>
        <w:t>其中，受限制的货币资金明细如下：</w:t>
      </w:r>
    </w:p>
    <w:p>
      <w:pPr>
        <w:spacing w:line="240" w:lineRule="auto" w:before="12"/>
        <w:rPr>
          <w:rFonts w:ascii="宋体" w:hAnsi="宋体" w:cs="宋体" w:eastAsia="宋体" w:hint="default"/>
          <w:sz w:val="6"/>
          <w:szCs w:val="6"/>
        </w:rPr>
      </w:pPr>
    </w:p>
    <w:tbl>
      <w:tblPr>
        <w:tblW w:w="0" w:type="auto"/>
        <w:jc w:val="left"/>
        <w:tblInd w:w="341" w:type="dxa"/>
        <w:tblLayout w:type="fixed"/>
        <w:tblCellMar>
          <w:top w:w="0" w:type="dxa"/>
          <w:left w:w="0" w:type="dxa"/>
          <w:bottom w:w="0" w:type="dxa"/>
          <w:right w:w="0" w:type="dxa"/>
        </w:tblCellMar>
        <w:tblLook w:val="01E0"/>
      </w:tblPr>
      <w:tblGrid>
        <w:gridCol w:w="3131"/>
        <w:gridCol w:w="3124"/>
        <w:gridCol w:w="2846"/>
      </w:tblGrid>
      <w:tr>
        <w:trPr>
          <w:trHeight w:val="413" w:hRule="exact"/>
        </w:trPr>
        <w:tc>
          <w:tcPr>
            <w:tcW w:w="313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2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5"/>
              <w:ind w:left="105"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84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5"/>
              <w:ind w:left="105"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13" w:hRule="exact"/>
        </w:trPr>
        <w:tc>
          <w:tcPr>
            <w:tcW w:w="3131" w:type="dxa"/>
            <w:tcBorders>
              <w:top w:val="single" w:sz="6" w:space="0" w:color="000000"/>
              <w:left w:val="nil" w:sz="6" w:space="0" w:color="auto"/>
              <w:bottom w:val="nil" w:sz="6" w:space="0" w:color="auto"/>
              <w:right w:val="single" w:sz="6" w:space="0" w:color="000000"/>
            </w:tcBorders>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应付票据保证金</w:t>
            </w:r>
          </w:p>
        </w:tc>
        <w:tc>
          <w:tcPr>
            <w:tcW w:w="312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40,555,380.67</w:t>
            </w:r>
          </w:p>
        </w:tc>
        <w:tc>
          <w:tcPr>
            <w:tcW w:w="2846" w:type="dxa"/>
            <w:tcBorders>
              <w:top w:val="single" w:sz="6" w:space="0" w:color="000000"/>
              <w:left w:val="single" w:sz="6" w:space="0" w:color="000000"/>
              <w:bottom w:val="nil" w:sz="6" w:space="0" w:color="auto"/>
              <w:right w:val="nil" w:sz="6" w:space="0" w:color="auto"/>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68,713,379.42</w:t>
            </w:r>
          </w:p>
        </w:tc>
      </w:tr>
      <w:tr>
        <w:trPr>
          <w:trHeight w:val="315" w:hRule="exact"/>
        </w:trPr>
        <w:tc>
          <w:tcPr>
            <w:tcW w:w="3131" w:type="dxa"/>
            <w:tcBorders>
              <w:top w:val="nil" w:sz="6" w:space="0" w:color="auto"/>
              <w:left w:val="nil" w:sz="6" w:space="0" w:color="auto"/>
              <w:bottom w:val="nil" w:sz="6" w:space="0" w:color="auto"/>
              <w:right w:val="single" w:sz="6" w:space="0" w:color="000000"/>
            </w:tcBorders>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3124"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40,013,094.02</w:t>
            </w:r>
          </w:p>
        </w:tc>
        <w:tc>
          <w:tcPr>
            <w:tcW w:w="2846"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1,545,937.57</w:t>
            </w:r>
          </w:p>
        </w:tc>
      </w:tr>
      <w:tr>
        <w:trPr>
          <w:trHeight w:val="510" w:hRule="exact"/>
        </w:trPr>
        <w:tc>
          <w:tcPr>
            <w:tcW w:w="3131" w:type="dxa"/>
            <w:tcBorders>
              <w:top w:val="nil" w:sz="6" w:space="0" w:color="auto"/>
              <w:left w:val="nil" w:sz="6" w:space="0" w:color="auto"/>
              <w:bottom w:val="nil" w:sz="6" w:space="0" w:color="auto"/>
              <w:right w:val="single" w:sz="6" w:space="0" w:color="000000"/>
            </w:tcBorders>
          </w:tcPr>
          <w:p>
            <w:pPr>
              <w:pStyle w:val="TableParagraph"/>
              <w:spacing w:line="240" w:lineRule="auto" w:before="150"/>
              <w:ind w:left="120" w:right="0"/>
              <w:jc w:val="left"/>
              <w:rPr>
                <w:rFonts w:ascii="宋体" w:hAnsi="宋体" w:cs="宋体" w:eastAsia="宋体" w:hint="default"/>
                <w:sz w:val="18"/>
                <w:szCs w:val="18"/>
              </w:rPr>
            </w:pPr>
            <w:r>
              <w:rPr>
                <w:rFonts w:ascii="宋体" w:hAnsi="宋体" w:cs="宋体" w:eastAsia="宋体" w:hint="default"/>
                <w:sz w:val="18"/>
                <w:szCs w:val="18"/>
              </w:rPr>
              <w:t>履约保函保证金</w:t>
            </w:r>
          </w:p>
        </w:tc>
        <w:tc>
          <w:tcPr>
            <w:tcW w:w="3124"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3,000,000.00</w:t>
            </w:r>
          </w:p>
        </w:tc>
        <w:tc>
          <w:tcPr>
            <w:tcW w:w="2846" w:type="dxa"/>
            <w:tcBorders>
              <w:top w:val="nil" w:sz="6" w:space="0" w:color="auto"/>
              <w:left w:val="single" w:sz="6"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3,000,000.00</w:t>
            </w:r>
          </w:p>
        </w:tc>
      </w:tr>
      <w:tr>
        <w:trPr>
          <w:trHeight w:val="406" w:hRule="exact"/>
        </w:trPr>
        <w:tc>
          <w:tcPr>
            <w:tcW w:w="3131" w:type="dxa"/>
            <w:tcBorders>
              <w:top w:val="nil" w:sz="6" w:space="0" w:color="auto"/>
              <w:left w:val="nil" w:sz="6" w:space="0" w:color="auto"/>
              <w:bottom w:val="single" w:sz="12" w:space="0" w:color="000000"/>
              <w:right w:val="single" w:sz="6" w:space="0" w:color="000000"/>
            </w:tcBorders>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24"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b/>
                <w:sz w:val="18"/>
              </w:rPr>
              <w:t>83,568,474.69</w:t>
            </w:r>
            <w:r>
              <w:rPr>
                <w:rFonts w:ascii="Times New Roman"/>
                <w:sz w:val="18"/>
              </w:rPr>
            </w:r>
          </w:p>
        </w:tc>
        <w:tc>
          <w:tcPr>
            <w:tcW w:w="2846" w:type="dxa"/>
            <w:tcBorders>
              <w:top w:val="nil" w:sz="6" w:space="0" w:color="auto"/>
              <w:left w:val="single" w:sz="6" w:space="0" w:color="000000"/>
              <w:bottom w:val="single" w:sz="12" w:space="0" w:color="000000"/>
              <w:right w:val="nil" w:sz="6" w:space="0" w:color="auto"/>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b/>
                <w:sz w:val="18"/>
              </w:rPr>
              <w:t>73,259,316.99</w:t>
            </w:r>
            <w:r>
              <w:rPr>
                <w:rFonts w:ascii="Times New Roman"/>
                <w:sz w:val="18"/>
              </w:rPr>
            </w:r>
          </w:p>
        </w:tc>
      </w:tr>
    </w:tbl>
    <w:p>
      <w:pPr>
        <w:spacing w:line="240" w:lineRule="auto" w:before="11"/>
        <w:rPr>
          <w:rFonts w:ascii="宋体" w:hAnsi="宋体" w:cs="宋体" w:eastAsia="宋体" w:hint="default"/>
          <w:sz w:val="11"/>
          <w:szCs w:val="11"/>
        </w:rPr>
      </w:pPr>
    </w:p>
    <w:p>
      <w:pPr>
        <w:pStyle w:val="Heading4"/>
        <w:spacing w:line="240" w:lineRule="auto"/>
        <w:ind w:left="221" w:right="289"/>
        <w:jc w:val="left"/>
        <w:rPr>
          <w:b w:val="0"/>
          <w:bCs w:val="0"/>
        </w:rPr>
      </w:pPr>
      <w:r>
        <w:rPr/>
        <w:pict>
          <v:group style="position:absolute;margin-left:63.825001pt;margin-top:-54.316357pt;width:454.35pt;height:5.25pt;mso-position-horizontal-relative:page;mso-position-vertical-relative:paragraph;z-index:-1233376" coordorigin="1277,-1086" coordsize="9087,105">
            <v:shape style="position:absolute;left:1277;top:-1086;width:3139;height:105" type="#_x0000_t75" stroked="false">
              <v:imagedata r:id="rId23" o:title=""/>
            </v:shape>
            <v:shape style="position:absolute;left:4378;top:-996;width:3132;height:15" type="#_x0000_t75" stroked="false">
              <v:imagedata r:id="rId24" o:title=""/>
            </v:shape>
            <v:shape style="position:absolute;left:7502;top:-996;width:2861;height:15" type="#_x0000_t75" stroked="false">
              <v:imagedata r:id="rId25" o:title=""/>
            </v:shape>
            <w10:wrap type="none"/>
          </v:group>
        </w:pict>
      </w:r>
      <w:r>
        <w:rPr/>
        <w:pict>
          <v:group style="position:absolute;margin-left:63.825001pt;margin-top:-34.046356pt;width:454.35pt;height:5.25pt;mso-position-horizontal-relative:page;mso-position-vertical-relative:paragraph;z-index:-1233352" coordorigin="1277,-681" coordsize="9087,105">
            <v:shape style="position:absolute;left:1277;top:-681;width:3139;height:105" type="#_x0000_t75" stroked="false">
              <v:imagedata r:id="rId23" o:title=""/>
            </v:shape>
            <v:shape style="position:absolute;left:4378;top:-591;width:3132;height:15" type="#_x0000_t75" stroked="false">
              <v:imagedata r:id="rId24" o:title=""/>
            </v:shape>
            <v:shape style="position:absolute;left:7502;top:-591;width:2861;height:15" type="#_x0000_t75" stroked="false">
              <v:imagedata r:id="rId25" o:title=""/>
            </v:shape>
            <w10:wrap type="none"/>
          </v:group>
        </w:pict>
      </w:r>
      <w:r>
        <w:rPr/>
        <w:pict>
          <v:group style="position:absolute;margin-left:51.825001pt;margin-top:63.533642pt;width:466.35pt;height:.75pt;mso-position-horizontal-relative:page;mso-position-vertical-relative:paragraph;z-index:-1233328" coordorigin="1037,1271" coordsize="9327,15">
            <v:shape style="position:absolute;left:1037;top:1271;width:4626;height:15" type="#_x0000_t75" stroked="false">
              <v:imagedata r:id="rId29" o:title=""/>
            </v:shape>
            <v:shape style="position:absolute;left:5654;top:1271;width:2425;height:15" type="#_x0000_t75" stroked="false">
              <v:imagedata r:id="rId30" o:title=""/>
            </v:shape>
            <v:shape style="position:absolute;left:8072;top:1271;width:2290;height:15" type="#_x0000_t75" stroked="false">
              <v:imagedata r:id="rId31" o:title=""/>
            </v:shape>
            <w10:wrap type="none"/>
          </v:group>
        </w:pict>
      </w:r>
      <w:bookmarkStart w:name="（二） 交易性金融资产" w:id="229"/>
      <w:bookmarkEnd w:id="229"/>
      <w:r>
        <w:rPr>
          <w:b w:val="0"/>
          <w:bCs w:val="0"/>
        </w:rPr>
      </w:r>
      <w:r>
        <w:rPr/>
        <w:t>（二）交易性金融资产</w:t>
      </w:r>
      <w:r>
        <w:rPr>
          <w:b w:val="0"/>
          <w:bCs w:val="0"/>
        </w:rPr>
      </w:r>
    </w:p>
    <w:p>
      <w:pPr>
        <w:spacing w:line="240" w:lineRule="auto" w:before="7"/>
        <w:rPr>
          <w:rFonts w:ascii="宋体" w:hAnsi="宋体" w:cs="宋体" w:eastAsia="宋体" w:hint="default"/>
          <w:b/>
          <w:bCs/>
          <w:sz w:val="11"/>
          <w:szCs w:val="11"/>
        </w:rPr>
      </w:pPr>
    </w:p>
    <w:tbl>
      <w:tblPr>
        <w:tblW w:w="0" w:type="auto"/>
        <w:jc w:val="left"/>
        <w:tblInd w:w="101" w:type="dxa"/>
        <w:tblLayout w:type="fixed"/>
        <w:tblCellMar>
          <w:top w:w="0" w:type="dxa"/>
          <w:left w:w="0" w:type="dxa"/>
          <w:bottom w:w="0" w:type="dxa"/>
          <w:right w:w="0" w:type="dxa"/>
        </w:tblCellMar>
        <w:tblLook w:val="01E0"/>
      </w:tblPr>
      <w:tblGrid>
        <w:gridCol w:w="4648"/>
        <w:gridCol w:w="2418"/>
        <w:gridCol w:w="2275"/>
      </w:tblGrid>
      <w:tr>
        <w:trPr>
          <w:trHeight w:val="413" w:hRule="exact"/>
        </w:trPr>
        <w:tc>
          <w:tcPr>
            <w:tcW w:w="464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1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27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9"/>
              <w:ind w:right="15"/>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76" w:hRule="exact"/>
        </w:trPr>
        <w:tc>
          <w:tcPr>
            <w:tcW w:w="4648" w:type="dxa"/>
            <w:tcBorders>
              <w:top w:val="single" w:sz="6" w:space="0" w:color="000000"/>
              <w:left w:val="nil" w:sz="6" w:space="0" w:color="auto"/>
              <w:bottom w:val="nil" w:sz="6" w:space="0" w:color="auto"/>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41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72"/>
              <w:ind w:right="104"/>
              <w:jc w:val="right"/>
              <w:rPr>
                <w:rFonts w:ascii="Times New Roman" w:hAnsi="Times New Roman" w:cs="Times New Roman" w:eastAsia="Times New Roman" w:hint="default"/>
                <w:sz w:val="18"/>
                <w:szCs w:val="18"/>
              </w:rPr>
            </w:pPr>
            <w:r>
              <w:rPr>
                <w:rFonts w:ascii="Times New Roman"/>
                <w:sz w:val="18"/>
              </w:rPr>
              <w:t>69,762,808.93</w:t>
            </w:r>
          </w:p>
        </w:tc>
        <w:tc>
          <w:tcPr>
            <w:tcW w:w="2275" w:type="dxa"/>
            <w:vMerge w:val="restart"/>
            <w:tcBorders>
              <w:top w:val="single" w:sz="6" w:space="0" w:color="000000"/>
              <w:left w:val="single" w:sz="6" w:space="0" w:color="000000"/>
              <w:right w:val="nil" w:sz="6" w:space="0" w:color="auto"/>
            </w:tcBorders>
          </w:tcPr>
          <w:p>
            <w:pPr/>
          </w:p>
        </w:tc>
      </w:tr>
      <w:tr>
        <w:trPr>
          <w:trHeight w:val="378" w:hRule="exact"/>
        </w:trPr>
        <w:tc>
          <w:tcPr>
            <w:tcW w:w="4648" w:type="dxa"/>
            <w:tcBorders>
              <w:top w:val="nil" w:sz="6" w:space="0" w:color="auto"/>
              <w:left w:val="nil" w:sz="6" w:space="0" w:color="auto"/>
              <w:bottom w:val="nil" w:sz="6" w:space="0" w:color="auto"/>
              <w:right w:val="single" w:sz="6" w:space="0" w:color="000000"/>
            </w:tcBorders>
          </w:tcPr>
          <w:p>
            <w:pPr>
              <w:pStyle w:val="TableParagraph"/>
              <w:spacing w:line="240" w:lineRule="auto" w:before="37"/>
              <w:ind w:left="120" w:right="0"/>
              <w:jc w:val="left"/>
              <w:rPr>
                <w:rFonts w:ascii="宋体" w:hAnsi="宋体" w:cs="宋体" w:eastAsia="宋体" w:hint="default"/>
                <w:sz w:val="18"/>
                <w:szCs w:val="18"/>
              </w:rPr>
            </w:pPr>
            <w:r>
              <w:rPr>
                <w:rFonts w:ascii="宋体" w:hAnsi="宋体" w:cs="宋体" w:eastAsia="宋体" w:hint="default"/>
                <w:sz w:val="18"/>
                <w:szCs w:val="18"/>
              </w:rPr>
              <w:t>其中： 权益工具投资</w:t>
            </w:r>
          </w:p>
        </w:tc>
        <w:tc>
          <w:tcPr>
            <w:tcW w:w="2418" w:type="dxa"/>
            <w:tcBorders>
              <w:top w:val="nil" w:sz="6" w:space="0" w:color="auto"/>
              <w:left w:val="single" w:sz="6" w:space="0" w:color="000000"/>
              <w:bottom w:val="nil" w:sz="6" w:space="0" w:color="auto"/>
              <w:right w:val="single" w:sz="6"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69,762,808.93</w:t>
            </w:r>
          </w:p>
        </w:tc>
        <w:tc>
          <w:tcPr>
            <w:tcW w:w="2275" w:type="dxa"/>
            <w:vMerge/>
            <w:tcBorders>
              <w:left w:val="single" w:sz="6" w:space="0" w:color="000000"/>
              <w:right w:val="nil" w:sz="6" w:space="0" w:color="auto"/>
            </w:tcBorders>
          </w:tcPr>
          <w:p>
            <w:pPr/>
          </w:p>
        </w:tc>
      </w:tr>
      <w:tr>
        <w:trPr>
          <w:trHeight w:val="335" w:hRule="exact"/>
        </w:trPr>
        <w:tc>
          <w:tcPr>
            <w:tcW w:w="4648" w:type="dxa"/>
            <w:tcBorders>
              <w:top w:val="nil" w:sz="6" w:space="0" w:color="auto"/>
              <w:left w:val="nil" w:sz="6" w:space="0" w:color="auto"/>
              <w:bottom w:val="nil" w:sz="6" w:space="0" w:color="auto"/>
              <w:right w:val="single" w:sz="6" w:space="0" w:color="000000"/>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指定以公允价值计量且其变动计入当期损益的金融资产</w:t>
            </w:r>
          </w:p>
        </w:tc>
        <w:tc>
          <w:tcPr>
            <w:tcW w:w="2418" w:type="dxa"/>
            <w:tcBorders>
              <w:top w:val="nil" w:sz="6" w:space="0" w:color="auto"/>
              <w:left w:val="single" w:sz="6" w:space="0" w:color="000000"/>
              <w:bottom w:val="nil" w:sz="6" w:space="0" w:color="auto"/>
              <w:right w:val="single" w:sz="6" w:space="0" w:color="000000"/>
            </w:tcBorders>
          </w:tcPr>
          <w:p>
            <w:pPr/>
          </w:p>
        </w:tc>
        <w:tc>
          <w:tcPr>
            <w:tcW w:w="2275" w:type="dxa"/>
            <w:vMerge/>
            <w:tcBorders>
              <w:left w:val="single" w:sz="6" w:space="0" w:color="000000"/>
              <w:right w:val="nil" w:sz="6" w:space="0" w:color="auto"/>
            </w:tcBorders>
          </w:tcPr>
          <w:p>
            <w:pPr/>
          </w:p>
        </w:tc>
      </w:tr>
      <w:tr>
        <w:trPr>
          <w:trHeight w:val="495" w:hRule="exact"/>
        </w:trPr>
        <w:tc>
          <w:tcPr>
            <w:tcW w:w="4648" w:type="dxa"/>
            <w:tcBorders>
              <w:top w:val="nil" w:sz="6" w:space="0" w:color="auto"/>
              <w:left w:val="nil" w:sz="6" w:space="0" w:color="auto"/>
              <w:bottom w:val="single" w:sz="12" w:space="0" w:color="000000"/>
              <w:right w:val="single" w:sz="6" w:space="0" w:color="000000"/>
            </w:tcBorders>
          </w:tcPr>
          <w:p>
            <w:pPr>
              <w:pStyle w:val="TableParagraph"/>
              <w:spacing w:line="240" w:lineRule="auto" w:before="119"/>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18"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62"/>
              <w:ind w:right="104"/>
              <w:jc w:val="right"/>
              <w:rPr>
                <w:rFonts w:ascii="Times New Roman" w:hAnsi="Times New Roman" w:cs="Times New Roman" w:eastAsia="Times New Roman" w:hint="default"/>
                <w:sz w:val="18"/>
                <w:szCs w:val="18"/>
              </w:rPr>
            </w:pPr>
            <w:r>
              <w:rPr>
                <w:rFonts w:ascii="Times New Roman"/>
                <w:b/>
                <w:sz w:val="18"/>
              </w:rPr>
              <w:t>69,762,808.93</w:t>
            </w:r>
            <w:r>
              <w:rPr>
                <w:rFonts w:ascii="Times New Roman"/>
                <w:sz w:val="18"/>
              </w:rPr>
            </w:r>
          </w:p>
        </w:tc>
        <w:tc>
          <w:tcPr>
            <w:tcW w:w="2275" w:type="dxa"/>
            <w:vMerge/>
            <w:tcBorders>
              <w:left w:val="single" w:sz="6" w:space="0" w:color="000000"/>
              <w:bottom w:val="single" w:sz="12" w:space="0" w:color="000000"/>
              <w:right w:val="nil" w:sz="6" w:space="0" w:color="auto"/>
            </w:tcBorders>
          </w:tcPr>
          <w:p>
            <w:pPr/>
          </w:p>
        </w:tc>
      </w:tr>
    </w:tbl>
    <w:p>
      <w:pPr>
        <w:spacing w:line="240" w:lineRule="auto" w:before="11"/>
        <w:rPr>
          <w:rFonts w:ascii="宋体" w:hAnsi="宋体" w:cs="宋体" w:eastAsia="宋体" w:hint="default"/>
          <w:b/>
          <w:bCs/>
          <w:sz w:val="11"/>
          <w:szCs w:val="11"/>
        </w:rPr>
      </w:pPr>
    </w:p>
    <w:p>
      <w:pPr>
        <w:spacing w:before="35"/>
        <w:ind w:left="221" w:right="289" w:firstLine="0"/>
        <w:jc w:val="left"/>
        <w:rPr>
          <w:rFonts w:ascii="宋体" w:hAnsi="宋体" w:cs="宋体" w:eastAsia="宋体" w:hint="default"/>
          <w:sz w:val="21"/>
          <w:szCs w:val="21"/>
        </w:rPr>
      </w:pPr>
      <w:r>
        <w:rPr/>
        <w:pict>
          <v:group style="position:absolute;margin-left:51.825001pt;margin-top:-49.026321pt;width:466.35pt;height:.75pt;mso-position-horizontal-relative:page;mso-position-vertical-relative:paragraph;z-index:-1233304" coordorigin="1037,-981" coordsize="9327,15">
            <v:shape style="position:absolute;left:1037;top:-981;width:4626;height:15" type="#_x0000_t75" stroked="false">
              <v:imagedata r:id="rId29" o:title=""/>
            </v:shape>
            <v:shape style="position:absolute;left:5654;top:-981;width:2425;height:15" type="#_x0000_t75" stroked="false">
              <v:imagedata r:id="rId30" o:title=""/>
            </v:shape>
            <v:shape style="position:absolute;left:8072;top:-981;width:2290;height:15" type="#_x0000_t75" stroked="false">
              <v:imagedata r:id="rId31" o:title=""/>
            </v:shape>
            <w10:wrap type="none"/>
          </v:group>
        </w:pict>
      </w:r>
      <w:r>
        <w:rPr/>
        <w:pict>
          <v:group style="position:absolute;margin-left:51.825001pt;margin-top:-33.256325pt;width:466.35pt;height:5.25pt;mso-position-horizontal-relative:page;mso-position-vertical-relative:paragraph;z-index:-1233280" coordorigin="1037,-665" coordsize="9327,105">
            <v:shape style="position:absolute;left:1037;top:-665;width:4656;height:105" type="#_x0000_t75" stroked="false">
              <v:imagedata r:id="rId32" o:title=""/>
            </v:shape>
            <v:shape style="position:absolute;left:5654;top:-575;width:2425;height:15" type="#_x0000_t75" stroked="false">
              <v:imagedata r:id="rId30" o:title=""/>
            </v:shape>
            <v:shape style="position:absolute;left:8072;top:-575;width:2290;height:15" type="#_x0000_t75" stroked="false">
              <v:imagedata r:id="rId31" o:title=""/>
            </v:shape>
            <w10:wrap type="none"/>
          </v:group>
        </w:pict>
      </w:r>
      <w:bookmarkStart w:name="（三） 应收票据" w:id="230"/>
      <w:bookmarkEnd w:id="230"/>
      <w:r>
        <w:rPr/>
      </w:r>
      <w:r>
        <w:rPr>
          <w:rFonts w:ascii="宋体" w:hAnsi="宋体" w:cs="宋体" w:eastAsia="宋体" w:hint="default"/>
          <w:b/>
          <w:bCs/>
          <w:sz w:val="21"/>
          <w:szCs w:val="21"/>
        </w:rPr>
        <w:t>（三）应收票据</w:t>
      </w:r>
      <w:r>
        <w:rPr>
          <w:rFonts w:ascii="宋体" w:hAnsi="宋体" w:cs="宋体" w:eastAsia="宋体" w:hint="default"/>
          <w:sz w:val="21"/>
          <w:szCs w:val="21"/>
        </w:rPr>
      </w:r>
    </w:p>
    <w:p>
      <w:pPr>
        <w:spacing w:before="145"/>
        <w:ind w:left="221" w:right="289" w:firstLine="0"/>
        <w:jc w:val="left"/>
        <w:rPr>
          <w:rFonts w:ascii="宋体" w:hAnsi="宋体" w:cs="宋体" w:eastAsia="宋体" w:hint="default"/>
          <w:sz w:val="21"/>
          <w:szCs w:val="21"/>
        </w:rPr>
      </w:pPr>
      <w:r>
        <w:rPr/>
        <w:pict>
          <v:group style="position:absolute;margin-left:51.825001pt;margin-top:51.033676pt;width:466.35pt;height:18.8pt;mso-position-horizontal-relative:page;mso-position-vertical-relative:paragraph;z-index:-1233256" coordorigin="1037,1021" coordsize="9327,376">
            <v:group style="position:absolute;left:4250;top:1021;width:15;height:30" coordorigin="4250,1021" coordsize="15,30">
              <v:shape style="position:absolute;left:4250;top:1021;width:15;height:30" coordorigin="4250,1021" coordsize="15,30" path="m4250,1051l4265,1051,4265,1021,4250,1021,4250,1051xe" filled="true" fillcolor="#000000" stroked="false">
                <v:path arrowok="t"/>
                <v:fill type="solid"/>
              </v:shape>
            </v:group>
            <v:group style="position:absolute;left:4250;top:1051;width:15;height:30" coordorigin="4250,1051" coordsize="15,30">
              <v:shape style="position:absolute;left:4250;top:1051;width:15;height:30" coordorigin="4250,1051" coordsize="15,30" path="m4250,1081l4265,1081,4265,1051,4250,1051,4250,1081xe" filled="true" fillcolor="#000000" stroked="false">
                <v:path arrowok="t"/>
                <v:fill type="solid"/>
              </v:shape>
            </v:group>
            <v:group style="position:absolute;left:4250;top:1081;width:15;height:30" coordorigin="4250,1081" coordsize="15,30">
              <v:shape style="position:absolute;left:4250;top:1081;width:15;height:30" coordorigin="4250,1081" coordsize="15,30" path="m4250,1111l4265,1111,4265,1081,4250,1081,4250,1111xe" filled="true" fillcolor="#000000" stroked="false">
                <v:path arrowok="t"/>
                <v:fill type="solid"/>
              </v:shape>
            </v:group>
            <v:group style="position:absolute;left:4250;top:1111;width:15;height:30" coordorigin="4250,1111" coordsize="15,30">
              <v:shape style="position:absolute;left:4250;top:1111;width:15;height:30" coordorigin="4250,1111" coordsize="15,30" path="m4250,1141l4265,1141,4265,1111,4250,1111,4250,1141xe" filled="true" fillcolor="#000000" stroked="false">
                <v:path arrowok="t"/>
                <v:fill type="solid"/>
              </v:shape>
            </v:group>
            <v:group style="position:absolute;left:4250;top:1141;width:15;height:30" coordorigin="4250,1141" coordsize="15,30">
              <v:shape style="position:absolute;left:4250;top:1141;width:15;height:30" coordorigin="4250,1141" coordsize="15,30" path="m4250,1171l4265,1171,4265,1141,4250,1141,4250,1171xe" filled="true" fillcolor="#000000" stroked="false">
                <v:path arrowok="t"/>
                <v:fill type="solid"/>
              </v:shape>
            </v:group>
            <v:group style="position:absolute;left:4250;top:1171;width:15;height:30" coordorigin="4250,1171" coordsize="15,30">
              <v:shape style="position:absolute;left:4250;top:1171;width:15;height:30" coordorigin="4250,1171" coordsize="15,30" path="m4250,1201l4265,1201,4265,1171,4250,1171,4250,1201xe" filled="true" fillcolor="#000000" stroked="false">
                <v:path arrowok="t"/>
                <v:fill type="solid"/>
              </v:shape>
            </v:group>
            <v:group style="position:absolute;left:4250;top:1201;width:15;height:30" coordorigin="4250,1201" coordsize="15,30">
              <v:shape style="position:absolute;left:4250;top:1201;width:15;height:30" coordorigin="4250,1201" coordsize="15,30" path="m4250,1231l4265,1231,4265,1201,4250,1201,4250,1231xe" filled="true" fillcolor="#000000" stroked="false">
                <v:path arrowok="t"/>
                <v:fill type="solid"/>
              </v:shape>
            </v:group>
            <v:group style="position:absolute;left:4250;top:1231;width:15;height:31" coordorigin="4250,1231" coordsize="15,31">
              <v:shape style="position:absolute;left:4250;top:1231;width:15;height:31" coordorigin="4250,1231" coordsize="15,31" path="m4250,1261l4265,1261,4265,1231,4250,1231,4250,1261xe" filled="true" fillcolor="#000000" stroked="false">
                <v:path arrowok="t"/>
                <v:fill type="solid"/>
              </v:shape>
            </v:group>
            <v:group style="position:absolute;left:4250;top:1261;width:15;height:30" coordorigin="4250,1261" coordsize="15,30">
              <v:shape style="position:absolute;left:4250;top:1261;width:15;height:30" coordorigin="4250,1261" coordsize="15,30" path="m4250,1291l4265,1291,4265,1261,4250,1261,4250,1291xe" filled="true" fillcolor="#000000" stroked="false">
                <v:path arrowok="t"/>
                <v:fill type="solid"/>
              </v:shape>
              <v:shape style="position:absolute;left:1037;top:1291;width:3244;height:105" type="#_x0000_t75" stroked="false">
                <v:imagedata r:id="rId33" o:title=""/>
              </v:shape>
              <v:shape style="position:absolute;left:4243;top:1381;width:2981;height:15" type="#_x0000_t75" stroked="false">
                <v:imagedata r:id="rId34" o:title=""/>
              </v:shape>
              <v:shape style="position:absolute;left:7217;top:1381;width:3147;height:15" type="#_x0000_t75" stroked="false">
                <v:imagedata r:id="rId35" o:title=""/>
              </v:shape>
            </v:group>
            <w10:wrap type="none"/>
          </v:group>
        </w:pic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、应收票据分类</w:t>
      </w:r>
      <w:r>
        <w:rPr>
          <w:rFonts w:ascii="宋体" w:hAnsi="宋体" w:cs="宋体" w:eastAsia="宋体" w:hint="default"/>
          <w:sz w:val="21"/>
          <w:szCs w:val="21"/>
        </w:rPr>
      </w:r>
    </w:p>
    <w:p>
      <w:pPr>
        <w:spacing w:line="240" w:lineRule="auto" w:before="6"/>
        <w:rPr>
          <w:rFonts w:ascii="宋体" w:hAnsi="宋体" w:cs="宋体" w:eastAsia="宋体" w:hint="default"/>
          <w:b/>
          <w:bCs/>
          <w:sz w:val="11"/>
          <w:szCs w:val="11"/>
        </w:rPr>
      </w:pPr>
    </w:p>
    <w:tbl>
      <w:tblPr>
        <w:tblW w:w="0" w:type="auto"/>
        <w:jc w:val="left"/>
        <w:tblInd w:w="101" w:type="dxa"/>
        <w:tblLayout w:type="fixed"/>
        <w:tblCellMar>
          <w:top w:w="0" w:type="dxa"/>
          <w:left w:w="0" w:type="dxa"/>
          <w:bottom w:w="0" w:type="dxa"/>
          <w:right w:w="0" w:type="dxa"/>
        </w:tblCellMar>
        <w:tblLook w:val="01E0"/>
      </w:tblPr>
      <w:tblGrid>
        <w:gridCol w:w="3236"/>
        <w:gridCol w:w="2974"/>
        <w:gridCol w:w="3131"/>
      </w:tblGrid>
      <w:tr>
        <w:trPr>
          <w:trHeight w:val="383" w:hRule="exact"/>
        </w:trPr>
        <w:tc>
          <w:tcPr>
            <w:tcW w:w="3236" w:type="dxa"/>
            <w:tcBorders>
              <w:top w:val="single" w:sz="12" w:space="0" w:color="000000"/>
              <w:left w:val="nil" w:sz="6" w:space="0" w:color="auto"/>
              <w:bottom w:val="single" w:sz="6" w:space="0" w:color="000000"/>
              <w:right w:val="single" w:sz="6" w:space="0" w:color="000000"/>
            </w:tcBorders>
          </w:tcPr>
          <w:p>
            <w:pPr>
              <w:pStyle w:val="TableParagraph"/>
              <w:spacing w:line="240" w:lineRule="auto"/>
              <w:ind w:right="1425"/>
              <w:jc w:val="right"/>
              <w:rPr>
                <w:rFonts w:ascii="宋体" w:hAnsi="宋体" w:cs="宋体" w:eastAsia="宋体" w:hint="default"/>
                <w:sz w:val="18"/>
                <w:szCs w:val="18"/>
              </w:rPr>
            </w:pPr>
            <w:r>
              <w:rPr>
                <w:rFonts w:ascii="宋体" w:hAnsi="宋体" w:cs="宋体" w:eastAsia="宋体" w:hint="default"/>
                <w:b/>
                <w:bCs/>
                <w:w w:val="95"/>
                <w:sz w:val="18"/>
                <w:szCs w:val="18"/>
              </w:rPr>
              <w:t>种类</w:t>
            </w:r>
            <w:r>
              <w:rPr>
                <w:rFonts w:ascii="宋体" w:hAnsi="宋体" w:cs="宋体" w:eastAsia="宋体" w:hint="default"/>
                <w:sz w:val="18"/>
                <w:szCs w:val="18"/>
              </w:rPr>
            </w:r>
          </w:p>
        </w:tc>
        <w:tc>
          <w:tcPr>
            <w:tcW w:w="297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31" w:type="dxa"/>
            <w:tcBorders>
              <w:top w:val="single" w:sz="12" w:space="0" w:color="000000"/>
              <w:left w:val="single" w:sz="6" w:space="0" w:color="000000"/>
              <w:bottom w:val="single" w:sz="6" w:space="0" w:color="000000"/>
              <w:right w:val="nil" w:sz="6" w:space="0" w:color="auto"/>
            </w:tcBorders>
          </w:tcPr>
          <w:p>
            <w:pPr>
              <w:pStyle w:val="TableParagraph"/>
              <w:spacing w:line="240" w:lineRule="auto"/>
              <w:ind w:right="29"/>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13" w:hRule="exact"/>
        </w:trPr>
        <w:tc>
          <w:tcPr>
            <w:tcW w:w="3236" w:type="dxa"/>
            <w:tcBorders>
              <w:top w:val="single" w:sz="6" w:space="0" w:color="000000"/>
              <w:left w:val="nil" w:sz="6" w:space="0" w:color="auto"/>
              <w:bottom w:val="nil" w:sz="6" w:space="0" w:color="auto"/>
              <w:right w:val="nil" w:sz="6" w:space="0" w:color="auto"/>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2974" w:type="dxa"/>
            <w:tcBorders>
              <w:top w:val="single" w:sz="6" w:space="0" w:color="000000"/>
              <w:left w:val="nil" w:sz="6" w:space="0" w:color="auto"/>
              <w:bottom w:val="nil" w:sz="6" w:space="0" w:color="auto"/>
              <w:right w:val="single" w:sz="6" w:space="0" w:color="000000"/>
            </w:tcBorders>
          </w:tcPr>
          <w:p>
            <w:pPr>
              <w:pStyle w:val="TableParagraph"/>
              <w:spacing w:line="240" w:lineRule="auto" w:before="86"/>
              <w:ind w:right="89"/>
              <w:jc w:val="right"/>
              <w:rPr>
                <w:rFonts w:ascii="Times New Roman" w:hAnsi="Times New Roman" w:cs="Times New Roman" w:eastAsia="Times New Roman" w:hint="default"/>
                <w:sz w:val="18"/>
                <w:szCs w:val="18"/>
              </w:rPr>
            </w:pPr>
            <w:r>
              <w:rPr>
                <w:rFonts w:ascii="Times New Roman"/>
                <w:sz w:val="18"/>
              </w:rPr>
              <w:t>86,172,324.23</w:t>
            </w:r>
          </w:p>
        </w:tc>
        <w:tc>
          <w:tcPr>
            <w:tcW w:w="3131" w:type="dxa"/>
            <w:tcBorders>
              <w:top w:val="single" w:sz="6" w:space="0" w:color="000000"/>
              <w:left w:val="single" w:sz="6" w:space="0" w:color="000000"/>
              <w:bottom w:val="nil" w:sz="6" w:space="0" w:color="auto"/>
              <w:right w:val="nil" w:sz="6" w:space="0" w:color="auto"/>
            </w:tcBorders>
          </w:tcPr>
          <w:p>
            <w:pPr>
              <w:pStyle w:val="TableParagraph"/>
              <w:spacing w:line="240" w:lineRule="auto" w:before="86"/>
              <w:ind w:right="119"/>
              <w:jc w:val="right"/>
              <w:rPr>
                <w:rFonts w:ascii="Times New Roman" w:hAnsi="Times New Roman" w:cs="Times New Roman" w:eastAsia="Times New Roman" w:hint="default"/>
                <w:sz w:val="18"/>
                <w:szCs w:val="18"/>
              </w:rPr>
            </w:pPr>
            <w:r>
              <w:rPr>
                <w:rFonts w:ascii="Times New Roman"/>
                <w:sz w:val="18"/>
              </w:rPr>
              <w:t>53,215,497.09</w:t>
            </w:r>
          </w:p>
        </w:tc>
      </w:tr>
      <w:tr>
        <w:trPr>
          <w:trHeight w:val="383" w:hRule="exact"/>
        </w:trPr>
        <w:tc>
          <w:tcPr>
            <w:tcW w:w="3236" w:type="dxa"/>
            <w:tcBorders>
              <w:top w:val="nil" w:sz="6" w:space="0" w:color="auto"/>
              <w:left w:val="nil" w:sz="6" w:space="0" w:color="auto"/>
              <w:bottom w:val="nil" w:sz="6" w:space="0" w:color="auto"/>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2974"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89"/>
              <w:jc w:val="right"/>
              <w:rPr>
                <w:rFonts w:ascii="Times New Roman" w:hAnsi="Times New Roman" w:cs="Times New Roman" w:eastAsia="Times New Roman" w:hint="default"/>
                <w:sz w:val="18"/>
                <w:szCs w:val="18"/>
              </w:rPr>
            </w:pPr>
            <w:r>
              <w:rPr>
                <w:rFonts w:ascii="Times New Roman"/>
                <w:sz w:val="18"/>
              </w:rPr>
              <w:t>520,491,282.84</w:t>
            </w:r>
          </w:p>
        </w:tc>
        <w:tc>
          <w:tcPr>
            <w:tcW w:w="3131" w:type="dxa"/>
            <w:tcBorders>
              <w:top w:val="nil" w:sz="6" w:space="0" w:color="auto"/>
              <w:left w:val="single" w:sz="6" w:space="0" w:color="000000"/>
              <w:bottom w:val="nil" w:sz="6" w:space="0" w:color="auto"/>
              <w:right w:val="nil" w:sz="6" w:space="0" w:color="auto"/>
            </w:tcBorders>
          </w:tcPr>
          <w:p>
            <w:pPr>
              <w:pStyle w:val="TableParagraph"/>
              <w:spacing w:line="240" w:lineRule="auto" w:before="87"/>
              <w:ind w:right="119"/>
              <w:jc w:val="right"/>
              <w:rPr>
                <w:rFonts w:ascii="Times New Roman" w:hAnsi="Times New Roman" w:cs="Times New Roman" w:eastAsia="Times New Roman" w:hint="default"/>
                <w:sz w:val="18"/>
                <w:szCs w:val="18"/>
              </w:rPr>
            </w:pPr>
            <w:r>
              <w:rPr>
                <w:rFonts w:ascii="Times New Roman"/>
                <w:sz w:val="18"/>
              </w:rPr>
              <w:t>279,066,439.38</w:t>
            </w:r>
          </w:p>
        </w:tc>
      </w:tr>
      <w:tr>
        <w:trPr>
          <w:trHeight w:val="413" w:hRule="exact"/>
        </w:trPr>
        <w:tc>
          <w:tcPr>
            <w:tcW w:w="3236" w:type="dxa"/>
            <w:tcBorders>
              <w:top w:val="nil" w:sz="6" w:space="0" w:color="auto"/>
              <w:left w:val="nil" w:sz="6" w:space="0" w:color="auto"/>
              <w:bottom w:val="single" w:sz="12" w:space="0" w:color="000000"/>
              <w:right w:val="single" w:sz="6" w:space="0" w:color="000000"/>
            </w:tcBorders>
          </w:tcPr>
          <w:p>
            <w:pPr>
              <w:pStyle w:val="TableParagraph"/>
              <w:spacing w:line="240" w:lineRule="auto" w:before="37"/>
              <w:ind w:right="1425"/>
              <w:jc w:val="right"/>
              <w:rPr>
                <w:rFonts w:ascii="宋体" w:hAnsi="宋体" w:cs="宋体" w:eastAsia="宋体" w:hint="default"/>
                <w:sz w:val="18"/>
                <w:szCs w:val="18"/>
              </w:rPr>
            </w:pPr>
            <w:r>
              <w:rPr>
                <w:rFonts w:ascii="宋体" w:hAnsi="宋体" w:cs="宋体" w:eastAsia="宋体" w:hint="default"/>
                <w:b/>
                <w:bCs/>
                <w:w w:val="95"/>
                <w:sz w:val="18"/>
                <w:szCs w:val="18"/>
              </w:rPr>
              <w:t>合计</w:t>
            </w:r>
            <w:r>
              <w:rPr>
                <w:rFonts w:ascii="宋体" w:hAnsi="宋体" w:cs="宋体" w:eastAsia="宋体" w:hint="default"/>
                <w:sz w:val="18"/>
                <w:szCs w:val="18"/>
              </w:rPr>
            </w:r>
          </w:p>
        </w:tc>
        <w:tc>
          <w:tcPr>
            <w:tcW w:w="2974"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9"/>
              <w:ind w:right="89"/>
              <w:jc w:val="right"/>
              <w:rPr>
                <w:rFonts w:ascii="Times New Roman" w:hAnsi="Times New Roman" w:cs="Times New Roman" w:eastAsia="Times New Roman" w:hint="default"/>
                <w:sz w:val="18"/>
                <w:szCs w:val="18"/>
              </w:rPr>
            </w:pPr>
            <w:r>
              <w:rPr>
                <w:rFonts w:ascii="Times New Roman"/>
                <w:b/>
                <w:sz w:val="18"/>
              </w:rPr>
              <w:t>606,663,607.07</w:t>
            </w:r>
            <w:r>
              <w:rPr>
                <w:rFonts w:ascii="Times New Roman"/>
                <w:sz w:val="18"/>
              </w:rPr>
            </w:r>
          </w:p>
        </w:tc>
        <w:tc>
          <w:tcPr>
            <w:tcW w:w="3131" w:type="dxa"/>
            <w:tcBorders>
              <w:top w:val="nil" w:sz="6" w:space="0" w:color="auto"/>
              <w:left w:val="single" w:sz="6" w:space="0" w:color="000000"/>
              <w:bottom w:val="single" w:sz="12" w:space="0" w:color="000000"/>
              <w:right w:val="nil" w:sz="6" w:space="0" w:color="auto"/>
            </w:tcBorders>
          </w:tcPr>
          <w:p>
            <w:pPr>
              <w:pStyle w:val="TableParagraph"/>
              <w:spacing w:line="240" w:lineRule="auto" w:before="109"/>
              <w:ind w:right="119"/>
              <w:jc w:val="right"/>
              <w:rPr>
                <w:rFonts w:ascii="Times New Roman" w:hAnsi="Times New Roman" w:cs="Times New Roman" w:eastAsia="Times New Roman" w:hint="default"/>
                <w:sz w:val="18"/>
                <w:szCs w:val="18"/>
              </w:rPr>
            </w:pPr>
            <w:r>
              <w:rPr>
                <w:rFonts w:ascii="Times New Roman"/>
                <w:b/>
                <w:sz w:val="18"/>
              </w:rPr>
              <w:t>332,281,936.47</w:t>
            </w:r>
            <w:r>
              <w:rPr>
                <w:rFonts w:ascii="Times New Roman"/>
                <w:sz w:val="18"/>
              </w:rPr>
            </w:r>
          </w:p>
        </w:tc>
      </w:tr>
    </w:tbl>
    <w:p>
      <w:pPr>
        <w:spacing w:line="240" w:lineRule="auto" w:before="1"/>
        <w:rPr>
          <w:rFonts w:ascii="宋体" w:hAnsi="宋体" w:cs="宋体" w:eastAsia="宋体" w:hint="default"/>
          <w:b/>
          <w:bCs/>
          <w:sz w:val="6"/>
          <w:szCs w:val="6"/>
        </w:rPr>
      </w:pPr>
    </w:p>
    <w:p>
      <w:pPr>
        <w:spacing w:before="35"/>
        <w:ind w:left="221" w:right="289" w:firstLine="0"/>
        <w:jc w:val="left"/>
        <w:rPr>
          <w:rFonts w:ascii="宋体" w:hAnsi="宋体" w:cs="宋体" w:eastAsia="宋体" w:hint="default"/>
          <w:sz w:val="21"/>
          <w:szCs w:val="21"/>
        </w:rPr>
      </w:pPr>
      <w:r>
        <w:rPr/>
        <w:pict>
          <v:group style="position:absolute;margin-left:51.825001pt;margin-top:-25.786327pt;width:466.35pt;height:.75pt;mso-position-horizontal-relative:page;mso-position-vertical-relative:paragraph;z-index:-1233232" coordorigin="1037,-516" coordsize="9327,15">
            <v:shape style="position:absolute;left:1037;top:-516;width:3214;height:15" type="#_x0000_t75" stroked="false">
              <v:imagedata r:id="rId36" o:title=""/>
            </v:shape>
            <v:shape style="position:absolute;left:4243;top:-516;width:2981;height:15" type="#_x0000_t75" stroked="false">
              <v:imagedata r:id="rId34" o:title=""/>
            </v:shape>
            <v:shape style="position:absolute;left:7217;top:-516;width:3147;height:15" type="#_x0000_t75" stroked="false">
              <v:imagedata r:id="rId35" o:title=""/>
            </v:shape>
            <w10:wrap type="none"/>
          </v:group>
        </w:pic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、期末已质押的应收票据：</w:t>
      </w:r>
      <w:r>
        <w:rPr>
          <w:rFonts w:ascii="宋体" w:hAnsi="宋体" w:cs="宋体" w:eastAsia="宋体" w:hint="default"/>
          <w:sz w:val="21"/>
          <w:szCs w:val="21"/>
        </w:rPr>
      </w:r>
    </w:p>
    <w:p>
      <w:pPr>
        <w:spacing w:before="150"/>
        <w:ind w:left="581" w:right="289"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14"/>
          <w:szCs w:val="14"/>
        </w:rPr>
      </w:pPr>
    </w:p>
    <w:p>
      <w:pPr>
        <w:pStyle w:val="Heading4"/>
        <w:spacing w:line="240" w:lineRule="auto" w:before="0"/>
        <w:ind w:left="221" w:right="289"/>
        <w:jc w:val="left"/>
        <w:rPr>
          <w:b w:val="0"/>
          <w:bCs w:val="0"/>
        </w:rPr>
      </w:pPr>
      <w:r>
        <w:rPr/>
        <w:pict>
          <v:group style="position:absolute;margin-left:51.825001pt;margin-top:58.813675pt;width:449.85pt;height:5.25pt;mso-position-horizontal-relative:page;mso-position-vertical-relative:paragraph;z-index:-1233208" coordorigin="1037,1176" coordsize="8997,105">
            <v:shape style="position:absolute;left:1037;top:1176;width:2839;height:105" type="#_x0000_t75" stroked="false">
              <v:imagedata r:id="rId37" o:title=""/>
            </v:shape>
            <v:shape style="position:absolute;left:3838;top:1266;width:3101;height:15" type="#_x0000_t75" stroked="false">
              <v:imagedata r:id="rId38" o:title=""/>
            </v:shape>
            <v:shape style="position:absolute;left:6931;top:1266;width:3102;height:15" type="#_x0000_t75" stroked="false">
              <v:imagedata r:id="rId39" o:title=""/>
            </v:shape>
            <w10:wrap type="none"/>
          </v:group>
        </w:pic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6"/>
        <w:rPr>
          <w:rFonts w:ascii="宋体" w:hAnsi="宋体" w:cs="宋体" w:eastAsia="宋体" w:hint="default"/>
          <w:b/>
          <w:bCs/>
          <w:sz w:val="11"/>
          <w:szCs w:val="11"/>
        </w:rPr>
      </w:pPr>
    </w:p>
    <w:tbl>
      <w:tblPr>
        <w:tblW w:w="0" w:type="auto"/>
        <w:jc w:val="left"/>
        <w:tblInd w:w="101" w:type="dxa"/>
        <w:tblLayout w:type="fixed"/>
        <w:tblCellMar>
          <w:top w:w="0" w:type="dxa"/>
          <w:left w:w="0" w:type="dxa"/>
          <w:bottom w:w="0" w:type="dxa"/>
          <w:right w:w="0" w:type="dxa"/>
        </w:tblCellMar>
        <w:tblLook w:val="01E0"/>
      </w:tblPr>
      <w:tblGrid>
        <w:gridCol w:w="2831"/>
        <w:gridCol w:w="3093"/>
        <w:gridCol w:w="3087"/>
      </w:tblGrid>
      <w:tr>
        <w:trPr>
          <w:trHeight w:val="413" w:hRule="exact"/>
        </w:trPr>
        <w:tc>
          <w:tcPr>
            <w:tcW w:w="283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4"/>
              <w:ind w:right="1216"/>
              <w:jc w:val="right"/>
              <w:rPr>
                <w:rFonts w:ascii="宋体" w:hAnsi="宋体" w:cs="宋体" w:eastAsia="宋体" w:hint="default"/>
                <w:sz w:val="18"/>
                <w:szCs w:val="18"/>
              </w:rPr>
            </w:pPr>
            <w:r>
              <w:rPr>
                <w:rFonts w:ascii="宋体" w:hAnsi="宋体" w:cs="宋体" w:eastAsia="宋体" w:hint="default"/>
                <w:b/>
                <w:bCs/>
                <w:w w:val="95"/>
                <w:sz w:val="18"/>
                <w:szCs w:val="18"/>
              </w:rPr>
              <w:t>项目</w:t>
            </w:r>
            <w:r>
              <w:rPr>
                <w:rFonts w:ascii="宋体" w:hAnsi="宋体" w:cs="宋体" w:eastAsia="宋体" w:hint="default"/>
                <w:sz w:val="18"/>
                <w:szCs w:val="18"/>
              </w:rPr>
            </w:r>
          </w:p>
        </w:tc>
        <w:tc>
          <w:tcPr>
            <w:tcW w:w="309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
              <w:ind w:left="811" w:right="0"/>
              <w:jc w:val="left"/>
              <w:rPr>
                <w:rFonts w:ascii="宋体" w:hAnsi="宋体" w:cs="宋体" w:eastAsia="宋体" w:hint="default"/>
                <w:sz w:val="18"/>
                <w:szCs w:val="18"/>
              </w:rPr>
            </w:pPr>
            <w:r>
              <w:rPr>
                <w:rFonts w:ascii="宋体" w:hAnsi="宋体" w:cs="宋体" w:eastAsia="宋体" w:hint="default"/>
                <w:b/>
                <w:bCs/>
                <w:sz w:val="18"/>
                <w:szCs w:val="18"/>
              </w:rPr>
              <w:t>期末终止确认金额</w:t>
            </w:r>
            <w:r>
              <w:rPr>
                <w:rFonts w:ascii="宋体" w:hAnsi="宋体" w:cs="宋体" w:eastAsia="宋体" w:hint="default"/>
                <w:sz w:val="18"/>
                <w:szCs w:val="18"/>
              </w:rPr>
            </w:r>
          </w:p>
        </w:tc>
        <w:tc>
          <w:tcPr>
            <w:tcW w:w="308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4"/>
              <w:ind w:left="721" w:right="0"/>
              <w:jc w:val="left"/>
              <w:rPr>
                <w:rFonts w:ascii="宋体" w:hAnsi="宋体" w:cs="宋体" w:eastAsia="宋体" w:hint="default"/>
                <w:sz w:val="18"/>
                <w:szCs w:val="18"/>
              </w:rPr>
            </w:pPr>
            <w:r>
              <w:rPr>
                <w:rFonts w:ascii="宋体" w:hAnsi="宋体" w:cs="宋体" w:eastAsia="宋体" w:hint="default"/>
                <w:b/>
                <w:bCs/>
                <w:sz w:val="18"/>
                <w:szCs w:val="18"/>
              </w:rPr>
              <w:t>期末未终止确认金额</w:t>
            </w:r>
            <w:r>
              <w:rPr>
                <w:rFonts w:ascii="宋体" w:hAnsi="宋体" w:cs="宋体" w:eastAsia="宋体" w:hint="default"/>
                <w:sz w:val="18"/>
                <w:szCs w:val="18"/>
              </w:rPr>
            </w:r>
          </w:p>
        </w:tc>
      </w:tr>
      <w:tr>
        <w:trPr>
          <w:trHeight w:val="308" w:hRule="exact"/>
        </w:trPr>
        <w:tc>
          <w:tcPr>
            <w:tcW w:w="2831" w:type="dxa"/>
            <w:tcBorders>
              <w:top w:val="single" w:sz="6" w:space="0" w:color="000000"/>
              <w:left w:val="nil" w:sz="6" w:space="0" w:color="auto"/>
              <w:bottom w:val="nil" w:sz="6" w:space="0" w:color="auto"/>
              <w:right w:val="single" w:sz="6" w:space="0" w:color="000000"/>
            </w:tcBorders>
          </w:tcPr>
          <w:p>
            <w:pPr>
              <w:pStyle w:val="TableParagraph"/>
              <w:spacing w:line="240" w:lineRule="auto" w:before="15"/>
              <w:ind w:left="120"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09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238,712,044.41</w:t>
            </w:r>
          </w:p>
        </w:tc>
        <w:tc>
          <w:tcPr>
            <w:tcW w:w="3087" w:type="dxa"/>
            <w:tcBorders>
              <w:top w:val="single" w:sz="6" w:space="0" w:color="000000"/>
              <w:left w:val="single" w:sz="6" w:space="0" w:color="000000"/>
              <w:bottom w:val="nil" w:sz="6" w:space="0" w:color="auto"/>
              <w:right w:val="nil" w:sz="6" w:space="0" w:color="auto"/>
            </w:tcBorders>
          </w:tcPr>
          <w:p>
            <w:pPr/>
          </w:p>
        </w:tc>
      </w:tr>
      <w:tr>
        <w:trPr>
          <w:trHeight w:val="510" w:hRule="exact"/>
        </w:trPr>
        <w:tc>
          <w:tcPr>
            <w:tcW w:w="2831" w:type="dxa"/>
            <w:tcBorders>
              <w:top w:val="nil" w:sz="6" w:space="0" w:color="auto"/>
              <w:left w:val="nil" w:sz="6" w:space="0" w:color="auto"/>
              <w:bottom w:val="nil" w:sz="6" w:space="0" w:color="auto"/>
              <w:right w:val="single" w:sz="6" w:space="0" w:color="000000"/>
            </w:tcBorders>
          </w:tcPr>
          <w:p>
            <w:pPr>
              <w:pStyle w:val="TableParagraph"/>
              <w:spacing w:line="240" w:lineRule="auto" w:before="120"/>
              <w:ind w:left="120"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093"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98,385,481.00</w:t>
            </w:r>
          </w:p>
        </w:tc>
        <w:tc>
          <w:tcPr>
            <w:tcW w:w="3087" w:type="dxa"/>
            <w:tcBorders>
              <w:top w:val="nil" w:sz="6" w:space="0" w:color="auto"/>
              <w:left w:val="single" w:sz="6"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19"/>
              <w:jc w:val="right"/>
              <w:rPr>
                <w:rFonts w:ascii="Times New Roman" w:hAnsi="Times New Roman" w:cs="Times New Roman" w:eastAsia="Times New Roman" w:hint="default"/>
                <w:sz w:val="18"/>
                <w:szCs w:val="18"/>
              </w:rPr>
            </w:pPr>
            <w:r>
              <w:rPr>
                <w:rFonts w:ascii="Times New Roman"/>
                <w:sz w:val="18"/>
              </w:rPr>
              <w:t>22,820,967.00</w:t>
            </w:r>
          </w:p>
        </w:tc>
      </w:tr>
      <w:tr>
        <w:trPr>
          <w:trHeight w:val="390" w:hRule="exact"/>
        </w:trPr>
        <w:tc>
          <w:tcPr>
            <w:tcW w:w="2831" w:type="dxa"/>
            <w:tcBorders>
              <w:top w:val="nil" w:sz="6" w:space="0" w:color="auto"/>
              <w:left w:val="nil" w:sz="6" w:space="0" w:color="auto"/>
              <w:bottom w:val="single" w:sz="12" w:space="0" w:color="000000"/>
              <w:right w:val="single" w:sz="6" w:space="0" w:color="000000"/>
            </w:tcBorders>
          </w:tcPr>
          <w:p>
            <w:pPr>
              <w:pStyle w:val="TableParagraph"/>
              <w:spacing w:line="240" w:lineRule="auto" w:before="14"/>
              <w:ind w:right="1216"/>
              <w:jc w:val="right"/>
              <w:rPr>
                <w:rFonts w:ascii="宋体" w:hAnsi="宋体" w:cs="宋体" w:eastAsia="宋体" w:hint="default"/>
                <w:sz w:val="18"/>
                <w:szCs w:val="18"/>
              </w:rPr>
            </w:pPr>
            <w:r>
              <w:rPr>
                <w:rFonts w:ascii="宋体" w:hAnsi="宋体" w:cs="宋体" w:eastAsia="宋体" w:hint="default"/>
                <w:b/>
                <w:bCs/>
                <w:w w:val="95"/>
                <w:sz w:val="18"/>
                <w:szCs w:val="18"/>
              </w:rPr>
              <w:t>合计</w:t>
            </w:r>
            <w:r>
              <w:rPr>
                <w:rFonts w:ascii="宋体" w:hAnsi="宋体" w:cs="宋体" w:eastAsia="宋体" w:hint="default"/>
                <w:sz w:val="18"/>
                <w:szCs w:val="18"/>
              </w:rPr>
            </w:r>
          </w:p>
        </w:tc>
        <w:tc>
          <w:tcPr>
            <w:tcW w:w="3093"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b/>
                <w:sz w:val="18"/>
              </w:rPr>
              <w:t>337,097,525.41</w:t>
            </w:r>
            <w:r>
              <w:rPr>
                <w:rFonts w:ascii="Times New Roman"/>
                <w:sz w:val="18"/>
              </w:rPr>
            </w:r>
          </w:p>
        </w:tc>
        <w:tc>
          <w:tcPr>
            <w:tcW w:w="3087" w:type="dxa"/>
            <w:tcBorders>
              <w:top w:val="nil" w:sz="6" w:space="0" w:color="auto"/>
              <w:left w:val="single" w:sz="6" w:space="0" w:color="000000"/>
              <w:bottom w:val="single" w:sz="12" w:space="0" w:color="000000"/>
              <w:right w:val="nil" w:sz="6" w:space="0" w:color="auto"/>
            </w:tcBorders>
          </w:tcPr>
          <w:p>
            <w:pPr>
              <w:pStyle w:val="TableParagraph"/>
              <w:spacing w:line="240" w:lineRule="auto" w:before="87"/>
              <w:ind w:right="119"/>
              <w:jc w:val="right"/>
              <w:rPr>
                <w:rFonts w:ascii="Times New Roman" w:hAnsi="Times New Roman" w:cs="Times New Roman" w:eastAsia="Times New Roman" w:hint="default"/>
                <w:sz w:val="18"/>
                <w:szCs w:val="18"/>
              </w:rPr>
            </w:pPr>
            <w:r>
              <w:rPr>
                <w:rFonts w:ascii="Times New Roman"/>
                <w:b/>
                <w:sz w:val="18"/>
              </w:rPr>
              <w:t>22,820,967.00</w:t>
            </w:r>
            <w:r>
              <w:rPr>
                <w:rFonts w:ascii="Times New Roman"/>
                <w:sz w:val="18"/>
              </w:rPr>
            </w:r>
          </w:p>
        </w:tc>
      </w:tr>
    </w:tbl>
    <w:p>
      <w:pPr>
        <w:spacing w:line="240" w:lineRule="auto" w:before="1"/>
        <w:rPr>
          <w:rFonts w:ascii="宋体" w:hAnsi="宋体" w:cs="宋体" w:eastAsia="宋体" w:hint="default"/>
          <w:b/>
          <w:bCs/>
          <w:sz w:val="6"/>
          <w:szCs w:val="6"/>
        </w:rPr>
      </w:pPr>
    </w:p>
    <w:p>
      <w:pPr>
        <w:spacing w:before="35"/>
        <w:ind w:left="221" w:right="289" w:firstLine="0"/>
        <w:jc w:val="left"/>
        <w:rPr>
          <w:rFonts w:ascii="宋体" w:hAnsi="宋体" w:cs="宋体" w:eastAsia="宋体" w:hint="default"/>
          <w:sz w:val="21"/>
          <w:szCs w:val="21"/>
        </w:rPr>
      </w:pPr>
      <w:r>
        <w:rPr/>
        <w:pict>
          <v:group style="position:absolute;margin-left:51.825001pt;margin-top:-29.516325pt;width:449.85pt;height:5.25pt;mso-position-horizontal-relative:page;mso-position-vertical-relative:paragraph;z-index:-1233184" coordorigin="1037,-590" coordsize="8997,105">
            <v:shape style="position:absolute;left:1037;top:-590;width:2839;height:105" type="#_x0000_t75" stroked="false">
              <v:imagedata r:id="rId37" o:title=""/>
            </v:shape>
            <v:shape style="position:absolute;left:3838;top:-500;width:3101;height:15" type="#_x0000_t75" stroked="false">
              <v:imagedata r:id="rId38" o:title=""/>
            </v:shape>
            <v:shape style="position:absolute;left:6931;top:-500;width:3102;height:15" type="#_x0000_t75" stroked="false">
              <v:imagedata r:id="rId39" o:title=""/>
            </v:shape>
            <w10:wrap type="none"/>
          </v:group>
        </w:pic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、期末公司无因出票人未履约而将其转应收账款的票据。</w:t>
      </w:r>
      <w:r>
        <w:rPr>
          <w:rFonts w:ascii="宋体" w:hAnsi="宋体" w:cs="宋体" w:eastAsia="宋体" w:hint="default"/>
          <w:sz w:val="21"/>
          <w:szCs w:val="21"/>
        </w:rPr>
      </w:r>
    </w:p>
    <w:p>
      <w:pPr>
        <w:spacing w:line="240" w:lineRule="auto" w:before="10"/>
        <w:rPr>
          <w:rFonts w:ascii="宋体" w:hAnsi="宋体" w:cs="宋体" w:eastAsia="宋体" w:hint="default"/>
          <w:b/>
          <w:bCs/>
          <w:sz w:val="16"/>
          <w:szCs w:val="16"/>
        </w:rPr>
      </w:pPr>
    </w:p>
    <w:p>
      <w:pPr>
        <w:spacing w:before="0"/>
        <w:ind w:left="221" w:right="289" w:firstLine="0"/>
        <w:jc w:val="left"/>
        <w:rPr>
          <w:rFonts w:ascii="宋体" w:hAnsi="宋体" w:cs="宋体" w:eastAsia="宋体" w:hint="default"/>
          <w:sz w:val="21"/>
          <w:szCs w:val="21"/>
        </w:rPr>
      </w:pPr>
      <w:bookmarkStart w:name="（四） 应收账款" w:id="231"/>
      <w:bookmarkEnd w:id="231"/>
      <w:r>
        <w:rPr/>
      </w:r>
      <w:r>
        <w:rPr>
          <w:rFonts w:ascii="宋体" w:hAnsi="宋体" w:cs="宋体" w:eastAsia="宋体" w:hint="default"/>
          <w:b/>
          <w:bCs/>
          <w:sz w:val="21"/>
          <w:szCs w:val="21"/>
        </w:rPr>
        <w:t>（四）应收账款</w:t>
      </w:r>
      <w:r>
        <w:rPr>
          <w:rFonts w:ascii="宋体" w:hAnsi="宋体" w:cs="宋体" w:eastAsia="宋体" w:hint="default"/>
          <w:sz w:val="21"/>
          <w:szCs w:val="21"/>
        </w:rPr>
      </w:r>
    </w:p>
    <w:p>
      <w:pPr>
        <w:spacing w:before="145"/>
        <w:ind w:left="221" w:right="28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、按坏账计提方法分类披露</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50"/>
          <w:pgMar w:header="866" w:footer="981" w:top="1040" w:bottom="1180" w:left="920" w:right="0"/>
        </w:sectPr>
      </w:pPr>
    </w:p>
    <w:p>
      <w:pPr>
        <w:spacing w:line="240" w:lineRule="auto" w:before="2"/>
        <w:rPr>
          <w:rFonts w:ascii="宋体" w:hAnsi="宋体" w:cs="宋体" w:eastAsia="宋体" w:hint="default"/>
          <w:b/>
          <w:bCs/>
          <w:sz w:val="4"/>
          <w:szCs w:val="4"/>
        </w:rPr>
      </w:pPr>
      <w:r>
        <w:rPr/>
        <w:pict>
          <v:group style="position:absolute;margin-left:213.270004pt;margin-top:89.330002pt;width:326.650pt;height:.75pt;mso-position-horizontal-relative:page;mso-position-vertical-relative:page;z-index:-1233160" coordorigin="4265,1787" coordsize="6533,15">
            <v:shape style="position:absolute;left:4265;top:1787;width:2403;height:15" type="#_x0000_t75" stroked="false">
              <v:imagedata r:id="rId40" o:title=""/>
            </v:shape>
            <v:shape style="position:absolute;left:6661;top:1787;width:2696;height:15" type="#_x0000_t75" stroked="false">
              <v:imagedata r:id="rId41" o:title=""/>
            </v:shape>
            <v:shape style="position:absolute;left:9349;top:1787;width:1449;height:15" type="#_x0000_t75" stroked="false">
              <v:imagedata r:id="rId42" o:title=""/>
            </v:shape>
            <w10:wrap type="none"/>
          </v:group>
        </w:pict>
      </w:r>
      <w:r>
        <w:rPr/>
        <w:pict>
          <v:group style="position:absolute;margin-left:211.770004pt;margin-top:100.599998pt;width:256.1pt;height:5.25pt;mso-position-horizontal-relative:page;mso-position-vertical-relative:page;z-index:-1233136" coordorigin="4235,2012" coordsize="5122,105">
            <v:shape style="position:absolute;left:4235;top:2012;width:1427;height:105" type="#_x0000_t75" stroked="false">
              <v:imagedata r:id="rId43" o:title=""/>
            </v:shape>
            <v:shape style="position:absolute;left:5655;top:2102;width:1014;height:15" type="#_x0000_t75" stroked="false">
              <v:imagedata r:id="rId44" o:title=""/>
            </v:shape>
            <v:shape style="position:absolute;left:6661;top:2102;width:1419;height:15" type="#_x0000_t75" stroked="false">
              <v:imagedata r:id="rId45" o:title=""/>
            </v:shape>
            <v:shape style="position:absolute;left:8073;top:2102;width:1284;height:15" type="#_x0000_t75" stroked="false">
              <v:imagedata r:id="rId46" o:title=""/>
            </v:shape>
            <w10:wrap type="none"/>
          </v:group>
        </w:pict>
      </w:r>
      <w:r>
        <w:rPr/>
        <w:pict>
          <v:shape style="position:absolute;margin-left:212.520004pt;margin-top:120.849998pt;width:.75pt;height:.75pt;mso-position-horizontal-relative:page;mso-position-vertical-relative:page;z-index:2464" type="#_x0000_t75" stroked="false">
            <v:imagedata r:id="rId20" o:title=""/>
          </v:shape>
        </w:pict>
      </w:r>
      <w:r>
        <w:rPr/>
        <w:pict>
          <v:shape style="position:absolute;margin-left:283.100006pt;margin-top:120.849998pt;width:.75pt;height:.75pt;mso-position-horizontal-relative:page;mso-position-vertical-relative:page;z-index:2488" type="#_x0000_t75" stroked="false">
            <v:imagedata r:id="rId20" o:title=""/>
          </v:shape>
        </w:pict>
      </w:r>
      <w:r>
        <w:rPr/>
        <w:pict>
          <v:shape style="position:absolute;margin-left:333.420013pt;margin-top:120.849998pt;width:.75pt;height:.75pt;mso-position-horizontal-relative:page;mso-position-vertical-relative:page;z-index:2512" type="#_x0000_t75" stroked="false">
            <v:imagedata r:id="rId20" o:title=""/>
          </v:shape>
        </w:pict>
      </w:r>
      <w:r>
        <w:rPr/>
        <w:pict>
          <v:shape style="position:absolute;margin-left:404pt;margin-top:120.849998pt;width:.75pt;height:.75pt;mso-position-horizontal-relative:page;mso-position-vertical-relative:page;z-index:2536" type="#_x0000_t75" stroked="false">
            <v:imagedata r:id="rId20" o:title=""/>
          </v:shape>
        </w:pict>
      </w:r>
      <w:r>
        <w:rPr/>
        <w:pict>
          <v:shape style="position:absolute;margin-left:467.829987pt;margin-top:120.849998pt;width:.75pt;height:.75pt;mso-position-horizontal-relative:page;mso-position-vertical-relative:page;z-index:2560" type="#_x0000_t75" stroked="false">
            <v:imagedata r:id="rId20" o:title=""/>
          </v:shape>
        </w:pict>
      </w:r>
      <w:r>
        <w:rPr/>
        <w:pict>
          <v:group style="position:absolute;margin-left:55.575001pt;margin-top:137.369995pt;width:484.35pt;height:5.25pt;mso-position-horizontal-relative:page;mso-position-vertical-relative:page;z-index:-1232992" coordorigin="1112,2747" coordsize="9687,105">
            <v:shape style="position:absolute;left:1112;top:2747;width:3169;height:105" type="#_x0000_t75" stroked="false">
              <v:imagedata r:id="rId47" o:title=""/>
            </v:shape>
            <v:shape style="position:absolute;left:4243;top:2837;width:1419;height:15" type="#_x0000_t75" stroked="false">
              <v:imagedata r:id="rId45" o:title=""/>
            </v:shape>
            <v:shape style="position:absolute;left:5654;top:2837;width:1014;height:15" type="#_x0000_t75" stroked="false">
              <v:imagedata r:id="rId44" o:title=""/>
            </v:shape>
            <v:shape style="position:absolute;left:6661;top:2837;width:1419;height:15" type="#_x0000_t75" stroked="false">
              <v:imagedata r:id="rId45" o:title=""/>
            </v:shape>
            <v:shape style="position:absolute;left:8072;top:2837;width:1284;height:15" type="#_x0000_t75" stroked="false">
              <v:imagedata r:id="rId46" o:title=""/>
            </v:shape>
            <v:shape style="position:absolute;left:9349;top:2837;width:1449;height:15" type="#_x0000_t75" stroked="false">
              <v:imagedata r:id="rId42" o:title=""/>
            </v:shape>
            <w10:wrap type="none"/>
          </v:group>
        </w:pict>
      </w:r>
    </w:p>
    <w:tbl>
      <w:tblPr>
        <w:tblW w:w="0" w:type="auto"/>
        <w:jc w:val="left"/>
        <w:tblInd w:w="116" w:type="dxa"/>
        <w:tblLayout w:type="fixed"/>
        <w:tblCellMar>
          <w:top w:w="0" w:type="dxa"/>
          <w:left w:w="0" w:type="dxa"/>
          <w:bottom w:w="0" w:type="dxa"/>
          <w:right w:w="0" w:type="dxa"/>
        </w:tblCellMar>
        <w:tblLook w:val="01E0"/>
      </w:tblPr>
      <w:tblGrid>
        <w:gridCol w:w="3161"/>
        <w:gridCol w:w="1412"/>
        <w:gridCol w:w="1006"/>
        <w:gridCol w:w="1412"/>
        <w:gridCol w:w="1277"/>
        <w:gridCol w:w="1464"/>
      </w:tblGrid>
      <w:tr>
        <w:trPr>
          <w:trHeight w:val="338" w:hRule="exact"/>
        </w:trPr>
        <w:tc>
          <w:tcPr>
            <w:tcW w:w="3161" w:type="dxa"/>
            <w:tcBorders>
              <w:top w:val="single" w:sz="6" w:space="0" w:color="000000"/>
              <w:left w:val="nil" w:sz="6" w:space="0" w:color="auto"/>
              <w:bottom w:val="single" w:sz="12" w:space="0" w:color="000000"/>
              <w:right w:val="nil" w:sz="6" w:space="0" w:color="auto"/>
            </w:tcBorders>
          </w:tcPr>
          <w:p>
            <w:pPr/>
          </w:p>
        </w:tc>
        <w:tc>
          <w:tcPr>
            <w:tcW w:w="1412" w:type="dxa"/>
            <w:tcBorders>
              <w:top w:val="single" w:sz="6" w:space="0" w:color="000000"/>
              <w:left w:val="nil" w:sz="6" w:space="0" w:color="auto"/>
              <w:bottom w:val="single" w:sz="12" w:space="0" w:color="000000"/>
              <w:right w:val="nil" w:sz="6" w:space="0" w:color="auto"/>
            </w:tcBorders>
          </w:tcPr>
          <w:p>
            <w:pPr/>
          </w:p>
        </w:tc>
        <w:tc>
          <w:tcPr>
            <w:tcW w:w="1006" w:type="dxa"/>
            <w:tcBorders>
              <w:top w:val="single" w:sz="6" w:space="0" w:color="000000"/>
              <w:left w:val="nil" w:sz="6" w:space="0" w:color="auto"/>
              <w:bottom w:val="single" w:sz="12" w:space="0" w:color="000000"/>
              <w:right w:val="nil" w:sz="6" w:space="0" w:color="auto"/>
            </w:tcBorders>
          </w:tcPr>
          <w:p>
            <w:pPr/>
          </w:p>
        </w:tc>
        <w:tc>
          <w:tcPr>
            <w:tcW w:w="1412" w:type="dxa"/>
            <w:tcBorders>
              <w:top w:val="single" w:sz="6" w:space="0" w:color="000000"/>
              <w:left w:val="nil" w:sz="6" w:space="0" w:color="auto"/>
              <w:bottom w:val="single" w:sz="12" w:space="0" w:color="000000"/>
              <w:right w:val="nil" w:sz="6" w:space="0" w:color="auto"/>
            </w:tcBorders>
          </w:tcPr>
          <w:p>
            <w:pPr/>
          </w:p>
        </w:tc>
        <w:tc>
          <w:tcPr>
            <w:tcW w:w="1277" w:type="dxa"/>
            <w:tcBorders>
              <w:top w:val="single" w:sz="6" w:space="0" w:color="000000"/>
              <w:left w:val="nil" w:sz="6" w:space="0" w:color="auto"/>
              <w:bottom w:val="single" w:sz="12" w:space="0" w:color="000000"/>
              <w:right w:val="nil" w:sz="6" w:space="0" w:color="auto"/>
            </w:tcBorders>
          </w:tcPr>
          <w:p>
            <w:pPr/>
          </w:p>
        </w:tc>
        <w:tc>
          <w:tcPr>
            <w:tcW w:w="1464" w:type="dxa"/>
            <w:tcBorders>
              <w:top w:val="single" w:sz="6" w:space="0" w:color="000000"/>
              <w:left w:val="nil" w:sz="6" w:space="0" w:color="auto"/>
              <w:bottom w:val="single" w:sz="12" w:space="0" w:color="000000"/>
              <w:right w:val="nil" w:sz="6" w:space="0" w:color="auto"/>
            </w:tcBorders>
          </w:tcPr>
          <w:p>
            <w:pPr/>
          </w:p>
        </w:tc>
      </w:tr>
      <w:tr>
        <w:trPr>
          <w:trHeight w:val="345" w:hRule="exact"/>
        </w:trPr>
        <w:tc>
          <w:tcPr>
            <w:tcW w:w="3161" w:type="dxa"/>
            <w:tcBorders>
              <w:top w:val="single" w:sz="12" w:space="0" w:color="000000"/>
              <w:left w:val="nil" w:sz="6" w:space="0" w:color="auto"/>
              <w:bottom w:val="nil" w:sz="6" w:space="0" w:color="auto"/>
              <w:right w:val="single" w:sz="6" w:space="0" w:color="000000"/>
            </w:tcBorders>
          </w:tcPr>
          <w:p>
            <w:pPr/>
          </w:p>
        </w:tc>
        <w:tc>
          <w:tcPr>
            <w:tcW w:w="1412" w:type="dxa"/>
            <w:tcBorders>
              <w:top w:val="single" w:sz="12" w:space="0" w:color="000000"/>
              <w:left w:val="single" w:sz="6" w:space="0" w:color="000000"/>
              <w:bottom w:val="nil" w:sz="6" w:space="0" w:color="auto"/>
              <w:right w:val="nil" w:sz="6" w:space="0" w:color="auto"/>
            </w:tcBorders>
          </w:tcPr>
          <w:p>
            <w:pPr/>
          </w:p>
        </w:tc>
        <w:tc>
          <w:tcPr>
            <w:tcW w:w="1006" w:type="dxa"/>
            <w:tcBorders>
              <w:top w:val="single" w:sz="12" w:space="0" w:color="000000"/>
              <w:left w:val="nil" w:sz="6" w:space="0" w:color="auto"/>
              <w:bottom w:val="nil" w:sz="6" w:space="0" w:color="auto"/>
              <w:right w:val="nil" w:sz="6" w:space="0" w:color="auto"/>
            </w:tcBorders>
          </w:tcPr>
          <w:p>
            <w:pPr/>
          </w:p>
        </w:tc>
        <w:tc>
          <w:tcPr>
            <w:tcW w:w="1412" w:type="dxa"/>
            <w:tcBorders>
              <w:top w:val="single" w:sz="12" w:space="0" w:color="000000"/>
              <w:left w:val="nil" w:sz="6" w:space="0" w:color="auto"/>
              <w:bottom w:val="nil" w:sz="6" w:space="0" w:color="auto"/>
              <w:right w:val="nil" w:sz="6" w:space="0" w:color="auto"/>
            </w:tcBorders>
          </w:tcPr>
          <w:p>
            <w:pPr>
              <w:pStyle w:val="TableParagraph"/>
              <w:spacing w:line="220" w:lineRule="exact"/>
              <w:ind w:left="488"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277" w:type="dxa"/>
            <w:tcBorders>
              <w:top w:val="single" w:sz="12" w:space="0" w:color="000000"/>
              <w:left w:val="nil" w:sz="6" w:space="0" w:color="auto"/>
              <w:bottom w:val="nil" w:sz="6" w:space="0" w:color="auto"/>
              <w:right w:val="nil" w:sz="6" w:space="0" w:color="auto"/>
            </w:tcBorders>
          </w:tcPr>
          <w:p>
            <w:pPr/>
          </w:p>
        </w:tc>
        <w:tc>
          <w:tcPr>
            <w:tcW w:w="1464" w:type="dxa"/>
            <w:tcBorders>
              <w:top w:val="single" w:sz="12" w:space="0" w:color="000000"/>
              <w:left w:val="nil" w:sz="6" w:space="0" w:color="auto"/>
              <w:bottom w:val="nil" w:sz="6" w:space="0" w:color="auto"/>
              <w:right w:val="nil" w:sz="6" w:space="0" w:color="auto"/>
            </w:tcBorders>
          </w:tcPr>
          <w:p>
            <w:pPr/>
          </w:p>
        </w:tc>
      </w:tr>
      <w:tr>
        <w:trPr>
          <w:trHeight w:val="206" w:hRule="exact"/>
        </w:trPr>
        <w:tc>
          <w:tcPr>
            <w:tcW w:w="3161" w:type="dxa"/>
            <w:tcBorders>
              <w:top w:val="nil" w:sz="6" w:space="0" w:color="auto"/>
              <w:left w:val="nil" w:sz="6" w:space="0" w:color="auto"/>
              <w:bottom w:val="nil" w:sz="6" w:space="0" w:color="auto"/>
              <w:right w:val="single" w:sz="6" w:space="0" w:color="000000"/>
            </w:tcBorders>
          </w:tcPr>
          <w:p>
            <w:pPr>
              <w:pStyle w:val="TableParagraph"/>
              <w:spacing w:line="221" w:lineRule="exact"/>
              <w:ind w:left="29"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2418" w:type="dxa"/>
            <w:gridSpan w:val="2"/>
            <w:tcBorders>
              <w:top w:val="nil" w:sz="6" w:space="0" w:color="auto"/>
              <w:left w:val="single" w:sz="6" w:space="0" w:color="000000"/>
              <w:bottom w:val="nil" w:sz="6" w:space="0" w:color="auto"/>
              <w:right w:val="single" w:sz="6" w:space="0" w:color="000000"/>
            </w:tcBorders>
          </w:tcPr>
          <w:p>
            <w:pPr>
              <w:pStyle w:val="TableParagraph"/>
              <w:spacing w:line="221" w:lineRule="exact"/>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688" w:type="dxa"/>
            <w:gridSpan w:val="2"/>
            <w:tcBorders>
              <w:top w:val="nil" w:sz="6" w:space="0" w:color="auto"/>
              <w:left w:val="single" w:sz="6" w:space="0" w:color="000000"/>
              <w:bottom w:val="nil" w:sz="6" w:space="0" w:color="auto"/>
              <w:right w:val="single" w:sz="6" w:space="0" w:color="000000"/>
            </w:tcBorders>
          </w:tcPr>
          <w:p>
            <w:pPr>
              <w:pStyle w:val="TableParagraph"/>
              <w:spacing w:line="221" w:lineRule="exact"/>
              <w:ind w:right="28"/>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464" w:type="dxa"/>
            <w:tcBorders>
              <w:top w:val="nil" w:sz="6" w:space="0" w:color="auto"/>
              <w:left w:val="single" w:sz="6" w:space="0" w:color="000000"/>
              <w:bottom w:val="nil" w:sz="6" w:space="0" w:color="auto"/>
              <w:right w:val="nil" w:sz="6" w:space="0" w:color="auto"/>
            </w:tcBorders>
          </w:tcPr>
          <w:p>
            <w:pPr/>
          </w:p>
        </w:tc>
      </w:tr>
      <w:tr>
        <w:trPr>
          <w:trHeight w:val="158" w:hRule="exact"/>
        </w:trPr>
        <w:tc>
          <w:tcPr>
            <w:tcW w:w="3161"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nil" w:sz="6" w:space="0" w:color="auto"/>
              <w:right w:val="single" w:sz="6" w:space="0" w:color="000000"/>
            </w:tcBorders>
          </w:tcPr>
          <w:p>
            <w:pPr/>
          </w:p>
        </w:tc>
        <w:tc>
          <w:tcPr>
            <w:tcW w:w="1412" w:type="dxa"/>
            <w:tcBorders>
              <w:top w:val="nil" w:sz="6" w:space="0" w:color="auto"/>
              <w:left w:val="single" w:sz="6" w:space="0" w:color="000000"/>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single" w:sz="6" w:space="0" w:color="000000"/>
            </w:tcBorders>
          </w:tcPr>
          <w:p>
            <w:pPr/>
          </w:p>
        </w:tc>
        <w:tc>
          <w:tcPr>
            <w:tcW w:w="1464" w:type="dxa"/>
            <w:tcBorders>
              <w:top w:val="nil" w:sz="6" w:space="0" w:color="auto"/>
              <w:left w:val="single" w:sz="6" w:space="0" w:color="000000"/>
              <w:bottom w:val="nil" w:sz="6" w:space="0" w:color="auto"/>
              <w:right w:val="nil" w:sz="6" w:space="0" w:color="auto"/>
            </w:tcBorders>
          </w:tcPr>
          <w:p>
            <w:pPr>
              <w:pStyle w:val="TableParagraph"/>
              <w:spacing w:line="165" w:lineRule="exact"/>
              <w:ind w:left="345"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275" w:hRule="exact"/>
        </w:trPr>
        <w:tc>
          <w:tcPr>
            <w:tcW w:w="3161" w:type="dxa"/>
            <w:tcBorders>
              <w:top w:val="nil" w:sz="6" w:space="0" w:color="auto"/>
              <w:left w:val="nil" w:sz="6" w:space="0" w:color="auto"/>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0"/>
                <w:szCs w:val="20"/>
              </w:rPr>
            </w:pPr>
          </w:p>
        </w:tc>
        <w:tc>
          <w:tcPr>
            <w:tcW w:w="1412" w:type="dxa"/>
            <w:tcBorders>
              <w:top w:val="nil" w:sz="6" w:space="0" w:color="auto"/>
              <w:left w:val="single" w:sz="6" w:space="0" w:color="000000"/>
              <w:bottom w:val="single" w:sz="6" w:space="0" w:color="000000"/>
              <w:right w:val="single" w:sz="6" w:space="0" w:color="000000"/>
            </w:tcBorders>
          </w:tcPr>
          <w:p>
            <w:pPr>
              <w:pStyle w:val="TableParagraph"/>
              <w:spacing w:line="172" w:lineRule="exact"/>
              <w:ind w:left="14"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006" w:type="dxa"/>
            <w:tcBorders>
              <w:top w:val="nil" w:sz="6" w:space="0" w:color="auto"/>
              <w:left w:val="single" w:sz="6" w:space="0" w:color="000000"/>
              <w:bottom w:val="single" w:sz="6" w:space="0" w:color="000000"/>
              <w:right w:val="single" w:sz="6" w:space="0" w:color="000000"/>
            </w:tcBorders>
          </w:tcPr>
          <w:p>
            <w:pPr>
              <w:pStyle w:val="TableParagraph"/>
              <w:spacing w:line="186" w:lineRule="exact"/>
              <w:ind w:right="43"/>
              <w:jc w:val="right"/>
              <w:rPr>
                <w:rFonts w:ascii="宋体" w:hAnsi="宋体" w:cs="宋体" w:eastAsia="宋体" w:hint="default"/>
                <w:sz w:val="18"/>
                <w:szCs w:val="18"/>
              </w:rPr>
            </w:pPr>
            <w:r>
              <w:rPr>
                <w:rFonts w:ascii="宋体" w:hAnsi="宋体" w:cs="宋体" w:eastAsia="宋体" w:hint="default"/>
                <w:b/>
                <w:bCs/>
                <w:w w:val="95"/>
                <w:sz w:val="18"/>
                <w:szCs w:val="18"/>
              </w:rPr>
              <w:t>比例（</w:t>
            </w:r>
            <w:r>
              <w:rPr>
                <w:rFonts w:ascii="Times New Roman" w:hAnsi="Times New Roman" w:cs="Times New Roman" w:eastAsia="Times New Roman"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412" w:type="dxa"/>
            <w:tcBorders>
              <w:top w:val="nil" w:sz="6" w:space="0" w:color="auto"/>
              <w:left w:val="single" w:sz="6" w:space="0" w:color="000000"/>
              <w:bottom w:val="single" w:sz="6" w:space="0" w:color="000000"/>
              <w:right w:val="single" w:sz="6" w:space="0" w:color="000000"/>
            </w:tcBorders>
          </w:tcPr>
          <w:p>
            <w:pPr>
              <w:pStyle w:val="TableParagraph"/>
              <w:spacing w:line="172" w:lineRule="exact"/>
              <w:ind w:right="13"/>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277" w:type="dxa"/>
            <w:tcBorders>
              <w:top w:val="nil" w:sz="6" w:space="0" w:color="auto"/>
              <w:left w:val="single" w:sz="6" w:space="0" w:color="000000"/>
              <w:bottom w:val="single" w:sz="6" w:space="0" w:color="000000"/>
              <w:right w:val="single" w:sz="6" w:space="0" w:color="000000"/>
            </w:tcBorders>
          </w:tcPr>
          <w:p>
            <w:pPr>
              <w:pStyle w:val="TableParagraph"/>
              <w:spacing w:line="186" w:lineRule="exact"/>
              <w:ind w:right="-31"/>
              <w:jc w:val="right"/>
              <w:rPr>
                <w:rFonts w:ascii="宋体" w:hAnsi="宋体" w:cs="宋体" w:eastAsia="宋体" w:hint="default"/>
                <w:sz w:val="18"/>
                <w:szCs w:val="18"/>
              </w:rPr>
            </w:pPr>
            <w:r>
              <w:rPr>
                <w:rFonts w:ascii="宋体" w:hAnsi="宋体" w:cs="宋体" w:eastAsia="宋体" w:hint="default"/>
                <w:b/>
                <w:bCs/>
                <w:w w:val="95"/>
                <w:sz w:val="18"/>
                <w:szCs w:val="18"/>
              </w:rPr>
              <w:t>计提比例（</w:t>
            </w:r>
            <w:r>
              <w:rPr>
                <w:rFonts w:ascii="Times New Roman" w:hAnsi="Times New Roman" w:cs="Times New Roman" w:eastAsia="Times New Roman"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464" w:type="dxa"/>
            <w:tcBorders>
              <w:top w:val="nil" w:sz="6" w:space="0" w:color="auto"/>
              <w:left w:val="single" w:sz="6" w:space="0" w:color="000000"/>
              <w:bottom w:val="single" w:sz="6" w:space="0" w:color="000000"/>
              <w:right w:val="nil" w:sz="6" w:space="0" w:color="auto"/>
            </w:tcBorders>
          </w:tcPr>
          <w:p>
            <w:pPr>
              <w:pStyle w:val="TableParagraph"/>
              <w:spacing w:line="240" w:lineRule="auto" w:before="5"/>
              <w:ind w:right="0"/>
              <w:jc w:val="left"/>
              <w:rPr>
                <w:rFonts w:ascii="宋体" w:hAnsi="宋体" w:cs="宋体" w:eastAsia="宋体" w:hint="default"/>
                <w:b/>
                <w:bCs/>
                <w:sz w:val="20"/>
                <w:szCs w:val="20"/>
              </w:rPr>
            </w:pPr>
          </w:p>
        </w:tc>
      </w:tr>
      <w:tr>
        <w:trPr>
          <w:trHeight w:val="308" w:hRule="exact"/>
        </w:trPr>
        <w:tc>
          <w:tcPr>
            <w:tcW w:w="3161" w:type="dxa"/>
            <w:tcBorders>
              <w:top w:val="single" w:sz="6" w:space="0" w:color="000000"/>
              <w:left w:val="nil" w:sz="6" w:space="0" w:color="auto"/>
              <w:bottom w:val="nil" w:sz="6" w:space="0" w:color="auto"/>
              <w:right w:val="single" w:sz="6" w:space="0" w:color="000000"/>
            </w:tcBorders>
          </w:tcPr>
          <w:p>
            <w:pPr>
              <w:pStyle w:val="TableParagraph"/>
              <w:spacing w:line="240" w:lineRule="auto" w:before="15"/>
              <w:ind w:left="45" w:right="0"/>
              <w:jc w:val="left"/>
              <w:rPr>
                <w:rFonts w:ascii="宋体" w:hAnsi="宋体" w:cs="宋体" w:eastAsia="宋体" w:hint="default"/>
                <w:sz w:val="18"/>
                <w:szCs w:val="18"/>
              </w:rPr>
            </w:pPr>
            <w:r>
              <w:rPr>
                <w:rFonts w:ascii="宋体" w:hAnsi="宋体" w:cs="宋体" w:eastAsia="宋体" w:hint="default"/>
                <w:sz w:val="18"/>
                <w:szCs w:val="18"/>
              </w:rPr>
              <w:t>单项评估信用风险的应收账款</w:t>
            </w:r>
          </w:p>
        </w:tc>
        <w:tc>
          <w:tcPr>
            <w:tcW w:w="141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20,098,123.04</w:t>
            </w:r>
          </w:p>
        </w:tc>
        <w:tc>
          <w:tcPr>
            <w:tcW w:w="100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72"/>
              <w:ind w:right="28"/>
              <w:jc w:val="right"/>
              <w:rPr>
                <w:rFonts w:ascii="Times New Roman" w:hAnsi="Times New Roman" w:cs="Times New Roman" w:eastAsia="Times New Roman" w:hint="default"/>
                <w:sz w:val="18"/>
                <w:szCs w:val="18"/>
              </w:rPr>
            </w:pPr>
            <w:r>
              <w:rPr>
                <w:rFonts w:ascii="Times New Roman"/>
                <w:sz w:val="18"/>
              </w:rPr>
              <w:t>1.50</w:t>
            </w:r>
          </w:p>
        </w:tc>
        <w:tc>
          <w:tcPr>
            <w:tcW w:w="141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72"/>
              <w:ind w:right="30"/>
              <w:jc w:val="right"/>
              <w:rPr>
                <w:rFonts w:ascii="Times New Roman" w:hAnsi="Times New Roman" w:cs="Times New Roman" w:eastAsia="Times New Roman" w:hint="default"/>
                <w:sz w:val="18"/>
                <w:szCs w:val="18"/>
              </w:rPr>
            </w:pPr>
            <w:r>
              <w:rPr>
                <w:rFonts w:ascii="Times New Roman"/>
                <w:sz w:val="18"/>
              </w:rPr>
              <w:t>18,552,158.61</w:t>
            </w:r>
          </w:p>
        </w:tc>
        <w:tc>
          <w:tcPr>
            <w:tcW w:w="127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72"/>
              <w:ind w:right="13"/>
              <w:jc w:val="right"/>
              <w:rPr>
                <w:rFonts w:ascii="Times New Roman" w:hAnsi="Times New Roman" w:cs="Times New Roman" w:eastAsia="Times New Roman" w:hint="default"/>
                <w:sz w:val="18"/>
                <w:szCs w:val="18"/>
              </w:rPr>
            </w:pPr>
            <w:r>
              <w:rPr>
                <w:rFonts w:ascii="Times New Roman"/>
                <w:sz w:val="18"/>
              </w:rPr>
              <w:t>92.31</w:t>
            </w:r>
          </w:p>
        </w:tc>
        <w:tc>
          <w:tcPr>
            <w:tcW w:w="1464" w:type="dxa"/>
            <w:tcBorders>
              <w:top w:val="single" w:sz="6" w:space="0" w:color="000000"/>
              <w:left w:val="single" w:sz="6" w:space="0" w:color="000000"/>
              <w:bottom w:val="nil" w:sz="6" w:space="0" w:color="auto"/>
              <w:right w:val="nil" w:sz="6" w:space="0" w:color="auto"/>
            </w:tcBorders>
          </w:tcPr>
          <w:p>
            <w:pPr>
              <w:pStyle w:val="TableParagraph"/>
              <w:spacing w:line="240" w:lineRule="auto" w:before="72"/>
              <w:ind w:right="73"/>
              <w:jc w:val="right"/>
              <w:rPr>
                <w:rFonts w:ascii="Times New Roman" w:hAnsi="Times New Roman" w:cs="Times New Roman" w:eastAsia="Times New Roman" w:hint="default"/>
                <w:sz w:val="18"/>
                <w:szCs w:val="18"/>
              </w:rPr>
            </w:pPr>
            <w:r>
              <w:rPr>
                <w:rFonts w:ascii="Times New Roman"/>
                <w:sz w:val="18"/>
              </w:rPr>
              <w:t>1,545,964.43</w:t>
            </w:r>
          </w:p>
        </w:tc>
      </w:tr>
      <w:tr>
        <w:trPr>
          <w:trHeight w:val="105" w:hRule="exact"/>
        </w:trPr>
        <w:tc>
          <w:tcPr>
            <w:tcW w:w="3161"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nil" w:sz="6" w:space="0" w:color="auto"/>
              <w:right w:val="single" w:sz="6" w:space="0" w:color="000000"/>
            </w:tcBorders>
          </w:tcPr>
          <w:p>
            <w:pPr/>
          </w:p>
        </w:tc>
        <w:tc>
          <w:tcPr>
            <w:tcW w:w="1006" w:type="dxa"/>
            <w:tcBorders>
              <w:top w:val="nil" w:sz="6" w:space="0" w:color="auto"/>
              <w:left w:val="single" w:sz="6" w:space="0" w:color="000000"/>
              <w:bottom w:val="nil" w:sz="6" w:space="0" w:color="auto"/>
              <w:right w:val="single" w:sz="6" w:space="0" w:color="000000"/>
            </w:tcBorders>
          </w:tcPr>
          <w:p>
            <w:pPr/>
          </w:p>
        </w:tc>
        <w:tc>
          <w:tcPr>
            <w:tcW w:w="1412"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1464" w:type="dxa"/>
            <w:tcBorders>
              <w:top w:val="nil" w:sz="6" w:space="0" w:color="auto"/>
              <w:left w:val="single" w:sz="6" w:space="0" w:color="000000"/>
              <w:bottom w:val="nil" w:sz="6" w:space="0" w:color="auto"/>
              <w:right w:val="nil" w:sz="6" w:space="0" w:color="auto"/>
            </w:tcBorders>
          </w:tcPr>
          <w:p>
            <w:pPr/>
          </w:p>
        </w:tc>
      </w:tr>
      <w:tr>
        <w:trPr>
          <w:trHeight w:val="301" w:hRule="exact"/>
        </w:trPr>
        <w:tc>
          <w:tcPr>
            <w:tcW w:w="3161" w:type="dxa"/>
            <w:tcBorders>
              <w:top w:val="nil" w:sz="6" w:space="0" w:color="auto"/>
              <w:left w:val="nil" w:sz="6" w:space="0" w:color="auto"/>
              <w:bottom w:val="nil" w:sz="6" w:space="0" w:color="auto"/>
              <w:right w:val="single" w:sz="6" w:space="0" w:color="000000"/>
            </w:tcBorders>
          </w:tcPr>
          <w:p>
            <w:pPr>
              <w:pStyle w:val="TableParagraph"/>
              <w:spacing w:line="240" w:lineRule="auto" w:before="29"/>
              <w:ind w:left="45" w:right="0"/>
              <w:jc w:val="left"/>
              <w:rPr>
                <w:rFonts w:ascii="宋体" w:hAnsi="宋体" w:cs="宋体" w:eastAsia="宋体" w:hint="default"/>
                <w:sz w:val="18"/>
                <w:szCs w:val="18"/>
              </w:rPr>
            </w:pPr>
            <w:r>
              <w:rPr>
                <w:rFonts w:ascii="宋体" w:hAnsi="宋体" w:cs="宋体" w:eastAsia="宋体" w:hint="default"/>
                <w:sz w:val="18"/>
                <w:szCs w:val="18"/>
              </w:rPr>
              <w:t>逾期的应收账款组合</w:t>
            </w:r>
          </w:p>
        </w:tc>
        <w:tc>
          <w:tcPr>
            <w:tcW w:w="1412" w:type="dxa"/>
            <w:tcBorders>
              <w:top w:val="nil" w:sz="6" w:space="0" w:color="auto"/>
              <w:left w:val="single" w:sz="6" w:space="0" w:color="000000"/>
              <w:bottom w:val="nil" w:sz="6" w:space="0" w:color="auto"/>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126,012,210.51</w:t>
            </w:r>
          </w:p>
        </w:tc>
        <w:tc>
          <w:tcPr>
            <w:tcW w:w="1006" w:type="dxa"/>
            <w:tcBorders>
              <w:top w:val="nil" w:sz="6" w:space="0" w:color="auto"/>
              <w:left w:val="single" w:sz="6" w:space="0" w:color="000000"/>
              <w:bottom w:val="nil" w:sz="6" w:space="0" w:color="auto"/>
              <w:right w:val="single" w:sz="6" w:space="0" w:color="000000"/>
            </w:tcBorders>
          </w:tcPr>
          <w:p>
            <w:pPr>
              <w:pStyle w:val="TableParagraph"/>
              <w:spacing w:line="240" w:lineRule="auto" w:before="72"/>
              <w:ind w:right="28"/>
              <w:jc w:val="right"/>
              <w:rPr>
                <w:rFonts w:ascii="Times New Roman" w:hAnsi="Times New Roman" w:cs="Times New Roman" w:eastAsia="Times New Roman" w:hint="default"/>
                <w:sz w:val="18"/>
                <w:szCs w:val="18"/>
              </w:rPr>
            </w:pPr>
            <w:r>
              <w:rPr>
                <w:rFonts w:ascii="Times New Roman"/>
                <w:sz w:val="18"/>
              </w:rPr>
              <w:t>9.37</w:t>
            </w:r>
          </w:p>
        </w:tc>
        <w:tc>
          <w:tcPr>
            <w:tcW w:w="1412" w:type="dxa"/>
            <w:tcBorders>
              <w:top w:val="nil" w:sz="6" w:space="0" w:color="auto"/>
              <w:left w:val="single" w:sz="6" w:space="0" w:color="000000"/>
              <w:bottom w:val="nil" w:sz="6" w:space="0" w:color="auto"/>
              <w:right w:val="single" w:sz="6" w:space="0" w:color="000000"/>
            </w:tcBorders>
          </w:tcPr>
          <w:p>
            <w:pPr>
              <w:pStyle w:val="TableParagraph"/>
              <w:spacing w:line="240" w:lineRule="auto" w:before="72"/>
              <w:ind w:right="30"/>
              <w:jc w:val="right"/>
              <w:rPr>
                <w:rFonts w:ascii="Times New Roman" w:hAnsi="Times New Roman" w:cs="Times New Roman" w:eastAsia="Times New Roman" w:hint="default"/>
                <w:sz w:val="18"/>
                <w:szCs w:val="18"/>
              </w:rPr>
            </w:pPr>
            <w:r>
              <w:rPr>
                <w:rFonts w:ascii="Times New Roman"/>
                <w:sz w:val="18"/>
              </w:rPr>
              <w:t>10,118,587.89</w:t>
            </w:r>
          </w:p>
        </w:tc>
        <w:tc>
          <w:tcPr>
            <w:tcW w:w="1277" w:type="dxa"/>
            <w:tcBorders>
              <w:top w:val="nil" w:sz="6" w:space="0" w:color="auto"/>
              <w:left w:val="single" w:sz="6" w:space="0" w:color="000000"/>
              <w:bottom w:val="nil" w:sz="6" w:space="0" w:color="auto"/>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8.03</w:t>
            </w:r>
          </w:p>
        </w:tc>
        <w:tc>
          <w:tcPr>
            <w:tcW w:w="1464" w:type="dxa"/>
            <w:tcBorders>
              <w:top w:val="nil" w:sz="6" w:space="0" w:color="auto"/>
              <w:left w:val="single" w:sz="6" w:space="0" w:color="000000"/>
              <w:bottom w:val="nil" w:sz="6" w:space="0" w:color="auto"/>
              <w:right w:val="nil" w:sz="6" w:space="0" w:color="auto"/>
            </w:tcBorders>
          </w:tcPr>
          <w:p>
            <w:pPr>
              <w:pStyle w:val="TableParagraph"/>
              <w:spacing w:line="240" w:lineRule="auto" w:before="72"/>
              <w:ind w:right="74"/>
              <w:jc w:val="right"/>
              <w:rPr>
                <w:rFonts w:ascii="Times New Roman" w:hAnsi="Times New Roman" w:cs="Times New Roman" w:eastAsia="Times New Roman" w:hint="default"/>
                <w:sz w:val="18"/>
                <w:szCs w:val="18"/>
              </w:rPr>
            </w:pPr>
            <w:r>
              <w:rPr>
                <w:rFonts w:ascii="Times New Roman"/>
                <w:sz w:val="18"/>
              </w:rPr>
              <w:t>115,893,622.62</w:t>
            </w:r>
          </w:p>
        </w:tc>
      </w:tr>
      <w:tr>
        <w:trPr>
          <w:trHeight w:val="105" w:hRule="exact"/>
        </w:trPr>
        <w:tc>
          <w:tcPr>
            <w:tcW w:w="3161"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nil" w:sz="6" w:space="0" w:color="auto"/>
              <w:right w:val="single" w:sz="6" w:space="0" w:color="000000"/>
            </w:tcBorders>
          </w:tcPr>
          <w:p>
            <w:pPr/>
          </w:p>
        </w:tc>
        <w:tc>
          <w:tcPr>
            <w:tcW w:w="1006" w:type="dxa"/>
            <w:tcBorders>
              <w:top w:val="nil" w:sz="6" w:space="0" w:color="auto"/>
              <w:left w:val="single" w:sz="6" w:space="0" w:color="000000"/>
              <w:bottom w:val="nil" w:sz="6" w:space="0" w:color="auto"/>
              <w:right w:val="single" w:sz="6" w:space="0" w:color="000000"/>
            </w:tcBorders>
          </w:tcPr>
          <w:p>
            <w:pPr/>
          </w:p>
        </w:tc>
        <w:tc>
          <w:tcPr>
            <w:tcW w:w="1412"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1464" w:type="dxa"/>
            <w:tcBorders>
              <w:top w:val="nil" w:sz="6" w:space="0" w:color="auto"/>
              <w:left w:val="single" w:sz="6" w:space="0" w:color="000000"/>
              <w:bottom w:val="nil" w:sz="6" w:space="0" w:color="auto"/>
              <w:right w:val="nil" w:sz="6" w:space="0" w:color="auto"/>
            </w:tcBorders>
          </w:tcPr>
          <w:p>
            <w:pPr/>
          </w:p>
        </w:tc>
      </w:tr>
      <w:tr>
        <w:trPr>
          <w:trHeight w:val="300" w:hRule="exact"/>
        </w:trPr>
        <w:tc>
          <w:tcPr>
            <w:tcW w:w="3161" w:type="dxa"/>
            <w:tcBorders>
              <w:top w:val="nil" w:sz="6" w:space="0" w:color="auto"/>
              <w:left w:val="nil" w:sz="6" w:space="0" w:color="auto"/>
              <w:bottom w:val="nil" w:sz="6" w:space="0" w:color="auto"/>
              <w:right w:val="single" w:sz="6" w:space="0" w:color="000000"/>
            </w:tcBorders>
          </w:tcPr>
          <w:p>
            <w:pPr>
              <w:pStyle w:val="TableParagraph"/>
              <w:spacing w:line="240" w:lineRule="auto" w:before="29"/>
              <w:ind w:left="45" w:right="0"/>
              <w:jc w:val="left"/>
              <w:rPr>
                <w:rFonts w:ascii="宋体" w:hAnsi="宋体" w:cs="宋体" w:eastAsia="宋体" w:hint="default"/>
                <w:sz w:val="18"/>
                <w:szCs w:val="18"/>
              </w:rPr>
            </w:pPr>
            <w:r>
              <w:rPr>
                <w:rFonts w:ascii="宋体" w:hAnsi="宋体" w:cs="宋体" w:eastAsia="宋体" w:hint="default"/>
                <w:sz w:val="18"/>
                <w:szCs w:val="18"/>
              </w:rPr>
              <w:t>未逾期的应收账款组合</w:t>
            </w:r>
          </w:p>
        </w:tc>
        <w:tc>
          <w:tcPr>
            <w:tcW w:w="1412"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1,198,332,429.88</w:t>
            </w:r>
          </w:p>
        </w:tc>
        <w:tc>
          <w:tcPr>
            <w:tcW w:w="1006"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89.13</w:t>
            </w:r>
          </w:p>
        </w:tc>
        <w:tc>
          <w:tcPr>
            <w:tcW w:w="1412"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2,273,712.50</w:t>
            </w:r>
          </w:p>
        </w:tc>
        <w:tc>
          <w:tcPr>
            <w:tcW w:w="1277"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0.19</w:t>
            </w:r>
          </w:p>
        </w:tc>
        <w:tc>
          <w:tcPr>
            <w:tcW w:w="1464" w:type="dxa"/>
            <w:tcBorders>
              <w:top w:val="nil" w:sz="6" w:space="0" w:color="auto"/>
              <w:left w:val="single" w:sz="6" w:space="0" w:color="000000"/>
              <w:bottom w:val="nil" w:sz="6" w:space="0" w:color="auto"/>
              <w:right w:val="nil" w:sz="6" w:space="0" w:color="auto"/>
            </w:tcBorders>
          </w:tcPr>
          <w:p>
            <w:pPr>
              <w:pStyle w:val="TableParagraph"/>
              <w:spacing w:line="240" w:lineRule="auto" w:before="87"/>
              <w:ind w:right="74"/>
              <w:jc w:val="right"/>
              <w:rPr>
                <w:rFonts w:ascii="Times New Roman" w:hAnsi="Times New Roman" w:cs="Times New Roman" w:eastAsia="Times New Roman" w:hint="default"/>
                <w:sz w:val="18"/>
                <w:szCs w:val="18"/>
              </w:rPr>
            </w:pPr>
            <w:r>
              <w:rPr>
                <w:rFonts w:ascii="Times New Roman"/>
                <w:sz w:val="18"/>
              </w:rPr>
              <w:t>1,196,058,717.38</w:t>
            </w:r>
          </w:p>
        </w:tc>
      </w:tr>
      <w:tr>
        <w:trPr>
          <w:trHeight w:val="105" w:hRule="exact"/>
        </w:trPr>
        <w:tc>
          <w:tcPr>
            <w:tcW w:w="3161"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nil" w:sz="6" w:space="0" w:color="auto"/>
              <w:right w:val="single" w:sz="6" w:space="0" w:color="000000"/>
            </w:tcBorders>
          </w:tcPr>
          <w:p>
            <w:pPr/>
          </w:p>
        </w:tc>
        <w:tc>
          <w:tcPr>
            <w:tcW w:w="1006" w:type="dxa"/>
            <w:tcBorders>
              <w:top w:val="nil" w:sz="6" w:space="0" w:color="auto"/>
              <w:left w:val="single" w:sz="6" w:space="0" w:color="000000"/>
              <w:bottom w:val="nil" w:sz="6" w:space="0" w:color="auto"/>
              <w:right w:val="single" w:sz="6" w:space="0" w:color="000000"/>
            </w:tcBorders>
          </w:tcPr>
          <w:p>
            <w:pPr/>
          </w:p>
        </w:tc>
        <w:tc>
          <w:tcPr>
            <w:tcW w:w="1412"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1464" w:type="dxa"/>
            <w:tcBorders>
              <w:top w:val="nil" w:sz="6" w:space="0" w:color="auto"/>
              <w:left w:val="single" w:sz="6" w:space="0" w:color="000000"/>
              <w:bottom w:val="nil" w:sz="6" w:space="0" w:color="auto"/>
              <w:right w:val="nil" w:sz="6" w:space="0" w:color="auto"/>
            </w:tcBorders>
          </w:tcPr>
          <w:p>
            <w:pPr/>
          </w:p>
        </w:tc>
      </w:tr>
      <w:tr>
        <w:trPr>
          <w:trHeight w:val="391" w:hRule="exact"/>
        </w:trPr>
        <w:tc>
          <w:tcPr>
            <w:tcW w:w="3161" w:type="dxa"/>
            <w:tcBorders>
              <w:top w:val="nil" w:sz="6" w:space="0" w:color="auto"/>
              <w:left w:val="nil" w:sz="6" w:space="0" w:color="auto"/>
              <w:bottom w:val="nil" w:sz="6" w:space="0" w:color="auto"/>
              <w:right w:val="single" w:sz="6" w:space="0" w:color="000000"/>
            </w:tcBorders>
          </w:tcPr>
          <w:p>
            <w:pPr>
              <w:pStyle w:val="TableParagraph"/>
              <w:spacing w:line="240" w:lineRule="auto" w:before="30"/>
              <w:ind w:left="45" w:right="0"/>
              <w:jc w:val="left"/>
              <w:rPr>
                <w:rFonts w:ascii="宋体" w:hAnsi="宋体" w:cs="宋体" w:eastAsia="宋体" w:hint="default"/>
                <w:sz w:val="18"/>
                <w:szCs w:val="18"/>
              </w:rPr>
            </w:pPr>
            <w:r>
              <w:rPr>
                <w:rFonts w:ascii="宋体" w:hAnsi="宋体" w:cs="宋体" w:eastAsia="宋体" w:hint="default"/>
                <w:sz w:val="18"/>
                <w:szCs w:val="18"/>
              </w:rPr>
              <w:t>其中：初始确认后信用风险未显著增加</w:t>
            </w:r>
          </w:p>
        </w:tc>
        <w:tc>
          <w:tcPr>
            <w:tcW w:w="1412"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1,187,470,004.87</w:t>
            </w:r>
          </w:p>
        </w:tc>
        <w:tc>
          <w:tcPr>
            <w:tcW w:w="1006"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88.32</w:t>
            </w:r>
          </w:p>
        </w:tc>
        <w:tc>
          <w:tcPr>
            <w:tcW w:w="1412"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1,187,470.00</w:t>
            </w:r>
          </w:p>
        </w:tc>
        <w:tc>
          <w:tcPr>
            <w:tcW w:w="1277"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0.10</w:t>
            </w:r>
          </w:p>
        </w:tc>
        <w:tc>
          <w:tcPr>
            <w:tcW w:w="1464" w:type="dxa"/>
            <w:tcBorders>
              <w:top w:val="nil" w:sz="6" w:space="0" w:color="auto"/>
              <w:left w:val="single" w:sz="6" w:space="0" w:color="000000"/>
              <w:bottom w:val="nil" w:sz="6" w:space="0" w:color="auto"/>
              <w:right w:val="nil" w:sz="6" w:space="0" w:color="auto"/>
            </w:tcBorders>
          </w:tcPr>
          <w:p>
            <w:pPr>
              <w:pStyle w:val="TableParagraph"/>
              <w:spacing w:line="240" w:lineRule="auto" w:before="87"/>
              <w:ind w:right="74"/>
              <w:jc w:val="right"/>
              <w:rPr>
                <w:rFonts w:ascii="Times New Roman" w:hAnsi="Times New Roman" w:cs="Times New Roman" w:eastAsia="Times New Roman" w:hint="default"/>
                <w:sz w:val="18"/>
                <w:szCs w:val="18"/>
              </w:rPr>
            </w:pPr>
            <w:r>
              <w:rPr>
                <w:rFonts w:ascii="Times New Roman"/>
                <w:sz w:val="18"/>
              </w:rPr>
              <w:t>1,186,282,534.87</w:t>
            </w:r>
          </w:p>
        </w:tc>
      </w:tr>
      <w:tr>
        <w:trPr>
          <w:trHeight w:val="330" w:hRule="exact"/>
        </w:trPr>
        <w:tc>
          <w:tcPr>
            <w:tcW w:w="3161" w:type="dxa"/>
            <w:tcBorders>
              <w:top w:val="nil" w:sz="6" w:space="0" w:color="auto"/>
              <w:left w:val="nil" w:sz="6" w:space="0" w:color="auto"/>
              <w:bottom w:val="nil" w:sz="6" w:space="0" w:color="auto"/>
              <w:right w:val="single" w:sz="6" w:space="0" w:color="000000"/>
            </w:tcBorders>
          </w:tcPr>
          <w:p>
            <w:pPr>
              <w:pStyle w:val="TableParagraph"/>
              <w:spacing w:line="240" w:lineRule="auto" w:before="45"/>
              <w:ind w:left="585" w:right="0"/>
              <w:jc w:val="left"/>
              <w:rPr>
                <w:rFonts w:ascii="宋体" w:hAnsi="宋体" w:cs="宋体" w:eastAsia="宋体" w:hint="default"/>
                <w:sz w:val="18"/>
                <w:szCs w:val="18"/>
              </w:rPr>
            </w:pPr>
            <w:r>
              <w:rPr>
                <w:rFonts w:ascii="宋体" w:hAnsi="宋体" w:cs="宋体" w:eastAsia="宋体" w:hint="default"/>
                <w:sz w:val="18"/>
                <w:szCs w:val="18"/>
              </w:rPr>
              <w:t>初始确认后信用风险显著增加</w:t>
            </w:r>
          </w:p>
        </w:tc>
        <w:tc>
          <w:tcPr>
            <w:tcW w:w="141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10,862,425.01</w:t>
            </w:r>
          </w:p>
        </w:tc>
        <w:tc>
          <w:tcPr>
            <w:tcW w:w="100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0.81</w:t>
            </w:r>
          </w:p>
        </w:tc>
        <w:tc>
          <w:tcPr>
            <w:tcW w:w="141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1,086,242.50</w:t>
            </w:r>
          </w:p>
        </w:tc>
        <w:tc>
          <w:tcPr>
            <w:tcW w:w="127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10.00</w:t>
            </w:r>
          </w:p>
        </w:tc>
        <w:tc>
          <w:tcPr>
            <w:tcW w:w="1464"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73"/>
              <w:jc w:val="right"/>
              <w:rPr>
                <w:rFonts w:ascii="Times New Roman" w:hAnsi="Times New Roman" w:cs="Times New Roman" w:eastAsia="Times New Roman" w:hint="default"/>
                <w:sz w:val="18"/>
                <w:szCs w:val="18"/>
              </w:rPr>
            </w:pPr>
            <w:r>
              <w:rPr>
                <w:rFonts w:ascii="Times New Roman"/>
                <w:sz w:val="18"/>
              </w:rPr>
              <w:t>9,776,182.51</w:t>
            </w:r>
          </w:p>
        </w:tc>
      </w:tr>
      <w:tr>
        <w:trPr>
          <w:trHeight w:val="105" w:hRule="exact"/>
        </w:trPr>
        <w:tc>
          <w:tcPr>
            <w:tcW w:w="3161"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nil" w:sz="6" w:space="0" w:color="auto"/>
              <w:right w:val="single" w:sz="6" w:space="0" w:color="000000"/>
            </w:tcBorders>
          </w:tcPr>
          <w:p>
            <w:pPr/>
          </w:p>
        </w:tc>
        <w:tc>
          <w:tcPr>
            <w:tcW w:w="1006" w:type="dxa"/>
            <w:tcBorders>
              <w:top w:val="nil" w:sz="6" w:space="0" w:color="auto"/>
              <w:left w:val="single" w:sz="6" w:space="0" w:color="000000"/>
              <w:bottom w:val="nil" w:sz="6" w:space="0" w:color="auto"/>
              <w:right w:val="single" w:sz="6" w:space="0" w:color="000000"/>
            </w:tcBorders>
          </w:tcPr>
          <w:p>
            <w:pPr/>
          </w:p>
        </w:tc>
        <w:tc>
          <w:tcPr>
            <w:tcW w:w="1412"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1464" w:type="dxa"/>
            <w:tcBorders>
              <w:top w:val="nil" w:sz="6" w:space="0" w:color="auto"/>
              <w:left w:val="single" w:sz="6" w:space="0" w:color="000000"/>
              <w:bottom w:val="nil" w:sz="6" w:space="0" w:color="auto"/>
              <w:right w:val="nil" w:sz="6" w:space="0" w:color="auto"/>
            </w:tcBorders>
          </w:tcPr>
          <w:p>
            <w:pPr/>
          </w:p>
        </w:tc>
      </w:tr>
      <w:tr>
        <w:trPr>
          <w:trHeight w:val="405" w:hRule="exact"/>
        </w:trPr>
        <w:tc>
          <w:tcPr>
            <w:tcW w:w="3161" w:type="dxa"/>
            <w:tcBorders>
              <w:top w:val="nil" w:sz="6" w:space="0" w:color="auto"/>
              <w:left w:val="nil" w:sz="6" w:space="0" w:color="auto"/>
              <w:bottom w:val="single" w:sz="12" w:space="0" w:color="000000"/>
              <w:right w:val="single" w:sz="6" w:space="0" w:color="000000"/>
            </w:tcBorders>
          </w:tcPr>
          <w:p>
            <w:pPr>
              <w:pStyle w:val="TableParagraph"/>
              <w:spacing w:line="240" w:lineRule="auto" w:before="14"/>
              <w:ind w:left="2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12"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b/>
                <w:sz w:val="18"/>
              </w:rPr>
              <w:t>1,344,442,763.43</w:t>
            </w:r>
            <w:r>
              <w:rPr>
                <w:rFonts w:ascii="Times New Roman"/>
                <w:sz w:val="18"/>
              </w:rPr>
            </w:r>
          </w:p>
        </w:tc>
        <w:tc>
          <w:tcPr>
            <w:tcW w:w="1006"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72"/>
              <w:ind w:right="28"/>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412"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72"/>
              <w:ind w:right="30"/>
              <w:jc w:val="right"/>
              <w:rPr>
                <w:rFonts w:ascii="Times New Roman" w:hAnsi="Times New Roman" w:cs="Times New Roman" w:eastAsia="Times New Roman" w:hint="default"/>
                <w:sz w:val="18"/>
                <w:szCs w:val="18"/>
              </w:rPr>
            </w:pPr>
            <w:r>
              <w:rPr>
                <w:rFonts w:ascii="Times New Roman"/>
                <w:b/>
                <w:sz w:val="18"/>
              </w:rPr>
              <w:t>30,944,459.00</w:t>
            </w:r>
            <w:r>
              <w:rPr>
                <w:rFonts w:ascii="Times New Roman"/>
                <w:sz w:val="18"/>
              </w:rPr>
            </w:r>
          </w:p>
        </w:tc>
        <w:tc>
          <w:tcPr>
            <w:tcW w:w="1277"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b/>
                <w:sz w:val="18"/>
              </w:rPr>
              <w:t>2.30</w:t>
            </w:r>
            <w:r>
              <w:rPr>
                <w:rFonts w:ascii="Times New Roman"/>
                <w:sz w:val="18"/>
              </w:rPr>
            </w:r>
          </w:p>
        </w:tc>
        <w:tc>
          <w:tcPr>
            <w:tcW w:w="1464" w:type="dxa"/>
            <w:tcBorders>
              <w:top w:val="nil" w:sz="6" w:space="0" w:color="auto"/>
              <w:left w:val="single" w:sz="6" w:space="0" w:color="000000"/>
              <w:bottom w:val="single" w:sz="12" w:space="0" w:color="000000"/>
              <w:right w:val="nil" w:sz="6" w:space="0" w:color="auto"/>
            </w:tcBorders>
          </w:tcPr>
          <w:p>
            <w:pPr>
              <w:pStyle w:val="TableParagraph"/>
              <w:spacing w:line="240" w:lineRule="auto" w:before="72"/>
              <w:ind w:right="74"/>
              <w:jc w:val="right"/>
              <w:rPr>
                <w:rFonts w:ascii="Times New Roman" w:hAnsi="Times New Roman" w:cs="Times New Roman" w:eastAsia="Times New Roman" w:hint="default"/>
                <w:sz w:val="18"/>
                <w:szCs w:val="18"/>
              </w:rPr>
            </w:pPr>
            <w:r>
              <w:rPr>
                <w:rFonts w:ascii="Times New Roman"/>
                <w:b/>
                <w:sz w:val="18"/>
              </w:rPr>
              <w:t>1,313,498,304.43</w:t>
            </w:r>
            <w:r>
              <w:rPr>
                <w:rFonts w:ascii="Times New Roman"/>
                <w:sz w:val="18"/>
              </w:rPr>
            </w:r>
          </w:p>
        </w:tc>
      </w:tr>
    </w:tbl>
    <w:p>
      <w:pPr>
        <w:pStyle w:val="BodyText"/>
        <w:spacing w:line="237" w:lineRule="exact"/>
        <w:ind w:left="161" w:right="0"/>
        <w:jc w:val="left"/>
        <w:rPr>
          <w:rFonts w:ascii="楷体" w:hAnsi="楷体" w:cs="楷体" w:eastAsia="楷体" w:hint="default"/>
        </w:rPr>
      </w:pPr>
      <w:r>
        <w:rPr/>
        <w:pict>
          <v:group style="position:absolute;margin-left:55.575001pt;margin-top:-87.82pt;width:484.35pt;height:5.25pt;mso-position-horizontal-relative:page;mso-position-vertical-relative:paragraph;z-index:-1232968" coordorigin="1112,-1756" coordsize="9687,105">
            <v:shape style="position:absolute;left:1112;top:-1756;width:3169;height:105" type="#_x0000_t75" stroked="false">
              <v:imagedata r:id="rId47" o:title=""/>
            </v:shape>
            <v:shape style="position:absolute;left:4243;top:-1666;width:1419;height:15" type="#_x0000_t75" stroked="false">
              <v:imagedata r:id="rId45" o:title=""/>
            </v:shape>
            <v:shape style="position:absolute;left:5654;top:-1666;width:1014;height:15" type="#_x0000_t75" stroked="false">
              <v:imagedata r:id="rId44" o:title=""/>
            </v:shape>
            <v:shape style="position:absolute;left:6661;top:-1666;width:1419;height:15" type="#_x0000_t75" stroked="false">
              <v:imagedata r:id="rId45" o:title=""/>
            </v:shape>
            <v:shape style="position:absolute;left:8072;top:-1666;width:1284;height:15" type="#_x0000_t75" stroked="false">
              <v:imagedata r:id="rId46" o:title=""/>
            </v:shape>
            <v:shape style="position:absolute;left:9349;top:-1666;width:1449;height:15" type="#_x0000_t75" stroked="false">
              <v:imagedata r:id="rId42" o:title=""/>
            </v:shape>
            <w10:wrap type="none"/>
          </v:group>
        </w:pict>
      </w:r>
      <w:r>
        <w:rPr/>
        <w:pict>
          <v:group style="position:absolute;margin-left:55.575001pt;margin-top:-67.570pt;width:484.35pt;height:5.25pt;mso-position-horizontal-relative:page;mso-position-vertical-relative:paragraph;z-index:-1232944" coordorigin="1112,-1351" coordsize="9687,105">
            <v:shape style="position:absolute;left:1112;top:-1351;width:3169;height:105" type="#_x0000_t75" stroked="false">
              <v:imagedata r:id="rId47" o:title=""/>
            </v:shape>
            <v:shape style="position:absolute;left:4243;top:-1261;width:1419;height:15" type="#_x0000_t75" stroked="false">
              <v:imagedata r:id="rId45" o:title=""/>
            </v:shape>
            <v:shape style="position:absolute;left:5654;top:-1261;width:1014;height:15" type="#_x0000_t75" stroked="false">
              <v:imagedata r:id="rId44" o:title=""/>
            </v:shape>
            <v:shape style="position:absolute;left:6661;top:-1261;width:1419;height:15" type="#_x0000_t75" stroked="false">
              <v:imagedata r:id="rId45" o:title=""/>
            </v:shape>
            <v:shape style="position:absolute;left:8072;top:-1261;width:1284;height:15" type="#_x0000_t75" stroked="false">
              <v:imagedata r:id="rId46" o:title=""/>
            </v:shape>
            <v:shape style="position:absolute;left:9349;top:-1261;width:1449;height:15" type="#_x0000_t75" stroked="false">
              <v:imagedata r:id="rId42" o:title=""/>
            </v:shape>
            <w10:wrap type="none"/>
          </v:group>
        </w:pict>
      </w:r>
      <w:r>
        <w:rPr/>
        <w:pict>
          <v:group style="position:absolute;margin-left:55.575001pt;margin-top:-42.049999pt;width:484.35pt;height:.75pt;mso-position-horizontal-relative:page;mso-position-vertical-relative:paragraph;z-index:-1232920" coordorigin="1112,-841" coordsize="9687,15">
            <v:shape style="position:absolute;left:1112;top:-841;width:3139;height:15" type="#_x0000_t75" stroked="false">
              <v:imagedata r:id="rId48" o:title=""/>
            </v:shape>
            <v:shape style="position:absolute;left:4243;top:-841;width:1419;height:15" type="#_x0000_t75" stroked="false">
              <v:imagedata r:id="rId45" o:title=""/>
            </v:shape>
            <v:shape style="position:absolute;left:5654;top:-841;width:1014;height:15" type="#_x0000_t75" stroked="false">
              <v:imagedata r:id="rId44" o:title=""/>
            </v:shape>
            <v:shape style="position:absolute;left:6661;top:-841;width:1419;height:15" type="#_x0000_t75" stroked="false">
              <v:imagedata r:id="rId45" o:title=""/>
            </v:shape>
            <v:shape style="position:absolute;left:8072;top:-841;width:1284;height:15" type="#_x0000_t75" stroked="false">
              <v:imagedata r:id="rId46" o:title=""/>
            </v:shape>
            <v:shape style="position:absolute;left:9349;top:-841;width:1449;height:15" type="#_x0000_t75" stroked="false">
              <v:imagedata r:id="rId42" o:title=""/>
            </v:shape>
            <w10:wrap type="none"/>
          </v:group>
        </w:pict>
      </w:r>
      <w:r>
        <w:rPr/>
        <w:pict>
          <v:group style="position:absolute;margin-left:55.575001pt;margin-top:-26.27pt;width:484.35pt;height:5.25pt;mso-position-horizontal-relative:page;mso-position-vertical-relative:paragraph;z-index:-1232896" coordorigin="1112,-525" coordsize="9687,105">
            <v:shape style="position:absolute;left:1112;top:-525;width:3169;height:105" type="#_x0000_t75" stroked="false">
              <v:imagedata r:id="rId47" o:title=""/>
            </v:shape>
            <v:shape style="position:absolute;left:4243;top:-435;width:1419;height:15" type="#_x0000_t75" stroked="false">
              <v:imagedata r:id="rId45" o:title=""/>
            </v:shape>
            <v:shape style="position:absolute;left:5654;top:-435;width:1014;height:15" type="#_x0000_t75" stroked="false">
              <v:imagedata r:id="rId44" o:title=""/>
            </v:shape>
            <v:shape style="position:absolute;left:6661;top:-435;width:1419;height:15" type="#_x0000_t75" stroked="false">
              <v:imagedata r:id="rId45" o:title=""/>
            </v:shape>
            <v:shape style="position:absolute;left:8072;top:-435;width:1284;height:15" type="#_x0000_t75" stroked="false">
              <v:imagedata r:id="rId46" o:title=""/>
            </v:shape>
            <v:shape style="position:absolute;left:9349;top:-435;width:1449;height:15" type="#_x0000_t75" stroked="false">
              <v:imagedata r:id="rId42" o:title=""/>
            </v:shape>
            <w10:wrap type="none"/>
          </v:group>
        </w:pict>
      </w:r>
      <w:r>
        <w:rPr>
          <w:rFonts w:ascii="楷体" w:hAnsi="楷体" w:cs="楷体" w:eastAsia="楷体" w:hint="default"/>
        </w:rPr>
        <w:t>注：未逾期应收账款组合中初始确认后信用风险未显著增加按照余额</w:t>
      </w:r>
      <w:r>
        <w:rPr>
          <w:rFonts w:ascii="楷体" w:hAnsi="楷体" w:cs="楷体" w:eastAsia="楷体" w:hint="default"/>
        </w:rPr>
        <w:t>0.1%</w:t>
      </w:r>
      <w:r>
        <w:rPr>
          <w:rFonts w:ascii="楷体" w:hAnsi="楷体" w:cs="楷体" w:eastAsia="楷体" w:hint="default"/>
        </w:rPr>
        <w:t>计提信用减值损失，初始确认后</w:t>
      </w:r>
    </w:p>
    <w:p>
      <w:pPr>
        <w:pStyle w:val="BodyText"/>
        <w:spacing w:line="272" w:lineRule="exact"/>
        <w:ind w:left="161" w:right="0"/>
        <w:jc w:val="left"/>
        <w:rPr>
          <w:rFonts w:ascii="楷体" w:hAnsi="楷体" w:cs="楷体" w:eastAsia="楷体" w:hint="default"/>
        </w:rPr>
      </w:pPr>
      <w:r>
        <w:rPr>
          <w:rFonts w:ascii="楷体" w:hAnsi="楷体" w:cs="楷体" w:eastAsia="楷体" w:hint="default"/>
        </w:rPr>
        <w:t>信用风险显著增加按照余额</w:t>
      </w:r>
      <w:r>
        <w:rPr>
          <w:rFonts w:ascii="楷体" w:hAnsi="楷体" w:cs="楷体" w:eastAsia="楷体" w:hint="default"/>
        </w:rPr>
        <w:t>10%</w:t>
      </w:r>
      <w:r>
        <w:rPr>
          <w:rFonts w:ascii="楷体" w:hAnsi="楷体" w:cs="楷体" w:eastAsia="楷体" w:hint="default"/>
        </w:rPr>
        <w:t>计提信用减值损失。</w:t>
      </w:r>
    </w:p>
    <w:p>
      <w:pPr>
        <w:pStyle w:val="BodyText"/>
        <w:spacing w:line="240" w:lineRule="auto" w:before="175"/>
        <w:ind w:left="161" w:right="0"/>
        <w:jc w:val="left"/>
      </w:pPr>
      <w:r>
        <w:rPr/>
        <w:pict>
          <v:group style="position:absolute;margin-left:56.325001pt;margin-top:24.763672pt;width:484.35pt;height:1.5pt;mso-position-horizontal-relative:page;mso-position-vertical-relative:paragraph;z-index:-1232872" coordorigin="1127,495" coordsize="9687,30">
            <v:group style="position:absolute;left:1142;top:510;width:2689;height:2" coordorigin="1142,510" coordsize="2689,2">
              <v:shape style="position:absolute;left:1142;top:510;width:2689;height:2" coordorigin="1142,510" coordsize="2689,0" path="m1142,510l3830,510e" filled="false" stroked="true" strokeweight="1.5pt" strokecolor="#000000">
                <v:path arrowok="t"/>
              </v:shape>
            </v:group>
            <v:group style="position:absolute;left:3830;top:495;width:30;height:30" coordorigin="3830,495" coordsize="30,30">
              <v:shape style="position:absolute;left:3830;top:495;width:30;height:30" coordorigin="3830,495" coordsize="30,30" path="m3830,525l3860,525,3860,495,3830,495,3830,525xe" filled="true" fillcolor="#000000" stroked="false">
                <v:path arrowok="t"/>
                <v:fill type="solid"/>
              </v:shape>
            </v:group>
            <v:group style="position:absolute;left:3860;top:510;width:6939;height:2" coordorigin="3860,510" coordsize="6939,2">
              <v:shape style="position:absolute;left:3860;top:510;width:6939;height:2" coordorigin="3860,510" coordsize="6939,0" path="m3860,510l10798,510e" filled="false" stroked="true" strokeweight="1.5pt" strokecolor="#000000">
                <v:path arrowok="t"/>
              </v:shape>
            </v:group>
            <w10:wrap type="none"/>
          </v:group>
        </w:pict>
      </w:r>
      <w:r>
        <w:rPr/>
        <w:pict>
          <v:group style="position:absolute;margin-left:192.25pt;margin-top:42.043671pt;width:347.7pt;height:.75pt;mso-position-horizontal-relative:page;mso-position-vertical-relative:paragraph;z-index:-1232848" coordorigin="3845,841" coordsize="6954,15">
            <v:shape style="position:absolute;left:3845;top:841;width:1817;height:15" type="#_x0000_t75" stroked="false">
              <v:imagedata r:id="rId49" o:title=""/>
            </v:shape>
            <v:shape style="position:absolute;left:5654;top:841;width:1719;height:15" type="#_x0000_t75" stroked="false">
              <v:imagedata r:id="rId50" o:title=""/>
            </v:shape>
            <v:shape style="position:absolute;left:7366;top:841;width:1420;height:15" type="#_x0000_t75" stroked="false">
              <v:imagedata r:id="rId45" o:title=""/>
            </v:shape>
            <v:shape style="position:absolute;left:8779;top:841;width:2020;height:15" type="#_x0000_t75" stroked="false">
              <v:imagedata r:id="rId51" o:title=""/>
            </v:shape>
            <w10:wrap type="none"/>
          </v:group>
        </w:pict>
      </w:r>
      <w:r>
        <w:rPr/>
        <w:pict>
          <v:group style="position:absolute;margin-left:56.700001pt;margin-top:63.813671pt;width:483.6pt;height:.75pt;mso-position-horizontal-relative:page;mso-position-vertical-relative:paragraph;z-index:-1232824" coordorigin="1134,1276" coordsize="9672,15">
            <v:group style="position:absolute;left:1142;top:1284;width:2689;height:2" coordorigin="1142,1284" coordsize="2689,2">
              <v:shape style="position:absolute;left:1142;top:1284;width:2689;height:2" coordorigin="1142,1284" coordsize="2689,0" path="m1142,1284l3830,1284e" filled="false" stroked="true" strokeweight=".75pt" strokecolor="#000000">
                <v:path arrowok="t"/>
              </v:shape>
            </v:group>
            <v:group style="position:absolute;left:3845;top:1284;width:1817;height:2" coordorigin="3845,1284" coordsize="1817,2">
              <v:shape style="position:absolute;left:3845;top:1284;width:1817;height:2" coordorigin="3845,1284" coordsize="1817,0" path="m3845,1284l5662,1284e" filled="false" stroked="true" strokeweight=".75pt" strokecolor="#000000">
                <v:path arrowok="t"/>
              </v:shape>
            </v:group>
            <v:group style="position:absolute;left:5677;top:1284;width:1697;height:2" coordorigin="5677,1284" coordsize="1697,2">
              <v:shape style="position:absolute;left:5677;top:1284;width:1697;height:2" coordorigin="5677,1284" coordsize="1697,0" path="m5677,1284l7374,1284e" filled="false" stroked="true" strokeweight=".75pt" strokecolor="#000000">
                <v:path arrowok="t"/>
              </v:shape>
            </v:group>
            <v:group style="position:absolute;left:7389;top:1284;width:1397;height:2" coordorigin="7389,1284" coordsize="1397,2">
              <v:shape style="position:absolute;left:7389;top:1284;width:1397;height:2" coordorigin="7389,1284" coordsize="1397,0" path="m7389,1284l8786,1284e" filled="false" stroked="true" strokeweight=".75pt" strokecolor="#000000">
                <v:path arrowok="t"/>
              </v:shape>
            </v:group>
            <v:group style="position:absolute;left:8801;top:1284;width:1998;height:2" coordorigin="8801,1284" coordsize="1998,2">
              <v:shape style="position:absolute;left:8801;top:1284;width:1998;height:2" coordorigin="8801,1284" coordsize="1998,0" path="m8801,1284l10799,1284e" filled="false" stroked="true" strokeweight=".75pt" strokecolor="#000000">
                <v:path arrowok="t"/>
              </v:shape>
            </v:group>
            <w10:wrap type="none"/>
          </v:group>
        </w:pict>
      </w:r>
      <w:r>
        <w:rPr/>
        <w:pict>
          <v:group style="position:absolute;margin-left:57.075001pt;margin-top:79.563675pt;width:482.85pt;height:5.3pt;mso-position-horizontal-relative:page;mso-position-vertical-relative:paragraph;z-index:-1232800" coordorigin="1142,1591" coordsize="9657,106">
            <v:shape style="position:absolute;left:1142;top:1591;width:2719;height:106" type="#_x0000_t75" stroked="false">
              <v:imagedata r:id="rId52" o:title=""/>
            </v:shape>
            <v:shape style="position:absolute;left:3822;top:1681;width:1840;height:16" type="#_x0000_t75" stroked="false">
              <v:imagedata r:id="rId53" o:title=""/>
            </v:shape>
            <v:shape style="position:absolute;left:5654;top:1681;width:1720;height:16" type="#_x0000_t75" stroked="false">
              <v:imagedata r:id="rId54" o:title=""/>
            </v:shape>
            <v:shape style="position:absolute;left:7366;top:1681;width:1420;height:16" type="#_x0000_t75" stroked="false">
              <v:imagedata r:id="rId55" o:title=""/>
            </v:shape>
            <v:shape style="position:absolute;left:8778;top:1681;width:2020;height:16" type="#_x0000_t75" stroked="false">
              <v:imagedata r:id="rId56" o:title=""/>
            </v:shape>
            <w10:wrap type="none"/>
          </v:group>
        </w:pict>
      </w:r>
      <w:r>
        <w:rPr/>
        <w:t>（</w:t>
      </w:r>
      <w:r>
        <w:rPr>
          <w:rFonts w:ascii="Times New Roman" w:hAnsi="Times New Roman" w:cs="Times New Roman" w:eastAsia="Times New Roman" w:hint="default"/>
        </w:rPr>
        <w:t>1</w:t>
      </w:r>
      <w:r>
        <w:rPr/>
        <w:t>）单项评估信用风险的应收账款</w:t>
      </w:r>
    </w:p>
    <w:p>
      <w:pPr>
        <w:spacing w:line="240" w:lineRule="auto" w:before="5"/>
        <w:rPr>
          <w:rFonts w:ascii="宋体" w:hAnsi="宋体" w:cs="宋体" w:eastAsia="宋体" w:hint="default"/>
          <w:sz w:val="3"/>
          <w:szCs w:val="3"/>
        </w:rPr>
      </w:pPr>
    </w:p>
    <w:tbl>
      <w:tblPr>
        <w:tblW w:w="0" w:type="auto"/>
        <w:jc w:val="left"/>
        <w:tblInd w:w="847" w:type="dxa"/>
        <w:tblLayout w:type="fixed"/>
        <w:tblCellMar>
          <w:top w:w="0" w:type="dxa"/>
          <w:left w:w="0" w:type="dxa"/>
          <w:bottom w:w="0" w:type="dxa"/>
          <w:right w:w="0" w:type="dxa"/>
        </w:tblCellMar>
        <w:tblLook w:val="01E0"/>
      </w:tblPr>
      <w:tblGrid>
        <w:gridCol w:w="2010"/>
        <w:gridCol w:w="1832"/>
        <w:gridCol w:w="1712"/>
        <w:gridCol w:w="1412"/>
        <w:gridCol w:w="1938"/>
      </w:tblGrid>
      <w:tr>
        <w:trPr>
          <w:trHeight w:val="346" w:hRule="exact"/>
        </w:trPr>
        <w:tc>
          <w:tcPr>
            <w:tcW w:w="2010" w:type="dxa"/>
            <w:vMerge w:val="restart"/>
            <w:tcBorders>
              <w:top w:val="nil" w:sz="6" w:space="0" w:color="auto"/>
              <w:left w:val="nil" w:sz="6" w:space="0" w:color="auto"/>
              <w:right w:val="single" w:sz="6" w:space="0" w:color="000000"/>
            </w:tcBorders>
          </w:tcPr>
          <w:p>
            <w:pPr>
              <w:pStyle w:val="TableParagraph"/>
              <w:spacing w:line="240" w:lineRule="auto" w:before="90"/>
              <w:ind w:left="290"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p>
            <w:pPr>
              <w:pStyle w:val="TableParagraph"/>
              <w:spacing w:line="240" w:lineRule="auto" w:before="49"/>
              <w:ind w:left="200" w:right="0"/>
              <w:jc w:val="left"/>
              <w:rPr>
                <w:rFonts w:ascii="宋体" w:hAnsi="宋体" w:cs="宋体" w:eastAsia="宋体" w:hint="default"/>
                <w:sz w:val="18"/>
                <w:szCs w:val="18"/>
              </w:rPr>
            </w:pPr>
            <w:r>
              <w:rPr>
                <w:rFonts w:ascii="宋体" w:hAnsi="宋体" w:cs="宋体" w:eastAsia="宋体" w:hint="default"/>
                <w:b/>
                <w:bCs/>
                <w:sz w:val="18"/>
                <w:szCs w:val="18"/>
              </w:rPr>
              <w:t>（按单位）</w:t>
            </w:r>
            <w:r>
              <w:rPr>
                <w:rFonts w:ascii="宋体" w:hAnsi="宋体" w:cs="宋体" w:eastAsia="宋体" w:hint="default"/>
                <w:sz w:val="18"/>
                <w:szCs w:val="18"/>
              </w:rPr>
            </w:r>
          </w:p>
        </w:tc>
        <w:tc>
          <w:tcPr>
            <w:tcW w:w="1832" w:type="dxa"/>
            <w:tcBorders>
              <w:top w:val="nil" w:sz="6" w:space="0" w:color="auto"/>
              <w:left w:val="single" w:sz="6" w:space="0" w:color="000000"/>
              <w:bottom w:val="nil" w:sz="6" w:space="0" w:color="auto"/>
              <w:right w:val="nil" w:sz="6" w:space="0" w:color="auto"/>
            </w:tcBorders>
          </w:tcPr>
          <w:p>
            <w:pPr/>
          </w:p>
        </w:tc>
        <w:tc>
          <w:tcPr>
            <w:tcW w:w="3124"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left="133"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938" w:type="dxa"/>
            <w:tcBorders>
              <w:top w:val="nil" w:sz="6" w:space="0" w:color="auto"/>
              <w:left w:val="nil" w:sz="6" w:space="0" w:color="auto"/>
              <w:bottom w:val="nil" w:sz="6" w:space="0" w:color="auto"/>
              <w:right w:val="nil" w:sz="6" w:space="0" w:color="auto"/>
            </w:tcBorders>
          </w:tcPr>
          <w:p>
            <w:pPr/>
          </w:p>
        </w:tc>
      </w:tr>
      <w:tr>
        <w:trPr>
          <w:trHeight w:val="428" w:hRule="exact"/>
        </w:trPr>
        <w:tc>
          <w:tcPr>
            <w:tcW w:w="2010" w:type="dxa"/>
            <w:vMerge/>
            <w:tcBorders>
              <w:left w:val="nil" w:sz="6" w:space="0" w:color="auto"/>
              <w:bottom w:val="nil" w:sz="6" w:space="0" w:color="auto"/>
              <w:right w:val="single" w:sz="6" w:space="0" w:color="000000"/>
            </w:tcBorders>
          </w:tcPr>
          <w:p>
            <w:pPr/>
          </w:p>
        </w:tc>
        <w:tc>
          <w:tcPr>
            <w:tcW w:w="1832"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left="540"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712"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left="480"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412"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28"/>
              <w:jc w:val="right"/>
              <w:rPr>
                <w:rFonts w:ascii="宋体" w:hAnsi="宋体" w:cs="宋体" w:eastAsia="宋体" w:hint="default"/>
                <w:sz w:val="18"/>
                <w:szCs w:val="18"/>
              </w:rPr>
            </w:pPr>
            <w:r>
              <w:rPr>
                <w:rFonts w:ascii="宋体" w:hAnsi="宋体" w:cs="宋体" w:eastAsia="宋体" w:hint="default"/>
                <w:b/>
                <w:bCs/>
                <w:w w:val="95"/>
                <w:sz w:val="18"/>
                <w:szCs w:val="18"/>
              </w:rPr>
              <w:t>计提比例（</w:t>
            </w:r>
            <w:r>
              <w:rPr>
                <w:rFonts w:ascii="Times New Roman" w:hAnsi="Times New Roman" w:cs="Times New Roman" w:eastAsia="Times New Roman"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938" w:type="dxa"/>
            <w:tcBorders>
              <w:top w:val="nil" w:sz="6" w:space="0" w:color="auto"/>
              <w:left w:val="single" w:sz="6" w:space="0" w:color="000000"/>
              <w:bottom w:val="nil" w:sz="6" w:space="0" w:color="auto"/>
              <w:right w:val="nil" w:sz="6" w:space="0" w:color="auto"/>
            </w:tcBorders>
          </w:tcPr>
          <w:p>
            <w:pPr>
              <w:pStyle w:val="TableParagraph"/>
              <w:spacing w:line="240" w:lineRule="auto" w:before="44"/>
              <w:ind w:left="51" w:right="0"/>
              <w:jc w:val="center"/>
              <w:rPr>
                <w:rFonts w:ascii="宋体" w:hAnsi="宋体" w:cs="宋体" w:eastAsia="宋体" w:hint="default"/>
                <w:sz w:val="18"/>
                <w:szCs w:val="18"/>
              </w:rPr>
            </w:pPr>
            <w:r>
              <w:rPr>
                <w:rFonts w:ascii="宋体" w:hAnsi="宋体" w:cs="宋体" w:eastAsia="宋体" w:hint="default"/>
                <w:b/>
                <w:bCs/>
                <w:sz w:val="18"/>
                <w:szCs w:val="18"/>
              </w:rPr>
              <w:t>计提理由</w:t>
            </w:r>
            <w:r>
              <w:rPr>
                <w:rFonts w:ascii="宋体" w:hAnsi="宋体" w:cs="宋体" w:eastAsia="宋体" w:hint="default"/>
                <w:sz w:val="18"/>
                <w:szCs w:val="18"/>
              </w:rPr>
            </w:r>
          </w:p>
        </w:tc>
      </w:tr>
      <w:tr>
        <w:trPr>
          <w:trHeight w:val="308" w:hRule="exact"/>
        </w:trPr>
        <w:tc>
          <w:tcPr>
            <w:tcW w:w="2010" w:type="dxa"/>
            <w:tcBorders>
              <w:top w:val="nil" w:sz="6" w:space="0" w:color="auto"/>
              <w:left w:val="nil" w:sz="6" w:space="0" w:color="auto"/>
              <w:bottom w:val="nil" w:sz="6" w:space="0" w:color="auto"/>
              <w:right w:val="single" w:sz="6" w:space="0" w:color="000000"/>
            </w:tcBorders>
          </w:tcPr>
          <w:p>
            <w:pPr>
              <w:pStyle w:val="TableParagraph"/>
              <w:spacing w:line="240" w:lineRule="auto" w:before="37"/>
              <w:ind w:left="4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832" w:type="dxa"/>
            <w:tcBorders>
              <w:top w:val="nil" w:sz="6" w:space="0" w:color="auto"/>
              <w:left w:val="single" w:sz="6" w:space="0" w:color="000000"/>
              <w:bottom w:val="nil" w:sz="6" w:space="0" w:color="auto"/>
              <w:right w:val="single" w:sz="6"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12,048,626.16</w:t>
            </w:r>
          </w:p>
        </w:tc>
        <w:tc>
          <w:tcPr>
            <w:tcW w:w="1712" w:type="dxa"/>
            <w:tcBorders>
              <w:top w:val="nil" w:sz="6" w:space="0" w:color="auto"/>
              <w:left w:val="single" w:sz="6" w:space="0" w:color="000000"/>
              <w:bottom w:val="nil" w:sz="6" w:space="0" w:color="auto"/>
              <w:right w:val="single" w:sz="6" w:space="0" w:color="000000"/>
            </w:tcBorders>
          </w:tcPr>
          <w:p>
            <w:pPr>
              <w:pStyle w:val="TableParagraph"/>
              <w:spacing w:line="240" w:lineRule="auto" w:before="94"/>
              <w:ind w:right="105"/>
              <w:jc w:val="right"/>
              <w:rPr>
                <w:rFonts w:ascii="Times New Roman" w:hAnsi="Times New Roman" w:cs="Times New Roman" w:eastAsia="Times New Roman" w:hint="default"/>
                <w:sz w:val="18"/>
                <w:szCs w:val="18"/>
              </w:rPr>
            </w:pPr>
            <w:r>
              <w:rPr>
                <w:rFonts w:ascii="Times New Roman"/>
                <w:sz w:val="18"/>
              </w:rPr>
              <w:t>12,048,626.16</w:t>
            </w:r>
          </w:p>
        </w:tc>
        <w:tc>
          <w:tcPr>
            <w:tcW w:w="1412" w:type="dxa"/>
            <w:tcBorders>
              <w:top w:val="nil" w:sz="6" w:space="0" w:color="auto"/>
              <w:left w:val="single" w:sz="6" w:space="0" w:color="000000"/>
              <w:bottom w:val="nil" w:sz="6" w:space="0" w:color="auto"/>
              <w:right w:val="single" w:sz="6" w:space="0" w:color="000000"/>
            </w:tcBorders>
          </w:tcPr>
          <w:p>
            <w:pPr>
              <w:pStyle w:val="TableParagraph"/>
              <w:spacing w:line="240" w:lineRule="auto" w:before="94"/>
              <w:ind w:right="88"/>
              <w:jc w:val="right"/>
              <w:rPr>
                <w:rFonts w:ascii="Times New Roman" w:hAnsi="Times New Roman" w:cs="Times New Roman" w:eastAsia="Times New Roman" w:hint="default"/>
                <w:sz w:val="18"/>
                <w:szCs w:val="18"/>
              </w:rPr>
            </w:pPr>
            <w:r>
              <w:rPr>
                <w:rFonts w:ascii="Times New Roman"/>
                <w:sz w:val="18"/>
              </w:rPr>
              <w:t>100.00</w:t>
            </w:r>
          </w:p>
        </w:tc>
        <w:tc>
          <w:tcPr>
            <w:tcW w:w="1938" w:type="dxa"/>
            <w:tcBorders>
              <w:top w:val="nil" w:sz="6" w:space="0" w:color="auto"/>
              <w:left w:val="single" w:sz="6" w:space="0" w:color="000000"/>
              <w:bottom w:val="nil" w:sz="6" w:space="0" w:color="auto"/>
              <w:right w:val="nil" w:sz="6" w:space="0" w:color="auto"/>
            </w:tcBorders>
          </w:tcPr>
          <w:p>
            <w:pPr>
              <w:pStyle w:val="TableParagraph"/>
              <w:spacing w:line="240" w:lineRule="auto" w:before="37"/>
              <w:ind w:left="51" w:right="0"/>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106" w:hRule="exact"/>
        </w:trPr>
        <w:tc>
          <w:tcPr>
            <w:tcW w:w="2010" w:type="dxa"/>
            <w:tcBorders>
              <w:top w:val="nil" w:sz="6" w:space="0" w:color="auto"/>
              <w:left w:val="nil" w:sz="6" w:space="0" w:color="auto"/>
              <w:bottom w:val="nil" w:sz="6" w:space="0" w:color="auto"/>
              <w:right w:val="nil" w:sz="6" w:space="0" w:color="auto"/>
            </w:tcBorders>
          </w:tcPr>
          <w:p>
            <w:pPr/>
          </w:p>
        </w:tc>
        <w:tc>
          <w:tcPr>
            <w:tcW w:w="1832" w:type="dxa"/>
            <w:tcBorders>
              <w:top w:val="nil" w:sz="6" w:space="0" w:color="auto"/>
              <w:left w:val="nil" w:sz="6" w:space="0" w:color="auto"/>
              <w:bottom w:val="nil" w:sz="6" w:space="0" w:color="auto"/>
              <w:right w:val="single" w:sz="6" w:space="0" w:color="000000"/>
            </w:tcBorders>
          </w:tcPr>
          <w:p>
            <w:pPr/>
          </w:p>
        </w:tc>
        <w:tc>
          <w:tcPr>
            <w:tcW w:w="1712" w:type="dxa"/>
            <w:tcBorders>
              <w:top w:val="nil" w:sz="6" w:space="0" w:color="auto"/>
              <w:left w:val="single" w:sz="6" w:space="0" w:color="000000"/>
              <w:bottom w:val="nil" w:sz="6" w:space="0" w:color="auto"/>
              <w:right w:val="single" w:sz="6" w:space="0" w:color="000000"/>
            </w:tcBorders>
          </w:tcPr>
          <w:p>
            <w:pPr/>
          </w:p>
        </w:tc>
        <w:tc>
          <w:tcPr>
            <w:tcW w:w="1412" w:type="dxa"/>
            <w:tcBorders>
              <w:top w:val="nil" w:sz="6" w:space="0" w:color="auto"/>
              <w:left w:val="single" w:sz="6" w:space="0" w:color="000000"/>
              <w:bottom w:val="nil" w:sz="6" w:space="0" w:color="auto"/>
              <w:right w:val="single" w:sz="6" w:space="0" w:color="000000"/>
            </w:tcBorders>
          </w:tcPr>
          <w:p>
            <w:pPr/>
          </w:p>
        </w:tc>
        <w:tc>
          <w:tcPr>
            <w:tcW w:w="1938" w:type="dxa"/>
            <w:tcBorders>
              <w:top w:val="nil" w:sz="6" w:space="0" w:color="auto"/>
              <w:left w:val="single" w:sz="6" w:space="0" w:color="000000"/>
              <w:bottom w:val="nil" w:sz="6" w:space="0" w:color="auto"/>
              <w:right w:val="nil" w:sz="6" w:space="0" w:color="auto"/>
            </w:tcBorders>
          </w:tcPr>
          <w:p>
            <w:pPr/>
          </w:p>
        </w:tc>
      </w:tr>
      <w:tr>
        <w:trPr>
          <w:trHeight w:val="390" w:hRule="exact"/>
        </w:trPr>
        <w:tc>
          <w:tcPr>
            <w:tcW w:w="2010" w:type="dxa"/>
            <w:tcBorders>
              <w:top w:val="nil" w:sz="6" w:space="0" w:color="auto"/>
              <w:left w:val="nil" w:sz="6" w:space="0" w:color="auto"/>
              <w:bottom w:val="nil" w:sz="6" w:space="0" w:color="auto"/>
              <w:right w:val="single" w:sz="6" w:space="0" w:color="000000"/>
            </w:tcBorders>
          </w:tcPr>
          <w:p>
            <w:pPr>
              <w:pStyle w:val="TableParagraph"/>
              <w:spacing w:line="240" w:lineRule="auto" w:before="29"/>
              <w:ind w:left="4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832"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sz w:val="18"/>
              </w:rPr>
              <w:t>5,456,279.47</w:t>
            </w:r>
          </w:p>
        </w:tc>
        <w:tc>
          <w:tcPr>
            <w:tcW w:w="1712"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sz w:val="18"/>
              </w:rPr>
              <w:t>5,456,279.47</w:t>
            </w:r>
          </w:p>
        </w:tc>
        <w:tc>
          <w:tcPr>
            <w:tcW w:w="1412"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88"/>
              <w:jc w:val="right"/>
              <w:rPr>
                <w:rFonts w:ascii="Times New Roman" w:hAnsi="Times New Roman" w:cs="Times New Roman" w:eastAsia="Times New Roman" w:hint="default"/>
                <w:sz w:val="18"/>
                <w:szCs w:val="18"/>
              </w:rPr>
            </w:pPr>
            <w:r>
              <w:rPr>
                <w:rFonts w:ascii="Times New Roman"/>
                <w:sz w:val="18"/>
              </w:rPr>
              <w:t>100.00</w:t>
            </w:r>
          </w:p>
        </w:tc>
        <w:tc>
          <w:tcPr>
            <w:tcW w:w="1938" w:type="dxa"/>
            <w:tcBorders>
              <w:top w:val="nil" w:sz="6" w:space="0" w:color="auto"/>
              <w:left w:val="single" w:sz="6" w:space="0" w:color="000000"/>
              <w:bottom w:val="nil" w:sz="6" w:space="0" w:color="auto"/>
              <w:right w:val="nil" w:sz="6" w:space="0" w:color="auto"/>
            </w:tcBorders>
          </w:tcPr>
          <w:p>
            <w:pPr>
              <w:pStyle w:val="TableParagraph"/>
              <w:spacing w:line="240" w:lineRule="auto" w:before="29"/>
              <w:ind w:left="51" w:right="0"/>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330" w:hRule="exact"/>
        </w:trPr>
        <w:tc>
          <w:tcPr>
            <w:tcW w:w="2010"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4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183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5"/>
              <w:jc w:val="right"/>
              <w:rPr>
                <w:rFonts w:ascii="Times New Roman" w:hAnsi="Times New Roman" w:cs="Times New Roman" w:eastAsia="Times New Roman" w:hint="default"/>
                <w:sz w:val="18"/>
                <w:szCs w:val="18"/>
              </w:rPr>
            </w:pPr>
            <w:r>
              <w:rPr>
                <w:rFonts w:ascii="Times New Roman"/>
                <w:sz w:val="18"/>
              </w:rPr>
              <w:t>1,047,252.98</w:t>
            </w:r>
          </w:p>
        </w:tc>
        <w:tc>
          <w:tcPr>
            <w:tcW w:w="171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5"/>
              <w:jc w:val="right"/>
              <w:rPr>
                <w:rFonts w:ascii="Times New Roman" w:hAnsi="Times New Roman" w:cs="Times New Roman" w:eastAsia="Times New Roman" w:hint="default"/>
                <w:sz w:val="18"/>
                <w:szCs w:val="18"/>
              </w:rPr>
            </w:pPr>
            <w:r>
              <w:rPr>
                <w:rFonts w:ascii="Times New Roman"/>
                <w:sz w:val="18"/>
              </w:rPr>
              <w:t>1,047,252.98</w:t>
            </w:r>
          </w:p>
        </w:tc>
        <w:tc>
          <w:tcPr>
            <w:tcW w:w="141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88"/>
              <w:jc w:val="right"/>
              <w:rPr>
                <w:rFonts w:ascii="Times New Roman" w:hAnsi="Times New Roman" w:cs="Times New Roman" w:eastAsia="Times New Roman" w:hint="default"/>
                <w:sz w:val="18"/>
                <w:szCs w:val="18"/>
              </w:rPr>
            </w:pPr>
            <w:r>
              <w:rPr>
                <w:rFonts w:ascii="Times New Roman"/>
                <w:sz w:val="18"/>
              </w:rPr>
              <w:t>100.00</w:t>
            </w:r>
          </w:p>
        </w:tc>
        <w:tc>
          <w:tcPr>
            <w:tcW w:w="1938" w:type="dxa"/>
            <w:tcBorders>
              <w:top w:val="nil" w:sz="6" w:space="0" w:color="auto"/>
              <w:left w:val="single" w:sz="6" w:space="0" w:color="000000"/>
              <w:bottom w:val="nil" w:sz="6" w:space="0" w:color="auto"/>
              <w:right w:val="nil" w:sz="6" w:space="0" w:color="auto"/>
            </w:tcBorders>
          </w:tcPr>
          <w:p>
            <w:pPr>
              <w:pStyle w:val="TableParagraph"/>
              <w:spacing w:line="240" w:lineRule="auto" w:before="44"/>
              <w:ind w:left="51" w:right="0"/>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105" w:hRule="exact"/>
        </w:trPr>
        <w:tc>
          <w:tcPr>
            <w:tcW w:w="2010" w:type="dxa"/>
            <w:tcBorders>
              <w:top w:val="nil" w:sz="6" w:space="0" w:color="auto"/>
              <w:left w:val="nil" w:sz="6" w:space="0" w:color="auto"/>
              <w:bottom w:val="nil" w:sz="6" w:space="0" w:color="auto"/>
              <w:right w:val="nil" w:sz="6" w:space="0" w:color="auto"/>
            </w:tcBorders>
          </w:tcPr>
          <w:p>
            <w:pPr/>
          </w:p>
        </w:tc>
        <w:tc>
          <w:tcPr>
            <w:tcW w:w="1832" w:type="dxa"/>
            <w:tcBorders>
              <w:top w:val="nil" w:sz="6" w:space="0" w:color="auto"/>
              <w:left w:val="nil" w:sz="6" w:space="0" w:color="auto"/>
              <w:bottom w:val="nil" w:sz="6" w:space="0" w:color="auto"/>
              <w:right w:val="single" w:sz="6" w:space="0" w:color="000000"/>
            </w:tcBorders>
          </w:tcPr>
          <w:p>
            <w:pPr/>
          </w:p>
        </w:tc>
        <w:tc>
          <w:tcPr>
            <w:tcW w:w="1712" w:type="dxa"/>
            <w:tcBorders>
              <w:top w:val="nil" w:sz="6" w:space="0" w:color="auto"/>
              <w:left w:val="single" w:sz="6" w:space="0" w:color="000000"/>
              <w:bottom w:val="nil" w:sz="6" w:space="0" w:color="auto"/>
              <w:right w:val="single" w:sz="6" w:space="0" w:color="000000"/>
            </w:tcBorders>
          </w:tcPr>
          <w:p>
            <w:pPr/>
          </w:p>
        </w:tc>
        <w:tc>
          <w:tcPr>
            <w:tcW w:w="1412" w:type="dxa"/>
            <w:tcBorders>
              <w:top w:val="nil" w:sz="6" w:space="0" w:color="auto"/>
              <w:left w:val="single" w:sz="6" w:space="0" w:color="000000"/>
              <w:bottom w:val="nil" w:sz="6" w:space="0" w:color="auto"/>
              <w:right w:val="single" w:sz="6" w:space="0" w:color="000000"/>
            </w:tcBorders>
          </w:tcPr>
          <w:p>
            <w:pPr/>
          </w:p>
        </w:tc>
        <w:tc>
          <w:tcPr>
            <w:tcW w:w="1938" w:type="dxa"/>
            <w:tcBorders>
              <w:top w:val="nil" w:sz="6" w:space="0" w:color="auto"/>
              <w:left w:val="single" w:sz="6" w:space="0" w:color="000000"/>
              <w:bottom w:val="nil" w:sz="6" w:space="0" w:color="auto"/>
              <w:right w:val="nil" w:sz="6" w:space="0" w:color="auto"/>
            </w:tcBorders>
          </w:tcPr>
          <w:p>
            <w:pPr/>
          </w:p>
        </w:tc>
      </w:tr>
      <w:tr>
        <w:trPr>
          <w:trHeight w:val="300" w:hRule="exact"/>
        </w:trPr>
        <w:tc>
          <w:tcPr>
            <w:tcW w:w="2010" w:type="dxa"/>
            <w:tcBorders>
              <w:top w:val="nil" w:sz="6" w:space="0" w:color="auto"/>
              <w:left w:val="nil" w:sz="6" w:space="0" w:color="auto"/>
              <w:bottom w:val="nil" w:sz="6" w:space="0" w:color="auto"/>
              <w:right w:val="single" w:sz="6" w:space="0" w:color="000000"/>
            </w:tcBorders>
          </w:tcPr>
          <w:p>
            <w:pPr>
              <w:pStyle w:val="TableParagraph"/>
              <w:spacing w:line="219" w:lineRule="exact"/>
              <w:ind w:left="4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1832" w:type="dxa"/>
            <w:tcBorders>
              <w:top w:val="nil" w:sz="6" w:space="0" w:color="auto"/>
              <w:left w:val="single" w:sz="6" w:space="0" w:color="000000"/>
              <w:bottom w:val="nil" w:sz="6" w:space="0" w:color="auto"/>
              <w:right w:val="single" w:sz="6" w:space="0" w:color="000000"/>
            </w:tcBorders>
          </w:tcPr>
          <w:p>
            <w:pPr>
              <w:pStyle w:val="TableParagraph"/>
              <w:spacing w:line="240" w:lineRule="auto" w:before="72"/>
              <w:ind w:right="105"/>
              <w:jc w:val="right"/>
              <w:rPr>
                <w:rFonts w:ascii="Times New Roman" w:hAnsi="Times New Roman" w:cs="Times New Roman" w:eastAsia="Times New Roman" w:hint="default"/>
                <w:sz w:val="18"/>
                <w:szCs w:val="18"/>
              </w:rPr>
            </w:pPr>
            <w:r>
              <w:rPr>
                <w:rFonts w:ascii="Times New Roman"/>
                <w:sz w:val="18"/>
              </w:rPr>
              <w:t>1,545,964.43</w:t>
            </w:r>
          </w:p>
        </w:tc>
        <w:tc>
          <w:tcPr>
            <w:tcW w:w="1712" w:type="dxa"/>
            <w:tcBorders>
              <w:top w:val="nil" w:sz="6" w:space="0" w:color="auto"/>
              <w:left w:val="single" w:sz="6" w:space="0" w:color="000000"/>
              <w:bottom w:val="nil" w:sz="6" w:space="0" w:color="auto"/>
              <w:right w:val="single" w:sz="6" w:space="0" w:color="000000"/>
            </w:tcBorders>
          </w:tcPr>
          <w:p>
            <w:pPr/>
          </w:p>
        </w:tc>
        <w:tc>
          <w:tcPr>
            <w:tcW w:w="1412" w:type="dxa"/>
            <w:tcBorders>
              <w:top w:val="nil" w:sz="6" w:space="0" w:color="auto"/>
              <w:left w:val="single" w:sz="6" w:space="0" w:color="000000"/>
              <w:bottom w:val="nil" w:sz="6" w:space="0" w:color="auto"/>
              <w:right w:val="single" w:sz="6" w:space="0" w:color="000000"/>
            </w:tcBorders>
          </w:tcPr>
          <w:p>
            <w:pPr/>
          </w:p>
        </w:tc>
        <w:tc>
          <w:tcPr>
            <w:tcW w:w="1938" w:type="dxa"/>
            <w:tcBorders>
              <w:top w:val="nil" w:sz="6" w:space="0" w:color="auto"/>
              <w:left w:val="single" w:sz="6" w:space="0" w:color="000000"/>
              <w:bottom w:val="nil" w:sz="6" w:space="0" w:color="auto"/>
              <w:right w:val="nil" w:sz="6" w:space="0" w:color="auto"/>
            </w:tcBorders>
          </w:tcPr>
          <w:p>
            <w:pPr>
              <w:pStyle w:val="TableParagraph"/>
              <w:spacing w:line="240" w:lineRule="auto" w:before="14"/>
              <w:ind w:left="50" w:right="0"/>
              <w:jc w:val="center"/>
              <w:rPr>
                <w:rFonts w:ascii="宋体" w:hAnsi="宋体" w:cs="宋体" w:eastAsia="宋体" w:hint="default"/>
                <w:sz w:val="18"/>
                <w:szCs w:val="18"/>
              </w:rPr>
            </w:pPr>
            <w:r>
              <w:rPr>
                <w:rFonts w:ascii="宋体" w:hAnsi="宋体" w:cs="宋体" w:eastAsia="宋体" w:hint="default"/>
                <w:sz w:val="18"/>
                <w:szCs w:val="18"/>
              </w:rPr>
              <w:t>关联方不计提</w:t>
            </w:r>
          </w:p>
        </w:tc>
      </w:tr>
      <w:tr>
        <w:trPr>
          <w:trHeight w:val="105" w:hRule="exact"/>
        </w:trPr>
        <w:tc>
          <w:tcPr>
            <w:tcW w:w="2010" w:type="dxa"/>
            <w:tcBorders>
              <w:top w:val="nil" w:sz="6" w:space="0" w:color="auto"/>
              <w:left w:val="nil" w:sz="6" w:space="0" w:color="auto"/>
              <w:bottom w:val="nil" w:sz="6" w:space="0" w:color="auto"/>
              <w:right w:val="nil" w:sz="6" w:space="0" w:color="auto"/>
            </w:tcBorders>
          </w:tcPr>
          <w:p>
            <w:pPr/>
          </w:p>
        </w:tc>
        <w:tc>
          <w:tcPr>
            <w:tcW w:w="1832" w:type="dxa"/>
            <w:tcBorders>
              <w:top w:val="nil" w:sz="6" w:space="0" w:color="auto"/>
              <w:left w:val="nil" w:sz="6" w:space="0" w:color="auto"/>
              <w:bottom w:val="nil" w:sz="6" w:space="0" w:color="auto"/>
              <w:right w:val="single" w:sz="6" w:space="0" w:color="000000"/>
            </w:tcBorders>
          </w:tcPr>
          <w:p>
            <w:pPr/>
          </w:p>
        </w:tc>
        <w:tc>
          <w:tcPr>
            <w:tcW w:w="1712" w:type="dxa"/>
            <w:tcBorders>
              <w:top w:val="nil" w:sz="6" w:space="0" w:color="auto"/>
              <w:left w:val="single" w:sz="6" w:space="0" w:color="000000"/>
              <w:bottom w:val="nil" w:sz="6" w:space="0" w:color="auto"/>
              <w:right w:val="single" w:sz="6" w:space="0" w:color="000000"/>
            </w:tcBorders>
          </w:tcPr>
          <w:p>
            <w:pPr/>
          </w:p>
        </w:tc>
        <w:tc>
          <w:tcPr>
            <w:tcW w:w="1412" w:type="dxa"/>
            <w:tcBorders>
              <w:top w:val="nil" w:sz="6" w:space="0" w:color="auto"/>
              <w:left w:val="single" w:sz="6" w:space="0" w:color="000000"/>
              <w:bottom w:val="nil" w:sz="6" w:space="0" w:color="auto"/>
              <w:right w:val="single" w:sz="6" w:space="0" w:color="000000"/>
            </w:tcBorders>
          </w:tcPr>
          <w:p>
            <w:pPr/>
          </w:p>
        </w:tc>
        <w:tc>
          <w:tcPr>
            <w:tcW w:w="1938" w:type="dxa"/>
            <w:tcBorders>
              <w:top w:val="nil" w:sz="6" w:space="0" w:color="auto"/>
              <w:left w:val="single" w:sz="6" w:space="0" w:color="000000"/>
              <w:bottom w:val="nil" w:sz="6" w:space="0" w:color="auto"/>
              <w:right w:val="nil" w:sz="6" w:space="0" w:color="auto"/>
            </w:tcBorders>
          </w:tcPr>
          <w:p>
            <w:pPr/>
          </w:p>
        </w:tc>
      </w:tr>
      <w:tr>
        <w:trPr>
          <w:trHeight w:val="405" w:hRule="exact"/>
        </w:trPr>
        <w:tc>
          <w:tcPr>
            <w:tcW w:w="2010" w:type="dxa"/>
            <w:tcBorders>
              <w:top w:val="nil" w:sz="6" w:space="0" w:color="auto"/>
              <w:left w:val="nil" w:sz="6" w:space="0" w:color="auto"/>
              <w:bottom w:val="nil" w:sz="6" w:space="0" w:color="auto"/>
              <w:right w:val="single" w:sz="6" w:space="0" w:color="000000"/>
            </w:tcBorders>
          </w:tcPr>
          <w:p>
            <w:pPr>
              <w:pStyle w:val="TableParagraph"/>
              <w:spacing w:line="240" w:lineRule="auto" w:before="14"/>
              <w:ind w:left="470"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32" w:type="dxa"/>
            <w:tcBorders>
              <w:top w:val="nil" w:sz="6" w:space="0" w:color="auto"/>
              <w:left w:val="single" w:sz="6" w:space="0" w:color="000000"/>
              <w:bottom w:val="nil" w:sz="6" w:space="0" w:color="auto"/>
              <w:right w:val="single" w:sz="6" w:space="0" w:color="000000"/>
            </w:tcBorders>
          </w:tcPr>
          <w:p>
            <w:pPr>
              <w:pStyle w:val="TableParagraph"/>
              <w:spacing w:line="240" w:lineRule="auto" w:before="72"/>
              <w:ind w:right="104"/>
              <w:jc w:val="right"/>
              <w:rPr>
                <w:rFonts w:ascii="Times New Roman" w:hAnsi="Times New Roman" w:cs="Times New Roman" w:eastAsia="Times New Roman" w:hint="default"/>
                <w:sz w:val="18"/>
                <w:szCs w:val="18"/>
              </w:rPr>
            </w:pPr>
            <w:r>
              <w:rPr>
                <w:rFonts w:ascii="Times New Roman"/>
                <w:b/>
                <w:sz w:val="18"/>
              </w:rPr>
              <w:t>20,098,123.04</w:t>
            </w:r>
            <w:r>
              <w:rPr>
                <w:rFonts w:ascii="Times New Roman"/>
                <w:sz w:val="18"/>
              </w:rPr>
            </w:r>
          </w:p>
        </w:tc>
        <w:tc>
          <w:tcPr>
            <w:tcW w:w="1712" w:type="dxa"/>
            <w:tcBorders>
              <w:top w:val="nil" w:sz="6" w:space="0" w:color="auto"/>
              <w:left w:val="single" w:sz="6" w:space="0" w:color="000000"/>
              <w:bottom w:val="nil" w:sz="6" w:space="0" w:color="auto"/>
              <w:right w:val="single" w:sz="6" w:space="0" w:color="000000"/>
            </w:tcBorders>
          </w:tcPr>
          <w:p>
            <w:pPr>
              <w:pStyle w:val="TableParagraph"/>
              <w:spacing w:line="240" w:lineRule="auto" w:before="72"/>
              <w:ind w:right="105"/>
              <w:jc w:val="right"/>
              <w:rPr>
                <w:rFonts w:ascii="Times New Roman" w:hAnsi="Times New Roman" w:cs="Times New Roman" w:eastAsia="Times New Roman" w:hint="default"/>
                <w:sz w:val="18"/>
                <w:szCs w:val="18"/>
              </w:rPr>
            </w:pPr>
            <w:r>
              <w:rPr>
                <w:rFonts w:ascii="Times New Roman"/>
                <w:b/>
                <w:sz w:val="18"/>
              </w:rPr>
              <w:t>18,552,158.61</w:t>
            </w:r>
            <w:r>
              <w:rPr>
                <w:rFonts w:ascii="Times New Roman"/>
                <w:sz w:val="18"/>
              </w:rPr>
            </w:r>
          </w:p>
        </w:tc>
        <w:tc>
          <w:tcPr>
            <w:tcW w:w="1412" w:type="dxa"/>
            <w:tcBorders>
              <w:top w:val="nil" w:sz="6" w:space="0" w:color="auto"/>
              <w:left w:val="single" w:sz="6" w:space="0" w:color="000000"/>
              <w:bottom w:val="nil" w:sz="6" w:space="0" w:color="auto"/>
              <w:right w:val="single" w:sz="6" w:space="0" w:color="000000"/>
            </w:tcBorders>
          </w:tcPr>
          <w:p>
            <w:pPr>
              <w:pStyle w:val="TableParagraph"/>
              <w:spacing w:line="240" w:lineRule="auto" w:before="72"/>
              <w:ind w:right="88"/>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938" w:type="dxa"/>
            <w:tcBorders>
              <w:top w:val="nil" w:sz="6" w:space="0" w:color="auto"/>
              <w:left w:val="single" w:sz="6" w:space="0" w:color="000000"/>
              <w:bottom w:val="nil" w:sz="6" w:space="0" w:color="auto"/>
              <w:right w:val="nil" w:sz="6" w:space="0" w:color="auto"/>
            </w:tcBorders>
          </w:tcPr>
          <w:p>
            <w:pPr/>
          </w:p>
        </w:tc>
      </w:tr>
    </w:tbl>
    <w:p>
      <w:pPr>
        <w:spacing w:line="240" w:lineRule="auto" w:before="4"/>
        <w:rPr>
          <w:rFonts w:ascii="宋体" w:hAnsi="宋体" w:cs="宋体" w:eastAsia="宋体" w:hint="default"/>
          <w:sz w:val="7"/>
          <w:szCs w:val="7"/>
        </w:rPr>
      </w:pPr>
    </w:p>
    <w:p>
      <w:pPr>
        <w:pStyle w:val="Heading4"/>
        <w:spacing w:line="240" w:lineRule="auto"/>
        <w:ind w:left="161" w:right="0"/>
        <w:jc w:val="left"/>
        <w:rPr>
          <w:b w:val="0"/>
          <w:bCs w:val="0"/>
        </w:rPr>
      </w:pPr>
      <w:r>
        <w:rPr/>
        <w:pict>
          <v:group style="position:absolute;margin-left:57.075001pt;margin-top:-66.30632pt;width:482.85pt;height:.75pt;mso-position-horizontal-relative:page;mso-position-vertical-relative:paragraph;z-index:-1232776" coordorigin="1142,-1326" coordsize="9657,15">
            <v:shape style="position:absolute;left:1142;top:-1326;width:2689;height:15" type="#_x0000_t75" stroked="false">
              <v:imagedata r:id="rId57" o:title=""/>
            </v:shape>
            <v:shape style="position:absolute;left:3823;top:-1326;width:1840;height:15" type="#_x0000_t75" stroked="false">
              <v:imagedata r:id="rId58" o:title=""/>
            </v:shape>
            <v:shape style="position:absolute;left:5654;top:-1326;width:1719;height:15" type="#_x0000_t75" stroked="false">
              <v:imagedata r:id="rId50" o:title=""/>
            </v:shape>
            <v:shape style="position:absolute;left:7367;top:-1326;width:1420;height:15" type="#_x0000_t75" stroked="false">
              <v:imagedata r:id="rId59" o:title=""/>
            </v:shape>
            <v:shape style="position:absolute;left:8779;top:-1326;width:2020;height:15" type="#_x0000_t75" stroked="false">
              <v:imagedata r:id="rId60" o:title=""/>
            </v:shape>
            <w10:wrap type="none"/>
          </v:group>
        </w:pict>
      </w:r>
      <w:r>
        <w:rPr/>
        <w:pict>
          <v:group style="position:absolute;margin-left:57.075001pt;margin-top:-50.536324pt;width:482.85pt;height:5.25pt;mso-position-horizontal-relative:page;mso-position-vertical-relative:paragraph;z-index:-1232752" coordorigin="1142,-1011" coordsize="9657,105">
            <v:shape style="position:absolute;left:1142;top:-1011;width:2719;height:105" type="#_x0000_t75" stroked="false">
              <v:imagedata r:id="rId61" o:title=""/>
            </v:shape>
            <v:shape style="position:absolute;left:3823;top:-921;width:1840;height:15" type="#_x0000_t75" stroked="false">
              <v:imagedata r:id="rId58" o:title=""/>
            </v:shape>
            <v:shape style="position:absolute;left:5654;top:-921;width:1719;height:15" type="#_x0000_t75" stroked="false">
              <v:imagedata r:id="rId50" o:title=""/>
            </v:shape>
            <v:shape style="position:absolute;left:7367;top:-921;width:1420;height:15" type="#_x0000_t75" stroked="false">
              <v:imagedata r:id="rId59" o:title=""/>
            </v:shape>
            <v:shape style="position:absolute;left:8779;top:-921;width:2020;height:15" type="#_x0000_t75" stroked="false">
              <v:imagedata r:id="rId60" o:title=""/>
            </v:shape>
            <w10:wrap type="none"/>
          </v:group>
        </w:pict>
      </w:r>
      <w:r>
        <w:rPr/>
        <w:pict>
          <v:group style="position:absolute;margin-left:57.075001pt;margin-top:-30.266321pt;width:482.85pt;height:5.25pt;mso-position-horizontal-relative:page;mso-position-vertical-relative:paragraph;z-index:-1232728" coordorigin="1142,-605" coordsize="9657,105">
            <v:shape style="position:absolute;left:1142;top:-605;width:2719;height:105" type="#_x0000_t75" stroked="false">
              <v:imagedata r:id="rId61" o:title=""/>
            </v:shape>
            <v:shape style="position:absolute;left:3823;top:-515;width:1840;height:15" type="#_x0000_t75" stroked="false">
              <v:imagedata r:id="rId58" o:title=""/>
            </v:shape>
            <v:shape style="position:absolute;left:5654;top:-515;width:1719;height:15" type="#_x0000_t75" stroked="false">
              <v:imagedata r:id="rId50" o:title=""/>
            </v:shape>
            <v:shape style="position:absolute;left:7367;top:-515;width:1420;height:15" type="#_x0000_t75" stroked="false">
              <v:imagedata r:id="rId59" o:title=""/>
            </v:shape>
            <v:shape style="position:absolute;left:8779;top:-515;width:2020;height:15" type="#_x0000_t75" stroked="false">
              <v:imagedata r:id="rId60" o:title=""/>
            </v:shape>
            <w10:wrap type="none"/>
          </v:group>
        </w:pict>
      </w:r>
      <w:r>
        <w:rPr/>
        <w:pict>
          <v:group style="position:absolute;margin-left:55.575001pt;margin-top:-5.516322pt;width:485.1pt;height:1.5pt;mso-position-horizontal-relative:page;mso-position-vertical-relative:paragraph;z-index:-1232704" coordorigin="1112,-110" coordsize="9702,30">
            <v:group style="position:absolute;left:1127;top:-95;width:2704;height:2" coordorigin="1127,-95" coordsize="2704,2">
              <v:shape style="position:absolute;left:1127;top:-95;width:2704;height:2" coordorigin="1127,-95" coordsize="2704,0" path="m1127,-95l3830,-95e" filled="false" stroked="true" strokeweight="1.5pt" strokecolor="#000000">
                <v:path arrowok="t"/>
              </v:shape>
            </v:group>
            <v:group style="position:absolute;left:3830;top:-110;width:30;height:30" coordorigin="3830,-110" coordsize="30,30">
              <v:shape style="position:absolute;left:3830;top:-110;width:30;height:30" coordorigin="3830,-110" coordsize="30,30" path="m3830,-80l3860,-80,3860,-110,3830,-110,3830,-80xe" filled="true" fillcolor="#000000" stroked="false">
                <v:path arrowok="t"/>
                <v:fill type="solid"/>
              </v:shape>
            </v:group>
            <v:group style="position:absolute;left:3860;top:-95;width:1802;height:2" coordorigin="3860,-95" coordsize="1802,2">
              <v:shape style="position:absolute;left:3860;top:-95;width:1802;height:2" coordorigin="3860,-95" coordsize="1802,0" path="m3860,-95l5662,-95e" filled="false" stroked="true" strokeweight="1.5pt" strokecolor="#000000">
                <v:path arrowok="t"/>
              </v:shape>
            </v:group>
            <v:group style="position:absolute;left:5662;top:-110;width:30;height:30" coordorigin="5662,-110" coordsize="30,30">
              <v:shape style="position:absolute;left:5662;top:-110;width:30;height:30" coordorigin="5662,-110" coordsize="30,30" path="m5662,-80l5692,-80,5692,-110,5662,-110,5662,-80xe" filled="true" fillcolor="#000000" stroked="false">
                <v:path arrowok="t"/>
                <v:fill type="solid"/>
              </v:shape>
            </v:group>
            <v:group style="position:absolute;left:5692;top:-95;width:1682;height:2" coordorigin="5692,-95" coordsize="1682,2">
              <v:shape style="position:absolute;left:5692;top:-95;width:1682;height:2" coordorigin="5692,-95" coordsize="1682,0" path="m5692,-95l7374,-95e" filled="false" stroked="true" strokeweight="1.5pt" strokecolor="#000000">
                <v:path arrowok="t"/>
              </v:shape>
            </v:group>
            <v:group style="position:absolute;left:7374;top:-110;width:31;height:30" coordorigin="7374,-110" coordsize="31,30">
              <v:shape style="position:absolute;left:7374;top:-110;width:31;height:30" coordorigin="7374,-110" coordsize="31,30" path="m7374,-80l7405,-80,7405,-110,7374,-110,7374,-80xe" filled="true" fillcolor="#000000" stroked="false">
                <v:path arrowok="t"/>
                <v:fill type="solid"/>
              </v:shape>
            </v:group>
            <v:group style="position:absolute;left:7405;top:-95;width:1382;height:2" coordorigin="7405,-95" coordsize="1382,2">
              <v:shape style="position:absolute;left:7405;top:-95;width:1382;height:2" coordorigin="7405,-95" coordsize="1382,0" path="m7405,-95l8786,-95e" filled="false" stroked="true" strokeweight="1.5pt" strokecolor="#000000">
                <v:path arrowok="t"/>
              </v:shape>
            </v:group>
            <v:group style="position:absolute;left:8786;top:-110;width:30;height:30" coordorigin="8786,-110" coordsize="30,30">
              <v:shape style="position:absolute;left:8786;top:-110;width:30;height:30" coordorigin="8786,-110" coordsize="30,30" path="m8786,-80l8816,-80,8816,-110,8786,-110,8786,-80xe" filled="true" fillcolor="#000000" stroked="false">
                <v:path arrowok="t"/>
                <v:fill type="solid"/>
              </v:shape>
            </v:group>
            <v:group style="position:absolute;left:8816;top:-95;width:1983;height:2" coordorigin="8816,-95" coordsize="1983,2">
              <v:shape style="position:absolute;left:8816;top:-95;width:1983;height:2" coordorigin="8816,-95" coordsize="1983,0" path="m8816,-95l10799,-95e" filled="false" stroked="true" strokeweight="1.5pt" strokecolor="#000000">
                <v:path arrowok="t"/>
              </v:shape>
            </v:group>
            <w10:wrap type="none"/>
          </v:group>
        </w:pict>
      </w:r>
      <w:r>
        <w:rPr>
          <w:rFonts w:ascii="Times New Roman" w:hAnsi="Times New Roman" w:cs="Times New Roman" w:eastAsia="Times New Roman" w:hint="default"/>
        </w:rPr>
        <w:t>2</w:t>
      </w:r>
      <w:r>
        <w:rPr/>
        <w:t>、本期计提、收回或转回的坏账准备情况：</w:t>
      </w:r>
      <w:r>
        <w:rPr>
          <w:b w:val="0"/>
          <w:bCs w:val="0"/>
        </w:rPr>
      </w:r>
    </w:p>
    <w:p>
      <w:pPr>
        <w:pStyle w:val="BodyText"/>
        <w:spacing w:line="240" w:lineRule="auto" w:before="174"/>
        <w:ind w:left="581" w:right="0"/>
        <w:jc w:val="left"/>
      </w:pPr>
      <w:r>
        <w:rPr/>
        <w:t>本期计提坏账准备金额</w:t>
      </w:r>
      <w:r>
        <w:rPr>
          <w:spacing w:val="-50"/>
        </w:rPr>
        <w:t> </w:t>
      </w:r>
      <w:r>
        <w:rPr>
          <w:rFonts w:ascii="Times New Roman" w:hAnsi="Times New Roman" w:cs="Times New Roman" w:eastAsia="Times New Roman" w:hint="default"/>
        </w:rPr>
        <w:t>29,001,880.19</w:t>
      </w:r>
      <w:r>
        <w:rPr>
          <w:rFonts w:ascii="Times New Roman" w:hAnsi="Times New Roman" w:cs="Times New Roman" w:eastAsia="Times New Roman" w:hint="default"/>
          <w:spacing w:val="5"/>
        </w:rPr>
        <w:t> </w:t>
      </w:r>
      <w:r>
        <w:rPr/>
        <w:t>元；本期收回或转回坏账准备金额</w:t>
      </w:r>
      <w:r>
        <w:rPr>
          <w:spacing w:val="-50"/>
        </w:rPr>
        <w:t> </w:t>
      </w:r>
      <w:r>
        <w:rPr>
          <w:rFonts w:ascii="Times New Roman" w:hAnsi="Times New Roman" w:cs="Times New Roman" w:eastAsia="Times New Roman" w:hint="default"/>
        </w:rPr>
        <w:t>6,586,825.02</w:t>
      </w:r>
      <w:r>
        <w:rPr>
          <w:rFonts w:ascii="Times New Roman" w:hAnsi="Times New Roman" w:cs="Times New Roman" w:eastAsia="Times New Roman" w:hint="default"/>
          <w:spacing w:val="5"/>
        </w:rPr>
        <w:t> </w:t>
      </w:r>
      <w:r>
        <w:rPr>
          <w:spacing w:val="-3"/>
        </w:rPr>
        <w:t>元，转销坏账准</w:t>
      </w:r>
    </w:p>
    <w:p>
      <w:pPr>
        <w:pStyle w:val="BodyText"/>
        <w:spacing w:line="240" w:lineRule="auto" w:before="24"/>
        <w:ind w:left="161" w:right="0"/>
        <w:jc w:val="left"/>
      </w:pPr>
      <w:r>
        <w:rPr/>
        <w:t>备金额</w:t>
      </w:r>
      <w:r>
        <w:rPr>
          <w:spacing w:val="-49"/>
        </w:rPr>
        <w:t> </w:t>
      </w:r>
      <w:r>
        <w:rPr>
          <w:rFonts w:ascii="Times New Roman" w:hAnsi="Times New Roman" w:cs="Times New Roman" w:eastAsia="Times New Roman" w:hint="default"/>
        </w:rPr>
        <w:t>4,500,000.00</w:t>
      </w:r>
      <w:r>
        <w:rPr>
          <w:rFonts w:ascii="Times New Roman" w:hAnsi="Times New Roman" w:cs="Times New Roman" w:eastAsia="Times New Roman" w:hint="default"/>
          <w:spacing w:val="5"/>
        </w:rPr>
        <w:t> </w:t>
      </w:r>
      <w:r>
        <w:rPr/>
        <w:t>元；本期因合并范围变动而减少坏账准备金额</w:t>
      </w:r>
      <w:r>
        <w:rPr>
          <w:spacing w:val="-51"/>
        </w:rPr>
        <w:t> </w:t>
      </w:r>
      <w:r>
        <w:rPr>
          <w:rFonts w:ascii="Times New Roman" w:hAnsi="Times New Roman" w:cs="Times New Roman" w:eastAsia="Times New Roman" w:hint="default"/>
        </w:rPr>
        <w:t>36,132.85</w:t>
      </w:r>
      <w:r>
        <w:rPr>
          <w:rFonts w:ascii="Times New Roman" w:hAnsi="Times New Roman" w:cs="Times New Roman" w:eastAsia="Times New Roman" w:hint="default"/>
          <w:spacing w:val="4"/>
        </w:rPr>
        <w:t> </w:t>
      </w:r>
      <w:r>
        <w:rPr/>
        <w:t>元。</w:t>
      </w:r>
    </w:p>
    <w:p>
      <w:pPr>
        <w:pStyle w:val="Heading4"/>
        <w:spacing w:line="240" w:lineRule="auto" w:before="175"/>
        <w:ind w:left="161" w:right="0"/>
        <w:jc w:val="left"/>
        <w:rPr>
          <w:b w:val="0"/>
          <w:bCs w:val="0"/>
        </w:rPr>
      </w:pPr>
      <w:r>
        <w:rPr/>
        <w:pict>
          <v:group style="position:absolute;margin-left:304.880005pt;margin-top:33.783661pt;width:.75pt;height:16.5pt;mso-position-horizontal-relative:page;mso-position-vertical-relative:paragraph;z-index:-1232680" coordorigin="6098,676" coordsize="15,330">
            <v:group style="position:absolute;left:6098;top:676;width:15;height:30" coordorigin="6098,676" coordsize="15,30">
              <v:shape style="position:absolute;left:6098;top:676;width:15;height:30" coordorigin="6098,676" coordsize="15,30" path="m6098,706l6113,706,6113,676,6098,676,6098,706xe" filled="true" fillcolor="#000000" stroked="false">
                <v:path arrowok="t"/>
                <v:fill type="solid"/>
              </v:shape>
            </v:group>
            <v:group style="position:absolute;left:6098;top:706;width:15;height:30" coordorigin="6098,706" coordsize="15,30">
              <v:shape style="position:absolute;left:6098;top:706;width:15;height:30" coordorigin="6098,706" coordsize="15,30" path="m6098,736l6113,736,6113,706,6098,706,6098,736xe" filled="true" fillcolor="#000000" stroked="false">
                <v:path arrowok="t"/>
                <v:fill type="solid"/>
              </v:shape>
            </v:group>
            <v:group style="position:absolute;left:6098;top:736;width:15;height:30" coordorigin="6098,736" coordsize="15,30">
              <v:shape style="position:absolute;left:6098;top:736;width:15;height:30" coordorigin="6098,736" coordsize="15,30" path="m6098,766l6113,766,6113,736,6098,736,6098,766xe" filled="true" fillcolor="#000000" stroked="false">
                <v:path arrowok="t"/>
                <v:fill type="solid"/>
              </v:shape>
            </v:group>
            <v:group style="position:absolute;left:6098;top:766;width:15;height:30" coordorigin="6098,766" coordsize="15,30">
              <v:shape style="position:absolute;left:6098;top:766;width:15;height:30" coordorigin="6098,766" coordsize="15,30" path="m6098,796l6113,796,6113,766,6098,766,6098,796xe" filled="true" fillcolor="#000000" stroked="false">
                <v:path arrowok="t"/>
                <v:fill type="solid"/>
              </v:shape>
            </v:group>
            <v:group style="position:absolute;left:6098;top:796;width:15;height:30" coordorigin="6098,796" coordsize="15,30">
              <v:shape style="position:absolute;left:6098;top:796;width:15;height:30" coordorigin="6098,796" coordsize="15,30" path="m6098,826l6113,826,6113,796,6098,796,6098,826xe" filled="true" fillcolor="#000000" stroked="false">
                <v:path arrowok="t"/>
                <v:fill type="solid"/>
              </v:shape>
            </v:group>
            <v:group style="position:absolute;left:6098;top:826;width:15;height:30" coordorigin="6098,826" coordsize="15,30">
              <v:shape style="position:absolute;left:6098;top:826;width:15;height:30" coordorigin="6098,826" coordsize="15,30" path="m6098,856l6113,856,6113,826,6098,826,6098,856xe" filled="true" fillcolor="#000000" stroked="false">
                <v:path arrowok="t"/>
                <v:fill type="solid"/>
              </v:shape>
            </v:group>
            <v:group style="position:absolute;left:6098;top:856;width:15;height:30" coordorigin="6098,856" coordsize="15,30">
              <v:shape style="position:absolute;left:6098;top:856;width:15;height:30" coordorigin="6098,856" coordsize="15,30" path="m6098,886l6113,886,6113,856,6098,856,6098,886xe" filled="true" fillcolor="#000000" stroked="false">
                <v:path arrowok="t"/>
                <v:fill type="solid"/>
              </v:shape>
            </v:group>
            <v:group style="position:absolute;left:6098;top:886;width:15;height:30" coordorigin="6098,886" coordsize="15,30">
              <v:shape style="position:absolute;left:6098;top:886;width:15;height:30" coordorigin="6098,886" coordsize="15,30" path="m6098,916l6113,916,6113,886,6098,886,6098,916xe" filled="true" fillcolor="#000000" stroked="false">
                <v:path arrowok="t"/>
                <v:fill type="solid"/>
              </v:shape>
            </v:group>
            <v:group style="position:absolute;left:6098;top:916;width:15;height:30" coordorigin="6098,916" coordsize="15,30">
              <v:shape style="position:absolute;left:6098;top:916;width:15;height:30" coordorigin="6098,916" coordsize="15,30" path="m6098,946l6113,946,6113,916,6098,916,6098,946xe" filled="true" fillcolor="#000000" stroked="false">
                <v:path arrowok="t"/>
                <v:fill type="solid"/>
              </v:shape>
            </v:group>
            <v:group style="position:absolute;left:6098;top:946;width:15;height:30" coordorigin="6098,946" coordsize="15,30">
              <v:shape style="position:absolute;left:6098;top:946;width:15;height:30" coordorigin="6098,946" coordsize="15,30" path="m6098,976l6113,976,6113,946,6098,946,6098,976xe" filled="true" fillcolor="#000000" stroked="false">
                <v:path arrowok="t"/>
                <v:fill type="solid"/>
              </v:shape>
            </v:group>
            <v:group style="position:absolute;left:6098;top:976;width:15;height:30" coordorigin="6098,976" coordsize="15,30">
              <v:shape style="position:absolute;left:6098;top:976;width:15;height:30" coordorigin="6098,976" coordsize="15,30" path="m6098,1006l6113,1006,6113,976,6098,976,6098,1006xe" filled="true" fillcolor="#000000" stroked="false">
                <v:path arrowok="t"/>
                <v:fill type="solid"/>
              </v:shape>
            </v:group>
            <w10:wrap type="none"/>
          </v:group>
        </w:pic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6"/>
        <w:rPr>
          <w:rFonts w:ascii="宋体" w:hAnsi="宋体" w:cs="宋体" w:eastAsia="宋体" w:hint="default"/>
          <w:b/>
          <w:bCs/>
          <w:sz w:val="11"/>
          <w:szCs w:val="11"/>
        </w:rPr>
      </w:pPr>
    </w:p>
    <w:tbl>
      <w:tblPr>
        <w:tblW w:w="0" w:type="auto"/>
        <w:jc w:val="left"/>
        <w:tblInd w:w="131" w:type="dxa"/>
        <w:tblLayout w:type="fixed"/>
        <w:tblCellMar>
          <w:top w:w="0" w:type="dxa"/>
          <w:left w:w="0" w:type="dxa"/>
          <w:bottom w:w="0" w:type="dxa"/>
          <w:right w:w="0" w:type="dxa"/>
        </w:tblCellMar>
        <w:tblLook w:val="01E0"/>
      </w:tblPr>
      <w:tblGrid>
        <w:gridCol w:w="4866"/>
        <w:gridCol w:w="4821"/>
      </w:tblGrid>
      <w:tr>
        <w:trPr>
          <w:trHeight w:val="412" w:hRule="exact"/>
        </w:trPr>
        <w:tc>
          <w:tcPr>
            <w:tcW w:w="4866" w:type="dxa"/>
            <w:tcBorders>
              <w:top w:val="single" w:sz="12" w:space="0" w:color="000000"/>
              <w:left w:val="nil" w:sz="6" w:space="0" w:color="auto"/>
              <w:bottom w:val="single" w:sz="6" w:space="0" w:color="000000"/>
              <w:right w:val="nil" w:sz="6" w:space="0" w:color="auto"/>
            </w:tcBorders>
          </w:tcPr>
          <w:p>
            <w:pPr>
              <w:pStyle w:val="TableParagraph"/>
              <w:spacing w:line="240" w:lineRule="auto" w:before="44"/>
              <w:ind w:left="119"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4821" w:type="dxa"/>
            <w:tcBorders>
              <w:top w:val="single" w:sz="12" w:space="0" w:color="000000"/>
              <w:left w:val="nil" w:sz="6" w:space="0" w:color="auto"/>
              <w:bottom w:val="single" w:sz="12" w:space="0" w:color="000000"/>
              <w:right w:val="nil" w:sz="6" w:space="0" w:color="auto"/>
            </w:tcBorders>
          </w:tcPr>
          <w:p>
            <w:pPr>
              <w:pStyle w:val="TableParagraph"/>
              <w:spacing w:line="240" w:lineRule="auto" w:before="44"/>
              <w:ind w:left="104"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503" w:hRule="exact"/>
        </w:trPr>
        <w:tc>
          <w:tcPr>
            <w:tcW w:w="4866" w:type="dxa"/>
            <w:tcBorders>
              <w:top w:val="single" w:sz="6" w:space="0" w:color="000000"/>
              <w:left w:val="nil" w:sz="6" w:space="0" w:color="auto"/>
              <w:bottom w:val="single" w:sz="12" w:space="0" w:color="000000"/>
              <w:right w:val="nil" w:sz="6" w:space="0" w:color="auto"/>
            </w:tcBorders>
          </w:tcPr>
          <w:p>
            <w:pPr>
              <w:pStyle w:val="TableParagraph"/>
              <w:spacing w:line="240" w:lineRule="auto" w:before="150"/>
              <w:ind w:left="30"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82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35"/>
              <w:jc w:val="right"/>
              <w:rPr>
                <w:rFonts w:ascii="Arial" w:hAnsi="Arial" w:cs="Arial" w:eastAsia="Arial" w:hint="default"/>
                <w:sz w:val="18"/>
                <w:szCs w:val="18"/>
              </w:rPr>
            </w:pPr>
            <w:r>
              <w:rPr>
                <w:rFonts w:ascii="Arial"/>
                <w:w w:val="95"/>
                <w:sz w:val="18"/>
              </w:rPr>
              <w:t>4,500,000.00</w:t>
            </w:r>
            <w:r>
              <w:rPr>
                <w:rFonts w:ascii="Arial"/>
                <w:sz w:val="18"/>
              </w:rPr>
            </w:r>
          </w:p>
        </w:tc>
      </w:tr>
    </w:tbl>
    <w:p>
      <w:pPr>
        <w:spacing w:line="240" w:lineRule="auto" w:before="2"/>
        <w:rPr>
          <w:rFonts w:ascii="宋体" w:hAnsi="宋体" w:cs="宋体" w:eastAsia="宋体" w:hint="default"/>
          <w:b/>
          <w:bCs/>
          <w:sz w:val="6"/>
          <w:szCs w:val="6"/>
        </w:rPr>
      </w:pPr>
    </w:p>
    <w:p>
      <w:pPr>
        <w:spacing w:before="35"/>
        <w:ind w:left="161" w:right="0" w:firstLine="0"/>
        <w:jc w:val="left"/>
        <w:rPr>
          <w:rFonts w:ascii="宋体" w:hAnsi="宋体" w:cs="宋体" w:eastAsia="宋体" w:hint="default"/>
          <w:sz w:val="21"/>
          <w:szCs w:val="21"/>
        </w:rPr>
      </w:pPr>
      <w:r>
        <w:rPr/>
        <w:pict>
          <v:group style="position:absolute;margin-left:304.880005pt;margin-top:-28.046328pt;width:.75pt;height:21.05pt;mso-position-horizontal-relative:page;mso-position-vertical-relative:paragraph;z-index:-1232656" coordorigin="6098,-561" coordsize="15,421">
            <v:group style="position:absolute;left:6098;top:-561;width:15;height:30" coordorigin="6098,-561" coordsize="15,30">
              <v:shape style="position:absolute;left:6098;top:-561;width:15;height:30" coordorigin="6098,-561" coordsize="15,30" path="m6098,-531l6113,-531,6113,-561,6098,-561,6098,-531xe" filled="true" fillcolor="#000000" stroked="false">
                <v:path arrowok="t"/>
                <v:fill type="solid"/>
              </v:shape>
            </v:group>
            <v:group style="position:absolute;left:6098;top:-531;width:15;height:31" coordorigin="6098,-531" coordsize="15,31">
              <v:shape style="position:absolute;left:6098;top:-531;width:15;height:31" coordorigin="6098,-531" coordsize="15,31" path="m6098,-500l6113,-500,6113,-531,6098,-531,6098,-500xe" filled="true" fillcolor="#000000" stroked="false">
                <v:path arrowok="t"/>
                <v:fill type="solid"/>
              </v:shape>
            </v:group>
            <v:group style="position:absolute;left:6098;top:-500;width:15;height:30" coordorigin="6098,-500" coordsize="15,30">
              <v:shape style="position:absolute;left:6098;top:-500;width:15;height:30" coordorigin="6098,-500" coordsize="15,30" path="m6098,-470l6113,-470,6113,-500,6098,-500,6098,-470xe" filled="true" fillcolor="#000000" stroked="false">
                <v:path arrowok="t"/>
                <v:fill type="solid"/>
              </v:shape>
            </v:group>
            <v:group style="position:absolute;left:6098;top:-470;width:15;height:30" coordorigin="6098,-470" coordsize="15,30">
              <v:shape style="position:absolute;left:6098;top:-470;width:15;height:30" coordorigin="6098,-470" coordsize="15,30" path="m6098,-440l6113,-440,6113,-470,6098,-470,6098,-440xe" filled="true" fillcolor="#000000" stroked="false">
                <v:path arrowok="t"/>
                <v:fill type="solid"/>
              </v:shape>
            </v:group>
            <v:group style="position:absolute;left:6098;top:-440;width:15;height:30" coordorigin="6098,-440" coordsize="15,30">
              <v:shape style="position:absolute;left:6098;top:-440;width:15;height:30" coordorigin="6098,-440" coordsize="15,30" path="m6098,-410l6113,-410,6113,-440,6098,-440,6098,-410xe" filled="true" fillcolor="#000000" stroked="false">
                <v:path arrowok="t"/>
                <v:fill type="solid"/>
              </v:shape>
            </v:group>
            <v:group style="position:absolute;left:6098;top:-410;width:15;height:30" coordorigin="6098,-410" coordsize="15,30">
              <v:shape style="position:absolute;left:6098;top:-410;width:15;height:30" coordorigin="6098,-410" coordsize="15,30" path="m6098,-380l6113,-380,6113,-410,6098,-410,6098,-380xe" filled="true" fillcolor="#000000" stroked="false">
                <v:path arrowok="t"/>
                <v:fill type="solid"/>
              </v:shape>
            </v:group>
            <v:group style="position:absolute;left:6098;top:-380;width:15;height:30" coordorigin="6098,-380" coordsize="15,30">
              <v:shape style="position:absolute;left:6098;top:-380;width:15;height:30" coordorigin="6098,-380" coordsize="15,30" path="m6098,-350l6113,-350,6113,-380,6098,-380,6098,-350xe" filled="true" fillcolor="#000000" stroked="false">
                <v:path arrowok="t"/>
                <v:fill type="solid"/>
              </v:shape>
            </v:group>
            <v:group style="position:absolute;left:6098;top:-350;width:15;height:30" coordorigin="6098,-350" coordsize="15,30">
              <v:shape style="position:absolute;left:6098;top:-350;width:15;height:30" coordorigin="6098,-350" coordsize="15,30" path="m6098,-320l6113,-320,6113,-350,6098,-350,6098,-320xe" filled="true" fillcolor="#000000" stroked="false">
                <v:path arrowok="t"/>
                <v:fill type="solid"/>
              </v:shape>
            </v:group>
            <v:group style="position:absolute;left:6098;top:-320;width:15;height:30" coordorigin="6098,-320" coordsize="15,30">
              <v:shape style="position:absolute;left:6098;top:-320;width:15;height:30" coordorigin="6098,-320" coordsize="15,30" path="m6098,-290l6113,-290,6113,-320,6098,-320,6098,-290xe" filled="true" fillcolor="#000000" stroked="false">
                <v:path arrowok="t"/>
                <v:fill type="solid"/>
              </v:shape>
            </v:group>
            <v:group style="position:absolute;left:6098;top:-290;width:15;height:30" coordorigin="6098,-290" coordsize="15,30">
              <v:shape style="position:absolute;left:6098;top:-290;width:15;height:30" coordorigin="6098,-290" coordsize="15,30" path="m6098,-260l6113,-260,6113,-290,6098,-290,6098,-260xe" filled="true" fillcolor="#000000" stroked="false">
                <v:path arrowok="t"/>
                <v:fill type="solid"/>
              </v:shape>
            </v:group>
            <v:group style="position:absolute;left:6098;top:-260;width:15;height:30" coordorigin="6098,-260" coordsize="15,30">
              <v:shape style="position:absolute;left:6098;top:-260;width:15;height:30" coordorigin="6098,-260" coordsize="15,30" path="m6098,-230l6113,-230,6113,-260,6098,-260,6098,-230xe" filled="true" fillcolor="#000000" stroked="false">
                <v:path arrowok="t"/>
                <v:fill type="solid"/>
              </v:shape>
            </v:group>
            <v:group style="position:absolute;left:6098;top:-230;width:15;height:30" coordorigin="6098,-230" coordsize="15,30">
              <v:shape style="position:absolute;left:6098;top:-230;width:15;height:30" coordorigin="6098,-230" coordsize="15,30" path="m6098,-200l6113,-200,6113,-230,6098,-230,6098,-200xe" filled="true" fillcolor="#000000" stroked="false">
                <v:path arrowok="t"/>
                <v:fill type="solid"/>
              </v:shape>
            </v:group>
            <v:group style="position:absolute;left:6098;top:-200;width:15;height:30" coordorigin="6098,-200" coordsize="15,30">
              <v:shape style="position:absolute;left:6098;top:-200;width:15;height:30" coordorigin="6098,-200" coordsize="15,30" path="m6098,-170l6113,-170,6113,-200,6098,-200,6098,-170xe" filled="true" fillcolor="#000000" stroked="false">
                <v:path arrowok="t"/>
                <v:fill type="solid"/>
              </v:shape>
            </v:group>
            <v:group style="position:absolute;left:6098;top:-170;width:15;height:30" coordorigin="6098,-170" coordsize="15,30">
              <v:shape style="position:absolute;left:6098;top:-170;width:15;height:30" coordorigin="6098,-170" coordsize="15,30" path="m6098,-140l6113,-140,6113,-170,6098,-170,6098,-140xe" filled="true" fillcolor="#000000" stroked="false">
                <v:path arrowok="t"/>
                <v:fill type="solid"/>
              </v:shape>
            </v:group>
            <w10:wrap type="none"/>
          </v:group>
        </w:pic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、按欠款方归集的期末余额前五名的应收账款情况：</w:t>
      </w:r>
      <w:r>
        <w:rPr>
          <w:rFonts w:ascii="宋体" w:hAnsi="宋体" w:cs="宋体" w:eastAsia="宋体" w:hint="default"/>
          <w:sz w:val="21"/>
          <w:szCs w:val="21"/>
        </w:rPr>
      </w:r>
    </w:p>
    <w:p>
      <w:pPr>
        <w:pStyle w:val="BodyText"/>
        <w:spacing w:line="240" w:lineRule="auto" w:before="174"/>
        <w:ind w:left="581" w:right="0"/>
        <w:jc w:val="left"/>
      </w:pPr>
      <w:r>
        <w:rPr/>
        <w:t>本报告期按欠款方归集的期末余额前五名应收账款汇总金额 </w:t>
      </w:r>
      <w:r>
        <w:rPr>
          <w:rFonts w:ascii="Times New Roman" w:hAnsi="Times New Roman" w:cs="Times New Roman" w:eastAsia="Times New Roman" w:hint="default"/>
        </w:rPr>
        <w:t>477,562,299.51</w:t>
      </w:r>
      <w:r>
        <w:rPr>
          <w:rFonts w:ascii="Times New Roman" w:hAnsi="Times New Roman" w:cs="Times New Roman" w:eastAsia="Times New Roman" w:hint="default"/>
          <w:spacing w:val="-7"/>
        </w:rPr>
        <w:t> </w:t>
      </w:r>
      <w:r>
        <w:rPr/>
        <w:t>元，占应收账款期末余额</w:t>
      </w:r>
    </w:p>
    <w:p>
      <w:pPr>
        <w:pStyle w:val="BodyText"/>
        <w:spacing w:line="240" w:lineRule="auto" w:before="24"/>
        <w:ind w:left="161" w:right="0"/>
        <w:jc w:val="left"/>
      </w:pPr>
      <w:r>
        <w:rPr/>
        <w:t>合计数的比例</w:t>
      </w:r>
      <w:r>
        <w:rPr>
          <w:spacing w:val="-48"/>
        </w:rPr>
        <w:t> </w:t>
      </w:r>
      <w:r>
        <w:rPr>
          <w:rFonts w:ascii="Times New Roman" w:hAnsi="Times New Roman" w:cs="Times New Roman" w:eastAsia="Times New Roman" w:hint="default"/>
        </w:rPr>
        <w:t>35.52</w:t>
      </w:r>
      <w:r>
        <w:rPr>
          <w:rFonts w:ascii="Times New Roman" w:hAnsi="Times New Roman" w:cs="Times New Roman" w:eastAsia="Times New Roman" w:hint="default"/>
          <w:spacing w:val="-8"/>
        </w:rPr>
        <w:t> </w:t>
      </w:r>
      <w:r>
        <w:rPr>
          <w:rFonts w:ascii="Times New Roman" w:hAnsi="Times New Roman" w:cs="Times New Roman" w:eastAsia="Times New Roman" w:hint="default"/>
        </w:rPr>
        <w:t>%</w:t>
      </w:r>
      <w:r>
        <w:rPr/>
        <w:t>，相应计提的坏账准备期末余额汇总金额</w:t>
      </w:r>
      <w:r>
        <w:rPr>
          <w:spacing w:val="-50"/>
        </w:rPr>
        <w:t> </w:t>
      </w:r>
      <w:r>
        <w:rPr>
          <w:rFonts w:ascii="Times New Roman" w:hAnsi="Times New Roman" w:cs="Times New Roman" w:eastAsia="Times New Roman" w:hint="default"/>
        </w:rPr>
        <w:t>477,562.30</w:t>
      </w:r>
      <w:r>
        <w:rPr>
          <w:rFonts w:ascii="Times New Roman" w:hAnsi="Times New Roman" w:cs="Times New Roman" w:eastAsia="Times New Roman" w:hint="default"/>
          <w:spacing w:val="6"/>
        </w:rPr>
        <w:t> </w:t>
      </w:r>
      <w:r>
        <w:rPr/>
        <w:t>元。</w:t>
      </w:r>
    </w:p>
    <w:p>
      <w:pPr>
        <w:pStyle w:val="Heading4"/>
        <w:spacing w:line="240" w:lineRule="auto" w:before="175"/>
        <w:ind w:left="161" w:right="0"/>
        <w:jc w:val="left"/>
        <w:rPr>
          <w:b w:val="0"/>
          <w:bCs w:val="0"/>
        </w:rPr>
      </w:pPr>
      <w:r>
        <w:rPr>
          <w:rFonts w:ascii="Times New Roman" w:hAnsi="Times New Roman" w:cs="Times New Roman" w:eastAsia="Times New Roman" w:hint="default"/>
        </w:rPr>
        <w:t>5</w:t>
      </w:r>
      <w:r>
        <w:rPr/>
        <w:t>、本期无因金融资产转移而终止确认的应收账款。</w:t>
      </w:r>
      <w:r>
        <w:rPr>
          <w:b w:val="0"/>
          <w:bCs w:val="0"/>
        </w:rPr>
      </w:r>
    </w:p>
    <w:p>
      <w:pPr>
        <w:spacing w:line="240" w:lineRule="auto" w:before="10"/>
        <w:rPr>
          <w:rFonts w:ascii="宋体" w:hAnsi="宋体" w:cs="宋体" w:eastAsia="宋体" w:hint="default"/>
          <w:b/>
          <w:bCs/>
          <w:sz w:val="16"/>
          <w:szCs w:val="16"/>
        </w:rPr>
      </w:pPr>
    </w:p>
    <w:p>
      <w:pPr>
        <w:spacing w:before="0"/>
        <w:ind w:left="161" w:right="0" w:firstLine="0"/>
        <w:jc w:val="left"/>
        <w:rPr>
          <w:rFonts w:ascii="宋体" w:hAnsi="宋体" w:cs="宋体" w:eastAsia="宋体" w:hint="default"/>
          <w:sz w:val="21"/>
          <w:szCs w:val="21"/>
        </w:rPr>
      </w:pPr>
      <w:bookmarkStart w:name="（五） 预付款项" w:id="232"/>
      <w:bookmarkEnd w:id="232"/>
      <w:r>
        <w:rPr/>
      </w:r>
      <w:r>
        <w:rPr>
          <w:rFonts w:ascii="宋体" w:hAnsi="宋体" w:cs="宋体" w:eastAsia="宋体" w:hint="default"/>
          <w:b/>
          <w:bCs/>
          <w:sz w:val="21"/>
          <w:szCs w:val="21"/>
        </w:rPr>
        <w:t>（五）预付款项</w:t>
      </w:r>
      <w:r>
        <w:rPr>
          <w:rFonts w:ascii="宋体" w:hAnsi="宋体" w:cs="宋体" w:eastAsia="宋体" w:hint="default"/>
          <w:sz w:val="21"/>
          <w:szCs w:val="21"/>
        </w:rPr>
      </w:r>
    </w:p>
    <w:p>
      <w:pPr>
        <w:spacing w:before="145"/>
        <w:ind w:left="161" w:right="0" w:firstLine="0"/>
        <w:jc w:val="left"/>
        <w:rPr>
          <w:rFonts w:ascii="宋体" w:hAnsi="宋体" w:cs="宋体" w:eastAsia="宋体" w:hint="default"/>
          <w:sz w:val="21"/>
          <w:szCs w:val="21"/>
        </w:rPr>
      </w:pPr>
      <w:r>
        <w:rPr/>
        <w:pict>
          <v:group style="position:absolute;margin-left:68.324997pt;margin-top:29.263678pt;width:460.35pt;height:39.8pt;mso-position-horizontal-relative:page;mso-position-vertical-relative:paragraph;z-index:-1232632" coordorigin="1366,585" coordsize="9207,796">
            <v:group style="position:absolute;left:1381;top:600;width:2238;height:2" coordorigin="1381,600" coordsize="2238,2">
              <v:shape style="position:absolute;left:1381;top:600;width:2238;height:2" coordorigin="1381,600" coordsize="2238,0" path="m1381,600l3619,600e" filled="false" stroked="true" strokeweight="1.5pt" strokecolor="#000000">
                <v:path arrowok="t"/>
              </v:shape>
            </v:group>
            <v:group style="position:absolute;left:3620;top:585;width:30;height:30" coordorigin="3620,585" coordsize="30,30">
              <v:shape style="position:absolute;left:3620;top:585;width:30;height:30" coordorigin="3620,585" coordsize="30,30" path="m3620,615l3650,615,3650,585,3620,585,3620,615xe" filled="true" fillcolor="#000000" stroked="false">
                <v:path arrowok="t"/>
                <v:fill type="solid"/>
              </v:shape>
            </v:group>
            <v:group style="position:absolute;left:3650;top:600;width:3139;height:2" coordorigin="3650,600" coordsize="3139,2">
              <v:shape style="position:absolute;left:3650;top:600;width:3139;height:2" coordorigin="3650,600" coordsize="3139,0" path="m3650,600l6789,600e" filled="false" stroked="true" strokeweight="1.5pt" strokecolor="#000000">
                <v:path arrowok="t"/>
              </v:shape>
            </v:group>
            <v:group style="position:absolute;left:6789;top:585;width:30;height:30" coordorigin="6789,585" coordsize="30,30">
              <v:shape style="position:absolute;left:6789;top:585;width:30;height:30" coordorigin="6789,585" coordsize="30,30" path="m6789,615l6819,615,6819,585,6789,585,6789,615xe" filled="true" fillcolor="#000000" stroked="false">
                <v:path arrowok="t"/>
                <v:fill type="solid"/>
              </v:shape>
            </v:group>
            <v:group style="position:absolute;left:6819;top:600;width:3740;height:2" coordorigin="6819,600" coordsize="3740,2">
              <v:shape style="position:absolute;left:6819;top:600;width:3740;height:2" coordorigin="6819,600" coordsize="3740,0" path="m6819,600l10558,600e" filled="false" stroked="true" strokeweight="1.5pt" strokecolor="#000000">
                <v:path arrowok="t"/>
              </v:shape>
            </v:group>
            <v:group style="position:absolute;left:3620;top:615;width:15;height:30" coordorigin="3620,615" coordsize="15,30">
              <v:shape style="position:absolute;left:3620;top:615;width:15;height:30" coordorigin="3620,615" coordsize="15,30" path="m3620,645l3635,645,3635,615,3620,615,3620,645xe" filled="true" fillcolor="#000000" stroked="false">
                <v:path arrowok="t"/>
                <v:fill type="solid"/>
              </v:shape>
            </v:group>
            <v:group style="position:absolute;left:3620;top:645;width:15;height:30" coordorigin="3620,645" coordsize="15,30">
              <v:shape style="position:absolute;left:3620;top:645;width:15;height:30" coordorigin="3620,645" coordsize="15,30" path="m3620,675l3635,675,3635,645,3620,645,3620,675xe" filled="true" fillcolor="#000000" stroked="false">
                <v:path arrowok="t"/>
                <v:fill type="solid"/>
              </v:shape>
            </v:group>
            <v:group style="position:absolute;left:3620;top:675;width:15;height:30" coordorigin="3620,675" coordsize="15,30">
              <v:shape style="position:absolute;left:3620;top:675;width:15;height:30" coordorigin="3620,675" coordsize="15,30" path="m3620,705l3635,705,3635,675,3620,675,3620,705xe" filled="true" fillcolor="#000000" stroked="false">
                <v:path arrowok="t"/>
                <v:fill type="solid"/>
              </v:shape>
            </v:group>
            <v:group style="position:absolute;left:3620;top:705;width:15;height:30" coordorigin="3620,705" coordsize="15,30">
              <v:shape style="position:absolute;left:3620;top:705;width:15;height:30" coordorigin="3620,705" coordsize="15,30" path="m3620,735l3635,735,3635,705,3620,705,3620,735xe" filled="true" fillcolor="#000000" stroked="false">
                <v:path arrowok="t"/>
                <v:fill type="solid"/>
              </v:shape>
            </v:group>
            <v:group style="position:absolute;left:3620;top:735;width:15;height:30" coordorigin="3620,735" coordsize="15,30">
              <v:shape style="position:absolute;left:3620;top:735;width:15;height:30" coordorigin="3620,735" coordsize="15,30" path="m3620,765l3635,765,3635,735,3620,735,3620,765xe" filled="true" fillcolor="#000000" stroked="false">
                <v:path arrowok="t"/>
                <v:fill type="solid"/>
              </v:shape>
            </v:group>
            <v:group style="position:absolute;left:3620;top:765;width:15;height:30" coordorigin="3620,765" coordsize="15,30">
              <v:shape style="position:absolute;left:3620;top:765;width:15;height:30" coordorigin="3620,765" coordsize="15,30" path="m3620,795l3635,795,3635,765,3620,765,3620,795xe" filled="true" fillcolor="#000000" stroked="false">
                <v:path arrowok="t"/>
                <v:fill type="solid"/>
              </v:shape>
            </v:group>
            <v:group style="position:absolute;left:3620;top:795;width:15;height:30" coordorigin="3620,795" coordsize="15,30">
              <v:shape style="position:absolute;left:3620;top:795;width:15;height:30" coordorigin="3620,795" coordsize="15,30" path="m3620,825l3635,825,3635,795,3620,795,3620,825xe" filled="true" fillcolor="#000000" stroked="false">
                <v:path arrowok="t"/>
                <v:fill type="solid"/>
              </v:shape>
            </v:group>
            <v:group style="position:absolute;left:3620;top:825;width:15;height:31" coordorigin="3620,825" coordsize="15,31">
              <v:shape style="position:absolute;left:3620;top:825;width:15;height:31" coordorigin="3620,825" coordsize="15,31" path="m3620,856l3635,856,3635,825,3620,825,3620,856xe" filled="true" fillcolor="#000000" stroked="false">
                <v:path arrowok="t"/>
                <v:fill type="solid"/>
              </v:shape>
            </v:group>
            <v:group style="position:absolute;left:3620;top:856;width:15;height:30" coordorigin="3620,856" coordsize="15,30">
              <v:shape style="position:absolute;left:3620;top:856;width:15;height:30" coordorigin="3620,856" coordsize="15,30" path="m3620,886l3635,886,3635,856,3620,856,3620,886xe" filled="true" fillcolor="#000000" stroked="false">
                <v:path arrowok="t"/>
                <v:fill type="solid"/>
              </v:shape>
            </v:group>
            <v:group style="position:absolute;left:3620;top:886;width:15;height:30" coordorigin="3620,886" coordsize="15,30">
              <v:shape style="position:absolute;left:3620;top:886;width:15;height:30" coordorigin="3620,886" coordsize="15,30" path="m3620,916l3635,916,3635,886,3620,886,3620,916xe" filled="true" fillcolor="#000000" stroked="false">
                <v:path arrowok="t"/>
                <v:fill type="solid"/>
              </v:shape>
            </v:group>
            <v:group style="position:absolute;left:3620;top:916;width:15;height:30" coordorigin="3620,916" coordsize="15,30">
              <v:shape style="position:absolute;left:3620;top:916;width:15;height:30" coordorigin="3620,916" coordsize="15,30" path="m3620,946l3635,946,3635,916,3620,916,3620,946xe" filled="true" fillcolor="#000000" stroked="false">
                <v:path arrowok="t"/>
                <v:fill type="solid"/>
              </v:shape>
            </v:group>
            <v:group style="position:absolute;left:3620;top:946;width:15;height:30" coordorigin="3620,946" coordsize="15,30">
              <v:shape style="position:absolute;left:3620;top:946;width:15;height:30" coordorigin="3620,946" coordsize="15,30" path="m3620,976l3635,976,3635,946,3620,946,3620,976xe" filled="true" fillcolor="#000000" stroked="false">
                <v:path arrowok="t"/>
                <v:fill type="solid"/>
              </v:shape>
            </v:group>
            <v:group style="position:absolute;left:3620;top:983;width:15;height:2" coordorigin="3620,983" coordsize="15,2">
              <v:shape style="position:absolute;left:3620;top:983;width:15;height:2" coordorigin="3620,983" coordsize="15,0" path="m3620,983l3635,983e" filled="false" stroked="true" strokeweight=".75pt" strokecolor="#000000">
                <v:path arrowok="t"/>
              </v:shape>
            </v:group>
            <v:group style="position:absolute;left:6788;top:615;width:15;height:30" coordorigin="6788,615" coordsize="15,30">
              <v:shape style="position:absolute;left:6788;top:615;width:15;height:30" coordorigin="6788,615" coordsize="15,30" path="m6788,645l6803,645,6803,615,6788,615,6788,645xe" filled="true" fillcolor="#000000" stroked="false">
                <v:path arrowok="t"/>
                <v:fill type="solid"/>
              </v:shape>
            </v:group>
            <v:group style="position:absolute;left:3620;top:998;width:15;height:2" coordorigin="3620,998" coordsize="15,2">
              <v:shape style="position:absolute;left:3620;top:998;width:15;height:2" coordorigin="3620,998" coordsize="15,0" path="m3620,998l3635,998e" filled="false" stroked="true" strokeweight=".75pt" strokecolor="#000000">
                <v:path arrowok="t"/>
              </v:shape>
              <v:shape style="position:absolute;left:3635;top:991;width:1547;height:15" type="#_x0000_t75" stroked="false">
                <v:imagedata r:id="rId62" o:title=""/>
              </v:shape>
              <v:shape style="position:absolute;left:5174;top:991;width:1614;height:15" type="#_x0000_t75" stroked="false">
                <v:imagedata r:id="rId63" o:title=""/>
              </v:shape>
              <v:shape style="position:absolute;left:6781;top:991;width:1569;height:15" type="#_x0000_t75" stroked="false">
                <v:imagedata r:id="rId64" o:title=""/>
              </v:shape>
              <v:shape style="position:absolute;left:8343;top:991;width:2215;height:15" type="#_x0000_t75" stroked="false">
                <v:imagedata r:id="rId65" o:title=""/>
              </v:shape>
            </v:group>
            <v:group style="position:absolute;left:3620;top:1006;width:15;height:30" coordorigin="3620,1006" coordsize="15,30">
              <v:shape style="position:absolute;left:3620;top:1006;width:15;height:30" coordorigin="3620,1006" coordsize="15,30" path="m3620,1036l3635,1036,3635,1006,3620,1006,3620,1036xe" filled="true" fillcolor="#000000" stroked="false">
                <v:path arrowok="t"/>
                <v:fill type="solid"/>
              </v:shape>
            </v:group>
            <v:group style="position:absolute;left:3620;top:1036;width:15;height:30" coordorigin="3620,1036" coordsize="15,30">
              <v:shape style="position:absolute;left:3620;top:1036;width:15;height:30" coordorigin="3620,1036" coordsize="15,30" path="m3620,1066l3635,1066,3635,1036,3620,1036,3620,1066xe" filled="true" fillcolor="#000000" stroked="false">
                <v:path arrowok="t"/>
                <v:fill type="solid"/>
              </v:shape>
            </v:group>
            <v:group style="position:absolute;left:3620;top:1066;width:15;height:30" coordorigin="3620,1066" coordsize="15,30">
              <v:shape style="position:absolute;left:3620;top:1066;width:15;height:30" coordorigin="3620,1066" coordsize="15,30" path="m3620,1096l3635,1096,3635,1066,3620,1066,3620,1096xe" filled="true" fillcolor="#000000" stroked="false">
                <v:path arrowok="t"/>
                <v:fill type="solid"/>
              </v:shape>
            </v:group>
            <v:group style="position:absolute;left:3620;top:1096;width:15;height:30" coordorigin="3620,1096" coordsize="15,30">
              <v:shape style="position:absolute;left:3620;top:1096;width:15;height:30" coordorigin="3620,1096" coordsize="15,30" path="m3620,1126l3635,1126,3635,1096,3620,1096,3620,1126xe" filled="true" fillcolor="#000000" stroked="false">
                <v:path arrowok="t"/>
                <v:fill type="solid"/>
              </v:shape>
            </v:group>
            <v:group style="position:absolute;left:3620;top:1126;width:15;height:30" coordorigin="3620,1126" coordsize="15,30">
              <v:shape style="position:absolute;left:3620;top:1126;width:15;height:30" coordorigin="3620,1126" coordsize="15,30" path="m3620,1156l3635,1156,3635,1126,3620,1126,3620,1156xe" filled="true" fillcolor="#000000" stroked="false">
                <v:path arrowok="t"/>
                <v:fill type="solid"/>
              </v:shape>
            </v:group>
            <v:group style="position:absolute;left:3620;top:1156;width:15;height:30" coordorigin="3620,1156" coordsize="15,30">
              <v:shape style="position:absolute;left:3620;top:1156;width:15;height:30" coordorigin="3620,1156" coordsize="15,30" path="m3620,1186l3635,1186,3635,1156,3620,1156,3620,1186xe" filled="true" fillcolor="#000000" stroked="false">
                <v:path arrowok="t"/>
                <v:fill type="solid"/>
              </v:shape>
            </v:group>
            <v:group style="position:absolute;left:3620;top:1186;width:15;height:30" coordorigin="3620,1186" coordsize="15,30">
              <v:shape style="position:absolute;left:3620;top:1186;width:15;height:30" coordorigin="3620,1186" coordsize="15,30" path="m3620,1216l3635,1216,3635,1186,3620,1186,3620,1216xe" filled="true" fillcolor="#000000" stroked="false">
                <v:path arrowok="t"/>
                <v:fill type="solid"/>
              </v:shape>
            </v:group>
            <v:group style="position:absolute;left:3620;top:1216;width:15;height:30" coordorigin="3620,1216" coordsize="15,30">
              <v:shape style="position:absolute;left:3620;top:1216;width:15;height:30" coordorigin="3620,1216" coordsize="15,30" path="m3620,1246l3635,1246,3635,1216,3620,1216,3620,1246xe" filled="true" fillcolor="#000000" stroked="false">
                <v:path arrowok="t"/>
                <v:fill type="solid"/>
              </v:shape>
            </v:group>
            <v:group style="position:absolute;left:3620;top:1246;width:15;height:30" coordorigin="3620,1246" coordsize="15,30">
              <v:shape style="position:absolute;left:3620;top:1246;width:15;height:30" coordorigin="3620,1246" coordsize="15,30" path="m3620,1276l3635,1276,3635,1246,3620,1246,3620,1276xe" filled="true" fillcolor="#000000" stroked="false">
                <v:path arrowok="t"/>
                <v:fill type="solid"/>
              </v:shape>
            </v:group>
            <v:group style="position:absolute;left:1381;top:1373;width:2238;height:2" coordorigin="1381,1373" coordsize="2238,2">
              <v:shape style="position:absolute;left:1381;top:1373;width:2238;height:2" coordorigin="1381,1373" coordsize="2238,0" path="m1381,1373l3619,1373e" filled="false" stroked="true" strokeweight=".75pt" strokecolor="#000000">
                <v:path arrowok="t"/>
              </v:shape>
            </v:group>
            <v:group style="position:absolute;left:3620;top:1276;width:15;height:30" coordorigin="3620,1276" coordsize="15,30">
              <v:shape style="position:absolute;left:3620;top:1276;width:15;height:30" coordorigin="3620,1276" coordsize="15,30" path="m3620,1306l3635,1306,3635,1276,3620,1276,3620,1306xe" filled="true" fillcolor="#000000" stroked="false">
                <v:path arrowok="t"/>
                <v:fill type="solid"/>
              </v:shape>
            </v:group>
            <v:group style="position:absolute;left:3620;top:1306;width:15;height:30" coordorigin="3620,1306" coordsize="15,30">
              <v:shape style="position:absolute;left:3620;top:1306;width:15;height:30" coordorigin="3620,1306" coordsize="15,30" path="m3620,1336l3635,1336,3635,1306,3620,1306,3620,1336xe" filled="true" fillcolor="#000000" stroked="false">
                <v:path arrowok="t"/>
                <v:fill type="solid"/>
              </v:shape>
            </v:group>
            <v:group style="position:absolute;left:3620;top:1336;width:15;height:30" coordorigin="3620,1336" coordsize="15,30">
              <v:shape style="position:absolute;left:3620;top:1336;width:15;height:30" coordorigin="3620,1336" coordsize="15,30" path="m3620,1366l3635,1366,3635,1336,3620,1336,3620,1366xe" filled="true" fillcolor="#000000" stroked="false">
                <v:path arrowok="t"/>
                <v:fill type="solid"/>
              </v:shape>
            </v:group>
            <v:group style="position:absolute;left:3620;top:1373;width:15;height:2" coordorigin="3620,1373" coordsize="15,2">
              <v:shape style="position:absolute;left:3620;top:1373;width:15;height:2" coordorigin="3620,1373" coordsize="15,0" path="m3620,1373l3635,1373e" filled="false" stroked="true" strokeweight=".75pt" strokecolor="#000000">
                <v:path arrowok="t"/>
              </v:shape>
            </v:group>
            <v:group style="position:absolute;left:3635;top:1373;width:1547;height:2" coordorigin="3635,1373" coordsize="1547,2">
              <v:shape style="position:absolute;left:3635;top:1373;width:1547;height:2" coordorigin="3635,1373" coordsize="1547,0" path="m3635,1373l5182,1373e" filled="false" stroked="true" strokeweight=".75pt" strokecolor="#000000">
                <v:path arrowok="t"/>
              </v:shape>
            </v:group>
            <v:group style="position:absolute;left:5182;top:1336;width:15;height:30" coordorigin="5182,1336" coordsize="15,30">
              <v:shape style="position:absolute;left:5182;top:1336;width:15;height:30" coordorigin="5182,1336" coordsize="15,30" path="m5182,1366l5197,1366,5197,1336,5182,1336,5182,1366xe" filled="true" fillcolor="#000000" stroked="false">
                <v:path arrowok="t"/>
                <v:fill type="solid"/>
              </v:shape>
            </v:group>
            <v:group style="position:absolute;left:5182;top:1373;width:15;height:2" coordorigin="5182,1373" coordsize="15,2">
              <v:shape style="position:absolute;left:5182;top:1373;width:15;height:2" coordorigin="5182,1373" coordsize="15,0" path="m5182,1373l5197,1373e" filled="false" stroked="true" strokeweight=".75pt" strokecolor="#000000">
                <v:path arrowok="t"/>
              </v:shape>
            </v:group>
            <v:group style="position:absolute;left:5197;top:1373;width:1592;height:2" coordorigin="5197,1373" coordsize="1592,2">
              <v:shape style="position:absolute;left:5197;top:1373;width:1592;height:2" coordorigin="5197,1373" coordsize="1592,0" path="m5197,1373l6789,1373e" filled="false" stroked="true" strokeweight=".75pt" strokecolor="#000000">
                <v:path arrowok="t"/>
              </v:shape>
            </v:group>
            <v:group style="position:absolute;left:6788;top:1336;width:15;height:30" coordorigin="6788,1336" coordsize="15,30">
              <v:shape style="position:absolute;left:6788;top:1336;width:15;height:30" coordorigin="6788,1336" coordsize="15,30" path="m6788,1366l6803,1366,6803,1336,6788,1336,6788,1366xe" filled="true" fillcolor="#000000" stroked="false">
                <v:path arrowok="t"/>
                <v:fill type="solid"/>
              </v:shape>
            </v:group>
            <v:group style="position:absolute;left:6789;top:1373;width:15;height:2" coordorigin="6789,1373" coordsize="15,2">
              <v:shape style="position:absolute;left:6789;top:1373;width:15;height:2" coordorigin="6789,1373" coordsize="15,0" path="m6789,1373l6804,1373e" filled="false" stroked="true" strokeweight=".75pt" strokecolor="#000000">
                <v:path arrowok="t"/>
              </v:shape>
            </v:group>
            <v:group style="position:absolute;left:6804;top:1373;width:1547;height:2" coordorigin="6804,1373" coordsize="1547,2">
              <v:shape style="position:absolute;left:6804;top:1373;width:1547;height:2" coordorigin="6804,1373" coordsize="1547,0" path="m6804,1373l8351,1373e" filled="false" stroked="true" strokeweight=".75pt" strokecolor="#000000">
                <v:path arrowok="t"/>
              </v:shape>
            </v:group>
            <v:group style="position:absolute;left:8350;top:1336;width:15;height:30" coordorigin="8350,1336" coordsize="15,30">
              <v:shape style="position:absolute;left:8350;top:1336;width:15;height:30" coordorigin="8350,1336" coordsize="15,30" path="m8350,1366l8365,1366,8365,1336,8350,1336,8350,1366xe" filled="true" fillcolor="#000000" stroked="false">
                <v:path arrowok="t"/>
                <v:fill type="solid"/>
              </v:shape>
            </v:group>
            <v:group style="position:absolute;left:8350;top:1373;width:15;height:2" coordorigin="8350,1373" coordsize="15,2">
              <v:shape style="position:absolute;left:8350;top:1373;width:15;height:2" coordorigin="8350,1373" coordsize="15,0" path="m8350,1373l8365,1373e" filled="false" stroked="true" strokeweight=".75pt" strokecolor="#000000">
                <v:path arrowok="t"/>
              </v:shape>
            </v:group>
            <v:group style="position:absolute;left:8365;top:1373;width:2193;height:2" coordorigin="8365,1373" coordsize="2193,2">
              <v:shape style="position:absolute;left:8365;top:1373;width:2193;height:2" coordorigin="8365,1373" coordsize="2193,0" path="m8365,1373l10558,1373e" filled="false" stroked="true" strokeweight=".75pt" strokecolor="#000000">
                <v:path arrowok="t"/>
              </v:shape>
            </v:group>
            <w10:wrap type="none"/>
          </v:group>
        </w:pic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、预付账款按账龄列示</w:t>
      </w:r>
      <w:r>
        <w:rPr>
          <w:rFonts w:ascii="宋体" w:hAnsi="宋体" w:cs="宋体" w:eastAsia="宋体" w:hint="default"/>
          <w:sz w:val="21"/>
          <w:szCs w:val="21"/>
        </w:rPr>
      </w:r>
    </w:p>
    <w:p>
      <w:pPr>
        <w:spacing w:line="240" w:lineRule="auto" w:before="8"/>
        <w:rPr>
          <w:rFonts w:ascii="宋体" w:hAnsi="宋体" w:cs="宋体" w:eastAsia="宋体" w:hint="default"/>
          <w:b/>
          <w:bCs/>
          <w:sz w:val="12"/>
          <w:szCs w:val="12"/>
        </w:rPr>
      </w:pPr>
    </w:p>
    <w:tbl>
      <w:tblPr>
        <w:tblW w:w="0" w:type="auto"/>
        <w:jc w:val="left"/>
        <w:tblInd w:w="1148" w:type="dxa"/>
        <w:tblLayout w:type="fixed"/>
        <w:tblCellMar>
          <w:top w:w="0" w:type="dxa"/>
          <w:left w:w="0" w:type="dxa"/>
          <w:bottom w:w="0" w:type="dxa"/>
          <w:right w:w="0" w:type="dxa"/>
        </w:tblCellMar>
        <w:tblLook w:val="01E0"/>
      </w:tblPr>
      <w:tblGrid>
        <w:gridCol w:w="3061"/>
        <w:gridCol w:w="1607"/>
        <w:gridCol w:w="1562"/>
        <w:gridCol w:w="2200"/>
      </w:tblGrid>
      <w:tr>
        <w:trPr>
          <w:trHeight w:val="273" w:hRule="exact"/>
        </w:trPr>
        <w:tc>
          <w:tcPr>
            <w:tcW w:w="4668" w:type="dxa"/>
            <w:gridSpan w:val="2"/>
            <w:tcBorders>
              <w:top w:val="nil" w:sz="6" w:space="0" w:color="auto"/>
              <w:left w:val="nil" w:sz="6" w:space="0" w:color="auto"/>
              <w:bottom w:val="nil" w:sz="6" w:space="0" w:color="auto"/>
              <w:right w:val="single" w:sz="6" w:space="0" w:color="000000"/>
            </w:tcBorders>
          </w:tcPr>
          <w:p>
            <w:pPr>
              <w:pStyle w:val="TableParagraph"/>
              <w:spacing w:line="240" w:lineRule="auto" w:before="30"/>
              <w:ind w:left="2723"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562" w:type="dxa"/>
            <w:tcBorders>
              <w:top w:val="nil" w:sz="6" w:space="0" w:color="auto"/>
              <w:left w:val="single" w:sz="6" w:space="0" w:color="000000"/>
              <w:bottom w:val="nil" w:sz="6" w:space="0" w:color="auto"/>
              <w:right w:val="nil" w:sz="6" w:space="0" w:color="auto"/>
            </w:tcBorders>
          </w:tcPr>
          <w:p>
            <w:pPr>
              <w:pStyle w:val="TableParagraph"/>
              <w:spacing w:line="240" w:lineRule="auto" w:before="30"/>
              <w:ind w:right="-128"/>
              <w:jc w:val="right"/>
              <w:rPr>
                <w:rFonts w:ascii="宋体" w:hAnsi="宋体" w:cs="宋体" w:eastAsia="宋体" w:hint="default"/>
                <w:sz w:val="18"/>
                <w:szCs w:val="18"/>
              </w:rPr>
            </w:pPr>
            <w:r>
              <w:rPr>
                <w:rFonts w:ascii="宋体" w:hAnsi="宋体" w:cs="宋体" w:eastAsia="宋体" w:hint="default"/>
                <w:b/>
                <w:bCs/>
                <w:w w:val="99"/>
                <w:sz w:val="18"/>
                <w:szCs w:val="18"/>
              </w:rPr>
              <w:t>期</w:t>
            </w:r>
            <w:r>
              <w:rPr>
                <w:rFonts w:ascii="宋体" w:hAnsi="宋体" w:cs="宋体" w:eastAsia="宋体" w:hint="default"/>
                <w:sz w:val="18"/>
                <w:szCs w:val="18"/>
              </w:rPr>
            </w:r>
          </w:p>
        </w:tc>
        <w:tc>
          <w:tcPr>
            <w:tcW w:w="220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27" w:right="0"/>
              <w:jc w:val="left"/>
              <w:rPr>
                <w:rFonts w:ascii="宋体" w:hAnsi="宋体" w:cs="宋体" w:eastAsia="宋体" w:hint="default"/>
                <w:sz w:val="18"/>
                <w:szCs w:val="18"/>
              </w:rPr>
            </w:pPr>
            <w:r>
              <w:rPr>
                <w:rFonts w:ascii="宋体" w:hAnsi="宋体" w:cs="宋体" w:eastAsia="宋体" w:hint="default"/>
                <w:b/>
                <w:bCs/>
                <w:sz w:val="18"/>
                <w:szCs w:val="18"/>
              </w:rPr>
              <w:t>初余额</w:t>
            </w:r>
            <w:r>
              <w:rPr>
                <w:rFonts w:ascii="宋体" w:hAnsi="宋体" w:cs="宋体" w:eastAsia="宋体" w:hint="default"/>
                <w:sz w:val="18"/>
                <w:szCs w:val="18"/>
              </w:rPr>
            </w:r>
          </w:p>
        </w:tc>
      </w:tr>
      <w:tr>
        <w:trPr>
          <w:trHeight w:val="195" w:hRule="exact"/>
        </w:trPr>
        <w:tc>
          <w:tcPr>
            <w:tcW w:w="3061" w:type="dxa"/>
            <w:tcBorders>
              <w:top w:val="nil" w:sz="6" w:space="0" w:color="auto"/>
              <w:left w:val="nil" w:sz="6" w:space="0" w:color="auto"/>
              <w:bottom w:val="nil" w:sz="6" w:space="0" w:color="auto"/>
              <w:right w:val="nil" w:sz="6" w:space="0" w:color="auto"/>
            </w:tcBorders>
          </w:tcPr>
          <w:p>
            <w:pPr>
              <w:pStyle w:val="TableParagraph"/>
              <w:spacing w:line="188" w:lineRule="exact"/>
              <w:ind w:left="200"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607" w:type="dxa"/>
            <w:tcBorders>
              <w:top w:val="nil" w:sz="6" w:space="0" w:color="auto"/>
              <w:left w:val="nil" w:sz="6" w:space="0" w:color="auto"/>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nil" w:sz="6" w:space="0" w:color="auto"/>
            </w:tcBorders>
          </w:tcPr>
          <w:p>
            <w:pPr/>
          </w:p>
        </w:tc>
        <w:tc>
          <w:tcPr>
            <w:tcW w:w="2200" w:type="dxa"/>
            <w:tcBorders>
              <w:top w:val="nil" w:sz="6" w:space="0" w:color="auto"/>
              <w:left w:val="nil" w:sz="6" w:space="0" w:color="auto"/>
              <w:bottom w:val="nil" w:sz="6" w:space="0" w:color="auto"/>
              <w:right w:val="nil" w:sz="6" w:space="0" w:color="auto"/>
            </w:tcBorders>
          </w:tcPr>
          <w:p>
            <w:pPr/>
          </w:p>
        </w:tc>
      </w:tr>
      <w:tr>
        <w:trPr>
          <w:trHeight w:val="305" w:hRule="exact"/>
        </w:trPr>
        <w:tc>
          <w:tcPr>
            <w:tcW w:w="3061" w:type="dxa"/>
            <w:tcBorders>
              <w:top w:val="nil" w:sz="6" w:space="0" w:color="auto"/>
              <w:left w:val="nil" w:sz="6" w:space="0" w:color="auto"/>
              <w:bottom w:val="nil" w:sz="6" w:space="0" w:color="auto"/>
              <w:right w:val="single" w:sz="6" w:space="0" w:color="000000"/>
            </w:tcBorders>
          </w:tcPr>
          <w:p>
            <w:pPr>
              <w:pStyle w:val="TableParagraph"/>
              <w:spacing w:line="188" w:lineRule="exact"/>
              <w:ind w:right="599"/>
              <w:jc w:val="right"/>
              <w:rPr>
                <w:rFonts w:ascii="宋体" w:hAnsi="宋体" w:cs="宋体" w:eastAsia="宋体" w:hint="default"/>
                <w:sz w:val="18"/>
                <w:szCs w:val="18"/>
              </w:rPr>
            </w:pPr>
            <w:r>
              <w:rPr>
                <w:rFonts w:ascii="宋体" w:hAnsi="宋体" w:cs="宋体" w:eastAsia="宋体" w:hint="default"/>
                <w:b/>
                <w:bCs/>
                <w:w w:val="95"/>
                <w:sz w:val="18"/>
                <w:szCs w:val="18"/>
              </w:rPr>
              <w:t>金额</w:t>
            </w:r>
            <w:r>
              <w:rPr>
                <w:rFonts w:ascii="宋体" w:hAnsi="宋体" w:cs="宋体" w:eastAsia="宋体" w:hint="default"/>
                <w:sz w:val="18"/>
                <w:szCs w:val="18"/>
              </w:rPr>
            </w:r>
          </w:p>
        </w:tc>
        <w:tc>
          <w:tcPr>
            <w:tcW w:w="1607" w:type="dxa"/>
            <w:tcBorders>
              <w:top w:val="nil" w:sz="6" w:space="0" w:color="auto"/>
              <w:left w:val="single" w:sz="6" w:space="0" w:color="000000"/>
              <w:bottom w:val="nil" w:sz="6" w:space="0" w:color="auto"/>
              <w:right w:val="single" w:sz="6" w:space="0" w:color="000000"/>
            </w:tcBorders>
          </w:tcPr>
          <w:p>
            <w:pPr>
              <w:pStyle w:val="TableParagraph"/>
              <w:spacing w:line="201" w:lineRule="exact"/>
              <w:ind w:left="105" w:right="0"/>
              <w:jc w:val="left"/>
              <w:rPr>
                <w:rFonts w:ascii="宋体" w:hAnsi="宋体" w:cs="宋体" w:eastAsia="宋体" w:hint="default"/>
                <w:sz w:val="18"/>
                <w:szCs w:val="18"/>
              </w:rPr>
            </w:pPr>
            <w:r>
              <w:rPr>
                <w:rFonts w:ascii="宋体" w:hAnsi="宋体" w:cs="宋体" w:eastAsia="宋体" w:hint="default"/>
                <w:b/>
                <w:bCs/>
                <w:sz w:val="18"/>
                <w:szCs w:val="18"/>
              </w:rPr>
              <w:t>占总额比例（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188" w:lineRule="exact"/>
              <w:ind w:left="15"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2200" w:type="dxa"/>
            <w:tcBorders>
              <w:top w:val="nil" w:sz="6" w:space="0" w:color="auto"/>
              <w:left w:val="single" w:sz="6" w:space="0" w:color="000000"/>
              <w:bottom w:val="nil" w:sz="6" w:space="0" w:color="auto"/>
              <w:right w:val="nil" w:sz="6" w:space="0" w:color="auto"/>
            </w:tcBorders>
          </w:tcPr>
          <w:p>
            <w:pPr>
              <w:pStyle w:val="TableParagraph"/>
              <w:spacing w:line="201" w:lineRule="exact"/>
              <w:ind w:left="360" w:right="0"/>
              <w:jc w:val="left"/>
              <w:rPr>
                <w:rFonts w:ascii="宋体" w:hAnsi="宋体" w:cs="宋体" w:eastAsia="宋体" w:hint="default"/>
                <w:sz w:val="18"/>
                <w:szCs w:val="18"/>
              </w:rPr>
            </w:pPr>
            <w:r>
              <w:rPr>
                <w:rFonts w:ascii="宋体" w:hAnsi="宋体" w:cs="宋体" w:eastAsia="宋体" w:hint="default"/>
                <w:b/>
                <w:bCs/>
                <w:sz w:val="18"/>
                <w:szCs w:val="18"/>
              </w:rPr>
              <w:t>占总额比例（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bl>
    <w:p>
      <w:pPr>
        <w:spacing w:after="0" w:line="201" w:lineRule="exact"/>
        <w:jc w:val="left"/>
        <w:rPr>
          <w:rFonts w:ascii="宋体" w:hAnsi="宋体" w:cs="宋体" w:eastAsia="宋体" w:hint="default"/>
          <w:sz w:val="18"/>
          <w:szCs w:val="18"/>
        </w:rPr>
        <w:sectPr>
          <w:pgSz w:w="11910" w:h="16850"/>
          <w:pgMar w:header="866" w:footer="981" w:top="1040" w:bottom="1180" w:left="980" w:right="0"/>
        </w:sectPr>
      </w:pPr>
    </w:p>
    <w:p>
      <w:pPr>
        <w:spacing w:line="240" w:lineRule="auto" w:before="2"/>
        <w:rPr>
          <w:rFonts w:ascii="宋体" w:hAnsi="宋体" w:cs="宋体" w:eastAsia="宋体" w:hint="default"/>
          <w:b/>
          <w:bCs/>
          <w:sz w:val="4"/>
          <w:szCs w:val="4"/>
        </w:rPr>
      </w:pPr>
      <w:r>
        <w:rPr/>
        <w:pict>
          <v:group style="position:absolute;margin-left:292.130005pt;margin-top:691.349976pt;width:.75pt;height:16.55pt;mso-position-horizontal-relative:page;mso-position-vertical-relative:page;z-index:-1232320" coordorigin="5843,13827" coordsize="15,331">
            <v:group style="position:absolute;left:5843;top:13827;width:15;height:30" coordorigin="5843,13827" coordsize="15,30">
              <v:shape style="position:absolute;left:5843;top:13827;width:15;height:30" coordorigin="5843,13827" coordsize="15,30" path="m5843,13857l5858,13857,5858,13827,5843,13827,5843,13857xe" filled="true" fillcolor="#000000" stroked="false">
                <v:path arrowok="t"/>
                <v:fill type="solid"/>
              </v:shape>
            </v:group>
            <v:group style="position:absolute;left:5843;top:13857;width:15;height:30" coordorigin="5843,13857" coordsize="15,30">
              <v:shape style="position:absolute;left:5843;top:13857;width:15;height:30" coordorigin="5843,13857" coordsize="15,30" path="m5843,13887l5858,13887,5858,13857,5843,13857,5843,13887xe" filled="true" fillcolor="#000000" stroked="false">
                <v:path arrowok="t"/>
                <v:fill type="solid"/>
              </v:shape>
            </v:group>
            <v:group style="position:absolute;left:5843;top:13887;width:15;height:30" coordorigin="5843,13887" coordsize="15,30">
              <v:shape style="position:absolute;left:5843;top:13887;width:15;height:30" coordorigin="5843,13887" coordsize="15,30" path="m5843,13917l5858,13917,5858,13887,5843,13887,5843,13917xe" filled="true" fillcolor="#000000" stroked="false">
                <v:path arrowok="t"/>
                <v:fill type="solid"/>
              </v:shape>
            </v:group>
            <v:group style="position:absolute;left:5843;top:13917;width:15;height:31" coordorigin="5843,13917" coordsize="15,31">
              <v:shape style="position:absolute;left:5843;top:13917;width:15;height:31" coordorigin="5843,13917" coordsize="15,31" path="m5843,13947l5858,13947,5858,13917,5843,13917,5843,13947xe" filled="true" fillcolor="#000000" stroked="false">
                <v:path arrowok="t"/>
                <v:fill type="solid"/>
              </v:shape>
            </v:group>
            <v:group style="position:absolute;left:5843;top:13947;width:15;height:30" coordorigin="5843,13947" coordsize="15,30">
              <v:shape style="position:absolute;left:5843;top:13947;width:15;height:30" coordorigin="5843,13947" coordsize="15,30" path="m5843,13977l5858,13977,5858,13947,5843,13947,5843,13977xe" filled="true" fillcolor="#000000" stroked="false">
                <v:path arrowok="t"/>
                <v:fill type="solid"/>
              </v:shape>
            </v:group>
            <v:group style="position:absolute;left:5843;top:13977;width:15;height:30" coordorigin="5843,13977" coordsize="15,30">
              <v:shape style="position:absolute;left:5843;top:13977;width:15;height:30" coordorigin="5843,13977" coordsize="15,30" path="m5843,14007l5858,14007,5858,13977,5843,13977,5843,14007xe" filled="true" fillcolor="#000000" stroked="false">
                <v:path arrowok="t"/>
                <v:fill type="solid"/>
              </v:shape>
            </v:group>
            <v:group style="position:absolute;left:5843;top:14007;width:15;height:30" coordorigin="5843,14007" coordsize="15,30">
              <v:shape style="position:absolute;left:5843;top:14007;width:15;height:30" coordorigin="5843,14007" coordsize="15,30" path="m5843,14037l5858,14037,5858,14007,5843,14007,5843,14037xe" filled="true" fillcolor="#000000" stroked="false">
                <v:path arrowok="t"/>
                <v:fill type="solid"/>
              </v:shape>
            </v:group>
            <v:group style="position:absolute;left:5843;top:14037;width:15;height:30" coordorigin="5843,14037" coordsize="15,30">
              <v:shape style="position:absolute;left:5843;top:14037;width:15;height:30" coordorigin="5843,14037" coordsize="15,30" path="m5843,14067l5858,14067,5858,14037,5843,14037,5843,14067xe" filled="true" fillcolor="#000000" stroked="false">
                <v:path arrowok="t"/>
                <v:fill type="solid"/>
              </v:shape>
            </v:group>
            <v:group style="position:absolute;left:5843;top:14067;width:15;height:30" coordorigin="5843,14067" coordsize="15,30">
              <v:shape style="position:absolute;left:5843;top:14067;width:15;height:30" coordorigin="5843,14067" coordsize="15,30" path="m5843,14097l5858,14097,5858,14067,5843,14067,5843,14097xe" filled="true" fillcolor="#000000" stroked="false">
                <v:path arrowok="t"/>
                <v:fill type="solid"/>
              </v:shape>
            </v:group>
            <v:group style="position:absolute;left:5843;top:14097;width:15;height:30" coordorigin="5843,14097" coordsize="15,30">
              <v:shape style="position:absolute;left:5843;top:14097;width:15;height:30" coordorigin="5843,14097" coordsize="15,30" path="m5843,14127l5858,14127,5858,14097,5843,14097,5843,14127xe" filled="true" fillcolor="#000000" stroked="false">
                <v:path arrowok="t"/>
                <v:fill type="solid"/>
              </v:shape>
            </v:group>
            <v:group style="position:absolute;left:5843;top:14127;width:15;height:30" coordorigin="5843,14127" coordsize="15,30">
              <v:shape style="position:absolute;left:5843;top:14127;width:15;height:30" coordorigin="5843,14127" coordsize="15,30" path="m5843,14157l5858,14157,5858,14127,5843,14127,5843,14157xe" filled="true" fillcolor="#000000" stroked="false">
                <v:path arrowok="t"/>
                <v:fill type="solid"/>
              </v:shape>
            </v:group>
            <w10:wrap type="none"/>
          </v:group>
        </w:pict>
      </w:r>
      <w:r>
        <w:rPr/>
        <w:pict>
          <v:group style="position:absolute;margin-left:292.130005pt;margin-top:711.619995pt;width:.75pt;height:36.050pt;mso-position-horizontal-relative:page;mso-position-vertical-relative:page;z-index:-1232296" coordorigin="5843,14232" coordsize="15,721">
            <v:group style="position:absolute;left:5843;top:14232;width:15;height:30" coordorigin="5843,14232" coordsize="15,30">
              <v:shape style="position:absolute;left:5843;top:14232;width:15;height:30" coordorigin="5843,14232" coordsize="15,30" path="m5843,14262l5858,14262,5858,14232,5843,14232,5843,14262xe" filled="true" fillcolor="#000000" stroked="false">
                <v:path arrowok="t"/>
                <v:fill type="solid"/>
              </v:shape>
            </v:group>
            <v:group style="position:absolute;left:5843;top:14263;width:15;height:30" coordorigin="5843,14263" coordsize="15,30">
              <v:shape style="position:absolute;left:5843;top:14263;width:15;height:30" coordorigin="5843,14263" coordsize="15,30" path="m5843,14293l5858,14293,5858,14263,5843,14263,5843,14293xe" filled="true" fillcolor="#000000" stroked="false">
                <v:path arrowok="t"/>
                <v:fill type="solid"/>
              </v:shape>
            </v:group>
            <v:group style="position:absolute;left:5843;top:14293;width:15;height:30" coordorigin="5843,14293" coordsize="15,30">
              <v:shape style="position:absolute;left:5843;top:14293;width:15;height:30" coordorigin="5843,14293" coordsize="15,30" path="m5843,14323l5858,14323,5858,14293,5843,14293,5843,14323xe" filled="true" fillcolor="#000000" stroked="false">
                <v:path arrowok="t"/>
                <v:fill type="solid"/>
              </v:shape>
            </v:group>
            <v:group style="position:absolute;left:5843;top:14323;width:15;height:30" coordorigin="5843,14323" coordsize="15,30">
              <v:shape style="position:absolute;left:5843;top:14323;width:15;height:30" coordorigin="5843,14323" coordsize="15,30" path="m5843,14353l5858,14353,5858,14323,5843,14323,5843,14353xe" filled="true" fillcolor="#000000" stroked="false">
                <v:path arrowok="t"/>
                <v:fill type="solid"/>
              </v:shape>
            </v:group>
            <v:group style="position:absolute;left:5843;top:14353;width:15;height:30" coordorigin="5843,14353" coordsize="15,30">
              <v:shape style="position:absolute;left:5843;top:14353;width:15;height:30" coordorigin="5843,14353" coordsize="15,30" path="m5843,14383l5858,14383,5858,14353,5843,14353,5843,14383xe" filled="true" fillcolor="#000000" stroked="false">
                <v:path arrowok="t"/>
                <v:fill type="solid"/>
              </v:shape>
            </v:group>
            <v:group style="position:absolute;left:5843;top:14383;width:15;height:30" coordorigin="5843,14383" coordsize="15,30">
              <v:shape style="position:absolute;left:5843;top:14383;width:15;height:30" coordorigin="5843,14383" coordsize="15,30" path="m5843,14413l5858,14413,5858,14383,5843,14383,5843,14413xe" filled="true" fillcolor="#000000" stroked="false">
                <v:path arrowok="t"/>
                <v:fill type="solid"/>
              </v:shape>
            </v:group>
            <v:group style="position:absolute;left:5843;top:14413;width:15;height:30" coordorigin="5843,14413" coordsize="15,30">
              <v:shape style="position:absolute;left:5843;top:14413;width:15;height:30" coordorigin="5843,14413" coordsize="15,30" path="m5843,14443l5858,14443,5858,14413,5843,14413,5843,14443xe" filled="true" fillcolor="#000000" stroked="false">
                <v:path arrowok="t"/>
                <v:fill type="solid"/>
              </v:shape>
            </v:group>
            <v:group style="position:absolute;left:5843;top:14443;width:15;height:30" coordorigin="5843,14443" coordsize="15,30">
              <v:shape style="position:absolute;left:5843;top:14443;width:15;height:30" coordorigin="5843,14443" coordsize="15,30" path="m5843,14473l5858,14473,5858,14443,5843,14443,5843,14473xe" filled="true" fillcolor="#000000" stroked="false">
                <v:path arrowok="t"/>
                <v:fill type="solid"/>
              </v:shape>
            </v:group>
            <v:group style="position:absolute;left:5843;top:14472;width:15;height:31" coordorigin="5843,14472" coordsize="15,31">
              <v:shape style="position:absolute;left:5843;top:14472;width:15;height:31" coordorigin="5843,14472" coordsize="15,31" path="m5843,14503l5858,14503,5858,14472,5843,14472,5843,14503xe" filled="true" fillcolor="#000000" stroked="false">
                <v:path arrowok="t"/>
                <v:fill type="solid"/>
              </v:shape>
            </v:group>
            <v:group style="position:absolute;left:5843;top:14503;width:15;height:30" coordorigin="5843,14503" coordsize="15,30">
              <v:shape style="position:absolute;left:5843;top:14503;width:15;height:30" coordorigin="5843,14503" coordsize="15,30" path="m5843,14533l5858,14533,5858,14503,5843,14503,5843,14533xe" filled="true" fillcolor="#000000" stroked="false">
                <v:path arrowok="t"/>
                <v:fill type="solid"/>
              </v:shape>
            </v:group>
            <v:group style="position:absolute;left:5843;top:14533;width:15;height:30" coordorigin="5843,14533" coordsize="15,30">
              <v:shape style="position:absolute;left:5843;top:14533;width:15;height:30" coordorigin="5843,14533" coordsize="15,30" path="m5843,14563l5858,14563,5858,14533,5843,14533,5843,14563xe" filled="true" fillcolor="#000000" stroked="false">
                <v:path arrowok="t"/>
                <v:fill type="solid"/>
              </v:shape>
            </v:group>
            <v:group style="position:absolute;left:5843;top:14623;width:15;height:30" coordorigin="5843,14623" coordsize="15,30">
              <v:shape style="position:absolute;left:5843;top:14623;width:15;height:30" coordorigin="5843,14623" coordsize="15,30" path="m5843,14653l5858,14653,5858,14623,5843,14623,5843,14653xe" filled="true" fillcolor="#000000" stroked="false">
                <v:path arrowok="t"/>
                <v:fill type="solid"/>
              </v:shape>
            </v:group>
            <v:group style="position:absolute;left:5843;top:14653;width:15;height:30" coordorigin="5843,14653" coordsize="15,30">
              <v:shape style="position:absolute;left:5843;top:14653;width:15;height:30" coordorigin="5843,14653" coordsize="15,30" path="m5843,14683l5858,14683,5858,14653,5843,14653,5843,14683xe" filled="true" fillcolor="#000000" stroked="false">
                <v:path arrowok="t"/>
                <v:fill type="solid"/>
              </v:shape>
            </v:group>
            <v:group style="position:absolute;left:5843;top:14683;width:15;height:30" coordorigin="5843,14683" coordsize="15,30">
              <v:shape style="position:absolute;left:5843;top:14683;width:15;height:30" coordorigin="5843,14683" coordsize="15,30" path="m5843,14713l5858,14713,5858,14683,5843,14683,5843,14713xe" filled="true" fillcolor="#000000" stroked="false">
                <v:path arrowok="t"/>
                <v:fill type="solid"/>
              </v:shape>
            </v:group>
            <v:group style="position:absolute;left:5843;top:14713;width:15;height:30" coordorigin="5843,14713" coordsize="15,30">
              <v:shape style="position:absolute;left:5843;top:14713;width:15;height:30" coordorigin="5843,14713" coordsize="15,30" path="m5843,14743l5858,14743,5858,14713,5843,14713,5843,14743xe" filled="true" fillcolor="#000000" stroked="false">
                <v:path arrowok="t"/>
                <v:fill type="solid"/>
              </v:shape>
            </v:group>
            <v:group style="position:absolute;left:5843;top:14743;width:15;height:30" coordorigin="5843,14743" coordsize="15,30">
              <v:shape style="position:absolute;left:5843;top:14743;width:15;height:30" coordorigin="5843,14743" coordsize="15,30" path="m5843,14773l5858,14773,5858,14743,5843,14743,5843,14773xe" filled="true" fillcolor="#000000" stroked="false">
                <v:path arrowok="t"/>
                <v:fill type="solid"/>
              </v:shape>
            </v:group>
            <v:group style="position:absolute;left:5843;top:14773;width:15;height:30" coordorigin="5843,14773" coordsize="15,30">
              <v:shape style="position:absolute;left:5843;top:14773;width:15;height:30" coordorigin="5843,14773" coordsize="15,30" path="m5843,14803l5858,14803,5858,14773,5843,14773,5843,14803xe" filled="true" fillcolor="#000000" stroked="false">
                <v:path arrowok="t"/>
                <v:fill type="solid"/>
              </v:shape>
            </v:group>
            <v:group style="position:absolute;left:5843;top:14803;width:15;height:30" coordorigin="5843,14803" coordsize="15,30">
              <v:shape style="position:absolute;left:5843;top:14803;width:15;height:30" coordorigin="5843,14803" coordsize="15,30" path="m5843,14833l5858,14833,5858,14803,5843,14803,5843,14833xe" filled="true" fillcolor="#000000" stroked="false">
                <v:path arrowok="t"/>
                <v:fill type="solid"/>
              </v:shape>
            </v:group>
            <v:group style="position:absolute;left:5843;top:14833;width:15;height:30" coordorigin="5843,14833" coordsize="15,30">
              <v:shape style="position:absolute;left:5843;top:14833;width:15;height:30" coordorigin="5843,14833" coordsize="15,30" path="m5843,14863l5858,14863,5858,14833,5843,14833,5843,14863xe" filled="true" fillcolor="#000000" stroked="false">
                <v:path arrowok="t"/>
                <v:fill type="solid"/>
              </v:shape>
            </v:group>
            <v:group style="position:absolute;left:5843;top:14863;width:15;height:30" coordorigin="5843,14863" coordsize="15,30">
              <v:shape style="position:absolute;left:5843;top:14863;width:15;height:30" coordorigin="5843,14863" coordsize="15,30" path="m5843,14893l5858,14893,5858,14863,5843,14863,5843,14893xe" filled="true" fillcolor="#000000" stroked="false">
                <v:path arrowok="t"/>
                <v:fill type="solid"/>
              </v:shape>
            </v:group>
            <v:group style="position:absolute;left:5843;top:14893;width:15;height:30" coordorigin="5843,14893" coordsize="15,30">
              <v:shape style="position:absolute;left:5843;top:14893;width:15;height:30" coordorigin="5843,14893" coordsize="15,30" path="m5843,14923l5858,14923,5858,14893,5843,14893,5843,14923xe" filled="true" fillcolor="#000000" stroked="false">
                <v:path arrowok="t"/>
                <v:fill type="solid"/>
              </v:shape>
            </v:group>
            <v:group style="position:absolute;left:5843;top:14923;width:15;height:30" coordorigin="5843,14923" coordsize="15,30">
              <v:shape style="position:absolute;left:5843;top:14923;width:15;height:30" coordorigin="5843,14923" coordsize="15,30" path="m5843,14953l5858,14953,5858,14923,5843,14923,5843,14953xe" filled="true" fillcolor="#000000" stroked="false">
                <v:path arrowok="t"/>
                <v:fill type="solid"/>
              </v:shape>
            </v:group>
            <w10:wrap type="none"/>
          </v:group>
        </w:pict>
      </w: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86.6pt;height:.75pt;mso-position-horizontal-relative:char;mso-position-vertical-relative:line" coordorigin="0,0" coordsize="9732,15">
            <v:group style="position:absolute;left:8;top:8;width:9717;height:2" coordorigin="8,8" coordsize="9717,2">
              <v:shape style="position:absolute;left:8;top:8;width:9717;height:2" coordorigin="8,8" coordsize="9717,0" path="m8,8l9725,8e" filled="false" stroked="true" strokeweight=".75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b/>
          <w:bCs/>
          <w:sz w:val="23"/>
          <w:szCs w:val="23"/>
        </w:rPr>
      </w:pPr>
    </w:p>
    <w:tbl>
      <w:tblPr>
        <w:tblW w:w="0" w:type="auto"/>
        <w:jc w:val="left"/>
        <w:tblInd w:w="366" w:type="dxa"/>
        <w:tblLayout w:type="fixed"/>
        <w:tblCellMar>
          <w:top w:w="0" w:type="dxa"/>
          <w:left w:w="0" w:type="dxa"/>
          <w:bottom w:w="0" w:type="dxa"/>
          <w:right w:w="0" w:type="dxa"/>
        </w:tblCellMar>
        <w:tblLook w:val="01E0"/>
      </w:tblPr>
      <w:tblGrid>
        <w:gridCol w:w="2261"/>
        <w:gridCol w:w="1562"/>
        <w:gridCol w:w="1607"/>
        <w:gridCol w:w="1562"/>
        <w:gridCol w:w="2200"/>
      </w:tblGrid>
      <w:tr>
        <w:trPr>
          <w:trHeight w:val="375" w:hRule="exact"/>
        </w:trPr>
        <w:tc>
          <w:tcPr>
            <w:tcW w:w="2261" w:type="dxa"/>
            <w:tcBorders>
              <w:top w:val="single" w:sz="6" w:space="0" w:color="000000"/>
              <w:left w:val="nil" w:sz="6" w:space="0" w:color="auto"/>
              <w:bottom w:val="nil" w:sz="6" w:space="0" w:color="auto"/>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156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72"/>
              <w:ind w:right="104"/>
              <w:jc w:val="right"/>
              <w:rPr>
                <w:rFonts w:ascii="Times New Roman" w:hAnsi="Times New Roman" w:cs="Times New Roman" w:eastAsia="Times New Roman" w:hint="default"/>
                <w:sz w:val="18"/>
                <w:szCs w:val="18"/>
              </w:rPr>
            </w:pPr>
            <w:r>
              <w:rPr>
                <w:rFonts w:ascii="Times New Roman"/>
                <w:sz w:val="18"/>
              </w:rPr>
              <w:t>61,972,319.22</w:t>
            </w:r>
          </w:p>
        </w:tc>
        <w:tc>
          <w:tcPr>
            <w:tcW w:w="160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72"/>
              <w:ind w:right="88"/>
              <w:jc w:val="right"/>
              <w:rPr>
                <w:rFonts w:ascii="Times New Roman" w:hAnsi="Times New Roman" w:cs="Times New Roman" w:eastAsia="Times New Roman" w:hint="default"/>
                <w:sz w:val="18"/>
                <w:szCs w:val="18"/>
              </w:rPr>
            </w:pPr>
            <w:r>
              <w:rPr>
                <w:rFonts w:ascii="Times New Roman"/>
                <w:sz w:val="18"/>
              </w:rPr>
              <w:t>99.45</w:t>
            </w:r>
          </w:p>
        </w:tc>
        <w:tc>
          <w:tcPr>
            <w:tcW w:w="156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72"/>
              <w:ind w:right="89"/>
              <w:jc w:val="right"/>
              <w:rPr>
                <w:rFonts w:ascii="Times New Roman" w:hAnsi="Times New Roman" w:cs="Times New Roman" w:eastAsia="Times New Roman" w:hint="default"/>
                <w:sz w:val="18"/>
                <w:szCs w:val="18"/>
              </w:rPr>
            </w:pPr>
            <w:r>
              <w:rPr>
                <w:rFonts w:ascii="Times New Roman"/>
                <w:sz w:val="18"/>
              </w:rPr>
              <w:t>54,639,556.15</w:t>
            </w:r>
          </w:p>
        </w:tc>
        <w:tc>
          <w:tcPr>
            <w:tcW w:w="2200" w:type="dxa"/>
            <w:tcBorders>
              <w:top w:val="single" w:sz="6" w:space="0" w:color="000000"/>
              <w:left w:val="single" w:sz="6" w:space="0" w:color="000000"/>
              <w:bottom w:val="nil" w:sz="6" w:space="0" w:color="auto"/>
              <w:right w:val="nil" w:sz="6" w:space="0" w:color="auto"/>
            </w:tcBorders>
          </w:tcPr>
          <w:p>
            <w:pPr>
              <w:pStyle w:val="TableParagraph"/>
              <w:spacing w:line="240" w:lineRule="auto" w:before="72"/>
              <w:ind w:right="118"/>
              <w:jc w:val="right"/>
              <w:rPr>
                <w:rFonts w:ascii="Times New Roman" w:hAnsi="Times New Roman" w:cs="Times New Roman" w:eastAsia="Times New Roman" w:hint="default"/>
                <w:sz w:val="18"/>
                <w:szCs w:val="18"/>
              </w:rPr>
            </w:pPr>
            <w:r>
              <w:rPr>
                <w:rFonts w:ascii="Times New Roman"/>
                <w:sz w:val="18"/>
              </w:rPr>
              <w:t>99.16</w:t>
            </w:r>
          </w:p>
        </w:tc>
      </w:tr>
      <w:tr>
        <w:trPr>
          <w:trHeight w:val="390" w:hRule="exact"/>
        </w:trPr>
        <w:tc>
          <w:tcPr>
            <w:tcW w:w="2261" w:type="dxa"/>
            <w:tcBorders>
              <w:top w:val="nil" w:sz="6" w:space="0" w:color="auto"/>
              <w:left w:val="nil" w:sz="6" w:space="0" w:color="auto"/>
              <w:bottom w:val="nil" w:sz="6" w:space="0" w:color="auto"/>
              <w:right w:val="single" w:sz="6" w:space="0" w:color="000000"/>
            </w:tcBorders>
          </w:tcPr>
          <w:p>
            <w:pPr>
              <w:pStyle w:val="TableParagraph"/>
              <w:spacing w:line="240" w:lineRule="auto" w:before="37"/>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292,640.73</w:t>
            </w:r>
          </w:p>
        </w:tc>
        <w:tc>
          <w:tcPr>
            <w:tcW w:w="1607" w:type="dxa"/>
            <w:tcBorders>
              <w:top w:val="nil" w:sz="6" w:space="0" w:color="auto"/>
              <w:left w:val="single" w:sz="6" w:space="0" w:color="000000"/>
              <w:bottom w:val="nil" w:sz="6" w:space="0" w:color="auto"/>
              <w:right w:val="single" w:sz="6" w:space="0" w:color="000000"/>
            </w:tcBorders>
          </w:tcPr>
          <w:p>
            <w:pPr>
              <w:pStyle w:val="TableParagraph"/>
              <w:spacing w:line="240" w:lineRule="auto" w:before="94"/>
              <w:ind w:right="88"/>
              <w:jc w:val="right"/>
              <w:rPr>
                <w:rFonts w:ascii="Times New Roman" w:hAnsi="Times New Roman" w:cs="Times New Roman" w:eastAsia="Times New Roman" w:hint="default"/>
                <w:sz w:val="18"/>
                <w:szCs w:val="18"/>
              </w:rPr>
            </w:pPr>
            <w:r>
              <w:rPr>
                <w:rFonts w:ascii="Times New Roman"/>
                <w:sz w:val="18"/>
              </w:rPr>
              <w:t>0.47</w:t>
            </w: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94"/>
              <w:ind w:right="88"/>
              <w:jc w:val="right"/>
              <w:rPr>
                <w:rFonts w:ascii="Times New Roman" w:hAnsi="Times New Roman" w:cs="Times New Roman" w:eastAsia="Times New Roman" w:hint="default"/>
                <w:sz w:val="18"/>
                <w:szCs w:val="18"/>
              </w:rPr>
            </w:pPr>
            <w:r>
              <w:rPr>
                <w:rFonts w:ascii="Times New Roman"/>
                <w:sz w:val="18"/>
              </w:rPr>
              <w:t>136,301.15</w:t>
            </w:r>
          </w:p>
        </w:tc>
        <w:tc>
          <w:tcPr>
            <w:tcW w:w="2200" w:type="dxa"/>
            <w:tcBorders>
              <w:top w:val="nil" w:sz="6" w:space="0" w:color="auto"/>
              <w:left w:val="single" w:sz="6" w:space="0" w:color="000000"/>
              <w:bottom w:val="nil" w:sz="6" w:space="0" w:color="auto"/>
              <w:right w:val="nil" w:sz="6" w:space="0" w:color="auto"/>
            </w:tcBorders>
          </w:tcPr>
          <w:p>
            <w:pPr>
              <w:pStyle w:val="TableParagraph"/>
              <w:spacing w:line="240" w:lineRule="auto" w:before="94"/>
              <w:ind w:right="118"/>
              <w:jc w:val="right"/>
              <w:rPr>
                <w:rFonts w:ascii="Times New Roman" w:hAnsi="Times New Roman" w:cs="Times New Roman" w:eastAsia="Times New Roman" w:hint="default"/>
                <w:sz w:val="18"/>
                <w:szCs w:val="18"/>
              </w:rPr>
            </w:pPr>
            <w:r>
              <w:rPr>
                <w:rFonts w:ascii="Times New Roman"/>
                <w:sz w:val="18"/>
              </w:rPr>
              <w:t>0.25</w:t>
            </w:r>
          </w:p>
        </w:tc>
      </w:tr>
      <w:tr>
        <w:trPr>
          <w:trHeight w:val="375" w:hRule="exact"/>
        </w:trPr>
        <w:tc>
          <w:tcPr>
            <w:tcW w:w="2261" w:type="dxa"/>
            <w:tcBorders>
              <w:top w:val="nil" w:sz="6" w:space="0" w:color="auto"/>
              <w:left w:val="nil" w:sz="6" w:space="0" w:color="auto"/>
              <w:bottom w:val="nil" w:sz="6" w:space="0" w:color="auto"/>
              <w:right w:val="single" w:sz="6" w:space="0" w:color="000000"/>
            </w:tcBorders>
          </w:tcPr>
          <w:p>
            <w:pPr>
              <w:pStyle w:val="TableParagraph"/>
              <w:spacing w:line="240" w:lineRule="auto" w:before="37"/>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79"/>
              <w:ind w:right="104"/>
              <w:jc w:val="right"/>
              <w:rPr>
                <w:rFonts w:ascii="Times New Roman" w:hAnsi="Times New Roman" w:cs="Times New Roman" w:eastAsia="Times New Roman" w:hint="default"/>
                <w:sz w:val="18"/>
                <w:szCs w:val="18"/>
              </w:rPr>
            </w:pPr>
            <w:r>
              <w:rPr>
                <w:rFonts w:ascii="Times New Roman"/>
                <w:sz w:val="18"/>
              </w:rPr>
              <w:t>2,600.00</w:t>
            </w:r>
          </w:p>
        </w:tc>
        <w:tc>
          <w:tcPr>
            <w:tcW w:w="1607" w:type="dxa"/>
            <w:tcBorders>
              <w:top w:val="nil" w:sz="6" w:space="0" w:color="auto"/>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79"/>
              <w:ind w:right="88"/>
              <w:jc w:val="right"/>
              <w:rPr>
                <w:rFonts w:ascii="Times New Roman" w:hAnsi="Times New Roman" w:cs="Times New Roman" w:eastAsia="Times New Roman" w:hint="default"/>
                <w:sz w:val="18"/>
                <w:szCs w:val="18"/>
              </w:rPr>
            </w:pPr>
            <w:r>
              <w:rPr>
                <w:rFonts w:ascii="Times New Roman"/>
                <w:sz w:val="18"/>
              </w:rPr>
              <w:t>50,800.00</w:t>
            </w:r>
          </w:p>
        </w:tc>
        <w:tc>
          <w:tcPr>
            <w:tcW w:w="2200" w:type="dxa"/>
            <w:tcBorders>
              <w:top w:val="nil" w:sz="6" w:space="0" w:color="auto"/>
              <w:left w:val="single" w:sz="6" w:space="0" w:color="000000"/>
              <w:bottom w:val="nil" w:sz="6" w:space="0" w:color="auto"/>
              <w:right w:val="nil" w:sz="6" w:space="0" w:color="auto"/>
            </w:tcBorders>
          </w:tcPr>
          <w:p>
            <w:pPr>
              <w:pStyle w:val="TableParagraph"/>
              <w:spacing w:line="240" w:lineRule="auto" w:before="79"/>
              <w:ind w:right="118"/>
              <w:jc w:val="right"/>
              <w:rPr>
                <w:rFonts w:ascii="Times New Roman" w:hAnsi="Times New Roman" w:cs="Times New Roman" w:eastAsia="Times New Roman" w:hint="default"/>
                <w:sz w:val="18"/>
                <w:szCs w:val="18"/>
              </w:rPr>
            </w:pPr>
            <w:r>
              <w:rPr>
                <w:rFonts w:ascii="Times New Roman"/>
                <w:sz w:val="18"/>
              </w:rPr>
              <w:t>0.09</w:t>
            </w:r>
          </w:p>
        </w:tc>
      </w:tr>
      <w:tr>
        <w:trPr>
          <w:trHeight w:val="307" w:hRule="exact"/>
        </w:trPr>
        <w:tc>
          <w:tcPr>
            <w:tcW w:w="2261" w:type="dxa"/>
            <w:tcBorders>
              <w:top w:val="nil" w:sz="6" w:space="0" w:color="auto"/>
              <w:left w:val="nil" w:sz="6" w:space="0" w:color="auto"/>
              <w:bottom w:val="nil" w:sz="6" w:space="0" w:color="auto"/>
              <w:right w:val="single" w:sz="6" w:space="0" w:color="000000"/>
            </w:tcBorders>
          </w:tcPr>
          <w:p>
            <w:pPr>
              <w:pStyle w:val="TableParagraph"/>
              <w:spacing w:line="240" w:lineRule="auto" w:before="37"/>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50,000.00</w:t>
            </w:r>
          </w:p>
        </w:tc>
        <w:tc>
          <w:tcPr>
            <w:tcW w:w="1607" w:type="dxa"/>
            <w:tcBorders>
              <w:top w:val="nil" w:sz="6" w:space="0" w:color="auto"/>
              <w:left w:val="single" w:sz="6" w:space="0" w:color="000000"/>
              <w:bottom w:val="nil" w:sz="6" w:space="0" w:color="auto"/>
              <w:right w:val="single" w:sz="6" w:space="0" w:color="000000"/>
            </w:tcBorders>
          </w:tcPr>
          <w:p>
            <w:pPr>
              <w:pStyle w:val="TableParagraph"/>
              <w:spacing w:line="240" w:lineRule="auto" w:before="94"/>
              <w:ind w:right="88"/>
              <w:jc w:val="right"/>
              <w:rPr>
                <w:rFonts w:ascii="Times New Roman" w:hAnsi="Times New Roman" w:cs="Times New Roman" w:eastAsia="Times New Roman" w:hint="default"/>
                <w:sz w:val="18"/>
                <w:szCs w:val="18"/>
              </w:rPr>
            </w:pPr>
            <w:r>
              <w:rPr>
                <w:rFonts w:ascii="Times New Roman"/>
                <w:sz w:val="18"/>
              </w:rPr>
              <w:t>0.08</w:t>
            </w: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94"/>
              <w:ind w:right="88"/>
              <w:jc w:val="right"/>
              <w:rPr>
                <w:rFonts w:ascii="Times New Roman" w:hAnsi="Times New Roman" w:cs="Times New Roman" w:eastAsia="Times New Roman" w:hint="default"/>
                <w:sz w:val="18"/>
                <w:szCs w:val="18"/>
              </w:rPr>
            </w:pPr>
            <w:r>
              <w:rPr>
                <w:rFonts w:ascii="Times New Roman"/>
                <w:sz w:val="18"/>
              </w:rPr>
              <w:t>278,080.00</w:t>
            </w:r>
          </w:p>
        </w:tc>
        <w:tc>
          <w:tcPr>
            <w:tcW w:w="2200" w:type="dxa"/>
            <w:tcBorders>
              <w:top w:val="nil" w:sz="6" w:space="0" w:color="auto"/>
              <w:left w:val="single" w:sz="6" w:space="0" w:color="000000"/>
              <w:bottom w:val="nil" w:sz="6" w:space="0" w:color="auto"/>
              <w:right w:val="nil" w:sz="6" w:space="0" w:color="auto"/>
            </w:tcBorders>
          </w:tcPr>
          <w:p>
            <w:pPr>
              <w:pStyle w:val="TableParagraph"/>
              <w:spacing w:line="240" w:lineRule="auto" w:before="94"/>
              <w:ind w:right="118"/>
              <w:jc w:val="right"/>
              <w:rPr>
                <w:rFonts w:ascii="Times New Roman" w:hAnsi="Times New Roman" w:cs="Times New Roman" w:eastAsia="Times New Roman" w:hint="default"/>
                <w:sz w:val="18"/>
                <w:szCs w:val="18"/>
              </w:rPr>
            </w:pPr>
            <w:r>
              <w:rPr>
                <w:rFonts w:ascii="Times New Roman"/>
                <w:sz w:val="18"/>
              </w:rPr>
              <w:t>0.50</w:t>
            </w:r>
          </w:p>
        </w:tc>
      </w:tr>
      <w:tr>
        <w:trPr>
          <w:trHeight w:val="496" w:hRule="exact"/>
        </w:trPr>
        <w:tc>
          <w:tcPr>
            <w:tcW w:w="2261" w:type="dxa"/>
            <w:tcBorders>
              <w:top w:val="nil" w:sz="6" w:space="0" w:color="auto"/>
              <w:left w:val="nil" w:sz="6" w:space="0" w:color="auto"/>
              <w:bottom w:val="single" w:sz="12" w:space="0" w:color="000000"/>
              <w:right w:val="single" w:sz="6" w:space="0" w:color="000000"/>
            </w:tcBorders>
          </w:tcPr>
          <w:p>
            <w:pPr>
              <w:pStyle w:val="TableParagraph"/>
              <w:spacing w:line="240" w:lineRule="auto" w:before="120"/>
              <w:ind w:left="2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62"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b/>
                <w:sz w:val="18"/>
              </w:rPr>
              <w:t>62,317,559.95</w:t>
            </w:r>
            <w:r>
              <w:rPr>
                <w:rFonts w:ascii="Times New Roman"/>
                <w:sz w:val="18"/>
              </w:rPr>
            </w:r>
          </w:p>
        </w:tc>
        <w:tc>
          <w:tcPr>
            <w:tcW w:w="1607"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562"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b/>
                <w:sz w:val="18"/>
              </w:rPr>
              <w:t>55,104,737.30</w:t>
            </w:r>
            <w:r>
              <w:rPr>
                <w:rFonts w:ascii="Times New Roman"/>
                <w:sz w:val="18"/>
              </w:rPr>
            </w:r>
          </w:p>
        </w:tc>
        <w:tc>
          <w:tcPr>
            <w:tcW w:w="2200" w:type="dxa"/>
            <w:tcBorders>
              <w:top w:val="nil" w:sz="6" w:space="0" w:color="auto"/>
              <w:left w:val="single" w:sz="6"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18"/>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r>
    </w:tbl>
    <w:p>
      <w:pPr>
        <w:spacing w:line="240" w:lineRule="auto" w:before="11"/>
        <w:rPr>
          <w:rFonts w:ascii="宋体" w:hAnsi="宋体" w:cs="宋体" w:eastAsia="宋体" w:hint="default"/>
          <w:b/>
          <w:bCs/>
          <w:sz w:val="11"/>
          <w:szCs w:val="11"/>
        </w:rPr>
      </w:pPr>
    </w:p>
    <w:p>
      <w:pPr>
        <w:pStyle w:val="BodyText"/>
        <w:spacing w:line="240" w:lineRule="auto" w:before="35"/>
        <w:ind w:left="561" w:right="1095"/>
        <w:jc w:val="left"/>
      </w:pPr>
      <w:r>
        <w:rPr/>
        <w:pict>
          <v:group style="position:absolute;margin-left:69.074997pt;margin-top:-86.576309pt;width:458.85pt;height:.75pt;mso-position-horizontal-relative:page;mso-position-vertical-relative:paragraph;z-index:-1232584" coordorigin="1381,-1732" coordsize="9177,15">
            <v:shape style="position:absolute;left:1381;top:-1732;width:2238;height:15" type="#_x0000_t75" stroked="false">
              <v:imagedata r:id="rId66" o:title=""/>
            </v:shape>
            <v:shape style="position:absolute;left:3612;top:-1732;width:1570;height:15" type="#_x0000_t75" stroked="false">
              <v:imagedata r:id="rId64" o:title=""/>
            </v:shape>
            <v:shape style="position:absolute;left:5174;top:-1732;width:1614;height:15" type="#_x0000_t75" stroked="false">
              <v:imagedata r:id="rId63" o:title=""/>
            </v:shape>
            <v:shape style="position:absolute;left:6781;top:-1732;width:1569;height:15" type="#_x0000_t75" stroked="false">
              <v:imagedata r:id="rId64" o:title=""/>
            </v:shape>
            <v:shape style="position:absolute;left:8343;top:-1732;width:2215;height:15" type="#_x0000_t75" stroked="false">
              <v:imagedata r:id="rId65" o:title=""/>
            </v:shape>
            <w10:wrap type="none"/>
          </v:group>
        </w:pict>
      </w:r>
      <w:r>
        <w:rPr/>
        <w:pict>
          <v:group style="position:absolute;margin-left:69.074997pt;margin-top:-67.056313pt;width:458.85pt;height:.75pt;mso-position-horizontal-relative:page;mso-position-vertical-relative:paragraph;z-index:-1232560" coordorigin="1381,-1341" coordsize="9177,15">
            <v:shape style="position:absolute;left:1381;top:-1341;width:2238;height:15" type="#_x0000_t75" stroked="false">
              <v:imagedata r:id="rId66" o:title=""/>
            </v:shape>
            <v:shape style="position:absolute;left:3612;top:-1341;width:1570;height:15" type="#_x0000_t75" stroked="false">
              <v:imagedata r:id="rId64" o:title=""/>
            </v:shape>
            <v:shape style="position:absolute;left:5174;top:-1341;width:1614;height:15" type="#_x0000_t75" stroked="false">
              <v:imagedata r:id="rId63" o:title=""/>
            </v:shape>
            <v:shape style="position:absolute;left:6781;top:-1341;width:1569;height:15" type="#_x0000_t75" stroked="false">
              <v:imagedata r:id="rId64" o:title=""/>
            </v:shape>
            <v:shape style="position:absolute;left:8343;top:-1341;width:2215;height:15" type="#_x0000_t75" stroked="false">
              <v:imagedata r:id="rId65" o:title=""/>
            </v:shape>
            <w10:wrap type="none"/>
          </v:group>
        </w:pict>
      </w:r>
      <w:r>
        <w:rPr/>
        <w:pict>
          <v:group style="position:absolute;margin-left:69.074997pt;margin-top:-47.536312pt;width:458.85pt;height:.75pt;mso-position-horizontal-relative:page;mso-position-vertical-relative:paragraph;z-index:-1232536" coordorigin="1381,-951" coordsize="9177,15">
            <v:shape style="position:absolute;left:1381;top:-951;width:2238;height:15" type="#_x0000_t75" stroked="false">
              <v:imagedata r:id="rId66" o:title=""/>
            </v:shape>
            <v:shape style="position:absolute;left:3612;top:-951;width:1570;height:15" type="#_x0000_t75" stroked="false">
              <v:imagedata r:id="rId64" o:title=""/>
            </v:shape>
            <v:shape style="position:absolute;left:5174;top:-951;width:1614;height:15" type="#_x0000_t75" stroked="false">
              <v:imagedata r:id="rId63" o:title=""/>
            </v:shape>
            <v:shape style="position:absolute;left:6781;top:-951;width:1569;height:15" type="#_x0000_t75" stroked="false">
              <v:imagedata r:id="rId64" o:title=""/>
            </v:shape>
            <v:shape style="position:absolute;left:8343;top:-951;width:2215;height:15" type="#_x0000_t75" stroked="false">
              <v:imagedata r:id="rId65" o:title=""/>
            </v:shape>
            <w10:wrap type="none"/>
          </v:group>
        </w:pict>
      </w:r>
      <w:r>
        <w:rPr/>
        <w:pict>
          <v:group style="position:absolute;margin-left:69.074997pt;margin-top:-33.286312pt;width:458.85pt;height:5.25pt;mso-position-horizontal-relative:page;mso-position-vertical-relative:paragraph;z-index:-1232512" coordorigin="1381,-666" coordsize="9177,105">
            <v:shape style="position:absolute;left:1381;top:-666;width:2268;height:105" type="#_x0000_t75" stroked="false">
              <v:imagedata r:id="rId67" o:title=""/>
            </v:shape>
            <v:shape style="position:absolute;left:3612;top:-576;width:1570;height:15" type="#_x0000_t75" stroked="false">
              <v:imagedata r:id="rId64" o:title=""/>
            </v:shape>
            <v:shape style="position:absolute;left:5174;top:-576;width:1614;height:15" type="#_x0000_t75" stroked="false">
              <v:imagedata r:id="rId63" o:title=""/>
            </v:shape>
            <v:shape style="position:absolute;left:6781;top:-576;width:1569;height:15" type="#_x0000_t75" stroked="false">
              <v:imagedata r:id="rId64" o:title=""/>
            </v:shape>
            <v:shape style="position:absolute;left:8343;top:-576;width:2215;height:15" type="#_x0000_t75" stroked="false">
              <v:imagedata r:id="rId65" o:title=""/>
            </v:shape>
            <w10:wrap type="none"/>
          </v:group>
        </w:pict>
      </w:r>
      <w:r>
        <w:rPr/>
        <w:t>期末账龄超过</w:t>
      </w:r>
      <w:r>
        <w:rPr>
          <w:rFonts w:ascii="Times New Roman" w:hAnsi="Times New Roman" w:cs="Times New Roman" w:eastAsia="Times New Roman" w:hint="default"/>
        </w:rPr>
        <w:t>1</w:t>
      </w:r>
      <w:r>
        <w:rPr/>
        <w:t>年且金额重要的预付款项：</w:t>
      </w:r>
    </w:p>
    <w:p>
      <w:pPr>
        <w:spacing w:line="240" w:lineRule="auto" w:before="13"/>
        <w:rPr>
          <w:rFonts w:ascii="宋体" w:hAnsi="宋体" w:cs="宋体" w:eastAsia="宋体" w:hint="default"/>
          <w:sz w:val="7"/>
          <w:szCs w:val="7"/>
        </w:rPr>
      </w:pPr>
    </w:p>
    <w:tbl>
      <w:tblPr>
        <w:tblW w:w="0" w:type="auto"/>
        <w:jc w:val="left"/>
        <w:tblInd w:w="396" w:type="dxa"/>
        <w:tblLayout w:type="fixed"/>
        <w:tblCellMar>
          <w:top w:w="0" w:type="dxa"/>
          <w:left w:w="0" w:type="dxa"/>
          <w:bottom w:w="0" w:type="dxa"/>
          <w:right w:w="0" w:type="dxa"/>
        </w:tblCellMar>
        <w:tblLook w:val="01E0"/>
      </w:tblPr>
      <w:tblGrid>
        <w:gridCol w:w="2921"/>
        <w:gridCol w:w="2839"/>
        <w:gridCol w:w="3477"/>
      </w:tblGrid>
      <w:tr>
        <w:trPr>
          <w:trHeight w:val="413" w:hRule="exact"/>
        </w:trPr>
        <w:tc>
          <w:tcPr>
            <w:tcW w:w="292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0"/>
              <w:ind w:left="29" w:right="0"/>
              <w:jc w:val="center"/>
              <w:rPr>
                <w:rFonts w:ascii="宋体" w:hAnsi="宋体" w:cs="宋体" w:eastAsia="宋体" w:hint="default"/>
                <w:sz w:val="18"/>
                <w:szCs w:val="18"/>
              </w:rPr>
            </w:pPr>
            <w:r>
              <w:rPr>
                <w:rFonts w:ascii="宋体" w:hAnsi="宋体" w:cs="宋体" w:eastAsia="宋体" w:hint="default"/>
                <w:b/>
                <w:bCs/>
                <w:sz w:val="18"/>
                <w:szCs w:val="18"/>
              </w:rPr>
              <w:t>债务人</w:t>
            </w:r>
            <w:r>
              <w:rPr>
                <w:rFonts w:ascii="宋体" w:hAnsi="宋体" w:cs="宋体" w:eastAsia="宋体" w:hint="default"/>
                <w:sz w:val="18"/>
                <w:szCs w:val="18"/>
              </w:rPr>
            </w:r>
          </w:p>
        </w:tc>
        <w:tc>
          <w:tcPr>
            <w:tcW w:w="283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b/>
                <w:bCs/>
                <w:sz w:val="18"/>
                <w:szCs w:val="18"/>
              </w:rPr>
              <w:t>余额</w:t>
            </w:r>
            <w:r>
              <w:rPr>
                <w:rFonts w:ascii="宋体" w:hAnsi="宋体" w:cs="宋体" w:eastAsia="宋体" w:hint="default"/>
                <w:sz w:val="18"/>
                <w:szCs w:val="18"/>
              </w:rPr>
            </w:r>
          </w:p>
        </w:tc>
        <w:tc>
          <w:tcPr>
            <w:tcW w:w="347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0"/>
              <w:ind w:right="45"/>
              <w:jc w:val="center"/>
              <w:rPr>
                <w:rFonts w:ascii="宋体" w:hAnsi="宋体" w:cs="宋体" w:eastAsia="宋体" w:hint="default"/>
                <w:sz w:val="18"/>
                <w:szCs w:val="18"/>
              </w:rPr>
            </w:pPr>
            <w:r>
              <w:rPr>
                <w:rFonts w:ascii="宋体" w:hAnsi="宋体" w:cs="宋体" w:eastAsia="宋体" w:hint="default"/>
                <w:b/>
                <w:bCs/>
                <w:sz w:val="18"/>
                <w:szCs w:val="18"/>
              </w:rPr>
              <w:t>未及时结算的原因</w:t>
            </w:r>
            <w:r>
              <w:rPr>
                <w:rFonts w:ascii="宋体" w:hAnsi="宋体" w:cs="宋体" w:eastAsia="宋体" w:hint="default"/>
                <w:sz w:val="18"/>
                <w:szCs w:val="18"/>
              </w:rPr>
            </w:r>
          </w:p>
        </w:tc>
      </w:tr>
      <w:tr>
        <w:trPr>
          <w:trHeight w:val="413" w:hRule="exact"/>
        </w:trPr>
        <w:tc>
          <w:tcPr>
            <w:tcW w:w="292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4"/>
              <w:ind w:left="29" w:right="0"/>
              <w:jc w:val="center"/>
              <w:rPr>
                <w:rFonts w:ascii="宋体" w:hAnsi="宋体" w:cs="宋体" w:eastAsia="宋体" w:hint="default"/>
                <w:sz w:val="18"/>
                <w:szCs w:val="18"/>
              </w:rPr>
            </w:pPr>
            <w:r>
              <w:rPr>
                <w:rFonts w:ascii="宋体" w:hAnsi="宋体" w:cs="宋体" w:eastAsia="宋体" w:hint="default"/>
                <w:sz w:val="18"/>
                <w:szCs w:val="18"/>
              </w:rPr>
              <w:t>单位一</w:t>
            </w:r>
          </w:p>
        </w:tc>
        <w:tc>
          <w:tcPr>
            <w:tcW w:w="28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2"/>
              <w:ind w:right="105"/>
              <w:jc w:val="right"/>
              <w:rPr>
                <w:rFonts w:ascii="Times New Roman" w:hAnsi="Times New Roman" w:cs="Times New Roman" w:eastAsia="Times New Roman" w:hint="default"/>
                <w:sz w:val="18"/>
                <w:szCs w:val="18"/>
              </w:rPr>
            </w:pPr>
            <w:r>
              <w:rPr>
                <w:rFonts w:ascii="Times New Roman"/>
                <w:sz w:val="18"/>
              </w:rPr>
              <w:t>144,000.00</w:t>
            </w:r>
          </w:p>
        </w:tc>
        <w:tc>
          <w:tcPr>
            <w:tcW w:w="347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4"/>
              <w:ind w:right="45"/>
              <w:jc w:val="center"/>
              <w:rPr>
                <w:rFonts w:ascii="宋体" w:hAnsi="宋体" w:cs="宋体" w:eastAsia="宋体" w:hint="default"/>
                <w:sz w:val="18"/>
                <w:szCs w:val="18"/>
              </w:rPr>
            </w:pPr>
            <w:r>
              <w:rPr>
                <w:rFonts w:ascii="宋体" w:hAnsi="宋体" w:cs="宋体" w:eastAsia="宋体" w:hint="default"/>
                <w:sz w:val="18"/>
                <w:szCs w:val="18"/>
              </w:rPr>
              <w:t>房屋装修款、尚未结算</w:t>
            </w:r>
          </w:p>
        </w:tc>
      </w:tr>
    </w:tbl>
    <w:p>
      <w:pPr>
        <w:spacing w:line="240" w:lineRule="auto" w:before="1"/>
        <w:rPr>
          <w:rFonts w:ascii="宋体" w:hAnsi="宋体" w:cs="宋体" w:eastAsia="宋体" w:hint="default"/>
          <w:sz w:val="6"/>
          <w:szCs w:val="6"/>
        </w:rPr>
      </w:pPr>
    </w:p>
    <w:p>
      <w:pPr>
        <w:pStyle w:val="Heading4"/>
        <w:spacing w:line="240" w:lineRule="auto"/>
        <w:ind w:right="1095"/>
        <w:jc w:val="left"/>
        <w:rPr>
          <w:b w:val="0"/>
          <w:bCs w:val="0"/>
        </w:rPr>
      </w:pPr>
      <w:r>
        <w:rPr>
          <w:rFonts w:ascii="Times New Roman" w:hAnsi="Times New Roman" w:cs="Times New Roman" w:eastAsia="Times New Roman" w:hint="default"/>
        </w:rPr>
        <w:t>2</w:t>
      </w:r>
      <w:r>
        <w:rPr/>
        <w:t>、按预付对象归集的期末余额前五名的预付款情况：</w:t>
      </w:r>
      <w:r>
        <w:rPr>
          <w:b w:val="0"/>
          <w:bCs w:val="0"/>
        </w:rPr>
      </w:r>
    </w:p>
    <w:p>
      <w:pPr>
        <w:pStyle w:val="BodyText"/>
        <w:spacing w:line="261" w:lineRule="auto" w:before="175"/>
        <w:ind w:right="879" w:firstLine="420"/>
        <w:jc w:val="left"/>
      </w:pPr>
      <w:r>
        <w:rPr/>
        <w:t>本报告期按预付款归集的期末余额前五名预付账款汇总金额 </w:t>
      </w:r>
      <w:r>
        <w:rPr>
          <w:rFonts w:ascii="Times New Roman" w:hAnsi="Times New Roman" w:cs="Times New Roman" w:eastAsia="Times New Roman" w:hint="default"/>
        </w:rPr>
        <w:t>28,783,751.37</w:t>
      </w:r>
      <w:r>
        <w:rPr>
          <w:rFonts w:ascii="Times New Roman" w:hAnsi="Times New Roman" w:cs="Times New Roman" w:eastAsia="Times New Roman" w:hint="default"/>
          <w:spacing w:val="-30"/>
        </w:rPr>
        <w:t> </w:t>
      </w:r>
      <w:r>
        <w:rPr>
          <w:spacing w:val="-7"/>
        </w:rPr>
        <w:t>元，占预付账款期末余额合</w:t>
      </w:r>
      <w:r>
        <w:rPr/>
        <w:t> 计数的比例</w:t>
      </w:r>
      <w:r>
        <w:rPr>
          <w:spacing w:val="-34"/>
        </w:rPr>
        <w:t> </w:t>
      </w:r>
      <w:r>
        <w:rPr>
          <w:rFonts w:ascii="Times New Roman" w:hAnsi="Times New Roman" w:cs="Times New Roman" w:eastAsia="Times New Roman" w:hint="default"/>
        </w:rPr>
        <w:t>46.19%</w:t>
      </w:r>
      <w:r>
        <w:rPr/>
        <w:t>。</w:t>
      </w:r>
    </w:p>
    <w:p>
      <w:pPr>
        <w:spacing w:line="240" w:lineRule="auto" w:before="6"/>
        <w:rPr>
          <w:rFonts w:ascii="宋体" w:hAnsi="宋体" w:cs="宋体" w:eastAsia="宋体" w:hint="default"/>
          <w:sz w:val="17"/>
          <w:szCs w:val="17"/>
        </w:rPr>
      </w:pPr>
    </w:p>
    <w:p>
      <w:pPr>
        <w:pStyle w:val="Heading4"/>
        <w:spacing w:line="240" w:lineRule="auto" w:before="0"/>
        <w:ind w:right="1095"/>
        <w:jc w:val="left"/>
        <w:rPr>
          <w:b w:val="0"/>
          <w:bCs w:val="0"/>
        </w:rPr>
      </w:pPr>
      <w:bookmarkStart w:name="（六） 其他应收款" w:id="233"/>
      <w:bookmarkEnd w:id="233"/>
      <w:r>
        <w:rPr>
          <w:b w:val="0"/>
          <w:bCs w:val="0"/>
        </w:rPr>
      </w:r>
      <w:r>
        <w:rPr/>
        <w:t>（六）其他应收款</w:t>
      </w:r>
      <w:r>
        <w:rPr>
          <w:b w:val="0"/>
          <w:bCs w:val="0"/>
        </w:rPr>
      </w:r>
    </w:p>
    <w:p>
      <w:pPr>
        <w:spacing w:before="145"/>
        <w:ind w:left="141" w:right="1095" w:firstLine="0"/>
        <w:jc w:val="left"/>
        <w:rPr>
          <w:rFonts w:ascii="宋体" w:hAnsi="宋体" w:cs="宋体" w:eastAsia="宋体" w:hint="default"/>
          <w:sz w:val="21"/>
          <w:szCs w:val="21"/>
        </w:rPr>
      </w:pPr>
      <w:r>
        <w:rPr/>
        <w:pict>
          <v:group style="position:absolute;margin-left:69.074997pt;margin-top:48.793686pt;width:458.1pt;height:21.8pt;mso-position-horizontal-relative:page;mso-position-vertical-relative:paragraph;z-index:-1232488" coordorigin="1381,976" coordsize="9162,436">
            <v:shape style="position:absolute;left:4250;top:976;width:15;height:15" type="#_x0000_t75" stroked="false">
              <v:imagedata r:id="rId20" o:title=""/>
            </v:shape>
            <v:group style="position:absolute;left:4250;top:1036;width:15;height:30" coordorigin="4250,1036" coordsize="15,30">
              <v:shape style="position:absolute;left:4250;top:1036;width:15;height:30" coordorigin="4250,1036" coordsize="15,30" path="m4250,1066l4265,1066,4265,1036,4250,1036,4250,1066xe" filled="true" fillcolor="#000000" stroked="false">
                <v:path arrowok="t"/>
                <v:fill type="solid"/>
              </v:shape>
            </v:group>
            <v:group style="position:absolute;left:4250;top:1066;width:15;height:30" coordorigin="4250,1066" coordsize="15,30">
              <v:shape style="position:absolute;left:4250;top:1066;width:15;height:30" coordorigin="4250,1066" coordsize="15,30" path="m4250,1096l4265,1096,4265,1066,4250,1066,4250,1096xe" filled="true" fillcolor="#000000" stroked="false">
                <v:path arrowok="t"/>
                <v:fill type="solid"/>
              </v:shape>
            </v:group>
            <v:group style="position:absolute;left:4250;top:1096;width:15;height:31" coordorigin="4250,1096" coordsize="15,31">
              <v:shape style="position:absolute;left:4250;top:1096;width:15;height:31" coordorigin="4250,1096" coordsize="15,31" path="m4250,1126l4265,1126,4265,1096,4250,1096,4250,1126xe" filled="true" fillcolor="#000000" stroked="false">
                <v:path arrowok="t"/>
                <v:fill type="solid"/>
              </v:shape>
            </v:group>
            <v:group style="position:absolute;left:4250;top:1126;width:15;height:30" coordorigin="4250,1126" coordsize="15,30">
              <v:shape style="position:absolute;left:4250;top:1126;width:15;height:30" coordorigin="4250,1126" coordsize="15,30" path="m4250,1156l4265,1156,4265,1126,4250,1126,4250,1156xe" filled="true" fillcolor="#000000" stroked="false">
                <v:path arrowok="t"/>
                <v:fill type="solid"/>
              </v:shape>
            </v:group>
            <v:group style="position:absolute;left:4250;top:1156;width:15;height:30" coordorigin="4250,1156" coordsize="15,30">
              <v:shape style="position:absolute;left:4250;top:1156;width:15;height:30" coordorigin="4250,1156" coordsize="15,30" path="m4250,1186l4265,1186,4265,1156,4250,1156,4250,1186xe" filled="true" fillcolor="#000000" stroked="false">
                <v:path arrowok="t"/>
                <v:fill type="solid"/>
              </v:shape>
            </v:group>
            <v:group style="position:absolute;left:4250;top:1186;width:15;height:30" coordorigin="4250,1186" coordsize="15,30">
              <v:shape style="position:absolute;left:4250;top:1186;width:15;height:30" coordorigin="4250,1186" coordsize="15,30" path="m4250,1216l4265,1216,4265,1186,4250,1186,4250,1216xe" filled="true" fillcolor="#000000" stroked="false">
                <v:path arrowok="t"/>
                <v:fill type="solid"/>
              </v:shape>
            </v:group>
            <v:group style="position:absolute;left:4250;top:1216;width:15;height:30" coordorigin="4250,1216" coordsize="15,30">
              <v:shape style="position:absolute;left:4250;top:1216;width:15;height:30" coordorigin="4250,1216" coordsize="15,30" path="m4250,1246l4265,1246,4265,1216,4250,1216,4250,1246xe" filled="true" fillcolor="#000000" stroked="false">
                <v:path arrowok="t"/>
                <v:fill type="solid"/>
              </v:shape>
            </v:group>
            <v:group style="position:absolute;left:4250;top:1246;width:15;height:30" coordorigin="4250,1246" coordsize="15,30">
              <v:shape style="position:absolute;left:4250;top:1246;width:15;height:30" coordorigin="4250,1246" coordsize="15,30" path="m4250,1276l4265,1276,4265,1246,4250,1246,4250,1276xe" filled="true" fillcolor="#000000" stroked="false">
                <v:path arrowok="t"/>
                <v:fill type="solid"/>
              </v:shape>
            </v:group>
            <v:group style="position:absolute;left:4250;top:1276;width:15;height:30" coordorigin="4250,1276" coordsize="15,30">
              <v:shape style="position:absolute;left:4250;top:1276;width:15;height:30" coordorigin="4250,1276" coordsize="15,30" path="m4250,1306l4265,1306,4265,1276,4250,1276,4250,1306xe" filled="true" fillcolor="#000000" stroked="false">
                <v:path arrowok="t"/>
                <v:fill type="solid"/>
              </v:shape>
              <v:shape style="position:absolute;left:1381;top:1306;width:2899;height:105" type="#_x0000_t75" stroked="false">
                <v:imagedata r:id="rId68" o:title=""/>
              </v:shape>
              <v:shape style="position:absolute;left:4243;top:1396;width:3146;height:15" type="#_x0000_t75" stroked="false">
                <v:imagedata r:id="rId69" o:title=""/>
              </v:shape>
              <v:shape style="position:absolute;left:7381;top:1396;width:3162;height:15" type="#_x0000_t75" stroked="false">
                <v:imagedata r:id="rId70" o:title=""/>
              </v:shape>
            </v:group>
            <w10:wrap type="none"/>
          </v:group>
        </w:pic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、项目列示</w:t>
      </w:r>
      <w:r>
        <w:rPr>
          <w:rFonts w:ascii="宋体" w:hAnsi="宋体" w:cs="宋体" w:eastAsia="宋体" w:hint="default"/>
          <w:sz w:val="21"/>
          <w:szCs w:val="21"/>
        </w:rPr>
      </w:r>
    </w:p>
    <w:p>
      <w:pPr>
        <w:spacing w:line="240" w:lineRule="auto" w:before="6"/>
        <w:rPr>
          <w:rFonts w:ascii="宋体" w:hAnsi="宋体" w:cs="宋体" w:eastAsia="宋体" w:hint="default"/>
          <w:b/>
          <w:bCs/>
          <w:sz w:val="11"/>
          <w:szCs w:val="11"/>
        </w:rPr>
      </w:pPr>
    </w:p>
    <w:tbl>
      <w:tblPr>
        <w:tblW w:w="0" w:type="auto"/>
        <w:jc w:val="left"/>
        <w:tblInd w:w="366" w:type="dxa"/>
        <w:tblLayout w:type="fixed"/>
        <w:tblCellMar>
          <w:top w:w="0" w:type="dxa"/>
          <w:left w:w="0" w:type="dxa"/>
          <w:bottom w:w="0" w:type="dxa"/>
          <w:right w:w="0" w:type="dxa"/>
        </w:tblCellMar>
        <w:tblLook w:val="01E0"/>
      </w:tblPr>
      <w:tblGrid>
        <w:gridCol w:w="2891"/>
        <w:gridCol w:w="3139"/>
        <w:gridCol w:w="3146"/>
      </w:tblGrid>
      <w:tr>
        <w:trPr>
          <w:trHeight w:val="398" w:hRule="exact"/>
        </w:trPr>
        <w:tc>
          <w:tcPr>
            <w:tcW w:w="289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4"/>
              <w:ind w:right="1244"/>
              <w:jc w:val="right"/>
              <w:rPr>
                <w:rFonts w:ascii="宋体" w:hAnsi="宋体" w:cs="宋体" w:eastAsia="宋体" w:hint="default"/>
                <w:sz w:val="18"/>
                <w:szCs w:val="18"/>
              </w:rPr>
            </w:pPr>
            <w:r>
              <w:rPr>
                <w:rFonts w:ascii="宋体" w:hAnsi="宋体" w:cs="宋体" w:eastAsia="宋体" w:hint="default"/>
                <w:b/>
                <w:bCs/>
                <w:w w:val="95"/>
                <w:sz w:val="18"/>
                <w:szCs w:val="18"/>
              </w:rPr>
              <w:t>项目</w:t>
            </w:r>
            <w:r>
              <w:rPr>
                <w:rFonts w:ascii="宋体" w:hAnsi="宋体" w:cs="宋体" w:eastAsia="宋体" w:hint="default"/>
                <w:sz w:val="18"/>
                <w:szCs w:val="18"/>
              </w:rPr>
            </w:r>
          </w:p>
        </w:tc>
        <w:tc>
          <w:tcPr>
            <w:tcW w:w="313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4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4"/>
              <w:ind w:right="13"/>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13" w:hRule="exact"/>
        </w:trPr>
        <w:tc>
          <w:tcPr>
            <w:tcW w:w="2891" w:type="dxa"/>
            <w:tcBorders>
              <w:top w:val="single" w:sz="6" w:space="0" w:color="000000"/>
              <w:left w:val="nil" w:sz="6" w:space="0" w:color="auto"/>
              <w:bottom w:val="nil" w:sz="6" w:space="0" w:color="auto"/>
              <w:right w:val="nil" w:sz="6" w:space="0" w:color="auto"/>
            </w:tcBorders>
          </w:tcPr>
          <w:p>
            <w:pPr>
              <w:pStyle w:val="TableParagraph"/>
              <w:spacing w:line="240" w:lineRule="auto" w:before="30"/>
              <w:ind w:left="120"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39" w:type="dxa"/>
            <w:tcBorders>
              <w:top w:val="single" w:sz="6" w:space="0" w:color="000000"/>
              <w:left w:val="nil" w:sz="6" w:space="0" w:color="auto"/>
              <w:bottom w:val="nil" w:sz="6" w:space="0" w:color="auto"/>
              <w:right w:val="single" w:sz="6" w:space="0" w:color="000000"/>
            </w:tcBorders>
          </w:tcPr>
          <w:p>
            <w:pPr>
              <w:pStyle w:val="TableParagraph"/>
              <w:spacing w:line="240" w:lineRule="auto" w:before="102"/>
              <w:ind w:right="105"/>
              <w:jc w:val="right"/>
              <w:rPr>
                <w:rFonts w:ascii="Times New Roman" w:hAnsi="Times New Roman" w:cs="Times New Roman" w:eastAsia="Times New Roman" w:hint="default"/>
                <w:sz w:val="18"/>
                <w:szCs w:val="18"/>
              </w:rPr>
            </w:pPr>
            <w:r>
              <w:rPr>
                <w:rFonts w:ascii="Times New Roman"/>
                <w:sz w:val="18"/>
              </w:rPr>
              <w:t>11,763,673.35</w:t>
            </w:r>
          </w:p>
        </w:tc>
        <w:tc>
          <w:tcPr>
            <w:tcW w:w="3146" w:type="dxa"/>
            <w:tcBorders>
              <w:top w:val="single" w:sz="6" w:space="0" w:color="000000"/>
              <w:left w:val="single" w:sz="6" w:space="0" w:color="000000"/>
              <w:bottom w:val="nil" w:sz="6" w:space="0" w:color="auto"/>
              <w:right w:val="nil" w:sz="6" w:space="0" w:color="auto"/>
            </w:tcBorders>
          </w:tcPr>
          <w:p>
            <w:pPr/>
          </w:p>
        </w:tc>
      </w:tr>
      <w:tr>
        <w:trPr>
          <w:trHeight w:val="405" w:hRule="exact"/>
        </w:trPr>
        <w:tc>
          <w:tcPr>
            <w:tcW w:w="2891" w:type="dxa"/>
            <w:tcBorders>
              <w:top w:val="nil" w:sz="6" w:space="0" w:color="auto"/>
              <w:left w:val="nil" w:sz="6" w:space="0" w:color="auto"/>
              <w:bottom w:val="nil" w:sz="6" w:space="0" w:color="auto"/>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39"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268,799,726.81</w:t>
            </w:r>
          </w:p>
        </w:tc>
        <w:tc>
          <w:tcPr>
            <w:tcW w:w="3146"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3,650,968.14</w:t>
            </w:r>
          </w:p>
        </w:tc>
      </w:tr>
      <w:tr>
        <w:trPr>
          <w:trHeight w:val="405" w:hRule="exact"/>
        </w:trPr>
        <w:tc>
          <w:tcPr>
            <w:tcW w:w="2891" w:type="dxa"/>
            <w:tcBorders>
              <w:top w:val="nil" w:sz="6" w:space="0" w:color="auto"/>
              <w:left w:val="nil" w:sz="6" w:space="0" w:color="auto"/>
              <w:bottom w:val="single" w:sz="12" w:space="0" w:color="000000"/>
              <w:right w:val="single" w:sz="6" w:space="0" w:color="000000"/>
            </w:tcBorders>
          </w:tcPr>
          <w:p>
            <w:pPr>
              <w:pStyle w:val="TableParagraph"/>
              <w:spacing w:line="240" w:lineRule="auto" w:before="14"/>
              <w:ind w:right="1244"/>
              <w:jc w:val="right"/>
              <w:rPr>
                <w:rFonts w:ascii="宋体" w:hAnsi="宋体" w:cs="宋体" w:eastAsia="宋体" w:hint="default"/>
                <w:sz w:val="18"/>
                <w:szCs w:val="18"/>
              </w:rPr>
            </w:pPr>
            <w:r>
              <w:rPr>
                <w:rFonts w:ascii="宋体" w:hAnsi="宋体" w:cs="宋体" w:eastAsia="宋体" w:hint="default"/>
                <w:b/>
                <w:bCs/>
                <w:w w:val="95"/>
                <w:sz w:val="18"/>
                <w:szCs w:val="18"/>
              </w:rPr>
              <w:t>合计</w:t>
            </w:r>
            <w:r>
              <w:rPr>
                <w:rFonts w:ascii="宋体" w:hAnsi="宋体" w:cs="宋体" w:eastAsia="宋体" w:hint="default"/>
                <w:sz w:val="18"/>
                <w:szCs w:val="18"/>
              </w:rPr>
            </w:r>
          </w:p>
        </w:tc>
        <w:tc>
          <w:tcPr>
            <w:tcW w:w="3139"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b/>
                <w:sz w:val="18"/>
              </w:rPr>
              <w:t>280,563,400.16</w:t>
            </w:r>
            <w:r>
              <w:rPr>
                <w:rFonts w:ascii="Times New Roman"/>
                <w:sz w:val="18"/>
              </w:rPr>
            </w:r>
          </w:p>
        </w:tc>
        <w:tc>
          <w:tcPr>
            <w:tcW w:w="3146" w:type="dxa"/>
            <w:tcBorders>
              <w:top w:val="nil" w:sz="6" w:space="0" w:color="auto"/>
              <w:left w:val="single" w:sz="6" w:space="0" w:color="000000"/>
              <w:bottom w:val="single" w:sz="12" w:space="0" w:color="000000"/>
              <w:right w:val="nil" w:sz="6" w:space="0" w:color="auto"/>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b/>
                <w:sz w:val="18"/>
              </w:rPr>
              <w:t>3,650,968.14</w:t>
            </w:r>
            <w:r>
              <w:rPr>
                <w:rFonts w:ascii="Times New Roman"/>
                <w:sz w:val="18"/>
              </w:rPr>
            </w:r>
          </w:p>
        </w:tc>
      </w:tr>
    </w:tbl>
    <w:p>
      <w:pPr>
        <w:spacing w:line="240" w:lineRule="auto" w:before="2"/>
        <w:rPr>
          <w:rFonts w:ascii="宋体" w:hAnsi="宋体" w:cs="宋体" w:eastAsia="宋体" w:hint="default"/>
          <w:b/>
          <w:bCs/>
          <w:sz w:val="6"/>
          <w:szCs w:val="6"/>
        </w:rPr>
      </w:pPr>
    </w:p>
    <w:p>
      <w:pPr>
        <w:spacing w:before="35"/>
        <w:ind w:left="141" w:right="1095" w:firstLine="0"/>
        <w:jc w:val="left"/>
        <w:rPr>
          <w:rFonts w:ascii="宋体" w:hAnsi="宋体" w:cs="宋体" w:eastAsia="宋体" w:hint="default"/>
          <w:sz w:val="21"/>
          <w:szCs w:val="21"/>
        </w:rPr>
      </w:pPr>
      <w:r>
        <w:rPr/>
        <w:pict>
          <v:group style="position:absolute;margin-left:69.074997pt;margin-top:-30.266321pt;width:458.1pt;height:5.25pt;mso-position-horizontal-relative:page;mso-position-vertical-relative:paragraph;z-index:-1232464" coordorigin="1381,-605" coordsize="9162,105">
            <v:shape style="position:absolute;left:1381;top:-605;width:2899;height:105" type="#_x0000_t75" stroked="false">
              <v:imagedata r:id="rId68" o:title=""/>
            </v:shape>
            <v:shape style="position:absolute;left:4243;top:-515;width:3146;height:15" type="#_x0000_t75" stroked="false">
              <v:imagedata r:id="rId69" o:title=""/>
            </v:shape>
            <v:shape style="position:absolute;left:7381;top:-515;width:3162;height:15" type="#_x0000_t75" stroked="false">
              <v:imagedata r:id="rId70" o:title=""/>
            </v:shape>
            <w10:wrap type="none"/>
          </v:group>
        </w:pic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、应收利息</w:t>
      </w:r>
      <w:r>
        <w:rPr>
          <w:rFonts w:ascii="宋体" w:hAnsi="宋体" w:cs="宋体" w:eastAsia="宋体" w:hint="default"/>
          <w:sz w:val="21"/>
          <w:szCs w:val="21"/>
        </w:rPr>
      </w:r>
    </w:p>
    <w:p>
      <w:pPr>
        <w:spacing w:line="240" w:lineRule="auto" w:before="6"/>
        <w:rPr>
          <w:rFonts w:ascii="宋体" w:hAnsi="宋体" w:cs="宋体" w:eastAsia="宋体" w:hint="default"/>
          <w:b/>
          <w:bCs/>
          <w:sz w:val="11"/>
          <w:szCs w:val="11"/>
        </w:rPr>
      </w:pPr>
    </w:p>
    <w:tbl>
      <w:tblPr>
        <w:tblW w:w="0" w:type="auto"/>
        <w:jc w:val="left"/>
        <w:tblInd w:w="351" w:type="dxa"/>
        <w:tblLayout w:type="fixed"/>
        <w:tblCellMar>
          <w:top w:w="0" w:type="dxa"/>
          <w:left w:w="0" w:type="dxa"/>
          <w:bottom w:w="0" w:type="dxa"/>
          <w:right w:w="0" w:type="dxa"/>
        </w:tblCellMar>
        <w:tblLook w:val="01E0"/>
      </w:tblPr>
      <w:tblGrid>
        <w:gridCol w:w="2891"/>
        <w:gridCol w:w="3124"/>
        <w:gridCol w:w="3162"/>
      </w:tblGrid>
      <w:tr>
        <w:trPr>
          <w:trHeight w:val="488" w:hRule="exact"/>
        </w:trPr>
        <w:tc>
          <w:tcPr>
            <w:tcW w:w="289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9"/>
              <w:ind w:right="1259"/>
              <w:jc w:val="right"/>
              <w:rPr>
                <w:rFonts w:ascii="宋体" w:hAnsi="宋体" w:cs="宋体" w:eastAsia="宋体" w:hint="default"/>
                <w:sz w:val="18"/>
                <w:szCs w:val="18"/>
              </w:rPr>
            </w:pPr>
            <w:r>
              <w:rPr>
                <w:rFonts w:ascii="宋体" w:hAnsi="宋体" w:cs="宋体" w:eastAsia="宋体" w:hint="default"/>
                <w:b/>
                <w:bCs/>
                <w:w w:val="95"/>
                <w:sz w:val="18"/>
                <w:szCs w:val="18"/>
              </w:rPr>
              <w:t>项目</w:t>
            </w:r>
            <w:r>
              <w:rPr>
                <w:rFonts w:ascii="宋体" w:hAnsi="宋体" w:cs="宋体" w:eastAsia="宋体" w:hint="default"/>
                <w:sz w:val="18"/>
                <w:szCs w:val="18"/>
              </w:rPr>
            </w:r>
          </w:p>
        </w:tc>
        <w:tc>
          <w:tcPr>
            <w:tcW w:w="312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9"/>
              <w:ind w:left="14"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6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38" w:hRule="exact"/>
        </w:trPr>
        <w:tc>
          <w:tcPr>
            <w:tcW w:w="2891" w:type="dxa"/>
            <w:tcBorders>
              <w:top w:val="single" w:sz="6" w:space="0" w:color="000000"/>
              <w:left w:val="nil" w:sz="6" w:space="0" w:color="auto"/>
              <w:bottom w:val="nil" w:sz="6" w:space="0" w:color="auto"/>
              <w:right w:val="single" w:sz="6" w:space="0" w:color="000000"/>
            </w:tcBorders>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借款利息</w:t>
            </w:r>
          </w:p>
        </w:tc>
        <w:tc>
          <w:tcPr>
            <w:tcW w:w="312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7"/>
              <w:ind w:right="90"/>
              <w:jc w:val="right"/>
              <w:rPr>
                <w:rFonts w:ascii="Times New Roman" w:hAnsi="Times New Roman" w:cs="Times New Roman" w:eastAsia="Times New Roman" w:hint="default"/>
                <w:sz w:val="18"/>
                <w:szCs w:val="18"/>
              </w:rPr>
            </w:pPr>
            <w:r>
              <w:rPr>
                <w:rFonts w:ascii="Times New Roman"/>
                <w:sz w:val="18"/>
              </w:rPr>
              <w:t>11,763,673.35</w:t>
            </w:r>
          </w:p>
        </w:tc>
        <w:tc>
          <w:tcPr>
            <w:tcW w:w="3162" w:type="dxa"/>
            <w:vMerge w:val="restart"/>
            <w:tcBorders>
              <w:top w:val="single" w:sz="6" w:space="0" w:color="000000"/>
              <w:left w:val="single" w:sz="6" w:space="0" w:color="000000"/>
              <w:right w:val="nil" w:sz="6" w:space="0" w:color="auto"/>
            </w:tcBorders>
          </w:tcPr>
          <w:p>
            <w:pPr/>
          </w:p>
        </w:tc>
      </w:tr>
      <w:tr>
        <w:trPr>
          <w:trHeight w:val="586" w:hRule="exact"/>
        </w:trPr>
        <w:tc>
          <w:tcPr>
            <w:tcW w:w="2891" w:type="dxa"/>
            <w:tcBorders>
              <w:top w:val="nil" w:sz="6" w:space="0" w:color="auto"/>
              <w:left w:val="nil" w:sz="6" w:space="0" w:color="auto"/>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259"/>
              <w:jc w:val="right"/>
              <w:rPr>
                <w:rFonts w:ascii="宋体" w:hAnsi="宋体" w:cs="宋体" w:eastAsia="宋体" w:hint="default"/>
                <w:sz w:val="18"/>
                <w:szCs w:val="18"/>
              </w:rPr>
            </w:pPr>
            <w:r>
              <w:rPr>
                <w:rFonts w:ascii="宋体" w:hAnsi="宋体" w:cs="宋体" w:eastAsia="宋体" w:hint="default"/>
                <w:b/>
                <w:bCs/>
                <w:w w:val="95"/>
                <w:sz w:val="18"/>
                <w:szCs w:val="18"/>
              </w:rPr>
              <w:t>合计</w:t>
            </w:r>
            <w:r>
              <w:rPr>
                <w:rFonts w:ascii="宋体" w:hAnsi="宋体" w:cs="宋体" w:eastAsia="宋体" w:hint="default"/>
                <w:sz w:val="18"/>
                <w:szCs w:val="18"/>
              </w:rPr>
            </w:r>
          </w:p>
        </w:tc>
        <w:tc>
          <w:tcPr>
            <w:tcW w:w="3124"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b/>
                <w:sz w:val="18"/>
              </w:rPr>
              <w:t>11,763,673.35</w:t>
            </w:r>
            <w:r>
              <w:rPr>
                <w:rFonts w:ascii="Times New Roman"/>
                <w:sz w:val="18"/>
              </w:rPr>
            </w:r>
          </w:p>
        </w:tc>
        <w:tc>
          <w:tcPr>
            <w:tcW w:w="3162" w:type="dxa"/>
            <w:vMerge/>
            <w:tcBorders>
              <w:left w:val="single" w:sz="6" w:space="0" w:color="000000"/>
              <w:bottom w:val="single" w:sz="12" w:space="0" w:color="000000"/>
              <w:right w:val="nil" w:sz="6" w:space="0" w:color="auto"/>
            </w:tcBorders>
          </w:tcPr>
          <w:p>
            <w:pPr/>
          </w:p>
        </w:tc>
      </w:tr>
    </w:tbl>
    <w:p>
      <w:pPr>
        <w:spacing w:line="240" w:lineRule="auto" w:before="1"/>
        <w:rPr>
          <w:rFonts w:ascii="宋体" w:hAnsi="宋体" w:cs="宋体" w:eastAsia="宋体" w:hint="default"/>
          <w:b/>
          <w:bCs/>
          <w:sz w:val="6"/>
          <w:szCs w:val="6"/>
        </w:rPr>
      </w:pPr>
    </w:p>
    <w:p>
      <w:pPr>
        <w:spacing w:before="35"/>
        <w:ind w:left="141" w:right="1095" w:firstLine="0"/>
        <w:jc w:val="left"/>
        <w:rPr>
          <w:rFonts w:ascii="宋体" w:hAnsi="宋体" w:cs="宋体" w:eastAsia="宋体" w:hint="default"/>
          <w:sz w:val="21"/>
          <w:szCs w:val="21"/>
        </w:rPr>
      </w:pPr>
      <w:r>
        <w:rPr/>
        <w:pict>
          <v:group style="position:absolute;margin-left:69.074997pt;margin-top:-34.036327pt;width:458.1pt;height:5.25pt;mso-position-horizontal-relative:page;mso-position-vertical-relative:paragraph;z-index:-1232440" coordorigin="1381,-681" coordsize="9162,105">
            <v:shape style="position:absolute;left:1381;top:-681;width:2899;height:105" type="#_x0000_t75" stroked="false">
              <v:imagedata r:id="rId68" o:title=""/>
            </v:shape>
            <v:shape style="position:absolute;left:4243;top:-591;width:3131;height:15" type="#_x0000_t75" stroked="false">
              <v:imagedata r:id="rId24" o:title=""/>
            </v:shape>
            <v:shape style="position:absolute;left:7366;top:-591;width:3177;height:15" type="#_x0000_t75" stroked="false">
              <v:imagedata r:id="rId71" o:title=""/>
            </v:shape>
            <w10:wrap type="none"/>
          </v:group>
        </w:pic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before="144"/>
        <w:ind w:left="141" w:right="1095" w:firstLine="0"/>
        <w:jc w:val="left"/>
        <w:rPr>
          <w:rFonts w:ascii="宋体" w:hAnsi="宋体" w:cs="宋体" w:eastAsia="宋体" w:hint="default"/>
          <w:sz w:val="21"/>
          <w:szCs w:val="21"/>
        </w:rPr>
      </w:pPr>
      <w:r>
        <w:rPr/>
        <w:pict>
          <v:group style="position:absolute;margin-left:292.130005pt;margin-top:32.243671pt;width:.75pt;height:15pt;mso-position-horizontal-relative:page;mso-position-vertical-relative:paragraph;z-index:-1232416" coordorigin="5843,645" coordsize="15,300">
            <v:group style="position:absolute;left:5843;top:645;width:15;height:30" coordorigin="5843,645" coordsize="15,30">
              <v:shape style="position:absolute;left:5843;top:645;width:15;height:30" coordorigin="5843,645" coordsize="15,30" path="m5843,675l5858,675,5858,645,5843,645,5843,675xe" filled="true" fillcolor="#000000" stroked="false">
                <v:path arrowok="t"/>
                <v:fill type="solid"/>
              </v:shape>
            </v:group>
            <v:group style="position:absolute;left:5843;top:675;width:15;height:30" coordorigin="5843,675" coordsize="15,30">
              <v:shape style="position:absolute;left:5843;top:675;width:15;height:30" coordorigin="5843,675" coordsize="15,30" path="m5843,705l5858,705,5858,675,5843,675,5843,705xe" filled="true" fillcolor="#000000" stroked="false">
                <v:path arrowok="t"/>
                <v:fill type="solid"/>
              </v:shape>
            </v:group>
            <v:group style="position:absolute;left:5843;top:705;width:15;height:30" coordorigin="5843,705" coordsize="15,30">
              <v:shape style="position:absolute;left:5843;top:705;width:15;height:30" coordorigin="5843,705" coordsize="15,30" path="m5843,735l5858,735,5858,705,5843,705,5843,735xe" filled="true" fillcolor="#000000" stroked="false">
                <v:path arrowok="t"/>
                <v:fill type="solid"/>
              </v:shape>
            </v:group>
            <v:group style="position:absolute;left:5843;top:735;width:15;height:30" coordorigin="5843,735" coordsize="15,30">
              <v:shape style="position:absolute;left:5843;top:735;width:15;height:30" coordorigin="5843,735" coordsize="15,30" path="m5843,765l5858,765,5858,735,5843,735,5843,765xe" filled="true" fillcolor="#000000" stroked="false">
                <v:path arrowok="t"/>
                <v:fill type="solid"/>
              </v:shape>
            </v:group>
            <v:group style="position:absolute;left:5843;top:765;width:15;height:30" coordorigin="5843,765" coordsize="15,30">
              <v:shape style="position:absolute;left:5843;top:765;width:15;height:30" coordorigin="5843,765" coordsize="15,30" path="m5843,795l5858,795,5858,765,5843,765,5843,795xe" filled="true" fillcolor="#000000" stroked="false">
                <v:path arrowok="t"/>
                <v:fill type="solid"/>
              </v:shape>
            </v:group>
            <v:group style="position:absolute;left:5843;top:795;width:15;height:30" coordorigin="5843,795" coordsize="15,30">
              <v:shape style="position:absolute;left:5843;top:795;width:15;height:30" coordorigin="5843,795" coordsize="15,30" path="m5843,825l5858,825,5858,795,5843,795,5843,825xe" filled="true" fillcolor="#000000" stroked="false">
                <v:path arrowok="t"/>
                <v:fill type="solid"/>
              </v:shape>
            </v:group>
            <v:group style="position:absolute;left:5843;top:825;width:15;height:30" coordorigin="5843,825" coordsize="15,30">
              <v:shape style="position:absolute;left:5843;top:825;width:15;height:30" coordorigin="5843,825" coordsize="15,30" path="m5843,855l5858,855,5858,825,5843,825,5843,855xe" filled="true" fillcolor="#000000" stroked="false">
                <v:path arrowok="t"/>
                <v:fill type="solid"/>
              </v:shape>
            </v:group>
            <v:group style="position:absolute;left:5843;top:855;width:15;height:30" coordorigin="5843,855" coordsize="15,30">
              <v:shape style="position:absolute;left:5843;top:855;width:15;height:30" coordorigin="5843,855" coordsize="15,30" path="m5843,885l5858,885,5858,855,5843,855,5843,885xe" filled="true" fillcolor="#000000" stroked="false">
                <v:path arrowok="t"/>
                <v:fill type="solid"/>
              </v:shape>
            </v:group>
            <v:group style="position:absolute;left:5843;top:885;width:15;height:30" coordorigin="5843,885" coordsize="15,30">
              <v:shape style="position:absolute;left:5843;top:885;width:15;height:30" coordorigin="5843,885" coordsize="15,30" path="m5843,915l5858,915,5858,885,5843,885,5843,915xe" filled="true" fillcolor="#000000" stroked="false">
                <v:path arrowok="t"/>
                <v:fill type="solid"/>
              </v:shape>
            </v:group>
            <v:group style="position:absolute;left:5843;top:915;width:15;height:30" coordorigin="5843,915" coordsize="15,30">
              <v:shape style="position:absolute;left:5843;top:915;width:15;height:30" coordorigin="5843,915" coordsize="15,30" path="m5843,945l5858,945,5858,915,5843,915,5843,945xe" filled="true" fillcolor="#000000" stroked="false">
                <v:path arrowok="t"/>
                <v:fill type="solid"/>
              </v:shape>
            </v:group>
            <w10:wrap type="none"/>
          </v:group>
        </w:pict>
      </w:r>
      <w:r>
        <w:rPr/>
        <w:pict>
          <v:group style="position:absolute;margin-left:292.130005pt;margin-top:51.013672pt;width:.75pt;height:36.050pt;mso-position-horizontal-relative:page;mso-position-vertical-relative:paragraph;z-index:-1232392" coordorigin="5843,1020" coordsize="15,721">
            <v:group style="position:absolute;left:5843;top:1020;width:15;height:30" coordorigin="5843,1020" coordsize="15,30">
              <v:shape style="position:absolute;left:5843;top:1020;width:15;height:30" coordorigin="5843,1020" coordsize="15,30" path="m5843,1050l5858,1050,5858,1020,5843,1020,5843,1050xe" filled="true" fillcolor="#000000" stroked="false">
                <v:path arrowok="t"/>
                <v:fill type="solid"/>
              </v:shape>
            </v:group>
            <v:group style="position:absolute;left:5843;top:1050;width:15;height:30" coordorigin="5843,1050" coordsize="15,30">
              <v:shape style="position:absolute;left:5843;top:1050;width:15;height:30" coordorigin="5843,1050" coordsize="15,30" path="m5843,1080l5858,1080,5858,1050,5843,1050,5843,1080xe" filled="true" fillcolor="#000000" stroked="false">
                <v:path arrowok="t"/>
                <v:fill type="solid"/>
              </v:shape>
            </v:group>
            <v:group style="position:absolute;left:5843;top:1080;width:15;height:30" coordorigin="5843,1080" coordsize="15,30">
              <v:shape style="position:absolute;left:5843;top:1080;width:15;height:30" coordorigin="5843,1080" coordsize="15,30" path="m5843,1110l5858,1110,5858,1080,5843,1080,5843,1110xe" filled="true" fillcolor="#000000" stroked="false">
                <v:path arrowok="t"/>
                <v:fill type="solid"/>
              </v:shape>
            </v:group>
            <v:group style="position:absolute;left:5843;top:1110;width:15;height:30" coordorigin="5843,1110" coordsize="15,30">
              <v:shape style="position:absolute;left:5843;top:1110;width:15;height:30" coordorigin="5843,1110" coordsize="15,30" path="m5843,1140l5858,1140,5858,1110,5843,1110,5843,1140xe" filled="true" fillcolor="#000000" stroked="false">
                <v:path arrowok="t"/>
                <v:fill type="solid"/>
              </v:shape>
            </v:group>
            <v:group style="position:absolute;left:5843;top:1140;width:15;height:30" coordorigin="5843,1140" coordsize="15,30">
              <v:shape style="position:absolute;left:5843;top:1140;width:15;height:30" coordorigin="5843,1140" coordsize="15,30" path="m5843,1170l5858,1170,5858,1140,5843,1140,5843,1170xe" filled="true" fillcolor="#000000" stroked="false">
                <v:path arrowok="t"/>
                <v:fill type="solid"/>
              </v:shape>
            </v:group>
            <v:group style="position:absolute;left:5843;top:1170;width:15;height:30" coordorigin="5843,1170" coordsize="15,30">
              <v:shape style="position:absolute;left:5843;top:1170;width:15;height:30" coordorigin="5843,1170" coordsize="15,30" path="m5843,1200l5858,1200,5858,1170,5843,1170,5843,1200xe" filled="true" fillcolor="#000000" stroked="false">
                <v:path arrowok="t"/>
                <v:fill type="solid"/>
              </v:shape>
            </v:group>
            <v:group style="position:absolute;left:5843;top:1200;width:15;height:30" coordorigin="5843,1200" coordsize="15,30">
              <v:shape style="position:absolute;left:5843;top:1200;width:15;height:30" coordorigin="5843,1200" coordsize="15,30" path="m5843,1230l5858,1230,5858,1200,5843,1200,5843,1230xe" filled="true" fillcolor="#000000" stroked="false">
                <v:path arrowok="t"/>
                <v:fill type="solid"/>
              </v:shape>
            </v:group>
            <v:group style="position:absolute;left:5843;top:1230;width:15;height:30" coordorigin="5843,1230" coordsize="15,30">
              <v:shape style="position:absolute;left:5843;top:1230;width:15;height:30" coordorigin="5843,1230" coordsize="15,30" path="m5843,1260l5858,1260,5858,1230,5843,1230,5843,1260xe" filled="true" fillcolor="#000000" stroked="false">
                <v:path arrowok="t"/>
                <v:fill type="solid"/>
              </v:shape>
            </v:group>
            <v:group style="position:absolute;left:5843;top:1260;width:15;height:30" coordorigin="5843,1260" coordsize="15,30">
              <v:shape style="position:absolute;left:5843;top:1260;width:15;height:30" coordorigin="5843,1260" coordsize="15,30" path="m5843,1290l5858,1290,5858,1260,5843,1260,5843,1290xe" filled="true" fillcolor="#000000" stroked="false">
                <v:path arrowok="t"/>
                <v:fill type="solid"/>
              </v:shape>
            </v:group>
            <v:group style="position:absolute;left:5843;top:1290;width:15;height:30" coordorigin="5843,1290" coordsize="15,30">
              <v:shape style="position:absolute;left:5843;top:1290;width:15;height:30" coordorigin="5843,1290" coordsize="15,30" path="m5843,1320l5858,1320,5858,1290,5843,1290,5843,1320xe" filled="true" fillcolor="#000000" stroked="false">
                <v:path arrowok="t"/>
                <v:fill type="solid"/>
              </v:shape>
            </v:group>
            <v:group style="position:absolute;left:5843;top:1320;width:15;height:30" coordorigin="5843,1320" coordsize="15,30">
              <v:shape style="position:absolute;left:5843;top:1320;width:15;height:30" coordorigin="5843,1320" coordsize="15,30" path="m5843,1350l5858,1350,5858,1320,5843,1320,5843,1350xe" filled="true" fillcolor="#000000" stroked="false">
                <v:path arrowok="t"/>
                <v:fill type="solid"/>
              </v:shape>
            </v:group>
            <v:group style="position:absolute;left:5843;top:1410;width:15;height:30" coordorigin="5843,1410" coordsize="15,30">
              <v:shape style="position:absolute;left:5843;top:1410;width:15;height:30" coordorigin="5843,1410" coordsize="15,30" path="m5843,1440l5858,1440,5858,1410,5843,1410,5843,1440xe" filled="true" fillcolor="#000000" stroked="false">
                <v:path arrowok="t"/>
                <v:fill type="solid"/>
              </v:shape>
            </v:group>
            <v:group style="position:absolute;left:5843;top:1440;width:15;height:30" coordorigin="5843,1440" coordsize="15,30">
              <v:shape style="position:absolute;left:5843;top:1440;width:15;height:30" coordorigin="5843,1440" coordsize="15,30" path="m5843,1470l5858,1470,5858,1440,5843,1440,5843,1470xe" filled="true" fillcolor="#000000" stroked="false">
                <v:path arrowok="t"/>
                <v:fill type="solid"/>
              </v:shape>
            </v:group>
            <v:group style="position:absolute;left:5843;top:1470;width:15;height:30" coordorigin="5843,1470" coordsize="15,30">
              <v:shape style="position:absolute;left:5843;top:1470;width:15;height:30" coordorigin="5843,1470" coordsize="15,30" path="m5843,1500l5858,1500,5858,1470,5843,1470,5843,1500xe" filled="true" fillcolor="#000000" stroked="false">
                <v:path arrowok="t"/>
                <v:fill type="solid"/>
              </v:shape>
            </v:group>
            <v:group style="position:absolute;left:5843;top:1500;width:15;height:30" coordorigin="5843,1500" coordsize="15,30">
              <v:shape style="position:absolute;left:5843;top:1500;width:15;height:30" coordorigin="5843,1500" coordsize="15,30" path="m5843,1530l5858,1530,5858,1500,5843,1500,5843,1530xe" filled="true" fillcolor="#000000" stroked="false">
                <v:path arrowok="t"/>
                <v:fill type="solid"/>
              </v:shape>
            </v:group>
            <v:group style="position:absolute;left:5843;top:1530;width:15;height:30" coordorigin="5843,1530" coordsize="15,30">
              <v:shape style="position:absolute;left:5843;top:1530;width:15;height:30" coordorigin="5843,1530" coordsize="15,30" path="m5843,1560l5858,1560,5858,1530,5843,1530,5843,1560xe" filled="true" fillcolor="#000000" stroked="false">
                <v:path arrowok="t"/>
                <v:fill type="solid"/>
              </v:shape>
            </v:group>
            <v:group style="position:absolute;left:5843;top:1560;width:15;height:31" coordorigin="5843,1560" coordsize="15,31">
              <v:shape style="position:absolute;left:5843;top:1560;width:15;height:31" coordorigin="5843,1560" coordsize="15,31" path="m5843,1591l5858,1591,5858,1560,5843,1560,5843,1591xe" filled="true" fillcolor="#000000" stroked="false">
                <v:path arrowok="t"/>
                <v:fill type="solid"/>
              </v:shape>
            </v:group>
            <v:group style="position:absolute;left:5843;top:1591;width:15;height:30" coordorigin="5843,1591" coordsize="15,30">
              <v:shape style="position:absolute;left:5843;top:1591;width:15;height:30" coordorigin="5843,1591" coordsize="15,30" path="m5843,1621l5858,1621,5858,1591,5843,1591,5843,1621xe" filled="true" fillcolor="#000000" stroked="false">
                <v:path arrowok="t"/>
                <v:fill type="solid"/>
              </v:shape>
            </v:group>
            <v:group style="position:absolute;left:5843;top:1621;width:15;height:30" coordorigin="5843,1621" coordsize="15,30">
              <v:shape style="position:absolute;left:5843;top:1621;width:15;height:30" coordorigin="5843,1621" coordsize="15,30" path="m5843,1651l5858,1651,5858,1621,5843,1621,5843,1651xe" filled="true" fillcolor="#000000" stroked="false">
                <v:path arrowok="t"/>
                <v:fill type="solid"/>
              </v:shape>
            </v:group>
            <v:group style="position:absolute;left:5843;top:1651;width:15;height:30" coordorigin="5843,1651" coordsize="15,30">
              <v:shape style="position:absolute;left:5843;top:1651;width:15;height:30" coordorigin="5843,1651" coordsize="15,30" path="m5843,1681l5858,1681,5858,1651,5843,1651,5843,1681xe" filled="true" fillcolor="#000000" stroked="false">
                <v:path arrowok="t"/>
                <v:fill type="solid"/>
              </v:shape>
            </v:group>
            <v:group style="position:absolute;left:5843;top:1681;width:15;height:30" coordorigin="5843,1681" coordsize="15,30">
              <v:shape style="position:absolute;left:5843;top:1681;width:15;height:30" coordorigin="5843,1681" coordsize="15,30" path="m5843,1711l5858,1711,5858,1681,5843,1681,5843,1711xe" filled="true" fillcolor="#000000" stroked="false">
                <v:path arrowok="t"/>
                <v:fill type="solid"/>
              </v:shape>
            </v:group>
            <v:group style="position:absolute;left:5843;top:1711;width:15;height:30" coordorigin="5843,1711" coordsize="15,30">
              <v:shape style="position:absolute;left:5843;top:1711;width:15;height:30" coordorigin="5843,1711" coordsize="15,30" path="m5843,1741l5858,1741,5858,1711,5843,1711,5843,1741xe" filled="true" fillcolor="#000000" stroked="false">
                <v:path arrowok="t"/>
                <v:fill type="solid"/>
              </v:shape>
            </v:group>
            <w10:wrap type="none"/>
          </v:group>
        </w:pict>
      </w:r>
      <w:r>
        <w:rPr/>
        <w:pict>
          <v:group style="position:absolute;margin-left:292.130005pt;margin-top:90.793671pt;width:.75pt;height:16.5pt;mso-position-horizontal-relative:page;mso-position-vertical-relative:paragraph;z-index:-1232368" coordorigin="5843,1816" coordsize="15,330">
            <v:group style="position:absolute;left:5843;top:1816;width:15;height:30" coordorigin="5843,1816" coordsize="15,30">
              <v:shape style="position:absolute;left:5843;top:1816;width:15;height:30" coordorigin="5843,1816" coordsize="15,30" path="m5843,1846l5858,1846,5858,1816,5843,1816,5843,1846xe" filled="true" fillcolor="#000000" stroked="false">
                <v:path arrowok="t"/>
                <v:fill type="solid"/>
              </v:shape>
            </v:group>
            <v:group style="position:absolute;left:5843;top:1846;width:15;height:30" coordorigin="5843,1846" coordsize="15,30">
              <v:shape style="position:absolute;left:5843;top:1846;width:15;height:30" coordorigin="5843,1846" coordsize="15,30" path="m5843,1876l5858,1876,5858,1846,5843,1846,5843,1876xe" filled="true" fillcolor="#000000" stroked="false">
                <v:path arrowok="t"/>
                <v:fill type="solid"/>
              </v:shape>
            </v:group>
            <v:group style="position:absolute;left:5843;top:1876;width:15;height:30" coordorigin="5843,1876" coordsize="15,30">
              <v:shape style="position:absolute;left:5843;top:1876;width:15;height:30" coordorigin="5843,1876" coordsize="15,30" path="m5843,1906l5858,1906,5858,1876,5843,1876,5843,1906xe" filled="true" fillcolor="#000000" stroked="false">
                <v:path arrowok="t"/>
                <v:fill type="solid"/>
              </v:shape>
            </v:group>
            <v:group style="position:absolute;left:5843;top:1906;width:15;height:30" coordorigin="5843,1906" coordsize="15,30">
              <v:shape style="position:absolute;left:5843;top:1906;width:15;height:30" coordorigin="5843,1906" coordsize="15,30" path="m5843,1936l5858,1936,5858,1906,5843,1906,5843,1936xe" filled="true" fillcolor="#000000" stroked="false">
                <v:path arrowok="t"/>
                <v:fill type="solid"/>
              </v:shape>
            </v:group>
            <v:group style="position:absolute;left:5843;top:1936;width:15;height:30" coordorigin="5843,1936" coordsize="15,30">
              <v:shape style="position:absolute;left:5843;top:1936;width:15;height:30" coordorigin="5843,1936" coordsize="15,30" path="m5843,1966l5858,1966,5858,1936,5843,1936,5843,1966xe" filled="true" fillcolor="#000000" stroked="false">
                <v:path arrowok="t"/>
                <v:fill type="solid"/>
              </v:shape>
            </v:group>
            <v:group style="position:absolute;left:5843;top:1966;width:15;height:30" coordorigin="5843,1966" coordsize="15,30">
              <v:shape style="position:absolute;left:5843;top:1966;width:15;height:30" coordorigin="5843,1966" coordsize="15,30" path="m5843,1996l5858,1996,5858,1966,5843,1966,5843,1996xe" filled="true" fillcolor="#000000" stroked="false">
                <v:path arrowok="t"/>
                <v:fill type="solid"/>
              </v:shape>
            </v:group>
            <v:group style="position:absolute;left:5843;top:1996;width:15;height:30" coordorigin="5843,1996" coordsize="15,30">
              <v:shape style="position:absolute;left:5843;top:1996;width:15;height:30" coordorigin="5843,1996" coordsize="15,30" path="m5843,2026l5858,2026,5858,1996,5843,1996,5843,2026xe" filled="true" fillcolor="#000000" stroked="false">
                <v:path arrowok="t"/>
                <v:fill type="solid"/>
              </v:shape>
            </v:group>
            <v:group style="position:absolute;left:5843;top:2026;width:15;height:30" coordorigin="5843,2026" coordsize="15,30">
              <v:shape style="position:absolute;left:5843;top:2026;width:15;height:30" coordorigin="5843,2026" coordsize="15,30" path="m5843,2056l5858,2056,5858,2026,5843,2026,5843,2056xe" filled="true" fillcolor="#000000" stroked="false">
                <v:path arrowok="t"/>
                <v:fill type="solid"/>
              </v:shape>
            </v:group>
            <v:group style="position:absolute;left:5843;top:2056;width:15;height:30" coordorigin="5843,2056" coordsize="15,30">
              <v:shape style="position:absolute;left:5843;top:2056;width:15;height:30" coordorigin="5843,2056" coordsize="15,30" path="m5843,2086l5858,2086,5858,2056,5843,2056,5843,2086xe" filled="true" fillcolor="#000000" stroked="false">
                <v:path arrowok="t"/>
                <v:fill type="solid"/>
              </v:shape>
            </v:group>
            <v:group style="position:absolute;left:5843;top:2086;width:15;height:30" coordorigin="5843,2086" coordsize="15,30">
              <v:shape style="position:absolute;left:5843;top:2086;width:15;height:30" coordorigin="5843,2086" coordsize="15,30" path="m5843,2116l5858,2116,5858,2086,5843,2086,5843,2116xe" filled="true" fillcolor="#000000" stroked="false">
                <v:path arrowok="t"/>
                <v:fill type="solid"/>
              </v:shape>
            </v:group>
            <v:group style="position:absolute;left:5843;top:2116;width:15;height:30" coordorigin="5843,2116" coordsize="15,30">
              <v:shape style="position:absolute;left:5843;top:2116;width:15;height:30" coordorigin="5843,2116" coordsize="15,30" path="m5843,2146l5858,2146,5858,2116,5843,2116,5843,2146xe" filled="true" fillcolor="#000000" stroked="false">
                <v:path arrowok="t"/>
                <v:fill type="solid"/>
              </v:shape>
            </v:group>
            <w10:wrap type="none"/>
          </v:group>
        </w:pict>
      </w:r>
      <w:r>
        <w:rPr/>
        <w:pict>
          <v:group style="position:absolute;margin-left:292.130005pt;margin-top:111.063675pt;width:.75pt;height:16.5pt;mso-position-horizontal-relative:page;mso-position-vertical-relative:paragraph;z-index:-1232344" coordorigin="5843,2221" coordsize="15,330">
            <v:group style="position:absolute;left:5843;top:2221;width:15;height:30" coordorigin="5843,2221" coordsize="15,30">
              <v:shape style="position:absolute;left:5843;top:2221;width:15;height:30" coordorigin="5843,2221" coordsize="15,30" path="m5843,2251l5858,2251,5858,2221,5843,2221,5843,2251xe" filled="true" fillcolor="#000000" stroked="false">
                <v:path arrowok="t"/>
                <v:fill type="solid"/>
              </v:shape>
            </v:group>
            <v:group style="position:absolute;left:5843;top:2251;width:15;height:30" coordorigin="5843,2251" coordsize="15,30">
              <v:shape style="position:absolute;left:5843;top:2251;width:15;height:30" coordorigin="5843,2251" coordsize="15,30" path="m5843,2281l5858,2281,5858,2251,5843,2251,5843,2281xe" filled="true" fillcolor="#000000" stroked="false">
                <v:path arrowok="t"/>
                <v:fill type="solid"/>
              </v:shape>
            </v:group>
            <v:group style="position:absolute;left:5843;top:2281;width:15;height:30" coordorigin="5843,2281" coordsize="15,30">
              <v:shape style="position:absolute;left:5843;top:2281;width:15;height:30" coordorigin="5843,2281" coordsize="15,30" path="m5843,2311l5858,2311,5858,2281,5843,2281,5843,2311xe" filled="true" fillcolor="#000000" stroked="false">
                <v:path arrowok="t"/>
                <v:fill type="solid"/>
              </v:shape>
            </v:group>
            <v:group style="position:absolute;left:5843;top:2311;width:15;height:30" coordorigin="5843,2311" coordsize="15,30">
              <v:shape style="position:absolute;left:5843;top:2311;width:15;height:30" coordorigin="5843,2311" coordsize="15,30" path="m5843,2341l5858,2341,5858,2311,5843,2311,5843,2341xe" filled="true" fillcolor="#000000" stroked="false">
                <v:path arrowok="t"/>
                <v:fill type="solid"/>
              </v:shape>
            </v:group>
            <v:group style="position:absolute;left:5843;top:2341;width:15;height:30" coordorigin="5843,2341" coordsize="15,30">
              <v:shape style="position:absolute;left:5843;top:2341;width:15;height:30" coordorigin="5843,2341" coordsize="15,30" path="m5843,2371l5858,2371,5858,2341,5843,2341,5843,2371xe" filled="true" fillcolor="#000000" stroked="false">
                <v:path arrowok="t"/>
                <v:fill type="solid"/>
              </v:shape>
            </v:group>
            <v:group style="position:absolute;left:5843;top:2371;width:15;height:30" coordorigin="5843,2371" coordsize="15,30">
              <v:shape style="position:absolute;left:5843;top:2371;width:15;height:30" coordorigin="5843,2371" coordsize="15,30" path="m5843,2401l5858,2401,5858,2371,5843,2371,5843,2401xe" filled="true" fillcolor="#000000" stroked="false">
                <v:path arrowok="t"/>
                <v:fill type="solid"/>
              </v:shape>
            </v:group>
            <v:group style="position:absolute;left:5843;top:2401;width:15;height:30" coordorigin="5843,2401" coordsize="15,30">
              <v:shape style="position:absolute;left:5843;top:2401;width:15;height:30" coordorigin="5843,2401" coordsize="15,30" path="m5843,2431l5858,2431,5858,2401,5843,2401,5843,2431xe" filled="true" fillcolor="#000000" stroked="false">
                <v:path arrowok="t"/>
                <v:fill type="solid"/>
              </v:shape>
            </v:group>
            <v:group style="position:absolute;left:5843;top:2431;width:15;height:30" coordorigin="5843,2431" coordsize="15,30">
              <v:shape style="position:absolute;left:5843;top:2431;width:15;height:30" coordorigin="5843,2431" coordsize="15,30" path="m5843,2461l5858,2461,5858,2431,5843,2431,5843,2461xe" filled="true" fillcolor="#000000" stroked="false">
                <v:path arrowok="t"/>
                <v:fill type="solid"/>
              </v:shape>
            </v:group>
            <v:group style="position:absolute;left:5843;top:2461;width:15;height:30" coordorigin="5843,2461" coordsize="15,30">
              <v:shape style="position:absolute;left:5843;top:2461;width:15;height:30" coordorigin="5843,2461" coordsize="15,30" path="m5843,2491l5858,2491,5858,2461,5843,2461,5843,2491xe" filled="true" fillcolor="#000000" stroked="false">
                <v:path arrowok="t"/>
                <v:fill type="solid"/>
              </v:shape>
            </v:group>
            <v:group style="position:absolute;left:5843;top:2491;width:15;height:30" coordorigin="5843,2491" coordsize="15,30">
              <v:shape style="position:absolute;left:5843;top:2491;width:15;height:30" coordorigin="5843,2491" coordsize="15,30" path="m5843,2521l5858,2521,5858,2491,5843,2491,5843,2521xe" filled="true" fillcolor="#000000" stroked="false">
                <v:path arrowok="t"/>
                <v:fill type="solid"/>
              </v:shape>
            </v:group>
            <v:group style="position:absolute;left:5843;top:2521;width:15;height:30" coordorigin="5843,2521" coordsize="15,30">
              <v:shape style="position:absolute;left:5843;top:2521;width:15;height:30" coordorigin="5843,2521" coordsize="15,30" path="m5843,2551l5858,2551,5858,2521,5843,2521,5843,2551xe" filled="true" fillcolor="#000000" stroked="false">
                <v:path arrowok="t"/>
                <v:fill type="solid"/>
              </v:shape>
            </v:group>
            <w10:wrap type="none"/>
          </v:group>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）按账龄法披露</w:t>
      </w:r>
      <w:r>
        <w:rPr>
          <w:rFonts w:ascii="宋体" w:hAnsi="宋体" w:cs="宋体" w:eastAsia="宋体" w:hint="default"/>
          <w:sz w:val="21"/>
          <w:szCs w:val="21"/>
        </w:rPr>
      </w:r>
    </w:p>
    <w:p>
      <w:pPr>
        <w:spacing w:line="240" w:lineRule="auto" w:before="6"/>
        <w:rPr>
          <w:rFonts w:ascii="宋体" w:hAnsi="宋体" w:cs="宋体" w:eastAsia="宋体" w:hint="default"/>
          <w:b/>
          <w:bCs/>
          <w:sz w:val="11"/>
          <w:szCs w:val="11"/>
        </w:rPr>
      </w:pPr>
    </w:p>
    <w:tbl>
      <w:tblPr>
        <w:tblW w:w="0" w:type="auto"/>
        <w:jc w:val="left"/>
        <w:tblInd w:w="442" w:type="dxa"/>
        <w:tblLayout w:type="fixed"/>
        <w:tblCellMar>
          <w:top w:w="0" w:type="dxa"/>
          <w:left w:w="0" w:type="dxa"/>
          <w:bottom w:w="0" w:type="dxa"/>
          <w:right w:w="0" w:type="dxa"/>
        </w:tblCellMar>
        <w:tblLook w:val="01E0"/>
      </w:tblPr>
      <w:tblGrid>
        <w:gridCol w:w="4370"/>
        <w:gridCol w:w="4671"/>
      </w:tblGrid>
      <w:tr>
        <w:trPr>
          <w:trHeight w:val="383" w:hRule="exact"/>
        </w:trPr>
        <w:tc>
          <w:tcPr>
            <w:tcW w:w="4370" w:type="dxa"/>
            <w:tcBorders>
              <w:top w:val="single" w:sz="12" w:space="0" w:color="000000"/>
              <w:left w:val="nil" w:sz="6" w:space="0" w:color="auto"/>
              <w:bottom w:val="single" w:sz="6" w:space="0" w:color="000000"/>
              <w:right w:val="nil" w:sz="6" w:space="0" w:color="auto"/>
            </w:tcBorders>
          </w:tcPr>
          <w:p>
            <w:pPr>
              <w:pStyle w:val="TableParagraph"/>
              <w:spacing w:line="235" w:lineRule="exact"/>
              <w:ind w:right="1995"/>
              <w:jc w:val="right"/>
              <w:rPr>
                <w:rFonts w:ascii="宋体" w:hAnsi="宋体" w:cs="宋体" w:eastAsia="宋体" w:hint="default"/>
                <w:sz w:val="18"/>
                <w:szCs w:val="18"/>
              </w:rPr>
            </w:pPr>
            <w:r>
              <w:rPr>
                <w:rFonts w:ascii="宋体" w:hAnsi="宋体" w:cs="宋体" w:eastAsia="宋体" w:hint="default"/>
                <w:b/>
                <w:bCs/>
                <w:w w:val="95"/>
                <w:sz w:val="18"/>
                <w:szCs w:val="18"/>
              </w:rPr>
              <w:t>账龄</w:t>
            </w:r>
            <w:r>
              <w:rPr>
                <w:rFonts w:ascii="宋体" w:hAnsi="宋体" w:cs="宋体" w:eastAsia="宋体" w:hint="default"/>
                <w:sz w:val="18"/>
                <w:szCs w:val="18"/>
              </w:rPr>
            </w:r>
          </w:p>
        </w:tc>
        <w:tc>
          <w:tcPr>
            <w:tcW w:w="4671" w:type="dxa"/>
            <w:tcBorders>
              <w:top w:val="single" w:sz="12" w:space="0" w:color="000000"/>
              <w:left w:val="nil" w:sz="6" w:space="0" w:color="auto"/>
              <w:bottom w:val="single" w:sz="6" w:space="0" w:color="000000"/>
              <w:right w:val="nil" w:sz="6" w:space="0" w:color="auto"/>
            </w:tcBorders>
          </w:tcPr>
          <w:p>
            <w:pPr>
              <w:pStyle w:val="TableParagraph"/>
              <w:spacing w:line="235" w:lineRule="exact"/>
              <w:ind w:left="44"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90" w:hRule="exact"/>
        </w:trPr>
        <w:tc>
          <w:tcPr>
            <w:tcW w:w="4370" w:type="dxa"/>
            <w:tcBorders>
              <w:top w:val="single" w:sz="6" w:space="0" w:color="000000"/>
              <w:left w:val="nil" w:sz="6" w:space="0" w:color="auto"/>
              <w:bottom w:val="single" w:sz="6" w:space="0" w:color="000000"/>
              <w:right w:val="nil" w:sz="6" w:space="0" w:color="auto"/>
            </w:tcBorders>
          </w:tcPr>
          <w:p>
            <w:pPr>
              <w:pStyle w:val="TableParagraph"/>
              <w:spacing w:line="240" w:lineRule="auto" w:before="15"/>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671" w:type="dxa"/>
            <w:tcBorders>
              <w:top w:val="single" w:sz="6" w:space="0" w:color="000000"/>
              <w:left w:val="nil" w:sz="6" w:space="0" w:color="auto"/>
              <w:bottom w:val="single" w:sz="6" w:space="0" w:color="000000"/>
              <w:right w:val="nil" w:sz="6" w:space="0" w:color="auto"/>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121,756,986.66</w:t>
            </w:r>
          </w:p>
        </w:tc>
      </w:tr>
      <w:tr>
        <w:trPr>
          <w:trHeight w:val="406" w:hRule="exact"/>
        </w:trPr>
        <w:tc>
          <w:tcPr>
            <w:tcW w:w="4370" w:type="dxa"/>
            <w:tcBorders>
              <w:top w:val="single" w:sz="6" w:space="0" w:color="000000"/>
              <w:left w:val="nil" w:sz="6" w:space="0" w:color="auto"/>
              <w:bottom w:val="single" w:sz="6" w:space="0" w:color="000000"/>
              <w:right w:val="nil" w:sz="6" w:space="0" w:color="auto"/>
            </w:tcBorders>
          </w:tcPr>
          <w:p>
            <w:pPr>
              <w:pStyle w:val="TableParagraph"/>
              <w:spacing w:line="240" w:lineRule="auto" w:before="3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671"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146,224,233.48</w:t>
            </w:r>
          </w:p>
        </w:tc>
      </w:tr>
      <w:tr>
        <w:trPr>
          <w:trHeight w:val="405" w:hRule="exact"/>
        </w:trPr>
        <w:tc>
          <w:tcPr>
            <w:tcW w:w="4370" w:type="dxa"/>
            <w:tcBorders>
              <w:top w:val="single" w:sz="6" w:space="0" w:color="000000"/>
              <w:left w:val="nil" w:sz="6" w:space="0" w:color="auto"/>
              <w:bottom w:val="single" w:sz="6" w:space="0" w:color="000000"/>
              <w:right w:val="nil" w:sz="6" w:space="0" w:color="auto"/>
            </w:tcBorders>
          </w:tcPr>
          <w:p>
            <w:pPr>
              <w:pStyle w:val="TableParagraph"/>
              <w:spacing w:line="240" w:lineRule="auto" w:before="1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671"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31,530.00</w:t>
            </w:r>
          </w:p>
        </w:tc>
      </w:tr>
      <w:tr>
        <w:trPr>
          <w:trHeight w:val="405" w:hRule="exact"/>
        </w:trPr>
        <w:tc>
          <w:tcPr>
            <w:tcW w:w="4370" w:type="dxa"/>
            <w:tcBorders>
              <w:top w:val="single" w:sz="6" w:space="0" w:color="000000"/>
              <w:left w:val="nil" w:sz="6" w:space="0" w:color="auto"/>
              <w:bottom w:val="single" w:sz="6" w:space="0" w:color="000000"/>
              <w:right w:val="nil" w:sz="6" w:space="0" w:color="auto"/>
            </w:tcBorders>
          </w:tcPr>
          <w:p>
            <w:pPr>
              <w:pStyle w:val="TableParagraph"/>
              <w:spacing w:line="240" w:lineRule="auto" w:before="1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671"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47,100.00</w:t>
            </w:r>
          </w:p>
        </w:tc>
      </w:tr>
      <w:tr>
        <w:trPr>
          <w:trHeight w:val="405" w:hRule="exact"/>
        </w:trPr>
        <w:tc>
          <w:tcPr>
            <w:tcW w:w="4370" w:type="dxa"/>
            <w:tcBorders>
              <w:top w:val="single" w:sz="6" w:space="0" w:color="000000"/>
              <w:left w:val="nil" w:sz="6" w:space="0" w:color="auto"/>
              <w:bottom w:val="single" w:sz="6" w:space="0" w:color="000000"/>
              <w:right w:val="nil" w:sz="6" w:space="0" w:color="auto"/>
            </w:tcBorders>
          </w:tcPr>
          <w:p>
            <w:pPr>
              <w:pStyle w:val="TableParagraph"/>
              <w:spacing w:line="240" w:lineRule="auto" w:before="15"/>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671" w:type="dxa"/>
            <w:tcBorders>
              <w:top w:val="single" w:sz="6" w:space="0" w:color="000000"/>
              <w:left w:val="nil" w:sz="6" w:space="0" w:color="auto"/>
              <w:bottom w:val="single" w:sz="6" w:space="0" w:color="000000"/>
              <w:right w:val="nil" w:sz="6" w:space="0" w:color="auto"/>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81,430.00</w:t>
            </w:r>
          </w:p>
        </w:tc>
      </w:tr>
      <w:tr>
        <w:trPr>
          <w:trHeight w:val="391" w:hRule="exact"/>
        </w:trPr>
        <w:tc>
          <w:tcPr>
            <w:tcW w:w="4370" w:type="dxa"/>
            <w:tcBorders>
              <w:top w:val="single" w:sz="6" w:space="0" w:color="000000"/>
              <w:left w:val="nil" w:sz="6" w:space="0" w:color="auto"/>
              <w:bottom w:val="single" w:sz="6" w:space="0" w:color="000000"/>
              <w:right w:val="nil" w:sz="6" w:space="0" w:color="auto"/>
            </w:tcBorders>
          </w:tcPr>
          <w:p>
            <w:pPr>
              <w:pStyle w:val="TableParagraph"/>
              <w:spacing w:line="240" w:lineRule="auto" w:before="15"/>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p>
        </w:tc>
        <w:tc>
          <w:tcPr>
            <w:tcW w:w="4671" w:type="dxa"/>
            <w:tcBorders>
              <w:top w:val="single" w:sz="6" w:space="0" w:color="000000"/>
              <w:left w:val="nil" w:sz="6" w:space="0" w:color="auto"/>
              <w:bottom w:val="single" w:sz="6" w:space="0" w:color="000000"/>
              <w:right w:val="nil" w:sz="6" w:space="0" w:color="auto"/>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1,074,382.06</w:t>
            </w:r>
          </w:p>
        </w:tc>
      </w:tr>
      <w:tr>
        <w:trPr>
          <w:trHeight w:val="413" w:hRule="exact"/>
        </w:trPr>
        <w:tc>
          <w:tcPr>
            <w:tcW w:w="4370" w:type="dxa"/>
            <w:tcBorders>
              <w:top w:val="single" w:sz="6" w:space="0" w:color="000000"/>
              <w:left w:val="nil" w:sz="6" w:space="0" w:color="auto"/>
              <w:bottom w:val="single" w:sz="12" w:space="0" w:color="000000"/>
              <w:right w:val="nil" w:sz="6" w:space="0" w:color="auto"/>
            </w:tcBorders>
          </w:tcPr>
          <w:p>
            <w:pPr>
              <w:pStyle w:val="TableParagraph"/>
              <w:spacing w:line="240" w:lineRule="auto" w:before="29"/>
              <w:ind w:right="1995"/>
              <w:jc w:val="right"/>
              <w:rPr>
                <w:rFonts w:ascii="宋体" w:hAnsi="宋体" w:cs="宋体" w:eastAsia="宋体" w:hint="default"/>
                <w:sz w:val="18"/>
                <w:szCs w:val="18"/>
              </w:rPr>
            </w:pPr>
            <w:r>
              <w:rPr>
                <w:rFonts w:ascii="宋体" w:hAnsi="宋体" w:cs="宋体" w:eastAsia="宋体" w:hint="default"/>
                <w:b/>
                <w:bCs/>
                <w:w w:val="95"/>
                <w:sz w:val="18"/>
                <w:szCs w:val="18"/>
              </w:rPr>
              <w:t>合计</w:t>
            </w:r>
            <w:r>
              <w:rPr>
                <w:rFonts w:ascii="宋体" w:hAnsi="宋体" w:cs="宋体" w:eastAsia="宋体" w:hint="default"/>
                <w:sz w:val="18"/>
                <w:szCs w:val="18"/>
              </w:rPr>
            </w:r>
          </w:p>
        </w:tc>
        <w:tc>
          <w:tcPr>
            <w:tcW w:w="4671" w:type="dxa"/>
            <w:tcBorders>
              <w:top w:val="single" w:sz="6" w:space="0" w:color="000000"/>
              <w:left w:val="nil" w:sz="6" w:space="0" w:color="auto"/>
              <w:bottom w:val="single" w:sz="12" w:space="0" w:color="000000"/>
              <w:right w:val="nil" w:sz="6" w:space="0" w:color="auto"/>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b/>
                <w:sz w:val="18"/>
              </w:rPr>
              <w:t>269,215,662.20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040" w:bottom="1180" w:left="1000" w:right="0"/>
        </w:sectPr>
      </w:pPr>
    </w:p>
    <w:p>
      <w:pPr>
        <w:spacing w:line="240" w:lineRule="auto" w:before="5"/>
        <w:rPr>
          <w:rFonts w:ascii="宋体" w:hAnsi="宋体" w:cs="宋体" w:eastAsia="宋体" w:hint="default"/>
          <w:b/>
          <w:bCs/>
          <w:sz w:val="26"/>
          <w:szCs w:val="26"/>
        </w:rPr>
      </w:pPr>
    </w:p>
    <w:p>
      <w:pPr>
        <w:spacing w:before="35"/>
        <w:ind w:left="141" w:right="1095" w:firstLine="0"/>
        <w:jc w:val="left"/>
        <w:rPr>
          <w:rFonts w:ascii="宋体" w:hAnsi="宋体" w:cs="宋体" w:eastAsia="宋体" w:hint="default"/>
          <w:sz w:val="21"/>
          <w:szCs w:val="21"/>
        </w:rPr>
      </w:pPr>
      <w:r>
        <w:rPr/>
        <w:pict>
          <v:group style="position:absolute;margin-left:66.824997pt;margin-top:60.553654pt;width:463.35pt;height:5.25pt;mso-position-horizontal-relative:page;mso-position-vertical-relative:paragraph;z-index:-1232008" coordorigin="1336,1211" coordsize="9267,105">
            <v:shape style="position:absolute;left:1336;top:1211;width:6323;height:105" type="#_x0000_t75" stroked="false">
              <v:imagedata r:id="rId72" o:title=""/>
            </v:shape>
            <v:shape style="position:absolute;left:7622;top:1301;width:2981;height:15" type="#_x0000_t75" stroked="false">
              <v:imagedata r:id="rId73" o:title=""/>
            </v:shape>
            <w10:wrap type="none"/>
          </v:group>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）按款项性质分类情况</w:t>
      </w:r>
      <w:r>
        <w:rPr>
          <w:rFonts w:ascii="宋体" w:hAnsi="宋体" w:cs="宋体" w:eastAsia="宋体" w:hint="default"/>
          <w:sz w:val="21"/>
          <w:szCs w:val="21"/>
        </w:rPr>
      </w:r>
    </w:p>
    <w:p>
      <w:pPr>
        <w:spacing w:line="240" w:lineRule="auto" w:before="6"/>
        <w:rPr>
          <w:rFonts w:ascii="宋体" w:hAnsi="宋体" w:cs="宋体" w:eastAsia="宋体" w:hint="default"/>
          <w:b/>
          <w:bCs/>
          <w:sz w:val="11"/>
          <w:szCs w:val="11"/>
        </w:rPr>
      </w:pPr>
    </w:p>
    <w:tbl>
      <w:tblPr>
        <w:tblW w:w="0" w:type="auto"/>
        <w:jc w:val="left"/>
        <w:tblInd w:w="321" w:type="dxa"/>
        <w:tblLayout w:type="fixed"/>
        <w:tblCellMar>
          <w:top w:w="0" w:type="dxa"/>
          <w:left w:w="0" w:type="dxa"/>
          <w:bottom w:w="0" w:type="dxa"/>
          <w:right w:w="0" w:type="dxa"/>
        </w:tblCellMar>
        <w:tblLook w:val="01E0"/>
      </w:tblPr>
      <w:tblGrid>
        <w:gridCol w:w="3297"/>
        <w:gridCol w:w="3019"/>
        <w:gridCol w:w="2966"/>
      </w:tblGrid>
      <w:tr>
        <w:trPr>
          <w:trHeight w:val="413" w:hRule="exact"/>
        </w:trPr>
        <w:tc>
          <w:tcPr>
            <w:tcW w:w="329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301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
              <w:ind w:left="961" w:right="0"/>
              <w:jc w:val="left"/>
              <w:rPr>
                <w:rFonts w:ascii="宋体" w:hAnsi="宋体" w:cs="宋体" w:eastAsia="宋体" w:hint="default"/>
                <w:sz w:val="18"/>
                <w:szCs w:val="18"/>
              </w:rPr>
            </w:pPr>
            <w:r>
              <w:rPr>
                <w:rFonts w:ascii="宋体" w:hAnsi="宋体" w:cs="宋体" w:eastAsia="宋体" w:hint="default"/>
                <w:b/>
                <w:bCs/>
                <w:sz w:val="18"/>
                <w:szCs w:val="18"/>
              </w:rPr>
              <w:t>期末账面余额</w:t>
            </w:r>
            <w:r>
              <w:rPr>
                <w:rFonts w:ascii="宋体" w:hAnsi="宋体" w:cs="宋体" w:eastAsia="宋体" w:hint="default"/>
                <w:sz w:val="18"/>
                <w:szCs w:val="18"/>
              </w:rPr>
            </w:r>
          </w:p>
        </w:tc>
        <w:tc>
          <w:tcPr>
            <w:tcW w:w="296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5"/>
              <w:ind w:left="930" w:right="0"/>
              <w:jc w:val="left"/>
              <w:rPr>
                <w:rFonts w:ascii="宋体" w:hAnsi="宋体" w:cs="宋体" w:eastAsia="宋体" w:hint="default"/>
                <w:sz w:val="18"/>
                <w:szCs w:val="18"/>
              </w:rPr>
            </w:pPr>
            <w:r>
              <w:rPr>
                <w:rFonts w:ascii="宋体" w:hAnsi="宋体" w:cs="宋体" w:eastAsia="宋体" w:hint="default"/>
                <w:b/>
                <w:bCs/>
                <w:sz w:val="18"/>
                <w:szCs w:val="18"/>
              </w:rPr>
              <w:t>期初账面余额</w:t>
            </w:r>
            <w:r>
              <w:rPr>
                <w:rFonts w:ascii="宋体" w:hAnsi="宋体" w:cs="宋体" w:eastAsia="宋体" w:hint="default"/>
                <w:sz w:val="18"/>
                <w:szCs w:val="18"/>
              </w:rPr>
            </w:r>
          </w:p>
        </w:tc>
      </w:tr>
      <w:tr>
        <w:trPr>
          <w:trHeight w:val="308" w:hRule="exact"/>
        </w:trPr>
        <w:tc>
          <w:tcPr>
            <w:tcW w:w="3297" w:type="dxa"/>
            <w:tcBorders>
              <w:top w:val="single" w:sz="6" w:space="0" w:color="000000"/>
              <w:left w:val="nil" w:sz="6" w:space="0" w:color="auto"/>
              <w:bottom w:val="nil" w:sz="6" w:space="0" w:color="auto"/>
              <w:right w:val="single" w:sz="6" w:space="0" w:color="000000"/>
            </w:tcBorders>
          </w:tcPr>
          <w:p>
            <w:pPr>
              <w:pStyle w:val="TableParagraph"/>
              <w:spacing w:line="240" w:lineRule="auto" w:before="14"/>
              <w:ind w:left="105" w:right="0"/>
              <w:jc w:val="left"/>
              <w:rPr>
                <w:rFonts w:ascii="宋体" w:hAnsi="宋体" w:cs="宋体" w:eastAsia="宋体" w:hint="default"/>
                <w:sz w:val="18"/>
                <w:szCs w:val="18"/>
              </w:rPr>
            </w:pPr>
            <w:r>
              <w:rPr>
                <w:rFonts w:ascii="宋体" w:hAnsi="宋体" w:cs="宋体" w:eastAsia="宋体" w:hint="default"/>
                <w:sz w:val="18"/>
                <w:szCs w:val="18"/>
              </w:rPr>
              <w:t>出口退税款</w:t>
            </w:r>
          </w:p>
        </w:tc>
        <w:tc>
          <w:tcPr>
            <w:tcW w:w="3019" w:type="dxa"/>
            <w:tcBorders>
              <w:top w:val="single" w:sz="6" w:space="0" w:color="000000"/>
              <w:left w:val="single" w:sz="6" w:space="0" w:color="000000"/>
              <w:bottom w:val="nil" w:sz="6" w:space="0" w:color="auto"/>
              <w:right w:val="single" w:sz="6" w:space="0" w:color="000000"/>
            </w:tcBorders>
          </w:tcPr>
          <w:p>
            <w:pPr/>
          </w:p>
        </w:tc>
        <w:tc>
          <w:tcPr>
            <w:tcW w:w="2966" w:type="dxa"/>
            <w:tcBorders>
              <w:top w:val="single" w:sz="6" w:space="0" w:color="000000"/>
              <w:left w:val="single" w:sz="6" w:space="0" w:color="000000"/>
              <w:bottom w:val="nil" w:sz="6" w:space="0" w:color="auto"/>
              <w:right w:val="nil" w:sz="6" w:space="0" w:color="auto"/>
            </w:tcBorders>
          </w:tcPr>
          <w:p>
            <w:pPr>
              <w:pStyle w:val="TableParagraph"/>
              <w:spacing w:line="240" w:lineRule="auto" w:before="102"/>
              <w:ind w:right="119"/>
              <w:jc w:val="right"/>
              <w:rPr>
                <w:rFonts w:ascii="Times New Roman" w:hAnsi="Times New Roman" w:cs="Times New Roman" w:eastAsia="Times New Roman" w:hint="default"/>
                <w:sz w:val="18"/>
                <w:szCs w:val="18"/>
              </w:rPr>
            </w:pPr>
            <w:r>
              <w:rPr>
                <w:rFonts w:ascii="Times New Roman"/>
                <w:sz w:val="18"/>
              </w:rPr>
              <w:t>14,461.40</w:t>
            </w:r>
          </w:p>
        </w:tc>
      </w:tr>
      <w:tr>
        <w:trPr>
          <w:trHeight w:val="410" w:hRule="exact"/>
        </w:trPr>
        <w:tc>
          <w:tcPr>
            <w:tcW w:w="3297" w:type="dxa"/>
            <w:tcBorders>
              <w:top w:val="nil" w:sz="6" w:space="0" w:color="auto"/>
              <w:left w:val="nil" w:sz="6" w:space="0" w:color="auto"/>
              <w:bottom w:val="nil" w:sz="6" w:space="0" w:color="auto"/>
              <w:right w:val="single" w:sz="6" w:space="0" w:color="000000"/>
            </w:tcBorders>
          </w:tcPr>
          <w:p>
            <w:pPr>
              <w:pStyle w:val="TableParagraph"/>
              <w:spacing w:line="240" w:lineRule="auto" w:before="119"/>
              <w:ind w:left="105" w:right="0"/>
              <w:jc w:val="left"/>
              <w:rPr>
                <w:rFonts w:ascii="宋体" w:hAnsi="宋体" w:cs="宋体" w:eastAsia="宋体" w:hint="default"/>
                <w:sz w:val="18"/>
                <w:szCs w:val="18"/>
              </w:rPr>
            </w:pPr>
            <w:r>
              <w:rPr>
                <w:rFonts w:ascii="宋体" w:hAnsi="宋体" w:cs="宋体" w:eastAsia="宋体" w:hint="default"/>
                <w:sz w:val="18"/>
                <w:szCs w:val="18"/>
              </w:rPr>
              <w:t>借款及往来款</w:t>
            </w:r>
          </w:p>
        </w:tc>
        <w:tc>
          <w:tcPr>
            <w:tcW w:w="3019"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z w:val="18"/>
              </w:rPr>
              <w:t>265,513,681.13</w:t>
            </w:r>
          </w:p>
        </w:tc>
        <w:tc>
          <w:tcPr>
            <w:tcW w:w="2966" w:type="dxa"/>
            <w:tcBorders>
              <w:top w:val="nil" w:sz="6" w:space="0" w:color="auto"/>
              <w:left w:val="single" w:sz="6"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19"/>
              <w:jc w:val="right"/>
              <w:rPr>
                <w:rFonts w:ascii="Times New Roman" w:hAnsi="Times New Roman" w:cs="Times New Roman" w:eastAsia="Times New Roman" w:hint="default"/>
                <w:sz w:val="18"/>
                <w:szCs w:val="18"/>
              </w:rPr>
            </w:pPr>
            <w:r>
              <w:rPr>
                <w:rFonts w:ascii="Times New Roman"/>
                <w:sz w:val="18"/>
              </w:rPr>
              <w:t>57,911.86</w:t>
            </w:r>
          </w:p>
        </w:tc>
      </w:tr>
      <w:tr>
        <w:trPr>
          <w:trHeight w:val="100" w:hRule="exact"/>
        </w:trPr>
        <w:tc>
          <w:tcPr>
            <w:tcW w:w="3297" w:type="dxa"/>
            <w:tcBorders>
              <w:top w:val="nil" w:sz="6" w:space="0" w:color="auto"/>
              <w:left w:val="nil" w:sz="6" w:space="0" w:color="auto"/>
              <w:bottom w:val="nil" w:sz="6" w:space="0" w:color="auto"/>
              <w:right w:val="single" w:sz="6" w:space="0" w:color="000000"/>
            </w:tcBorders>
          </w:tcPr>
          <w:p>
            <w:pPr/>
          </w:p>
        </w:tc>
        <w:tc>
          <w:tcPr>
            <w:tcW w:w="3019" w:type="dxa"/>
            <w:tcBorders>
              <w:top w:val="nil" w:sz="6" w:space="0" w:color="auto"/>
              <w:left w:val="single" w:sz="6" w:space="0" w:color="000000"/>
              <w:bottom w:val="nil" w:sz="6" w:space="0" w:color="auto"/>
              <w:right w:val="nil" w:sz="6" w:space="0" w:color="auto"/>
            </w:tcBorders>
          </w:tcPr>
          <w:p>
            <w:pPr/>
          </w:p>
        </w:tc>
        <w:tc>
          <w:tcPr>
            <w:tcW w:w="2966" w:type="dxa"/>
            <w:tcBorders>
              <w:top w:val="nil" w:sz="6" w:space="0" w:color="auto"/>
              <w:left w:val="nil" w:sz="6" w:space="0" w:color="auto"/>
              <w:bottom w:val="nil" w:sz="6" w:space="0" w:color="auto"/>
              <w:right w:val="nil" w:sz="6" w:space="0" w:color="auto"/>
            </w:tcBorders>
          </w:tcPr>
          <w:p>
            <w:pPr/>
          </w:p>
        </w:tc>
      </w:tr>
      <w:tr>
        <w:trPr>
          <w:trHeight w:val="405" w:hRule="exact"/>
        </w:trPr>
        <w:tc>
          <w:tcPr>
            <w:tcW w:w="3297"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z w:val="18"/>
                <w:szCs w:val="18"/>
              </w:rPr>
              <w:t>押金、保证金及其他</w:t>
            </w:r>
          </w:p>
        </w:tc>
        <w:tc>
          <w:tcPr>
            <w:tcW w:w="3019"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89"/>
              <w:jc w:val="right"/>
              <w:rPr>
                <w:rFonts w:ascii="Times New Roman" w:hAnsi="Times New Roman" w:cs="Times New Roman" w:eastAsia="Times New Roman" w:hint="default"/>
                <w:sz w:val="18"/>
                <w:szCs w:val="18"/>
              </w:rPr>
            </w:pPr>
            <w:r>
              <w:rPr>
                <w:rFonts w:ascii="Times New Roman"/>
                <w:sz w:val="18"/>
              </w:rPr>
              <w:t>3,701,981.07</w:t>
            </w:r>
          </w:p>
        </w:tc>
        <w:tc>
          <w:tcPr>
            <w:tcW w:w="2966" w:type="dxa"/>
            <w:tcBorders>
              <w:top w:val="nil" w:sz="6" w:space="0" w:color="auto"/>
              <w:left w:val="single" w:sz="6" w:space="0" w:color="000000"/>
              <w:bottom w:val="nil" w:sz="6" w:space="0" w:color="auto"/>
              <w:right w:val="nil" w:sz="6" w:space="0" w:color="auto"/>
            </w:tcBorders>
          </w:tcPr>
          <w:p>
            <w:pPr>
              <w:pStyle w:val="TableParagraph"/>
              <w:spacing w:line="240" w:lineRule="auto" w:before="87"/>
              <w:ind w:right="119"/>
              <w:jc w:val="right"/>
              <w:rPr>
                <w:rFonts w:ascii="Times New Roman" w:hAnsi="Times New Roman" w:cs="Times New Roman" w:eastAsia="Times New Roman" w:hint="default"/>
                <w:sz w:val="18"/>
                <w:szCs w:val="18"/>
              </w:rPr>
            </w:pPr>
            <w:r>
              <w:rPr>
                <w:rFonts w:ascii="Times New Roman"/>
                <w:sz w:val="18"/>
              </w:rPr>
              <w:t>4,885,512.78</w:t>
            </w:r>
          </w:p>
        </w:tc>
      </w:tr>
      <w:tr>
        <w:trPr>
          <w:trHeight w:val="390" w:hRule="exact"/>
        </w:trPr>
        <w:tc>
          <w:tcPr>
            <w:tcW w:w="3297" w:type="dxa"/>
            <w:tcBorders>
              <w:top w:val="nil" w:sz="6" w:space="0" w:color="auto"/>
              <w:left w:val="nil" w:sz="6" w:space="0" w:color="auto"/>
              <w:bottom w:val="single" w:sz="12" w:space="0" w:color="000000"/>
              <w:right w:val="single" w:sz="6" w:space="0" w:color="000000"/>
            </w:tcBorders>
          </w:tcPr>
          <w:p>
            <w:pPr>
              <w:pStyle w:val="TableParagraph"/>
              <w:spacing w:line="240" w:lineRule="auto" w:before="15"/>
              <w:ind w:right="13"/>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019"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87"/>
              <w:ind w:right="89"/>
              <w:jc w:val="right"/>
              <w:rPr>
                <w:rFonts w:ascii="Times New Roman" w:hAnsi="Times New Roman" w:cs="Times New Roman" w:eastAsia="Times New Roman" w:hint="default"/>
                <w:sz w:val="18"/>
                <w:szCs w:val="18"/>
              </w:rPr>
            </w:pPr>
            <w:r>
              <w:rPr>
                <w:rFonts w:ascii="Times New Roman"/>
                <w:b/>
                <w:sz w:val="18"/>
              </w:rPr>
              <w:t>269,215,662.20</w:t>
            </w:r>
            <w:r>
              <w:rPr>
                <w:rFonts w:ascii="Times New Roman"/>
                <w:sz w:val="18"/>
              </w:rPr>
            </w:r>
          </w:p>
        </w:tc>
        <w:tc>
          <w:tcPr>
            <w:tcW w:w="2966" w:type="dxa"/>
            <w:tcBorders>
              <w:top w:val="nil" w:sz="6" w:space="0" w:color="auto"/>
              <w:left w:val="single" w:sz="6" w:space="0" w:color="000000"/>
              <w:bottom w:val="single" w:sz="12" w:space="0" w:color="000000"/>
              <w:right w:val="nil" w:sz="6" w:space="0" w:color="auto"/>
            </w:tcBorders>
          </w:tcPr>
          <w:p>
            <w:pPr>
              <w:pStyle w:val="TableParagraph"/>
              <w:spacing w:line="240" w:lineRule="auto" w:before="87"/>
              <w:ind w:right="119"/>
              <w:jc w:val="right"/>
              <w:rPr>
                <w:rFonts w:ascii="Times New Roman" w:hAnsi="Times New Roman" w:cs="Times New Roman" w:eastAsia="Times New Roman" w:hint="default"/>
                <w:sz w:val="18"/>
                <w:szCs w:val="18"/>
              </w:rPr>
            </w:pPr>
            <w:r>
              <w:rPr>
                <w:rFonts w:ascii="Times New Roman"/>
                <w:b/>
                <w:sz w:val="18"/>
              </w:rPr>
              <w:t>4,957,886.04</w:t>
            </w:r>
            <w:r>
              <w:rPr>
                <w:rFonts w:ascii="Times New Roman"/>
                <w:sz w:val="18"/>
              </w:rPr>
            </w:r>
          </w:p>
        </w:tc>
      </w:tr>
    </w:tbl>
    <w:p>
      <w:pPr>
        <w:spacing w:line="240" w:lineRule="auto" w:before="2"/>
        <w:rPr>
          <w:rFonts w:ascii="宋体" w:hAnsi="宋体" w:cs="宋体" w:eastAsia="宋体" w:hint="default"/>
          <w:b/>
          <w:bCs/>
          <w:sz w:val="6"/>
          <w:szCs w:val="6"/>
        </w:rPr>
      </w:pPr>
    </w:p>
    <w:p>
      <w:pPr>
        <w:spacing w:before="35"/>
        <w:ind w:left="141" w:right="1095" w:firstLine="0"/>
        <w:jc w:val="left"/>
        <w:rPr>
          <w:rFonts w:ascii="宋体" w:hAnsi="宋体" w:cs="宋体" w:eastAsia="宋体" w:hint="default"/>
          <w:sz w:val="21"/>
          <w:szCs w:val="21"/>
        </w:rPr>
      </w:pPr>
      <w:r>
        <w:rPr/>
        <w:pict>
          <v:group style="position:absolute;margin-left:66.824997pt;margin-top:-49.816341pt;width:463.35pt;height:5.25pt;mso-position-horizontal-relative:page;mso-position-vertical-relative:paragraph;z-index:-1231984" coordorigin="1336,-996" coordsize="9267,105">
            <v:shape style="position:absolute;left:1336;top:-996;width:6323;height:105" type="#_x0000_t75" stroked="false">
              <v:imagedata r:id="rId72" o:title=""/>
            </v:shape>
            <v:shape style="position:absolute;left:7622;top:-906;width:2981;height:15" type="#_x0000_t75" stroked="false">
              <v:imagedata r:id="rId73" o:title=""/>
            </v:shape>
            <w10:wrap type="none"/>
          </v:group>
        </w:pict>
      </w:r>
      <w:r>
        <w:rPr/>
        <w:pict>
          <v:group style="position:absolute;margin-left:66.824997pt;margin-top:-29.536341pt;width:463.35pt;height:5.25pt;mso-position-horizontal-relative:page;mso-position-vertical-relative:paragraph;z-index:-1231960" coordorigin="1336,-591" coordsize="9267,105">
            <v:shape style="position:absolute;left:1336;top:-591;width:6323;height:105" type="#_x0000_t75" stroked="false">
              <v:imagedata r:id="rId72" o:title=""/>
            </v:shape>
            <v:shape style="position:absolute;left:7622;top:-501;width:2981;height:15" type="#_x0000_t75" stroked="false">
              <v:imagedata r:id="rId73" o:title=""/>
            </v:shape>
            <w10:wrap type="none"/>
          </v:group>
        </w:pict>
      </w:r>
      <w:r>
        <w:rPr/>
        <w:pict>
          <v:group style="position:absolute;margin-left:191.5pt;margin-top:26.76366pt;width:267.350pt;height:15.8pt;mso-position-horizontal-relative:page;mso-position-vertical-relative:paragraph;z-index:-1231936" coordorigin="3830,535" coordsize="5347,316">
            <v:group style="position:absolute;left:5227;top:535;width:15;height:30" coordorigin="5227,535" coordsize="15,30">
              <v:shape style="position:absolute;left:5227;top:535;width:15;height:30" coordorigin="5227,535" coordsize="15,30" path="m5227,565l5242,565,5242,535,5227,535,5227,565xe" filled="true" fillcolor="#000000" stroked="false">
                <v:path arrowok="t"/>
                <v:fill type="solid"/>
              </v:shape>
            </v:group>
            <v:group style="position:absolute;left:5227;top:565;width:15;height:30" coordorigin="5227,565" coordsize="15,30">
              <v:shape style="position:absolute;left:5227;top:565;width:15;height:30" coordorigin="5227,565" coordsize="15,30" path="m5227,595l5242,595,5242,565,5227,565,5227,595xe" filled="true" fillcolor="#000000" stroked="false">
                <v:path arrowok="t"/>
                <v:fill type="solid"/>
              </v:shape>
            </v:group>
            <v:group style="position:absolute;left:5227;top:595;width:15;height:30" coordorigin="5227,595" coordsize="15,30">
              <v:shape style="position:absolute;left:5227;top:595;width:15;height:30" coordorigin="5227,595" coordsize="15,30" path="m5227,625l5242,625,5242,595,5227,595,5227,625xe" filled="true" fillcolor="#000000" stroked="false">
                <v:path arrowok="t"/>
                <v:fill type="solid"/>
              </v:shape>
            </v:group>
            <v:group style="position:absolute;left:5227;top:625;width:15;height:30" coordorigin="5227,625" coordsize="15,30">
              <v:shape style="position:absolute;left:5227;top:625;width:15;height:30" coordorigin="5227,625" coordsize="15,30" path="m5227,655l5242,655,5242,625,5227,625,5227,655xe" filled="true" fillcolor="#000000" stroked="false">
                <v:path arrowok="t"/>
                <v:fill type="solid"/>
              </v:shape>
            </v:group>
            <v:group style="position:absolute;left:5227;top:655;width:15;height:30" coordorigin="5227,655" coordsize="15,30">
              <v:shape style="position:absolute;left:5227;top:655;width:15;height:30" coordorigin="5227,655" coordsize="15,30" path="m5227,685l5242,685,5242,655,5227,655,5227,685xe" filled="true" fillcolor="#000000" stroked="false">
                <v:path arrowok="t"/>
                <v:fill type="solid"/>
              </v:shape>
            </v:group>
            <v:group style="position:absolute;left:5227;top:685;width:15;height:30" coordorigin="5227,685" coordsize="15,30">
              <v:shape style="position:absolute;left:5227;top:685;width:15;height:30" coordorigin="5227,685" coordsize="15,30" path="m5227,715l5242,715,5242,685,5227,685,5227,715xe" filled="true" fillcolor="#000000" stroked="false">
                <v:path arrowok="t"/>
                <v:fill type="solid"/>
              </v:shape>
            </v:group>
            <v:group style="position:absolute;left:5227;top:715;width:15;height:30" coordorigin="5227,715" coordsize="15,30">
              <v:shape style="position:absolute;left:5227;top:715;width:15;height:30" coordorigin="5227,715" coordsize="15,30" path="m5227,745l5242,745,5242,715,5227,715,5227,745xe" filled="true" fillcolor="#000000" stroked="false">
                <v:path arrowok="t"/>
                <v:fill type="solid"/>
              </v:shape>
              <v:shape style="position:absolute;left:3830;top:745;width:1427;height:105" type="#_x0000_t75" stroked="false">
                <v:imagedata r:id="rId74" o:title=""/>
              </v:shape>
              <v:shape style="position:absolute;left:5212;top:821;width:1997;height:30" type="#_x0000_t75" stroked="false">
                <v:imagedata r:id="rId75" o:title=""/>
              </v:shape>
              <v:shape style="position:absolute;left:7194;top:821;width:1983;height:30" type="#_x0000_t75" stroked="false">
                <v:imagedata r:id="rId76" o:title=""/>
              </v:shape>
            </v:group>
            <w10:wrap type="none"/>
          </v:group>
        </w:pict>
      </w:r>
      <w:r>
        <w:rPr/>
        <w:pict>
          <v:group style="position:absolute;margin-left:66.074997pt;margin-top:65.033661pt;width:464.1pt;height:21.05pt;mso-position-horizontal-relative:page;mso-position-vertical-relative:paragraph;z-index:-1231912" coordorigin="1321,1301" coordsize="9282,421">
            <v:shape style="position:absolute;left:1321;top:1301;width:2554;height:106" type="#_x0000_t75" stroked="false">
              <v:imagedata r:id="rId77" o:title=""/>
            </v:shape>
            <v:shape style="position:absolute;left:3838;top:1391;width:1389;height:15" type="#_x0000_t75" stroked="false">
              <v:imagedata r:id="rId78" o:title=""/>
            </v:shape>
            <v:shape style="position:absolute;left:5219;top:1391;width:1990;height:15" type="#_x0000_t75" stroked="false">
              <v:imagedata r:id="rId79" o:title=""/>
            </v:shape>
            <v:shape style="position:absolute;left:7201;top:1391;width:1975;height:15" type="#_x0000_t75" stroked="false">
              <v:imagedata r:id="rId80" o:title=""/>
            </v:shape>
            <v:shape style="position:absolute;left:9169;top:1391;width:1434;height:15" type="#_x0000_t75" stroked="false">
              <v:imagedata r:id="rId81" o:title=""/>
            </v:shape>
            <v:group style="position:absolute;left:3845;top:1406;width:15;height:30" coordorigin="3845,1406" coordsize="15,30">
              <v:shape style="position:absolute;left:3845;top:1406;width:15;height:30" coordorigin="3845,1406" coordsize="15,30" path="m3845,1436l3860,1436,3860,1406,3845,1406,3845,1436xe" filled="true" fillcolor="#000000" stroked="false">
                <v:path arrowok="t"/>
                <v:fill type="solid"/>
              </v:shape>
            </v:group>
            <v:group style="position:absolute;left:3845;top:1436;width:15;height:30" coordorigin="3845,1436" coordsize="15,30">
              <v:shape style="position:absolute;left:3845;top:1436;width:15;height:30" coordorigin="3845,1436" coordsize="15,30" path="m3845,1466l3860,1466,3860,1436,3845,1436,3845,1466xe" filled="true" fillcolor="#000000" stroked="false">
                <v:path arrowok="t"/>
                <v:fill type="solid"/>
              </v:shape>
            </v:group>
            <v:group style="position:absolute;left:3845;top:1466;width:15;height:30" coordorigin="3845,1466" coordsize="15,30">
              <v:shape style="position:absolute;left:3845;top:1466;width:15;height:30" coordorigin="3845,1466" coordsize="15,30" path="m3845,1496l3860,1496,3860,1466,3845,1466,3845,1496xe" filled="true" fillcolor="#000000" stroked="false">
                <v:path arrowok="t"/>
                <v:fill type="solid"/>
              </v:shape>
            </v:group>
            <v:group style="position:absolute;left:3845;top:1496;width:15;height:30" coordorigin="3845,1496" coordsize="15,30">
              <v:shape style="position:absolute;left:3845;top:1496;width:15;height:30" coordorigin="3845,1496" coordsize="15,30" path="m3845,1526l3860,1526,3860,1496,3845,1496,3845,1526xe" filled="true" fillcolor="#000000" stroked="false">
                <v:path arrowok="t"/>
                <v:fill type="solid"/>
              </v:shape>
            </v:group>
            <v:group style="position:absolute;left:3845;top:1526;width:15;height:30" coordorigin="3845,1526" coordsize="15,30">
              <v:shape style="position:absolute;left:3845;top:1526;width:15;height:30" coordorigin="3845,1526" coordsize="15,30" path="m3845,1556l3860,1556,3860,1526,3845,1526,3845,1556xe" filled="true" fillcolor="#000000" stroked="false">
                <v:path arrowok="t"/>
                <v:fill type="solid"/>
              </v:shape>
            </v:group>
            <v:group style="position:absolute;left:3845;top:1556;width:15;height:30" coordorigin="3845,1556" coordsize="15,30">
              <v:shape style="position:absolute;left:3845;top:1556;width:15;height:30" coordorigin="3845,1556" coordsize="15,30" path="m3845,1586l3860,1586,3860,1556,3845,1556,3845,1586xe" filled="true" fillcolor="#000000" stroked="false">
                <v:path arrowok="t"/>
                <v:fill type="solid"/>
              </v:shape>
            </v:group>
            <v:group style="position:absolute;left:3845;top:1586;width:15;height:30" coordorigin="3845,1586" coordsize="15,30">
              <v:shape style="position:absolute;left:3845;top:1586;width:15;height:30" coordorigin="3845,1586" coordsize="15,30" path="m3845,1616l3860,1616,3860,1586,3845,1586,3845,1616xe" filled="true" fillcolor="#000000" stroked="false">
                <v:path arrowok="t"/>
                <v:fill type="solid"/>
              </v:shape>
              <v:shape style="position:absolute;left:1321;top:1616;width:2554;height:105" type="#_x0000_t75" stroked="false">
                <v:imagedata r:id="rId82" o:title=""/>
              </v:shape>
              <v:shape style="position:absolute;left:3838;top:1706;width:1389;height:15" type="#_x0000_t75" stroked="false">
                <v:imagedata r:id="rId78" o:title=""/>
              </v:shape>
              <v:shape style="position:absolute;left:5219;top:1706;width:1990;height:15" type="#_x0000_t75" stroked="false">
                <v:imagedata r:id="rId79" o:title=""/>
              </v:shape>
              <v:shape style="position:absolute;left:7201;top:1706;width:1975;height:15" type="#_x0000_t75" stroked="false">
                <v:imagedata r:id="rId80" o:title=""/>
              </v:shape>
              <v:shape style="position:absolute;left:9169;top:1706;width:1434;height:15" type="#_x0000_t75" stroked="false">
                <v:imagedata r:id="rId81" o:title=""/>
              </v:shape>
            </v:group>
            <w10:wrap type="none"/>
          </v:group>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sz w:val="21"/>
          <w:szCs w:val="21"/>
        </w:rPr>
      </w:r>
    </w:p>
    <w:p>
      <w:pPr>
        <w:spacing w:line="240" w:lineRule="auto" w:before="6"/>
        <w:rPr>
          <w:rFonts w:ascii="宋体" w:hAnsi="宋体" w:cs="宋体" w:eastAsia="宋体" w:hint="default"/>
          <w:b/>
          <w:bCs/>
          <w:sz w:val="11"/>
          <w:szCs w:val="11"/>
        </w:rPr>
      </w:pPr>
    </w:p>
    <w:tbl>
      <w:tblPr>
        <w:tblW w:w="0" w:type="auto"/>
        <w:jc w:val="left"/>
        <w:tblInd w:w="306" w:type="dxa"/>
        <w:tblLayout w:type="fixed"/>
        <w:tblCellMar>
          <w:top w:w="0" w:type="dxa"/>
          <w:left w:w="0" w:type="dxa"/>
          <w:bottom w:w="0" w:type="dxa"/>
          <w:right w:w="0" w:type="dxa"/>
        </w:tblCellMar>
        <w:tblLook w:val="01E0"/>
      </w:tblPr>
      <w:tblGrid>
        <w:gridCol w:w="2546"/>
        <w:gridCol w:w="1382"/>
        <w:gridCol w:w="1982"/>
        <w:gridCol w:w="1968"/>
        <w:gridCol w:w="1419"/>
      </w:tblGrid>
      <w:tr>
        <w:trPr>
          <w:trHeight w:val="360" w:hRule="exact"/>
        </w:trPr>
        <w:tc>
          <w:tcPr>
            <w:tcW w:w="2546" w:type="dxa"/>
            <w:vMerge w:val="restart"/>
            <w:tcBorders>
              <w:top w:val="single" w:sz="12" w:space="0" w:color="000000"/>
              <w:left w:val="nil" w:sz="6" w:space="0" w:color="auto"/>
              <w:right w:val="single" w:sz="6" w:space="0" w:color="000000"/>
            </w:tcBorders>
          </w:tcPr>
          <w:p>
            <w:pPr>
              <w:pStyle w:val="TableParagraph"/>
              <w:spacing w:line="240" w:lineRule="auto" w:before="8"/>
              <w:ind w:right="0"/>
              <w:jc w:val="left"/>
              <w:rPr>
                <w:rFonts w:ascii="宋体" w:hAnsi="宋体" w:cs="宋体" w:eastAsia="宋体" w:hint="default"/>
                <w:b/>
                <w:bCs/>
                <w:sz w:val="20"/>
                <w:szCs w:val="20"/>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382" w:type="dxa"/>
            <w:tcBorders>
              <w:top w:val="single" w:sz="12" w:space="0" w:color="000000"/>
              <w:left w:val="single" w:sz="6" w:space="0" w:color="000000"/>
              <w:bottom w:val="nil" w:sz="6" w:space="0" w:color="auto"/>
              <w:right w:val="nil" w:sz="6" w:space="0" w:color="auto"/>
            </w:tcBorders>
          </w:tcPr>
          <w:p>
            <w:pPr>
              <w:pStyle w:val="TableParagraph"/>
              <w:spacing w:line="220" w:lineRule="exact"/>
              <w:ind w:left="330" w:right="0"/>
              <w:jc w:val="left"/>
              <w:rPr>
                <w:rFonts w:ascii="宋体" w:hAnsi="宋体" w:cs="宋体" w:eastAsia="宋体" w:hint="default"/>
                <w:sz w:val="18"/>
                <w:szCs w:val="18"/>
              </w:rPr>
            </w:pPr>
            <w:r>
              <w:rPr>
                <w:rFonts w:ascii="宋体" w:hAnsi="宋体" w:cs="宋体" w:eastAsia="宋体" w:hint="default"/>
                <w:b/>
                <w:bCs/>
                <w:sz w:val="18"/>
                <w:szCs w:val="18"/>
              </w:rPr>
              <w:t>第一阶段</w:t>
            </w:r>
            <w:r>
              <w:rPr>
                <w:rFonts w:ascii="宋体" w:hAnsi="宋体" w:cs="宋体" w:eastAsia="宋体" w:hint="default"/>
                <w:sz w:val="18"/>
                <w:szCs w:val="18"/>
              </w:rPr>
            </w:r>
          </w:p>
        </w:tc>
        <w:tc>
          <w:tcPr>
            <w:tcW w:w="1982" w:type="dxa"/>
            <w:tcBorders>
              <w:top w:val="single" w:sz="12" w:space="0" w:color="000000"/>
              <w:left w:val="nil" w:sz="6" w:space="0" w:color="auto"/>
              <w:bottom w:val="nil" w:sz="6" w:space="0" w:color="auto"/>
              <w:right w:val="single" w:sz="6" w:space="0" w:color="000000"/>
            </w:tcBorders>
          </w:tcPr>
          <w:p>
            <w:pPr>
              <w:pStyle w:val="TableParagraph"/>
              <w:spacing w:line="220" w:lineRule="exact"/>
              <w:ind w:left="623" w:right="0"/>
              <w:jc w:val="left"/>
              <w:rPr>
                <w:rFonts w:ascii="宋体" w:hAnsi="宋体" w:cs="宋体" w:eastAsia="宋体" w:hint="default"/>
                <w:sz w:val="18"/>
                <w:szCs w:val="18"/>
              </w:rPr>
            </w:pPr>
            <w:r>
              <w:rPr>
                <w:rFonts w:ascii="宋体" w:hAnsi="宋体" w:cs="宋体" w:eastAsia="宋体" w:hint="default"/>
                <w:b/>
                <w:bCs/>
                <w:sz w:val="18"/>
                <w:szCs w:val="18"/>
              </w:rPr>
              <w:t>第二阶段</w:t>
            </w:r>
            <w:r>
              <w:rPr>
                <w:rFonts w:ascii="宋体" w:hAnsi="宋体" w:cs="宋体" w:eastAsia="宋体" w:hint="default"/>
                <w:sz w:val="18"/>
                <w:szCs w:val="18"/>
              </w:rPr>
            </w:r>
          </w:p>
        </w:tc>
        <w:tc>
          <w:tcPr>
            <w:tcW w:w="1968" w:type="dxa"/>
            <w:tcBorders>
              <w:top w:val="single" w:sz="12" w:space="0" w:color="000000"/>
              <w:left w:val="single" w:sz="6" w:space="0" w:color="000000"/>
              <w:bottom w:val="nil" w:sz="6" w:space="0" w:color="auto"/>
              <w:right w:val="single" w:sz="6" w:space="0" w:color="000000"/>
            </w:tcBorders>
          </w:tcPr>
          <w:p>
            <w:pPr>
              <w:pStyle w:val="TableParagraph"/>
              <w:spacing w:line="220" w:lineRule="exact"/>
              <w:ind w:left="616" w:right="0"/>
              <w:jc w:val="left"/>
              <w:rPr>
                <w:rFonts w:ascii="宋体" w:hAnsi="宋体" w:cs="宋体" w:eastAsia="宋体" w:hint="default"/>
                <w:sz w:val="18"/>
                <w:szCs w:val="18"/>
              </w:rPr>
            </w:pPr>
            <w:r>
              <w:rPr>
                <w:rFonts w:ascii="宋体" w:hAnsi="宋体" w:cs="宋体" w:eastAsia="宋体" w:hint="default"/>
                <w:b/>
                <w:bCs/>
                <w:sz w:val="18"/>
                <w:szCs w:val="18"/>
              </w:rPr>
              <w:t>第三阶段</w:t>
            </w:r>
            <w:r>
              <w:rPr>
                <w:rFonts w:ascii="宋体" w:hAnsi="宋体" w:cs="宋体" w:eastAsia="宋体" w:hint="default"/>
                <w:sz w:val="18"/>
                <w:szCs w:val="18"/>
              </w:rPr>
            </w:r>
          </w:p>
        </w:tc>
        <w:tc>
          <w:tcPr>
            <w:tcW w:w="1419" w:type="dxa"/>
            <w:tcBorders>
              <w:top w:val="single" w:sz="12" w:space="0" w:color="000000"/>
              <w:left w:val="single" w:sz="6" w:space="0" w:color="000000"/>
              <w:bottom w:val="nil" w:sz="6" w:space="0" w:color="auto"/>
              <w:right w:val="nil" w:sz="6" w:space="0" w:color="auto"/>
            </w:tcBorders>
          </w:tcPr>
          <w:p>
            <w:pPr/>
          </w:p>
        </w:tc>
      </w:tr>
      <w:tr>
        <w:trPr>
          <w:trHeight w:val="450" w:hRule="exact"/>
        </w:trPr>
        <w:tc>
          <w:tcPr>
            <w:tcW w:w="2546" w:type="dxa"/>
            <w:vMerge/>
            <w:tcBorders>
              <w:left w:val="nil" w:sz="6" w:space="0" w:color="auto"/>
              <w:bottom w:val="nil" w:sz="6" w:space="0" w:color="auto"/>
              <w:right w:val="single" w:sz="6" w:space="0" w:color="000000"/>
            </w:tcBorders>
          </w:tcPr>
          <w:p>
            <w:pPr/>
          </w:p>
        </w:tc>
        <w:tc>
          <w:tcPr>
            <w:tcW w:w="1382" w:type="dxa"/>
            <w:tcBorders>
              <w:top w:val="nil" w:sz="6" w:space="0" w:color="auto"/>
              <w:left w:val="single" w:sz="6" w:space="0" w:color="000000"/>
              <w:bottom w:val="nil" w:sz="6" w:space="0" w:color="auto"/>
              <w:right w:val="single" w:sz="6" w:space="0" w:color="000000"/>
            </w:tcBorders>
          </w:tcPr>
          <w:p>
            <w:pPr>
              <w:pStyle w:val="TableParagraph"/>
              <w:spacing w:line="219" w:lineRule="exact"/>
              <w:ind w:left="105" w:right="0"/>
              <w:jc w:val="left"/>
              <w:rPr>
                <w:rFonts w:ascii="宋体" w:hAnsi="宋体" w:cs="宋体" w:eastAsia="宋体" w:hint="default"/>
                <w:sz w:val="18"/>
                <w:szCs w:val="18"/>
              </w:rPr>
            </w:pPr>
            <w:r>
              <w:rPr>
                <w:rFonts w:ascii="宋体" w:hAnsi="宋体" w:cs="宋体" w:eastAsia="宋体" w:hint="default"/>
                <w:b/>
                <w:bCs/>
                <w:sz w:val="18"/>
                <w:szCs w:val="18"/>
              </w:rPr>
              <w:t>未来</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个月预</w:t>
            </w:r>
            <w:r>
              <w:rPr>
                <w:rFonts w:ascii="宋体" w:hAnsi="宋体" w:cs="宋体" w:eastAsia="宋体" w:hint="default"/>
                <w:sz w:val="18"/>
                <w:szCs w:val="18"/>
              </w:rPr>
            </w:r>
          </w:p>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b/>
                <w:bCs/>
                <w:sz w:val="18"/>
                <w:szCs w:val="18"/>
              </w:rPr>
              <w:t>期信用损失</w:t>
            </w:r>
            <w:r>
              <w:rPr>
                <w:rFonts w:ascii="宋体" w:hAnsi="宋体" w:cs="宋体" w:eastAsia="宋体" w:hint="default"/>
                <w:sz w:val="18"/>
                <w:szCs w:val="18"/>
              </w:rPr>
            </w:r>
          </w:p>
        </w:tc>
        <w:tc>
          <w:tcPr>
            <w:tcW w:w="1982" w:type="dxa"/>
            <w:tcBorders>
              <w:top w:val="nil" w:sz="6" w:space="0" w:color="auto"/>
              <w:left w:val="single" w:sz="6" w:space="0" w:color="000000"/>
              <w:bottom w:val="nil" w:sz="6" w:space="0" w:color="auto"/>
              <w:right w:val="single" w:sz="6"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b/>
                <w:bCs/>
                <w:sz w:val="18"/>
                <w:szCs w:val="18"/>
              </w:rPr>
              <w:t>整个存续期预期信用</w:t>
            </w:r>
            <w:r>
              <w:rPr>
                <w:rFonts w:ascii="宋体" w:hAnsi="宋体" w:cs="宋体" w:eastAsia="宋体" w:hint="default"/>
                <w:sz w:val="18"/>
                <w:szCs w:val="18"/>
              </w:rPr>
            </w:r>
          </w:p>
          <w:p>
            <w:pPr>
              <w:pStyle w:val="TableParagraph"/>
              <w:spacing w:line="240" w:lineRule="auto" w:before="19"/>
              <w:ind w:left="105"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损失</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未发生信用减值</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968" w:type="dxa"/>
            <w:tcBorders>
              <w:top w:val="nil" w:sz="6" w:space="0" w:color="auto"/>
              <w:left w:val="single" w:sz="6" w:space="0" w:color="000000"/>
              <w:bottom w:val="nil" w:sz="6" w:space="0" w:color="auto"/>
              <w:right w:val="single" w:sz="6"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b/>
                <w:bCs/>
                <w:sz w:val="18"/>
                <w:szCs w:val="18"/>
              </w:rPr>
              <w:t>整个存续期预期信用</w:t>
            </w:r>
            <w:r>
              <w:rPr>
                <w:rFonts w:ascii="宋体" w:hAnsi="宋体" w:cs="宋体" w:eastAsia="宋体" w:hint="default"/>
                <w:sz w:val="18"/>
                <w:szCs w:val="18"/>
              </w:rPr>
            </w:r>
          </w:p>
          <w:p>
            <w:pPr>
              <w:pStyle w:val="TableParagraph"/>
              <w:spacing w:line="240" w:lineRule="auto" w:before="19"/>
              <w:ind w:left="105"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损失</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已发生信用减值</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419" w:type="dxa"/>
            <w:tcBorders>
              <w:top w:val="nil" w:sz="6" w:space="0" w:color="auto"/>
              <w:left w:val="single" w:sz="6" w:space="0" w:color="000000"/>
              <w:bottom w:val="nil" w:sz="6" w:space="0" w:color="auto"/>
              <w:right w:val="nil" w:sz="6" w:space="0" w:color="auto"/>
            </w:tcBorders>
          </w:tcPr>
          <w:p>
            <w:pPr>
              <w:pStyle w:val="TableParagraph"/>
              <w:spacing w:line="160" w:lineRule="exact"/>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421" w:hRule="exact"/>
        </w:trPr>
        <w:tc>
          <w:tcPr>
            <w:tcW w:w="254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382" w:type="dxa"/>
            <w:tcBorders>
              <w:top w:val="nil" w:sz="6" w:space="0" w:color="auto"/>
              <w:left w:val="nil" w:sz="6" w:space="0" w:color="auto"/>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Style w:val="TableParagraph"/>
              <w:spacing w:line="240" w:lineRule="auto" w:before="132"/>
              <w:ind w:right="105"/>
              <w:jc w:val="right"/>
              <w:rPr>
                <w:rFonts w:ascii="Times New Roman" w:hAnsi="Times New Roman" w:cs="Times New Roman" w:eastAsia="Times New Roman" w:hint="default"/>
                <w:sz w:val="18"/>
                <w:szCs w:val="18"/>
              </w:rPr>
            </w:pPr>
            <w:r>
              <w:rPr>
                <w:rFonts w:ascii="Times New Roman"/>
                <w:sz w:val="18"/>
              </w:rPr>
              <w:t>8,856.80</w:t>
            </w:r>
          </w:p>
        </w:tc>
        <w:tc>
          <w:tcPr>
            <w:tcW w:w="1968" w:type="dxa"/>
            <w:tcBorders>
              <w:top w:val="nil" w:sz="6" w:space="0" w:color="auto"/>
              <w:left w:val="single" w:sz="6" w:space="0" w:color="000000"/>
              <w:bottom w:val="nil" w:sz="6" w:space="0" w:color="auto"/>
              <w:right w:val="single" w:sz="6" w:space="0" w:color="000000"/>
            </w:tcBorders>
          </w:tcPr>
          <w:p>
            <w:pPr>
              <w:pStyle w:val="TableParagraph"/>
              <w:spacing w:line="240" w:lineRule="auto" w:before="132"/>
              <w:ind w:right="89"/>
              <w:jc w:val="right"/>
              <w:rPr>
                <w:rFonts w:ascii="Times New Roman" w:hAnsi="Times New Roman" w:cs="Times New Roman" w:eastAsia="Times New Roman" w:hint="default"/>
                <w:sz w:val="18"/>
                <w:szCs w:val="18"/>
              </w:rPr>
            </w:pPr>
            <w:r>
              <w:rPr>
                <w:rFonts w:ascii="Times New Roman"/>
                <w:sz w:val="18"/>
              </w:rPr>
              <w:t>629,574.86</w:t>
            </w:r>
          </w:p>
        </w:tc>
        <w:tc>
          <w:tcPr>
            <w:tcW w:w="1419" w:type="dxa"/>
            <w:tcBorders>
              <w:top w:val="nil" w:sz="6" w:space="0" w:color="auto"/>
              <w:left w:val="single" w:sz="6" w:space="0" w:color="000000"/>
              <w:bottom w:val="nil" w:sz="6" w:space="0" w:color="auto"/>
              <w:right w:val="nil" w:sz="6" w:space="0" w:color="auto"/>
            </w:tcBorders>
          </w:tcPr>
          <w:p>
            <w:pPr>
              <w:pStyle w:val="TableParagraph"/>
              <w:spacing w:line="240" w:lineRule="auto" w:before="132"/>
              <w:ind w:right="104"/>
              <w:jc w:val="right"/>
              <w:rPr>
                <w:rFonts w:ascii="Times New Roman" w:hAnsi="Times New Roman" w:cs="Times New Roman" w:eastAsia="Times New Roman" w:hint="default"/>
                <w:sz w:val="18"/>
                <w:szCs w:val="18"/>
              </w:rPr>
            </w:pPr>
            <w:r>
              <w:rPr>
                <w:rFonts w:ascii="Times New Roman"/>
                <w:b/>
                <w:sz w:val="18"/>
              </w:rPr>
              <w:t>638,431.66</w:t>
            </w:r>
            <w:r>
              <w:rPr>
                <w:rFonts w:ascii="Times New Roman"/>
                <w:sz w:val="18"/>
              </w:rPr>
            </w:r>
          </w:p>
        </w:tc>
      </w:tr>
      <w:tr>
        <w:trPr>
          <w:trHeight w:val="308" w:hRule="exact"/>
        </w:trPr>
        <w:tc>
          <w:tcPr>
            <w:tcW w:w="2546" w:type="dxa"/>
            <w:tcBorders>
              <w:top w:val="nil" w:sz="6" w:space="0" w:color="auto"/>
              <w:left w:val="nil" w:sz="6" w:space="0" w:color="auto"/>
              <w:bottom w:val="nil" w:sz="6" w:space="0" w:color="auto"/>
              <w:right w:val="single" w:sz="6" w:space="0" w:color="000000"/>
            </w:tcBorders>
          </w:tcPr>
          <w:p>
            <w:pPr>
              <w:pStyle w:val="TableParagraph"/>
              <w:spacing w:line="220" w:lineRule="exact"/>
              <w:ind w:left="120"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382"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1968" w:type="dxa"/>
            <w:tcBorders>
              <w:top w:val="nil" w:sz="6" w:space="0" w:color="auto"/>
              <w:left w:val="single" w:sz="6" w:space="0" w:color="000000"/>
              <w:bottom w:val="nil" w:sz="6" w:space="0" w:color="auto"/>
              <w:right w:val="single" w:sz="6" w:space="0" w:color="000000"/>
            </w:tcBorders>
          </w:tcPr>
          <w:p>
            <w:pPr>
              <w:pStyle w:val="TableParagraph"/>
              <w:spacing w:line="240" w:lineRule="auto" w:before="42"/>
              <w:ind w:right="89"/>
              <w:jc w:val="right"/>
              <w:rPr>
                <w:rFonts w:ascii="Times New Roman" w:hAnsi="Times New Roman" w:cs="Times New Roman" w:eastAsia="Times New Roman" w:hint="default"/>
                <w:sz w:val="18"/>
                <w:szCs w:val="18"/>
              </w:rPr>
            </w:pPr>
            <w:r>
              <w:rPr>
                <w:rFonts w:ascii="Times New Roman"/>
                <w:sz w:val="18"/>
              </w:rPr>
              <w:t>240,746.25</w:t>
            </w:r>
          </w:p>
        </w:tc>
        <w:tc>
          <w:tcPr>
            <w:tcW w:w="1419" w:type="dxa"/>
            <w:tcBorders>
              <w:top w:val="nil" w:sz="6" w:space="0" w:color="auto"/>
              <w:left w:val="single" w:sz="6" w:space="0" w:color="000000"/>
              <w:bottom w:val="nil" w:sz="6" w:space="0" w:color="auto"/>
              <w:right w:val="nil" w:sz="6" w:space="0" w:color="auto"/>
            </w:tcBorders>
          </w:tcPr>
          <w:p>
            <w:pPr>
              <w:pStyle w:val="TableParagraph"/>
              <w:spacing w:line="240" w:lineRule="auto" w:before="42"/>
              <w:ind w:right="104"/>
              <w:jc w:val="right"/>
              <w:rPr>
                <w:rFonts w:ascii="Times New Roman" w:hAnsi="Times New Roman" w:cs="Times New Roman" w:eastAsia="Times New Roman" w:hint="default"/>
                <w:sz w:val="18"/>
                <w:szCs w:val="18"/>
              </w:rPr>
            </w:pPr>
            <w:r>
              <w:rPr>
                <w:rFonts w:ascii="Times New Roman"/>
                <w:b/>
                <w:sz w:val="18"/>
              </w:rPr>
              <w:t>240,746.25</w:t>
            </w:r>
            <w:r>
              <w:rPr>
                <w:rFonts w:ascii="Times New Roman"/>
                <w:sz w:val="18"/>
              </w:rPr>
            </w:r>
          </w:p>
        </w:tc>
      </w:tr>
      <w:tr>
        <w:trPr>
          <w:trHeight w:val="253" w:hRule="exact"/>
        </w:trPr>
        <w:tc>
          <w:tcPr>
            <w:tcW w:w="2546" w:type="dxa"/>
            <w:tcBorders>
              <w:top w:val="nil" w:sz="6" w:space="0" w:color="auto"/>
              <w:left w:val="nil" w:sz="6" w:space="0" w:color="auto"/>
              <w:bottom w:val="nil" w:sz="6" w:space="0" w:color="auto"/>
              <w:right w:val="single" w:sz="6" w:space="0" w:color="000000"/>
            </w:tcBorders>
          </w:tcPr>
          <w:p>
            <w:pPr>
              <w:pStyle w:val="TableParagraph"/>
              <w:spacing w:line="240" w:lineRule="auto" w:before="7"/>
              <w:ind w:left="120"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382"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right="105"/>
              <w:jc w:val="right"/>
              <w:rPr>
                <w:rFonts w:ascii="Times New Roman" w:hAnsi="Times New Roman" w:cs="Times New Roman" w:eastAsia="Times New Roman" w:hint="default"/>
                <w:sz w:val="18"/>
                <w:szCs w:val="18"/>
              </w:rPr>
            </w:pPr>
            <w:r>
              <w:rPr>
                <w:rFonts w:ascii="Times New Roman"/>
                <w:sz w:val="18"/>
              </w:rPr>
              <w:t>5,226.27</w:t>
            </w:r>
          </w:p>
        </w:tc>
        <w:tc>
          <w:tcPr>
            <w:tcW w:w="1968"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right="89"/>
              <w:jc w:val="right"/>
              <w:rPr>
                <w:rFonts w:ascii="Times New Roman" w:hAnsi="Times New Roman" w:cs="Times New Roman" w:eastAsia="Times New Roman" w:hint="default"/>
                <w:sz w:val="18"/>
                <w:szCs w:val="18"/>
              </w:rPr>
            </w:pPr>
            <w:r>
              <w:rPr>
                <w:rFonts w:ascii="Times New Roman"/>
                <w:sz w:val="18"/>
              </w:rPr>
              <w:t>454,300.28</w:t>
            </w:r>
          </w:p>
        </w:tc>
        <w:tc>
          <w:tcPr>
            <w:tcW w:w="1419" w:type="dxa"/>
            <w:tcBorders>
              <w:top w:val="nil" w:sz="6" w:space="0" w:color="auto"/>
              <w:left w:val="single" w:sz="6" w:space="0" w:color="000000"/>
              <w:bottom w:val="nil" w:sz="6" w:space="0" w:color="auto"/>
              <w:right w:val="nil" w:sz="6" w:space="0" w:color="auto"/>
            </w:tcBorders>
          </w:tcPr>
          <w:p>
            <w:pPr>
              <w:pStyle w:val="TableParagraph"/>
              <w:spacing w:line="240" w:lineRule="auto" w:before="49"/>
              <w:ind w:right="104"/>
              <w:jc w:val="right"/>
              <w:rPr>
                <w:rFonts w:ascii="Times New Roman" w:hAnsi="Times New Roman" w:cs="Times New Roman" w:eastAsia="Times New Roman" w:hint="default"/>
                <w:sz w:val="18"/>
                <w:szCs w:val="18"/>
              </w:rPr>
            </w:pPr>
            <w:r>
              <w:rPr>
                <w:rFonts w:ascii="Times New Roman"/>
                <w:b/>
                <w:sz w:val="18"/>
              </w:rPr>
              <w:t>459,526.55</w:t>
            </w:r>
            <w:r>
              <w:rPr>
                <w:rFonts w:ascii="Times New Roman"/>
                <w:sz w:val="18"/>
              </w:rPr>
            </w:r>
          </w:p>
        </w:tc>
      </w:tr>
      <w:tr>
        <w:trPr>
          <w:trHeight w:val="85" w:hRule="exact"/>
        </w:trPr>
        <w:tc>
          <w:tcPr>
            <w:tcW w:w="2546"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1968" w:type="dxa"/>
            <w:tcBorders>
              <w:top w:val="nil" w:sz="6" w:space="0" w:color="auto"/>
              <w:left w:val="single" w:sz="6" w:space="0" w:color="000000"/>
              <w:bottom w:val="nil" w:sz="6" w:space="0" w:color="auto"/>
              <w:right w:val="single" w:sz="6" w:space="0" w:color="000000"/>
            </w:tcBorders>
          </w:tcPr>
          <w:p>
            <w:pPr/>
          </w:p>
        </w:tc>
        <w:tc>
          <w:tcPr>
            <w:tcW w:w="1419" w:type="dxa"/>
            <w:tcBorders>
              <w:top w:val="nil" w:sz="6" w:space="0" w:color="auto"/>
              <w:left w:val="single" w:sz="6" w:space="0" w:color="000000"/>
              <w:bottom w:val="nil" w:sz="6" w:space="0" w:color="auto"/>
              <w:right w:val="nil" w:sz="6" w:space="0" w:color="auto"/>
            </w:tcBorders>
          </w:tcPr>
          <w:p>
            <w:pPr/>
          </w:p>
        </w:tc>
      </w:tr>
      <w:tr>
        <w:trPr>
          <w:trHeight w:val="300" w:hRule="exact"/>
        </w:trPr>
        <w:tc>
          <w:tcPr>
            <w:tcW w:w="2546"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120"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82"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1968" w:type="dxa"/>
            <w:tcBorders>
              <w:top w:val="nil" w:sz="6" w:space="0" w:color="auto"/>
              <w:left w:val="single" w:sz="6" w:space="0" w:color="000000"/>
              <w:bottom w:val="nil" w:sz="6" w:space="0" w:color="auto"/>
              <w:right w:val="single" w:sz="6" w:space="0" w:color="000000"/>
            </w:tcBorders>
          </w:tcPr>
          <w:p>
            <w:pPr>
              <w:pStyle w:val="TableParagraph"/>
              <w:spacing w:line="240" w:lineRule="auto" w:before="72"/>
              <w:ind w:right="89"/>
              <w:jc w:val="right"/>
              <w:rPr>
                <w:rFonts w:ascii="Times New Roman" w:hAnsi="Times New Roman" w:cs="Times New Roman" w:eastAsia="Times New Roman" w:hint="default"/>
                <w:sz w:val="18"/>
                <w:szCs w:val="18"/>
              </w:rPr>
            </w:pPr>
            <w:r>
              <w:rPr>
                <w:rFonts w:ascii="Times New Roman"/>
                <w:sz w:val="18"/>
              </w:rPr>
              <w:t>3,715.97</w:t>
            </w:r>
          </w:p>
        </w:tc>
        <w:tc>
          <w:tcPr>
            <w:tcW w:w="1419" w:type="dxa"/>
            <w:tcBorders>
              <w:top w:val="nil" w:sz="6" w:space="0" w:color="auto"/>
              <w:left w:val="single" w:sz="6" w:space="0" w:color="000000"/>
              <w:bottom w:val="nil" w:sz="6" w:space="0" w:color="auto"/>
              <w:right w:val="nil" w:sz="6" w:space="0" w:color="auto"/>
            </w:tcBorders>
          </w:tcPr>
          <w:p>
            <w:pPr>
              <w:pStyle w:val="TableParagraph"/>
              <w:spacing w:line="240" w:lineRule="auto" w:before="72"/>
              <w:ind w:right="103"/>
              <w:jc w:val="right"/>
              <w:rPr>
                <w:rFonts w:ascii="Times New Roman" w:hAnsi="Times New Roman" w:cs="Times New Roman" w:eastAsia="Times New Roman" w:hint="default"/>
                <w:sz w:val="18"/>
                <w:szCs w:val="18"/>
              </w:rPr>
            </w:pPr>
            <w:r>
              <w:rPr>
                <w:rFonts w:ascii="Times New Roman"/>
                <w:b/>
                <w:sz w:val="18"/>
              </w:rPr>
              <w:t>3,715.97</w:t>
            </w:r>
            <w:r>
              <w:rPr>
                <w:rFonts w:ascii="Times New Roman"/>
                <w:sz w:val="18"/>
              </w:rPr>
            </w:r>
          </w:p>
        </w:tc>
      </w:tr>
      <w:tr>
        <w:trPr>
          <w:trHeight w:val="420" w:hRule="exact"/>
        </w:trPr>
        <w:tc>
          <w:tcPr>
            <w:tcW w:w="2546" w:type="dxa"/>
            <w:tcBorders>
              <w:top w:val="nil" w:sz="6" w:space="0" w:color="auto"/>
              <w:left w:val="nil" w:sz="6" w:space="0" w:color="auto"/>
              <w:bottom w:val="single" w:sz="12" w:space="0" w:color="000000"/>
              <w:right w:val="nil" w:sz="6" w:space="0" w:color="auto"/>
            </w:tcBorders>
          </w:tcPr>
          <w:p>
            <w:pPr>
              <w:pStyle w:val="TableParagraph"/>
              <w:spacing w:line="240" w:lineRule="auto" w:before="74"/>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382" w:type="dxa"/>
            <w:tcBorders>
              <w:top w:val="nil" w:sz="6" w:space="0" w:color="auto"/>
              <w:left w:val="nil" w:sz="6" w:space="0" w:color="auto"/>
              <w:bottom w:val="single" w:sz="12" w:space="0" w:color="000000"/>
              <w:right w:val="single" w:sz="6" w:space="0" w:color="000000"/>
            </w:tcBorders>
          </w:tcPr>
          <w:p>
            <w:pPr/>
          </w:p>
        </w:tc>
        <w:tc>
          <w:tcPr>
            <w:tcW w:w="1982"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32"/>
              <w:ind w:right="105"/>
              <w:jc w:val="right"/>
              <w:rPr>
                <w:rFonts w:ascii="Times New Roman" w:hAnsi="Times New Roman" w:cs="Times New Roman" w:eastAsia="Times New Roman" w:hint="default"/>
                <w:sz w:val="18"/>
                <w:szCs w:val="18"/>
              </w:rPr>
            </w:pPr>
            <w:r>
              <w:rPr>
                <w:rFonts w:ascii="Times New Roman"/>
                <w:sz w:val="18"/>
              </w:rPr>
              <w:t>3,630.53</w:t>
            </w:r>
          </w:p>
        </w:tc>
        <w:tc>
          <w:tcPr>
            <w:tcW w:w="1968"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32"/>
              <w:ind w:right="89"/>
              <w:jc w:val="right"/>
              <w:rPr>
                <w:rFonts w:ascii="Times New Roman" w:hAnsi="Times New Roman" w:cs="Times New Roman" w:eastAsia="Times New Roman" w:hint="default"/>
                <w:sz w:val="18"/>
                <w:szCs w:val="18"/>
              </w:rPr>
            </w:pPr>
            <w:r>
              <w:rPr>
                <w:rFonts w:ascii="Times New Roman"/>
                <w:sz w:val="18"/>
              </w:rPr>
              <w:t>412,304.86</w:t>
            </w:r>
          </w:p>
        </w:tc>
        <w:tc>
          <w:tcPr>
            <w:tcW w:w="1419" w:type="dxa"/>
            <w:tcBorders>
              <w:top w:val="nil" w:sz="6" w:space="0" w:color="auto"/>
              <w:left w:val="single" w:sz="6" w:space="0" w:color="000000"/>
              <w:bottom w:val="single" w:sz="12" w:space="0" w:color="000000"/>
              <w:right w:val="nil" w:sz="6" w:space="0" w:color="auto"/>
            </w:tcBorders>
          </w:tcPr>
          <w:p>
            <w:pPr>
              <w:pStyle w:val="TableParagraph"/>
              <w:spacing w:line="240" w:lineRule="auto" w:before="132"/>
              <w:ind w:right="104"/>
              <w:jc w:val="right"/>
              <w:rPr>
                <w:rFonts w:ascii="Times New Roman" w:hAnsi="Times New Roman" w:cs="Times New Roman" w:eastAsia="Times New Roman" w:hint="default"/>
                <w:sz w:val="18"/>
                <w:szCs w:val="18"/>
              </w:rPr>
            </w:pPr>
            <w:r>
              <w:rPr>
                <w:rFonts w:ascii="Times New Roman"/>
                <w:b/>
                <w:sz w:val="18"/>
              </w:rPr>
              <w:t>415,935.39</w:t>
            </w:r>
            <w:r>
              <w:rPr>
                <w:rFonts w:ascii="Times New Roman"/>
                <w:sz w:val="18"/>
              </w:rPr>
            </w:r>
          </w:p>
        </w:tc>
      </w:tr>
    </w:tbl>
    <w:p>
      <w:pPr>
        <w:spacing w:line="240" w:lineRule="auto" w:before="1"/>
        <w:rPr>
          <w:rFonts w:ascii="宋体" w:hAnsi="宋体" w:cs="宋体" w:eastAsia="宋体" w:hint="default"/>
          <w:b/>
          <w:bCs/>
          <w:sz w:val="6"/>
          <w:szCs w:val="6"/>
        </w:rPr>
      </w:pPr>
    </w:p>
    <w:p>
      <w:pPr>
        <w:spacing w:before="35"/>
        <w:ind w:left="141" w:right="1095" w:firstLine="0"/>
        <w:jc w:val="left"/>
        <w:rPr>
          <w:rFonts w:ascii="宋体" w:hAnsi="宋体" w:cs="宋体" w:eastAsia="宋体" w:hint="default"/>
          <w:sz w:val="21"/>
          <w:szCs w:val="21"/>
        </w:rPr>
      </w:pPr>
      <w:r>
        <w:rPr/>
        <w:pict>
          <v:group style="position:absolute;margin-left:66.074997pt;margin-top:-57.286316pt;width:464.1pt;height:.75pt;mso-position-horizontal-relative:page;mso-position-vertical-relative:paragraph;z-index:-1231888" coordorigin="1321,-1146" coordsize="9282,15">
            <v:shape style="position:absolute;left:1321;top:-1146;width:2524;height:15" type="#_x0000_t75" stroked="false">
              <v:imagedata r:id="rId83" o:title=""/>
            </v:shape>
            <v:shape style="position:absolute;left:3838;top:-1146;width:1389;height:15" type="#_x0000_t75" stroked="false">
              <v:imagedata r:id="rId78" o:title=""/>
            </v:shape>
            <v:shape style="position:absolute;left:5219;top:-1146;width:1990;height:15" type="#_x0000_t75" stroked="false">
              <v:imagedata r:id="rId79" o:title=""/>
            </v:shape>
            <v:shape style="position:absolute;left:7201;top:-1146;width:1975;height:15" type="#_x0000_t75" stroked="false">
              <v:imagedata r:id="rId80" o:title=""/>
            </v:shape>
            <v:shape style="position:absolute;left:9169;top:-1146;width:1434;height:15" type="#_x0000_t75" stroked="false">
              <v:imagedata r:id="rId81" o:title=""/>
            </v:shape>
            <w10:wrap type="none"/>
          </v:group>
        </w:pict>
      </w:r>
      <w:r>
        <w:rPr/>
        <w:pict>
          <v:group style="position:absolute;margin-left:66.074997pt;margin-top:-46.036316pt;width:464.1pt;height:5.25pt;mso-position-horizontal-relative:page;mso-position-vertical-relative:paragraph;z-index:-1231864" coordorigin="1321,-921" coordsize="9282,105">
            <v:shape style="position:absolute;left:1321;top:-921;width:2554;height:105" type="#_x0000_t75" stroked="false">
              <v:imagedata r:id="rId82" o:title=""/>
            </v:shape>
            <v:shape style="position:absolute;left:3838;top:-831;width:1389;height:15" type="#_x0000_t75" stroked="false">
              <v:imagedata r:id="rId78" o:title=""/>
            </v:shape>
            <v:shape style="position:absolute;left:5219;top:-831;width:1990;height:15" type="#_x0000_t75" stroked="false">
              <v:imagedata r:id="rId79" o:title=""/>
            </v:shape>
            <v:shape style="position:absolute;left:7201;top:-831;width:1975;height:15" type="#_x0000_t75" stroked="false">
              <v:imagedata r:id="rId80" o:title=""/>
            </v:shape>
            <v:shape style="position:absolute;left:9169;top:-831;width:1434;height:15" type="#_x0000_t75" stroked="false">
              <v:imagedata r:id="rId81" o:title=""/>
            </v:shape>
            <w10:wrap type="none"/>
          </v:group>
        </w:pict>
      </w:r>
      <w:r>
        <w:rPr/>
        <w:pict>
          <v:group style="position:absolute;margin-left:66.074997pt;margin-top:-25.766315pt;width:464.1pt;height:18.75pt;mso-position-horizontal-relative:page;mso-position-vertical-relative:paragraph;z-index:-1231840" coordorigin="1321,-515" coordsize="9282,375">
            <v:shape style="position:absolute;left:1321;top:-515;width:2554;height:105" type="#_x0000_t75" stroked="false">
              <v:imagedata r:id="rId82" o:title=""/>
            </v:shape>
            <v:shape style="position:absolute;left:3838;top:-425;width:1389;height:15" type="#_x0000_t75" stroked="false">
              <v:imagedata r:id="rId78" o:title=""/>
            </v:shape>
            <v:shape style="position:absolute;left:5219;top:-425;width:1990;height:15" type="#_x0000_t75" stroked="false">
              <v:imagedata r:id="rId79" o:title=""/>
            </v:shape>
            <v:shape style="position:absolute;left:7201;top:-425;width:1975;height:15" type="#_x0000_t75" stroked="false">
              <v:imagedata r:id="rId80" o:title=""/>
            </v:shape>
            <v:shape style="position:absolute;left:9169;top:-425;width:1434;height:15" type="#_x0000_t75" stroked="false">
              <v:imagedata r:id="rId81" o:title=""/>
            </v:shape>
            <v:group style="position:absolute;left:3845;top:-410;width:15;height:30" coordorigin="3845,-410" coordsize="15,30">
              <v:shape style="position:absolute;left:3845;top:-410;width:15;height:30" coordorigin="3845,-410" coordsize="15,30" path="m3845,-380l3860,-380,3860,-410,3845,-410,3845,-380xe" filled="true" fillcolor="#000000" stroked="false">
                <v:path arrowok="t"/>
                <v:fill type="solid"/>
              </v:shape>
            </v:group>
            <v:group style="position:absolute;left:3845;top:-380;width:15;height:30" coordorigin="3845,-380" coordsize="15,30">
              <v:shape style="position:absolute;left:3845;top:-380;width:15;height:30" coordorigin="3845,-380" coordsize="15,30" path="m3845,-350l3860,-350,3860,-380,3845,-380,3845,-350xe" filled="true" fillcolor="#000000" stroked="false">
                <v:path arrowok="t"/>
                <v:fill type="solid"/>
              </v:shape>
            </v:group>
            <v:group style="position:absolute;left:3845;top:-350;width:15;height:30" coordorigin="3845,-350" coordsize="15,30">
              <v:shape style="position:absolute;left:3845;top:-350;width:15;height:30" coordorigin="3845,-350" coordsize="15,30" path="m3845,-320l3860,-320,3860,-350,3845,-350,3845,-320xe" filled="true" fillcolor="#000000" stroked="false">
                <v:path arrowok="t"/>
                <v:fill type="solid"/>
              </v:shape>
            </v:group>
            <v:group style="position:absolute;left:3845;top:-320;width:15;height:30" coordorigin="3845,-320" coordsize="15,30">
              <v:shape style="position:absolute;left:3845;top:-320;width:15;height:30" coordorigin="3845,-320" coordsize="15,30" path="m3845,-290l3860,-290,3860,-320,3845,-320,3845,-290xe" filled="true" fillcolor="#000000" stroked="false">
                <v:path arrowok="t"/>
                <v:fill type="solid"/>
              </v:shape>
            </v:group>
            <v:group style="position:absolute;left:3845;top:-290;width:15;height:30" coordorigin="3845,-290" coordsize="15,30">
              <v:shape style="position:absolute;left:3845;top:-290;width:15;height:30" coordorigin="3845,-290" coordsize="15,30" path="m3845,-260l3860,-260,3860,-290,3845,-290,3845,-260xe" filled="true" fillcolor="#000000" stroked="false">
                <v:path arrowok="t"/>
                <v:fill type="solid"/>
              </v:shape>
            </v:group>
            <v:group style="position:absolute;left:3845;top:-260;width:15;height:30" coordorigin="3845,-260" coordsize="15,30">
              <v:shape style="position:absolute;left:3845;top:-260;width:15;height:30" coordorigin="3845,-260" coordsize="15,30" path="m3845,-230l3860,-230,3860,-260,3845,-260,3845,-230xe" filled="true" fillcolor="#000000" stroked="false">
                <v:path arrowok="t"/>
                <v:fill type="solid"/>
              </v:shape>
            </v:group>
            <v:group style="position:absolute;left:3845;top:-230;width:15;height:30" coordorigin="3845,-230" coordsize="15,30">
              <v:shape style="position:absolute;left:3845;top:-230;width:15;height:30" coordorigin="3845,-230" coordsize="15,30" path="m3845,-200l3860,-200,3860,-230,3845,-230,3845,-200xe" filled="true" fillcolor="#000000" stroked="false">
                <v:path arrowok="t"/>
                <v:fill type="solid"/>
              </v:shape>
            </v:group>
            <v:group style="position:absolute;left:3845;top:-200;width:15;height:30" coordorigin="3845,-200" coordsize="15,30">
              <v:shape style="position:absolute;left:3845;top:-200;width:15;height:30" coordorigin="3845,-200" coordsize="15,30" path="m3845,-170l3860,-170,3860,-200,3845,-200,3845,-170xe" filled="true" fillcolor="#000000" stroked="false">
                <v:path arrowok="t"/>
                <v:fill type="solid"/>
              </v:shape>
            </v:group>
            <v:group style="position:absolute;left:3845;top:-170;width:15;height:30" coordorigin="3845,-170" coordsize="15,30">
              <v:shape style="position:absolute;left:3845;top:-170;width:15;height:30" coordorigin="3845,-170" coordsize="15,30" path="m3845,-140l3860,-140,3860,-170,3845,-170,3845,-140xe" filled="true" fillcolor="#000000" stroked="false">
                <v:path arrowok="t"/>
                <v:fill type="solid"/>
              </v:shape>
            </v:group>
            <w10:wrap type="none"/>
          </v:group>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pStyle w:val="BodyText"/>
        <w:spacing w:line="259" w:lineRule="auto" w:before="174"/>
        <w:ind w:right="0" w:firstLine="420"/>
        <w:jc w:val="left"/>
      </w:pPr>
      <w:r>
        <w:rPr/>
        <w:t>本期计提坏账准备金额 </w:t>
      </w:r>
      <w:r>
        <w:rPr>
          <w:rFonts w:ascii="Times New Roman" w:hAnsi="Times New Roman" w:cs="Times New Roman" w:eastAsia="Times New Roman" w:hint="default"/>
        </w:rPr>
        <w:t>240,746.25 </w:t>
      </w:r>
      <w:r>
        <w:rPr/>
        <w:t>元；本期收回或转回坏账准备金额</w:t>
      </w:r>
      <w:r>
        <w:rPr>
          <w:spacing w:val="-63"/>
        </w:rPr>
        <w:t> </w:t>
      </w:r>
      <w:r>
        <w:rPr>
          <w:rFonts w:ascii="Times New Roman" w:hAnsi="Times New Roman" w:cs="Times New Roman" w:eastAsia="Times New Roman" w:hint="default"/>
        </w:rPr>
        <w:t>459,526.55</w:t>
      </w:r>
      <w:r>
        <w:rPr/>
        <w:t>，本期因合并范围变 动而减少坏账准备金额</w:t>
      </w:r>
      <w:r>
        <w:rPr>
          <w:spacing w:val="-48"/>
        </w:rPr>
        <w:t> </w:t>
      </w:r>
      <w:r>
        <w:rPr>
          <w:rFonts w:ascii="Times New Roman" w:hAnsi="Times New Roman" w:cs="Times New Roman" w:eastAsia="Times New Roman" w:hint="default"/>
        </w:rPr>
        <w:t>3,716.09</w:t>
      </w:r>
      <w:r>
        <w:rPr>
          <w:rFonts w:ascii="Times New Roman" w:hAnsi="Times New Roman" w:cs="Times New Roman" w:eastAsia="Times New Roman" w:hint="default"/>
          <w:spacing w:val="7"/>
        </w:rPr>
        <w:t> </w:t>
      </w:r>
      <w:r>
        <w:rPr/>
        <w:t>元。</w:t>
      </w:r>
    </w:p>
    <w:p>
      <w:pPr>
        <w:pStyle w:val="Heading4"/>
        <w:spacing w:line="240" w:lineRule="auto" w:before="155"/>
        <w:ind w:right="1095"/>
        <w:jc w:val="left"/>
        <w:rPr>
          <w:b w:val="0"/>
          <w:bCs w:val="0"/>
        </w:rPr>
      </w:pPr>
      <w:r>
        <w:rPr/>
        <w:pict>
          <v:group style="position:absolute;margin-left:276.350006pt;margin-top:32.793678pt;width:.75pt;height:21.05pt;mso-position-horizontal-relative:page;mso-position-vertical-relative:paragraph;z-index:-1231816" coordorigin="5527,656" coordsize="15,421">
            <v:group style="position:absolute;left:5527;top:656;width:15;height:30" coordorigin="5527,656" coordsize="15,30">
              <v:shape style="position:absolute;left:5527;top:656;width:15;height:30" coordorigin="5527,656" coordsize="15,30" path="m5527,686l5542,686,5542,656,5527,656,5527,686xe" filled="true" fillcolor="#000000" stroked="false">
                <v:path arrowok="t"/>
                <v:fill type="solid"/>
              </v:shape>
            </v:group>
            <v:group style="position:absolute;left:5527;top:686;width:15;height:30" coordorigin="5527,686" coordsize="15,30">
              <v:shape style="position:absolute;left:5527;top:686;width:15;height:30" coordorigin="5527,686" coordsize="15,30" path="m5527,716l5542,716,5542,686,5527,686,5527,716xe" filled="true" fillcolor="#000000" stroked="false">
                <v:path arrowok="t"/>
                <v:fill type="solid"/>
              </v:shape>
            </v:group>
            <v:group style="position:absolute;left:5527;top:716;width:15;height:30" coordorigin="5527,716" coordsize="15,30">
              <v:shape style="position:absolute;left:5527;top:716;width:15;height:30" coordorigin="5527,716" coordsize="15,30" path="m5527,746l5542,746,5542,716,5527,716,5527,746xe" filled="true" fillcolor="#000000" stroked="false">
                <v:path arrowok="t"/>
                <v:fill type="solid"/>
              </v:shape>
            </v:group>
            <v:group style="position:absolute;left:5527;top:746;width:15;height:30" coordorigin="5527,746" coordsize="15,30">
              <v:shape style="position:absolute;left:5527;top:746;width:15;height:30" coordorigin="5527,746" coordsize="15,30" path="m5527,776l5542,776,5542,746,5527,746,5527,776xe" filled="true" fillcolor="#000000" stroked="false">
                <v:path arrowok="t"/>
                <v:fill type="solid"/>
              </v:shape>
            </v:group>
            <v:group style="position:absolute;left:5527;top:776;width:15;height:30" coordorigin="5527,776" coordsize="15,30">
              <v:shape style="position:absolute;left:5527;top:776;width:15;height:30" coordorigin="5527,776" coordsize="15,30" path="m5527,806l5542,806,5542,776,5527,776,5527,806xe" filled="true" fillcolor="#000000" stroked="false">
                <v:path arrowok="t"/>
                <v:fill type="solid"/>
              </v:shape>
            </v:group>
            <v:group style="position:absolute;left:5527;top:806;width:15;height:30" coordorigin="5527,806" coordsize="15,30">
              <v:shape style="position:absolute;left:5527;top:806;width:15;height:30" coordorigin="5527,806" coordsize="15,30" path="m5527,836l5542,836,5542,806,5527,806,5527,836xe" filled="true" fillcolor="#000000" stroked="false">
                <v:path arrowok="t"/>
                <v:fill type="solid"/>
              </v:shape>
            </v:group>
            <v:group style="position:absolute;left:5527;top:836;width:15;height:30" coordorigin="5527,836" coordsize="15,30">
              <v:shape style="position:absolute;left:5527;top:836;width:15;height:30" coordorigin="5527,836" coordsize="15,30" path="m5527,866l5542,866,5542,836,5527,836,5527,866xe" filled="true" fillcolor="#000000" stroked="false">
                <v:path arrowok="t"/>
                <v:fill type="solid"/>
              </v:shape>
            </v:group>
            <v:group style="position:absolute;left:5527;top:866;width:15;height:30" coordorigin="5527,866" coordsize="15,30">
              <v:shape style="position:absolute;left:5527;top:866;width:15;height:30" coordorigin="5527,866" coordsize="15,30" path="m5527,896l5542,896,5542,866,5527,866,5527,896xe" filled="true" fillcolor="#000000" stroked="false">
                <v:path arrowok="t"/>
                <v:fill type="solid"/>
              </v:shape>
            </v:group>
            <v:group style="position:absolute;left:5527;top:896;width:15;height:30" coordorigin="5527,896" coordsize="15,30">
              <v:shape style="position:absolute;left:5527;top:896;width:15;height:30" coordorigin="5527,896" coordsize="15,30" path="m5527,926l5542,926,5542,896,5527,896,5527,926xe" filled="true" fillcolor="#000000" stroked="false">
                <v:path arrowok="t"/>
                <v:fill type="solid"/>
              </v:shape>
            </v:group>
            <v:group style="position:absolute;left:5527;top:926;width:15;height:30" coordorigin="5527,926" coordsize="15,30">
              <v:shape style="position:absolute;left:5527;top:926;width:15;height:30" coordorigin="5527,926" coordsize="15,30" path="m5527,956l5542,956,5542,926,5527,926,5527,956xe" filled="true" fillcolor="#000000" stroked="false">
                <v:path arrowok="t"/>
                <v:fill type="solid"/>
              </v:shape>
            </v:group>
            <v:group style="position:absolute;left:5527;top:956;width:15;height:30" coordorigin="5527,956" coordsize="15,30">
              <v:shape style="position:absolute;left:5527;top:956;width:15;height:30" coordorigin="5527,956" coordsize="15,30" path="m5527,986l5542,986,5542,956,5527,956,5527,986xe" filled="true" fillcolor="#000000" stroked="false">
                <v:path arrowok="t"/>
                <v:fill type="solid"/>
              </v:shape>
            </v:group>
            <v:group style="position:absolute;left:5527;top:986;width:15;height:30" coordorigin="5527,986" coordsize="15,30">
              <v:shape style="position:absolute;left:5527;top:986;width:15;height:30" coordorigin="5527,986" coordsize="15,30" path="m5527,1016l5542,1016,5542,986,5527,986,5527,1016xe" filled="true" fillcolor="#000000" stroked="false">
                <v:path arrowok="t"/>
                <v:fill type="solid"/>
              </v:shape>
            </v:group>
            <v:group style="position:absolute;left:5527;top:1016;width:15;height:30" coordorigin="5527,1016" coordsize="15,30">
              <v:shape style="position:absolute;left:5527;top:1016;width:15;height:30" coordorigin="5527,1016" coordsize="15,30" path="m5527,1046l5542,1046,5542,1016,5527,1016,5527,1046xe" filled="true" fillcolor="#000000" stroked="false">
                <v:path arrowok="t"/>
                <v:fill type="solid"/>
              </v:shape>
            </v:group>
            <v:group style="position:absolute;left:5527;top:1046;width:15;height:31" coordorigin="5527,1046" coordsize="15,31">
              <v:shape style="position:absolute;left:5527;top:1046;width:15;height:31" coordorigin="5527,1046" coordsize="15,31" path="m5527,1076l5542,1076,5542,1046,5527,1046,5527,1076xe" filled="true" fillcolor="#000000" stroked="false">
                <v:path arrowok="t"/>
                <v:fill type="solid"/>
              </v:shape>
            </v:group>
            <w10:wrap type="none"/>
          </v:group>
        </w:pict>
      </w:r>
      <w:r>
        <w:rPr/>
        <w:t>（</w:t>
      </w:r>
      <w:r>
        <w:rPr>
          <w:rFonts w:ascii="Times New Roman" w:hAnsi="Times New Roman" w:cs="Times New Roman" w:eastAsia="Times New Roman" w:hint="default"/>
        </w:rPr>
        <w:t>5</w:t>
      </w:r>
      <w:r>
        <w:rPr/>
        <w:t>）本期实际核销的其他应收款情况：</w:t>
      </w:r>
      <w:r>
        <w:rPr>
          <w:b w:val="0"/>
          <w:bCs w:val="0"/>
        </w:rPr>
      </w:r>
    </w:p>
    <w:p>
      <w:pPr>
        <w:spacing w:line="240" w:lineRule="auto" w:before="6"/>
        <w:rPr>
          <w:rFonts w:ascii="宋体" w:hAnsi="宋体" w:cs="宋体" w:eastAsia="宋体" w:hint="default"/>
          <w:b/>
          <w:bCs/>
          <w:sz w:val="11"/>
          <w:szCs w:val="11"/>
        </w:rPr>
      </w:pPr>
    </w:p>
    <w:tbl>
      <w:tblPr>
        <w:tblW w:w="0" w:type="auto"/>
        <w:jc w:val="left"/>
        <w:tblInd w:w="276" w:type="dxa"/>
        <w:tblLayout w:type="fixed"/>
        <w:tblCellMar>
          <w:top w:w="0" w:type="dxa"/>
          <w:left w:w="0" w:type="dxa"/>
          <w:bottom w:w="0" w:type="dxa"/>
          <w:right w:w="0" w:type="dxa"/>
        </w:tblCellMar>
        <w:tblLook w:val="01E0"/>
      </w:tblPr>
      <w:tblGrid>
        <w:gridCol w:w="4356"/>
        <w:gridCol w:w="4731"/>
      </w:tblGrid>
      <w:tr>
        <w:trPr>
          <w:trHeight w:val="503" w:hRule="exact"/>
        </w:trPr>
        <w:tc>
          <w:tcPr>
            <w:tcW w:w="435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49"/>
              <w:ind w:right="89"/>
              <w:jc w:val="center"/>
              <w:rPr>
                <w:rFonts w:ascii="宋体" w:hAnsi="宋体" w:cs="宋体" w:eastAsia="宋体" w:hint="default"/>
                <w:sz w:val="18"/>
                <w:szCs w:val="18"/>
              </w:rPr>
            </w:pPr>
            <w:r>
              <w:rPr>
                <w:rFonts w:ascii="宋体" w:hAnsi="宋体" w:cs="宋体" w:eastAsia="宋体" w:hint="default"/>
                <w:sz w:val="18"/>
                <w:szCs w:val="18"/>
              </w:rPr>
              <w:t>项  目</w:t>
            </w:r>
          </w:p>
        </w:tc>
        <w:tc>
          <w:tcPr>
            <w:tcW w:w="4731" w:type="dxa"/>
            <w:tcBorders>
              <w:top w:val="single" w:sz="12" w:space="0" w:color="000000"/>
              <w:left w:val="nil" w:sz="6" w:space="0" w:color="auto"/>
              <w:bottom w:val="single" w:sz="6" w:space="0" w:color="000000"/>
              <w:right w:val="nil" w:sz="6" w:space="0" w:color="auto"/>
            </w:tcBorders>
          </w:tcPr>
          <w:p>
            <w:pPr>
              <w:pStyle w:val="TableParagraph"/>
              <w:spacing w:line="240" w:lineRule="auto" w:before="149"/>
              <w:ind w:right="103"/>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503" w:hRule="exact"/>
        </w:trPr>
        <w:tc>
          <w:tcPr>
            <w:tcW w:w="435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42"/>
              <w:ind w:left="30"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31" w:type="dxa"/>
            <w:tcBorders>
              <w:top w:val="single" w:sz="6" w:space="0" w:color="000000"/>
              <w:left w:val="nil" w:sz="6" w:space="0" w:color="auto"/>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9"/>
              <w:jc w:val="right"/>
              <w:rPr>
                <w:rFonts w:ascii="Arial" w:hAnsi="Arial" w:cs="Arial" w:eastAsia="Arial" w:hint="default"/>
                <w:sz w:val="18"/>
                <w:szCs w:val="18"/>
              </w:rPr>
            </w:pPr>
            <w:r>
              <w:rPr>
                <w:rFonts w:ascii="Arial"/>
                <w:sz w:val="18"/>
              </w:rPr>
              <w:t>450,000.00</w:t>
            </w:r>
          </w:p>
        </w:tc>
      </w:tr>
    </w:tbl>
    <w:p>
      <w:pPr>
        <w:spacing w:line="240" w:lineRule="auto" w:before="1"/>
        <w:rPr>
          <w:rFonts w:ascii="宋体" w:hAnsi="宋体" w:cs="宋体" w:eastAsia="宋体" w:hint="default"/>
          <w:b/>
          <w:bCs/>
          <w:sz w:val="6"/>
          <w:szCs w:val="6"/>
        </w:rPr>
      </w:pPr>
    </w:p>
    <w:p>
      <w:pPr>
        <w:spacing w:before="35"/>
        <w:ind w:left="141" w:right="1095" w:firstLine="0"/>
        <w:jc w:val="left"/>
        <w:rPr>
          <w:rFonts w:ascii="宋体" w:hAnsi="宋体" w:cs="宋体" w:eastAsia="宋体" w:hint="default"/>
          <w:sz w:val="21"/>
          <w:szCs w:val="21"/>
        </w:rPr>
      </w:pPr>
      <w:r>
        <w:rPr/>
        <w:pict>
          <v:group style="position:absolute;margin-left:276.350006pt;margin-top:-28.01634pt;width:.75pt;height:21pt;mso-position-horizontal-relative:page;mso-position-vertical-relative:paragraph;z-index:-1231792" coordorigin="5527,-560" coordsize="15,420">
            <v:group style="position:absolute;left:5527;top:-560;width:15;height:30" coordorigin="5527,-560" coordsize="15,30">
              <v:shape style="position:absolute;left:5527;top:-560;width:15;height:30" coordorigin="5527,-560" coordsize="15,30" path="m5527,-530l5542,-530,5542,-560,5527,-560,5527,-530xe" filled="true" fillcolor="#000000" stroked="false">
                <v:path arrowok="t"/>
                <v:fill type="solid"/>
              </v:shape>
            </v:group>
            <v:group style="position:absolute;left:5527;top:-530;width:15;height:30" coordorigin="5527,-530" coordsize="15,30">
              <v:shape style="position:absolute;left:5527;top:-530;width:15;height:30" coordorigin="5527,-530" coordsize="15,30" path="m5527,-500l5542,-500,5542,-530,5527,-530,5527,-500xe" filled="true" fillcolor="#000000" stroked="false">
                <v:path arrowok="t"/>
                <v:fill type="solid"/>
              </v:shape>
            </v:group>
            <v:group style="position:absolute;left:5527;top:-500;width:15;height:30" coordorigin="5527,-500" coordsize="15,30">
              <v:shape style="position:absolute;left:5527;top:-500;width:15;height:30" coordorigin="5527,-500" coordsize="15,30" path="m5527,-470l5542,-470,5542,-500,5527,-500,5527,-470xe" filled="true" fillcolor="#000000" stroked="false">
                <v:path arrowok="t"/>
                <v:fill type="solid"/>
              </v:shape>
            </v:group>
            <v:group style="position:absolute;left:5527;top:-470;width:15;height:30" coordorigin="5527,-470" coordsize="15,30">
              <v:shape style="position:absolute;left:5527;top:-470;width:15;height:30" coordorigin="5527,-470" coordsize="15,30" path="m5527,-440l5542,-440,5542,-470,5527,-470,5527,-440xe" filled="true" fillcolor="#000000" stroked="false">
                <v:path arrowok="t"/>
                <v:fill type="solid"/>
              </v:shape>
            </v:group>
            <v:group style="position:absolute;left:5527;top:-440;width:15;height:30" coordorigin="5527,-440" coordsize="15,30">
              <v:shape style="position:absolute;left:5527;top:-440;width:15;height:30" coordorigin="5527,-440" coordsize="15,30" path="m5527,-410l5542,-410,5542,-440,5527,-440,5527,-410xe" filled="true" fillcolor="#000000" stroked="false">
                <v:path arrowok="t"/>
                <v:fill type="solid"/>
              </v:shape>
            </v:group>
            <v:group style="position:absolute;left:5527;top:-410;width:15;height:30" coordorigin="5527,-410" coordsize="15,30">
              <v:shape style="position:absolute;left:5527;top:-410;width:15;height:30" coordorigin="5527,-410" coordsize="15,30" path="m5527,-380l5542,-380,5542,-410,5527,-410,5527,-380xe" filled="true" fillcolor="#000000" stroked="false">
                <v:path arrowok="t"/>
                <v:fill type="solid"/>
              </v:shape>
            </v:group>
            <v:group style="position:absolute;left:5527;top:-380;width:15;height:30" coordorigin="5527,-380" coordsize="15,30">
              <v:shape style="position:absolute;left:5527;top:-380;width:15;height:30" coordorigin="5527,-380" coordsize="15,30" path="m5527,-350l5542,-350,5542,-380,5527,-380,5527,-350xe" filled="true" fillcolor="#000000" stroked="false">
                <v:path arrowok="t"/>
                <v:fill type="solid"/>
              </v:shape>
            </v:group>
            <v:group style="position:absolute;left:5527;top:-350;width:15;height:30" coordorigin="5527,-350" coordsize="15,30">
              <v:shape style="position:absolute;left:5527;top:-350;width:15;height:30" coordorigin="5527,-350" coordsize="15,30" path="m5527,-320l5542,-320,5542,-350,5527,-350,5527,-320xe" filled="true" fillcolor="#000000" stroked="false">
                <v:path arrowok="t"/>
                <v:fill type="solid"/>
              </v:shape>
            </v:group>
            <v:group style="position:absolute;left:5527;top:-320;width:15;height:30" coordorigin="5527,-320" coordsize="15,30">
              <v:shape style="position:absolute;left:5527;top:-320;width:15;height:30" coordorigin="5527,-320" coordsize="15,30" path="m5527,-290l5542,-290,5542,-320,5527,-320,5527,-290xe" filled="true" fillcolor="#000000" stroked="false">
                <v:path arrowok="t"/>
                <v:fill type="solid"/>
              </v:shape>
            </v:group>
            <v:group style="position:absolute;left:5527;top:-290;width:15;height:30" coordorigin="5527,-290" coordsize="15,30">
              <v:shape style="position:absolute;left:5527;top:-290;width:15;height:30" coordorigin="5527,-290" coordsize="15,30" path="m5527,-260l5542,-260,5542,-290,5527,-290,5527,-260xe" filled="true" fillcolor="#000000" stroked="false">
                <v:path arrowok="t"/>
                <v:fill type="solid"/>
              </v:shape>
            </v:group>
            <v:group style="position:absolute;left:5527;top:-260;width:15;height:30" coordorigin="5527,-260" coordsize="15,30">
              <v:shape style="position:absolute;left:5527;top:-260;width:15;height:30" coordorigin="5527,-260" coordsize="15,30" path="m5527,-230l5542,-230,5542,-260,5527,-260,5527,-230xe" filled="true" fillcolor="#000000" stroked="false">
                <v:path arrowok="t"/>
                <v:fill type="solid"/>
              </v:shape>
            </v:group>
            <v:group style="position:absolute;left:5527;top:-230;width:15;height:30" coordorigin="5527,-230" coordsize="15,30">
              <v:shape style="position:absolute;left:5527;top:-230;width:15;height:30" coordorigin="5527,-230" coordsize="15,30" path="m5527,-200l5542,-200,5542,-230,5527,-230,5527,-200xe" filled="true" fillcolor="#000000" stroked="false">
                <v:path arrowok="t"/>
                <v:fill type="solid"/>
              </v:shape>
            </v:group>
            <v:group style="position:absolute;left:5527;top:-200;width:15;height:30" coordorigin="5527,-200" coordsize="15,30">
              <v:shape style="position:absolute;left:5527;top:-200;width:15;height:30" coordorigin="5527,-200" coordsize="15,30" path="m5527,-170l5542,-170,5542,-200,5527,-200,5527,-170xe" filled="true" fillcolor="#000000" stroked="false">
                <v:path arrowok="t"/>
                <v:fill type="solid"/>
              </v:shape>
            </v:group>
            <v:group style="position:absolute;left:5527;top:-170;width:15;height:30" coordorigin="5527,-170" coordsize="15,30">
              <v:shape style="position:absolute;left:5527;top:-170;width:15;height:30" coordorigin="5527,-170" coordsize="15,30" path="m5527,-140l5542,-140,5542,-170,5527,-170,5527,-140xe" filled="true" fillcolor="#000000" stroked="false">
                <v:path arrowok="t"/>
                <v:fill type="solid"/>
              </v:shape>
            </v:group>
            <w10:wrap type="none"/>
          </v:group>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）按欠款方归集的期末余额前五名的其他应收款情况：</w:t>
      </w:r>
      <w:r>
        <w:rPr>
          <w:rFonts w:ascii="宋体" w:hAnsi="宋体" w:cs="宋体" w:eastAsia="宋体" w:hint="default"/>
          <w:sz w:val="21"/>
          <w:szCs w:val="21"/>
        </w:rPr>
      </w:r>
    </w:p>
    <w:p>
      <w:pPr>
        <w:pStyle w:val="BodyText"/>
        <w:spacing w:line="240" w:lineRule="auto" w:before="174"/>
        <w:ind w:left="561" w:right="0"/>
        <w:jc w:val="left"/>
      </w:pPr>
      <w:r>
        <w:rPr/>
        <w:t>本报告期按欠款方归集的期末余额前五名其他应收款汇总金额 </w:t>
      </w:r>
      <w:r>
        <w:rPr>
          <w:rFonts w:ascii="Times New Roman" w:hAnsi="Times New Roman" w:cs="Times New Roman" w:eastAsia="Times New Roman" w:hint="default"/>
        </w:rPr>
        <w:t>267,679,517.12</w:t>
      </w:r>
      <w:r>
        <w:rPr>
          <w:rFonts w:ascii="Times New Roman" w:hAnsi="Times New Roman" w:cs="Times New Roman" w:eastAsia="Times New Roman" w:hint="default"/>
          <w:spacing w:val="-7"/>
        </w:rPr>
        <w:t> </w:t>
      </w:r>
      <w:r>
        <w:rPr/>
        <w:t>元，占其他应收款期末</w:t>
      </w:r>
    </w:p>
    <w:p>
      <w:pPr>
        <w:pStyle w:val="BodyText"/>
        <w:spacing w:line="240" w:lineRule="auto" w:before="25"/>
        <w:ind w:right="1095"/>
        <w:jc w:val="left"/>
      </w:pPr>
      <w:r>
        <w:rPr/>
        <w:t>余额合计数的比例</w:t>
      </w:r>
      <w:r>
        <w:rPr>
          <w:spacing w:val="-49"/>
        </w:rPr>
        <w:t> </w:t>
      </w:r>
      <w:r>
        <w:rPr>
          <w:rFonts w:ascii="Times New Roman" w:hAnsi="Times New Roman" w:cs="Times New Roman" w:eastAsia="Times New Roman" w:hint="default"/>
        </w:rPr>
        <w:t>99.43</w:t>
      </w:r>
      <w:r>
        <w:rPr>
          <w:rFonts w:ascii="Times New Roman" w:hAnsi="Times New Roman" w:cs="Times New Roman" w:eastAsia="Times New Roman" w:hint="default"/>
          <w:spacing w:val="-8"/>
        </w:rPr>
        <w:t> </w:t>
      </w:r>
      <w:r>
        <w:rPr>
          <w:rFonts w:ascii="Times New Roman" w:hAnsi="Times New Roman" w:cs="Times New Roman" w:eastAsia="Times New Roman" w:hint="default"/>
        </w:rPr>
        <w:t>%</w:t>
      </w:r>
      <w:r>
        <w:rPr/>
        <w:t>，相应计提的坏账准备期末余额</w:t>
      </w:r>
      <w:r>
        <w:rPr>
          <w:spacing w:val="-50"/>
        </w:rPr>
        <w:t> </w:t>
      </w:r>
      <w:r>
        <w:rPr>
          <w:rFonts w:ascii="Times New Roman" w:hAnsi="Times New Roman" w:cs="Times New Roman" w:eastAsia="Times New Roman" w:hint="default"/>
        </w:rPr>
        <w:t>176,390.00</w:t>
      </w:r>
      <w:r>
        <w:rPr>
          <w:rFonts w:ascii="Times New Roman" w:hAnsi="Times New Roman" w:cs="Times New Roman" w:eastAsia="Times New Roman" w:hint="default"/>
          <w:spacing w:val="7"/>
        </w:rPr>
        <w:t> </w:t>
      </w:r>
      <w:r>
        <w:rPr/>
        <w:t>元。</w:t>
      </w:r>
    </w:p>
    <w:p>
      <w:pPr>
        <w:pStyle w:val="Heading4"/>
        <w:spacing w:line="384" w:lineRule="auto" w:before="174"/>
        <w:ind w:left="561" w:right="7482" w:hanging="421"/>
        <w:jc w:val="left"/>
        <w:rPr>
          <w:rFonts w:ascii="宋体" w:hAnsi="宋体" w:cs="宋体" w:eastAsia="宋体" w:hint="default"/>
          <w:b w:val="0"/>
          <w:bCs w:val="0"/>
        </w:rPr>
      </w:pPr>
      <w:r>
        <w:rPr/>
        <w:t>（</w:t>
      </w:r>
      <w:r>
        <w:rPr>
          <w:rFonts w:ascii="Times New Roman" w:hAnsi="Times New Roman" w:cs="Times New Roman" w:eastAsia="Times New Roman" w:hint="default"/>
        </w:rPr>
        <w:t>7</w:t>
      </w:r>
      <w:r>
        <w:rPr/>
        <w:t>）涉及政府补助的其他应收款：</w:t>
      </w:r>
      <w:r>
        <w:rPr>
          <w:spacing w:val="-104"/>
        </w:rPr>
        <w:t> </w:t>
      </w:r>
      <w:r>
        <w:rPr>
          <w:spacing w:val="-104"/>
        </w:rPr>
      </w:r>
      <w:r>
        <w:rPr>
          <w:rFonts w:ascii="宋体" w:hAnsi="宋体" w:cs="宋体" w:eastAsia="宋体" w:hint="default"/>
          <w:b w:val="0"/>
          <w:bCs w:val="0"/>
        </w:rPr>
        <w:t>无。</w:t>
      </w:r>
    </w:p>
    <w:p>
      <w:pPr>
        <w:spacing w:line="384" w:lineRule="auto" w:before="64"/>
        <w:ind w:left="561" w:right="5796"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）本期因金融资产转移而终止确认的其他应收款：</w:t>
      </w:r>
      <w:r>
        <w:rPr>
          <w:rFonts w:ascii="宋体" w:hAnsi="宋体" w:cs="宋体" w:eastAsia="宋体" w:hint="default"/>
          <w:b/>
          <w:bCs/>
          <w:w w:val="99"/>
          <w:sz w:val="21"/>
          <w:szCs w:val="21"/>
        </w:rPr>
        <w:t> </w:t>
      </w:r>
      <w:r>
        <w:rPr>
          <w:rFonts w:ascii="宋体" w:hAnsi="宋体" w:cs="宋体" w:eastAsia="宋体" w:hint="default"/>
          <w:sz w:val="21"/>
          <w:szCs w:val="21"/>
        </w:rPr>
        <w:t>无。</w:t>
      </w:r>
    </w:p>
    <w:p>
      <w:pPr>
        <w:spacing w:before="154"/>
        <w:ind w:left="141" w:right="1095" w:firstLine="0"/>
        <w:jc w:val="left"/>
        <w:rPr>
          <w:rFonts w:ascii="宋体" w:hAnsi="宋体" w:cs="宋体" w:eastAsia="宋体" w:hint="default"/>
          <w:sz w:val="21"/>
          <w:szCs w:val="21"/>
        </w:rPr>
      </w:pPr>
      <w:bookmarkStart w:name="（七） 存货" w:id="234"/>
      <w:bookmarkEnd w:id="234"/>
      <w:r>
        <w:rPr/>
      </w:r>
      <w:r>
        <w:rPr>
          <w:rFonts w:ascii="宋体" w:hAnsi="宋体" w:cs="宋体" w:eastAsia="宋体" w:hint="default"/>
          <w:b/>
          <w:bCs/>
          <w:sz w:val="21"/>
          <w:szCs w:val="21"/>
        </w:rPr>
        <w:t>（七）存货</w:t>
      </w:r>
      <w:r>
        <w:rPr>
          <w:rFonts w:ascii="宋体" w:hAnsi="宋体" w:cs="宋体" w:eastAsia="宋体" w:hint="default"/>
          <w:sz w:val="21"/>
          <w:szCs w:val="21"/>
        </w:rPr>
      </w:r>
    </w:p>
    <w:p>
      <w:pPr>
        <w:spacing w:before="145"/>
        <w:ind w:left="141" w:right="109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6"/>
        <w:rPr>
          <w:rFonts w:ascii="宋体" w:hAnsi="宋体" w:cs="宋体" w:eastAsia="宋体" w:hint="default"/>
          <w:b/>
          <w:bCs/>
          <w:sz w:val="11"/>
          <w:szCs w:val="11"/>
        </w:rPr>
      </w:pPr>
    </w:p>
    <w:p>
      <w:pPr>
        <w:spacing w:line="1156" w:lineRule="exact"/>
        <w:ind w:left="156" w:right="0" w:firstLine="0"/>
        <w:rPr>
          <w:rFonts w:ascii="宋体" w:hAnsi="宋体" w:cs="宋体" w:eastAsia="宋体" w:hint="default"/>
          <w:sz w:val="20"/>
          <w:szCs w:val="20"/>
        </w:rPr>
      </w:pPr>
      <w:r>
        <w:rPr>
          <w:rFonts w:ascii="宋体" w:hAnsi="宋体" w:cs="宋体" w:eastAsia="宋体" w:hint="default"/>
          <w:position w:val="-22"/>
          <w:sz w:val="20"/>
          <w:szCs w:val="20"/>
        </w:rPr>
        <w:pict>
          <v:group style="width:479.9pt;height:57.85pt;mso-position-horizontal-relative:char;mso-position-vertical-relative:line" coordorigin="0,0" coordsize="9598,1157">
            <v:group style="position:absolute;left:30;top:15;width:1352;height:2" coordorigin="30,15" coordsize="1352,2">
              <v:shape style="position:absolute;left:30;top:15;width:1352;height:2" coordorigin="30,15" coordsize="1352,0" path="m30,15l1382,15e" filled="false" stroked="true" strokeweight="1.5pt" strokecolor="#000000">
                <v:path arrowok="t"/>
              </v:shape>
            </v:group>
            <v:group style="position:absolute;left:1381;top:0;width:30;height:30" coordorigin="1381,0" coordsize="30,30">
              <v:shape style="position:absolute;left:1381;top:0;width:30;height:30" coordorigin="1381,0" coordsize="30,30" path="m1381,30l1411,30,1411,0,1381,0,1381,30xe" filled="true" fillcolor="#000000" stroked="false">
                <v:path arrowok="t"/>
                <v:fill type="solid"/>
              </v:shape>
            </v:group>
            <v:group style="position:absolute;left:1411;top:15;width:4056;height:2" coordorigin="1411,15" coordsize="4056,2">
              <v:shape style="position:absolute;left:1411;top:15;width:4056;height:2" coordorigin="1411,15" coordsize="4056,0" path="m1411,15l5467,15e" filled="false" stroked="true" strokeweight="1.5pt" strokecolor="#000000">
                <v:path arrowok="t"/>
              </v:shape>
            </v:group>
            <v:group style="position:absolute;left:5467;top:0;width:30;height:30" coordorigin="5467,0" coordsize="30,30">
              <v:shape style="position:absolute;left:5467;top:0;width:30;height:30" coordorigin="5467,0" coordsize="30,30" path="m5467,30l5497,30,5497,0,5467,0,5467,30xe" filled="true" fillcolor="#000000" stroked="false">
                <v:path arrowok="t"/>
                <v:fill type="solid"/>
              </v:shape>
            </v:group>
            <v:group style="position:absolute;left:5497;top:15;width:4085;height:2" coordorigin="5497,15" coordsize="4085,2">
              <v:shape style="position:absolute;left:5497;top:15;width:4085;height:2" coordorigin="5497,15" coordsize="4085,0" path="m5497,15l9582,15e" filled="false" stroked="true" strokeweight="1.5pt" strokecolor="#000000">
                <v:path arrowok="t"/>
              </v:shape>
            </v:group>
            <v:group style="position:absolute;left:1381;top:30;width:15;height:30" coordorigin="1381,30" coordsize="15,30">
              <v:shape style="position:absolute;left:1381;top:30;width:15;height:30" coordorigin="1381,30" coordsize="15,30" path="m1381,60l1396,60,1396,30,1381,30,1381,60xe" filled="true" fillcolor="#000000" stroked="false">
                <v:path arrowok="t"/>
                <v:fill type="solid"/>
              </v:shape>
            </v:group>
            <v:group style="position:absolute;left:1381;top:60;width:15;height:30" coordorigin="1381,60" coordsize="15,30">
              <v:shape style="position:absolute;left:1381;top:60;width:15;height:30" coordorigin="1381,60" coordsize="15,30" path="m1381,90l1396,90,1396,60,1381,60,1381,90xe" filled="true" fillcolor="#000000" stroked="false">
                <v:path arrowok="t"/>
                <v:fill type="solid"/>
              </v:shape>
            </v:group>
            <v:group style="position:absolute;left:1381;top:90;width:15;height:30" coordorigin="1381,90" coordsize="15,30">
              <v:shape style="position:absolute;left:1381;top:90;width:15;height:30" coordorigin="1381,90" coordsize="15,30" path="m1381,120l1396,120,1396,90,1381,90,1381,120xe" filled="true" fillcolor="#000000" stroked="false">
                <v:path arrowok="t"/>
                <v:fill type="solid"/>
              </v:shape>
            </v:group>
            <v:group style="position:absolute;left:1381;top:120;width:15;height:30" coordorigin="1381,120" coordsize="15,30">
              <v:shape style="position:absolute;left:1381;top:120;width:15;height:30" coordorigin="1381,120" coordsize="15,30" path="m1381,150l1396,150,1396,120,1381,120,1381,150xe" filled="true" fillcolor="#000000" stroked="false">
                <v:path arrowok="t"/>
                <v:fill type="solid"/>
              </v:shape>
            </v:group>
            <v:group style="position:absolute;left:1381;top:150;width:15;height:30" coordorigin="1381,150" coordsize="15,30">
              <v:shape style="position:absolute;left:1381;top:150;width:15;height:30" coordorigin="1381,150" coordsize="15,30" path="m1381,180l1396,180,1396,150,1381,150,1381,180xe" filled="true" fillcolor="#000000" stroked="false">
                <v:path arrowok="t"/>
                <v:fill type="solid"/>
              </v:shape>
            </v:group>
            <v:group style="position:absolute;left:1381;top:180;width:15;height:30" coordorigin="1381,180" coordsize="15,30">
              <v:shape style="position:absolute;left:1381;top:180;width:15;height:30" coordorigin="1381,180" coordsize="15,30" path="m1381,210l1396,210,1396,180,1381,180,1381,210xe" filled="true" fillcolor="#000000" stroked="false">
                <v:path arrowok="t"/>
                <v:fill type="solid"/>
              </v:shape>
            </v:group>
            <v:group style="position:absolute;left:1381;top:210;width:15;height:30" coordorigin="1381,210" coordsize="15,30">
              <v:shape style="position:absolute;left:1381;top:210;width:15;height:30" coordorigin="1381,210" coordsize="15,30" path="m1381,240l1396,240,1396,210,1381,210,1381,240xe" filled="true" fillcolor="#000000" stroked="false">
                <v:path arrowok="t"/>
                <v:fill type="solid"/>
              </v:shape>
            </v:group>
            <v:group style="position:absolute;left:1381;top:240;width:15;height:30" coordorigin="1381,240" coordsize="15,30">
              <v:shape style="position:absolute;left:1381;top:240;width:15;height:30" coordorigin="1381,240" coordsize="15,30" path="m1381,270l1396,270,1396,240,1381,240,1381,270xe" filled="true" fillcolor="#000000" stroked="false">
                <v:path arrowok="t"/>
                <v:fill type="solid"/>
              </v:shape>
            </v:group>
            <v:group style="position:absolute;left:5467;top:30;width:15;height:30" coordorigin="5467,30" coordsize="15,30">
              <v:shape style="position:absolute;left:5467;top:30;width:15;height:30" coordorigin="5467,30" coordsize="15,30" path="m5467,60l5482,60,5482,30,5467,30,5467,60xe" filled="true" fillcolor="#000000" stroked="false">
                <v:path arrowok="t"/>
                <v:fill type="solid"/>
              </v:shape>
            </v:group>
            <v:group style="position:absolute;left:5467;top:60;width:15;height:30" coordorigin="5467,60" coordsize="15,30">
              <v:shape style="position:absolute;left:5467;top:60;width:15;height:30" coordorigin="5467,60" coordsize="15,30" path="m5467,90l5482,90,5482,60,5467,60,5467,90xe" filled="true" fillcolor="#000000" stroked="false">
                <v:path arrowok="t"/>
                <v:fill type="solid"/>
              </v:shape>
            </v:group>
            <v:group style="position:absolute;left:5467;top:90;width:15;height:30" coordorigin="5467,90" coordsize="15,30">
              <v:shape style="position:absolute;left:5467;top:90;width:15;height:30" coordorigin="5467,90" coordsize="15,30" path="m5467,120l5482,120,5482,90,5467,90,5467,120xe" filled="true" fillcolor="#000000" stroked="false">
                <v:path arrowok="t"/>
                <v:fill type="solid"/>
              </v:shape>
            </v:group>
            <v:group style="position:absolute;left:5467;top:120;width:15;height:30" coordorigin="5467,120" coordsize="15,30">
              <v:shape style="position:absolute;left:5467;top:120;width:15;height:30" coordorigin="5467,120" coordsize="15,30" path="m5467,150l5482,150,5482,120,5467,120,5467,150xe" filled="true" fillcolor="#000000" stroked="false">
                <v:path arrowok="t"/>
                <v:fill type="solid"/>
              </v:shape>
            </v:group>
            <v:group style="position:absolute;left:5467;top:150;width:15;height:30" coordorigin="5467,150" coordsize="15,30">
              <v:shape style="position:absolute;left:5467;top:150;width:15;height:30" coordorigin="5467,150" coordsize="15,30" path="m5467,180l5482,180,5482,150,5467,150,5467,180xe" filled="true" fillcolor="#000000" stroked="false">
                <v:path arrowok="t"/>
                <v:fill type="solid"/>
              </v:shape>
            </v:group>
            <v:group style="position:absolute;left:5467;top:180;width:15;height:30" coordorigin="5467,180" coordsize="15,30">
              <v:shape style="position:absolute;left:5467;top:180;width:15;height:30" coordorigin="5467,180" coordsize="15,30" path="m5467,210l5482,210,5482,180,5467,180,5467,210xe" filled="true" fillcolor="#000000" stroked="false">
                <v:path arrowok="t"/>
                <v:fill type="solid"/>
              </v:shape>
            </v:group>
            <v:group style="position:absolute;left:5467;top:210;width:15;height:30" coordorigin="5467,210" coordsize="15,30">
              <v:shape style="position:absolute;left:5467;top:210;width:15;height:30" coordorigin="5467,210" coordsize="15,30" path="m5467,240l5482,240,5482,210,5467,210,5467,240xe" filled="true" fillcolor="#000000" stroked="false">
                <v:path arrowok="t"/>
                <v:fill type="solid"/>
              </v:shape>
            </v:group>
            <v:group style="position:absolute;left:5467;top:240;width:15;height:30" coordorigin="5467,240" coordsize="15,30">
              <v:shape style="position:absolute;left:5467;top:240;width:15;height:30" coordorigin="5467,240" coordsize="15,30" path="m5467,270l5482,270,5482,240,5467,240,5467,270xe" filled="true" fillcolor="#000000" stroked="false">
                <v:path arrowok="t"/>
                <v:fill type="solid"/>
              </v:shape>
            </v:group>
            <v:group style="position:absolute;left:5467;top:270;width:15;height:30" coordorigin="5467,270" coordsize="15,30">
              <v:shape style="position:absolute;left:5467;top:270;width:15;height:30" coordorigin="5467,270" coordsize="15,30" path="m5467,300l5482,300,5482,270,5467,270,5467,300xe" filled="true" fillcolor="#000000" stroked="false">
                <v:path arrowok="t"/>
                <v:fill type="solid"/>
              </v:shape>
            </v:group>
            <v:group style="position:absolute;left:5467;top:300;width:15;height:30" coordorigin="5467,300" coordsize="15,30">
              <v:shape style="position:absolute;left:5467;top:300;width:15;height:30" coordorigin="5467,300" coordsize="15,30" path="m5467,330l5482,330,5482,300,5467,300,5467,330xe" filled="true" fillcolor="#000000" stroked="false">
                <v:path arrowok="t"/>
                <v:fill type="solid"/>
              </v:shape>
            </v:group>
            <v:group style="position:absolute;left:5467;top:330;width:15;height:30" coordorigin="5467,330" coordsize="15,30">
              <v:shape style="position:absolute;left:5467;top:330;width:15;height:30" coordorigin="5467,330" coordsize="15,30" path="m5467,360l5482,360,5482,330,5467,330,5467,360xe" filled="true" fillcolor="#000000" stroked="false">
                <v:path arrowok="t"/>
                <v:fill type="solid"/>
              </v:shape>
              <v:shape style="position:absolute;left:1366;top:270;width:1412;height:105" type="#_x0000_t75" stroked="false">
                <v:imagedata r:id="rId84" o:title=""/>
              </v:shape>
              <v:shape style="position:absolute;left:2771;top:360;width:1299;height:16" type="#_x0000_t75" stroked="false">
                <v:imagedata r:id="rId85" o:title=""/>
              </v:shape>
              <v:shape style="position:absolute;left:4062;top:360;width:1405;height:16" type="#_x0000_t75" stroked="false">
                <v:imagedata r:id="rId86" o:title=""/>
              </v:shape>
              <v:shape style="position:absolute;left:5459;top:360;width:1404;height:16" type="#_x0000_t75" stroked="false">
                <v:imagedata r:id="rId87" o:title=""/>
              </v:shape>
              <v:shape style="position:absolute;left:6856;top:360;width:1359;height:16" type="#_x0000_t75" stroked="false">
                <v:imagedata r:id="rId88" o:title=""/>
              </v:shape>
              <v:shape style="position:absolute;left:8207;top:360;width:1375;height:16" type="#_x0000_t75" stroked="false">
                <v:imagedata r:id="rId89" o:title=""/>
              </v:shape>
            </v:group>
            <v:group style="position:absolute;left:1381;top:376;width:15;height:30" coordorigin="1381,376" coordsize="15,30">
              <v:shape style="position:absolute;left:1381;top:376;width:15;height:30" coordorigin="1381,376" coordsize="15,30" path="m1381,406l1396,406,1396,376,1381,376,1381,406xe" filled="true" fillcolor="#000000" stroked="false">
                <v:path arrowok="t"/>
                <v:fill type="solid"/>
              </v:shape>
            </v:group>
            <v:group style="position:absolute;left:1381;top:406;width:15;height:30" coordorigin="1381,406" coordsize="15,30">
              <v:shape style="position:absolute;left:1381;top:406;width:15;height:30" coordorigin="1381,406" coordsize="15,30" path="m1381,436l1396,436,1396,406,1381,406,1381,436xe" filled="true" fillcolor="#000000" stroked="false">
                <v:path arrowok="t"/>
                <v:fill type="solid"/>
              </v:shape>
            </v:group>
            <v:group style="position:absolute;left:1381;top:436;width:15;height:30" coordorigin="1381,436" coordsize="15,30">
              <v:shape style="position:absolute;left:1381;top:436;width:15;height:30" coordorigin="1381,436" coordsize="15,30" path="m1381,466l1396,466,1396,436,1381,436,1381,466xe" filled="true" fillcolor="#000000" stroked="false">
                <v:path arrowok="t"/>
                <v:fill type="solid"/>
              </v:shape>
            </v:group>
            <v:group style="position:absolute;left:1381;top:466;width:15;height:30" coordorigin="1381,466" coordsize="15,30">
              <v:shape style="position:absolute;left:1381;top:466;width:15;height:30" coordorigin="1381,466" coordsize="15,30" path="m1381,496l1396,496,1396,466,1381,466,1381,496xe" filled="true" fillcolor="#000000" stroked="false">
                <v:path arrowok="t"/>
                <v:fill type="solid"/>
              </v:shape>
            </v:group>
            <v:group style="position:absolute;left:1381;top:496;width:15;height:30" coordorigin="1381,496" coordsize="15,30">
              <v:shape style="position:absolute;left:1381;top:496;width:15;height:30" coordorigin="1381,496" coordsize="15,30" path="m1381,526l1396,526,1396,496,1381,496,1381,526xe" filled="true" fillcolor="#000000" stroked="false">
                <v:path arrowok="t"/>
                <v:fill type="solid"/>
              </v:shape>
            </v:group>
            <v:group style="position:absolute;left:1381;top:526;width:15;height:30" coordorigin="1381,526" coordsize="15,30">
              <v:shape style="position:absolute;left:1381;top:526;width:15;height:30" coordorigin="1381,526" coordsize="15,30" path="m1381,556l1396,556,1396,526,1381,526,1381,556xe" filled="true" fillcolor="#000000" stroked="false">
                <v:path arrowok="t"/>
                <v:fill type="solid"/>
              </v:shape>
            </v:group>
            <v:group style="position:absolute;left:1381;top:556;width:15;height:30" coordorigin="1381,556" coordsize="15,30">
              <v:shape style="position:absolute;left:1381;top:556;width:15;height:30" coordorigin="1381,556" coordsize="15,30" path="m1381,586l1396,586,1396,556,1381,556,1381,586xe" filled="true" fillcolor="#000000" stroked="false">
                <v:path arrowok="t"/>
                <v:fill type="solid"/>
              </v:shape>
            </v:group>
            <v:group style="position:absolute;left:1381;top:586;width:15;height:30" coordorigin="1381,586" coordsize="15,30">
              <v:shape style="position:absolute;left:1381;top:586;width:15;height:30" coordorigin="1381,586" coordsize="15,30" path="m1381,616l1396,616,1396,586,1381,586,1381,616xe" filled="true" fillcolor="#000000" stroked="false">
                <v:path arrowok="t"/>
                <v:fill type="solid"/>
              </v:shape>
            </v:group>
            <v:group style="position:absolute;left:1381;top:616;width:15;height:30" coordorigin="1381,616" coordsize="15,30">
              <v:shape style="position:absolute;left:1381;top:616;width:15;height:30" coordorigin="1381,616" coordsize="15,30" path="m1381,646l1396,646,1396,616,1381,616,1381,646xe" filled="true" fillcolor="#000000" stroked="false">
                <v:path arrowok="t"/>
                <v:fill type="solid"/>
              </v:shape>
            </v:group>
            <v:group style="position:absolute;left:1381;top:646;width:15;height:30" coordorigin="1381,646" coordsize="15,30">
              <v:shape style="position:absolute;left:1381;top:646;width:15;height:30" coordorigin="1381,646" coordsize="15,30" path="m1381,676l1396,676,1396,646,1381,646,1381,676xe" filled="true" fillcolor="#000000" stroked="false">
                <v:path arrowok="t"/>
                <v:fill type="solid"/>
              </v:shape>
            </v:group>
            <v:group style="position:absolute;left:1381;top:676;width:15;height:30" coordorigin="1381,676" coordsize="15,30">
              <v:shape style="position:absolute;left:1381;top:676;width:15;height:30" coordorigin="1381,676" coordsize="15,30" path="m1381,706l1396,706,1396,676,1381,676,1381,706xe" filled="true" fillcolor="#000000" stroked="false">
                <v:path arrowok="t"/>
                <v:fill type="solid"/>
              </v:shape>
            </v:group>
            <v:group style="position:absolute;left:1381;top:713;width:15;height:2" coordorigin="1381,713" coordsize="15,2">
              <v:shape style="position:absolute;left:1381;top:713;width:15;height:2" coordorigin="1381,713" coordsize="15,0" path="m1381,713l1396,713e" filled="false" stroked="true" strokeweight=".75pt" strokecolor="#000000">
                <v:path arrowok="t"/>
              </v:shape>
            </v:group>
            <v:group style="position:absolute;left:2779;top:376;width:15;height:30" coordorigin="2779,376" coordsize="15,30">
              <v:shape style="position:absolute;left:2779;top:376;width:15;height:30" coordorigin="2779,376" coordsize="15,30" path="m2779,406l2794,406,2794,376,2779,376,2779,406xe" filled="true" fillcolor="#000000" stroked="false">
                <v:path arrowok="t"/>
                <v:fill type="solid"/>
              </v:shape>
            </v:group>
            <v:group style="position:absolute;left:2779;top:406;width:15;height:30" coordorigin="2779,406" coordsize="15,30">
              <v:shape style="position:absolute;left:2779;top:406;width:15;height:30" coordorigin="2779,406" coordsize="15,30" path="m2779,436l2794,436,2794,406,2779,406,2779,436xe" filled="true" fillcolor="#000000" stroked="false">
                <v:path arrowok="t"/>
                <v:fill type="solid"/>
              </v:shape>
            </v:group>
            <v:group style="position:absolute;left:2779;top:436;width:15;height:30" coordorigin="2779,436" coordsize="15,30">
              <v:shape style="position:absolute;left:2779;top:436;width:15;height:30" coordorigin="2779,436" coordsize="15,30" path="m2779,466l2794,466,2794,436,2779,436,2779,466xe" filled="true" fillcolor="#000000" stroked="false">
                <v:path arrowok="t"/>
                <v:fill type="solid"/>
              </v:shape>
            </v:group>
            <v:group style="position:absolute;left:2779;top:466;width:15;height:30" coordorigin="2779,466" coordsize="15,30">
              <v:shape style="position:absolute;left:2779;top:466;width:15;height:30" coordorigin="2779,466" coordsize="15,30" path="m2779,496l2794,496,2794,466,2779,466,2779,496xe" filled="true" fillcolor="#000000" stroked="false">
                <v:path arrowok="t"/>
                <v:fill type="solid"/>
              </v:shape>
            </v:group>
            <v:group style="position:absolute;left:2779;top:496;width:15;height:30" coordorigin="2779,496" coordsize="15,30">
              <v:shape style="position:absolute;left:2779;top:496;width:15;height:30" coordorigin="2779,496" coordsize="15,30" path="m2779,526l2794,526,2794,496,2779,496,2779,526xe" filled="true" fillcolor="#000000" stroked="false">
                <v:path arrowok="t"/>
                <v:fill type="solid"/>
              </v:shape>
            </v:group>
            <v:group style="position:absolute;left:2779;top:526;width:15;height:30" coordorigin="2779,526" coordsize="15,30">
              <v:shape style="position:absolute;left:2779;top:526;width:15;height:30" coordorigin="2779,526" coordsize="15,30" path="m2779,556l2794,556,2794,526,2779,526,2779,556xe" filled="true" fillcolor="#000000" stroked="false">
                <v:path arrowok="t"/>
                <v:fill type="solid"/>
              </v:shape>
            </v:group>
            <v:group style="position:absolute;left:2779;top:556;width:15;height:30" coordorigin="2779,556" coordsize="15,30">
              <v:shape style="position:absolute;left:2779;top:556;width:15;height:30" coordorigin="2779,556" coordsize="15,30" path="m2779,586l2794,586,2794,556,2779,556,2779,586xe" filled="true" fillcolor="#000000" stroked="false">
                <v:path arrowok="t"/>
                <v:fill type="solid"/>
              </v:shape>
            </v:group>
            <v:group style="position:absolute;left:2779;top:586;width:15;height:30" coordorigin="2779,586" coordsize="15,30">
              <v:shape style="position:absolute;left:2779;top:586;width:15;height:30" coordorigin="2779,586" coordsize="15,30" path="m2779,616l2794,616,2794,586,2779,586,2779,616xe" filled="true" fillcolor="#000000" stroked="false">
                <v:path arrowok="t"/>
                <v:fill type="solid"/>
              </v:shape>
            </v:group>
            <v:group style="position:absolute;left:2779;top:616;width:15;height:30" coordorigin="2779,616" coordsize="15,30">
              <v:shape style="position:absolute;left:2779;top:616;width:15;height:30" coordorigin="2779,616" coordsize="15,30" path="m2779,646l2794,646,2794,616,2779,616,2779,646xe" filled="true" fillcolor="#000000" stroked="false">
                <v:path arrowok="t"/>
                <v:fill type="solid"/>
              </v:shape>
            </v:group>
            <v:group style="position:absolute;left:2779;top:646;width:15;height:30" coordorigin="2779,646" coordsize="15,30">
              <v:shape style="position:absolute;left:2779;top:646;width:15;height:30" coordorigin="2779,646" coordsize="15,30" path="m2779,676l2794,676,2794,646,2779,646,2779,676xe" filled="true" fillcolor="#000000" stroked="false">
                <v:path arrowok="t"/>
                <v:fill type="solid"/>
              </v:shape>
            </v:group>
            <v:group style="position:absolute;left:2779;top:676;width:15;height:30" coordorigin="2779,676" coordsize="15,30">
              <v:shape style="position:absolute;left:2779;top:676;width:15;height:30" coordorigin="2779,676" coordsize="15,30" path="m2779,706l2794,706,2794,676,2779,676,2779,706xe" filled="true" fillcolor="#000000" stroked="false">
                <v:path arrowok="t"/>
                <v:fill type="solid"/>
              </v:shape>
            </v:group>
            <v:group style="position:absolute;left:2779;top:713;width:15;height:2" coordorigin="2779,713" coordsize="15,2">
              <v:shape style="position:absolute;left:2779;top:713;width:15;height:2" coordorigin="2779,713" coordsize="15,0" path="m2779,713l2794,713e" filled="false" stroked="true" strokeweight=".75pt" strokecolor="#000000">
                <v:path arrowok="t"/>
              </v:shape>
            </v:group>
            <v:group style="position:absolute;left:4070;top:376;width:15;height:30" coordorigin="4070,376" coordsize="15,30">
              <v:shape style="position:absolute;left:4070;top:376;width:15;height:30" coordorigin="4070,376" coordsize="15,30" path="m4070,406l4085,406,4085,376,4070,376,4070,406xe" filled="true" fillcolor="#000000" stroked="false">
                <v:path arrowok="t"/>
                <v:fill type="solid"/>
              </v:shape>
            </v:group>
            <v:group style="position:absolute;left:4070;top:406;width:15;height:30" coordorigin="4070,406" coordsize="15,30">
              <v:shape style="position:absolute;left:4070;top:406;width:15;height:30" coordorigin="4070,406" coordsize="15,30" path="m4070,436l4085,436,4085,406,4070,406,4070,436xe" filled="true" fillcolor="#000000" stroked="false">
                <v:path arrowok="t"/>
                <v:fill type="solid"/>
              </v:shape>
            </v:group>
            <v:group style="position:absolute;left:4070;top:436;width:15;height:30" coordorigin="4070,436" coordsize="15,30">
              <v:shape style="position:absolute;left:4070;top:436;width:15;height:30" coordorigin="4070,436" coordsize="15,30" path="m4070,466l4085,466,4085,436,4070,436,4070,466xe" filled="true" fillcolor="#000000" stroked="false">
                <v:path arrowok="t"/>
                <v:fill type="solid"/>
              </v:shape>
            </v:group>
            <v:group style="position:absolute;left:4070;top:466;width:15;height:30" coordorigin="4070,466" coordsize="15,30">
              <v:shape style="position:absolute;left:4070;top:466;width:15;height:30" coordorigin="4070,466" coordsize="15,30" path="m4070,496l4085,496,4085,466,4070,466,4070,496xe" filled="true" fillcolor="#000000" stroked="false">
                <v:path arrowok="t"/>
                <v:fill type="solid"/>
              </v:shape>
            </v:group>
            <v:group style="position:absolute;left:4070;top:496;width:15;height:30" coordorigin="4070,496" coordsize="15,30">
              <v:shape style="position:absolute;left:4070;top:496;width:15;height:30" coordorigin="4070,496" coordsize="15,30" path="m4070,526l4085,526,4085,496,4070,496,4070,526xe" filled="true" fillcolor="#000000" stroked="false">
                <v:path arrowok="t"/>
                <v:fill type="solid"/>
              </v:shape>
            </v:group>
            <v:group style="position:absolute;left:4070;top:526;width:15;height:30" coordorigin="4070,526" coordsize="15,30">
              <v:shape style="position:absolute;left:4070;top:526;width:15;height:30" coordorigin="4070,526" coordsize="15,30" path="m4070,556l4085,556,4085,526,4070,526,4070,556xe" filled="true" fillcolor="#000000" stroked="false">
                <v:path arrowok="t"/>
                <v:fill type="solid"/>
              </v:shape>
            </v:group>
            <v:group style="position:absolute;left:4070;top:556;width:15;height:30" coordorigin="4070,556" coordsize="15,30">
              <v:shape style="position:absolute;left:4070;top:556;width:15;height:30" coordorigin="4070,556" coordsize="15,30" path="m4070,586l4085,586,4085,556,4070,556,4070,586xe" filled="true" fillcolor="#000000" stroked="false">
                <v:path arrowok="t"/>
                <v:fill type="solid"/>
              </v:shape>
            </v:group>
            <v:group style="position:absolute;left:4070;top:586;width:15;height:30" coordorigin="4070,586" coordsize="15,30">
              <v:shape style="position:absolute;left:4070;top:586;width:15;height:30" coordorigin="4070,586" coordsize="15,30" path="m4070,616l4085,616,4085,586,4070,586,4070,616xe" filled="true" fillcolor="#000000" stroked="false">
                <v:path arrowok="t"/>
                <v:fill type="solid"/>
              </v:shape>
            </v:group>
            <v:group style="position:absolute;left:4070;top:616;width:15;height:30" coordorigin="4070,616" coordsize="15,30">
              <v:shape style="position:absolute;left:4070;top:616;width:15;height:30" coordorigin="4070,616" coordsize="15,30" path="m4070,646l4085,646,4085,616,4070,616,4070,646xe" filled="true" fillcolor="#000000" stroked="false">
                <v:path arrowok="t"/>
                <v:fill type="solid"/>
              </v:shape>
            </v:group>
            <v:group style="position:absolute;left:4070;top:646;width:15;height:30" coordorigin="4070,646" coordsize="15,30">
              <v:shape style="position:absolute;left:4070;top:646;width:15;height:30" coordorigin="4070,646" coordsize="15,30" path="m4070,676l4085,676,4085,646,4070,646,4070,676xe" filled="true" fillcolor="#000000" stroked="false">
                <v:path arrowok="t"/>
                <v:fill type="solid"/>
              </v:shape>
            </v:group>
            <v:group style="position:absolute;left:4070;top:676;width:15;height:30" coordorigin="4070,676" coordsize="15,30">
              <v:shape style="position:absolute;left:4070;top:676;width:15;height:30" coordorigin="4070,676" coordsize="15,30" path="m4070,706l4085,706,4085,676,4070,676,4070,706xe" filled="true" fillcolor="#000000" stroked="false">
                <v:path arrowok="t"/>
                <v:fill type="solid"/>
              </v:shape>
            </v:group>
            <v:group style="position:absolute;left:4070;top:713;width:15;height:2" coordorigin="4070,713" coordsize="15,2">
              <v:shape style="position:absolute;left:4070;top:713;width:15;height:2" coordorigin="4070,713" coordsize="15,0" path="m4070,713l4085,713e" filled="false" stroked="true" strokeweight=".75pt" strokecolor="#000000">
                <v:path arrowok="t"/>
              </v:shape>
            </v:group>
            <v:group style="position:absolute;left:5467;top:376;width:15;height:30" coordorigin="5467,376" coordsize="15,30">
              <v:shape style="position:absolute;left:5467;top:376;width:15;height:30" coordorigin="5467,376" coordsize="15,30" path="m5467,406l5482,406,5482,376,5467,376,5467,406xe" filled="true" fillcolor="#000000" stroked="false">
                <v:path arrowok="t"/>
                <v:fill type="solid"/>
              </v:shape>
            </v:group>
            <v:group style="position:absolute;left:5467;top:406;width:15;height:30" coordorigin="5467,406" coordsize="15,30">
              <v:shape style="position:absolute;left:5467;top:406;width:15;height:30" coordorigin="5467,406" coordsize="15,30" path="m5467,436l5482,436,5482,406,5467,406,5467,436xe" filled="true" fillcolor="#000000" stroked="false">
                <v:path arrowok="t"/>
                <v:fill type="solid"/>
              </v:shape>
            </v:group>
            <v:group style="position:absolute;left:5467;top:436;width:15;height:30" coordorigin="5467,436" coordsize="15,30">
              <v:shape style="position:absolute;left:5467;top:436;width:15;height:30" coordorigin="5467,436" coordsize="15,30" path="m5467,466l5482,466,5482,436,5467,436,5467,466xe" filled="true" fillcolor="#000000" stroked="false">
                <v:path arrowok="t"/>
                <v:fill type="solid"/>
              </v:shape>
            </v:group>
            <v:group style="position:absolute;left:5467;top:466;width:15;height:30" coordorigin="5467,466" coordsize="15,30">
              <v:shape style="position:absolute;left:5467;top:466;width:15;height:30" coordorigin="5467,466" coordsize="15,30" path="m5467,496l5482,496,5482,466,5467,466,5467,496xe" filled="true" fillcolor="#000000" stroked="false">
                <v:path arrowok="t"/>
                <v:fill type="solid"/>
              </v:shape>
            </v:group>
            <v:group style="position:absolute;left:5467;top:496;width:15;height:30" coordorigin="5467,496" coordsize="15,30">
              <v:shape style="position:absolute;left:5467;top:496;width:15;height:30" coordorigin="5467,496" coordsize="15,30" path="m5467,526l5482,526,5482,496,5467,496,5467,526xe" filled="true" fillcolor="#000000" stroked="false">
                <v:path arrowok="t"/>
                <v:fill type="solid"/>
              </v:shape>
            </v:group>
            <v:group style="position:absolute;left:5467;top:526;width:15;height:30" coordorigin="5467,526" coordsize="15,30">
              <v:shape style="position:absolute;left:5467;top:526;width:15;height:30" coordorigin="5467,526" coordsize="15,30" path="m5467,556l5482,556,5482,526,5467,526,5467,556xe" filled="true" fillcolor="#000000" stroked="false">
                <v:path arrowok="t"/>
                <v:fill type="solid"/>
              </v:shape>
            </v:group>
            <v:group style="position:absolute;left:5467;top:556;width:15;height:30" coordorigin="5467,556" coordsize="15,30">
              <v:shape style="position:absolute;left:5467;top:556;width:15;height:30" coordorigin="5467,556" coordsize="15,30" path="m5467,586l5482,586,5482,556,5467,556,5467,586xe" filled="true" fillcolor="#000000" stroked="false">
                <v:path arrowok="t"/>
                <v:fill type="solid"/>
              </v:shape>
            </v:group>
            <v:group style="position:absolute;left:5467;top:586;width:15;height:30" coordorigin="5467,586" coordsize="15,30">
              <v:shape style="position:absolute;left:5467;top:586;width:15;height:30" coordorigin="5467,586" coordsize="15,30" path="m5467,616l5482,616,5482,586,5467,586,5467,616xe" filled="true" fillcolor="#000000" stroked="false">
                <v:path arrowok="t"/>
                <v:fill type="solid"/>
              </v:shape>
            </v:group>
            <v:group style="position:absolute;left:5467;top:616;width:15;height:30" coordorigin="5467,616" coordsize="15,30">
              <v:shape style="position:absolute;left:5467;top:616;width:15;height:30" coordorigin="5467,616" coordsize="15,30" path="m5467,646l5482,646,5482,616,5467,616,5467,646xe" filled="true" fillcolor="#000000" stroked="false">
                <v:path arrowok="t"/>
                <v:fill type="solid"/>
              </v:shape>
            </v:group>
            <v:group style="position:absolute;left:5467;top:646;width:15;height:30" coordorigin="5467,646" coordsize="15,30">
              <v:shape style="position:absolute;left:5467;top:646;width:15;height:30" coordorigin="5467,646" coordsize="15,30" path="m5467,676l5482,676,5482,646,5467,646,5467,676xe" filled="true" fillcolor="#000000" stroked="false">
                <v:path arrowok="t"/>
                <v:fill type="solid"/>
              </v:shape>
            </v:group>
            <v:group style="position:absolute;left:5467;top:676;width:15;height:30" coordorigin="5467,676" coordsize="15,30">
              <v:shape style="position:absolute;left:5467;top:676;width:15;height:30" coordorigin="5467,676" coordsize="15,30" path="m5467,706l5482,706,5482,676,5467,676,5467,706xe" filled="true" fillcolor="#000000" stroked="false">
                <v:path arrowok="t"/>
                <v:fill type="solid"/>
              </v:shape>
            </v:group>
            <v:group style="position:absolute;left:5467;top:713;width:15;height:2" coordorigin="5467,713" coordsize="15,2">
              <v:shape style="position:absolute;left:5467;top:713;width:15;height:2" coordorigin="5467,713" coordsize="15,0" path="m5467,713l5482,713e" filled="false" stroked="true" strokeweight=".75pt" strokecolor="#000000">
                <v:path arrowok="t"/>
              </v:shape>
            </v:group>
            <v:group style="position:absolute;left:6863;top:376;width:15;height:30" coordorigin="6863,376" coordsize="15,30">
              <v:shape style="position:absolute;left:6863;top:376;width:15;height:30" coordorigin="6863,376" coordsize="15,30" path="m6863,406l6878,406,6878,376,6863,376,6863,406xe" filled="true" fillcolor="#000000" stroked="false">
                <v:path arrowok="t"/>
                <v:fill type="solid"/>
              </v:shape>
            </v:group>
            <v:group style="position:absolute;left:6863;top:406;width:15;height:30" coordorigin="6863,406" coordsize="15,30">
              <v:shape style="position:absolute;left:6863;top:406;width:15;height:30" coordorigin="6863,406" coordsize="15,30" path="m6863,436l6878,436,6878,406,6863,406,6863,436xe" filled="true" fillcolor="#000000" stroked="false">
                <v:path arrowok="t"/>
                <v:fill type="solid"/>
              </v:shape>
            </v:group>
            <v:group style="position:absolute;left:6863;top:436;width:15;height:30" coordorigin="6863,436" coordsize="15,30">
              <v:shape style="position:absolute;left:6863;top:436;width:15;height:30" coordorigin="6863,436" coordsize="15,30" path="m6863,466l6878,466,6878,436,6863,436,6863,466xe" filled="true" fillcolor="#000000" stroked="false">
                <v:path arrowok="t"/>
                <v:fill type="solid"/>
              </v:shape>
            </v:group>
            <v:group style="position:absolute;left:6863;top:466;width:15;height:30" coordorigin="6863,466" coordsize="15,30">
              <v:shape style="position:absolute;left:6863;top:466;width:15;height:30" coordorigin="6863,466" coordsize="15,30" path="m6863,496l6878,496,6878,466,6863,466,6863,496xe" filled="true" fillcolor="#000000" stroked="false">
                <v:path arrowok="t"/>
                <v:fill type="solid"/>
              </v:shape>
            </v:group>
            <v:group style="position:absolute;left:6863;top:496;width:15;height:30" coordorigin="6863,496" coordsize="15,30">
              <v:shape style="position:absolute;left:6863;top:496;width:15;height:30" coordorigin="6863,496" coordsize="15,30" path="m6863,526l6878,526,6878,496,6863,496,6863,526xe" filled="true" fillcolor="#000000" stroked="false">
                <v:path arrowok="t"/>
                <v:fill type="solid"/>
              </v:shape>
            </v:group>
            <v:group style="position:absolute;left:6863;top:526;width:15;height:30" coordorigin="6863,526" coordsize="15,30">
              <v:shape style="position:absolute;left:6863;top:526;width:15;height:30" coordorigin="6863,526" coordsize="15,30" path="m6863,556l6878,556,6878,526,6863,526,6863,556xe" filled="true" fillcolor="#000000" stroked="false">
                <v:path arrowok="t"/>
                <v:fill type="solid"/>
              </v:shape>
            </v:group>
            <v:group style="position:absolute;left:6863;top:556;width:15;height:30" coordorigin="6863,556" coordsize="15,30">
              <v:shape style="position:absolute;left:6863;top:556;width:15;height:30" coordorigin="6863,556" coordsize="15,30" path="m6863,586l6878,586,6878,556,6863,556,6863,586xe" filled="true" fillcolor="#000000" stroked="false">
                <v:path arrowok="t"/>
                <v:fill type="solid"/>
              </v:shape>
            </v:group>
            <v:group style="position:absolute;left:6863;top:586;width:15;height:30" coordorigin="6863,586" coordsize="15,30">
              <v:shape style="position:absolute;left:6863;top:586;width:15;height:30" coordorigin="6863,586" coordsize="15,30" path="m6863,616l6878,616,6878,586,6863,586,6863,616xe" filled="true" fillcolor="#000000" stroked="false">
                <v:path arrowok="t"/>
                <v:fill type="solid"/>
              </v:shape>
            </v:group>
            <v:group style="position:absolute;left:6863;top:616;width:15;height:30" coordorigin="6863,616" coordsize="15,30">
              <v:shape style="position:absolute;left:6863;top:616;width:15;height:30" coordorigin="6863,616" coordsize="15,30" path="m6863,646l6878,646,6878,616,6863,616,6863,646xe" filled="true" fillcolor="#000000" stroked="false">
                <v:path arrowok="t"/>
                <v:fill type="solid"/>
              </v:shape>
            </v:group>
            <v:group style="position:absolute;left:6863;top:646;width:15;height:30" coordorigin="6863,646" coordsize="15,30">
              <v:shape style="position:absolute;left:6863;top:646;width:15;height:30" coordorigin="6863,646" coordsize="15,30" path="m6863,676l6878,676,6878,646,6863,646,6863,676xe" filled="true" fillcolor="#000000" stroked="false">
                <v:path arrowok="t"/>
                <v:fill type="solid"/>
              </v:shape>
            </v:group>
            <v:group style="position:absolute;left:6863;top:676;width:15;height:30" coordorigin="6863,676" coordsize="15,30">
              <v:shape style="position:absolute;left:6863;top:676;width:15;height:30" coordorigin="6863,676" coordsize="15,30" path="m6863,706l6878,706,6878,676,6863,676,6863,706xe" filled="true" fillcolor="#000000" stroked="false">
                <v:path arrowok="t"/>
                <v:fill type="solid"/>
              </v:shape>
            </v:group>
            <v:group style="position:absolute;left:6863;top:713;width:15;height:2" coordorigin="6863,713" coordsize="15,2">
              <v:shape style="position:absolute;left:6863;top:713;width:15;height:2" coordorigin="6863,713" coordsize="15,0" path="m6863,713l6878,713e" filled="false" stroked="true" strokeweight=".75pt" strokecolor="#000000">
                <v:path arrowok="t"/>
              </v:shape>
            </v:group>
            <v:group style="position:absolute;left:8215;top:376;width:15;height:30" coordorigin="8215,376" coordsize="15,30">
              <v:shape style="position:absolute;left:8215;top:376;width:15;height:30" coordorigin="8215,376" coordsize="15,30" path="m8215,406l8230,406,8230,376,8215,376,8215,406xe" filled="true" fillcolor="#000000" stroked="false">
                <v:path arrowok="t"/>
                <v:fill type="solid"/>
              </v:shape>
            </v:group>
            <v:group style="position:absolute;left:8215;top:406;width:15;height:30" coordorigin="8215,406" coordsize="15,30">
              <v:shape style="position:absolute;left:8215;top:406;width:15;height:30" coordorigin="8215,406" coordsize="15,30" path="m8215,436l8230,436,8230,406,8215,406,8215,436xe" filled="true" fillcolor="#000000" stroked="false">
                <v:path arrowok="t"/>
                <v:fill type="solid"/>
              </v:shape>
            </v:group>
            <v:group style="position:absolute;left:8215;top:436;width:15;height:30" coordorigin="8215,436" coordsize="15,30">
              <v:shape style="position:absolute;left:8215;top:436;width:15;height:30" coordorigin="8215,436" coordsize="15,30" path="m8215,466l8230,466,8230,436,8215,436,8215,466xe" filled="true" fillcolor="#000000" stroked="false">
                <v:path arrowok="t"/>
                <v:fill type="solid"/>
              </v:shape>
            </v:group>
            <v:group style="position:absolute;left:8215;top:466;width:15;height:30" coordorigin="8215,466" coordsize="15,30">
              <v:shape style="position:absolute;left:8215;top:466;width:15;height:30" coordorigin="8215,466" coordsize="15,30" path="m8215,496l8230,496,8230,466,8215,466,8215,496xe" filled="true" fillcolor="#000000" stroked="false">
                <v:path arrowok="t"/>
                <v:fill type="solid"/>
              </v:shape>
            </v:group>
            <v:group style="position:absolute;left:8215;top:496;width:15;height:30" coordorigin="8215,496" coordsize="15,30">
              <v:shape style="position:absolute;left:8215;top:496;width:15;height:30" coordorigin="8215,496" coordsize="15,30" path="m8215,526l8230,526,8230,496,8215,496,8215,526xe" filled="true" fillcolor="#000000" stroked="false">
                <v:path arrowok="t"/>
                <v:fill type="solid"/>
              </v:shape>
            </v:group>
            <v:group style="position:absolute;left:8215;top:526;width:15;height:30" coordorigin="8215,526" coordsize="15,30">
              <v:shape style="position:absolute;left:8215;top:526;width:15;height:30" coordorigin="8215,526" coordsize="15,30" path="m8215,556l8230,556,8230,526,8215,526,8215,556xe" filled="true" fillcolor="#000000" stroked="false">
                <v:path arrowok="t"/>
                <v:fill type="solid"/>
              </v:shape>
            </v:group>
            <v:group style="position:absolute;left:8215;top:556;width:15;height:30" coordorigin="8215,556" coordsize="15,30">
              <v:shape style="position:absolute;left:8215;top:556;width:15;height:30" coordorigin="8215,556" coordsize="15,30" path="m8215,586l8230,586,8230,556,8215,556,8215,586xe" filled="true" fillcolor="#000000" stroked="false">
                <v:path arrowok="t"/>
                <v:fill type="solid"/>
              </v:shape>
            </v:group>
            <v:group style="position:absolute;left:8215;top:586;width:15;height:30" coordorigin="8215,586" coordsize="15,30">
              <v:shape style="position:absolute;left:8215;top:586;width:15;height:30" coordorigin="8215,586" coordsize="15,30" path="m8215,616l8230,616,8230,586,8215,586,8215,616xe" filled="true" fillcolor="#000000" stroked="false">
                <v:path arrowok="t"/>
                <v:fill type="solid"/>
              </v:shape>
            </v:group>
            <v:group style="position:absolute;left:8215;top:616;width:15;height:30" coordorigin="8215,616" coordsize="15,30">
              <v:shape style="position:absolute;left:8215;top:616;width:15;height:30" coordorigin="8215,616" coordsize="15,30" path="m8215,646l8230,646,8230,616,8215,616,8215,646xe" filled="true" fillcolor="#000000" stroked="false">
                <v:path arrowok="t"/>
                <v:fill type="solid"/>
              </v:shape>
            </v:group>
            <v:group style="position:absolute;left:8215;top:646;width:15;height:30" coordorigin="8215,646" coordsize="15,30">
              <v:shape style="position:absolute;left:8215;top:646;width:15;height:30" coordorigin="8215,646" coordsize="15,30" path="m8215,676l8230,676,8230,646,8215,646,8215,676xe" filled="true" fillcolor="#000000" stroked="false">
                <v:path arrowok="t"/>
                <v:fill type="solid"/>
              </v:shape>
            </v:group>
            <v:group style="position:absolute;left:8215;top:676;width:15;height:30" coordorigin="8215,676" coordsize="15,30">
              <v:shape style="position:absolute;left:8215;top:676;width:15;height:30" coordorigin="8215,676" coordsize="15,30" path="m8215,706l8230,706,8230,676,8215,676,8215,706xe" filled="true" fillcolor="#000000" stroked="false">
                <v:path arrowok="t"/>
                <v:fill type="solid"/>
              </v:shape>
            </v:group>
            <v:group style="position:absolute;left:8215;top:713;width:15;height:2" coordorigin="8215,713" coordsize="15,2">
              <v:shape style="position:absolute;left:8215;top:713;width:15;height:2" coordorigin="8215,713" coordsize="15,0" path="m8215,713l8230,713e" filled="false" stroked="true" strokeweight=".75pt" strokecolor="#000000">
                <v:path arrowok="t"/>
              </v:shape>
              <v:shape style="position:absolute;left:30;top:721;width:1352;height:15" type="#_x0000_t75" stroked="false">
                <v:imagedata r:id="rId90" o:title=""/>
              </v:shape>
              <v:shape style="position:absolute;left:1374;top:721;width:1405;height:15" type="#_x0000_t75" stroked="false">
                <v:imagedata r:id="rId91" o:title=""/>
              </v:shape>
              <v:shape style="position:absolute;left:2771;top:721;width:1299;height:15" type="#_x0000_t75" stroked="false">
                <v:imagedata r:id="rId92" o:title=""/>
              </v:shape>
              <v:shape style="position:absolute;left:4063;top:721;width:1404;height:15" type="#_x0000_t75" stroked="false">
                <v:imagedata r:id="rId93" o:title=""/>
              </v:shape>
              <v:shape style="position:absolute;left:5459;top:721;width:1404;height:15" type="#_x0000_t75" stroked="false">
                <v:imagedata r:id="rId93" o:title=""/>
              </v:shape>
              <v:shape style="position:absolute;left:6856;top:721;width:1359;height:15" type="#_x0000_t75" stroked="false">
                <v:imagedata r:id="rId94" o:title=""/>
              </v:shape>
              <v:shape style="position:absolute;left:8208;top:721;width:1374;height:15" type="#_x0000_t75" stroked="false">
                <v:imagedata r:id="rId95" o:title=""/>
              </v:shape>
            </v:group>
            <v:group style="position:absolute;left:1381;top:736;width:15;height:30" coordorigin="1381,736" coordsize="15,30">
              <v:shape style="position:absolute;left:1381;top:736;width:15;height:30" coordorigin="1381,736" coordsize="15,30" path="m1381,766l1396,766,1396,736,1381,736,1381,766xe" filled="true" fillcolor="#000000" stroked="false">
                <v:path arrowok="t"/>
                <v:fill type="solid"/>
              </v:shape>
            </v:group>
            <v:group style="position:absolute;left:1381;top:766;width:15;height:30" coordorigin="1381,766" coordsize="15,30">
              <v:shape style="position:absolute;left:1381;top:766;width:15;height:30" coordorigin="1381,766" coordsize="15,30" path="m1381,796l1396,796,1396,766,1381,766,1381,796xe" filled="true" fillcolor="#000000" stroked="false">
                <v:path arrowok="t"/>
                <v:fill type="solid"/>
              </v:shape>
            </v:group>
            <v:group style="position:absolute;left:1381;top:796;width:15;height:30" coordorigin="1381,796" coordsize="15,30">
              <v:shape style="position:absolute;left:1381;top:796;width:15;height:30" coordorigin="1381,796" coordsize="15,30" path="m1381,826l1396,826,1396,796,1381,796,1381,826xe" filled="true" fillcolor="#000000" stroked="false">
                <v:path arrowok="t"/>
                <v:fill type="solid"/>
              </v:shape>
            </v:group>
            <v:group style="position:absolute;left:1381;top:826;width:15;height:30" coordorigin="1381,826" coordsize="15,30">
              <v:shape style="position:absolute;left:1381;top:826;width:15;height:30" coordorigin="1381,826" coordsize="15,30" path="m1381,856l1396,856,1396,826,1381,826,1381,856xe" filled="true" fillcolor="#000000" stroked="false">
                <v:path arrowok="t"/>
                <v:fill type="solid"/>
              </v:shape>
            </v:group>
            <v:group style="position:absolute;left:1381;top:856;width:15;height:30" coordorigin="1381,856" coordsize="15,30">
              <v:shape style="position:absolute;left:1381;top:856;width:15;height:30" coordorigin="1381,856" coordsize="15,30" path="m1381,886l1396,886,1396,856,1381,856,1381,886xe" filled="true" fillcolor="#000000" stroked="false">
                <v:path arrowok="t"/>
                <v:fill type="solid"/>
              </v:shape>
            </v:group>
            <v:group style="position:absolute;left:1381;top:886;width:15;height:30" coordorigin="1381,886" coordsize="15,30">
              <v:shape style="position:absolute;left:1381;top:886;width:15;height:30" coordorigin="1381,886" coordsize="15,30" path="m1381,916l1396,916,1396,886,1381,886,1381,916xe" filled="true" fillcolor="#000000" stroked="false">
                <v:path arrowok="t"/>
                <v:fill type="solid"/>
              </v:shape>
            </v:group>
            <v:group style="position:absolute;left:1381;top:916;width:15;height:31" coordorigin="1381,916" coordsize="15,31">
              <v:shape style="position:absolute;left:1381;top:916;width:15;height:31" coordorigin="1381,916" coordsize="15,31" path="m1381,946l1396,946,1396,916,1381,916,1381,946xe" filled="true" fillcolor="#000000" stroked="false">
                <v:path arrowok="t"/>
                <v:fill type="solid"/>
              </v:shape>
            </v:group>
            <v:group style="position:absolute;left:1381;top:946;width:15;height:30" coordorigin="1381,946" coordsize="15,30">
              <v:shape style="position:absolute;left:1381;top:946;width:15;height:30" coordorigin="1381,946" coordsize="15,30" path="m1381,976l1396,976,1396,946,1381,946,1381,976xe" filled="true" fillcolor="#000000" stroked="false">
                <v:path arrowok="t"/>
                <v:fill type="solid"/>
              </v:shape>
            </v:group>
            <v:group style="position:absolute;left:1381;top:976;width:15;height:30" coordorigin="1381,976" coordsize="15,30">
              <v:shape style="position:absolute;left:1381;top:976;width:15;height:30" coordorigin="1381,976" coordsize="15,30" path="m1381,1006l1396,1006,1396,976,1381,976,1381,1006xe" filled="true" fillcolor="#000000" stroked="false">
                <v:path arrowok="t"/>
                <v:fill type="solid"/>
              </v:shape>
            </v:group>
            <v:group style="position:absolute;left:1381;top:1006;width:15;height:30" coordorigin="1381,1006" coordsize="15,30">
              <v:shape style="position:absolute;left:1381;top:1006;width:15;height:30" coordorigin="1381,1006" coordsize="15,30" path="m1381,1036l1396,1036,1396,1006,1381,1006,1381,1036xe" filled="true" fillcolor="#000000" stroked="false">
                <v:path arrowok="t"/>
                <v:fill type="solid"/>
              </v:shape>
            </v:group>
            <v:group style="position:absolute;left:15;top:1141;width:1367;height:2" coordorigin="15,1141" coordsize="1367,2">
              <v:shape style="position:absolute;left:15;top:1141;width:1367;height:2" coordorigin="15,1141" coordsize="1367,0" path="m15,1141l1382,1141e" filled="false" stroked="true" strokeweight="1.5pt" strokecolor="#000000">
                <v:path arrowok="t"/>
              </v:shape>
            </v:group>
            <v:group style="position:absolute;left:1381;top:1036;width:15;height:30" coordorigin="1381,1036" coordsize="15,30">
              <v:shape style="position:absolute;left:1381;top:1036;width:15;height:30" coordorigin="1381,1036" coordsize="15,30" path="m1381,1066l1396,1066,1396,1036,1381,1036,1381,1066xe" filled="true" fillcolor="#000000" stroked="false">
                <v:path arrowok="t"/>
                <v:fill type="solid"/>
              </v:shape>
            </v:group>
            <v:group style="position:absolute;left:1381;top:1066;width:15;height:30" coordorigin="1381,1066" coordsize="15,30">
              <v:shape style="position:absolute;left:1381;top:1066;width:15;height:30" coordorigin="1381,1066" coordsize="15,30" path="m1381,1096l1396,1096,1396,1066,1381,1066,1381,1096xe" filled="true" fillcolor="#000000" stroked="false">
                <v:path arrowok="t"/>
                <v:fill type="solid"/>
              </v:shape>
            </v:group>
            <v:group style="position:absolute;left:1381;top:1096;width:15;height:30" coordorigin="1381,1096" coordsize="15,30">
              <v:shape style="position:absolute;left:1381;top:1096;width:15;height:30" coordorigin="1381,1096" coordsize="15,30" path="m1381,1126l1396,1126,1396,1096,1381,1096,1381,1126xe" filled="true" fillcolor="#000000" stroked="false">
                <v:path arrowok="t"/>
                <v:fill type="solid"/>
              </v:shape>
            </v:group>
            <v:group style="position:absolute;left:1381;top:1126;width:30;height:30" coordorigin="1381,1126" coordsize="30,30">
              <v:shape style="position:absolute;left:1381;top:1126;width:30;height:30" coordorigin="1381,1126" coordsize="30,30" path="m1381,1156l1411,1156,1411,1126,1381,1126,1381,1156xe" filled="true" fillcolor="#000000" stroked="false">
                <v:path arrowok="t"/>
                <v:fill type="solid"/>
              </v:shape>
            </v:group>
            <v:group style="position:absolute;left:1411;top:1141;width:1367;height:2" coordorigin="1411,1141" coordsize="1367,2">
              <v:shape style="position:absolute;left:1411;top:1141;width:1367;height:2" coordorigin="1411,1141" coordsize="1367,0" path="m1411,1141l2778,1141e" filled="false" stroked="true" strokeweight="1.5pt" strokecolor="#000000">
                <v:path arrowok="t"/>
              </v:shape>
            </v:group>
            <v:group style="position:absolute;left:2779;top:736;width:15;height:30" coordorigin="2779,736" coordsize="15,30">
              <v:shape style="position:absolute;left:2779;top:736;width:15;height:30" coordorigin="2779,736" coordsize="15,30" path="m2779,766l2794,766,2794,736,2779,736,2779,766xe" filled="true" fillcolor="#000000" stroked="false">
                <v:path arrowok="t"/>
                <v:fill type="solid"/>
              </v:shape>
            </v:group>
            <v:group style="position:absolute;left:2779;top:766;width:15;height:30" coordorigin="2779,766" coordsize="15,30">
              <v:shape style="position:absolute;left:2779;top:766;width:15;height:30" coordorigin="2779,766" coordsize="15,30" path="m2779,796l2794,796,2794,766,2779,766,2779,796xe" filled="true" fillcolor="#000000" stroked="false">
                <v:path arrowok="t"/>
                <v:fill type="solid"/>
              </v:shape>
            </v:group>
            <v:group style="position:absolute;left:2779;top:796;width:15;height:30" coordorigin="2779,796" coordsize="15,30">
              <v:shape style="position:absolute;left:2779;top:796;width:15;height:30" coordorigin="2779,796" coordsize="15,30" path="m2779,826l2794,826,2794,796,2779,796,2779,826xe" filled="true" fillcolor="#000000" stroked="false">
                <v:path arrowok="t"/>
                <v:fill type="solid"/>
              </v:shape>
            </v:group>
            <v:group style="position:absolute;left:2779;top:826;width:15;height:30" coordorigin="2779,826" coordsize="15,30">
              <v:shape style="position:absolute;left:2779;top:826;width:15;height:30" coordorigin="2779,826" coordsize="15,30" path="m2779,856l2794,856,2794,826,2779,826,2779,856xe" filled="true" fillcolor="#000000" stroked="false">
                <v:path arrowok="t"/>
                <v:fill type="solid"/>
              </v:shape>
            </v:group>
            <v:group style="position:absolute;left:2779;top:856;width:15;height:30" coordorigin="2779,856" coordsize="15,30">
              <v:shape style="position:absolute;left:2779;top:856;width:15;height:30" coordorigin="2779,856" coordsize="15,30" path="m2779,886l2794,886,2794,856,2779,856,2779,886xe" filled="true" fillcolor="#000000" stroked="false">
                <v:path arrowok="t"/>
                <v:fill type="solid"/>
              </v:shape>
            </v:group>
            <v:group style="position:absolute;left:2779;top:886;width:15;height:30" coordorigin="2779,886" coordsize="15,30">
              <v:shape style="position:absolute;left:2779;top:886;width:15;height:30" coordorigin="2779,886" coordsize="15,30" path="m2779,916l2794,916,2794,886,2779,886,2779,916xe" filled="true" fillcolor="#000000" stroked="false">
                <v:path arrowok="t"/>
                <v:fill type="solid"/>
              </v:shape>
            </v:group>
            <v:group style="position:absolute;left:2779;top:916;width:15;height:31" coordorigin="2779,916" coordsize="15,31">
              <v:shape style="position:absolute;left:2779;top:916;width:15;height:31" coordorigin="2779,916" coordsize="15,31" path="m2779,946l2794,946,2794,916,2779,916,2779,946xe" filled="true" fillcolor="#000000" stroked="false">
                <v:path arrowok="t"/>
                <v:fill type="solid"/>
              </v:shape>
            </v:group>
            <v:group style="position:absolute;left:2779;top:946;width:15;height:30" coordorigin="2779,946" coordsize="15,30">
              <v:shape style="position:absolute;left:2779;top:946;width:15;height:30" coordorigin="2779,946" coordsize="15,30" path="m2779,976l2794,976,2794,946,2779,946,2779,976xe" filled="true" fillcolor="#000000" stroked="false">
                <v:path arrowok="t"/>
                <v:fill type="solid"/>
              </v:shape>
            </v:group>
            <v:group style="position:absolute;left:2779;top:976;width:15;height:30" coordorigin="2779,976" coordsize="15,30">
              <v:shape style="position:absolute;left:2779;top:976;width:15;height:30" coordorigin="2779,976" coordsize="15,30" path="m2779,1006l2794,1006,2794,976,2779,976,2779,1006xe" filled="true" fillcolor="#000000" stroked="false">
                <v:path arrowok="t"/>
                <v:fill type="solid"/>
              </v:shape>
            </v:group>
            <v:group style="position:absolute;left:2779;top:1006;width:15;height:30" coordorigin="2779,1006" coordsize="15,30">
              <v:shape style="position:absolute;left:2779;top:1006;width:15;height:30" coordorigin="2779,1006" coordsize="15,30" path="m2779,1036l2794,1036,2794,1006,2779,1006,2779,1036xe" filled="true" fillcolor="#000000" stroked="false">
                <v:path arrowok="t"/>
                <v:fill type="solid"/>
              </v:shape>
            </v:group>
            <v:group style="position:absolute;left:2779;top:1036;width:15;height:30" coordorigin="2779,1036" coordsize="15,30">
              <v:shape style="position:absolute;left:2779;top:1036;width:15;height:30" coordorigin="2779,1036" coordsize="15,30" path="m2779,1066l2794,1066,2794,1036,2779,1036,2779,1066xe" filled="true" fillcolor="#000000" stroked="false">
                <v:path arrowok="t"/>
                <v:fill type="solid"/>
              </v:shape>
            </v:group>
            <v:group style="position:absolute;left:2779;top:1066;width:15;height:30" coordorigin="2779,1066" coordsize="15,30">
              <v:shape style="position:absolute;left:2779;top:1066;width:15;height:30" coordorigin="2779,1066" coordsize="15,30" path="m2779,1096l2794,1096,2794,1066,2779,1066,2779,1096xe" filled="true" fillcolor="#000000" stroked="false">
                <v:path arrowok="t"/>
                <v:fill type="solid"/>
              </v:shape>
            </v:group>
            <v:group style="position:absolute;left:2779;top:1096;width:15;height:30" coordorigin="2779,1096" coordsize="15,30">
              <v:shape style="position:absolute;left:2779;top:1096;width:15;height:30" coordorigin="2779,1096" coordsize="15,30" path="m2779,1126l2794,1126,2794,1096,2779,1096,2779,1126xe" filled="true" fillcolor="#000000" stroked="false">
                <v:path arrowok="t"/>
                <v:fill type="solid"/>
              </v:shape>
            </v:group>
            <v:group style="position:absolute;left:2779;top:1126;width:30;height:30" coordorigin="2779,1126" coordsize="30,30">
              <v:shape style="position:absolute;left:2779;top:1126;width:30;height:30" coordorigin="2779,1126" coordsize="30,30" path="m2779,1156l2809,1156,2809,1126,2779,1126,2779,1156xe" filled="true" fillcolor="#000000" stroked="false">
                <v:path arrowok="t"/>
                <v:fill type="solid"/>
              </v:shape>
            </v:group>
            <v:group style="position:absolute;left:2809;top:1141;width:1262;height:2" coordorigin="2809,1141" coordsize="1262,2">
              <v:shape style="position:absolute;left:2809;top:1141;width:1262;height:2" coordorigin="2809,1141" coordsize="1262,0" path="m2809,1141l4070,1141e" filled="false" stroked="true" strokeweight="1.5pt" strokecolor="#000000">
                <v:path arrowok="t"/>
              </v:shape>
            </v:group>
            <v:group style="position:absolute;left:4070;top:736;width:15;height:30" coordorigin="4070,736" coordsize="15,30">
              <v:shape style="position:absolute;left:4070;top:736;width:15;height:30" coordorigin="4070,736" coordsize="15,30" path="m4070,766l4085,766,4085,736,4070,736,4070,766xe" filled="true" fillcolor="#000000" stroked="false">
                <v:path arrowok="t"/>
                <v:fill type="solid"/>
              </v:shape>
            </v:group>
            <v:group style="position:absolute;left:4070;top:766;width:15;height:30" coordorigin="4070,766" coordsize="15,30">
              <v:shape style="position:absolute;left:4070;top:766;width:15;height:30" coordorigin="4070,766" coordsize="15,30" path="m4070,796l4085,796,4085,766,4070,766,4070,796xe" filled="true" fillcolor="#000000" stroked="false">
                <v:path arrowok="t"/>
                <v:fill type="solid"/>
              </v:shape>
            </v:group>
            <v:group style="position:absolute;left:4070;top:796;width:15;height:30" coordorigin="4070,796" coordsize="15,30">
              <v:shape style="position:absolute;left:4070;top:796;width:15;height:30" coordorigin="4070,796" coordsize="15,30" path="m4070,826l4085,826,4085,796,4070,796,4070,826xe" filled="true" fillcolor="#000000" stroked="false">
                <v:path arrowok="t"/>
                <v:fill type="solid"/>
              </v:shape>
            </v:group>
            <v:group style="position:absolute;left:4070;top:826;width:15;height:30" coordorigin="4070,826" coordsize="15,30">
              <v:shape style="position:absolute;left:4070;top:826;width:15;height:30" coordorigin="4070,826" coordsize="15,30" path="m4070,856l4085,856,4085,826,4070,826,4070,856xe" filled="true" fillcolor="#000000" stroked="false">
                <v:path arrowok="t"/>
                <v:fill type="solid"/>
              </v:shape>
            </v:group>
            <v:group style="position:absolute;left:4070;top:856;width:15;height:30" coordorigin="4070,856" coordsize="15,30">
              <v:shape style="position:absolute;left:4070;top:856;width:15;height:30" coordorigin="4070,856" coordsize="15,30" path="m4070,886l4085,886,4085,856,4070,856,4070,886xe" filled="true" fillcolor="#000000" stroked="false">
                <v:path arrowok="t"/>
                <v:fill type="solid"/>
              </v:shape>
            </v:group>
            <v:group style="position:absolute;left:4070;top:886;width:15;height:30" coordorigin="4070,886" coordsize="15,30">
              <v:shape style="position:absolute;left:4070;top:886;width:15;height:30" coordorigin="4070,886" coordsize="15,30" path="m4070,916l4085,916,4085,886,4070,886,4070,916xe" filled="true" fillcolor="#000000" stroked="false">
                <v:path arrowok="t"/>
                <v:fill type="solid"/>
              </v:shape>
            </v:group>
            <v:group style="position:absolute;left:4070;top:916;width:15;height:31" coordorigin="4070,916" coordsize="15,31">
              <v:shape style="position:absolute;left:4070;top:916;width:15;height:31" coordorigin="4070,916" coordsize="15,31" path="m4070,946l4085,946,4085,916,4070,916,4070,946xe" filled="true" fillcolor="#000000" stroked="false">
                <v:path arrowok="t"/>
                <v:fill type="solid"/>
              </v:shape>
            </v:group>
            <v:group style="position:absolute;left:4070;top:946;width:15;height:30" coordorigin="4070,946" coordsize="15,30">
              <v:shape style="position:absolute;left:4070;top:946;width:15;height:30" coordorigin="4070,946" coordsize="15,30" path="m4070,976l4085,976,4085,946,4070,946,4070,976xe" filled="true" fillcolor="#000000" stroked="false">
                <v:path arrowok="t"/>
                <v:fill type="solid"/>
              </v:shape>
            </v:group>
            <v:group style="position:absolute;left:4070;top:976;width:15;height:30" coordorigin="4070,976" coordsize="15,30">
              <v:shape style="position:absolute;left:4070;top:976;width:15;height:30" coordorigin="4070,976" coordsize="15,30" path="m4070,1006l4085,1006,4085,976,4070,976,4070,1006xe" filled="true" fillcolor="#000000" stroked="false">
                <v:path arrowok="t"/>
                <v:fill type="solid"/>
              </v:shape>
            </v:group>
            <v:group style="position:absolute;left:4070;top:1006;width:15;height:30" coordorigin="4070,1006" coordsize="15,30">
              <v:shape style="position:absolute;left:4070;top:1006;width:15;height:30" coordorigin="4070,1006" coordsize="15,30" path="m4070,1036l4085,1036,4085,1006,4070,1006,4070,1036xe" filled="true" fillcolor="#000000" stroked="false">
                <v:path arrowok="t"/>
                <v:fill type="solid"/>
              </v:shape>
            </v:group>
            <v:group style="position:absolute;left:4070;top:1036;width:15;height:30" coordorigin="4070,1036" coordsize="15,30">
              <v:shape style="position:absolute;left:4070;top:1036;width:15;height:30" coordorigin="4070,1036" coordsize="15,30" path="m4070,1066l4085,1066,4085,1036,4070,1036,4070,1066xe" filled="true" fillcolor="#000000" stroked="false">
                <v:path arrowok="t"/>
                <v:fill type="solid"/>
              </v:shape>
            </v:group>
            <v:group style="position:absolute;left:4070;top:1066;width:15;height:30" coordorigin="4070,1066" coordsize="15,30">
              <v:shape style="position:absolute;left:4070;top:1066;width:15;height:30" coordorigin="4070,1066" coordsize="15,30" path="m4070,1096l4085,1096,4085,1066,4070,1066,4070,1096xe" filled="true" fillcolor="#000000" stroked="false">
                <v:path arrowok="t"/>
                <v:fill type="solid"/>
              </v:shape>
            </v:group>
            <v:group style="position:absolute;left:4070;top:1096;width:15;height:30" coordorigin="4070,1096" coordsize="15,30">
              <v:shape style="position:absolute;left:4070;top:1096;width:15;height:30" coordorigin="4070,1096" coordsize="15,30" path="m4070,1126l4085,1126,4085,1096,4070,1096,4070,1126xe" filled="true" fillcolor="#000000" stroked="false">
                <v:path arrowok="t"/>
                <v:fill type="solid"/>
              </v:shape>
            </v:group>
            <v:group style="position:absolute;left:4070;top:1126;width:30;height:30" coordorigin="4070,1126" coordsize="30,30">
              <v:shape style="position:absolute;left:4070;top:1126;width:30;height:30" coordorigin="4070,1126" coordsize="30,30" path="m4070,1156l4100,1156,4100,1126,4070,1126,4070,1156xe" filled="true" fillcolor="#000000" stroked="false">
                <v:path arrowok="t"/>
                <v:fill type="solid"/>
              </v:shape>
            </v:group>
            <v:group style="position:absolute;left:4100;top:1141;width:1367;height:2" coordorigin="4100,1141" coordsize="1367,2">
              <v:shape style="position:absolute;left:4100;top:1141;width:1367;height:2" coordorigin="4100,1141" coordsize="1367,0" path="m4100,1141l5467,1141e" filled="false" stroked="true" strokeweight="1.5pt" strokecolor="#000000">
                <v:path arrowok="t"/>
              </v:shape>
            </v:group>
            <v:group style="position:absolute;left:5467;top:736;width:15;height:30" coordorigin="5467,736" coordsize="15,30">
              <v:shape style="position:absolute;left:5467;top:736;width:15;height:30" coordorigin="5467,736" coordsize="15,30" path="m5467,766l5482,766,5482,736,5467,736,5467,766xe" filled="true" fillcolor="#000000" stroked="false">
                <v:path arrowok="t"/>
                <v:fill type="solid"/>
              </v:shape>
            </v:group>
            <v:group style="position:absolute;left:5467;top:766;width:15;height:30" coordorigin="5467,766" coordsize="15,30">
              <v:shape style="position:absolute;left:5467;top:766;width:15;height:30" coordorigin="5467,766" coordsize="15,30" path="m5467,796l5482,796,5482,766,5467,766,5467,796xe" filled="true" fillcolor="#000000" stroked="false">
                <v:path arrowok="t"/>
                <v:fill type="solid"/>
              </v:shape>
            </v:group>
            <v:group style="position:absolute;left:5467;top:796;width:15;height:30" coordorigin="5467,796" coordsize="15,30">
              <v:shape style="position:absolute;left:5467;top:796;width:15;height:30" coordorigin="5467,796" coordsize="15,30" path="m5467,826l5482,826,5482,796,5467,796,5467,826xe" filled="true" fillcolor="#000000" stroked="false">
                <v:path arrowok="t"/>
                <v:fill type="solid"/>
              </v:shape>
            </v:group>
            <v:group style="position:absolute;left:5467;top:826;width:15;height:30" coordorigin="5467,826" coordsize="15,30">
              <v:shape style="position:absolute;left:5467;top:826;width:15;height:30" coordorigin="5467,826" coordsize="15,30" path="m5467,856l5482,856,5482,826,5467,826,5467,856xe" filled="true" fillcolor="#000000" stroked="false">
                <v:path arrowok="t"/>
                <v:fill type="solid"/>
              </v:shape>
            </v:group>
            <v:group style="position:absolute;left:5467;top:856;width:15;height:30" coordorigin="5467,856" coordsize="15,30">
              <v:shape style="position:absolute;left:5467;top:856;width:15;height:30" coordorigin="5467,856" coordsize="15,30" path="m5467,886l5482,886,5482,856,5467,856,5467,886xe" filled="true" fillcolor="#000000" stroked="false">
                <v:path arrowok="t"/>
                <v:fill type="solid"/>
              </v:shape>
            </v:group>
            <v:group style="position:absolute;left:5467;top:886;width:15;height:30" coordorigin="5467,886" coordsize="15,30">
              <v:shape style="position:absolute;left:5467;top:886;width:15;height:30" coordorigin="5467,886" coordsize="15,30" path="m5467,916l5482,916,5482,886,5467,886,5467,916xe" filled="true" fillcolor="#000000" stroked="false">
                <v:path arrowok="t"/>
                <v:fill type="solid"/>
              </v:shape>
            </v:group>
            <v:group style="position:absolute;left:5467;top:916;width:15;height:31" coordorigin="5467,916" coordsize="15,31">
              <v:shape style="position:absolute;left:5467;top:916;width:15;height:31" coordorigin="5467,916" coordsize="15,31" path="m5467,946l5482,946,5482,916,5467,916,5467,946xe" filled="true" fillcolor="#000000" stroked="false">
                <v:path arrowok="t"/>
                <v:fill type="solid"/>
              </v:shape>
            </v:group>
            <v:group style="position:absolute;left:5467;top:946;width:15;height:30" coordorigin="5467,946" coordsize="15,30">
              <v:shape style="position:absolute;left:5467;top:946;width:15;height:30" coordorigin="5467,946" coordsize="15,30" path="m5467,976l5482,976,5482,946,5467,946,5467,976xe" filled="true" fillcolor="#000000" stroked="false">
                <v:path arrowok="t"/>
                <v:fill type="solid"/>
              </v:shape>
            </v:group>
            <v:group style="position:absolute;left:5467;top:976;width:15;height:30" coordorigin="5467,976" coordsize="15,30">
              <v:shape style="position:absolute;left:5467;top:976;width:15;height:30" coordorigin="5467,976" coordsize="15,30" path="m5467,1006l5482,1006,5482,976,5467,976,5467,1006xe" filled="true" fillcolor="#000000" stroked="false">
                <v:path arrowok="t"/>
                <v:fill type="solid"/>
              </v:shape>
            </v:group>
            <v:group style="position:absolute;left:5467;top:1006;width:15;height:30" coordorigin="5467,1006" coordsize="15,30">
              <v:shape style="position:absolute;left:5467;top:1006;width:15;height:30" coordorigin="5467,1006" coordsize="15,30" path="m5467,1036l5482,1036,5482,1006,5467,1006,5467,1036xe" filled="true" fillcolor="#000000" stroked="false">
                <v:path arrowok="t"/>
                <v:fill type="solid"/>
              </v:shape>
            </v:group>
            <v:group style="position:absolute;left:5467;top:1036;width:15;height:30" coordorigin="5467,1036" coordsize="15,30">
              <v:shape style="position:absolute;left:5467;top:1036;width:15;height:30" coordorigin="5467,1036" coordsize="15,30" path="m5467,1066l5482,1066,5482,1036,5467,1036,5467,1066xe" filled="true" fillcolor="#000000" stroked="false">
                <v:path arrowok="t"/>
                <v:fill type="solid"/>
              </v:shape>
            </v:group>
            <v:group style="position:absolute;left:5467;top:1066;width:15;height:30" coordorigin="5467,1066" coordsize="15,30">
              <v:shape style="position:absolute;left:5467;top:1066;width:15;height:30" coordorigin="5467,1066" coordsize="15,30" path="m5467,1096l5482,1096,5482,1066,5467,1066,5467,1096xe" filled="true" fillcolor="#000000" stroked="false">
                <v:path arrowok="t"/>
                <v:fill type="solid"/>
              </v:shape>
            </v:group>
            <v:group style="position:absolute;left:5467;top:1096;width:15;height:30" coordorigin="5467,1096" coordsize="15,30">
              <v:shape style="position:absolute;left:5467;top:1096;width:15;height:30" coordorigin="5467,1096" coordsize="15,30" path="m5467,1126l5482,1126,5482,1096,5467,1096,5467,1126xe" filled="true" fillcolor="#000000" stroked="false">
                <v:path arrowok="t"/>
                <v:fill type="solid"/>
              </v:shape>
            </v:group>
            <v:group style="position:absolute;left:5467;top:1126;width:30;height:30" coordorigin="5467,1126" coordsize="30,30">
              <v:shape style="position:absolute;left:5467;top:1126;width:30;height:30" coordorigin="5467,1126" coordsize="30,30" path="m5467,1156l5497,1156,5497,1126,5467,1126,5467,1156xe" filled="true" fillcolor="#000000" stroked="false">
                <v:path arrowok="t"/>
                <v:fill type="solid"/>
              </v:shape>
            </v:group>
            <v:group style="position:absolute;left:5497;top:1141;width:1367;height:2" coordorigin="5497,1141" coordsize="1367,2">
              <v:shape style="position:absolute;left:5497;top:1141;width:1367;height:2" coordorigin="5497,1141" coordsize="1367,0" path="m5497,1141l6864,1141e" filled="false" stroked="true" strokeweight="1.5pt" strokecolor="#000000">
                <v:path arrowok="t"/>
              </v:shape>
            </v:group>
            <v:group style="position:absolute;left:6863;top:736;width:15;height:30" coordorigin="6863,736" coordsize="15,30">
              <v:shape style="position:absolute;left:6863;top:736;width:15;height:30" coordorigin="6863,736" coordsize="15,30" path="m6863,766l6878,766,6878,736,6863,736,6863,766xe" filled="true" fillcolor="#000000" stroked="false">
                <v:path arrowok="t"/>
                <v:fill type="solid"/>
              </v:shape>
            </v:group>
            <v:group style="position:absolute;left:6863;top:766;width:15;height:30" coordorigin="6863,766" coordsize="15,30">
              <v:shape style="position:absolute;left:6863;top:766;width:15;height:30" coordorigin="6863,766" coordsize="15,30" path="m6863,796l6878,796,6878,766,6863,766,6863,796xe" filled="true" fillcolor="#000000" stroked="false">
                <v:path arrowok="t"/>
                <v:fill type="solid"/>
              </v:shape>
            </v:group>
            <v:group style="position:absolute;left:6863;top:796;width:15;height:30" coordorigin="6863,796" coordsize="15,30">
              <v:shape style="position:absolute;left:6863;top:796;width:15;height:30" coordorigin="6863,796" coordsize="15,30" path="m6863,826l6878,826,6878,796,6863,796,6863,826xe" filled="true" fillcolor="#000000" stroked="false">
                <v:path arrowok="t"/>
                <v:fill type="solid"/>
              </v:shape>
            </v:group>
            <v:group style="position:absolute;left:6863;top:826;width:15;height:30" coordorigin="6863,826" coordsize="15,30">
              <v:shape style="position:absolute;left:6863;top:826;width:15;height:30" coordorigin="6863,826" coordsize="15,30" path="m6863,856l6878,856,6878,826,6863,826,6863,856xe" filled="true" fillcolor="#000000" stroked="false">
                <v:path arrowok="t"/>
                <v:fill type="solid"/>
              </v:shape>
            </v:group>
            <v:group style="position:absolute;left:6863;top:856;width:15;height:30" coordorigin="6863,856" coordsize="15,30">
              <v:shape style="position:absolute;left:6863;top:856;width:15;height:30" coordorigin="6863,856" coordsize="15,30" path="m6863,886l6878,886,6878,856,6863,856,6863,886xe" filled="true" fillcolor="#000000" stroked="false">
                <v:path arrowok="t"/>
                <v:fill type="solid"/>
              </v:shape>
            </v:group>
            <v:group style="position:absolute;left:6863;top:886;width:15;height:30" coordorigin="6863,886" coordsize="15,30">
              <v:shape style="position:absolute;left:6863;top:886;width:15;height:30" coordorigin="6863,886" coordsize="15,30" path="m6863,916l6878,916,6878,886,6863,886,6863,916xe" filled="true" fillcolor="#000000" stroked="false">
                <v:path arrowok="t"/>
                <v:fill type="solid"/>
              </v:shape>
            </v:group>
            <v:group style="position:absolute;left:6863;top:916;width:15;height:31" coordorigin="6863,916" coordsize="15,31">
              <v:shape style="position:absolute;left:6863;top:916;width:15;height:31" coordorigin="6863,916" coordsize="15,31" path="m6863,946l6878,946,6878,916,6863,916,6863,946xe" filled="true" fillcolor="#000000" stroked="false">
                <v:path arrowok="t"/>
                <v:fill type="solid"/>
              </v:shape>
            </v:group>
            <v:group style="position:absolute;left:6863;top:946;width:15;height:30" coordorigin="6863,946" coordsize="15,30">
              <v:shape style="position:absolute;left:6863;top:946;width:15;height:30" coordorigin="6863,946" coordsize="15,30" path="m6863,976l6878,976,6878,946,6863,946,6863,976xe" filled="true" fillcolor="#000000" stroked="false">
                <v:path arrowok="t"/>
                <v:fill type="solid"/>
              </v:shape>
            </v:group>
            <v:group style="position:absolute;left:6863;top:976;width:15;height:30" coordorigin="6863,976" coordsize="15,30">
              <v:shape style="position:absolute;left:6863;top:976;width:15;height:30" coordorigin="6863,976" coordsize="15,30" path="m6863,1006l6878,1006,6878,976,6863,976,6863,1006xe" filled="true" fillcolor="#000000" stroked="false">
                <v:path arrowok="t"/>
                <v:fill type="solid"/>
              </v:shape>
            </v:group>
            <v:group style="position:absolute;left:6863;top:1006;width:15;height:30" coordorigin="6863,1006" coordsize="15,30">
              <v:shape style="position:absolute;left:6863;top:1006;width:15;height:30" coordorigin="6863,1006" coordsize="15,30" path="m6863,1036l6878,1036,6878,1006,6863,1006,6863,1036xe" filled="true" fillcolor="#000000" stroked="false">
                <v:path arrowok="t"/>
                <v:fill type="solid"/>
              </v:shape>
            </v:group>
            <v:group style="position:absolute;left:6863;top:1036;width:15;height:30" coordorigin="6863,1036" coordsize="15,30">
              <v:shape style="position:absolute;left:6863;top:1036;width:15;height:30" coordorigin="6863,1036" coordsize="15,30" path="m6863,1066l6878,1066,6878,1036,6863,1036,6863,1066xe" filled="true" fillcolor="#000000" stroked="false">
                <v:path arrowok="t"/>
                <v:fill type="solid"/>
              </v:shape>
            </v:group>
            <v:group style="position:absolute;left:6863;top:1066;width:15;height:30" coordorigin="6863,1066" coordsize="15,30">
              <v:shape style="position:absolute;left:6863;top:1066;width:15;height:30" coordorigin="6863,1066" coordsize="15,30" path="m6863,1096l6878,1096,6878,1066,6863,1066,6863,1096xe" filled="true" fillcolor="#000000" stroked="false">
                <v:path arrowok="t"/>
                <v:fill type="solid"/>
              </v:shape>
            </v:group>
            <v:group style="position:absolute;left:6863;top:1096;width:15;height:30" coordorigin="6863,1096" coordsize="15,30">
              <v:shape style="position:absolute;left:6863;top:1096;width:15;height:30" coordorigin="6863,1096" coordsize="15,30" path="m6863,1126l6878,1126,6878,1096,6863,1096,6863,1126xe" filled="true" fillcolor="#000000" stroked="false">
                <v:path arrowok="t"/>
                <v:fill type="solid"/>
              </v:shape>
            </v:group>
            <v:group style="position:absolute;left:6863;top:1126;width:30;height:30" coordorigin="6863,1126" coordsize="30,30">
              <v:shape style="position:absolute;left:6863;top:1126;width:30;height:30" coordorigin="6863,1126" coordsize="30,30" path="m6863,1156l6893,1156,6893,1126,6863,1126,6863,1156xe" filled="true" fillcolor="#000000" stroked="false">
                <v:path arrowok="t"/>
                <v:fill type="solid"/>
              </v:shape>
            </v:group>
            <v:group style="position:absolute;left:6893;top:1141;width:1322;height:2" coordorigin="6893,1141" coordsize="1322,2">
              <v:shape style="position:absolute;left:6893;top:1141;width:1322;height:2" coordorigin="6893,1141" coordsize="1322,0" path="m6893,1141l8215,1141e" filled="false" stroked="true" strokeweight="1.5pt" strokecolor="#000000">
                <v:path arrowok="t"/>
              </v:shape>
            </v:group>
            <v:group style="position:absolute;left:8215;top:736;width:15;height:30" coordorigin="8215,736" coordsize="15,30">
              <v:shape style="position:absolute;left:8215;top:736;width:15;height:30" coordorigin="8215,736" coordsize="15,30" path="m8215,766l8230,766,8230,736,8215,736,8215,766xe" filled="true" fillcolor="#000000" stroked="false">
                <v:path arrowok="t"/>
                <v:fill type="solid"/>
              </v:shape>
            </v:group>
            <v:group style="position:absolute;left:8215;top:766;width:15;height:30" coordorigin="8215,766" coordsize="15,30">
              <v:shape style="position:absolute;left:8215;top:766;width:15;height:30" coordorigin="8215,766" coordsize="15,30" path="m8215,796l8230,796,8230,766,8215,766,8215,796xe" filled="true" fillcolor="#000000" stroked="false">
                <v:path arrowok="t"/>
                <v:fill type="solid"/>
              </v:shape>
            </v:group>
            <v:group style="position:absolute;left:8215;top:796;width:15;height:30" coordorigin="8215,796" coordsize="15,30">
              <v:shape style="position:absolute;left:8215;top:796;width:15;height:30" coordorigin="8215,796" coordsize="15,30" path="m8215,826l8230,826,8230,796,8215,796,8215,826xe" filled="true" fillcolor="#000000" stroked="false">
                <v:path arrowok="t"/>
                <v:fill type="solid"/>
              </v:shape>
            </v:group>
            <v:group style="position:absolute;left:8215;top:826;width:15;height:30" coordorigin="8215,826" coordsize="15,30">
              <v:shape style="position:absolute;left:8215;top:826;width:15;height:30" coordorigin="8215,826" coordsize="15,30" path="m8215,856l8230,856,8230,826,8215,826,8215,856xe" filled="true" fillcolor="#000000" stroked="false">
                <v:path arrowok="t"/>
                <v:fill type="solid"/>
              </v:shape>
            </v:group>
            <v:group style="position:absolute;left:8215;top:856;width:15;height:30" coordorigin="8215,856" coordsize="15,30">
              <v:shape style="position:absolute;left:8215;top:856;width:15;height:30" coordorigin="8215,856" coordsize="15,30" path="m8215,886l8230,886,8230,856,8215,856,8215,886xe" filled="true" fillcolor="#000000" stroked="false">
                <v:path arrowok="t"/>
                <v:fill type="solid"/>
              </v:shape>
            </v:group>
            <v:group style="position:absolute;left:8215;top:886;width:15;height:30" coordorigin="8215,886" coordsize="15,30">
              <v:shape style="position:absolute;left:8215;top:886;width:15;height:30" coordorigin="8215,886" coordsize="15,30" path="m8215,916l8230,916,8230,886,8215,886,8215,916xe" filled="true" fillcolor="#000000" stroked="false">
                <v:path arrowok="t"/>
                <v:fill type="solid"/>
              </v:shape>
            </v:group>
            <v:group style="position:absolute;left:8215;top:916;width:15;height:31" coordorigin="8215,916" coordsize="15,31">
              <v:shape style="position:absolute;left:8215;top:916;width:15;height:31" coordorigin="8215,916" coordsize="15,31" path="m8215,946l8230,946,8230,916,8215,916,8215,946xe" filled="true" fillcolor="#000000" stroked="false">
                <v:path arrowok="t"/>
                <v:fill type="solid"/>
              </v:shape>
            </v:group>
            <v:group style="position:absolute;left:8215;top:946;width:15;height:30" coordorigin="8215,946" coordsize="15,30">
              <v:shape style="position:absolute;left:8215;top:946;width:15;height:30" coordorigin="8215,946" coordsize="15,30" path="m8215,976l8230,976,8230,946,8215,946,8215,976xe" filled="true" fillcolor="#000000" stroked="false">
                <v:path arrowok="t"/>
                <v:fill type="solid"/>
              </v:shape>
            </v:group>
            <v:group style="position:absolute;left:8215;top:976;width:15;height:30" coordorigin="8215,976" coordsize="15,30">
              <v:shape style="position:absolute;left:8215;top:976;width:15;height:30" coordorigin="8215,976" coordsize="15,30" path="m8215,1006l8230,1006,8230,976,8215,976,8215,1006xe" filled="true" fillcolor="#000000" stroked="false">
                <v:path arrowok="t"/>
                <v:fill type="solid"/>
              </v:shape>
            </v:group>
            <v:group style="position:absolute;left:8215;top:1006;width:15;height:30" coordorigin="8215,1006" coordsize="15,30">
              <v:shape style="position:absolute;left:8215;top:1006;width:15;height:30" coordorigin="8215,1006" coordsize="15,30" path="m8215,1036l8230,1036,8230,1006,8215,1006,8215,1036xe" filled="true" fillcolor="#000000" stroked="false">
                <v:path arrowok="t"/>
                <v:fill type="solid"/>
              </v:shape>
            </v:group>
            <v:group style="position:absolute;left:8215;top:1036;width:15;height:30" coordorigin="8215,1036" coordsize="15,30">
              <v:shape style="position:absolute;left:8215;top:1036;width:15;height:30" coordorigin="8215,1036" coordsize="15,30" path="m8215,1066l8230,1066,8230,1036,8215,1036,8215,1066xe" filled="true" fillcolor="#000000" stroked="false">
                <v:path arrowok="t"/>
                <v:fill type="solid"/>
              </v:shape>
            </v:group>
            <v:group style="position:absolute;left:8215;top:1066;width:15;height:30" coordorigin="8215,1066" coordsize="15,30">
              <v:shape style="position:absolute;left:8215;top:1066;width:15;height:30" coordorigin="8215,1066" coordsize="15,30" path="m8215,1096l8230,1096,8230,1066,8215,1066,8215,1096xe" filled="true" fillcolor="#000000" stroked="false">
                <v:path arrowok="t"/>
                <v:fill type="solid"/>
              </v:shape>
            </v:group>
            <v:group style="position:absolute;left:8215;top:1096;width:15;height:30" coordorigin="8215,1096" coordsize="15,30">
              <v:shape style="position:absolute;left:8215;top:1096;width:15;height:30" coordorigin="8215,1096" coordsize="15,30" path="m8215,1126l8230,1126,8230,1096,8215,1096,8215,1126xe" filled="true" fillcolor="#000000" stroked="false">
                <v:path arrowok="t"/>
                <v:fill type="solid"/>
              </v:shape>
            </v:group>
            <v:group style="position:absolute;left:8215;top:1126;width:30;height:30" coordorigin="8215,1126" coordsize="30,30">
              <v:shape style="position:absolute;left:8215;top:1126;width:30;height:30" coordorigin="8215,1126" coordsize="30,30" path="m8215,1156l8245,1156,8245,1126,8215,1126,8215,1156xe" filled="true" fillcolor="#000000" stroked="false">
                <v:path arrowok="t"/>
                <v:fill type="solid"/>
              </v:shape>
            </v:group>
            <v:group style="position:absolute;left:8245;top:1141;width:1337;height:2" coordorigin="8245,1141" coordsize="1337,2">
              <v:shape style="position:absolute;left:8245;top:1141;width:1337;height:2" coordorigin="8245,1141" coordsize="1337,0" path="m8245,1141l9582,1141e" filled="false" stroked="true" strokeweight="1.5pt" strokecolor="#000000">
                <v:path arrowok="t"/>
              </v:shape>
              <v:shape style="position:absolute;left:525;top:25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项目</w:t>
                      </w:r>
                      <w:r>
                        <w:rPr>
                          <w:rFonts w:ascii="宋体" w:hAnsi="宋体" w:cs="宋体" w:eastAsia="宋体" w:hint="default"/>
                          <w:sz w:val="18"/>
                          <w:szCs w:val="18"/>
                        </w:rPr>
                      </w:r>
                    </w:p>
                  </w:txbxContent>
                </v:textbox>
                <w10:wrap type="none"/>
              </v:shape>
              <v:shape style="position:absolute;left:1727;top:431;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账面余额</w:t>
                      </w:r>
                      <w:r>
                        <w:rPr>
                          <w:rFonts w:ascii="宋体" w:hAnsi="宋体" w:cs="宋体" w:eastAsia="宋体" w:hint="default"/>
                          <w:sz w:val="18"/>
                          <w:szCs w:val="18"/>
                        </w:rPr>
                      </w:r>
                    </w:p>
                  </w:txbxContent>
                </v:textbox>
                <w10:wrap type="none"/>
              </v:shape>
              <v:shape style="position:absolute;left:3064;top:86;width:735;height:526" type="#_x0000_t202" filled="false" stroked="false">
                <v:textbox inset="0,0,0,0">
                  <w:txbxContent>
                    <w:p>
                      <w:pPr>
                        <w:spacing w:line="180" w:lineRule="exact" w:before="0"/>
                        <w:ind w:left="15" w:right="0" w:hanging="15"/>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p>
                      <w:pPr>
                        <w:spacing w:before="110"/>
                        <w:ind w:left="15" w:right="0" w:firstLine="0"/>
                        <w:jc w:val="left"/>
                        <w:rPr>
                          <w:rFonts w:ascii="宋体" w:hAnsi="宋体" w:cs="宋体" w:eastAsia="宋体" w:hint="default"/>
                          <w:sz w:val="18"/>
                          <w:szCs w:val="18"/>
                        </w:rPr>
                      </w:pPr>
                      <w:r>
                        <w:rPr>
                          <w:rFonts w:ascii="宋体" w:hAnsi="宋体" w:cs="宋体" w:eastAsia="宋体" w:hint="default"/>
                          <w:b/>
                          <w:bCs/>
                          <w:w w:val="95"/>
                          <w:sz w:val="18"/>
                          <w:szCs w:val="18"/>
                        </w:rPr>
                        <w:t>跌价准备</w:t>
                      </w:r>
                      <w:r>
                        <w:rPr>
                          <w:rFonts w:ascii="宋体" w:hAnsi="宋体" w:cs="宋体" w:eastAsia="宋体" w:hint="default"/>
                          <w:sz w:val="18"/>
                          <w:szCs w:val="18"/>
                        </w:rPr>
                      </w:r>
                    </w:p>
                  </w:txbxContent>
                </v:textbox>
                <w10:wrap type="none"/>
              </v:shape>
              <v:shape style="position:absolute;left:4415;top:431;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账面价值</w:t>
                      </w:r>
                      <w:r>
                        <w:rPr>
                          <w:rFonts w:ascii="宋体" w:hAnsi="宋体" w:cs="宋体" w:eastAsia="宋体" w:hint="default"/>
                          <w:sz w:val="18"/>
                          <w:szCs w:val="18"/>
                        </w:rPr>
                      </w:r>
                    </w:p>
                  </w:txbxContent>
                </v:textbox>
                <w10:wrap type="none"/>
              </v:shape>
              <v:shape style="position:absolute;left:5812;top:431;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账面余额</w:t>
                      </w:r>
                      <w:r>
                        <w:rPr>
                          <w:rFonts w:ascii="宋体" w:hAnsi="宋体" w:cs="宋体" w:eastAsia="宋体" w:hint="default"/>
                          <w:sz w:val="18"/>
                          <w:szCs w:val="18"/>
                        </w:rPr>
                      </w:r>
                    </w:p>
                  </w:txbxContent>
                </v:textbox>
                <w10:wrap type="none"/>
              </v:shape>
              <v:shape style="position:absolute;left:7164;top:86;width:750;height:526" type="#_x0000_t202" filled="false" stroked="false">
                <v:textbox inset="0,0,0,0">
                  <w:txbxContent>
                    <w:p>
                      <w:pPr>
                        <w:spacing w:line="180" w:lineRule="exact" w:before="0"/>
                        <w:ind w:left="30" w:right="0" w:hanging="3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p>
                      <w:pPr>
                        <w:spacing w:before="110"/>
                        <w:ind w:left="30" w:right="0" w:firstLine="0"/>
                        <w:jc w:val="left"/>
                        <w:rPr>
                          <w:rFonts w:ascii="宋体" w:hAnsi="宋体" w:cs="宋体" w:eastAsia="宋体" w:hint="default"/>
                          <w:sz w:val="18"/>
                          <w:szCs w:val="18"/>
                        </w:rPr>
                      </w:pPr>
                      <w:r>
                        <w:rPr>
                          <w:rFonts w:ascii="宋体" w:hAnsi="宋体" w:cs="宋体" w:eastAsia="宋体" w:hint="default"/>
                          <w:b/>
                          <w:bCs/>
                          <w:w w:val="95"/>
                          <w:sz w:val="18"/>
                          <w:szCs w:val="18"/>
                        </w:rPr>
                        <w:t>跌价准备</w:t>
                      </w:r>
                      <w:r>
                        <w:rPr>
                          <w:rFonts w:ascii="宋体" w:hAnsi="宋体" w:cs="宋体" w:eastAsia="宋体" w:hint="default"/>
                          <w:sz w:val="18"/>
                          <w:szCs w:val="18"/>
                        </w:rPr>
                      </w:r>
                    </w:p>
                  </w:txbxContent>
                </v:textbox>
                <w10:wrap type="none"/>
              </v:shape>
              <v:shape style="position:absolute;left:8545;top:431;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账面价值</w:t>
                      </w:r>
                      <w:r>
                        <w:rPr>
                          <w:rFonts w:ascii="宋体" w:hAnsi="宋体" w:cs="宋体" w:eastAsia="宋体" w:hint="default"/>
                          <w:sz w:val="18"/>
                          <w:szCs w:val="18"/>
                        </w:rPr>
                      </w:r>
                    </w:p>
                  </w:txbxContent>
                </v:textbox>
                <w10:wrap type="none"/>
              </v:shape>
              <v:shape style="position:absolute;left:135;top:821;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原材料</w:t>
                      </w:r>
                    </w:p>
                  </w:txbxContent>
                </v:textbox>
                <w10:wrap type="none"/>
              </v:shape>
              <v:shape style="position:absolute;left:1547;top:846;width:5225;height:180" type="#_x0000_t202" filled="false" stroked="false">
                <v:textbox inset="0,0,0,0">
                  <w:txbxContent>
                    <w:p>
                      <w:pPr>
                        <w:tabs>
                          <w:tab w:pos="1396" w:val="left" w:leader="none"/>
                          <w:tab w:pos="2687" w:val="left" w:leader="none"/>
                          <w:tab w:pos="4099" w:val="left" w:leader="none"/>
                        </w:tabs>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182,260,244.42</w:t>
                        <w:tab/>
                        <w:t>24,274,501.23</w:t>
                        <w:tab/>
                        <w:t>157,985,743.19</w:t>
                        <w:tab/>
                        <w:t>201,044,104.44</w:t>
                      </w:r>
                    </w:p>
                  </w:txbxContent>
                </v:textbox>
                <w10:wrap type="none"/>
              </v:shape>
              <v:shape style="position:absolute;left:7179;top:846;width:2297;height:180" type="#_x0000_t202" filled="false" stroked="false">
                <v:textbox inset="0,0,0,0">
                  <w:txbxContent>
                    <w:p>
                      <w:pPr>
                        <w:tabs>
                          <w:tab w:pos="1171" w:val="left" w:leader="none"/>
                        </w:tabs>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3,661,373.23</w:t>
                        <w:tab/>
                        <w:t>197,382,731.21</w:t>
                      </w:r>
                    </w:p>
                  </w:txbxContent>
                </v:textbox>
                <w10:wrap type="none"/>
              </v:shape>
            </v:group>
          </v:group>
        </w:pict>
      </w:r>
      <w:r>
        <w:rPr>
          <w:rFonts w:ascii="宋体" w:hAnsi="宋体" w:cs="宋体" w:eastAsia="宋体" w:hint="default"/>
          <w:position w:val="-22"/>
          <w:sz w:val="20"/>
          <w:szCs w:val="20"/>
        </w:rPr>
      </w:r>
    </w:p>
    <w:p>
      <w:pPr>
        <w:spacing w:after="0" w:line="1156" w:lineRule="exact"/>
        <w:rPr>
          <w:rFonts w:ascii="宋体" w:hAnsi="宋体" w:cs="宋体" w:eastAsia="宋体" w:hint="default"/>
          <w:sz w:val="20"/>
          <w:szCs w:val="20"/>
        </w:rPr>
        <w:sectPr>
          <w:pgSz w:w="11910" w:h="16850"/>
          <w:pgMar w:header="866" w:footer="981" w:top="1040" w:bottom="1180" w:left="1000" w:right="0"/>
        </w:sectPr>
      </w:pPr>
    </w:p>
    <w:p>
      <w:pPr>
        <w:spacing w:line="240" w:lineRule="auto" w:before="8"/>
        <w:rPr>
          <w:rFonts w:ascii="宋体" w:hAnsi="宋体" w:cs="宋体" w:eastAsia="宋体" w:hint="default"/>
          <w:b/>
          <w:bCs/>
          <w:sz w:val="3"/>
          <w:szCs w:val="3"/>
        </w:rPr>
      </w:pPr>
      <w:r>
        <w:rPr/>
        <w:pict>
          <v:group style="position:absolute;margin-left:55.575001pt;margin-top:55.924999pt;width:485.85pt;height:.1pt;mso-position-horizontal-relative:page;mso-position-vertical-relative:page;z-index:-1231768" coordorigin="1112,1118" coordsize="9717,2">
            <v:shape style="position:absolute;left:1112;top:1118;width:9717;height:2" coordorigin="1112,1118" coordsize="9717,0" path="m1112,1118l10829,1118e" filled="false" stroked="true" strokeweight=".75pt" strokecolor="#000000">
              <v:path arrowok="t"/>
            </v:shape>
            <w10:wrap type="none"/>
          </v:group>
        </w:pict>
      </w:r>
      <w:r>
        <w:rPr/>
        <w:pict>
          <v:group style="position:absolute;margin-left:59.325001pt;margin-top:75.080002pt;width:477.6pt;height:18.75pt;mso-position-horizontal-relative:page;mso-position-vertical-relative:page;z-index:-1231744" coordorigin="1187,1502" coordsize="9552,375">
            <v:group style="position:absolute;left:2538;top:1502;width:15;height:30" coordorigin="2538,1502" coordsize="15,30">
              <v:shape style="position:absolute;left:2538;top:1502;width:15;height:30" coordorigin="2538,1502" coordsize="15,30" path="m2538,1532l2553,1532,2553,1502,2538,1502,2538,1532xe" filled="true" fillcolor="#000000" stroked="false">
                <v:path arrowok="t"/>
                <v:fill type="solid"/>
              </v:shape>
            </v:group>
            <v:group style="position:absolute;left:2538;top:1532;width:15;height:30" coordorigin="2538,1532" coordsize="15,30">
              <v:shape style="position:absolute;left:2538;top:1532;width:15;height:30" coordorigin="2538,1532" coordsize="15,30" path="m2538,1562l2553,1562,2553,1532,2538,1532,2538,1562xe" filled="true" fillcolor="#000000" stroked="false">
                <v:path arrowok="t"/>
                <v:fill type="solid"/>
              </v:shape>
            </v:group>
            <v:group style="position:absolute;left:2538;top:1562;width:15;height:30" coordorigin="2538,1562" coordsize="15,30">
              <v:shape style="position:absolute;left:2538;top:1562;width:15;height:30" coordorigin="2538,1562" coordsize="15,30" path="m2538,1592l2553,1592,2553,1562,2538,1562,2538,1592xe" filled="true" fillcolor="#000000" stroked="false">
                <v:path arrowok="t"/>
                <v:fill type="solid"/>
              </v:shape>
            </v:group>
            <v:group style="position:absolute;left:2538;top:1592;width:15;height:30" coordorigin="2538,1592" coordsize="15,30">
              <v:shape style="position:absolute;left:2538;top:1592;width:15;height:30" coordorigin="2538,1592" coordsize="15,30" path="m2538,1622l2553,1622,2553,1592,2538,1592,2538,1622xe" filled="true" fillcolor="#000000" stroked="false">
                <v:path arrowok="t"/>
                <v:fill type="solid"/>
              </v:shape>
            </v:group>
            <v:group style="position:absolute;left:2538;top:1622;width:15;height:30" coordorigin="2538,1622" coordsize="15,30">
              <v:shape style="position:absolute;left:2538;top:1622;width:15;height:30" coordorigin="2538,1622" coordsize="15,30" path="m2538,1652l2553,1652,2553,1622,2538,1622,2538,1652xe" filled="true" fillcolor="#000000" stroked="false">
                <v:path arrowok="t"/>
                <v:fill type="solid"/>
              </v:shape>
            </v:group>
            <v:group style="position:absolute;left:2538;top:1652;width:15;height:30" coordorigin="2538,1652" coordsize="15,30">
              <v:shape style="position:absolute;left:2538;top:1652;width:15;height:30" coordorigin="2538,1652" coordsize="15,30" path="m2538,1682l2553,1682,2553,1652,2538,1652,2538,1682xe" filled="true" fillcolor="#000000" stroked="false">
                <v:path arrowok="t"/>
                <v:fill type="solid"/>
              </v:shape>
            </v:group>
            <v:group style="position:absolute;left:2538;top:1682;width:15;height:30" coordorigin="2538,1682" coordsize="15,30">
              <v:shape style="position:absolute;left:2538;top:1682;width:15;height:30" coordorigin="2538,1682" coordsize="15,30" path="m2538,1712l2553,1712,2553,1682,2538,1682,2538,1712xe" filled="true" fillcolor="#000000" stroked="false">
                <v:path arrowok="t"/>
                <v:fill type="solid"/>
              </v:shape>
            </v:group>
            <v:group style="position:absolute;left:2538;top:1712;width:15;height:30" coordorigin="2538,1712" coordsize="15,30">
              <v:shape style="position:absolute;left:2538;top:1712;width:15;height:30" coordorigin="2538,1712" coordsize="15,30" path="m2538,1742l2553,1742,2553,1712,2538,1712,2538,1742xe" filled="true" fillcolor="#000000" stroked="false">
                <v:path arrowok="t"/>
                <v:fill type="solid"/>
              </v:shape>
            </v:group>
            <v:group style="position:absolute;left:2538;top:1742;width:15;height:30" coordorigin="2538,1742" coordsize="15,30">
              <v:shape style="position:absolute;left:2538;top:1742;width:15;height:30" coordorigin="2538,1742" coordsize="15,30" path="m2538,1772l2553,1772,2553,1742,2538,1742,2538,1772xe" filled="true" fillcolor="#000000" stroked="false">
                <v:path arrowok="t"/>
                <v:fill type="solid"/>
              </v:shape>
              <v:shape style="position:absolute;left:1187;top:1772;width:1382;height:105" type="#_x0000_t75" stroked="false">
                <v:imagedata r:id="rId96" o:title=""/>
              </v:shape>
              <v:shape style="position:absolute;left:2530;top:1862;width:1405;height:15" type="#_x0000_t75" stroked="false">
                <v:imagedata r:id="rId91" o:title=""/>
              </v:shape>
              <v:shape style="position:absolute;left:3928;top:1862;width:1299;height:15" type="#_x0000_t75" stroked="false">
                <v:imagedata r:id="rId92" o:title=""/>
              </v:shape>
              <v:shape style="position:absolute;left:5219;top:1862;width:1404;height:15" type="#_x0000_t75" stroked="false">
                <v:imagedata r:id="rId93" o:title=""/>
              </v:shape>
              <v:shape style="position:absolute;left:6616;top:1862;width:1404;height:15" type="#_x0000_t75" stroked="false">
                <v:imagedata r:id="rId93" o:title=""/>
              </v:shape>
              <v:shape style="position:absolute;left:8012;top:1862;width:1359;height:15" type="#_x0000_t75" stroked="false">
                <v:imagedata r:id="rId94" o:title=""/>
              </v:shape>
              <v:shape style="position:absolute;left:9364;top:1862;width:1374;height:15" type="#_x0000_t75" stroked="false">
                <v:imagedata r:id="rId95" o:title=""/>
              </v:shape>
            </v:group>
            <w10:wrap type="none"/>
          </v:group>
        </w:pict>
      </w:r>
      <w:r>
        <w:rPr/>
        <w:pict>
          <v:group style="position:absolute;margin-left:59.325001pt;margin-top:108.849998pt;width:477.6pt;height:5.25pt;mso-position-horizontal-relative:page;mso-position-vertical-relative:page;z-index:-1231720" coordorigin="1187,2177" coordsize="9552,105">
            <v:shape style="position:absolute;left:1187;top:2177;width:1382;height:105" type="#_x0000_t75" stroked="false">
              <v:imagedata r:id="rId96" o:title=""/>
            </v:shape>
            <v:shape style="position:absolute;left:2530;top:2267;width:1405;height:15" type="#_x0000_t75" stroked="false">
              <v:imagedata r:id="rId91" o:title=""/>
            </v:shape>
            <v:shape style="position:absolute;left:3928;top:2267;width:1299;height:15" type="#_x0000_t75" stroked="false">
              <v:imagedata r:id="rId92" o:title=""/>
            </v:shape>
            <v:shape style="position:absolute;left:5219;top:2267;width:1404;height:15" type="#_x0000_t75" stroked="false">
              <v:imagedata r:id="rId93" o:title=""/>
            </v:shape>
            <v:shape style="position:absolute;left:6616;top:2267;width:1404;height:15" type="#_x0000_t75" stroked="false">
              <v:imagedata r:id="rId93" o:title=""/>
            </v:shape>
            <v:shape style="position:absolute;left:8012;top:2267;width:1359;height:15" type="#_x0000_t75" stroked="false">
              <v:imagedata r:id="rId94" o:title=""/>
            </v:shape>
            <v:shape style="position:absolute;left:9364;top:2267;width:1374;height:15" type="#_x0000_t75" stroked="false">
              <v:imagedata r:id="rId95" o:title=""/>
            </v:shape>
            <w10:wrap type="none"/>
          </v:group>
        </w:pict>
      </w:r>
      <w:r>
        <w:rPr/>
        <w:pict>
          <v:group style="position:absolute;margin-left:59.325001pt;margin-top:129.119995pt;width:477.6pt;height:5.25pt;mso-position-horizontal-relative:page;mso-position-vertical-relative:page;z-index:-1231696" coordorigin="1187,2582" coordsize="9552,105">
            <v:shape style="position:absolute;left:1187;top:2582;width:1382;height:105" type="#_x0000_t75" stroked="false">
              <v:imagedata r:id="rId96" o:title=""/>
            </v:shape>
            <v:shape style="position:absolute;left:2530;top:2672;width:1405;height:15" type="#_x0000_t75" stroked="false">
              <v:imagedata r:id="rId91" o:title=""/>
            </v:shape>
            <v:shape style="position:absolute;left:3928;top:2672;width:1299;height:15" type="#_x0000_t75" stroked="false">
              <v:imagedata r:id="rId92" o:title=""/>
            </v:shape>
            <v:shape style="position:absolute;left:5219;top:2672;width:1404;height:15" type="#_x0000_t75" stroked="false">
              <v:imagedata r:id="rId93" o:title=""/>
            </v:shape>
            <v:shape style="position:absolute;left:6616;top:2672;width:1404;height:15" type="#_x0000_t75" stroked="false">
              <v:imagedata r:id="rId93" o:title=""/>
            </v:shape>
            <v:shape style="position:absolute;left:8012;top:2672;width:1359;height:15" type="#_x0000_t75" stroked="false">
              <v:imagedata r:id="rId94" o:title=""/>
            </v:shape>
            <v:shape style="position:absolute;left:9364;top:2672;width:1374;height:15" type="#_x0000_t75" stroked="false">
              <v:imagedata r:id="rId95" o:title=""/>
            </v:shape>
            <w10:wrap type="none"/>
          </v:group>
        </w:pict>
      </w:r>
    </w:p>
    <w:tbl>
      <w:tblPr>
        <w:tblW w:w="0" w:type="auto"/>
        <w:jc w:val="left"/>
        <w:tblInd w:w="251" w:type="dxa"/>
        <w:tblLayout w:type="fixed"/>
        <w:tblCellMar>
          <w:top w:w="0" w:type="dxa"/>
          <w:left w:w="0" w:type="dxa"/>
          <w:bottom w:w="0" w:type="dxa"/>
          <w:right w:w="0" w:type="dxa"/>
        </w:tblCellMar>
        <w:tblLook w:val="01E0"/>
      </w:tblPr>
      <w:tblGrid>
        <w:gridCol w:w="1374"/>
        <w:gridCol w:w="1397"/>
        <w:gridCol w:w="1292"/>
        <w:gridCol w:w="1397"/>
        <w:gridCol w:w="1397"/>
        <w:gridCol w:w="1352"/>
        <w:gridCol w:w="1359"/>
      </w:tblGrid>
      <w:tr>
        <w:trPr>
          <w:trHeight w:val="758" w:hRule="exact"/>
        </w:trPr>
        <w:tc>
          <w:tcPr>
            <w:tcW w:w="1374" w:type="dxa"/>
            <w:tcBorders>
              <w:top w:val="single" w:sz="12" w:space="0" w:color="000000"/>
              <w:left w:val="nil" w:sz="6" w:space="0" w:color="auto"/>
              <w:bottom w:val="nil" w:sz="6" w:space="0" w:color="auto"/>
              <w:right w:val="nil" w:sz="6" w:space="0" w:color="auto"/>
            </w:tcBorders>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97" w:type="dxa"/>
            <w:tcBorders>
              <w:top w:val="single" w:sz="12" w:space="0" w:color="000000"/>
              <w:left w:val="nil" w:sz="6" w:space="0" w:color="auto"/>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10,381,761.23</w:t>
            </w:r>
          </w:p>
        </w:tc>
        <w:tc>
          <w:tcPr>
            <w:tcW w:w="1292" w:type="dxa"/>
            <w:tcBorders>
              <w:top w:val="single" w:sz="12" w:space="0" w:color="000000"/>
              <w:left w:val="single" w:sz="6" w:space="0" w:color="000000"/>
              <w:bottom w:val="nil" w:sz="6" w:space="0" w:color="auto"/>
              <w:right w:val="single" w:sz="6" w:space="0" w:color="000000"/>
            </w:tcBorders>
          </w:tcPr>
          <w:p>
            <w:pPr/>
          </w:p>
        </w:tc>
        <w:tc>
          <w:tcPr>
            <w:tcW w:w="1397"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2"/>
              <w:ind w:left="134" w:right="0"/>
              <w:jc w:val="center"/>
              <w:rPr>
                <w:rFonts w:ascii="Times New Roman" w:hAnsi="Times New Roman" w:cs="Times New Roman" w:eastAsia="Times New Roman" w:hint="default"/>
                <w:sz w:val="18"/>
                <w:szCs w:val="18"/>
              </w:rPr>
            </w:pPr>
            <w:r>
              <w:rPr>
                <w:rFonts w:ascii="Times New Roman"/>
                <w:sz w:val="18"/>
              </w:rPr>
              <w:t>10,381,761.23</w:t>
            </w:r>
          </w:p>
        </w:tc>
        <w:tc>
          <w:tcPr>
            <w:tcW w:w="1397"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52,732,341.26</w:t>
            </w:r>
          </w:p>
        </w:tc>
        <w:tc>
          <w:tcPr>
            <w:tcW w:w="1352" w:type="dxa"/>
            <w:tcBorders>
              <w:top w:val="single" w:sz="12" w:space="0" w:color="000000"/>
              <w:left w:val="single" w:sz="6" w:space="0" w:color="000000"/>
              <w:bottom w:val="nil" w:sz="6" w:space="0" w:color="auto"/>
              <w:right w:val="single" w:sz="6" w:space="0" w:color="000000"/>
            </w:tcBorders>
          </w:tcPr>
          <w:p>
            <w:pPr/>
          </w:p>
        </w:tc>
        <w:tc>
          <w:tcPr>
            <w:tcW w:w="1359" w:type="dxa"/>
            <w:tcBorders>
              <w:top w:val="single" w:sz="12" w:space="0" w:color="000000"/>
              <w:left w:val="single" w:sz="6" w:space="0" w:color="000000"/>
              <w:bottom w:val="nil" w:sz="6" w:space="0" w:color="auto"/>
              <w:right w:val="nil" w:sz="6" w:space="0" w:color="auto"/>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52,732,341.26</w:t>
            </w:r>
          </w:p>
        </w:tc>
      </w:tr>
      <w:tr>
        <w:trPr>
          <w:trHeight w:val="306" w:hRule="exact"/>
        </w:trPr>
        <w:tc>
          <w:tcPr>
            <w:tcW w:w="1374" w:type="dxa"/>
            <w:tcBorders>
              <w:top w:val="nil" w:sz="6" w:space="0" w:color="auto"/>
              <w:left w:val="nil" w:sz="6" w:space="0" w:color="auto"/>
              <w:bottom w:val="nil" w:sz="6" w:space="0" w:color="auto"/>
              <w:right w:val="single" w:sz="6" w:space="0" w:color="000000"/>
            </w:tcBorders>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9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46,623,012.26</w:t>
            </w:r>
          </w:p>
        </w:tc>
        <w:tc>
          <w:tcPr>
            <w:tcW w:w="1292" w:type="dxa"/>
            <w:tcBorders>
              <w:top w:val="nil" w:sz="6" w:space="0" w:color="auto"/>
              <w:left w:val="single" w:sz="6" w:space="0" w:color="000000"/>
              <w:bottom w:val="nil" w:sz="6" w:space="0" w:color="auto"/>
              <w:right w:val="single" w:sz="6" w:space="0" w:color="000000"/>
            </w:tcBorders>
          </w:tcPr>
          <w:p>
            <w:pPr/>
          </w:p>
        </w:tc>
        <w:tc>
          <w:tcPr>
            <w:tcW w:w="139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34" w:right="0"/>
              <w:jc w:val="center"/>
              <w:rPr>
                <w:rFonts w:ascii="Times New Roman" w:hAnsi="Times New Roman" w:cs="Times New Roman" w:eastAsia="Times New Roman" w:hint="default"/>
                <w:sz w:val="18"/>
                <w:szCs w:val="18"/>
              </w:rPr>
            </w:pPr>
            <w:r>
              <w:rPr>
                <w:rFonts w:ascii="Times New Roman"/>
                <w:sz w:val="18"/>
              </w:rPr>
              <w:t>46,623,012.26</w:t>
            </w:r>
          </w:p>
        </w:tc>
        <w:tc>
          <w:tcPr>
            <w:tcW w:w="139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34,771,272.45</w:t>
            </w:r>
          </w:p>
        </w:tc>
        <w:tc>
          <w:tcPr>
            <w:tcW w:w="1352" w:type="dxa"/>
            <w:tcBorders>
              <w:top w:val="nil" w:sz="6" w:space="0" w:color="auto"/>
              <w:left w:val="single" w:sz="6" w:space="0" w:color="000000"/>
              <w:bottom w:val="nil" w:sz="6" w:space="0" w:color="auto"/>
              <w:right w:val="single" w:sz="6" w:space="0" w:color="000000"/>
            </w:tcBorders>
          </w:tcPr>
          <w:p>
            <w:pPr/>
          </w:p>
        </w:tc>
        <w:tc>
          <w:tcPr>
            <w:tcW w:w="1359"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34,771,272.45</w:t>
            </w:r>
          </w:p>
        </w:tc>
      </w:tr>
      <w:tr>
        <w:trPr>
          <w:trHeight w:val="100" w:hRule="exact"/>
        </w:trPr>
        <w:tc>
          <w:tcPr>
            <w:tcW w:w="1374" w:type="dxa"/>
            <w:tcBorders>
              <w:top w:val="nil" w:sz="6" w:space="0" w:color="auto"/>
              <w:left w:val="nil" w:sz="6" w:space="0" w:color="auto"/>
              <w:bottom w:val="nil" w:sz="6" w:space="0" w:color="auto"/>
              <w:right w:val="nil" w:sz="6" w:space="0" w:color="auto"/>
            </w:tcBorders>
          </w:tcPr>
          <w:p>
            <w:pPr/>
          </w:p>
        </w:tc>
        <w:tc>
          <w:tcPr>
            <w:tcW w:w="1397" w:type="dxa"/>
            <w:tcBorders>
              <w:top w:val="nil" w:sz="6" w:space="0" w:color="auto"/>
              <w:left w:val="nil" w:sz="6" w:space="0" w:color="auto"/>
              <w:bottom w:val="nil" w:sz="6" w:space="0" w:color="auto"/>
              <w:right w:val="single" w:sz="6" w:space="0" w:color="000000"/>
            </w:tcBorders>
          </w:tcPr>
          <w:p>
            <w:pPr/>
          </w:p>
        </w:tc>
        <w:tc>
          <w:tcPr>
            <w:tcW w:w="1292" w:type="dxa"/>
            <w:tcBorders>
              <w:top w:val="nil" w:sz="6" w:space="0" w:color="auto"/>
              <w:left w:val="single" w:sz="6" w:space="0" w:color="000000"/>
              <w:bottom w:val="nil" w:sz="6" w:space="0" w:color="auto"/>
              <w:right w:val="single" w:sz="6" w:space="0" w:color="000000"/>
            </w:tcBorders>
          </w:tcPr>
          <w:p>
            <w:pPr/>
          </w:p>
        </w:tc>
        <w:tc>
          <w:tcPr>
            <w:tcW w:w="1397" w:type="dxa"/>
            <w:tcBorders>
              <w:top w:val="nil" w:sz="6" w:space="0" w:color="auto"/>
              <w:left w:val="single" w:sz="6" w:space="0" w:color="000000"/>
              <w:bottom w:val="nil" w:sz="6" w:space="0" w:color="auto"/>
              <w:right w:val="single" w:sz="6" w:space="0" w:color="000000"/>
            </w:tcBorders>
          </w:tcPr>
          <w:p>
            <w:pPr/>
          </w:p>
        </w:tc>
        <w:tc>
          <w:tcPr>
            <w:tcW w:w="1397" w:type="dxa"/>
            <w:tcBorders>
              <w:top w:val="nil" w:sz="6" w:space="0" w:color="auto"/>
              <w:left w:val="single" w:sz="6" w:space="0" w:color="000000"/>
              <w:bottom w:val="nil" w:sz="6" w:space="0" w:color="auto"/>
              <w:right w:val="single" w:sz="6" w:space="0" w:color="000000"/>
            </w:tcBorders>
          </w:tcPr>
          <w:p>
            <w:pPr/>
          </w:p>
        </w:tc>
        <w:tc>
          <w:tcPr>
            <w:tcW w:w="1352" w:type="dxa"/>
            <w:tcBorders>
              <w:top w:val="nil" w:sz="6" w:space="0" w:color="auto"/>
              <w:left w:val="single" w:sz="6" w:space="0" w:color="000000"/>
              <w:bottom w:val="nil" w:sz="6" w:space="0" w:color="auto"/>
              <w:right w:val="single" w:sz="6" w:space="0" w:color="000000"/>
            </w:tcBorders>
          </w:tcPr>
          <w:p>
            <w:pPr/>
          </w:p>
        </w:tc>
        <w:tc>
          <w:tcPr>
            <w:tcW w:w="1359" w:type="dxa"/>
            <w:tcBorders>
              <w:top w:val="nil" w:sz="6" w:space="0" w:color="auto"/>
              <w:left w:val="single" w:sz="6" w:space="0" w:color="000000"/>
              <w:bottom w:val="nil" w:sz="6" w:space="0" w:color="auto"/>
              <w:right w:val="nil" w:sz="6" w:space="0" w:color="auto"/>
            </w:tcBorders>
          </w:tcPr>
          <w:p>
            <w:pPr/>
          </w:p>
        </w:tc>
      </w:tr>
      <w:tr>
        <w:trPr>
          <w:trHeight w:val="305" w:hRule="exact"/>
        </w:trPr>
        <w:tc>
          <w:tcPr>
            <w:tcW w:w="1374"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9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334,531,955.78</w:t>
            </w:r>
          </w:p>
        </w:tc>
        <w:tc>
          <w:tcPr>
            <w:tcW w:w="129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23,640,623.65</w:t>
            </w:r>
          </w:p>
        </w:tc>
        <w:tc>
          <w:tcPr>
            <w:tcW w:w="139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43" w:right="0"/>
              <w:jc w:val="center"/>
              <w:rPr>
                <w:rFonts w:ascii="Times New Roman" w:hAnsi="Times New Roman" w:cs="Times New Roman" w:eastAsia="Times New Roman" w:hint="default"/>
                <w:sz w:val="18"/>
                <w:szCs w:val="18"/>
              </w:rPr>
            </w:pPr>
            <w:r>
              <w:rPr>
                <w:rFonts w:ascii="Times New Roman"/>
                <w:sz w:val="18"/>
              </w:rPr>
              <w:t>310,891,332.13</w:t>
            </w:r>
          </w:p>
        </w:tc>
        <w:tc>
          <w:tcPr>
            <w:tcW w:w="139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192,264,478.53</w:t>
            </w:r>
          </w:p>
        </w:tc>
        <w:tc>
          <w:tcPr>
            <w:tcW w:w="135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1,224,133.35</w:t>
            </w:r>
          </w:p>
        </w:tc>
        <w:tc>
          <w:tcPr>
            <w:tcW w:w="1359"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191,040,345.18</w:t>
            </w:r>
          </w:p>
        </w:tc>
      </w:tr>
      <w:tr>
        <w:trPr>
          <w:trHeight w:val="100" w:hRule="exact"/>
        </w:trPr>
        <w:tc>
          <w:tcPr>
            <w:tcW w:w="1374" w:type="dxa"/>
            <w:tcBorders>
              <w:top w:val="nil" w:sz="6" w:space="0" w:color="auto"/>
              <w:left w:val="nil" w:sz="6" w:space="0" w:color="auto"/>
              <w:bottom w:val="nil" w:sz="6" w:space="0" w:color="auto"/>
              <w:right w:val="nil" w:sz="6" w:space="0" w:color="auto"/>
            </w:tcBorders>
          </w:tcPr>
          <w:p>
            <w:pPr/>
          </w:p>
        </w:tc>
        <w:tc>
          <w:tcPr>
            <w:tcW w:w="1397" w:type="dxa"/>
            <w:tcBorders>
              <w:top w:val="nil" w:sz="6" w:space="0" w:color="auto"/>
              <w:left w:val="nil" w:sz="6" w:space="0" w:color="auto"/>
              <w:bottom w:val="nil" w:sz="6" w:space="0" w:color="auto"/>
              <w:right w:val="single" w:sz="6" w:space="0" w:color="000000"/>
            </w:tcBorders>
          </w:tcPr>
          <w:p>
            <w:pPr/>
          </w:p>
        </w:tc>
        <w:tc>
          <w:tcPr>
            <w:tcW w:w="1292" w:type="dxa"/>
            <w:tcBorders>
              <w:top w:val="nil" w:sz="6" w:space="0" w:color="auto"/>
              <w:left w:val="single" w:sz="6" w:space="0" w:color="000000"/>
              <w:bottom w:val="nil" w:sz="6" w:space="0" w:color="auto"/>
              <w:right w:val="single" w:sz="6" w:space="0" w:color="000000"/>
            </w:tcBorders>
          </w:tcPr>
          <w:p>
            <w:pPr/>
          </w:p>
        </w:tc>
        <w:tc>
          <w:tcPr>
            <w:tcW w:w="1397" w:type="dxa"/>
            <w:tcBorders>
              <w:top w:val="nil" w:sz="6" w:space="0" w:color="auto"/>
              <w:left w:val="single" w:sz="6" w:space="0" w:color="000000"/>
              <w:bottom w:val="nil" w:sz="6" w:space="0" w:color="auto"/>
              <w:right w:val="single" w:sz="6" w:space="0" w:color="000000"/>
            </w:tcBorders>
          </w:tcPr>
          <w:p>
            <w:pPr/>
          </w:p>
        </w:tc>
        <w:tc>
          <w:tcPr>
            <w:tcW w:w="1397" w:type="dxa"/>
            <w:tcBorders>
              <w:top w:val="nil" w:sz="6" w:space="0" w:color="auto"/>
              <w:left w:val="single" w:sz="6" w:space="0" w:color="000000"/>
              <w:bottom w:val="nil" w:sz="6" w:space="0" w:color="auto"/>
              <w:right w:val="single" w:sz="6" w:space="0" w:color="000000"/>
            </w:tcBorders>
          </w:tcPr>
          <w:p>
            <w:pPr/>
          </w:p>
        </w:tc>
        <w:tc>
          <w:tcPr>
            <w:tcW w:w="1352" w:type="dxa"/>
            <w:tcBorders>
              <w:top w:val="nil" w:sz="6" w:space="0" w:color="auto"/>
              <w:left w:val="single" w:sz="6" w:space="0" w:color="000000"/>
              <w:bottom w:val="nil" w:sz="6" w:space="0" w:color="auto"/>
              <w:right w:val="single" w:sz="6" w:space="0" w:color="000000"/>
            </w:tcBorders>
          </w:tcPr>
          <w:p>
            <w:pPr/>
          </w:p>
        </w:tc>
        <w:tc>
          <w:tcPr>
            <w:tcW w:w="1359" w:type="dxa"/>
            <w:tcBorders>
              <w:top w:val="nil" w:sz="6" w:space="0" w:color="auto"/>
              <w:left w:val="single" w:sz="6" w:space="0" w:color="000000"/>
              <w:bottom w:val="nil" w:sz="6" w:space="0" w:color="auto"/>
              <w:right w:val="nil" w:sz="6" w:space="0" w:color="auto"/>
            </w:tcBorders>
          </w:tcPr>
          <w:p>
            <w:pPr/>
          </w:p>
        </w:tc>
      </w:tr>
      <w:tr>
        <w:trPr>
          <w:trHeight w:val="300" w:hRule="exact"/>
        </w:trPr>
        <w:tc>
          <w:tcPr>
            <w:tcW w:w="1374" w:type="dxa"/>
            <w:tcBorders>
              <w:top w:val="nil" w:sz="6" w:space="0" w:color="auto"/>
              <w:left w:val="nil" w:sz="6" w:space="0" w:color="auto"/>
              <w:bottom w:val="nil" w:sz="6" w:space="0" w:color="auto"/>
              <w:right w:val="single" w:sz="6" w:space="0" w:color="000000"/>
            </w:tcBorders>
          </w:tcPr>
          <w:p>
            <w:pPr>
              <w:pStyle w:val="TableParagraph"/>
              <w:spacing w:line="240" w:lineRule="auto" w:before="29"/>
              <w:ind w:left="120"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1397"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269,789,810.76</w:t>
            </w:r>
          </w:p>
        </w:tc>
        <w:tc>
          <w:tcPr>
            <w:tcW w:w="1292"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89"/>
              <w:jc w:val="right"/>
              <w:rPr>
                <w:rFonts w:ascii="Times New Roman" w:hAnsi="Times New Roman" w:cs="Times New Roman" w:eastAsia="Times New Roman" w:hint="default"/>
                <w:sz w:val="18"/>
                <w:szCs w:val="18"/>
              </w:rPr>
            </w:pPr>
            <w:r>
              <w:rPr>
                <w:rFonts w:ascii="Times New Roman"/>
                <w:sz w:val="18"/>
              </w:rPr>
              <w:t>36,501,703.66</w:t>
            </w:r>
          </w:p>
        </w:tc>
        <w:tc>
          <w:tcPr>
            <w:tcW w:w="1397"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left="43" w:right="0"/>
              <w:jc w:val="center"/>
              <w:rPr>
                <w:rFonts w:ascii="Times New Roman" w:hAnsi="Times New Roman" w:cs="Times New Roman" w:eastAsia="Times New Roman" w:hint="default"/>
                <w:sz w:val="18"/>
                <w:szCs w:val="18"/>
              </w:rPr>
            </w:pPr>
            <w:r>
              <w:rPr>
                <w:rFonts w:ascii="Times New Roman"/>
                <w:sz w:val="18"/>
              </w:rPr>
              <w:t>233,288,107.10</w:t>
            </w:r>
          </w:p>
        </w:tc>
        <w:tc>
          <w:tcPr>
            <w:tcW w:w="1397"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89"/>
              <w:jc w:val="right"/>
              <w:rPr>
                <w:rFonts w:ascii="Times New Roman" w:hAnsi="Times New Roman" w:cs="Times New Roman" w:eastAsia="Times New Roman" w:hint="default"/>
                <w:sz w:val="18"/>
                <w:szCs w:val="18"/>
              </w:rPr>
            </w:pPr>
            <w:r>
              <w:rPr>
                <w:rFonts w:ascii="Times New Roman"/>
                <w:sz w:val="18"/>
              </w:rPr>
              <w:t>254,471,216.06</w:t>
            </w:r>
          </w:p>
        </w:tc>
        <w:tc>
          <w:tcPr>
            <w:tcW w:w="1352"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89"/>
              <w:jc w:val="right"/>
              <w:rPr>
                <w:rFonts w:ascii="Times New Roman" w:hAnsi="Times New Roman" w:cs="Times New Roman" w:eastAsia="Times New Roman" w:hint="default"/>
                <w:sz w:val="18"/>
                <w:szCs w:val="18"/>
              </w:rPr>
            </w:pPr>
            <w:r>
              <w:rPr>
                <w:rFonts w:ascii="Times New Roman"/>
                <w:sz w:val="18"/>
              </w:rPr>
              <w:t>10,549,880.80</w:t>
            </w:r>
          </w:p>
        </w:tc>
        <w:tc>
          <w:tcPr>
            <w:tcW w:w="1359" w:type="dxa"/>
            <w:tcBorders>
              <w:top w:val="nil" w:sz="6" w:space="0" w:color="auto"/>
              <w:left w:val="single" w:sz="6" w:space="0" w:color="000000"/>
              <w:bottom w:val="nil" w:sz="6" w:space="0" w:color="auto"/>
              <w:right w:val="nil" w:sz="6" w:space="0" w:color="auto"/>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243,921,335.26</w:t>
            </w:r>
          </w:p>
        </w:tc>
      </w:tr>
      <w:tr>
        <w:trPr>
          <w:trHeight w:val="105" w:hRule="exact"/>
        </w:trPr>
        <w:tc>
          <w:tcPr>
            <w:tcW w:w="1374" w:type="dxa"/>
            <w:tcBorders>
              <w:top w:val="nil" w:sz="6" w:space="0" w:color="auto"/>
              <w:left w:val="nil" w:sz="6" w:space="0" w:color="auto"/>
              <w:bottom w:val="nil" w:sz="6" w:space="0" w:color="auto"/>
              <w:right w:val="nil" w:sz="6" w:space="0" w:color="auto"/>
            </w:tcBorders>
          </w:tcPr>
          <w:p>
            <w:pPr/>
          </w:p>
        </w:tc>
        <w:tc>
          <w:tcPr>
            <w:tcW w:w="1397" w:type="dxa"/>
            <w:tcBorders>
              <w:top w:val="nil" w:sz="6" w:space="0" w:color="auto"/>
              <w:left w:val="nil" w:sz="6" w:space="0" w:color="auto"/>
              <w:bottom w:val="nil" w:sz="6" w:space="0" w:color="auto"/>
              <w:right w:val="single" w:sz="6" w:space="0" w:color="000000"/>
            </w:tcBorders>
          </w:tcPr>
          <w:p>
            <w:pPr/>
          </w:p>
        </w:tc>
        <w:tc>
          <w:tcPr>
            <w:tcW w:w="1292" w:type="dxa"/>
            <w:tcBorders>
              <w:top w:val="nil" w:sz="6" w:space="0" w:color="auto"/>
              <w:left w:val="single" w:sz="6" w:space="0" w:color="000000"/>
              <w:bottom w:val="nil" w:sz="6" w:space="0" w:color="auto"/>
              <w:right w:val="single" w:sz="6" w:space="0" w:color="000000"/>
            </w:tcBorders>
          </w:tcPr>
          <w:p>
            <w:pPr/>
          </w:p>
        </w:tc>
        <w:tc>
          <w:tcPr>
            <w:tcW w:w="1397" w:type="dxa"/>
            <w:tcBorders>
              <w:top w:val="nil" w:sz="6" w:space="0" w:color="auto"/>
              <w:left w:val="single" w:sz="6" w:space="0" w:color="000000"/>
              <w:bottom w:val="nil" w:sz="6" w:space="0" w:color="auto"/>
              <w:right w:val="single" w:sz="6" w:space="0" w:color="000000"/>
            </w:tcBorders>
          </w:tcPr>
          <w:p>
            <w:pPr/>
          </w:p>
        </w:tc>
        <w:tc>
          <w:tcPr>
            <w:tcW w:w="1397" w:type="dxa"/>
            <w:tcBorders>
              <w:top w:val="nil" w:sz="6" w:space="0" w:color="auto"/>
              <w:left w:val="single" w:sz="6" w:space="0" w:color="000000"/>
              <w:bottom w:val="nil" w:sz="6" w:space="0" w:color="auto"/>
              <w:right w:val="single" w:sz="6" w:space="0" w:color="000000"/>
            </w:tcBorders>
          </w:tcPr>
          <w:p>
            <w:pPr/>
          </w:p>
        </w:tc>
        <w:tc>
          <w:tcPr>
            <w:tcW w:w="1352" w:type="dxa"/>
            <w:tcBorders>
              <w:top w:val="nil" w:sz="6" w:space="0" w:color="auto"/>
              <w:left w:val="single" w:sz="6" w:space="0" w:color="000000"/>
              <w:bottom w:val="nil" w:sz="6" w:space="0" w:color="auto"/>
              <w:right w:val="single" w:sz="6" w:space="0" w:color="000000"/>
            </w:tcBorders>
          </w:tcPr>
          <w:p>
            <w:pPr/>
          </w:p>
        </w:tc>
        <w:tc>
          <w:tcPr>
            <w:tcW w:w="1359" w:type="dxa"/>
            <w:tcBorders>
              <w:top w:val="nil" w:sz="6" w:space="0" w:color="auto"/>
              <w:left w:val="single" w:sz="6" w:space="0" w:color="000000"/>
              <w:bottom w:val="nil" w:sz="6" w:space="0" w:color="auto"/>
              <w:right w:val="nil" w:sz="6" w:space="0" w:color="auto"/>
            </w:tcBorders>
          </w:tcPr>
          <w:p>
            <w:pPr/>
          </w:p>
        </w:tc>
      </w:tr>
      <w:tr>
        <w:trPr>
          <w:trHeight w:val="391" w:hRule="exact"/>
        </w:trPr>
        <w:tc>
          <w:tcPr>
            <w:tcW w:w="1374" w:type="dxa"/>
            <w:tcBorders>
              <w:top w:val="nil" w:sz="6" w:space="0" w:color="auto"/>
              <w:left w:val="nil" w:sz="6" w:space="0" w:color="auto"/>
              <w:bottom w:val="nil" w:sz="6" w:space="0" w:color="auto"/>
              <w:right w:val="single" w:sz="6" w:space="0" w:color="000000"/>
            </w:tcBorders>
          </w:tcPr>
          <w:p>
            <w:pPr>
              <w:pStyle w:val="TableParagraph"/>
              <w:spacing w:line="240" w:lineRule="auto" w:before="30"/>
              <w:ind w:left="120"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97"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92,428,783.88</w:t>
            </w:r>
          </w:p>
        </w:tc>
        <w:tc>
          <w:tcPr>
            <w:tcW w:w="1292" w:type="dxa"/>
            <w:tcBorders>
              <w:top w:val="nil" w:sz="6" w:space="0" w:color="auto"/>
              <w:left w:val="single" w:sz="6" w:space="0" w:color="000000"/>
              <w:bottom w:val="nil" w:sz="6" w:space="0" w:color="auto"/>
              <w:right w:val="single" w:sz="6" w:space="0" w:color="000000"/>
            </w:tcBorders>
          </w:tcPr>
          <w:p>
            <w:pPr/>
          </w:p>
        </w:tc>
        <w:tc>
          <w:tcPr>
            <w:tcW w:w="1397"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left="134" w:right="0"/>
              <w:jc w:val="center"/>
              <w:rPr>
                <w:rFonts w:ascii="Times New Roman" w:hAnsi="Times New Roman" w:cs="Times New Roman" w:eastAsia="Times New Roman" w:hint="default"/>
                <w:sz w:val="18"/>
                <w:szCs w:val="18"/>
              </w:rPr>
            </w:pPr>
            <w:r>
              <w:rPr>
                <w:rFonts w:ascii="Times New Roman"/>
                <w:sz w:val="18"/>
              </w:rPr>
              <w:t>92,428,783.88</w:t>
            </w:r>
          </w:p>
        </w:tc>
        <w:tc>
          <w:tcPr>
            <w:tcW w:w="1397"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89"/>
              <w:jc w:val="right"/>
              <w:rPr>
                <w:rFonts w:ascii="Times New Roman" w:hAnsi="Times New Roman" w:cs="Times New Roman" w:eastAsia="Times New Roman" w:hint="default"/>
                <w:sz w:val="18"/>
                <w:szCs w:val="18"/>
              </w:rPr>
            </w:pPr>
            <w:r>
              <w:rPr>
                <w:rFonts w:ascii="Times New Roman"/>
                <w:sz w:val="18"/>
              </w:rPr>
              <w:t>61,137,361.67</w:t>
            </w:r>
          </w:p>
        </w:tc>
        <w:tc>
          <w:tcPr>
            <w:tcW w:w="1352" w:type="dxa"/>
            <w:tcBorders>
              <w:top w:val="nil" w:sz="6" w:space="0" w:color="auto"/>
              <w:left w:val="single" w:sz="6" w:space="0" w:color="000000"/>
              <w:bottom w:val="nil" w:sz="6" w:space="0" w:color="auto"/>
              <w:right w:val="single" w:sz="6" w:space="0" w:color="000000"/>
            </w:tcBorders>
          </w:tcPr>
          <w:p>
            <w:pPr/>
          </w:p>
        </w:tc>
        <w:tc>
          <w:tcPr>
            <w:tcW w:w="1359" w:type="dxa"/>
            <w:tcBorders>
              <w:top w:val="nil" w:sz="6" w:space="0" w:color="auto"/>
              <w:left w:val="single" w:sz="6" w:space="0" w:color="000000"/>
              <w:bottom w:val="nil" w:sz="6" w:space="0" w:color="auto"/>
              <w:right w:val="nil" w:sz="6" w:space="0" w:color="auto"/>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61,137,361.67</w:t>
            </w:r>
          </w:p>
        </w:tc>
      </w:tr>
      <w:tr>
        <w:trPr>
          <w:trHeight w:val="305" w:hRule="exact"/>
        </w:trPr>
        <w:tc>
          <w:tcPr>
            <w:tcW w:w="1374"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139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12,377,845.56</w:t>
            </w:r>
          </w:p>
        </w:tc>
        <w:tc>
          <w:tcPr>
            <w:tcW w:w="1292" w:type="dxa"/>
            <w:tcBorders>
              <w:top w:val="nil" w:sz="6" w:space="0" w:color="auto"/>
              <w:left w:val="single" w:sz="6" w:space="0" w:color="000000"/>
              <w:bottom w:val="nil" w:sz="6" w:space="0" w:color="auto"/>
              <w:right w:val="single" w:sz="6" w:space="0" w:color="000000"/>
            </w:tcBorders>
          </w:tcPr>
          <w:p>
            <w:pPr/>
          </w:p>
        </w:tc>
        <w:tc>
          <w:tcPr>
            <w:tcW w:w="139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34" w:right="0"/>
              <w:jc w:val="center"/>
              <w:rPr>
                <w:rFonts w:ascii="Times New Roman" w:hAnsi="Times New Roman" w:cs="Times New Roman" w:eastAsia="Times New Roman" w:hint="default"/>
                <w:sz w:val="18"/>
                <w:szCs w:val="18"/>
              </w:rPr>
            </w:pPr>
            <w:r>
              <w:rPr>
                <w:rFonts w:ascii="Times New Roman"/>
                <w:sz w:val="18"/>
              </w:rPr>
              <w:t>12,377,845.56</w:t>
            </w:r>
          </w:p>
        </w:tc>
        <w:tc>
          <w:tcPr>
            <w:tcW w:w="139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5,570,889.04</w:t>
            </w:r>
          </w:p>
        </w:tc>
        <w:tc>
          <w:tcPr>
            <w:tcW w:w="1352" w:type="dxa"/>
            <w:tcBorders>
              <w:top w:val="nil" w:sz="6" w:space="0" w:color="auto"/>
              <w:left w:val="single" w:sz="6" w:space="0" w:color="000000"/>
              <w:bottom w:val="nil" w:sz="6" w:space="0" w:color="auto"/>
              <w:right w:val="single" w:sz="6" w:space="0" w:color="000000"/>
            </w:tcBorders>
          </w:tcPr>
          <w:p>
            <w:pPr/>
          </w:p>
        </w:tc>
        <w:tc>
          <w:tcPr>
            <w:tcW w:w="1359"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5,570,889.04</w:t>
            </w:r>
          </w:p>
        </w:tc>
      </w:tr>
      <w:tr>
        <w:trPr>
          <w:trHeight w:val="100" w:hRule="exact"/>
        </w:trPr>
        <w:tc>
          <w:tcPr>
            <w:tcW w:w="1374" w:type="dxa"/>
            <w:tcBorders>
              <w:top w:val="nil" w:sz="6" w:space="0" w:color="auto"/>
              <w:left w:val="nil" w:sz="6" w:space="0" w:color="auto"/>
              <w:bottom w:val="nil" w:sz="6" w:space="0" w:color="auto"/>
              <w:right w:val="nil" w:sz="6" w:space="0" w:color="auto"/>
            </w:tcBorders>
          </w:tcPr>
          <w:p>
            <w:pPr/>
          </w:p>
        </w:tc>
        <w:tc>
          <w:tcPr>
            <w:tcW w:w="1397" w:type="dxa"/>
            <w:tcBorders>
              <w:top w:val="nil" w:sz="6" w:space="0" w:color="auto"/>
              <w:left w:val="nil" w:sz="6" w:space="0" w:color="auto"/>
              <w:bottom w:val="nil" w:sz="6" w:space="0" w:color="auto"/>
              <w:right w:val="single" w:sz="6" w:space="0" w:color="000000"/>
            </w:tcBorders>
          </w:tcPr>
          <w:p>
            <w:pPr/>
          </w:p>
        </w:tc>
        <w:tc>
          <w:tcPr>
            <w:tcW w:w="1292" w:type="dxa"/>
            <w:tcBorders>
              <w:top w:val="nil" w:sz="6" w:space="0" w:color="auto"/>
              <w:left w:val="single" w:sz="6" w:space="0" w:color="000000"/>
              <w:bottom w:val="nil" w:sz="6" w:space="0" w:color="auto"/>
              <w:right w:val="single" w:sz="6" w:space="0" w:color="000000"/>
            </w:tcBorders>
          </w:tcPr>
          <w:p>
            <w:pPr/>
          </w:p>
        </w:tc>
        <w:tc>
          <w:tcPr>
            <w:tcW w:w="1397" w:type="dxa"/>
            <w:tcBorders>
              <w:top w:val="nil" w:sz="6" w:space="0" w:color="auto"/>
              <w:left w:val="single" w:sz="6" w:space="0" w:color="000000"/>
              <w:bottom w:val="nil" w:sz="6" w:space="0" w:color="auto"/>
              <w:right w:val="single" w:sz="6" w:space="0" w:color="000000"/>
            </w:tcBorders>
          </w:tcPr>
          <w:p>
            <w:pPr/>
          </w:p>
        </w:tc>
        <w:tc>
          <w:tcPr>
            <w:tcW w:w="1397" w:type="dxa"/>
            <w:tcBorders>
              <w:top w:val="nil" w:sz="6" w:space="0" w:color="auto"/>
              <w:left w:val="single" w:sz="6" w:space="0" w:color="000000"/>
              <w:bottom w:val="nil" w:sz="6" w:space="0" w:color="auto"/>
              <w:right w:val="single" w:sz="6" w:space="0" w:color="000000"/>
            </w:tcBorders>
          </w:tcPr>
          <w:p>
            <w:pPr/>
          </w:p>
        </w:tc>
        <w:tc>
          <w:tcPr>
            <w:tcW w:w="1352" w:type="dxa"/>
            <w:tcBorders>
              <w:top w:val="nil" w:sz="6" w:space="0" w:color="auto"/>
              <w:left w:val="single" w:sz="6" w:space="0" w:color="000000"/>
              <w:bottom w:val="nil" w:sz="6" w:space="0" w:color="auto"/>
              <w:right w:val="single" w:sz="6" w:space="0" w:color="000000"/>
            </w:tcBorders>
          </w:tcPr>
          <w:p>
            <w:pPr/>
          </w:p>
        </w:tc>
        <w:tc>
          <w:tcPr>
            <w:tcW w:w="1359" w:type="dxa"/>
            <w:tcBorders>
              <w:top w:val="nil" w:sz="6" w:space="0" w:color="auto"/>
              <w:left w:val="single" w:sz="6" w:space="0" w:color="000000"/>
              <w:bottom w:val="nil" w:sz="6" w:space="0" w:color="auto"/>
              <w:right w:val="nil" w:sz="6" w:space="0" w:color="auto"/>
            </w:tcBorders>
          </w:tcPr>
          <w:p>
            <w:pPr/>
          </w:p>
        </w:tc>
      </w:tr>
      <w:tr>
        <w:trPr>
          <w:trHeight w:val="305" w:hRule="exact"/>
        </w:trPr>
        <w:tc>
          <w:tcPr>
            <w:tcW w:w="1374"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97" w:type="dxa"/>
            <w:tcBorders>
              <w:top w:val="nil" w:sz="6" w:space="0" w:color="auto"/>
              <w:left w:val="single" w:sz="6" w:space="0" w:color="000000"/>
              <w:bottom w:val="nil" w:sz="6" w:space="0" w:color="auto"/>
              <w:right w:val="single" w:sz="6" w:space="0" w:color="000000"/>
            </w:tcBorders>
          </w:tcPr>
          <w:p>
            <w:pPr/>
          </w:p>
        </w:tc>
        <w:tc>
          <w:tcPr>
            <w:tcW w:w="1292" w:type="dxa"/>
            <w:tcBorders>
              <w:top w:val="nil" w:sz="6" w:space="0" w:color="auto"/>
              <w:left w:val="single" w:sz="6" w:space="0" w:color="000000"/>
              <w:bottom w:val="nil" w:sz="6" w:space="0" w:color="auto"/>
              <w:right w:val="single" w:sz="6" w:space="0" w:color="000000"/>
            </w:tcBorders>
          </w:tcPr>
          <w:p>
            <w:pPr/>
          </w:p>
        </w:tc>
        <w:tc>
          <w:tcPr>
            <w:tcW w:w="1397" w:type="dxa"/>
            <w:tcBorders>
              <w:top w:val="nil" w:sz="6" w:space="0" w:color="auto"/>
              <w:left w:val="single" w:sz="6" w:space="0" w:color="000000"/>
              <w:bottom w:val="nil" w:sz="6" w:space="0" w:color="auto"/>
              <w:right w:val="single" w:sz="6" w:space="0" w:color="000000"/>
            </w:tcBorders>
          </w:tcPr>
          <w:p>
            <w:pPr/>
          </w:p>
        </w:tc>
        <w:tc>
          <w:tcPr>
            <w:tcW w:w="139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2,031,592.13</w:t>
            </w:r>
          </w:p>
        </w:tc>
        <w:tc>
          <w:tcPr>
            <w:tcW w:w="1352" w:type="dxa"/>
            <w:tcBorders>
              <w:top w:val="nil" w:sz="6" w:space="0" w:color="auto"/>
              <w:left w:val="single" w:sz="6" w:space="0" w:color="000000"/>
              <w:bottom w:val="nil" w:sz="6" w:space="0" w:color="auto"/>
              <w:right w:val="single" w:sz="6" w:space="0" w:color="000000"/>
            </w:tcBorders>
          </w:tcPr>
          <w:p>
            <w:pPr/>
          </w:p>
        </w:tc>
        <w:tc>
          <w:tcPr>
            <w:tcW w:w="1359"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2,031,592.13</w:t>
            </w:r>
          </w:p>
        </w:tc>
      </w:tr>
      <w:tr>
        <w:trPr>
          <w:trHeight w:val="100" w:hRule="exact"/>
        </w:trPr>
        <w:tc>
          <w:tcPr>
            <w:tcW w:w="1374" w:type="dxa"/>
            <w:tcBorders>
              <w:top w:val="nil" w:sz="6" w:space="0" w:color="auto"/>
              <w:left w:val="nil" w:sz="6" w:space="0" w:color="auto"/>
              <w:bottom w:val="nil" w:sz="6" w:space="0" w:color="auto"/>
              <w:right w:val="nil" w:sz="6" w:space="0" w:color="auto"/>
            </w:tcBorders>
          </w:tcPr>
          <w:p>
            <w:pPr/>
          </w:p>
        </w:tc>
        <w:tc>
          <w:tcPr>
            <w:tcW w:w="1397" w:type="dxa"/>
            <w:tcBorders>
              <w:top w:val="nil" w:sz="6" w:space="0" w:color="auto"/>
              <w:left w:val="nil" w:sz="6" w:space="0" w:color="auto"/>
              <w:bottom w:val="nil" w:sz="6" w:space="0" w:color="auto"/>
              <w:right w:val="single" w:sz="6" w:space="0" w:color="000000"/>
            </w:tcBorders>
          </w:tcPr>
          <w:p>
            <w:pPr/>
          </w:p>
        </w:tc>
        <w:tc>
          <w:tcPr>
            <w:tcW w:w="1292" w:type="dxa"/>
            <w:tcBorders>
              <w:top w:val="nil" w:sz="6" w:space="0" w:color="auto"/>
              <w:left w:val="single" w:sz="6" w:space="0" w:color="000000"/>
              <w:bottom w:val="nil" w:sz="6" w:space="0" w:color="auto"/>
              <w:right w:val="single" w:sz="6" w:space="0" w:color="000000"/>
            </w:tcBorders>
          </w:tcPr>
          <w:p>
            <w:pPr/>
          </w:p>
        </w:tc>
        <w:tc>
          <w:tcPr>
            <w:tcW w:w="1397" w:type="dxa"/>
            <w:tcBorders>
              <w:top w:val="nil" w:sz="6" w:space="0" w:color="auto"/>
              <w:left w:val="single" w:sz="6" w:space="0" w:color="000000"/>
              <w:bottom w:val="nil" w:sz="6" w:space="0" w:color="auto"/>
              <w:right w:val="single" w:sz="6" w:space="0" w:color="000000"/>
            </w:tcBorders>
          </w:tcPr>
          <w:p>
            <w:pPr/>
          </w:p>
        </w:tc>
        <w:tc>
          <w:tcPr>
            <w:tcW w:w="1397" w:type="dxa"/>
            <w:tcBorders>
              <w:top w:val="nil" w:sz="6" w:space="0" w:color="auto"/>
              <w:left w:val="single" w:sz="6" w:space="0" w:color="000000"/>
              <w:bottom w:val="nil" w:sz="6" w:space="0" w:color="auto"/>
              <w:right w:val="single" w:sz="6" w:space="0" w:color="000000"/>
            </w:tcBorders>
          </w:tcPr>
          <w:p>
            <w:pPr/>
          </w:p>
        </w:tc>
        <w:tc>
          <w:tcPr>
            <w:tcW w:w="1352" w:type="dxa"/>
            <w:tcBorders>
              <w:top w:val="nil" w:sz="6" w:space="0" w:color="auto"/>
              <w:left w:val="single" w:sz="6" w:space="0" w:color="000000"/>
              <w:bottom w:val="nil" w:sz="6" w:space="0" w:color="auto"/>
              <w:right w:val="single" w:sz="6" w:space="0" w:color="000000"/>
            </w:tcBorders>
          </w:tcPr>
          <w:p>
            <w:pPr/>
          </w:p>
        </w:tc>
        <w:tc>
          <w:tcPr>
            <w:tcW w:w="1359" w:type="dxa"/>
            <w:tcBorders>
              <w:top w:val="nil" w:sz="6" w:space="0" w:color="auto"/>
              <w:left w:val="single" w:sz="6" w:space="0" w:color="000000"/>
              <w:bottom w:val="nil" w:sz="6" w:space="0" w:color="auto"/>
              <w:right w:val="nil" w:sz="6" w:space="0" w:color="auto"/>
            </w:tcBorders>
          </w:tcPr>
          <w:p>
            <w:pPr/>
          </w:p>
        </w:tc>
      </w:tr>
      <w:tr>
        <w:trPr>
          <w:trHeight w:val="405" w:hRule="exact"/>
        </w:trPr>
        <w:tc>
          <w:tcPr>
            <w:tcW w:w="1374" w:type="dxa"/>
            <w:tcBorders>
              <w:top w:val="nil" w:sz="6" w:space="0" w:color="auto"/>
              <w:left w:val="nil" w:sz="6" w:space="0" w:color="auto"/>
              <w:bottom w:val="single" w:sz="12" w:space="0" w:color="000000"/>
              <w:right w:val="single" w:sz="6" w:space="0" w:color="000000"/>
            </w:tcBorders>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97"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b/>
                <w:sz w:val="18"/>
              </w:rPr>
              <w:t>948,393,413.89</w:t>
            </w:r>
            <w:r>
              <w:rPr>
                <w:rFonts w:ascii="Times New Roman"/>
                <w:sz w:val="18"/>
              </w:rPr>
            </w:r>
          </w:p>
        </w:tc>
        <w:tc>
          <w:tcPr>
            <w:tcW w:w="1292"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b/>
                <w:sz w:val="18"/>
              </w:rPr>
              <w:t>84,416,828.54</w:t>
            </w:r>
            <w:r>
              <w:rPr>
                <w:rFonts w:ascii="Times New Roman"/>
                <w:sz w:val="18"/>
              </w:rPr>
            </w:r>
          </w:p>
        </w:tc>
        <w:tc>
          <w:tcPr>
            <w:tcW w:w="1397"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2"/>
              <w:ind w:left="43" w:right="0"/>
              <w:jc w:val="center"/>
              <w:rPr>
                <w:rFonts w:ascii="Times New Roman" w:hAnsi="Times New Roman" w:cs="Times New Roman" w:eastAsia="Times New Roman" w:hint="default"/>
                <w:sz w:val="18"/>
                <w:szCs w:val="18"/>
              </w:rPr>
            </w:pPr>
            <w:r>
              <w:rPr>
                <w:rFonts w:ascii="Times New Roman"/>
                <w:b/>
                <w:sz w:val="18"/>
              </w:rPr>
              <w:t>863,976,585.35</w:t>
            </w:r>
            <w:r>
              <w:rPr>
                <w:rFonts w:ascii="Times New Roman"/>
                <w:sz w:val="18"/>
              </w:rPr>
            </w:r>
          </w:p>
        </w:tc>
        <w:tc>
          <w:tcPr>
            <w:tcW w:w="1397"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b/>
                <w:sz w:val="18"/>
              </w:rPr>
              <w:t>804,023,255.58</w:t>
            </w:r>
            <w:r>
              <w:rPr>
                <w:rFonts w:ascii="Times New Roman"/>
                <w:sz w:val="18"/>
              </w:rPr>
            </w:r>
          </w:p>
        </w:tc>
        <w:tc>
          <w:tcPr>
            <w:tcW w:w="1352"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b/>
                <w:sz w:val="18"/>
              </w:rPr>
              <w:t>15,435,387.38</w:t>
            </w:r>
            <w:r>
              <w:rPr>
                <w:rFonts w:ascii="Times New Roman"/>
                <w:sz w:val="18"/>
              </w:rPr>
            </w:r>
          </w:p>
        </w:tc>
        <w:tc>
          <w:tcPr>
            <w:tcW w:w="1359" w:type="dxa"/>
            <w:tcBorders>
              <w:top w:val="nil" w:sz="6" w:space="0" w:color="auto"/>
              <w:left w:val="single" w:sz="6" w:space="0" w:color="000000"/>
              <w:bottom w:val="single" w:sz="12" w:space="0" w:color="000000"/>
              <w:right w:val="nil" w:sz="6" w:space="0" w:color="auto"/>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b/>
                <w:sz w:val="18"/>
              </w:rPr>
              <w:t>788,587,868.20</w:t>
            </w:r>
            <w:r>
              <w:rPr>
                <w:rFonts w:ascii="Times New Roman"/>
                <w:sz w:val="18"/>
              </w:rPr>
            </w:r>
          </w:p>
        </w:tc>
      </w:tr>
    </w:tbl>
    <w:p>
      <w:pPr>
        <w:spacing w:line="240" w:lineRule="auto" w:before="1"/>
        <w:rPr>
          <w:rFonts w:ascii="宋体" w:hAnsi="宋体" w:cs="宋体" w:eastAsia="宋体" w:hint="default"/>
          <w:b/>
          <w:bCs/>
          <w:sz w:val="6"/>
          <w:szCs w:val="6"/>
        </w:rPr>
      </w:pPr>
    </w:p>
    <w:p>
      <w:pPr>
        <w:spacing w:before="35"/>
        <w:ind w:left="221" w:right="289" w:firstLine="0"/>
        <w:jc w:val="left"/>
        <w:rPr>
          <w:rFonts w:ascii="宋体" w:hAnsi="宋体" w:cs="宋体" w:eastAsia="宋体" w:hint="default"/>
          <w:sz w:val="21"/>
          <w:szCs w:val="21"/>
        </w:rPr>
      </w:pPr>
      <w:r>
        <w:rPr/>
        <w:pict>
          <v:group style="position:absolute;margin-left:59.325001pt;margin-top:-90.336296pt;width:477.6pt;height:5.25pt;mso-position-horizontal-relative:page;mso-position-vertical-relative:paragraph;z-index:-1231672" coordorigin="1187,-1807" coordsize="9552,105">
            <v:shape style="position:absolute;left:1187;top:-1807;width:1382;height:105" type="#_x0000_t75" stroked="false">
              <v:imagedata r:id="rId96" o:title=""/>
            </v:shape>
            <v:shape style="position:absolute;left:2530;top:-1717;width:1405;height:15" type="#_x0000_t75" stroked="false">
              <v:imagedata r:id="rId91" o:title=""/>
            </v:shape>
            <v:shape style="position:absolute;left:3928;top:-1717;width:1299;height:15" type="#_x0000_t75" stroked="false">
              <v:imagedata r:id="rId92" o:title=""/>
            </v:shape>
            <v:shape style="position:absolute;left:5219;top:-1717;width:1404;height:15" type="#_x0000_t75" stroked="false">
              <v:imagedata r:id="rId93" o:title=""/>
            </v:shape>
            <v:shape style="position:absolute;left:6616;top:-1717;width:1404;height:15" type="#_x0000_t75" stroked="false">
              <v:imagedata r:id="rId93" o:title=""/>
            </v:shape>
            <v:shape style="position:absolute;left:8012;top:-1717;width:1359;height:15" type="#_x0000_t75" stroked="false">
              <v:imagedata r:id="rId94" o:title=""/>
            </v:shape>
            <v:shape style="position:absolute;left:9364;top:-1717;width:1374;height:15" type="#_x0000_t75" stroked="false">
              <v:imagedata r:id="rId95" o:title=""/>
            </v:shape>
            <w10:wrap type="none"/>
          </v:group>
        </w:pict>
      </w:r>
      <w:r>
        <w:rPr/>
        <w:pict>
          <v:group style="position:absolute;margin-left:59.325001pt;margin-top:-66.306297pt;width:477.6pt;height:.75pt;mso-position-horizontal-relative:page;mso-position-vertical-relative:paragraph;z-index:-1231648" coordorigin="1187,-1326" coordsize="9552,15">
            <v:shape style="position:absolute;left:1187;top:-1326;width:1352;height:15" type="#_x0000_t75" stroked="false">
              <v:imagedata r:id="rId90" o:title=""/>
            </v:shape>
            <v:shape style="position:absolute;left:2530;top:-1326;width:1405;height:15" type="#_x0000_t75" stroked="false">
              <v:imagedata r:id="rId91" o:title=""/>
            </v:shape>
            <v:shape style="position:absolute;left:3928;top:-1326;width:1299;height:15" type="#_x0000_t75" stroked="false">
              <v:imagedata r:id="rId92" o:title=""/>
            </v:shape>
            <v:shape style="position:absolute;left:5219;top:-1326;width:1404;height:15" type="#_x0000_t75" stroked="false">
              <v:imagedata r:id="rId93" o:title=""/>
            </v:shape>
            <v:shape style="position:absolute;left:6616;top:-1326;width:1404;height:15" type="#_x0000_t75" stroked="false">
              <v:imagedata r:id="rId93" o:title=""/>
            </v:shape>
            <v:shape style="position:absolute;left:8012;top:-1326;width:1359;height:15" type="#_x0000_t75" stroked="false">
              <v:imagedata r:id="rId94" o:title=""/>
            </v:shape>
            <v:shape style="position:absolute;left:9364;top:-1326;width:1374;height:15" type="#_x0000_t75" stroked="false">
              <v:imagedata r:id="rId95" o:title=""/>
            </v:shape>
            <w10:wrap type="none"/>
          </v:group>
        </w:pict>
      </w:r>
      <w:r>
        <w:rPr/>
        <w:pict>
          <v:group style="position:absolute;margin-left:59.325001pt;margin-top:-50.536301pt;width:477.6pt;height:5.25pt;mso-position-horizontal-relative:page;mso-position-vertical-relative:paragraph;z-index:-1231624" coordorigin="1187,-1011" coordsize="9552,105">
            <v:shape style="position:absolute;left:1187;top:-1011;width:1382;height:105" type="#_x0000_t75" stroked="false">
              <v:imagedata r:id="rId96" o:title=""/>
            </v:shape>
            <v:shape style="position:absolute;left:2530;top:-921;width:1405;height:15" type="#_x0000_t75" stroked="false">
              <v:imagedata r:id="rId91" o:title=""/>
            </v:shape>
            <v:shape style="position:absolute;left:3928;top:-921;width:1299;height:15" type="#_x0000_t75" stroked="false">
              <v:imagedata r:id="rId92" o:title=""/>
            </v:shape>
            <v:shape style="position:absolute;left:5219;top:-921;width:1404;height:15" type="#_x0000_t75" stroked="false">
              <v:imagedata r:id="rId93" o:title=""/>
            </v:shape>
            <v:shape style="position:absolute;left:6616;top:-921;width:1404;height:15" type="#_x0000_t75" stroked="false">
              <v:imagedata r:id="rId93" o:title=""/>
            </v:shape>
            <v:shape style="position:absolute;left:8012;top:-921;width:1359;height:15" type="#_x0000_t75" stroked="false">
              <v:imagedata r:id="rId94" o:title=""/>
            </v:shape>
            <v:shape style="position:absolute;left:9364;top:-921;width:1374;height:15" type="#_x0000_t75" stroked="false">
              <v:imagedata r:id="rId95" o:title=""/>
            </v:shape>
            <w10:wrap type="none"/>
          </v:group>
        </w:pict>
      </w:r>
      <w:r>
        <w:rPr/>
        <w:pict>
          <v:group style="position:absolute;margin-left:59.325001pt;margin-top:-30.286299pt;width:477.6pt;height:5.3pt;mso-position-horizontal-relative:page;mso-position-vertical-relative:paragraph;z-index:-1231600" coordorigin="1187,-606" coordsize="9552,106">
            <v:shape style="position:absolute;left:1187;top:-606;width:1382;height:106" type="#_x0000_t75" stroked="false">
              <v:imagedata r:id="rId97" o:title=""/>
            </v:shape>
            <v:shape style="position:absolute;left:2530;top:-515;width:1405;height:15" type="#_x0000_t75" stroked="false">
              <v:imagedata r:id="rId91" o:title=""/>
            </v:shape>
            <v:shape style="position:absolute;left:3928;top:-515;width:1299;height:15" type="#_x0000_t75" stroked="false">
              <v:imagedata r:id="rId92" o:title=""/>
            </v:shape>
            <v:shape style="position:absolute;left:5219;top:-515;width:1404;height:15" type="#_x0000_t75" stroked="false">
              <v:imagedata r:id="rId93" o:title=""/>
            </v:shape>
            <v:shape style="position:absolute;left:6616;top:-515;width:1404;height:15" type="#_x0000_t75" stroked="false">
              <v:imagedata r:id="rId93" o:title=""/>
            </v:shape>
            <v:shape style="position:absolute;left:8012;top:-515;width:1359;height:15" type="#_x0000_t75" stroked="false">
              <v:imagedata r:id="rId94" o:title=""/>
            </v:shape>
            <v:shape style="position:absolute;left:9364;top:-515;width:1374;height:15" type="#_x0000_t75" stroked="false">
              <v:imagedata r:id="rId95" o:title=""/>
            </v:shape>
            <w10:wrap type="none"/>
          </v:group>
        </w:pict>
      </w:r>
      <w:r>
        <w:rPr/>
        <w:pict>
          <v:group style="position:absolute;margin-left:60.825001pt;margin-top:25.2637pt;width:474.6pt;height:116.4pt;mso-position-horizontal-relative:page;mso-position-vertical-relative:paragraph;z-index:-1231576" coordorigin="1217,505" coordsize="9492,2328">
            <v:group style="position:absolute;left:9282;top:505;width:15;height:30" coordorigin="9282,505" coordsize="15,30">
              <v:shape style="position:absolute;left:9282;top:505;width:15;height:30" coordorigin="9282,505" coordsize="15,30" path="m9282,535l9297,535,9297,505,9282,505,9282,535xe" filled="true" fillcolor="#000000" stroked="false">
                <v:path arrowok="t"/>
                <v:fill type="solid"/>
              </v:shape>
            </v:group>
            <v:group style="position:absolute;left:9282;top:535;width:15;height:30" coordorigin="9282,535" coordsize="15,30">
              <v:shape style="position:absolute;left:9282;top:535;width:15;height:30" coordorigin="9282,535" coordsize="15,30" path="m9282,565l9297,565,9297,535,9282,535,9282,565xe" filled="true" fillcolor="#000000" stroked="false">
                <v:path arrowok="t"/>
                <v:fill type="solid"/>
              </v:shape>
            </v:group>
            <v:group style="position:absolute;left:9282;top:565;width:15;height:30" coordorigin="9282,565" coordsize="15,30">
              <v:shape style="position:absolute;left:9282;top:565;width:15;height:30" coordorigin="9282,565" coordsize="15,30" path="m9282,595l9297,595,9297,565,9282,565,9282,595xe" filled="true" fillcolor="#000000" stroked="false">
                <v:path arrowok="t"/>
                <v:fill type="solid"/>
              </v:shape>
            </v:group>
            <v:group style="position:absolute;left:9282;top:595;width:15;height:31" coordorigin="9282,595" coordsize="15,31">
              <v:shape style="position:absolute;left:9282;top:595;width:15;height:31" coordorigin="9282,595" coordsize="15,31" path="m9282,626l9297,626,9297,595,9282,595,9282,626xe" filled="true" fillcolor="#000000" stroked="false">
                <v:path arrowok="t"/>
                <v:fill type="solid"/>
              </v:shape>
            </v:group>
            <v:group style="position:absolute;left:9282;top:626;width:15;height:30" coordorigin="9282,626" coordsize="15,30">
              <v:shape style="position:absolute;left:9282;top:626;width:15;height:30" coordorigin="9282,626" coordsize="15,30" path="m9282,656l9297,656,9297,626,9282,626,9282,656xe" filled="true" fillcolor="#000000" stroked="false">
                <v:path arrowok="t"/>
                <v:fill type="solid"/>
              </v:shape>
            </v:group>
            <v:group style="position:absolute;left:9282;top:656;width:15;height:30" coordorigin="9282,656" coordsize="15,30">
              <v:shape style="position:absolute;left:9282;top:656;width:15;height:30" coordorigin="9282,656" coordsize="15,30" path="m9282,686l9297,686,9297,656,9282,656,9282,686xe" filled="true" fillcolor="#000000" stroked="false">
                <v:path arrowok="t"/>
                <v:fill type="solid"/>
              </v:shape>
            </v:group>
            <v:group style="position:absolute;left:9282;top:686;width:15;height:30" coordorigin="9282,686" coordsize="15,30">
              <v:shape style="position:absolute;left:9282;top:686;width:15;height:30" coordorigin="9282,686" coordsize="15,30" path="m9282,716l9297,716,9297,686,9282,686,9282,716xe" filled="true" fillcolor="#000000" stroked="false">
                <v:path arrowok="t"/>
                <v:fill type="solid"/>
              </v:shape>
            </v:group>
            <v:group style="position:absolute;left:9282;top:716;width:15;height:30" coordorigin="9282,716" coordsize="15,30">
              <v:shape style="position:absolute;left:9282;top:716;width:15;height:30" coordorigin="9282,716" coordsize="15,30" path="m9282,746l9297,746,9297,716,9282,716,9282,746xe" filled="true" fillcolor="#000000" stroked="false">
                <v:path arrowok="t"/>
                <v:fill type="solid"/>
              </v:shape>
            </v:group>
            <v:group style="position:absolute;left:9282;top:746;width:15;height:30" coordorigin="9282,746" coordsize="15,30">
              <v:shape style="position:absolute;left:9282;top:746;width:15;height:30" coordorigin="9282,746" coordsize="15,30" path="m9282,776l9297,776,9297,746,9282,746,9282,776xe" filled="true" fillcolor="#000000" stroked="false">
                <v:path arrowok="t"/>
                <v:fill type="solid"/>
              </v:shape>
            </v:group>
            <v:group style="position:absolute;left:9282;top:776;width:15;height:30" coordorigin="9282,776" coordsize="15,30">
              <v:shape style="position:absolute;left:9282;top:776;width:15;height:30" coordorigin="9282,776" coordsize="15,30" path="m9282,806l9297,806,9297,776,9282,776,9282,806xe" filled="true" fillcolor="#000000" stroked="false">
                <v:path arrowok="t"/>
                <v:fill type="solid"/>
              </v:shape>
            </v:group>
            <v:group style="position:absolute;left:9282;top:806;width:15;height:30" coordorigin="9282,806" coordsize="15,30">
              <v:shape style="position:absolute;left:9282;top:806;width:15;height:30" coordorigin="9282,806" coordsize="15,30" path="m9282,836l9297,836,9297,806,9282,806,9282,836xe" filled="true" fillcolor="#000000" stroked="false">
                <v:path arrowok="t"/>
                <v:fill type="solid"/>
              </v:shape>
            </v:group>
            <v:group style="position:absolute;left:9282;top:836;width:15;height:30" coordorigin="9282,836" coordsize="15,30">
              <v:shape style="position:absolute;left:9282;top:836;width:15;height:30" coordorigin="9282,836" coordsize="15,30" path="m9282,866l9297,866,9297,836,9282,836,9282,866xe" filled="true" fillcolor="#000000" stroked="false">
                <v:path arrowok="t"/>
                <v:fill type="solid"/>
              </v:shape>
              <v:shape style="position:absolute;left:6173;top:776;width:1141;height:105" type="#_x0000_t75" stroked="false">
                <v:imagedata r:id="rId98" o:title=""/>
              </v:shape>
              <v:shape style="position:absolute;left:7307;top:866;width:1975;height:15" type="#_x0000_t75" stroked="false">
                <v:imagedata r:id="rId99" o:title=""/>
              </v:shape>
            </v:group>
            <v:group style="position:absolute;left:9282;top:873;width:15;height:2" coordorigin="9282,873" coordsize="15,2">
              <v:shape style="position:absolute;left:9282;top:873;width:15;height:2" coordorigin="9282,873" coordsize="15,0" path="m9282,873l9297,873e" filled="false" stroked="true" strokeweight=".75pt" strokecolor="#000000">
                <v:path arrowok="t"/>
              </v:shape>
            </v:group>
            <v:group style="position:absolute;left:9282;top:881;width:15;height:30" coordorigin="9282,881" coordsize="15,30">
              <v:shape style="position:absolute;left:9282;top:881;width:15;height:30" coordorigin="9282,881" coordsize="15,30" path="m9282,911l9297,911,9297,881,9282,881,9282,911xe" filled="true" fillcolor="#000000" stroked="false">
                <v:path arrowok="t"/>
                <v:fill type="solid"/>
              </v:shape>
            </v:group>
            <v:group style="position:absolute;left:9282;top:911;width:15;height:30" coordorigin="9282,911" coordsize="15,30">
              <v:shape style="position:absolute;left:9282;top:911;width:15;height:30" coordorigin="9282,911" coordsize="15,30" path="m9282,941l9297,941,9297,911,9282,911,9282,941xe" filled="true" fillcolor="#000000" stroked="false">
                <v:path arrowok="t"/>
                <v:fill type="solid"/>
              </v:shape>
            </v:group>
            <v:group style="position:absolute;left:9282;top:941;width:15;height:30" coordorigin="9282,941" coordsize="15,30">
              <v:shape style="position:absolute;left:9282;top:941;width:15;height:30" coordorigin="9282,941" coordsize="15,30" path="m9282,971l9297,971,9297,941,9282,941,9282,971xe" filled="true" fillcolor="#000000" stroked="false">
                <v:path arrowok="t"/>
                <v:fill type="solid"/>
              </v:shape>
            </v:group>
            <v:group style="position:absolute;left:9282;top:971;width:15;height:30" coordorigin="9282,971" coordsize="15,30">
              <v:shape style="position:absolute;left:9282;top:971;width:15;height:30" coordorigin="9282,971" coordsize="15,30" path="m9282,1001l9297,1001,9297,971,9282,971,9282,1001xe" filled="true" fillcolor="#000000" stroked="false">
                <v:path arrowok="t"/>
                <v:fill type="solid"/>
              </v:shape>
            </v:group>
            <v:group style="position:absolute;left:9282;top:1001;width:15;height:30" coordorigin="9282,1001" coordsize="15,30">
              <v:shape style="position:absolute;left:9282;top:1001;width:15;height:30" coordorigin="9282,1001" coordsize="15,30" path="m9282,1031l9297,1031,9297,1001,9282,1001,9282,1031xe" filled="true" fillcolor="#000000" stroked="false">
                <v:path arrowok="t"/>
                <v:fill type="solid"/>
              </v:shape>
            </v:group>
            <v:group style="position:absolute;left:9282;top:1031;width:15;height:30" coordorigin="9282,1031" coordsize="15,30">
              <v:shape style="position:absolute;left:9282;top:1031;width:15;height:30" coordorigin="9282,1031" coordsize="15,30" path="m9282,1061l9297,1061,9297,1031,9282,1031,9282,1061xe" filled="true" fillcolor="#000000" stroked="false">
                <v:path arrowok="t"/>
                <v:fill type="solid"/>
              </v:shape>
            </v:group>
            <v:group style="position:absolute;left:9282;top:1061;width:15;height:30" coordorigin="9282,1061" coordsize="15,30">
              <v:shape style="position:absolute;left:9282;top:1061;width:15;height:30" coordorigin="9282,1061" coordsize="15,30" path="m9282,1091l9297,1091,9297,1061,9282,1061,9282,1091xe" filled="true" fillcolor="#000000" stroked="false">
                <v:path arrowok="t"/>
                <v:fill type="solid"/>
              </v:shape>
            </v:group>
            <v:group style="position:absolute;left:9282;top:1091;width:15;height:30" coordorigin="9282,1091" coordsize="15,30">
              <v:shape style="position:absolute;left:9282;top:1091;width:15;height:30" coordorigin="9282,1091" coordsize="15,30" path="m9282,1121l9297,1121,9297,1091,9282,1091,9282,1121xe" filled="true" fillcolor="#000000" stroked="false">
                <v:path arrowok="t"/>
                <v:fill type="solid"/>
              </v:shape>
            </v:group>
            <v:group style="position:absolute;left:9282;top:1121;width:15;height:30" coordorigin="9282,1121" coordsize="15,30">
              <v:shape style="position:absolute;left:9282;top:1121;width:15;height:30" coordorigin="9282,1121" coordsize="15,30" path="m9282,1151l9297,1151,9297,1121,9282,1121,9282,1151xe" filled="true" fillcolor="#000000" stroked="false">
                <v:path arrowok="t"/>
                <v:fill type="solid"/>
              </v:shape>
            </v:group>
            <v:group style="position:absolute;left:9282;top:1151;width:15;height:31" coordorigin="9282,1151" coordsize="15,31">
              <v:shape style="position:absolute;left:9282;top:1151;width:15;height:31" coordorigin="9282,1151" coordsize="15,31" path="m9282,1181l9297,1181,9297,1151,9282,1151,9282,1181xe" filled="true" fillcolor="#000000" stroked="false">
                <v:path arrowok="t"/>
                <v:fill type="solid"/>
              </v:shape>
            </v:group>
            <v:group style="position:absolute;left:9282;top:1181;width:15;height:30" coordorigin="9282,1181" coordsize="15,30">
              <v:shape style="position:absolute;left:9282;top:1181;width:15;height:30" coordorigin="9282,1181" coordsize="15,30" path="m9282,1211l9297,1211,9297,1181,9282,1181,9282,1211xe" filled="true" fillcolor="#000000" stroked="false">
                <v:path arrowok="t"/>
                <v:fill type="solid"/>
              </v:shape>
            </v:group>
            <v:group style="position:absolute;left:9282;top:1211;width:15;height:30" coordorigin="9282,1211" coordsize="15,30">
              <v:shape style="position:absolute;left:9282;top:1211;width:15;height:30" coordorigin="9282,1211" coordsize="15,30" path="m9282,1241l9297,1241,9297,1211,9282,1211,9282,1241xe" filled="true" fillcolor="#000000" stroked="false">
                <v:path arrowok="t"/>
                <v:fill type="solid"/>
              </v:shape>
            </v:group>
            <v:group style="position:absolute;left:9282;top:1249;width:15;height:2" coordorigin="9282,1249" coordsize="15,2">
              <v:shape style="position:absolute;left:9282;top:1249;width:15;height:2" coordorigin="9282,1249" coordsize="15,0" path="m9282,1249l9297,1249e" filled="false" stroked="true" strokeweight=".75pt" strokecolor="#000000">
                <v:path arrowok="t"/>
              </v:shape>
              <v:shape style="position:absolute;left:1217;top:1256;width:2147;height:15" type="#_x0000_t75" stroked="false">
                <v:imagedata r:id="rId100" o:title=""/>
              </v:shape>
              <v:shape style="position:absolute;left:3357;top:1256;width:1390;height:15" type="#_x0000_t75" stroked="false">
                <v:imagedata r:id="rId78" o:title=""/>
              </v:shape>
              <v:shape style="position:absolute;left:4739;top:1256;width:1449;height:15" type="#_x0000_t75" stroked="false">
                <v:imagedata r:id="rId42" o:title=""/>
              </v:shape>
              <v:shape style="position:absolute;left:6180;top:1256;width:1134;height:15" type="#_x0000_t75" stroked="false">
                <v:imagedata r:id="rId101" o:title=""/>
              </v:shape>
              <v:shape style="position:absolute;left:7307;top:1256;width:1975;height:15" type="#_x0000_t75" stroked="false">
                <v:imagedata r:id="rId99" o:title=""/>
              </v:shape>
              <v:shape style="position:absolute;left:9274;top:1256;width:1434;height:15" type="#_x0000_t75" stroked="false">
                <v:imagedata r:id="rId81" o:title=""/>
              </v:shape>
            </v:group>
            <v:group style="position:absolute;left:9282;top:1271;width:15;height:30" coordorigin="9282,1271" coordsize="15,30">
              <v:shape style="position:absolute;left:9282;top:1271;width:15;height:30" coordorigin="9282,1271" coordsize="15,30" path="m9282,1301l9297,1301,9297,1271,9282,1271,9282,1301xe" filled="true" fillcolor="#000000" stroked="false">
                <v:path arrowok="t"/>
                <v:fill type="solid"/>
              </v:shape>
            </v:group>
            <v:group style="position:absolute;left:9282;top:1301;width:15;height:30" coordorigin="9282,1301" coordsize="15,30">
              <v:shape style="position:absolute;left:9282;top:1301;width:15;height:30" coordorigin="9282,1301" coordsize="15,30" path="m9282,1331l9297,1331,9297,1301,9282,1301,9282,1331xe" filled="true" fillcolor="#000000" stroked="false">
                <v:path arrowok="t"/>
                <v:fill type="solid"/>
              </v:shape>
            </v:group>
            <v:group style="position:absolute;left:9282;top:1331;width:15;height:30" coordorigin="9282,1331" coordsize="15,30">
              <v:shape style="position:absolute;left:9282;top:1331;width:15;height:30" coordorigin="9282,1331" coordsize="15,30" path="m9282,1361l9297,1361,9297,1331,9282,1331,9282,1361xe" filled="true" fillcolor="#000000" stroked="false">
                <v:path arrowok="t"/>
                <v:fill type="solid"/>
              </v:shape>
            </v:group>
            <v:group style="position:absolute;left:9282;top:1361;width:15;height:30" coordorigin="9282,1361" coordsize="15,30">
              <v:shape style="position:absolute;left:9282;top:1361;width:15;height:30" coordorigin="9282,1361" coordsize="15,30" path="m9282,1391l9297,1391,9297,1361,9282,1361,9282,1391xe" filled="true" fillcolor="#000000" stroked="false">
                <v:path arrowok="t"/>
                <v:fill type="solid"/>
              </v:shape>
            </v:group>
            <v:group style="position:absolute;left:9282;top:1391;width:15;height:30" coordorigin="9282,1391" coordsize="15,30">
              <v:shape style="position:absolute;left:9282;top:1391;width:15;height:30" coordorigin="9282,1391" coordsize="15,30" path="m9282,1421l9297,1421,9297,1391,9282,1391,9282,1421xe" filled="true" fillcolor="#000000" stroked="false">
                <v:path arrowok="t"/>
                <v:fill type="solid"/>
              </v:shape>
            </v:group>
            <v:group style="position:absolute;left:9282;top:1421;width:15;height:30" coordorigin="9282,1421" coordsize="15,30">
              <v:shape style="position:absolute;left:9282;top:1421;width:15;height:30" coordorigin="9282,1421" coordsize="15,30" path="m9282,1451l9297,1451,9297,1421,9282,1421,9282,1451xe" filled="true" fillcolor="#000000" stroked="false">
                <v:path arrowok="t"/>
                <v:fill type="solid"/>
              </v:shape>
            </v:group>
            <v:group style="position:absolute;left:9282;top:1451;width:15;height:30" coordorigin="9282,1451" coordsize="15,30">
              <v:shape style="position:absolute;left:9282;top:1451;width:15;height:30" coordorigin="9282,1451" coordsize="15,30" path="m9282,1481l9297,1481,9297,1451,9282,1451,9282,1481xe" filled="true" fillcolor="#000000" stroked="false">
                <v:path arrowok="t"/>
                <v:fill type="solid"/>
              </v:shape>
            </v:group>
            <v:group style="position:absolute;left:9282;top:1481;width:15;height:30" coordorigin="9282,1481" coordsize="15,30">
              <v:shape style="position:absolute;left:9282;top:1481;width:15;height:30" coordorigin="9282,1481" coordsize="15,30" path="m9282,1511l9297,1511,9297,1481,9282,1481,9282,1511xe" filled="true" fillcolor="#000000" stroked="false">
                <v:path arrowok="t"/>
                <v:fill type="solid"/>
              </v:shape>
            </v:group>
            <v:group style="position:absolute;left:9282;top:1511;width:15;height:30" coordorigin="9282,1511" coordsize="15,30">
              <v:shape style="position:absolute;left:9282;top:1511;width:15;height:30" coordorigin="9282,1511" coordsize="15,30" path="m9282,1541l9297,1541,9297,1511,9282,1511,9282,1541xe" filled="true" fillcolor="#000000" stroked="false">
                <v:path arrowok="t"/>
                <v:fill type="solid"/>
              </v:shape>
            </v:group>
            <v:group style="position:absolute;left:9282;top:1541;width:15;height:30" coordorigin="9282,1541" coordsize="15,30">
              <v:shape style="position:absolute;left:9282;top:1541;width:15;height:30" coordorigin="9282,1541" coordsize="15,30" path="m9282,1571l9297,1571,9297,1541,9282,1541,9282,1571xe" filled="true" fillcolor="#000000" stroked="false">
                <v:path arrowok="t"/>
                <v:fill type="solid"/>
              </v:shape>
            </v:group>
            <v:group style="position:absolute;left:9282;top:1571;width:15;height:30" coordorigin="9282,1571" coordsize="15,30">
              <v:shape style="position:absolute;left:9282;top:1571;width:15;height:30" coordorigin="9282,1571" coordsize="15,30" path="m9282,1601l9297,1601,9297,1571,9282,1571,9282,1601xe" filled="true" fillcolor="#000000" stroked="false">
                <v:path arrowok="t"/>
                <v:fill type="solid"/>
              </v:shape>
            </v:group>
            <v:group style="position:absolute;left:9282;top:1601;width:15;height:30" coordorigin="9282,1601" coordsize="15,30">
              <v:shape style="position:absolute;left:9282;top:1601;width:15;height:30" coordorigin="9282,1601" coordsize="15,30" path="m9282,1631l9297,1631,9297,1601,9282,1601,9282,1631xe" filled="true" fillcolor="#000000" stroked="false">
                <v:path arrowok="t"/>
                <v:fill type="solid"/>
              </v:shape>
            </v:group>
            <v:group style="position:absolute;left:9282;top:1631;width:15;height:30" coordorigin="9282,1631" coordsize="15,30">
              <v:shape style="position:absolute;left:9282;top:1631;width:15;height:30" coordorigin="9282,1631" coordsize="15,30" path="m9282,1661l9297,1661,9297,1631,9282,1631,9282,1661xe" filled="true" fillcolor="#000000" stroked="false">
                <v:path arrowok="t"/>
                <v:fill type="solid"/>
              </v:shape>
              <v:shape style="position:absolute;left:1217;top:1571;width:2177;height:105" type="#_x0000_t75" stroked="false">
                <v:imagedata r:id="rId102" o:title=""/>
              </v:shape>
              <v:shape style="position:absolute;left:3357;top:1661;width:1390;height:15" type="#_x0000_t75" stroked="false">
                <v:imagedata r:id="rId78" o:title=""/>
              </v:shape>
              <v:shape style="position:absolute;left:4739;top:1661;width:1449;height:15" type="#_x0000_t75" stroked="false">
                <v:imagedata r:id="rId42" o:title=""/>
              </v:shape>
              <v:shape style="position:absolute;left:6180;top:1661;width:1134;height:15" type="#_x0000_t75" stroked="false">
                <v:imagedata r:id="rId101" o:title=""/>
              </v:shape>
              <v:shape style="position:absolute;left:7307;top:1661;width:1975;height:15" type="#_x0000_t75" stroked="false">
                <v:imagedata r:id="rId99" o:title=""/>
              </v:shape>
              <v:shape style="position:absolute;left:9274;top:1661;width:1434;height:15" type="#_x0000_t75" stroked="false">
                <v:imagedata r:id="rId81" o:title=""/>
              </v:shape>
            </v:group>
            <v:group style="position:absolute;left:9282;top:1676;width:15;height:30" coordorigin="9282,1676" coordsize="15,30">
              <v:shape style="position:absolute;left:9282;top:1676;width:15;height:30" coordorigin="9282,1676" coordsize="15,30" path="m9282,1706l9297,1706,9297,1676,9282,1676,9282,1706xe" filled="true" fillcolor="#000000" stroked="false">
                <v:path arrowok="t"/>
                <v:fill type="solid"/>
              </v:shape>
            </v:group>
            <v:group style="position:absolute;left:9282;top:1706;width:15;height:30" coordorigin="9282,1706" coordsize="15,30">
              <v:shape style="position:absolute;left:9282;top:1706;width:15;height:30" coordorigin="9282,1706" coordsize="15,30" path="m9282,1736l9297,1736,9297,1706,9282,1706,9282,1736xe" filled="true" fillcolor="#000000" stroked="false">
                <v:path arrowok="t"/>
                <v:fill type="solid"/>
              </v:shape>
            </v:group>
            <v:group style="position:absolute;left:9282;top:1736;width:15;height:31" coordorigin="9282,1736" coordsize="15,31">
              <v:shape style="position:absolute;left:9282;top:1736;width:15;height:31" coordorigin="9282,1736" coordsize="15,31" path="m9282,1767l9297,1767,9297,1736,9282,1736,9282,1767xe" filled="true" fillcolor="#000000" stroked="false">
                <v:path arrowok="t"/>
                <v:fill type="solid"/>
              </v:shape>
            </v:group>
            <v:group style="position:absolute;left:9282;top:1767;width:15;height:30" coordorigin="9282,1767" coordsize="15,30">
              <v:shape style="position:absolute;left:9282;top:1767;width:15;height:30" coordorigin="9282,1767" coordsize="15,30" path="m9282,1797l9297,1797,9297,1767,9282,1767,9282,1797xe" filled="true" fillcolor="#000000" stroked="false">
                <v:path arrowok="t"/>
                <v:fill type="solid"/>
              </v:shape>
            </v:group>
            <v:group style="position:absolute;left:9282;top:1797;width:15;height:30" coordorigin="9282,1797" coordsize="15,30">
              <v:shape style="position:absolute;left:9282;top:1797;width:15;height:30" coordorigin="9282,1797" coordsize="15,30" path="m9282,1827l9297,1827,9297,1797,9282,1797,9282,1827xe" filled="true" fillcolor="#000000" stroked="false">
                <v:path arrowok="t"/>
                <v:fill type="solid"/>
              </v:shape>
            </v:group>
            <v:group style="position:absolute;left:9282;top:1827;width:15;height:30" coordorigin="9282,1827" coordsize="15,30">
              <v:shape style="position:absolute;left:9282;top:1827;width:15;height:30" coordorigin="9282,1827" coordsize="15,30" path="m9282,1857l9297,1857,9297,1827,9282,1827,9282,1857xe" filled="true" fillcolor="#000000" stroked="false">
                <v:path arrowok="t"/>
                <v:fill type="solid"/>
              </v:shape>
            </v:group>
            <v:group style="position:absolute;left:9282;top:1857;width:15;height:30" coordorigin="9282,1857" coordsize="15,30">
              <v:shape style="position:absolute;left:9282;top:1857;width:15;height:30" coordorigin="9282,1857" coordsize="15,30" path="m9282,1887l9297,1887,9297,1857,9282,1857,9282,1887xe" filled="true" fillcolor="#000000" stroked="false">
                <v:path arrowok="t"/>
                <v:fill type="solid"/>
              </v:shape>
            </v:group>
            <v:group style="position:absolute;left:9282;top:1887;width:15;height:30" coordorigin="9282,1887" coordsize="15,30">
              <v:shape style="position:absolute;left:9282;top:1887;width:15;height:30" coordorigin="9282,1887" coordsize="15,30" path="m9282,1917l9297,1917,9297,1887,9282,1887,9282,1917xe" filled="true" fillcolor="#000000" stroked="false">
                <v:path arrowok="t"/>
                <v:fill type="solid"/>
              </v:shape>
            </v:group>
            <v:group style="position:absolute;left:9282;top:1917;width:15;height:30" coordorigin="9282,1917" coordsize="15,30">
              <v:shape style="position:absolute;left:9282;top:1917;width:15;height:30" coordorigin="9282,1917" coordsize="15,30" path="m9282,1947l9297,1947,9297,1917,9282,1917,9282,1947xe" filled="true" fillcolor="#000000" stroked="false">
                <v:path arrowok="t"/>
                <v:fill type="solid"/>
              </v:shape>
            </v:group>
            <v:group style="position:absolute;left:9282;top:1947;width:15;height:30" coordorigin="9282,1947" coordsize="15,30">
              <v:shape style="position:absolute;left:9282;top:1947;width:15;height:30" coordorigin="9282,1947" coordsize="15,30" path="m9282,1977l9297,1977,9297,1947,9282,1947,9282,1977xe" filled="true" fillcolor="#000000" stroked="false">
                <v:path arrowok="t"/>
                <v:fill type="solid"/>
              </v:shape>
            </v:group>
            <v:group style="position:absolute;left:9282;top:1977;width:15;height:30" coordorigin="9282,1977" coordsize="15,30">
              <v:shape style="position:absolute;left:9282;top:1977;width:15;height:30" coordorigin="9282,1977" coordsize="15,30" path="m9282,2007l9297,2007,9297,1977,9282,1977,9282,2007xe" filled="true" fillcolor="#000000" stroked="false">
                <v:path arrowok="t"/>
                <v:fill type="solid"/>
              </v:shape>
            </v:group>
            <v:group style="position:absolute;left:9282;top:2007;width:15;height:30" coordorigin="9282,2007" coordsize="15,30">
              <v:shape style="position:absolute;left:9282;top:2007;width:15;height:30" coordorigin="9282,2007" coordsize="15,30" path="m9282,2037l9297,2037,9297,2007,9282,2007,9282,2037xe" filled="true" fillcolor="#000000" stroked="false">
                <v:path arrowok="t"/>
                <v:fill type="solid"/>
              </v:shape>
            </v:group>
            <v:group style="position:absolute;left:9282;top:2044;width:15;height:2" coordorigin="9282,2044" coordsize="15,2">
              <v:shape style="position:absolute;left:9282;top:2044;width:15;height:2" coordorigin="9282,2044" coordsize="15,0" path="m9282,2044l9297,2044e" filled="false" stroked="true" strokeweight=".75pt" strokecolor="#000000">
                <v:path arrowok="t"/>
              </v:shape>
              <v:shape style="position:absolute;left:1217;top:2052;width:2147;height:15" type="#_x0000_t75" stroked="false">
                <v:imagedata r:id="rId100" o:title=""/>
              </v:shape>
              <v:shape style="position:absolute;left:3357;top:2052;width:1390;height:15" type="#_x0000_t75" stroked="false">
                <v:imagedata r:id="rId78" o:title=""/>
              </v:shape>
              <v:shape style="position:absolute;left:4739;top:2052;width:1449;height:15" type="#_x0000_t75" stroked="false">
                <v:imagedata r:id="rId42" o:title=""/>
              </v:shape>
              <v:shape style="position:absolute;left:6180;top:2052;width:1134;height:15" type="#_x0000_t75" stroked="false">
                <v:imagedata r:id="rId101" o:title=""/>
              </v:shape>
              <v:shape style="position:absolute;left:7307;top:2052;width:1975;height:15" type="#_x0000_t75" stroked="false">
                <v:imagedata r:id="rId99" o:title=""/>
              </v:shape>
              <v:shape style="position:absolute;left:9274;top:2052;width:1434;height:15" type="#_x0000_t75" stroked="false">
                <v:imagedata r:id="rId81" o:title=""/>
              </v:shape>
            </v:group>
            <v:group style="position:absolute;left:9282;top:2067;width:15;height:30" coordorigin="9282,2067" coordsize="15,30">
              <v:shape style="position:absolute;left:9282;top:2067;width:15;height:30" coordorigin="9282,2067" coordsize="15,30" path="m9282,2097l9297,2097,9297,2067,9282,2067,9282,2097xe" filled="true" fillcolor="#000000" stroked="false">
                <v:path arrowok="t"/>
                <v:fill type="solid"/>
              </v:shape>
            </v:group>
            <v:group style="position:absolute;left:9282;top:2097;width:15;height:30" coordorigin="9282,2097" coordsize="15,30">
              <v:shape style="position:absolute;left:9282;top:2097;width:15;height:30" coordorigin="9282,2097" coordsize="15,30" path="m9282,2127l9297,2127,9297,2097,9282,2097,9282,2127xe" filled="true" fillcolor="#000000" stroked="false">
                <v:path arrowok="t"/>
                <v:fill type="solid"/>
              </v:shape>
            </v:group>
            <v:group style="position:absolute;left:9282;top:2127;width:15;height:30" coordorigin="9282,2127" coordsize="15,30">
              <v:shape style="position:absolute;left:9282;top:2127;width:15;height:30" coordorigin="9282,2127" coordsize="15,30" path="m9282,2157l9297,2157,9297,2127,9282,2127,9282,2157xe" filled="true" fillcolor="#000000" stroked="false">
                <v:path arrowok="t"/>
                <v:fill type="solid"/>
              </v:shape>
            </v:group>
            <v:group style="position:absolute;left:9282;top:2157;width:15;height:30" coordorigin="9282,2157" coordsize="15,30">
              <v:shape style="position:absolute;left:9282;top:2157;width:15;height:30" coordorigin="9282,2157" coordsize="15,30" path="m9282,2187l9297,2187,9297,2157,9282,2157,9282,2187xe" filled="true" fillcolor="#000000" stroked="false">
                <v:path arrowok="t"/>
                <v:fill type="solid"/>
              </v:shape>
            </v:group>
            <v:group style="position:absolute;left:9282;top:2187;width:15;height:30" coordorigin="9282,2187" coordsize="15,30">
              <v:shape style="position:absolute;left:9282;top:2187;width:15;height:30" coordorigin="9282,2187" coordsize="15,30" path="m9282,2217l9297,2217,9297,2187,9282,2187,9282,2217xe" filled="true" fillcolor="#000000" stroked="false">
                <v:path arrowok="t"/>
                <v:fill type="solid"/>
              </v:shape>
            </v:group>
            <v:group style="position:absolute;left:9282;top:2217;width:15;height:30" coordorigin="9282,2217" coordsize="15,30">
              <v:shape style="position:absolute;left:9282;top:2217;width:15;height:30" coordorigin="9282,2217" coordsize="15,30" path="m9282,2247l9297,2247,9297,2217,9282,2217,9282,2247xe" filled="true" fillcolor="#000000" stroked="false">
                <v:path arrowok="t"/>
                <v:fill type="solid"/>
              </v:shape>
            </v:group>
            <v:group style="position:absolute;left:9282;top:2247;width:15;height:30" coordorigin="9282,2247" coordsize="15,30">
              <v:shape style="position:absolute;left:9282;top:2247;width:15;height:30" coordorigin="9282,2247" coordsize="15,30" path="m9282,2277l9297,2277,9297,2247,9282,2247,9282,2277xe" filled="true" fillcolor="#000000" stroked="false">
                <v:path arrowok="t"/>
                <v:fill type="solid"/>
              </v:shape>
            </v:group>
            <v:group style="position:absolute;left:9282;top:2277;width:15;height:30" coordorigin="9282,2277" coordsize="15,30">
              <v:shape style="position:absolute;left:9282;top:2277;width:15;height:30" coordorigin="9282,2277" coordsize="15,30" path="m9282,2307l9297,2307,9297,2277,9282,2277,9282,2307xe" filled="true" fillcolor="#000000" stroked="false">
                <v:path arrowok="t"/>
                <v:fill type="solid"/>
              </v:shape>
            </v:group>
            <v:group style="position:absolute;left:9282;top:2307;width:15;height:31" coordorigin="9282,2307" coordsize="15,31">
              <v:shape style="position:absolute;left:9282;top:2307;width:15;height:31" coordorigin="9282,2307" coordsize="15,31" path="m9282,2337l9297,2337,9297,2307,9282,2307,9282,2337xe" filled="true" fillcolor="#000000" stroked="false">
                <v:path arrowok="t"/>
                <v:fill type="solid"/>
              </v:shape>
            </v:group>
            <v:group style="position:absolute;left:9282;top:2337;width:15;height:30" coordorigin="9282,2337" coordsize="15,30">
              <v:shape style="position:absolute;left:9282;top:2337;width:15;height:30" coordorigin="9282,2337" coordsize="15,30" path="m9282,2367l9297,2367,9297,2337,9282,2337,9282,2367xe" filled="true" fillcolor="#000000" stroked="false">
                <v:path arrowok="t"/>
                <v:fill type="solid"/>
              </v:shape>
            </v:group>
            <v:group style="position:absolute;left:9282;top:2367;width:15;height:30" coordorigin="9282,2367" coordsize="15,30">
              <v:shape style="position:absolute;left:9282;top:2367;width:15;height:30" coordorigin="9282,2367" coordsize="15,30" path="m9282,2397l9297,2397,9297,2367,9282,2367,9282,2397xe" filled="true" fillcolor="#000000" stroked="false">
                <v:path arrowok="t"/>
                <v:fill type="solid"/>
              </v:shape>
            </v:group>
            <v:group style="position:absolute;left:9282;top:2397;width:15;height:30" coordorigin="9282,2397" coordsize="15,30">
              <v:shape style="position:absolute;left:9282;top:2397;width:15;height:30" coordorigin="9282,2397" coordsize="15,30" path="m9282,2427l9297,2427,9297,2397,9282,2397,9282,2427xe" filled="true" fillcolor="#000000" stroked="false">
                <v:path arrowok="t"/>
                <v:fill type="solid"/>
              </v:shape>
            </v:group>
            <v:group style="position:absolute;left:9282;top:2427;width:15;height:30" coordorigin="9282,2427" coordsize="15,30">
              <v:shape style="position:absolute;left:9282;top:2427;width:15;height:30" coordorigin="9282,2427" coordsize="15,30" path="m9282,2457l9297,2457,9297,2427,9282,2427,9282,2457xe" filled="true" fillcolor="#000000" stroked="false">
                <v:path arrowok="t"/>
                <v:fill type="solid"/>
              </v:shape>
              <v:shape style="position:absolute;left:1217;top:2367;width:2177;height:105" type="#_x0000_t75" stroked="false">
                <v:imagedata r:id="rId102" o:title=""/>
              </v:shape>
              <v:shape style="position:absolute;left:3357;top:2457;width:1390;height:15" type="#_x0000_t75" stroked="false">
                <v:imagedata r:id="rId78" o:title=""/>
              </v:shape>
              <v:shape style="position:absolute;left:4739;top:2457;width:1449;height:15" type="#_x0000_t75" stroked="false">
                <v:imagedata r:id="rId42" o:title=""/>
              </v:shape>
              <v:shape style="position:absolute;left:6180;top:2457;width:1134;height:15" type="#_x0000_t75" stroked="false">
                <v:imagedata r:id="rId101" o:title=""/>
              </v:shape>
              <v:shape style="position:absolute;left:7307;top:2457;width:1975;height:15" type="#_x0000_t75" stroked="false">
                <v:imagedata r:id="rId99" o:title=""/>
              </v:shape>
              <v:shape style="position:absolute;left:9274;top:2457;width:1434;height:15" type="#_x0000_t75" stroked="false">
                <v:imagedata r:id="rId81" o:title=""/>
              </v:shape>
            </v:group>
            <v:group style="position:absolute;left:9282;top:2472;width:15;height:30" coordorigin="9282,2472" coordsize="15,30">
              <v:shape style="position:absolute;left:9282;top:2472;width:15;height:30" coordorigin="9282,2472" coordsize="15,30" path="m9282,2502l9297,2502,9297,2472,9282,2472,9282,2502xe" filled="true" fillcolor="#000000" stroked="false">
                <v:path arrowok="t"/>
                <v:fill type="solid"/>
              </v:shape>
            </v:group>
            <v:group style="position:absolute;left:9282;top:2502;width:15;height:30" coordorigin="9282,2502" coordsize="15,30">
              <v:shape style="position:absolute;left:9282;top:2502;width:15;height:30" coordorigin="9282,2502" coordsize="15,30" path="m9282,2532l9297,2532,9297,2502,9282,2502,9282,2532xe" filled="true" fillcolor="#000000" stroked="false">
                <v:path arrowok="t"/>
                <v:fill type="solid"/>
              </v:shape>
            </v:group>
            <v:group style="position:absolute;left:9282;top:2532;width:15;height:30" coordorigin="9282,2532" coordsize="15,30">
              <v:shape style="position:absolute;left:9282;top:2532;width:15;height:30" coordorigin="9282,2532" coordsize="15,30" path="m9282,2562l9297,2562,9297,2532,9282,2532,9282,2562xe" filled="true" fillcolor="#000000" stroked="false">
                <v:path arrowok="t"/>
                <v:fill type="solid"/>
              </v:shape>
            </v:group>
            <v:group style="position:absolute;left:9282;top:2562;width:15;height:30" coordorigin="9282,2562" coordsize="15,30">
              <v:shape style="position:absolute;left:9282;top:2562;width:15;height:30" coordorigin="9282,2562" coordsize="15,30" path="m9282,2592l9297,2592,9297,2562,9282,2562,9282,2592xe" filled="true" fillcolor="#000000" stroked="false">
                <v:path arrowok="t"/>
                <v:fill type="solid"/>
              </v:shape>
            </v:group>
            <v:group style="position:absolute;left:9282;top:2592;width:15;height:30" coordorigin="9282,2592" coordsize="15,30">
              <v:shape style="position:absolute;left:9282;top:2592;width:15;height:30" coordorigin="9282,2592" coordsize="15,30" path="m9282,2622l9297,2622,9297,2592,9282,2592,9282,2622xe" filled="true" fillcolor="#000000" stroked="false">
                <v:path arrowok="t"/>
                <v:fill type="solid"/>
              </v:shape>
            </v:group>
            <v:group style="position:absolute;left:9282;top:2622;width:15;height:30" coordorigin="9282,2622" coordsize="15,30">
              <v:shape style="position:absolute;left:9282;top:2622;width:15;height:30" coordorigin="9282,2622" coordsize="15,30" path="m9282,2652l9297,2652,9297,2622,9282,2622,9282,2652xe" filled="true" fillcolor="#000000" stroked="false">
                <v:path arrowok="t"/>
                <v:fill type="solid"/>
              </v:shape>
            </v:group>
            <v:group style="position:absolute;left:9282;top:2652;width:15;height:30" coordorigin="9282,2652" coordsize="15,30">
              <v:shape style="position:absolute;left:9282;top:2652;width:15;height:30" coordorigin="9282,2652" coordsize="15,30" path="m9282,2682l9297,2682,9297,2652,9282,2652,9282,2682xe" filled="true" fillcolor="#000000" stroked="false">
                <v:path arrowok="t"/>
                <v:fill type="solid"/>
              </v:shape>
            </v:group>
            <v:group style="position:absolute;left:9282;top:2682;width:15;height:30" coordorigin="9282,2682" coordsize="15,30">
              <v:shape style="position:absolute;left:9282;top:2682;width:15;height:30" coordorigin="9282,2682" coordsize="15,30" path="m9282,2712l9297,2712,9297,2682,9282,2682,9282,2712xe" filled="true" fillcolor="#000000" stroked="false">
                <v:path arrowok="t"/>
                <v:fill type="solid"/>
              </v:shape>
            </v:group>
            <v:group style="position:absolute;left:9282;top:2712;width:15;height:30" coordorigin="9282,2712" coordsize="15,30">
              <v:shape style="position:absolute;left:9282;top:2712;width:15;height:30" coordorigin="9282,2712" coordsize="15,30" path="m9282,2742l9297,2742,9297,2712,9282,2712,9282,2742xe" filled="true" fillcolor="#000000" stroked="false">
                <v:path arrowok="t"/>
                <v:fill type="solid"/>
              </v:shape>
            </v:group>
            <v:group style="position:absolute;left:9282;top:2742;width:15;height:30" coordorigin="9282,2742" coordsize="15,30">
              <v:shape style="position:absolute;left:9282;top:2742;width:15;height:30" coordorigin="9282,2742" coordsize="15,30" path="m9282,2772l9297,2772,9297,2742,9282,2742,9282,2772xe" filled="true" fillcolor="#000000" stroked="false">
                <v:path arrowok="t"/>
                <v:fill type="solid"/>
              </v:shape>
            </v:group>
            <v:group style="position:absolute;left:9282;top:2772;width:15;height:30" coordorigin="9282,2772" coordsize="15,30">
              <v:shape style="position:absolute;left:9282;top:2772;width:15;height:30" coordorigin="9282,2772" coordsize="15,30" path="m9282,2802l9297,2802,9297,2772,9282,2772,9282,2802xe" filled="true" fillcolor="#000000" stroked="false">
                <v:path arrowok="t"/>
                <v:fill type="solid"/>
              </v:shape>
            </v:group>
            <v:group style="position:absolute;left:9282;top:2802;width:15;height:30" coordorigin="9282,2802" coordsize="15,30">
              <v:shape style="position:absolute;left:9282;top:2802;width:15;height:30" coordorigin="9282,2802" coordsize="15,30" path="m9282,2832l9297,2832,9297,2802,9282,2802,9282,2832xe" filled="true" fillcolor="#000000" stroked="false">
                <v:path arrowok="t"/>
                <v:fill type="solid"/>
              </v:shape>
            </v:group>
            <w10:wrap type="none"/>
          </v:group>
        </w:pic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、存货跌价准备计提依据及本年转回或转销原因：</w:t>
      </w:r>
      <w:r>
        <w:rPr>
          <w:rFonts w:ascii="宋体" w:hAnsi="宋体" w:cs="宋体" w:eastAsia="宋体" w:hint="default"/>
          <w:sz w:val="21"/>
          <w:szCs w:val="21"/>
        </w:rPr>
      </w:r>
    </w:p>
    <w:p>
      <w:pPr>
        <w:spacing w:line="240" w:lineRule="auto" w:before="6"/>
        <w:rPr>
          <w:rFonts w:ascii="宋体" w:hAnsi="宋体" w:cs="宋体" w:eastAsia="宋体" w:hint="default"/>
          <w:b/>
          <w:bCs/>
          <w:sz w:val="11"/>
          <w:szCs w:val="11"/>
        </w:rPr>
      </w:pPr>
    </w:p>
    <w:tbl>
      <w:tblPr>
        <w:tblW w:w="0" w:type="auto"/>
        <w:jc w:val="left"/>
        <w:tblInd w:w="281" w:type="dxa"/>
        <w:tblLayout w:type="fixed"/>
        <w:tblCellMar>
          <w:top w:w="0" w:type="dxa"/>
          <w:left w:w="0" w:type="dxa"/>
          <w:bottom w:w="0" w:type="dxa"/>
          <w:right w:w="0" w:type="dxa"/>
        </w:tblCellMar>
        <w:tblLook w:val="01E0"/>
      </w:tblPr>
      <w:tblGrid>
        <w:gridCol w:w="2170"/>
        <w:gridCol w:w="1382"/>
        <w:gridCol w:w="1442"/>
        <w:gridCol w:w="1126"/>
        <w:gridCol w:w="1292"/>
        <w:gridCol w:w="2095"/>
      </w:tblGrid>
      <w:tr>
        <w:trPr>
          <w:trHeight w:val="266" w:hRule="exact"/>
        </w:trPr>
        <w:tc>
          <w:tcPr>
            <w:tcW w:w="2170" w:type="dxa"/>
            <w:tcBorders>
              <w:top w:val="single" w:sz="12" w:space="0" w:color="000000"/>
              <w:left w:val="nil" w:sz="6" w:space="0" w:color="auto"/>
              <w:bottom w:val="nil" w:sz="6" w:space="0" w:color="auto"/>
              <w:right w:val="single" w:sz="6" w:space="0" w:color="000000"/>
            </w:tcBorders>
          </w:tcPr>
          <w:p>
            <w:pPr/>
          </w:p>
        </w:tc>
        <w:tc>
          <w:tcPr>
            <w:tcW w:w="1382" w:type="dxa"/>
            <w:tcBorders>
              <w:top w:val="single" w:sz="12" w:space="0" w:color="000000"/>
              <w:left w:val="single" w:sz="6" w:space="0" w:color="000000"/>
              <w:bottom w:val="nil" w:sz="6" w:space="0" w:color="auto"/>
              <w:right w:val="single" w:sz="6" w:space="0" w:color="000000"/>
            </w:tcBorders>
          </w:tcPr>
          <w:p>
            <w:pPr/>
          </w:p>
        </w:tc>
        <w:tc>
          <w:tcPr>
            <w:tcW w:w="1442" w:type="dxa"/>
            <w:tcBorders>
              <w:top w:val="single" w:sz="12" w:space="0" w:color="000000"/>
              <w:left w:val="single" w:sz="6" w:space="0" w:color="000000"/>
              <w:bottom w:val="nil" w:sz="6" w:space="0" w:color="auto"/>
              <w:right w:val="single" w:sz="6" w:space="0" w:color="000000"/>
            </w:tcBorders>
          </w:tcPr>
          <w:p>
            <w:pPr/>
          </w:p>
        </w:tc>
        <w:tc>
          <w:tcPr>
            <w:tcW w:w="2418" w:type="dxa"/>
            <w:gridSpan w:val="2"/>
            <w:tcBorders>
              <w:top w:val="single" w:sz="12" w:space="0" w:color="000000"/>
              <w:left w:val="single" w:sz="6" w:space="0" w:color="000000"/>
              <w:bottom w:val="nil" w:sz="6" w:space="0" w:color="auto"/>
              <w:right w:val="nil" w:sz="6" w:space="0" w:color="auto"/>
            </w:tcBorders>
          </w:tcPr>
          <w:p>
            <w:pPr>
              <w:pStyle w:val="TableParagraph"/>
              <w:spacing w:line="240" w:lineRule="auto"/>
              <w:ind w:left="1081" w:right="0"/>
              <w:jc w:val="left"/>
              <w:rPr>
                <w:rFonts w:ascii="宋体" w:hAnsi="宋体" w:cs="宋体" w:eastAsia="宋体" w:hint="default"/>
                <w:sz w:val="18"/>
                <w:szCs w:val="18"/>
              </w:rPr>
            </w:pPr>
            <w:r>
              <w:rPr>
                <w:rFonts w:ascii="宋体" w:hAnsi="宋体" w:cs="宋体" w:eastAsia="宋体" w:hint="default"/>
                <w:b/>
                <w:bCs/>
                <w:sz w:val="18"/>
                <w:szCs w:val="18"/>
              </w:rPr>
              <w:t>本期减少数</w:t>
            </w:r>
            <w:r>
              <w:rPr>
                <w:rFonts w:ascii="宋体" w:hAnsi="宋体" w:cs="宋体" w:eastAsia="宋体" w:hint="default"/>
                <w:sz w:val="18"/>
                <w:szCs w:val="18"/>
              </w:rPr>
            </w:r>
          </w:p>
        </w:tc>
        <w:tc>
          <w:tcPr>
            <w:tcW w:w="2095" w:type="dxa"/>
            <w:tcBorders>
              <w:top w:val="single" w:sz="12" w:space="0" w:color="000000"/>
              <w:left w:val="nil" w:sz="6" w:space="0" w:color="auto"/>
              <w:bottom w:val="nil" w:sz="6" w:space="0" w:color="auto"/>
              <w:right w:val="nil" w:sz="6" w:space="0" w:color="auto"/>
            </w:tcBorders>
          </w:tcPr>
          <w:p>
            <w:pPr/>
          </w:p>
        </w:tc>
      </w:tr>
      <w:tr>
        <w:trPr>
          <w:trHeight w:val="195" w:hRule="exact"/>
        </w:trPr>
        <w:tc>
          <w:tcPr>
            <w:tcW w:w="2170" w:type="dxa"/>
            <w:tcBorders>
              <w:top w:val="nil" w:sz="6" w:space="0" w:color="auto"/>
              <w:left w:val="nil" w:sz="6" w:space="0" w:color="auto"/>
              <w:bottom w:val="nil" w:sz="6" w:space="0" w:color="auto"/>
              <w:right w:val="single" w:sz="6" w:space="0" w:color="000000"/>
            </w:tcBorders>
          </w:tcPr>
          <w:p>
            <w:pPr>
              <w:pStyle w:val="TableParagraph"/>
              <w:spacing w:line="195" w:lineRule="exact"/>
              <w:ind w:right="0"/>
              <w:jc w:val="center"/>
              <w:rPr>
                <w:rFonts w:ascii="宋体" w:hAnsi="宋体" w:cs="宋体" w:eastAsia="宋体" w:hint="default"/>
                <w:sz w:val="18"/>
                <w:szCs w:val="18"/>
              </w:rPr>
            </w:pPr>
            <w:r>
              <w:rPr>
                <w:rFonts w:ascii="宋体" w:hAnsi="宋体" w:cs="宋体" w:eastAsia="宋体" w:hint="default"/>
                <w:b/>
                <w:bCs/>
                <w:sz w:val="18"/>
                <w:szCs w:val="18"/>
              </w:rPr>
              <w:t>存货种类</w:t>
            </w:r>
            <w:r>
              <w:rPr>
                <w:rFonts w:ascii="宋体" w:hAnsi="宋体" w:cs="宋体" w:eastAsia="宋体" w:hint="default"/>
                <w:sz w:val="18"/>
                <w:szCs w:val="18"/>
              </w:rPr>
            </w:r>
          </w:p>
        </w:tc>
        <w:tc>
          <w:tcPr>
            <w:tcW w:w="1382" w:type="dxa"/>
            <w:tcBorders>
              <w:top w:val="nil" w:sz="6" w:space="0" w:color="auto"/>
              <w:left w:val="single" w:sz="6" w:space="0" w:color="000000"/>
              <w:bottom w:val="nil" w:sz="6" w:space="0" w:color="auto"/>
              <w:right w:val="single" w:sz="6" w:space="0" w:color="000000"/>
            </w:tcBorders>
          </w:tcPr>
          <w:p>
            <w:pPr>
              <w:pStyle w:val="TableParagraph"/>
              <w:spacing w:line="195" w:lineRule="exact"/>
              <w:ind w:left="315"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442" w:type="dxa"/>
            <w:tcBorders>
              <w:top w:val="nil" w:sz="6" w:space="0" w:color="auto"/>
              <w:left w:val="single" w:sz="6" w:space="0" w:color="000000"/>
              <w:bottom w:val="nil" w:sz="6" w:space="0" w:color="auto"/>
              <w:right w:val="single" w:sz="6" w:space="0" w:color="000000"/>
            </w:tcBorders>
          </w:tcPr>
          <w:p>
            <w:pPr>
              <w:pStyle w:val="TableParagraph"/>
              <w:spacing w:line="195" w:lineRule="exact"/>
              <w:ind w:left="270" w:right="0"/>
              <w:jc w:val="left"/>
              <w:rPr>
                <w:rFonts w:ascii="宋体" w:hAnsi="宋体" w:cs="宋体" w:eastAsia="宋体" w:hint="default"/>
                <w:sz w:val="18"/>
                <w:szCs w:val="18"/>
              </w:rPr>
            </w:pPr>
            <w:r>
              <w:rPr>
                <w:rFonts w:ascii="宋体" w:hAnsi="宋体" w:cs="宋体" w:eastAsia="宋体" w:hint="default"/>
                <w:b/>
                <w:bCs/>
                <w:sz w:val="18"/>
                <w:szCs w:val="18"/>
              </w:rPr>
              <w:t>本期计提数</w:t>
            </w:r>
            <w:r>
              <w:rPr>
                <w:rFonts w:ascii="宋体" w:hAnsi="宋体" w:cs="宋体" w:eastAsia="宋体" w:hint="default"/>
                <w:sz w:val="18"/>
                <w:szCs w:val="18"/>
              </w:rPr>
            </w:r>
          </w:p>
        </w:tc>
        <w:tc>
          <w:tcPr>
            <w:tcW w:w="1126" w:type="dxa"/>
            <w:tcBorders>
              <w:top w:val="nil" w:sz="6" w:space="0" w:color="auto"/>
              <w:left w:val="single" w:sz="6" w:space="0" w:color="000000"/>
              <w:bottom w:val="nil" w:sz="6" w:space="0" w:color="auto"/>
              <w:right w:val="single" w:sz="6" w:space="0" w:color="000000"/>
            </w:tcBorders>
          </w:tcPr>
          <w:p>
            <w:pPr/>
          </w:p>
        </w:tc>
        <w:tc>
          <w:tcPr>
            <w:tcW w:w="1292" w:type="dxa"/>
            <w:tcBorders>
              <w:top w:val="nil" w:sz="6" w:space="0" w:color="auto"/>
              <w:left w:val="single" w:sz="6" w:space="0" w:color="000000"/>
              <w:bottom w:val="nil" w:sz="6" w:space="0" w:color="auto"/>
              <w:right w:val="single" w:sz="6" w:space="0" w:color="000000"/>
            </w:tcBorders>
          </w:tcPr>
          <w:p>
            <w:pPr/>
          </w:p>
        </w:tc>
        <w:tc>
          <w:tcPr>
            <w:tcW w:w="2095" w:type="dxa"/>
            <w:tcBorders>
              <w:top w:val="nil" w:sz="6" w:space="0" w:color="auto"/>
              <w:left w:val="single" w:sz="6" w:space="0" w:color="000000"/>
              <w:bottom w:val="nil" w:sz="6" w:space="0" w:color="auto"/>
              <w:right w:val="nil" w:sz="6" w:space="0" w:color="auto"/>
            </w:tcBorders>
          </w:tcPr>
          <w:p>
            <w:pPr>
              <w:pStyle w:val="TableParagraph"/>
              <w:spacing w:line="195" w:lineRule="exact"/>
              <w:ind w:left="1006"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00" w:hRule="exact"/>
        </w:trPr>
        <w:tc>
          <w:tcPr>
            <w:tcW w:w="2170" w:type="dxa"/>
            <w:tcBorders>
              <w:top w:val="nil" w:sz="6" w:space="0" w:color="auto"/>
              <w:left w:val="nil" w:sz="6" w:space="0" w:color="auto"/>
              <w:bottom w:val="nil" w:sz="6" w:space="0" w:color="auto"/>
              <w:right w:val="single" w:sz="6" w:space="0" w:color="000000"/>
            </w:tcBorders>
          </w:tcPr>
          <w:p>
            <w:pPr/>
          </w:p>
        </w:tc>
        <w:tc>
          <w:tcPr>
            <w:tcW w:w="1382" w:type="dxa"/>
            <w:tcBorders>
              <w:top w:val="nil" w:sz="6" w:space="0" w:color="auto"/>
              <w:left w:val="single" w:sz="6" w:space="0" w:color="000000"/>
              <w:bottom w:val="nil" w:sz="6" w:space="0" w:color="auto"/>
              <w:right w:val="single" w:sz="6" w:space="0" w:color="000000"/>
            </w:tcBorders>
          </w:tcPr>
          <w:p>
            <w:pPr/>
          </w:p>
        </w:tc>
        <w:tc>
          <w:tcPr>
            <w:tcW w:w="1442" w:type="dxa"/>
            <w:tcBorders>
              <w:top w:val="nil" w:sz="6" w:space="0" w:color="auto"/>
              <w:left w:val="single" w:sz="6" w:space="0" w:color="000000"/>
              <w:bottom w:val="nil" w:sz="6" w:space="0" w:color="auto"/>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b/>
                <w:bCs/>
                <w:sz w:val="18"/>
                <w:szCs w:val="18"/>
              </w:rPr>
              <w:t>转回</w:t>
            </w:r>
            <w:r>
              <w:rPr>
                <w:rFonts w:ascii="宋体" w:hAnsi="宋体" w:cs="宋体" w:eastAsia="宋体" w:hint="default"/>
                <w:sz w:val="18"/>
                <w:szCs w:val="18"/>
              </w:rPr>
            </w:r>
          </w:p>
        </w:tc>
        <w:tc>
          <w:tcPr>
            <w:tcW w:w="1292" w:type="dxa"/>
            <w:tcBorders>
              <w:top w:val="nil" w:sz="6" w:space="0" w:color="auto"/>
              <w:left w:val="single" w:sz="6" w:space="0" w:color="000000"/>
              <w:bottom w:val="nil" w:sz="6" w:space="0" w:color="auto"/>
              <w:right w:val="single" w:sz="6" w:space="0" w:color="000000"/>
            </w:tcBorders>
          </w:tcPr>
          <w:p>
            <w:pPr>
              <w:pStyle w:val="TableParagraph"/>
              <w:spacing w:line="180" w:lineRule="exact"/>
              <w:ind w:right="13"/>
              <w:jc w:val="center"/>
              <w:rPr>
                <w:rFonts w:ascii="宋体" w:hAnsi="宋体" w:cs="宋体" w:eastAsia="宋体" w:hint="default"/>
                <w:sz w:val="18"/>
                <w:szCs w:val="18"/>
              </w:rPr>
            </w:pPr>
            <w:r>
              <w:rPr>
                <w:rFonts w:ascii="宋体" w:hAnsi="宋体" w:cs="宋体" w:eastAsia="宋体" w:hint="default"/>
                <w:b/>
                <w:bCs/>
                <w:sz w:val="18"/>
                <w:szCs w:val="18"/>
              </w:rPr>
              <w:t>转销</w:t>
            </w:r>
            <w:r>
              <w:rPr>
                <w:rFonts w:ascii="宋体" w:hAnsi="宋体" w:cs="宋体" w:eastAsia="宋体" w:hint="default"/>
                <w:sz w:val="18"/>
                <w:szCs w:val="18"/>
              </w:rPr>
            </w:r>
          </w:p>
        </w:tc>
        <w:tc>
          <w:tcPr>
            <w:tcW w:w="2095" w:type="dxa"/>
            <w:tcBorders>
              <w:top w:val="nil" w:sz="6" w:space="0" w:color="auto"/>
              <w:left w:val="single" w:sz="6" w:space="0" w:color="000000"/>
              <w:bottom w:val="nil" w:sz="6" w:space="0" w:color="auto"/>
              <w:right w:val="nil" w:sz="6" w:space="0" w:color="auto"/>
            </w:tcBorders>
          </w:tcPr>
          <w:p>
            <w:pPr>
              <w:pStyle w:val="TableParagraph"/>
              <w:spacing w:line="180" w:lineRule="exact"/>
              <w:ind w:left="135" w:right="0"/>
              <w:jc w:val="left"/>
              <w:rPr>
                <w:rFonts w:ascii="宋体" w:hAnsi="宋体" w:cs="宋体" w:eastAsia="宋体" w:hint="default"/>
                <w:sz w:val="18"/>
                <w:szCs w:val="18"/>
              </w:rPr>
            </w:pPr>
            <w:r>
              <w:rPr>
                <w:rFonts w:ascii="宋体" w:hAnsi="宋体" w:cs="宋体" w:eastAsia="宋体" w:hint="default"/>
                <w:b/>
                <w:bCs/>
                <w:sz w:val="18"/>
                <w:szCs w:val="18"/>
              </w:rPr>
              <w:t>其它</w:t>
            </w:r>
            <w:r>
              <w:rPr>
                <w:rFonts w:ascii="宋体" w:hAnsi="宋体" w:cs="宋体" w:eastAsia="宋体" w:hint="default"/>
                <w:sz w:val="18"/>
                <w:szCs w:val="18"/>
              </w:rPr>
            </w:r>
          </w:p>
        </w:tc>
      </w:tr>
      <w:tr>
        <w:trPr>
          <w:trHeight w:val="320" w:hRule="exact"/>
        </w:trPr>
        <w:tc>
          <w:tcPr>
            <w:tcW w:w="2170" w:type="dxa"/>
            <w:tcBorders>
              <w:top w:val="nil" w:sz="6" w:space="0" w:color="auto"/>
              <w:left w:val="nil" w:sz="6" w:space="0" w:color="auto"/>
              <w:bottom w:val="nil" w:sz="6" w:space="0" w:color="auto"/>
              <w:right w:val="single" w:sz="6" w:space="0" w:color="000000"/>
            </w:tcBorders>
          </w:tcPr>
          <w:p>
            <w:pPr>
              <w:pStyle w:val="TableParagraph"/>
              <w:spacing w:line="240" w:lineRule="auto" w:before="64"/>
              <w:ind w:left="120"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82" w:type="dxa"/>
            <w:tcBorders>
              <w:top w:val="nil" w:sz="6" w:space="0" w:color="auto"/>
              <w:left w:val="single" w:sz="6" w:space="0" w:color="000000"/>
              <w:bottom w:val="nil" w:sz="6" w:space="0" w:color="auto"/>
              <w:right w:val="single" w:sz="6" w:space="0" w:color="000000"/>
            </w:tcBorders>
          </w:tcPr>
          <w:p>
            <w:pPr>
              <w:pStyle w:val="TableParagraph"/>
              <w:spacing w:line="240" w:lineRule="auto" w:before="122"/>
              <w:ind w:right="104"/>
              <w:jc w:val="right"/>
              <w:rPr>
                <w:rFonts w:ascii="Times New Roman" w:hAnsi="Times New Roman" w:cs="Times New Roman" w:eastAsia="Times New Roman" w:hint="default"/>
                <w:sz w:val="18"/>
                <w:szCs w:val="18"/>
              </w:rPr>
            </w:pPr>
            <w:r>
              <w:rPr>
                <w:rFonts w:ascii="Times New Roman"/>
                <w:sz w:val="18"/>
              </w:rPr>
              <w:t>3,661,373.23</w:t>
            </w:r>
          </w:p>
        </w:tc>
        <w:tc>
          <w:tcPr>
            <w:tcW w:w="14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2"/>
              <w:ind w:right="90"/>
              <w:jc w:val="right"/>
              <w:rPr>
                <w:rFonts w:ascii="Times New Roman" w:hAnsi="Times New Roman" w:cs="Times New Roman" w:eastAsia="Times New Roman" w:hint="default"/>
                <w:sz w:val="18"/>
                <w:szCs w:val="18"/>
              </w:rPr>
            </w:pPr>
            <w:r>
              <w:rPr>
                <w:rFonts w:ascii="Times New Roman"/>
                <w:sz w:val="18"/>
              </w:rPr>
              <w:t>20,613,128.00</w:t>
            </w:r>
          </w:p>
        </w:tc>
        <w:tc>
          <w:tcPr>
            <w:tcW w:w="1126" w:type="dxa"/>
            <w:tcBorders>
              <w:top w:val="nil" w:sz="6" w:space="0" w:color="auto"/>
              <w:left w:val="single" w:sz="6" w:space="0" w:color="000000"/>
              <w:bottom w:val="nil" w:sz="6" w:space="0" w:color="auto"/>
              <w:right w:val="single" w:sz="6" w:space="0" w:color="000000"/>
            </w:tcBorders>
          </w:tcPr>
          <w:p>
            <w:pPr/>
          </w:p>
        </w:tc>
        <w:tc>
          <w:tcPr>
            <w:tcW w:w="1292" w:type="dxa"/>
            <w:tcBorders>
              <w:top w:val="nil" w:sz="6" w:space="0" w:color="auto"/>
              <w:left w:val="single" w:sz="6" w:space="0" w:color="000000"/>
              <w:bottom w:val="nil" w:sz="6" w:space="0" w:color="auto"/>
              <w:right w:val="single" w:sz="6" w:space="0" w:color="000000"/>
            </w:tcBorders>
          </w:tcPr>
          <w:p>
            <w:pPr/>
          </w:p>
        </w:tc>
        <w:tc>
          <w:tcPr>
            <w:tcW w:w="2095" w:type="dxa"/>
            <w:tcBorders>
              <w:top w:val="nil" w:sz="6" w:space="0" w:color="auto"/>
              <w:left w:val="single" w:sz="6" w:space="0" w:color="000000"/>
              <w:bottom w:val="nil" w:sz="6" w:space="0" w:color="auto"/>
              <w:right w:val="nil" w:sz="6" w:space="0" w:color="auto"/>
            </w:tcBorders>
          </w:tcPr>
          <w:p>
            <w:pPr>
              <w:pStyle w:val="TableParagraph"/>
              <w:spacing w:line="240" w:lineRule="auto" w:before="122"/>
              <w:ind w:right="119"/>
              <w:jc w:val="right"/>
              <w:rPr>
                <w:rFonts w:ascii="Times New Roman" w:hAnsi="Times New Roman" w:cs="Times New Roman" w:eastAsia="Times New Roman" w:hint="default"/>
                <w:sz w:val="18"/>
                <w:szCs w:val="18"/>
              </w:rPr>
            </w:pPr>
            <w:r>
              <w:rPr>
                <w:rFonts w:ascii="Times New Roman"/>
                <w:sz w:val="18"/>
              </w:rPr>
              <w:t>24,274,501.23</w:t>
            </w:r>
          </w:p>
        </w:tc>
      </w:tr>
      <w:tr>
        <w:trPr>
          <w:trHeight w:val="105" w:hRule="exact"/>
        </w:trPr>
        <w:tc>
          <w:tcPr>
            <w:tcW w:w="2170"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single" w:sz="6" w:space="0" w:color="000000"/>
            </w:tcBorders>
          </w:tcPr>
          <w:p>
            <w:pPr/>
          </w:p>
        </w:tc>
        <w:tc>
          <w:tcPr>
            <w:tcW w:w="1442" w:type="dxa"/>
            <w:tcBorders>
              <w:top w:val="nil" w:sz="6" w:space="0" w:color="auto"/>
              <w:left w:val="single" w:sz="6" w:space="0" w:color="000000"/>
              <w:bottom w:val="nil" w:sz="6" w:space="0" w:color="auto"/>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
        </w:tc>
        <w:tc>
          <w:tcPr>
            <w:tcW w:w="1292" w:type="dxa"/>
            <w:tcBorders>
              <w:top w:val="nil" w:sz="6" w:space="0" w:color="auto"/>
              <w:left w:val="single" w:sz="6" w:space="0" w:color="000000"/>
              <w:bottom w:val="nil" w:sz="6" w:space="0" w:color="auto"/>
              <w:right w:val="single" w:sz="6" w:space="0" w:color="000000"/>
            </w:tcBorders>
          </w:tcPr>
          <w:p>
            <w:pPr/>
          </w:p>
        </w:tc>
        <w:tc>
          <w:tcPr>
            <w:tcW w:w="2095" w:type="dxa"/>
            <w:tcBorders>
              <w:top w:val="nil" w:sz="6" w:space="0" w:color="auto"/>
              <w:left w:val="single" w:sz="6" w:space="0" w:color="000000"/>
              <w:bottom w:val="nil" w:sz="6" w:space="0" w:color="auto"/>
              <w:right w:val="nil" w:sz="6" w:space="0" w:color="auto"/>
            </w:tcBorders>
          </w:tcPr>
          <w:p>
            <w:pPr/>
          </w:p>
        </w:tc>
      </w:tr>
      <w:tr>
        <w:trPr>
          <w:trHeight w:val="398" w:hRule="exact"/>
        </w:trPr>
        <w:tc>
          <w:tcPr>
            <w:tcW w:w="2170" w:type="dxa"/>
            <w:tcBorders>
              <w:top w:val="nil" w:sz="6" w:space="0" w:color="auto"/>
              <w:left w:val="nil" w:sz="6" w:space="0" w:color="auto"/>
              <w:bottom w:val="nil" w:sz="6" w:space="0" w:color="auto"/>
              <w:right w:val="single" w:sz="6" w:space="0" w:color="000000"/>
            </w:tcBorders>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1,224,133.35</w:t>
            </w:r>
          </w:p>
        </w:tc>
        <w:tc>
          <w:tcPr>
            <w:tcW w:w="144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0"/>
              <w:jc w:val="right"/>
              <w:rPr>
                <w:rFonts w:ascii="Times New Roman" w:hAnsi="Times New Roman" w:cs="Times New Roman" w:eastAsia="Times New Roman" w:hint="default"/>
                <w:sz w:val="18"/>
                <w:szCs w:val="18"/>
              </w:rPr>
            </w:pPr>
            <w:r>
              <w:rPr>
                <w:rFonts w:ascii="Times New Roman"/>
                <w:sz w:val="18"/>
              </w:rPr>
              <w:t>40,171,327.12</w:t>
            </w: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0"/>
              <w:jc w:val="right"/>
              <w:rPr>
                <w:rFonts w:ascii="Times New Roman" w:hAnsi="Times New Roman" w:cs="Times New Roman" w:eastAsia="Times New Roman" w:hint="default"/>
                <w:sz w:val="18"/>
                <w:szCs w:val="18"/>
              </w:rPr>
            </w:pPr>
            <w:r>
              <w:rPr>
                <w:rFonts w:ascii="Times New Roman"/>
                <w:sz w:val="18"/>
              </w:rPr>
              <w:t>791,921.19</w:t>
            </w:r>
          </w:p>
        </w:tc>
        <w:tc>
          <w:tcPr>
            <w:tcW w:w="129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29" w:right="0"/>
              <w:jc w:val="center"/>
              <w:rPr>
                <w:rFonts w:ascii="Times New Roman" w:hAnsi="Times New Roman" w:cs="Times New Roman" w:eastAsia="Times New Roman" w:hint="default"/>
                <w:sz w:val="18"/>
                <w:szCs w:val="18"/>
              </w:rPr>
            </w:pPr>
            <w:r>
              <w:rPr>
                <w:rFonts w:ascii="Times New Roman"/>
                <w:sz w:val="18"/>
              </w:rPr>
              <w:t>16,962,915.63</w:t>
            </w:r>
          </w:p>
        </w:tc>
        <w:tc>
          <w:tcPr>
            <w:tcW w:w="2095"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19"/>
              <w:jc w:val="right"/>
              <w:rPr>
                <w:rFonts w:ascii="Times New Roman" w:hAnsi="Times New Roman" w:cs="Times New Roman" w:eastAsia="Times New Roman" w:hint="default"/>
                <w:sz w:val="18"/>
                <w:szCs w:val="18"/>
              </w:rPr>
            </w:pPr>
            <w:r>
              <w:rPr>
                <w:rFonts w:ascii="Times New Roman"/>
                <w:sz w:val="18"/>
              </w:rPr>
              <w:t>23,640,623.65</w:t>
            </w:r>
          </w:p>
        </w:tc>
      </w:tr>
      <w:tr>
        <w:trPr>
          <w:trHeight w:val="298" w:hRule="exact"/>
        </w:trPr>
        <w:tc>
          <w:tcPr>
            <w:tcW w:w="2170" w:type="dxa"/>
            <w:tcBorders>
              <w:top w:val="nil" w:sz="6" w:space="0" w:color="auto"/>
              <w:left w:val="nil" w:sz="6" w:space="0" w:color="auto"/>
              <w:bottom w:val="nil" w:sz="6" w:space="0" w:color="auto"/>
              <w:right w:val="single" w:sz="6" w:space="0" w:color="000000"/>
            </w:tcBorders>
          </w:tcPr>
          <w:p>
            <w:pPr>
              <w:pStyle w:val="TableParagraph"/>
              <w:spacing w:line="240" w:lineRule="auto" w:before="37"/>
              <w:ind w:left="120"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1382" w:type="dxa"/>
            <w:tcBorders>
              <w:top w:val="nil" w:sz="6" w:space="0" w:color="auto"/>
              <w:left w:val="single" w:sz="6" w:space="0" w:color="000000"/>
              <w:bottom w:val="nil" w:sz="6" w:space="0" w:color="auto"/>
              <w:right w:val="single" w:sz="6"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10,549,880.80</w:t>
            </w:r>
          </w:p>
        </w:tc>
        <w:tc>
          <w:tcPr>
            <w:tcW w:w="1442" w:type="dxa"/>
            <w:tcBorders>
              <w:top w:val="nil" w:sz="6" w:space="0" w:color="auto"/>
              <w:left w:val="single" w:sz="6" w:space="0" w:color="000000"/>
              <w:bottom w:val="nil" w:sz="6" w:space="0" w:color="auto"/>
              <w:right w:val="single" w:sz="6" w:space="0" w:color="000000"/>
            </w:tcBorders>
          </w:tcPr>
          <w:p>
            <w:pPr>
              <w:pStyle w:val="TableParagraph"/>
              <w:spacing w:line="240" w:lineRule="auto" w:before="94"/>
              <w:ind w:right="90"/>
              <w:jc w:val="right"/>
              <w:rPr>
                <w:rFonts w:ascii="Times New Roman" w:hAnsi="Times New Roman" w:cs="Times New Roman" w:eastAsia="Times New Roman" w:hint="default"/>
                <w:sz w:val="18"/>
                <w:szCs w:val="18"/>
              </w:rPr>
            </w:pPr>
            <w:r>
              <w:rPr>
                <w:rFonts w:ascii="Times New Roman"/>
                <w:sz w:val="18"/>
              </w:rPr>
              <w:t>40,482,709.63</w:t>
            </w:r>
          </w:p>
        </w:tc>
        <w:tc>
          <w:tcPr>
            <w:tcW w:w="1126" w:type="dxa"/>
            <w:tcBorders>
              <w:top w:val="nil" w:sz="6" w:space="0" w:color="auto"/>
              <w:left w:val="single" w:sz="6" w:space="0" w:color="000000"/>
              <w:bottom w:val="nil" w:sz="6" w:space="0" w:color="auto"/>
              <w:right w:val="single" w:sz="6" w:space="0" w:color="000000"/>
            </w:tcBorders>
          </w:tcPr>
          <w:p>
            <w:pPr/>
          </w:p>
        </w:tc>
        <w:tc>
          <w:tcPr>
            <w:tcW w:w="1292" w:type="dxa"/>
            <w:tcBorders>
              <w:top w:val="nil" w:sz="6" w:space="0" w:color="auto"/>
              <w:left w:val="single" w:sz="6" w:space="0" w:color="000000"/>
              <w:bottom w:val="nil" w:sz="6" w:space="0" w:color="auto"/>
              <w:right w:val="single" w:sz="6" w:space="0" w:color="000000"/>
            </w:tcBorders>
          </w:tcPr>
          <w:p>
            <w:pPr>
              <w:pStyle w:val="TableParagraph"/>
              <w:spacing w:line="240" w:lineRule="auto" w:before="94"/>
              <w:ind w:left="29" w:right="0"/>
              <w:jc w:val="center"/>
              <w:rPr>
                <w:rFonts w:ascii="Times New Roman" w:hAnsi="Times New Roman" w:cs="Times New Roman" w:eastAsia="Times New Roman" w:hint="default"/>
                <w:sz w:val="18"/>
                <w:szCs w:val="18"/>
              </w:rPr>
            </w:pPr>
            <w:r>
              <w:rPr>
                <w:rFonts w:ascii="Times New Roman"/>
                <w:sz w:val="18"/>
              </w:rPr>
              <w:t>14,530,886.77</w:t>
            </w:r>
          </w:p>
        </w:tc>
        <w:tc>
          <w:tcPr>
            <w:tcW w:w="2095" w:type="dxa"/>
            <w:tcBorders>
              <w:top w:val="nil" w:sz="6" w:space="0" w:color="auto"/>
              <w:left w:val="single" w:sz="6" w:space="0" w:color="000000"/>
              <w:bottom w:val="nil" w:sz="6" w:space="0" w:color="auto"/>
              <w:right w:val="nil" w:sz="6" w:space="0" w:color="auto"/>
            </w:tcBorders>
          </w:tcPr>
          <w:p>
            <w:pPr>
              <w:pStyle w:val="TableParagraph"/>
              <w:spacing w:line="240" w:lineRule="auto" w:before="94"/>
              <w:ind w:right="119"/>
              <w:jc w:val="right"/>
              <w:rPr>
                <w:rFonts w:ascii="Times New Roman" w:hAnsi="Times New Roman" w:cs="Times New Roman" w:eastAsia="Times New Roman" w:hint="default"/>
                <w:sz w:val="18"/>
                <w:szCs w:val="18"/>
              </w:rPr>
            </w:pPr>
            <w:r>
              <w:rPr>
                <w:rFonts w:ascii="Times New Roman"/>
                <w:sz w:val="18"/>
              </w:rPr>
              <w:t>36,501,703.66</w:t>
            </w:r>
          </w:p>
        </w:tc>
      </w:tr>
      <w:tr>
        <w:trPr>
          <w:trHeight w:val="100" w:hRule="exact"/>
        </w:trPr>
        <w:tc>
          <w:tcPr>
            <w:tcW w:w="2170"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single" w:sz="6" w:space="0" w:color="000000"/>
            </w:tcBorders>
          </w:tcPr>
          <w:p>
            <w:pPr/>
          </w:p>
        </w:tc>
        <w:tc>
          <w:tcPr>
            <w:tcW w:w="1442" w:type="dxa"/>
            <w:tcBorders>
              <w:top w:val="nil" w:sz="6" w:space="0" w:color="auto"/>
              <w:left w:val="single" w:sz="6" w:space="0" w:color="000000"/>
              <w:bottom w:val="nil" w:sz="6" w:space="0" w:color="auto"/>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
        </w:tc>
        <w:tc>
          <w:tcPr>
            <w:tcW w:w="1292" w:type="dxa"/>
            <w:tcBorders>
              <w:top w:val="nil" w:sz="6" w:space="0" w:color="auto"/>
              <w:left w:val="single" w:sz="6" w:space="0" w:color="000000"/>
              <w:bottom w:val="nil" w:sz="6" w:space="0" w:color="auto"/>
              <w:right w:val="single" w:sz="6" w:space="0" w:color="000000"/>
            </w:tcBorders>
          </w:tcPr>
          <w:p>
            <w:pPr/>
          </w:p>
        </w:tc>
        <w:tc>
          <w:tcPr>
            <w:tcW w:w="2095" w:type="dxa"/>
            <w:tcBorders>
              <w:top w:val="nil" w:sz="6" w:space="0" w:color="auto"/>
              <w:left w:val="single" w:sz="6" w:space="0" w:color="000000"/>
              <w:bottom w:val="nil" w:sz="6" w:space="0" w:color="auto"/>
              <w:right w:val="nil" w:sz="6" w:space="0" w:color="auto"/>
            </w:tcBorders>
          </w:tcPr>
          <w:p>
            <w:pPr/>
          </w:p>
        </w:tc>
      </w:tr>
      <w:tr>
        <w:trPr>
          <w:trHeight w:val="390" w:hRule="exact"/>
        </w:trPr>
        <w:tc>
          <w:tcPr>
            <w:tcW w:w="2170" w:type="dxa"/>
            <w:tcBorders>
              <w:top w:val="nil" w:sz="6" w:space="0" w:color="auto"/>
              <w:left w:val="nil" w:sz="6" w:space="0" w:color="auto"/>
              <w:bottom w:val="single" w:sz="12"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82"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b/>
                <w:sz w:val="18"/>
              </w:rPr>
              <w:t>15,435,387.38</w:t>
            </w:r>
            <w:r>
              <w:rPr>
                <w:rFonts w:ascii="Times New Roman"/>
                <w:sz w:val="18"/>
              </w:rPr>
            </w:r>
          </w:p>
        </w:tc>
        <w:tc>
          <w:tcPr>
            <w:tcW w:w="1442"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b/>
                <w:sz w:val="18"/>
              </w:rPr>
              <w:t>101,267,164.75</w:t>
            </w:r>
            <w:r>
              <w:rPr>
                <w:rFonts w:ascii="Times New Roman"/>
                <w:sz w:val="18"/>
              </w:rPr>
            </w:r>
          </w:p>
        </w:tc>
        <w:tc>
          <w:tcPr>
            <w:tcW w:w="1126"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2"/>
              <w:ind w:right="90"/>
              <w:jc w:val="right"/>
              <w:rPr>
                <w:rFonts w:ascii="Times New Roman" w:hAnsi="Times New Roman" w:cs="Times New Roman" w:eastAsia="Times New Roman" w:hint="default"/>
                <w:sz w:val="18"/>
                <w:szCs w:val="18"/>
              </w:rPr>
            </w:pPr>
            <w:r>
              <w:rPr>
                <w:rFonts w:ascii="Times New Roman"/>
                <w:b/>
                <w:sz w:val="18"/>
              </w:rPr>
              <w:t>791,921.19</w:t>
            </w:r>
            <w:r>
              <w:rPr>
                <w:rFonts w:ascii="Times New Roman"/>
                <w:sz w:val="18"/>
              </w:rPr>
            </w:r>
          </w:p>
        </w:tc>
        <w:tc>
          <w:tcPr>
            <w:tcW w:w="1292"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2"/>
              <w:ind w:left="29" w:right="0"/>
              <w:jc w:val="center"/>
              <w:rPr>
                <w:rFonts w:ascii="Times New Roman" w:hAnsi="Times New Roman" w:cs="Times New Roman" w:eastAsia="Times New Roman" w:hint="default"/>
                <w:sz w:val="18"/>
                <w:szCs w:val="18"/>
              </w:rPr>
            </w:pPr>
            <w:r>
              <w:rPr>
                <w:rFonts w:ascii="Times New Roman"/>
                <w:b/>
                <w:sz w:val="18"/>
              </w:rPr>
              <w:t>31,493,802.40</w:t>
            </w:r>
            <w:r>
              <w:rPr>
                <w:rFonts w:ascii="Times New Roman"/>
                <w:sz w:val="18"/>
              </w:rPr>
            </w:r>
          </w:p>
        </w:tc>
        <w:tc>
          <w:tcPr>
            <w:tcW w:w="2095" w:type="dxa"/>
            <w:tcBorders>
              <w:top w:val="nil" w:sz="6" w:space="0" w:color="auto"/>
              <w:left w:val="single" w:sz="6" w:space="0" w:color="000000"/>
              <w:bottom w:val="single" w:sz="12" w:space="0" w:color="000000"/>
              <w:right w:val="nil" w:sz="6" w:space="0" w:color="auto"/>
            </w:tcBorders>
          </w:tcPr>
          <w:p>
            <w:pPr>
              <w:pStyle w:val="TableParagraph"/>
              <w:spacing w:line="240" w:lineRule="auto" w:before="102"/>
              <w:ind w:right="119"/>
              <w:jc w:val="right"/>
              <w:rPr>
                <w:rFonts w:ascii="Times New Roman" w:hAnsi="Times New Roman" w:cs="Times New Roman" w:eastAsia="Times New Roman" w:hint="default"/>
                <w:sz w:val="18"/>
                <w:szCs w:val="18"/>
              </w:rPr>
            </w:pPr>
            <w:r>
              <w:rPr>
                <w:rFonts w:ascii="Times New Roman"/>
                <w:b/>
                <w:sz w:val="18"/>
              </w:rPr>
              <w:t>84,416,828.54</w:t>
            </w:r>
            <w:r>
              <w:rPr>
                <w:rFonts w:ascii="Times New Roman"/>
                <w:sz w:val="18"/>
              </w:rPr>
            </w:r>
          </w:p>
        </w:tc>
      </w:tr>
    </w:tbl>
    <w:p>
      <w:pPr>
        <w:pStyle w:val="BodyText"/>
        <w:spacing w:line="238" w:lineRule="exact"/>
        <w:ind w:left="221" w:right="0"/>
        <w:jc w:val="both"/>
        <w:rPr>
          <w:rFonts w:ascii="楷体" w:hAnsi="楷体" w:cs="楷体" w:eastAsia="楷体" w:hint="default"/>
        </w:rPr>
      </w:pPr>
      <w:r>
        <w:rPr>
          <w:rFonts w:ascii="楷体" w:hAnsi="楷体" w:cs="楷体" w:eastAsia="楷体" w:hint="default"/>
        </w:rPr>
        <w:t>注：资产负债表日，公司对存货按成本与可变现净值孰低原则计量，根据存货账面成本高于预计可变现净</w:t>
      </w:r>
    </w:p>
    <w:p>
      <w:pPr>
        <w:pStyle w:val="BodyText"/>
        <w:spacing w:line="242" w:lineRule="auto"/>
        <w:ind w:left="221" w:right="1010"/>
        <w:jc w:val="both"/>
        <w:rPr>
          <w:rFonts w:ascii="楷体" w:hAnsi="楷体" w:cs="楷体" w:eastAsia="楷体" w:hint="default"/>
        </w:rPr>
      </w:pPr>
      <w:r>
        <w:rPr>
          <w:rFonts w:ascii="楷体" w:hAnsi="楷体" w:cs="楷体" w:eastAsia="楷体" w:hint="default"/>
        </w:rPr>
        <w:t>值的差额计提跌价准备。其中，对直接用于出售的商品存货，预计可变现净值按该存货的估计售价减去估 计的销售费用和相关税费后的金额确定；对需要经过加工的材料存货，预计可变现净值以所生产的产成品 的估计售价减去至完工时估计将要发生的成本、估计的销售费用和相关税费后的金额确定存货计提跌价。</w:t>
      </w:r>
    </w:p>
    <w:p>
      <w:pPr>
        <w:spacing w:line="240" w:lineRule="auto" w:before="0"/>
        <w:rPr>
          <w:rFonts w:ascii="楷体" w:hAnsi="楷体" w:cs="楷体" w:eastAsia="楷体" w:hint="default"/>
          <w:sz w:val="19"/>
          <w:szCs w:val="19"/>
        </w:rPr>
      </w:pPr>
    </w:p>
    <w:p>
      <w:pPr>
        <w:pStyle w:val="Heading4"/>
        <w:spacing w:line="240" w:lineRule="auto" w:before="0"/>
        <w:ind w:left="221" w:right="0"/>
        <w:jc w:val="both"/>
        <w:rPr>
          <w:b w:val="0"/>
          <w:bCs w:val="0"/>
        </w:rPr>
      </w:pPr>
      <w:r>
        <w:rPr/>
        <w:pict>
          <v:shape style="position:absolute;margin-left:219.270004pt;margin-top:43.783676pt;width:.75pt;height:.75pt;mso-position-horizontal-relative:page;mso-position-vertical-relative:paragraph;z-index:4024" type="#_x0000_t75" stroked="false">
            <v:imagedata r:id="rId20" o:title=""/>
          </v:shape>
        </w:pict>
      </w:r>
      <w:r>
        <w:rPr/>
        <w:pict>
          <v:shape style="position:absolute;margin-left:368.700012pt;margin-top:43.783676pt;width:.75pt;height:.75pt;mso-position-horizontal-relative:page;mso-position-vertical-relative:paragraph;z-index:4048" type="#_x0000_t75" stroked="false">
            <v:imagedata r:id="rId20" o:title=""/>
          </v:shape>
        </w:pict>
      </w:r>
      <w:r>
        <w:rPr/>
        <w:pict>
          <v:group style="position:absolute;margin-left:51.825001pt;margin-top:67.063675pt;width:469.35pt;height:.75pt;mso-position-horizontal-relative:page;mso-position-vertical-relative:paragraph;z-index:-1231504" coordorigin="1037,1341" coordsize="9387,15">
            <v:shape style="position:absolute;left:1037;top:1341;width:3349;height:15" type="#_x0000_t75" stroked="false">
              <v:imagedata r:id="rId103" o:title=""/>
            </v:shape>
            <v:shape style="position:absolute;left:4378;top:1341;width:2996;height:15" type="#_x0000_t75" stroked="false">
              <v:imagedata r:id="rId104" o:title=""/>
            </v:shape>
            <v:shape style="position:absolute;left:7367;top:1341;width:3057;height:15" type="#_x0000_t75" stroked="false">
              <v:imagedata r:id="rId105" o:title=""/>
            </v:shape>
            <w10:wrap type="none"/>
          </v:group>
        </w:pict>
      </w:r>
      <w:r>
        <w:rPr/>
        <w:pict>
          <v:group style="position:absolute;margin-left:51.825001pt;margin-top:89.583679pt;width:469.35pt;height:.75pt;mso-position-horizontal-relative:page;mso-position-vertical-relative:paragraph;z-index:-1231480" coordorigin="1037,1792" coordsize="9387,15">
            <v:shape style="position:absolute;left:1037;top:1792;width:3349;height:15" type="#_x0000_t75" stroked="false">
              <v:imagedata r:id="rId103" o:title=""/>
            </v:shape>
            <v:shape style="position:absolute;left:4378;top:1792;width:2996;height:15" type="#_x0000_t75" stroked="false">
              <v:imagedata r:id="rId104" o:title=""/>
            </v:shape>
            <v:shape style="position:absolute;left:7367;top:1792;width:3057;height:15" type="#_x0000_t75" stroked="false">
              <v:imagedata r:id="rId105" o:title=""/>
            </v:shape>
            <w10:wrap type="none"/>
          </v:group>
        </w:pict>
      </w:r>
      <w:bookmarkStart w:name="（八） 其他流动资产" w:id="235"/>
      <w:bookmarkEnd w:id="235"/>
      <w:r>
        <w:rPr>
          <w:b w:val="0"/>
          <w:bCs w:val="0"/>
        </w:rPr>
      </w:r>
      <w:r>
        <w:rPr/>
        <w:t>（八）其他流动资产</w:t>
      </w:r>
      <w:r>
        <w:rPr>
          <w:b w:val="0"/>
          <w:bCs w:val="0"/>
        </w:rPr>
      </w:r>
    </w:p>
    <w:p>
      <w:pPr>
        <w:spacing w:line="240" w:lineRule="auto" w:before="7"/>
        <w:rPr>
          <w:rFonts w:ascii="宋体" w:hAnsi="宋体" w:cs="宋体" w:eastAsia="宋体" w:hint="default"/>
          <w:b/>
          <w:bCs/>
          <w:sz w:val="11"/>
          <w:szCs w:val="11"/>
        </w:rPr>
      </w:pPr>
    </w:p>
    <w:tbl>
      <w:tblPr>
        <w:tblW w:w="0" w:type="auto"/>
        <w:jc w:val="left"/>
        <w:tblInd w:w="101" w:type="dxa"/>
        <w:tblLayout w:type="fixed"/>
        <w:tblCellMar>
          <w:top w:w="0" w:type="dxa"/>
          <w:left w:w="0" w:type="dxa"/>
          <w:bottom w:w="0" w:type="dxa"/>
          <w:right w:w="0" w:type="dxa"/>
        </w:tblCellMar>
        <w:tblLook w:val="01E0"/>
      </w:tblPr>
      <w:tblGrid>
        <w:gridCol w:w="3371"/>
        <w:gridCol w:w="2989"/>
        <w:gridCol w:w="3042"/>
      </w:tblGrid>
      <w:tr>
        <w:trPr>
          <w:trHeight w:val="458" w:hRule="exact"/>
        </w:trPr>
        <w:tc>
          <w:tcPr>
            <w:tcW w:w="337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4"/>
              <w:ind w:left="2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98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04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51" w:hRule="exact"/>
        </w:trPr>
        <w:tc>
          <w:tcPr>
            <w:tcW w:w="3371" w:type="dxa"/>
            <w:tcBorders>
              <w:top w:val="single" w:sz="6" w:space="0" w:color="000000"/>
              <w:left w:val="nil" w:sz="6" w:space="0" w:color="auto"/>
              <w:bottom w:val="nil" w:sz="6" w:space="0" w:color="auto"/>
              <w:right w:val="single" w:sz="6" w:space="0" w:color="000000"/>
            </w:tcBorders>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298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sz w:val="18"/>
              </w:rPr>
              <w:t>26,325,943.12</w:t>
            </w:r>
          </w:p>
        </w:tc>
        <w:tc>
          <w:tcPr>
            <w:tcW w:w="3042" w:type="dxa"/>
            <w:tcBorders>
              <w:top w:val="single" w:sz="6" w:space="0" w:color="000000"/>
              <w:left w:val="single" w:sz="6" w:space="0" w:color="000000"/>
              <w:bottom w:val="nil" w:sz="6" w:space="0" w:color="auto"/>
              <w:right w:val="nil" w:sz="6" w:space="0" w:color="auto"/>
            </w:tcBorders>
          </w:tcPr>
          <w:p>
            <w:pPr>
              <w:pStyle w:val="TableParagraph"/>
              <w:spacing w:line="240" w:lineRule="auto" w:before="117"/>
              <w:ind w:right="104"/>
              <w:jc w:val="right"/>
              <w:rPr>
                <w:rFonts w:ascii="Times New Roman" w:hAnsi="Times New Roman" w:cs="Times New Roman" w:eastAsia="Times New Roman" w:hint="default"/>
                <w:sz w:val="18"/>
                <w:szCs w:val="18"/>
              </w:rPr>
            </w:pPr>
            <w:r>
              <w:rPr>
                <w:rFonts w:ascii="Times New Roman"/>
                <w:sz w:val="18"/>
              </w:rPr>
              <w:t>4,355,604.41</w:t>
            </w:r>
          </w:p>
        </w:tc>
      </w:tr>
      <w:tr>
        <w:trPr>
          <w:trHeight w:val="423" w:hRule="exact"/>
        </w:trPr>
        <w:tc>
          <w:tcPr>
            <w:tcW w:w="3371" w:type="dxa"/>
            <w:tcBorders>
              <w:top w:val="nil" w:sz="6" w:space="0" w:color="auto"/>
              <w:left w:val="nil" w:sz="6" w:space="0" w:color="auto"/>
              <w:bottom w:val="nil" w:sz="6" w:space="0" w:color="auto"/>
              <w:right w:val="single" w:sz="6" w:space="0" w:color="000000"/>
            </w:tcBorders>
          </w:tcPr>
          <w:p>
            <w:pPr>
              <w:pStyle w:val="TableParagraph"/>
              <w:spacing w:line="240" w:lineRule="auto" w:before="67"/>
              <w:ind w:left="120" w:right="0"/>
              <w:jc w:val="left"/>
              <w:rPr>
                <w:rFonts w:ascii="宋体" w:hAnsi="宋体" w:cs="宋体" w:eastAsia="宋体" w:hint="default"/>
                <w:sz w:val="18"/>
                <w:szCs w:val="18"/>
              </w:rPr>
            </w:pPr>
            <w:r>
              <w:rPr>
                <w:rFonts w:ascii="宋体" w:hAnsi="宋体" w:cs="宋体" w:eastAsia="宋体" w:hint="default"/>
                <w:sz w:val="18"/>
                <w:szCs w:val="18"/>
              </w:rPr>
              <w:t>待认证进项税</w:t>
            </w:r>
          </w:p>
        </w:tc>
        <w:tc>
          <w:tcPr>
            <w:tcW w:w="2989" w:type="dxa"/>
            <w:tcBorders>
              <w:top w:val="nil" w:sz="6" w:space="0" w:color="auto"/>
              <w:left w:val="single" w:sz="6" w:space="0" w:color="000000"/>
              <w:bottom w:val="nil" w:sz="6" w:space="0" w:color="auto"/>
              <w:right w:val="single" w:sz="6" w:space="0" w:color="000000"/>
            </w:tcBorders>
          </w:tcPr>
          <w:p>
            <w:pPr>
              <w:pStyle w:val="TableParagraph"/>
              <w:spacing w:line="240" w:lineRule="auto" w:before="124"/>
              <w:ind w:right="105"/>
              <w:jc w:val="right"/>
              <w:rPr>
                <w:rFonts w:ascii="Times New Roman" w:hAnsi="Times New Roman" w:cs="Times New Roman" w:eastAsia="Times New Roman" w:hint="default"/>
                <w:sz w:val="18"/>
                <w:szCs w:val="18"/>
              </w:rPr>
            </w:pPr>
            <w:r>
              <w:rPr>
                <w:rFonts w:ascii="Times New Roman"/>
                <w:sz w:val="18"/>
              </w:rPr>
              <w:t>2,023,919.97</w:t>
            </w:r>
          </w:p>
        </w:tc>
        <w:tc>
          <w:tcPr>
            <w:tcW w:w="3042" w:type="dxa"/>
            <w:tcBorders>
              <w:top w:val="nil" w:sz="6" w:space="0" w:color="auto"/>
              <w:left w:val="single" w:sz="6" w:space="0" w:color="000000"/>
              <w:bottom w:val="nil" w:sz="6" w:space="0" w:color="auto"/>
              <w:right w:val="nil" w:sz="6" w:space="0" w:color="auto"/>
            </w:tcBorders>
          </w:tcPr>
          <w:p>
            <w:pPr/>
          </w:p>
        </w:tc>
      </w:tr>
      <w:tr>
        <w:trPr>
          <w:trHeight w:val="365" w:hRule="exact"/>
        </w:trPr>
        <w:tc>
          <w:tcPr>
            <w:tcW w:w="3371" w:type="dxa"/>
            <w:tcBorders>
              <w:top w:val="nil" w:sz="6" w:space="0" w:color="auto"/>
              <w:left w:val="nil" w:sz="6" w:space="0" w:color="auto"/>
              <w:bottom w:val="nil" w:sz="6" w:space="0" w:color="auto"/>
              <w:right w:val="single" w:sz="6" w:space="0" w:color="000000"/>
            </w:tcBorders>
          </w:tcPr>
          <w:p>
            <w:pPr>
              <w:pStyle w:val="TableParagraph"/>
              <w:spacing w:line="240" w:lineRule="auto" w:before="64"/>
              <w:ind w:left="120" w:right="0"/>
              <w:jc w:val="left"/>
              <w:rPr>
                <w:rFonts w:ascii="宋体" w:hAnsi="宋体" w:cs="宋体" w:eastAsia="宋体" w:hint="default"/>
                <w:sz w:val="18"/>
                <w:szCs w:val="18"/>
              </w:rPr>
            </w:pPr>
            <w:r>
              <w:rPr>
                <w:rFonts w:ascii="宋体" w:hAnsi="宋体" w:cs="宋体" w:eastAsia="宋体" w:hint="default"/>
                <w:sz w:val="18"/>
                <w:szCs w:val="18"/>
              </w:rPr>
              <w:t>预缴城建税及教育费附加</w:t>
            </w:r>
          </w:p>
        </w:tc>
        <w:tc>
          <w:tcPr>
            <w:tcW w:w="2989" w:type="dxa"/>
            <w:tcBorders>
              <w:top w:val="nil" w:sz="6" w:space="0" w:color="auto"/>
              <w:left w:val="single" w:sz="6" w:space="0" w:color="000000"/>
              <w:bottom w:val="nil" w:sz="6" w:space="0" w:color="auto"/>
              <w:right w:val="single" w:sz="6" w:space="0" w:color="000000"/>
            </w:tcBorders>
          </w:tcPr>
          <w:p>
            <w:pPr/>
          </w:p>
        </w:tc>
        <w:tc>
          <w:tcPr>
            <w:tcW w:w="3042" w:type="dxa"/>
            <w:tcBorders>
              <w:top w:val="nil" w:sz="6" w:space="0" w:color="auto"/>
              <w:left w:val="single" w:sz="6" w:space="0" w:color="000000"/>
              <w:bottom w:val="nil" w:sz="6" w:space="0" w:color="auto"/>
              <w:right w:val="nil" w:sz="6" w:space="0" w:color="auto"/>
            </w:tcBorders>
          </w:tcPr>
          <w:p>
            <w:pPr>
              <w:pStyle w:val="TableParagraph"/>
              <w:spacing w:line="240" w:lineRule="auto" w:before="151"/>
              <w:ind w:right="104"/>
              <w:jc w:val="right"/>
              <w:rPr>
                <w:rFonts w:ascii="Times New Roman" w:hAnsi="Times New Roman" w:cs="Times New Roman" w:eastAsia="Times New Roman" w:hint="default"/>
                <w:sz w:val="18"/>
                <w:szCs w:val="18"/>
              </w:rPr>
            </w:pPr>
            <w:r>
              <w:rPr>
                <w:rFonts w:ascii="Times New Roman"/>
                <w:sz w:val="18"/>
              </w:rPr>
              <w:t>19,568.68</w:t>
            </w:r>
          </w:p>
        </w:tc>
      </w:tr>
      <w:tr>
        <w:trPr>
          <w:trHeight w:val="533" w:hRule="exact"/>
        </w:trPr>
        <w:tc>
          <w:tcPr>
            <w:tcW w:w="3371" w:type="dxa"/>
            <w:tcBorders>
              <w:top w:val="nil" w:sz="6" w:space="0" w:color="auto"/>
              <w:left w:val="nil" w:sz="6" w:space="0" w:color="auto"/>
              <w:bottom w:val="nil" w:sz="6" w:space="0" w:color="auto"/>
              <w:right w:val="single" w:sz="6" w:space="0" w:color="000000"/>
            </w:tcBorders>
          </w:tcPr>
          <w:p>
            <w:pPr>
              <w:pStyle w:val="TableParagraph"/>
              <w:spacing w:line="240" w:lineRule="auto" w:before="149"/>
              <w:ind w:left="120" w:right="0"/>
              <w:jc w:val="left"/>
              <w:rPr>
                <w:rFonts w:ascii="宋体" w:hAnsi="宋体" w:cs="宋体" w:eastAsia="宋体" w:hint="default"/>
                <w:sz w:val="18"/>
                <w:szCs w:val="18"/>
              </w:rPr>
            </w:pPr>
            <w:r>
              <w:rPr>
                <w:rFonts w:ascii="宋体" w:hAnsi="宋体" w:cs="宋体" w:eastAsia="宋体" w:hint="default"/>
                <w:sz w:val="18"/>
                <w:szCs w:val="18"/>
              </w:rPr>
              <w:t>预缴所得税</w:t>
            </w:r>
          </w:p>
        </w:tc>
        <w:tc>
          <w:tcPr>
            <w:tcW w:w="2989" w:type="dxa"/>
            <w:vMerge w:val="restart"/>
            <w:tcBorders>
              <w:top w:val="nil" w:sz="6" w:space="0" w:color="auto"/>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832" w:right="0"/>
              <w:jc w:val="left"/>
              <w:rPr>
                <w:rFonts w:ascii="Times New Roman" w:hAnsi="Times New Roman" w:cs="Times New Roman" w:eastAsia="Times New Roman" w:hint="default"/>
                <w:sz w:val="18"/>
                <w:szCs w:val="18"/>
              </w:rPr>
            </w:pPr>
            <w:r>
              <w:rPr>
                <w:rFonts w:ascii="Times New Roman"/>
                <w:b/>
                <w:sz w:val="18"/>
              </w:rPr>
              <w:t>28,349,863.09</w:t>
            </w:r>
            <w:r>
              <w:rPr>
                <w:rFonts w:ascii="Times New Roman"/>
                <w:sz w:val="18"/>
              </w:rPr>
            </w:r>
          </w:p>
        </w:tc>
        <w:tc>
          <w:tcPr>
            <w:tcW w:w="3042" w:type="dxa"/>
            <w:tcBorders>
              <w:top w:val="nil" w:sz="6" w:space="0" w:color="auto"/>
              <w:left w:val="single" w:sz="6" w:space="0" w:color="000000"/>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1,216,202.33</w:t>
            </w:r>
          </w:p>
        </w:tc>
      </w:tr>
      <w:tr>
        <w:trPr>
          <w:trHeight w:val="458" w:hRule="exact"/>
        </w:trPr>
        <w:tc>
          <w:tcPr>
            <w:tcW w:w="3371" w:type="dxa"/>
            <w:tcBorders>
              <w:top w:val="nil" w:sz="6" w:space="0" w:color="auto"/>
              <w:left w:val="nil" w:sz="6" w:space="0" w:color="auto"/>
              <w:bottom w:val="single" w:sz="12" w:space="0" w:color="000000"/>
              <w:right w:val="single" w:sz="6" w:space="0" w:color="000000"/>
            </w:tcBorders>
          </w:tcPr>
          <w:p>
            <w:pPr>
              <w:pStyle w:val="TableParagraph"/>
              <w:spacing w:line="240" w:lineRule="auto" w:before="52"/>
              <w:ind w:left="2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989" w:type="dxa"/>
            <w:vMerge/>
            <w:tcBorders>
              <w:left w:val="single" w:sz="6" w:space="0" w:color="000000"/>
              <w:bottom w:val="single" w:sz="12" w:space="0" w:color="000000"/>
              <w:right w:val="single" w:sz="6" w:space="0" w:color="000000"/>
            </w:tcBorders>
          </w:tcPr>
          <w:p>
            <w:pPr/>
          </w:p>
        </w:tc>
        <w:tc>
          <w:tcPr>
            <w:tcW w:w="3042" w:type="dxa"/>
            <w:tcBorders>
              <w:top w:val="nil" w:sz="6" w:space="0" w:color="auto"/>
              <w:left w:val="single" w:sz="6" w:space="0" w:color="000000"/>
              <w:bottom w:val="single" w:sz="12" w:space="0" w:color="000000"/>
              <w:right w:val="nil" w:sz="6" w:space="0" w:color="auto"/>
            </w:tcBorders>
          </w:tcPr>
          <w:p>
            <w:pPr>
              <w:pStyle w:val="TableParagraph"/>
              <w:spacing w:line="240" w:lineRule="auto" w:before="139"/>
              <w:ind w:right="104"/>
              <w:jc w:val="right"/>
              <w:rPr>
                <w:rFonts w:ascii="Times New Roman" w:hAnsi="Times New Roman" w:cs="Times New Roman" w:eastAsia="Times New Roman" w:hint="default"/>
                <w:sz w:val="18"/>
                <w:szCs w:val="18"/>
              </w:rPr>
            </w:pPr>
            <w:r>
              <w:rPr>
                <w:rFonts w:ascii="Times New Roman"/>
                <w:b/>
                <w:sz w:val="18"/>
              </w:rPr>
              <w:t>5,591,375.42</w:t>
            </w:r>
            <w:r>
              <w:rPr>
                <w:rFonts w:ascii="Times New Roman"/>
                <w:sz w:val="18"/>
              </w:rPr>
            </w:r>
          </w:p>
        </w:tc>
      </w:tr>
    </w:tbl>
    <w:p>
      <w:pPr>
        <w:spacing w:line="240" w:lineRule="auto" w:before="11"/>
        <w:rPr>
          <w:rFonts w:ascii="宋体" w:hAnsi="宋体" w:cs="宋体" w:eastAsia="宋体" w:hint="default"/>
          <w:b/>
          <w:bCs/>
          <w:sz w:val="11"/>
          <w:szCs w:val="11"/>
        </w:rPr>
      </w:pPr>
    </w:p>
    <w:p>
      <w:pPr>
        <w:spacing w:before="35"/>
        <w:ind w:left="221" w:right="289" w:firstLine="0"/>
        <w:jc w:val="left"/>
        <w:rPr>
          <w:rFonts w:ascii="宋体" w:hAnsi="宋体" w:cs="宋体" w:eastAsia="宋体" w:hint="default"/>
          <w:sz w:val="21"/>
          <w:szCs w:val="21"/>
        </w:rPr>
      </w:pPr>
      <w:r>
        <w:rPr/>
        <w:pict>
          <v:group style="position:absolute;margin-left:51.825001pt;margin-top:-58.036331pt;width:469.35pt;height:5.25pt;mso-position-horizontal-relative:page;mso-position-vertical-relative:paragraph;z-index:-1231456" coordorigin="1037,-1161" coordsize="9387,105">
            <v:shape style="position:absolute;left:1037;top:-1161;width:3379;height:105" type="#_x0000_t75" stroked="false">
              <v:imagedata r:id="rId106" o:title=""/>
            </v:shape>
            <v:shape style="position:absolute;left:4378;top:-1071;width:2996;height:15" type="#_x0000_t75" stroked="false">
              <v:imagedata r:id="rId104" o:title=""/>
            </v:shape>
            <v:shape style="position:absolute;left:7367;top:-1071;width:3057;height:15" type="#_x0000_t75" stroked="false">
              <v:imagedata r:id="rId105" o:title=""/>
            </v:shape>
            <w10:wrap type="none"/>
          </v:group>
        </w:pict>
      </w:r>
      <w:r>
        <w:rPr/>
        <w:pict>
          <v:group style="position:absolute;margin-left:51.825001pt;margin-top:-31.00633pt;width:469.35pt;height:.75pt;mso-position-horizontal-relative:page;mso-position-vertical-relative:paragraph;z-index:-1231432" coordorigin="1037,-620" coordsize="9387,15">
            <v:shape style="position:absolute;left:1037;top:-620;width:3349;height:15" type="#_x0000_t75" stroked="false">
              <v:imagedata r:id="rId103" o:title=""/>
            </v:shape>
            <v:shape style="position:absolute;left:4378;top:-620;width:2996;height:15" type="#_x0000_t75" stroked="false">
              <v:imagedata r:id="rId104" o:title=""/>
            </v:shape>
            <v:shape style="position:absolute;left:7367;top:-620;width:3057;height:15" type="#_x0000_t75" stroked="false">
              <v:imagedata r:id="rId105" o:title=""/>
            </v:shape>
            <w10:wrap type="none"/>
          </v:group>
        </w:pict>
      </w:r>
      <w:r>
        <w:rPr/>
        <w:pict>
          <v:group style="position:absolute;margin-left:131.429993pt;margin-top:26.043669pt;width:410.75pt;height:17.25pt;mso-position-horizontal-relative:page;mso-position-vertical-relative:paragraph;z-index:-1231408" coordorigin="2629,521" coordsize="8215,345">
            <v:group style="position:absolute;left:2644;top:521;width:15;height:30" coordorigin="2644,521" coordsize="15,30">
              <v:shape style="position:absolute;left:2644;top:521;width:15;height:30" coordorigin="2644,521" coordsize="15,30" path="m2644,551l2659,551,2659,521,2644,521,2644,551xe" filled="true" fillcolor="#000000" stroked="false">
                <v:path arrowok="t"/>
                <v:fill type="solid"/>
              </v:shape>
            </v:group>
            <v:group style="position:absolute;left:2644;top:551;width:15;height:30" coordorigin="2644,551" coordsize="15,30">
              <v:shape style="position:absolute;left:2644;top:551;width:15;height:30" coordorigin="2644,551" coordsize="15,30" path="m2644,581l2659,581,2659,551,2644,551,2644,581xe" filled="true" fillcolor="#000000" stroked="false">
                <v:path arrowok="t"/>
                <v:fill type="solid"/>
              </v:shape>
            </v:group>
            <v:group style="position:absolute;left:2644;top:581;width:15;height:30" coordorigin="2644,581" coordsize="15,30">
              <v:shape style="position:absolute;left:2644;top:581;width:15;height:30" coordorigin="2644,581" coordsize="15,30" path="m2644,611l2659,611,2659,581,2644,581,2644,611xe" filled="true" fillcolor="#000000" stroked="false">
                <v:path arrowok="t"/>
                <v:fill type="solid"/>
              </v:shape>
            </v:group>
            <v:group style="position:absolute;left:2644;top:611;width:15;height:30" coordorigin="2644,611" coordsize="15,30">
              <v:shape style="position:absolute;left:2644;top:611;width:15;height:30" coordorigin="2644,611" coordsize="15,30" path="m2644,641l2659,641,2659,611,2644,611,2644,641xe" filled="true" fillcolor="#000000" stroked="false">
                <v:path arrowok="t"/>
                <v:fill type="solid"/>
              </v:shape>
            </v:group>
            <v:group style="position:absolute;left:2644;top:641;width:15;height:30" coordorigin="2644,641" coordsize="15,30">
              <v:shape style="position:absolute;left:2644;top:641;width:15;height:30" coordorigin="2644,641" coordsize="15,30" path="m2644,671l2659,671,2659,641,2644,641,2644,671xe" filled="true" fillcolor="#000000" stroked="false">
                <v:path arrowok="t"/>
                <v:fill type="solid"/>
              </v:shape>
            </v:group>
            <v:group style="position:absolute;left:2644;top:671;width:15;height:30" coordorigin="2644,671" coordsize="15,30">
              <v:shape style="position:absolute;left:2644;top:671;width:15;height:30" coordorigin="2644,671" coordsize="15,30" path="m2644,701l2659,701,2659,671,2644,671,2644,701xe" filled="true" fillcolor="#000000" stroked="false">
                <v:path arrowok="t"/>
                <v:fill type="solid"/>
              </v:shape>
            </v:group>
            <v:group style="position:absolute;left:2644;top:701;width:15;height:30" coordorigin="2644,701" coordsize="15,30">
              <v:shape style="position:absolute;left:2644;top:701;width:15;height:30" coordorigin="2644,701" coordsize="15,30" path="m2644,731l2659,731,2659,701,2644,701,2644,731xe" filled="true" fillcolor="#000000" stroked="false">
                <v:path arrowok="t"/>
                <v:fill type="solid"/>
              </v:shape>
            </v:group>
            <v:group style="position:absolute;left:2644;top:731;width:15;height:30" coordorigin="2644,731" coordsize="15,30">
              <v:shape style="position:absolute;left:2644;top:731;width:15;height:30" coordorigin="2644,731" coordsize="15,30" path="m2644,761l2659,761,2659,731,2644,731,2644,761xe" filled="true" fillcolor="#000000" stroked="false">
                <v:path arrowok="t"/>
                <v:fill type="solid"/>
              </v:shape>
              <v:shape style="position:absolute;left:2629;top:761;width:1291;height:105" type="#_x0000_t75" stroked="false">
                <v:imagedata r:id="rId107" o:title=""/>
              </v:shape>
              <v:shape style="position:absolute;left:3912;top:836;width:1284;height:30" type="#_x0000_t75" stroked="false">
                <v:imagedata r:id="rId108" o:title=""/>
              </v:shape>
              <v:shape style="position:absolute;left:5189;top:836;width:1419;height:30" type="#_x0000_t75" stroked="false">
                <v:imagedata r:id="rId109" o:title=""/>
              </v:shape>
              <v:shape style="position:absolute;left:6593;top:836;width:1442;height:30" type="#_x0000_t75" stroked="false">
                <v:imagedata r:id="rId110" o:title=""/>
              </v:shape>
              <v:shape style="position:absolute;left:8028;top:836;width:1284;height:30" type="#_x0000_t75" stroked="false">
                <v:imagedata r:id="rId111" o:title=""/>
              </v:shape>
              <v:shape style="position:absolute;left:9304;top:836;width:1539;height:30" type="#_x0000_t75" stroked="false">
                <v:imagedata r:id="rId112" o:title=""/>
              </v:shape>
            </v:group>
            <w10:wrap type="none"/>
          </v:group>
        </w:pict>
      </w:r>
      <w:r>
        <w:rPr/>
        <w:pict>
          <v:shape style="position:absolute;margin-left:132.179993pt;margin-top:59.813667pt;width:.75pt;height:.75pt;mso-position-horizontal-relative:page;mso-position-vertical-relative:paragraph;z-index:4192" type="#_x0000_t75" stroked="false">
            <v:imagedata r:id="rId20" o:title=""/>
          </v:shape>
        </w:pict>
      </w:r>
      <w:r>
        <w:rPr/>
        <w:pict>
          <v:shape style="position:absolute;margin-left:196pt;margin-top:59.813667pt;width:.75pt;height:.75pt;mso-position-horizontal-relative:page;mso-position-vertical-relative:paragraph;z-index:4216" type="#_x0000_t75" stroked="false">
            <v:imagedata r:id="rId20" o:title=""/>
          </v:shape>
        </w:pict>
      </w:r>
      <w:r>
        <w:rPr/>
        <w:pict>
          <v:shape style="position:absolute;margin-left:259.829987pt;margin-top:59.813667pt;width:.75pt;height:.75pt;mso-position-horizontal-relative:page;mso-position-vertical-relative:paragraph;z-index:4240" type="#_x0000_t75" stroked="false">
            <v:imagedata r:id="rId20" o:title=""/>
          </v:shape>
        </w:pict>
      </w:r>
      <w:r>
        <w:rPr/>
        <w:pict>
          <v:shape style="position:absolute;margin-left:330.420013pt;margin-top:59.813667pt;width:.75pt;height:.75pt;mso-position-horizontal-relative:page;mso-position-vertical-relative:paragraph;z-index:4264" type="#_x0000_t75" stroked="false">
            <v:imagedata r:id="rId20" o:title=""/>
          </v:shape>
        </w:pict>
      </w:r>
      <w:r>
        <w:rPr/>
        <w:pict>
          <v:shape style="position:absolute;margin-left:401.75pt;margin-top:59.813667pt;width:.75pt;height:.75pt;mso-position-horizontal-relative:page;mso-position-vertical-relative:paragraph;z-index:4288" type="#_x0000_t75" stroked="false">
            <v:imagedata r:id="rId20" o:title=""/>
          </v:shape>
        </w:pict>
      </w:r>
      <w:r>
        <w:rPr/>
        <w:pict>
          <v:shape style="position:absolute;margin-left:465.579987pt;margin-top:59.813667pt;width:.75pt;height:.75pt;mso-position-horizontal-relative:page;mso-position-vertical-relative:paragraph;z-index:4312" type="#_x0000_t75" stroked="false">
            <v:imagedata r:id="rId20" o:title=""/>
          </v:shape>
        </w:pict>
      </w:r>
      <w:bookmarkStart w:name="（九） 长期股权投资" w:id="236"/>
      <w:bookmarkEnd w:id="236"/>
      <w:r>
        <w:rPr/>
      </w:r>
      <w:r>
        <w:rPr>
          <w:rFonts w:ascii="宋体" w:hAnsi="宋体" w:cs="宋体" w:eastAsia="宋体" w:hint="default"/>
          <w:b/>
          <w:bCs/>
          <w:sz w:val="21"/>
          <w:szCs w:val="21"/>
        </w:rPr>
        <w:t>（九）长期股权投资</w:t>
      </w:r>
      <w:r>
        <w:rPr>
          <w:rFonts w:ascii="宋体" w:hAnsi="宋体" w:cs="宋体" w:eastAsia="宋体" w:hint="default"/>
          <w:sz w:val="21"/>
          <w:szCs w:val="21"/>
        </w:rPr>
      </w:r>
    </w:p>
    <w:p>
      <w:pPr>
        <w:spacing w:line="240" w:lineRule="auto" w:before="8"/>
        <w:rPr>
          <w:rFonts w:ascii="宋体" w:hAnsi="宋体" w:cs="宋体" w:eastAsia="宋体" w:hint="default"/>
          <w:b/>
          <w:bCs/>
          <w:sz w:val="12"/>
          <w:szCs w:val="12"/>
        </w:rPr>
      </w:pPr>
    </w:p>
    <w:tbl>
      <w:tblPr>
        <w:tblW w:w="0" w:type="auto"/>
        <w:jc w:val="left"/>
        <w:tblInd w:w="161" w:type="dxa"/>
        <w:tblLayout w:type="fixed"/>
        <w:tblCellMar>
          <w:top w:w="0" w:type="dxa"/>
          <w:left w:w="0" w:type="dxa"/>
          <w:bottom w:w="0" w:type="dxa"/>
          <w:right w:w="0" w:type="dxa"/>
        </w:tblCellMar>
        <w:tblLook w:val="01E0"/>
      </w:tblPr>
      <w:tblGrid>
        <w:gridCol w:w="1570"/>
        <w:gridCol w:w="1276"/>
        <w:gridCol w:w="1277"/>
        <w:gridCol w:w="1412"/>
        <w:gridCol w:w="1427"/>
        <w:gridCol w:w="1277"/>
        <w:gridCol w:w="1525"/>
      </w:tblGrid>
      <w:tr>
        <w:trPr>
          <w:trHeight w:val="446" w:hRule="exact"/>
        </w:trPr>
        <w:tc>
          <w:tcPr>
            <w:tcW w:w="1570" w:type="dxa"/>
            <w:tcBorders>
              <w:top w:val="single" w:sz="12"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276" w:type="dxa"/>
            <w:tcBorders>
              <w:top w:val="single" w:sz="12" w:space="0" w:color="000000"/>
              <w:left w:val="nil" w:sz="6" w:space="0" w:color="auto"/>
              <w:bottom w:val="nil" w:sz="6" w:space="0" w:color="auto"/>
              <w:right w:val="nil" w:sz="6" w:space="0" w:color="auto"/>
            </w:tcBorders>
          </w:tcPr>
          <w:p>
            <w:pPr/>
          </w:p>
        </w:tc>
        <w:tc>
          <w:tcPr>
            <w:tcW w:w="1277" w:type="dxa"/>
            <w:tcBorders>
              <w:top w:val="single" w:sz="12" w:space="0" w:color="000000"/>
              <w:left w:val="nil" w:sz="6" w:space="0" w:color="auto"/>
              <w:bottom w:val="nil" w:sz="6" w:space="0" w:color="auto"/>
              <w:right w:val="nil" w:sz="6" w:space="0" w:color="auto"/>
            </w:tcBorders>
          </w:tcPr>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412" w:type="dxa"/>
            <w:tcBorders>
              <w:top w:val="single" w:sz="12" w:space="0" w:color="000000"/>
              <w:left w:val="nil" w:sz="6" w:space="0" w:color="auto"/>
              <w:bottom w:val="nil" w:sz="6" w:space="0" w:color="auto"/>
              <w:right w:val="single" w:sz="6" w:space="0" w:color="000000"/>
            </w:tcBorders>
          </w:tcPr>
          <w:p>
            <w:pPr/>
          </w:p>
        </w:tc>
        <w:tc>
          <w:tcPr>
            <w:tcW w:w="1427" w:type="dxa"/>
            <w:tcBorders>
              <w:top w:val="single" w:sz="12" w:space="0" w:color="000000"/>
              <w:left w:val="single" w:sz="6" w:space="0" w:color="000000"/>
              <w:bottom w:val="nil" w:sz="6" w:space="0" w:color="auto"/>
              <w:right w:val="nil" w:sz="6" w:space="0" w:color="auto"/>
            </w:tcBorders>
          </w:tcPr>
          <w:p>
            <w:pPr/>
          </w:p>
        </w:tc>
        <w:tc>
          <w:tcPr>
            <w:tcW w:w="1277" w:type="dxa"/>
            <w:tcBorders>
              <w:top w:val="single" w:sz="12" w:space="0" w:color="000000"/>
              <w:left w:val="nil" w:sz="6" w:space="0" w:color="auto"/>
              <w:bottom w:val="nil" w:sz="6" w:space="0" w:color="auto"/>
              <w:right w:val="nil" w:sz="6" w:space="0" w:color="auto"/>
            </w:tcBorders>
          </w:tcPr>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525" w:type="dxa"/>
            <w:tcBorders>
              <w:top w:val="single" w:sz="12" w:space="0" w:color="000000"/>
              <w:left w:val="nil" w:sz="6" w:space="0" w:color="auto"/>
              <w:bottom w:val="nil" w:sz="6" w:space="0" w:color="auto"/>
              <w:right w:val="nil" w:sz="6" w:space="0" w:color="auto"/>
            </w:tcBorders>
          </w:tcPr>
          <w:p>
            <w:pPr/>
          </w:p>
        </w:tc>
      </w:tr>
      <w:tr>
        <w:trPr>
          <w:trHeight w:val="297" w:hRule="exact"/>
        </w:trPr>
        <w:tc>
          <w:tcPr>
            <w:tcW w:w="1570" w:type="dxa"/>
            <w:tcBorders>
              <w:top w:val="nil" w:sz="6" w:space="0" w:color="auto"/>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22"/>
                <w:szCs w:val="22"/>
              </w:rPr>
            </w:pPr>
          </w:p>
        </w:tc>
        <w:tc>
          <w:tcPr>
            <w:tcW w:w="1276" w:type="dxa"/>
            <w:tcBorders>
              <w:top w:val="nil" w:sz="6" w:space="0" w:color="auto"/>
              <w:left w:val="single" w:sz="6" w:space="0" w:color="000000"/>
              <w:bottom w:val="single" w:sz="6" w:space="0" w:color="000000"/>
              <w:right w:val="single" w:sz="6" w:space="0" w:color="000000"/>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277" w:type="dxa"/>
            <w:tcBorders>
              <w:top w:val="nil" w:sz="6" w:space="0" w:color="auto"/>
              <w:left w:val="single" w:sz="6" w:space="0" w:color="000000"/>
              <w:bottom w:val="single" w:sz="6" w:space="0" w:color="000000"/>
              <w:right w:val="single" w:sz="6" w:space="0" w:color="000000"/>
            </w:tcBorders>
          </w:tcPr>
          <w:p>
            <w:pPr>
              <w:pStyle w:val="TableParagraph"/>
              <w:spacing w:line="180" w:lineRule="exact"/>
              <w:ind w:left="270"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412" w:type="dxa"/>
            <w:tcBorders>
              <w:top w:val="nil" w:sz="6" w:space="0" w:color="auto"/>
              <w:left w:val="single" w:sz="6" w:space="0" w:color="000000"/>
              <w:bottom w:val="single" w:sz="6" w:space="0" w:color="000000"/>
              <w:right w:val="single" w:sz="6" w:space="0" w:color="000000"/>
            </w:tcBorders>
          </w:tcPr>
          <w:p>
            <w:pPr>
              <w:pStyle w:val="TableParagraph"/>
              <w:spacing w:line="180" w:lineRule="exact"/>
              <w:ind w:left="345"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427" w:type="dxa"/>
            <w:tcBorders>
              <w:top w:val="nil" w:sz="6" w:space="0" w:color="auto"/>
              <w:left w:val="single" w:sz="6" w:space="0" w:color="000000"/>
              <w:bottom w:val="single" w:sz="6" w:space="0" w:color="000000"/>
              <w:right w:val="single" w:sz="6" w:space="0" w:color="000000"/>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277" w:type="dxa"/>
            <w:tcBorders>
              <w:top w:val="nil" w:sz="6" w:space="0" w:color="auto"/>
              <w:left w:val="single" w:sz="6" w:space="0" w:color="000000"/>
              <w:bottom w:val="single" w:sz="6" w:space="0" w:color="000000"/>
              <w:right w:val="single" w:sz="6" w:space="0" w:color="000000"/>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525" w:type="dxa"/>
            <w:tcBorders>
              <w:top w:val="nil" w:sz="6" w:space="0" w:color="auto"/>
              <w:left w:val="single" w:sz="6" w:space="0" w:color="000000"/>
              <w:bottom w:val="single" w:sz="6" w:space="0" w:color="000000"/>
              <w:right w:val="nil" w:sz="6" w:space="0" w:color="auto"/>
            </w:tcBorders>
          </w:tcPr>
          <w:p>
            <w:pPr>
              <w:pStyle w:val="TableParagraph"/>
              <w:spacing w:line="180" w:lineRule="exact"/>
              <w:ind w:left="390"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413" w:hRule="exact"/>
        </w:trPr>
        <w:tc>
          <w:tcPr>
            <w:tcW w:w="1570" w:type="dxa"/>
            <w:tcBorders>
              <w:top w:val="single" w:sz="6" w:space="0" w:color="000000"/>
              <w:left w:val="nil" w:sz="6" w:space="0" w:color="auto"/>
              <w:bottom w:val="nil" w:sz="6" w:space="0" w:color="auto"/>
              <w:right w:val="single" w:sz="6" w:space="0" w:color="000000"/>
            </w:tcBorders>
          </w:tcPr>
          <w:p>
            <w:pPr>
              <w:pStyle w:val="TableParagraph"/>
              <w:spacing w:line="240" w:lineRule="auto" w:before="44"/>
              <w:ind w:right="60"/>
              <w:jc w:val="center"/>
              <w:rPr>
                <w:rFonts w:ascii="宋体" w:hAnsi="宋体" w:cs="宋体" w:eastAsia="宋体" w:hint="default"/>
                <w:sz w:val="18"/>
                <w:szCs w:val="18"/>
              </w:rPr>
            </w:pPr>
            <w:r>
              <w:rPr>
                <w:rFonts w:ascii="宋体" w:hAnsi="宋体" w:cs="宋体" w:eastAsia="宋体" w:hint="default"/>
                <w:sz w:val="18"/>
                <w:szCs w:val="18"/>
              </w:rPr>
              <w:t>对联营企业投资</w:t>
            </w:r>
          </w:p>
        </w:tc>
        <w:tc>
          <w:tcPr>
            <w:tcW w:w="127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2"/>
              <w:ind w:left="43" w:right="0"/>
              <w:jc w:val="center"/>
              <w:rPr>
                <w:rFonts w:ascii="Times New Roman" w:hAnsi="Times New Roman" w:cs="Times New Roman" w:eastAsia="Times New Roman" w:hint="default"/>
                <w:sz w:val="18"/>
                <w:szCs w:val="18"/>
              </w:rPr>
            </w:pPr>
            <w:r>
              <w:rPr>
                <w:rFonts w:ascii="Times New Roman"/>
                <w:sz w:val="18"/>
              </w:rPr>
              <w:t>91,728,527.54</w:t>
            </w:r>
          </w:p>
        </w:tc>
        <w:tc>
          <w:tcPr>
            <w:tcW w:w="127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2"/>
              <w:ind w:left="225" w:right="0"/>
              <w:jc w:val="left"/>
              <w:rPr>
                <w:rFonts w:ascii="Times New Roman" w:hAnsi="Times New Roman" w:cs="Times New Roman" w:eastAsia="Times New Roman" w:hint="default"/>
                <w:sz w:val="18"/>
                <w:szCs w:val="18"/>
              </w:rPr>
            </w:pPr>
            <w:r>
              <w:rPr>
                <w:rFonts w:ascii="Times New Roman"/>
                <w:sz w:val="18"/>
              </w:rPr>
              <w:t>1,473,934.90</w:t>
            </w:r>
          </w:p>
        </w:tc>
        <w:tc>
          <w:tcPr>
            <w:tcW w:w="141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2"/>
              <w:ind w:left="270" w:right="0"/>
              <w:jc w:val="left"/>
              <w:rPr>
                <w:rFonts w:ascii="Times New Roman" w:hAnsi="Times New Roman" w:cs="Times New Roman" w:eastAsia="Times New Roman" w:hint="default"/>
                <w:sz w:val="18"/>
                <w:szCs w:val="18"/>
              </w:rPr>
            </w:pPr>
            <w:r>
              <w:rPr>
                <w:rFonts w:ascii="Times New Roman"/>
                <w:sz w:val="18"/>
              </w:rPr>
              <w:t>90,254,592.64</w:t>
            </w:r>
          </w:p>
        </w:tc>
        <w:tc>
          <w:tcPr>
            <w:tcW w:w="142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2"/>
              <w:ind w:left="73" w:right="0"/>
              <w:jc w:val="center"/>
              <w:rPr>
                <w:rFonts w:ascii="Times New Roman" w:hAnsi="Times New Roman" w:cs="Times New Roman" w:eastAsia="Times New Roman" w:hint="default"/>
                <w:sz w:val="18"/>
                <w:szCs w:val="18"/>
              </w:rPr>
            </w:pPr>
            <w:r>
              <w:rPr>
                <w:rFonts w:ascii="Times New Roman"/>
                <w:sz w:val="18"/>
              </w:rPr>
              <w:t>179,987,882.36</w:t>
            </w:r>
          </w:p>
        </w:tc>
        <w:tc>
          <w:tcPr>
            <w:tcW w:w="127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2"/>
              <w:ind w:left="134" w:right="0"/>
              <w:jc w:val="center"/>
              <w:rPr>
                <w:rFonts w:ascii="Times New Roman" w:hAnsi="Times New Roman" w:cs="Times New Roman" w:eastAsia="Times New Roman" w:hint="default"/>
                <w:sz w:val="18"/>
                <w:szCs w:val="18"/>
              </w:rPr>
            </w:pPr>
            <w:r>
              <w:rPr>
                <w:rFonts w:ascii="Times New Roman"/>
                <w:sz w:val="18"/>
              </w:rPr>
              <w:t>1,473,934.90</w:t>
            </w:r>
          </w:p>
        </w:tc>
        <w:tc>
          <w:tcPr>
            <w:tcW w:w="1525" w:type="dxa"/>
            <w:tcBorders>
              <w:top w:val="single" w:sz="6" w:space="0" w:color="000000"/>
              <w:left w:val="single" w:sz="6" w:space="0" w:color="000000"/>
              <w:bottom w:val="nil" w:sz="6" w:space="0" w:color="auto"/>
              <w:right w:val="nil" w:sz="6" w:space="0" w:color="auto"/>
            </w:tcBorders>
          </w:tcPr>
          <w:p>
            <w:pPr>
              <w:pStyle w:val="TableParagraph"/>
              <w:spacing w:line="240" w:lineRule="auto" w:before="102"/>
              <w:ind w:right="119"/>
              <w:jc w:val="right"/>
              <w:rPr>
                <w:rFonts w:ascii="Times New Roman" w:hAnsi="Times New Roman" w:cs="Times New Roman" w:eastAsia="Times New Roman" w:hint="default"/>
                <w:sz w:val="18"/>
                <w:szCs w:val="18"/>
              </w:rPr>
            </w:pPr>
            <w:r>
              <w:rPr>
                <w:rFonts w:ascii="Times New Roman"/>
                <w:sz w:val="18"/>
              </w:rPr>
              <w:t>178,513,947.46</w:t>
            </w:r>
          </w:p>
        </w:tc>
      </w:tr>
      <w:tr>
        <w:trPr>
          <w:trHeight w:val="405" w:hRule="exact"/>
        </w:trPr>
        <w:tc>
          <w:tcPr>
            <w:tcW w:w="1570" w:type="dxa"/>
            <w:tcBorders>
              <w:top w:val="nil" w:sz="6" w:space="0" w:color="auto"/>
              <w:left w:val="nil" w:sz="6" w:space="0" w:color="auto"/>
              <w:bottom w:val="single" w:sz="12" w:space="0" w:color="000000"/>
              <w:right w:val="single" w:sz="6" w:space="0" w:color="000000"/>
            </w:tcBorders>
          </w:tcPr>
          <w:p>
            <w:pPr>
              <w:pStyle w:val="TableParagraph"/>
              <w:spacing w:line="240" w:lineRule="auto" w:before="44"/>
              <w:ind w:left="28"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76"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2"/>
              <w:ind w:left="43" w:right="0"/>
              <w:jc w:val="center"/>
              <w:rPr>
                <w:rFonts w:ascii="Times New Roman" w:hAnsi="Times New Roman" w:cs="Times New Roman" w:eastAsia="Times New Roman" w:hint="default"/>
                <w:sz w:val="18"/>
                <w:szCs w:val="18"/>
              </w:rPr>
            </w:pPr>
            <w:r>
              <w:rPr>
                <w:rFonts w:ascii="Times New Roman"/>
                <w:b/>
                <w:sz w:val="18"/>
              </w:rPr>
              <w:t>91,728,527.54</w:t>
            </w:r>
            <w:r>
              <w:rPr>
                <w:rFonts w:ascii="Times New Roman"/>
                <w:sz w:val="18"/>
              </w:rPr>
            </w:r>
          </w:p>
        </w:tc>
        <w:tc>
          <w:tcPr>
            <w:tcW w:w="1277"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2"/>
              <w:ind w:left="225" w:right="0"/>
              <w:jc w:val="left"/>
              <w:rPr>
                <w:rFonts w:ascii="Times New Roman" w:hAnsi="Times New Roman" w:cs="Times New Roman" w:eastAsia="Times New Roman" w:hint="default"/>
                <w:sz w:val="18"/>
                <w:szCs w:val="18"/>
              </w:rPr>
            </w:pPr>
            <w:r>
              <w:rPr>
                <w:rFonts w:ascii="Times New Roman"/>
                <w:b/>
                <w:sz w:val="18"/>
              </w:rPr>
              <w:t>1,473,934.90</w:t>
            </w:r>
            <w:r>
              <w:rPr>
                <w:rFonts w:ascii="Times New Roman"/>
                <w:sz w:val="18"/>
              </w:rPr>
            </w:r>
          </w:p>
        </w:tc>
        <w:tc>
          <w:tcPr>
            <w:tcW w:w="1412"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2"/>
              <w:ind w:left="270" w:right="0"/>
              <w:jc w:val="left"/>
              <w:rPr>
                <w:rFonts w:ascii="Times New Roman" w:hAnsi="Times New Roman" w:cs="Times New Roman" w:eastAsia="Times New Roman" w:hint="default"/>
                <w:sz w:val="18"/>
                <w:szCs w:val="18"/>
              </w:rPr>
            </w:pPr>
            <w:r>
              <w:rPr>
                <w:rFonts w:ascii="Times New Roman"/>
                <w:b/>
                <w:sz w:val="18"/>
              </w:rPr>
              <w:t>90,254,592.64</w:t>
            </w:r>
            <w:r>
              <w:rPr>
                <w:rFonts w:ascii="Times New Roman"/>
                <w:sz w:val="18"/>
              </w:rPr>
            </w:r>
          </w:p>
        </w:tc>
        <w:tc>
          <w:tcPr>
            <w:tcW w:w="1427"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2"/>
              <w:ind w:left="73" w:right="0"/>
              <w:jc w:val="center"/>
              <w:rPr>
                <w:rFonts w:ascii="Times New Roman" w:hAnsi="Times New Roman" w:cs="Times New Roman" w:eastAsia="Times New Roman" w:hint="default"/>
                <w:sz w:val="18"/>
                <w:szCs w:val="18"/>
              </w:rPr>
            </w:pPr>
            <w:r>
              <w:rPr>
                <w:rFonts w:ascii="Times New Roman"/>
                <w:b/>
                <w:sz w:val="18"/>
              </w:rPr>
              <w:t>179,987,882.36</w:t>
            </w:r>
            <w:r>
              <w:rPr>
                <w:rFonts w:ascii="Times New Roman"/>
                <w:sz w:val="18"/>
              </w:rPr>
            </w:r>
          </w:p>
        </w:tc>
        <w:tc>
          <w:tcPr>
            <w:tcW w:w="1277"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2"/>
              <w:ind w:left="134" w:right="0"/>
              <w:jc w:val="center"/>
              <w:rPr>
                <w:rFonts w:ascii="Times New Roman" w:hAnsi="Times New Roman" w:cs="Times New Roman" w:eastAsia="Times New Roman" w:hint="default"/>
                <w:sz w:val="18"/>
                <w:szCs w:val="18"/>
              </w:rPr>
            </w:pPr>
            <w:r>
              <w:rPr>
                <w:rFonts w:ascii="Times New Roman"/>
                <w:b/>
                <w:sz w:val="18"/>
              </w:rPr>
              <w:t>1,473,934.90</w:t>
            </w:r>
            <w:r>
              <w:rPr>
                <w:rFonts w:ascii="Times New Roman"/>
                <w:sz w:val="18"/>
              </w:rPr>
            </w:r>
          </w:p>
        </w:tc>
        <w:tc>
          <w:tcPr>
            <w:tcW w:w="1525" w:type="dxa"/>
            <w:tcBorders>
              <w:top w:val="nil" w:sz="6" w:space="0" w:color="auto"/>
              <w:left w:val="single" w:sz="6" w:space="0" w:color="000000"/>
              <w:bottom w:val="single" w:sz="12" w:space="0" w:color="000000"/>
              <w:right w:val="nil" w:sz="6" w:space="0" w:color="auto"/>
            </w:tcBorders>
          </w:tcPr>
          <w:p>
            <w:pPr>
              <w:pStyle w:val="TableParagraph"/>
              <w:spacing w:line="240" w:lineRule="auto" w:before="102"/>
              <w:ind w:right="119"/>
              <w:jc w:val="right"/>
              <w:rPr>
                <w:rFonts w:ascii="Times New Roman" w:hAnsi="Times New Roman" w:cs="Times New Roman" w:eastAsia="Times New Roman" w:hint="default"/>
                <w:sz w:val="18"/>
                <w:szCs w:val="18"/>
              </w:rPr>
            </w:pPr>
            <w:r>
              <w:rPr>
                <w:rFonts w:ascii="Times New Roman"/>
                <w:b/>
                <w:sz w:val="18"/>
              </w:rPr>
              <w:t>178,513,947.46</w:t>
            </w:r>
            <w:r>
              <w:rPr>
                <w:rFonts w:ascii="Times New Roman"/>
                <w:sz w:val="18"/>
              </w:rPr>
            </w:r>
          </w:p>
        </w:tc>
      </w:tr>
    </w:tbl>
    <w:p>
      <w:pPr>
        <w:spacing w:before="85"/>
        <w:ind w:left="641" w:right="289" w:firstLine="0"/>
        <w:jc w:val="left"/>
        <w:rPr>
          <w:rFonts w:ascii="宋体" w:hAnsi="宋体" w:cs="宋体" w:eastAsia="宋体" w:hint="default"/>
          <w:sz w:val="21"/>
          <w:szCs w:val="21"/>
        </w:rPr>
      </w:pPr>
      <w:r>
        <w:rPr/>
        <w:pict>
          <v:group style="position:absolute;margin-left:54.825001pt;margin-top:-27.036329pt;width:487.35pt;height:5.25pt;mso-position-horizontal-relative:page;mso-position-vertical-relative:paragraph;z-index:-1231240" coordorigin="1097,-541" coordsize="9747,105">
            <v:shape style="position:absolute;left:1097;top:-541;width:1577;height:105" type="#_x0000_t75" stroked="false">
              <v:imagedata r:id="rId113" o:title=""/>
            </v:shape>
            <v:shape style="position:absolute;left:2636;top:-451;width:1284;height:15" type="#_x0000_t75" stroked="false">
              <v:imagedata r:id="rId46" o:title=""/>
            </v:shape>
            <v:shape style="position:absolute;left:3913;top:-451;width:1284;height:15" type="#_x0000_t75" stroked="false">
              <v:imagedata r:id="rId114" o:title=""/>
            </v:shape>
            <v:shape style="position:absolute;left:5189;top:-451;width:1419;height:15" type="#_x0000_t75" stroked="false">
              <v:imagedata r:id="rId59" o:title=""/>
            </v:shape>
            <v:shape style="position:absolute;left:6601;top:-451;width:1434;height:15" type="#_x0000_t75" stroked="false">
              <v:imagedata r:id="rId81" o:title=""/>
            </v:shape>
            <v:shape style="position:absolute;left:8027;top:-451;width:1284;height:15" type="#_x0000_t75" stroked="false">
              <v:imagedata r:id="rId46" o:title=""/>
            </v:shape>
            <v:shape style="position:absolute;left:9304;top:-451;width:1539;height:15" type="#_x0000_t75" stroked="false">
              <v:imagedata r:id="rId115" o:title=""/>
            </v:shape>
            <w10:wrap type="none"/>
          </v:group>
        </w:pict>
      </w:r>
      <w:r>
        <w:rPr>
          <w:rFonts w:ascii="宋体" w:hAnsi="宋体" w:cs="宋体" w:eastAsia="宋体" w:hint="default"/>
          <w:b/>
          <w:bCs/>
          <w:sz w:val="21"/>
          <w:szCs w:val="21"/>
        </w:rPr>
        <w:t>长期股权投资明细情况</w:t>
      </w:r>
      <w:r>
        <w:rPr>
          <w:rFonts w:ascii="宋体" w:hAnsi="宋体" w:cs="宋体" w:eastAsia="宋体" w:hint="default"/>
          <w:sz w:val="21"/>
          <w:szCs w:val="21"/>
        </w:rPr>
      </w:r>
    </w:p>
    <w:p>
      <w:pPr>
        <w:spacing w:line="240" w:lineRule="auto" w:before="10"/>
        <w:rPr>
          <w:rFonts w:ascii="宋体" w:hAnsi="宋体" w:cs="宋体" w:eastAsia="宋体" w:hint="default"/>
          <w:b/>
          <w:bCs/>
          <w:sz w:val="13"/>
          <w:szCs w:val="13"/>
        </w:rPr>
      </w:pPr>
    </w:p>
    <w:tbl>
      <w:tblPr>
        <w:tblW w:w="0" w:type="auto"/>
        <w:jc w:val="left"/>
        <w:tblInd w:w="446" w:type="dxa"/>
        <w:tblLayout w:type="fixed"/>
        <w:tblCellMar>
          <w:top w:w="0" w:type="dxa"/>
          <w:left w:w="0" w:type="dxa"/>
          <w:bottom w:w="0" w:type="dxa"/>
          <w:right w:w="0" w:type="dxa"/>
        </w:tblCellMar>
        <w:tblLook w:val="01E0"/>
      </w:tblPr>
      <w:tblGrid>
        <w:gridCol w:w="3522"/>
        <w:gridCol w:w="2674"/>
        <w:gridCol w:w="2996"/>
      </w:tblGrid>
      <w:tr>
        <w:trPr>
          <w:trHeight w:val="443" w:hRule="exact"/>
        </w:trPr>
        <w:tc>
          <w:tcPr>
            <w:tcW w:w="352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267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5"/>
              <w:ind w:left="811" w:right="0"/>
              <w:jc w:val="left"/>
              <w:rPr>
                <w:rFonts w:ascii="宋体" w:hAnsi="宋体" w:cs="宋体" w:eastAsia="宋体" w:hint="default"/>
                <w:sz w:val="18"/>
                <w:szCs w:val="18"/>
              </w:rPr>
            </w:pPr>
            <w:r>
              <w:rPr>
                <w:rFonts w:ascii="宋体" w:hAnsi="宋体" w:cs="宋体" w:eastAsia="宋体" w:hint="default"/>
                <w:b/>
                <w:bCs/>
                <w:sz w:val="18"/>
                <w:szCs w:val="18"/>
              </w:rPr>
              <w:t>初始投资成本</w:t>
            </w:r>
            <w:r>
              <w:rPr>
                <w:rFonts w:ascii="宋体" w:hAnsi="宋体" w:cs="宋体" w:eastAsia="宋体" w:hint="default"/>
                <w:sz w:val="18"/>
                <w:szCs w:val="18"/>
              </w:rPr>
            </w:r>
          </w:p>
        </w:tc>
        <w:tc>
          <w:tcPr>
            <w:tcW w:w="299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50"/>
          <w:pgMar w:header="866" w:footer="981" w:top="1040" w:bottom="1180" w:left="920" w:right="0"/>
        </w:sectPr>
      </w:pPr>
    </w:p>
    <w:p>
      <w:pPr>
        <w:spacing w:line="240" w:lineRule="auto" w:before="2"/>
        <w:rPr>
          <w:rFonts w:ascii="宋体" w:hAnsi="宋体" w:cs="宋体" w:eastAsia="宋体" w:hint="default"/>
          <w:b/>
          <w:bCs/>
          <w:sz w:val="4"/>
          <w:szCs w:val="4"/>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86.6pt;height:.75pt;mso-position-horizontal-relative:char;mso-position-vertical-relative:line" coordorigin="0,0" coordsize="9732,15">
            <v:group style="position:absolute;left:8;top:8;width:9717;height:2" coordorigin="8,8" coordsize="9717,2">
              <v:shape style="position:absolute;left:8;top:8;width:9717;height:2" coordorigin="8,8" coordsize="9717,0" path="m8,8l9725,8e" filled="false" stroked="true" strokeweight=".75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b/>
          <w:bCs/>
          <w:sz w:val="23"/>
          <w:szCs w:val="23"/>
        </w:rPr>
      </w:pPr>
    </w:p>
    <w:tbl>
      <w:tblPr>
        <w:tblW w:w="0" w:type="auto"/>
        <w:jc w:val="left"/>
        <w:tblInd w:w="366" w:type="dxa"/>
        <w:tblLayout w:type="fixed"/>
        <w:tblCellMar>
          <w:top w:w="0" w:type="dxa"/>
          <w:left w:w="0" w:type="dxa"/>
          <w:bottom w:w="0" w:type="dxa"/>
          <w:right w:w="0" w:type="dxa"/>
        </w:tblCellMar>
        <w:tblLook w:val="01E0"/>
      </w:tblPr>
      <w:tblGrid>
        <w:gridCol w:w="3522"/>
        <w:gridCol w:w="2674"/>
        <w:gridCol w:w="2996"/>
      </w:tblGrid>
      <w:tr>
        <w:trPr>
          <w:trHeight w:val="443" w:hRule="exact"/>
        </w:trPr>
        <w:tc>
          <w:tcPr>
            <w:tcW w:w="352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267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4"/>
              <w:ind w:left="811" w:right="0"/>
              <w:jc w:val="left"/>
              <w:rPr>
                <w:rFonts w:ascii="宋体" w:hAnsi="宋体" w:cs="宋体" w:eastAsia="宋体" w:hint="default"/>
                <w:sz w:val="18"/>
                <w:szCs w:val="18"/>
              </w:rPr>
            </w:pPr>
            <w:r>
              <w:rPr>
                <w:rFonts w:ascii="宋体" w:hAnsi="宋体" w:cs="宋体" w:eastAsia="宋体" w:hint="default"/>
                <w:b/>
                <w:bCs/>
                <w:sz w:val="18"/>
                <w:szCs w:val="18"/>
              </w:rPr>
              <w:t>初始投资成本</w:t>
            </w:r>
            <w:r>
              <w:rPr>
                <w:rFonts w:ascii="宋体" w:hAnsi="宋体" w:cs="宋体" w:eastAsia="宋体" w:hint="default"/>
                <w:sz w:val="18"/>
                <w:szCs w:val="18"/>
              </w:rPr>
            </w:r>
          </w:p>
        </w:tc>
        <w:tc>
          <w:tcPr>
            <w:tcW w:w="299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38" w:hRule="exact"/>
        </w:trPr>
        <w:tc>
          <w:tcPr>
            <w:tcW w:w="3522" w:type="dxa"/>
            <w:tcBorders>
              <w:top w:val="single" w:sz="6" w:space="0" w:color="000000"/>
              <w:left w:val="nil" w:sz="6" w:space="0" w:color="auto"/>
              <w:bottom w:val="nil" w:sz="6" w:space="0" w:color="auto"/>
              <w:right w:val="single" w:sz="6" w:space="0" w:color="000000"/>
            </w:tcBorders>
          </w:tcPr>
          <w:p>
            <w:pPr>
              <w:pStyle w:val="TableParagraph"/>
              <w:spacing w:line="240" w:lineRule="auto" w:before="45"/>
              <w:ind w:left="105" w:right="0"/>
              <w:jc w:val="left"/>
              <w:rPr>
                <w:rFonts w:ascii="宋体" w:hAnsi="宋体" w:cs="宋体" w:eastAsia="宋体" w:hint="default"/>
                <w:sz w:val="18"/>
                <w:szCs w:val="18"/>
              </w:rPr>
            </w:pPr>
            <w:r>
              <w:rPr>
                <w:rFonts w:ascii="宋体" w:hAnsi="宋体" w:cs="宋体" w:eastAsia="宋体" w:hint="default"/>
                <w:sz w:val="18"/>
                <w:szCs w:val="18"/>
              </w:rPr>
              <w:t>九江佳华压电晶体材料有限公司</w:t>
            </w:r>
          </w:p>
        </w:tc>
        <w:tc>
          <w:tcPr>
            <w:tcW w:w="267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2,550,000.00</w:t>
            </w:r>
          </w:p>
        </w:tc>
        <w:tc>
          <w:tcPr>
            <w:tcW w:w="2996" w:type="dxa"/>
            <w:tcBorders>
              <w:top w:val="single" w:sz="6" w:space="0" w:color="000000"/>
              <w:left w:val="single" w:sz="6" w:space="0" w:color="000000"/>
              <w:bottom w:val="nil" w:sz="6" w:space="0" w:color="auto"/>
              <w:right w:val="nil" w:sz="6" w:space="0" w:color="auto"/>
            </w:tcBorders>
          </w:tcPr>
          <w:p>
            <w:pPr>
              <w:pStyle w:val="TableParagraph"/>
              <w:spacing w:line="240" w:lineRule="auto" w:before="102"/>
              <w:ind w:right="119"/>
              <w:jc w:val="right"/>
              <w:rPr>
                <w:rFonts w:ascii="Times New Roman" w:hAnsi="Times New Roman" w:cs="Times New Roman" w:eastAsia="Times New Roman" w:hint="default"/>
                <w:sz w:val="18"/>
                <w:szCs w:val="18"/>
              </w:rPr>
            </w:pPr>
            <w:r>
              <w:rPr>
                <w:rFonts w:ascii="Times New Roman"/>
                <w:sz w:val="18"/>
              </w:rPr>
              <w:t>1,473,934.90</w:t>
            </w:r>
          </w:p>
        </w:tc>
      </w:tr>
      <w:tr>
        <w:trPr>
          <w:trHeight w:val="435" w:hRule="exact"/>
        </w:trPr>
        <w:tc>
          <w:tcPr>
            <w:tcW w:w="3522" w:type="dxa"/>
            <w:tcBorders>
              <w:top w:val="nil" w:sz="6" w:space="0" w:color="auto"/>
              <w:left w:val="nil" w:sz="6" w:space="0" w:color="auto"/>
              <w:bottom w:val="nil" w:sz="6" w:space="0" w:color="auto"/>
              <w:right w:val="single" w:sz="6" w:space="0" w:color="000000"/>
            </w:tcBorders>
          </w:tcPr>
          <w:p>
            <w:pPr>
              <w:pStyle w:val="TableParagraph"/>
              <w:spacing w:line="240" w:lineRule="auto" w:before="150"/>
              <w:ind w:left="105" w:right="0"/>
              <w:jc w:val="left"/>
              <w:rPr>
                <w:rFonts w:ascii="宋体" w:hAnsi="宋体" w:cs="宋体" w:eastAsia="宋体" w:hint="default"/>
                <w:sz w:val="18"/>
                <w:szCs w:val="18"/>
              </w:rPr>
            </w:pPr>
            <w:r>
              <w:rPr>
                <w:rFonts w:ascii="宋体" w:hAnsi="宋体" w:cs="宋体" w:eastAsia="宋体" w:hint="default"/>
                <w:sz w:val="18"/>
                <w:szCs w:val="18"/>
              </w:rPr>
              <w:t>深圳市紫光同创电子有限公司</w:t>
            </w:r>
          </w:p>
        </w:tc>
        <w:tc>
          <w:tcPr>
            <w:tcW w:w="2674"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z w:val="18"/>
              </w:rPr>
              <w:t>182,003,667.01</w:t>
            </w:r>
          </w:p>
        </w:tc>
        <w:tc>
          <w:tcPr>
            <w:tcW w:w="2996" w:type="dxa"/>
            <w:tcBorders>
              <w:top w:val="nil" w:sz="6" w:space="0" w:color="auto"/>
              <w:left w:val="single" w:sz="6"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19"/>
              <w:jc w:val="right"/>
              <w:rPr>
                <w:rFonts w:ascii="Times New Roman" w:hAnsi="Times New Roman" w:cs="Times New Roman" w:eastAsia="Times New Roman" w:hint="default"/>
                <w:sz w:val="18"/>
                <w:szCs w:val="18"/>
              </w:rPr>
            </w:pPr>
            <w:r>
              <w:rPr>
                <w:rFonts w:ascii="Times New Roman"/>
                <w:sz w:val="18"/>
              </w:rPr>
              <w:t>178,513,947.46</w:t>
            </w:r>
          </w:p>
        </w:tc>
      </w:tr>
      <w:tr>
        <w:trPr>
          <w:trHeight w:val="105" w:hRule="exact"/>
        </w:trPr>
        <w:tc>
          <w:tcPr>
            <w:tcW w:w="3522" w:type="dxa"/>
            <w:tcBorders>
              <w:top w:val="nil" w:sz="6" w:space="0" w:color="auto"/>
              <w:left w:val="nil" w:sz="6" w:space="0" w:color="auto"/>
              <w:bottom w:val="nil" w:sz="6" w:space="0" w:color="auto"/>
              <w:right w:val="nil" w:sz="6" w:space="0" w:color="auto"/>
            </w:tcBorders>
          </w:tcPr>
          <w:p>
            <w:pPr/>
          </w:p>
        </w:tc>
        <w:tc>
          <w:tcPr>
            <w:tcW w:w="2674" w:type="dxa"/>
            <w:tcBorders>
              <w:top w:val="nil" w:sz="6" w:space="0" w:color="auto"/>
              <w:left w:val="nil" w:sz="6" w:space="0" w:color="auto"/>
              <w:bottom w:val="nil" w:sz="6" w:space="0" w:color="auto"/>
              <w:right w:val="single" w:sz="6" w:space="0" w:color="000000"/>
            </w:tcBorders>
          </w:tcPr>
          <w:p>
            <w:pPr/>
          </w:p>
        </w:tc>
        <w:tc>
          <w:tcPr>
            <w:tcW w:w="2996" w:type="dxa"/>
            <w:tcBorders>
              <w:top w:val="nil" w:sz="6" w:space="0" w:color="auto"/>
              <w:left w:val="single" w:sz="6" w:space="0" w:color="000000"/>
              <w:bottom w:val="nil" w:sz="6" w:space="0" w:color="auto"/>
              <w:right w:val="nil" w:sz="6" w:space="0" w:color="auto"/>
            </w:tcBorders>
          </w:tcPr>
          <w:p>
            <w:pPr/>
          </w:p>
        </w:tc>
      </w:tr>
      <w:tr>
        <w:trPr>
          <w:trHeight w:val="436" w:hRule="exact"/>
        </w:trPr>
        <w:tc>
          <w:tcPr>
            <w:tcW w:w="3522"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西安紫光国芯半导体有限公司</w:t>
            </w:r>
          </w:p>
        </w:tc>
        <w:tc>
          <w:tcPr>
            <w:tcW w:w="2674"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43,531,200.00</w:t>
            </w:r>
          </w:p>
        </w:tc>
        <w:tc>
          <w:tcPr>
            <w:tcW w:w="2996" w:type="dxa"/>
            <w:tcBorders>
              <w:top w:val="nil" w:sz="6" w:space="0" w:color="auto"/>
              <w:left w:val="single" w:sz="6" w:space="0" w:color="000000"/>
              <w:bottom w:val="nil" w:sz="6" w:space="0" w:color="auto"/>
              <w:right w:val="nil" w:sz="6" w:space="0" w:color="auto"/>
            </w:tcBorders>
          </w:tcPr>
          <w:p>
            <w:pPr/>
          </w:p>
        </w:tc>
      </w:tr>
      <w:tr>
        <w:trPr>
          <w:trHeight w:val="435" w:hRule="exact"/>
        </w:trPr>
        <w:tc>
          <w:tcPr>
            <w:tcW w:w="3522" w:type="dxa"/>
            <w:tcBorders>
              <w:top w:val="nil" w:sz="6" w:space="0" w:color="auto"/>
              <w:left w:val="nil" w:sz="6" w:space="0" w:color="auto"/>
              <w:bottom w:val="single" w:sz="12"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74"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b/>
                <w:sz w:val="18"/>
              </w:rPr>
              <w:t>228,084,867.01</w:t>
            </w:r>
            <w:r>
              <w:rPr>
                <w:rFonts w:ascii="Times New Roman"/>
                <w:sz w:val="18"/>
              </w:rPr>
            </w:r>
          </w:p>
        </w:tc>
        <w:tc>
          <w:tcPr>
            <w:tcW w:w="2996" w:type="dxa"/>
            <w:tcBorders>
              <w:top w:val="nil" w:sz="6" w:space="0" w:color="auto"/>
              <w:left w:val="single" w:sz="6" w:space="0" w:color="000000"/>
              <w:bottom w:val="single" w:sz="12" w:space="0" w:color="000000"/>
              <w:right w:val="nil" w:sz="6" w:space="0" w:color="auto"/>
            </w:tcBorders>
          </w:tcPr>
          <w:p>
            <w:pPr>
              <w:pStyle w:val="TableParagraph"/>
              <w:spacing w:line="240" w:lineRule="auto" w:before="102"/>
              <w:ind w:right="119"/>
              <w:jc w:val="right"/>
              <w:rPr>
                <w:rFonts w:ascii="Times New Roman" w:hAnsi="Times New Roman" w:cs="Times New Roman" w:eastAsia="Times New Roman" w:hint="default"/>
                <w:sz w:val="18"/>
                <w:szCs w:val="18"/>
              </w:rPr>
            </w:pPr>
            <w:r>
              <w:rPr>
                <w:rFonts w:ascii="Times New Roman"/>
                <w:b/>
                <w:sz w:val="18"/>
              </w:rPr>
              <w:t>179,987,882.36</w:t>
            </w:r>
            <w:r>
              <w:rPr>
                <w:rFonts w:ascii="Times New Roman"/>
                <w:sz w:val="18"/>
              </w:rPr>
            </w:r>
          </w:p>
        </w:tc>
      </w:tr>
    </w:tbl>
    <w:p>
      <w:pPr>
        <w:spacing w:before="45"/>
        <w:ind w:left="501" w:right="1095" w:firstLine="0"/>
        <w:jc w:val="left"/>
        <w:rPr>
          <w:rFonts w:ascii="宋体" w:hAnsi="宋体" w:cs="宋体" w:eastAsia="宋体" w:hint="default"/>
          <w:sz w:val="18"/>
          <w:szCs w:val="18"/>
        </w:rPr>
      </w:pPr>
      <w:r>
        <w:rPr/>
        <w:pict>
          <v:group style="position:absolute;margin-left:69.074997pt;margin-top:-71.308266pt;width:458.85pt;height:5.25pt;mso-position-horizontal-relative:page;mso-position-vertical-relative:paragraph;z-index:-1230928" coordorigin="1381,-1426" coordsize="9177,105">
            <v:shape style="position:absolute;left:1381;top:-1426;width:3530;height:105" type="#_x0000_t75" stroked="false">
              <v:imagedata r:id="rId116" o:title=""/>
            </v:shape>
            <v:shape style="position:absolute;left:4874;top:-1336;width:2681;height:15" type="#_x0000_t75" stroked="false">
              <v:imagedata r:id="rId117" o:title=""/>
            </v:shape>
            <v:shape style="position:absolute;left:7547;top:-1336;width:3011;height:15" type="#_x0000_t75" stroked="false">
              <v:imagedata r:id="rId118" o:title=""/>
            </v:shape>
            <w10:wrap type="none"/>
          </v:group>
        </w:pict>
      </w:r>
      <w:r>
        <w:rPr/>
        <w:pict>
          <v:group style="position:absolute;margin-left:69.074997pt;margin-top:-49.538265pt;width:458.85pt;height:5.25pt;mso-position-horizontal-relative:page;mso-position-vertical-relative:paragraph;z-index:-1230904" coordorigin="1381,-991" coordsize="9177,105">
            <v:shape style="position:absolute;left:1381;top:-991;width:3530;height:105" type="#_x0000_t75" stroked="false">
              <v:imagedata r:id="rId116" o:title=""/>
            </v:shape>
            <v:shape style="position:absolute;left:4874;top:-901;width:2681;height:15" type="#_x0000_t75" stroked="false">
              <v:imagedata r:id="rId117" o:title=""/>
            </v:shape>
            <v:shape style="position:absolute;left:7547;top:-901;width:3011;height:15" type="#_x0000_t75" stroked="false">
              <v:imagedata r:id="rId118" o:title=""/>
            </v:shape>
            <w10:wrap type="none"/>
          </v:group>
        </w:pict>
      </w:r>
      <w:r>
        <w:rPr/>
        <w:pict>
          <v:group style="position:absolute;margin-left:69.074997pt;margin-top:-27.783264pt;width:458.85pt;height:5.3pt;mso-position-horizontal-relative:page;mso-position-vertical-relative:paragraph;z-index:-1230880" coordorigin="1381,-556" coordsize="9177,106">
            <v:shape style="position:absolute;left:1381;top:-556;width:3530;height:105" type="#_x0000_t75" stroked="false">
              <v:imagedata r:id="rId119" o:title=""/>
            </v:shape>
            <v:shape style="position:absolute;left:4874;top:-465;width:2681;height:15" type="#_x0000_t75" stroked="false">
              <v:imagedata r:id="rId117" o:title=""/>
            </v:shape>
            <v:shape style="position:absolute;left:7547;top:-465;width:3011;height:15" type="#_x0000_t75" stroked="false">
              <v:imagedata r:id="rId118" o:title=""/>
            </v:shape>
            <w10:wrap type="none"/>
          </v:group>
        </w:pict>
      </w:r>
      <w:r>
        <w:rPr>
          <w:rFonts w:ascii="宋体" w:hAnsi="宋体" w:cs="宋体" w:eastAsia="宋体" w:hint="default"/>
          <w:sz w:val="18"/>
          <w:szCs w:val="18"/>
        </w:rPr>
        <w:t>（续表一）</w:t>
      </w:r>
    </w:p>
    <w:p>
      <w:pPr>
        <w:spacing w:line="240" w:lineRule="auto" w:before="5"/>
        <w:rPr>
          <w:rFonts w:ascii="宋体" w:hAnsi="宋体" w:cs="宋体" w:eastAsia="宋体" w:hint="default"/>
          <w:sz w:val="8"/>
          <w:szCs w:val="8"/>
        </w:rPr>
      </w:pPr>
    </w:p>
    <w:p>
      <w:pPr>
        <w:spacing w:line="2597" w:lineRule="exact"/>
        <w:ind w:left="111" w:right="0" w:firstLine="0"/>
        <w:rPr>
          <w:rFonts w:ascii="宋体" w:hAnsi="宋体" w:cs="宋体" w:eastAsia="宋体" w:hint="default"/>
          <w:sz w:val="20"/>
          <w:szCs w:val="20"/>
        </w:rPr>
      </w:pPr>
      <w:r>
        <w:rPr>
          <w:rFonts w:ascii="宋体" w:hAnsi="宋体" w:cs="宋体" w:eastAsia="宋体" w:hint="default"/>
          <w:position w:val="-51"/>
          <w:sz w:val="20"/>
          <w:szCs w:val="20"/>
        </w:rPr>
        <w:pict>
          <v:group style="width:485.1pt;height:129.9pt;mso-position-horizontal-relative:char;mso-position-vertical-relative:line" coordorigin="0,0" coordsize="9702,2598">
            <v:group style="position:absolute;left:30;top:15;width:2959;height:2" coordorigin="30,15" coordsize="2959,2">
              <v:shape style="position:absolute;left:30;top:15;width:2959;height:2" coordorigin="30,15" coordsize="2959,0" path="m30,15l2989,15e" filled="false" stroked="true" strokeweight="1.5pt" strokecolor="#000000">
                <v:path arrowok="t"/>
              </v:shape>
            </v:group>
            <v:group style="position:absolute;left:2989;top:0;width:30;height:30" coordorigin="2989,0" coordsize="30,30">
              <v:shape style="position:absolute;left:2989;top:0;width:30;height:30" coordorigin="2989,0" coordsize="30,30" path="m2989,30l3019,30,3019,0,2989,0,2989,30xe" filled="true" fillcolor="#000000" stroked="false">
                <v:path arrowok="t"/>
                <v:fill type="solid"/>
              </v:shape>
            </v:group>
            <v:group style="position:absolute;left:3019;top:15;width:6669;height:2" coordorigin="3019,15" coordsize="6669,2">
              <v:shape style="position:absolute;left:3019;top:15;width:6669;height:2" coordorigin="3019,15" coordsize="6669,0" path="m3019,15l9687,15e" filled="false" stroked="true" strokeweight="1.5pt" strokecolor="#000000">
                <v:path arrowok="t"/>
              </v:shape>
            </v:group>
            <v:group style="position:absolute;left:2989;top:30;width:15;height:30" coordorigin="2989,30" coordsize="15,30">
              <v:shape style="position:absolute;left:2989;top:30;width:15;height:30" coordorigin="2989,30" coordsize="15,30" path="m2989,60l3004,60,3004,30,2989,30,2989,60xe" filled="true" fillcolor="#000000" stroked="false">
                <v:path arrowok="t"/>
                <v:fill type="solid"/>
              </v:shape>
            </v:group>
            <v:group style="position:absolute;left:2989;top:60;width:15;height:30" coordorigin="2989,60" coordsize="15,30">
              <v:shape style="position:absolute;left:2989;top:60;width:15;height:30" coordorigin="2989,60" coordsize="15,30" path="m2989,90l3004,90,3004,60,2989,60,2989,90xe" filled="true" fillcolor="#000000" stroked="false">
                <v:path arrowok="t"/>
                <v:fill type="solid"/>
              </v:shape>
            </v:group>
            <v:group style="position:absolute;left:2989;top:90;width:15;height:30" coordorigin="2989,90" coordsize="15,30">
              <v:shape style="position:absolute;left:2989;top:90;width:15;height:30" coordorigin="2989,90" coordsize="15,30" path="m2989,120l3004,120,3004,90,2989,90,2989,120xe" filled="true" fillcolor="#000000" stroked="false">
                <v:path arrowok="t"/>
                <v:fill type="solid"/>
              </v:shape>
            </v:group>
            <v:group style="position:absolute;left:2989;top:120;width:15;height:30" coordorigin="2989,120" coordsize="15,30">
              <v:shape style="position:absolute;left:2989;top:120;width:15;height:30" coordorigin="2989,120" coordsize="15,30" path="m2989,150l3004,150,3004,120,2989,120,2989,150xe" filled="true" fillcolor="#000000" stroked="false">
                <v:path arrowok="t"/>
                <v:fill type="solid"/>
              </v:shape>
            </v:group>
            <v:group style="position:absolute;left:2989;top:150;width:15;height:30" coordorigin="2989,150" coordsize="15,30">
              <v:shape style="position:absolute;left:2989;top:150;width:15;height:30" coordorigin="2989,150" coordsize="15,30" path="m2989,180l3004,180,3004,150,2989,150,2989,180xe" filled="true" fillcolor="#000000" stroked="false">
                <v:path arrowok="t"/>
                <v:fill type="solid"/>
              </v:shape>
            </v:group>
            <v:group style="position:absolute;left:2989;top:180;width:15;height:31" coordorigin="2989,180" coordsize="15,31">
              <v:shape style="position:absolute;left:2989;top:180;width:15;height:31" coordorigin="2989,180" coordsize="15,31" path="m2989,211l3004,211,3004,180,2989,180,2989,211xe" filled="true" fillcolor="#000000" stroked="false">
                <v:path arrowok="t"/>
                <v:fill type="solid"/>
              </v:shape>
            </v:group>
            <v:group style="position:absolute;left:2989;top:211;width:15;height:30" coordorigin="2989,211" coordsize="15,30">
              <v:shape style="position:absolute;left:2989;top:211;width:15;height:30" coordorigin="2989,211" coordsize="15,30" path="m2989,241l3004,241,3004,211,2989,211,2989,241xe" filled="true" fillcolor="#000000" stroked="false">
                <v:path arrowok="t"/>
                <v:fill type="solid"/>
              </v:shape>
            </v:group>
            <v:group style="position:absolute;left:2989;top:241;width:15;height:30" coordorigin="2989,241" coordsize="15,30">
              <v:shape style="position:absolute;left:2989;top:241;width:15;height:30" coordorigin="2989,241" coordsize="15,30" path="m2989,271l3004,271,3004,241,2989,241,2989,271xe" filled="true" fillcolor="#000000" stroked="false">
                <v:path arrowok="t"/>
                <v:fill type="solid"/>
              </v:shape>
            </v:group>
            <v:group style="position:absolute;left:2989;top:271;width:15;height:30" coordorigin="2989,271" coordsize="15,30">
              <v:shape style="position:absolute;left:2989;top:271;width:15;height:30" coordorigin="2989,271" coordsize="15,30" path="m2989,301l3004,301,3004,271,2989,271,2989,301xe" filled="true" fillcolor="#000000" stroked="false">
                <v:path arrowok="t"/>
                <v:fill type="solid"/>
              </v:shape>
            </v:group>
            <v:group style="position:absolute;left:2989;top:301;width:15;height:30" coordorigin="2989,301" coordsize="15,30">
              <v:shape style="position:absolute;left:2989;top:301;width:15;height:30" coordorigin="2989,301" coordsize="15,30" path="m2989,331l3004,331,3004,301,2989,301,2989,331xe" filled="true" fillcolor="#000000" stroked="false">
                <v:path arrowok="t"/>
                <v:fill type="solid"/>
              </v:shape>
            </v:group>
            <v:group style="position:absolute;left:2989;top:331;width:15;height:30" coordorigin="2989,331" coordsize="15,30">
              <v:shape style="position:absolute;left:2989;top:331;width:15;height:30" coordorigin="2989,331" coordsize="15,30" path="m2989,361l3004,361,3004,331,2989,331,2989,361xe" filled="true" fillcolor="#000000" stroked="false">
                <v:path arrowok="t"/>
                <v:fill type="solid"/>
              </v:shape>
            </v:group>
            <v:group style="position:absolute;left:2989;top:368;width:15;height:2" coordorigin="2989,368" coordsize="15,2">
              <v:shape style="position:absolute;left:2989;top:368;width:15;height:2" coordorigin="2989,368" coordsize="15,0" path="m2989,368l3004,368e" filled="false" stroked="true" strokeweight=".75pt" strokecolor="#000000">
                <v:path arrowok="t"/>
              </v:shape>
            </v:group>
            <v:group style="position:absolute;left:2989;top:383;width:15;height:2" coordorigin="2989,383" coordsize="15,2">
              <v:shape style="position:absolute;left:2989;top:383;width:15;height:2" coordorigin="2989,383" coordsize="15,0" path="m2989,383l3004,383e" filled="false" stroked="true" strokeweight=".75pt" strokecolor="#000000">
                <v:path arrowok="t"/>
              </v:shape>
              <v:shape style="position:absolute;left:3004;top:376;width:1412;height:15" type="#_x0000_t75" stroked="false">
                <v:imagedata r:id="rId120" o:title=""/>
              </v:shape>
              <v:shape style="position:absolute;left:4408;top:376;width:1284;height:15" type="#_x0000_t75" stroked="false">
                <v:imagedata r:id="rId114" o:title=""/>
              </v:shape>
              <v:shape style="position:absolute;left:5684;top:376;width:999;height:15" type="#_x0000_t75" stroked="false">
                <v:imagedata r:id="rId121" o:title=""/>
              </v:shape>
              <v:shape style="position:absolute;left:6676;top:376;width:1284;height:15" type="#_x0000_t75" stroked="false">
                <v:imagedata r:id="rId122" o:title=""/>
              </v:shape>
              <v:shape style="position:absolute;left:7953;top:376;width:1149;height:15" type="#_x0000_t75" stroked="false">
                <v:imagedata r:id="rId123" o:title=""/>
              </v:shape>
              <v:shape style="position:absolute;left:9094;top:376;width:593;height:15" type="#_x0000_t75" stroked="false">
                <v:imagedata r:id="rId124" o:title=""/>
              </v:shape>
            </v:group>
            <v:group style="position:absolute;left:2989;top:391;width:15;height:30" coordorigin="2989,391" coordsize="15,30">
              <v:shape style="position:absolute;left:2989;top:391;width:15;height:30" coordorigin="2989,391" coordsize="15,30" path="m2989,421l3004,421,3004,391,2989,391,2989,421xe" filled="true" fillcolor="#000000" stroked="false">
                <v:path arrowok="t"/>
                <v:fill type="solid"/>
              </v:shape>
            </v:group>
            <v:group style="position:absolute;left:2989;top:421;width:15;height:30" coordorigin="2989,421" coordsize="15,30">
              <v:shape style="position:absolute;left:2989;top:421;width:15;height:30" coordorigin="2989,421" coordsize="15,30" path="m2989,451l3004,451,3004,421,2989,421,2989,451xe" filled="true" fillcolor="#000000" stroked="false">
                <v:path arrowok="t"/>
                <v:fill type="solid"/>
              </v:shape>
            </v:group>
            <v:group style="position:absolute;left:2989;top:451;width:15;height:30" coordorigin="2989,451" coordsize="15,30">
              <v:shape style="position:absolute;left:2989;top:451;width:15;height:30" coordorigin="2989,451" coordsize="15,30" path="m2989,481l3004,481,3004,451,2989,451,2989,481xe" filled="true" fillcolor="#000000" stroked="false">
                <v:path arrowok="t"/>
                <v:fill type="solid"/>
              </v:shape>
            </v:group>
            <v:group style="position:absolute;left:2989;top:481;width:15;height:30" coordorigin="2989,481" coordsize="15,30">
              <v:shape style="position:absolute;left:2989;top:481;width:15;height:30" coordorigin="2989,481" coordsize="15,30" path="m2989,511l3004,511,3004,481,2989,481,2989,511xe" filled="true" fillcolor="#000000" stroked="false">
                <v:path arrowok="t"/>
                <v:fill type="solid"/>
              </v:shape>
            </v:group>
            <v:group style="position:absolute;left:2989;top:511;width:15;height:30" coordorigin="2989,511" coordsize="15,30">
              <v:shape style="position:absolute;left:2989;top:511;width:15;height:30" coordorigin="2989,511" coordsize="15,30" path="m2989,541l3004,541,3004,511,2989,511,2989,541xe" filled="true" fillcolor="#000000" stroked="false">
                <v:path arrowok="t"/>
                <v:fill type="solid"/>
              </v:shape>
            </v:group>
            <v:group style="position:absolute;left:2989;top:541;width:15;height:30" coordorigin="2989,541" coordsize="15,30">
              <v:shape style="position:absolute;left:2989;top:541;width:15;height:30" coordorigin="2989,541" coordsize="15,30" path="m2989,571l3004,571,3004,541,2989,541,2989,571xe" filled="true" fillcolor="#000000" stroked="false">
                <v:path arrowok="t"/>
                <v:fill type="solid"/>
              </v:shape>
            </v:group>
            <v:group style="position:absolute;left:2989;top:571;width:15;height:30" coordorigin="2989,571" coordsize="15,30">
              <v:shape style="position:absolute;left:2989;top:571;width:15;height:30" coordorigin="2989,571" coordsize="15,30" path="m2989,601l3004,601,3004,571,2989,571,2989,601xe" filled="true" fillcolor="#000000" stroked="false">
                <v:path arrowok="t"/>
                <v:fill type="solid"/>
              </v:shape>
            </v:group>
            <v:group style="position:absolute;left:2989;top:601;width:15;height:30" coordorigin="2989,601" coordsize="15,30">
              <v:shape style="position:absolute;left:2989;top:601;width:15;height:30" coordorigin="2989,601" coordsize="15,30" path="m2989,631l3004,631,3004,601,2989,601,2989,631xe" filled="true" fillcolor="#000000" stroked="false">
                <v:path arrowok="t"/>
                <v:fill type="solid"/>
              </v:shape>
            </v:group>
            <v:group style="position:absolute;left:2989;top:631;width:15;height:30" coordorigin="2989,631" coordsize="15,30">
              <v:shape style="position:absolute;left:2989;top:631;width:15;height:30" coordorigin="2989,631" coordsize="15,30" path="m2989,661l3004,661,3004,631,2989,631,2989,661xe" filled="true" fillcolor="#000000" stroked="false">
                <v:path arrowok="t"/>
                <v:fill type="solid"/>
              </v:shape>
            </v:group>
            <v:group style="position:absolute;left:2989;top:661;width:15;height:30" coordorigin="2989,661" coordsize="15,30">
              <v:shape style="position:absolute;left:2989;top:661;width:15;height:30" coordorigin="2989,661" coordsize="15,30" path="m2989,691l3004,691,3004,661,2989,661,2989,691xe" filled="true" fillcolor="#000000" stroked="false">
                <v:path arrowok="t"/>
                <v:fill type="solid"/>
              </v:shape>
            </v:group>
            <v:group style="position:absolute;left:2989;top:691;width:15;height:30" coordorigin="2989,691" coordsize="15,30">
              <v:shape style="position:absolute;left:2989;top:691;width:15;height:30" coordorigin="2989,691" coordsize="15,30" path="m2989,721l3004,721,3004,691,2989,691,2989,721xe" filled="true" fillcolor="#000000" stroked="false">
                <v:path arrowok="t"/>
                <v:fill type="solid"/>
              </v:shape>
            </v:group>
            <v:group style="position:absolute;left:2989;top:721;width:15;height:30" coordorigin="2989,721" coordsize="15,30">
              <v:shape style="position:absolute;left:2989;top:721;width:15;height:30" coordorigin="2989,721" coordsize="15,30" path="m2989,751l3004,751,3004,721,2989,721,2989,751xe" filled="true" fillcolor="#000000" stroked="false">
                <v:path arrowok="t"/>
                <v:fill type="solid"/>
              </v:shape>
            </v:group>
            <v:group style="position:absolute;left:2989;top:751;width:15;height:31" coordorigin="2989,751" coordsize="15,31">
              <v:shape style="position:absolute;left:2989;top:751;width:15;height:31" coordorigin="2989,751" coordsize="15,31" path="m2989,781l3004,781,3004,751,2989,751,2989,781xe" filled="true" fillcolor="#000000" stroked="false">
                <v:path arrowok="t"/>
                <v:fill type="solid"/>
              </v:shape>
            </v:group>
            <v:group style="position:absolute;left:2989;top:781;width:15;height:30" coordorigin="2989,781" coordsize="15,30">
              <v:shape style="position:absolute;left:2989;top:781;width:15;height:30" coordorigin="2989,781" coordsize="15,30" path="m2989,811l3004,811,3004,781,2989,781,2989,811xe" filled="true" fillcolor="#000000" stroked="false">
                <v:path arrowok="t"/>
                <v:fill type="solid"/>
              </v:shape>
            </v:group>
            <v:group style="position:absolute;left:2989;top:811;width:15;height:30" coordorigin="2989,811" coordsize="15,30">
              <v:shape style="position:absolute;left:2989;top:811;width:15;height:30" coordorigin="2989,811" coordsize="15,30" path="m2989,841l3004,841,3004,811,2989,811,2989,841xe" filled="true" fillcolor="#000000" stroked="false">
                <v:path arrowok="t"/>
                <v:fill type="solid"/>
              </v:shape>
            </v:group>
            <v:group style="position:absolute;left:2989;top:841;width:15;height:30" coordorigin="2989,841" coordsize="15,30">
              <v:shape style="position:absolute;left:2989;top:841;width:15;height:30" coordorigin="2989,841" coordsize="15,30" path="m2989,871l3004,871,3004,841,2989,841,2989,871xe" filled="true" fillcolor="#000000" stroked="false">
                <v:path arrowok="t"/>
                <v:fill type="solid"/>
              </v:shape>
            </v:group>
            <v:group style="position:absolute;left:2989;top:871;width:15;height:30" coordorigin="2989,871" coordsize="15,30">
              <v:shape style="position:absolute;left:2989;top:871;width:15;height:30" coordorigin="2989,871" coordsize="15,30" path="m2989,901l3004,901,3004,871,2989,871,2989,901xe" filled="true" fillcolor="#000000" stroked="false">
                <v:path arrowok="t"/>
                <v:fill type="solid"/>
              </v:shape>
            </v:group>
            <v:group style="position:absolute;left:2989;top:901;width:15;height:30" coordorigin="2989,901" coordsize="15,30">
              <v:shape style="position:absolute;left:2989;top:901;width:15;height:30" coordorigin="2989,901" coordsize="15,30" path="m2989,931l3004,931,3004,901,2989,901,2989,931xe" filled="true" fillcolor="#000000" stroked="false">
                <v:path arrowok="t"/>
                <v:fill type="solid"/>
              </v:shape>
            </v:group>
            <v:group style="position:absolute;left:2989;top:931;width:15;height:30" coordorigin="2989,931" coordsize="15,30">
              <v:shape style="position:absolute;left:2989;top:931;width:15;height:30" coordorigin="2989,931" coordsize="15,30" path="m2989,961l3004,961,3004,931,2989,931,2989,961xe" filled="true" fillcolor="#000000" stroked="false">
                <v:path arrowok="t"/>
                <v:fill type="solid"/>
              </v:shape>
            </v:group>
            <v:group style="position:absolute;left:2989;top:961;width:15;height:30" coordorigin="2989,961" coordsize="15,30">
              <v:shape style="position:absolute;left:2989;top:961;width:15;height:30" coordorigin="2989,961" coordsize="15,30" path="m2989,991l3004,991,3004,961,2989,961,2989,991xe" filled="true" fillcolor="#000000" stroked="false">
                <v:path arrowok="t"/>
                <v:fill type="solid"/>
              </v:shape>
            </v:group>
            <v:group style="position:absolute;left:2989;top:991;width:15;height:30" coordorigin="2989,991" coordsize="15,30">
              <v:shape style="position:absolute;left:2989;top:991;width:15;height:30" coordorigin="2989,991" coordsize="15,30" path="m2989,1021l3004,1021,3004,991,2989,991,2989,1021xe" filled="true" fillcolor="#000000" stroked="false">
                <v:path arrowok="t"/>
                <v:fill type="solid"/>
              </v:shape>
            </v:group>
            <v:group style="position:absolute;left:2989;top:1021;width:15;height:30" coordorigin="2989,1021" coordsize="15,30">
              <v:shape style="position:absolute;left:2989;top:1021;width:15;height:30" coordorigin="2989,1021" coordsize="15,30" path="m2989,1051l3004,1051,3004,1021,2989,1021,2989,1051xe" filled="true" fillcolor="#000000" stroked="false">
                <v:path arrowok="t"/>
                <v:fill type="solid"/>
              </v:shape>
            </v:group>
            <v:group style="position:absolute;left:2989;top:1051;width:15;height:30" coordorigin="2989,1051" coordsize="15,30">
              <v:shape style="position:absolute;left:2989;top:1051;width:15;height:30" coordorigin="2989,1051" coordsize="15,30" path="m2989,1081l3004,1081,3004,1051,2989,1051,2989,1081xe" filled="true" fillcolor="#000000" stroked="false">
                <v:path arrowok="t"/>
                <v:fill type="solid"/>
              </v:shape>
            </v:group>
            <v:group style="position:absolute;left:2989;top:1081;width:15;height:30" coordorigin="2989,1081" coordsize="15,30">
              <v:shape style="position:absolute;left:2989;top:1081;width:15;height:30" coordorigin="2989,1081" coordsize="15,30" path="m2989,1111l3004,1111,3004,1081,2989,1081,2989,1111xe" filled="true" fillcolor="#000000" stroked="false">
                <v:path arrowok="t"/>
                <v:fill type="solid"/>
              </v:shape>
            </v:group>
            <v:group style="position:absolute;left:2989;top:1111;width:15;height:30" coordorigin="2989,1111" coordsize="15,30">
              <v:shape style="position:absolute;left:2989;top:1111;width:15;height:30" coordorigin="2989,1111" coordsize="15,30" path="m2989,1141l3004,1141,3004,1111,2989,1111,2989,1141xe" filled="true" fillcolor="#000000" stroked="false">
                <v:path arrowok="t"/>
                <v:fill type="solid"/>
              </v:shape>
            </v:group>
            <v:group style="position:absolute;left:2989;top:1141;width:15;height:30" coordorigin="2989,1141" coordsize="15,30">
              <v:shape style="position:absolute;left:2989;top:1141;width:15;height:30" coordorigin="2989,1141" coordsize="15,30" path="m2989,1171l3004,1171,3004,1141,2989,1141,2989,1171xe" filled="true" fillcolor="#000000" stroked="false">
                <v:path arrowok="t"/>
                <v:fill type="solid"/>
              </v:shape>
            </v:group>
            <v:group style="position:absolute;left:4415;top:391;width:15;height:30" coordorigin="4415,391" coordsize="15,30">
              <v:shape style="position:absolute;left:4415;top:391;width:15;height:30" coordorigin="4415,391" coordsize="15,30" path="m4415,421l4430,421,4430,391,4415,391,4415,421xe" filled="true" fillcolor="#000000" stroked="false">
                <v:path arrowok="t"/>
                <v:fill type="solid"/>
              </v:shape>
            </v:group>
            <v:group style="position:absolute;left:4415;top:421;width:15;height:30" coordorigin="4415,421" coordsize="15,30">
              <v:shape style="position:absolute;left:4415;top:421;width:15;height:30" coordorigin="4415,421" coordsize="15,30" path="m4415,451l4430,451,4430,421,4415,421,4415,451xe" filled="true" fillcolor="#000000" stroked="false">
                <v:path arrowok="t"/>
                <v:fill type="solid"/>
              </v:shape>
            </v:group>
            <v:group style="position:absolute;left:4415;top:451;width:15;height:30" coordorigin="4415,451" coordsize="15,30">
              <v:shape style="position:absolute;left:4415;top:451;width:15;height:30" coordorigin="4415,451" coordsize="15,30" path="m4415,481l4430,481,4430,451,4415,451,4415,481xe" filled="true" fillcolor="#000000" stroked="false">
                <v:path arrowok="t"/>
                <v:fill type="solid"/>
              </v:shape>
            </v:group>
            <v:group style="position:absolute;left:4415;top:481;width:15;height:30" coordorigin="4415,481" coordsize="15,30">
              <v:shape style="position:absolute;left:4415;top:481;width:15;height:30" coordorigin="4415,481" coordsize="15,30" path="m4415,511l4430,511,4430,481,4415,481,4415,511xe" filled="true" fillcolor="#000000" stroked="false">
                <v:path arrowok="t"/>
                <v:fill type="solid"/>
              </v:shape>
            </v:group>
            <v:group style="position:absolute;left:4415;top:511;width:15;height:30" coordorigin="4415,511" coordsize="15,30">
              <v:shape style="position:absolute;left:4415;top:511;width:15;height:30" coordorigin="4415,511" coordsize="15,30" path="m4415,541l4430,541,4430,511,4415,511,4415,541xe" filled="true" fillcolor="#000000" stroked="false">
                <v:path arrowok="t"/>
                <v:fill type="solid"/>
              </v:shape>
            </v:group>
            <v:group style="position:absolute;left:4415;top:541;width:15;height:30" coordorigin="4415,541" coordsize="15,30">
              <v:shape style="position:absolute;left:4415;top:541;width:15;height:30" coordorigin="4415,541" coordsize="15,30" path="m4415,571l4430,571,4430,541,4415,541,4415,571xe" filled="true" fillcolor="#000000" stroked="false">
                <v:path arrowok="t"/>
                <v:fill type="solid"/>
              </v:shape>
            </v:group>
            <v:group style="position:absolute;left:4415;top:571;width:15;height:30" coordorigin="4415,571" coordsize="15,30">
              <v:shape style="position:absolute;left:4415;top:571;width:15;height:30" coordorigin="4415,571" coordsize="15,30" path="m4415,601l4430,601,4430,571,4415,571,4415,601xe" filled="true" fillcolor="#000000" stroked="false">
                <v:path arrowok="t"/>
                <v:fill type="solid"/>
              </v:shape>
            </v:group>
            <v:group style="position:absolute;left:4415;top:601;width:15;height:30" coordorigin="4415,601" coordsize="15,30">
              <v:shape style="position:absolute;left:4415;top:601;width:15;height:30" coordorigin="4415,601" coordsize="15,30" path="m4415,631l4430,631,4430,601,4415,601,4415,631xe" filled="true" fillcolor="#000000" stroked="false">
                <v:path arrowok="t"/>
                <v:fill type="solid"/>
              </v:shape>
            </v:group>
            <v:group style="position:absolute;left:4415;top:631;width:15;height:30" coordorigin="4415,631" coordsize="15,30">
              <v:shape style="position:absolute;left:4415;top:631;width:15;height:30" coordorigin="4415,631" coordsize="15,30" path="m4415,661l4430,661,4430,631,4415,631,4415,661xe" filled="true" fillcolor="#000000" stroked="false">
                <v:path arrowok="t"/>
                <v:fill type="solid"/>
              </v:shape>
            </v:group>
            <v:group style="position:absolute;left:4415;top:661;width:15;height:30" coordorigin="4415,661" coordsize="15,30">
              <v:shape style="position:absolute;left:4415;top:661;width:15;height:30" coordorigin="4415,661" coordsize="15,30" path="m4415,691l4430,691,4430,661,4415,661,4415,691xe" filled="true" fillcolor="#000000" stroked="false">
                <v:path arrowok="t"/>
                <v:fill type="solid"/>
              </v:shape>
            </v:group>
            <v:group style="position:absolute;left:4415;top:691;width:15;height:30" coordorigin="4415,691" coordsize="15,30">
              <v:shape style="position:absolute;left:4415;top:691;width:15;height:30" coordorigin="4415,691" coordsize="15,30" path="m4415,721l4430,721,4430,691,4415,691,4415,721xe" filled="true" fillcolor="#000000" stroked="false">
                <v:path arrowok="t"/>
                <v:fill type="solid"/>
              </v:shape>
            </v:group>
            <v:group style="position:absolute;left:4415;top:721;width:15;height:30" coordorigin="4415,721" coordsize="15,30">
              <v:shape style="position:absolute;left:4415;top:721;width:15;height:30" coordorigin="4415,721" coordsize="15,30" path="m4415,751l4430,751,4430,721,4415,721,4415,751xe" filled="true" fillcolor="#000000" stroked="false">
                <v:path arrowok="t"/>
                <v:fill type="solid"/>
              </v:shape>
            </v:group>
            <v:group style="position:absolute;left:4415;top:751;width:15;height:31" coordorigin="4415,751" coordsize="15,31">
              <v:shape style="position:absolute;left:4415;top:751;width:15;height:31" coordorigin="4415,751" coordsize="15,31" path="m4415,781l4430,781,4430,751,4415,751,4415,781xe" filled="true" fillcolor="#000000" stroked="false">
                <v:path arrowok="t"/>
                <v:fill type="solid"/>
              </v:shape>
            </v:group>
            <v:group style="position:absolute;left:4415;top:781;width:15;height:30" coordorigin="4415,781" coordsize="15,30">
              <v:shape style="position:absolute;left:4415;top:781;width:15;height:30" coordorigin="4415,781" coordsize="15,30" path="m4415,811l4430,811,4430,781,4415,781,4415,811xe" filled="true" fillcolor="#000000" stroked="false">
                <v:path arrowok="t"/>
                <v:fill type="solid"/>
              </v:shape>
            </v:group>
            <v:group style="position:absolute;left:4415;top:811;width:15;height:30" coordorigin="4415,811" coordsize="15,30">
              <v:shape style="position:absolute;left:4415;top:811;width:15;height:30" coordorigin="4415,811" coordsize="15,30" path="m4415,841l4430,841,4430,811,4415,811,4415,841xe" filled="true" fillcolor="#000000" stroked="false">
                <v:path arrowok="t"/>
                <v:fill type="solid"/>
              </v:shape>
            </v:group>
            <v:group style="position:absolute;left:4415;top:841;width:15;height:30" coordorigin="4415,841" coordsize="15,30">
              <v:shape style="position:absolute;left:4415;top:841;width:15;height:30" coordorigin="4415,841" coordsize="15,30" path="m4415,871l4430,871,4430,841,4415,841,4415,871xe" filled="true" fillcolor="#000000" stroked="false">
                <v:path arrowok="t"/>
                <v:fill type="solid"/>
              </v:shape>
            </v:group>
            <v:group style="position:absolute;left:4415;top:871;width:15;height:30" coordorigin="4415,871" coordsize="15,30">
              <v:shape style="position:absolute;left:4415;top:871;width:15;height:30" coordorigin="4415,871" coordsize="15,30" path="m4415,901l4430,901,4430,871,4415,871,4415,901xe" filled="true" fillcolor="#000000" stroked="false">
                <v:path arrowok="t"/>
                <v:fill type="solid"/>
              </v:shape>
            </v:group>
            <v:group style="position:absolute;left:4415;top:901;width:15;height:30" coordorigin="4415,901" coordsize="15,30">
              <v:shape style="position:absolute;left:4415;top:901;width:15;height:30" coordorigin="4415,901" coordsize="15,30" path="m4415,931l4430,931,4430,901,4415,901,4415,931xe" filled="true" fillcolor="#000000" stroked="false">
                <v:path arrowok="t"/>
                <v:fill type="solid"/>
              </v:shape>
            </v:group>
            <v:group style="position:absolute;left:4415;top:931;width:15;height:30" coordorigin="4415,931" coordsize="15,30">
              <v:shape style="position:absolute;left:4415;top:931;width:15;height:30" coordorigin="4415,931" coordsize="15,30" path="m4415,961l4430,961,4430,931,4415,931,4415,961xe" filled="true" fillcolor="#000000" stroked="false">
                <v:path arrowok="t"/>
                <v:fill type="solid"/>
              </v:shape>
            </v:group>
            <v:group style="position:absolute;left:4415;top:961;width:15;height:30" coordorigin="4415,961" coordsize="15,30">
              <v:shape style="position:absolute;left:4415;top:961;width:15;height:30" coordorigin="4415,961" coordsize="15,30" path="m4415,991l4430,991,4430,961,4415,961,4415,991xe" filled="true" fillcolor="#000000" stroked="false">
                <v:path arrowok="t"/>
                <v:fill type="solid"/>
              </v:shape>
            </v:group>
            <v:group style="position:absolute;left:4415;top:991;width:15;height:30" coordorigin="4415,991" coordsize="15,30">
              <v:shape style="position:absolute;left:4415;top:991;width:15;height:30" coordorigin="4415,991" coordsize="15,30" path="m4415,1021l4430,1021,4430,991,4415,991,4415,1021xe" filled="true" fillcolor="#000000" stroked="false">
                <v:path arrowok="t"/>
                <v:fill type="solid"/>
              </v:shape>
            </v:group>
            <v:group style="position:absolute;left:4415;top:1021;width:15;height:30" coordorigin="4415,1021" coordsize="15,30">
              <v:shape style="position:absolute;left:4415;top:1021;width:15;height:30" coordorigin="4415,1021" coordsize="15,30" path="m4415,1051l4430,1051,4430,1021,4415,1021,4415,1051xe" filled="true" fillcolor="#000000" stroked="false">
                <v:path arrowok="t"/>
                <v:fill type="solid"/>
              </v:shape>
            </v:group>
            <v:group style="position:absolute;left:4415;top:1051;width:15;height:30" coordorigin="4415,1051" coordsize="15,30">
              <v:shape style="position:absolute;left:4415;top:1051;width:15;height:30" coordorigin="4415,1051" coordsize="15,30" path="m4415,1081l4430,1081,4430,1051,4415,1051,4415,1081xe" filled="true" fillcolor="#000000" stroked="false">
                <v:path arrowok="t"/>
                <v:fill type="solid"/>
              </v:shape>
            </v:group>
            <v:group style="position:absolute;left:4415;top:1081;width:15;height:30" coordorigin="4415,1081" coordsize="15,30">
              <v:shape style="position:absolute;left:4415;top:1081;width:15;height:30" coordorigin="4415,1081" coordsize="15,30" path="m4415,1111l4430,1111,4430,1081,4415,1081,4415,1111xe" filled="true" fillcolor="#000000" stroked="false">
                <v:path arrowok="t"/>
                <v:fill type="solid"/>
              </v:shape>
            </v:group>
            <v:group style="position:absolute;left:4415;top:1111;width:15;height:30" coordorigin="4415,1111" coordsize="15,30">
              <v:shape style="position:absolute;left:4415;top:1111;width:15;height:30" coordorigin="4415,1111" coordsize="15,30" path="m4415,1141l4430,1141,4430,1111,4415,1111,4415,1141xe" filled="true" fillcolor="#000000" stroked="false">
                <v:path arrowok="t"/>
                <v:fill type="solid"/>
              </v:shape>
            </v:group>
            <v:group style="position:absolute;left:4415;top:1141;width:15;height:30" coordorigin="4415,1141" coordsize="15,30">
              <v:shape style="position:absolute;left:4415;top:1141;width:15;height:30" coordorigin="4415,1141" coordsize="15,30" path="m4415,1171l4430,1171,4430,1141,4415,1141,4415,1171xe" filled="true" fillcolor="#000000" stroked="false">
                <v:path arrowok="t"/>
                <v:fill type="solid"/>
              </v:shape>
            </v:group>
            <v:group style="position:absolute;left:5692;top:391;width:15;height:30" coordorigin="5692,391" coordsize="15,30">
              <v:shape style="position:absolute;left:5692;top:391;width:15;height:30" coordorigin="5692,391" coordsize="15,30" path="m5692,421l5707,421,5707,391,5692,391,5692,421xe" filled="true" fillcolor="#000000" stroked="false">
                <v:path arrowok="t"/>
                <v:fill type="solid"/>
              </v:shape>
            </v:group>
            <v:group style="position:absolute;left:5692;top:421;width:15;height:30" coordorigin="5692,421" coordsize="15,30">
              <v:shape style="position:absolute;left:5692;top:421;width:15;height:30" coordorigin="5692,421" coordsize="15,30" path="m5692,451l5707,451,5707,421,5692,421,5692,451xe" filled="true" fillcolor="#000000" stroked="false">
                <v:path arrowok="t"/>
                <v:fill type="solid"/>
              </v:shape>
            </v:group>
            <v:group style="position:absolute;left:5692;top:451;width:15;height:30" coordorigin="5692,451" coordsize="15,30">
              <v:shape style="position:absolute;left:5692;top:451;width:15;height:30" coordorigin="5692,451" coordsize="15,30" path="m5692,481l5707,481,5707,451,5692,451,5692,481xe" filled="true" fillcolor="#000000" stroked="false">
                <v:path arrowok="t"/>
                <v:fill type="solid"/>
              </v:shape>
            </v:group>
            <v:group style="position:absolute;left:5692;top:481;width:15;height:30" coordorigin="5692,481" coordsize="15,30">
              <v:shape style="position:absolute;left:5692;top:481;width:15;height:30" coordorigin="5692,481" coordsize="15,30" path="m5692,511l5707,511,5707,481,5692,481,5692,511xe" filled="true" fillcolor="#000000" stroked="false">
                <v:path arrowok="t"/>
                <v:fill type="solid"/>
              </v:shape>
            </v:group>
            <v:group style="position:absolute;left:5692;top:511;width:15;height:30" coordorigin="5692,511" coordsize="15,30">
              <v:shape style="position:absolute;left:5692;top:511;width:15;height:30" coordorigin="5692,511" coordsize="15,30" path="m5692,541l5707,541,5707,511,5692,511,5692,541xe" filled="true" fillcolor="#000000" stroked="false">
                <v:path arrowok="t"/>
                <v:fill type="solid"/>
              </v:shape>
            </v:group>
            <v:group style="position:absolute;left:5692;top:541;width:15;height:30" coordorigin="5692,541" coordsize="15,30">
              <v:shape style="position:absolute;left:5692;top:541;width:15;height:30" coordorigin="5692,541" coordsize="15,30" path="m5692,571l5707,571,5707,541,5692,541,5692,571xe" filled="true" fillcolor="#000000" stroked="false">
                <v:path arrowok="t"/>
                <v:fill type="solid"/>
              </v:shape>
            </v:group>
            <v:group style="position:absolute;left:5692;top:571;width:15;height:30" coordorigin="5692,571" coordsize="15,30">
              <v:shape style="position:absolute;left:5692;top:571;width:15;height:30" coordorigin="5692,571" coordsize="15,30" path="m5692,601l5707,601,5707,571,5692,571,5692,601xe" filled="true" fillcolor="#000000" stroked="false">
                <v:path arrowok="t"/>
                <v:fill type="solid"/>
              </v:shape>
            </v:group>
            <v:group style="position:absolute;left:5692;top:601;width:15;height:30" coordorigin="5692,601" coordsize="15,30">
              <v:shape style="position:absolute;left:5692;top:601;width:15;height:30" coordorigin="5692,601" coordsize="15,30" path="m5692,631l5707,631,5707,601,5692,601,5692,631xe" filled="true" fillcolor="#000000" stroked="false">
                <v:path arrowok="t"/>
                <v:fill type="solid"/>
              </v:shape>
            </v:group>
            <v:group style="position:absolute;left:5692;top:631;width:15;height:30" coordorigin="5692,631" coordsize="15,30">
              <v:shape style="position:absolute;left:5692;top:631;width:15;height:30" coordorigin="5692,631" coordsize="15,30" path="m5692,661l5707,661,5707,631,5692,631,5692,661xe" filled="true" fillcolor="#000000" stroked="false">
                <v:path arrowok="t"/>
                <v:fill type="solid"/>
              </v:shape>
            </v:group>
            <v:group style="position:absolute;left:5692;top:661;width:15;height:30" coordorigin="5692,661" coordsize="15,30">
              <v:shape style="position:absolute;left:5692;top:661;width:15;height:30" coordorigin="5692,661" coordsize="15,30" path="m5692,691l5707,691,5707,661,5692,661,5692,691xe" filled="true" fillcolor="#000000" stroked="false">
                <v:path arrowok="t"/>
                <v:fill type="solid"/>
              </v:shape>
            </v:group>
            <v:group style="position:absolute;left:5692;top:691;width:15;height:30" coordorigin="5692,691" coordsize="15,30">
              <v:shape style="position:absolute;left:5692;top:691;width:15;height:30" coordorigin="5692,691" coordsize="15,30" path="m5692,721l5707,721,5707,691,5692,691,5692,721xe" filled="true" fillcolor="#000000" stroked="false">
                <v:path arrowok="t"/>
                <v:fill type="solid"/>
              </v:shape>
            </v:group>
            <v:group style="position:absolute;left:5692;top:721;width:15;height:30" coordorigin="5692,721" coordsize="15,30">
              <v:shape style="position:absolute;left:5692;top:721;width:15;height:30" coordorigin="5692,721" coordsize="15,30" path="m5692,751l5707,751,5707,721,5692,721,5692,751xe" filled="true" fillcolor="#000000" stroked="false">
                <v:path arrowok="t"/>
                <v:fill type="solid"/>
              </v:shape>
            </v:group>
            <v:group style="position:absolute;left:5692;top:751;width:15;height:31" coordorigin="5692,751" coordsize="15,31">
              <v:shape style="position:absolute;left:5692;top:751;width:15;height:31" coordorigin="5692,751" coordsize="15,31" path="m5692,781l5707,781,5707,751,5692,751,5692,781xe" filled="true" fillcolor="#000000" stroked="false">
                <v:path arrowok="t"/>
                <v:fill type="solid"/>
              </v:shape>
            </v:group>
            <v:group style="position:absolute;left:5692;top:781;width:15;height:30" coordorigin="5692,781" coordsize="15,30">
              <v:shape style="position:absolute;left:5692;top:781;width:15;height:30" coordorigin="5692,781" coordsize="15,30" path="m5692,811l5707,811,5707,781,5692,781,5692,811xe" filled="true" fillcolor="#000000" stroked="false">
                <v:path arrowok="t"/>
                <v:fill type="solid"/>
              </v:shape>
            </v:group>
            <v:group style="position:absolute;left:5692;top:811;width:15;height:30" coordorigin="5692,811" coordsize="15,30">
              <v:shape style="position:absolute;left:5692;top:811;width:15;height:30" coordorigin="5692,811" coordsize="15,30" path="m5692,841l5707,841,5707,811,5692,811,5692,841xe" filled="true" fillcolor="#000000" stroked="false">
                <v:path arrowok="t"/>
                <v:fill type="solid"/>
              </v:shape>
            </v:group>
            <v:group style="position:absolute;left:5692;top:841;width:15;height:30" coordorigin="5692,841" coordsize="15,30">
              <v:shape style="position:absolute;left:5692;top:841;width:15;height:30" coordorigin="5692,841" coordsize="15,30" path="m5692,871l5707,871,5707,841,5692,841,5692,871xe" filled="true" fillcolor="#000000" stroked="false">
                <v:path arrowok="t"/>
                <v:fill type="solid"/>
              </v:shape>
            </v:group>
            <v:group style="position:absolute;left:5692;top:871;width:15;height:30" coordorigin="5692,871" coordsize="15,30">
              <v:shape style="position:absolute;left:5692;top:871;width:15;height:30" coordorigin="5692,871" coordsize="15,30" path="m5692,901l5707,901,5707,871,5692,871,5692,901xe" filled="true" fillcolor="#000000" stroked="false">
                <v:path arrowok="t"/>
                <v:fill type="solid"/>
              </v:shape>
            </v:group>
            <v:group style="position:absolute;left:5692;top:901;width:15;height:30" coordorigin="5692,901" coordsize="15,30">
              <v:shape style="position:absolute;left:5692;top:901;width:15;height:30" coordorigin="5692,901" coordsize="15,30" path="m5692,931l5707,931,5707,901,5692,901,5692,931xe" filled="true" fillcolor="#000000" stroked="false">
                <v:path arrowok="t"/>
                <v:fill type="solid"/>
              </v:shape>
            </v:group>
            <v:group style="position:absolute;left:5692;top:931;width:15;height:30" coordorigin="5692,931" coordsize="15,30">
              <v:shape style="position:absolute;left:5692;top:931;width:15;height:30" coordorigin="5692,931" coordsize="15,30" path="m5692,961l5707,961,5707,931,5692,931,5692,961xe" filled="true" fillcolor="#000000" stroked="false">
                <v:path arrowok="t"/>
                <v:fill type="solid"/>
              </v:shape>
            </v:group>
            <v:group style="position:absolute;left:5692;top:961;width:15;height:30" coordorigin="5692,961" coordsize="15,30">
              <v:shape style="position:absolute;left:5692;top:961;width:15;height:30" coordorigin="5692,961" coordsize="15,30" path="m5692,991l5707,991,5707,961,5692,961,5692,991xe" filled="true" fillcolor="#000000" stroked="false">
                <v:path arrowok="t"/>
                <v:fill type="solid"/>
              </v:shape>
            </v:group>
            <v:group style="position:absolute;left:5692;top:991;width:15;height:30" coordorigin="5692,991" coordsize="15,30">
              <v:shape style="position:absolute;left:5692;top:991;width:15;height:30" coordorigin="5692,991" coordsize="15,30" path="m5692,1021l5707,1021,5707,991,5692,991,5692,1021xe" filled="true" fillcolor="#000000" stroked="false">
                <v:path arrowok="t"/>
                <v:fill type="solid"/>
              </v:shape>
            </v:group>
            <v:group style="position:absolute;left:5692;top:1021;width:15;height:30" coordorigin="5692,1021" coordsize="15,30">
              <v:shape style="position:absolute;left:5692;top:1021;width:15;height:30" coordorigin="5692,1021" coordsize="15,30" path="m5692,1051l5707,1051,5707,1021,5692,1021,5692,1051xe" filled="true" fillcolor="#000000" stroked="false">
                <v:path arrowok="t"/>
                <v:fill type="solid"/>
              </v:shape>
            </v:group>
            <v:group style="position:absolute;left:5692;top:1051;width:15;height:30" coordorigin="5692,1051" coordsize="15,30">
              <v:shape style="position:absolute;left:5692;top:1051;width:15;height:30" coordorigin="5692,1051" coordsize="15,30" path="m5692,1081l5707,1081,5707,1051,5692,1051,5692,1081xe" filled="true" fillcolor="#000000" stroked="false">
                <v:path arrowok="t"/>
                <v:fill type="solid"/>
              </v:shape>
            </v:group>
            <v:group style="position:absolute;left:5692;top:1081;width:15;height:30" coordorigin="5692,1081" coordsize="15,30">
              <v:shape style="position:absolute;left:5692;top:1081;width:15;height:30" coordorigin="5692,1081" coordsize="15,30" path="m5692,1111l5707,1111,5707,1081,5692,1081,5692,1111xe" filled="true" fillcolor="#000000" stroked="false">
                <v:path arrowok="t"/>
                <v:fill type="solid"/>
              </v:shape>
            </v:group>
            <v:group style="position:absolute;left:5692;top:1111;width:15;height:30" coordorigin="5692,1111" coordsize="15,30">
              <v:shape style="position:absolute;left:5692;top:1111;width:15;height:30" coordorigin="5692,1111" coordsize="15,30" path="m5692,1141l5707,1141,5707,1111,5692,1111,5692,1141xe" filled="true" fillcolor="#000000" stroked="false">
                <v:path arrowok="t"/>
                <v:fill type="solid"/>
              </v:shape>
            </v:group>
            <v:group style="position:absolute;left:5692;top:1141;width:15;height:30" coordorigin="5692,1141" coordsize="15,30">
              <v:shape style="position:absolute;left:5692;top:1141;width:15;height:30" coordorigin="5692,1141" coordsize="15,30" path="m5692,1171l5707,1171,5707,1141,5692,1141,5692,1171xe" filled="true" fillcolor="#000000" stroked="false">
                <v:path arrowok="t"/>
                <v:fill type="solid"/>
              </v:shape>
            </v:group>
            <v:group style="position:absolute;left:6683;top:391;width:16;height:30" coordorigin="6683,391" coordsize="16,30">
              <v:shape style="position:absolute;left:6683;top:391;width:16;height:30" coordorigin="6683,391" coordsize="16,30" path="m6683,421l6699,421,6699,391,6683,391,6683,421xe" filled="true" fillcolor="#000000" stroked="false">
                <v:path arrowok="t"/>
                <v:fill type="solid"/>
              </v:shape>
            </v:group>
            <v:group style="position:absolute;left:6683;top:421;width:16;height:30" coordorigin="6683,421" coordsize="16,30">
              <v:shape style="position:absolute;left:6683;top:421;width:16;height:30" coordorigin="6683,421" coordsize="16,30" path="m6683,451l6699,451,6699,421,6683,421,6683,451xe" filled="true" fillcolor="#000000" stroked="false">
                <v:path arrowok="t"/>
                <v:fill type="solid"/>
              </v:shape>
            </v:group>
            <v:group style="position:absolute;left:6683;top:451;width:16;height:30" coordorigin="6683,451" coordsize="16,30">
              <v:shape style="position:absolute;left:6683;top:451;width:16;height:30" coordorigin="6683,451" coordsize="16,30" path="m6683,481l6699,481,6699,451,6683,451,6683,481xe" filled="true" fillcolor="#000000" stroked="false">
                <v:path arrowok="t"/>
                <v:fill type="solid"/>
              </v:shape>
            </v:group>
            <v:group style="position:absolute;left:6683;top:481;width:16;height:30" coordorigin="6683,481" coordsize="16,30">
              <v:shape style="position:absolute;left:6683;top:481;width:16;height:30" coordorigin="6683,481" coordsize="16,30" path="m6683,511l6699,511,6699,481,6683,481,6683,511xe" filled="true" fillcolor="#000000" stroked="false">
                <v:path arrowok="t"/>
                <v:fill type="solid"/>
              </v:shape>
            </v:group>
            <v:group style="position:absolute;left:6683;top:511;width:16;height:30" coordorigin="6683,511" coordsize="16,30">
              <v:shape style="position:absolute;left:6683;top:511;width:16;height:30" coordorigin="6683,511" coordsize="16,30" path="m6683,541l6699,541,6699,511,6683,511,6683,541xe" filled="true" fillcolor="#000000" stroked="false">
                <v:path arrowok="t"/>
                <v:fill type="solid"/>
              </v:shape>
            </v:group>
            <v:group style="position:absolute;left:6683;top:541;width:16;height:30" coordorigin="6683,541" coordsize="16,30">
              <v:shape style="position:absolute;left:6683;top:541;width:16;height:30" coordorigin="6683,541" coordsize="16,30" path="m6683,571l6699,571,6699,541,6683,541,6683,571xe" filled="true" fillcolor="#000000" stroked="false">
                <v:path arrowok="t"/>
                <v:fill type="solid"/>
              </v:shape>
            </v:group>
            <v:group style="position:absolute;left:6683;top:571;width:16;height:30" coordorigin="6683,571" coordsize="16,30">
              <v:shape style="position:absolute;left:6683;top:571;width:16;height:30" coordorigin="6683,571" coordsize="16,30" path="m6683,601l6699,601,6699,571,6683,571,6683,601xe" filled="true" fillcolor="#000000" stroked="false">
                <v:path arrowok="t"/>
                <v:fill type="solid"/>
              </v:shape>
            </v:group>
            <v:group style="position:absolute;left:6683;top:601;width:16;height:30" coordorigin="6683,601" coordsize="16,30">
              <v:shape style="position:absolute;left:6683;top:601;width:16;height:30" coordorigin="6683,601" coordsize="16,30" path="m6683,631l6699,631,6699,601,6683,601,6683,631xe" filled="true" fillcolor="#000000" stroked="false">
                <v:path arrowok="t"/>
                <v:fill type="solid"/>
              </v:shape>
            </v:group>
            <v:group style="position:absolute;left:6683;top:631;width:16;height:30" coordorigin="6683,631" coordsize="16,30">
              <v:shape style="position:absolute;left:6683;top:631;width:16;height:30" coordorigin="6683,631" coordsize="16,30" path="m6683,661l6699,661,6699,631,6683,631,6683,661xe" filled="true" fillcolor="#000000" stroked="false">
                <v:path arrowok="t"/>
                <v:fill type="solid"/>
              </v:shape>
            </v:group>
            <v:group style="position:absolute;left:6683;top:661;width:16;height:30" coordorigin="6683,661" coordsize="16,30">
              <v:shape style="position:absolute;left:6683;top:661;width:16;height:30" coordorigin="6683,661" coordsize="16,30" path="m6683,691l6699,691,6699,661,6683,661,6683,691xe" filled="true" fillcolor="#000000" stroked="false">
                <v:path arrowok="t"/>
                <v:fill type="solid"/>
              </v:shape>
            </v:group>
            <v:group style="position:absolute;left:6683;top:691;width:16;height:30" coordorigin="6683,691" coordsize="16,30">
              <v:shape style="position:absolute;left:6683;top:691;width:16;height:30" coordorigin="6683,691" coordsize="16,30" path="m6683,721l6699,721,6699,691,6683,691,6683,721xe" filled="true" fillcolor="#000000" stroked="false">
                <v:path arrowok="t"/>
                <v:fill type="solid"/>
              </v:shape>
            </v:group>
            <v:group style="position:absolute;left:6683;top:721;width:16;height:30" coordorigin="6683,721" coordsize="16,30">
              <v:shape style="position:absolute;left:6683;top:721;width:16;height:30" coordorigin="6683,721" coordsize="16,30" path="m6683,751l6699,751,6699,721,6683,721,6683,751xe" filled="true" fillcolor="#000000" stroked="false">
                <v:path arrowok="t"/>
                <v:fill type="solid"/>
              </v:shape>
            </v:group>
            <v:group style="position:absolute;left:6683;top:751;width:16;height:31" coordorigin="6683,751" coordsize="16,31">
              <v:shape style="position:absolute;left:6683;top:751;width:16;height:31" coordorigin="6683,751" coordsize="16,31" path="m6683,781l6699,781,6699,751,6683,751,6683,781xe" filled="true" fillcolor="#000000" stroked="false">
                <v:path arrowok="t"/>
                <v:fill type="solid"/>
              </v:shape>
            </v:group>
            <v:group style="position:absolute;left:6683;top:781;width:16;height:30" coordorigin="6683,781" coordsize="16,30">
              <v:shape style="position:absolute;left:6683;top:781;width:16;height:30" coordorigin="6683,781" coordsize="16,30" path="m6683,811l6699,811,6699,781,6683,781,6683,811xe" filled="true" fillcolor="#000000" stroked="false">
                <v:path arrowok="t"/>
                <v:fill type="solid"/>
              </v:shape>
            </v:group>
            <v:group style="position:absolute;left:6683;top:811;width:16;height:30" coordorigin="6683,811" coordsize="16,30">
              <v:shape style="position:absolute;left:6683;top:811;width:16;height:30" coordorigin="6683,811" coordsize="16,30" path="m6683,841l6699,841,6699,811,6683,811,6683,841xe" filled="true" fillcolor="#000000" stroked="false">
                <v:path arrowok="t"/>
                <v:fill type="solid"/>
              </v:shape>
            </v:group>
            <v:group style="position:absolute;left:6683;top:841;width:16;height:30" coordorigin="6683,841" coordsize="16,30">
              <v:shape style="position:absolute;left:6683;top:841;width:16;height:30" coordorigin="6683,841" coordsize="16,30" path="m6683,871l6699,871,6699,841,6683,841,6683,871xe" filled="true" fillcolor="#000000" stroked="false">
                <v:path arrowok="t"/>
                <v:fill type="solid"/>
              </v:shape>
            </v:group>
            <v:group style="position:absolute;left:6683;top:871;width:16;height:30" coordorigin="6683,871" coordsize="16,30">
              <v:shape style="position:absolute;left:6683;top:871;width:16;height:30" coordorigin="6683,871" coordsize="16,30" path="m6683,901l6699,901,6699,871,6683,871,6683,901xe" filled="true" fillcolor="#000000" stroked="false">
                <v:path arrowok="t"/>
                <v:fill type="solid"/>
              </v:shape>
            </v:group>
            <v:group style="position:absolute;left:6683;top:901;width:16;height:30" coordorigin="6683,901" coordsize="16,30">
              <v:shape style="position:absolute;left:6683;top:901;width:16;height:30" coordorigin="6683,901" coordsize="16,30" path="m6683,931l6699,931,6699,901,6683,901,6683,931xe" filled="true" fillcolor="#000000" stroked="false">
                <v:path arrowok="t"/>
                <v:fill type="solid"/>
              </v:shape>
            </v:group>
            <v:group style="position:absolute;left:6683;top:931;width:16;height:30" coordorigin="6683,931" coordsize="16,30">
              <v:shape style="position:absolute;left:6683;top:931;width:16;height:30" coordorigin="6683,931" coordsize="16,30" path="m6683,961l6699,961,6699,931,6683,931,6683,961xe" filled="true" fillcolor="#000000" stroked="false">
                <v:path arrowok="t"/>
                <v:fill type="solid"/>
              </v:shape>
            </v:group>
            <v:group style="position:absolute;left:6683;top:961;width:16;height:30" coordorigin="6683,961" coordsize="16,30">
              <v:shape style="position:absolute;left:6683;top:961;width:16;height:30" coordorigin="6683,961" coordsize="16,30" path="m6683,991l6699,991,6699,961,6683,961,6683,991xe" filled="true" fillcolor="#000000" stroked="false">
                <v:path arrowok="t"/>
                <v:fill type="solid"/>
              </v:shape>
            </v:group>
            <v:group style="position:absolute;left:6683;top:991;width:16;height:30" coordorigin="6683,991" coordsize="16,30">
              <v:shape style="position:absolute;left:6683;top:991;width:16;height:30" coordorigin="6683,991" coordsize="16,30" path="m6683,1021l6699,1021,6699,991,6683,991,6683,1021xe" filled="true" fillcolor="#000000" stroked="false">
                <v:path arrowok="t"/>
                <v:fill type="solid"/>
              </v:shape>
            </v:group>
            <v:group style="position:absolute;left:6683;top:1021;width:16;height:30" coordorigin="6683,1021" coordsize="16,30">
              <v:shape style="position:absolute;left:6683;top:1021;width:16;height:30" coordorigin="6683,1021" coordsize="16,30" path="m6683,1051l6699,1051,6699,1021,6683,1021,6683,1051xe" filled="true" fillcolor="#000000" stroked="false">
                <v:path arrowok="t"/>
                <v:fill type="solid"/>
              </v:shape>
            </v:group>
            <v:group style="position:absolute;left:6683;top:1051;width:16;height:30" coordorigin="6683,1051" coordsize="16,30">
              <v:shape style="position:absolute;left:6683;top:1051;width:16;height:30" coordorigin="6683,1051" coordsize="16,30" path="m6683,1081l6699,1081,6699,1051,6683,1051,6683,1081xe" filled="true" fillcolor="#000000" stroked="false">
                <v:path arrowok="t"/>
                <v:fill type="solid"/>
              </v:shape>
            </v:group>
            <v:group style="position:absolute;left:6683;top:1081;width:16;height:30" coordorigin="6683,1081" coordsize="16,30">
              <v:shape style="position:absolute;left:6683;top:1081;width:16;height:30" coordorigin="6683,1081" coordsize="16,30" path="m6683,1111l6699,1111,6699,1081,6683,1081,6683,1111xe" filled="true" fillcolor="#000000" stroked="false">
                <v:path arrowok="t"/>
                <v:fill type="solid"/>
              </v:shape>
            </v:group>
            <v:group style="position:absolute;left:6683;top:1111;width:16;height:30" coordorigin="6683,1111" coordsize="16,30">
              <v:shape style="position:absolute;left:6683;top:1111;width:16;height:30" coordorigin="6683,1111" coordsize="16,30" path="m6683,1141l6699,1141,6699,1111,6683,1111,6683,1141xe" filled="true" fillcolor="#000000" stroked="false">
                <v:path arrowok="t"/>
                <v:fill type="solid"/>
              </v:shape>
            </v:group>
            <v:group style="position:absolute;left:6683;top:1141;width:16;height:30" coordorigin="6683,1141" coordsize="16,30">
              <v:shape style="position:absolute;left:6683;top:1141;width:16;height:30" coordorigin="6683,1141" coordsize="16,30" path="m6683,1171l6699,1171,6699,1141,6683,1141,6683,1171xe" filled="true" fillcolor="#000000" stroked="false">
                <v:path arrowok="t"/>
                <v:fill type="solid"/>
              </v:shape>
            </v:group>
            <v:group style="position:absolute;left:7960;top:391;width:15;height:30" coordorigin="7960,391" coordsize="15,30">
              <v:shape style="position:absolute;left:7960;top:391;width:15;height:30" coordorigin="7960,391" coordsize="15,30" path="m7960,421l7975,421,7975,391,7960,391,7960,421xe" filled="true" fillcolor="#000000" stroked="false">
                <v:path arrowok="t"/>
                <v:fill type="solid"/>
              </v:shape>
            </v:group>
            <v:group style="position:absolute;left:7960;top:421;width:15;height:30" coordorigin="7960,421" coordsize="15,30">
              <v:shape style="position:absolute;left:7960;top:421;width:15;height:30" coordorigin="7960,421" coordsize="15,30" path="m7960,451l7975,451,7975,421,7960,421,7960,451xe" filled="true" fillcolor="#000000" stroked="false">
                <v:path arrowok="t"/>
                <v:fill type="solid"/>
              </v:shape>
            </v:group>
            <v:group style="position:absolute;left:7960;top:451;width:15;height:30" coordorigin="7960,451" coordsize="15,30">
              <v:shape style="position:absolute;left:7960;top:451;width:15;height:30" coordorigin="7960,451" coordsize="15,30" path="m7960,481l7975,481,7975,451,7960,451,7960,481xe" filled="true" fillcolor="#000000" stroked="false">
                <v:path arrowok="t"/>
                <v:fill type="solid"/>
              </v:shape>
            </v:group>
            <v:group style="position:absolute;left:7960;top:481;width:15;height:30" coordorigin="7960,481" coordsize="15,30">
              <v:shape style="position:absolute;left:7960;top:481;width:15;height:30" coordorigin="7960,481" coordsize="15,30" path="m7960,511l7975,511,7975,481,7960,481,7960,511xe" filled="true" fillcolor="#000000" stroked="false">
                <v:path arrowok="t"/>
                <v:fill type="solid"/>
              </v:shape>
            </v:group>
            <v:group style="position:absolute;left:7960;top:511;width:15;height:30" coordorigin="7960,511" coordsize="15,30">
              <v:shape style="position:absolute;left:7960;top:511;width:15;height:30" coordorigin="7960,511" coordsize="15,30" path="m7960,541l7975,541,7975,511,7960,511,7960,541xe" filled="true" fillcolor="#000000" stroked="false">
                <v:path arrowok="t"/>
                <v:fill type="solid"/>
              </v:shape>
            </v:group>
            <v:group style="position:absolute;left:7960;top:541;width:15;height:30" coordorigin="7960,541" coordsize="15,30">
              <v:shape style="position:absolute;left:7960;top:541;width:15;height:30" coordorigin="7960,541" coordsize="15,30" path="m7960,571l7975,571,7975,541,7960,541,7960,571xe" filled="true" fillcolor="#000000" stroked="false">
                <v:path arrowok="t"/>
                <v:fill type="solid"/>
              </v:shape>
            </v:group>
            <v:group style="position:absolute;left:7960;top:571;width:15;height:30" coordorigin="7960,571" coordsize="15,30">
              <v:shape style="position:absolute;left:7960;top:571;width:15;height:30" coordorigin="7960,571" coordsize="15,30" path="m7960,601l7975,601,7975,571,7960,571,7960,601xe" filled="true" fillcolor="#000000" stroked="false">
                <v:path arrowok="t"/>
                <v:fill type="solid"/>
              </v:shape>
            </v:group>
            <v:group style="position:absolute;left:7960;top:601;width:15;height:30" coordorigin="7960,601" coordsize="15,30">
              <v:shape style="position:absolute;left:7960;top:601;width:15;height:30" coordorigin="7960,601" coordsize="15,30" path="m7960,631l7975,631,7975,601,7960,601,7960,631xe" filled="true" fillcolor="#000000" stroked="false">
                <v:path arrowok="t"/>
                <v:fill type="solid"/>
              </v:shape>
            </v:group>
            <v:group style="position:absolute;left:7960;top:631;width:15;height:30" coordorigin="7960,631" coordsize="15,30">
              <v:shape style="position:absolute;left:7960;top:631;width:15;height:30" coordorigin="7960,631" coordsize="15,30" path="m7960,661l7975,661,7975,631,7960,631,7960,661xe" filled="true" fillcolor="#000000" stroked="false">
                <v:path arrowok="t"/>
                <v:fill type="solid"/>
              </v:shape>
            </v:group>
            <v:group style="position:absolute;left:7960;top:661;width:15;height:30" coordorigin="7960,661" coordsize="15,30">
              <v:shape style="position:absolute;left:7960;top:661;width:15;height:30" coordorigin="7960,661" coordsize="15,30" path="m7960,691l7975,691,7975,661,7960,661,7960,691xe" filled="true" fillcolor="#000000" stroked="false">
                <v:path arrowok="t"/>
                <v:fill type="solid"/>
              </v:shape>
            </v:group>
            <v:group style="position:absolute;left:7960;top:691;width:15;height:30" coordorigin="7960,691" coordsize="15,30">
              <v:shape style="position:absolute;left:7960;top:691;width:15;height:30" coordorigin="7960,691" coordsize="15,30" path="m7960,721l7975,721,7975,691,7960,691,7960,721xe" filled="true" fillcolor="#000000" stroked="false">
                <v:path arrowok="t"/>
                <v:fill type="solid"/>
              </v:shape>
            </v:group>
            <v:group style="position:absolute;left:7960;top:721;width:15;height:30" coordorigin="7960,721" coordsize="15,30">
              <v:shape style="position:absolute;left:7960;top:721;width:15;height:30" coordorigin="7960,721" coordsize="15,30" path="m7960,751l7975,751,7975,721,7960,721,7960,751xe" filled="true" fillcolor="#000000" stroked="false">
                <v:path arrowok="t"/>
                <v:fill type="solid"/>
              </v:shape>
            </v:group>
            <v:group style="position:absolute;left:7960;top:751;width:15;height:31" coordorigin="7960,751" coordsize="15,31">
              <v:shape style="position:absolute;left:7960;top:751;width:15;height:31" coordorigin="7960,751" coordsize="15,31" path="m7960,781l7975,781,7975,751,7960,751,7960,781xe" filled="true" fillcolor="#000000" stroked="false">
                <v:path arrowok="t"/>
                <v:fill type="solid"/>
              </v:shape>
            </v:group>
            <v:group style="position:absolute;left:7960;top:781;width:15;height:30" coordorigin="7960,781" coordsize="15,30">
              <v:shape style="position:absolute;left:7960;top:781;width:15;height:30" coordorigin="7960,781" coordsize="15,30" path="m7960,811l7975,811,7975,781,7960,781,7960,811xe" filled="true" fillcolor="#000000" stroked="false">
                <v:path arrowok="t"/>
                <v:fill type="solid"/>
              </v:shape>
            </v:group>
            <v:group style="position:absolute;left:7960;top:811;width:15;height:30" coordorigin="7960,811" coordsize="15,30">
              <v:shape style="position:absolute;left:7960;top:811;width:15;height:30" coordorigin="7960,811" coordsize="15,30" path="m7960,841l7975,841,7975,811,7960,811,7960,841xe" filled="true" fillcolor="#000000" stroked="false">
                <v:path arrowok="t"/>
                <v:fill type="solid"/>
              </v:shape>
            </v:group>
            <v:group style="position:absolute;left:7960;top:841;width:15;height:30" coordorigin="7960,841" coordsize="15,30">
              <v:shape style="position:absolute;left:7960;top:841;width:15;height:30" coordorigin="7960,841" coordsize="15,30" path="m7960,871l7975,871,7975,841,7960,841,7960,871xe" filled="true" fillcolor="#000000" stroked="false">
                <v:path arrowok="t"/>
                <v:fill type="solid"/>
              </v:shape>
            </v:group>
            <v:group style="position:absolute;left:7960;top:871;width:15;height:30" coordorigin="7960,871" coordsize="15,30">
              <v:shape style="position:absolute;left:7960;top:871;width:15;height:30" coordorigin="7960,871" coordsize="15,30" path="m7960,901l7975,901,7975,871,7960,871,7960,901xe" filled="true" fillcolor="#000000" stroked="false">
                <v:path arrowok="t"/>
                <v:fill type="solid"/>
              </v:shape>
            </v:group>
            <v:group style="position:absolute;left:7960;top:901;width:15;height:30" coordorigin="7960,901" coordsize="15,30">
              <v:shape style="position:absolute;left:7960;top:901;width:15;height:30" coordorigin="7960,901" coordsize="15,30" path="m7960,931l7975,931,7975,901,7960,901,7960,931xe" filled="true" fillcolor="#000000" stroked="false">
                <v:path arrowok="t"/>
                <v:fill type="solid"/>
              </v:shape>
            </v:group>
            <v:group style="position:absolute;left:7960;top:931;width:15;height:30" coordorigin="7960,931" coordsize="15,30">
              <v:shape style="position:absolute;left:7960;top:931;width:15;height:30" coordorigin="7960,931" coordsize="15,30" path="m7960,961l7975,961,7975,931,7960,931,7960,961xe" filled="true" fillcolor="#000000" stroked="false">
                <v:path arrowok="t"/>
                <v:fill type="solid"/>
              </v:shape>
            </v:group>
            <v:group style="position:absolute;left:7960;top:961;width:15;height:30" coordorigin="7960,961" coordsize="15,30">
              <v:shape style="position:absolute;left:7960;top:961;width:15;height:30" coordorigin="7960,961" coordsize="15,30" path="m7960,991l7975,991,7975,961,7960,961,7960,991xe" filled="true" fillcolor="#000000" stroked="false">
                <v:path arrowok="t"/>
                <v:fill type="solid"/>
              </v:shape>
            </v:group>
            <v:group style="position:absolute;left:7960;top:991;width:15;height:30" coordorigin="7960,991" coordsize="15,30">
              <v:shape style="position:absolute;left:7960;top:991;width:15;height:30" coordorigin="7960,991" coordsize="15,30" path="m7960,1021l7975,1021,7975,991,7960,991,7960,1021xe" filled="true" fillcolor="#000000" stroked="false">
                <v:path arrowok="t"/>
                <v:fill type="solid"/>
              </v:shape>
            </v:group>
            <v:group style="position:absolute;left:7960;top:1021;width:15;height:30" coordorigin="7960,1021" coordsize="15,30">
              <v:shape style="position:absolute;left:7960;top:1021;width:15;height:30" coordorigin="7960,1021" coordsize="15,30" path="m7960,1051l7975,1051,7975,1021,7960,1021,7960,1051xe" filled="true" fillcolor="#000000" stroked="false">
                <v:path arrowok="t"/>
                <v:fill type="solid"/>
              </v:shape>
            </v:group>
            <v:group style="position:absolute;left:7960;top:1051;width:15;height:30" coordorigin="7960,1051" coordsize="15,30">
              <v:shape style="position:absolute;left:7960;top:1051;width:15;height:30" coordorigin="7960,1051" coordsize="15,30" path="m7960,1081l7975,1081,7975,1051,7960,1051,7960,1081xe" filled="true" fillcolor="#000000" stroked="false">
                <v:path arrowok="t"/>
                <v:fill type="solid"/>
              </v:shape>
            </v:group>
            <v:group style="position:absolute;left:7960;top:1081;width:15;height:30" coordorigin="7960,1081" coordsize="15,30">
              <v:shape style="position:absolute;left:7960;top:1081;width:15;height:30" coordorigin="7960,1081" coordsize="15,30" path="m7960,1111l7975,1111,7975,1081,7960,1081,7960,1111xe" filled="true" fillcolor="#000000" stroked="false">
                <v:path arrowok="t"/>
                <v:fill type="solid"/>
              </v:shape>
            </v:group>
            <v:group style="position:absolute;left:7960;top:1111;width:15;height:30" coordorigin="7960,1111" coordsize="15,30">
              <v:shape style="position:absolute;left:7960;top:1111;width:15;height:30" coordorigin="7960,1111" coordsize="15,30" path="m7960,1141l7975,1141,7975,1111,7960,1111,7960,1141xe" filled="true" fillcolor="#000000" stroked="false">
                <v:path arrowok="t"/>
                <v:fill type="solid"/>
              </v:shape>
            </v:group>
            <v:group style="position:absolute;left:7960;top:1141;width:15;height:30" coordorigin="7960,1141" coordsize="15,30">
              <v:shape style="position:absolute;left:7960;top:1141;width:15;height:30" coordorigin="7960,1141" coordsize="15,30" path="m7960,1171l7975,1171,7975,1141,7960,1141,7960,1171xe" filled="true" fillcolor="#000000" stroked="false">
                <v:path arrowok="t"/>
                <v:fill type="solid"/>
              </v:shape>
            </v:group>
            <v:group style="position:absolute;left:9102;top:391;width:15;height:30" coordorigin="9102,391" coordsize="15,30">
              <v:shape style="position:absolute;left:9102;top:391;width:15;height:30" coordorigin="9102,391" coordsize="15,30" path="m9102,421l9117,421,9117,391,9102,391,9102,421xe" filled="true" fillcolor="#000000" stroked="false">
                <v:path arrowok="t"/>
                <v:fill type="solid"/>
              </v:shape>
            </v:group>
            <v:group style="position:absolute;left:9102;top:421;width:15;height:30" coordorigin="9102,421" coordsize="15,30">
              <v:shape style="position:absolute;left:9102;top:421;width:15;height:30" coordorigin="9102,421" coordsize="15,30" path="m9102,451l9117,451,9117,421,9102,421,9102,451xe" filled="true" fillcolor="#000000" stroked="false">
                <v:path arrowok="t"/>
                <v:fill type="solid"/>
              </v:shape>
            </v:group>
            <v:group style="position:absolute;left:9102;top:451;width:15;height:30" coordorigin="9102,451" coordsize="15,30">
              <v:shape style="position:absolute;left:9102;top:451;width:15;height:30" coordorigin="9102,451" coordsize="15,30" path="m9102,481l9117,481,9117,451,9102,451,9102,481xe" filled="true" fillcolor="#000000" stroked="false">
                <v:path arrowok="t"/>
                <v:fill type="solid"/>
              </v:shape>
            </v:group>
            <v:group style="position:absolute;left:9102;top:481;width:15;height:30" coordorigin="9102,481" coordsize="15,30">
              <v:shape style="position:absolute;left:9102;top:481;width:15;height:30" coordorigin="9102,481" coordsize="15,30" path="m9102,511l9117,511,9117,481,9102,481,9102,511xe" filled="true" fillcolor="#000000" stroked="false">
                <v:path arrowok="t"/>
                <v:fill type="solid"/>
              </v:shape>
            </v:group>
            <v:group style="position:absolute;left:9102;top:511;width:15;height:30" coordorigin="9102,511" coordsize="15,30">
              <v:shape style="position:absolute;left:9102;top:511;width:15;height:30" coordorigin="9102,511" coordsize="15,30" path="m9102,541l9117,541,9117,511,9102,511,9102,541xe" filled="true" fillcolor="#000000" stroked="false">
                <v:path arrowok="t"/>
                <v:fill type="solid"/>
              </v:shape>
            </v:group>
            <v:group style="position:absolute;left:9102;top:541;width:15;height:30" coordorigin="9102,541" coordsize="15,30">
              <v:shape style="position:absolute;left:9102;top:541;width:15;height:30" coordorigin="9102,541" coordsize="15,30" path="m9102,571l9117,571,9117,541,9102,541,9102,571xe" filled="true" fillcolor="#000000" stroked="false">
                <v:path arrowok="t"/>
                <v:fill type="solid"/>
              </v:shape>
            </v:group>
            <v:group style="position:absolute;left:9102;top:571;width:15;height:30" coordorigin="9102,571" coordsize="15,30">
              <v:shape style="position:absolute;left:9102;top:571;width:15;height:30" coordorigin="9102,571" coordsize="15,30" path="m9102,601l9117,601,9117,571,9102,571,9102,601xe" filled="true" fillcolor="#000000" stroked="false">
                <v:path arrowok="t"/>
                <v:fill type="solid"/>
              </v:shape>
            </v:group>
            <v:group style="position:absolute;left:9102;top:601;width:15;height:30" coordorigin="9102,601" coordsize="15,30">
              <v:shape style="position:absolute;left:9102;top:601;width:15;height:30" coordorigin="9102,601" coordsize="15,30" path="m9102,631l9117,631,9117,601,9102,601,9102,631xe" filled="true" fillcolor="#000000" stroked="false">
                <v:path arrowok="t"/>
                <v:fill type="solid"/>
              </v:shape>
            </v:group>
            <v:group style="position:absolute;left:9102;top:631;width:15;height:30" coordorigin="9102,631" coordsize="15,30">
              <v:shape style="position:absolute;left:9102;top:631;width:15;height:30" coordorigin="9102,631" coordsize="15,30" path="m9102,661l9117,661,9117,631,9102,631,9102,661xe" filled="true" fillcolor="#000000" stroked="false">
                <v:path arrowok="t"/>
                <v:fill type="solid"/>
              </v:shape>
            </v:group>
            <v:group style="position:absolute;left:9102;top:661;width:15;height:30" coordorigin="9102,661" coordsize="15,30">
              <v:shape style="position:absolute;left:9102;top:661;width:15;height:30" coordorigin="9102,661" coordsize="15,30" path="m9102,691l9117,691,9117,661,9102,661,9102,691xe" filled="true" fillcolor="#000000" stroked="false">
                <v:path arrowok="t"/>
                <v:fill type="solid"/>
              </v:shape>
            </v:group>
            <v:group style="position:absolute;left:9102;top:691;width:15;height:30" coordorigin="9102,691" coordsize="15,30">
              <v:shape style="position:absolute;left:9102;top:691;width:15;height:30" coordorigin="9102,691" coordsize="15,30" path="m9102,721l9117,721,9117,691,9102,691,9102,721xe" filled="true" fillcolor="#000000" stroked="false">
                <v:path arrowok="t"/>
                <v:fill type="solid"/>
              </v:shape>
            </v:group>
            <v:group style="position:absolute;left:9102;top:721;width:15;height:30" coordorigin="9102,721" coordsize="15,30">
              <v:shape style="position:absolute;left:9102;top:721;width:15;height:30" coordorigin="9102,721" coordsize="15,30" path="m9102,751l9117,751,9117,721,9102,721,9102,751xe" filled="true" fillcolor="#000000" stroked="false">
                <v:path arrowok="t"/>
                <v:fill type="solid"/>
              </v:shape>
            </v:group>
            <v:group style="position:absolute;left:9102;top:751;width:15;height:31" coordorigin="9102,751" coordsize="15,31">
              <v:shape style="position:absolute;left:9102;top:751;width:15;height:31" coordorigin="9102,751" coordsize="15,31" path="m9102,781l9117,781,9117,751,9102,751,9102,781xe" filled="true" fillcolor="#000000" stroked="false">
                <v:path arrowok="t"/>
                <v:fill type="solid"/>
              </v:shape>
            </v:group>
            <v:group style="position:absolute;left:9102;top:781;width:15;height:30" coordorigin="9102,781" coordsize="15,30">
              <v:shape style="position:absolute;left:9102;top:781;width:15;height:30" coordorigin="9102,781" coordsize="15,30" path="m9102,811l9117,811,9117,781,9102,781,9102,811xe" filled="true" fillcolor="#000000" stroked="false">
                <v:path arrowok="t"/>
                <v:fill type="solid"/>
              </v:shape>
            </v:group>
            <v:group style="position:absolute;left:9102;top:811;width:15;height:30" coordorigin="9102,811" coordsize="15,30">
              <v:shape style="position:absolute;left:9102;top:811;width:15;height:30" coordorigin="9102,811" coordsize="15,30" path="m9102,841l9117,841,9117,811,9102,811,9102,841xe" filled="true" fillcolor="#000000" stroked="false">
                <v:path arrowok="t"/>
                <v:fill type="solid"/>
              </v:shape>
            </v:group>
            <v:group style="position:absolute;left:9102;top:841;width:15;height:30" coordorigin="9102,841" coordsize="15,30">
              <v:shape style="position:absolute;left:9102;top:841;width:15;height:30" coordorigin="9102,841" coordsize="15,30" path="m9102,871l9117,871,9117,841,9102,841,9102,871xe" filled="true" fillcolor="#000000" stroked="false">
                <v:path arrowok="t"/>
                <v:fill type="solid"/>
              </v:shape>
            </v:group>
            <v:group style="position:absolute;left:9102;top:871;width:15;height:30" coordorigin="9102,871" coordsize="15,30">
              <v:shape style="position:absolute;left:9102;top:871;width:15;height:30" coordorigin="9102,871" coordsize="15,30" path="m9102,901l9117,901,9117,871,9102,871,9102,901xe" filled="true" fillcolor="#000000" stroked="false">
                <v:path arrowok="t"/>
                <v:fill type="solid"/>
              </v:shape>
            </v:group>
            <v:group style="position:absolute;left:9102;top:901;width:15;height:30" coordorigin="9102,901" coordsize="15,30">
              <v:shape style="position:absolute;left:9102;top:901;width:15;height:30" coordorigin="9102,901" coordsize="15,30" path="m9102,931l9117,931,9117,901,9102,901,9102,931xe" filled="true" fillcolor="#000000" stroked="false">
                <v:path arrowok="t"/>
                <v:fill type="solid"/>
              </v:shape>
            </v:group>
            <v:group style="position:absolute;left:9102;top:931;width:15;height:30" coordorigin="9102,931" coordsize="15,30">
              <v:shape style="position:absolute;left:9102;top:931;width:15;height:30" coordorigin="9102,931" coordsize="15,30" path="m9102,961l9117,961,9117,931,9102,931,9102,961xe" filled="true" fillcolor="#000000" stroked="false">
                <v:path arrowok="t"/>
                <v:fill type="solid"/>
              </v:shape>
            </v:group>
            <v:group style="position:absolute;left:9102;top:961;width:15;height:30" coordorigin="9102,961" coordsize="15,30">
              <v:shape style="position:absolute;left:9102;top:961;width:15;height:30" coordorigin="9102,961" coordsize="15,30" path="m9102,991l9117,991,9117,961,9102,961,9102,991xe" filled="true" fillcolor="#000000" stroked="false">
                <v:path arrowok="t"/>
                <v:fill type="solid"/>
              </v:shape>
            </v:group>
            <v:group style="position:absolute;left:9102;top:991;width:15;height:30" coordorigin="9102,991" coordsize="15,30">
              <v:shape style="position:absolute;left:9102;top:991;width:15;height:30" coordorigin="9102,991" coordsize="15,30" path="m9102,1021l9117,1021,9117,991,9102,991,9102,1021xe" filled="true" fillcolor="#000000" stroked="false">
                <v:path arrowok="t"/>
                <v:fill type="solid"/>
              </v:shape>
            </v:group>
            <v:group style="position:absolute;left:9102;top:1021;width:15;height:30" coordorigin="9102,1021" coordsize="15,30">
              <v:shape style="position:absolute;left:9102;top:1021;width:15;height:30" coordorigin="9102,1021" coordsize="15,30" path="m9102,1051l9117,1051,9117,1021,9102,1021,9102,1051xe" filled="true" fillcolor="#000000" stroked="false">
                <v:path arrowok="t"/>
                <v:fill type="solid"/>
              </v:shape>
            </v:group>
            <v:group style="position:absolute;left:9102;top:1051;width:15;height:30" coordorigin="9102,1051" coordsize="15,30">
              <v:shape style="position:absolute;left:9102;top:1051;width:15;height:30" coordorigin="9102,1051" coordsize="15,30" path="m9102,1081l9117,1081,9117,1051,9102,1051,9102,1081xe" filled="true" fillcolor="#000000" stroked="false">
                <v:path arrowok="t"/>
                <v:fill type="solid"/>
              </v:shape>
            </v:group>
            <v:group style="position:absolute;left:9102;top:1081;width:15;height:30" coordorigin="9102,1081" coordsize="15,30">
              <v:shape style="position:absolute;left:9102;top:1081;width:15;height:30" coordorigin="9102,1081" coordsize="15,30" path="m9102,1111l9117,1111,9117,1081,9102,1081,9102,1111xe" filled="true" fillcolor="#000000" stroked="false">
                <v:path arrowok="t"/>
                <v:fill type="solid"/>
              </v:shape>
            </v:group>
            <v:group style="position:absolute;left:9102;top:1111;width:15;height:30" coordorigin="9102,1111" coordsize="15,30">
              <v:shape style="position:absolute;left:9102;top:1111;width:15;height:30" coordorigin="9102,1111" coordsize="15,30" path="m9102,1141l9117,1141,9117,1111,9102,1111,9102,1141xe" filled="true" fillcolor="#000000" stroked="false">
                <v:path arrowok="t"/>
                <v:fill type="solid"/>
              </v:shape>
            </v:group>
            <v:group style="position:absolute;left:9102;top:1141;width:15;height:30" coordorigin="9102,1141" coordsize="15,30">
              <v:shape style="position:absolute;left:9102;top:1141;width:15;height:30" coordorigin="9102,1141" coordsize="15,30" path="m9102,1171l9117,1171,9117,1141,9102,1141,9102,1171xe" filled="true" fillcolor="#000000" stroked="false">
                <v:path arrowok="t"/>
                <v:fill type="solid"/>
              </v:shape>
            </v:group>
            <v:group style="position:absolute;left:30;top:1178;width:2959;height:2" coordorigin="30,1178" coordsize="2959,2">
              <v:shape style="position:absolute;left:30;top:1178;width:2959;height:2" coordorigin="30,1178" coordsize="2959,0" path="m30,1178l2989,1178e" filled="false" stroked="true" strokeweight=".75pt" strokecolor="#000000">
                <v:path arrowok="t"/>
              </v:shape>
            </v:group>
            <v:group style="position:absolute;left:2989;top:1178;width:15;height:2" coordorigin="2989,1178" coordsize="15,2">
              <v:shape style="position:absolute;left:2989;top:1178;width:15;height:2" coordorigin="2989,1178" coordsize="15,0" path="m2989,1178l3004,1178e" filled="false" stroked="true" strokeweight=".75pt" strokecolor="#000000">
                <v:path arrowok="t"/>
              </v:shape>
            </v:group>
            <v:group style="position:absolute;left:3004;top:1178;width:1412;height:2" coordorigin="3004,1178" coordsize="1412,2">
              <v:shape style="position:absolute;left:3004;top:1178;width:1412;height:2" coordorigin="3004,1178" coordsize="1412,0" path="m3004,1178l4416,1178e" filled="false" stroked="true" strokeweight=".75pt" strokecolor="#000000">
                <v:path arrowok="t"/>
              </v:shape>
            </v:group>
            <v:group style="position:absolute;left:4415;top:1178;width:15;height:2" coordorigin="4415,1178" coordsize="15,2">
              <v:shape style="position:absolute;left:4415;top:1178;width:15;height:2" coordorigin="4415,1178" coordsize="15,0" path="m4415,1178l4430,1178e" filled="false" stroked="true" strokeweight=".75pt" strokecolor="#000000">
                <v:path arrowok="t"/>
              </v:shape>
            </v:group>
            <v:group style="position:absolute;left:4430;top:1178;width:1262;height:2" coordorigin="4430,1178" coordsize="1262,2">
              <v:shape style="position:absolute;left:4430;top:1178;width:1262;height:2" coordorigin="4430,1178" coordsize="1262,0" path="m4430,1178l5692,1178e" filled="false" stroked="true" strokeweight=".75pt" strokecolor="#000000">
                <v:path arrowok="t"/>
              </v:shape>
            </v:group>
            <v:group style="position:absolute;left:5692;top:1178;width:15;height:2" coordorigin="5692,1178" coordsize="15,2">
              <v:shape style="position:absolute;left:5692;top:1178;width:15;height:2" coordorigin="5692,1178" coordsize="15,0" path="m5692,1178l5707,1178e" filled="false" stroked="true" strokeweight=".75pt" strokecolor="#000000">
                <v:path arrowok="t"/>
              </v:shape>
            </v:group>
            <v:group style="position:absolute;left:5707;top:1178;width:976;height:2" coordorigin="5707,1178" coordsize="976,2">
              <v:shape style="position:absolute;left:5707;top:1178;width:976;height:2" coordorigin="5707,1178" coordsize="976,0" path="m5707,1178l6683,1178e" filled="false" stroked="true" strokeweight=".75pt" strokecolor="#000000">
                <v:path arrowok="t"/>
              </v:shape>
            </v:group>
            <v:group style="position:absolute;left:6683;top:1178;width:16;height:2" coordorigin="6683,1178" coordsize="16,2">
              <v:shape style="position:absolute;left:6683;top:1178;width:16;height:2" coordorigin="6683,1178" coordsize="16,0" path="m6683,1178l6699,1178e" filled="false" stroked="true" strokeweight=".75pt" strokecolor="#000000">
                <v:path arrowok="t"/>
              </v:shape>
            </v:group>
            <v:group style="position:absolute;left:6698;top:1178;width:1262;height:2" coordorigin="6698,1178" coordsize="1262,2">
              <v:shape style="position:absolute;left:6698;top:1178;width:1262;height:2" coordorigin="6698,1178" coordsize="1262,0" path="m6698,1178l7960,1178e" filled="false" stroked="true" strokeweight=".75pt" strokecolor="#000000">
                <v:path arrowok="t"/>
              </v:shape>
            </v:group>
            <v:group style="position:absolute;left:7960;top:1178;width:15;height:2" coordorigin="7960,1178" coordsize="15,2">
              <v:shape style="position:absolute;left:7960;top:1178;width:15;height:2" coordorigin="7960,1178" coordsize="15,0" path="m7960,1178l7975,1178e" filled="false" stroked="true" strokeweight=".75pt" strokecolor="#000000">
                <v:path arrowok="t"/>
              </v:shape>
            </v:group>
            <v:group style="position:absolute;left:7975;top:1178;width:1127;height:2" coordorigin="7975,1178" coordsize="1127,2">
              <v:shape style="position:absolute;left:7975;top:1178;width:1127;height:2" coordorigin="7975,1178" coordsize="1127,0" path="m7975,1178l9102,1178e" filled="false" stroked="true" strokeweight=".75pt" strokecolor="#000000">
                <v:path arrowok="t"/>
              </v:shape>
            </v:group>
            <v:group style="position:absolute;left:9102;top:1178;width:15;height:2" coordorigin="9102,1178" coordsize="15,2">
              <v:shape style="position:absolute;left:9102;top:1178;width:15;height:2" coordorigin="9102,1178" coordsize="15,0" path="m9102,1178l9117,1178e" filled="false" stroked="true" strokeweight=".75pt" strokecolor="#000000">
                <v:path arrowok="t"/>
              </v:shape>
            </v:group>
            <v:group style="position:absolute;left:9117;top:1178;width:571;height:2" coordorigin="9117,1178" coordsize="571,2">
              <v:shape style="position:absolute;left:9117;top:1178;width:571;height:2" coordorigin="9117,1178" coordsize="571,0" path="m9117,1178l9687,1178e" filled="false" stroked="true" strokeweight=".75pt" strokecolor="#000000">
                <v:path arrowok="t"/>
              </v:shape>
            </v:group>
            <v:group style="position:absolute;left:2989;top:1186;width:15;height:30" coordorigin="2989,1186" coordsize="15,30">
              <v:shape style="position:absolute;left:2989;top:1186;width:15;height:30" coordorigin="2989,1186" coordsize="15,30" path="m2989,1216l3004,1216,3004,1186,2989,1186,2989,1216xe" filled="true" fillcolor="#000000" stroked="false">
                <v:path arrowok="t"/>
                <v:fill type="solid"/>
              </v:shape>
            </v:group>
            <v:group style="position:absolute;left:2989;top:1216;width:15;height:30" coordorigin="2989,1216" coordsize="15,30">
              <v:shape style="position:absolute;left:2989;top:1216;width:15;height:30" coordorigin="2989,1216" coordsize="15,30" path="m2989,1246l3004,1246,3004,1216,2989,1216,2989,1246xe" filled="true" fillcolor="#000000" stroked="false">
                <v:path arrowok="t"/>
                <v:fill type="solid"/>
              </v:shape>
            </v:group>
            <v:group style="position:absolute;left:2989;top:1246;width:15;height:30" coordorigin="2989,1246" coordsize="15,30">
              <v:shape style="position:absolute;left:2989;top:1246;width:15;height:30" coordorigin="2989,1246" coordsize="15,30" path="m2989,1276l3004,1276,3004,1246,2989,1246,2989,1276xe" filled="true" fillcolor="#000000" stroked="false">
                <v:path arrowok="t"/>
                <v:fill type="solid"/>
              </v:shape>
            </v:group>
            <v:group style="position:absolute;left:2989;top:1276;width:15;height:30" coordorigin="2989,1276" coordsize="15,30">
              <v:shape style="position:absolute;left:2989;top:1276;width:15;height:30" coordorigin="2989,1276" coordsize="15,30" path="m2989,1306l3004,1306,3004,1276,2989,1276,2989,1306xe" filled="true" fillcolor="#000000" stroked="false">
                <v:path arrowok="t"/>
                <v:fill type="solid"/>
              </v:shape>
            </v:group>
            <v:group style="position:absolute;left:2989;top:1306;width:15;height:30" coordorigin="2989,1306" coordsize="15,30">
              <v:shape style="position:absolute;left:2989;top:1306;width:15;height:30" coordorigin="2989,1306" coordsize="15,30" path="m2989,1336l3004,1336,3004,1306,2989,1306,2989,1336xe" filled="true" fillcolor="#000000" stroked="false">
                <v:path arrowok="t"/>
                <v:fill type="solid"/>
              </v:shape>
            </v:group>
            <v:group style="position:absolute;left:2989;top:1336;width:15;height:31" coordorigin="2989,1336" coordsize="15,31">
              <v:shape style="position:absolute;left:2989;top:1336;width:15;height:31" coordorigin="2989,1336" coordsize="15,31" path="m2989,1367l3004,1367,3004,1336,2989,1336,2989,1367xe" filled="true" fillcolor="#000000" stroked="false">
                <v:path arrowok="t"/>
                <v:fill type="solid"/>
              </v:shape>
            </v:group>
            <v:group style="position:absolute;left:2989;top:1367;width:15;height:30" coordorigin="2989,1367" coordsize="15,30">
              <v:shape style="position:absolute;left:2989;top:1367;width:15;height:30" coordorigin="2989,1367" coordsize="15,30" path="m2989,1397l3004,1397,3004,1367,2989,1367,2989,1397xe" filled="true" fillcolor="#000000" stroked="false">
                <v:path arrowok="t"/>
                <v:fill type="solid"/>
              </v:shape>
            </v:group>
            <v:group style="position:absolute;left:2989;top:1397;width:15;height:30" coordorigin="2989,1397" coordsize="15,30">
              <v:shape style="position:absolute;left:2989;top:1397;width:15;height:30" coordorigin="2989,1397" coordsize="15,30" path="m2989,1427l3004,1427,3004,1397,2989,1397,2989,1427xe" filled="true" fillcolor="#000000" stroked="false">
                <v:path arrowok="t"/>
                <v:fill type="solid"/>
              </v:shape>
            </v:group>
            <v:group style="position:absolute;left:4415;top:1186;width:15;height:30" coordorigin="4415,1186" coordsize="15,30">
              <v:shape style="position:absolute;left:4415;top:1186;width:15;height:30" coordorigin="4415,1186" coordsize="15,30" path="m4415,1216l4430,1216,4430,1186,4415,1186,4415,1216xe" filled="true" fillcolor="#000000" stroked="false">
                <v:path arrowok="t"/>
                <v:fill type="solid"/>
              </v:shape>
            </v:group>
            <v:group style="position:absolute;left:4415;top:1216;width:15;height:30" coordorigin="4415,1216" coordsize="15,30">
              <v:shape style="position:absolute;left:4415;top:1216;width:15;height:30" coordorigin="4415,1216" coordsize="15,30" path="m4415,1246l4430,1246,4430,1216,4415,1216,4415,1246xe" filled="true" fillcolor="#000000" stroked="false">
                <v:path arrowok="t"/>
                <v:fill type="solid"/>
              </v:shape>
            </v:group>
            <v:group style="position:absolute;left:4415;top:1246;width:15;height:30" coordorigin="4415,1246" coordsize="15,30">
              <v:shape style="position:absolute;left:4415;top:1246;width:15;height:30" coordorigin="4415,1246" coordsize="15,30" path="m4415,1276l4430,1276,4430,1246,4415,1246,4415,1276xe" filled="true" fillcolor="#000000" stroked="false">
                <v:path arrowok="t"/>
                <v:fill type="solid"/>
              </v:shape>
            </v:group>
            <v:group style="position:absolute;left:4415;top:1276;width:15;height:30" coordorigin="4415,1276" coordsize="15,30">
              <v:shape style="position:absolute;left:4415;top:1276;width:15;height:30" coordorigin="4415,1276" coordsize="15,30" path="m4415,1306l4430,1306,4430,1276,4415,1276,4415,1306xe" filled="true" fillcolor="#000000" stroked="false">
                <v:path arrowok="t"/>
                <v:fill type="solid"/>
              </v:shape>
            </v:group>
            <v:group style="position:absolute;left:4415;top:1306;width:15;height:30" coordorigin="4415,1306" coordsize="15,30">
              <v:shape style="position:absolute;left:4415;top:1306;width:15;height:30" coordorigin="4415,1306" coordsize="15,30" path="m4415,1336l4430,1336,4430,1306,4415,1306,4415,1336xe" filled="true" fillcolor="#000000" stroked="false">
                <v:path arrowok="t"/>
                <v:fill type="solid"/>
              </v:shape>
            </v:group>
            <v:group style="position:absolute;left:4415;top:1336;width:15;height:31" coordorigin="4415,1336" coordsize="15,31">
              <v:shape style="position:absolute;left:4415;top:1336;width:15;height:31" coordorigin="4415,1336" coordsize="15,31" path="m4415,1367l4430,1367,4430,1336,4415,1336,4415,1367xe" filled="true" fillcolor="#000000" stroked="false">
                <v:path arrowok="t"/>
                <v:fill type="solid"/>
              </v:shape>
            </v:group>
            <v:group style="position:absolute;left:4415;top:1367;width:15;height:30" coordorigin="4415,1367" coordsize="15,30">
              <v:shape style="position:absolute;left:4415;top:1367;width:15;height:30" coordorigin="4415,1367" coordsize="15,30" path="m4415,1397l4430,1397,4430,1367,4415,1367,4415,1397xe" filled="true" fillcolor="#000000" stroked="false">
                <v:path arrowok="t"/>
                <v:fill type="solid"/>
              </v:shape>
            </v:group>
            <v:group style="position:absolute;left:4415;top:1397;width:15;height:30" coordorigin="4415,1397" coordsize="15,30">
              <v:shape style="position:absolute;left:4415;top:1397;width:15;height:30" coordorigin="4415,1397" coordsize="15,30" path="m4415,1427l4430,1427,4430,1397,4415,1397,4415,1427xe" filled="true" fillcolor="#000000" stroked="false">
                <v:path arrowok="t"/>
                <v:fill type="solid"/>
              </v:shape>
            </v:group>
            <v:group style="position:absolute;left:4415;top:1427;width:15;height:30" coordorigin="4415,1427" coordsize="15,30">
              <v:shape style="position:absolute;left:4415;top:1427;width:15;height:30" coordorigin="4415,1427" coordsize="15,30" path="m4415,1457l4430,1457,4430,1427,4415,1427,4415,1457xe" filled="true" fillcolor="#000000" stroked="false">
                <v:path arrowok="t"/>
                <v:fill type="solid"/>
              </v:shape>
            </v:group>
            <v:group style="position:absolute;left:4415;top:1457;width:15;height:30" coordorigin="4415,1457" coordsize="15,30">
              <v:shape style="position:absolute;left:4415;top:1457;width:15;height:30" coordorigin="4415,1457" coordsize="15,30" path="m4415,1487l4430,1487,4430,1457,4415,1457,4415,1487xe" filled="true" fillcolor="#000000" stroked="false">
                <v:path arrowok="t"/>
                <v:fill type="solid"/>
              </v:shape>
            </v:group>
            <v:group style="position:absolute;left:4415;top:1487;width:15;height:30" coordorigin="4415,1487" coordsize="15,30">
              <v:shape style="position:absolute;left:4415;top:1487;width:15;height:30" coordorigin="4415,1487" coordsize="15,30" path="m4415,1517l4430,1517,4430,1487,4415,1487,4415,1517xe" filled="true" fillcolor="#000000" stroked="false">
                <v:path arrowok="t"/>
                <v:fill type="solid"/>
              </v:shape>
            </v:group>
            <v:group style="position:absolute;left:5692;top:1186;width:15;height:30" coordorigin="5692,1186" coordsize="15,30">
              <v:shape style="position:absolute;left:5692;top:1186;width:15;height:30" coordorigin="5692,1186" coordsize="15,30" path="m5692,1216l5707,1216,5707,1186,5692,1186,5692,1216xe" filled="true" fillcolor="#000000" stroked="false">
                <v:path arrowok="t"/>
                <v:fill type="solid"/>
              </v:shape>
            </v:group>
            <v:group style="position:absolute;left:5692;top:1216;width:15;height:30" coordorigin="5692,1216" coordsize="15,30">
              <v:shape style="position:absolute;left:5692;top:1216;width:15;height:30" coordorigin="5692,1216" coordsize="15,30" path="m5692,1246l5707,1246,5707,1216,5692,1216,5692,1246xe" filled="true" fillcolor="#000000" stroked="false">
                <v:path arrowok="t"/>
                <v:fill type="solid"/>
              </v:shape>
            </v:group>
            <v:group style="position:absolute;left:5692;top:1246;width:15;height:30" coordorigin="5692,1246" coordsize="15,30">
              <v:shape style="position:absolute;left:5692;top:1246;width:15;height:30" coordorigin="5692,1246" coordsize="15,30" path="m5692,1276l5707,1276,5707,1246,5692,1246,5692,1276xe" filled="true" fillcolor="#000000" stroked="false">
                <v:path arrowok="t"/>
                <v:fill type="solid"/>
              </v:shape>
            </v:group>
            <v:group style="position:absolute;left:5692;top:1276;width:15;height:30" coordorigin="5692,1276" coordsize="15,30">
              <v:shape style="position:absolute;left:5692;top:1276;width:15;height:30" coordorigin="5692,1276" coordsize="15,30" path="m5692,1306l5707,1306,5707,1276,5692,1276,5692,1306xe" filled="true" fillcolor="#000000" stroked="false">
                <v:path arrowok="t"/>
                <v:fill type="solid"/>
              </v:shape>
            </v:group>
            <v:group style="position:absolute;left:5692;top:1306;width:15;height:30" coordorigin="5692,1306" coordsize="15,30">
              <v:shape style="position:absolute;left:5692;top:1306;width:15;height:30" coordorigin="5692,1306" coordsize="15,30" path="m5692,1336l5707,1336,5707,1306,5692,1306,5692,1336xe" filled="true" fillcolor="#000000" stroked="false">
                <v:path arrowok="t"/>
                <v:fill type="solid"/>
              </v:shape>
            </v:group>
            <v:group style="position:absolute;left:5692;top:1336;width:15;height:31" coordorigin="5692,1336" coordsize="15,31">
              <v:shape style="position:absolute;left:5692;top:1336;width:15;height:31" coordorigin="5692,1336" coordsize="15,31" path="m5692,1367l5707,1367,5707,1336,5692,1336,5692,1367xe" filled="true" fillcolor="#000000" stroked="false">
                <v:path arrowok="t"/>
                <v:fill type="solid"/>
              </v:shape>
            </v:group>
            <v:group style="position:absolute;left:5692;top:1367;width:15;height:30" coordorigin="5692,1367" coordsize="15,30">
              <v:shape style="position:absolute;left:5692;top:1367;width:15;height:30" coordorigin="5692,1367" coordsize="15,30" path="m5692,1397l5707,1397,5707,1367,5692,1367,5692,1397xe" filled="true" fillcolor="#000000" stroked="false">
                <v:path arrowok="t"/>
                <v:fill type="solid"/>
              </v:shape>
            </v:group>
            <v:group style="position:absolute;left:5692;top:1397;width:15;height:30" coordorigin="5692,1397" coordsize="15,30">
              <v:shape style="position:absolute;left:5692;top:1397;width:15;height:30" coordorigin="5692,1397" coordsize="15,30" path="m5692,1427l5707,1427,5707,1397,5692,1397,5692,1427xe" filled="true" fillcolor="#000000" stroked="false">
                <v:path arrowok="t"/>
                <v:fill type="solid"/>
              </v:shape>
            </v:group>
            <v:group style="position:absolute;left:5692;top:1427;width:15;height:30" coordorigin="5692,1427" coordsize="15,30">
              <v:shape style="position:absolute;left:5692;top:1427;width:15;height:30" coordorigin="5692,1427" coordsize="15,30" path="m5692,1457l5707,1457,5707,1427,5692,1427,5692,1457xe" filled="true" fillcolor="#000000" stroked="false">
                <v:path arrowok="t"/>
                <v:fill type="solid"/>
              </v:shape>
            </v:group>
            <v:group style="position:absolute;left:5692;top:1457;width:15;height:30" coordorigin="5692,1457" coordsize="15,30">
              <v:shape style="position:absolute;left:5692;top:1457;width:15;height:30" coordorigin="5692,1457" coordsize="15,30" path="m5692,1487l5707,1487,5707,1457,5692,1457,5692,1487xe" filled="true" fillcolor="#000000" stroked="false">
                <v:path arrowok="t"/>
                <v:fill type="solid"/>
              </v:shape>
            </v:group>
            <v:group style="position:absolute;left:5692;top:1487;width:15;height:30" coordorigin="5692,1487" coordsize="15,30">
              <v:shape style="position:absolute;left:5692;top:1487;width:15;height:30" coordorigin="5692,1487" coordsize="15,30" path="m5692,1517l5707,1517,5707,1487,5692,1487,5692,1517xe" filled="true" fillcolor="#000000" stroked="false">
                <v:path arrowok="t"/>
                <v:fill type="solid"/>
              </v:shape>
            </v:group>
            <v:group style="position:absolute;left:6683;top:1186;width:16;height:30" coordorigin="6683,1186" coordsize="16,30">
              <v:shape style="position:absolute;left:6683;top:1186;width:16;height:30" coordorigin="6683,1186" coordsize="16,30" path="m6683,1216l6699,1216,6699,1186,6683,1186,6683,1216xe" filled="true" fillcolor="#000000" stroked="false">
                <v:path arrowok="t"/>
                <v:fill type="solid"/>
              </v:shape>
            </v:group>
            <v:group style="position:absolute;left:6683;top:1216;width:16;height:30" coordorigin="6683,1216" coordsize="16,30">
              <v:shape style="position:absolute;left:6683;top:1216;width:16;height:30" coordorigin="6683,1216" coordsize="16,30" path="m6683,1246l6699,1246,6699,1216,6683,1216,6683,1246xe" filled="true" fillcolor="#000000" stroked="false">
                <v:path arrowok="t"/>
                <v:fill type="solid"/>
              </v:shape>
            </v:group>
            <v:group style="position:absolute;left:6683;top:1246;width:16;height:30" coordorigin="6683,1246" coordsize="16,30">
              <v:shape style="position:absolute;left:6683;top:1246;width:16;height:30" coordorigin="6683,1246" coordsize="16,30" path="m6683,1276l6699,1276,6699,1246,6683,1246,6683,1276xe" filled="true" fillcolor="#000000" stroked="false">
                <v:path arrowok="t"/>
                <v:fill type="solid"/>
              </v:shape>
            </v:group>
            <v:group style="position:absolute;left:6683;top:1276;width:16;height:30" coordorigin="6683,1276" coordsize="16,30">
              <v:shape style="position:absolute;left:6683;top:1276;width:16;height:30" coordorigin="6683,1276" coordsize="16,30" path="m6683,1306l6699,1306,6699,1276,6683,1276,6683,1306xe" filled="true" fillcolor="#000000" stroked="false">
                <v:path arrowok="t"/>
                <v:fill type="solid"/>
              </v:shape>
            </v:group>
            <v:group style="position:absolute;left:6683;top:1306;width:16;height:30" coordorigin="6683,1306" coordsize="16,30">
              <v:shape style="position:absolute;left:6683;top:1306;width:16;height:30" coordorigin="6683,1306" coordsize="16,30" path="m6683,1336l6699,1336,6699,1306,6683,1306,6683,1336xe" filled="true" fillcolor="#000000" stroked="false">
                <v:path arrowok="t"/>
                <v:fill type="solid"/>
              </v:shape>
            </v:group>
            <v:group style="position:absolute;left:6683;top:1336;width:16;height:31" coordorigin="6683,1336" coordsize="16,31">
              <v:shape style="position:absolute;left:6683;top:1336;width:16;height:31" coordorigin="6683,1336" coordsize="16,31" path="m6683,1367l6699,1367,6699,1336,6683,1336,6683,1367xe" filled="true" fillcolor="#000000" stroked="false">
                <v:path arrowok="t"/>
                <v:fill type="solid"/>
              </v:shape>
            </v:group>
            <v:group style="position:absolute;left:6683;top:1367;width:16;height:30" coordorigin="6683,1367" coordsize="16,30">
              <v:shape style="position:absolute;left:6683;top:1367;width:16;height:30" coordorigin="6683,1367" coordsize="16,30" path="m6683,1397l6699,1397,6699,1367,6683,1367,6683,1397xe" filled="true" fillcolor="#000000" stroked="false">
                <v:path arrowok="t"/>
                <v:fill type="solid"/>
              </v:shape>
            </v:group>
            <v:group style="position:absolute;left:6683;top:1397;width:16;height:30" coordorigin="6683,1397" coordsize="16,30">
              <v:shape style="position:absolute;left:6683;top:1397;width:16;height:30" coordorigin="6683,1397" coordsize="16,30" path="m6683,1427l6699,1427,6699,1397,6683,1397,6683,1427xe" filled="true" fillcolor="#000000" stroked="false">
                <v:path arrowok="t"/>
                <v:fill type="solid"/>
              </v:shape>
            </v:group>
            <v:group style="position:absolute;left:6683;top:1427;width:16;height:30" coordorigin="6683,1427" coordsize="16,30">
              <v:shape style="position:absolute;left:6683;top:1427;width:16;height:30" coordorigin="6683,1427" coordsize="16,30" path="m6683,1457l6699,1457,6699,1427,6683,1427,6683,1457xe" filled="true" fillcolor="#000000" stroked="false">
                <v:path arrowok="t"/>
                <v:fill type="solid"/>
              </v:shape>
            </v:group>
            <v:group style="position:absolute;left:6683;top:1457;width:16;height:30" coordorigin="6683,1457" coordsize="16,30">
              <v:shape style="position:absolute;left:6683;top:1457;width:16;height:30" coordorigin="6683,1457" coordsize="16,30" path="m6683,1487l6699,1487,6699,1457,6683,1457,6683,1487xe" filled="true" fillcolor="#000000" stroked="false">
                <v:path arrowok="t"/>
                <v:fill type="solid"/>
              </v:shape>
            </v:group>
            <v:group style="position:absolute;left:6683;top:1487;width:16;height:30" coordorigin="6683,1487" coordsize="16,30">
              <v:shape style="position:absolute;left:6683;top:1487;width:16;height:30" coordorigin="6683,1487" coordsize="16,30" path="m6683,1517l6699,1517,6699,1487,6683,1487,6683,1517xe" filled="true" fillcolor="#000000" stroked="false">
                <v:path arrowok="t"/>
                <v:fill type="solid"/>
              </v:shape>
            </v:group>
            <v:group style="position:absolute;left:7960;top:1186;width:15;height:30" coordorigin="7960,1186" coordsize="15,30">
              <v:shape style="position:absolute;left:7960;top:1186;width:15;height:30" coordorigin="7960,1186" coordsize="15,30" path="m7960,1216l7975,1216,7975,1186,7960,1186,7960,1216xe" filled="true" fillcolor="#000000" stroked="false">
                <v:path arrowok="t"/>
                <v:fill type="solid"/>
              </v:shape>
            </v:group>
            <v:group style="position:absolute;left:7960;top:1216;width:15;height:30" coordorigin="7960,1216" coordsize="15,30">
              <v:shape style="position:absolute;left:7960;top:1216;width:15;height:30" coordorigin="7960,1216" coordsize="15,30" path="m7960,1246l7975,1246,7975,1216,7960,1216,7960,1246xe" filled="true" fillcolor="#000000" stroked="false">
                <v:path arrowok="t"/>
                <v:fill type="solid"/>
              </v:shape>
            </v:group>
            <v:group style="position:absolute;left:7960;top:1246;width:15;height:30" coordorigin="7960,1246" coordsize="15,30">
              <v:shape style="position:absolute;left:7960;top:1246;width:15;height:30" coordorigin="7960,1246" coordsize="15,30" path="m7960,1276l7975,1276,7975,1246,7960,1246,7960,1276xe" filled="true" fillcolor="#000000" stroked="false">
                <v:path arrowok="t"/>
                <v:fill type="solid"/>
              </v:shape>
            </v:group>
            <v:group style="position:absolute;left:7960;top:1276;width:15;height:30" coordorigin="7960,1276" coordsize="15,30">
              <v:shape style="position:absolute;left:7960;top:1276;width:15;height:30" coordorigin="7960,1276" coordsize="15,30" path="m7960,1306l7975,1306,7975,1276,7960,1276,7960,1306xe" filled="true" fillcolor="#000000" stroked="false">
                <v:path arrowok="t"/>
                <v:fill type="solid"/>
              </v:shape>
            </v:group>
            <v:group style="position:absolute;left:7960;top:1306;width:15;height:30" coordorigin="7960,1306" coordsize="15,30">
              <v:shape style="position:absolute;left:7960;top:1306;width:15;height:30" coordorigin="7960,1306" coordsize="15,30" path="m7960,1336l7975,1336,7975,1306,7960,1306,7960,1336xe" filled="true" fillcolor="#000000" stroked="false">
                <v:path arrowok="t"/>
                <v:fill type="solid"/>
              </v:shape>
            </v:group>
            <v:group style="position:absolute;left:7960;top:1336;width:15;height:31" coordorigin="7960,1336" coordsize="15,31">
              <v:shape style="position:absolute;left:7960;top:1336;width:15;height:31" coordorigin="7960,1336" coordsize="15,31" path="m7960,1367l7975,1367,7975,1336,7960,1336,7960,1367xe" filled="true" fillcolor="#000000" stroked="false">
                <v:path arrowok="t"/>
                <v:fill type="solid"/>
              </v:shape>
            </v:group>
            <v:group style="position:absolute;left:7960;top:1367;width:15;height:30" coordorigin="7960,1367" coordsize="15,30">
              <v:shape style="position:absolute;left:7960;top:1367;width:15;height:30" coordorigin="7960,1367" coordsize="15,30" path="m7960,1397l7975,1397,7975,1367,7960,1367,7960,1397xe" filled="true" fillcolor="#000000" stroked="false">
                <v:path arrowok="t"/>
                <v:fill type="solid"/>
              </v:shape>
            </v:group>
            <v:group style="position:absolute;left:7960;top:1397;width:15;height:30" coordorigin="7960,1397" coordsize="15,30">
              <v:shape style="position:absolute;left:7960;top:1397;width:15;height:30" coordorigin="7960,1397" coordsize="15,30" path="m7960,1427l7975,1427,7975,1397,7960,1397,7960,1427xe" filled="true" fillcolor="#000000" stroked="false">
                <v:path arrowok="t"/>
                <v:fill type="solid"/>
              </v:shape>
            </v:group>
            <v:group style="position:absolute;left:7960;top:1427;width:15;height:30" coordorigin="7960,1427" coordsize="15,30">
              <v:shape style="position:absolute;left:7960;top:1427;width:15;height:30" coordorigin="7960,1427" coordsize="15,30" path="m7960,1457l7975,1457,7975,1427,7960,1427,7960,1457xe" filled="true" fillcolor="#000000" stroked="false">
                <v:path arrowok="t"/>
                <v:fill type="solid"/>
              </v:shape>
            </v:group>
            <v:group style="position:absolute;left:7960;top:1457;width:15;height:30" coordorigin="7960,1457" coordsize="15,30">
              <v:shape style="position:absolute;left:7960;top:1457;width:15;height:30" coordorigin="7960,1457" coordsize="15,30" path="m7960,1487l7975,1487,7975,1457,7960,1457,7960,1487xe" filled="true" fillcolor="#000000" stroked="false">
                <v:path arrowok="t"/>
                <v:fill type="solid"/>
              </v:shape>
            </v:group>
            <v:group style="position:absolute;left:7960;top:1487;width:15;height:30" coordorigin="7960,1487" coordsize="15,30">
              <v:shape style="position:absolute;left:7960;top:1487;width:15;height:30" coordorigin="7960,1487" coordsize="15,30" path="m7960,1517l7975,1517,7975,1487,7960,1487,7960,1517xe" filled="true" fillcolor="#000000" stroked="false">
                <v:path arrowok="t"/>
                <v:fill type="solid"/>
              </v:shape>
            </v:group>
            <v:group style="position:absolute;left:9102;top:1186;width:15;height:30" coordorigin="9102,1186" coordsize="15,30">
              <v:shape style="position:absolute;left:9102;top:1186;width:15;height:30" coordorigin="9102,1186" coordsize="15,30" path="m9102,1216l9117,1216,9117,1186,9102,1186,9102,1216xe" filled="true" fillcolor="#000000" stroked="false">
                <v:path arrowok="t"/>
                <v:fill type="solid"/>
              </v:shape>
            </v:group>
            <v:group style="position:absolute;left:9102;top:1216;width:15;height:30" coordorigin="9102,1216" coordsize="15,30">
              <v:shape style="position:absolute;left:9102;top:1216;width:15;height:30" coordorigin="9102,1216" coordsize="15,30" path="m9102,1246l9117,1246,9117,1216,9102,1216,9102,1246xe" filled="true" fillcolor="#000000" stroked="false">
                <v:path arrowok="t"/>
                <v:fill type="solid"/>
              </v:shape>
            </v:group>
            <v:group style="position:absolute;left:9102;top:1246;width:15;height:30" coordorigin="9102,1246" coordsize="15,30">
              <v:shape style="position:absolute;left:9102;top:1246;width:15;height:30" coordorigin="9102,1246" coordsize="15,30" path="m9102,1276l9117,1276,9117,1246,9102,1246,9102,1276xe" filled="true" fillcolor="#000000" stroked="false">
                <v:path arrowok="t"/>
                <v:fill type="solid"/>
              </v:shape>
            </v:group>
            <v:group style="position:absolute;left:9102;top:1276;width:15;height:30" coordorigin="9102,1276" coordsize="15,30">
              <v:shape style="position:absolute;left:9102;top:1276;width:15;height:30" coordorigin="9102,1276" coordsize="15,30" path="m9102,1306l9117,1306,9117,1276,9102,1276,9102,1306xe" filled="true" fillcolor="#000000" stroked="false">
                <v:path arrowok="t"/>
                <v:fill type="solid"/>
              </v:shape>
            </v:group>
            <v:group style="position:absolute;left:9102;top:1306;width:15;height:30" coordorigin="9102,1306" coordsize="15,30">
              <v:shape style="position:absolute;left:9102;top:1306;width:15;height:30" coordorigin="9102,1306" coordsize="15,30" path="m9102,1336l9117,1336,9117,1306,9102,1306,9102,1336xe" filled="true" fillcolor="#000000" stroked="false">
                <v:path arrowok="t"/>
                <v:fill type="solid"/>
              </v:shape>
            </v:group>
            <v:group style="position:absolute;left:9102;top:1336;width:15;height:31" coordorigin="9102,1336" coordsize="15,31">
              <v:shape style="position:absolute;left:9102;top:1336;width:15;height:31" coordorigin="9102,1336" coordsize="15,31" path="m9102,1367l9117,1367,9117,1336,9102,1336,9102,1367xe" filled="true" fillcolor="#000000" stroked="false">
                <v:path arrowok="t"/>
                <v:fill type="solid"/>
              </v:shape>
            </v:group>
            <v:group style="position:absolute;left:9102;top:1367;width:15;height:30" coordorigin="9102,1367" coordsize="15,30">
              <v:shape style="position:absolute;left:9102;top:1367;width:15;height:30" coordorigin="9102,1367" coordsize="15,30" path="m9102,1397l9117,1397,9117,1367,9102,1367,9102,1397xe" filled="true" fillcolor="#000000" stroked="false">
                <v:path arrowok="t"/>
                <v:fill type="solid"/>
              </v:shape>
            </v:group>
            <v:group style="position:absolute;left:9102;top:1397;width:15;height:30" coordorigin="9102,1397" coordsize="15,30">
              <v:shape style="position:absolute;left:9102;top:1397;width:15;height:30" coordorigin="9102,1397" coordsize="15,30" path="m9102,1427l9117,1427,9117,1397,9102,1397,9102,1427xe" filled="true" fillcolor="#000000" stroked="false">
                <v:path arrowok="t"/>
                <v:fill type="solid"/>
              </v:shape>
            </v:group>
            <v:group style="position:absolute;left:9102;top:1427;width:15;height:30" coordorigin="9102,1427" coordsize="15,30">
              <v:shape style="position:absolute;left:9102;top:1427;width:15;height:30" coordorigin="9102,1427" coordsize="15,30" path="m9102,1457l9117,1457,9117,1427,9102,1427,9102,1457xe" filled="true" fillcolor="#000000" stroked="false">
                <v:path arrowok="t"/>
                <v:fill type="solid"/>
              </v:shape>
            </v:group>
            <v:group style="position:absolute;left:9102;top:1457;width:15;height:30" coordorigin="9102,1457" coordsize="15,30">
              <v:shape style="position:absolute;left:9102;top:1457;width:15;height:30" coordorigin="9102,1457" coordsize="15,30" path="m9102,1487l9117,1487,9117,1457,9102,1457,9102,1487xe" filled="true" fillcolor="#000000" stroked="false">
                <v:path arrowok="t"/>
                <v:fill type="solid"/>
              </v:shape>
            </v:group>
            <v:group style="position:absolute;left:9102;top:1487;width:15;height:30" coordorigin="9102,1487" coordsize="15,30">
              <v:shape style="position:absolute;left:9102;top:1487;width:15;height:30" coordorigin="9102,1487" coordsize="15,30" path="m9102,1517l9117,1517,9117,1487,9102,1487,9102,1517xe" filled="true" fillcolor="#000000" stroked="false">
                <v:path arrowok="t"/>
                <v:fill type="solid"/>
              </v:shape>
              <v:shape style="position:absolute;left:30;top:1427;width:2989;height:105" type="#_x0000_t75" stroked="false">
                <v:imagedata r:id="rId125" o:title=""/>
              </v:shape>
              <v:shape style="position:absolute;left:2981;top:1517;width:1435;height:15" type="#_x0000_t75" stroked="false">
                <v:imagedata r:id="rId81" o:title=""/>
              </v:shape>
              <v:shape style="position:absolute;left:4408;top:1517;width:1284;height:15" type="#_x0000_t75" stroked="false">
                <v:imagedata r:id="rId114" o:title=""/>
              </v:shape>
              <v:shape style="position:absolute;left:5684;top:1517;width:999;height:15" type="#_x0000_t75" stroked="false">
                <v:imagedata r:id="rId121" o:title=""/>
              </v:shape>
              <v:shape style="position:absolute;left:6676;top:1517;width:1284;height:15" type="#_x0000_t75" stroked="false">
                <v:imagedata r:id="rId122" o:title=""/>
              </v:shape>
              <v:shape style="position:absolute;left:7953;top:1517;width:1149;height:15" type="#_x0000_t75" stroked="false">
                <v:imagedata r:id="rId123" o:title=""/>
              </v:shape>
              <v:shape style="position:absolute;left:9094;top:1517;width:593;height:15" type="#_x0000_t75" stroked="false">
                <v:imagedata r:id="rId124" o:title=""/>
              </v:shape>
            </v:group>
            <v:group style="position:absolute;left:2989;top:1532;width:15;height:30" coordorigin="2989,1532" coordsize="15,30">
              <v:shape style="position:absolute;left:2989;top:1532;width:15;height:30" coordorigin="2989,1532" coordsize="15,30" path="m2989,1562l3004,1562,3004,1532,2989,1532,2989,1562xe" filled="true" fillcolor="#000000" stroked="false">
                <v:path arrowok="t"/>
                <v:fill type="solid"/>
              </v:shape>
            </v:group>
            <v:group style="position:absolute;left:2989;top:1562;width:15;height:30" coordorigin="2989,1562" coordsize="15,30">
              <v:shape style="position:absolute;left:2989;top:1562;width:15;height:30" coordorigin="2989,1562" coordsize="15,30" path="m2989,1592l3004,1592,3004,1562,2989,1562,2989,1592xe" filled="true" fillcolor="#000000" stroked="false">
                <v:path arrowok="t"/>
                <v:fill type="solid"/>
              </v:shape>
            </v:group>
            <v:group style="position:absolute;left:2989;top:1592;width:15;height:30" coordorigin="2989,1592" coordsize="15,30">
              <v:shape style="position:absolute;left:2989;top:1592;width:15;height:30" coordorigin="2989,1592" coordsize="15,30" path="m2989,1622l3004,1622,3004,1592,2989,1592,2989,1622xe" filled="true" fillcolor="#000000" stroked="false">
                <v:path arrowok="t"/>
                <v:fill type="solid"/>
              </v:shape>
            </v:group>
            <v:group style="position:absolute;left:2989;top:1622;width:15;height:30" coordorigin="2989,1622" coordsize="15,30">
              <v:shape style="position:absolute;left:2989;top:1622;width:15;height:30" coordorigin="2989,1622" coordsize="15,30" path="m2989,1652l3004,1652,3004,1622,2989,1622,2989,1652xe" filled="true" fillcolor="#000000" stroked="false">
                <v:path arrowok="t"/>
                <v:fill type="solid"/>
              </v:shape>
            </v:group>
            <v:group style="position:absolute;left:2989;top:1652;width:15;height:30" coordorigin="2989,1652" coordsize="15,30">
              <v:shape style="position:absolute;left:2989;top:1652;width:15;height:30" coordorigin="2989,1652" coordsize="15,30" path="m2989,1682l3004,1682,3004,1652,2989,1652,2989,1682xe" filled="true" fillcolor="#000000" stroked="false">
                <v:path arrowok="t"/>
                <v:fill type="solid"/>
              </v:shape>
            </v:group>
            <v:group style="position:absolute;left:2989;top:1682;width:15;height:30" coordorigin="2989,1682" coordsize="15,30">
              <v:shape style="position:absolute;left:2989;top:1682;width:15;height:30" coordorigin="2989,1682" coordsize="15,30" path="m2989,1712l3004,1712,3004,1682,2989,1682,2989,1712xe" filled="true" fillcolor="#000000" stroked="false">
                <v:path arrowok="t"/>
                <v:fill type="solid"/>
              </v:shape>
            </v:group>
            <v:group style="position:absolute;left:2989;top:1712;width:15;height:30" coordorigin="2989,1712" coordsize="15,30">
              <v:shape style="position:absolute;left:2989;top:1712;width:15;height:30" coordorigin="2989,1712" coordsize="15,30" path="m2989,1742l3004,1742,3004,1712,2989,1712,2989,1742xe" filled="true" fillcolor="#000000" stroked="false">
                <v:path arrowok="t"/>
                <v:fill type="solid"/>
              </v:shape>
            </v:group>
            <v:group style="position:absolute;left:2989;top:1742;width:15;height:30" coordorigin="2989,1742" coordsize="15,30">
              <v:shape style="position:absolute;left:2989;top:1742;width:15;height:30" coordorigin="2989,1742" coordsize="15,30" path="m2989,1772l3004,1772,3004,1742,2989,1742,2989,1772xe" filled="true" fillcolor="#000000" stroked="false">
                <v:path arrowok="t"/>
                <v:fill type="solid"/>
              </v:shape>
            </v:group>
            <v:group style="position:absolute;left:4415;top:1532;width:15;height:30" coordorigin="4415,1532" coordsize="15,30">
              <v:shape style="position:absolute;left:4415;top:1532;width:15;height:30" coordorigin="4415,1532" coordsize="15,30" path="m4415,1562l4430,1562,4430,1532,4415,1532,4415,1562xe" filled="true" fillcolor="#000000" stroked="false">
                <v:path arrowok="t"/>
                <v:fill type="solid"/>
              </v:shape>
            </v:group>
            <v:group style="position:absolute;left:4415;top:1562;width:15;height:30" coordorigin="4415,1562" coordsize="15,30">
              <v:shape style="position:absolute;left:4415;top:1562;width:15;height:30" coordorigin="4415,1562" coordsize="15,30" path="m4415,1592l4430,1592,4430,1562,4415,1562,4415,1592xe" filled="true" fillcolor="#000000" stroked="false">
                <v:path arrowok="t"/>
                <v:fill type="solid"/>
              </v:shape>
            </v:group>
            <v:group style="position:absolute;left:4415;top:1592;width:15;height:30" coordorigin="4415,1592" coordsize="15,30">
              <v:shape style="position:absolute;left:4415;top:1592;width:15;height:30" coordorigin="4415,1592" coordsize="15,30" path="m4415,1622l4430,1622,4430,1592,4415,1592,4415,1622xe" filled="true" fillcolor="#000000" stroked="false">
                <v:path arrowok="t"/>
                <v:fill type="solid"/>
              </v:shape>
            </v:group>
            <v:group style="position:absolute;left:4415;top:1622;width:15;height:30" coordorigin="4415,1622" coordsize="15,30">
              <v:shape style="position:absolute;left:4415;top:1622;width:15;height:30" coordorigin="4415,1622" coordsize="15,30" path="m4415,1652l4430,1652,4430,1622,4415,1622,4415,1652xe" filled="true" fillcolor="#000000" stroked="false">
                <v:path arrowok="t"/>
                <v:fill type="solid"/>
              </v:shape>
            </v:group>
            <v:group style="position:absolute;left:4415;top:1652;width:15;height:30" coordorigin="4415,1652" coordsize="15,30">
              <v:shape style="position:absolute;left:4415;top:1652;width:15;height:30" coordorigin="4415,1652" coordsize="15,30" path="m4415,1682l4430,1682,4430,1652,4415,1652,4415,1682xe" filled="true" fillcolor="#000000" stroked="false">
                <v:path arrowok="t"/>
                <v:fill type="solid"/>
              </v:shape>
            </v:group>
            <v:group style="position:absolute;left:4415;top:1682;width:15;height:30" coordorigin="4415,1682" coordsize="15,30">
              <v:shape style="position:absolute;left:4415;top:1682;width:15;height:30" coordorigin="4415,1682" coordsize="15,30" path="m4415,1712l4430,1712,4430,1682,4415,1682,4415,1712xe" filled="true" fillcolor="#000000" stroked="false">
                <v:path arrowok="t"/>
                <v:fill type="solid"/>
              </v:shape>
            </v:group>
            <v:group style="position:absolute;left:4415;top:1712;width:15;height:30" coordorigin="4415,1712" coordsize="15,30">
              <v:shape style="position:absolute;left:4415;top:1712;width:15;height:30" coordorigin="4415,1712" coordsize="15,30" path="m4415,1742l4430,1742,4430,1712,4415,1712,4415,1742xe" filled="true" fillcolor="#000000" stroked="false">
                <v:path arrowok="t"/>
                <v:fill type="solid"/>
              </v:shape>
            </v:group>
            <v:group style="position:absolute;left:4415;top:1742;width:15;height:30" coordorigin="4415,1742" coordsize="15,30">
              <v:shape style="position:absolute;left:4415;top:1742;width:15;height:30" coordorigin="4415,1742" coordsize="15,30" path="m4415,1772l4430,1772,4430,1742,4415,1742,4415,1772xe" filled="true" fillcolor="#000000" stroked="false">
                <v:path arrowok="t"/>
                <v:fill type="solid"/>
              </v:shape>
            </v:group>
            <v:group style="position:absolute;left:4415;top:1772;width:15;height:30" coordorigin="4415,1772" coordsize="15,30">
              <v:shape style="position:absolute;left:4415;top:1772;width:15;height:30" coordorigin="4415,1772" coordsize="15,30" path="m4415,1802l4430,1802,4430,1772,4415,1772,4415,1802xe" filled="true" fillcolor="#000000" stroked="false">
                <v:path arrowok="t"/>
                <v:fill type="solid"/>
              </v:shape>
            </v:group>
            <v:group style="position:absolute;left:4415;top:1802;width:15;height:30" coordorigin="4415,1802" coordsize="15,30">
              <v:shape style="position:absolute;left:4415;top:1802;width:15;height:30" coordorigin="4415,1802" coordsize="15,30" path="m4415,1832l4430,1832,4430,1802,4415,1802,4415,1832xe" filled="true" fillcolor="#000000" stroked="false">
                <v:path arrowok="t"/>
                <v:fill type="solid"/>
              </v:shape>
            </v:group>
            <v:group style="position:absolute;left:4415;top:1832;width:15;height:30" coordorigin="4415,1832" coordsize="15,30">
              <v:shape style="position:absolute;left:4415;top:1832;width:15;height:30" coordorigin="4415,1832" coordsize="15,30" path="m4415,1862l4430,1862,4430,1832,4415,1832,4415,1862xe" filled="true" fillcolor="#000000" stroked="false">
                <v:path arrowok="t"/>
                <v:fill type="solid"/>
              </v:shape>
            </v:group>
            <v:group style="position:absolute;left:5692;top:1532;width:15;height:30" coordorigin="5692,1532" coordsize="15,30">
              <v:shape style="position:absolute;left:5692;top:1532;width:15;height:30" coordorigin="5692,1532" coordsize="15,30" path="m5692,1562l5707,1562,5707,1532,5692,1532,5692,1562xe" filled="true" fillcolor="#000000" stroked="false">
                <v:path arrowok="t"/>
                <v:fill type="solid"/>
              </v:shape>
            </v:group>
            <v:group style="position:absolute;left:5692;top:1562;width:15;height:30" coordorigin="5692,1562" coordsize="15,30">
              <v:shape style="position:absolute;left:5692;top:1562;width:15;height:30" coordorigin="5692,1562" coordsize="15,30" path="m5692,1592l5707,1592,5707,1562,5692,1562,5692,1592xe" filled="true" fillcolor="#000000" stroked="false">
                <v:path arrowok="t"/>
                <v:fill type="solid"/>
              </v:shape>
            </v:group>
            <v:group style="position:absolute;left:5692;top:1592;width:15;height:30" coordorigin="5692,1592" coordsize="15,30">
              <v:shape style="position:absolute;left:5692;top:1592;width:15;height:30" coordorigin="5692,1592" coordsize="15,30" path="m5692,1622l5707,1622,5707,1592,5692,1592,5692,1622xe" filled="true" fillcolor="#000000" stroked="false">
                <v:path arrowok="t"/>
                <v:fill type="solid"/>
              </v:shape>
            </v:group>
            <v:group style="position:absolute;left:5692;top:1622;width:15;height:30" coordorigin="5692,1622" coordsize="15,30">
              <v:shape style="position:absolute;left:5692;top:1622;width:15;height:30" coordorigin="5692,1622" coordsize="15,30" path="m5692,1652l5707,1652,5707,1622,5692,1622,5692,1652xe" filled="true" fillcolor="#000000" stroked="false">
                <v:path arrowok="t"/>
                <v:fill type="solid"/>
              </v:shape>
            </v:group>
            <v:group style="position:absolute;left:5692;top:1652;width:15;height:30" coordorigin="5692,1652" coordsize="15,30">
              <v:shape style="position:absolute;left:5692;top:1652;width:15;height:30" coordorigin="5692,1652" coordsize="15,30" path="m5692,1682l5707,1682,5707,1652,5692,1652,5692,1682xe" filled="true" fillcolor="#000000" stroked="false">
                <v:path arrowok="t"/>
                <v:fill type="solid"/>
              </v:shape>
            </v:group>
            <v:group style="position:absolute;left:5692;top:1682;width:15;height:30" coordorigin="5692,1682" coordsize="15,30">
              <v:shape style="position:absolute;left:5692;top:1682;width:15;height:30" coordorigin="5692,1682" coordsize="15,30" path="m5692,1712l5707,1712,5707,1682,5692,1682,5692,1712xe" filled="true" fillcolor="#000000" stroked="false">
                <v:path arrowok="t"/>
                <v:fill type="solid"/>
              </v:shape>
            </v:group>
            <v:group style="position:absolute;left:5692;top:1712;width:15;height:30" coordorigin="5692,1712" coordsize="15,30">
              <v:shape style="position:absolute;left:5692;top:1712;width:15;height:30" coordorigin="5692,1712" coordsize="15,30" path="m5692,1742l5707,1742,5707,1712,5692,1712,5692,1742xe" filled="true" fillcolor="#000000" stroked="false">
                <v:path arrowok="t"/>
                <v:fill type="solid"/>
              </v:shape>
            </v:group>
            <v:group style="position:absolute;left:5692;top:1742;width:15;height:30" coordorigin="5692,1742" coordsize="15,30">
              <v:shape style="position:absolute;left:5692;top:1742;width:15;height:30" coordorigin="5692,1742" coordsize="15,30" path="m5692,1772l5707,1772,5707,1742,5692,1742,5692,1772xe" filled="true" fillcolor="#000000" stroked="false">
                <v:path arrowok="t"/>
                <v:fill type="solid"/>
              </v:shape>
            </v:group>
            <v:group style="position:absolute;left:5692;top:1772;width:15;height:30" coordorigin="5692,1772" coordsize="15,30">
              <v:shape style="position:absolute;left:5692;top:1772;width:15;height:30" coordorigin="5692,1772" coordsize="15,30" path="m5692,1802l5707,1802,5707,1772,5692,1772,5692,1802xe" filled="true" fillcolor="#000000" stroked="false">
                <v:path arrowok="t"/>
                <v:fill type="solid"/>
              </v:shape>
            </v:group>
            <v:group style="position:absolute;left:5692;top:1802;width:15;height:30" coordorigin="5692,1802" coordsize="15,30">
              <v:shape style="position:absolute;left:5692;top:1802;width:15;height:30" coordorigin="5692,1802" coordsize="15,30" path="m5692,1832l5707,1832,5707,1802,5692,1802,5692,1832xe" filled="true" fillcolor="#000000" stroked="false">
                <v:path arrowok="t"/>
                <v:fill type="solid"/>
              </v:shape>
            </v:group>
            <v:group style="position:absolute;left:5692;top:1832;width:15;height:30" coordorigin="5692,1832" coordsize="15,30">
              <v:shape style="position:absolute;left:5692;top:1832;width:15;height:30" coordorigin="5692,1832" coordsize="15,30" path="m5692,1862l5707,1862,5707,1832,5692,1832,5692,1862xe" filled="true" fillcolor="#000000" stroked="false">
                <v:path arrowok="t"/>
                <v:fill type="solid"/>
              </v:shape>
            </v:group>
            <v:group style="position:absolute;left:6683;top:1532;width:16;height:30" coordorigin="6683,1532" coordsize="16,30">
              <v:shape style="position:absolute;left:6683;top:1532;width:16;height:30" coordorigin="6683,1532" coordsize="16,30" path="m6683,1562l6699,1562,6699,1532,6683,1532,6683,1562xe" filled="true" fillcolor="#000000" stroked="false">
                <v:path arrowok="t"/>
                <v:fill type="solid"/>
              </v:shape>
            </v:group>
            <v:group style="position:absolute;left:6683;top:1562;width:16;height:30" coordorigin="6683,1562" coordsize="16,30">
              <v:shape style="position:absolute;left:6683;top:1562;width:16;height:30" coordorigin="6683,1562" coordsize="16,30" path="m6683,1592l6699,1592,6699,1562,6683,1562,6683,1592xe" filled="true" fillcolor="#000000" stroked="false">
                <v:path arrowok="t"/>
                <v:fill type="solid"/>
              </v:shape>
            </v:group>
            <v:group style="position:absolute;left:6683;top:1592;width:16;height:30" coordorigin="6683,1592" coordsize="16,30">
              <v:shape style="position:absolute;left:6683;top:1592;width:16;height:30" coordorigin="6683,1592" coordsize="16,30" path="m6683,1622l6699,1622,6699,1592,6683,1592,6683,1622xe" filled="true" fillcolor="#000000" stroked="false">
                <v:path arrowok="t"/>
                <v:fill type="solid"/>
              </v:shape>
            </v:group>
            <v:group style="position:absolute;left:6683;top:1622;width:16;height:30" coordorigin="6683,1622" coordsize="16,30">
              <v:shape style="position:absolute;left:6683;top:1622;width:16;height:30" coordorigin="6683,1622" coordsize="16,30" path="m6683,1652l6699,1652,6699,1622,6683,1622,6683,1652xe" filled="true" fillcolor="#000000" stroked="false">
                <v:path arrowok="t"/>
                <v:fill type="solid"/>
              </v:shape>
            </v:group>
            <v:group style="position:absolute;left:6683;top:1652;width:16;height:30" coordorigin="6683,1652" coordsize="16,30">
              <v:shape style="position:absolute;left:6683;top:1652;width:16;height:30" coordorigin="6683,1652" coordsize="16,30" path="m6683,1682l6699,1682,6699,1652,6683,1652,6683,1682xe" filled="true" fillcolor="#000000" stroked="false">
                <v:path arrowok="t"/>
                <v:fill type="solid"/>
              </v:shape>
            </v:group>
            <v:group style="position:absolute;left:6683;top:1682;width:16;height:30" coordorigin="6683,1682" coordsize="16,30">
              <v:shape style="position:absolute;left:6683;top:1682;width:16;height:30" coordorigin="6683,1682" coordsize="16,30" path="m6683,1712l6699,1712,6699,1682,6683,1682,6683,1712xe" filled="true" fillcolor="#000000" stroked="false">
                <v:path arrowok="t"/>
                <v:fill type="solid"/>
              </v:shape>
            </v:group>
            <v:group style="position:absolute;left:6683;top:1712;width:16;height:30" coordorigin="6683,1712" coordsize="16,30">
              <v:shape style="position:absolute;left:6683;top:1712;width:16;height:30" coordorigin="6683,1712" coordsize="16,30" path="m6683,1742l6699,1742,6699,1712,6683,1712,6683,1742xe" filled="true" fillcolor="#000000" stroked="false">
                <v:path arrowok="t"/>
                <v:fill type="solid"/>
              </v:shape>
            </v:group>
            <v:group style="position:absolute;left:6683;top:1742;width:16;height:30" coordorigin="6683,1742" coordsize="16,30">
              <v:shape style="position:absolute;left:6683;top:1742;width:16;height:30" coordorigin="6683,1742" coordsize="16,30" path="m6683,1772l6699,1772,6699,1742,6683,1742,6683,1772xe" filled="true" fillcolor="#000000" stroked="false">
                <v:path arrowok="t"/>
                <v:fill type="solid"/>
              </v:shape>
            </v:group>
            <v:group style="position:absolute;left:6683;top:1772;width:16;height:30" coordorigin="6683,1772" coordsize="16,30">
              <v:shape style="position:absolute;left:6683;top:1772;width:16;height:30" coordorigin="6683,1772" coordsize="16,30" path="m6683,1802l6699,1802,6699,1772,6683,1772,6683,1802xe" filled="true" fillcolor="#000000" stroked="false">
                <v:path arrowok="t"/>
                <v:fill type="solid"/>
              </v:shape>
            </v:group>
            <v:group style="position:absolute;left:6683;top:1802;width:16;height:30" coordorigin="6683,1802" coordsize="16,30">
              <v:shape style="position:absolute;left:6683;top:1802;width:16;height:30" coordorigin="6683,1802" coordsize="16,30" path="m6683,1832l6699,1832,6699,1802,6683,1802,6683,1832xe" filled="true" fillcolor="#000000" stroked="false">
                <v:path arrowok="t"/>
                <v:fill type="solid"/>
              </v:shape>
            </v:group>
            <v:group style="position:absolute;left:6683;top:1832;width:16;height:30" coordorigin="6683,1832" coordsize="16,30">
              <v:shape style="position:absolute;left:6683;top:1832;width:16;height:30" coordorigin="6683,1832" coordsize="16,30" path="m6683,1862l6699,1862,6699,1832,6683,1832,6683,1862xe" filled="true" fillcolor="#000000" stroked="false">
                <v:path arrowok="t"/>
                <v:fill type="solid"/>
              </v:shape>
            </v:group>
            <v:group style="position:absolute;left:7960;top:1532;width:15;height:30" coordorigin="7960,1532" coordsize="15,30">
              <v:shape style="position:absolute;left:7960;top:1532;width:15;height:30" coordorigin="7960,1532" coordsize="15,30" path="m7960,1562l7975,1562,7975,1532,7960,1532,7960,1562xe" filled="true" fillcolor="#000000" stroked="false">
                <v:path arrowok="t"/>
                <v:fill type="solid"/>
              </v:shape>
            </v:group>
            <v:group style="position:absolute;left:7960;top:1562;width:15;height:30" coordorigin="7960,1562" coordsize="15,30">
              <v:shape style="position:absolute;left:7960;top:1562;width:15;height:30" coordorigin="7960,1562" coordsize="15,30" path="m7960,1592l7975,1592,7975,1562,7960,1562,7960,1592xe" filled="true" fillcolor="#000000" stroked="false">
                <v:path arrowok="t"/>
                <v:fill type="solid"/>
              </v:shape>
            </v:group>
            <v:group style="position:absolute;left:7960;top:1592;width:15;height:30" coordorigin="7960,1592" coordsize="15,30">
              <v:shape style="position:absolute;left:7960;top:1592;width:15;height:30" coordorigin="7960,1592" coordsize="15,30" path="m7960,1622l7975,1622,7975,1592,7960,1592,7960,1622xe" filled="true" fillcolor="#000000" stroked="false">
                <v:path arrowok="t"/>
                <v:fill type="solid"/>
              </v:shape>
            </v:group>
            <v:group style="position:absolute;left:7960;top:1622;width:15;height:30" coordorigin="7960,1622" coordsize="15,30">
              <v:shape style="position:absolute;left:7960;top:1622;width:15;height:30" coordorigin="7960,1622" coordsize="15,30" path="m7960,1652l7975,1652,7975,1622,7960,1622,7960,1652xe" filled="true" fillcolor="#000000" stroked="false">
                <v:path arrowok="t"/>
                <v:fill type="solid"/>
              </v:shape>
            </v:group>
            <v:group style="position:absolute;left:7960;top:1652;width:15;height:30" coordorigin="7960,1652" coordsize="15,30">
              <v:shape style="position:absolute;left:7960;top:1652;width:15;height:30" coordorigin="7960,1652" coordsize="15,30" path="m7960,1682l7975,1682,7975,1652,7960,1652,7960,1682xe" filled="true" fillcolor="#000000" stroked="false">
                <v:path arrowok="t"/>
                <v:fill type="solid"/>
              </v:shape>
            </v:group>
            <v:group style="position:absolute;left:7960;top:1682;width:15;height:30" coordorigin="7960,1682" coordsize="15,30">
              <v:shape style="position:absolute;left:7960;top:1682;width:15;height:30" coordorigin="7960,1682" coordsize="15,30" path="m7960,1712l7975,1712,7975,1682,7960,1682,7960,1712xe" filled="true" fillcolor="#000000" stroked="false">
                <v:path arrowok="t"/>
                <v:fill type="solid"/>
              </v:shape>
            </v:group>
            <v:group style="position:absolute;left:7960;top:1712;width:15;height:30" coordorigin="7960,1712" coordsize="15,30">
              <v:shape style="position:absolute;left:7960;top:1712;width:15;height:30" coordorigin="7960,1712" coordsize="15,30" path="m7960,1742l7975,1742,7975,1712,7960,1712,7960,1742xe" filled="true" fillcolor="#000000" stroked="false">
                <v:path arrowok="t"/>
                <v:fill type="solid"/>
              </v:shape>
            </v:group>
            <v:group style="position:absolute;left:7960;top:1742;width:15;height:30" coordorigin="7960,1742" coordsize="15,30">
              <v:shape style="position:absolute;left:7960;top:1742;width:15;height:30" coordorigin="7960,1742" coordsize="15,30" path="m7960,1772l7975,1772,7975,1742,7960,1742,7960,1772xe" filled="true" fillcolor="#000000" stroked="false">
                <v:path arrowok="t"/>
                <v:fill type="solid"/>
              </v:shape>
            </v:group>
            <v:group style="position:absolute;left:7960;top:1772;width:15;height:30" coordorigin="7960,1772" coordsize="15,30">
              <v:shape style="position:absolute;left:7960;top:1772;width:15;height:30" coordorigin="7960,1772" coordsize="15,30" path="m7960,1802l7975,1802,7975,1772,7960,1772,7960,1802xe" filled="true" fillcolor="#000000" stroked="false">
                <v:path arrowok="t"/>
                <v:fill type="solid"/>
              </v:shape>
            </v:group>
            <v:group style="position:absolute;left:7960;top:1802;width:15;height:30" coordorigin="7960,1802" coordsize="15,30">
              <v:shape style="position:absolute;left:7960;top:1802;width:15;height:30" coordorigin="7960,1802" coordsize="15,30" path="m7960,1832l7975,1832,7975,1802,7960,1802,7960,1832xe" filled="true" fillcolor="#000000" stroked="false">
                <v:path arrowok="t"/>
                <v:fill type="solid"/>
              </v:shape>
            </v:group>
            <v:group style="position:absolute;left:7960;top:1832;width:15;height:30" coordorigin="7960,1832" coordsize="15,30">
              <v:shape style="position:absolute;left:7960;top:1832;width:15;height:30" coordorigin="7960,1832" coordsize="15,30" path="m7960,1862l7975,1862,7975,1832,7960,1832,7960,1862xe" filled="true" fillcolor="#000000" stroked="false">
                <v:path arrowok="t"/>
                <v:fill type="solid"/>
              </v:shape>
            </v:group>
            <v:group style="position:absolute;left:9102;top:1532;width:15;height:30" coordorigin="9102,1532" coordsize="15,30">
              <v:shape style="position:absolute;left:9102;top:1532;width:15;height:30" coordorigin="9102,1532" coordsize="15,30" path="m9102,1562l9117,1562,9117,1532,9102,1532,9102,1562xe" filled="true" fillcolor="#000000" stroked="false">
                <v:path arrowok="t"/>
                <v:fill type="solid"/>
              </v:shape>
            </v:group>
            <v:group style="position:absolute;left:9102;top:1562;width:15;height:30" coordorigin="9102,1562" coordsize="15,30">
              <v:shape style="position:absolute;left:9102;top:1562;width:15;height:30" coordorigin="9102,1562" coordsize="15,30" path="m9102,1592l9117,1592,9117,1562,9102,1562,9102,1592xe" filled="true" fillcolor="#000000" stroked="false">
                <v:path arrowok="t"/>
                <v:fill type="solid"/>
              </v:shape>
            </v:group>
            <v:group style="position:absolute;left:9102;top:1592;width:15;height:30" coordorigin="9102,1592" coordsize="15,30">
              <v:shape style="position:absolute;left:9102;top:1592;width:15;height:30" coordorigin="9102,1592" coordsize="15,30" path="m9102,1622l9117,1622,9117,1592,9102,1592,9102,1622xe" filled="true" fillcolor="#000000" stroked="false">
                <v:path arrowok="t"/>
                <v:fill type="solid"/>
              </v:shape>
            </v:group>
            <v:group style="position:absolute;left:9102;top:1622;width:15;height:30" coordorigin="9102,1622" coordsize="15,30">
              <v:shape style="position:absolute;left:9102;top:1622;width:15;height:30" coordorigin="9102,1622" coordsize="15,30" path="m9102,1652l9117,1652,9117,1622,9102,1622,9102,1652xe" filled="true" fillcolor="#000000" stroked="false">
                <v:path arrowok="t"/>
                <v:fill type="solid"/>
              </v:shape>
            </v:group>
            <v:group style="position:absolute;left:9102;top:1652;width:15;height:30" coordorigin="9102,1652" coordsize="15,30">
              <v:shape style="position:absolute;left:9102;top:1652;width:15;height:30" coordorigin="9102,1652" coordsize="15,30" path="m9102,1682l9117,1682,9117,1652,9102,1652,9102,1682xe" filled="true" fillcolor="#000000" stroked="false">
                <v:path arrowok="t"/>
                <v:fill type="solid"/>
              </v:shape>
            </v:group>
            <v:group style="position:absolute;left:9102;top:1682;width:15;height:30" coordorigin="9102,1682" coordsize="15,30">
              <v:shape style="position:absolute;left:9102;top:1682;width:15;height:30" coordorigin="9102,1682" coordsize="15,30" path="m9102,1712l9117,1712,9117,1682,9102,1682,9102,1712xe" filled="true" fillcolor="#000000" stroked="false">
                <v:path arrowok="t"/>
                <v:fill type="solid"/>
              </v:shape>
            </v:group>
            <v:group style="position:absolute;left:9102;top:1712;width:15;height:30" coordorigin="9102,1712" coordsize="15,30">
              <v:shape style="position:absolute;left:9102;top:1712;width:15;height:30" coordorigin="9102,1712" coordsize="15,30" path="m9102,1742l9117,1742,9117,1712,9102,1712,9102,1742xe" filled="true" fillcolor="#000000" stroked="false">
                <v:path arrowok="t"/>
                <v:fill type="solid"/>
              </v:shape>
            </v:group>
            <v:group style="position:absolute;left:9102;top:1742;width:15;height:30" coordorigin="9102,1742" coordsize="15,30">
              <v:shape style="position:absolute;left:9102;top:1742;width:15;height:30" coordorigin="9102,1742" coordsize="15,30" path="m9102,1772l9117,1772,9117,1742,9102,1742,9102,1772xe" filled="true" fillcolor="#000000" stroked="false">
                <v:path arrowok="t"/>
                <v:fill type="solid"/>
              </v:shape>
            </v:group>
            <v:group style="position:absolute;left:9102;top:1772;width:15;height:30" coordorigin="9102,1772" coordsize="15,30">
              <v:shape style="position:absolute;left:9102;top:1772;width:15;height:30" coordorigin="9102,1772" coordsize="15,30" path="m9102,1802l9117,1802,9117,1772,9102,1772,9102,1802xe" filled="true" fillcolor="#000000" stroked="false">
                <v:path arrowok="t"/>
                <v:fill type="solid"/>
              </v:shape>
            </v:group>
            <v:group style="position:absolute;left:9102;top:1802;width:15;height:30" coordorigin="9102,1802" coordsize="15,30">
              <v:shape style="position:absolute;left:9102;top:1802;width:15;height:30" coordorigin="9102,1802" coordsize="15,30" path="m9102,1832l9117,1832,9117,1802,9102,1802,9102,1832xe" filled="true" fillcolor="#000000" stroked="false">
                <v:path arrowok="t"/>
                <v:fill type="solid"/>
              </v:shape>
            </v:group>
            <v:group style="position:absolute;left:9102;top:1832;width:15;height:30" coordorigin="9102,1832" coordsize="15,30">
              <v:shape style="position:absolute;left:9102;top:1832;width:15;height:30" coordorigin="9102,1832" coordsize="15,30" path="m9102,1862l9117,1862,9117,1832,9102,1832,9102,1862xe" filled="true" fillcolor="#000000" stroked="false">
                <v:path arrowok="t"/>
                <v:fill type="solid"/>
              </v:shape>
              <v:shape style="position:absolute;left:30;top:1772;width:2989;height:105" type="#_x0000_t75" stroked="false">
                <v:imagedata r:id="rId125" o:title=""/>
              </v:shape>
              <v:shape style="position:absolute;left:2981;top:1862;width:1435;height:15" type="#_x0000_t75" stroked="false">
                <v:imagedata r:id="rId81" o:title=""/>
              </v:shape>
              <v:shape style="position:absolute;left:4408;top:1862;width:1284;height:15" type="#_x0000_t75" stroked="false">
                <v:imagedata r:id="rId114" o:title=""/>
              </v:shape>
              <v:shape style="position:absolute;left:5684;top:1862;width:999;height:15" type="#_x0000_t75" stroked="false">
                <v:imagedata r:id="rId121" o:title=""/>
              </v:shape>
              <v:shape style="position:absolute;left:6676;top:1862;width:1284;height:15" type="#_x0000_t75" stroked="false">
                <v:imagedata r:id="rId122" o:title=""/>
              </v:shape>
              <v:shape style="position:absolute;left:7953;top:1862;width:1149;height:15" type="#_x0000_t75" stroked="false">
                <v:imagedata r:id="rId123" o:title=""/>
              </v:shape>
              <v:shape style="position:absolute;left:9094;top:1862;width:593;height:15" type="#_x0000_t75" stroked="false">
                <v:imagedata r:id="rId124" o:title=""/>
              </v:shape>
            </v:group>
            <v:group style="position:absolute;left:2989;top:1877;width:15;height:30" coordorigin="2989,1877" coordsize="15,30">
              <v:shape style="position:absolute;left:2989;top:1877;width:15;height:30" coordorigin="2989,1877" coordsize="15,30" path="m2989,1907l3004,1907,3004,1877,2989,1877,2989,1907xe" filled="true" fillcolor="#000000" stroked="false">
                <v:path arrowok="t"/>
                <v:fill type="solid"/>
              </v:shape>
            </v:group>
            <v:group style="position:absolute;left:2989;top:1907;width:15;height:31" coordorigin="2989,1907" coordsize="15,31">
              <v:shape style="position:absolute;left:2989;top:1907;width:15;height:31" coordorigin="2989,1907" coordsize="15,31" path="m2989,1937l3004,1937,3004,1907,2989,1907,2989,1937xe" filled="true" fillcolor="#000000" stroked="false">
                <v:path arrowok="t"/>
                <v:fill type="solid"/>
              </v:shape>
            </v:group>
            <v:group style="position:absolute;left:2989;top:1937;width:15;height:30" coordorigin="2989,1937" coordsize="15,30">
              <v:shape style="position:absolute;left:2989;top:1937;width:15;height:30" coordorigin="2989,1937" coordsize="15,30" path="m2989,1967l3004,1967,3004,1937,2989,1937,2989,1967xe" filled="true" fillcolor="#000000" stroked="false">
                <v:path arrowok="t"/>
                <v:fill type="solid"/>
              </v:shape>
            </v:group>
            <v:group style="position:absolute;left:2989;top:1967;width:15;height:30" coordorigin="2989,1967" coordsize="15,30">
              <v:shape style="position:absolute;left:2989;top:1967;width:15;height:30" coordorigin="2989,1967" coordsize="15,30" path="m2989,1997l3004,1997,3004,1967,2989,1967,2989,1997xe" filled="true" fillcolor="#000000" stroked="false">
                <v:path arrowok="t"/>
                <v:fill type="solid"/>
              </v:shape>
            </v:group>
            <v:group style="position:absolute;left:2989;top:1997;width:15;height:30" coordorigin="2989,1997" coordsize="15,30">
              <v:shape style="position:absolute;left:2989;top:1997;width:15;height:30" coordorigin="2989,1997" coordsize="15,30" path="m2989,2027l3004,2027,3004,1997,2989,1997,2989,2027xe" filled="true" fillcolor="#000000" stroked="false">
                <v:path arrowok="t"/>
                <v:fill type="solid"/>
              </v:shape>
            </v:group>
            <v:group style="position:absolute;left:2989;top:2027;width:15;height:30" coordorigin="2989,2027" coordsize="15,30">
              <v:shape style="position:absolute;left:2989;top:2027;width:15;height:30" coordorigin="2989,2027" coordsize="15,30" path="m2989,2057l3004,2057,3004,2027,2989,2027,2989,2057xe" filled="true" fillcolor="#000000" stroked="false">
                <v:path arrowok="t"/>
                <v:fill type="solid"/>
              </v:shape>
            </v:group>
            <v:group style="position:absolute;left:2989;top:2057;width:15;height:30" coordorigin="2989,2057" coordsize="15,30">
              <v:shape style="position:absolute;left:2989;top:2057;width:15;height:30" coordorigin="2989,2057" coordsize="15,30" path="m2989,2087l3004,2087,3004,2057,2989,2057,2989,2087xe" filled="true" fillcolor="#000000" stroked="false">
                <v:path arrowok="t"/>
                <v:fill type="solid"/>
              </v:shape>
            </v:group>
            <v:group style="position:absolute;left:2989;top:2087;width:15;height:30" coordorigin="2989,2087" coordsize="15,30">
              <v:shape style="position:absolute;left:2989;top:2087;width:15;height:30" coordorigin="2989,2087" coordsize="15,30" path="m2989,2117l3004,2117,3004,2087,2989,2087,2989,2117xe" filled="true" fillcolor="#000000" stroked="false">
                <v:path arrowok="t"/>
                <v:fill type="solid"/>
              </v:shape>
            </v:group>
            <v:group style="position:absolute;left:2989;top:2117;width:15;height:30" coordorigin="2989,2117" coordsize="15,30">
              <v:shape style="position:absolute;left:2989;top:2117;width:15;height:30" coordorigin="2989,2117" coordsize="15,30" path="m2989,2147l3004,2147,3004,2117,2989,2117,2989,2147xe" filled="true" fillcolor="#000000" stroked="false">
                <v:path arrowok="t"/>
                <v:fill type="solid"/>
              </v:shape>
            </v:group>
            <v:group style="position:absolute;left:2989;top:2147;width:15;height:30" coordorigin="2989,2147" coordsize="15,30">
              <v:shape style="position:absolute;left:2989;top:2147;width:15;height:30" coordorigin="2989,2147" coordsize="15,30" path="m2989,2177l3004,2177,3004,2147,2989,2147,2989,2177xe" filled="true" fillcolor="#000000" stroked="false">
                <v:path arrowok="t"/>
                <v:fill type="solid"/>
              </v:shape>
            </v:group>
            <v:group style="position:absolute;left:2989;top:2177;width:15;height:30" coordorigin="2989,2177" coordsize="15,30">
              <v:shape style="position:absolute;left:2989;top:2177;width:15;height:30" coordorigin="2989,2177" coordsize="15,30" path="m2989,2207l3004,2207,3004,2177,2989,2177,2989,2207xe" filled="true" fillcolor="#000000" stroked="false">
                <v:path arrowok="t"/>
                <v:fill type="solid"/>
              </v:shape>
            </v:group>
            <v:group style="position:absolute;left:2989;top:2215;width:15;height:2" coordorigin="2989,2215" coordsize="15,2">
              <v:shape style="position:absolute;left:2989;top:2215;width:15;height:2" coordorigin="2989,2215" coordsize="15,0" path="m2989,2215l3004,2215e" filled="false" stroked="true" strokeweight=".75pt" strokecolor="#000000">
                <v:path arrowok="t"/>
              </v:shape>
            </v:group>
            <v:group style="position:absolute;left:4415;top:1877;width:15;height:30" coordorigin="4415,1877" coordsize="15,30">
              <v:shape style="position:absolute;left:4415;top:1877;width:15;height:30" coordorigin="4415,1877" coordsize="15,30" path="m4415,1907l4430,1907,4430,1877,4415,1877,4415,1907xe" filled="true" fillcolor="#000000" stroked="false">
                <v:path arrowok="t"/>
                <v:fill type="solid"/>
              </v:shape>
            </v:group>
            <v:group style="position:absolute;left:4415;top:1907;width:15;height:31" coordorigin="4415,1907" coordsize="15,31">
              <v:shape style="position:absolute;left:4415;top:1907;width:15;height:31" coordorigin="4415,1907" coordsize="15,31" path="m4415,1937l4430,1937,4430,1907,4415,1907,4415,1937xe" filled="true" fillcolor="#000000" stroked="false">
                <v:path arrowok="t"/>
                <v:fill type="solid"/>
              </v:shape>
            </v:group>
            <v:group style="position:absolute;left:4415;top:1937;width:15;height:30" coordorigin="4415,1937" coordsize="15,30">
              <v:shape style="position:absolute;left:4415;top:1937;width:15;height:30" coordorigin="4415,1937" coordsize="15,30" path="m4415,1967l4430,1967,4430,1937,4415,1937,4415,1967xe" filled="true" fillcolor="#000000" stroked="false">
                <v:path arrowok="t"/>
                <v:fill type="solid"/>
              </v:shape>
            </v:group>
            <v:group style="position:absolute;left:4415;top:1967;width:15;height:30" coordorigin="4415,1967" coordsize="15,30">
              <v:shape style="position:absolute;left:4415;top:1967;width:15;height:30" coordorigin="4415,1967" coordsize="15,30" path="m4415,1997l4430,1997,4430,1967,4415,1967,4415,1997xe" filled="true" fillcolor="#000000" stroked="false">
                <v:path arrowok="t"/>
                <v:fill type="solid"/>
              </v:shape>
            </v:group>
            <v:group style="position:absolute;left:4415;top:1997;width:15;height:30" coordorigin="4415,1997" coordsize="15,30">
              <v:shape style="position:absolute;left:4415;top:1997;width:15;height:30" coordorigin="4415,1997" coordsize="15,30" path="m4415,2027l4430,2027,4430,1997,4415,1997,4415,2027xe" filled="true" fillcolor="#000000" stroked="false">
                <v:path arrowok="t"/>
                <v:fill type="solid"/>
              </v:shape>
            </v:group>
            <v:group style="position:absolute;left:4415;top:2027;width:15;height:30" coordorigin="4415,2027" coordsize="15,30">
              <v:shape style="position:absolute;left:4415;top:2027;width:15;height:30" coordorigin="4415,2027" coordsize="15,30" path="m4415,2057l4430,2057,4430,2027,4415,2027,4415,2057xe" filled="true" fillcolor="#000000" stroked="false">
                <v:path arrowok="t"/>
                <v:fill type="solid"/>
              </v:shape>
            </v:group>
            <v:group style="position:absolute;left:4415;top:2057;width:15;height:30" coordorigin="4415,2057" coordsize="15,30">
              <v:shape style="position:absolute;left:4415;top:2057;width:15;height:30" coordorigin="4415,2057" coordsize="15,30" path="m4415,2087l4430,2087,4430,2057,4415,2057,4415,2087xe" filled="true" fillcolor="#000000" stroked="false">
                <v:path arrowok="t"/>
                <v:fill type="solid"/>
              </v:shape>
            </v:group>
            <v:group style="position:absolute;left:4415;top:2087;width:15;height:30" coordorigin="4415,2087" coordsize="15,30">
              <v:shape style="position:absolute;left:4415;top:2087;width:15;height:30" coordorigin="4415,2087" coordsize="15,30" path="m4415,2117l4430,2117,4430,2087,4415,2087,4415,2117xe" filled="true" fillcolor="#000000" stroked="false">
                <v:path arrowok="t"/>
                <v:fill type="solid"/>
              </v:shape>
            </v:group>
            <v:group style="position:absolute;left:4415;top:2117;width:15;height:30" coordorigin="4415,2117" coordsize="15,30">
              <v:shape style="position:absolute;left:4415;top:2117;width:15;height:30" coordorigin="4415,2117" coordsize="15,30" path="m4415,2147l4430,2147,4430,2117,4415,2117,4415,2147xe" filled="true" fillcolor="#000000" stroked="false">
                <v:path arrowok="t"/>
                <v:fill type="solid"/>
              </v:shape>
            </v:group>
            <v:group style="position:absolute;left:4415;top:2147;width:15;height:30" coordorigin="4415,2147" coordsize="15,30">
              <v:shape style="position:absolute;left:4415;top:2147;width:15;height:30" coordorigin="4415,2147" coordsize="15,30" path="m4415,2177l4430,2177,4430,2147,4415,2147,4415,2177xe" filled="true" fillcolor="#000000" stroked="false">
                <v:path arrowok="t"/>
                <v:fill type="solid"/>
              </v:shape>
            </v:group>
            <v:group style="position:absolute;left:4415;top:2177;width:15;height:30" coordorigin="4415,2177" coordsize="15,30">
              <v:shape style="position:absolute;left:4415;top:2177;width:15;height:30" coordorigin="4415,2177" coordsize="15,30" path="m4415,2207l4430,2207,4430,2177,4415,2177,4415,2207xe" filled="true" fillcolor="#000000" stroked="false">
                <v:path arrowok="t"/>
                <v:fill type="solid"/>
              </v:shape>
            </v:group>
            <v:group style="position:absolute;left:4415;top:2215;width:15;height:2" coordorigin="4415,2215" coordsize="15,2">
              <v:shape style="position:absolute;left:4415;top:2215;width:15;height:2" coordorigin="4415,2215" coordsize="15,0" path="m4415,2215l4430,2215e" filled="false" stroked="true" strokeweight=".75pt" strokecolor="#000000">
                <v:path arrowok="t"/>
              </v:shape>
            </v:group>
            <v:group style="position:absolute;left:5692;top:1877;width:15;height:30" coordorigin="5692,1877" coordsize="15,30">
              <v:shape style="position:absolute;left:5692;top:1877;width:15;height:30" coordorigin="5692,1877" coordsize="15,30" path="m5692,1907l5707,1907,5707,1877,5692,1877,5692,1907xe" filled="true" fillcolor="#000000" stroked="false">
                <v:path arrowok="t"/>
                <v:fill type="solid"/>
              </v:shape>
            </v:group>
            <v:group style="position:absolute;left:5692;top:1907;width:15;height:31" coordorigin="5692,1907" coordsize="15,31">
              <v:shape style="position:absolute;left:5692;top:1907;width:15;height:31" coordorigin="5692,1907" coordsize="15,31" path="m5692,1937l5707,1937,5707,1907,5692,1907,5692,1937xe" filled="true" fillcolor="#000000" stroked="false">
                <v:path arrowok="t"/>
                <v:fill type="solid"/>
              </v:shape>
            </v:group>
            <v:group style="position:absolute;left:5692;top:1937;width:15;height:30" coordorigin="5692,1937" coordsize="15,30">
              <v:shape style="position:absolute;left:5692;top:1937;width:15;height:30" coordorigin="5692,1937" coordsize="15,30" path="m5692,1967l5707,1967,5707,1937,5692,1937,5692,1967xe" filled="true" fillcolor="#000000" stroked="false">
                <v:path arrowok="t"/>
                <v:fill type="solid"/>
              </v:shape>
            </v:group>
            <v:group style="position:absolute;left:5692;top:1967;width:15;height:30" coordorigin="5692,1967" coordsize="15,30">
              <v:shape style="position:absolute;left:5692;top:1967;width:15;height:30" coordorigin="5692,1967" coordsize="15,30" path="m5692,1997l5707,1997,5707,1967,5692,1967,5692,1997xe" filled="true" fillcolor="#000000" stroked="false">
                <v:path arrowok="t"/>
                <v:fill type="solid"/>
              </v:shape>
            </v:group>
            <v:group style="position:absolute;left:5692;top:1997;width:15;height:30" coordorigin="5692,1997" coordsize="15,30">
              <v:shape style="position:absolute;left:5692;top:1997;width:15;height:30" coordorigin="5692,1997" coordsize="15,30" path="m5692,2027l5707,2027,5707,1997,5692,1997,5692,2027xe" filled="true" fillcolor="#000000" stroked="false">
                <v:path arrowok="t"/>
                <v:fill type="solid"/>
              </v:shape>
            </v:group>
            <v:group style="position:absolute;left:5692;top:2027;width:15;height:30" coordorigin="5692,2027" coordsize="15,30">
              <v:shape style="position:absolute;left:5692;top:2027;width:15;height:30" coordorigin="5692,2027" coordsize="15,30" path="m5692,2057l5707,2057,5707,2027,5692,2027,5692,2057xe" filled="true" fillcolor="#000000" stroked="false">
                <v:path arrowok="t"/>
                <v:fill type="solid"/>
              </v:shape>
            </v:group>
            <v:group style="position:absolute;left:5692;top:2057;width:15;height:30" coordorigin="5692,2057" coordsize="15,30">
              <v:shape style="position:absolute;left:5692;top:2057;width:15;height:30" coordorigin="5692,2057" coordsize="15,30" path="m5692,2087l5707,2087,5707,2057,5692,2057,5692,2087xe" filled="true" fillcolor="#000000" stroked="false">
                <v:path arrowok="t"/>
                <v:fill type="solid"/>
              </v:shape>
            </v:group>
            <v:group style="position:absolute;left:5692;top:2087;width:15;height:30" coordorigin="5692,2087" coordsize="15,30">
              <v:shape style="position:absolute;left:5692;top:2087;width:15;height:30" coordorigin="5692,2087" coordsize="15,30" path="m5692,2117l5707,2117,5707,2087,5692,2087,5692,2117xe" filled="true" fillcolor="#000000" stroked="false">
                <v:path arrowok="t"/>
                <v:fill type="solid"/>
              </v:shape>
            </v:group>
            <v:group style="position:absolute;left:5692;top:2117;width:15;height:30" coordorigin="5692,2117" coordsize="15,30">
              <v:shape style="position:absolute;left:5692;top:2117;width:15;height:30" coordorigin="5692,2117" coordsize="15,30" path="m5692,2147l5707,2147,5707,2117,5692,2117,5692,2147xe" filled="true" fillcolor="#000000" stroked="false">
                <v:path arrowok="t"/>
                <v:fill type="solid"/>
              </v:shape>
            </v:group>
            <v:group style="position:absolute;left:5692;top:2147;width:15;height:30" coordorigin="5692,2147" coordsize="15,30">
              <v:shape style="position:absolute;left:5692;top:2147;width:15;height:30" coordorigin="5692,2147" coordsize="15,30" path="m5692,2177l5707,2177,5707,2147,5692,2147,5692,2177xe" filled="true" fillcolor="#000000" stroked="false">
                <v:path arrowok="t"/>
                <v:fill type="solid"/>
              </v:shape>
            </v:group>
            <v:group style="position:absolute;left:5692;top:2177;width:15;height:30" coordorigin="5692,2177" coordsize="15,30">
              <v:shape style="position:absolute;left:5692;top:2177;width:15;height:30" coordorigin="5692,2177" coordsize="15,30" path="m5692,2207l5707,2207,5707,2177,5692,2177,5692,2207xe" filled="true" fillcolor="#000000" stroked="false">
                <v:path arrowok="t"/>
                <v:fill type="solid"/>
              </v:shape>
            </v:group>
            <v:group style="position:absolute;left:5692;top:2215;width:15;height:2" coordorigin="5692,2215" coordsize="15,2">
              <v:shape style="position:absolute;left:5692;top:2215;width:15;height:2" coordorigin="5692,2215" coordsize="15,0" path="m5692,2215l5707,2215e" filled="false" stroked="true" strokeweight=".75pt" strokecolor="#000000">
                <v:path arrowok="t"/>
              </v:shape>
            </v:group>
            <v:group style="position:absolute;left:6683;top:1877;width:16;height:30" coordorigin="6683,1877" coordsize="16,30">
              <v:shape style="position:absolute;left:6683;top:1877;width:16;height:30" coordorigin="6683,1877" coordsize="16,30" path="m6683,1907l6699,1907,6699,1877,6683,1877,6683,1907xe" filled="true" fillcolor="#000000" stroked="false">
                <v:path arrowok="t"/>
                <v:fill type="solid"/>
              </v:shape>
            </v:group>
            <v:group style="position:absolute;left:6683;top:1907;width:16;height:31" coordorigin="6683,1907" coordsize="16,31">
              <v:shape style="position:absolute;left:6683;top:1907;width:16;height:31" coordorigin="6683,1907" coordsize="16,31" path="m6683,1937l6699,1937,6699,1907,6683,1907,6683,1937xe" filled="true" fillcolor="#000000" stroked="false">
                <v:path arrowok="t"/>
                <v:fill type="solid"/>
              </v:shape>
            </v:group>
            <v:group style="position:absolute;left:6683;top:1937;width:16;height:30" coordorigin="6683,1937" coordsize="16,30">
              <v:shape style="position:absolute;left:6683;top:1937;width:16;height:30" coordorigin="6683,1937" coordsize="16,30" path="m6683,1967l6699,1967,6699,1937,6683,1937,6683,1967xe" filled="true" fillcolor="#000000" stroked="false">
                <v:path arrowok="t"/>
                <v:fill type="solid"/>
              </v:shape>
            </v:group>
            <v:group style="position:absolute;left:6683;top:1967;width:16;height:30" coordorigin="6683,1967" coordsize="16,30">
              <v:shape style="position:absolute;left:6683;top:1967;width:16;height:30" coordorigin="6683,1967" coordsize="16,30" path="m6683,1997l6699,1997,6699,1967,6683,1967,6683,1997xe" filled="true" fillcolor="#000000" stroked="false">
                <v:path arrowok="t"/>
                <v:fill type="solid"/>
              </v:shape>
            </v:group>
            <v:group style="position:absolute;left:6683;top:1997;width:16;height:30" coordorigin="6683,1997" coordsize="16,30">
              <v:shape style="position:absolute;left:6683;top:1997;width:16;height:30" coordorigin="6683,1997" coordsize="16,30" path="m6683,2027l6699,2027,6699,1997,6683,1997,6683,2027xe" filled="true" fillcolor="#000000" stroked="false">
                <v:path arrowok="t"/>
                <v:fill type="solid"/>
              </v:shape>
            </v:group>
            <v:group style="position:absolute;left:6683;top:2027;width:16;height:30" coordorigin="6683,2027" coordsize="16,30">
              <v:shape style="position:absolute;left:6683;top:2027;width:16;height:30" coordorigin="6683,2027" coordsize="16,30" path="m6683,2057l6699,2057,6699,2027,6683,2027,6683,2057xe" filled="true" fillcolor="#000000" stroked="false">
                <v:path arrowok="t"/>
                <v:fill type="solid"/>
              </v:shape>
            </v:group>
            <v:group style="position:absolute;left:6683;top:2057;width:16;height:30" coordorigin="6683,2057" coordsize="16,30">
              <v:shape style="position:absolute;left:6683;top:2057;width:16;height:30" coordorigin="6683,2057" coordsize="16,30" path="m6683,2087l6699,2087,6699,2057,6683,2057,6683,2087xe" filled="true" fillcolor="#000000" stroked="false">
                <v:path arrowok="t"/>
                <v:fill type="solid"/>
              </v:shape>
            </v:group>
            <v:group style="position:absolute;left:6683;top:2087;width:16;height:30" coordorigin="6683,2087" coordsize="16,30">
              <v:shape style="position:absolute;left:6683;top:2087;width:16;height:30" coordorigin="6683,2087" coordsize="16,30" path="m6683,2117l6699,2117,6699,2087,6683,2087,6683,2117xe" filled="true" fillcolor="#000000" stroked="false">
                <v:path arrowok="t"/>
                <v:fill type="solid"/>
              </v:shape>
            </v:group>
            <v:group style="position:absolute;left:6683;top:2117;width:16;height:30" coordorigin="6683,2117" coordsize="16,30">
              <v:shape style="position:absolute;left:6683;top:2117;width:16;height:30" coordorigin="6683,2117" coordsize="16,30" path="m6683,2147l6699,2147,6699,2117,6683,2117,6683,2147xe" filled="true" fillcolor="#000000" stroked="false">
                <v:path arrowok="t"/>
                <v:fill type="solid"/>
              </v:shape>
            </v:group>
            <v:group style="position:absolute;left:6683;top:2147;width:16;height:30" coordorigin="6683,2147" coordsize="16,30">
              <v:shape style="position:absolute;left:6683;top:2147;width:16;height:30" coordorigin="6683,2147" coordsize="16,30" path="m6683,2177l6699,2177,6699,2147,6683,2147,6683,2177xe" filled="true" fillcolor="#000000" stroked="false">
                <v:path arrowok="t"/>
                <v:fill type="solid"/>
              </v:shape>
            </v:group>
            <v:group style="position:absolute;left:6683;top:2177;width:16;height:30" coordorigin="6683,2177" coordsize="16,30">
              <v:shape style="position:absolute;left:6683;top:2177;width:16;height:30" coordorigin="6683,2177" coordsize="16,30" path="m6683,2207l6699,2207,6699,2177,6683,2177,6683,2207xe" filled="true" fillcolor="#000000" stroked="false">
                <v:path arrowok="t"/>
                <v:fill type="solid"/>
              </v:shape>
            </v:group>
            <v:group style="position:absolute;left:6683;top:2215;width:16;height:2" coordorigin="6683,2215" coordsize="16,2">
              <v:shape style="position:absolute;left:6683;top:2215;width:16;height:2" coordorigin="6683,2215" coordsize="16,0" path="m6683,2215l6699,2215e" filled="false" stroked="true" strokeweight=".75pt" strokecolor="#000000">
                <v:path arrowok="t"/>
              </v:shape>
            </v:group>
            <v:group style="position:absolute;left:7960;top:1877;width:15;height:30" coordorigin="7960,1877" coordsize="15,30">
              <v:shape style="position:absolute;left:7960;top:1877;width:15;height:30" coordorigin="7960,1877" coordsize="15,30" path="m7960,1907l7975,1907,7975,1877,7960,1877,7960,1907xe" filled="true" fillcolor="#000000" stroked="false">
                <v:path arrowok="t"/>
                <v:fill type="solid"/>
              </v:shape>
            </v:group>
            <v:group style="position:absolute;left:7960;top:1907;width:15;height:31" coordorigin="7960,1907" coordsize="15,31">
              <v:shape style="position:absolute;left:7960;top:1907;width:15;height:31" coordorigin="7960,1907" coordsize="15,31" path="m7960,1937l7975,1937,7975,1907,7960,1907,7960,1937xe" filled="true" fillcolor="#000000" stroked="false">
                <v:path arrowok="t"/>
                <v:fill type="solid"/>
              </v:shape>
            </v:group>
            <v:group style="position:absolute;left:7960;top:1937;width:15;height:30" coordorigin="7960,1937" coordsize="15,30">
              <v:shape style="position:absolute;left:7960;top:1937;width:15;height:30" coordorigin="7960,1937" coordsize="15,30" path="m7960,1967l7975,1967,7975,1937,7960,1937,7960,1967xe" filled="true" fillcolor="#000000" stroked="false">
                <v:path arrowok="t"/>
                <v:fill type="solid"/>
              </v:shape>
            </v:group>
            <v:group style="position:absolute;left:7960;top:1967;width:15;height:30" coordorigin="7960,1967" coordsize="15,30">
              <v:shape style="position:absolute;left:7960;top:1967;width:15;height:30" coordorigin="7960,1967" coordsize="15,30" path="m7960,1997l7975,1997,7975,1967,7960,1967,7960,1997xe" filled="true" fillcolor="#000000" stroked="false">
                <v:path arrowok="t"/>
                <v:fill type="solid"/>
              </v:shape>
            </v:group>
            <v:group style="position:absolute;left:7960;top:1997;width:15;height:30" coordorigin="7960,1997" coordsize="15,30">
              <v:shape style="position:absolute;left:7960;top:1997;width:15;height:30" coordorigin="7960,1997" coordsize="15,30" path="m7960,2027l7975,2027,7975,1997,7960,1997,7960,2027xe" filled="true" fillcolor="#000000" stroked="false">
                <v:path arrowok="t"/>
                <v:fill type="solid"/>
              </v:shape>
            </v:group>
            <v:group style="position:absolute;left:7960;top:2027;width:15;height:30" coordorigin="7960,2027" coordsize="15,30">
              <v:shape style="position:absolute;left:7960;top:2027;width:15;height:30" coordorigin="7960,2027" coordsize="15,30" path="m7960,2057l7975,2057,7975,2027,7960,2027,7960,2057xe" filled="true" fillcolor="#000000" stroked="false">
                <v:path arrowok="t"/>
                <v:fill type="solid"/>
              </v:shape>
            </v:group>
            <v:group style="position:absolute;left:7960;top:2057;width:15;height:30" coordorigin="7960,2057" coordsize="15,30">
              <v:shape style="position:absolute;left:7960;top:2057;width:15;height:30" coordorigin="7960,2057" coordsize="15,30" path="m7960,2087l7975,2087,7975,2057,7960,2057,7960,2087xe" filled="true" fillcolor="#000000" stroked="false">
                <v:path arrowok="t"/>
                <v:fill type="solid"/>
              </v:shape>
            </v:group>
            <v:group style="position:absolute;left:7960;top:2087;width:15;height:30" coordorigin="7960,2087" coordsize="15,30">
              <v:shape style="position:absolute;left:7960;top:2087;width:15;height:30" coordorigin="7960,2087" coordsize="15,30" path="m7960,2117l7975,2117,7975,2087,7960,2087,7960,2117xe" filled="true" fillcolor="#000000" stroked="false">
                <v:path arrowok="t"/>
                <v:fill type="solid"/>
              </v:shape>
            </v:group>
            <v:group style="position:absolute;left:7960;top:2117;width:15;height:30" coordorigin="7960,2117" coordsize="15,30">
              <v:shape style="position:absolute;left:7960;top:2117;width:15;height:30" coordorigin="7960,2117" coordsize="15,30" path="m7960,2147l7975,2147,7975,2117,7960,2117,7960,2147xe" filled="true" fillcolor="#000000" stroked="false">
                <v:path arrowok="t"/>
                <v:fill type="solid"/>
              </v:shape>
            </v:group>
            <v:group style="position:absolute;left:7960;top:2147;width:15;height:30" coordorigin="7960,2147" coordsize="15,30">
              <v:shape style="position:absolute;left:7960;top:2147;width:15;height:30" coordorigin="7960,2147" coordsize="15,30" path="m7960,2177l7975,2177,7975,2147,7960,2147,7960,2177xe" filled="true" fillcolor="#000000" stroked="false">
                <v:path arrowok="t"/>
                <v:fill type="solid"/>
              </v:shape>
            </v:group>
            <v:group style="position:absolute;left:7960;top:2177;width:15;height:30" coordorigin="7960,2177" coordsize="15,30">
              <v:shape style="position:absolute;left:7960;top:2177;width:15;height:30" coordorigin="7960,2177" coordsize="15,30" path="m7960,2207l7975,2207,7975,2177,7960,2177,7960,2207xe" filled="true" fillcolor="#000000" stroked="false">
                <v:path arrowok="t"/>
                <v:fill type="solid"/>
              </v:shape>
            </v:group>
            <v:group style="position:absolute;left:7960;top:2215;width:15;height:2" coordorigin="7960,2215" coordsize="15,2">
              <v:shape style="position:absolute;left:7960;top:2215;width:15;height:2" coordorigin="7960,2215" coordsize="15,0" path="m7960,2215l7975,2215e" filled="false" stroked="true" strokeweight=".75pt" strokecolor="#000000">
                <v:path arrowok="t"/>
              </v:shape>
            </v:group>
            <v:group style="position:absolute;left:9102;top:1877;width:15;height:30" coordorigin="9102,1877" coordsize="15,30">
              <v:shape style="position:absolute;left:9102;top:1877;width:15;height:30" coordorigin="9102,1877" coordsize="15,30" path="m9102,1907l9117,1907,9117,1877,9102,1877,9102,1907xe" filled="true" fillcolor="#000000" stroked="false">
                <v:path arrowok="t"/>
                <v:fill type="solid"/>
              </v:shape>
            </v:group>
            <v:group style="position:absolute;left:9102;top:1907;width:15;height:31" coordorigin="9102,1907" coordsize="15,31">
              <v:shape style="position:absolute;left:9102;top:1907;width:15;height:31" coordorigin="9102,1907" coordsize="15,31" path="m9102,1937l9117,1937,9117,1907,9102,1907,9102,1937xe" filled="true" fillcolor="#000000" stroked="false">
                <v:path arrowok="t"/>
                <v:fill type="solid"/>
              </v:shape>
            </v:group>
            <v:group style="position:absolute;left:9102;top:1937;width:15;height:30" coordorigin="9102,1937" coordsize="15,30">
              <v:shape style="position:absolute;left:9102;top:1937;width:15;height:30" coordorigin="9102,1937" coordsize="15,30" path="m9102,1967l9117,1967,9117,1937,9102,1937,9102,1967xe" filled="true" fillcolor="#000000" stroked="false">
                <v:path arrowok="t"/>
                <v:fill type="solid"/>
              </v:shape>
            </v:group>
            <v:group style="position:absolute;left:9102;top:1967;width:15;height:30" coordorigin="9102,1967" coordsize="15,30">
              <v:shape style="position:absolute;left:9102;top:1967;width:15;height:30" coordorigin="9102,1967" coordsize="15,30" path="m9102,1997l9117,1997,9117,1967,9102,1967,9102,1997xe" filled="true" fillcolor="#000000" stroked="false">
                <v:path arrowok="t"/>
                <v:fill type="solid"/>
              </v:shape>
            </v:group>
            <v:group style="position:absolute;left:9102;top:1997;width:15;height:30" coordorigin="9102,1997" coordsize="15,30">
              <v:shape style="position:absolute;left:9102;top:1997;width:15;height:30" coordorigin="9102,1997" coordsize="15,30" path="m9102,2027l9117,2027,9117,1997,9102,1997,9102,2027xe" filled="true" fillcolor="#000000" stroked="false">
                <v:path arrowok="t"/>
                <v:fill type="solid"/>
              </v:shape>
            </v:group>
            <v:group style="position:absolute;left:9102;top:2027;width:15;height:30" coordorigin="9102,2027" coordsize="15,30">
              <v:shape style="position:absolute;left:9102;top:2027;width:15;height:30" coordorigin="9102,2027" coordsize="15,30" path="m9102,2057l9117,2057,9117,2027,9102,2027,9102,2057xe" filled="true" fillcolor="#000000" stroked="false">
                <v:path arrowok="t"/>
                <v:fill type="solid"/>
              </v:shape>
            </v:group>
            <v:group style="position:absolute;left:9102;top:2057;width:15;height:30" coordorigin="9102,2057" coordsize="15,30">
              <v:shape style="position:absolute;left:9102;top:2057;width:15;height:30" coordorigin="9102,2057" coordsize="15,30" path="m9102,2087l9117,2087,9117,2057,9102,2057,9102,2087xe" filled="true" fillcolor="#000000" stroked="false">
                <v:path arrowok="t"/>
                <v:fill type="solid"/>
              </v:shape>
            </v:group>
            <v:group style="position:absolute;left:9102;top:2087;width:15;height:30" coordorigin="9102,2087" coordsize="15,30">
              <v:shape style="position:absolute;left:9102;top:2087;width:15;height:30" coordorigin="9102,2087" coordsize="15,30" path="m9102,2117l9117,2117,9117,2087,9102,2087,9102,2117xe" filled="true" fillcolor="#000000" stroked="false">
                <v:path arrowok="t"/>
                <v:fill type="solid"/>
              </v:shape>
            </v:group>
            <v:group style="position:absolute;left:9102;top:2117;width:15;height:30" coordorigin="9102,2117" coordsize="15,30">
              <v:shape style="position:absolute;left:9102;top:2117;width:15;height:30" coordorigin="9102,2117" coordsize="15,30" path="m9102,2147l9117,2147,9117,2117,9102,2117,9102,2147xe" filled="true" fillcolor="#000000" stroked="false">
                <v:path arrowok="t"/>
                <v:fill type="solid"/>
              </v:shape>
            </v:group>
            <v:group style="position:absolute;left:9102;top:2147;width:15;height:30" coordorigin="9102,2147" coordsize="15,30">
              <v:shape style="position:absolute;left:9102;top:2147;width:15;height:30" coordorigin="9102,2147" coordsize="15,30" path="m9102,2177l9117,2177,9117,2147,9102,2147,9102,2177xe" filled="true" fillcolor="#000000" stroked="false">
                <v:path arrowok="t"/>
                <v:fill type="solid"/>
              </v:shape>
            </v:group>
            <v:group style="position:absolute;left:9102;top:2177;width:15;height:30" coordorigin="9102,2177" coordsize="15,30">
              <v:shape style="position:absolute;left:9102;top:2177;width:15;height:30" coordorigin="9102,2177" coordsize="15,30" path="m9102,2207l9117,2207,9117,2177,9102,2177,9102,2207xe" filled="true" fillcolor="#000000" stroked="false">
                <v:path arrowok="t"/>
                <v:fill type="solid"/>
              </v:shape>
            </v:group>
            <v:group style="position:absolute;left:9102;top:2215;width:15;height:2" coordorigin="9102,2215" coordsize="15,2">
              <v:shape style="position:absolute;left:9102;top:2215;width:15;height:2" coordorigin="9102,2215" coordsize="15,0" path="m9102,2215l9117,2215e" filled="false" stroked="true" strokeweight=".75pt" strokecolor="#000000">
                <v:path arrowok="t"/>
              </v:shape>
              <v:shape style="position:absolute;left:30;top:2222;width:2959;height:15" type="#_x0000_t75" stroked="false">
                <v:imagedata r:id="rId126" o:title=""/>
              </v:shape>
              <v:shape style="position:absolute;left:2981;top:2222;width:1435;height:15" type="#_x0000_t75" stroked="false">
                <v:imagedata r:id="rId81" o:title=""/>
              </v:shape>
              <v:shape style="position:absolute;left:4408;top:2222;width:1284;height:15" type="#_x0000_t75" stroked="false">
                <v:imagedata r:id="rId114" o:title=""/>
              </v:shape>
              <v:shape style="position:absolute;left:5684;top:2222;width:999;height:15" type="#_x0000_t75" stroked="false">
                <v:imagedata r:id="rId121" o:title=""/>
              </v:shape>
              <v:shape style="position:absolute;left:6676;top:2222;width:1284;height:15" type="#_x0000_t75" stroked="false">
                <v:imagedata r:id="rId122" o:title=""/>
              </v:shape>
              <v:shape style="position:absolute;left:7953;top:2222;width:1149;height:15" type="#_x0000_t75" stroked="false">
                <v:imagedata r:id="rId123" o:title=""/>
              </v:shape>
              <v:shape style="position:absolute;left:9094;top:2222;width:593;height:15" type="#_x0000_t75" stroked="false">
                <v:imagedata r:id="rId124" o:title=""/>
              </v:shape>
            </v:group>
            <v:group style="position:absolute;left:2989;top:2237;width:15;height:30" coordorigin="2989,2237" coordsize="15,30">
              <v:shape style="position:absolute;left:2989;top:2237;width:15;height:30" coordorigin="2989,2237" coordsize="15,30" path="m2989,2267l3004,2267,3004,2237,2989,2237,2989,2267xe" filled="true" fillcolor="#000000" stroked="false">
                <v:path arrowok="t"/>
                <v:fill type="solid"/>
              </v:shape>
            </v:group>
            <v:group style="position:absolute;left:2989;top:2267;width:15;height:30" coordorigin="2989,2267" coordsize="15,30">
              <v:shape style="position:absolute;left:2989;top:2267;width:15;height:30" coordorigin="2989,2267" coordsize="15,30" path="m2989,2297l3004,2297,3004,2267,2989,2267,2989,2297xe" filled="true" fillcolor="#000000" stroked="false">
                <v:path arrowok="t"/>
                <v:fill type="solid"/>
              </v:shape>
            </v:group>
            <v:group style="position:absolute;left:2989;top:2297;width:15;height:30" coordorigin="2989,2297" coordsize="15,30">
              <v:shape style="position:absolute;left:2989;top:2297;width:15;height:30" coordorigin="2989,2297" coordsize="15,30" path="m2989,2327l3004,2327,3004,2297,2989,2297,2989,2327xe" filled="true" fillcolor="#000000" stroked="false">
                <v:path arrowok="t"/>
                <v:fill type="solid"/>
              </v:shape>
            </v:group>
            <v:group style="position:absolute;left:2989;top:2327;width:15;height:30" coordorigin="2989,2327" coordsize="15,30">
              <v:shape style="position:absolute;left:2989;top:2327;width:15;height:30" coordorigin="2989,2327" coordsize="15,30" path="m2989,2357l3004,2357,3004,2327,2989,2327,2989,2357xe" filled="true" fillcolor="#000000" stroked="false">
                <v:path arrowok="t"/>
                <v:fill type="solid"/>
              </v:shape>
            </v:group>
            <v:group style="position:absolute;left:2989;top:2357;width:15;height:30" coordorigin="2989,2357" coordsize="15,30">
              <v:shape style="position:absolute;left:2989;top:2357;width:15;height:30" coordorigin="2989,2357" coordsize="15,30" path="m2989,2387l3004,2387,3004,2357,2989,2357,2989,2387xe" filled="true" fillcolor="#000000" stroked="false">
                <v:path arrowok="t"/>
                <v:fill type="solid"/>
              </v:shape>
            </v:group>
            <v:group style="position:absolute;left:2989;top:2387;width:15;height:30" coordorigin="2989,2387" coordsize="15,30">
              <v:shape style="position:absolute;left:2989;top:2387;width:15;height:30" coordorigin="2989,2387" coordsize="15,30" path="m2989,2417l3004,2417,3004,2387,2989,2387,2989,2417xe" filled="true" fillcolor="#000000" stroked="false">
                <v:path arrowok="t"/>
                <v:fill type="solid"/>
              </v:shape>
            </v:group>
            <v:group style="position:absolute;left:2989;top:2417;width:15;height:30" coordorigin="2989,2417" coordsize="15,30">
              <v:shape style="position:absolute;left:2989;top:2417;width:15;height:30" coordorigin="2989,2417" coordsize="15,30" path="m2989,2447l3004,2447,3004,2417,2989,2417,2989,2447xe" filled="true" fillcolor="#000000" stroked="false">
                <v:path arrowok="t"/>
                <v:fill type="solid"/>
              </v:shape>
            </v:group>
            <v:group style="position:absolute;left:2989;top:2447;width:15;height:30" coordorigin="2989,2447" coordsize="15,30">
              <v:shape style="position:absolute;left:2989;top:2447;width:15;height:30" coordorigin="2989,2447" coordsize="15,30" path="m2989,2477l3004,2477,3004,2447,2989,2447,2989,2477xe" filled="true" fillcolor="#000000" stroked="false">
                <v:path arrowok="t"/>
                <v:fill type="solid"/>
              </v:shape>
            </v:group>
            <v:group style="position:absolute;left:15;top:2583;width:2974;height:2" coordorigin="15,2583" coordsize="2974,2">
              <v:shape style="position:absolute;left:15;top:2583;width:2974;height:2" coordorigin="15,2583" coordsize="2974,0" path="m15,2583l2989,2583e" filled="false" stroked="true" strokeweight="1.5pt" strokecolor="#000000">
                <v:path arrowok="t"/>
              </v:shape>
            </v:group>
            <v:group style="position:absolute;left:2989;top:2477;width:15;height:31" coordorigin="2989,2477" coordsize="15,31">
              <v:shape style="position:absolute;left:2989;top:2477;width:15;height:31" coordorigin="2989,2477" coordsize="15,31" path="m2989,2508l3004,2508,3004,2477,2989,2477,2989,2508xe" filled="true" fillcolor="#000000" stroked="false">
                <v:path arrowok="t"/>
                <v:fill type="solid"/>
              </v:shape>
            </v:group>
            <v:group style="position:absolute;left:2989;top:2508;width:15;height:30" coordorigin="2989,2508" coordsize="15,30">
              <v:shape style="position:absolute;left:2989;top:2508;width:15;height:30" coordorigin="2989,2508" coordsize="15,30" path="m2989,2538l3004,2538,3004,2508,2989,2508,2989,2538xe" filled="true" fillcolor="#000000" stroked="false">
                <v:path arrowok="t"/>
                <v:fill type="solid"/>
              </v:shape>
            </v:group>
            <v:group style="position:absolute;left:2989;top:2538;width:15;height:30" coordorigin="2989,2538" coordsize="15,30">
              <v:shape style="position:absolute;left:2989;top:2538;width:15;height:30" coordorigin="2989,2538" coordsize="15,30" path="m2989,2568l3004,2568,3004,2538,2989,2538,2989,2568xe" filled="true" fillcolor="#000000" stroked="false">
                <v:path arrowok="t"/>
                <v:fill type="solid"/>
              </v:shape>
            </v:group>
            <v:group style="position:absolute;left:2989;top:2568;width:30;height:30" coordorigin="2989,2568" coordsize="30,30">
              <v:shape style="position:absolute;left:2989;top:2568;width:30;height:30" coordorigin="2989,2568" coordsize="30,30" path="m2989,2598l3019,2598,3019,2568,2989,2568,2989,2598xe" filled="true" fillcolor="#000000" stroked="false">
                <v:path arrowok="t"/>
                <v:fill type="solid"/>
              </v:shape>
            </v:group>
            <v:group style="position:absolute;left:3019;top:2583;width:1397;height:2" coordorigin="3019,2583" coordsize="1397,2">
              <v:shape style="position:absolute;left:3019;top:2583;width:1397;height:2" coordorigin="3019,2583" coordsize="1397,0" path="m3019,2583l4416,2583e" filled="false" stroked="true" strokeweight="1.5pt" strokecolor="#000000">
                <v:path arrowok="t"/>
              </v:shape>
            </v:group>
            <v:group style="position:absolute;left:4415;top:2237;width:15;height:30" coordorigin="4415,2237" coordsize="15,30">
              <v:shape style="position:absolute;left:4415;top:2237;width:15;height:30" coordorigin="4415,2237" coordsize="15,30" path="m4415,2267l4430,2267,4430,2237,4415,2237,4415,2267xe" filled="true" fillcolor="#000000" stroked="false">
                <v:path arrowok="t"/>
                <v:fill type="solid"/>
              </v:shape>
            </v:group>
            <v:group style="position:absolute;left:4415;top:2267;width:15;height:30" coordorigin="4415,2267" coordsize="15,30">
              <v:shape style="position:absolute;left:4415;top:2267;width:15;height:30" coordorigin="4415,2267" coordsize="15,30" path="m4415,2297l4430,2297,4430,2267,4415,2267,4415,2297xe" filled="true" fillcolor="#000000" stroked="false">
                <v:path arrowok="t"/>
                <v:fill type="solid"/>
              </v:shape>
            </v:group>
            <v:group style="position:absolute;left:4415;top:2297;width:15;height:30" coordorigin="4415,2297" coordsize="15,30">
              <v:shape style="position:absolute;left:4415;top:2297;width:15;height:30" coordorigin="4415,2297" coordsize="15,30" path="m4415,2327l4430,2327,4430,2297,4415,2297,4415,2327xe" filled="true" fillcolor="#000000" stroked="false">
                <v:path arrowok="t"/>
                <v:fill type="solid"/>
              </v:shape>
            </v:group>
            <v:group style="position:absolute;left:4415;top:2327;width:15;height:30" coordorigin="4415,2327" coordsize="15,30">
              <v:shape style="position:absolute;left:4415;top:2327;width:15;height:30" coordorigin="4415,2327" coordsize="15,30" path="m4415,2357l4430,2357,4430,2327,4415,2327,4415,2357xe" filled="true" fillcolor="#000000" stroked="false">
                <v:path arrowok="t"/>
                <v:fill type="solid"/>
              </v:shape>
            </v:group>
            <v:group style="position:absolute;left:4415;top:2357;width:15;height:30" coordorigin="4415,2357" coordsize="15,30">
              <v:shape style="position:absolute;left:4415;top:2357;width:15;height:30" coordorigin="4415,2357" coordsize="15,30" path="m4415,2387l4430,2387,4430,2357,4415,2357,4415,2387xe" filled="true" fillcolor="#000000" stroked="false">
                <v:path arrowok="t"/>
                <v:fill type="solid"/>
              </v:shape>
            </v:group>
            <v:group style="position:absolute;left:4415;top:2387;width:15;height:30" coordorigin="4415,2387" coordsize="15,30">
              <v:shape style="position:absolute;left:4415;top:2387;width:15;height:30" coordorigin="4415,2387" coordsize="15,30" path="m4415,2417l4430,2417,4430,2387,4415,2387,4415,2417xe" filled="true" fillcolor="#000000" stroked="false">
                <v:path arrowok="t"/>
                <v:fill type="solid"/>
              </v:shape>
            </v:group>
            <v:group style="position:absolute;left:4415;top:2417;width:15;height:30" coordorigin="4415,2417" coordsize="15,30">
              <v:shape style="position:absolute;left:4415;top:2417;width:15;height:30" coordorigin="4415,2417" coordsize="15,30" path="m4415,2447l4430,2447,4430,2417,4415,2417,4415,2447xe" filled="true" fillcolor="#000000" stroked="false">
                <v:path arrowok="t"/>
                <v:fill type="solid"/>
              </v:shape>
            </v:group>
            <v:group style="position:absolute;left:4415;top:2447;width:15;height:30" coordorigin="4415,2447" coordsize="15,30">
              <v:shape style="position:absolute;left:4415;top:2447;width:15;height:30" coordorigin="4415,2447" coordsize="15,30" path="m4415,2477l4430,2477,4430,2447,4415,2447,4415,2477xe" filled="true" fillcolor="#000000" stroked="false">
                <v:path arrowok="t"/>
                <v:fill type="solid"/>
              </v:shape>
            </v:group>
            <v:group style="position:absolute;left:4415;top:2477;width:15;height:31" coordorigin="4415,2477" coordsize="15,31">
              <v:shape style="position:absolute;left:4415;top:2477;width:15;height:31" coordorigin="4415,2477" coordsize="15,31" path="m4415,2508l4430,2508,4430,2477,4415,2477,4415,2508xe" filled="true" fillcolor="#000000" stroked="false">
                <v:path arrowok="t"/>
                <v:fill type="solid"/>
              </v:shape>
            </v:group>
            <v:group style="position:absolute;left:4415;top:2508;width:15;height:30" coordorigin="4415,2508" coordsize="15,30">
              <v:shape style="position:absolute;left:4415;top:2508;width:15;height:30" coordorigin="4415,2508" coordsize="15,30" path="m4415,2538l4430,2538,4430,2508,4415,2508,4415,2538xe" filled="true" fillcolor="#000000" stroked="false">
                <v:path arrowok="t"/>
                <v:fill type="solid"/>
              </v:shape>
            </v:group>
            <v:group style="position:absolute;left:4415;top:2538;width:15;height:30" coordorigin="4415,2538" coordsize="15,30">
              <v:shape style="position:absolute;left:4415;top:2538;width:15;height:30" coordorigin="4415,2538" coordsize="15,30" path="m4415,2568l4430,2568,4430,2538,4415,2538,4415,2568xe" filled="true" fillcolor="#000000" stroked="false">
                <v:path arrowok="t"/>
                <v:fill type="solid"/>
              </v:shape>
            </v:group>
            <v:group style="position:absolute;left:4415;top:2568;width:30;height:30" coordorigin="4415,2568" coordsize="30,30">
              <v:shape style="position:absolute;left:4415;top:2568;width:30;height:30" coordorigin="4415,2568" coordsize="30,30" path="m4415,2598l4445,2598,4445,2568,4415,2568,4415,2598xe" filled="true" fillcolor="#000000" stroked="false">
                <v:path arrowok="t"/>
                <v:fill type="solid"/>
              </v:shape>
            </v:group>
            <v:group style="position:absolute;left:4445;top:2583;width:1247;height:2" coordorigin="4445,2583" coordsize="1247,2">
              <v:shape style="position:absolute;left:4445;top:2583;width:1247;height:2" coordorigin="4445,2583" coordsize="1247,0" path="m4445,2583l5692,2583e" filled="false" stroked="true" strokeweight="1.5pt" strokecolor="#000000">
                <v:path arrowok="t"/>
              </v:shape>
            </v:group>
            <v:group style="position:absolute;left:5692;top:2237;width:15;height:30" coordorigin="5692,2237" coordsize="15,30">
              <v:shape style="position:absolute;left:5692;top:2237;width:15;height:30" coordorigin="5692,2237" coordsize="15,30" path="m5692,2267l5707,2267,5707,2237,5692,2237,5692,2267xe" filled="true" fillcolor="#000000" stroked="false">
                <v:path arrowok="t"/>
                <v:fill type="solid"/>
              </v:shape>
            </v:group>
            <v:group style="position:absolute;left:5692;top:2267;width:15;height:30" coordorigin="5692,2267" coordsize="15,30">
              <v:shape style="position:absolute;left:5692;top:2267;width:15;height:30" coordorigin="5692,2267" coordsize="15,30" path="m5692,2297l5707,2297,5707,2267,5692,2267,5692,2297xe" filled="true" fillcolor="#000000" stroked="false">
                <v:path arrowok="t"/>
                <v:fill type="solid"/>
              </v:shape>
            </v:group>
            <v:group style="position:absolute;left:5692;top:2297;width:15;height:30" coordorigin="5692,2297" coordsize="15,30">
              <v:shape style="position:absolute;left:5692;top:2297;width:15;height:30" coordorigin="5692,2297" coordsize="15,30" path="m5692,2327l5707,2327,5707,2297,5692,2297,5692,2327xe" filled="true" fillcolor="#000000" stroked="false">
                <v:path arrowok="t"/>
                <v:fill type="solid"/>
              </v:shape>
            </v:group>
            <v:group style="position:absolute;left:5692;top:2327;width:15;height:30" coordorigin="5692,2327" coordsize="15,30">
              <v:shape style="position:absolute;left:5692;top:2327;width:15;height:30" coordorigin="5692,2327" coordsize="15,30" path="m5692,2357l5707,2357,5707,2327,5692,2327,5692,2357xe" filled="true" fillcolor="#000000" stroked="false">
                <v:path arrowok="t"/>
                <v:fill type="solid"/>
              </v:shape>
            </v:group>
            <v:group style="position:absolute;left:5692;top:2357;width:15;height:30" coordorigin="5692,2357" coordsize="15,30">
              <v:shape style="position:absolute;left:5692;top:2357;width:15;height:30" coordorigin="5692,2357" coordsize="15,30" path="m5692,2387l5707,2387,5707,2357,5692,2357,5692,2387xe" filled="true" fillcolor="#000000" stroked="false">
                <v:path arrowok="t"/>
                <v:fill type="solid"/>
              </v:shape>
            </v:group>
            <v:group style="position:absolute;left:5692;top:2387;width:15;height:30" coordorigin="5692,2387" coordsize="15,30">
              <v:shape style="position:absolute;left:5692;top:2387;width:15;height:30" coordorigin="5692,2387" coordsize="15,30" path="m5692,2417l5707,2417,5707,2387,5692,2387,5692,2417xe" filled="true" fillcolor="#000000" stroked="false">
                <v:path arrowok="t"/>
                <v:fill type="solid"/>
              </v:shape>
            </v:group>
            <v:group style="position:absolute;left:5692;top:2417;width:15;height:30" coordorigin="5692,2417" coordsize="15,30">
              <v:shape style="position:absolute;left:5692;top:2417;width:15;height:30" coordorigin="5692,2417" coordsize="15,30" path="m5692,2447l5707,2447,5707,2417,5692,2417,5692,2447xe" filled="true" fillcolor="#000000" stroked="false">
                <v:path arrowok="t"/>
                <v:fill type="solid"/>
              </v:shape>
            </v:group>
            <v:group style="position:absolute;left:5692;top:2447;width:15;height:30" coordorigin="5692,2447" coordsize="15,30">
              <v:shape style="position:absolute;left:5692;top:2447;width:15;height:30" coordorigin="5692,2447" coordsize="15,30" path="m5692,2477l5707,2477,5707,2447,5692,2447,5692,2477xe" filled="true" fillcolor="#000000" stroked="false">
                <v:path arrowok="t"/>
                <v:fill type="solid"/>
              </v:shape>
            </v:group>
            <v:group style="position:absolute;left:5692;top:2477;width:15;height:31" coordorigin="5692,2477" coordsize="15,31">
              <v:shape style="position:absolute;left:5692;top:2477;width:15;height:31" coordorigin="5692,2477" coordsize="15,31" path="m5692,2508l5707,2508,5707,2477,5692,2477,5692,2508xe" filled="true" fillcolor="#000000" stroked="false">
                <v:path arrowok="t"/>
                <v:fill type="solid"/>
              </v:shape>
            </v:group>
            <v:group style="position:absolute;left:5692;top:2508;width:15;height:30" coordorigin="5692,2508" coordsize="15,30">
              <v:shape style="position:absolute;left:5692;top:2508;width:15;height:30" coordorigin="5692,2508" coordsize="15,30" path="m5692,2538l5707,2538,5707,2508,5692,2508,5692,2538xe" filled="true" fillcolor="#000000" stroked="false">
                <v:path arrowok="t"/>
                <v:fill type="solid"/>
              </v:shape>
            </v:group>
            <v:group style="position:absolute;left:5692;top:2538;width:15;height:30" coordorigin="5692,2538" coordsize="15,30">
              <v:shape style="position:absolute;left:5692;top:2538;width:15;height:30" coordorigin="5692,2538" coordsize="15,30" path="m5692,2568l5707,2568,5707,2538,5692,2538,5692,2568xe" filled="true" fillcolor="#000000" stroked="false">
                <v:path arrowok="t"/>
                <v:fill type="solid"/>
              </v:shape>
            </v:group>
            <v:group style="position:absolute;left:5692;top:2568;width:30;height:30" coordorigin="5692,2568" coordsize="30,30">
              <v:shape style="position:absolute;left:5692;top:2568;width:30;height:30" coordorigin="5692,2568" coordsize="30,30" path="m5692,2598l5722,2598,5722,2568,5692,2568,5692,2598xe" filled="true" fillcolor="#000000" stroked="false">
                <v:path arrowok="t"/>
                <v:fill type="solid"/>
              </v:shape>
            </v:group>
            <v:group style="position:absolute;left:5722;top:2583;width:961;height:2" coordorigin="5722,2583" coordsize="961,2">
              <v:shape style="position:absolute;left:5722;top:2583;width:961;height:2" coordorigin="5722,2583" coordsize="961,0" path="m5722,2583l6683,2583e" filled="false" stroked="true" strokeweight="1.5pt" strokecolor="#000000">
                <v:path arrowok="t"/>
              </v:shape>
            </v:group>
            <v:group style="position:absolute;left:6683;top:2237;width:16;height:30" coordorigin="6683,2237" coordsize="16,30">
              <v:shape style="position:absolute;left:6683;top:2237;width:16;height:30" coordorigin="6683,2237" coordsize="16,30" path="m6683,2267l6699,2267,6699,2237,6683,2237,6683,2267xe" filled="true" fillcolor="#000000" stroked="false">
                <v:path arrowok="t"/>
                <v:fill type="solid"/>
              </v:shape>
            </v:group>
            <v:group style="position:absolute;left:6683;top:2267;width:16;height:30" coordorigin="6683,2267" coordsize="16,30">
              <v:shape style="position:absolute;left:6683;top:2267;width:16;height:30" coordorigin="6683,2267" coordsize="16,30" path="m6683,2297l6699,2297,6699,2267,6683,2267,6683,2297xe" filled="true" fillcolor="#000000" stroked="false">
                <v:path arrowok="t"/>
                <v:fill type="solid"/>
              </v:shape>
            </v:group>
            <v:group style="position:absolute;left:6683;top:2297;width:16;height:30" coordorigin="6683,2297" coordsize="16,30">
              <v:shape style="position:absolute;left:6683;top:2297;width:16;height:30" coordorigin="6683,2297" coordsize="16,30" path="m6683,2327l6699,2327,6699,2297,6683,2297,6683,2327xe" filled="true" fillcolor="#000000" stroked="false">
                <v:path arrowok="t"/>
                <v:fill type="solid"/>
              </v:shape>
            </v:group>
            <v:group style="position:absolute;left:6683;top:2327;width:16;height:30" coordorigin="6683,2327" coordsize="16,30">
              <v:shape style="position:absolute;left:6683;top:2327;width:16;height:30" coordorigin="6683,2327" coordsize="16,30" path="m6683,2357l6699,2357,6699,2327,6683,2327,6683,2357xe" filled="true" fillcolor="#000000" stroked="false">
                <v:path arrowok="t"/>
                <v:fill type="solid"/>
              </v:shape>
            </v:group>
            <v:group style="position:absolute;left:6683;top:2357;width:16;height:30" coordorigin="6683,2357" coordsize="16,30">
              <v:shape style="position:absolute;left:6683;top:2357;width:16;height:30" coordorigin="6683,2357" coordsize="16,30" path="m6683,2387l6699,2387,6699,2357,6683,2357,6683,2387xe" filled="true" fillcolor="#000000" stroked="false">
                <v:path arrowok="t"/>
                <v:fill type="solid"/>
              </v:shape>
            </v:group>
            <v:group style="position:absolute;left:6683;top:2387;width:16;height:30" coordorigin="6683,2387" coordsize="16,30">
              <v:shape style="position:absolute;left:6683;top:2387;width:16;height:30" coordorigin="6683,2387" coordsize="16,30" path="m6683,2417l6699,2417,6699,2387,6683,2387,6683,2417xe" filled="true" fillcolor="#000000" stroked="false">
                <v:path arrowok="t"/>
                <v:fill type="solid"/>
              </v:shape>
            </v:group>
            <v:group style="position:absolute;left:6683;top:2417;width:16;height:30" coordorigin="6683,2417" coordsize="16,30">
              <v:shape style="position:absolute;left:6683;top:2417;width:16;height:30" coordorigin="6683,2417" coordsize="16,30" path="m6683,2447l6699,2447,6699,2417,6683,2417,6683,2447xe" filled="true" fillcolor="#000000" stroked="false">
                <v:path arrowok="t"/>
                <v:fill type="solid"/>
              </v:shape>
            </v:group>
            <v:group style="position:absolute;left:6683;top:2447;width:16;height:30" coordorigin="6683,2447" coordsize="16,30">
              <v:shape style="position:absolute;left:6683;top:2447;width:16;height:30" coordorigin="6683,2447" coordsize="16,30" path="m6683,2477l6699,2477,6699,2447,6683,2447,6683,2477xe" filled="true" fillcolor="#000000" stroked="false">
                <v:path arrowok="t"/>
                <v:fill type="solid"/>
              </v:shape>
            </v:group>
            <v:group style="position:absolute;left:6683;top:2477;width:16;height:31" coordorigin="6683,2477" coordsize="16,31">
              <v:shape style="position:absolute;left:6683;top:2477;width:16;height:31" coordorigin="6683,2477" coordsize="16,31" path="m6683,2508l6699,2508,6699,2477,6683,2477,6683,2508xe" filled="true" fillcolor="#000000" stroked="false">
                <v:path arrowok="t"/>
                <v:fill type="solid"/>
              </v:shape>
            </v:group>
            <v:group style="position:absolute;left:6683;top:2508;width:16;height:30" coordorigin="6683,2508" coordsize="16,30">
              <v:shape style="position:absolute;left:6683;top:2508;width:16;height:30" coordorigin="6683,2508" coordsize="16,30" path="m6683,2538l6699,2538,6699,2508,6683,2508,6683,2538xe" filled="true" fillcolor="#000000" stroked="false">
                <v:path arrowok="t"/>
                <v:fill type="solid"/>
              </v:shape>
            </v:group>
            <v:group style="position:absolute;left:6683;top:2538;width:16;height:30" coordorigin="6683,2538" coordsize="16,30">
              <v:shape style="position:absolute;left:6683;top:2538;width:16;height:30" coordorigin="6683,2538" coordsize="16,30" path="m6683,2568l6699,2568,6699,2538,6683,2538,6683,2568xe" filled="true" fillcolor="#000000" stroked="false">
                <v:path arrowok="t"/>
                <v:fill type="solid"/>
              </v:shape>
            </v:group>
            <v:group style="position:absolute;left:6683;top:2568;width:31;height:30" coordorigin="6683,2568" coordsize="31,30">
              <v:shape style="position:absolute;left:6683;top:2568;width:31;height:30" coordorigin="6683,2568" coordsize="31,30" path="m6683,2598l6714,2598,6714,2568,6683,2568,6683,2598xe" filled="true" fillcolor="#000000" stroked="false">
                <v:path arrowok="t"/>
                <v:fill type="solid"/>
              </v:shape>
            </v:group>
            <v:group style="position:absolute;left:6713;top:2583;width:1247;height:2" coordorigin="6713,2583" coordsize="1247,2">
              <v:shape style="position:absolute;left:6713;top:2583;width:1247;height:2" coordorigin="6713,2583" coordsize="1247,0" path="m6713,2583l7960,2583e" filled="false" stroked="true" strokeweight="1.5pt" strokecolor="#000000">
                <v:path arrowok="t"/>
              </v:shape>
            </v:group>
            <v:group style="position:absolute;left:7960;top:2237;width:15;height:30" coordorigin="7960,2237" coordsize="15,30">
              <v:shape style="position:absolute;left:7960;top:2237;width:15;height:30" coordorigin="7960,2237" coordsize="15,30" path="m7960,2267l7975,2267,7975,2237,7960,2237,7960,2267xe" filled="true" fillcolor="#000000" stroked="false">
                <v:path arrowok="t"/>
                <v:fill type="solid"/>
              </v:shape>
            </v:group>
            <v:group style="position:absolute;left:7960;top:2267;width:15;height:30" coordorigin="7960,2267" coordsize="15,30">
              <v:shape style="position:absolute;left:7960;top:2267;width:15;height:30" coordorigin="7960,2267" coordsize="15,30" path="m7960,2297l7975,2297,7975,2267,7960,2267,7960,2297xe" filled="true" fillcolor="#000000" stroked="false">
                <v:path arrowok="t"/>
                <v:fill type="solid"/>
              </v:shape>
            </v:group>
            <v:group style="position:absolute;left:7960;top:2297;width:15;height:30" coordorigin="7960,2297" coordsize="15,30">
              <v:shape style="position:absolute;left:7960;top:2297;width:15;height:30" coordorigin="7960,2297" coordsize="15,30" path="m7960,2327l7975,2327,7975,2297,7960,2297,7960,2327xe" filled="true" fillcolor="#000000" stroked="false">
                <v:path arrowok="t"/>
                <v:fill type="solid"/>
              </v:shape>
            </v:group>
            <v:group style="position:absolute;left:7960;top:2327;width:15;height:30" coordorigin="7960,2327" coordsize="15,30">
              <v:shape style="position:absolute;left:7960;top:2327;width:15;height:30" coordorigin="7960,2327" coordsize="15,30" path="m7960,2357l7975,2357,7975,2327,7960,2327,7960,2357xe" filled="true" fillcolor="#000000" stroked="false">
                <v:path arrowok="t"/>
                <v:fill type="solid"/>
              </v:shape>
            </v:group>
            <v:group style="position:absolute;left:7960;top:2357;width:15;height:30" coordorigin="7960,2357" coordsize="15,30">
              <v:shape style="position:absolute;left:7960;top:2357;width:15;height:30" coordorigin="7960,2357" coordsize="15,30" path="m7960,2387l7975,2387,7975,2357,7960,2357,7960,2387xe" filled="true" fillcolor="#000000" stroked="false">
                <v:path arrowok="t"/>
                <v:fill type="solid"/>
              </v:shape>
            </v:group>
            <v:group style="position:absolute;left:7960;top:2387;width:15;height:30" coordorigin="7960,2387" coordsize="15,30">
              <v:shape style="position:absolute;left:7960;top:2387;width:15;height:30" coordorigin="7960,2387" coordsize="15,30" path="m7960,2417l7975,2417,7975,2387,7960,2387,7960,2417xe" filled="true" fillcolor="#000000" stroked="false">
                <v:path arrowok="t"/>
                <v:fill type="solid"/>
              </v:shape>
            </v:group>
            <v:group style="position:absolute;left:7960;top:2417;width:15;height:30" coordorigin="7960,2417" coordsize="15,30">
              <v:shape style="position:absolute;left:7960;top:2417;width:15;height:30" coordorigin="7960,2417" coordsize="15,30" path="m7960,2447l7975,2447,7975,2417,7960,2417,7960,2447xe" filled="true" fillcolor="#000000" stroked="false">
                <v:path arrowok="t"/>
                <v:fill type="solid"/>
              </v:shape>
            </v:group>
            <v:group style="position:absolute;left:7960;top:2447;width:15;height:30" coordorigin="7960,2447" coordsize="15,30">
              <v:shape style="position:absolute;left:7960;top:2447;width:15;height:30" coordorigin="7960,2447" coordsize="15,30" path="m7960,2477l7975,2477,7975,2447,7960,2447,7960,2477xe" filled="true" fillcolor="#000000" stroked="false">
                <v:path arrowok="t"/>
                <v:fill type="solid"/>
              </v:shape>
            </v:group>
            <v:group style="position:absolute;left:7960;top:2477;width:15;height:31" coordorigin="7960,2477" coordsize="15,31">
              <v:shape style="position:absolute;left:7960;top:2477;width:15;height:31" coordorigin="7960,2477" coordsize="15,31" path="m7960,2508l7975,2508,7975,2477,7960,2477,7960,2508xe" filled="true" fillcolor="#000000" stroked="false">
                <v:path arrowok="t"/>
                <v:fill type="solid"/>
              </v:shape>
            </v:group>
            <v:group style="position:absolute;left:7960;top:2508;width:15;height:30" coordorigin="7960,2508" coordsize="15,30">
              <v:shape style="position:absolute;left:7960;top:2508;width:15;height:30" coordorigin="7960,2508" coordsize="15,30" path="m7960,2538l7975,2538,7975,2508,7960,2508,7960,2538xe" filled="true" fillcolor="#000000" stroked="false">
                <v:path arrowok="t"/>
                <v:fill type="solid"/>
              </v:shape>
            </v:group>
            <v:group style="position:absolute;left:7960;top:2538;width:15;height:30" coordorigin="7960,2538" coordsize="15,30">
              <v:shape style="position:absolute;left:7960;top:2538;width:15;height:30" coordorigin="7960,2538" coordsize="15,30" path="m7960,2568l7975,2568,7975,2538,7960,2538,7960,2568xe" filled="true" fillcolor="#000000" stroked="false">
                <v:path arrowok="t"/>
                <v:fill type="solid"/>
              </v:shape>
            </v:group>
            <v:group style="position:absolute;left:7960;top:2568;width:30;height:30" coordorigin="7960,2568" coordsize="30,30">
              <v:shape style="position:absolute;left:7960;top:2568;width:30;height:30" coordorigin="7960,2568" coordsize="30,30" path="m7960,2598l7990,2598,7990,2568,7960,2568,7960,2598xe" filled="true" fillcolor="#000000" stroked="false">
                <v:path arrowok="t"/>
                <v:fill type="solid"/>
              </v:shape>
            </v:group>
            <v:group style="position:absolute;left:7990;top:2583;width:1112;height:2" coordorigin="7990,2583" coordsize="1112,2">
              <v:shape style="position:absolute;left:7990;top:2583;width:1112;height:2" coordorigin="7990,2583" coordsize="1112,0" path="m7990,2583l9102,2583e" filled="false" stroked="true" strokeweight="1.5pt" strokecolor="#000000">
                <v:path arrowok="t"/>
              </v:shape>
            </v:group>
            <v:group style="position:absolute;left:9102;top:2237;width:15;height:30" coordorigin="9102,2237" coordsize="15,30">
              <v:shape style="position:absolute;left:9102;top:2237;width:15;height:30" coordorigin="9102,2237" coordsize="15,30" path="m9102,2267l9117,2267,9117,2237,9102,2237,9102,2267xe" filled="true" fillcolor="#000000" stroked="false">
                <v:path arrowok="t"/>
                <v:fill type="solid"/>
              </v:shape>
            </v:group>
            <v:group style="position:absolute;left:9102;top:2267;width:15;height:30" coordorigin="9102,2267" coordsize="15,30">
              <v:shape style="position:absolute;left:9102;top:2267;width:15;height:30" coordorigin="9102,2267" coordsize="15,30" path="m9102,2297l9117,2297,9117,2267,9102,2267,9102,2297xe" filled="true" fillcolor="#000000" stroked="false">
                <v:path arrowok="t"/>
                <v:fill type="solid"/>
              </v:shape>
            </v:group>
            <v:group style="position:absolute;left:9102;top:2297;width:15;height:30" coordorigin="9102,2297" coordsize="15,30">
              <v:shape style="position:absolute;left:9102;top:2297;width:15;height:30" coordorigin="9102,2297" coordsize="15,30" path="m9102,2327l9117,2327,9117,2297,9102,2297,9102,2327xe" filled="true" fillcolor="#000000" stroked="false">
                <v:path arrowok="t"/>
                <v:fill type="solid"/>
              </v:shape>
            </v:group>
            <v:group style="position:absolute;left:9102;top:2327;width:15;height:30" coordorigin="9102,2327" coordsize="15,30">
              <v:shape style="position:absolute;left:9102;top:2327;width:15;height:30" coordorigin="9102,2327" coordsize="15,30" path="m9102,2357l9117,2357,9117,2327,9102,2327,9102,2357xe" filled="true" fillcolor="#000000" stroked="false">
                <v:path arrowok="t"/>
                <v:fill type="solid"/>
              </v:shape>
            </v:group>
            <v:group style="position:absolute;left:9102;top:2357;width:15;height:30" coordorigin="9102,2357" coordsize="15,30">
              <v:shape style="position:absolute;left:9102;top:2357;width:15;height:30" coordorigin="9102,2357" coordsize="15,30" path="m9102,2387l9117,2387,9117,2357,9102,2357,9102,2387xe" filled="true" fillcolor="#000000" stroked="false">
                <v:path arrowok="t"/>
                <v:fill type="solid"/>
              </v:shape>
            </v:group>
            <v:group style="position:absolute;left:9102;top:2387;width:15;height:30" coordorigin="9102,2387" coordsize="15,30">
              <v:shape style="position:absolute;left:9102;top:2387;width:15;height:30" coordorigin="9102,2387" coordsize="15,30" path="m9102,2417l9117,2417,9117,2387,9102,2387,9102,2417xe" filled="true" fillcolor="#000000" stroked="false">
                <v:path arrowok="t"/>
                <v:fill type="solid"/>
              </v:shape>
            </v:group>
            <v:group style="position:absolute;left:9102;top:2417;width:15;height:30" coordorigin="9102,2417" coordsize="15,30">
              <v:shape style="position:absolute;left:9102;top:2417;width:15;height:30" coordorigin="9102,2417" coordsize="15,30" path="m9102,2447l9117,2447,9117,2417,9102,2417,9102,2447xe" filled="true" fillcolor="#000000" stroked="false">
                <v:path arrowok="t"/>
                <v:fill type="solid"/>
              </v:shape>
            </v:group>
            <v:group style="position:absolute;left:9102;top:2447;width:15;height:30" coordorigin="9102,2447" coordsize="15,30">
              <v:shape style="position:absolute;left:9102;top:2447;width:15;height:30" coordorigin="9102,2447" coordsize="15,30" path="m9102,2477l9117,2477,9117,2447,9102,2447,9102,2477xe" filled="true" fillcolor="#000000" stroked="false">
                <v:path arrowok="t"/>
                <v:fill type="solid"/>
              </v:shape>
            </v:group>
            <v:group style="position:absolute;left:9102;top:2477;width:15;height:31" coordorigin="9102,2477" coordsize="15,31">
              <v:shape style="position:absolute;left:9102;top:2477;width:15;height:31" coordorigin="9102,2477" coordsize="15,31" path="m9102,2508l9117,2508,9117,2477,9102,2477,9102,2508xe" filled="true" fillcolor="#000000" stroked="false">
                <v:path arrowok="t"/>
                <v:fill type="solid"/>
              </v:shape>
            </v:group>
            <v:group style="position:absolute;left:9102;top:2508;width:15;height:30" coordorigin="9102,2508" coordsize="15,30">
              <v:shape style="position:absolute;left:9102;top:2508;width:15;height:30" coordorigin="9102,2508" coordsize="15,30" path="m9102,2538l9117,2538,9117,2508,9102,2508,9102,2538xe" filled="true" fillcolor="#000000" stroked="false">
                <v:path arrowok="t"/>
                <v:fill type="solid"/>
              </v:shape>
            </v:group>
            <v:group style="position:absolute;left:9102;top:2538;width:15;height:30" coordorigin="9102,2538" coordsize="15,30">
              <v:shape style="position:absolute;left:9102;top:2538;width:15;height:30" coordorigin="9102,2538" coordsize="15,30" path="m9102,2568l9117,2568,9117,2538,9102,2538,9102,2568xe" filled="true" fillcolor="#000000" stroked="false">
                <v:path arrowok="t"/>
                <v:fill type="solid"/>
              </v:shape>
            </v:group>
            <v:group style="position:absolute;left:9102;top:2568;width:30;height:30" coordorigin="9102,2568" coordsize="30,30">
              <v:shape style="position:absolute;left:9102;top:2568;width:30;height:30" coordorigin="9102,2568" coordsize="30,30" path="m9102,2598l9132,2598,9132,2568,9102,2568,9102,2598xe" filled="true" fillcolor="#000000" stroked="false">
                <v:path arrowok="t"/>
                <v:fill type="solid"/>
              </v:shape>
            </v:group>
            <v:group style="position:absolute;left:9132;top:2583;width:556;height:2" coordorigin="9132,2583" coordsize="556,2">
              <v:shape style="position:absolute;left:9132;top:2583;width:556;height:2" coordorigin="9132,2583" coordsize="556,0" path="m9132,2583l9687,2583e" filled="false" stroked="true" strokeweight="1.5pt" strokecolor="#000000">
                <v:path arrowok="t"/>
              </v:shape>
              <v:shape style="position:absolute;left:4423;top:1178;width:1277;height:1405"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232" w:right="0" w:firstLine="0"/>
                        <w:jc w:val="left"/>
                        <w:rPr>
                          <w:rFonts w:ascii="Times New Roman" w:hAnsi="Times New Roman" w:cs="Times New Roman" w:eastAsia="Times New Roman" w:hint="default"/>
                          <w:sz w:val="18"/>
                          <w:szCs w:val="18"/>
                        </w:rPr>
                      </w:pPr>
                      <w:r>
                        <w:rPr>
                          <w:rFonts w:ascii="Times New Roman"/>
                          <w:sz w:val="18"/>
                        </w:rPr>
                        <w:t>7,560,251.70</w:t>
                      </w:r>
                    </w:p>
                    <w:p>
                      <w:pPr>
                        <w:spacing w:before="138"/>
                        <w:ind w:left="232" w:right="0" w:firstLine="0"/>
                        <w:jc w:val="left"/>
                        <w:rPr>
                          <w:rFonts w:ascii="Times New Roman" w:hAnsi="Times New Roman" w:cs="Times New Roman" w:eastAsia="Times New Roman" w:hint="default"/>
                          <w:sz w:val="18"/>
                          <w:szCs w:val="18"/>
                        </w:rPr>
                      </w:pPr>
                      <w:r>
                        <w:rPr>
                          <w:rFonts w:ascii="Times New Roman"/>
                          <w:b/>
                          <w:sz w:val="18"/>
                        </w:rPr>
                        <w:t>7,560,251.70</w:t>
                      </w:r>
                      <w:r>
                        <w:rPr>
                          <w:rFonts w:ascii="Times New Roman"/>
                          <w:sz w:val="18"/>
                        </w:rPr>
                      </w:r>
                    </w:p>
                  </w:txbxContent>
                </v:textbox>
                <w10:wrap type="none"/>
              </v:shape>
              <v:shape style="position:absolute;left:1066;top:491;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被投资单位</w:t>
                      </w:r>
                      <w:r>
                        <w:rPr>
                          <w:rFonts w:ascii="宋体" w:hAnsi="宋体" w:cs="宋体" w:eastAsia="宋体" w:hint="default"/>
                          <w:sz w:val="18"/>
                          <w:szCs w:val="18"/>
                        </w:rPr>
                      </w:r>
                    </w:p>
                  </w:txbxContent>
                </v:textbox>
                <w10:wrap type="none"/>
              </v:shape>
              <v:shape style="position:absolute;left:3349;top:656;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增加投资</w:t>
                      </w:r>
                      <w:r>
                        <w:rPr>
                          <w:rFonts w:ascii="宋体" w:hAnsi="宋体" w:cs="宋体" w:eastAsia="宋体" w:hint="default"/>
                          <w:sz w:val="18"/>
                          <w:szCs w:val="18"/>
                        </w:rPr>
                      </w:r>
                    </w:p>
                  </w:txbxContent>
                </v:textbox>
                <w10:wrap type="none"/>
              </v:shape>
              <v:shape style="position:absolute;left:4610;top:86;width:3168;height:1006" type="#_x0000_t202" filled="false" stroked="false">
                <v:textbox inset="0,0,0,0">
                  <w:txbxContent>
                    <w:p>
                      <w:pPr>
                        <w:spacing w:line="180" w:lineRule="exact" w:before="0"/>
                        <w:ind w:left="286" w:right="0" w:firstLine="0"/>
                        <w:jc w:val="center"/>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p>
                      <w:pPr>
                        <w:tabs>
                          <w:tab w:pos="1231" w:val="left" w:leader="none"/>
                          <w:tab w:pos="2267" w:val="left" w:leader="none"/>
                        </w:tabs>
                        <w:spacing w:line="226" w:lineRule="exact" w:before="154"/>
                        <w:ind w:left="0" w:right="0" w:firstLine="0"/>
                        <w:jc w:val="center"/>
                        <w:rPr>
                          <w:rFonts w:ascii="宋体" w:hAnsi="宋体" w:cs="宋体" w:eastAsia="宋体" w:hint="default"/>
                          <w:sz w:val="18"/>
                          <w:szCs w:val="18"/>
                        </w:rPr>
                      </w:pPr>
                      <w:r>
                        <w:rPr>
                          <w:rFonts w:ascii="宋体" w:hAnsi="宋体" w:cs="宋体" w:eastAsia="宋体" w:hint="default"/>
                          <w:b/>
                          <w:bCs/>
                          <w:w w:val="95"/>
                          <w:sz w:val="18"/>
                          <w:szCs w:val="18"/>
                        </w:rPr>
                        <w:t>合并范围变</w:t>
                        <w:tab/>
                        <w:t>权益法下</w:t>
                        <w:tab/>
                        <w:t>权益法下确</w:t>
                      </w:r>
                      <w:r>
                        <w:rPr>
                          <w:rFonts w:ascii="宋体" w:hAnsi="宋体" w:cs="宋体" w:eastAsia="宋体" w:hint="default"/>
                          <w:b/>
                          <w:bCs/>
                          <w:spacing w:val="-45"/>
                          <w:w w:val="95"/>
                          <w:sz w:val="18"/>
                          <w:szCs w:val="18"/>
                        </w:rPr>
                        <w:t> </w:t>
                      </w:r>
                      <w:r>
                        <w:rPr>
                          <w:rFonts w:ascii="宋体" w:hAnsi="宋体" w:cs="宋体" w:eastAsia="宋体" w:hint="default"/>
                          <w:b/>
                          <w:bCs/>
                          <w:spacing w:val="-45"/>
                          <w:w w:val="95"/>
                          <w:sz w:val="18"/>
                          <w:szCs w:val="18"/>
                        </w:rPr>
                      </w:r>
                      <w:r>
                        <w:rPr>
                          <w:rFonts w:ascii="宋体" w:hAnsi="宋体" w:cs="宋体" w:eastAsia="宋体" w:hint="default"/>
                          <w:b/>
                          <w:bCs/>
                          <w:w w:val="95"/>
                          <w:sz w:val="18"/>
                          <w:szCs w:val="18"/>
                        </w:rPr>
                        <w:t>化引起的变</w:t>
                        <w:tab/>
                        <w:t>确认的投</w:t>
                        <w:tab/>
                        <w:t>认的其他综</w:t>
                      </w:r>
                      <w:r>
                        <w:rPr>
                          <w:rFonts w:ascii="宋体" w:hAnsi="宋体" w:cs="宋体" w:eastAsia="宋体" w:hint="default"/>
                          <w:sz w:val="18"/>
                          <w:szCs w:val="18"/>
                        </w:rPr>
                      </w:r>
                    </w:p>
                    <w:p>
                      <w:pPr>
                        <w:tabs>
                          <w:tab w:pos="1141" w:val="left" w:leader="none"/>
                          <w:tab w:pos="2267" w:val="left" w:leader="none"/>
                        </w:tabs>
                        <w:spacing w:line="220" w:lineRule="exact" w:before="0"/>
                        <w:ind w:left="180" w:right="0" w:firstLine="0"/>
                        <w:jc w:val="center"/>
                        <w:rPr>
                          <w:rFonts w:ascii="宋体" w:hAnsi="宋体" w:cs="宋体" w:eastAsia="宋体" w:hint="default"/>
                          <w:sz w:val="18"/>
                          <w:szCs w:val="18"/>
                        </w:rPr>
                      </w:pPr>
                      <w:r>
                        <w:rPr>
                          <w:rFonts w:ascii="宋体" w:hAnsi="宋体" w:cs="宋体" w:eastAsia="宋体" w:hint="default"/>
                          <w:b/>
                          <w:bCs/>
                          <w:w w:val="95"/>
                          <w:sz w:val="18"/>
                          <w:szCs w:val="18"/>
                        </w:rPr>
                        <w:t>动</w:t>
                        <w:tab/>
                        <w:t>资收益</w:t>
                        <w:tab/>
                      </w:r>
                      <w:r>
                        <w:rPr>
                          <w:rFonts w:ascii="宋体" w:hAnsi="宋体" w:cs="宋体" w:eastAsia="宋体" w:hint="default"/>
                          <w:b/>
                          <w:bCs/>
                          <w:sz w:val="18"/>
                          <w:szCs w:val="18"/>
                        </w:rPr>
                        <w:t>合收益</w:t>
                      </w:r>
                      <w:r>
                        <w:rPr>
                          <w:rFonts w:ascii="宋体" w:hAnsi="宋体" w:cs="宋体" w:eastAsia="宋体" w:hint="default"/>
                          <w:sz w:val="18"/>
                          <w:szCs w:val="18"/>
                        </w:rPr>
                      </w:r>
                    </w:p>
                  </w:txbxContent>
                </v:textbox>
                <w10:wrap type="none"/>
              </v:shape>
              <v:shape style="position:absolute;left:8080;top:446;width:900;height:646" type="#_x0000_t202" filled="false" stroked="false">
                <v:textbox inset="0,0,0,0">
                  <w:txbxContent>
                    <w:p>
                      <w:pPr>
                        <w:spacing w:line="175"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权益法下确</w:t>
                      </w:r>
                      <w:r>
                        <w:rPr>
                          <w:rFonts w:ascii="宋体" w:hAnsi="宋体" w:cs="宋体" w:eastAsia="宋体" w:hint="default"/>
                          <w:sz w:val="18"/>
                          <w:szCs w:val="18"/>
                        </w:rPr>
                      </w:r>
                    </w:p>
                    <w:p>
                      <w:pPr>
                        <w:spacing w:line="244" w:lineRule="auto" w:before="0"/>
                        <w:ind w:left="180" w:right="0" w:hanging="180"/>
                        <w:jc w:val="left"/>
                        <w:rPr>
                          <w:rFonts w:ascii="宋体" w:hAnsi="宋体" w:cs="宋体" w:eastAsia="宋体" w:hint="default"/>
                          <w:sz w:val="18"/>
                          <w:szCs w:val="18"/>
                        </w:rPr>
                      </w:pPr>
                      <w:r>
                        <w:rPr>
                          <w:rFonts w:ascii="宋体" w:hAnsi="宋体" w:cs="宋体" w:eastAsia="宋体" w:hint="default"/>
                          <w:b/>
                          <w:bCs/>
                          <w:w w:val="95"/>
                          <w:sz w:val="18"/>
                          <w:szCs w:val="18"/>
                        </w:rPr>
                        <w:t>认的其他权</w:t>
                      </w:r>
                      <w:r>
                        <w:rPr>
                          <w:rFonts w:ascii="宋体" w:hAnsi="宋体" w:cs="宋体" w:eastAsia="宋体" w:hint="default"/>
                          <w:b/>
                          <w:bCs/>
                          <w:spacing w:val="-45"/>
                          <w:w w:val="95"/>
                          <w:sz w:val="18"/>
                          <w:szCs w:val="18"/>
                        </w:rPr>
                        <w:t> </w:t>
                      </w:r>
                      <w:r>
                        <w:rPr>
                          <w:rFonts w:ascii="宋体" w:hAnsi="宋体" w:cs="宋体" w:eastAsia="宋体" w:hint="default"/>
                          <w:b/>
                          <w:bCs/>
                          <w:sz w:val="18"/>
                          <w:szCs w:val="18"/>
                        </w:rPr>
                        <w:t>益变动</w:t>
                      </w:r>
                      <w:r>
                        <w:rPr>
                          <w:rFonts w:ascii="宋体" w:hAnsi="宋体" w:cs="宋体" w:eastAsia="宋体" w:hint="default"/>
                          <w:sz w:val="18"/>
                          <w:szCs w:val="18"/>
                        </w:rPr>
                      </w:r>
                    </w:p>
                  </w:txbxContent>
                </v:textbox>
                <w10:wrap type="none"/>
              </v:shape>
              <v:shape style="position:absolute;left:9297;top:566;width:180;height:406" type="#_x0000_t202" filled="false" stroked="false">
                <v:textbox inset="0,0,0,0">
                  <w:txbxContent>
                    <w:p>
                      <w:pPr>
                        <w:spacing w:line="175" w:lineRule="exact" w:before="0"/>
                        <w:ind w:left="0" w:right="0" w:firstLine="0"/>
                        <w:jc w:val="left"/>
                        <w:rPr>
                          <w:rFonts w:ascii="宋体" w:hAnsi="宋体" w:cs="宋体" w:eastAsia="宋体" w:hint="default"/>
                          <w:sz w:val="18"/>
                          <w:szCs w:val="18"/>
                        </w:rPr>
                      </w:pPr>
                      <w:r>
                        <w:rPr>
                          <w:rFonts w:ascii="宋体" w:hAnsi="宋体" w:cs="宋体" w:eastAsia="宋体" w:hint="default"/>
                          <w:b/>
                          <w:bCs/>
                          <w:w w:val="99"/>
                          <w:sz w:val="18"/>
                          <w:szCs w:val="18"/>
                        </w:rPr>
                        <w:t>其</w:t>
                      </w:r>
                      <w:r>
                        <w:rPr>
                          <w:rFonts w:ascii="宋体" w:hAnsi="宋体" w:cs="宋体" w:eastAsia="宋体" w:hint="default"/>
                          <w:sz w:val="18"/>
                          <w:szCs w:val="18"/>
                        </w:rPr>
                      </w:r>
                    </w:p>
                    <w:p>
                      <w:pPr>
                        <w:spacing w:line="23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9"/>
                          <w:sz w:val="18"/>
                          <w:szCs w:val="18"/>
                        </w:rPr>
                        <w:t>他</w:t>
                      </w:r>
                      <w:r>
                        <w:rPr>
                          <w:rFonts w:ascii="宋体" w:hAnsi="宋体" w:cs="宋体" w:eastAsia="宋体" w:hint="default"/>
                          <w:sz w:val="18"/>
                          <w:szCs w:val="18"/>
                        </w:rPr>
                      </w:r>
                    </w:p>
                  </w:txbxContent>
                </v:textbox>
                <w10:wrap type="none"/>
              </v:shape>
              <v:shape style="position:absolute;left:135;top:1227;width:2520;height:886"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九江佳华压电晶体材料有限公司</w:t>
                      </w:r>
                    </w:p>
                    <w:p>
                      <w:pPr>
                        <w:spacing w:line="340" w:lineRule="atLeast" w:before="20"/>
                        <w:ind w:left="0" w:right="178" w:firstLine="0"/>
                        <w:jc w:val="left"/>
                        <w:rPr>
                          <w:rFonts w:ascii="宋体" w:hAnsi="宋体" w:cs="宋体" w:eastAsia="宋体" w:hint="default"/>
                          <w:sz w:val="18"/>
                          <w:szCs w:val="18"/>
                        </w:rPr>
                      </w:pPr>
                      <w:r>
                        <w:rPr>
                          <w:rFonts w:ascii="宋体" w:hAnsi="宋体" w:cs="宋体" w:eastAsia="宋体" w:hint="default"/>
                          <w:sz w:val="18"/>
                          <w:szCs w:val="18"/>
                        </w:rPr>
                        <w:t>深圳市紫光同创电子有限公司 西安紫光国芯半导体有限公司</w:t>
                      </w:r>
                    </w:p>
                  </w:txbxContent>
                </v:textbox>
                <w10:wrap type="none"/>
              </v:shape>
              <v:shape style="position:absolute;left:3274;top:1612;width:103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30,000,000.00</w:t>
                      </w:r>
                    </w:p>
                  </w:txbxContent>
                </v:textbox>
                <w10:wrap type="none"/>
              </v:shape>
              <v:shape style="position:absolute;left:1232;top:2278;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合计</w:t>
                      </w:r>
                      <w:r>
                        <w:rPr>
                          <w:rFonts w:ascii="宋体" w:hAnsi="宋体" w:cs="宋体" w:eastAsia="宋体" w:hint="default"/>
                          <w:sz w:val="18"/>
                          <w:szCs w:val="18"/>
                        </w:rPr>
                      </w:r>
                    </w:p>
                  </w:txbxContent>
                </v:textbox>
                <w10:wrap type="none"/>
              </v:shape>
              <v:shape style="position:absolute;left:3274;top:2302;width:103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b/>
                          <w:sz w:val="18"/>
                        </w:rPr>
                        <w:t>30,000,000.00</w:t>
                      </w:r>
                      <w:r>
                        <w:rPr>
                          <w:rFonts w:ascii="Times New Roman"/>
                          <w:sz w:val="18"/>
                        </w:rPr>
                      </w:r>
                    </w:p>
                  </w:txbxContent>
                </v:textbox>
                <w10:wrap type="none"/>
              </v:shape>
            </v:group>
          </v:group>
        </w:pict>
      </w:r>
      <w:r>
        <w:rPr>
          <w:rFonts w:ascii="宋体" w:hAnsi="宋体" w:cs="宋体" w:eastAsia="宋体" w:hint="default"/>
          <w:position w:val="-51"/>
          <w:sz w:val="20"/>
          <w:szCs w:val="20"/>
        </w:rPr>
      </w:r>
    </w:p>
    <w:p>
      <w:pPr>
        <w:spacing w:before="45"/>
        <w:ind w:left="501" w:right="1095" w:firstLine="0"/>
        <w:jc w:val="left"/>
        <w:rPr>
          <w:rFonts w:ascii="宋体" w:hAnsi="宋体" w:cs="宋体" w:eastAsia="宋体" w:hint="default"/>
          <w:sz w:val="18"/>
          <w:szCs w:val="18"/>
        </w:rPr>
      </w:pPr>
      <w:r>
        <w:rPr/>
        <w:pict>
          <v:group style="position:absolute;margin-left:205.75pt;margin-top:38.291733pt;width:334.2pt;height:.75pt;mso-position-horizontal-relative:page;mso-position-vertical-relative:paragraph;z-index:-1230856" coordorigin="4115,766" coordsize="6684,15">
            <v:shape style="position:absolute;left:4115;top:766;width:841;height:15" type="#_x0000_t75" stroked="false">
              <v:imagedata r:id="rId127" o:title=""/>
            </v:shape>
            <v:shape style="position:absolute;left:4948;top:766;width:1434;height:15" type="#_x0000_t75" stroked="false">
              <v:imagedata r:id="rId81" o:title=""/>
            </v:shape>
            <v:shape style="position:absolute;left:6376;top:766;width:1284;height:15" type="#_x0000_t75" stroked="false">
              <v:imagedata r:id="rId114" o:title=""/>
            </v:shape>
            <v:shape style="position:absolute;left:7652;top:766;width:999;height:15" type="#_x0000_t75" stroked="false">
              <v:imagedata r:id="rId121" o:title=""/>
            </v:shape>
            <v:shape style="position:absolute;left:8644;top:766;width:1419;height:15" type="#_x0000_t75" stroked="false">
              <v:imagedata r:id="rId128" o:title=""/>
            </v:shape>
            <v:shape style="position:absolute;left:10055;top:766;width:743;height:15" type="#_x0000_t75" stroked="false">
              <v:imagedata r:id="rId129" o:title=""/>
            </v:shape>
            <w10:wrap type="none"/>
          </v:group>
        </w:pict>
      </w:r>
      <w:r>
        <w:rPr/>
        <w:pict>
          <v:group style="position:absolute;margin-left:57.075001pt;margin-top:68.311729pt;width:482.85pt;height:15.8pt;mso-position-horizontal-relative:page;mso-position-vertical-relative:paragraph;z-index:-1230832" coordorigin="1142,1366" coordsize="9657,316">
            <v:group style="position:absolute;left:4100;top:1366;width:15;height:30" coordorigin="4100,1366" coordsize="15,30">
              <v:shape style="position:absolute;left:4100;top:1366;width:15;height:30" coordorigin="4100,1366" coordsize="15,30" path="m4100,1396l4115,1396,4115,1366,4100,1366,4100,1396xe" filled="true" fillcolor="#000000" stroked="false">
                <v:path arrowok="t"/>
                <v:fill type="solid"/>
              </v:shape>
            </v:group>
            <v:group style="position:absolute;left:4100;top:1396;width:15;height:30" coordorigin="4100,1396" coordsize="15,30">
              <v:shape style="position:absolute;left:4100;top:1396;width:15;height:30" coordorigin="4100,1396" coordsize="15,30" path="m4100,1426l4115,1426,4115,1396,4100,1396,4100,1426xe" filled="true" fillcolor="#000000" stroked="false">
                <v:path arrowok="t"/>
                <v:fill type="solid"/>
              </v:shape>
            </v:group>
            <v:group style="position:absolute;left:4100;top:1426;width:15;height:30" coordorigin="4100,1426" coordsize="15,30">
              <v:shape style="position:absolute;left:4100;top:1426;width:15;height:30" coordorigin="4100,1426" coordsize="15,30" path="m4100,1456l4115,1456,4115,1426,4100,1426,4100,1456xe" filled="true" fillcolor="#000000" stroked="false">
                <v:path arrowok="t"/>
                <v:fill type="solid"/>
              </v:shape>
            </v:group>
            <v:group style="position:absolute;left:4100;top:1456;width:15;height:30" coordorigin="4100,1456" coordsize="15,30">
              <v:shape style="position:absolute;left:4100;top:1456;width:15;height:30" coordorigin="4100,1456" coordsize="15,30" path="m4100,1486l4115,1486,4115,1456,4100,1456,4100,1486xe" filled="true" fillcolor="#000000" stroked="false">
                <v:path arrowok="t"/>
                <v:fill type="solid"/>
              </v:shape>
            </v:group>
            <v:group style="position:absolute;left:4100;top:1486;width:15;height:30" coordorigin="4100,1486" coordsize="15,30">
              <v:shape style="position:absolute;left:4100;top:1486;width:15;height:30" coordorigin="4100,1486" coordsize="15,30" path="m4100,1516l4115,1516,4115,1486,4100,1486,4100,1516xe" filled="true" fillcolor="#000000" stroked="false">
                <v:path arrowok="t"/>
                <v:fill type="solid"/>
              </v:shape>
            </v:group>
            <v:group style="position:absolute;left:4100;top:1516;width:15;height:30" coordorigin="4100,1516" coordsize="15,30">
              <v:shape style="position:absolute;left:4100;top:1516;width:15;height:30" coordorigin="4100,1516" coordsize="15,30" path="m4100,1546l4115,1546,4115,1516,4100,1516,4100,1546xe" filled="true" fillcolor="#000000" stroked="false">
                <v:path arrowok="t"/>
                <v:fill type="solid"/>
              </v:shape>
            </v:group>
            <v:group style="position:absolute;left:4100;top:1546;width:15;height:30" coordorigin="4100,1546" coordsize="15,30">
              <v:shape style="position:absolute;left:4100;top:1546;width:15;height:30" coordorigin="4100,1546" coordsize="15,30" path="m4100,1576l4115,1576,4115,1546,4100,1546,4100,1576xe" filled="true" fillcolor="#000000" stroked="false">
                <v:path arrowok="t"/>
                <v:fill type="solid"/>
              </v:shape>
              <v:shape style="position:absolute;left:1142;top:1576;width:2989;height:105" type="#_x0000_t75" stroked="false">
                <v:imagedata r:id="rId130" o:title=""/>
              </v:shape>
              <v:shape style="position:absolute;left:4093;top:1667;width:864;height:15" type="#_x0000_t75" stroked="false">
                <v:imagedata r:id="rId131" o:title=""/>
              </v:shape>
              <v:shape style="position:absolute;left:4949;top:1667;width:1434;height:15" type="#_x0000_t75" stroked="false">
                <v:imagedata r:id="rId81" o:title=""/>
              </v:shape>
              <v:shape style="position:absolute;left:6376;top:1667;width:1284;height:15" type="#_x0000_t75" stroked="false">
                <v:imagedata r:id="rId114" o:title=""/>
              </v:shape>
              <v:shape style="position:absolute;left:7652;top:1667;width:999;height:15" type="#_x0000_t75" stroked="false">
                <v:imagedata r:id="rId121" o:title=""/>
              </v:shape>
              <v:shape style="position:absolute;left:8644;top:1667;width:1419;height:15" type="#_x0000_t75" stroked="false">
                <v:imagedata r:id="rId128" o:title=""/>
              </v:shape>
              <v:shape style="position:absolute;left:10055;top:1667;width:743;height:15" type="#_x0000_t75" stroked="false">
                <v:imagedata r:id="rId129" o:title=""/>
              </v:shape>
            </v:group>
            <w10:wrap type="none"/>
          </v:group>
        </w:pict>
      </w:r>
      <w:r>
        <w:rPr>
          <w:rFonts w:ascii="宋体" w:hAnsi="宋体" w:cs="宋体" w:eastAsia="宋体" w:hint="default"/>
          <w:sz w:val="18"/>
          <w:szCs w:val="18"/>
        </w:rPr>
        <w:t>（续表二）</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981"/>
        <w:gridCol w:w="856"/>
        <w:gridCol w:w="1427"/>
        <w:gridCol w:w="1277"/>
        <w:gridCol w:w="991"/>
        <w:gridCol w:w="1412"/>
        <w:gridCol w:w="728"/>
      </w:tblGrid>
      <w:tr>
        <w:trPr>
          <w:trHeight w:val="303" w:hRule="exact"/>
        </w:trPr>
        <w:tc>
          <w:tcPr>
            <w:tcW w:w="9672" w:type="dxa"/>
            <w:gridSpan w:val="7"/>
            <w:tcBorders>
              <w:top w:val="single" w:sz="12" w:space="0" w:color="000000"/>
              <w:left w:val="nil" w:sz="6" w:space="0" w:color="auto"/>
              <w:bottom w:val="nil" w:sz="6" w:space="0" w:color="auto"/>
              <w:right w:val="nil" w:sz="6" w:space="0" w:color="auto"/>
            </w:tcBorders>
          </w:tcPr>
          <w:p>
            <w:pPr>
              <w:pStyle w:val="TableParagraph"/>
              <w:spacing w:line="240" w:lineRule="auto"/>
              <w:ind w:left="5962"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r>
      <w:tr>
        <w:trPr>
          <w:trHeight w:val="225" w:hRule="exact"/>
        </w:trPr>
        <w:tc>
          <w:tcPr>
            <w:tcW w:w="2981" w:type="dxa"/>
            <w:tcBorders>
              <w:top w:val="nil" w:sz="6" w:space="0" w:color="auto"/>
              <w:left w:val="nil" w:sz="6" w:space="0" w:color="auto"/>
              <w:bottom w:val="nil" w:sz="6" w:space="0" w:color="auto"/>
              <w:right w:val="single" w:sz="6" w:space="0" w:color="000000"/>
            </w:tcBorders>
          </w:tcPr>
          <w:p>
            <w:pPr>
              <w:pStyle w:val="TableParagraph"/>
              <w:spacing w:line="232" w:lineRule="exact"/>
              <w:ind w:left="28" w:right="0"/>
              <w:jc w:val="center"/>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856" w:type="dxa"/>
            <w:vMerge w:val="restart"/>
            <w:tcBorders>
              <w:top w:val="nil" w:sz="6" w:space="0" w:color="auto"/>
              <w:left w:val="single" w:sz="6" w:space="0" w:color="000000"/>
              <w:right w:val="single" w:sz="6" w:space="0" w:color="000000"/>
            </w:tcBorders>
          </w:tcPr>
          <w:p>
            <w:pPr>
              <w:pStyle w:val="TableParagraph"/>
              <w:spacing w:line="226" w:lineRule="exact" w:before="101"/>
              <w:ind w:left="330" w:right="148" w:hanging="180"/>
              <w:jc w:val="left"/>
              <w:rPr>
                <w:rFonts w:ascii="宋体" w:hAnsi="宋体" w:cs="宋体" w:eastAsia="宋体" w:hint="default"/>
                <w:sz w:val="18"/>
                <w:szCs w:val="18"/>
              </w:rPr>
            </w:pPr>
            <w:r>
              <w:rPr>
                <w:rFonts w:ascii="宋体" w:hAnsi="宋体" w:cs="宋体" w:eastAsia="宋体" w:hint="default"/>
                <w:b/>
                <w:bCs/>
                <w:sz w:val="18"/>
                <w:szCs w:val="18"/>
              </w:rPr>
              <w:t>减少投</w:t>
            </w:r>
            <w:r>
              <w:rPr>
                <w:rFonts w:ascii="宋体" w:hAnsi="宋体" w:cs="宋体" w:eastAsia="宋体" w:hint="default"/>
                <w:b/>
                <w:bCs/>
                <w:w w:val="99"/>
                <w:sz w:val="18"/>
                <w:szCs w:val="18"/>
              </w:rPr>
              <w:t> </w:t>
            </w:r>
            <w:r>
              <w:rPr>
                <w:rFonts w:ascii="宋体" w:hAnsi="宋体" w:cs="宋体" w:eastAsia="宋体" w:hint="default"/>
                <w:b/>
                <w:bCs/>
                <w:sz w:val="18"/>
                <w:szCs w:val="18"/>
              </w:rPr>
              <w:t>资</w:t>
            </w:r>
            <w:r>
              <w:rPr>
                <w:rFonts w:ascii="宋体" w:hAnsi="宋体" w:cs="宋体" w:eastAsia="宋体" w:hint="default"/>
                <w:sz w:val="18"/>
                <w:szCs w:val="18"/>
              </w:rPr>
            </w:r>
          </w:p>
        </w:tc>
        <w:tc>
          <w:tcPr>
            <w:tcW w:w="1427" w:type="dxa"/>
            <w:vMerge w:val="restart"/>
            <w:tcBorders>
              <w:top w:val="nil" w:sz="6" w:space="0" w:color="auto"/>
              <w:left w:val="single" w:sz="6" w:space="0" w:color="000000"/>
              <w:right w:val="single" w:sz="6" w:space="0" w:color="000000"/>
            </w:tcBorders>
          </w:tcPr>
          <w:p>
            <w:pPr>
              <w:pStyle w:val="TableParagraph"/>
              <w:spacing w:line="226" w:lineRule="exact" w:before="101"/>
              <w:ind w:left="255" w:right="164" w:hanging="90"/>
              <w:jc w:val="left"/>
              <w:rPr>
                <w:rFonts w:ascii="宋体" w:hAnsi="宋体" w:cs="宋体" w:eastAsia="宋体" w:hint="default"/>
                <w:sz w:val="18"/>
                <w:szCs w:val="18"/>
              </w:rPr>
            </w:pPr>
            <w:r>
              <w:rPr>
                <w:rFonts w:ascii="宋体" w:hAnsi="宋体" w:cs="宋体" w:eastAsia="宋体" w:hint="default"/>
                <w:b/>
                <w:bCs/>
                <w:sz w:val="18"/>
                <w:szCs w:val="18"/>
              </w:rPr>
              <w:t>权益法下确认</w:t>
            </w:r>
            <w:r>
              <w:rPr>
                <w:rFonts w:ascii="宋体" w:hAnsi="宋体" w:cs="宋体" w:eastAsia="宋体" w:hint="default"/>
                <w:b/>
                <w:bCs/>
                <w:w w:val="99"/>
                <w:sz w:val="18"/>
                <w:szCs w:val="18"/>
              </w:rPr>
              <w:t> </w:t>
            </w:r>
            <w:r>
              <w:rPr>
                <w:rFonts w:ascii="宋体" w:hAnsi="宋体" w:cs="宋体" w:eastAsia="宋体" w:hint="default"/>
                <w:b/>
                <w:bCs/>
                <w:sz w:val="18"/>
                <w:szCs w:val="18"/>
              </w:rPr>
              <w:t>的投资损失</w:t>
            </w:r>
            <w:r>
              <w:rPr>
                <w:rFonts w:ascii="宋体" w:hAnsi="宋体" w:cs="宋体" w:eastAsia="宋体" w:hint="default"/>
                <w:sz w:val="18"/>
                <w:szCs w:val="18"/>
              </w:rPr>
            </w:r>
          </w:p>
        </w:tc>
        <w:tc>
          <w:tcPr>
            <w:tcW w:w="1277" w:type="dxa"/>
            <w:vMerge w:val="restart"/>
            <w:tcBorders>
              <w:top w:val="nil" w:sz="6" w:space="0" w:color="auto"/>
              <w:left w:val="single" w:sz="6" w:space="0" w:color="000000"/>
              <w:right w:val="single" w:sz="6" w:space="0" w:color="000000"/>
            </w:tcBorders>
          </w:tcPr>
          <w:p>
            <w:pPr>
              <w:pStyle w:val="TableParagraph"/>
              <w:spacing w:line="226" w:lineRule="exact" w:before="101"/>
              <w:ind w:left="345" w:right="194" w:hanging="181"/>
              <w:jc w:val="left"/>
              <w:rPr>
                <w:rFonts w:ascii="宋体" w:hAnsi="宋体" w:cs="宋体" w:eastAsia="宋体" w:hint="default"/>
                <w:sz w:val="18"/>
                <w:szCs w:val="18"/>
              </w:rPr>
            </w:pPr>
            <w:r>
              <w:rPr>
                <w:rFonts w:ascii="宋体" w:hAnsi="宋体" w:cs="宋体" w:eastAsia="宋体" w:hint="default"/>
                <w:b/>
                <w:bCs/>
                <w:sz w:val="18"/>
                <w:szCs w:val="18"/>
              </w:rPr>
              <w:t>其他综合收</w:t>
            </w:r>
            <w:r>
              <w:rPr>
                <w:rFonts w:ascii="宋体" w:hAnsi="宋体" w:cs="宋体" w:eastAsia="宋体" w:hint="default"/>
                <w:b/>
                <w:bCs/>
                <w:w w:val="99"/>
                <w:sz w:val="18"/>
                <w:szCs w:val="18"/>
              </w:rPr>
              <w:t> </w:t>
            </w:r>
            <w:r>
              <w:rPr>
                <w:rFonts w:ascii="宋体" w:hAnsi="宋体" w:cs="宋体" w:eastAsia="宋体" w:hint="default"/>
                <w:b/>
                <w:bCs/>
                <w:sz w:val="18"/>
                <w:szCs w:val="18"/>
              </w:rPr>
              <w:t>益调整</w:t>
            </w:r>
            <w:r>
              <w:rPr>
                <w:rFonts w:ascii="宋体" w:hAnsi="宋体" w:cs="宋体" w:eastAsia="宋体" w:hint="default"/>
                <w:sz w:val="18"/>
                <w:szCs w:val="18"/>
              </w:rPr>
            </w:r>
          </w:p>
        </w:tc>
        <w:tc>
          <w:tcPr>
            <w:tcW w:w="991" w:type="dxa"/>
            <w:vMerge w:val="restart"/>
            <w:tcBorders>
              <w:top w:val="nil" w:sz="6" w:space="0" w:color="auto"/>
              <w:left w:val="single" w:sz="6" w:space="0" w:color="000000"/>
              <w:right w:val="single" w:sz="6" w:space="0" w:color="000000"/>
            </w:tcBorders>
          </w:tcPr>
          <w:p>
            <w:pPr>
              <w:pStyle w:val="TableParagraph"/>
              <w:spacing w:line="226" w:lineRule="exact" w:before="101"/>
              <w:ind w:left="315" w:right="120" w:hanging="180"/>
              <w:jc w:val="left"/>
              <w:rPr>
                <w:rFonts w:ascii="宋体" w:hAnsi="宋体" w:cs="宋体" w:eastAsia="宋体" w:hint="default"/>
                <w:sz w:val="18"/>
                <w:szCs w:val="18"/>
              </w:rPr>
            </w:pPr>
            <w:r>
              <w:rPr>
                <w:rFonts w:ascii="宋体" w:hAnsi="宋体" w:cs="宋体" w:eastAsia="宋体" w:hint="default"/>
                <w:b/>
                <w:bCs/>
                <w:sz w:val="18"/>
                <w:szCs w:val="18"/>
              </w:rPr>
              <w:t>其他权益</w:t>
            </w:r>
            <w:r>
              <w:rPr>
                <w:rFonts w:ascii="宋体" w:hAnsi="宋体" w:cs="宋体" w:eastAsia="宋体" w:hint="default"/>
                <w:b/>
                <w:bCs/>
                <w:w w:val="99"/>
                <w:sz w:val="18"/>
                <w:szCs w:val="18"/>
              </w:rPr>
              <w:t> </w:t>
            </w:r>
            <w:r>
              <w:rPr>
                <w:rFonts w:ascii="宋体" w:hAnsi="宋体" w:cs="宋体" w:eastAsia="宋体" w:hint="default"/>
                <w:b/>
                <w:bCs/>
                <w:sz w:val="18"/>
                <w:szCs w:val="18"/>
              </w:rPr>
              <w:t>变动</w:t>
            </w:r>
            <w:r>
              <w:rPr>
                <w:rFonts w:ascii="宋体" w:hAnsi="宋体" w:cs="宋体" w:eastAsia="宋体" w:hint="default"/>
                <w:sz w:val="18"/>
                <w:szCs w:val="18"/>
              </w:rPr>
            </w:r>
          </w:p>
        </w:tc>
        <w:tc>
          <w:tcPr>
            <w:tcW w:w="1412" w:type="dxa"/>
            <w:vMerge w:val="restart"/>
            <w:tcBorders>
              <w:top w:val="nil" w:sz="6" w:space="0" w:color="auto"/>
              <w:left w:val="single" w:sz="6" w:space="0" w:color="000000"/>
              <w:right w:val="single" w:sz="6" w:space="0" w:color="000000"/>
            </w:tcBorders>
          </w:tcPr>
          <w:p>
            <w:pPr>
              <w:pStyle w:val="TableParagraph"/>
              <w:spacing w:line="226" w:lineRule="exact" w:before="101"/>
              <w:ind w:left="255" w:right="149" w:hanging="90"/>
              <w:jc w:val="left"/>
              <w:rPr>
                <w:rFonts w:ascii="宋体" w:hAnsi="宋体" w:cs="宋体" w:eastAsia="宋体" w:hint="default"/>
                <w:sz w:val="18"/>
                <w:szCs w:val="18"/>
              </w:rPr>
            </w:pPr>
            <w:r>
              <w:rPr>
                <w:rFonts w:ascii="宋体" w:hAnsi="宋体" w:cs="宋体" w:eastAsia="宋体" w:hint="default"/>
                <w:b/>
                <w:bCs/>
                <w:sz w:val="18"/>
                <w:szCs w:val="18"/>
              </w:rPr>
              <w:t>宣告发放现金</w:t>
            </w:r>
            <w:r>
              <w:rPr>
                <w:rFonts w:ascii="宋体" w:hAnsi="宋体" w:cs="宋体" w:eastAsia="宋体" w:hint="default"/>
                <w:b/>
                <w:bCs/>
                <w:w w:val="99"/>
                <w:sz w:val="18"/>
                <w:szCs w:val="18"/>
              </w:rPr>
              <w:t> </w:t>
            </w:r>
            <w:r>
              <w:rPr>
                <w:rFonts w:ascii="宋体" w:hAnsi="宋体" w:cs="宋体" w:eastAsia="宋体" w:hint="default"/>
                <w:b/>
                <w:bCs/>
                <w:sz w:val="18"/>
                <w:szCs w:val="18"/>
              </w:rPr>
              <w:t>股利或利润</w:t>
            </w:r>
            <w:r>
              <w:rPr>
                <w:rFonts w:ascii="宋体" w:hAnsi="宋体" w:cs="宋体" w:eastAsia="宋体" w:hint="default"/>
                <w:sz w:val="18"/>
                <w:szCs w:val="18"/>
              </w:rPr>
            </w:r>
          </w:p>
        </w:tc>
        <w:tc>
          <w:tcPr>
            <w:tcW w:w="728" w:type="dxa"/>
            <w:tcBorders>
              <w:top w:val="nil" w:sz="6" w:space="0" w:color="auto"/>
              <w:left w:val="single" w:sz="6" w:space="0" w:color="000000"/>
              <w:bottom w:val="nil" w:sz="6" w:space="0" w:color="auto"/>
              <w:right w:val="nil" w:sz="6" w:space="0" w:color="auto"/>
            </w:tcBorders>
          </w:tcPr>
          <w:p>
            <w:pPr/>
          </w:p>
        </w:tc>
      </w:tr>
      <w:tr>
        <w:trPr>
          <w:trHeight w:val="395" w:hRule="exact"/>
        </w:trPr>
        <w:tc>
          <w:tcPr>
            <w:tcW w:w="2981" w:type="dxa"/>
            <w:tcBorders>
              <w:top w:val="nil" w:sz="6" w:space="0" w:color="auto"/>
              <w:left w:val="nil" w:sz="6" w:space="0" w:color="auto"/>
              <w:bottom w:val="single" w:sz="6" w:space="0" w:color="000000"/>
              <w:right w:val="single" w:sz="6" w:space="0" w:color="000000"/>
            </w:tcBorders>
          </w:tcPr>
          <w:p>
            <w:pPr/>
          </w:p>
        </w:tc>
        <w:tc>
          <w:tcPr>
            <w:tcW w:w="856" w:type="dxa"/>
            <w:vMerge/>
            <w:tcBorders>
              <w:left w:val="single" w:sz="6" w:space="0" w:color="000000"/>
              <w:bottom w:val="single" w:sz="6" w:space="0" w:color="000000"/>
              <w:right w:val="single" w:sz="6" w:space="0" w:color="000000"/>
            </w:tcBorders>
          </w:tcPr>
          <w:p>
            <w:pPr/>
          </w:p>
        </w:tc>
        <w:tc>
          <w:tcPr>
            <w:tcW w:w="1427"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c>
          <w:tcPr>
            <w:tcW w:w="1412" w:type="dxa"/>
            <w:vMerge/>
            <w:tcBorders>
              <w:left w:val="single" w:sz="6" w:space="0" w:color="000000"/>
              <w:bottom w:val="single" w:sz="6" w:space="0" w:color="000000"/>
              <w:right w:val="single" w:sz="6" w:space="0" w:color="000000"/>
            </w:tcBorders>
          </w:tcPr>
          <w:p>
            <w:pPr/>
          </w:p>
        </w:tc>
        <w:tc>
          <w:tcPr>
            <w:tcW w:w="728" w:type="dxa"/>
            <w:tcBorders>
              <w:top w:val="nil" w:sz="6" w:space="0" w:color="auto"/>
              <w:left w:val="single" w:sz="6" w:space="0" w:color="000000"/>
              <w:bottom w:val="single" w:sz="6" w:space="0" w:color="000000"/>
              <w:right w:val="nil" w:sz="6" w:space="0" w:color="auto"/>
            </w:tcBorders>
          </w:tcPr>
          <w:p>
            <w:pPr>
              <w:pStyle w:val="TableParagraph"/>
              <w:spacing w:line="173" w:lineRule="exact"/>
              <w:ind w:left="165"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r>
      <w:tr>
        <w:trPr>
          <w:trHeight w:val="353" w:hRule="exact"/>
        </w:trPr>
        <w:tc>
          <w:tcPr>
            <w:tcW w:w="2981" w:type="dxa"/>
            <w:tcBorders>
              <w:top w:val="single" w:sz="6" w:space="0" w:color="000000"/>
              <w:left w:val="nil" w:sz="6" w:space="0" w:color="auto"/>
              <w:bottom w:val="nil" w:sz="6" w:space="0" w:color="auto"/>
              <w:right w:val="nil" w:sz="6" w:space="0" w:color="auto"/>
            </w:tcBorders>
          </w:tcPr>
          <w:p>
            <w:pPr>
              <w:pStyle w:val="TableParagraph"/>
              <w:spacing w:line="235" w:lineRule="exact"/>
              <w:ind w:left="120" w:right="0"/>
              <w:jc w:val="left"/>
              <w:rPr>
                <w:rFonts w:ascii="宋体" w:hAnsi="宋体" w:cs="宋体" w:eastAsia="宋体" w:hint="default"/>
                <w:sz w:val="18"/>
                <w:szCs w:val="18"/>
              </w:rPr>
            </w:pPr>
            <w:r>
              <w:rPr>
                <w:rFonts w:ascii="宋体" w:hAnsi="宋体" w:cs="宋体" w:eastAsia="宋体" w:hint="default"/>
                <w:sz w:val="18"/>
                <w:szCs w:val="18"/>
              </w:rPr>
              <w:t>九江佳华压电晶体材料有限公司</w:t>
            </w:r>
          </w:p>
        </w:tc>
        <w:tc>
          <w:tcPr>
            <w:tcW w:w="856" w:type="dxa"/>
            <w:tcBorders>
              <w:top w:val="single" w:sz="6" w:space="0" w:color="000000"/>
              <w:left w:val="nil" w:sz="6" w:space="0" w:color="auto"/>
              <w:bottom w:val="nil" w:sz="6" w:space="0" w:color="auto"/>
              <w:right w:val="single" w:sz="6" w:space="0" w:color="000000"/>
            </w:tcBorders>
          </w:tcPr>
          <w:p>
            <w:pPr/>
          </w:p>
        </w:tc>
        <w:tc>
          <w:tcPr>
            <w:tcW w:w="1427" w:type="dxa"/>
            <w:tcBorders>
              <w:top w:val="single" w:sz="6" w:space="0" w:color="000000"/>
              <w:left w:val="single" w:sz="6" w:space="0" w:color="000000"/>
              <w:bottom w:val="nil" w:sz="6" w:space="0" w:color="auto"/>
              <w:right w:val="single" w:sz="6" w:space="0" w:color="000000"/>
            </w:tcBorders>
          </w:tcPr>
          <w:p>
            <w:pPr/>
          </w:p>
        </w:tc>
        <w:tc>
          <w:tcPr>
            <w:tcW w:w="1277" w:type="dxa"/>
            <w:tcBorders>
              <w:top w:val="single" w:sz="6" w:space="0" w:color="000000"/>
              <w:left w:val="single" w:sz="6" w:space="0" w:color="000000"/>
              <w:bottom w:val="nil" w:sz="6" w:space="0" w:color="auto"/>
              <w:right w:val="single" w:sz="6" w:space="0" w:color="000000"/>
            </w:tcBorders>
          </w:tcPr>
          <w:p>
            <w:pPr/>
          </w:p>
        </w:tc>
        <w:tc>
          <w:tcPr>
            <w:tcW w:w="991" w:type="dxa"/>
            <w:tcBorders>
              <w:top w:val="single" w:sz="6" w:space="0" w:color="000000"/>
              <w:left w:val="single" w:sz="6" w:space="0" w:color="000000"/>
              <w:bottom w:val="nil" w:sz="6" w:space="0" w:color="auto"/>
              <w:right w:val="single" w:sz="6" w:space="0" w:color="000000"/>
            </w:tcBorders>
          </w:tcPr>
          <w:p>
            <w:pPr/>
          </w:p>
        </w:tc>
        <w:tc>
          <w:tcPr>
            <w:tcW w:w="1412" w:type="dxa"/>
            <w:tcBorders>
              <w:top w:val="single" w:sz="6" w:space="0" w:color="000000"/>
              <w:left w:val="single" w:sz="6" w:space="0" w:color="000000"/>
              <w:bottom w:val="nil" w:sz="6" w:space="0" w:color="auto"/>
              <w:right w:val="single" w:sz="6" w:space="0" w:color="000000"/>
            </w:tcBorders>
          </w:tcPr>
          <w:p>
            <w:pPr/>
          </w:p>
        </w:tc>
        <w:tc>
          <w:tcPr>
            <w:tcW w:w="728" w:type="dxa"/>
            <w:tcBorders>
              <w:top w:val="single" w:sz="6" w:space="0" w:color="000000"/>
              <w:left w:val="single" w:sz="6" w:space="0" w:color="000000"/>
              <w:bottom w:val="nil" w:sz="6" w:space="0" w:color="auto"/>
              <w:right w:val="nil" w:sz="6" w:space="0" w:color="auto"/>
            </w:tcBorders>
          </w:tcPr>
          <w:p>
            <w:pPr/>
          </w:p>
        </w:tc>
      </w:tr>
      <w:tr>
        <w:trPr>
          <w:trHeight w:val="331" w:hRule="exact"/>
        </w:trPr>
        <w:tc>
          <w:tcPr>
            <w:tcW w:w="2981" w:type="dxa"/>
            <w:tcBorders>
              <w:top w:val="nil" w:sz="6" w:space="0" w:color="auto"/>
              <w:left w:val="nil" w:sz="6" w:space="0" w:color="auto"/>
              <w:bottom w:val="nil" w:sz="6" w:space="0" w:color="auto"/>
              <w:right w:val="single" w:sz="6" w:space="0" w:color="000000"/>
            </w:tcBorders>
          </w:tcPr>
          <w:p>
            <w:pPr>
              <w:pStyle w:val="TableParagraph"/>
              <w:spacing w:line="235" w:lineRule="exact"/>
              <w:ind w:left="120" w:right="0"/>
              <w:jc w:val="left"/>
              <w:rPr>
                <w:rFonts w:ascii="宋体" w:hAnsi="宋体" w:cs="宋体" w:eastAsia="宋体" w:hint="default"/>
                <w:sz w:val="18"/>
                <w:szCs w:val="18"/>
              </w:rPr>
            </w:pPr>
            <w:r>
              <w:rPr>
                <w:rFonts w:ascii="宋体" w:hAnsi="宋体" w:cs="宋体" w:eastAsia="宋体" w:hint="default"/>
                <w:sz w:val="18"/>
                <w:szCs w:val="18"/>
              </w:rPr>
              <w:t>深圳市紫光同创电子有限公司</w:t>
            </w:r>
          </w:p>
        </w:tc>
        <w:tc>
          <w:tcPr>
            <w:tcW w:w="856" w:type="dxa"/>
            <w:tcBorders>
              <w:top w:val="nil" w:sz="6" w:space="0" w:color="auto"/>
              <w:left w:val="single" w:sz="6" w:space="0" w:color="000000"/>
              <w:bottom w:val="nil" w:sz="6" w:space="0" w:color="auto"/>
              <w:right w:val="single" w:sz="6" w:space="0" w:color="000000"/>
            </w:tcBorders>
          </w:tcPr>
          <w:p>
            <w:pPr/>
          </w:p>
        </w:tc>
        <w:tc>
          <w:tcPr>
            <w:tcW w:w="1427" w:type="dxa"/>
            <w:tcBorders>
              <w:top w:val="nil" w:sz="6" w:space="0" w:color="auto"/>
              <w:left w:val="single" w:sz="6" w:space="0" w:color="000000"/>
              <w:bottom w:val="nil" w:sz="6" w:space="0" w:color="auto"/>
              <w:right w:val="single" w:sz="6" w:space="0" w:color="000000"/>
            </w:tcBorders>
          </w:tcPr>
          <w:p>
            <w:pPr>
              <w:pStyle w:val="TableParagraph"/>
              <w:spacing w:line="240" w:lineRule="auto" w:before="57"/>
              <w:ind w:left="74" w:right="0"/>
              <w:jc w:val="center"/>
              <w:rPr>
                <w:rFonts w:ascii="Times New Roman" w:hAnsi="Times New Roman" w:cs="Times New Roman" w:eastAsia="Times New Roman" w:hint="default"/>
                <w:sz w:val="18"/>
                <w:szCs w:val="18"/>
              </w:rPr>
            </w:pPr>
            <w:r>
              <w:rPr>
                <w:rFonts w:ascii="Times New Roman"/>
                <w:sz w:val="18"/>
              </w:rPr>
              <w:t>125,819,606.52</w:t>
            </w:r>
          </w:p>
        </w:tc>
        <w:tc>
          <w:tcPr>
            <w:tcW w:w="1277"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412" w:type="dxa"/>
            <w:tcBorders>
              <w:top w:val="nil" w:sz="6" w:space="0" w:color="auto"/>
              <w:left w:val="single" w:sz="6" w:space="0" w:color="000000"/>
              <w:bottom w:val="nil" w:sz="6" w:space="0" w:color="auto"/>
              <w:right w:val="single" w:sz="6" w:space="0" w:color="000000"/>
            </w:tcBorders>
          </w:tcPr>
          <w:p>
            <w:pPr/>
          </w:p>
        </w:tc>
        <w:tc>
          <w:tcPr>
            <w:tcW w:w="728" w:type="dxa"/>
            <w:tcBorders>
              <w:top w:val="nil" w:sz="6" w:space="0" w:color="auto"/>
              <w:left w:val="single" w:sz="6" w:space="0" w:color="000000"/>
              <w:bottom w:val="nil" w:sz="6" w:space="0" w:color="auto"/>
              <w:right w:val="nil" w:sz="6" w:space="0" w:color="auto"/>
            </w:tcBorders>
          </w:tcPr>
          <w:p>
            <w:pPr/>
          </w:p>
        </w:tc>
      </w:tr>
      <w:tr>
        <w:trPr>
          <w:trHeight w:val="270" w:hRule="exact"/>
        </w:trPr>
        <w:tc>
          <w:tcPr>
            <w:tcW w:w="2981"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120" w:right="0"/>
              <w:jc w:val="left"/>
              <w:rPr>
                <w:rFonts w:ascii="宋体" w:hAnsi="宋体" w:cs="宋体" w:eastAsia="宋体" w:hint="default"/>
                <w:sz w:val="18"/>
                <w:szCs w:val="18"/>
              </w:rPr>
            </w:pPr>
            <w:r>
              <w:rPr>
                <w:rFonts w:ascii="宋体" w:hAnsi="宋体" w:cs="宋体" w:eastAsia="宋体" w:hint="default"/>
                <w:sz w:val="18"/>
                <w:szCs w:val="18"/>
              </w:rPr>
              <w:t>西安紫光国芯半导体有限公司</w:t>
            </w:r>
          </w:p>
        </w:tc>
        <w:tc>
          <w:tcPr>
            <w:tcW w:w="856" w:type="dxa"/>
            <w:tcBorders>
              <w:top w:val="nil" w:sz="6" w:space="0" w:color="auto"/>
              <w:left w:val="single" w:sz="6" w:space="0" w:color="000000"/>
              <w:bottom w:val="nil" w:sz="6" w:space="0" w:color="auto"/>
              <w:right w:val="single" w:sz="6" w:space="0" w:color="000000"/>
            </w:tcBorders>
          </w:tcPr>
          <w:p>
            <w:pPr/>
          </w:p>
        </w:tc>
        <w:tc>
          <w:tcPr>
            <w:tcW w:w="1427"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412" w:type="dxa"/>
            <w:tcBorders>
              <w:top w:val="nil" w:sz="6" w:space="0" w:color="auto"/>
              <w:left w:val="single" w:sz="6" w:space="0" w:color="000000"/>
              <w:bottom w:val="nil" w:sz="6" w:space="0" w:color="auto"/>
              <w:right w:val="single" w:sz="6" w:space="0" w:color="000000"/>
            </w:tcBorders>
          </w:tcPr>
          <w:p>
            <w:pPr/>
          </w:p>
        </w:tc>
        <w:tc>
          <w:tcPr>
            <w:tcW w:w="728" w:type="dxa"/>
            <w:tcBorders>
              <w:top w:val="nil" w:sz="6" w:space="0" w:color="auto"/>
              <w:left w:val="single" w:sz="6" w:space="0" w:color="000000"/>
              <w:bottom w:val="nil" w:sz="6" w:space="0" w:color="auto"/>
              <w:right w:val="nil" w:sz="6" w:space="0" w:color="auto"/>
            </w:tcBorders>
          </w:tcPr>
          <w:p>
            <w:pPr/>
          </w:p>
        </w:tc>
      </w:tr>
      <w:tr>
        <w:trPr>
          <w:trHeight w:val="105" w:hRule="exact"/>
        </w:trPr>
        <w:tc>
          <w:tcPr>
            <w:tcW w:w="2981" w:type="dxa"/>
            <w:tcBorders>
              <w:top w:val="nil" w:sz="6" w:space="0" w:color="auto"/>
              <w:left w:val="nil" w:sz="6" w:space="0" w:color="auto"/>
              <w:bottom w:val="nil" w:sz="6" w:space="0" w:color="auto"/>
              <w:right w:val="nil" w:sz="6" w:space="0" w:color="auto"/>
            </w:tcBorders>
          </w:tcPr>
          <w:p>
            <w:pPr/>
          </w:p>
        </w:tc>
        <w:tc>
          <w:tcPr>
            <w:tcW w:w="856" w:type="dxa"/>
            <w:tcBorders>
              <w:top w:val="nil" w:sz="6" w:space="0" w:color="auto"/>
              <w:left w:val="nil" w:sz="6" w:space="0" w:color="auto"/>
              <w:bottom w:val="nil" w:sz="6" w:space="0" w:color="auto"/>
              <w:right w:val="single" w:sz="6" w:space="0" w:color="000000"/>
            </w:tcBorders>
          </w:tcPr>
          <w:p>
            <w:pPr/>
          </w:p>
        </w:tc>
        <w:tc>
          <w:tcPr>
            <w:tcW w:w="1427"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412" w:type="dxa"/>
            <w:tcBorders>
              <w:top w:val="nil" w:sz="6" w:space="0" w:color="auto"/>
              <w:left w:val="single" w:sz="6" w:space="0" w:color="000000"/>
              <w:bottom w:val="nil" w:sz="6" w:space="0" w:color="auto"/>
              <w:right w:val="single" w:sz="6" w:space="0" w:color="000000"/>
            </w:tcBorders>
          </w:tcPr>
          <w:p>
            <w:pPr/>
          </w:p>
        </w:tc>
        <w:tc>
          <w:tcPr>
            <w:tcW w:w="728" w:type="dxa"/>
            <w:tcBorders>
              <w:top w:val="nil" w:sz="6" w:space="0" w:color="auto"/>
              <w:left w:val="single" w:sz="6" w:space="0" w:color="000000"/>
              <w:bottom w:val="nil" w:sz="6" w:space="0" w:color="auto"/>
              <w:right w:val="nil" w:sz="6" w:space="0" w:color="auto"/>
            </w:tcBorders>
          </w:tcPr>
          <w:p>
            <w:pPr/>
          </w:p>
        </w:tc>
      </w:tr>
      <w:tr>
        <w:trPr>
          <w:trHeight w:val="345" w:hRule="exact"/>
        </w:trPr>
        <w:tc>
          <w:tcPr>
            <w:tcW w:w="2981" w:type="dxa"/>
            <w:tcBorders>
              <w:top w:val="nil" w:sz="6" w:space="0" w:color="auto"/>
              <w:left w:val="nil" w:sz="6" w:space="0" w:color="auto"/>
              <w:bottom w:val="single" w:sz="12" w:space="0" w:color="000000"/>
              <w:right w:val="single" w:sz="6" w:space="0" w:color="000000"/>
            </w:tcBorders>
          </w:tcPr>
          <w:p>
            <w:pPr>
              <w:pStyle w:val="TableParagraph"/>
              <w:spacing w:line="235" w:lineRule="exact"/>
              <w:ind w:right="178"/>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856" w:type="dxa"/>
            <w:tcBorders>
              <w:top w:val="nil" w:sz="6" w:space="0" w:color="auto"/>
              <w:left w:val="single" w:sz="6" w:space="0" w:color="000000"/>
              <w:bottom w:val="single" w:sz="12" w:space="0" w:color="000000"/>
              <w:right w:val="single" w:sz="6" w:space="0" w:color="000000"/>
            </w:tcBorders>
          </w:tcPr>
          <w:p>
            <w:pPr/>
          </w:p>
        </w:tc>
        <w:tc>
          <w:tcPr>
            <w:tcW w:w="1427"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57"/>
              <w:ind w:left="74" w:right="0"/>
              <w:jc w:val="center"/>
              <w:rPr>
                <w:rFonts w:ascii="Times New Roman" w:hAnsi="Times New Roman" w:cs="Times New Roman" w:eastAsia="Times New Roman" w:hint="default"/>
                <w:sz w:val="18"/>
                <w:szCs w:val="18"/>
              </w:rPr>
            </w:pPr>
            <w:r>
              <w:rPr>
                <w:rFonts w:ascii="Times New Roman"/>
                <w:b/>
                <w:sz w:val="18"/>
              </w:rPr>
              <w:t>125,819,606.52</w:t>
            </w:r>
            <w:r>
              <w:rPr>
                <w:rFonts w:ascii="Times New Roman"/>
                <w:sz w:val="18"/>
              </w:rPr>
            </w:r>
          </w:p>
        </w:tc>
        <w:tc>
          <w:tcPr>
            <w:tcW w:w="1277" w:type="dxa"/>
            <w:tcBorders>
              <w:top w:val="nil" w:sz="6" w:space="0" w:color="auto"/>
              <w:left w:val="single" w:sz="6" w:space="0" w:color="000000"/>
              <w:bottom w:val="single" w:sz="12" w:space="0" w:color="000000"/>
              <w:right w:val="single" w:sz="6" w:space="0" w:color="000000"/>
            </w:tcBorders>
          </w:tcPr>
          <w:p>
            <w:pPr/>
          </w:p>
        </w:tc>
        <w:tc>
          <w:tcPr>
            <w:tcW w:w="991" w:type="dxa"/>
            <w:tcBorders>
              <w:top w:val="nil" w:sz="6" w:space="0" w:color="auto"/>
              <w:left w:val="single" w:sz="6" w:space="0" w:color="000000"/>
              <w:bottom w:val="single" w:sz="12" w:space="0" w:color="000000"/>
              <w:right w:val="single" w:sz="6" w:space="0" w:color="000000"/>
            </w:tcBorders>
          </w:tcPr>
          <w:p>
            <w:pPr/>
          </w:p>
        </w:tc>
        <w:tc>
          <w:tcPr>
            <w:tcW w:w="1412" w:type="dxa"/>
            <w:tcBorders>
              <w:top w:val="nil" w:sz="6" w:space="0" w:color="auto"/>
              <w:left w:val="single" w:sz="6" w:space="0" w:color="000000"/>
              <w:bottom w:val="single" w:sz="12" w:space="0" w:color="000000"/>
              <w:right w:val="single" w:sz="6" w:space="0" w:color="000000"/>
            </w:tcBorders>
          </w:tcPr>
          <w:p>
            <w:pPr/>
          </w:p>
        </w:tc>
        <w:tc>
          <w:tcPr>
            <w:tcW w:w="728" w:type="dxa"/>
            <w:tcBorders>
              <w:top w:val="nil" w:sz="6" w:space="0" w:color="auto"/>
              <w:left w:val="single" w:sz="6" w:space="0" w:color="000000"/>
              <w:bottom w:val="single" w:sz="12" w:space="0" w:color="000000"/>
              <w:right w:val="nil" w:sz="6" w:space="0" w:color="auto"/>
            </w:tcBorders>
          </w:tcPr>
          <w:p>
            <w:pPr/>
          </w:p>
        </w:tc>
      </w:tr>
    </w:tbl>
    <w:p>
      <w:pPr>
        <w:spacing w:before="44"/>
        <w:ind w:left="501" w:right="1095" w:firstLine="0"/>
        <w:jc w:val="left"/>
        <w:rPr>
          <w:rFonts w:ascii="宋体" w:hAnsi="宋体" w:cs="宋体" w:eastAsia="宋体" w:hint="default"/>
          <w:sz w:val="18"/>
          <w:szCs w:val="18"/>
        </w:rPr>
      </w:pPr>
      <w:r>
        <w:rPr/>
        <w:pict>
          <v:group style="position:absolute;margin-left:57.075001pt;margin-top:-36.088295pt;width:482.85pt;height:.75pt;mso-position-horizontal-relative:page;mso-position-vertical-relative:paragraph;z-index:-1230808" coordorigin="1142,-722" coordsize="9657,15">
            <v:shape style="position:absolute;left:1142;top:-722;width:2959;height:15" type="#_x0000_t75" stroked="false">
              <v:imagedata r:id="rId126" o:title=""/>
            </v:shape>
            <v:shape style="position:absolute;left:4093;top:-722;width:864;height:15" type="#_x0000_t75" stroked="false">
              <v:imagedata r:id="rId131" o:title=""/>
            </v:shape>
            <v:shape style="position:absolute;left:4949;top:-722;width:1434;height:15" type="#_x0000_t75" stroked="false">
              <v:imagedata r:id="rId81" o:title=""/>
            </v:shape>
            <v:shape style="position:absolute;left:6376;top:-722;width:1284;height:15" type="#_x0000_t75" stroked="false">
              <v:imagedata r:id="rId114" o:title=""/>
            </v:shape>
            <v:shape style="position:absolute;left:7652;top:-722;width:999;height:15" type="#_x0000_t75" stroked="false">
              <v:imagedata r:id="rId121" o:title=""/>
            </v:shape>
            <v:shape style="position:absolute;left:8644;top:-722;width:1419;height:15" type="#_x0000_t75" stroked="false">
              <v:imagedata r:id="rId128" o:title=""/>
            </v:shape>
            <v:shape style="position:absolute;left:10055;top:-722;width:743;height:15" type="#_x0000_t75" stroked="false">
              <v:imagedata r:id="rId129" o:title=""/>
            </v:shape>
            <w10:wrap type="none"/>
          </v:group>
        </w:pict>
      </w:r>
      <w:r>
        <w:rPr/>
        <w:pict>
          <v:group style="position:absolute;margin-left:57.075001pt;margin-top:-23.308294pt;width:482.85pt;height:5.25pt;mso-position-horizontal-relative:page;mso-position-vertical-relative:paragraph;z-index:-1230784" coordorigin="1142,-466" coordsize="9657,105">
            <v:shape style="position:absolute;left:1142;top:-466;width:2989;height:105" type="#_x0000_t75" stroked="false">
              <v:imagedata r:id="rId125" o:title=""/>
            </v:shape>
            <v:shape style="position:absolute;left:4093;top:-376;width:864;height:15" type="#_x0000_t75" stroked="false">
              <v:imagedata r:id="rId131" o:title=""/>
            </v:shape>
            <v:shape style="position:absolute;left:4949;top:-376;width:1434;height:15" type="#_x0000_t75" stroked="false">
              <v:imagedata r:id="rId81" o:title=""/>
            </v:shape>
            <v:shape style="position:absolute;left:6376;top:-376;width:1284;height:15" type="#_x0000_t75" stroked="false">
              <v:imagedata r:id="rId114" o:title=""/>
            </v:shape>
            <v:shape style="position:absolute;left:7652;top:-376;width:999;height:15" type="#_x0000_t75" stroked="false">
              <v:imagedata r:id="rId121" o:title=""/>
            </v:shape>
            <v:shape style="position:absolute;left:8644;top:-376;width:1419;height:15" type="#_x0000_t75" stroked="false">
              <v:imagedata r:id="rId128" o:title=""/>
            </v:shape>
            <v:shape style="position:absolute;left:10055;top:-376;width:743;height:15" type="#_x0000_t75" stroked="false">
              <v:imagedata r:id="rId129" o:title=""/>
            </v:shape>
            <w10:wrap type="none"/>
          </v:group>
        </w:pict>
      </w:r>
      <w:r>
        <w:rPr/>
        <w:pict>
          <v:shape style="position:absolute;margin-left:205pt;margin-top:41.241707pt;width:.75pt;height:.75pt;mso-position-horizontal-relative:page;mso-position-vertical-relative:paragraph;z-index:4816" type="#_x0000_t75" stroked="false">
            <v:imagedata r:id="rId20" o:title=""/>
          </v:shape>
        </w:pict>
      </w:r>
      <w:r>
        <w:rPr/>
        <w:pict>
          <v:shape style="position:absolute;margin-left:290.630005pt;margin-top:41.241707pt;width:.75pt;height:.75pt;mso-position-horizontal-relative:page;mso-position-vertical-relative:paragraph;z-index:4840" type="#_x0000_t75" stroked="false">
            <v:imagedata r:id="rId20" o:title=""/>
          </v:shape>
        </w:pict>
      </w:r>
      <w:r>
        <w:rPr/>
        <w:pict>
          <v:shape style="position:absolute;margin-left:375.480011pt;margin-top:41.241707pt;width:.75pt;height:.75pt;mso-position-horizontal-relative:page;mso-position-vertical-relative:paragraph;z-index:4864" type="#_x0000_t75" stroked="false">
            <v:imagedata r:id="rId20" o:title=""/>
          </v:shape>
        </w:pict>
      </w:r>
      <w:r>
        <w:rPr/>
        <w:pict>
          <v:shape style="position:absolute;margin-left:463.329987pt;margin-top:41.241707pt;width:.75pt;height:.75pt;mso-position-horizontal-relative:page;mso-position-vertical-relative:paragraph;z-index:4888" type="#_x0000_t75" stroked="false">
            <v:imagedata r:id="rId20" o:title=""/>
          </v:shape>
        </w:pict>
      </w:r>
      <w:r>
        <w:rPr/>
        <w:pict>
          <v:group style="position:absolute;margin-left:57.825001pt;margin-top:63.011703pt;width:481.35pt;height:.75pt;mso-position-horizontal-relative:page;mso-position-vertical-relative:paragraph;z-index:-1230664" coordorigin="1157,1260" coordsize="9627,15">
            <v:shape style="position:absolute;left:1157;top:1260;width:2944;height:15" type="#_x0000_t75" stroked="false">
              <v:imagedata r:id="rId132" o:title=""/>
            </v:shape>
            <v:shape style="position:absolute;left:4093;top:1260;width:3417;height:15" type="#_x0000_t75" stroked="false">
              <v:imagedata r:id="rId133" o:title=""/>
            </v:shape>
            <v:shape style="position:absolute;left:7502;top:1260;width:1764;height:15" type="#_x0000_t75" stroked="false">
              <v:imagedata r:id="rId134" o:title=""/>
            </v:shape>
            <v:shape style="position:absolute;left:9259;top:1260;width:1524;height:15" type="#_x0000_t75" stroked="false">
              <v:imagedata r:id="rId135" o:title=""/>
            </v:shape>
            <w10:wrap type="none"/>
          </v:group>
        </w:pict>
      </w:r>
      <w:r>
        <w:rPr>
          <w:rFonts w:ascii="宋体" w:hAnsi="宋体" w:cs="宋体" w:eastAsia="宋体" w:hint="default"/>
          <w:sz w:val="18"/>
          <w:szCs w:val="18"/>
        </w:rPr>
        <w:t>（续表三）</w:t>
      </w:r>
    </w:p>
    <w:p>
      <w:pPr>
        <w:spacing w:line="240" w:lineRule="auto" w:before="7"/>
        <w:rPr>
          <w:rFonts w:ascii="宋体" w:hAnsi="宋体" w:cs="宋体" w:eastAsia="宋体" w:hint="default"/>
          <w:sz w:val="9"/>
          <w:szCs w:val="9"/>
        </w:rPr>
      </w:pPr>
    </w:p>
    <w:tbl>
      <w:tblPr>
        <w:tblW w:w="0" w:type="auto"/>
        <w:jc w:val="left"/>
        <w:tblInd w:w="141" w:type="dxa"/>
        <w:tblLayout w:type="fixed"/>
        <w:tblCellMar>
          <w:top w:w="0" w:type="dxa"/>
          <w:left w:w="0" w:type="dxa"/>
          <w:bottom w:w="0" w:type="dxa"/>
          <w:right w:w="0" w:type="dxa"/>
        </w:tblCellMar>
        <w:tblLook w:val="01E0"/>
      </w:tblPr>
      <w:tblGrid>
        <w:gridCol w:w="2966"/>
        <w:gridCol w:w="1713"/>
        <w:gridCol w:w="1697"/>
        <w:gridCol w:w="1757"/>
        <w:gridCol w:w="1509"/>
      </w:tblGrid>
      <w:tr>
        <w:trPr>
          <w:trHeight w:val="428" w:hRule="exact"/>
        </w:trPr>
        <w:tc>
          <w:tcPr>
            <w:tcW w:w="296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0"/>
              <w:ind w:left="13" w:right="0"/>
              <w:jc w:val="center"/>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171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0"/>
              <w:ind w:left="48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69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0"/>
              <w:ind w:left="120" w:right="0"/>
              <w:jc w:val="left"/>
              <w:rPr>
                <w:rFonts w:ascii="宋体" w:hAnsi="宋体" w:cs="宋体" w:eastAsia="宋体" w:hint="default"/>
                <w:sz w:val="18"/>
                <w:szCs w:val="18"/>
              </w:rPr>
            </w:pPr>
            <w:r>
              <w:rPr>
                <w:rFonts w:ascii="宋体" w:hAnsi="宋体" w:cs="宋体" w:eastAsia="宋体" w:hint="default"/>
                <w:b/>
                <w:bCs/>
                <w:sz w:val="18"/>
                <w:szCs w:val="18"/>
              </w:rPr>
              <w:t>本期计提减值准备</w:t>
            </w:r>
            <w:r>
              <w:rPr>
                <w:rFonts w:ascii="宋体" w:hAnsi="宋体" w:cs="宋体" w:eastAsia="宋体" w:hint="default"/>
                <w:sz w:val="18"/>
                <w:szCs w:val="18"/>
              </w:rPr>
            </w:r>
          </w:p>
        </w:tc>
        <w:tc>
          <w:tcPr>
            <w:tcW w:w="175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0"/>
              <w:ind w:left="150" w:right="0"/>
              <w:jc w:val="left"/>
              <w:rPr>
                <w:rFonts w:ascii="宋体" w:hAnsi="宋体" w:cs="宋体" w:eastAsia="宋体" w:hint="default"/>
                <w:sz w:val="18"/>
                <w:szCs w:val="18"/>
              </w:rPr>
            </w:pPr>
            <w:r>
              <w:rPr>
                <w:rFonts w:ascii="宋体" w:hAnsi="宋体" w:cs="宋体" w:eastAsia="宋体" w:hint="default"/>
                <w:b/>
                <w:bCs/>
                <w:sz w:val="18"/>
                <w:szCs w:val="18"/>
              </w:rPr>
              <w:t>减值准备期末余额</w:t>
            </w:r>
            <w:r>
              <w:rPr>
                <w:rFonts w:ascii="宋体" w:hAnsi="宋体" w:cs="宋体" w:eastAsia="宋体" w:hint="default"/>
                <w:sz w:val="18"/>
                <w:szCs w:val="18"/>
              </w:rPr>
            </w:r>
          </w:p>
        </w:tc>
        <w:tc>
          <w:tcPr>
            <w:tcW w:w="1509"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413" w:hRule="exact"/>
        </w:trPr>
        <w:tc>
          <w:tcPr>
            <w:tcW w:w="2966" w:type="dxa"/>
            <w:tcBorders>
              <w:top w:val="single" w:sz="6" w:space="0" w:color="000000"/>
              <w:left w:val="nil" w:sz="6" w:space="0" w:color="auto"/>
              <w:bottom w:val="nil" w:sz="6" w:space="0" w:color="auto"/>
              <w:right w:val="single" w:sz="6" w:space="0" w:color="000000"/>
            </w:tcBorders>
          </w:tcPr>
          <w:p>
            <w:pPr>
              <w:pStyle w:val="TableParagraph"/>
              <w:spacing w:line="240" w:lineRule="auto" w:before="29"/>
              <w:ind w:left="120" w:right="0"/>
              <w:jc w:val="left"/>
              <w:rPr>
                <w:rFonts w:ascii="宋体" w:hAnsi="宋体" w:cs="宋体" w:eastAsia="宋体" w:hint="default"/>
                <w:sz w:val="18"/>
                <w:szCs w:val="18"/>
              </w:rPr>
            </w:pPr>
            <w:r>
              <w:rPr>
                <w:rFonts w:ascii="宋体" w:hAnsi="宋体" w:cs="宋体" w:eastAsia="宋体" w:hint="default"/>
                <w:sz w:val="18"/>
                <w:szCs w:val="18"/>
              </w:rPr>
              <w:t>九江佳华压电晶体材料有限公司</w:t>
            </w:r>
          </w:p>
        </w:tc>
        <w:tc>
          <w:tcPr>
            <w:tcW w:w="171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1,473,934.90</w:t>
            </w:r>
          </w:p>
        </w:tc>
        <w:tc>
          <w:tcPr>
            <w:tcW w:w="1697" w:type="dxa"/>
            <w:vMerge w:val="restart"/>
            <w:tcBorders>
              <w:top w:val="single" w:sz="6" w:space="0" w:color="000000"/>
              <w:left w:val="single" w:sz="6" w:space="0" w:color="000000"/>
              <w:right w:val="single" w:sz="6" w:space="0" w:color="000000"/>
            </w:tcBorders>
          </w:tcPr>
          <w:p>
            <w:pPr/>
          </w:p>
        </w:tc>
        <w:tc>
          <w:tcPr>
            <w:tcW w:w="175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7"/>
              <w:ind w:right="89"/>
              <w:jc w:val="right"/>
              <w:rPr>
                <w:rFonts w:ascii="Times New Roman" w:hAnsi="Times New Roman" w:cs="Times New Roman" w:eastAsia="Times New Roman" w:hint="default"/>
                <w:sz w:val="18"/>
                <w:szCs w:val="18"/>
              </w:rPr>
            </w:pPr>
            <w:r>
              <w:rPr>
                <w:rFonts w:ascii="Times New Roman"/>
                <w:sz w:val="18"/>
              </w:rPr>
              <w:t>1,473,934.90</w:t>
            </w:r>
          </w:p>
        </w:tc>
        <w:tc>
          <w:tcPr>
            <w:tcW w:w="1509" w:type="dxa"/>
            <w:tcBorders>
              <w:top w:val="single" w:sz="6" w:space="0" w:color="000000"/>
              <w:left w:val="single" w:sz="6" w:space="0" w:color="000000"/>
              <w:bottom w:val="nil" w:sz="6" w:space="0" w:color="auto"/>
              <w:right w:val="nil" w:sz="6" w:space="0" w:color="auto"/>
            </w:tcBorders>
          </w:tcPr>
          <w:p>
            <w:pPr/>
          </w:p>
        </w:tc>
      </w:tr>
      <w:tr>
        <w:trPr>
          <w:trHeight w:val="428" w:hRule="exact"/>
        </w:trPr>
        <w:tc>
          <w:tcPr>
            <w:tcW w:w="2966"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深圳市紫光同创电子有限公司</w:t>
            </w:r>
          </w:p>
        </w:tc>
        <w:tc>
          <w:tcPr>
            <w:tcW w:w="1713"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right="104"/>
              <w:jc w:val="right"/>
              <w:rPr>
                <w:rFonts w:ascii="Times New Roman" w:hAnsi="Times New Roman" w:cs="Times New Roman" w:eastAsia="Times New Roman" w:hint="default"/>
                <w:sz w:val="18"/>
                <w:szCs w:val="18"/>
              </w:rPr>
            </w:pPr>
            <w:r>
              <w:rPr>
                <w:rFonts w:ascii="Times New Roman"/>
                <w:sz w:val="18"/>
              </w:rPr>
              <w:t>82,694,340.94</w:t>
            </w:r>
          </w:p>
        </w:tc>
        <w:tc>
          <w:tcPr>
            <w:tcW w:w="1697" w:type="dxa"/>
            <w:vMerge/>
            <w:tcBorders>
              <w:left w:val="single" w:sz="6" w:space="0" w:color="000000"/>
              <w:right w:val="single" w:sz="6" w:space="0" w:color="000000"/>
            </w:tcBorders>
          </w:tcPr>
          <w:p>
            <w:pPr/>
          </w:p>
        </w:tc>
        <w:tc>
          <w:tcPr>
            <w:tcW w:w="1757" w:type="dxa"/>
            <w:tcBorders>
              <w:top w:val="nil" w:sz="6" w:space="0" w:color="auto"/>
              <w:left w:val="single" w:sz="6" w:space="0" w:color="000000"/>
              <w:bottom w:val="nil" w:sz="6" w:space="0" w:color="auto"/>
              <w:right w:val="single" w:sz="6" w:space="0" w:color="000000"/>
            </w:tcBorders>
          </w:tcPr>
          <w:p>
            <w:pPr/>
          </w:p>
        </w:tc>
        <w:tc>
          <w:tcPr>
            <w:tcW w:w="1509" w:type="dxa"/>
            <w:tcBorders>
              <w:top w:val="nil" w:sz="6" w:space="0" w:color="auto"/>
              <w:left w:val="single" w:sz="6" w:space="0" w:color="000000"/>
              <w:bottom w:val="nil" w:sz="6" w:space="0" w:color="auto"/>
              <w:right w:val="nil" w:sz="6" w:space="0" w:color="auto"/>
            </w:tcBorders>
          </w:tcPr>
          <w:p>
            <w:pPr>
              <w:pStyle w:val="TableParagraph"/>
              <w:spacing w:line="240" w:lineRule="auto" w:before="131"/>
              <w:ind w:right="119"/>
              <w:jc w:val="right"/>
              <w:rPr>
                <w:rFonts w:ascii="Times New Roman" w:hAnsi="Times New Roman" w:cs="Times New Roman" w:eastAsia="Times New Roman" w:hint="default"/>
                <w:sz w:val="18"/>
                <w:szCs w:val="18"/>
              </w:rPr>
            </w:pPr>
            <w:r>
              <w:rPr>
                <w:rFonts w:ascii="Times New Roman"/>
                <w:sz w:val="18"/>
              </w:rPr>
              <w:t>82,694,340.94</w:t>
            </w:r>
          </w:p>
        </w:tc>
      </w:tr>
      <w:tr>
        <w:trPr>
          <w:trHeight w:val="338" w:hRule="exact"/>
        </w:trPr>
        <w:tc>
          <w:tcPr>
            <w:tcW w:w="2966" w:type="dxa"/>
            <w:tcBorders>
              <w:top w:val="nil" w:sz="6" w:space="0" w:color="auto"/>
              <w:left w:val="nil" w:sz="6" w:space="0" w:color="auto"/>
              <w:bottom w:val="nil" w:sz="6" w:space="0" w:color="auto"/>
              <w:right w:val="single" w:sz="6" w:space="0" w:color="000000"/>
            </w:tcBorders>
          </w:tcPr>
          <w:p>
            <w:pPr>
              <w:pStyle w:val="TableParagraph"/>
              <w:spacing w:line="240" w:lineRule="auto" w:before="37"/>
              <w:ind w:left="120" w:right="0"/>
              <w:jc w:val="left"/>
              <w:rPr>
                <w:rFonts w:ascii="宋体" w:hAnsi="宋体" w:cs="宋体" w:eastAsia="宋体" w:hint="default"/>
                <w:sz w:val="18"/>
                <w:szCs w:val="18"/>
              </w:rPr>
            </w:pPr>
            <w:r>
              <w:rPr>
                <w:rFonts w:ascii="宋体" w:hAnsi="宋体" w:cs="宋体" w:eastAsia="宋体" w:hint="default"/>
                <w:sz w:val="18"/>
                <w:szCs w:val="18"/>
              </w:rPr>
              <w:t>西安紫光国芯半导体有限公司</w:t>
            </w:r>
          </w:p>
        </w:tc>
        <w:tc>
          <w:tcPr>
            <w:tcW w:w="1713" w:type="dxa"/>
            <w:tcBorders>
              <w:top w:val="nil" w:sz="6" w:space="0" w:color="auto"/>
              <w:left w:val="single" w:sz="6" w:space="0" w:color="000000"/>
              <w:bottom w:val="nil" w:sz="6" w:space="0" w:color="auto"/>
              <w:right w:val="single" w:sz="6" w:space="0" w:color="000000"/>
            </w:tcBorders>
          </w:tcPr>
          <w:p>
            <w:pPr>
              <w:pStyle w:val="TableParagraph"/>
              <w:spacing w:line="240" w:lineRule="auto" w:before="124"/>
              <w:ind w:right="104"/>
              <w:jc w:val="right"/>
              <w:rPr>
                <w:rFonts w:ascii="Times New Roman" w:hAnsi="Times New Roman" w:cs="Times New Roman" w:eastAsia="Times New Roman" w:hint="default"/>
                <w:sz w:val="18"/>
                <w:szCs w:val="18"/>
              </w:rPr>
            </w:pPr>
            <w:r>
              <w:rPr>
                <w:rFonts w:ascii="Times New Roman"/>
                <w:sz w:val="18"/>
              </w:rPr>
              <w:t>7,560,251.70</w:t>
            </w:r>
          </w:p>
        </w:tc>
        <w:tc>
          <w:tcPr>
            <w:tcW w:w="1697" w:type="dxa"/>
            <w:vMerge/>
            <w:tcBorders>
              <w:left w:val="single" w:sz="6" w:space="0" w:color="000000"/>
              <w:right w:val="single" w:sz="6" w:space="0" w:color="000000"/>
            </w:tcBorders>
          </w:tcPr>
          <w:p>
            <w:pPr/>
          </w:p>
        </w:tc>
        <w:tc>
          <w:tcPr>
            <w:tcW w:w="1757" w:type="dxa"/>
            <w:tcBorders>
              <w:top w:val="nil" w:sz="6" w:space="0" w:color="auto"/>
              <w:left w:val="single" w:sz="6" w:space="0" w:color="000000"/>
              <w:bottom w:val="nil" w:sz="6" w:space="0" w:color="auto"/>
              <w:right w:val="single" w:sz="6" w:space="0" w:color="000000"/>
            </w:tcBorders>
          </w:tcPr>
          <w:p>
            <w:pPr/>
          </w:p>
        </w:tc>
        <w:tc>
          <w:tcPr>
            <w:tcW w:w="1509" w:type="dxa"/>
            <w:tcBorders>
              <w:top w:val="nil" w:sz="6" w:space="0" w:color="auto"/>
              <w:left w:val="single" w:sz="6" w:space="0" w:color="000000"/>
              <w:bottom w:val="nil" w:sz="6" w:space="0" w:color="auto"/>
              <w:right w:val="nil" w:sz="6" w:space="0" w:color="auto"/>
            </w:tcBorders>
          </w:tcPr>
          <w:p>
            <w:pPr>
              <w:pStyle w:val="TableParagraph"/>
              <w:spacing w:line="240" w:lineRule="auto" w:before="124"/>
              <w:ind w:right="119"/>
              <w:jc w:val="right"/>
              <w:rPr>
                <w:rFonts w:ascii="Times New Roman" w:hAnsi="Times New Roman" w:cs="Times New Roman" w:eastAsia="Times New Roman" w:hint="default"/>
                <w:sz w:val="18"/>
                <w:szCs w:val="18"/>
              </w:rPr>
            </w:pPr>
            <w:r>
              <w:rPr>
                <w:rFonts w:ascii="Times New Roman"/>
                <w:sz w:val="18"/>
              </w:rPr>
              <w:t>7,560,251.70</w:t>
            </w:r>
          </w:p>
        </w:tc>
      </w:tr>
      <w:tr>
        <w:trPr>
          <w:trHeight w:val="526" w:hRule="exact"/>
        </w:trPr>
        <w:tc>
          <w:tcPr>
            <w:tcW w:w="2966" w:type="dxa"/>
            <w:tcBorders>
              <w:top w:val="nil" w:sz="6" w:space="0" w:color="auto"/>
              <w:left w:val="nil" w:sz="6" w:space="0" w:color="auto"/>
              <w:bottom w:val="single" w:sz="12" w:space="0" w:color="000000"/>
              <w:right w:val="single" w:sz="6" w:space="0" w:color="000000"/>
            </w:tcBorders>
          </w:tcPr>
          <w:p>
            <w:pPr>
              <w:pStyle w:val="TableParagraph"/>
              <w:spacing w:line="240" w:lineRule="auto" w:before="135"/>
              <w:ind w:left="14"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13"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b/>
                <w:sz w:val="18"/>
              </w:rPr>
              <w:t>91,728,527.54</w:t>
            </w:r>
            <w:r>
              <w:rPr>
                <w:rFonts w:ascii="Times New Roman"/>
                <w:sz w:val="18"/>
              </w:rPr>
            </w:r>
          </w:p>
        </w:tc>
        <w:tc>
          <w:tcPr>
            <w:tcW w:w="1697" w:type="dxa"/>
            <w:vMerge/>
            <w:tcBorders>
              <w:left w:val="single" w:sz="6" w:space="0" w:color="000000"/>
              <w:bottom w:val="single" w:sz="12" w:space="0" w:color="000000"/>
              <w:right w:val="single" w:sz="6" w:space="0" w:color="000000"/>
            </w:tcBorders>
          </w:tcPr>
          <w:p>
            <w:pPr/>
          </w:p>
        </w:tc>
        <w:tc>
          <w:tcPr>
            <w:tcW w:w="1757"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b/>
                <w:sz w:val="18"/>
              </w:rPr>
              <w:t>1,473,934.90</w:t>
            </w:r>
            <w:r>
              <w:rPr>
                <w:rFonts w:ascii="Times New Roman"/>
                <w:sz w:val="18"/>
              </w:rPr>
            </w:r>
          </w:p>
        </w:tc>
        <w:tc>
          <w:tcPr>
            <w:tcW w:w="1509" w:type="dxa"/>
            <w:tcBorders>
              <w:top w:val="nil" w:sz="6" w:space="0" w:color="auto"/>
              <w:left w:val="single" w:sz="6"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9"/>
              <w:jc w:val="right"/>
              <w:rPr>
                <w:rFonts w:ascii="Times New Roman" w:hAnsi="Times New Roman" w:cs="Times New Roman" w:eastAsia="Times New Roman" w:hint="default"/>
                <w:sz w:val="18"/>
                <w:szCs w:val="18"/>
              </w:rPr>
            </w:pPr>
            <w:r>
              <w:rPr>
                <w:rFonts w:ascii="Times New Roman"/>
                <w:b/>
                <w:sz w:val="18"/>
              </w:rPr>
              <w:t>90,254,592.64</w:t>
            </w:r>
            <w:r>
              <w:rPr>
                <w:rFonts w:ascii="Times New Roman"/>
                <w:sz w:val="18"/>
              </w:rPr>
            </w:r>
          </w:p>
        </w:tc>
      </w:tr>
    </w:tbl>
    <w:p>
      <w:pPr>
        <w:pStyle w:val="BodyText"/>
        <w:spacing w:line="240" w:lineRule="exact"/>
        <w:ind w:right="1095"/>
        <w:jc w:val="left"/>
        <w:rPr>
          <w:rFonts w:ascii="楷体" w:hAnsi="楷体" w:cs="楷体" w:eastAsia="楷体" w:hint="default"/>
        </w:rPr>
      </w:pPr>
      <w:r>
        <w:rPr/>
        <w:pict>
          <v:group style="position:absolute;margin-left:57.825001pt;margin-top:-44.305019pt;width:481.35pt;height:.8pt;mso-position-horizontal-relative:page;mso-position-vertical-relative:paragraph;z-index:-1230640" coordorigin="1157,-886" coordsize="9627,16">
            <v:shape style="position:absolute;left:1157;top:-886;width:2944;height:16" type="#_x0000_t75" stroked="false">
              <v:imagedata r:id="rId132" o:title=""/>
            </v:shape>
            <v:shape style="position:absolute;left:4092;top:-886;width:3417;height:16" type="#_x0000_t75" stroked="false">
              <v:imagedata r:id="rId136" o:title=""/>
            </v:shape>
            <v:shape style="position:absolute;left:7502;top:-886;width:1765;height:16" type="#_x0000_t75" stroked="false">
              <v:imagedata r:id="rId137" o:title=""/>
            </v:shape>
            <v:shape style="position:absolute;left:9259;top:-886;width:1525;height:16" type="#_x0000_t75" stroked="false">
              <v:imagedata r:id="rId138" o:title=""/>
            </v:shape>
            <w10:wrap type="none"/>
          </v:group>
        </w:pict>
      </w:r>
      <w:r>
        <w:rPr/>
        <w:pict>
          <v:group style="position:absolute;margin-left:57.825001pt;margin-top:-27.030001pt;width:481.35pt;height:5.25pt;mso-position-horizontal-relative:page;mso-position-vertical-relative:paragraph;z-index:-1230616" coordorigin="1157,-541" coordsize="9627,105">
            <v:shape style="position:absolute;left:1157;top:-541;width:2974;height:105" type="#_x0000_t75" stroked="false">
              <v:imagedata r:id="rId139" o:title=""/>
            </v:shape>
            <v:shape style="position:absolute;left:4093;top:-451;width:3417;height:15" type="#_x0000_t75" stroked="false">
              <v:imagedata r:id="rId140" o:title=""/>
            </v:shape>
            <v:shape style="position:absolute;left:7502;top:-451;width:1764;height:15" type="#_x0000_t75" stroked="false">
              <v:imagedata r:id="rId134" o:title=""/>
            </v:shape>
            <v:shape style="position:absolute;left:9259;top:-451;width:1524;height:15" type="#_x0000_t75" stroked="false">
              <v:imagedata r:id="rId141" o:title=""/>
            </v:shape>
            <w10:wrap type="none"/>
          </v:group>
        </w:pict>
      </w:r>
      <w:r>
        <w:rPr>
          <w:rFonts w:ascii="楷体" w:hAnsi="楷体" w:cs="楷体" w:eastAsia="楷体" w:hint="default"/>
        </w:rPr>
        <w:t>注：本公司的联营企业九江佳华压电晶体材料有限公司从</w:t>
      </w:r>
      <w:r>
        <w:rPr>
          <w:rFonts w:ascii="楷体" w:hAnsi="楷体" w:cs="楷体" w:eastAsia="楷体" w:hint="default"/>
        </w:rPr>
        <w:t>2014</w:t>
      </w:r>
      <w:r>
        <w:rPr>
          <w:rFonts w:ascii="楷体" w:hAnsi="楷体" w:cs="楷体" w:eastAsia="楷体" w:hint="default"/>
        </w:rPr>
        <w:t>年</w:t>
      </w:r>
      <w:r>
        <w:rPr>
          <w:rFonts w:ascii="楷体" w:hAnsi="楷体" w:cs="楷体" w:eastAsia="楷体" w:hint="default"/>
        </w:rPr>
        <w:t>12</w:t>
      </w:r>
      <w:r>
        <w:rPr>
          <w:rFonts w:ascii="楷体" w:hAnsi="楷体" w:cs="楷体" w:eastAsia="楷体" w:hint="default"/>
        </w:rPr>
        <w:t>月停产至今。</w:t>
      </w:r>
    </w:p>
    <w:p>
      <w:pPr>
        <w:spacing w:line="240" w:lineRule="auto" w:before="2"/>
        <w:rPr>
          <w:rFonts w:ascii="楷体" w:hAnsi="楷体" w:cs="楷体" w:eastAsia="楷体" w:hint="default"/>
          <w:sz w:val="19"/>
          <w:szCs w:val="19"/>
        </w:rPr>
      </w:pPr>
    </w:p>
    <w:p>
      <w:pPr>
        <w:pStyle w:val="Heading4"/>
        <w:spacing w:line="240" w:lineRule="auto" w:before="0"/>
        <w:ind w:right="1095"/>
        <w:jc w:val="left"/>
        <w:rPr>
          <w:b w:val="0"/>
          <w:bCs w:val="0"/>
        </w:rPr>
      </w:pPr>
      <w:r>
        <w:rPr/>
        <w:pict>
          <v:shape style="position:absolute;margin-left:236.550003pt;margin-top:44.538708pt;width:.747619pt;height:.7725pt;mso-position-horizontal-relative:page;mso-position-vertical-relative:paragraph;z-index:4984" type="#_x0000_t75" stroked="false">
            <v:imagedata r:id="rId20" o:title=""/>
          </v:shape>
        </w:pict>
      </w:r>
      <w:r>
        <w:rPr/>
        <w:pict>
          <v:shape style="position:absolute;margin-left:392.75pt;margin-top:44.538708pt;width:.747619pt;height:.7725pt;mso-position-horizontal-relative:page;mso-position-vertical-relative:paragraph;z-index:5008" type="#_x0000_t75" stroked="false">
            <v:imagedata r:id="rId20" o:title=""/>
          </v:shape>
        </w:pict>
      </w:r>
      <w:r>
        <w:rPr/>
        <w:pict>
          <v:shape style="position:absolute;margin-left:539.169983pt;margin-top:44.538708pt;width:.752479pt;height:1.53pt;mso-position-horizontal-relative:page;mso-position-vertical-relative:paragraph;z-index:5032" type="#_x0000_t75" stroked="false">
            <v:imagedata r:id="rId142" o:title=""/>
          </v:shape>
        </w:pict>
      </w:r>
      <w:r>
        <w:rPr/>
        <w:pict>
          <v:group style="position:absolute;margin-left:57.075001pt;margin-top:68.563667pt;width:482.1pt;height:27.05pt;mso-position-horizontal-relative:page;mso-position-vertical-relative:paragraph;z-index:-1230520" coordorigin="1142,1371" coordsize="9642,541">
            <v:shape style="position:absolute;left:1142;top:1371;width:3620;height:105" type="#_x0000_t75" stroked="false">
              <v:imagedata r:id="rId143" o:title=""/>
            </v:shape>
            <v:shape style="position:absolute;left:4723;top:1461;width:3132;height:16" type="#_x0000_t75" stroked="false">
              <v:imagedata r:id="rId144" o:title=""/>
            </v:shape>
            <v:shape style="position:absolute;left:7847;top:1461;width:2936;height:16" type="#_x0000_t75" stroked="false">
              <v:imagedata r:id="rId145" o:title=""/>
            </v:shape>
            <v:group style="position:absolute;left:4731;top:1477;width:15;height:30" coordorigin="4731,1477" coordsize="15,30">
              <v:shape style="position:absolute;left:4731;top:1477;width:15;height:30" coordorigin="4731,1477" coordsize="15,30" path="m4731,1507l4746,1507,4746,1477,4731,1477,4731,1507xe" filled="true" fillcolor="#000000" stroked="false">
                <v:path arrowok="t"/>
                <v:fill type="solid"/>
              </v:shape>
            </v:group>
            <v:group style="position:absolute;left:4731;top:1507;width:15;height:30" coordorigin="4731,1507" coordsize="15,30">
              <v:shape style="position:absolute;left:4731;top:1507;width:15;height:30" coordorigin="4731,1507" coordsize="15,30" path="m4731,1537l4746,1537,4746,1507,4731,1507,4731,1537xe" filled="true" fillcolor="#000000" stroked="false">
                <v:path arrowok="t"/>
                <v:fill type="solid"/>
              </v:shape>
            </v:group>
            <v:group style="position:absolute;left:4731;top:1537;width:15;height:30" coordorigin="4731,1537" coordsize="15,30">
              <v:shape style="position:absolute;left:4731;top:1537;width:15;height:30" coordorigin="4731,1537" coordsize="15,30" path="m4731,1567l4746,1567,4746,1537,4731,1537,4731,1567xe" filled="true" fillcolor="#000000" stroked="false">
                <v:path arrowok="t"/>
                <v:fill type="solid"/>
              </v:shape>
            </v:group>
            <v:group style="position:absolute;left:4731;top:1567;width:15;height:30" coordorigin="4731,1567" coordsize="15,30">
              <v:shape style="position:absolute;left:4731;top:1567;width:15;height:30" coordorigin="4731,1567" coordsize="15,30" path="m4731,1597l4746,1597,4746,1567,4731,1567,4731,1597xe" filled="true" fillcolor="#000000" stroked="false">
                <v:path arrowok="t"/>
                <v:fill type="solid"/>
              </v:shape>
            </v:group>
            <v:group style="position:absolute;left:4731;top:1597;width:15;height:30" coordorigin="4731,1597" coordsize="15,30">
              <v:shape style="position:absolute;left:4731;top:1597;width:15;height:30" coordorigin="4731,1597" coordsize="15,30" path="m4731,1627l4746,1627,4746,1597,4731,1597,4731,1627xe" filled="true" fillcolor="#000000" stroked="false">
                <v:path arrowok="t"/>
                <v:fill type="solid"/>
              </v:shape>
            </v:group>
            <v:group style="position:absolute;left:4731;top:1627;width:15;height:30" coordorigin="4731,1627" coordsize="15,30">
              <v:shape style="position:absolute;left:4731;top:1627;width:15;height:30" coordorigin="4731,1627" coordsize="15,30" path="m4731,1657l4746,1657,4746,1627,4731,1627,4731,1657xe" filled="true" fillcolor="#000000" stroked="false">
                <v:path arrowok="t"/>
                <v:fill type="solid"/>
              </v:shape>
            </v:group>
            <v:group style="position:absolute;left:4731;top:1657;width:15;height:30" coordorigin="4731,1657" coordsize="15,30">
              <v:shape style="position:absolute;left:4731;top:1657;width:15;height:30" coordorigin="4731,1657" coordsize="15,30" path="m4731,1687l4746,1687,4746,1657,4731,1657,4731,1687xe" filled="true" fillcolor="#000000" stroked="false">
                <v:path arrowok="t"/>
                <v:fill type="solid"/>
              </v:shape>
            </v:group>
            <v:group style="position:absolute;left:4731;top:1687;width:15;height:30" coordorigin="4731,1687" coordsize="15,30">
              <v:shape style="position:absolute;left:4731;top:1687;width:15;height:30" coordorigin="4731,1687" coordsize="15,30" path="m4731,1717l4746,1717,4746,1687,4731,1687,4731,1717xe" filled="true" fillcolor="#000000" stroked="false">
                <v:path arrowok="t"/>
                <v:fill type="solid"/>
              </v:shape>
            </v:group>
            <v:group style="position:absolute;left:4731;top:1717;width:15;height:30" coordorigin="4731,1717" coordsize="15,30">
              <v:shape style="position:absolute;left:4731;top:1717;width:15;height:30" coordorigin="4731,1717" coordsize="15,30" path="m4731,1747l4746,1747,4746,1717,4731,1717,4731,1747xe" filled="true" fillcolor="#000000" stroked="false">
                <v:path arrowok="t"/>
                <v:fill type="solid"/>
              </v:shape>
            </v:group>
            <v:group style="position:absolute;left:4731;top:1747;width:15;height:30" coordorigin="4731,1747" coordsize="15,30">
              <v:shape style="position:absolute;left:4731;top:1747;width:15;height:30" coordorigin="4731,1747" coordsize="15,30" path="m4731,1777l4746,1777,4746,1747,4731,1747,4731,1777xe" filled="true" fillcolor="#000000" stroked="false">
                <v:path arrowok="t"/>
                <v:fill type="solid"/>
              </v:shape>
            </v:group>
            <v:group style="position:absolute;left:4731;top:1777;width:15;height:30" coordorigin="4731,1777" coordsize="15,30">
              <v:shape style="position:absolute;left:4731;top:1777;width:15;height:30" coordorigin="4731,1777" coordsize="15,30" path="m4731,1807l4746,1807,4746,1777,4731,1777,4731,1807xe" filled="true" fillcolor="#000000" stroked="false">
                <v:path arrowok="t"/>
                <v:fill type="solid"/>
              </v:shape>
              <v:shape style="position:absolute;left:1142;top:1807;width:3620;height:105" type="#_x0000_t75" stroked="false">
                <v:imagedata r:id="rId146" o:title=""/>
              </v:shape>
              <v:shape style="position:absolute;left:4724;top:1897;width:3132;height:15" type="#_x0000_t75" stroked="false">
                <v:imagedata r:id="rId147" o:title=""/>
              </v:shape>
              <v:shape style="position:absolute;left:7847;top:1897;width:2936;height:15" type="#_x0000_t75" stroked="false">
                <v:imagedata r:id="rId148" o:title=""/>
              </v:shape>
            </v:group>
            <w10:wrap type="none"/>
          </v:group>
        </w:pict>
      </w:r>
      <w:bookmarkStart w:name="（十） 其他非流动金融资产" w:id="237"/>
      <w:bookmarkEnd w:id="237"/>
      <w:r>
        <w:rPr>
          <w:b w:val="0"/>
          <w:bCs w:val="0"/>
        </w:rPr>
      </w:r>
      <w:r>
        <w:rPr/>
        <w:t>（十）其他非流动金融资产</w:t>
      </w:r>
      <w:r>
        <w:rPr>
          <w:b w:val="0"/>
          <w:bCs w:val="0"/>
        </w:rPr>
      </w:r>
    </w:p>
    <w:p>
      <w:pPr>
        <w:spacing w:line="240" w:lineRule="auto" w:before="9"/>
        <w:rPr>
          <w:rFonts w:ascii="宋体" w:hAnsi="宋体" w:cs="宋体" w:eastAsia="宋体" w:hint="default"/>
          <w:b/>
          <w:bCs/>
          <w:sz w:val="12"/>
          <w:szCs w:val="12"/>
        </w:rPr>
      </w:pPr>
    </w:p>
    <w:tbl>
      <w:tblPr>
        <w:tblW w:w="0" w:type="auto"/>
        <w:jc w:val="left"/>
        <w:tblInd w:w="111" w:type="dxa"/>
        <w:tblLayout w:type="fixed"/>
        <w:tblCellMar>
          <w:top w:w="0" w:type="dxa"/>
          <w:left w:w="0" w:type="dxa"/>
          <w:bottom w:w="0" w:type="dxa"/>
          <w:right w:w="0" w:type="dxa"/>
        </w:tblCellMar>
        <w:tblLook w:val="01E0"/>
      </w:tblPr>
      <w:tblGrid>
        <w:gridCol w:w="3612"/>
        <w:gridCol w:w="3124"/>
        <w:gridCol w:w="2928"/>
      </w:tblGrid>
      <w:tr>
        <w:trPr>
          <w:trHeight w:val="458" w:hRule="exact"/>
        </w:trPr>
        <w:tc>
          <w:tcPr>
            <w:tcW w:w="361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4"/>
              <w:ind w:right="1605"/>
              <w:jc w:val="right"/>
              <w:rPr>
                <w:rFonts w:ascii="宋体" w:hAnsi="宋体" w:cs="宋体" w:eastAsia="宋体" w:hint="default"/>
                <w:sz w:val="18"/>
                <w:szCs w:val="18"/>
              </w:rPr>
            </w:pPr>
            <w:r>
              <w:rPr>
                <w:rFonts w:ascii="宋体" w:hAnsi="宋体" w:cs="宋体" w:eastAsia="宋体" w:hint="default"/>
                <w:b/>
                <w:bCs/>
                <w:w w:val="95"/>
                <w:sz w:val="18"/>
                <w:szCs w:val="18"/>
              </w:rPr>
              <w:t>项目</w:t>
            </w:r>
            <w:r>
              <w:rPr>
                <w:rFonts w:ascii="宋体" w:hAnsi="宋体" w:cs="宋体" w:eastAsia="宋体" w:hint="default"/>
                <w:sz w:val="18"/>
                <w:szCs w:val="18"/>
              </w:rPr>
            </w:r>
          </w:p>
        </w:tc>
        <w:tc>
          <w:tcPr>
            <w:tcW w:w="312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92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58" w:hRule="exact"/>
        </w:trPr>
        <w:tc>
          <w:tcPr>
            <w:tcW w:w="3612" w:type="dxa"/>
            <w:tcBorders>
              <w:top w:val="single" w:sz="6" w:space="0" w:color="000000"/>
              <w:left w:val="nil" w:sz="6" w:space="0" w:color="auto"/>
              <w:bottom w:val="nil" w:sz="6" w:space="0" w:color="auto"/>
              <w:right w:val="single" w:sz="6" w:space="0" w:color="000000"/>
            </w:tcBorders>
          </w:tcPr>
          <w:p>
            <w:pPr>
              <w:pStyle w:val="TableParagraph"/>
              <w:spacing w:line="226" w:lineRule="exact" w:before="14"/>
              <w:ind w:left="1276" w:right="167" w:hanging="1082"/>
              <w:jc w:val="left"/>
              <w:rPr>
                <w:rFonts w:ascii="宋体" w:hAnsi="宋体" w:cs="宋体" w:eastAsia="宋体" w:hint="default"/>
                <w:sz w:val="18"/>
                <w:szCs w:val="18"/>
              </w:rPr>
            </w:pPr>
            <w:r>
              <w:rPr>
                <w:rFonts w:ascii="宋体" w:hAnsi="宋体" w:cs="宋体" w:eastAsia="宋体" w:hint="default"/>
                <w:sz w:val="18"/>
                <w:szCs w:val="18"/>
              </w:rPr>
              <w:t>分类以公允价值计量且其变动计入当期损 益的金融资产</w:t>
            </w:r>
          </w:p>
        </w:tc>
        <w:tc>
          <w:tcPr>
            <w:tcW w:w="312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62"/>
              <w:ind w:right="104"/>
              <w:jc w:val="right"/>
              <w:rPr>
                <w:rFonts w:ascii="Times New Roman" w:hAnsi="Times New Roman" w:cs="Times New Roman" w:eastAsia="Times New Roman" w:hint="default"/>
                <w:sz w:val="18"/>
                <w:szCs w:val="18"/>
              </w:rPr>
            </w:pPr>
            <w:r>
              <w:rPr>
                <w:rFonts w:ascii="Times New Roman"/>
                <w:sz w:val="18"/>
              </w:rPr>
              <w:t>8,669,148.22</w:t>
            </w:r>
          </w:p>
        </w:tc>
        <w:tc>
          <w:tcPr>
            <w:tcW w:w="2928" w:type="dxa"/>
            <w:vMerge w:val="restart"/>
            <w:tcBorders>
              <w:top w:val="single" w:sz="6" w:space="0" w:color="000000"/>
              <w:left w:val="single" w:sz="6" w:space="0" w:color="000000"/>
              <w:right w:val="single" w:sz="6" w:space="0" w:color="000000"/>
            </w:tcBorders>
          </w:tcPr>
          <w:p>
            <w:pPr/>
          </w:p>
        </w:tc>
      </w:tr>
      <w:tr>
        <w:trPr>
          <w:trHeight w:val="541" w:hRule="exact"/>
        </w:trPr>
        <w:tc>
          <w:tcPr>
            <w:tcW w:w="6736" w:type="dxa"/>
            <w:gridSpan w:val="2"/>
            <w:tcBorders>
              <w:top w:val="nil" w:sz="6" w:space="0" w:color="auto"/>
              <w:left w:val="nil" w:sz="6" w:space="0" w:color="auto"/>
              <w:bottom w:val="nil" w:sz="6" w:space="0" w:color="auto"/>
              <w:right w:val="single" w:sz="6" w:space="0" w:color="000000"/>
            </w:tcBorders>
          </w:tcPr>
          <w:p>
            <w:pPr>
              <w:pStyle w:val="TableParagraph"/>
              <w:tabs>
                <w:tab w:pos="5676" w:val="left" w:leader="none"/>
              </w:tabs>
              <w:spacing w:line="240" w:lineRule="auto" w:before="170"/>
              <w:ind w:left="480" w:right="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其中：权益工具投资</w:t>
              <w:tab/>
            </w:r>
            <w:r>
              <w:rPr>
                <w:rFonts w:ascii="Times New Roman" w:hAnsi="Times New Roman" w:cs="Times New Roman" w:eastAsia="Times New Roman" w:hint="default"/>
                <w:sz w:val="18"/>
                <w:szCs w:val="18"/>
              </w:rPr>
              <w:t>8,669,148.22</w:t>
            </w:r>
          </w:p>
        </w:tc>
        <w:tc>
          <w:tcPr>
            <w:tcW w:w="2928" w:type="dxa"/>
            <w:vMerge/>
            <w:tcBorders>
              <w:left w:val="single" w:sz="6" w:space="0" w:color="000000"/>
              <w:right w:val="single" w:sz="6" w:space="0" w:color="000000"/>
            </w:tcBorders>
          </w:tcPr>
          <w:p>
            <w:pPr/>
          </w:p>
        </w:tc>
      </w:tr>
      <w:tr>
        <w:trPr>
          <w:trHeight w:val="450" w:hRule="exact"/>
        </w:trPr>
        <w:tc>
          <w:tcPr>
            <w:tcW w:w="3612" w:type="dxa"/>
            <w:tcBorders>
              <w:top w:val="nil" w:sz="6" w:space="0" w:color="auto"/>
              <w:left w:val="nil" w:sz="6" w:space="0" w:color="auto"/>
              <w:bottom w:val="single" w:sz="12" w:space="0" w:color="000000"/>
              <w:right w:val="single" w:sz="6" w:space="0" w:color="000000"/>
            </w:tcBorders>
          </w:tcPr>
          <w:p>
            <w:pPr>
              <w:pStyle w:val="TableParagraph"/>
              <w:spacing w:line="240" w:lineRule="auto" w:before="45"/>
              <w:ind w:right="1605"/>
              <w:jc w:val="right"/>
              <w:rPr>
                <w:rFonts w:ascii="宋体" w:hAnsi="宋体" w:cs="宋体" w:eastAsia="宋体" w:hint="default"/>
                <w:sz w:val="18"/>
                <w:szCs w:val="18"/>
              </w:rPr>
            </w:pPr>
            <w:r>
              <w:rPr>
                <w:rFonts w:ascii="宋体" w:hAnsi="宋体" w:cs="宋体" w:eastAsia="宋体" w:hint="default"/>
                <w:b/>
                <w:bCs/>
                <w:w w:val="95"/>
                <w:sz w:val="18"/>
                <w:szCs w:val="18"/>
              </w:rPr>
              <w:t>合计</w:t>
            </w:r>
            <w:r>
              <w:rPr>
                <w:rFonts w:ascii="宋体" w:hAnsi="宋体" w:cs="宋体" w:eastAsia="宋体" w:hint="default"/>
                <w:sz w:val="18"/>
                <w:szCs w:val="18"/>
              </w:rPr>
            </w:r>
          </w:p>
        </w:tc>
        <w:tc>
          <w:tcPr>
            <w:tcW w:w="3124"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b/>
                <w:sz w:val="18"/>
              </w:rPr>
              <w:t>8,669,148.22</w:t>
            </w:r>
            <w:r>
              <w:rPr>
                <w:rFonts w:ascii="Times New Roman"/>
                <w:sz w:val="18"/>
              </w:rPr>
            </w:r>
          </w:p>
        </w:tc>
        <w:tc>
          <w:tcPr>
            <w:tcW w:w="2928" w:type="dxa"/>
            <w:vMerge/>
            <w:tcBorders>
              <w:left w:val="single" w:sz="6" w:space="0" w:color="000000"/>
              <w:bottom w:val="single" w:sz="12" w:space="0" w:color="000000"/>
              <w:right w:val="single" w:sz="6" w:space="0" w:color="000000"/>
            </w:tcBorders>
          </w:tcPr>
          <w:p>
            <w:pPr/>
          </w:p>
        </w:tc>
      </w:tr>
    </w:tbl>
    <w:p>
      <w:pPr>
        <w:spacing w:after="0"/>
        <w:sectPr>
          <w:pgSz w:w="11910" w:h="16850"/>
          <w:pgMar w:header="866" w:footer="981" w:top="1040" w:bottom="1180" w:left="1000" w:right="0"/>
        </w:sectPr>
      </w:pPr>
    </w:p>
    <w:p>
      <w:pPr>
        <w:spacing w:line="240" w:lineRule="auto" w:before="0"/>
        <w:rPr>
          <w:rFonts w:ascii="宋体" w:hAnsi="宋体" w:cs="宋体" w:eastAsia="宋体" w:hint="default"/>
          <w:b/>
          <w:bCs/>
          <w:sz w:val="20"/>
          <w:szCs w:val="20"/>
        </w:rPr>
      </w:pPr>
      <w:r>
        <w:rPr/>
        <w:pict>
          <v:group style="position:absolute;margin-left:65.324997pt;margin-top:215.449997pt;width:466.35pt;height:5.25pt;mso-position-horizontal-relative:page;mso-position-vertical-relative:page;z-index:-1230400" coordorigin="1306,4309" coordsize="9327,105">
            <v:shape style="position:absolute;left:1306;top:4309;width:2057;height:105" type="#_x0000_t75" stroked="false">
              <v:imagedata r:id="rId149" o:title=""/>
            </v:shape>
            <v:shape style="position:absolute;left:3326;top:4399;width:1375;height:15" type="#_x0000_t75" stroked="false">
              <v:imagedata r:id="rId95" o:title=""/>
            </v:shape>
            <v:shape style="position:absolute;left:4694;top:4399;width:1509;height:15" type="#_x0000_t75" stroked="false">
              <v:imagedata r:id="rId150" o:title=""/>
            </v:shape>
            <v:shape style="position:absolute;left:6195;top:4399;width:1300;height:15" type="#_x0000_t75" stroked="false">
              <v:imagedata r:id="rId151" o:title=""/>
            </v:shape>
            <v:shape style="position:absolute;left:7487;top:4399;width:1569;height:15" type="#_x0000_t75" stroked="false">
              <v:imagedata r:id="rId152" o:title=""/>
            </v:shape>
            <v:shape style="position:absolute;left:9049;top:4399;width:1584;height:15" type="#_x0000_t75" stroked="false">
              <v:imagedata r:id="rId153" o:title=""/>
            </v:shape>
            <w10:wrap type="none"/>
          </v:group>
        </w:pict>
      </w:r>
      <w:r>
        <w:rPr/>
        <w:pict>
          <v:group style="position:absolute;margin-left:65.324997pt;margin-top:235.699997pt;width:466.35pt;height:5.25pt;mso-position-horizontal-relative:page;mso-position-vertical-relative:page;z-index:-1230376" coordorigin="1306,4714" coordsize="9327,105">
            <v:shape style="position:absolute;left:1306;top:4714;width:2057;height:105" type="#_x0000_t75" stroked="false">
              <v:imagedata r:id="rId149" o:title=""/>
            </v:shape>
            <v:shape style="position:absolute;left:3326;top:4804;width:1375;height:15" type="#_x0000_t75" stroked="false">
              <v:imagedata r:id="rId95" o:title=""/>
            </v:shape>
            <v:shape style="position:absolute;left:4694;top:4804;width:1509;height:15" type="#_x0000_t75" stroked="false">
              <v:imagedata r:id="rId150" o:title=""/>
            </v:shape>
            <v:shape style="position:absolute;left:6195;top:4804;width:1300;height:15" type="#_x0000_t75" stroked="false">
              <v:imagedata r:id="rId151" o:title=""/>
            </v:shape>
            <v:shape style="position:absolute;left:7487;top:4804;width:1569;height:15" type="#_x0000_t75" stroked="false">
              <v:imagedata r:id="rId152" o:title=""/>
            </v:shape>
            <v:shape style="position:absolute;left:9049;top:4804;width:1584;height:15" type="#_x0000_t75" stroked="false">
              <v:imagedata r:id="rId153" o:title=""/>
            </v:shape>
            <w10:wrap type="none"/>
          </v:group>
        </w:pict>
      </w:r>
      <w:r>
        <w:rPr/>
        <w:pict>
          <v:group style="position:absolute;margin-left:65.324997pt;margin-top:255.970001pt;width:466.35pt;height:5.25pt;mso-position-horizontal-relative:page;mso-position-vertical-relative:page;z-index:-1230352" coordorigin="1306,5119" coordsize="9327,105">
            <v:shape style="position:absolute;left:1306;top:5119;width:2057;height:105" type="#_x0000_t75" stroked="false">
              <v:imagedata r:id="rId149" o:title=""/>
            </v:shape>
            <v:shape style="position:absolute;left:3326;top:5209;width:1375;height:15" type="#_x0000_t75" stroked="false">
              <v:imagedata r:id="rId95" o:title=""/>
            </v:shape>
            <v:shape style="position:absolute;left:4694;top:5209;width:1509;height:15" type="#_x0000_t75" stroked="false">
              <v:imagedata r:id="rId150" o:title=""/>
            </v:shape>
            <v:shape style="position:absolute;left:6195;top:5209;width:1300;height:15" type="#_x0000_t75" stroked="false">
              <v:imagedata r:id="rId151" o:title=""/>
            </v:shape>
            <v:shape style="position:absolute;left:7487;top:5209;width:1569;height:15" type="#_x0000_t75" stroked="false">
              <v:imagedata r:id="rId152" o:title=""/>
            </v:shape>
            <v:shape style="position:absolute;left:9049;top:5209;width:1584;height:15" type="#_x0000_t75" stroked="false">
              <v:imagedata r:id="rId153" o:title=""/>
            </v:shape>
            <w10:wrap type="none"/>
          </v:group>
        </w:pict>
      </w:r>
      <w:r>
        <w:rPr/>
        <w:pict>
          <v:group style="position:absolute;margin-left:65.324997pt;margin-top:276.25pt;width:466.35pt;height:5.25pt;mso-position-horizontal-relative:page;mso-position-vertical-relative:page;z-index:-1230328" coordorigin="1306,5525" coordsize="9327,105">
            <v:shape style="position:absolute;left:1306;top:5525;width:2057;height:105" type="#_x0000_t75" stroked="false">
              <v:imagedata r:id="rId149" o:title=""/>
            </v:shape>
            <v:shape style="position:absolute;left:3326;top:5615;width:1375;height:15" type="#_x0000_t75" stroked="false">
              <v:imagedata r:id="rId95" o:title=""/>
            </v:shape>
            <v:shape style="position:absolute;left:4694;top:5615;width:1509;height:15" type="#_x0000_t75" stroked="false">
              <v:imagedata r:id="rId150" o:title=""/>
            </v:shape>
            <v:shape style="position:absolute;left:6195;top:5615;width:1300;height:15" type="#_x0000_t75" stroked="false">
              <v:imagedata r:id="rId151" o:title=""/>
            </v:shape>
            <v:shape style="position:absolute;left:7487;top:5615;width:1569;height:15" type="#_x0000_t75" stroked="false">
              <v:imagedata r:id="rId152" o:title=""/>
            </v:shape>
            <v:shape style="position:absolute;left:9049;top:5615;width:1584;height:15" type="#_x0000_t75" stroked="false">
              <v:imagedata r:id="rId153" o:title=""/>
            </v:shape>
            <w10:wrap type="none"/>
          </v:group>
        </w:pict>
      </w:r>
      <w:r>
        <w:rPr/>
        <w:pict>
          <v:group style="position:absolute;margin-left:65.324997pt;margin-top:300.279999pt;width:466.35pt;height:.75pt;mso-position-horizontal-relative:page;mso-position-vertical-relative:page;z-index:-1230304" coordorigin="1306,6006" coordsize="9327,15">
            <v:shape style="position:absolute;left:1306;top:6006;width:2027;height:15" type="#_x0000_t75" stroked="false">
              <v:imagedata r:id="rId154" o:title=""/>
            </v:shape>
            <v:shape style="position:absolute;left:3326;top:6006;width:1375;height:15" type="#_x0000_t75" stroked="false">
              <v:imagedata r:id="rId95" o:title=""/>
            </v:shape>
            <v:shape style="position:absolute;left:4694;top:6006;width:1509;height:15" type="#_x0000_t75" stroked="false">
              <v:imagedata r:id="rId150" o:title=""/>
            </v:shape>
            <v:shape style="position:absolute;left:6195;top:6006;width:1300;height:15" type="#_x0000_t75" stroked="false">
              <v:imagedata r:id="rId151" o:title=""/>
            </v:shape>
            <v:shape style="position:absolute;left:7487;top:6006;width:1569;height:15" type="#_x0000_t75" stroked="false">
              <v:imagedata r:id="rId152" o:title=""/>
            </v:shape>
            <v:shape style="position:absolute;left:9049;top:6006;width:1584;height:15" type="#_x0000_t75" stroked="false">
              <v:imagedata r:id="rId153" o:title=""/>
            </v:shape>
            <w10:wrap type="none"/>
          </v:group>
        </w:pict>
      </w:r>
      <w:r>
        <w:rPr/>
        <w:pict>
          <v:group style="position:absolute;margin-left:65.324997pt;margin-top:316.029999pt;width:466.35pt;height:5.25pt;mso-position-horizontal-relative:page;mso-position-vertical-relative:page;z-index:-1230280" coordorigin="1306,6321" coordsize="9327,105">
            <v:shape style="position:absolute;left:1306;top:6321;width:2057;height:105" type="#_x0000_t75" stroked="false">
              <v:imagedata r:id="rId149" o:title=""/>
            </v:shape>
            <v:shape style="position:absolute;left:3326;top:6411;width:1375;height:15" type="#_x0000_t75" stroked="false">
              <v:imagedata r:id="rId95" o:title=""/>
            </v:shape>
            <v:shape style="position:absolute;left:4694;top:6411;width:1509;height:15" type="#_x0000_t75" stroked="false">
              <v:imagedata r:id="rId150" o:title=""/>
            </v:shape>
            <v:shape style="position:absolute;left:6195;top:6411;width:1300;height:15" type="#_x0000_t75" stroked="false">
              <v:imagedata r:id="rId151" o:title=""/>
            </v:shape>
            <v:shape style="position:absolute;left:7487;top:6411;width:1569;height:15" type="#_x0000_t75" stroked="false">
              <v:imagedata r:id="rId152" o:title=""/>
            </v:shape>
            <v:shape style="position:absolute;left:9049;top:6411;width:1584;height:15" type="#_x0000_t75" stroked="false">
              <v:imagedata r:id="rId153" o:title=""/>
            </v:shape>
            <w10:wrap type="none"/>
          </v:group>
        </w:pict>
      </w:r>
      <w:r>
        <w:rPr/>
        <w:pict>
          <v:group style="position:absolute;margin-left:65.324997pt;margin-top:336.299988pt;width:466.35pt;height:5.25pt;mso-position-horizontal-relative:page;mso-position-vertical-relative:page;z-index:-1230256" coordorigin="1306,6726" coordsize="9327,105">
            <v:shape style="position:absolute;left:1306;top:6726;width:2057;height:105" type="#_x0000_t75" stroked="false">
              <v:imagedata r:id="rId149" o:title=""/>
            </v:shape>
            <v:shape style="position:absolute;left:3326;top:6816;width:1375;height:15" type="#_x0000_t75" stroked="false">
              <v:imagedata r:id="rId95" o:title=""/>
            </v:shape>
            <v:shape style="position:absolute;left:4694;top:6816;width:1509;height:15" type="#_x0000_t75" stroked="false">
              <v:imagedata r:id="rId150" o:title=""/>
            </v:shape>
            <v:shape style="position:absolute;left:6195;top:6816;width:1300;height:15" type="#_x0000_t75" stroked="false">
              <v:imagedata r:id="rId151" o:title=""/>
            </v:shape>
            <v:shape style="position:absolute;left:7487;top:6816;width:1569;height:15" type="#_x0000_t75" stroked="false">
              <v:imagedata r:id="rId152" o:title=""/>
            </v:shape>
            <v:shape style="position:absolute;left:9049;top:6816;width:1584;height:15" type="#_x0000_t75" stroked="false">
              <v:imagedata r:id="rId153" o:title=""/>
            </v:shape>
            <w10:wrap type="none"/>
          </v:group>
        </w:pict>
      </w:r>
      <w:r>
        <w:rPr/>
        <w:pict>
          <v:group style="position:absolute;margin-left:65.324997pt;margin-top:356.579987pt;width:466.35pt;height:5.25pt;mso-position-horizontal-relative:page;mso-position-vertical-relative:page;z-index:-1230232" coordorigin="1306,7132" coordsize="9327,105">
            <v:shape style="position:absolute;left:1306;top:7132;width:2057;height:105" type="#_x0000_t75" stroked="false">
              <v:imagedata r:id="rId149" o:title=""/>
            </v:shape>
            <v:shape style="position:absolute;left:3326;top:7222;width:1375;height:15" type="#_x0000_t75" stroked="false">
              <v:imagedata r:id="rId95" o:title=""/>
            </v:shape>
            <v:shape style="position:absolute;left:4694;top:7222;width:1509;height:15" type="#_x0000_t75" stroked="false">
              <v:imagedata r:id="rId150" o:title=""/>
            </v:shape>
            <v:shape style="position:absolute;left:6195;top:7222;width:1300;height:15" type="#_x0000_t75" stroked="false">
              <v:imagedata r:id="rId151" o:title=""/>
            </v:shape>
            <v:shape style="position:absolute;left:7487;top:7222;width:1569;height:15" type="#_x0000_t75" stroked="false">
              <v:imagedata r:id="rId152" o:title=""/>
            </v:shape>
            <v:shape style="position:absolute;left:9049;top:7222;width:1584;height:15" type="#_x0000_t75" stroked="false">
              <v:imagedata r:id="rId153" o:title=""/>
            </v:shape>
            <w10:wrap type="none"/>
          </v:group>
        </w:pict>
      </w:r>
      <w:r>
        <w:rPr/>
        <w:pict>
          <v:group style="position:absolute;margin-left:65.324997pt;margin-top:376.829987pt;width:466.35pt;height:5.25pt;mso-position-horizontal-relative:page;mso-position-vertical-relative:page;z-index:-1230208" coordorigin="1306,7537" coordsize="9327,105">
            <v:shape style="position:absolute;left:1306;top:7537;width:2057;height:105" type="#_x0000_t75" stroked="false">
              <v:imagedata r:id="rId149" o:title=""/>
            </v:shape>
            <v:shape style="position:absolute;left:3326;top:7627;width:1375;height:15" type="#_x0000_t75" stroked="false">
              <v:imagedata r:id="rId95" o:title=""/>
            </v:shape>
            <v:shape style="position:absolute;left:4694;top:7627;width:1509;height:15" type="#_x0000_t75" stroked="false">
              <v:imagedata r:id="rId150" o:title=""/>
            </v:shape>
            <v:shape style="position:absolute;left:6195;top:7627;width:1300;height:15" type="#_x0000_t75" stroked="false">
              <v:imagedata r:id="rId151" o:title=""/>
            </v:shape>
            <v:shape style="position:absolute;left:7487;top:7627;width:1569;height:15" type="#_x0000_t75" stroked="false">
              <v:imagedata r:id="rId152" o:title=""/>
            </v:shape>
            <v:shape style="position:absolute;left:9049;top:7627;width:1584;height:15" type="#_x0000_t75" stroked="false">
              <v:imagedata r:id="rId153" o:title=""/>
            </v:shape>
            <w10:wrap type="none"/>
          </v:group>
        </w:pict>
      </w:r>
      <w:r>
        <w:rPr/>
        <w:pict>
          <v:group style="position:absolute;margin-left:65.324997pt;margin-top:400.850006pt;width:466.35pt;height:.75pt;mso-position-horizontal-relative:page;mso-position-vertical-relative:page;z-index:-1230184" coordorigin="1306,8017" coordsize="9327,15">
            <v:shape style="position:absolute;left:1306;top:8017;width:2027;height:15" type="#_x0000_t75" stroked="false">
              <v:imagedata r:id="rId154" o:title=""/>
            </v:shape>
            <v:shape style="position:absolute;left:3326;top:8017;width:1375;height:15" type="#_x0000_t75" stroked="false">
              <v:imagedata r:id="rId95" o:title=""/>
            </v:shape>
            <v:shape style="position:absolute;left:4694;top:8017;width:1509;height:15" type="#_x0000_t75" stroked="false">
              <v:imagedata r:id="rId150" o:title=""/>
            </v:shape>
            <v:shape style="position:absolute;left:6195;top:8017;width:1300;height:15" type="#_x0000_t75" stroked="false">
              <v:imagedata r:id="rId151" o:title=""/>
            </v:shape>
            <v:shape style="position:absolute;left:7487;top:8017;width:1569;height:15" type="#_x0000_t75" stroked="false">
              <v:imagedata r:id="rId152" o:title=""/>
            </v:shape>
            <v:shape style="position:absolute;left:9049;top:8017;width:1584;height:15" type="#_x0000_t75" stroked="false">
              <v:imagedata r:id="rId153" o:title=""/>
            </v:shape>
            <w10:wrap type="none"/>
          </v:group>
        </w:pict>
      </w:r>
      <w:r>
        <w:rPr/>
        <w:pict>
          <v:group style="position:absolute;margin-left:65.324997pt;margin-top:416.619995pt;width:466.35pt;height:5.25pt;mso-position-horizontal-relative:page;mso-position-vertical-relative:page;z-index:-1230160" coordorigin="1306,8332" coordsize="9327,105">
            <v:shape style="position:absolute;left:1306;top:8332;width:2057;height:105" type="#_x0000_t75" stroked="false">
              <v:imagedata r:id="rId149" o:title=""/>
            </v:shape>
            <v:shape style="position:absolute;left:3326;top:8422;width:1375;height:15" type="#_x0000_t75" stroked="false">
              <v:imagedata r:id="rId95" o:title=""/>
            </v:shape>
            <v:shape style="position:absolute;left:4694;top:8422;width:1509;height:15" type="#_x0000_t75" stroked="false">
              <v:imagedata r:id="rId150" o:title=""/>
            </v:shape>
            <v:shape style="position:absolute;left:6195;top:8422;width:1300;height:15" type="#_x0000_t75" stroked="false">
              <v:imagedata r:id="rId151" o:title=""/>
            </v:shape>
            <v:shape style="position:absolute;left:7487;top:8422;width:1569;height:15" type="#_x0000_t75" stroked="false">
              <v:imagedata r:id="rId152" o:title=""/>
            </v:shape>
            <v:shape style="position:absolute;left:9049;top:8422;width:1584;height:15" type="#_x0000_t75" stroked="false">
              <v:imagedata r:id="rId153" o:title=""/>
            </v:shape>
            <w10:wrap type="none"/>
          </v:group>
        </w:pict>
      </w:r>
      <w:r>
        <w:rPr/>
        <w:pict>
          <v:group style="position:absolute;margin-left:65.324997pt;margin-top:436.869995pt;width:466.35pt;height:5.3pt;mso-position-horizontal-relative:page;mso-position-vertical-relative:page;z-index:-1230136" coordorigin="1306,8737" coordsize="9327,106">
            <v:shape style="position:absolute;left:1306;top:8737;width:2058;height:106" type="#_x0000_t75" stroked="false">
              <v:imagedata r:id="rId155" o:title=""/>
            </v:shape>
            <v:shape style="position:absolute;left:3326;top:8828;width:1375;height:15" type="#_x0000_t75" stroked="false">
              <v:imagedata r:id="rId95" o:title=""/>
            </v:shape>
            <v:shape style="position:absolute;left:4694;top:8828;width:1509;height:15" type="#_x0000_t75" stroked="false">
              <v:imagedata r:id="rId150" o:title=""/>
            </v:shape>
            <v:shape style="position:absolute;left:6195;top:8828;width:1300;height:15" type="#_x0000_t75" stroked="false">
              <v:imagedata r:id="rId151" o:title=""/>
            </v:shape>
            <v:shape style="position:absolute;left:7487;top:8828;width:1569;height:15" type="#_x0000_t75" stroked="false">
              <v:imagedata r:id="rId152" o:title=""/>
            </v:shape>
            <v:shape style="position:absolute;left:9049;top:8828;width:1584;height:15" type="#_x0000_t75" stroked="false">
              <v:imagedata r:id="rId153" o:title=""/>
            </v:shape>
            <w10:wrap type="none"/>
          </v:group>
        </w:pict>
      </w:r>
      <w:r>
        <w:rPr/>
        <w:pict>
          <v:group style="position:absolute;margin-left:65.324997pt;margin-top:457.149994pt;width:466.35pt;height:5.25pt;mso-position-horizontal-relative:page;mso-position-vertical-relative:page;z-index:-1230112" coordorigin="1306,9143" coordsize="9327,105">
            <v:shape style="position:absolute;left:1306;top:9143;width:2057;height:105" type="#_x0000_t75" stroked="false">
              <v:imagedata r:id="rId156" o:title=""/>
            </v:shape>
            <v:shape style="position:absolute;left:3326;top:9233;width:1375;height:15" type="#_x0000_t75" stroked="false">
              <v:imagedata r:id="rId95" o:title=""/>
            </v:shape>
            <v:shape style="position:absolute;left:4694;top:9233;width:1509;height:15" type="#_x0000_t75" stroked="false">
              <v:imagedata r:id="rId150" o:title=""/>
            </v:shape>
            <v:shape style="position:absolute;left:6195;top:9233;width:1300;height:15" type="#_x0000_t75" stroked="false">
              <v:imagedata r:id="rId151" o:title=""/>
            </v:shape>
            <v:shape style="position:absolute;left:7487;top:9233;width:1569;height:15" type="#_x0000_t75" stroked="false">
              <v:imagedata r:id="rId152" o:title=""/>
            </v:shape>
            <v:shape style="position:absolute;left:9049;top:9233;width:1584;height:15" type="#_x0000_t75" stroked="false">
              <v:imagedata r:id="rId153" o:title=""/>
            </v:shape>
            <w10:wrap type="none"/>
          </v:group>
        </w:pict>
      </w:r>
      <w:r>
        <w:rPr/>
        <w:pict>
          <v:group style="position:absolute;margin-left:65.324997pt;margin-top:477.420013pt;width:466.35pt;height:5.25pt;mso-position-horizontal-relative:page;mso-position-vertical-relative:page;z-index:-1230088" coordorigin="1306,9548" coordsize="9327,105">
            <v:shape style="position:absolute;left:1306;top:9548;width:2057;height:105" type="#_x0000_t75" stroked="false">
              <v:imagedata r:id="rId156" o:title=""/>
            </v:shape>
            <v:shape style="position:absolute;left:3326;top:9638;width:1375;height:15" type="#_x0000_t75" stroked="false">
              <v:imagedata r:id="rId95" o:title=""/>
            </v:shape>
            <v:shape style="position:absolute;left:4694;top:9638;width:1509;height:15" type="#_x0000_t75" stroked="false">
              <v:imagedata r:id="rId150" o:title=""/>
            </v:shape>
            <v:shape style="position:absolute;left:6195;top:9638;width:1300;height:15" type="#_x0000_t75" stroked="false">
              <v:imagedata r:id="rId151" o:title=""/>
            </v:shape>
            <v:shape style="position:absolute;left:7487;top:9638;width:1569;height:15" type="#_x0000_t75" stroked="false">
              <v:imagedata r:id="rId152" o:title=""/>
            </v:shape>
            <v:shape style="position:absolute;left:9049;top:9638;width:1584;height:15" type="#_x0000_t75" stroked="false">
              <v:imagedata r:id="rId153" o:title=""/>
            </v:shape>
            <w10:wrap type="none"/>
          </v:group>
        </w:pict>
      </w:r>
      <w:r>
        <w:rPr/>
        <w:pict>
          <v:group style="position:absolute;margin-left:65.324997pt;margin-top:501.450012pt;width:466.35pt;height:.75pt;mso-position-horizontal-relative:page;mso-position-vertical-relative:page;z-index:-1230064" coordorigin="1306,10029" coordsize="9327,15">
            <v:shape style="position:absolute;left:1306;top:10029;width:2027;height:15" type="#_x0000_t75" stroked="false">
              <v:imagedata r:id="rId154" o:title=""/>
            </v:shape>
            <v:shape style="position:absolute;left:3326;top:10029;width:1375;height:15" type="#_x0000_t75" stroked="false">
              <v:imagedata r:id="rId95" o:title=""/>
            </v:shape>
            <v:shape style="position:absolute;left:4694;top:10029;width:1509;height:15" type="#_x0000_t75" stroked="false">
              <v:imagedata r:id="rId150" o:title=""/>
            </v:shape>
            <v:shape style="position:absolute;left:6195;top:10029;width:1300;height:15" type="#_x0000_t75" stroked="false">
              <v:imagedata r:id="rId151" o:title=""/>
            </v:shape>
            <v:shape style="position:absolute;left:7487;top:10029;width:1569;height:15" type="#_x0000_t75" stroked="false">
              <v:imagedata r:id="rId152" o:title=""/>
            </v:shape>
            <v:shape style="position:absolute;left:9049;top:10029;width:1584;height:15" type="#_x0000_t75" stroked="false">
              <v:imagedata r:id="rId153" o:title=""/>
            </v:shape>
            <w10:wrap type="none"/>
          </v:group>
        </w:pict>
      </w:r>
      <w:r>
        <w:rPr/>
        <w:pict>
          <v:group style="position:absolute;margin-left:65.324997pt;margin-top:517.200012pt;width:466.35pt;height:5.25pt;mso-position-horizontal-relative:page;mso-position-vertical-relative:page;z-index:-1230040" coordorigin="1306,10344" coordsize="9327,105">
            <v:shape style="position:absolute;left:1306;top:10344;width:2057;height:105" type="#_x0000_t75" stroked="false">
              <v:imagedata r:id="rId156" o:title=""/>
            </v:shape>
            <v:shape style="position:absolute;left:3326;top:10434;width:1375;height:15" type="#_x0000_t75" stroked="false">
              <v:imagedata r:id="rId95" o:title=""/>
            </v:shape>
            <v:shape style="position:absolute;left:4694;top:10434;width:1509;height:15" type="#_x0000_t75" stroked="false">
              <v:imagedata r:id="rId150" o:title=""/>
            </v:shape>
            <v:shape style="position:absolute;left:6195;top:10434;width:1300;height:15" type="#_x0000_t75" stroked="false">
              <v:imagedata r:id="rId151" o:title=""/>
            </v:shape>
            <v:shape style="position:absolute;left:7487;top:10434;width:1569;height:15" type="#_x0000_t75" stroked="false">
              <v:imagedata r:id="rId152" o:title=""/>
            </v:shape>
            <v:shape style="position:absolute;left:9049;top:10434;width:1584;height:15" type="#_x0000_t75" stroked="false">
              <v:imagedata r:id="rId153" o:title=""/>
            </v:shape>
            <w10:wrap type="none"/>
          </v:group>
        </w:pict>
      </w:r>
      <w:r>
        <w:rPr/>
        <w:pict>
          <v:group style="position:absolute;margin-left:65.324997pt;margin-top:537.469971pt;width:466.35pt;height:5.25pt;mso-position-horizontal-relative:page;mso-position-vertical-relative:page;z-index:-1230016" coordorigin="1306,10749" coordsize="9327,105">
            <v:shape style="position:absolute;left:1306;top:10749;width:2057;height:105" type="#_x0000_t75" stroked="false">
              <v:imagedata r:id="rId156" o:title=""/>
            </v:shape>
            <v:shape style="position:absolute;left:3326;top:10839;width:1375;height:15" type="#_x0000_t75" stroked="false">
              <v:imagedata r:id="rId95" o:title=""/>
            </v:shape>
            <v:shape style="position:absolute;left:4694;top:10839;width:1509;height:15" type="#_x0000_t75" stroked="false">
              <v:imagedata r:id="rId150" o:title=""/>
            </v:shape>
            <v:shape style="position:absolute;left:6195;top:10839;width:1300;height:15" type="#_x0000_t75" stroked="false">
              <v:imagedata r:id="rId151" o:title=""/>
            </v:shape>
            <v:shape style="position:absolute;left:7487;top:10839;width:1569;height:15" type="#_x0000_t75" stroked="false">
              <v:imagedata r:id="rId152" o:title=""/>
            </v:shape>
            <v:shape style="position:absolute;left:9049;top:10839;width:1584;height:15" type="#_x0000_t75" stroked="false">
              <v:imagedata r:id="rId153" o:title=""/>
            </v:shape>
            <w10:wrap type="none"/>
          </v:group>
        </w:pict>
      </w:r>
      <w:r>
        <w:rPr/>
        <w:pict>
          <v:group style="position:absolute;margin-left:65.324997pt;margin-top:557.75pt;width:466.35pt;height:5.25pt;mso-position-horizontal-relative:page;mso-position-vertical-relative:page;z-index:-1229992" coordorigin="1306,11155" coordsize="9327,105">
            <v:shape style="position:absolute;left:1306;top:11155;width:2057;height:105" type="#_x0000_t75" stroked="false">
              <v:imagedata r:id="rId156" o:title=""/>
            </v:shape>
            <v:shape style="position:absolute;left:3326;top:11245;width:1375;height:15" type="#_x0000_t75" stroked="false">
              <v:imagedata r:id="rId95" o:title=""/>
            </v:shape>
            <v:shape style="position:absolute;left:4694;top:11245;width:1509;height:15" type="#_x0000_t75" stroked="false">
              <v:imagedata r:id="rId150" o:title=""/>
            </v:shape>
            <v:shape style="position:absolute;left:6195;top:11245;width:1300;height:15" type="#_x0000_t75" stroked="false">
              <v:imagedata r:id="rId151" o:title=""/>
            </v:shape>
            <v:shape style="position:absolute;left:7487;top:11245;width:1569;height:15" type="#_x0000_t75" stroked="false">
              <v:imagedata r:id="rId152" o:title=""/>
            </v:shape>
            <v:shape style="position:absolute;left:9049;top:11245;width:1584;height:15" type="#_x0000_t75" stroked="false">
              <v:imagedata r:id="rId153" o:title=""/>
            </v:shape>
            <w10:wrap type="none"/>
          </v:group>
        </w:pict>
      </w:r>
      <w:r>
        <w:rPr/>
        <w:pict>
          <v:group style="position:absolute;margin-left:65.324997pt;margin-top:578pt;width:466.35pt;height:5.3pt;mso-position-horizontal-relative:page;mso-position-vertical-relative:page;z-index:-1229968" coordorigin="1306,11560" coordsize="9327,106">
            <v:shape style="position:absolute;left:1306;top:11560;width:2058;height:106" type="#_x0000_t75" stroked="false">
              <v:imagedata r:id="rId157" o:title=""/>
            </v:shape>
            <v:shape style="position:absolute;left:3326;top:11651;width:1375;height:15" type="#_x0000_t75" stroked="false">
              <v:imagedata r:id="rId95" o:title=""/>
            </v:shape>
            <v:shape style="position:absolute;left:4694;top:11651;width:1509;height:15" type="#_x0000_t75" stroked="false">
              <v:imagedata r:id="rId150" o:title=""/>
            </v:shape>
            <v:shape style="position:absolute;left:6195;top:11651;width:1300;height:15" type="#_x0000_t75" stroked="false">
              <v:imagedata r:id="rId151" o:title=""/>
            </v:shape>
            <v:shape style="position:absolute;left:7487;top:11651;width:1569;height:15" type="#_x0000_t75" stroked="false">
              <v:imagedata r:id="rId152" o:title=""/>
            </v:shape>
            <v:shape style="position:absolute;left:9049;top:11651;width:1584;height:15" type="#_x0000_t75" stroked="false">
              <v:imagedata r:id="rId153" o:title=""/>
            </v:shape>
            <w10:wrap type="none"/>
          </v:group>
        </w:pict>
      </w:r>
      <w:r>
        <w:rPr/>
        <w:pict>
          <v:group style="position:absolute;margin-left:65.324997pt;margin-top:602.030029pt;width:466.35pt;height:.75pt;mso-position-horizontal-relative:page;mso-position-vertical-relative:page;z-index:-1229944" coordorigin="1306,12041" coordsize="9327,15">
            <v:shape style="position:absolute;left:1306;top:12041;width:2027;height:15" type="#_x0000_t75" stroked="false">
              <v:imagedata r:id="rId154" o:title=""/>
            </v:shape>
            <v:shape style="position:absolute;left:3326;top:12041;width:1375;height:15" type="#_x0000_t75" stroked="false">
              <v:imagedata r:id="rId95" o:title=""/>
            </v:shape>
            <v:shape style="position:absolute;left:4694;top:12041;width:1509;height:15" type="#_x0000_t75" stroked="false">
              <v:imagedata r:id="rId150" o:title=""/>
            </v:shape>
            <v:shape style="position:absolute;left:6195;top:12041;width:1300;height:15" type="#_x0000_t75" stroked="false">
              <v:imagedata r:id="rId151" o:title=""/>
            </v:shape>
            <v:shape style="position:absolute;left:7487;top:12041;width:1569;height:15" type="#_x0000_t75" stroked="false">
              <v:imagedata r:id="rId152" o:title=""/>
            </v:shape>
            <v:shape style="position:absolute;left:9049;top:12041;width:1584;height:15" type="#_x0000_t75" stroked="false">
              <v:imagedata r:id="rId153" o:title=""/>
            </v:shape>
            <w10:wrap type="none"/>
          </v:group>
        </w:pict>
      </w:r>
    </w:p>
    <w:p>
      <w:pPr>
        <w:spacing w:line="240" w:lineRule="auto" w:before="10"/>
        <w:rPr>
          <w:rFonts w:ascii="宋体" w:hAnsi="宋体" w:cs="宋体" w:eastAsia="宋体" w:hint="default"/>
          <w:b/>
          <w:bCs/>
          <w:sz w:val="14"/>
          <w:szCs w:val="14"/>
        </w:rPr>
      </w:pPr>
    </w:p>
    <w:p>
      <w:pPr>
        <w:spacing w:before="0"/>
        <w:ind w:left="141" w:right="1095" w:firstLine="0"/>
        <w:jc w:val="left"/>
        <w:rPr>
          <w:rFonts w:ascii="宋体" w:hAnsi="宋体" w:cs="宋体" w:eastAsia="宋体" w:hint="default"/>
          <w:sz w:val="21"/>
          <w:szCs w:val="21"/>
        </w:rPr>
      </w:pPr>
      <w:bookmarkStart w:name="（十一） 固定资产" w:id="238"/>
      <w:bookmarkEnd w:id="238"/>
      <w:r>
        <w:rPr/>
      </w:r>
      <w:r>
        <w:rPr>
          <w:rFonts w:ascii="宋体" w:hAnsi="宋体" w:cs="宋体" w:eastAsia="宋体" w:hint="default"/>
          <w:b/>
          <w:bCs/>
          <w:sz w:val="21"/>
          <w:szCs w:val="21"/>
        </w:rPr>
        <w:t>（十一）固定资产</w:t>
      </w:r>
      <w:r>
        <w:rPr>
          <w:rFonts w:ascii="宋体" w:hAnsi="宋体" w:cs="宋体" w:eastAsia="宋体" w:hint="default"/>
          <w:sz w:val="21"/>
          <w:szCs w:val="21"/>
        </w:rPr>
      </w:r>
    </w:p>
    <w:p>
      <w:pPr>
        <w:spacing w:before="145"/>
        <w:ind w:left="141" w:right="1095" w:firstLine="0"/>
        <w:jc w:val="left"/>
        <w:rPr>
          <w:rFonts w:ascii="宋体" w:hAnsi="宋体" w:cs="宋体" w:eastAsia="宋体" w:hint="default"/>
          <w:sz w:val="21"/>
          <w:szCs w:val="21"/>
        </w:rPr>
      </w:pPr>
      <w:r>
        <w:rPr/>
        <w:pict>
          <v:group style="position:absolute;margin-left:65.324997pt;margin-top:32.263695pt;width:466.35pt;height:18.8pt;mso-position-horizontal-relative:page;mso-position-vertical-relative:paragraph;z-index:-1230496" coordorigin="1306,645" coordsize="9327,376">
            <v:group style="position:absolute;left:3334;top:645;width:15;height:30" coordorigin="3334,645" coordsize="15,30">
              <v:shape style="position:absolute;left:3334;top:645;width:15;height:30" coordorigin="3334,645" coordsize="15,30" path="m3334,675l3349,675,3349,645,3334,645,3334,675xe" filled="true" fillcolor="#000000" stroked="false">
                <v:path arrowok="t"/>
                <v:fill type="solid"/>
              </v:shape>
            </v:group>
            <v:group style="position:absolute;left:3334;top:675;width:15;height:30" coordorigin="3334,675" coordsize="15,30">
              <v:shape style="position:absolute;left:3334;top:675;width:15;height:30" coordorigin="3334,675" coordsize="15,30" path="m3334,705l3349,705,3349,675,3334,675,3334,705xe" filled="true" fillcolor="#000000" stroked="false">
                <v:path arrowok="t"/>
                <v:fill type="solid"/>
              </v:shape>
            </v:group>
            <v:group style="position:absolute;left:3334;top:705;width:15;height:30" coordorigin="3334,705" coordsize="15,30">
              <v:shape style="position:absolute;left:3334;top:705;width:15;height:30" coordorigin="3334,705" coordsize="15,30" path="m3334,735l3349,735,3349,705,3334,705,3334,735xe" filled="true" fillcolor="#000000" stroked="false">
                <v:path arrowok="t"/>
                <v:fill type="solid"/>
              </v:shape>
            </v:group>
            <v:group style="position:absolute;left:3334;top:735;width:15;height:30" coordorigin="3334,735" coordsize="15,30">
              <v:shape style="position:absolute;left:3334;top:735;width:15;height:30" coordorigin="3334,735" coordsize="15,30" path="m3334,765l3349,765,3349,735,3334,735,3334,765xe" filled="true" fillcolor="#000000" stroked="false">
                <v:path arrowok="t"/>
                <v:fill type="solid"/>
              </v:shape>
            </v:group>
            <v:group style="position:absolute;left:3334;top:765;width:15;height:31" coordorigin="3334,765" coordsize="15,31">
              <v:shape style="position:absolute;left:3334;top:765;width:15;height:31" coordorigin="3334,765" coordsize="15,31" path="m3334,796l3349,796,3349,765,3334,765,3334,796xe" filled="true" fillcolor="#000000" stroked="false">
                <v:path arrowok="t"/>
                <v:fill type="solid"/>
              </v:shape>
            </v:group>
            <v:group style="position:absolute;left:3334;top:796;width:15;height:30" coordorigin="3334,796" coordsize="15,30">
              <v:shape style="position:absolute;left:3334;top:796;width:15;height:30" coordorigin="3334,796" coordsize="15,30" path="m3334,826l3349,826,3349,796,3334,796,3334,826xe" filled="true" fillcolor="#000000" stroked="false">
                <v:path arrowok="t"/>
                <v:fill type="solid"/>
              </v:shape>
            </v:group>
            <v:group style="position:absolute;left:3334;top:826;width:15;height:30" coordorigin="3334,826" coordsize="15,30">
              <v:shape style="position:absolute;left:3334;top:826;width:15;height:30" coordorigin="3334,826" coordsize="15,30" path="m3334,856l3349,856,3349,826,3334,826,3334,856xe" filled="true" fillcolor="#000000" stroked="false">
                <v:path arrowok="t"/>
                <v:fill type="solid"/>
              </v:shape>
            </v:group>
            <v:group style="position:absolute;left:3334;top:856;width:15;height:30" coordorigin="3334,856" coordsize="15,30">
              <v:shape style="position:absolute;left:3334;top:856;width:15;height:30" coordorigin="3334,856" coordsize="15,30" path="m3334,886l3349,886,3349,856,3334,856,3334,886xe" filled="true" fillcolor="#000000" stroked="false">
                <v:path arrowok="t"/>
                <v:fill type="solid"/>
              </v:shape>
            </v:group>
            <v:group style="position:absolute;left:3334;top:886;width:15;height:30" coordorigin="3334,886" coordsize="15,30">
              <v:shape style="position:absolute;left:3334;top:886;width:15;height:30" coordorigin="3334,886" coordsize="15,30" path="m3334,916l3349,916,3349,886,3334,886,3334,916xe" filled="true" fillcolor="#000000" stroked="false">
                <v:path arrowok="t"/>
                <v:fill type="solid"/>
              </v:shape>
              <v:shape style="position:absolute;left:1306;top:916;width:2057;height:105" type="#_x0000_t75" stroked="false">
                <v:imagedata r:id="rId158" o:title=""/>
              </v:shape>
              <v:shape style="position:absolute;left:3326;top:1006;width:1375;height:15" type="#_x0000_t75" stroked="false">
                <v:imagedata r:id="rId95" o:title=""/>
              </v:shape>
              <v:shape style="position:absolute;left:4694;top:1006;width:1509;height:15" type="#_x0000_t75" stroked="false">
                <v:imagedata r:id="rId150" o:title=""/>
              </v:shape>
              <v:shape style="position:absolute;left:6195;top:1006;width:1300;height:15" type="#_x0000_t75" stroked="false">
                <v:imagedata r:id="rId151" o:title=""/>
              </v:shape>
              <v:shape style="position:absolute;left:7487;top:1006;width:1569;height:15" type="#_x0000_t75" stroked="false">
                <v:imagedata r:id="rId152" o:title=""/>
              </v:shape>
              <v:shape style="position:absolute;left:9049;top:1006;width:1584;height:15" type="#_x0000_t75" stroked="false">
                <v:imagedata r:id="rId153" o:title=""/>
              </v:shape>
            </v:group>
            <w10:wrap type="none"/>
          </v:group>
        </w:pict>
      </w:r>
      <w:r>
        <w:rPr/>
        <w:pict>
          <v:group style="position:absolute;margin-left:65.324997pt;margin-top:66.038696pt;width:466.35pt;height:5.3pt;mso-position-horizontal-relative:page;mso-position-vertical-relative:paragraph;z-index:-1230472" coordorigin="1306,1321" coordsize="9327,106">
            <v:shape style="position:absolute;left:1306;top:1321;width:2058;height:105" type="#_x0000_t75" stroked="false">
              <v:imagedata r:id="rId159" o:title=""/>
            </v:shape>
            <v:shape style="position:absolute;left:3326;top:1411;width:1375;height:15" type="#_x0000_t75" stroked="false">
              <v:imagedata r:id="rId95" o:title=""/>
            </v:shape>
            <v:shape style="position:absolute;left:4694;top:1411;width:1509;height:15" type="#_x0000_t75" stroked="false">
              <v:imagedata r:id="rId150" o:title=""/>
            </v:shape>
            <v:shape style="position:absolute;left:6195;top:1411;width:1300;height:15" type="#_x0000_t75" stroked="false">
              <v:imagedata r:id="rId151" o:title=""/>
            </v:shape>
            <v:shape style="position:absolute;left:7487;top:1411;width:1569;height:15" type="#_x0000_t75" stroked="false">
              <v:imagedata r:id="rId152" o:title=""/>
            </v:shape>
            <v:shape style="position:absolute;left:9049;top:1411;width:1584;height:15" type="#_x0000_t75" stroked="false">
              <v:imagedata r:id="rId153" o:title=""/>
            </v:shape>
            <w10:wrap type="none"/>
          </v:group>
        </w:pict>
      </w:r>
      <w:r>
        <w:rPr/>
        <w:pict>
          <v:group style="position:absolute;margin-left:65.324997pt;margin-top:86.313698pt;width:466.35pt;height:5.25pt;mso-position-horizontal-relative:page;mso-position-vertical-relative:paragraph;z-index:-1230448" coordorigin="1306,1726" coordsize="9327,105">
            <v:shape style="position:absolute;left:1306;top:1726;width:2057;height:105" type="#_x0000_t75" stroked="false">
              <v:imagedata r:id="rId160" o:title=""/>
            </v:shape>
            <v:shape style="position:absolute;left:3326;top:1816;width:1375;height:15" type="#_x0000_t75" stroked="false">
              <v:imagedata r:id="rId95" o:title=""/>
            </v:shape>
            <v:shape style="position:absolute;left:4694;top:1816;width:1509;height:15" type="#_x0000_t75" stroked="false">
              <v:imagedata r:id="rId150" o:title=""/>
            </v:shape>
            <v:shape style="position:absolute;left:6195;top:1816;width:1300;height:15" type="#_x0000_t75" stroked="false">
              <v:imagedata r:id="rId151" o:title=""/>
            </v:shape>
            <v:shape style="position:absolute;left:7487;top:1816;width:1569;height:15" type="#_x0000_t75" stroked="false">
              <v:imagedata r:id="rId152" o:title=""/>
            </v:shape>
            <v:shape style="position:absolute;left:9049;top:1816;width:1584;height:15" type="#_x0000_t75" stroked="false">
              <v:imagedata r:id="rId153" o:title=""/>
            </v:shape>
            <w10:wrap type="none"/>
          </v:group>
        </w:pict>
      </w:r>
      <w:r>
        <w:rPr/>
        <w:pict>
          <v:group style="position:absolute;margin-left:65.324997pt;margin-top:110.333694pt;width:466.35pt;height:.75pt;mso-position-horizontal-relative:page;mso-position-vertical-relative:paragraph;z-index:-1230424" coordorigin="1306,2207" coordsize="9327,15">
            <v:shape style="position:absolute;left:1306;top:2207;width:2027;height:15" type="#_x0000_t75" stroked="false">
              <v:imagedata r:id="rId154" o:title=""/>
            </v:shape>
            <v:shape style="position:absolute;left:3326;top:2207;width:1375;height:15" type="#_x0000_t75" stroked="false">
              <v:imagedata r:id="rId95" o:title=""/>
            </v:shape>
            <v:shape style="position:absolute;left:4694;top:2207;width:1509;height:15" type="#_x0000_t75" stroked="false">
              <v:imagedata r:id="rId150" o:title=""/>
            </v:shape>
            <v:shape style="position:absolute;left:6195;top:2207;width:1300;height:15" type="#_x0000_t75" stroked="false">
              <v:imagedata r:id="rId151" o:title=""/>
            </v:shape>
            <v:shape style="position:absolute;left:7487;top:2207;width:1569;height:15" type="#_x0000_t75" stroked="false">
              <v:imagedata r:id="rId152" o:title=""/>
            </v:shape>
            <v:shape style="position:absolute;left:9049;top:2207;width:1584;height:15" type="#_x0000_t75" stroked="false">
              <v:imagedata r:id="rId153" o:title=""/>
            </v:shape>
            <w10:wrap type="none"/>
          </v:group>
        </w:pic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sz w:val="21"/>
          <w:szCs w:val="21"/>
        </w:rPr>
      </w:r>
    </w:p>
    <w:p>
      <w:pPr>
        <w:spacing w:line="240" w:lineRule="auto" w:before="6"/>
        <w:rPr>
          <w:rFonts w:ascii="宋体" w:hAnsi="宋体" w:cs="宋体" w:eastAsia="宋体" w:hint="default"/>
          <w:b/>
          <w:bCs/>
          <w:sz w:val="11"/>
          <w:szCs w:val="11"/>
        </w:rPr>
      </w:pPr>
    </w:p>
    <w:tbl>
      <w:tblPr>
        <w:tblW w:w="0" w:type="auto"/>
        <w:jc w:val="left"/>
        <w:tblInd w:w="291" w:type="dxa"/>
        <w:tblLayout w:type="fixed"/>
        <w:tblCellMar>
          <w:top w:w="0" w:type="dxa"/>
          <w:left w:w="0" w:type="dxa"/>
          <w:bottom w:w="0" w:type="dxa"/>
          <w:right w:w="0" w:type="dxa"/>
        </w:tblCellMar>
        <w:tblLook w:val="01E0"/>
      </w:tblPr>
      <w:tblGrid>
        <w:gridCol w:w="2050"/>
        <w:gridCol w:w="1367"/>
        <w:gridCol w:w="1502"/>
        <w:gridCol w:w="1292"/>
        <w:gridCol w:w="1562"/>
        <w:gridCol w:w="1569"/>
      </w:tblGrid>
      <w:tr>
        <w:trPr>
          <w:trHeight w:val="420" w:hRule="exact"/>
        </w:trPr>
        <w:tc>
          <w:tcPr>
            <w:tcW w:w="2050" w:type="dxa"/>
            <w:tcBorders>
              <w:top w:val="single" w:sz="12" w:space="0" w:color="000000"/>
              <w:left w:val="nil" w:sz="6" w:space="0" w:color="auto"/>
              <w:bottom w:val="nil" w:sz="6" w:space="0" w:color="auto"/>
              <w:right w:val="nil" w:sz="6" w:space="0" w:color="auto"/>
            </w:tcBorders>
          </w:tcPr>
          <w:p>
            <w:pPr>
              <w:pStyle w:val="TableParagraph"/>
              <w:spacing w:line="240" w:lineRule="auto" w:before="45"/>
              <w:ind w:left="2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367" w:type="dxa"/>
            <w:tcBorders>
              <w:top w:val="single" w:sz="12" w:space="0" w:color="000000"/>
              <w:left w:val="nil" w:sz="6" w:space="0" w:color="auto"/>
              <w:bottom w:val="nil" w:sz="6" w:space="0" w:color="auto"/>
              <w:right w:val="single" w:sz="6" w:space="0" w:color="000000"/>
            </w:tcBorders>
          </w:tcPr>
          <w:p>
            <w:pPr>
              <w:pStyle w:val="TableParagraph"/>
              <w:spacing w:line="240" w:lineRule="auto" w:before="45"/>
              <w:ind w:right="134"/>
              <w:jc w:val="right"/>
              <w:rPr>
                <w:rFonts w:ascii="宋体" w:hAnsi="宋体" w:cs="宋体" w:eastAsia="宋体" w:hint="default"/>
                <w:sz w:val="18"/>
                <w:szCs w:val="18"/>
              </w:rPr>
            </w:pPr>
            <w:r>
              <w:rPr>
                <w:rFonts w:ascii="宋体" w:hAnsi="宋体" w:cs="宋体" w:eastAsia="宋体" w:hint="default"/>
                <w:b/>
                <w:bCs/>
                <w:w w:val="95"/>
                <w:sz w:val="18"/>
                <w:szCs w:val="18"/>
              </w:rPr>
              <w:t>房屋及建筑物</w:t>
            </w:r>
            <w:r>
              <w:rPr>
                <w:rFonts w:ascii="宋体" w:hAnsi="宋体" w:cs="宋体" w:eastAsia="宋体" w:hint="default"/>
                <w:sz w:val="18"/>
                <w:szCs w:val="18"/>
              </w:rPr>
            </w:r>
          </w:p>
        </w:tc>
        <w:tc>
          <w:tcPr>
            <w:tcW w:w="1502"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45"/>
              <w:ind w:left="390" w:right="0"/>
              <w:jc w:val="left"/>
              <w:rPr>
                <w:rFonts w:ascii="宋体" w:hAnsi="宋体" w:cs="宋体" w:eastAsia="宋体" w:hint="default"/>
                <w:sz w:val="18"/>
                <w:szCs w:val="18"/>
              </w:rPr>
            </w:pPr>
            <w:r>
              <w:rPr>
                <w:rFonts w:ascii="宋体" w:hAnsi="宋体" w:cs="宋体" w:eastAsia="宋体" w:hint="default"/>
                <w:b/>
                <w:bCs/>
                <w:sz w:val="18"/>
                <w:szCs w:val="18"/>
              </w:rPr>
              <w:t>机器设备</w:t>
            </w:r>
            <w:r>
              <w:rPr>
                <w:rFonts w:ascii="宋体" w:hAnsi="宋体" w:cs="宋体" w:eastAsia="宋体" w:hint="default"/>
                <w:sz w:val="18"/>
                <w:szCs w:val="18"/>
              </w:rPr>
            </w:r>
          </w:p>
        </w:tc>
        <w:tc>
          <w:tcPr>
            <w:tcW w:w="1292"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45"/>
              <w:ind w:left="284" w:right="0"/>
              <w:jc w:val="left"/>
              <w:rPr>
                <w:rFonts w:ascii="宋体" w:hAnsi="宋体" w:cs="宋体" w:eastAsia="宋体" w:hint="default"/>
                <w:sz w:val="18"/>
                <w:szCs w:val="18"/>
              </w:rPr>
            </w:pPr>
            <w:r>
              <w:rPr>
                <w:rFonts w:ascii="宋体" w:hAnsi="宋体" w:cs="宋体" w:eastAsia="宋体" w:hint="default"/>
                <w:b/>
                <w:bCs/>
                <w:sz w:val="18"/>
                <w:szCs w:val="18"/>
              </w:rPr>
              <w:t>运输工具</w:t>
            </w:r>
            <w:r>
              <w:rPr>
                <w:rFonts w:ascii="宋体" w:hAnsi="宋体" w:cs="宋体" w:eastAsia="宋体" w:hint="default"/>
                <w:sz w:val="18"/>
                <w:szCs w:val="18"/>
              </w:rPr>
            </w:r>
          </w:p>
        </w:tc>
        <w:tc>
          <w:tcPr>
            <w:tcW w:w="1562"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45"/>
              <w:ind w:right="151"/>
              <w:jc w:val="right"/>
              <w:rPr>
                <w:rFonts w:ascii="宋体" w:hAnsi="宋体" w:cs="宋体" w:eastAsia="宋体" w:hint="default"/>
                <w:sz w:val="18"/>
                <w:szCs w:val="18"/>
              </w:rPr>
            </w:pPr>
            <w:r>
              <w:rPr>
                <w:rFonts w:ascii="宋体" w:hAnsi="宋体" w:cs="宋体" w:eastAsia="宋体" w:hint="default"/>
                <w:b/>
                <w:bCs/>
                <w:w w:val="95"/>
                <w:sz w:val="18"/>
                <w:szCs w:val="18"/>
              </w:rPr>
              <w:t>电子设备及其他</w:t>
            </w:r>
            <w:r>
              <w:rPr>
                <w:rFonts w:ascii="宋体" w:hAnsi="宋体" w:cs="宋体" w:eastAsia="宋体" w:hint="default"/>
                <w:sz w:val="18"/>
                <w:szCs w:val="18"/>
              </w:rPr>
            </w:r>
          </w:p>
        </w:tc>
        <w:tc>
          <w:tcPr>
            <w:tcW w:w="1569" w:type="dxa"/>
            <w:tcBorders>
              <w:top w:val="single" w:sz="12" w:space="0" w:color="000000"/>
              <w:left w:val="single" w:sz="6" w:space="0" w:color="000000"/>
              <w:bottom w:val="nil" w:sz="6" w:space="0" w:color="auto"/>
              <w:right w:val="nil" w:sz="6" w:space="0" w:color="auto"/>
            </w:tcBorders>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00" w:hRule="exact"/>
        </w:trPr>
        <w:tc>
          <w:tcPr>
            <w:tcW w:w="2050"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7" w:type="dxa"/>
            <w:tcBorders>
              <w:top w:val="nil" w:sz="6" w:space="0" w:color="auto"/>
              <w:left w:val="single" w:sz="6" w:space="0" w:color="000000"/>
              <w:bottom w:val="nil" w:sz="6" w:space="0" w:color="auto"/>
              <w:right w:val="single" w:sz="6" w:space="0" w:color="000000"/>
            </w:tcBorders>
          </w:tcPr>
          <w:p>
            <w:pPr/>
          </w:p>
        </w:tc>
        <w:tc>
          <w:tcPr>
            <w:tcW w:w="1502" w:type="dxa"/>
            <w:tcBorders>
              <w:top w:val="nil" w:sz="6" w:space="0" w:color="auto"/>
              <w:left w:val="single" w:sz="6" w:space="0" w:color="000000"/>
              <w:bottom w:val="nil" w:sz="6" w:space="0" w:color="auto"/>
              <w:right w:val="single" w:sz="6" w:space="0" w:color="000000"/>
            </w:tcBorders>
          </w:tcPr>
          <w:p>
            <w:pPr/>
          </w:p>
        </w:tc>
        <w:tc>
          <w:tcPr>
            <w:tcW w:w="1292" w:type="dxa"/>
            <w:tcBorders>
              <w:top w:val="nil" w:sz="6" w:space="0" w:color="auto"/>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
        </w:tc>
        <w:tc>
          <w:tcPr>
            <w:tcW w:w="1569" w:type="dxa"/>
            <w:tcBorders>
              <w:top w:val="nil" w:sz="6" w:space="0" w:color="auto"/>
              <w:left w:val="single" w:sz="6" w:space="0" w:color="000000"/>
              <w:bottom w:val="nil" w:sz="6" w:space="0" w:color="auto"/>
              <w:right w:val="nil" w:sz="6" w:space="0" w:color="auto"/>
            </w:tcBorders>
          </w:tcPr>
          <w:p>
            <w:pPr/>
          </w:p>
        </w:tc>
      </w:tr>
      <w:tr>
        <w:trPr>
          <w:trHeight w:val="106" w:hRule="exact"/>
        </w:trPr>
        <w:tc>
          <w:tcPr>
            <w:tcW w:w="2050"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single" w:sz="6" w:space="0" w:color="000000"/>
            </w:tcBorders>
          </w:tcPr>
          <w:p>
            <w:pPr/>
          </w:p>
        </w:tc>
        <w:tc>
          <w:tcPr>
            <w:tcW w:w="1502" w:type="dxa"/>
            <w:tcBorders>
              <w:top w:val="nil" w:sz="6" w:space="0" w:color="auto"/>
              <w:left w:val="single" w:sz="6" w:space="0" w:color="000000"/>
              <w:bottom w:val="nil" w:sz="6" w:space="0" w:color="auto"/>
              <w:right w:val="single" w:sz="6" w:space="0" w:color="000000"/>
            </w:tcBorders>
          </w:tcPr>
          <w:p>
            <w:pPr/>
          </w:p>
        </w:tc>
        <w:tc>
          <w:tcPr>
            <w:tcW w:w="1292" w:type="dxa"/>
            <w:tcBorders>
              <w:top w:val="nil" w:sz="6" w:space="0" w:color="auto"/>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
        </w:tc>
        <w:tc>
          <w:tcPr>
            <w:tcW w:w="1569" w:type="dxa"/>
            <w:tcBorders>
              <w:top w:val="nil" w:sz="6" w:space="0" w:color="auto"/>
              <w:left w:val="single" w:sz="6" w:space="0" w:color="000000"/>
              <w:bottom w:val="nil" w:sz="6" w:space="0" w:color="auto"/>
              <w:right w:val="nil" w:sz="6" w:space="0" w:color="auto"/>
            </w:tcBorders>
          </w:tcPr>
          <w:p>
            <w:pPr/>
          </w:p>
        </w:tc>
      </w:tr>
      <w:tr>
        <w:trPr>
          <w:trHeight w:val="300" w:hRule="exact"/>
        </w:trPr>
        <w:tc>
          <w:tcPr>
            <w:tcW w:w="2050"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120,097,927.78</w:t>
            </w:r>
          </w:p>
        </w:tc>
        <w:tc>
          <w:tcPr>
            <w:tcW w:w="1502"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89"/>
              <w:jc w:val="right"/>
              <w:rPr>
                <w:rFonts w:ascii="Times New Roman" w:hAnsi="Times New Roman" w:cs="Times New Roman" w:eastAsia="Times New Roman" w:hint="default"/>
                <w:sz w:val="18"/>
                <w:szCs w:val="18"/>
              </w:rPr>
            </w:pPr>
            <w:r>
              <w:rPr>
                <w:rFonts w:ascii="Times New Roman"/>
                <w:sz w:val="18"/>
              </w:rPr>
              <w:t>492,772,973.61</w:t>
            </w:r>
          </w:p>
        </w:tc>
        <w:tc>
          <w:tcPr>
            <w:tcW w:w="1292"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89"/>
              <w:jc w:val="right"/>
              <w:rPr>
                <w:rFonts w:ascii="Times New Roman" w:hAnsi="Times New Roman" w:cs="Times New Roman" w:eastAsia="Times New Roman" w:hint="default"/>
                <w:sz w:val="18"/>
                <w:szCs w:val="18"/>
              </w:rPr>
            </w:pPr>
            <w:r>
              <w:rPr>
                <w:rFonts w:ascii="Times New Roman"/>
                <w:sz w:val="18"/>
              </w:rPr>
              <w:t>10,142,895.12</w:t>
            </w: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224,055,886.06</w:t>
            </w:r>
          </w:p>
        </w:tc>
        <w:tc>
          <w:tcPr>
            <w:tcW w:w="1569" w:type="dxa"/>
            <w:tcBorders>
              <w:top w:val="nil" w:sz="6" w:space="0" w:color="auto"/>
              <w:left w:val="single" w:sz="6" w:space="0" w:color="000000"/>
              <w:bottom w:val="nil" w:sz="6" w:space="0" w:color="auto"/>
              <w:right w:val="nil" w:sz="6" w:space="0" w:color="auto"/>
            </w:tcBorders>
          </w:tcPr>
          <w:p>
            <w:pPr>
              <w:pStyle w:val="TableParagraph"/>
              <w:spacing w:line="240" w:lineRule="auto" w:before="87"/>
              <w:ind w:right="121"/>
              <w:jc w:val="right"/>
              <w:rPr>
                <w:rFonts w:ascii="Times New Roman" w:hAnsi="Times New Roman" w:cs="Times New Roman" w:eastAsia="Times New Roman" w:hint="default"/>
                <w:sz w:val="18"/>
                <w:szCs w:val="18"/>
              </w:rPr>
            </w:pPr>
            <w:r>
              <w:rPr>
                <w:rFonts w:ascii="Times New Roman"/>
                <w:sz w:val="18"/>
              </w:rPr>
              <w:t>847,069,682.57</w:t>
            </w:r>
          </w:p>
        </w:tc>
      </w:tr>
      <w:tr>
        <w:trPr>
          <w:trHeight w:val="105" w:hRule="exact"/>
        </w:trPr>
        <w:tc>
          <w:tcPr>
            <w:tcW w:w="2050"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single" w:sz="6" w:space="0" w:color="000000"/>
            </w:tcBorders>
          </w:tcPr>
          <w:p>
            <w:pPr/>
          </w:p>
        </w:tc>
        <w:tc>
          <w:tcPr>
            <w:tcW w:w="1502" w:type="dxa"/>
            <w:tcBorders>
              <w:top w:val="nil" w:sz="6" w:space="0" w:color="auto"/>
              <w:left w:val="single" w:sz="6" w:space="0" w:color="000000"/>
              <w:bottom w:val="nil" w:sz="6" w:space="0" w:color="auto"/>
              <w:right w:val="single" w:sz="6" w:space="0" w:color="000000"/>
            </w:tcBorders>
          </w:tcPr>
          <w:p>
            <w:pPr/>
          </w:p>
        </w:tc>
        <w:tc>
          <w:tcPr>
            <w:tcW w:w="1292" w:type="dxa"/>
            <w:tcBorders>
              <w:top w:val="nil" w:sz="6" w:space="0" w:color="auto"/>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
        </w:tc>
        <w:tc>
          <w:tcPr>
            <w:tcW w:w="1569" w:type="dxa"/>
            <w:tcBorders>
              <w:top w:val="nil" w:sz="6" w:space="0" w:color="auto"/>
              <w:left w:val="single" w:sz="6" w:space="0" w:color="000000"/>
              <w:bottom w:val="nil" w:sz="6" w:space="0" w:color="auto"/>
              <w:right w:val="nil" w:sz="6" w:space="0" w:color="auto"/>
            </w:tcBorders>
          </w:tcPr>
          <w:p>
            <w:pPr/>
          </w:p>
        </w:tc>
      </w:tr>
      <w:tr>
        <w:trPr>
          <w:trHeight w:val="398" w:hRule="exact"/>
        </w:trPr>
        <w:tc>
          <w:tcPr>
            <w:tcW w:w="2050" w:type="dxa"/>
            <w:tcBorders>
              <w:top w:val="nil" w:sz="6" w:space="0" w:color="auto"/>
              <w:left w:val="nil" w:sz="6" w:space="0" w:color="auto"/>
              <w:bottom w:val="nil" w:sz="6" w:space="0" w:color="auto"/>
              <w:right w:val="single" w:sz="6" w:space="0" w:color="000000"/>
            </w:tcBorders>
          </w:tcPr>
          <w:p>
            <w:pPr>
              <w:pStyle w:val="TableParagraph"/>
              <w:spacing w:line="240" w:lineRule="auto" w:before="45"/>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67"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540,747.17</w:t>
            </w:r>
          </w:p>
        </w:tc>
        <w:tc>
          <w:tcPr>
            <w:tcW w:w="1502"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90"/>
              <w:jc w:val="right"/>
              <w:rPr>
                <w:rFonts w:ascii="Times New Roman" w:hAnsi="Times New Roman" w:cs="Times New Roman" w:eastAsia="Times New Roman" w:hint="default"/>
                <w:sz w:val="18"/>
                <w:szCs w:val="18"/>
              </w:rPr>
            </w:pPr>
            <w:r>
              <w:rPr>
                <w:rFonts w:ascii="Times New Roman"/>
                <w:sz w:val="18"/>
              </w:rPr>
              <w:t>36,978,011.34</w:t>
            </w:r>
          </w:p>
        </w:tc>
        <w:tc>
          <w:tcPr>
            <w:tcW w:w="1292"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89"/>
              <w:jc w:val="right"/>
              <w:rPr>
                <w:rFonts w:ascii="Times New Roman" w:hAnsi="Times New Roman" w:cs="Times New Roman" w:eastAsia="Times New Roman" w:hint="default"/>
                <w:sz w:val="18"/>
                <w:szCs w:val="18"/>
              </w:rPr>
            </w:pPr>
            <w:r>
              <w:rPr>
                <w:rFonts w:ascii="Times New Roman"/>
                <w:sz w:val="18"/>
              </w:rPr>
              <w:t>1,641,208.61</w:t>
            </w: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26,554,883.48</w:t>
            </w:r>
          </w:p>
        </w:tc>
        <w:tc>
          <w:tcPr>
            <w:tcW w:w="1569" w:type="dxa"/>
            <w:tcBorders>
              <w:top w:val="nil" w:sz="6" w:space="0" w:color="auto"/>
              <w:left w:val="single" w:sz="6" w:space="0" w:color="000000"/>
              <w:bottom w:val="nil" w:sz="6" w:space="0" w:color="auto"/>
              <w:right w:val="nil" w:sz="6" w:space="0" w:color="auto"/>
            </w:tcBorders>
          </w:tcPr>
          <w:p>
            <w:pPr>
              <w:pStyle w:val="TableParagraph"/>
              <w:spacing w:line="240" w:lineRule="auto" w:before="87"/>
              <w:ind w:right="119"/>
              <w:jc w:val="right"/>
              <w:rPr>
                <w:rFonts w:ascii="Times New Roman" w:hAnsi="Times New Roman" w:cs="Times New Roman" w:eastAsia="Times New Roman" w:hint="default"/>
                <w:sz w:val="18"/>
                <w:szCs w:val="18"/>
              </w:rPr>
            </w:pPr>
            <w:r>
              <w:rPr>
                <w:rFonts w:ascii="Times New Roman"/>
                <w:sz w:val="18"/>
              </w:rPr>
              <w:t>65,714,850.60</w:t>
            </w:r>
          </w:p>
        </w:tc>
      </w:tr>
      <w:tr>
        <w:trPr>
          <w:trHeight w:val="298" w:hRule="exact"/>
        </w:trPr>
        <w:tc>
          <w:tcPr>
            <w:tcW w:w="2050" w:type="dxa"/>
            <w:tcBorders>
              <w:top w:val="nil" w:sz="6" w:space="0" w:color="auto"/>
              <w:left w:val="nil" w:sz="6" w:space="0" w:color="auto"/>
              <w:bottom w:val="nil" w:sz="6" w:space="0" w:color="auto"/>
              <w:right w:val="single" w:sz="6" w:space="0" w:color="000000"/>
            </w:tcBorders>
          </w:tcPr>
          <w:p>
            <w:pPr>
              <w:pStyle w:val="TableParagraph"/>
              <w:spacing w:line="240" w:lineRule="auto" w:before="52"/>
              <w:ind w:left="12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67" w:type="dxa"/>
            <w:tcBorders>
              <w:top w:val="nil" w:sz="6" w:space="0" w:color="auto"/>
              <w:left w:val="single" w:sz="6" w:space="0" w:color="000000"/>
              <w:bottom w:val="nil" w:sz="6" w:space="0" w:color="auto"/>
              <w:right w:val="single" w:sz="6"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540,747.17</w:t>
            </w:r>
          </w:p>
        </w:tc>
        <w:tc>
          <w:tcPr>
            <w:tcW w:w="1502" w:type="dxa"/>
            <w:tcBorders>
              <w:top w:val="nil" w:sz="6" w:space="0" w:color="auto"/>
              <w:left w:val="single" w:sz="6" w:space="0" w:color="000000"/>
              <w:bottom w:val="nil" w:sz="6" w:space="0" w:color="auto"/>
              <w:right w:val="single" w:sz="6" w:space="0" w:color="000000"/>
            </w:tcBorders>
          </w:tcPr>
          <w:p>
            <w:pPr>
              <w:pStyle w:val="TableParagraph"/>
              <w:spacing w:line="240" w:lineRule="auto" w:before="94"/>
              <w:ind w:right="90"/>
              <w:jc w:val="right"/>
              <w:rPr>
                <w:rFonts w:ascii="Times New Roman" w:hAnsi="Times New Roman" w:cs="Times New Roman" w:eastAsia="Times New Roman" w:hint="default"/>
                <w:sz w:val="18"/>
                <w:szCs w:val="18"/>
              </w:rPr>
            </w:pPr>
            <w:r>
              <w:rPr>
                <w:rFonts w:ascii="Times New Roman"/>
                <w:sz w:val="18"/>
              </w:rPr>
              <w:t>36,978,011.34</w:t>
            </w:r>
          </w:p>
        </w:tc>
        <w:tc>
          <w:tcPr>
            <w:tcW w:w="1292" w:type="dxa"/>
            <w:tcBorders>
              <w:top w:val="nil" w:sz="6" w:space="0" w:color="auto"/>
              <w:left w:val="single" w:sz="6" w:space="0" w:color="000000"/>
              <w:bottom w:val="nil" w:sz="6" w:space="0" w:color="auto"/>
              <w:right w:val="single" w:sz="6" w:space="0" w:color="000000"/>
            </w:tcBorders>
          </w:tcPr>
          <w:p>
            <w:pPr>
              <w:pStyle w:val="TableParagraph"/>
              <w:spacing w:line="240" w:lineRule="auto" w:before="94"/>
              <w:ind w:right="89"/>
              <w:jc w:val="right"/>
              <w:rPr>
                <w:rFonts w:ascii="Times New Roman" w:hAnsi="Times New Roman" w:cs="Times New Roman" w:eastAsia="Times New Roman" w:hint="default"/>
                <w:sz w:val="18"/>
                <w:szCs w:val="18"/>
              </w:rPr>
            </w:pPr>
            <w:r>
              <w:rPr>
                <w:rFonts w:ascii="Times New Roman"/>
                <w:sz w:val="18"/>
              </w:rPr>
              <w:t>1,641,208.61</w:t>
            </w: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26,554,883.48</w:t>
            </w:r>
          </w:p>
        </w:tc>
        <w:tc>
          <w:tcPr>
            <w:tcW w:w="1569" w:type="dxa"/>
            <w:tcBorders>
              <w:top w:val="nil" w:sz="6" w:space="0" w:color="auto"/>
              <w:left w:val="single" w:sz="6" w:space="0" w:color="000000"/>
              <w:bottom w:val="nil" w:sz="6" w:space="0" w:color="auto"/>
              <w:right w:val="nil" w:sz="6" w:space="0" w:color="auto"/>
            </w:tcBorders>
          </w:tcPr>
          <w:p>
            <w:pPr>
              <w:pStyle w:val="TableParagraph"/>
              <w:spacing w:line="240" w:lineRule="auto" w:before="94"/>
              <w:ind w:right="119"/>
              <w:jc w:val="right"/>
              <w:rPr>
                <w:rFonts w:ascii="Times New Roman" w:hAnsi="Times New Roman" w:cs="Times New Roman" w:eastAsia="Times New Roman" w:hint="default"/>
                <w:sz w:val="18"/>
                <w:szCs w:val="18"/>
              </w:rPr>
            </w:pPr>
            <w:r>
              <w:rPr>
                <w:rFonts w:ascii="Times New Roman"/>
                <w:sz w:val="18"/>
              </w:rPr>
              <w:t>65,714,850.60</w:t>
            </w:r>
          </w:p>
        </w:tc>
      </w:tr>
      <w:tr>
        <w:trPr>
          <w:trHeight w:val="100" w:hRule="exact"/>
        </w:trPr>
        <w:tc>
          <w:tcPr>
            <w:tcW w:w="2050"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single" w:sz="6" w:space="0" w:color="000000"/>
            </w:tcBorders>
          </w:tcPr>
          <w:p>
            <w:pPr/>
          </w:p>
        </w:tc>
        <w:tc>
          <w:tcPr>
            <w:tcW w:w="1502" w:type="dxa"/>
            <w:tcBorders>
              <w:top w:val="nil" w:sz="6" w:space="0" w:color="auto"/>
              <w:left w:val="single" w:sz="6" w:space="0" w:color="000000"/>
              <w:bottom w:val="nil" w:sz="6" w:space="0" w:color="auto"/>
              <w:right w:val="single" w:sz="6" w:space="0" w:color="000000"/>
            </w:tcBorders>
          </w:tcPr>
          <w:p>
            <w:pPr/>
          </w:p>
        </w:tc>
        <w:tc>
          <w:tcPr>
            <w:tcW w:w="1292" w:type="dxa"/>
            <w:tcBorders>
              <w:top w:val="nil" w:sz="6" w:space="0" w:color="auto"/>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
        </w:tc>
        <w:tc>
          <w:tcPr>
            <w:tcW w:w="1569" w:type="dxa"/>
            <w:tcBorders>
              <w:top w:val="nil" w:sz="6" w:space="0" w:color="auto"/>
              <w:left w:val="single" w:sz="6" w:space="0" w:color="000000"/>
              <w:bottom w:val="nil" w:sz="6" w:space="0" w:color="auto"/>
              <w:right w:val="nil" w:sz="6" w:space="0" w:color="auto"/>
            </w:tcBorders>
          </w:tcPr>
          <w:p>
            <w:pPr/>
          </w:p>
        </w:tc>
      </w:tr>
      <w:tr>
        <w:trPr>
          <w:trHeight w:val="305" w:hRule="exact"/>
        </w:trPr>
        <w:tc>
          <w:tcPr>
            <w:tcW w:w="2050" w:type="dxa"/>
            <w:tcBorders>
              <w:top w:val="nil" w:sz="6" w:space="0" w:color="auto"/>
              <w:left w:val="nil" w:sz="6" w:space="0" w:color="auto"/>
              <w:bottom w:val="nil" w:sz="6" w:space="0" w:color="auto"/>
              <w:right w:val="single" w:sz="6" w:space="0" w:color="000000"/>
            </w:tcBorders>
          </w:tcPr>
          <w:p>
            <w:pPr>
              <w:pStyle w:val="TableParagraph"/>
              <w:spacing w:line="240" w:lineRule="auto" w:before="59"/>
              <w:ind w:left="12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367" w:type="dxa"/>
            <w:tcBorders>
              <w:top w:val="nil" w:sz="6" w:space="0" w:color="auto"/>
              <w:left w:val="single" w:sz="6" w:space="0" w:color="000000"/>
              <w:bottom w:val="nil" w:sz="6" w:space="0" w:color="auto"/>
              <w:right w:val="single" w:sz="6" w:space="0" w:color="000000"/>
            </w:tcBorders>
          </w:tcPr>
          <w:p>
            <w:pPr/>
          </w:p>
        </w:tc>
        <w:tc>
          <w:tcPr>
            <w:tcW w:w="1502" w:type="dxa"/>
            <w:tcBorders>
              <w:top w:val="nil" w:sz="6" w:space="0" w:color="auto"/>
              <w:left w:val="single" w:sz="6" w:space="0" w:color="000000"/>
              <w:bottom w:val="nil" w:sz="6" w:space="0" w:color="auto"/>
              <w:right w:val="single" w:sz="6" w:space="0" w:color="000000"/>
            </w:tcBorders>
          </w:tcPr>
          <w:p>
            <w:pPr/>
          </w:p>
        </w:tc>
        <w:tc>
          <w:tcPr>
            <w:tcW w:w="1292" w:type="dxa"/>
            <w:tcBorders>
              <w:top w:val="nil" w:sz="6" w:space="0" w:color="auto"/>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
        </w:tc>
        <w:tc>
          <w:tcPr>
            <w:tcW w:w="1569" w:type="dxa"/>
            <w:tcBorders>
              <w:top w:val="nil" w:sz="6" w:space="0" w:color="auto"/>
              <w:left w:val="single" w:sz="6" w:space="0" w:color="000000"/>
              <w:bottom w:val="nil" w:sz="6" w:space="0" w:color="auto"/>
              <w:right w:val="nil" w:sz="6" w:space="0" w:color="auto"/>
            </w:tcBorders>
          </w:tcPr>
          <w:p>
            <w:pPr/>
          </w:p>
        </w:tc>
      </w:tr>
      <w:tr>
        <w:trPr>
          <w:trHeight w:val="100" w:hRule="exact"/>
        </w:trPr>
        <w:tc>
          <w:tcPr>
            <w:tcW w:w="2050"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single" w:sz="6" w:space="0" w:color="000000"/>
            </w:tcBorders>
          </w:tcPr>
          <w:p>
            <w:pPr/>
          </w:p>
        </w:tc>
        <w:tc>
          <w:tcPr>
            <w:tcW w:w="1502" w:type="dxa"/>
            <w:tcBorders>
              <w:top w:val="nil" w:sz="6" w:space="0" w:color="auto"/>
              <w:left w:val="single" w:sz="6" w:space="0" w:color="000000"/>
              <w:bottom w:val="nil" w:sz="6" w:space="0" w:color="auto"/>
              <w:right w:val="single" w:sz="6" w:space="0" w:color="000000"/>
            </w:tcBorders>
          </w:tcPr>
          <w:p>
            <w:pPr/>
          </w:p>
        </w:tc>
        <w:tc>
          <w:tcPr>
            <w:tcW w:w="1292" w:type="dxa"/>
            <w:tcBorders>
              <w:top w:val="nil" w:sz="6" w:space="0" w:color="auto"/>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
        </w:tc>
        <w:tc>
          <w:tcPr>
            <w:tcW w:w="1569" w:type="dxa"/>
            <w:tcBorders>
              <w:top w:val="nil" w:sz="6" w:space="0" w:color="auto"/>
              <w:left w:val="single" w:sz="6" w:space="0" w:color="000000"/>
              <w:bottom w:val="nil" w:sz="6" w:space="0" w:color="auto"/>
              <w:right w:val="nil" w:sz="6" w:space="0" w:color="auto"/>
            </w:tcBorders>
          </w:tcPr>
          <w:p>
            <w:pPr/>
          </w:p>
        </w:tc>
      </w:tr>
      <w:tr>
        <w:trPr>
          <w:trHeight w:val="306" w:hRule="exact"/>
        </w:trPr>
        <w:tc>
          <w:tcPr>
            <w:tcW w:w="2050" w:type="dxa"/>
            <w:tcBorders>
              <w:top w:val="nil" w:sz="6" w:space="0" w:color="auto"/>
              <w:left w:val="nil" w:sz="6" w:space="0" w:color="auto"/>
              <w:bottom w:val="nil" w:sz="6" w:space="0" w:color="auto"/>
              <w:right w:val="single" w:sz="6" w:space="0" w:color="000000"/>
            </w:tcBorders>
          </w:tcPr>
          <w:p>
            <w:pPr>
              <w:pStyle w:val="TableParagraph"/>
              <w:spacing w:line="240" w:lineRule="auto" w:before="60"/>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6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193,000.00</w:t>
            </w:r>
          </w:p>
        </w:tc>
        <w:tc>
          <w:tcPr>
            <w:tcW w:w="150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0"/>
              <w:jc w:val="right"/>
              <w:rPr>
                <w:rFonts w:ascii="Times New Roman" w:hAnsi="Times New Roman" w:cs="Times New Roman" w:eastAsia="Times New Roman" w:hint="default"/>
                <w:sz w:val="18"/>
                <w:szCs w:val="18"/>
              </w:rPr>
            </w:pPr>
            <w:r>
              <w:rPr>
                <w:rFonts w:ascii="Times New Roman"/>
                <w:sz w:val="18"/>
              </w:rPr>
              <w:t>70,413,074.61</w:t>
            </w:r>
          </w:p>
        </w:tc>
        <w:tc>
          <w:tcPr>
            <w:tcW w:w="129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1,866,647.69</w:t>
            </w: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54,892,430.23</w:t>
            </w:r>
          </w:p>
        </w:tc>
        <w:tc>
          <w:tcPr>
            <w:tcW w:w="1569"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21"/>
              <w:jc w:val="right"/>
              <w:rPr>
                <w:rFonts w:ascii="Times New Roman" w:hAnsi="Times New Roman" w:cs="Times New Roman" w:eastAsia="Times New Roman" w:hint="default"/>
                <w:sz w:val="18"/>
                <w:szCs w:val="18"/>
              </w:rPr>
            </w:pPr>
            <w:r>
              <w:rPr>
                <w:rFonts w:ascii="Times New Roman"/>
                <w:sz w:val="18"/>
              </w:rPr>
              <w:t>127,365,152.53</w:t>
            </w:r>
          </w:p>
        </w:tc>
      </w:tr>
      <w:tr>
        <w:trPr>
          <w:trHeight w:val="100" w:hRule="exact"/>
        </w:trPr>
        <w:tc>
          <w:tcPr>
            <w:tcW w:w="2050"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single" w:sz="6" w:space="0" w:color="000000"/>
            </w:tcBorders>
          </w:tcPr>
          <w:p>
            <w:pPr/>
          </w:p>
        </w:tc>
        <w:tc>
          <w:tcPr>
            <w:tcW w:w="1502" w:type="dxa"/>
            <w:tcBorders>
              <w:top w:val="nil" w:sz="6" w:space="0" w:color="auto"/>
              <w:left w:val="single" w:sz="6" w:space="0" w:color="000000"/>
              <w:bottom w:val="nil" w:sz="6" w:space="0" w:color="auto"/>
              <w:right w:val="single" w:sz="6" w:space="0" w:color="000000"/>
            </w:tcBorders>
          </w:tcPr>
          <w:p>
            <w:pPr/>
          </w:p>
        </w:tc>
        <w:tc>
          <w:tcPr>
            <w:tcW w:w="1292" w:type="dxa"/>
            <w:tcBorders>
              <w:top w:val="nil" w:sz="6" w:space="0" w:color="auto"/>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
        </w:tc>
        <w:tc>
          <w:tcPr>
            <w:tcW w:w="1569" w:type="dxa"/>
            <w:tcBorders>
              <w:top w:val="nil" w:sz="6" w:space="0" w:color="auto"/>
              <w:left w:val="single" w:sz="6" w:space="0" w:color="000000"/>
              <w:bottom w:val="nil" w:sz="6" w:space="0" w:color="auto"/>
              <w:right w:val="nil" w:sz="6" w:space="0" w:color="auto"/>
            </w:tcBorders>
          </w:tcPr>
          <w:p>
            <w:pPr/>
          </w:p>
        </w:tc>
      </w:tr>
      <w:tr>
        <w:trPr>
          <w:trHeight w:val="301" w:hRule="exact"/>
        </w:trPr>
        <w:tc>
          <w:tcPr>
            <w:tcW w:w="2050" w:type="dxa"/>
            <w:tcBorders>
              <w:top w:val="nil" w:sz="6" w:space="0" w:color="auto"/>
              <w:left w:val="nil" w:sz="6" w:space="0" w:color="auto"/>
              <w:bottom w:val="nil" w:sz="6" w:space="0" w:color="auto"/>
              <w:right w:val="single" w:sz="6" w:space="0" w:color="000000"/>
            </w:tcBorders>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367"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193,000.00</w:t>
            </w:r>
          </w:p>
        </w:tc>
        <w:tc>
          <w:tcPr>
            <w:tcW w:w="1502"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90"/>
              <w:jc w:val="right"/>
              <w:rPr>
                <w:rFonts w:ascii="Times New Roman" w:hAnsi="Times New Roman" w:cs="Times New Roman" w:eastAsia="Times New Roman" w:hint="default"/>
                <w:sz w:val="18"/>
                <w:szCs w:val="18"/>
              </w:rPr>
            </w:pPr>
            <w:r>
              <w:rPr>
                <w:rFonts w:ascii="Times New Roman"/>
                <w:sz w:val="18"/>
              </w:rPr>
              <w:t>2,063,468.97</w:t>
            </w:r>
          </w:p>
        </w:tc>
        <w:tc>
          <w:tcPr>
            <w:tcW w:w="1292"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89"/>
              <w:jc w:val="right"/>
              <w:rPr>
                <w:rFonts w:ascii="Times New Roman" w:hAnsi="Times New Roman" w:cs="Times New Roman" w:eastAsia="Times New Roman" w:hint="default"/>
                <w:sz w:val="18"/>
                <w:szCs w:val="18"/>
              </w:rPr>
            </w:pPr>
            <w:r>
              <w:rPr>
                <w:rFonts w:ascii="Times New Roman"/>
                <w:sz w:val="18"/>
              </w:rPr>
              <w:t>1,688,027.00</w:t>
            </w: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1,371,339.57</w:t>
            </w:r>
          </w:p>
        </w:tc>
        <w:tc>
          <w:tcPr>
            <w:tcW w:w="1569" w:type="dxa"/>
            <w:tcBorders>
              <w:top w:val="nil" w:sz="6" w:space="0" w:color="auto"/>
              <w:left w:val="single" w:sz="6" w:space="0" w:color="000000"/>
              <w:bottom w:val="nil" w:sz="6" w:space="0" w:color="auto"/>
              <w:right w:val="nil" w:sz="6" w:space="0" w:color="auto"/>
            </w:tcBorders>
          </w:tcPr>
          <w:p>
            <w:pPr>
              <w:pStyle w:val="TableParagraph"/>
              <w:spacing w:line="240" w:lineRule="auto" w:before="87"/>
              <w:ind w:right="119"/>
              <w:jc w:val="right"/>
              <w:rPr>
                <w:rFonts w:ascii="Times New Roman" w:hAnsi="Times New Roman" w:cs="Times New Roman" w:eastAsia="Times New Roman" w:hint="default"/>
                <w:sz w:val="18"/>
                <w:szCs w:val="18"/>
              </w:rPr>
            </w:pPr>
            <w:r>
              <w:rPr>
                <w:rFonts w:ascii="Times New Roman"/>
                <w:sz w:val="18"/>
              </w:rPr>
              <w:t>5,315,835.54</w:t>
            </w:r>
          </w:p>
        </w:tc>
      </w:tr>
      <w:tr>
        <w:trPr>
          <w:trHeight w:val="105" w:hRule="exact"/>
        </w:trPr>
        <w:tc>
          <w:tcPr>
            <w:tcW w:w="2050"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single" w:sz="6" w:space="0" w:color="000000"/>
            </w:tcBorders>
          </w:tcPr>
          <w:p>
            <w:pPr/>
          </w:p>
        </w:tc>
        <w:tc>
          <w:tcPr>
            <w:tcW w:w="1502" w:type="dxa"/>
            <w:tcBorders>
              <w:top w:val="nil" w:sz="6" w:space="0" w:color="auto"/>
              <w:left w:val="single" w:sz="6" w:space="0" w:color="000000"/>
              <w:bottom w:val="nil" w:sz="6" w:space="0" w:color="auto"/>
              <w:right w:val="single" w:sz="6" w:space="0" w:color="000000"/>
            </w:tcBorders>
          </w:tcPr>
          <w:p>
            <w:pPr/>
          </w:p>
        </w:tc>
        <w:tc>
          <w:tcPr>
            <w:tcW w:w="1292" w:type="dxa"/>
            <w:tcBorders>
              <w:top w:val="nil" w:sz="6" w:space="0" w:color="auto"/>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
        </w:tc>
        <w:tc>
          <w:tcPr>
            <w:tcW w:w="1569" w:type="dxa"/>
            <w:tcBorders>
              <w:top w:val="nil" w:sz="6" w:space="0" w:color="auto"/>
              <w:left w:val="single" w:sz="6" w:space="0" w:color="000000"/>
              <w:bottom w:val="nil" w:sz="6" w:space="0" w:color="auto"/>
              <w:right w:val="nil" w:sz="6" w:space="0" w:color="auto"/>
            </w:tcBorders>
          </w:tcPr>
          <w:p>
            <w:pPr/>
          </w:p>
        </w:tc>
      </w:tr>
      <w:tr>
        <w:trPr>
          <w:trHeight w:val="398" w:hRule="exact"/>
        </w:trPr>
        <w:tc>
          <w:tcPr>
            <w:tcW w:w="2050"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）企业合并范围变动</w:t>
            </w:r>
          </w:p>
        </w:tc>
        <w:tc>
          <w:tcPr>
            <w:tcW w:w="1367" w:type="dxa"/>
            <w:tcBorders>
              <w:top w:val="nil" w:sz="6" w:space="0" w:color="auto"/>
              <w:left w:val="single" w:sz="6" w:space="0" w:color="000000"/>
              <w:bottom w:val="nil" w:sz="6" w:space="0" w:color="auto"/>
              <w:right w:val="single" w:sz="6" w:space="0" w:color="000000"/>
            </w:tcBorders>
          </w:tcPr>
          <w:p>
            <w:pPr/>
          </w:p>
        </w:tc>
        <w:tc>
          <w:tcPr>
            <w:tcW w:w="1502"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75"/>
              <w:jc w:val="right"/>
              <w:rPr>
                <w:rFonts w:ascii="Times New Roman" w:hAnsi="Times New Roman" w:cs="Times New Roman" w:eastAsia="Times New Roman" w:hint="default"/>
                <w:sz w:val="18"/>
                <w:szCs w:val="18"/>
              </w:rPr>
            </w:pPr>
            <w:r>
              <w:rPr>
                <w:rFonts w:ascii="Times New Roman"/>
                <w:sz w:val="18"/>
              </w:rPr>
              <w:t>65,795,111.07</w:t>
            </w:r>
          </w:p>
        </w:tc>
        <w:tc>
          <w:tcPr>
            <w:tcW w:w="1292"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89"/>
              <w:jc w:val="right"/>
              <w:rPr>
                <w:rFonts w:ascii="Times New Roman" w:hAnsi="Times New Roman" w:cs="Times New Roman" w:eastAsia="Times New Roman" w:hint="default"/>
                <w:sz w:val="18"/>
                <w:szCs w:val="18"/>
              </w:rPr>
            </w:pPr>
            <w:r>
              <w:rPr>
                <w:rFonts w:ascii="Times New Roman"/>
                <w:sz w:val="18"/>
              </w:rPr>
              <w:t>178,620.69</w:t>
            </w: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53,336,488.90</w:t>
            </w:r>
          </w:p>
        </w:tc>
        <w:tc>
          <w:tcPr>
            <w:tcW w:w="1569" w:type="dxa"/>
            <w:tcBorders>
              <w:top w:val="nil" w:sz="6" w:space="0" w:color="auto"/>
              <w:left w:val="single" w:sz="6" w:space="0" w:color="000000"/>
              <w:bottom w:val="nil" w:sz="6" w:space="0" w:color="auto"/>
              <w:right w:val="nil" w:sz="6" w:space="0" w:color="auto"/>
            </w:tcBorders>
          </w:tcPr>
          <w:p>
            <w:pPr>
              <w:pStyle w:val="TableParagraph"/>
              <w:spacing w:line="240" w:lineRule="auto" w:before="87"/>
              <w:ind w:right="121"/>
              <w:jc w:val="right"/>
              <w:rPr>
                <w:rFonts w:ascii="Times New Roman" w:hAnsi="Times New Roman" w:cs="Times New Roman" w:eastAsia="Times New Roman" w:hint="default"/>
                <w:sz w:val="18"/>
                <w:szCs w:val="18"/>
              </w:rPr>
            </w:pPr>
            <w:r>
              <w:rPr>
                <w:rFonts w:ascii="Times New Roman"/>
                <w:sz w:val="18"/>
              </w:rPr>
              <w:t>119,310,220.66</w:t>
            </w:r>
          </w:p>
        </w:tc>
      </w:tr>
      <w:tr>
        <w:trPr>
          <w:trHeight w:val="298" w:hRule="exact"/>
        </w:trPr>
        <w:tc>
          <w:tcPr>
            <w:tcW w:w="2050" w:type="dxa"/>
            <w:tcBorders>
              <w:top w:val="nil" w:sz="6" w:space="0" w:color="auto"/>
              <w:left w:val="nil" w:sz="6" w:space="0" w:color="auto"/>
              <w:bottom w:val="nil" w:sz="6" w:space="0" w:color="auto"/>
              <w:right w:val="single" w:sz="6" w:space="0" w:color="000000"/>
            </w:tcBorders>
          </w:tcPr>
          <w:p>
            <w:pPr>
              <w:pStyle w:val="TableParagraph"/>
              <w:spacing w:line="240" w:lineRule="auto" w:before="52"/>
              <w:ind w:left="12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67" w:type="dxa"/>
            <w:tcBorders>
              <w:top w:val="nil" w:sz="6" w:space="0" w:color="auto"/>
              <w:left w:val="single" w:sz="6" w:space="0" w:color="000000"/>
              <w:bottom w:val="nil" w:sz="6" w:space="0" w:color="auto"/>
              <w:right w:val="single" w:sz="6" w:space="0" w:color="000000"/>
            </w:tcBorders>
          </w:tcPr>
          <w:p>
            <w:pPr/>
          </w:p>
        </w:tc>
        <w:tc>
          <w:tcPr>
            <w:tcW w:w="1502" w:type="dxa"/>
            <w:tcBorders>
              <w:top w:val="nil" w:sz="6" w:space="0" w:color="auto"/>
              <w:left w:val="single" w:sz="6" w:space="0" w:color="000000"/>
              <w:bottom w:val="nil" w:sz="6" w:space="0" w:color="auto"/>
              <w:right w:val="single" w:sz="6" w:space="0" w:color="000000"/>
            </w:tcBorders>
          </w:tcPr>
          <w:p>
            <w:pPr>
              <w:pStyle w:val="TableParagraph"/>
              <w:spacing w:line="240" w:lineRule="auto" w:before="94"/>
              <w:ind w:right="90"/>
              <w:jc w:val="right"/>
              <w:rPr>
                <w:rFonts w:ascii="Times New Roman" w:hAnsi="Times New Roman" w:cs="Times New Roman" w:eastAsia="Times New Roman" w:hint="default"/>
                <w:sz w:val="18"/>
                <w:szCs w:val="18"/>
              </w:rPr>
            </w:pPr>
            <w:r>
              <w:rPr>
                <w:rFonts w:ascii="Times New Roman"/>
                <w:sz w:val="18"/>
              </w:rPr>
              <w:t>2,554,494.57</w:t>
            </w:r>
          </w:p>
        </w:tc>
        <w:tc>
          <w:tcPr>
            <w:tcW w:w="1292" w:type="dxa"/>
            <w:tcBorders>
              <w:top w:val="nil" w:sz="6" w:space="0" w:color="auto"/>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184,601.76</w:t>
            </w:r>
          </w:p>
        </w:tc>
        <w:tc>
          <w:tcPr>
            <w:tcW w:w="1569" w:type="dxa"/>
            <w:tcBorders>
              <w:top w:val="nil" w:sz="6" w:space="0" w:color="auto"/>
              <w:left w:val="single" w:sz="6" w:space="0" w:color="000000"/>
              <w:bottom w:val="nil" w:sz="6" w:space="0" w:color="auto"/>
              <w:right w:val="nil" w:sz="6" w:space="0" w:color="auto"/>
            </w:tcBorders>
          </w:tcPr>
          <w:p>
            <w:pPr>
              <w:pStyle w:val="TableParagraph"/>
              <w:spacing w:line="240" w:lineRule="auto" w:before="94"/>
              <w:ind w:right="119"/>
              <w:jc w:val="right"/>
              <w:rPr>
                <w:rFonts w:ascii="Times New Roman" w:hAnsi="Times New Roman" w:cs="Times New Roman" w:eastAsia="Times New Roman" w:hint="default"/>
                <w:sz w:val="18"/>
                <w:szCs w:val="18"/>
              </w:rPr>
            </w:pPr>
            <w:r>
              <w:rPr>
                <w:rFonts w:ascii="Times New Roman"/>
                <w:sz w:val="18"/>
              </w:rPr>
              <w:t>2,739,096.33</w:t>
            </w:r>
          </w:p>
        </w:tc>
      </w:tr>
      <w:tr>
        <w:trPr>
          <w:trHeight w:val="100" w:hRule="exact"/>
        </w:trPr>
        <w:tc>
          <w:tcPr>
            <w:tcW w:w="2050"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single" w:sz="6" w:space="0" w:color="000000"/>
            </w:tcBorders>
          </w:tcPr>
          <w:p>
            <w:pPr/>
          </w:p>
        </w:tc>
        <w:tc>
          <w:tcPr>
            <w:tcW w:w="1502" w:type="dxa"/>
            <w:tcBorders>
              <w:top w:val="nil" w:sz="6" w:space="0" w:color="auto"/>
              <w:left w:val="single" w:sz="6" w:space="0" w:color="000000"/>
              <w:bottom w:val="nil" w:sz="6" w:space="0" w:color="auto"/>
              <w:right w:val="single" w:sz="6" w:space="0" w:color="000000"/>
            </w:tcBorders>
          </w:tcPr>
          <w:p>
            <w:pPr/>
          </w:p>
        </w:tc>
        <w:tc>
          <w:tcPr>
            <w:tcW w:w="1292" w:type="dxa"/>
            <w:tcBorders>
              <w:top w:val="nil" w:sz="6" w:space="0" w:color="auto"/>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
        </w:tc>
        <w:tc>
          <w:tcPr>
            <w:tcW w:w="1569" w:type="dxa"/>
            <w:tcBorders>
              <w:top w:val="nil" w:sz="6" w:space="0" w:color="auto"/>
              <w:left w:val="single" w:sz="6" w:space="0" w:color="000000"/>
              <w:bottom w:val="nil" w:sz="6" w:space="0" w:color="auto"/>
              <w:right w:val="nil" w:sz="6" w:space="0" w:color="auto"/>
            </w:tcBorders>
          </w:tcPr>
          <w:p>
            <w:pPr/>
          </w:p>
        </w:tc>
      </w:tr>
      <w:tr>
        <w:trPr>
          <w:trHeight w:val="306" w:hRule="exact"/>
        </w:trPr>
        <w:tc>
          <w:tcPr>
            <w:tcW w:w="2050" w:type="dxa"/>
            <w:tcBorders>
              <w:top w:val="nil" w:sz="6" w:space="0" w:color="auto"/>
              <w:left w:val="nil" w:sz="6" w:space="0" w:color="auto"/>
              <w:bottom w:val="nil" w:sz="6" w:space="0" w:color="auto"/>
              <w:right w:val="single" w:sz="6" w:space="0" w:color="000000"/>
            </w:tcBorders>
          </w:tcPr>
          <w:p>
            <w:pPr>
              <w:pStyle w:val="TableParagraph"/>
              <w:spacing w:line="240" w:lineRule="auto" w:before="60"/>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120,445,674.95</w:t>
            </w:r>
          </w:p>
        </w:tc>
        <w:tc>
          <w:tcPr>
            <w:tcW w:w="150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459,337,910.34</w:t>
            </w:r>
          </w:p>
        </w:tc>
        <w:tc>
          <w:tcPr>
            <w:tcW w:w="129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9,917,456.04</w:t>
            </w: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195,718,339.31</w:t>
            </w:r>
          </w:p>
        </w:tc>
        <w:tc>
          <w:tcPr>
            <w:tcW w:w="1569"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21"/>
              <w:jc w:val="right"/>
              <w:rPr>
                <w:rFonts w:ascii="Times New Roman" w:hAnsi="Times New Roman" w:cs="Times New Roman" w:eastAsia="Times New Roman" w:hint="default"/>
                <w:sz w:val="18"/>
                <w:szCs w:val="18"/>
              </w:rPr>
            </w:pPr>
            <w:r>
              <w:rPr>
                <w:rFonts w:ascii="Times New Roman"/>
                <w:sz w:val="18"/>
              </w:rPr>
              <w:t>785,419,380.64</w:t>
            </w:r>
          </w:p>
        </w:tc>
      </w:tr>
      <w:tr>
        <w:trPr>
          <w:trHeight w:val="100" w:hRule="exact"/>
        </w:trPr>
        <w:tc>
          <w:tcPr>
            <w:tcW w:w="2050"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single" w:sz="6" w:space="0" w:color="000000"/>
            </w:tcBorders>
          </w:tcPr>
          <w:p>
            <w:pPr/>
          </w:p>
        </w:tc>
        <w:tc>
          <w:tcPr>
            <w:tcW w:w="1502" w:type="dxa"/>
            <w:tcBorders>
              <w:top w:val="nil" w:sz="6" w:space="0" w:color="auto"/>
              <w:left w:val="single" w:sz="6" w:space="0" w:color="000000"/>
              <w:bottom w:val="nil" w:sz="6" w:space="0" w:color="auto"/>
              <w:right w:val="single" w:sz="6" w:space="0" w:color="000000"/>
            </w:tcBorders>
          </w:tcPr>
          <w:p>
            <w:pPr/>
          </w:p>
        </w:tc>
        <w:tc>
          <w:tcPr>
            <w:tcW w:w="1292" w:type="dxa"/>
            <w:tcBorders>
              <w:top w:val="nil" w:sz="6" w:space="0" w:color="auto"/>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
        </w:tc>
        <w:tc>
          <w:tcPr>
            <w:tcW w:w="1569" w:type="dxa"/>
            <w:tcBorders>
              <w:top w:val="nil" w:sz="6" w:space="0" w:color="auto"/>
              <w:left w:val="single" w:sz="6" w:space="0" w:color="000000"/>
              <w:bottom w:val="nil" w:sz="6" w:space="0" w:color="auto"/>
              <w:right w:val="nil" w:sz="6" w:space="0" w:color="auto"/>
            </w:tcBorders>
          </w:tcPr>
          <w:p>
            <w:pPr/>
          </w:p>
        </w:tc>
      </w:tr>
      <w:tr>
        <w:trPr>
          <w:trHeight w:val="301" w:hRule="exact"/>
        </w:trPr>
        <w:tc>
          <w:tcPr>
            <w:tcW w:w="2050"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67" w:type="dxa"/>
            <w:tcBorders>
              <w:top w:val="nil" w:sz="6" w:space="0" w:color="auto"/>
              <w:left w:val="single" w:sz="6" w:space="0" w:color="000000"/>
              <w:bottom w:val="nil" w:sz="6" w:space="0" w:color="auto"/>
              <w:right w:val="single" w:sz="6" w:space="0" w:color="000000"/>
            </w:tcBorders>
          </w:tcPr>
          <w:p>
            <w:pPr/>
          </w:p>
        </w:tc>
        <w:tc>
          <w:tcPr>
            <w:tcW w:w="1502" w:type="dxa"/>
            <w:tcBorders>
              <w:top w:val="nil" w:sz="6" w:space="0" w:color="auto"/>
              <w:left w:val="single" w:sz="6" w:space="0" w:color="000000"/>
              <w:bottom w:val="nil" w:sz="6" w:space="0" w:color="auto"/>
              <w:right w:val="single" w:sz="6" w:space="0" w:color="000000"/>
            </w:tcBorders>
          </w:tcPr>
          <w:p>
            <w:pPr/>
          </w:p>
        </w:tc>
        <w:tc>
          <w:tcPr>
            <w:tcW w:w="1292" w:type="dxa"/>
            <w:tcBorders>
              <w:top w:val="nil" w:sz="6" w:space="0" w:color="auto"/>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
        </w:tc>
        <w:tc>
          <w:tcPr>
            <w:tcW w:w="1569" w:type="dxa"/>
            <w:tcBorders>
              <w:top w:val="nil" w:sz="6" w:space="0" w:color="auto"/>
              <w:left w:val="single" w:sz="6" w:space="0" w:color="000000"/>
              <w:bottom w:val="nil" w:sz="6" w:space="0" w:color="auto"/>
              <w:right w:val="nil" w:sz="6" w:space="0" w:color="auto"/>
            </w:tcBorders>
          </w:tcPr>
          <w:p>
            <w:pPr/>
          </w:p>
        </w:tc>
      </w:tr>
      <w:tr>
        <w:trPr>
          <w:trHeight w:val="105" w:hRule="exact"/>
        </w:trPr>
        <w:tc>
          <w:tcPr>
            <w:tcW w:w="2050"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single" w:sz="6" w:space="0" w:color="000000"/>
            </w:tcBorders>
          </w:tcPr>
          <w:p>
            <w:pPr/>
          </w:p>
        </w:tc>
        <w:tc>
          <w:tcPr>
            <w:tcW w:w="1502" w:type="dxa"/>
            <w:tcBorders>
              <w:top w:val="nil" w:sz="6" w:space="0" w:color="auto"/>
              <w:left w:val="single" w:sz="6" w:space="0" w:color="000000"/>
              <w:bottom w:val="nil" w:sz="6" w:space="0" w:color="auto"/>
              <w:right w:val="single" w:sz="6" w:space="0" w:color="000000"/>
            </w:tcBorders>
          </w:tcPr>
          <w:p>
            <w:pPr/>
          </w:p>
        </w:tc>
        <w:tc>
          <w:tcPr>
            <w:tcW w:w="1292" w:type="dxa"/>
            <w:tcBorders>
              <w:top w:val="nil" w:sz="6" w:space="0" w:color="auto"/>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
        </w:tc>
        <w:tc>
          <w:tcPr>
            <w:tcW w:w="1569" w:type="dxa"/>
            <w:tcBorders>
              <w:top w:val="nil" w:sz="6" w:space="0" w:color="auto"/>
              <w:left w:val="single" w:sz="6" w:space="0" w:color="000000"/>
              <w:bottom w:val="nil" w:sz="6" w:space="0" w:color="auto"/>
              <w:right w:val="nil" w:sz="6" w:space="0" w:color="auto"/>
            </w:tcBorders>
          </w:tcPr>
          <w:p>
            <w:pPr/>
          </w:p>
        </w:tc>
      </w:tr>
      <w:tr>
        <w:trPr>
          <w:trHeight w:val="300" w:hRule="exact"/>
        </w:trPr>
        <w:tc>
          <w:tcPr>
            <w:tcW w:w="2050"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42,069,518.60</w:t>
            </w:r>
          </w:p>
        </w:tc>
        <w:tc>
          <w:tcPr>
            <w:tcW w:w="1502"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89"/>
              <w:jc w:val="right"/>
              <w:rPr>
                <w:rFonts w:ascii="Times New Roman" w:hAnsi="Times New Roman" w:cs="Times New Roman" w:eastAsia="Times New Roman" w:hint="default"/>
                <w:sz w:val="18"/>
                <w:szCs w:val="18"/>
              </w:rPr>
            </w:pPr>
            <w:r>
              <w:rPr>
                <w:rFonts w:ascii="Times New Roman"/>
                <w:sz w:val="18"/>
              </w:rPr>
              <w:t>377,047,736.22</w:t>
            </w:r>
          </w:p>
        </w:tc>
        <w:tc>
          <w:tcPr>
            <w:tcW w:w="1292"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89"/>
              <w:jc w:val="right"/>
              <w:rPr>
                <w:rFonts w:ascii="Times New Roman" w:hAnsi="Times New Roman" w:cs="Times New Roman" w:eastAsia="Times New Roman" w:hint="default"/>
                <w:sz w:val="18"/>
                <w:szCs w:val="18"/>
              </w:rPr>
            </w:pPr>
            <w:r>
              <w:rPr>
                <w:rFonts w:ascii="Times New Roman"/>
                <w:sz w:val="18"/>
              </w:rPr>
              <w:t>7,223,125.86</w:t>
            </w: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176,839,212.50</w:t>
            </w:r>
          </w:p>
        </w:tc>
        <w:tc>
          <w:tcPr>
            <w:tcW w:w="1569" w:type="dxa"/>
            <w:tcBorders>
              <w:top w:val="nil" w:sz="6" w:space="0" w:color="auto"/>
              <w:left w:val="single" w:sz="6" w:space="0" w:color="000000"/>
              <w:bottom w:val="nil" w:sz="6" w:space="0" w:color="auto"/>
              <w:right w:val="nil" w:sz="6" w:space="0" w:color="auto"/>
            </w:tcBorders>
          </w:tcPr>
          <w:p>
            <w:pPr>
              <w:pStyle w:val="TableParagraph"/>
              <w:spacing w:line="240" w:lineRule="auto" w:before="87"/>
              <w:ind w:right="121"/>
              <w:jc w:val="right"/>
              <w:rPr>
                <w:rFonts w:ascii="Times New Roman" w:hAnsi="Times New Roman" w:cs="Times New Roman" w:eastAsia="Times New Roman" w:hint="default"/>
                <w:sz w:val="18"/>
                <w:szCs w:val="18"/>
              </w:rPr>
            </w:pPr>
            <w:r>
              <w:rPr>
                <w:rFonts w:ascii="Times New Roman"/>
                <w:sz w:val="18"/>
              </w:rPr>
              <w:t>603,179,593.18</w:t>
            </w:r>
          </w:p>
        </w:tc>
      </w:tr>
      <w:tr>
        <w:trPr>
          <w:trHeight w:val="105" w:hRule="exact"/>
        </w:trPr>
        <w:tc>
          <w:tcPr>
            <w:tcW w:w="2050"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single" w:sz="6" w:space="0" w:color="000000"/>
            </w:tcBorders>
          </w:tcPr>
          <w:p>
            <w:pPr/>
          </w:p>
        </w:tc>
        <w:tc>
          <w:tcPr>
            <w:tcW w:w="1502" w:type="dxa"/>
            <w:tcBorders>
              <w:top w:val="nil" w:sz="6" w:space="0" w:color="auto"/>
              <w:left w:val="single" w:sz="6" w:space="0" w:color="000000"/>
              <w:bottom w:val="nil" w:sz="6" w:space="0" w:color="auto"/>
              <w:right w:val="single" w:sz="6" w:space="0" w:color="000000"/>
            </w:tcBorders>
          </w:tcPr>
          <w:p>
            <w:pPr/>
          </w:p>
        </w:tc>
        <w:tc>
          <w:tcPr>
            <w:tcW w:w="1292" w:type="dxa"/>
            <w:tcBorders>
              <w:top w:val="nil" w:sz="6" w:space="0" w:color="auto"/>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
        </w:tc>
        <w:tc>
          <w:tcPr>
            <w:tcW w:w="1569" w:type="dxa"/>
            <w:tcBorders>
              <w:top w:val="nil" w:sz="6" w:space="0" w:color="auto"/>
              <w:left w:val="single" w:sz="6" w:space="0" w:color="000000"/>
              <w:bottom w:val="nil" w:sz="6" w:space="0" w:color="auto"/>
              <w:right w:val="nil" w:sz="6" w:space="0" w:color="auto"/>
            </w:tcBorders>
          </w:tcPr>
          <w:p>
            <w:pPr/>
          </w:p>
        </w:tc>
      </w:tr>
      <w:tr>
        <w:trPr>
          <w:trHeight w:val="398" w:hRule="exact"/>
        </w:trPr>
        <w:tc>
          <w:tcPr>
            <w:tcW w:w="2050" w:type="dxa"/>
            <w:tcBorders>
              <w:top w:val="nil" w:sz="6" w:space="0" w:color="auto"/>
              <w:left w:val="nil" w:sz="6" w:space="0" w:color="auto"/>
              <w:bottom w:val="nil" w:sz="6" w:space="0" w:color="auto"/>
              <w:right w:val="single" w:sz="6" w:space="0" w:color="000000"/>
            </w:tcBorders>
          </w:tcPr>
          <w:p>
            <w:pPr>
              <w:pStyle w:val="TableParagraph"/>
              <w:spacing w:line="240" w:lineRule="auto" w:before="45"/>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67"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3,941,230.67</w:t>
            </w:r>
          </w:p>
        </w:tc>
        <w:tc>
          <w:tcPr>
            <w:tcW w:w="1502"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90"/>
              <w:jc w:val="right"/>
              <w:rPr>
                <w:rFonts w:ascii="Times New Roman" w:hAnsi="Times New Roman" w:cs="Times New Roman" w:eastAsia="Times New Roman" w:hint="default"/>
                <w:sz w:val="18"/>
                <w:szCs w:val="18"/>
              </w:rPr>
            </w:pPr>
            <w:r>
              <w:rPr>
                <w:rFonts w:ascii="Times New Roman"/>
                <w:sz w:val="18"/>
              </w:rPr>
              <w:t>13,358,982.13</w:t>
            </w:r>
          </w:p>
        </w:tc>
        <w:tc>
          <w:tcPr>
            <w:tcW w:w="1292"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89"/>
              <w:jc w:val="right"/>
              <w:rPr>
                <w:rFonts w:ascii="Times New Roman" w:hAnsi="Times New Roman" w:cs="Times New Roman" w:eastAsia="Times New Roman" w:hint="default"/>
                <w:sz w:val="18"/>
                <w:szCs w:val="18"/>
              </w:rPr>
            </w:pPr>
            <w:r>
              <w:rPr>
                <w:rFonts w:ascii="Times New Roman"/>
                <w:sz w:val="18"/>
              </w:rPr>
              <w:t>737,888.07</w:t>
            </w: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16,235,469.83</w:t>
            </w:r>
          </w:p>
        </w:tc>
        <w:tc>
          <w:tcPr>
            <w:tcW w:w="1569" w:type="dxa"/>
            <w:tcBorders>
              <w:top w:val="nil" w:sz="6" w:space="0" w:color="auto"/>
              <w:left w:val="single" w:sz="6" w:space="0" w:color="000000"/>
              <w:bottom w:val="nil" w:sz="6" w:space="0" w:color="auto"/>
              <w:right w:val="nil" w:sz="6" w:space="0" w:color="auto"/>
            </w:tcBorders>
          </w:tcPr>
          <w:p>
            <w:pPr>
              <w:pStyle w:val="TableParagraph"/>
              <w:spacing w:line="240" w:lineRule="auto" w:before="87"/>
              <w:ind w:right="119"/>
              <w:jc w:val="right"/>
              <w:rPr>
                <w:rFonts w:ascii="Times New Roman" w:hAnsi="Times New Roman" w:cs="Times New Roman" w:eastAsia="Times New Roman" w:hint="default"/>
                <w:sz w:val="18"/>
                <w:szCs w:val="18"/>
              </w:rPr>
            </w:pPr>
            <w:r>
              <w:rPr>
                <w:rFonts w:ascii="Times New Roman"/>
                <w:sz w:val="18"/>
              </w:rPr>
              <w:t>34,273,570.70</w:t>
            </w:r>
          </w:p>
        </w:tc>
      </w:tr>
      <w:tr>
        <w:trPr>
          <w:trHeight w:val="298" w:hRule="exact"/>
        </w:trPr>
        <w:tc>
          <w:tcPr>
            <w:tcW w:w="2050" w:type="dxa"/>
            <w:tcBorders>
              <w:top w:val="nil" w:sz="6" w:space="0" w:color="auto"/>
              <w:left w:val="nil" w:sz="6" w:space="0" w:color="auto"/>
              <w:bottom w:val="nil" w:sz="6" w:space="0" w:color="auto"/>
              <w:right w:val="single" w:sz="6" w:space="0" w:color="000000"/>
            </w:tcBorders>
          </w:tcPr>
          <w:p>
            <w:pPr>
              <w:pStyle w:val="TableParagraph"/>
              <w:spacing w:line="240" w:lineRule="auto" w:before="52"/>
              <w:ind w:left="12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7" w:type="dxa"/>
            <w:tcBorders>
              <w:top w:val="nil" w:sz="6" w:space="0" w:color="auto"/>
              <w:left w:val="single" w:sz="6" w:space="0" w:color="000000"/>
              <w:bottom w:val="nil" w:sz="6" w:space="0" w:color="auto"/>
              <w:right w:val="single" w:sz="6"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3,941,230.67</w:t>
            </w:r>
          </w:p>
        </w:tc>
        <w:tc>
          <w:tcPr>
            <w:tcW w:w="1502" w:type="dxa"/>
            <w:tcBorders>
              <w:top w:val="nil" w:sz="6" w:space="0" w:color="auto"/>
              <w:left w:val="single" w:sz="6" w:space="0" w:color="000000"/>
              <w:bottom w:val="nil" w:sz="6" w:space="0" w:color="auto"/>
              <w:right w:val="single" w:sz="6" w:space="0" w:color="000000"/>
            </w:tcBorders>
          </w:tcPr>
          <w:p>
            <w:pPr>
              <w:pStyle w:val="TableParagraph"/>
              <w:spacing w:line="240" w:lineRule="auto" w:before="94"/>
              <w:ind w:right="90"/>
              <w:jc w:val="right"/>
              <w:rPr>
                <w:rFonts w:ascii="Times New Roman" w:hAnsi="Times New Roman" w:cs="Times New Roman" w:eastAsia="Times New Roman" w:hint="default"/>
                <w:sz w:val="18"/>
                <w:szCs w:val="18"/>
              </w:rPr>
            </w:pPr>
            <w:r>
              <w:rPr>
                <w:rFonts w:ascii="Times New Roman"/>
                <w:sz w:val="18"/>
              </w:rPr>
              <w:t>13,358,982.13</w:t>
            </w:r>
          </w:p>
        </w:tc>
        <w:tc>
          <w:tcPr>
            <w:tcW w:w="1292" w:type="dxa"/>
            <w:tcBorders>
              <w:top w:val="nil" w:sz="6" w:space="0" w:color="auto"/>
              <w:left w:val="single" w:sz="6" w:space="0" w:color="000000"/>
              <w:bottom w:val="nil" w:sz="6" w:space="0" w:color="auto"/>
              <w:right w:val="single" w:sz="6" w:space="0" w:color="000000"/>
            </w:tcBorders>
          </w:tcPr>
          <w:p>
            <w:pPr>
              <w:pStyle w:val="TableParagraph"/>
              <w:spacing w:line="240" w:lineRule="auto" w:before="94"/>
              <w:ind w:right="89"/>
              <w:jc w:val="right"/>
              <w:rPr>
                <w:rFonts w:ascii="Times New Roman" w:hAnsi="Times New Roman" w:cs="Times New Roman" w:eastAsia="Times New Roman" w:hint="default"/>
                <w:sz w:val="18"/>
                <w:szCs w:val="18"/>
              </w:rPr>
            </w:pPr>
            <w:r>
              <w:rPr>
                <w:rFonts w:ascii="Times New Roman"/>
                <w:sz w:val="18"/>
              </w:rPr>
              <w:t>737,888.07</w:t>
            </w: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16,235,469.83</w:t>
            </w:r>
          </w:p>
        </w:tc>
        <w:tc>
          <w:tcPr>
            <w:tcW w:w="1569" w:type="dxa"/>
            <w:tcBorders>
              <w:top w:val="nil" w:sz="6" w:space="0" w:color="auto"/>
              <w:left w:val="single" w:sz="6" w:space="0" w:color="000000"/>
              <w:bottom w:val="nil" w:sz="6" w:space="0" w:color="auto"/>
              <w:right w:val="nil" w:sz="6" w:space="0" w:color="auto"/>
            </w:tcBorders>
          </w:tcPr>
          <w:p>
            <w:pPr>
              <w:pStyle w:val="TableParagraph"/>
              <w:spacing w:line="240" w:lineRule="auto" w:before="94"/>
              <w:ind w:right="119"/>
              <w:jc w:val="right"/>
              <w:rPr>
                <w:rFonts w:ascii="Times New Roman" w:hAnsi="Times New Roman" w:cs="Times New Roman" w:eastAsia="Times New Roman" w:hint="default"/>
                <w:sz w:val="18"/>
                <w:szCs w:val="18"/>
              </w:rPr>
            </w:pPr>
            <w:r>
              <w:rPr>
                <w:rFonts w:ascii="Times New Roman"/>
                <w:sz w:val="18"/>
              </w:rPr>
              <w:t>34,273,570.70</w:t>
            </w:r>
          </w:p>
        </w:tc>
      </w:tr>
      <w:tr>
        <w:trPr>
          <w:trHeight w:val="100" w:hRule="exact"/>
        </w:trPr>
        <w:tc>
          <w:tcPr>
            <w:tcW w:w="2050"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single" w:sz="6" w:space="0" w:color="000000"/>
            </w:tcBorders>
          </w:tcPr>
          <w:p>
            <w:pPr/>
          </w:p>
        </w:tc>
        <w:tc>
          <w:tcPr>
            <w:tcW w:w="1502" w:type="dxa"/>
            <w:tcBorders>
              <w:top w:val="nil" w:sz="6" w:space="0" w:color="auto"/>
              <w:left w:val="single" w:sz="6" w:space="0" w:color="000000"/>
              <w:bottom w:val="nil" w:sz="6" w:space="0" w:color="auto"/>
              <w:right w:val="single" w:sz="6" w:space="0" w:color="000000"/>
            </w:tcBorders>
          </w:tcPr>
          <w:p>
            <w:pPr/>
          </w:p>
        </w:tc>
        <w:tc>
          <w:tcPr>
            <w:tcW w:w="1292" w:type="dxa"/>
            <w:tcBorders>
              <w:top w:val="nil" w:sz="6" w:space="0" w:color="auto"/>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
        </w:tc>
        <w:tc>
          <w:tcPr>
            <w:tcW w:w="1569" w:type="dxa"/>
            <w:tcBorders>
              <w:top w:val="nil" w:sz="6" w:space="0" w:color="auto"/>
              <w:left w:val="single" w:sz="6" w:space="0" w:color="000000"/>
              <w:bottom w:val="nil" w:sz="6" w:space="0" w:color="auto"/>
              <w:right w:val="nil" w:sz="6" w:space="0" w:color="auto"/>
            </w:tcBorders>
          </w:tcPr>
          <w:p>
            <w:pPr/>
          </w:p>
        </w:tc>
      </w:tr>
      <w:tr>
        <w:trPr>
          <w:trHeight w:val="305" w:hRule="exact"/>
        </w:trPr>
        <w:tc>
          <w:tcPr>
            <w:tcW w:w="2050" w:type="dxa"/>
            <w:tcBorders>
              <w:top w:val="nil" w:sz="6" w:space="0" w:color="auto"/>
              <w:left w:val="nil" w:sz="6" w:space="0" w:color="auto"/>
              <w:bottom w:val="nil" w:sz="6" w:space="0" w:color="auto"/>
              <w:right w:val="single" w:sz="6" w:space="0" w:color="000000"/>
            </w:tcBorders>
          </w:tcPr>
          <w:p>
            <w:pPr>
              <w:pStyle w:val="TableParagraph"/>
              <w:spacing w:line="240" w:lineRule="auto" w:before="59"/>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6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5"/>
              <w:jc w:val="right"/>
              <w:rPr>
                <w:rFonts w:ascii="Times New Roman" w:hAnsi="Times New Roman" w:cs="Times New Roman" w:eastAsia="Times New Roman" w:hint="default"/>
                <w:sz w:val="18"/>
                <w:szCs w:val="18"/>
              </w:rPr>
            </w:pPr>
            <w:r>
              <w:rPr>
                <w:rFonts w:ascii="Times New Roman"/>
                <w:sz w:val="18"/>
              </w:rPr>
              <w:t>72,831.00</w:t>
            </w:r>
          </w:p>
        </w:tc>
        <w:tc>
          <w:tcPr>
            <w:tcW w:w="150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0"/>
              <w:jc w:val="right"/>
              <w:rPr>
                <w:rFonts w:ascii="Times New Roman" w:hAnsi="Times New Roman" w:cs="Times New Roman" w:eastAsia="Times New Roman" w:hint="default"/>
                <w:sz w:val="18"/>
                <w:szCs w:val="18"/>
              </w:rPr>
            </w:pPr>
            <w:r>
              <w:rPr>
                <w:rFonts w:ascii="Times New Roman"/>
                <w:sz w:val="18"/>
              </w:rPr>
              <w:t>42,429,973.38</w:t>
            </w:r>
          </w:p>
        </w:tc>
        <w:tc>
          <w:tcPr>
            <w:tcW w:w="129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1,646,048.05</w:t>
            </w: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24,040,970.25</w:t>
            </w:r>
          </w:p>
        </w:tc>
        <w:tc>
          <w:tcPr>
            <w:tcW w:w="1569"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19"/>
              <w:jc w:val="right"/>
              <w:rPr>
                <w:rFonts w:ascii="Times New Roman" w:hAnsi="Times New Roman" w:cs="Times New Roman" w:eastAsia="Times New Roman" w:hint="default"/>
                <w:sz w:val="18"/>
                <w:szCs w:val="18"/>
              </w:rPr>
            </w:pPr>
            <w:r>
              <w:rPr>
                <w:rFonts w:ascii="Times New Roman"/>
                <w:sz w:val="18"/>
              </w:rPr>
              <w:t>68,189,822.68</w:t>
            </w:r>
          </w:p>
        </w:tc>
      </w:tr>
      <w:tr>
        <w:trPr>
          <w:trHeight w:val="100" w:hRule="exact"/>
        </w:trPr>
        <w:tc>
          <w:tcPr>
            <w:tcW w:w="2050"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single" w:sz="6" w:space="0" w:color="000000"/>
            </w:tcBorders>
          </w:tcPr>
          <w:p>
            <w:pPr/>
          </w:p>
        </w:tc>
        <w:tc>
          <w:tcPr>
            <w:tcW w:w="1502" w:type="dxa"/>
            <w:tcBorders>
              <w:top w:val="nil" w:sz="6" w:space="0" w:color="auto"/>
              <w:left w:val="single" w:sz="6" w:space="0" w:color="000000"/>
              <w:bottom w:val="nil" w:sz="6" w:space="0" w:color="auto"/>
              <w:right w:val="single" w:sz="6" w:space="0" w:color="000000"/>
            </w:tcBorders>
          </w:tcPr>
          <w:p>
            <w:pPr/>
          </w:p>
        </w:tc>
        <w:tc>
          <w:tcPr>
            <w:tcW w:w="1292" w:type="dxa"/>
            <w:tcBorders>
              <w:top w:val="nil" w:sz="6" w:space="0" w:color="auto"/>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
        </w:tc>
        <w:tc>
          <w:tcPr>
            <w:tcW w:w="1569" w:type="dxa"/>
            <w:tcBorders>
              <w:top w:val="nil" w:sz="6" w:space="0" w:color="auto"/>
              <w:left w:val="single" w:sz="6" w:space="0" w:color="000000"/>
              <w:bottom w:val="nil" w:sz="6" w:space="0" w:color="auto"/>
              <w:right w:val="nil" w:sz="6" w:space="0" w:color="auto"/>
            </w:tcBorders>
          </w:tcPr>
          <w:p>
            <w:pPr/>
          </w:p>
        </w:tc>
      </w:tr>
      <w:tr>
        <w:trPr>
          <w:trHeight w:val="305" w:hRule="exact"/>
        </w:trPr>
        <w:tc>
          <w:tcPr>
            <w:tcW w:w="2050" w:type="dxa"/>
            <w:tcBorders>
              <w:top w:val="nil" w:sz="6" w:space="0" w:color="auto"/>
              <w:left w:val="nil" w:sz="6" w:space="0" w:color="auto"/>
              <w:bottom w:val="nil" w:sz="6" w:space="0" w:color="auto"/>
              <w:right w:val="single" w:sz="6" w:space="0" w:color="000000"/>
            </w:tcBorders>
          </w:tcPr>
          <w:p>
            <w:pPr>
              <w:pStyle w:val="TableParagraph"/>
              <w:spacing w:line="240" w:lineRule="auto" w:before="59"/>
              <w:ind w:left="12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36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5"/>
              <w:jc w:val="right"/>
              <w:rPr>
                <w:rFonts w:ascii="Times New Roman" w:hAnsi="Times New Roman" w:cs="Times New Roman" w:eastAsia="Times New Roman" w:hint="default"/>
                <w:sz w:val="18"/>
                <w:szCs w:val="18"/>
              </w:rPr>
            </w:pPr>
            <w:r>
              <w:rPr>
                <w:rFonts w:ascii="Times New Roman"/>
                <w:sz w:val="18"/>
              </w:rPr>
              <w:t>72,831.00</w:t>
            </w:r>
          </w:p>
        </w:tc>
        <w:tc>
          <w:tcPr>
            <w:tcW w:w="150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0"/>
              <w:jc w:val="right"/>
              <w:rPr>
                <w:rFonts w:ascii="Times New Roman" w:hAnsi="Times New Roman" w:cs="Times New Roman" w:eastAsia="Times New Roman" w:hint="default"/>
                <w:sz w:val="18"/>
                <w:szCs w:val="18"/>
              </w:rPr>
            </w:pPr>
            <w:r>
              <w:rPr>
                <w:rFonts w:ascii="Times New Roman"/>
                <w:sz w:val="18"/>
              </w:rPr>
              <w:t>1,863,943.72</w:t>
            </w:r>
          </w:p>
        </w:tc>
        <w:tc>
          <w:tcPr>
            <w:tcW w:w="129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1,603,625.65</w:t>
            </w: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1,237,803.28</w:t>
            </w:r>
          </w:p>
        </w:tc>
        <w:tc>
          <w:tcPr>
            <w:tcW w:w="1569"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19"/>
              <w:jc w:val="right"/>
              <w:rPr>
                <w:rFonts w:ascii="Times New Roman" w:hAnsi="Times New Roman" w:cs="Times New Roman" w:eastAsia="Times New Roman" w:hint="default"/>
                <w:sz w:val="18"/>
                <w:szCs w:val="18"/>
              </w:rPr>
            </w:pPr>
            <w:r>
              <w:rPr>
                <w:rFonts w:ascii="Times New Roman"/>
                <w:sz w:val="18"/>
              </w:rPr>
              <w:t>4,778,203.65</w:t>
            </w:r>
          </w:p>
        </w:tc>
      </w:tr>
      <w:tr>
        <w:trPr>
          <w:trHeight w:val="100" w:hRule="exact"/>
        </w:trPr>
        <w:tc>
          <w:tcPr>
            <w:tcW w:w="2050"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single" w:sz="6" w:space="0" w:color="000000"/>
            </w:tcBorders>
          </w:tcPr>
          <w:p>
            <w:pPr/>
          </w:p>
        </w:tc>
        <w:tc>
          <w:tcPr>
            <w:tcW w:w="1502" w:type="dxa"/>
            <w:tcBorders>
              <w:top w:val="nil" w:sz="6" w:space="0" w:color="auto"/>
              <w:left w:val="single" w:sz="6" w:space="0" w:color="000000"/>
              <w:bottom w:val="nil" w:sz="6" w:space="0" w:color="auto"/>
              <w:right w:val="single" w:sz="6" w:space="0" w:color="000000"/>
            </w:tcBorders>
          </w:tcPr>
          <w:p>
            <w:pPr/>
          </w:p>
        </w:tc>
        <w:tc>
          <w:tcPr>
            <w:tcW w:w="1292" w:type="dxa"/>
            <w:tcBorders>
              <w:top w:val="nil" w:sz="6" w:space="0" w:color="auto"/>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
        </w:tc>
        <w:tc>
          <w:tcPr>
            <w:tcW w:w="1569" w:type="dxa"/>
            <w:tcBorders>
              <w:top w:val="nil" w:sz="6" w:space="0" w:color="auto"/>
              <w:left w:val="single" w:sz="6" w:space="0" w:color="000000"/>
              <w:bottom w:val="nil" w:sz="6" w:space="0" w:color="auto"/>
              <w:right w:val="nil" w:sz="6" w:space="0" w:color="auto"/>
            </w:tcBorders>
          </w:tcPr>
          <w:p>
            <w:pPr/>
          </w:p>
        </w:tc>
      </w:tr>
      <w:tr>
        <w:trPr>
          <w:trHeight w:val="300" w:hRule="exact"/>
        </w:trPr>
        <w:tc>
          <w:tcPr>
            <w:tcW w:w="2050" w:type="dxa"/>
            <w:tcBorders>
              <w:top w:val="nil" w:sz="6" w:space="0" w:color="auto"/>
              <w:left w:val="nil" w:sz="6" w:space="0" w:color="auto"/>
              <w:bottom w:val="nil" w:sz="6" w:space="0" w:color="auto"/>
              <w:right w:val="single" w:sz="6" w:space="0" w:color="000000"/>
            </w:tcBorders>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）企业合并范围变动</w:t>
            </w:r>
          </w:p>
        </w:tc>
        <w:tc>
          <w:tcPr>
            <w:tcW w:w="1367" w:type="dxa"/>
            <w:tcBorders>
              <w:top w:val="nil" w:sz="6" w:space="0" w:color="auto"/>
              <w:left w:val="single" w:sz="6" w:space="0" w:color="000000"/>
              <w:bottom w:val="nil" w:sz="6" w:space="0" w:color="auto"/>
              <w:right w:val="single" w:sz="6" w:space="0" w:color="000000"/>
            </w:tcBorders>
          </w:tcPr>
          <w:p>
            <w:pPr/>
          </w:p>
        </w:tc>
        <w:tc>
          <w:tcPr>
            <w:tcW w:w="1502"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90"/>
              <w:jc w:val="right"/>
              <w:rPr>
                <w:rFonts w:ascii="Times New Roman" w:hAnsi="Times New Roman" w:cs="Times New Roman" w:eastAsia="Times New Roman" w:hint="default"/>
                <w:sz w:val="18"/>
                <w:szCs w:val="18"/>
              </w:rPr>
            </w:pPr>
            <w:r>
              <w:rPr>
                <w:rFonts w:ascii="Times New Roman"/>
                <w:sz w:val="18"/>
              </w:rPr>
              <w:t>40,566,029.66</w:t>
            </w:r>
          </w:p>
        </w:tc>
        <w:tc>
          <w:tcPr>
            <w:tcW w:w="1292"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89"/>
              <w:jc w:val="right"/>
              <w:rPr>
                <w:rFonts w:ascii="Times New Roman" w:hAnsi="Times New Roman" w:cs="Times New Roman" w:eastAsia="Times New Roman" w:hint="default"/>
                <w:sz w:val="18"/>
                <w:szCs w:val="18"/>
              </w:rPr>
            </w:pPr>
            <w:r>
              <w:rPr>
                <w:rFonts w:ascii="Times New Roman"/>
                <w:sz w:val="18"/>
              </w:rPr>
              <w:t>42,422.40</w:t>
            </w: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22,803,166.97</w:t>
            </w:r>
          </w:p>
        </w:tc>
        <w:tc>
          <w:tcPr>
            <w:tcW w:w="1569" w:type="dxa"/>
            <w:tcBorders>
              <w:top w:val="nil" w:sz="6" w:space="0" w:color="auto"/>
              <w:left w:val="single" w:sz="6" w:space="0" w:color="000000"/>
              <w:bottom w:val="nil" w:sz="6" w:space="0" w:color="auto"/>
              <w:right w:val="nil" w:sz="6" w:space="0" w:color="auto"/>
            </w:tcBorders>
          </w:tcPr>
          <w:p>
            <w:pPr>
              <w:pStyle w:val="TableParagraph"/>
              <w:spacing w:line="240" w:lineRule="auto" w:before="87"/>
              <w:ind w:right="119"/>
              <w:jc w:val="right"/>
              <w:rPr>
                <w:rFonts w:ascii="Times New Roman" w:hAnsi="Times New Roman" w:cs="Times New Roman" w:eastAsia="Times New Roman" w:hint="default"/>
                <w:sz w:val="18"/>
                <w:szCs w:val="18"/>
              </w:rPr>
            </w:pPr>
            <w:r>
              <w:rPr>
                <w:rFonts w:ascii="Times New Roman"/>
                <w:sz w:val="18"/>
              </w:rPr>
              <w:t>63,411,619.03</w:t>
            </w:r>
          </w:p>
        </w:tc>
      </w:tr>
      <w:tr>
        <w:trPr>
          <w:trHeight w:val="105" w:hRule="exact"/>
        </w:trPr>
        <w:tc>
          <w:tcPr>
            <w:tcW w:w="2050"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single" w:sz="6" w:space="0" w:color="000000"/>
            </w:tcBorders>
          </w:tcPr>
          <w:p>
            <w:pPr/>
          </w:p>
        </w:tc>
        <w:tc>
          <w:tcPr>
            <w:tcW w:w="1502" w:type="dxa"/>
            <w:tcBorders>
              <w:top w:val="nil" w:sz="6" w:space="0" w:color="auto"/>
              <w:left w:val="single" w:sz="6" w:space="0" w:color="000000"/>
              <w:bottom w:val="nil" w:sz="6" w:space="0" w:color="auto"/>
              <w:right w:val="single" w:sz="6" w:space="0" w:color="000000"/>
            </w:tcBorders>
          </w:tcPr>
          <w:p>
            <w:pPr/>
          </w:p>
        </w:tc>
        <w:tc>
          <w:tcPr>
            <w:tcW w:w="1292" w:type="dxa"/>
            <w:tcBorders>
              <w:top w:val="nil" w:sz="6" w:space="0" w:color="auto"/>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
        </w:tc>
        <w:tc>
          <w:tcPr>
            <w:tcW w:w="1569" w:type="dxa"/>
            <w:tcBorders>
              <w:top w:val="nil" w:sz="6" w:space="0" w:color="auto"/>
              <w:left w:val="single" w:sz="6" w:space="0" w:color="000000"/>
              <w:bottom w:val="nil" w:sz="6" w:space="0" w:color="auto"/>
              <w:right w:val="nil" w:sz="6" w:space="0" w:color="auto"/>
            </w:tcBorders>
          </w:tcPr>
          <w:p>
            <w:pPr/>
          </w:p>
        </w:tc>
      </w:tr>
      <w:tr>
        <w:trPr>
          <w:trHeight w:val="391" w:hRule="exact"/>
        </w:trPr>
        <w:tc>
          <w:tcPr>
            <w:tcW w:w="2050"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45,937,918.27</w:t>
            </w:r>
          </w:p>
        </w:tc>
        <w:tc>
          <w:tcPr>
            <w:tcW w:w="1502"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89"/>
              <w:jc w:val="right"/>
              <w:rPr>
                <w:rFonts w:ascii="Times New Roman" w:hAnsi="Times New Roman" w:cs="Times New Roman" w:eastAsia="Times New Roman" w:hint="default"/>
                <w:sz w:val="18"/>
                <w:szCs w:val="18"/>
              </w:rPr>
            </w:pPr>
            <w:r>
              <w:rPr>
                <w:rFonts w:ascii="Times New Roman"/>
                <w:sz w:val="18"/>
              </w:rPr>
              <w:t>347,976,744.97</w:t>
            </w:r>
          </w:p>
        </w:tc>
        <w:tc>
          <w:tcPr>
            <w:tcW w:w="1292"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89"/>
              <w:jc w:val="right"/>
              <w:rPr>
                <w:rFonts w:ascii="Times New Roman" w:hAnsi="Times New Roman" w:cs="Times New Roman" w:eastAsia="Times New Roman" w:hint="default"/>
                <w:sz w:val="18"/>
                <w:szCs w:val="18"/>
              </w:rPr>
            </w:pPr>
            <w:r>
              <w:rPr>
                <w:rFonts w:ascii="Times New Roman"/>
                <w:sz w:val="18"/>
              </w:rPr>
              <w:t>6,314,965.88</w:t>
            </w: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169,033,712.08</w:t>
            </w:r>
          </w:p>
        </w:tc>
        <w:tc>
          <w:tcPr>
            <w:tcW w:w="1569" w:type="dxa"/>
            <w:tcBorders>
              <w:top w:val="nil" w:sz="6" w:space="0" w:color="auto"/>
              <w:left w:val="single" w:sz="6" w:space="0" w:color="000000"/>
              <w:bottom w:val="nil" w:sz="6" w:space="0" w:color="auto"/>
              <w:right w:val="nil" w:sz="6" w:space="0" w:color="auto"/>
            </w:tcBorders>
          </w:tcPr>
          <w:p>
            <w:pPr>
              <w:pStyle w:val="TableParagraph"/>
              <w:spacing w:line="240" w:lineRule="auto" w:before="87"/>
              <w:ind w:right="121"/>
              <w:jc w:val="right"/>
              <w:rPr>
                <w:rFonts w:ascii="Times New Roman" w:hAnsi="Times New Roman" w:cs="Times New Roman" w:eastAsia="Times New Roman" w:hint="default"/>
                <w:sz w:val="18"/>
                <w:szCs w:val="18"/>
              </w:rPr>
            </w:pPr>
            <w:r>
              <w:rPr>
                <w:rFonts w:ascii="Times New Roman"/>
                <w:sz w:val="18"/>
              </w:rPr>
              <w:t>569,263,341.20</w:t>
            </w:r>
          </w:p>
        </w:tc>
      </w:tr>
      <w:tr>
        <w:trPr>
          <w:trHeight w:val="300" w:hRule="exact"/>
        </w:trPr>
        <w:tc>
          <w:tcPr>
            <w:tcW w:w="2050" w:type="dxa"/>
            <w:tcBorders>
              <w:top w:val="nil" w:sz="6" w:space="0" w:color="auto"/>
              <w:left w:val="nil" w:sz="6" w:space="0" w:color="auto"/>
              <w:bottom w:val="nil" w:sz="6" w:space="0" w:color="auto"/>
              <w:right w:val="single" w:sz="6" w:space="0" w:color="000000"/>
            </w:tcBorders>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7" w:type="dxa"/>
            <w:tcBorders>
              <w:top w:val="nil" w:sz="6" w:space="0" w:color="auto"/>
              <w:left w:val="single" w:sz="6" w:space="0" w:color="000000"/>
              <w:bottom w:val="nil" w:sz="6" w:space="0" w:color="auto"/>
              <w:right w:val="single" w:sz="6" w:space="0" w:color="000000"/>
            </w:tcBorders>
          </w:tcPr>
          <w:p>
            <w:pPr/>
          </w:p>
        </w:tc>
        <w:tc>
          <w:tcPr>
            <w:tcW w:w="1502" w:type="dxa"/>
            <w:tcBorders>
              <w:top w:val="nil" w:sz="6" w:space="0" w:color="auto"/>
              <w:left w:val="single" w:sz="6" w:space="0" w:color="000000"/>
              <w:bottom w:val="nil" w:sz="6" w:space="0" w:color="auto"/>
              <w:right w:val="single" w:sz="6" w:space="0" w:color="000000"/>
            </w:tcBorders>
          </w:tcPr>
          <w:p>
            <w:pPr/>
          </w:p>
        </w:tc>
        <w:tc>
          <w:tcPr>
            <w:tcW w:w="1292" w:type="dxa"/>
            <w:tcBorders>
              <w:top w:val="nil" w:sz="6" w:space="0" w:color="auto"/>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
        </w:tc>
        <w:tc>
          <w:tcPr>
            <w:tcW w:w="1569" w:type="dxa"/>
            <w:tcBorders>
              <w:top w:val="nil" w:sz="6" w:space="0" w:color="auto"/>
              <w:left w:val="single" w:sz="6" w:space="0" w:color="000000"/>
              <w:bottom w:val="nil" w:sz="6" w:space="0" w:color="auto"/>
              <w:right w:val="nil" w:sz="6" w:space="0" w:color="auto"/>
            </w:tcBorders>
          </w:tcPr>
          <w:p>
            <w:pPr/>
          </w:p>
        </w:tc>
      </w:tr>
      <w:tr>
        <w:trPr>
          <w:trHeight w:val="105" w:hRule="exact"/>
        </w:trPr>
        <w:tc>
          <w:tcPr>
            <w:tcW w:w="2050"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single" w:sz="6" w:space="0" w:color="000000"/>
            </w:tcBorders>
          </w:tcPr>
          <w:p>
            <w:pPr/>
          </w:p>
        </w:tc>
        <w:tc>
          <w:tcPr>
            <w:tcW w:w="1502" w:type="dxa"/>
            <w:tcBorders>
              <w:top w:val="nil" w:sz="6" w:space="0" w:color="auto"/>
              <w:left w:val="single" w:sz="6" w:space="0" w:color="000000"/>
              <w:bottom w:val="nil" w:sz="6" w:space="0" w:color="auto"/>
              <w:right w:val="single" w:sz="6" w:space="0" w:color="000000"/>
            </w:tcBorders>
          </w:tcPr>
          <w:p>
            <w:pPr/>
          </w:p>
        </w:tc>
        <w:tc>
          <w:tcPr>
            <w:tcW w:w="1292" w:type="dxa"/>
            <w:tcBorders>
              <w:top w:val="nil" w:sz="6" w:space="0" w:color="auto"/>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
        </w:tc>
        <w:tc>
          <w:tcPr>
            <w:tcW w:w="1569" w:type="dxa"/>
            <w:tcBorders>
              <w:top w:val="nil" w:sz="6" w:space="0" w:color="auto"/>
              <w:left w:val="single" w:sz="6" w:space="0" w:color="000000"/>
              <w:bottom w:val="nil" w:sz="6" w:space="0" w:color="auto"/>
              <w:right w:val="nil" w:sz="6" w:space="0" w:color="auto"/>
            </w:tcBorders>
          </w:tcPr>
          <w:p>
            <w:pPr/>
          </w:p>
        </w:tc>
      </w:tr>
      <w:tr>
        <w:trPr>
          <w:trHeight w:val="306" w:hRule="exact"/>
        </w:trPr>
        <w:tc>
          <w:tcPr>
            <w:tcW w:w="2050" w:type="dxa"/>
            <w:tcBorders>
              <w:top w:val="nil" w:sz="6" w:space="0" w:color="auto"/>
              <w:left w:val="nil" w:sz="6" w:space="0" w:color="auto"/>
              <w:bottom w:val="nil" w:sz="6" w:space="0" w:color="auto"/>
              <w:right w:val="single" w:sz="6" w:space="0" w:color="000000"/>
            </w:tcBorders>
          </w:tcPr>
          <w:p>
            <w:pPr>
              <w:pStyle w:val="TableParagraph"/>
              <w:spacing w:line="240" w:lineRule="auto" w:before="60"/>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5"/>
              <w:jc w:val="right"/>
              <w:rPr>
                <w:rFonts w:ascii="Times New Roman" w:hAnsi="Times New Roman" w:cs="Times New Roman" w:eastAsia="Times New Roman" w:hint="default"/>
                <w:sz w:val="18"/>
                <w:szCs w:val="18"/>
              </w:rPr>
            </w:pPr>
            <w:r>
              <w:rPr>
                <w:rFonts w:ascii="Times New Roman"/>
                <w:sz w:val="18"/>
              </w:rPr>
              <w:t>85,923.00</w:t>
            </w:r>
          </w:p>
        </w:tc>
        <w:tc>
          <w:tcPr>
            <w:tcW w:w="150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0"/>
              <w:jc w:val="right"/>
              <w:rPr>
                <w:rFonts w:ascii="Times New Roman" w:hAnsi="Times New Roman" w:cs="Times New Roman" w:eastAsia="Times New Roman" w:hint="default"/>
                <w:sz w:val="18"/>
                <w:szCs w:val="18"/>
              </w:rPr>
            </w:pPr>
            <w:r>
              <w:rPr>
                <w:rFonts w:ascii="Times New Roman"/>
                <w:sz w:val="18"/>
              </w:rPr>
              <w:t>42,560,252.31</w:t>
            </w:r>
          </w:p>
        </w:tc>
        <w:tc>
          <w:tcPr>
            <w:tcW w:w="1292" w:type="dxa"/>
            <w:tcBorders>
              <w:top w:val="nil" w:sz="6" w:space="0" w:color="auto"/>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464,938.97</w:t>
            </w:r>
          </w:p>
        </w:tc>
        <w:tc>
          <w:tcPr>
            <w:tcW w:w="1569"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43,111,114.28</w:t>
            </w:r>
          </w:p>
        </w:tc>
      </w:tr>
      <w:tr>
        <w:trPr>
          <w:trHeight w:val="100" w:hRule="exact"/>
        </w:trPr>
        <w:tc>
          <w:tcPr>
            <w:tcW w:w="2050"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single" w:sz="6" w:space="0" w:color="000000"/>
            </w:tcBorders>
          </w:tcPr>
          <w:p>
            <w:pPr/>
          </w:p>
        </w:tc>
        <w:tc>
          <w:tcPr>
            <w:tcW w:w="1502" w:type="dxa"/>
            <w:tcBorders>
              <w:top w:val="nil" w:sz="6" w:space="0" w:color="auto"/>
              <w:left w:val="single" w:sz="6" w:space="0" w:color="000000"/>
              <w:bottom w:val="nil" w:sz="6" w:space="0" w:color="auto"/>
              <w:right w:val="single" w:sz="6" w:space="0" w:color="000000"/>
            </w:tcBorders>
          </w:tcPr>
          <w:p>
            <w:pPr/>
          </w:p>
        </w:tc>
        <w:tc>
          <w:tcPr>
            <w:tcW w:w="1292" w:type="dxa"/>
            <w:tcBorders>
              <w:top w:val="nil" w:sz="6" w:space="0" w:color="auto"/>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
        </w:tc>
        <w:tc>
          <w:tcPr>
            <w:tcW w:w="1569" w:type="dxa"/>
            <w:tcBorders>
              <w:top w:val="nil" w:sz="6" w:space="0" w:color="auto"/>
              <w:left w:val="single" w:sz="6" w:space="0" w:color="000000"/>
              <w:bottom w:val="nil" w:sz="6" w:space="0" w:color="auto"/>
              <w:right w:val="nil" w:sz="6" w:space="0" w:color="auto"/>
            </w:tcBorders>
          </w:tcPr>
          <w:p>
            <w:pPr/>
          </w:p>
        </w:tc>
      </w:tr>
      <w:tr>
        <w:trPr>
          <w:trHeight w:val="306" w:hRule="exact"/>
        </w:trPr>
        <w:tc>
          <w:tcPr>
            <w:tcW w:w="2050" w:type="dxa"/>
            <w:tcBorders>
              <w:top w:val="nil" w:sz="6" w:space="0" w:color="auto"/>
              <w:left w:val="nil" w:sz="6" w:space="0" w:color="auto"/>
              <w:bottom w:val="nil" w:sz="6" w:space="0" w:color="auto"/>
              <w:right w:val="single" w:sz="6" w:space="0" w:color="000000"/>
            </w:tcBorders>
          </w:tcPr>
          <w:p>
            <w:pPr>
              <w:pStyle w:val="TableParagraph"/>
              <w:spacing w:line="240" w:lineRule="auto" w:before="60"/>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67" w:type="dxa"/>
            <w:tcBorders>
              <w:top w:val="nil" w:sz="6" w:space="0" w:color="auto"/>
              <w:left w:val="single" w:sz="6" w:space="0" w:color="000000"/>
              <w:bottom w:val="nil" w:sz="6" w:space="0" w:color="auto"/>
              <w:right w:val="single" w:sz="6" w:space="0" w:color="000000"/>
            </w:tcBorders>
          </w:tcPr>
          <w:p>
            <w:pPr/>
          </w:p>
        </w:tc>
        <w:tc>
          <w:tcPr>
            <w:tcW w:w="1502" w:type="dxa"/>
            <w:tcBorders>
              <w:top w:val="nil" w:sz="6" w:space="0" w:color="auto"/>
              <w:left w:val="single" w:sz="6" w:space="0" w:color="000000"/>
              <w:bottom w:val="nil" w:sz="6" w:space="0" w:color="auto"/>
              <w:right w:val="single" w:sz="6" w:space="0" w:color="000000"/>
            </w:tcBorders>
          </w:tcPr>
          <w:p>
            <w:pPr/>
          </w:p>
        </w:tc>
        <w:tc>
          <w:tcPr>
            <w:tcW w:w="1292" w:type="dxa"/>
            <w:tcBorders>
              <w:top w:val="nil" w:sz="6" w:space="0" w:color="auto"/>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
        </w:tc>
        <w:tc>
          <w:tcPr>
            <w:tcW w:w="1569" w:type="dxa"/>
            <w:tcBorders>
              <w:top w:val="nil" w:sz="6" w:space="0" w:color="auto"/>
              <w:left w:val="single" w:sz="6" w:space="0" w:color="000000"/>
              <w:bottom w:val="nil" w:sz="6" w:space="0" w:color="auto"/>
              <w:right w:val="nil" w:sz="6" w:space="0" w:color="auto"/>
            </w:tcBorders>
          </w:tcPr>
          <w:p>
            <w:pPr/>
          </w:p>
        </w:tc>
      </w:tr>
      <w:tr>
        <w:trPr>
          <w:trHeight w:val="100" w:hRule="exact"/>
        </w:trPr>
        <w:tc>
          <w:tcPr>
            <w:tcW w:w="2050"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single" w:sz="6" w:space="0" w:color="000000"/>
            </w:tcBorders>
          </w:tcPr>
          <w:p>
            <w:pPr/>
          </w:p>
        </w:tc>
        <w:tc>
          <w:tcPr>
            <w:tcW w:w="1502" w:type="dxa"/>
            <w:tcBorders>
              <w:top w:val="nil" w:sz="6" w:space="0" w:color="auto"/>
              <w:left w:val="single" w:sz="6" w:space="0" w:color="000000"/>
              <w:bottom w:val="nil" w:sz="6" w:space="0" w:color="auto"/>
              <w:right w:val="single" w:sz="6" w:space="0" w:color="000000"/>
            </w:tcBorders>
          </w:tcPr>
          <w:p>
            <w:pPr/>
          </w:p>
        </w:tc>
        <w:tc>
          <w:tcPr>
            <w:tcW w:w="1292" w:type="dxa"/>
            <w:tcBorders>
              <w:top w:val="nil" w:sz="6" w:space="0" w:color="auto"/>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
        </w:tc>
        <w:tc>
          <w:tcPr>
            <w:tcW w:w="1569" w:type="dxa"/>
            <w:tcBorders>
              <w:top w:val="nil" w:sz="6" w:space="0" w:color="auto"/>
              <w:left w:val="single" w:sz="6" w:space="0" w:color="000000"/>
              <w:bottom w:val="nil" w:sz="6" w:space="0" w:color="auto"/>
              <w:right w:val="nil" w:sz="6" w:space="0" w:color="auto"/>
            </w:tcBorders>
          </w:tcPr>
          <w:p>
            <w:pPr/>
          </w:p>
        </w:tc>
      </w:tr>
      <w:tr>
        <w:trPr>
          <w:trHeight w:val="300" w:hRule="exact"/>
        </w:trPr>
        <w:tc>
          <w:tcPr>
            <w:tcW w:w="2050"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7" w:type="dxa"/>
            <w:tcBorders>
              <w:top w:val="nil" w:sz="6" w:space="0" w:color="auto"/>
              <w:left w:val="single" w:sz="6" w:space="0" w:color="000000"/>
              <w:bottom w:val="nil" w:sz="6" w:space="0" w:color="auto"/>
              <w:right w:val="single" w:sz="6" w:space="0" w:color="000000"/>
            </w:tcBorders>
          </w:tcPr>
          <w:p>
            <w:pPr/>
          </w:p>
        </w:tc>
        <w:tc>
          <w:tcPr>
            <w:tcW w:w="1502" w:type="dxa"/>
            <w:tcBorders>
              <w:top w:val="nil" w:sz="6" w:space="0" w:color="auto"/>
              <w:left w:val="single" w:sz="6" w:space="0" w:color="000000"/>
              <w:bottom w:val="nil" w:sz="6" w:space="0" w:color="auto"/>
              <w:right w:val="single" w:sz="6" w:space="0" w:color="000000"/>
            </w:tcBorders>
          </w:tcPr>
          <w:p>
            <w:pPr/>
          </w:p>
        </w:tc>
        <w:tc>
          <w:tcPr>
            <w:tcW w:w="1292" w:type="dxa"/>
            <w:tcBorders>
              <w:top w:val="nil" w:sz="6" w:space="0" w:color="auto"/>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
        </w:tc>
        <w:tc>
          <w:tcPr>
            <w:tcW w:w="1569" w:type="dxa"/>
            <w:tcBorders>
              <w:top w:val="nil" w:sz="6" w:space="0" w:color="auto"/>
              <w:left w:val="single" w:sz="6" w:space="0" w:color="000000"/>
              <w:bottom w:val="nil" w:sz="6" w:space="0" w:color="auto"/>
              <w:right w:val="nil" w:sz="6" w:space="0" w:color="auto"/>
            </w:tcBorders>
          </w:tcPr>
          <w:p>
            <w:pPr/>
          </w:p>
        </w:tc>
      </w:tr>
      <w:tr>
        <w:trPr>
          <w:trHeight w:val="106" w:hRule="exact"/>
        </w:trPr>
        <w:tc>
          <w:tcPr>
            <w:tcW w:w="2050"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single" w:sz="6" w:space="0" w:color="000000"/>
            </w:tcBorders>
          </w:tcPr>
          <w:p>
            <w:pPr/>
          </w:p>
        </w:tc>
        <w:tc>
          <w:tcPr>
            <w:tcW w:w="1502" w:type="dxa"/>
            <w:tcBorders>
              <w:top w:val="nil" w:sz="6" w:space="0" w:color="auto"/>
              <w:left w:val="single" w:sz="6" w:space="0" w:color="000000"/>
              <w:bottom w:val="nil" w:sz="6" w:space="0" w:color="auto"/>
              <w:right w:val="single" w:sz="6" w:space="0" w:color="000000"/>
            </w:tcBorders>
          </w:tcPr>
          <w:p>
            <w:pPr/>
          </w:p>
        </w:tc>
        <w:tc>
          <w:tcPr>
            <w:tcW w:w="1292" w:type="dxa"/>
            <w:tcBorders>
              <w:top w:val="nil" w:sz="6" w:space="0" w:color="auto"/>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
        </w:tc>
        <w:tc>
          <w:tcPr>
            <w:tcW w:w="1569" w:type="dxa"/>
            <w:tcBorders>
              <w:top w:val="nil" w:sz="6" w:space="0" w:color="auto"/>
              <w:left w:val="single" w:sz="6" w:space="0" w:color="000000"/>
              <w:bottom w:val="nil" w:sz="6" w:space="0" w:color="auto"/>
              <w:right w:val="nil" w:sz="6" w:space="0" w:color="auto"/>
            </w:tcBorders>
          </w:tcPr>
          <w:p>
            <w:pPr/>
          </w:p>
        </w:tc>
      </w:tr>
      <w:tr>
        <w:trPr>
          <w:trHeight w:val="398" w:hRule="exact"/>
        </w:trPr>
        <w:tc>
          <w:tcPr>
            <w:tcW w:w="2050"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67" w:type="dxa"/>
            <w:tcBorders>
              <w:top w:val="nil" w:sz="6" w:space="0" w:color="auto"/>
              <w:left w:val="single" w:sz="6" w:space="0" w:color="000000"/>
              <w:bottom w:val="nil" w:sz="6" w:space="0" w:color="auto"/>
              <w:right w:val="single" w:sz="6" w:space="0" w:color="000000"/>
            </w:tcBorders>
          </w:tcPr>
          <w:p>
            <w:pPr/>
          </w:p>
        </w:tc>
        <w:tc>
          <w:tcPr>
            <w:tcW w:w="1502"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90"/>
              <w:jc w:val="right"/>
              <w:rPr>
                <w:rFonts w:ascii="Times New Roman" w:hAnsi="Times New Roman" w:cs="Times New Roman" w:eastAsia="Times New Roman" w:hint="default"/>
                <w:sz w:val="18"/>
                <w:szCs w:val="18"/>
              </w:rPr>
            </w:pPr>
            <w:r>
              <w:rPr>
                <w:rFonts w:ascii="Times New Roman"/>
                <w:sz w:val="18"/>
              </w:rPr>
              <w:t>96,351.77</w:t>
            </w:r>
          </w:p>
        </w:tc>
        <w:tc>
          <w:tcPr>
            <w:tcW w:w="1292" w:type="dxa"/>
            <w:tcBorders>
              <w:top w:val="nil" w:sz="6" w:space="0" w:color="auto"/>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
        </w:tc>
        <w:tc>
          <w:tcPr>
            <w:tcW w:w="1569" w:type="dxa"/>
            <w:tcBorders>
              <w:top w:val="nil" w:sz="6" w:space="0" w:color="auto"/>
              <w:left w:val="single" w:sz="6" w:space="0" w:color="000000"/>
              <w:bottom w:val="nil" w:sz="6" w:space="0" w:color="auto"/>
              <w:right w:val="nil" w:sz="6" w:space="0" w:color="auto"/>
            </w:tcBorders>
          </w:tcPr>
          <w:p>
            <w:pPr>
              <w:pStyle w:val="TableParagraph"/>
              <w:spacing w:line="240" w:lineRule="auto" w:before="87"/>
              <w:ind w:right="119"/>
              <w:jc w:val="right"/>
              <w:rPr>
                <w:rFonts w:ascii="Times New Roman" w:hAnsi="Times New Roman" w:cs="Times New Roman" w:eastAsia="Times New Roman" w:hint="default"/>
                <w:sz w:val="18"/>
                <w:szCs w:val="18"/>
              </w:rPr>
            </w:pPr>
            <w:r>
              <w:rPr>
                <w:rFonts w:ascii="Times New Roman"/>
                <w:sz w:val="18"/>
              </w:rPr>
              <w:t>96,351.77</w:t>
            </w:r>
          </w:p>
        </w:tc>
      </w:tr>
      <w:tr>
        <w:trPr>
          <w:trHeight w:val="298" w:hRule="exact"/>
        </w:trPr>
        <w:tc>
          <w:tcPr>
            <w:tcW w:w="2050" w:type="dxa"/>
            <w:tcBorders>
              <w:top w:val="nil" w:sz="6" w:space="0" w:color="auto"/>
              <w:left w:val="nil" w:sz="6" w:space="0" w:color="auto"/>
              <w:bottom w:val="nil" w:sz="6" w:space="0" w:color="auto"/>
              <w:right w:val="single" w:sz="6" w:space="0" w:color="000000"/>
            </w:tcBorders>
          </w:tcPr>
          <w:p>
            <w:pPr>
              <w:pStyle w:val="TableParagraph"/>
              <w:spacing w:line="240" w:lineRule="auto" w:before="52"/>
              <w:ind w:left="12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367" w:type="dxa"/>
            <w:tcBorders>
              <w:top w:val="nil" w:sz="6" w:space="0" w:color="auto"/>
              <w:left w:val="single" w:sz="6" w:space="0" w:color="000000"/>
              <w:bottom w:val="nil" w:sz="6" w:space="0" w:color="auto"/>
              <w:right w:val="single" w:sz="6" w:space="0" w:color="000000"/>
            </w:tcBorders>
          </w:tcPr>
          <w:p>
            <w:pPr/>
          </w:p>
        </w:tc>
        <w:tc>
          <w:tcPr>
            <w:tcW w:w="1502" w:type="dxa"/>
            <w:tcBorders>
              <w:top w:val="nil" w:sz="6" w:space="0" w:color="auto"/>
              <w:left w:val="single" w:sz="6" w:space="0" w:color="000000"/>
              <w:bottom w:val="nil" w:sz="6" w:space="0" w:color="auto"/>
              <w:right w:val="single" w:sz="6" w:space="0" w:color="000000"/>
            </w:tcBorders>
          </w:tcPr>
          <w:p>
            <w:pPr>
              <w:pStyle w:val="TableParagraph"/>
              <w:spacing w:line="240" w:lineRule="auto" w:before="94"/>
              <w:ind w:right="90"/>
              <w:jc w:val="right"/>
              <w:rPr>
                <w:rFonts w:ascii="Times New Roman" w:hAnsi="Times New Roman" w:cs="Times New Roman" w:eastAsia="Times New Roman" w:hint="default"/>
                <w:sz w:val="18"/>
                <w:szCs w:val="18"/>
              </w:rPr>
            </w:pPr>
            <w:r>
              <w:rPr>
                <w:rFonts w:ascii="Times New Roman"/>
                <w:sz w:val="18"/>
              </w:rPr>
              <w:t>96,351.77</w:t>
            </w:r>
          </w:p>
        </w:tc>
        <w:tc>
          <w:tcPr>
            <w:tcW w:w="1292" w:type="dxa"/>
            <w:tcBorders>
              <w:top w:val="nil" w:sz="6" w:space="0" w:color="auto"/>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
        </w:tc>
        <w:tc>
          <w:tcPr>
            <w:tcW w:w="1569" w:type="dxa"/>
            <w:tcBorders>
              <w:top w:val="nil" w:sz="6" w:space="0" w:color="auto"/>
              <w:left w:val="single" w:sz="6" w:space="0" w:color="000000"/>
              <w:bottom w:val="nil" w:sz="6" w:space="0" w:color="auto"/>
              <w:right w:val="nil" w:sz="6" w:space="0" w:color="auto"/>
            </w:tcBorders>
          </w:tcPr>
          <w:p>
            <w:pPr>
              <w:pStyle w:val="TableParagraph"/>
              <w:spacing w:line="240" w:lineRule="auto" w:before="94"/>
              <w:ind w:right="119"/>
              <w:jc w:val="right"/>
              <w:rPr>
                <w:rFonts w:ascii="Times New Roman" w:hAnsi="Times New Roman" w:cs="Times New Roman" w:eastAsia="Times New Roman" w:hint="default"/>
                <w:sz w:val="18"/>
                <w:szCs w:val="18"/>
              </w:rPr>
            </w:pPr>
            <w:r>
              <w:rPr>
                <w:rFonts w:ascii="Times New Roman"/>
                <w:sz w:val="18"/>
              </w:rPr>
              <w:t>96,351.77</w:t>
            </w:r>
          </w:p>
        </w:tc>
      </w:tr>
      <w:tr>
        <w:trPr>
          <w:trHeight w:val="100" w:hRule="exact"/>
        </w:trPr>
        <w:tc>
          <w:tcPr>
            <w:tcW w:w="2050"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single" w:sz="6" w:space="0" w:color="000000"/>
            </w:tcBorders>
          </w:tcPr>
          <w:p>
            <w:pPr/>
          </w:p>
        </w:tc>
        <w:tc>
          <w:tcPr>
            <w:tcW w:w="1502" w:type="dxa"/>
            <w:tcBorders>
              <w:top w:val="nil" w:sz="6" w:space="0" w:color="auto"/>
              <w:left w:val="single" w:sz="6" w:space="0" w:color="000000"/>
              <w:bottom w:val="nil" w:sz="6" w:space="0" w:color="auto"/>
              <w:right w:val="single" w:sz="6" w:space="0" w:color="000000"/>
            </w:tcBorders>
          </w:tcPr>
          <w:p>
            <w:pPr/>
          </w:p>
        </w:tc>
        <w:tc>
          <w:tcPr>
            <w:tcW w:w="1292" w:type="dxa"/>
            <w:tcBorders>
              <w:top w:val="nil" w:sz="6" w:space="0" w:color="auto"/>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
        </w:tc>
        <w:tc>
          <w:tcPr>
            <w:tcW w:w="1569" w:type="dxa"/>
            <w:tcBorders>
              <w:top w:val="nil" w:sz="6" w:space="0" w:color="auto"/>
              <w:left w:val="single" w:sz="6" w:space="0" w:color="000000"/>
              <w:bottom w:val="nil" w:sz="6" w:space="0" w:color="auto"/>
              <w:right w:val="nil" w:sz="6" w:space="0" w:color="auto"/>
            </w:tcBorders>
          </w:tcPr>
          <w:p>
            <w:pPr/>
          </w:p>
        </w:tc>
      </w:tr>
      <w:tr>
        <w:trPr>
          <w:trHeight w:val="305" w:hRule="exact"/>
        </w:trPr>
        <w:tc>
          <w:tcPr>
            <w:tcW w:w="2050" w:type="dxa"/>
            <w:tcBorders>
              <w:top w:val="nil" w:sz="6" w:space="0" w:color="auto"/>
              <w:left w:val="nil" w:sz="6" w:space="0" w:color="auto"/>
              <w:bottom w:val="nil" w:sz="6" w:space="0" w:color="auto"/>
              <w:right w:val="single" w:sz="6" w:space="0" w:color="000000"/>
            </w:tcBorders>
          </w:tcPr>
          <w:p>
            <w:pPr>
              <w:pStyle w:val="TableParagraph"/>
              <w:spacing w:line="240" w:lineRule="auto" w:before="59"/>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5"/>
              <w:jc w:val="right"/>
              <w:rPr>
                <w:rFonts w:ascii="Times New Roman" w:hAnsi="Times New Roman" w:cs="Times New Roman" w:eastAsia="Times New Roman" w:hint="default"/>
                <w:sz w:val="18"/>
                <w:szCs w:val="18"/>
              </w:rPr>
            </w:pPr>
            <w:r>
              <w:rPr>
                <w:rFonts w:ascii="Times New Roman"/>
                <w:sz w:val="18"/>
              </w:rPr>
              <w:t>85,923.00</w:t>
            </w:r>
          </w:p>
        </w:tc>
        <w:tc>
          <w:tcPr>
            <w:tcW w:w="150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0"/>
              <w:jc w:val="right"/>
              <w:rPr>
                <w:rFonts w:ascii="Times New Roman" w:hAnsi="Times New Roman" w:cs="Times New Roman" w:eastAsia="Times New Roman" w:hint="default"/>
                <w:sz w:val="18"/>
                <w:szCs w:val="18"/>
              </w:rPr>
            </w:pPr>
            <w:r>
              <w:rPr>
                <w:rFonts w:ascii="Times New Roman"/>
                <w:sz w:val="18"/>
              </w:rPr>
              <w:t>42,463,900.54</w:t>
            </w:r>
          </w:p>
        </w:tc>
        <w:tc>
          <w:tcPr>
            <w:tcW w:w="1292" w:type="dxa"/>
            <w:tcBorders>
              <w:top w:val="nil" w:sz="6" w:space="0" w:color="auto"/>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464,938.97</w:t>
            </w:r>
          </w:p>
        </w:tc>
        <w:tc>
          <w:tcPr>
            <w:tcW w:w="1569"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19"/>
              <w:jc w:val="right"/>
              <w:rPr>
                <w:rFonts w:ascii="Times New Roman" w:hAnsi="Times New Roman" w:cs="Times New Roman" w:eastAsia="Times New Roman" w:hint="default"/>
                <w:sz w:val="18"/>
                <w:szCs w:val="18"/>
              </w:rPr>
            </w:pPr>
            <w:r>
              <w:rPr>
                <w:rFonts w:ascii="Times New Roman"/>
                <w:sz w:val="18"/>
              </w:rPr>
              <w:t>43,014,762.51</w:t>
            </w:r>
          </w:p>
        </w:tc>
      </w:tr>
      <w:tr>
        <w:trPr>
          <w:trHeight w:val="100" w:hRule="exact"/>
        </w:trPr>
        <w:tc>
          <w:tcPr>
            <w:tcW w:w="2050"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single" w:sz="6" w:space="0" w:color="000000"/>
            </w:tcBorders>
          </w:tcPr>
          <w:p>
            <w:pPr/>
          </w:p>
        </w:tc>
        <w:tc>
          <w:tcPr>
            <w:tcW w:w="1502" w:type="dxa"/>
            <w:tcBorders>
              <w:top w:val="nil" w:sz="6" w:space="0" w:color="auto"/>
              <w:left w:val="single" w:sz="6" w:space="0" w:color="000000"/>
              <w:bottom w:val="nil" w:sz="6" w:space="0" w:color="auto"/>
              <w:right w:val="single" w:sz="6" w:space="0" w:color="000000"/>
            </w:tcBorders>
          </w:tcPr>
          <w:p>
            <w:pPr/>
          </w:p>
        </w:tc>
        <w:tc>
          <w:tcPr>
            <w:tcW w:w="1292" w:type="dxa"/>
            <w:tcBorders>
              <w:top w:val="nil" w:sz="6" w:space="0" w:color="auto"/>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
        </w:tc>
        <w:tc>
          <w:tcPr>
            <w:tcW w:w="1569" w:type="dxa"/>
            <w:tcBorders>
              <w:top w:val="nil" w:sz="6" w:space="0" w:color="auto"/>
              <w:left w:val="single" w:sz="6" w:space="0" w:color="000000"/>
              <w:bottom w:val="nil" w:sz="6" w:space="0" w:color="auto"/>
              <w:right w:val="nil" w:sz="6" w:space="0" w:color="auto"/>
            </w:tcBorders>
          </w:tcPr>
          <w:p>
            <w:pPr/>
          </w:p>
        </w:tc>
      </w:tr>
      <w:tr>
        <w:trPr>
          <w:trHeight w:val="300" w:hRule="exact"/>
        </w:trPr>
        <w:tc>
          <w:tcPr>
            <w:tcW w:w="2050"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7" w:type="dxa"/>
            <w:tcBorders>
              <w:top w:val="nil" w:sz="6" w:space="0" w:color="auto"/>
              <w:left w:val="single" w:sz="6" w:space="0" w:color="000000"/>
              <w:bottom w:val="nil" w:sz="6" w:space="0" w:color="auto"/>
              <w:right w:val="single" w:sz="6" w:space="0" w:color="000000"/>
            </w:tcBorders>
          </w:tcPr>
          <w:p>
            <w:pPr/>
          </w:p>
        </w:tc>
        <w:tc>
          <w:tcPr>
            <w:tcW w:w="1502" w:type="dxa"/>
            <w:tcBorders>
              <w:top w:val="nil" w:sz="6" w:space="0" w:color="auto"/>
              <w:left w:val="single" w:sz="6" w:space="0" w:color="000000"/>
              <w:bottom w:val="nil" w:sz="6" w:space="0" w:color="auto"/>
              <w:right w:val="single" w:sz="6" w:space="0" w:color="000000"/>
            </w:tcBorders>
          </w:tcPr>
          <w:p>
            <w:pPr/>
          </w:p>
        </w:tc>
        <w:tc>
          <w:tcPr>
            <w:tcW w:w="1292" w:type="dxa"/>
            <w:tcBorders>
              <w:top w:val="nil" w:sz="6" w:space="0" w:color="auto"/>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
        </w:tc>
        <w:tc>
          <w:tcPr>
            <w:tcW w:w="1569" w:type="dxa"/>
            <w:tcBorders>
              <w:top w:val="nil" w:sz="6" w:space="0" w:color="auto"/>
              <w:left w:val="single" w:sz="6" w:space="0" w:color="000000"/>
              <w:bottom w:val="nil" w:sz="6" w:space="0" w:color="auto"/>
              <w:right w:val="nil" w:sz="6" w:space="0" w:color="auto"/>
            </w:tcBorders>
          </w:tcPr>
          <w:p>
            <w:pPr/>
          </w:p>
        </w:tc>
      </w:tr>
      <w:tr>
        <w:trPr>
          <w:trHeight w:val="105" w:hRule="exact"/>
        </w:trPr>
        <w:tc>
          <w:tcPr>
            <w:tcW w:w="2050"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single" w:sz="6" w:space="0" w:color="000000"/>
            </w:tcBorders>
          </w:tcPr>
          <w:p>
            <w:pPr/>
          </w:p>
        </w:tc>
        <w:tc>
          <w:tcPr>
            <w:tcW w:w="1502" w:type="dxa"/>
            <w:tcBorders>
              <w:top w:val="nil" w:sz="6" w:space="0" w:color="auto"/>
              <w:left w:val="single" w:sz="6" w:space="0" w:color="000000"/>
              <w:bottom w:val="nil" w:sz="6" w:space="0" w:color="auto"/>
              <w:right w:val="single" w:sz="6" w:space="0" w:color="000000"/>
            </w:tcBorders>
          </w:tcPr>
          <w:p>
            <w:pPr/>
          </w:p>
        </w:tc>
        <w:tc>
          <w:tcPr>
            <w:tcW w:w="1292" w:type="dxa"/>
            <w:tcBorders>
              <w:top w:val="nil" w:sz="6" w:space="0" w:color="auto"/>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
        </w:tc>
        <w:tc>
          <w:tcPr>
            <w:tcW w:w="1569" w:type="dxa"/>
            <w:tcBorders>
              <w:top w:val="nil" w:sz="6" w:space="0" w:color="auto"/>
              <w:left w:val="single" w:sz="6" w:space="0" w:color="000000"/>
              <w:bottom w:val="nil" w:sz="6" w:space="0" w:color="auto"/>
              <w:right w:val="nil" w:sz="6" w:space="0" w:color="auto"/>
            </w:tcBorders>
          </w:tcPr>
          <w:p>
            <w:pPr/>
          </w:p>
        </w:tc>
      </w:tr>
      <w:tr>
        <w:trPr>
          <w:trHeight w:val="300" w:hRule="exact"/>
        </w:trPr>
        <w:tc>
          <w:tcPr>
            <w:tcW w:w="2050" w:type="dxa"/>
            <w:tcBorders>
              <w:top w:val="nil" w:sz="6" w:space="0" w:color="auto"/>
              <w:left w:val="nil" w:sz="6" w:space="0" w:color="auto"/>
              <w:bottom w:val="nil" w:sz="6" w:space="0" w:color="auto"/>
              <w:right w:val="single" w:sz="6" w:space="0" w:color="000000"/>
            </w:tcBorders>
          </w:tcPr>
          <w:p>
            <w:pPr>
              <w:pStyle w:val="TableParagraph"/>
              <w:spacing w:line="240" w:lineRule="auto" w:before="45"/>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367"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74,421,833.68</w:t>
            </w:r>
          </w:p>
        </w:tc>
        <w:tc>
          <w:tcPr>
            <w:tcW w:w="1502"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90"/>
              <w:jc w:val="right"/>
              <w:rPr>
                <w:rFonts w:ascii="Times New Roman" w:hAnsi="Times New Roman" w:cs="Times New Roman" w:eastAsia="Times New Roman" w:hint="default"/>
                <w:sz w:val="18"/>
                <w:szCs w:val="18"/>
              </w:rPr>
            </w:pPr>
            <w:r>
              <w:rPr>
                <w:rFonts w:ascii="Times New Roman"/>
                <w:sz w:val="18"/>
              </w:rPr>
              <w:t>68,897,264.83</w:t>
            </w:r>
          </w:p>
        </w:tc>
        <w:tc>
          <w:tcPr>
            <w:tcW w:w="1292"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89"/>
              <w:jc w:val="right"/>
              <w:rPr>
                <w:rFonts w:ascii="Times New Roman" w:hAnsi="Times New Roman" w:cs="Times New Roman" w:eastAsia="Times New Roman" w:hint="default"/>
                <w:sz w:val="18"/>
                <w:szCs w:val="18"/>
              </w:rPr>
            </w:pPr>
            <w:r>
              <w:rPr>
                <w:rFonts w:ascii="Times New Roman"/>
                <w:sz w:val="18"/>
              </w:rPr>
              <w:t>3,602,490.16</w:t>
            </w: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26,219,688.26</w:t>
            </w:r>
          </w:p>
        </w:tc>
        <w:tc>
          <w:tcPr>
            <w:tcW w:w="1569" w:type="dxa"/>
            <w:tcBorders>
              <w:top w:val="nil" w:sz="6" w:space="0" w:color="auto"/>
              <w:left w:val="single" w:sz="6" w:space="0" w:color="000000"/>
              <w:bottom w:val="nil" w:sz="6" w:space="0" w:color="auto"/>
              <w:right w:val="nil" w:sz="6" w:space="0" w:color="auto"/>
            </w:tcBorders>
          </w:tcPr>
          <w:p>
            <w:pPr>
              <w:pStyle w:val="TableParagraph"/>
              <w:spacing w:line="240" w:lineRule="auto" w:before="87"/>
              <w:ind w:right="121"/>
              <w:jc w:val="right"/>
              <w:rPr>
                <w:rFonts w:ascii="Times New Roman" w:hAnsi="Times New Roman" w:cs="Times New Roman" w:eastAsia="Times New Roman" w:hint="default"/>
                <w:sz w:val="18"/>
                <w:szCs w:val="18"/>
              </w:rPr>
            </w:pPr>
            <w:r>
              <w:rPr>
                <w:rFonts w:ascii="Times New Roman"/>
                <w:sz w:val="18"/>
              </w:rPr>
              <w:t>173,141,276.93</w:t>
            </w:r>
          </w:p>
        </w:tc>
      </w:tr>
      <w:tr>
        <w:trPr>
          <w:trHeight w:val="105" w:hRule="exact"/>
        </w:trPr>
        <w:tc>
          <w:tcPr>
            <w:tcW w:w="2050"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single" w:sz="6" w:space="0" w:color="000000"/>
            </w:tcBorders>
          </w:tcPr>
          <w:p>
            <w:pPr/>
          </w:p>
        </w:tc>
        <w:tc>
          <w:tcPr>
            <w:tcW w:w="1502" w:type="dxa"/>
            <w:tcBorders>
              <w:top w:val="nil" w:sz="6" w:space="0" w:color="auto"/>
              <w:left w:val="single" w:sz="6" w:space="0" w:color="000000"/>
              <w:bottom w:val="nil" w:sz="6" w:space="0" w:color="auto"/>
              <w:right w:val="single" w:sz="6" w:space="0" w:color="000000"/>
            </w:tcBorders>
          </w:tcPr>
          <w:p>
            <w:pPr/>
          </w:p>
        </w:tc>
        <w:tc>
          <w:tcPr>
            <w:tcW w:w="1292" w:type="dxa"/>
            <w:tcBorders>
              <w:top w:val="nil" w:sz="6" w:space="0" w:color="auto"/>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
        </w:tc>
        <w:tc>
          <w:tcPr>
            <w:tcW w:w="1569" w:type="dxa"/>
            <w:tcBorders>
              <w:top w:val="nil" w:sz="6" w:space="0" w:color="auto"/>
              <w:left w:val="single" w:sz="6" w:space="0" w:color="000000"/>
              <w:bottom w:val="nil" w:sz="6" w:space="0" w:color="auto"/>
              <w:right w:val="nil" w:sz="6" w:space="0" w:color="auto"/>
            </w:tcBorders>
          </w:tcPr>
          <w:p>
            <w:pPr/>
          </w:p>
        </w:tc>
      </w:tr>
      <w:tr>
        <w:trPr>
          <w:trHeight w:val="390" w:hRule="exact"/>
        </w:trPr>
        <w:tc>
          <w:tcPr>
            <w:tcW w:w="2050" w:type="dxa"/>
            <w:tcBorders>
              <w:top w:val="nil" w:sz="6" w:space="0" w:color="auto"/>
              <w:left w:val="nil" w:sz="6" w:space="0" w:color="auto"/>
              <w:bottom w:val="single" w:sz="12" w:space="0" w:color="000000"/>
              <w:right w:val="single" w:sz="6" w:space="0" w:color="000000"/>
            </w:tcBorders>
          </w:tcPr>
          <w:p>
            <w:pPr>
              <w:pStyle w:val="TableParagraph"/>
              <w:spacing w:line="240" w:lineRule="auto" w:before="45"/>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367"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77,942,486.18</w:t>
            </w:r>
          </w:p>
        </w:tc>
        <w:tc>
          <w:tcPr>
            <w:tcW w:w="1502"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87"/>
              <w:ind w:right="90"/>
              <w:jc w:val="right"/>
              <w:rPr>
                <w:rFonts w:ascii="Times New Roman" w:hAnsi="Times New Roman" w:cs="Times New Roman" w:eastAsia="Times New Roman" w:hint="default"/>
                <w:sz w:val="18"/>
                <w:szCs w:val="18"/>
              </w:rPr>
            </w:pPr>
            <w:r>
              <w:rPr>
                <w:rFonts w:ascii="Times New Roman"/>
                <w:sz w:val="18"/>
              </w:rPr>
              <w:t>73,164,985.08</w:t>
            </w:r>
          </w:p>
        </w:tc>
        <w:tc>
          <w:tcPr>
            <w:tcW w:w="1292"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87"/>
              <w:ind w:right="89"/>
              <w:jc w:val="right"/>
              <w:rPr>
                <w:rFonts w:ascii="Times New Roman" w:hAnsi="Times New Roman" w:cs="Times New Roman" w:eastAsia="Times New Roman" w:hint="default"/>
                <w:sz w:val="18"/>
                <w:szCs w:val="18"/>
              </w:rPr>
            </w:pPr>
            <w:r>
              <w:rPr>
                <w:rFonts w:ascii="Times New Roman"/>
                <w:sz w:val="18"/>
              </w:rPr>
              <w:t>2,919,769.26</w:t>
            </w:r>
          </w:p>
        </w:tc>
        <w:tc>
          <w:tcPr>
            <w:tcW w:w="1562"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46,751,734.59</w:t>
            </w:r>
          </w:p>
        </w:tc>
        <w:tc>
          <w:tcPr>
            <w:tcW w:w="1569" w:type="dxa"/>
            <w:tcBorders>
              <w:top w:val="nil" w:sz="6" w:space="0" w:color="auto"/>
              <w:left w:val="single" w:sz="6" w:space="0" w:color="000000"/>
              <w:bottom w:val="single" w:sz="12" w:space="0" w:color="000000"/>
              <w:right w:val="nil" w:sz="6" w:space="0" w:color="auto"/>
            </w:tcBorders>
          </w:tcPr>
          <w:p>
            <w:pPr>
              <w:pStyle w:val="TableParagraph"/>
              <w:spacing w:line="240" w:lineRule="auto" w:before="87"/>
              <w:ind w:right="121"/>
              <w:jc w:val="right"/>
              <w:rPr>
                <w:rFonts w:ascii="Times New Roman" w:hAnsi="Times New Roman" w:cs="Times New Roman" w:eastAsia="Times New Roman" w:hint="default"/>
                <w:sz w:val="18"/>
                <w:szCs w:val="18"/>
              </w:rPr>
            </w:pPr>
            <w:r>
              <w:rPr>
                <w:rFonts w:ascii="Times New Roman"/>
                <w:sz w:val="18"/>
              </w:rPr>
              <w:t>200,778,975.11</w:t>
            </w:r>
          </w:p>
        </w:tc>
      </w:tr>
    </w:tbl>
    <w:p>
      <w:pPr>
        <w:spacing w:line="240" w:lineRule="auto" w:before="1"/>
        <w:rPr>
          <w:rFonts w:ascii="宋体" w:hAnsi="宋体" w:cs="宋体" w:eastAsia="宋体" w:hint="default"/>
          <w:b/>
          <w:bCs/>
          <w:sz w:val="6"/>
          <w:szCs w:val="6"/>
        </w:rPr>
      </w:pPr>
    </w:p>
    <w:p>
      <w:pPr>
        <w:spacing w:line="384" w:lineRule="auto" w:before="35"/>
        <w:ind w:left="561" w:right="7061" w:hanging="421"/>
        <w:jc w:val="left"/>
        <w:rPr>
          <w:rFonts w:ascii="宋体" w:hAnsi="宋体" w:cs="宋体" w:eastAsia="宋体" w:hint="default"/>
          <w:sz w:val="21"/>
          <w:szCs w:val="21"/>
        </w:rPr>
      </w:pPr>
      <w:r>
        <w:rPr/>
        <w:pict>
          <v:group style="position:absolute;margin-left:65.324997pt;margin-top:-90.316322pt;width:466.35pt;height:5.25pt;mso-position-horizontal-relative:page;mso-position-vertical-relative:paragraph;z-index:-1229920" coordorigin="1306,-1806" coordsize="9327,105">
            <v:shape style="position:absolute;left:1306;top:-1806;width:2057;height:105" type="#_x0000_t75" stroked="false">
              <v:imagedata r:id="rId160" o:title=""/>
            </v:shape>
            <v:shape style="position:absolute;left:3326;top:-1716;width:1375;height:15" type="#_x0000_t75" stroked="false">
              <v:imagedata r:id="rId95" o:title=""/>
            </v:shape>
            <v:shape style="position:absolute;left:4694;top:-1716;width:1509;height:15" type="#_x0000_t75" stroked="false">
              <v:imagedata r:id="rId150" o:title=""/>
            </v:shape>
            <v:shape style="position:absolute;left:6195;top:-1716;width:1300;height:15" type="#_x0000_t75" stroked="false">
              <v:imagedata r:id="rId151" o:title=""/>
            </v:shape>
            <v:shape style="position:absolute;left:7487;top:-1716;width:1569;height:15" type="#_x0000_t75" stroked="false">
              <v:imagedata r:id="rId152" o:title=""/>
            </v:shape>
            <v:shape style="position:absolute;left:9049;top:-1716;width:1584;height:15" type="#_x0000_t75" stroked="false">
              <v:imagedata r:id="rId153" o:title=""/>
            </v:shape>
            <w10:wrap type="none"/>
          </v:group>
        </w:pict>
      </w:r>
      <w:r>
        <w:rPr/>
        <w:pict>
          <v:group style="position:absolute;margin-left:65.324997pt;margin-top:-70.061325pt;width:466.35pt;height:5.3pt;mso-position-horizontal-relative:page;mso-position-vertical-relative:paragraph;z-index:-1229896" coordorigin="1306,-1401" coordsize="9327,106">
            <v:shape style="position:absolute;left:1306;top:-1401;width:2058;height:106" type="#_x0000_t75" stroked="false">
              <v:imagedata r:id="rId161" o:title=""/>
            </v:shape>
            <v:shape style="position:absolute;left:3326;top:-1311;width:1375;height:15" type="#_x0000_t75" stroked="false">
              <v:imagedata r:id="rId95" o:title=""/>
            </v:shape>
            <v:shape style="position:absolute;left:4694;top:-1311;width:1509;height:15" type="#_x0000_t75" stroked="false">
              <v:imagedata r:id="rId150" o:title=""/>
            </v:shape>
            <v:shape style="position:absolute;left:6195;top:-1311;width:1300;height:15" type="#_x0000_t75" stroked="false">
              <v:imagedata r:id="rId151" o:title=""/>
            </v:shape>
            <v:shape style="position:absolute;left:7487;top:-1311;width:1569;height:15" type="#_x0000_t75" stroked="false">
              <v:imagedata r:id="rId152" o:title=""/>
            </v:shape>
            <v:shape style="position:absolute;left:9049;top:-1311;width:1584;height:15" type="#_x0000_t75" stroked="false">
              <v:imagedata r:id="rId153" o:title=""/>
            </v:shape>
            <w10:wrap type="none"/>
          </v:group>
        </w:pict>
      </w:r>
      <w:r>
        <w:rPr/>
        <w:pict>
          <v:group style="position:absolute;margin-left:65.324997pt;margin-top:-49.786324pt;width:466.35pt;height:5.25pt;mso-position-horizontal-relative:page;mso-position-vertical-relative:paragraph;z-index:-1229872" coordorigin="1306,-996" coordsize="9327,105">
            <v:shape style="position:absolute;left:1306;top:-996;width:2057;height:105" type="#_x0000_t75" stroked="false">
              <v:imagedata r:id="rId160" o:title=""/>
            </v:shape>
            <v:shape style="position:absolute;left:3326;top:-906;width:1375;height:15" type="#_x0000_t75" stroked="false">
              <v:imagedata r:id="rId95" o:title=""/>
            </v:shape>
            <v:shape style="position:absolute;left:4694;top:-906;width:1509;height:15" type="#_x0000_t75" stroked="false">
              <v:imagedata r:id="rId150" o:title=""/>
            </v:shape>
            <v:shape style="position:absolute;left:6195;top:-906;width:1300;height:15" type="#_x0000_t75" stroked="false">
              <v:imagedata r:id="rId151" o:title=""/>
            </v:shape>
            <v:shape style="position:absolute;left:7487;top:-906;width:1569;height:15" type="#_x0000_t75" stroked="false">
              <v:imagedata r:id="rId152" o:title=""/>
            </v:shape>
            <v:shape style="position:absolute;left:9049;top:-906;width:1584;height:15" type="#_x0000_t75" stroked="false">
              <v:imagedata r:id="rId153" o:title=""/>
            </v:shape>
            <w10:wrap type="none"/>
          </v:group>
        </w:pict>
      </w:r>
      <w:r>
        <w:rPr/>
        <w:pict>
          <v:group style="position:absolute;margin-left:65.324997pt;margin-top:-29.516325pt;width:466.35pt;height:5.25pt;mso-position-horizontal-relative:page;mso-position-vertical-relative:paragraph;z-index:-1229848" coordorigin="1306,-590" coordsize="9327,105">
            <v:shape style="position:absolute;left:1306;top:-590;width:2057;height:105" type="#_x0000_t75" stroked="false">
              <v:imagedata r:id="rId160" o:title=""/>
            </v:shape>
            <v:shape style="position:absolute;left:3326;top:-500;width:1375;height:15" type="#_x0000_t75" stroked="false">
              <v:imagedata r:id="rId95" o:title=""/>
            </v:shape>
            <v:shape style="position:absolute;left:4694;top:-500;width:1509;height:15" type="#_x0000_t75" stroked="false">
              <v:imagedata r:id="rId150" o:title=""/>
            </v:shape>
            <v:shape style="position:absolute;left:6195;top:-500;width:1300;height:15" type="#_x0000_t75" stroked="false">
              <v:imagedata r:id="rId151" o:title=""/>
            </v:shape>
            <v:shape style="position:absolute;left:7487;top:-500;width:1569;height:15" type="#_x0000_t75" stroked="false">
              <v:imagedata r:id="rId152" o:title=""/>
            </v:shape>
            <v:shape style="position:absolute;left:9049;top:-500;width:1584;height:15" type="#_x0000_t75" stroked="false">
              <v:imagedata r:id="rId153" o:title=""/>
            </v:shape>
            <w10:wrap type="none"/>
          </v:group>
        </w:pic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、通过融资租赁租入的固定资产情况：</w:t>
      </w:r>
      <w:r>
        <w:rPr>
          <w:rFonts w:ascii="宋体" w:hAnsi="宋体" w:cs="宋体" w:eastAsia="宋体" w:hint="default"/>
          <w:b/>
          <w:bCs/>
          <w:w w:val="99"/>
          <w:sz w:val="21"/>
          <w:szCs w:val="21"/>
        </w:rPr>
        <w:t> </w:t>
      </w:r>
      <w:r>
        <w:rPr>
          <w:rFonts w:ascii="宋体" w:hAnsi="宋体" w:cs="宋体" w:eastAsia="宋体" w:hint="default"/>
          <w:sz w:val="21"/>
          <w:szCs w:val="21"/>
        </w:rPr>
        <w:t>无。</w:t>
      </w:r>
    </w:p>
    <w:p>
      <w:pPr>
        <w:spacing w:after="0" w:line="384" w:lineRule="auto"/>
        <w:jc w:val="left"/>
        <w:rPr>
          <w:rFonts w:ascii="宋体" w:hAnsi="宋体" w:cs="宋体" w:eastAsia="宋体" w:hint="default"/>
          <w:sz w:val="21"/>
          <w:szCs w:val="21"/>
        </w:rPr>
        <w:sectPr>
          <w:pgSz w:w="11910" w:h="16850"/>
          <w:pgMar w:header="866" w:footer="981" w:top="1040" w:bottom="1180" w:left="1000" w:right="0"/>
        </w:sectPr>
      </w:pPr>
    </w:p>
    <w:p>
      <w:pPr>
        <w:spacing w:line="240" w:lineRule="auto" w:before="5"/>
        <w:rPr>
          <w:rFonts w:ascii="宋体" w:hAnsi="宋体" w:cs="宋体" w:eastAsia="宋体" w:hint="default"/>
          <w:sz w:val="26"/>
          <w:szCs w:val="26"/>
        </w:rPr>
      </w:pPr>
      <w:r>
        <w:rPr/>
        <w:pict>
          <v:group style="position:absolute;margin-left:159.199997pt;margin-top:222.199997pt;width:376.25pt;height:.75pt;mso-position-horizontal-relative:page;mso-position-vertical-relative:page;z-index:-1229824" coordorigin="3184,4444" coordsize="7525,15">
            <v:shape style="position:absolute;left:3184;top:4444;width:1411;height:15" type="#_x0000_t75" stroked="false">
              <v:imagedata r:id="rId120" o:title=""/>
            </v:shape>
            <v:shape style="position:absolute;left:4588;top:4444;width:999;height:15" type="#_x0000_t75" stroked="false">
              <v:imagedata r:id="rId162" o:title=""/>
            </v:shape>
            <v:shape style="position:absolute;left:5579;top:4444;width:1464;height:15" type="#_x0000_t75" stroked="false">
              <v:imagedata r:id="rId163" o:title=""/>
            </v:shape>
            <v:shape style="position:absolute;left:7036;top:4444;width:1329;height:15" type="#_x0000_t75" stroked="false">
              <v:imagedata r:id="rId164" o:title=""/>
            </v:shape>
            <v:shape style="position:absolute;left:8358;top:4444;width:999;height:15" type="#_x0000_t75" stroked="false">
              <v:imagedata r:id="rId165" o:title=""/>
            </v:shape>
            <v:shape style="position:absolute;left:9349;top:4444;width:1359;height:15" type="#_x0000_t75" stroked="false">
              <v:imagedata r:id="rId166" o:title=""/>
            </v:shape>
            <w10:wrap type="none"/>
          </v:group>
        </w:pict>
      </w:r>
    </w:p>
    <w:p>
      <w:pPr>
        <w:spacing w:before="35"/>
        <w:ind w:left="221" w:right="289" w:firstLine="0"/>
        <w:jc w:val="left"/>
        <w:rPr>
          <w:rFonts w:ascii="宋体" w:hAnsi="宋体" w:cs="宋体" w:eastAsia="宋体" w:hint="default"/>
          <w:sz w:val="21"/>
          <w:szCs w:val="21"/>
        </w:rPr>
      </w:pPr>
      <w:r>
        <w:rPr/>
        <w:pict>
          <v:group style="position:absolute;margin-left:297.380005pt;margin-top:38.033653pt;width:.75pt;height:16.5pt;mso-position-horizontal-relative:page;mso-position-vertical-relative:paragraph;z-index:-1229200" coordorigin="5948,761" coordsize="15,330">
            <v:group style="position:absolute;left:5948;top:761;width:15;height:30" coordorigin="5948,761" coordsize="15,30">
              <v:shape style="position:absolute;left:5948;top:761;width:15;height:30" coordorigin="5948,761" coordsize="15,30" path="m5948,791l5963,791,5963,761,5948,761,5948,791xe" filled="true" fillcolor="#000000" stroked="false">
                <v:path arrowok="t"/>
                <v:fill type="solid"/>
              </v:shape>
            </v:group>
            <v:group style="position:absolute;left:5948;top:791;width:15;height:30" coordorigin="5948,791" coordsize="15,30">
              <v:shape style="position:absolute;left:5948;top:791;width:15;height:30" coordorigin="5948,791" coordsize="15,30" path="m5948,821l5963,821,5963,791,5948,791,5948,821xe" filled="true" fillcolor="#000000" stroked="false">
                <v:path arrowok="t"/>
                <v:fill type="solid"/>
              </v:shape>
            </v:group>
            <v:group style="position:absolute;left:5948;top:821;width:15;height:30" coordorigin="5948,821" coordsize="15,30">
              <v:shape style="position:absolute;left:5948;top:821;width:15;height:30" coordorigin="5948,821" coordsize="15,30" path="m5948,851l5963,851,5963,821,5948,821,5948,851xe" filled="true" fillcolor="#000000" stroked="false">
                <v:path arrowok="t"/>
                <v:fill type="solid"/>
              </v:shape>
            </v:group>
            <v:group style="position:absolute;left:5948;top:851;width:15;height:30" coordorigin="5948,851" coordsize="15,30">
              <v:shape style="position:absolute;left:5948;top:851;width:15;height:30" coordorigin="5948,851" coordsize="15,30" path="m5948,881l5963,881,5963,851,5948,851,5948,881xe" filled="true" fillcolor="#000000" stroked="false">
                <v:path arrowok="t"/>
                <v:fill type="solid"/>
              </v:shape>
            </v:group>
            <v:group style="position:absolute;left:5948;top:881;width:15;height:30" coordorigin="5948,881" coordsize="15,30">
              <v:shape style="position:absolute;left:5948;top:881;width:15;height:30" coordorigin="5948,881" coordsize="15,30" path="m5948,911l5963,911,5963,881,5948,881,5948,911xe" filled="true" fillcolor="#000000" stroked="false">
                <v:path arrowok="t"/>
                <v:fill type="solid"/>
              </v:shape>
            </v:group>
            <v:group style="position:absolute;left:5948;top:911;width:15;height:30" coordorigin="5948,911" coordsize="15,30">
              <v:shape style="position:absolute;left:5948;top:911;width:15;height:30" coordorigin="5948,911" coordsize="15,30" path="m5948,941l5963,941,5963,911,5948,911,5948,941xe" filled="true" fillcolor="#000000" stroked="false">
                <v:path arrowok="t"/>
                <v:fill type="solid"/>
              </v:shape>
            </v:group>
            <v:group style="position:absolute;left:5948;top:941;width:15;height:30" coordorigin="5948,941" coordsize="15,30">
              <v:shape style="position:absolute;left:5948;top:941;width:15;height:30" coordorigin="5948,941" coordsize="15,30" path="m5948,971l5963,971,5963,941,5948,941,5948,971xe" filled="true" fillcolor="#000000" stroked="false">
                <v:path arrowok="t"/>
                <v:fill type="solid"/>
              </v:shape>
            </v:group>
            <v:group style="position:absolute;left:5948;top:971;width:15;height:30" coordorigin="5948,971" coordsize="15,30">
              <v:shape style="position:absolute;left:5948;top:971;width:15;height:30" coordorigin="5948,971" coordsize="15,30" path="m5948,1001l5963,1001,5963,971,5948,971,5948,1001xe" filled="true" fillcolor="#000000" stroked="false">
                <v:path arrowok="t"/>
                <v:fill type="solid"/>
              </v:shape>
            </v:group>
            <v:group style="position:absolute;left:5948;top:1001;width:15;height:30" coordorigin="5948,1001" coordsize="15,30">
              <v:shape style="position:absolute;left:5948;top:1001;width:15;height:30" coordorigin="5948,1001" coordsize="15,30" path="m5948,1031l5963,1031,5963,1001,5948,1001,5948,1031xe" filled="true" fillcolor="#000000" stroked="false">
                <v:path arrowok="t"/>
                <v:fill type="solid"/>
              </v:shape>
            </v:group>
            <v:group style="position:absolute;left:5948;top:1031;width:15;height:30" coordorigin="5948,1031" coordsize="15,30">
              <v:shape style="position:absolute;left:5948;top:1031;width:15;height:30" coordorigin="5948,1031" coordsize="15,30" path="m5948,1061l5963,1061,5963,1031,5948,1031,5948,1061xe" filled="true" fillcolor="#000000" stroked="false">
                <v:path arrowok="t"/>
                <v:fill type="solid"/>
              </v:shape>
            </v:group>
            <v:group style="position:absolute;left:5948;top:1061;width:15;height:30" coordorigin="5948,1061" coordsize="15,30">
              <v:shape style="position:absolute;left:5948;top:1061;width:15;height:30" coordorigin="5948,1061" coordsize="15,30" path="m5948,1091l5963,1091,5963,1061,5948,1061,5948,1091xe" filled="true" fillcolor="#000000" stroked="false">
                <v:path arrowok="t"/>
                <v:fill type="solid"/>
              </v:shape>
            </v:group>
            <w10:wrap type="none"/>
          </v:group>
        </w:pict>
      </w:r>
      <w:r>
        <w:rPr/>
        <w:pict>
          <v:group style="position:absolute;margin-left:297.380005pt;margin-top:58.303654pt;width:.75pt;height:16.5pt;mso-position-horizontal-relative:page;mso-position-vertical-relative:paragraph;z-index:-1229176" coordorigin="5948,1166" coordsize="15,330">
            <v:group style="position:absolute;left:5948;top:1166;width:15;height:30" coordorigin="5948,1166" coordsize="15,30">
              <v:shape style="position:absolute;left:5948;top:1166;width:15;height:30" coordorigin="5948,1166" coordsize="15,30" path="m5948,1196l5963,1196,5963,1166,5948,1166,5948,1196xe" filled="true" fillcolor="#000000" stroked="false">
                <v:path arrowok="t"/>
                <v:fill type="solid"/>
              </v:shape>
            </v:group>
            <v:group style="position:absolute;left:5948;top:1196;width:15;height:30" coordorigin="5948,1196" coordsize="15,30">
              <v:shape style="position:absolute;left:5948;top:1196;width:15;height:30" coordorigin="5948,1196" coordsize="15,30" path="m5948,1226l5963,1226,5963,1196,5948,1196,5948,1226xe" filled="true" fillcolor="#000000" stroked="false">
                <v:path arrowok="t"/>
                <v:fill type="solid"/>
              </v:shape>
            </v:group>
            <v:group style="position:absolute;left:5948;top:1226;width:15;height:30" coordorigin="5948,1226" coordsize="15,30">
              <v:shape style="position:absolute;left:5948;top:1226;width:15;height:30" coordorigin="5948,1226" coordsize="15,30" path="m5948,1256l5963,1256,5963,1226,5948,1226,5948,1256xe" filled="true" fillcolor="#000000" stroked="false">
                <v:path arrowok="t"/>
                <v:fill type="solid"/>
              </v:shape>
            </v:group>
            <v:group style="position:absolute;left:5948;top:1256;width:15;height:30" coordorigin="5948,1256" coordsize="15,30">
              <v:shape style="position:absolute;left:5948;top:1256;width:15;height:30" coordorigin="5948,1256" coordsize="15,30" path="m5948,1286l5963,1286,5963,1256,5948,1256,5948,1286xe" filled="true" fillcolor="#000000" stroked="false">
                <v:path arrowok="t"/>
                <v:fill type="solid"/>
              </v:shape>
            </v:group>
            <v:group style="position:absolute;left:5948;top:1286;width:15;height:30" coordorigin="5948,1286" coordsize="15,30">
              <v:shape style="position:absolute;left:5948;top:1286;width:15;height:30" coordorigin="5948,1286" coordsize="15,30" path="m5948,1316l5963,1316,5963,1286,5948,1286,5948,1316xe" filled="true" fillcolor="#000000" stroked="false">
                <v:path arrowok="t"/>
                <v:fill type="solid"/>
              </v:shape>
            </v:group>
            <v:group style="position:absolute;left:5948;top:1316;width:15;height:30" coordorigin="5948,1316" coordsize="15,30">
              <v:shape style="position:absolute;left:5948;top:1316;width:15;height:30" coordorigin="5948,1316" coordsize="15,30" path="m5948,1346l5963,1346,5963,1316,5948,1316,5948,1346xe" filled="true" fillcolor="#000000" stroked="false">
                <v:path arrowok="t"/>
                <v:fill type="solid"/>
              </v:shape>
            </v:group>
            <v:group style="position:absolute;left:5948;top:1346;width:15;height:30" coordorigin="5948,1346" coordsize="15,30">
              <v:shape style="position:absolute;left:5948;top:1346;width:15;height:30" coordorigin="5948,1346" coordsize="15,30" path="m5948,1376l5963,1376,5963,1346,5948,1346,5948,1376xe" filled="true" fillcolor="#000000" stroked="false">
                <v:path arrowok="t"/>
                <v:fill type="solid"/>
              </v:shape>
            </v:group>
            <v:group style="position:absolute;left:5948;top:1376;width:15;height:30" coordorigin="5948,1376" coordsize="15,30">
              <v:shape style="position:absolute;left:5948;top:1376;width:15;height:30" coordorigin="5948,1376" coordsize="15,30" path="m5948,1406l5963,1406,5963,1376,5948,1376,5948,1406xe" filled="true" fillcolor="#000000" stroked="false">
                <v:path arrowok="t"/>
                <v:fill type="solid"/>
              </v:shape>
            </v:group>
            <v:group style="position:absolute;left:5948;top:1406;width:15;height:30" coordorigin="5948,1406" coordsize="15,30">
              <v:shape style="position:absolute;left:5948;top:1406;width:15;height:30" coordorigin="5948,1406" coordsize="15,30" path="m5948,1436l5963,1436,5963,1406,5948,1406,5948,1436xe" filled="true" fillcolor="#000000" stroked="false">
                <v:path arrowok="t"/>
                <v:fill type="solid"/>
              </v:shape>
            </v:group>
            <v:group style="position:absolute;left:5948;top:1436;width:15;height:30" coordorigin="5948,1436" coordsize="15,30">
              <v:shape style="position:absolute;left:5948;top:1436;width:15;height:30" coordorigin="5948,1436" coordsize="15,30" path="m5948,1466l5963,1466,5963,1436,5948,1436,5948,1466xe" filled="true" fillcolor="#000000" stroked="false">
                <v:path arrowok="t"/>
                <v:fill type="solid"/>
              </v:shape>
            </v:group>
            <v:group style="position:absolute;left:5948;top:1466;width:15;height:30" coordorigin="5948,1466" coordsize="15,30">
              <v:shape style="position:absolute;left:5948;top:1466;width:15;height:30" coordorigin="5948,1466" coordsize="15,30" path="m5948,1496l5963,1496,5963,1466,5948,1466,5948,1496xe" filled="true" fillcolor="#000000" stroked="false">
                <v:path arrowok="t"/>
                <v:fill type="solid"/>
              </v:shape>
            </v:group>
            <w10:wrap type="none"/>
          </v:group>
        </w:pic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、通过经营租赁租出的固定资产：</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tbl>
      <w:tblPr>
        <w:tblW w:w="0" w:type="auto"/>
        <w:jc w:val="left"/>
        <w:tblInd w:w="356" w:type="dxa"/>
        <w:tblLayout w:type="fixed"/>
        <w:tblCellMar>
          <w:top w:w="0" w:type="dxa"/>
          <w:left w:w="0" w:type="dxa"/>
          <w:bottom w:w="0" w:type="dxa"/>
          <w:right w:w="0" w:type="dxa"/>
        </w:tblCellMar>
        <w:tblLook w:val="01E0"/>
      </w:tblPr>
      <w:tblGrid>
        <w:gridCol w:w="4521"/>
        <w:gridCol w:w="4956"/>
      </w:tblGrid>
      <w:tr>
        <w:trPr>
          <w:trHeight w:val="413" w:hRule="exact"/>
        </w:trPr>
        <w:tc>
          <w:tcPr>
            <w:tcW w:w="4521" w:type="dxa"/>
            <w:tcBorders>
              <w:top w:val="single" w:sz="12" w:space="0" w:color="000000"/>
              <w:left w:val="nil" w:sz="6" w:space="0" w:color="auto"/>
              <w:bottom w:val="single" w:sz="6" w:space="0" w:color="000000"/>
              <w:right w:val="nil" w:sz="6" w:space="0" w:color="auto"/>
            </w:tcBorders>
          </w:tcPr>
          <w:p>
            <w:pPr>
              <w:pStyle w:val="TableParagraph"/>
              <w:spacing w:line="240" w:lineRule="auto" w:before="29"/>
              <w:ind w:left="13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956" w:type="dxa"/>
            <w:tcBorders>
              <w:top w:val="single" w:sz="12" w:space="0" w:color="000000"/>
              <w:left w:val="nil" w:sz="6" w:space="0" w:color="auto"/>
              <w:bottom w:val="single" w:sz="12" w:space="0" w:color="000000"/>
              <w:right w:val="nil" w:sz="6" w:space="0" w:color="auto"/>
            </w:tcBorders>
          </w:tcPr>
          <w:p>
            <w:pPr>
              <w:pStyle w:val="TableParagraph"/>
              <w:spacing w:line="240" w:lineRule="auto" w:before="29"/>
              <w:ind w:left="149" w:right="0"/>
              <w:jc w:val="center"/>
              <w:rPr>
                <w:rFonts w:ascii="宋体" w:hAnsi="宋体" w:cs="宋体" w:eastAsia="宋体" w:hint="default"/>
                <w:sz w:val="18"/>
                <w:szCs w:val="18"/>
              </w:rPr>
            </w:pPr>
            <w:r>
              <w:rPr>
                <w:rFonts w:ascii="宋体" w:hAnsi="宋体" w:cs="宋体" w:eastAsia="宋体" w:hint="default"/>
                <w:b/>
                <w:bCs/>
                <w:sz w:val="18"/>
                <w:szCs w:val="18"/>
              </w:rPr>
              <w:t>期末账面价值</w:t>
            </w:r>
            <w:r>
              <w:rPr>
                <w:rFonts w:ascii="宋体" w:hAnsi="宋体" w:cs="宋体" w:eastAsia="宋体" w:hint="default"/>
                <w:sz w:val="18"/>
                <w:szCs w:val="18"/>
              </w:rPr>
            </w:r>
          </w:p>
        </w:tc>
      </w:tr>
      <w:tr>
        <w:trPr>
          <w:trHeight w:val="413" w:hRule="exact"/>
        </w:trPr>
        <w:tc>
          <w:tcPr>
            <w:tcW w:w="4521" w:type="dxa"/>
            <w:tcBorders>
              <w:top w:val="single" w:sz="6" w:space="0" w:color="000000"/>
              <w:left w:val="nil" w:sz="6" w:space="0" w:color="auto"/>
              <w:bottom w:val="single" w:sz="12" w:space="0" w:color="000000"/>
              <w:right w:val="nil" w:sz="6" w:space="0" w:color="auto"/>
            </w:tcBorders>
          </w:tcPr>
          <w:p>
            <w:pPr>
              <w:pStyle w:val="TableParagraph"/>
              <w:spacing w:line="240" w:lineRule="auto" w:before="30"/>
              <w:ind w:left="105"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4956" w:type="dxa"/>
            <w:tcBorders>
              <w:top w:val="single" w:sz="12" w:space="0" w:color="000000"/>
              <w:left w:val="nil" w:sz="6" w:space="0" w:color="auto"/>
              <w:bottom w:val="single" w:sz="12" w:space="0" w:color="000000"/>
              <w:right w:val="nil" w:sz="6" w:space="0" w:color="auto"/>
            </w:tcBorders>
          </w:tcPr>
          <w:p>
            <w:pPr>
              <w:pStyle w:val="TableParagraph"/>
              <w:spacing w:line="240" w:lineRule="auto" w:before="79"/>
              <w:ind w:right="104"/>
              <w:jc w:val="right"/>
              <w:rPr>
                <w:rFonts w:ascii="Times New Roman" w:hAnsi="Times New Roman" w:cs="Times New Roman" w:eastAsia="Times New Roman" w:hint="default"/>
                <w:sz w:val="18"/>
                <w:szCs w:val="18"/>
              </w:rPr>
            </w:pPr>
            <w:r>
              <w:rPr>
                <w:rFonts w:ascii="Times New Roman"/>
                <w:sz w:val="18"/>
              </w:rPr>
              <w:t>9,681,283.74</w:t>
            </w:r>
          </w:p>
        </w:tc>
      </w:tr>
    </w:tbl>
    <w:p>
      <w:pPr>
        <w:spacing w:line="240" w:lineRule="auto" w:before="11"/>
        <w:rPr>
          <w:rFonts w:ascii="宋体" w:hAnsi="宋体" w:cs="宋体" w:eastAsia="宋体" w:hint="default"/>
          <w:b/>
          <w:bCs/>
          <w:sz w:val="11"/>
          <w:szCs w:val="11"/>
        </w:rPr>
      </w:pPr>
    </w:p>
    <w:tbl>
      <w:tblPr>
        <w:tblW w:w="0" w:type="auto"/>
        <w:jc w:val="left"/>
        <w:tblInd w:w="186" w:type="dxa"/>
        <w:tblLayout w:type="fixed"/>
        <w:tblCellMar>
          <w:top w:w="0" w:type="dxa"/>
          <w:left w:w="0" w:type="dxa"/>
          <w:bottom w:w="0" w:type="dxa"/>
          <w:right w:w="0" w:type="dxa"/>
        </w:tblCellMar>
        <w:tblLook w:val="01E0"/>
      </w:tblPr>
      <w:tblGrid>
        <w:gridCol w:w="2070"/>
        <w:gridCol w:w="1427"/>
        <w:gridCol w:w="991"/>
        <w:gridCol w:w="1457"/>
        <w:gridCol w:w="1321"/>
        <w:gridCol w:w="991"/>
        <w:gridCol w:w="1344"/>
      </w:tblGrid>
      <w:tr>
        <w:trPr>
          <w:trHeight w:val="911" w:hRule="exact"/>
        </w:trPr>
        <w:tc>
          <w:tcPr>
            <w:tcW w:w="2070" w:type="dxa"/>
            <w:tcBorders>
              <w:top w:val="nil" w:sz="6" w:space="0" w:color="auto"/>
              <w:left w:val="nil" w:sz="6" w:space="0" w:color="auto"/>
              <w:bottom w:val="single" w:sz="12" w:space="0" w:color="000000"/>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bookmarkStart w:name="（十二） 在建工程" w:id="239"/>
            <w:bookmarkEnd w:id="239"/>
            <w:r>
              <w:rPr/>
            </w:r>
            <w:r>
              <w:rPr>
                <w:rFonts w:ascii="宋体" w:hAnsi="宋体" w:cs="宋体" w:eastAsia="宋体" w:hint="default"/>
                <w:b/>
                <w:bCs/>
                <w:sz w:val="21"/>
                <w:szCs w:val="21"/>
              </w:rPr>
              <w:t>（十二）在建工程</w:t>
            </w:r>
            <w:r>
              <w:rPr>
                <w:rFonts w:ascii="宋体" w:hAnsi="宋体" w:cs="宋体" w:eastAsia="宋体" w:hint="default"/>
                <w:sz w:val="21"/>
                <w:szCs w:val="21"/>
              </w:rPr>
            </w:r>
          </w:p>
          <w:p>
            <w:pPr>
              <w:pStyle w:val="TableParagraph"/>
              <w:spacing w:line="240" w:lineRule="auto" w:before="145"/>
              <w:ind w:left="3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、在建工程情况</w:t>
            </w:r>
            <w:r>
              <w:rPr>
                <w:rFonts w:ascii="宋体" w:hAnsi="宋体" w:cs="宋体" w:eastAsia="宋体" w:hint="default"/>
                <w:sz w:val="21"/>
                <w:szCs w:val="21"/>
              </w:rPr>
            </w:r>
          </w:p>
        </w:tc>
        <w:tc>
          <w:tcPr>
            <w:tcW w:w="7532" w:type="dxa"/>
            <w:gridSpan w:val="6"/>
            <w:tcBorders>
              <w:top w:val="nil" w:sz="6" w:space="0" w:color="auto"/>
              <w:left w:val="nil" w:sz="6" w:space="0" w:color="auto"/>
              <w:bottom w:val="single" w:sz="12" w:space="0" w:color="000000"/>
              <w:right w:val="nil" w:sz="6" w:space="0" w:color="auto"/>
            </w:tcBorders>
          </w:tcPr>
          <w:p>
            <w:pPr/>
          </w:p>
        </w:tc>
      </w:tr>
      <w:tr>
        <w:trPr>
          <w:trHeight w:val="498" w:hRule="exact"/>
        </w:trPr>
        <w:tc>
          <w:tcPr>
            <w:tcW w:w="2070" w:type="dxa"/>
            <w:tcBorders>
              <w:top w:val="single" w:sz="12" w:space="0" w:color="000000"/>
              <w:left w:val="nil" w:sz="6" w:space="0" w:color="auto"/>
              <w:bottom w:val="nil" w:sz="6" w:space="0" w:color="auto"/>
              <w:right w:val="single" w:sz="6"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10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27" w:type="dxa"/>
            <w:tcBorders>
              <w:top w:val="single" w:sz="12" w:space="0" w:color="000000"/>
              <w:left w:val="single" w:sz="6" w:space="0" w:color="000000"/>
              <w:bottom w:val="nil" w:sz="6" w:space="0" w:color="auto"/>
              <w:right w:val="nil" w:sz="6" w:space="0" w:color="auto"/>
            </w:tcBorders>
          </w:tcPr>
          <w:p>
            <w:pPr/>
          </w:p>
        </w:tc>
        <w:tc>
          <w:tcPr>
            <w:tcW w:w="991" w:type="dxa"/>
            <w:tcBorders>
              <w:top w:val="single" w:sz="12" w:space="0" w:color="000000"/>
              <w:left w:val="nil" w:sz="6" w:space="0" w:color="auto"/>
              <w:bottom w:val="nil" w:sz="6" w:space="0" w:color="auto"/>
              <w:right w:val="nil" w:sz="6" w:space="0" w:color="auto"/>
            </w:tcBorders>
          </w:tcPr>
          <w:p>
            <w:pPr>
              <w:pStyle w:val="TableParagraph"/>
              <w:spacing w:line="240" w:lineRule="auto" w:before="30"/>
              <w:ind w:right="126"/>
              <w:jc w:val="right"/>
              <w:rPr>
                <w:rFonts w:ascii="宋体" w:hAnsi="宋体" w:cs="宋体" w:eastAsia="宋体" w:hint="default"/>
                <w:sz w:val="18"/>
                <w:szCs w:val="18"/>
              </w:rPr>
            </w:pPr>
            <w:r>
              <w:rPr>
                <w:rFonts w:ascii="宋体" w:hAnsi="宋体" w:cs="宋体" w:eastAsia="宋体" w:hint="default"/>
                <w:b/>
                <w:bCs/>
                <w:w w:val="95"/>
                <w:sz w:val="18"/>
                <w:szCs w:val="18"/>
              </w:rPr>
              <w:t>期末余额</w:t>
            </w:r>
            <w:r>
              <w:rPr>
                <w:rFonts w:ascii="宋体" w:hAnsi="宋体" w:cs="宋体" w:eastAsia="宋体" w:hint="default"/>
                <w:sz w:val="18"/>
                <w:szCs w:val="18"/>
              </w:rPr>
            </w:r>
          </w:p>
        </w:tc>
        <w:tc>
          <w:tcPr>
            <w:tcW w:w="1457" w:type="dxa"/>
            <w:tcBorders>
              <w:top w:val="single" w:sz="12" w:space="0" w:color="000000"/>
              <w:left w:val="nil" w:sz="6" w:space="0" w:color="auto"/>
              <w:bottom w:val="nil" w:sz="6" w:space="0" w:color="auto"/>
              <w:right w:val="single" w:sz="6" w:space="0" w:color="000000"/>
            </w:tcBorders>
          </w:tcPr>
          <w:p>
            <w:pPr/>
          </w:p>
        </w:tc>
        <w:tc>
          <w:tcPr>
            <w:tcW w:w="1321" w:type="dxa"/>
            <w:tcBorders>
              <w:top w:val="single" w:sz="12" w:space="0" w:color="000000"/>
              <w:left w:val="single" w:sz="6" w:space="0" w:color="000000"/>
              <w:bottom w:val="nil" w:sz="6" w:space="0" w:color="auto"/>
              <w:right w:val="nil" w:sz="6" w:space="0" w:color="auto"/>
            </w:tcBorders>
          </w:tcPr>
          <w:p>
            <w:pPr/>
          </w:p>
        </w:tc>
        <w:tc>
          <w:tcPr>
            <w:tcW w:w="991" w:type="dxa"/>
            <w:tcBorders>
              <w:top w:val="single" w:sz="12" w:space="0" w:color="000000"/>
              <w:left w:val="nil" w:sz="6" w:space="0" w:color="auto"/>
              <w:bottom w:val="nil" w:sz="6" w:space="0" w:color="auto"/>
              <w:right w:val="nil" w:sz="6" w:space="0" w:color="auto"/>
            </w:tcBorders>
          </w:tcPr>
          <w:p>
            <w:pPr>
              <w:pStyle w:val="TableParagraph"/>
              <w:spacing w:line="240" w:lineRule="auto" w:before="30"/>
              <w:ind w:left="127"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344" w:type="dxa"/>
            <w:tcBorders>
              <w:top w:val="single" w:sz="12" w:space="0" w:color="000000"/>
              <w:left w:val="nil" w:sz="6" w:space="0" w:color="auto"/>
              <w:bottom w:val="nil" w:sz="6" w:space="0" w:color="auto"/>
              <w:right w:val="nil" w:sz="6" w:space="0" w:color="auto"/>
            </w:tcBorders>
          </w:tcPr>
          <w:p>
            <w:pPr/>
          </w:p>
        </w:tc>
      </w:tr>
      <w:tr>
        <w:trPr>
          <w:trHeight w:val="335" w:hRule="exact"/>
        </w:trPr>
        <w:tc>
          <w:tcPr>
            <w:tcW w:w="2070" w:type="dxa"/>
            <w:tcBorders>
              <w:top w:val="nil" w:sz="6" w:space="0" w:color="auto"/>
              <w:left w:val="nil" w:sz="6" w:space="0" w:color="auto"/>
              <w:bottom w:val="single" w:sz="6" w:space="0" w:color="000000"/>
              <w:right w:val="single" w:sz="6" w:space="0" w:color="000000"/>
            </w:tcBorders>
          </w:tcPr>
          <w:p>
            <w:pPr/>
          </w:p>
        </w:tc>
        <w:tc>
          <w:tcPr>
            <w:tcW w:w="1427" w:type="dxa"/>
            <w:tcBorders>
              <w:top w:val="nil" w:sz="6" w:space="0" w:color="auto"/>
              <w:left w:val="single" w:sz="6" w:space="0" w:color="000000"/>
              <w:bottom w:val="single" w:sz="6" w:space="0" w:color="000000"/>
              <w:right w:val="single" w:sz="6" w:space="0" w:color="000000"/>
            </w:tcBorders>
          </w:tcPr>
          <w:p>
            <w:pPr>
              <w:pStyle w:val="TableParagraph"/>
              <w:spacing w:line="188" w:lineRule="exact"/>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991" w:type="dxa"/>
            <w:tcBorders>
              <w:top w:val="nil" w:sz="6" w:space="0" w:color="auto"/>
              <w:left w:val="single" w:sz="6" w:space="0" w:color="000000"/>
              <w:bottom w:val="single" w:sz="6" w:space="0" w:color="000000"/>
              <w:right w:val="single" w:sz="6" w:space="0" w:color="000000"/>
            </w:tcBorders>
          </w:tcPr>
          <w:p>
            <w:pPr>
              <w:pStyle w:val="TableParagraph"/>
              <w:spacing w:line="188" w:lineRule="exact"/>
              <w:ind w:right="120"/>
              <w:jc w:val="right"/>
              <w:rPr>
                <w:rFonts w:ascii="宋体" w:hAnsi="宋体" w:cs="宋体" w:eastAsia="宋体" w:hint="default"/>
                <w:sz w:val="18"/>
                <w:szCs w:val="18"/>
              </w:rPr>
            </w:pPr>
            <w:r>
              <w:rPr>
                <w:rFonts w:ascii="宋体" w:hAnsi="宋体" w:cs="宋体" w:eastAsia="宋体" w:hint="default"/>
                <w:b/>
                <w:bCs/>
                <w:w w:val="95"/>
                <w:sz w:val="18"/>
                <w:szCs w:val="18"/>
              </w:rPr>
              <w:t>减值准备</w:t>
            </w:r>
            <w:r>
              <w:rPr>
                <w:rFonts w:ascii="宋体" w:hAnsi="宋体" w:cs="宋体" w:eastAsia="宋体" w:hint="default"/>
                <w:sz w:val="18"/>
                <w:szCs w:val="18"/>
              </w:rPr>
            </w:r>
          </w:p>
        </w:tc>
        <w:tc>
          <w:tcPr>
            <w:tcW w:w="1457" w:type="dxa"/>
            <w:tcBorders>
              <w:top w:val="nil" w:sz="6" w:space="0" w:color="auto"/>
              <w:left w:val="single" w:sz="6" w:space="0" w:color="000000"/>
              <w:bottom w:val="single" w:sz="6" w:space="0" w:color="000000"/>
              <w:right w:val="single" w:sz="6" w:space="0" w:color="000000"/>
            </w:tcBorders>
          </w:tcPr>
          <w:p>
            <w:pPr>
              <w:pStyle w:val="TableParagraph"/>
              <w:spacing w:line="188" w:lineRule="exact"/>
              <w:ind w:left="360" w:right="0"/>
              <w:jc w:val="left"/>
              <w:rPr>
                <w:rFonts w:ascii="宋体" w:hAnsi="宋体" w:cs="宋体" w:eastAsia="宋体" w:hint="default"/>
                <w:sz w:val="18"/>
                <w:szCs w:val="18"/>
              </w:rPr>
            </w:pPr>
            <w:r>
              <w:rPr>
                <w:rFonts w:ascii="宋体" w:hAnsi="宋体" w:cs="宋体" w:eastAsia="宋体" w:hint="default"/>
                <w:b/>
                <w:bCs/>
                <w:sz w:val="18"/>
                <w:szCs w:val="18"/>
              </w:rPr>
              <w:t>账面净值</w:t>
            </w:r>
            <w:r>
              <w:rPr>
                <w:rFonts w:ascii="宋体" w:hAnsi="宋体" w:cs="宋体" w:eastAsia="宋体" w:hint="default"/>
                <w:sz w:val="18"/>
                <w:szCs w:val="18"/>
              </w:rPr>
            </w:r>
          </w:p>
        </w:tc>
        <w:tc>
          <w:tcPr>
            <w:tcW w:w="1321" w:type="dxa"/>
            <w:tcBorders>
              <w:top w:val="nil" w:sz="6" w:space="0" w:color="auto"/>
              <w:left w:val="single" w:sz="6" w:space="0" w:color="000000"/>
              <w:bottom w:val="single" w:sz="6" w:space="0" w:color="000000"/>
              <w:right w:val="single" w:sz="6" w:space="0" w:color="000000"/>
            </w:tcBorders>
          </w:tcPr>
          <w:p>
            <w:pPr>
              <w:pStyle w:val="TableParagraph"/>
              <w:spacing w:line="188" w:lineRule="exact"/>
              <w:ind w:left="285"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991" w:type="dxa"/>
            <w:tcBorders>
              <w:top w:val="nil" w:sz="6" w:space="0" w:color="auto"/>
              <w:left w:val="single" w:sz="6" w:space="0" w:color="000000"/>
              <w:bottom w:val="single" w:sz="6" w:space="0" w:color="000000"/>
              <w:right w:val="single" w:sz="6" w:space="0" w:color="000000"/>
            </w:tcBorders>
          </w:tcPr>
          <w:p>
            <w:pPr>
              <w:pStyle w:val="TableParagraph"/>
              <w:spacing w:line="188" w:lineRule="exact"/>
              <w:ind w:left="135"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344" w:type="dxa"/>
            <w:tcBorders>
              <w:top w:val="nil" w:sz="6" w:space="0" w:color="auto"/>
              <w:left w:val="single" w:sz="6" w:space="0" w:color="000000"/>
              <w:bottom w:val="single" w:sz="6" w:space="0" w:color="000000"/>
              <w:right w:val="nil" w:sz="6" w:space="0" w:color="auto"/>
            </w:tcBorders>
          </w:tcPr>
          <w:p>
            <w:pPr>
              <w:pStyle w:val="TableParagraph"/>
              <w:spacing w:line="188" w:lineRule="exact"/>
              <w:ind w:left="300" w:right="0"/>
              <w:jc w:val="left"/>
              <w:rPr>
                <w:rFonts w:ascii="宋体" w:hAnsi="宋体" w:cs="宋体" w:eastAsia="宋体" w:hint="default"/>
                <w:sz w:val="18"/>
                <w:szCs w:val="18"/>
              </w:rPr>
            </w:pPr>
            <w:r>
              <w:rPr>
                <w:rFonts w:ascii="宋体" w:hAnsi="宋体" w:cs="宋体" w:eastAsia="宋体" w:hint="default"/>
                <w:b/>
                <w:bCs/>
                <w:sz w:val="18"/>
                <w:szCs w:val="18"/>
              </w:rPr>
              <w:t>账面净值</w:t>
            </w:r>
            <w:r>
              <w:rPr>
                <w:rFonts w:ascii="宋体" w:hAnsi="宋体" w:cs="宋体" w:eastAsia="宋体" w:hint="default"/>
                <w:sz w:val="18"/>
                <w:szCs w:val="18"/>
              </w:rPr>
            </w:r>
          </w:p>
        </w:tc>
      </w:tr>
      <w:tr>
        <w:trPr>
          <w:trHeight w:val="308" w:hRule="exact"/>
        </w:trPr>
        <w:tc>
          <w:tcPr>
            <w:tcW w:w="2070" w:type="dxa"/>
            <w:tcBorders>
              <w:top w:val="single" w:sz="6" w:space="0" w:color="000000"/>
              <w:left w:val="nil" w:sz="6" w:space="0" w:color="auto"/>
              <w:bottom w:val="nil" w:sz="6" w:space="0" w:color="auto"/>
              <w:right w:val="single" w:sz="6" w:space="0" w:color="000000"/>
            </w:tcBorders>
          </w:tcPr>
          <w:p>
            <w:pPr>
              <w:pStyle w:val="TableParagraph"/>
              <w:spacing w:line="240" w:lineRule="auto" w:before="14"/>
              <w:ind w:left="215" w:right="0"/>
              <w:jc w:val="left"/>
              <w:rPr>
                <w:rFonts w:ascii="宋体" w:hAnsi="宋体" w:cs="宋体" w:eastAsia="宋体" w:hint="default"/>
                <w:sz w:val="18"/>
                <w:szCs w:val="18"/>
              </w:rPr>
            </w:pPr>
            <w:r>
              <w:rPr>
                <w:rFonts w:ascii="宋体" w:hAnsi="宋体" w:cs="宋体" w:eastAsia="宋体" w:hint="default"/>
                <w:sz w:val="18"/>
                <w:szCs w:val="18"/>
              </w:rPr>
              <w:t>成都研发中心项目</w:t>
            </w:r>
          </w:p>
        </w:tc>
        <w:tc>
          <w:tcPr>
            <w:tcW w:w="142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72"/>
              <w:ind w:left="73" w:right="0"/>
              <w:jc w:val="center"/>
              <w:rPr>
                <w:rFonts w:ascii="Times New Roman" w:hAnsi="Times New Roman" w:cs="Times New Roman" w:eastAsia="Times New Roman" w:hint="default"/>
                <w:sz w:val="18"/>
                <w:szCs w:val="18"/>
              </w:rPr>
            </w:pPr>
            <w:r>
              <w:rPr>
                <w:rFonts w:ascii="Times New Roman"/>
                <w:sz w:val="18"/>
              </w:rPr>
              <w:t>168,925,711.72</w:t>
            </w:r>
          </w:p>
        </w:tc>
        <w:tc>
          <w:tcPr>
            <w:tcW w:w="991" w:type="dxa"/>
            <w:tcBorders>
              <w:top w:val="single" w:sz="6" w:space="0" w:color="000000"/>
              <w:left w:val="single" w:sz="6" w:space="0" w:color="000000"/>
              <w:bottom w:val="nil" w:sz="6" w:space="0" w:color="auto"/>
              <w:right w:val="single" w:sz="6" w:space="0" w:color="000000"/>
            </w:tcBorders>
          </w:tcPr>
          <w:p>
            <w:pPr/>
          </w:p>
        </w:tc>
        <w:tc>
          <w:tcPr>
            <w:tcW w:w="145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72"/>
              <w:ind w:right="104"/>
              <w:jc w:val="right"/>
              <w:rPr>
                <w:rFonts w:ascii="Times New Roman" w:hAnsi="Times New Roman" w:cs="Times New Roman" w:eastAsia="Times New Roman" w:hint="default"/>
                <w:sz w:val="18"/>
                <w:szCs w:val="18"/>
              </w:rPr>
            </w:pPr>
            <w:r>
              <w:rPr>
                <w:rFonts w:ascii="Times New Roman"/>
                <w:sz w:val="18"/>
              </w:rPr>
              <w:t>168,925,711.72</w:t>
            </w:r>
          </w:p>
        </w:tc>
        <w:tc>
          <w:tcPr>
            <w:tcW w:w="132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72"/>
              <w:ind w:right="104"/>
              <w:jc w:val="right"/>
              <w:rPr>
                <w:rFonts w:ascii="Times New Roman" w:hAnsi="Times New Roman" w:cs="Times New Roman" w:eastAsia="Times New Roman" w:hint="default"/>
                <w:sz w:val="18"/>
                <w:szCs w:val="18"/>
              </w:rPr>
            </w:pPr>
            <w:r>
              <w:rPr>
                <w:rFonts w:ascii="Times New Roman"/>
                <w:sz w:val="18"/>
              </w:rPr>
              <w:t>59,280,828.94</w:t>
            </w:r>
          </w:p>
        </w:tc>
        <w:tc>
          <w:tcPr>
            <w:tcW w:w="991" w:type="dxa"/>
            <w:tcBorders>
              <w:top w:val="single" w:sz="6" w:space="0" w:color="000000"/>
              <w:left w:val="single" w:sz="6" w:space="0" w:color="000000"/>
              <w:bottom w:val="nil" w:sz="6" w:space="0" w:color="auto"/>
              <w:right w:val="single" w:sz="6" w:space="0" w:color="000000"/>
            </w:tcBorders>
          </w:tcPr>
          <w:p>
            <w:pPr/>
          </w:p>
        </w:tc>
        <w:tc>
          <w:tcPr>
            <w:tcW w:w="1344" w:type="dxa"/>
            <w:tcBorders>
              <w:top w:val="single" w:sz="6" w:space="0" w:color="000000"/>
              <w:left w:val="single" w:sz="6" w:space="0" w:color="000000"/>
              <w:bottom w:val="nil" w:sz="6" w:space="0" w:color="auto"/>
              <w:right w:val="nil" w:sz="6" w:space="0" w:color="auto"/>
            </w:tcBorders>
          </w:tcPr>
          <w:p>
            <w:pPr>
              <w:pStyle w:val="TableParagraph"/>
              <w:spacing w:line="240" w:lineRule="auto" w:before="72"/>
              <w:ind w:right="104"/>
              <w:jc w:val="right"/>
              <w:rPr>
                <w:rFonts w:ascii="Times New Roman" w:hAnsi="Times New Roman" w:cs="Times New Roman" w:eastAsia="Times New Roman" w:hint="default"/>
                <w:sz w:val="18"/>
                <w:szCs w:val="18"/>
              </w:rPr>
            </w:pPr>
            <w:r>
              <w:rPr>
                <w:rFonts w:ascii="Times New Roman"/>
                <w:sz w:val="18"/>
              </w:rPr>
              <w:t>59,280,828.94</w:t>
            </w:r>
          </w:p>
        </w:tc>
      </w:tr>
      <w:tr>
        <w:trPr>
          <w:trHeight w:val="105" w:hRule="exact"/>
        </w:trPr>
        <w:tc>
          <w:tcPr>
            <w:tcW w:w="2070" w:type="dxa"/>
            <w:tcBorders>
              <w:top w:val="nil" w:sz="6" w:space="0" w:color="auto"/>
              <w:left w:val="nil" w:sz="6" w:space="0" w:color="auto"/>
              <w:bottom w:val="nil" w:sz="6" w:space="0" w:color="auto"/>
              <w:right w:val="nil" w:sz="6" w:space="0" w:color="auto"/>
            </w:tcBorders>
          </w:tcPr>
          <w:p>
            <w:pPr/>
          </w:p>
        </w:tc>
        <w:tc>
          <w:tcPr>
            <w:tcW w:w="1427" w:type="dxa"/>
            <w:tcBorders>
              <w:top w:val="nil" w:sz="6" w:space="0" w:color="auto"/>
              <w:left w:val="nil" w:sz="6" w:space="0" w:color="auto"/>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457" w:type="dxa"/>
            <w:tcBorders>
              <w:top w:val="nil" w:sz="6" w:space="0" w:color="auto"/>
              <w:left w:val="single" w:sz="6" w:space="0" w:color="000000"/>
              <w:bottom w:val="nil" w:sz="6" w:space="0" w:color="auto"/>
              <w:right w:val="single" w:sz="6" w:space="0" w:color="000000"/>
            </w:tcBorders>
          </w:tcPr>
          <w:p>
            <w:pPr/>
          </w:p>
        </w:tc>
        <w:tc>
          <w:tcPr>
            <w:tcW w:w="1321"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344" w:type="dxa"/>
            <w:tcBorders>
              <w:top w:val="nil" w:sz="6" w:space="0" w:color="auto"/>
              <w:left w:val="single" w:sz="6" w:space="0" w:color="000000"/>
              <w:bottom w:val="nil" w:sz="6" w:space="0" w:color="auto"/>
              <w:right w:val="nil" w:sz="6" w:space="0" w:color="auto"/>
            </w:tcBorders>
          </w:tcPr>
          <w:p>
            <w:pPr/>
          </w:p>
        </w:tc>
      </w:tr>
      <w:tr>
        <w:trPr>
          <w:trHeight w:val="301" w:hRule="exact"/>
        </w:trPr>
        <w:tc>
          <w:tcPr>
            <w:tcW w:w="2070"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215"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SMD</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小型化项目</w:t>
            </w:r>
          </w:p>
        </w:tc>
        <w:tc>
          <w:tcPr>
            <w:tcW w:w="1427" w:type="dxa"/>
            <w:tcBorders>
              <w:top w:val="nil" w:sz="6" w:space="0" w:color="auto"/>
              <w:left w:val="single" w:sz="6" w:space="0" w:color="000000"/>
              <w:bottom w:val="nil" w:sz="6" w:space="0" w:color="auto"/>
              <w:right w:val="single" w:sz="6" w:space="0" w:color="000000"/>
            </w:tcBorders>
          </w:tcPr>
          <w:p>
            <w:pPr>
              <w:pStyle w:val="TableParagraph"/>
              <w:spacing w:line="240" w:lineRule="auto" w:before="72"/>
              <w:ind w:left="164" w:right="0"/>
              <w:jc w:val="center"/>
              <w:rPr>
                <w:rFonts w:ascii="Times New Roman" w:hAnsi="Times New Roman" w:cs="Times New Roman" w:eastAsia="Times New Roman" w:hint="default"/>
                <w:sz w:val="18"/>
                <w:szCs w:val="18"/>
              </w:rPr>
            </w:pPr>
            <w:r>
              <w:rPr>
                <w:rFonts w:ascii="Times New Roman"/>
                <w:sz w:val="18"/>
              </w:rPr>
              <w:t>37,345,341.97</w:t>
            </w:r>
          </w:p>
        </w:tc>
        <w:tc>
          <w:tcPr>
            <w:tcW w:w="991" w:type="dxa"/>
            <w:tcBorders>
              <w:top w:val="nil" w:sz="6" w:space="0" w:color="auto"/>
              <w:left w:val="single" w:sz="6" w:space="0" w:color="000000"/>
              <w:bottom w:val="nil" w:sz="6" w:space="0" w:color="auto"/>
              <w:right w:val="single" w:sz="6" w:space="0" w:color="000000"/>
            </w:tcBorders>
          </w:tcPr>
          <w:p>
            <w:pPr/>
          </w:p>
        </w:tc>
        <w:tc>
          <w:tcPr>
            <w:tcW w:w="1457" w:type="dxa"/>
            <w:tcBorders>
              <w:top w:val="nil" w:sz="6" w:space="0" w:color="auto"/>
              <w:left w:val="single" w:sz="6" w:space="0" w:color="000000"/>
              <w:bottom w:val="nil" w:sz="6" w:space="0" w:color="auto"/>
              <w:right w:val="single" w:sz="6" w:space="0" w:color="000000"/>
            </w:tcBorders>
          </w:tcPr>
          <w:p>
            <w:pPr>
              <w:pStyle w:val="TableParagraph"/>
              <w:spacing w:line="240" w:lineRule="auto" w:before="72"/>
              <w:ind w:right="104"/>
              <w:jc w:val="right"/>
              <w:rPr>
                <w:rFonts w:ascii="Times New Roman" w:hAnsi="Times New Roman" w:cs="Times New Roman" w:eastAsia="Times New Roman" w:hint="default"/>
                <w:sz w:val="18"/>
                <w:szCs w:val="18"/>
              </w:rPr>
            </w:pPr>
            <w:r>
              <w:rPr>
                <w:rFonts w:ascii="Times New Roman"/>
                <w:sz w:val="18"/>
              </w:rPr>
              <w:t>37,345,341.97</w:t>
            </w:r>
          </w:p>
        </w:tc>
        <w:tc>
          <w:tcPr>
            <w:tcW w:w="1321" w:type="dxa"/>
            <w:tcBorders>
              <w:top w:val="nil" w:sz="6" w:space="0" w:color="auto"/>
              <w:left w:val="single" w:sz="6" w:space="0" w:color="000000"/>
              <w:bottom w:val="nil" w:sz="6" w:space="0" w:color="auto"/>
              <w:right w:val="single" w:sz="6" w:space="0" w:color="000000"/>
            </w:tcBorders>
          </w:tcPr>
          <w:p>
            <w:pPr>
              <w:pStyle w:val="TableParagraph"/>
              <w:spacing w:line="240" w:lineRule="auto" w:before="72"/>
              <w:ind w:right="103"/>
              <w:jc w:val="right"/>
              <w:rPr>
                <w:rFonts w:ascii="Times New Roman" w:hAnsi="Times New Roman" w:cs="Times New Roman" w:eastAsia="Times New Roman" w:hint="default"/>
                <w:sz w:val="18"/>
                <w:szCs w:val="18"/>
              </w:rPr>
            </w:pPr>
            <w:r>
              <w:rPr>
                <w:rFonts w:ascii="Times New Roman"/>
                <w:sz w:val="18"/>
              </w:rPr>
              <w:t>26,407.77</w:t>
            </w:r>
          </w:p>
        </w:tc>
        <w:tc>
          <w:tcPr>
            <w:tcW w:w="991" w:type="dxa"/>
            <w:tcBorders>
              <w:top w:val="nil" w:sz="6" w:space="0" w:color="auto"/>
              <w:left w:val="single" w:sz="6" w:space="0" w:color="000000"/>
              <w:bottom w:val="nil" w:sz="6" w:space="0" w:color="auto"/>
              <w:right w:val="single" w:sz="6" w:space="0" w:color="000000"/>
            </w:tcBorders>
          </w:tcPr>
          <w:p>
            <w:pPr/>
          </w:p>
        </w:tc>
        <w:tc>
          <w:tcPr>
            <w:tcW w:w="1344" w:type="dxa"/>
            <w:tcBorders>
              <w:top w:val="nil" w:sz="6" w:space="0" w:color="auto"/>
              <w:left w:val="single" w:sz="6" w:space="0" w:color="000000"/>
              <w:bottom w:val="nil" w:sz="6" w:space="0" w:color="auto"/>
              <w:right w:val="nil" w:sz="6" w:space="0" w:color="auto"/>
            </w:tcBorders>
          </w:tcPr>
          <w:p>
            <w:pPr>
              <w:pStyle w:val="TableParagraph"/>
              <w:spacing w:line="240" w:lineRule="auto" w:before="72"/>
              <w:ind w:right="105"/>
              <w:jc w:val="right"/>
              <w:rPr>
                <w:rFonts w:ascii="Times New Roman" w:hAnsi="Times New Roman" w:cs="Times New Roman" w:eastAsia="Times New Roman" w:hint="default"/>
                <w:sz w:val="18"/>
                <w:szCs w:val="18"/>
              </w:rPr>
            </w:pPr>
            <w:r>
              <w:rPr>
                <w:rFonts w:ascii="Times New Roman"/>
                <w:sz w:val="18"/>
              </w:rPr>
              <w:t>26,407.77</w:t>
            </w:r>
          </w:p>
        </w:tc>
      </w:tr>
      <w:tr>
        <w:trPr>
          <w:trHeight w:val="105" w:hRule="exact"/>
        </w:trPr>
        <w:tc>
          <w:tcPr>
            <w:tcW w:w="2070" w:type="dxa"/>
            <w:tcBorders>
              <w:top w:val="nil" w:sz="6" w:space="0" w:color="auto"/>
              <w:left w:val="nil" w:sz="6" w:space="0" w:color="auto"/>
              <w:bottom w:val="nil" w:sz="6" w:space="0" w:color="auto"/>
              <w:right w:val="nil" w:sz="6" w:space="0" w:color="auto"/>
            </w:tcBorders>
          </w:tcPr>
          <w:p>
            <w:pPr/>
          </w:p>
        </w:tc>
        <w:tc>
          <w:tcPr>
            <w:tcW w:w="1427" w:type="dxa"/>
            <w:tcBorders>
              <w:top w:val="nil" w:sz="6" w:space="0" w:color="auto"/>
              <w:left w:val="nil" w:sz="6" w:space="0" w:color="auto"/>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457" w:type="dxa"/>
            <w:tcBorders>
              <w:top w:val="nil" w:sz="6" w:space="0" w:color="auto"/>
              <w:left w:val="single" w:sz="6" w:space="0" w:color="000000"/>
              <w:bottom w:val="nil" w:sz="6" w:space="0" w:color="auto"/>
              <w:right w:val="single" w:sz="6" w:space="0" w:color="000000"/>
            </w:tcBorders>
          </w:tcPr>
          <w:p>
            <w:pPr/>
          </w:p>
        </w:tc>
        <w:tc>
          <w:tcPr>
            <w:tcW w:w="1321"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344" w:type="dxa"/>
            <w:tcBorders>
              <w:top w:val="nil" w:sz="6" w:space="0" w:color="auto"/>
              <w:left w:val="single" w:sz="6" w:space="0" w:color="000000"/>
              <w:bottom w:val="nil" w:sz="6" w:space="0" w:color="auto"/>
              <w:right w:val="nil" w:sz="6" w:space="0" w:color="auto"/>
            </w:tcBorders>
          </w:tcPr>
          <w:p>
            <w:pPr/>
          </w:p>
        </w:tc>
      </w:tr>
      <w:tr>
        <w:trPr>
          <w:trHeight w:val="301" w:hRule="exact"/>
        </w:trPr>
        <w:tc>
          <w:tcPr>
            <w:tcW w:w="2070" w:type="dxa"/>
            <w:tcBorders>
              <w:top w:val="nil" w:sz="6" w:space="0" w:color="auto"/>
              <w:left w:val="nil" w:sz="6" w:space="0" w:color="auto"/>
              <w:bottom w:val="nil" w:sz="6" w:space="0" w:color="auto"/>
              <w:right w:val="single" w:sz="6" w:space="0" w:color="000000"/>
            </w:tcBorders>
          </w:tcPr>
          <w:p>
            <w:pPr>
              <w:pStyle w:val="TableParagraph"/>
              <w:spacing w:line="240" w:lineRule="auto" w:before="29"/>
              <w:ind w:left="215" w:right="0"/>
              <w:jc w:val="left"/>
              <w:rPr>
                <w:rFonts w:ascii="宋体" w:hAnsi="宋体" w:cs="宋体" w:eastAsia="宋体" w:hint="default"/>
                <w:sz w:val="18"/>
                <w:szCs w:val="18"/>
              </w:rPr>
            </w:pPr>
            <w:r>
              <w:rPr>
                <w:rFonts w:ascii="宋体" w:hAnsi="宋体" w:cs="宋体" w:eastAsia="宋体" w:hint="default"/>
                <w:sz w:val="18"/>
                <w:szCs w:val="18"/>
              </w:rPr>
              <w:t>集成电路在安装设备</w:t>
            </w:r>
          </w:p>
        </w:tc>
        <w:tc>
          <w:tcPr>
            <w:tcW w:w="1427" w:type="dxa"/>
            <w:tcBorders>
              <w:top w:val="nil" w:sz="6" w:space="0" w:color="auto"/>
              <w:left w:val="single" w:sz="6" w:space="0" w:color="000000"/>
              <w:bottom w:val="nil" w:sz="6" w:space="0" w:color="auto"/>
              <w:right w:val="single" w:sz="6" w:space="0" w:color="000000"/>
            </w:tcBorders>
          </w:tcPr>
          <w:p>
            <w:pPr>
              <w:pStyle w:val="TableParagraph"/>
              <w:spacing w:line="240" w:lineRule="auto" w:before="72"/>
              <w:ind w:left="164" w:right="0"/>
              <w:jc w:val="center"/>
              <w:rPr>
                <w:rFonts w:ascii="Times New Roman" w:hAnsi="Times New Roman" w:cs="Times New Roman" w:eastAsia="Times New Roman" w:hint="default"/>
                <w:sz w:val="18"/>
                <w:szCs w:val="18"/>
              </w:rPr>
            </w:pPr>
            <w:r>
              <w:rPr>
                <w:rFonts w:ascii="Times New Roman"/>
                <w:sz w:val="18"/>
              </w:rPr>
              <w:t>55,996,406.24</w:t>
            </w:r>
          </w:p>
        </w:tc>
        <w:tc>
          <w:tcPr>
            <w:tcW w:w="991" w:type="dxa"/>
            <w:tcBorders>
              <w:top w:val="nil" w:sz="6" w:space="0" w:color="auto"/>
              <w:left w:val="single" w:sz="6" w:space="0" w:color="000000"/>
              <w:bottom w:val="nil" w:sz="6" w:space="0" w:color="auto"/>
              <w:right w:val="single" w:sz="6" w:space="0" w:color="000000"/>
            </w:tcBorders>
          </w:tcPr>
          <w:p>
            <w:pPr/>
          </w:p>
        </w:tc>
        <w:tc>
          <w:tcPr>
            <w:tcW w:w="1457" w:type="dxa"/>
            <w:tcBorders>
              <w:top w:val="nil" w:sz="6" w:space="0" w:color="auto"/>
              <w:left w:val="single" w:sz="6" w:space="0" w:color="000000"/>
              <w:bottom w:val="nil" w:sz="6" w:space="0" w:color="auto"/>
              <w:right w:val="single" w:sz="6" w:space="0" w:color="000000"/>
            </w:tcBorders>
          </w:tcPr>
          <w:p>
            <w:pPr>
              <w:pStyle w:val="TableParagraph"/>
              <w:spacing w:line="240" w:lineRule="auto" w:before="72"/>
              <w:ind w:right="104"/>
              <w:jc w:val="right"/>
              <w:rPr>
                <w:rFonts w:ascii="Times New Roman" w:hAnsi="Times New Roman" w:cs="Times New Roman" w:eastAsia="Times New Roman" w:hint="default"/>
                <w:sz w:val="18"/>
                <w:szCs w:val="18"/>
              </w:rPr>
            </w:pPr>
            <w:r>
              <w:rPr>
                <w:rFonts w:ascii="Times New Roman"/>
                <w:sz w:val="18"/>
              </w:rPr>
              <w:t>55,996,406.24</w:t>
            </w:r>
          </w:p>
        </w:tc>
        <w:tc>
          <w:tcPr>
            <w:tcW w:w="1321"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344" w:type="dxa"/>
            <w:tcBorders>
              <w:top w:val="nil" w:sz="6" w:space="0" w:color="auto"/>
              <w:left w:val="single" w:sz="6" w:space="0" w:color="000000"/>
              <w:bottom w:val="nil" w:sz="6" w:space="0" w:color="auto"/>
              <w:right w:val="nil" w:sz="6" w:space="0" w:color="auto"/>
            </w:tcBorders>
          </w:tcPr>
          <w:p>
            <w:pPr/>
          </w:p>
        </w:tc>
      </w:tr>
      <w:tr>
        <w:trPr>
          <w:trHeight w:val="105" w:hRule="exact"/>
        </w:trPr>
        <w:tc>
          <w:tcPr>
            <w:tcW w:w="2070" w:type="dxa"/>
            <w:tcBorders>
              <w:top w:val="nil" w:sz="6" w:space="0" w:color="auto"/>
              <w:left w:val="nil" w:sz="6" w:space="0" w:color="auto"/>
              <w:bottom w:val="nil" w:sz="6" w:space="0" w:color="auto"/>
              <w:right w:val="nil" w:sz="6" w:space="0" w:color="auto"/>
            </w:tcBorders>
          </w:tcPr>
          <w:p>
            <w:pPr/>
          </w:p>
        </w:tc>
        <w:tc>
          <w:tcPr>
            <w:tcW w:w="1427" w:type="dxa"/>
            <w:tcBorders>
              <w:top w:val="nil" w:sz="6" w:space="0" w:color="auto"/>
              <w:left w:val="nil" w:sz="6" w:space="0" w:color="auto"/>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457" w:type="dxa"/>
            <w:tcBorders>
              <w:top w:val="nil" w:sz="6" w:space="0" w:color="auto"/>
              <w:left w:val="single" w:sz="6" w:space="0" w:color="000000"/>
              <w:bottom w:val="nil" w:sz="6" w:space="0" w:color="auto"/>
              <w:right w:val="single" w:sz="6" w:space="0" w:color="000000"/>
            </w:tcBorders>
          </w:tcPr>
          <w:p>
            <w:pPr/>
          </w:p>
        </w:tc>
        <w:tc>
          <w:tcPr>
            <w:tcW w:w="1321"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344" w:type="dxa"/>
            <w:tcBorders>
              <w:top w:val="nil" w:sz="6" w:space="0" w:color="auto"/>
              <w:left w:val="single" w:sz="6" w:space="0" w:color="000000"/>
              <w:bottom w:val="nil" w:sz="6" w:space="0" w:color="auto"/>
              <w:right w:val="nil" w:sz="6" w:space="0" w:color="auto"/>
            </w:tcBorders>
          </w:tcPr>
          <w:p>
            <w:pPr/>
          </w:p>
        </w:tc>
      </w:tr>
      <w:tr>
        <w:trPr>
          <w:trHeight w:val="405" w:hRule="exact"/>
        </w:trPr>
        <w:tc>
          <w:tcPr>
            <w:tcW w:w="2070" w:type="dxa"/>
            <w:tcBorders>
              <w:top w:val="nil" w:sz="6" w:space="0" w:color="auto"/>
              <w:left w:val="nil" w:sz="6" w:space="0" w:color="auto"/>
              <w:bottom w:val="single" w:sz="12" w:space="0" w:color="000000"/>
              <w:right w:val="single" w:sz="6" w:space="0" w:color="000000"/>
            </w:tcBorders>
          </w:tcPr>
          <w:p>
            <w:pPr>
              <w:pStyle w:val="TableParagraph"/>
              <w:spacing w:line="240" w:lineRule="auto" w:before="29"/>
              <w:ind w:left="10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27"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87"/>
              <w:ind w:left="73" w:right="0"/>
              <w:jc w:val="center"/>
              <w:rPr>
                <w:rFonts w:ascii="Times New Roman" w:hAnsi="Times New Roman" w:cs="Times New Roman" w:eastAsia="Times New Roman" w:hint="default"/>
                <w:sz w:val="18"/>
                <w:szCs w:val="18"/>
              </w:rPr>
            </w:pPr>
            <w:r>
              <w:rPr>
                <w:rFonts w:ascii="Times New Roman"/>
                <w:b/>
                <w:sz w:val="18"/>
              </w:rPr>
              <w:t>262,267,459.93</w:t>
            </w:r>
            <w:r>
              <w:rPr>
                <w:rFonts w:ascii="Times New Roman"/>
                <w:sz w:val="18"/>
              </w:rPr>
            </w:r>
          </w:p>
        </w:tc>
        <w:tc>
          <w:tcPr>
            <w:tcW w:w="991"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87"/>
              <w:ind w:right="88"/>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57"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b/>
                <w:sz w:val="18"/>
              </w:rPr>
              <w:t>262,267,459.93</w:t>
            </w:r>
            <w:r>
              <w:rPr>
                <w:rFonts w:ascii="Times New Roman"/>
                <w:sz w:val="18"/>
              </w:rPr>
            </w:r>
          </w:p>
        </w:tc>
        <w:tc>
          <w:tcPr>
            <w:tcW w:w="1321"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b/>
                <w:sz w:val="18"/>
              </w:rPr>
              <w:t>59,307,236.71</w:t>
            </w:r>
            <w:r>
              <w:rPr>
                <w:rFonts w:ascii="Times New Roman"/>
                <w:sz w:val="18"/>
              </w:rPr>
            </w:r>
          </w:p>
        </w:tc>
        <w:tc>
          <w:tcPr>
            <w:tcW w:w="991" w:type="dxa"/>
            <w:tcBorders>
              <w:top w:val="nil" w:sz="6" w:space="0" w:color="auto"/>
              <w:left w:val="single" w:sz="6" w:space="0" w:color="000000"/>
              <w:bottom w:val="single" w:sz="12" w:space="0" w:color="000000"/>
              <w:right w:val="single" w:sz="6" w:space="0" w:color="000000"/>
            </w:tcBorders>
          </w:tcPr>
          <w:p>
            <w:pPr/>
          </w:p>
        </w:tc>
        <w:tc>
          <w:tcPr>
            <w:tcW w:w="1344" w:type="dxa"/>
            <w:tcBorders>
              <w:top w:val="nil" w:sz="6" w:space="0" w:color="auto"/>
              <w:left w:val="single" w:sz="6" w:space="0" w:color="000000"/>
              <w:bottom w:val="single" w:sz="12" w:space="0" w:color="000000"/>
              <w:right w:val="nil" w:sz="6" w:space="0" w:color="auto"/>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b/>
                <w:sz w:val="18"/>
              </w:rPr>
              <w:t>59,307,236.71</w:t>
            </w:r>
            <w:r>
              <w:rPr>
                <w:rFonts w:ascii="Times New Roman"/>
                <w:sz w:val="18"/>
              </w:rPr>
            </w:r>
          </w:p>
        </w:tc>
      </w:tr>
    </w:tbl>
    <w:p>
      <w:pPr>
        <w:spacing w:line="240" w:lineRule="auto" w:before="13"/>
        <w:rPr>
          <w:rFonts w:ascii="宋体" w:hAnsi="宋体" w:cs="宋体" w:eastAsia="宋体" w:hint="default"/>
          <w:b/>
          <w:bCs/>
          <w:sz w:val="4"/>
          <w:szCs w:val="4"/>
        </w:rPr>
      </w:pPr>
    </w:p>
    <w:p>
      <w:pPr>
        <w:spacing w:before="35"/>
        <w:ind w:left="221" w:right="289" w:firstLine="0"/>
        <w:jc w:val="left"/>
        <w:rPr>
          <w:rFonts w:ascii="宋体" w:hAnsi="宋体" w:cs="宋体" w:eastAsia="宋体" w:hint="default"/>
          <w:sz w:val="21"/>
          <w:szCs w:val="21"/>
        </w:rPr>
      </w:pPr>
      <w:r>
        <w:rPr/>
        <w:pict>
          <v:group style="position:absolute;margin-left:60.825001pt;margin-top:-70.816315pt;width:474.6pt;height:5.25pt;mso-position-horizontal-relative:page;mso-position-vertical-relative:paragraph;z-index:-1229800" coordorigin="1217,-1416" coordsize="9492,105">
            <v:shape style="position:absolute;left:1217;top:-1416;width:1982;height:105" type="#_x0000_t75" stroked="false">
              <v:imagedata r:id="rId167" o:title=""/>
            </v:shape>
            <v:shape style="position:absolute;left:3162;top:-1326;width:1434;height:15" type="#_x0000_t75" stroked="false">
              <v:imagedata r:id="rId81" o:title=""/>
            </v:shape>
            <v:shape style="position:absolute;left:4588;top:-1326;width:999;height:15" type="#_x0000_t75" stroked="false">
              <v:imagedata r:id="rId162" o:title=""/>
            </v:shape>
            <v:shape style="position:absolute;left:5579;top:-1326;width:1464;height:15" type="#_x0000_t75" stroked="false">
              <v:imagedata r:id="rId163" o:title=""/>
            </v:shape>
            <v:shape style="position:absolute;left:7037;top:-1326;width:1329;height:15" type="#_x0000_t75" stroked="false">
              <v:imagedata r:id="rId164" o:title=""/>
            </v:shape>
            <v:shape style="position:absolute;left:8358;top:-1326;width:999;height:15" type="#_x0000_t75" stroked="false">
              <v:imagedata r:id="rId165" o:title=""/>
            </v:shape>
            <v:shape style="position:absolute;left:9349;top:-1326;width:1359;height:15" type="#_x0000_t75" stroked="false">
              <v:imagedata r:id="rId166" o:title=""/>
            </v:shape>
            <w10:wrap type="none"/>
          </v:group>
        </w:pict>
      </w:r>
      <w:r>
        <w:rPr/>
        <w:pict>
          <v:group style="position:absolute;margin-left:60.825001pt;margin-top:-50.536316pt;width:474.6pt;height:5.25pt;mso-position-horizontal-relative:page;mso-position-vertical-relative:paragraph;z-index:-1229776" coordorigin="1217,-1011" coordsize="9492,105">
            <v:shape style="position:absolute;left:1217;top:-1011;width:1982;height:105" type="#_x0000_t75" stroked="false">
              <v:imagedata r:id="rId167" o:title=""/>
            </v:shape>
            <v:shape style="position:absolute;left:3162;top:-921;width:1434;height:15" type="#_x0000_t75" stroked="false">
              <v:imagedata r:id="rId81" o:title=""/>
            </v:shape>
            <v:shape style="position:absolute;left:4588;top:-921;width:999;height:15" type="#_x0000_t75" stroked="false">
              <v:imagedata r:id="rId162" o:title=""/>
            </v:shape>
            <v:shape style="position:absolute;left:5579;top:-921;width:1464;height:15" type="#_x0000_t75" stroked="false">
              <v:imagedata r:id="rId163" o:title=""/>
            </v:shape>
            <v:shape style="position:absolute;left:7037;top:-921;width:1329;height:15" type="#_x0000_t75" stroked="false">
              <v:imagedata r:id="rId164" o:title=""/>
            </v:shape>
            <v:shape style="position:absolute;left:8358;top:-921;width:999;height:15" type="#_x0000_t75" stroked="false">
              <v:imagedata r:id="rId165" o:title=""/>
            </v:shape>
            <v:shape style="position:absolute;left:9349;top:-921;width:1359;height:15" type="#_x0000_t75" stroked="false">
              <v:imagedata r:id="rId166" o:title=""/>
            </v:shape>
            <w10:wrap type="none"/>
          </v:group>
        </w:pict>
      </w:r>
      <w:r>
        <w:rPr/>
        <w:pict>
          <v:group style="position:absolute;margin-left:60.825001pt;margin-top:-30.256315pt;width:474.6pt;height:5.25pt;mso-position-horizontal-relative:page;mso-position-vertical-relative:paragraph;z-index:-1229752" coordorigin="1217,-605" coordsize="9492,105">
            <v:shape style="position:absolute;left:1217;top:-605;width:1982;height:105" type="#_x0000_t75" stroked="false">
              <v:imagedata r:id="rId167" o:title=""/>
            </v:shape>
            <v:shape style="position:absolute;left:3162;top:-515;width:1434;height:15" type="#_x0000_t75" stroked="false">
              <v:imagedata r:id="rId81" o:title=""/>
            </v:shape>
            <v:shape style="position:absolute;left:4588;top:-515;width:999;height:15" type="#_x0000_t75" stroked="false">
              <v:imagedata r:id="rId162" o:title=""/>
            </v:shape>
            <v:shape style="position:absolute;left:5579;top:-515;width:1464;height:15" type="#_x0000_t75" stroked="false">
              <v:imagedata r:id="rId163" o:title=""/>
            </v:shape>
            <v:shape style="position:absolute;left:7037;top:-515;width:1329;height:15" type="#_x0000_t75" stroked="false">
              <v:imagedata r:id="rId164" o:title=""/>
            </v:shape>
            <v:shape style="position:absolute;left:8358;top:-515;width:999;height:15" type="#_x0000_t75" stroked="false">
              <v:imagedata r:id="rId165" o:title=""/>
            </v:shape>
            <v:shape style="position:absolute;left:9349;top:-515;width:1359;height:15" type="#_x0000_t75" stroked="false">
              <v:imagedata r:id="rId166" o:title=""/>
            </v:shape>
            <w10:wrap type="none"/>
          </v:group>
        </w:pict>
      </w:r>
      <w:r>
        <w:rPr/>
        <w:pict>
          <v:shape style="position:absolute;margin-left:148.679993pt;margin-top:52.293686pt;width:.75pt;height:.75pt;mso-position-horizontal-relative:page;mso-position-vertical-relative:paragraph;z-index:5848" type="#_x0000_t75" stroked="false">
            <v:imagedata r:id="rId20" o:title=""/>
          </v:shape>
        </w:pict>
      </w:r>
      <w:r>
        <w:rPr/>
        <w:pict>
          <v:shape style="position:absolute;margin-left:205pt;margin-top:52.293686pt;width:.75pt;height:.75pt;mso-position-horizontal-relative:page;mso-position-vertical-relative:paragraph;z-index:5872" type="#_x0000_t75" stroked="false">
            <v:imagedata r:id="rId20" o:title=""/>
          </v:shape>
        </w:pict>
      </w:r>
      <w:r>
        <w:rPr/>
        <w:pict>
          <v:shape style="position:absolute;margin-left:276.350006pt;margin-top:52.293686pt;width:.75pt;height:.75pt;mso-position-horizontal-relative:page;mso-position-vertical-relative:paragraph;z-index:5896" type="#_x0000_t75" stroked="false">
            <v:imagedata r:id="rId20" o:title=""/>
          </v:shape>
        </w:pict>
      </w:r>
      <w:r>
        <w:rPr/>
        <w:pict>
          <v:shape style="position:absolute;margin-left:346.920013pt;margin-top:52.293686pt;width:.75pt;height:.75pt;mso-position-horizontal-relative:page;mso-position-vertical-relative:paragraph;z-index:5920" type="#_x0000_t75" stroked="false">
            <v:imagedata r:id="rId20" o:title=""/>
          </v:shape>
        </w:pict>
      </w:r>
      <w:r>
        <w:rPr/>
        <w:pict>
          <v:shape style="position:absolute;margin-left:411.519989pt;margin-top:52.293686pt;width:.75pt;height:.75pt;mso-position-horizontal-relative:page;mso-position-vertical-relative:paragraph;z-index:5944" type="#_x0000_t75" stroked="false">
            <v:imagedata r:id="rId20" o:title=""/>
          </v:shape>
        </w:pict>
      </w:r>
      <w:r>
        <w:rPr/>
        <w:pict>
          <v:shape style="position:absolute;margin-left:461.079987pt;margin-top:52.293686pt;width:.75pt;height:.75pt;mso-position-horizontal-relative:page;mso-position-vertical-relative:paragraph;z-index:5968" type="#_x0000_t75" stroked="false">
            <v:imagedata r:id="rId20" o:title=""/>
          </v:shape>
        </w:pict>
      </w:r>
      <w:r>
        <w:rPr/>
        <w:pict>
          <v:group style="position:absolute;margin-left:57.075001pt;margin-top:68.813683pt;width:475.35pt;height:5.25pt;mso-position-horizontal-relative:page;mso-position-vertical-relative:paragraph;z-index:-1229584" coordorigin="1142,1376" coordsize="9507,105">
            <v:shape style="position:absolute;left:1142;top:1376;width:1862;height:105" type="#_x0000_t75" stroked="false">
              <v:imagedata r:id="rId168" o:title=""/>
            </v:shape>
            <v:shape style="position:absolute;left:2966;top:1466;width:1134;height:15" type="#_x0000_t75" stroked="false">
              <v:imagedata r:id="rId169" o:title=""/>
            </v:shape>
            <v:shape style="position:absolute;left:4093;top:1466;width:1435;height:15" type="#_x0000_t75" stroked="false">
              <v:imagedata r:id="rId81" o:title=""/>
            </v:shape>
            <v:shape style="position:absolute;left:5519;top:1466;width:1419;height:15" type="#_x0000_t75" stroked="false">
              <v:imagedata r:id="rId59" o:title=""/>
            </v:shape>
            <v:shape style="position:absolute;left:6931;top:1466;width:1299;height:15" type="#_x0000_t75" stroked="false">
              <v:imagedata r:id="rId92" o:title=""/>
            </v:shape>
            <v:shape style="position:absolute;left:8223;top:1466;width:999;height:15" type="#_x0000_t75" stroked="false">
              <v:imagedata r:id="rId165" o:title=""/>
            </v:shape>
            <v:shape style="position:absolute;left:9214;top:1466;width:1434;height:15" type="#_x0000_t75" stroked="false">
              <v:imagedata r:id="rId81" o:title=""/>
            </v:shape>
            <w10:wrap type="none"/>
          </v:group>
        </w:pic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、重要在建工程项目本期变动情况</w:t>
      </w:r>
      <w:r>
        <w:rPr>
          <w:rFonts w:ascii="宋体" w:hAnsi="宋体" w:cs="宋体" w:eastAsia="宋体" w:hint="default"/>
          <w:sz w:val="21"/>
          <w:szCs w:val="21"/>
        </w:rPr>
      </w:r>
    </w:p>
    <w:p>
      <w:pPr>
        <w:spacing w:line="240" w:lineRule="auto" w:before="6"/>
        <w:rPr>
          <w:rFonts w:ascii="宋体" w:hAnsi="宋体" w:cs="宋体" w:eastAsia="宋体" w:hint="default"/>
          <w:b/>
          <w:bCs/>
          <w:sz w:val="11"/>
          <w:szCs w:val="11"/>
        </w:rPr>
      </w:pPr>
    </w:p>
    <w:tbl>
      <w:tblPr>
        <w:tblW w:w="0" w:type="auto"/>
        <w:jc w:val="left"/>
        <w:tblInd w:w="206" w:type="dxa"/>
        <w:tblLayout w:type="fixed"/>
        <w:tblCellMar>
          <w:top w:w="0" w:type="dxa"/>
          <w:left w:w="0" w:type="dxa"/>
          <w:bottom w:w="0" w:type="dxa"/>
          <w:right w:w="0" w:type="dxa"/>
        </w:tblCellMar>
        <w:tblLook w:val="01E0"/>
      </w:tblPr>
      <w:tblGrid>
        <w:gridCol w:w="1855"/>
        <w:gridCol w:w="1126"/>
        <w:gridCol w:w="1427"/>
        <w:gridCol w:w="1411"/>
        <w:gridCol w:w="1292"/>
        <w:gridCol w:w="991"/>
        <w:gridCol w:w="1419"/>
      </w:tblGrid>
      <w:tr>
        <w:trPr>
          <w:trHeight w:val="578" w:hRule="exact"/>
        </w:trPr>
        <w:tc>
          <w:tcPr>
            <w:tcW w:w="185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5"/>
              <w:ind w:left="570"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12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5"/>
              <w:ind w:left="285" w:right="0"/>
              <w:jc w:val="left"/>
              <w:rPr>
                <w:rFonts w:ascii="宋体" w:hAnsi="宋体" w:cs="宋体" w:eastAsia="宋体" w:hint="default"/>
                <w:sz w:val="18"/>
                <w:szCs w:val="18"/>
              </w:rPr>
            </w:pPr>
            <w:r>
              <w:rPr>
                <w:rFonts w:ascii="宋体" w:hAnsi="宋体" w:cs="宋体" w:eastAsia="宋体" w:hint="default"/>
                <w:b/>
                <w:bCs/>
                <w:sz w:val="18"/>
                <w:szCs w:val="18"/>
              </w:rPr>
              <w:t>预算数</w:t>
            </w:r>
            <w:r>
              <w:rPr>
                <w:rFonts w:ascii="宋体" w:hAnsi="宋体" w:cs="宋体" w:eastAsia="宋体" w:hint="default"/>
                <w:sz w:val="18"/>
                <w:szCs w:val="18"/>
              </w:rPr>
            </w:r>
          </w:p>
        </w:tc>
        <w:tc>
          <w:tcPr>
            <w:tcW w:w="142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5"/>
              <w:ind w:left="345"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41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5"/>
              <w:ind w:left="165" w:right="0"/>
              <w:jc w:val="left"/>
              <w:rPr>
                <w:rFonts w:ascii="宋体" w:hAnsi="宋体" w:cs="宋体" w:eastAsia="宋体" w:hint="default"/>
                <w:sz w:val="18"/>
                <w:szCs w:val="18"/>
              </w:rPr>
            </w:pPr>
            <w:r>
              <w:rPr>
                <w:rFonts w:ascii="宋体" w:hAnsi="宋体" w:cs="宋体" w:eastAsia="宋体" w:hint="default"/>
                <w:b/>
                <w:bCs/>
                <w:sz w:val="18"/>
                <w:szCs w:val="18"/>
              </w:rPr>
              <w:t>本期增加金额</w:t>
            </w:r>
            <w:r>
              <w:rPr>
                <w:rFonts w:ascii="宋体" w:hAnsi="宋体" w:cs="宋体" w:eastAsia="宋体" w:hint="default"/>
                <w:sz w:val="18"/>
                <w:szCs w:val="18"/>
              </w:rPr>
            </w:r>
          </w:p>
        </w:tc>
        <w:tc>
          <w:tcPr>
            <w:tcW w:w="1292" w:type="dxa"/>
            <w:tcBorders>
              <w:top w:val="single" w:sz="12" w:space="0" w:color="000000"/>
              <w:left w:val="single" w:sz="6" w:space="0" w:color="000000"/>
              <w:bottom w:val="single" w:sz="6" w:space="0" w:color="000000"/>
              <w:right w:val="single" w:sz="6" w:space="0" w:color="000000"/>
            </w:tcBorders>
          </w:tcPr>
          <w:p>
            <w:pPr>
              <w:pStyle w:val="TableParagraph"/>
              <w:spacing w:line="226" w:lineRule="exact" w:before="29"/>
              <w:ind w:left="180" w:right="194"/>
              <w:jc w:val="left"/>
              <w:rPr>
                <w:rFonts w:ascii="宋体" w:hAnsi="宋体" w:cs="宋体" w:eastAsia="宋体" w:hint="default"/>
                <w:sz w:val="18"/>
                <w:szCs w:val="18"/>
              </w:rPr>
            </w:pPr>
            <w:r>
              <w:rPr>
                <w:rFonts w:ascii="宋体" w:hAnsi="宋体" w:cs="宋体" w:eastAsia="宋体" w:hint="default"/>
                <w:b/>
                <w:bCs/>
                <w:sz w:val="18"/>
                <w:szCs w:val="18"/>
              </w:rPr>
              <w:t>本期转入固</w:t>
            </w:r>
            <w:r>
              <w:rPr>
                <w:rFonts w:ascii="宋体" w:hAnsi="宋体" w:cs="宋体" w:eastAsia="宋体" w:hint="default"/>
                <w:b/>
                <w:bCs/>
                <w:w w:val="99"/>
                <w:sz w:val="18"/>
                <w:szCs w:val="18"/>
              </w:rPr>
              <w:t> </w:t>
            </w:r>
            <w:r>
              <w:rPr>
                <w:rFonts w:ascii="宋体" w:hAnsi="宋体" w:cs="宋体" w:eastAsia="宋体" w:hint="default"/>
                <w:b/>
                <w:bCs/>
                <w:sz w:val="18"/>
                <w:szCs w:val="18"/>
              </w:rPr>
              <w:t>定资产金额</w:t>
            </w:r>
            <w:r>
              <w:rPr>
                <w:rFonts w:ascii="宋体" w:hAnsi="宋体" w:cs="宋体" w:eastAsia="宋体" w:hint="default"/>
                <w:sz w:val="18"/>
                <w:szCs w:val="18"/>
              </w:rPr>
            </w:r>
          </w:p>
        </w:tc>
        <w:tc>
          <w:tcPr>
            <w:tcW w:w="991" w:type="dxa"/>
            <w:tcBorders>
              <w:top w:val="single" w:sz="12" w:space="0" w:color="000000"/>
              <w:left w:val="single" w:sz="6" w:space="0" w:color="000000"/>
              <w:bottom w:val="single" w:sz="6" w:space="0" w:color="000000"/>
              <w:right w:val="single" w:sz="6" w:space="0" w:color="000000"/>
            </w:tcBorders>
          </w:tcPr>
          <w:p>
            <w:pPr>
              <w:pStyle w:val="TableParagraph"/>
              <w:spacing w:line="226" w:lineRule="exact" w:before="29"/>
              <w:ind w:left="120" w:right="134"/>
              <w:jc w:val="left"/>
              <w:rPr>
                <w:rFonts w:ascii="宋体" w:hAnsi="宋体" w:cs="宋体" w:eastAsia="宋体" w:hint="default"/>
                <w:sz w:val="18"/>
                <w:szCs w:val="18"/>
              </w:rPr>
            </w:pPr>
            <w:r>
              <w:rPr>
                <w:rFonts w:ascii="宋体" w:hAnsi="宋体" w:cs="宋体" w:eastAsia="宋体" w:hint="default"/>
                <w:b/>
                <w:bCs/>
                <w:sz w:val="18"/>
                <w:szCs w:val="18"/>
              </w:rPr>
              <w:t>本期其他</w:t>
            </w:r>
            <w:r>
              <w:rPr>
                <w:rFonts w:ascii="宋体" w:hAnsi="宋体" w:cs="宋体" w:eastAsia="宋体" w:hint="default"/>
                <w:b/>
                <w:bCs/>
                <w:w w:val="99"/>
                <w:sz w:val="18"/>
                <w:szCs w:val="18"/>
              </w:rPr>
              <w:t> </w:t>
            </w:r>
            <w:r>
              <w:rPr>
                <w:rFonts w:ascii="宋体" w:hAnsi="宋体" w:cs="宋体" w:eastAsia="宋体" w:hint="default"/>
                <w:b/>
                <w:bCs/>
                <w:sz w:val="18"/>
                <w:szCs w:val="18"/>
              </w:rPr>
              <w:t>减少金额</w:t>
            </w:r>
            <w:r>
              <w:rPr>
                <w:rFonts w:ascii="宋体" w:hAnsi="宋体" w:cs="宋体" w:eastAsia="宋体" w:hint="default"/>
                <w:sz w:val="18"/>
                <w:szCs w:val="18"/>
              </w:rPr>
            </w:r>
          </w:p>
        </w:tc>
        <w:tc>
          <w:tcPr>
            <w:tcW w:w="1419"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05"/>
              <w:ind w:left="33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08" w:hRule="exact"/>
        </w:trPr>
        <w:tc>
          <w:tcPr>
            <w:tcW w:w="1855" w:type="dxa"/>
            <w:tcBorders>
              <w:top w:val="single" w:sz="6" w:space="0" w:color="000000"/>
              <w:left w:val="nil" w:sz="6" w:space="0" w:color="auto"/>
              <w:bottom w:val="nil" w:sz="6" w:space="0" w:color="auto"/>
              <w:right w:val="single" w:sz="6" w:space="0" w:color="000000"/>
            </w:tcBorders>
          </w:tcPr>
          <w:p>
            <w:pPr>
              <w:pStyle w:val="TableParagraph"/>
              <w:spacing w:line="240" w:lineRule="auto" w:before="15"/>
              <w:ind w:left="120" w:right="0"/>
              <w:jc w:val="left"/>
              <w:rPr>
                <w:rFonts w:ascii="宋体" w:hAnsi="宋体" w:cs="宋体" w:eastAsia="宋体" w:hint="default"/>
                <w:sz w:val="18"/>
                <w:szCs w:val="18"/>
              </w:rPr>
            </w:pPr>
            <w:r>
              <w:rPr>
                <w:rFonts w:ascii="宋体" w:hAnsi="宋体" w:cs="宋体" w:eastAsia="宋体" w:hint="default"/>
                <w:sz w:val="18"/>
                <w:szCs w:val="18"/>
              </w:rPr>
              <w:t>成都研发中心项目</w:t>
            </w:r>
          </w:p>
        </w:tc>
        <w:tc>
          <w:tcPr>
            <w:tcW w:w="11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5"/>
              <w:ind w:left="3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5.26 </w:t>
            </w:r>
            <w:r>
              <w:rPr>
                <w:rFonts w:ascii="宋体" w:hAnsi="宋体" w:cs="宋体" w:eastAsia="宋体" w:hint="default"/>
                <w:sz w:val="18"/>
                <w:szCs w:val="18"/>
              </w:rPr>
              <w:t>亿元</w:t>
            </w:r>
          </w:p>
        </w:tc>
        <w:tc>
          <w:tcPr>
            <w:tcW w:w="142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72"/>
              <w:ind w:right="104"/>
              <w:jc w:val="right"/>
              <w:rPr>
                <w:rFonts w:ascii="Times New Roman" w:hAnsi="Times New Roman" w:cs="Times New Roman" w:eastAsia="Times New Roman" w:hint="default"/>
                <w:sz w:val="18"/>
                <w:szCs w:val="18"/>
              </w:rPr>
            </w:pPr>
            <w:r>
              <w:rPr>
                <w:rFonts w:ascii="Times New Roman"/>
                <w:sz w:val="18"/>
              </w:rPr>
              <w:t>59,280,828.94</w:t>
            </w:r>
          </w:p>
        </w:tc>
        <w:tc>
          <w:tcPr>
            <w:tcW w:w="141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72"/>
              <w:ind w:right="89"/>
              <w:jc w:val="right"/>
              <w:rPr>
                <w:rFonts w:ascii="Times New Roman" w:hAnsi="Times New Roman" w:cs="Times New Roman" w:eastAsia="Times New Roman" w:hint="default"/>
                <w:sz w:val="18"/>
                <w:szCs w:val="18"/>
              </w:rPr>
            </w:pPr>
            <w:r>
              <w:rPr>
                <w:rFonts w:ascii="Times New Roman"/>
                <w:sz w:val="18"/>
              </w:rPr>
              <w:t>109,644,882.78</w:t>
            </w:r>
          </w:p>
        </w:tc>
        <w:tc>
          <w:tcPr>
            <w:tcW w:w="1292" w:type="dxa"/>
            <w:vMerge w:val="restart"/>
            <w:tcBorders>
              <w:top w:val="single" w:sz="6" w:space="0" w:color="000000"/>
              <w:left w:val="single" w:sz="6" w:space="0" w:color="000000"/>
              <w:right w:val="single" w:sz="6" w:space="0" w:color="000000"/>
            </w:tcBorders>
          </w:tcPr>
          <w:p>
            <w:pPr/>
          </w:p>
        </w:tc>
        <w:tc>
          <w:tcPr>
            <w:tcW w:w="991" w:type="dxa"/>
            <w:vMerge w:val="restart"/>
            <w:tcBorders>
              <w:top w:val="single" w:sz="6" w:space="0" w:color="000000"/>
              <w:left w:val="single" w:sz="6" w:space="0" w:color="000000"/>
              <w:right w:val="single" w:sz="6" w:space="0" w:color="000000"/>
            </w:tcBorders>
          </w:tcPr>
          <w:p>
            <w:pPr/>
          </w:p>
        </w:tc>
        <w:tc>
          <w:tcPr>
            <w:tcW w:w="1419" w:type="dxa"/>
            <w:tcBorders>
              <w:top w:val="single" w:sz="6" w:space="0" w:color="000000"/>
              <w:left w:val="single" w:sz="6" w:space="0" w:color="000000"/>
              <w:bottom w:val="nil" w:sz="6" w:space="0" w:color="auto"/>
              <w:right w:val="nil" w:sz="6" w:space="0" w:color="auto"/>
            </w:tcBorders>
          </w:tcPr>
          <w:p>
            <w:pPr>
              <w:pStyle w:val="TableParagraph"/>
              <w:spacing w:line="240" w:lineRule="auto" w:before="72"/>
              <w:ind w:right="121"/>
              <w:jc w:val="right"/>
              <w:rPr>
                <w:rFonts w:ascii="Times New Roman" w:hAnsi="Times New Roman" w:cs="Times New Roman" w:eastAsia="Times New Roman" w:hint="default"/>
                <w:sz w:val="18"/>
                <w:szCs w:val="18"/>
              </w:rPr>
            </w:pPr>
            <w:r>
              <w:rPr>
                <w:rFonts w:ascii="Times New Roman"/>
                <w:sz w:val="18"/>
              </w:rPr>
              <w:t>168,925,711.72</w:t>
            </w:r>
          </w:p>
        </w:tc>
      </w:tr>
      <w:tr>
        <w:trPr>
          <w:trHeight w:val="405" w:hRule="exact"/>
        </w:trPr>
        <w:tc>
          <w:tcPr>
            <w:tcW w:w="1855" w:type="dxa"/>
            <w:tcBorders>
              <w:top w:val="nil" w:sz="6" w:space="0" w:color="auto"/>
              <w:left w:val="nil" w:sz="6" w:space="0" w:color="auto"/>
              <w:bottom w:val="nil" w:sz="6" w:space="0" w:color="auto"/>
              <w:right w:val="single" w:sz="6" w:space="0" w:color="000000"/>
            </w:tcBorders>
          </w:tcPr>
          <w:p>
            <w:pPr>
              <w:pStyle w:val="TableParagraph"/>
              <w:spacing w:line="240" w:lineRule="auto" w:before="120"/>
              <w:ind w:left="120"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SMD</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小型化项目</w:t>
            </w: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0"/>
              <w:ind w:left="2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4777 </w:t>
            </w:r>
            <w:r>
              <w:rPr>
                <w:rFonts w:ascii="宋体" w:hAnsi="宋体" w:cs="宋体" w:eastAsia="宋体" w:hint="default"/>
                <w:sz w:val="18"/>
                <w:szCs w:val="18"/>
              </w:rPr>
              <w:t>万元</w:t>
            </w:r>
          </w:p>
        </w:tc>
        <w:tc>
          <w:tcPr>
            <w:tcW w:w="1427"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26,407.77</w:t>
            </w:r>
          </w:p>
        </w:tc>
        <w:tc>
          <w:tcPr>
            <w:tcW w:w="1411"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z w:val="18"/>
              </w:rPr>
              <w:t>37,318,934.20</w:t>
            </w:r>
          </w:p>
        </w:tc>
        <w:tc>
          <w:tcPr>
            <w:tcW w:w="1292"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419" w:type="dxa"/>
            <w:tcBorders>
              <w:top w:val="nil" w:sz="6" w:space="0" w:color="auto"/>
              <w:left w:val="single" w:sz="6"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19"/>
              <w:jc w:val="right"/>
              <w:rPr>
                <w:rFonts w:ascii="Times New Roman" w:hAnsi="Times New Roman" w:cs="Times New Roman" w:eastAsia="Times New Roman" w:hint="default"/>
                <w:sz w:val="18"/>
                <w:szCs w:val="18"/>
              </w:rPr>
            </w:pPr>
            <w:r>
              <w:rPr>
                <w:rFonts w:ascii="Times New Roman"/>
                <w:sz w:val="18"/>
              </w:rPr>
              <w:t>37,345,341.97</w:t>
            </w:r>
          </w:p>
        </w:tc>
      </w:tr>
      <w:tr>
        <w:trPr>
          <w:trHeight w:val="105" w:hRule="exact"/>
        </w:trPr>
        <w:tc>
          <w:tcPr>
            <w:tcW w:w="1855"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single" w:sz="6" w:space="0" w:color="000000"/>
            </w:tcBorders>
          </w:tcPr>
          <w:p>
            <w:pPr/>
          </w:p>
        </w:tc>
        <w:tc>
          <w:tcPr>
            <w:tcW w:w="1427" w:type="dxa"/>
            <w:tcBorders>
              <w:top w:val="nil" w:sz="6" w:space="0" w:color="auto"/>
              <w:left w:val="single" w:sz="6" w:space="0" w:color="000000"/>
              <w:bottom w:val="nil" w:sz="6" w:space="0" w:color="auto"/>
              <w:right w:val="single" w:sz="6" w:space="0" w:color="000000"/>
            </w:tcBorders>
          </w:tcPr>
          <w:p>
            <w:pPr/>
          </w:p>
        </w:tc>
        <w:tc>
          <w:tcPr>
            <w:tcW w:w="1411" w:type="dxa"/>
            <w:tcBorders>
              <w:top w:val="nil" w:sz="6" w:space="0" w:color="auto"/>
              <w:left w:val="single" w:sz="6" w:space="0" w:color="000000"/>
              <w:bottom w:val="nil" w:sz="6" w:space="0" w:color="auto"/>
              <w:right w:val="single" w:sz="6" w:space="0" w:color="000000"/>
            </w:tcBorders>
          </w:tcPr>
          <w:p>
            <w:pPr/>
          </w:p>
        </w:tc>
        <w:tc>
          <w:tcPr>
            <w:tcW w:w="1292"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419" w:type="dxa"/>
            <w:tcBorders>
              <w:top w:val="nil" w:sz="6" w:space="0" w:color="auto"/>
              <w:left w:val="single" w:sz="6" w:space="0" w:color="000000"/>
              <w:bottom w:val="nil" w:sz="6" w:space="0" w:color="auto"/>
              <w:right w:val="nil" w:sz="6" w:space="0" w:color="auto"/>
            </w:tcBorders>
          </w:tcPr>
          <w:p>
            <w:pPr/>
          </w:p>
        </w:tc>
      </w:tr>
      <w:tr>
        <w:trPr>
          <w:trHeight w:val="406" w:hRule="exact"/>
        </w:trPr>
        <w:tc>
          <w:tcPr>
            <w:tcW w:w="1855" w:type="dxa"/>
            <w:tcBorders>
              <w:top w:val="nil" w:sz="6" w:space="0" w:color="auto"/>
              <w:left w:val="nil" w:sz="6" w:space="0" w:color="auto"/>
              <w:bottom w:val="nil" w:sz="6" w:space="0" w:color="auto"/>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集成电路在安装设备</w:t>
            </w: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left="3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1.06 </w:t>
            </w:r>
            <w:r>
              <w:rPr>
                <w:rFonts w:ascii="宋体" w:hAnsi="宋体" w:cs="宋体" w:eastAsia="宋体" w:hint="default"/>
                <w:sz w:val="18"/>
                <w:szCs w:val="18"/>
              </w:rPr>
              <w:t>亿元</w:t>
            </w:r>
          </w:p>
        </w:tc>
        <w:tc>
          <w:tcPr>
            <w:tcW w:w="1427" w:type="dxa"/>
            <w:tcBorders>
              <w:top w:val="nil" w:sz="6" w:space="0" w:color="auto"/>
              <w:left w:val="single" w:sz="6" w:space="0" w:color="000000"/>
              <w:bottom w:val="nil" w:sz="6" w:space="0" w:color="auto"/>
              <w:right w:val="single" w:sz="6" w:space="0" w:color="000000"/>
            </w:tcBorders>
          </w:tcPr>
          <w:p>
            <w:pPr>
              <w:pStyle w:val="TableParagraph"/>
              <w:spacing w:line="240" w:lineRule="auto" w:before="72"/>
              <w:ind w:right="103"/>
              <w:jc w:val="right"/>
              <w:rPr>
                <w:rFonts w:ascii="Times New Roman" w:hAnsi="Times New Roman" w:cs="Times New Roman" w:eastAsia="Times New Roman" w:hint="default"/>
                <w:sz w:val="18"/>
                <w:szCs w:val="18"/>
              </w:rPr>
            </w:pPr>
            <w:r>
              <w:rPr>
                <w:rFonts w:ascii="Times New Roman"/>
                <w:sz w:val="18"/>
              </w:rPr>
              <w:t>0.00</w:t>
            </w:r>
          </w:p>
        </w:tc>
        <w:tc>
          <w:tcPr>
            <w:tcW w:w="1411" w:type="dxa"/>
            <w:tcBorders>
              <w:top w:val="nil" w:sz="6" w:space="0" w:color="auto"/>
              <w:left w:val="single" w:sz="6" w:space="0" w:color="000000"/>
              <w:bottom w:val="nil" w:sz="6" w:space="0" w:color="auto"/>
              <w:right w:val="single" w:sz="6" w:space="0" w:color="000000"/>
            </w:tcBorders>
          </w:tcPr>
          <w:p>
            <w:pPr>
              <w:pStyle w:val="TableParagraph"/>
              <w:spacing w:line="240" w:lineRule="auto" w:before="72"/>
              <w:ind w:right="88"/>
              <w:jc w:val="right"/>
              <w:rPr>
                <w:rFonts w:ascii="Times New Roman" w:hAnsi="Times New Roman" w:cs="Times New Roman" w:eastAsia="Times New Roman" w:hint="default"/>
                <w:sz w:val="18"/>
                <w:szCs w:val="18"/>
              </w:rPr>
            </w:pPr>
            <w:r>
              <w:rPr>
                <w:rFonts w:ascii="Times New Roman"/>
                <w:sz w:val="18"/>
              </w:rPr>
              <w:t>55,996,406.24</w:t>
            </w:r>
          </w:p>
        </w:tc>
        <w:tc>
          <w:tcPr>
            <w:tcW w:w="1292"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1419" w:type="dxa"/>
            <w:tcBorders>
              <w:top w:val="nil" w:sz="6" w:space="0" w:color="auto"/>
              <w:left w:val="single" w:sz="6" w:space="0" w:color="000000"/>
              <w:bottom w:val="nil" w:sz="6" w:space="0" w:color="auto"/>
              <w:right w:val="nil" w:sz="6" w:space="0" w:color="auto"/>
            </w:tcBorders>
          </w:tcPr>
          <w:p>
            <w:pPr>
              <w:pStyle w:val="TableParagraph"/>
              <w:spacing w:line="240" w:lineRule="auto" w:before="72"/>
              <w:ind w:right="119"/>
              <w:jc w:val="right"/>
              <w:rPr>
                <w:rFonts w:ascii="Times New Roman" w:hAnsi="Times New Roman" w:cs="Times New Roman" w:eastAsia="Times New Roman" w:hint="default"/>
                <w:sz w:val="18"/>
                <w:szCs w:val="18"/>
              </w:rPr>
            </w:pPr>
            <w:r>
              <w:rPr>
                <w:rFonts w:ascii="Times New Roman"/>
                <w:sz w:val="18"/>
              </w:rPr>
              <w:t>55,996,406.24</w:t>
            </w:r>
          </w:p>
        </w:tc>
      </w:tr>
      <w:tr>
        <w:trPr>
          <w:trHeight w:val="405" w:hRule="exact"/>
        </w:trPr>
        <w:tc>
          <w:tcPr>
            <w:tcW w:w="1855" w:type="dxa"/>
            <w:tcBorders>
              <w:top w:val="nil" w:sz="6" w:space="0" w:color="auto"/>
              <w:left w:val="nil" w:sz="6" w:space="0" w:color="auto"/>
              <w:bottom w:val="single" w:sz="12" w:space="0" w:color="000000"/>
              <w:right w:val="single" w:sz="6" w:space="0" w:color="000000"/>
            </w:tcBorders>
          </w:tcPr>
          <w:p>
            <w:pPr>
              <w:pStyle w:val="TableParagraph"/>
              <w:spacing w:line="240" w:lineRule="auto" w:before="14"/>
              <w:ind w:left="14"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126" w:type="dxa"/>
            <w:tcBorders>
              <w:top w:val="nil" w:sz="6" w:space="0" w:color="auto"/>
              <w:left w:val="single" w:sz="6" w:space="0" w:color="000000"/>
              <w:bottom w:val="single" w:sz="12" w:space="0" w:color="000000"/>
              <w:right w:val="single" w:sz="6" w:space="0" w:color="000000"/>
            </w:tcBorders>
          </w:tcPr>
          <w:p>
            <w:pPr/>
          </w:p>
        </w:tc>
        <w:tc>
          <w:tcPr>
            <w:tcW w:w="1427"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72"/>
              <w:ind w:right="104"/>
              <w:jc w:val="right"/>
              <w:rPr>
                <w:rFonts w:ascii="Times New Roman" w:hAnsi="Times New Roman" w:cs="Times New Roman" w:eastAsia="Times New Roman" w:hint="default"/>
                <w:sz w:val="18"/>
                <w:szCs w:val="18"/>
              </w:rPr>
            </w:pPr>
            <w:r>
              <w:rPr>
                <w:rFonts w:ascii="Times New Roman"/>
                <w:b/>
                <w:sz w:val="18"/>
              </w:rPr>
              <w:t>59,307,236.71</w:t>
            </w:r>
            <w:r>
              <w:rPr>
                <w:rFonts w:ascii="Times New Roman"/>
                <w:sz w:val="18"/>
              </w:rPr>
            </w:r>
          </w:p>
        </w:tc>
        <w:tc>
          <w:tcPr>
            <w:tcW w:w="1411"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72"/>
              <w:ind w:right="89"/>
              <w:jc w:val="right"/>
              <w:rPr>
                <w:rFonts w:ascii="Times New Roman" w:hAnsi="Times New Roman" w:cs="Times New Roman" w:eastAsia="Times New Roman" w:hint="default"/>
                <w:sz w:val="18"/>
                <w:szCs w:val="18"/>
              </w:rPr>
            </w:pPr>
            <w:r>
              <w:rPr>
                <w:rFonts w:ascii="Times New Roman"/>
                <w:b/>
                <w:sz w:val="18"/>
              </w:rPr>
              <w:t>202,960,223.22</w:t>
            </w:r>
            <w:r>
              <w:rPr>
                <w:rFonts w:ascii="Times New Roman"/>
                <w:sz w:val="18"/>
              </w:rPr>
            </w:r>
          </w:p>
        </w:tc>
        <w:tc>
          <w:tcPr>
            <w:tcW w:w="1292" w:type="dxa"/>
            <w:vMerge/>
            <w:tcBorders>
              <w:left w:val="single" w:sz="6" w:space="0" w:color="000000"/>
              <w:bottom w:val="single" w:sz="12" w:space="0" w:color="000000"/>
              <w:right w:val="single" w:sz="6" w:space="0" w:color="000000"/>
            </w:tcBorders>
          </w:tcPr>
          <w:p>
            <w:pPr/>
          </w:p>
        </w:tc>
        <w:tc>
          <w:tcPr>
            <w:tcW w:w="991" w:type="dxa"/>
            <w:vMerge/>
            <w:tcBorders>
              <w:left w:val="single" w:sz="6" w:space="0" w:color="000000"/>
              <w:bottom w:val="single" w:sz="12" w:space="0" w:color="000000"/>
              <w:right w:val="single" w:sz="6" w:space="0" w:color="000000"/>
            </w:tcBorders>
          </w:tcPr>
          <w:p>
            <w:pPr/>
          </w:p>
        </w:tc>
        <w:tc>
          <w:tcPr>
            <w:tcW w:w="1419" w:type="dxa"/>
            <w:tcBorders>
              <w:top w:val="nil" w:sz="6" w:space="0" w:color="auto"/>
              <w:left w:val="single" w:sz="6" w:space="0" w:color="000000"/>
              <w:bottom w:val="single" w:sz="12" w:space="0" w:color="000000"/>
              <w:right w:val="nil" w:sz="6" w:space="0" w:color="auto"/>
            </w:tcBorders>
          </w:tcPr>
          <w:p>
            <w:pPr>
              <w:pStyle w:val="TableParagraph"/>
              <w:spacing w:line="240" w:lineRule="auto" w:before="72"/>
              <w:ind w:right="121"/>
              <w:jc w:val="right"/>
              <w:rPr>
                <w:rFonts w:ascii="Times New Roman" w:hAnsi="Times New Roman" w:cs="Times New Roman" w:eastAsia="Times New Roman" w:hint="default"/>
                <w:sz w:val="18"/>
                <w:szCs w:val="18"/>
              </w:rPr>
            </w:pPr>
            <w:r>
              <w:rPr>
                <w:rFonts w:ascii="Times New Roman"/>
                <w:b/>
                <w:sz w:val="18"/>
              </w:rPr>
              <w:t>262,267,459.93</w:t>
            </w:r>
            <w:r>
              <w:rPr>
                <w:rFonts w:ascii="Times New Roman"/>
                <w:sz w:val="18"/>
              </w:rPr>
            </w:r>
          </w:p>
        </w:tc>
      </w:tr>
    </w:tbl>
    <w:p>
      <w:pPr>
        <w:pStyle w:val="BodyText"/>
        <w:spacing w:line="240" w:lineRule="auto" w:before="25"/>
        <w:ind w:left="641" w:right="289"/>
        <w:jc w:val="left"/>
      </w:pPr>
      <w:r>
        <w:rPr/>
        <w:pict>
          <v:group style="position:absolute;margin-left:57.075001pt;margin-top:-46.536343pt;width:475.35pt;height:5.25pt;mso-position-horizontal-relative:page;mso-position-vertical-relative:paragraph;z-index:-1229560" coordorigin="1142,-931" coordsize="9507,105">
            <v:shape style="position:absolute;left:1142;top:-931;width:1862;height:105" type="#_x0000_t75" stroked="false">
              <v:imagedata r:id="rId168" o:title=""/>
            </v:shape>
            <v:shape style="position:absolute;left:2966;top:-841;width:1134;height:15" type="#_x0000_t75" stroked="false">
              <v:imagedata r:id="rId169" o:title=""/>
            </v:shape>
            <v:shape style="position:absolute;left:4093;top:-841;width:1435;height:15" type="#_x0000_t75" stroked="false">
              <v:imagedata r:id="rId81" o:title=""/>
            </v:shape>
            <v:shape style="position:absolute;left:5519;top:-841;width:1419;height:15" type="#_x0000_t75" stroked="false">
              <v:imagedata r:id="rId59" o:title=""/>
            </v:shape>
            <v:shape style="position:absolute;left:6931;top:-841;width:1299;height:15" type="#_x0000_t75" stroked="false">
              <v:imagedata r:id="rId92" o:title=""/>
            </v:shape>
            <v:shape style="position:absolute;left:8223;top:-841;width:999;height:15" type="#_x0000_t75" stroked="false">
              <v:imagedata r:id="rId165" o:title=""/>
            </v:shape>
            <v:shape style="position:absolute;left:9214;top:-841;width:1434;height:15" type="#_x0000_t75" stroked="false">
              <v:imagedata r:id="rId81" o:title=""/>
            </v:shape>
            <w10:wrap type="none"/>
          </v:group>
        </w:pict>
      </w:r>
      <w:r>
        <w:rPr/>
        <w:pict>
          <v:group style="position:absolute;margin-left:57.075001pt;margin-top:-26.286341pt;width:475.35pt;height:5.3pt;mso-position-horizontal-relative:page;mso-position-vertical-relative:paragraph;z-index:-1229536" coordorigin="1142,-526" coordsize="9507,106">
            <v:shape style="position:absolute;left:1142;top:-526;width:1862;height:106" type="#_x0000_t75" stroked="false">
              <v:imagedata r:id="rId170" o:title=""/>
            </v:shape>
            <v:shape style="position:absolute;left:2966;top:-435;width:1134;height:15" type="#_x0000_t75" stroked="false">
              <v:imagedata r:id="rId169" o:title=""/>
            </v:shape>
            <v:shape style="position:absolute;left:4093;top:-435;width:1435;height:15" type="#_x0000_t75" stroked="false">
              <v:imagedata r:id="rId81" o:title=""/>
            </v:shape>
            <v:shape style="position:absolute;left:5519;top:-435;width:1419;height:15" type="#_x0000_t75" stroked="false">
              <v:imagedata r:id="rId59" o:title=""/>
            </v:shape>
            <v:shape style="position:absolute;left:6931;top:-435;width:1299;height:15" type="#_x0000_t75" stroked="false">
              <v:imagedata r:id="rId92" o:title=""/>
            </v:shape>
            <v:shape style="position:absolute;left:8223;top:-435;width:999;height:15" type="#_x0000_t75" stroked="false">
              <v:imagedata r:id="rId165" o:title=""/>
            </v:shape>
            <v:shape style="position:absolute;left:9214;top:-435;width:1434;height:15" type="#_x0000_t75" stroked="false">
              <v:imagedata r:id="rId81" o:title=""/>
            </v:shape>
            <w10:wrap type="none"/>
          </v:group>
        </w:pict>
      </w:r>
      <w:r>
        <w:rPr/>
        <w:pict>
          <v:shape style="position:absolute;margin-left:150.949997pt;margin-top:48.043659pt;width:.75pt;height:.75pt;mso-position-horizontal-relative:page;mso-position-vertical-relative:paragraph;z-index:6064" type="#_x0000_t75" stroked="false">
            <v:imagedata r:id="rId20" o:title=""/>
          </v:shape>
        </w:pict>
      </w:r>
      <w:r>
        <w:rPr/>
        <w:pict>
          <v:shape style="position:absolute;margin-left:226.770004pt;margin-top:48.043659pt;width:.75pt;height:.75pt;mso-position-horizontal-relative:page;mso-position-vertical-relative:paragraph;z-index:6088" type="#_x0000_t75" stroked="false">
            <v:imagedata r:id="rId20" o:title=""/>
          </v:shape>
        </w:pict>
      </w:r>
      <w:r>
        <w:rPr/>
        <w:pict>
          <v:shape style="position:absolute;margin-left:283.100006pt;margin-top:48.043659pt;width:.75pt;height:.75pt;mso-position-horizontal-relative:page;mso-position-vertical-relative:paragraph;z-index:6112" type="#_x0000_t75" stroked="false">
            <v:imagedata r:id="rId20" o:title=""/>
          </v:shape>
        </w:pict>
      </w:r>
      <w:r>
        <w:rPr/>
        <w:pict>
          <v:shape style="position:absolute;margin-left:347.670013pt;margin-top:48.043659pt;width:.75pt;height:.75pt;mso-position-horizontal-relative:page;mso-position-vertical-relative:paragraph;z-index:6136" type="#_x0000_t75" stroked="false">
            <v:imagedata r:id="rId20" o:title=""/>
          </v:shape>
        </w:pict>
      </w:r>
      <w:r>
        <w:rPr/>
        <w:pict>
          <v:shape style="position:absolute;margin-left:418.269989pt;margin-top:48.043659pt;width:.75pt;height:.75pt;mso-position-horizontal-relative:page;mso-position-vertical-relative:paragraph;z-index:6160" type="#_x0000_t75" stroked="false">
            <v:imagedata r:id="rId20" o:title=""/>
          </v:shape>
        </w:pict>
      </w:r>
      <w:r>
        <w:rPr/>
        <w:pict>
          <v:shape style="position:absolute;margin-left:475.350006pt;margin-top:48.043659pt;width:.75pt;height:.75pt;mso-position-horizontal-relative:page;mso-position-vertical-relative:paragraph;z-index:6184" type="#_x0000_t75" stroked="false">
            <v:imagedata r:id="rId20" o:title=""/>
          </v:shape>
        </w:pict>
      </w:r>
      <w:r>
        <w:rPr/>
        <w:pict>
          <v:group style="position:absolute;margin-left:51.825001pt;margin-top:64.56366pt;width:480.6pt;height:5.25pt;mso-position-horizontal-relative:page;mso-position-vertical-relative:paragraph;z-index:-1229368" coordorigin="1037,1291" coordsize="9612,105">
            <v:shape style="position:absolute;left:1037;top:1291;width:2012;height:105" type="#_x0000_t75" stroked="false">
              <v:imagedata r:id="rId171" o:title=""/>
            </v:shape>
            <v:shape style="position:absolute;left:3012;top:1381;width:1524;height:15" type="#_x0000_t75" stroked="false">
              <v:imagedata r:id="rId141" o:title=""/>
            </v:shape>
            <v:shape style="position:absolute;left:4528;top:1381;width:1134;height:15" type="#_x0000_t75" stroked="false">
              <v:imagedata r:id="rId101" o:title=""/>
            </v:shape>
            <v:shape style="position:absolute;left:5654;top:1381;width:1299;height:15" type="#_x0000_t75" stroked="false">
              <v:imagedata r:id="rId92" o:title=""/>
            </v:shape>
            <v:shape style="position:absolute;left:6946;top:1381;width:1419;height:15" type="#_x0000_t75" stroked="false">
              <v:imagedata r:id="rId59" o:title=""/>
            </v:shape>
            <v:shape style="position:absolute;left:8358;top:1381;width:1149;height:15" type="#_x0000_t75" stroked="false">
              <v:imagedata r:id="rId172" o:title=""/>
            </v:shape>
            <v:shape style="position:absolute;left:9499;top:1381;width:1149;height:15" type="#_x0000_t75" stroked="false">
              <v:imagedata r:id="rId123" o:title=""/>
            </v:shape>
            <w10:wrap type="none"/>
          </v:group>
        </w:pict>
      </w:r>
      <w:r>
        <w:rPr/>
        <w:t>（续）</w:t>
      </w:r>
    </w:p>
    <w:p>
      <w:pPr>
        <w:spacing w:line="240" w:lineRule="auto" w:before="12"/>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2005"/>
        <w:gridCol w:w="1516"/>
        <w:gridCol w:w="1127"/>
        <w:gridCol w:w="1291"/>
        <w:gridCol w:w="1412"/>
        <w:gridCol w:w="1142"/>
        <w:gridCol w:w="1134"/>
      </w:tblGrid>
      <w:tr>
        <w:trPr>
          <w:trHeight w:val="578" w:hRule="exact"/>
        </w:trPr>
        <w:tc>
          <w:tcPr>
            <w:tcW w:w="200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5"/>
              <w:ind w:left="645"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516" w:type="dxa"/>
            <w:tcBorders>
              <w:top w:val="single" w:sz="12" w:space="0" w:color="000000"/>
              <w:left w:val="single" w:sz="6" w:space="0" w:color="000000"/>
              <w:bottom w:val="single" w:sz="6" w:space="0" w:color="000000"/>
              <w:right w:val="single" w:sz="6" w:space="0" w:color="000000"/>
            </w:tcBorders>
          </w:tcPr>
          <w:p>
            <w:pPr>
              <w:pStyle w:val="TableParagraph"/>
              <w:spacing w:line="226" w:lineRule="exact" w:before="29"/>
              <w:ind w:left="240" w:right="119" w:hanging="12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工程累计投入占</w:t>
            </w:r>
            <w:r>
              <w:rPr>
                <w:rFonts w:ascii="宋体" w:hAnsi="宋体" w:cs="宋体" w:eastAsia="宋体" w:hint="default"/>
                <w:b/>
                <w:bCs/>
                <w:w w:val="99"/>
                <w:sz w:val="18"/>
                <w:szCs w:val="18"/>
              </w:rPr>
              <w:t> </w:t>
            </w:r>
            <w:r>
              <w:rPr>
                <w:rFonts w:ascii="宋体" w:hAnsi="宋体" w:cs="宋体" w:eastAsia="宋体" w:hint="default"/>
                <w:b/>
                <w:bCs/>
                <w:sz w:val="18"/>
                <w:szCs w:val="18"/>
              </w:rPr>
              <w:t>预算比例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12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b/>
                <w:bCs/>
                <w:sz w:val="18"/>
                <w:szCs w:val="18"/>
              </w:rPr>
              <w:t>工程进度</w:t>
            </w:r>
            <w:r>
              <w:rPr>
                <w:rFonts w:ascii="宋体" w:hAnsi="宋体" w:cs="宋体" w:eastAsia="宋体" w:hint="default"/>
                <w:sz w:val="18"/>
                <w:szCs w:val="18"/>
              </w:rPr>
            </w:r>
          </w:p>
          <w:p>
            <w:pPr>
              <w:pStyle w:val="TableParagraph"/>
              <w:spacing w:line="240" w:lineRule="auto" w:before="17"/>
              <w:ind w:right="13"/>
              <w:jc w:val="center"/>
              <w:rPr>
                <w:rFonts w:ascii="Times New Roman" w:hAnsi="Times New Roman" w:cs="Times New Roman" w:eastAsia="Times New Roman" w:hint="default"/>
                <w:sz w:val="18"/>
                <w:szCs w:val="18"/>
              </w:rPr>
            </w:pPr>
            <w:r>
              <w:rPr>
                <w:rFonts w:ascii="Times New Roman"/>
                <w:b/>
                <w:spacing w:val="-5"/>
                <w:sz w:val="18"/>
              </w:rPr>
              <w:t>(%)</w:t>
            </w:r>
            <w:r>
              <w:rPr>
                <w:rFonts w:ascii="Times New Roman"/>
                <w:spacing w:val="-5"/>
                <w:sz w:val="18"/>
              </w:rPr>
            </w:r>
          </w:p>
        </w:tc>
        <w:tc>
          <w:tcPr>
            <w:tcW w:w="1291" w:type="dxa"/>
            <w:tcBorders>
              <w:top w:val="single" w:sz="12" w:space="0" w:color="000000"/>
              <w:left w:val="single" w:sz="6" w:space="0" w:color="000000"/>
              <w:bottom w:val="single" w:sz="6" w:space="0" w:color="000000"/>
              <w:right w:val="single" w:sz="6" w:space="0" w:color="000000"/>
            </w:tcBorders>
          </w:tcPr>
          <w:p>
            <w:pPr>
              <w:pStyle w:val="TableParagraph"/>
              <w:spacing w:line="226" w:lineRule="exact" w:before="29"/>
              <w:ind w:left="270" w:right="193" w:hanging="90"/>
              <w:jc w:val="left"/>
              <w:rPr>
                <w:rFonts w:ascii="宋体" w:hAnsi="宋体" w:cs="宋体" w:eastAsia="宋体" w:hint="default"/>
                <w:sz w:val="18"/>
                <w:szCs w:val="18"/>
              </w:rPr>
            </w:pPr>
            <w:r>
              <w:rPr>
                <w:rFonts w:ascii="宋体" w:hAnsi="宋体" w:cs="宋体" w:eastAsia="宋体" w:hint="default"/>
                <w:b/>
                <w:bCs/>
                <w:sz w:val="18"/>
                <w:szCs w:val="18"/>
              </w:rPr>
              <w:t>利息资本化</w:t>
            </w:r>
            <w:r>
              <w:rPr>
                <w:rFonts w:ascii="宋体" w:hAnsi="宋体" w:cs="宋体" w:eastAsia="宋体" w:hint="default"/>
                <w:b/>
                <w:bCs/>
                <w:w w:val="99"/>
                <w:sz w:val="18"/>
                <w:szCs w:val="18"/>
              </w:rPr>
              <w:t> </w:t>
            </w:r>
            <w:r>
              <w:rPr>
                <w:rFonts w:ascii="宋体" w:hAnsi="宋体" w:cs="宋体" w:eastAsia="宋体" w:hint="default"/>
                <w:b/>
                <w:bCs/>
                <w:sz w:val="18"/>
                <w:szCs w:val="18"/>
              </w:rPr>
              <w:t>累计金额</w:t>
            </w:r>
            <w:r>
              <w:rPr>
                <w:rFonts w:ascii="宋体" w:hAnsi="宋体" w:cs="宋体" w:eastAsia="宋体" w:hint="default"/>
                <w:sz w:val="18"/>
                <w:szCs w:val="18"/>
              </w:rPr>
            </w:r>
          </w:p>
        </w:tc>
        <w:tc>
          <w:tcPr>
            <w:tcW w:w="1412" w:type="dxa"/>
            <w:tcBorders>
              <w:top w:val="single" w:sz="12" w:space="0" w:color="000000"/>
              <w:left w:val="single" w:sz="6" w:space="0" w:color="000000"/>
              <w:bottom w:val="single" w:sz="6" w:space="0" w:color="000000"/>
              <w:right w:val="single" w:sz="6" w:space="0" w:color="000000"/>
            </w:tcBorders>
          </w:tcPr>
          <w:p>
            <w:pPr>
              <w:pStyle w:val="TableParagraph"/>
              <w:spacing w:line="226" w:lineRule="exact" w:before="29"/>
              <w:ind w:left="240" w:right="104" w:hanging="150"/>
              <w:jc w:val="left"/>
              <w:rPr>
                <w:rFonts w:ascii="宋体" w:hAnsi="宋体" w:cs="宋体" w:eastAsia="宋体" w:hint="default"/>
                <w:sz w:val="18"/>
                <w:szCs w:val="18"/>
              </w:rPr>
            </w:pPr>
            <w:r>
              <w:rPr>
                <w:rFonts w:ascii="宋体" w:hAnsi="宋体" w:cs="宋体" w:eastAsia="宋体" w:hint="default"/>
                <w:b/>
                <w:bCs/>
                <w:spacing w:val="-9"/>
                <w:sz w:val="18"/>
                <w:szCs w:val="18"/>
              </w:rPr>
              <w:t>其中：本期利息</w:t>
            </w:r>
            <w:r>
              <w:rPr>
                <w:rFonts w:ascii="宋体" w:hAnsi="宋体" w:cs="宋体" w:eastAsia="宋体" w:hint="default"/>
                <w:b/>
                <w:bCs/>
                <w:w w:val="99"/>
                <w:sz w:val="18"/>
                <w:szCs w:val="18"/>
              </w:rPr>
              <w:t> </w:t>
            </w:r>
            <w:r>
              <w:rPr>
                <w:rFonts w:ascii="宋体" w:hAnsi="宋体" w:cs="宋体" w:eastAsia="宋体" w:hint="default"/>
                <w:b/>
                <w:bCs/>
                <w:sz w:val="18"/>
                <w:szCs w:val="18"/>
              </w:rPr>
              <w:t>资本化金额</w:t>
            </w:r>
            <w:r>
              <w:rPr>
                <w:rFonts w:ascii="宋体" w:hAnsi="宋体" w:cs="宋体" w:eastAsia="宋体" w:hint="default"/>
                <w:sz w:val="18"/>
                <w:szCs w:val="18"/>
              </w:rPr>
            </w:r>
          </w:p>
        </w:tc>
        <w:tc>
          <w:tcPr>
            <w:tcW w:w="1142" w:type="dxa"/>
            <w:tcBorders>
              <w:top w:val="single" w:sz="12" w:space="0" w:color="000000"/>
              <w:left w:val="single" w:sz="6" w:space="0" w:color="000000"/>
              <w:bottom w:val="single" w:sz="6" w:space="0" w:color="000000"/>
              <w:right w:val="single" w:sz="6" w:space="0" w:color="000000"/>
            </w:tcBorders>
          </w:tcPr>
          <w:p>
            <w:pPr>
              <w:pStyle w:val="TableParagraph"/>
              <w:spacing w:line="226" w:lineRule="exact" w:before="29"/>
              <w:ind w:left="285" w:right="119" w:hanging="181"/>
              <w:jc w:val="left"/>
              <w:rPr>
                <w:rFonts w:ascii="宋体" w:hAnsi="宋体" w:cs="宋体" w:eastAsia="宋体" w:hint="default"/>
                <w:sz w:val="18"/>
                <w:szCs w:val="18"/>
              </w:rPr>
            </w:pPr>
            <w:r>
              <w:rPr>
                <w:rFonts w:ascii="宋体" w:hAnsi="宋体" w:cs="宋体" w:eastAsia="宋体" w:hint="default"/>
                <w:b/>
                <w:bCs/>
                <w:sz w:val="18"/>
                <w:szCs w:val="18"/>
              </w:rPr>
              <w:t>本期利息资</w:t>
            </w:r>
            <w:r>
              <w:rPr>
                <w:rFonts w:ascii="宋体" w:hAnsi="宋体" w:cs="宋体" w:eastAsia="宋体" w:hint="default"/>
                <w:b/>
                <w:bCs/>
                <w:w w:val="99"/>
                <w:sz w:val="18"/>
                <w:szCs w:val="18"/>
              </w:rPr>
              <w:t> </w:t>
            </w:r>
            <w:r>
              <w:rPr>
                <w:rFonts w:ascii="宋体" w:hAnsi="宋体" w:cs="宋体" w:eastAsia="宋体" w:hint="default"/>
                <w:b/>
                <w:bCs/>
                <w:sz w:val="18"/>
                <w:szCs w:val="18"/>
              </w:rPr>
              <w:t>本化率</w:t>
            </w:r>
            <w:r>
              <w:rPr>
                <w:rFonts w:ascii="宋体" w:hAnsi="宋体" w:cs="宋体" w:eastAsia="宋体" w:hint="default"/>
                <w:sz w:val="18"/>
                <w:szCs w:val="18"/>
              </w:rPr>
            </w:r>
          </w:p>
        </w:tc>
        <w:tc>
          <w:tcPr>
            <w:tcW w:w="113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05"/>
              <w:ind w:right="44"/>
              <w:jc w:val="center"/>
              <w:rPr>
                <w:rFonts w:ascii="宋体" w:hAnsi="宋体" w:cs="宋体" w:eastAsia="宋体" w:hint="default"/>
                <w:sz w:val="18"/>
                <w:szCs w:val="18"/>
              </w:rPr>
            </w:pPr>
            <w:r>
              <w:rPr>
                <w:rFonts w:ascii="宋体" w:hAnsi="宋体" w:cs="宋体" w:eastAsia="宋体" w:hint="default"/>
                <w:b/>
                <w:bCs/>
                <w:sz w:val="18"/>
                <w:szCs w:val="18"/>
              </w:rPr>
              <w:t>资金来源</w:t>
            </w:r>
            <w:r>
              <w:rPr>
                <w:rFonts w:ascii="宋体" w:hAnsi="宋体" w:cs="宋体" w:eastAsia="宋体" w:hint="default"/>
                <w:sz w:val="18"/>
                <w:szCs w:val="18"/>
              </w:rPr>
            </w:r>
          </w:p>
        </w:tc>
      </w:tr>
      <w:tr>
        <w:trPr>
          <w:trHeight w:val="308" w:hRule="exact"/>
        </w:trPr>
        <w:tc>
          <w:tcPr>
            <w:tcW w:w="2005" w:type="dxa"/>
            <w:tcBorders>
              <w:top w:val="single" w:sz="6" w:space="0" w:color="000000"/>
              <w:left w:val="nil" w:sz="6" w:space="0" w:color="auto"/>
              <w:bottom w:val="nil" w:sz="6" w:space="0" w:color="auto"/>
              <w:right w:val="single" w:sz="6" w:space="0" w:color="000000"/>
            </w:tcBorders>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成都研发中心项目</w:t>
            </w:r>
          </w:p>
        </w:tc>
        <w:tc>
          <w:tcPr>
            <w:tcW w:w="151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32.98</w:t>
            </w:r>
          </w:p>
        </w:tc>
        <w:tc>
          <w:tcPr>
            <w:tcW w:w="1127" w:type="dxa"/>
            <w:vMerge w:val="restart"/>
            <w:tcBorders>
              <w:top w:val="single" w:sz="6" w:space="0" w:color="000000"/>
              <w:left w:val="single" w:sz="6" w:space="0" w:color="000000"/>
              <w:right w:val="single" w:sz="6" w:space="0" w:color="000000"/>
            </w:tcBorders>
          </w:tcPr>
          <w:p>
            <w:pPr/>
          </w:p>
        </w:tc>
        <w:tc>
          <w:tcPr>
            <w:tcW w:w="129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2"/>
              <w:ind w:right="103"/>
              <w:jc w:val="right"/>
              <w:rPr>
                <w:rFonts w:ascii="Times New Roman" w:hAnsi="Times New Roman" w:cs="Times New Roman" w:eastAsia="Times New Roman" w:hint="default"/>
                <w:sz w:val="18"/>
                <w:szCs w:val="18"/>
              </w:rPr>
            </w:pPr>
            <w:r>
              <w:rPr>
                <w:rFonts w:ascii="Times New Roman"/>
                <w:sz w:val="18"/>
              </w:rPr>
              <w:t>7,762,219.02</w:t>
            </w:r>
          </w:p>
        </w:tc>
        <w:tc>
          <w:tcPr>
            <w:tcW w:w="141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5,893,927.15</w:t>
            </w:r>
          </w:p>
        </w:tc>
        <w:tc>
          <w:tcPr>
            <w:tcW w:w="1142" w:type="dxa"/>
            <w:vMerge w:val="restart"/>
            <w:tcBorders>
              <w:top w:val="single" w:sz="6" w:space="0" w:color="000000"/>
              <w:left w:val="single" w:sz="6" w:space="0" w:color="000000"/>
              <w:right w:val="single" w:sz="6" w:space="0" w:color="000000"/>
            </w:tcBorders>
          </w:tcPr>
          <w:p>
            <w:pPr>
              <w:pStyle w:val="TableParagraph"/>
              <w:spacing w:line="240" w:lineRule="auto" w:before="93"/>
              <w:ind w:left="555" w:right="0"/>
              <w:jc w:val="left"/>
              <w:rPr>
                <w:rFonts w:ascii="Times New Roman" w:hAnsi="Times New Roman" w:cs="Times New Roman" w:eastAsia="Times New Roman" w:hint="default"/>
                <w:sz w:val="19"/>
                <w:szCs w:val="19"/>
              </w:rPr>
            </w:pPr>
            <w:r>
              <w:rPr>
                <w:rFonts w:ascii="Times New Roman"/>
                <w:spacing w:val="-3"/>
                <w:w w:val="105"/>
                <w:sz w:val="19"/>
              </w:rPr>
              <w:t>100%</w:t>
            </w:r>
            <w:r>
              <w:rPr>
                <w:rFonts w:ascii="Times New Roman"/>
                <w:spacing w:val="-3"/>
                <w:sz w:val="19"/>
              </w:rPr>
            </w:r>
          </w:p>
        </w:tc>
        <w:tc>
          <w:tcPr>
            <w:tcW w:w="1134" w:type="dxa"/>
            <w:tcBorders>
              <w:top w:val="single" w:sz="6" w:space="0" w:color="000000"/>
              <w:left w:val="single" w:sz="6" w:space="0" w:color="000000"/>
              <w:bottom w:val="nil" w:sz="6" w:space="0" w:color="auto"/>
              <w:right w:val="nil" w:sz="6" w:space="0" w:color="auto"/>
            </w:tcBorders>
          </w:tcPr>
          <w:p>
            <w:pPr>
              <w:pStyle w:val="TableParagraph"/>
              <w:spacing w:line="240" w:lineRule="auto" w:before="45"/>
              <w:ind w:right="43"/>
              <w:jc w:val="center"/>
              <w:rPr>
                <w:rFonts w:ascii="宋体" w:hAnsi="宋体" w:cs="宋体" w:eastAsia="宋体" w:hint="default"/>
                <w:sz w:val="18"/>
                <w:szCs w:val="18"/>
              </w:rPr>
            </w:pPr>
            <w:r>
              <w:rPr>
                <w:rFonts w:ascii="宋体" w:hAnsi="宋体" w:cs="宋体" w:eastAsia="宋体" w:hint="default"/>
                <w:sz w:val="18"/>
                <w:szCs w:val="18"/>
              </w:rPr>
              <w:t>自筹、债券</w:t>
            </w:r>
          </w:p>
        </w:tc>
      </w:tr>
      <w:tr>
        <w:trPr>
          <w:trHeight w:val="410" w:hRule="exact"/>
        </w:trPr>
        <w:tc>
          <w:tcPr>
            <w:tcW w:w="2005" w:type="dxa"/>
            <w:tcBorders>
              <w:top w:val="nil" w:sz="6" w:space="0" w:color="auto"/>
              <w:left w:val="nil" w:sz="6" w:space="0" w:color="auto"/>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0"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SMD</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小型化项目</w:t>
            </w:r>
          </w:p>
        </w:tc>
        <w:tc>
          <w:tcPr>
            <w:tcW w:w="1516"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78.18</w:t>
            </w:r>
          </w:p>
        </w:tc>
        <w:tc>
          <w:tcPr>
            <w:tcW w:w="1127" w:type="dxa"/>
            <w:vMerge/>
            <w:tcBorders>
              <w:left w:val="single" w:sz="6" w:space="0" w:color="000000"/>
              <w:right w:val="single" w:sz="6" w:space="0" w:color="000000"/>
            </w:tcBorders>
          </w:tcPr>
          <w:p>
            <w:pPr/>
          </w:p>
        </w:tc>
        <w:tc>
          <w:tcPr>
            <w:tcW w:w="1291" w:type="dxa"/>
            <w:tcBorders>
              <w:top w:val="nil" w:sz="6" w:space="0" w:color="auto"/>
              <w:left w:val="single" w:sz="6" w:space="0" w:color="000000"/>
              <w:bottom w:val="nil" w:sz="6" w:space="0" w:color="auto"/>
              <w:right w:val="single" w:sz="6" w:space="0" w:color="000000"/>
            </w:tcBorders>
          </w:tcPr>
          <w:p>
            <w:pPr/>
          </w:p>
        </w:tc>
        <w:tc>
          <w:tcPr>
            <w:tcW w:w="1412" w:type="dxa"/>
            <w:tcBorders>
              <w:top w:val="nil" w:sz="6" w:space="0" w:color="auto"/>
              <w:left w:val="single" w:sz="6" w:space="0" w:color="000000"/>
              <w:bottom w:val="nil" w:sz="6" w:space="0" w:color="auto"/>
              <w:right w:val="single" w:sz="6" w:space="0" w:color="000000"/>
            </w:tcBorders>
          </w:tcPr>
          <w:p>
            <w:pPr/>
          </w:p>
        </w:tc>
        <w:tc>
          <w:tcPr>
            <w:tcW w:w="1142" w:type="dxa"/>
            <w:vMerge/>
            <w:tcBorders>
              <w:left w:val="single" w:sz="6" w:space="0" w:color="000000"/>
              <w:right w:val="single" w:sz="6" w:space="0" w:color="000000"/>
            </w:tcBorders>
          </w:tcPr>
          <w:p>
            <w:pPr/>
          </w:p>
        </w:tc>
        <w:tc>
          <w:tcPr>
            <w:tcW w:w="1134" w:type="dxa"/>
            <w:tcBorders>
              <w:top w:val="nil" w:sz="6" w:space="0" w:color="auto"/>
              <w:left w:val="single" w:sz="6" w:space="0" w:color="000000"/>
              <w:bottom w:val="nil" w:sz="6" w:space="0" w:color="auto"/>
              <w:right w:val="nil" w:sz="6" w:space="0" w:color="auto"/>
            </w:tcBorders>
          </w:tcPr>
          <w:p>
            <w:pPr>
              <w:pStyle w:val="TableParagraph"/>
              <w:spacing w:line="240" w:lineRule="auto" w:before="149"/>
              <w:ind w:right="43"/>
              <w:jc w:val="center"/>
              <w:rPr>
                <w:rFonts w:ascii="宋体" w:hAnsi="宋体" w:cs="宋体" w:eastAsia="宋体" w:hint="default"/>
                <w:sz w:val="18"/>
                <w:szCs w:val="18"/>
              </w:rPr>
            </w:pPr>
            <w:r>
              <w:rPr>
                <w:rFonts w:ascii="宋体" w:hAnsi="宋体" w:cs="宋体" w:eastAsia="宋体" w:hint="default"/>
                <w:sz w:val="18"/>
                <w:szCs w:val="18"/>
              </w:rPr>
              <w:t>自筹</w:t>
            </w:r>
          </w:p>
        </w:tc>
      </w:tr>
      <w:tr>
        <w:trPr>
          <w:trHeight w:val="100" w:hRule="exact"/>
        </w:trPr>
        <w:tc>
          <w:tcPr>
            <w:tcW w:w="2005"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c>
          <w:tcPr>
            <w:tcW w:w="1291" w:type="dxa"/>
            <w:tcBorders>
              <w:top w:val="nil" w:sz="6" w:space="0" w:color="auto"/>
              <w:left w:val="single" w:sz="6" w:space="0" w:color="000000"/>
              <w:bottom w:val="nil" w:sz="6" w:space="0" w:color="auto"/>
              <w:right w:val="single" w:sz="6" w:space="0" w:color="000000"/>
            </w:tcBorders>
          </w:tcPr>
          <w:p>
            <w:pPr/>
          </w:p>
        </w:tc>
        <w:tc>
          <w:tcPr>
            <w:tcW w:w="1412" w:type="dxa"/>
            <w:tcBorders>
              <w:top w:val="nil" w:sz="6" w:space="0" w:color="auto"/>
              <w:left w:val="single" w:sz="6" w:space="0" w:color="000000"/>
              <w:bottom w:val="nil" w:sz="6" w:space="0" w:color="auto"/>
              <w:right w:val="single" w:sz="6" w:space="0" w:color="000000"/>
            </w:tcBorders>
          </w:tcPr>
          <w:p>
            <w:pPr/>
          </w:p>
        </w:tc>
        <w:tc>
          <w:tcPr>
            <w:tcW w:w="1142" w:type="dxa"/>
            <w:vMerge/>
            <w:tcBorders>
              <w:left w:val="single" w:sz="6" w:space="0" w:color="000000"/>
              <w:right w:val="single" w:sz="6" w:space="0" w:color="000000"/>
            </w:tcBorders>
          </w:tcPr>
          <w:p>
            <w:pPr/>
          </w:p>
        </w:tc>
        <w:tc>
          <w:tcPr>
            <w:tcW w:w="1134" w:type="dxa"/>
            <w:tcBorders>
              <w:top w:val="nil" w:sz="6" w:space="0" w:color="auto"/>
              <w:left w:val="single" w:sz="6" w:space="0" w:color="000000"/>
              <w:bottom w:val="nil" w:sz="6" w:space="0" w:color="auto"/>
              <w:right w:val="nil" w:sz="6" w:space="0" w:color="auto"/>
            </w:tcBorders>
          </w:tcPr>
          <w:p>
            <w:pPr/>
          </w:p>
        </w:tc>
      </w:tr>
      <w:tr>
        <w:trPr>
          <w:trHeight w:val="405" w:hRule="exact"/>
        </w:trPr>
        <w:tc>
          <w:tcPr>
            <w:tcW w:w="2005"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集成电路在安装设备</w:t>
            </w:r>
          </w:p>
        </w:tc>
        <w:tc>
          <w:tcPr>
            <w:tcW w:w="151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3"/>
              <w:jc w:val="right"/>
              <w:rPr>
                <w:rFonts w:ascii="Times New Roman" w:hAnsi="Times New Roman" w:cs="Times New Roman" w:eastAsia="Times New Roman" w:hint="default"/>
                <w:sz w:val="18"/>
                <w:szCs w:val="18"/>
              </w:rPr>
            </w:pPr>
            <w:r>
              <w:rPr>
                <w:rFonts w:ascii="Times New Roman"/>
                <w:sz w:val="18"/>
              </w:rPr>
              <w:t>52.89</w:t>
            </w:r>
          </w:p>
        </w:tc>
        <w:tc>
          <w:tcPr>
            <w:tcW w:w="1127" w:type="dxa"/>
            <w:vMerge/>
            <w:tcBorders>
              <w:left w:val="single" w:sz="6" w:space="0" w:color="000000"/>
              <w:right w:val="single" w:sz="6" w:space="0" w:color="000000"/>
            </w:tcBorders>
          </w:tcPr>
          <w:p>
            <w:pPr/>
          </w:p>
        </w:tc>
        <w:tc>
          <w:tcPr>
            <w:tcW w:w="1291" w:type="dxa"/>
            <w:tcBorders>
              <w:top w:val="nil" w:sz="6" w:space="0" w:color="auto"/>
              <w:left w:val="single" w:sz="6" w:space="0" w:color="000000"/>
              <w:bottom w:val="nil" w:sz="6" w:space="0" w:color="auto"/>
              <w:right w:val="single" w:sz="6" w:space="0" w:color="000000"/>
            </w:tcBorders>
          </w:tcPr>
          <w:p>
            <w:pPr/>
          </w:p>
        </w:tc>
        <w:tc>
          <w:tcPr>
            <w:tcW w:w="1412" w:type="dxa"/>
            <w:tcBorders>
              <w:top w:val="nil" w:sz="6" w:space="0" w:color="auto"/>
              <w:left w:val="single" w:sz="6" w:space="0" w:color="000000"/>
              <w:bottom w:val="nil" w:sz="6" w:space="0" w:color="auto"/>
              <w:right w:val="single" w:sz="6" w:space="0" w:color="000000"/>
            </w:tcBorders>
          </w:tcPr>
          <w:p>
            <w:pPr/>
          </w:p>
        </w:tc>
        <w:tc>
          <w:tcPr>
            <w:tcW w:w="1142" w:type="dxa"/>
            <w:vMerge/>
            <w:tcBorders>
              <w:left w:val="single" w:sz="6" w:space="0" w:color="000000"/>
              <w:right w:val="single" w:sz="6" w:space="0" w:color="000000"/>
            </w:tcBorders>
          </w:tcPr>
          <w:p>
            <w:pPr/>
          </w:p>
        </w:tc>
        <w:tc>
          <w:tcPr>
            <w:tcW w:w="1134" w:type="dxa"/>
            <w:tcBorders>
              <w:top w:val="nil" w:sz="6" w:space="0" w:color="auto"/>
              <w:left w:val="single" w:sz="6" w:space="0" w:color="000000"/>
              <w:bottom w:val="nil" w:sz="6" w:space="0" w:color="auto"/>
              <w:right w:val="nil" w:sz="6" w:space="0" w:color="auto"/>
            </w:tcBorders>
          </w:tcPr>
          <w:p>
            <w:pPr>
              <w:pStyle w:val="TableParagraph"/>
              <w:spacing w:line="240" w:lineRule="auto" w:before="44"/>
              <w:ind w:right="43"/>
              <w:jc w:val="center"/>
              <w:rPr>
                <w:rFonts w:ascii="宋体" w:hAnsi="宋体" w:cs="宋体" w:eastAsia="宋体" w:hint="default"/>
                <w:sz w:val="18"/>
                <w:szCs w:val="18"/>
              </w:rPr>
            </w:pPr>
            <w:r>
              <w:rPr>
                <w:rFonts w:ascii="宋体" w:hAnsi="宋体" w:cs="宋体" w:eastAsia="宋体" w:hint="default"/>
                <w:sz w:val="18"/>
                <w:szCs w:val="18"/>
              </w:rPr>
              <w:t>自筹</w:t>
            </w:r>
          </w:p>
        </w:tc>
      </w:tr>
      <w:tr>
        <w:trPr>
          <w:trHeight w:val="406" w:hRule="exact"/>
        </w:trPr>
        <w:tc>
          <w:tcPr>
            <w:tcW w:w="2005" w:type="dxa"/>
            <w:tcBorders>
              <w:top w:val="nil" w:sz="6" w:space="0" w:color="auto"/>
              <w:left w:val="nil" w:sz="6" w:space="0" w:color="auto"/>
              <w:bottom w:val="single" w:sz="12" w:space="0" w:color="000000"/>
              <w:right w:val="single" w:sz="6" w:space="0" w:color="000000"/>
            </w:tcBorders>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16" w:type="dxa"/>
            <w:tcBorders>
              <w:top w:val="nil" w:sz="6" w:space="0" w:color="auto"/>
              <w:left w:val="single" w:sz="6" w:space="0" w:color="000000"/>
              <w:bottom w:val="single" w:sz="12" w:space="0" w:color="000000"/>
              <w:right w:val="single" w:sz="6" w:space="0" w:color="000000"/>
            </w:tcBorders>
          </w:tcPr>
          <w:p>
            <w:pPr/>
          </w:p>
        </w:tc>
        <w:tc>
          <w:tcPr>
            <w:tcW w:w="1127" w:type="dxa"/>
            <w:vMerge/>
            <w:tcBorders>
              <w:left w:val="single" w:sz="6" w:space="0" w:color="000000"/>
              <w:bottom w:val="single" w:sz="12" w:space="0" w:color="000000"/>
              <w:right w:val="single" w:sz="6" w:space="0" w:color="000000"/>
            </w:tcBorders>
          </w:tcPr>
          <w:p>
            <w:pPr/>
          </w:p>
        </w:tc>
        <w:tc>
          <w:tcPr>
            <w:tcW w:w="1291"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2"/>
              <w:ind w:right="103"/>
              <w:jc w:val="right"/>
              <w:rPr>
                <w:rFonts w:ascii="Times New Roman" w:hAnsi="Times New Roman" w:cs="Times New Roman" w:eastAsia="Times New Roman" w:hint="default"/>
                <w:sz w:val="18"/>
                <w:szCs w:val="18"/>
              </w:rPr>
            </w:pPr>
            <w:r>
              <w:rPr>
                <w:rFonts w:ascii="Times New Roman"/>
                <w:b/>
                <w:sz w:val="18"/>
              </w:rPr>
              <w:t>7,762,219.02</w:t>
            </w:r>
            <w:r>
              <w:rPr>
                <w:rFonts w:ascii="Times New Roman"/>
                <w:sz w:val="18"/>
              </w:rPr>
            </w:r>
          </w:p>
        </w:tc>
        <w:tc>
          <w:tcPr>
            <w:tcW w:w="1412"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b/>
                <w:sz w:val="18"/>
              </w:rPr>
              <w:t>5,893,927.15</w:t>
            </w:r>
            <w:r>
              <w:rPr>
                <w:rFonts w:ascii="Times New Roman"/>
                <w:sz w:val="18"/>
              </w:rPr>
            </w:r>
          </w:p>
        </w:tc>
        <w:tc>
          <w:tcPr>
            <w:tcW w:w="1142" w:type="dxa"/>
            <w:vMerge/>
            <w:tcBorders>
              <w:left w:val="single" w:sz="6" w:space="0" w:color="000000"/>
              <w:bottom w:val="single" w:sz="12" w:space="0" w:color="000000"/>
              <w:right w:val="single" w:sz="6" w:space="0" w:color="000000"/>
            </w:tcBorders>
          </w:tcPr>
          <w:p>
            <w:pPr/>
          </w:p>
        </w:tc>
        <w:tc>
          <w:tcPr>
            <w:tcW w:w="1134" w:type="dxa"/>
            <w:tcBorders>
              <w:top w:val="nil" w:sz="6" w:space="0" w:color="auto"/>
              <w:left w:val="single" w:sz="6" w:space="0" w:color="000000"/>
              <w:bottom w:val="single" w:sz="12" w:space="0" w:color="000000"/>
              <w:right w:val="nil" w:sz="6" w:space="0" w:color="auto"/>
            </w:tcBorders>
          </w:tcPr>
          <w:p>
            <w:pPr/>
          </w:p>
        </w:tc>
      </w:tr>
    </w:tbl>
    <w:p>
      <w:pPr>
        <w:pStyle w:val="BodyText"/>
        <w:spacing w:line="240" w:lineRule="exact"/>
        <w:ind w:left="221" w:right="289"/>
        <w:jc w:val="left"/>
        <w:rPr>
          <w:rFonts w:ascii="楷体" w:hAnsi="楷体" w:cs="楷体" w:eastAsia="楷体" w:hint="default"/>
        </w:rPr>
      </w:pPr>
      <w:r>
        <w:rPr/>
        <w:pict>
          <v:group style="position:absolute;margin-left:51.825001pt;margin-top:-46.560001pt;width:480.6pt;height:5.3pt;mso-position-horizontal-relative:page;mso-position-vertical-relative:paragraph;z-index:-1229344" coordorigin="1037,-931" coordsize="9612,106">
            <v:shape style="position:absolute;left:1037;top:-931;width:2012;height:106" type="#_x0000_t75" stroked="false">
              <v:imagedata r:id="rId173" o:title=""/>
            </v:shape>
            <v:shape style="position:absolute;left:3011;top:-841;width:1524;height:16" type="#_x0000_t75" stroked="false">
              <v:imagedata r:id="rId174" o:title=""/>
            </v:shape>
            <v:shape style="position:absolute;left:4528;top:-841;width:1134;height:16" type="#_x0000_t75" stroked="false">
              <v:imagedata r:id="rId175" o:title=""/>
            </v:shape>
            <v:shape style="position:absolute;left:5654;top:-841;width:1299;height:16" type="#_x0000_t75" stroked="false">
              <v:imagedata r:id="rId176" o:title=""/>
            </v:shape>
            <v:shape style="position:absolute;left:6946;top:-841;width:1420;height:16" type="#_x0000_t75" stroked="false">
              <v:imagedata r:id="rId177" o:title=""/>
            </v:shape>
            <v:shape style="position:absolute;left:8358;top:-841;width:1149;height:16" type="#_x0000_t75" stroked="false">
              <v:imagedata r:id="rId178" o:title=""/>
            </v:shape>
            <v:shape style="position:absolute;left:9499;top:-841;width:1149;height:16" type="#_x0000_t75" stroked="false">
              <v:imagedata r:id="rId179" o:title=""/>
            </v:shape>
            <w10:wrap type="none"/>
          </v:group>
        </w:pict>
      </w:r>
      <w:r>
        <w:rPr/>
        <w:pict>
          <v:group style="position:absolute;margin-left:51.825001pt;margin-top:-26.280001pt;width:480.6pt;height:5.25pt;mso-position-horizontal-relative:page;mso-position-vertical-relative:paragraph;z-index:-1229320" coordorigin="1037,-526" coordsize="9612,105">
            <v:shape style="position:absolute;left:1037;top:-526;width:2012;height:105" type="#_x0000_t75" stroked="false">
              <v:imagedata r:id="rId180" o:title=""/>
            </v:shape>
            <v:shape style="position:absolute;left:3012;top:-436;width:1524;height:15" type="#_x0000_t75" stroked="false">
              <v:imagedata r:id="rId141" o:title=""/>
            </v:shape>
            <v:shape style="position:absolute;left:4528;top:-436;width:1134;height:15" type="#_x0000_t75" stroked="false">
              <v:imagedata r:id="rId181" o:title=""/>
            </v:shape>
            <v:shape style="position:absolute;left:5654;top:-436;width:1299;height:15" type="#_x0000_t75" stroked="false">
              <v:imagedata r:id="rId92" o:title=""/>
            </v:shape>
            <v:shape style="position:absolute;left:6946;top:-436;width:1419;height:15" type="#_x0000_t75" stroked="false">
              <v:imagedata r:id="rId182" o:title=""/>
            </v:shape>
            <v:shape style="position:absolute;left:8358;top:-436;width:1149;height:15" type="#_x0000_t75" stroked="false">
              <v:imagedata r:id="rId172" o:title=""/>
            </v:shape>
            <v:shape style="position:absolute;left:9499;top:-436;width:1149;height:15" type="#_x0000_t75" stroked="false">
              <v:imagedata r:id="rId183" o:title=""/>
            </v:shape>
            <w10:wrap type="none"/>
          </v:group>
        </w:pict>
      </w:r>
      <w:r>
        <w:rPr>
          <w:rFonts w:ascii="楷体" w:hAnsi="楷体" w:cs="楷体" w:eastAsia="楷体" w:hint="default"/>
        </w:rPr>
        <w:t>注：“成都研发中心项目”在建工程为一年内到期的长期借款及长期借款抵押物。</w:t>
      </w:r>
    </w:p>
    <w:p>
      <w:pPr>
        <w:spacing w:line="240" w:lineRule="auto" w:before="4"/>
        <w:rPr>
          <w:rFonts w:ascii="楷体" w:hAnsi="楷体" w:cs="楷体" w:eastAsia="楷体" w:hint="default"/>
          <w:sz w:val="20"/>
          <w:szCs w:val="20"/>
        </w:rPr>
      </w:pPr>
    </w:p>
    <w:p>
      <w:pPr>
        <w:pStyle w:val="Heading4"/>
        <w:spacing w:line="240" w:lineRule="auto" w:before="0"/>
        <w:ind w:left="221" w:right="289"/>
        <w:jc w:val="left"/>
        <w:rPr>
          <w:b w:val="0"/>
          <w:bCs w:val="0"/>
        </w:rPr>
      </w:pPr>
      <w:bookmarkStart w:name="（十三） 无形资产" w:id="240"/>
      <w:bookmarkEnd w:id="240"/>
      <w:r>
        <w:rPr>
          <w:b w:val="0"/>
          <w:bCs w:val="0"/>
        </w:rPr>
      </w:r>
      <w:r>
        <w:rPr/>
        <w:t>（十三）无形资产</w:t>
      </w:r>
      <w:r>
        <w:rPr>
          <w:b w:val="0"/>
          <w:bCs w:val="0"/>
        </w:rPr>
      </w:r>
    </w:p>
    <w:p>
      <w:pPr>
        <w:spacing w:line="240" w:lineRule="auto" w:before="6"/>
        <w:rPr>
          <w:rFonts w:ascii="宋体" w:hAnsi="宋体" w:cs="宋体" w:eastAsia="宋体" w:hint="default"/>
          <w:b/>
          <w:bCs/>
          <w:sz w:val="21"/>
          <w:szCs w:val="21"/>
        </w:rPr>
      </w:pPr>
    </w:p>
    <w:p>
      <w:pPr>
        <w:spacing w:before="0"/>
        <w:ind w:left="221" w:right="289" w:firstLine="0"/>
        <w:jc w:val="left"/>
        <w:rPr>
          <w:rFonts w:ascii="宋体" w:hAnsi="宋体" w:cs="宋体" w:eastAsia="宋体" w:hint="default"/>
          <w:sz w:val="21"/>
          <w:szCs w:val="21"/>
        </w:rPr>
      </w:pPr>
      <w:r>
        <w:rPr/>
        <w:pict>
          <v:group style="position:absolute;margin-left:60.075001pt;margin-top:25.03367pt;width:476.85pt;height:18.75pt;mso-position-horizontal-relative:page;mso-position-vertical-relative:paragraph;z-index:-1229296" coordorigin="1202,501" coordsize="9537,375">
            <v:group style="position:absolute;left:2884;top:501;width:15;height:30" coordorigin="2884,501" coordsize="15,30">
              <v:shape style="position:absolute;left:2884;top:501;width:15;height:30" coordorigin="2884,501" coordsize="15,30" path="m2884,531l2899,531,2899,501,2884,501,2884,531xe" filled="true" fillcolor="#000000" stroked="false">
                <v:path arrowok="t"/>
                <v:fill type="solid"/>
              </v:shape>
            </v:group>
            <v:group style="position:absolute;left:2884;top:531;width:15;height:30" coordorigin="2884,531" coordsize="15,30">
              <v:shape style="position:absolute;left:2884;top:531;width:15;height:30" coordorigin="2884,531" coordsize="15,30" path="m2884,561l2899,561,2899,531,2884,531,2884,561xe" filled="true" fillcolor="#000000" stroked="false">
                <v:path arrowok="t"/>
                <v:fill type="solid"/>
              </v:shape>
            </v:group>
            <v:group style="position:absolute;left:2884;top:561;width:15;height:30" coordorigin="2884,561" coordsize="15,30">
              <v:shape style="position:absolute;left:2884;top:561;width:15;height:30" coordorigin="2884,561" coordsize="15,30" path="m2884,591l2899,591,2899,561,2884,561,2884,591xe" filled="true" fillcolor="#000000" stroked="false">
                <v:path arrowok="t"/>
                <v:fill type="solid"/>
              </v:shape>
            </v:group>
            <v:group style="position:absolute;left:2884;top:591;width:15;height:30" coordorigin="2884,591" coordsize="15,30">
              <v:shape style="position:absolute;left:2884;top:591;width:15;height:30" coordorigin="2884,591" coordsize="15,30" path="m2884,621l2899,621,2899,591,2884,591,2884,621xe" filled="true" fillcolor="#000000" stroked="false">
                <v:path arrowok="t"/>
                <v:fill type="solid"/>
              </v:shape>
            </v:group>
            <v:group style="position:absolute;left:2884;top:621;width:15;height:30" coordorigin="2884,621" coordsize="15,30">
              <v:shape style="position:absolute;left:2884;top:621;width:15;height:30" coordorigin="2884,621" coordsize="15,30" path="m2884,651l2899,651,2899,621,2884,621,2884,651xe" filled="true" fillcolor="#000000" stroked="false">
                <v:path arrowok="t"/>
                <v:fill type="solid"/>
              </v:shape>
            </v:group>
            <v:group style="position:absolute;left:2884;top:651;width:15;height:30" coordorigin="2884,651" coordsize="15,30">
              <v:shape style="position:absolute;left:2884;top:651;width:15;height:30" coordorigin="2884,651" coordsize="15,30" path="m2884,681l2899,681,2899,651,2884,651,2884,681xe" filled="true" fillcolor="#000000" stroked="false">
                <v:path arrowok="t"/>
                <v:fill type="solid"/>
              </v:shape>
            </v:group>
            <v:group style="position:absolute;left:2884;top:681;width:15;height:30" coordorigin="2884,681" coordsize="15,30">
              <v:shape style="position:absolute;left:2884;top:681;width:15;height:30" coordorigin="2884,681" coordsize="15,30" path="m2884,711l2899,711,2899,681,2884,681,2884,711xe" filled="true" fillcolor="#000000" stroked="false">
                <v:path arrowok="t"/>
                <v:fill type="solid"/>
              </v:shape>
            </v:group>
            <v:group style="position:absolute;left:2884;top:711;width:15;height:30" coordorigin="2884,711" coordsize="15,30">
              <v:shape style="position:absolute;left:2884;top:711;width:15;height:30" coordorigin="2884,711" coordsize="15,30" path="m2884,741l2899,741,2899,711,2884,711,2884,741xe" filled="true" fillcolor="#000000" stroked="false">
                <v:path arrowok="t"/>
                <v:fill type="solid"/>
              </v:shape>
            </v:group>
            <v:group style="position:absolute;left:2884;top:741;width:15;height:30" coordorigin="2884,741" coordsize="15,30">
              <v:shape style="position:absolute;left:2884;top:741;width:15;height:30" coordorigin="2884,741" coordsize="15,30" path="m2884,771l2899,771,2899,741,2884,741,2884,771xe" filled="true" fillcolor="#000000" stroked="false">
                <v:path arrowok="t"/>
                <v:fill type="solid"/>
              </v:shape>
              <v:shape style="position:absolute;left:1202;top:771;width:1712;height:105" type="#_x0000_t75" stroked="false">
                <v:imagedata r:id="rId184" o:title=""/>
              </v:shape>
              <v:shape style="position:absolute;left:2876;top:861;width:1149;height:15" type="#_x0000_t75" stroked="false">
                <v:imagedata r:id="rId172" o:title=""/>
              </v:shape>
              <v:shape style="position:absolute;left:4018;top:861;width:1134;height:15" type="#_x0000_t75" stroked="false">
                <v:imagedata r:id="rId181" o:title=""/>
              </v:shape>
              <v:shape style="position:absolute;left:5144;top:861;width:1149;height:15" type="#_x0000_t75" stroked="false">
                <v:imagedata r:id="rId183" o:title=""/>
              </v:shape>
              <v:shape style="position:absolute;left:6285;top:861;width:2275;height:15" type="#_x0000_t75" stroked="false">
                <v:imagedata r:id="rId185" o:title=""/>
              </v:shape>
              <v:shape style="position:absolute;left:8553;top:861;width:1014;height:15" type="#_x0000_t75" stroked="false">
                <v:imagedata r:id="rId186" o:title=""/>
              </v:shape>
              <v:shape style="position:absolute;left:9559;top:861;width:1179;height:15" type="#_x0000_t75" stroked="false">
                <v:imagedata r:id="rId187" o:title=""/>
              </v:shape>
            </v:group>
            <w10:wrap type="none"/>
          </v:group>
        </w:pict>
      </w:r>
      <w:r>
        <w:rPr/>
        <w:pict>
          <v:group style="position:absolute;margin-left:60.075001pt;margin-top:58.803669pt;width:476.85pt;height:5.25pt;mso-position-horizontal-relative:page;mso-position-vertical-relative:paragraph;z-index:-1229272" coordorigin="1202,1176" coordsize="9537,105">
            <v:shape style="position:absolute;left:1202;top:1176;width:1712;height:105" type="#_x0000_t75" stroked="false">
              <v:imagedata r:id="rId184" o:title=""/>
            </v:shape>
            <v:shape style="position:absolute;left:2876;top:1266;width:1149;height:15" type="#_x0000_t75" stroked="false">
              <v:imagedata r:id="rId172" o:title=""/>
            </v:shape>
            <v:shape style="position:absolute;left:4018;top:1266;width:1134;height:15" type="#_x0000_t75" stroked="false">
              <v:imagedata r:id="rId181" o:title=""/>
            </v:shape>
            <v:shape style="position:absolute;left:5144;top:1266;width:1149;height:15" type="#_x0000_t75" stroked="false">
              <v:imagedata r:id="rId183" o:title=""/>
            </v:shape>
            <v:shape style="position:absolute;left:6285;top:1266;width:2275;height:15" type="#_x0000_t75" stroked="false">
              <v:imagedata r:id="rId185" o:title=""/>
            </v:shape>
            <v:shape style="position:absolute;left:8553;top:1266;width:1014;height:15" type="#_x0000_t75" stroked="false">
              <v:imagedata r:id="rId186" o:title=""/>
            </v:shape>
            <v:shape style="position:absolute;left:9559;top:1266;width:1179;height:15" type="#_x0000_t75" stroked="false">
              <v:imagedata r:id="rId187" o:title=""/>
            </v:shape>
            <w10:wrap type="none"/>
          </v:group>
        </w:pict>
      </w:r>
      <w:r>
        <w:rPr/>
        <w:pict>
          <v:group style="position:absolute;margin-left:60.075001pt;margin-top:79.083672pt;width:476.85pt;height:5.25pt;mso-position-horizontal-relative:page;mso-position-vertical-relative:paragraph;z-index:-1229248" coordorigin="1202,1582" coordsize="9537,105">
            <v:shape style="position:absolute;left:1202;top:1582;width:1712;height:105" type="#_x0000_t75" stroked="false">
              <v:imagedata r:id="rId184" o:title=""/>
            </v:shape>
            <v:shape style="position:absolute;left:2876;top:1672;width:1149;height:15" type="#_x0000_t75" stroked="false">
              <v:imagedata r:id="rId172" o:title=""/>
            </v:shape>
            <v:shape style="position:absolute;left:4018;top:1672;width:1134;height:15" type="#_x0000_t75" stroked="false">
              <v:imagedata r:id="rId181" o:title=""/>
            </v:shape>
            <v:shape style="position:absolute;left:5144;top:1672;width:1149;height:15" type="#_x0000_t75" stroked="false">
              <v:imagedata r:id="rId183" o:title=""/>
            </v:shape>
            <v:shape style="position:absolute;left:6285;top:1672;width:2275;height:15" type="#_x0000_t75" stroked="false">
              <v:imagedata r:id="rId185" o:title=""/>
            </v:shape>
            <v:shape style="position:absolute;left:8553;top:1672;width:1014;height:15" type="#_x0000_t75" stroked="false">
              <v:imagedata r:id="rId186" o:title=""/>
            </v:shape>
            <v:shape style="position:absolute;left:9559;top:1672;width:1179;height:15" type="#_x0000_t75" stroked="false">
              <v:imagedata r:id="rId187" o:title=""/>
            </v:shape>
            <w10:wrap type="none"/>
          </v:group>
        </w:pict>
      </w:r>
      <w:r>
        <w:rPr/>
        <w:pict>
          <v:group style="position:absolute;margin-left:59.325001pt;margin-top:103.083672pt;width:477.6pt;height:.75pt;mso-position-horizontal-relative:page;mso-position-vertical-relative:paragraph;z-index:-1229224" coordorigin="1187,2062" coordsize="9552,15">
            <v:shape style="position:absolute;left:1187;top:2062;width:1697;height:15" type="#_x0000_t75" stroked="false">
              <v:imagedata r:id="rId188" o:title=""/>
            </v:shape>
            <v:shape style="position:absolute;left:2899;top:2062;width:1126;height:15" type="#_x0000_t75" stroked="false">
              <v:imagedata r:id="rId189" o:title=""/>
            </v:shape>
            <v:shape style="position:absolute;left:4040;top:2062;width:1112;height:15" type="#_x0000_t75" stroked="false">
              <v:imagedata r:id="rId190" o:title=""/>
            </v:shape>
            <v:shape style="position:absolute;left:5167;top:2062;width:1126;height:15" type="#_x0000_t75" stroked="false">
              <v:imagedata r:id="rId189" o:title=""/>
            </v:shape>
            <v:shape style="position:absolute;left:6308;top:2062;width:2252;height:15" type="#_x0000_t75" stroked="false">
              <v:imagedata r:id="rId191" o:title=""/>
            </v:shape>
            <v:shape style="position:absolute;left:8575;top:2062;width:992;height:15" type="#_x0000_t75" stroked="false">
              <v:imagedata r:id="rId192" o:title=""/>
            </v:shape>
            <v:shape style="position:absolute;left:9582;top:2062;width:1156;height:15" type="#_x0000_t75" stroked="false">
              <v:imagedata r:id="rId193" o:title=""/>
            </v:shape>
            <w10:wrap type="none"/>
          </v:group>
        </w:pic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6"/>
        <w:rPr>
          <w:rFonts w:ascii="宋体" w:hAnsi="宋体" w:cs="宋体" w:eastAsia="宋体" w:hint="default"/>
          <w:b/>
          <w:bCs/>
          <w:sz w:val="11"/>
          <w:szCs w:val="11"/>
        </w:rPr>
      </w:pPr>
    </w:p>
    <w:tbl>
      <w:tblPr>
        <w:tblW w:w="0" w:type="auto"/>
        <w:jc w:val="left"/>
        <w:tblInd w:w="281" w:type="dxa"/>
        <w:tblLayout w:type="fixed"/>
        <w:tblCellMar>
          <w:top w:w="0" w:type="dxa"/>
          <w:left w:w="0" w:type="dxa"/>
          <w:bottom w:w="0" w:type="dxa"/>
          <w:right w:w="0" w:type="dxa"/>
        </w:tblCellMar>
        <w:tblLook w:val="01E0"/>
      </w:tblPr>
      <w:tblGrid>
        <w:gridCol w:w="1690"/>
        <w:gridCol w:w="1141"/>
        <w:gridCol w:w="1127"/>
        <w:gridCol w:w="1141"/>
        <w:gridCol w:w="1112"/>
        <w:gridCol w:w="1156"/>
        <w:gridCol w:w="1007"/>
        <w:gridCol w:w="1164"/>
      </w:tblGrid>
      <w:tr>
        <w:trPr>
          <w:trHeight w:val="420" w:hRule="exact"/>
        </w:trPr>
        <w:tc>
          <w:tcPr>
            <w:tcW w:w="1690" w:type="dxa"/>
            <w:tcBorders>
              <w:top w:val="single" w:sz="12" w:space="0" w:color="000000"/>
              <w:left w:val="nil" w:sz="6" w:space="0" w:color="auto"/>
              <w:bottom w:val="nil" w:sz="6" w:space="0" w:color="auto"/>
              <w:right w:val="nil" w:sz="6" w:space="0" w:color="auto"/>
            </w:tcBorders>
          </w:tcPr>
          <w:p>
            <w:pPr>
              <w:pStyle w:val="TableParagraph"/>
              <w:spacing w:line="240" w:lineRule="auto" w:before="80"/>
              <w:ind w:right="35"/>
              <w:jc w:val="center"/>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sz w:val="15"/>
                <w:szCs w:val="15"/>
              </w:rPr>
            </w:r>
          </w:p>
        </w:tc>
        <w:tc>
          <w:tcPr>
            <w:tcW w:w="1141" w:type="dxa"/>
            <w:tcBorders>
              <w:top w:val="single" w:sz="12" w:space="0" w:color="000000"/>
              <w:left w:val="nil" w:sz="6" w:space="0" w:color="auto"/>
              <w:bottom w:val="nil" w:sz="6" w:space="0" w:color="auto"/>
              <w:right w:val="single" w:sz="6" w:space="0" w:color="000000"/>
            </w:tcBorders>
          </w:tcPr>
          <w:p>
            <w:pPr>
              <w:pStyle w:val="TableParagraph"/>
              <w:spacing w:line="240" w:lineRule="auto" w:before="80"/>
              <w:ind w:right="6"/>
              <w:jc w:val="center"/>
              <w:rPr>
                <w:rFonts w:ascii="宋体" w:hAnsi="宋体" w:cs="宋体" w:eastAsia="宋体" w:hint="default"/>
                <w:sz w:val="15"/>
                <w:szCs w:val="15"/>
              </w:rPr>
            </w:pPr>
            <w:r>
              <w:rPr>
                <w:rFonts w:ascii="宋体" w:hAnsi="宋体" w:cs="宋体" w:eastAsia="宋体" w:hint="default"/>
                <w:b/>
                <w:bCs/>
                <w:sz w:val="15"/>
                <w:szCs w:val="15"/>
              </w:rPr>
              <w:t>土地使用权</w:t>
            </w:r>
            <w:r>
              <w:rPr>
                <w:rFonts w:ascii="宋体" w:hAnsi="宋体" w:cs="宋体" w:eastAsia="宋体" w:hint="default"/>
                <w:sz w:val="15"/>
                <w:szCs w:val="15"/>
              </w:rPr>
            </w:r>
          </w:p>
        </w:tc>
        <w:tc>
          <w:tcPr>
            <w:tcW w:w="1127"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80"/>
              <w:ind w:right="0"/>
              <w:jc w:val="center"/>
              <w:rPr>
                <w:rFonts w:ascii="宋体" w:hAnsi="宋体" w:cs="宋体" w:eastAsia="宋体" w:hint="default"/>
                <w:sz w:val="15"/>
                <w:szCs w:val="15"/>
              </w:rPr>
            </w:pPr>
            <w:r>
              <w:rPr>
                <w:rFonts w:ascii="宋体" w:hAnsi="宋体" w:cs="宋体" w:eastAsia="宋体" w:hint="default"/>
                <w:b/>
                <w:bCs/>
                <w:sz w:val="15"/>
                <w:szCs w:val="15"/>
              </w:rPr>
              <w:t>软件</w:t>
            </w:r>
            <w:r>
              <w:rPr>
                <w:rFonts w:ascii="宋体" w:hAnsi="宋体" w:cs="宋体" w:eastAsia="宋体" w:hint="default"/>
                <w:sz w:val="15"/>
                <w:szCs w:val="15"/>
              </w:rPr>
            </w:r>
          </w:p>
        </w:tc>
        <w:tc>
          <w:tcPr>
            <w:tcW w:w="1141"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80"/>
              <w:ind w:right="13"/>
              <w:jc w:val="center"/>
              <w:rPr>
                <w:rFonts w:ascii="宋体" w:hAnsi="宋体" w:cs="宋体" w:eastAsia="宋体" w:hint="default"/>
                <w:sz w:val="15"/>
                <w:szCs w:val="15"/>
              </w:rPr>
            </w:pPr>
            <w:r>
              <w:rPr>
                <w:rFonts w:ascii="宋体" w:hAnsi="宋体" w:cs="宋体" w:eastAsia="宋体" w:hint="default"/>
                <w:b/>
                <w:bCs/>
                <w:sz w:val="15"/>
                <w:szCs w:val="15"/>
              </w:rPr>
              <w:t>商标</w:t>
            </w:r>
            <w:r>
              <w:rPr>
                <w:rFonts w:ascii="宋体" w:hAnsi="宋体" w:cs="宋体" w:eastAsia="宋体" w:hint="default"/>
                <w:sz w:val="15"/>
                <w:szCs w:val="15"/>
              </w:rPr>
            </w:r>
          </w:p>
        </w:tc>
        <w:tc>
          <w:tcPr>
            <w:tcW w:w="1112"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80"/>
              <w:ind w:right="14"/>
              <w:jc w:val="center"/>
              <w:rPr>
                <w:rFonts w:ascii="宋体" w:hAnsi="宋体" w:cs="宋体" w:eastAsia="宋体" w:hint="default"/>
                <w:sz w:val="15"/>
                <w:szCs w:val="15"/>
              </w:rPr>
            </w:pPr>
            <w:r>
              <w:rPr>
                <w:rFonts w:ascii="宋体" w:hAnsi="宋体" w:cs="宋体" w:eastAsia="宋体" w:hint="default"/>
                <w:b/>
                <w:bCs/>
                <w:sz w:val="15"/>
                <w:szCs w:val="15"/>
              </w:rPr>
              <w:t>专利技术</w:t>
            </w:r>
            <w:r>
              <w:rPr>
                <w:rFonts w:ascii="宋体" w:hAnsi="宋体" w:cs="宋体" w:eastAsia="宋体" w:hint="default"/>
                <w:sz w:val="15"/>
                <w:szCs w:val="15"/>
              </w:rPr>
            </w:r>
          </w:p>
        </w:tc>
        <w:tc>
          <w:tcPr>
            <w:tcW w:w="1156"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80"/>
              <w:ind w:right="0"/>
              <w:jc w:val="center"/>
              <w:rPr>
                <w:rFonts w:ascii="宋体" w:hAnsi="宋体" w:cs="宋体" w:eastAsia="宋体" w:hint="default"/>
                <w:sz w:val="15"/>
                <w:szCs w:val="15"/>
              </w:rPr>
            </w:pPr>
            <w:r>
              <w:rPr>
                <w:rFonts w:ascii="宋体" w:hAnsi="宋体" w:cs="宋体" w:eastAsia="宋体" w:hint="default"/>
                <w:b/>
                <w:bCs/>
                <w:sz w:val="15"/>
                <w:szCs w:val="15"/>
              </w:rPr>
              <w:t>非专利技术</w:t>
            </w:r>
            <w:r>
              <w:rPr>
                <w:rFonts w:ascii="宋体" w:hAnsi="宋体" w:cs="宋体" w:eastAsia="宋体" w:hint="default"/>
                <w:sz w:val="15"/>
                <w:szCs w:val="15"/>
              </w:rPr>
            </w:r>
          </w:p>
        </w:tc>
        <w:tc>
          <w:tcPr>
            <w:tcW w:w="1007"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80"/>
              <w:ind w:right="0"/>
              <w:jc w:val="center"/>
              <w:rPr>
                <w:rFonts w:ascii="宋体" w:hAnsi="宋体" w:cs="宋体" w:eastAsia="宋体" w:hint="default"/>
                <w:sz w:val="15"/>
                <w:szCs w:val="15"/>
              </w:rPr>
            </w:pPr>
            <w:r>
              <w:rPr>
                <w:rFonts w:ascii="宋体" w:hAnsi="宋体" w:cs="宋体" w:eastAsia="宋体" w:hint="default"/>
                <w:b/>
                <w:bCs/>
                <w:sz w:val="15"/>
                <w:szCs w:val="15"/>
              </w:rPr>
              <w:t>专用使用权</w:t>
            </w:r>
            <w:r>
              <w:rPr>
                <w:rFonts w:ascii="宋体" w:hAnsi="宋体" w:cs="宋体" w:eastAsia="宋体" w:hint="default"/>
                <w:sz w:val="15"/>
                <w:szCs w:val="15"/>
              </w:rPr>
            </w:r>
          </w:p>
        </w:tc>
        <w:tc>
          <w:tcPr>
            <w:tcW w:w="1164" w:type="dxa"/>
            <w:tcBorders>
              <w:top w:val="single" w:sz="12" w:space="0" w:color="000000"/>
              <w:left w:val="single" w:sz="6" w:space="0" w:color="000000"/>
              <w:bottom w:val="nil" w:sz="6" w:space="0" w:color="auto"/>
              <w:right w:val="nil" w:sz="6" w:space="0" w:color="auto"/>
            </w:tcBorders>
          </w:tcPr>
          <w:p>
            <w:pPr>
              <w:pStyle w:val="TableParagraph"/>
              <w:spacing w:line="240" w:lineRule="auto" w:before="80"/>
              <w:ind w:right="13"/>
              <w:jc w:val="center"/>
              <w:rPr>
                <w:rFonts w:ascii="宋体" w:hAnsi="宋体" w:cs="宋体" w:eastAsia="宋体" w:hint="default"/>
                <w:sz w:val="15"/>
                <w:szCs w:val="15"/>
              </w:rPr>
            </w:pPr>
            <w:r>
              <w:rPr>
                <w:rFonts w:ascii="宋体" w:hAnsi="宋体" w:cs="宋体" w:eastAsia="宋体" w:hint="default"/>
                <w:b/>
                <w:bCs/>
                <w:sz w:val="15"/>
                <w:szCs w:val="15"/>
              </w:rPr>
              <w:t>合计</w:t>
            </w:r>
            <w:r>
              <w:rPr>
                <w:rFonts w:ascii="宋体" w:hAnsi="宋体" w:cs="宋体" w:eastAsia="宋体" w:hint="default"/>
                <w:sz w:val="15"/>
                <w:szCs w:val="15"/>
              </w:rPr>
            </w:r>
          </w:p>
        </w:tc>
      </w:tr>
      <w:tr>
        <w:trPr>
          <w:trHeight w:val="300" w:hRule="exact"/>
        </w:trPr>
        <w:tc>
          <w:tcPr>
            <w:tcW w:w="1690" w:type="dxa"/>
            <w:tcBorders>
              <w:top w:val="nil" w:sz="6" w:space="0" w:color="auto"/>
              <w:left w:val="nil" w:sz="6" w:space="0" w:color="auto"/>
              <w:bottom w:val="nil" w:sz="6" w:space="0" w:color="auto"/>
              <w:right w:val="single" w:sz="6" w:space="0" w:color="000000"/>
            </w:tcBorders>
          </w:tcPr>
          <w:p>
            <w:pPr>
              <w:pStyle w:val="TableParagraph"/>
              <w:spacing w:line="240" w:lineRule="auto" w:before="80"/>
              <w:ind w:left="90" w:right="0"/>
              <w:jc w:val="left"/>
              <w:rPr>
                <w:rFonts w:ascii="宋体" w:hAnsi="宋体" w:cs="宋体" w:eastAsia="宋体" w:hint="default"/>
                <w:sz w:val="15"/>
                <w:szCs w:val="15"/>
              </w:rPr>
            </w:pPr>
            <w:r>
              <w:rPr>
                <w:rFonts w:ascii="宋体" w:hAnsi="宋体" w:cs="宋体" w:eastAsia="宋体" w:hint="default"/>
                <w:sz w:val="15"/>
                <w:szCs w:val="15"/>
              </w:rPr>
              <w:t>一、账面原值</w:t>
            </w:r>
          </w:p>
        </w:tc>
        <w:tc>
          <w:tcPr>
            <w:tcW w:w="1141"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41" w:type="dxa"/>
            <w:tcBorders>
              <w:top w:val="nil" w:sz="6" w:space="0" w:color="auto"/>
              <w:left w:val="single" w:sz="6" w:space="0" w:color="000000"/>
              <w:bottom w:val="nil" w:sz="6" w:space="0" w:color="auto"/>
              <w:right w:val="single" w:sz="6" w:space="0" w:color="000000"/>
            </w:tcBorders>
          </w:tcPr>
          <w:p>
            <w:pPr/>
          </w:p>
        </w:tc>
        <w:tc>
          <w:tcPr>
            <w:tcW w:w="1112" w:type="dxa"/>
            <w:tcBorders>
              <w:top w:val="nil" w:sz="6" w:space="0" w:color="auto"/>
              <w:left w:val="single" w:sz="6" w:space="0" w:color="000000"/>
              <w:bottom w:val="nil" w:sz="6" w:space="0" w:color="auto"/>
              <w:right w:val="single" w:sz="6" w:space="0" w:color="000000"/>
            </w:tcBorders>
          </w:tcPr>
          <w:p>
            <w:pPr/>
          </w:p>
        </w:tc>
        <w:tc>
          <w:tcPr>
            <w:tcW w:w="1156" w:type="dxa"/>
            <w:tcBorders>
              <w:top w:val="nil" w:sz="6" w:space="0" w:color="auto"/>
              <w:left w:val="single" w:sz="6" w:space="0" w:color="000000"/>
              <w:bottom w:val="nil" w:sz="6" w:space="0" w:color="auto"/>
              <w:right w:val="single" w:sz="6" w:space="0" w:color="000000"/>
            </w:tcBorders>
          </w:tcPr>
          <w:p>
            <w:pPr/>
          </w:p>
        </w:tc>
        <w:tc>
          <w:tcPr>
            <w:tcW w:w="1007" w:type="dxa"/>
            <w:tcBorders>
              <w:top w:val="nil" w:sz="6" w:space="0" w:color="auto"/>
              <w:left w:val="single" w:sz="6" w:space="0" w:color="000000"/>
              <w:bottom w:val="nil" w:sz="6" w:space="0" w:color="auto"/>
              <w:right w:val="single" w:sz="6" w:space="0" w:color="000000"/>
            </w:tcBorders>
          </w:tcPr>
          <w:p>
            <w:pPr/>
          </w:p>
        </w:tc>
        <w:tc>
          <w:tcPr>
            <w:tcW w:w="1164" w:type="dxa"/>
            <w:tcBorders>
              <w:top w:val="nil" w:sz="6" w:space="0" w:color="auto"/>
              <w:left w:val="single" w:sz="6" w:space="0" w:color="000000"/>
              <w:bottom w:val="nil" w:sz="6" w:space="0" w:color="auto"/>
              <w:right w:val="nil" w:sz="6" w:space="0" w:color="auto"/>
            </w:tcBorders>
          </w:tcPr>
          <w:p>
            <w:pPr/>
          </w:p>
        </w:tc>
      </w:tr>
      <w:tr>
        <w:trPr>
          <w:trHeight w:val="105" w:hRule="exact"/>
        </w:trPr>
        <w:tc>
          <w:tcPr>
            <w:tcW w:w="1690"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41" w:type="dxa"/>
            <w:tcBorders>
              <w:top w:val="nil" w:sz="6" w:space="0" w:color="auto"/>
              <w:left w:val="single" w:sz="6" w:space="0" w:color="000000"/>
              <w:bottom w:val="nil" w:sz="6" w:space="0" w:color="auto"/>
              <w:right w:val="single" w:sz="6" w:space="0" w:color="000000"/>
            </w:tcBorders>
          </w:tcPr>
          <w:p>
            <w:pPr/>
          </w:p>
        </w:tc>
        <w:tc>
          <w:tcPr>
            <w:tcW w:w="1112" w:type="dxa"/>
            <w:tcBorders>
              <w:top w:val="nil" w:sz="6" w:space="0" w:color="auto"/>
              <w:left w:val="single" w:sz="6" w:space="0" w:color="000000"/>
              <w:bottom w:val="nil" w:sz="6" w:space="0" w:color="auto"/>
              <w:right w:val="single" w:sz="6" w:space="0" w:color="000000"/>
            </w:tcBorders>
          </w:tcPr>
          <w:p>
            <w:pPr/>
          </w:p>
        </w:tc>
        <w:tc>
          <w:tcPr>
            <w:tcW w:w="1156" w:type="dxa"/>
            <w:tcBorders>
              <w:top w:val="nil" w:sz="6" w:space="0" w:color="auto"/>
              <w:left w:val="single" w:sz="6" w:space="0" w:color="000000"/>
              <w:bottom w:val="nil" w:sz="6" w:space="0" w:color="auto"/>
              <w:right w:val="single" w:sz="6" w:space="0" w:color="000000"/>
            </w:tcBorders>
          </w:tcPr>
          <w:p>
            <w:pPr/>
          </w:p>
        </w:tc>
        <w:tc>
          <w:tcPr>
            <w:tcW w:w="1007" w:type="dxa"/>
            <w:tcBorders>
              <w:top w:val="nil" w:sz="6" w:space="0" w:color="auto"/>
              <w:left w:val="single" w:sz="6" w:space="0" w:color="000000"/>
              <w:bottom w:val="nil" w:sz="6" w:space="0" w:color="auto"/>
              <w:right w:val="single" w:sz="6" w:space="0" w:color="000000"/>
            </w:tcBorders>
          </w:tcPr>
          <w:p>
            <w:pPr/>
          </w:p>
        </w:tc>
        <w:tc>
          <w:tcPr>
            <w:tcW w:w="1164" w:type="dxa"/>
            <w:tcBorders>
              <w:top w:val="nil" w:sz="6" w:space="0" w:color="auto"/>
              <w:left w:val="single" w:sz="6" w:space="0" w:color="000000"/>
              <w:bottom w:val="nil" w:sz="6" w:space="0" w:color="auto"/>
              <w:right w:val="nil" w:sz="6" w:space="0" w:color="auto"/>
            </w:tcBorders>
          </w:tcPr>
          <w:p>
            <w:pPr/>
          </w:p>
        </w:tc>
      </w:tr>
      <w:tr>
        <w:trPr>
          <w:trHeight w:val="300" w:hRule="exact"/>
        </w:trPr>
        <w:tc>
          <w:tcPr>
            <w:tcW w:w="1690" w:type="dxa"/>
            <w:tcBorders>
              <w:top w:val="nil" w:sz="6" w:space="0" w:color="auto"/>
              <w:left w:val="nil" w:sz="6" w:space="0" w:color="auto"/>
              <w:bottom w:val="nil" w:sz="6" w:space="0" w:color="auto"/>
              <w:right w:val="single" w:sz="6" w:space="0" w:color="000000"/>
            </w:tcBorders>
          </w:tcPr>
          <w:p>
            <w:pPr>
              <w:pStyle w:val="TableParagraph"/>
              <w:spacing w:line="240" w:lineRule="auto" w:before="80"/>
              <w:ind w:left="9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期初余额</w:t>
            </w:r>
          </w:p>
        </w:tc>
        <w:tc>
          <w:tcPr>
            <w:tcW w:w="1141" w:type="dxa"/>
            <w:tcBorders>
              <w:top w:val="nil" w:sz="6" w:space="0" w:color="auto"/>
              <w:left w:val="single" w:sz="6" w:space="0" w:color="000000"/>
              <w:bottom w:val="nil" w:sz="6" w:space="0" w:color="auto"/>
              <w:right w:val="single" w:sz="6" w:space="0" w:color="000000"/>
            </w:tcBorders>
          </w:tcPr>
          <w:p>
            <w:pPr>
              <w:pStyle w:val="TableParagraph"/>
              <w:spacing w:line="240" w:lineRule="auto" w:before="115"/>
              <w:ind w:left="13" w:right="0"/>
              <w:jc w:val="center"/>
              <w:rPr>
                <w:rFonts w:ascii="Times New Roman" w:hAnsi="Times New Roman" w:cs="Times New Roman" w:eastAsia="Times New Roman" w:hint="default"/>
                <w:sz w:val="15"/>
                <w:szCs w:val="15"/>
              </w:rPr>
            </w:pPr>
            <w:r>
              <w:rPr>
                <w:rFonts w:ascii="Times New Roman"/>
                <w:sz w:val="15"/>
              </w:rPr>
              <w:t>101,659,867.71</w:t>
            </w: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0" w:lineRule="auto" w:before="115"/>
              <w:ind w:right="90"/>
              <w:jc w:val="right"/>
              <w:rPr>
                <w:rFonts w:ascii="Times New Roman" w:hAnsi="Times New Roman" w:cs="Times New Roman" w:eastAsia="Times New Roman" w:hint="default"/>
                <w:sz w:val="15"/>
                <w:szCs w:val="15"/>
              </w:rPr>
            </w:pPr>
            <w:r>
              <w:rPr>
                <w:rFonts w:ascii="Times New Roman"/>
                <w:sz w:val="15"/>
              </w:rPr>
              <w:t>40,709,468.12</w:t>
            </w:r>
          </w:p>
        </w:tc>
        <w:tc>
          <w:tcPr>
            <w:tcW w:w="1141" w:type="dxa"/>
            <w:tcBorders>
              <w:top w:val="nil" w:sz="6" w:space="0" w:color="auto"/>
              <w:left w:val="single" w:sz="6" w:space="0" w:color="000000"/>
              <w:bottom w:val="nil" w:sz="6" w:space="0" w:color="auto"/>
              <w:right w:val="single" w:sz="6" w:space="0" w:color="000000"/>
            </w:tcBorders>
          </w:tcPr>
          <w:p>
            <w:pPr>
              <w:pStyle w:val="TableParagraph"/>
              <w:spacing w:line="240" w:lineRule="auto" w:before="115"/>
              <w:ind w:left="133" w:right="0"/>
              <w:jc w:val="center"/>
              <w:rPr>
                <w:rFonts w:ascii="Times New Roman" w:hAnsi="Times New Roman" w:cs="Times New Roman" w:eastAsia="Times New Roman" w:hint="default"/>
                <w:sz w:val="15"/>
                <w:szCs w:val="15"/>
              </w:rPr>
            </w:pPr>
            <w:r>
              <w:rPr>
                <w:rFonts w:ascii="Times New Roman"/>
                <w:sz w:val="15"/>
              </w:rPr>
              <w:t>3,800,000.00</w:t>
            </w:r>
          </w:p>
        </w:tc>
        <w:tc>
          <w:tcPr>
            <w:tcW w:w="1112" w:type="dxa"/>
            <w:tcBorders>
              <w:top w:val="nil" w:sz="6" w:space="0" w:color="auto"/>
              <w:left w:val="single" w:sz="6" w:space="0" w:color="000000"/>
              <w:bottom w:val="nil" w:sz="6" w:space="0" w:color="auto"/>
              <w:right w:val="single" w:sz="6" w:space="0" w:color="000000"/>
            </w:tcBorders>
          </w:tcPr>
          <w:p>
            <w:pPr>
              <w:pStyle w:val="TableParagraph"/>
              <w:spacing w:line="240" w:lineRule="auto" w:before="115"/>
              <w:ind w:left="27" w:right="0"/>
              <w:jc w:val="center"/>
              <w:rPr>
                <w:rFonts w:ascii="Times New Roman" w:hAnsi="Times New Roman" w:cs="Times New Roman" w:eastAsia="Times New Roman" w:hint="default"/>
                <w:sz w:val="15"/>
                <w:szCs w:val="15"/>
              </w:rPr>
            </w:pPr>
            <w:r>
              <w:rPr>
                <w:rFonts w:ascii="Times New Roman"/>
                <w:sz w:val="15"/>
              </w:rPr>
              <w:t>18,508,516.72</w:t>
            </w:r>
          </w:p>
        </w:tc>
        <w:tc>
          <w:tcPr>
            <w:tcW w:w="1156" w:type="dxa"/>
            <w:tcBorders>
              <w:top w:val="nil" w:sz="6" w:space="0" w:color="auto"/>
              <w:left w:val="single" w:sz="6" w:space="0" w:color="000000"/>
              <w:bottom w:val="nil" w:sz="6" w:space="0" w:color="auto"/>
              <w:right w:val="single" w:sz="6" w:space="0" w:color="000000"/>
            </w:tcBorders>
          </w:tcPr>
          <w:p>
            <w:pPr>
              <w:pStyle w:val="TableParagraph"/>
              <w:spacing w:line="240" w:lineRule="auto" w:before="115"/>
              <w:ind w:left="28" w:right="0"/>
              <w:jc w:val="center"/>
              <w:rPr>
                <w:rFonts w:ascii="Times New Roman" w:hAnsi="Times New Roman" w:cs="Times New Roman" w:eastAsia="Times New Roman" w:hint="default"/>
                <w:sz w:val="15"/>
                <w:szCs w:val="15"/>
              </w:rPr>
            </w:pPr>
            <w:r>
              <w:rPr>
                <w:rFonts w:ascii="Times New Roman"/>
                <w:sz w:val="15"/>
              </w:rPr>
              <w:t>824,141,934.78</w:t>
            </w:r>
          </w:p>
        </w:tc>
        <w:tc>
          <w:tcPr>
            <w:tcW w:w="1007" w:type="dxa"/>
            <w:tcBorders>
              <w:top w:val="nil" w:sz="6" w:space="0" w:color="auto"/>
              <w:left w:val="single" w:sz="6" w:space="0" w:color="000000"/>
              <w:bottom w:val="nil" w:sz="6" w:space="0" w:color="auto"/>
              <w:right w:val="single" w:sz="6" w:space="0" w:color="000000"/>
            </w:tcBorders>
          </w:tcPr>
          <w:p>
            <w:pPr>
              <w:pStyle w:val="TableParagraph"/>
              <w:spacing w:line="240" w:lineRule="auto" w:before="115"/>
              <w:ind w:left="29" w:right="0"/>
              <w:jc w:val="center"/>
              <w:rPr>
                <w:rFonts w:ascii="Times New Roman" w:hAnsi="Times New Roman" w:cs="Times New Roman" w:eastAsia="Times New Roman" w:hint="default"/>
                <w:sz w:val="15"/>
                <w:szCs w:val="15"/>
              </w:rPr>
            </w:pPr>
            <w:r>
              <w:rPr>
                <w:rFonts w:ascii="Times New Roman"/>
                <w:sz w:val="15"/>
              </w:rPr>
              <w:t>1,160,000.00</w:t>
            </w:r>
          </w:p>
        </w:tc>
        <w:tc>
          <w:tcPr>
            <w:tcW w:w="1164" w:type="dxa"/>
            <w:tcBorders>
              <w:top w:val="nil" w:sz="6" w:space="0" w:color="auto"/>
              <w:left w:val="single" w:sz="6" w:space="0" w:color="000000"/>
              <w:bottom w:val="nil" w:sz="6" w:space="0" w:color="auto"/>
              <w:right w:val="nil" w:sz="6" w:space="0" w:color="auto"/>
            </w:tcBorders>
          </w:tcPr>
          <w:p>
            <w:pPr>
              <w:pStyle w:val="TableParagraph"/>
              <w:spacing w:line="240" w:lineRule="auto" w:before="115"/>
              <w:ind w:left="13" w:right="0"/>
              <w:jc w:val="center"/>
              <w:rPr>
                <w:rFonts w:ascii="Times New Roman" w:hAnsi="Times New Roman" w:cs="Times New Roman" w:eastAsia="Times New Roman" w:hint="default"/>
                <w:sz w:val="15"/>
                <w:szCs w:val="15"/>
              </w:rPr>
            </w:pPr>
            <w:r>
              <w:rPr>
                <w:rFonts w:ascii="Times New Roman"/>
                <w:sz w:val="15"/>
              </w:rPr>
              <w:t>989,979,787.33</w:t>
            </w:r>
          </w:p>
        </w:tc>
      </w:tr>
      <w:tr>
        <w:trPr>
          <w:trHeight w:val="105" w:hRule="exact"/>
        </w:trPr>
        <w:tc>
          <w:tcPr>
            <w:tcW w:w="1690"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41" w:type="dxa"/>
            <w:tcBorders>
              <w:top w:val="nil" w:sz="6" w:space="0" w:color="auto"/>
              <w:left w:val="single" w:sz="6" w:space="0" w:color="000000"/>
              <w:bottom w:val="nil" w:sz="6" w:space="0" w:color="auto"/>
              <w:right w:val="single" w:sz="6" w:space="0" w:color="000000"/>
            </w:tcBorders>
          </w:tcPr>
          <w:p>
            <w:pPr/>
          </w:p>
        </w:tc>
        <w:tc>
          <w:tcPr>
            <w:tcW w:w="1112" w:type="dxa"/>
            <w:tcBorders>
              <w:top w:val="nil" w:sz="6" w:space="0" w:color="auto"/>
              <w:left w:val="single" w:sz="6" w:space="0" w:color="000000"/>
              <w:bottom w:val="nil" w:sz="6" w:space="0" w:color="auto"/>
              <w:right w:val="single" w:sz="6" w:space="0" w:color="000000"/>
            </w:tcBorders>
          </w:tcPr>
          <w:p>
            <w:pPr/>
          </w:p>
        </w:tc>
        <w:tc>
          <w:tcPr>
            <w:tcW w:w="1156" w:type="dxa"/>
            <w:tcBorders>
              <w:top w:val="nil" w:sz="6" w:space="0" w:color="auto"/>
              <w:left w:val="single" w:sz="6" w:space="0" w:color="000000"/>
              <w:bottom w:val="nil" w:sz="6" w:space="0" w:color="auto"/>
              <w:right w:val="single" w:sz="6" w:space="0" w:color="000000"/>
            </w:tcBorders>
          </w:tcPr>
          <w:p>
            <w:pPr/>
          </w:p>
        </w:tc>
        <w:tc>
          <w:tcPr>
            <w:tcW w:w="1007" w:type="dxa"/>
            <w:tcBorders>
              <w:top w:val="nil" w:sz="6" w:space="0" w:color="auto"/>
              <w:left w:val="single" w:sz="6" w:space="0" w:color="000000"/>
              <w:bottom w:val="nil" w:sz="6" w:space="0" w:color="auto"/>
              <w:right w:val="single" w:sz="6" w:space="0" w:color="000000"/>
            </w:tcBorders>
          </w:tcPr>
          <w:p>
            <w:pPr/>
          </w:p>
        </w:tc>
        <w:tc>
          <w:tcPr>
            <w:tcW w:w="1164" w:type="dxa"/>
            <w:tcBorders>
              <w:top w:val="nil" w:sz="6" w:space="0" w:color="auto"/>
              <w:left w:val="single" w:sz="6" w:space="0" w:color="000000"/>
              <w:bottom w:val="nil" w:sz="6" w:space="0" w:color="auto"/>
              <w:right w:val="nil" w:sz="6" w:space="0" w:color="auto"/>
            </w:tcBorders>
          </w:tcPr>
          <w:p>
            <w:pPr/>
          </w:p>
        </w:tc>
      </w:tr>
      <w:tr>
        <w:trPr>
          <w:trHeight w:val="390" w:hRule="exact"/>
        </w:trPr>
        <w:tc>
          <w:tcPr>
            <w:tcW w:w="1690" w:type="dxa"/>
            <w:tcBorders>
              <w:top w:val="nil" w:sz="6" w:space="0" w:color="auto"/>
              <w:left w:val="nil" w:sz="6" w:space="0" w:color="auto"/>
              <w:bottom w:val="nil" w:sz="6" w:space="0" w:color="auto"/>
              <w:right w:val="single" w:sz="6" w:space="0" w:color="000000"/>
            </w:tcBorders>
          </w:tcPr>
          <w:p>
            <w:pPr>
              <w:pStyle w:val="TableParagraph"/>
              <w:spacing w:line="240" w:lineRule="auto" w:before="65"/>
              <w:ind w:left="9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本期增加金额</w:t>
            </w:r>
          </w:p>
        </w:tc>
        <w:tc>
          <w:tcPr>
            <w:tcW w:w="1141"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0" w:lineRule="auto" w:before="100"/>
              <w:ind w:right="89"/>
              <w:jc w:val="right"/>
              <w:rPr>
                <w:rFonts w:ascii="Times New Roman" w:hAnsi="Times New Roman" w:cs="Times New Roman" w:eastAsia="Times New Roman" w:hint="default"/>
                <w:sz w:val="15"/>
                <w:szCs w:val="15"/>
              </w:rPr>
            </w:pPr>
            <w:r>
              <w:rPr>
                <w:rFonts w:ascii="Times New Roman"/>
                <w:sz w:val="15"/>
              </w:rPr>
              <w:t>2,143,879.46</w:t>
            </w:r>
          </w:p>
        </w:tc>
        <w:tc>
          <w:tcPr>
            <w:tcW w:w="1141" w:type="dxa"/>
            <w:tcBorders>
              <w:top w:val="nil" w:sz="6" w:space="0" w:color="auto"/>
              <w:left w:val="single" w:sz="6" w:space="0" w:color="000000"/>
              <w:bottom w:val="nil" w:sz="6" w:space="0" w:color="auto"/>
              <w:right w:val="single" w:sz="6" w:space="0" w:color="000000"/>
            </w:tcBorders>
          </w:tcPr>
          <w:p>
            <w:pPr/>
          </w:p>
        </w:tc>
        <w:tc>
          <w:tcPr>
            <w:tcW w:w="1112" w:type="dxa"/>
            <w:tcBorders>
              <w:top w:val="nil" w:sz="6" w:space="0" w:color="auto"/>
              <w:left w:val="single" w:sz="6" w:space="0" w:color="000000"/>
              <w:bottom w:val="nil" w:sz="6" w:space="0" w:color="auto"/>
              <w:right w:val="single" w:sz="6" w:space="0" w:color="000000"/>
            </w:tcBorders>
          </w:tcPr>
          <w:p>
            <w:pPr/>
          </w:p>
        </w:tc>
        <w:tc>
          <w:tcPr>
            <w:tcW w:w="1156" w:type="dxa"/>
            <w:tcBorders>
              <w:top w:val="nil" w:sz="6" w:space="0" w:color="auto"/>
              <w:left w:val="single" w:sz="6" w:space="0" w:color="000000"/>
              <w:bottom w:val="nil" w:sz="6" w:space="0" w:color="auto"/>
              <w:right w:val="single" w:sz="6" w:space="0" w:color="000000"/>
            </w:tcBorders>
          </w:tcPr>
          <w:p>
            <w:pPr>
              <w:pStyle w:val="TableParagraph"/>
              <w:spacing w:line="240" w:lineRule="auto" w:before="100"/>
              <w:ind w:left="103" w:right="0"/>
              <w:jc w:val="center"/>
              <w:rPr>
                <w:rFonts w:ascii="Times New Roman" w:hAnsi="Times New Roman" w:cs="Times New Roman" w:eastAsia="Times New Roman" w:hint="default"/>
                <w:sz w:val="15"/>
                <w:szCs w:val="15"/>
              </w:rPr>
            </w:pPr>
            <w:r>
              <w:rPr>
                <w:rFonts w:ascii="Times New Roman"/>
                <w:sz w:val="15"/>
              </w:rPr>
              <w:t>30,189,109.29</w:t>
            </w:r>
          </w:p>
        </w:tc>
        <w:tc>
          <w:tcPr>
            <w:tcW w:w="1007" w:type="dxa"/>
            <w:tcBorders>
              <w:top w:val="nil" w:sz="6" w:space="0" w:color="auto"/>
              <w:left w:val="single" w:sz="6" w:space="0" w:color="000000"/>
              <w:bottom w:val="nil" w:sz="6" w:space="0" w:color="auto"/>
              <w:right w:val="single" w:sz="6" w:space="0" w:color="000000"/>
            </w:tcBorders>
          </w:tcPr>
          <w:p>
            <w:pPr/>
          </w:p>
        </w:tc>
        <w:tc>
          <w:tcPr>
            <w:tcW w:w="1164" w:type="dxa"/>
            <w:tcBorders>
              <w:top w:val="nil" w:sz="6" w:space="0" w:color="auto"/>
              <w:left w:val="single" w:sz="6" w:space="0" w:color="000000"/>
              <w:bottom w:val="nil" w:sz="6" w:space="0" w:color="auto"/>
              <w:right w:val="nil" w:sz="6" w:space="0" w:color="auto"/>
            </w:tcBorders>
          </w:tcPr>
          <w:p>
            <w:pPr>
              <w:pStyle w:val="TableParagraph"/>
              <w:spacing w:line="240" w:lineRule="auto" w:before="100"/>
              <w:ind w:left="88" w:right="0"/>
              <w:jc w:val="center"/>
              <w:rPr>
                <w:rFonts w:ascii="Times New Roman" w:hAnsi="Times New Roman" w:cs="Times New Roman" w:eastAsia="Times New Roman" w:hint="default"/>
                <w:sz w:val="15"/>
                <w:szCs w:val="15"/>
              </w:rPr>
            </w:pPr>
            <w:r>
              <w:rPr>
                <w:rFonts w:ascii="Times New Roman"/>
                <w:sz w:val="15"/>
              </w:rPr>
              <w:t>32,332,988.75</w:t>
            </w:r>
          </w:p>
        </w:tc>
      </w:tr>
    </w:tbl>
    <w:p>
      <w:pPr>
        <w:spacing w:after="0" w:line="240" w:lineRule="auto"/>
        <w:jc w:val="center"/>
        <w:rPr>
          <w:rFonts w:ascii="Times New Roman" w:hAnsi="Times New Roman" w:cs="Times New Roman" w:eastAsia="Times New Roman" w:hint="default"/>
          <w:sz w:val="15"/>
          <w:szCs w:val="15"/>
        </w:rPr>
        <w:sectPr>
          <w:pgSz w:w="11910" w:h="16850"/>
          <w:pgMar w:header="866" w:footer="981" w:top="1040" w:bottom="1180" w:left="920" w:right="0"/>
        </w:sectPr>
      </w:pPr>
    </w:p>
    <w:p>
      <w:pPr>
        <w:spacing w:line="240" w:lineRule="auto" w:before="8"/>
        <w:rPr>
          <w:rFonts w:ascii="宋体" w:hAnsi="宋体" w:cs="宋体" w:eastAsia="宋体" w:hint="default"/>
          <w:b/>
          <w:bCs/>
          <w:sz w:val="3"/>
          <w:szCs w:val="3"/>
        </w:rPr>
      </w:pPr>
      <w:r>
        <w:rPr/>
        <w:pict>
          <v:group style="position:absolute;margin-left:55.575001pt;margin-top:55.924999pt;width:485.85pt;height:.1pt;mso-position-horizontal-relative:page;mso-position-vertical-relative:page;z-index:-1229152" coordorigin="1112,1118" coordsize="9717,2">
            <v:shape style="position:absolute;left:1112;top:1118;width:9717;height:2" coordorigin="1112,1118" coordsize="9717,0" path="m1112,1118l10829,1118e" filled="false" stroked="true" strokeweight=".75pt" strokecolor="#000000">
              <v:path arrowok="t"/>
            </v:shape>
            <w10:wrap type="none"/>
          </v:group>
        </w:pict>
      </w:r>
      <w:r>
        <w:rPr/>
        <w:pict>
          <v:group style="position:absolute;margin-left:60.075001pt;margin-top:75.080002pt;width:476.85pt;height:18.75pt;mso-position-horizontal-relative:page;mso-position-vertical-relative:page;z-index:-1229128" coordorigin="1202,1502" coordsize="9537,375">
            <v:group style="position:absolute;left:2884;top:1502;width:15;height:30" coordorigin="2884,1502" coordsize="15,30">
              <v:shape style="position:absolute;left:2884;top:1502;width:15;height:30" coordorigin="2884,1502" coordsize="15,30" path="m2884,1532l2899,1532,2899,1502,2884,1502,2884,1532xe" filled="true" fillcolor="#000000" stroked="false">
                <v:path arrowok="t"/>
                <v:fill type="solid"/>
              </v:shape>
            </v:group>
            <v:group style="position:absolute;left:2884;top:1532;width:15;height:30" coordorigin="2884,1532" coordsize="15,30">
              <v:shape style="position:absolute;left:2884;top:1532;width:15;height:30" coordorigin="2884,1532" coordsize="15,30" path="m2884,1562l2899,1562,2899,1532,2884,1532,2884,1562xe" filled="true" fillcolor="#000000" stroked="false">
                <v:path arrowok="t"/>
                <v:fill type="solid"/>
              </v:shape>
            </v:group>
            <v:group style="position:absolute;left:2884;top:1562;width:15;height:30" coordorigin="2884,1562" coordsize="15,30">
              <v:shape style="position:absolute;left:2884;top:1562;width:15;height:30" coordorigin="2884,1562" coordsize="15,30" path="m2884,1592l2899,1592,2899,1562,2884,1562,2884,1592xe" filled="true" fillcolor="#000000" stroked="false">
                <v:path arrowok="t"/>
                <v:fill type="solid"/>
              </v:shape>
            </v:group>
            <v:group style="position:absolute;left:2884;top:1592;width:15;height:30" coordorigin="2884,1592" coordsize="15,30">
              <v:shape style="position:absolute;left:2884;top:1592;width:15;height:30" coordorigin="2884,1592" coordsize="15,30" path="m2884,1622l2899,1622,2899,1592,2884,1592,2884,1622xe" filled="true" fillcolor="#000000" stroked="false">
                <v:path arrowok="t"/>
                <v:fill type="solid"/>
              </v:shape>
            </v:group>
            <v:group style="position:absolute;left:2884;top:1622;width:15;height:30" coordorigin="2884,1622" coordsize="15,30">
              <v:shape style="position:absolute;left:2884;top:1622;width:15;height:30" coordorigin="2884,1622" coordsize="15,30" path="m2884,1652l2899,1652,2899,1622,2884,1622,2884,1652xe" filled="true" fillcolor="#000000" stroked="false">
                <v:path arrowok="t"/>
                <v:fill type="solid"/>
              </v:shape>
            </v:group>
            <v:group style="position:absolute;left:2884;top:1652;width:15;height:30" coordorigin="2884,1652" coordsize="15,30">
              <v:shape style="position:absolute;left:2884;top:1652;width:15;height:30" coordorigin="2884,1652" coordsize="15,30" path="m2884,1682l2899,1682,2899,1652,2884,1652,2884,1682xe" filled="true" fillcolor="#000000" stroked="false">
                <v:path arrowok="t"/>
                <v:fill type="solid"/>
              </v:shape>
            </v:group>
            <v:group style="position:absolute;left:2884;top:1682;width:15;height:30" coordorigin="2884,1682" coordsize="15,30">
              <v:shape style="position:absolute;left:2884;top:1682;width:15;height:30" coordorigin="2884,1682" coordsize="15,30" path="m2884,1712l2899,1712,2899,1682,2884,1682,2884,1712xe" filled="true" fillcolor="#000000" stroked="false">
                <v:path arrowok="t"/>
                <v:fill type="solid"/>
              </v:shape>
            </v:group>
            <v:group style="position:absolute;left:2884;top:1712;width:15;height:30" coordorigin="2884,1712" coordsize="15,30">
              <v:shape style="position:absolute;left:2884;top:1712;width:15;height:30" coordorigin="2884,1712" coordsize="15,30" path="m2884,1742l2899,1742,2899,1712,2884,1712,2884,1742xe" filled="true" fillcolor="#000000" stroked="false">
                <v:path arrowok="t"/>
                <v:fill type="solid"/>
              </v:shape>
            </v:group>
            <v:group style="position:absolute;left:2884;top:1742;width:15;height:30" coordorigin="2884,1742" coordsize="15,30">
              <v:shape style="position:absolute;left:2884;top:1742;width:15;height:30" coordorigin="2884,1742" coordsize="15,30" path="m2884,1772l2899,1772,2899,1742,2884,1742,2884,1772xe" filled="true" fillcolor="#000000" stroked="false">
                <v:path arrowok="t"/>
                <v:fill type="solid"/>
              </v:shape>
              <v:shape style="position:absolute;left:1202;top:1772;width:1712;height:105" type="#_x0000_t75" stroked="false">
                <v:imagedata r:id="rId184" o:title=""/>
              </v:shape>
              <v:shape style="position:absolute;left:2876;top:1862;width:1149;height:15" type="#_x0000_t75" stroked="false">
                <v:imagedata r:id="rId172" o:title=""/>
              </v:shape>
              <v:shape style="position:absolute;left:4018;top:1862;width:1134;height:15" type="#_x0000_t75" stroked="false">
                <v:imagedata r:id="rId181" o:title=""/>
              </v:shape>
              <v:shape style="position:absolute;left:5144;top:1862;width:1149;height:15" type="#_x0000_t75" stroked="false">
                <v:imagedata r:id="rId183" o:title=""/>
              </v:shape>
              <v:shape style="position:absolute;left:6285;top:1862;width:2275;height:15" type="#_x0000_t75" stroked="false">
                <v:imagedata r:id="rId185" o:title=""/>
              </v:shape>
              <v:shape style="position:absolute;left:8553;top:1862;width:1014;height:15" type="#_x0000_t75" stroked="false">
                <v:imagedata r:id="rId186" o:title=""/>
              </v:shape>
              <v:shape style="position:absolute;left:9559;top:1862;width:1179;height:15" type="#_x0000_t75" stroked="false">
                <v:imagedata r:id="rId187" o:title=""/>
              </v:shape>
            </v:group>
            <w10:wrap type="none"/>
          </v:group>
        </w:pict>
      </w:r>
      <w:r>
        <w:rPr/>
        <w:pict>
          <v:group style="position:absolute;margin-left:60.075001pt;margin-top:108.849998pt;width:476.85pt;height:5.25pt;mso-position-horizontal-relative:page;mso-position-vertical-relative:page;z-index:-1229104" coordorigin="1202,2177" coordsize="9537,105">
            <v:shape style="position:absolute;left:1202;top:2177;width:1712;height:105" type="#_x0000_t75" stroked="false">
              <v:imagedata r:id="rId184" o:title=""/>
            </v:shape>
            <v:shape style="position:absolute;left:2876;top:2267;width:1149;height:15" type="#_x0000_t75" stroked="false">
              <v:imagedata r:id="rId172" o:title=""/>
            </v:shape>
            <v:shape style="position:absolute;left:4018;top:2267;width:1134;height:15" type="#_x0000_t75" stroked="false">
              <v:imagedata r:id="rId181" o:title=""/>
            </v:shape>
            <v:shape style="position:absolute;left:5144;top:2267;width:1149;height:15" type="#_x0000_t75" stroked="false">
              <v:imagedata r:id="rId183" o:title=""/>
            </v:shape>
            <v:shape style="position:absolute;left:6285;top:2267;width:2275;height:15" type="#_x0000_t75" stroked="false">
              <v:imagedata r:id="rId185" o:title=""/>
            </v:shape>
            <v:shape style="position:absolute;left:8553;top:2267;width:1014;height:15" type="#_x0000_t75" stroked="false">
              <v:imagedata r:id="rId186" o:title=""/>
            </v:shape>
            <v:shape style="position:absolute;left:9559;top:2267;width:1179;height:15" type="#_x0000_t75" stroked="false">
              <v:imagedata r:id="rId187" o:title=""/>
            </v:shape>
            <w10:wrap type="none"/>
          </v:group>
        </w:pict>
      </w:r>
      <w:r>
        <w:rPr/>
        <w:pict>
          <v:group style="position:absolute;margin-left:60.075001pt;margin-top:129.119995pt;width:476.85pt;height:5.25pt;mso-position-horizontal-relative:page;mso-position-vertical-relative:page;z-index:-1229080" coordorigin="1202,2582" coordsize="9537,105">
            <v:shape style="position:absolute;left:1202;top:2582;width:1712;height:105" type="#_x0000_t75" stroked="false">
              <v:imagedata r:id="rId184" o:title=""/>
            </v:shape>
            <v:shape style="position:absolute;left:2876;top:2672;width:1149;height:15" type="#_x0000_t75" stroked="false">
              <v:imagedata r:id="rId172" o:title=""/>
            </v:shape>
            <v:shape style="position:absolute;left:4018;top:2672;width:1134;height:15" type="#_x0000_t75" stroked="false">
              <v:imagedata r:id="rId181" o:title=""/>
            </v:shape>
            <v:shape style="position:absolute;left:5144;top:2672;width:1149;height:15" type="#_x0000_t75" stroked="false">
              <v:imagedata r:id="rId183" o:title=""/>
            </v:shape>
            <v:shape style="position:absolute;left:6285;top:2672;width:2275;height:15" type="#_x0000_t75" stroked="false">
              <v:imagedata r:id="rId185" o:title=""/>
            </v:shape>
            <v:shape style="position:absolute;left:8553;top:2672;width:1014;height:15" type="#_x0000_t75" stroked="false">
              <v:imagedata r:id="rId186" o:title=""/>
            </v:shape>
            <v:shape style="position:absolute;left:9559;top:2672;width:1179;height:15" type="#_x0000_t75" stroked="false">
              <v:imagedata r:id="rId187" o:title=""/>
            </v:shape>
            <w10:wrap type="none"/>
          </v:group>
        </w:pict>
      </w:r>
      <w:r>
        <w:rPr/>
        <w:pict>
          <v:group style="position:absolute;margin-left:60.075001pt;margin-top:149.369995pt;width:476.85pt;height:5.25pt;mso-position-horizontal-relative:page;mso-position-vertical-relative:page;z-index:-1229056" coordorigin="1202,2987" coordsize="9537,105">
            <v:shape style="position:absolute;left:1202;top:2987;width:1712;height:105" type="#_x0000_t75" stroked="false">
              <v:imagedata r:id="rId184" o:title=""/>
            </v:shape>
            <v:shape style="position:absolute;left:2876;top:3077;width:1149;height:15" type="#_x0000_t75" stroked="false">
              <v:imagedata r:id="rId172" o:title=""/>
            </v:shape>
            <v:shape style="position:absolute;left:4018;top:3077;width:1134;height:15" type="#_x0000_t75" stroked="false">
              <v:imagedata r:id="rId181" o:title=""/>
            </v:shape>
            <v:shape style="position:absolute;left:5144;top:3077;width:1149;height:15" type="#_x0000_t75" stroked="false">
              <v:imagedata r:id="rId183" o:title=""/>
            </v:shape>
            <v:shape style="position:absolute;left:6285;top:3077;width:2275;height:15" type="#_x0000_t75" stroked="false">
              <v:imagedata r:id="rId185" o:title=""/>
            </v:shape>
            <v:shape style="position:absolute;left:8553;top:3077;width:1014;height:15" type="#_x0000_t75" stroked="false">
              <v:imagedata r:id="rId186" o:title=""/>
            </v:shape>
            <v:shape style="position:absolute;left:9559;top:3077;width:1179;height:15" type="#_x0000_t75" stroked="false">
              <v:imagedata r:id="rId187" o:title=""/>
            </v:shape>
            <w10:wrap type="none"/>
          </v:group>
        </w:pict>
      </w:r>
      <w:r>
        <w:rPr/>
        <w:pict>
          <v:group style="position:absolute;margin-left:60.075001pt;margin-top:173.399994pt;width:476.85pt;height:.75pt;mso-position-horizontal-relative:page;mso-position-vertical-relative:page;z-index:-1229032" coordorigin="1202,3468" coordsize="9537,15">
            <v:shape style="position:absolute;left:1202;top:3468;width:1682;height:15" type="#_x0000_t75" stroked="false">
              <v:imagedata r:id="rId194" o:title=""/>
            </v:shape>
            <v:shape style="position:absolute;left:2876;top:3468;width:1149;height:15" type="#_x0000_t75" stroked="false">
              <v:imagedata r:id="rId172" o:title=""/>
            </v:shape>
            <v:shape style="position:absolute;left:4018;top:3468;width:1134;height:15" type="#_x0000_t75" stroked="false">
              <v:imagedata r:id="rId181" o:title=""/>
            </v:shape>
            <v:shape style="position:absolute;left:5144;top:3468;width:1149;height:15" type="#_x0000_t75" stroked="false">
              <v:imagedata r:id="rId183" o:title=""/>
            </v:shape>
            <v:shape style="position:absolute;left:6285;top:3468;width:2275;height:15" type="#_x0000_t75" stroked="false">
              <v:imagedata r:id="rId185" o:title=""/>
            </v:shape>
            <v:shape style="position:absolute;left:8553;top:3468;width:1014;height:15" type="#_x0000_t75" stroked="false">
              <v:imagedata r:id="rId186" o:title=""/>
            </v:shape>
            <v:shape style="position:absolute;left:9559;top:3468;width:1179;height:15" type="#_x0000_t75" stroked="false">
              <v:imagedata r:id="rId187" o:title=""/>
            </v:shape>
            <w10:wrap type="none"/>
          </v:group>
        </w:pict>
      </w:r>
      <w:r>
        <w:rPr/>
        <w:pict>
          <v:group style="position:absolute;margin-left:60.075001pt;margin-top:189.169998pt;width:476.85pt;height:5.25pt;mso-position-horizontal-relative:page;mso-position-vertical-relative:page;z-index:-1229008" coordorigin="1202,3783" coordsize="9537,105">
            <v:shape style="position:absolute;left:1202;top:3783;width:1712;height:105" type="#_x0000_t75" stroked="false">
              <v:imagedata r:id="rId184" o:title=""/>
            </v:shape>
            <v:shape style="position:absolute;left:2876;top:3873;width:1149;height:15" type="#_x0000_t75" stroked="false">
              <v:imagedata r:id="rId172" o:title=""/>
            </v:shape>
            <v:shape style="position:absolute;left:4018;top:3873;width:1134;height:15" type="#_x0000_t75" stroked="false">
              <v:imagedata r:id="rId181" o:title=""/>
            </v:shape>
            <v:shape style="position:absolute;left:5144;top:3873;width:1149;height:15" type="#_x0000_t75" stroked="false">
              <v:imagedata r:id="rId183" o:title=""/>
            </v:shape>
            <v:shape style="position:absolute;left:6285;top:3873;width:2275;height:15" type="#_x0000_t75" stroked="false">
              <v:imagedata r:id="rId185" o:title=""/>
            </v:shape>
            <v:shape style="position:absolute;left:8553;top:3873;width:1014;height:15" type="#_x0000_t75" stroked="false">
              <v:imagedata r:id="rId186" o:title=""/>
            </v:shape>
            <v:shape style="position:absolute;left:9559;top:3873;width:1179;height:15" type="#_x0000_t75" stroked="false">
              <v:imagedata r:id="rId187" o:title=""/>
            </v:shape>
            <w10:wrap type="none"/>
          </v:group>
        </w:pict>
      </w:r>
      <w:r>
        <w:rPr/>
        <w:pict>
          <v:group style="position:absolute;margin-left:60.075001pt;margin-top:209.419998pt;width:476.85pt;height:5.3pt;mso-position-horizontal-relative:page;mso-position-vertical-relative:page;z-index:-1228984" coordorigin="1202,4188" coordsize="9537,106">
            <v:shape style="position:absolute;left:1202;top:4188;width:1712;height:106" type="#_x0000_t75" stroked="false">
              <v:imagedata r:id="rId195" o:title=""/>
            </v:shape>
            <v:shape style="position:absolute;left:2876;top:4279;width:1149;height:15" type="#_x0000_t75" stroked="false">
              <v:imagedata r:id="rId172" o:title=""/>
            </v:shape>
            <v:shape style="position:absolute;left:4018;top:4279;width:1134;height:15" type="#_x0000_t75" stroked="false">
              <v:imagedata r:id="rId181" o:title=""/>
            </v:shape>
            <v:shape style="position:absolute;left:5144;top:4279;width:1149;height:15" type="#_x0000_t75" stroked="false">
              <v:imagedata r:id="rId183" o:title=""/>
            </v:shape>
            <v:shape style="position:absolute;left:6285;top:4279;width:2275;height:15" type="#_x0000_t75" stroked="false">
              <v:imagedata r:id="rId185" o:title=""/>
            </v:shape>
            <v:shape style="position:absolute;left:8553;top:4279;width:1014;height:15" type="#_x0000_t75" stroked="false">
              <v:imagedata r:id="rId186" o:title=""/>
            </v:shape>
            <v:shape style="position:absolute;left:9559;top:4279;width:1179;height:15" type="#_x0000_t75" stroked="false">
              <v:imagedata r:id="rId187" o:title=""/>
            </v:shape>
            <w10:wrap type="none"/>
          </v:group>
        </w:pict>
      </w:r>
      <w:r>
        <w:rPr/>
        <w:pict>
          <v:group style="position:absolute;margin-left:60.075001pt;margin-top:229.699997pt;width:476.85pt;height:5.25pt;mso-position-horizontal-relative:page;mso-position-vertical-relative:page;z-index:-1228960" coordorigin="1202,4594" coordsize="9537,105">
            <v:shape style="position:absolute;left:1202;top:4594;width:1712;height:105" type="#_x0000_t75" stroked="false">
              <v:imagedata r:id="rId184" o:title=""/>
            </v:shape>
            <v:shape style="position:absolute;left:2876;top:4684;width:1149;height:15" type="#_x0000_t75" stroked="false">
              <v:imagedata r:id="rId172" o:title=""/>
            </v:shape>
            <v:shape style="position:absolute;left:4018;top:4684;width:1134;height:15" type="#_x0000_t75" stroked="false">
              <v:imagedata r:id="rId181" o:title=""/>
            </v:shape>
            <v:shape style="position:absolute;left:5144;top:4684;width:1149;height:15" type="#_x0000_t75" stroked="false">
              <v:imagedata r:id="rId183" o:title=""/>
            </v:shape>
            <v:shape style="position:absolute;left:6285;top:4684;width:2275;height:15" type="#_x0000_t75" stroked="false">
              <v:imagedata r:id="rId185" o:title=""/>
            </v:shape>
            <v:shape style="position:absolute;left:8553;top:4684;width:1014;height:15" type="#_x0000_t75" stroked="false">
              <v:imagedata r:id="rId186" o:title=""/>
            </v:shape>
            <v:shape style="position:absolute;left:9559;top:4684;width:1179;height:15" type="#_x0000_t75" stroked="false">
              <v:imagedata r:id="rId187" o:title=""/>
            </v:shape>
            <w10:wrap type="none"/>
          </v:group>
        </w:pict>
      </w:r>
      <w:r>
        <w:rPr/>
        <w:pict>
          <v:group style="position:absolute;margin-left:60.075001pt;margin-top:249.970001pt;width:476.85pt;height:5.25pt;mso-position-horizontal-relative:page;mso-position-vertical-relative:page;z-index:-1228936" coordorigin="1202,4999" coordsize="9537,105">
            <v:shape style="position:absolute;left:1202;top:4999;width:1712;height:105" type="#_x0000_t75" stroked="false">
              <v:imagedata r:id="rId184" o:title=""/>
            </v:shape>
            <v:shape style="position:absolute;left:2876;top:5089;width:1149;height:15" type="#_x0000_t75" stroked="false">
              <v:imagedata r:id="rId172" o:title=""/>
            </v:shape>
            <v:shape style="position:absolute;left:4018;top:5089;width:1134;height:15" type="#_x0000_t75" stroked="false">
              <v:imagedata r:id="rId181" o:title=""/>
            </v:shape>
            <v:shape style="position:absolute;left:5144;top:5089;width:1149;height:15" type="#_x0000_t75" stroked="false">
              <v:imagedata r:id="rId183" o:title=""/>
            </v:shape>
            <v:shape style="position:absolute;left:6285;top:5089;width:2275;height:15" type="#_x0000_t75" stroked="false">
              <v:imagedata r:id="rId185" o:title=""/>
            </v:shape>
            <v:shape style="position:absolute;left:8553;top:5089;width:1014;height:15" type="#_x0000_t75" stroked="false">
              <v:imagedata r:id="rId186" o:title=""/>
            </v:shape>
            <v:shape style="position:absolute;left:9559;top:5089;width:1179;height:15" type="#_x0000_t75" stroked="false">
              <v:imagedata r:id="rId187" o:title=""/>
            </v:shape>
            <w10:wrap type="none"/>
          </v:group>
        </w:pict>
      </w:r>
      <w:r>
        <w:rPr/>
        <w:pict>
          <v:group style="position:absolute;margin-left:60.075001pt;margin-top:274pt;width:476.85pt;height:.75pt;mso-position-horizontal-relative:page;mso-position-vertical-relative:page;z-index:-1228912" coordorigin="1202,5480" coordsize="9537,15">
            <v:shape style="position:absolute;left:1202;top:5480;width:1682;height:15" type="#_x0000_t75" stroked="false">
              <v:imagedata r:id="rId194" o:title=""/>
            </v:shape>
            <v:shape style="position:absolute;left:2876;top:5480;width:1149;height:15" type="#_x0000_t75" stroked="false">
              <v:imagedata r:id="rId172" o:title=""/>
            </v:shape>
            <v:shape style="position:absolute;left:4018;top:5480;width:1134;height:15" type="#_x0000_t75" stroked="false">
              <v:imagedata r:id="rId181" o:title=""/>
            </v:shape>
            <v:shape style="position:absolute;left:5144;top:5480;width:1149;height:15" type="#_x0000_t75" stroked="false">
              <v:imagedata r:id="rId183" o:title=""/>
            </v:shape>
            <v:shape style="position:absolute;left:6285;top:5480;width:2275;height:15" type="#_x0000_t75" stroked="false">
              <v:imagedata r:id="rId185" o:title=""/>
            </v:shape>
            <v:shape style="position:absolute;left:8553;top:5480;width:1014;height:15" type="#_x0000_t75" stroked="false">
              <v:imagedata r:id="rId186" o:title=""/>
            </v:shape>
            <v:shape style="position:absolute;left:9559;top:5480;width:1179;height:15" type="#_x0000_t75" stroked="false">
              <v:imagedata r:id="rId187" o:title=""/>
            </v:shape>
            <w10:wrap type="none"/>
          </v:group>
        </w:pict>
      </w:r>
      <w:r>
        <w:rPr/>
        <w:pict>
          <v:group style="position:absolute;margin-left:60.075001pt;margin-top:289.75pt;width:476.85pt;height:5.25pt;mso-position-horizontal-relative:page;mso-position-vertical-relative:page;z-index:-1228888" coordorigin="1202,5795" coordsize="9537,105">
            <v:shape style="position:absolute;left:1202;top:5795;width:1712;height:105" type="#_x0000_t75" stroked="false">
              <v:imagedata r:id="rId184" o:title=""/>
            </v:shape>
            <v:shape style="position:absolute;left:2876;top:5885;width:1149;height:15" type="#_x0000_t75" stroked="false">
              <v:imagedata r:id="rId172" o:title=""/>
            </v:shape>
            <v:shape style="position:absolute;left:4018;top:5885;width:1134;height:15" type="#_x0000_t75" stroked="false">
              <v:imagedata r:id="rId181" o:title=""/>
            </v:shape>
            <v:shape style="position:absolute;left:5144;top:5885;width:1149;height:15" type="#_x0000_t75" stroked="false">
              <v:imagedata r:id="rId183" o:title=""/>
            </v:shape>
            <v:shape style="position:absolute;left:6285;top:5885;width:2275;height:15" type="#_x0000_t75" stroked="false">
              <v:imagedata r:id="rId185" o:title=""/>
            </v:shape>
            <v:shape style="position:absolute;left:8553;top:5885;width:1014;height:15" type="#_x0000_t75" stroked="false">
              <v:imagedata r:id="rId186" o:title=""/>
            </v:shape>
            <v:shape style="position:absolute;left:9559;top:5885;width:1179;height:15" type="#_x0000_t75" stroked="false">
              <v:imagedata r:id="rId187" o:title=""/>
            </v:shape>
            <w10:wrap type="none"/>
          </v:group>
        </w:pict>
      </w:r>
      <w:r>
        <w:rPr/>
        <w:pict>
          <v:group style="position:absolute;margin-left:60.075001pt;margin-top:310.029999pt;width:476.85pt;height:5.25pt;mso-position-horizontal-relative:page;mso-position-vertical-relative:page;z-index:-1228864" coordorigin="1202,6201" coordsize="9537,105">
            <v:shape style="position:absolute;left:1202;top:6201;width:1712;height:105" type="#_x0000_t75" stroked="false">
              <v:imagedata r:id="rId184" o:title=""/>
            </v:shape>
            <v:shape style="position:absolute;left:2876;top:6291;width:1149;height:15" type="#_x0000_t75" stroked="false">
              <v:imagedata r:id="rId172" o:title=""/>
            </v:shape>
            <v:shape style="position:absolute;left:4018;top:6291;width:1134;height:15" type="#_x0000_t75" stroked="false">
              <v:imagedata r:id="rId181" o:title=""/>
            </v:shape>
            <v:shape style="position:absolute;left:5144;top:6291;width:1149;height:15" type="#_x0000_t75" stroked="false">
              <v:imagedata r:id="rId183" o:title=""/>
            </v:shape>
            <v:shape style="position:absolute;left:6285;top:6291;width:2275;height:15" type="#_x0000_t75" stroked="false">
              <v:imagedata r:id="rId185" o:title=""/>
            </v:shape>
            <v:shape style="position:absolute;left:8553;top:6291;width:1014;height:15" type="#_x0000_t75" stroked="false">
              <v:imagedata r:id="rId186" o:title=""/>
            </v:shape>
            <v:shape style="position:absolute;left:9559;top:6291;width:1179;height:15" type="#_x0000_t75" stroked="false">
              <v:imagedata r:id="rId187" o:title=""/>
            </v:shape>
            <w10:wrap type="none"/>
          </v:group>
        </w:pict>
      </w:r>
      <w:r>
        <w:rPr/>
        <w:pict>
          <v:group style="position:absolute;margin-left:60.075001pt;margin-top:330.299988pt;width:476.85pt;height:5.25pt;mso-position-horizontal-relative:page;mso-position-vertical-relative:page;z-index:-1228840" coordorigin="1202,6606" coordsize="9537,105">
            <v:shape style="position:absolute;left:1202;top:6606;width:1712;height:105" type="#_x0000_t75" stroked="false">
              <v:imagedata r:id="rId184" o:title=""/>
            </v:shape>
            <v:shape style="position:absolute;left:2876;top:6696;width:1149;height:15" type="#_x0000_t75" stroked="false">
              <v:imagedata r:id="rId172" o:title=""/>
            </v:shape>
            <v:shape style="position:absolute;left:4018;top:6696;width:1134;height:15" type="#_x0000_t75" stroked="false">
              <v:imagedata r:id="rId181" o:title=""/>
            </v:shape>
            <v:shape style="position:absolute;left:5144;top:6696;width:1149;height:15" type="#_x0000_t75" stroked="false">
              <v:imagedata r:id="rId183" o:title=""/>
            </v:shape>
            <v:shape style="position:absolute;left:6285;top:6696;width:2275;height:15" type="#_x0000_t75" stroked="false">
              <v:imagedata r:id="rId185" o:title=""/>
            </v:shape>
            <v:shape style="position:absolute;left:8553;top:6696;width:1014;height:15" type="#_x0000_t75" stroked="false">
              <v:imagedata r:id="rId186" o:title=""/>
            </v:shape>
            <v:shape style="position:absolute;left:9559;top:6696;width:1179;height:15" type="#_x0000_t75" stroked="false">
              <v:imagedata r:id="rId187" o:title=""/>
            </v:shape>
            <w10:wrap type="none"/>
          </v:group>
        </w:pict>
      </w:r>
      <w:r>
        <w:rPr/>
        <w:pict>
          <v:group style="position:absolute;margin-left:60.075001pt;margin-top:350.549988pt;width:476.85pt;height:5.3pt;mso-position-horizontal-relative:page;mso-position-vertical-relative:page;z-index:-1228816" coordorigin="1202,7011" coordsize="9537,106">
            <v:shape style="position:absolute;left:1202;top:7011;width:1712;height:106" type="#_x0000_t75" stroked="false">
              <v:imagedata r:id="rId196" o:title=""/>
            </v:shape>
            <v:shape style="position:absolute;left:2876;top:7101;width:1149;height:16" type="#_x0000_t75" stroked="false">
              <v:imagedata r:id="rId178" o:title=""/>
            </v:shape>
            <v:shape style="position:absolute;left:4017;top:7101;width:1134;height:16" type="#_x0000_t75" stroked="false">
              <v:imagedata r:id="rId197" o:title=""/>
            </v:shape>
            <v:shape style="position:absolute;left:5144;top:7101;width:1149;height:16" type="#_x0000_t75" stroked="false">
              <v:imagedata r:id="rId198" o:title=""/>
            </v:shape>
            <v:shape style="position:absolute;left:6285;top:7101;width:2275;height:16" type="#_x0000_t75" stroked="false">
              <v:imagedata r:id="rId199" o:title=""/>
            </v:shape>
            <v:shape style="position:absolute;left:8553;top:7101;width:1014;height:16" type="#_x0000_t75" stroked="false">
              <v:imagedata r:id="rId200" o:title=""/>
            </v:shape>
            <v:shape style="position:absolute;left:9559;top:7101;width:1179;height:16" type="#_x0000_t75" stroked="false">
              <v:imagedata r:id="rId201" o:title=""/>
            </v:shape>
            <w10:wrap type="none"/>
          </v:group>
        </w:pict>
      </w:r>
      <w:r>
        <w:rPr/>
        <w:pict>
          <v:group style="position:absolute;margin-left:60.075001pt;margin-top:374.579987pt;width:476.85pt;height:.75pt;mso-position-horizontal-relative:page;mso-position-vertical-relative:page;z-index:-1228792" coordorigin="1202,7492" coordsize="9537,15">
            <v:shape style="position:absolute;left:1202;top:7492;width:1682;height:15" type="#_x0000_t75" stroked="false">
              <v:imagedata r:id="rId194" o:title=""/>
            </v:shape>
            <v:shape style="position:absolute;left:2876;top:7492;width:1149;height:15" type="#_x0000_t75" stroked="false">
              <v:imagedata r:id="rId172" o:title=""/>
            </v:shape>
            <v:shape style="position:absolute;left:4018;top:7492;width:1134;height:15" type="#_x0000_t75" stroked="false">
              <v:imagedata r:id="rId202" o:title=""/>
            </v:shape>
            <v:shape style="position:absolute;left:5144;top:7492;width:1149;height:15" type="#_x0000_t75" stroked="false">
              <v:imagedata r:id="rId203" o:title=""/>
            </v:shape>
            <v:shape style="position:absolute;left:6285;top:7492;width:2275;height:15" type="#_x0000_t75" stroked="false">
              <v:imagedata r:id="rId185" o:title=""/>
            </v:shape>
            <v:shape style="position:absolute;left:8553;top:7492;width:1014;height:15" type="#_x0000_t75" stroked="false">
              <v:imagedata r:id="rId204" o:title=""/>
            </v:shape>
            <v:shape style="position:absolute;left:9559;top:7492;width:1179;height:15" type="#_x0000_t75" stroked="false">
              <v:imagedata r:id="rId205" o:title=""/>
            </v:shape>
            <w10:wrap type="none"/>
          </v:group>
        </w:pict>
      </w:r>
      <w:r>
        <w:rPr/>
        <w:pict>
          <v:group style="position:absolute;margin-left:60.075001pt;margin-top:390.350006pt;width:476.85pt;height:5.25pt;mso-position-horizontal-relative:page;mso-position-vertical-relative:page;z-index:-1228768" coordorigin="1202,7807" coordsize="9537,105">
            <v:shape style="position:absolute;left:1202;top:7807;width:1712;height:105" type="#_x0000_t75" stroked="false">
              <v:imagedata r:id="rId206" o:title=""/>
            </v:shape>
            <v:shape style="position:absolute;left:2876;top:7897;width:1149;height:15" type="#_x0000_t75" stroked="false">
              <v:imagedata r:id="rId172" o:title=""/>
            </v:shape>
            <v:shape style="position:absolute;left:4018;top:7897;width:1134;height:15" type="#_x0000_t75" stroked="false">
              <v:imagedata r:id="rId202" o:title=""/>
            </v:shape>
            <v:shape style="position:absolute;left:5144;top:7897;width:1149;height:15" type="#_x0000_t75" stroked="false">
              <v:imagedata r:id="rId203" o:title=""/>
            </v:shape>
            <v:shape style="position:absolute;left:6285;top:7897;width:2275;height:15" type="#_x0000_t75" stroked="false">
              <v:imagedata r:id="rId185" o:title=""/>
            </v:shape>
            <v:shape style="position:absolute;left:8553;top:7897;width:1014;height:15" type="#_x0000_t75" stroked="false">
              <v:imagedata r:id="rId204" o:title=""/>
            </v:shape>
            <v:shape style="position:absolute;left:9559;top:7897;width:1179;height:15" type="#_x0000_t75" stroked="false">
              <v:imagedata r:id="rId205" o:title=""/>
            </v:shape>
            <w10:wrap type="none"/>
          </v:group>
        </w:pict>
      </w:r>
      <w:r>
        <w:rPr/>
        <w:pict>
          <v:group style="position:absolute;margin-left:60.075001pt;margin-top:410.595001pt;width:476.85pt;height:5.3pt;mso-position-horizontal-relative:page;mso-position-vertical-relative:page;z-index:-1228744" coordorigin="1202,8212" coordsize="9537,106">
            <v:shape style="position:absolute;left:1202;top:8212;width:1712;height:105" type="#_x0000_t75" stroked="false">
              <v:imagedata r:id="rId207" o:title=""/>
            </v:shape>
            <v:shape style="position:absolute;left:2876;top:8302;width:1149;height:15" type="#_x0000_t75" stroked="false">
              <v:imagedata r:id="rId172" o:title=""/>
            </v:shape>
            <v:shape style="position:absolute;left:4018;top:8302;width:1134;height:15" type="#_x0000_t75" stroked="false">
              <v:imagedata r:id="rId202" o:title=""/>
            </v:shape>
            <v:shape style="position:absolute;left:5144;top:8302;width:1149;height:15" type="#_x0000_t75" stroked="false">
              <v:imagedata r:id="rId203" o:title=""/>
            </v:shape>
            <v:shape style="position:absolute;left:6285;top:8302;width:2275;height:15" type="#_x0000_t75" stroked="false">
              <v:imagedata r:id="rId185" o:title=""/>
            </v:shape>
            <v:shape style="position:absolute;left:8553;top:8302;width:1014;height:15" type="#_x0000_t75" stroked="false">
              <v:imagedata r:id="rId204" o:title=""/>
            </v:shape>
            <v:shape style="position:absolute;left:9559;top:8302;width:1179;height:15" type="#_x0000_t75" stroked="false">
              <v:imagedata r:id="rId205" o:title=""/>
            </v:shape>
            <w10:wrap type="none"/>
          </v:group>
        </w:pict>
      </w:r>
      <w:r>
        <w:rPr/>
        <w:pict>
          <v:group style="position:absolute;margin-left:60.075001pt;margin-top:430.869995pt;width:476.85pt;height:5.25pt;mso-position-horizontal-relative:page;mso-position-vertical-relative:page;z-index:-1228720" coordorigin="1202,8617" coordsize="9537,105">
            <v:shape style="position:absolute;left:1202;top:8617;width:1712;height:105" type="#_x0000_t75" stroked="false">
              <v:imagedata r:id="rId206" o:title=""/>
            </v:shape>
            <v:shape style="position:absolute;left:2876;top:8707;width:1149;height:15" type="#_x0000_t75" stroked="false">
              <v:imagedata r:id="rId172" o:title=""/>
            </v:shape>
            <v:shape style="position:absolute;left:4018;top:8707;width:1134;height:15" type="#_x0000_t75" stroked="false">
              <v:imagedata r:id="rId202" o:title=""/>
            </v:shape>
            <v:shape style="position:absolute;left:5144;top:8707;width:1149;height:15" type="#_x0000_t75" stroked="false">
              <v:imagedata r:id="rId203" o:title=""/>
            </v:shape>
            <v:shape style="position:absolute;left:6285;top:8707;width:2275;height:15" type="#_x0000_t75" stroked="false">
              <v:imagedata r:id="rId185" o:title=""/>
            </v:shape>
            <v:shape style="position:absolute;left:8553;top:8707;width:1014;height:15" type="#_x0000_t75" stroked="false">
              <v:imagedata r:id="rId204" o:title=""/>
            </v:shape>
            <v:shape style="position:absolute;left:9559;top:8707;width:1179;height:15" type="#_x0000_t75" stroked="false">
              <v:imagedata r:id="rId205" o:title=""/>
            </v:shape>
            <w10:wrap type="none"/>
          </v:group>
        </w:pict>
      </w:r>
      <w:r>
        <w:rPr/>
        <w:pict>
          <v:group style="position:absolute;margin-left:60.075001pt;margin-top:451.149994pt;width:476.85pt;height:5.25pt;mso-position-horizontal-relative:page;mso-position-vertical-relative:page;z-index:-1228696" coordorigin="1202,9023" coordsize="9537,105">
            <v:shape style="position:absolute;left:1202;top:9023;width:1712;height:105" type="#_x0000_t75" stroked="false">
              <v:imagedata r:id="rId206" o:title=""/>
            </v:shape>
            <v:shape style="position:absolute;left:2876;top:9113;width:1149;height:15" type="#_x0000_t75" stroked="false">
              <v:imagedata r:id="rId172" o:title=""/>
            </v:shape>
            <v:shape style="position:absolute;left:4018;top:9113;width:1134;height:15" type="#_x0000_t75" stroked="false">
              <v:imagedata r:id="rId202" o:title=""/>
            </v:shape>
            <v:shape style="position:absolute;left:5144;top:9113;width:1149;height:15" type="#_x0000_t75" stroked="false">
              <v:imagedata r:id="rId203" o:title=""/>
            </v:shape>
            <v:shape style="position:absolute;left:6285;top:9113;width:2275;height:15" type="#_x0000_t75" stroked="false">
              <v:imagedata r:id="rId185" o:title=""/>
            </v:shape>
            <v:shape style="position:absolute;left:8553;top:9113;width:1014;height:15" type="#_x0000_t75" stroked="false">
              <v:imagedata r:id="rId204" o:title=""/>
            </v:shape>
            <v:shape style="position:absolute;left:9559;top:9113;width:1179;height:15" type="#_x0000_t75" stroked="false">
              <v:imagedata r:id="rId205" o:title=""/>
            </v:shape>
            <w10:wrap type="none"/>
          </v:group>
        </w:pict>
      </w:r>
      <w:r>
        <w:rPr/>
        <w:pict>
          <v:group style="position:absolute;margin-left:60.075001pt;margin-top:475.170013pt;width:476.85pt;height:.75pt;mso-position-horizontal-relative:page;mso-position-vertical-relative:page;z-index:-1228672" coordorigin="1202,9503" coordsize="9537,15">
            <v:shape style="position:absolute;left:1202;top:9503;width:1682;height:15" type="#_x0000_t75" stroked="false">
              <v:imagedata r:id="rId194" o:title=""/>
            </v:shape>
            <v:shape style="position:absolute;left:2876;top:9503;width:1149;height:15" type="#_x0000_t75" stroked="false">
              <v:imagedata r:id="rId172" o:title=""/>
            </v:shape>
            <v:shape style="position:absolute;left:4018;top:9503;width:1134;height:15" type="#_x0000_t75" stroked="false">
              <v:imagedata r:id="rId202" o:title=""/>
            </v:shape>
            <v:shape style="position:absolute;left:5144;top:9503;width:1149;height:15" type="#_x0000_t75" stroked="false">
              <v:imagedata r:id="rId203" o:title=""/>
            </v:shape>
            <v:shape style="position:absolute;left:6285;top:9503;width:2275;height:15" type="#_x0000_t75" stroked="false">
              <v:imagedata r:id="rId185" o:title=""/>
            </v:shape>
            <v:shape style="position:absolute;left:8553;top:9503;width:1014;height:15" type="#_x0000_t75" stroked="false">
              <v:imagedata r:id="rId204" o:title=""/>
            </v:shape>
            <v:shape style="position:absolute;left:9559;top:9503;width:1179;height:15" type="#_x0000_t75" stroked="false">
              <v:imagedata r:id="rId205" o:title=""/>
            </v:shape>
            <w10:wrap type="none"/>
          </v:group>
        </w:pict>
      </w:r>
      <w:r>
        <w:rPr/>
        <w:pict>
          <v:group style="position:absolute;margin-left:60.075001pt;margin-top:490.920013pt;width:476.85pt;height:5.25pt;mso-position-horizontal-relative:page;mso-position-vertical-relative:page;z-index:-1228648" coordorigin="1202,9818" coordsize="9537,105">
            <v:shape style="position:absolute;left:1202;top:9818;width:1712;height:105" type="#_x0000_t75" stroked="false">
              <v:imagedata r:id="rId206" o:title=""/>
            </v:shape>
            <v:shape style="position:absolute;left:2876;top:9908;width:1149;height:15" type="#_x0000_t75" stroked="false">
              <v:imagedata r:id="rId172" o:title=""/>
            </v:shape>
            <v:shape style="position:absolute;left:4018;top:9908;width:1134;height:15" type="#_x0000_t75" stroked="false">
              <v:imagedata r:id="rId202" o:title=""/>
            </v:shape>
            <v:shape style="position:absolute;left:5144;top:9908;width:1149;height:15" type="#_x0000_t75" stroked="false">
              <v:imagedata r:id="rId203" o:title=""/>
            </v:shape>
            <v:shape style="position:absolute;left:6285;top:9908;width:2275;height:15" type="#_x0000_t75" stroked="false">
              <v:imagedata r:id="rId185" o:title=""/>
            </v:shape>
            <v:shape style="position:absolute;left:8553;top:9908;width:1014;height:15" type="#_x0000_t75" stroked="false">
              <v:imagedata r:id="rId204" o:title=""/>
            </v:shape>
            <v:shape style="position:absolute;left:9559;top:9908;width:1179;height:15" type="#_x0000_t75" stroked="false">
              <v:imagedata r:id="rId205" o:title=""/>
            </v:shape>
            <w10:wrap type="none"/>
          </v:group>
        </w:pict>
      </w:r>
    </w:p>
    <w:tbl>
      <w:tblPr>
        <w:tblW w:w="0" w:type="auto"/>
        <w:jc w:val="left"/>
        <w:tblInd w:w="201" w:type="dxa"/>
        <w:tblLayout w:type="fixed"/>
        <w:tblCellMar>
          <w:top w:w="0" w:type="dxa"/>
          <w:left w:w="0" w:type="dxa"/>
          <w:bottom w:w="0" w:type="dxa"/>
          <w:right w:w="0" w:type="dxa"/>
        </w:tblCellMar>
        <w:tblLook w:val="01E0"/>
      </w:tblPr>
      <w:tblGrid>
        <w:gridCol w:w="1690"/>
        <w:gridCol w:w="1141"/>
        <w:gridCol w:w="1127"/>
        <w:gridCol w:w="1141"/>
        <w:gridCol w:w="1112"/>
        <w:gridCol w:w="1156"/>
        <w:gridCol w:w="1007"/>
        <w:gridCol w:w="1164"/>
      </w:tblGrid>
      <w:tr>
        <w:trPr>
          <w:trHeight w:val="758" w:hRule="exact"/>
        </w:trPr>
        <w:tc>
          <w:tcPr>
            <w:tcW w:w="1690" w:type="dxa"/>
            <w:tcBorders>
              <w:top w:val="single" w:sz="12" w:space="0" w:color="000000"/>
              <w:left w:val="nil" w:sz="6" w:space="0" w:color="auto"/>
              <w:bottom w:val="nil" w:sz="6" w:space="0" w:color="auto"/>
              <w:right w:val="nil" w:sz="6" w:space="0" w:color="auto"/>
            </w:tcBorders>
          </w:tcPr>
          <w:p>
            <w:pPr>
              <w:pStyle w:val="TableParagraph"/>
              <w:spacing w:line="240" w:lineRule="auto" w:before="80"/>
              <w:ind w:right="35"/>
              <w:jc w:val="center"/>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sz w:val="15"/>
                <w:szCs w:val="15"/>
              </w:rPr>
            </w:r>
          </w:p>
        </w:tc>
        <w:tc>
          <w:tcPr>
            <w:tcW w:w="1141" w:type="dxa"/>
            <w:tcBorders>
              <w:top w:val="single" w:sz="12" w:space="0" w:color="000000"/>
              <w:left w:val="nil" w:sz="6" w:space="0" w:color="auto"/>
              <w:bottom w:val="nil" w:sz="6" w:space="0" w:color="auto"/>
              <w:right w:val="single" w:sz="6" w:space="0" w:color="000000"/>
            </w:tcBorders>
          </w:tcPr>
          <w:p>
            <w:pPr>
              <w:pStyle w:val="TableParagraph"/>
              <w:spacing w:line="240" w:lineRule="auto" w:before="80"/>
              <w:ind w:left="187" w:right="0"/>
              <w:jc w:val="left"/>
              <w:rPr>
                <w:rFonts w:ascii="宋体" w:hAnsi="宋体" w:cs="宋体" w:eastAsia="宋体" w:hint="default"/>
                <w:sz w:val="15"/>
                <w:szCs w:val="15"/>
              </w:rPr>
            </w:pPr>
            <w:r>
              <w:rPr>
                <w:rFonts w:ascii="宋体" w:hAnsi="宋体" w:cs="宋体" w:eastAsia="宋体" w:hint="default"/>
                <w:b/>
                <w:bCs/>
                <w:sz w:val="15"/>
                <w:szCs w:val="15"/>
              </w:rPr>
              <w:t>土地使用权</w:t>
            </w:r>
            <w:r>
              <w:rPr>
                <w:rFonts w:ascii="宋体" w:hAnsi="宋体" w:cs="宋体" w:eastAsia="宋体" w:hint="default"/>
                <w:sz w:val="15"/>
                <w:szCs w:val="15"/>
              </w:rPr>
            </w:r>
          </w:p>
        </w:tc>
        <w:tc>
          <w:tcPr>
            <w:tcW w:w="1127"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80"/>
              <w:ind w:right="0"/>
              <w:jc w:val="center"/>
              <w:rPr>
                <w:rFonts w:ascii="宋体" w:hAnsi="宋体" w:cs="宋体" w:eastAsia="宋体" w:hint="default"/>
                <w:sz w:val="15"/>
                <w:szCs w:val="15"/>
              </w:rPr>
            </w:pPr>
            <w:r>
              <w:rPr>
                <w:rFonts w:ascii="宋体" w:hAnsi="宋体" w:cs="宋体" w:eastAsia="宋体" w:hint="default"/>
                <w:b/>
                <w:bCs/>
                <w:sz w:val="15"/>
                <w:szCs w:val="15"/>
              </w:rPr>
              <w:t>软件</w:t>
            </w:r>
            <w:r>
              <w:rPr>
                <w:rFonts w:ascii="宋体" w:hAnsi="宋体" w:cs="宋体" w:eastAsia="宋体" w:hint="default"/>
                <w:sz w:val="15"/>
                <w:szCs w:val="15"/>
              </w:rPr>
            </w:r>
          </w:p>
        </w:tc>
        <w:tc>
          <w:tcPr>
            <w:tcW w:w="1141"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80"/>
              <w:ind w:right="13"/>
              <w:jc w:val="center"/>
              <w:rPr>
                <w:rFonts w:ascii="宋体" w:hAnsi="宋体" w:cs="宋体" w:eastAsia="宋体" w:hint="default"/>
                <w:sz w:val="15"/>
                <w:szCs w:val="15"/>
              </w:rPr>
            </w:pPr>
            <w:r>
              <w:rPr>
                <w:rFonts w:ascii="宋体" w:hAnsi="宋体" w:cs="宋体" w:eastAsia="宋体" w:hint="default"/>
                <w:b/>
                <w:bCs/>
                <w:sz w:val="15"/>
                <w:szCs w:val="15"/>
              </w:rPr>
              <w:t>商标</w:t>
            </w:r>
            <w:r>
              <w:rPr>
                <w:rFonts w:ascii="宋体" w:hAnsi="宋体" w:cs="宋体" w:eastAsia="宋体" w:hint="default"/>
                <w:sz w:val="15"/>
                <w:szCs w:val="15"/>
              </w:rPr>
            </w:r>
          </w:p>
        </w:tc>
        <w:tc>
          <w:tcPr>
            <w:tcW w:w="1112"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80"/>
              <w:ind w:left="240" w:right="0"/>
              <w:jc w:val="left"/>
              <w:rPr>
                <w:rFonts w:ascii="宋体" w:hAnsi="宋体" w:cs="宋体" w:eastAsia="宋体" w:hint="default"/>
                <w:sz w:val="15"/>
                <w:szCs w:val="15"/>
              </w:rPr>
            </w:pPr>
            <w:r>
              <w:rPr>
                <w:rFonts w:ascii="宋体" w:hAnsi="宋体" w:cs="宋体" w:eastAsia="宋体" w:hint="default"/>
                <w:b/>
                <w:bCs/>
                <w:sz w:val="15"/>
                <w:szCs w:val="15"/>
              </w:rPr>
              <w:t>专利技术</w:t>
            </w:r>
            <w:r>
              <w:rPr>
                <w:rFonts w:ascii="宋体" w:hAnsi="宋体" w:cs="宋体" w:eastAsia="宋体" w:hint="default"/>
                <w:sz w:val="15"/>
                <w:szCs w:val="15"/>
              </w:rPr>
            </w:r>
          </w:p>
        </w:tc>
        <w:tc>
          <w:tcPr>
            <w:tcW w:w="1156"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80"/>
              <w:ind w:right="0"/>
              <w:jc w:val="center"/>
              <w:rPr>
                <w:rFonts w:ascii="宋体" w:hAnsi="宋体" w:cs="宋体" w:eastAsia="宋体" w:hint="default"/>
                <w:sz w:val="15"/>
                <w:szCs w:val="15"/>
              </w:rPr>
            </w:pPr>
            <w:r>
              <w:rPr>
                <w:rFonts w:ascii="宋体" w:hAnsi="宋体" w:cs="宋体" w:eastAsia="宋体" w:hint="default"/>
                <w:b/>
                <w:bCs/>
                <w:sz w:val="15"/>
                <w:szCs w:val="15"/>
              </w:rPr>
              <w:t>非专利技术</w:t>
            </w:r>
            <w:r>
              <w:rPr>
                <w:rFonts w:ascii="宋体" w:hAnsi="宋体" w:cs="宋体" w:eastAsia="宋体" w:hint="default"/>
                <w:sz w:val="15"/>
                <w:szCs w:val="15"/>
              </w:rPr>
            </w:r>
          </w:p>
        </w:tc>
        <w:tc>
          <w:tcPr>
            <w:tcW w:w="1007"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80"/>
              <w:ind w:right="120"/>
              <w:jc w:val="right"/>
              <w:rPr>
                <w:rFonts w:ascii="宋体" w:hAnsi="宋体" w:cs="宋体" w:eastAsia="宋体" w:hint="default"/>
                <w:sz w:val="15"/>
                <w:szCs w:val="15"/>
              </w:rPr>
            </w:pPr>
            <w:r>
              <w:rPr>
                <w:rFonts w:ascii="宋体" w:hAnsi="宋体" w:cs="宋体" w:eastAsia="宋体" w:hint="default"/>
                <w:b/>
                <w:bCs/>
                <w:w w:val="95"/>
                <w:sz w:val="15"/>
                <w:szCs w:val="15"/>
              </w:rPr>
              <w:t>专用使用权</w:t>
            </w:r>
            <w:r>
              <w:rPr>
                <w:rFonts w:ascii="宋体" w:hAnsi="宋体" w:cs="宋体" w:eastAsia="宋体" w:hint="default"/>
                <w:sz w:val="15"/>
                <w:szCs w:val="15"/>
              </w:rPr>
            </w:r>
          </w:p>
        </w:tc>
        <w:tc>
          <w:tcPr>
            <w:tcW w:w="1164" w:type="dxa"/>
            <w:tcBorders>
              <w:top w:val="single" w:sz="12" w:space="0" w:color="000000"/>
              <w:left w:val="single" w:sz="6" w:space="0" w:color="000000"/>
              <w:bottom w:val="nil" w:sz="6" w:space="0" w:color="auto"/>
              <w:right w:val="nil" w:sz="6" w:space="0" w:color="auto"/>
            </w:tcBorders>
          </w:tcPr>
          <w:p>
            <w:pPr>
              <w:pStyle w:val="TableParagraph"/>
              <w:spacing w:line="240" w:lineRule="auto" w:before="80"/>
              <w:ind w:right="13"/>
              <w:jc w:val="center"/>
              <w:rPr>
                <w:rFonts w:ascii="宋体" w:hAnsi="宋体" w:cs="宋体" w:eastAsia="宋体" w:hint="default"/>
                <w:sz w:val="15"/>
                <w:szCs w:val="15"/>
              </w:rPr>
            </w:pPr>
            <w:r>
              <w:rPr>
                <w:rFonts w:ascii="宋体" w:hAnsi="宋体" w:cs="宋体" w:eastAsia="宋体" w:hint="default"/>
                <w:b/>
                <w:bCs/>
                <w:sz w:val="15"/>
                <w:szCs w:val="15"/>
              </w:rPr>
              <w:t>合计</w:t>
            </w:r>
            <w:r>
              <w:rPr>
                <w:rFonts w:ascii="宋体" w:hAnsi="宋体" w:cs="宋体" w:eastAsia="宋体" w:hint="default"/>
                <w:sz w:val="15"/>
                <w:szCs w:val="15"/>
              </w:rPr>
            </w:r>
          </w:p>
        </w:tc>
      </w:tr>
      <w:tr>
        <w:trPr>
          <w:trHeight w:val="300" w:hRule="exact"/>
        </w:trPr>
        <w:tc>
          <w:tcPr>
            <w:tcW w:w="1690" w:type="dxa"/>
            <w:tcBorders>
              <w:top w:val="nil" w:sz="6" w:space="0" w:color="auto"/>
              <w:left w:val="nil" w:sz="6" w:space="0" w:color="auto"/>
              <w:bottom w:val="nil" w:sz="6" w:space="0" w:color="auto"/>
              <w:right w:val="single" w:sz="6" w:space="0" w:color="000000"/>
            </w:tcBorders>
          </w:tcPr>
          <w:p>
            <w:pPr>
              <w:pStyle w:val="TableParagraph"/>
              <w:spacing w:line="240" w:lineRule="auto" w:before="80"/>
              <w:ind w:left="9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购置</w:t>
            </w:r>
          </w:p>
        </w:tc>
        <w:tc>
          <w:tcPr>
            <w:tcW w:w="1141"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0" w:lineRule="auto" w:before="115"/>
              <w:ind w:right="89"/>
              <w:jc w:val="right"/>
              <w:rPr>
                <w:rFonts w:ascii="Times New Roman" w:hAnsi="Times New Roman" w:cs="Times New Roman" w:eastAsia="Times New Roman" w:hint="default"/>
                <w:sz w:val="15"/>
                <w:szCs w:val="15"/>
              </w:rPr>
            </w:pPr>
            <w:r>
              <w:rPr>
                <w:rFonts w:ascii="Times New Roman"/>
                <w:sz w:val="15"/>
              </w:rPr>
              <w:t>2,143,879.46</w:t>
            </w:r>
          </w:p>
        </w:tc>
        <w:tc>
          <w:tcPr>
            <w:tcW w:w="1141" w:type="dxa"/>
            <w:tcBorders>
              <w:top w:val="nil" w:sz="6" w:space="0" w:color="auto"/>
              <w:left w:val="single" w:sz="6" w:space="0" w:color="000000"/>
              <w:bottom w:val="nil" w:sz="6" w:space="0" w:color="auto"/>
              <w:right w:val="single" w:sz="6" w:space="0" w:color="000000"/>
            </w:tcBorders>
          </w:tcPr>
          <w:p>
            <w:pPr/>
          </w:p>
        </w:tc>
        <w:tc>
          <w:tcPr>
            <w:tcW w:w="1112" w:type="dxa"/>
            <w:tcBorders>
              <w:top w:val="nil" w:sz="6" w:space="0" w:color="auto"/>
              <w:left w:val="single" w:sz="6" w:space="0" w:color="000000"/>
              <w:bottom w:val="nil" w:sz="6" w:space="0" w:color="auto"/>
              <w:right w:val="single" w:sz="6" w:space="0" w:color="000000"/>
            </w:tcBorders>
          </w:tcPr>
          <w:p>
            <w:pPr/>
          </w:p>
        </w:tc>
        <w:tc>
          <w:tcPr>
            <w:tcW w:w="1156" w:type="dxa"/>
            <w:tcBorders>
              <w:top w:val="nil" w:sz="6" w:space="0" w:color="auto"/>
              <w:left w:val="single" w:sz="6" w:space="0" w:color="000000"/>
              <w:bottom w:val="nil" w:sz="6" w:space="0" w:color="auto"/>
              <w:right w:val="single" w:sz="6" w:space="0" w:color="000000"/>
            </w:tcBorders>
          </w:tcPr>
          <w:p>
            <w:pPr/>
          </w:p>
        </w:tc>
        <w:tc>
          <w:tcPr>
            <w:tcW w:w="1007" w:type="dxa"/>
            <w:tcBorders>
              <w:top w:val="nil" w:sz="6" w:space="0" w:color="auto"/>
              <w:left w:val="single" w:sz="6" w:space="0" w:color="000000"/>
              <w:bottom w:val="nil" w:sz="6" w:space="0" w:color="auto"/>
              <w:right w:val="single" w:sz="6" w:space="0" w:color="000000"/>
            </w:tcBorders>
          </w:tcPr>
          <w:p>
            <w:pPr/>
          </w:p>
        </w:tc>
        <w:tc>
          <w:tcPr>
            <w:tcW w:w="1164" w:type="dxa"/>
            <w:tcBorders>
              <w:top w:val="nil" w:sz="6" w:space="0" w:color="auto"/>
              <w:left w:val="single" w:sz="6" w:space="0" w:color="000000"/>
              <w:bottom w:val="nil" w:sz="6" w:space="0" w:color="auto"/>
              <w:right w:val="nil" w:sz="6" w:space="0" w:color="auto"/>
            </w:tcBorders>
          </w:tcPr>
          <w:p>
            <w:pPr>
              <w:pStyle w:val="TableParagraph"/>
              <w:spacing w:line="240" w:lineRule="auto" w:before="115"/>
              <w:ind w:right="89"/>
              <w:jc w:val="right"/>
              <w:rPr>
                <w:rFonts w:ascii="Times New Roman" w:hAnsi="Times New Roman" w:cs="Times New Roman" w:eastAsia="Times New Roman" w:hint="default"/>
                <w:sz w:val="15"/>
                <w:szCs w:val="15"/>
              </w:rPr>
            </w:pPr>
            <w:r>
              <w:rPr>
                <w:rFonts w:ascii="Times New Roman"/>
                <w:sz w:val="15"/>
              </w:rPr>
              <w:t>2,143,879.46</w:t>
            </w:r>
          </w:p>
        </w:tc>
      </w:tr>
      <w:tr>
        <w:trPr>
          <w:trHeight w:val="105" w:hRule="exact"/>
        </w:trPr>
        <w:tc>
          <w:tcPr>
            <w:tcW w:w="1690"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41" w:type="dxa"/>
            <w:tcBorders>
              <w:top w:val="nil" w:sz="6" w:space="0" w:color="auto"/>
              <w:left w:val="single" w:sz="6" w:space="0" w:color="000000"/>
              <w:bottom w:val="nil" w:sz="6" w:space="0" w:color="auto"/>
              <w:right w:val="single" w:sz="6" w:space="0" w:color="000000"/>
            </w:tcBorders>
          </w:tcPr>
          <w:p>
            <w:pPr/>
          </w:p>
        </w:tc>
        <w:tc>
          <w:tcPr>
            <w:tcW w:w="1112" w:type="dxa"/>
            <w:tcBorders>
              <w:top w:val="nil" w:sz="6" w:space="0" w:color="auto"/>
              <w:left w:val="single" w:sz="6" w:space="0" w:color="000000"/>
              <w:bottom w:val="nil" w:sz="6" w:space="0" w:color="auto"/>
              <w:right w:val="single" w:sz="6" w:space="0" w:color="000000"/>
            </w:tcBorders>
          </w:tcPr>
          <w:p>
            <w:pPr/>
          </w:p>
        </w:tc>
        <w:tc>
          <w:tcPr>
            <w:tcW w:w="1156" w:type="dxa"/>
            <w:tcBorders>
              <w:top w:val="nil" w:sz="6" w:space="0" w:color="auto"/>
              <w:left w:val="single" w:sz="6" w:space="0" w:color="000000"/>
              <w:bottom w:val="nil" w:sz="6" w:space="0" w:color="auto"/>
              <w:right w:val="single" w:sz="6" w:space="0" w:color="000000"/>
            </w:tcBorders>
          </w:tcPr>
          <w:p>
            <w:pPr/>
          </w:p>
        </w:tc>
        <w:tc>
          <w:tcPr>
            <w:tcW w:w="1007" w:type="dxa"/>
            <w:tcBorders>
              <w:top w:val="nil" w:sz="6" w:space="0" w:color="auto"/>
              <w:left w:val="single" w:sz="6" w:space="0" w:color="000000"/>
              <w:bottom w:val="nil" w:sz="6" w:space="0" w:color="auto"/>
              <w:right w:val="single" w:sz="6" w:space="0" w:color="000000"/>
            </w:tcBorders>
          </w:tcPr>
          <w:p>
            <w:pPr/>
          </w:p>
        </w:tc>
        <w:tc>
          <w:tcPr>
            <w:tcW w:w="1164" w:type="dxa"/>
            <w:tcBorders>
              <w:top w:val="nil" w:sz="6" w:space="0" w:color="auto"/>
              <w:left w:val="single" w:sz="6" w:space="0" w:color="000000"/>
              <w:bottom w:val="nil" w:sz="6" w:space="0" w:color="auto"/>
              <w:right w:val="nil" w:sz="6" w:space="0" w:color="auto"/>
            </w:tcBorders>
          </w:tcPr>
          <w:p>
            <w:pPr/>
          </w:p>
        </w:tc>
      </w:tr>
      <w:tr>
        <w:trPr>
          <w:trHeight w:val="300" w:hRule="exact"/>
        </w:trPr>
        <w:tc>
          <w:tcPr>
            <w:tcW w:w="1690" w:type="dxa"/>
            <w:tcBorders>
              <w:top w:val="nil" w:sz="6" w:space="0" w:color="auto"/>
              <w:left w:val="nil" w:sz="6" w:space="0" w:color="auto"/>
              <w:bottom w:val="nil" w:sz="6" w:space="0" w:color="auto"/>
              <w:right w:val="single" w:sz="6" w:space="0" w:color="000000"/>
            </w:tcBorders>
          </w:tcPr>
          <w:p>
            <w:pPr>
              <w:pStyle w:val="TableParagraph"/>
              <w:spacing w:line="240" w:lineRule="auto" w:before="80"/>
              <w:ind w:left="9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内部研发</w:t>
            </w:r>
          </w:p>
        </w:tc>
        <w:tc>
          <w:tcPr>
            <w:tcW w:w="1141"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41" w:type="dxa"/>
            <w:tcBorders>
              <w:top w:val="nil" w:sz="6" w:space="0" w:color="auto"/>
              <w:left w:val="single" w:sz="6" w:space="0" w:color="000000"/>
              <w:bottom w:val="nil" w:sz="6" w:space="0" w:color="auto"/>
              <w:right w:val="single" w:sz="6" w:space="0" w:color="000000"/>
            </w:tcBorders>
          </w:tcPr>
          <w:p>
            <w:pPr/>
          </w:p>
        </w:tc>
        <w:tc>
          <w:tcPr>
            <w:tcW w:w="1112" w:type="dxa"/>
            <w:tcBorders>
              <w:top w:val="nil" w:sz="6" w:space="0" w:color="auto"/>
              <w:left w:val="single" w:sz="6" w:space="0" w:color="000000"/>
              <w:bottom w:val="nil" w:sz="6" w:space="0" w:color="auto"/>
              <w:right w:val="single" w:sz="6" w:space="0" w:color="000000"/>
            </w:tcBorders>
          </w:tcPr>
          <w:p>
            <w:pPr/>
          </w:p>
        </w:tc>
        <w:tc>
          <w:tcPr>
            <w:tcW w:w="1156" w:type="dxa"/>
            <w:tcBorders>
              <w:top w:val="nil" w:sz="6" w:space="0" w:color="auto"/>
              <w:left w:val="single" w:sz="6" w:space="0" w:color="000000"/>
              <w:bottom w:val="nil" w:sz="6" w:space="0" w:color="auto"/>
              <w:right w:val="single" w:sz="6" w:space="0" w:color="000000"/>
            </w:tcBorders>
          </w:tcPr>
          <w:p>
            <w:pPr>
              <w:pStyle w:val="TableParagraph"/>
              <w:spacing w:line="240" w:lineRule="auto" w:before="115"/>
              <w:ind w:left="103" w:right="0"/>
              <w:jc w:val="center"/>
              <w:rPr>
                <w:rFonts w:ascii="Times New Roman" w:hAnsi="Times New Roman" w:cs="Times New Roman" w:eastAsia="Times New Roman" w:hint="default"/>
                <w:sz w:val="15"/>
                <w:szCs w:val="15"/>
              </w:rPr>
            </w:pPr>
            <w:r>
              <w:rPr>
                <w:rFonts w:ascii="Times New Roman"/>
                <w:sz w:val="15"/>
              </w:rPr>
              <w:t>30,189,109.29</w:t>
            </w:r>
          </w:p>
        </w:tc>
        <w:tc>
          <w:tcPr>
            <w:tcW w:w="1007" w:type="dxa"/>
            <w:tcBorders>
              <w:top w:val="nil" w:sz="6" w:space="0" w:color="auto"/>
              <w:left w:val="single" w:sz="6" w:space="0" w:color="000000"/>
              <w:bottom w:val="nil" w:sz="6" w:space="0" w:color="auto"/>
              <w:right w:val="single" w:sz="6" w:space="0" w:color="000000"/>
            </w:tcBorders>
          </w:tcPr>
          <w:p>
            <w:pPr/>
          </w:p>
        </w:tc>
        <w:tc>
          <w:tcPr>
            <w:tcW w:w="1164" w:type="dxa"/>
            <w:tcBorders>
              <w:top w:val="nil" w:sz="6" w:space="0" w:color="auto"/>
              <w:left w:val="single" w:sz="6" w:space="0" w:color="000000"/>
              <w:bottom w:val="nil" w:sz="6" w:space="0" w:color="auto"/>
              <w:right w:val="nil" w:sz="6" w:space="0" w:color="auto"/>
            </w:tcBorders>
          </w:tcPr>
          <w:p>
            <w:pPr>
              <w:pStyle w:val="TableParagraph"/>
              <w:spacing w:line="240" w:lineRule="auto" w:before="115"/>
              <w:ind w:right="89"/>
              <w:jc w:val="right"/>
              <w:rPr>
                <w:rFonts w:ascii="Times New Roman" w:hAnsi="Times New Roman" w:cs="Times New Roman" w:eastAsia="Times New Roman" w:hint="default"/>
                <w:sz w:val="15"/>
                <w:szCs w:val="15"/>
              </w:rPr>
            </w:pPr>
            <w:r>
              <w:rPr>
                <w:rFonts w:ascii="Times New Roman"/>
                <w:sz w:val="15"/>
              </w:rPr>
              <w:t>30,189,109.29</w:t>
            </w:r>
          </w:p>
        </w:tc>
      </w:tr>
      <w:tr>
        <w:trPr>
          <w:trHeight w:val="105" w:hRule="exact"/>
        </w:trPr>
        <w:tc>
          <w:tcPr>
            <w:tcW w:w="1690"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41" w:type="dxa"/>
            <w:tcBorders>
              <w:top w:val="nil" w:sz="6" w:space="0" w:color="auto"/>
              <w:left w:val="single" w:sz="6" w:space="0" w:color="000000"/>
              <w:bottom w:val="nil" w:sz="6" w:space="0" w:color="auto"/>
              <w:right w:val="single" w:sz="6" w:space="0" w:color="000000"/>
            </w:tcBorders>
          </w:tcPr>
          <w:p>
            <w:pPr/>
          </w:p>
        </w:tc>
        <w:tc>
          <w:tcPr>
            <w:tcW w:w="1112" w:type="dxa"/>
            <w:tcBorders>
              <w:top w:val="nil" w:sz="6" w:space="0" w:color="auto"/>
              <w:left w:val="single" w:sz="6" w:space="0" w:color="000000"/>
              <w:bottom w:val="nil" w:sz="6" w:space="0" w:color="auto"/>
              <w:right w:val="single" w:sz="6" w:space="0" w:color="000000"/>
            </w:tcBorders>
          </w:tcPr>
          <w:p>
            <w:pPr/>
          </w:p>
        </w:tc>
        <w:tc>
          <w:tcPr>
            <w:tcW w:w="1156" w:type="dxa"/>
            <w:tcBorders>
              <w:top w:val="nil" w:sz="6" w:space="0" w:color="auto"/>
              <w:left w:val="single" w:sz="6" w:space="0" w:color="000000"/>
              <w:bottom w:val="nil" w:sz="6" w:space="0" w:color="auto"/>
              <w:right w:val="single" w:sz="6" w:space="0" w:color="000000"/>
            </w:tcBorders>
          </w:tcPr>
          <w:p>
            <w:pPr/>
          </w:p>
        </w:tc>
        <w:tc>
          <w:tcPr>
            <w:tcW w:w="1007" w:type="dxa"/>
            <w:tcBorders>
              <w:top w:val="nil" w:sz="6" w:space="0" w:color="auto"/>
              <w:left w:val="single" w:sz="6" w:space="0" w:color="000000"/>
              <w:bottom w:val="nil" w:sz="6" w:space="0" w:color="auto"/>
              <w:right w:val="single" w:sz="6" w:space="0" w:color="000000"/>
            </w:tcBorders>
          </w:tcPr>
          <w:p>
            <w:pPr/>
          </w:p>
        </w:tc>
        <w:tc>
          <w:tcPr>
            <w:tcW w:w="1164" w:type="dxa"/>
            <w:tcBorders>
              <w:top w:val="nil" w:sz="6" w:space="0" w:color="auto"/>
              <w:left w:val="single" w:sz="6" w:space="0" w:color="000000"/>
              <w:bottom w:val="nil" w:sz="6" w:space="0" w:color="auto"/>
              <w:right w:val="nil" w:sz="6" w:space="0" w:color="auto"/>
            </w:tcBorders>
          </w:tcPr>
          <w:p>
            <w:pPr/>
          </w:p>
        </w:tc>
      </w:tr>
      <w:tr>
        <w:trPr>
          <w:trHeight w:val="300" w:hRule="exact"/>
        </w:trPr>
        <w:tc>
          <w:tcPr>
            <w:tcW w:w="1690" w:type="dxa"/>
            <w:tcBorders>
              <w:top w:val="nil" w:sz="6" w:space="0" w:color="auto"/>
              <w:left w:val="nil" w:sz="6" w:space="0" w:color="auto"/>
              <w:bottom w:val="nil" w:sz="6" w:space="0" w:color="auto"/>
              <w:right w:val="single" w:sz="6" w:space="0" w:color="000000"/>
            </w:tcBorders>
          </w:tcPr>
          <w:p>
            <w:pPr>
              <w:pStyle w:val="TableParagraph"/>
              <w:spacing w:line="240" w:lineRule="auto" w:before="65"/>
              <w:ind w:left="9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本期减少金额</w:t>
            </w:r>
          </w:p>
        </w:tc>
        <w:tc>
          <w:tcPr>
            <w:tcW w:w="1141"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0" w:lineRule="auto" w:before="100"/>
              <w:ind w:right="89"/>
              <w:jc w:val="right"/>
              <w:rPr>
                <w:rFonts w:ascii="Times New Roman" w:hAnsi="Times New Roman" w:cs="Times New Roman" w:eastAsia="Times New Roman" w:hint="default"/>
                <w:sz w:val="15"/>
                <w:szCs w:val="15"/>
              </w:rPr>
            </w:pPr>
            <w:r>
              <w:rPr>
                <w:rFonts w:ascii="Times New Roman"/>
                <w:sz w:val="15"/>
              </w:rPr>
              <w:t>4,304,309.43</w:t>
            </w:r>
          </w:p>
        </w:tc>
        <w:tc>
          <w:tcPr>
            <w:tcW w:w="1141" w:type="dxa"/>
            <w:tcBorders>
              <w:top w:val="nil" w:sz="6" w:space="0" w:color="auto"/>
              <w:left w:val="single" w:sz="6" w:space="0" w:color="000000"/>
              <w:bottom w:val="nil" w:sz="6" w:space="0" w:color="auto"/>
              <w:right w:val="single" w:sz="6" w:space="0" w:color="000000"/>
            </w:tcBorders>
          </w:tcPr>
          <w:p>
            <w:pPr>
              <w:pStyle w:val="TableParagraph"/>
              <w:spacing w:line="240" w:lineRule="auto" w:before="100"/>
              <w:ind w:right="89"/>
              <w:jc w:val="right"/>
              <w:rPr>
                <w:rFonts w:ascii="Times New Roman" w:hAnsi="Times New Roman" w:cs="Times New Roman" w:eastAsia="Times New Roman" w:hint="default"/>
                <w:sz w:val="15"/>
                <w:szCs w:val="15"/>
              </w:rPr>
            </w:pPr>
            <w:r>
              <w:rPr>
                <w:rFonts w:ascii="Times New Roman"/>
                <w:sz w:val="15"/>
              </w:rPr>
              <w:t>3,800,000.00</w:t>
            </w:r>
          </w:p>
        </w:tc>
        <w:tc>
          <w:tcPr>
            <w:tcW w:w="1112" w:type="dxa"/>
            <w:tcBorders>
              <w:top w:val="nil" w:sz="6" w:space="0" w:color="auto"/>
              <w:left w:val="single" w:sz="6" w:space="0" w:color="000000"/>
              <w:bottom w:val="nil" w:sz="6" w:space="0" w:color="auto"/>
              <w:right w:val="single" w:sz="6" w:space="0" w:color="000000"/>
            </w:tcBorders>
          </w:tcPr>
          <w:p>
            <w:pPr>
              <w:pStyle w:val="TableParagraph"/>
              <w:spacing w:line="240" w:lineRule="auto" w:before="100"/>
              <w:ind w:right="90"/>
              <w:jc w:val="right"/>
              <w:rPr>
                <w:rFonts w:ascii="Times New Roman" w:hAnsi="Times New Roman" w:cs="Times New Roman" w:eastAsia="Times New Roman" w:hint="default"/>
                <w:sz w:val="15"/>
                <w:szCs w:val="15"/>
              </w:rPr>
            </w:pPr>
            <w:r>
              <w:rPr>
                <w:rFonts w:ascii="Times New Roman"/>
                <w:sz w:val="15"/>
              </w:rPr>
              <w:t>18,417,154.72</w:t>
            </w:r>
          </w:p>
        </w:tc>
        <w:tc>
          <w:tcPr>
            <w:tcW w:w="1156" w:type="dxa"/>
            <w:tcBorders>
              <w:top w:val="nil" w:sz="6" w:space="0" w:color="auto"/>
              <w:left w:val="single" w:sz="6" w:space="0" w:color="000000"/>
              <w:bottom w:val="nil" w:sz="6" w:space="0" w:color="auto"/>
              <w:right w:val="single" w:sz="6" w:space="0" w:color="000000"/>
            </w:tcBorders>
          </w:tcPr>
          <w:p>
            <w:pPr>
              <w:pStyle w:val="TableParagraph"/>
              <w:spacing w:line="240" w:lineRule="auto" w:before="100"/>
              <w:ind w:left="103" w:right="0"/>
              <w:jc w:val="center"/>
              <w:rPr>
                <w:rFonts w:ascii="Times New Roman" w:hAnsi="Times New Roman" w:cs="Times New Roman" w:eastAsia="Times New Roman" w:hint="default"/>
                <w:sz w:val="15"/>
                <w:szCs w:val="15"/>
              </w:rPr>
            </w:pPr>
            <w:r>
              <w:rPr>
                <w:rFonts w:ascii="Times New Roman"/>
                <w:sz w:val="15"/>
              </w:rPr>
              <w:t>21,166,313.26</w:t>
            </w:r>
          </w:p>
        </w:tc>
        <w:tc>
          <w:tcPr>
            <w:tcW w:w="1007" w:type="dxa"/>
            <w:tcBorders>
              <w:top w:val="nil" w:sz="6" w:space="0" w:color="auto"/>
              <w:left w:val="single" w:sz="6" w:space="0" w:color="000000"/>
              <w:bottom w:val="nil" w:sz="6" w:space="0" w:color="auto"/>
              <w:right w:val="single" w:sz="6" w:space="0" w:color="000000"/>
            </w:tcBorders>
          </w:tcPr>
          <w:p>
            <w:pPr/>
          </w:p>
        </w:tc>
        <w:tc>
          <w:tcPr>
            <w:tcW w:w="1164" w:type="dxa"/>
            <w:tcBorders>
              <w:top w:val="nil" w:sz="6" w:space="0" w:color="auto"/>
              <w:left w:val="single" w:sz="6" w:space="0" w:color="000000"/>
              <w:bottom w:val="nil" w:sz="6" w:space="0" w:color="auto"/>
              <w:right w:val="nil" w:sz="6" w:space="0" w:color="auto"/>
            </w:tcBorders>
          </w:tcPr>
          <w:p>
            <w:pPr>
              <w:pStyle w:val="TableParagraph"/>
              <w:spacing w:line="240" w:lineRule="auto" w:before="100"/>
              <w:ind w:right="89"/>
              <w:jc w:val="right"/>
              <w:rPr>
                <w:rFonts w:ascii="Times New Roman" w:hAnsi="Times New Roman" w:cs="Times New Roman" w:eastAsia="Times New Roman" w:hint="default"/>
                <w:sz w:val="15"/>
                <w:szCs w:val="15"/>
              </w:rPr>
            </w:pPr>
            <w:r>
              <w:rPr>
                <w:rFonts w:ascii="Times New Roman"/>
                <w:sz w:val="15"/>
              </w:rPr>
              <w:t>47,687,777.41</w:t>
            </w:r>
          </w:p>
        </w:tc>
      </w:tr>
      <w:tr>
        <w:trPr>
          <w:trHeight w:val="105" w:hRule="exact"/>
        </w:trPr>
        <w:tc>
          <w:tcPr>
            <w:tcW w:w="1690"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41" w:type="dxa"/>
            <w:tcBorders>
              <w:top w:val="nil" w:sz="6" w:space="0" w:color="auto"/>
              <w:left w:val="single" w:sz="6" w:space="0" w:color="000000"/>
              <w:bottom w:val="nil" w:sz="6" w:space="0" w:color="auto"/>
              <w:right w:val="single" w:sz="6" w:space="0" w:color="000000"/>
            </w:tcBorders>
          </w:tcPr>
          <w:p>
            <w:pPr/>
          </w:p>
        </w:tc>
        <w:tc>
          <w:tcPr>
            <w:tcW w:w="1112" w:type="dxa"/>
            <w:tcBorders>
              <w:top w:val="nil" w:sz="6" w:space="0" w:color="auto"/>
              <w:left w:val="single" w:sz="6" w:space="0" w:color="000000"/>
              <w:bottom w:val="nil" w:sz="6" w:space="0" w:color="auto"/>
              <w:right w:val="single" w:sz="6" w:space="0" w:color="000000"/>
            </w:tcBorders>
          </w:tcPr>
          <w:p>
            <w:pPr/>
          </w:p>
        </w:tc>
        <w:tc>
          <w:tcPr>
            <w:tcW w:w="1156" w:type="dxa"/>
            <w:tcBorders>
              <w:top w:val="nil" w:sz="6" w:space="0" w:color="auto"/>
              <w:left w:val="single" w:sz="6" w:space="0" w:color="000000"/>
              <w:bottom w:val="nil" w:sz="6" w:space="0" w:color="auto"/>
              <w:right w:val="single" w:sz="6" w:space="0" w:color="000000"/>
            </w:tcBorders>
          </w:tcPr>
          <w:p>
            <w:pPr/>
          </w:p>
        </w:tc>
        <w:tc>
          <w:tcPr>
            <w:tcW w:w="1007" w:type="dxa"/>
            <w:tcBorders>
              <w:top w:val="nil" w:sz="6" w:space="0" w:color="auto"/>
              <w:left w:val="single" w:sz="6" w:space="0" w:color="000000"/>
              <w:bottom w:val="nil" w:sz="6" w:space="0" w:color="auto"/>
              <w:right w:val="single" w:sz="6" w:space="0" w:color="000000"/>
            </w:tcBorders>
          </w:tcPr>
          <w:p>
            <w:pPr/>
          </w:p>
        </w:tc>
        <w:tc>
          <w:tcPr>
            <w:tcW w:w="1164" w:type="dxa"/>
            <w:tcBorders>
              <w:top w:val="nil" w:sz="6" w:space="0" w:color="auto"/>
              <w:left w:val="single" w:sz="6" w:space="0" w:color="000000"/>
              <w:bottom w:val="nil" w:sz="6" w:space="0" w:color="auto"/>
              <w:right w:val="nil" w:sz="6" w:space="0" w:color="auto"/>
            </w:tcBorders>
          </w:tcPr>
          <w:p>
            <w:pPr/>
          </w:p>
        </w:tc>
      </w:tr>
      <w:tr>
        <w:trPr>
          <w:trHeight w:val="393" w:hRule="exact"/>
        </w:trPr>
        <w:tc>
          <w:tcPr>
            <w:tcW w:w="1690" w:type="dxa"/>
            <w:tcBorders>
              <w:top w:val="nil" w:sz="6" w:space="0" w:color="auto"/>
              <w:left w:val="nil" w:sz="6" w:space="0" w:color="auto"/>
              <w:bottom w:val="nil" w:sz="6" w:space="0" w:color="auto"/>
              <w:right w:val="single" w:sz="6" w:space="0" w:color="000000"/>
            </w:tcBorders>
          </w:tcPr>
          <w:p>
            <w:pPr>
              <w:pStyle w:val="TableParagraph"/>
              <w:spacing w:line="240" w:lineRule="auto" w:before="65"/>
              <w:ind w:left="9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处置</w:t>
            </w:r>
          </w:p>
        </w:tc>
        <w:tc>
          <w:tcPr>
            <w:tcW w:w="1141"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41" w:type="dxa"/>
            <w:tcBorders>
              <w:top w:val="nil" w:sz="6" w:space="0" w:color="auto"/>
              <w:left w:val="single" w:sz="6" w:space="0" w:color="000000"/>
              <w:bottom w:val="nil" w:sz="6" w:space="0" w:color="auto"/>
              <w:right w:val="single" w:sz="6" w:space="0" w:color="000000"/>
            </w:tcBorders>
          </w:tcPr>
          <w:p>
            <w:pPr/>
          </w:p>
        </w:tc>
        <w:tc>
          <w:tcPr>
            <w:tcW w:w="1112" w:type="dxa"/>
            <w:tcBorders>
              <w:top w:val="nil" w:sz="6" w:space="0" w:color="auto"/>
              <w:left w:val="single" w:sz="6" w:space="0" w:color="000000"/>
              <w:bottom w:val="nil" w:sz="6" w:space="0" w:color="auto"/>
              <w:right w:val="single" w:sz="6" w:space="0" w:color="000000"/>
            </w:tcBorders>
          </w:tcPr>
          <w:p>
            <w:pPr/>
          </w:p>
        </w:tc>
        <w:tc>
          <w:tcPr>
            <w:tcW w:w="1156" w:type="dxa"/>
            <w:tcBorders>
              <w:top w:val="nil" w:sz="6" w:space="0" w:color="auto"/>
              <w:left w:val="single" w:sz="6" w:space="0" w:color="000000"/>
              <w:bottom w:val="nil" w:sz="6" w:space="0" w:color="auto"/>
              <w:right w:val="single" w:sz="6" w:space="0" w:color="000000"/>
            </w:tcBorders>
          </w:tcPr>
          <w:p>
            <w:pPr/>
          </w:p>
        </w:tc>
        <w:tc>
          <w:tcPr>
            <w:tcW w:w="1007" w:type="dxa"/>
            <w:tcBorders>
              <w:top w:val="nil" w:sz="6" w:space="0" w:color="auto"/>
              <w:left w:val="single" w:sz="6" w:space="0" w:color="000000"/>
              <w:bottom w:val="nil" w:sz="6" w:space="0" w:color="auto"/>
              <w:right w:val="single" w:sz="6" w:space="0" w:color="000000"/>
            </w:tcBorders>
          </w:tcPr>
          <w:p>
            <w:pPr/>
          </w:p>
        </w:tc>
        <w:tc>
          <w:tcPr>
            <w:tcW w:w="1164" w:type="dxa"/>
            <w:tcBorders>
              <w:top w:val="nil" w:sz="6" w:space="0" w:color="auto"/>
              <w:left w:val="single" w:sz="6" w:space="0" w:color="000000"/>
              <w:bottom w:val="nil" w:sz="6" w:space="0" w:color="auto"/>
              <w:right w:val="nil" w:sz="6" w:space="0" w:color="auto"/>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98" w:hRule="exact"/>
        </w:trPr>
        <w:tc>
          <w:tcPr>
            <w:tcW w:w="1690" w:type="dxa"/>
            <w:tcBorders>
              <w:top w:val="nil" w:sz="6" w:space="0" w:color="auto"/>
              <w:left w:val="nil" w:sz="6" w:space="0" w:color="auto"/>
              <w:bottom w:val="nil" w:sz="6" w:space="0" w:color="auto"/>
              <w:right w:val="single" w:sz="6" w:space="0" w:color="000000"/>
            </w:tcBorders>
          </w:tcPr>
          <w:p>
            <w:pPr>
              <w:pStyle w:val="TableParagraph"/>
              <w:spacing w:line="240" w:lineRule="auto" w:before="77"/>
              <w:ind w:left="9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企业合并范围变动</w:t>
            </w:r>
          </w:p>
        </w:tc>
        <w:tc>
          <w:tcPr>
            <w:tcW w:w="1141"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0" w:lineRule="auto" w:before="112"/>
              <w:ind w:right="89"/>
              <w:jc w:val="right"/>
              <w:rPr>
                <w:rFonts w:ascii="Times New Roman" w:hAnsi="Times New Roman" w:cs="Times New Roman" w:eastAsia="Times New Roman" w:hint="default"/>
                <w:sz w:val="15"/>
                <w:szCs w:val="15"/>
              </w:rPr>
            </w:pPr>
            <w:r>
              <w:rPr>
                <w:rFonts w:ascii="Times New Roman"/>
                <w:sz w:val="15"/>
              </w:rPr>
              <w:t>4,304,309.43</w:t>
            </w:r>
          </w:p>
        </w:tc>
        <w:tc>
          <w:tcPr>
            <w:tcW w:w="1141" w:type="dxa"/>
            <w:tcBorders>
              <w:top w:val="nil" w:sz="6" w:space="0" w:color="auto"/>
              <w:left w:val="single" w:sz="6" w:space="0" w:color="000000"/>
              <w:bottom w:val="nil" w:sz="6" w:space="0" w:color="auto"/>
              <w:right w:val="single" w:sz="6" w:space="0" w:color="000000"/>
            </w:tcBorders>
          </w:tcPr>
          <w:p>
            <w:pPr>
              <w:pStyle w:val="TableParagraph"/>
              <w:spacing w:line="240" w:lineRule="auto" w:before="112"/>
              <w:ind w:right="89"/>
              <w:jc w:val="right"/>
              <w:rPr>
                <w:rFonts w:ascii="Times New Roman" w:hAnsi="Times New Roman" w:cs="Times New Roman" w:eastAsia="Times New Roman" w:hint="default"/>
                <w:sz w:val="15"/>
                <w:szCs w:val="15"/>
              </w:rPr>
            </w:pPr>
            <w:r>
              <w:rPr>
                <w:rFonts w:ascii="Times New Roman"/>
                <w:sz w:val="15"/>
              </w:rPr>
              <w:t>3,800,000.00</w:t>
            </w:r>
          </w:p>
        </w:tc>
        <w:tc>
          <w:tcPr>
            <w:tcW w:w="1112" w:type="dxa"/>
            <w:tcBorders>
              <w:top w:val="nil" w:sz="6" w:space="0" w:color="auto"/>
              <w:left w:val="single" w:sz="6" w:space="0" w:color="000000"/>
              <w:bottom w:val="nil" w:sz="6" w:space="0" w:color="auto"/>
              <w:right w:val="single" w:sz="6" w:space="0" w:color="000000"/>
            </w:tcBorders>
          </w:tcPr>
          <w:p>
            <w:pPr>
              <w:pStyle w:val="TableParagraph"/>
              <w:spacing w:line="240" w:lineRule="auto" w:before="112"/>
              <w:ind w:right="90"/>
              <w:jc w:val="right"/>
              <w:rPr>
                <w:rFonts w:ascii="Times New Roman" w:hAnsi="Times New Roman" w:cs="Times New Roman" w:eastAsia="Times New Roman" w:hint="default"/>
                <w:sz w:val="15"/>
                <w:szCs w:val="15"/>
              </w:rPr>
            </w:pPr>
            <w:r>
              <w:rPr>
                <w:rFonts w:ascii="Times New Roman"/>
                <w:sz w:val="15"/>
              </w:rPr>
              <w:t>18,417,154.72</w:t>
            </w:r>
          </w:p>
        </w:tc>
        <w:tc>
          <w:tcPr>
            <w:tcW w:w="1156" w:type="dxa"/>
            <w:tcBorders>
              <w:top w:val="nil" w:sz="6" w:space="0" w:color="auto"/>
              <w:left w:val="single" w:sz="6" w:space="0" w:color="000000"/>
              <w:bottom w:val="nil" w:sz="6" w:space="0" w:color="auto"/>
              <w:right w:val="single" w:sz="6" w:space="0" w:color="000000"/>
            </w:tcBorders>
          </w:tcPr>
          <w:p>
            <w:pPr>
              <w:pStyle w:val="TableParagraph"/>
              <w:spacing w:line="240" w:lineRule="auto" w:before="112"/>
              <w:ind w:left="103" w:right="0"/>
              <w:jc w:val="center"/>
              <w:rPr>
                <w:rFonts w:ascii="Times New Roman" w:hAnsi="Times New Roman" w:cs="Times New Roman" w:eastAsia="Times New Roman" w:hint="default"/>
                <w:sz w:val="15"/>
                <w:szCs w:val="15"/>
              </w:rPr>
            </w:pPr>
            <w:r>
              <w:rPr>
                <w:rFonts w:ascii="Times New Roman"/>
                <w:sz w:val="15"/>
              </w:rPr>
              <w:t>21,166,313.26</w:t>
            </w:r>
          </w:p>
        </w:tc>
        <w:tc>
          <w:tcPr>
            <w:tcW w:w="1007" w:type="dxa"/>
            <w:tcBorders>
              <w:top w:val="nil" w:sz="6" w:space="0" w:color="auto"/>
              <w:left w:val="single" w:sz="6" w:space="0" w:color="000000"/>
              <w:bottom w:val="nil" w:sz="6" w:space="0" w:color="auto"/>
              <w:right w:val="single" w:sz="6" w:space="0" w:color="000000"/>
            </w:tcBorders>
          </w:tcPr>
          <w:p>
            <w:pPr/>
          </w:p>
        </w:tc>
        <w:tc>
          <w:tcPr>
            <w:tcW w:w="1164" w:type="dxa"/>
            <w:tcBorders>
              <w:top w:val="nil" w:sz="6" w:space="0" w:color="auto"/>
              <w:left w:val="single" w:sz="6" w:space="0" w:color="000000"/>
              <w:bottom w:val="nil" w:sz="6" w:space="0" w:color="auto"/>
              <w:right w:val="nil" w:sz="6" w:space="0" w:color="auto"/>
            </w:tcBorders>
          </w:tcPr>
          <w:p>
            <w:pPr>
              <w:pStyle w:val="TableParagraph"/>
              <w:spacing w:line="240" w:lineRule="auto" w:before="112"/>
              <w:ind w:right="89"/>
              <w:jc w:val="right"/>
              <w:rPr>
                <w:rFonts w:ascii="Times New Roman" w:hAnsi="Times New Roman" w:cs="Times New Roman" w:eastAsia="Times New Roman" w:hint="default"/>
                <w:sz w:val="15"/>
                <w:szCs w:val="15"/>
              </w:rPr>
            </w:pPr>
            <w:r>
              <w:rPr>
                <w:rFonts w:ascii="Times New Roman"/>
                <w:sz w:val="15"/>
              </w:rPr>
              <w:t>47,687,777.41</w:t>
            </w:r>
          </w:p>
        </w:tc>
      </w:tr>
      <w:tr>
        <w:trPr>
          <w:trHeight w:val="105" w:hRule="exact"/>
        </w:trPr>
        <w:tc>
          <w:tcPr>
            <w:tcW w:w="1690"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41" w:type="dxa"/>
            <w:tcBorders>
              <w:top w:val="nil" w:sz="6" w:space="0" w:color="auto"/>
              <w:left w:val="single" w:sz="6" w:space="0" w:color="000000"/>
              <w:bottom w:val="nil" w:sz="6" w:space="0" w:color="auto"/>
              <w:right w:val="single" w:sz="6" w:space="0" w:color="000000"/>
            </w:tcBorders>
          </w:tcPr>
          <w:p>
            <w:pPr/>
          </w:p>
        </w:tc>
        <w:tc>
          <w:tcPr>
            <w:tcW w:w="1112" w:type="dxa"/>
            <w:tcBorders>
              <w:top w:val="nil" w:sz="6" w:space="0" w:color="auto"/>
              <w:left w:val="single" w:sz="6" w:space="0" w:color="000000"/>
              <w:bottom w:val="nil" w:sz="6" w:space="0" w:color="auto"/>
              <w:right w:val="single" w:sz="6" w:space="0" w:color="000000"/>
            </w:tcBorders>
          </w:tcPr>
          <w:p>
            <w:pPr/>
          </w:p>
        </w:tc>
        <w:tc>
          <w:tcPr>
            <w:tcW w:w="1156" w:type="dxa"/>
            <w:tcBorders>
              <w:top w:val="nil" w:sz="6" w:space="0" w:color="auto"/>
              <w:left w:val="single" w:sz="6" w:space="0" w:color="000000"/>
              <w:bottom w:val="nil" w:sz="6" w:space="0" w:color="auto"/>
              <w:right w:val="single" w:sz="6" w:space="0" w:color="000000"/>
            </w:tcBorders>
          </w:tcPr>
          <w:p>
            <w:pPr/>
          </w:p>
        </w:tc>
        <w:tc>
          <w:tcPr>
            <w:tcW w:w="1007" w:type="dxa"/>
            <w:tcBorders>
              <w:top w:val="nil" w:sz="6" w:space="0" w:color="auto"/>
              <w:left w:val="single" w:sz="6" w:space="0" w:color="000000"/>
              <w:bottom w:val="nil" w:sz="6" w:space="0" w:color="auto"/>
              <w:right w:val="single" w:sz="6" w:space="0" w:color="000000"/>
            </w:tcBorders>
          </w:tcPr>
          <w:p>
            <w:pPr/>
          </w:p>
        </w:tc>
        <w:tc>
          <w:tcPr>
            <w:tcW w:w="1164" w:type="dxa"/>
            <w:tcBorders>
              <w:top w:val="nil" w:sz="6" w:space="0" w:color="auto"/>
              <w:left w:val="single" w:sz="6" w:space="0" w:color="000000"/>
              <w:bottom w:val="nil" w:sz="6" w:space="0" w:color="auto"/>
              <w:right w:val="nil" w:sz="6" w:space="0" w:color="auto"/>
            </w:tcBorders>
          </w:tcPr>
          <w:p>
            <w:pPr/>
          </w:p>
        </w:tc>
      </w:tr>
      <w:tr>
        <w:trPr>
          <w:trHeight w:val="300" w:hRule="exact"/>
        </w:trPr>
        <w:tc>
          <w:tcPr>
            <w:tcW w:w="1690" w:type="dxa"/>
            <w:tcBorders>
              <w:top w:val="nil" w:sz="6" w:space="0" w:color="auto"/>
              <w:left w:val="nil" w:sz="6" w:space="0" w:color="auto"/>
              <w:bottom w:val="nil" w:sz="6" w:space="0" w:color="auto"/>
              <w:right w:val="single" w:sz="6" w:space="0" w:color="000000"/>
            </w:tcBorders>
          </w:tcPr>
          <w:p>
            <w:pPr>
              <w:pStyle w:val="TableParagraph"/>
              <w:spacing w:line="240" w:lineRule="auto" w:before="80"/>
              <w:ind w:left="9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141"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41" w:type="dxa"/>
            <w:tcBorders>
              <w:top w:val="nil" w:sz="6" w:space="0" w:color="auto"/>
              <w:left w:val="single" w:sz="6" w:space="0" w:color="000000"/>
              <w:bottom w:val="nil" w:sz="6" w:space="0" w:color="auto"/>
              <w:right w:val="single" w:sz="6" w:space="0" w:color="000000"/>
            </w:tcBorders>
          </w:tcPr>
          <w:p>
            <w:pPr/>
          </w:p>
        </w:tc>
        <w:tc>
          <w:tcPr>
            <w:tcW w:w="1112" w:type="dxa"/>
            <w:tcBorders>
              <w:top w:val="nil" w:sz="6" w:space="0" w:color="auto"/>
              <w:left w:val="single" w:sz="6" w:space="0" w:color="000000"/>
              <w:bottom w:val="nil" w:sz="6" w:space="0" w:color="auto"/>
              <w:right w:val="single" w:sz="6" w:space="0" w:color="000000"/>
            </w:tcBorders>
          </w:tcPr>
          <w:p>
            <w:pPr>
              <w:pStyle w:val="TableParagraph"/>
              <w:spacing w:line="240" w:lineRule="auto" w:before="115"/>
              <w:ind w:right="98"/>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6" w:type="dxa"/>
            <w:tcBorders>
              <w:top w:val="nil" w:sz="6" w:space="0" w:color="auto"/>
              <w:left w:val="single" w:sz="6" w:space="0" w:color="000000"/>
              <w:bottom w:val="nil" w:sz="6" w:space="0" w:color="auto"/>
              <w:right w:val="single" w:sz="6" w:space="0" w:color="000000"/>
            </w:tcBorders>
          </w:tcPr>
          <w:p>
            <w:pPr/>
          </w:p>
        </w:tc>
        <w:tc>
          <w:tcPr>
            <w:tcW w:w="1007" w:type="dxa"/>
            <w:tcBorders>
              <w:top w:val="nil" w:sz="6" w:space="0" w:color="auto"/>
              <w:left w:val="single" w:sz="6" w:space="0" w:color="000000"/>
              <w:bottom w:val="nil" w:sz="6" w:space="0" w:color="auto"/>
              <w:right w:val="single" w:sz="6" w:space="0" w:color="000000"/>
            </w:tcBorders>
          </w:tcPr>
          <w:p>
            <w:pPr/>
          </w:p>
        </w:tc>
        <w:tc>
          <w:tcPr>
            <w:tcW w:w="1164" w:type="dxa"/>
            <w:tcBorders>
              <w:top w:val="nil" w:sz="6" w:space="0" w:color="auto"/>
              <w:left w:val="single" w:sz="6" w:space="0" w:color="000000"/>
              <w:bottom w:val="nil" w:sz="6" w:space="0" w:color="auto"/>
              <w:right w:val="nil" w:sz="6" w:space="0" w:color="auto"/>
            </w:tcBorders>
          </w:tcPr>
          <w:p>
            <w:pPr>
              <w:pStyle w:val="TableParagraph"/>
              <w:spacing w:line="240" w:lineRule="auto" w:before="115"/>
              <w:ind w:right="98"/>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106" w:hRule="exact"/>
        </w:trPr>
        <w:tc>
          <w:tcPr>
            <w:tcW w:w="1690"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41" w:type="dxa"/>
            <w:tcBorders>
              <w:top w:val="nil" w:sz="6" w:space="0" w:color="auto"/>
              <w:left w:val="single" w:sz="6" w:space="0" w:color="000000"/>
              <w:bottom w:val="nil" w:sz="6" w:space="0" w:color="auto"/>
              <w:right w:val="single" w:sz="6" w:space="0" w:color="000000"/>
            </w:tcBorders>
          </w:tcPr>
          <w:p>
            <w:pPr/>
          </w:p>
        </w:tc>
        <w:tc>
          <w:tcPr>
            <w:tcW w:w="1112" w:type="dxa"/>
            <w:tcBorders>
              <w:top w:val="nil" w:sz="6" w:space="0" w:color="auto"/>
              <w:left w:val="single" w:sz="6" w:space="0" w:color="000000"/>
              <w:bottom w:val="nil" w:sz="6" w:space="0" w:color="auto"/>
              <w:right w:val="single" w:sz="6" w:space="0" w:color="000000"/>
            </w:tcBorders>
          </w:tcPr>
          <w:p>
            <w:pPr/>
          </w:p>
        </w:tc>
        <w:tc>
          <w:tcPr>
            <w:tcW w:w="1156" w:type="dxa"/>
            <w:tcBorders>
              <w:top w:val="nil" w:sz="6" w:space="0" w:color="auto"/>
              <w:left w:val="single" w:sz="6" w:space="0" w:color="000000"/>
              <w:bottom w:val="nil" w:sz="6" w:space="0" w:color="auto"/>
              <w:right w:val="single" w:sz="6" w:space="0" w:color="000000"/>
            </w:tcBorders>
          </w:tcPr>
          <w:p>
            <w:pPr/>
          </w:p>
        </w:tc>
        <w:tc>
          <w:tcPr>
            <w:tcW w:w="1007" w:type="dxa"/>
            <w:tcBorders>
              <w:top w:val="nil" w:sz="6" w:space="0" w:color="auto"/>
              <w:left w:val="single" w:sz="6" w:space="0" w:color="000000"/>
              <w:bottom w:val="nil" w:sz="6" w:space="0" w:color="auto"/>
              <w:right w:val="single" w:sz="6" w:space="0" w:color="000000"/>
            </w:tcBorders>
          </w:tcPr>
          <w:p>
            <w:pPr/>
          </w:p>
        </w:tc>
        <w:tc>
          <w:tcPr>
            <w:tcW w:w="1164" w:type="dxa"/>
            <w:tcBorders>
              <w:top w:val="nil" w:sz="6" w:space="0" w:color="auto"/>
              <w:left w:val="single" w:sz="6" w:space="0" w:color="000000"/>
              <w:bottom w:val="nil" w:sz="6" w:space="0" w:color="auto"/>
              <w:right w:val="nil" w:sz="6" w:space="0" w:color="auto"/>
            </w:tcBorders>
          </w:tcPr>
          <w:p>
            <w:pPr/>
          </w:p>
        </w:tc>
      </w:tr>
      <w:tr>
        <w:trPr>
          <w:trHeight w:val="300" w:hRule="exact"/>
        </w:trPr>
        <w:tc>
          <w:tcPr>
            <w:tcW w:w="1690" w:type="dxa"/>
            <w:tcBorders>
              <w:top w:val="nil" w:sz="6" w:space="0" w:color="auto"/>
              <w:left w:val="nil" w:sz="6" w:space="0" w:color="auto"/>
              <w:bottom w:val="nil" w:sz="6" w:space="0" w:color="auto"/>
              <w:right w:val="single" w:sz="6" w:space="0" w:color="000000"/>
            </w:tcBorders>
          </w:tcPr>
          <w:p>
            <w:pPr>
              <w:pStyle w:val="TableParagraph"/>
              <w:spacing w:line="240" w:lineRule="auto" w:before="80"/>
              <w:ind w:left="9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期末余额</w:t>
            </w:r>
          </w:p>
        </w:tc>
        <w:tc>
          <w:tcPr>
            <w:tcW w:w="1141" w:type="dxa"/>
            <w:tcBorders>
              <w:top w:val="nil" w:sz="6" w:space="0" w:color="auto"/>
              <w:left w:val="single" w:sz="6" w:space="0" w:color="000000"/>
              <w:bottom w:val="nil" w:sz="6" w:space="0" w:color="auto"/>
              <w:right w:val="single" w:sz="6" w:space="0" w:color="000000"/>
            </w:tcBorders>
          </w:tcPr>
          <w:p>
            <w:pPr>
              <w:pStyle w:val="TableParagraph"/>
              <w:spacing w:line="240" w:lineRule="auto" w:before="115"/>
              <w:ind w:right="74"/>
              <w:jc w:val="right"/>
              <w:rPr>
                <w:rFonts w:ascii="Times New Roman" w:hAnsi="Times New Roman" w:cs="Times New Roman" w:eastAsia="Times New Roman" w:hint="default"/>
                <w:sz w:val="15"/>
                <w:szCs w:val="15"/>
              </w:rPr>
            </w:pPr>
            <w:r>
              <w:rPr>
                <w:rFonts w:ascii="Times New Roman"/>
                <w:sz w:val="15"/>
              </w:rPr>
              <w:t>101,659,867.71</w:t>
            </w: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0" w:lineRule="auto" w:before="115"/>
              <w:ind w:right="90"/>
              <w:jc w:val="right"/>
              <w:rPr>
                <w:rFonts w:ascii="Times New Roman" w:hAnsi="Times New Roman" w:cs="Times New Roman" w:eastAsia="Times New Roman" w:hint="default"/>
                <w:sz w:val="15"/>
                <w:szCs w:val="15"/>
              </w:rPr>
            </w:pPr>
            <w:r>
              <w:rPr>
                <w:rFonts w:ascii="Times New Roman"/>
                <w:sz w:val="15"/>
              </w:rPr>
              <w:t>38,549,038.15</w:t>
            </w:r>
          </w:p>
        </w:tc>
        <w:tc>
          <w:tcPr>
            <w:tcW w:w="1141" w:type="dxa"/>
            <w:tcBorders>
              <w:top w:val="nil" w:sz="6" w:space="0" w:color="auto"/>
              <w:left w:val="single" w:sz="6" w:space="0" w:color="000000"/>
              <w:bottom w:val="nil" w:sz="6" w:space="0" w:color="auto"/>
              <w:right w:val="single" w:sz="6" w:space="0" w:color="000000"/>
            </w:tcBorders>
          </w:tcPr>
          <w:p>
            <w:pPr/>
          </w:p>
        </w:tc>
        <w:tc>
          <w:tcPr>
            <w:tcW w:w="1112" w:type="dxa"/>
            <w:tcBorders>
              <w:top w:val="nil" w:sz="6" w:space="0" w:color="auto"/>
              <w:left w:val="single" w:sz="6" w:space="0" w:color="000000"/>
              <w:bottom w:val="nil" w:sz="6" w:space="0" w:color="auto"/>
              <w:right w:val="single" w:sz="6" w:space="0" w:color="000000"/>
            </w:tcBorders>
          </w:tcPr>
          <w:p>
            <w:pPr>
              <w:pStyle w:val="TableParagraph"/>
              <w:spacing w:line="240" w:lineRule="auto" w:before="115"/>
              <w:ind w:right="89"/>
              <w:jc w:val="right"/>
              <w:rPr>
                <w:rFonts w:ascii="Times New Roman" w:hAnsi="Times New Roman" w:cs="Times New Roman" w:eastAsia="Times New Roman" w:hint="default"/>
                <w:sz w:val="15"/>
                <w:szCs w:val="15"/>
              </w:rPr>
            </w:pPr>
            <w:r>
              <w:rPr>
                <w:rFonts w:ascii="Times New Roman"/>
                <w:sz w:val="15"/>
              </w:rPr>
              <w:t>91,362.00</w:t>
            </w:r>
          </w:p>
        </w:tc>
        <w:tc>
          <w:tcPr>
            <w:tcW w:w="1156" w:type="dxa"/>
            <w:tcBorders>
              <w:top w:val="nil" w:sz="6" w:space="0" w:color="auto"/>
              <w:left w:val="single" w:sz="6" w:space="0" w:color="000000"/>
              <w:bottom w:val="nil" w:sz="6" w:space="0" w:color="auto"/>
              <w:right w:val="single" w:sz="6" w:space="0" w:color="000000"/>
            </w:tcBorders>
          </w:tcPr>
          <w:p>
            <w:pPr>
              <w:pStyle w:val="TableParagraph"/>
              <w:spacing w:line="240" w:lineRule="auto" w:before="115"/>
              <w:ind w:left="28" w:right="0"/>
              <w:jc w:val="center"/>
              <w:rPr>
                <w:rFonts w:ascii="Times New Roman" w:hAnsi="Times New Roman" w:cs="Times New Roman" w:eastAsia="Times New Roman" w:hint="default"/>
                <w:sz w:val="15"/>
                <w:szCs w:val="15"/>
              </w:rPr>
            </w:pPr>
            <w:r>
              <w:rPr>
                <w:rFonts w:ascii="Times New Roman"/>
                <w:sz w:val="15"/>
              </w:rPr>
              <w:t>833,164,730.81</w:t>
            </w:r>
          </w:p>
        </w:tc>
        <w:tc>
          <w:tcPr>
            <w:tcW w:w="1007" w:type="dxa"/>
            <w:tcBorders>
              <w:top w:val="nil" w:sz="6" w:space="0" w:color="auto"/>
              <w:left w:val="single" w:sz="6" w:space="0" w:color="000000"/>
              <w:bottom w:val="nil" w:sz="6" w:space="0" w:color="auto"/>
              <w:right w:val="single" w:sz="6" w:space="0" w:color="000000"/>
            </w:tcBorders>
          </w:tcPr>
          <w:p>
            <w:pPr>
              <w:pStyle w:val="TableParagraph"/>
              <w:spacing w:line="240" w:lineRule="auto" w:before="115"/>
              <w:ind w:right="74"/>
              <w:jc w:val="right"/>
              <w:rPr>
                <w:rFonts w:ascii="Times New Roman" w:hAnsi="Times New Roman" w:cs="Times New Roman" w:eastAsia="Times New Roman" w:hint="default"/>
                <w:sz w:val="15"/>
                <w:szCs w:val="15"/>
              </w:rPr>
            </w:pPr>
            <w:r>
              <w:rPr>
                <w:rFonts w:ascii="Times New Roman"/>
                <w:sz w:val="15"/>
              </w:rPr>
              <w:t>1,160,000.00</w:t>
            </w:r>
          </w:p>
        </w:tc>
        <w:tc>
          <w:tcPr>
            <w:tcW w:w="1164" w:type="dxa"/>
            <w:tcBorders>
              <w:top w:val="nil" w:sz="6" w:space="0" w:color="auto"/>
              <w:left w:val="single" w:sz="6" w:space="0" w:color="000000"/>
              <w:bottom w:val="nil" w:sz="6" w:space="0" w:color="auto"/>
              <w:right w:val="nil" w:sz="6" w:space="0" w:color="auto"/>
            </w:tcBorders>
          </w:tcPr>
          <w:p>
            <w:pPr>
              <w:pStyle w:val="TableParagraph"/>
              <w:spacing w:line="240" w:lineRule="auto" w:before="115"/>
              <w:ind w:right="89"/>
              <w:jc w:val="right"/>
              <w:rPr>
                <w:rFonts w:ascii="Times New Roman" w:hAnsi="Times New Roman" w:cs="Times New Roman" w:eastAsia="Times New Roman" w:hint="default"/>
                <w:sz w:val="15"/>
                <w:szCs w:val="15"/>
              </w:rPr>
            </w:pPr>
            <w:r>
              <w:rPr>
                <w:rFonts w:ascii="Times New Roman"/>
                <w:sz w:val="15"/>
              </w:rPr>
              <w:t>974,624,998.67</w:t>
            </w:r>
          </w:p>
        </w:tc>
      </w:tr>
      <w:tr>
        <w:trPr>
          <w:trHeight w:val="105" w:hRule="exact"/>
        </w:trPr>
        <w:tc>
          <w:tcPr>
            <w:tcW w:w="1690"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41" w:type="dxa"/>
            <w:tcBorders>
              <w:top w:val="nil" w:sz="6" w:space="0" w:color="auto"/>
              <w:left w:val="single" w:sz="6" w:space="0" w:color="000000"/>
              <w:bottom w:val="nil" w:sz="6" w:space="0" w:color="auto"/>
              <w:right w:val="single" w:sz="6" w:space="0" w:color="000000"/>
            </w:tcBorders>
          </w:tcPr>
          <w:p>
            <w:pPr/>
          </w:p>
        </w:tc>
        <w:tc>
          <w:tcPr>
            <w:tcW w:w="1112" w:type="dxa"/>
            <w:tcBorders>
              <w:top w:val="nil" w:sz="6" w:space="0" w:color="auto"/>
              <w:left w:val="single" w:sz="6" w:space="0" w:color="000000"/>
              <w:bottom w:val="nil" w:sz="6" w:space="0" w:color="auto"/>
              <w:right w:val="single" w:sz="6" w:space="0" w:color="000000"/>
            </w:tcBorders>
          </w:tcPr>
          <w:p>
            <w:pPr/>
          </w:p>
        </w:tc>
        <w:tc>
          <w:tcPr>
            <w:tcW w:w="1156" w:type="dxa"/>
            <w:tcBorders>
              <w:top w:val="nil" w:sz="6" w:space="0" w:color="auto"/>
              <w:left w:val="single" w:sz="6" w:space="0" w:color="000000"/>
              <w:bottom w:val="nil" w:sz="6" w:space="0" w:color="auto"/>
              <w:right w:val="single" w:sz="6" w:space="0" w:color="000000"/>
            </w:tcBorders>
          </w:tcPr>
          <w:p>
            <w:pPr/>
          </w:p>
        </w:tc>
        <w:tc>
          <w:tcPr>
            <w:tcW w:w="1007" w:type="dxa"/>
            <w:tcBorders>
              <w:top w:val="nil" w:sz="6" w:space="0" w:color="auto"/>
              <w:left w:val="single" w:sz="6" w:space="0" w:color="000000"/>
              <w:bottom w:val="nil" w:sz="6" w:space="0" w:color="auto"/>
              <w:right w:val="single" w:sz="6" w:space="0" w:color="000000"/>
            </w:tcBorders>
          </w:tcPr>
          <w:p>
            <w:pPr/>
          </w:p>
        </w:tc>
        <w:tc>
          <w:tcPr>
            <w:tcW w:w="1164" w:type="dxa"/>
            <w:tcBorders>
              <w:top w:val="nil" w:sz="6" w:space="0" w:color="auto"/>
              <w:left w:val="single" w:sz="6" w:space="0" w:color="000000"/>
              <w:bottom w:val="nil" w:sz="6" w:space="0" w:color="auto"/>
              <w:right w:val="nil" w:sz="6" w:space="0" w:color="auto"/>
            </w:tcBorders>
          </w:tcPr>
          <w:p>
            <w:pPr/>
          </w:p>
        </w:tc>
      </w:tr>
      <w:tr>
        <w:trPr>
          <w:trHeight w:val="300" w:hRule="exact"/>
        </w:trPr>
        <w:tc>
          <w:tcPr>
            <w:tcW w:w="1690" w:type="dxa"/>
            <w:tcBorders>
              <w:top w:val="nil" w:sz="6" w:space="0" w:color="auto"/>
              <w:left w:val="nil" w:sz="6" w:space="0" w:color="auto"/>
              <w:bottom w:val="nil" w:sz="6" w:space="0" w:color="auto"/>
              <w:right w:val="single" w:sz="6" w:space="0" w:color="000000"/>
            </w:tcBorders>
          </w:tcPr>
          <w:p>
            <w:pPr>
              <w:pStyle w:val="TableParagraph"/>
              <w:spacing w:line="240" w:lineRule="auto" w:before="65"/>
              <w:ind w:left="90" w:right="0"/>
              <w:jc w:val="left"/>
              <w:rPr>
                <w:rFonts w:ascii="宋体" w:hAnsi="宋体" w:cs="宋体" w:eastAsia="宋体" w:hint="default"/>
                <w:sz w:val="15"/>
                <w:szCs w:val="15"/>
              </w:rPr>
            </w:pPr>
            <w:r>
              <w:rPr>
                <w:rFonts w:ascii="宋体" w:hAnsi="宋体" w:cs="宋体" w:eastAsia="宋体" w:hint="default"/>
                <w:sz w:val="15"/>
                <w:szCs w:val="15"/>
              </w:rPr>
              <w:t>二、累计摊销</w:t>
            </w:r>
          </w:p>
        </w:tc>
        <w:tc>
          <w:tcPr>
            <w:tcW w:w="1141"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41" w:type="dxa"/>
            <w:tcBorders>
              <w:top w:val="nil" w:sz="6" w:space="0" w:color="auto"/>
              <w:left w:val="single" w:sz="6" w:space="0" w:color="000000"/>
              <w:bottom w:val="nil" w:sz="6" w:space="0" w:color="auto"/>
              <w:right w:val="single" w:sz="6" w:space="0" w:color="000000"/>
            </w:tcBorders>
          </w:tcPr>
          <w:p>
            <w:pPr/>
          </w:p>
        </w:tc>
        <w:tc>
          <w:tcPr>
            <w:tcW w:w="1112" w:type="dxa"/>
            <w:tcBorders>
              <w:top w:val="nil" w:sz="6" w:space="0" w:color="auto"/>
              <w:left w:val="single" w:sz="6" w:space="0" w:color="000000"/>
              <w:bottom w:val="nil" w:sz="6" w:space="0" w:color="auto"/>
              <w:right w:val="single" w:sz="6" w:space="0" w:color="000000"/>
            </w:tcBorders>
          </w:tcPr>
          <w:p>
            <w:pPr/>
          </w:p>
        </w:tc>
        <w:tc>
          <w:tcPr>
            <w:tcW w:w="1156" w:type="dxa"/>
            <w:tcBorders>
              <w:top w:val="nil" w:sz="6" w:space="0" w:color="auto"/>
              <w:left w:val="single" w:sz="6" w:space="0" w:color="000000"/>
              <w:bottom w:val="nil" w:sz="6" w:space="0" w:color="auto"/>
              <w:right w:val="single" w:sz="6" w:space="0" w:color="000000"/>
            </w:tcBorders>
          </w:tcPr>
          <w:p>
            <w:pPr/>
          </w:p>
        </w:tc>
        <w:tc>
          <w:tcPr>
            <w:tcW w:w="1007" w:type="dxa"/>
            <w:tcBorders>
              <w:top w:val="nil" w:sz="6" w:space="0" w:color="auto"/>
              <w:left w:val="single" w:sz="6" w:space="0" w:color="000000"/>
              <w:bottom w:val="nil" w:sz="6" w:space="0" w:color="auto"/>
              <w:right w:val="single" w:sz="6" w:space="0" w:color="000000"/>
            </w:tcBorders>
          </w:tcPr>
          <w:p>
            <w:pPr/>
          </w:p>
        </w:tc>
        <w:tc>
          <w:tcPr>
            <w:tcW w:w="1164" w:type="dxa"/>
            <w:tcBorders>
              <w:top w:val="nil" w:sz="6" w:space="0" w:color="auto"/>
              <w:left w:val="single" w:sz="6" w:space="0" w:color="000000"/>
              <w:bottom w:val="nil" w:sz="6" w:space="0" w:color="auto"/>
              <w:right w:val="nil" w:sz="6" w:space="0" w:color="auto"/>
            </w:tcBorders>
          </w:tcPr>
          <w:p>
            <w:pPr/>
          </w:p>
        </w:tc>
      </w:tr>
      <w:tr>
        <w:trPr>
          <w:trHeight w:val="105" w:hRule="exact"/>
        </w:trPr>
        <w:tc>
          <w:tcPr>
            <w:tcW w:w="1690"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41" w:type="dxa"/>
            <w:tcBorders>
              <w:top w:val="nil" w:sz="6" w:space="0" w:color="auto"/>
              <w:left w:val="single" w:sz="6" w:space="0" w:color="000000"/>
              <w:bottom w:val="nil" w:sz="6" w:space="0" w:color="auto"/>
              <w:right w:val="single" w:sz="6" w:space="0" w:color="000000"/>
            </w:tcBorders>
          </w:tcPr>
          <w:p>
            <w:pPr/>
          </w:p>
        </w:tc>
        <w:tc>
          <w:tcPr>
            <w:tcW w:w="1112" w:type="dxa"/>
            <w:tcBorders>
              <w:top w:val="nil" w:sz="6" w:space="0" w:color="auto"/>
              <w:left w:val="single" w:sz="6" w:space="0" w:color="000000"/>
              <w:bottom w:val="nil" w:sz="6" w:space="0" w:color="auto"/>
              <w:right w:val="single" w:sz="6" w:space="0" w:color="000000"/>
            </w:tcBorders>
          </w:tcPr>
          <w:p>
            <w:pPr/>
          </w:p>
        </w:tc>
        <w:tc>
          <w:tcPr>
            <w:tcW w:w="1156" w:type="dxa"/>
            <w:tcBorders>
              <w:top w:val="nil" w:sz="6" w:space="0" w:color="auto"/>
              <w:left w:val="single" w:sz="6" w:space="0" w:color="000000"/>
              <w:bottom w:val="nil" w:sz="6" w:space="0" w:color="auto"/>
              <w:right w:val="single" w:sz="6" w:space="0" w:color="000000"/>
            </w:tcBorders>
          </w:tcPr>
          <w:p>
            <w:pPr/>
          </w:p>
        </w:tc>
        <w:tc>
          <w:tcPr>
            <w:tcW w:w="1007" w:type="dxa"/>
            <w:tcBorders>
              <w:top w:val="nil" w:sz="6" w:space="0" w:color="auto"/>
              <w:left w:val="single" w:sz="6" w:space="0" w:color="000000"/>
              <w:bottom w:val="nil" w:sz="6" w:space="0" w:color="auto"/>
              <w:right w:val="single" w:sz="6" w:space="0" w:color="000000"/>
            </w:tcBorders>
          </w:tcPr>
          <w:p>
            <w:pPr/>
          </w:p>
        </w:tc>
        <w:tc>
          <w:tcPr>
            <w:tcW w:w="1164" w:type="dxa"/>
            <w:tcBorders>
              <w:top w:val="nil" w:sz="6" w:space="0" w:color="auto"/>
              <w:left w:val="single" w:sz="6" w:space="0" w:color="000000"/>
              <w:bottom w:val="nil" w:sz="6" w:space="0" w:color="auto"/>
              <w:right w:val="nil" w:sz="6" w:space="0" w:color="auto"/>
            </w:tcBorders>
          </w:tcPr>
          <w:p>
            <w:pPr/>
          </w:p>
        </w:tc>
      </w:tr>
      <w:tr>
        <w:trPr>
          <w:trHeight w:val="393" w:hRule="exact"/>
        </w:trPr>
        <w:tc>
          <w:tcPr>
            <w:tcW w:w="1690" w:type="dxa"/>
            <w:tcBorders>
              <w:top w:val="nil" w:sz="6" w:space="0" w:color="auto"/>
              <w:left w:val="nil" w:sz="6" w:space="0" w:color="auto"/>
              <w:bottom w:val="nil" w:sz="6" w:space="0" w:color="auto"/>
              <w:right w:val="single" w:sz="6" w:space="0" w:color="000000"/>
            </w:tcBorders>
          </w:tcPr>
          <w:p>
            <w:pPr>
              <w:pStyle w:val="TableParagraph"/>
              <w:spacing w:line="240" w:lineRule="auto" w:before="65"/>
              <w:ind w:left="9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期初余额</w:t>
            </w:r>
          </w:p>
        </w:tc>
        <w:tc>
          <w:tcPr>
            <w:tcW w:w="1141" w:type="dxa"/>
            <w:tcBorders>
              <w:top w:val="nil" w:sz="6" w:space="0" w:color="auto"/>
              <w:left w:val="single" w:sz="6" w:space="0" w:color="000000"/>
              <w:bottom w:val="nil" w:sz="6" w:space="0" w:color="auto"/>
              <w:right w:val="single" w:sz="6" w:space="0" w:color="000000"/>
            </w:tcBorders>
          </w:tcPr>
          <w:p>
            <w:pPr>
              <w:pStyle w:val="TableParagraph"/>
              <w:spacing w:line="240" w:lineRule="auto" w:before="100"/>
              <w:ind w:right="74"/>
              <w:jc w:val="right"/>
              <w:rPr>
                <w:rFonts w:ascii="Times New Roman" w:hAnsi="Times New Roman" w:cs="Times New Roman" w:eastAsia="Times New Roman" w:hint="default"/>
                <w:sz w:val="15"/>
                <w:szCs w:val="15"/>
              </w:rPr>
            </w:pPr>
            <w:r>
              <w:rPr>
                <w:rFonts w:ascii="Times New Roman"/>
                <w:sz w:val="15"/>
              </w:rPr>
              <w:t>11,885,575.74</w:t>
            </w: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0" w:lineRule="auto" w:before="100"/>
              <w:ind w:right="90"/>
              <w:jc w:val="right"/>
              <w:rPr>
                <w:rFonts w:ascii="Times New Roman" w:hAnsi="Times New Roman" w:cs="Times New Roman" w:eastAsia="Times New Roman" w:hint="default"/>
                <w:sz w:val="15"/>
                <w:szCs w:val="15"/>
              </w:rPr>
            </w:pPr>
            <w:r>
              <w:rPr>
                <w:rFonts w:ascii="Times New Roman"/>
                <w:sz w:val="15"/>
              </w:rPr>
              <w:t>17,402,140.53</w:t>
            </w:r>
          </w:p>
        </w:tc>
        <w:tc>
          <w:tcPr>
            <w:tcW w:w="1141" w:type="dxa"/>
            <w:tcBorders>
              <w:top w:val="nil" w:sz="6" w:space="0" w:color="auto"/>
              <w:left w:val="single" w:sz="6" w:space="0" w:color="000000"/>
              <w:bottom w:val="nil" w:sz="6" w:space="0" w:color="auto"/>
              <w:right w:val="single" w:sz="6" w:space="0" w:color="000000"/>
            </w:tcBorders>
          </w:tcPr>
          <w:p>
            <w:pPr>
              <w:pStyle w:val="TableParagraph"/>
              <w:spacing w:line="240" w:lineRule="auto" w:before="100"/>
              <w:ind w:right="89"/>
              <w:jc w:val="right"/>
              <w:rPr>
                <w:rFonts w:ascii="Times New Roman" w:hAnsi="Times New Roman" w:cs="Times New Roman" w:eastAsia="Times New Roman" w:hint="default"/>
                <w:sz w:val="15"/>
                <w:szCs w:val="15"/>
              </w:rPr>
            </w:pPr>
            <w:r>
              <w:rPr>
                <w:rFonts w:ascii="Times New Roman"/>
                <w:sz w:val="15"/>
              </w:rPr>
              <w:t>1,425,000.12</w:t>
            </w:r>
          </w:p>
        </w:tc>
        <w:tc>
          <w:tcPr>
            <w:tcW w:w="1112" w:type="dxa"/>
            <w:tcBorders>
              <w:top w:val="nil" w:sz="6" w:space="0" w:color="auto"/>
              <w:left w:val="single" w:sz="6" w:space="0" w:color="000000"/>
              <w:bottom w:val="nil" w:sz="6" w:space="0" w:color="auto"/>
              <w:right w:val="single" w:sz="6" w:space="0" w:color="000000"/>
            </w:tcBorders>
          </w:tcPr>
          <w:p>
            <w:pPr>
              <w:pStyle w:val="TableParagraph"/>
              <w:spacing w:line="240" w:lineRule="auto" w:before="100"/>
              <w:ind w:right="90"/>
              <w:jc w:val="right"/>
              <w:rPr>
                <w:rFonts w:ascii="Times New Roman" w:hAnsi="Times New Roman" w:cs="Times New Roman" w:eastAsia="Times New Roman" w:hint="default"/>
                <w:sz w:val="15"/>
                <w:szCs w:val="15"/>
              </w:rPr>
            </w:pPr>
            <w:r>
              <w:rPr>
                <w:rFonts w:ascii="Times New Roman"/>
                <w:sz w:val="15"/>
              </w:rPr>
              <w:t>13,766,040.88</w:t>
            </w:r>
          </w:p>
        </w:tc>
        <w:tc>
          <w:tcPr>
            <w:tcW w:w="1156" w:type="dxa"/>
            <w:tcBorders>
              <w:top w:val="nil" w:sz="6" w:space="0" w:color="auto"/>
              <w:left w:val="single" w:sz="6" w:space="0" w:color="000000"/>
              <w:bottom w:val="nil" w:sz="6" w:space="0" w:color="auto"/>
              <w:right w:val="single" w:sz="6" w:space="0" w:color="000000"/>
            </w:tcBorders>
          </w:tcPr>
          <w:p>
            <w:pPr>
              <w:pStyle w:val="TableParagraph"/>
              <w:spacing w:line="240" w:lineRule="auto" w:before="100"/>
              <w:ind w:left="28" w:right="0"/>
              <w:jc w:val="center"/>
              <w:rPr>
                <w:rFonts w:ascii="Times New Roman" w:hAnsi="Times New Roman" w:cs="Times New Roman" w:eastAsia="Times New Roman" w:hint="default"/>
                <w:sz w:val="15"/>
                <w:szCs w:val="15"/>
              </w:rPr>
            </w:pPr>
            <w:r>
              <w:rPr>
                <w:rFonts w:ascii="Times New Roman"/>
                <w:sz w:val="15"/>
              </w:rPr>
              <w:t>221,935,513.08</w:t>
            </w:r>
          </w:p>
        </w:tc>
        <w:tc>
          <w:tcPr>
            <w:tcW w:w="1007" w:type="dxa"/>
            <w:tcBorders>
              <w:top w:val="nil" w:sz="6" w:space="0" w:color="auto"/>
              <w:left w:val="single" w:sz="6" w:space="0" w:color="000000"/>
              <w:bottom w:val="nil" w:sz="6" w:space="0" w:color="auto"/>
              <w:right w:val="single" w:sz="6" w:space="0" w:color="000000"/>
            </w:tcBorders>
          </w:tcPr>
          <w:p>
            <w:pPr>
              <w:pStyle w:val="TableParagraph"/>
              <w:spacing w:line="240" w:lineRule="auto" w:before="100"/>
              <w:ind w:right="74"/>
              <w:jc w:val="right"/>
              <w:rPr>
                <w:rFonts w:ascii="Times New Roman" w:hAnsi="Times New Roman" w:cs="Times New Roman" w:eastAsia="Times New Roman" w:hint="default"/>
                <w:sz w:val="15"/>
                <w:szCs w:val="15"/>
              </w:rPr>
            </w:pPr>
            <w:r>
              <w:rPr>
                <w:rFonts w:ascii="Times New Roman"/>
                <w:sz w:val="15"/>
              </w:rPr>
              <w:t>599,333.31</w:t>
            </w:r>
          </w:p>
        </w:tc>
        <w:tc>
          <w:tcPr>
            <w:tcW w:w="1164" w:type="dxa"/>
            <w:tcBorders>
              <w:top w:val="nil" w:sz="6" w:space="0" w:color="auto"/>
              <w:left w:val="single" w:sz="6" w:space="0" w:color="000000"/>
              <w:bottom w:val="nil" w:sz="6" w:space="0" w:color="auto"/>
              <w:right w:val="nil" w:sz="6" w:space="0" w:color="auto"/>
            </w:tcBorders>
          </w:tcPr>
          <w:p>
            <w:pPr>
              <w:pStyle w:val="TableParagraph"/>
              <w:spacing w:line="240" w:lineRule="auto" w:before="100"/>
              <w:ind w:right="89"/>
              <w:jc w:val="right"/>
              <w:rPr>
                <w:rFonts w:ascii="Times New Roman" w:hAnsi="Times New Roman" w:cs="Times New Roman" w:eastAsia="Times New Roman" w:hint="default"/>
                <w:sz w:val="15"/>
                <w:szCs w:val="15"/>
              </w:rPr>
            </w:pPr>
            <w:r>
              <w:rPr>
                <w:rFonts w:ascii="Times New Roman"/>
                <w:sz w:val="15"/>
              </w:rPr>
              <w:t>267,013,603.66</w:t>
            </w:r>
          </w:p>
        </w:tc>
      </w:tr>
      <w:tr>
        <w:trPr>
          <w:trHeight w:val="298" w:hRule="exact"/>
        </w:trPr>
        <w:tc>
          <w:tcPr>
            <w:tcW w:w="1690" w:type="dxa"/>
            <w:tcBorders>
              <w:top w:val="nil" w:sz="6" w:space="0" w:color="auto"/>
              <w:left w:val="nil" w:sz="6" w:space="0" w:color="auto"/>
              <w:bottom w:val="nil" w:sz="6" w:space="0" w:color="auto"/>
              <w:right w:val="single" w:sz="6" w:space="0" w:color="000000"/>
            </w:tcBorders>
          </w:tcPr>
          <w:p>
            <w:pPr>
              <w:pStyle w:val="TableParagraph"/>
              <w:spacing w:line="240" w:lineRule="auto" w:before="77"/>
              <w:ind w:left="9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本期增加金额</w:t>
            </w:r>
          </w:p>
        </w:tc>
        <w:tc>
          <w:tcPr>
            <w:tcW w:w="1141" w:type="dxa"/>
            <w:tcBorders>
              <w:top w:val="nil" w:sz="6" w:space="0" w:color="auto"/>
              <w:left w:val="single" w:sz="6" w:space="0" w:color="000000"/>
              <w:bottom w:val="nil" w:sz="6" w:space="0" w:color="auto"/>
              <w:right w:val="single" w:sz="6" w:space="0" w:color="000000"/>
            </w:tcBorders>
          </w:tcPr>
          <w:p>
            <w:pPr>
              <w:pStyle w:val="TableParagraph"/>
              <w:spacing w:line="240" w:lineRule="auto" w:before="112"/>
              <w:ind w:right="74"/>
              <w:jc w:val="right"/>
              <w:rPr>
                <w:rFonts w:ascii="Times New Roman" w:hAnsi="Times New Roman" w:cs="Times New Roman" w:eastAsia="Times New Roman" w:hint="default"/>
                <w:sz w:val="15"/>
                <w:szCs w:val="15"/>
              </w:rPr>
            </w:pPr>
            <w:r>
              <w:rPr>
                <w:rFonts w:ascii="Times New Roman"/>
                <w:sz w:val="15"/>
              </w:rPr>
              <w:t>2,118,693.36</w:t>
            </w: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0" w:lineRule="auto" w:before="112"/>
              <w:ind w:right="89"/>
              <w:jc w:val="right"/>
              <w:rPr>
                <w:rFonts w:ascii="Times New Roman" w:hAnsi="Times New Roman" w:cs="Times New Roman" w:eastAsia="Times New Roman" w:hint="default"/>
                <w:sz w:val="15"/>
                <w:szCs w:val="15"/>
              </w:rPr>
            </w:pPr>
            <w:r>
              <w:rPr>
                <w:rFonts w:ascii="Times New Roman"/>
                <w:sz w:val="15"/>
              </w:rPr>
              <w:t>4,351,420.95</w:t>
            </w:r>
          </w:p>
        </w:tc>
        <w:tc>
          <w:tcPr>
            <w:tcW w:w="1141" w:type="dxa"/>
            <w:tcBorders>
              <w:top w:val="nil" w:sz="6" w:space="0" w:color="auto"/>
              <w:left w:val="single" w:sz="6" w:space="0" w:color="000000"/>
              <w:bottom w:val="nil" w:sz="6" w:space="0" w:color="auto"/>
              <w:right w:val="single" w:sz="6" w:space="0" w:color="000000"/>
            </w:tcBorders>
          </w:tcPr>
          <w:p>
            <w:pPr>
              <w:pStyle w:val="TableParagraph"/>
              <w:spacing w:line="240" w:lineRule="auto" w:before="112"/>
              <w:ind w:right="89"/>
              <w:jc w:val="right"/>
              <w:rPr>
                <w:rFonts w:ascii="Times New Roman" w:hAnsi="Times New Roman" w:cs="Times New Roman" w:eastAsia="Times New Roman" w:hint="default"/>
                <w:sz w:val="15"/>
                <w:szCs w:val="15"/>
              </w:rPr>
            </w:pPr>
            <w:r>
              <w:rPr>
                <w:rFonts w:ascii="Times New Roman"/>
                <w:sz w:val="15"/>
              </w:rPr>
              <w:t>380,000.04</w:t>
            </w:r>
          </w:p>
        </w:tc>
        <w:tc>
          <w:tcPr>
            <w:tcW w:w="1112" w:type="dxa"/>
            <w:tcBorders>
              <w:top w:val="nil" w:sz="6" w:space="0" w:color="auto"/>
              <w:left w:val="single" w:sz="6" w:space="0" w:color="000000"/>
              <w:bottom w:val="nil" w:sz="6" w:space="0" w:color="auto"/>
              <w:right w:val="single" w:sz="6" w:space="0" w:color="000000"/>
            </w:tcBorders>
          </w:tcPr>
          <w:p>
            <w:pPr>
              <w:pStyle w:val="TableParagraph"/>
              <w:spacing w:line="240" w:lineRule="auto" w:before="112"/>
              <w:ind w:right="90"/>
              <w:jc w:val="right"/>
              <w:rPr>
                <w:rFonts w:ascii="Times New Roman" w:hAnsi="Times New Roman" w:cs="Times New Roman" w:eastAsia="Times New Roman" w:hint="default"/>
                <w:sz w:val="15"/>
                <w:szCs w:val="15"/>
              </w:rPr>
            </w:pPr>
            <w:r>
              <w:rPr>
                <w:rFonts w:ascii="Times New Roman"/>
                <w:sz w:val="15"/>
              </w:rPr>
              <w:t>3,686,335.06</w:t>
            </w:r>
          </w:p>
        </w:tc>
        <w:tc>
          <w:tcPr>
            <w:tcW w:w="1156" w:type="dxa"/>
            <w:tcBorders>
              <w:top w:val="nil" w:sz="6" w:space="0" w:color="auto"/>
              <w:left w:val="single" w:sz="6" w:space="0" w:color="000000"/>
              <w:bottom w:val="nil" w:sz="6" w:space="0" w:color="auto"/>
              <w:right w:val="single" w:sz="6" w:space="0" w:color="000000"/>
            </w:tcBorders>
          </w:tcPr>
          <w:p>
            <w:pPr>
              <w:pStyle w:val="TableParagraph"/>
              <w:spacing w:line="240" w:lineRule="auto" w:before="112"/>
              <w:ind w:left="103" w:right="0"/>
              <w:jc w:val="center"/>
              <w:rPr>
                <w:rFonts w:ascii="Times New Roman" w:hAnsi="Times New Roman" w:cs="Times New Roman" w:eastAsia="Times New Roman" w:hint="default"/>
                <w:sz w:val="15"/>
                <w:szCs w:val="15"/>
              </w:rPr>
            </w:pPr>
            <w:r>
              <w:rPr>
                <w:rFonts w:ascii="Times New Roman"/>
                <w:sz w:val="15"/>
              </w:rPr>
              <w:t>90,941,288.64</w:t>
            </w:r>
          </w:p>
        </w:tc>
        <w:tc>
          <w:tcPr>
            <w:tcW w:w="1007" w:type="dxa"/>
            <w:tcBorders>
              <w:top w:val="nil" w:sz="6" w:space="0" w:color="auto"/>
              <w:left w:val="single" w:sz="6" w:space="0" w:color="000000"/>
              <w:bottom w:val="nil" w:sz="6" w:space="0" w:color="auto"/>
              <w:right w:val="single" w:sz="6" w:space="0" w:color="000000"/>
            </w:tcBorders>
          </w:tcPr>
          <w:p>
            <w:pPr/>
          </w:p>
        </w:tc>
        <w:tc>
          <w:tcPr>
            <w:tcW w:w="1164" w:type="dxa"/>
            <w:tcBorders>
              <w:top w:val="nil" w:sz="6" w:space="0" w:color="auto"/>
              <w:left w:val="single" w:sz="6" w:space="0" w:color="000000"/>
              <w:bottom w:val="nil" w:sz="6" w:space="0" w:color="auto"/>
              <w:right w:val="nil" w:sz="6" w:space="0" w:color="auto"/>
            </w:tcBorders>
          </w:tcPr>
          <w:p>
            <w:pPr>
              <w:pStyle w:val="TableParagraph"/>
              <w:spacing w:line="240" w:lineRule="auto" w:before="112"/>
              <w:ind w:right="89"/>
              <w:jc w:val="right"/>
              <w:rPr>
                <w:rFonts w:ascii="Times New Roman" w:hAnsi="Times New Roman" w:cs="Times New Roman" w:eastAsia="Times New Roman" w:hint="default"/>
                <w:sz w:val="15"/>
                <w:szCs w:val="15"/>
              </w:rPr>
            </w:pPr>
            <w:r>
              <w:rPr>
                <w:rFonts w:ascii="Times New Roman"/>
                <w:sz w:val="15"/>
              </w:rPr>
              <w:t>101,477,738.05</w:t>
            </w:r>
          </w:p>
        </w:tc>
      </w:tr>
      <w:tr>
        <w:trPr>
          <w:trHeight w:val="105" w:hRule="exact"/>
        </w:trPr>
        <w:tc>
          <w:tcPr>
            <w:tcW w:w="1690"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41" w:type="dxa"/>
            <w:tcBorders>
              <w:top w:val="nil" w:sz="6" w:space="0" w:color="auto"/>
              <w:left w:val="single" w:sz="6" w:space="0" w:color="000000"/>
              <w:bottom w:val="nil" w:sz="6" w:space="0" w:color="auto"/>
              <w:right w:val="single" w:sz="6" w:space="0" w:color="000000"/>
            </w:tcBorders>
          </w:tcPr>
          <w:p>
            <w:pPr/>
          </w:p>
        </w:tc>
        <w:tc>
          <w:tcPr>
            <w:tcW w:w="1112" w:type="dxa"/>
            <w:tcBorders>
              <w:top w:val="nil" w:sz="6" w:space="0" w:color="auto"/>
              <w:left w:val="single" w:sz="6" w:space="0" w:color="000000"/>
              <w:bottom w:val="nil" w:sz="6" w:space="0" w:color="auto"/>
              <w:right w:val="single" w:sz="6" w:space="0" w:color="000000"/>
            </w:tcBorders>
          </w:tcPr>
          <w:p>
            <w:pPr/>
          </w:p>
        </w:tc>
        <w:tc>
          <w:tcPr>
            <w:tcW w:w="1156" w:type="dxa"/>
            <w:tcBorders>
              <w:top w:val="nil" w:sz="6" w:space="0" w:color="auto"/>
              <w:left w:val="single" w:sz="6" w:space="0" w:color="000000"/>
              <w:bottom w:val="nil" w:sz="6" w:space="0" w:color="auto"/>
              <w:right w:val="single" w:sz="6" w:space="0" w:color="000000"/>
            </w:tcBorders>
          </w:tcPr>
          <w:p>
            <w:pPr/>
          </w:p>
        </w:tc>
        <w:tc>
          <w:tcPr>
            <w:tcW w:w="1007" w:type="dxa"/>
            <w:tcBorders>
              <w:top w:val="nil" w:sz="6" w:space="0" w:color="auto"/>
              <w:left w:val="single" w:sz="6" w:space="0" w:color="000000"/>
              <w:bottom w:val="nil" w:sz="6" w:space="0" w:color="auto"/>
              <w:right w:val="single" w:sz="6" w:space="0" w:color="000000"/>
            </w:tcBorders>
          </w:tcPr>
          <w:p>
            <w:pPr/>
          </w:p>
        </w:tc>
        <w:tc>
          <w:tcPr>
            <w:tcW w:w="1164" w:type="dxa"/>
            <w:tcBorders>
              <w:top w:val="nil" w:sz="6" w:space="0" w:color="auto"/>
              <w:left w:val="single" w:sz="6" w:space="0" w:color="000000"/>
              <w:bottom w:val="nil" w:sz="6" w:space="0" w:color="auto"/>
              <w:right w:val="nil" w:sz="6" w:space="0" w:color="auto"/>
            </w:tcBorders>
          </w:tcPr>
          <w:p>
            <w:pPr/>
          </w:p>
        </w:tc>
      </w:tr>
      <w:tr>
        <w:trPr>
          <w:trHeight w:val="301" w:hRule="exact"/>
        </w:trPr>
        <w:tc>
          <w:tcPr>
            <w:tcW w:w="1690" w:type="dxa"/>
            <w:tcBorders>
              <w:top w:val="nil" w:sz="6" w:space="0" w:color="auto"/>
              <w:left w:val="nil" w:sz="6" w:space="0" w:color="auto"/>
              <w:bottom w:val="nil" w:sz="6" w:space="0" w:color="auto"/>
              <w:right w:val="single" w:sz="6" w:space="0" w:color="000000"/>
            </w:tcBorders>
          </w:tcPr>
          <w:p>
            <w:pPr>
              <w:pStyle w:val="TableParagraph"/>
              <w:spacing w:line="240" w:lineRule="auto" w:before="80"/>
              <w:ind w:left="9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计提</w:t>
            </w:r>
          </w:p>
        </w:tc>
        <w:tc>
          <w:tcPr>
            <w:tcW w:w="1141" w:type="dxa"/>
            <w:tcBorders>
              <w:top w:val="nil" w:sz="6" w:space="0" w:color="auto"/>
              <w:left w:val="single" w:sz="6" w:space="0" w:color="000000"/>
              <w:bottom w:val="nil" w:sz="6" w:space="0" w:color="auto"/>
              <w:right w:val="single" w:sz="6" w:space="0" w:color="000000"/>
            </w:tcBorders>
          </w:tcPr>
          <w:p>
            <w:pPr>
              <w:pStyle w:val="TableParagraph"/>
              <w:spacing w:line="240" w:lineRule="auto" w:before="115"/>
              <w:ind w:right="74"/>
              <w:jc w:val="right"/>
              <w:rPr>
                <w:rFonts w:ascii="Times New Roman" w:hAnsi="Times New Roman" w:cs="Times New Roman" w:eastAsia="Times New Roman" w:hint="default"/>
                <w:sz w:val="15"/>
                <w:szCs w:val="15"/>
              </w:rPr>
            </w:pPr>
            <w:r>
              <w:rPr>
                <w:rFonts w:ascii="Times New Roman"/>
                <w:sz w:val="15"/>
              </w:rPr>
              <w:t>2,118,693.36</w:t>
            </w: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0" w:lineRule="auto" w:before="115"/>
              <w:ind w:right="89"/>
              <w:jc w:val="right"/>
              <w:rPr>
                <w:rFonts w:ascii="Times New Roman" w:hAnsi="Times New Roman" w:cs="Times New Roman" w:eastAsia="Times New Roman" w:hint="default"/>
                <w:sz w:val="15"/>
                <w:szCs w:val="15"/>
              </w:rPr>
            </w:pPr>
            <w:r>
              <w:rPr>
                <w:rFonts w:ascii="Times New Roman"/>
                <w:sz w:val="15"/>
              </w:rPr>
              <w:t>4,351,420.95</w:t>
            </w:r>
          </w:p>
        </w:tc>
        <w:tc>
          <w:tcPr>
            <w:tcW w:w="1141" w:type="dxa"/>
            <w:tcBorders>
              <w:top w:val="nil" w:sz="6" w:space="0" w:color="auto"/>
              <w:left w:val="single" w:sz="6" w:space="0" w:color="000000"/>
              <w:bottom w:val="nil" w:sz="6" w:space="0" w:color="auto"/>
              <w:right w:val="single" w:sz="6" w:space="0" w:color="000000"/>
            </w:tcBorders>
          </w:tcPr>
          <w:p>
            <w:pPr>
              <w:pStyle w:val="TableParagraph"/>
              <w:spacing w:line="240" w:lineRule="auto" w:before="115"/>
              <w:ind w:right="89"/>
              <w:jc w:val="right"/>
              <w:rPr>
                <w:rFonts w:ascii="Times New Roman" w:hAnsi="Times New Roman" w:cs="Times New Roman" w:eastAsia="Times New Roman" w:hint="default"/>
                <w:sz w:val="15"/>
                <w:szCs w:val="15"/>
              </w:rPr>
            </w:pPr>
            <w:r>
              <w:rPr>
                <w:rFonts w:ascii="Times New Roman"/>
                <w:sz w:val="15"/>
              </w:rPr>
              <w:t>380,000.04</w:t>
            </w:r>
          </w:p>
        </w:tc>
        <w:tc>
          <w:tcPr>
            <w:tcW w:w="1112" w:type="dxa"/>
            <w:tcBorders>
              <w:top w:val="nil" w:sz="6" w:space="0" w:color="auto"/>
              <w:left w:val="single" w:sz="6" w:space="0" w:color="000000"/>
              <w:bottom w:val="nil" w:sz="6" w:space="0" w:color="auto"/>
              <w:right w:val="single" w:sz="6" w:space="0" w:color="000000"/>
            </w:tcBorders>
          </w:tcPr>
          <w:p>
            <w:pPr>
              <w:pStyle w:val="TableParagraph"/>
              <w:spacing w:line="240" w:lineRule="auto" w:before="115"/>
              <w:ind w:right="90"/>
              <w:jc w:val="right"/>
              <w:rPr>
                <w:rFonts w:ascii="Times New Roman" w:hAnsi="Times New Roman" w:cs="Times New Roman" w:eastAsia="Times New Roman" w:hint="default"/>
                <w:sz w:val="15"/>
                <w:szCs w:val="15"/>
              </w:rPr>
            </w:pPr>
            <w:r>
              <w:rPr>
                <w:rFonts w:ascii="Times New Roman"/>
                <w:sz w:val="15"/>
              </w:rPr>
              <w:t>3,686,335.06</w:t>
            </w:r>
          </w:p>
        </w:tc>
        <w:tc>
          <w:tcPr>
            <w:tcW w:w="1156" w:type="dxa"/>
            <w:tcBorders>
              <w:top w:val="nil" w:sz="6" w:space="0" w:color="auto"/>
              <w:left w:val="single" w:sz="6" w:space="0" w:color="000000"/>
              <w:bottom w:val="nil" w:sz="6" w:space="0" w:color="auto"/>
              <w:right w:val="single" w:sz="6" w:space="0" w:color="000000"/>
            </w:tcBorders>
          </w:tcPr>
          <w:p>
            <w:pPr>
              <w:pStyle w:val="TableParagraph"/>
              <w:spacing w:line="240" w:lineRule="auto" w:before="115"/>
              <w:ind w:left="103" w:right="0"/>
              <w:jc w:val="center"/>
              <w:rPr>
                <w:rFonts w:ascii="Times New Roman" w:hAnsi="Times New Roman" w:cs="Times New Roman" w:eastAsia="Times New Roman" w:hint="default"/>
                <w:sz w:val="15"/>
                <w:szCs w:val="15"/>
              </w:rPr>
            </w:pPr>
            <w:r>
              <w:rPr>
                <w:rFonts w:ascii="Times New Roman"/>
                <w:sz w:val="15"/>
              </w:rPr>
              <w:t>90,941,288.64</w:t>
            </w:r>
          </w:p>
        </w:tc>
        <w:tc>
          <w:tcPr>
            <w:tcW w:w="1007" w:type="dxa"/>
            <w:tcBorders>
              <w:top w:val="nil" w:sz="6" w:space="0" w:color="auto"/>
              <w:left w:val="single" w:sz="6" w:space="0" w:color="000000"/>
              <w:bottom w:val="nil" w:sz="6" w:space="0" w:color="auto"/>
              <w:right w:val="single" w:sz="6" w:space="0" w:color="000000"/>
            </w:tcBorders>
          </w:tcPr>
          <w:p>
            <w:pPr/>
          </w:p>
        </w:tc>
        <w:tc>
          <w:tcPr>
            <w:tcW w:w="1164" w:type="dxa"/>
            <w:tcBorders>
              <w:top w:val="nil" w:sz="6" w:space="0" w:color="auto"/>
              <w:left w:val="single" w:sz="6" w:space="0" w:color="000000"/>
              <w:bottom w:val="nil" w:sz="6" w:space="0" w:color="auto"/>
              <w:right w:val="nil" w:sz="6" w:space="0" w:color="auto"/>
            </w:tcBorders>
          </w:tcPr>
          <w:p>
            <w:pPr>
              <w:pStyle w:val="TableParagraph"/>
              <w:spacing w:line="240" w:lineRule="auto" w:before="115"/>
              <w:ind w:right="89"/>
              <w:jc w:val="right"/>
              <w:rPr>
                <w:rFonts w:ascii="Times New Roman" w:hAnsi="Times New Roman" w:cs="Times New Roman" w:eastAsia="Times New Roman" w:hint="default"/>
                <w:sz w:val="15"/>
                <w:szCs w:val="15"/>
              </w:rPr>
            </w:pPr>
            <w:r>
              <w:rPr>
                <w:rFonts w:ascii="Times New Roman"/>
                <w:sz w:val="15"/>
              </w:rPr>
              <w:t>101,477,738.05</w:t>
            </w:r>
          </w:p>
        </w:tc>
      </w:tr>
      <w:tr>
        <w:trPr>
          <w:trHeight w:val="105" w:hRule="exact"/>
        </w:trPr>
        <w:tc>
          <w:tcPr>
            <w:tcW w:w="1690"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41" w:type="dxa"/>
            <w:tcBorders>
              <w:top w:val="nil" w:sz="6" w:space="0" w:color="auto"/>
              <w:left w:val="single" w:sz="6" w:space="0" w:color="000000"/>
              <w:bottom w:val="nil" w:sz="6" w:space="0" w:color="auto"/>
              <w:right w:val="single" w:sz="6" w:space="0" w:color="000000"/>
            </w:tcBorders>
          </w:tcPr>
          <w:p>
            <w:pPr/>
          </w:p>
        </w:tc>
        <w:tc>
          <w:tcPr>
            <w:tcW w:w="1112" w:type="dxa"/>
            <w:tcBorders>
              <w:top w:val="nil" w:sz="6" w:space="0" w:color="auto"/>
              <w:left w:val="single" w:sz="6" w:space="0" w:color="000000"/>
              <w:bottom w:val="nil" w:sz="6" w:space="0" w:color="auto"/>
              <w:right w:val="single" w:sz="6" w:space="0" w:color="000000"/>
            </w:tcBorders>
          </w:tcPr>
          <w:p>
            <w:pPr/>
          </w:p>
        </w:tc>
        <w:tc>
          <w:tcPr>
            <w:tcW w:w="1156" w:type="dxa"/>
            <w:tcBorders>
              <w:top w:val="nil" w:sz="6" w:space="0" w:color="auto"/>
              <w:left w:val="single" w:sz="6" w:space="0" w:color="000000"/>
              <w:bottom w:val="nil" w:sz="6" w:space="0" w:color="auto"/>
              <w:right w:val="single" w:sz="6" w:space="0" w:color="000000"/>
            </w:tcBorders>
          </w:tcPr>
          <w:p>
            <w:pPr/>
          </w:p>
        </w:tc>
        <w:tc>
          <w:tcPr>
            <w:tcW w:w="1007" w:type="dxa"/>
            <w:tcBorders>
              <w:top w:val="nil" w:sz="6" w:space="0" w:color="auto"/>
              <w:left w:val="single" w:sz="6" w:space="0" w:color="000000"/>
              <w:bottom w:val="nil" w:sz="6" w:space="0" w:color="auto"/>
              <w:right w:val="single" w:sz="6" w:space="0" w:color="000000"/>
            </w:tcBorders>
          </w:tcPr>
          <w:p>
            <w:pPr/>
          </w:p>
        </w:tc>
        <w:tc>
          <w:tcPr>
            <w:tcW w:w="1164" w:type="dxa"/>
            <w:tcBorders>
              <w:top w:val="nil" w:sz="6" w:space="0" w:color="auto"/>
              <w:left w:val="single" w:sz="6" w:space="0" w:color="000000"/>
              <w:bottom w:val="nil" w:sz="6" w:space="0" w:color="auto"/>
              <w:right w:val="nil" w:sz="6" w:space="0" w:color="auto"/>
            </w:tcBorders>
          </w:tcPr>
          <w:p>
            <w:pPr/>
          </w:p>
        </w:tc>
      </w:tr>
      <w:tr>
        <w:trPr>
          <w:trHeight w:val="300" w:hRule="exact"/>
        </w:trPr>
        <w:tc>
          <w:tcPr>
            <w:tcW w:w="1690" w:type="dxa"/>
            <w:tcBorders>
              <w:top w:val="nil" w:sz="6" w:space="0" w:color="auto"/>
              <w:left w:val="nil" w:sz="6" w:space="0" w:color="auto"/>
              <w:bottom w:val="nil" w:sz="6" w:space="0" w:color="auto"/>
              <w:right w:val="single" w:sz="6" w:space="0" w:color="000000"/>
            </w:tcBorders>
          </w:tcPr>
          <w:p>
            <w:pPr>
              <w:pStyle w:val="TableParagraph"/>
              <w:spacing w:line="240" w:lineRule="auto" w:before="80"/>
              <w:ind w:left="9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本期减少金额</w:t>
            </w:r>
          </w:p>
        </w:tc>
        <w:tc>
          <w:tcPr>
            <w:tcW w:w="1141"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0" w:lineRule="auto" w:before="115"/>
              <w:ind w:right="89"/>
              <w:jc w:val="right"/>
              <w:rPr>
                <w:rFonts w:ascii="Times New Roman" w:hAnsi="Times New Roman" w:cs="Times New Roman" w:eastAsia="Times New Roman" w:hint="default"/>
                <w:sz w:val="15"/>
                <w:szCs w:val="15"/>
              </w:rPr>
            </w:pPr>
            <w:r>
              <w:rPr>
                <w:rFonts w:ascii="Times New Roman"/>
                <w:sz w:val="15"/>
              </w:rPr>
              <w:t>4,045,977.71</w:t>
            </w:r>
          </w:p>
        </w:tc>
        <w:tc>
          <w:tcPr>
            <w:tcW w:w="1141" w:type="dxa"/>
            <w:tcBorders>
              <w:top w:val="nil" w:sz="6" w:space="0" w:color="auto"/>
              <w:left w:val="single" w:sz="6" w:space="0" w:color="000000"/>
              <w:bottom w:val="nil" w:sz="6" w:space="0" w:color="auto"/>
              <w:right w:val="single" w:sz="6" w:space="0" w:color="000000"/>
            </w:tcBorders>
          </w:tcPr>
          <w:p>
            <w:pPr>
              <w:pStyle w:val="TableParagraph"/>
              <w:spacing w:line="240" w:lineRule="auto" w:before="115"/>
              <w:ind w:right="89"/>
              <w:jc w:val="right"/>
              <w:rPr>
                <w:rFonts w:ascii="Times New Roman" w:hAnsi="Times New Roman" w:cs="Times New Roman" w:eastAsia="Times New Roman" w:hint="default"/>
                <w:sz w:val="15"/>
                <w:szCs w:val="15"/>
              </w:rPr>
            </w:pPr>
            <w:r>
              <w:rPr>
                <w:rFonts w:ascii="Times New Roman"/>
                <w:sz w:val="15"/>
              </w:rPr>
              <w:t>1,805,000.16</w:t>
            </w:r>
          </w:p>
        </w:tc>
        <w:tc>
          <w:tcPr>
            <w:tcW w:w="1112" w:type="dxa"/>
            <w:tcBorders>
              <w:top w:val="nil" w:sz="6" w:space="0" w:color="auto"/>
              <w:left w:val="single" w:sz="6" w:space="0" w:color="000000"/>
              <w:bottom w:val="nil" w:sz="6" w:space="0" w:color="auto"/>
              <w:right w:val="single" w:sz="6" w:space="0" w:color="000000"/>
            </w:tcBorders>
          </w:tcPr>
          <w:p>
            <w:pPr>
              <w:pStyle w:val="TableParagraph"/>
              <w:spacing w:line="240" w:lineRule="auto" w:before="115"/>
              <w:ind w:right="90"/>
              <w:jc w:val="right"/>
              <w:rPr>
                <w:rFonts w:ascii="Times New Roman" w:hAnsi="Times New Roman" w:cs="Times New Roman" w:eastAsia="Times New Roman" w:hint="default"/>
                <w:sz w:val="15"/>
                <w:szCs w:val="15"/>
              </w:rPr>
            </w:pPr>
            <w:r>
              <w:rPr>
                <w:rFonts w:ascii="Times New Roman"/>
                <w:sz w:val="15"/>
              </w:rPr>
              <w:t>17,361,069.66</w:t>
            </w:r>
          </w:p>
        </w:tc>
        <w:tc>
          <w:tcPr>
            <w:tcW w:w="1156" w:type="dxa"/>
            <w:tcBorders>
              <w:top w:val="nil" w:sz="6" w:space="0" w:color="auto"/>
              <w:left w:val="single" w:sz="6" w:space="0" w:color="000000"/>
              <w:bottom w:val="nil" w:sz="6" w:space="0" w:color="auto"/>
              <w:right w:val="single" w:sz="6" w:space="0" w:color="000000"/>
            </w:tcBorders>
          </w:tcPr>
          <w:p>
            <w:pPr>
              <w:pStyle w:val="TableParagraph"/>
              <w:spacing w:line="240" w:lineRule="auto" w:before="115"/>
              <w:ind w:left="118" w:right="0"/>
              <w:jc w:val="center"/>
              <w:rPr>
                <w:rFonts w:ascii="Times New Roman" w:hAnsi="Times New Roman" w:cs="Times New Roman" w:eastAsia="Times New Roman" w:hint="default"/>
                <w:sz w:val="15"/>
                <w:szCs w:val="15"/>
              </w:rPr>
            </w:pPr>
            <w:r>
              <w:rPr>
                <w:rFonts w:ascii="Times New Roman"/>
                <w:sz w:val="15"/>
              </w:rPr>
              <w:t>12,114,517.29</w:t>
            </w:r>
          </w:p>
        </w:tc>
        <w:tc>
          <w:tcPr>
            <w:tcW w:w="1007" w:type="dxa"/>
            <w:tcBorders>
              <w:top w:val="nil" w:sz="6" w:space="0" w:color="auto"/>
              <w:left w:val="single" w:sz="6" w:space="0" w:color="000000"/>
              <w:bottom w:val="nil" w:sz="6" w:space="0" w:color="auto"/>
              <w:right w:val="single" w:sz="6" w:space="0" w:color="000000"/>
            </w:tcBorders>
          </w:tcPr>
          <w:p>
            <w:pPr/>
          </w:p>
        </w:tc>
        <w:tc>
          <w:tcPr>
            <w:tcW w:w="1164" w:type="dxa"/>
            <w:tcBorders>
              <w:top w:val="nil" w:sz="6" w:space="0" w:color="auto"/>
              <w:left w:val="single" w:sz="6" w:space="0" w:color="000000"/>
              <w:bottom w:val="nil" w:sz="6" w:space="0" w:color="auto"/>
              <w:right w:val="nil" w:sz="6" w:space="0" w:color="auto"/>
            </w:tcBorders>
          </w:tcPr>
          <w:p>
            <w:pPr>
              <w:pStyle w:val="TableParagraph"/>
              <w:spacing w:line="240" w:lineRule="auto" w:before="115"/>
              <w:ind w:right="89"/>
              <w:jc w:val="right"/>
              <w:rPr>
                <w:rFonts w:ascii="Times New Roman" w:hAnsi="Times New Roman" w:cs="Times New Roman" w:eastAsia="Times New Roman" w:hint="default"/>
                <w:sz w:val="15"/>
                <w:szCs w:val="15"/>
              </w:rPr>
            </w:pPr>
            <w:r>
              <w:rPr>
                <w:rFonts w:ascii="Times New Roman"/>
                <w:sz w:val="15"/>
              </w:rPr>
              <w:t>35,326,564.82</w:t>
            </w:r>
          </w:p>
        </w:tc>
      </w:tr>
      <w:tr>
        <w:trPr>
          <w:trHeight w:val="105" w:hRule="exact"/>
        </w:trPr>
        <w:tc>
          <w:tcPr>
            <w:tcW w:w="1690"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41" w:type="dxa"/>
            <w:tcBorders>
              <w:top w:val="nil" w:sz="6" w:space="0" w:color="auto"/>
              <w:left w:val="single" w:sz="6" w:space="0" w:color="000000"/>
              <w:bottom w:val="nil" w:sz="6" w:space="0" w:color="auto"/>
              <w:right w:val="single" w:sz="6" w:space="0" w:color="000000"/>
            </w:tcBorders>
          </w:tcPr>
          <w:p>
            <w:pPr/>
          </w:p>
        </w:tc>
        <w:tc>
          <w:tcPr>
            <w:tcW w:w="1112" w:type="dxa"/>
            <w:tcBorders>
              <w:top w:val="nil" w:sz="6" w:space="0" w:color="auto"/>
              <w:left w:val="single" w:sz="6" w:space="0" w:color="000000"/>
              <w:bottom w:val="nil" w:sz="6" w:space="0" w:color="auto"/>
              <w:right w:val="single" w:sz="6" w:space="0" w:color="000000"/>
            </w:tcBorders>
          </w:tcPr>
          <w:p>
            <w:pPr/>
          </w:p>
        </w:tc>
        <w:tc>
          <w:tcPr>
            <w:tcW w:w="1156" w:type="dxa"/>
            <w:tcBorders>
              <w:top w:val="nil" w:sz="6" w:space="0" w:color="auto"/>
              <w:left w:val="single" w:sz="6" w:space="0" w:color="000000"/>
              <w:bottom w:val="nil" w:sz="6" w:space="0" w:color="auto"/>
              <w:right w:val="single" w:sz="6" w:space="0" w:color="000000"/>
            </w:tcBorders>
          </w:tcPr>
          <w:p>
            <w:pPr/>
          </w:p>
        </w:tc>
        <w:tc>
          <w:tcPr>
            <w:tcW w:w="1007" w:type="dxa"/>
            <w:tcBorders>
              <w:top w:val="nil" w:sz="6" w:space="0" w:color="auto"/>
              <w:left w:val="single" w:sz="6" w:space="0" w:color="000000"/>
              <w:bottom w:val="nil" w:sz="6" w:space="0" w:color="auto"/>
              <w:right w:val="single" w:sz="6" w:space="0" w:color="000000"/>
            </w:tcBorders>
          </w:tcPr>
          <w:p>
            <w:pPr/>
          </w:p>
        </w:tc>
        <w:tc>
          <w:tcPr>
            <w:tcW w:w="1164" w:type="dxa"/>
            <w:tcBorders>
              <w:top w:val="nil" w:sz="6" w:space="0" w:color="auto"/>
              <w:left w:val="single" w:sz="6" w:space="0" w:color="000000"/>
              <w:bottom w:val="nil" w:sz="6" w:space="0" w:color="auto"/>
              <w:right w:val="nil" w:sz="6" w:space="0" w:color="auto"/>
            </w:tcBorders>
          </w:tcPr>
          <w:p>
            <w:pPr/>
          </w:p>
        </w:tc>
      </w:tr>
      <w:tr>
        <w:trPr>
          <w:trHeight w:val="300" w:hRule="exact"/>
        </w:trPr>
        <w:tc>
          <w:tcPr>
            <w:tcW w:w="1690" w:type="dxa"/>
            <w:tcBorders>
              <w:top w:val="nil" w:sz="6" w:space="0" w:color="auto"/>
              <w:left w:val="nil" w:sz="6" w:space="0" w:color="auto"/>
              <w:bottom w:val="nil" w:sz="6" w:space="0" w:color="auto"/>
              <w:right w:val="single" w:sz="6" w:space="0" w:color="000000"/>
            </w:tcBorders>
          </w:tcPr>
          <w:p>
            <w:pPr>
              <w:pStyle w:val="TableParagraph"/>
              <w:spacing w:line="240" w:lineRule="auto" w:before="65"/>
              <w:ind w:left="9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处置</w:t>
            </w:r>
          </w:p>
        </w:tc>
        <w:tc>
          <w:tcPr>
            <w:tcW w:w="1141"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41" w:type="dxa"/>
            <w:tcBorders>
              <w:top w:val="nil" w:sz="6" w:space="0" w:color="auto"/>
              <w:left w:val="single" w:sz="6" w:space="0" w:color="000000"/>
              <w:bottom w:val="nil" w:sz="6" w:space="0" w:color="auto"/>
              <w:right w:val="single" w:sz="6" w:space="0" w:color="000000"/>
            </w:tcBorders>
          </w:tcPr>
          <w:p>
            <w:pPr/>
          </w:p>
        </w:tc>
        <w:tc>
          <w:tcPr>
            <w:tcW w:w="1112" w:type="dxa"/>
            <w:tcBorders>
              <w:top w:val="nil" w:sz="6" w:space="0" w:color="auto"/>
              <w:left w:val="single" w:sz="6" w:space="0" w:color="000000"/>
              <w:bottom w:val="nil" w:sz="6" w:space="0" w:color="auto"/>
              <w:right w:val="single" w:sz="6" w:space="0" w:color="000000"/>
            </w:tcBorders>
          </w:tcPr>
          <w:p>
            <w:pPr/>
          </w:p>
        </w:tc>
        <w:tc>
          <w:tcPr>
            <w:tcW w:w="1156" w:type="dxa"/>
            <w:tcBorders>
              <w:top w:val="nil" w:sz="6" w:space="0" w:color="auto"/>
              <w:left w:val="single" w:sz="6" w:space="0" w:color="000000"/>
              <w:bottom w:val="nil" w:sz="6" w:space="0" w:color="auto"/>
              <w:right w:val="single" w:sz="6" w:space="0" w:color="000000"/>
            </w:tcBorders>
          </w:tcPr>
          <w:p>
            <w:pPr/>
          </w:p>
        </w:tc>
        <w:tc>
          <w:tcPr>
            <w:tcW w:w="1007" w:type="dxa"/>
            <w:tcBorders>
              <w:top w:val="nil" w:sz="6" w:space="0" w:color="auto"/>
              <w:left w:val="single" w:sz="6" w:space="0" w:color="000000"/>
              <w:bottom w:val="nil" w:sz="6" w:space="0" w:color="auto"/>
              <w:right w:val="single" w:sz="6" w:space="0" w:color="000000"/>
            </w:tcBorders>
          </w:tcPr>
          <w:p>
            <w:pPr/>
          </w:p>
        </w:tc>
        <w:tc>
          <w:tcPr>
            <w:tcW w:w="1164" w:type="dxa"/>
            <w:tcBorders>
              <w:top w:val="nil" w:sz="6" w:space="0" w:color="auto"/>
              <w:left w:val="single" w:sz="6" w:space="0" w:color="000000"/>
              <w:bottom w:val="nil" w:sz="6" w:space="0" w:color="auto"/>
              <w:right w:val="nil" w:sz="6" w:space="0" w:color="auto"/>
            </w:tcBorders>
          </w:tcPr>
          <w:p>
            <w:pPr/>
          </w:p>
        </w:tc>
      </w:tr>
      <w:tr>
        <w:trPr>
          <w:trHeight w:val="106" w:hRule="exact"/>
        </w:trPr>
        <w:tc>
          <w:tcPr>
            <w:tcW w:w="1690"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41" w:type="dxa"/>
            <w:tcBorders>
              <w:top w:val="nil" w:sz="6" w:space="0" w:color="auto"/>
              <w:left w:val="single" w:sz="6" w:space="0" w:color="000000"/>
              <w:bottom w:val="nil" w:sz="6" w:space="0" w:color="auto"/>
              <w:right w:val="single" w:sz="6" w:space="0" w:color="000000"/>
            </w:tcBorders>
          </w:tcPr>
          <w:p>
            <w:pPr/>
          </w:p>
        </w:tc>
        <w:tc>
          <w:tcPr>
            <w:tcW w:w="1112" w:type="dxa"/>
            <w:tcBorders>
              <w:top w:val="nil" w:sz="6" w:space="0" w:color="auto"/>
              <w:left w:val="single" w:sz="6" w:space="0" w:color="000000"/>
              <w:bottom w:val="nil" w:sz="6" w:space="0" w:color="auto"/>
              <w:right w:val="single" w:sz="6" w:space="0" w:color="000000"/>
            </w:tcBorders>
          </w:tcPr>
          <w:p>
            <w:pPr/>
          </w:p>
        </w:tc>
        <w:tc>
          <w:tcPr>
            <w:tcW w:w="1156" w:type="dxa"/>
            <w:tcBorders>
              <w:top w:val="nil" w:sz="6" w:space="0" w:color="auto"/>
              <w:left w:val="single" w:sz="6" w:space="0" w:color="000000"/>
              <w:bottom w:val="nil" w:sz="6" w:space="0" w:color="auto"/>
              <w:right w:val="single" w:sz="6" w:space="0" w:color="000000"/>
            </w:tcBorders>
          </w:tcPr>
          <w:p>
            <w:pPr/>
          </w:p>
        </w:tc>
        <w:tc>
          <w:tcPr>
            <w:tcW w:w="1007" w:type="dxa"/>
            <w:tcBorders>
              <w:top w:val="nil" w:sz="6" w:space="0" w:color="auto"/>
              <w:left w:val="single" w:sz="6" w:space="0" w:color="000000"/>
              <w:bottom w:val="nil" w:sz="6" w:space="0" w:color="auto"/>
              <w:right w:val="single" w:sz="6" w:space="0" w:color="000000"/>
            </w:tcBorders>
          </w:tcPr>
          <w:p>
            <w:pPr/>
          </w:p>
        </w:tc>
        <w:tc>
          <w:tcPr>
            <w:tcW w:w="1164" w:type="dxa"/>
            <w:tcBorders>
              <w:top w:val="nil" w:sz="6" w:space="0" w:color="auto"/>
              <w:left w:val="single" w:sz="6" w:space="0" w:color="000000"/>
              <w:bottom w:val="nil" w:sz="6" w:space="0" w:color="auto"/>
              <w:right w:val="nil" w:sz="6" w:space="0" w:color="auto"/>
            </w:tcBorders>
          </w:tcPr>
          <w:p>
            <w:pPr/>
          </w:p>
        </w:tc>
      </w:tr>
      <w:tr>
        <w:trPr>
          <w:trHeight w:val="393" w:hRule="exact"/>
        </w:trPr>
        <w:tc>
          <w:tcPr>
            <w:tcW w:w="1690" w:type="dxa"/>
            <w:tcBorders>
              <w:top w:val="nil" w:sz="6" w:space="0" w:color="auto"/>
              <w:left w:val="nil" w:sz="6" w:space="0" w:color="auto"/>
              <w:bottom w:val="nil" w:sz="6" w:space="0" w:color="auto"/>
              <w:right w:val="single" w:sz="6" w:space="0" w:color="000000"/>
            </w:tcBorders>
          </w:tcPr>
          <w:p>
            <w:pPr>
              <w:pStyle w:val="TableParagraph"/>
              <w:spacing w:line="240" w:lineRule="auto" w:before="65"/>
              <w:ind w:left="9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企业合并范围变动</w:t>
            </w:r>
          </w:p>
        </w:tc>
        <w:tc>
          <w:tcPr>
            <w:tcW w:w="1141"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0" w:lineRule="auto" w:before="100"/>
              <w:ind w:right="89"/>
              <w:jc w:val="right"/>
              <w:rPr>
                <w:rFonts w:ascii="Times New Roman" w:hAnsi="Times New Roman" w:cs="Times New Roman" w:eastAsia="Times New Roman" w:hint="default"/>
                <w:sz w:val="15"/>
                <w:szCs w:val="15"/>
              </w:rPr>
            </w:pPr>
            <w:r>
              <w:rPr>
                <w:rFonts w:ascii="Times New Roman"/>
                <w:sz w:val="15"/>
              </w:rPr>
              <w:t>4,045,977.71</w:t>
            </w:r>
          </w:p>
        </w:tc>
        <w:tc>
          <w:tcPr>
            <w:tcW w:w="1141" w:type="dxa"/>
            <w:tcBorders>
              <w:top w:val="nil" w:sz="6" w:space="0" w:color="auto"/>
              <w:left w:val="single" w:sz="6" w:space="0" w:color="000000"/>
              <w:bottom w:val="nil" w:sz="6" w:space="0" w:color="auto"/>
              <w:right w:val="single" w:sz="6" w:space="0" w:color="000000"/>
            </w:tcBorders>
          </w:tcPr>
          <w:p>
            <w:pPr>
              <w:pStyle w:val="TableParagraph"/>
              <w:spacing w:line="240" w:lineRule="auto" w:before="100"/>
              <w:ind w:right="89"/>
              <w:jc w:val="right"/>
              <w:rPr>
                <w:rFonts w:ascii="Times New Roman" w:hAnsi="Times New Roman" w:cs="Times New Roman" w:eastAsia="Times New Roman" w:hint="default"/>
                <w:sz w:val="15"/>
                <w:szCs w:val="15"/>
              </w:rPr>
            </w:pPr>
            <w:r>
              <w:rPr>
                <w:rFonts w:ascii="Times New Roman"/>
                <w:sz w:val="15"/>
              </w:rPr>
              <w:t>1,805,000.16</w:t>
            </w:r>
          </w:p>
        </w:tc>
        <w:tc>
          <w:tcPr>
            <w:tcW w:w="1112" w:type="dxa"/>
            <w:tcBorders>
              <w:top w:val="nil" w:sz="6" w:space="0" w:color="auto"/>
              <w:left w:val="single" w:sz="6" w:space="0" w:color="000000"/>
              <w:bottom w:val="nil" w:sz="6" w:space="0" w:color="auto"/>
              <w:right w:val="single" w:sz="6" w:space="0" w:color="000000"/>
            </w:tcBorders>
          </w:tcPr>
          <w:p>
            <w:pPr>
              <w:pStyle w:val="TableParagraph"/>
              <w:spacing w:line="240" w:lineRule="auto" w:before="100"/>
              <w:ind w:right="90"/>
              <w:jc w:val="right"/>
              <w:rPr>
                <w:rFonts w:ascii="Times New Roman" w:hAnsi="Times New Roman" w:cs="Times New Roman" w:eastAsia="Times New Roman" w:hint="default"/>
                <w:sz w:val="15"/>
                <w:szCs w:val="15"/>
              </w:rPr>
            </w:pPr>
            <w:r>
              <w:rPr>
                <w:rFonts w:ascii="Times New Roman"/>
                <w:sz w:val="15"/>
              </w:rPr>
              <w:t>17,361,069.66</w:t>
            </w:r>
          </w:p>
        </w:tc>
        <w:tc>
          <w:tcPr>
            <w:tcW w:w="1156" w:type="dxa"/>
            <w:tcBorders>
              <w:top w:val="nil" w:sz="6" w:space="0" w:color="auto"/>
              <w:left w:val="single" w:sz="6" w:space="0" w:color="000000"/>
              <w:bottom w:val="nil" w:sz="6" w:space="0" w:color="auto"/>
              <w:right w:val="single" w:sz="6" w:space="0" w:color="000000"/>
            </w:tcBorders>
          </w:tcPr>
          <w:p>
            <w:pPr>
              <w:pStyle w:val="TableParagraph"/>
              <w:spacing w:line="240" w:lineRule="auto" w:before="100"/>
              <w:ind w:left="118" w:right="0"/>
              <w:jc w:val="center"/>
              <w:rPr>
                <w:rFonts w:ascii="Times New Roman" w:hAnsi="Times New Roman" w:cs="Times New Roman" w:eastAsia="Times New Roman" w:hint="default"/>
                <w:sz w:val="15"/>
                <w:szCs w:val="15"/>
              </w:rPr>
            </w:pPr>
            <w:r>
              <w:rPr>
                <w:rFonts w:ascii="Times New Roman"/>
                <w:sz w:val="15"/>
              </w:rPr>
              <w:t>12,114,517.29</w:t>
            </w:r>
          </w:p>
        </w:tc>
        <w:tc>
          <w:tcPr>
            <w:tcW w:w="1007" w:type="dxa"/>
            <w:tcBorders>
              <w:top w:val="nil" w:sz="6" w:space="0" w:color="auto"/>
              <w:left w:val="single" w:sz="6" w:space="0" w:color="000000"/>
              <w:bottom w:val="nil" w:sz="6" w:space="0" w:color="auto"/>
              <w:right w:val="single" w:sz="6" w:space="0" w:color="000000"/>
            </w:tcBorders>
          </w:tcPr>
          <w:p>
            <w:pPr/>
          </w:p>
        </w:tc>
        <w:tc>
          <w:tcPr>
            <w:tcW w:w="1164" w:type="dxa"/>
            <w:tcBorders>
              <w:top w:val="nil" w:sz="6" w:space="0" w:color="auto"/>
              <w:left w:val="single" w:sz="6" w:space="0" w:color="000000"/>
              <w:bottom w:val="nil" w:sz="6" w:space="0" w:color="auto"/>
              <w:right w:val="nil" w:sz="6" w:space="0" w:color="auto"/>
            </w:tcBorders>
          </w:tcPr>
          <w:p>
            <w:pPr>
              <w:pStyle w:val="TableParagraph"/>
              <w:spacing w:line="240" w:lineRule="auto" w:before="100"/>
              <w:ind w:right="89"/>
              <w:jc w:val="right"/>
              <w:rPr>
                <w:rFonts w:ascii="Times New Roman" w:hAnsi="Times New Roman" w:cs="Times New Roman" w:eastAsia="Times New Roman" w:hint="default"/>
                <w:sz w:val="15"/>
                <w:szCs w:val="15"/>
              </w:rPr>
            </w:pPr>
            <w:r>
              <w:rPr>
                <w:rFonts w:ascii="Times New Roman"/>
                <w:sz w:val="15"/>
              </w:rPr>
              <w:t>35,326,564.82</w:t>
            </w:r>
          </w:p>
        </w:tc>
      </w:tr>
      <w:tr>
        <w:trPr>
          <w:trHeight w:val="298" w:hRule="exact"/>
        </w:trPr>
        <w:tc>
          <w:tcPr>
            <w:tcW w:w="1690" w:type="dxa"/>
            <w:tcBorders>
              <w:top w:val="nil" w:sz="6" w:space="0" w:color="auto"/>
              <w:left w:val="nil" w:sz="6" w:space="0" w:color="auto"/>
              <w:bottom w:val="nil" w:sz="6" w:space="0" w:color="auto"/>
              <w:right w:val="single" w:sz="6" w:space="0" w:color="000000"/>
            </w:tcBorders>
          </w:tcPr>
          <w:p>
            <w:pPr>
              <w:pStyle w:val="TableParagraph"/>
              <w:spacing w:line="240" w:lineRule="auto" w:before="77"/>
              <w:ind w:left="9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期末余额</w:t>
            </w:r>
          </w:p>
        </w:tc>
        <w:tc>
          <w:tcPr>
            <w:tcW w:w="1141" w:type="dxa"/>
            <w:tcBorders>
              <w:top w:val="nil" w:sz="6" w:space="0" w:color="auto"/>
              <w:left w:val="single" w:sz="6" w:space="0" w:color="000000"/>
              <w:bottom w:val="nil" w:sz="6" w:space="0" w:color="auto"/>
              <w:right w:val="single" w:sz="6" w:space="0" w:color="000000"/>
            </w:tcBorders>
          </w:tcPr>
          <w:p>
            <w:pPr>
              <w:pStyle w:val="TableParagraph"/>
              <w:spacing w:line="240" w:lineRule="auto" w:before="112"/>
              <w:ind w:right="74"/>
              <w:jc w:val="right"/>
              <w:rPr>
                <w:rFonts w:ascii="Times New Roman" w:hAnsi="Times New Roman" w:cs="Times New Roman" w:eastAsia="Times New Roman" w:hint="default"/>
                <w:sz w:val="15"/>
                <w:szCs w:val="15"/>
              </w:rPr>
            </w:pPr>
            <w:r>
              <w:rPr>
                <w:rFonts w:ascii="Times New Roman"/>
                <w:sz w:val="15"/>
              </w:rPr>
              <w:t>14,004,269.10</w:t>
            </w: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0" w:lineRule="auto" w:before="112"/>
              <w:ind w:right="90"/>
              <w:jc w:val="right"/>
              <w:rPr>
                <w:rFonts w:ascii="Times New Roman" w:hAnsi="Times New Roman" w:cs="Times New Roman" w:eastAsia="Times New Roman" w:hint="default"/>
                <w:sz w:val="15"/>
                <w:szCs w:val="15"/>
              </w:rPr>
            </w:pPr>
            <w:r>
              <w:rPr>
                <w:rFonts w:ascii="Times New Roman"/>
                <w:sz w:val="15"/>
              </w:rPr>
              <w:t>17,707,583.77</w:t>
            </w:r>
          </w:p>
        </w:tc>
        <w:tc>
          <w:tcPr>
            <w:tcW w:w="1141" w:type="dxa"/>
            <w:tcBorders>
              <w:top w:val="nil" w:sz="6" w:space="0" w:color="auto"/>
              <w:left w:val="single" w:sz="6" w:space="0" w:color="000000"/>
              <w:bottom w:val="nil" w:sz="6" w:space="0" w:color="auto"/>
              <w:right w:val="single" w:sz="6" w:space="0" w:color="000000"/>
            </w:tcBorders>
          </w:tcPr>
          <w:p>
            <w:pPr/>
          </w:p>
        </w:tc>
        <w:tc>
          <w:tcPr>
            <w:tcW w:w="1112" w:type="dxa"/>
            <w:tcBorders>
              <w:top w:val="nil" w:sz="6" w:space="0" w:color="auto"/>
              <w:left w:val="single" w:sz="6" w:space="0" w:color="000000"/>
              <w:bottom w:val="nil" w:sz="6" w:space="0" w:color="auto"/>
              <w:right w:val="single" w:sz="6" w:space="0" w:color="000000"/>
            </w:tcBorders>
          </w:tcPr>
          <w:p>
            <w:pPr>
              <w:pStyle w:val="TableParagraph"/>
              <w:spacing w:line="240" w:lineRule="auto" w:before="112"/>
              <w:ind w:right="89"/>
              <w:jc w:val="right"/>
              <w:rPr>
                <w:rFonts w:ascii="Times New Roman" w:hAnsi="Times New Roman" w:cs="Times New Roman" w:eastAsia="Times New Roman" w:hint="default"/>
                <w:sz w:val="15"/>
                <w:szCs w:val="15"/>
              </w:rPr>
            </w:pPr>
            <w:r>
              <w:rPr>
                <w:rFonts w:ascii="Times New Roman"/>
                <w:sz w:val="15"/>
              </w:rPr>
              <w:t>91,306.28</w:t>
            </w:r>
          </w:p>
        </w:tc>
        <w:tc>
          <w:tcPr>
            <w:tcW w:w="1156" w:type="dxa"/>
            <w:tcBorders>
              <w:top w:val="nil" w:sz="6" w:space="0" w:color="auto"/>
              <w:left w:val="single" w:sz="6" w:space="0" w:color="000000"/>
              <w:bottom w:val="nil" w:sz="6" w:space="0" w:color="auto"/>
              <w:right w:val="single" w:sz="6" w:space="0" w:color="000000"/>
            </w:tcBorders>
          </w:tcPr>
          <w:p>
            <w:pPr>
              <w:pStyle w:val="TableParagraph"/>
              <w:spacing w:line="240" w:lineRule="auto" w:before="112"/>
              <w:ind w:left="28" w:right="0"/>
              <w:jc w:val="center"/>
              <w:rPr>
                <w:rFonts w:ascii="Times New Roman" w:hAnsi="Times New Roman" w:cs="Times New Roman" w:eastAsia="Times New Roman" w:hint="default"/>
                <w:sz w:val="15"/>
                <w:szCs w:val="15"/>
              </w:rPr>
            </w:pPr>
            <w:r>
              <w:rPr>
                <w:rFonts w:ascii="Times New Roman"/>
                <w:sz w:val="15"/>
              </w:rPr>
              <w:t>300,762,284.43</w:t>
            </w:r>
          </w:p>
        </w:tc>
        <w:tc>
          <w:tcPr>
            <w:tcW w:w="1007" w:type="dxa"/>
            <w:tcBorders>
              <w:top w:val="nil" w:sz="6" w:space="0" w:color="auto"/>
              <w:left w:val="single" w:sz="6" w:space="0" w:color="000000"/>
              <w:bottom w:val="nil" w:sz="6" w:space="0" w:color="auto"/>
              <w:right w:val="single" w:sz="6" w:space="0" w:color="000000"/>
            </w:tcBorders>
          </w:tcPr>
          <w:p>
            <w:pPr>
              <w:pStyle w:val="TableParagraph"/>
              <w:spacing w:line="240" w:lineRule="auto" w:before="112"/>
              <w:ind w:right="74"/>
              <w:jc w:val="right"/>
              <w:rPr>
                <w:rFonts w:ascii="Times New Roman" w:hAnsi="Times New Roman" w:cs="Times New Roman" w:eastAsia="Times New Roman" w:hint="default"/>
                <w:sz w:val="15"/>
                <w:szCs w:val="15"/>
              </w:rPr>
            </w:pPr>
            <w:r>
              <w:rPr>
                <w:rFonts w:ascii="Times New Roman"/>
                <w:sz w:val="15"/>
              </w:rPr>
              <w:t>599,333.31</w:t>
            </w:r>
          </w:p>
        </w:tc>
        <w:tc>
          <w:tcPr>
            <w:tcW w:w="1164" w:type="dxa"/>
            <w:tcBorders>
              <w:top w:val="nil" w:sz="6" w:space="0" w:color="auto"/>
              <w:left w:val="single" w:sz="6" w:space="0" w:color="000000"/>
              <w:bottom w:val="nil" w:sz="6" w:space="0" w:color="auto"/>
              <w:right w:val="nil" w:sz="6" w:space="0" w:color="auto"/>
            </w:tcBorders>
          </w:tcPr>
          <w:p>
            <w:pPr>
              <w:pStyle w:val="TableParagraph"/>
              <w:spacing w:line="240" w:lineRule="auto" w:before="112"/>
              <w:ind w:right="89"/>
              <w:jc w:val="right"/>
              <w:rPr>
                <w:rFonts w:ascii="Times New Roman" w:hAnsi="Times New Roman" w:cs="Times New Roman" w:eastAsia="Times New Roman" w:hint="default"/>
                <w:sz w:val="15"/>
                <w:szCs w:val="15"/>
              </w:rPr>
            </w:pPr>
            <w:r>
              <w:rPr>
                <w:rFonts w:ascii="Times New Roman"/>
                <w:sz w:val="15"/>
              </w:rPr>
              <w:t>333,164,776.89</w:t>
            </w:r>
          </w:p>
        </w:tc>
      </w:tr>
      <w:tr>
        <w:trPr>
          <w:trHeight w:val="105" w:hRule="exact"/>
        </w:trPr>
        <w:tc>
          <w:tcPr>
            <w:tcW w:w="1690"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41" w:type="dxa"/>
            <w:tcBorders>
              <w:top w:val="nil" w:sz="6" w:space="0" w:color="auto"/>
              <w:left w:val="single" w:sz="6" w:space="0" w:color="000000"/>
              <w:bottom w:val="nil" w:sz="6" w:space="0" w:color="auto"/>
              <w:right w:val="single" w:sz="6" w:space="0" w:color="000000"/>
            </w:tcBorders>
          </w:tcPr>
          <w:p>
            <w:pPr/>
          </w:p>
        </w:tc>
        <w:tc>
          <w:tcPr>
            <w:tcW w:w="1112" w:type="dxa"/>
            <w:tcBorders>
              <w:top w:val="nil" w:sz="6" w:space="0" w:color="auto"/>
              <w:left w:val="single" w:sz="6" w:space="0" w:color="000000"/>
              <w:bottom w:val="nil" w:sz="6" w:space="0" w:color="auto"/>
              <w:right w:val="single" w:sz="6" w:space="0" w:color="000000"/>
            </w:tcBorders>
          </w:tcPr>
          <w:p>
            <w:pPr/>
          </w:p>
        </w:tc>
        <w:tc>
          <w:tcPr>
            <w:tcW w:w="1156" w:type="dxa"/>
            <w:tcBorders>
              <w:top w:val="nil" w:sz="6" w:space="0" w:color="auto"/>
              <w:left w:val="single" w:sz="6" w:space="0" w:color="000000"/>
              <w:bottom w:val="nil" w:sz="6" w:space="0" w:color="auto"/>
              <w:right w:val="single" w:sz="6" w:space="0" w:color="000000"/>
            </w:tcBorders>
          </w:tcPr>
          <w:p>
            <w:pPr/>
          </w:p>
        </w:tc>
        <w:tc>
          <w:tcPr>
            <w:tcW w:w="1007" w:type="dxa"/>
            <w:tcBorders>
              <w:top w:val="nil" w:sz="6" w:space="0" w:color="auto"/>
              <w:left w:val="single" w:sz="6" w:space="0" w:color="000000"/>
              <w:bottom w:val="nil" w:sz="6" w:space="0" w:color="auto"/>
              <w:right w:val="single" w:sz="6" w:space="0" w:color="000000"/>
            </w:tcBorders>
          </w:tcPr>
          <w:p>
            <w:pPr/>
          </w:p>
        </w:tc>
        <w:tc>
          <w:tcPr>
            <w:tcW w:w="1164" w:type="dxa"/>
            <w:tcBorders>
              <w:top w:val="nil" w:sz="6" w:space="0" w:color="auto"/>
              <w:left w:val="single" w:sz="6" w:space="0" w:color="000000"/>
              <w:bottom w:val="nil" w:sz="6" w:space="0" w:color="auto"/>
              <w:right w:val="nil" w:sz="6" w:space="0" w:color="auto"/>
            </w:tcBorders>
          </w:tcPr>
          <w:p>
            <w:pPr/>
          </w:p>
        </w:tc>
      </w:tr>
      <w:tr>
        <w:trPr>
          <w:trHeight w:val="300" w:hRule="exact"/>
        </w:trPr>
        <w:tc>
          <w:tcPr>
            <w:tcW w:w="1690" w:type="dxa"/>
            <w:tcBorders>
              <w:top w:val="nil" w:sz="6" w:space="0" w:color="auto"/>
              <w:left w:val="nil" w:sz="6" w:space="0" w:color="auto"/>
              <w:bottom w:val="nil" w:sz="6" w:space="0" w:color="auto"/>
              <w:right w:val="single" w:sz="6" w:space="0" w:color="000000"/>
            </w:tcBorders>
          </w:tcPr>
          <w:p>
            <w:pPr>
              <w:pStyle w:val="TableParagraph"/>
              <w:spacing w:line="240" w:lineRule="auto" w:before="80"/>
              <w:ind w:left="90" w:right="0"/>
              <w:jc w:val="left"/>
              <w:rPr>
                <w:rFonts w:ascii="宋体" w:hAnsi="宋体" w:cs="宋体" w:eastAsia="宋体" w:hint="default"/>
                <w:sz w:val="15"/>
                <w:szCs w:val="15"/>
              </w:rPr>
            </w:pPr>
            <w:r>
              <w:rPr>
                <w:rFonts w:ascii="宋体" w:hAnsi="宋体" w:cs="宋体" w:eastAsia="宋体" w:hint="default"/>
                <w:sz w:val="15"/>
                <w:szCs w:val="15"/>
              </w:rPr>
              <w:t>三、减值准备</w:t>
            </w:r>
          </w:p>
        </w:tc>
        <w:tc>
          <w:tcPr>
            <w:tcW w:w="1141"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41" w:type="dxa"/>
            <w:tcBorders>
              <w:top w:val="nil" w:sz="6" w:space="0" w:color="auto"/>
              <w:left w:val="single" w:sz="6" w:space="0" w:color="000000"/>
              <w:bottom w:val="nil" w:sz="6" w:space="0" w:color="auto"/>
              <w:right w:val="single" w:sz="6" w:space="0" w:color="000000"/>
            </w:tcBorders>
          </w:tcPr>
          <w:p>
            <w:pPr/>
          </w:p>
        </w:tc>
        <w:tc>
          <w:tcPr>
            <w:tcW w:w="1112" w:type="dxa"/>
            <w:tcBorders>
              <w:top w:val="nil" w:sz="6" w:space="0" w:color="auto"/>
              <w:left w:val="single" w:sz="6" w:space="0" w:color="000000"/>
              <w:bottom w:val="nil" w:sz="6" w:space="0" w:color="auto"/>
              <w:right w:val="single" w:sz="6" w:space="0" w:color="000000"/>
            </w:tcBorders>
          </w:tcPr>
          <w:p>
            <w:pPr/>
          </w:p>
        </w:tc>
        <w:tc>
          <w:tcPr>
            <w:tcW w:w="1156" w:type="dxa"/>
            <w:tcBorders>
              <w:top w:val="nil" w:sz="6" w:space="0" w:color="auto"/>
              <w:left w:val="single" w:sz="6" w:space="0" w:color="000000"/>
              <w:bottom w:val="nil" w:sz="6" w:space="0" w:color="auto"/>
              <w:right w:val="single" w:sz="6" w:space="0" w:color="000000"/>
            </w:tcBorders>
          </w:tcPr>
          <w:p>
            <w:pPr/>
          </w:p>
        </w:tc>
        <w:tc>
          <w:tcPr>
            <w:tcW w:w="1007" w:type="dxa"/>
            <w:tcBorders>
              <w:top w:val="nil" w:sz="6" w:space="0" w:color="auto"/>
              <w:left w:val="single" w:sz="6" w:space="0" w:color="000000"/>
              <w:bottom w:val="nil" w:sz="6" w:space="0" w:color="auto"/>
              <w:right w:val="single" w:sz="6" w:space="0" w:color="000000"/>
            </w:tcBorders>
          </w:tcPr>
          <w:p>
            <w:pPr/>
          </w:p>
        </w:tc>
        <w:tc>
          <w:tcPr>
            <w:tcW w:w="1164" w:type="dxa"/>
            <w:tcBorders>
              <w:top w:val="nil" w:sz="6" w:space="0" w:color="auto"/>
              <w:left w:val="single" w:sz="6" w:space="0" w:color="000000"/>
              <w:bottom w:val="nil" w:sz="6" w:space="0" w:color="auto"/>
              <w:right w:val="nil" w:sz="6" w:space="0" w:color="auto"/>
            </w:tcBorders>
          </w:tcPr>
          <w:p>
            <w:pPr/>
          </w:p>
        </w:tc>
      </w:tr>
      <w:tr>
        <w:trPr>
          <w:trHeight w:val="105" w:hRule="exact"/>
        </w:trPr>
        <w:tc>
          <w:tcPr>
            <w:tcW w:w="1690"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41" w:type="dxa"/>
            <w:tcBorders>
              <w:top w:val="nil" w:sz="6" w:space="0" w:color="auto"/>
              <w:left w:val="single" w:sz="6" w:space="0" w:color="000000"/>
              <w:bottom w:val="nil" w:sz="6" w:space="0" w:color="auto"/>
              <w:right w:val="single" w:sz="6" w:space="0" w:color="000000"/>
            </w:tcBorders>
          </w:tcPr>
          <w:p>
            <w:pPr/>
          </w:p>
        </w:tc>
        <w:tc>
          <w:tcPr>
            <w:tcW w:w="1112" w:type="dxa"/>
            <w:tcBorders>
              <w:top w:val="nil" w:sz="6" w:space="0" w:color="auto"/>
              <w:left w:val="single" w:sz="6" w:space="0" w:color="000000"/>
              <w:bottom w:val="nil" w:sz="6" w:space="0" w:color="auto"/>
              <w:right w:val="single" w:sz="6" w:space="0" w:color="000000"/>
            </w:tcBorders>
          </w:tcPr>
          <w:p>
            <w:pPr/>
          </w:p>
        </w:tc>
        <w:tc>
          <w:tcPr>
            <w:tcW w:w="1156" w:type="dxa"/>
            <w:tcBorders>
              <w:top w:val="nil" w:sz="6" w:space="0" w:color="auto"/>
              <w:left w:val="single" w:sz="6" w:space="0" w:color="000000"/>
              <w:bottom w:val="nil" w:sz="6" w:space="0" w:color="auto"/>
              <w:right w:val="single" w:sz="6" w:space="0" w:color="000000"/>
            </w:tcBorders>
          </w:tcPr>
          <w:p>
            <w:pPr/>
          </w:p>
        </w:tc>
        <w:tc>
          <w:tcPr>
            <w:tcW w:w="1007" w:type="dxa"/>
            <w:tcBorders>
              <w:top w:val="nil" w:sz="6" w:space="0" w:color="auto"/>
              <w:left w:val="single" w:sz="6" w:space="0" w:color="000000"/>
              <w:bottom w:val="nil" w:sz="6" w:space="0" w:color="auto"/>
              <w:right w:val="single" w:sz="6" w:space="0" w:color="000000"/>
            </w:tcBorders>
          </w:tcPr>
          <w:p>
            <w:pPr/>
          </w:p>
        </w:tc>
        <w:tc>
          <w:tcPr>
            <w:tcW w:w="1164" w:type="dxa"/>
            <w:tcBorders>
              <w:top w:val="nil" w:sz="6" w:space="0" w:color="auto"/>
              <w:left w:val="single" w:sz="6" w:space="0" w:color="000000"/>
              <w:bottom w:val="nil" w:sz="6" w:space="0" w:color="auto"/>
              <w:right w:val="nil" w:sz="6" w:space="0" w:color="auto"/>
            </w:tcBorders>
          </w:tcPr>
          <w:p>
            <w:pPr/>
          </w:p>
        </w:tc>
      </w:tr>
      <w:tr>
        <w:trPr>
          <w:trHeight w:val="300" w:hRule="exact"/>
        </w:trPr>
        <w:tc>
          <w:tcPr>
            <w:tcW w:w="1690" w:type="dxa"/>
            <w:tcBorders>
              <w:top w:val="nil" w:sz="6" w:space="0" w:color="auto"/>
              <w:left w:val="nil" w:sz="6" w:space="0" w:color="auto"/>
              <w:bottom w:val="nil" w:sz="6" w:space="0" w:color="auto"/>
              <w:right w:val="single" w:sz="6" w:space="0" w:color="000000"/>
            </w:tcBorders>
          </w:tcPr>
          <w:p>
            <w:pPr>
              <w:pStyle w:val="TableParagraph"/>
              <w:spacing w:line="240" w:lineRule="auto" w:before="80"/>
              <w:ind w:left="9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期初余额</w:t>
            </w:r>
          </w:p>
        </w:tc>
        <w:tc>
          <w:tcPr>
            <w:tcW w:w="1141"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41" w:type="dxa"/>
            <w:tcBorders>
              <w:top w:val="nil" w:sz="6" w:space="0" w:color="auto"/>
              <w:left w:val="single" w:sz="6" w:space="0" w:color="000000"/>
              <w:bottom w:val="nil" w:sz="6" w:space="0" w:color="auto"/>
              <w:right w:val="single" w:sz="6" w:space="0" w:color="000000"/>
            </w:tcBorders>
          </w:tcPr>
          <w:p>
            <w:pPr/>
          </w:p>
        </w:tc>
        <w:tc>
          <w:tcPr>
            <w:tcW w:w="1112" w:type="dxa"/>
            <w:tcBorders>
              <w:top w:val="nil" w:sz="6" w:space="0" w:color="auto"/>
              <w:left w:val="single" w:sz="6" w:space="0" w:color="000000"/>
              <w:bottom w:val="nil" w:sz="6" w:space="0" w:color="auto"/>
              <w:right w:val="single" w:sz="6" w:space="0" w:color="000000"/>
            </w:tcBorders>
          </w:tcPr>
          <w:p>
            <w:pPr/>
          </w:p>
        </w:tc>
        <w:tc>
          <w:tcPr>
            <w:tcW w:w="1156" w:type="dxa"/>
            <w:tcBorders>
              <w:top w:val="nil" w:sz="6" w:space="0" w:color="auto"/>
              <w:left w:val="single" w:sz="6" w:space="0" w:color="000000"/>
              <w:bottom w:val="nil" w:sz="6" w:space="0" w:color="auto"/>
              <w:right w:val="single" w:sz="6" w:space="0" w:color="000000"/>
            </w:tcBorders>
          </w:tcPr>
          <w:p>
            <w:pPr/>
          </w:p>
        </w:tc>
        <w:tc>
          <w:tcPr>
            <w:tcW w:w="1007" w:type="dxa"/>
            <w:tcBorders>
              <w:top w:val="nil" w:sz="6" w:space="0" w:color="auto"/>
              <w:left w:val="single" w:sz="6" w:space="0" w:color="000000"/>
              <w:bottom w:val="nil" w:sz="6" w:space="0" w:color="auto"/>
              <w:right w:val="single" w:sz="6" w:space="0" w:color="000000"/>
            </w:tcBorders>
          </w:tcPr>
          <w:p>
            <w:pPr>
              <w:pStyle w:val="TableParagraph"/>
              <w:spacing w:line="240" w:lineRule="auto" w:before="115"/>
              <w:ind w:right="74"/>
              <w:jc w:val="right"/>
              <w:rPr>
                <w:rFonts w:ascii="Times New Roman" w:hAnsi="Times New Roman" w:cs="Times New Roman" w:eastAsia="Times New Roman" w:hint="default"/>
                <w:sz w:val="15"/>
                <w:szCs w:val="15"/>
              </w:rPr>
            </w:pPr>
            <w:r>
              <w:rPr>
                <w:rFonts w:ascii="Times New Roman"/>
                <w:sz w:val="15"/>
              </w:rPr>
              <w:t>560,666.69</w:t>
            </w:r>
          </w:p>
        </w:tc>
        <w:tc>
          <w:tcPr>
            <w:tcW w:w="1164" w:type="dxa"/>
            <w:tcBorders>
              <w:top w:val="nil" w:sz="6" w:space="0" w:color="auto"/>
              <w:left w:val="single" w:sz="6" w:space="0" w:color="000000"/>
              <w:bottom w:val="nil" w:sz="6" w:space="0" w:color="auto"/>
              <w:right w:val="nil" w:sz="6" w:space="0" w:color="auto"/>
            </w:tcBorders>
          </w:tcPr>
          <w:p>
            <w:pPr>
              <w:pStyle w:val="TableParagraph"/>
              <w:spacing w:line="240" w:lineRule="auto" w:before="115"/>
              <w:ind w:right="89"/>
              <w:jc w:val="right"/>
              <w:rPr>
                <w:rFonts w:ascii="Times New Roman" w:hAnsi="Times New Roman" w:cs="Times New Roman" w:eastAsia="Times New Roman" w:hint="default"/>
                <w:sz w:val="15"/>
                <w:szCs w:val="15"/>
              </w:rPr>
            </w:pPr>
            <w:r>
              <w:rPr>
                <w:rFonts w:ascii="Times New Roman"/>
                <w:sz w:val="15"/>
              </w:rPr>
              <w:t>560,666.69</w:t>
            </w:r>
          </w:p>
        </w:tc>
      </w:tr>
      <w:tr>
        <w:trPr>
          <w:trHeight w:val="105" w:hRule="exact"/>
        </w:trPr>
        <w:tc>
          <w:tcPr>
            <w:tcW w:w="1690"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41" w:type="dxa"/>
            <w:tcBorders>
              <w:top w:val="nil" w:sz="6" w:space="0" w:color="auto"/>
              <w:left w:val="single" w:sz="6" w:space="0" w:color="000000"/>
              <w:bottom w:val="nil" w:sz="6" w:space="0" w:color="auto"/>
              <w:right w:val="single" w:sz="6" w:space="0" w:color="000000"/>
            </w:tcBorders>
          </w:tcPr>
          <w:p>
            <w:pPr/>
          </w:p>
        </w:tc>
        <w:tc>
          <w:tcPr>
            <w:tcW w:w="1112" w:type="dxa"/>
            <w:tcBorders>
              <w:top w:val="nil" w:sz="6" w:space="0" w:color="auto"/>
              <w:left w:val="single" w:sz="6" w:space="0" w:color="000000"/>
              <w:bottom w:val="nil" w:sz="6" w:space="0" w:color="auto"/>
              <w:right w:val="single" w:sz="6" w:space="0" w:color="000000"/>
            </w:tcBorders>
          </w:tcPr>
          <w:p>
            <w:pPr/>
          </w:p>
        </w:tc>
        <w:tc>
          <w:tcPr>
            <w:tcW w:w="1156" w:type="dxa"/>
            <w:tcBorders>
              <w:top w:val="nil" w:sz="6" w:space="0" w:color="auto"/>
              <w:left w:val="single" w:sz="6" w:space="0" w:color="000000"/>
              <w:bottom w:val="nil" w:sz="6" w:space="0" w:color="auto"/>
              <w:right w:val="single" w:sz="6" w:space="0" w:color="000000"/>
            </w:tcBorders>
          </w:tcPr>
          <w:p>
            <w:pPr/>
          </w:p>
        </w:tc>
        <w:tc>
          <w:tcPr>
            <w:tcW w:w="1007" w:type="dxa"/>
            <w:tcBorders>
              <w:top w:val="nil" w:sz="6" w:space="0" w:color="auto"/>
              <w:left w:val="single" w:sz="6" w:space="0" w:color="000000"/>
              <w:bottom w:val="nil" w:sz="6" w:space="0" w:color="auto"/>
              <w:right w:val="single" w:sz="6" w:space="0" w:color="000000"/>
            </w:tcBorders>
          </w:tcPr>
          <w:p>
            <w:pPr/>
          </w:p>
        </w:tc>
        <w:tc>
          <w:tcPr>
            <w:tcW w:w="1164" w:type="dxa"/>
            <w:tcBorders>
              <w:top w:val="nil" w:sz="6" w:space="0" w:color="auto"/>
              <w:left w:val="single" w:sz="6" w:space="0" w:color="000000"/>
              <w:bottom w:val="nil" w:sz="6" w:space="0" w:color="auto"/>
              <w:right w:val="nil" w:sz="6" w:space="0" w:color="auto"/>
            </w:tcBorders>
          </w:tcPr>
          <w:p>
            <w:pPr/>
          </w:p>
        </w:tc>
      </w:tr>
      <w:tr>
        <w:trPr>
          <w:trHeight w:val="301" w:hRule="exact"/>
        </w:trPr>
        <w:tc>
          <w:tcPr>
            <w:tcW w:w="1690" w:type="dxa"/>
            <w:tcBorders>
              <w:top w:val="nil" w:sz="6" w:space="0" w:color="auto"/>
              <w:left w:val="nil" w:sz="6" w:space="0" w:color="auto"/>
              <w:bottom w:val="nil" w:sz="6" w:space="0" w:color="auto"/>
              <w:right w:val="single" w:sz="6" w:space="0" w:color="000000"/>
            </w:tcBorders>
          </w:tcPr>
          <w:p>
            <w:pPr>
              <w:pStyle w:val="TableParagraph"/>
              <w:spacing w:line="240" w:lineRule="auto" w:before="65"/>
              <w:ind w:left="9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本期增加金额</w:t>
            </w:r>
          </w:p>
        </w:tc>
        <w:tc>
          <w:tcPr>
            <w:tcW w:w="1141"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41" w:type="dxa"/>
            <w:tcBorders>
              <w:top w:val="nil" w:sz="6" w:space="0" w:color="auto"/>
              <w:left w:val="single" w:sz="6" w:space="0" w:color="000000"/>
              <w:bottom w:val="nil" w:sz="6" w:space="0" w:color="auto"/>
              <w:right w:val="single" w:sz="6" w:space="0" w:color="000000"/>
            </w:tcBorders>
          </w:tcPr>
          <w:p>
            <w:pPr/>
          </w:p>
        </w:tc>
        <w:tc>
          <w:tcPr>
            <w:tcW w:w="1112" w:type="dxa"/>
            <w:tcBorders>
              <w:top w:val="nil" w:sz="6" w:space="0" w:color="auto"/>
              <w:left w:val="single" w:sz="6" w:space="0" w:color="000000"/>
              <w:bottom w:val="nil" w:sz="6" w:space="0" w:color="auto"/>
              <w:right w:val="single" w:sz="6" w:space="0" w:color="000000"/>
            </w:tcBorders>
          </w:tcPr>
          <w:p>
            <w:pPr/>
          </w:p>
        </w:tc>
        <w:tc>
          <w:tcPr>
            <w:tcW w:w="1156" w:type="dxa"/>
            <w:tcBorders>
              <w:top w:val="nil" w:sz="6" w:space="0" w:color="auto"/>
              <w:left w:val="single" w:sz="6" w:space="0" w:color="000000"/>
              <w:bottom w:val="nil" w:sz="6" w:space="0" w:color="auto"/>
              <w:right w:val="single" w:sz="6" w:space="0" w:color="000000"/>
            </w:tcBorders>
          </w:tcPr>
          <w:p>
            <w:pPr/>
          </w:p>
        </w:tc>
        <w:tc>
          <w:tcPr>
            <w:tcW w:w="1007" w:type="dxa"/>
            <w:tcBorders>
              <w:top w:val="nil" w:sz="6" w:space="0" w:color="auto"/>
              <w:left w:val="single" w:sz="6" w:space="0" w:color="000000"/>
              <w:bottom w:val="nil" w:sz="6" w:space="0" w:color="auto"/>
              <w:right w:val="single" w:sz="6" w:space="0" w:color="000000"/>
            </w:tcBorders>
          </w:tcPr>
          <w:p>
            <w:pPr/>
          </w:p>
        </w:tc>
        <w:tc>
          <w:tcPr>
            <w:tcW w:w="1164" w:type="dxa"/>
            <w:tcBorders>
              <w:top w:val="nil" w:sz="6" w:space="0" w:color="auto"/>
              <w:left w:val="single" w:sz="6" w:space="0" w:color="000000"/>
              <w:bottom w:val="nil" w:sz="6" w:space="0" w:color="auto"/>
              <w:right w:val="nil" w:sz="6" w:space="0" w:color="auto"/>
            </w:tcBorders>
          </w:tcPr>
          <w:p>
            <w:pPr/>
          </w:p>
        </w:tc>
      </w:tr>
      <w:tr>
        <w:trPr>
          <w:trHeight w:val="105" w:hRule="exact"/>
        </w:trPr>
        <w:tc>
          <w:tcPr>
            <w:tcW w:w="1690"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41" w:type="dxa"/>
            <w:tcBorders>
              <w:top w:val="nil" w:sz="6" w:space="0" w:color="auto"/>
              <w:left w:val="single" w:sz="6" w:space="0" w:color="000000"/>
              <w:bottom w:val="nil" w:sz="6" w:space="0" w:color="auto"/>
              <w:right w:val="single" w:sz="6" w:space="0" w:color="000000"/>
            </w:tcBorders>
          </w:tcPr>
          <w:p>
            <w:pPr/>
          </w:p>
        </w:tc>
        <w:tc>
          <w:tcPr>
            <w:tcW w:w="1112" w:type="dxa"/>
            <w:tcBorders>
              <w:top w:val="nil" w:sz="6" w:space="0" w:color="auto"/>
              <w:left w:val="single" w:sz="6" w:space="0" w:color="000000"/>
              <w:bottom w:val="nil" w:sz="6" w:space="0" w:color="auto"/>
              <w:right w:val="single" w:sz="6" w:space="0" w:color="000000"/>
            </w:tcBorders>
          </w:tcPr>
          <w:p>
            <w:pPr/>
          </w:p>
        </w:tc>
        <w:tc>
          <w:tcPr>
            <w:tcW w:w="1156" w:type="dxa"/>
            <w:tcBorders>
              <w:top w:val="nil" w:sz="6" w:space="0" w:color="auto"/>
              <w:left w:val="single" w:sz="6" w:space="0" w:color="000000"/>
              <w:bottom w:val="nil" w:sz="6" w:space="0" w:color="auto"/>
              <w:right w:val="single" w:sz="6" w:space="0" w:color="000000"/>
            </w:tcBorders>
          </w:tcPr>
          <w:p>
            <w:pPr/>
          </w:p>
        </w:tc>
        <w:tc>
          <w:tcPr>
            <w:tcW w:w="1007" w:type="dxa"/>
            <w:tcBorders>
              <w:top w:val="nil" w:sz="6" w:space="0" w:color="auto"/>
              <w:left w:val="single" w:sz="6" w:space="0" w:color="000000"/>
              <w:bottom w:val="nil" w:sz="6" w:space="0" w:color="auto"/>
              <w:right w:val="single" w:sz="6" w:space="0" w:color="000000"/>
            </w:tcBorders>
          </w:tcPr>
          <w:p>
            <w:pPr/>
          </w:p>
        </w:tc>
        <w:tc>
          <w:tcPr>
            <w:tcW w:w="1164" w:type="dxa"/>
            <w:tcBorders>
              <w:top w:val="nil" w:sz="6" w:space="0" w:color="auto"/>
              <w:left w:val="single" w:sz="6" w:space="0" w:color="000000"/>
              <w:bottom w:val="nil" w:sz="6" w:space="0" w:color="auto"/>
              <w:right w:val="nil" w:sz="6" w:space="0" w:color="auto"/>
            </w:tcBorders>
          </w:tcPr>
          <w:p>
            <w:pPr/>
          </w:p>
        </w:tc>
      </w:tr>
      <w:tr>
        <w:trPr>
          <w:trHeight w:val="393" w:hRule="exact"/>
        </w:trPr>
        <w:tc>
          <w:tcPr>
            <w:tcW w:w="1690" w:type="dxa"/>
            <w:tcBorders>
              <w:top w:val="nil" w:sz="6" w:space="0" w:color="auto"/>
              <w:left w:val="nil" w:sz="6" w:space="0" w:color="auto"/>
              <w:bottom w:val="nil" w:sz="6" w:space="0" w:color="auto"/>
              <w:right w:val="single" w:sz="6" w:space="0" w:color="000000"/>
            </w:tcBorders>
          </w:tcPr>
          <w:p>
            <w:pPr>
              <w:pStyle w:val="TableParagraph"/>
              <w:spacing w:line="240" w:lineRule="auto" w:before="65"/>
              <w:ind w:left="9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计提</w:t>
            </w:r>
          </w:p>
        </w:tc>
        <w:tc>
          <w:tcPr>
            <w:tcW w:w="1141"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41" w:type="dxa"/>
            <w:tcBorders>
              <w:top w:val="nil" w:sz="6" w:space="0" w:color="auto"/>
              <w:left w:val="single" w:sz="6" w:space="0" w:color="000000"/>
              <w:bottom w:val="nil" w:sz="6" w:space="0" w:color="auto"/>
              <w:right w:val="single" w:sz="6" w:space="0" w:color="000000"/>
            </w:tcBorders>
          </w:tcPr>
          <w:p>
            <w:pPr/>
          </w:p>
        </w:tc>
        <w:tc>
          <w:tcPr>
            <w:tcW w:w="1112" w:type="dxa"/>
            <w:tcBorders>
              <w:top w:val="nil" w:sz="6" w:space="0" w:color="auto"/>
              <w:left w:val="single" w:sz="6" w:space="0" w:color="000000"/>
              <w:bottom w:val="nil" w:sz="6" w:space="0" w:color="auto"/>
              <w:right w:val="single" w:sz="6" w:space="0" w:color="000000"/>
            </w:tcBorders>
          </w:tcPr>
          <w:p>
            <w:pPr/>
          </w:p>
        </w:tc>
        <w:tc>
          <w:tcPr>
            <w:tcW w:w="1156" w:type="dxa"/>
            <w:tcBorders>
              <w:top w:val="nil" w:sz="6" w:space="0" w:color="auto"/>
              <w:left w:val="single" w:sz="6" w:space="0" w:color="000000"/>
              <w:bottom w:val="nil" w:sz="6" w:space="0" w:color="auto"/>
              <w:right w:val="single" w:sz="6" w:space="0" w:color="000000"/>
            </w:tcBorders>
          </w:tcPr>
          <w:p>
            <w:pPr/>
          </w:p>
        </w:tc>
        <w:tc>
          <w:tcPr>
            <w:tcW w:w="1007" w:type="dxa"/>
            <w:tcBorders>
              <w:top w:val="nil" w:sz="6" w:space="0" w:color="auto"/>
              <w:left w:val="single" w:sz="6" w:space="0" w:color="000000"/>
              <w:bottom w:val="nil" w:sz="6" w:space="0" w:color="auto"/>
              <w:right w:val="single" w:sz="6" w:space="0" w:color="000000"/>
            </w:tcBorders>
          </w:tcPr>
          <w:p>
            <w:pPr/>
          </w:p>
        </w:tc>
        <w:tc>
          <w:tcPr>
            <w:tcW w:w="1164" w:type="dxa"/>
            <w:tcBorders>
              <w:top w:val="nil" w:sz="6" w:space="0" w:color="auto"/>
              <w:left w:val="single" w:sz="6" w:space="0" w:color="000000"/>
              <w:bottom w:val="nil" w:sz="6" w:space="0" w:color="auto"/>
              <w:right w:val="nil" w:sz="6" w:space="0" w:color="auto"/>
            </w:tcBorders>
          </w:tcPr>
          <w:p>
            <w:pPr/>
          </w:p>
        </w:tc>
      </w:tr>
      <w:tr>
        <w:trPr>
          <w:trHeight w:val="298" w:hRule="exact"/>
        </w:trPr>
        <w:tc>
          <w:tcPr>
            <w:tcW w:w="1690" w:type="dxa"/>
            <w:tcBorders>
              <w:top w:val="nil" w:sz="6" w:space="0" w:color="auto"/>
              <w:left w:val="nil" w:sz="6" w:space="0" w:color="auto"/>
              <w:bottom w:val="nil" w:sz="6" w:space="0" w:color="auto"/>
              <w:right w:val="single" w:sz="6" w:space="0" w:color="000000"/>
            </w:tcBorders>
          </w:tcPr>
          <w:p>
            <w:pPr>
              <w:pStyle w:val="TableParagraph"/>
              <w:spacing w:line="240" w:lineRule="auto" w:before="77"/>
              <w:ind w:left="9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本期减少金额</w:t>
            </w:r>
          </w:p>
        </w:tc>
        <w:tc>
          <w:tcPr>
            <w:tcW w:w="1141"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41" w:type="dxa"/>
            <w:tcBorders>
              <w:top w:val="nil" w:sz="6" w:space="0" w:color="auto"/>
              <w:left w:val="single" w:sz="6" w:space="0" w:color="000000"/>
              <w:bottom w:val="nil" w:sz="6" w:space="0" w:color="auto"/>
              <w:right w:val="single" w:sz="6" w:space="0" w:color="000000"/>
            </w:tcBorders>
          </w:tcPr>
          <w:p>
            <w:pPr/>
          </w:p>
        </w:tc>
        <w:tc>
          <w:tcPr>
            <w:tcW w:w="1112" w:type="dxa"/>
            <w:tcBorders>
              <w:top w:val="nil" w:sz="6" w:space="0" w:color="auto"/>
              <w:left w:val="single" w:sz="6" w:space="0" w:color="000000"/>
              <w:bottom w:val="nil" w:sz="6" w:space="0" w:color="auto"/>
              <w:right w:val="single" w:sz="6" w:space="0" w:color="000000"/>
            </w:tcBorders>
          </w:tcPr>
          <w:p>
            <w:pPr/>
          </w:p>
        </w:tc>
        <w:tc>
          <w:tcPr>
            <w:tcW w:w="1156" w:type="dxa"/>
            <w:tcBorders>
              <w:top w:val="nil" w:sz="6" w:space="0" w:color="auto"/>
              <w:left w:val="single" w:sz="6" w:space="0" w:color="000000"/>
              <w:bottom w:val="nil" w:sz="6" w:space="0" w:color="auto"/>
              <w:right w:val="single" w:sz="6" w:space="0" w:color="000000"/>
            </w:tcBorders>
          </w:tcPr>
          <w:p>
            <w:pPr/>
          </w:p>
        </w:tc>
        <w:tc>
          <w:tcPr>
            <w:tcW w:w="1007" w:type="dxa"/>
            <w:tcBorders>
              <w:top w:val="nil" w:sz="6" w:space="0" w:color="auto"/>
              <w:left w:val="single" w:sz="6" w:space="0" w:color="000000"/>
              <w:bottom w:val="nil" w:sz="6" w:space="0" w:color="auto"/>
              <w:right w:val="single" w:sz="6" w:space="0" w:color="000000"/>
            </w:tcBorders>
          </w:tcPr>
          <w:p>
            <w:pPr/>
          </w:p>
        </w:tc>
        <w:tc>
          <w:tcPr>
            <w:tcW w:w="1164" w:type="dxa"/>
            <w:tcBorders>
              <w:top w:val="nil" w:sz="6" w:space="0" w:color="auto"/>
              <w:left w:val="single" w:sz="6" w:space="0" w:color="000000"/>
              <w:bottom w:val="nil" w:sz="6" w:space="0" w:color="auto"/>
              <w:right w:val="nil" w:sz="6" w:space="0" w:color="auto"/>
            </w:tcBorders>
          </w:tcPr>
          <w:p>
            <w:pPr/>
          </w:p>
        </w:tc>
      </w:tr>
      <w:tr>
        <w:trPr>
          <w:trHeight w:val="105" w:hRule="exact"/>
        </w:trPr>
        <w:tc>
          <w:tcPr>
            <w:tcW w:w="1690"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41" w:type="dxa"/>
            <w:tcBorders>
              <w:top w:val="nil" w:sz="6" w:space="0" w:color="auto"/>
              <w:left w:val="single" w:sz="6" w:space="0" w:color="000000"/>
              <w:bottom w:val="nil" w:sz="6" w:space="0" w:color="auto"/>
              <w:right w:val="single" w:sz="6" w:space="0" w:color="000000"/>
            </w:tcBorders>
          </w:tcPr>
          <w:p>
            <w:pPr/>
          </w:p>
        </w:tc>
        <w:tc>
          <w:tcPr>
            <w:tcW w:w="1112" w:type="dxa"/>
            <w:tcBorders>
              <w:top w:val="nil" w:sz="6" w:space="0" w:color="auto"/>
              <w:left w:val="single" w:sz="6" w:space="0" w:color="000000"/>
              <w:bottom w:val="nil" w:sz="6" w:space="0" w:color="auto"/>
              <w:right w:val="single" w:sz="6" w:space="0" w:color="000000"/>
            </w:tcBorders>
          </w:tcPr>
          <w:p>
            <w:pPr/>
          </w:p>
        </w:tc>
        <w:tc>
          <w:tcPr>
            <w:tcW w:w="1156" w:type="dxa"/>
            <w:tcBorders>
              <w:top w:val="nil" w:sz="6" w:space="0" w:color="auto"/>
              <w:left w:val="single" w:sz="6" w:space="0" w:color="000000"/>
              <w:bottom w:val="nil" w:sz="6" w:space="0" w:color="auto"/>
              <w:right w:val="single" w:sz="6" w:space="0" w:color="000000"/>
            </w:tcBorders>
          </w:tcPr>
          <w:p>
            <w:pPr/>
          </w:p>
        </w:tc>
        <w:tc>
          <w:tcPr>
            <w:tcW w:w="1007" w:type="dxa"/>
            <w:tcBorders>
              <w:top w:val="nil" w:sz="6" w:space="0" w:color="auto"/>
              <w:left w:val="single" w:sz="6" w:space="0" w:color="000000"/>
              <w:bottom w:val="nil" w:sz="6" w:space="0" w:color="auto"/>
              <w:right w:val="single" w:sz="6" w:space="0" w:color="000000"/>
            </w:tcBorders>
          </w:tcPr>
          <w:p>
            <w:pPr/>
          </w:p>
        </w:tc>
        <w:tc>
          <w:tcPr>
            <w:tcW w:w="1164" w:type="dxa"/>
            <w:tcBorders>
              <w:top w:val="nil" w:sz="6" w:space="0" w:color="auto"/>
              <w:left w:val="single" w:sz="6" w:space="0" w:color="000000"/>
              <w:bottom w:val="nil" w:sz="6" w:space="0" w:color="auto"/>
              <w:right w:val="nil" w:sz="6" w:space="0" w:color="auto"/>
            </w:tcBorders>
          </w:tcPr>
          <w:p>
            <w:pPr/>
          </w:p>
        </w:tc>
      </w:tr>
      <w:tr>
        <w:trPr>
          <w:trHeight w:val="300" w:hRule="exact"/>
        </w:trPr>
        <w:tc>
          <w:tcPr>
            <w:tcW w:w="1690" w:type="dxa"/>
            <w:tcBorders>
              <w:top w:val="nil" w:sz="6" w:space="0" w:color="auto"/>
              <w:left w:val="nil" w:sz="6" w:space="0" w:color="auto"/>
              <w:bottom w:val="nil" w:sz="6" w:space="0" w:color="auto"/>
              <w:right w:val="single" w:sz="6" w:space="0" w:color="000000"/>
            </w:tcBorders>
          </w:tcPr>
          <w:p>
            <w:pPr>
              <w:pStyle w:val="TableParagraph"/>
              <w:spacing w:line="240" w:lineRule="auto" w:before="80"/>
              <w:ind w:left="9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处置</w:t>
            </w:r>
          </w:p>
        </w:tc>
        <w:tc>
          <w:tcPr>
            <w:tcW w:w="1141"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41" w:type="dxa"/>
            <w:tcBorders>
              <w:top w:val="nil" w:sz="6" w:space="0" w:color="auto"/>
              <w:left w:val="single" w:sz="6" w:space="0" w:color="000000"/>
              <w:bottom w:val="nil" w:sz="6" w:space="0" w:color="auto"/>
              <w:right w:val="single" w:sz="6" w:space="0" w:color="000000"/>
            </w:tcBorders>
          </w:tcPr>
          <w:p>
            <w:pPr/>
          </w:p>
        </w:tc>
        <w:tc>
          <w:tcPr>
            <w:tcW w:w="1112" w:type="dxa"/>
            <w:tcBorders>
              <w:top w:val="nil" w:sz="6" w:space="0" w:color="auto"/>
              <w:left w:val="single" w:sz="6" w:space="0" w:color="000000"/>
              <w:bottom w:val="nil" w:sz="6" w:space="0" w:color="auto"/>
              <w:right w:val="single" w:sz="6" w:space="0" w:color="000000"/>
            </w:tcBorders>
          </w:tcPr>
          <w:p>
            <w:pPr/>
          </w:p>
        </w:tc>
        <w:tc>
          <w:tcPr>
            <w:tcW w:w="1156" w:type="dxa"/>
            <w:tcBorders>
              <w:top w:val="nil" w:sz="6" w:space="0" w:color="auto"/>
              <w:left w:val="single" w:sz="6" w:space="0" w:color="000000"/>
              <w:bottom w:val="nil" w:sz="6" w:space="0" w:color="auto"/>
              <w:right w:val="single" w:sz="6" w:space="0" w:color="000000"/>
            </w:tcBorders>
          </w:tcPr>
          <w:p>
            <w:pPr/>
          </w:p>
        </w:tc>
        <w:tc>
          <w:tcPr>
            <w:tcW w:w="1007" w:type="dxa"/>
            <w:tcBorders>
              <w:top w:val="nil" w:sz="6" w:space="0" w:color="auto"/>
              <w:left w:val="single" w:sz="6" w:space="0" w:color="000000"/>
              <w:bottom w:val="nil" w:sz="6" w:space="0" w:color="auto"/>
              <w:right w:val="single" w:sz="6" w:space="0" w:color="000000"/>
            </w:tcBorders>
          </w:tcPr>
          <w:p>
            <w:pPr/>
          </w:p>
        </w:tc>
        <w:tc>
          <w:tcPr>
            <w:tcW w:w="1164" w:type="dxa"/>
            <w:tcBorders>
              <w:top w:val="nil" w:sz="6" w:space="0" w:color="auto"/>
              <w:left w:val="single" w:sz="6" w:space="0" w:color="000000"/>
              <w:bottom w:val="nil" w:sz="6" w:space="0" w:color="auto"/>
              <w:right w:val="nil" w:sz="6" w:space="0" w:color="auto"/>
            </w:tcBorders>
          </w:tcPr>
          <w:p>
            <w:pPr/>
          </w:p>
        </w:tc>
      </w:tr>
      <w:tr>
        <w:trPr>
          <w:trHeight w:val="105" w:hRule="exact"/>
        </w:trPr>
        <w:tc>
          <w:tcPr>
            <w:tcW w:w="1690"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41" w:type="dxa"/>
            <w:tcBorders>
              <w:top w:val="nil" w:sz="6" w:space="0" w:color="auto"/>
              <w:left w:val="single" w:sz="6" w:space="0" w:color="000000"/>
              <w:bottom w:val="nil" w:sz="6" w:space="0" w:color="auto"/>
              <w:right w:val="single" w:sz="6" w:space="0" w:color="000000"/>
            </w:tcBorders>
          </w:tcPr>
          <w:p>
            <w:pPr/>
          </w:p>
        </w:tc>
        <w:tc>
          <w:tcPr>
            <w:tcW w:w="1112" w:type="dxa"/>
            <w:tcBorders>
              <w:top w:val="nil" w:sz="6" w:space="0" w:color="auto"/>
              <w:left w:val="single" w:sz="6" w:space="0" w:color="000000"/>
              <w:bottom w:val="nil" w:sz="6" w:space="0" w:color="auto"/>
              <w:right w:val="single" w:sz="6" w:space="0" w:color="000000"/>
            </w:tcBorders>
          </w:tcPr>
          <w:p>
            <w:pPr/>
          </w:p>
        </w:tc>
        <w:tc>
          <w:tcPr>
            <w:tcW w:w="1156" w:type="dxa"/>
            <w:tcBorders>
              <w:top w:val="nil" w:sz="6" w:space="0" w:color="auto"/>
              <w:left w:val="single" w:sz="6" w:space="0" w:color="000000"/>
              <w:bottom w:val="nil" w:sz="6" w:space="0" w:color="auto"/>
              <w:right w:val="single" w:sz="6" w:space="0" w:color="000000"/>
            </w:tcBorders>
          </w:tcPr>
          <w:p>
            <w:pPr/>
          </w:p>
        </w:tc>
        <w:tc>
          <w:tcPr>
            <w:tcW w:w="1007" w:type="dxa"/>
            <w:tcBorders>
              <w:top w:val="nil" w:sz="6" w:space="0" w:color="auto"/>
              <w:left w:val="single" w:sz="6" w:space="0" w:color="000000"/>
              <w:bottom w:val="nil" w:sz="6" w:space="0" w:color="auto"/>
              <w:right w:val="single" w:sz="6" w:space="0" w:color="000000"/>
            </w:tcBorders>
          </w:tcPr>
          <w:p>
            <w:pPr/>
          </w:p>
        </w:tc>
        <w:tc>
          <w:tcPr>
            <w:tcW w:w="1164" w:type="dxa"/>
            <w:tcBorders>
              <w:top w:val="nil" w:sz="6" w:space="0" w:color="auto"/>
              <w:left w:val="single" w:sz="6" w:space="0" w:color="000000"/>
              <w:bottom w:val="nil" w:sz="6" w:space="0" w:color="auto"/>
              <w:right w:val="nil" w:sz="6" w:space="0" w:color="auto"/>
            </w:tcBorders>
          </w:tcPr>
          <w:p>
            <w:pPr/>
          </w:p>
        </w:tc>
      </w:tr>
      <w:tr>
        <w:trPr>
          <w:trHeight w:val="300" w:hRule="exact"/>
        </w:trPr>
        <w:tc>
          <w:tcPr>
            <w:tcW w:w="1690" w:type="dxa"/>
            <w:tcBorders>
              <w:top w:val="nil" w:sz="6" w:space="0" w:color="auto"/>
              <w:left w:val="nil" w:sz="6" w:space="0" w:color="auto"/>
              <w:bottom w:val="nil" w:sz="6" w:space="0" w:color="auto"/>
              <w:right w:val="single" w:sz="6" w:space="0" w:color="000000"/>
            </w:tcBorders>
          </w:tcPr>
          <w:p>
            <w:pPr>
              <w:pStyle w:val="TableParagraph"/>
              <w:spacing w:line="240" w:lineRule="auto" w:before="80"/>
              <w:ind w:left="9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期末余额</w:t>
            </w:r>
          </w:p>
        </w:tc>
        <w:tc>
          <w:tcPr>
            <w:tcW w:w="1141"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41" w:type="dxa"/>
            <w:tcBorders>
              <w:top w:val="nil" w:sz="6" w:space="0" w:color="auto"/>
              <w:left w:val="single" w:sz="6" w:space="0" w:color="000000"/>
              <w:bottom w:val="nil" w:sz="6" w:space="0" w:color="auto"/>
              <w:right w:val="single" w:sz="6" w:space="0" w:color="000000"/>
            </w:tcBorders>
          </w:tcPr>
          <w:p>
            <w:pPr/>
          </w:p>
        </w:tc>
        <w:tc>
          <w:tcPr>
            <w:tcW w:w="1112" w:type="dxa"/>
            <w:tcBorders>
              <w:top w:val="nil" w:sz="6" w:space="0" w:color="auto"/>
              <w:left w:val="single" w:sz="6" w:space="0" w:color="000000"/>
              <w:bottom w:val="nil" w:sz="6" w:space="0" w:color="auto"/>
              <w:right w:val="single" w:sz="6" w:space="0" w:color="000000"/>
            </w:tcBorders>
          </w:tcPr>
          <w:p>
            <w:pPr/>
          </w:p>
        </w:tc>
        <w:tc>
          <w:tcPr>
            <w:tcW w:w="1156" w:type="dxa"/>
            <w:tcBorders>
              <w:top w:val="nil" w:sz="6" w:space="0" w:color="auto"/>
              <w:left w:val="single" w:sz="6" w:space="0" w:color="000000"/>
              <w:bottom w:val="nil" w:sz="6" w:space="0" w:color="auto"/>
              <w:right w:val="single" w:sz="6" w:space="0" w:color="000000"/>
            </w:tcBorders>
          </w:tcPr>
          <w:p>
            <w:pPr/>
          </w:p>
        </w:tc>
        <w:tc>
          <w:tcPr>
            <w:tcW w:w="1007" w:type="dxa"/>
            <w:tcBorders>
              <w:top w:val="nil" w:sz="6" w:space="0" w:color="auto"/>
              <w:left w:val="single" w:sz="6" w:space="0" w:color="000000"/>
              <w:bottom w:val="nil" w:sz="6" w:space="0" w:color="auto"/>
              <w:right w:val="single" w:sz="6" w:space="0" w:color="000000"/>
            </w:tcBorders>
          </w:tcPr>
          <w:p>
            <w:pPr>
              <w:pStyle w:val="TableParagraph"/>
              <w:spacing w:line="240" w:lineRule="auto" w:before="115"/>
              <w:ind w:right="74"/>
              <w:jc w:val="right"/>
              <w:rPr>
                <w:rFonts w:ascii="Times New Roman" w:hAnsi="Times New Roman" w:cs="Times New Roman" w:eastAsia="Times New Roman" w:hint="default"/>
                <w:sz w:val="15"/>
                <w:szCs w:val="15"/>
              </w:rPr>
            </w:pPr>
            <w:r>
              <w:rPr>
                <w:rFonts w:ascii="Times New Roman"/>
                <w:sz w:val="15"/>
              </w:rPr>
              <w:t>560,666.69</w:t>
            </w:r>
          </w:p>
        </w:tc>
        <w:tc>
          <w:tcPr>
            <w:tcW w:w="1164" w:type="dxa"/>
            <w:tcBorders>
              <w:top w:val="nil" w:sz="6" w:space="0" w:color="auto"/>
              <w:left w:val="single" w:sz="6" w:space="0" w:color="000000"/>
              <w:bottom w:val="nil" w:sz="6" w:space="0" w:color="auto"/>
              <w:right w:val="nil" w:sz="6" w:space="0" w:color="auto"/>
            </w:tcBorders>
          </w:tcPr>
          <w:p>
            <w:pPr>
              <w:pStyle w:val="TableParagraph"/>
              <w:spacing w:line="240" w:lineRule="auto" w:before="115"/>
              <w:ind w:right="89"/>
              <w:jc w:val="right"/>
              <w:rPr>
                <w:rFonts w:ascii="Times New Roman" w:hAnsi="Times New Roman" w:cs="Times New Roman" w:eastAsia="Times New Roman" w:hint="default"/>
                <w:sz w:val="15"/>
                <w:szCs w:val="15"/>
              </w:rPr>
            </w:pPr>
            <w:r>
              <w:rPr>
                <w:rFonts w:ascii="Times New Roman"/>
                <w:sz w:val="15"/>
              </w:rPr>
              <w:t>560,666.69</w:t>
            </w:r>
          </w:p>
        </w:tc>
      </w:tr>
      <w:tr>
        <w:trPr>
          <w:trHeight w:val="105" w:hRule="exact"/>
        </w:trPr>
        <w:tc>
          <w:tcPr>
            <w:tcW w:w="1690"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41" w:type="dxa"/>
            <w:tcBorders>
              <w:top w:val="nil" w:sz="6" w:space="0" w:color="auto"/>
              <w:left w:val="single" w:sz="6" w:space="0" w:color="000000"/>
              <w:bottom w:val="nil" w:sz="6" w:space="0" w:color="auto"/>
              <w:right w:val="single" w:sz="6" w:space="0" w:color="000000"/>
            </w:tcBorders>
          </w:tcPr>
          <w:p>
            <w:pPr/>
          </w:p>
        </w:tc>
        <w:tc>
          <w:tcPr>
            <w:tcW w:w="1112" w:type="dxa"/>
            <w:tcBorders>
              <w:top w:val="nil" w:sz="6" w:space="0" w:color="auto"/>
              <w:left w:val="single" w:sz="6" w:space="0" w:color="000000"/>
              <w:bottom w:val="nil" w:sz="6" w:space="0" w:color="auto"/>
              <w:right w:val="single" w:sz="6" w:space="0" w:color="000000"/>
            </w:tcBorders>
          </w:tcPr>
          <w:p>
            <w:pPr/>
          </w:p>
        </w:tc>
        <w:tc>
          <w:tcPr>
            <w:tcW w:w="1156" w:type="dxa"/>
            <w:tcBorders>
              <w:top w:val="nil" w:sz="6" w:space="0" w:color="auto"/>
              <w:left w:val="single" w:sz="6" w:space="0" w:color="000000"/>
              <w:bottom w:val="nil" w:sz="6" w:space="0" w:color="auto"/>
              <w:right w:val="single" w:sz="6" w:space="0" w:color="000000"/>
            </w:tcBorders>
          </w:tcPr>
          <w:p>
            <w:pPr/>
          </w:p>
        </w:tc>
        <w:tc>
          <w:tcPr>
            <w:tcW w:w="1007" w:type="dxa"/>
            <w:tcBorders>
              <w:top w:val="nil" w:sz="6" w:space="0" w:color="auto"/>
              <w:left w:val="single" w:sz="6" w:space="0" w:color="000000"/>
              <w:bottom w:val="nil" w:sz="6" w:space="0" w:color="auto"/>
              <w:right w:val="single" w:sz="6" w:space="0" w:color="000000"/>
            </w:tcBorders>
          </w:tcPr>
          <w:p>
            <w:pPr/>
          </w:p>
        </w:tc>
        <w:tc>
          <w:tcPr>
            <w:tcW w:w="1164" w:type="dxa"/>
            <w:tcBorders>
              <w:top w:val="nil" w:sz="6" w:space="0" w:color="auto"/>
              <w:left w:val="single" w:sz="6" w:space="0" w:color="000000"/>
              <w:bottom w:val="nil" w:sz="6" w:space="0" w:color="auto"/>
              <w:right w:val="nil" w:sz="6" w:space="0" w:color="auto"/>
            </w:tcBorders>
          </w:tcPr>
          <w:p>
            <w:pPr/>
          </w:p>
        </w:tc>
      </w:tr>
      <w:tr>
        <w:trPr>
          <w:trHeight w:val="300" w:hRule="exact"/>
        </w:trPr>
        <w:tc>
          <w:tcPr>
            <w:tcW w:w="1690" w:type="dxa"/>
            <w:tcBorders>
              <w:top w:val="nil" w:sz="6" w:space="0" w:color="auto"/>
              <w:left w:val="nil" w:sz="6" w:space="0" w:color="auto"/>
              <w:bottom w:val="nil" w:sz="6" w:space="0" w:color="auto"/>
              <w:right w:val="single" w:sz="6" w:space="0" w:color="000000"/>
            </w:tcBorders>
          </w:tcPr>
          <w:p>
            <w:pPr>
              <w:pStyle w:val="TableParagraph"/>
              <w:spacing w:line="240" w:lineRule="auto" w:before="65"/>
              <w:ind w:left="90" w:right="0"/>
              <w:jc w:val="left"/>
              <w:rPr>
                <w:rFonts w:ascii="宋体" w:hAnsi="宋体" w:cs="宋体" w:eastAsia="宋体" w:hint="default"/>
                <w:sz w:val="15"/>
                <w:szCs w:val="15"/>
              </w:rPr>
            </w:pPr>
            <w:r>
              <w:rPr>
                <w:rFonts w:ascii="宋体" w:hAnsi="宋体" w:cs="宋体" w:eastAsia="宋体" w:hint="default"/>
                <w:sz w:val="15"/>
                <w:szCs w:val="15"/>
              </w:rPr>
              <w:t>四、账面价值</w:t>
            </w:r>
          </w:p>
        </w:tc>
        <w:tc>
          <w:tcPr>
            <w:tcW w:w="1141" w:type="dxa"/>
            <w:tcBorders>
              <w:top w:val="nil" w:sz="6" w:space="0" w:color="auto"/>
              <w:left w:val="single" w:sz="6" w:space="0" w:color="000000"/>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41" w:type="dxa"/>
            <w:tcBorders>
              <w:top w:val="nil" w:sz="6" w:space="0" w:color="auto"/>
              <w:left w:val="single" w:sz="6" w:space="0" w:color="000000"/>
              <w:bottom w:val="nil" w:sz="6" w:space="0" w:color="auto"/>
              <w:right w:val="single" w:sz="6" w:space="0" w:color="000000"/>
            </w:tcBorders>
          </w:tcPr>
          <w:p>
            <w:pPr/>
          </w:p>
        </w:tc>
        <w:tc>
          <w:tcPr>
            <w:tcW w:w="1112" w:type="dxa"/>
            <w:tcBorders>
              <w:top w:val="nil" w:sz="6" w:space="0" w:color="auto"/>
              <w:left w:val="single" w:sz="6" w:space="0" w:color="000000"/>
              <w:bottom w:val="nil" w:sz="6" w:space="0" w:color="auto"/>
              <w:right w:val="single" w:sz="6" w:space="0" w:color="000000"/>
            </w:tcBorders>
          </w:tcPr>
          <w:p>
            <w:pPr/>
          </w:p>
        </w:tc>
        <w:tc>
          <w:tcPr>
            <w:tcW w:w="1156" w:type="dxa"/>
            <w:tcBorders>
              <w:top w:val="nil" w:sz="6" w:space="0" w:color="auto"/>
              <w:left w:val="single" w:sz="6" w:space="0" w:color="000000"/>
              <w:bottom w:val="nil" w:sz="6" w:space="0" w:color="auto"/>
              <w:right w:val="single" w:sz="6" w:space="0" w:color="000000"/>
            </w:tcBorders>
          </w:tcPr>
          <w:p>
            <w:pPr/>
          </w:p>
        </w:tc>
        <w:tc>
          <w:tcPr>
            <w:tcW w:w="1007" w:type="dxa"/>
            <w:tcBorders>
              <w:top w:val="nil" w:sz="6" w:space="0" w:color="auto"/>
              <w:left w:val="single" w:sz="6" w:space="0" w:color="000000"/>
              <w:bottom w:val="nil" w:sz="6" w:space="0" w:color="auto"/>
              <w:right w:val="single" w:sz="6" w:space="0" w:color="000000"/>
            </w:tcBorders>
          </w:tcPr>
          <w:p>
            <w:pPr/>
          </w:p>
        </w:tc>
        <w:tc>
          <w:tcPr>
            <w:tcW w:w="1164" w:type="dxa"/>
            <w:tcBorders>
              <w:top w:val="nil" w:sz="6" w:space="0" w:color="auto"/>
              <w:left w:val="single" w:sz="6" w:space="0" w:color="000000"/>
              <w:bottom w:val="nil" w:sz="6" w:space="0" w:color="auto"/>
              <w:right w:val="nil" w:sz="6" w:space="0" w:color="auto"/>
            </w:tcBorders>
          </w:tcPr>
          <w:p>
            <w:pPr/>
          </w:p>
        </w:tc>
      </w:tr>
      <w:tr>
        <w:trPr>
          <w:trHeight w:val="106" w:hRule="exact"/>
        </w:trPr>
        <w:tc>
          <w:tcPr>
            <w:tcW w:w="1690"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
        </w:tc>
        <w:tc>
          <w:tcPr>
            <w:tcW w:w="1141" w:type="dxa"/>
            <w:tcBorders>
              <w:top w:val="nil" w:sz="6" w:space="0" w:color="auto"/>
              <w:left w:val="single" w:sz="6" w:space="0" w:color="000000"/>
              <w:bottom w:val="nil" w:sz="6" w:space="0" w:color="auto"/>
              <w:right w:val="single" w:sz="6" w:space="0" w:color="000000"/>
            </w:tcBorders>
          </w:tcPr>
          <w:p>
            <w:pPr/>
          </w:p>
        </w:tc>
        <w:tc>
          <w:tcPr>
            <w:tcW w:w="1112" w:type="dxa"/>
            <w:tcBorders>
              <w:top w:val="nil" w:sz="6" w:space="0" w:color="auto"/>
              <w:left w:val="single" w:sz="6" w:space="0" w:color="000000"/>
              <w:bottom w:val="nil" w:sz="6" w:space="0" w:color="auto"/>
              <w:right w:val="single" w:sz="6" w:space="0" w:color="000000"/>
            </w:tcBorders>
          </w:tcPr>
          <w:p>
            <w:pPr/>
          </w:p>
        </w:tc>
        <w:tc>
          <w:tcPr>
            <w:tcW w:w="1156" w:type="dxa"/>
            <w:tcBorders>
              <w:top w:val="nil" w:sz="6" w:space="0" w:color="auto"/>
              <w:left w:val="single" w:sz="6" w:space="0" w:color="000000"/>
              <w:bottom w:val="nil" w:sz="6" w:space="0" w:color="auto"/>
              <w:right w:val="single" w:sz="6" w:space="0" w:color="000000"/>
            </w:tcBorders>
          </w:tcPr>
          <w:p>
            <w:pPr/>
          </w:p>
        </w:tc>
        <w:tc>
          <w:tcPr>
            <w:tcW w:w="1007" w:type="dxa"/>
            <w:tcBorders>
              <w:top w:val="nil" w:sz="6" w:space="0" w:color="auto"/>
              <w:left w:val="single" w:sz="6" w:space="0" w:color="000000"/>
              <w:bottom w:val="nil" w:sz="6" w:space="0" w:color="auto"/>
              <w:right w:val="single" w:sz="6" w:space="0" w:color="000000"/>
            </w:tcBorders>
          </w:tcPr>
          <w:p>
            <w:pPr/>
          </w:p>
        </w:tc>
        <w:tc>
          <w:tcPr>
            <w:tcW w:w="1164" w:type="dxa"/>
            <w:tcBorders>
              <w:top w:val="nil" w:sz="6" w:space="0" w:color="auto"/>
              <w:left w:val="single" w:sz="6" w:space="0" w:color="000000"/>
              <w:bottom w:val="nil" w:sz="6" w:space="0" w:color="auto"/>
              <w:right w:val="nil" w:sz="6" w:space="0" w:color="auto"/>
            </w:tcBorders>
          </w:tcPr>
          <w:p>
            <w:pPr/>
          </w:p>
        </w:tc>
      </w:tr>
      <w:tr>
        <w:trPr>
          <w:trHeight w:val="393" w:hRule="exact"/>
        </w:trPr>
        <w:tc>
          <w:tcPr>
            <w:tcW w:w="1690" w:type="dxa"/>
            <w:tcBorders>
              <w:top w:val="nil" w:sz="6" w:space="0" w:color="auto"/>
              <w:left w:val="nil" w:sz="6" w:space="0" w:color="auto"/>
              <w:bottom w:val="nil" w:sz="6" w:space="0" w:color="auto"/>
              <w:right w:val="single" w:sz="6" w:space="0" w:color="000000"/>
            </w:tcBorders>
          </w:tcPr>
          <w:p>
            <w:pPr>
              <w:pStyle w:val="TableParagraph"/>
              <w:spacing w:line="240" w:lineRule="auto" w:before="65"/>
              <w:ind w:left="9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期末账面价值</w:t>
            </w:r>
          </w:p>
        </w:tc>
        <w:tc>
          <w:tcPr>
            <w:tcW w:w="1141" w:type="dxa"/>
            <w:tcBorders>
              <w:top w:val="nil" w:sz="6" w:space="0" w:color="auto"/>
              <w:left w:val="single" w:sz="6" w:space="0" w:color="000000"/>
              <w:bottom w:val="nil" w:sz="6" w:space="0" w:color="auto"/>
              <w:right w:val="single" w:sz="6" w:space="0" w:color="000000"/>
            </w:tcBorders>
          </w:tcPr>
          <w:p>
            <w:pPr>
              <w:pStyle w:val="TableParagraph"/>
              <w:spacing w:line="240" w:lineRule="auto" w:before="100"/>
              <w:ind w:right="74"/>
              <w:jc w:val="right"/>
              <w:rPr>
                <w:rFonts w:ascii="Times New Roman" w:hAnsi="Times New Roman" w:cs="Times New Roman" w:eastAsia="Times New Roman" w:hint="default"/>
                <w:sz w:val="15"/>
                <w:szCs w:val="15"/>
              </w:rPr>
            </w:pPr>
            <w:r>
              <w:rPr>
                <w:rFonts w:ascii="Times New Roman"/>
                <w:sz w:val="15"/>
              </w:rPr>
              <w:t>87,655,598.61</w:t>
            </w: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0" w:lineRule="auto" w:before="100"/>
              <w:ind w:right="90"/>
              <w:jc w:val="right"/>
              <w:rPr>
                <w:rFonts w:ascii="Times New Roman" w:hAnsi="Times New Roman" w:cs="Times New Roman" w:eastAsia="Times New Roman" w:hint="default"/>
                <w:sz w:val="15"/>
                <w:szCs w:val="15"/>
              </w:rPr>
            </w:pPr>
            <w:r>
              <w:rPr>
                <w:rFonts w:ascii="Times New Roman"/>
                <w:sz w:val="15"/>
              </w:rPr>
              <w:t>20,841,454.38</w:t>
            </w:r>
          </w:p>
        </w:tc>
        <w:tc>
          <w:tcPr>
            <w:tcW w:w="1141" w:type="dxa"/>
            <w:tcBorders>
              <w:top w:val="nil" w:sz="6" w:space="0" w:color="auto"/>
              <w:left w:val="single" w:sz="6" w:space="0" w:color="000000"/>
              <w:bottom w:val="nil" w:sz="6" w:space="0" w:color="auto"/>
              <w:right w:val="single" w:sz="6" w:space="0" w:color="000000"/>
            </w:tcBorders>
          </w:tcPr>
          <w:p>
            <w:pPr/>
          </w:p>
        </w:tc>
        <w:tc>
          <w:tcPr>
            <w:tcW w:w="1112" w:type="dxa"/>
            <w:tcBorders>
              <w:top w:val="nil" w:sz="6" w:space="0" w:color="auto"/>
              <w:left w:val="single" w:sz="6" w:space="0" w:color="000000"/>
              <w:bottom w:val="nil" w:sz="6" w:space="0" w:color="auto"/>
              <w:right w:val="single" w:sz="6" w:space="0" w:color="000000"/>
            </w:tcBorders>
          </w:tcPr>
          <w:p>
            <w:pPr>
              <w:pStyle w:val="TableParagraph"/>
              <w:spacing w:line="240" w:lineRule="auto" w:before="100"/>
              <w:ind w:right="104"/>
              <w:jc w:val="right"/>
              <w:rPr>
                <w:rFonts w:ascii="Times New Roman" w:hAnsi="Times New Roman" w:cs="Times New Roman" w:eastAsia="Times New Roman" w:hint="default"/>
                <w:sz w:val="15"/>
                <w:szCs w:val="15"/>
              </w:rPr>
            </w:pPr>
            <w:r>
              <w:rPr>
                <w:rFonts w:ascii="Times New Roman"/>
                <w:sz w:val="15"/>
              </w:rPr>
              <w:t>55.72</w:t>
            </w:r>
          </w:p>
        </w:tc>
        <w:tc>
          <w:tcPr>
            <w:tcW w:w="1156" w:type="dxa"/>
            <w:tcBorders>
              <w:top w:val="nil" w:sz="6" w:space="0" w:color="auto"/>
              <w:left w:val="single" w:sz="6" w:space="0" w:color="000000"/>
              <w:bottom w:val="nil" w:sz="6" w:space="0" w:color="auto"/>
              <w:right w:val="single" w:sz="6" w:space="0" w:color="000000"/>
            </w:tcBorders>
          </w:tcPr>
          <w:p>
            <w:pPr>
              <w:pStyle w:val="TableParagraph"/>
              <w:spacing w:line="240" w:lineRule="auto" w:before="100"/>
              <w:ind w:left="28" w:right="0"/>
              <w:jc w:val="center"/>
              <w:rPr>
                <w:rFonts w:ascii="Times New Roman" w:hAnsi="Times New Roman" w:cs="Times New Roman" w:eastAsia="Times New Roman" w:hint="default"/>
                <w:sz w:val="15"/>
                <w:szCs w:val="15"/>
              </w:rPr>
            </w:pPr>
            <w:r>
              <w:rPr>
                <w:rFonts w:ascii="Times New Roman"/>
                <w:sz w:val="15"/>
              </w:rPr>
              <w:t>532,402,446.38</w:t>
            </w:r>
          </w:p>
        </w:tc>
        <w:tc>
          <w:tcPr>
            <w:tcW w:w="1007" w:type="dxa"/>
            <w:tcBorders>
              <w:top w:val="nil" w:sz="6" w:space="0" w:color="auto"/>
              <w:left w:val="single" w:sz="6" w:space="0" w:color="000000"/>
              <w:bottom w:val="nil" w:sz="6" w:space="0" w:color="auto"/>
              <w:right w:val="single" w:sz="6" w:space="0" w:color="000000"/>
            </w:tcBorders>
          </w:tcPr>
          <w:p>
            <w:pPr/>
          </w:p>
        </w:tc>
        <w:tc>
          <w:tcPr>
            <w:tcW w:w="1164" w:type="dxa"/>
            <w:tcBorders>
              <w:top w:val="nil" w:sz="6" w:space="0" w:color="auto"/>
              <w:left w:val="single" w:sz="6" w:space="0" w:color="000000"/>
              <w:bottom w:val="nil" w:sz="6" w:space="0" w:color="auto"/>
              <w:right w:val="nil" w:sz="6" w:space="0" w:color="auto"/>
            </w:tcBorders>
          </w:tcPr>
          <w:p>
            <w:pPr>
              <w:pStyle w:val="TableParagraph"/>
              <w:spacing w:line="240" w:lineRule="auto" w:before="100"/>
              <w:ind w:right="89"/>
              <w:jc w:val="right"/>
              <w:rPr>
                <w:rFonts w:ascii="Times New Roman" w:hAnsi="Times New Roman" w:cs="Times New Roman" w:eastAsia="Times New Roman" w:hint="default"/>
                <w:sz w:val="15"/>
                <w:szCs w:val="15"/>
              </w:rPr>
            </w:pPr>
            <w:r>
              <w:rPr>
                <w:rFonts w:ascii="Times New Roman"/>
                <w:sz w:val="15"/>
              </w:rPr>
              <w:t>640,899,555.09</w:t>
            </w:r>
          </w:p>
        </w:tc>
      </w:tr>
      <w:tr>
        <w:trPr>
          <w:trHeight w:val="403" w:hRule="exact"/>
        </w:trPr>
        <w:tc>
          <w:tcPr>
            <w:tcW w:w="1690" w:type="dxa"/>
            <w:tcBorders>
              <w:top w:val="nil" w:sz="6" w:space="0" w:color="auto"/>
              <w:left w:val="nil" w:sz="6" w:space="0" w:color="auto"/>
              <w:bottom w:val="single" w:sz="12" w:space="0" w:color="000000"/>
              <w:right w:val="single" w:sz="6" w:space="0" w:color="000000"/>
            </w:tcBorders>
          </w:tcPr>
          <w:p>
            <w:pPr>
              <w:pStyle w:val="TableParagraph"/>
              <w:spacing w:line="240" w:lineRule="auto" w:before="77"/>
              <w:ind w:left="9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期初账面价值</w:t>
            </w:r>
          </w:p>
        </w:tc>
        <w:tc>
          <w:tcPr>
            <w:tcW w:w="1141"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12"/>
              <w:ind w:right="74"/>
              <w:jc w:val="right"/>
              <w:rPr>
                <w:rFonts w:ascii="Times New Roman" w:hAnsi="Times New Roman" w:cs="Times New Roman" w:eastAsia="Times New Roman" w:hint="default"/>
                <w:sz w:val="15"/>
                <w:szCs w:val="15"/>
              </w:rPr>
            </w:pPr>
            <w:r>
              <w:rPr>
                <w:rFonts w:ascii="Times New Roman"/>
                <w:sz w:val="15"/>
              </w:rPr>
              <w:t>89,774,291.97</w:t>
            </w:r>
          </w:p>
        </w:tc>
        <w:tc>
          <w:tcPr>
            <w:tcW w:w="1127"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12"/>
              <w:ind w:right="90"/>
              <w:jc w:val="right"/>
              <w:rPr>
                <w:rFonts w:ascii="Times New Roman" w:hAnsi="Times New Roman" w:cs="Times New Roman" w:eastAsia="Times New Roman" w:hint="default"/>
                <w:sz w:val="15"/>
                <w:szCs w:val="15"/>
              </w:rPr>
            </w:pPr>
            <w:r>
              <w:rPr>
                <w:rFonts w:ascii="Times New Roman"/>
                <w:sz w:val="15"/>
              </w:rPr>
              <w:t>23,307,327.59</w:t>
            </w:r>
          </w:p>
        </w:tc>
        <w:tc>
          <w:tcPr>
            <w:tcW w:w="1141"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12"/>
              <w:ind w:right="89"/>
              <w:jc w:val="right"/>
              <w:rPr>
                <w:rFonts w:ascii="Times New Roman" w:hAnsi="Times New Roman" w:cs="Times New Roman" w:eastAsia="Times New Roman" w:hint="default"/>
                <w:sz w:val="15"/>
                <w:szCs w:val="15"/>
              </w:rPr>
            </w:pPr>
            <w:r>
              <w:rPr>
                <w:rFonts w:ascii="Times New Roman"/>
                <w:sz w:val="15"/>
              </w:rPr>
              <w:t>2,374,999.88</w:t>
            </w:r>
          </w:p>
        </w:tc>
        <w:tc>
          <w:tcPr>
            <w:tcW w:w="1112"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12"/>
              <w:ind w:right="90"/>
              <w:jc w:val="right"/>
              <w:rPr>
                <w:rFonts w:ascii="Times New Roman" w:hAnsi="Times New Roman" w:cs="Times New Roman" w:eastAsia="Times New Roman" w:hint="default"/>
                <w:sz w:val="15"/>
                <w:szCs w:val="15"/>
              </w:rPr>
            </w:pPr>
            <w:r>
              <w:rPr>
                <w:rFonts w:ascii="Times New Roman"/>
                <w:sz w:val="15"/>
              </w:rPr>
              <w:t>4,742,475.84</w:t>
            </w:r>
          </w:p>
        </w:tc>
        <w:tc>
          <w:tcPr>
            <w:tcW w:w="1156"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12"/>
              <w:ind w:left="28" w:right="0"/>
              <w:jc w:val="center"/>
              <w:rPr>
                <w:rFonts w:ascii="Times New Roman" w:hAnsi="Times New Roman" w:cs="Times New Roman" w:eastAsia="Times New Roman" w:hint="default"/>
                <w:sz w:val="15"/>
                <w:szCs w:val="15"/>
              </w:rPr>
            </w:pPr>
            <w:r>
              <w:rPr>
                <w:rFonts w:ascii="Times New Roman"/>
                <w:sz w:val="15"/>
              </w:rPr>
              <w:t>602,206,421.70</w:t>
            </w:r>
          </w:p>
        </w:tc>
        <w:tc>
          <w:tcPr>
            <w:tcW w:w="1007" w:type="dxa"/>
            <w:tcBorders>
              <w:top w:val="nil" w:sz="6" w:space="0" w:color="auto"/>
              <w:left w:val="single" w:sz="6" w:space="0" w:color="000000"/>
              <w:bottom w:val="single" w:sz="12" w:space="0" w:color="000000"/>
              <w:right w:val="single" w:sz="6" w:space="0" w:color="000000"/>
            </w:tcBorders>
          </w:tcPr>
          <w:p>
            <w:pPr/>
          </w:p>
        </w:tc>
        <w:tc>
          <w:tcPr>
            <w:tcW w:w="1164" w:type="dxa"/>
            <w:tcBorders>
              <w:top w:val="nil" w:sz="6" w:space="0" w:color="auto"/>
              <w:left w:val="single" w:sz="6" w:space="0" w:color="000000"/>
              <w:bottom w:val="single" w:sz="12" w:space="0" w:color="000000"/>
              <w:right w:val="nil" w:sz="6" w:space="0" w:color="auto"/>
            </w:tcBorders>
          </w:tcPr>
          <w:p>
            <w:pPr>
              <w:pStyle w:val="TableParagraph"/>
              <w:spacing w:line="240" w:lineRule="auto" w:before="112"/>
              <w:ind w:right="89"/>
              <w:jc w:val="right"/>
              <w:rPr>
                <w:rFonts w:ascii="Times New Roman" w:hAnsi="Times New Roman" w:cs="Times New Roman" w:eastAsia="Times New Roman" w:hint="default"/>
                <w:sz w:val="15"/>
                <w:szCs w:val="15"/>
              </w:rPr>
            </w:pPr>
            <w:r>
              <w:rPr>
                <w:rFonts w:ascii="Times New Roman"/>
                <w:sz w:val="15"/>
              </w:rPr>
              <w:t>722,405,516.98</w:t>
            </w:r>
          </w:p>
        </w:tc>
      </w:tr>
    </w:tbl>
    <w:p>
      <w:pPr>
        <w:pStyle w:val="BodyText"/>
        <w:spacing w:line="240" w:lineRule="exact"/>
        <w:ind w:right="1095"/>
        <w:jc w:val="left"/>
        <w:rPr>
          <w:rFonts w:ascii="楷体" w:hAnsi="楷体" w:cs="楷体" w:eastAsia="楷体" w:hint="default"/>
        </w:rPr>
      </w:pPr>
      <w:r>
        <w:rPr/>
        <w:pict>
          <v:group style="position:absolute;margin-left:60.075001pt;margin-top:-86.330002pt;width:476.85pt;height:5.25pt;mso-position-horizontal-relative:page;mso-position-vertical-relative:paragraph;z-index:-1228624" coordorigin="1202,-1727" coordsize="9537,105">
            <v:shape style="position:absolute;left:1202;top:-1727;width:1712;height:105" type="#_x0000_t75" stroked="false">
              <v:imagedata r:id="rId206" o:title=""/>
            </v:shape>
            <v:shape style="position:absolute;left:2876;top:-1637;width:1149;height:15" type="#_x0000_t75" stroked="false">
              <v:imagedata r:id="rId172" o:title=""/>
            </v:shape>
            <v:shape style="position:absolute;left:4018;top:-1637;width:1134;height:15" type="#_x0000_t75" stroked="false">
              <v:imagedata r:id="rId202" o:title=""/>
            </v:shape>
            <v:shape style="position:absolute;left:5144;top:-1637;width:1149;height:15" type="#_x0000_t75" stroked="false">
              <v:imagedata r:id="rId203" o:title=""/>
            </v:shape>
            <v:shape style="position:absolute;left:6285;top:-1637;width:2275;height:15" type="#_x0000_t75" stroked="false">
              <v:imagedata r:id="rId185" o:title=""/>
            </v:shape>
            <v:shape style="position:absolute;left:8553;top:-1637;width:1014;height:15" type="#_x0000_t75" stroked="false">
              <v:imagedata r:id="rId204" o:title=""/>
            </v:shape>
            <v:shape style="position:absolute;left:9559;top:-1637;width:1179;height:15" type="#_x0000_t75" stroked="false">
              <v:imagedata r:id="rId205" o:title=""/>
            </v:shape>
            <w10:wrap type="none"/>
          </v:group>
        </w:pict>
      </w:r>
      <w:r>
        <w:rPr/>
        <w:pict>
          <v:group style="position:absolute;margin-left:60.075001pt;margin-top:-66.059998pt;width:476.85pt;height:5.25pt;mso-position-horizontal-relative:page;mso-position-vertical-relative:paragraph;z-index:-1228600" coordorigin="1202,-1321" coordsize="9537,105">
            <v:shape style="position:absolute;left:1202;top:-1321;width:1712;height:105" type="#_x0000_t75" stroked="false">
              <v:imagedata r:id="rId206" o:title=""/>
            </v:shape>
            <v:shape style="position:absolute;left:2876;top:-1231;width:1149;height:15" type="#_x0000_t75" stroked="false">
              <v:imagedata r:id="rId172" o:title=""/>
            </v:shape>
            <v:shape style="position:absolute;left:4018;top:-1231;width:1134;height:15" type="#_x0000_t75" stroked="false">
              <v:imagedata r:id="rId202" o:title=""/>
            </v:shape>
            <v:shape style="position:absolute;left:5144;top:-1231;width:1149;height:15" type="#_x0000_t75" stroked="false">
              <v:imagedata r:id="rId203" o:title=""/>
            </v:shape>
            <v:shape style="position:absolute;left:6285;top:-1231;width:2275;height:15" type="#_x0000_t75" stroked="false">
              <v:imagedata r:id="rId185" o:title=""/>
            </v:shape>
            <v:shape style="position:absolute;left:8553;top:-1231;width:1014;height:15" type="#_x0000_t75" stroked="false">
              <v:imagedata r:id="rId204" o:title=""/>
            </v:shape>
            <v:shape style="position:absolute;left:9559;top:-1231;width:1179;height:15" type="#_x0000_t75" stroked="false">
              <v:imagedata r:id="rId205" o:title=""/>
            </v:shape>
            <w10:wrap type="none"/>
          </v:group>
        </w:pict>
      </w:r>
      <w:r>
        <w:rPr/>
        <w:pict>
          <v:group style="position:absolute;margin-left:60.075001pt;margin-top:-45.810001pt;width:476.85pt;height:5.3pt;mso-position-horizontal-relative:page;mso-position-vertical-relative:paragraph;z-index:-1228576" coordorigin="1202,-916" coordsize="9537,106">
            <v:shape style="position:absolute;left:1202;top:-916;width:1712;height:106" type="#_x0000_t75" stroked="false">
              <v:imagedata r:id="rId208" o:title=""/>
            </v:shape>
            <v:shape style="position:absolute;left:2876;top:-826;width:1149;height:15" type="#_x0000_t75" stroked="false">
              <v:imagedata r:id="rId172" o:title=""/>
            </v:shape>
            <v:shape style="position:absolute;left:4018;top:-826;width:1134;height:15" type="#_x0000_t75" stroked="false">
              <v:imagedata r:id="rId202" o:title=""/>
            </v:shape>
            <v:shape style="position:absolute;left:5144;top:-826;width:1149;height:15" type="#_x0000_t75" stroked="false">
              <v:imagedata r:id="rId203" o:title=""/>
            </v:shape>
            <v:shape style="position:absolute;left:6285;top:-826;width:2275;height:15" type="#_x0000_t75" stroked="false">
              <v:imagedata r:id="rId185" o:title=""/>
            </v:shape>
            <v:shape style="position:absolute;left:8553;top:-826;width:1014;height:15" type="#_x0000_t75" stroked="false">
              <v:imagedata r:id="rId204" o:title=""/>
            </v:shape>
            <v:shape style="position:absolute;left:9559;top:-826;width:1179;height:15" type="#_x0000_t75" stroked="false">
              <v:imagedata r:id="rId205" o:title=""/>
            </v:shape>
            <w10:wrap type="none"/>
          </v:group>
        </w:pict>
      </w:r>
      <w:r>
        <w:rPr/>
        <w:pict>
          <v:group style="position:absolute;margin-left:60.075001pt;margin-top:-21.780001pt;width:476.85pt;height:.75pt;mso-position-horizontal-relative:page;mso-position-vertical-relative:paragraph;z-index:-1228552" coordorigin="1202,-436" coordsize="9537,15">
            <v:shape style="position:absolute;left:1202;top:-436;width:1682;height:15" type="#_x0000_t75" stroked="false">
              <v:imagedata r:id="rId194" o:title=""/>
            </v:shape>
            <v:shape style="position:absolute;left:2876;top:-436;width:1149;height:15" type="#_x0000_t75" stroked="false">
              <v:imagedata r:id="rId172" o:title=""/>
            </v:shape>
            <v:shape style="position:absolute;left:4018;top:-436;width:1134;height:15" type="#_x0000_t75" stroked="false">
              <v:imagedata r:id="rId202" o:title=""/>
            </v:shape>
            <v:shape style="position:absolute;left:5144;top:-436;width:1149;height:15" type="#_x0000_t75" stroked="false">
              <v:imagedata r:id="rId203" o:title=""/>
            </v:shape>
            <v:shape style="position:absolute;left:6285;top:-436;width:2275;height:15" type="#_x0000_t75" stroked="false">
              <v:imagedata r:id="rId185" o:title=""/>
            </v:shape>
            <v:shape style="position:absolute;left:8553;top:-436;width:1014;height:15" type="#_x0000_t75" stroked="false">
              <v:imagedata r:id="rId204" o:title=""/>
            </v:shape>
            <v:shape style="position:absolute;left:9559;top:-436;width:1179;height:15" type="#_x0000_t75" stroked="false">
              <v:imagedata r:id="rId205" o:title=""/>
            </v:shape>
            <w10:wrap type="none"/>
          </v:group>
        </w:pict>
      </w:r>
      <w:r>
        <w:rPr>
          <w:rFonts w:ascii="楷体" w:hAnsi="楷体" w:cs="楷体" w:eastAsia="楷体" w:hint="default"/>
        </w:rPr>
        <w:t>注：本期末通过公司内部研发形成的无形资产占无形资产余额的比例为</w:t>
      </w:r>
      <w:r>
        <w:rPr>
          <w:rFonts w:ascii="楷体" w:hAnsi="楷体" w:cs="楷体" w:eastAsia="楷体" w:hint="default"/>
        </w:rPr>
        <w:t>85</w:t>
      </w:r>
      <w:r>
        <w:rPr>
          <w:rFonts w:ascii="楷体" w:hAnsi="楷体" w:cs="楷体" w:eastAsia="楷体" w:hint="default"/>
          <w:spacing w:val="-7"/>
        </w:rPr>
        <w:t> </w:t>
      </w:r>
      <w:r>
        <w:rPr>
          <w:rFonts w:ascii="楷体" w:hAnsi="楷体" w:cs="楷体" w:eastAsia="楷体" w:hint="default"/>
        </w:rPr>
        <w:t>%</w:t>
      </w:r>
      <w:r>
        <w:rPr>
          <w:rFonts w:ascii="楷体" w:hAnsi="楷体" w:cs="楷体" w:eastAsia="楷体" w:hint="default"/>
        </w:rPr>
        <w:t>。</w:t>
      </w:r>
    </w:p>
    <w:p>
      <w:pPr>
        <w:spacing w:line="240" w:lineRule="auto" w:before="7"/>
        <w:rPr>
          <w:rFonts w:ascii="楷体" w:hAnsi="楷体" w:cs="楷体" w:eastAsia="楷体" w:hint="default"/>
          <w:sz w:val="14"/>
          <w:szCs w:val="14"/>
        </w:rPr>
      </w:pPr>
    </w:p>
    <w:p>
      <w:pPr>
        <w:pStyle w:val="Heading4"/>
        <w:spacing w:line="240" w:lineRule="auto" w:before="0"/>
        <w:ind w:right="1095"/>
        <w:jc w:val="left"/>
        <w:rPr>
          <w:b w:val="0"/>
          <w:bCs w:val="0"/>
        </w:rPr>
      </w:pPr>
      <w:r>
        <w:rPr>
          <w:rFonts w:ascii="Times New Roman" w:hAnsi="Times New Roman" w:cs="Times New Roman" w:eastAsia="Times New Roman" w:hint="default"/>
        </w:rPr>
        <w:t>2</w:t>
      </w:r>
      <w:r>
        <w:rPr/>
        <w:t>、未办妥产权证书的土地使用权情况：</w:t>
      </w:r>
      <w:r>
        <w:rPr>
          <w:b w:val="0"/>
          <w:bCs w:val="0"/>
        </w:rPr>
      </w:r>
    </w:p>
    <w:p>
      <w:pPr>
        <w:spacing w:before="135"/>
        <w:ind w:left="501" w:right="1095"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14"/>
          <w:szCs w:val="14"/>
        </w:rPr>
      </w:pPr>
    </w:p>
    <w:p>
      <w:pPr>
        <w:pStyle w:val="Heading4"/>
        <w:spacing w:line="240" w:lineRule="auto" w:before="0"/>
        <w:ind w:right="1095"/>
        <w:jc w:val="left"/>
        <w:rPr>
          <w:b w:val="0"/>
          <w:bCs w:val="0"/>
        </w:rPr>
      </w:pPr>
      <w:r>
        <w:rPr/>
        <w:pict>
          <v:group style="position:absolute;margin-left:63.075001pt;margin-top:22.013666pt;width:470.1pt;height:3pt;mso-position-horizontal-relative:page;mso-position-vertical-relative:paragraph;z-index:-1228528" coordorigin="1262,440" coordsize="9402,60">
            <v:group style="position:absolute;left:1277;top:455;width:2268;height:2" coordorigin="1277,455" coordsize="2268,2">
              <v:shape style="position:absolute;left:1277;top:455;width:2268;height:2" coordorigin="1277,455" coordsize="2268,0" path="m1277,455l3545,455e" filled="false" stroked="true" strokeweight="1.5pt" strokecolor="#000000">
                <v:path arrowok="t"/>
              </v:shape>
            </v:group>
            <v:group style="position:absolute;left:3545;top:440;width:30;height:30" coordorigin="3545,440" coordsize="30,30">
              <v:shape style="position:absolute;left:3545;top:440;width:30;height:30" coordorigin="3545,440" coordsize="30,30" path="m3545,470l3575,470,3575,440,3545,440,3545,470xe" filled="true" fillcolor="#000000" stroked="false">
                <v:path arrowok="t"/>
                <v:fill type="solid"/>
              </v:shape>
            </v:group>
            <v:group style="position:absolute;left:3575;top:455;width:2238;height:2" coordorigin="3575,455" coordsize="2238,2">
              <v:shape style="position:absolute;left:3575;top:455;width:2238;height:2" coordorigin="3575,455" coordsize="2238,0" path="m3575,455l5813,455e" filled="false" stroked="true" strokeweight="1.5pt" strokecolor="#000000">
                <v:path arrowok="t"/>
              </v:shape>
            </v:group>
            <v:group style="position:absolute;left:5813;top:440;width:30;height:30" coordorigin="5813,440" coordsize="30,30">
              <v:shape style="position:absolute;left:5813;top:440;width:30;height:30" coordorigin="5813,440" coordsize="30,30" path="m5813,470l5843,470,5843,440,5813,440,5813,470xe" filled="true" fillcolor="#000000" stroked="false">
                <v:path arrowok="t"/>
                <v:fill type="solid"/>
              </v:shape>
            </v:group>
            <v:group style="position:absolute;left:5843;top:455;width:2103;height:2" coordorigin="5843,455" coordsize="2103,2">
              <v:shape style="position:absolute;left:5843;top:455;width:2103;height:2" coordorigin="5843,455" coordsize="2103,0" path="m5843,455l7945,455e" filled="false" stroked="true" strokeweight="1.5pt" strokecolor="#000000">
                <v:path arrowok="t"/>
              </v:shape>
            </v:group>
            <v:group style="position:absolute;left:7945;top:440;width:30;height:30" coordorigin="7945,440" coordsize="30,30">
              <v:shape style="position:absolute;left:7945;top:440;width:30;height:30" coordorigin="7945,440" coordsize="30,30" path="m7945,470l7975,470,7975,440,7945,440,7945,470xe" filled="true" fillcolor="#000000" stroked="false">
                <v:path arrowok="t"/>
                <v:fill type="solid"/>
              </v:shape>
            </v:group>
            <v:group style="position:absolute;left:7975;top:455;width:2674;height:2" coordorigin="7975,455" coordsize="2674,2">
              <v:shape style="position:absolute;left:7975;top:455;width:2674;height:2" coordorigin="7975,455" coordsize="2674,0" path="m7975,455l10648,455e" filled="false" stroked="true" strokeweight="1.5pt" strokecolor="#000000">
                <v:path arrowok="t"/>
              </v:shape>
            </v:group>
            <v:group style="position:absolute;left:3545;top:470;width:15;height:30" coordorigin="3545,470" coordsize="15,30">
              <v:shape style="position:absolute;left:3545;top:470;width:15;height:30" coordorigin="3545,470" coordsize="15,30" path="m3545,500l3560,500,3560,470,3545,470,3545,500xe" filled="true" fillcolor="#000000" stroked="false">
                <v:path arrowok="t"/>
                <v:fill type="solid"/>
              </v:shape>
            </v:group>
            <v:group style="position:absolute;left:5813;top:470;width:15;height:30" coordorigin="5813,470" coordsize="15,30">
              <v:shape style="position:absolute;left:5813;top:470;width:15;height:30" coordorigin="5813,470" coordsize="15,30" path="m5813,500l5828,500,5828,470,5813,470,5813,500xe" filled="true" fillcolor="#000000" stroked="false">
                <v:path arrowok="t"/>
                <v:fill type="solid"/>
              </v:shape>
            </v:group>
            <v:group style="position:absolute;left:7945;top:470;width:15;height:30" coordorigin="7945,470" coordsize="15,30">
              <v:shape style="position:absolute;left:7945;top:470;width:15;height:30" coordorigin="7945,470" coordsize="15,30" path="m7945,500l7960,500,7960,470,7945,470,7945,500xe" filled="true" fillcolor="#000000" stroked="false">
                <v:path arrowok="t"/>
                <v:fill type="solid"/>
              </v:shape>
            </v:group>
            <w10:wrap type="none"/>
          </v:group>
        </w:pict>
      </w:r>
      <w:r>
        <w:rPr/>
        <w:pict>
          <v:group style="position:absolute;margin-left:63.825001pt;margin-top:43.783665pt;width:468.6pt;height:.75pt;mso-position-horizontal-relative:page;mso-position-vertical-relative:paragraph;z-index:-1228504" coordorigin="1277,876" coordsize="9372,15">
            <v:shape style="position:absolute;left:1277;top:876;width:2268;height:15" type="#_x0000_t75" stroked="false">
              <v:imagedata r:id="rId209" o:title=""/>
            </v:shape>
            <v:shape style="position:absolute;left:3537;top:876;width:4408;height:15" type="#_x0000_t75" stroked="false">
              <v:imagedata r:id="rId210" o:title=""/>
            </v:shape>
            <v:shape style="position:absolute;left:7937;top:876;width:2711;height:15" type="#_x0000_t75" stroked="false">
              <v:imagedata r:id="rId211" o:title=""/>
            </v:shape>
            <w10:wrap type="none"/>
          </v:group>
        </w:pict>
      </w:r>
      <w:r>
        <w:rPr/>
        <w:pict>
          <v:group style="position:absolute;margin-left:62.325001pt;margin-top:62.538666pt;width:470.85pt;height:3.05pt;mso-position-horizontal-relative:page;mso-position-vertical-relative:paragraph;z-index:-1228480" coordorigin="1247,1251" coordsize="9417,61">
            <v:group style="position:absolute;left:1262;top:1296;width:2283;height:2" coordorigin="1262,1296" coordsize="2283,2">
              <v:shape style="position:absolute;left:1262;top:1296;width:2283;height:2" coordorigin="1262,1296" coordsize="2283,0" path="m1262,1296l3545,1296e" filled="false" stroked="true" strokeweight="1.5pt" strokecolor="#000000">
                <v:path arrowok="t"/>
              </v:shape>
            </v:group>
            <v:group style="position:absolute;left:3545;top:1251;width:15;height:31" coordorigin="3545,1251" coordsize="15,31">
              <v:shape style="position:absolute;left:3545;top:1251;width:15;height:31" coordorigin="3545,1251" coordsize="15,31" path="m3545,1281l3560,1281,3560,1251,3545,1251,3545,1281xe" filled="true" fillcolor="#000000" stroked="false">
                <v:path arrowok="t"/>
                <v:fill type="solid"/>
              </v:shape>
            </v:group>
            <v:group style="position:absolute;left:3545;top:1281;width:30;height:30" coordorigin="3545,1281" coordsize="30,30">
              <v:shape style="position:absolute;left:3545;top:1281;width:30;height:30" coordorigin="3545,1281" coordsize="30,30" path="m3545,1311l3575,1311,3575,1281,3545,1281,3545,1311xe" filled="true" fillcolor="#000000" stroked="false">
                <v:path arrowok="t"/>
                <v:fill type="solid"/>
              </v:shape>
            </v:group>
            <v:group style="position:absolute;left:3575;top:1296;width:2238;height:2" coordorigin="3575,1296" coordsize="2238,2">
              <v:shape style="position:absolute;left:3575;top:1296;width:2238;height:2" coordorigin="3575,1296" coordsize="2238,0" path="m3575,1296l5813,1296e" filled="false" stroked="true" strokeweight="1.5pt" strokecolor="#000000">
                <v:path arrowok="t"/>
              </v:shape>
            </v:group>
            <v:group style="position:absolute;left:5813;top:1251;width:15;height:31" coordorigin="5813,1251" coordsize="15,31">
              <v:shape style="position:absolute;left:5813;top:1251;width:15;height:31" coordorigin="5813,1251" coordsize="15,31" path="m5813,1281l5828,1281,5828,1251,5813,1251,5813,1281xe" filled="true" fillcolor="#000000" stroked="false">
                <v:path arrowok="t"/>
                <v:fill type="solid"/>
              </v:shape>
            </v:group>
            <v:group style="position:absolute;left:5813;top:1281;width:30;height:30" coordorigin="5813,1281" coordsize="30,30">
              <v:shape style="position:absolute;left:5813;top:1281;width:30;height:30" coordorigin="5813,1281" coordsize="30,30" path="m5813,1311l5843,1311,5843,1281,5813,1281,5813,1311xe" filled="true" fillcolor="#000000" stroked="false">
                <v:path arrowok="t"/>
                <v:fill type="solid"/>
              </v:shape>
            </v:group>
            <v:group style="position:absolute;left:5843;top:1296;width:2103;height:2" coordorigin="5843,1296" coordsize="2103,2">
              <v:shape style="position:absolute;left:5843;top:1296;width:2103;height:2" coordorigin="5843,1296" coordsize="2103,0" path="m5843,1296l7945,1296e" filled="false" stroked="true" strokeweight="1.5pt" strokecolor="#000000">
                <v:path arrowok="t"/>
              </v:shape>
            </v:group>
            <v:group style="position:absolute;left:7945;top:1251;width:15;height:31" coordorigin="7945,1251" coordsize="15,31">
              <v:shape style="position:absolute;left:7945;top:1251;width:15;height:31" coordorigin="7945,1251" coordsize="15,31" path="m7945,1281l7960,1281,7960,1251,7945,1251,7945,1281xe" filled="true" fillcolor="#000000" stroked="false">
                <v:path arrowok="t"/>
                <v:fill type="solid"/>
              </v:shape>
            </v:group>
            <v:group style="position:absolute;left:7945;top:1281;width:30;height:30" coordorigin="7945,1281" coordsize="30,30">
              <v:shape style="position:absolute;left:7945;top:1281;width:30;height:30" coordorigin="7945,1281" coordsize="30,30" path="m7945,1311l7975,1311,7975,1281,7945,1281,7945,1311xe" filled="true" fillcolor="#000000" stroked="false">
                <v:path arrowok="t"/>
                <v:fill type="solid"/>
              </v:shape>
            </v:group>
            <v:group style="position:absolute;left:7975;top:1296;width:2674;height:2" coordorigin="7975,1296" coordsize="2674,2">
              <v:shape style="position:absolute;left:7975;top:1296;width:2674;height:2" coordorigin="7975,1296" coordsize="2674,0" path="m7975,1296l10648,1296e" filled="false" stroked="true" strokeweight="1.5pt" strokecolor="#000000">
                <v:path arrowok="t"/>
              </v:shape>
            </v:group>
            <w10:wrap type="none"/>
          </v:group>
        </w:pict>
      </w:r>
      <w:r>
        <w:rPr>
          <w:rFonts w:ascii="Times New Roman" w:hAnsi="Times New Roman" w:cs="Times New Roman" w:eastAsia="Times New Roman" w:hint="default"/>
        </w:rPr>
        <w:t>3</w:t>
      </w:r>
      <w:r>
        <w:rPr/>
        <w:t>、所有权或使用权受限制的无形资产情况</w:t>
      </w:r>
      <w:r>
        <w:rPr>
          <w:b w:val="0"/>
          <w:bCs w:val="0"/>
        </w:rPr>
      </w:r>
    </w:p>
    <w:p>
      <w:pPr>
        <w:spacing w:line="240" w:lineRule="auto" w:before="8"/>
        <w:rPr>
          <w:rFonts w:ascii="宋体" w:hAnsi="宋体" w:cs="宋体" w:eastAsia="宋体" w:hint="default"/>
          <w:b/>
          <w:bCs/>
          <w:sz w:val="12"/>
          <w:szCs w:val="12"/>
        </w:rPr>
      </w:pPr>
    </w:p>
    <w:tbl>
      <w:tblPr>
        <w:tblW w:w="0" w:type="auto"/>
        <w:jc w:val="left"/>
        <w:tblInd w:w="752" w:type="dxa"/>
        <w:tblLayout w:type="fixed"/>
        <w:tblCellMar>
          <w:top w:w="0" w:type="dxa"/>
          <w:left w:w="0" w:type="dxa"/>
          <w:bottom w:w="0" w:type="dxa"/>
          <w:right w:w="0" w:type="dxa"/>
        </w:tblCellMar>
        <w:tblLook w:val="01E0"/>
      </w:tblPr>
      <w:tblGrid>
        <w:gridCol w:w="1800"/>
        <w:gridCol w:w="2268"/>
        <w:gridCol w:w="2132"/>
        <w:gridCol w:w="2084"/>
      </w:tblGrid>
      <w:tr>
        <w:trPr>
          <w:trHeight w:val="408" w:hRule="exact"/>
        </w:trPr>
        <w:tc>
          <w:tcPr>
            <w:tcW w:w="1800" w:type="dxa"/>
            <w:tcBorders>
              <w:top w:val="nil" w:sz="6" w:space="0" w:color="auto"/>
              <w:left w:val="nil" w:sz="6" w:space="0" w:color="auto"/>
              <w:bottom w:val="nil" w:sz="6" w:space="0" w:color="auto"/>
              <w:right w:val="single" w:sz="6" w:space="0" w:color="000000"/>
            </w:tcBorders>
          </w:tcPr>
          <w:p>
            <w:pPr>
              <w:pStyle w:val="TableParagraph"/>
              <w:spacing w:line="240" w:lineRule="auto" w:before="60"/>
              <w:ind w:right="489"/>
              <w:jc w:val="center"/>
              <w:rPr>
                <w:rFonts w:ascii="宋体" w:hAnsi="宋体" w:cs="宋体" w:eastAsia="宋体" w:hint="default"/>
                <w:sz w:val="18"/>
                <w:szCs w:val="18"/>
              </w:rPr>
            </w:pPr>
            <w:r>
              <w:rPr>
                <w:rFonts w:ascii="宋体" w:hAnsi="宋体" w:cs="宋体" w:eastAsia="宋体" w:hint="default"/>
                <w:sz w:val="18"/>
                <w:szCs w:val="18"/>
              </w:rPr>
              <w:t>项  目</w:t>
            </w:r>
          </w:p>
        </w:tc>
        <w:tc>
          <w:tcPr>
            <w:tcW w:w="2268" w:type="dxa"/>
            <w:tcBorders>
              <w:top w:val="nil" w:sz="6" w:space="0" w:color="auto"/>
              <w:left w:val="single" w:sz="6" w:space="0" w:color="000000"/>
              <w:bottom w:val="nil" w:sz="6" w:space="0" w:color="auto"/>
              <w:right w:val="single" w:sz="6" w:space="0" w:color="000000"/>
            </w:tcBorders>
          </w:tcPr>
          <w:p>
            <w:pPr>
              <w:pStyle w:val="TableParagraph"/>
              <w:spacing w:line="240" w:lineRule="auto" w:before="60"/>
              <w:ind w:left="570"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2132" w:type="dxa"/>
            <w:tcBorders>
              <w:top w:val="nil" w:sz="6" w:space="0" w:color="auto"/>
              <w:left w:val="single" w:sz="6" w:space="0" w:color="000000"/>
              <w:bottom w:val="nil" w:sz="6" w:space="0" w:color="auto"/>
              <w:right w:val="single" w:sz="6" w:space="0" w:color="000000"/>
            </w:tcBorders>
          </w:tcPr>
          <w:p>
            <w:pPr>
              <w:pStyle w:val="TableParagraph"/>
              <w:spacing w:line="240" w:lineRule="auto" w:before="60"/>
              <w:ind w:left="510"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2084" w:type="dxa"/>
            <w:tcBorders>
              <w:top w:val="nil" w:sz="6" w:space="0" w:color="auto"/>
              <w:left w:val="single" w:sz="6" w:space="0" w:color="000000"/>
              <w:bottom w:val="nil" w:sz="6" w:space="0" w:color="auto"/>
              <w:right w:val="nil" w:sz="6" w:space="0" w:color="auto"/>
            </w:tcBorders>
          </w:tcPr>
          <w:p>
            <w:pPr>
              <w:pStyle w:val="TableParagraph"/>
              <w:spacing w:line="240" w:lineRule="auto" w:before="60"/>
              <w:ind w:left="595"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33" w:hRule="exact"/>
        </w:trPr>
        <w:tc>
          <w:tcPr>
            <w:tcW w:w="1800" w:type="dxa"/>
            <w:tcBorders>
              <w:top w:val="nil" w:sz="6" w:space="0" w:color="auto"/>
              <w:left w:val="nil" w:sz="6" w:space="0" w:color="auto"/>
              <w:bottom w:val="nil" w:sz="6" w:space="0" w:color="auto"/>
              <w:right w:val="single" w:sz="6" w:space="0" w:color="000000"/>
            </w:tcBorders>
          </w:tcPr>
          <w:p>
            <w:pPr>
              <w:pStyle w:val="TableParagraph"/>
              <w:spacing w:line="240" w:lineRule="auto" w:before="57"/>
              <w:ind w:right="490"/>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2268" w:type="dxa"/>
            <w:tcBorders>
              <w:top w:val="nil" w:sz="6" w:space="0" w:color="auto"/>
              <w:left w:val="single" w:sz="6" w:space="0" w:color="000000"/>
              <w:bottom w:val="nil" w:sz="6" w:space="0" w:color="auto"/>
              <w:right w:val="single" w:sz="6" w:space="0" w:color="000000"/>
            </w:tcBorders>
          </w:tcPr>
          <w:p>
            <w:pPr>
              <w:pStyle w:val="TableParagraph"/>
              <w:spacing w:line="240" w:lineRule="auto" w:before="114"/>
              <w:ind w:left="1186" w:right="0"/>
              <w:jc w:val="left"/>
              <w:rPr>
                <w:rFonts w:ascii="Times New Roman" w:hAnsi="Times New Roman" w:cs="Times New Roman" w:eastAsia="Times New Roman" w:hint="default"/>
                <w:sz w:val="18"/>
                <w:szCs w:val="18"/>
              </w:rPr>
            </w:pPr>
            <w:r>
              <w:rPr>
                <w:rFonts w:ascii="Times New Roman"/>
                <w:sz w:val="18"/>
              </w:rPr>
              <w:t>20,335,978.96</w:t>
            </w:r>
          </w:p>
        </w:tc>
        <w:tc>
          <w:tcPr>
            <w:tcW w:w="2132" w:type="dxa"/>
            <w:tcBorders>
              <w:top w:val="nil" w:sz="6" w:space="0" w:color="auto"/>
              <w:left w:val="single" w:sz="6" w:space="0" w:color="000000"/>
              <w:bottom w:val="nil" w:sz="6" w:space="0" w:color="auto"/>
              <w:right w:val="single" w:sz="6" w:space="0" w:color="000000"/>
            </w:tcBorders>
          </w:tcPr>
          <w:p>
            <w:pPr>
              <w:pStyle w:val="TableParagraph"/>
              <w:spacing w:line="240" w:lineRule="auto" w:before="114"/>
              <w:ind w:left="1276" w:right="0"/>
              <w:jc w:val="left"/>
              <w:rPr>
                <w:rFonts w:ascii="Times New Roman" w:hAnsi="Times New Roman" w:cs="Times New Roman" w:eastAsia="Times New Roman" w:hint="default"/>
                <w:sz w:val="18"/>
                <w:szCs w:val="18"/>
              </w:rPr>
            </w:pPr>
            <w:r>
              <w:rPr>
                <w:rFonts w:ascii="Times New Roman"/>
                <w:sz w:val="18"/>
              </w:rPr>
              <w:t>476,090.76</w:t>
            </w:r>
          </w:p>
        </w:tc>
        <w:tc>
          <w:tcPr>
            <w:tcW w:w="2084" w:type="dxa"/>
            <w:tcBorders>
              <w:top w:val="nil" w:sz="6" w:space="0" w:color="auto"/>
              <w:left w:val="single" w:sz="6" w:space="0" w:color="000000"/>
              <w:bottom w:val="nil" w:sz="6" w:space="0" w:color="auto"/>
              <w:right w:val="nil" w:sz="6" w:space="0" w:color="auto"/>
            </w:tcBorders>
          </w:tcPr>
          <w:p>
            <w:pPr>
              <w:pStyle w:val="TableParagraph"/>
              <w:spacing w:line="240" w:lineRule="auto" w:before="57"/>
              <w:ind w:left="596" w:right="0"/>
              <w:jc w:val="center"/>
              <w:rPr>
                <w:rFonts w:ascii="宋体" w:hAnsi="宋体" w:cs="宋体" w:eastAsia="宋体" w:hint="default"/>
                <w:sz w:val="18"/>
                <w:szCs w:val="18"/>
              </w:rPr>
            </w:pPr>
            <w:r>
              <w:rPr>
                <w:rFonts w:ascii="宋体" w:hAnsi="宋体" w:cs="宋体" w:eastAsia="宋体" w:hint="default"/>
                <w:sz w:val="18"/>
                <w:szCs w:val="18"/>
              </w:rPr>
              <w:t>用于借款抵押</w:t>
            </w:r>
          </w:p>
        </w:tc>
      </w:tr>
    </w:tbl>
    <w:p>
      <w:pPr>
        <w:spacing w:after="0" w:line="240" w:lineRule="auto"/>
        <w:jc w:val="center"/>
        <w:rPr>
          <w:rFonts w:ascii="宋体" w:hAnsi="宋体" w:cs="宋体" w:eastAsia="宋体" w:hint="default"/>
          <w:sz w:val="18"/>
          <w:szCs w:val="18"/>
        </w:rPr>
        <w:sectPr>
          <w:pgSz w:w="11910" w:h="16850"/>
          <w:pgMar w:header="866" w:footer="981" w:top="1040" w:bottom="1180" w:left="1000" w:right="0"/>
        </w:sectPr>
      </w:pPr>
    </w:p>
    <w:p>
      <w:pPr>
        <w:spacing w:line="240" w:lineRule="auto" w:before="2"/>
        <w:rPr>
          <w:rFonts w:ascii="宋体" w:hAnsi="宋体" w:cs="宋体" w:eastAsia="宋体" w:hint="default"/>
          <w:b/>
          <w:bCs/>
          <w:sz w:val="4"/>
          <w:szCs w:val="4"/>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86.6pt;height:.75pt;mso-position-horizontal-relative:char;mso-position-vertical-relative:line" coordorigin="0,0" coordsize="9732,15">
            <v:group style="position:absolute;left:8;top:8;width:9717;height:2" coordorigin="8,8" coordsize="9717,2">
              <v:shape style="position:absolute;left:8;top:8;width:9717;height:2" coordorigin="8,8" coordsize="9717,0" path="m8,8l9725,8e" filled="false" stroked="true" strokeweight=".75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b/>
          <w:bCs/>
          <w:sz w:val="19"/>
          <w:szCs w:val="19"/>
        </w:rPr>
      </w:pPr>
    </w:p>
    <w:p>
      <w:pPr>
        <w:spacing w:before="35"/>
        <w:ind w:left="141" w:right="1095" w:firstLine="0"/>
        <w:jc w:val="left"/>
        <w:rPr>
          <w:rFonts w:ascii="宋体" w:hAnsi="宋体" w:cs="宋体" w:eastAsia="宋体" w:hint="default"/>
          <w:sz w:val="21"/>
          <w:szCs w:val="21"/>
        </w:rPr>
      </w:pPr>
      <w:r>
        <w:rPr/>
        <w:pict>
          <v:group style="position:absolute;margin-left:211.770004pt;margin-top:33.533653pt;width:273.350pt;height:16.5pt;mso-position-horizontal-relative:page;mso-position-vertical-relative:paragraph;z-index:-1228432" coordorigin="4235,671" coordsize="5467,330">
            <v:group style="position:absolute;left:4250;top:671;width:15;height:30" coordorigin="4250,671" coordsize="15,30">
              <v:shape style="position:absolute;left:4250;top:671;width:15;height:30" coordorigin="4250,671" coordsize="15,30" path="m4250,701l4265,701,4265,671,4250,671,4250,701xe" filled="true" fillcolor="#000000" stroked="false">
                <v:path arrowok="t"/>
                <v:fill type="solid"/>
              </v:shape>
            </v:group>
            <v:group style="position:absolute;left:4250;top:701;width:15;height:30" coordorigin="4250,701" coordsize="15,30">
              <v:shape style="position:absolute;left:4250;top:701;width:15;height:30" coordorigin="4250,701" coordsize="15,30" path="m4250,731l4265,731,4265,701,4250,701,4250,731xe" filled="true" fillcolor="#000000" stroked="false">
                <v:path arrowok="t"/>
                <v:fill type="solid"/>
              </v:shape>
            </v:group>
            <v:group style="position:absolute;left:4250;top:731;width:15;height:30" coordorigin="4250,731" coordsize="15,30">
              <v:shape style="position:absolute;left:4250;top:731;width:15;height:30" coordorigin="4250,731" coordsize="15,30" path="m4250,761l4265,761,4265,731,4250,731,4250,761xe" filled="true" fillcolor="#000000" stroked="false">
                <v:path arrowok="t"/>
                <v:fill type="solid"/>
              </v:shape>
            </v:group>
            <v:group style="position:absolute;left:4250;top:761;width:15;height:30" coordorigin="4250,761" coordsize="15,30">
              <v:shape style="position:absolute;left:4250;top:761;width:15;height:30" coordorigin="4250,761" coordsize="15,30" path="m4250,791l4265,791,4265,761,4250,761,4250,791xe" filled="true" fillcolor="#000000" stroked="false">
                <v:path arrowok="t"/>
                <v:fill type="solid"/>
              </v:shape>
            </v:group>
            <v:group style="position:absolute;left:4250;top:791;width:15;height:30" coordorigin="4250,791" coordsize="15,30">
              <v:shape style="position:absolute;left:4250;top:791;width:15;height:30" coordorigin="4250,791" coordsize="15,30" path="m4250,821l4265,821,4265,791,4250,791,4250,821xe" filled="true" fillcolor="#000000" stroked="false">
                <v:path arrowok="t"/>
                <v:fill type="solid"/>
              </v:shape>
            </v:group>
            <v:group style="position:absolute;left:4250;top:821;width:15;height:30" coordorigin="4250,821" coordsize="15,30">
              <v:shape style="position:absolute;left:4250;top:821;width:15;height:30" coordorigin="4250,821" coordsize="15,30" path="m4250,851l4265,851,4265,821,4250,821,4250,851xe" filled="true" fillcolor="#000000" stroked="false">
                <v:path arrowok="t"/>
                <v:fill type="solid"/>
              </v:shape>
            </v:group>
            <v:group style="position:absolute;left:4250;top:851;width:15;height:30" coordorigin="4250,851" coordsize="15,30">
              <v:shape style="position:absolute;left:4250;top:851;width:15;height:30" coordorigin="4250,851" coordsize="15,30" path="m4250,881l4265,881,4265,851,4250,851,4250,881xe" filled="true" fillcolor="#000000" stroked="false">
                <v:path arrowok="t"/>
                <v:fill type="solid"/>
              </v:shape>
              <v:shape style="position:absolute;left:4235;top:881;width:1126;height:120" type="#_x0000_t75" stroked="false">
                <v:imagedata r:id="rId212" o:title=""/>
              </v:shape>
              <v:shape style="position:absolute;left:5354;top:971;width:1104;height:30" type="#_x0000_t75" stroked="false">
                <v:imagedata r:id="rId213" o:title=""/>
              </v:shape>
              <v:shape style="position:absolute;left:6443;top:971;width:1127;height:30" type="#_x0000_t75" stroked="false">
                <v:imagedata r:id="rId214" o:title=""/>
              </v:shape>
              <v:shape style="position:absolute;left:7562;top:971;width:1149;height:30" type="#_x0000_t75" stroked="false">
                <v:imagedata r:id="rId215" o:title=""/>
              </v:shape>
              <v:shape style="position:absolute;left:8704;top:971;width:999;height:30" type="#_x0000_t75" stroked="false">
                <v:imagedata r:id="rId216" o:title=""/>
              </v:shape>
            </v:group>
            <w10:wrap type="none"/>
          </v:group>
        </w:pict>
      </w:r>
      <w:r>
        <w:rPr/>
        <w:pict>
          <v:shape style="position:absolute;margin-left:155.449997pt;margin-top:66.553658pt;width:.75pt;height:.75pt;mso-position-horizontal-relative:page;mso-position-vertical-relative:paragraph;z-index:7168" type="#_x0000_t75" stroked="false">
            <v:imagedata r:id="rId20" o:title=""/>
          </v:shape>
        </w:pict>
      </w:r>
      <w:r>
        <w:rPr/>
        <w:pict>
          <v:shape style="position:absolute;margin-left:212.520004pt;margin-top:66.553658pt;width:.75pt;height:.75pt;mso-position-horizontal-relative:page;mso-position-vertical-relative:paragraph;z-index:7192" type="#_x0000_t75" stroked="false">
            <v:imagedata r:id="rId20" o:title=""/>
          </v:shape>
        </w:pict>
      </w:r>
      <w:r>
        <w:rPr/>
        <w:pict>
          <v:shape style="position:absolute;margin-left:268.079987pt;margin-top:66.553658pt;width:.75pt;height:.75pt;mso-position-horizontal-relative:page;mso-position-vertical-relative:paragraph;z-index:7216" type="#_x0000_t75" stroked="false">
            <v:imagedata r:id="rId20" o:title=""/>
          </v:shape>
        </w:pict>
      </w:r>
      <w:r>
        <w:rPr/>
        <w:pict>
          <v:shape style="position:absolute;margin-left:322.899994pt;margin-top:66.553658pt;width:.75pt;height:.75pt;mso-position-horizontal-relative:page;mso-position-vertical-relative:paragraph;z-index:7240" type="#_x0000_t75" stroked="false">
            <v:imagedata r:id="rId20" o:title=""/>
          </v:shape>
        </w:pict>
      </w:r>
      <w:r>
        <w:rPr/>
        <w:pict>
          <v:shape style="position:absolute;margin-left:378.480011pt;margin-top:66.553658pt;width:.75pt;height:.75pt;mso-position-horizontal-relative:page;mso-position-vertical-relative:paragraph;z-index:7264" type="#_x0000_t75" stroked="false">
            <v:imagedata r:id="rId20" o:title=""/>
          </v:shape>
        </w:pict>
      </w:r>
      <w:r>
        <w:rPr/>
        <w:pict>
          <v:shape style="position:absolute;margin-left:435.549988pt;margin-top:66.553658pt;width:.75pt;height:.75pt;mso-position-horizontal-relative:page;mso-position-vertical-relative:paragraph;z-index:7288" type="#_x0000_t75" stroked="false">
            <v:imagedata r:id="rId20" o:title=""/>
          </v:shape>
        </w:pict>
      </w:r>
      <w:r>
        <w:rPr/>
        <w:pict>
          <v:shape style="position:absolute;margin-left:485.100006pt;margin-top:66.553658pt;width:.75pt;height:.75pt;mso-position-horizontal-relative:page;mso-position-vertical-relative:paragraph;z-index:7312" type="#_x0000_t75" stroked="false">
            <v:imagedata r:id="rId20" o:title=""/>
          </v:shape>
        </w:pict>
      </w:r>
      <w:r>
        <w:rPr/>
        <w:pict>
          <v:group style="position:absolute;margin-left:58.575001pt;margin-top:88.333656pt;width:479.1pt;height:.75pt;mso-position-horizontal-relative:page;mso-position-vertical-relative:paragraph;z-index:-1228240" coordorigin="1172,1767" coordsize="9582,15">
            <v:shape style="position:absolute;left:1172;top:1767;width:1937;height:15" type="#_x0000_t75" stroked="false">
              <v:imagedata r:id="rId217" o:title=""/>
            </v:shape>
            <v:shape style="position:absolute;left:3102;top:1767;width:1149;height:15" type="#_x0000_t75" stroked="false">
              <v:imagedata r:id="rId203" o:title=""/>
            </v:shape>
            <v:shape style="position:absolute;left:4243;top:1767;width:1119;height:15" type="#_x0000_t75" stroked="false">
              <v:imagedata r:id="rId218" o:title=""/>
            </v:shape>
            <v:shape style="position:absolute;left:5354;top:1767;width:1104;height:15" type="#_x0000_t75" stroked="false">
              <v:imagedata r:id="rId219" o:title=""/>
            </v:shape>
            <v:shape style="position:absolute;left:6451;top:1767;width:1119;height:15" type="#_x0000_t75" stroked="false">
              <v:imagedata r:id="rId218" o:title=""/>
            </v:shape>
            <v:shape style="position:absolute;left:7562;top:1767;width:1149;height:15" type="#_x0000_t75" stroked="false">
              <v:imagedata r:id="rId203" o:title=""/>
            </v:shape>
            <v:shape style="position:absolute;left:8704;top:1767;width:999;height:15" type="#_x0000_t75" stroked="false">
              <v:imagedata r:id="rId165" o:title=""/>
            </v:shape>
            <v:shape style="position:absolute;left:9694;top:1767;width:1059;height:15" type="#_x0000_t75" stroked="false">
              <v:imagedata r:id="rId220" o:title=""/>
            </v:shape>
            <w10:wrap type="none"/>
          </v:group>
        </w:pict>
      </w:r>
      <w:bookmarkStart w:name="（十四） 开发支出" w:id="241"/>
      <w:bookmarkEnd w:id="241"/>
      <w:r>
        <w:rPr/>
      </w:r>
      <w:r>
        <w:rPr>
          <w:rFonts w:ascii="宋体" w:hAnsi="宋体" w:cs="宋体" w:eastAsia="宋体" w:hint="default"/>
          <w:b/>
          <w:bCs/>
          <w:sz w:val="21"/>
          <w:szCs w:val="21"/>
        </w:rPr>
        <w:t>（十四）开发支出</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tbl>
      <w:tblPr>
        <w:tblW w:w="0" w:type="auto"/>
        <w:jc w:val="left"/>
        <w:tblInd w:w="156" w:type="dxa"/>
        <w:tblLayout w:type="fixed"/>
        <w:tblCellMar>
          <w:top w:w="0" w:type="dxa"/>
          <w:left w:w="0" w:type="dxa"/>
          <w:bottom w:w="0" w:type="dxa"/>
          <w:right w:w="0" w:type="dxa"/>
        </w:tblCellMar>
        <w:tblLook w:val="01E0"/>
      </w:tblPr>
      <w:tblGrid>
        <w:gridCol w:w="1960"/>
        <w:gridCol w:w="1141"/>
        <w:gridCol w:w="1111"/>
        <w:gridCol w:w="1096"/>
        <w:gridCol w:w="1112"/>
        <w:gridCol w:w="1141"/>
        <w:gridCol w:w="991"/>
        <w:gridCol w:w="1044"/>
      </w:tblGrid>
      <w:tr>
        <w:trPr>
          <w:trHeight w:val="276" w:hRule="exact"/>
        </w:trPr>
        <w:tc>
          <w:tcPr>
            <w:tcW w:w="1960" w:type="dxa"/>
            <w:tcBorders>
              <w:top w:val="single" w:sz="12" w:space="0" w:color="000000"/>
              <w:left w:val="nil" w:sz="6" w:space="0" w:color="auto"/>
              <w:bottom w:val="nil" w:sz="6" w:space="0" w:color="auto"/>
              <w:right w:val="single" w:sz="6" w:space="0" w:color="000000"/>
            </w:tcBorders>
          </w:tcPr>
          <w:p>
            <w:pPr/>
          </w:p>
        </w:tc>
        <w:tc>
          <w:tcPr>
            <w:tcW w:w="1141" w:type="dxa"/>
            <w:tcBorders>
              <w:top w:val="single" w:sz="12" w:space="0" w:color="000000"/>
              <w:left w:val="single" w:sz="6" w:space="0" w:color="000000"/>
              <w:bottom w:val="nil" w:sz="6" w:space="0" w:color="auto"/>
              <w:right w:val="nil" w:sz="6" w:space="0" w:color="auto"/>
            </w:tcBorders>
          </w:tcPr>
          <w:p>
            <w:pPr/>
          </w:p>
        </w:tc>
        <w:tc>
          <w:tcPr>
            <w:tcW w:w="2208" w:type="dxa"/>
            <w:gridSpan w:val="2"/>
            <w:tcBorders>
              <w:top w:val="single" w:sz="12" w:space="0" w:color="000000"/>
              <w:left w:val="nil" w:sz="6" w:space="0" w:color="auto"/>
              <w:bottom w:val="nil" w:sz="6" w:space="0" w:color="auto"/>
              <w:right w:val="single" w:sz="6" w:space="0" w:color="000000"/>
            </w:tcBorders>
          </w:tcPr>
          <w:p>
            <w:pPr>
              <w:pStyle w:val="TableParagraph"/>
              <w:spacing w:line="240" w:lineRule="auto" w:before="35"/>
              <w:ind w:left="653" w:right="0"/>
              <w:jc w:val="left"/>
              <w:rPr>
                <w:rFonts w:ascii="宋体" w:hAnsi="宋体" w:cs="宋体" w:eastAsia="宋体" w:hint="default"/>
                <w:sz w:val="15"/>
                <w:szCs w:val="15"/>
              </w:rPr>
            </w:pPr>
            <w:r>
              <w:rPr>
                <w:rFonts w:ascii="宋体" w:hAnsi="宋体" w:cs="宋体" w:eastAsia="宋体" w:hint="default"/>
                <w:b/>
                <w:bCs/>
                <w:sz w:val="15"/>
                <w:szCs w:val="15"/>
              </w:rPr>
              <w:t>本期增加金额</w:t>
            </w:r>
            <w:r>
              <w:rPr>
                <w:rFonts w:ascii="宋体" w:hAnsi="宋体" w:cs="宋体" w:eastAsia="宋体" w:hint="default"/>
                <w:sz w:val="15"/>
                <w:szCs w:val="15"/>
              </w:rPr>
            </w:r>
          </w:p>
        </w:tc>
        <w:tc>
          <w:tcPr>
            <w:tcW w:w="1112" w:type="dxa"/>
            <w:tcBorders>
              <w:top w:val="single" w:sz="12" w:space="0" w:color="000000"/>
              <w:left w:val="single" w:sz="6" w:space="0" w:color="000000"/>
              <w:bottom w:val="nil" w:sz="6" w:space="0" w:color="auto"/>
              <w:right w:val="nil" w:sz="6" w:space="0" w:color="auto"/>
            </w:tcBorders>
          </w:tcPr>
          <w:p>
            <w:pPr/>
          </w:p>
        </w:tc>
        <w:tc>
          <w:tcPr>
            <w:tcW w:w="1141" w:type="dxa"/>
            <w:tcBorders>
              <w:top w:val="single" w:sz="12" w:space="0" w:color="000000"/>
              <w:left w:val="nil" w:sz="6" w:space="0" w:color="auto"/>
              <w:bottom w:val="nil" w:sz="6" w:space="0" w:color="auto"/>
              <w:right w:val="nil" w:sz="6" w:space="0" w:color="auto"/>
            </w:tcBorders>
          </w:tcPr>
          <w:p>
            <w:pPr>
              <w:pStyle w:val="TableParagraph"/>
              <w:spacing w:line="240" w:lineRule="auto" w:before="35"/>
              <w:ind w:left="67" w:right="0"/>
              <w:jc w:val="left"/>
              <w:rPr>
                <w:rFonts w:ascii="宋体" w:hAnsi="宋体" w:cs="宋体" w:eastAsia="宋体" w:hint="default"/>
                <w:sz w:val="15"/>
                <w:szCs w:val="15"/>
              </w:rPr>
            </w:pPr>
            <w:r>
              <w:rPr>
                <w:rFonts w:ascii="宋体" w:hAnsi="宋体" w:cs="宋体" w:eastAsia="宋体" w:hint="default"/>
                <w:b/>
                <w:bCs/>
                <w:sz w:val="15"/>
                <w:szCs w:val="15"/>
              </w:rPr>
              <w:t>本期减少金额</w:t>
            </w:r>
            <w:r>
              <w:rPr>
                <w:rFonts w:ascii="宋体" w:hAnsi="宋体" w:cs="宋体" w:eastAsia="宋体" w:hint="default"/>
                <w:sz w:val="15"/>
                <w:szCs w:val="15"/>
              </w:rPr>
            </w:r>
          </w:p>
        </w:tc>
        <w:tc>
          <w:tcPr>
            <w:tcW w:w="991" w:type="dxa"/>
            <w:tcBorders>
              <w:top w:val="single" w:sz="12" w:space="0" w:color="000000"/>
              <w:left w:val="nil" w:sz="6" w:space="0" w:color="auto"/>
              <w:bottom w:val="nil" w:sz="6" w:space="0" w:color="auto"/>
              <w:right w:val="single" w:sz="6" w:space="0" w:color="000000"/>
            </w:tcBorders>
          </w:tcPr>
          <w:p>
            <w:pPr/>
          </w:p>
        </w:tc>
        <w:tc>
          <w:tcPr>
            <w:tcW w:w="1044" w:type="dxa"/>
            <w:tcBorders>
              <w:top w:val="single" w:sz="12" w:space="0" w:color="000000"/>
              <w:left w:val="single" w:sz="6" w:space="0" w:color="000000"/>
              <w:bottom w:val="nil" w:sz="6" w:space="0" w:color="auto"/>
              <w:right w:val="nil" w:sz="6" w:space="0" w:color="auto"/>
            </w:tcBorders>
          </w:tcPr>
          <w:p>
            <w:pPr/>
          </w:p>
        </w:tc>
      </w:tr>
      <w:tr>
        <w:trPr>
          <w:trHeight w:val="173" w:hRule="exact"/>
        </w:trPr>
        <w:tc>
          <w:tcPr>
            <w:tcW w:w="1960" w:type="dxa"/>
            <w:tcBorders>
              <w:top w:val="nil" w:sz="6" w:space="0" w:color="auto"/>
              <w:left w:val="nil" w:sz="6" w:space="0" w:color="auto"/>
              <w:bottom w:val="nil" w:sz="6" w:space="0" w:color="auto"/>
              <w:right w:val="single" w:sz="6" w:space="0" w:color="000000"/>
            </w:tcBorders>
          </w:tcPr>
          <w:p>
            <w:pPr>
              <w:pStyle w:val="TableParagraph"/>
              <w:spacing w:line="150" w:lineRule="exact"/>
              <w:ind w:right="0"/>
              <w:jc w:val="center"/>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sz w:val="15"/>
                <w:szCs w:val="15"/>
              </w:rPr>
            </w:r>
          </w:p>
        </w:tc>
        <w:tc>
          <w:tcPr>
            <w:tcW w:w="1141" w:type="dxa"/>
            <w:tcBorders>
              <w:top w:val="nil" w:sz="6" w:space="0" w:color="auto"/>
              <w:left w:val="single" w:sz="6" w:space="0" w:color="000000"/>
              <w:bottom w:val="nil" w:sz="6" w:space="0" w:color="auto"/>
              <w:right w:val="single" w:sz="6" w:space="0" w:color="000000"/>
            </w:tcBorders>
          </w:tcPr>
          <w:p>
            <w:pPr>
              <w:pStyle w:val="TableParagraph"/>
              <w:spacing w:line="150" w:lineRule="exact"/>
              <w:ind w:left="270" w:right="0"/>
              <w:jc w:val="left"/>
              <w:rPr>
                <w:rFonts w:ascii="宋体" w:hAnsi="宋体" w:cs="宋体" w:eastAsia="宋体" w:hint="default"/>
                <w:sz w:val="15"/>
                <w:szCs w:val="15"/>
              </w:rPr>
            </w:pPr>
            <w:r>
              <w:rPr>
                <w:rFonts w:ascii="宋体" w:hAnsi="宋体" w:cs="宋体" w:eastAsia="宋体" w:hint="default"/>
                <w:b/>
                <w:bCs/>
                <w:sz w:val="15"/>
                <w:szCs w:val="15"/>
              </w:rPr>
              <w:t>期初余额</w:t>
            </w:r>
            <w:r>
              <w:rPr>
                <w:rFonts w:ascii="宋体" w:hAnsi="宋体" w:cs="宋体" w:eastAsia="宋体" w:hint="default"/>
                <w:sz w:val="15"/>
                <w:szCs w:val="15"/>
              </w:rPr>
            </w:r>
          </w:p>
        </w:tc>
        <w:tc>
          <w:tcPr>
            <w:tcW w:w="1111" w:type="dxa"/>
            <w:tcBorders>
              <w:top w:val="nil" w:sz="6" w:space="0" w:color="auto"/>
              <w:left w:val="single" w:sz="6" w:space="0" w:color="000000"/>
              <w:bottom w:val="nil" w:sz="6" w:space="0" w:color="auto"/>
              <w:right w:val="single" w:sz="6" w:space="0" w:color="000000"/>
            </w:tcBorders>
          </w:tcPr>
          <w:p>
            <w:pPr/>
          </w:p>
        </w:tc>
        <w:tc>
          <w:tcPr>
            <w:tcW w:w="1096" w:type="dxa"/>
            <w:tcBorders>
              <w:top w:val="nil" w:sz="6" w:space="0" w:color="auto"/>
              <w:left w:val="single" w:sz="6" w:space="0" w:color="000000"/>
              <w:bottom w:val="nil" w:sz="6" w:space="0" w:color="auto"/>
              <w:right w:val="single" w:sz="6" w:space="0" w:color="000000"/>
            </w:tcBorders>
          </w:tcPr>
          <w:p>
            <w:pPr/>
          </w:p>
        </w:tc>
        <w:tc>
          <w:tcPr>
            <w:tcW w:w="1112" w:type="dxa"/>
            <w:tcBorders>
              <w:top w:val="nil" w:sz="6" w:space="0" w:color="auto"/>
              <w:left w:val="single" w:sz="6" w:space="0" w:color="000000"/>
              <w:bottom w:val="nil" w:sz="6" w:space="0" w:color="auto"/>
              <w:right w:val="single" w:sz="6" w:space="0" w:color="000000"/>
            </w:tcBorders>
          </w:tcPr>
          <w:p>
            <w:pPr/>
          </w:p>
        </w:tc>
        <w:tc>
          <w:tcPr>
            <w:tcW w:w="1141"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044" w:type="dxa"/>
            <w:tcBorders>
              <w:top w:val="nil" w:sz="6" w:space="0" w:color="auto"/>
              <w:left w:val="single" w:sz="6" w:space="0" w:color="000000"/>
              <w:bottom w:val="nil" w:sz="6" w:space="0" w:color="auto"/>
              <w:right w:val="nil" w:sz="6" w:space="0" w:color="auto"/>
            </w:tcBorders>
          </w:tcPr>
          <w:p>
            <w:pPr>
              <w:pStyle w:val="TableParagraph"/>
              <w:spacing w:line="150" w:lineRule="exact"/>
              <w:ind w:left="210" w:right="0"/>
              <w:jc w:val="left"/>
              <w:rPr>
                <w:rFonts w:ascii="宋体" w:hAnsi="宋体" w:cs="宋体" w:eastAsia="宋体" w:hint="default"/>
                <w:sz w:val="15"/>
                <w:szCs w:val="15"/>
              </w:rPr>
            </w:pPr>
            <w:r>
              <w:rPr>
                <w:rFonts w:ascii="宋体" w:hAnsi="宋体" w:cs="宋体" w:eastAsia="宋体" w:hint="default"/>
                <w:b/>
                <w:bCs/>
                <w:sz w:val="15"/>
                <w:szCs w:val="15"/>
              </w:rPr>
              <w:t>期末余额</w:t>
            </w:r>
            <w:r>
              <w:rPr>
                <w:rFonts w:ascii="宋体" w:hAnsi="宋体" w:cs="宋体" w:eastAsia="宋体" w:hint="default"/>
                <w:sz w:val="15"/>
                <w:szCs w:val="15"/>
              </w:rPr>
            </w:r>
          </w:p>
        </w:tc>
      </w:tr>
      <w:tr>
        <w:trPr>
          <w:trHeight w:val="279" w:hRule="exact"/>
        </w:trPr>
        <w:tc>
          <w:tcPr>
            <w:tcW w:w="1960" w:type="dxa"/>
            <w:tcBorders>
              <w:top w:val="nil" w:sz="6" w:space="0" w:color="auto"/>
              <w:left w:val="nil" w:sz="6" w:space="0" w:color="auto"/>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20"/>
                <w:szCs w:val="20"/>
              </w:rPr>
            </w:pPr>
          </w:p>
        </w:tc>
        <w:tc>
          <w:tcPr>
            <w:tcW w:w="1141"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20"/>
                <w:szCs w:val="20"/>
              </w:rPr>
            </w:pPr>
          </w:p>
        </w:tc>
        <w:tc>
          <w:tcPr>
            <w:tcW w:w="1111" w:type="dxa"/>
            <w:tcBorders>
              <w:top w:val="nil" w:sz="6" w:space="0" w:color="auto"/>
              <w:left w:val="single" w:sz="6" w:space="0" w:color="000000"/>
              <w:bottom w:val="single" w:sz="6" w:space="0" w:color="000000"/>
              <w:right w:val="single" w:sz="6" w:space="0" w:color="000000"/>
            </w:tcBorders>
          </w:tcPr>
          <w:p>
            <w:pPr>
              <w:pStyle w:val="TableParagraph"/>
              <w:spacing w:line="173" w:lineRule="exact"/>
              <w:ind w:left="90" w:right="0"/>
              <w:jc w:val="left"/>
              <w:rPr>
                <w:rFonts w:ascii="宋体" w:hAnsi="宋体" w:cs="宋体" w:eastAsia="宋体" w:hint="default"/>
                <w:sz w:val="15"/>
                <w:szCs w:val="15"/>
              </w:rPr>
            </w:pPr>
            <w:r>
              <w:rPr>
                <w:rFonts w:ascii="宋体" w:hAnsi="宋体" w:cs="宋体" w:eastAsia="宋体" w:hint="default"/>
                <w:b/>
                <w:bCs/>
                <w:sz w:val="15"/>
                <w:szCs w:val="15"/>
              </w:rPr>
              <w:t>内部开发支出</w:t>
            </w:r>
            <w:r>
              <w:rPr>
                <w:rFonts w:ascii="宋体" w:hAnsi="宋体" w:cs="宋体" w:eastAsia="宋体" w:hint="default"/>
                <w:sz w:val="15"/>
                <w:szCs w:val="15"/>
              </w:rPr>
            </w:r>
          </w:p>
        </w:tc>
        <w:tc>
          <w:tcPr>
            <w:tcW w:w="1096" w:type="dxa"/>
            <w:tcBorders>
              <w:top w:val="nil" w:sz="6" w:space="0" w:color="auto"/>
              <w:left w:val="single" w:sz="6" w:space="0" w:color="000000"/>
              <w:bottom w:val="single" w:sz="6" w:space="0" w:color="000000"/>
              <w:right w:val="single" w:sz="6" w:space="0" w:color="000000"/>
            </w:tcBorders>
          </w:tcPr>
          <w:p>
            <w:pPr>
              <w:pStyle w:val="TableParagraph"/>
              <w:spacing w:line="173" w:lineRule="exact"/>
              <w:ind w:left="240" w:right="0"/>
              <w:jc w:val="left"/>
              <w:rPr>
                <w:rFonts w:ascii="宋体" w:hAnsi="宋体" w:cs="宋体" w:eastAsia="宋体" w:hint="default"/>
                <w:sz w:val="15"/>
                <w:szCs w:val="15"/>
              </w:rPr>
            </w:pPr>
            <w:r>
              <w:rPr>
                <w:rFonts w:ascii="宋体" w:hAnsi="宋体" w:cs="宋体" w:eastAsia="宋体" w:hint="default"/>
                <w:b/>
                <w:bCs/>
                <w:sz w:val="15"/>
                <w:szCs w:val="15"/>
              </w:rPr>
              <w:t>其他增加</w:t>
            </w:r>
            <w:r>
              <w:rPr>
                <w:rFonts w:ascii="宋体" w:hAnsi="宋体" w:cs="宋体" w:eastAsia="宋体" w:hint="default"/>
                <w:sz w:val="15"/>
                <w:szCs w:val="15"/>
              </w:rPr>
            </w:r>
          </w:p>
        </w:tc>
        <w:tc>
          <w:tcPr>
            <w:tcW w:w="1112" w:type="dxa"/>
            <w:tcBorders>
              <w:top w:val="nil" w:sz="6" w:space="0" w:color="auto"/>
              <w:left w:val="single" w:sz="6" w:space="0" w:color="000000"/>
              <w:bottom w:val="single" w:sz="6" w:space="0" w:color="000000"/>
              <w:right w:val="single" w:sz="6" w:space="0" w:color="000000"/>
            </w:tcBorders>
          </w:tcPr>
          <w:p>
            <w:pPr>
              <w:pStyle w:val="TableParagraph"/>
              <w:spacing w:line="173" w:lineRule="exact"/>
              <w:ind w:right="14"/>
              <w:jc w:val="right"/>
              <w:rPr>
                <w:rFonts w:ascii="宋体" w:hAnsi="宋体" w:cs="宋体" w:eastAsia="宋体" w:hint="default"/>
                <w:sz w:val="15"/>
                <w:szCs w:val="15"/>
              </w:rPr>
            </w:pPr>
            <w:r>
              <w:rPr>
                <w:rFonts w:ascii="宋体" w:hAnsi="宋体" w:cs="宋体" w:eastAsia="宋体" w:hint="default"/>
                <w:b/>
                <w:bCs/>
                <w:w w:val="95"/>
                <w:sz w:val="15"/>
                <w:szCs w:val="15"/>
              </w:rPr>
              <w:t>确认为无形资产</w:t>
            </w:r>
            <w:r>
              <w:rPr>
                <w:rFonts w:ascii="宋体" w:hAnsi="宋体" w:cs="宋体" w:eastAsia="宋体" w:hint="default"/>
                <w:sz w:val="15"/>
                <w:szCs w:val="15"/>
              </w:rPr>
            </w:r>
          </w:p>
        </w:tc>
        <w:tc>
          <w:tcPr>
            <w:tcW w:w="1141" w:type="dxa"/>
            <w:tcBorders>
              <w:top w:val="nil" w:sz="6" w:space="0" w:color="auto"/>
              <w:left w:val="single" w:sz="6" w:space="0" w:color="000000"/>
              <w:bottom w:val="single" w:sz="6" w:space="0" w:color="000000"/>
              <w:right w:val="single" w:sz="6" w:space="0" w:color="000000"/>
            </w:tcBorders>
          </w:tcPr>
          <w:p>
            <w:pPr>
              <w:pStyle w:val="TableParagraph"/>
              <w:spacing w:line="173" w:lineRule="exact"/>
              <w:ind w:left="120" w:right="0"/>
              <w:jc w:val="left"/>
              <w:rPr>
                <w:rFonts w:ascii="宋体" w:hAnsi="宋体" w:cs="宋体" w:eastAsia="宋体" w:hint="default"/>
                <w:sz w:val="15"/>
                <w:szCs w:val="15"/>
              </w:rPr>
            </w:pPr>
            <w:r>
              <w:rPr>
                <w:rFonts w:ascii="宋体" w:hAnsi="宋体" w:cs="宋体" w:eastAsia="宋体" w:hint="default"/>
                <w:b/>
                <w:bCs/>
                <w:sz w:val="15"/>
                <w:szCs w:val="15"/>
              </w:rPr>
              <w:t>转入当期损益</w:t>
            </w:r>
            <w:r>
              <w:rPr>
                <w:rFonts w:ascii="宋体" w:hAnsi="宋体" w:cs="宋体" w:eastAsia="宋体" w:hint="default"/>
                <w:sz w:val="15"/>
                <w:szCs w:val="15"/>
              </w:rPr>
            </w:r>
          </w:p>
        </w:tc>
        <w:tc>
          <w:tcPr>
            <w:tcW w:w="991" w:type="dxa"/>
            <w:tcBorders>
              <w:top w:val="nil" w:sz="6" w:space="0" w:color="auto"/>
              <w:left w:val="single" w:sz="6" w:space="0" w:color="000000"/>
              <w:bottom w:val="single" w:sz="6" w:space="0" w:color="000000"/>
              <w:right w:val="single" w:sz="6" w:space="0" w:color="000000"/>
            </w:tcBorders>
          </w:tcPr>
          <w:p>
            <w:pPr>
              <w:pStyle w:val="TableParagraph"/>
              <w:spacing w:line="173" w:lineRule="exact"/>
              <w:ind w:left="180" w:right="0"/>
              <w:jc w:val="left"/>
              <w:rPr>
                <w:rFonts w:ascii="宋体" w:hAnsi="宋体" w:cs="宋体" w:eastAsia="宋体" w:hint="default"/>
                <w:sz w:val="15"/>
                <w:szCs w:val="15"/>
              </w:rPr>
            </w:pPr>
            <w:r>
              <w:rPr>
                <w:rFonts w:ascii="宋体" w:hAnsi="宋体" w:cs="宋体" w:eastAsia="宋体" w:hint="default"/>
                <w:b/>
                <w:bCs/>
                <w:sz w:val="15"/>
                <w:szCs w:val="15"/>
              </w:rPr>
              <w:t>其他减少</w:t>
            </w:r>
            <w:r>
              <w:rPr>
                <w:rFonts w:ascii="宋体" w:hAnsi="宋体" w:cs="宋体" w:eastAsia="宋体" w:hint="default"/>
                <w:sz w:val="15"/>
                <w:szCs w:val="15"/>
              </w:rPr>
            </w:r>
          </w:p>
        </w:tc>
        <w:tc>
          <w:tcPr>
            <w:tcW w:w="1044" w:type="dxa"/>
            <w:tcBorders>
              <w:top w:val="nil" w:sz="6" w:space="0" w:color="auto"/>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b/>
                <w:bCs/>
                <w:sz w:val="20"/>
                <w:szCs w:val="20"/>
              </w:rPr>
            </w:pPr>
          </w:p>
        </w:tc>
      </w:tr>
      <w:tr>
        <w:trPr>
          <w:trHeight w:val="415" w:hRule="exact"/>
        </w:trPr>
        <w:tc>
          <w:tcPr>
            <w:tcW w:w="1960" w:type="dxa"/>
            <w:tcBorders>
              <w:top w:val="single" w:sz="6" w:space="0" w:color="000000"/>
              <w:left w:val="nil" w:sz="6" w:space="0" w:color="auto"/>
              <w:bottom w:val="nil" w:sz="6" w:space="0" w:color="auto"/>
              <w:right w:val="single" w:sz="6" w:space="0" w:color="000000"/>
            </w:tcBorders>
          </w:tcPr>
          <w:p>
            <w:pPr>
              <w:pStyle w:val="TableParagraph"/>
              <w:spacing w:line="240" w:lineRule="auto" w:before="80"/>
              <w:ind w:left="30" w:right="0"/>
              <w:jc w:val="left"/>
              <w:rPr>
                <w:rFonts w:ascii="宋体" w:hAnsi="宋体" w:cs="宋体" w:eastAsia="宋体" w:hint="default"/>
                <w:sz w:val="15"/>
                <w:szCs w:val="15"/>
              </w:rPr>
            </w:pPr>
            <w:r>
              <w:rPr>
                <w:rFonts w:ascii="宋体" w:hAnsi="宋体" w:cs="宋体" w:eastAsia="宋体" w:hint="default"/>
                <w:sz w:val="15"/>
                <w:szCs w:val="15"/>
              </w:rPr>
              <w:t>特种集成电路研发项目</w:t>
            </w:r>
          </w:p>
        </w:tc>
        <w:tc>
          <w:tcPr>
            <w:tcW w:w="114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5"/>
              <w:ind w:right="1"/>
              <w:jc w:val="right"/>
              <w:rPr>
                <w:rFonts w:ascii="Times New Roman" w:hAnsi="Times New Roman" w:cs="Times New Roman" w:eastAsia="Times New Roman" w:hint="default"/>
                <w:sz w:val="15"/>
                <w:szCs w:val="15"/>
              </w:rPr>
            </w:pPr>
            <w:r>
              <w:rPr>
                <w:rFonts w:ascii="Times New Roman"/>
                <w:sz w:val="15"/>
              </w:rPr>
              <w:t>139,416,737.95</w:t>
            </w:r>
          </w:p>
        </w:tc>
        <w:tc>
          <w:tcPr>
            <w:tcW w:w="111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5"/>
              <w:ind w:right="1"/>
              <w:jc w:val="right"/>
              <w:rPr>
                <w:rFonts w:ascii="Times New Roman" w:hAnsi="Times New Roman" w:cs="Times New Roman" w:eastAsia="Times New Roman" w:hint="default"/>
                <w:sz w:val="15"/>
                <w:szCs w:val="15"/>
              </w:rPr>
            </w:pPr>
            <w:r>
              <w:rPr>
                <w:rFonts w:ascii="Times New Roman"/>
                <w:sz w:val="15"/>
              </w:rPr>
              <w:t>231,933,185.14</w:t>
            </w:r>
          </w:p>
        </w:tc>
        <w:tc>
          <w:tcPr>
            <w:tcW w:w="109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5"/>
              <w:ind w:left="195" w:right="0"/>
              <w:jc w:val="left"/>
              <w:rPr>
                <w:rFonts w:ascii="Times New Roman" w:hAnsi="Times New Roman" w:cs="Times New Roman" w:eastAsia="Times New Roman" w:hint="default"/>
                <w:sz w:val="15"/>
                <w:szCs w:val="15"/>
              </w:rPr>
            </w:pPr>
            <w:r>
              <w:rPr>
                <w:rFonts w:ascii="Times New Roman"/>
                <w:sz w:val="15"/>
              </w:rPr>
              <w:t>12,068,691.30</w:t>
            </w:r>
          </w:p>
        </w:tc>
        <w:tc>
          <w:tcPr>
            <w:tcW w:w="111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5"/>
              <w:ind w:right="1"/>
              <w:jc w:val="right"/>
              <w:rPr>
                <w:rFonts w:ascii="Times New Roman" w:hAnsi="Times New Roman" w:cs="Times New Roman" w:eastAsia="Times New Roman" w:hint="default"/>
                <w:sz w:val="15"/>
                <w:szCs w:val="15"/>
              </w:rPr>
            </w:pPr>
            <w:r>
              <w:rPr>
                <w:rFonts w:ascii="Times New Roman"/>
                <w:sz w:val="15"/>
              </w:rPr>
              <w:t>30,189,109.29</w:t>
            </w:r>
          </w:p>
        </w:tc>
        <w:tc>
          <w:tcPr>
            <w:tcW w:w="114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5"/>
              <w:ind w:right="1"/>
              <w:jc w:val="right"/>
              <w:rPr>
                <w:rFonts w:ascii="Times New Roman" w:hAnsi="Times New Roman" w:cs="Times New Roman" w:eastAsia="Times New Roman" w:hint="default"/>
                <w:sz w:val="15"/>
                <w:szCs w:val="15"/>
              </w:rPr>
            </w:pPr>
            <w:r>
              <w:rPr>
                <w:rFonts w:ascii="Times New Roman"/>
                <w:sz w:val="15"/>
              </w:rPr>
              <w:t>108,631,225.98</w:t>
            </w:r>
          </w:p>
        </w:tc>
        <w:tc>
          <w:tcPr>
            <w:tcW w:w="99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5"/>
              <w:ind w:right="1"/>
              <w:jc w:val="right"/>
              <w:rPr>
                <w:rFonts w:ascii="Times New Roman" w:hAnsi="Times New Roman" w:cs="Times New Roman" w:eastAsia="Times New Roman" w:hint="default"/>
                <w:sz w:val="15"/>
                <w:szCs w:val="15"/>
              </w:rPr>
            </w:pPr>
            <w:r>
              <w:rPr>
                <w:rFonts w:ascii="Times New Roman"/>
                <w:sz w:val="15"/>
              </w:rPr>
              <w:t>4,579,251.31</w:t>
            </w:r>
          </w:p>
        </w:tc>
        <w:tc>
          <w:tcPr>
            <w:tcW w:w="1044" w:type="dxa"/>
            <w:tcBorders>
              <w:top w:val="single" w:sz="6" w:space="0" w:color="000000"/>
              <w:left w:val="single" w:sz="6" w:space="0" w:color="000000"/>
              <w:bottom w:val="nil" w:sz="6" w:space="0" w:color="auto"/>
              <w:right w:val="nil" w:sz="6" w:space="0" w:color="auto"/>
            </w:tcBorders>
          </w:tcPr>
          <w:p>
            <w:pPr>
              <w:pStyle w:val="TableParagraph"/>
              <w:spacing w:line="240" w:lineRule="auto" w:before="115"/>
              <w:ind w:right="14"/>
              <w:jc w:val="right"/>
              <w:rPr>
                <w:rFonts w:ascii="Times New Roman" w:hAnsi="Times New Roman" w:cs="Times New Roman" w:eastAsia="Times New Roman" w:hint="default"/>
                <w:sz w:val="15"/>
                <w:szCs w:val="15"/>
              </w:rPr>
            </w:pPr>
            <w:r>
              <w:rPr>
                <w:rFonts w:ascii="Times New Roman"/>
                <w:sz w:val="15"/>
              </w:rPr>
              <w:t>240,019,027.81</w:t>
            </w:r>
          </w:p>
        </w:tc>
      </w:tr>
      <w:tr>
        <w:trPr>
          <w:trHeight w:val="405" w:hRule="exact"/>
        </w:trPr>
        <w:tc>
          <w:tcPr>
            <w:tcW w:w="1960" w:type="dxa"/>
            <w:tcBorders>
              <w:top w:val="nil" w:sz="6" w:space="0" w:color="auto"/>
              <w:left w:val="nil" w:sz="6" w:space="0" w:color="auto"/>
              <w:bottom w:val="nil" w:sz="6" w:space="0" w:color="auto"/>
              <w:right w:val="single" w:sz="6" w:space="0" w:color="000000"/>
            </w:tcBorders>
          </w:tcPr>
          <w:p>
            <w:pPr>
              <w:pStyle w:val="TableParagraph"/>
              <w:spacing w:line="240" w:lineRule="auto" w:before="77"/>
              <w:ind w:left="30" w:right="0"/>
              <w:jc w:val="left"/>
              <w:rPr>
                <w:rFonts w:ascii="宋体" w:hAnsi="宋体" w:cs="宋体" w:eastAsia="宋体" w:hint="default"/>
                <w:sz w:val="15"/>
                <w:szCs w:val="15"/>
              </w:rPr>
            </w:pPr>
            <w:r>
              <w:rPr>
                <w:rFonts w:ascii="宋体" w:hAnsi="宋体" w:cs="宋体" w:eastAsia="宋体" w:hint="default"/>
                <w:sz w:val="15"/>
                <w:szCs w:val="15"/>
              </w:rPr>
              <w:t>存储器芯片研发项目</w:t>
            </w:r>
          </w:p>
        </w:tc>
        <w:tc>
          <w:tcPr>
            <w:tcW w:w="1141" w:type="dxa"/>
            <w:tcBorders>
              <w:top w:val="nil" w:sz="6" w:space="0" w:color="auto"/>
              <w:left w:val="single" w:sz="6" w:space="0" w:color="000000"/>
              <w:bottom w:val="nil" w:sz="6" w:space="0" w:color="auto"/>
              <w:right w:val="single" w:sz="6" w:space="0" w:color="000000"/>
            </w:tcBorders>
          </w:tcPr>
          <w:p>
            <w:pPr>
              <w:pStyle w:val="TableParagraph"/>
              <w:spacing w:line="240" w:lineRule="auto" w:before="112"/>
              <w:ind w:right="1"/>
              <w:jc w:val="right"/>
              <w:rPr>
                <w:rFonts w:ascii="Times New Roman" w:hAnsi="Times New Roman" w:cs="Times New Roman" w:eastAsia="Times New Roman" w:hint="default"/>
                <w:sz w:val="15"/>
                <w:szCs w:val="15"/>
              </w:rPr>
            </w:pPr>
            <w:r>
              <w:rPr>
                <w:rFonts w:ascii="Times New Roman"/>
                <w:sz w:val="15"/>
              </w:rPr>
              <w:t>65,366,568.77</w:t>
            </w:r>
          </w:p>
        </w:tc>
        <w:tc>
          <w:tcPr>
            <w:tcW w:w="1111" w:type="dxa"/>
            <w:tcBorders>
              <w:top w:val="nil" w:sz="6" w:space="0" w:color="auto"/>
              <w:left w:val="single" w:sz="6" w:space="0" w:color="000000"/>
              <w:bottom w:val="nil" w:sz="6" w:space="0" w:color="auto"/>
              <w:right w:val="single" w:sz="6" w:space="0" w:color="000000"/>
            </w:tcBorders>
          </w:tcPr>
          <w:p>
            <w:pPr>
              <w:pStyle w:val="TableParagraph"/>
              <w:spacing w:line="240" w:lineRule="auto" w:before="112"/>
              <w:ind w:right="1"/>
              <w:jc w:val="right"/>
              <w:rPr>
                <w:rFonts w:ascii="Times New Roman" w:hAnsi="Times New Roman" w:cs="Times New Roman" w:eastAsia="Times New Roman" w:hint="default"/>
                <w:sz w:val="15"/>
                <w:szCs w:val="15"/>
              </w:rPr>
            </w:pPr>
            <w:r>
              <w:rPr>
                <w:rFonts w:ascii="Times New Roman"/>
                <w:sz w:val="15"/>
              </w:rPr>
              <w:t>136,748,861.25</w:t>
            </w:r>
          </w:p>
        </w:tc>
        <w:tc>
          <w:tcPr>
            <w:tcW w:w="1096" w:type="dxa"/>
            <w:tcBorders>
              <w:top w:val="nil" w:sz="6" w:space="0" w:color="auto"/>
              <w:left w:val="single" w:sz="6" w:space="0" w:color="000000"/>
              <w:bottom w:val="nil" w:sz="6" w:space="0" w:color="auto"/>
              <w:right w:val="single" w:sz="6" w:space="0" w:color="000000"/>
            </w:tcBorders>
          </w:tcPr>
          <w:p>
            <w:pPr/>
          </w:p>
        </w:tc>
        <w:tc>
          <w:tcPr>
            <w:tcW w:w="1112" w:type="dxa"/>
            <w:tcBorders>
              <w:top w:val="nil" w:sz="6" w:space="0" w:color="auto"/>
              <w:left w:val="single" w:sz="6" w:space="0" w:color="000000"/>
              <w:bottom w:val="nil" w:sz="6" w:space="0" w:color="auto"/>
              <w:right w:val="single" w:sz="6" w:space="0" w:color="000000"/>
            </w:tcBorders>
          </w:tcPr>
          <w:p>
            <w:pPr/>
          </w:p>
        </w:tc>
        <w:tc>
          <w:tcPr>
            <w:tcW w:w="1141" w:type="dxa"/>
            <w:tcBorders>
              <w:top w:val="nil" w:sz="6" w:space="0" w:color="auto"/>
              <w:left w:val="single" w:sz="6" w:space="0" w:color="000000"/>
              <w:bottom w:val="nil" w:sz="6" w:space="0" w:color="auto"/>
              <w:right w:val="single" w:sz="6" w:space="0" w:color="000000"/>
            </w:tcBorders>
          </w:tcPr>
          <w:p>
            <w:pPr>
              <w:pStyle w:val="TableParagraph"/>
              <w:spacing w:line="240" w:lineRule="auto" w:before="112"/>
              <w:ind w:right="1"/>
              <w:jc w:val="right"/>
              <w:rPr>
                <w:rFonts w:ascii="Times New Roman" w:hAnsi="Times New Roman" w:cs="Times New Roman" w:eastAsia="Times New Roman" w:hint="default"/>
                <w:sz w:val="15"/>
                <w:szCs w:val="15"/>
              </w:rPr>
            </w:pPr>
            <w:r>
              <w:rPr>
                <w:rFonts w:ascii="Times New Roman"/>
                <w:sz w:val="15"/>
              </w:rPr>
              <w:t>94,926,852.52</w:t>
            </w:r>
          </w:p>
        </w:tc>
        <w:tc>
          <w:tcPr>
            <w:tcW w:w="991" w:type="dxa"/>
            <w:tcBorders>
              <w:top w:val="nil" w:sz="6" w:space="0" w:color="auto"/>
              <w:left w:val="single" w:sz="6" w:space="0" w:color="000000"/>
              <w:bottom w:val="nil" w:sz="6" w:space="0" w:color="auto"/>
              <w:right w:val="single" w:sz="6" w:space="0" w:color="000000"/>
            </w:tcBorders>
          </w:tcPr>
          <w:p>
            <w:pPr>
              <w:pStyle w:val="TableParagraph"/>
              <w:spacing w:line="240" w:lineRule="auto" w:before="112"/>
              <w:ind w:right="1"/>
              <w:jc w:val="right"/>
              <w:rPr>
                <w:rFonts w:ascii="Times New Roman" w:hAnsi="Times New Roman" w:cs="Times New Roman" w:eastAsia="Times New Roman" w:hint="default"/>
                <w:sz w:val="15"/>
                <w:szCs w:val="15"/>
              </w:rPr>
            </w:pPr>
            <w:r>
              <w:rPr>
                <w:rFonts w:ascii="Times New Roman"/>
                <w:sz w:val="15"/>
              </w:rPr>
              <w:t>107,188,577.50</w:t>
            </w:r>
          </w:p>
        </w:tc>
        <w:tc>
          <w:tcPr>
            <w:tcW w:w="1044" w:type="dxa"/>
            <w:tcBorders>
              <w:top w:val="nil" w:sz="6" w:space="0" w:color="auto"/>
              <w:left w:val="single" w:sz="6" w:space="0" w:color="000000"/>
              <w:bottom w:val="nil" w:sz="6" w:space="0" w:color="auto"/>
              <w:right w:val="nil" w:sz="6" w:space="0" w:color="auto"/>
            </w:tcBorders>
          </w:tcPr>
          <w:p>
            <w:pPr/>
          </w:p>
        </w:tc>
      </w:tr>
      <w:tr>
        <w:trPr>
          <w:trHeight w:val="298" w:hRule="exact"/>
        </w:trPr>
        <w:tc>
          <w:tcPr>
            <w:tcW w:w="1960" w:type="dxa"/>
            <w:tcBorders>
              <w:top w:val="nil" w:sz="6" w:space="0" w:color="auto"/>
              <w:left w:val="nil" w:sz="6" w:space="0" w:color="auto"/>
              <w:bottom w:val="nil" w:sz="6" w:space="0" w:color="auto"/>
              <w:right w:val="single" w:sz="6" w:space="0" w:color="000000"/>
            </w:tcBorders>
          </w:tcPr>
          <w:p>
            <w:pPr>
              <w:pStyle w:val="TableParagraph"/>
              <w:spacing w:line="240" w:lineRule="auto" w:before="77"/>
              <w:ind w:left="30" w:right="0"/>
              <w:jc w:val="left"/>
              <w:rPr>
                <w:rFonts w:ascii="宋体" w:hAnsi="宋体" w:cs="宋体" w:eastAsia="宋体" w:hint="default"/>
                <w:sz w:val="15"/>
                <w:szCs w:val="15"/>
              </w:rPr>
            </w:pPr>
            <w:r>
              <w:rPr>
                <w:rFonts w:ascii="宋体" w:hAnsi="宋体" w:cs="宋体" w:eastAsia="宋体" w:hint="default"/>
                <w:sz w:val="15"/>
                <w:szCs w:val="15"/>
              </w:rPr>
              <w:t>高端智能芯片研发项目</w:t>
            </w:r>
          </w:p>
        </w:tc>
        <w:tc>
          <w:tcPr>
            <w:tcW w:w="1141" w:type="dxa"/>
            <w:tcBorders>
              <w:top w:val="nil" w:sz="6" w:space="0" w:color="auto"/>
              <w:left w:val="single" w:sz="6" w:space="0" w:color="000000"/>
              <w:bottom w:val="nil" w:sz="6" w:space="0" w:color="auto"/>
              <w:right w:val="single" w:sz="6" w:space="0" w:color="000000"/>
            </w:tcBorders>
          </w:tcPr>
          <w:p>
            <w:pPr>
              <w:pStyle w:val="TableParagraph"/>
              <w:spacing w:line="240" w:lineRule="auto" w:before="112"/>
              <w:ind w:right="1"/>
              <w:jc w:val="right"/>
              <w:rPr>
                <w:rFonts w:ascii="Times New Roman" w:hAnsi="Times New Roman" w:cs="Times New Roman" w:eastAsia="Times New Roman" w:hint="default"/>
                <w:sz w:val="15"/>
                <w:szCs w:val="15"/>
              </w:rPr>
            </w:pPr>
            <w:r>
              <w:rPr>
                <w:rFonts w:ascii="Times New Roman"/>
                <w:sz w:val="15"/>
              </w:rPr>
              <w:t>12,770,824.77</w:t>
            </w:r>
          </w:p>
        </w:tc>
        <w:tc>
          <w:tcPr>
            <w:tcW w:w="1111" w:type="dxa"/>
            <w:tcBorders>
              <w:top w:val="nil" w:sz="6" w:space="0" w:color="auto"/>
              <w:left w:val="single" w:sz="6" w:space="0" w:color="000000"/>
              <w:bottom w:val="nil" w:sz="6" w:space="0" w:color="auto"/>
              <w:right w:val="single" w:sz="6" w:space="0" w:color="000000"/>
            </w:tcBorders>
          </w:tcPr>
          <w:p>
            <w:pPr>
              <w:pStyle w:val="TableParagraph"/>
              <w:spacing w:line="240" w:lineRule="auto" w:before="112"/>
              <w:ind w:right="1"/>
              <w:jc w:val="right"/>
              <w:rPr>
                <w:rFonts w:ascii="Times New Roman" w:hAnsi="Times New Roman" w:cs="Times New Roman" w:eastAsia="Times New Roman" w:hint="default"/>
                <w:sz w:val="15"/>
                <w:szCs w:val="15"/>
              </w:rPr>
            </w:pPr>
            <w:r>
              <w:rPr>
                <w:rFonts w:ascii="Times New Roman"/>
                <w:sz w:val="15"/>
              </w:rPr>
              <w:t>187,088,347.45</w:t>
            </w:r>
          </w:p>
        </w:tc>
        <w:tc>
          <w:tcPr>
            <w:tcW w:w="1096" w:type="dxa"/>
            <w:tcBorders>
              <w:top w:val="nil" w:sz="6" w:space="0" w:color="auto"/>
              <w:left w:val="single" w:sz="6" w:space="0" w:color="000000"/>
              <w:bottom w:val="nil" w:sz="6" w:space="0" w:color="auto"/>
              <w:right w:val="single" w:sz="6" w:space="0" w:color="000000"/>
            </w:tcBorders>
          </w:tcPr>
          <w:p>
            <w:pPr/>
          </w:p>
        </w:tc>
        <w:tc>
          <w:tcPr>
            <w:tcW w:w="1112" w:type="dxa"/>
            <w:tcBorders>
              <w:top w:val="nil" w:sz="6" w:space="0" w:color="auto"/>
              <w:left w:val="single" w:sz="6" w:space="0" w:color="000000"/>
              <w:bottom w:val="nil" w:sz="6" w:space="0" w:color="auto"/>
              <w:right w:val="single" w:sz="6" w:space="0" w:color="000000"/>
            </w:tcBorders>
          </w:tcPr>
          <w:p>
            <w:pPr/>
          </w:p>
        </w:tc>
        <w:tc>
          <w:tcPr>
            <w:tcW w:w="1141" w:type="dxa"/>
            <w:tcBorders>
              <w:top w:val="nil" w:sz="6" w:space="0" w:color="auto"/>
              <w:left w:val="single" w:sz="6" w:space="0" w:color="000000"/>
              <w:bottom w:val="nil" w:sz="6" w:space="0" w:color="auto"/>
              <w:right w:val="single" w:sz="6" w:space="0" w:color="000000"/>
            </w:tcBorders>
          </w:tcPr>
          <w:p>
            <w:pPr>
              <w:pStyle w:val="TableParagraph"/>
              <w:spacing w:line="240" w:lineRule="auto" w:before="112"/>
              <w:ind w:right="1"/>
              <w:jc w:val="right"/>
              <w:rPr>
                <w:rFonts w:ascii="Times New Roman" w:hAnsi="Times New Roman" w:cs="Times New Roman" w:eastAsia="Times New Roman" w:hint="default"/>
                <w:sz w:val="15"/>
                <w:szCs w:val="15"/>
              </w:rPr>
            </w:pPr>
            <w:r>
              <w:rPr>
                <w:rFonts w:ascii="Times New Roman"/>
                <w:sz w:val="15"/>
              </w:rPr>
              <w:t>58,874,411.53</w:t>
            </w:r>
          </w:p>
        </w:tc>
        <w:tc>
          <w:tcPr>
            <w:tcW w:w="991" w:type="dxa"/>
            <w:tcBorders>
              <w:top w:val="nil" w:sz="6" w:space="0" w:color="auto"/>
              <w:left w:val="single" w:sz="6" w:space="0" w:color="000000"/>
              <w:bottom w:val="nil" w:sz="6" w:space="0" w:color="auto"/>
              <w:right w:val="single" w:sz="6" w:space="0" w:color="000000"/>
            </w:tcBorders>
          </w:tcPr>
          <w:p>
            <w:pPr/>
          </w:p>
        </w:tc>
        <w:tc>
          <w:tcPr>
            <w:tcW w:w="1044" w:type="dxa"/>
            <w:tcBorders>
              <w:top w:val="nil" w:sz="6" w:space="0" w:color="auto"/>
              <w:left w:val="single" w:sz="6" w:space="0" w:color="000000"/>
              <w:bottom w:val="nil" w:sz="6" w:space="0" w:color="auto"/>
              <w:right w:val="nil" w:sz="6" w:space="0" w:color="auto"/>
            </w:tcBorders>
          </w:tcPr>
          <w:p>
            <w:pPr>
              <w:pStyle w:val="TableParagraph"/>
              <w:spacing w:line="240" w:lineRule="auto" w:before="112"/>
              <w:ind w:right="14"/>
              <w:jc w:val="right"/>
              <w:rPr>
                <w:rFonts w:ascii="Times New Roman" w:hAnsi="Times New Roman" w:cs="Times New Roman" w:eastAsia="Times New Roman" w:hint="default"/>
                <w:sz w:val="15"/>
                <w:szCs w:val="15"/>
              </w:rPr>
            </w:pPr>
            <w:r>
              <w:rPr>
                <w:rFonts w:ascii="Times New Roman"/>
                <w:sz w:val="15"/>
              </w:rPr>
              <w:t>140,984,760.69</w:t>
            </w:r>
          </w:p>
        </w:tc>
      </w:tr>
      <w:tr>
        <w:trPr>
          <w:trHeight w:val="105" w:hRule="exact"/>
        </w:trPr>
        <w:tc>
          <w:tcPr>
            <w:tcW w:w="1960"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
        </w:tc>
        <w:tc>
          <w:tcPr>
            <w:tcW w:w="1096" w:type="dxa"/>
            <w:tcBorders>
              <w:top w:val="nil" w:sz="6" w:space="0" w:color="auto"/>
              <w:left w:val="single" w:sz="6" w:space="0" w:color="000000"/>
              <w:bottom w:val="nil" w:sz="6" w:space="0" w:color="auto"/>
              <w:right w:val="single" w:sz="6" w:space="0" w:color="000000"/>
            </w:tcBorders>
          </w:tcPr>
          <w:p>
            <w:pPr/>
          </w:p>
        </w:tc>
        <w:tc>
          <w:tcPr>
            <w:tcW w:w="1112" w:type="dxa"/>
            <w:tcBorders>
              <w:top w:val="nil" w:sz="6" w:space="0" w:color="auto"/>
              <w:left w:val="single" w:sz="6" w:space="0" w:color="000000"/>
              <w:bottom w:val="nil" w:sz="6" w:space="0" w:color="auto"/>
              <w:right w:val="single" w:sz="6" w:space="0" w:color="000000"/>
            </w:tcBorders>
          </w:tcPr>
          <w:p>
            <w:pPr/>
          </w:p>
        </w:tc>
        <w:tc>
          <w:tcPr>
            <w:tcW w:w="1141"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044" w:type="dxa"/>
            <w:tcBorders>
              <w:top w:val="nil" w:sz="6" w:space="0" w:color="auto"/>
              <w:left w:val="single" w:sz="6" w:space="0" w:color="000000"/>
              <w:bottom w:val="nil" w:sz="6" w:space="0" w:color="auto"/>
              <w:right w:val="nil" w:sz="6" w:space="0" w:color="auto"/>
            </w:tcBorders>
          </w:tcPr>
          <w:p>
            <w:pPr/>
          </w:p>
        </w:tc>
      </w:tr>
      <w:tr>
        <w:trPr>
          <w:trHeight w:val="301" w:hRule="exact"/>
        </w:trPr>
        <w:tc>
          <w:tcPr>
            <w:tcW w:w="1960" w:type="dxa"/>
            <w:tcBorders>
              <w:top w:val="nil" w:sz="6" w:space="0" w:color="auto"/>
              <w:left w:val="nil" w:sz="6" w:space="0" w:color="auto"/>
              <w:bottom w:val="nil" w:sz="6" w:space="0" w:color="auto"/>
              <w:right w:val="single" w:sz="6" w:space="0" w:color="000000"/>
            </w:tcBorders>
          </w:tcPr>
          <w:p>
            <w:pPr>
              <w:pStyle w:val="TableParagraph"/>
              <w:spacing w:line="240" w:lineRule="auto" w:before="80"/>
              <w:ind w:left="30" w:right="0"/>
              <w:jc w:val="left"/>
              <w:rPr>
                <w:rFonts w:ascii="宋体" w:hAnsi="宋体" w:cs="宋体" w:eastAsia="宋体" w:hint="default"/>
                <w:sz w:val="15"/>
                <w:szCs w:val="15"/>
              </w:rPr>
            </w:pPr>
            <w:r>
              <w:rPr>
                <w:rFonts w:ascii="宋体" w:hAnsi="宋体" w:cs="宋体" w:eastAsia="宋体" w:hint="default"/>
                <w:sz w:val="15"/>
                <w:szCs w:val="15"/>
              </w:rPr>
              <w:t>半导体功率器件研发项目</w:t>
            </w:r>
          </w:p>
        </w:tc>
        <w:tc>
          <w:tcPr>
            <w:tcW w:w="1141" w:type="dxa"/>
            <w:tcBorders>
              <w:top w:val="nil" w:sz="6" w:space="0" w:color="auto"/>
              <w:left w:val="single" w:sz="6" w:space="0" w:color="000000"/>
              <w:bottom w:val="nil" w:sz="6" w:space="0" w:color="auto"/>
              <w:right w:val="single" w:sz="6" w:space="0" w:color="000000"/>
            </w:tcBorders>
          </w:tcPr>
          <w:p>
            <w:pPr>
              <w:pStyle w:val="TableParagraph"/>
              <w:spacing w:line="240" w:lineRule="auto" w:before="115"/>
              <w:ind w:right="1"/>
              <w:jc w:val="right"/>
              <w:rPr>
                <w:rFonts w:ascii="Times New Roman" w:hAnsi="Times New Roman" w:cs="Times New Roman" w:eastAsia="Times New Roman" w:hint="default"/>
                <w:sz w:val="15"/>
                <w:szCs w:val="15"/>
              </w:rPr>
            </w:pPr>
            <w:r>
              <w:rPr>
                <w:rFonts w:ascii="Times New Roman"/>
                <w:sz w:val="15"/>
              </w:rPr>
              <w:t>11,073,369.60</w:t>
            </w:r>
          </w:p>
        </w:tc>
        <w:tc>
          <w:tcPr>
            <w:tcW w:w="1111" w:type="dxa"/>
            <w:tcBorders>
              <w:top w:val="nil" w:sz="6" w:space="0" w:color="auto"/>
              <w:left w:val="single" w:sz="6" w:space="0" w:color="000000"/>
              <w:bottom w:val="nil" w:sz="6" w:space="0" w:color="auto"/>
              <w:right w:val="single" w:sz="6" w:space="0" w:color="000000"/>
            </w:tcBorders>
          </w:tcPr>
          <w:p>
            <w:pPr>
              <w:pStyle w:val="TableParagraph"/>
              <w:spacing w:line="240" w:lineRule="auto" w:before="115"/>
              <w:ind w:right="1"/>
              <w:jc w:val="right"/>
              <w:rPr>
                <w:rFonts w:ascii="Times New Roman" w:hAnsi="Times New Roman" w:cs="Times New Roman" w:eastAsia="Times New Roman" w:hint="default"/>
                <w:sz w:val="15"/>
                <w:szCs w:val="15"/>
              </w:rPr>
            </w:pPr>
            <w:r>
              <w:rPr>
                <w:rFonts w:ascii="Times New Roman"/>
                <w:sz w:val="15"/>
              </w:rPr>
              <w:t>5,341,714.80</w:t>
            </w:r>
          </w:p>
        </w:tc>
        <w:tc>
          <w:tcPr>
            <w:tcW w:w="1096" w:type="dxa"/>
            <w:tcBorders>
              <w:top w:val="nil" w:sz="6" w:space="0" w:color="auto"/>
              <w:left w:val="single" w:sz="6" w:space="0" w:color="000000"/>
              <w:bottom w:val="nil" w:sz="6" w:space="0" w:color="auto"/>
              <w:right w:val="single" w:sz="6" w:space="0" w:color="000000"/>
            </w:tcBorders>
          </w:tcPr>
          <w:p>
            <w:pPr/>
          </w:p>
        </w:tc>
        <w:tc>
          <w:tcPr>
            <w:tcW w:w="1112" w:type="dxa"/>
            <w:tcBorders>
              <w:top w:val="nil" w:sz="6" w:space="0" w:color="auto"/>
              <w:left w:val="single" w:sz="6" w:space="0" w:color="000000"/>
              <w:bottom w:val="nil" w:sz="6" w:space="0" w:color="auto"/>
              <w:right w:val="single" w:sz="6" w:space="0" w:color="000000"/>
            </w:tcBorders>
          </w:tcPr>
          <w:p>
            <w:pPr/>
          </w:p>
        </w:tc>
        <w:tc>
          <w:tcPr>
            <w:tcW w:w="1141"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044" w:type="dxa"/>
            <w:tcBorders>
              <w:top w:val="nil" w:sz="6" w:space="0" w:color="auto"/>
              <w:left w:val="single" w:sz="6" w:space="0" w:color="000000"/>
              <w:bottom w:val="nil" w:sz="6" w:space="0" w:color="auto"/>
              <w:right w:val="nil" w:sz="6" w:space="0" w:color="auto"/>
            </w:tcBorders>
          </w:tcPr>
          <w:p>
            <w:pPr>
              <w:pStyle w:val="TableParagraph"/>
              <w:spacing w:line="240" w:lineRule="auto" w:before="115"/>
              <w:ind w:right="14"/>
              <w:jc w:val="right"/>
              <w:rPr>
                <w:rFonts w:ascii="Times New Roman" w:hAnsi="Times New Roman" w:cs="Times New Roman" w:eastAsia="Times New Roman" w:hint="default"/>
                <w:sz w:val="15"/>
                <w:szCs w:val="15"/>
              </w:rPr>
            </w:pPr>
            <w:r>
              <w:rPr>
                <w:rFonts w:ascii="Times New Roman"/>
                <w:sz w:val="15"/>
              </w:rPr>
              <w:t>16,415,084.40</w:t>
            </w:r>
          </w:p>
        </w:tc>
      </w:tr>
      <w:tr>
        <w:trPr>
          <w:trHeight w:val="105" w:hRule="exact"/>
        </w:trPr>
        <w:tc>
          <w:tcPr>
            <w:tcW w:w="1960"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
        </w:tc>
        <w:tc>
          <w:tcPr>
            <w:tcW w:w="1096" w:type="dxa"/>
            <w:tcBorders>
              <w:top w:val="nil" w:sz="6" w:space="0" w:color="auto"/>
              <w:left w:val="single" w:sz="6" w:space="0" w:color="000000"/>
              <w:bottom w:val="nil" w:sz="6" w:space="0" w:color="auto"/>
              <w:right w:val="single" w:sz="6" w:space="0" w:color="000000"/>
            </w:tcBorders>
          </w:tcPr>
          <w:p>
            <w:pPr/>
          </w:p>
        </w:tc>
        <w:tc>
          <w:tcPr>
            <w:tcW w:w="1112" w:type="dxa"/>
            <w:tcBorders>
              <w:top w:val="nil" w:sz="6" w:space="0" w:color="auto"/>
              <w:left w:val="single" w:sz="6" w:space="0" w:color="000000"/>
              <w:bottom w:val="nil" w:sz="6" w:space="0" w:color="auto"/>
              <w:right w:val="single" w:sz="6" w:space="0" w:color="000000"/>
            </w:tcBorders>
          </w:tcPr>
          <w:p>
            <w:pPr/>
          </w:p>
        </w:tc>
        <w:tc>
          <w:tcPr>
            <w:tcW w:w="1141"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044" w:type="dxa"/>
            <w:tcBorders>
              <w:top w:val="nil" w:sz="6" w:space="0" w:color="auto"/>
              <w:left w:val="single" w:sz="6" w:space="0" w:color="000000"/>
              <w:bottom w:val="nil" w:sz="6" w:space="0" w:color="auto"/>
              <w:right w:val="nil" w:sz="6" w:space="0" w:color="auto"/>
            </w:tcBorders>
          </w:tcPr>
          <w:p>
            <w:pPr/>
          </w:p>
        </w:tc>
      </w:tr>
      <w:tr>
        <w:trPr>
          <w:trHeight w:val="300" w:hRule="exact"/>
        </w:trPr>
        <w:tc>
          <w:tcPr>
            <w:tcW w:w="1960" w:type="dxa"/>
            <w:tcBorders>
              <w:top w:val="nil" w:sz="6" w:space="0" w:color="auto"/>
              <w:left w:val="nil" w:sz="6" w:space="0" w:color="auto"/>
              <w:bottom w:val="nil" w:sz="6" w:space="0" w:color="auto"/>
              <w:right w:val="single" w:sz="6" w:space="0" w:color="000000"/>
            </w:tcBorders>
          </w:tcPr>
          <w:p>
            <w:pPr>
              <w:pStyle w:val="TableParagraph"/>
              <w:spacing w:line="240" w:lineRule="auto" w:before="80"/>
              <w:ind w:left="30" w:right="0"/>
              <w:jc w:val="left"/>
              <w:rPr>
                <w:rFonts w:ascii="宋体" w:hAnsi="宋体" w:cs="宋体" w:eastAsia="宋体" w:hint="default"/>
                <w:sz w:val="15"/>
                <w:szCs w:val="15"/>
              </w:rPr>
            </w:pPr>
            <w:r>
              <w:rPr>
                <w:rFonts w:ascii="宋体" w:hAnsi="宋体" w:cs="宋体" w:eastAsia="宋体" w:hint="default"/>
                <w:sz w:val="15"/>
                <w:szCs w:val="15"/>
              </w:rPr>
              <w:t>电子元器件及其他研发项目</w:t>
            </w:r>
          </w:p>
        </w:tc>
        <w:tc>
          <w:tcPr>
            <w:tcW w:w="1141"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Style w:val="TableParagraph"/>
              <w:spacing w:line="240" w:lineRule="auto" w:before="115"/>
              <w:ind w:right="1"/>
              <w:jc w:val="right"/>
              <w:rPr>
                <w:rFonts w:ascii="Times New Roman" w:hAnsi="Times New Roman" w:cs="Times New Roman" w:eastAsia="Times New Roman" w:hint="default"/>
                <w:sz w:val="15"/>
                <w:szCs w:val="15"/>
              </w:rPr>
            </w:pPr>
            <w:r>
              <w:rPr>
                <w:rFonts w:ascii="Times New Roman"/>
                <w:sz w:val="15"/>
              </w:rPr>
              <w:t>14,359,983.69</w:t>
            </w:r>
          </w:p>
        </w:tc>
        <w:tc>
          <w:tcPr>
            <w:tcW w:w="1096" w:type="dxa"/>
            <w:tcBorders>
              <w:top w:val="nil" w:sz="6" w:space="0" w:color="auto"/>
              <w:left w:val="single" w:sz="6" w:space="0" w:color="000000"/>
              <w:bottom w:val="nil" w:sz="6" w:space="0" w:color="auto"/>
              <w:right w:val="single" w:sz="6" w:space="0" w:color="000000"/>
            </w:tcBorders>
          </w:tcPr>
          <w:p>
            <w:pPr/>
          </w:p>
        </w:tc>
        <w:tc>
          <w:tcPr>
            <w:tcW w:w="1112" w:type="dxa"/>
            <w:tcBorders>
              <w:top w:val="nil" w:sz="6" w:space="0" w:color="auto"/>
              <w:left w:val="single" w:sz="6" w:space="0" w:color="000000"/>
              <w:bottom w:val="nil" w:sz="6" w:space="0" w:color="auto"/>
              <w:right w:val="single" w:sz="6" w:space="0" w:color="000000"/>
            </w:tcBorders>
          </w:tcPr>
          <w:p>
            <w:pPr/>
          </w:p>
        </w:tc>
        <w:tc>
          <w:tcPr>
            <w:tcW w:w="1141" w:type="dxa"/>
            <w:tcBorders>
              <w:top w:val="nil" w:sz="6" w:space="0" w:color="auto"/>
              <w:left w:val="single" w:sz="6" w:space="0" w:color="000000"/>
              <w:bottom w:val="nil" w:sz="6" w:space="0" w:color="auto"/>
              <w:right w:val="single" w:sz="6" w:space="0" w:color="000000"/>
            </w:tcBorders>
          </w:tcPr>
          <w:p>
            <w:pPr>
              <w:pStyle w:val="TableParagraph"/>
              <w:spacing w:line="240" w:lineRule="auto" w:before="115"/>
              <w:ind w:right="1"/>
              <w:jc w:val="right"/>
              <w:rPr>
                <w:rFonts w:ascii="Times New Roman" w:hAnsi="Times New Roman" w:cs="Times New Roman" w:eastAsia="Times New Roman" w:hint="default"/>
                <w:sz w:val="15"/>
                <w:szCs w:val="15"/>
              </w:rPr>
            </w:pPr>
            <w:r>
              <w:rPr>
                <w:rFonts w:ascii="Times New Roman"/>
                <w:sz w:val="15"/>
              </w:rPr>
              <w:t>14,359,983.69</w:t>
            </w:r>
          </w:p>
        </w:tc>
        <w:tc>
          <w:tcPr>
            <w:tcW w:w="991" w:type="dxa"/>
            <w:tcBorders>
              <w:top w:val="nil" w:sz="6" w:space="0" w:color="auto"/>
              <w:left w:val="single" w:sz="6" w:space="0" w:color="000000"/>
              <w:bottom w:val="nil" w:sz="6" w:space="0" w:color="auto"/>
              <w:right w:val="single" w:sz="6" w:space="0" w:color="000000"/>
            </w:tcBorders>
          </w:tcPr>
          <w:p>
            <w:pPr/>
          </w:p>
        </w:tc>
        <w:tc>
          <w:tcPr>
            <w:tcW w:w="1044" w:type="dxa"/>
            <w:tcBorders>
              <w:top w:val="nil" w:sz="6" w:space="0" w:color="auto"/>
              <w:left w:val="single" w:sz="6" w:space="0" w:color="000000"/>
              <w:bottom w:val="nil" w:sz="6" w:space="0" w:color="auto"/>
              <w:right w:val="nil" w:sz="6" w:space="0" w:color="auto"/>
            </w:tcBorders>
          </w:tcPr>
          <w:p>
            <w:pPr/>
          </w:p>
        </w:tc>
      </w:tr>
      <w:tr>
        <w:trPr>
          <w:trHeight w:val="105" w:hRule="exact"/>
        </w:trPr>
        <w:tc>
          <w:tcPr>
            <w:tcW w:w="1960"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
        </w:tc>
        <w:tc>
          <w:tcPr>
            <w:tcW w:w="1096" w:type="dxa"/>
            <w:tcBorders>
              <w:top w:val="nil" w:sz="6" w:space="0" w:color="auto"/>
              <w:left w:val="single" w:sz="6" w:space="0" w:color="000000"/>
              <w:bottom w:val="nil" w:sz="6" w:space="0" w:color="auto"/>
              <w:right w:val="single" w:sz="6" w:space="0" w:color="000000"/>
            </w:tcBorders>
          </w:tcPr>
          <w:p>
            <w:pPr/>
          </w:p>
        </w:tc>
        <w:tc>
          <w:tcPr>
            <w:tcW w:w="1112" w:type="dxa"/>
            <w:tcBorders>
              <w:top w:val="nil" w:sz="6" w:space="0" w:color="auto"/>
              <w:left w:val="single" w:sz="6" w:space="0" w:color="000000"/>
              <w:bottom w:val="nil" w:sz="6" w:space="0" w:color="auto"/>
              <w:right w:val="single" w:sz="6" w:space="0" w:color="000000"/>
            </w:tcBorders>
          </w:tcPr>
          <w:p>
            <w:pPr/>
          </w:p>
        </w:tc>
        <w:tc>
          <w:tcPr>
            <w:tcW w:w="1141"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044" w:type="dxa"/>
            <w:tcBorders>
              <w:top w:val="nil" w:sz="6" w:space="0" w:color="auto"/>
              <w:left w:val="single" w:sz="6" w:space="0" w:color="000000"/>
              <w:bottom w:val="nil" w:sz="6" w:space="0" w:color="auto"/>
              <w:right w:val="nil" w:sz="6" w:space="0" w:color="auto"/>
            </w:tcBorders>
          </w:tcPr>
          <w:p>
            <w:pPr/>
          </w:p>
        </w:tc>
      </w:tr>
      <w:tr>
        <w:trPr>
          <w:trHeight w:val="405" w:hRule="exact"/>
        </w:trPr>
        <w:tc>
          <w:tcPr>
            <w:tcW w:w="1960" w:type="dxa"/>
            <w:tcBorders>
              <w:top w:val="nil" w:sz="6" w:space="0" w:color="auto"/>
              <w:left w:val="nil" w:sz="6" w:space="0" w:color="auto"/>
              <w:bottom w:val="single" w:sz="12" w:space="0" w:color="000000"/>
              <w:right w:val="single" w:sz="6" w:space="0" w:color="000000"/>
            </w:tcBorders>
          </w:tcPr>
          <w:p>
            <w:pPr>
              <w:pStyle w:val="TableParagraph"/>
              <w:spacing w:line="240" w:lineRule="auto" w:before="65"/>
              <w:ind w:right="0"/>
              <w:jc w:val="center"/>
              <w:rPr>
                <w:rFonts w:ascii="宋体" w:hAnsi="宋体" w:cs="宋体" w:eastAsia="宋体" w:hint="default"/>
                <w:sz w:val="15"/>
                <w:szCs w:val="15"/>
              </w:rPr>
            </w:pPr>
            <w:r>
              <w:rPr>
                <w:rFonts w:ascii="宋体" w:hAnsi="宋体" w:cs="宋体" w:eastAsia="宋体" w:hint="default"/>
                <w:b/>
                <w:bCs/>
                <w:sz w:val="15"/>
                <w:szCs w:val="15"/>
              </w:rPr>
              <w:t>合计</w:t>
            </w:r>
            <w:r>
              <w:rPr>
                <w:rFonts w:ascii="宋体" w:hAnsi="宋体" w:cs="宋体" w:eastAsia="宋体" w:hint="default"/>
                <w:sz w:val="15"/>
                <w:szCs w:val="15"/>
              </w:rPr>
            </w:r>
          </w:p>
        </w:tc>
        <w:tc>
          <w:tcPr>
            <w:tcW w:w="1141"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5"/>
                <w:szCs w:val="15"/>
              </w:rPr>
            </w:pPr>
            <w:r>
              <w:rPr>
                <w:rFonts w:ascii="Times New Roman"/>
                <w:b/>
                <w:sz w:val="15"/>
              </w:rPr>
              <w:t>228,627,501.09</w:t>
            </w:r>
            <w:r>
              <w:rPr>
                <w:rFonts w:ascii="Times New Roman"/>
                <w:sz w:val="15"/>
              </w:rPr>
            </w:r>
          </w:p>
        </w:tc>
        <w:tc>
          <w:tcPr>
            <w:tcW w:w="1111"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5"/>
                <w:szCs w:val="15"/>
              </w:rPr>
            </w:pPr>
            <w:r>
              <w:rPr>
                <w:rFonts w:ascii="Times New Roman"/>
                <w:b/>
                <w:sz w:val="15"/>
              </w:rPr>
              <w:t>575,472,092.33</w:t>
            </w:r>
            <w:r>
              <w:rPr>
                <w:rFonts w:ascii="Times New Roman"/>
                <w:sz w:val="15"/>
              </w:rPr>
            </w:r>
          </w:p>
        </w:tc>
        <w:tc>
          <w:tcPr>
            <w:tcW w:w="1096"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0"/>
              <w:ind w:left="195" w:right="0"/>
              <w:jc w:val="left"/>
              <w:rPr>
                <w:rFonts w:ascii="Times New Roman" w:hAnsi="Times New Roman" w:cs="Times New Roman" w:eastAsia="Times New Roman" w:hint="default"/>
                <w:sz w:val="15"/>
                <w:szCs w:val="15"/>
              </w:rPr>
            </w:pPr>
            <w:r>
              <w:rPr>
                <w:rFonts w:ascii="Times New Roman"/>
                <w:b/>
                <w:sz w:val="15"/>
              </w:rPr>
              <w:t>12,068,691.30</w:t>
            </w:r>
            <w:r>
              <w:rPr>
                <w:rFonts w:ascii="Times New Roman"/>
                <w:sz w:val="15"/>
              </w:rPr>
            </w:r>
          </w:p>
        </w:tc>
        <w:tc>
          <w:tcPr>
            <w:tcW w:w="1112"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5"/>
                <w:szCs w:val="15"/>
              </w:rPr>
            </w:pPr>
            <w:r>
              <w:rPr>
                <w:rFonts w:ascii="Times New Roman"/>
                <w:b/>
                <w:sz w:val="15"/>
              </w:rPr>
              <w:t>30,189,109.29</w:t>
            </w:r>
            <w:r>
              <w:rPr>
                <w:rFonts w:ascii="Times New Roman"/>
                <w:sz w:val="15"/>
              </w:rPr>
            </w:r>
          </w:p>
        </w:tc>
        <w:tc>
          <w:tcPr>
            <w:tcW w:w="1141"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5"/>
                <w:szCs w:val="15"/>
              </w:rPr>
            </w:pPr>
            <w:r>
              <w:rPr>
                <w:rFonts w:ascii="Times New Roman"/>
                <w:b/>
                <w:sz w:val="15"/>
              </w:rPr>
              <w:t>276,792,473.72</w:t>
            </w:r>
            <w:r>
              <w:rPr>
                <w:rFonts w:ascii="Times New Roman"/>
                <w:sz w:val="15"/>
              </w:rPr>
            </w:r>
          </w:p>
        </w:tc>
        <w:tc>
          <w:tcPr>
            <w:tcW w:w="991"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5"/>
                <w:szCs w:val="15"/>
              </w:rPr>
            </w:pPr>
            <w:r>
              <w:rPr>
                <w:rFonts w:ascii="Times New Roman"/>
                <w:b/>
                <w:spacing w:val="-1"/>
                <w:sz w:val="15"/>
              </w:rPr>
              <w:t>111,767,828.81</w:t>
            </w:r>
            <w:r>
              <w:rPr>
                <w:rFonts w:ascii="Times New Roman"/>
                <w:spacing w:val="-1"/>
                <w:sz w:val="15"/>
              </w:rPr>
            </w:r>
          </w:p>
        </w:tc>
        <w:tc>
          <w:tcPr>
            <w:tcW w:w="1044" w:type="dxa"/>
            <w:tcBorders>
              <w:top w:val="nil" w:sz="6" w:space="0" w:color="auto"/>
              <w:left w:val="single" w:sz="6" w:space="0" w:color="000000"/>
              <w:bottom w:val="single" w:sz="12" w:space="0" w:color="000000"/>
              <w:right w:val="nil" w:sz="6" w:space="0" w:color="auto"/>
            </w:tcBorders>
          </w:tcPr>
          <w:p>
            <w:pPr>
              <w:pStyle w:val="TableParagraph"/>
              <w:spacing w:line="240" w:lineRule="auto" w:before="100"/>
              <w:ind w:right="14"/>
              <w:jc w:val="right"/>
              <w:rPr>
                <w:rFonts w:ascii="Times New Roman" w:hAnsi="Times New Roman" w:cs="Times New Roman" w:eastAsia="Times New Roman" w:hint="default"/>
                <w:sz w:val="15"/>
                <w:szCs w:val="15"/>
              </w:rPr>
            </w:pPr>
            <w:r>
              <w:rPr>
                <w:rFonts w:ascii="Times New Roman"/>
                <w:b/>
                <w:sz w:val="15"/>
              </w:rPr>
              <w:t>397,418,872.90</w:t>
            </w:r>
            <w:r>
              <w:rPr>
                <w:rFonts w:ascii="Times New Roman"/>
                <w:sz w:val="15"/>
              </w:rPr>
            </w:r>
          </w:p>
        </w:tc>
      </w:tr>
    </w:tbl>
    <w:p>
      <w:pPr>
        <w:pStyle w:val="BodyText"/>
        <w:spacing w:line="238" w:lineRule="exact"/>
        <w:ind w:right="0"/>
        <w:jc w:val="left"/>
        <w:rPr>
          <w:rFonts w:ascii="楷体" w:hAnsi="楷体" w:cs="楷体" w:eastAsia="楷体" w:hint="default"/>
        </w:rPr>
      </w:pPr>
      <w:r>
        <w:rPr/>
        <w:pict>
          <v:group style="position:absolute;margin-left:58.575001pt;margin-top:-82.57pt;width:479.1pt;height:.75pt;mso-position-horizontal-relative:page;mso-position-vertical-relative:paragraph;z-index:-1228216" coordorigin="1172,-1651" coordsize="9582,15">
            <v:shape style="position:absolute;left:1172;top:-1651;width:1937;height:15" type="#_x0000_t75" stroked="false">
              <v:imagedata r:id="rId217" o:title=""/>
            </v:shape>
            <v:shape style="position:absolute;left:3102;top:-1651;width:1149;height:15" type="#_x0000_t75" stroked="false">
              <v:imagedata r:id="rId203" o:title=""/>
            </v:shape>
            <v:shape style="position:absolute;left:4243;top:-1651;width:1119;height:15" type="#_x0000_t75" stroked="false">
              <v:imagedata r:id="rId218" o:title=""/>
            </v:shape>
            <v:shape style="position:absolute;left:5354;top:-1651;width:1104;height:15" type="#_x0000_t75" stroked="false">
              <v:imagedata r:id="rId219" o:title=""/>
            </v:shape>
            <v:shape style="position:absolute;left:6451;top:-1651;width:1119;height:15" type="#_x0000_t75" stroked="false">
              <v:imagedata r:id="rId218" o:title=""/>
            </v:shape>
            <v:shape style="position:absolute;left:7562;top:-1651;width:1149;height:15" type="#_x0000_t75" stroked="false">
              <v:imagedata r:id="rId203" o:title=""/>
            </v:shape>
            <v:shape style="position:absolute;left:8704;top:-1651;width:999;height:15" type="#_x0000_t75" stroked="false">
              <v:imagedata r:id="rId165" o:title=""/>
            </v:shape>
            <v:shape style="position:absolute;left:9694;top:-1651;width:1059;height:15" type="#_x0000_t75" stroked="false">
              <v:imagedata r:id="rId220" o:title=""/>
            </v:shape>
            <w10:wrap type="none"/>
          </v:group>
        </w:pict>
      </w:r>
      <w:r>
        <w:rPr/>
        <w:pict>
          <v:group style="position:absolute;margin-left:58.575001pt;margin-top:-66.800003pt;width:479.1pt;height:5.25pt;mso-position-horizontal-relative:page;mso-position-vertical-relative:paragraph;z-index:-1228192" coordorigin="1172,-1336" coordsize="9582,105">
            <v:shape style="position:absolute;left:1172;top:-1336;width:1967;height:105" type="#_x0000_t75" stroked="false">
              <v:imagedata r:id="rId221" o:title=""/>
            </v:shape>
            <v:shape style="position:absolute;left:3102;top:-1246;width:1149;height:15" type="#_x0000_t75" stroked="false">
              <v:imagedata r:id="rId203" o:title=""/>
            </v:shape>
            <v:shape style="position:absolute;left:4243;top:-1246;width:1119;height:15" type="#_x0000_t75" stroked="false">
              <v:imagedata r:id="rId218" o:title=""/>
            </v:shape>
            <v:shape style="position:absolute;left:5354;top:-1246;width:1104;height:15" type="#_x0000_t75" stroked="false">
              <v:imagedata r:id="rId219" o:title=""/>
            </v:shape>
            <v:shape style="position:absolute;left:6451;top:-1246;width:1119;height:15" type="#_x0000_t75" stroked="false">
              <v:imagedata r:id="rId218" o:title=""/>
            </v:shape>
            <v:shape style="position:absolute;left:7562;top:-1246;width:1149;height:15" type="#_x0000_t75" stroked="false">
              <v:imagedata r:id="rId203" o:title=""/>
            </v:shape>
            <v:shape style="position:absolute;left:8704;top:-1246;width:999;height:15" type="#_x0000_t75" stroked="false">
              <v:imagedata r:id="rId165" o:title=""/>
            </v:shape>
            <v:shape style="position:absolute;left:9694;top:-1246;width:1059;height:15" type="#_x0000_t75" stroked="false">
              <v:imagedata r:id="rId220" o:title=""/>
            </v:shape>
            <w10:wrap type="none"/>
          </v:group>
        </w:pict>
      </w:r>
      <w:r>
        <w:rPr/>
        <w:pict>
          <v:group style="position:absolute;margin-left:58.575001pt;margin-top:-46.52pt;width:479.1pt;height:5.25pt;mso-position-horizontal-relative:page;mso-position-vertical-relative:paragraph;z-index:-1228168" coordorigin="1172,-930" coordsize="9582,105">
            <v:shape style="position:absolute;left:1172;top:-930;width:1967;height:105" type="#_x0000_t75" stroked="false">
              <v:imagedata r:id="rId221" o:title=""/>
            </v:shape>
            <v:shape style="position:absolute;left:3102;top:-840;width:1149;height:15" type="#_x0000_t75" stroked="false">
              <v:imagedata r:id="rId203" o:title=""/>
            </v:shape>
            <v:shape style="position:absolute;left:4243;top:-840;width:1119;height:15" type="#_x0000_t75" stroked="false">
              <v:imagedata r:id="rId218" o:title=""/>
            </v:shape>
            <v:shape style="position:absolute;left:5354;top:-840;width:1104;height:15" type="#_x0000_t75" stroked="false">
              <v:imagedata r:id="rId219" o:title=""/>
            </v:shape>
            <v:shape style="position:absolute;left:6451;top:-840;width:1119;height:15" type="#_x0000_t75" stroked="false">
              <v:imagedata r:id="rId218" o:title=""/>
            </v:shape>
            <v:shape style="position:absolute;left:7562;top:-840;width:1149;height:15" type="#_x0000_t75" stroked="false">
              <v:imagedata r:id="rId203" o:title=""/>
            </v:shape>
            <v:shape style="position:absolute;left:8704;top:-840;width:999;height:15" type="#_x0000_t75" stroked="false">
              <v:imagedata r:id="rId165" o:title=""/>
            </v:shape>
            <v:shape style="position:absolute;left:9694;top:-840;width:1059;height:15" type="#_x0000_t75" stroked="false">
              <v:imagedata r:id="rId220" o:title=""/>
            </v:shape>
            <w10:wrap type="none"/>
          </v:group>
        </w:pict>
      </w:r>
      <w:r>
        <w:rPr/>
        <w:pict>
          <v:group style="position:absolute;margin-left:58.575001pt;margin-top:-26.27pt;width:479.1pt;height:5.25pt;mso-position-horizontal-relative:page;mso-position-vertical-relative:paragraph;z-index:-1228144" coordorigin="1172,-525" coordsize="9582,105">
            <v:shape style="position:absolute;left:1172;top:-525;width:1967;height:105" type="#_x0000_t75" stroked="false">
              <v:imagedata r:id="rId221" o:title=""/>
            </v:shape>
            <v:shape style="position:absolute;left:3102;top:-435;width:1149;height:15" type="#_x0000_t75" stroked="false">
              <v:imagedata r:id="rId203" o:title=""/>
            </v:shape>
            <v:shape style="position:absolute;left:4243;top:-435;width:1119;height:15" type="#_x0000_t75" stroked="false">
              <v:imagedata r:id="rId218" o:title=""/>
            </v:shape>
            <v:shape style="position:absolute;left:5354;top:-435;width:1104;height:15" type="#_x0000_t75" stroked="false">
              <v:imagedata r:id="rId219" o:title=""/>
            </v:shape>
            <v:shape style="position:absolute;left:6451;top:-435;width:1119;height:15" type="#_x0000_t75" stroked="false">
              <v:imagedata r:id="rId218" o:title=""/>
            </v:shape>
            <v:shape style="position:absolute;left:7562;top:-435;width:1149;height:15" type="#_x0000_t75" stroked="false">
              <v:imagedata r:id="rId203" o:title=""/>
            </v:shape>
            <v:shape style="position:absolute;left:8704;top:-435;width:999;height:15" type="#_x0000_t75" stroked="false">
              <v:imagedata r:id="rId165" o:title=""/>
            </v:shape>
            <v:shape style="position:absolute;left:9694;top:-435;width:1059;height:15" type="#_x0000_t75" stroked="false">
              <v:imagedata r:id="rId220" o:title=""/>
            </v:shape>
            <w10:wrap type="none"/>
          </v:group>
        </w:pict>
      </w:r>
      <w:r>
        <w:rPr>
          <w:rFonts w:ascii="楷体" w:hAnsi="楷体" w:cs="楷体" w:eastAsia="楷体" w:hint="default"/>
        </w:rPr>
        <w:t>注：本期增加金额中的其他项主要是本公司根据核算要求归集设备费</w:t>
      </w:r>
      <w:r>
        <w:rPr>
          <w:rFonts w:ascii="楷体" w:hAnsi="楷体" w:cs="楷体" w:eastAsia="楷体" w:hint="default"/>
        </w:rPr>
        <w:t>,</w:t>
      </w:r>
      <w:r>
        <w:rPr>
          <w:rFonts w:ascii="楷体" w:hAnsi="楷体" w:cs="楷体" w:eastAsia="楷体" w:hint="default"/>
          <w:spacing w:val="-19"/>
        </w:rPr>
        <w:t> </w:t>
      </w:r>
      <w:r>
        <w:rPr>
          <w:rFonts w:ascii="楷体" w:hAnsi="楷体" w:cs="楷体" w:eastAsia="楷体" w:hint="default"/>
        </w:rPr>
        <w:t>本期减少金额中的其他项主要是合</w:t>
      </w:r>
    </w:p>
    <w:p>
      <w:pPr>
        <w:pStyle w:val="BodyText"/>
        <w:spacing w:line="272" w:lineRule="exact"/>
        <w:ind w:right="1095"/>
        <w:jc w:val="left"/>
        <w:rPr>
          <w:rFonts w:ascii="楷体" w:hAnsi="楷体" w:cs="楷体" w:eastAsia="楷体" w:hint="default"/>
        </w:rPr>
      </w:pPr>
      <w:r>
        <w:rPr>
          <w:rFonts w:ascii="楷体" w:hAnsi="楷体" w:cs="楷体" w:eastAsia="楷体" w:hint="default"/>
        </w:rPr>
        <w:t>并范围变更，西安紫光国芯半导体有限公司不再纳入合并财务报表范围而减少的开发支出。</w:t>
      </w:r>
    </w:p>
    <w:p>
      <w:pPr>
        <w:spacing w:line="240" w:lineRule="auto" w:before="2"/>
        <w:rPr>
          <w:rFonts w:ascii="楷体" w:hAnsi="楷体" w:cs="楷体" w:eastAsia="楷体" w:hint="default"/>
          <w:sz w:val="19"/>
          <w:szCs w:val="19"/>
        </w:rPr>
      </w:pPr>
    </w:p>
    <w:p>
      <w:pPr>
        <w:pStyle w:val="Heading4"/>
        <w:spacing w:line="240" w:lineRule="auto" w:before="0"/>
        <w:ind w:right="1095"/>
        <w:jc w:val="left"/>
        <w:rPr>
          <w:b w:val="0"/>
          <w:bCs w:val="0"/>
        </w:rPr>
      </w:pPr>
      <w:bookmarkStart w:name="（十五） 商誉" w:id="242"/>
      <w:bookmarkEnd w:id="242"/>
      <w:r>
        <w:rPr>
          <w:b w:val="0"/>
          <w:bCs w:val="0"/>
        </w:rPr>
      </w:r>
      <w:r>
        <w:rPr/>
        <w:t>（十五）商誉</w:t>
      </w:r>
      <w:r>
        <w:rPr>
          <w:b w:val="0"/>
          <w:bCs w:val="0"/>
        </w:rPr>
      </w:r>
    </w:p>
    <w:p>
      <w:pPr>
        <w:spacing w:line="240" w:lineRule="auto" w:before="12"/>
        <w:rPr>
          <w:rFonts w:ascii="宋体" w:hAnsi="宋体" w:cs="宋体" w:eastAsia="宋体" w:hint="default"/>
          <w:b/>
          <w:bCs/>
          <w:sz w:val="22"/>
          <w:szCs w:val="22"/>
        </w:rPr>
      </w:pPr>
    </w:p>
    <w:tbl>
      <w:tblPr>
        <w:tblW w:w="0" w:type="auto"/>
        <w:jc w:val="left"/>
        <w:tblInd w:w="111" w:type="dxa"/>
        <w:tblLayout w:type="fixed"/>
        <w:tblCellMar>
          <w:top w:w="0" w:type="dxa"/>
          <w:left w:w="0" w:type="dxa"/>
          <w:bottom w:w="0" w:type="dxa"/>
          <w:right w:w="0" w:type="dxa"/>
        </w:tblCellMar>
        <w:tblLook w:val="01E0"/>
      </w:tblPr>
      <w:tblGrid>
        <w:gridCol w:w="2576"/>
        <w:gridCol w:w="1847"/>
        <w:gridCol w:w="1411"/>
        <w:gridCol w:w="1713"/>
        <w:gridCol w:w="1704"/>
      </w:tblGrid>
      <w:tr>
        <w:trPr>
          <w:trHeight w:val="653" w:hRule="exact"/>
        </w:trPr>
        <w:tc>
          <w:tcPr>
            <w:tcW w:w="2576" w:type="dxa"/>
            <w:tcBorders>
              <w:top w:val="single" w:sz="12" w:space="0" w:color="000000"/>
              <w:left w:val="nil" w:sz="6" w:space="0" w:color="auto"/>
              <w:bottom w:val="single" w:sz="6" w:space="0" w:color="000000"/>
              <w:right w:val="single" w:sz="6" w:space="0" w:color="000000"/>
            </w:tcBorders>
          </w:tcPr>
          <w:p>
            <w:pPr>
              <w:pStyle w:val="TableParagraph"/>
              <w:spacing w:line="290" w:lineRule="auto"/>
              <w:ind w:left="570" w:right="555" w:firstLine="9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b/>
                <w:bCs/>
                <w:w w:val="99"/>
                <w:sz w:val="18"/>
                <w:szCs w:val="18"/>
              </w:rPr>
              <w:t> </w:t>
            </w:r>
            <w:r>
              <w:rPr>
                <w:rFonts w:ascii="宋体" w:hAnsi="宋体" w:cs="宋体" w:eastAsia="宋体" w:hint="default"/>
                <w:b/>
                <w:bCs/>
                <w:sz w:val="18"/>
                <w:szCs w:val="18"/>
              </w:rPr>
              <w:t>或形成商誉的事项</w:t>
            </w:r>
            <w:r>
              <w:rPr>
                <w:rFonts w:ascii="宋体" w:hAnsi="宋体" w:cs="宋体" w:eastAsia="宋体" w:hint="default"/>
                <w:sz w:val="18"/>
                <w:szCs w:val="18"/>
              </w:rPr>
            </w:r>
          </w:p>
        </w:tc>
        <w:tc>
          <w:tcPr>
            <w:tcW w:w="184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34"/>
              <w:ind w:left="555"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411"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34"/>
              <w:ind w:left="345"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71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34"/>
              <w:ind w:left="481"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70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34"/>
              <w:ind w:left="48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38" w:hRule="exact"/>
        </w:trPr>
        <w:tc>
          <w:tcPr>
            <w:tcW w:w="2576" w:type="dxa"/>
            <w:tcBorders>
              <w:top w:val="single" w:sz="6" w:space="0" w:color="000000"/>
              <w:left w:val="nil" w:sz="6" w:space="0" w:color="auto"/>
              <w:bottom w:val="nil" w:sz="6" w:space="0" w:color="auto"/>
              <w:right w:val="single" w:sz="6" w:space="0" w:color="000000"/>
            </w:tcBorders>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深圳市国微电子有限公司</w:t>
            </w:r>
          </w:p>
        </w:tc>
        <w:tc>
          <w:tcPr>
            <w:tcW w:w="184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2"/>
              <w:ind w:left="600" w:right="0"/>
              <w:jc w:val="left"/>
              <w:rPr>
                <w:rFonts w:ascii="Times New Roman" w:hAnsi="Times New Roman" w:cs="Times New Roman" w:eastAsia="Times New Roman" w:hint="default"/>
                <w:sz w:val="18"/>
                <w:szCs w:val="18"/>
              </w:rPr>
            </w:pPr>
            <w:r>
              <w:rPr>
                <w:rFonts w:ascii="Times New Roman"/>
                <w:sz w:val="18"/>
              </w:rPr>
              <w:t>685,676,016.95</w:t>
            </w:r>
          </w:p>
        </w:tc>
        <w:tc>
          <w:tcPr>
            <w:tcW w:w="1411" w:type="dxa"/>
            <w:vMerge w:val="restart"/>
            <w:tcBorders>
              <w:top w:val="nil" w:sz="6" w:space="0" w:color="auto"/>
              <w:left w:val="single" w:sz="6" w:space="0" w:color="000000"/>
              <w:right w:val="single" w:sz="6" w:space="0" w:color="000000"/>
            </w:tcBorders>
          </w:tcPr>
          <w:p>
            <w:pPr/>
          </w:p>
        </w:tc>
        <w:tc>
          <w:tcPr>
            <w:tcW w:w="1713" w:type="dxa"/>
            <w:tcBorders>
              <w:top w:val="single" w:sz="6" w:space="0" w:color="000000"/>
              <w:left w:val="single" w:sz="6" w:space="0" w:color="000000"/>
              <w:bottom w:val="nil" w:sz="6" w:space="0" w:color="auto"/>
              <w:right w:val="single" w:sz="6" w:space="0" w:color="000000"/>
            </w:tcBorders>
          </w:tcPr>
          <w:p>
            <w:pPr/>
          </w:p>
        </w:tc>
        <w:tc>
          <w:tcPr>
            <w:tcW w:w="1704" w:type="dxa"/>
            <w:tcBorders>
              <w:top w:val="single" w:sz="6" w:space="0" w:color="000000"/>
              <w:left w:val="single" w:sz="6" w:space="0" w:color="000000"/>
              <w:bottom w:val="nil" w:sz="6" w:space="0" w:color="auto"/>
              <w:right w:val="nil" w:sz="6" w:space="0" w:color="auto"/>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685,676,016.95</w:t>
            </w:r>
          </w:p>
        </w:tc>
      </w:tr>
      <w:tr>
        <w:trPr>
          <w:trHeight w:val="526" w:hRule="exact"/>
        </w:trPr>
        <w:tc>
          <w:tcPr>
            <w:tcW w:w="2576" w:type="dxa"/>
            <w:tcBorders>
              <w:top w:val="nil" w:sz="6" w:space="0" w:color="auto"/>
              <w:left w:val="nil" w:sz="6" w:space="0" w:color="auto"/>
              <w:bottom w:val="nil" w:sz="6" w:space="0" w:color="auto"/>
              <w:right w:val="single" w:sz="6" w:space="0" w:color="000000"/>
            </w:tcBorders>
          </w:tcPr>
          <w:p>
            <w:pPr>
              <w:pStyle w:val="TableParagraph"/>
              <w:spacing w:line="240" w:lineRule="auto" w:before="150"/>
              <w:ind w:left="120" w:right="0"/>
              <w:jc w:val="left"/>
              <w:rPr>
                <w:rFonts w:ascii="宋体" w:hAnsi="宋体" w:cs="宋体" w:eastAsia="宋体" w:hint="default"/>
                <w:sz w:val="18"/>
                <w:szCs w:val="18"/>
              </w:rPr>
            </w:pPr>
            <w:r>
              <w:rPr>
                <w:rFonts w:ascii="宋体" w:hAnsi="宋体" w:cs="宋体" w:eastAsia="宋体" w:hint="default"/>
                <w:sz w:val="18"/>
                <w:szCs w:val="18"/>
              </w:rPr>
              <w:t>西安紫光国芯半导体有限公司</w:t>
            </w:r>
          </w:p>
        </w:tc>
        <w:tc>
          <w:tcPr>
            <w:tcW w:w="1847"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600" w:right="0"/>
              <w:jc w:val="left"/>
              <w:rPr>
                <w:rFonts w:ascii="Times New Roman" w:hAnsi="Times New Roman" w:cs="Times New Roman" w:eastAsia="Times New Roman" w:hint="default"/>
                <w:sz w:val="18"/>
                <w:szCs w:val="18"/>
              </w:rPr>
            </w:pPr>
            <w:r>
              <w:rPr>
                <w:rFonts w:ascii="Times New Roman"/>
                <w:sz w:val="18"/>
              </w:rPr>
              <w:t>121,006,265.19</w:t>
            </w:r>
          </w:p>
        </w:tc>
        <w:tc>
          <w:tcPr>
            <w:tcW w:w="1411" w:type="dxa"/>
            <w:vMerge/>
            <w:tcBorders>
              <w:left w:val="single" w:sz="6" w:space="0" w:color="000000"/>
              <w:right w:val="single" w:sz="6" w:space="0" w:color="000000"/>
            </w:tcBorders>
          </w:tcPr>
          <w:p>
            <w:pPr/>
          </w:p>
        </w:tc>
        <w:tc>
          <w:tcPr>
            <w:tcW w:w="1713"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66" w:right="0"/>
              <w:jc w:val="left"/>
              <w:rPr>
                <w:rFonts w:ascii="Times New Roman" w:hAnsi="Times New Roman" w:cs="Times New Roman" w:eastAsia="Times New Roman" w:hint="default"/>
                <w:sz w:val="18"/>
                <w:szCs w:val="18"/>
              </w:rPr>
            </w:pPr>
            <w:r>
              <w:rPr>
                <w:rFonts w:ascii="Times New Roman"/>
                <w:sz w:val="18"/>
              </w:rPr>
              <w:t>121,006,265.19</w:t>
            </w:r>
          </w:p>
        </w:tc>
        <w:tc>
          <w:tcPr>
            <w:tcW w:w="1704" w:type="dxa"/>
            <w:tcBorders>
              <w:top w:val="nil" w:sz="6" w:space="0" w:color="auto"/>
              <w:left w:val="single" w:sz="6"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5" w:hRule="exact"/>
        </w:trPr>
        <w:tc>
          <w:tcPr>
            <w:tcW w:w="2576" w:type="dxa"/>
            <w:tcBorders>
              <w:top w:val="nil" w:sz="6" w:space="0" w:color="auto"/>
              <w:left w:val="nil" w:sz="6" w:space="0" w:color="auto"/>
              <w:bottom w:val="single" w:sz="12" w:space="0" w:color="000000"/>
              <w:right w:val="single" w:sz="6" w:space="0" w:color="000000"/>
            </w:tcBorders>
          </w:tcPr>
          <w:p>
            <w:pPr>
              <w:pStyle w:val="TableParagraph"/>
              <w:spacing w:line="240" w:lineRule="auto" w:before="59"/>
              <w:ind w:left="14"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47"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17"/>
              <w:ind w:left="600" w:right="0"/>
              <w:jc w:val="left"/>
              <w:rPr>
                <w:rFonts w:ascii="Times New Roman" w:hAnsi="Times New Roman" w:cs="Times New Roman" w:eastAsia="Times New Roman" w:hint="default"/>
                <w:sz w:val="18"/>
                <w:szCs w:val="18"/>
              </w:rPr>
            </w:pPr>
            <w:r>
              <w:rPr>
                <w:rFonts w:ascii="Times New Roman"/>
                <w:b/>
                <w:sz w:val="18"/>
              </w:rPr>
              <w:t>806,682,282.14</w:t>
            </w:r>
            <w:r>
              <w:rPr>
                <w:rFonts w:ascii="Times New Roman"/>
                <w:sz w:val="18"/>
              </w:rPr>
            </w:r>
          </w:p>
        </w:tc>
        <w:tc>
          <w:tcPr>
            <w:tcW w:w="1411" w:type="dxa"/>
            <w:vMerge/>
            <w:tcBorders>
              <w:left w:val="single" w:sz="6" w:space="0" w:color="000000"/>
              <w:bottom w:val="single" w:sz="12" w:space="0" w:color="000000"/>
              <w:right w:val="single" w:sz="6" w:space="0" w:color="000000"/>
            </w:tcBorders>
          </w:tcPr>
          <w:p>
            <w:pPr/>
          </w:p>
        </w:tc>
        <w:tc>
          <w:tcPr>
            <w:tcW w:w="1713"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17"/>
              <w:ind w:left="466" w:right="0"/>
              <w:jc w:val="left"/>
              <w:rPr>
                <w:rFonts w:ascii="Times New Roman" w:hAnsi="Times New Roman" w:cs="Times New Roman" w:eastAsia="Times New Roman" w:hint="default"/>
                <w:sz w:val="18"/>
                <w:szCs w:val="18"/>
              </w:rPr>
            </w:pPr>
            <w:r>
              <w:rPr>
                <w:rFonts w:ascii="Times New Roman"/>
                <w:b/>
                <w:sz w:val="18"/>
              </w:rPr>
              <w:t>121,006,265.19</w:t>
            </w:r>
            <w:r>
              <w:rPr>
                <w:rFonts w:ascii="Times New Roman"/>
                <w:sz w:val="18"/>
              </w:rPr>
            </w:r>
          </w:p>
        </w:tc>
        <w:tc>
          <w:tcPr>
            <w:tcW w:w="1704" w:type="dxa"/>
            <w:tcBorders>
              <w:top w:val="nil" w:sz="6" w:space="0" w:color="auto"/>
              <w:left w:val="single" w:sz="6" w:space="0" w:color="000000"/>
              <w:bottom w:val="single" w:sz="12" w:space="0" w:color="000000"/>
              <w:right w:val="nil" w:sz="6" w:space="0" w:color="auto"/>
            </w:tcBorders>
          </w:tcPr>
          <w:p>
            <w:pPr>
              <w:pStyle w:val="TableParagraph"/>
              <w:spacing w:line="240" w:lineRule="auto" w:before="117"/>
              <w:ind w:right="104"/>
              <w:jc w:val="right"/>
              <w:rPr>
                <w:rFonts w:ascii="Times New Roman" w:hAnsi="Times New Roman" w:cs="Times New Roman" w:eastAsia="Times New Roman" w:hint="default"/>
                <w:sz w:val="18"/>
                <w:szCs w:val="18"/>
              </w:rPr>
            </w:pPr>
            <w:r>
              <w:rPr>
                <w:rFonts w:ascii="Times New Roman"/>
                <w:b/>
                <w:sz w:val="18"/>
              </w:rPr>
              <w:t>685,676,016.95</w:t>
            </w:r>
            <w:r>
              <w:rPr>
                <w:rFonts w:ascii="Times New Roman"/>
                <w:sz w:val="18"/>
              </w:rPr>
            </w:r>
          </w:p>
        </w:tc>
      </w:tr>
    </w:tbl>
    <w:p>
      <w:pPr>
        <w:pStyle w:val="BodyText"/>
        <w:spacing w:line="240" w:lineRule="exact"/>
        <w:ind w:right="0"/>
        <w:jc w:val="left"/>
        <w:rPr>
          <w:rFonts w:ascii="楷体" w:hAnsi="楷体" w:cs="楷体" w:eastAsia="楷体" w:hint="default"/>
        </w:rPr>
      </w:pPr>
      <w:r>
        <w:rPr/>
        <w:pict>
          <v:group style="position:absolute;margin-left:56.325001pt;margin-top:-48.790001pt;width:461.85pt;height:5.25pt;mso-position-horizontal-relative:page;mso-position-vertical-relative:paragraph;z-index:-1228120" coordorigin="1127,-976" coordsize="9237,105">
            <v:shape style="position:absolute;left:1127;top:-976;width:2583;height:105" type="#_x0000_t75" stroked="false">
              <v:imagedata r:id="rId222" o:title=""/>
            </v:shape>
            <v:shape style="position:absolute;left:3672;top:-886;width:1855;height:15" type="#_x0000_t75" stroked="false">
              <v:imagedata r:id="rId223" o:title=""/>
            </v:shape>
            <v:shape style="position:absolute;left:5519;top:-886;width:1419;height:15" type="#_x0000_t75" stroked="false">
              <v:imagedata r:id="rId182" o:title=""/>
            </v:shape>
            <v:shape style="position:absolute;left:6931;top:-886;width:1720;height:15" type="#_x0000_t75" stroked="false">
              <v:imagedata r:id="rId50" o:title=""/>
            </v:shape>
            <v:shape style="position:absolute;left:8644;top:-886;width:1719;height:15" type="#_x0000_t75" stroked="false">
              <v:imagedata r:id="rId224" o:title=""/>
            </v:shape>
            <w10:wrap type="none"/>
          </v:group>
        </w:pict>
      </w:r>
      <w:r>
        <w:rPr/>
        <w:pict>
          <v:group style="position:absolute;margin-left:56.325001pt;margin-top:-23.27pt;width:461.85pt;height:.75pt;mso-position-horizontal-relative:page;mso-position-vertical-relative:paragraph;z-index:-1228096" coordorigin="1127,-465" coordsize="9237,15">
            <v:shape style="position:absolute;left:1127;top:-465;width:2553;height:15" type="#_x0000_t75" stroked="false">
              <v:imagedata r:id="rId225" o:title=""/>
            </v:shape>
            <v:shape style="position:absolute;left:3672;top:-465;width:1855;height:15" type="#_x0000_t75" stroked="false">
              <v:imagedata r:id="rId223" o:title=""/>
            </v:shape>
            <v:shape style="position:absolute;left:5519;top:-465;width:1419;height:15" type="#_x0000_t75" stroked="false">
              <v:imagedata r:id="rId182" o:title=""/>
            </v:shape>
            <v:shape style="position:absolute;left:6931;top:-465;width:1720;height:15" type="#_x0000_t75" stroked="false">
              <v:imagedata r:id="rId50" o:title=""/>
            </v:shape>
            <v:shape style="position:absolute;left:8644;top:-465;width:1719;height:15" type="#_x0000_t75" stroked="false">
              <v:imagedata r:id="rId224" o:title=""/>
            </v:shape>
            <w10:wrap type="none"/>
          </v:group>
        </w:pict>
      </w:r>
      <w:r>
        <w:rPr>
          <w:rFonts w:ascii="楷体" w:hAnsi="楷体" w:cs="楷体" w:eastAsia="楷体" w:hint="default"/>
        </w:rPr>
        <w:t>注：本公司期末对与商誉相关的各资产组进行了减值测试，首先将该商誉及归属于少数股东权益的商誉包</w:t>
      </w:r>
    </w:p>
    <w:p>
      <w:pPr>
        <w:pStyle w:val="BodyText"/>
        <w:spacing w:line="270" w:lineRule="exact" w:before="40"/>
        <w:ind w:right="0"/>
        <w:jc w:val="left"/>
        <w:rPr>
          <w:rFonts w:ascii="楷体" w:hAnsi="楷体" w:cs="楷体" w:eastAsia="楷体" w:hint="default"/>
        </w:rPr>
      </w:pPr>
      <w:r>
        <w:rPr>
          <w:rFonts w:ascii="楷体" w:hAnsi="楷体" w:cs="楷体" w:eastAsia="楷体" w:hint="default"/>
        </w:rPr>
        <w:t>括在内，调整各资产组的账面价值，然后将调整后的各资产组账面价值与其可收回金额进行比较，以确定 各资产组（包括商誉）是否发生了减值。</w:t>
      </w:r>
    </w:p>
    <w:p>
      <w:pPr>
        <w:spacing w:line="466" w:lineRule="exact" w:before="23"/>
        <w:ind w:left="561" w:right="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、商誉所在资产组或资产组组合的相关信息</w:t>
      </w:r>
      <w:r>
        <w:rPr>
          <w:rFonts w:ascii="宋体" w:hAnsi="宋体" w:cs="宋体" w:eastAsia="宋体" w:hint="default"/>
          <w:b/>
          <w:bCs/>
          <w:w w:val="99"/>
          <w:sz w:val="21"/>
          <w:szCs w:val="21"/>
        </w:rPr>
        <w:t> </w:t>
      </w:r>
      <w:r>
        <w:rPr>
          <w:rFonts w:ascii="宋体" w:hAnsi="宋体" w:cs="宋体" w:eastAsia="宋体" w:hint="default"/>
          <w:sz w:val="21"/>
          <w:szCs w:val="21"/>
        </w:rPr>
        <w:t>深圳市国微电子有限公司：作为单一实业，专营特种集成电路芯片，独立于公司内其他单位，独立产</w:t>
      </w:r>
    </w:p>
    <w:p>
      <w:pPr>
        <w:pStyle w:val="BodyText"/>
        <w:spacing w:line="251" w:lineRule="exact"/>
        <w:ind w:right="1095"/>
        <w:jc w:val="left"/>
      </w:pPr>
      <w:r>
        <w:rPr/>
        <w:t>生现金流量，将深圳市国微电子有限公司整体作为一个资产组；</w:t>
      </w:r>
    </w:p>
    <w:p>
      <w:pPr>
        <w:spacing w:line="240" w:lineRule="auto" w:before="7"/>
        <w:rPr>
          <w:rFonts w:ascii="宋体" w:hAnsi="宋体" w:cs="宋体" w:eastAsia="宋体" w:hint="default"/>
          <w:sz w:val="14"/>
          <w:szCs w:val="14"/>
        </w:rPr>
      </w:pPr>
    </w:p>
    <w:p>
      <w:pPr>
        <w:pStyle w:val="Heading4"/>
        <w:spacing w:line="240" w:lineRule="auto" w:before="0"/>
        <w:ind w:right="1095"/>
        <w:jc w:val="left"/>
        <w:rPr>
          <w:b w:val="0"/>
          <w:bCs w:val="0"/>
        </w:rPr>
      </w:pPr>
      <w:r>
        <w:rPr>
          <w:rFonts w:ascii="Times New Roman" w:hAnsi="Times New Roman" w:cs="Times New Roman" w:eastAsia="Times New Roman" w:hint="default"/>
        </w:rPr>
        <w:t>2</w:t>
      </w:r>
      <w:r>
        <w:rPr/>
        <w:t>、商誉减值测试过程、参数及商誉减值损失的确认方法</w:t>
      </w:r>
      <w:r>
        <w:rPr>
          <w:b w:val="0"/>
          <w:bCs w:val="0"/>
        </w:rPr>
      </w:r>
    </w:p>
    <w:p>
      <w:pPr>
        <w:spacing w:line="240" w:lineRule="auto" w:before="2"/>
        <w:rPr>
          <w:rFonts w:ascii="宋体" w:hAnsi="宋体" w:cs="宋体" w:eastAsia="宋体" w:hint="default"/>
          <w:b/>
          <w:bCs/>
          <w:sz w:val="17"/>
          <w:szCs w:val="17"/>
        </w:rPr>
      </w:pPr>
    </w:p>
    <w:p>
      <w:pPr>
        <w:spacing w:before="0"/>
        <w:ind w:left="501" w:right="1095"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）重要假设及依据</w:t>
      </w:r>
      <w:r>
        <w:rPr>
          <w:rFonts w:ascii="宋体" w:hAnsi="宋体" w:cs="宋体" w:eastAsia="宋体" w:hint="default"/>
          <w:sz w:val="18"/>
          <w:szCs w:val="18"/>
        </w:rPr>
      </w:r>
    </w:p>
    <w:p>
      <w:pPr>
        <w:spacing w:line="240" w:lineRule="auto" w:before="12"/>
        <w:rPr>
          <w:rFonts w:ascii="宋体" w:hAnsi="宋体" w:cs="宋体" w:eastAsia="宋体" w:hint="default"/>
          <w:b/>
          <w:bCs/>
          <w:sz w:val="21"/>
          <w:szCs w:val="21"/>
        </w:rPr>
      </w:pPr>
    </w:p>
    <w:p>
      <w:pPr>
        <w:pStyle w:val="BodyText"/>
        <w:spacing w:line="288" w:lineRule="auto"/>
        <w:ind w:right="0" w:firstLine="420"/>
        <w:jc w:val="left"/>
      </w:pPr>
      <w:r>
        <w:rPr/>
        <w:t>①假设被评估单位持续性经营，并在经营范围、销售模式和渠道、管理层等影响到生产和经营的关键 方面与目前情况无重大变化；</w:t>
      </w:r>
    </w:p>
    <w:p>
      <w:pPr>
        <w:pStyle w:val="BodyText"/>
        <w:spacing w:line="288" w:lineRule="auto" w:before="133"/>
        <w:ind w:right="0" w:firstLine="420"/>
        <w:jc w:val="left"/>
      </w:pPr>
      <w:r>
        <w:rPr/>
        <w:t>②假设被评估单位所处的社会经济环境不产生较大的变化，国家及公司所在的地区有关法律、法规、 政策与现时无重大变化；</w:t>
      </w:r>
    </w:p>
    <w:p>
      <w:pPr>
        <w:pStyle w:val="BodyText"/>
        <w:spacing w:line="288" w:lineRule="auto" w:before="133"/>
        <w:ind w:right="1089" w:firstLine="420"/>
        <w:jc w:val="left"/>
      </w:pPr>
      <w:r>
        <w:rPr/>
        <w:t>③假设被评估单位所提供的各种产品能适应市场需求，制定的目标和措施能按预定的时间和进度如期 实现，并取得预期效益；</w:t>
      </w:r>
    </w:p>
    <w:p>
      <w:pPr>
        <w:pStyle w:val="BodyText"/>
        <w:spacing w:line="240" w:lineRule="auto" w:before="148"/>
        <w:ind w:left="561" w:right="1095"/>
        <w:jc w:val="left"/>
      </w:pPr>
      <w:r>
        <w:rPr/>
        <w:t>④假设利率、汇率、赋税基准及税率，在国家规定的正常范围内无重大变化等。</w:t>
      </w:r>
    </w:p>
    <w:p>
      <w:pPr>
        <w:spacing w:line="240" w:lineRule="auto" w:before="9"/>
        <w:rPr>
          <w:rFonts w:ascii="宋体" w:hAnsi="宋体" w:cs="宋体" w:eastAsia="宋体" w:hint="default"/>
          <w:sz w:val="20"/>
          <w:szCs w:val="20"/>
        </w:rPr>
      </w:pPr>
    </w:p>
    <w:p>
      <w:pPr>
        <w:spacing w:before="0"/>
        <w:ind w:left="501" w:right="1095"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）关键参数</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50"/>
          <w:pgMar w:header="866" w:footer="981" w:top="1040" w:bottom="1180" w:left="1000" w:right="0"/>
        </w:sectPr>
      </w:pPr>
    </w:p>
    <w:p>
      <w:pPr>
        <w:spacing w:line="240" w:lineRule="auto" w:before="6"/>
        <w:rPr>
          <w:rFonts w:ascii="宋体" w:hAnsi="宋体" w:cs="宋体" w:eastAsia="宋体" w:hint="default"/>
          <w:b/>
          <w:bCs/>
          <w:sz w:val="29"/>
          <w:szCs w:val="29"/>
        </w:rPr>
      </w:pPr>
    </w:p>
    <w:tbl>
      <w:tblPr>
        <w:tblW w:w="0" w:type="auto"/>
        <w:jc w:val="left"/>
        <w:tblInd w:w="211" w:type="dxa"/>
        <w:tblLayout w:type="fixed"/>
        <w:tblCellMar>
          <w:top w:w="0" w:type="dxa"/>
          <w:left w:w="0" w:type="dxa"/>
          <w:bottom w:w="0" w:type="dxa"/>
          <w:right w:w="0" w:type="dxa"/>
        </w:tblCellMar>
        <w:tblLook w:val="01E0"/>
      </w:tblPr>
      <w:tblGrid>
        <w:gridCol w:w="1555"/>
        <w:gridCol w:w="1682"/>
        <w:gridCol w:w="1412"/>
        <w:gridCol w:w="1247"/>
        <w:gridCol w:w="1832"/>
        <w:gridCol w:w="1945"/>
      </w:tblGrid>
      <w:tr>
        <w:trPr>
          <w:trHeight w:val="345" w:hRule="exact"/>
        </w:trPr>
        <w:tc>
          <w:tcPr>
            <w:tcW w:w="1555" w:type="dxa"/>
            <w:vMerge w:val="restart"/>
            <w:tcBorders>
              <w:top w:val="single" w:sz="12" w:space="0" w:color="000000"/>
              <w:left w:val="nil" w:sz="6" w:space="0" w:color="auto"/>
              <w:right w:val="single" w:sz="6" w:space="0" w:color="000000"/>
            </w:tcBorders>
          </w:tcPr>
          <w:p>
            <w:pPr>
              <w:pStyle w:val="TableParagraph"/>
              <w:spacing w:line="240" w:lineRule="auto" w:before="149"/>
              <w:ind w:left="13"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8118" w:type="dxa"/>
            <w:gridSpan w:val="5"/>
            <w:tcBorders>
              <w:top w:val="single" w:sz="12" w:space="0" w:color="000000"/>
              <w:left w:val="single" w:sz="6" w:space="0" w:color="000000"/>
              <w:bottom w:val="nil" w:sz="6" w:space="0" w:color="auto"/>
              <w:right w:val="nil" w:sz="6" w:space="0" w:color="auto"/>
            </w:tcBorders>
          </w:tcPr>
          <w:p>
            <w:pPr>
              <w:pStyle w:val="TableParagraph"/>
              <w:spacing w:line="220" w:lineRule="exact"/>
              <w:ind w:right="29"/>
              <w:jc w:val="center"/>
              <w:rPr>
                <w:rFonts w:ascii="宋体" w:hAnsi="宋体" w:cs="宋体" w:eastAsia="宋体" w:hint="default"/>
                <w:sz w:val="18"/>
                <w:szCs w:val="18"/>
              </w:rPr>
            </w:pPr>
            <w:r>
              <w:rPr>
                <w:rFonts w:ascii="宋体" w:hAnsi="宋体" w:cs="宋体" w:eastAsia="宋体" w:hint="default"/>
                <w:sz w:val="18"/>
                <w:szCs w:val="18"/>
              </w:rPr>
              <w:t>关键参数</w:t>
            </w:r>
          </w:p>
        </w:tc>
      </w:tr>
      <w:tr>
        <w:trPr>
          <w:trHeight w:val="308" w:hRule="exact"/>
        </w:trPr>
        <w:tc>
          <w:tcPr>
            <w:tcW w:w="1555" w:type="dxa"/>
            <w:vMerge/>
            <w:tcBorders>
              <w:left w:val="nil" w:sz="6" w:space="0" w:color="auto"/>
              <w:bottom w:val="single" w:sz="6" w:space="0" w:color="000000"/>
              <w:right w:val="single" w:sz="6" w:space="0" w:color="000000"/>
            </w:tcBorders>
          </w:tcPr>
          <w:p>
            <w:pPr/>
          </w:p>
        </w:tc>
        <w:tc>
          <w:tcPr>
            <w:tcW w:w="1682" w:type="dxa"/>
            <w:tcBorders>
              <w:top w:val="nil" w:sz="6" w:space="0" w:color="auto"/>
              <w:left w:val="single" w:sz="6" w:space="0" w:color="000000"/>
              <w:bottom w:val="single" w:sz="6" w:space="0" w:color="000000"/>
              <w:right w:val="single" w:sz="6" w:space="0" w:color="000000"/>
            </w:tcBorders>
          </w:tcPr>
          <w:p>
            <w:pPr>
              <w:pStyle w:val="TableParagraph"/>
              <w:spacing w:line="221" w:lineRule="exact"/>
              <w:ind w:left="14" w:right="0"/>
              <w:jc w:val="center"/>
              <w:rPr>
                <w:rFonts w:ascii="宋体" w:hAnsi="宋体" w:cs="宋体" w:eastAsia="宋体" w:hint="default"/>
                <w:sz w:val="18"/>
                <w:szCs w:val="18"/>
              </w:rPr>
            </w:pPr>
            <w:r>
              <w:rPr>
                <w:rFonts w:ascii="宋体" w:hAnsi="宋体" w:cs="宋体" w:eastAsia="宋体" w:hint="default"/>
                <w:sz w:val="18"/>
                <w:szCs w:val="18"/>
              </w:rPr>
              <w:t>预测期</w:t>
            </w:r>
          </w:p>
        </w:tc>
        <w:tc>
          <w:tcPr>
            <w:tcW w:w="1412" w:type="dxa"/>
            <w:tcBorders>
              <w:top w:val="nil" w:sz="6" w:space="0" w:color="auto"/>
              <w:left w:val="single" w:sz="6" w:space="0" w:color="000000"/>
              <w:bottom w:val="single" w:sz="6" w:space="0" w:color="000000"/>
              <w:right w:val="single" w:sz="6" w:space="0" w:color="000000"/>
            </w:tcBorders>
          </w:tcPr>
          <w:p>
            <w:pPr>
              <w:pStyle w:val="TableParagraph"/>
              <w:spacing w:line="221" w:lineRule="exact"/>
              <w:ind w:right="13"/>
              <w:jc w:val="center"/>
              <w:rPr>
                <w:rFonts w:ascii="宋体" w:hAnsi="宋体" w:cs="宋体" w:eastAsia="宋体" w:hint="default"/>
                <w:sz w:val="18"/>
                <w:szCs w:val="18"/>
              </w:rPr>
            </w:pPr>
            <w:r>
              <w:rPr>
                <w:rFonts w:ascii="宋体" w:hAnsi="宋体" w:cs="宋体" w:eastAsia="宋体" w:hint="default"/>
                <w:sz w:val="18"/>
                <w:szCs w:val="18"/>
              </w:rPr>
              <w:t>预测增长率</w:t>
            </w:r>
          </w:p>
        </w:tc>
        <w:tc>
          <w:tcPr>
            <w:tcW w:w="1247" w:type="dxa"/>
            <w:tcBorders>
              <w:top w:val="nil" w:sz="6" w:space="0" w:color="auto"/>
              <w:left w:val="single" w:sz="6" w:space="0" w:color="000000"/>
              <w:bottom w:val="single" w:sz="6" w:space="0" w:color="000000"/>
              <w:right w:val="single" w:sz="6" w:space="0" w:color="000000"/>
            </w:tcBorders>
          </w:tcPr>
          <w:p>
            <w:pPr>
              <w:pStyle w:val="TableParagraph"/>
              <w:spacing w:line="221" w:lineRule="exact"/>
              <w:ind w:right="28"/>
              <w:jc w:val="center"/>
              <w:rPr>
                <w:rFonts w:ascii="宋体" w:hAnsi="宋体" w:cs="宋体" w:eastAsia="宋体" w:hint="default"/>
                <w:sz w:val="18"/>
                <w:szCs w:val="18"/>
              </w:rPr>
            </w:pPr>
            <w:r>
              <w:rPr>
                <w:rFonts w:ascii="宋体" w:hAnsi="宋体" w:cs="宋体" w:eastAsia="宋体" w:hint="default"/>
                <w:sz w:val="18"/>
                <w:szCs w:val="18"/>
              </w:rPr>
              <w:t>稳定增长期</w:t>
            </w:r>
          </w:p>
        </w:tc>
        <w:tc>
          <w:tcPr>
            <w:tcW w:w="1832" w:type="dxa"/>
            <w:tcBorders>
              <w:top w:val="nil" w:sz="6" w:space="0" w:color="auto"/>
              <w:left w:val="single" w:sz="6" w:space="0" w:color="000000"/>
              <w:bottom w:val="single" w:sz="6" w:space="0" w:color="000000"/>
              <w:right w:val="single" w:sz="6" w:space="0" w:color="000000"/>
            </w:tcBorders>
          </w:tcPr>
          <w:p>
            <w:pPr>
              <w:pStyle w:val="TableParagraph"/>
              <w:spacing w:line="221" w:lineRule="exact"/>
              <w:ind w:left="14" w:right="0"/>
              <w:jc w:val="center"/>
              <w:rPr>
                <w:rFonts w:ascii="宋体" w:hAnsi="宋体" w:cs="宋体" w:eastAsia="宋体" w:hint="default"/>
                <w:sz w:val="18"/>
                <w:szCs w:val="18"/>
              </w:rPr>
            </w:pPr>
            <w:r>
              <w:rPr>
                <w:rFonts w:ascii="宋体" w:hAnsi="宋体" w:cs="宋体" w:eastAsia="宋体" w:hint="default"/>
                <w:sz w:val="18"/>
                <w:szCs w:val="18"/>
              </w:rPr>
              <w:t>利润率</w:t>
            </w:r>
          </w:p>
        </w:tc>
        <w:tc>
          <w:tcPr>
            <w:tcW w:w="1945" w:type="dxa"/>
            <w:tcBorders>
              <w:top w:val="nil" w:sz="6" w:space="0" w:color="auto"/>
              <w:left w:val="single" w:sz="6" w:space="0" w:color="000000"/>
              <w:bottom w:val="single" w:sz="6" w:space="0" w:color="000000"/>
              <w:right w:val="nil" w:sz="6" w:space="0" w:color="auto"/>
            </w:tcBorders>
          </w:tcPr>
          <w:p>
            <w:pPr>
              <w:pStyle w:val="TableParagraph"/>
              <w:spacing w:line="234" w:lineRule="exact"/>
              <w:ind w:right="13"/>
              <w:jc w:val="center"/>
              <w:rPr>
                <w:rFonts w:ascii="宋体" w:hAnsi="宋体" w:cs="宋体" w:eastAsia="宋体" w:hint="default"/>
                <w:sz w:val="18"/>
                <w:szCs w:val="18"/>
              </w:rPr>
            </w:pPr>
            <w:r>
              <w:rPr>
                <w:rFonts w:ascii="宋体" w:hAnsi="宋体" w:cs="宋体" w:eastAsia="宋体" w:hint="default"/>
                <w:sz w:val="18"/>
                <w:szCs w:val="18"/>
              </w:rPr>
              <w:t>折现率</w:t>
            </w:r>
            <w:r>
              <w:rPr>
                <w:rFonts w:ascii="Times New Roman" w:hAnsi="Times New Roman" w:cs="Times New Roman" w:eastAsia="Times New Roman" w:hint="default"/>
                <w:sz w:val="18"/>
                <w:szCs w:val="18"/>
              </w:rPr>
              <w:t>(WACC)</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653" w:hRule="exact"/>
        </w:trPr>
        <w:tc>
          <w:tcPr>
            <w:tcW w:w="1555" w:type="dxa"/>
            <w:tcBorders>
              <w:top w:val="single" w:sz="6" w:space="0" w:color="000000"/>
              <w:left w:val="nil" w:sz="6" w:space="0" w:color="auto"/>
              <w:bottom w:val="single" w:sz="12" w:space="0" w:color="000000"/>
              <w:right w:val="single" w:sz="6" w:space="0" w:color="000000"/>
            </w:tcBorders>
          </w:tcPr>
          <w:p>
            <w:pPr>
              <w:pStyle w:val="TableParagraph"/>
              <w:spacing w:line="226" w:lineRule="exact" w:before="74"/>
              <w:ind w:left="120" w:right="60"/>
              <w:jc w:val="left"/>
              <w:rPr>
                <w:rFonts w:ascii="宋体" w:hAnsi="宋体" w:cs="宋体" w:eastAsia="宋体" w:hint="default"/>
                <w:sz w:val="18"/>
                <w:szCs w:val="18"/>
              </w:rPr>
            </w:pPr>
            <w:r>
              <w:rPr>
                <w:rFonts w:ascii="宋体" w:hAnsi="宋体" w:cs="宋体" w:eastAsia="宋体" w:hint="default"/>
                <w:spacing w:val="15"/>
                <w:sz w:val="18"/>
                <w:szCs w:val="18"/>
              </w:rPr>
              <w:t>深圳市国微电子 </w:t>
            </w:r>
            <w:r>
              <w:rPr>
                <w:rFonts w:ascii="宋体" w:hAnsi="宋体" w:cs="宋体" w:eastAsia="宋体" w:hint="default"/>
                <w:sz w:val="18"/>
                <w:szCs w:val="18"/>
              </w:rPr>
              <w:t>有限公司</w:t>
            </w:r>
          </w:p>
        </w:tc>
        <w:tc>
          <w:tcPr>
            <w:tcW w:w="1682" w:type="dxa"/>
            <w:tcBorders>
              <w:top w:val="single" w:sz="6" w:space="0" w:color="000000"/>
              <w:left w:val="single" w:sz="6" w:space="0" w:color="000000"/>
              <w:bottom w:val="single" w:sz="12" w:space="0" w:color="000000"/>
              <w:right w:val="single" w:sz="6" w:space="0" w:color="000000"/>
            </w:tcBorders>
          </w:tcPr>
          <w:p>
            <w:pPr>
              <w:pStyle w:val="TableParagraph"/>
              <w:spacing w:line="226" w:lineRule="exact" w:before="74"/>
              <w:ind w:left="390" w:right="88" w:hanging="286"/>
              <w:jc w:val="left"/>
              <w:rPr>
                <w:rFonts w:ascii="宋体" w:hAnsi="宋体" w:cs="宋体" w:eastAsia="宋体" w:hint="default"/>
                <w:sz w:val="18"/>
                <w:szCs w:val="18"/>
              </w:rPr>
            </w:pPr>
            <w:r>
              <w:rPr>
                <w:rFonts w:ascii="Times New Roman" w:hAnsi="Times New Roman" w:cs="Times New Roman" w:eastAsia="Times New Roman" w:hint="default"/>
                <w:sz w:val="18"/>
                <w:szCs w:val="18"/>
              </w:rPr>
              <w:t>2020-2024 </w:t>
            </w:r>
            <w:r>
              <w:rPr>
                <w:rFonts w:ascii="宋体" w:hAnsi="宋体" w:cs="宋体" w:eastAsia="宋体" w:hint="default"/>
                <w:spacing w:val="-19"/>
                <w:sz w:val="18"/>
                <w:szCs w:val="18"/>
              </w:rPr>
              <w:t>年（后续</w:t>
            </w:r>
            <w:r>
              <w:rPr>
                <w:rFonts w:ascii="宋体" w:hAnsi="宋体" w:cs="宋体" w:eastAsia="宋体" w:hint="default"/>
                <w:sz w:val="18"/>
                <w:szCs w:val="18"/>
              </w:rPr>
              <w:t> 为稳定期）</w:t>
            </w:r>
          </w:p>
        </w:tc>
        <w:tc>
          <w:tcPr>
            <w:tcW w:w="14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4"/>
              <w:ind w:right="13"/>
              <w:jc w:val="center"/>
              <w:rPr>
                <w:rFonts w:ascii="宋体" w:hAnsi="宋体" w:cs="宋体" w:eastAsia="宋体" w:hint="default"/>
                <w:sz w:val="18"/>
                <w:szCs w:val="18"/>
              </w:rPr>
            </w:pPr>
            <w:r>
              <w:rPr>
                <w:rFonts w:ascii="宋体" w:hAnsi="宋体" w:cs="宋体" w:eastAsia="宋体" w:hint="default"/>
                <w:sz w:val="18"/>
                <w:szCs w:val="18"/>
              </w:rPr>
              <w:t>注</w:t>
            </w:r>
          </w:p>
        </w:tc>
        <w:tc>
          <w:tcPr>
            <w:tcW w:w="12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4"/>
              <w:ind w:right="28"/>
              <w:jc w:val="center"/>
              <w:rPr>
                <w:rFonts w:ascii="宋体" w:hAnsi="宋体" w:cs="宋体" w:eastAsia="宋体" w:hint="default"/>
                <w:sz w:val="18"/>
                <w:szCs w:val="18"/>
              </w:rPr>
            </w:pPr>
            <w:r>
              <w:rPr>
                <w:rFonts w:ascii="宋体" w:hAnsi="宋体" w:cs="宋体" w:eastAsia="宋体" w:hint="default"/>
                <w:sz w:val="18"/>
                <w:szCs w:val="18"/>
              </w:rPr>
              <w:t>持平</w:t>
            </w:r>
          </w:p>
        </w:tc>
        <w:tc>
          <w:tcPr>
            <w:tcW w:w="1832" w:type="dxa"/>
            <w:tcBorders>
              <w:top w:val="single" w:sz="6" w:space="0" w:color="000000"/>
              <w:left w:val="single" w:sz="6" w:space="0" w:color="000000"/>
              <w:bottom w:val="single" w:sz="12" w:space="0" w:color="000000"/>
              <w:right w:val="single" w:sz="6" w:space="0" w:color="000000"/>
            </w:tcBorders>
          </w:tcPr>
          <w:p>
            <w:pPr>
              <w:pStyle w:val="TableParagraph"/>
              <w:spacing w:line="226" w:lineRule="exact" w:before="74"/>
              <w:ind w:left="285" w:right="91" w:hanging="180"/>
              <w:jc w:val="left"/>
              <w:rPr>
                <w:rFonts w:ascii="宋体" w:hAnsi="宋体" w:cs="宋体" w:eastAsia="宋体" w:hint="default"/>
                <w:sz w:val="18"/>
                <w:szCs w:val="18"/>
              </w:rPr>
            </w:pPr>
            <w:r>
              <w:rPr>
                <w:rFonts w:ascii="宋体" w:hAnsi="宋体" w:cs="宋体" w:eastAsia="宋体" w:hint="default"/>
                <w:sz w:val="18"/>
                <w:szCs w:val="18"/>
              </w:rPr>
              <w:t>根据预测的收入、成 本、费用等计算</w:t>
            </w:r>
          </w:p>
        </w:tc>
        <w:tc>
          <w:tcPr>
            <w:tcW w:w="194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8"/>
              <w:jc w:val="center"/>
              <w:rPr>
                <w:rFonts w:ascii="Times New Roman" w:hAnsi="Times New Roman" w:cs="Times New Roman" w:eastAsia="Times New Roman" w:hint="default"/>
                <w:sz w:val="18"/>
                <w:szCs w:val="18"/>
              </w:rPr>
            </w:pPr>
            <w:r>
              <w:rPr>
                <w:rFonts w:ascii="Times New Roman"/>
                <w:sz w:val="18"/>
              </w:rPr>
              <w:t>12.32</w:t>
            </w:r>
          </w:p>
        </w:tc>
      </w:tr>
    </w:tbl>
    <w:p>
      <w:pPr>
        <w:pStyle w:val="BodyText"/>
        <w:spacing w:line="237" w:lineRule="exact"/>
        <w:ind w:left="241" w:right="314"/>
        <w:jc w:val="left"/>
        <w:rPr>
          <w:rFonts w:ascii="楷体" w:hAnsi="楷体" w:cs="楷体" w:eastAsia="楷体" w:hint="default"/>
        </w:rPr>
      </w:pPr>
      <w:r>
        <w:rPr/>
        <w:pict>
          <v:group style="position:absolute;margin-left:134.429993pt;margin-top:-49.540001pt;width:405.5pt;height:.75pt;mso-position-horizontal-relative:page;mso-position-vertical-relative:paragraph;z-index:-1227712" coordorigin="2689,-991" coordsize="8110,15">
            <v:shape style="position:absolute;left:2689;top:-991;width:1667;height:15" type="#_x0000_t75" stroked="false">
              <v:imagedata r:id="rId226" o:title=""/>
            </v:shape>
            <v:shape style="position:absolute;left:4348;top:-991;width:1419;height:15" type="#_x0000_t75" stroked="false">
              <v:imagedata r:id="rId182" o:title=""/>
            </v:shape>
            <v:shape style="position:absolute;left:5759;top:-991;width:3087;height:15" type="#_x0000_t75" stroked="false">
              <v:imagedata r:id="rId227" o:title=""/>
            </v:shape>
            <v:shape style="position:absolute;left:8838;top:-991;width:1960;height:15" type="#_x0000_t75" stroked="false">
              <v:imagedata r:id="rId228" o:title=""/>
            </v:shape>
            <w10:wrap type="none"/>
          </v:group>
        </w:pict>
      </w:r>
      <w:r>
        <w:rPr>
          <w:rFonts w:ascii="楷体" w:hAnsi="楷体" w:cs="楷体" w:eastAsia="楷体" w:hint="default"/>
        </w:rPr>
        <w:t>注：根据深圳市国微电子有限公司管理层分析，估值基准日后深圳市国微电子有限公司营业收入主要来源</w:t>
      </w:r>
    </w:p>
    <w:p>
      <w:pPr>
        <w:pStyle w:val="BodyText"/>
        <w:spacing w:line="235" w:lineRule="auto" w:before="3"/>
        <w:ind w:left="241" w:right="1092"/>
        <w:jc w:val="left"/>
        <w:rPr>
          <w:rFonts w:ascii="楷体" w:hAnsi="楷体" w:cs="楷体" w:eastAsia="楷体" w:hint="default"/>
        </w:rPr>
      </w:pPr>
      <w:r>
        <w:rPr>
          <w:rFonts w:ascii="楷体" w:hAnsi="楷体" w:cs="楷体" w:eastAsia="楷体" w:hint="default"/>
        </w:rPr>
        <w:t>于特种集成电路芯片销售，根据历史收入数据，深圳市国微电子有限公司对行业政策、市场影响、研发能 力等影响营业收入的主要指标及其历史变动趋势进行了分析，综合考虑了估值基准日后各种因素对该等指 标变动的影响，从而预测得出深圳市国微电子有限公司的营业收入，预计</w:t>
      </w:r>
      <w:r>
        <w:rPr>
          <w:rFonts w:ascii="楷体" w:hAnsi="楷体" w:cs="楷体" w:eastAsia="楷体" w:hint="default"/>
        </w:rPr>
        <w:t>2020-2024</w:t>
      </w:r>
      <w:r>
        <w:rPr>
          <w:rFonts w:ascii="楷体" w:hAnsi="楷体" w:cs="楷体" w:eastAsia="楷体" w:hint="default"/>
        </w:rPr>
        <w:t>年收入增长率分别为 </w:t>
      </w:r>
      <w:r>
        <w:rPr>
          <w:rFonts w:ascii="楷体" w:hAnsi="楷体" w:cs="楷体" w:eastAsia="楷体" w:hint="default"/>
        </w:rPr>
        <w:t>5.00%</w:t>
      </w:r>
      <w:r>
        <w:rPr>
          <w:rFonts w:ascii="楷体" w:hAnsi="楷体" w:cs="楷体" w:eastAsia="楷体" w:hint="default"/>
        </w:rPr>
        <w:t>、</w:t>
      </w:r>
      <w:r>
        <w:rPr>
          <w:rFonts w:ascii="楷体" w:hAnsi="楷体" w:cs="楷体" w:eastAsia="楷体" w:hint="default"/>
        </w:rPr>
        <w:t>7.00%</w:t>
      </w:r>
      <w:r>
        <w:rPr>
          <w:rFonts w:ascii="楷体" w:hAnsi="楷体" w:cs="楷体" w:eastAsia="楷体" w:hint="default"/>
        </w:rPr>
        <w:t>、</w:t>
      </w:r>
      <w:r>
        <w:rPr>
          <w:rFonts w:ascii="楷体" w:hAnsi="楷体" w:cs="楷体" w:eastAsia="楷体" w:hint="default"/>
        </w:rPr>
        <w:t>7.00%</w:t>
      </w:r>
      <w:r>
        <w:rPr>
          <w:rFonts w:ascii="楷体" w:hAnsi="楷体" w:cs="楷体" w:eastAsia="楷体" w:hint="default"/>
        </w:rPr>
        <w:t>、</w:t>
      </w:r>
      <w:r>
        <w:rPr>
          <w:rFonts w:ascii="楷体" w:hAnsi="楷体" w:cs="楷体" w:eastAsia="楷体" w:hint="default"/>
        </w:rPr>
        <w:t>7.00%</w:t>
      </w:r>
      <w:r>
        <w:rPr>
          <w:rFonts w:ascii="楷体" w:hAnsi="楷体" w:cs="楷体" w:eastAsia="楷体" w:hint="default"/>
        </w:rPr>
        <w:t>、</w:t>
      </w:r>
      <w:r>
        <w:rPr>
          <w:rFonts w:ascii="楷体" w:hAnsi="楷体" w:cs="楷体" w:eastAsia="楷体" w:hint="default"/>
        </w:rPr>
        <w:t>7.00%</w:t>
      </w:r>
      <w:r>
        <w:rPr>
          <w:rFonts w:ascii="楷体" w:hAnsi="楷体" w:cs="楷体" w:eastAsia="楷体" w:hint="default"/>
        </w:rPr>
        <w:t>；</w:t>
      </w:r>
    </w:p>
    <w:p>
      <w:pPr>
        <w:spacing w:line="240" w:lineRule="auto" w:before="8"/>
        <w:rPr>
          <w:rFonts w:ascii="楷体" w:hAnsi="楷体" w:cs="楷体" w:eastAsia="楷体" w:hint="default"/>
          <w:sz w:val="14"/>
          <w:szCs w:val="14"/>
        </w:rPr>
      </w:pPr>
    </w:p>
    <w:p>
      <w:pPr>
        <w:spacing w:line="384" w:lineRule="auto" w:before="0"/>
        <w:ind w:left="661" w:right="5289"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、商誉减值测试的影响</w:t>
      </w:r>
      <w:r>
        <w:rPr>
          <w:rFonts w:ascii="宋体" w:hAnsi="宋体" w:cs="宋体" w:eastAsia="宋体" w:hint="default"/>
          <w:b/>
          <w:bCs/>
          <w:spacing w:val="-100"/>
          <w:sz w:val="21"/>
          <w:szCs w:val="21"/>
        </w:rPr>
        <w:t> </w:t>
      </w:r>
      <w:r>
        <w:rPr>
          <w:rFonts w:ascii="宋体" w:hAnsi="宋体" w:cs="宋体" w:eastAsia="宋体" w:hint="default"/>
          <w:b/>
          <w:bCs/>
          <w:spacing w:val="-100"/>
          <w:sz w:val="21"/>
          <w:szCs w:val="21"/>
        </w:rPr>
      </w:r>
      <w:r>
        <w:rPr>
          <w:rFonts w:ascii="宋体" w:hAnsi="宋体" w:cs="宋体" w:eastAsia="宋体" w:hint="default"/>
          <w:sz w:val="21"/>
          <w:szCs w:val="21"/>
        </w:rPr>
        <w:t>本年，本公司对商誉减值进行测试，商誉未发生减值。</w:t>
      </w:r>
    </w:p>
    <w:p>
      <w:pPr>
        <w:pStyle w:val="Heading4"/>
        <w:spacing w:line="240" w:lineRule="auto" w:before="139"/>
        <w:ind w:left="241" w:right="314"/>
        <w:jc w:val="left"/>
        <w:rPr>
          <w:b w:val="0"/>
          <w:bCs w:val="0"/>
        </w:rPr>
      </w:pPr>
      <w:r>
        <w:rPr/>
        <w:pict>
          <v:group style="position:absolute;margin-left:57.075001pt;margin-top:49.993671pt;width:464.85pt;height:.75pt;mso-position-horizontal-relative:page;mso-position-vertical-relative:paragraph;z-index:-1227688" coordorigin="1142,1000" coordsize="9297,15">
            <v:shape style="position:absolute;left:1142;top:1000;width:1967;height:15" type="#_x0000_t75" stroked="false">
              <v:imagedata r:id="rId229" o:title=""/>
            </v:shape>
            <v:shape style="position:absolute;left:3102;top:1000;width:2981;height:15" type="#_x0000_t75" stroked="false">
              <v:imagedata r:id="rId230" o:title=""/>
            </v:shape>
            <v:shape style="position:absolute;left:6075;top:1000;width:1480;height:15" type="#_x0000_t75" stroked="false">
              <v:imagedata r:id="rId231" o:title=""/>
            </v:shape>
            <v:shape style="position:absolute;left:7547;top:1000;width:1479;height:15" type="#_x0000_t75" stroked="false">
              <v:imagedata r:id="rId232" o:title=""/>
            </v:shape>
            <v:shape style="position:absolute;left:9019;top:1000;width:1419;height:15" type="#_x0000_t75" stroked="false">
              <v:imagedata r:id="rId182" o:title=""/>
            </v:shape>
            <w10:wrap type="none"/>
          </v:group>
        </w:pict>
      </w:r>
      <w:bookmarkStart w:name="（十六） 长期待摊费用" w:id="243"/>
      <w:bookmarkEnd w:id="243"/>
      <w:r>
        <w:rPr>
          <w:b w:val="0"/>
          <w:bCs w:val="0"/>
        </w:rPr>
      </w:r>
      <w:r>
        <w:rPr/>
        <w:t>（十六）长期待摊费用</w:t>
      </w:r>
      <w:r>
        <w:rPr>
          <w:b w:val="0"/>
          <w:bCs w:val="0"/>
        </w:rPr>
      </w:r>
    </w:p>
    <w:p>
      <w:pPr>
        <w:spacing w:line="240" w:lineRule="auto" w:before="7"/>
        <w:rPr>
          <w:rFonts w:ascii="宋体" w:hAnsi="宋体" w:cs="宋体" w:eastAsia="宋体" w:hint="default"/>
          <w:b/>
          <w:bCs/>
          <w:sz w:val="11"/>
          <w:szCs w:val="11"/>
        </w:rPr>
      </w:pPr>
    </w:p>
    <w:tbl>
      <w:tblPr>
        <w:tblW w:w="0" w:type="auto"/>
        <w:jc w:val="left"/>
        <w:tblInd w:w="226" w:type="dxa"/>
        <w:tblLayout w:type="fixed"/>
        <w:tblCellMar>
          <w:top w:w="0" w:type="dxa"/>
          <w:left w:w="0" w:type="dxa"/>
          <w:bottom w:w="0" w:type="dxa"/>
          <w:right w:w="0" w:type="dxa"/>
        </w:tblCellMar>
        <w:tblLook w:val="01E0"/>
      </w:tblPr>
      <w:tblGrid>
        <w:gridCol w:w="1990"/>
        <w:gridCol w:w="1502"/>
        <w:gridCol w:w="1472"/>
        <w:gridCol w:w="1472"/>
        <w:gridCol w:w="1472"/>
        <w:gridCol w:w="1404"/>
      </w:tblGrid>
      <w:tr>
        <w:trPr>
          <w:trHeight w:val="408" w:hRule="exact"/>
        </w:trPr>
        <w:tc>
          <w:tcPr>
            <w:tcW w:w="1990" w:type="dxa"/>
            <w:tcBorders>
              <w:top w:val="single" w:sz="12" w:space="0" w:color="000000"/>
              <w:left w:val="nil" w:sz="6" w:space="0" w:color="auto"/>
              <w:bottom w:val="nil" w:sz="6" w:space="0" w:color="auto"/>
              <w:right w:val="single" w:sz="6" w:space="0" w:color="000000"/>
            </w:tcBorders>
          </w:tcPr>
          <w:p>
            <w:pPr>
              <w:pStyle w:val="TableParagraph"/>
              <w:spacing w:line="240" w:lineRule="auto" w:before="30"/>
              <w:ind w:left="2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02"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30"/>
              <w:ind w:left="375"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472"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30"/>
              <w:ind w:left="195" w:right="0"/>
              <w:jc w:val="left"/>
              <w:rPr>
                <w:rFonts w:ascii="宋体" w:hAnsi="宋体" w:cs="宋体" w:eastAsia="宋体" w:hint="default"/>
                <w:sz w:val="18"/>
                <w:szCs w:val="18"/>
              </w:rPr>
            </w:pPr>
            <w:r>
              <w:rPr>
                <w:rFonts w:ascii="宋体" w:hAnsi="宋体" w:cs="宋体" w:eastAsia="宋体" w:hint="default"/>
                <w:b/>
                <w:bCs/>
                <w:sz w:val="18"/>
                <w:szCs w:val="18"/>
              </w:rPr>
              <w:t>本期增加金额</w:t>
            </w:r>
            <w:r>
              <w:rPr>
                <w:rFonts w:ascii="宋体" w:hAnsi="宋体" w:cs="宋体" w:eastAsia="宋体" w:hint="default"/>
                <w:sz w:val="18"/>
                <w:szCs w:val="18"/>
              </w:rPr>
            </w:r>
          </w:p>
        </w:tc>
        <w:tc>
          <w:tcPr>
            <w:tcW w:w="1472"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30"/>
              <w:ind w:left="195" w:right="0"/>
              <w:jc w:val="left"/>
              <w:rPr>
                <w:rFonts w:ascii="宋体" w:hAnsi="宋体" w:cs="宋体" w:eastAsia="宋体" w:hint="default"/>
                <w:sz w:val="18"/>
                <w:szCs w:val="18"/>
              </w:rPr>
            </w:pPr>
            <w:r>
              <w:rPr>
                <w:rFonts w:ascii="宋体" w:hAnsi="宋体" w:cs="宋体" w:eastAsia="宋体" w:hint="default"/>
                <w:b/>
                <w:bCs/>
                <w:sz w:val="18"/>
                <w:szCs w:val="18"/>
              </w:rPr>
              <w:t>本期摊销金额</w:t>
            </w:r>
            <w:r>
              <w:rPr>
                <w:rFonts w:ascii="宋体" w:hAnsi="宋体" w:cs="宋体" w:eastAsia="宋体" w:hint="default"/>
                <w:sz w:val="18"/>
                <w:szCs w:val="18"/>
              </w:rPr>
            </w:r>
          </w:p>
        </w:tc>
        <w:tc>
          <w:tcPr>
            <w:tcW w:w="1472"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30"/>
              <w:ind w:left="195" w:right="0"/>
              <w:jc w:val="left"/>
              <w:rPr>
                <w:rFonts w:ascii="宋体" w:hAnsi="宋体" w:cs="宋体" w:eastAsia="宋体" w:hint="default"/>
                <w:sz w:val="18"/>
                <w:szCs w:val="18"/>
              </w:rPr>
            </w:pPr>
            <w:r>
              <w:rPr>
                <w:rFonts w:ascii="宋体" w:hAnsi="宋体" w:cs="宋体" w:eastAsia="宋体" w:hint="default"/>
                <w:b/>
                <w:bCs/>
                <w:sz w:val="18"/>
                <w:szCs w:val="18"/>
              </w:rPr>
              <w:t>其他减少金额</w:t>
            </w:r>
            <w:r>
              <w:rPr>
                <w:rFonts w:ascii="宋体" w:hAnsi="宋体" w:cs="宋体" w:eastAsia="宋体" w:hint="default"/>
                <w:sz w:val="18"/>
                <w:szCs w:val="18"/>
              </w:rPr>
            </w:r>
          </w:p>
        </w:tc>
        <w:tc>
          <w:tcPr>
            <w:tcW w:w="1404" w:type="dxa"/>
            <w:tcBorders>
              <w:top w:val="single" w:sz="12" w:space="0" w:color="000000"/>
              <w:left w:val="single" w:sz="6" w:space="0" w:color="000000"/>
              <w:bottom w:val="nil" w:sz="6" w:space="0" w:color="auto"/>
              <w:right w:val="nil" w:sz="6" w:space="0" w:color="auto"/>
            </w:tcBorders>
          </w:tcPr>
          <w:p>
            <w:pPr>
              <w:pStyle w:val="TableParagraph"/>
              <w:spacing w:line="240" w:lineRule="auto" w:before="30"/>
              <w:ind w:left="33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25" w:hRule="exact"/>
        </w:trPr>
        <w:tc>
          <w:tcPr>
            <w:tcW w:w="1990" w:type="dxa"/>
            <w:tcBorders>
              <w:top w:val="nil" w:sz="6" w:space="0" w:color="auto"/>
              <w:left w:val="nil" w:sz="6" w:space="0" w:color="auto"/>
              <w:bottom w:val="single" w:sz="6" w:space="0" w:color="000000"/>
              <w:right w:val="single" w:sz="6" w:space="0" w:color="000000"/>
            </w:tcBorders>
          </w:tcPr>
          <w:p>
            <w:pPr>
              <w:pStyle w:val="TableParagraph"/>
              <w:spacing w:line="240" w:lineRule="auto" w:before="72"/>
              <w:ind w:left="120"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0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29"/>
              <w:ind w:right="104"/>
              <w:jc w:val="right"/>
              <w:rPr>
                <w:rFonts w:ascii="Times New Roman" w:hAnsi="Times New Roman" w:cs="Times New Roman" w:eastAsia="Times New Roman" w:hint="default"/>
                <w:sz w:val="18"/>
                <w:szCs w:val="18"/>
              </w:rPr>
            </w:pPr>
            <w:r>
              <w:rPr>
                <w:rFonts w:ascii="Times New Roman"/>
                <w:sz w:val="18"/>
              </w:rPr>
              <w:t>8,285,366.22</w:t>
            </w:r>
          </w:p>
        </w:tc>
        <w:tc>
          <w:tcPr>
            <w:tcW w:w="147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29"/>
              <w:ind w:right="90"/>
              <w:jc w:val="right"/>
              <w:rPr>
                <w:rFonts w:ascii="Times New Roman" w:hAnsi="Times New Roman" w:cs="Times New Roman" w:eastAsia="Times New Roman" w:hint="default"/>
                <w:sz w:val="18"/>
                <w:szCs w:val="18"/>
              </w:rPr>
            </w:pPr>
            <w:r>
              <w:rPr>
                <w:rFonts w:ascii="Times New Roman"/>
                <w:sz w:val="18"/>
              </w:rPr>
              <w:t>3,330,669.90</w:t>
            </w:r>
          </w:p>
        </w:tc>
        <w:tc>
          <w:tcPr>
            <w:tcW w:w="147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29"/>
              <w:ind w:right="89"/>
              <w:jc w:val="right"/>
              <w:rPr>
                <w:rFonts w:ascii="Times New Roman" w:hAnsi="Times New Roman" w:cs="Times New Roman" w:eastAsia="Times New Roman" w:hint="default"/>
                <w:sz w:val="18"/>
                <w:szCs w:val="18"/>
              </w:rPr>
            </w:pPr>
            <w:r>
              <w:rPr>
                <w:rFonts w:ascii="Times New Roman"/>
                <w:sz w:val="18"/>
              </w:rPr>
              <w:t>3,892,918.40</w:t>
            </w:r>
          </w:p>
        </w:tc>
        <w:tc>
          <w:tcPr>
            <w:tcW w:w="147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29"/>
              <w:ind w:right="89"/>
              <w:jc w:val="right"/>
              <w:rPr>
                <w:rFonts w:ascii="Times New Roman" w:hAnsi="Times New Roman" w:cs="Times New Roman" w:eastAsia="Times New Roman" w:hint="default"/>
                <w:sz w:val="18"/>
                <w:szCs w:val="18"/>
              </w:rPr>
            </w:pPr>
            <w:r>
              <w:rPr>
                <w:rFonts w:ascii="Times New Roman"/>
                <w:sz w:val="18"/>
              </w:rPr>
              <w:t>2,907,521.01</w:t>
            </w:r>
          </w:p>
        </w:tc>
        <w:tc>
          <w:tcPr>
            <w:tcW w:w="1404" w:type="dxa"/>
            <w:tcBorders>
              <w:top w:val="nil" w:sz="6" w:space="0" w:color="auto"/>
              <w:left w:val="single" w:sz="6" w:space="0" w:color="000000"/>
              <w:bottom w:val="single" w:sz="6" w:space="0" w:color="000000"/>
              <w:right w:val="nil" w:sz="6" w:space="0" w:color="auto"/>
            </w:tcBorders>
          </w:tcPr>
          <w:p>
            <w:pPr>
              <w:pStyle w:val="TableParagraph"/>
              <w:spacing w:line="240" w:lineRule="auto" w:before="129"/>
              <w:ind w:right="119"/>
              <w:jc w:val="right"/>
              <w:rPr>
                <w:rFonts w:ascii="Times New Roman" w:hAnsi="Times New Roman" w:cs="Times New Roman" w:eastAsia="Times New Roman" w:hint="default"/>
                <w:sz w:val="18"/>
                <w:szCs w:val="18"/>
              </w:rPr>
            </w:pPr>
            <w:r>
              <w:rPr>
                <w:rFonts w:ascii="Times New Roman"/>
                <w:sz w:val="18"/>
              </w:rPr>
              <w:t>4,815,596.71</w:t>
            </w:r>
          </w:p>
        </w:tc>
      </w:tr>
      <w:tr>
        <w:trPr>
          <w:trHeight w:val="413" w:hRule="exact"/>
        </w:trPr>
        <w:tc>
          <w:tcPr>
            <w:tcW w:w="1990" w:type="dxa"/>
            <w:tcBorders>
              <w:top w:val="single" w:sz="6" w:space="0" w:color="000000"/>
              <w:left w:val="nil" w:sz="6" w:space="0" w:color="auto"/>
              <w:bottom w:val="nil" w:sz="6" w:space="0" w:color="auto"/>
              <w:right w:val="nil" w:sz="6" w:space="0" w:color="auto"/>
            </w:tcBorders>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网络改造费及其他</w:t>
            </w:r>
          </w:p>
        </w:tc>
        <w:tc>
          <w:tcPr>
            <w:tcW w:w="1502" w:type="dxa"/>
            <w:tcBorders>
              <w:top w:val="single" w:sz="6" w:space="0" w:color="000000"/>
              <w:left w:val="nil" w:sz="6" w:space="0" w:color="auto"/>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33,504.77</w:t>
            </w:r>
          </w:p>
        </w:tc>
        <w:tc>
          <w:tcPr>
            <w:tcW w:w="147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2"/>
              <w:ind w:right="90"/>
              <w:jc w:val="right"/>
              <w:rPr>
                <w:rFonts w:ascii="Times New Roman" w:hAnsi="Times New Roman" w:cs="Times New Roman" w:eastAsia="Times New Roman" w:hint="default"/>
                <w:sz w:val="18"/>
                <w:szCs w:val="18"/>
              </w:rPr>
            </w:pPr>
            <w:r>
              <w:rPr>
                <w:rFonts w:ascii="Times New Roman"/>
                <w:sz w:val="18"/>
              </w:rPr>
              <w:t>47,169.81</w:t>
            </w:r>
          </w:p>
        </w:tc>
        <w:tc>
          <w:tcPr>
            <w:tcW w:w="147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45,238.28</w:t>
            </w:r>
          </w:p>
        </w:tc>
        <w:tc>
          <w:tcPr>
            <w:tcW w:w="147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2"/>
              <w:ind w:right="8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4" w:type="dxa"/>
            <w:tcBorders>
              <w:top w:val="single" w:sz="6" w:space="0" w:color="000000"/>
              <w:left w:val="single" w:sz="6" w:space="0" w:color="000000"/>
              <w:bottom w:val="nil" w:sz="6" w:space="0" w:color="auto"/>
              <w:right w:val="nil" w:sz="6" w:space="0" w:color="auto"/>
            </w:tcBorders>
          </w:tcPr>
          <w:p>
            <w:pPr>
              <w:pStyle w:val="TableParagraph"/>
              <w:spacing w:line="240" w:lineRule="auto" w:before="102"/>
              <w:ind w:right="119"/>
              <w:jc w:val="right"/>
              <w:rPr>
                <w:rFonts w:ascii="Times New Roman" w:hAnsi="Times New Roman" w:cs="Times New Roman" w:eastAsia="Times New Roman" w:hint="default"/>
                <w:sz w:val="18"/>
                <w:szCs w:val="18"/>
              </w:rPr>
            </w:pPr>
            <w:r>
              <w:rPr>
                <w:rFonts w:ascii="Times New Roman"/>
                <w:sz w:val="18"/>
              </w:rPr>
              <w:t>35,436.30</w:t>
            </w:r>
          </w:p>
        </w:tc>
      </w:tr>
      <w:tr>
        <w:trPr>
          <w:trHeight w:val="406" w:hRule="exact"/>
        </w:trPr>
        <w:tc>
          <w:tcPr>
            <w:tcW w:w="1990" w:type="dxa"/>
            <w:tcBorders>
              <w:top w:val="nil" w:sz="6" w:space="0" w:color="auto"/>
              <w:left w:val="nil" w:sz="6" w:space="0" w:color="auto"/>
              <w:bottom w:val="single" w:sz="12" w:space="0" w:color="000000"/>
              <w:right w:val="single" w:sz="6" w:space="0" w:color="000000"/>
            </w:tcBorders>
          </w:tcPr>
          <w:p>
            <w:pPr>
              <w:pStyle w:val="TableParagraph"/>
              <w:spacing w:line="240" w:lineRule="auto" w:before="15"/>
              <w:ind w:left="2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02"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b/>
                <w:sz w:val="18"/>
              </w:rPr>
              <w:t>8,318,870.99</w:t>
            </w:r>
            <w:r>
              <w:rPr>
                <w:rFonts w:ascii="Times New Roman"/>
                <w:sz w:val="18"/>
              </w:rPr>
            </w:r>
          </w:p>
        </w:tc>
        <w:tc>
          <w:tcPr>
            <w:tcW w:w="1472"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2"/>
              <w:ind w:right="90"/>
              <w:jc w:val="right"/>
              <w:rPr>
                <w:rFonts w:ascii="Times New Roman" w:hAnsi="Times New Roman" w:cs="Times New Roman" w:eastAsia="Times New Roman" w:hint="default"/>
                <w:sz w:val="18"/>
                <w:szCs w:val="18"/>
              </w:rPr>
            </w:pPr>
            <w:r>
              <w:rPr>
                <w:rFonts w:ascii="Times New Roman"/>
                <w:b/>
                <w:sz w:val="18"/>
              </w:rPr>
              <w:t>3,377,839.71</w:t>
            </w:r>
            <w:r>
              <w:rPr>
                <w:rFonts w:ascii="Times New Roman"/>
                <w:sz w:val="18"/>
              </w:rPr>
            </w:r>
          </w:p>
        </w:tc>
        <w:tc>
          <w:tcPr>
            <w:tcW w:w="1472"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b/>
                <w:sz w:val="18"/>
              </w:rPr>
              <w:t>3,938,156.68</w:t>
            </w:r>
            <w:r>
              <w:rPr>
                <w:rFonts w:ascii="Times New Roman"/>
                <w:sz w:val="18"/>
              </w:rPr>
            </w:r>
          </w:p>
        </w:tc>
        <w:tc>
          <w:tcPr>
            <w:tcW w:w="1472"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b/>
                <w:sz w:val="18"/>
              </w:rPr>
              <w:t>2,907,521.01</w:t>
            </w:r>
            <w:r>
              <w:rPr>
                <w:rFonts w:ascii="Times New Roman"/>
                <w:sz w:val="18"/>
              </w:rPr>
            </w:r>
          </w:p>
        </w:tc>
        <w:tc>
          <w:tcPr>
            <w:tcW w:w="1404" w:type="dxa"/>
            <w:tcBorders>
              <w:top w:val="nil" w:sz="6" w:space="0" w:color="auto"/>
              <w:left w:val="single" w:sz="6" w:space="0" w:color="000000"/>
              <w:bottom w:val="single" w:sz="12" w:space="0" w:color="000000"/>
              <w:right w:val="nil" w:sz="6" w:space="0" w:color="auto"/>
            </w:tcBorders>
          </w:tcPr>
          <w:p>
            <w:pPr>
              <w:pStyle w:val="TableParagraph"/>
              <w:spacing w:line="240" w:lineRule="auto" w:before="102"/>
              <w:ind w:right="119"/>
              <w:jc w:val="right"/>
              <w:rPr>
                <w:rFonts w:ascii="Times New Roman" w:hAnsi="Times New Roman" w:cs="Times New Roman" w:eastAsia="Times New Roman" w:hint="default"/>
                <w:sz w:val="18"/>
                <w:szCs w:val="18"/>
              </w:rPr>
            </w:pPr>
            <w:r>
              <w:rPr>
                <w:rFonts w:ascii="Times New Roman"/>
                <w:b/>
                <w:sz w:val="18"/>
              </w:rPr>
              <w:t>4,851,033.01</w:t>
            </w:r>
            <w:r>
              <w:rPr>
                <w:rFonts w:ascii="Times New Roman"/>
                <w:sz w:val="18"/>
              </w:rPr>
            </w:r>
          </w:p>
        </w:tc>
      </w:tr>
    </w:tbl>
    <w:p>
      <w:pPr>
        <w:spacing w:line="240" w:lineRule="auto" w:before="11"/>
        <w:rPr>
          <w:rFonts w:ascii="宋体" w:hAnsi="宋体" w:cs="宋体" w:eastAsia="宋体" w:hint="default"/>
          <w:b/>
          <w:bCs/>
          <w:sz w:val="11"/>
          <w:szCs w:val="11"/>
        </w:rPr>
      </w:pPr>
    </w:p>
    <w:p>
      <w:pPr>
        <w:spacing w:line="393" w:lineRule="auto" w:before="35"/>
        <w:ind w:left="241" w:right="6848" w:firstLine="0"/>
        <w:jc w:val="left"/>
        <w:rPr>
          <w:rFonts w:ascii="宋体" w:hAnsi="宋体" w:cs="宋体" w:eastAsia="宋体" w:hint="default"/>
          <w:sz w:val="21"/>
          <w:szCs w:val="21"/>
        </w:rPr>
      </w:pPr>
      <w:r>
        <w:rPr/>
        <w:pict>
          <v:group style="position:absolute;margin-left:57.075001pt;margin-top:-47.536335pt;width:464.85pt;height:18.75pt;mso-position-horizontal-relative:page;mso-position-vertical-relative:paragraph;z-index:-1227664" coordorigin="1142,-951" coordsize="9297,375">
            <v:group style="position:absolute;left:3109;top:-951;width:15;height:30" coordorigin="3109,-951" coordsize="15,30">
              <v:shape style="position:absolute;left:3109;top:-951;width:15;height:30" coordorigin="3109,-951" coordsize="15,30" path="m3109,-921l3124,-921,3124,-951,3109,-951,3109,-921xe" filled="true" fillcolor="#000000" stroked="false">
                <v:path arrowok="t"/>
                <v:fill type="solid"/>
              </v:shape>
            </v:group>
            <v:group style="position:absolute;left:3109;top:-921;width:15;height:30" coordorigin="3109,-921" coordsize="15,30">
              <v:shape style="position:absolute;left:3109;top:-921;width:15;height:30" coordorigin="3109,-921" coordsize="15,30" path="m3109,-891l3124,-891,3124,-921,3109,-921,3109,-891xe" filled="true" fillcolor="#000000" stroked="false">
                <v:path arrowok="t"/>
                <v:fill type="solid"/>
              </v:shape>
            </v:group>
            <v:group style="position:absolute;left:3109;top:-891;width:15;height:30" coordorigin="3109,-891" coordsize="15,30">
              <v:shape style="position:absolute;left:3109;top:-891;width:15;height:30" coordorigin="3109,-891" coordsize="15,30" path="m3109,-861l3124,-861,3124,-891,3109,-891,3109,-861xe" filled="true" fillcolor="#000000" stroked="false">
                <v:path arrowok="t"/>
                <v:fill type="solid"/>
              </v:shape>
            </v:group>
            <v:group style="position:absolute;left:3109;top:-861;width:15;height:30" coordorigin="3109,-861" coordsize="15,30">
              <v:shape style="position:absolute;left:3109;top:-861;width:15;height:30" coordorigin="3109,-861" coordsize="15,30" path="m3109,-831l3124,-831,3124,-861,3109,-861,3109,-831xe" filled="true" fillcolor="#000000" stroked="false">
                <v:path arrowok="t"/>
                <v:fill type="solid"/>
              </v:shape>
            </v:group>
            <v:group style="position:absolute;left:3109;top:-831;width:15;height:30" coordorigin="3109,-831" coordsize="15,30">
              <v:shape style="position:absolute;left:3109;top:-831;width:15;height:30" coordorigin="3109,-831" coordsize="15,30" path="m3109,-801l3124,-801,3124,-831,3109,-831,3109,-801xe" filled="true" fillcolor="#000000" stroked="false">
                <v:path arrowok="t"/>
                <v:fill type="solid"/>
              </v:shape>
            </v:group>
            <v:group style="position:absolute;left:3109;top:-801;width:15;height:30" coordorigin="3109,-801" coordsize="15,30">
              <v:shape style="position:absolute;left:3109;top:-801;width:15;height:30" coordorigin="3109,-801" coordsize="15,30" path="m3109,-771l3124,-771,3124,-801,3109,-801,3109,-771xe" filled="true" fillcolor="#000000" stroked="false">
                <v:path arrowok="t"/>
                <v:fill type="solid"/>
              </v:shape>
            </v:group>
            <v:group style="position:absolute;left:3109;top:-771;width:15;height:30" coordorigin="3109,-771" coordsize="15,30">
              <v:shape style="position:absolute;left:3109;top:-771;width:15;height:30" coordorigin="3109,-771" coordsize="15,30" path="m3109,-741l3124,-741,3124,-771,3109,-771,3109,-741xe" filled="true" fillcolor="#000000" stroked="false">
                <v:path arrowok="t"/>
                <v:fill type="solid"/>
              </v:shape>
            </v:group>
            <v:group style="position:absolute;left:3109;top:-741;width:15;height:30" coordorigin="3109,-741" coordsize="15,30">
              <v:shape style="position:absolute;left:3109;top:-741;width:15;height:30" coordorigin="3109,-741" coordsize="15,30" path="m3109,-711l3124,-711,3124,-741,3109,-741,3109,-711xe" filled="true" fillcolor="#000000" stroked="false">
                <v:path arrowok="t"/>
                <v:fill type="solid"/>
              </v:shape>
            </v:group>
            <v:group style="position:absolute;left:3109;top:-711;width:15;height:30" coordorigin="3109,-711" coordsize="15,30">
              <v:shape style="position:absolute;left:3109;top:-711;width:15;height:30" coordorigin="3109,-711" coordsize="15,30" path="m3109,-681l3124,-681,3124,-711,3109,-711,3109,-681xe" filled="true" fillcolor="#000000" stroked="false">
                <v:path arrowok="t"/>
                <v:fill type="solid"/>
              </v:shape>
              <v:shape style="position:absolute;left:1142;top:-681;width:1997;height:105" type="#_x0000_t75" stroked="false">
                <v:imagedata r:id="rId233" o:title=""/>
              </v:shape>
              <v:shape style="position:absolute;left:3102;top:-591;width:2981;height:15" type="#_x0000_t75" stroked="false">
                <v:imagedata r:id="rId230" o:title=""/>
              </v:shape>
              <v:shape style="position:absolute;left:6075;top:-591;width:1480;height:15" type="#_x0000_t75" stroked="false">
                <v:imagedata r:id="rId231" o:title=""/>
              </v:shape>
              <v:shape style="position:absolute;left:7547;top:-591;width:1479;height:15" type="#_x0000_t75" stroked="false">
                <v:imagedata r:id="rId232" o:title=""/>
              </v:shape>
              <v:shape style="position:absolute;left:9019;top:-591;width:1419;height:15" type="#_x0000_t75" stroked="false">
                <v:imagedata r:id="rId182" o:title=""/>
              </v:shape>
            </v:group>
            <w10:wrap type="none"/>
          </v:group>
        </w:pict>
      </w:r>
      <w:r>
        <w:rPr/>
        <w:pict>
          <v:group style="position:absolute;margin-left:56.325001pt;margin-top:48.533665pt;width:462.6pt;height:121.6pt;mso-position-horizontal-relative:page;mso-position-vertical-relative:paragraph;z-index:-1227568" coordorigin="1127,971" coordsize="9252,2432">
            <v:group style="position:absolute;left:1142;top:986;width:2403;height:2" coordorigin="1142,986" coordsize="2403,2">
              <v:shape style="position:absolute;left:1142;top:986;width:2403;height:2" coordorigin="1142,986" coordsize="2403,0" path="m1142,986l3545,986e" filled="false" stroked="true" strokeweight="1.5pt" strokecolor="#000000">
                <v:path arrowok="t"/>
              </v:shape>
            </v:group>
            <v:group style="position:absolute;left:3545;top:971;width:30;height:30" coordorigin="3545,971" coordsize="30,30">
              <v:shape style="position:absolute;left:3545;top:971;width:30;height:30" coordorigin="3545,971" coordsize="30,30" path="m3545,1001l3575,1001,3575,971,3545,971,3545,1001xe" filled="true" fillcolor="#000000" stroked="false">
                <v:path arrowok="t"/>
                <v:fill type="solid"/>
              </v:shape>
            </v:group>
            <v:group style="position:absolute;left:3575;top:986;width:3364;height:2" coordorigin="3575,986" coordsize="3364,2">
              <v:shape style="position:absolute;left:3575;top:986;width:3364;height:2" coordorigin="3575,986" coordsize="3364,0" path="m3575,986l6939,986e" filled="false" stroked="true" strokeweight="1.5pt" strokecolor="#000000">
                <v:path arrowok="t"/>
              </v:shape>
            </v:group>
            <v:group style="position:absolute;left:6939;top:971;width:30;height:30" coordorigin="6939,971" coordsize="30,30">
              <v:shape style="position:absolute;left:6939;top:971;width:30;height:30" coordorigin="6939,971" coordsize="30,30" path="m6939,1001l6969,1001,6969,971,6939,971,6939,1001xe" filled="true" fillcolor="#000000" stroked="false">
                <v:path arrowok="t"/>
                <v:fill type="solid"/>
              </v:shape>
            </v:group>
            <v:group style="position:absolute;left:6969;top:986;width:3395;height:2" coordorigin="6969,986" coordsize="3395,2">
              <v:shape style="position:absolute;left:6969;top:986;width:3395;height:2" coordorigin="6969,986" coordsize="3395,0" path="m6969,986l10363,986e" filled="false" stroked="true" strokeweight="1.5pt" strokecolor="#000000">
                <v:path arrowok="t"/>
              </v:shape>
            </v:group>
            <v:group style="position:absolute;left:3545;top:1001;width:15;height:30" coordorigin="3545,1001" coordsize="15,30">
              <v:shape style="position:absolute;left:3545;top:1001;width:15;height:30" coordorigin="3545,1001" coordsize="15,30" path="m3545,1031l3560,1031,3560,1001,3545,1001,3545,1031xe" filled="true" fillcolor="#000000" stroked="false">
                <v:path arrowok="t"/>
                <v:fill type="solid"/>
              </v:shape>
            </v:group>
            <v:group style="position:absolute;left:3545;top:1031;width:15;height:30" coordorigin="3545,1031" coordsize="15,30">
              <v:shape style="position:absolute;left:3545;top:1031;width:15;height:30" coordorigin="3545,1031" coordsize="15,30" path="m3545,1061l3560,1061,3560,1031,3545,1031,3545,1061xe" filled="true" fillcolor="#000000" stroked="false">
                <v:path arrowok="t"/>
                <v:fill type="solid"/>
              </v:shape>
            </v:group>
            <v:group style="position:absolute;left:3545;top:1061;width:15;height:30" coordorigin="3545,1061" coordsize="15,30">
              <v:shape style="position:absolute;left:3545;top:1061;width:15;height:30" coordorigin="3545,1061" coordsize="15,30" path="m3545,1091l3560,1091,3560,1061,3545,1061,3545,1091xe" filled="true" fillcolor="#000000" stroked="false">
                <v:path arrowok="t"/>
                <v:fill type="solid"/>
              </v:shape>
            </v:group>
            <v:group style="position:absolute;left:3545;top:1091;width:15;height:30" coordorigin="3545,1091" coordsize="15,30">
              <v:shape style="position:absolute;left:3545;top:1091;width:15;height:30" coordorigin="3545,1091" coordsize="15,30" path="m3545,1121l3560,1121,3560,1091,3545,1091,3545,1121xe" filled="true" fillcolor="#000000" stroked="false">
                <v:path arrowok="t"/>
                <v:fill type="solid"/>
              </v:shape>
            </v:group>
            <v:group style="position:absolute;left:3545;top:1121;width:15;height:30" coordorigin="3545,1121" coordsize="15,30">
              <v:shape style="position:absolute;left:3545;top:1121;width:15;height:30" coordorigin="3545,1121" coordsize="15,30" path="m3545,1151l3560,1151,3560,1121,3545,1121,3545,1151xe" filled="true" fillcolor="#000000" stroked="false">
                <v:path arrowok="t"/>
                <v:fill type="solid"/>
              </v:shape>
            </v:group>
            <v:group style="position:absolute;left:3545;top:1151;width:15;height:30" coordorigin="3545,1151" coordsize="15,30">
              <v:shape style="position:absolute;left:3545;top:1151;width:15;height:30" coordorigin="3545,1151" coordsize="15,30" path="m3545,1181l3560,1181,3560,1151,3545,1151,3545,1181xe" filled="true" fillcolor="#000000" stroked="false">
                <v:path arrowok="t"/>
                <v:fill type="solid"/>
              </v:shape>
            </v:group>
            <v:group style="position:absolute;left:3545;top:1181;width:15;height:30" coordorigin="3545,1181" coordsize="15,30">
              <v:shape style="position:absolute;left:3545;top:1181;width:15;height:30" coordorigin="3545,1181" coordsize="15,30" path="m3545,1211l3560,1211,3560,1181,3545,1181,3545,1211xe" filled="true" fillcolor="#000000" stroked="false">
                <v:path arrowok="t"/>
                <v:fill type="solid"/>
              </v:shape>
            </v:group>
            <v:group style="position:absolute;left:3545;top:1211;width:15;height:30" coordorigin="3545,1211" coordsize="15,30">
              <v:shape style="position:absolute;left:3545;top:1211;width:15;height:30" coordorigin="3545,1211" coordsize="15,30" path="m3545,1241l3560,1241,3560,1211,3545,1211,3545,1241xe" filled="true" fillcolor="#000000" stroked="false">
                <v:path arrowok="t"/>
                <v:fill type="solid"/>
              </v:shape>
            </v:group>
            <v:group style="position:absolute;left:3545;top:1241;width:15;height:31" coordorigin="3545,1241" coordsize="15,31">
              <v:shape style="position:absolute;left:3545;top:1241;width:15;height:31" coordorigin="3545,1241" coordsize="15,31" path="m3545,1271l3560,1271,3560,1241,3545,1241,3545,1271xe" filled="true" fillcolor="#000000" stroked="false">
                <v:path arrowok="t"/>
                <v:fill type="solid"/>
              </v:shape>
            </v:group>
            <v:group style="position:absolute;left:3545;top:1271;width:15;height:30" coordorigin="3545,1271" coordsize="15,30">
              <v:shape style="position:absolute;left:3545;top:1271;width:15;height:30" coordorigin="3545,1271" coordsize="15,30" path="m3545,1301l3560,1301,3560,1271,3545,1271,3545,1301xe" filled="true" fillcolor="#000000" stroked="false">
                <v:path arrowok="t"/>
                <v:fill type="solid"/>
              </v:shape>
            </v:group>
            <v:group style="position:absolute;left:6938;top:1001;width:15;height:30" coordorigin="6938,1001" coordsize="15,30">
              <v:shape style="position:absolute;left:6938;top:1001;width:15;height:30" coordorigin="6938,1001" coordsize="15,30" path="m6938,1031l6953,1031,6953,1001,6938,1001,6938,1031xe" filled="true" fillcolor="#000000" stroked="false">
                <v:path arrowok="t"/>
                <v:fill type="solid"/>
              </v:shape>
            </v:group>
            <v:group style="position:absolute;left:6938;top:1031;width:15;height:30" coordorigin="6938,1031" coordsize="15,30">
              <v:shape style="position:absolute;left:6938;top:1031;width:15;height:30" coordorigin="6938,1031" coordsize="15,30" path="m6938,1061l6953,1061,6953,1031,6938,1031,6938,1061xe" filled="true" fillcolor="#000000" stroked="false">
                <v:path arrowok="t"/>
                <v:fill type="solid"/>
              </v:shape>
            </v:group>
            <v:group style="position:absolute;left:6938;top:1061;width:15;height:30" coordorigin="6938,1061" coordsize="15,30">
              <v:shape style="position:absolute;left:6938;top:1061;width:15;height:30" coordorigin="6938,1061" coordsize="15,30" path="m6938,1091l6953,1091,6953,1061,6938,1061,6938,1091xe" filled="true" fillcolor="#000000" stroked="false">
                <v:path arrowok="t"/>
                <v:fill type="solid"/>
              </v:shape>
            </v:group>
            <v:group style="position:absolute;left:6938;top:1091;width:15;height:30" coordorigin="6938,1091" coordsize="15,30">
              <v:shape style="position:absolute;left:6938;top:1091;width:15;height:30" coordorigin="6938,1091" coordsize="15,30" path="m6938,1121l6953,1121,6953,1091,6938,1091,6938,1121xe" filled="true" fillcolor="#000000" stroked="false">
                <v:path arrowok="t"/>
                <v:fill type="solid"/>
              </v:shape>
            </v:group>
            <v:group style="position:absolute;left:6938;top:1121;width:15;height:30" coordorigin="6938,1121" coordsize="15,30">
              <v:shape style="position:absolute;left:6938;top:1121;width:15;height:30" coordorigin="6938,1121" coordsize="15,30" path="m6938,1151l6953,1151,6953,1121,6938,1121,6938,1151xe" filled="true" fillcolor="#000000" stroked="false">
                <v:path arrowok="t"/>
                <v:fill type="solid"/>
              </v:shape>
            </v:group>
            <v:group style="position:absolute;left:6938;top:1151;width:15;height:30" coordorigin="6938,1151" coordsize="15,30">
              <v:shape style="position:absolute;left:6938;top:1151;width:15;height:30" coordorigin="6938,1151" coordsize="15,30" path="m6938,1181l6953,1181,6953,1151,6938,1151,6938,1181xe" filled="true" fillcolor="#000000" stroked="false">
                <v:path arrowok="t"/>
                <v:fill type="solid"/>
              </v:shape>
            </v:group>
            <v:group style="position:absolute;left:6938;top:1181;width:15;height:30" coordorigin="6938,1181" coordsize="15,30">
              <v:shape style="position:absolute;left:6938;top:1181;width:15;height:30" coordorigin="6938,1181" coordsize="15,30" path="m6938,1211l6953,1211,6953,1181,6938,1181,6938,1211xe" filled="true" fillcolor="#000000" stroked="false">
                <v:path arrowok="t"/>
                <v:fill type="solid"/>
              </v:shape>
            </v:group>
            <v:group style="position:absolute;left:6938;top:1211;width:15;height:30" coordorigin="6938,1211" coordsize="15,30">
              <v:shape style="position:absolute;left:6938;top:1211;width:15;height:30" coordorigin="6938,1211" coordsize="15,30" path="m6938,1241l6953,1241,6953,1211,6938,1211,6938,1241xe" filled="true" fillcolor="#000000" stroked="false">
                <v:path arrowok="t"/>
                <v:fill type="solid"/>
              </v:shape>
            </v:group>
            <v:group style="position:absolute;left:6938;top:1241;width:15;height:31" coordorigin="6938,1241" coordsize="15,31">
              <v:shape style="position:absolute;left:6938;top:1241;width:15;height:31" coordorigin="6938,1241" coordsize="15,31" path="m6938,1271l6953,1271,6953,1241,6938,1241,6938,1271xe" filled="true" fillcolor="#000000" stroked="false">
                <v:path arrowok="t"/>
                <v:fill type="solid"/>
              </v:shape>
            </v:group>
            <v:group style="position:absolute;left:6938;top:1271;width:15;height:30" coordorigin="6938,1271" coordsize="15,30">
              <v:shape style="position:absolute;left:6938;top:1271;width:15;height:30" coordorigin="6938,1271" coordsize="15,30" path="m6938,1301l6953,1301,6953,1271,6938,1271,6938,1301xe" filled="true" fillcolor="#000000" stroked="false">
                <v:path arrowok="t"/>
                <v:fill type="solid"/>
              </v:shape>
            </v:group>
            <v:group style="position:absolute;left:6938;top:1301;width:15;height:30" coordorigin="6938,1301" coordsize="15,30">
              <v:shape style="position:absolute;left:6938;top:1301;width:15;height:30" coordorigin="6938,1301" coordsize="15,30" path="m6938,1331l6953,1331,6953,1301,6938,1301,6938,1331xe" filled="true" fillcolor="#000000" stroked="false">
                <v:path arrowok="t"/>
                <v:fill type="solid"/>
              </v:shape>
            </v:group>
            <v:group style="position:absolute;left:6938;top:1331;width:15;height:30" coordorigin="6938,1331" coordsize="15,30">
              <v:shape style="position:absolute;left:6938;top:1331;width:15;height:30" coordorigin="6938,1331" coordsize="15,30" path="m6938,1361l6953,1361,6953,1331,6938,1331,6938,1361xe" filled="true" fillcolor="#000000" stroked="false">
                <v:path arrowok="t"/>
                <v:fill type="solid"/>
              </v:shape>
            </v:group>
            <v:group style="position:absolute;left:6938;top:1361;width:15;height:30" coordorigin="6938,1361" coordsize="15,30">
              <v:shape style="position:absolute;left:6938;top:1361;width:15;height:30" coordorigin="6938,1361" coordsize="15,30" path="m6938,1391l6953,1391,6953,1361,6938,1361,6938,1391xe" filled="true" fillcolor="#000000" stroked="false">
                <v:path arrowok="t"/>
                <v:fill type="solid"/>
              </v:shape>
              <v:shape style="position:absolute;left:3530;top:1301;width:1712;height:105" type="#_x0000_t75" stroked="false">
                <v:imagedata r:id="rId234" o:title=""/>
              </v:shape>
              <v:shape style="position:absolute;left:5234;top:1391;width:1704;height:15" type="#_x0000_t75" stroked="false">
                <v:imagedata r:id="rId235" o:title=""/>
              </v:shape>
              <v:shape style="position:absolute;left:6931;top:1391;width:1720;height:15" type="#_x0000_t75" stroked="false">
                <v:imagedata r:id="rId50" o:title=""/>
              </v:shape>
              <v:shape style="position:absolute;left:8644;top:1391;width:1719;height:15" type="#_x0000_t75" stroked="false">
                <v:imagedata r:id="rId224" o:title=""/>
              </v:shape>
            </v:group>
            <v:group style="position:absolute;left:3545;top:1406;width:15;height:30" coordorigin="3545,1406" coordsize="15,30">
              <v:shape style="position:absolute;left:3545;top:1406;width:15;height:30" coordorigin="3545,1406" coordsize="15,30" path="m3545,1436l3560,1436,3560,1406,3545,1406,3545,1436xe" filled="true" fillcolor="#000000" stroked="false">
                <v:path arrowok="t"/>
                <v:fill type="solid"/>
              </v:shape>
            </v:group>
            <v:group style="position:absolute;left:3545;top:1436;width:15;height:30" coordorigin="3545,1436" coordsize="15,30">
              <v:shape style="position:absolute;left:3545;top:1436;width:15;height:30" coordorigin="3545,1436" coordsize="15,30" path="m3545,1466l3560,1466,3560,1436,3545,1436,3545,1466xe" filled="true" fillcolor="#000000" stroked="false">
                <v:path arrowok="t"/>
                <v:fill type="solid"/>
              </v:shape>
            </v:group>
            <v:group style="position:absolute;left:3545;top:1466;width:15;height:30" coordorigin="3545,1466" coordsize="15,30">
              <v:shape style="position:absolute;left:3545;top:1466;width:15;height:30" coordorigin="3545,1466" coordsize="15,30" path="m3545,1496l3560,1496,3560,1466,3545,1466,3545,1496xe" filled="true" fillcolor="#000000" stroked="false">
                <v:path arrowok="t"/>
                <v:fill type="solid"/>
              </v:shape>
            </v:group>
            <v:group style="position:absolute;left:3545;top:1496;width:15;height:30" coordorigin="3545,1496" coordsize="15,30">
              <v:shape style="position:absolute;left:3545;top:1496;width:15;height:30" coordorigin="3545,1496" coordsize="15,30" path="m3545,1526l3560,1526,3560,1496,3545,1496,3545,1526xe" filled="true" fillcolor="#000000" stroked="false">
                <v:path arrowok="t"/>
                <v:fill type="solid"/>
              </v:shape>
            </v:group>
            <v:group style="position:absolute;left:3545;top:1526;width:15;height:30" coordorigin="3545,1526" coordsize="15,30">
              <v:shape style="position:absolute;left:3545;top:1526;width:15;height:30" coordorigin="3545,1526" coordsize="15,30" path="m3545,1556l3560,1556,3560,1526,3545,1526,3545,1556xe" filled="true" fillcolor="#000000" stroked="false">
                <v:path arrowok="t"/>
                <v:fill type="solid"/>
              </v:shape>
            </v:group>
            <v:group style="position:absolute;left:3545;top:1556;width:15;height:30" coordorigin="3545,1556" coordsize="15,30">
              <v:shape style="position:absolute;left:3545;top:1556;width:15;height:30" coordorigin="3545,1556" coordsize="15,30" path="m3545,1586l3560,1586,3560,1556,3545,1556,3545,1586xe" filled="true" fillcolor="#000000" stroked="false">
                <v:path arrowok="t"/>
                <v:fill type="solid"/>
              </v:shape>
            </v:group>
            <v:group style="position:absolute;left:3545;top:1586;width:15;height:30" coordorigin="3545,1586" coordsize="15,30">
              <v:shape style="position:absolute;left:3545;top:1586;width:15;height:30" coordorigin="3545,1586" coordsize="15,30" path="m3545,1616l3560,1616,3560,1586,3545,1586,3545,1616xe" filled="true" fillcolor="#000000" stroked="false">
                <v:path arrowok="t"/>
                <v:fill type="solid"/>
              </v:shape>
            </v:group>
            <v:group style="position:absolute;left:3545;top:1616;width:15;height:30" coordorigin="3545,1616" coordsize="15,30">
              <v:shape style="position:absolute;left:3545;top:1616;width:15;height:30" coordorigin="3545,1616" coordsize="15,30" path="m3545,1646l3560,1646,3560,1616,3545,1616,3545,1646xe" filled="true" fillcolor="#000000" stroked="false">
                <v:path arrowok="t"/>
                <v:fill type="solid"/>
              </v:shape>
            </v:group>
            <v:group style="position:absolute;left:3545;top:1646;width:15;height:30" coordorigin="3545,1646" coordsize="15,30">
              <v:shape style="position:absolute;left:3545;top:1646;width:15;height:30" coordorigin="3545,1646" coordsize="15,30" path="m3545,1676l3560,1676,3560,1646,3545,1646,3545,1676xe" filled="true" fillcolor="#000000" stroked="false">
                <v:path arrowok="t"/>
                <v:fill type="solid"/>
              </v:shape>
            </v:group>
            <v:group style="position:absolute;left:3545;top:1676;width:15;height:30" coordorigin="3545,1676" coordsize="15,30">
              <v:shape style="position:absolute;left:3545;top:1676;width:15;height:30" coordorigin="3545,1676" coordsize="15,30" path="m3545,1706l3560,1706,3560,1676,3545,1676,3545,1706xe" filled="true" fillcolor="#000000" stroked="false">
                <v:path arrowok="t"/>
                <v:fill type="solid"/>
              </v:shape>
            </v:group>
            <v:group style="position:absolute;left:3545;top:1706;width:15;height:30" coordorigin="3545,1706" coordsize="15,30">
              <v:shape style="position:absolute;left:3545;top:1706;width:15;height:30" coordorigin="3545,1706" coordsize="15,30" path="m3545,1736l3560,1736,3560,1706,3545,1706,3545,1736xe" filled="true" fillcolor="#000000" stroked="false">
                <v:path arrowok="t"/>
                <v:fill type="solid"/>
              </v:shape>
            </v:group>
            <v:group style="position:absolute;left:3545;top:1736;width:15;height:30" coordorigin="3545,1736" coordsize="15,30">
              <v:shape style="position:absolute;left:3545;top:1736;width:15;height:30" coordorigin="3545,1736" coordsize="15,30" path="m3545,1766l3560,1766,3560,1736,3545,1736,3545,1766xe" filled="true" fillcolor="#000000" stroked="false">
                <v:path arrowok="t"/>
                <v:fill type="solid"/>
              </v:shape>
            </v:group>
            <v:group style="position:absolute;left:5242;top:1406;width:15;height:30" coordorigin="5242,1406" coordsize="15,30">
              <v:shape style="position:absolute;left:5242;top:1406;width:15;height:30" coordorigin="5242,1406" coordsize="15,30" path="m5242,1436l5257,1436,5257,1406,5242,1406,5242,1436xe" filled="true" fillcolor="#000000" stroked="false">
                <v:path arrowok="t"/>
                <v:fill type="solid"/>
              </v:shape>
            </v:group>
            <v:group style="position:absolute;left:5242;top:1436;width:15;height:30" coordorigin="5242,1436" coordsize="15,30">
              <v:shape style="position:absolute;left:5242;top:1436;width:15;height:30" coordorigin="5242,1436" coordsize="15,30" path="m5242,1466l5257,1466,5257,1436,5242,1436,5242,1466xe" filled="true" fillcolor="#000000" stroked="false">
                <v:path arrowok="t"/>
                <v:fill type="solid"/>
              </v:shape>
            </v:group>
            <v:group style="position:absolute;left:5242;top:1466;width:15;height:30" coordorigin="5242,1466" coordsize="15,30">
              <v:shape style="position:absolute;left:5242;top:1466;width:15;height:30" coordorigin="5242,1466" coordsize="15,30" path="m5242,1496l5257,1496,5257,1466,5242,1466,5242,1496xe" filled="true" fillcolor="#000000" stroked="false">
                <v:path arrowok="t"/>
                <v:fill type="solid"/>
              </v:shape>
            </v:group>
            <v:group style="position:absolute;left:5242;top:1496;width:15;height:30" coordorigin="5242,1496" coordsize="15,30">
              <v:shape style="position:absolute;left:5242;top:1496;width:15;height:30" coordorigin="5242,1496" coordsize="15,30" path="m5242,1526l5257,1526,5257,1496,5242,1496,5242,1526xe" filled="true" fillcolor="#000000" stroked="false">
                <v:path arrowok="t"/>
                <v:fill type="solid"/>
              </v:shape>
            </v:group>
            <v:group style="position:absolute;left:5242;top:1526;width:15;height:30" coordorigin="5242,1526" coordsize="15,30">
              <v:shape style="position:absolute;left:5242;top:1526;width:15;height:30" coordorigin="5242,1526" coordsize="15,30" path="m5242,1556l5257,1556,5257,1526,5242,1526,5242,1556xe" filled="true" fillcolor="#000000" stroked="false">
                <v:path arrowok="t"/>
                <v:fill type="solid"/>
              </v:shape>
            </v:group>
            <v:group style="position:absolute;left:5242;top:1556;width:15;height:30" coordorigin="5242,1556" coordsize="15,30">
              <v:shape style="position:absolute;left:5242;top:1556;width:15;height:30" coordorigin="5242,1556" coordsize="15,30" path="m5242,1586l5257,1586,5257,1556,5242,1556,5242,1586xe" filled="true" fillcolor="#000000" stroked="false">
                <v:path arrowok="t"/>
                <v:fill type="solid"/>
              </v:shape>
            </v:group>
            <v:group style="position:absolute;left:5242;top:1586;width:15;height:30" coordorigin="5242,1586" coordsize="15,30">
              <v:shape style="position:absolute;left:5242;top:1586;width:15;height:30" coordorigin="5242,1586" coordsize="15,30" path="m5242,1616l5257,1616,5257,1586,5242,1586,5242,1616xe" filled="true" fillcolor="#000000" stroked="false">
                <v:path arrowok="t"/>
                <v:fill type="solid"/>
              </v:shape>
            </v:group>
            <v:group style="position:absolute;left:5242;top:1616;width:15;height:30" coordorigin="5242,1616" coordsize="15,30">
              <v:shape style="position:absolute;left:5242;top:1616;width:15;height:30" coordorigin="5242,1616" coordsize="15,30" path="m5242,1646l5257,1646,5257,1616,5242,1616,5242,1646xe" filled="true" fillcolor="#000000" stroked="false">
                <v:path arrowok="t"/>
                <v:fill type="solid"/>
              </v:shape>
            </v:group>
            <v:group style="position:absolute;left:5242;top:1646;width:15;height:30" coordorigin="5242,1646" coordsize="15,30">
              <v:shape style="position:absolute;left:5242;top:1646;width:15;height:30" coordorigin="5242,1646" coordsize="15,30" path="m5242,1676l5257,1676,5257,1646,5242,1646,5242,1676xe" filled="true" fillcolor="#000000" stroked="false">
                <v:path arrowok="t"/>
                <v:fill type="solid"/>
              </v:shape>
            </v:group>
            <v:group style="position:absolute;left:5242;top:1676;width:15;height:30" coordorigin="5242,1676" coordsize="15,30">
              <v:shape style="position:absolute;left:5242;top:1676;width:15;height:30" coordorigin="5242,1676" coordsize="15,30" path="m5242,1706l5257,1706,5257,1676,5242,1676,5242,1706xe" filled="true" fillcolor="#000000" stroked="false">
                <v:path arrowok="t"/>
                <v:fill type="solid"/>
              </v:shape>
            </v:group>
            <v:group style="position:absolute;left:5242;top:1706;width:15;height:30" coordorigin="5242,1706" coordsize="15,30">
              <v:shape style="position:absolute;left:5242;top:1706;width:15;height:30" coordorigin="5242,1706" coordsize="15,30" path="m5242,1736l5257,1736,5257,1706,5242,1706,5242,1736xe" filled="true" fillcolor="#000000" stroked="false">
                <v:path arrowok="t"/>
                <v:fill type="solid"/>
              </v:shape>
            </v:group>
            <v:group style="position:absolute;left:5242;top:1736;width:15;height:30" coordorigin="5242,1736" coordsize="15,30">
              <v:shape style="position:absolute;left:5242;top:1736;width:15;height:30" coordorigin="5242,1736" coordsize="15,30" path="m5242,1766l5257,1766,5257,1736,5242,1736,5242,1766xe" filled="true" fillcolor="#000000" stroked="false">
                <v:path arrowok="t"/>
                <v:fill type="solid"/>
              </v:shape>
            </v:group>
            <v:group style="position:absolute;left:6938;top:1406;width:15;height:30" coordorigin="6938,1406" coordsize="15,30">
              <v:shape style="position:absolute;left:6938;top:1406;width:15;height:30" coordorigin="6938,1406" coordsize="15,30" path="m6938,1436l6953,1436,6953,1406,6938,1406,6938,1436xe" filled="true" fillcolor="#000000" stroked="false">
                <v:path arrowok="t"/>
                <v:fill type="solid"/>
              </v:shape>
            </v:group>
            <v:group style="position:absolute;left:6938;top:1436;width:15;height:30" coordorigin="6938,1436" coordsize="15,30">
              <v:shape style="position:absolute;left:6938;top:1436;width:15;height:30" coordorigin="6938,1436" coordsize="15,30" path="m6938,1466l6953,1466,6953,1436,6938,1436,6938,1466xe" filled="true" fillcolor="#000000" stroked="false">
                <v:path arrowok="t"/>
                <v:fill type="solid"/>
              </v:shape>
            </v:group>
            <v:group style="position:absolute;left:6938;top:1466;width:15;height:30" coordorigin="6938,1466" coordsize="15,30">
              <v:shape style="position:absolute;left:6938;top:1466;width:15;height:30" coordorigin="6938,1466" coordsize="15,30" path="m6938,1496l6953,1496,6953,1466,6938,1466,6938,1496xe" filled="true" fillcolor="#000000" stroked="false">
                <v:path arrowok="t"/>
                <v:fill type="solid"/>
              </v:shape>
            </v:group>
            <v:group style="position:absolute;left:6938;top:1496;width:15;height:30" coordorigin="6938,1496" coordsize="15,30">
              <v:shape style="position:absolute;left:6938;top:1496;width:15;height:30" coordorigin="6938,1496" coordsize="15,30" path="m6938,1526l6953,1526,6953,1496,6938,1496,6938,1526xe" filled="true" fillcolor="#000000" stroked="false">
                <v:path arrowok="t"/>
                <v:fill type="solid"/>
              </v:shape>
            </v:group>
            <v:group style="position:absolute;left:6938;top:1526;width:15;height:30" coordorigin="6938,1526" coordsize="15,30">
              <v:shape style="position:absolute;left:6938;top:1526;width:15;height:30" coordorigin="6938,1526" coordsize="15,30" path="m6938,1556l6953,1556,6953,1526,6938,1526,6938,1556xe" filled="true" fillcolor="#000000" stroked="false">
                <v:path arrowok="t"/>
                <v:fill type="solid"/>
              </v:shape>
            </v:group>
            <v:group style="position:absolute;left:6938;top:1556;width:15;height:30" coordorigin="6938,1556" coordsize="15,30">
              <v:shape style="position:absolute;left:6938;top:1556;width:15;height:30" coordorigin="6938,1556" coordsize="15,30" path="m6938,1586l6953,1586,6953,1556,6938,1556,6938,1586xe" filled="true" fillcolor="#000000" stroked="false">
                <v:path arrowok="t"/>
                <v:fill type="solid"/>
              </v:shape>
            </v:group>
            <v:group style="position:absolute;left:6938;top:1586;width:15;height:30" coordorigin="6938,1586" coordsize="15,30">
              <v:shape style="position:absolute;left:6938;top:1586;width:15;height:30" coordorigin="6938,1586" coordsize="15,30" path="m6938,1616l6953,1616,6953,1586,6938,1586,6938,1616xe" filled="true" fillcolor="#000000" stroked="false">
                <v:path arrowok="t"/>
                <v:fill type="solid"/>
              </v:shape>
            </v:group>
            <v:group style="position:absolute;left:6938;top:1616;width:15;height:30" coordorigin="6938,1616" coordsize="15,30">
              <v:shape style="position:absolute;left:6938;top:1616;width:15;height:30" coordorigin="6938,1616" coordsize="15,30" path="m6938,1646l6953,1646,6953,1616,6938,1616,6938,1646xe" filled="true" fillcolor="#000000" stroked="false">
                <v:path arrowok="t"/>
                <v:fill type="solid"/>
              </v:shape>
            </v:group>
            <v:group style="position:absolute;left:6938;top:1646;width:15;height:30" coordorigin="6938,1646" coordsize="15,30">
              <v:shape style="position:absolute;left:6938;top:1646;width:15;height:30" coordorigin="6938,1646" coordsize="15,30" path="m6938,1676l6953,1676,6953,1646,6938,1646,6938,1676xe" filled="true" fillcolor="#000000" stroked="false">
                <v:path arrowok="t"/>
                <v:fill type="solid"/>
              </v:shape>
            </v:group>
            <v:group style="position:absolute;left:6938;top:1676;width:15;height:30" coordorigin="6938,1676" coordsize="15,30">
              <v:shape style="position:absolute;left:6938;top:1676;width:15;height:30" coordorigin="6938,1676" coordsize="15,30" path="m6938,1706l6953,1706,6953,1676,6938,1676,6938,1706xe" filled="true" fillcolor="#000000" stroked="false">
                <v:path arrowok="t"/>
                <v:fill type="solid"/>
              </v:shape>
            </v:group>
            <v:group style="position:absolute;left:6938;top:1706;width:15;height:30" coordorigin="6938,1706" coordsize="15,30">
              <v:shape style="position:absolute;left:6938;top:1706;width:15;height:30" coordorigin="6938,1706" coordsize="15,30" path="m6938,1736l6953,1736,6953,1706,6938,1706,6938,1736xe" filled="true" fillcolor="#000000" stroked="false">
                <v:path arrowok="t"/>
                <v:fill type="solid"/>
              </v:shape>
            </v:group>
            <v:group style="position:absolute;left:6938;top:1736;width:15;height:30" coordorigin="6938,1736" coordsize="15,30">
              <v:shape style="position:absolute;left:6938;top:1736;width:15;height:30" coordorigin="6938,1736" coordsize="15,30" path="m6938,1766l6953,1766,6953,1736,6938,1736,6938,1766xe" filled="true" fillcolor="#000000" stroked="false">
                <v:path arrowok="t"/>
                <v:fill type="solid"/>
              </v:shape>
            </v:group>
            <v:group style="position:absolute;left:8651;top:1406;width:15;height:30" coordorigin="8651,1406" coordsize="15,30">
              <v:shape style="position:absolute;left:8651;top:1406;width:15;height:30" coordorigin="8651,1406" coordsize="15,30" path="m8651,1436l8666,1436,8666,1406,8651,1406,8651,1436xe" filled="true" fillcolor="#000000" stroked="false">
                <v:path arrowok="t"/>
                <v:fill type="solid"/>
              </v:shape>
            </v:group>
            <v:group style="position:absolute;left:8651;top:1436;width:15;height:30" coordorigin="8651,1436" coordsize="15,30">
              <v:shape style="position:absolute;left:8651;top:1436;width:15;height:30" coordorigin="8651,1436" coordsize="15,30" path="m8651,1466l8666,1466,8666,1436,8651,1436,8651,1466xe" filled="true" fillcolor="#000000" stroked="false">
                <v:path arrowok="t"/>
                <v:fill type="solid"/>
              </v:shape>
            </v:group>
            <v:group style="position:absolute;left:8651;top:1466;width:15;height:30" coordorigin="8651,1466" coordsize="15,30">
              <v:shape style="position:absolute;left:8651;top:1466;width:15;height:30" coordorigin="8651,1466" coordsize="15,30" path="m8651,1496l8666,1496,8666,1466,8651,1466,8651,1496xe" filled="true" fillcolor="#000000" stroked="false">
                <v:path arrowok="t"/>
                <v:fill type="solid"/>
              </v:shape>
            </v:group>
            <v:group style="position:absolute;left:8651;top:1496;width:15;height:30" coordorigin="8651,1496" coordsize="15,30">
              <v:shape style="position:absolute;left:8651;top:1496;width:15;height:30" coordorigin="8651,1496" coordsize="15,30" path="m8651,1526l8666,1526,8666,1496,8651,1496,8651,1526xe" filled="true" fillcolor="#000000" stroked="false">
                <v:path arrowok="t"/>
                <v:fill type="solid"/>
              </v:shape>
            </v:group>
            <v:group style="position:absolute;left:8651;top:1526;width:15;height:30" coordorigin="8651,1526" coordsize="15,30">
              <v:shape style="position:absolute;left:8651;top:1526;width:15;height:30" coordorigin="8651,1526" coordsize="15,30" path="m8651,1556l8666,1556,8666,1526,8651,1526,8651,1556xe" filled="true" fillcolor="#000000" stroked="false">
                <v:path arrowok="t"/>
                <v:fill type="solid"/>
              </v:shape>
            </v:group>
            <v:group style="position:absolute;left:8651;top:1556;width:15;height:30" coordorigin="8651,1556" coordsize="15,30">
              <v:shape style="position:absolute;left:8651;top:1556;width:15;height:30" coordorigin="8651,1556" coordsize="15,30" path="m8651,1586l8666,1586,8666,1556,8651,1556,8651,1586xe" filled="true" fillcolor="#000000" stroked="false">
                <v:path arrowok="t"/>
                <v:fill type="solid"/>
              </v:shape>
            </v:group>
            <v:group style="position:absolute;left:8651;top:1586;width:15;height:30" coordorigin="8651,1586" coordsize="15,30">
              <v:shape style="position:absolute;left:8651;top:1586;width:15;height:30" coordorigin="8651,1586" coordsize="15,30" path="m8651,1616l8666,1616,8666,1586,8651,1586,8651,1616xe" filled="true" fillcolor="#000000" stroked="false">
                <v:path arrowok="t"/>
                <v:fill type="solid"/>
              </v:shape>
            </v:group>
            <v:group style="position:absolute;left:8651;top:1616;width:15;height:30" coordorigin="8651,1616" coordsize="15,30">
              <v:shape style="position:absolute;left:8651;top:1616;width:15;height:30" coordorigin="8651,1616" coordsize="15,30" path="m8651,1646l8666,1646,8666,1616,8651,1616,8651,1646xe" filled="true" fillcolor="#000000" stroked="false">
                <v:path arrowok="t"/>
                <v:fill type="solid"/>
              </v:shape>
            </v:group>
            <v:group style="position:absolute;left:8651;top:1646;width:15;height:30" coordorigin="8651,1646" coordsize="15,30">
              <v:shape style="position:absolute;left:8651;top:1646;width:15;height:30" coordorigin="8651,1646" coordsize="15,30" path="m8651,1676l8666,1676,8666,1646,8651,1646,8651,1676xe" filled="true" fillcolor="#000000" stroked="false">
                <v:path arrowok="t"/>
                <v:fill type="solid"/>
              </v:shape>
            </v:group>
            <v:group style="position:absolute;left:8651;top:1676;width:15;height:30" coordorigin="8651,1676" coordsize="15,30">
              <v:shape style="position:absolute;left:8651;top:1676;width:15;height:30" coordorigin="8651,1676" coordsize="15,30" path="m8651,1706l8666,1706,8666,1676,8651,1676,8651,1706xe" filled="true" fillcolor="#000000" stroked="false">
                <v:path arrowok="t"/>
                <v:fill type="solid"/>
              </v:shape>
            </v:group>
            <v:group style="position:absolute;left:8651;top:1706;width:15;height:30" coordorigin="8651,1706" coordsize="15,30">
              <v:shape style="position:absolute;left:8651;top:1706;width:15;height:30" coordorigin="8651,1706" coordsize="15,30" path="m8651,1736l8666,1736,8666,1706,8651,1706,8651,1736xe" filled="true" fillcolor="#000000" stroked="false">
                <v:path arrowok="t"/>
                <v:fill type="solid"/>
              </v:shape>
            </v:group>
            <v:group style="position:absolute;left:8651;top:1736;width:15;height:30" coordorigin="8651,1736" coordsize="15,30">
              <v:shape style="position:absolute;left:8651;top:1736;width:15;height:30" coordorigin="8651,1736" coordsize="15,30" path="m8651,1766l8666,1766,8666,1736,8651,1736,8651,1766xe" filled="true" fillcolor="#000000" stroked="false">
                <v:path arrowok="t"/>
                <v:fill type="solid"/>
              </v:shape>
            </v:group>
            <v:group style="position:absolute;left:3545;top:1811;width:15;height:31" coordorigin="3545,1811" coordsize="15,31">
              <v:shape style="position:absolute;left:3545;top:1811;width:15;height:31" coordorigin="3545,1811" coordsize="15,31" path="m3545,1842l3560,1842,3560,1811,3545,1811,3545,1842xe" filled="true" fillcolor="#000000" stroked="false">
                <v:path arrowok="t"/>
                <v:fill type="solid"/>
              </v:shape>
            </v:group>
            <v:group style="position:absolute;left:3545;top:1842;width:15;height:30" coordorigin="3545,1842" coordsize="15,30">
              <v:shape style="position:absolute;left:3545;top:1842;width:15;height:30" coordorigin="3545,1842" coordsize="15,30" path="m3545,1872l3560,1872,3560,1842,3545,1842,3545,1872xe" filled="true" fillcolor="#000000" stroked="false">
                <v:path arrowok="t"/>
                <v:fill type="solid"/>
              </v:shape>
            </v:group>
            <v:group style="position:absolute;left:3545;top:1872;width:15;height:30" coordorigin="3545,1872" coordsize="15,30">
              <v:shape style="position:absolute;left:3545;top:1872;width:15;height:30" coordorigin="3545,1872" coordsize="15,30" path="m3545,1902l3560,1902,3560,1872,3545,1872,3545,1902xe" filled="true" fillcolor="#000000" stroked="false">
                <v:path arrowok="t"/>
                <v:fill type="solid"/>
              </v:shape>
            </v:group>
            <v:group style="position:absolute;left:3545;top:1902;width:15;height:30" coordorigin="3545,1902" coordsize="15,30">
              <v:shape style="position:absolute;left:3545;top:1902;width:15;height:30" coordorigin="3545,1902" coordsize="15,30" path="m3545,1932l3560,1932,3560,1902,3545,1902,3545,1932xe" filled="true" fillcolor="#000000" stroked="false">
                <v:path arrowok="t"/>
                <v:fill type="solid"/>
              </v:shape>
            </v:group>
            <v:group style="position:absolute;left:3545;top:1932;width:15;height:30" coordorigin="3545,1932" coordsize="15,30">
              <v:shape style="position:absolute;left:3545;top:1932;width:15;height:30" coordorigin="3545,1932" coordsize="15,30" path="m3545,1962l3560,1962,3560,1932,3545,1932,3545,1962xe" filled="true" fillcolor="#000000" stroked="false">
                <v:path arrowok="t"/>
                <v:fill type="solid"/>
              </v:shape>
            </v:group>
            <v:group style="position:absolute;left:3545;top:1962;width:15;height:30" coordorigin="3545,1962" coordsize="15,30">
              <v:shape style="position:absolute;left:3545;top:1962;width:15;height:30" coordorigin="3545,1962" coordsize="15,30" path="m3545,1992l3560,1992,3560,1962,3545,1962,3545,1992xe" filled="true" fillcolor="#000000" stroked="false">
                <v:path arrowok="t"/>
                <v:fill type="solid"/>
              </v:shape>
            </v:group>
            <v:group style="position:absolute;left:3545;top:1992;width:15;height:30" coordorigin="3545,1992" coordsize="15,30">
              <v:shape style="position:absolute;left:3545;top:1992;width:15;height:30" coordorigin="3545,1992" coordsize="15,30" path="m3545,2022l3560,2022,3560,1992,3545,1992,3545,2022xe" filled="true" fillcolor="#000000" stroked="false">
                <v:path arrowok="t"/>
                <v:fill type="solid"/>
              </v:shape>
            </v:group>
            <v:group style="position:absolute;left:3545;top:2022;width:15;height:30" coordorigin="3545,2022" coordsize="15,30">
              <v:shape style="position:absolute;left:3545;top:2022;width:15;height:30" coordorigin="3545,2022" coordsize="15,30" path="m3545,2052l3560,2052,3560,2022,3545,2022,3545,2052xe" filled="true" fillcolor="#000000" stroked="false">
                <v:path arrowok="t"/>
                <v:fill type="solid"/>
              </v:shape>
            </v:group>
            <v:group style="position:absolute;left:3545;top:2052;width:15;height:30" coordorigin="3545,2052" coordsize="15,30">
              <v:shape style="position:absolute;left:3545;top:2052;width:15;height:30" coordorigin="3545,2052" coordsize="15,30" path="m3545,2082l3560,2082,3560,2052,3545,2052,3545,2082xe" filled="true" fillcolor="#000000" stroked="false">
                <v:path arrowok="t"/>
                <v:fill type="solid"/>
              </v:shape>
            </v:group>
            <v:group style="position:absolute;left:3545;top:2082;width:15;height:30" coordorigin="3545,2082" coordsize="15,30">
              <v:shape style="position:absolute;left:3545;top:2082;width:15;height:30" coordorigin="3545,2082" coordsize="15,30" path="m3545,2112l3560,2112,3560,2082,3545,2082,3545,2112xe" filled="true" fillcolor="#000000" stroked="false">
                <v:path arrowok="t"/>
                <v:fill type="solid"/>
              </v:shape>
            </v:group>
            <v:group style="position:absolute;left:3545;top:2112;width:15;height:30" coordorigin="3545,2112" coordsize="15,30">
              <v:shape style="position:absolute;left:3545;top:2112;width:15;height:30" coordorigin="3545,2112" coordsize="15,30" path="m3545,2142l3560,2142,3560,2112,3545,2112,3545,2142xe" filled="true" fillcolor="#000000" stroked="false">
                <v:path arrowok="t"/>
                <v:fill type="solid"/>
              </v:shape>
            </v:group>
            <v:group style="position:absolute;left:3545;top:2142;width:15;height:30" coordorigin="3545,2142" coordsize="15,30">
              <v:shape style="position:absolute;left:3545;top:2142;width:15;height:30" coordorigin="3545,2142" coordsize="15,30" path="m3545,2172l3560,2172,3560,2142,3545,2142,3545,2172xe" filled="true" fillcolor="#000000" stroked="false">
                <v:path arrowok="t"/>
                <v:fill type="solid"/>
              </v:shape>
            </v:group>
            <v:group style="position:absolute;left:3545;top:2172;width:15;height:30" coordorigin="3545,2172" coordsize="15,30">
              <v:shape style="position:absolute;left:3545;top:2172;width:15;height:30" coordorigin="3545,2172" coordsize="15,30" path="m3545,2202l3560,2202,3560,2172,3545,2172,3545,2202xe" filled="true" fillcolor="#000000" stroked="false">
                <v:path arrowok="t"/>
                <v:fill type="solid"/>
              </v:shape>
            </v:group>
            <v:group style="position:absolute;left:3545;top:2209;width:15;height:2" coordorigin="3545,2209" coordsize="15,2">
              <v:shape style="position:absolute;left:3545;top:2209;width:15;height:2" coordorigin="3545,2209" coordsize="15,0" path="m3545,2209l3560,2209e" filled="false" stroked="true" strokeweight=".75pt" strokecolor="#000000">
                <v:path arrowok="t"/>
              </v:shape>
            </v:group>
            <v:group style="position:absolute;left:5242;top:1811;width:15;height:31" coordorigin="5242,1811" coordsize="15,31">
              <v:shape style="position:absolute;left:5242;top:1811;width:15;height:31" coordorigin="5242,1811" coordsize="15,31" path="m5242,1842l5257,1842,5257,1811,5242,1811,5242,1842xe" filled="true" fillcolor="#000000" stroked="false">
                <v:path arrowok="t"/>
                <v:fill type="solid"/>
              </v:shape>
            </v:group>
            <v:group style="position:absolute;left:5242;top:1842;width:15;height:30" coordorigin="5242,1842" coordsize="15,30">
              <v:shape style="position:absolute;left:5242;top:1842;width:15;height:30" coordorigin="5242,1842" coordsize="15,30" path="m5242,1872l5257,1872,5257,1842,5242,1842,5242,1872xe" filled="true" fillcolor="#000000" stroked="false">
                <v:path arrowok="t"/>
                <v:fill type="solid"/>
              </v:shape>
            </v:group>
            <v:group style="position:absolute;left:5242;top:1872;width:15;height:30" coordorigin="5242,1872" coordsize="15,30">
              <v:shape style="position:absolute;left:5242;top:1872;width:15;height:30" coordorigin="5242,1872" coordsize="15,30" path="m5242,1902l5257,1902,5257,1872,5242,1872,5242,1902xe" filled="true" fillcolor="#000000" stroked="false">
                <v:path arrowok="t"/>
                <v:fill type="solid"/>
              </v:shape>
            </v:group>
            <v:group style="position:absolute;left:5242;top:1902;width:15;height:30" coordorigin="5242,1902" coordsize="15,30">
              <v:shape style="position:absolute;left:5242;top:1902;width:15;height:30" coordorigin="5242,1902" coordsize="15,30" path="m5242,1932l5257,1932,5257,1902,5242,1902,5242,1932xe" filled="true" fillcolor="#000000" stroked="false">
                <v:path arrowok="t"/>
                <v:fill type="solid"/>
              </v:shape>
            </v:group>
            <v:group style="position:absolute;left:5242;top:1932;width:15;height:30" coordorigin="5242,1932" coordsize="15,30">
              <v:shape style="position:absolute;left:5242;top:1932;width:15;height:30" coordorigin="5242,1932" coordsize="15,30" path="m5242,1962l5257,1962,5257,1932,5242,1932,5242,1962xe" filled="true" fillcolor="#000000" stroked="false">
                <v:path arrowok="t"/>
                <v:fill type="solid"/>
              </v:shape>
            </v:group>
            <v:group style="position:absolute;left:5242;top:1962;width:15;height:30" coordorigin="5242,1962" coordsize="15,30">
              <v:shape style="position:absolute;left:5242;top:1962;width:15;height:30" coordorigin="5242,1962" coordsize="15,30" path="m5242,1992l5257,1992,5257,1962,5242,1962,5242,1992xe" filled="true" fillcolor="#000000" stroked="false">
                <v:path arrowok="t"/>
                <v:fill type="solid"/>
              </v:shape>
            </v:group>
            <v:group style="position:absolute;left:5242;top:1992;width:15;height:30" coordorigin="5242,1992" coordsize="15,30">
              <v:shape style="position:absolute;left:5242;top:1992;width:15;height:30" coordorigin="5242,1992" coordsize="15,30" path="m5242,2022l5257,2022,5257,1992,5242,1992,5242,2022xe" filled="true" fillcolor="#000000" stroked="false">
                <v:path arrowok="t"/>
                <v:fill type="solid"/>
              </v:shape>
            </v:group>
            <v:group style="position:absolute;left:5242;top:2022;width:15;height:30" coordorigin="5242,2022" coordsize="15,30">
              <v:shape style="position:absolute;left:5242;top:2022;width:15;height:30" coordorigin="5242,2022" coordsize="15,30" path="m5242,2052l5257,2052,5257,2022,5242,2022,5242,2052xe" filled="true" fillcolor="#000000" stroked="false">
                <v:path arrowok="t"/>
                <v:fill type="solid"/>
              </v:shape>
            </v:group>
            <v:group style="position:absolute;left:5242;top:2052;width:15;height:30" coordorigin="5242,2052" coordsize="15,30">
              <v:shape style="position:absolute;left:5242;top:2052;width:15;height:30" coordorigin="5242,2052" coordsize="15,30" path="m5242,2082l5257,2082,5257,2052,5242,2052,5242,2082xe" filled="true" fillcolor="#000000" stroked="false">
                <v:path arrowok="t"/>
                <v:fill type="solid"/>
              </v:shape>
            </v:group>
            <v:group style="position:absolute;left:5242;top:2082;width:15;height:30" coordorigin="5242,2082" coordsize="15,30">
              <v:shape style="position:absolute;left:5242;top:2082;width:15;height:30" coordorigin="5242,2082" coordsize="15,30" path="m5242,2112l5257,2112,5257,2082,5242,2082,5242,2112xe" filled="true" fillcolor="#000000" stroked="false">
                <v:path arrowok="t"/>
                <v:fill type="solid"/>
              </v:shape>
            </v:group>
            <v:group style="position:absolute;left:5242;top:2112;width:15;height:30" coordorigin="5242,2112" coordsize="15,30">
              <v:shape style="position:absolute;left:5242;top:2112;width:15;height:30" coordorigin="5242,2112" coordsize="15,30" path="m5242,2142l5257,2142,5257,2112,5242,2112,5242,2142xe" filled="true" fillcolor="#000000" stroked="false">
                <v:path arrowok="t"/>
                <v:fill type="solid"/>
              </v:shape>
            </v:group>
            <v:group style="position:absolute;left:5242;top:2142;width:15;height:30" coordorigin="5242,2142" coordsize="15,30">
              <v:shape style="position:absolute;left:5242;top:2142;width:15;height:30" coordorigin="5242,2142" coordsize="15,30" path="m5242,2172l5257,2172,5257,2142,5242,2142,5242,2172xe" filled="true" fillcolor="#000000" stroked="false">
                <v:path arrowok="t"/>
                <v:fill type="solid"/>
              </v:shape>
            </v:group>
            <v:group style="position:absolute;left:5242;top:2172;width:15;height:30" coordorigin="5242,2172" coordsize="15,30">
              <v:shape style="position:absolute;left:5242;top:2172;width:15;height:30" coordorigin="5242,2172" coordsize="15,30" path="m5242,2202l5257,2202,5257,2172,5242,2172,5242,2202xe" filled="true" fillcolor="#000000" stroked="false">
                <v:path arrowok="t"/>
                <v:fill type="solid"/>
              </v:shape>
            </v:group>
            <v:group style="position:absolute;left:5242;top:2209;width:15;height:2" coordorigin="5242,2209" coordsize="15,2">
              <v:shape style="position:absolute;left:5242;top:2209;width:15;height:2" coordorigin="5242,2209" coordsize="15,0" path="m5242,2209l5257,2209e" filled="false" stroked="true" strokeweight=".75pt" strokecolor="#000000">
                <v:path arrowok="t"/>
              </v:shape>
            </v:group>
            <v:group style="position:absolute;left:6938;top:1811;width:15;height:31" coordorigin="6938,1811" coordsize="15,31">
              <v:shape style="position:absolute;left:6938;top:1811;width:15;height:31" coordorigin="6938,1811" coordsize="15,31" path="m6938,1842l6953,1842,6953,1811,6938,1811,6938,1842xe" filled="true" fillcolor="#000000" stroked="false">
                <v:path arrowok="t"/>
                <v:fill type="solid"/>
              </v:shape>
            </v:group>
            <v:group style="position:absolute;left:6938;top:1842;width:15;height:30" coordorigin="6938,1842" coordsize="15,30">
              <v:shape style="position:absolute;left:6938;top:1842;width:15;height:30" coordorigin="6938,1842" coordsize="15,30" path="m6938,1872l6953,1872,6953,1842,6938,1842,6938,1872xe" filled="true" fillcolor="#000000" stroked="false">
                <v:path arrowok="t"/>
                <v:fill type="solid"/>
              </v:shape>
            </v:group>
            <v:group style="position:absolute;left:6938;top:1872;width:15;height:30" coordorigin="6938,1872" coordsize="15,30">
              <v:shape style="position:absolute;left:6938;top:1872;width:15;height:30" coordorigin="6938,1872" coordsize="15,30" path="m6938,1902l6953,1902,6953,1872,6938,1872,6938,1902xe" filled="true" fillcolor="#000000" stroked="false">
                <v:path arrowok="t"/>
                <v:fill type="solid"/>
              </v:shape>
            </v:group>
            <v:group style="position:absolute;left:6938;top:1902;width:15;height:30" coordorigin="6938,1902" coordsize="15,30">
              <v:shape style="position:absolute;left:6938;top:1902;width:15;height:30" coordorigin="6938,1902" coordsize="15,30" path="m6938,1932l6953,1932,6953,1902,6938,1902,6938,1932xe" filled="true" fillcolor="#000000" stroked="false">
                <v:path arrowok="t"/>
                <v:fill type="solid"/>
              </v:shape>
            </v:group>
            <v:group style="position:absolute;left:6938;top:1932;width:15;height:30" coordorigin="6938,1932" coordsize="15,30">
              <v:shape style="position:absolute;left:6938;top:1932;width:15;height:30" coordorigin="6938,1932" coordsize="15,30" path="m6938,1962l6953,1962,6953,1932,6938,1932,6938,1962xe" filled="true" fillcolor="#000000" stroked="false">
                <v:path arrowok="t"/>
                <v:fill type="solid"/>
              </v:shape>
            </v:group>
            <v:group style="position:absolute;left:6938;top:1962;width:15;height:30" coordorigin="6938,1962" coordsize="15,30">
              <v:shape style="position:absolute;left:6938;top:1962;width:15;height:30" coordorigin="6938,1962" coordsize="15,30" path="m6938,1992l6953,1992,6953,1962,6938,1962,6938,1992xe" filled="true" fillcolor="#000000" stroked="false">
                <v:path arrowok="t"/>
                <v:fill type="solid"/>
              </v:shape>
            </v:group>
            <v:group style="position:absolute;left:6938;top:1992;width:15;height:30" coordorigin="6938,1992" coordsize="15,30">
              <v:shape style="position:absolute;left:6938;top:1992;width:15;height:30" coordorigin="6938,1992" coordsize="15,30" path="m6938,2022l6953,2022,6953,1992,6938,1992,6938,2022xe" filled="true" fillcolor="#000000" stroked="false">
                <v:path arrowok="t"/>
                <v:fill type="solid"/>
              </v:shape>
            </v:group>
            <v:group style="position:absolute;left:6938;top:2022;width:15;height:30" coordorigin="6938,2022" coordsize="15,30">
              <v:shape style="position:absolute;left:6938;top:2022;width:15;height:30" coordorigin="6938,2022" coordsize="15,30" path="m6938,2052l6953,2052,6953,2022,6938,2022,6938,2052xe" filled="true" fillcolor="#000000" stroked="false">
                <v:path arrowok="t"/>
                <v:fill type="solid"/>
              </v:shape>
            </v:group>
            <v:group style="position:absolute;left:6938;top:2052;width:15;height:30" coordorigin="6938,2052" coordsize="15,30">
              <v:shape style="position:absolute;left:6938;top:2052;width:15;height:30" coordorigin="6938,2052" coordsize="15,30" path="m6938,2082l6953,2082,6953,2052,6938,2052,6938,2082xe" filled="true" fillcolor="#000000" stroked="false">
                <v:path arrowok="t"/>
                <v:fill type="solid"/>
              </v:shape>
            </v:group>
            <v:group style="position:absolute;left:6938;top:2082;width:15;height:30" coordorigin="6938,2082" coordsize="15,30">
              <v:shape style="position:absolute;left:6938;top:2082;width:15;height:30" coordorigin="6938,2082" coordsize="15,30" path="m6938,2112l6953,2112,6953,2082,6938,2082,6938,2112xe" filled="true" fillcolor="#000000" stroked="false">
                <v:path arrowok="t"/>
                <v:fill type="solid"/>
              </v:shape>
            </v:group>
            <v:group style="position:absolute;left:6938;top:2112;width:15;height:30" coordorigin="6938,2112" coordsize="15,30">
              <v:shape style="position:absolute;left:6938;top:2112;width:15;height:30" coordorigin="6938,2112" coordsize="15,30" path="m6938,2142l6953,2142,6953,2112,6938,2112,6938,2142xe" filled="true" fillcolor="#000000" stroked="false">
                <v:path arrowok="t"/>
                <v:fill type="solid"/>
              </v:shape>
            </v:group>
            <v:group style="position:absolute;left:6938;top:2142;width:15;height:30" coordorigin="6938,2142" coordsize="15,30">
              <v:shape style="position:absolute;left:6938;top:2142;width:15;height:30" coordorigin="6938,2142" coordsize="15,30" path="m6938,2172l6953,2172,6953,2142,6938,2142,6938,2172xe" filled="true" fillcolor="#000000" stroked="false">
                <v:path arrowok="t"/>
                <v:fill type="solid"/>
              </v:shape>
            </v:group>
            <v:group style="position:absolute;left:6938;top:2172;width:15;height:30" coordorigin="6938,2172" coordsize="15,30">
              <v:shape style="position:absolute;left:6938;top:2172;width:15;height:30" coordorigin="6938,2172" coordsize="15,30" path="m6938,2202l6953,2202,6953,2172,6938,2172,6938,2202xe" filled="true" fillcolor="#000000" stroked="false">
                <v:path arrowok="t"/>
                <v:fill type="solid"/>
              </v:shape>
            </v:group>
            <v:group style="position:absolute;left:6938;top:2209;width:15;height:2" coordorigin="6938,2209" coordsize="15,2">
              <v:shape style="position:absolute;left:6938;top:2209;width:15;height:2" coordorigin="6938,2209" coordsize="15,0" path="m6938,2209l6953,2209e" filled="false" stroked="true" strokeweight=".75pt" strokecolor="#000000">
                <v:path arrowok="t"/>
              </v:shape>
            </v:group>
            <v:group style="position:absolute;left:8651;top:1842;width:15;height:30" coordorigin="8651,1842" coordsize="15,30">
              <v:shape style="position:absolute;left:8651;top:1842;width:15;height:30" coordorigin="8651,1842" coordsize="15,30" path="m8651,1872l8666,1872,8666,1842,8651,1842,8651,1872xe" filled="true" fillcolor="#000000" stroked="false">
                <v:path arrowok="t"/>
                <v:fill type="solid"/>
              </v:shape>
            </v:group>
            <v:group style="position:absolute;left:8651;top:1872;width:15;height:30" coordorigin="8651,1872" coordsize="15,30">
              <v:shape style="position:absolute;left:8651;top:1872;width:15;height:30" coordorigin="8651,1872" coordsize="15,30" path="m8651,1902l8666,1902,8666,1872,8651,1872,8651,1902xe" filled="true" fillcolor="#000000" stroked="false">
                <v:path arrowok="t"/>
                <v:fill type="solid"/>
              </v:shape>
            </v:group>
            <v:group style="position:absolute;left:8651;top:1902;width:15;height:30" coordorigin="8651,1902" coordsize="15,30">
              <v:shape style="position:absolute;left:8651;top:1902;width:15;height:30" coordorigin="8651,1902" coordsize="15,30" path="m8651,1932l8666,1932,8666,1902,8651,1902,8651,1932xe" filled="true" fillcolor="#000000" stroked="false">
                <v:path arrowok="t"/>
                <v:fill type="solid"/>
              </v:shape>
            </v:group>
            <v:group style="position:absolute;left:8651;top:1932;width:15;height:30" coordorigin="8651,1932" coordsize="15,30">
              <v:shape style="position:absolute;left:8651;top:1932;width:15;height:30" coordorigin="8651,1932" coordsize="15,30" path="m8651,1962l8666,1962,8666,1932,8651,1932,8651,1962xe" filled="true" fillcolor="#000000" stroked="false">
                <v:path arrowok="t"/>
                <v:fill type="solid"/>
              </v:shape>
            </v:group>
            <v:group style="position:absolute;left:8651;top:1962;width:15;height:30" coordorigin="8651,1962" coordsize="15,30">
              <v:shape style="position:absolute;left:8651;top:1962;width:15;height:30" coordorigin="8651,1962" coordsize="15,30" path="m8651,1992l8666,1992,8666,1962,8651,1962,8651,1992xe" filled="true" fillcolor="#000000" stroked="false">
                <v:path arrowok="t"/>
                <v:fill type="solid"/>
              </v:shape>
            </v:group>
            <v:group style="position:absolute;left:8651;top:1992;width:15;height:30" coordorigin="8651,1992" coordsize="15,30">
              <v:shape style="position:absolute;left:8651;top:1992;width:15;height:30" coordorigin="8651,1992" coordsize="15,30" path="m8651,2022l8666,2022,8666,1992,8651,1992,8651,2022xe" filled="true" fillcolor="#000000" stroked="false">
                <v:path arrowok="t"/>
                <v:fill type="solid"/>
              </v:shape>
            </v:group>
            <v:group style="position:absolute;left:8651;top:2022;width:15;height:30" coordorigin="8651,2022" coordsize="15,30">
              <v:shape style="position:absolute;left:8651;top:2022;width:15;height:30" coordorigin="8651,2022" coordsize="15,30" path="m8651,2052l8666,2052,8666,2022,8651,2022,8651,2052xe" filled="true" fillcolor="#000000" stroked="false">
                <v:path arrowok="t"/>
                <v:fill type="solid"/>
              </v:shape>
            </v:group>
            <v:group style="position:absolute;left:8651;top:2052;width:15;height:30" coordorigin="8651,2052" coordsize="15,30">
              <v:shape style="position:absolute;left:8651;top:2052;width:15;height:30" coordorigin="8651,2052" coordsize="15,30" path="m8651,2082l8666,2082,8666,2052,8651,2052,8651,2082xe" filled="true" fillcolor="#000000" stroked="false">
                <v:path arrowok="t"/>
                <v:fill type="solid"/>
              </v:shape>
            </v:group>
            <v:group style="position:absolute;left:8651;top:2082;width:15;height:30" coordorigin="8651,2082" coordsize="15,30">
              <v:shape style="position:absolute;left:8651;top:2082;width:15;height:30" coordorigin="8651,2082" coordsize="15,30" path="m8651,2112l8666,2112,8666,2082,8651,2082,8651,2112xe" filled="true" fillcolor="#000000" stroked="false">
                <v:path arrowok="t"/>
                <v:fill type="solid"/>
              </v:shape>
            </v:group>
            <v:group style="position:absolute;left:8651;top:2112;width:15;height:30" coordorigin="8651,2112" coordsize="15,30">
              <v:shape style="position:absolute;left:8651;top:2112;width:15;height:30" coordorigin="8651,2112" coordsize="15,30" path="m8651,2142l8666,2142,8666,2112,8651,2112,8651,2142xe" filled="true" fillcolor="#000000" stroked="false">
                <v:path arrowok="t"/>
                <v:fill type="solid"/>
              </v:shape>
            </v:group>
            <v:group style="position:absolute;left:8651;top:2142;width:15;height:30" coordorigin="8651,2142" coordsize="15,30">
              <v:shape style="position:absolute;left:8651;top:2142;width:15;height:30" coordorigin="8651,2142" coordsize="15,30" path="m8651,2172l8666,2172,8666,2142,8651,2142,8651,2172xe" filled="true" fillcolor="#000000" stroked="false">
                <v:path arrowok="t"/>
                <v:fill type="solid"/>
              </v:shape>
            </v:group>
            <v:group style="position:absolute;left:8651;top:2172;width:15;height:30" coordorigin="8651,2172" coordsize="15,30">
              <v:shape style="position:absolute;left:8651;top:2172;width:15;height:30" coordorigin="8651,2172" coordsize="15,30" path="m8651,2202l8666,2202,8666,2172,8651,2172,8651,2202xe" filled="true" fillcolor="#000000" stroked="false">
                <v:path arrowok="t"/>
                <v:fill type="solid"/>
              </v:shape>
            </v:group>
            <v:group style="position:absolute;left:8651;top:2209;width:15;height:2" coordorigin="8651,2209" coordsize="15,2">
              <v:shape style="position:absolute;left:8651;top:2209;width:15;height:2" coordorigin="8651,2209" coordsize="15,0" path="m8651,2209l8666,2209e" filled="false" stroked="true" strokeweight=".75pt" strokecolor="#000000">
                <v:path arrowok="t"/>
              </v:shape>
              <v:shape style="position:absolute;left:1142;top:2217;width:2403;height:15" type="#_x0000_t75" stroked="false">
                <v:imagedata r:id="rId40" o:title=""/>
              </v:shape>
              <v:shape style="position:absolute;left:3537;top:2217;width:1705;height:15" type="#_x0000_t75" stroked="false">
                <v:imagedata r:id="rId235" o:title=""/>
              </v:shape>
              <v:shape style="position:absolute;left:5234;top:2217;width:1704;height:15" type="#_x0000_t75" stroked="false">
                <v:imagedata r:id="rId235" o:title=""/>
              </v:shape>
              <v:shape style="position:absolute;left:6931;top:2217;width:1720;height:15" type="#_x0000_t75" stroked="false">
                <v:imagedata r:id="rId50" o:title=""/>
              </v:shape>
              <v:shape style="position:absolute;left:8644;top:2217;width:1719;height:15" type="#_x0000_t75" stroked="false">
                <v:imagedata r:id="rId224" o:title=""/>
              </v:shape>
            </v:group>
            <v:group style="position:absolute;left:3545;top:2232;width:15;height:30" coordorigin="3545,2232" coordsize="15,30">
              <v:shape style="position:absolute;left:3545;top:2232;width:15;height:30" coordorigin="3545,2232" coordsize="15,30" path="m3545,2262l3560,2262,3560,2232,3545,2232,3545,2262xe" filled="true" fillcolor="#000000" stroked="false">
                <v:path arrowok="t"/>
                <v:fill type="solid"/>
              </v:shape>
            </v:group>
            <v:group style="position:absolute;left:3545;top:2262;width:15;height:30" coordorigin="3545,2262" coordsize="15,30">
              <v:shape style="position:absolute;left:3545;top:2262;width:15;height:30" coordorigin="3545,2262" coordsize="15,30" path="m3545,2292l3560,2292,3560,2262,3545,2262,3545,2292xe" filled="true" fillcolor="#000000" stroked="false">
                <v:path arrowok="t"/>
                <v:fill type="solid"/>
              </v:shape>
            </v:group>
            <v:group style="position:absolute;left:3545;top:2292;width:15;height:30" coordorigin="3545,2292" coordsize="15,30">
              <v:shape style="position:absolute;left:3545;top:2292;width:15;height:30" coordorigin="3545,2292" coordsize="15,30" path="m3545,2322l3560,2322,3560,2292,3545,2292,3545,2322xe" filled="true" fillcolor="#000000" stroked="false">
                <v:path arrowok="t"/>
                <v:fill type="solid"/>
              </v:shape>
            </v:group>
            <v:group style="position:absolute;left:3545;top:2322;width:15;height:30" coordorigin="3545,2322" coordsize="15,30">
              <v:shape style="position:absolute;left:3545;top:2322;width:15;height:30" coordorigin="3545,2322" coordsize="15,30" path="m3545,2352l3560,2352,3560,2322,3545,2322,3545,2352xe" filled="true" fillcolor="#000000" stroked="false">
                <v:path arrowok="t"/>
                <v:fill type="solid"/>
              </v:shape>
            </v:group>
            <v:group style="position:absolute;left:3545;top:2352;width:15;height:30" coordorigin="3545,2352" coordsize="15,30">
              <v:shape style="position:absolute;left:3545;top:2352;width:15;height:30" coordorigin="3545,2352" coordsize="15,30" path="m3545,2382l3560,2382,3560,2352,3545,2352,3545,2382xe" filled="true" fillcolor="#000000" stroked="false">
                <v:path arrowok="t"/>
                <v:fill type="solid"/>
              </v:shape>
            </v:group>
            <v:group style="position:absolute;left:3545;top:2382;width:15;height:31" coordorigin="3545,2382" coordsize="15,31">
              <v:shape style="position:absolute;left:3545;top:2382;width:15;height:31" coordorigin="3545,2382" coordsize="15,31" path="m3545,2412l3560,2412,3560,2382,3545,2382,3545,2412xe" filled="true" fillcolor="#000000" stroked="false">
                <v:path arrowok="t"/>
                <v:fill type="solid"/>
              </v:shape>
            </v:group>
            <v:group style="position:absolute;left:3545;top:2412;width:15;height:30" coordorigin="3545,2412" coordsize="15,30">
              <v:shape style="position:absolute;left:3545;top:2412;width:15;height:30" coordorigin="3545,2412" coordsize="15,30" path="m3545,2442l3560,2442,3560,2412,3545,2412,3545,2442xe" filled="true" fillcolor="#000000" stroked="false">
                <v:path arrowok="t"/>
                <v:fill type="solid"/>
              </v:shape>
            </v:group>
            <v:group style="position:absolute;left:3545;top:2442;width:15;height:30" coordorigin="3545,2442" coordsize="15,30">
              <v:shape style="position:absolute;left:3545;top:2442;width:15;height:30" coordorigin="3545,2442" coordsize="15,30" path="m3545,2472l3560,2472,3560,2442,3545,2442,3545,2472xe" filled="true" fillcolor="#000000" stroked="false">
                <v:path arrowok="t"/>
                <v:fill type="solid"/>
              </v:shape>
            </v:group>
            <v:group style="position:absolute;left:3545;top:2472;width:15;height:30" coordorigin="3545,2472" coordsize="15,30">
              <v:shape style="position:absolute;left:3545;top:2472;width:15;height:30" coordorigin="3545,2472" coordsize="15,30" path="m3545,2502l3560,2502,3560,2472,3545,2472,3545,2502xe" filled="true" fillcolor="#000000" stroked="false">
                <v:path arrowok="t"/>
                <v:fill type="solid"/>
              </v:shape>
            </v:group>
            <v:group style="position:absolute;left:3545;top:2502;width:15;height:30" coordorigin="3545,2502" coordsize="15,30">
              <v:shape style="position:absolute;left:3545;top:2502;width:15;height:30" coordorigin="3545,2502" coordsize="15,30" path="m3545,2532l3560,2532,3560,2502,3545,2502,3545,2532xe" filled="true" fillcolor="#000000" stroked="false">
                <v:path arrowok="t"/>
                <v:fill type="solid"/>
              </v:shape>
            </v:group>
            <v:group style="position:absolute;left:5242;top:2232;width:15;height:30" coordorigin="5242,2232" coordsize="15,30">
              <v:shape style="position:absolute;left:5242;top:2232;width:15;height:30" coordorigin="5242,2232" coordsize="15,30" path="m5242,2262l5257,2262,5257,2232,5242,2232,5242,2262xe" filled="true" fillcolor="#000000" stroked="false">
                <v:path arrowok="t"/>
                <v:fill type="solid"/>
              </v:shape>
            </v:group>
            <v:group style="position:absolute;left:5242;top:2262;width:15;height:30" coordorigin="5242,2262" coordsize="15,30">
              <v:shape style="position:absolute;left:5242;top:2262;width:15;height:30" coordorigin="5242,2262" coordsize="15,30" path="m5242,2292l5257,2292,5257,2262,5242,2262,5242,2292xe" filled="true" fillcolor="#000000" stroked="false">
                <v:path arrowok="t"/>
                <v:fill type="solid"/>
              </v:shape>
            </v:group>
            <v:group style="position:absolute;left:5242;top:2292;width:15;height:30" coordorigin="5242,2292" coordsize="15,30">
              <v:shape style="position:absolute;left:5242;top:2292;width:15;height:30" coordorigin="5242,2292" coordsize="15,30" path="m5242,2322l5257,2322,5257,2292,5242,2292,5242,2322xe" filled="true" fillcolor="#000000" stroked="false">
                <v:path arrowok="t"/>
                <v:fill type="solid"/>
              </v:shape>
            </v:group>
            <v:group style="position:absolute;left:5242;top:2322;width:15;height:30" coordorigin="5242,2322" coordsize="15,30">
              <v:shape style="position:absolute;left:5242;top:2322;width:15;height:30" coordorigin="5242,2322" coordsize="15,30" path="m5242,2352l5257,2352,5257,2322,5242,2322,5242,2352xe" filled="true" fillcolor="#000000" stroked="false">
                <v:path arrowok="t"/>
                <v:fill type="solid"/>
              </v:shape>
            </v:group>
            <v:group style="position:absolute;left:5242;top:2352;width:15;height:30" coordorigin="5242,2352" coordsize="15,30">
              <v:shape style="position:absolute;left:5242;top:2352;width:15;height:30" coordorigin="5242,2352" coordsize="15,30" path="m5242,2382l5257,2382,5257,2352,5242,2352,5242,2382xe" filled="true" fillcolor="#000000" stroked="false">
                <v:path arrowok="t"/>
                <v:fill type="solid"/>
              </v:shape>
            </v:group>
            <v:group style="position:absolute;left:5242;top:2382;width:15;height:31" coordorigin="5242,2382" coordsize="15,31">
              <v:shape style="position:absolute;left:5242;top:2382;width:15;height:31" coordorigin="5242,2382" coordsize="15,31" path="m5242,2412l5257,2412,5257,2382,5242,2382,5242,2412xe" filled="true" fillcolor="#000000" stroked="false">
                <v:path arrowok="t"/>
                <v:fill type="solid"/>
              </v:shape>
            </v:group>
            <v:group style="position:absolute;left:5242;top:2412;width:15;height:30" coordorigin="5242,2412" coordsize="15,30">
              <v:shape style="position:absolute;left:5242;top:2412;width:15;height:30" coordorigin="5242,2412" coordsize="15,30" path="m5242,2442l5257,2442,5257,2412,5242,2412,5242,2442xe" filled="true" fillcolor="#000000" stroked="false">
                <v:path arrowok="t"/>
                <v:fill type="solid"/>
              </v:shape>
            </v:group>
            <v:group style="position:absolute;left:5242;top:2442;width:15;height:30" coordorigin="5242,2442" coordsize="15,30">
              <v:shape style="position:absolute;left:5242;top:2442;width:15;height:30" coordorigin="5242,2442" coordsize="15,30" path="m5242,2472l5257,2472,5257,2442,5242,2442,5242,2472xe" filled="true" fillcolor="#000000" stroked="false">
                <v:path arrowok="t"/>
                <v:fill type="solid"/>
              </v:shape>
            </v:group>
            <v:group style="position:absolute;left:5242;top:2472;width:15;height:30" coordorigin="5242,2472" coordsize="15,30">
              <v:shape style="position:absolute;left:5242;top:2472;width:15;height:30" coordorigin="5242,2472" coordsize="15,30" path="m5242,2502l5257,2502,5257,2472,5242,2472,5242,2502xe" filled="true" fillcolor="#000000" stroked="false">
                <v:path arrowok="t"/>
                <v:fill type="solid"/>
              </v:shape>
            </v:group>
            <v:group style="position:absolute;left:5242;top:2502;width:15;height:30" coordorigin="5242,2502" coordsize="15,30">
              <v:shape style="position:absolute;left:5242;top:2502;width:15;height:30" coordorigin="5242,2502" coordsize="15,30" path="m5242,2532l5257,2532,5257,2502,5242,2502,5242,2532xe" filled="true" fillcolor="#000000" stroked="false">
                <v:path arrowok="t"/>
                <v:fill type="solid"/>
              </v:shape>
            </v:group>
            <v:group style="position:absolute;left:5242;top:2532;width:15;height:30" coordorigin="5242,2532" coordsize="15,30">
              <v:shape style="position:absolute;left:5242;top:2532;width:15;height:30" coordorigin="5242,2532" coordsize="15,30" path="m5242,2562l5257,2562,5257,2532,5242,2532,5242,2562xe" filled="true" fillcolor="#000000" stroked="false">
                <v:path arrowok="t"/>
                <v:fill type="solid"/>
              </v:shape>
            </v:group>
            <v:group style="position:absolute;left:5242;top:2562;width:15;height:30" coordorigin="5242,2562" coordsize="15,30">
              <v:shape style="position:absolute;left:5242;top:2562;width:15;height:30" coordorigin="5242,2562" coordsize="15,30" path="m5242,2592l5257,2592,5257,2562,5242,2562,5242,2592xe" filled="true" fillcolor="#000000" stroked="false">
                <v:path arrowok="t"/>
                <v:fill type="solid"/>
              </v:shape>
            </v:group>
            <v:group style="position:absolute;left:5242;top:2592;width:15;height:30" coordorigin="5242,2592" coordsize="15,30">
              <v:shape style="position:absolute;left:5242;top:2592;width:15;height:30" coordorigin="5242,2592" coordsize="15,30" path="m5242,2622l5257,2622,5257,2592,5242,2592,5242,2622xe" filled="true" fillcolor="#000000" stroked="false">
                <v:path arrowok="t"/>
                <v:fill type="solid"/>
              </v:shape>
            </v:group>
            <v:group style="position:absolute;left:6938;top:2232;width:15;height:30" coordorigin="6938,2232" coordsize="15,30">
              <v:shape style="position:absolute;left:6938;top:2232;width:15;height:30" coordorigin="6938,2232" coordsize="15,30" path="m6938,2262l6953,2262,6953,2232,6938,2232,6938,2262xe" filled="true" fillcolor="#000000" stroked="false">
                <v:path arrowok="t"/>
                <v:fill type="solid"/>
              </v:shape>
            </v:group>
            <v:group style="position:absolute;left:6938;top:2262;width:15;height:30" coordorigin="6938,2262" coordsize="15,30">
              <v:shape style="position:absolute;left:6938;top:2262;width:15;height:30" coordorigin="6938,2262" coordsize="15,30" path="m6938,2292l6953,2292,6953,2262,6938,2262,6938,2292xe" filled="true" fillcolor="#000000" stroked="false">
                <v:path arrowok="t"/>
                <v:fill type="solid"/>
              </v:shape>
            </v:group>
            <v:group style="position:absolute;left:6938;top:2292;width:15;height:30" coordorigin="6938,2292" coordsize="15,30">
              <v:shape style="position:absolute;left:6938;top:2292;width:15;height:30" coordorigin="6938,2292" coordsize="15,30" path="m6938,2322l6953,2322,6953,2292,6938,2292,6938,2322xe" filled="true" fillcolor="#000000" stroked="false">
                <v:path arrowok="t"/>
                <v:fill type="solid"/>
              </v:shape>
            </v:group>
            <v:group style="position:absolute;left:6938;top:2322;width:15;height:30" coordorigin="6938,2322" coordsize="15,30">
              <v:shape style="position:absolute;left:6938;top:2322;width:15;height:30" coordorigin="6938,2322" coordsize="15,30" path="m6938,2352l6953,2352,6953,2322,6938,2322,6938,2352xe" filled="true" fillcolor="#000000" stroked="false">
                <v:path arrowok="t"/>
                <v:fill type="solid"/>
              </v:shape>
            </v:group>
            <v:group style="position:absolute;left:6938;top:2352;width:15;height:30" coordorigin="6938,2352" coordsize="15,30">
              <v:shape style="position:absolute;left:6938;top:2352;width:15;height:30" coordorigin="6938,2352" coordsize="15,30" path="m6938,2382l6953,2382,6953,2352,6938,2352,6938,2382xe" filled="true" fillcolor="#000000" stroked="false">
                <v:path arrowok="t"/>
                <v:fill type="solid"/>
              </v:shape>
            </v:group>
            <v:group style="position:absolute;left:6938;top:2382;width:15;height:31" coordorigin="6938,2382" coordsize="15,31">
              <v:shape style="position:absolute;left:6938;top:2382;width:15;height:31" coordorigin="6938,2382" coordsize="15,31" path="m6938,2412l6953,2412,6953,2382,6938,2382,6938,2412xe" filled="true" fillcolor="#000000" stroked="false">
                <v:path arrowok="t"/>
                <v:fill type="solid"/>
              </v:shape>
            </v:group>
            <v:group style="position:absolute;left:6938;top:2412;width:15;height:30" coordorigin="6938,2412" coordsize="15,30">
              <v:shape style="position:absolute;left:6938;top:2412;width:15;height:30" coordorigin="6938,2412" coordsize="15,30" path="m6938,2442l6953,2442,6953,2412,6938,2412,6938,2442xe" filled="true" fillcolor="#000000" stroked="false">
                <v:path arrowok="t"/>
                <v:fill type="solid"/>
              </v:shape>
            </v:group>
            <v:group style="position:absolute;left:6938;top:2442;width:15;height:30" coordorigin="6938,2442" coordsize="15,30">
              <v:shape style="position:absolute;left:6938;top:2442;width:15;height:30" coordorigin="6938,2442" coordsize="15,30" path="m6938,2472l6953,2472,6953,2442,6938,2442,6938,2472xe" filled="true" fillcolor="#000000" stroked="false">
                <v:path arrowok="t"/>
                <v:fill type="solid"/>
              </v:shape>
            </v:group>
            <v:group style="position:absolute;left:6938;top:2472;width:15;height:30" coordorigin="6938,2472" coordsize="15,30">
              <v:shape style="position:absolute;left:6938;top:2472;width:15;height:30" coordorigin="6938,2472" coordsize="15,30" path="m6938,2502l6953,2502,6953,2472,6938,2472,6938,2502xe" filled="true" fillcolor="#000000" stroked="false">
                <v:path arrowok="t"/>
                <v:fill type="solid"/>
              </v:shape>
            </v:group>
            <v:group style="position:absolute;left:6938;top:2502;width:15;height:30" coordorigin="6938,2502" coordsize="15,30">
              <v:shape style="position:absolute;left:6938;top:2502;width:15;height:30" coordorigin="6938,2502" coordsize="15,30" path="m6938,2532l6953,2532,6953,2502,6938,2502,6938,2532xe" filled="true" fillcolor="#000000" stroked="false">
                <v:path arrowok="t"/>
                <v:fill type="solid"/>
              </v:shape>
            </v:group>
            <v:group style="position:absolute;left:6938;top:2532;width:15;height:30" coordorigin="6938,2532" coordsize="15,30">
              <v:shape style="position:absolute;left:6938;top:2532;width:15;height:30" coordorigin="6938,2532" coordsize="15,30" path="m6938,2562l6953,2562,6953,2532,6938,2532,6938,2562xe" filled="true" fillcolor="#000000" stroked="false">
                <v:path arrowok="t"/>
                <v:fill type="solid"/>
              </v:shape>
            </v:group>
            <v:group style="position:absolute;left:6938;top:2562;width:15;height:30" coordorigin="6938,2562" coordsize="15,30">
              <v:shape style="position:absolute;left:6938;top:2562;width:15;height:30" coordorigin="6938,2562" coordsize="15,30" path="m6938,2592l6953,2592,6953,2562,6938,2562,6938,2592xe" filled="true" fillcolor="#000000" stroked="false">
                <v:path arrowok="t"/>
                <v:fill type="solid"/>
              </v:shape>
            </v:group>
            <v:group style="position:absolute;left:6938;top:2592;width:15;height:30" coordorigin="6938,2592" coordsize="15,30">
              <v:shape style="position:absolute;left:6938;top:2592;width:15;height:30" coordorigin="6938,2592" coordsize="15,30" path="m6938,2622l6953,2622,6953,2592,6938,2592,6938,2622xe" filled="true" fillcolor="#000000" stroked="false">
                <v:path arrowok="t"/>
                <v:fill type="solid"/>
              </v:shape>
            </v:group>
            <v:group style="position:absolute;left:8651;top:2232;width:15;height:30" coordorigin="8651,2232" coordsize="15,30">
              <v:shape style="position:absolute;left:8651;top:2232;width:15;height:30" coordorigin="8651,2232" coordsize="15,30" path="m8651,2262l8666,2262,8666,2232,8651,2232,8651,2262xe" filled="true" fillcolor="#000000" stroked="false">
                <v:path arrowok="t"/>
                <v:fill type="solid"/>
              </v:shape>
            </v:group>
            <v:group style="position:absolute;left:8651;top:2262;width:15;height:30" coordorigin="8651,2262" coordsize="15,30">
              <v:shape style="position:absolute;left:8651;top:2262;width:15;height:30" coordorigin="8651,2262" coordsize="15,30" path="m8651,2292l8666,2292,8666,2262,8651,2262,8651,2292xe" filled="true" fillcolor="#000000" stroked="false">
                <v:path arrowok="t"/>
                <v:fill type="solid"/>
              </v:shape>
            </v:group>
            <v:group style="position:absolute;left:8651;top:2292;width:15;height:30" coordorigin="8651,2292" coordsize="15,30">
              <v:shape style="position:absolute;left:8651;top:2292;width:15;height:30" coordorigin="8651,2292" coordsize="15,30" path="m8651,2322l8666,2322,8666,2292,8651,2292,8651,2322xe" filled="true" fillcolor="#000000" stroked="false">
                <v:path arrowok="t"/>
                <v:fill type="solid"/>
              </v:shape>
            </v:group>
            <v:group style="position:absolute;left:8651;top:2322;width:15;height:30" coordorigin="8651,2322" coordsize="15,30">
              <v:shape style="position:absolute;left:8651;top:2322;width:15;height:30" coordorigin="8651,2322" coordsize="15,30" path="m8651,2352l8666,2352,8666,2322,8651,2322,8651,2352xe" filled="true" fillcolor="#000000" stroked="false">
                <v:path arrowok="t"/>
                <v:fill type="solid"/>
              </v:shape>
            </v:group>
            <v:group style="position:absolute;left:8651;top:2352;width:15;height:30" coordorigin="8651,2352" coordsize="15,30">
              <v:shape style="position:absolute;left:8651;top:2352;width:15;height:30" coordorigin="8651,2352" coordsize="15,30" path="m8651,2382l8666,2382,8666,2352,8651,2352,8651,2382xe" filled="true" fillcolor="#000000" stroked="false">
                <v:path arrowok="t"/>
                <v:fill type="solid"/>
              </v:shape>
            </v:group>
            <v:group style="position:absolute;left:8651;top:2382;width:15;height:31" coordorigin="8651,2382" coordsize="15,31">
              <v:shape style="position:absolute;left:8651;top:2382;width:15;height:31" coordorigin="8651,2382" coordsize="15,31" path="m8651,2412l8666,2412,8666,2382,8651,2382,8651,2412xe" filled="true" fillcolor="#000000" stroked="false">
                <v:path arrowok="t"/>
                <v:fill type="solid"/>
              </v:shape>
            </v:group>
            <v:group style="position:absolute;left:8651;top:2412;width:15;height:30" coordorigin="8651,2412" coordsize="15,30">
              <v:shape style="position:absolute;left:8651;top:2412;width:15;height:30" coordorigin="8651,2412" coordsize="15,30" path="m8651,2442l8666,2442,8666,2412,8651,2412,8651,2442xe" filled="true" fillcolor="#000000" stroked="false">
                <v:path arrowok="t"/>
                <v:fill type="solid"/>
              </v:shape>
            </v:group>
            <v:group style="position:absolute;left:8651;top:2442;width:15;height:30" coordorigin="8651,2442" coordsize="15,30">
              <v:shape style="position:absolute;left:8651;top:2442;width:15;height:30" coordorigin="8651,2442" coordsize="15,30" path="m8651,2472l8666,2472,8666,2442,8651,2442,8651,2472xe" filled="true" fillcolor="#000000" stroked="false">
                <v:path arrowok="t"/>
                <v:fill type="solid"/>
              </v:shape>
            </v:group>
            <v:group style="position:absolute;left:8651;top:2472;width:15;height:30" coordorigin="8651,2472" coordsize="15,30">
              <v:shape style="position:absolute;left:8651;top:2472;width:15;height:30" coordorigin="8651,2472" coordsize="15,30" path="m8651,2502l8666,2502,8666,2472,8651,2472,8651,2502xe" filled="true" fillcolor="#000000" stroked="false">
                <v:path arrowok="t"/>
                <v:fill type="solid"/>
              </v:shape>
            </v:group>
            <v:group style="position:absolute;left:8651;top:2502;width:15;height:30" coordorigin="8651,2502" coordsize="15,30">
              <v:shape style="position:absolute;left:8651;top:2502;width:15;height:30" coordorigin="8651,2502" coordsize="15,30" path="m8651,2532l8666,2532,8666,2502,8651,2502,8651,2532xe" filled="true" fillcolor="#000000" stroked="false">
                <v:path arrowok="t"/>
                <v:fill type="solid"/>
              </v:shape>
            </v:group>
            <v:group style="position:absolute;left:8651;top:2532;width:15;height:30" coordorigin="8651,2532" coordsize="15,30">
              <v:shape style="position:absolute;left:8651;top:2532;width:15;height:30" coordorigin="8651,2532" coordsize="15,30" path="m8651,2562l8666,2562,8666,2532,8651,2532,8651,2562xe" filled="true" fillcolor="#000000" stroked="false">
                <v:path arrowok="t"/>
                <v:fill type="solid"/>
              </v:shape>
            </v:group>
            <v:group style="position:absolute;left:8651;top:2562;width:15;height:30" coordorigin="8651,2562" coordsize="15,30">
              <v:shape style="position:absolute;left:8651;top:2562;width:15;height:30" coordorigin="8651,2562" coordsize="15,30" path="m8651,2592l8666,2592,8666,2562,8651,2562,8651,2592xe" filled="true" fillcolor="#000000" stroked="false">
                <v:path arrowok="t"/>
                <v:fill type="solid"/>
              </v:shape>
            </v:group>
            <v:group style="position:absolute;left:8651;top:2592;width:15;height:30" coordorigin="8651,2592" coordsize="15,30">
              <v:shape style="position:absolute;left:8651;top:2592;width:15;height:30" coordorigin="8651,2592" coordsize="15,30" path="m8651,2622l8666,2622,8666,2592,8651,2592,8651,2622xe" filled="true" fillcolor="#000000" stroked="false">
                <v:path arrowok="t"/>
                <v:fill type="solid"/>
              </v:shape>
              <v:shape style="position:absolute;left:1142;top:2532;width:2433;height:105" type="#_x0000_t75" stroked="false">
                <v:imagedata r:id="rId236" o:title=""/>
              </v:shape>
              <v:shape style="position:absolute;left:3537;top:2622;width:1705;height:15" type="#_x0000_t75" stroked="false">
                <v:imagedata r:id="rId235" o:title=""/>
              </v:shape>
              <v:shape style="position:absolute;left:5234;top:2622;width:1704;height:15" type="#_x0000_t75" stroked="false">
                <v:imagedata r:id="rId235" o:title=""/>
              </v:shape>
              <v:shape style="position:absolute;left:6931;top:2622;width:1720;height:15" type="#_x0000_t75" stroked="false">
                <v:imagedata r:id="rId50" o:title=""/>
              </v:shape>
              <v:shape style="position:absolute;left:8644;top:2622;width:1719;height:15" type="#_x0000_t75" stroked="false">
                <v:imagedata r:id="rId224" o:title=""/>
              </v:shape>
            </v:group>
            <v:group style="position:absolute;left:5242;top:2637;width:15;height:30" coordorigin="5242,2637" coordsize="15,30">
              <v:shape style="position:absolute;left:5242;top:2637;width:15;height:30" coordorigin="5242,2637" coordsize="15,30" path="m5242,2667l5257,2667,5257,2637,5242,2637,5242,2667xe" filled="true" fillcolor="#000000" stroked="false">
                <v:path arrowok="t"/>
                <v:fill type="solid"/>
              </v:shape>
            </v:group>
            <v:group style="position:absolute;left:5242;top:2667;width:15;height:30" coordorigin="5242,2667" coordsize="15,30">
              <v:shape style="position:absolute;left:5242;top:2667;width:15;height:30" coordorigin="5242,2667" coordsize="15,30" path="m5242,2697l5257,2697,5257,2667,5242,2667,5242,2697xe" filled="true" fillcolor="#000000" stroked="false">
                <v:path arrowok="t"/>
                <v:fill type="solid"/>
              </v:shape>
            </v:group>
            <v:group style="position:absolute;left:5242;top:2697;width:15;height:30" coordorigin="5242,2697" coordsize="15,30">
              <v:shape style="position:absolute;left:5242;top:2697;width:15;height:30" coordorigin="5242,2697" coordsize="15,30" path="m5242,2727l5257,2727,5257,2697,5242,2697,5242,2727xe" filled="true" fillcolor="#000000" stroked="false">
                <v:path arrowok="t"/>
                <v:fill type="solid"/>
              </v:shape>
            </v:group>
            <v:group style="position:absolute;left:5242;top:2727;width:15;height:30" coordorigin="5242,2727" coordsize="15,30">
              <v:shape style="position:absolute;left:5242;top:2727;width:15;height:30" coordorigin="5242,2727" coordsize="15,30" path="m5242,2757l5257,2757,5257,2727,5242,2727,5242,2757xe" filled="true" fillcolor="#000000" stroked="false">
                <v:path arrowok="t"/>
                <v:fill type="solid"/>
              </v:shape>
            </v:group>
            <v:group style="position:absolute;left:5242;top:2757;width:15;height:30" coordorigin="5242,2757" coordsize="15,30">
              <v:shape style="position:absolute;left:5242;top:2757;width:15;height:30" coordorigin="5242,2757" coordsize="15,30" path="m5242,2787l5257,2787,5257,2757,5242,2757,5242,2787xe" filled="true" fillcolor="#000000" stroked="false">
                <v:path arrowok="t"/>
                <v:fill type="solid"/>
              </v:shape>
            </v:group>
            <v:group style="position:absolute;left:5242;top:2787;width:15;height:30" coordorigin="5242,2787" coordsize="15,30">
              <v:shape style="position:absolute;left:5242;top:2787;width:15;height:30" coordorigin="5242,2787" coordsize="15,30" path="m5242,2817l5257,2817,5257,2787,5242,2787,5242,2817xe" filled="true" fillcolor="#000000" stroked="false">
                <v:path arrowok="t"/>
                <v:fill type="solid"/>
              </v:shape>
            </v:group>
            <v:group style="position:absolute;left:5242;top:2817;width:15;height:30" coordorigin="5242,2817" coordsize="15,30">
              <v:shape style="position:absolute;left:5242;top:2817;width:15;height:30" coordorigin="5242,2817" coordsize="15,30" path="m5242,2847l5257,2847,5257,2817,5242,2817,5242,2847xe" filled="true" fillcolor="#000000" stroked="false">
                <v:path arrowok="t"/>
                <v:fill type="solid"/>
              </v:shape>
            </v:group>
            <v:group style="position:absolute;left:5242;top:2847;width:15;height:30" coordorigin="5242,2847" coordsize="15,30">
              <v:shape style="position:absolute;left:5242;top:2847;width:15;height:30" coordorigin="5242,2847" coordsize="15,30" path="m5242,2877l5257,2877,5257,2847,5242,2847,5242,2877xe" filled="true" fillcolor="#000000" stroked="false">
                <v:path arrowok="t"/>
                <v:fill type="solid"/>
              </v:shape>
            </v:group>
            <v:group style="position:absolute;left:5242;top:2877;width:15;height:30" coordorigin="5242,2877" coordsize="15,30">
              <v:shape style="position:absolute;left:5242;top:2877;width:15;height:30" coordorigin="5242,2877" coordsize="15,30" path="m5242,2907l5257,2907,5257,2877,5242,2877,5242,2907xe" filled="true" fillcolor="#000000" stroked="false">
                <v:path arrowok="t"/>
                <v:fill type="solid"/>
              </v:shape>
            </v:group>
            <v:group style="position:absolute;left:5242;top:2907;width:15;height:30" coordorigin="5242,2907" coordsize="15,30">
              <v:shape style="position:absolute;left:5242;top:2907;width:15;height:30" coordorigin="5242,2907" coordsize="15,30" path="m5242,2937l5257,2937,5257,2907,5242,2907,5242,2937xe" filled="true" fillcolor="#000000" stroked="false">
                <v:path arrowok="t"/>
                <v:fill type="solid"/>
              </v:shape>
            </v:group>
            <v:group style="position:absolute;left:5242;top:2937;width:15;height:31" coordorigin="5242,2937" coordsize="15,31">
              <v:shape style="position:absolute;left:5242;top:2937;width:15;height:31" coordorigin="5242,2937" coordsize="15,31" path="m5242,2968l5257,2968,5257,2937,5242,2937,5242,2968xe" filled="true" fillcolor="#000000" stroked="false">
                <v:path arrowok="t"/>
                <v:fill type="solid"/>
              </v:shape>
            </v:group>
            <v:group style="position:absolute;left:5242;top:2968;width:15;height:30" coordorigin="5242,2968" coordsize="15,30">
              <v:shape style="position:absolute;left:5242;top:2968;width:15;height:30" coordorigin="5242,2968" coordsize="15,30" path="m5242,2998l5257,2998,5257,2968,5242,2968,5242,2998xe" filled="true" fillcolor="#000000" stroked="false">
                <v:path arrowok="t"/>
                <v:fill type="solid"/>
              </v:shape>
            </v:group>
            <v:group style="position:absolute;left:5242;top:2998;width:15;height:30" coordorigin="5242,2998" coordsize="15,30">
              <v:shape style="position:absolute;left:5242;top:2998;width:15;height:30" coordorigin="5242,2998" coordsize="15,30" path="m5242,3028l5257,3028,5257,2998,5242,2998,5242,3028xe" filled="true" fillcolor="#000000" stroked="false">
                <v:path arrowok="t"/>
                <v:fill type="solid"/>
              </v:shape>
            </v:group>
            <v:group style="position:absolute;left:6938;top:2637;width:15;height:30" coordorigin="6938,2637" coordsize="15,30">
              <v:shape style="position:absolute;left:6938;top:2637;width:15;height:30" coordorigin="6938,2637" coordsize="15,30" path="m6938,2667l6953,2667,6953,2637,6938,2637,6938,2667xe" filled="true" fillcolor="#000000" stroked="false">
                <v:path arrowok="t"/>
                <v:fill type="solid"/>
              </v:shape>
            </v:group>
            <v:group style="position:absolute;left:6938;top:2667;width:15;height:30" coordorigin="6938,2667" coordsize="15,30">
              <v:shape style="position:absolute;left:6938;top:2667;width:15;height:30" coordorigin="6938,2667" coordsize="15,30" path="m6938,2697l6953,2697,6953,2667,6938,2667,6938,2697xe" filled="true" fillcolor="#000000" stroked="false">
                <v:path arrowok="t"/>
                <v:fill type="solid"/>
              </v:shape>
            </v:group>
            <v:group style="position:absolute;left:6938;top:2697;width:15;height:30" coordorigin="6938,2697" coordsize="15,30">
              <v:shape style="position:absolute;left:6938;top:2697;width:15;height:30" coordorigin="6938,2697" coordsize="15,30" path="m6938,2727l6953,2727,6953,2697,6938,2697,6938,2727xe" filled="true" fillcolor="#000000" stroked="false">
                <v:path arrowok="t"/>
                <v:fill type="solid"/>
              </v:shape>
            </v:group>
            <v:group style="position:absolute;left:6938;top:2727;width:15;height:30" coordorigin="6938,2727" coordsize="15,30">
              <v:shape style="position:absolute;left:6938;top:2727;width:15;height:30" coordorigin="6938,2727" coordsize="15,30" path="m6938,2757l6953,2757,6953,2727,6938,2727,6938,2757xe" filled="true" fillcolor="#000000" stroked="false">
                <v:path arrowok="t"/>
                <v:fill type="solid"/>
              </v:shape>
            </v:group>
            <v:group style="position:absolute;left:6938;top:2757;width:15;height:30" coordorigin="6938,2757" coordsize="15,30">
              <v:shape style="position:absolute;left:6938;top:2757;width:15;height:30" coordorigin="6938,2757" coordsize="15,30" path="m6938,2787l6953,2787,6953,2757,6938,2757,6938,2787xe" filled="true" fillcolor="#000000" stroked="false">
                <v:path arrowok="t"/>
                <v:fill type="solid"/>
              </v:shape>
            </v:group>
            <v:group style="position:absolute;left:6938;top:2787;width:15;height:30" coordorigin="6938,2787" coordsize="15,30">
              <v:shape style="position:absolute;left:6938;top:2787;width:15;height:30" coordorigin="6938,2787" coordsize="15,30" path="m6938,2817l6953,2817,6953,2787,6938,2787,6938,2817xe" filled="true" fillcolor="#000000" stroked="false">
                <v:path arrowok="t"/>
                <v:fill type="solid"/>
              </v:shape>
            </v:group>
            <v:group style="position:absolute;left:6938;top:2817;width:15;height:30" coordorigin="6938,2817" coordsize="15,30">
              <v:shape style="position:absolute;left:6938;top:2817;width:15;height:30" coordorigin="6938,2817" coordsize="15,30" path="m6938,2847l6953,2847,6953,2817,6938,2817,6938,2847xe" filled="true" fillcolor="#000000" stroked="false">
                <v:path arrowok="t"/>
                <v:fill type="solid"/>
              </v:shape>
            </v:group>
            <v:group style="position:absolute;left:6938;top:2847;width:15;height:30" coordorigin="6938,2847" coordsize="15,30">
              <v:shape style="position:absolute;left:6938;top:2847;width:15;height:30" coordorigin="6938,2847" coordsize="15,30" path="m6938,2877l6953,2877,6953,2847,6938,2847,6938,2877xe" filled="true" fillcolor="#000000" stroked="false">
                <v:path arrowok="t"/>
                <v:fill type="solid"/>
              </v:shape>
            </v:group>
            <v:group style="position:absolute;left:6938;top:2877;width:15;height:30" coordorigin="6938,2877" coordsize="15,30">
              <v:shape style="position:absolute;left:6938;top:2877;width:15;height:30" coordorigin="6938,2877" coordsize="15,30" path="m6938,2907l6953,2907,6953,2877,6938,2877,6938,2907xe" filled="true" fillcolor="#000000" stroked="false">
                <v:path arrowok="t"/>
                <v:fill type="solid"/>
              </v:shape>
            </v:group>
            <v:group style="position:absolute;left:6938;top:2907;width:15;height:30" coordorigin="6938,2907" coordsize="15,30">
              <v:shape style="position:absolute;left:6938;top:2907;width:15;height:30" coordorigin="6938,2907" coordsize="15,30" path="m6938,2937l6953,2937,6953,2907,6938,2907,6938,2937xe" filled="true" fillcolor="#000000" stroked="false">
                <v:path arrowok="t"/>
                <v:fill type="solid"/>
              </v:shape>
            </v:group>
            <v:group style="position:absolute;left:6938;top:2937;width:15;height:31" coordorigin="6938,2937" coordsize="15,31">
              <v:shape style="position:absolute;left:6938;top:2937;width:15;height:31" coordorigin="6938,2937" coordsize="15,31" path="m6938,2968l6953,2968,6953,2937,6938,2937,6938,2968xe" filled="true" fillcolor="#000000" stroked="false">
                <v:path arrowok="t"/>
                <v:fill type="solid"/>
              </v:shape>
            </v:group>
            <v:group style="position:absolute;left:6938;top:2968;width:15;height:30" coordorigin="6938,2968" coordsize="15,30">
              <v:shape style="position:absolute;left:6938;top:2968;width:15;height:30" coordorigin="6938,2968" coordsize="15,30" path="m6938,2998l6953,2998,6953,2968,6938,2968,6938,2998xe" filled="true" fillcolor="#000000" stroked="false">
                <v:path arrowok="t"/>
                <v:fill type="solid"/>
              </v:shape>
            </v:group>
            <v:group style="position:absolute;left:6938;top:2998;width:15;height:30" coordorigin="6938,2998" coordsize="15,30">
              <v:shape style="position:absolute;left:6938;top:2998;width:15;height:30" coordorigin="6938,2998" coordsize="15,30" path="m6938,3028l6953,3028,6953,2998,6938,2998,6938,3028xe" filled="true" fillcolor="#000000" stroked="false">
                <v:path arrowok="t"/>
                <v:fill type="solid"/>
              </v:shape>
            </v:group>
            <v:group style="position:absolute;left:8651;top:2637;width:15;height:30" coordorigin="8651,2637" coordsize="15,30">
              <v:shape style="position:absolute;left:8651;top:2637;width:15;height:30" coordorigin="8651,2637" coordsize="15,30" path="m8651,2667l8666,2667,8666,2637,8651,2637,8651,2667xe" filled="true" fillcolor="#000000" stroked="false">
                <v:path arrowok="t"/>
                <v:fill type="solid"/>
              </v:shape>
            </v:group>
            <v:group style="position:absolute;left:8651;top:2667;width:15;height:30" coordorigin="8651,2667" coordsize="15,30">
              <v:shape style="position:absolute;left:8651;top:2667;width:15;height:30" coordorigin="8651,2667" coordsize="15,30" path="m8651,2697l8666,2697,8666,2667,8651,2667,8651,2697xe" filled="true" fillcolor="#000000" stroked="false">
                <v:path arrowok="t"/>
                <v:fill type="solid"/>
              </v:shape>
            </v:group>
            <v:group style="position:absolute;left:8651;top:2697;width:15;height:30" coordorigin="8651,2697" coordsize="15,30">
              <v:shape style="position:absolute;left:8651;top:2697;width:15;height:30" coordorigin="8651,2697" coordsize="15,30" path="m8651,2727l8666,2727,8666,2697,8651,2697,8651,2727xe" filled="true" fillcolor="#000000" stroked="false">
                <v:path arrowok="t"/>
                <v:fill type="solid"/>
              </v:shape>
            </v:group>
            <v:group style="position:absolute;left:8651;top:2727;width:15;height:30" coordorigin="8651,2727" coordsize="15,30">
              <v:shape style="position:absolute;left:8651;top:2727;width:15;height:30" coordorigin="8651,2727" coordsize="15,30" path="m8651,2757l8666,2757,8666,2727,8651,2727,8651,2757xe" filled="true" fillcolor="#000000" stroked="false">
                <v:path arrowok="t"/>
                <v:fill type="solid"/>
              </v:shape>
            </v:group>
            <v:group style="position:absolute;left:8651;top:2757;width:15;height:30" coordorigin="8651,2757" coordsize="15,30">
              <v:shape style="position:absolute;left:8651;top:2757;width:15;height:30" coordorigin="8651,2757" coordsize="15,30" path="m8651,2787l8666,2787,8666,2757,8651,2757,8651,2787xe" filled="true" fillcolor="#000000" stroked="false">
                <v:path arrowok="t"/>
                <v:fill type="solid"/>
              </v:shape>
            </v:group>
            <v:group style="position:absolute;left:8651;top:2787;width:15;height:30" coordorigin="8651,2787" coordsize="15,30">
              <v:shape style="position:absolute;left:8651;top:2787;width:15;height:30" coordorigin="8651,2787" coordsize="15,30" path="m8651,2817l8666,2817,8666,2787,8651,2787,8651,2817xe" filled="true" fillcolor="#000000" stroked="false">
                <v:path arrowok="t"/>
                <v:fill type="solid"/>
              </v:shape>
            </v:group>
            <v:group style="position:absolute;left:8651;top:2817;width:15;height:30" coordorigin="8651,2817" coordsize="15,30">
              <v:shape style="position:absolute;left:8651;top:2817;width:15;height:30" coordorigin="8651,2817" coordsize="15,30" path="m8651,2847l8666,2847,8666,2817,8651,2817,8651,2847xe" filled="true" fillcolor="#000000" stroked="false">
                <v:path arrowok="t"/>
                <v:fill type="solid"/>
              </v:shape>
            </v:group>
            <v:group style="position:absolute;left:8651;top:2847;width:15;height:30" coordorigin="8651,2847" coordsize="15,30">
              <v:shape style="position:absolute;left:8651;top:2847;width:15;height:30" coordorigin="8651,2847" coordsize="15,30" path="m8651,2877l8666,2877,8666,2847,8651,2847,8651,2877xe" filled="true" fillcolor="#000000" stroked="false">
                <v:path arrowok="t"/>
                <v:fill type="solid"/>
              </v:shape>
            </v:group>
            <v:group style="position:absolute;left:8651;top:2877;width:15;height:30" coordorigin="8651,2877" coordsize="15,30">
              <v:shape style="position:absolute;left:8651;top:2877;width:15;height:30" coordorigin="8651,2877" coordsize="15,30" path="m8651,2907l8666,2907,8666,2877,8651,2877,8651,2907xe" filled="true" fillcolor="#000000" stroked="false">
                <v:path arrowok="t"/>
                <v:fill type="solid"/>
              </v:shape>
            </v:group>
            <v:group style="position:absolute;left:8651;top:2907;width:15;height:30" coordorigin="8651,2907" coordsize="15,30">
              <v:shape style="position:absolute;left:8651;top:2907;width:15;height:30" coordorigin="8651,2907" coordsize="15,30" path="m8651,2937l8666,2937,8666,2907,8651,2907,8651,2937xe" filled="true" fillcolor="#000000" stroked="false">
                <v:path arrowok="t"/>
                <v:fill type="solid"/>
              </v:shape>
            </v:group>
            <v:group style="position:absolute;left:8651;top:2937;width:15;height:31" coordorigin="8651,2937" coordsize="15,31">
              <v:shape style="position:absolute;left:8651;top:2937;width:15;height:31" coordorigin="8651,2937" coordsize="15,31" path="m8651,2968l8666,2968,8666,2937,8651,2937,8651,2968xe" filled="true" fillcolor="#000000" stroked="false">
                <v:path arrowok="t"/>
                <v:fill type="solid"/>
              </v:shape>
            </v:group>
            <v:group style="position:absolute;left:8651;top:2968;width:15;height:30" coordorigin="8651,2968" coordsize="15,30">
              <v:shape style="position:absolute;left:8651;top:2968;width:15;height:30" coordorigin="8651,2968" coordsize="15,30" path="m8651,2998l8666,2998,8666,2968,8651,2968,8651,2998xe" filled="true" fillcolor="#000000" stroked="false">
                <v:path arrowok="t"/>
                <v:fill type="solid"/>
              </v:shape>
            </v:group>
            <v:group style="position:absolute;left:8651;top:2998;width:15;height:30" coordorigin="8651,2998" coordsize="15,30">
              <v:shape style="position:absolute;left:8651;top:2998;width:15;height:30" coordorigin="8651,2998" coordsize="15,30" path="m8651,3028l8666,3028,8666,2998,8651,2998,8651,3028xe" filled="true" fillcolor="#000000" stroked="false">
                <v:path arrowok="t"/>
                <v:fill type="solid"/>
              </v:shape>
              <v:shape style="position:absolute;left:1142;top:2937;width:2433;height:105" type="#_x0000_t75" stroked="false">
                <v:imagedata r:id="rId237" o:title=""/>
              </v:shape>
              <v:shape style="position:absolute;left:3537;top:3028;width:1705;height:15" type="#_x0000_t75" stroked="false">
                <v:imagedata r:id="rId235" o:title=""/>
              </v:shape>
              <v:shape style="position:absolute;left:5234;top:3028;width:1704;height:15" type="#_x0000_t75" stroked="false">
                <v:imagedata r:id="rId235" o:title=""/>
              </v:shape>
              <v:shape style="position:absolute;left:6931;top:3028;width:1720;height:15" type="#_x0000_t75" stroked="false">
                <v:imagedata r:id="rId50" o:title=""/>
              </v:shape>
              <v:shape style="position:absolute;left:8644;top:3028;width:1719;height:15" type="#_x0000_t75" stroked="false">
                <v:imagedata r:id="rId224" o:title=""/>
              </v:shape>
            </v:group>
            <v:group style="position:absolute;left:5242;top:3043;width:15;height:30" coordorigin="5242,3043" coordsize="15,30">
              <v:shape style="position:absolute;left:5242;top:3043;width:15;height:30" coordorigin="5242,3043" coordsize="15,30" path="m5242,3073l5257,3073,5257,3043,5242,3043,5242,3073xe" filled="true" fillcolor="#000000" stroked="false">
                <v:path arrowok="t"/>
                <v:fill type="solid"/>
              </v:shape>
            </v:group>
            <v:group style="position:absolute;left:5242;top:3073;width:15;height:30" coordorigin="5242,3073" coordsize="15,30">
              <v:shape style="position:absolute;left:5242;top:3073;width:15;height:30" coordorigin="5242,3073" coordsize="15,30" path="m5242,3103l5257,3103,5257,3073,5242,3073,5242,3103xe" filled="true" fillcolor="#000000" stroked="false">
                <v:path arrowok="t"/>
                <v:fill type="solid"/>
              </v:shape>
            </v:group>
            <v:group style="position:absolute;left:5242;top:3103;width:15;height:30" coordorigin="5242,3103" coordsize="15,30">
              <v:shape style="position:absolute;left:5242;top:3103;width:15;height:30" coordorigin="5242,3103" coordsize="15,30" path="m5242,3133l5257,3133,5257,3103,5242,3103,5242,3133xe" filled="true" fillcolor="#000000" stroked="false">
                <v:path arrowok="t"/>
                <v:fill type="solid"/>
              </v:shape>
            </v:group>
            <v:group style="position:absolute;left:5242;top:3133;width:15;height:30" coordorigin="5242,3133" coordsize="15,30">
              <v:shape style="position:absolute;left:5242;top:3133;width:15;height:30" coordorigin="5242,3133" coordsize="15,30" path="m5242,3163l5257,3163,5257,3133,5242,3133,5242,3163xe" filled="true" fillcolor="#000000" stroked="false">
                <v:path arrowok="t"/>
                <v:fill type="solid"/>
              </v:shape>
            </v:group>
            <v:group style="position:absolute;left:5242;top:3163;width:15;height:30" coordorigin="5242,3163" coordsize="15,30">
              <v:shape style="position:absolute;left:5242;top:3163;width:15;height:30" coordorigin="5242,3163" coordsize="15,30" path="m5242,3193l5257,3193,5257,3163,5242,3163,5242,3193xe" filled="true" fillcolor="#000000" stroked="false">
                <v:path arrowok="t"/>
                <v:fill type="solid"/>
              </v:shape>
            </v:group>
            <v:group style="position:absolute;left:5242;top:3193;width:15;height:30" coordorigin="5242,3193" coordsize="15,30">
              <v:shape style="position:absolute;left:5242;top:3193;width:15;height:30" coordorigin="5242,3193" coordsize="15,30" path="m5242,3223l5257,3223,5257,3193,5242,3193,5242,3223xe" filled="true" fillcolor="#000000" stroked="false">
                <v:path arrowok="t"/>
                <v:fill type="solid"/>
              </v:shape>
            </v:group>
            <v:group style="position:absolute;left:5242;top:3223;width:15;height:30" coordorigin="5242,3223" coordsize="15,30">
              <v:shape style="position:absolute;left:5242;top:3223;width:15;height:30" coordorigin="5242,3223" coordsize="15,30" path="m5242,3253l5257,3253,5257,3223,5242,3223,5242,3253xe" filled="true" fillcolor="#000000" stroked="false">
                <v:path arrowok="t"/>
                <v:fill type="solid"/>
              </v:shape>
            </v:group>
            <v:group style="position:absolute;left:5242;top:3253;width:15;height:30" coordorigin="5242,3253" coordsize="15,30">
              <v:shape style="position:absolute;left:5242;top:3253;width:15;height:30" coordorigin="5242,3253" coordsize="15,30" path="m5242,3283l5257,3283,5257,3253,5242,3253,5242,3283xe" filled="true" fillcolor="#000000" stroked="false">
                <v:path arrowok="t"/>
                <v:fill type="solid"/>
              </v:shape>
            </v:group>
            <v:group style="position:absolute;left:5242;top:3283;width:15;height:30" coordorigin="5242,3283" coordsize="15,30">
              <v:shape style="position:absolute;left:5242;top:3283;width:15;height:30" coordorigin="5242,3283" coordsize="15,30" path="m5242,3313l5257,3313,5257,3283,5242,3283,5242,3313xe" filled="true" fillcolor="#000000" stroked="false">
                <v:path arrowok="t"/>
                <v:fill type="solid"/>
              </v:shape>
            </v:group>
            <v:group style="position:absolute;left:5242;top:3313;width:15;height:30" coordorigin="5242,3313" coordsize="15,30">
              <v:shape style="position:absolute;left:5242;top:3313;width:15;height:30" coordorigin="5242,3313" coordsize="15,30" path="m5242,3343l5257,3343,5257,3313,5242,3313,5242,3343xe" filled="true" fillcolor="#000000" stroked="false">
                <v:path arrowok="t"/>
                <v:fill type="solid"/>
              </v:shape>
            </v:group>
            <v:group style="position:absolute;left:5242;top:3343;width:15;height:30" coordorigin="5242,3343" coordsize="15,30">
              <v:shape style="position:absolute;left:5242;top:3343;width:15;height:30" coordorigin="5242,3343" coordsize="15,30" path="m5242,3373l5257,3373,5257,3343,5242,3343,5242,3373xe" filled="true" fillcolor="#000000" stroked="false">
                <v:path arrowok="t"/>
                <v:fill type="solid"/>
              </v:shape>
            </v:group>
            <v:group style="position:absolute;left:5242;top:3373;width:15;height:30" coordorigin="5242,3373" coordsize="15,30">
              <v:shape style="position:absolute;left:5242;top:3373;width:15;height:30" coordorigin="5242,3373" coordsize="15,30" path="m5242,3403l5257,3403,5257,3373,5242,3373,5242,3403xe" filled="true" fillcolor="#000000" stroked="false">
                <v:path arrowok="t"/>
                <v:fill type="solid"/>
              </v:shape>
            </v:group>
            <v:group style="position:absolute;left:6938;top:3043;width:15;height:30" coordorigin="6938,3043" coordsize="15,30">
              <v:shape style="position:absolute;left:6938;top:3043;width:15;height:30" coordorigin="6938,3043" coordsize="15,30" path="m6938,3073l6953,3073,6953,3043,6938,3043,6938,3073xe" filled="true" fillcolor="#000000" stroked="false">
                <v:path arrowok="t"/>
                <v:fill type="solid"/>
              </v:shape>
            </v:group>
            <v:group style="position:absolute;left:6938;top:3073;width:15;height:30" coordorigin="6938,3073" coordsize="15,30">
              <v:shape style="position:absolute;left:6938;top:3073;width:15;height:30" coordorigin="6938,3073" coordsize="15,30" path="m6938,3103l6953,3103,6953,3073,6938,3073,6938,3103xe" filled="true" fillcolor="#000000" stroked="false">
                <v:path arrowok="t"/>
                <v:fill type="solid"/>
              </v:shape>
            </v:group>
            <v:group style="position:absolute;left:6938;top:3103;width:15;height:30" coordorigin="6938,3103" coordsize="15,30">
              <v:shape style="position:absolute;left:6938;top:3103;width:15;height:30" coordorigin="6938,3103" coordsize="15,30" path="m6938,3133l6953,3133,6953,3103,6938,3103,6938,3133xe" filled="true" fillcolor="#000000" stroked="false">
                <v:path arrowok="t"/>
                <v:fill type="solid"/>
              </v:shape>
            </v:group>
            <v:group style="position:absolute;left:6938;top:3133;width:15;height:30" coordorigin="6938,3133" coordsize="15,30">
              <v:shape style="position:absolute;left:6938;top:3133;width:15;height:30" coordorigin="6938,3133" coordsize="15,30" path="m6938,3163l6953,3163,6953,3133,6938,3133,6938,3163xe" filled="true" fillcolor="#000000" stroked="false">
                <v:path arrowok="t"/>
                <v:fill type="solid"/>
              </v:shape>
            </v:group>
            <v:group style="position:absolute;left:6938;top:3163;width:15;height:30" coordorigin="6938,3163" coordsize="15,30">
              <v:shape style="position:absolute;left:6938;top:3163;width:15;height:30" coordorigin="6938,3163" coordsize="15,30" path="m6938,3193l6953,3193,6953,3163,6938,3163,6938,3193xe" filled="true" fillcolor="#000000" stroked="false">
                <v:path arrowok="t"/>
                <v:fill type="solid"/>
              </v:shape>
            </v:group>
            <v:group style="position:absolute;left:6938;top:3193;width:15;height:30" coordorigin="6938,3193" coordsize="15,30">
              <v:shape style="position:absolute;left:6938;top:3193;width:15;height:30" coordorigin="6938,3193" coordsize="15,30" path="m6938,3223l6953,3223,6953,3193,6938,3193,6938,3223xe" filled="true" fillcolor="#000000" stroked="false">
                <v:path arrowok="t"/>
                <v:fill type="solid"/>
              </v:shape>
            </v:group>
            <v:group style="position:absolute;left:6938;top:3223;width:15;height:30" coordorigin="6938,3223" coordsize="15,30">
              <v:shape style="position:absolute;left:6938;top:3223;width:15;height:30" coordorigin="6938,3223" coordsize="15,30" path="m6938,3253l6953,3253,6953,3223,6938,3223,6938,3253xe" filled="true" fillcolor="#000000" stroked="false">
                <v:path arrowok="t"/>
                <v:fill type="solid"/>
              </v:shape>
            </v:group>
            <v:group style="position:absolute;left:6938;top:3253;width:15;height:30" coordorigin="6938,3253" coordsize="15,30">
              <v:shape style="position:absolute;left:6938;top:3253;width:15;height:30" coordorigin="6938,3253" coordsize="15,30" path="m6938,3283l6953,3283,6953,3253,6938,3253,6938,3283xe" filled="true" fillcolor="#000000" stroked="false">
                <v:path arrowok="t"/>
                <v:fill type="solid"/>
              </v:shape>
            </v:group>
            <v:group style="position:absolute;left:6938;top:3283;width:15;height:30" coordorigin="6938,3283" coordsize="15,30">
              <v:shape style="position:absolute;left:6938;top:3283;width:15;height:30" coordorigin="6938,3283" coordsize="15,30" path="m6938,3313l6953,3313,6953,3283,6938,3283,6938,3313xe" filled="true" fillcolor="#000000" stroked="false">
                <v:path arrowok="t"/>
                <v:fill type="solid"/>
              </v:shape>
            </v:group>
            <v:group style="position:absolute;left:6938;top:3313;width:15;height:30" coordorigin="6938,3313" coordsize="15,30">
              <v:shape style="position:absolute;left:6938;top:3313;width:15;height:30" coordorigin="6938,3313" coordsize="15,30" path="m6938,3343l6953,3343,6953,3313,6938,3313,6938,3343xe" filled="true" fillcolor="#000000" stroked="false">
                <v:path arrowok="t"/>
                <v:fill type="solid"/>
              </v:shape>
            </v:group>
            <v:group style="position:absolute;left:6938;top:3343;width:15;height:30" coordorigin="6938,3343" coordsize="15,30">
              <v:shape style="position:absolute;left:6938;top:3343;width:15;height:30" coordorigin="6938,3343" coordsize="15,30" path="m6938,3373l6953,3373,6953,3343,6938,3343,6938,3373xe" filled="true" fillcolor="#000000" stroked="false">
                <v:path arrowok="t"/>
                <v:fill type="solid"/>
              </v:shape>
            </v:group>
            <v:group style="position:absolute;left:6938;top:3373;width:15;height:30" coordorigin="6938,3373" coordsize="15,30">
              <v:shape style="position:absolute;left:6938;top:3373;width:15;height:30" coordorigin="6938,3373" coordsize="15,30" path="m6938,3403l6953,3403,6953,3373,6938,3373,6938,3403xe" filled="true" fillcolor="#000000" stroked="false">
                <v:path arrowok="t"/>
                <v:fill type="solid"/>
              </v:shape>
            </v:group>
            <v:group style="position:absolute;left:8651;top:3043;width:15;height:30" coordorigin="8651,3043" coordsize="15,30">
              <v:shape style="position:absolute;left:8651;top:3043;width:15;height:30" coordorigin="8651,3043" coordsize="15,30" path="m8651,3073l8666,3073,8666,3043,8651,3043,8651,3073xe" filled="true" fillcolor="#000000" stroked="false">
                <v:path arrowok="t"/>
                <v:fill type="solid"/>
              </v:shape>
            </v:group>
            <v:group style="position:absolute;left:8651;top:3073;width:15;height:30" coordorigin="8651,3073" coordsize="15,30">
              <v:shape style="position:absolute;left:8651;top:3073;width:15;height:30" coordorigin="8651,3073" coordsize="15,30" path="m8651,3103l8666,3103,8666,3073,8651,3073,8651,3103xe" filled="true" fillcolor="#000000" stroked="false">
                <v:path arrowok="t"/>
                <v:fill type="solid"/>
              </v:shape>
            </v:group>
            <v:group style="position:absolute;left:8651;top:3103;width:15;height:30" coordorigin="8651,3103" coordsize="15,30">
              <v:shape style="position:absolute;left:8651;top:3103;width:15;height:30" coordorigin="8651,3103" coordsize="15,30" path="m8651,3133l8666,3133,8666,3103,8651,3103,8651,3133xe" filled="true" fillcolor="#000000" stroked="false">
                <v:path arrowok="t"/>
                <v:fill type="solid"/>
              </v:shape>
            </v:group>
            <v:group style="position:absolute;left:8651;top:3133;width:15;height:30" coordorigin="8651,3133" coordsize="15,30">
              <v:shape style="position:absolute;left:8651;top:3133;width:15;height:30" coordorigin="8651,3133" coordsize="15,30" path="m8651,3163l8666,3163,8666,3133,8651,3133,8651,3163xe" filled="true" fillcolor="#000000" stroked="false">
                <v:path arrowok="t"/>
                <v:fill type="solid"/>
              </v:shape>
            </v:group>
            <v:group style="position:absolute;left:8651;top:3163;width:15;height:30" coordorigin="8651,3163" coordsize="15,30">
              <v:shape style="position:absolute;left:8651;top:3163;width:15;height:30" coordorigin="8651,3163" coordsize="15,30" path="m8651,3193l8666,3193,8666,3163,8651,3163,8651,3193xe" filled="true" fillcolor="#000000" stroked="false">
                <v:path arrowok="t"/>
                <v:fill type="solid"/>
              </v:shape>
            </v:group>
            <v:group style="position:absolute;left:8651;top:3193;width:15;height:30" coordorigin="8651,3193" coordsize="15,30">
              <v:shape style="position:absolute;left:8651;top:3193;width:15;height:30" coordorigin="8651,3193" coordsize="15,30" path="m8651,3223l8666,3223,8666,3193,8651,3193,8651,3223xe" filled="true" fillcolor="#000000" stroked="false">
                <v:path arrowok="t"/>
                <v:fill type="solid"/>
              </v:shape>
            </v:group>
            <v:group style="position:absolute;left:8651;top:3223;width:15;height:30" coordorigin="8651,3223" coordsize="15,30">
              <v:shape style="position:absolute;left:8651;top:3223;width:15;height:30" coordorigin="8651,3223" coordsize="15,30" path="m8651,3253l8666,3253,8666,3223,8651,3223,8651,3253xe" filled="true" fillcolor="#000000" stroked="false">
                <v:path arrowok="t"/>
                <v:fill type="solid"/>
              </v:shape>
            </v:group>
            <v:group style="position:absolute;left:8651;top:3253;width:15;height:30" coordorigin="8651,3253" coordsize="15,30">
              <v:shape style="position:absolute;left:8651;top:3253;width:15;height:30" coordorigin="8651,3253" coordsize="15,30" path="m8651,3283l8666,3283,8666,3253,8651,3253,8651,3283xe" filled="true" fillcolor="#000000" stroked="false">
                <v:path arrowok="t"/>
                <v:fill type="solid"/>
              </v:shape>
            </v:group>
            <v:group style="position:absolute;left:8651;top:3283;width:15;height:30" coordorigin="8651,3283" coordsize="15,30">
              <v:shape style="position:absolute;left:8651;top:3283;width:15;height:30" coordorigin="8651,3283" coordsize="15,30" path="m8651,3313l8666,3313,8666,3283,8651,3283,8651,3313xe" filled="true" fillcolor="#000000" stroked="false">
                <v:path arrowok="t"/>
                <v:fill type="solid"/>
              </v:shape>
            </v:group>
            <v:group style="position:absolute;left:8651;top:3313;width:15;height:30" coordorigin="8651,3313" coordsize="15,30">
              <v:shape style="position:absolute;left:8651;top:3313;width:15;height:30" coordorigin="8651,3313" coordsize="15,30" path="m8651,3343l8666,3343,8666,3313,8651,3313,8651,3343xe" filled="true" fillcolor="#000000" stroked="false">
                <v:path arrowok="t"/>
                <v:fill type="solid"/>
              </v:shape>
            </v:group>
            <v:group style="position:absolute;left:8651;top:3343;width:15;height:30" coordorigin="8651,3343" coordsize="15,30">
              <v:shape style="position:absolute;left:8651;top:3343;width:15;height:30" coordorigin="8651,3343" coordsize="15,30" path="m8651,3373l8666,3373,8666,3343,8651,3343,8651,3373xe" filled="true" fillcolor="#000000" stroked="false">
                <v:path arrowok="t"/>
                <v:fill type="solid"/>
              </v:shape>
            </v:group>
            <v:group style="position:absolute;left:8651;top:3373;width:15;height:30" coordorigin="8651,3373" coordsize="15,30">
              <v:shape style="position:absolute;left:8651;top:3373;width:15;height:30" coordorigin="8651,3373" coordsize="15,30" path="m8651,3403l8666,3403,8666,3373,8651,3373,8651,3403xe" filled="true" fillcolor="#000000" stroked="false">
                <v:path arrowok="t"/>
                <v:fill type="solid"/>
              </v:shape>
              <v:shape style="position:absolute;left:4881;top:1102;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期末余额</w:t>
                      </w:r>
                      <w:r>
                        <w:rPr>
                          <w:rFonts w:ascii="宋体" w:hAnsi="宋体" w:cs="宋体" w:eastAsia="宋体" w:hint="default"/>
                          <w:sz w:val="18"/>
                          <w:szCs w:val="18"/>
                        </w:rPr>
                      </w:r>
                    </w:p>
                  </w:txbxContent>
                </v:textbox>
                <w10:wrap type="none"/>
              </v:shape>
              <v:shape style="position:absolute;left:8290;top:1102;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期初余额</w:t>
                      </w:r>
                      <w:r>
                        <w:rPr>
                          <w:rFonts w:ascii="宋体" w:hAnsi="宋体" w:cs="宋体" w:eastAsia="宋体" w:hint="default"/>
                          <w:sz w:val="18"/>
                          <w:szCs w:val="18"/>
                        </w:rPr>
                      </w:r>
                    </w:p>
                  </w:txbxContent>
                </v:textbox>
                <w10:wrap type="none"/>
              </v:shape>
              <v:shape style="position:absolute;left:2162;top:131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项目</w:t>
                      </w:r>
                      <w:r>
                        <w:rPr>
                          <w:rFonts w:ascii="宋体" w:hAnsi="宋体" w:cs="宋体" w:eastAsia="宋体" w:hint="default"/>
                          <w:sz w:val="18"/>
                          <w:szCs w:val="18"/>
                        </w:rPr>
                      </w:r>
                    </w:p>
                  </w:txbxContent>
                </v:textbox>
                <w10:wrap type="none"/>
              </v:shape>
            </v:group>
            <w10:wrap type="none"/>
          </v:group>
        </w:pict>
      </w:r>
      <w:bookmarkStart w:name="（十七） 递延所得税资产/递延所得税负债" w:id="244"/>
      <w:bookmarkEnd w:id="244"/>
      <w:r>
        <w:rPr/>
      </w:r>
      <w:r>
        <w:rPr>
          <w:rFonts w:ascii="宋体" w:hAnsi="宋体" w:cs="宋体" w:eastAsia="宋体" w:hint="default"/>
          <w:b/>
          <w:bCs/>
          <w:sz w:val="21"/>
          <w:szCs w:val="21"/>
        </w:rPr>
        <w:t>（十七）递延所得税资产</w:t>
      </w:r>
      <w:r>
        <w:rPr>
          <w:rFonts w:ascii="宋体" w:hAnsi="宋体" w:cs="宋体" w:eastAsia="宋体"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99"/>
          <w:sz w:val="21"/>
          <w:szCs w:val="21"/>
        </w:rPr>
        <w:t> </w:t>
      </w:r>
      <w:r>
        <w:rPr>
          <w:rFonts w:ascii="宋体" w:hAnsi="宋体" w:cs="宋体" w:eastAsia="宋体" w:hint="default"/>
          <w:b/>
          <w:bCs/>
          <w:color w:val="212121"/>
          <w:sz w:val="21"/>
          <w:szCs w:val="21"/>
        </w:rPr>
        <w:t>1</w:t>
      </w:r>
      <w:r>
        <w:rPr>
          <w:rFonts w:ascii="宋体" w:hAnsi="宋体" w:cs="宋体" w:eastAsia="宋体" w:hint="default"/>
          <w:b/>
          <w:bCs/>
          <w:color w:val="212121"/>
          <w:sz w:val="21"/>
          <w:szCs w:val="21"/>
        </w:rPr>
        <w:t>、</w:t>
      </w:r>
      <w:r>
        <w:rPr>
          <w:rFonts w:ascii="宋体" w:hAnsi="宋体" w:cs="宋体" w:eastAsia="宋体" w:hint="default"/>
          <w:b/>
          <w:bCs/>
          <w:sz w:val="21"/>
          <w:szCs w:val="21"/>
        </w:rPr>
        <w:t>未经抵销的递延所得税资产</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1"/>
          <w:szCs w:val="21"/>
        </w:rPr>
      </w:pPr>
    </w:p>
    <w:tbl>
      <w:tblPr>
        <w:tblW w:w="0" w:type="auto"/>
        <w:jc w:val="left"/>
        <w:tblInd w:w="311" w:type="dxa"/>
        <w:tblLayout w:type="fixed"/>
        <w:tblCellMar>
          <w:top w:w="0" w:type="dxa"/>
          <w:left w:w="0" w:type="dxa"/>
          <w:bottom w:w="0" w:type="dxa"/>
          <w:right w:w="0" w:type="dxa"/>
        </w:tblCellMar>
        <w:tblLook w:val="01E0"/>
      </w:tblPr>
      <w:tblGrid>
        <w:gridCol w:w="2341"/>
        <w:gridCol w:w="1697"/>
        <w:gridCol w:w="1697"/>
        <w:gridCol w:w="1713"/>
        <w:gridCol w:w="1633"/>
      </w:tblGrid>
      <w:tr>
        <w:trPr>
          <w:trHeight w:val="367" w:hRule="exact"/>
        </w:trPr>
        <w:tc>
          <w:tcPr>
            <w:tcW w:w="2341" w:type="dxa"/>
            <w:tcBorders>
              <w:top w:val="nil" w:sz="6" w:space="0" w:color="auto"/>
              <w:left w:val="nil" w:sz="6" w:space="0" w:color="auto"/>
              <w:bottom w:val="single" w:sz="6" w:space="0" w:color="000000"/>
              <w:right w:val="nil" w:sz="6" w:space="0" w:color="auto"/>
            </w:tcBorders>
          </w:tcPr>
          <w:p>
            <w:pPr/>
          </w:p>
        </w:tc>
        <w:tc>
          <w:tcPr>
            <w:tcW w:w="1697" w:type="dxa"/>
            <w:tcBorders>
              <w:top w:val="nil" w:sz="6" w:space="0" w:color="auto"/>
              <w:left w:val="nil" w:sz="6" w:space="0" w:color="auto"/>
              <w:bottom w:val="single" w:sz="6" w:space="0" w:color="000000"/>
              <w:right w:val="nil" w:sz="6" w:space="0" w:color="auto"/>
            </w:tcBorders>
          </w:tcPr>
          <w:p>
            <w:pPr>
              <w:pStyle w:val="TableParagraph"/>
              <w:spacing w:line="240" w:lineRule="auto" w:before="14"/>
              <w:ind w:right="142"/>
              <w:jc w:val="right"/>
              <w:rPr>
                <w:rFonts w:ascii="宋体" w:hAnsi="宋体" w:cs="宋体" w:eastAsia="宋体" w:hint="default"/>
                <w:sz w:val="18"/>
                <w:szCs w:val="18"/>
              </w:rPr>
            </w:pPr>
            <w:r>
              <w:rPr>
                <w:rFonts w:ascii="宋体" w:hAnsi="宋体" w:cs="宋体" w:eastAsia="宋体" w:hint="default"/>
                <w:b/>
                <w:bCs/>
                <w:w w:val="95"/>
                <w:sz w:val="18"/>
                <w:szCs w:val="18"/>
              </w:rPr>
              <w:t>可抵扣暂时性差异</w:t>
            </w:r>
            <w:r>
              <w:rPr>
                <w:rFonts w:ascii="宋体" w:hAnsi="宋体" w:cs="宋体" w:eastAsia="宋体" w:hint="default"/>
                <w:sz w:val="18"/>
                <w:szCs w:val="18"/>
              </w:rPr>
            </w:r>
          </w:p>
        </w:tc>
        <w:tc>
          <w:tcPr>
            <w:tcW w:w="1697" w:type="dxa"/>
            <w:tcBorders>
              <w:top w:val="nil" w:sz="6" w:space="0" w:color="auto"/>
              <w:left w:val="nil" w:sz="6" w:space="0" w:color="auto"/>
              <w:bottom w:val="single" w:sz="6" w:space="0" w:color="000000"/>
              <w:right w:val="nil" w:sz="6" w:space="0" w:color="auto"/>
            </w:tcBorders>
          </w:tcPr>
          <w:p>
            <w:pPr>
              <w:pStyle w:val="TableParagraph"/>
              <w:spacing w:line="240" w:lineRule="auto" w:before="14"/>
              <w:ind w:left="217" w:right="0"/>
              <w:jc w:val="left"/>
              <w:rPr>
                <w:rFonts w:ascii="宋体" w:hAnsi="宋体" w:cs="宋体" w:eastAsia="宋体" w:hint="default"/>
                <w:sz w:val="18"/>
                <w:szCs w:val="18"/>
              </w:rPr>
            </w:pPr>
            <w:r>
              <w:rPr>
                <w:rFonts w:ascii="宋体" w:hAnsi="宋体" w:cs="宋体" w:eastAsia="宋体" w:hint="default"/>
                <w:b/>
                <w:bCs/>
                <w:sz w:val="18"/>
                <w:szCs w:val="18"/>
              </w:rPr>
              <w:t>递延所得税资产</w:t>
            </w:r>
            <w:r>
              <w:rPr>
                <w:rFonts w:ascii="宋体" w:hAnsi="宋体" w:cs="宋体" w:eastAsia="宋体" w:hint="default"/>
                <w:sz w:val="18"/>
                <w:szCs w:val="18"/>
              </w:rPr>
            </w:r>
          </w:p>
        </w:tc>
        <w:tc>
          <w:tcPr>
            <w:tcW w:w="1713" w:type="dxa"/>
            <w:tcBorders>
              <w:top w:val="nil" w:sz="6" w:space="0" w:color="auto"/>
              <w:left w:val="nil" w:sz="6" w:space="0" w:color="auto"/>
              <w:bottom w:val="single" w:sz="6" w:space="0" w:color="000000"/>
              <w:right w:val="nil" w:sz="6" w:space="0" w:color="auto"/>
            </w:tcBorders>
          </w:tcPr>
          <w:p>
            <w:pPr>
              <w:pStyle w:val="TableParagraph"/>
              <w:spacing w:line="240" w:lineRule="auto" w:before="14"/>
              <w:ind w:right="142"/>
              <w:jc w:val="right"/>
              <w:rPr>
                <w:rFonts w:ascii="宋体" w:hAnsi="宋体" w:cs="宋体" w:eastAsia="宋体" w:hint="default"/>
                <w:sz w:val="18"/>
                <w:szCs w:val="18"/>
              </w:rPr>
            </w:pPr>
            <w:r>
              <w:rPr>
                <w:rFonts w:ascii="宋体" w:hAnsi="宋体" w:cs="宋体" w:eastAsia="宋体" w:hint="default"/>
                <w:b/>
                <w:bCs/>
                <w:w w:val="95"/>
                <w:sz w:val="18"/>
                <w:szCs w:val="18"/>
              </w:rPr>
              <w:t>可抵扣暂时性差异</w:t>
            </w:r>
            <w:r>
              <w:rPr>
                <w:rFonts w:ascii="宋体" w:hAnsi="宋体" w:cs="宋体" w:eastAsia="宋体" w:hint="default"/>
                <w:sz w:val="18"/>
                <w:szCs w:val="18"/>
              </w:rPr>
            </w:r>
          </w:p>
        </w:tc>
        <w:tc>
          <w:tcPr>
            <w:tcW w:w="1633" w:type="dxa"/>
            <w:tcBorders>
              <w:top w:val="nil" w:sz="6" w:space="0" w:color="auto"/>
              <w:left w:val="nil" w:sz="6" w:space="0" w:color="auto"/>
              <w:bottom w:val="single" w:sz="6" w:space="0" w:color="000000"/>
              <w:right w:val="nil" w:sz="6" w:space="0" w:color="auto"/>
            </w:tcBorders>
          </w:tcPr>
          <w:p>
            <w:pPr>
              <w:pStyle w:val="TableParagraph"/>
              <w:spacing w:line="240" w:lineRule="auto" w:before="14"/>
              <w:ind w:left="217" w:right="0"/>
              <w:jc w:val="left"/>
              <w:rPr>
                <w:rFonts w:ascii="宋体" w:hAnsi="宋体" w:cs="宋体" w:eastAsia="宋体" w:hint="default"/>
                <w:sz w:val="18"/>
                <w:szCs w:val="18"/>
              </w:rPr>
            </w:pPr>
            <w:r>
              <w:rPr>
                <w:rFonts w:ascii="宋体" w:hAnsi="宋体" w:cs="宋体" w:eastAsia="宋体" w:hint="default"/>
                <w:b/>
                <w:bCs/>
                <w:sz w:val="18"/>
                <w:szCs w:val="18"/>
              </w:rPr>
              <w:t>递延所得税资产</w:t>
            </w:r>
            <w:r>
              <w:rPr>
                <w:rFonts w:ascii="宋体" w:hAnsi="宋体" w:cs="宋体" w:eastAsia="宋体" w:hint="default"/>
                <w:sz w:val="18"/>
                <w:szCs w:val="18"/>
              </w:rPr>
            </w:r>
          </w:p>
        </w:tc>
      </w:tr>
      <w:tr>
        <w:trPr>
          <w:trHeight w:val="413" w:hRule="exact"/>
        </w:trPr>
        <w:tc>
          <w:tcPr>
            <w:tcW w:w="2341" w:type="dxa"/>
            <w:tcBorders>
              <w:top w:val="single" w:sz="6" w:space="0" w:color="000000"/>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697" w:type="dxa"/>
            <w:tcBorders>
              <w:top w:val="single" w:sz="6" w:space="0" w:color="000000"/>
              <w:left w:val="nil" w:sz="6" w:space="0" w:color="auto"/>
              <w:bottom w:val="nil" w:sz="6" w:space="0" w:color="auto"/>
              <w:right w:val="nil" w:sz="6" w:space="0" w:color="auto"/>
            </w:tcBorders>
          </w:tcPr>
          <w:p>
            <w:pPr>
              <w:pStyle w:val="TableParagraph"/>
              <w:spacing w:line="240" w:lineRule="auto" w:before="102"/>
              <w:ind w:right="112"/>
              <w:jc w:val="right"/>
              <w:rPr>
                <w:rFonts w:ascii="Times New Roman" w:hAnsi="Times New Roman" w:cs="Times New Roman" w:eastAsia="Times New Roman" w:hint="default"/>
                <w:sz w:val="18"/>
                <w:szCs w:val="18"/>
              </w:rPr>
            </w:pPr>
            <w:r>
              <w:rPr>
                <w:rFonts w:ascii="Times New Roman"/>
                <w:sz w:val="18"/>
              </w:rPr>
              <w:t>148,357,500.01</w:t>
            </w:r>
          </w:p>
        </w:tc>
        <w:tc>
          <w:tcPr>
            <w:tcW w:w="1697" w:type="dxa"/>
            <w:tcBorders>
              <w:top w:val="single" w:sz="6" w:space="0" w:color="000000"/>
              <w:left w:val="nil" w:sz="6" w:space="0" w:color="auto"/>
              <w:bottom w:val="nil" w:sz="6" w:space="0" w:color="auto"/>
              <w:right w:val="nil" w:sz="6" w:space="0" w:color="auto"/>
            </w:tcBorders>
          </w:tcPr>
          <w:p>
            <w:pPr>
              <w:pStyle w:val="TableParagraph"/>
              <w:spacing w:line="240" w:lineRule="auto" w:before="102"/>
              <w:ind w:right="96"/>
              <w:jc w:val="right"/>
              <w:rPr>
                <w:rFonts w:ascii="Times New Roman" w:hAnsi="Times New Roman" w:cs="Times New Roman" w:eastAsia="Times New Roman" w:hint="default"/>
                <w:sz w:val="18"/>
                <w:szCs w:val="18"/>
              </w:rPr>
            </w:pPr>
            <w:r>
              <w:rPr>
                <w:rFonts w:ascii="Times New Roman"/>
                <w:sz w:val="18"/>
              </w:rPr>
              <w:t>22,253,624.99</w:t>
            </w:r>
          </w:p>
        </w:tc>
        <w:tc>
          <w:tcPr>
            <w:tcW w:w="1713" w:type="dxa"/>
            <w:tcBorders>
              <w:top w:val="single" w:sz="6" w:space="0" w:color="000000"/>
              <w:left w:val="nil" w:sz="6" w:space="0" w:color="auto"/>
              <w:bottom w:val="nil" w:sz="6" w:space="0" w:color="auto"/>
              <w:right w:val="nil" w:sz="6" w:space="0" w:color="auto"/>
            </w:tcBorders>
          </w:tcPr>
          <w:p>
            <w:pPr>
              <w:pStyle w:val="TableParagraph"/>
              <w:spacing w:line="240" w:lineRule="auto" w:before="102"/>
              <w:ind w:right="111"/>
              <w:jc w:val="right"/>
              <w:rPr>
                <w:rFonts w:ascii="Times New Roman" w:hAnsi="Times New Roman" w:cs="Times New Roman" w:eastAsia="Times New Roman" w:hint="default"/>
                <w:sz w:val="18"/>
                <w:szCs w:val="18"/>
              </w:rPr>
            </w:pPr>
            <w:r>
              <w:rPr>
                <w:rFonts w:ascii="Times New Roman"/>
                <w:sz w:val="18"/>
              </w:rPr>
              <w:t>74,445,879.02</w:t>
            </w:r>
          </w:p>
        </w:tc>
        <w:tc>
          <w:tcPr>
            <w:tcW w:w="1633" w:type="dxa"/>
            <w:tcBorders>
              <w:top w:val="single" w:sz="6" w:space="0" w:color="000000"/>
              <w:left w:val="nil" w:sz="6" w:space="0" w:color="auto"/>
              <w:bottom w:val="nil" w:sz="6" w:space="0" w:color="auto"/>
              <w:right w:val="nil" w:sz="6" w:space="0" w:color="auto"/>
            </w:tcBorders>
          </w:tcPr>
          <w:p>
            <w:pPr>
              <w:pStyle w:val="TableParagraph"/>
              <w:spacing w:line="240" w:lineRule="auto" w:before="102"/>
              <w:ind w:right="33"/>
              <w:jc w:val="right"/>
              <w:rPr>
                <w:rFonts w:ascii="Times New Roman" w:hAnsi="Times New Roman" w:cs="Times New Roman" w:eastAsia="Times New Roman" w:hint="default"/>
                <w:sz w:val="18"/>
                <w:szCs w:val="18"/>
              </w:rPr>
            </w:pPr>
            <w:r>
              <w:rPr>
                <w:rFonts w:ascii="Times New Roman"/>
                <w:sz w:val="18"/>
              </w:rPr>
              <w:t>11,166,881.85</w:t>
            </w:r>
          </w:p>
        </w:tc>
      </w:tr>
      <w:tr>
        <w:trPr>
          <w:trHeight w:val="315" w:hRule="exact"/>
        </w:trPr>
        <w:tc>
          <w:tcPr>
            <w:tcW w:w="2341"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已计提未发放应付职工薪酬</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12"/>
              <w:jc w:val="right"/>
              <w:rPr>
                <w:rFonts w:ascii="Times New Roman" w:hAnsi="Times New Roman" w:cs="Times New Roman" w:eastAsia="Times New Roman" w:hint="default"/>
                <w:sz w:val="18"/>
                <w:szCs w:val="18"/>
              </w:rPr>
            </w:pPr>
            <w:r>
              <w:rPr>
                <w:rFonts w:ascii="Times New Roman"/>
                <w:sz w:val="18"/>
              </w:rPr>
              <w:t>8,526,825.67</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96"/>
              <w:jc w:val="right"/>
              <w:rPr>
                <w:rFonts w:ascii="Times New Roman" w:hAnsi="Times New Roman" w:cs="Times New Roman" w:eastAsia="Times New Roman" w:hint="default"/>
                <w:sz w:val="18"/>
                <w:szCs w:val="18"/>
              </w:rPr>
            </w:pPr>
            <w:r>
              <w:rPr>
                <w:rFonts w:ascii="Times New Roman"/>
                <w:sz w:val="18"/>
              </w:rPr>
              <w:t>1,279,023.85</w:t>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11"/>
              <w:jc w:val="right"/>
              <w:rPr>
                <w:rFonts w:ascii="Times New Roman" w:hAnsi="Times New Roman" w:cs="Times New Roman" w:eastAsia="Times New Roman" w:hint="default"/>
                <w:sz w:val="18"/>
                <w:szCs w:val="18"/>
              </w:rPr>
            </w:pPr>
            <w:r>
              <w:rPr>
                <w:rFonts w:ascii="Times New Roman"/>
                <w:sz w:val="18"/>
              </w:rPr>
              <w:t>6,788,251.64</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3"/>
              <w:jc w:val="right"/>
              <w:rPr>
                <w:rFonts w:ascii="Times New Roman" w:hAnsi="Times New Roman" w:cs="Times New Roman" w:eastAsia="Times New Roman" w:hint="default"/>
                <w:sz w:val="18"/>
                <w:szCs w:val="18"/>
              </w:rPr>
            </w:pPr>
            <w:r>
              <w:rPr>
                <w:rFonts w:ascii="Times New Roman"/>
                <w:sz w:val="18"/>
              </w:rPr>
              <w:t>1,018,237.75</w:t>
            </w:r>
          </w:p>
        </w:tc>
      </w:tr>
      <w:tr>
        <w:trPr>
          <w:trHeight w:val="105" w:hRule="exact"/>
        </w:trPr>
        <w:tc>
          <w:tcPr>
            <w:tcW w:w="2341"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
        </w:tc>
        <w:tc>
          <w:tcPr>
            <w:tcW w:w="1713" w:type="dxa"/>
            <w:tcBorders>
              <w:top w:val="nil" w:sz="6" w:space="0" w:color="auto"/>
              <w:left w:val="nil" w:sz="6" w:space="0" w:color="auto"/>
              <w:bottom w:val="nil" w:sz="6" w:space="0" w:color="auto"/>
              <w:right w:val="nil" w:sz="6" w:space="0" w:color="auto"/>
            </w:tcBorders>
          </w:tcPr>
          <w:p>
            <w:pPr/>
          </w:p>
        </w:tc>
        <w:tc>
          <w:tcPr>
            <w:tcW w:w="1633" w:type="dxa"/>
            <w:tcBorders>
              <w:top w:val="nil" w:sz="6" w:space="0" w:color="auto"/>
              <w:left w:val="nil" w:sz="6" w:space="0" w:color="auto"/>
              <w:bottom w:val="nil" w:sz="6" w:space="0" w:color="auto"/>
              <w:right w:val="nil" w:sz="6" w:space="0" w:color="auto"/>
            </w:tcBorders>
          </w:tcPr>
          <w:p>
            <w:pPr/>
          </w:p>
        </w:tc>
      </w:tr>
      <w:tr>
        <w:trPr>
          <w:trHeight w:val="305" w:hRule="exact"/>
        </w:trPr>
        <w:tc>
          <w:tcPr>
            <w:tcW w:w="2341"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递延收益项目</w:t>
            </w:r>
          </w:p>
        </w:tc>
        <w:tc>
          <w:tcPr>
            <w:tcW w:w="1697"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12"/>
              <w:jc w:val="right"/>
              <w:rPr>
                <w:rFonts w:ascii="Times New Roman" w:hAnsi="Times New Roman" w:cs="Times New Roman" w:eastAsia="Times New Roman" w:hint="default"/>
                <w:sz w:val="18"/>
                <w:szCs w:val="18"/>
              </w:rPr>
            </w:pPr>
            <w:r>
              <w:rPr>
                <w:rFonts w:ascii="Times New Roman"/>
                <w:sz w:val="18"/>
              </w:rPr>
              <w:t>19,603,301.87</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96"/>
              <w:jc w:val="right"/>
              <w:rPr>
                <w:rFonts w:ascii="Times New Roman" w:hAnsi="Times New Roman" w:cs="Times New Roman" w:eastAsia="Times New Roman" w:hint="default"/>
                <w:sz w:val="18"/>
                <w:szCs w:val="18"/>
              </w:rPr>
            </w:pPr>
            <w:r>
              <w:rPr>
                <w:rFonts w:ascii="Times New Roman"/>
                <w:sz w:val="18"/>
              </w:rPr>
              <w:t>2,940,495.28</w:t>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11"/>
              <w:jc w:val="right"/>
              <w:rPr>
                <w:rFonts w:ascii="Times New Roman" w:hAnsi="Times New Roman" w:cs="Times New Roman" w:eastAsia="Times New Roman" w:hint="default"/>
                <w:sz w:val="18"/>
                <w:szCs w:val="18"/>
              </w:rPr>
            </w:pPr>
            <w:r>
              <w:rPr>
                <w:rFonts w:ascii="Times New Roman"/>
                <w:sz w:val="18"/>
              </w:rPr>
              <w:t>18,696,244.73</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3"/>
              <w:jc w:val="right"/>
              <w:rPr>
                <w:rFonts w:ascii="Times New Roman" w:hAnsi="Times New Roman" w:cs="Times New Roman" w:eastAsia="Times New Roman" w:hint="default"/>
                <w:sz w:val="18"/>
                <w:szCs w:val="18"/>
              </w:rPr>
            </w:pPr>
            <w:r>
              <w:rPr>
                <w:rFonts w:ascii="Times New Roman"/>
                <w:sz w:val="18"/>
              </w:rPr>
              <w:t>2,804,436.71</w:t>
            </w:r>
          </w:p>
        </w:tc>
      </w:tr>
      <w:tr>
        <w:trPr>
          <w:trHeight w:val="100" w:hRule="exact"/>
        </w:trPr>
        <w:tc>
          <w:tcPr>
            <w:tcW w:w="2341"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
        </w:tc>
        <w:tc>
          <w:tcPr>
            <w:tcW w:w="1713" w:type="dxa"/>
            <w:tcBorders>
              <w:top w:val="nil" w:sz="6" w:space="0" w:color="auto"/>
              <w:left w:val="nil" w:sz="6" w:space="0" w:color="auto"/>
              <w:bottom w:val="nil" w:sz="6" w:space="0" w:color="auto"/>
              <w:right w:val="nil" w:sz="6" w:space="0" w:color="auto"/>
            </w:tcBorders>
          </w:tcPr>
          <w:p>
            <w:pPr/>
          </w:p>
        </w:tc>
        <w:tc>
          <w:tcPr>
            <w:tcW w:w="1633" w:type="dxa"/>
            <w:tcBorders>
              <w:top w:val="nil" w:sz="6" w:space="0" w:color="auto"/>
              <w:left w:val="nil" w:sz="6" w:space="0" w:color="auto"/>
              <w:bottom w:val="nil" w:sz="6" w:space="0" w:color="auto"/>
              <w:right w:val="nil" w:sz="6" w:space="0" w:color="auto"/>
            </w:tcBorders>
          </w:tcPr>
          <w:p>
            <w:pPr/>
          </w:p>
        </w:tc>
      </w:tr>
      <w:tr>
        <w:trPr>
          <w:trHeight w:val="405" w:hRule="exact"/>
        </w:trPr>
        <w:tc>
          <w:tcPr>
            <w:tcW w:w="2341" w:type="dxa"/>
            <w:tcBorders>
              <w:top w:val="nil" w:sz="6" w:space="0" w:color="auto"/>
              <w:left w:val="nil" w:sz="6" w:space="0" w:color="auto"/>
              <w:bottom w:val="single" w:sz="12" w:space="0" w:color="000000"/>
              <w:right w:val="single" w:sz="6" w:space="0" w:color="000000"/>
            </w:tcBorders>
          </w:tcPr>
          <w:p>
            <w:pPr>
              <w:pStyle w:val="TableParagraph"/>
              <w:spacing w:line="240" w:lineRule="auto" w:before="44"/>
              <w:ind w:right="69"/>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97" w:type="dxa"/>
            <w:tcBorders>
              <w:top w:val="nil" w:sz="6" w:space="0" w:color="auto"/>
              <w:left w:val="single" w:sz="6" w:space="0" w:color="000000"/>
              <w:bottom w:val="single" w:sz="12" w:space="0" w:color="000000"/>
              <w:right w:val="nil" w:sz="6" w:space="0" w:color="auto"/>
            </w:tcBorders>
          </w:tcPr>
          <w:p>
            <w:pPr>
              <w:pStyle w:val="TableParagraph"/>
              <w:spacing w:line="240" w:lineRule="auto" w:before="102"/>
              <w:ind w:right="112"/>
              <w:jc w:val="right"/>
              <w:rPr>
                <w:rFonts w:ascii="Times New Roman" w:hAnsi="Times New Roman" w:cs="Times New Roman" w:eastAsia="Times New Roman" w:hint="default"/>
                <w:sz w:val="18"/>
                <w:szCs w:val="18"/>
              </w:rPr>
            </w:pPr>
            <w:r>
              <w:rPr>
                <w:rFonts w:ascii="Times New Roman"/>
                <w:b/>
                <w:sz w:val="18"/>
              </w:rPr>
              <w:t>176,487,627.55</w:t>
            </w:r>
            <w:r>
              <w:rPr>
                <w:rFonts w:ascii="Times New Roman"/>
                <w:sz w:val="18"/>
              </w:rPr>
            </w:r>
          </w:p>
        </w:tc>
        <w:tc>
          <w:tcPr>
            <w:tcW w:w="1697" w:type="dxa"/>
            <w:tcBorders>
              <w:top w:val="nil" w:sz="6" w:space="0" w:color="auto"/>
              <w:left w:val="nil" w:sz="6" w:space="0" w:color="auto"/>
              <w:bottom w:val="single" w:sz="12" w:space="0" w:color="000000"/>
              <w:right w:val="nil" w:sz="6" w:space="0" w:color="auto"/>
            </w:tcBorders>
          </w:tcPr>
          <w:p>
            <w:pPr>
              <w:pStyle w:val="TableParagraph"/>
              <w:spacing w:line="240" w:lineRule="auto" w:before="102"/>
              <w:ind w:right="96"/>
              <w:jc w:val="right"/>
              <w:rPr>
                <w:rFonts w:ascii="Times New Roman" w:hAnsi="Times New Roman" w:cs="Times New Roman" w:eastAsia="Times New Roman" w:hint="default"/>
                <w:sz w:val="18"/>
                <w:szCs w:val="18"/>
              </w:rPr>
            </w:pPr>
            <w:r>
              <w:rPr>
                <w:rFonts w:ascii="Times New Roman"/>
                <w:b/>
                <w:sz w:val="18"/>
              </w:rPr>
              <w:t>26,473,144.12</w:t>
            </w:r>
            <w:r>
              <w:rPr>
                <w:rFonts w:ascii="Times New Roman"/>
                <w:sz w:val="18"/>
              </w:rPr>
            </w:r>
          </w:p>
        </w:tc>
        <w:tc>
          <w:tcPr>
            <w:tcW w:w="1713" w:type="dxa"/>
            <w:tcBorders>
              <w:top w:val="nil" w:sz="6" w:space="0" w:color="auto"/>
              <w:left w:val="nil" w:sz="6" w:space="0" w:color="auto"/>
              <w:bottom w:val="single" w:sz="12" w:space="0" w:color="000000"/>
              <w:right w:val="nil" w:sz="6" w:space="0" w:color="auto"/>
            </w:tcBorders>
          </w:tcPr>
          <w:p>
            <w:pPr>
              <w:pStyle w:val="TableParagraph"/>
              <w:spacing w:line="240" w:lineRule="auto" w:before="102"/>
              <w:ind w:right="111"/>
              <w:jc w:val="right"/>
              <w:rPr>
                <w:rFonts w:ascii="Times New Roman" w:hAnsi="Times New Roman" w:cs="Times New Roman" w:eastAsia="Times New Roman" w:hint="default"/>
                <w:sz w:val="18"/>
                <w:szCs w:val="18"/>
              </w:rPr>
            </w:pPr>
            <w:r>
              <w:rPr>
                <w:rFonts w:ascii="Times New Roman"/>
                <w:b/>
                <w:sz w:val="18"/>
              </w:rPr>
              <w:t>99,930,375.39</w:t>
            </w:r>
            <w:r>
              <w:rPr>
                <w:rFonts w:ascii="Times New Roman"/>
                <w:sz w:val="18"/>
              </w:rPr>
            </w:r>
          </w:p>
        </w:tc>
        <w:tc>
          <w:tcPr>
            <w:tcW w:w="1633" w:type="dxa"/>
            <w:tcBorders>
              <w:top w:val="nil" w:sz="6" w:space="0" w:color="auto"/>
              <w:left w:val="nil" w:sz="6" w:space="0" w:color="auto"/>
              <w:bottom w:val="single" w:sz="12" w:space="0" w:color="000000"/>
              <w:right w:val="nil" w:sz="6" w:space="0" w:color="auto"/>
            </w:tcBorders>
          </w:tcPr>
          <w:p>
            <w:pPr>
              <w:pStyle w:val="TableParagraph"/>
              <w:spacing w:line="240" w:lineRule="auto" w:before="102"/>
              <w:ind w:right="33"/>
              <w:jc w:val="right"/>
              <w:rPr>
                <w:rFonts w:ascii="Times New Roman" w:hAnsi="Times New Roman" w:cs="Times New Roman" w:eastAsia="Times New Roman" w:hint="default"/>
                <w:sz w:val="18"/>
                <w:szCs w:val="18"/>
              </w:rPr>
            </w:pPr>
            <w:r>
              <w:rPr>
                <w:rFonts w:ascii="Times New Roman"/>
                <w:b/>
                <w:sz w:val="18"/>
              </w:rPr>
              <w:t>14,989,556.31</w:t>
            </w:r>
            <w:r>
              <w:rPr>
                <w:rFonts w:ascii="Times New Roman"/>
                <w:sz w:val="18"/>
              </w:rPr>
            </w:r>
          </w:p>
        </w:tc>
      </w:tr>
    </w:tbl>
    <w:p>
      <w:pPr>
        <w:spacing w:line="240" w:lineRule="auto" w:before="3"/>
        <w:rPr>
          <w:rFonts w:ascii="宋体" w:hAnsi="宋体" w:cs="宋体" w:eastAsia="宋体" w:hint="default"/>
          <w:b/>
          <w:bCs/>
          <w:sz w:val="7"/>
          <w:szCs w:val="7"/>
        </w:rPr>
      </w:pPr>
    </w:p>
    <w:p>
      <w:pPr>
        <w:spacing w:before="35"/>
        <w:ind w:left="241" w:right="314" w:firstLine="0"/>
        <w:jc w:val="left"/>
        <w:rPr>
          <w:rFonts w:ascii="宋体" w:hAnsi="宋体" w:cs="宋体" w:eastAsia="宋体" w:hint="default"/>
          <w:sz w:val="21"/>
          <w:szCs w:val="21"/>
        </w:rPr>
      </w:pPr>
      <w:r>
        <w:rPr>
          <w:rFonts w:ascii="宋体" w:hAnsi="宋体" w:cs="宋体" w:eastAsia="宋体" w:hint="default"/>
          <w:b/>
          <w:bCs/>
          <w:color w:val="212121"/>
          <w:sz w:val="21"/>
          <w:szCs w:val="21"/>
        </w:rPr>
        <w:t>2</w:t>
      </w:r>
      <w:r>
        <w:rPr>
          <w:rFonts w:ascii="宋体" w:hAnsi="宋体" w:cs="宋体" w:eastAsia="宋体" w:hint="default"/>
          <w:b/>
          <w:bCs/>
          <w:color w:val="212121"/>
          <w:sz w:val="21"/>
          <w:szCs w:val="21"/>
        </w:rPr>
        <w:t>、</w:t>
      </w:r>
      <w:r>
        <w:rPr>
          <w:rFonts w:ascii="宋体" w:hAnsi="宋体" w:cs="宋体" w:eastAsia="宋体" w:hint="default"/>
          <w:b/>
          <w:bCs/>
          <w:sz w:val="21"/>
          <w:szCs w:val="21"/>
        </w:rPr>
        <w:t>未经抵销的递延所得税负债</w:t>
      </w:r>
      <w:r>
        <w:rPr>
          <w:rFonts w:ascii="宋体" w:hAnsi="宋体" w:cs="宋体" w:eastAsia="宋体" w:hint="default"/>
          <w:sz w:val="21"/>
          <w:szCs w:val="21"/>
        </w:rPr>
      </w:r>
    </w:p>
    <w:p>
      <w:pPr>
        <w:spacing w:line="240" w:lineRule="auto" w:before="2"/>
        <w:rPr>
          <w:rFonts w:ascii="宋体" w:hAnsi="宋体" w:cs="宋体" w:eastAsia="宋体" w:hint="default"/>
          <w:b/>
          <w:bCs/>
          <w:sz w:val="16"/>
          <w:szCs w:val="16"/>
        </w:rPr>
      </w:pPr>
    </w:p>
    <w:p>
      <w:pPr>
        <w:spacing w:line="2236" w:lineRule="exact"/>
        <w:ind w:left="106" w:right="0" w:firstLine="0"/>
        <w:rPr>
          <w:rFonts w:ascii="宋体" w:hAnsi="宋体" w:cs="宋体" w:eastAsia="宋体" w:hint="default"/>
          <w:sz w:val="20"/>
          <w:szCs w:val="20"/>
        </w:rPr>
      </w:pPr>
      <w:r>
        <w:rPr>
          <w:rFonts w:ascii="宋体" w:hAnsi="宋体" w:cs="宋体" w:eastAsia="宋体" w:hint="default"/>
          <w:position w:val="-44"/>
          <w:sz w:val="20"/>
          <w:szCs w:val="20"/>
        </w:rPr>
        <w:pict>
          <v:group style="width:461.85pt;height:111.85pt;mso-position-horizontal-relative:char;mso-position-vertical-relative:line" coordorigin="0,0" coordsize="9237,2237">
            <v:group style="position:absolute;left:30;top:15;width:2508;height:2" coordorigin="30,15" coordsize="2508,2">
              <v:shape style="position:absolute;left:30;top:15;width:2508;height:2" coordorigin="30,15" coordsize="2508,0" path="m30,15l2538,15e" filled="false" stroked="true" strokeweight="1.5pt" strokecolor="#000000">
                <v:path arrowok="t"/>
              </v:shape>
            </v:group>
            <v:group style="position:absolute;left:2538;top:0;width:30;height:30" coordorigin="2538,0" coordsize="30,30">
              <v:shape style="position:absolute;left:2538;top:0;width:30;height:30" coordorigin="2538,0" coordsize="30,30" path="m2538,30l2568,30,2568,0,2538,0,2538,30xe" filled="true" fillcolor="#000000" stroked="false">
                <v:path arrowok="t"/>
                <v:fill type="solid"/>
              </v:shape>
            </v:group>
            <v:group style="position:absolute;left:2568;top:15;width:3319;height:2" coordorigin="2568,15" coordsize="3319,2">
              <v:shape style="position:absolute;left:2568;top:15;width:3319;height:2" coordorigin="2568,15" coordsize="3319,0" path="m2568,15l5887,15e" filled="false" stroked="true" strokeweight="1.5pt" strokecolor="#000000">
                <v:path arrowok="t"/>
              </v:shape>
            </v:group>
            <v:group style="position:absolute;left:5887;top:0;width:30;height:30" coordorigin="5887,0" coordsize="30,30">
              <v:shape style="position:absolute;left:5887;top:0;width:30;height:30" coordorigin="5887,0" coordsize="30,30" path="m5887,30l5917,30,5917,0,5887,0,5887,30xe" filled="true" fillcolor="#000000" stroked="false">
                <v:path arrowok="t"/>
                <v:fill type="solid"/>
              </v:shape>
            </v:group>
            <v:group style="position:absolute;left:5917;top:15;width:3305;height:2" coordorigin="5917,15" coordsize="3305,2">
              <v:shape style="position:absolute;left:5917;top:15;width:3305;height:2" coordorigin="5917,15" coordsize="3305,0" path="m5917,15l9222,15e" filled="false" stroked="true" strokeweight="1.5pt" strokecolor="#000000">
                <v:path arrowok="t"/>
              </v:shape>
            </v:group>
            <v:group style="position:absolute;left:2538;top:30;width:15;height:30" coordorigin="2538,30" coordsize="15,30">
              <v:shape style="position:absolute;left:2538;top:30;width:15;height:30" coordorigin="2538,30" coordsize="15,30" path="m2538,60l2553,60,2553,30,2538,30,2538,60xe" filled="true" fillcolor="#000000" stroked="false">
                <v:path arrowok="t"/>
                <v:fill type="solid"/>
              </v:shape>
            </v:group>
            <v:group style="position:absolute;left:2538;top:60;width:15;height:30" coordorigin="2538,60" coordsize="15,30">
              <v:shape style="position:absolute;left:2538;top:60;width:15;height:30" coordorigin="2538,60" coordsize="15,30" path="m2538,90l2553,90,2553,60,2538,60,2538,90xe" filled="true" fillcolor="#000000" stroked="false">
                <v:path arrowok="t"/>
                <v:fill type="solid"/>
              </v:shape>
            </v:group>
            <v:group style="position:absolute;left:2538;top:90;width:15;height:30" coordorigin="2538,90" coordsize="15,30">
              <v:shape style="position:absolute;left:2538;top:90;width:15;height:30" coordorigin="2538,90" coordsize="15,30" path="m2538,120l2553,120,2553,90,2538,90,2538,120xe" filled="true" fillcolor="#000000" stroked="false">
                <v:path arrowok="t"/>
                <v:fill type="solid"/>
              </v:shape>
            </v:group>
            <v:group style="position:absolute;left:2538;top:120;width:15;height:30" coordorigin="2538,120" coordsize="15,30">
              <v:shape style="position:absolute;left:2538;top:120;width:15;height:30" coordorigin="2538,120" coordsize="15,30" path="m2538,150l2553,150,2553,120,2538,120,2538,150xe" filled="true" fillcolor="#000000" stroked="false">
                <v:path arrowok="t"/>
                <v:fill type="solid"/>
              </v:shape>
            </v:group>
            <v:group style="position:absolute;left:2538;top:150;width:15;height:30" coordorigin="2538,150" coordsize="15,30">
              <v:shape style="position:absolute;left:2538;top:150;width:15;height:30" coordorigin="2538,150" coordsize="15,30" path="m2538,180l2553,180,2553,150,2538,150,2538,180xe" filled="true" fillcolor="#000000" stroked="false">
                <v:path arrowok="t"/>
                <v:fill type="solid"/>
              </v:shape>
            </v:group>
            <v:group style="position:absolute;left:2538;top:180;width:15;height:30" coordorigin="2538,180" coordsize="15,30">
              <v:shape style="position:absolute;left:2538;top:180;width:15;height:30" coordorigin="2538,180" coordsize="15,30" path="m2538,210l2553,210,2553,180,2538,180,2538,210xe" filled="true" fillcolor="#000000" stroked="false">
                <v:path arrowok="t"/>
                <v:fill type="solid"/>
              </v:shape>
            </v:group>
            <v:group style="position:absolute;left:2538;top:210;width:15;height:30" coordorigin="2538,210" coordsize="15,30">
              <v:shape style="position:absolute;left:2538;top:210;width:15;height:30" coordorigin="2538,210" coordsize="15,30" path="m2538,240l2553,240,2553,210,2538,210,2538,240xe" filled="true" fillcolor="#000000" stroked="false">
                <v:path arrowok="t"/>
                <v:fill type="solid"/>
              </v:shape>
            </v:group>
            <v:group style="position:absolute;left:2538;top:240;width:15;height:30" coordorigin="2538,240" coordsize="15,30">
              <v:shape style="position:absolute;left:2538;top:240;width:15;height:30" coordorigin="2538,240" coordsize="15,30" path="m2538,270l2553,270,2553,240,2538,240,2538,270xe" filled="true" fillcolor="#000000" stroked="false">
                <v:path arrowok="t"/>
                <v:fill type="solid"/>
              </v:shape>
            </v:group>
            <v:group style="position:absolute;left:2538;top:270;width:15;height:30" coordorigin="2538,270" coordsize="15,30">
              <v:shape style="position:absolute;left:2538;top:270;width:15;height:30" coordorigin="2538,270" coordsize="15,30" path="m2538,300l2553,300,2553,270,2538,270,2538,300xe" filled="true" fillcolor="#000000" stroked="false">
                <v:path arrowok="t"/>
                <v:fill type="solid"/>
              </v:shape>
            </v:group>
            <v:group style="position:absolute;left:2538;top:300;width:15;height:30" coordorigin="2538,300" coordsize="15,30">
              <v:shape style="position:absolute;left:2538;top:300;width:15;height:30" coordorigin="2538,300" coordsize="15,30" path="m2538,330l2553,330,2553,300,2538,300,2538,330xe" filled="true" fillcolor="#000000" stroked="false">
                <v:path arrowok="t"/>
                <v:fill type="solid"/>
              </v:shape>
            </v:group>
            <v:group style="position:absolute;left:5887;top:30;width:15;height:30" coordorigin="5887,30" coordsize="15,30">
              <v:shape style="position:absolute;left:5887;top:30;width:15;height:30" coordorigin="5887,30" coordsize="15,30" path="m5887,60l5902,60,5902,30,5887,30,5887,60xe" filled="true" fillcolor="#000000" stroked="false">
                <v:path arrowok="t"/>
                <v:fill type="solid"/>
              </v:shape>
            </v:group>
            <v:group style="position:absolute;left:5887;top:60;width:15;height:30" coordorigin="5887,60" coordsize="15,30">
              <v:shape style="position:absolute;left:5887;top:60;width:15;height:30" coordorigin="5887,60" coordsize="15,30" path="m5887,90l5902,90,5902,60,5887,60,5887,90xe" filled="true" fillcolor="#000000" stroked="false">
                <v:path arrowok="t"/>
                <v:fill type="solid"/>
              </v:shape>
            </v:group>
            <v:group style="position:absolute;left:5887;top:90;width:15;height:30" coordorigin="5887,90" coordsize="15,30">
              <v:shape style="position:absolute;left:5887;top:90;width:15;height:30" coordorigin="5887,90" coordsize="15,30" path="m5887,120l5902,120,5902,90,5887,90,5887,120xe" filled="true" fillcolor="#000000" stroked="false">
                <v:path arrowok="t"/>
                <v:fill type="solid"/>
              </v:shape>
            </v:group>
            <v:group style="position:absolute;left:5887;top:120;width:15;height:30" coordorigin="5887,120" coordsize="15,30">
              <v:shape style="position:absolute;left:5887;top:120;width:15;height:30" coordorigin="5887,120" coordsize="15,30" path="m5887,150l5902,150,5902,120,5887,120,5887,150xe" filled="true" fillcolor="#000000" stroked="false">
                <v:path arrowok="t"/>
                <v:fill type="solid"/>
              </v:shape>
            </v:group>
            <v:group style="position:absolute;left:5887;top:150;width:15;height:30" coordorigin="5887,150" coordsize="15,30">
              <v:shape style="position:absolute;left:5887;top:150;width:15;height:30" coordorigin="5887,150" coordsize="15,30" path="m5887,180l5902,180,5902,150,5887,150,5887,180xe" filled="true" fillcolor="#000000" stroked="false">
                <v:path arrowok="t"/>
                <v:fill type="solid"/>
              </v:shape>
            </v:group>
            <v:group style="position:absolute;left:5887;top:180;width:15;height:30" coordorigin="5887,180" coordsize="15,30">
              <v:shape style="position:absolute;left:5887;top:180;width:15;height:30" coordorigin="5887,180" coordsize="15,30" path="m5887,210l5902,210,5902,180,5887,180,5887,210xe" filled="true" fillcolor="#000000" stroked="false">
                <v:path arrowok="t"/>
                <v:fill type="solid"/>
              </v:shape>
            </v:group>
            <v:group style="position:absolute;left:5887;top:210;width:15;height:30" coordorigin="5887,210" coordsize="15,30">
              <v:shape style="position:absolute;left:5887;top:210;width:15;height:30" coordorigin="5887,210" coordsize="15,30" path="m5887,240l5902,240,5902,210,5887,210,5887,240xe" filled="true" fillcolor="#000000" stroked="false">
                <v:path arrowok="t"/>
                <v:fill type="solid"/>
              </v:shape>
            </v:group>
            <v:group style="position:absolute;left:5887;top:240;width:15;height:30" coordorigin="5887,240" coordsize="15,30">
              <v:shape style="position:absolute;left:5887;top:240;width:15;height:30" coordorigin="5887,240" coordsize="15,30" path="m5887,270l5902,270,5902,240,5887,240,5887,270xe" filled="true" fillcolor="#000000" stroked="false">
                <v:path arrowok="t"/>
                <v:fill type="solid"/>
              </v:shape>
            </v:group>
            <v:group style="position:absolute;left:5887;top:270;width:15;height:30" coordorigin="5887,270" coordsize="15,30">
              <v:shape style="position:absolute;left:5887;top:270;width:15;height:30" coordorigin="5887,270" coordsize="15,30" path="m5887,300l5902,300,5902,270,5887,270,5887,300xe" filled="true" fillcolor="#000000" stroked="false">
                <v:path arrowok="t"/>
                <v:fill type="solid"/>
              </v:shape>
            </v:group>
            <v:group style="position:absolute;left:5887;top:300;width:15;height:30" coordorigin="5887,300" coordsize="15,30">
              <v:shape style="position:absolute;left:5887;top:300;width:15;height:30" coordorigin="5887,300" coordsize="15,30" path="m5887,330l5902,330,5902,300,5887,300,5887,330xe" filled="true" fillcolor="#000000" stroked="false">
                <v:path arrowok="t"/>
                <v:fill type="solid"/>
              </v:shape>
            </v:group>
            <v:group style="position:absolute;left:5887;top:330;width:15;height:30" coordorigin="5887,330" coordsize="15,30">
              <v:shape style="position:absolute;left:5887;top:330;width:15;height:30" coordorigin="5887,330" coordsize="15,30" path="m5887,360l5902,360,5902,330,5887,330,5887,360xe" filled="true" fillcolor="#000000" stroked="false">
                <v:path arrowok="t"/>
                <v:fill type="solid"/>
              </v:shape>
            </v:group>
            <v:group style="position:absolute;left:5887;top:360;width:15;height:30" coordorigin="5887,360" coordsize="15,30">
              <v:shape style="position:absolute;left:5887;top:360;width:15;height:30" coordorigin="5887,360" coordsize="15,30" path="m5887,390l5902,390,5902,360,5887,360,5887,390xe" filled="true" fillcolor="#000000" stroked="false">
                <v:path arrowok="t"/>
                <v:fill type="solid"/>
              </v:shape>
            </v:group>
            <v:group style="position:absolute;left:5887;top:390;width:15;height:30" coordorigin="5887,390" coordsize="15,30">
              <v:shape style="position:absolute;left:5887;top:390;width:15;height:30" coordorigin="5887,390" coordsize="15,30" path="m5887,420l5902,420,5902,390,5887,390,5887,420xe" filled="true" fillcolor="#000000" stroked="false">
                <v:path arrowok="t"/>
                <v:fill type="solid"/>
              </v:shape>
              <v:shape style="position:absolute;left:2523;top:330;width:1712;height:105" type="#_x0000_t75" stroked="false">
                <v:imagedata r:id="rId234" o:title=""/>
              </v:shape>
              <v:shape style="position:absolute;left:4228;top:420;width:1659;height:15" type="#_x0000_t75" stroked="false">
                <v:imagedata r:id="rId238" o:title=""/>
              </v:shape>
              <v:shape style="position:absolute;left:5879;top:420;width:1750;height:15" type="#_x0000_t75" stroked="false">
                <v:imagedata r:id="rId239" o:title=""/>
              </v:shape>
              <v:shape style="position:absolute;left:7622;top:420;width:1599;height:15" type="#_x0000_t75" stroked="false">
                <v:imagedata r:id="rId240" o:title=""/>
              </v:shape>
            </v:group>
            <v:group style="position:absolute;left:2538;top:435;width:15;height:30" coordorigin="2538,435" coordsize="15,30">
              <v:shape style="position:absolute;left:2538;top:435;width:15;height:30" coordorigin="2538,435" coordsize="15,30" path="m2538,465l2553,465,2553,435,2538,435,2538,465xe" filled="true" fillcolor="#000000" stroked="false">
                <v:path arrowok="t"/>
                <v:fill type="solid"/>
              </v:shape>
            </v:group>
            <v:group style="position:absolute;left:2538;top:465;width:15;height:30" coordorigin="2538,465" coordsize="15,30">
              <v:shape style="position:absolute;left:2538;top:465;width:15;height:30" coordorigin="2538,465" coordsize="15,30" path="m2538,495l2553,495,2553,465,2538,465,2538,495xe" filled="true" fillcolor="#000000" stroked="false">
                <v:path arrowok="t"/>
                <v:fill type="solid"/>
              </v:shape>
            </v:group>
            <v:group style="position:absolute;left:2538;top:495;width:15;height:30" coordorigin="2538,495" coordsize="15,30">
              <v:shape style="position:absolute;left:2538;top:495;width:15;height:30" coordorigin="2538,495" coordsize="15,30" path="m2538,525l2553,525,2553,495,2538,495,2538,525xe" filled="true" fillcolor="#000000" stroked="false">
                <v:path arrowok="t"/>
                <v:fill type="solid"/>
              </v:shape>
            </v:group>
            <v:group style="position:absolute;left:2538;top:525;width:15;height:30" coordorigin="2538,525" coordsize="15,30">
              <v:shape style="position:absolute;left:2538;top:525;width:15;height:30" coordorigin="2538,525" coordsize="15,30" path="m2538,555l2553,555,2553,525,2538,525,2538,555xe" filled="true" fillcolor="#000000" stroked="false">
                <v:path arrowok="t"/>
                <v:fill type="solid"/>
              </v:shape>
            </v:group>
            <v:group style="position:absolute;left:2538;top:555;width:15;height:31" coordorigin="2538,555" coordsize="15,31">
              <v:shape style="position:absolute;left:2538;top:555;width:15;height:31" coordorigin="2538,555" coordsize="15,31" path="m2538,585l2553,585,2553,555,2538,555,2538,585xe" filled="true" fillcolor="#000000" stroked="false">
                <v:path arrowok="t"/>
                <v:fill type="solid"/>
              </v:shape>
            </v:group>
            <v:group style="position:absolute;left:2538;top:585;width:15;height:30" coordorigin="2538,585" coordsize="15,30">
              <v:shape style="position:absolute;left:2538;top:585;width:15;height:30" coordorigin="2538,585" coordsize="15,30" path="m2538,615l2553,615,2553,585,2538,585,2538,615xe" filled="true" fillcolor="#000000" stroked="false">
                <v:path arrowok="t"/>
                <v:fill type="solid"/>
              </v:shape>
            </v:group>
            <v:group style="position:absolute;left:2538;top:615;width:15;height:30" coordorigin="2538,615" coordsize="15,30">
              <v:shape style="position:absolute;left:2538;top:615;width:15;height:30" coordorigin="2538,615" coordsize="15,30" path="m2538,645l2553,645,2553,615,2538,615,2538,645xe" filled="true" fillcolor="#000000" stroked="false">
                <v:path arrowok="t"/>
                <v:fill type="solid"/>
              </v:shape>
            </v:group>
            <v:group style="position:absolute;left:2538;top:645;width:15;height:30" coordorigin="2538,645" coordsize="15,30">
              <v:shape style="position:absolute;left:2538;top:645;width:15;height:30" coordorigin="2538,645" coordsize="15,30" path="m2538,675l2553,675,2553,645,2538,645,2538,675xe" filled="true" fillcolor="#000000" stroked="false">
                <v:path arrowok="t"/>
                <v:fill type="solid"/>
              </v:shape>
            </v:group>
            <v:group style="position:absolute;left:2538;top:675;width:15;height:30" coordorigin="2538,675" coordsize="15,30">
              <v:shape style="position:absolute;left:2538;top:675;width:15;height:30" coordorigin="2538,675" coordsize="15,30" path="m2538,705l2553,705,2553,675,2538,675,2538,705xe" filled="true" fillcolor="#000000" stroked="false">
                <v:path arrowok="t"/>
                <v:fill type="solid"/>
              </v:shape>
            </v:group>
            <v:group style="position:absolute;left:2538;top:705;width:15;height:30" coordorigin="2538,705" coordsize="15,30">
              <v:shape style="position:absolute;left:2538;top:705;width:15;height:30" coordorigin="2538,705" coordsize="15,30" path="m2538,735l2553,735,2553,705,2538,705,2538,735xe" filled="true" fillcolor="#000000" stroked="false">
                <v:path arrowok="t"/>
                <v:fill type="solid"/>
              </v:shape>
            </v:group>
            <v:group style="position:absolute;left:2538;top:735;width:15;height:30" coordorigin="2538,735" coordsize="15,30">
              <v:shape style="position:absolute;left:2538;top:735;width:15;height:30" coordorigin="2538,735" coordsize="15,30" path="m2538,765l2553,765,2553,735,2538,735,2538,765xe" filled="true" fillcolor="#000000" stroked="false">
                <v:path arrowok="t"/>
                <v:fill type="solid"/>
              </v:shape>
            </v:group>
            <v:group style="position:absolute;left:2538;top:765;width:15;height:30" coordorigin="2538,765" coordsize="15,30">
              <v:shape style="position:absolute;left:2538;top:765;width:15;height:30" coordorigin="2538,765" coordsize="15,30" path="m2538,795l2553,795,2553,765,2538,765,2538,795xe" filled="true" fillcolor="#000000" stroked="false">
                <v:path arrowok="t"/>
                <v:fill type="solid"/>
              </v:shape>
            </v:group>
            <v:group style="position:absolute;left:2538;top:795;width:15;height:30" coordorigin="2538,795" coordsize="15,30">
              <v:shape style="position:absolute;left:2538;top:795;width:15;height:30" coordorigin="2538,795" coordsize="15,30" path="m2538,825l2553,825,2553,795,2538,795,2538,825xe" filled="true" fillcolor="#000000" stroked="false">
                <v:path arrowok="t"/>
                <v:fill type="solid"/>
              </v:shape>
            </v:group>
            <v:group style="position:absolute;left:4235;top:435;width:15;height:30" coordorigin="4235,435" coordsize="15,30">
              <v:shape style="position:absolute;left:4235;top:435;width:15;height:30" coordorigin="4235,435" coordsize="15,30" path="m4235,465l4250,465,4250,435,4235,435,4235,465xe" filled="true" fillcolor="#000000" stroked="false">
                <v:path arrowok="t"/>
                <v:fill type="solid"/>
              </v:shape>
            </v:group>
            <v:group style="position:absolute;left:4235;top:465;width:15;height:30" coordorigin="4235,465" coordsize="15,30">
              <v:shape style="position:absolute;left:4235;top:465;width:15;height:30" coordorigin="4235,465" coordsize="15,30" path="m4235,495l4250,495,4250,465,4235,465,4235,495xe" filled="true" fillcolor="#000000" stroked="false">
                <v:path arrowok="t"/>
                <v:fill type="solid"/>
              </v:shape>
            </v:group>
            <v:group style="position:absolute;left:4235;top:495;width:15;height:30" coordorigin="4235,495" coordsize="15,30">
              <v:shape style="position:absolute;left:4235;top:495;width:15;height:30" coordorigin="4235,495" coordsize="15,30" path="m4235,525l4250,525,4250,495,4235,495,4235,525xe" filled="true" fillcolor="#000000" stroked="false">
                <v:path arrowok="t"/>
                <v:fill type="solid"/>
              </v:shape>
            </v:group>
            <v:group style="position:absolute;left:4235;top:525;width:15;height:30" coordorigin="4235,525" coordsize="15,30">
              <v:shape style="position:absolute;left:4235;top:525;width:15;height:30" coordorigin="4235,525" coordsize="15,30" path="m4235,555l4250,555,4250,525,4235,525,4235,555xe" filled="true" fillcolor="#000000" stroked="false">
                <v:path arrowok="t"/>
                <v:fill type="solid"/>
              </v:shape>
            </v:group>
            <v:group style="position:absolute;left:4235;top:555;width:15;height:31" coordorigin="4235,555" coordsize="15,31">
              <v:shape style="position:absolute;left:4235;top:555;width:15;height:31" coordorigin="4235,555" coordsize="15,31" path="m4235,585l4250,585,4250,555,4235,555,4235,585xe" filled="true" fillcolor="#000000" stroked="false">
                <v:path arrowok="t"/>
                <v:fill type="solid"/>
              </v:shape>
            </v:group>
            <v:group style="position:absolute;left:4235;top:585;width:15;height:30" coordorigin="4235,585" coordsize="15,30">
              <v:shape style="position:absolute;left:4235;top:585;width:15;height:30" coordorigin="4235,585" coordsize="15,30" path="m4235,615l4250,615,4250,585,4235,585,4235,615xe" filled="true" fillcolor="#000000" stroked="false">
                <v:path arrowok="t"/>
                <v:fill type="solid"/>
              </v:shape>
            </v:group>
            <v:group style="position:absolute;left:4235;top:615;width:15;height:30" coordorigin="4235,615" coordsize="15,30">
              <v:shape style="position:absolute;left:4235;top:615;width:15;height:30" coordorigin="4235,615" coordsize="15,30" path="m4235,645l4250,645,4250,615,4235,615,4235,645xe" filled="true" fillcolor="#000000" stroked="false">
                <v:path arrowok="t"/>
                <v:fill type="solid"/>
              </v:shape>
            </v:group>
            <v:group style="position:absolute;left:4235;top:645;width:15;height:30" coordorigin="4235,645" coordsize="15,30">
              <v:shape style="position:absolute;left:4235;top:645;width:15;height:30" coordorigin="4235,645" coordsize="15,30" path="m4235,675l4250,675,4250,645,4235,645,4235,675xe" filled="true" fillcolor="#000000" stroked="false">
                <v:path arrowok="t"/>
                <v:fill type="solid"/>
              </v:shape>
            </v:group>
            <v:group style="position:absolute;left:4235;top:675;width:15;height:30" coordorigin="4235,675" coordsize="15,30">
              <v:shape style="position:absolute;left:4235;top:675;width:15;height:30" coordorigin="4235,675" coordsize="15,30" path="m4235,705l4250,705,4250,675,4235,675,4235,705xe" filled="true" fillcolor="#000000" stroked="false">
                <v:path arrowok="t"/>
                <v:fill type="solid"/>
              </v:shape>
            </v:group>
            <v:group style="position:absolute;left:4235;top:705;width:15;height:30" coordorigin="4235,705" coordsize="15,30">
              <v:shape style="position:absolute;left:4235;top:705;width:15;height:30" coordorigin="4235,705" coordsize="15,30" path="m4235,735l4250,735,4250,705,4235,705,4235,735xe" filled="true" fillcolor="#000000" stroked="false">
                <v:path arrowok="t"/>
                <v:fill type="solid"/>
              </v:shape>
            </v:group>
            <v:group style="position:absolute;left:4235;top:735;width:15;height:30" coordorigin="4235,735" coordsize="15,30">
              <v:shape style="position:absolute;left:4235;top:735;width:15;height:30" coordorigin="4235,735" coordsize="15,30" path="m4235,765l4250,765,4250,735,4235,735,4235,765xe" filled="true" fillcolor="#000000" stroked="false">
                <v:path arrowok="t"/>
                <v:fill type="solid"/>
              </v:shape>
            </v:group>
            <v:group style="position:absolute;left:4235;top:765;width:15;height:30" coordorigin="4235,765" coordsize="15,30">
              <v:shape style="position:absolute;left:4235;top:765;width:15;height:30" coordorigin="4235,765" coordsize="15,30" path="m4235,795l4250,795,4250,765,4235,765,4235,795xe" filled="true" fillcolor="#000000" stroked="false">
                <v:path arrowok="t"/>
                <v:fill type="solid"/>
              </v:shape>
            </v:group>
            <v:group style="position:absolute;left:4235;top:795;width:15;height:30" coordorigin="4235,795" coordsize="15,30">
              <v:shape style="position:absolute;left:4235;top:795;width:15;height:30" coordorigin="4235,795" coordsize="15,30" path="m4235,825l4250,825,4250,795,4235,795,4235,825xe" filled="true" fillcolor="#000000" stroked="false">
                <v:path arrowok="t"/>
                <v:fill type="solid"/>
              </v:shape>
            </v:group>
            <v:group style="position:absolute;left:5887;top:435;width:15;height:30" coordorigin="5887,435" coordsize="15,30">
              <v:shape style="position:absolute;left:5887;top:435;width:15;height:30" coordorigin="5887,435" coordsize="15,30" path="m5887,465l5902,465,5902,435,5887,435,5887,465xe" filled="true" fillcolor="#000000" stroked="false">
                <v:path arrowok="t"/>
                <v:fill type="solid"/>
              </v:shape>
            </v:group>
            <v:group style="position:absolute;left:5887;top:465;width:15;height:30" coordorigin="5887,465" coordsize="15,30">
              <v:shape style="position:absolute;left:5887;top:465;width:15;height:30" coordorigin="5887,465" coordsize="15,30" path="m5887,495l5902,495,5902,465,5887,465,5887,495xe" filled="true" fillcolor="#000000" stroked="false">
                <v:path arrowok="t"/>
                <v:fill type="solid"/>
              </v:shape>
            </v:group>
            <v:group style="position:absolute;left:5887;top:495;width:15;height:30" coordorigin="5887,495" coordsize="15,30">
              <v:shape style="position:absolute;left:5887;top:495;width:15;height:30" coordorigin="5887,495" coordsize="15,30" path="m5887,525l5902,525,5902,495,5887,495,5887,525xe" filled="true" fillcolor="#000000" stroked="false">
                <v:path arrowok="t"/>
                <v:fill type="solid"/>
              </v:shape>
            </v:group>
            <v:group style="position:absolute;left:5887;top:525;width:15;height:30" coordorigin="5887,525" coordsize="15,30">
              <v:shape style="position:absolute;left:5887;top:525;width:15;height:30" coordorigin="5887,525" coordsize="15,30" path="m5887,555l5902,555,5902,525,5887,525,5887,555xe" filled="true" fillcolor="#000000" stroked="false">
                <v:path arrowok="t"/>
                <v:fill type="solid"/>
              </v:shape>
            </v:group>
            <v:group style="position:absolute;left:5887;top:555;width:15;height:31" coordorigin="5887,555" coordsize="15,31">
              <v:shape style="position:absolute;left:5887;top:555;width:15;height:31" coordorigin="5887,555" coordsize="15,31" path="m5887,585l5902,585,5902,555,5887,555,5887,585xe" filled="true" fillcolor="#000000" stroked="false">
                <v:path arrowok="t"/>
                <v:fill type="solid"/>
              </v:shape>
            </v:group>
            <v:group style="position:absolute;left:5887;top:585;width:15;height:30" coordorigin="5887,585" coordsize="15,30">
              <v:shape style="position:absolute;left:5887;top:585;width:15;height:30" coordorigin="5887,585" coordsize="15,30" path="m5887,615l5902,615,5902,585,5887,585,5887,615xe" filled="true" fillcolor="#000000" stroked="false">
                <v:path arrowok="t"/>
                <v:fill type="solid"/>
              </v:shape>
            </v:group>
            <v:group style="position:absolute;left:5887;top:615;width:15;height:30" coordorigin="5887,615" coordsize="15,30">
              <v:shape style="position:absolute;left:5887;top:615;width:15;height:30" coordorigin="5887,615" coordsize="15,30" path="m5887,645l5902,645,5902,615,5887,615,5887,645xe" filled="true" fillcolor="#000000" stroked="false">
                <v:path arrowok="t"/>
                <v:fill type="solid"/>
              </v:shape>
            </v:group>
            <v:group style="position:absolute;left:5887;top:645;width:15;height:30" coordorigin="5887,645" coordsize="15,30">
              <v:shape style="position:absolute;left:5887;top:645;width:15;height:30" coordorigin="5887,645" coordsize="15,30" path="m5887,675l5902,675,5902,645,5887,645,5887,675xe" filled="true" fillcolor="#000000" stroked="false">
                <v:path arrowok="t"/>
                <v:fill type="solid"/>
              </v:shape>
            </v:group>
            <v:group style="position:absolute;left:5887;top:675;width:15;height:30" coordorigin="5887,675" coordsize="15,30">
              <v:shape style="position:absolute;left:5887;top:675;width:15;height:30" coordorigin="5887,675" coordsize="15,30" path="m5887,705l5902,705,5902,675,5887,675,5887,705xe" filled="true" fillcolor="#000000" stroked="false">
                <v:path arrowok="t"/>
                <v:fill type="solid"/>
              </v:shape>
            </v:group>
            <v:group style="position:absolute;left:5887;top:705;width:15;height:30" coordorigin="5887,705" coordsize="15,30">
              <v:shape style="position:absolute;left:5887;top:705;width:15;height:30" coordorigin="5887,705" coordsize="15,30" path="m5887,735l5902,735,5902,705,5887,705,5887,735xe" filled="true" fillcolor="#000000" stroked="false">
                <v:path arrowok="t"/>
                <v:fill type="solid"/>
              </v:shape>
            </v:group>
            <v:group style="position:absolute;left:5887;top:735;width:15;height:30" coordorigin="5887,735" coordsize="15,30">
              <v:shape style="position:absolute;left:5887;top:735;width:15;height:30" coordorigin="5887,735" coordsize="15,30" path="m5887,765l5902,765,5902,735,5887,735,5887,765xe" filled="true" fillcolor="#000000" stroked="false">
                <v:path arrowok="t"/>
                <v:fill type="solid"/>
              </v:shape>
            </v:group>
            <v:group style="position:absolute;left:5887;top:765;width:15;height:30" coordorigin="5887,765" coordsize="15,30">
              <v:shape style="position:absolute;left:5887;top:765;width:15;height:30" coordorigin="5887,765" coordsize="15,30" path="m5887,795l5902,795,5902,765,5887,765,5887,795xe" filled="true" fillcolor="#000000" stroked="false">
                <v:path arrowok="t"/>
                <v:fill type="solid"/>
              </v:shape>
            </v:group>
            <v:group style="position:absolute;left:5887;top:795;width:15;height:30" coordorigin="5887,795" coordsize="15,30">
              <v:shape style="position:absolute;left:5887;top:795;width:15;height:30" coordorigin="5887,795" coordsize="15,30" path="m5887,825l5902,825,5902,795,5887,795,5887,825xe" filled="true" fillcolor="#000000" stroked="false">
                <v:path arrowok="t"/>
                <v:fill type="solid"/>
              </v:shape>
            </v:group>
            <v:group style="position:absolute;left:7630;top:435;width:15;height:30" coordorigin="7630,435" coordsize="15,30">
              <v:shape style="position:absolute;left:7630;top:435;width:15;height:30" coordorigin="7630,435" coordsize="15,30" path="m7630,465l7645,465,7645,435,7630,435,7630,465xe" filled="true" fillcolor="#000000" stroked="false">
                <v:path arrowok="t"/>
                <v:fill type="solid"/>
              </v:shape>
            </v:group>
            <v:group style="position:absolute;left:7630;top:465;width:15;height:30" coordorigin="7630,465" coordsize="15,30">
              <v:shape style="position:absolute;left:7630;top:465;width:15;height:30" coordorigin="7630,465" coordsize="15,30" path="m7630,495l7645,495,7645,465,7630,465,7630,495xe" filled="true" fillcolor="#000000" stroked="false">
                <v:path arrowok="t"/>
                <v:fill type="solid"/>
              </v:shape>
            </v:group>
            <v:group style="position:absolute;left:7630;top:495;width:15;height:30" coordorigin="7630,495" coordsize="15,30">
              <v:shape style="position:absolute;left:7630;top:495;width:15;height:30" coordorigin="7630,495" coordsize="15,30" path="m7630,525l7645,525,7645,495,7630,495,7630,525xe" filled="true" fillcolor="#000000" stroked="false">
                <v:path arrowok="t"/>
                <v:fill type="solid"/>
              </v:shape>
            </v:group>
            <v:group style="position:absolute;left:7630;top:525;width:15;height:30" coordorigin="7630,525" coordsize="15,30">
              <v:shape style="position:absolute;left:7630;top:525;width:15;height:30" coordorigin="7630,525" coordsize="15,30" path="m7630,555l7645,555,7645,525,7630,525,7630,555xe" filled="true" fillcolor="#000000" stroked="false">
                <v:path arrowok="t"/>
                <v:fill type="solid"/>
              </v:shape>
            </v:group>
            <v:group style="position:absolute;left:7630;top:555;width:15;height:31" coordorigin="7630,555" coordsize="15,31">
              <v:shape style="position:absolute;left:7630;top:555;width:15;height:31" coordorigin="7630,555" coordsize="15,31" path="m7630,585l7645,585,7645,555,7630,555,7630,585xe" filled="true" fillcolor="#000000" stroked="false">
                <v:path arrowok="t"/>
                <v:fill type="solid"/>
              </v:shape>
            </v:group>
            <v:group style="position:absolute;left:7630;top:585;width:15;height:30" coordorigin="7630,585" coordsize="15,30">
              <v:shape style="position:absolute;left:7630;top:585;width:15;height:30" coordorigin="7630,585" coordsize="15,30" path="m7630,615l7645,615,7645,585,7630,585,7630,615xe" filled="true" fillcolor="#000000" stroked="false">
                <v:path arrowok="t"/>
                <v:fill type="solid"/>
              </v:shape>
            </v:group>
            <v:group style="position:absolute;left:7630;top:615;width:15;height:30" coordorigin="7630,615" coordsize="15,30">
              <v:shape style="position:absolute;left:7630;top:615;width:15;height:30" coordorigin="7630,615" coordsize="15,30" path="m7630,645l7645,645,7645,615,7630,615,7630,645xe" filled="true" fillcolor="#000000" stroked="false">
                <v:path arrowok="t"/>
                <v:fill type="solid"/>
              </v:shape>
            </v:group>
            <v:group style="position:absolute;left:7630;top:645;width:15;height:30" coordorigin="7630,645" coordsize="15,30">
              <v:shape style="position:absolute;left:7630;top:645;width:15;height:30" coordorigin="7630,645" coordsize="15,30" path="m7630,675l7645,675,7645,645,7630,645,7630,675xe" filled="true" fillcolor="#000000" stroked="false">
                <v:path arrowok="t"/>
                <v:fill type="solid"/>
              </v:shape>
            </v:group>
            <v:group style="position:absolute;left:7630;top:675;width:15;height:30" coordorigin="7630,675" coordsize="15,30">
              <v:shape style="position:absolute;left:7630;top:675;width:15;height:30" coordorigin="7630,675" coordsize="15,30" path="m7630,705l7645,705,7645,675,7630,675,7630,705xe" filled="true" fillcolor="#000000" stroked="false">
                <v:path arrowok="t"/>
                <v:fill type="solid"/>
              </v:shape>
            </v:group>
            <v:group style="position:absolute;left:7630;top:705;width:15;height:30" coordorigin="7630,705" coordsize="15,30">
              <v:shape style="position:absolute;left:7630;top:705;width:15;height:30" coordorigin="7630,705" coordsize="15,30" path="m7630,735l7645,735,7645,705,7630,705,7630,735xe" filled="true" fillcolor="#000000" stroked="false">
                <v:path arrowok="t"/>
                <v:fill type="solid"/>
              </v:shape>
            </v:group>
            <v:group style="position:absolute;left:7630;top:735;width:15;height:30" coordorigin="7630,735" coordsize="15,30">
              <v:shape style="position:absolute;left:7630;top:735;width:15;height:30" coordorigin="7630,735" coordsize="15,30" path="m7630,765l7645,765,7645,735,7630,735,7630,765xe" filled="true" fillcolor="#000000" stroked="false">
                <v:path arrowok="t"/>
                <v:fill type="solid"/>
              </v:shape>
            </v:group>
            <v:group style="position:absolute;left:7630;top:765;width:15;height:30" coordorigin="7630,765" coordsize="15,30">
              <v:shape style="position:absolute;left:7630;top:765;width:15;height:30" coordorigin="7630,765" coordsize="15,30" path="m7630,795l7645,795,7645,765,7630,765,7630,795xe" filled="true" fillcolor="#000000" stroked="false">
                <v:path arrowok="t"/>
                <v:fill type="solid"/>
              </v:shape>
            </v:group>
            <v:group style="position:absolute;left:7630;top:795;width:15;height:30" coordorigin="7630,795" coordsize="15,30">
              <v:shape style="position:absolute;left:7630;top:795;width:15;height:30" coordorigin="7630,795" coordsize="15,30" path="m7630,825l7645,825,7645,795,7630,795,7630,825xe" filled="true" fillcolor="#000000" stroked="false">
                <v:path arrowok="t"/>
                <v:fill type="solid"/>
              </v:shape>
            </v:group>
            <v:group style="position:absolute;left:30;top:833;width:2508;height:2" coordorigin="30,833" coordsize="2508,2">
              <v:shape style="position:absolute;left:30;top:833;width:2508;height:2" coordorigin="30,833" coordsize="2508,0" path="m30,833l2538,833e" filled="false" stroked="true" strokeweight=".75pt" strokecolor="#000000">
                <v:path arrowok="t"/>
              </v:shape>
            </v:group>
            <v:group style="position:absolute;left:2538;top:833;width:15;height:2" coordorigin="2538,833" coordsize="15,2">
              <v:shape style="position:absolute;left:2538;top:833;width:15;height:2" coordorigin="2538,833" coordsize="15,0" path="m2538,833l2553,833e" filled="false" stroked="true" strokeweight=".75pt" strokecolor="#000000">
                <v:path arrowok="t"/>
              </v:shape>
            </v:group>
            <v:group style="position:absolute;left:2553;top:833;width:1682;height:2" coordorigin="2553,833" coordsize="1682,2">
              <v:shape style="position:absolute;left:2553;top:833;width:1682;height:2" coordorigin="2553,833" coordsize="1682,0" path="m2553,833l4235,833e" filled="false" stroked="true" strokeweight=".75pt" strokecolor="#000000">
                <v:path arrowok="t"/>
              </v:shape>
            </v:group>
            <v:group style="position:absolute;left:4235;top:833;width:15;height:2" coordorigin="4235,833" coordsize="15,2">
              <v:shape style="position:absolute;left:4235;top:833;width:15;height:2" coordorigin="4235,833" coordsize="15,0" path="m4235,833l4250,833e" filled="false" stroked="true" strokeweight=".75pt" strokecolor="#000000">
                <v:path arrowok="t"/>
              </v:shape>
            </v:group>
            <v:group style="position:absolute;left:4250;top:833;width:1637;height:2" coordorigin="4250,833" coordsize="1637,2">
              <v:shape style="position:absolute;left:4250;top:833;width:1637;height:2" coordorigin="4250,833" coordsize="1637,0" path="m4250,833l5887,833e" filled="false" stroked="true" strokeweight=".75pt" strokecolor="#000000">
                <v:path arrowok="t"/>
              </v:shape>
            </v:group>
            <v:group style="position:absolute;left:5887;top:833;width:15;height:2" coordorigin="5887,833" coordsize="15,2">
              <v:shape style="position:absolute;left:5887;top:833;width:15;height:2" coordorigin="5887,833" coordsize="15,0" path="m5887,833l5902,833e" filled="false" stroked="true" strokeweight=".75pt" strokecolor="#000000">
                <v:path arrowok="t"/>
              </v:shape>
            </v:group>
            <v:group style="position:absolute;left:5902;top:833;width:1728;height:2" coordorigin="5902,833" coordsize="1728,2">
              <v:shape style="position:absolute;left:5902;top:833;width:1728;height:2" coordorigin="5902,833" coordsize="1728,0" path="m5902,833l7630,833e" filled="false" stroked="true" strokeweight=".75pt" strokecolor="#000000">
                <v:path arrowok="t"/>
              </v:shape>
            </v:group>
            <v:group style="position:absolute;left:7630;top:833;width:15;height:2" coordorigin="7630,833" coordsize="15,2">
              <v:shape style="position:absolute;left:7630;top:833;width:15;height:2" coordorigin="7630,833" coordsize="15,0" path="m7630,833l7645,833e" filled="false" stroked="true" strokeweight=".75pt" strokecolor="#000000">
                <v:path arrowok="t"/>
              </v:shape>
            </v:group>
            <v:group style="position:absolute;left:7645;top:833;width:1577;height:2" coordorigin="7645,833" coordsize="1577,2">
              <v:shape style="position:absolute;left:7645;top:833;width:1577;height:2" coordorigin="7645,833" coordsize="1577,0" path="m7645,833l9222,833e" filled="false" stroked="true" strokeweight=".75pt" strokecolor="#000000">
                <v:path arrowok="t"/>
              </v:shape>
            </v:group>
            <v:group style="position:absolute;left:2538;top:840;width:15;height:30" coordorigin="2538,840" coordsize="15,30">
              <v:shape style="position:absolute;left:2538;top:840;width:15;height:30" coordorigin="2538,840" coordsize="15,30" path="m2538,870l2553,870,2553,840,2538,840,2538,870xe" filled="true" fillcolor="#000000" stroked="false">
                <v:path arrowok="t"/>
                <v:fill type="solid"/>
              </v:shape>
            </v:group>
            <v:group style="position:absolute;left:2538;top:870;width:15;height:30" coordorigin="2538,870" coordsize="15,30">
              <v:shape style="position:absolute;left:2538;top:870;width:15;height:30" coordorigin="2538,870" coordsize="15,30" path="m2538,900l2553,900,2553,870,2538,870,2538,900xe" filled="true" fillcolor="#000000" stroked="false">
                <v:path arrowok="t"/>
                <v:fill type="solid"/>
              </v:shape>
            </v:group>
            <v:group style="position:absolute;left:2538;top:900;width:15;height:30" coordorigin="2538,900" coordsize="15,30">
              <v:shape style="position:absolute;left:2538;top:900;width:15;height:30" coordorigin="2538,900" coordsize="15,30" path="m2538,930l2553,930,2553,900,2538,900,2538,930xe" filled="true" fillcolor="#000000" stroked="false">
                <v:path arrowok="t"/>
                <v:fill type="solid"/>
              </v:shape>
            </v:group>
            <v:group style="position:absolute;left:2538;top:930;width:15;height:30" coordorigin="2538,930" coordsize="15,30">
              <v:shape style="position:absolute;left:2538;top:930;width:15;height:30" coordorigin="2538,930" coordsize="15,30" path="m2538,960l2553,960,2553,930,2538,930,2538,960xe" filled="true" fillcolor="#000000" stroked="false">
                <v:path arrowok="t"/>
                <v:fill type="solid"/>
              </v:shape>
            </v:group>
            <v:group style="position:absolute;left:2538;top:960;width:15;height:30" coordorigin="2538,960" coordsize="15,30">
              <v:shape style="position:absolute;left:2538;top:960;width:15;height:30" coordorigin="2538,960" coordsize="15,30" path="m2538,990l2553,990,2553,960,2538,960,2538,990xe" filled="true" fillcolor="#000000" stroked="false">
                <v:path arrowok="t"/>
                <v:fill type="solid"/>
              </v:shape>
            </v:group>
            <v:group style="position:absolute;left:2538;top:990;width:15;height:30" coordorigin="2538,990" coordsize="15,30">
              <v:shape style="position:absolute;left:2538;top:990;width:15;height:30" coordorigin="2538,990" coordsize="15,30" path="m2538,1020l2553,1020,2553,990,2538,990,2538,1020xe" filled="true" fillcolor="#000000" stroked="false">
                <v:path arrowok="t"/>
                <v:fill type="solid"/>
              </v:shape>
            </v:group>
            <v:group style="position:absolute;left:2538;top:1020;width:15;height:30" coordorigin="2538,1020" coordsize="15,30">
              <v:shape style="position:absolute;left:2538;top:1020;width:15;height:30" coordorigin="2538,1020" coordsize="15,30" path="m2538,1050l2553,1050,2553,1020,2538,1020,2538,1050xe" filled="true" fillcolor="#000000" stroked="false">
                <v:path arrowok="t"/>
                <v:fill type="solid"/>
              </v:shape>
            </v:group>
            <v:group style="position:absolute;left:2538;top:1050;width:15;height:30" coordorigin="2538,1050" coordsize="15,30">
              <v:shape style="position:absolute;left:2538;top:1050;width:15;height:30" coordorigin="2538,1050" coordsize="15,30" path="m2538,1080l2553,1080,2553,1050,2538,1050,2538,1080xe" filled="true" fillcolor="#000000" stroked="false">
                <v:path arrowok="t"/>
                <v:fill type="solid"/>
              </v:shape>
            </v:group>
            <v:group style="position:absolute;left:2538;top:1080;width:15;height:30" coordorigin="2538,1080" coordsize="15,30">
              <v:shape style="position:absolute;left:2538;top:1080;width:15;height:30" coordorigin="2538,1080" coordsize="15,30" path="m2538,1110l2553,1110,2553,1080,2538,1080,2538,1110xe" filled="true" fillcolor="#000000" stroked="false">
                <v:path arrowok="t"/>
                <v:fill type="solid"/>
              </v:shape>
            </v:group>
            <v:group style="position:absolute;left:2538;top:1111;width:15;height:31" coordorigin="2538,1111" coordsize="15,31">
              <v:shape style="position:absolute;left:2538;top:1111;width:15;height:31" coordorigin="2538,1111" coordsize="15,31" path="m2538,1141l2553,1141,2553,1111,2538,1111,2538,1141xe" filled="true" fillcolor="#000000" stroked="false">
                <v:path arrowok="t"/>
                <v:fill type="solid"/>
              </v:shape>
            </v:group>
            <v:group style="position:absolute;left:2538;top:1141;width:15;height:30" coordorigin="2538,1141" coordsize="15,30">
              <v:shape style="position:absolute;left:2538;top:1141;width:15;height:30" coordorigin="2538,1141" coordsize="15,30" path="m2538,1171l2553,1171,2553,1141,2538,1141,2538,1171xe" filled="true" fillcolor="#000000" stroked="false">
                <v:path arrowok="t"/>
                <v:fill type="solid"/>
              </v:shape>
            </v:group>
            <v:group style="position:absolute;left:2538;top:1171;width:15;height:30" coordorigin="2538,1171" coordsize="15,30">
              <v:shape style="position:absolute;left:2538;top:1171;width:15;height:30" coordorigin="2538,1171" coordsize="15,30" path="m2538,1201l2553,1201,2553,1171,2538,1171,2538,1201xe" filled="true" fillcolor="#000000" stroked="false">
                <v:path arrowok="t"/>
                <v:fill type="solid"/>
              </v:shape>
            </v:group>
            <v:group style="position:absolute;left:2538;top:1201;width:15;height:30" coordorigin="2538,1201" coordsize="15,30">
              <v:shape style="position:absolute;left:2538;top:1201;width:15;height:30" coordorigin="2538,1201" coordsize="15,30" path="m2538,1231l2553,1231,2553,1201,2538,1201,2538,1231xe" filled="true" fillcolor="#000000" stroked="false">
                <v:path arrowok="t"/>
                <v:fill type="solid"/>
              </v:shape>
            </v:group>
            <v:group style="position:absolute;left:2538;top:1231;width:15;height:30" coordorigin="2538,1231" coordsize="15,30">
              <v:shape style="position:absolute;left:2538;top:1231;width:15;height:30" coordorigin="2538,1231" coordsize="15,30" path="m2538,1261l2553,1261,2553,1231,2538,1231,2538,1261xe" filled="true" fillcolor="#000000" stroked="false">
                <v:path arrowok="t"/>
                <v:fill type="solid"/>
              </v:shape>
            </v:group>
            <v:group style="position:absolute;left:2538;top:1261;width:15;height:30" coordorigin="2538,1261" coordsize="15,30">
              <v:shape style="position:absolute;left:2538;top:1261;width:15;height:30" coordorigin="2538,1261" coordsize="15,30" path="m2538,1291l2553,1291,2553,1261,2538,1261,2538,1291xe" filled="true" fillcolor="#000000" stroked="false">
                <v:path arrowok="t"/>
                <v:fill type="solid"/>
              </v:shape>
            </v:group>
            <v:group style="position:absolute;left:4235;top:840;width:15;height:30" coordorigin="4235,840" coordsize="15,30">
              <v:shape style="position:absolute;left:4235;top:840;width:15;height:30" coordorigin="4235,840" coordsize="15,30" path="m4235,870l4250,870,4250,840,4235,840,4235,870xe" filled="true" fillcolor="#000000" stroked="false">
                <v:path arrowok="t"/>
                <v:fill type="solid"/>
              </v:shape>
            </v:group>
            <v:group style="position:absolute;left:4235;top:870;width:15;height:30" coordorigin="4235,870" coordsize="15,30">
              <v:shape style="position:absolute;left:4235;top:870;width:15;height:30" coordorigin="4235,870" coordsize="15,30" path="m4235,900l4250,900,4250,870,4235,870,4235,900xe" filled="true" fillcolor="#000000" stroked="false">
                <v:path arrowok="t"/>
                <v:fill type="solid"/>
              </v:shape>
            </v:group>
            <v:group style="position:absolute;left:4235;top:900;width:15;height:30" coordorigin="4235,900" coordsize="15,30">
              <v:shape style="position:absolute;left:4235;top:900;width:15;height:30" coordorigin="4235,900" coordsize="15,30" path="m4235,930l4250,930,4250,900,4235,900,4235,930xe" filled="true" fillcolor="#000000" stroked="false">
                <v:path arrowok="t"/>
                <v:fill type="solid"/>
              </v:shape>
            </v:group>
            <v:group style="position:absolute;left:4235;top:930;width:15;height:30" coordorigin="4235,930" coordsize="15,30">
              <v:shape style="position:absolute;left:4235;top:930;width:15;height:30" coordorigin="4235,930" coordsize="15,30" path="m4235,960l4250,960,4250,930,4235,930,4235,960xe" filled="true" fillcolor="#000000" stroked="false">
                <v:path arrowok="t"/>
                <v:fill type="solid"/>
              </v:shape>
            </v:group>
            <v:group style="position:absolute;left:4235;top:960;width:15;height:30" coordorigin="4235,960" coordsize="15,30">
              <v:shape style="position:absolute;left:4235;top:960;width:15;height:30" coordorigin="4235,960" coordsize="15,30" path="m4235,990l4250,990,4250,960,4235,960,4235,990xe" filled="true" fillcolor="#000000" stroked="false">
                <v:path arrowok="t"/>
                <v:fill type="solid"/>
              </v:shape>
            </v:group>
            <v:group style="position:absolute;left:4235;top:990;width:15;height:30" coordorigin="4235,990" coordsize="15,30">
              <v:shape style="position:absolute;left:4235;top:990;width:15;height:30" coordorigin="4235,990" coordsize="15,30" path="m4235,1020l4250,1020,4250,990,4235,990,4235,1020xe" filled="true" fillcolor="#000000" stroked="false">
                <v:path arrowok="t"/>
                <v:fill type="solid"/>
              </v:shape>
            </v:group>
            <v:group style="position:absolute;left:4235;top:1020;width:15;height:30" coordorigin="4235,1020" coordsize="15,30">
              <v:shape style="position:absolute;left:4235;top:1020;width:15;height:30" coordorigin="4235,1020" coordsize="15,30" path="m4235,1050l4250,1050,4250,1020,4235,1020,4235,1050xe" filled="true" fillcolor="#000000" stroked="false">
                <v:path arrowok="t"/>
                <v:fill type="solid"/>
              </v:shape>
            </v:group>
            <v:group style="position:absolute;left:4235;top:1050;width:15;height:30" coordorigin="4235,1050" coordsize="15,30">
              <v:shape style="position:absolute;left:4235;top:1050;width:15;height:30" coordorigin="4235,1050" coordsize="15,30" path="m4235,1080l4250,1080,4250,1050,4235,1050,4235,1080xe" filled="true" fillcolor="#000000" stroked="false">
                <v:path arrowok="t"/>
                <v:fill type="solid"/>
              </v:shape>
            </v:group>
            <v:group style="position:absolute;left:4235;top:1080;width:15;height:30" coordorigin="4235,1080" coordsize="15,30">
              <v:shape style="position:absolute;left:4235;top:1080;width:15;height:30" coordorigin="4235,1080" coordsize="15,30" path="m4235,1110l4250,1110,4250,1080,4235,1080,4235,1110xe" filled="true" fillcolor="#000000" stroked="false">
                <v:path arrowok="t"/>
                <v:fill type="solid"/>
              </v:shape>
            </v:group>
            <v:group style="position:absolute;left:4235;top:1111;width:15;height:31" coordorigin="4235,1111" coordsize="15,31">
              <v:shape style="position:absolute;left:4235;top:1111;width:15;height:31" coordorigin="4235,1111" coordsize="15,31" path="m4235,1141l4250,1141,4250,1111,4235,1111,4235,1141xe" filled="true" fillcolor="#000000" stroked="false">
                <v:path arrowok="t"/>
                <v:fill type="solid"/>
              </v:shape>
            </v:group>
            <v:group style="position:absolute;left:4235;top:1141;width:15;height:30" coordorigin="4235,1141" coordsize="15,30">
              <v:shape style="position:absolute;left:4235;top:1141;width:15;height:30" coordorigin="4235,1141" coordsize="15,30" path="m4235,1171l4250,1171,4250,1141,4235,1141,4235,1171xe" filled="true" fillcolor="#000000" stroked="false">
                <v:path arrowok="t"/>
                <v:fill type="solid"/>
              </v:shape>
            </v:group>
            <v:group style="position:absolute;left:4235;top:1171;width:15;height:30" coordorigin="4235,1171" coordsize="15,30">
              <v:shape style="position:absolute;left:4235;top:1171;width:15;height:30" coordorigin="4235,1171" coordsize="15,30" path="m4235,1201l4250,1201,4250,1171,4235,1171,4235,1201xe" filled="true" fillcolor="#000000" stroked="false">
                <v:path arrowok="t"/>
                <v:fill type="solid"/>
              </v:shape>
            </v:group>
            <v:group style="position:absolute;left:4235;top:1201;width:15;height:30" coordorigin="4235,1201" coordsize="15,30">
              <v:shape style="position:absolute;left:4235;top:1201;width:15;height:30" coordorigin="4235,1201" coordsize="15,30" path="m4235,1231l4250,1231,4250,1201,4235,1201,4235,1231xe" filled="true" fillcolor="#000000" stroked="false">
                <v:path arrowok="t"/>
                <v:fill type="solid"/>
              </v:shape>
            </v:group>
            <v:group style="position:absolute;left:4235;top:1231;width:15;height:30" coordorigin="4235,1231" coordsize="15,30">
              <v:shape style="position:absolute;left:4235;top:1231;width:15;height:30" coordorigin="4235,1231" coordsize="15,30" path="m4235,1261l4250,1261,4250,1231,4235,1231,4235,1261xe" filled="true" fillcolor="#000000" stroked="false">
                <v:path arrowok="t"/>
                <v:fill type="solid"/>
              </v:shape>
            </v:group>
            <v:group style="position:absolute;left:4235;top:1261;width:15;height:30" coordorigin="4235,1261" coordsize="15,30">
              <v:shape style="position:absolute;left:4235;top:1261;width:15;height:30" coordorigin="4235,1261" coordsize="15,30" path="m4235,1291l4250,1291,4250,1261,4235,1261,4235,1291xe" filled="true" fillcolor="#000000" stroked="false">
                <v:path arrowok="t"/>
                <v:fill type="solid"/>
              </v:shape>
            </v:group>
            <v:group style="position:absolute;left:4235;top:1291;width:15;height:30" coordorigin="4235,1291" coordsize="15,30">
              <v:shape style="position:absolute;left:4235;top:1291;width:15;height:30" coordorigin="4235,1291" coordsize="15,30" path="m4235,1321l4250,1321,4250,1291,4235,1291,4235,1321xe" filled="true" fillcolor="#000000" stroked="false">
                <v:path arrowok="t"/>
                <v:fill type="solid"/>
              </v:shape>
            </v:group>
            <v:group style="position:absolute;left:4235;top:1321;width:15;height:30" coordorigin="4235,1321" coordsize="15,30">
              <v:shape style="position:absolute;left:4235;top:1321;width:15;height:30" coordorigin="4235,1321" coordsize="15,30" path="m4235,1351l4250,1351,4250,1321,4235,1321,4235,1351xe" filled="true" fillcolor="#000000" stroked="false">
                <v:path arrowok="t"/>
                <v:fill type="solid"/>
              </v:shape>
            </v:group>
            <v:group style="position:absolute;left:4235;top:1351;width:15;height:30" coordorigin="4235,1351" coordsize="15,30">
              <v:shape style="position:absolute;left:4235;top:1351;width:15;height:30" coordorigin="4235,1351" coordsize="15,30" path="m4235,1381l4250,1381,4250,1351,4235,1351,4235,1381xe" filled="true" fillcolor="#000000" stroked="false">
                <v:path arrowok="t"/>
                <v:fill type="solid"/>
              </v:shape>
            </v:group>
            <v:group style="position:absolute;left:5887;top:840;width:15;height:30" coordorigin="5887,840" coordsize="15,30">
              <v:shape style="position:absolute;left:5887;top:840;width:15;height:30" coordorigin="5887,840" coordsize="15,30" path="m5887,870l5902,870,5902,840,5887,840,5887,870xe" filled="true" fillcolor="#000000" stroked="false">
                <v:path arrowok="t"/>
                <v:fill type="solid"/>
              </v:shape>
            </v:group>
            <v:group style="position:absolute;left:5887;top:870;width:15;height:30" coordorigin="5887,870" coordsize="15,30">
              <v:shape style="position:absolute;left:5887;top:870;width:15;height:30" coordorigin="5887,870" coordsize="15,30" path="m5887,900l5902,900,5902,870,5887,870,5887,900xe" filled="true" fillcolor="#000000" stroked="false">
                <v:path arrowok="t"/>
                <v:fill type="solid"/>
              </v:shape>
            </v:group>
            <v:group style="position:absolute;left:5887;top:900;width:15;height:30" coordorigin="5887,900" coordsize="15,30">
              <v:shape style="position:absolute;left:5887;top:900;width:15;height:30" coordorigin="5887,900" coordsize="15,30" path="m5887,930l5902,930,5902,900,5887,900,5887,930xe" filled="true" fillcolor="#000000" stroked="false">
                <v:path arrowok="t"/>
                <v:fill type="solid"/>
              </v:shape>
            </v:group>
            <v:group style="position:absolute;left:5887;top:930;width:15;height:30" coordorigin="5887,930" coordsize="15,30">
              <v:shape style="position:absolute;left:5887;top:930;width:15;height:30" coordorigin="5887,930" coordsize="15,30" path="m5887,960l5902,960,5902,930,5887,930,5887,960xe" filled="true" fillcolor="#000000" stroked="false">
                <v:path arrowok="t"/>
                <v:fill type="solid"/>
              </v:shape>
            </v:group>
            <v:group style="position:absolute;left:5887;top:960;width:15;height:30" coordorigin="5887,960" coordsize="15,30">
              <v:shape style="position:absolute;left:5887;top:960;width:15;height:30" coordorigin="5887,960" coordsize="15,30" path="m5887,990l5902,990,5902,960,5887,960,5887,990xe" filled="true" fillcolor="#000000" stroked="false">
                <v:path arrowok="t"/>
                <v:fill type="solid"/>
              </v:shape>
            </v:group>
            <v:group style="position:absolute;left:5887;top:990;width:15;height:30" coordorigin="5887,990" coordsize="15,30">
              <v:shape style="position:absolute;left:5887;top:990;width:15;height:30" coordorigin="5887,990" coordsize="15,30" path="m5887,1020l5902,1020,5902,990,5887,990,5887,1020xe" filled="true" fillcolor="#000000" stroked="false">
                <v:path arrowok="t"/>
                <v:fill type="solid"/>
              </v:shape>
            </v:group>
            <v:group style="position:absolute;left:5887;top:1020;width:15;height:30" coordorigin="5887,1020" coordsize="15,30">
              <v:shape style="position:absolute;left:5887;top:1020;width:15;height:30" coordorigin="5887,1020" coordsize="15,30" path="m5887,1050l5902,1050,5902,1020,5887,1020,5887,1050xe" filled="true" fillcolor="#000000" stroked="false">
                <v:path arrowok="t"/>
                <v:fill type="solid"/>
              </v:shape>
            </v:group>
            <v:group style="position:absolute;left:5887;top:1050;width:15;height:30" coordorigin="5887,1050" coordsize="15,30">
              <v:shape style="position:absolute;left:5887;top:1050;width:15;height:30" coordorigin="5887,1050" coordsize="15,30" path="m5887,1080l5902,1080,5902,1050,5887,1050,5887,1080xe" filled="true" fillcolor="#000000" stroked="false">
                <v:path arrowok="t"/>
                <v:fill type="solid"/>
              </v:shape>
            </v:group>
            <v:group style="position:absolute;left:5887;top:1080;width:15;height:30" coordorigin="5887,1080" coordsize="15,30">
              <v:shape style="position:absolute;left:5887;top:1080;width:15;height:30" coordorigin="5887,1080" coordsize="15,30" path="m5887,1110l5902,1110,5902,1080,5887,1080,5887,1110xe" filled="true" fillcolor="#000000" stroked="false">
                <v:path arrowok="t"/>
                <v:fill type="solid"/>
              </v:shape>
            </v:group>
            <v:group style="position:absolute;left:5887;top:1111;width:15;height:31" coordorigin="5887,1111" coordsize="15,31">
              <v:shape style="position:absolute;left:5887;top:1111;width:15;height:31" coordorigin="5887,1111" coordsize="15,31" path="m5887,1141l5902,1141,5902,1111,5887,1111,5887,1141xe" filled="true" fillcolor="#000000" stroked="false">
                <v:path arrowok="t"/>
                <v:fill type="solid"/>
              </v:shape>
            </v:group>
            <v:group style="position:absolute;left:5887;top:1141;width:15;height:30" coordorigin="5887,1141" coordsize="15,30">
              <v:shape style="position:absolute;left:5887;top:1141;width:15;height:30" coordorigin="5887,1141" coordsize="15,30" path="m5887,1171l5902,1171,5902,1141,5887,1141,5887,1171xe" filled="true" fillcolor="#000000" stroked="false">
                <v:path arrowok="t"/>
                <v:fill type="solid"/>
              </v:shape>
            </v:group>
            <v:group style="position:absolute;left:5887;top:1171;width:15;height:30" coordorigin="5887,1171" coordsize="15,30">
              <v:shape style="position:absolute;left:5887;top:1171;width:15;height:30" coordorigin="5887,1171" coordsize="15,30" path="m5887,1201l5902,1201,5902,1171,5887,1171,5887,1201xe" filled="true" fillcolor="#000000" stroked="false">
                <v:path arrowok="t"/>
                <v:fill type="solid"/>
              </v:shape>
            </v:group>
            <v:group style="position:absolute;left:5887;top:1201;width:15;height:30" coordorigin="5887,1201" coordsize="15,30">
              <v:shape style="position:absolute;left:5887;top:1201;width:15;height:30" coordorigin="5887,1201" coordsize="15,30" path="m5887,1231l5902,1231,5902,1201,5887,1201,5887,1231xe" filled="true" fillcolor="#000000" stroked="false">
                <v:path arrowok="t"/>
                <v:fill type="solid"/>
              </v:shape>
            </v:group>
            <v:group style="position:absolute;left:5887;top:1231;width:15;height:30" coordorigin="5887,1231" coordsize="15,30">
              <v:shape style="position:absolute;left:5887;top:1231;width:15;height:30" coordorigin="5887,1231" coordsize="15,30" path="m5887,1261l5902,1261,5902,1231,5887,1231,5887,1261xe" filled="true" fillcolor="#000000" stroked="false">
                <v:path arrowok="t"/>
                <v:fill type="solid"/>
              </v:shape>
            </v:group>
            <v:group style="position:absolute;left:5887;top:1261;width:15;height:30" coordorigin="5887,1261" coordsize="15,30">
              <v:shape style="position:absolute;left:5887;top:1261;width:15;height:30" coordorigin="5887,1261" coordsize="15,30" path="m5887,1291l5902,1291,5902,1261,5887,1261,5887,1291xe" filled="true" fillcolor="#000000" stroked="false">
                <v:path arrowok="t"/>
                <v:fill type="solid"/>
              </v:shape>
            </v:group>
            <v:group style="position:absolute;left:5887;top:1291;width:15;height:30" coordorigin="5887,1291" coordsize="15,30">
              <v:shape style="position:absolute;left:5887;top:1291;width:15;height:30" coordorigin="5887,1291" coordsize="15,30" path="m5887,1321l5902,1321,5902,1291,5887,1291,5887,1321xe" filled="true" fillcolor="#000000" stroked="false">
                <v:path arrowok="t"/>
                <v:fill type="solid"/>
              </v:shape>
            </v:group>
            <v:group style="position:absolute;left:5887;top:1321;width:15;height:30" coordorigin="5887,1321" coordsize="15,30">
              <v:shape style="position:absolute;left:5887;top:1321;width:15;height:30" coordorigin="5887,1321" coordsize="15,30" path="m5887,1351l5902,1351,5902,1321,5887,1321,5887,1351xe" filled="true" fillcolor="#000000" stroked="false">
                <v:path arrowok="t"/>
                <v:fill type="solid"/>
              </v:shape>
            </v:group>
            <v:group style="position:absolute;left:5887;top:1351;width:15;height:30" coordorigin="5887,1351" coordsize="15,30">
              <v:shape style="position:absolute;left:5887;top:1351;width:15;height:30" coordorigin="5887,1351" coordsize="15,30" path="m5887,1381l5902,1381,5902,1351,5887,1351,5887,1381xe" filled="true" fillcolor="#000000" stroked="false">
                <v:path arrowok="t"/>
                <v:fill type="solid"/>
              </v:shape>
            </v:group>
            <v:group style="position:absolute;left:7630;top:840;width:15;height:30" coordorigin="7630,840" coordsize="15,30">
              <v:shape style="position:absolute;left:7630;top:840;width:15;height:30" coordorigin="7630,840" coordsize="15,30" path="m7630,870l7645,870,7645,840,7630,840,7630,870xe" filled="true" fillcolor="#000000" stroked="false">
                <v:path arrowok="t"/>
                <v:fill type="solid"/>
              </v:shape>
            </v:group>
            <v:group style="position:absolute;left:7630;top:870;width:15;height:30" coordorigin="7630,870" coordsize="15,30">
              <v:shape style="position:absolute;left:7630;top:870;width:15;height:30" coordorigin="7630,870" coordsize="15,30" path="m7630,900l7645,900,7645,870,7630,870,7630,900xe" filled="true" fillcolor="#000000" stroked="false">
                <v:path arrowok="t"/>
                <v:fill type="solid"/>
              </v:shape>
            </v:group>
            <v:group style="position:absolute;left:7630;top:900;width:15;height:30" coordorigin="7630,900" coordsize="15,30">
              <v:shape style="position:absolute;left:7630;top:900;width:15;height:30" coordorigin="7630,900" coordsize="15,30" path="m7630,930l7645,930,7645,900,7630,900,7630,930xe" filled="true" fillcolor="#000000" stroked="false">
                <v:path arrowok="t"/>
                <v:fill type="solid"/>
              </v:shape>
            </v:group>
            <v:group style="position:absolute;left:7630;top:930;width:15;height:30" coordorigin="7630,930" coordsize="15,30">
              <v:shape style="position:absolute;left:7630;top:930;width:15;height:30" coordorigin="7630,930" coordsize="15,30" path="m7630,960l7645,960,7645,930,7630,930,7630,960xe" filled="true" fillcolor="#000000" stroked="false">
                <v:path arrowok="t"/>
                <v:fill type="solid"/>
              </v:shape>
            </v:group>
            <v:group style="position:absolute;left:7630;top:960;width:15;height:30" coordorigin="7630,960" coordsize="15,30">
              <v:shape style="position:absolute;left:7630;top:960;width:15;height:30" coordorigin="7630,960" coordsize="15,30" path="m7630,990l7645,990,7645,960,7630,960,7630,990xe" filled="true" fillcolor="#000000" stroked="false">
                <v:path arrowok="t"/>
                <v:fill type="solid"/>
              </v:shape>
            </v:group>
            <v:group style="position:absolute;left:7630;top:990;width:15;height:30" coordorigin="7630,990" coordsize="15,30">
              <v:shape style="position:absolute;left:7630;top:990;width:15;height:30" coordorigin="7630,990" coordsize="15,30" path="m7630,1020l7645,1020,7645,990,7630,990,7630,1020xe" filled="true" fillcolor="#000000" stroked="false">
                <v:path arrowok="t"/>
                <v:fill type="solid"/>
              </v:shape>
            </v:group>
            <v:group style="position:absolute;left:7630;top:1020;width:15;height:30" coordorigin="7630,1020" coordsize="15,30">
              <v:shape style="position:absolute;left:7630;top:1020;width:15;height:30" coordorigin="7630,1020" coordsize="15,30" path="m7630,1050l7645,1050,7645,1020,7630,1020,7630,1050xe" filled="true" fillcolor="#000000" stroked="false">
                <v:path arrowok="t"/>
                <v:fill type="solid"/>
              </v:shape>
            </v:group>
            <v:group style="position:absolute;left:7630;top:1050;width:15;height:30" coordorigin="7630,1050" coordsize="15,30">
              <v:shape style="position:absolute;left:7630;top:1050;width:15;height:30" coordorigin="7630,1050" coordsize="15,30" path="m7630,1080l7645,1080,7645,1050,7630,1050,7630,1080xe" filled="true" fillcolor="#000000" stroked="false">
                <v:path arrowok="t"/>
                <v:fill type="solid"/>
              </v:shape>
            </v:group>
            <v:group style="position:absolute;left:7630;top:1080;width:15;height:30" coordorigin="7630,1080" coordsize="15,30">
              <v:shape style="position:absolute;left:7630;top:1080;width:15;height:30" coordorigin="7630,1080" coordsize="15,30" path="m7630,1110l7645,1110,7645,1080,7630,1080,7630,1110xe" filled="true" fillcolor="#000000" stroked="false">
                <v:path arrowok="t"/>
                <v:fill type="solid"/>
              </v:shape>
            </v:group>
            <v:group style="position:absolute;left:7630;top:1111;width:15;height:31" coordorigin="7630,1111" coordsize="15,31">
              <v:shape style="position:absolute;left:7630;top:1111;width:15;height:31" coordorigin="7630,1111" coordsize="15,31" path="m7630,1141l7645,1141,7645,1111,7630,1111,7630,1141xe" filled="true" fillcolor="#000000" stroked="false">
                <v:path arrowok="t"/>
                <v:fill type="solid"/>
              </v:shape>
            </v:group>
            <v:group style="position:absolute;left:7630;top:1141;width:15;height:30" coordorigin="7630,1141" coordsize="15,30">
              <v:shape style="position:absolute;left:7630;top:1141;width:15;height:30" coordorigin="7630,1141" coordsize="15,30" path="m7630,1171l7645,1171,7645,1141,7630,1141,7630,1171xe" filled="true" fillcolor="#000000" stroked="false">
                <v:path arrowok="t"/>
                <v:fill type="solid"/>
              </v:shape>
            </v:group>
            <v:group style="position:absolute;left:7630;top:1171;width:15;height:30" coordorigin="7630,1171" coordsize="15,30">
              <v:shape style="position:absolute;left:7630;top:1171;width:15;height:30" coordorigin="7630,1171" coordsize="15,30" path="m7630,1201l7645,1201,7645,1171,7630,1171,7630,1201xe" filled="true" fillcolor="#000000" stroked="false">
                <v:path arrowok="t"/>
                <v:fill type="solid"/>
              </v:shape>
            </v:group>
            <v:group style="position:absolute;left:7630;top:1201;width:15;height:30" coordorigin="7630,1201" coordsize="15,30">
              <v:shape style="position:absolute;left:7630;top:1201;width:15;height:30" coordorigin="7630,1201" coordsize="15,30" path="m7630,1231l7645,1231,7645,1201,7630,1201,7630,1231xe" filled="true" fillcolor="#000000" stroked="false">
                <v:path arrowok="t"/>
                <v:fill type="solid"/>
              </v:shape>
            </v:group>
            <v:group style="position:absolute;left:7630;top:1231;width:15;height:30" coordorigin="7630,1231" coordsize="15,30">
              <v:shape style="position:absolute;left:7630;top:1231;width:15;height:30" coordorigin="7630,1231" coordsize="15,30" path="m7630,1261l7645,1261,7645,1231,7630,1231,7630,1261xe" filled="true" fillcolor="#000000" stroked="false">
                <v:path arrowok="t"/>
                <v:fill type="solid"/>
              </v:shape>
            </v:group>
            <v:group style="position:absolute;left:7630;top:1261;width:15;height:30" coordorigin="7630,1261" coordsize="15,30">
              <v:shape style="position:absolute;left:7630;top:1261;width:15;height:30" coordorigin="7630,1261" coordsize="15,30" path="m7630,1291l7645,1291,7645,1261,7630,1261,7630,1291xe" filled="true" fillcolor="#000000" stroked="false">
                <v:path arrowok="t"/>
                <v:fill type="solid"/>
              </v:shape>
            </v:group>
            <v:group style="position:absolute;left:7630;top:1291;width:15;height:30" coordorigin="7630,1291" coordsize="15,30">
              <v:shape style="position:absolute;left:7630;top:1291;width:15;height:30" coordorigin="7630,1291" coordsize="15,30" path="m7630,1321l7645,1321,7645,1291,7630,1291,7630,1321xe" filled="true" fillcolor="#000000" stroked="false">
                <v:path arrowok="t"/>
                <v:fill type="solid"/>
              </v:shape>
            </v:group>
            <v:group style="position:absolute;left:7630;top:1321;width:15;height:30" coordorigin="7630,1321" coordsize="15,30">
              <v:shape style="position:absolute;left:7630;top:1321;width:15;height:30" coordorigin="7630,1321" coordsize="15,30" path="m7630,1351l7645,1351,7645,1321,7630,1321,7630,1351xe" filled="true" fillcolor="#000000" stroked="false">
                <v:path arrowok="t"/>
                <v:fill type="solid"/>
              </v:shape>
            </v:group>
            <v:group style="position:absolute;left:7630;top:1351;width:15;height:30" coordorigin="7630,1351" coordsize="15,30">
              <v:shape style="position:absolute;left:7630;top:1351;width:15;height:30" coordorigin="7630,1351" coordsize="15,30" path="m7630,1381l7645,1381,7645,1351,7630,1351,7630,1381xe" filled="true" fillcolor="#000000" stroked="false">
                <v:path arrowok="t"/>
                <v:fill type="solid"/>
              </v:shape>
              <v:shape style="position:absolute;left:30;top:1291;width:2538;height:105" type="#_x0000_t75" stroked="false">
                <v:imagedata r:id="rId241" o:title=""/>
              </v:shape>
              <v:shape style="position:absolute;left:2531;top:1381;width:1705;height:15" type="#_x0000_t75" stroked="false">
                <v:imagedata r:id="rId235" o:title=""/>
              </v:shape>
              <v:shape style="position:absolute;left:4228;top:1381;width:1659;height:15" type="#_x0000_t75" stroked="false">
                <v:imagedata r:id="rId238" o:title=""/>
              </v:shape>
              <v:shape style="position:absolute;left:5879;top:1381;width:1750;height:15" type="#_x0000_t75" stroked="false">
                <v:imagedata r:id="rId239" o:title=""/>
              </v:shape>
              <v:shape style="position:absolute;left:7622;top:1381;width:1599;height:15" type="#_x0000_t75" stroked="false">
                <v:imagedata r:id="rId240" o:title=""/>
              </v:shape>
            </v:group>
            <v:group style="position:absolute;left:2538;top:1396;width:15;height:30" coordorigin="2538,1396" coordsize="15,30">
              <v:shape style="position:absolute;left:2538;top:1396;width:15;height:30" coordorigin="2538,1396" coordsize="15,30" path="m2538,1426l2553,1426,2553,1396,2538,1396,2538,1426xe" filled="true" fillcolor="#000000" stroked="false">
                <v:path arrowok="t"/>
                <v:fill type="solid"/>
              </v:shape>
            </v:group>
            <v:group style="position:absolute;left:2538;top:1426;width:15;height:30" coordorigin="2538,1426" coordsize="15,30">
              <v:shape style="position:absolute;left:2538;top:1426;width:15;height:30" coordorigin="2538,1426" coordsize="15,30" path="m2538,1456l2553,1456,2553,1426,2538,1426,2538,1456xe" filled="true" fillcolor="#000000" stroked="false">
                <v:path arrowok="t"/>
                <v:fill type="solid"/>
              </v:shape>
            </v:group>
            <v:group style="position:absolute;left:2538;top:1456;width:15;height:30" coordorigin="2538,1456" coordsize="15,30">
              <v:shape style="position:absolute;left:2538;top:1456;width:15;height:30" coordorigin="2538,1456" coordsize="15,30" path="m2538,1486l2553,1486,2553,1456,2538,1456,2538,1486xe" filled="true" fillcolor="#000000" stroked="false">
                <v:path arrowok="t"/>
                <v:fill type="solid"/>
              </v:shape>
            </v:group>
            <v:group style="position:absolute;left:2538;top:1486;width:15;height:30" coordorigin="2538,1486" coordsize="15,30">
              <v:shape style="position:absolute;left:2538;top:1486;width:15;height:30" coordorigin="2538,1486" coordsize="15,30" path="m2538,1516l2553,1516,2553,1486,2538,1486,2538,1516xe" filled="true" fillcolor="#000000" stroked="false">
                <v:path arrowok="t"/>
                <v:fill type="solid"/>
              </v:shape>
            </v:group>
            <v:group style="position:absolute;left:2538;top:1516;width:15;height:30" coordorigin="2538,1516" coordsize="15,30">
              <v:shape style="position:absolute;left:2538;top:1516;width:15;height:30" coordorigin="2538,1516" coordsize="15,30" path="m2538,1546l2553,1546,2553,1516,2538,1516,2538,1546xe" filled="true" fillcolor="#000000" stroked="false">
                <v:path arrowok="t"/>
                <v:fill type="solid"/>
              </v:shape>
            </v:group>
            <v:group style="position:absolute;left:2538;top:1546;width:15;height:30" coordorigin="2538,1546" coordsize="15,30">
              <v:shape style="position:absolute;left:2538;top:1546;width:15;height:30" coordorigin="2538,1546" coordsize="15,30" path="m2538,1576l2553,1576,2553,1546,2538,1546,2538,1576xe" filled="true" fillcolor="#000000" stroked="false">
                <v:path arrowok="t"/>
                <v:fill type="solid"/>
              </v:shape>
            </v:group>
            <v:group style="position:absolute;left:2538;top:1576;width:15;height:30" coordorigin="2538,1576" coordsize="15,30">
              <v:shape style="position:absolute;left:2538;top:1576;width:15;height:30" coordorigin="2538,1576" coordsize="15,30" path="m2538,1606l2553,1606,2553,1576,2538,1576,2538,1606xe" filled="true" fillcolor="#000000" stroked="false">
                <v:path arrowok="t"/>
                <v:fill type="solid"/>
              </v:shape>
            </v:group>
            <v:group style="position:absolute;left:2538;top:1606;width:15;height:30" coordorigin="2538,1606" coordsize="15,30">
              <v:shape style="position:absolute;left:2538;top:1606;width:15;height:30" coordorigin="2538,1606" coordsize="15,30" path="m2538,1636l2553,1636,2553,1606,2538,1606,2538,1636xe" filled="true" fillcolor="#000000" stroked="false">
                <v:path arrowok="t"/>
                <v:fill type="solid"/>
              </v:shape>
            </v:group>
            <v:group style="position:absolute;left:2538;top:1636;width:15;height:30" coordorigin="2538,1636" coordsize="15,30">
              <v:shape style="position:absolute;left:2538;top:1636;width:15;height:30" coordorigin="2538,1636" coordsize="15,30" path="m2538,1666l2553,1666,2553,1636,2538,1636,2538,1666xe" filled="true" fillcolor="#000000" stroked="false">
                <v:path arrowok="t"/>
                <v:fill type="solid"/>
              </v:shape>
            </v:group>
            <v:group style="position:absolute;left:2538;top:1666;width:15;height:30" coordorigin="2538,1666" coordsize="15,30">
              <v:shape style="position:absolute;left:2538;top:1666;width:15;height:30" coordorigin="2538,1666" coordsize="15,30" path="m2538,1696l2553,1696,2553,1666,2538,1666,2538,1696xe" filled="true" fillcolor="#000000" stroked="false">
                <v:path arrowok="t"/>
                <v:fill type="solid"/>
              </v:shape>
            </v:group>
            <v:group style="position:absolute;left:4235;top:1396;width:15;height:30" coordorigin="4235,1396" coordsize="15,30">
              <v:shape style="position:absolute;left:4235;top:1396;width:15;height:30" coordorigin="4235,1396" coordsize="15,30" path="m4235,1426l4250,1426,4250,1396,4235,1396,4235,1426xe" filled="true" fillcolor="#000000" stroked="false">
                <v:path arrowok="t"/>
                <v:fill type="solid"/>
              </v:shape>
            </v:group>
            <v:group style="position:absolute;left:4235;top:1426;width:15;height:30" coordorigin="4235,1426" coordsize="15,30">
              <v:shape style="position:absolute;left:4235;top:1426;width:15;height:30" coordorigin="4235,1426" coordsize="15,30" path="m4235,1456l4250,1456,4250,1426,4235,1426,4235,1456xe" filled="true" fillcolor="#000000" stroked="false">
                <v:path arrowok="t"/>
                <v:fill type="solid"/>
              </v:shape>
            </v:group>
            <v:group style="position:absolute;left:4235;top:1456;width:15;height:30" coordorigin="4235,1456" coordsize="15,30">
              <v:shape style="position:absolute;left:4235;top:1456;width:15;height:30" coordorigin="4235,1456" coordsize="15,30" path="m4235,1486l4250,1486,4250,1456,4235,1456,4235,1486xe" filled="true" fillcolor="#000000" stroked="false">
                <v:path arrowok="t"/>
                <v:fill type="solid"/>
              </v:shape>
            </v:group>
            <v:group style="position:absolute;left:4235;top:1486;width:15;height:30" coordorigin="4235,1486" coordsize="15,30">
              <v:shape style="position:absolute;left:4235;top:1486;width:15;height:30" coordorigin="4235,1486" coordsize="15,30" path="m4235,1516l4250,1516,4250,1486,4235,1486,4235,1516xe" filled="true" fillcolor="#000000" stroked="false">
                <v:path arrowok="t"/>
                <v:fill type="solid"/>
              </v:shape>
            </v:group>
            <v:group style="position:absolute;left:4235;top:1516;width:15;height:30" coordorigin="4235,1516" coordsize="15,30">
              <v:shape style="position:absolute;left:4235;top:1516;width:15;height:30" coordorigin="4235,1516" coordsize="15,30" path="m4235,1546l4250,1546,4250,1516,4235,1516,4235,1546xe" filled="true" fillcolor="#000000" stroked="false">
                <v:path arrowok="t"/>
                <v:fill type="solid"/>
              </v:shape>
            </v:group>
            <v:group style="position:absolute;left:4235;top:1546;width:15;height:30" coordorigin="4235,1546" coordsize="15,30">
              <v:shape style="position:absolute;left:4235;top:1546;width:15;height:30" coordorigin="4235,1546" coordsize="15,30" path="m4235,1576l4250,1576,4250,1546,4235,1546,4235,1576xe" filled="true" fillcolor="#000000" stroked="false">
                <v:path arrowok="t"/>
                <v:fill type="solid"/>
              </v:shape>
            </v:group>
            <v:group style="position:absolute;left:4235;top:1576;width:15;height:30" coordorigin="4235,1576" coordsize="15,30">
              <v:shape style="position:absolute;left:4235;top:1576;width:15;height:30" coordorigin="4235,1576" coordsize="15,30" path="m4235,1606l4250,1606,4250,1576,4235,1576,4235,1606xe" filled="true" fillcolor="#000000" stroked="false">
                <v:path arrowok="t"/>
                <v:fill type="solid"/>
              </v:shape>
            </v:group>
            <v:group style="position:absolute;left:4235;top:1606;width:15;height:30" coordorigin="4235,1606" coordsize="15,30">
              <v:shape style="position:absolute;left:4235;top:1606;width:15;height:30" coordorigin="4235,1606" coordsize="15,30" path="m4235,1636l4250,1636,4250,1606,4235,1606,4235,1636xe" filled="true" fillcolor="#000000" stroked="false">
                <v:path arrowok="t"/>
                <v:fill type="solid"/>
              </v:shape>
            </v:group>
            <v:group style="position:absolute;left:4235;top:1636;width:15;height:30" coordorigin="4235,1636" coordsize="15,30">
              <v:shape style="position:absolute;left:4235;top:1636;width:15;height:30" coordorigin="4235,1636" coordsize="15,30" path="m4235,1666l4250,1666,4250,1636,4235,1636,4235,1666xe" filled="true" fillcolor="#000000" stroked="false">
                <v:path arrowok="t"/>
                <v:fill type="solid"/>
              </v:shape>
            </v:group>
            <v:group style="position:absolute;left:4235;top:1666;width:15;height:30" coordorigin="4235,1666" coordsize="15,30">
              <v:shape style="position:absolute;left:4235;top:1666;width:15;height:30" coordorigin="4235,1666" coordsize="15,30" path="m4235,1696l4250,1696,4250,1666,4235,1666,4235,1696xe" filled="true" fillcolor="#000000" stroked="false">
                <v:path arrowok="t"/>
                <v:fill type="solid"/>
              </v:shape>
            </v:group>
            <v:group style="position:absolute;left:4235;top:1696;width:15;height:31" coordorigin="4235,1696" coordsize="15,31">
              <v:shape style="position:absolute;left:4235;top:1696;width:15;height:31" coordorigin="4235,1696" coordsize="15,31" path="m4235,1726l4250,1726,4250,1696,4235,1696,4235,1726xe" filled="true" fillcolor="#000000" stroked="false">
                <v:path arrowok="t"/>
                <v:fill type="solid"/>
              </v:shape>
            </v:group>
            <v:group style="position:absolute;left:4235;top:1726;width:15;height:30" coordorigin="4235,1726" coordsize="15,30">
              <v:shape style="position:absolute;left:4235;top:1726;width:15;height:30" coordorigin="4235,1726" coordsize="15,30" path="m4235,1756l4250,1756,4250,1726,4235,1726,4235,1756xe" filled="true" fillcolor="#000000" stroked="false">
                <v:path arrowok="t"/>
                <v:fill type="solid"/>
              </v:shape>
            </v:group>
            <v:group style="position:absolute;left:4235;top:1756;width:15;height:30" coordorigin="4235,1756" coordsize="15,30">
              <v:shape style="position:absolute;left:4235;top:1756;width:15;height:30" coordorigin="4235,1756" coordsize="15,30" path="m4235,1786l4250,1786,4250,1756,4235,1756,4235,1786xe" filled="true" fillcolor="#000000" stroked="false">
                <v:path arrowok="t"/>
                <v:fill type="solid"/>
              </v:shape>
            </v:group>
            <v:group style="position:absolute;left:5887;top:1396;width:15;height:30" coordorigin="5887,1396" coordsize="15,30">
              <v:shape style="position:absolute;left:5887;top:1396;width:15;height:30" coordorigin="5887,1396" coordsize="15,30" path="m5887,1426l5902,1426,5902,1396,5887,1396,5887,1426xe" filled="true" fillcolor="#000000" stroked="false">
                <v:path arrowok="t"/>
                <v:fill type="solid"/>
              </v:shape>
            </v:group>
            <v:group style="position:absolute;left:5887;top:1426;width:15;height:30" coordorigin="5887,1426" coordsize="15,30">
              <v:shape style="position:absolute;left:5887;top:1426;width:15;height:30" coordorigin="5887,1426" coordsize="15,30" path="m5887,1456l5902,1456,5902,1426,5887,1426,5887,1456xe" filled="true" fillcolor="#000000" stroked="false">
                <v:path arrowok="t"/>
                <v:fill type="solid"/>
              </v:shape>
            </v:group>
            <v:group style="position:absolute;left:5887;top:1456;width:15;height:30" coordorigin="5887,1456" coordsize="15,30">
              <v:shape style="position:absolute;left:5887;top:1456;width:15;height:30" coordorigin="5887,1456" coordsize="15,30" path="m5887,1486l5902,1486,5902,1456,5887,1456,5887,1486xe" filled="true" fillcolor="#000000" stroked="false">
                <v:path arrowok="t"/>
                <v:fill type="solid"/>
              </v:shape>
            </v:group>
            <v:group style="position:absolute;left:5887;top:1486;width:15;height:30" coordorigin="5887,1486" coordsize="15,30">
              <v:shape style="position:absolute;left:5887;top:1486;width:15;height:30" coordorigin="5887,1486" coordsize="15,30" path="m5887,1516l5902,1516,5902,1486,5887,1486,5887,1516xe" filled="true" fillcolor="#000000" stroked="false">
                <v:path arrowok="t"/>
                <v:fill type="solid"/>
              </v:shape>
            </v:group>
            <v:group style="position:absolute;left:5887;top:1516;width:15;height:30" coordorigin="5887,1516" coordsize="15,30">
              <v:shape style="position:absolute;left:5887;top:1516;width:15;height:30" coordorigin="5887,1516" coordsize="15,30" path="m5887,1546l5902,1546,5902,1516,5887,1516,5887,1546xe" filled="true" fillcolor="#000000" stroked="false">
                <v:path arrowok="t"/>
                <v:fill type="solid"/>
              </v:shape>
            </v:group>
            <v:group style="position:absolute;left:5887;top:1546;width:15;height:30" coordorigin="5887,1546" coordsize="15,30">
              <v:shape style="position:absolute;left:5887;top:1546;width:15;height:30" coordorigin="5887,1546" coordsize="15,30" path="m5887,1576l5902,1576,5902,1546,5887,1546,5887,1576xe" filled="true" fillcolor="#000000" stroked="false">
                <v:path arrowok="t"/>
                <v:fill type="solid"/>
              </v:shape>
            </v:group>
            <v:group style="position:absolute;left:5887;top:1576;width:15;height:30" coordorigin="5887,1576" coordsize="15,30">
              <v:shape style="position:absolute;left:5887;top:1576;width:15;height:30" coordorigin="5887,1576" coordsize="15,30" path="m5887,1606l5902,1606,5902,1576,5887,1576,5887,1606xe" filled="true" fillcolor="#000000" stroked="false">
                <v:path arrowok="t"/>
                <v:fill type="solid"/>
              </v:shape>
            </v:group>
            <v:group style="position:absolute;left:5887;top:1606;width:15;height:30" coordorigin="5887,1606" coordsize="15,30">
              <v:shape style="position:absolute;left:5887;top:1606;width:15;height:30" coordorigin="5887,1606" coordsize="15,30" path="m5887,1636l5902,1636,5902,1606,5887,1606,5887,1636xe" filled="true" fillcolor="#000000" stroked="false">
                <v:path arrowok="t"/>
                <v:fill type="solid"/>
              </v:shape>
            </v:group>
            <v:group style="position:absolute;left:5887;top:1636;width:15;height:30" coordorigin="5887,1636" coordsize="15,30">
              <v:shape style="position:absolute;left:5887;top:1636;width:15;height:30" coordorigin="5887,1636" coordsize="15,30" path="m5887,1666l5902,1666,5902,1636,5887,1636,5887,1666xe" filled="true" fillcolor="#000000" stroked="false">
                <v:path arrowok="t"/>
                <v:fill type="solid"/>
              </v:shape>
            </v:group>
            <v:group style="position:absolute;left:5887;top:1666;width:15;height:30" coordorigin="5887,1666" coordsize="15,30">
              <v:shape style="position:absolute;left:5887;top:1666;width:15;height:30" coordorigin="5887,1666" coordsize="15,30" path="m5887,1696l5902,1696,5902,1666,5887,1666,5887,1696xe" filled="true" fillcolor="#000000" stroked="false">
                <v:path arrowok="t"/>
                <v:fill type="solid"/>
              </v:shape>
            </v:group>
            <v:group style="position:absolute;left:5887;top:1696;width:15;height:31" coordorigin="5887,1696" coordsize="15,31">
              <v:shape style="position:absolute;left:5887;top:1696;width:15;height:31" coordorigin="5887,1696" coordsize="15,31" path="m5887,1726l5902,1726,5902,1696,5887,1696,5887,1726xe" filled="true" fillcolor="#000000" stroked="false">
                <v:path arrowok="t"/>
                <v:fill type="solid"/>
              </v:shape>
            </v:group>
            <v:group style="position:absolute;left:5887;top:1726;width:15;height:30" coordorigin="5887,1726" coordsize="15,30">
              <v:shape style="position:absolute;left:5887;top:1726;width:15;height:30" coordorigin="5887,1726" coordsize="15,30" path="m5887,1756l5902,1756,5902,1726,5887,1726,5887,1756xe" filled="true" fillcolor="#000000" stroked="false">
                <v:path arrowok="t"/>
                <v:fill type="solid"/>
              </v:shape>
            </v:group>
            <v:group style="position:absolute;left:5887;top:1756;width:15;height:30" coordorigin="5887,1756" coordsize="15,30">
              <v:shape style="position:absolute;left:5887;top:1756;width:15;height:30" coordorigin="5887,1756" coordsize="15,30" path="m5887,1786l5902,1786,5902,1756,5887,1756,5887,1786xe" filled="true" fillcolor="#000000" stroked="false">
                <v:path arrowok="t"/>
                <v:fill type="solid"/>
              </v:shape>
            </v:group>
            <v:group style="position:absolute;left:7630;top:1396;width:15;height:30" coordorigin="7630,1396" coordsize="15,30">
              <v:shape style="position:absolute;left:7630;top:1396;width:15;height:30" coordorigin="7630,1396" coordsize="15,30" path="m7630,1426l7645,1426,7645,1396,7630,1396,7630,1426xe" filled="true" fillcolor="#000000" stroked="false">
                <v:path arrowok="t"/>
                <v:fill type="solid"/>
              </v:shape>
            </v:group>
            <v:group style="position:absolute;left:7630;top:1426;width:15;height:30" coordorigin="7630,1426" coordsize="15,30">
              <v:shape style="position:absolute;left:7630;top:1426;width:15;height:30" coordorigin="7630,1426" coordsize="15,30" path="m7630,1456l7645,1456,7645,1426,7630,1426,7630,1456xe" filled="true" fillcolor="#000000" stroked="false">
                <v:path arrowok="t"/>
                <v:fill type="solid"/>
              </v:shape>
            </v:group>
            <v:group style="position:absolute;left:7630;top:1456;width:15;height:30" coordorigin="7630,1456" coordsize="15,30">
              <v:shape style="position:absolute;left:7630;top:1456;width:15;height:30" coordorigin="7630,1456" coordsize="15,30" path="m7630,1486l7645,1486,7645,1456,7630,1456,7630,1486xe" filled="true" fillcolor="#000000" stroked="false">
                <v:path arrowok="t"/>
                <v:fill type="solid"/>
              </v:shape>
            </v:group>
            <v:group style="position:absolute;left:7630;top:1486;width:15;height:30" coordorigin="7630,1486" coordsize="15,30">
              <v:shape style="position:absolute;left:7630;top:1486;width:15;height:30" coordorigin="7630,1486" coordsize="15,30" path="m7630,1516l7645,1516,7645,1486,7630,1486,7630,1516xe" filled="true" fillcolor="#000000" stroked="false">
                <v:path arrowok="t"/>
                <v:fill type="solid"/>
              </v:shape>
            </v:group>
            <v:group style="position:absolute;left:7630;top:1516;width:15;height:30" coordorigin="7630,1516" coordsize="15,30">
              <v:shape style="position:absolute;left:7630;top:1516;width:15;height:30" coordorigin="7630,1516" coordsize="15,30" path="m7630,1546l7645,1546,7645,1516,7630,1516,7630,1546xe" filled="true" fillcolor="#000000" stroked="false">
                <v:path arrowok="t"/>
                <v:fill type="solid"/>
              </v:shape>
            </v:group>
            <v:group style="position:absolute;left:7630;top:1546;width:15;height:30" coordorigin="7630,1546" coordsize="15,30">
              <v:shape style="position:absolute;left:7630;top:1546;width:15;height:30" coordorigin="7630,1546" coordsize="15,30" path="m7630,1576l7645,1576,7645,1546,7630,1546,7630,1576xe" filled="true" fillcolor="#000000" stroked="false">
                <v:path arrowok="t"/>
                <v:fill type="solid"/>
              </v:shape>
            </v:group>
            <v:group style="position:absolute;left:7630;top:1576;width:15;height:30" coordorigin="7630,1576" coordsize="15,30">
              <v:shape style="position:absolute;left:7630;top:1576;width:15;height:30" coordorigin="7630,1576" coordsize="15,30" path="m7630,1606l7645,1606,7645,1576,7630,1576,7630,1606xe" filled="true" fillcolor="#000000" stroked="false">
                <v:path arrowok="t"/>
                <v:fill type="solid"/>
              </v:shape>
            </v:group>
            <v:group style="position:absolute;left:7630;top:1606;width:15;height:30" coordorigin="7630,1606" coordsize="15,30">
              <v:shape style="position:absolute;left:7630;top:1606;width:15;height:30" coordorigin="7630,1606" coordsize="15,30" path="m7630,1636l7645,1636,7645,1606,7630,1606,7630,1636xe" filled="true" fillcolor="#000000" stroked="false">
                <v:path arrowok="t"/>
                <v:fill type="solid"/>
              </v:shape>
            </v:group>
            <v:group style="position:absolute;left:7630;top:1636;width:15;height:30" coordorigin="7630,1636" coordsize="15,30">
              <v:shape style="position:absolute;left:7630;top:1636;width:15;height:30" coordorigin="7630,1636" coordsize="15,30" path="m7630,1666l7645,1666,7645,1636,7630,1636,7630,1666xe" filled="true" fillcolor="#000000" stroked="false">
                <v:path arrowok="t"/>
                <v:fill type="solid"/>
              </v:shape>
            </v:group>
            <v:group style="position:absolute;left:7630;top:1666;width:15;height:30" coordorigin="7630,1666" coordsize="15,30">
              <v:shape style="position:absolute;left:7630;top:1666;width:15;height:30" coordorigin="7630,1666" coordsize="15,30" path="m7630,1696l7645,1696,7645,1666,7630,1666,7630,1696xe" filled="true" fillcolor="#000000" stroked="false">
                <v:path arrowok="t"/>
                <v:fill type="solid"/>
              </v:shape>
            </v:group>
            <v:group style="position:absolute;left:7630;top:1696;width:15;height:31" coordorigin="7630,1696" coordsize="15,31">
              <v:shape style="position:absolute;left:7630;top:1696;width:15;height:31" coordorigin="7630,1696" coordsize="15,31" path="m7630,1726l7645,1726,7645,1696,7630,1696,7630,1726xe" filled="true" fillcolor="#000000" stroked="false">
                <v:path arrowok="t"/>
                <v:fill type="solid"/>
              </v:shape>
            </v:group>
            <v:group style="position:absolute;left:7630;top:1726;width:15;height:30" coordorigin="7630,1726" coordsize="15,30">
              <v:shape style="position:absolute;left:7630;top:1726;width:15;height:30" coordorigin="7630,1726" coordsize="15,30" path="m7630,1756l7645,1756,7645,1726,7630,1726,7630,1756xe" filled="true" fillcolor="#000000" stroked="false">
                <v:path arrowok="t"/>
                <v:fill type="solid"/>
              </v:shape>
            </v:group>
            <v:group style="position:absolute;left:7630;top:1756;width:15;height:30" coordorigin="7630,1756" coordsize="15,30">
              <v:shape style="position:absolute;left:7630;top:1756;width:15;height:30" coordorigin="7630,1756" coordsize="15,30" path="m7630,1786l7645,1786,7645,1756,7630,1756,7630,1786xe" filled="true" fillcolor="#000000" stroked="false">
                <v:path arrowok="t"/>
                <v:fill type="solid"/>
              </v:shape>
              <v:shape style="position:absolute;left:30;top:1696;width:2538;height:106" type="#_x0000_t75" stroked="false">
                <v:imagedata r:id="rId242" o:title=""/>
              </v:shape>
              <v:shape style="position:absolute;left:2531;top:1786;width:1705;height:15" type="#_x0000_t75" stroked="false">
                <v:imagedata r:id="rId235" o:title=""/>
              </v:shape>
              <v:shape style="position:absolute;left:4228;top:1786;width:1659;height:15" type="#_x0000_t75" stroked="false">
                <v:imagedata r:id="rId238" o:title=""/>
              </v:shape>
              <v:shape style="position:absolute;left:5879;top:1786;width:1750;height:15" type="#_x0000_t75" stroked="false">
                <v:imagedata r:id="rId239" o:title=""/>
              </v:shape>
              <v:shape style="position:absolute;left:7622;top:1786;width:1599;height:15" type="#_x0000_t75" stroked="false">
                <v:imagedata r:id="rId240" o:title=""/>
              </v:shape>
            </v:group>
            <v:group style="position:absolute;left:2538;top:1801;width:15;height:30" coordorigin="2538,1801" coordsize="15,30">
              <v:shape style="position:absolute;left:2538;top:1801;width:15;height:30" coordorigin="2538,1801" coordsize="15,30" path="m2538,1831l2553,1831,2553,1801,2538,1801,2538,1831xe" filled="true" fillcolor="#000000" stroked="false">
                <v:path arrowok="t"/>
                <v:fill type="solid"/>
              </v:shape>
            </v:group>
            <v:group style="position:absolute;left:2538;top:1831;width:15;height:30" coordorigin="2538,1831" coordsize="15,30">
              <v:shape style="position:absolute;left:2538;top:1831;width:15;height:30" coordorigin="2538,1831" coordsize="15,30" path="m2538,1861l2553,1861,2553,1831,2538,1831,2538,1861xe" filled="true" fillcolor="#000000" stroked="false">
                <v:path arrowok="t"/>
                <v:fill type="solid"/>
              </v:shape>
            </v:group>
            <v:group style="position:absolute;left:2538;top:1861;width:15;height:30" coordorigin="2538,1861" coordsize="15,30">
              <v:shape style="position:absolute;left:2538;top:1861;width:15;height:30" coordorigin="2538,1861" coordsize="15,30" path="m2538,1891l2553,1891,2553,1861,2538,1861,2538,1891xe" filled="true" fillcolor="#000000" stroked="false">
                <v:path arrowok="t"/>
                <v:fill type="solid"/>
              </v:shape>
            </v:group>
            <v:group style="position:absolute;left:2538;top:1891;width:15;height:30" coordorigin="2538,1891" coordsize="15,30">
              <v:shape style="position:absolute;left:2538;top:1891;width:15;height:30" coordorigin="2538,1891" coordsize="15,30" path="m2538,1921l2553,1921,2553,1891,2538,1891,2538,1921xe" filled="true" fillcolor="#000000" stroked="false">
                <v:path arrowok="t"/>
                <v:fill type="solid"/>
              </v:shape>
            </v:group>
            <v:group style="position:absolute;left:2538;top:1921;width:15;height:30" coordorigin="2538,1921" coordsize="15,30">
              <v:shape style="position:absolute;left:2538;top:1921;width:15;height:30" coordorigin="2538,1921" coordsize="15,30" path="m2538,1951l2553,1951,2553,1921,2538,1921,2538,1951xe" filled="true" fillcolor="#000000" stroked="false">
                <v:path arrowok="t"/>
                <v:fill type="solid"/>
              </v:shape>
            </v:group>
            <v:group style="position:absolute;left:2538;top:1951;width:15;height:30" coordorigin="2538,1951" coordsize="15,30">
              <v:shape style="position:absolute;left:2538;top:1951;width:15;height:30" coordorigin="2538,1951" coordsize="15,30" path="m2538,1981l2553,1981,2553,1951,2538,1951,2538,1981xe" filled="true" fillcolor="#000000" stroked="false">
                <v:path arrowok="t"/>
                <v:fill type="solid"/>
              </v:shape>
            </v:group>
            <v:group style="position:absolute;left:2538;top:1981;width:15;height:30" coordorigin="2538,1981" coordsize="15,30">
              <v:shape style="position:absolute;left:2538;top:1981;width:15;height:30" coordorigin="2538,1981" coordsize="15,30" path="m2538,2011l2553,2011,2553,1981,2538,1981,2538,2011xe" filled="true" fillcolor="#000000" stroked="false">
                <v:path arrowok="t"/>
                <v:fill type="solid"/>
              </v:shape>
            </v:group>
            <v:group style="position:absolute;left:2538;top:2011;width:15;height:30" coordorigin="2538,2011" coordsize="15,30">
              <v:shape style="position:absolute;left:2538;top:2011;width:15;height:30" coordorigin="2538,2011" coordsize="15,30" path="m2538,2041l2553,2041,2553,2011,2538,2011,2538,2041xe" filled="true" fillcolor="#000000" stroked="false">
                <v:path arrowok="t"/>
                <v:fill type="solid"/>
              </v:shape>
            </v:group>
            <v:group style="position:absolute;left:2538;top:2041;width:15;height:30" coordorigin="2538,2041" coordsize="15,30">
              <v:shape style="position:absolute;left:2538;top:2041;width:15;height:30" coordorigin="2538,2041" coordsize="15,30" path="m2538,2071l2553,2071,2553,2041,2538,2041,2538,2071xe" filled="true" fillcolor="#000000" stroked="false">
                <v:path arrowok="t"/>
                <v:fill type="solid"/>
              </v:shape>
            </v:group>
            <v:group style="position:absolute;left:2538;top:2071;width:15;height:30" coordorigin="2538,2071" coordsize="15,30">
              <v:shape style="position:absolute;left:2538;top:2071;width:15;height:30" coordorigin="2538,2071" coordsize="15,30" path="m2538,2101l2553,2101,2553,2071,2538,2071,2538,2101xe" filled="true" fillcolor="#000000" stroked="false">
                <v:path arrowok="t"/>
                <v:fill type="solid"/>
              </v:shape>
            </v:group>
            <v:group style="position:absolute;left:2538;top:2101;width:15;height:30" coordorigin="2538,2101" coordsize="15,30">
              <v:shape style="position:absolute;left:2538;top:2101;width:15;height:30" coordorigin="2538,2101" coordsize="15,30" path="m2538,2131l2553,2131,2553,2101,2538,2101,2538,2131xe" filled="true" fillcolor="#000000" stroked="false">
                <v:path arrowok="t"/>
                <v:fill type="solid"/>
              </v:shape>
            </v:group>
            <v:group style="position:absolute;left:15;top:2221;width:2523;height:2" coordorigin="15,2221" coordsize="2523,2">
              <v:shape style="position:absolute;left:15;top:2221;width:2523;height:2" coordorigin="15,2221" coordsize="2523,0" path="m15,2221l2538,2221e" filled="false" stroked="true" strokeweight="1.5pt" strokecolor="#000000">
                <v:path arrowok="t"/>
              </v:shape>
            </v:group>
            <v:group style="position:absolute;left:2538;top:2131;width:15;height:30" coordorigin="2538,2131" coordsize="15,30">
              <v:shape style="position:absolute;left:2538;top:2131;width:15;height:30" coordorigin="2538,2131" coordsize="15,30" path="m2538,2161l2553,2161,2553,2131,2538,2131,2538,2161xe" filled="true" fillcolor="#000000" stroked="false">
                <v:path arrowok="t"/>
                <v:fill type="solid"/>
              </v:shape>
            </v:group>
            <v:group style="position:absolute;left:2538;top:2161;width:15;height:30" coordorigin="2538,2161" coordsize="15,30">
              <v:shape style="position:absolute;left:2538;top:2161;width:15;height:30" coordorigin="2538,2161" coordsize="15,30" path="m2538,2191l2553,2191,2553,2161,2538,2161,2538,2191xe" filled="true" fillcolor="#000000" stroked="false">
                <v:path arrowok="t"/>
                <v:fill type="solid"/>
              </v:shape>
            </v:group>
            <v:group style="position:absolute;left:2538;top:2199;width:15;height:2" coordorigin="2538,2199" coordsize="15,2">
              <v:shape style="position:absolute;left:2538;top:2199;width:15;height:2" coordorigin="2538,2199" coordsize="15,0" path="m2538,2199l2553,2199e" filled="false" stroked="true" strokeweight=".75pt" strokecolor="#000000">
                <v:path arrowok="t"/>
              </v:shape>
            </v:group>
            <v:group style="position:absolute;left:2538;top:2221;width:30;height:2" coordorigin="2538,2221" coordsize="30,2">
              <v:shape style="position:absolute;left:2538;top:2221;width:30;height:2" coordorigin="2538,2221" coordsize="30,0" path="m2538,2221l2568,2221e" filled="false" stroked="true" strokeweight="1.5pt" strokecolor="#000000">
                <v:path arrowok="t"/>
              </v:shape>
            </v:group>
            <v:group style="position:absolute;left:2568;top:2221;width:1667;height:2" coordorigin="2568,2221" coordsize="1667,2">
              <v:shape style="position:absolute;left:2568;top:2221;width:1667;height:2" coordorigin="2568,2221" coordsize="1667,0" path="m2568,2221l4235,2221e" filled="false" stroked="true" strokeweight="1.5pt" strokecolor="#000000">
                <v:path arrowok="t"/>
              </v:shape>
            </v:group>
            <v:group style="position:absolute;left:4235;top:1801;width:15;height:30" coordorigin="4235,1801" coordsize="15,30">
              <v:shape style="position:absolute;left:4235;top:1801;width:15;height:30" coordorigin="4235,1801" coordsize="15,30" path="m4235,1831l4250,1831,4250,1801,4235,1801,4235,1831xe" filled="true" fillcolor="#000000" stroked="false">
                <v:path arrowok="t"/>
                <v:fill type="solid"/>
              </v:shape>
            </v:group>
            <v:group style="position:absolute;left:4235;top:1831;width:15;height:30" coordorigin="4235,1831" coordsize="15,30">
              <v:shape style="position:absolute;left:4235;top:1831;width:15;height:30" coordorigin="4235,1831" coordsize="15,30" path="m4235,1861l4250,1861,4250,1831,4235,1831,4235,1861xe" filled="true" fillcolor="#000000" stroked="false">
                <v:path arrowok="t"/>
                <v:fill type="solid"/>
              </v:shape>
            </v:group>
            <v:group style="position:absolute;left:4235;top:1861;width:15;height:30" coordorigin="4235,1861" coordsize="15,30">
              <v:shape style="position:absolute;left:4235;top:1861;width:15;height:30" coordorigin="4235,1861" coordsize="15,30" path="m4235,1891l4250,1891,4250,1861,4235,1861,4235,1891xe" filled="true" fillcolor="#000000" stroked="false">
                <v:path arrowok="t"/>
                <v:fill type="solid"/>
              </v:shape>
            </v:group>
            <v:group style="position:absolute;left:4235;top:1891;width:15;height:30" coordorigin="4235,1891" coordsize="15,30">
              <v:shape style="position:absolute;left:4235;top:1891;width:15;height:30" coordorigin="4235,1891" coordsize="15,30" path="m4235,1921l4250,1921,4250,1891,4235,1891,4235,1921xe" filled="true" fillcolor="#000000" stroked="false">
                <v:path arrowok="t"/>
                <v:fill type="solid"/>
              </v:shape>
            </v:group>
            <v:group style="position:absolute;left:4235;top:1921;width:15;height:30" coordorigin="4235,1921" coordsize="15,30">
              <v:shape style="position:absolute;left:4235;top:1921;width:15;height:30" coordorigin="4235,1921" coordsize="15,30" path="m4235,1951l4250,1951,4250,1921,4235,1921,4235,1951xe" filled="true" fillcolor="#000000" stroked="false">
                <v:path arrowok="t"/>
                <v:fill type="solid"/>
              </v:shape>
            </v:group>
            <v:group style="position:absolute;left:4235;top:1951;width:15;height:30" coordorigin="4235,1951" coordsize="15,30">
              <v:shape style="position:absolute;left:4235;top:1951;width:15;height:30" coordorigin="4235,1951" coordsize="15,30" path="m4235,1981l4250,1981,4250,1951,4235,1951,4235,1981xe" filled="true" fillcolor="#000000" stroked="false">
                <v:path arrowok="t"/>
                <v:fill type="solid"/>
              </v:shape>
            </v:group>
            <v:group style="position:absolute;left:4235;top:1981;width:15;height:30" coordorigin="4235,1981" coordsize="15,30">
              <v:shape style="position:absolute;left:4235;top:1981;width:15;height:30" coordorigin="4235,1981" coordsize="15,30" path="m4235,2011l4250,2011,4250,1981,4235,1981,4235,2011xe" filled="true" fillcolor="#000000" stroked="false">
                <v:path arrowok="t"/>
                <v:fill type="solid"/>
              </v:shape>
            </v:group>
            <v:group style="position:absolute;left:4235;top:2011;width:15;height:30" coordorigin="4235,2011" coordsize="15,30">
              <v:shape style="position:absolute;left:4235;top:2011;width:15;height:30" coordorigin="4235,2011" coordsize="15,30" path="m4235,2041l4250,2041,4250,2011,4235,2011,4235,2041xe" filled="true" fillcolor="#000000" stroked="false">
                <v:path arrowok="t"/>
                <v:fill type="solid"/>
              </v:shape>
            </v:group>
            <v:group style="position:absolute;left:4235;top:2041;width:15;height:30" coordorigin="4235,2041" coordsize="15,30">
              <v:shape style="position:absolute;left:4235;top:2041;width:15;height:30" coordorigin="4235,2041" coordsize="15,30" path="m4235,2071l4250,2071,4250,2041,4235,2041,4235,2071xe" filled="true" fillcolor="#000000" stroked="false">
                <v:path arrowok="t"/>
                <v:fill type="solid"/>
              </v:shape>
            </v:group>
            <v:group style="position:absolute;left:4235;top:2071;width:15;height:30" coordorigin="4235,2071" coordsize="15,30">
              <v:shape style="position:absolute;left:4235;top:2071;width:15;height:30" coordorigin="4235,2071" coordsize="15,30" path="m4235,2101l4250,2101,4250,2071,4235,2071,4235,2101xe" filled="true" fillcolor="#000000" stroked="false">
                <v:path arrowok="t"/>
                <v:fill type="solid"/>
              </v:shape>
            </v:group>
            <v:group style="position:absolute;left:4235;top:2101;width:15;height:30" coordorigin="4235,2101" coordsize="15,30">
              <v:shape style="position:absolute;left:4235;top:2101;width:15;height:30" coordorigin="4235,2101" coordsize="15,30" path="m4235,2131l4250,2131,4250,2101,4235,2101,4235,2131xe" filled="true" fillcolor="#000000" stroked="false">
                <v:path arrowok="t"/>
                <v:fill type="solid"/>
              </v:shape>
            </v:group>
            <v:group style="position:absolute;left:4235;top:2131;width:15;height:30" coordorigin="4235,2131" coordsize="15,30">
              <v:shape style="position:absolute;left:4235;top:2131;width:15;height:30" coordorigin="4235,2131" coordsize="15,30" path="m4235,2161l4250,2161,4250,2131,4235,2131,4235,2161xe" filled="true" fillcolor="#000000" stroked="false">
                <v:path arrowok="t"/>
                <v:fill type="solid"/>
              </v:shape>
            </v:group>
            <v:group style="position:absolute;left:4235;top:2161;width:15;height:30" coordorigin="4235,2161" coordsize="15,30">
              <v:shape style="position:absolute;left:4235;top:2161;width:15;height:30" coordorigin="4235,2161" coordsize="15,30" path="m4235,2191l4250,2191,4250,2161,4235,2161,4235,2191xe" filled="true" fillcolor="#000000" stroked="false">
                <v:path arrowok="t"/>
                <v:fill type="solid"/>
              </v:shape>
            </v:group>
            <v:group style="position:absolute;left:4235;top:2199;width:15;height:2" coordorigin="4235,2199" coordsize="15,2">
              <v:shape style="position:absolute;left:4235;top:2199;width:15;height:2" coordorigin="4235,2199" coordsize="15,0" path="m4235,2199l4250,2199e" filled="false" stroked="true" strokeweight=".75pt" strokecolor="#000000">
                <v:path arrowok="t"/>
              </v:shape>
            </v:group>
            <v:group style="position:absolute;left:4235;top:2221;width:30;height:2" coordorigin="4235,2221" coordsize="30,2">
              <v:shape style="position:absolute;left:4235;top:2221;width:30;height:2" coordorigin="4235,2221" coordsize="30,0" path="m4235,2221l4265,2221e" filled="false" stroked="true" strokeweight="1.5pt" strokecolor="#000000">
                <v:path arrowok="t"/>
              </v:shape>
            </v:group>
            <v:group style="position:absolute;left:4265;top:2221;width:1622;height:2" coordorigin="4265,2221" coordsize="1622,2">
              <v:shape style="position:absolute;left:4265;top:2221;width:1622;height:2" coordorigin="4265,2221" coordsize="1622,0" path="m4265,2221l5887,2221e" filled="false" stroked="true" strokeweight="1.5pt" strokecolor="#000000">
                <v:path arrowok="t"/>
              </v:shape>
            </v:group>
            <v:group style="position:absolute;left:5887;top:1801;width:15;height:30" coordorigin="5887,1801" coordsize="15,30">
              <v:shape style="position:absolute;left:5887;top:1801;width:15;height:30" coordorigin="5887,1801" coordsize="15,30" path="m5887,1831l5902,1831,5902,1801,5887,1801,5887,1831xe" filled="true" fillcolor="#000000" stroked="false">
                <v:path arrowok="t"/>
                <v:fill type="solid"/>
              </v:shape>
            </v:group>
            <v:group style="position:absolute;left:5887;top:1831;width:15;height:30" coordorigin="5887,1831" coordsize="15,30">
              <v:shape style="position:absolute;left:5887;top:1831;width:15;height:30" coordorigin="5887,1831" coordsize="15,30" path="m5887,1861l5902,1861,5902,1831,5887,1831,5887,1861xe" filled="true" fillcolor="#000000" stroked="false">
                <v:path arrowok="t"/>
                <v:fill type="solid"/>
              </v:shape>
            </v:group>
            <v:group style="position:absolute;left:5887;top:1861;width:15;height:30" coordorigin="5887,1861" coordsize="15,30">
              <v:shape style="position:absolute;left:5887;top:1861;width:15;height:30" coordorigin="5887,1861" coordsize="15,30" path="m5887,1891l5902,1891,5902,1861,5887,1861,5887,1891xe" filled="true" fillcolor="#000000" stroked="false">
                <v:path arrowok="t"/>
                <v:fill type="solid"/>
              </v:shape>
            </v:group>
            <v:group style="position:absolute;left:5887;top:1891;width:15;height:30" coordorigin="5887,1891" coordsize="15,30">
              <v:shape style="position:absolute;left:5887;top:1891;width:15;height:30" coordorigin="5887,1891" coordsize="15,30" path="m5887,1921l5902,1921,5902,1891,5887,1891,5887,1921xe" filled="true" fillcolor="#000000" stroked="false">
                <v:path arrowok="t"/>
                <v:fill type="solid"/>
              </v:shape>
            </v:group>
            <v:group style="position:absolute;left:5887;top:1921;width:15;height:30" coordorigin="5887,1921" coordsize="15,30">
              <v:shape style="position:absolute;left:5887;top:1921;width:15;height:30" coordorigin="5887,1921" coordsize="15,30" path="m5887,1951l5902,1951,5902,1921,5887,1921,5887,1951xe" filled="true" fillcolor="#000000" stroked="false">
                <v:path arrowok="t"/>
                <v:fill type="solid"/>
              </v:shape>
            </v:group>
            <v:group style="position:absolute;left:5887;top:1951;width:15;height:30" coordorigin="5887,1951" coordsize="15,30">
              <v:shape style="position:absolute;left:5887;top:1951;width:15;height:30" coordorigin="5887,1951" coordsize="15,30" path="m5887,1981l5902,1981,5902,1951,5887,1951,5887,1981xe" filled="true" fillcolor="#000000" stroked="false">
                <v:path arrowok="t"/>
                <v:fill type="solid"/>
              </v:shape>
            </v:group>
            <v:group style="position:absolute;left:5887;top:1981;width:15;height:30" coordorigin="5887,1981" coordsize="15,30">
              <v:shape style="position:absolute;left:5887;top:1981;width:15;height:30" coordorigin="5887,1981" coordsize="15,30" path="m5887,2011l5902,2011,5902,1981,5887,1981,5887,2011xe" filled="true" fillcolor="#000000" stroked="false">
                <v:path arrowok="t"/>
                <v:fill type="solid"/>
              </v:shape>
            </v:group>
            <v:group style="position:absolute;left:5887;top:2011;width:15;height:30" coordorigin="5887,2011" coordsize="15,30">
              <v:shape style="position:absolute;left:5887;top:2011;width:15;height:30" coordorigin="5887,2011" coordsize="15,30" path="m5887,2041l5902,2041,5902,2011,5887,2011,5887,2041xe" filled="true" fillcolor="#000000" stroked="false">
                <v:path arrowok="t"/>
                <v:fill type="solid"/>
              </v:shape>
            </v:group>
            <v:group style="position:absolute;left:5887;top:2041;width:15;height:30" coordorigin="5887,2041" coordsize="15,30">
              <v:shape style="position:absolute;left:5887;top:2041;width:15;height:30" coordorigin="5887,2041" coordsize="15,30" path="m5887,2071l5902,2071,5902,2041,5887,2041,5887,2071xe" filled="true" fillcolor="#000000" stroked="false">
                <v:path arrowok="t"/>
                <v:fill type="solid"/>
              </v:shape>
            </v:group>
            <v:group style="position:absolute;left:5887;top:2071;width:15;height:30" coordorigin="5887,2071" coordsize="15,30">
              <v:shape style="position:absolute;left:5887;top:2071;width:15;height:30" coordorigin="5887,2071" coordsize="15,30" path="m5887,2101l5902,2101,5902,2071,5887,2071,5887,2101xe" filled="true" fillcolor="#000000" stroked="false">
                <v:path arrowok="t"/>
                <v:fill type="solid"/>
              </v:shape>
            </v:group>
            <v:group style="position:absolute;left:5887;top:2101;width:15;height:30" coordorigin="5887,2101" coordsize="15,30">
              <v:shape style="position:absolute;left:5887;top:2101;width:15;height:30" coordorigin="5887,2101" coordsize="15,30" path="m5887,2131l5902,2131,5902,2101,5887,2101,5887,2131xe" filled="true" fillcolor="#000000" stroked="false">
                <v:path arrowok="t"/>
                <v:fill type="solid"/>
              </v:shape>
            </v:group>
            <v:group style="position:absolute;left:5887;top:2131;width:15;height:30" coordorigin="5887,2131" coordsize="15,30">
              <v:shape style="position:absolute;left:5887;top:2131;width:15;height:30" coordorigin="5887,2131" coordsize="15,30" path="m5887,2161l5902,2161,5902,2131,5887,2131,5887,2161xe" filled="true" fillcolor="#000000" stroked="false">
                <v:path arrowok="t"/>
                <v:fill type="solid"/>
              </v:shape>
            </v:group>
            <v:group style="position:absolute;left:5887;top:2161;width:15;height:30" coordorigin="5887,2161" coordsize="15,30">
              <v:shape style="position:absolute;left:5887;top:2161;width:15;height:30" coordorigin="5887,2161" coordsize="15,30" path="m5887,2191l5902,2191,5902,2161,5887,2161,5887,2191xe" filled="true" fillcolor="#000000" stroked="false">
                <v:path arrowok="t"/>
                <v:fill type="solid"/>
              </v:shape>
            </v:group>
            <v:group style="position:absolute;left:5887;top:2199;width:15;height:2" coordorigin="5887,2199" coordsize="15,2">
              <v:shape style="position:absolute;left:5887;top:2199;width:15;height:2" coordorigin="5887,2199" coordsize="15,0" path="m5887,2199l5902,2199e" filled="false" stroked="true" strokeweight=".75pt" strokecolor="#000000">
                <v:path arrowok="t"/>
              </v:shape>
            </v:group>
            <v:group style="position:absolute;left:5887;top:2221;width:30;height:2" coordorigin="5887,2221" coordsize="30,2">
              <v:shape style="position:absolute;left:5887;top:2221;width:30;height:2" coordorigin="5887,2221" coordsize="30,0" path="m5887,2221l5917,2221e" filled="false" stroked="true" strokeweight="1.5pt" strokecolor="#000000">
                <v:path arrowok="t"/>
              </v:shape>
            </v:group>
            <v:group style="position:absolute;left:5917;top:2221;width:1713;height:2" coordorigin="5917,2221" coordsize="1713,2">
              <v:shape style="position:absolute;left:5917;top:2221;width:1713;height:2" coordorigin="5917,2221" coordsize="1713,0" path="m5917,2221l7630,2221e" filled="false" stroked="true" strokeweight="1.5pt" strokecolor="#000000">
                <v:path arrowok="t"/>
              </v:shape>
            </v:group>
            <v:group style="position:absolute;left:7630;top:1801;width:15;height:30" coordorigin="7630,1801" coordsize="15,30">
              <v:shape style="position:absolute;left:7630;top:1801;width:15;height:30" coordorigin="7630,1801" coordsize="15,30" path="m7630,1831l7645,1831,7645,1801,7630,1801,7630,1831xe" filled="true" fillcolor="#000000" stroked="false">
                <v:path arrowok="t"/>
                <v:fill type="solid"/>
              </v:shape>
            </v:group>
            <v:group style="position:absolute;left:7630;top:1831;width:15;height:30" coordorigin="7630,1831" coordsize="15,30">
              <v:shape style="position:absolute;left:7630;top:1831;width:15;height:30" coordorigin="7630,1831" coordsize="15,30" path="m7630,1861l7645,1861,7645,1831,7630,1831,7630,1861xe" filled="true" fillcolor="#000000" stroked="false">
                <v:path arrowok="t"/>
                <v:fill type="solid"/>
              </v:shape>
            </v:group>
            <v:group style="position:absolute;left:7630;top:1861;width:15;height:30" coordorigin="7630,1861" coordsize="15,30">
              <v:shape style="position:absolute;left:7630;top:1861;width:15;height:30" coordorigin="7630,1861" coordsize="15,30" path="m7630,1891l7645,1891,7645,1861,7630,1861,7630,1891xe" filled="true" fillcolor="#000000" stroked="false">
                <v:path arrowok="t"/>
                <v:fill type="solid"/>
              </v:shape>
            </v:group>
            <v:group style="position:absolute;left:7630;top:1891;width:15;height:30" coordorigin="7630,1891" coordsize="15,30">
              <v:shape style="position:absolute;left:7630;top:1891;width:15;height:30" coordorigin="7630,1891" coordsize="15,30" path="m7630,1921l7645,1921,7645,1891,7630,1891,7630,1921xe" filled="true" fillcolor="#000000" stroked="false">
                <v:path arrowok="t"/>
                <v:fill type="solid"/>
              </v:shape>
            </v:group>
            <v:group style="position:absolute;left:7630;top:1921;width:15;height:30" coordorigin="7630,1921" coordsize="15,30">
              <v:shape style="position:absolute;left:7630;top:1921;width:15;height:30" coordorigin="7630,1921" coordsize="15,30" path="m7630,1951l7645,1951,7645,1921,7630,1921,7630,1951xe" filled="true" fillcolor="#000000" stroked="false">
                <v:path arrowok="t"/>
                <v:fill type="solid"/>
              </v:shape>
            </v:group>
            <v:group style="position:absolute;left:7630;top:1951;width:15;height:30" coordorigin="7630,1951" coordsize="15,30">
              <v:shape style="position:absolute;left:7630;top:1951;width:15;height:30" coordorigin="7630,1951" coordsize="15,30" path="m7630,1981l7645,1981,7645,1951,7630,1951,7630,1981xe" filled="true" fillcolor="#000000" stroked="false">
                <v:path arrowok="t"/>
                <v:fill type="solid"/>
              </v:shape>
            </v:group>
            <v:group style="position:absolute;left:7630;top:1981;width:15;height:30" coordorigin="7630,1981" coordsize="15,30">
              <v:shape style="position:absolute;left:7630;top:1981;width:15;height:30" coordorigin="7630,1981" coordsize="15,30" path="m7630,2011l7645,2011,7645,1981,7630,1981,7630,2011xe" filled="true" fillcolor="#000000" stroked="false">
                <v:path arrowok="t"/>
                <v:fill type="solid"/>
              </v:shape>
            </v:group>
            <v:group style="position:absolute;left:7630;top:2011;width:15;height:30" coordorigin="7630,2011" coordsize="15,30">
              <v:shape style="position:absolute;left:7630;top:2011;width:15;height:30" coordorigin="7630,2011" coordsize="15,30" path="m7630,2041l7645,2041,7645,2011,7630,2011,7630,2041xe" filled="true" fillcolor="#000000" stroked="false">
                <v:path arrowok="t"/>
                <v:fill type="solid"/>
              </v:shape>
            </v:group>
            <v:group style="position:absolute;left:7630;top:2041;width:15;height:30" coordorigin="7630,2041" coordsize="15,30">
              <v:shape style="position:absolute;left:7630;top:2041;width:15;height:30" coordorigin="7630,2041" coordsize="15,30" path="m7630,2071l7645,2071,7645,2041,7630,2041,7630,2071xe" filled="true" fillcolor="#000000" stroked="false">
                <v:path arrowok="t"/>
                <v:fill type="solid"/>
              </v:shape>
            </v:group>
            <v:group style="position:absolute;left:7630;top:2071;width:15;height:30" coordorigin="7630,2071" coordsize="15,30">
              <v:shape style="position:absolute;left:7630;top:2071;width:15;height:30" coordorigin="7630,2071" coordsize="15,30" path="m7630,2101l7645,2101,7645,2071,7630,2071,7630,2101xe" filled="true" fillcolor="#000000" stroked="false">
                <v:path arrowok="t"/>
                <v:fill type="solid"/>
              </v:shape>
            </v:group>
            <v:group style="position:absolute;left:7630;top:2101;width:15;height:30" coordorigin="7630,2101" coordsize="15,30">
              <v:shape style="position:absolute;left:7630;top:2101;width:15;height:30" coordorigin="7630,2101" coordsize="15,30" path="m7630,2131l7645,2131,7645,2101,7630,2101,7630,2131xe" filled="true" fillcolor="#000000" stroked="false">
                <v:path arrowok="t"/>
                <v:fill type="solid"/>
              </v:shape>
            </v:group>
            <v:group style="position:absolute;left:7630;top:2131;width:15;height:30" coordorigin="7630,2131" coordsize="15,30">
              <v:shape style="position:absolute;left:7630;top:2131;width:15;height:30" coordorigin="7630,2131" coordsize="15,30" path="m7630,2161l7645,2161,7645,2131,7630,2131,7630,2161xe" filled="true" fillcolor="#000000" stroked="false">
                <v:path arrowok="t"/>
                <v:fill type="solid"/>
              </v:shape>
            </v:group>
            <v:group style="position:absolute;left:7630;top:2161;width:15;height:30" coordorigin="7630,2161" coordsize="15,30">
              <v:shape style="position:absolute;left:7630;top:2161;width:15;height:30" coordorigin="7630,2161" coordsize="15,30" path="m7630,2191l7645,2191,7645,2161,7630,2161,7630,2191xe" filled="true" fillcolor="#000000" stroked="false">
                <v:path arrowok="t"/>
                <v:fill type="solid"/>
              </v:shape>
            </v:group>
            <v:group style="position:absolute;left:7630;top:2199;width:15;height:2" coordorigin="7630,2199" coordsize="15,2">
              <v:shape style="position:absolute;left:7630;top:2199;width:15;height:2" coordorigin="7630,2199" coordsize="15,0" path="m7630,2199l7645,2199e" filled="false" stroked="true" strokeweight=".75pt" strokecolor="#000000">
                <v:path arrowok="t"/>
              </v:shape>
            </v:group>
            <v:group style="position:absolute;left:7630;top:2221;width:30;height:2" coordorigin="7630,2221" coordsize="30,2">
              <v:shape style="position:absolute;left:7630;top:2221;width:30;height:2" coordorigin="7630,2221" coordsize="30,0" path="m7630,2221l7660,2221e" filled="false" stroked="true" strokeweight="1.5pt" strokecolor="#000000">
                <v:path arrowok="t"/>
              </v:shape>
            </v:group>
            <v:group style="position:absolute;left:7660;top:2221;width:1562;height:2" coordorigin="7660,2221" coordsize="1562,2">
              <v:shape style="position:absolute;left:7660;top:2221;width:1562;height:2" coordorigin="7660,2221" coordsize="1562,0" path="m7660,2221l9222,2221e" filled="false" stroked="true" strokeweight="1.5pt" strokecolor="#000000">
                <v:path arrowok="t"/>
              </v:shape>
              <v:shape style="position:absolute;left:4243;top:833;width:1652;height:1389" type="#_x0000_t202" filled="false" stroked="false">
                <v:textbox inset="0,0,0,0">
                  <w:txbxContent>
                    <w:p>
                      <w:pPr>
                        <w:spacing w:line="240" w:lineRule="auto" w:before="13"/>
                        <w:rPr>
                          <w:rFonts w:ascii="宋体" w:hAnsi="宋体" w:cs="宋体" w:eastAsia="宋体" w:hint="default"/>
                          <w:b/>
                          <w:bCs/>
                          <w:sz w:val="12"/>
                          <w:szCs w:val="12"/>
                        </w:rPr>
                      </w:pPr>
                    </w:p>
                    <w:p>
                      <w:pPr>
                        <w:spacing w:before="0"/>
                        <w:ind w:left="502" w:right="0" w:firstLine="0"/>
                        <w:jc w:val="left"/>
                        <w:rPr>
                          <w:rFonts w:ascii="Times New Roman" w:hAnsi="Times New Roman" w:cs="Times New Roman" w:eastAsia="Times New Roman" w:hint="default"/>
                          <w:sz w:val="18"/>
                          <w:szCs w:val="18"/>
                        </w:rPr>
                      </w:pPr>
                      <w:r>
                        <w:rPr>
                          <w:rFonts w:ascii="Times New Roman"/>
                          <w:sz w:val="18"/>
                        </w:rPr>
                        <w:t>13,749,755.08</w:t>
                      </w:r>
                    </w:p>
                    <w:p>
                      <w:pPr>
                        <w:spacing w:line="240" w:lineRule="auto" w:before="11"/>
                        <w:rPr>
                          <w:rFonts w:ascii="宋体" w:hAnsi="宋体" w:cs="宋体" w:eastAsia="宋体" w:hint="default"/>
                          <w:b/>
                          <w:bCs/>
                          <w:sz w:val="20"/>
                          <w:szCs w:val="20"/>
                        </w:rPr>
                      </w:pPr>
                    </w:p>
                    <w:p>
                      <w:pPr>
                        <w:spacing w:before="0"/>
                        <w:ind w:left="728" w:right="0" w:firstLine="0"/>
                        <w:jc w:val="left"/>
                        <w:rPr>
                          <w:rFonts w:ascii="Times New Roman" w:hAnsi="Times New Roman" w:cs="Times New Roman" w:eastAsia="Times New Roman" w:hint="default"/>
                          <w:sz w:val="18"/>
                          <w:szCs w:val="18"/>
                        </w:rPr>
                      </w:pPr>
                      <w:r>
                        <w:rPr>
                          <w:rFonts w:ascii="Times New Roman"/>
                          <w:sz w:val="18"/>
                        </w:rPr>
                        <w:t>850,372.24</w:t>
                      </w:r>
                    </w:p>
                    <w:p>
                      <w:pPr>
                        <w:spacing w:line="240" w:lineRule="auto" w:before="2"/>
                        <w:rPr>
                          <w:rFonts w:ascii="宋体" w:hAnsi="宋体" w:cs="宋体" w:eastAsia="宋体" w:hint="default"/>
                          <w:b/>
                          <w:bCs/>
                          <w:sz w:val="15"/>
                          <w:szCs w:val="15"/>
                        </w:rPr>
                      </w:pPr>
                    </w:p>
                    <w:p>
                      <w:pPr>
                        <w:spacing w:before="0"/>
                        <w:ind w:left="502" w:right="0" w:firstLine="0"/>
                        <w:jc w:val="left"/>
                        <w:rPr>
                          <w:rFonts w:ascii="Times New Roman" w:hAnsi="Times New Roman" w:cs="Times New Roman" w:eastAsia="Times New Roman" w:hint="default"/>
                          <w:sz w:val="18"/>
                          <w:szCs w:val="18"/>
                        </w:rPr>
                      </w:pPr>
                      <w:r>
                        <w:rPr>
                          <w:rFonts w:ascii="Times New Roman"/>
                          <w:b/>
                          <w:sz w:val="18"/>
                        </w:rPr>
                        <w:t>14,600,127.32</w:t>
                      </w:r>
                      <w:r>
                        <w:rPr>
                          <w:rFonts w:ascii="Times New Roman"/>
                          <w:sz w:val="18"/>
                        </w:rPr>
                      </w:r>
                    </w:p>
                  </w:txbxContent>
                </v:textbox>
                <w10:wrap type="none"/>
              </v:shape>
              <v:shape style="position:absolute;left:6488;top:1026;width:103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63,327,942.45</w:t>
                      </w:r>
                    </w:p>
                  </w:txbxContent>
                </v:textbox>
                <w10:wrap type="none"/>
              </v:shape>
              <v:shape style="position:absolute;left:6488;top:1912;width:103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b/>
                          <w:sz w:val="18"/>
                        </w:rPr>
                        <w:t>63,327,942.45</w:t>
                      </w:r>
                      <w:r>
                        <w:rPr>
                          <w:rFonts w:ascii="Times New Roman"/>
                          <w:sz w:val="18"/>
                        </w:rPr>
                      </w:r>
                    </w:p>
                  </w:txbxContent>
                </v:textbox>
                <w10:wrap type="none"/>
              </v:shape>
              <v:shape style="position:absolute;left:3845;top:100;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期末余额</w:t>
                      </w:r>
                      <w:r>
                        <w:rPr>
                          <w:rFonts w:ascii="宋体" w:hAnsi="宋体" w:cs="宋体" w:eastAsia="宋体" w:hint="default"/>
                          <w:sz w:val="18"/>
                          <w:szCs w:val="18"/>
                        </w:rPr>
                      </w:r>
                    </w:p>
                  </w:txbxContent>
                </v:textbox>
                <w10:wrap type="none"/>
              </v:shape>
              <v:shape style="position:absolute;left:7178;top:100;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期初余额</w:t>
                      </w:r>
                      <w:r>
                        <w:rPr>
                          <w:rFonts w:ascii="宋体" w:hAnsi="宋体" w:cs="宋体" w:eastAsia="宋体" w:hint="default"/>
                          <w:sz w:val="18"/>
                          <w:szCs w:val="18"/>
                        </w:rPr>
                      </w:r>
                    </w:p>
                  </w:txbxContent>
                </v:textbox>
                <w10:wrap type="none"/>
              </v:shape>
              <v:shape style="position:absolute;left:1096;top:31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项目</w:t>
                      </w:r>
                      <w:r>
                        <w:rPr>
                          <w:rFonts w:ascii="宋体" w:hAnsi="宋体" w:cs="宋体" w:eastAsia="宋体" w:hint="default"/>
                          <w:sz w:val="18"/>
                          <w:szCs w:val="18"/>
                        </w:rPr>
                      </w:r>
                    </w:p>
                  </w:txbxContent>
                </v:textbox>
                <w10:wrap type="none"/>
              </v:shape>
              <v:shape style="position:absolute;left:2658;top:506;width:6397;height:180" type="#_x0000_t202" filled="false" stroked="false">
                <v:textbox inset="0,0,0,0">
                  <w:txbxContent>
                    <w:p>
                      <w:pPr>
                        <w:tabs>
                          <w:tab w:pos="1772" w:val="left" w:leader="none"/>
                          <w:tab w:pos="3379" w:val="left" w:leader="none"/>
                          <w:tab w:pos="5136"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应纳税暂时性差异</w:t>
                        <w:tab/>
                        <w:t>递延所得税负债</w:t>
                        <w:tab/>
                        <w:t>应纳税暂时性差异</w:t>
                        <w:tab/>
                        <w:t>递延所得税负债</w:t>
                      </w:r>
                      <w:r>
                        <w:rPr>
                          <w:rFonts w:ascii="宋体" w:hAnsi="宋体" w:cs="宋体" w:eastAsia="宋体" w:hint="default"/>
                          <w:sz w:val="18"/>
                          <w:szCs w:val="18"/>
                        </w:rPr>
                      </w:r>
                    </w:p>
                  </w:txbxContent>
                </v:textbox>
                <w10:wrap type="none"/>
              </v:shape>
              <v:shape style="position:absolute;left:135;top:896;width:2340;height:766" type="#_x0000_t202" filled="false" stroked="false">
                <v:textbox inset="0,0,0,0">
                  <w:txbxContent>
                    <w:p>
                      <w:pPr>
                        <w:spacing w:line="175" w:lineRule="exact" w:before="0"/>
                        <w:ind w:left="0" w:right="0" w:firstLine="0"/>
                        <w:jc w:val="left"/>
                        <w:rPr>
                          <w:rFonts w:ascii="宋体" w:hAnsi="宋体" w:cs="宋体" w:eastAsia="宋体" w:hint="default"/>
                          <w:sz w:val="18"/>
                          <w:szCs w:val="18"/>
                        </w:rPr>
                      </w:pPr>
                      <w:r>
                        <w:rPr>
                          <w:rFonts w:ascii="宋体" w:hAnsi="宋体" w:cs="宋体" w:eastAsia="宋体" w:hint="default"/>
                          <w:spacing w:val="15"/>
                          <w:sz w:val="18"/>
                          <w:szCs w:val="18"/>
                        </w:rPr>
                        <w:t>非同一控制企业合并资产评</w:t>
                      </w:r>
                      <w:r>
                        <w:rPr>
                          <w:rFonts w:ascii="宋体" w:hAnsi="宋体" w:cs="宋体" w:eastAsia="宋体" w:hint="default"/>
                          <w:sz w:val="18"/>
                          <w:szCs w:val="18"/>
                        </w:rPr>
                      </w:r>
                    </w:p>
                    <w:p>
                      <w:pPr>
                        <w:spacing w:line="231"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估增值</w:t>
                      </w:r>
                    </w:p>
                    <w:p>
                      <w:pPr>
                        <w:spacing w:before="124"/>
                        <w:ind w:left="0" w:right="0" w:firstLine="0"/>
                        <w:jc w:val="left"/>
                        <w:rPr>
                          <w:rFonts w:ascii="宋体" w:hAnsi="宋体" w:cs="宋体" w:eastAsia="宋体" w:hint="default"/>
                          <w:sz w:val="18"/>
                          <w:szCs w:val="18"/>
                        </w:rPr>
                      </w:pPr>
                      <w:r>
                        <w:rPr>
                          <w:rFonts w:ascii="宋体" w:hAnsi="宋体" w:cs="宋体" w:eastAsia="宋体" w:hint="default"/>
                          <w:sz w:val="18"/>
                          <w:szCs w:val="18"/>
                        </w:rPr>
                        <w:t>股权投资评估增值</w:t>
                      </w:r>
                    </w:p>
                  </w:txbxContent>
                </v:textbox>
                <w10:wrap type="none"/>
              </v:shape>
              <v:shape style="position:absolute;left:3094;top:1026;width:103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54,999,020.30</w:t>
                      </w:r>
                    </w:p>
                  </w:txbxContent>
                </v:textbox>
                <w10:wrap type="none"/>
              </v:shape>
              <v:shape style="position:absolute;left:8065;top:1026;width:103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15,140,818.13</w:t>
                      </w:r>
                    </w:p>
                  </w:txbxContent>
                </v:textbox>
                <w10:wrap type="none"/>
              </v:shape>
              <v:shape style="position:absolute;left:3184;top:1506;width:94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5,669,148.27</w:t>
                      </w:r>
                    </w:p>
                  </w:txbxContent>
                </v:textbox>
                <w10:wrap type="none"/>
              </v:shape>
              <v:shape style="position:absolute;left:1096;top:1887;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合计</w:t>
                      </w:r>
                      <w:r>
                        <w:rPr>
                          <w:rFonts w:ascii="宋体" w:hAnsi="宋体" w:cs="宋体" w:eastAsia="宋体" w:hint="default"/>
                          <w:sz w:val="18"/>
                          <w:szCs w:val="18"/>
                        </w:rPr>
                      </w:r>
                    </w:p>
                  </w:txbxContent>
                </v:textbox>
                <w10:wrap type="none"/>
              </v:shape>
              <v:shape style="position:absolute;left:3094;top:1912;width:103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b/>
                          <w:sz w:val="18"/>
                        </w:rPr>
                        <w:t>60,668,168.57</w:t>
                      </w:r>
                      <w:r>
                        <w:rPr>
                          <w:rFonts w:ascii="Times New Roman"/>
                          <w:sz w:val="18"/>
                        </w:rPr>
                      </w:r>
                    </w:p>
                  </w:txbxContent>
                </v:textbox>
                <w10:wrap type="none"/>
              </v:shape>
              <v:shape style="position:absolute;left:8065;top:1912;width:103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b/>
                          <w:sz w:val="18"/>
                        </w:rPr>
                        <w:t>15,140,818.13</w:t>
                      </w:r>
                      <w:r>
                        <w:rPr>
                          <w:rFonts w:ascii="Times New Roman"/>
                          <w:sz w:val="18"/>
                        </w:rPr>
                      </w:r>
                    </w:p>
                  </w:txbxContent>
                </v:textbox>
                <w10:wrap type="none"/>
              </v:shape>
            </v:group>
          </v:group>
        </w:pict>
      </w:r>
      <w:r>
        <w:rPr>
          <w:rFonts w:ascii="宋体" w:hAnsi="宋体" w:cs="宋体" w:eastAsia="宋体" w:hint="default"/>
          <w:position w:val="-44"/>
          <w:sz w:val="20"/>
          <w:szCs w:val="20"/>
        </w:rPr>
      </w:r>
    </w:p>
    <w:p>
      <w:pPr>
        <w:spacing w:line="240" w:lineRule="auto" w:before="6"/>
        <w:rPr>
          <w:rFonts w:ascii="宋体" w:hAnsi="宋体" w:cs="宋体" w:eastAsia="宋体" w:hint="default"/>
          <w:b/>
          <w:bCs/>
          <w:sz w:val="8"/>
          <w:szCs w:val="8"/>
        </w:rPr>
      </w:pPr>
    </w:p>
    <w:p>
      <w:pPr>
        <w:spacing w:before="35"/>
        <w:ind w:left="241" w:right="314" w:firstLine="0"/>
        <w:jc w:val="left"/>
        <w:rPr>
          <w:rFonts w:ascii="宋体" w:hAnsi="宋体" w:cs="宋体" w:eastAsia="宋体" w:hint="default"/>
          <w:sz w:val="21"/>
          <w:szCs w:val="21"/>
        </w:rPr>
      </w:pPr>
      <w:r>
        <w:rPr>
          <w:rFonts w:ascii="宋体" w:hAnsi="宋体" w:cs="宋体" w:eastAsia="宋体" w:hint="default"/>
          <w:b/>
          <w:bCs/>
          <w:color w:val="212121"/>
          <w:sz w:val="21"/>
          <w:szCs w:val="21"/>
        </w:rPr>
        <w:t>3</w:t>
      </w:r>
      <w:r>
        <w:rPr>
          <w:rFonts w:ascii="宋体" w:hAnsi="宋体" w:cs="宋体" w:eastAsia="宋体" w:hint="default"/>
          <w:b/>
          <w:bCs/>
          <w:color w:val="212121"/>
          <w:sz w:val="21"/>
          <w:szCs w:val="21"/>
        </w:rPr>
        <w:t>、</w:t>
      </w:r>
      <w:r>
        <w:rPr>
          <w:rFonts w:ascii="宋体" w:hAnsi="宋体" w:cs="宋体" w:eastAsia="宋体" w:hint="default"/>
          <w:b/>
          <w:bCs/>
          <w:sz w:val="21"/>
          <w:szCs w:val="21"/>
        </w:rPr>
        <w:t>未确认递延所得税资产明细</w:t>
      </w:r>
      <w:r>
        <w:rPr>
          <w:rFonts w:ascii="宋体" w:hAnsi="宋体" w:cs="宋体" w:eastAsia="宋体" w:hint="default"/>
          <w:sz w:val="21"/>
          <w:szCs w:val="21"/>
        </w:rPr>
      </w:r>
    </w:p>
    <w:p>
      <w:pPr>
        <w:spacing w:line="240" w:lineRule="auto" w:before="13"/>
        <w:rPr>
          <w:rFonts w:ascii="宋体" w:hAnsi="宋体" w:cs="宋体" w:eastAsia="宋体" w:hint="default"/>
          <w:b/>
          <w:bCs/>
          <w:sz w:val="14"/>
          <w:szCs w:val="14"/>
        </w:rPr>
      </w:pPr>
    </w:p>
    <w:tbl>
      <w:tblPr>
        <w:tblW w:w="0" w:type="auto"/>
        <w:jc w:val="left"/>
        <w:tblInd w:w="361" w:type="dxa"/>
        <w:tblLayout w:type="fixed"/>
        <w:tblCellMar>
          <w:top w:w="0" w:type="dxa"/>
          <w:left w:w="0" w:type="dxa"/>
          <w:bottom w:w="0" w:type="dxa"/>
          <w:right w:w="0" w:type="dxa"/>
        </w:tblCellMar>
        <w:tblLook w:val="01E0"/>
      </w:tblPr>
      <w:tblGrid>
        <w:gridCol w:w="3612"/>
        <w:gridCol w:w="2929"/>
        <w:gridCol w:w="2846"/>
      </w:tblGrid>
      <w:tr>
        <w:trPr>
          <w:trHeight w:val="443" w:hRule="exact"/>
        </w:trPr>
        <w:tc>
          <w:tcPr>
            <w:tcW w:w="361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4"/>
              <w:ind w:left="2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92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84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50"/>
          <w:pgMar w:header="866" w:footer="981" w:top="1040" w:bottom="1180" w:left="900" w:right="0"/>
        </w:sectPr>
      </w:pPr>
    </w:p>
    <w:p>
      <w:pPr>
        <w:spacing w:line="240" w:lineRule="auto" w:before="6"/>
        <w:rPr>
          <w:rFonts w:ascii="宋体" w:hAnsi="宋体" w:cs="宋体" w:eastAsia="宋体" w:hint="default"/>
          <w:b/>
          <w:bCs/>
          <w:sz w:val="29"/>
          <w:szCs w:val="29"/>
        </w:rPr>
      </w:pPr>
      <w:r>
        <w:rPr/>
        <w:pict>
          <v:group style="position:absolute;margin-left:63.825001pt;margin-top:325.029999pt;width:461.85pt;height:5.3pt;mso-position-horizontal-relative:page;mso-position-vertical-relative:page;z-index:-1227352" coordorigin="1277,6501" coordsize="9237,106">
            <v:shape style="position:absolute;left:1277;top:6501;width:2704;height:105" type="#_x0000_t75" stroked="false">
              <v:imagedata r:id="rId243" o:title=""/>
            </v:shape>
            <v:shape style="position:absolute;left:3943;top:6591;width:6571;height:15" type="#_x0000_t75" stroked="false">
              <v:imagedata r:id="rId244" o:title=""/>
            </v:shape>
            <w10:wrap type="none"/>
          </v:group>
        </w:pict>
      </w:r>
      <w:r>
        <w:rPr/>
        <w:pict>
          <v:group style="position:absolute;margin-left:63.825001pt;margin-top:350.549988pt;width:461.85pt;height:.75pt;mso-position-horizontal-relative:page;mso-position-vertical-relative:page;z-index:-1227328" coordorigin="1277,7011" coordsize="9237,15">
            <v:shape style="position:absolute;left:1277;top:7011;width:2674;height:15" type="#_x0000_t75" stroked="false">
              <v:imagedata r:id="rId245" o:title=""/>
            </v:shape>
            <v:shape style="position:absolute;left:3943;top:7011;width:6571;height:15" type="#_x0000_t75" stroked="false">
              <v:imagedata r:id="rId244" o:title=""/>
            </v:shape>
            <w10:wrap type="none"/>
          </v:group>
        </w:pict>
      </w:r>
      <w:r>
        <w:rPr/>
        <w:pict>
          <v:group style="position:absolute;margin-left:63.825001pt;margin-top:366.329987pt;width:461.85pt;height:5.25pt;mso-position-horizontal-relative:page;mso-position-vertical-relative:page;z-index:-1227304" coordorigin="1277,7327" coordsize="9237,105">
            <v:shape style="position:absolute;left:1277;top:7327;width:2704;height:105" type="#_x0000_t75" stroked="false">
              <v:imagedata r:id="rId246" o:title=""/>
            </v:shape>
            <v:shape style="position:absolute;left:3943;top:7417;width:6571;height:15" type="#_x0000_t75" stroked="false">
              <v:imagedata r:id="rId244" o:title=""/>
            </v:shape>
            <w10:wrap type="none"/>
          </v:group>
        </w:pict>
      </w:r>
      <w:r>
        <w:rPr/>
        <w:pict>
          <v:group style="position:absolute;margin-left:63.825001pt;margin-top:386.600006pt;width:461.85pt;height:5.25pt;mso-position-horizontal-relative:page;mso-position-vertical-relative:page;z-index:-1227280" coordorigin="1277,7732" coordsize="9237,105">
            <v:shape style="position:absolute;left:1277;top:7732;width:2704;height:105" type="#_x0000_t75" stroked="false">
              <v:imagedata r:id="rId246" o:title=""/>
            </v:shape>
            <v:shape style="position:absolute;left:3943;top:7822;width:6571;height:15" type="#_x0000_t75" stroked="false">
              <v:imagedata r:id="rId244" o:title=""/>
            </v:shape>
            <w10:wrap type="none"/>
          </v:group>
        </w:pict>
      </w:r>
    </w:p>
    <w:tbl>
      <w:tblPr>
        <w:tblW w:w="0" w:type="auto"/>
        <w:jc w:val="left"/>
        <w:tblInd w:w="341" w:type="dxa"/>
        <w:tblLayout w:type="fixed"/>
        <w:tblCellMar>
          <w:top w:w="0" w:type="dxa"/>
          <w:left w:w="0" w:type="dxa"/>
          <w:bottom w:w="0" w:type="dxa"/>
          <w:right w:w="0" w:type="dxa"/>
        </w:tblCellMar>
        <w:tblLook w:val="01E0"/>
      </w:tblPr>
      <w:tblGrid>
        <w:gridCol w:w="3612"/>
        <w:gridCol w:w="2929"/>
        <w:gridCol w:w="2846"/>
      </w:tblGrid>
      <w:tr>
        <w:trPr>
          <w:trHeight w:val="443" w:hRule="exact"/>
        </w:trPr>
        <w:tc>
          <w:tcPr>
            <w:tcW w:w="361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4"/>
              <w:ind w:right="1605"/>
              <w:jc w:val="right"/>
              <w:rPr>
                <w:rFonts w:ascii="宋体" w:hAnsi="宋体" w:cs="宋体" w:eastAsia="宋体" w:hint="default"/>
                <w:sz w:val="18"/>
                <w:szCs w:val="18"/>
              </w:rPr>
            </w:pPr>
            <w:r>
              <w:rPr>
                <w:rFonts w:ascii="宋体" w:hAnsi="宋体" w:cs="宋体" w:eastAsia="宋体" w:hint="default"/>
                <w:b/>
                <w:bCs/>
                <w:w w:val="95"/>
                <w:sz w:val="18"/>
                <w:szCs w:val="18"/>
              </w:rPr>
              <w:t>项目</w:t>
            </w:r>
            <w:r>
              <w:rPr>
                <w:rFonts w:ascii="宋体" w:hAnsi="宋体" w:cs="宋体" w:eastAsia="宋体" w:hint="default"/>
                <w:sz w:val="18"/>
                <w:szCs w:val="18"/>
              </w:rPr>
            </w:r>
          </w:p>
        </w:tc>
        <w:tc>
          <w:tcPr>
            <w:tcW w:w="292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84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38" w:hRule="exact"/>
        </w:trPr>
        <w:tc>
          <w:tcPr>
            <w:tcW w:w="3612" w:type="dxa"/>
            <w:tcBorders>
              <w:top w:val="single" w:sz="6" w:space="0" w:color="000000"/>
              <w:left w:val="nil" w:sz="6" w:space="0" w:color="auto"/>
              <w:bottom w:val="nil" w:sz="6" w:space="0" w:color="auto"/>
              <w:right w:val="single" w:sz="6" w:space="0" w:color="000000"/>
            </w:tcBorders>
          </w:tcPr>
          <w:p>
            <w:pPr>
              <w:pStyle w:val="TableParagraph"/>
              <w:spacing w:line="240" w:lineRule="auto" w:before="30"/>
              <w:ind w:left="120"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7"/>
              <w:ind w:right="89"/>
              <w:jc w:val="right"/>
              <w:rPr>
                <w:rFonts w:ascii="Times New Roman" w:hAnsi="Times New Roman" w:cs="Times New Roman" w:eastAsia="Times New Roman" w:hint="default"/>
                <w:sz w:val="18"/>
                <w:szCs w:val="18"/>
              </w:rPr>
            </w:pPr>
            <w:r>
              <w:rPr>
                <w:rFonts w:ascii="Times New Roman"/>
                <w:sz w:val="18"/>
              </w:rPr>
              <w:t>111,339,462.24</w:t>
            </w:r>
          </w:p>
        </w:tc>
        <w:tc>
          <w:tcPr>
            <w:tcW w:w="2846" w:type="dxa"/>
            <w:tcBorders>
              <w:top w:val="single" w:sz="6" w:space="0" w:color="000000"/>
              <w:left w:val="single" w:sz="6" w:space="0" w:color="000000"/>
              <w:bottom w:val="nil" w:sz="6" w:space="0" w:color="auto"/>
              <w:right w:val="nil" w:sz="6" w:space="0" w:color="auto"/>
            </w:tcBorders>
          </w:tcPr>
          <w:p>
            <w:pPr>
              <w:pStyle w:val="TableParagraph"/>
              <w:spacing w:line="240" w:lineRule="auto" w:before="117"/>
              <w:ind w:right="104"/>
              <w:jc w:val="right"/>
              <w:rPr>
                <w:rFonts w:ascii="Times New Roman" w:hAnsi="Times New Roman" w:cs="Times New Roman" w:eastAsia="Times New Roman" w:hint="default"/>
                <w:sz w:val="18"/>
                <w:szCs w:val="18"/>
              </w:rPr>
            </w:pPr>
            <w:r>
              <w:rPr>
                <w:rFonts w:ascii="Times New Roman"/>
                <w:sz w:val="18"/>
              </w:rPr>
              <w:t>108,233,357.08</w:t>
            </w:r>
          </w:p>
        </w:tc>
      </w:tr>
      <w:tr>
        <w:trPr>
          <w:trHeight w:val="518" w:hRule="exact"/>
        </w:trPr>
        <w:tc>
          <w:tcPr>
            <w:tcW w:w="3612" w:type="dxa"/>
            <w:tcBorders>
              <w:top w:val="nil" w:sz="6" w:space="0" w:color="auto"/>
              <w:left w:val="nil" w:sz="6" w:space="0" w:color="auto"/>
              <w:bottom w:val="nil" w:sz="6" w:space="0" w:color="auto"/>
              <w:right w:val="single" w:sz="6"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固定资产评估增值</w:t>
            </w:r>
          </w:p>
        </w:tc>
        <w:tc>
          <w:tcPr>
            <w:tcW w:w="2929"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8,204,957.22</w:t>
            </w:r>
          </w:p>
        </w:tc>
        <w:tc>
          <w:tcPr>
            <w:tcW w:w="2846" w:type="dxa"/>
            <w:tcBorders>
              <w:top w:val="nil" w:sz="6" w:space="0" w:color="auto"/>
              <w:left w:val="single" w:sz="6"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8,662,477.71</w:t>
            </w:r>
          </w:p>
        </w:tc>
      </w:tr>
      <w:tr>
        <w:trPr>
          <w:trHeight w:val="443" w:hRule="exact"/>
        </w:trPr>
        <w:tc>
          <w:tcPr>
            <w:tcW w:w="3612" w:type="dxa"/>
            <w:tcBorders>
              <w:top w:val="nil" w:sz="6" w:space="0" w:color="auto"/>
              <w:left w:val="nil" w:sz="6" w:space="0" w:color="auto"/>
              <w:bottom w:val="nil" w:sz="6" w:space="0" w:color="auto"/>
              <w:right w:val="single" w:sz="6" w:space="0" w:color="000000"/>
            </w:tcBorders>
          </w:tcPr>
          <w:p>
            <w:pPr>
              <w:pStyle w:val="TableParagraph"/>
              <w:spacing w:line="240" w:lineRule="auto" w:before="52"/>
              <w:ind w:left="120"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2929" w:type="dxa"/>
            <w:tcBorders>
              <w:top w:val="nil" w:sz="6" w:space="0" w:color="auto"/>
              <w:left w:val="single" w:sz="6" w:space="0" w:color="000000"/>
              <w:bottom w:val="nil" w:sz="6" w:space="0" w:color="auto"/>
              <w:right w:val="single" w:sz="6" w:space="0" w:color="000000"/>
            </w:tcBorders>
          </w:tcPr>
          <w:p>
            <w:pPr>
              <w:pStyle w:val="TableParagraph"/>
              <w:spacing w:line="240" w:lineRule="auto" w:before="124"/>
              <w:ind w:right="104"/>
              <w:jc w:val="right"/>
              <w:rPr>
                <w:rFonts w:ascii="Times New Roman" w:hAnsi="Times New Roman" w:cs="Times New Roman" w:eastAsia="Times New Roman" w:hint="default"/>
                <w:sz w:val="18"/>
                <w:szCs w:val="18"/>
              </w:rPr>
            </w:pPr>
            <w:r>
              <w:rPr>
                <w:rFonts w:ascii="Times New Roman"/>
                <w:sz w:val="18"/>
              </w:rPr>
              <w:t>6,237,508.02</w:t>
            </w:r>
          </w:p>
        </w:tc>
        <w:tc>
          <w:tcPr>
            <w:tcW w:w="2846" w:type="dxa"/>
            <w:tcBorders>
              <w:top w:val="nil" w:sz="6" w:space="0" w:color="auto"/>
              <w:left w:val="single" w:sz="6" w:space="0" w:color="000000"/>
              <w:bottom w:val="nil" w:sz="6" w:space="0" w:color="auto"/>
              <w:right w:val="nil" w:sz="6" w:space="0" w:color="auto"/>
            </w:tcBorders>
          </w:tcPr>
          <w:p>
            <w:pPr>
              <w:pStyle w:val="TableParagraph"/>
              <w:spacing w:line="240" w:lineRule="auto" w:before="124"/>
              <w:ind w:right="104"/>
              <w:jc w:val="right"/>
              <w:rPr>
                <w:rFonts w:ascii="Times New Roman" w:hAnsi="Times New Roman" w:cs="Times New Roman" w:eastAsia="Times New Roman" w:hint="default"/>
                <w:sz w:val="18"/>
                <w:szCs w:val="18"/>
              </w:rPr>
            </w:pPr>
            <w:r>
              <w:rPr>
                <w:rFonts w:ascii="Times New Roman"/>
                <w:sz w:val="18"/>
              </w:rPr>
              <w:t>4,637,754.08</w:t>
            </w:r>
          </w:p>
        </w:tc>
      </w:tr>
      <w:tr>
        <w:trPr>
          <w:trHeight w:val="435" w:hRule="exact"/>
        </w:trPr>
        <w:tc>
          <w:tcPr>
            <w:tcW w:w="3612" w:type="dxa"/>
            <w:tcBorders>
              <w:top w:val="nil" w:sz="6" w:space="0" w:color="auto"/>
              <w:left w:val="nil" w:sz="6" w:space="0" w:color="auto"/>
              <w:bottom w:val="single" w:sz="12" w:space="0" w:color="000000"/>
              <w:right w:val="single" w:sz="6" w:space="0" w:color="000000"/>
            </w:tcBorders>
          </w:tcPr>
          <w:p>
            <w:pPr>
              <w:pStyle w:val="TableParagraph"/>
              <w:spacing w:line="240" w:lineRule="auto" w:before="29"/>
              <w:ind w:right="1605"/>
              <w:jc w:val="right"/>
              <w:rPr>
                <w:rFonts w:ascii="宋体" w:hAnsi="宋体" w:cs="宋体" w:eastAsia="宋体" w:hint="default"/>
                <w:sz w:val="18"/>
                <w:szCs w:val="18"/>
              </w:rPr>
            </w:pPr>
            <w:r>
              <w:rPr>
                <w:rFonts w:ascii="宋体" w:hAnsi="宋体" w:cs="宋体" w:eastAsia="宋体" w:hint="default"/>
                <w:b/>
                <w:bCs/>
                <w:w w:val="95"/>
                <w:sz w:val="18"/>
                <w:szCs w:val="18"/>
              </w:rPr>
              <w:t>合计</w:t>
            </w:r>
            <w:r>
              <w:rPr>
                <w:rFonts w:ascii="宋体" w:hAnsi="宋体" w:cs="宋体" w:eastAsia="宋体" w:hint="default"/>
                <w:sz w:val="18"/>
                <w:szCs w:val="18"/>
              </w:rPr>
            </w:r>
          </w:p>
        </w:tc>
        <w:tc>
          <w:tcPr>
            <w:tcW w:w="2929"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17"/>
              <w:ind w:right="104"/>
              <w:jc w:val="right"/>
              <w:rPr>
                <w:rFonts w:ascii="Times New Roman" w:hAnsi="Times New Roman" w:cs="Times New Roman" w:eastAsia="Times New Roman" w:hint="default"/>
                <w:sz w:val="18"/>
                <w:szCs w:val="18"/>
              </w:rPr>
            </w:pPr>
            <w:r>
              <w:rPr>
                <w:rFonts w:ascii="Times New Roman"/>
                <w:b/>
                <w:sz w:val="18"/>
              </w:rPr>
              <w:t>125,781,927.48</w:t>
            </w:r>
            <w:r>
              <w:rPr>
                <w:rFonts w:ascii="Times New Roman"/>
                <w:sz w:val="18"/>
              </w:rPr>
            </w:r>
          </w:p>
        </w:tc>
        <w:tc>
          <w:tcPr>
            <w:tcW w:w="2846" w:type="dxa"/>
            <w:tcBorders>
              <w:top w:val="nil" w:sz="6" w:space="0" w:color="auto"/>
              <w:left w:val="single" w:sz="6" w:space="0" w:color="000000"/>
              <w:bottom w:val="single" w:sz="12" w:space="0" w:color="000000"/>
              <w:right w:val="nil" w:sz="6" w:space="0" w:color="auto"/>
            </w:tcBorders>
          </w:tcPr>
          <w:p>
            <w:pPr>
              <w:pStyle w:val="TableParagraph"/>
              <w:spacing w:line="240" w:lineRule="auto" w:before="117"/>
              <w:ind w:right="104"/>
              <w:jc w:val="right"/>
              <w:rPr>
                <w:rFonts w:ascii="Times New Roman" w:hAnsi="Times New Roman" w:cs="Times New Roman" w:eastAsia="Times New Roman" w:hint="default"/>
                <w:sz w:val="18"/>
                <w:szCs w:val="18"/>
              </w:rPr>
            </w:pPr>
            <w:r>
              <w:rPr>
                <w:rFonts w:ascii="Times New Roman"/>
                <w:b/>
                <w:sz w:val="18"/>
              </w:rPr>
              <w:t>121,533,588.87</w:t>
            </w:r>
            <w:r>
              <w:rPr>
                <w:rFonts w:ascii="Times New Roman"/>
                <w:sz w:val="18"/>
              </w:rPr>
            </w:r>
          </w:p>
        </w:tc>
      </w:tr>
    </w:tbl>
    <w:p>
      <w:pPr>
        <w:pStyle w:val="BodyText"/>
        <w:spacing w:line="240" w:lineRule="exact"/>
        <w:ind w:left="221" w:right="289"/>
        <w:jc w:val="left"/>
        <w:rPr>
          <w:rFonts w:ascii="楷体" w:hAnsi="楷体" w:cs="楷体" w:eastAsia="楷体" w:hint="default"/>
        </w:rPr>
      </w:pPr>
      <w:r>
        <w:rPr/>
        <w:pict>
          <v:group style="position:absolute;margin-left:63.825001pt;margin-top:-70.550003pt;width:468.6pt;height:5.25pt;mso-position-horizontal-relative:page;mso-position-vertical-relative:paragraph;z-index:-1227544" coordorigin="1277,-1411" coordsize="9372,105">
            <v:shape style="position:absolute;left:1277;top:-1411;width:3620;height:105" type="#_x0000_t75" stroked="false">
              <v:imagedata r:id="rId146" o:title=""/>
            </v:shape>
            <v:shape style="position:absolute;left:4859;top:-1321;width:2936;height:15" type="#_x0000_t75" stroked="false">
              <v:imagedata r:id="rId247" o:title=""/>
            </v:shape>
            <v:shape style="position:absolute;left:7787;top:-1321;width:2861;height:15" type="#_x0000_t75" stroked="false">
              <v:imagedata r:id="rId248" o:title=""/>
            </v:shape>
            <w10:wrap type="none"/>
          </v:group>
        </w:pict>
      </w:r>
      <w:r>
        <w:rPr/>
        <w:pict>
          <v:group style="position:absolute;margin-left:63.825001pt;margin-top:-45.029999pt;width:468.6pt;height:.75pt;mso-position-horizontal-relative:page;mso-position-vertical-relative:paragraph;z-index:-1227520" coordorigin="1277,-901" coordsize="9372,15">
            <v:shape style="position:absolute;left:1277;top:-901;width:3590;height:15" type="#_x0000_t75" stroked="false">
              <v:imagedata r:id="rId249" o:title=""/>
            </v:shape>
            <v:shape style="position:absolute;left:4859;top:-901;width:2936;height:15" type="#_x0000_t75" stroked="false">
              <v:imagedata r:id="rId247" o:title=""/>
            </v:shape>
            <v:shape style="position:absolute;left:7787;top:-901;width:2861;height:15" type="#_x0000_t75" stroked="false">
              <v:imagedata r:id="rId248" o:title=""/>
            </v:shape>
            <w10:wrap type="none"/>
          </v:group>
        </w:pict>
      </w:r>
      <w:r>
        <w:rPr/>
        <w:pict>
          <v:group style="position:absolute;margin-left:63.825001pt;margin-top:-27.780001pt;width:468.6pt;height:5.3pt;mso-position-horizontal-relative:page;mso-position-vertical-relative:paragraph;z-index:-1227496" coordorigin="1277,-556" coordsize="9372,106">
            <v:shape style="position:absolute;left:1277;top:-556;width:3620;height:106" type="#_x0000_t75" stroked="false">
              <v:imagedata r:id="rId250" o:title=""/>
            </v:shape>
            <v:shape style="position:absolute;left:4859;top:-465;width:2936;height:15" type="#_x0000_t75" stroked="false">
              <v:imagedata r:id="rId247" o:title=""/>
            </v:shape>
            <v:shape style="position:absolute;left:7787;top:-465;width:2861;height:15" type="#_x0000_t75" stroked="false">
              <v:imagedata r:id="rId248" o:title=""/>
            </v:shape>
            <w10:wrap type="none"/>
          </v:group>
        </w:pict>
      </w:r>
      <w:r>
        <w:rPr>
          <w:rFonts w:ascii="楷体" w:hAnsi="楷体" w:cs="楷体" w:eastAsia="楷体" w:hint="default"/>
        </w:rPr>
        <w:t>注：未确认递延所得税资产的原因为未来能否获得足够的应纳税所得额具有不确定性或转回时间无法确定。</w:t>
      </w:r>
    </w:p>
    <w:p>
      <w:pPr>
        <w:pStyle w:val="Heading4"/>
        <w:spacing w:line="240" w:lineRule="auto" w:before="175"/>
        <w:ind w:left="221" w:right="289"/>
        <w:jc w:val="left"/>
        <w:rPr>
          <w:b w:val="0"/>
          <w:bCs w:val="0"/>
        </w:rPr>
      </w:pPr>
      <w:r>
        <w:rPr/>
        <w:pict>
          <v:shape style="position:absolute;margin-left:197.5pt;margin-top:53.283661pt;width:.75pt;height:.75pt;mso-position-horizontal-relative:page;mso-position-vertical-relative:paragraph;z-index:8104" type="#_x0000_t75" stroked="false">
            <v:imagedata r:id="rId20" o:title=""/>
          </v:shape>
        </w:pict>
      </w:r>
      <w:r>
        <w:rPr/>
        <w:pict>
          <v:shape style="position:absolute;margin-left:370.980011pt;margin-top:53.283661pt;width:.75pt;height:.75pt;mso-position-horizontal-relative:page;mso-position-vertical-relative:paragraph;z-index:8128" type="#_x0000_t75" stroked="false">
            <v:imagedata r:id="rId20" o:title=""/>
          </v:shape>
        </w:pict>
      </w:r>
      <w:r>
        <w:rPr/>
        <w:pict>
          <v:group style="position:absolute;margin-left:63.825001pt;margin-top:69.783661pt;width:461.85pt;height:5.25pt;mso-position-horizontal-relative:page;mso-position-vertical-relative:paragraph;z-index:-1227424" coordorigin="1277,1396" coordsize="9237,105">
            <v:shape style="position:absolute;left:1277;top:1396;width:2704;height:105" type="#_x0000_t75" stroked="false">
              <v:imagedata r:id="rId246" o:title=""/>
            </v:shape>
            <v:shape style="position:absolute;left:3943;top:1486;width:6571;height:15" type="#_x0000_t75" stroked="false">
              <v:imagedata r:id="rId244" o:title=""/>
            </v:shape>
            <w10:wrap type="none"/>
          </v:group>
        </w:pict>
      </w:r>
      <w:r>
        <w:rPr/>
        <w:pict>
          <v:group style="position:absolute;margin-left:63.825001pt;margin-top:90.06366pt;width:461.85pt;height:5.25pt;mso-position-horizontal-relative:page;mso-position-vertical-relative:paragraph;z-index:-1227400" coordorigin="1277,1801" coordsize="9237,105">
            <v:shape style="position:absolute;left:1277;top:1801;width:2704;height:105" type="#_x0000_t75" stroked="false">
              <v:imagedata r:id="rId246" o:title=""/>
            </v:shape>
            <v:shape style="position:absolute;left:3943;top:1891;width:6571;height:15" type="#_x0000_t75" stroked="false">
              <v:imagedata r:id="rId244" o:title=""/>
            </v:shape>
            <w10:wrap type="none"/>
          </v:group>
        </w:pict>
      </w:r>
      <w:r>
        <w:rPr/>
        <w:pict>
          <v:group style="position:absolute;margin-left:63.825001pt;margin-top:110.343658pt;width:461.85pt;height:5.25pt;mso-position-horizontal-relative:page;mso-position-vertical-relative:paragraph;z-index:-1227376" coordorigin="1277,2207" coordsize="9237,105">
            <v:shape style="position:absolute;left:1277;top:2207;width:2704;height:105" type="#_x0000_t75" stroked="false">
              <v:imagedata r:id="rId246" o:title=""/>
            </v:shape>
            <v:shape style="position:absolute;left:3943;top:2297;width:6571;height:15" type="#_x0000_t75" stroked="false">
              <v:imagedata r:id="rId244" o:title=""/>
            </v:shape>
            <w10:wrap type="none"/>
          </v:group>
        </w:pict>
      </w:r>
      <w:r>
        <w:rPr>
          <w:rFonts w:ascii="宋体" w:hAnsi="宋体" w:cs="宋体" w:eastAsia="宋体" w:hint="default"/>
          <w:color w:val="212121"/>
        </w:rPr>
        <w:t>4</w:t>
      </w:r>
      <w:r>
        <w:rPr>
          <w:color w:val="212121"/>
        </w:rPr>
        <w:t>、</w:t>
      </w:r>
      <w:r>
        <w:rPr/>
        <w:t>未确认递延所得税资产的可抵扣亏损将于以下年度到期</w:t>
      </w:r>
      <w:r>
        <w:rPr>
          <w:b w:val="0"/>
          <w:bCs w:val="0"/>
        </w:rPr>
      </w:r>
    </w:p>
    <w:p>
      <w:pPr>
        <w:spacing w:line="240" w:lineRule="auto" w:before="12"/>
        <w:rPr>
          <w:rFonts w:ascii="宋体" w:hAnsi="宋体" w:cs="宋体" w:eastAsia="宋体" w:hint="default"/>
          <w:b/>
          <w:bCs/>
          <w:sz w:val="14"/>
          <w:szCs w:val="14"/>
        </w:rPr>
      </w:pPr>
    </w:p>
    <w:tbl>
      <w:tblPr>
        <w:tblW w:w="0" w:type="auto"/>
        <w:jc w:val="left"/>
        <w:tblInd w:w="341" w:type="dxa"/>
        <w:tblLayout w:type="fixed"/>
        <w:tblCellMar>
          <w:top w:w="0" w:type="dxa"/>
          <w:left w:w="0" w:type="dxa"/>
          <w:bottom w:w="0" w:type="dxa"/>
          <w:right w:w="0" w:type="dxa"/>
        </w:tblCellMar>
        <w:tblLook w:val="01E0"/>
      </w:tblPr>
      <w:tblGrid>
        <w:gridCol w:w="2696"/>
        <w:gridCol w:w="3470"/>
        <w:gridCol w:w="3086"/>
      </w:tblGrid>
      <w:tr>
        <w:trPr>
          <w:trHeight w:val="428" w:hRule="exact"/>
        </w:trPr>
        <w:tc>
          <w:tcPr>
            <w:tcW w:w="269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60"/>
              <w:ind w:left="14" w:right="0"/>
              <w:jc w:val="center"/>
              <w:rPr>
                <w:rFonts w:ascii="宋体" w:hAnsi="宋体" w:cs="宋体" w:eastAsia="宋体" w:hint="default"/>
                <w:sz w:val="18"/>
                <w:szCs w:val="18"/>
              </w:rPr>
            </w:pPr>
            <w:r>
              <w:rPr>
                <w:rFonts w:ascii="宋体" w:hAnsi="宋体" w:cs="宋体" w:eastAsia="宋体" w:hint="default"/>
                <w:b/>
                <w:bCs/>
                <w:sz w:val="18"/>
                <w:szCs w:val="18"/>
              </w:rPr>
              <w:t>年份</w:t>
            </w:r>
            <w:r>
              <w:rPr>
                <w:rFonts w:ascii="宋体" w:hAnsi="宋体" w:cs="宋体" w:eastAsia="宋体" w:hint="default"/>
                <w:sz w:val="18"/>
                <w:szCs w:val="18"/>
              </w:rPr>
            </w:r>
          </w:p>
        </w:tc>
        <w:tc>
          <w:tcPr>
            <w:tcW w:w="347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08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9"/>
              <w:ind w:right="46"/>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08" w:hRule="exact"/>
        </w:trPr>
        <w:tc>
          <w:tcPr>
            <w:tcW w:w="2696" w:type="dxa"/>
            <w:tcBorders>
              <w:top w:val="single" w:sz="6" w:space="0" w:color="000000"/>
              <w:left w:val="nil" w:sz="6" w:space="0" w:color="auto"/>
              <w:bottom w:val="nil" w:sz="6" w:space="0" w:color="auto"/>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470" w:type="dxa"/>
            <w:tcBorders>
              <w:top w:val="single" w:sz="6" w:space="0" w:color="000000"/>
              <w:left w:val="single" w:sz="6" w:space="0" w:color="000000"/>
              <w:bottom w:val="nil" w:sz="6" w:space="0" w:color="auto"/>
              <w:right w:val="single" w:sz="6" w:space="0" w:color="000000"/>
            </w:tcBorders>
          </w:tcPr>
          <w:p>
            <w:pPr/>
          </w:p>
        </w:tc>
        <w:tc>
          <w:tcPr>
            <w:tcW w:w="3086" w:type="dxa"/>
            <w:tcBorders>
              <w:top w:val="single" w:sz="6" w:space="0" w:color="000000"/>
              <w:left w:val="single" w:sz="6" w:space="0" w:color="000000"/>
              <w:bottom w:val="nil" w:sz="6" w:space="0" w:color="auto"/>
              <w:right w:val="nil" w:sz="6" w:space="0" w:color="auto"/>
            </w:tcBorders>
          </w:tcPr>
          <w:p>
            <w:pPr>
              <w:pStyle w:val="TableParagraph"/>
              <w:spacing w:line="240" w:lineRule="auto" w:before="102"/>
              <w:ind w:right="119"/>
              <w:jc w:val="right"/>
              <w:rPr>
                <w:rFonts w:ascii="Times New Roman" w:hAnsi="Times New Roman" w:cs="Times New Roman" w:eastAsia="Times New Roman" w:hint="default"/>
                <w:sz w:val="18"/>
                <w:szCs w:val="18"/>
              </w:rPr>
            </w:pPr>
            <w:r>
              <w:rPr>
                <w:rFonts w:ascii="Times New Roman"/>
                <w:sz w:val="18"/>
              </w:rPr>
              <w:t>30,746,180.79</w:t>
            </w:r>
          </w:p>
        </w:tc>
      </w:tr>
      <w:tr>
        <w:trPr>
          <w:trHeight w:val="411" w:hRule="exact"/>
        </w:trPr>
        <w:tc>
          <w:tcPr>
            <w:tcW w:w="2696" w:type="dxa"/>
            <w:tcBorders>
              <w:top w:val="nil" w:sz="6" w:space="0" w:color="auto"/>
              <w:left w:val="nil" w:sz="6" w:space="0" w:color="auto"/>
              <w:bottom w:val="nil" w:sz="6" w:space="0" w:color="auto"/>
              <w:right w:val="single" w:sz="6" w:space="0" w:color="000000"/>
            </w:tcBorders>
          </w:tcPr>
          <w:p>
            <w:pPr>
              <w:pStyle w:val="TableParagraph"/>
              <w:spacing w:line="240" w:lineRule="auto" w:before="150"/>
              <w:ind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470"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4,136,205.83</w:t>
            </w:r>
          </w:p>
        </w:tc>
        <w:tc>
          <w:tcPr>
            <w:tcW w:w="3086" w:type="dxa"/>
            <w:tcBorders>
              <w:top w:val="nil" w:sz="6" w:space="0" w:color="auto"/>
              <w:left w:val="single" w:sz="6"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19"/>
              <w:jc w:val="right"/>
              <w:rPr>
                <w:rFonts w:ascii="Times New Roman" w:hAnsi="Times New Roman" w:cs="Times New Roman" w:eastAsia="Times New Roman" w:hint="default"/>
                <w:sz w:val="18"/>
                <w:szCs w:val="18"/>
              </w:rPr>
            </w:pPr>
            <w:r>
              <w:rPr>
                <w:rFonts w:ascii="Times New Roman"/>
                <w:sz w:val="18"/>
              </w:rPr>
              <w:t>6,421,700.24</w:t>
            </w:r>
          </w:p>
        </w:tc>
      </w:tr>
      <w:tr>
        <w:trPr>
          <w:trHeight w:val="100" w:hRule="exact"/>
        </w:trPr>
        <w:tc>
          <w:tcPr>
            <w:tcW w:w="2696" w:type="dxa"/>
            <w:tcBorders>
              <w:top w:val="nil" w:sz="6" w:space="0" w:color="auto"/>
              <w:left w:val="nil" w:sz="6" w:space="0" w:color="auto"/>
              <w:bottom w:val="nil" w:sz="6" w:space="0" w:color="auto"/>
              <w:right w:val="nil" w:sz="6" w:space="0" w:color="auto"/>
            </w:tcBorders>
          </w:tcPr>
          <w:p>
            <w:pPr/>
          </w:p>
        </w:tc>
        <w:tc>
          <w:tcPr>
            <w:tcW w:w="3470" w:type="dxa"/>
            <w:tcBorders>
              <w:top w:val="nil" w:sz="6" w:space="0" w:color="auto"/>
              <w:left w:val="nil" w:sz="6" w:space="0" w:color="auto"/>
              <w:bottom w:val="nil" w:sz="6" w:space="0" w:color="auto"/>
              <w:right w:val="single" w:sz="6" w:space="0" w:color="000000"/>
            </w:tcBorders>
          </w:tcPr>
          <w:p>
            <w:pPr/>
          </w:p>
        </w:tc>
        <w:tc>
          <w:tcPr>
            <w:tcW w:w="3086" w:type="dxa"/>
            <w:tcBorders>
              <w:top w:val="nil" w:sz="6" w:space="0" w:color="auto"/>
              <w:left w:val="single" w:sz="6" w:space="0" w:color="000000"/>
              <w:bottom w:val="nil" w:sz="6" w:space="0" w:color="auto"/>
              <w:right w:val="nil" w:sz="6" w:space="0" w:color="auto"/>
            </w:tcBorders>
          </w:tcPr>
          <w:p>
            <w:pPr/>
          </w:p>
        </w:tc>
      </w:tr>
      <w:tr>
        <w:trPr>
          <w:trHeight w:val="306" w:hRule="exact"/>
        </w:trPr>
        <w:tc>
          <w:tcPr>
            <w:tcW w:w="2696" w:type="dxa"/>
            <w:tcBorders>
              <w:top w:val="nil" w:sz="6" w:space="0" w:color="auto"/>
              <w:left w:val="nil" w:sz="6" w:space="0" w:color="auto"/>
              <w:bottom w:val="nil" w:sz="6" w:space="0" w:color="auto"/>
              <w:right w:val="single" w:sz="6"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47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5,537,619.22</w:t>
            </w:r>
          </w:p>
        </w:tc>
        <w:tc>
          <w:tcPr>
            <w:tcW w:w="3086"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19"/>
              <w:jc w:val="right"/>
              <w:rPr>
                <w:rFonts w:ascii="Times New Roman" w:hAnsi="Times New Roman" w:cs="Times New Roman" w:eastAsia="Times New Roman" w:hint="default"/>
                <w:sz w:val="18"/>
                <w:szCs w:val="18"/>
              </w:rPr>
            </w:pPr>
            <w:r>
              <w:rPr>
                <w:rFonts w:ascii="Times New Roman"/>
                <w:sz w:val="18"/>
              </w:rPr>
              <w:t>11,058,834.95</w:t>
            </w:r>
          </w:p>
        </w:tc>
      </w:tr>
      <w:tr>
        <w:trPr>
          <w:trHeight w:val="100" w:hRule="exact"/>
        </w:trPr>
        <w:tc>
          <w:tcPr>
            <w:tcW w:w="2696" w:type="dxa"/>
            <w:tcBorders>
              <w:top w:val="nil" w:sz="6" w:space="0" w:color="auto"/>
              <w:left w:val="nil" w:sz="6" w:space="0" w:color="auto"/>
              <w:bottom w:val="nil" w:sz="6" w:space="0" w:color="auto"/>
              <w:right w:val="nil" w:sz="6" w:space="0" w:color="auto"/>
            </w:tcBorders>
          </w:tcPr>
          <w:p>
            <w:pPr/>
          </w:p>
        </w:tc>
        <w:tc>
          <w:tcPr>
            <w:tcW w:w="3470" w:type="dxa"/>
            <w:tcBorders>
              <w:top w:val="nil" w:sz="6" w:space="0" w:color="auto"/>
              <w:left w:val="nil" w:sz="6" w:space="0" w:color="auto"/>
              <w:bottom w:val="nil" w:sz="6" w:space="0" w:color="auto"/>
              <w:right w:val="single" w:sz="6" w:space="0" w:color="000000"/>
            </w:tcBorders>
          </w:tcPr>
          <w:p>
            <w:pPr/>
          </w:p>
        </w:tc>
        <w:tc>
          <w:tcPr>
            <w:tcW w:w="3086" w:type="dxa"/>
            <w:tcBorders>
              <w:top w:val="nil" w:sz="6" w:space="0" w:color="auto"/>
              <w:left w:val="single" w:sz="6" w:space="0" w:color="000000"/>
              <w:bottom w:val="nil" w:sz="6" w:space="0" w:color="auto"/>
              <w:right w:val="nil" w:sz="6" w:space="0" w:color="auto"/>
            </w:tcBorders>
          </w:tcPr>
          <w:p>
            <w:pPr/>
          </w:p>
        </w:tc>
      </w:tr>
      <w:tr>
        <w:trPr>
          <w:trHeight w:val="305" w:hRule="exact"/>
        </w:trPr>
        <w:tc>
          <w:tcPr>
            <w:tcW w:w="2696"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47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18,559,403.31</w:t>
            </w:r>
          </w:p>
        </w:tc>
        <w:tc>
          <w:tcPr>
            <w:tcW w:w="3086"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19"/>
              <w:jc w:val="right"/>
              <w:rPr>
                <w:rFonts w:ascii="Times New Roman" w:hAnsi="Times New Roman" w:cs="Times New Roman" w:eastAsia="Times New Roman" w:hint="default"/>
                <w:sz w:val="18"/>
                <w:szCs w:val="18"/>
              </w:rPr>
            </w:pPr>
            <w:r>
              <w:rPr>
                <w:rFonts w:ascii="Times New Roman"/>
                <w:sz w:val="18"/>
              </w:rPr>
              <w:t>24,233,757.83</w:t>
            </w:r>
          </w:p>
        </w:tc>
      </w:tr>
      <w:tr>
        <w:trPr>
          <w:trHeight w:val="100" w:hRule="exact"/>
        </w:trPr>
        <w:tc>
          <w:tcPr>
            <w:tcW w:w="2696" w:type="dxa"/>
            <w:tcBorders>
              <w:top w:val="nil" w:sz="6" w:space="0" w:color="auto"/>
              <w:left w:val="nil" w:sz="6" w:space="0" w:color="auto"/>
              <w:bottom w:val="nil" w:sz="6" w:space="0" w:color="auto"/>
              <w:right w:val="nil" w:sz="6" w:space="0" w:color="auto"/>
            </w:tcBorders>
          </w:tcPr>
          <w:p>
            <w:pPr/>
          </w:p>
        </w:tc>
        <w:tc>
          <w:tcPr>
            <w:tcW w:w="3470" w:type="dxa"/>
            <w:tcBorders>
              <w:top w:val="nil" w:sz="6" w:space="0" w:color="auto"/>
              <w:left w:val="nil" w:sz="6" w:space="0" w:color="auto"/>
              <w:bottom w:val="nil" w:sz="6" w:space="0" w:color="auto"/>
              <w:right w:val="single" w:sz="6" w:space="0" w:color="000000"/>
            </w:tcBorders>
          </w:tcPr>
          <w:p>
            <w:pPr/>
          </w:p>
        </w:tc>
        <w:tc>
          <w:tcPr>
            <w:tcW w:w="3086" w:type="dxa"/>
            <w:tcBorders>
              <w:top w:val="nil" w:sz="6" w:space="0" w:color="auto"/>
              <w:left w:val="single" w:sz="6" w:space="0" w:color="000000"/>
              <w:bottom w:val="nil" w:sz="6" w:space="0" w:color="auto"/>
              <w:right w:val="nil" w:sz="6" w:space="0" w:color="auto"/>
            </w:tcBorders>
          </w:tcPr>
          <w:p>
            <w:pPr/>
          </w:p>
        </w:tc>
      </w:tr>
      <w:tr>
        <w:trPr>
          <w:trHeight w:val="406" w:hRule="exact"/>
        </w:trPr>
        <w:tc>
          <w:tcPr>
            <w:tcW w:w="2696"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47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20,479,060.01</w:t>
            </w:r>
          </w:p>
        </w:tc>
        <w:tc>
          <w:tcPr>
            <w:tcW w:w="3086"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19"/>
              <w:jc w:val="right"/>
              <w:rPr>
                <w:rFonts w:ascii="Times New Roman" w:hAnsi="Times New Roman" w:cs="Times New Roman" w:eastAsia="Times New Roman" w:hint="default"/>
                <w:sz w:val="18"/>
                <w:szCs w:val="18"/>
              </w:rPr>
            </w:pPr>
            <w:r>
              <w:rPr>
                <w:rFonts w:ascii="Times New Roman"/>
                <w:sz w:val="18"/>
              </w:rPr>
              <w:t>24,531,346.60</w:t>
            </w:r>
          </w:p>
        </w:tc>
      </w:tr>
      <w:tr>
        <w:trPr>
          <w:trHeight w:val="315" w:hRule="exact"/>
        </w:trPr>
        <w:tc>
          <w:tcPr>
            <w:tcW w:w="2696" w:type="dxa"/>
            <w:tcBorders>
              <w:top w:val="nil" w:sz="6" w:space="0" w:color="auto"/>
              <w:left w:val="nil" w:sz="6" w:space="0" w:color="auto"/>
              <w:bottom w:val="nil" w:sz="6" w:space="0" w:color="auto"/>
              <w:right w:val="single" w:sz="6"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2024</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47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49,281,306.39</w:t>
            </w:r>
          </w:p>
        </w:tc>
        <w:tc>
          <w:tcPr>
            <w:tcW w:w="3086" w:type="dxa"/>
            <w:tcBorders>
              <w:top w:val="nil" w:sz="6" w:space="0" w:color="auto"/>
              <w:left w:val="single" w:sz="6" w:space="0" w:color="000000"/>
              <w:bottom w:val="nil" w:sz="6" w:space="0" w:color="auto"/>
              <w:right w:val="nil" w:sz="6" w:space="0" w:color="auto"/>
            </w:tcBorders>
          </w:tcPr>
          <w:p>
            <w:pPr/>
          </w:p>
        </w:tc>
      </w:tr>
      <w:tr>
        <w:trPr>
          <w:trHeight w:val="105" w:hRule="exact"/>
        </w:trPr>
        <w:tc>
          <w:tcPr>
            <w:tcW w:w="2696" w:type="dxa"/>
            <w:tcBorders>
              <w:top w:val="nil" w:sz="6" w:space="0" w:color="auto"/>
              <w:left w:val="nil" w:sz="6" w:space="0" w:color="auto"/>
              <w:bottom w:val="nil" w:sz="6" w:space="0" w:color="auto"/>
              <w:right w:val="nil" w:sz="6" w:space="0" w:color="auto"/>
            </w:tcBorders>
          </w:tcPr>
          <w:p>
            <w:pPr/>
          </w:p>
        </w:tc>
        <w:tc>
          <w:tcPr>
            <w:tcW w:w="3470" w:type="dxa"/>
            <w:tcBorders>
              <w:top w:val="nil" w:sz="6" w:space="0" w:color="auto"/>
              <w:left w:val="nil" w:sz="6" w:space="0" w:color="auto"/>
              <w:bottom w:val="nil" w:sz="6" w:space="0" w:color="auto"/>
              <w:right w:val="single" w:sz="6" w:space="0" w:color="000000"/>
            </w:tcBorders>
          </w:tcPr>
          <w:p>
            <w:pPr/>
          </w:p>
        </w:tc>
        <w:tc>
          <w:tcPr>
            <w:tcW w:w="3086" w:type="dxa"/>
            <w:tcBorders>
              <w:top w:val="nil" w:sz="6" w:space="0" w:color="auto"/>
              <w:left w:val="single" w:sz="6" w:space="0" w:color="000000"/>
              <w:bottom w:val="nil" w:sz="6" w:space="0" w:color="auto"/>
              <w:right w:val="nil" w:sz="6" w:space="0" w:color="auto"/>
            </w:tcBorders>
          </w:tcPr>
          <w:p>
            <w:pPr/>
          </w:p>
        </w:tc>
      </w:tr>
      <w:tr>
        <w:trPr>
          <w:trHeight w:val="306" w:hRule="exact"/>
        </w:trPr>
        <w:tc>
          <w:tcPr>
            <w:tcW w:w="2696" w:type="dxa"/>
            <w:tcBorders>
              <w:top w:val="nil" w:sz="6" w:space="0" w:color="auto"/>
              <w:left w:val="nil" w:sz="6" w:space="0" w:color="auto"/>
              <w:bottom w:val="nil" w:sz="6" w:space="0" w:color="auto"/>
              <w:right w:val="single" w:sz="6"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2025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47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1,144,770.94</w:t>
            </w:r>
          </w:p>
        </w:tc>
        <w:tc>
          <w:tcPr>
            <w:tcW w:w="3086" w:type="dxa"/>
            <w:tcBorders>
              <w:top w:val="nil" w:sz="6" w:space="0" w:color="auto"/>
              <w:left w:val="single" w:sz="6" w:space="0" w:color="000000"/>
              <w:bottom w:val="nil" w:sz="6" w:space="0" w:color="auto"/>
              <w:right w:val="nil" w:sz="6" w:space="0" w:color="auto"/>
            </w:tcBorders>
          </w:tcPr>
          <w:p>
            <w:pPr/>
          </w:p>
        </w:tc>
      </w:tr>
      <w:tr>
        <w:trPr>
          <w:trHeight w:val="100" w:hRule="exact"/>
        </w:trPr>
        <w:tc>
          <w:tcPr>
            <w:tcW w:w="2696" w:type="dxa"/>
            <w:tcBorders>
              <w:top w:val="nil" w:sz="6" w:space="0" w:color="auto"/>
              <w:left w:val="nil" w:sz="6" w:space="0" w:color="auto"/>
              <w:bottom w:val="nil" w:sz="6" w:space="0" w:color="auto"/>
              <w:right w:val="nil" w:sz="6" w:space="0" w:color="auto"/>
            </w:tcBorders>
          </w:tcPr>
          <w:p>
            <w:pPr/>
          </w:p>
        </w:tc>
        <w:tc>
          <w:tcPr>
            <w:tcW w:w="3470" w:type="dxa"/>
            <w:tcBorders>
              <w:top w:val="nil" w:sz="6" w:space="0" w:color="auto"/>
              <w:left w:val="nil" w:sz="6" w:space="0" w:color="auto"/>
              <w:bottom w:val="nil" w:sz="6" w:space="0" w:color="auto"/>
              <w:right w:val="single" w:sz="6" w:space="0" w:color="000000"/>
            </w:tcBorders>
          </w:tcPr>
          <w:p>
            <w:pPr/>
          </w:p>
        </w:tc>
        <w:tc>
          <w:tcPr>
            <w:tcW w:w="3086" w:type="dxa"/>
            <w:tcBorders>
              <w:top w:val="nil" w:sz="6" w:space="0" w:color="auto"/>
              <w:left w:val="single" w:sz="6" w:space="0" w:color="000000"/>
              <w:bottom w:val="nil" w:sz="6" w:space="0" w:color="auto"/>
              <w:right w:val="nil" w:sz="6" w:space="0" w:color="auto"/>
            </w:tcBorders>
          </w:tcPr>
          <w:p>
            <w:pPr/>
          </w:p>
        </w:tc>
      </w:tr>
      <w:tr>
        <w:trPr>
          <w:trHeight w:val="305" w:hRule="exact"/>
        </w:trPr>
        <w:tc>
          <w:tcPr>
            <w:tcW w:w="2696"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2026</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47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6,895,938.30</w:t>
            </w:r>
          </w:p>
        </w:tc>
        <w:tc>
          <w:tcPr>
            <w:tcW w:w="3086"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19"/>
              <w:jc w:val="right"/>
              <w:rPr>
                <w:rFonts w:ascii="Times New Roman" w:hAnsi="Times New Roman" w:cs="Times New Roman" w:eastAsia="Times New Roman" w:hint="default"/>
                <w:sz w:val="18"/>
                <w:szCs w:val="18"/>
              </w:rPr>
            </w:pPr>
            <w:r>
              <w:rPr>
                <w:rFonts w:ascii="Times New Roman"/>
                <w:sz w:val="18"/>
              </w:rPr>
              <w:t>6,780,028.51</w:t>
            </w:r>
          </w:p>
        </w:tc>
      </w:tr>
      <w:tr>
        <w:trPr>
          <w:trHeight w:val="100" w:hRule="exact"/>
        </w:trPr>
        <w:tc>
          <w:tcPr>
            <w:tcW w:w="2696" w:type="dxa"/>
            <w:tcBorders>
              <w:top w:val="nil" w:sz="6" w:space="0" w:color="auto"/>
              <w:left w:val="nil" w:sz="6" w:space="0" w:color="auto"/>
              <w:bottom w:val="nil" w:sz="6" w:space="0" w:color="auto"/>
              <w:right w:val="nil" w:sz="6" w:space="0" w:color="auto"/>
            </w:tcBorders>
          </w:tcPr>
          <w:p>
            <w:pPr/>
          </w:p>
        </w:tc>
        <w:tc>
          <w:tcPr>
            <w:tcW w:w="3470" w:type="dxa"/>
            <w:tcBorders>
              <w:top w:val="nil" w:sz="6" w:space="0" w:color="auto"/>
              <w:left w:val="nil" w:sz="6" w:space="0" w:color="auto"/>
              <w:bottom w:val="nil" w:sz="6" w:space="0" w:color="auto"/>
              <w:right w:val="single" w:sz="6" w:space="0" w:color="000000"/>
            </w:tcBorders>
          </w:tcPr>
          <w:p>
            <w:pPr/>
          </w:p>
        </w:tc>
        <w:tc>
          <w:tcPr>
            <w:tcW w:w="3086" w:type="dxa"/>
            <w:tcBorders>
              <w:top w:val="nil" w:sz="6" w:space="0" w:color="auto"/>
              <w:left w:val="single" w:sz="6" w:space="0" w:color="000000"/>
              <w:bottom w:val="nil" w:sz="6" w:space="0" w:color="auto"/>
              <w:right w:val="nil" w:sz="6" w:space="0" w:color="auto"/>
            </w:tcBorders>
          </w:tcPr>
          <w:p>
            <w:pPr/>
          </w:p>
        </w:tc>
      </w:tr>
      <w:tr>
        <w:trPr>
          <w:trHeight w:val="300" w:hRule="exact"/>
        </w:trPr>
        <w:tc>
          <w:tcPr>
            <w:tcW w:w="2696"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2027</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470" w:type="dxa"/>
            <w:tcBorders>
              <w:top w:val="nil" w:sz="6" w:space="0" w:color="auto"/>
              <w:left w:val="single" w:sz="6" w:space="0" w:color="000000"/>
              <w:bottom w:val="nil" w:sz="6" w:space="0" w:color="auto"/>
              <w:right w:val="single" w:sz="6" w:space="0" w:color="000000"/>
            </w:tcBorders>
          </w:tcPr>
          <w:p>
            <w:pPr/>
          </w:p>
        </w:tc>
        <w:tc>
          <w:tcPr>
            <w:tcW w:w="3086"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19"/>
              <w:jc w:val="right"/>
              <w:rPr>
                <w:rFonts w:ascii="Times New Roman" w:hAnsi="Times New Roman" w:cs="Times New Roman" w:eastAsia="Times New Roman" w:hint="default"/>
                <w:sz w:val="18"/>
                <w:szCs w:val="18"/>
              </w:rPr>
            </w:pPr>
            <w:r>
              <w:rPr>
                <w:rFonts w:ascii="Times New Roman"/>
                <w:sz w:val="18"/>
              </w:rPr>
              <w:t>4,461,508.16</w:t>
            </w:r>
          </w:p>
        </w:tc>
      </w:tr>
      <w:tr>
        <w:trPr>
          <w:trHeight w:val="105" w:hRule="exact"/>
        </w:trPr>
        <w:tc>
          <w:tcPr>
            <w:tcW w:w="2696" w:type="dxa"/>
            <w:tcBorders>
              <w:top w:val="nil" w:sz="6" w:space="0" w:color="auto"/>
              <w:left w:val="nil" w:sz="6" w:space="0" w:color="auto"/>
              <w:bottom w:val="nil" w:sz="6" w:space="0" w:color="auto"/>
              <w:right w:val="nil" w:sz="6" w:space="0" w:color="auto"/>
            </w:tcBorders>
          </w:tcPr>
          <w:p>
            <w:pPr/>
          </w:p>
        </w:tc>
        <w:tc>
          <w:tcPr>
            <w:tcW w:w="3470" w:type="dxa"/>
            <w:tcBorders>
              <w:top w:val="nil" w:sz="6" w:space="0" w:color="auto"/>
              <w:left w:val="nil" w:sz="6" w:space="0" w:color="auto"/>
              <w:bottom w:val="nil" w:sz="6" w:space="0" w:color="auto"/>
              <w:right w:val="single" w:sz="6" w:space="0" w:color="000000"/>
            </w:tcBorders>
          </w:tcPr>
          <w:p>
            <w:pPr/>
          </w:p>
        </w:tc>
        <w:tc>
          <w:tcPr>
            <w:tcW w:w="3086" w:type="dxa"/>
            <w:tcBorders>
              <w:top w:val="nil" w:sz="6" w:space="0" w:color="auto"/>
              <w:left w:val="single" w:sz="6" w:space="0" w:color="000000"/>
              <w:bottom w:val="nil" w:sz="6" w:space="0" w:color="auto"/>
              <w:right w:val="nil" w:sz="6" w:space="0" w:color="auto"/>
            </w:tcBorders>
          </w:tcPr>
          <w:p>
            <w:pPr/>
          </w:p>
        </w:tc>
      </w:tr>
      <w:tr>
        <w:trPr>
          <w:trHeight w:val="301" w:hRule="exact"/>
        </w:trPr>
        <w:tc>
          <w:tcPr>
            <w:tcW w:w="2696" w:type="dxa"/>
            <w:tcBorders>
              <w:top w:val="nil" w:sz="6" w:space="0" w:color="auto"/>
              <w:left w:val="nil" w:sz="6" w:space="0" w:color="auto"/>
              <w:bottom w:val="nil" w:sz="6" w:space="0" w:color="auto"/>
              <w:right w:val="single" w:sz="6"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2028</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470" w:type="dxa"/>
            <w:tcBorders>
              <w:top w:val="nil" w:sz="6" w:space="0" w:color="auto"/>
              <w:left w:val="single" w:sz="6" w:space="0" w:color="000000"/>
              <w:bottom w:val="nil" w:sz="6" w:space="0" w:color="auto"/>
              <w:right w:val="single" w:sz="6" w:space="0" w:color="000000"/>
            </w:tcBorders>
          </w:tcPr>
          <w:p>
            <w:pPr/>
          </w:p>
        </w:tc>
        <w:tc>
          <w:tcPr>
            <w:tcW w:w="3086" w:type="dxa"/>
            <w:tcBorders>
              <w:top w:val="nil" w:sz="6" w:space="0" w:color="auto"/>
              <w:left w:val="single" w:sz="6" w:space="0" w:color="000000"/>
              <w:bottom w:val="nil" w:sz="6" w:space="0" w:color="auto"/>
              <w:right w:val="nil" w:sz="6" w:space="0" w:color="auto"/>
            </w:tcBorders>
          </w:tcPr>
          <w:p>
            <w:pPr/>
          </w:p>
        </w:tc>
      </w:tr>
      <w:tr>
        <w:trPr>
          <w:trHeight w:val="105" w:hRule="exact"/>
        </w:trPr>
        <w:tc>
          <w:tcPr>
            <w:tcW w:w="2696" w:type="dxa"/>
            <w:tcBorders>
              <w:top w:val="nil" w:sz="6" w:space="0" w:color="auto"/>
              <w:left w:val="nil" w:sz="6" w:space="0" w:color="auto"/>
              <w:bottom w:val="nil" w:sz="6" w:space="0" w:color="auto"/>
              <w:right w:val="nil" w:sz="6" w:space="0" w:color="auto"/>
            </w:tcBorders>
          </w:tcPr>
          <w:p>
            <w:pPr/>
          </w:p>
        </w:tc>
        <w:tc>
          <w:tcPr>
            <w:tcW w:w="3470" w:type="dxa"/>
            <w:tcBorders>
              <w:top w:val="nil" w:sz="6" w:space="0" w:color="auto"/>
              <w:left w:val="nil" w:sz="6" w:space="0" w:color="auto"/>
              <w:bottom w:val="nil" w:sz="6" w:space="0" w:color="auto"/>
              <w:right w:val="single" w:sz="6" w:space="0" w:color="000000"/>
            </w:tcBorders>
          </w:tcPr>
          <w:p>
            <w:pPr/>
          </w:p>
        </w:tc>
        <w:tc>
          <w:tcPr>
            <w:tcW w:w="3086" w:type="dxa"/>
            <w:tcBorders>
              <w:top w:val="nil" w:sz="6" w:space="0" w:color="auto"/>
              <w:left w:val="single" w:sz="6" w:space="0" w:color="000000"/>
              <w:bottom w:val="nil" w:sz="6" w:space="0" w:color="auto"/>
              <w:right w:val="nil" w:sz="6" w:space="0" w:color="auto"/>
            </w:tcBorders>
          </w:tcPr>
          <w:p>
            <w:pPr/>
          </w:p>
        </w:tc>
      </w:tr>
      <w:tr>
        <w:trPr>
          <w:trHeight w:val="405" w:hRule="exact"/>
        </w:trPr>
        <w:tc>
          <w:tcPr>
            <w:tcW w:w="2696"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2029</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47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5,305,158.24</w:t>
            </w:r>
          </w:p>
        </w:tc>
        <w:tc>
          <w:tcPr>
            <w:tcW w:w="3086" w:type="dxa"/>
            <w:tcBorders>
              <w:top w:val="nil" w:sz="6" w:space="0" w:color="auto"/>
              <w:left w:val="single" w:sz="6" w:space="0" w:color="000000"/>
              <w:bottom w:val="nil" w:sz="6" w:space="0" w:color="auto"/>
              <w:right w:val="nil" w:sz="6" w:space="0" w:color="auto"/>
            </w:tcBorders>
          </w:tcPr>
          <w:p>
            <w:pPr/>
          </w:p>
        </w:tc>
      </w:tr>
      <w:tr>
        <w:trPr>
          <w:trHeight w:val="405" w:hRule="exact"/>
        </w:trPr>
        <w:tc>
          <w:tcPr>
            <w:tcW w:w="2696" w:type="dxa"/>
            <w:tcBorders>
              <w:top w:val="nil" w:sz="6" w:space="0" w:color="auto"/>
              <w:left w:val="nil" w:sz="6" w:space="0" w:color="auto"/>
              <w:bottom w:val="single" w:sz="12" w:space="0" w:color="000000"/>
              <w:right w:val="single" w:sz="6" w:space="0" w:color="000000"/>
            </w:tcBorders>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470"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2"/>
              <w:ind w:right="118"/>
              <w:jc w:val="right"/>
              <w:rPr>
                <w:rFonts w:ascii="Times New Roman" w:hAnsi="Times New Roman" w:cs="Times New Roman" w:eastAsia="Times New Roman" w:hint="default"/>
                <w:sz w:val="18"/>
                <w:szCs w:val="18"/>
              </w:rPr>
            </w:pPr>
            <w:r>
              <w:rPr>
                <w:rFonts w:ascii="Times New Roman"/>
                <w:b/>
                <w:spacing w:val="-3"/>
                <w:sz w:val="18"/>
              </w:rPr>
              <w:t>111,339,462.24</w:t>
            </w:r>
            <w:r>
              <w:rPr>
                <w:rFonts w:ascii="Times New Roman"/>
                <w:spacing w:val="-3"/>
                <w:sz w:val="18"/>
              </w:rPr>
            </w:r>
          </w:p>
        </w:tc>
        <w:tc>
          <w:tcPr>
            <w:tcW w:w="3086" w:type="dxa"/>
            <w:tcBorders>
              <w:top w:val="nil" w:sz="6" w:space="0" w:color="auto"/>
              <w:left w:val="single" w:sz="6" w:space="0" w:color="000000"/>
              <w:bottom w:val="single" w:sz="12" w:space="0" w:color="000000"/>
              <w:right w:val="nil" w:sz="6" w:space="0" w:color="auto"/>
            </w:tcBorders>
          </w:tcPr>
          <w:p>
            <w:pPr>
              <w:pStyle w:val="TableParagraph"/>
              <w:spacing w:line="240" w:lineRule="auto" w:before="102"/>
              <w:ind w:right="119"/>
              <w:jc w:val="right"/>
              <w:rPr>
                <w:rFonts w:ascii="Times New Roman" w:hAnsi="Times New Roman" w:cs="Times New Roman" w:eastAsia="Times New Roman" w:hint="default"/>
                <w:sz w:val="18"/>
                <w:szCs w:val="18"/>
              </w:rPr>
            </w:pPr>
            <w:r>
              <w:rPr>
                <w:rFonts w:ascii="Times New Roman"/>
                <w:b/>
                <w:sz w:val="18"/>
              </w:rPr>
              <w:t>108,233,357.08</w:t>
            </w:r>
            <w:r>
              <w:rPr>
                <w:rFonts w:ascii="Times New Roman"/>
                <w:sz w:val="18"/>
              </w:rPr>
            </w:r>
          </w:p>
        </w:tc>
      </w:tr>
    </w:tbl>
    <w:p>
      <w:pPr>
        <w:spacing w:line="240" w:lineRule="auto" w:before="11"/>
        <w:rPr>
          <w:rFonts w:ascii="宋体" w:hAnsi="宋体" w:cs="宋体" w:eastAsia="宋体" w:hint="default"/>
          <w:b/>
          <w:bCs/>
          <w:sz w:val="11"/>
          <w:szCs w:val="11"/>
        </w:rPr>
      </w:pPr>
    </w:p>
    <w:p>
      <w:pPr>
        <w:spacing w:before="35"/>
        <w:ind w:left="221" w:right="289" w:firstLine="0"/>
        <w:jc w:val="left"/>
        <w:rPr>
          <w:rFonts w:ascii="宋体" w:hAnsi="宋体" w:cs="宋体" w:eastAsia="宋体" w:hint="default"/>
          <w:sz w:val="21"/>
          <w:szCs w:val="21"/>
        </w:rPr>
      </w:pPr>
      <w:r>
        <w:rPr/>
        <w:pict>
          <v:group style="position:absolute;margin-left:63.825001pt;margin-top:-94.836342pt;width:461.85pt;height:5.3pt;mso-position-horizontal-relative:page;mso-position-vertical-relative:paragraph;z-index:-1227256" coordorigin="1277,-1897" coordsize="9237,106">
            <v:shape style="position:absolute;left:1277;top:-1897;width:2704;height:105" type="#_x0000_t75" stroked="false">
              <v:imagedata r:id="rId251" o:title=""/>
            </v:shape>
            <v:shape style="position:absolute;left:3942;top:-1807;width:6571;height:15" type="#_x0000_t75" stroked="false">
              <v:imagedata r:id="rId252" o:title=""/>
            </v:shape>
            <w10:wrap type="none"/>
          </v:group>
        </w:pict>
      </w:r>
      <w:r>
        <w:rPr/>
        <w:pict>
          <v:group style="position:absolute;margin-left:63.825001pt;margin-top:-74.566338pt;width:461.85pt;height:5.25pt;mso-position-horizontal-relative:page;mso-position-vertical-relative:paragraph;z-index:-1227232" coordorigin="1277,-1491" coordsize="9237,105">
            <v:shape style="position:absolute;left:1277;top:-1491;width:2704;height:105" type="#_x0000_t75" stroked="false">
              <v:imagedata r:id="rId253" o:title=""/>
            </v:shape>
            <v:shape style="position:absolute;left:3943;top:-1401;width:6571;height:15" type="#_x0000_t75" stroked="false">
              <v:imagedata r:id="rId244" o:title=""/>
            </v:shape>
            <w10:wrap type="none"/>
          </v:group>
        </w:pict>
      </w:r>
      <w:r>
        <w:rPr/>
        <w:pict>
          <v:group style="position:absolute;margin-left:63.825001pt;margin-top:-54.286339pt;width:461.85pt;height:5.25pt;mso-position-horizontal-relative:page;mso-position-vertical-relative:paragraph;z-index:-1227208" coordorigin="1277,-1086" coordsize="9237,105">
            <v:shape style="position:absolute;left:1277;top:-1086;width:2704;height:105" type="#_x0000_t75" stroked="false">
              <v:imagedata r:id="rId253" o:title=""/>
            </v:shape>
            <v:shape style="position:absolute;left:3943;top:-996;width:6571;height:15" type="#_x0000_t75" stroked="false">
              <v:imagedata r:id="rId244" o:title=""/>
            </v:shape>
            <w10:wrap type="none"/>
          </v:group>
        </w:pict>
      </w:r>
      <w:r>
        <w:rPr/>
        <w:pict>
          <v:group style="position:absolute;margin-left:63.825001pt;margin-top:-34.04134pt;width:461.85pt;height:5.3pt;mso-position-horizontal-relative:page;mso-position-vertical-relative:paragraph;z-index:-1227184" coordorigin="1277,-681" coordsize="9237,106">
            <v:shape style="position:absolute;left:1277;top:-681;width:2704;height:105" type="#_x0000_t75" stroked="false">
              <v:imagedata r:id="rId254" o:title=""/>
            </v:shape>
            <v:shape style="position:absolute;left:3943;top:-590;width:6571;height:15" type="#_x0000_t75" stroked="false">
              <v:imagedata r:id="rId244" o:title=""/>
            </v:shape>
            <w10:wrap type="none"/>
          </v:group>
        </w:pict>
      </w:r>
      <w:r>
        <w:rPr/>
        <w:pict>
          <v:shape style="position:absolute;margin-left:198.25pt;margin-top:44.783661pt;width:.75pt;height:.75pt;mso-position-horizontal-relative:page;mso-position-vertical-relative:paragraph;z-index:8416" type="#_x0000_t75" stroked="false">
            <v:imagedata r:id="rId20" o:title=""/>
          </v:shape>
        </w:pict>
      </w:r>
      <w:r>
        <w:rPr/>
        <w:pict>
          <v:shape style="position:absolute;margin-left:368.700012pt;margin-top:44.783661pt;width:.75pt;height:.75pt;mso-position-horizontal-relative:page;mso-position-vertical-relative:paragraph;z-index:8440" type="#_x0000_t75" stroked="false">
            <v:imagedata r:id="rId20" o:title=""/>
          </v:shape>
        </w:pict>
      </w:r>
      <w:r>
        <w:rPr/>
        <w:pict>
          <v:group style="position:absolute;margin-left:63.825001pt;margin-top:61.31366pt;width:461.85pt;height:5.25pt;mso-position-horizontal-relative:page;mso-position-vertical-relative:paragraph;z-index:-1227112" coordorigin="1277,1226" coordsize="9237,105">
            <v:shape style="position:absolute;left:1277;top:1226;width:2719;height:105" type="#_x0000_t75" stroked="false">
              <v:imagedata r:id="rId61" o:title=""/>
            </v:shape>
            <v:shape style="position:absolute;left:3958;top:1316;width:3417;height:15" type="#_x0000_t75" stroked="false">
              <v:imagedata r:id="rId255" o:title=""/>
            </v:shape>
            <v:shape style="position:absolute;left:7367;top:1316;width:3147;height:15" type="#_x0000_t75" stroked="false">
              <v:imagedata r:id="rId35" o:title=""/>
            </v:shape>
            <w10:wrap type="none"/>
          </v:group>
        </w:pict>
      </w:r>
      <w:bookmarkStart w:name="（十八） 其他非流动资产" w:id="245"/>
      <w:bookmarkEnd w:id="245"/>
      <w:r>
        <w:rPr/>
      </w:r>
      <w:r>
        <w:rPr>
          <w:rFonts w:ascii="宋体" w:hAnsi="宋体" w:cs="宋体" w:eastAsia="宋体" w:hint="default"/>
          <w:b/>
          <w:bCs/>
          <w:sz w:val="21"/>
          <w:szCs w:val="21"/>
        </w:rPr>
        <w:t>（十八）其他非流动资产</w:t>
      </w:r>
      <w:r>
        <w:rPr>
          <w:rFonts w:ascii="宋体" w:hAnsi="宋体" w:cs="宋体" w:eastAsia="宋体" w:hint="default"/>
          <w:sz w:val="21"/>
          <w:szCs w:val="21"/>
        </w:rPr>
      </w:r>
    </w:p>
    <w:p>
      <w:pPr>
        <w:spacing w:line="240" w:lineRule="auto" w:before="9"/>
        <w:rPr>
          <w:rFonts w:ascii="宋体" w:hAnsi="宋体" w:cs="宋体" w:eastAsia="宋体" w:hint="default"/>
          <w:b/>
          <w:bCs/>
          <w:sz w:val="12"/>
          <w:szCs w:val="12"/>
        </w:rPr>
      </w:pPr>
    </w:p>
    <w:tbl>
      <w:tblPr>
        <w:tblW w:w="0" w:type="auto"/>
        <w:jc w:val="left"/>
        <w:tblInd w:w="341" w:type="dxa"/>
        <w:tblLayout w:type="fixed"/>
        <w:tblCellMar>
          <w:top w:w="0" w:type="dxa"/>
          <w:left w:w="0" w:type="dxa"/>
          <w:bottom w:w="0" w:type="dxa"/>
          <w:right w:w="0" w:type="dxa"/>
        </w:tblCellMar>
        <w:tblLook w:val="01E0"/>
      </w:tblPr>
      <w:tblGrid>
        <w:gridCol w:w="2711"/>
        <w:gridCol w:w="3409"/>
        <w:gridCol w:w="3132"/>
      </w:tblGrid>
      <w:tr>
        <w:trPr>
          <w:trHeight w:val="428" w:hRule="exact"/>
        </w:trPr>
        <w:tc>
          <w:tcPr>
            <w:tcW w:w="271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9"/>
              <w:ind w:right="1171"/>
              <w:jc w:val="right"/>
              <w:rPr>
                <w:rFonts w:ascii="宋体" w:hAnsi="宋体" w:cs="宋体" w:eastAsia="宋体" w:hint="default"/>
                <w:sz w:val="18"/>
                <w:szCs w:val="18"/>
              </w:rPr>
            </w:pPr>
            <w:r>
              <w:rPr>
                <w:rFonts w:ascii="宋体" w:hAnsi="宋体" w:cs="宋体" w:eastAsia="宋体" w:hint="default"/>
                <w:b/>
                <w:bCs/>
                <w:w w:val="95"/>
                <w:sz w:val="18"/>
                <w:szCs w:val="18"/>
              </w:rPr>
              <w:t>项目</w:t>
            </w:r>
            <w:r>
              <w:rPr>
                <w:rFonts w:ascii="宋体" w:hAnsi="宋体" w:cs="宋体" w:eastAsia="宋体" w:hint="default"/>
                <w:sz w:val="18"/>
                <w:szCs w:val="18"/>
              </w:rPr>
            </w:r>
          </w:p>
        </w:tc>
        <w:tc>
          <w:tcPr>
            <w:tcW w:w="340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3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08" w:hRule="exact"/>
        </w:trPr>
        <w:tc>
          <w:tcPr>
            <w:tcW w:w="2711" w:type="dxa"/>
            <w:tcBorders>
              <w:top w:val="single" w:sz="6" w:space="0" w:color="000000"/>
              <w:left w:val="nil" w:sz="6" w:space="0" w:color="auto"/>
              <w:bottom w:val="nil" w:sz="6" w:space="0" w:color="auto"/>
              <w:right w:val="single" w:sz="6" w:space="0" w:color="000000"/>
            </w:tcBorders>
          </w:tcPr>
          <w:p>
            <w:pPr>
              <w:pStyle w:val="TableParagraph"/>
              <w:spacing w:line="240" w:lineRule="auto" w:before="15"/>
              <w:ind w:left="120"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40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72"/>
              <w:ind w:right="105"/>
              <w:jc w:val="right"/>
              <w:rPr>
                <w:rFonts w:ascii="Times New Roman" w:hAnsi="Times New Roman" w:cs="Times New Roman" w:eastAsia="Times New Roman" w:hint="default"/>
                <w:sz w:val="18"/>
                <w:szCs w:val="18"/>
              </w:rPr>
            </w:pPr>
            <w:r>
              <w:rPr>
                <w:rFonts w:ascii="Times New Roman"/>
                <w:color w:val="212121"/>
                <w:sz w:val="18"/>
              </w:rPr>
              <w:t>12,428,892.29</w:t>
            </w:r>
            <w:r>
              <w:rPr>
                <w:rFonts w:ascii="Times New Roman"/>
                <w:sz w:val="18"/>
              </w:rPr>
            </w:r>
          </w:p>
        </w:tc>
        <w:tc>
          <w:tcPr>
            <w:tcW w:w="3132" w:type="dxa"/>
            <w:tcBorders>
              <w:top w:val="single" w:sz="6" w:space="0" w:color="000000"/>
              <w:left w:val="single" w:sz="6" w:space="0" w:color="000000"/>
              <w:bottom w:val="nil" w:sz="6" w:space="0" w:color="auto"/>
              <w:right w:val="nil" w:sz="6" w:space="0" w:color="auto"/>
            </w:tcBorders>
          </w:tcPr>
          <w:p>
            <w:pPr>
              <w:pStyle w:val="TableParagraph"/>
              <w:spacing w:line="240" w:lineRule="auto" w:before="72"/>
              <w:ind w:right="104"/>
              <w:jc w:val="right"/>
              <w:rPr>
                <w:rFonts w:ascii="Times New Roman" w:hAnsi="Times New Roman" w:cs="Times New Roman" w:eastAsia="Times New Roman" w:hint="default"/>
                <w:sz w:val="18"/>
                <w:szCs w:val="18"/>
              </w:rPr>
            </w:pPr>
            <w:r>
              <w:rPr>
                <w:rFonts w:ascii="Times New Roman"/>
                <w:color w:val="212121"/>
                <w:sz w:val="18"/>
              </w:rPr>
              <w:t>2,482,822.32</w:t>
            </w:r>
            <w:r>
              <w:rPr>
                <w:rFonts w:ascii="Times New Roman"/>
                <w:sz w:val="18"/>
              </w:rPr>
            </w:r>
          </w:p>
        </w:tc>
      </w:tr>
      <w:tr>
        <w:trPr>
          <w:trHeight w:val="503" w:hRule="exact"/>
        </w:trPr>
        <w:tc>
          <w:tcPr>
            <w:tcW w:w="2711" w:type="dxa"/>
            <w:tcBorders>
              <w:top w:val="nil" w:sz="6" w:space="0" w:color="auto"/>
              <w:left w:val="nil" w:sz="6" w:space="0" w:color="auto"/>
              <w:bottom w:val="nil" w:sz="6" w:space="0" w:color="auto"/>
              <w:right w:val="single" w:sz="6" w:space="0" w:color="000000"/>
            </w:tcBorders>
          </w:tcPr>
          <w:p>
            <w:pPr>
              <w:pStyle w:val="TableParagraph"/>
              <w:spacing w:line="240" w:lineRule="auto" w:before="134"/>
              <w:ind w:left="120" w:right="0"/>
              <w:jc w:val="left"/>
              <w:rPr>
                <w:rFonts w:ascii="宋体" w:hAnsi="宋体" w:cs="宋体" w:eastAsia="宋体" w:hint="default"/>
                <w:sz w:val="18"/>
                <w:szCs w:val="18"/>
              </w:rPr>
            </w:pPr>
            <w:r>
              <w:rPr>
                <w:rFonts w:ascii="宋体" w:hAnsi="宋体" w:cs="宋体" w:eastAsia="宋体" w:hint="default"/>
                <w:sz w:val="18"/>
                <w:szCs w:val="18"/>
              </w:rPr>
              <w:t>土地保证金</w:t>
            </w:r>
          </w:p>
        </w:tc>
        <w:tc>
          <w:tcPr>
            <w:tcW w:w="3409"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color w:val="212121"/>
                <w:sz w:val="18"/>
              </w:rPr>
              <w:t>80,000,000.00</w:t>
            </w:r>
            <w:r>
              <w:rPr>
                <w:rFonts w:ascii="Times New Roman"/>
                <w:sz w:val="18"/>
              </w:rPr>
            </w:r>
          </w:p>
        </w:tc>
        <w:tc>
          <w:tcPr>
            <w:tcW w:w="3132" w:type="dxa"/>
            <w:tcBorders>
              <w:top w:val="nil" w:sz="6" w:space="0" w:color="auto"/>
              <w:left w:val="single" w:sz="6" w:space="0" w:color="000000"/>
              <w:bottom w:val="nil" w:sz="6" w:space="0" w:color="auto"/>
              <w:right w:val="nil" w:sz="6" w:space="0" w:color="auto"/>
            </w:tcBorders>
          </w:tcPr>
          <w:p>
            <w:pPr/>
          </w:p>
        </w:tc>
      </w:tr>
      <w:tr>
        <w:trPr>
          <w:trHeight w:val="443" w:hRule="exact"/>
        </w:trPr>
        <w:tc>
          <w:tcPr>
            <w:tcW w:w="2711" w:type="dxa"/>
            <w:tcBorders>
              <w:top w:val="nil" w:sz="6" w:space="0" w:color="auto"/>
              <w:left w:val="nil" w:sz="6" w:space="0" w:color="auto"/>
              <w:bottom w:val="single" w:sz="12" w:space="0" w:color="000000"/>
              <w:right w:val="single" w:sz="6" w:space="0" w:color="000000"/>
            </w:tcBorders>
          </w:tcPr>
          <w:p>
            <w:pPr>
              <w:pStyle w:val="TableParagraph"/>
              <w:spacing w:line="240" w:lineRule="auto" w:before="52"/>
              <w:ind w:right="1171"/>
              <w:jc w:val="right"/>
              <w:rPr>
                <w:rFonts w:ascii="宋体" w:hAnsi="宋体" w:cs="宋体" w:eastAsia="宋体" w:hint="default"/>
                <w:sz w:val="18"/>
                <w:szCs w:val="18"/>
              </w:rPr>
            </w:pPr>
            <w:r>
              <w:rPr>
                <w:rFonts w:ascii="宋体" w:hAnsi="宋体" w:cs="宋体" w:eastAsia="宋体" w:hint="default"/>
                <w:b/>
                <w:bCs/>
                <w:w w:val="95"/>
                <w:sz w:val="18"/>
                <w:szCs w:val="18"/>
              </w:rPr>
              <w:t>合计</w:t>
            </w:r>
            <w:r>
              <w:rPr>
                <w:rFonts w:ascii="宋体" w:hAnsi="宋体" w:cs="宋体" w:eastAsia="宋体" w:hint="default"/>
                <w:sz w:val="18"/>
                <w:szCs w:val="18"/>
              </w:rPr>
            </w:r>
          </w:p>
        </w:tc>
        <w:tc>
          <w:tcPr>
            <w:tcW w:w="3409"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9"/>
              <w:ind w:right="105"/>
              <w:jc w:val="right"/>
              <w:rPr>
                <w:rFonts w:ascii="Times New Roman" w:hAnsi="Times New Roman" w:cs="Times New Roman" w:eastAsia="Times New Roman" w:hint="default"/>
                <w:sz w:val="18"/>
                <w:szCs w:val="18"/>
              </w:rPr>
            </w:pPr>
            <w:r>
              <w:rPr>
                <w:rFonts w:ascii="Times New Roman"/>
                <w:b/>
                <w:color w:val="212121"/>
                <w:sz w:val="18"/>
              </w:rPr>
              <w:t>92,428,892.29</w:t>
            </w:r>
            <w:r>
              <w:rPr>
                <w:rFonts w:ascii="Times New Roman"/>
                <w:sz w:val="18"/>
              </w:rPr>
            </w:r>
          </w:p>
        </w:tc>
        <w:tc>
          <w:tcPr>
            <w:tcW w:w="3132" w:type="dxa"/>
            <w:tcBorders>
              <w:top w:val="nil" w:sz="6" w:space="0" w:color="auto"/>
              <w:left w:val="single" w:sz="6" w:space="0" w:color="000000"/>
              <w:bottom w:val="single" w:sz="12" w:space="0" w:color="000000"/>
              <w:right w:val="nil" w:sz="6" w:space="0" w:color="auto"/>
            </w:tcBorders>
          </w:tcPr>
          <w:p>
            <w:pPr>
              <w:pStyle w:val="TableParagraph"/>
              <w:spacing w:line="240" w:lineRule="auto" w:before="109"/>
              <w:ind w:right="104"/>
              <w:jc w:val="right"/>
              <w:rPr>
                <w:rFonts w:ascii="Times New Roman" w:hAnsi="Times New Roman" w:cs="Times New Roman" w:eastAsia="Times New Roman" w:hint="default"/>
                <w:sz w:val="18"/>
                <w:szCs w:val="18"/>
              </w:rPr>
            </w:pPr>
            <w:r>
              <w:rPr>
                <w:rFonts w:ascii="Times New Roman"/>
                <w:b/>
                <w:color w:val="212121"/>
                <w:sz w:val="18"/>
              </w:rPr>
              <w:t>2,482,822.32</w:t>
            </w:r>
            <w:r>
              <w:rPr>
                <w:rFonts w:ascii="Times New Roman"/>
                <w:sz w:val="18"/>
              </w:rPr>
            </w:r>
          </w:p>
        </w:tc>
      </w:tr>
    </w:tbl>
    <w:p>
      <w:pPr>
        <w:spacing w:line="240" w:lineRule="auto" w:before="11"/>
        <w:rPr>
          <w:rFonts w:ascii="宋体" w:hAnsi="宋体" w:cs="宋体" w:eastAsia="宋体" w:hint="default"/>
          <w:b/>
          <w:bCs/>
          <w:sz w:val="11"/>
          <w:szCs w:val="11"/>
        </w:rPr>
      </w:pPr>
    </w:p>
    <w:p>
      <w:pPr>
        <w:spacing w:before="35"/>
        <w:ind w:left="221" w:right="289" w:firstLine="0"/>
        <w:jc w:val="left"/>
        <w:rPr>
          <w:rFonts w:ascii="宋体" w:hAnsi="宋体" w:cs="宋体" w:eastAsia="宋体" w:hint="default"/>
          <w:sz w:val="21"/>
          <w:szCs w:val="21"/>
        </w:rPr>
      </w:pPr>
      <w:r>
        <w:rPr/>
        <w:pict>
          <v:group style="position:absolute;margin-left:63.825001pt;margin-top:-30.25633pt;width:461.85pt;height:.75pt;mso-position-horizontal-relative:page;mso-position-vertical-relative:paragraph;z-index:-1227088" coordorigin="1277,-605" coordsize="9237,15">
            <v:shape style="position:absolute;left:1277;top:-605;width:2689;height:15" type="#_x0000_t75" stroked="false">
              <v:imagedata r:id="rId57" o:title=""/>
            </v:shape>
            <v:shape style="position:absolute;left:3958;top:-605;width:3417;height:15" type="#_x0000_t75" stroked="false">
              <v:imagedata r:id="rId255" o:title=""/>
            </v:shape>
            <v:shape style="position:absolute;left:7367;top:-605;width:3147;height:15" type="#_x0000_t75" stroked="false">
              <v:imagedata r:id="rId35" o:title=""/>
            </v:shape>
            <w10:wrap type="none"/>
          </v:group>
        </w:pict>
      </w:r>
      <w:r>
        <w:rPr/>
        <w:pict>
          <v:shape style="position:absolute;margin-left:198.25pt;margin-top:44.043671pt;width:.75pt;height:.75pt;mso-position-horizontal-relative:page;mso-position-vertical-relative:paragraph;z-index:8512" type="#_x0000_t75" stroked="false">
            <v:imagedata r:id="rId20" o:title=""/>
          </v:shape>
        </w:pict>
      </w:r>
      <w:r>
        <w:rPr/>
        <w:pict>
          <v:shape style="position:absolute;margin-left:368.700012pt;margin-top:44.043671pt;width:.75pt;height:.75pt;mso-position-horizontal-relative:page;mso-position-vertical-relative:paragraph;z-index:8536" type="#_x0000_t75" stroked="false">
            <v:imagedata r:id="rId20" o:title=""/>
          </v:shape>
        </w:pict>
      </w:r>
      <w:r>
        <w:rPr/>
        <w:pict>
          <v:group style="position:absolute;margin-left:51.825001pt;margin-top:65.813667pt;width:473.85pt;height:.75pt;mso-position-horizontal-relative:page;mso-position-vertical-relative:paragraph;z-index:-1227016" coordorigin="1037,1316" coordsize="9477,15">
            <v:shape style="position:absolute;left:1037;top:1316;width:2929;height:15" type="#_x0000_t75" stroked="false">
              <v:imagedata r:id="rId256" o:title=""/>
            </v:shape>
            <v:shape style="position:absolute;left:3958;top:1316;width:3417;height:15" type="#_x0000_t75" stroked="false">
              <v:imagedata r:id="rId255" o:title=""/>
            </v:shape>
            <v:shape style="position:absolute;left:7367;top:1316;width:3147;height:15" type="#_x0000_t75" stroked="false">
              <v:imagedata r:id="rId35" o:title=""/>
            </v:shape>
            <w10:wrap type="none"/>
          </v:group>
        </w:pict>
      </w:r>
      <w:bookmarkStart w:name="（十九） 短期借款" w:id="246"/>
      <w:bookmarkEnd w:id="246"/>
      <w:r>
        <w:rPr/>
      </w:r>
      <w:r>
        <w:rPr>
          <w:rFonts w:ascii="宋体" w:hAnsi="宋体" w:cs="宋体" w:eastAsia="宋体" w:hint="default"/>
          <w:b/>
          <w:bCs/>
          <w:sz w:val="21"/>
          <w:szCs w:val="21"/>
        </w:rPr>
        <w:t>（十九）短期借款</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101" w:type="dxa"/>
        <w:tblLayout w:type="fixed"/>
        <w:tblCellMar>
          <w:top w:w="0" w:type="dxa"/>
          <w:left w:w="0" w:type="dxa"/>
          <w:bottom w:w="0" w:type="dxa"/>
          <w:right w:w="0" w:type="dxa"/>
        </w:tblCellMar>
        <w:tblLook w:val="01E0"/>
      </w:tblPr>
      <w:tblGrid>
        <w:gridCol w:w="2951"/>
        <w:gridCol w:w="3409"/>
        <w:gridCol w:w="3132"/>
      </w:tblGrid>
      <w:tr>
        <w:trPr>
          <w:trHeight w:val="428" w:hRule="exact"/>
        </w:trPr>
        <w:tc>
          <w:tcPr>
            <w:tcW w:w="295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9"/>
              <w:ind w:right="1276"/>
              <w:jc w:val="right"/>
              <w:rPr>
                <w:rFonts w:ascii="宋体" w:hAnsi="宋体" w:cs="宋体" w:eastAsia="宋体" w:hint="default"/>
                <w:sz w:val="18"/>
                <w:szCs w:val="18"/>
              </w:rPr>
            </w:pPr>
            <w:r>
              <w:rPr>
                <w:rFonts w:ascii="宋体" w:hAnsi="宋体" w:cs="宋体" w:eastAsia="宋体" w:hint="default"/>
                <w:b/>
                <w:bCs/>
                <w:w w:val="95"/>
                <w:sz w:val="18"/>
                <w:szCs w:val="18"/>
              </w:rPr>
              <w:t>项目</w:t>
            </w:r>
            <w:r>
              <w:rPr>
                <w:rFonts w:ascii="宋体" w:hAnsi="宋体" w:cs="宋体" w:eastAsia="宋体" w:hint="default"/>
                <w:sz w:val="18"/>
                <w:szCs w:val="18"/>
              </w:rPr>
            </w:r>
          </w:p>
        </w:tc>
        <w:tc>
          <w:tcPr>
            <w:tcW w:w="340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3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98" w:hRule="exact"/>
        </w:trPr>
        <w:tc>
          <w:tcPr>
            <w:tcW w:w="2951" w:type="dxa"/>
            <w:tcBorders>
              <w:top w:val="single" w:sz="6" w:space="0" w:color="000000"/>
              <w:left w:val="nil" w:sz="6" w:space="0" w:color="auto"/>
              <w:bottom w:val="nil" w:sz="6" w:space="0" w:color="auto"/>
              <w:right w:val="single" w:sz="6" w:space="0" w:color="000000"/>
            </w:tcBorders>
          </w:tcPr>
          <w:p>
            <w:pPr>
              <w:pStyle w:val="TableParagraph"/>
              <w:spacing w:line="240" w:lineRule="auto" w:before="30"/>
              <w:ind w:left="120"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40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color w:val="212121"/>
                <w:sz w:val="18"/>
              </w:rPr>
              <w:t>229,150,470.00</w:t>
            </w:r>
            <w:r>
              <w:rPr>
                <w:rFonts w:ascii="Times New Roman"/>
                <w:sz w:val="18"/>
              </w:rPr>
            </w:r>
          </w:p>
        </w:tc>
        <w:tc>
          <w:tcPr>
            <w:tcW w:w="3132" w:type="dxa"/>
            <w:tcBorders>
              <w:top w:val="single" w:sz="6" w:space="0" w:color="000000"/>
              <w:left w:val="single" w:sz="6" w:space="0" w:color="000000"/>
              <w:bottom w:val="nil" w:sz="6" w:space="0" w:color="auto"/>
              <w:right w:val="nil" w:sz="6" w:space="0" w:color="auto"/>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color w:val="212121"/>
                <w:sz w:val="18"/>
              </w:rPr>
              <w:t>2,000,000.00</w:t>
            </w:r>
            <w:r>
              <w:rPr>
                <w:rFonts w:ascii="Times New Roman"/>
                <w:sz w:val="18"/>
              </w:rPr>
            </w:r>
          </w:p>
        </w:tc>
      </w:tr>
      <w:tr>
        <w:trPr>
          <w:trHeight w:val="330" w:hRule="exact"/>
        </w:trPr>
        <w:tc>
          <w:tcPr>
            <w:tcW w:w="2951"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409"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5"/>
              <w:jc w:val="right"/>
              <w:rPr>
                <w:rFonts w:ascii="Times New Roman" w:hAnsi="Times New Roman" w:cs="Times New Roman" w:eastAsia="Times New Roman" w:hint="default"/>
                <w:sz w:val="18"/>
                <w:szCs w:val="18"/>
              </w:rPr>
            </w:pPr>
            <w:r>
              <w:rPr>
                <w:rFonts w:ascii="Times New Roman"/>
                <w:color w:val="212121"/>
                <w:sz w:val="18"/>
              </w:rPr>
              <w:t>6,000,000.00</w:t>
            </w:r>
            <w:r>
              <w:rPr>
                <w:rFonts w:ascii="Times New Roman"/>
                <w:sz w:val="18"/>
              </w:rPr>
            </w:r>
          </w:p>
        </w:tc>
        <w:tc>
          <w:tcPr>
            <w:tcW w:w="3132"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color w:val="212121"/>
                <w:sz w:val="18"/>
              </w:rPr>
              <w:t>10,515,883.12</w:t>
            </w:r>
            <w:r>
              <w:rPr>
                <w:rFonts w:ascii="Times New Roman"/>
                <w:sz w:val="18"/>
              </w:rPr>
            </w:r>
          </w:p>
        </w:tc>
      </w:tr>
      <w:tr>
        <w:trPr>
          <w:trHeight w:val="503" w:hRule="exact"/>
        </w:trPr>
        <w:tc>
          <w:tcPr>
            <w:tcW w:w="2951" w:type="dxa"/>
            <w:tcBorders>
              <w:top w:val="nil" w:sz="6" w:space="0" w:color="auto"/>
              <w:left w:val="nil" w:sz="6" w:space="0" w:color="auto"/>
              <w:bottom w:val="nil" w:sz="6" w:space="0" w:color="auto"/>
              <w:right w:val="single" w:sz="6"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409"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color w:val="212121"/>
                <w:sz w:val="18"/>
              </w:rPr>
              <w:t>22,820,967.00</w:t>
            </w:r>
            <w:r>
              <w:rPr>
                <w:rFonts w:ascii="Times New Roman"/>
                <w:sz w:val="18"/>
              </w:rPr>
            </w:r>
          </w:p>
        </w:tc>
        <w:tc>
          <w:tcPr>
            <w:tcW w:w="3132" w:type="dxa"/>
            <w:tcBorders>
              <w:top w:val="nil" w:sz="6" w:space="0" w:color="auto"/>
              <w:left w:val="single" w:sz="6" w:space="0" w:color="000000"/>
              <w:bottom w:val="nil" w:sz="6" w:space="0" w:color="auto"/>
              <w:right w:val="nil" w:sz="6" w:space="0" w:color="auto"/>
            </w:tcBorders>
          </w:tcPr>
          <w:p>
            <w:pPr/>
          </w:p>
        </w:tc>
      </w:tr>
      <w:tr>
        <w:trPr>
          <w:trHeight w:val="442" w:hRule="exact"/>
        </w:trPr>
        <w:tc>
          <w:tcPr>
            <w:tcW w:w="2951" w:type="dxa"/>
            <w:tcBorders>
              <w:top w:val="nil" w:sz="6" w:space="0" w:color="auto"/>
              <w:left w:val="nil" w:sz="6" w:space="0" w:color="auto"/>
              <w:bottom w:val="single" w:sz="12" w:space="0" w:color="000000"/>
              <w:right w:val="single" w:sz="6" w:space="0" w:color="000000"/>
            </w:tcBorders>
          </w:tcPr>
          <w:p>
            <w:pPr>
              <w:pStyle w:val="TableParagraph"/>
              <w:spacing w:line="240" w:lineRule="auto" w:before="52"/>
              <w:ind w:right="1276"/>
              <w:jc w:val="right"/>
              <w:rPr>
                <w:rFonts w:ascii="宋体" w:hAnsi="宋体" w:cs="宋体" w:eastAsia="宋体" w:hint="default"/>
                <w:sz w:val="18"/>
                <w:szCs w:val="18"/>
              </w:rPr>
            </w:pPr>
            <w:r>
              <w:rPr>
                <w:rFonts w:ascii="宋体" w:hAnsi="宋体" w:cs="宋体" w:eastAsia="宋体" w:hint="default"/>
                <w:b/>
                <w:bCs/>
                <w:w w:val="95"/>
                <w:sz w:val="18"/>
                <w:szCs w:val="18"/>
              </w:rPr>
              <w:t>合计</w:t>
            </w:r>
            <w:r>
              <w:rPr>
                <w:rFonts w:ascii="宋体" w:hAnsi="宋体" w:cs="宋体" w:eastAsia="宋体" w:hint="default"/>
                <w:sz w:val="18"/>
                <w:szCs w:val="18"/>
              </w:rPr>
            </w:r>
          </w:p>
        </w:tc>
        <w:tc>
          <w:tcPr>
            <w:tcW w:w="3409"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9"/>
              <w:ind w:right="104"/>
              <w:jc w:val="right"/>
              <w:rPr>
                <w:rFonts w:ascii="Times New Roman" w:hAnsi="Times New Roman" w:cs="Times New Roman" w:eastAsia="Times New Roman" w:hint="default"/>
                <w:sz w:val="18"/>
                <w:szCs w:val="18"/>
              </w:rPr>
            </w:pPr>
            <w:r>
              <w:rPr>
                <w:rFonts w:ascii="Times New Roman"/>
                <w:b/>
                <w:color w:val="212121"/>
                <w:sz w:val="18"/>
              </w:rPr>
              <w:t>257,971,437.00</w:t>
            </w:r>
            <w:r>
              <w:rPr>
                <w:rFonts w:ascii="Times New Roman"/>
                <w:sz w:val="18"/>
              </w:rPr>
            </w:r>
          </w:p>
        </w:tc>
        <w:tc>
          <w:tcPr>
            <w:tcW w:w="3132" w:type="dxa"/>
            <w:tcBorders>
              <w:top w:val="nil" w:sz="6" w:space="0" w:color="auto"/>
              <w:left w:val="single" w:sz="6" w:space="0" w:color="000000"/>
              <w:bottom w:val="single" w:sz="12" w:space="0" w:color="000000"/>
              <w:right w:val="nil" w:sz="6" w:space="0" w:color="auto"/>
            </w:tcBorders>
          </w:tcPr>
          <w:p>
            <w:pPr>
              <w:pStyle w:val="TableParagraph"/>
              <w:spacing w:line="240" w:lineRule="auto" w:before="109"/>
              <w:ind w:right="104"/>
              <w:jc w:val="right"/>
              <w:rPr>
                <w:rFonts w:ascii="Times New Roman" w:hAnsi="Times New Roman" w:cs="Times New Roman" w:eastAsia="Times New Roman" w:hint="default"/>
                <w:sz w:val="18"/>
                <w:szCs w:val="18"/>
              </w:rPr>
            </w:pPr>
            <w:r>
              <w:rPr>
                <w:rFonts w:ascii="Times New Roman"/>
                <w:b/>
                <w:color w:val="212121"/>
                <w:sz w:val="18"/>
              </w:rPr>
              <w:t>12,515,883.12</w:t>
            </w:r>
            <w:r>
              <w:rPr>
                <w:rFonts w:ascii="Times New Roman"/>
                <w:sz w:val="18"/>
              </w:rPr>
            </w:r>
          </w:p>
        </w:tc>
      </w:tr>
    </w:tbl>
    <w:p>
      <w:pPr>
        <w:pStyle w:val="BodyText"/>
        <w:spacing w:line="240" w:lineRule="exact"/>
        <w:ind w:left="221" w:right="289"/>
        <w:jc w:val="left"/>
        <w:rPr>
          <w:rFonts w:ascii="楷体" w:hAnsi="楷体" w:cs="楷体" w:eastAsia="楷体" w:hint="default"/>
        </w:rPr>
      </w:pPr>
      <w:r>
        <w:rPr/>
        <w:pict>
          <v:group style="position:absolute;margin-left:51.825001pt;margin-top:-48.029999pt;width:473.85pt;height:5.25pt;mso-position-horizontal-relative:page;mso-position-vertical-relative:paragraph;z-index:-1226992" coordorigin="1037,-961" coordsize="9477,105">
            <v:shape style="position:absolute;left:1037;top:-961;width:2959;height:105" type="#_x0000_t75" stroked="false">
              <v:imagedata r:id="rId257" o:title=""/>
            </v:shape>
            <v:shape style="position:absolute;left:3958;top:-871;width:3417;height:15" type="#_x0000_t75" stroked="false">
              <v:imagedata r:id="rId255" o:title=""/>
            </v:shape>
            <v:shape style="position:absolute;left:7367;top:-871;width:3147;height:15" type="#_x0000_t75" stroked="false">
              <v:imagedata r:id="rId35" o:title=""/>
            </v:shape>
            <w10:wrap type="none"/>
          </v:group>
        </w:pict>
      </w:r>
      <w:r>
        <w:rPr/>
        <w:pict>
          <v:group style="position:absolute;margin-left:51.825001pt;margin-top:-22.5pt;width:473.85pt;height:.75pt;mso-position-horizontal-relative:page;mso-position-vertical-relative:paragraph;z-index:-1226968" coordorigin="1037,-450" coordsize="9477,15">
            <v:shape style="position:absolute;left:1037;top:-450;width:2929;height:15" type="#_x0000_t75" stroked="false">
              <v:imagedata r:id="rId256" o:title=""/>
            </v:shape>
            <v:shape style="position:absolute;left:3958;top:-450;width:3417;height:15" type="#_x0000_t75" stroked="false">
              <v:imagedata r:id="rId255" o:title=""/>
            </v:shape>
            <v:shape style="position:absolute;left:7367;top:-450;width:3147;height:15" type="#_x0000_t75" stroked="false">
              <v:imagedata r:id="rId35" o:title=""/>
            </v:shape>
            <w10:wrap type="none"/>
          </v:group>
        </w:pict>
      </w:r>
      <w:r>
        <w:rPr>
          <w:rFonts w:ascii="楷体" w:hAnsi="楷体" w:cs="楷体" w:eastAsia="楷体" w:hint="default"/>
        </w:rPr>
        <w:t>注：本公司期末不存在已经逾期但尚未偿还的短期借款。</w:t>
      </w:r>
    </w:p>
    <w:p>
      <w:pPr>
        <w:spacing w:after="0" w:line="240" w:lineRule="exact"/>
        <w:jc w:val="left"/>
        <w:rPr>
          <w:rFonts w:ascii="楷体" w:hAnsi="楷体" w:cs="楷体" w:eastAsia="楷体" w:hint="default"/>
        </w:rPr>
        <w:sectPr>
          <w:pgSz w:w="11910" w:h="16850"/>
          <w:pgMar w:header="866" w:footer="981" w:top="1040" w:bottom="1180" w:left="920" w:right="0"/>
        </w:sectPr>
      </w:pPr>
    </w:p>
    <w:p>
      <w:pPr>
        <w:spacing w:line="240" w:lineRule="auto" w:before="0"/>
        <w:rPr>
          <w:rFonts w:ascii="楷体" w:hAnsi="楷体" w:cs="楷体" w:eastAsia="楷体" w:hint="default"/>
          <w:sz w:val="20"/>
          <w:szCs w:val="20"/>
        </w:rPr>
      </w:pPr>
      <w:r>
        <w:rPr/>
        <w:pict>
          <v:group style="position:absolute;margin-left:57.075001pt;margin-top:195.169998pt;width:470.1pt;height:5.25pt;mso-position-horizontal-relative:page;mso-position-vertical-relative:page;z-index:-1226848" coordorigin="1142,3903" coordsize="9402,105">
            <v:shape style="position:absolute;left:1142;top:3903;width:2433;height:105" type="#_x0000_t75" stroked="false">
              <v:imagedata r:id="rId258" o:title=""/>
            </v:shape>
            <v:shape style="position:absolute;left:3537;top:3993;width:1570;height:15" type="#_x0000_t75" stroked="false">
              <v:imagedata r:id="rId64" o:title=""/>
            </v:shape>
            <v:shape style="position:absolute;left:5099;top:3993;width:998;height:15" type="#_x0000_t75" stroked="false">
              <v:imagedata r:id="rId121" o:title=""/>
            </v:shape>
            <v:shape style="position:absolute;left:6090;top:3993;width:1570;height:15" type="#_x0000_t75" stroked="false">
              <v:imagedata r:id="rId64" o:title=""/>
            </v:shape>
            <v:shape style="position:absolute;left:7652;top:3993;width:1419;height:15" type="#_x0000_t75" stroked="false">
              <v:imagedata r:id="rId128" o:title=""/>
            </v:shape>
            <v:shape style="position:absolute;left:9064;top:3993;width:1479;height:15" type="#_x0000_t75" stroked="false">
              <v:imagedata r:id="rId231" o:title=""/>
            </v:shape>
            <w10:wrap type="none"/>
          </v:group>
        </w:pict>
      </w:r>
      <w:r>
        <w:rPr/>
        <w:pict>
          <v:group style="position:absolute;margin-left:57.075001pt;margin-top:215.449997pt;width:396.55pt;height:5.25pt;mso-position-horizontal-relative:page;mso-position-vertical-relative:page;z-index:-1226824" coordorigin="1142,4309" coordsize="7931,105">
            <v:shape style="position:absolute;left:1142;top:4309;width:2433;height:105" type="#_x0000_t75" stroked="false">
              <v:imagedata r:id="rId258" o:title=""/>
            </v:shape>
            <v:shape style="position:absolute;left:3537;top:4399;width:1570;height:15" type="#_x0000_t75" stroked="false">
              <v:imagedata r:id="rId64" o:title=""/>
            </v:shape>
            <v:shape style="position:absolute;left:5099;top:4399;width:998;height:15" type="#_x0000_t75" stroked="false">
              <v:imagedata r:id="rId121" o:title=""/>
            </v:shape>
            <v:shape style="position:absolute;left:6090;top:4399;width:1570;height:15" type="#_x0000_t75" stroked="false">
              <v:imagedata r:id="rId64" o:title=""/>
            </v:shape>
            <v:shape style="position:absolute;left:7652;top:4399;width:1419;height:15" type="#_x0000_t75" stroked="false">
              <v:imagedata r:id="rId128" o:title=""/>
            </v:shape>
            <w10:wrap type="none"/>
          </v:group>
        </w:pict>
      </w:r>
      <w:r>
        <w:rPr/>
        <w:pict>
          <v:group style="position:absolute;margin-left:57.075001pt;margin-top:235.699997pt;width:470.1pt;height:5.25pt;mso-position-horizontal-relative:page;mso-position-vertical-relative:page;z-index:-1226800" coordorigin="1142,4714" coordsize="9402,105">
            <v:shape style="position:absolute;left:1142;top:4714;width:2433;height:105" type="#_x0000_t75" stroked="false">
              <v:imagedata r:id="rId258" o:title=""/>
            </v:shape>
            <v:shape style="position:absolute;left:3537;top:4804;width:1570;height:15" type="#_x0000_t75" stroked="false">
              <v:imagedata r:id="rId64" o:title=""/>
            </v:shape>
            <v:shape style="position:absolute;left:5099;top:4804;width:998;height:15" type="#_x0000_t75" stroked="false">
              <v:imagedata r:id="rId121" o:title=""/>
            </v:shape>
            <v:shape style="position:absolute;left:6090;top:4804;width:1570;height:15" type="#_x0000_t75" stroked="false">
              <v:imagedata r:id="rId64" o:title=""/>
            </v:shape>
            <v:shape style="position:absolute;left:7652;top:4804;width:1419;height:15" type="#_x0000_t75" stroked="false">
              <v:imagedata r:id="rId128" o:title=""/>
            </v:shape>
            <v:shape style="position:absolute;left:9064;top:4804;width:1479;height:15" type="#_x0000_t75" stroked="false">
              <v:imagedata r:id="rId231" o:title=""/>
            </v:shape>
            <w10:wrap type="none"/>
          </v:group>
        </w:pict>
      </w:r>
      <w:r>
        <w:rPr/>
        <w:pict>
          <v:group style="position:absolute;margin-left:57.075001pt;margin-top:255.970001pt;width:470.1pt;height:5.25pt;mso-position-horizontal-relative:page;mso-position-vertical-relative:page;z-index:-1226776" coordorigin="1142,5119" coordsize="9402,105">
            <v:shape style="position:absolute;left:1142;top:5119;width:2433;height:105" type="#_x0000_t75" stroked="false">
              <v:imagedata r:id="rId258" o:title=""/>
            </v:shape>
            <v:shape style="position:absolute;left:3537;top:5209;width:1570;height:15" type="#_x0000_t75" stroked="false">
              <v:imagedata r:id="rId64" o:title=""/>
            </v:shape>
            <v:shape style="position:absolute;left:5099;top:5209;width:998;height:15" type="#_x0000_t75" stroked="false">
              <v:imagedata r:id="rId121" o:title=""/>
            </v:shape>
            <v:shape style="position:absolute;left:6090;top:5209;width:1570;height:15" type="#_x0000_t75" stroked="false">
              <v:imagedata r:id="rId64" o:title=""/>
            </v:shape>
            <v:shape style="position:absolute;left:7652;top:5209;width:1419;height:15" type="#_x0000_t75" stroked="false">
              <v:imagedata r:id="rId128" o:title=""/>
            </v:shape>
            <v:shape style="position:absolute;left:9064;top:5209;width:1479;height:15" type="#_x0000_t75" stroked="false">
              <v:imagedata r:id="rId231" o:title=""/>
            </v:shape>
            <w10:wrap type="none"/>
          </v:group>
        </w:pict>
      </w:r>
      <w:r>
        <w:rPr/>
        <w:pict>
          <v:group style="position:absolute;margin-left:57.075001pt;margin-top:280pt;width:396.55pt;height:.75pt;mso-position-horizontal-relative:page;mso-position-vertical-relative:page;z-index:-1226752" coordorigin="1142,5600" coordsize="7931,15">
            <v:shape style="position:absolute;left:1142;top:5600;width:2403;height:15" type="#_x0000_t75" stroked="false">
              <v:imagedata r:id="rId40" o:title=""/>
            </v:shape>
            <v:shape style="position:absolute;left:3537;top:5600;width:1570;height:15" type="#_x0000_t75" stroked="false">
              <v:imagedata r:id="rId64" o:title=""/>
            </v:shape>
            <v:shape style="position:absolute;left:5099;top:5600;width:998;height:15" type="#_x0000_t75" stroked="false">
              <v:imagedata r:id="rId121" o:title=""/>
            </v:shape>
            <v:shape style="position:absolute;left:6090;top:5600;width:1570;height:15" type="#_x0000_t75" stroked="false">
              <v:imagedata r:id="rId64" o:title=""/>
            </v:shape>
            <v:shape style="position:absolute;left:7652;top:5600;width:1419;height:15" type="#_x0000_t75" stroked="false">
              <v:imagedata r:id="rId128" o:title=""/>
            </v:shape>
            <w10:wrap type="none"/>
          </v:group>
        </w:pict>
      </w:r>
      <w:r>
        <w:rPr/>
        <w:pict>
          <v:group style="position:absolute;margin-left:57.075001pt;margin-top:295.75pt;width:470.1pt;height:5.3pt;mso-position-horizontal-relative:page;mso-position-vertical-relative:page;z-index:-1226728" coordorigin="1142,5915" coordsize="9402,106">
            <v:shape style="position:absolute;left:1142;top:5915;width:2433;height:106" type="#_x0000_t75" stroked="false">
              <v:imagedata r:id="rId259" o:title=""/>
            </v:shape>
            <v:shape style="position:absolute;left:3537;top:6006;width:1570;height:15" type="#_x0000_t75" stroked="false">
              <v:imagedata r:id="rId64" o:title=""/>
            </v:shape>
            <v:shape style="position:absolute;left:5099;top:6006;width:998;height:15" type="#_x0000_t75" stroked="false">
              <v:imagedata r:id="rId121" o:title=""/>
            </v:shape>
            <v:shape style="position:absolute;left:6090;top:6006;width:1570;height:15" type="#_x0000_t75" stroked="false">
              <v:imagedata r:id="rId64" o:title=""/>
            </v:shape>
            <v:shape style="position:absolute;left:7652;top:6006;width:1419;height:15" type="#_x0000_t75" stroked="false">
              <v:imagedata r:id="rId128" o:title=""/>
            </v:shape>
            <v:shape style="position:absolute;left:9064;top:6006;width:1479;height:15" type="#_x0000_t75" stroked="false">
              <v:imagedata r:id="rId231" o:title=""/>
            </v:shape>
            <w10:wrap type="none"/>
          </v:group>
        </w:pict>
      </w:r>
      <w:r>
        <w:rPr/>
        <w:pict>
          <v:group style="position:absolute;margin-left:57.075001pt;margin-top:316.029999pt;width:470.1pt;height:5.25pt;mso-position-horizontal-relative:page;mso-position-vertical-relative:page;z-index:-1226704" coordorigin="1142,6321" coordsize="9402,105">
            <v:shape style="position:absolute;left:1142;top:6321;width:2433;height:105" type="#_x0000_t75" stroked="false">
              <v:imagedata r:id="rId260" o:title=""/>
            </v:shape>
            <v:shape style="position:absolute;left:3537;top:6411;width:1570;height:15" type="#_x0000_t75" stroked="false">
              <v:imagedata r:id="rId64" o:title=""/>
            </v:shape>
            <v:shape style="position:absolute;left:5099;top:6411;width:998;height:15" type="#_x0000_t75" stroked="false">
              <v:imagedata r:id="rId121" o:title=""/>
            </v:shape>
            <v:shape style="position:absolute;left:6090;top:6411;width:1570;height:15" type="#_x0000_t75" stroked="false">
              <v:imagedata r:id="rId64" o:title=""/>
            </v:shape>
            <v:shape style="position:absolute;left:7652;top:6411;width:1419;height:15" type="#_x0000_t75" stroked="false">
              <v:imagedata r:id="rId128" o:title=""/>
            </v:shape>
            <v:shape style="position:absolute;left:9064;top:6411;width:1479;height:15" type="#_x0000_t75" stroked="false">
              <v:imagedata r:id="rId231" o:title=""/>
            </v:shape>
            <w10:wrap type="none"/>
          </v:group>
        </w:pict>
      </w:r>
      <w:r>
        <w:rPr/>
        <w:pict>
          <v:group style="position:absolute;margin-left:57.075001pt;margin-top:336.299988pt;width:470.1pt;height:5.25pt;mso-position-horizontal-relative:page;mso-position-vertical-relative:page;z-index:-1226680" coordorigin="1142,6726" coordsize="9402,105">
            <v:shape style="position:absolute;left:1142;top:6726;width:2433;height:105" type="#_x0000_t75" stroked="false">
              <v:imagedata r:id="rId260" o:title=""/>
            </v:shape>
            <v:shape style="position:absolute;left:3537;top:6816;width:1570;height:15" type="#_x0000_t75" stroked="false">
              <v:imagedata r:id="rId64" o:title=""/>
            </v:shape>
            <v:shape style="position:absolute;left:5099;top:6816;width:998;height:15" type="#_x0000_t75" stroked="false">
              <v:imagedata r:id="rId121" o:title=""/>
            </v:shape>
            <v:shape style="position:absolute;left:6090;top:6816;width:1570;height:15" type="#_x0000_t75" stroked="false">
              <v:imagedata r:id="rId64" o:title=""/>
            </v:shape>
            <v:shape style="position:absolute;left:7652;top:6816;width:1419;height:15" type="#_x0000_t75" stroked="false">
              <v:imagedata r:id="rId128" o:title=""/>
            </v:shape>
            <v:shape style="position:absolute;left:9064;top:6816;width:1479;height:15" type="#_x0000_t75" stroked="false">
              <v:imagedata r:id="rId231" o:title=""/>
            </v:shape>
            <w10:wrap type="none"/>
          </v:group>
        </w:pict>
      </w:r>
    </w:p>
    <w:p>
      <w:pPr>
        <w:spacing w:line="240" w:lineRule="auto" w:before="13"/>
        <w:rPr>
          <w:rFonts w:ascii="楷体" w:hAnsi="楷体" w:cs="楷体" w:eastAsia="楷体" w:hint="default"/>
          <w:sz w:val="18"/>
          <w:szCs w:val="18"/>
        </w:rPr>
      </w:pPr>
    </w:p>
    <w:p>
      <w:pPr>
        <w:pStyle w:val="Heading4"/>
        <w:spacing w:line="240" w:lineRule="auto"/>
        <w:ind w:right="1095"/>
        <w:jc w:val="left"/>
        <w:rPr>
          <w:b w:val="0"/>
          <w:bCs w:val="0"/>
        </w:rPr>
      </w:pPr>
      <w:r>
        <w:rPr/>
        <w:pict>
          <v:group style="position:absolute;margin-left:304.880005pt;margin-top:41.783653pt;width:149.450pt;height:.75pt;mso-position-horizontal-relative:page;mso-position-vertical-relative:paragraph;z-index:-1226944" coordorigin="6098,836" coordsize="2989,15">
            <v:shape style="position:absolute;left:6098;top:836;width:15;height:15" type="#_x0000_t75" stroked="false">
              <v:imagedata r:id="rId20" o:title=""/>
            </v:shape>
            <v:group style="position:absolute;left:6113;top:843;width:1547;height:2" coordorigin="6113,843" coordsize="1547,2">
              <v:shape style="position:absolute;left:6113;top:843;width:1547;height:2" coordorigin="6113,843" coordsize="1547,0" path="m6113,843l7660,843e" filled="false" stroked="true" strokeweight=".75pt" strokecolor="#000000">
                <v:path arrowok="t"/>
              </v:shape>
            </v:group>
            <v:group style="position:absolute;left:7660;top:843;width:15;height:2" coordorigin="7660,843" coordsize="15,2">
              <v:shape style="position:absolute;left:7660;top:843;width:15;height:2" coordorigin="7660,843" coordsize="15,0" path="m7660,843l7675,843e" filled="false" stroked="true" strokeweight=".75pt" strokecolor="#000000">
                <v:path arrowok="t"/>
              </v:shape>
            </v:group>
            <v:group style="position:absolute;left:7675;top:843;width:1397;height:2" coordorigin="7675,843" coordsize="1397,2">
              <v:shape style="position:absolute;left:7675;top:843;width:1397;height:2" coordorigin="7675,843" coordsize="1397,0" path="m7675,843l9072,843e" filled="false" stroked="true" strokeweight=".75pt" strokecolor="#000000">
                <v:path arrowok="t"/>
              </v:shape>
              <v:shape style="position:absolute;left:9072;top:836;width:15;height:15" type="#_x0000_t75" stroked="false">
                <v:imagedata r:id="rId20" o:title=""/>
              </v:shape>
            </v:group>
            <w10:wrap type="none"/>
          </v:group>
        </w:pict>
      </w:r>
      <w:r>
        <w:rPr/>
        <w:pict>
          <v:group style="position:absolute;margin-left:57.075001pt;margin-top:61.303654pt;width:470.1pt;height:.75pt;mso-position-horizontal-relative:page;mso-position-vertical-relative:paragraph;z-index:-1226920" coordorigin="1142,1226" coordsize="9402,15">
            <v:shape style="position:absolute;left:1142;top:1226;width:2403;height:15" type="#_x0000_t75" stroked="false">
              <v:imagedata r:id="rId40" o:title=""/>
            </v:shape>
            <v:shape style="position:absolute;left:3537;top:1226;width:1570;height:15" type="#_x0000_t75" stroked="false">
              <v:imagedata r:id="rId64" o:title=""/>
            </v:shape>
            <v:shape style="position:absolute;left:5099;top:1226;width:998;height:15" type="#_x0000_t75" stroked="false">
              <v:imagedata r:id="rId121" o:title=""/>
            </v:shape>
            <v:shape style="position:absolute;left:6090;top:1226;width:1570;height:15" type="#_x0000_t75" stroked="false">
              <v:imagedata r:id="rId64" o:title=""/>
            </v:shape>
            <v:shape style="position:absolute;left:7652;top:1226;width:1419;height:15" type="#_x0000_t75" stroked="false">
              <v:imagedata r:id="rId128" o:title=""/>
            </v:shape>
            <v:shape style="position:absolute;left:9064;top:1226;width:1479;height:15" type="#_x0000_t75" stroked="false">
              <v:imagedata r:id="rId231" o:title=""/>
            </v:shape>
            <w10:wrap type="none"/>
          </v:group>
        </w:pict>
      </w:r>
      <w:r>
        <w:rPr/>
        <w:pict>
          <v:group style="position:absolute;margin-left:57.075001pt;margin-top:77.058655pt;width:396.55pt;height:5.3pt;mso-position-horizontal-relative:page;mso-position-vertical-relative:paragraph;z-index:-1226896" coordorigin="1142,1541" coordsize="7931,106">
            <v:shape style="position:absolute;left:1142;top:1541;width:2433;height:105" type="#_x0000_t75" stroked="false">
              <v:imagedata r:id="rId261" o:title=""/>
            </v:shape>
            <v:shape style="position:absolute;left:3537;top:1632;width:1570;height:15" type="#_x0000_t75" stroked="false">
              <v:imagedata r:id="rId64" o:title=""/>
            </v:shape>
            <v:shape style="position:absolute;left:5099;top:1632;width:998;height:15" type="#_x0000_t75" stroked="false">
              <v:imagedata r:id="rId121" o:title=""/>
            </v:shape>
            <v:shape style="position:absolute;left:6090;top:1632;width:1570;height:15" type="#_x0000_t75" stroked="false">
              <v:imagedata r:id="rId64" o:title=""/>
            </v:shape>
            <v:shape style="position:absolute;left:7652;top:1632;width:1419;height:15" type="#_x0000_t75" stroked="false">
              <v:imagedata r:id="rId128" o:title=""/>
            </v:shape>
            <w10:wrap type="none"/>
          </v:group>
        </w:pict>
      </w:r>
      <w:r>
        <w:rPr/>
        <w:pict>
          <v:group style="position:absolute;margin-left:57.075001pt;margin-top:101.083656pt;width:396.55pt;height:.75pt;mso-position-horizontal-relative:page;mso-position-vertical-relative:paragraph;z-index:-1226872" coordorigin="1142,2022" coordsize="7931,15">
            <v:shape style="position:absolute;left:1142;top:2022;width:2403;height:15" type="#_x0000_t75" stroked="false">
              <v:imagedata r:id="rId40" o:title=""/>
            </v:shape>
            <v:shape style="position:absolute;left:3537;top:2022;width:1570;height:15" type="#_x0000_t75" stroked="false">
              <v:imagedata r:id="rId64" o:title=""/>
            </v:shape>
            <v:shape style="position:absolute;left:5099;top:2022;width:998;height:15" type="#_x0000_t75" stroked="false">
              <v:imagedata r:id="rId121" o:title=""/>
            </v:shape>
            <v:shape style="position:absolute;left:6090;top:2022;width:1570;height:15" type="#_x0000_t75" stroked="false">
              <v:imagedata r:id="rId64" o:title=""/>
            </v:shape>
            <v:shape style="position:absolute;left:7652;top:2022;width:1419;height:15" type="#_x0000_t75" stroked="false">
              <v:imagedata r:id="rId128" o:title=""/>
            </v:shape>
            <w10:wrap type="none"/>
          </v:group>
        </w:pict>
      </w:r>
      <w:r>
        <w:rPr/>
        <w:t>信用借款明细表：</w:t>
      </w:r>
      <w:r>
        <w:rPr>
          <w:b w:val="0"/>
          <w:bCs w:val="0"/>
        </w:rPr>
      </w:r>
    </w:p>
    <w:p>
      <w:pPr>
        <w:spacing w:line="240" w:lineRule="auto" w:before="1"/>
        <w:rPr>
          <w:rFonts w:ascii="宋体" w:hAnsi="宋体" w:cs="宋体" w:eastAsia="宋体" w:hint="default"/>
          <w:b/>
          <w:bCs/>
          <w:sz w:val="8"/>
          <w:szCs w:val="8"/>
        </w:rPr>
      </w:pPr>
    </w:p>
    <w:tbl>
      <w:tblPr>
        <w:tblW w:w="0" w:type="auto"/>
        <w:jc w:val="left"/>
        <w:tblInd w:w="126" w:type="dxa"/>
        <w:tblLayout w:type="fixed"/>
        <w:tblCellMar>
          <w:top w:w="0" w:type="dxa"/>
          <w:left w:w="0" w:type="dxa"/>
          <w:bottom w:w="0" w:type="dxa"/>
          <w:right w:w="0" w:type="dxa"/>
        </w:tblCellMar>
        <w:tblLook w:val="01E0"/>
      </w:tblPr>
      <w:tblGrid>
        <w:gridCol w:w="2426"/>
        <w:gridCol w:w="1562"/>
        <w:gridCol w:w="991"/>
        <w:gridCol w:w="1562"/>
        <w:gridCol w:w="1412"/>
        <w:gridCol w:w="1464"/>
      </w:tblGrid>
      <w:tr>
        <w:trPr>
          <w:trHeight w:val="273" w:hRule="exact"/>
        </w:trPr>
        <w:tc>
          <w:tcPr>
            <w:tcW w:w="2426" w:type="dxa"/>
            <w:tcBorders>
              <w:top w:val="single" w:sz="12" w:space="0" w:color="000000"/>
              <w:left w:val="nil" w:sz="6" w:space="0" w:color="auto"/>
              <w:bottom w:val="nil" w:sz="6" w:space="0" w:color="auto"/>
              <w:right w:val="single" w:sz="6" w:space="0" w:color="000000"/>
            </w:tcBorders>
          </w:tcPr>
          <w:p>
            <w:pPr/>
          </w:p>
        </w:tc>
        <w:tc>
          <w:tcPr>
            <w:tcW w:w="1562" w:type="dxa"/>
            <w:tcBorders>
              <w:top w:val="single" w:sz="12" w:space="0" w:color="000000"/>
              <w:left w:val="single" w:sz="6" w:space="0" w:color="000000"/>
              <w:bottom w:val="nil" w:sz="6" w:space="0" w:color="auto"/>
              <w:right w:val="single" w:sz="6" w:space="0" w:color="000000"/>
            </w:tcBorders>
          </w:tcPr>
          <w:p>
            <w:pPr/>
          </w:p>
        </w:tc>
        <w:tc>
          <w:tcPr>
            <w:tcW w:w="991" w:type="dxa"/>
            <w:vMerge w:val="restart"/>
            <w:tcBorders>
              <w:top w:val="single" w:sz="12" w:space="0" w:color="000000"/>
              <w:left w:val="single" w:sz="6" w:space="0" w:color="000000"/>
              <w:right w:val="single" w:sz="6" w:space="0" w:color="000000"/>
            </w:tcBorders>
          </w:tcPr>
          <w:p>
            <w:pPr>
              <w:pStyle w:val="TableParagraph"/>
              <w:spacing w:line="240" w:lineRule="auto" w:before="134"/>
              <w:ind w:right="14"/>
              <w:jc w:val="center"/>
              <w:rPr>
                <w:rFonts w:ascii="宋体" w:hAnsi="宋体" w:cs="宋体" w:eastAsia="宋体" w:hint="default"/>
                <w:sz w:val="18"/>
                <w:szCs w:val="18"/>
              </w:rPr>
            </w:pPr>
            <w:r>
              <w:rPr>
                <w:rFonts w:ascii="宋体" w:hAnsi="宋体" w:cs="宋体" w:eastAsia="宋体" w:hint="default"/>
                <w:b/>
                <w:bCs/>
                <w:sz w:val="18"/>
                <w:szCs w:val="18"/>
              </w:rPr>
              <w:t>贷款利率</w:t>
            </w:r>
            <w:r>
              <w:rPr>
                <w:rFonts w:ascii="宋体" w:hAnsi="宋体" w:cs="宋体" w:eastAsia="宋体" w:hint="default"/>
                <w:sz w:val="18"/>
                <w:szCs w:val="18"/>
              </w:rPr>
            </w:r>
          </w:p>
          <w:p>
            <w:pPr>
              <w:pStyle w:val="TableParagraph"/>
              <w:spacing w:line="240" w:lineRule="auto" w:before="17"/>
              <w:ind w:right="28"/>
              <w:jc w:val="center"/>
              <w:rPr>
                <w:rFonts w:ascii="Times New Roman" w:hAnsi="Times New Roman" w:cs="Times New Roman" w:eastAsia="Times New Roman" w:hint="default"/>
                <w:sz w:val="18"/>
                <w:szCs w:val="18"/>
              </w:rPr>
            </w:pPr>
            <w:r>
              <w:rPr>
                <w:rFonts w:ascii="Times New Roman"/>
                <w:b/>
                <w:spacing w:val="-5"/>
                <w:sz w:val="18"/>
              </w:rPr>
              <w:t>(%)</w:t>
            </w:r>
            <w:r>
              <w:rPr>
                <w:rFonts w:ascii="Times New Roman"/>
                <w:spacing w:val="-5"/>
                <w:sz w:val="18"/>
              </w:rPr>
            </w:r>
          </w:p>
        </w:tc>
        <w:tc>
          <w:tcPr>
            <w:tcW w:w="2974" w:type="dxa"/>
            <w:gridSpan w:val="2"/>
            <w:tcBorders>
              <w:top w:val="single" w:sz="12" w:space="0" w:color="000000"/>
              <w:left w:val="single" w:sz="6" w:space="0" w:color="000000"/>
              <w:bottom w:val="nil" w:sz="6" w:space="0" w:color="auto"/>
              <w:right w:val="single" w:sz="6" w:space="0" w:color="000000"/>
            </w:tcBorders>
          </w:tcPr>
          <w:p>
            <w:pPr>
              <w:pStyle w:val="TableParagraph"/>
              <w:spacing w:line="240" w:lineRule="auto" w:before="14"/>
              <w:ind w:left="13" w:right="0"/>
              <w:jc w:val="center"/>
              <w:rPr>
                <w:rFonts w:ascii="宋体" w:hAnsi="宋体" w:cs="宋体" w:eastAsia="宋体" w:hint="default"/>
                <w:sz w:val="18"/>
                <w:szCs w:val="18"/>
              </w:rPr>
            </w:pPr>
            <w:r>
              <w:rPr>
                <w:rFonts w:ascii="宋体" w:hAnsi="宋体" w:cs="宋体" w:eastAsia="宋体" w:hint="default"/>
                <w:b/>
                <w:bCs/>
                <w:sz w:val="18"/>
                <w:szCs w:val="18"/>
              </w:rPr>
              <w:t>贷款期限</w:t>
            </w:r>
            <w:r>
              <w:rPr>
                <w:rFonts w:ascii="宋体" w:hAnsi="宋体" w:cs="宋体" w:eastAsia="宋体" w:hint="default"/>
                <w:sz w:val="18"/>
                <w:szCs w:val="18"/>
              </w:rPr>
            </w:r>
          </w:p>
        </w:tc>
        <w:tc>
          <w:tcPr>
            <w:tcW w:w="1464" w:type="dxa"/>
            <w:tcBorders>
              <w:top w:val="single" w:sz="12" w:space="0" w:color="000000"/>
              <w:left w:val="single" w:sz="6" w:space="0" w:color="000000"/>
              <w:bottom w:val="nil" w:sz="6" w:space="0" w:color="auto"/>
              <w:right w:val="nil" w:sz="6" w:space="0" w:color="auto"/>
            </w:tcBorders>
          </w:tcPr>
          <w:p>
            <w:pPr/>
          </w:p>
        </w:tc>
      </w:tr>
      <w:tr>
        <w:trPr>
          <w:trHeight w:val="203" w:hRule="exact"/>
        </w:trPr>
        <w:tc>
          <w:tcPr>
            <w:tcW w:w="2426" w:type="dxa"/>
            <w:tcBorders>
              <w:top w:val="nil" w:sz="6" w:space="0" w:color="auto"/>
              <w:left w:val="nil" w:sz="6" w:space="0" w:color="auto"/>
              <w:bottom w:val="nil" w:sz="6" w:space="0" w:color="auto"/>
              <w:right w:val="single" w:sz="6" w:space="0" w:color="000000"/>
            </w:tcBorders>
          </w:tcPr>
          <w:p>
            <w:pPr>
              <w:pStyle w:val="TableParagraph"/>
              <w:spacing w:line="187" w:lineRule="exact"/>
              <w:ind w:left="13" w:right="0"/>
              <w:jc w:val="center"/>
              <w:rPr>
                <w:rFonts w:ascii="宋体" w:hAnsi="宋体" w:cs="宋体" w:eastAsia="宋体" w:hint="default"/>
                <w:sz w:val="18"/>
                <w:szCs w:val="18"/>
              </w:rPr>
            </w:pPr>
            <w:r>
              <w:rPr>
                <w:rFonts w:ascii="宋体" w:hAnsi="宋体" w:cs="宋体" w:eastAsia="宋体" w:hint="default"/>
                <w:b/>
                <w:bCs/>
                <w:sz w:val="18"/>
                <w:szCs w:val="18"/>
              </w:rPr>
              <w:t>贷款银行</w:t>
            </w:r>
            <w:r>
              <w:rPr>
                <w:rFonts w:ascii="宋体" w:hAnsi="宋体" w:cs="宋体" w:eastAsia="宋体" w:hint="default"/>
                <w:sz w:val="18"/>
                <w:szCs w:val="18"/>
              </w:rPr>
            </w: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187" w:lineRule="exact"/>
              <w:ind w:left="405" w:right="0"/>
              <w:jc w:val="left"/>
              <w:rPr>
                <w:rFonts w:ascii="宋体" w:hAnsi="宋体" w:cs="宋体" w:eastAsia="宋体" w:hint="default"/>
                <w:sz w:val="18"/>
                <w:szCs w:val="18"/>
              </w:rPr>
            </w:pPr>
            <w:r>
              <w:rPr>
                <w:rFonts w:ascii="宋体" w:hAnsi="宋体" w:cs="宋体" w:eastAsia="宋体" w:hint="default"/>
                <w:b/>
                <w:bCs/>
                <w:sz w:val="18"/>
                <w:szCs w:val="18"/>
              </w:rPr>
              <w:t>贷款金额</w:t>
            </w:r>
            <w:r>
              <w:rPr>
                <w:rFonts w:ascii="宋体" w:hAnsi="宋体" w:cs="宋体" w:eastAsia="宋体" w:hint="default"/>
                <w:sz w:val="18"/>
                <w:szCs w:val="18"/>
              </w:rPr>
            </w:r>
          </w:p>
        </w:tc>
        <w:tc>
          <w:tcPr>
            <w:tcW w:w="991" w:type="dxa"/>
            <w:vMerge/>
            <w:tcBorders>
              <w:left w:val="single" w:sz="6" w:space="0" w:color="000000"/>
              <w:right w:val="single" w:sz="6" w:space="0" w:color="000000"/>
            </w:tcBorders>
          </w:tcPr>
          <w:p>
            <w:pPr/>
          </w:p>
        </w:tc>
        <w:tc>
          <w:tcPr>
            <w:tcW w:w="1562" w:type="dxa"/>
            <w:tcBorders>
              <w:top w:val="nil" w:sz="6" w:space="0" w:color="auto"/>
              <w:left w:val="single" w:sz="6" w:space="0" w:color="000000"/>
              <w:bottom w:val="nil" w:sz="6" w:space="0" w:color="auto"/>
              <w:right w:val="nil" w:sz="6" w:space="0" w:color="auto"/>
            </w:tcBorders>
          </w:tcPr>
          <w:p>
            <w:pPr/>
          </w:p>
        </w:tc>
        <w:tc>
          <w:tcPr>
            <w:tcW w:w="1412" w:type="dxa"/>
            <w:tcBorders>
              <w:top w:val="nil" w:sz="6" w:space="0" w:color="auto"/>
              <w:left w:val="nil" w:sz="6" w:space="0" w:color="auto"/>
              <w:bottom w:val="nil" w:sz="6" w:space="0" w:color="auto"/>
              <w:right w:val="single" w:sz="6" w:space="0" w:color="000000"/>
            </w:tcBorders>
          </w:tcPr>
          <w:p>
            <w:pPr/>
          </w:p>
        </w:tc>
        <w:tc>
          <w:tcPr>
            <w:tcW w:w="1464" w:type="dxa"/>
            <w:tcBorders>
              <w:top w:val="nil" w:sz="6" w:space="0" w:color="auto"/>
              <w:left w:val="single" w:sz="6" w:space="0" w:color="000000"/>
              <w:bottom w:val="nil" w:sz="6" w:space="0" w:color="auto"/>
              <w:right w:val="nil" w:sz="6" w:space="0" w:color="auto"/>
            </w:tcBorders>
          </w:tcPr>
          <w:p>
            <w:pPr>
              <w:pStyle w:val="TableParagraph"/>
              <w:spacing w:line="187" w:lineRule="exact"/>
              <w:ind w:right="13"/>
              <w:jc w:val="center"/>
              <w:rPr>
                <w:rFonts w:ascii="宋体" w:hAnsi="宋体" w:cs="宋体" w:eastAsia="宋体" w:hint="default"/>
                <w:sz w:val="18"/>
                <w:szCs w:val="18"/>
              </w:rPr>
            </w:pPr>
            <w:r>
              <w:rPr>
                <w:rFonts w:ascii="宋体" w:hAnsi="宋体" w:cs="宋体" w:eastAsia="宋体" w:hint="default"/>
                <w:b/>
                <w:bCs/>
                <w:sz w:val="18"/>
                <w:szCs w:val="18"/>
              </w:rPr>
              <w:t>授信额度</w:t>
            </w:r>
            <w:r>
              <w:rPr>
                <w:rFonts w:ascii="宋体" w:hAnsi="宋体" w:cs="宋体" w:eastAsia="宋体" w:hint="default"/>
                <w:sz w:val="18"/>
                <w:szCs w:val="18"/>
              </w:rPr>
            </w:r>
          </w:p>
        </w:tc>
      </w:tr>
      <w:tr>
        <w:trPr>
          <w:trHeight w:val="308" w:hRule="exact"/>
        </w:trPr>
        <w:tc>
          <w:tcPr>
            <w:tcW w:w="2426" w:type="dxa"/>
            <w:tcBorders>
              <w:top w:val="nil" w:sz="6" w:space="0" w:color="auto"/>
              <w:left w:val="nil" w:sz="6" w:space="0" w:color="auto"/>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
        </w:tc>
        <w:tc>
          <w:tcPr>
            <w:tcW w:w="991" w:type="dxa"/>
            <w:vMerge/>
            <w:tcBorders>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195" w:lineRule="exact"/>
              <w:ind w:left="510" w:right="0"/>
              <w:jc w:val="left"/>
              <w:rPr>
                <w:rFonts w:ascii="宋体" w:hAnsi="宋体" w:cs="宋体" w:eastAsia="宋体" w:hint="default"/>
                <w:sz w:val="18"/>
                <w:szCs w:val="18"/>
              </w:rPr>
            </w:pPr>
            <w:r>
              <w:rPr>
                <w:rFonts w:ascii="宋体" w:hAnsi="宋体" w:cs="宋体" w:eastAsia="宋体" w:hint="default"/>
                <w:b/>
                <w:bCs/>
                <w:sz w:val="18"/>
                <w:szCs w:val="18"/>
              </w:rPr>
              <w:t>起始日</w:t>
            </w:r>
            <w:r>
              <w:rPr>
                <w:rFonts w:ascii="宋体" w:hAnsi="宋体" w:cs="宋体" w:eastAsia="宋体" w:hint="default"/>
                <w:sz w:val="18"/>
                <w:szCs w:val="18"/>
              </w:rPr>
            </w:r>
          </w:p>
        </w:tc>
        <w:tc>
          <w:tcPr>
            <w:tcW w:w="1412" w:type="dxa"/>
            <w:tcBorders>
              <w:top w:val="nil" w:sz="6" w:space="0" w:color="auto"/>
              <w:left w:val="single" w:sz="6" w:space="0" w:color="000000"/>
              <w:bottom w:val="nil" w:sz="6" w:space="0" w:color="auto"/>
              <w:right w:val="single" w:sz="6" w:space="0" w:color="000000"/>
            </w:tcBorders>
          </w:tcPr>
          <w:p>
            <w:pPr>
              <w:pStyle w:val="TableParagraph"/>
              <w:spacing w:line="195" w:lineRule="exact"/>
              <w:ind w:left="435" w:right="0"/>
              <w:jc w:val="left"/>
              <w:rPr>
                <w:rFonts w:ascii="宋体" w:hAnsi="宋体" w:cs="宋体" w:eastAsia="宋体" w:hint="default"/>
                <w:sz w:val="18"/>
                <w:szCs w:val="18"/>
              </w:rPr>
            </w:pPr>
            <w:r>
              <w:rPr>
                <w:rFonts w:ascii="宋体" w:hAnsi="宋体" w:cs="宋体" w:eastAsia="宋体" w:hint="default"/>
                <w:b/>
                <w:bCs/>
                <w:sz w:val="18"/>
                <w:szCs w:val="18"/>
              </w:rPr>
              <w:t>终止日</w:t>
            </w:r>
            <w:r>
              <w:rPr>
                <w:rFonts w:ascii="宋体" w:hAnsi="宋体" w:cs="宋体" w:eastAsia="宋体" w:hint="default"/>
                <w:sz w:val="18"/>
                <w:szCs w:val="18"/>
              </w:rPr>
            </w:r>
          </w:p>
        </w:tc>
        <w:tc>
          <w:tcPr>
            <w:tcW w:w="1464" w:type="dxa"/>
            <w:tcBorders>
              <w:top w:val="nil" w:sz="6" w:space="0" w:color="auto"/>
              <w:left w:val="single" w:sz="6" w:space="0" w:color="000000"/>
              <w:bottom w:val="nil" w:sz="6" w:space="0" w:color="auto"/>
              <w:right w:val="nil" w:sz="6" w:space="0" w:color="auto"/>
            </w:tcBorders>
          </w:tcPr>
          <w:p>
            <w:pPr/>
          </w:p>
        </w:tc>
      </w:tr>
      <w:tr>
        <w:trPr>
          <w:trHeight w:val="327" w:hRule="exact"/>
        </w:trPr>
        <w:tc>
          <w:tcPr>
            <w:tcW w:w="2426" w:type="dxa"/>
            <w:tcBorders>
              <w:top w:val="nil" w:sz="6" w:space="0" w:color="auto"/>
              <w:left w:val="nil" w:sz="6" w:space="0" w:color="auto"/>
              <w:bottom w:val="nil" w:sz="6" w:space="0" w:color="auto"/>
              <w:right w:val="single" w:sz="6" w:space="0" w:color="000000"/>
            </w:tcBorders>
          </w:tcPr>
          <w:p>
            <w:pPr>
              <w:pStyle w:val="TableParagraph"/>
              <w:spacing w:line="240" w:lineRule="auto" w:before="57"/>
              <w:ind w:left="120" w:right="0"/>
              <w:jc w:val="left"/>
              <w:rPr>
                <w:rFonts w:ascii="宋体" w:hAnsi="宋体" w:cs="宋体" w:eastAsia="宋体" w:hint="default"/>
                <w:sz w:val="18"/>
                <w:szCs w:val="18"/>
              </w:rPr>
            </w:pPr>
            <w:r>
              <w:rPr>
                <w:rFonts w:ascii="宋体" w:hAnsi="宋体" w:cs="宋体" w:eastAsia="宋体" w:hint="default"/>
                <w:sz w:val="18"/>
                <w:szCs w:val="18"/>
              </w:rPr>
              <w:t>中国工商银行中关村支行</w:t>
            </w: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114"/>
              <w:ind w:right="104"/>
              <w:jc w:val="right"/>
              <w:rPr>
                <w:rFonts w:ascii="Times New Roman" w:hAnsi="Times New Roman" w:cs="Times New Roman" w:eastAsia="Times New Roman" w:hint="default"/>
                <w:sz w:val="18"/>
                <w:szCs w:val="18"/>
              </w:rPr>
            </w:pPr>
            <w:r>
              <w:rPr>
                <w:rFonts w:ascii="Times New Roman"/>
                <w:sz w:val="18"/>
              </w:rPr>
              <w:t>8,000,000.00</w:t>
            </w:r>
          </w:p>
        </w:tc>
        <w:tc>
          <w:tcPr>
            <w:tcW w:w="991" w:type="dxa"/>
            <w:tcBorders>
              <w:top w:val="nil" w:sz="6" w:space="0" w:color="auto"/>
              <w:left w:val="single" w:sz="6" w:space="0" w:color="000000"/>
              <w:bottom w:val="nil" w:sz="6" w:space="0" w:color="auto"/>
              <w:right w:val="single" w:sz="6" w:space="0" w:color="000000"/>
            </w:tcBorders>
          </w:tcPr>
          <w:p>
            <w:pPr>
              <w:pStyle w:val="TableParagraph"/>
              <w:spacing w:line="240" w:lineRule="auto" w:before="114"/>
              <w:ind w:right="103"/>
              <w:jc w:val="right"/>
              <w:rPr>
                <w:rFonts w:ascii="Times New Roman" w:hAnsi="Times New Roman" w:cs="Times New Roman" w:eastAsia="Times New Roman" w:hint="default"/>
                <w:sz w:val="18"/>
                <w:szCs w:val="18"/>
              </w:rPr>
            </w:pPr>
            <w:r>
              <w:rPr>
                <w:rFonts w:ascii="Times New Roman"/>
                <w:sz w:val="18"/>
              </w:rPr>
              <w:t>4.29</w:t>
            </w: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114"/>
              <w:ind w:right="104"/>
              <w:jc w:val="right"/>
              <w:rPr>
                <w:rFonts w:ascii="Times New Roman" w:hAnsi="Times New Roman" w:cs="Times New Roman" w:eastAsia="Times New Roman" w:hint="default"/>
                <w:sz w:val="18"/>
                <w:szCs w:val="18"/>
              </w:rPr>
            </w:pPr>
            <w:r>
              <w:rPr>
                <w:rFonts w:ascii="Times New Roman"/>
                <w:spacing w:val="-2"/>
                <w:sz w:val="18"/>
              </w:rPr>
              <w:t>2019/4/4</w:t>
            </w:r>
          </w:p>
        </w:tc>
        <w:tc>
          <w:tcPr>
            <w:tcW w:w="1412" w:type="dxa"/>
            <w:tcBorders>
              <w:top w:val="nil" w:sz="6" w:space="0" w:color="auto"/>
              <w:left w:val="single" w:sz="6" w:space="0" w:color="000000"/>
              <w:bottom w:val="nil" w:sz="6" w:space="0" w:color="auto"/>
              <w:right w:val="single" w:sz="6" w:space="0" w:color="000000"/>
            </w:tcBorders>
          </w:tcPr>
          <w:p>
            <w:pPr>
              <w:pStyle w:val="TableParagraph"/>
              <w:spacing w:line="240" w:lineRule="auto" w:before="114"/>
              <w:ind w:right="104"/>
              <w:jc w:val="right"/>
              <w:rPr>
                <w:rFonts w:ascii="Times New Roman" w:hAnsi="Times New Roman" w:cs="Times New Roman" w:eastAsia="Times New Roman" w:hint="default"/>
                <w:sz w:val="18"/>
                <w:szCs w:val="18"/>
              </w:rPr>
            </w:pPr>
            <w:r>
              <w:rPr>
                <w:rFonts w:ascii="Times New Roman"/>
                <w:spacing w:val="-2"/>
                <w:sz w:val="18"/>
              </w:rPr>
              <w:t>2020/3/31</w:t>
            </w:r>
          </w:p>
        </w:tc>
        <w:tc>
          <w:tcPr>
            <w:tcW w:w="1464" w:type="dxa"/>
            <w:tcBorders>
              <w:top w:val="nil" w:sz="6" w:space="0" w:color="auto"/>
              <w:left w:val="single" w:sz="6" w:space="0" w:color="000000"/>
              <w:bottom w:val="nil" w:sz="6" w:space="0" w:color="auto"/>
              <w:right w:val="nil" w:sz="6" w:space="0" w:color="auto"/>
            </w:tcBorders>
          </w:tcPr>
          <w:p>
            <w:pPr/>
          </w:p>
        </w:tc>
      </w:tr>
      <w:tr>
        <w:trPr>
          <w:trHeight w:val="106" w:hRule="exact"/>
        </w:trPr>
        <w:tc>
          <w:tcPr>
            <w:tcW w:w="2426"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
        </w:tc>
        <w:tc>
          <w:tcPr>
            <w:tcW w:w="1412" w:type="dxa"/>
            <w:tcBorders>
              <w:top w:val="nil" w:sz="6" w:space="0" w:color="auto"/>
              <w:left w:val="single" w:sz="6" w:space="0" w:color="000000"/>
              <w:bottom w:val="nil" w:sz="6" w:space="0" w:color="auto"/>
              <w:right w:val="single" w:sz="6" w:space="0" w:color="000000"/>
            </w:tcBorders>
          </w:tcPr>
          <w:p>
            <w:pPr/>
          </w:p>
        </w:tc>
        <w:tc>
          <w:tcPr>
            <w:tcW w:w="1464" w:type="dxa"/>
            <w:tcBorders>
              <w:top w:val="nil" w:sz="6" w:space="0" w:color="auto"/>
              <w:left w:val="single" w:sz="6" w:space="0" w:color="000000"/>
              <w:bottom w:val="nil" w:sz="6" w:space="0" w:color="auto"/>
              <w:right w:val="nil" w:sz="6" w:space="0" w:color="auto"/>
            </w:tcBorders>
          </w:tcPr>
          <w:p>
            <w:pPr/>
          </w:p>
        </w:tc>
      </w:tr>
      <w:tr>
        <w:trPr>
          <w:trHeight w:val="390" w:hRule="exact"/>
        </w:trPr>
        <w:tc>
          <w:tcPr>
            <w:tcW w:w="2426" w:type="dxa"/>
            <w:tcBorders>
              <w:top w:val="nil" w:sz="6" w:space="0" w:color="auto"/>
              <w:left w:val="nil" w:sz="6" w:space="0" w:color="auto"/>
              <w:bottom w:val="nil" w:sz="6" w:space="0" w:color="auto"/>
              <w:right w:val="single" w:sz="6" w:space="0" w:color="000000"/>
            </w:tcBorders>
          </w:tcPr>
          <w:p>
            <w:pPr>
              <w:pStyle w:val="TableParagraph"/>
              <w:spacing w:line="240" w:lineRule="auto" w:before="29"/>
              <w:ind w:left="120" w:right="0"/>
              <w:jc w:val="left"/>
              <w:rPr>
                <w:rFonts w:ascii="宋体" w:hAnsi="宋体" w:cs="宋体" w:eastAsia="宋体" w:hint="default"/>
                <w:sz w:val="18"/>
                <w:szCs w:val="18"/>
              </w:rPr>
            </w:pPr>
            <w:r>
              <w:rPr>
                <w:rFonts w:ascii="宋体" w:hAnsi="宋体" w:cs="宋体" w:eastAsia="宋体" w:hint="default"/>
                <w:sz w:val="18"/>
                <w:szCs w:val="18"/>
              </w:rPr>
              <w:t>中国工商银行中关村支行</w:t>
            </w: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10,000,000.00</w:t>
            </w:r>
          </w:p>
        </w:tc>
        <w:tc>
          <w:tcPr>
            <w:tcW w:w="991"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03"/>
              <w:jc w:val="right"/>
              <w:rPr>
                <w:rFonts w:ascii="Times New Roman" w:hAnsi="Times New Roman" w:cs="Times New Roman" w:eastAsia="Times New Roman" w:hint="default"/>
                <w:sz w:val="18"/>
                <w:szCs w:val="18"/>
              </w:rPr>
            </w:pPr>
            <w:r>
              <w:rPr>
                <w:rFonts w:ascii="Times New Roman"/>
                <w:sz w:val="18"/>
              </w:rPr>
              <w:t>4.29</w:t>
            </w: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pacing w:val="-2"/>
                <w:sz w:val="18"/>
              </w:rPr>
              <w:t>2019/9/17</w:t>
            </w:r>
          </w:p>
        </w:tc>
        <w:tc>
          <w:tcPr>
            <w:tcW w:w="1412"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pacing w:val="-2"/>
                <w:sz w:val="18"/>
              </w:rPr>
              <w:t>2020/3/31</w:t>
            </w:r>
          </w:p>
        </w:tc>
        <w:tc>
          <w:tcPr>
            <w:tcW w:w="1464" w:type="dxa"/>
            <w:tcBorders>
              <w:top w:val="nil" w:sz="6" w:space="0" w:color="auto"/>
              <w:left w:val="single" w:sz="6" w:space="0" w:color="000000"/>
              <w:bottom w:val="nil" w:sz="6" w:space="0" w:color="auto"/>
              <w:right w:val="nil" w:sz="6" w:space="0" w:color="auto"/>
            </w:tcBorders>
          </w:tcPr>
          <w:p>
            <w:pPr>
              <w:pStyle w:val="TableParagraph"/>
              <w:spacing w:line="240" w:lineRule="auto" w:before="44"/>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亿元</w:t>
            </w:r>
          </w:p>
        </w:tc>
      </w:tr>
      <w:tr>
        <w:trPr>
          <w:trHeight w:val="305" w:hRule="exact"/>
        </w:trPr>
        <w:tc>
          <w:tcPr>
            <w:tcW w:w="2426"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中国工商银行中关村支行</w:t>
            </w: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32,000,000.00</w:t>
            </w:r>
          </w:p>
        </w:tc>
        <w:tc>
          <w:tcPr>
            <w:tcW w:w="991"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3"/>
              <w:jc w:val="right"/>
              <w:rPr>
                <w:rFonts w:ascii="Times New Roman" w:hAnsi="Times New Roman" w:cs="Times New Roman" w:eastAsia="Times New Roman" w:hint="default"/>
                <w:sz w:val="18"/>
                <w:szCs w:val="18"/>
              </w:rPr>
            </w:pPr>
            <w:r>
              <w:rPr>
                <w:rFonts w:ascii="Times New Roman"/>
                <w:sz w:val="18"/>
              </w:rPr>
              <w:t>4.29</w:t>
            </w: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pacing w:val="-2"/>
                <w:sz w:val="18"/>
              </w:rPr>
              <w:t>2019/4/15</w:t>
            </w:r>
          </w:p>
        </w:tc>
        <w:tc>
          <w:tcPr>
            <w:tcW w:w="141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pacing w:val="-2"/>
                <w:sz w:val="18"/>
              </w:rPr>
              <w:t>2020/3/31</w:t>
            </w:r>
          </w:p>
        </w:tc>
        <w:tc>
          <w:tcPr>
            <w:tcW w:w="1464" w:type="dxa"/>
            <w:tcBorders>
              <w:top w:val="nil" w:sz="6" w:space="0" w:color="auto"/>
              <w:left w:val="single" w:sz="6" w:space="0" w:color="000000"/>
              <w:bottom w:val="nil" w:sz="6" w:space="0" w:color="auto"/>
              <w:right w:val="nil" w:sz="6" w:space="0" w:color="auto"/>
            </w:tcBorders>
          </w:tcPr>
          <w:p>
            <w:pPr/>
          </w:p>
        </w:tc>
      </w:tr>
      <w:tr>
        <w:trPr>
          <w:trHeight w:val="100" w:hRule="exact"/>
        </w:trPr>
        <w:tc>
          <w:tcPr>
            <w:tcW w:w="2426"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
        </w:tc>
        <w:tc>
          <w:tcPr>
            <w:tcW w:w="1412" w:type="dxa"/>
            <w:tcBorders>
              <w:top w:val="nil" w:sz="6" w:space="0" w:color="auto"/>
              <w:left w:val="single" w:sz="6" w:space="0" w:color="000000"/>
              <w:bottom w:val="nil" w:sz="6" w:space="0" w:color="auto"/>
              <w:right w:val="single" w:sz="6" w:space="0" w:color="000000"/>
            </w:tcBorders>
          </w:tcPr>
          <w:p>
            <w:pPr/>
          </w:p>
        </w:tc>
        <w:tc>
          <w:tcPr>
            <w:tcW w:w="1464" w:type="dxa"/>
            <w:tcBorders>
              <w:top w:val="nil" w:sz="6" w:space="0" w:color="auto"/>
              <w:left w:val="single" w:sz="6" w:space="0" w:color="000000"/>
              <w:bottom w:val="nil" w:sz="6" w:space="0" w:color="auto"/>
              <w:right w:val="nil" w:sz="6" w:space="0" w:color="auto"/>
            </w:tcBorders>
          </w:tcPr>
          <w:p>
            <w:pPr/>
          </w:p>
        </w:tc>
      </w:tr>
      <w:tr>
        <w:trPr>
          <w:trHeight w:val="308" w:hRule="exact"/>
        </w:trPr>
        <w:tc>
          <w:tcPr>
            <w:tcW w:w="2426" w:type="dxa"/>
            <w:tcBorders>
              <w:top w:val="nil" w:sz="6" w:space="0" w:color="auto"/>
              <w:left w:val="nil" w:sz="6" w:space="0" w:color="auto"/>
              <w:bottom w:val="nil" w:sz="6" w:space="0" w:color="auto"/>
              <w:right w:val="single" w:sz="6" w:space="0" w:color="000000"/>
            </w:tcBorders>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华夏银行北京分行</w:t>
            </w: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15,000,000.00</w:t>
            </w:r>
          </w:p>
        </w:tc>
        <w:tc>
          <w:tcPr>
            <w:tcW w:w="991"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3"/>
              <w:jc w:val="right"/>
              <w:rPr>
                <w:rFonts w:ascii="Times New Roman" w:hAnsi="Times New Roman" w:cs="Times New Roman" w:eastAsia="Times New Roman" w:hint="default"/>
                <w:sz w:val="18"/>
                <w:szCs w:val="18"/>
              </w:rPr>
            </w:pPr>
            <w:r>
              <w:rPr>
                <w:rFonts w:ascii="Times New Roman"/>
                <w:sz w:val="18"/>
              </w:rPr>
              <w:t>4.70</w:t>
            </w: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pacing w:val="-2"/>
                <w:sz w:val="18"/>
              </w:rPr>
              <w:t>2019/4/24</w:t>
            </w:r>
          </w:p>
        </w:tc>
        <w:tc>
          <w:tcPr>
            <w:tcW w:w="141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pacing w:val="-2"/>
                <w:sz w:val="18"/>
              </w:rPr>
              <w:t>2020/4/23</w:t>
            </w:r>
          </w:p>
        </w:tc>
        <w:tc>
          <w:tcPr>
            <w:tcW w:w="1464" w:type="dxa"/>
            <w:tcBorders>
              <w:top w:val="nil" w:sz="6" w:space="0" w:color="auto"/>
              <w:left w:val="single" w:sz="6" w:space="0" w:color="000000"/>
              <w:bottom w:val="nil" w:sz="6" w:space="0" w:color="auto"/>
              <w:right w:val="nil" w:sz="6" w:space="0" w:color="auto"/>
            </w:tcBorders>
          </w:tcPr>
          <w:p>
            <w:pPr/>
          </w:p>
        </w:tc>
      </w:tr>
      <w:tr>
        <w:trPr>
          <w:trHeight w:val="195" w:hRule="exact"/>
        </w:trPr>
        <w:tc>
          <w:tcPr>
            <w:tcW w:w="2426" w:type="dxa"/>
            <w:tcBorders>
              <w:top w:val="nil" w:sz="6" w:space="0" w:color="auto"/>
              <w:left w:val="nil" w:sz="6" w:space="0" w:color="auto"/>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
        </w:tc>
        <w:tc>
          <w:tcPr>
            <w:tcW w:w="1412" w:type="dxa"/>
            <w:tcBorders>
              <w:top w:val="nil" w:sz="6" w:space="0" w:color="auto"/>
              <w:left w:val="single" w:sz="6" w:space="0" w:color="000000"/>
              <w:bottom w:val="nil" w:sz="6" w:space="0" w:color="auto"/>
              <w:right w:val="single" w:sz="6" w:space="0" w:color="000000"/>
            </w:tcBorders>
          </w:tcPr>
          <w:p>
            <w:pPr/>
          </w:p>
        </w:tc>
        <w:tc>
          <w:tcPr>
            <w:tcW w:w="1464" w:type="dxa"/>
            <w:tcBorders>
              <w:top w:val="nil" w:sz="6" w:space="0" w:color="auto"/>
              <w:left w:val="single" w:sz="6" w:space="0" w:color="000000"/>
              <w:bottom w:val="nil" w:sz="6" w:space="0" w:color="auto"/>
              <w:right w:val="nil" w:sz="6" w:space="0" w:color="auto"/>
            </w:tcBorders>
          </w:tcPr>
          <w:p>
            <w:pPr>
              <w:pStyle w:val="TableParagraph"/>
              <w:spacing w:line="196" w:lineRule="exact"/>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亿元</w:t>
            </w:r>
          </w:p>
        </w:tc>
      </w:tr>
      <w:tr>
        <w:trPr>
          <w:trHeight w:val="207" w:hRule="exact"/>
        </w:trPr>
        <w:tc>
          <w:tcPr>
            <w:tcW w:w="2426" w:type="dxa"/>
            <w:tcBorders>
              <w:top w:val="nil" w:sz="6" w:space="0" w:color="auto"/>
              <w:left w:val="nil" w:sz="6" w:space="0" w:color="auto"/>
              <w:bottom w:val="nil" w:sz="6" w:space="0" w:color="auto"/>
              <w:right w:val="single" w:sz="6" w:space="0" w:color="000000"/>
            </w:tcBorders>
          </w:tcPr>
          <w:p>
            <w:pPr>
              <w:pStyle w:val="TableParagraph"/>
              <w:spacing w:line="183" w:lineRule="exact"/>
              <w:ind w:left="120" w:right="0"/>
              <w:jc w:val="left"/>
              <w:rPr>
                <w:rFonts w:ascii="宋体" w:hAnsi="宋体" w:cs="宋体" w:eastAsia="宋体" w:hint="default"/>
                <w:sz w:val="18"/>
                <w:szCs w:val="18"/>
              </w:rPr>
            </w:pPr>
            <w:r>
              <w:rPr>
                <w:rFonts w:ascii="宋体" w:hAnsi="宋体" w:cs="宋体" w:eastAsia="宋体" w:hint="default"/>
                <w:sz w:val="18"/>
                <w:szCs w:val="18"/>
              </w:rPr>
              <w:t>华夏银行北京分行</w:t>
            </w: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04"/>
              <w:jc w:val="right"/>
              <w:rPr>
                <w:rFonts w:ascii="Times New Roman" w:hAnsi="Times New Roman" w:cs="Times New Roman" w:eastAsia="Times New Roman" w:hint="default"/>
                <w:sz w:val="18"/>
                <w:szCs w:val="18"/>
              </w:rPr>
            </w:pPr>
            <w:r>
              <w:rPr>
                <w:rFonts w:ascii="Times New Roman"/>
                <w:sz w:val="18"/>
              </w:rPr>
              <w:t>35,000,000.00</w:t>
            </w:r>
          </w:p>
        </w:tc>
        <w:tc>
          <w:tcPr>
            <w:tcW w:w="991"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03"/>
              <w:jc w:val="right"/>
              <w:rPr>
                <w:rFonts w:ascii="Times New Roman" w:hAnsi="Times New Roman" w:cs="Times New Roman" w:eastAsia="Times New Roman" w:hint="default"/>
                <w:sz w:val="18"/>
                <w:szCs w:val="18"/>
              </w:rPr>
            </w:pPr>
            <w:r>
              <w:rPr>
                <w:rFonts w:ascii="Times New Roman"/>
                <w:sz w:val="18"/>
              </w:rPr>
              <w:t>4.57</w:t>
            </w: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89"/>
              <w:jc w:val="right"/>
              <w:rPr>
                <w:rFonts w:ascii="Times New Roman" w:hAnsi="Times New Roman" w:cs="Times New Roman" w:eastAsia="Times New Roman" w:hint="default"/>
                <w:sz w:val="18"/>
                <w:szCs w:val="18"/>
              </w:rPr>
            </w:pPr>
            <w:r>
              <w:rPr>
                <w:rFonts w:ascii="Times New Roman"/>
                <w:spacing w:val="-2"/>
                <w:sz w:val="18"/>
              </w:rPr>
              <w:t>2019/11/4</w:t>
            </w:r>
          </w:p>
        </w:tc>
        <w:tc>
          <w:tcPr>
            <w:tcW w:w="1412"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89"/>
              <w:jc w:val="right"/>
              <w:rPr>
                <w:rFonts w:ascii="Times New Roman" w:hAnsi="Times New Roman" w:cs="Times New Roman" w:eastAsia="Times New Roman" w:hint="default"/>
                <w:sz w:val="18"/>
                <w:szCs w:val="18"/>
              </w:rPr>
            </w:pPr>
            <w:r>
              <w:rPr>
                <w:rFonts w:ascii="Times New Roman"/>
                <w:spacing w:val="-2"/>
                <w:sz w:val="18"/>
              </w:rPr>
              <w:t>2020/11/3</w:t>
            </w:r>
          </w:p>
        </w:tc>
        <w:tc>
          <w:tcPr>
            <w:tcW w:w="1464" w:type="dxa"/>
            <w:tcBorders>
              <w:top w:val="nil" w:sz="6" w:space="0" w:color="auto"/>
              <w:left w:val="single" w:sz="6" w:space="0" w:color="000000"/>
              <w:bottom w:val="nil" w:sz="6" w:space="0" w:color="auto"/>
              <w:right w:val="nil" w:sz="6" w:space="0" w:color="auto"/>
            </w:tcBorders>
          </w:tcPr>
          <w:p>
            <w:pPr/>
          </w:p>
        </w:tc>
      </w:tr>
      <w:tr>
        <w:trPr>
          <w:trHeight w:val="100" w:hRule="exact"/>
        </w:trPr>
        <w:tc>
          <w:tcPr>
            <w:tcW w:w="2426"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
        </w:tc>
        <w:tc>
          <w:tcPr>
            <w:tcW w:w="1412" w:type="dxa"/>
            <w:tcBorders>
              <w:top w:val="nil" w:sz="6" w:space="0" w:color="auto"/>
              <w:left w:val="single" w:sz="6" w:space="0" w:color="000000"/>
              <w:bottom w:val="nil" w:sz="6" w:space="0" w:color="auto"/>
              <w:right w:val="single" w:sz="6" w:space="0" w:color="000000"/>
            </w:tcBorders>
          </w:tcPr>
          <w:p>
            <w:pPr/>
          </w:p>
        </w:tc>
        <w:tc>
          <w:tcPr>
            <w:tcW w:w="1464" w:type="dxa"/>
            <w:tcBorders>
              <w:top w:val="nil" w:sz="6" w:space="0" w:color="auto"/>
              <w:left w:val="single" w:sz="6" w:space="0" w:color="000000"/>
              <w:bottom w:val="nil" w:sz="6" w:space="0" w:color="auto"/>
              <w:right w:val="nil" w:sz="6" w:space="0" w:color="auto"/>
            </w:tcBorders>
          </w:tcPr>
          <w:p>
            <w:pPr/>
          </w:p>
        </w:tc>
      </w:tr>
      <w:tr>
        <w:trPr>
          <w:trHeight w:val="301" w:hRule="exact"/>
        </w:trPr>
        <w:tc>
          <w:tcPr>
            <w:tcW w:w="2426" w:type="dxa"/>
            <w:tcBorders>
              <w:top w:val="nil" w:sz="6" w:space="0" w:color="auto"/>
              <w:left w:val="nil" w:sz="6" w:space="0" w:color="auto"/>
              <w:bottom w:val="nil" w:sz="6" w:space="0" w:color="auto"/>
              <w:right w:val="single" w:sz="6" w:space="0" w:color="000000"/>
            </w:tcBorders>
          </w:tcPr>
          <w:p>
            <w:pPr>
              <w:pStyle w:val="TableParagraph"/>
              <w:spacing w:line="240" w:lineRule="auto" w:before="30"/>
              <w:ind w:left="120" w:right="0"/>
              <w:jc w:val="left"/>
              <w:rPr>
                <w:rFonts w:ascii="宋体" w:hAnsi="宋体" w:cs="宋体" w:eastAsia="宋体" w:hint="default"/>
                <w:sz w:val="18"/>
                <w:szCs w:val="18"/>
              </w:rPr>
            </w:pPr>
            <w:r>
              <w:rPr>
                <w:rFonts w:ascii="宋体" w:hAnsi="宋体" w:cs="宋体" w:eastAsia="宋体" w:hint="default"/>
                <w:sz w:val="18"/>
                <w:szCs w:val="18"/>
              </w:rPr>
              <w:t>中国民生银行唐山分行</w:t>
            </w: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4,150,470.00</w:t>
            </w:r>
          </w:p>
        </w:tc>
        <w:tc>
          <w:tcPr>
            <w:tcW w:w="991"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03"/>
              <w:jc w:val="right"/>
              <w:rPr>
                <w:rFonts w:ascii="Times New Roman" w:hAnsi="Times New Roman" w:cs="Times New Roman" w:eastAsia="Times New Roman" w:hint="default"/>
                <w:sz w:val="18"/>
                <w:szCs w:val="18"/>
              </w:rPr>
            </w:pPr>
            <w:r>
              <w:rPr>
                <w:rFonts w:ascii="Times New Roman"/>
                <w:sz w:val="18"/>
              </w:rPr>
              <w:t>4.35</w:t>
            </w: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pacing w:val="-2"/>
                <w:sz w:val="18"/>
              </w:rPr>
              <w:t>2019/9/24</w:t>
            </w:r>
          </w:p>
        </w:tc>
        <w:tc>
          <w:tcPr>
            <w:tcW w:w="1412"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pacing w:val="-2"/>
                <w:sz w:val="18"/>
              </w:rPr>
              <w:t>2020/5/20</w:t>
            </w:r>
          </w:p>
        </w:tc>
        <w:tc>
          <w:tcPr>
            <w:tcW w:w="1464" w:type="dxa"/>
            <w:tcBorders>
              <w:top w:val="nil" w:sz="6" w:space="0" w:color="auto"/>
              <w:left w:val="single" w:sz="6" w:space="0" w:color="000000"/>
              <w:bottom w:val="nil" w:sz="6" w:space="0" w:color="auto"/>
              <w:right w:val="nil" w:sz="6" w:space="0" w:color="auto"/>
            </w:tcBorders>
          </w:tcPr>
          <w:p>
            <w:pPr>
              <w:pStyle w:val="TableParagraph"/>
              <w:spacing w:line="240" w:lineRule="auto" w:before="33"/>
              <w:ind w:right="27"/>
              <w:jc w:val="center"/>
              <w:rPr>
                <w:rFonts w:ascii="宋体" w:hAnsi="宋体" w:cs="宋体" w:eastAsia="宋体" w:hint="default"/>
                <w:sz w:val="19"/>
                <w:szCs w:val="19"/>
              </w:rPr>
            </w:pPr>
            <w:r>
              <w:rPr>
                <w:rFonts w:ascii="Times New Roman" w:hAnsi="Times New Roman" w:cs="Times New Roman" w:eastAsia="Times New Roman" w:hint="default"/>
                <w:w w:val="105"/>
                <w:sz w:val="19"/>
                <w:szCs w:val="19"/>
              </w:rPr>
              <w:t>1</w:t>
            </w:r>
            <w:r>
              <w:rPr>
                <w:rFonts w:ascii="Times New Roman" w:hAnsi="Times New Roman" w:cs="Times New Roman" w:eastAsia="Times New Roman" w:hint="default"/>
                <w:spacing w:val="-22"/>
                <w:w w:val="105"/>
                <w:sz w:val="19"/>
                <w:szCs w:val="19"/>
              </w:rPr>
              <w:t> </w:t>
            </w:r>
            <w:r>
              <w:rPr>
                <w:rFonts w:ascii="宋体" w:hAnsi="宋体" w:cs="宋体" w:eastAsia="宋体" w:hint="default"/>
                <w:spacing w:val="14"/>
                <w:w w:val="105"/>
                <w:sz w:val="19"/>
                <w:szCs w:val="19"/>
              </w:rPr>
              <w:t>亿元</w:t>
            </w:r>
            <w:r>
              <w:rPr>
                <w:rFonts w:ascii="宋体" w:hAnsi="宋体" w:cs="宋体" w:eastAsia="宋体" w:hint="default"/>
                <w:sz w:val="19"/>
                <w:szCs w:val="19"/>
              </w:rPr>
            </w:r>
          </w:p>
        </w:tc>
      </w:tr>
      <w:tr>
        <w:trPr>
          <w:trHeight w:val="105" w:hRule="exact"/>
        </w:trPr>
        <w:tc>
          <w:tcPr>
            <w:tcW w:w="2426"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
        </w:tc>
        <w:tc>
          <w:tcPr>
            <w:tcW w:w="1412" w:type="dxa"/>
            <w:tcBorders>
              <w:top w:val="nil" w:sz="6" w:space="0" w:color="auto"/>
              <w:left w:val="single" w:sz="6" w:space="0" w:color="000000"/>
              <w:bottom w:val="nil" w:sz="6" w:space="0" w:color="auto"/>
              <w:right w:val="single" w:sz="6" w:space="0" w:color="000000"/>
            </w:tcBorders>
          </w:tcPr>
          <w:p>
            <w:pPr/>
          </w:p>
        </w:tc>
        <w:tc>
          <w:tcPr>
            <w:tcW w:w="1464" w:type="dxa"/>
            <w:tcBorders>
              <w:top w:val="nil" w:sz="6" w:space="0" w:color="auto"/>
              <w:left w:val="single" w:sz="6" w:space="0" w:color="000000"/>
              <w:bottom w:val="nil" w:sz="6" w:space="0" w:color="auto"/>
              <w:right w:val="nil" w:sz="6" w:space="0" w:color="auto"/>
            </w:tcBorders>
          </w:tcPr>
          <w:p>
            <w:pPr/>
          </w:p>
        </w:tc>
      </w:tr>
      <w:tr>
        <w:trPr>
          <w:trHeight w:val="294" w:hRule="exact"/>
        </w:trPr>
        <w:tc>
          <w:tcPr>
            <w:tcW w:w="2426" w:type="dxa"/>
            <w:tcBorders>
              <w:top w:val="nil" w:sz="6" w:space="0" w:color="auto"/>
              <w:left w:val="nil" w:sz="6" w:space="0" w:color="auto"/>
              <w:bottom w:val="nil" w:sz="6" w:space="0" w:color="auto"/>
              <w:right w:val="single" w:sz="6" w:space="0" w:color="000000"/>
            </w:tcBorders>
          </w:tcPr>
          <w:p>
            <w:pPr>
              <w:pStyle w:val="TableParagraph"/>
              <w:spacing w:line="240" w:lineRule="auto" w:before="30"/>
              <w:ind w:left="120" w:right="0"/>
              <w:jc w:val="left"/>
              <w:rPr>
                <w:rFonts w:ascii="宋体" w:hAnsi="宋体" w:cs="宋体" w:eastAsia="宋体" w:hint="default"/>
                <w:sz w:val="18"/>
                <w:szCs w:val="18"/>
              </w:rPr>
            </w:pPr>
            <w:r>
              <w:rPr>
                <w:rFonts w:ascii="宋体" w:hAnsi="宋体" w:cs="宋体" w:eastAsia="宋体" w:hint="default"/>
                <w:sz w:val="18"/>
                <w:szCs w:val="18"/>
              </w:rPr>
              <w:t>招商银行北京大运村支行</w:t>
            </w: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6,500,000.00</w:t>
            </w:r>
          </w:p>
        </w:tc>
        <w:tc>
          <w:tcPr>
            <w:tcW w:w="991"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03"/>
              <w:jc w:val="right"/>
              <w:rPr>
                <w:rFonts w:ascii="Times New Roman" w:hAnsi="Times New Roman" w:cs="Times New Roman" w:eastAsia="Times New Roman" w:hint="default"/>
                <w:sz w:val="18"/>
                <w:szCs w:val="18"/>
              </w:rPr>
            </w:pPr>
            <w:r>
              <w:rPr>
                <w:rFonts w:ascii="Times New Roman"/>
                <w:sz w:val="18"/>
              </w:rPr>
              <w:t>4.35</w:t>
            </w: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pacing w:val="-2"/>
                <w:sz w:val="18"/>
              </w:rPr>
              <w:t>2019/9/30</w:t>
            </w:r>
          </w:p>
        </w:tc>
        <w:tc>
          <w:tcPr>
            <w:tcW w:w="1412"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pacing w:val="-2"/>
                <w:sz w:val="18"/>
              </w:rPr>
              <w:t>2020/3/29</w:t>
            </w:r>
          </w:p>
        </w:tc>
        <w:tc>
          <w:tcPr>
            <w:tcW w:w="1464" w:type="dxa"/>
            <w:tcBorders>
              <w:top w:val="nil" w:sz="6" w:space="0" w:color="auto"/>
              <w:left w:val="single" w:sz="6" w:space="0" w:color="000000"/>
              <w:bottom w:val="nil" w:sz="6" w:space="0" w:color="auto"/>
              <w:right w:val="nil" w:sz="6" w:space="0" w:color="auto"/>
            </w:tcBorders>
          </w:tcPr>
          <w:p>
            <w:pPr/>
          </w:p>
        </w:tc>
      </w:tr>
      <w:tr>
        <w:trPr>
          <w:trHeight w:val="203" w:hRule="exact"/>
        </w:trPr>
        <w:tc>
          <w:tcPr>
            <w:tcW w:w="2426" w:type="dxa"/>
            <w:tcBorders>
              <w:top w:val="nil" w:sz="6" w:space="0" w:color="auto"/>
              <w:left w:val="nil" w:sz="6" w:space="0" w:color="auto"/>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
        </w:tc>
        <w:tc>
          <w:tcPr>
            <w:tcW w:w="1412" w:type="dxa"/>
            <w:tcBorders>
              <w:top w:val="nil" w:sz="6" w:space="0" w:color="auto"/>
              <w:left w:val="single" w:sz="6" w:space="0" w:color="000000"/>
              <w:bottom w:val="nil" w:sz="6" w:space="0" w:color="auto"/>
              <w:right w:val="single" w:sz="6" w:space="0" w:color="000000"/>
            </w:tcBorders>
          </w:tcPr>
          <w:p>
            <w:pPr/>
          </w:p>
        </w:tc>
        <w:tc>
          <w:tcPr>
            <w:tcW w:w="1464" w:type="dxa"/>
            <w:tcBorders>
              <w:top w:val="nil" w:sz="6" w:space="0" w:color="auto"/>
              <w:left w:val="single" w:sz="6" w:space="0" w:color="000000"/>
              <w:bottom w:val="nil" w:sz="6" w:space="0" w:color="auto"/>
              <w:right w:val="nil" w:sz="6" w:space="0" w:color="auto"/>
            </w:tcBorders>
          </w:tcPr>
          <w:p>
            <w:pPr>
              <w:pStyle w:val="TableParagraph"/>
              <w:spacing w:line="212" w:lineRule="exact"/>
              <w:ind w:right="27"/>
              <w:jc w:val="center"/>
              <w:rPr>
                <w:rFonts w:ascii="宋体" w:hAnsi="宋体" w:cs="宋体" w:eastAsia="宋体" w:hint="default"/>
                <w:sz w:val="19"/>
                <w:szCs w:val="19"/>
              </w:rPr>
            </w:pPr>
            <w:r>
              <w:rPr>
                <w:rFonts w:ascii="Times New Roman" w:hAnsi="Times New Roman" w:cs="Times New Roman" w:eastAsia="Times New Roman" w:hint="default"/>
                <w:w w:val="105"/>
                <w:sz w:val="19"/>
                <w:szCs w:val="19"/>
              </w:rPr>
              <w:t>1</w:t>
            </w:r>
            <w:r>
              <w:rPr>
                <w:rFonts w:ascii="Times New Roman" w:hAnsi="Times New Roman" w:cs="Times New Roman" w:eastAsia="Times New Roman" w:hint="default"/>
                <w:spacing w:val="-22"/>
                <w:w w:val="105"/>
                <w:sz w:val="19"/>
                <w:szCs w:val="19"/>
              </w:rPr>
              <w:t> </w:t>
            </w:r>
            <w:r>
              <w:rPr>
                <w:rFonts w:ascii="宋体" w:hAnsi="宋体" w:cs="宋体" w:eastAsia="宋体" w:hint="default"/>
                <w:spacing w:val="14"/>
                <w:w w:val="105"/>
                <w:sz w:val="19"/>
                <w:szCs w:val="19"/>
              </w:rPr>
              <w:t>亿元</w:t>
            </w:r>
            <w:r>
              <w:rPr>
                <w:rFonts w:ascii="宋体" w:hAnsi="宋体" w:cs="宋体" w:eastAsia="宋体" w:hint="default"/>
                <w:sz w:val="19"/>
                <w:szCs w:val="19"/>
              </w:rPr>
            </w:r>
          </w:p>
        </w:tc>
      </w:tr>
      <w:tr>
        <w:trPr>
          <w:trHeight w:val="198" w:hRule="exact"/>
        </w:trPr>
        <w:tc>
          <w:tcPr>
            <w:tcW w:w="2426" w:type="dxa"/>
            <w:tcBorders>
              <w:top w:val="nil" w:sz="6" w:space="0" w:color="auto"/>
              <w:left w:val="nil" w:sz="6" w:space="0" w:color="auto"/>
              <w:bottom w:val="nil" w:sz="6" w:space="0" w:color="auto"/>
              <w:right w:val="single" w:sz="6" w:space="0" w:color="000000"/>
            </w:tcBorders>
          </w:tcPr>
          <w:p>
            <w:pPr>
              <w:pStyle w:val="TableParagraph"/>
              <w:spacing w:line="174" w:lineRule="exact"/>
              <w:ind w:left="120" w:right="0"/>
              <w:jc w:val="left"/>
              <w:rPr>
                <w:rFonts w:ascii="宋体" w:hAnsi="宋体" w:cs="宋体" w:eastAsia="宋体" w:hint="default"/>
                <w:sz w:val="18"/>
                <w:szCs w:val="18"/>
              </w:rPr>
            </w:pPr>
            <w:r>
              <w:rPr>
                <w:rFonts w:ascii="宋体" w:hAnsi="宋体" w:cs="宋体" w:eastAsia="宋体" w:hint="default"/>
                <w:sz w:val="18"/>
                <w:szCs w:val="18"/>
              </w:rPr>
              <w:t>招商银行北京大运村支行</w:t>
            </w: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6,500,000.00</w:t>
            </w:r>
          </w:p>
        </w:tc>
        <w:tc>
          <w:tcPr>
            <w:tcW w:w="991" w:type="dxa"/>
            <w:tcBorders>
              <w:top w:val="nil" w:sz="6" w:space="0" w:color="auto"/>
              <w:left w:val="single" w:sz="6" w:space="0" w:color="000000"/>
              <w:bottom w:val="nil" w:sz="6" w:space="0" w:color="auto"/>
              <w:right w:val="single" w:sz="6"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z w:val="18"/>
              </w:rPr>
              <w:t>4.35</w:t>
            </w: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1"/>
                <w:sz w:val="18"/>
              </w:rPr>
              <w:t>2019/10/18</w:t>
            </w:r>
          </w:p>
        </w:tc>
        <w:tc>
          <w:tcPr>
            <w:tcW w:w="1412" w:type="dxa"/>
            <w:tcBorders>
              <w:top w:val="nil" w:sz="6" w:space="0" w:color="auto"/>
              <w:left w:val="single" w:sz="6" w:space="0" w:color="000000"/>
              <w:bottom w:val="nil" w:sz="6" w:space="0" w:color="auto"/>
              <w:right w:val="single" w:sz="6"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2"/>
                <w:sz w:val="18"/>
              </w:rPr>
              <w:t>2020/4/17</w:t>
            </w:r>
          </w:p>
        </w:tc>
        <w:tc>
          <w:tcPr>
            <w:tcW w:w="1464" w:type="dxa"/>
            <w:tcBorders>
              <w:top w:val="nil" w:sz="6" w:space="0" w:color="auto"/>
              <w:left w:val="single" w:sz="6" w:space="0" w:color="000000"/>
              <w:bottom w:val="nil" w:sz="6" w:space="0" w:color="auto"/>
              <w:right w:val="nil" w:sz="6" w:space="0" w:color="auto"/>
            </w:tcBorders>
          </w:tcPr>
          <w:p>
            <w:pPr/>
          </w:p>
        </w:tc>
      </w:tr>
      <w:tr>
        <w:trPr>
          <w:trHeight w:val="100" w:hRule="exact"/>
        </w:trPr>
        <w:tc>
          <w:tcPr>
            <w:tcW w:w="2426"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
        </w:tc>
        <w:tc>
          <w:tcPr>
            <w:tcW w:w="1412" w:type="dxa"/>
            <w:tcBorders>
              <w:top w:val="nil" w:sz="6" w:space="0" w:color="auto"/>
              <w:left w:val="single" w:sz="6" w:space="0" w:color="000000"/>
              <w:bottom w:val="nil" w:sz="6" w:space="0" w:color="auto"/>
              <w:right w:val="single" w:sz="6" w:space="0" w:color="000000"/>
            </w:tcBorders>
          </w:tcPr>
          <w:p>
            <w:pPr/>
          </w:p>
        </w:tc>
        <w:tc>
          <w:tcPr>
            <w:tcW w:w="1464" w:type="dxa"/>
            <w:tcBorders>
              <w:top w:val="nil" w:sz="6" w:space="0" w:color="auto"/>
              <w:left w:val="single" w:sz="6" w:space="0" w:color="000000"/>
              <w:bottom w:val="nil" w:sz="6" w:space="0" w:color="auto"/>
              <w:right w:val="nil" w:sz="6" w:space="0" w:color="auto"/>
            </w:tcBorders>
          </w:tcPr>
          <w:p>
            <w:pPr/>
          </w:p>
        </w:tc>
      </w:tr>
      <w:tr>
        <w:trPr>
          <w:trHeight w:val="308" w:hRule="exact"/>
        </w:trPr>
        <w:tc>
          <w:tcPr>
            <w:tcW w:w="2426"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中国农业银行无锡科技支行</w:t>
            </w: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4,000,000.00</w:t>
            </w:r>
          </w:p>
        </w:tc>
        <w:tc>
          <w:tcPr>
            <w:tcW w:w="991"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3"/>
              <w:jc w:val="right"/>
              <w:rPr>
                <w:rFonts w:ascii="Times New Roman" w:hAnsi="Times New Roman" w:cs="Times New Roman" w:eastAsia="Times New Roman" w:hint="default"/>
                <w:sz w:val="18"/>
                <w:szCs w:val="18"/>
              </w:rPr>
            </w:pPr>
            <w:r>
              <w:rPr>
                <w:rFonts w:ascii="Times New Roman"/>
                <w:sz w:val="18"/>
              </w:rPr>
              <w:t>4.57</w:t>
            </w: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pacing w:val="-2"/>
                <w:sz w:val="18"/>
              </w:rPr>
              <w:t>2019/2/22</w:t>
            </w:r>
          </w:p>
        </w:tc>
        <w:tc>
          <w:tcPr>
            <w:tcW w:w="141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pacing w:val="-2"/>
                <w:sz w:val="18"/>
              </w:rPr>
              <w:t>2020/2/21</w:t>
            </w:r>
          </w:p>
        </w:tc>
        <w:tc>
          <w:tcPr>
            <w:tcW w:w="1464" w:type="dxa"/>
            <w:tcBorders>
              <w:top w:val="nil" w:sz="6" w:space="0" w:color="auto"/>
              <w:left w:val="single" w:sz="6" w:space="0" w:color="000000"/>
              <w:bottom w:val="nil" w:sz="6" w:space="0" w:color="auto"/>
              <w:right w:val="nil" w:sz="6" w:space="0" w:color="auto"/>
            </w:tcBorders>
          </w:tcPr>
          <w:p>
            <w:pPr>
              <w:pStyle w:val="TableParagraph"/>
              <w:spacing w:line="240" w:lineRule="auto" w:before="48"/>
              <w:ind w:right="28"/>
              <w:jc w:val="center"/>
              <w:rPr>
                <w:rFonts w:ascii="宋体" w:hAnsi="宋体" w:cs="宋体" w:eastAsia="宋体" w:hint="default"/>
                <w:sz w:val="19"/>
                <w:szCs w:val="19"/>
              </w:rPr>
            </w:pPr>
            <w:r>
              <w:rPr>
                <w:rFonts w:ascii="Times New Roman" w:hAnsi="Times New Roman" w:cs="Times New Roman" w:eastAsia="Times New Roman" w:hint="default"/>
                <w:w w:val="105"/>
                <w:sz w:val="19"/>
                <w:szCs w:val="19"/>
              </w:rPr>
              <w:t>4</w:t>
            </w:r>
            <w:r>
              <w:rPr>
                <w:rFonts w:ascii="Times New Roman" w:hAnsi="Times New Roman" w:cs="Times New Roman" w:eastAsia="Times New Roman" w:hint="default"/>
                <w:spacing w:val="-26"/>
                <w:w w:val="105"/>
                <w:sz w:val="19"/>
                <w:szCs w:val="19"/>
              </w:rPr>
              <w:t> </w:t>
            </w:r>
            <w:r>
              <w:rPr>
                <w:rFonts w:ascii="宋体" w:hAnsi="宋体" w:cs="宋体" w:eastAsia="宋体" w:hint="default"/>
                <w:spacing w:val="4"/>
                <w:w w:val="105"/>
                <w:sz w:val="19"/>
                <w:szCs w:val="19"/>
              </w:rPr>
              <w:t>百万元</w:t>
            </w:r>
            <w:r>
              <w:rPr>
                <w:rFonts w:ascii="宋体" w:hAnsi="宋体" w:cs="宋体" w:eastAsia="宋体" w:hint="default"/>
                <w:spacing w:val="4"/>
                <w:sz w:val="19"/>
                <w:szCs w:val="19"/>
              </w:rPr>
            </w:r>
          </w:p>
        </w:tc>
      </w:tr>
      <w:tr>
        <w:trPr>
          <w:trHeight w:val="97" w:hRule="exact"/>
        </w:trPr>
        <w:tc>
          <w:tcPr>
            <w:tcW w:w="2426"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
        </w:tc>
        <w:tc>
          <w:tcPr>
            <w:tcW w:w="1412" w:type="dxa"/>
            <w:tcBorders>
              <w:top w:val="nil" w:sz="6" w:space="0" w:color="auto"/>
              <w:left w:val="single" w:sz="6" w:space="0" w:color="000000"/>
              <w:bottom w:val="nil" w:sz="6" w:space="0" w:color="auto"/>
              <w:right w:val="single" w:sz="6" w:space="0" w:color="000000"/>
            </w:tcBorders>
          </w:tcPr>
          <w:p>
            <w:pPr/>
          </w:p>
        </w:tc>
        <w:tc>
          <w:tcPr>
            <w:tcW w:w="1464" w:type="dxa"/>
            <w:tcBorders>
              <w:top w:val="nil" w:sz="6" w:space="0" w:color="auto"/>
              <w:left w:val="single" w:sz="6" w:space="0" w:color="000000"/>
              <w:bottom w:val="nil" w:sz="6" w:space="0" w:color="auto"/>
              <w:right w:val="nil" w:sz="6" w:space="0" w:color="auto"/>
            </w:tcBorders>
          </w:tcPr>
          <w:p>
            <w:pPr/>
          </w:p>
        </w:tc>
      </w:tr>
      <w:tr>
        <w:trPr>
          <w:trHeight w:val="308" w:hRule="exact"/>
        </w:trPr>
        <w:tc>
          <w:tcPr>
            <w:tcW w:w="2426" w:type="dxa"/>
            <w:tcBorders>
              <w:top w:val="nil" w:sz="6" w:space="0" w:color="auto"/>
              <w:left w:val="nil" w:sz="6" w:space="0" w:color="auto"/>
              <w:bottom w:val="nil" w:sz="6" w:space="0" w:color="auto"/>
              <w:right w:val="single" w:sz="6" w:space="0" w:color="000000"/>
            </w:tcBorders>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宁波银行无锡科技支行</w:t>
            </w: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5,000,000.00</w:t>
            </w:r>
          </w:p>
        </w:tc>
        <w:tc>
          <w:tcPr>
            <w:tcW w:w="991"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3"/>
              <w:jc w:val="right"/>
              <w:rPr>
                <w:rFonts w:ascii="Times New Roman" w:hAnsi="Times New Roman" w:cs="Times New Roman" w:eastAsia="Times New Roman" w:hint="default"/>
                <w:sz w:val="18"/>
                <w:szCs w:val="18"/>
              </w:rPr>
            </w:pPr>
            <w:r>
              <w:rPr>
                <w:rFonts w:ascii="Times New Roman"/>
                <w:sz w:val="18"/>
              </w:rPr>
              <w:t>4.79</w:t>
            </w: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pacing w:val="-2"/>
                <w:sz w:val="18"/>
              </w:rPr>
              <w:t>2019/3/28</w:t>
            </w:r>
          </w:p>
        </w:tc>
        <w:tc>
          <w:tcPr>
            <w:tcW w:w="141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pacing w:val="-2"/>
                <w:sz w:val="18"/>
              </w:rPr>
              <w:t>2020/3/27</w:t>
            </w:r>
          </w:p>
        </w:tc>
        <w:tc>
          <w:tcPr>
            <w:tcW w:w="1464" w:type="dxa"/>
            <w:tcBorders>
              <w:top w:val="nil" w:sz="6" w:space="0" w:color="auto"/>
              <w:left w:val="single" w:sz="6" w:space="0" w:color="000000"/>
              <w:bottom w:val="nil" w:sz="6" w:space="0" w:color="auto"/>
              <w:right w:val="nil" w:sz="6" w:space="0" w:color="auto"/>
            </w:tcBorders>
          </w:tcPr>
          <w:p>
            <w:pPr>
              <w:pStyle w:val="TableParagraph"/>
              <w:spacing w:line="240" w:lineRule="auto" w:before="48"/>
              <w:ind w:right="28"/>
              <w:jc w:val="center"/>
              <w:rPr>
                <w:rFonts w:ascii="宋体" w:hAnsi="宋体" w:cs="宋体" w:eastAsia="宋体" w:hint="default"/>
                <w:sz w:val="19"/>
                <w:szCs w:val="19"/>
              </w:rPr>
            </w:pPr>
            <w:r>
              <w:rPr>
                <w:rFonts w:ascii="Times New Roman" w:hAnsi="Times New Roman" w:cs="Times New Roman" w:eastAsia="Times New Roman" w:hint="default"/>
                <w:w w:val="105"/>
                <w:sz w:val="19"/>
                <w:szCs w:val="19"/>
              </w:rPr>
              <w:t>5</w:t>
            </w:r>
            <w:r>
              <w:rPr>
                <w:rFonts w:ascii="Times New Roman" w:hAnsi="Times New Roman" w:cs="Times New Roman" w:eastAsia="Times New Roman" w:hint="default"/>
                <w:spacing w:val="-26"/>
                <w:w w:val="105"/>
                <w:sz w:val="19"/>
                <w:szCs w:val="19"/>
              </w:rPr>
              <w:t> </w:t>
            </w:r>
            <w:r>
              <w:rPr>
                <w:rFonts w:ascii="宋体" w:hAnsi="宋体" w:cs="宋体" w:eastAsia="宋体" w:hint="default"/>
                <w:spacing w:val="4"/>
                <w:w w:val="105"/>
                <w:sz w:val="19"/>
                <w:szCs w:val="19"/>
              </w:rPr>
              <w:t>百万元</w:t>
            </w:r>
            <w:r>
              <w:rPr>
                <w:rFonts w:ascii="宋体" w:hAnsi="宋体" w:cs="宋体" w:eastAsia="宋体" w:hint="default"/>
                <w:spacing w:val="4"/>
                <w:sz w:val="19"/>
                <w:szCs w:val="19"/>
              </w:rPr>
            </w:r>
          </w:p>
        </w:tc>
      </w:tr>
      <w:tr>
        <w:trPr>
          <w:trHeight w:val="97" w:hRule="exact"/>
        </w:trPr>
        <w:tc>
          <w:tcPr>
            <w:tcW w:w="2426"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
        </w:tc>
        <w:tc>
          <w:tcPr>
            <w:tcW w:w="1412" w:type="dxa"/>
            <w:tcBorders>
              <w:top w:val="nil" w:sz="6" w:space="0" w:color="auto"/>
              <w:left w:val="single" w:sz="6" w:space="0" w:color="000000"/>
              <w:bottom w:val="nil" w:sz="6" w:space="0" w:color="auto"/>
              <w:right w:val="single" w:sz="6" w:space="0" w:color="000000"/>
            </w:tcBorders>
          </w:tcPr>
          <w:p>
            <w:pPr/>
          </w:p>
        </w:tc>
        <w:tc>
          <w:tcPr>
            <w:tcW w:w="1464" w:type="dxa"/>
            <w:tcBorders>
              <w:top w:val="nil" w:sz="6" w:space="0" w:color="auto"/>
              <w:left w:val="single" w:sz="6" w:space="0" w:color="000000"/>
              <w:bottom w:val="nil" w:sz="6" w:space="0" w:color="auto"/>
              <w:right w:val="nil" w:sz="6" w:space="0" w:color="auto"/>
            </w:tcBorders>
          </w:tcPr>
          <w:p>
            <w:pPr/>
          </w:p>
        </w:tc>
      </w:tr>
      <w:tr>
        <w:trPr>
          <w:trHeight w:val="301" w:hRule="exact"/>
        </w:trPr>
        <w:tc>
          <w:tcPr>
            <w:tcW w:w="2426" w:type="dxa"/>
            <w:tcBorders>
              <w:top w:val="nil" w:sz="6" w:space="0" w:color="auto"/>
              <w:left w:val="nil" w:sz="6" w:space="0" w:color="auto"/>
              <w:bottom w:val="nil" w:sz="6" w:space="0" w:color="auto"/>
              <w:right w:val="single" w:sz="6" w:space="0" w:color="000000"/>
            </w:tcBorders>
          </w:tcPr>
          <w:p>
            <w:pPr>
              <w:pStyle w:val="TableParagraph"/>
              <w:spacing w:line="240" w:lineRule="auto" w:before="29"/>
              <w:ind w:left="120" w:right="0"/>
              <w:jc w:val="left"/>
              <w:rPr>
                <w:rFonts w:ascii="宋体" w:hAnsi="宋体" w:cs="宋体" w:eastAsia="宋体" w:hint="default"/>
                <w:sz w:val="18"/>
                <w:szCs w:val="18"/>
              </w:rPr>
            </w:pPr>
            <w:r>
              <w:rPr>
                <w:rFonts w:ascii="宋体" w:hAnsi="宋体" w:cs="宋体" w:eastAsia="宋体" w:hint="default"/>
                <w:sz w:val="18"/>
                <w:szCs w:val="18"/>
              </w:rPr>
              <w:t>江苏银行无锡科技支行</w:t>
            </w: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3,000,000.00</w:t>
            </w:r>
          </w:p>
        </w:tc>
        <w:tc>
          <w:tcPr>
            <w:tcW w:w="991"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03"/>
              <w:jc w:val="right"/>
              <w:rPr>
                <w:rFonts w:ascii="Times New Roman" w:hAnsi="Times New Roman" w:cs="Times New Roman" w:eastAsia="Times New Roman" w:hint="default"/>
                <w:sz w:val="18"/>
                <w:szCs w:val="18"/>
              </w:rPr>
            </w:pPr>
            <w:r>
              <w:rPr>
                <w:rFonts w:ascii="Times New Roman"/>
                <w:sz w:val="18"/>
              </w:rPr>
              <w:t>4.79</w:t>
            </w: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89"/>
              <w:jc w:val="right"/>
              <w:rPr>
                <w:rFonts w:ascii="Times New Roman" w:hAnsi="Times New Roman" w:cs="Times New Roman" w:eastAsia="Times New Roman" w:hint="default"/>
                <w:sz w:val="18"/>
                <w:szCs w:val="18"/>
              </w:rPr>
            </w:pPr>
            <w:r>
              <w:rPr>
                <w:rFonts w:ascii="Times New Roman"/>
                <w:spacing w:val="-2"/>
                <w:sz w:val="18"/>
              </w:rPr>
              <w:t>2019/6/11</w:t>
            </w:r>
          </w:p>
        </w:tc>
        <w:tc>
          <w:tcPr>
            <w:tcW w:w="1412"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pacing w:val="-2"/>
                <w:sz w:val="18"/>
              </w:rPr>
              <w:t>2020/5/19</w:t>
            </w:r>
          </w:p>
        </w:tc>
        <w:tc>
          <w:tcPr>
            <w:tcW w:w="1464" w:type="dxa"/>
            <w:tcBorders>
              <w:top w:val="nil" w:sz="6" w:space="0" w:color="auto"/>
              <w:left w:val="single" w:sz="6" w:space="0" w:color="000000"/>
              <w:bottom w:val="nil" w:sz="6" w:space="0" w:color="auto"/>
              <w:right w:val="nil" w:sz="6" w:space="0" w:color="auto"/>
            </w:tcBorders>
          </w:tcPr>
          <w:p>
            <w:pPr>
              <w:pStyle w:val="TableParagraph"/>
              <w:spacing w:line="240" w:lineRule="auto" w:before="33"/>
              <w:ind w:right="28"/>
              <w:jc w:val="center"/>
              <w:rPr>
                <w:rFonts w:ascii="宋体" w:hAnsi="宋体" w:cs="宋体" w:eastAsia="宋体" w:hint="default"/>
                <w:sz w:val="19"/>
                <w:szCs w:val="19"/>
              </w:rPr>
            </w:pPr>
            <w:r>
              <w:rPr>
                <w:rFonts w:ascii="Times New Roman" w:hAnsi="Times New Roman" w:cs="Times New Roman" w:eastAsia="Times New Roman" w:hint="default"/>
                <w:w w:val="105"/>
                <w:sz w:val="19"/>
                <w:szCs w:val="19"/>
              </w:rPr>
              <w:t>3</w:t>
            </w:r>
            <w:r>
              <w:rPr>
                <w:rFonts w:ascii="Times New Roman" w:hAnsi="Times New Roman" w:cs="Times New Roman" w:eastAsia="Times New Roman" w:hint="default"/>
                <w:spacing w:val="-26"/>
                <w:w w:val="105"/>
                <w:sz w:val="19"/>
                <w:szCs w:val="19"/>
              </w:rPr>
              <w:t> </w:t>
            </w:r>
            <w:r>
              <w:rPr>
                <w:rFonts w:ascii="宋体" w:hAnsi="宋体" w:cs="宋体" w:eastAsia="宋体" w:hint="default"/>
                <w:spacing w:val="4"/>
                <w:w w:val="105"/>
                <w:sz w:val="19"/>
                <w:szCs w:val="19"/>
              </w:rPr>
              <w:t>百万元</w:t>
            </w:r>
            <w:r>
              <w:rPr>
                <w:rFonts w:ascii="宋体" w:hAnsi="宋体" w:cs="宋体" w:eastAsia="宋体" w:hint="default"/>
                <w:spacing w:val="4"/>
                <w:sz w:val="19"/>
                <w:szCs w:val="19"/>
              </w:rPr>
            </w:r>
          </w:p>
        </w:tc>
      </w:tr>
      <w:tr>
        <w:trPr>
          <w:trHeight w:val="105" w:hRule="exact"/>
        </w:trPr>
        <w:tc>
          <w:tcPr>
            <w:tcW w:w="2426"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
        </w:tc>
        <w:tc>
          <w:tcPr>
            <w:tcW w:w="1412" w:type="dxa"/>
            <w:tcBorders>
              <w:top w:val="nil" w:sz="6" w:space="0" w:color="auto"/>
              <w:left w:val="single" w:sz="6" w:space="0" w:color="000000"/>
              <w:bottom w:val="nil" w:sz="6" w:space="0" w:color="auto"/>
              <w:right w:val="single" w:sz="6" w:space="0" w:color="000000"/>
            </w:tcBorders>
          </w:tcPr>
          <w:p>
            <w:pPr/>
          </w:p>
        </w:tc>
        <w:tc>
          <w:tcPr>
            <w:tcW w:w="1464" w:type="dxa"/>
            <w:tcBorders>
              <w:top w:val="nil" w:sz="6" w:space="0" w:color="auto"/>
              <w:left w:val="single" w:sz="6" w:space="0" w:color="000000"/>
              <w:bottom w:val="nil" w:sz="6" w:space="0" w:color="auto"/>
              <w:right w:val="nil" w:sz="6" w:space="0" w:color="auto"/>
            </w:tcBorders>
          </w:tcPr>
          <w:p>
            <w:pPr/>
          </w:p>
        </w:tc>
      </w:tr>
      <w:tr>
        <w:trPr>
          <w:trHeight w:val="392" w:hRule="exact"/>
        </w:trPr>
        <w:tc>
          <w:tcPr>
            <w:tcW w:w="2426" w:type="dxa"/>
            <w:tcBorders>
              <w:top w:val="nil" w:sz="6" w:space="0" w:color="auto"/>
              <w:left w:val="nil" w:sz="6" w:space="0" w:color="auto"/>
              <w:bottom w:val="nil" w:sz="6" w:space="0" w:color="auto"/>
              <w:right w:val="single" w:sz="6" w:space="0" w:color="000000"/>
            </w:tcBorders>
          </w:tcPr>
          <w:p>
            <w:pPr>
              <w:pStyle w:val="TableParagraph"/>
              <w:spacing w:line="240" w:lineRule="auto" w:before="29"/>
              <w:ind w:left="120" w:right="0"/>
              <w:jc w:val="left"/>
              <w:rPr>
                <w:rFonts w:ascii="宋体" w:hAnsi="宋体" w:cs="宋体" w:eastAsia="宋体" w:hint="default"/>
                <w:sz w:val="18"/>
                <w:szCs w:val="18"/>
              </w:rPr>
            </w:pPr>
            <w:r>
              <w:rPr>
                <w:rFonts w:ascii="宋体" w:hAnsi="宋体" w:cs="宋体" w:eastAsia="宋体" w:hint="default"/>
                <w:sz w:val="18"/>
                <w:szCs w:val="18"/>
              </w:rPr>
              <w:t>平安银行深圳罗湖支行</w:t>
            </w: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50,000,000.00</w:t>
            </w:r>
          </w:p>
        </w:tc>
        <w:tc>
          <w:tcPr>
            <w:tcW w:w="991"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03"/>
              <w:jc w:val="right"/>
              <w:rPr>
                <w:rFonts w:ascii="Times New Roman" w:hAnsi="Times New Roman" w:cs="Times New Roman" w:eastAsia="Times New Roman" w:hint="default"/>
                <w:sz w:val="18"/>
                <w:szCs w:val="18"/>
              </w:rPr>
            </w:pPr>
            <w:r>
              <w:rPr>
                <w:rFonts w:ascii="Times New Roman"/>
                <w:sz w:val="18"/>
              </w:rPr>
              <w:t>4.57</w:t>
            </w: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pacing w:val="-2"/>
                <w:sz w:val="18"/>
              </w:rPr>
              <w:t>2019/9/27</w:t>
            </w:r>
          </w:p>
        </w:tc>
        <w:tc>
          <w:tcPr>
            <w:tcW w:w="1412"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pacing w:val="-2"/>
                <w:sz w:val="18"/>
              </w:rPr>
              <w:t>2020/7/23</w:t>
            </w:r>
          </w:p>
        </w:tc>
        <w:tc>
          <w:tcPr>
            <w:tcW w:w="1464" w:type="dxa"/>
            <w:tcBorders>
              <w:top w:val="nil" w:sz="6" w:space="0" w:color="auto"/>
              <w:left w:val="single" w:sz="6" w:space="0" w:color="000000"/>
              <w:bottom w:val="nil" w:sz="6" w:space="0" w:color="auto"/>
              <w:right w:val="nil" w:sz="6" w:space="0" w:color="auto"/>
            </w:tcBorders>
          </w:tcPr>
          <w:p>
            <w:pPr>
              <w:pStyle w:val="TableParagraph"/>
              <w:spacing w:line="240" w:lineRule="auto" w:before="33"/>
              <w:ind w:right="27"/>
              <w:jc w:val="center"/>
              <w:rPr>
                <w:rFonts w:ascii="宋体" w:hAnsi="宋体" w:cs="宋体" w:eastAsia="宋体" w:hint="default"/>
                <w:sz w:val="19"/>
                <w:szCs w:val="19"/>
              </w:rPr>
            </w:pPr>
            <w:r>
              <w:rPr>
                <w:rFonts w:ascii="Times New Roman" w:hAnsi="Times New Roman" w:cs="Times New Roman" w:eastAsia="Times New Roman" w:hint="default"/>
                <w:w w:val="105"/>
                <w:sz w:val="19"/>
                <w:szCs w:val="19"/>
              </w:rPr>
              <w:t>1</w:t>
            </w:r>
            <w:r>
              <w:rPr>
                <w:rFonts w:ascii="Times New Roman" w:hAnsi="Times New Roman" w:cs="Times New Roman" w:eastAsia="Times New Roman" w:hint="default"/>
                <w:spacing w:val="-22"/>
                <w:w w:val="105"/>
                <w:sz w:val="19"/>
                <w:szCs w:val="19"/>
              </w:rPr>
              <w:t> </w:t>
            </w:r>
            <w:r>
              <w:rPr>
                <w:rFonts w:ascii="宋体" w:hAnsi="宋体" w:cs="宋体" w:eastAsia="宋体" w:hint="default"/>
                <w:spacing w:val="14"/>
                <w:w w:val="105"/>
                <w:sz w:val="19"/>
                <w:szCs w:val="19"/>
              </w:rPr>
              <w:t>亿元</w:t>
            </w:r>
            <w:r>
              <w:rPr>
                <w:rFonts w:ascii="宋体" w:hAnsi="宋体" w:cs="宋体" w:eastAsia="宋体" w:hint="default"/>
                <w:sz w:val="19"/>
                <w:szCs w:val="19"/>
              </w:rPr>
            </w:r>
          </w:p>
        </w:tc>
      </w:tr>
      <w:tr>
        <w:trPr>
          <w:trHeight w:val="298" w:hRule="exact"/>
        </w:trPr>
        <w:tc>
          <w:tcPr>
            <w:tcW w:w="2426" w:type="dxa"/>
            <w:tcBorders>
              <w:top w:val="nil" w:sz="6" w:space="0" w:color="auto"/>
              <w:left w:val="nil" w:sz="6" w:space="0" w:color="auto"/>
              <w:bottom w:val="nil" w:sz="6" w:space="0" w:color="auto"/>
              <w:right w:val="single" w:sz="6" w:space="0" w:color="000000"/>
            </w:tcBorders>
          </w:tcPr>
          <w:p>
            <w:pPr>
              <w:pStyle w:val="TableParagraph"/>
              <w:spacing w:line="240" w:lineRule="auto" w:before="43"/>
              <w:ind w:left="120" w:right="0"/>
              <w:jc w:val="left"/>
              <w:rPr>
                <w:rFonts w:ascii="宋体" w:hAnsi="宋体" w:cs="宋体" w:eastAsia="宋体" w:hint="default"/>
                <w:sz w:val="18"/>
                <w:szCs w:val="18"/>
              </w:rPr>
            </w:pPr>
            <w:r>
              <w:rPr>
                <w:rFonts w:ascii="宋体" w:hAnsi="宋体" w:cs="宋体" w:eastAsia="宋体" w:hint="default"/>
                <w:sz w:val="18"/>
                <w:szCs w:val="18"/>
              </w:rPr>
              <w:t>招商银行泰然支行</w:t>
            </w: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100"/>
              <w:ind w:right="104"/>
              <w:jc w:val="right"/>
              <w:rPr>
                <w:rFonts w:ascii="Times New Roman" w:hAnsi="Times New Roman" w:cs="Times New Roman" w:eastAsia="Times New Roman" w:hint="default"/>
                <w:sz w:val="18"/>
                <w:szCs w:val="18"/>
              </w:rPr>
            </w:pPr>
            <w:r>
              <w:rPr>
                <w:rFonts w:ascii="Times New Roman"/>
                <w:sz w:val="18"/>
              </w:rPr>
              <w:t>20,000,000.00</w:t>
            </w:r>
          </w:p>
        </w:tc>
        <w:tc>
          <w:tcPr>
            <w:tcW w:w="991" w:type="dxa"/>
            <w:tcBorders>
              <w:top w:val="nil" w:sz="6" w:space="0" w:color="auto"/>
              <w:left w:val="single" w:sz="6" w:space="0" w:color="000000"/>
              <w:bottom w:val="nil" w:sz="6" w:space="0" w:color="auto"/>
              <w:right w:val="single" w:sz="6" w:space="0" w:color="000000"/>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sz w:val="18"/>
              </w:rPr>
              <w:t>4.57</w:t>
            </w: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100"/>
              <w:ind w:right="104"/>
              <w:jc w:val="right"/>
              <w:rPr>
                <w:rFonts w:ascii="Times New Roman" w:hAnsi="Times New Roman" w:cs="Times New Roman" w:eastAsia="Times New Roman" w:hint="default"/>
                <w:sz w:val="18"/>
                <w:szCs w:val="18"/>
              </w:rPr>
            </w:pPr>
            <w:r>
              <w:rPr>
                <w:rFonts w:ascii="Times New Roman"/>
                <w:spacing w:val="-1"/>
                <w:sz w:val="18"/>
              </w:rPr>
              <w:t>2019/10/25</w:t>
            </w:r>
          </w:p>
        </w:tc>
        <w:tc>
          <w:tcPr>
            <w:tcW w:w="1412" w:type="dxa"/>
            <w:tcBorders>
              <w:top w:val="nil" w:sz="6" w:space="0" w:color="auto"/>
              <w:left w:val="single" w:sz="6" w:space="0" w:color="000000"/>
              <w:bottom w:val="nil" w:sz="6" w:space="0" w:color="auto"/>
              <w:right w:val="single" w:sz="6" w:space="0" w:color="000000"/>
            </w:tcBorders>
          </w:tcPr>
          <w:p>
            <w:pPr>
              <w:pStyle w:val="TableParagraph"/>
              <w:spacing w:line="240" w:lineRule="auto" w:before="100"/>
              <w:ind w:right="104"/>
              <w:jc w:val="right"/>
              <w:rPr>
                <w:rFonts w:ascii="Times New Roman" w:hAnsi="Times New Roman" w:cs="Times New Roman" w:eastAsia="Times New Roman" w:hint="default"/>
                <w:sz w:val="18"/>
                <w:szCs w:val="18"/>
              </w:rPr>
            </w:pPr>
            <w:r>
              <w:rPr>
                <w:rFonts w:ascii="Times New Roman"/>
                <w:spacing w:val="-2"/>
                <w:sz w:val="18"/>
              </w:rPr>
              <w:t>2020/7/25</w:t>
            </w:r>
          </w:p>
        </w:tc>
        <w:tc>
          <w:tcPr>
            <w:tcW w:w="1464" w:type="dxa"/>
            <w:tcBorders>
              <w:top w:val="nil" w:sz="6" w:space="0" w:color="auto"/>
              <w:left w:val="single" w:sz="6" w:space="0" w:color="000000"/>
              <w:bottom w:val="nil" w:sz="6" w:space="0" w:color="auto"/>
              <w:right w:val="nil" w:sz="6" w:space="0" w:color="auto"/>
            </w:tcBorders>
          </w:tcPr>
          <w:p>
            <w:pPr/>
          </w:p>
        </w:tc>
      </w:tr>
      <w:tr>
        <w:trPr>
          <w:trHeight w:val="205" w:hRule="exact"/>
        </w:trPr>
        <w:tc>
          <w:tcPr>
            <w:tcW w:w="2426" w:type="dxa"/>
            <w:tcBorders>
              <w:top w:val="nil" w:sz="6" w:space="0" w:color="auto"/>
              <w:left w:val="nil" w:sz="6" w:space="0" w:color="auto"/>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
        </w:tc>
        <w:tc>
          <w:tcPr>
            <w:tcW w:w="1412" w:type="dxa"/>
            <w:tcBorders>
              <w:top w:val="nil" w:sz="6" w:space="0" w:color="auto"/>
              <w:left w:val="single" w:sz="6" w:space="0" w:color="000000"/>
              <w:bottom w:val="nil" w:sz="6" w:space="0" w:color="auto"/>
              <w:right w:val="single" w:sz="6" w:space="0" w:color="000000"/>
            </w:tcBorders>
          </w:tcPr>
          <w:p>
            <w:pPr/>
          </w:p>
        </w:tc>
        <w:tc>
          <w:tcPr>
            <w:tcW w:w="1464" w:type="dxa"/>
            <w:tcBorders>
              <w:top w:val="nil" w:sz="6" w:space="0" w:color="auto"/>
              <w:left w:val="single" w:sz="6" w:space="0" w:color="000000"/>
              <w:bottom w:val="nil" w:sz="6" w:space="0" w:color="auto"/>
              <w:right w:val="nil" w:sz="6" w:space="0" w:color="auto"/>
            </w:tcBorders>
          </w:tcPr>
          <w:p>
            <w:pPr>
              <w:pStyle w:val="TableParagraph"/>
              <w:spacing w:line="207" w:lineRule="exact"/>
              <w:ind w:right="27"/>
              <w:jc w:val="center"/>
              <w:rPr>
                <w:rFonts w:ascii="宋体" w:hAnsi="宋体" w:cs="宋体" w:eastAsia="宋体" w:hint="default"/>
                <w:sz w:val="19"/>
                <w:szCs w:val="19"/>
              </w:rPr>
            </w:pPr>
            <w:r>
              <w:rPr>
                <w:rFonts w:ascii="Times New Roman" w:hAnsi="Times New Roman" w:cs="Times New Roman" w:eastAsia="Times New Roman" w:hint="default"/>
                <w:w w:val="105"/>
                <w:sz w:val="19"/>
                <w:szCs w:val="19"/>
              </w:rPr>
              <w:t>2</w:t>
            </w:r>
            <w:r>
              <w:rPr>
                <w:rFonts w:ascii="Times New Roman" w:hAnsi="Times New Roman" w:cs="Times New Roman" w:eastAsia="Times New Roman" w:hint="default"/>
                <w:spacing w:val="-22"/>
                <w:w w:val="105"/>
                <w:sz w:val="19"/>
                <w:szCs w:val="19"/>
              </w:rPr>
              <w:t> </w:t>
            </w:r>
            <w:r>
              <w:rPr>
                <w:rFonts w:ascii="宋体" w:hAnsi="宋体" w:cs="宋体" w:eastAsia="宋体" w:hint="default"/>
                <w:spacing w:val="14"/>
                <w:w w:val="105"/>
                <w:sz w:val="19"/>
                <w:szCs w:val="19"/>
              </w:rPr>
              <w:t>亿元</w:t>
            </w:r>
            <w:r>
              <w:rPr>
                <w:rFonts w:ascii="宋体" w:hAnsi="宋体" w:cs="宋体" w:eastAsia="宋体" w:hint="default"/>
                <w:sz w:val="19"/>
                <w:szCs w:val="19"/>
              </w:rPr>
            </w:r>
          </w:p>
        </w:tc>
      </w:tr>
      <w:tr>
        <w:trPr>
          <w:trHeight w:val="206" w:hRule="exact"/>
        </w:trPr>
        <w:tc>
          <w:tcPr>
            <w:tcW w:w="2426" w:type="dxa"/>
            <w:tcBorders>
              <w:top w:val="nil" w:sz="6" w:space="0" w:color="auto"/>
              <w:left w:val="nil" w:sz="6" w:space="0" w:color="auto"/>
              <w:bottom w:val="nil" w:sz="6" w:space="0" w:color="auto"/>
              <w:right w:val="single" w:sz="6" w:space="0" w:color="000000"/>
            </w:tcBorders>
          </w:tcPr>
          <w:p>
            <w:pPr>
              <w:pStyle w:val="TableParagraph"/>
              <w:spacing w:line="181" w:lineRule="exact"/>
              <w:ind w:left="120" w:right="0"/>
              <w:jc w:val="left"/>
              <w:rPr>
                <w:rFonts w:ascii="宋体" w:hAnsi="宋体" w:cs="宋体" w:eastAsia="宋体" w:hint="default"/>
                <w:sz w:val="18"/>
                <w:szCs w:val="18"/>
              </w:rPr>
            </w:pPr>
            <w:r>
              <w:rPr>
                <w:rFonts w:ascii="宋体" w:hAnsi="宋体" w:cs="宋体" w:eastAsia="宋体" w:hint="default"/>
                <w:sz w:val="18"/>
                <w:szCs w:val="18"/>
              </w:rPr>
              <w:t>招商银行泰然支行</w:t>
            </w: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104"/>
              <w:jc w:val="right"/>
              <w:rPr>
                <w:rFonts w:ascii="Times New Roman" w:hAnsi="Times New Roman" w:cs="Times New Roman" w:eastAsia="Times New Roman" w:hint="default"/>
                <w:sz w:val="18"/>
                <w:szCs w:val="18"/>
              </w:rPr>
            </w:pPr>
            <w:r>
              <w:rPr>
                <w:rFonts w:ascii="Times New Roman"/>
                <w:sz w:val="18"/>
              </w:rPr>
              <w:t>30,000,000.00</w:t>
            </w:r>
          </w:p>
        </w:tc>
        <w:tc>
          <w:tcPr>
            <w:tcW w:w="991"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103"/>
              <w:jc w:val="right"/>
              <w:rPr>
                <w:rFonts w:ascii="Times New Roman" w:hAnsi="Times New Roman" w:cs="Times New Roman" w:eastAsia="Times New Roman" w:hint="default"/>
                <w:sz w:val="18"/>
                <w:szCs w:val="18"/>
              </w:rPr>
            </w:pPr>
            <w:r>
              <w:rPr>
                <w:rFonts w:ascii="Times New Roman"/>
                <w:sz w:val="18"/>
              </w:rPr>
              <w:t>4.57</w:t>
            </w: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104"/>
              <w:jc w:val="right"/>
              <w:rPr>
                <w:rFonts w:ascii="Times New Roman" w:hAnsi="Times New Roman" w:cs="Times New Roman" w:eastAsia="Times New Roman" w:hint="default"/>
                <w:sz w:val="18"/>
                <w:szCs w:val="18"/>
              </w:rPr>
            </w:pPr>
            <w:r>
              <w:rPr>
                <w:rFonts w:ascii="Times New Roman"/>
                <w:spacing w:val="-1"/>
                <w:sz w:val="18"/>
              </w:rPr>
              <w:t>2019/10/29</w:t>
            </w:r>
          </w:p>
        </w:tc>
        <w:tc>
          <w:tcPr>
            <w:tcW w:w="1412"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104"/>
              <w:jc w:val="right"/>
              <w:rPr>
                <w:rFonts w:ascii="Times New Roman" w:hAnsi="Times New Roman" w:cs="Times New Roman" w:eastAsia="Times New Roman" w:hint="default"/>
                <w:sz w:val="18"/>
                <w:szCs w:val="18"/>
              </w:rPr>
            </w:pPr>
            <w:r>
              <w:rPr>
                <w:rFonts w:ascii="Times New Roman"/>
                <w:spacing w:val="-2"/>
                <w:sz w:val="18"/>
              </w:rPr>
              <w:t>2020/7/29</w:t>
            </w:r>
          </w:p>
        </w:tc>
        <w:tc>
          <w:tcPr>
            <w:tcW w:w="1464" w:type="dxa"/>
            <w:tcBorders>
              <w:top w:val="nil" w:sz="6" w:space="0" w:color="auto"/>
              <w:left w:val="single" w:sz="6" w:space="0" w:color="000000"/>
              <w:bottom w:val="nil" w:sz="6" w:space="0" w:color="auto"/>
              <w:right w:val="nil" w:sz="6" w:space="0" w:color="auto"/>
            </w:tcBorders>
          </w:tcPr>
          <w:p>
            <w:pPr/>
          </w:p>
        </w:tc>
      </w:tr>
      <w:tr>
        <w:trPr>
          <w:trHeight w:val="100" w:hRule="exact"/>
        </w:trPr>
        <w:tc>
          <w:tcPr>
            <w:tcW w:w="2426"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
        </w:tc>
        <w:tc>
          <w:tcPr>
            <w:tcW w:w="1412" w:type="dxa"/>
            <w:tcBorders>
              <w:top w:val="nil" w:sz="6" w:space="0" w:color="auto"/>
              <w:left w:val="single" w:sz="6" w:space="0" w:color="000000"/>
              <w:bottom w:val="nil" w:sz="6" w:space="0" w:color="auto"/>
              <w:right w:val="single" w:sz="6" w:space="0" w:color="000000"/>
            </w:tcBorders>
          </w:tcPr>
          <w:p>
            <w:pPr/>
          </w:p>
        </w:tc>
        <w:tc>
          <w:tcPr>
            <w:tcW w:w="1464" w:type="dxa"/>
            <w:tcBorders>
              <w:top w:val="nil" w:sz="6" w:space="0" w:color="auto"/>
              <w:left w:val="single" w:sz="6" w:space="0" w:color="000000"/>
              <w:bottom w:val="nil" w:sz="6" w:space="0" w:color="auto"/>
              <w:right w:val="nil" w:sz="6" w:space="0" w:color="auto"/>
            </w:tcBorders>
          </w:tcPr>
          <w:p>
            <w:pPr/>
          </w:p>
        </w:tc>
      </w:tr>
      <w:tr>
        <w:trPr>
          <w:trHeight w:val="406" w:hRule="exact"/>
        </w:trPr>
        <w:tc>
          <w:tcPr>
            <w:tcW w:w="2426" w:type="dxa"/>
            <w:tcBorders>
              <w:top w:val="nil" w:sz="6" w:space="0" w:color="auto"/>
              <w:left w:val="nil" w:sz="6" w:space="0" w:color="auto"/>
              <w:bottom w:val="single" w:sz="12" w:space="0" w:color="000000"/>
              <w:right w:val="single" w:sz="6" w:space="0" w:color="000000"/>
            </w:tcBorders>
          </w:tcPr>
          <w:p>
            <w:pPr>
              <w:pStyle w:val="TableParagraph"/>
              <w:spacing w:line="240" w:lineRule="auto" w:before="14"/>
              <w:ind w:left="13"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62"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72"/>
              <w:ind w:right="104"/>
              <w:jc w:val="right"/>
              <w:rPr>
                <w:rFonts w:ascii="Times New Roman" w:hAnsi="Times New Roman" w:cs="Times New Roman" w:eastAsia="Times New Roman" w:hint="default"/>
                <w:sz w:val="18"/>
                <w:szCs w:val="18"/>
              </w:rPr>
            </w:pPr>
            <w:r>
              <w:rPr>
                <w:rFonts w:ascii="Times New Roman"/>
                <w:b/>
                <w:sz w:val="18"/>
              </w:rPr>
              <w:t>229,150,470.00</w:t>
            </w:r>
            <w:r>
              <w:rPr>
                <w:rFonts w:ascii="Times New Roman"/>
                <w:sz w:val="18"/>
              </w:rPr>
            </w:r>
          </w:p>
        </w:tc>
        <w:tc>
          <w:tcPr>
            <w:tcW w:w="991" w:type="dxa"/>
            <w:tcBorders>
              <w:top w:val="nil" w:sz="6" w:space="0" w:color="auto"/>
              <w:left w:val="single" w:sz="6" w:space="0" w:color="000000"/>
              <w:bottom w:val="single" w:sz="12" w:space="0" w:color="000000"/>
              <w:right w:val="single" w:sz="6" w:space="0" w:color="000000"/>
            </w:tcBorders>
          </w:tcPr>
          <w:p>
            <w:pPr/>
          </w:p>
        </w:tc>
        <w:tc>
          <w:tcPr>
            <w:tcW w:w="1562" w:type="dxa"/>
            <w:tcBorders>
              <w:top w:val="nil" w:sz="6" w:space="0" w:color="auto"/>
              <w:left w:val="single" w:sz="6" w:space="0" w:color="000000"/>
              <w:bottom w:val="single" w:sz="12" w:space="0" w:color="000000"/>
              <w:right w:val="single" w:sz="6" w:space="0" w:color="000000"/>
            </w:tcBorders>
          </w:tcPr>
          <w:p>
            <w:pPr/>
          </w:p>
        </w:tc>
        <w:tc>
          <w:tcPr>
            <w:tcW w:w="1412" w:type="dxa"/>
            <w:tcBorders>
              <w:top w:val="nil" w:sz="6" w:space="0" w:color="auto"/>
              <w:left w:val="single" w:sz="6" w:space="0" w:color="000000"/>
              <w:bottom w:val="single" w:sz="12" w:space="0" w:color="000000"/>
              <w:right w:val="single" w:sz="6" w:space="0" w:color="000000"/>
            </w:tcBorders>
          </w:tcPr>
          <w:p>
            <w:pPr/>
          </w:p>
        </w:tc>
        <w:tc>
          <w:tcPr>
            <w:tcW w:w="1464" w:type="dxa"/>
            <w:tcBorders>
              <w:top w:val="nil" w:sz="6" w:space="0" w:color="auto"/>
              <w:left w:val="single" w:sz="6" w:space="0" w:color="000000"/>
              <w:bottom w:val="single" w:sz="12" w:space="0" w:color="000000"/>
              <w:right w:val="nil" w:sz="6" w:space="0" w:color="auto"/>
            </w:tcBorders>
          </w:tcPr>
          <w:p>
            <w:pPr/>
          </w:p>
        </w:tc>
      </w:tr>
    </w:tbl>
    <w:p>
      <w:pPr>
        <w:spacing w:line="240" w:lineRule="auto" w:before="11"/>
        <w:rPr>
          <w:rFonts w:ascii="宋体" w:hAnsi="宋体" w:cs="宋体" w:eastAsia="宋体" w:hint="default"/>
          <w:b/>
          <w:bCs/>
          <w:sz w:val="11"/>
          <w:szCs w:val="11"/>
        </w:rPr>
      </w:pPr>
    </w:p>
    <w:p>
      <w:pPr>
        <w:spacing w:before="35"/>
        <w:ind w:left="141" w:right="1095" w:firstLine="0"/>
        <w:jc w:val="left"/>
        <w:rPr>
          <w:rFonts w:ascii="宋体" w:hAnsi="宋体" w:cs="宋体" w:eastAsia="宋体" w:hint="default"/>
          <w:sz w:val="21"/>
          <w:szCs w:val="21"/>
        </w:rPr>
      </w:pPr>
      <w:r>
        <w:rPr/>
        <w:pict>
          <v:group style="position:absolute;margin-left:57.075001pt;margin-top:-94.05632pt;width:470.1pt;height:5.25pt;mso-position-horizontal-relative:page;mso-position-vertical-relative:paragraph;z-index:-1226656" coordorigin="1142,-1881" coordsize="9402,105">
            <v:shape style="position:absolute;left:1142;top:-1881;width:2433;height:105" type="#_x0000_t75" stroked="false">
              <v:imagedata r:id="rId262" o:title=""/>
            </v:shape>
            <v:shape style="position:absolute;left:3537;top:-1791;width:1570;height:15" type="#_x0000_t75" stroked="false">
              <v:imagedata r:id="rId64" o:title=""/>
            </v:shape>
            <v:shape style="position:absolute;left:5099;top:-1791;width:998;height:15" type="#_x0000_t75" stroked="false">
              <v:imagedata r:id="rId121" o:title=""/>
            </v:shape>
            <v:shape style="position:absolute;left:6090;top:-1791;width:1570;height:15" type="#_x0000_t75" stroked="false">
              <v:imagedata r:id="rId64" o:title=""/>
            </v:shape>
            <v:shape style="position:absolute;left:7652;top:-1791;width:1419;height:15" type="#_x0000_t75" stroked="false">
              <v:imagedata r:id="rId128" o:title=""/>
            </v:shape>
            <v:shape style="position:absolute;left:9064;top:-1791;width:1479;height:15" type="#_x0000_t75" stroked="false">
              <v:imagedata r:id="rId231" o:title=""/>
            </v:shape>
            <w10:wrap type="none"/>
          </v:group>
        </w:pict>
      </w:r>
      <w:r>
        <w:rPr/>
        <w:pict>
          <v:group style="position:absolute;margin-left:57.075001pt;margin-top:-70.05632pt;width:470.1pt;height:.75pt;mso-position-horizontal-relative:page;mso-position-vertical-relative:paragraph;z-index:-1226632" coordorigin="1142,-1401" coordsize="9402,15">
            <v:shape style="position:absolute;left:1142;top:-1401;width:2403;height:15" type="#_x0000_t75" stroked="false">
              <v:imagedata r:id="rId40" o:title=""/>
            </v:shape>
            <v:shape style="position:absolute;left:3537;top:-1401;width:1570;height:15" type="#_x0000_t75" stroked="false">
              <v:imagedata r:id="rId64" o:title=""/>
            </v:shape>
            <v:shape style="position:absolute;left:5099;top:-1401;width:998;height:15" type="#_x0000_t75" stroked="false">
              <v:imagedata r:id="rId121" o:title=""/>
            </v:shape>
            <v:shape style="position:absolute;left:6090;top:-1401;width:1570;height:15" type="#_x0000_t75" stroked="false">
              <v:imagedata r:id="rId64" o:title=""/>
            </v:shape>
            <v:shape style="position:absolute;left:7652;top:-1401;width:1419;height:15" type="#_x0000_t75" stroked="false">
              <v:imagedata r:id="rId128" o:title=""/>
            </v:shape>
            <v:shape style="position:absolute;left:9064;top:-1401;width:1479;height:15" type="#_x0000_t75" stroked="false">
              <v:imagedata r:id="rId231" o:title=""/>
            </v:shape>
            <w10:wrap type="none"/>
          </v:group>
        </w:pict>
      </w:r>
      <w:r>
        <w:rPr/>
        <w:pict>
          <v:group style="position:absolute;margin-left:57.075001pt;margin-top:-54.286324pt;width:396.55pt;height:5.25pt;mso-position-horizontal-relative:page;mso-position-vertical-relative:paragraph;z-index:-1226608" coordorigin="1142,-1086" coordsize="7931,105">
            <v:shape style="position:absolute;left:1142;top:-1086;width:2433;height:105" type="#_x0000_t75" stroked="false">
              <v:imagedata r:id="rId262" o:title=""/>
            </v:shape>
            <v:shape style="position:absolute;left:3537;top:-996;width:1570;height:15" type="#_x0000_t75" stroked="false">
              <v:imagedata r:id="rId64" o:title=""/>
            </v:shape>
            <v:shape style="position:absolute;left:5099;top:-996;width:998;height:15" type="#_x0000_t75" stroked="false">
              <v:imagedata r:id="rId121" o:title=""/>
            </v:shape>
            <v:shape style="position:absolute;left:6090;top:-996;width:1570;height:15" type="#_x0000_t75" stroked="false">
              <v:imagedata r:id="rId64" o:title=""/>
            </v:shape>
            <v:shape style="position:absolute;left:7652;top:-996;width:1419;height:15" type="#_x0000_t75" stroked="false">
              <v:imagedata r:id="rId128" o:title=""/>
            </v:shape>
            <w10:wrap type="none"/>
          </v:group>
        </w:pict>
      </w:r>
      <w:r>
        <w:rPr/>
        <w:pict>
          <v:group style="position:absolute;margin-left:57.075001pt;margin-top:-34.016323pt;width:470.1pt;height:5.25pt;mso-position-horizontal-relative:page;mso-position-vertical-relative:paragraph;z-index:-1226584" coordorigin="1142,-680" coordsize="9402,105">
            <v:shape style="position:absolute;left:1142;top:-680;width:2433;height:105" type="#_x0000_t75" stroked="false">
              <v:imagedata r:id="rId262" o:title=""/>
            </v:shape>
            <v:shape style="position:absolute;left:3537;top:-590;width:1570;height:15" type="#_x0000_t75" stroked="false">
              <v:imagedata r:id="rId64" o:title=""/>
            </v:shape>
            <v:shape style="position:absolute;left:5099;top:-590;width:998;height:15" type="#_x0000_t75" stroked="false">
              <v:imagedata r:id="rId121" o:title=""/>
            </v:shape>
            <v:shape style="position:absolute;left:6090;top:-590;width:1570;height:15" type="#_x0000_t75" stroked="false">
              <v:imagedata r:id="rId64" o:title=""/>
            </v:shape>
            <v:shape style="position:absolute;left:7652;top:-590;width:1419;height:15" type="#_x0000_t75" stroked="false">
              <v:imagedata r:id="rId128" o:title=""/>
            </v:shape>
            <v:shape style="position:absolute;left:9064;top:-590;width:1479;height:15" type="#_x0000_t75" stroked="false">
              <v:imagedata r:id="rId231" o:title=""/>
            </v:shape>
            <w10:wrap type="none"/>
          </v:group>
        </w:pict>
      </w:r>
      <w:r>
        <w:rPr/>
        <w:pict>
          <v:group style="position:absolute;margin-left:297.380005pt;margin-top:41.783676pt;width:114.9pt;height:.8pt;mso-position-horizontal-relative:page;mso-position-vertical-relative:paragraph;z-index:-1226560" coordorigin="5948,836" coordsize="2298,16">
            <v:shape style="position:absolute;left:5948;top:836;width:15;height:15" type="#_x0000_t75" stroked="false">
              <v:imagedata r:id="rId20" o:title=""/>
            </v:shape>
            <v:group style="position:absolute;left:5963;top:843;width:1127;height:2" coordorigin="5963,843" coordsize="1127,2">
              <v:shape style="position:absolute;left:5963;top:843;width:1127;height:2" coordorigin="5963,843" coordsize="1127,0" path="m5963,843l7089,843e" filled="false" stroked="true" strokeweight=".75pt" strokecolor="#000000">
                <v:path arrowok="t"/>
              </v:shape>
            </v:group>
            <v:group style="position:absolute;left:7089;top:843;width:15;height:2" coordorigin="7089,843" coordsize="15,2">
              <v:shape style="position:absolute;left:7089;top:843;width:15;height:2" coordorigin="7089,843" coordsize="15,0" path="m7089,843l7104,843e" filled="false" stroked="true" strokeweight=".75pt" strokecolor="#000000">
                <v:path arrowok="t"/>
              </v:shape>
            </v:group>
            <v:group style="position:absolute;left:7104;top:843;width:1127;height:2" coordorigin="7104,843" coordsize="1127,2">
              <v:shape style="position:absolute;left:7104;top:843;width:1127;height:2" coordorigin="7104,843" coordsize="1127,0" path="m7104,843l8231,843e" filled="false" stroked="true" strokeweight=".75pt" strokecolor="#000000">
                <v:path arrowok="t"/>
              </v:shape>
              <v:shape style="position:absolute;left:8230;top:836;width:15;height:15" type="#_x0000_t75" stroked="false">
                <v:imagedata r:id="rId20" o:title=""/>
              </v:shape>
            </v:group>
            <w10:wrap type="none"/>
          </v:group>
        </w:pict>
      </w:r>
      <w:r>
        <w:rPr/>
        <w:pict>
          <v:shape style="position:absolute;margin-left:183.979996pt;margin-top:60.563679pt;width:.75pt;height:.75pt;mso-position-horizontal-relative:page;mso-position-vertical-relative:paragraph;z-index:9040" type="#_x0000_t75" stroked="false">
            <v:imagedata r:id="rId20" o:title=""/>
          </v:shape>
        </w:pict>
      </w:r>
      <w:r>
        <w:rPr/>
        <w:pict>
          <v:shape style="position:absolute;margin-left:247.800003pt;margin-top:60.563679pt;width:.75pt;height:.75pt;mso-position-horizontal-relative:page;mso-position-vertical-relative:paragraph;z-index:9064" type="#_x0000_t75" stroked="false">
            <v:imagedata r:id="rId20" o:title=""/>
          </v:shape>
        </w:pict>
      </w:r>
      <w:r>
        <w:rPr/>
        <w:pict>
          <v:shape style="position:absolute;margin-left:297.380005pt;margin-top:60.563679pt;width:.75pt;height:.75pt;mso-position-horizontal-relative:page;mso-position-vertical-relative:paragraph;z-index:9088" type="#_x0000_t75" stroked="false">
            <v:imagedata r:id="rId20" o:title=""/>
          </v:shape>
        </w:pict>
      </w:r>
      <w:r>
        <w:rPr/>
        <w:pict>
          <v:shape style="position:absolute;margin-left:354.450012pt;margin-top:60.563679pt;width:.75pt;height:.75pt;mso-position-horizontal-relative:page;mso-position-vertical-relative:paragraph;z-index:9112" type="#_x0000_t75" stroked="false">
            <v:imagedata r:id="rId20" o:title=""/>
          </v:shape>
        </w:pict>
      </w:r>
      <w:r>
        <w:rPr/>
        <w:pict>
          <v:shape style="position:absolute;margin-left:411.519989pt;margin-top:60.563679pt;width:.75pt;height:.75pt;mso-position-horizontal-relative:page;mso-position-vertical-relative:paragraph;z-index:9136" type="#_x0000_t75" stroked="false">
            <v:imagedata r:id="rId20" o:title=""/>
          </v:shape>
        </w:pict>
      </w:r>
      <w:r>
        <w:rPr/>
        <w:pict>
          <v:group style="position:absolute;margin-left:57.075001pt;margin-top:84.583679pt;width:482.85pt;height:5.25pt;mso-position-horizontal-relative:page;mso-position-vertical-relative:paragraph;z-index:-1226416" coordorigin="1142,1692" coordsize="9657,105">
            <v:shape style="position:absolute;left:1142;top:1692;width:2568;height:105" type="#_x0000_t75" stroked="false">
              <v:imagedata r:id="rId263" o:title=""/>
            </v:shape>
            <v:shape style="position:absolute;left:3672;top:1782;width:1284;height:15" type="#_x0000_t75" stroked="false">
              <v:imagedata r:id="rId114" o:title=""/>
            </v:shape>
            <v:shape style="position:absolute;left:4949;top:1782;width:999;height:15" type="#_x0000_t75" stroked="false">
              <v:imagedata r:id="rId121" o:title=""/>
            </v:shape>
            <v:shape style="position:absolute;left:5940;top:1782;width:1149;height:15" type="#_x0000_t75" stroked="false">
              <v:imagedata r:id="rId203" o:title=""/>
            </v:shape>
            <v:shape style="position:absolute;left:7082;top:1782;width:1149;height:15" type="#_x0000_t75" stroked="false">
              <v:imagedata r:id="rId203" o:title=""/>
            </v:shape>
            <v:shape style="position:absolute;left:8223;top:1782;width:2575;height:15" type="#_x0000_t75" stroked="false">
              <v:imagedata r:id="rId264" o:title=""/>
            </v:shape>
            <w10:wrap type="none"/>
          </v:group>
        </w:pict>
      </w:r>
      <w:r>
        <w:rPr>
          <w:rFonts w:ascii="宋体" w:hAnsi="宋体" w:cs="宋体" w:eastAsia="宋体" w:hint="default"/>
          <w:b/>
          <w:bCs/>
          <w:sz w:val="21"/>
          <w:szCs w:val="21"/>
        </w:rPr>
        <w:t>保证借款明细表：</w:t>
      </w:r>
      <w:r>
        <w:rPr>
          <w:rFonts w:ascii="宋体" w:hAnsi="宋体" w:cs="宋体" w:eastAsia="宋体" w:hint="default"/>
          <w:sz w:val="21"/>
          <w:szCs w:val="21"/>
        </w:rPr>
      </w:r>
    </w:p>
    <w:p>
      <w:pPr>
        <w:spacing w:line="240" w:lineRule="auto" w:before="1"/>
        <w:rPr>
          <w:rFonts w:ascii="宋体" w:hAnsi="宋体" w:cs="宋体" w:eastAsia="宋体" w:hint="default"/>
          <w:b/>
          <w:bCs/>
          <w:sz w:val="8"/>
          <w:szCs w:val="8"/>
        </w:rPr>
      </w:pPr>
    </w:p>
    <w:tbl>
      <w:tblPr>
        <w:tblW w:w="0" w:type="auto"/>
        <w:jc w:val="left"/>
        <w:tblInd w:w="126" w:type="dxa"/>
        <w:tblLayout w:type="fixed"/>
        <w:tblCellMar>
          <w:top w:w="0" w:type="dxa"/>
          <w:left w:w="0" w:type="dxa"/>
          <w:bottom w:w="0" w:type="dxa"/>
          <w:right w:w="0" w:type="dxa"/>
        </w:tblCellMar>
        <w:tblLook w:val="01E0"/>
      </w:tblPr>
      <w:tblGrid>
        <w:gridCol w:w="2561"/>
        <w:gridCol w:w="1276"/>
        <w:gridCol w:w="992"/>
        <w:gridCol w:w="1141"/>
        <w:gridCol w:w="1141"/>
        <w:gridCol w:w="2560"/>
      </w:tblGrid>
      <w:tr>
        <w:trPr>
          <w:trHeight w:val="288" w:hRule="exact"/>
        </w:trPr>
        <w:tc>
          <w:tcPr>
            <w:tcW w:w="2561" w:type="dxa"/>
            <w:tcBorders>
              <w:top w:val="single" w:sz="12" w:space="0" w:color="000000"/>
              <w:left w:val="nil" w:sz="6" w:space="0" w:color="auto"/>
              <w:bottom w:val="nil" w:sz="6" w:space="0" w:color="auto"/>
              <w:right w:val="single" w:sz="6" w:space="0" w:color="000000"/>
            </w:tcBorders>
          </w:tcPr>
          <w:p>
            <w:pPr/>
          </w:p>
        </w:tc>
        <w:tc>
          <w:tcPr>
            <w:tcW w:w="1276" w:type="dxa"/>
            <w:tcBorders>
              <w:top w:val="single" w:sz="12" w:space="0" w:color="000000"/>
              <w:left w:val="single" w:sz="6" w:space="0" w:color="000000"/>
              <w:bottom w:val="nil" w:sz="6" w:space="0" w:color="auto"/>
              <w:right w:val="single" w:sz="6" w:space="0" w:color="000000"/>
            </w:tcBorders>
          </w:tcPr>
          <w:p>
            <w:pPr/>
          </w:p>
        </w:tc>
        <w:tc>
          <w:tcPr>
            <w:tcW w:w="992" w:type="dxa"/>
            <w:vMerge w:val="restart"/>
            <w:tcBorders>
              <w:top w:val="single" w:sz="12" w:space="0" w:color="000000"/>
              <w:left w:val="single" w:sz="6" w:space="0" w:color="000000"/>
              <w:right w:val="single" w:sz="6" w:space="0" w:color="000000"/>
            </w:tcBorders>
          </w:tcPr>
          <w:p>
            <w:pPr>
              <w:pStyle w:val="TableParagraph"/>
              <w:spacing w:line="240" w:lineRule="auto" w:before="134"/>
              <w:ind w:left="14" w:right="0"/>
              <w:jc w:val="center"/>
              <w:rPr>
                <w:rFonts w:ascii="宋体" w:hAnsi="宋体" w:cs="宋体" w:eastAsia="宋体" w:hint="default"/>
                <w:sz w:val="18"/>
                <w:szCs w:val="18"/>
              </w:rPr>
            </w:pPr>
            <w:r>
              <w:rPr>
                <w:rFonts w:ascii="宋体" w:hAnsi="宋体" w:cs="宋体" w:eastAsia="宋体" w:hint="default"/>
                <w:b/>
                <w:bCs/>
                <w:sz w:val="18"/>
                <w:szCs w:val="18"/>
              </w:rPr>
              <w:t>贷款利率</w:t>
            </w:r>
            <w:r>
              <w:rPr>
                <w:rFonts w:ascii="宋体" w:hAnsi="宋体" w:cs="宋体" w:eastAsia="宋体" w:hint="default"/>
                <w:sz w:val="18"/>
                <w:szCs w:val="18"/>
              </w:rPr>
            </w:r>
          </w:p>
          <w:p>
            <w:pPr>
              <w:pStyle w:val="TableParagraph"/>
              <w:spacing w:line="240" w:lineRule="auto" w:before="17"/>
              <w:ind w:right="0"/>
              <w:jc w:val="center"/>
              <w:rPr>
                <w:rFonts w:ascii="Times New Roman" w:hAnsi="Times New Roman" w:cs="Times New Roman" w:eastAsia="Times New Roman" w:hint="default"/>
                <w:sz w:val="18"/>
                <w:szCs w:val="18"/>
              </w:rPr>
            </w:pPr>
            <w:r>
              <w:rPr>
                <w:rFonts w:ascii="Times New Roman"/>
                <w:b/>
                <w:spacing w:val="-5"/>
                <w:sz w:val="18"/>
              </w:rPr>
              <w:t>(%)</w:t>
            </w:r>
            <w:r>
              <w:rPr>
                <w:rFonts w:ascii="Times New Roman"/>
                <w:spacing w:val="-5"/>
                <w:sz w:val="18"/>
              </w:rPr>
            </w:r>
          </w:p>
        </w:tc>
        <w:tc>
          <w:tcPr>
            <w:tcW w:w="2283" w:type="dxa"/>
            <w:gridSpan w:val="2"/>
            <w:tcBorders>
              <w:top w:val="single" w:sz="12" w:space="0" w:color="000000"/>
              <w:left w:val="single" w:sz="6" w:space="0" w:color="000000"/>
              <w:bottom w:val="nil" w:sz="6" w:space="0" w:color="auto"/>
              <w:right w:val="single" w:sz="6" w:space="0" w:color="000000"/>
            </w:tcBorders>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b/>
                <w:bCs/>
                <w:sz w:val="18"/>
                <w:szCs w:val="18"/>
              </w:rPr>
              <w:t>贷款期限</w:t>
            </w:r>
            <w:r>
              <w:rPr>
                <w:rFonts w:ascii="宋体" w:hAnsi="宋体" w:cs="宋体" w:eastAsia="宋体" w:hint="default"/>
                <w:sz w:val="18"/>
                <w:szCs w:val="18"/>
              </w:rPr>
            </w:r>
          </w:p>
        </w:tc>
        <w:tc>
          <w:tcPr>
            <w:tcW w:w="2560" w:type="dxa"/>
            <w:tcBorders>
              <w:top w:val="single" w:sz="12" w:space="0" w:color="000000"/>
              <w:left w:val="single" w:sz="6" w:space="0" w:color="000000"/>
              <w:bottom w:val="nil" w:sz="6" w:space="0" w:color="auto"/>
              <w:right w:val="nil" w:sz="6" w:space="0" w:color="auto"/>
            </w:tcBorders>
          </w:tcPr>
          <w:p>
            <w:pPr/>
          </w:p>
        </w:tc>
      </w:tr>
      <w:tr>
        <w:trPr>
          <w:trHeight w:val="195" w:hRule="exact"/>
        </w:trPr>
        <w:tc>
          <w:tcPr>
            <w:tcW w:w="2561" w:type="dxa"/>
            <w:tcBorders>
              <w:top w:val="nil" w:sz="6" w:space="0" w:color="auto"/>
              <w:left w:val="nil" w:sz="6" w:space="0" w:color="auto"/>
              <w:bottom w:val="nil" w:sz="6" w:space="0" w:color="auto"/>
              <w:right w:val="single" w:sz="6" w:space="0" w:color="000000"/>
            </w:tcBorders>
          </w:tcPr>
          <w:p>
            <w:pPr>
              <w:pStyle w:val="TableParagraph"/>
              <w:spacing w:line="188" w:lineRule="exact"/>
              <w:ind w:left="28" w:right="0"/>
              <w:jc w:val="center"/>
              <w:rPr>
                <w:rFonts w:ascii="宋体" w:hAnsi="宋体" w:cs="宋体" w:eastAsia="宋体" w:hint="default"/>
                <w:sz w:val="18"/>
                <w:szCs w:val="18"/>
              </w:rPr>
            </w:pPr>
            <w:r>
              <w:rPr>
                <w:rFonts w:ascii="宋体" w:hAnsi="宋体" w:cs="宋体" w:eastAsia="宋体" w:hint="default"/>
                <w:b/>
                <w:bCs/>
                <w:sz w:val="18"/>
                <w:szCs w:val="18"/>
              </w:rPr>
              <w:t>贷款银行</w:t>
            </w:r>
            <w:r>
              <w:rPr>
                <w:rFonts w:ascii="宋体" w:hAnsi="宋体" w:cs="宋体" w:eastAsia="宋体" w:hint="default"/>
                <w:sz w:val="18"/>
                <w:szCs w:val="18"/>
              </w:rPr>
            </w: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188" w:lineRule="exact"/>
              <w:ind w:left="270" w:right="0"/>
              <w:jc w:val="left"/>
              <w:rPr>
                <w:rFonts w:ascii="宋体" w:hAnsi="宋体" w:cs="宋体" w:eastAsia="宋体" w:hint="default"/>
                <w:sz w:val="18"/>
                <w:szCs w:val="18"/>
              </w:rPr>
            </w:pPr>
            <w:r>
              <w:rPr>
                <w:rFonts w:ascii="宋体" w:hAnsi="宋体" w:cs="宋体" w:eastAsia="宋体" w:hint="default"/>
                <w:b/>
                <w:bCs/>
                <w:sz w:val="18"/>
                <w:szCs w:val="18"/>
              </w:rPr>
              <w:t>贷款金额</w:t>
            </w:r>
            <w:r>
              <w:rPr>
                <w:rFonts w:ascii="宋体" w:hAnsi="宋体" w:cs="宋体" w:eastAsia="宋体" w:hint="default"/>
                <w:sz w:val="18"/>
                <w:szCs w:val="18"/>
              </w:rPr>
            </w:r>
          </w:p>
        </w:tc>
        <w:tc>
          <w:tcPr>
            <w:tcW w:w="992" w:type="dxa"/>
            <w:vMerge/>
            <w:tcBorders>
              <w:left w:val="single" w:sz="6" w:space="0" w:color="000000"/>
              <w:right w:val="single" w:sz="6" w:space="0" w:color="000000"/>
            </w:tcBorders>
          </w:tcPr>
          <w:p>
            <w:pPr/>
          </w:p>
        </w:tc>
        <w:tc>
          <w:tcPr>
            <w:tcW w:w="1141" w:type="dxa"/>
            <w:tcBorders>
              <w:top w:val="nil" w:sz="6" w:space="0" w:color="auto"/>
              <w:left w:val="single" w:sz="6" w:space="0" w:color="000000"/>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single" w:sz="6" w:space="0" w:color="000000"/>
            </w:tcBorders>
          </w:tcPr>
          <w:p>
            <w:pPr/>
          </w:p>
        </w:tc>
        <w:tc>
          <w:tcPr>
            <w:tcW w:w="2560" w:type="dxa"/>
            <w:tcBorders>
              <w:top w:val="nil" w:sz="6" w:space="0" w:color="auto"/>
              <w:left w:val="single" w:sz="6" w:space="0" w:color="000000"/>
              <w:bottom w:val="nil" w:sz="6" w:space="0" w:color="auto"/>
              <w:right w:val="nil" w:sz="6" w:space="0" w:color="auto"/>
            </w:tcBorders>
          </w:tcPr>
          <w:p>
            <w:pPr>
              <w:pStyle w:val="TableParagraph"/>
              <w:spacing w:line="188" w:lineRule="exact"/>
              <w:ind w:right="28"/>
              <w:jc w:val="center"/>
              <w:rPr>
                <w:rFonts w:ascii="宋体" w:hAnsi="宋体" w:cs="宋体" w:eastAsia="宋体" w:hint="default"/>
                <w:sz w:val="18"/>
                <w:szCs w:val="18"/>
              </w:rPr>
            </w:pPr>
            <w:r>
              <w:rPr>
                <w:rFonts w:ascii="宋体" w:hAnsi="宋体" w:cs="宋体" w:eastAsia="宋体" w:hint="default"/>
                <w:b/>
                <w:bCs/>
                <w:sz w:val="18"/>
                <w:szCs w:val="18"/>
              </w:rPr>
              <w:t>保证人</w:t>
            </w:r>
            <w:r>
              <w:rPr>
                <w:rFonts w:ascii="宋体" w:hAnsi="宋体" w:cs="宋体" w:eastAsia="宋体" w:hint="default"/>
                <w:sz w:val="18"/>
                <w:szCs w:val="18"/>
              </w:rPr>
            </w:r>
          </w:p>
        </w:tc>
      </w:tr>
      <w:tr>
        <w:trPr>
          <w:trHeight w:val="320" w:hRule="exact"/>
        </w:trPr>
        <w:tc>
          <w:tcPr>
            <w:tcW w:w="2561" w:type="dxa"/>
            <w:tcBorders>
              <w:top w:val="nil" w:sz="6" w:space="0" w:color="auto"/>
              <w:left w:val="nil" w:sz="6" w:space="0" w:color="auto"/>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23"/>
                <w:szCs w:val="23"/>
              </w:rPr>
            </w:pPr>
          </w:p>
        </w:tc>
        <w:tc>
          <w:tcPr>
            <w:tcW w:w="127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23"/>
                <w:szCs w:val="23"/>
              </w:rPr>
            </w:pPr>
          </w:p>
        </w:tc>
        <w:tc>
          <w:tcPr>
            <w:tcW w:w="992" w:type="dxa"/>
            <w:vMerge/>
            <w:tcBorders>
              <w:left w:val="single" w:sz="6" w:space="0" w:color="000000"/>
              <w:bottom w:val="single" w:sz="6" w:space="0" w:color="000000"/>
              <w:right w:val="single" w:sz="6" w:space="0" w:color="000000"/>
            </w:tcBorders>
          </w:tcPr>
          <w:p>
            <w:pPr/>
          </w:p>
        </w:tc>
        <w:tc>
          <w:tcPr>
            <w:tcW w:w="1141" w:type="dxa"/>
            <w:tcBorders>
              <w:top w:val="nil" w:sz="6" w:space="0" w:color="auto"/>
              <w:left w:val="single" w:sz="6" w:space="0" w:color="000000"/>
              <w:bottom w:val="single" w:sz="6" w:space="0" w:color="000000"/>
              <w:right w:val="single" w:sz="6" w:space="0" w:color="000000"/>
            </w:tcBorders>
          </w:tcPr>
          <w:p>
            <w:pPr>
              <w:pStyle w:val="TableParagraph"/>
              <w:spacing w:line="188" w:lineRule="exact"/>
              <w:ind w:left="285" w:right="0"/>
              <w:jc w:val="left"/>
              <w:rPr>
                <w:rFonts w:ascii="宋体" w:hAnsi="宋体" w:cs="宋体" w:eastAsia="宋体" w:hint="default"/>
                <w:sz w:val="18"/>
                <w:szCs w:val="18"/>
              </w:rPr>
            </w:pPr>
            <w:r>
              <w:rPr>
                <w:rFonts w:ascii="宋体" w:hAnsi="宋体" w:cs="宋体" w:eastAsia="宋体" w:hint="default"/>
                <w:b/>
                <w:bCs/>
                <w:sz w:val="18"/>
                <w:szCs w:val="18"/>
              </w:rPr>
              <w:t>起始日</w:t>
            </w:r>
            <w:r>
              <w:rPr>
                <w:rFonts w:ascii="宋体" w:hAnsi="宋体" w:cs="宋体" w:eastAsia="宋体" w:hint="default"/>
                <w:sz w:val="18"/>
                <w:szCs w:val="18"/>
              </w:rPr>
            </w:r>
          </w:p>
        </w:tc>
        <w:tc>
          <w:tcPr>
            <w:tcW w:w="1141" w:type="dxa"/>
            <w:tcBorders>
              <w:top w:val="nil" w:sz="6" w:space="0" w:color="auto"/>
              <w:left w:val="single" w:sz="6" w:space="0" w:color="000000"/>
              <w:bottom w:val="single" w:sz="6" w:space="0" w:color="000000"/>
              <w:right w:val="single" w:sz="6" w:space="0" w:color="000000"/>
            </w:tcBorders>
          </w:tcPr>
          <w:p>
            <w:pPr>
              <w:pStyle w:val="TableParagraph"/>
              <w:spacing w:line="188" w:lineRule="exact"/>
              <w:ind w:left="285" w:right="0"/>
              <w:jc w:val="left"/>
              <w:rPr>
                <w:rFonts w:ascii="宋体" w:hAnsi="宋体" w:cs="宋体" w:eastAsia="宋体" w:hint="default"/>
                <w:sz w:val="18"/>
                <w:szCs w:val="18"/>
              </w:rPr>
            </w:pPr>
            <w:r>
              <w:rPr>
                <w:rFonts w:ascii="宋体" w:hAnsi="宋体" w:cs="宋体" w:eastAsia="宋体" w:hint="default"/>
                <w:b/>
                <w:bCs/>
                <w:sz w:val="18"/>
                <w:szCs w:val="18"/>
              </w:rPr>
              <w:t>终止日</w:t>
            </w:r>
            <w:r>
              <w:rPr>
                <w:rFonts w:ascii="宋体" w:hAnsi="宋体" w:cs="宋体" w:eastAsia="宋体" w:hint="default"/>
                <w:sz w:val="18"/>
                <w:szCs w:val="18"/>
              </w:rPr>
            </w:r>
          </w:p>
        </w:tc>
        <w:tc>
          <w:tcPr>
            <w:tcW w:w="2560" w:type="dxa"/>
            <w:tcBorders>
              <w:top w:val="nil" w:sz="6" w:space="0" w:color="auto"/>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b/>
                <w:bCs/>
                <w:sz w:val="23"/>
                <w:szCs w:val="23"/>
              </w:rPr>
            </w:pPr>
          </w:p>
        </w:tc>
      </w:tr>
      <w:tr>
        <w:trPr>
          <w:trHeight w:val="458" w:hRule="exact"/>
        </w:trPr>
        <w:tc>
          <w:tcPr>
            <w:tcW w:w="2561" w:type="dxa"/>
            <w:tcBorders>
              <w:top w:val="single" w:sz="6" w:space="0" w:color="000000"/>
              <w:left w:val="nil" w:sz="6" w:space="0" w:color="auto"/>
              <w:bottom w:val="nil" w:sz="6" w:space="0" w:color="auto"/>
              <w:right w:val="single" w:sz="6" w:space="0" w:color="000000"/>
            </w:tcBorders>
          </w:tcPr>
          <w:p>
            <w:pPr>
              <w:pStyle w:val="TableParagraph"/>
              <w:spacing w:line="240" w:lineRule="auto" w:before="105"/>
              <w:ind w:left="26" w:right="0"/>
              <w:jc w:val="center"/>
              <w:rPr>
                <w:rFonts w:ascii="宋体" w:hAnsi="宋体" w:cs="宋体" w:eastAsia="宋体" w:hint="default"/>
                <w:sz w:val="18"/>
                <w:szCs w:val="18"/>
              </w:rPr>
            </w:pPr>
            <w:r>
              <w:rPr>
                <w:rFonts w:ascii="宋体" w:hAnsi="宋体" w:cs="宋体" w:eastAsia="宋体" w:hint="default"/>
                <w:sz w:val="18"/>
                <w:szCs w:val="18"/>
              </w:rPr>
              <w:t>招商银行无锡分行新区支行</w:t>
            </w:r>
          </w:p>
        </w:tc>
        <w:tc>
          <w:tcPr>
            <w:tcW w:w="127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47"/>
              <w:ind w:right="90"/>
              <w:jc w:val="right"/>
              <w:rPr>
                <w:rFonts w:ascii="Times New Roman" w:hAnsi="Times New Roman" w:cs="Times New Roman" w:eastAsia="Times New Roman" w:hint="default"/>
                <w:sz w:val="18"/>
                <w:szCs w:val="18"/>
              </w:rPr>
            </w:pPr>
            <w:r>
              <w:rPr>
                <w:rFonts w:ascii="Times New Roman"/>
                <w:sz w:val="18"/>
              </w:rPr>
              <w:t>2,484,116.88</w:t>
            </w:r>
          </w:p>
        </w:tc>
        <w:tc>
          <w:tcPr>
            <w:tcW w:w="99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47"/>
              <w:ind w:right="88"/>
              <w:jc w:val="right"/>
              <w:rPr>
                <w:rFonts w:ascii="Times New Roman" w:hAnsi="Times New Roman" w:cs="Times New Roman" w:eastAsia="Times New Roman" w:hint="default"/>
                <w:sz w:val="18"/>
                <w:szCs w:val="18"/>
              </w:rPr>
            </w:pPr>
            <w:r>
              <w:rPr>
                <w:rFonts w:ascii="Times New Roman"/>
                <w:sz w:val="18"/>
              </w:rPr>
              <w:t>5.00</w:t>
            </w:r>
          </w:p>
        </w:tc>
        <w:tc>
          <w:tcPr>
            <w:tcW w:w="114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47"/>
              <w:ind w:right="120"/>
              <w:jc w:val="right"/>
              <w:rPr>
                <w:rFonts w:ascii="Times New Roman" w:hAnsi="Times New Roman" w:cs="Times New Roman" w:eastAsia="Times New Roman" w:hint="default"/>
                <w:sz w:val="18"/>
                <w:szCs w:val="18"/>
              </w:rPr>
            </w:pPr>
            <w:r>
              <w:rPr>
                <w:rFonts w:ascii="Times New Roman"/>
                <w:spacing w:val="-2"/>
                <w:sz w:val="18"/>
              </w:rPr>
              <w:t>2019/1/8</w:t>
            </w:r>
          </w:p>
        </w:tc>
        <w:tc>
          <w:tcPr>
            <w:tcW w:w="114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47"/>
              <w:ind w:right="118"/>
              <w:jc w:val="right"/>
              <w:rPr>
                <w:rFonts w:ascii="Times New Roman" w:hAnsi="Times New Roman" w:cs="Times New Roman" w:eastAsia="Times New Roman" w:hint="default"/>
                <w:sz w:val="18"/>
                <w:szCs w:val="18"/>
              </w:rPr>
            </w:pPr>
            <w:r>
              <w:rPr>
                <w:rFonts w:ascii="Times New Roman"/>
                <w:spacing w:val="-2"/>
                <w:sz w:val="18"/>
              </w:rPr>
              <w:t>2020/1/6</w:t>
            </w:r>
          </w:p>
        </w:tc>
        <w:tc>
          <w:tcPr>
            <w:tcW w:w="2560" w:type="dxa"/>
            <w:tcBorders>
              <w:top w:val="single" w:sz="6" w:space="0" w:color="000000"/>
              <w:left w:val="single" w:sz="6" w:space="0" w:color="000000"/>
              <w:bottom w:val="nil" w:sz="6" w:space="0" w:color="auto"/>
              <w:right w:val="nil" w:sz="6" w:space="0" w:color="auto"/>
            </w:tcBorders>
          </w:tcPr>
          <w:p>
            <w:pPr>
              <w:pStyle w:val="TableParagraph"/>
              <w:spacing w:line="226" w:lineRule="exact" w:before="29"/>
              <w:ind w:left="90" w:right="163" w:firstLine="90"/>
              <w:jc w:val="left"/>
              <w:rPr>
                <w:rFonts w:ascii="宋体" w:hAnsi="宋体" w:cs="宋体" w:eastAsia="宋体" w:hint="default"/>
                <w:sz w:val="18"/>
                <w:szCs w:val="18"/>
              </w:rPr>
            </w:pPr>
            <w:r>
              <w:rPr>
                <w:rFonts w:ascii="宋体" w:hAnsi="宋体" w:cs="宋体" w:eastAsia="宋体" w:hint="default"/>
                <w:sz w:val="18"/>
                <w:szCs w:val="18"/>
              </w:rPr>
              <w:t>紫光同芯微电子有限公司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无 锡菩芯电子科技有限公司</w:t>
            </w:r>
          </w:p>
        </w:tc>
      </w:tr>
      <w:tr>
        <w:trPr>
          <w:trHeight w:val="105" w:hRule="exact"/>
        </w:trPr>
        <w:tc>
          <w:tcPr>
            <w:tcW w:w="2561"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single" w:sz="6" w:space="0" w:color="000000"/>
            </w:tcBorders>
          </w:tcPr>
          <w:p>
            <w:pPr/>
          </w:p>
        </w:tc>
        <w:tc>
          <w:tcPr>
            <w:tcW w:w="992" w:type="dxa"/>
            <w:tcBorders>
              <w:top w:val="nil" w:sz="6" w:space="0" w:color="auto"/>
              <w:left w:val="single" w:sz="6" w:space="0" w:color="000000"/>
              <w:bottom w:val="nil" w:sz="6" w:space="0" w:color="auto"/>
              <w:right w:val="single" w:sz="6" w:space="0" w:color="000000"/>
            </w:tcBorders>
          </w:tcPr>
          <w:p>
            <w:pPr/>
          </w:p>
        </w:tc>
        <w:tc>
          <w:tcPr>
            <w:tcW w:w="1141" w:type="dxa"/>
            <w:tcBorders>
              <w:top w:val="nil" w:sz="6" w:space="0" w:color="auto"/>
              <w:left w:val="single" w:sz="6" w:space="0" w:color="000000"/>
              <w:bottom w:val="nil" w:sz="6" w:space="0" w:color="auto"/>
              <w:right w:val="single" w:sz="6" w:space="0" w:color="000000"/>
            </w:tcBorders>
          </w:tcPr>
          <w:p>
            <w:pPr/>
          </w:p>
        </w:tc>
        <w:tc>
          <w:tcPr>
            <w:tcW w:w="1141" w:type="dxa"/>
            <w:tcBorders>
              <w:top w:val="nil" w:sz="6" w:space="0" w:color="auto"/>
              <w:left w:val="single" w:sz="6" w:space="0" w:color="000000"/>
              <w:bottom w:val="nil" w:sz="6" w:space="0" w:color="auto"/>
              <w:right w:val="single" w:sz="6" w:space="0" w:color="000000"/>
            </w:tcBorders>
          </w:tcPr>
          <w:p>
            <w:pPr/>
          </w:p>
        </w:tc>
        <w:tc>
          <w:tcPr>
            <w:tcW w:w="2560" w:type="dxa"/>
            <w:tcBorders>
              <w:top w:val="nil" w:sz="6" w:space="0" w:color="auto"/>
              <w:left w:val="single" w:sz="6" w:space="0" w:color="000000"/>
              <w:bottom w:val="nil" w:sz="6" w:space="0" w:color="auto"/>
              <w:right w:val="nil" w:sz="6" w:space="0" w:color="auto"/>
            </w:tcBorders>
          </w:tcPr>
          <w:p>
            <w:pPr/>
          </w:p>
        </w:tc>
      </w:tr>
      <w:tr>
        <w:trPr>
          <w:trHeight w:val="461" w:hRule="exact"/>
        </w:trPr>
        <w:tc>
          <w:tcPr>
            <w:tcW w:w="2561" w:type="dxa"/>
            <w:tcBorders>
              <w:top w:val="nil" w:sz="6" w:space="0" w:color="auto"/>
              <w:left w:val="nil" w:sz="6" w:space="0" w:color="auto"/>
              <w:bottom w:val="nil" w:sz="6" w:space="0" w:color="auto"/>
              <w:right w:val="single" w:sz="6" w:space="0" w:color="000000"/>
            </w:tcBorders>
          </w:tcPr>
          <w:p>
            <w:pPr>
              <w:pStyle w:val="TableParagraph"/>
              <w:spacing w:line="240" w:lineRule="auto" w:before="105"/>
              <w:ind w:left="26" w:right="0"/>
              <w:jc w:val="center"/>
              <w:rPr>
                <w:rFonts w:ascii="宋体" w:hAnsi="宋体" w:cs="宋体" w:eastAsia="宋体" w:hint="default"/>
                <w:sz w:val="18"/>
                <w:szCs w:val="18"/>
              </w:rPr>
            </w:pPr>
            <w:r>
              <w:rPr>
                <w:rFonts w:ascii="宋体" w:hAnsi="宋体" w:cs="宋体" w:eastAsia="宋体" w:hint="default"/>
                <w:sz w:val="18"/>
                <w:szCs w:val="18"/>
              </w:rPr>
              <w:t>招商银行无锡分行新区支行</w:t>
            </w: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2,000,000.00</w:t>
            </w:r>
          </w:p>
        </w:tc>
        <w:tc>
          <w:tcPr>
            <w:tcW w:w="992"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z w:val="18"/>
              </w:rPr>
              <w:t>5.00</w:t>
            </w:r>
          </w:p>
        </w:tc>
        <w:tc>
          <w:tcPr>
            <w:tcW w:w="1141"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20"/>
              <w:jc w:val="right"/>
              <w:rPr>
                <w:rFonts w:ascii="Times New Roman" w:hAnsi="Times New Roman" w:cs="Times New Roman" w:eastAsia="Times New Roman" w:hint="default"/>
                <w:sz w:val="18"/>
                <w:szCs w:val="18"/>
              </w:rPr>
            </w:pPr>
            <w:r>
              <w:rPr>
                <w:rFonts w:ascii="Times New Roman"/>
                <w:spacing w:val="-2"/>
                <w:sz w:val="18"/>
              </w:rPr>
              <w:t>2019/3/27</w:t>
            </w:r>
          </w:p>
        </w:tc>
        <w:tc>
          <w:tcPr>
            <w:tcW w:w="1141"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19"/>
              <w:jc w:val="right"/>
              <w:rPr>
                <w:rFonts w:ascii="Times New Roman" w:hAnsi="Times New Roman" w:cs="Times New Roman" w:eastAsia="Times New Roman" w:hint="default"/>
                <w:sz w:val="18"/>
                <w:szCs w:val="18"/>
              </w:rPr>
            </w:pPr>
            <w:r>
              <w:rPr>
                <w:rFonts w:ascii="Times New Roman"/>
                <w:spacing w:val="-2"/>
                <w:sz w:val="18"/>
              </w:rPr>
              <w:t>2020/1/23</w:t>
            </w:r>
          </w:p>
        </w:tc>
        <w:tc>
          <w:tcPr>
            <w:tcW w:w="2560" w:type="dxa"/>
            <w:tcBorders>
              <w:top w:val="nil" w:sz="6" w:space="0" w:color="auto"/>
              <w:left w:val="single" w:sz="6" w:space="0" w:color="000000"/>
              <w:bottom w:val="nil" w:sz="6" w:space="0" w:color="auto"/>
              <w:right w:val="nil" w:sz="6" w:space="0" w:color="auto"/>
            </w:tcBorders>
          </w:tcPr>
          <w:p>
            <w:pPr>
              <w:pStyle w:val="TableParagraph"/>
              <w:spacing w:line="226" w:lineRule="exact" w:before="29"/>
              <w:ind w:left="90" w:right="133" w:firstLine="90"/>
              <w:jc w:val="left"/>
              <w:rPr>
                <w:rFonts w:ascii="宋体" w:hAnsi="宋体" w:cs="宋体" w:eastAsia="宋体" w:hint="default"/>
                <w:sz w:val="18"/>
                <w:szCs w:val="18"/>
              </w:rPr>
            </w:pPr>
            <w:r>
              <w:rPr>
                <w:rFonts w:ascii="宋体" w:hAnsi="宋体" w:cs="宋体" w:eastAsia="宋体" w:hint="default"/>
                <w:sz w:val="18"/>
                <w:szCs w:val="18"/>
              </w:rPr>
              <w:t>紫光同芯微电子有限公司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无 锡菩芯电子科技有限公司</w:t>
            </w:r>
          </w:p>
        </w:tc>
      </w:tr>
      <w:tr>
        <w:trPr>
          <w:trHeight w:val="95" w:hRule="exact"/>
        </w:trPr>
        <w:tc>
          <w:tcPr>
            <w:tcW w:w="2561"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single" w:sz="6" w:space="0" w:color="000000"/>
            </w:tcBorders>
          </w:tcPr>
          <w:p>
            <w:pPr/>
          </w:p>
        </w:tc>
        <w:tc>
          <w:tcPr>
            <w:tcW w:w="992" w:type="dxa"/>
            <w:tcBorders>
              <w:top w:val="nil" w:sz="6" w:space="0" w:color="auto"/>
              <w:left w:val="single" w:sz="6" w:space="0" w:color="000000"/>
              <w:bottom w:val="nil" w:sz="6" w:space="0" w:color="auto"/>
              <w:right w:val="single" w:sz="6" w:space="0" w:color="000000"/>
            </w:tcBorders>
          </w:tcPr>
          <w:p>
            <w:pPr/>
          </w:p>
        </w:tc>
        <w:tc>
          <w:tcPr>
            <w:tcW w:w="1141" w:type="dxa"/>
            <w:tcBorders>
              <w:top w:val="nil" w:sz="6" w:space="0" w:color="auto"/>
              <w:left w:val="single" w:sz="6" w:space="0" w:color="000000"/>
              <w:bottom w:val="nil" w:sz="6" w:space="0" w:color="auto"/>
              <w:right w:val="single" w:sz="6" w:space="0" w:color="000000"/>
            </w:tcBorders>
          </w:tcPr>
          <w:p>
            <w:pPr/>
          </w:p>
        </w:tc>
        <w:tc>
          <w:tcPr>
            <w:tcW w:w="1141" w:type="dxa"/>
            <w:tcBorders>
              <w:top w:val="nil" w:sz="6" w:space="0" w:color="auto"/>
              <w:left w:val="single" w:sz="6" w:space="0" w:color="000000"/>
              <w:bottom w:val="nil" w:sz="6" w:space="0" w:color="auto"/>
              <w:right w:val="single" w:sz="6" w:space="0" w:color="000000"/>
            </w:tcBorders>
          </w:tcPr>
          <w:p>
            <w:pPr/>
          </w:p>
        </w:tc>
        <w:tc>
          <w:tcPr>
            <w:tcW w:w="2560" w:type="dxa"/>
            <w:tcBorders>
              <w:top w:val="nil" w:sz="6" w:space="0" w:color="auto"/>
              <w:left w:val="single" w:sz="6" w:space="0" w:color="000000"/>
              <w:bottom w:val="nil" w:sz="6" w:space="0" w:color="auto"/>
              <w:right w:val="nil" w:sz="6" w:space="0" w:color="auto"/>
            </w:tcBorders>
          </w:tcPr>
          <w:p>
            <w:pPr/>
          </w:p>
        </w:tc>
      </w:tr>
      <w:tr>
        <w:trPr>
          <w:trHeight w:val="536" w:hRule="exact"/>
        </w:trPr>
        <w:tc>
          <w:tcPr>
            <w:tcW w:w="2561" w:type="dxa"/>
            <w:tcBorders>
              <w:top w:val="nil" w:sz="6" w:space="0" w:color="auto"/>
              <w:left w:val="nil" w:sz="6" w:space="0" w:color="auto"/>
              <w:bottom w:val="nil" w:sz="6" w:space="0" w:color="auto"/>
              <w:right w:val="single" w:sz="6" w:space="0" w:color="000000"/>
            </w:tcBorders>
          </w:tcPr>
          <w:p>
            <w:pPr>
              <w:pStyle w:val="TableParagraph"/>
              <w:spacing w:line="240" w:lineRule="auto" w:before="105"/>
              <w:ind w:left="26" w:right="0"/>
              <w:jc w:val="center"/>
              <w:rPr>
                <w:rFonts w:ascii="宋体" w:hAnsi="宋体" w:cs="宋体" w:eastAsia="宋体" w:hint="default"/>
                <w:sz w:val="18"/>
                <w:szCs w:val="18"/>
              </w:rPr>
            </w:pPr>
            <w:r>
              <w:rPr>
                <w:rFonts w:ascii="宋体" w:hAnsi="宋体" w:cs="宋体" w:eastAsia="宋体" w:hint="default"/>
                <w:sz w:val="18"/>
                <w:szCs w:val="18"/>
              </w:rPr>
              <w:t>招商银行无锡分行新区支行</w:t>
            </w: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827,683.12</w:t>
            </w:r>
          </w:p>
        </w:tc>
        <w:tc>
          <w:tcPr>
            <w:tcW w:w="992"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z w:val="18"/>
              </w:rPr>
              <w:t>5.00</w:t>
            </w:r>
          </w:p>
        </w:tc>
        <w:tc>
          <w:tcPr>
            <w:tcW w:w="1141"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2019/11/22</w:t>
            </w:r>
          </w:p>
        </w:tc>
        <w:tc>
          <w:tcPr>
            <w:tcW w:w="1141"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2020/11/22</w:t>
            </w:r>
          </w:p>
        </w:tc>
        <w:tc>
          <w:tcPr>
            <w:tcW w:w="2560" w:type="dxa"/>
            <w:tcBorders>
              <w:top w:val="nil" w:sz="6" w:space="0" w:color="auto"/>
              <w:left w:val="single" w:sz="6" w:space="0" w:color="000000"/>
              <w:bottom w:val="nil" w:sz="6" w:space="0" w:color="auto"/>
              <w:right w:val="nil" w:sz="6" w:space="0" w:color="auto"/>
            </w:tcBorders>
          </w:tcPr>
          <w:p>
            <w:pPr>
              <w:pStyle w:val="TableParagraph"/>
              <w:spacing w:line="226" w:lineRule="exact" w:before="29"/>
              <w:ind w:left="90" w:right="133" w:firstLine="90"/>
              <w:jc w:val="left"/>
              <w:rPr>
                <w:rFonts w:ascii="宋体" w:hAnsi="宋体" w:cs="宋体" w:eastAsia="宋体" w:hint="default"/>
                <w:sz w:val="18"/>
                <w:szCs w:val="18"/>
              </w:rPr>
            </w:pPr>
            <w:r>
              <w:rPr>
                <w:rFonts w:ascii="宋体" w:hAnsi="宋体" w:cs="宋体" w:eastAsia="宋体" w:hint="default"/>
                <w:sz w:val="18"/>
                <w:szCs w:val="18"/>
              </w:rPr>
              <w:t>紫光同芯微电子有限公司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无 锡菩芯电子科技有限公司</w:t>
            </w:r>
          </w:p>
        </w:tc>
      </w:tr>
      <w:tr>
        <w:trPr>
          <w:trHeight w:val="485" w:hRule="exact"/>
        </w:trPr>
        <w:tc>
          <w:tcPr>
            <w:tcW w:w="2561" w:type="dxa"/>
            <w:tcBorders>
              <w:top w:val="nil" w:sz="6" w:space="0" w:color="auto"/>
              <w:left w:val="nil" w:sz="6" w:space="0" w:color="auto"/>
              <w:bottom w:val="nil" w:sz="6" w:space="0" w:color="auto"/>
              <w:right w:val="single" w:sz="6" w:space="0" w:color="000000"/>
            </w:tcBorders>
          </w:tcPr>
          <w:p>
            <w:pPr>
              <w:pStyle w:val="TableParagraph"/>
              <w:spacing w:line="240" w:lineRule="auto" w:before="125"/>
              <w:ind w:left="26" w:right="0"/>
              <w:jc w:val="center"/>
              <w:rPr>
                <w:rFonts w:ascii="宋体" w:hAnsi="宋体" w:cs="宋体" w:eastAsia="宋体" w:hint="default"/>
                <w:sz w:val="18"/>
                <w:szCs w:val="18"/>
              </w:rPr>
            </w:pPr>
            <w:r>
              <w:rPr>
                <w:rFonts w:ascii="宋体" w:hAnsi="宋体" w:cs="宋体" w:eastAsia="宋体" w:hint="default"/>
                <w:sz w:val="18"/>
                <w:szCs w:val="18"/>
              </w:rPr>
              <w:t>招商银行无锡分行新区支行</w:t>
            </w: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688,200.00</w:t>
            </w:r>
          </w:p>
        </w:tc>
        <w:tc>
          <w:tcPr>
            <w:tcW w:w="99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z w:val="18"/>
              </w:rPr>
              <w:t>5.00</w:t>
            </w:r>
          </w:p>
        </w:tc>
        <w:tc>
          <w:tcPr>
            <w:tcW w:w="1141"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19"/>
              <w:jc w:val="right"/>
              <w:rPr>
                <w:rFonts w:ascii="Times New Roman" w:hAnsi="Times New Roman" w:cs="Times New Roman" w:eastAsia="Times New Roman" w:hint="default"/>
                <w:sz w:val="18"/>
                <w:szCs w:val="18"/>
              </w:rPr>
            </w:pPr>
            <w:r>
              <w:rPr>
                <w:rFonts w:ascii="Times New Roman"/>
                <w:spacing w:val="-1"/>
                <w:sz w:val="18"/>
              </w:rPr>
              <w:t>2019/12/18</w:t>
            </w:r>
          </w:p>
        </w:tc>
        <w:tc>
          <w:tcPr>
            <w:tcW w:w="1141"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19"/>
              <w:jc w:val="right"/>
              <w:rPr>
                <w:rFonts w:ascii="Times New Roman" w:hAnsi="Times New Roman" w:cs="Times New Roman" w:eastAsia="Times New Roman" w:hint="default"/>
                <w:sz w:val="18"/>
                <w:szCs w:val="18"/>
              </w:rPr>
            </w:pPr>
            <w:r>
              <w:rPr>
                <w:rFonts w:ascii="Times New Roman"/>
                <w:spacing w:val="-1"/>
                <w:sz w:val="18"/>
              </w:rPr>
              <w:t>2020/12/18</w:t>
            </w:r>
          </w:p>
        </w:tc>
        <w:tc>
          <w:tcPr>
            <w:tcW w:w="2560" w:type="dxa"/>
            <w:tcBorders>
              <w:top w:val="nil" w:sz="6" w:space="0" w:color="auto"/>
              <w:left w:val="single" w:sz="6" w:space="0" w:color="000000"/>
              <w:bottom w:val="nil" w:sz="6" w:space="0" w:color="auto"/>
              <w:right w:val="nil" w:sz="6" w:space="0" w:color="auto"/>
            </w:tcBorders>
          </w:tcPr>
          <w:p>
            <w:pPr>
              <w:pStyle w:val="TableParagraph"/>
              <w:spacing w:line="226" w:lineRule="exact" w:before="49"/>
              <w:ind w:left="90" w:right="133" w:firstLine="90"/>
              <w:jc w:val="left"/>
              <w:rPr>
                <w:rFonts w:ascii="宋体" w:hAnsi="宋体" w:cs="宋体" w:eastAsia="宋体" w:hint="default"/>
                <w:sz w:val="18"/>
                <w:szCs w:val="18"/>
              </w:rPr>
            </w:pPr>
            <w:r>
              <w:rPr>
                <w:rFonts w:ascii="宋体" w:hAnsi="宋体" w:cs="宋体" w:eastAsia="宋体" w:hint="default"/>
                <w:sz w:val="18"/>
                <w:szCs w:val="18"/>
              </w:rPr>
              <w:t>紫光同芯微电子有限公司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无 锡菩芯电子科技有限公司</w:t>
            </w:r>
          </w:p>
        </w:tc>
      </w:tr>
      <w:tr>
        <w:trPr>
          <w:trHeight w:val="105" w:hRule="exact"/>
        </w:trPr>
        <w:tc>
          <w:tcPr>
            <w:tcW w:w="2561"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single" w:sz="6" w:space="0" w:color="000000"/>
            </w:tcBorders>
          </w:tcPr>
          <w:p>
            <w:pPr/>
          </w:p>
        </w:tc>
        <w:tc>
          <w:tcPr>
            <w:tcW w:w="992" w:type="dxa"/>
            <w:tcBorders>
              <w:top w:val="nil" w:sz="6" w:space="0" w:color="auto"/>
              <w:left w:val="single" w:sz="6" w:space="0" w:color="000000"/>
              <w:bottom w:val="nil" w:sz="6" w:space="0" w:color="auto"/>
              <w:right w:val="single" w:sz="6" w:space="0" w:color="000000"/>
            </w:tcBorders>
          </w:tcPr>
          <w:p>
            <w:pPr/>
          </w:p>
        </w:tc>
        <w:tc>
          <w:tcPr>
            <w:tcW w:w="1141" w:type="dxa"/>
            <w:tcBorders>
              <w:top w:val="nil" w:sz="6" w:space="0" w:color="auto"/>
              <w:left w:val="single" w:sz="6" w:space="0" w:color="000000"/>
              <w:bottom w:val="nil" w:sz="6" w:space="0" w:color="auto"/>
              <w:right w:val="single" w:sz="6" w:space="0" w:color="000000"/>
            </w:tcBorders>
          </w:tcPr>
          <w:p>
            <w:pPr/>
          </w:p>
        </w:tc>
        <w:tc>
          <w:tcPr>
            <w:tcW w:w="1141" w:type="dxa"/>
            <w:tcBorders>
              <w:top w:val="nil" w:sz="6" w:space="0" w:color="auto"/>
              <w:left w:val="single" w:sz="6" w:space="0" w:color="000000"/>
              <w:bottom w:val="nil" w:sz="6" w:space="0" w:color="auto"/>
              <w:right w:val="single" w:sz="6" w:space="0" w:color="000000"/>
            </w:tcBorders>
          </w:tcPr>
          <w:p>
            <w:pPr/>
          </w:p>
        </w:tc>
        <w:tc>
          <w:tcPr>
            <w:tcW w:w="2560" w:type="dxa"/>
            <w:tcBorders>
              <w:top w:val="nil" w:sz="6" w:space="0" w:color="auto"/>
              <w:left w:val="single" w:sz="6" w:space="0" w:color="000000"/>
              <w:bottom w:val="nil" w:sz="6" w:space="0" w:color="auto"/>
              <w:right w:val="nil" w:sz="6" w:space="0" w:color="auto"/>
            </w:tcBorders>
          </w:tcPr>
          <w:p>
            <w:pPr/>
          </w:p>
        </w:tc>
      </w:tr>
      <w:tr>
        <w:trPr>
          <w:trHeight w:val="391" w:hRule="exact"/>
        </w:trPr>
        <w:tc>
          <w:tcPr>
            <w:tcW w:w="2561" w:type="dxa"/>
            <w:tcBorders>
              <w:top w:val="nil" w:sz="6" w:space="0" w:color="auto"/>
              <w:left w:val="nil" w:sz="6" w:space="0" w:color="auto"/>
              <w:bottom w:val="single" w:sz="12" w:space="0" w:color="000000"/>
              <w:right w:val="single" w:sz="6" w:space="0" w:color="000000"/>
            </w:tcBorders>
          </w:tcPr>
          <w:p>
            <w:pPr>
              <w:pStyle w:val="TableParagraph"/>
              <w:spacing w:line="240" w:lineRule="auto" w:before="14"/>
              <w:ind w:left="2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76"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57"/>
              <w:ind w:right="90"/>
              <w:jc w:val="right"/>
              <w:rPr>
                <w:rFonts w:ascii="Times New Roman" w:hAnsi="Times New Roman" w:cs="Times New Roman" w:eastAsia="Times New Roman" w:hint="default"/>
                <w:sz w:val="18"/>
                <w:szCs w:val="18"/>
              </w:rPr>
            </w:pPr>
            <w:r>
              <w:rPr>
                <w:rFonts w:ascii="Times New Roman"/>
                <w:b/>
                <w:sz w:val="18"/>
              </w:rPr>
              <w:t>6,000,000.00</w:t>
            </w:r>
            <w:r>
              <w:rPr>
                <w:rFonts w:ascii="Times New Roman"/>
                <w:sz w:val="18"/>
              </w:rPr>
            </w:r>
          </w:p>
        </w:tc>
        <w:tc>
          <w:tcPr>
            <w:tcW w:w="992" w:type="dxa"/>
            <w:tcBorders>
              <w:top w:val="nil" w:sz="6" w:space="0" w:color="auto"/>
              <w:left w:val="single" w:sz="6" w:space="0" w:color="000000"/>
              <w:bottom w:val="single" w:sz="12" w:space="0" w:color="000000"/>
              <w:right w:val="single" w:sz="6" w:space="0" w:color="000000"/>
            </w:tcBorders>
          </w:tcPr>
          <w:p>
            <w:pPr/>
          </w:p>
        </w:tc>
        <w:tc>
          <w:tcPr>
            <w:tcW w:w="1141" w:type="dxa"/>
            <w:tcBorders>
              <w:top w:val="nil" w:sz="6" w:space="0" w:color="auto"/>
              <w:left w:val="single" w:sz="6" w:space="0" w:color="000000"/>
              <w:bottom w:val="single" w:sz="12" w:space="0" w:color="000000"/>
              <w:right w:val="single" w:sz="6" w:space="0" w:color="000000"/>
            </w:tcBorders>
          </w:tcPr>
          <w:p>
            <w:pPr/>
          </w:p>
        </w:tc>
        <w:tc>
          <w:tcPr>
            <w:tcW w:w="1141" w:type="dxa"/>
            <w:tcBorders>
              <w:top w:val="nil" w:sz="6" w:space="0" w:color="auto"/>
              <w:left w:val="single" w:sz="6" w:space="0" w:color="000000"/>
              <w:bottom w:val="single" w:sz="12" w:space="0" w:color="000000"/>
              <w:right w:val="single" w:sz="6" w:space="0" w:color="000000"/>
            </w:tcBorders>
          </w:tcPr>
          <w:p>
            <w:pPr/>
          </w:p>
        </w:tc>
        <w:tc>
          <w:tcPr>
            <w:tcW w:w="2560" w:type="dxa"/>
            <w:tcBorders>
              <w:top w:val="nil" w:sz="6" w:space="0" w:color="auto"/>
              <w:left w:val="single" w:sz="6" w:space="0" w:color="000000"/>
              <w:bottom w:val="single" w:sz="12" w:space="0" w:color="000000"/>
              <w:right w:val="nil" w:sz="6" w:space="0" w:color="auto"/>
            </w:tcBorders>
          </w:tcPr>
          <w:p>
            <w:pPr/>
          </w:p>
        </w:tc>
      </w:tr>
    </w:tbl>
    <w:p>
      <w:pPr>
        <w:spacing w:line="240" w:lineRule="auto" w:before="11"/>
        <w:rPr>
          <w:rFonts w:ascii="宋体" w:hAnsi="宋体" w:cs="宋体" w:eastAsia="宋体" w:hint="default"/>
          <w:b/>
          <w:bCs/>
          <w:sz w:val="11"/>
          <w:szCs w:val="11"/>
        </w:rPr>
      </w:pPr>
    </w:p>
    <w:p>
      <w:pPr>
        <w:spacing w:before="35"/>
        <w:ind w:left="141" w:right="1095" w:firstLine="0"/>
        <w:jc w:val="left"/>
        <w:rPr>
          <w:rFonts w:ascii="宋体" w:hAnsi="宋体" w:cs="宋体" w:eastAsia="宋体" w:hint="default"/>
          <w:sz w:val="21"/>
          <w:szCs w:val="21"/>
        </w:rPr>
      </w:pPr>
      <w:r>
        <w:rPr/>
        <w:pict>
          <v:group style="position:absolute;margin-left:57.075001pt;margin-top:-89.56633pt;width:482.85pt;height:5.25pt;mso-position-horizontal-relative:page;mso-position-vertical-relative:paragraph;z-index:-1226392" coordorigin="1142,-1791" coordsize="9657,105">
            <v:shape style="position:absolute;left:1142;top:-1791;width:2568;height:105" type="#_x0000_t75" stroked="false">
              <v:imagedata r:id="rId263" o:title=""/>
            </v:shape>
            <v:shape style="position:absolute;left:3672;top:-1701;width:1284;height:15" type="#_x0000_t75" stroked="false">
              <v:imagedata r:id="rId114" o:title=""/>
            </v:shape>
            <v:shape style="position:absolute;left:4949;top:-1701;width:999;height:15" type="#_x0000_t75" stroked="false">
              <v:imagedata r:id="rId121" o:title=""/>
            </v:shape>
            <v:shape style="position:absolute;left:5940;top:-1701;width:1149;height:15" type="#_x0000_t75" stroked="false">
              <v:imagedata r:id="rId203" o:title=""/>
            </v:shape>
            <v:shape style="position:absolute;left:7082;top:-1701;width:1149;height:15" type="#_x0000_t75" stroked="false">
              <v:imagedata r:id="rId203" o:title=""/>
            </v:shape>
            <v:shape style="position:absolute;left:8223;top:-1701;width:2575;height:15" type="#_x0000_t75" stroked="false">
              <v:imagedata r:id="rId264" o:title=""/>
            </v:shape>
            <w10:wrap type="none"/>
          </v:group>
        </w:pict>
      </w:r>
      <w:r>
        <w:rPr/>
        <w:pict>
          <v:group style="position:absolute;margin-left:57.075001pt;margin-top:-56.536331pt;width:482.85pt;height:.75pt;mso-position-horizontal-relative:page;mso-position-vertical-relative:paragraph;z-index:-1226368" coordorigin="1142,-1131" coordsize="9657,15">
            <v:shape style="position:absolute;left:1142;top:-1131;width:2538;height:15" type="#_x0000_t75" stroked="false">
              <v:imagedata r:id="rId265" o:title=""/>
            </v:shape>
            <v:shape style="position:absolute;left:3672;top:-1131;width:1284;height:15" type="#_x0000_t75" stroked="false">
              <v:imagedata r:id="rId114" o:title=""/>
            </v:shape>
            <v:shape style="position:absolute;left:4949;top:-1131;width:999;height:15" type="#_x0000_t75" stroked="false">
              <v:imagedata r:id="rId121" o:title=""/>
            </v:shape>
            <v:shape style="position:absolute;left:5940;top:-1131;width:1149;height:15" type="#_x0000_t75" stroked="false">
              <v:imagedata r:id="rId203" o:title=""/>
            </v:shape>
            <v:shape style="position:absolute;left:7082;top:-1131;width:1149;height:15" type="#_x0000_t75" stroked="false">
              <v:imagedata r:id="rId203" o:title=""/>
            </v:shape>
            <v:shape style="position:absolute;left:8223;top:-1131;width:2575;height:15" type="#_x0000_t75" stroked="false">
              <v:imagedata r:id="rId264" o:title=""/>
            </v:shape>
            <w10:wrap type="none"/>
          </v:group>
        </w:pict>
      </w:r>
      <w:r>
        <w:rPr/>
        <w:pict>
          <v:group style="position:absolute;margin-left:57.075001pt;margin-top:-33.266331pt;width:482.85pt;height:5.25pt;mso-position-horizontal-relative:page;mso-position-vertical-relative:paragraph;z-index:-1226344" coordorigin="1142,-665" coordsize="9657,105">
            <v:shape style="position:absolute;left:1142;top:-665;width:2568;height:105" type="#_x0000_t75" stroked="false">
              <v:imagedata r:id="rId263" o:title=""/>
            </v:shape>
            <v:shape style="position:absolute;left:3672;top:-575;width:1284;height:15" type="#_x0000_t75" stroked="false">
              <v:imagedata r:id="rId114" o:title=""/>
            </v:shape>
            <v:shape style="position:absolute;left:4949;top:-575;width:999;height:15" type="#_x0000_t75" stroked="false">
              <v:imagedata r:id="rId121" o:title=""/>
            </v:shape>
            <v:shape style="position:absolute;left:5940;top:-575;width:1149;height:15" type="#_x0000_t75" stroked="false">
              <v:imagedata r:id="rId203" o:title=""/>
            </v:shape>
            <v:shape style="position:absolute;left:7082;top:-575;width:1149;height:15" type="#_x0000_t75" stroked="false">
              <v:imagedata r:id="rId203" o:title=""/>
            </v:shape>
            <v:shape style="position:absolute;left:8223;top:-575;width:2575;height:15" type="#_x0000_t75" stroked="false">
              <v:imagedata r:id="rId264" o:title=""/>
            </v:shape>
            <w10:wrap type="none"/>
          </v:group>
        </w:pict>
      </w:r>
      <w:r>
        <w:rPr/>
        <w:pict>
          <v:group style="position:absolute;margin-left:297.380005pt;margin-top:41.783669pt;width:114.9pt;height:.75pt;mso-position-horizontal-relative:page;mso-position-vertical-relative:paragraph;z-index:-1226320" coordorigin="5948,836" coordsize="2298,15">
            <v:shape style="position:absolute;left:5948;top:836;width:15;height:15" type="#_x0000_t75" stroked="false">
              <v:imagedata r:id="rId20" o:title=""/>
            </v:shape>
            <v:group style="position:absolute;left:5963;top:843;width:1127;height:2" coordorigin="5963,843" coordsize="1127,2">
              <v:shape style="position:absolute;left:5963;top:843;width:1127;height:2" coordorigin="5963,843" coordsize="1127,0" path="m5963,843l7089,843e" filled="false" stroked="true" strokeweight=".75pt" strokecolor="#000000">
                <v:path arrowok="t"/>
              </v:shape>
            </v:group>
            <v:group style="position:absolute;left:7089;top:843;width:15;height:2" coordorigin="7089,843" coordsize="15,2">
              <v:shape style="position:absolute;left:7089;top:843;width:15;height:2" coordorigin="7089,843" coordsize="15,0" path="m7089,843l7104,843e" filled="false" stroked="true" strokeweight=".75pt" strokecolor="#000000">
                <v:path arrowok="t"/>
              </v:shape>
            </v:group>
            <v:group style="position:absolute;left:7104;top:843;width:1127;height:2" coordorigin="7104,843" coordsize="1127,2">
              <v:shape style="position:absolute;left:7104;top:843;width:1127;height:2" coordorigin="7104,843" coordsize="1127,0" path="m7104,843l8231,843e" filled="false" stroked="true" strokeweight=".75pt" strokecolor="#000000">
                <v:path arrowok="t"/>
              </v:shape>
              <v:shape style="position:absolute;left:8230;top:836;width:15;height:15" type="#_x0000_t75" stroked="false">
                <v:imagedata r:id="rId20" o:title=""/>
              </v:shape>
            </v:group>
            <w10:wrap type="none"/>
          </v:group>
        </w:pict>
      </w:r>
      <w:r>
        <w:rPr/>
        <w:pict>
          <v:shape style="position:absolute;margin-left:183.979996pt;margin-top:60.553669pt;width:.75pt;height:.75pt;mso-position-horizontal-relative:page;mso-position-vertical-relative:paragraph;z-index:9280" type="#_x0000_t75" stroked="false">
            <v:imagedata r:id="rId20" o:title=""/>
          </v:shape>
        </w:pict>
      </w:r>
      <w:r>
        <w:rPr/>
        <w:pict>
          <v:shape style="position:absolute;margin-left:247.800003pt;margin-top:60.553669pt;width:.75pt;height:.75pt;mso-position-horizontal-relative:page;mso-position-vertical-relative:paragraph;z-index:9304" type="#_x0000_t75" stroked="false">
            <v:imagedata r:id="rId20" o:title=""/>
          </v:shape>
        </w:pict>
      </w:r>
      <w:r>
        <w:rPr/>
        <w:pict>
          <v:shape style="position:absolute;margin-left:297.380005pt;margin-top:60.553669pt;width:.75pt;height:.75pt;mso-position-horizontal-relative:page;mso-position-vertical-relative:paragraph;z-index:9328" type="#_x0000_t75" stroked="false">
            <v:imagedata r:id="rId20" o:title=""/>
          </v:shape>
        </w:pict>
      </w:r>
      <w:r>
        <w:rPr/>
        <w:pict>
          <v:shape style="position:absolute;margin-left:354.450012pt;margin-top:60.553669pt;width:.75pt;height:.75pt;mso-position-horizontal-relative:page;mso-position-vertical-relative:paragraph;z-index:9352" type="#_x0000_t75" stroked="false">
            <v:imagedata r:id="rId20" o:title=""/>
          </v:shape>
        </w:pict>
      </w:r>
      <w:r>
        <w:rPr/>
        <w:pict>
          <v:shape style="position:absolute;margin-left:411.519989pt;margin-top:60.553669pt;width:.75pt;height:.75pt;mso-position-horizontal-relative:page;mso-position-vertical-relative:paragraph;z-index:9376" type="#_x0000_t75" stroked="false">
            <v:imagedata r:id="rId20" o:title=""/>
          </v:shape>
        </w:pict>
      </w:r>
      <w:r>
        <w:rPr/>
        <w:pict>
          <v:group style="position:absolute;margin-left:57.075001pt;margin-top:77.083672pt;width:475.35pt;height:5.25pt;mso-position-horizontal-relative:page;mso-position-vertical-relative:paragraph;z-index:-1226176" coordorigin="1142,1542" coordsize="9507,105">
            <v:shape style="position:absolute;left:1142;top:1542;width:2568;height:105" type="#_x0000_t75" stroked="false">
              <v:imagedata r:id="rId263" o:title=""/>
            </v:shape>
            <v:shape style="position:absolute;left:3672;top:1632;width:1284;height:15" type="#_x0000_t75" stroked="false">
              <v:imagedata r:id="rId114" o:title=""/>
            </v:shape>
            <v:shape style="position:absolute;left:4949;top:1632;width:999;height:15" type="#_x0000_t75" stroked="false">
              <v:imagedata r:id="rId121" o:title=""/>
            </v:shape>
            <v:shape style="position:absolute;left:5940;top:1632;width:1149;height:15" type="#_x0000_t75" stroked="false">
              <v:imagedata r:id="rId203" o:title=""/>
            </v:shape>
            <v:shape style="position:absolute;left:7082;top:1632;width:1149;height:15" type="#_x0000_t75" stroked="false">
              <v:imagedata r:id="rId203" o:title=""/>
            </v:shape>
            <v:shape style="position:absolute;left:8223;top:1632;width:2425;height:15" type="#_x0000_t75" stroked="false">
              <v:imagedata r:id="rId266" o:title=""/>
            </v:shape>
            <w10:wrap type="none"/>
          </v:group>
        </w:pict>
      </w:r>
      <w:r>
        <w:rPr/>
        <w:pict>
          <v:group style="position:absolute;margin-left:56.325001pt;margin-top:101.108673pt;width:476.1pt;height:.75pt;mso-position-horizontal-relative:page;mso-position-vertical-relative:paragraph;z-index:-1226152" coordorigin="1127,2022" coordsize="9522,15">
            <v:shape style="position:absolute;left:1127;top:2022;width:2553;height:15" type="#_x0000_t75" stroked="false">
              <v:imagedata r:id="rId225" o:title=""/>
            </v:shape>
            <v:shape style="position:absolute;left:3695;top:2022;width:1261;height:15" type="#_x0000_t75" stroked="false">
              <v:imagedata r:id="rId267" o:title=""/>
            </v:shape>
            <v:shape style="position:absolute;left:4971;top:2022;width:977;height:15" type="#_x0000_t75" stroked="false">
              <v:imagedata r:id="rId268" o:title=""/>
            </v:shape>
            <v:shape style="position:absolute;left:5963;top:2022;width:1126;height:15" type="#_x0000_t75" stroked="false">
              <v:imagedata r:id="rId189" o:title=""/>
            </v:shape>
            <v:shape style="position:absolute;left:7104;top:2022;width:1126;height:15" type="#_x0000_t75" stroked="false">
              <v:imagedata r:id="rId189" o:title=""/>
            </v:shape>
            <v:shape style="position:absolute;left:8245;top:2022;width:2403;height:15" type="#_x0000_t75" stroked="false">
              <v:imagedata r:id="rId40" o:title=""/>
            </v:shape>
            <w10:wrap type="none"/>
          </v:group>
        </w:pict>
      </w:r>
      <w:r>
        <w:rPr>
          <w:rFonts w:ascii="宋体" w:hAnsi="宋体" w:cs="宋体" w:eastAsia="宋体" w:hint="default"/>
          <w:b/>
          <w:bCs/>
          <w:sz w:val="21"/>
          <w:szCs w:val="21"/>
        </w:rPr>
        <w:t>质押借款明细表：</w:t>
      </w:r>
      <w:r>
        <w:rPr>
          <w:rFonts w:ascii="宋体" w:hAnsi="宋体" w:cs="宋体" w:eastAsia="宋体" w:hint="default"/>
          <w:sz w:val="21"/>
          <w:szCs w:val="21"/>
        </w:rPr>
      </w:r>
    </w:p>
    <w:p>
      <w:pPr>
        <w:spacing w:line="240" w:lineRule="auto" w:before="1"/>
        <w:rPr>
          <w:rFonts w:ascii="宋体" w:hAnsi="宋体" w:cs="宋体" w:eastAsia="宋体" w:hint="default"/>
          <w:b/>
          <w:bCs/>
          <w:sz w:val="8"/>
          <w:szCs w:val="8"/>
        </w:rPr>
      </w:pPr>
    </w:p>
    <w:tbl>
      <w:tblPr>
        <w:tblW w:w="0" w:type="auto"/>
        <w:jc w:val="left"/>
        <w:tblInd w:w="141" w:type="dxa"/>
        <w:tblLayout w:type="fixed"/>
        <w:tblCellMar>
          <w:top w:w="0" w:type="dxa"/>
          <w:left w:w="0" w:type="dxa"/>
          <w:bottom w:w="0" w:type="dxa"/>
          <w:right w:w="0" w:type="dxa"/>
        </w:tblCellMar>
        <w:tblLook w:val="01E0"/>
      </w:tblPr>
      <w:tblGrid>
        <w:gridCol w:w="2546"/>
        <w:gridCol w:w="1276"/>
        <w:gridCol w:w="992"/>
        <w:gridCol w:w="1141"/>
        <w:gridCol w:w="1141"/>
        <w:gridCol w:w="2410"/>
      </w:tblGrid>
      <w:tr>
        <w:trPr>
          <w:trHeight w:val="288" w:hRule="exact"/>
        </w:trPr>
        <w:tc>
          <w:tcPr>
            <w:tcW w:w="2546" w:type="dxa"/>
            <w:tcBorders>
              <w:top w:val="single" w:sz="12" w:space="0" w:color="000000"/>
              <w:left w:val="nil" w:sz="6" w:space="0" w:color="auto"/>
              <w:bottom w:val="nil" w:sz="6" w:space="0" w:color="auto"/>
              <w:right w:val="single" w:sz="6" w:space="0" w:color="000000"/>
            </w:tcBorders>
          </w:tcPr>
          <w:p>
            <w:pPr/>
          </w:p>
        </w:tc>
        <w:tc>
          <w:tcPr>
            <w:tcW w:w="1276" w:type="dxa"/>
            <w:tcBorders>
              <w:top w:val="single" w:sz="12" w:space="0" w:color="000000"/>
              <w:left w:val="single" w:sz="6" w:space="0" w:color="000000"/>
              <w:bottom w:val="nil" w:sz="6" w:space="0" w:color="auto"/>
              <w:right w:val="single" w:sz="6" w:space="0" w:color="000000"/>
            </w:tcBorders>
          </w:tcPr>
          <w:p>
            <w:pPr/>
          </w:p>
        </w:tc>
        <w:tc>
          <w:tcPr>
            <w:tcW w:w="992" w:type="dxa"/>
            <w:vMerge w:val="restart"/>
            <w:tcBorders>
              <w:top w:val="single" w:sz="12" w:space="0" w:color="000000"/>
              <w:left w:val="single" w:sz="6" w:space="0" w:color="000000"/>
              <w:right w:val="single" w:sz="6" w:space="0" w:color="000000"/>
            </w:tcBorders>
          </w:tcPr>
          <w:p>
            <w:pPr>
              <w:pStyle w:val="TableParagraph"/>
              <w:spacing w:line="240" w:lineRule="auto" w:before="134"/>
              <w:ind w:left="14" w:right="0"/>
              <w:jc w:val="center"/>
              <w:rPr>
                <w:rFonts w:ascii="宋体" w:hAnsi="宋体" w:cs="宋体" w:eastAsia="宋体" w:hint="default"/>
                <w:sz w:val="18"/>
                <w:szCs w:val="18"/>
              </w:rPr>
            </w:pPr>
            <w:r>
              <w:rPr>
                <w:rFonts w:ascii="宋体" w:hAnsi="宋体" w:cs="宋体" w:eastAsia="宋体" w:hint="default"/>
                <w:b/>
                <w:bCs/>
                <w:sz w:val="18"/>
                <w:szCs w:val="18"/>
              </w:rPr>
              <w:t>贷款利率</w:t>
            </w:r>
            <w:r>
              <w:rPr>
                <w:rFonts w:ascii="宋体" w:hAnsi="宋体" w:cs="宋体" w:eastAsia="宋体" w:hint="default"/>
                <w:sz w:val="18"/>
                <w:szCs w:val="18"/>
              </w:rPr>
            </w:r>
          </w:p>
          <w:p>
            <w:pPr>
              <w:pStyle w:val="TableParagraph"/>
              <w:spacing w:line="240" w:lineRule="auto" w:before="17"/>
              <w:ind w:right="0"/>
              <w:jc w:val="center"/>
              <w:rPr>
                <w:rFonts w:ascii="Times New Roman" w:hAnsi="Times New Roman" w:cs="Times New Roman" w:eastAsia="Times New Roman" w:hint="default"/>
                <w:sz w:val="18"/>
                <w:szCs w:val="18"/>
              </w:rPr>
            </w:pPr>
            <w:r>
              <w:rPr>
                <w:rFonts w:ascii="Times New Roman"/>
                <w:b/>
                <w:spacing w:val="-5"/>
                <w:sz w:val="18"/>
              </w:rPr>
              <w:t>(%)</w:t>
            </w:r>
            <w:r>
              <w:rPr>
                <w:rFonts w:ascii="Times New Roman"/>
                <w:spacing w:val="-5"/>
                <w:sz w:val="18"/>
              </w:rPr>
            </w:r>
          </w:p>
        </w:tc>
        <w:tc>
          <w:tcPr>
            <w:tcW w:w="2283" w:type="dxa"/>
            <w:gridSpan w:val="2"/>
            <w:tcBorders>
              <w:top w:val="single" w:sz="12" w:space="0" w:color="000000"/>
              <w:left w:val="single" w:sz="6" w:space="0" w:color="000000"/>
              <w:bottom w:val="nil" w:sz="6" w:space="0" w:color="auto"/>
              <w:right w:val="single" w:sz="6" w:space="0" w:color="000000"/>
            </w:tcBorders>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b/>
                <w:bCs/>
                <w:sz w:val="18"/>
                <w:szCs w:val="18"/>
              </w:rPr>
              <w:t>贷款期限</w:t>
            </w:r>
            <w:r>
              <w:rPr>
                <w:rFonts w:ascii="宋体" w:hAnsi="宋体" w:cs="宋体" w:eastAsia="宋体" w:hint="default"/>
                <w:sz w:val="18"/>
                <w:szCs w:val="18"/>
              </w:rPr>
            </w:r>
          </w:p>
        </w:tc>
        <w:tc>
          <w:tcPr>
            <w:tcW w:w="2410" w:type="dxa"/>
            <w:tcBorders>
              <w:top w:val="single" w:sz="12" w:space="0" w:color="000000"/>
              <w:left w:val="single" w:sz="6" w:space="0" w:color="000000"/>
              <w:bottom w:val="nil" w:sz="6" w:space="0" w:color="auto"/>
              <w:right w:val="nil" w:sz="6" w:space="0" w:color="auto"/>
            </w:tcBorders>
          </w:tcPr>
          <w:p>
            <w:pPr/>
          </w:p>
        </w:tc>
      </w:tr>
      <w:tr>
        <w:trPr>
          <w:trHeight w:val="195" w:hRule="exact"/>
        </w:trPr>
        <w:tc>
          <w:tcPr>
            <w:tcW w:w="2546" w:type="dxa"/>
            <w:tcBorders>
              <w:top w:val="nil" w:sz="6" w:space="0" w:color="auto"/>
              <w:left w:val="nil" w:sz="6" w:space="0" w:color="auto"/>
              <w:bottom w:val="nil" w:sz="6" w:space="0" w:color="auto"/>
              <w:right w:val="single" w:sz="6" w:space="0" w:color="000000"/>
            </w:tcBorders>
          </w:tcPr>
          <w:p>
            <w:pPr>
              <w:pStyle w:val="TableParagraph"/>
              <w:spacing w:line="188" w:lineRule="exact"/>
              <w:ind w:right="900"/>
              <w:jc w:val="right"/>
              <w:rPr>
                <w:rFonts w:ascii="宋体" w:hAnsi="宋体" w:cs="宋体" w:eastAsia="宋体" w:hint="default"/>
                <w:sz w:val="18"/>
                <w:szCs w:val="18"/>
              </w:rPr>
            </w:pPr>
            <w:r>
              <w:rPr>
                <w:rFonts w:ascii="宋体" w:hAnsi="宋体" w:cs="宋体" w:eastAsia="宋体" w:hint="default"/>
                <w:b/>
                <w:bCs/>
                <w:w w:val="95"/>
                <w:sz w:val="18"/>
                <w:szCs w:val="18"/>
              </w:rPr>
              <w:t>贷款银行</w:t>
            </w:r>
            <w:r>
              <w:rPr>
                <w:rFonts w:ascii="宋体" w:hAnsi="宋体" w:cs="宋体" w:eastAsia="宋体" w:hint="default"/>
                <w:sz w:val="18"/>
                <w:szCs w:val="18"/>
              </w:rPr>
            </w: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188" w:lineRule="exact"/>
              <w:ind w:right="0"/>
              <w:jc w:val="center"/>
              <w:rPr>
                <w:rFonts w:ascii="宋体" w:hAnsi="宋体" w:cs="宋体" w:eastAsia="宋体" w:hint="default"/>
                <w:sz w:val="18"/>
                <w:szCs w:val="18"/>
              </w:rPr>
            </w:pPr>
            <w:r>
              <w:rPr>
                <w:rFonts w:ascii="宋体" w:hAnsi="宋体" w:cs="宋体" w:eastAsia="宋体" w:hint="default"/>
                <w:b/>
                <w:bCs/>
                <w:sz w:val="18"/>
                <w:szCs w:val="18"/>
              </w:rPr>
              <w:t>贷款金额</w:t>
            </w:r>
            <w:r>
              <w:rPr>
                <w:rFonts w:ascii="宋体" w:hAnsi="宋体" w:cs="宋体" w:eastAsia="宋体" w:hint="default"/>
                <w:sz w:val="18"/>
                <w:szCs w:val="18"/>
              </w:rPr>
            </w:r>
          </w:p>
        </w:tc>
        <w:tc>
          <w:tcPr>
            <w:tcW w:w="992" w:type="dxa"/>
            <w:vMerge/>
            <w:tcBorders>
              <w:left w:val="single" w:sz="6" w:space="0" w:color="000000"/>
              <w:right w:val="single" w:sz="6" w:space="0" w:color="000000"/>
            </w:tcBorders>
          </w:tcPr>
          <w:p>
            <w:pPr/>
          </w:p>
        </w:tc>
        <w:tc>
          <w:tcPr>
            <w:tcW w:w="1141" w:type="dxa"/>
            <w:tcBorders>
              <w:top w:val="nil" w:sz="6" w:space="0" w:color="auto"/>
              <w:left w:val="single" w:sz="6" w:space="0" w:color="000000"/>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single" w:sz="6" w:space="0" w:color="000000"/>
            </w:tcBorders>
          </w:tcPr>
          <w:p>
            <w:pPr/>
          </w:p>
        </w:tc>
        <w:tc>
          <w:tcPr>
            <w:tcW w:w="2410" w:type="dxa"/>
            <w:tcBorders>
              <w:top w:val="nil" w:sz="6" w:space="0" w:color="auto"/>
              <w:left w:val="single" w:sz="6" w:space="0" w:color="000000"/>
              <w:bottom w:val="nil" w:sz="6" w:space="0" w:color="auto"/>
              <w:right w:val="nil" w:sz="6" w:space="0" w:color="auto"/>
            </w:tcBorders>
          </w:tcPr>
          <w:p>
            <w:pPr>
              <w:pStyle w:val="TableParagraph"/>
              <w:spacing w:line="188" w:lineRule="exact"/>
              <w:ind w:right="28"/>
              <w:jc w:val="center"/>
              <w:rPr>
                <w:rFonts w:ascii="宋体" w:hAnsi="宋体" w:cs="宋体" w:eastAsia="宋体" w:hint="default"/>
                <w:sz w:val="18"/>
                <w:szCs w:val="18"/>
              </w:rPr>
            </w:pPr>
            <w:r>
              <w:rPr>
                <w:rFonts w:ascii="宋体" w:hAnsi="宋体" w:cs="宋体" w:eastAsia="宋体" w:hint="default"/>
                <w:b/>
                <w:bCs/>
                <w:sz w:val="18"/>
                <w:szCs w:val="18"/>
              </w:rPr>
              <w:t>质押物</w:t>
            </w:r>
            <w:r>
              <w:rPr>
                <w:rFonts w:ascii="宋体" w:hAnsi="宋体" w:cs="宋体" w:eastAsia="宋体" w:hint="default"/>
                <w:sz w:val="18"/>
                <w:szCs w:val="18"/>
              </w:rPr>
            </w:r>
          </w:p>
        </w:tc>
      </w:tr>
      <w:tr>
        <w:trPr>
          <w:trHeight w:val="320" w:hRule="exact"/>
        </w:trPr>
        <w:tc>
          <w:tcPr>
            <w:tcW w:w="2546" w:type="dxa"/>
            <w:tcBorders>
              <w:top w:val="nil" w:sz="6" w:space="0" w:color="auto"/>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3"/>
                <w:szCs w:val="23"/>
              </w:rPr>
            </w:pPr>
          </w:p>
        </w:tc>
        <w:tc>
          <w:tcPr>
            <w:tcW w:w="127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3"/>
                <w:szCs w:val="23"/>
              </w:rPr>
            </w:pPr>
          </w:p>
        </w:tc>
        <w:tc>
          <w:tcPr>
            <w:tcW w:w="992" w:type="dxa"/>
            <w:vMerge/>
            <w:tcBorders>
              <w:left w:val="single" w:sz="6" w:space="0" w:color="000000"/>
              <w:bottom w:val="single" w:sz="6" w:space="0" w:color="000000"/>
              <w:right w:val="single" w:sz="6" w:space="0" w:color="000000"/>
            </w:tcBorders>
          </w:tcPr>
          <w:p>
            <w:pPr/>
          </w:p>
        </w:tc>
        <w:tc>
          <w:tcPr>
            <w:tcW w:w="1141" w:type="dxa"/>
            <w:tcBorders>
              <w:top w:val="nil" w:sz="6" w:space="0" w:color="auto"/>
              <w:left w:val="single" w:sz="6" w:space="0" w:color="000000"/>
              <w:bottom w:val="single" w:sz="6" w:space="0" w:color="000000"/>
              <w:right w:val="single" w:sz="6" w:space="0" w:color="000000"/>
            </w:tcBorders>
          </w:tcPr>
          <w:p>
            <w:pPr>
              <w:pStyle w:val="TableParagraph"/>
              <w:spacing w:line="187" w:lineRule="exact"/>
              <w:ind w:right="13"/>
              <w:jc w:val="center"/>
              <w:rPr>
                <w:rFonts w:ascii="宋体" w:hAnsi="宋体" w:cs="宋体" w:eastAsia="宋体" w:hint="default"/>
                <w:sz w:val="18"/>
                <w:szCs w:val="18"/>
              </w:rPr>
            </w:pPr>
            <w:r>
              <w:rPr>
                <w:rFonts w:ascii="宋体" w:hAnsi="宋体" w:cs="宋体" w:eastAsia="宋体" w:hint="default"/>
                <w:b/>
                <w:bCs/>
                <w:sz w:val="18"/>
                <w:szCs w:val="18"/>
              </w:rPr>
              <w:t>起始日</w:t>
            </w:r>
            <w:r>
              <w:rPr>
                <w:rFonts w:ascii="宋体" w:hAnsi="宋体" w:cs="宋体" w:eastAsia="宋体" w:hint="default"/>
                <w:sz w:val="18"/>
                <w:szCs w:val="18"/>
              </w:rPr>
            </w:r>
          </w:p>
        </w:tc>
        <w:tc>
          <w:tcPr>
            <w:tcW w:w="1141" w:type="dxa"/>
            <w:tcBorders>
              <w:top w:val="nil" w:sz="6" w:space="0" w:color="auto"/>
              <w:left w:val="single" w:sz="6" w:space="0" w:color="000000"/>
              <w:bottom w:val="nil" w:sz="6" w:space="0" w:color="auto"/>
              <w:right w:val="single" w:sz="6" w:space="0" w:color="000000"/>
            </w:tcBorders>
          </w:tcPr>
          <w:p>
            <w:pPr>
              <w:pStyle w:val="TableParagraph"/>
              <w:spacing w:line="187" w:lineRule="exact"/>
              <w:ind w:right="14"/>
              <w:jc w:val="center"/>
              <w:rPr>
                <w:rFonts w:ascii="宋体" w:hAnsi="宋体" w:cs="宋体" w:eastAsia="宋体" w:hint="default"/>
                <w:sz w:val="18"/>
                <w:szCs w:val="18"/>
              </w:rPr>
            </w:pPr>
            <w:r>
              <w:rPr>
                <w:rFonts w:ascii="宋体" w:hAnsi="宋体" w:cs="宋体" w:eastAsia="宋体" w:hint="default"/>
                <w:b/>
                <w:bCs/>
                <w:sz w:val="18"/>
                <w:szCs w:val="18"/>
              </w:rPr>
              <w:t>终止日</w:t>
            </w:r>
            <w:r>
              <w:rPr>
                <w:rFonts w:ascii="宋体" w:hAnsi="宋体" w:cs="宋体" w:eastAsia="宋体" w:hint="default"/>
                <w:sz w:val="18"/>
                <w:szCs w:val="18"/>
              </w:rPr>
            </w:r>
          </w:p>
        </w:tc>
        <w:tc>
          <w:tcPr>
            <w:tcW w:w="2410" w:type="dxa"/>
            <w:tcBorders>
              <w:top w:val="nil" w:sz="6" w:space="0" w:color="auto"/>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b/>
                <w:bCs/>
                <w:sz w:val="23"/>
                <w:szCs w:val="23"/>
              </w:rPr>
            </w:pPr>
          </w:p>
        </w:tc>
      </w:tr>
      <w:tr>
        <w:trPr>
          <w:trHeight w:val="308" w:hRule="exact"/>
        </w:trPr>
        <w:tc>
          <w:tcPr>
            <w:tcW w:w="2546" w:type="dxa"/>
            <w:tcBorders>
              <w:top w:val="single" w:sz="6" w:space="0" w:color="000000"/>
              <w:left w:val="nil" w:sz="6" w:space="0" w:color="auto"/>
              <w:bottom w:val="nil" w:sz="6" w:space="0" w:color="auto"/>
              <w:right w:val="single" w:sz="6" w:space="0" w:color="000000"/>
            </w:tcBorders>
          </w:tcPr>
          <w:p>
            <w:pPr>
              <w:pStyle w:val="TableParagraph"/>
              <w:spacing w:line="240" w:lineRule="auto" w:before="48"/>
              <w:ind w:right="840"/>
              <w:jc w:val="right"/>
              <w:rPr>
                <w:rFonts w:ascii="宋体" w:hAnsi="宋体" w:cs="宋体" w:eastAsia="宋体" w:hint="default"/>
                <w:sz w:val="19"/>
                <w:szCs w:val="19"/>
              </w:rPr>
            </w:pPr>
            <w:r>
              <w:rPr>
                <w:rFonts w:ascii="宋体" w:hAnsi="宋体" w:cs="宋体" w:eastAsia="宋体" w:hint="default"/>
                <w:spacing w:val="3"/>
                <w:sz w:val="19"/>
                <w:szCs w:val="19"/>
              </w:rPr>
              <w:t>招商银行泰然支行</w:t>
            </w:r>
          </w:p>
        </w:tc>
        <w:tc>
          <w:tcPr>
            <w:tcW w:w="127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9,036,152.00</w:t>
            </w:r>
          </w:p>
        </w:tc>
        <w:tc>
          <w:tcPr>
            <w:tcW w:w="99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5.00</w:t>
            </w:r>
          </w:p>
        </w:tc>
        <w:tc>
          <w:tcPr>
            <w:tcW w:w="114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2"/>
              <w:ind w:right="14"/>
              <w:jc w:val="center"/>
              <w:rPr>
                <w:rFonts w:ascii="Times New Roman" w:hAnsi="Times New Roman" w:cs="Times New Roman" w:eastAsia="Times New Roman" w:hint="default"/>
                <w:sz w:val="18"/>
                <w:szCs w:val="18"/>
              </w:rPr>
            </w:pPr>
            <w:r>
              <w:rPr>
                <w:rFonts w:ascii="Times New Roman"/>
                <w:sz w:val="18"/>
              </w:rPr>
              <w:t>2019/12/26</w:t>
            </w:r>
          </w:p>
        </w:tc>
        <w:tc>
          <w:tcPr>
            <w:tcW w:w="1141" w:type="dxa"/>
            <w:tcBorders>
              <w:top w:val="nil" w:sz="6" w:space="0" w:color="auto"/>
              <w:left w:val="single" w:sz="6" w:space="0" w:color="000000"/>
              <w:bottom w:val="nil" w:sz="6" w:space="0" w:color="auto"/>
              <w:right w:val="single" w:sz="6" w:space="0" w:color="000000"/>
            </w:tcBorders>
          </w:tcPr>
          <w:p>
            <w:pPr>
              <w:pStyle w:val="TableParagraph"/>
              <w:spacing w:line="240" w:lineRule="auto" w:before="110"/>
              <w:ind w:right="14"/>
              <w:jc w:val="center"/>
              <w:rPr>
                <w:rFonts w:ascii="Times New Roman" w:hAnsi="Times New Roman" w:cs="Times New Roman" w:eastAsia="Times New Roman" w:hint="default"/>
                <w:sz w:val="18"/>
                <w:szCs w:val="18"/>
              </w:rPr>
            </w:pPr>
            <w:r>
              <w:rPr>
                <w:rFonts w:ascii="Times New Roman"/>
                <w:sz w:val="18"/>
              </w:rPr>
              <w:t>2020/5/26</w:t>
            </w:r>
          </w:p>
        </w:tc>
        <w:tc>
          <w:tcPr>
            <w:tcW w:w="2410" w:type="dxa"/>
            <w:tcBorders>
              <w:top w:val="single" w:sz="6" w:space="0" w:color="000000"/>
              <w:left w:val="single" w:sz="6" w:space="0" w:color="000000"/>
              <w:bottom w:val="nil" w:sz="6" w:space="0" w:color="auto"/>
              <w:right w:val="nil" w:sz="6" w:space="0" w:color="auto"/>
            </w:tcBorders>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商业承兑汇票</w:t>
            </w:r>
          </w:p>
        </w:tc>
      </w:tr>
      <w:tr>
        <w:trPr>
          <w:trHeight w:val="105" w:hRule="exact"/>
        </w:trPr>
        <w:tc>
          <w:tcPr>
            <w:tcW w:w="2546"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single" w:sz="6" w:space="0" w:color="000000"/>
            </w:tcBorders>
          </w:tcPr>
          <w:p>
            <w:pPr/>
          </w:p>
        </w:tc>
        <w:tc>
          <w:tcPr>
            <w:tcW w:w="992" w:type="dxa"/>
            <w:tcBorders>
              <w:top w:val="nil" w:sz="6" w:space="0" w:color="auto"/>
              <w:left w:val="single" w:sz="6" w:space="0" w:color="000000"/>
              <w:bottom w:val="nil" w:sz="6" w:space="0" w:color="auto"/>
              <w:right w:val="single" w:sz="6" w:space="0" w:color="000000"/>
            </w:tcBorders>
          </w:tcPr>
          <w:p>
            <w:pPr/>
          </w:p>
        </w:tc>
        <w:tc>
          <w:tcPr>
            <w:tcW w:w="1141" w:type="dxa"/>
            <w:tcBorders>
              <w:top w:val="nil" w:sz="6" w:space="0" w:color="auto"/>
              <w:left w:val="single" w:sz="6" w:space="0" w:color="000000"/>
              <w:bottom w:val="nil" w:sz="6" w:space="0" w:color="auto"/>
              <w:right w:val="single" w:sz="6" w:space="0" w:color="000000"/>
            </w:tcBorders>
          </w:tcPr>
          <w:p>
            <w:pPr/>
          </w:p>
        </w:tc>
        <w:tc>
          <w:tcPr>
            <w:tcW w:w="1141" w:type="dxa"/>
            <w:tcBorders>
              <w:top w:val="nil" w:sz="6" w:space="0" w:color="auto"/>
              <w:left w:val="single" w:sz="6" w:space="0" w:color="000000"/>
              <w:bottom w:val="nil" w:sz="6" w:space="0" w:color="auto"/>
              <w:right w:val="single" w:sz="6" w:space="0" w:color="000000"/>
            </w:tcBorders>
          </w:tcPr>
          <w:p>
            <w:pPr/>
          </w:p>
        </w:tc>
        <w:tc>
          <w:tcPr>
            <w:tcW w:w="2410" w:type="dxa"/>
            <w:tcBorders>
              <w:top w:val="nil" w:sz="6" w:space="0" w:color="auto"/>
              <w:left w:val="single" w:sz="6" w:space="0" w:color="000000"/>
              <w:bottom w:val="nil" w:sz="6" w:space="0" w:color="auto"/>
              <w:right w:val="nil" w:sz="6" w:space="0" w:color="auto"/>
            </w:tcBorders>
          </w:tcPr>
          <w:p>
            <w:pPr/>
          </w:p>
        </w:tc>
      </w:tr>
      <w:tr>
        <w:trPr>
          <w:trHeight w:val="391" w:hRule="exact"/>
        </w:trPr>
        <w:tc>
          <w:tcPr>
            <w:tcW w:w="2546" w:type="dxa"/>
            <w:tcBorders>
              <w:top w:val="nil" w:sz="6" w:space="0" w:color="auto"/>
              <w:left w:val="nil" w:sz="6" w:space="0" w:color="auto"/>
              <w:bottom w:val="nil" w:sz="6" w:space="0" w:color="auto"/>
              <w:right w:val="single" w:sz="6" w:space="0" w:color="000000"/>
            </w:tcBorders>
          </w:tcPr>
          <w:p>
            <w:pPr>
              <w:pStyle w:val="TableParagraph"/>
              <w:spacing w:line="240" w:lineRule="auto" w:before="48"/>
              <w:ind w:right="840"/>
              <w:jc w:val="right"/>
              <w:rPr>
                <w:rFonts w:ascii="宋体" w:hAnsi="宋体" w:cs="宋体" w:eastAsia="宋体" w:hint="default"/>
                <w:sz w:val="19"/>
                <w:szCs w:val="19"/>
              </w:rPr>
            </w:pPr>
            <w:r>
              <w:rPr>
                <w:rFonts w:ascii="宋体" w:hAnsi="宋体" w:cs="宋体" w:eastAsia="宋体" w:hint="default"/>
                <w:spacing w:val="3"/>
                <w:sz w:val="19"/>
                <w:szCs w:val="19"/>
              </w:rPr>
              <w:t>招商银行泰然支行</w:t>
            </w: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1,005,000.00</w:t>
            </w:r>
          </w:p>
        </w:tc>
        <w:tc>
          <w:tcPr>
            <w:tcW w:w="99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5.00</w:t>
            </w:r>
          </w:p>
        </w:tc>
        <w:tc>
          <w:tcPr>
            <w:tcW w:w="1141"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4"/>
              <w:jc w:val="center"/>
              <w:rPr>
                <w:rFonts w:ascii="Times New Roman" w:hAnsi="Times New Roman" w:cs="Times New Roman" w:eastAsia="Times New Roman" w:hint="default"/>
                <w:sz w:val="18"/>
                <w:szCs w:val="18"/>
              </w:rPr>
            </w:pPr>
            <w:r>
              <w:rPr>
                <w:rFonts w:ascii="Times New Roman"/>
                <w:sz w:val="18"/>
              </w:rPr>
              <w:t>2019/12/26</w:t>
            </w:r>
          </w:p>
        </w:tc>
        <w:tc>
          <w:tcPr>
            <w:tcW w:w="1141"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4"/>
              <w:jc w:val="center"/>
              <w:rPr>
                <w:rFonts w:ascii="Times New Roman" w:hAnsi="Times New Roman" w:cs="Times New Roman" w:eastAsia="Times New Roman" w:hint="default"/>
                <w:sz w:val="18"/>
                <w:szCs w:val="18"/>
              </w:rPr>
            </w:pPr>
            <w:r>
              <w:rPr>
                <w:rFonts w:ascii="Times New Roman"/>
                <w:sz w:val="18"/>
              </w:rPr>
              <w:t>2020/6/16</w:t>
            </w:r>
          </w:p>
        </w:tc>
        <w:tc>
          <w:tcPr>
            <w:tcW w:w="2410" w:type="dxa"/>
            <w:tcBorders>
              <w:top w:val="nil" w:sz="6" w:space="0" w:color="auto"/>
              <w:left w:val="single" w:sz="6" w:space="0" w:color="000000"/>
              <w:bottom w:val="nil" w:sz="6" w:space="0" w:color="auto"/>
              <w:right w:val="nil" w:sz="6" w:space="0" w:color="auto"/>
            </w:tcBorders>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商业承兑汇票</w:t>
            </w:r>
          </w:p>
        </w:tc>
      </w:tr>
    </w:tbl>
    <w:p>
      <w:pPr>
        <w:spacing w:after="0" w:line="240" w:lineRule="auto"/>
        <w:jc w:val="center"/>
        <w:rPr>
          <w:rFonts w:ascii="宋体" w:hAnsi="宋体" w:cs="宋体" w:eastAsia="宋体" w:hint="default"/>
          <w:sz w:val="18"/>
          <w:szCs w:val="18"/>
        </w:rPr>
        <w:sectPr>
          <w:pgSz w:w="11910" w:h="16850"/>
          <w:pgMar w:header="866" w:footer="981" w:top="1040" w:bottom="1180" w:left="1000" w:right="0"/>
        </w:sectPr>
      </w:pPr>
    </w:p>
    <w:p>
      <w:pPr>
        <w:spacing w:line="240" w:lineRule="auto" w:before="2"/>
        <w:rPr>
          <w:rFonts w:ascii="宋体" w:hAnsi="宋体" w:cs="宋体" w:eastAsia="宋体" w:hint="default"/>
          <w:b/>
          <w:bCs/>
          <w:sz w:val="4"/>
          <w:szCs w:val="4"/>
        </w:rPr>
      </w:pPr>
      <w:r>
        <w:rPr/>
        <w:pict>
          <v:group style="position:absolute;margin-left:57.075001pt;margin-top:737.900024pt;width:475.35pt;height:5.25pt;mso-position-horizontal-relative:page;mso-position-vertical-relative:page;z-index:-1225696" coordorigin="1142,14758" coordsize="9507,105">
            <v:shape style="position:absolute;left:1142;top:14758;width:2989;height:105" type="#_x0000_t75" stroked="false">
              <v:imagedata r:id="rId125" o:title=""/>
            </v:shape>
            <v:shape style="position:absolute;left:4093;top:14848;width:3282;height:15" type="#_x0000_t75" stroked="false">
              <v:imagedata r:id="rId269" o:title=""/>
            </v:shape>
            <v:shape style="position:absolute;left:7367;top:14848;width:3282;height:15" type="#_x0000_t75" stroked="false">
              <v:imagedata r:id="rId270" o:title=""/>
            </v:shape>
            <w10:wrap type="none"/>
          </v:group>
        </w:pict>
      </w:r>
    </w:p>
    <w:tbl>
      <w:tblPr>
        <w:tblW w:w="0" w:type="auto"/>
        <w:jc w:val="left"/>
        <w:tblInd w:w="111" w:type="dxa"/>
        <w:tblLayout w:type="fixed"/>
        <w:tblCellMar>
          <w:top w:w="0" w:type="dxa"/>
          <w:left w:w="0" w:type="dxa"/>
          <w:bottom w:w="0" w:type="dxa"/>
          <w:right w:w="0" w:type="dxa"/>
        </w:tblCellMar>
        <w:tblLook w:val="01E0"/>
      </w:tblPr>
      <w:tblGrid>
        <w:gridCol w:w="2576"/>
        <w:gridCol w:w="1276"/>
        <w:gridCol w:w="992"/>
        <w:gridCol w:w="1141"/>
        <w:gridCol w:w="1141"/>
        <w:gridCol w:w="2410"/>
        <w:gridCol w:w="180"/>
      </w:tblGrid>
      <w:tr>
        <w:trPr>
          <w:trHeight w:val="643" w:hRule="exact"/>
        </w:trPr>
        <w:tc>
          <w:tcPr>
            <w:tcW w:w="2576" w:type="dxa"/>
            <w:tcBorders>
              <w:top w:val="single" w:sz="6" w:space="0" w:color="000000"/>
              <w:left w:val="nil" w:sz="6" w:space="0" w:color="auto"/>
              <w:bottom w:val="nil" w:sz="6" w:space="0" w:color="auto"/>
              <w:right w:val="single" w:sz="6" w:space="0" w:color="000000"/>
            </w:tcBorders>
          </w:tcPr>
          <w:p>
            <w:pPr>
              <w:pStyle w:val="TableParagraph"/>
              <w:spacing w:line="240" w:lineRule="auto" w:before="12"/>
              <w:ind w:right="0"/>
              <w:jc w:val="left"/>
              <w:rPr>
                <w:rFonts w:ascii="宋体" w:hAnsi="宋体" w:cs="宋体" w:eastAsia="宋体" w:hint="default"/>
                <w:b/>
                <w:bCs/>
                <w:sz w:val="28"/>
                <w:szCs w:val="28"/>
              </w:rPr>
            </w:pPr>
          </w:p>
          <w:p>
            <w:pPr>
              <w:pStyle w:val="TableParagraph"/>
              <w:spacing w:line="240" w:lineRule="auto"/>
              <w:ind w:left="135" w:right="0"/>
              <w:jc w:val="left"/>
              <w:rPr>
                <w:rFonts w:ascii="宋体" w:hAnsi="宋体" w:cs="宋体" w:eastAsia="宋体" w:hint="default"/>
                <w:sz w:val="19"/>
                <w:szCs w:val="19"/>
              </w:rPr>
            </w:pPr>
            <w:r>
              <w:rPr>
                <w:rFonts w:ascii="宋体" w:hAnsi="宋体" w:cs="宋体" w:eastAsia="宋体" w:hint="default"/>
                <w:spacing w:val="3"/>
                <w:w w:val="105"/>
                <w:sz w:val="19"/>
                <w:szCs w:val="19"/>
              </w:rPr>
              <w:t>招商银行泰然支行</w:t>
            </w:r>
            <w:r>
              <w:rPr>
                <w:rFonts w:ascii="宋体" w:hAnsi="宋体" w:cs="宋体" w:eastAsia="宋体" w:hint="default"/>
                <w:spacing w:val="3"/>
                <w:sz w:val="19"/>
                <w:szCs w:val="19"/>
              </w:rPr>
            </w:r>
          </w:p>
        </w:tc>
        <w:tc>
          <w:tcPr>
            <w:tcW w:w="1276" w:type="dxa"/>
            <w:tcBorders>
              <w:top w:val="single" w:sz="6" w:space="0" w:color="000000"/>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10,030,035.00</w:t>
            </w:r>
          </w:p>
        </w:tc>
        <w:tc>
          <w:tcPr>
            <w:tcW w:w="992" w:type="dxa"/>
            <w:tcBorders>
              <w:top w:val="single" w:sz="6" w:space="0" w:color="000000"/>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5.00</w:t>
            </w:r>
          </w:p>
        </w:tc>
        <w:tc>
          <w:tcPr>
            <w:tcW w:w="1141" w:type="dxa"/>
            <w:tcBorders>
              <w:top w:val="single" w:sz="6" w:space="0" w:color="000000"/>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Times New Roman"/>
                <w:sz w:val="18"/>
              </w:rPr>
              <w:t>2019/12/26</w:t>
            </w:r>
          </w:p>
        </w:tc>
        <w:tc>
          <w:tcPr>
            <w:tcW w:w="1141" w:type="dxa"/>
            <w:tcBorders>
              <w:top w:val="single" w:sz="6" w:space="0" w:color="000000"/>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195" w:right="0"/>
              <w:jc w:val="left"/>
              <w:rPr>
                <w:rFonts w:ascii="Times New Roman" w:hAnsi="Times New Roman" w:cs="Times New Roman" w:eastAsia="Times New Roman" w:hint="default"/>
                <w:sz w:val="18"/>
                <w:szCs w:val="18"/>
              </w:rPr>
            </w:pPr>
            <w:r>
              <w:rPr>
                <w:rFonts w:ascii="Times New Roman"/>
                <w:sz w:val="18"/>
              </w:rPr>
              <w:t>2020/6/27</w:t>
            </w:r>
          </w:p>
        </w:tc>
        <w:tc>
          <w:tcPr>
            <w:tcW w:w="2410" w:type="dxa"/>
            <w:tcBorders>
              <w:top w:val="single" w:sz="6" w:space="0" w:color="000000"/>
              <w:left w:val="single" w:sz="6"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0"/>
              <w:ind w:right="29"/>
              <w:jc w:val="center"/>
              <w:rPr>
                <w:rFonts w:ascii="宋体" w:hAnsi="宋体" w:cs="宋体" w:eastAsia="宋体" w:hint="default"/>
                <w:sz w:val="18"/>
                <w:szCs w:val="18"/>
              </w:rPr>
            </w:pPr>
            <w:r>
              <w:rPr>
                <w:rFonts w:ascii="宋体" w:hAnsi="宋体" w:cs="宋体" w:eastAsia="宋体" w:hint="default"/>
                <w:sz w:val="18"/>
                <w:szCs w:val="18"/>
              </w:rPr>
              <w:t>商业承兑汇票</w:t>
            </w:r>
          </w:p>
        </w:tc>
        <w:tc>
          <w:tcPr>
            <w:tcW w:w="180" w:type="dxa"/>
            <w:tcBorders>
              <w:top w:val="single" w:sz="6" w:space="0" w:color="000000"/>
              <w:left w:val="nil" w:sz="6" w:space="0" w:color="auto"/>
              <w:bottom w:val="nil" w:sz="6" w:space="0" w:color="auto"/>
              <w:right w:val="nil" w:sz="6" w:space="0" w:color="auto"/>
            </w:tcBorders>
          </w:tcPr>
          <w:p>
            <w:pPr/>
          </w:p>
        </w:tc>
      </w:tr>
      <w:tr>
        <w:trPr>
          <w:trHeight w:val="100" w:hRule="exact"/>
        </w:trPr>
        <w:tc>
          <w:tcPr>
            <w:tcW w:w="2576"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single" w:sz="6" w:space="0" w:color="000000"/>
            </w:tcBorders>
          </w:tcPr>
          <w:p>
            <w:pPr/>
          </w:p>
        </w:tc>
        <w:tc>
          <w:tcPr>
            <w:tcW w:w="992" w:type="dxa"/>
            <w:tcBorders>
              <w:top w:val="nil" w:sz="6" w:space="0" w:color="auto"/>
              <w:left w:val="single" w:sz="6" w:space="0" w:color="000000"/>
              <w:bottom w:val="nil" w:sz="6" w:space="0" w:color="auto"/>
              <w:right w:val="single" w:sz="6" w:space="0" w:color="000000"/>
            </w:tcBorders>
          </w:tcPr>
          <w:p>
            <w:pPr/>
          </w:p>
        </w:tc>
        <w:tc>
          <w:tcPr>
            <w:tcW w:w="1141" w:type="dxa"/>
            <w:tcBorders>
              <w:top w:val="nil" w:sz="6" w:space="0" w:color="auto"/>
              <w:left w:val="single" w:sz="6" w:space="0" w:color="000000"/>
              <w:bottom w:val="nil" w:sz="6" w:space="0" w:color="auto"/>
              <w:right w:val="single" w:sz="6" w:space="0" w:color="000000"/>
            </w:tcBorders>
          </w:tcPr>
          <w:p>
            <w:pPr/>
          </w:p>
        </w:tc>
        <w:tc>
          <w:tcPr>
            <w:tcW w:w="1141" w:type="dxa"/>
            <w:tcBorders>
              <w:top w:val="nil" w:sz="6" w:space="0" w:color="auto"/>
              <w:left w:val="single" w:sz="6" w:space="0" w:color="000000"/>
              <w:bottom w:val="nil" w:sz="6" w:space="0" w:color="auto"/>
              <w:right w:val="single" w:sz="6" w:space="0" w:color="000000"/>
            </w:tcBorders>
          </w:tcPr>
          <w:p>
            <w:pPr/>
          </w:p>
        </w:tc>
        <w:tc>
          <w:tcPr>
            <w:tcW w:w="2410" w:type="dxa"/>
            <w:tcBorders>
              <w:top w:val="nil" w:sz="6" w:space="0" w:color="auto"/>
              <w:left w:val="single" w:sz="6" w:space="0" w:color="000000"/>
              <w:bottom w:val="nil" w:sz="6" w:space="0" w:color="auto"/>
              <w:right w:val="nil" w:sz="6" w:space="0" w:color="auto"/>
            </w:tcBorders>
          </w:tcPr>
          <w:p>
            <w:pPr/>
          </w:p>
        </w:tc>
        <w:tc>
          <w:tcPr>
            <w:tcW w:w="180" w:type="dxa"/>
            <w:tcBorders>
              <w:top w:val="nil" w:sz="6" w:space="0" w:color="auto"/>
              <w:left w:val="nil" w:sz="6" w:space="0" w:color="auto"/>
              <w:bottom w:val="nil" w:sz="6" w:space="0" w:color="auto"/>
              <w:right w:val="nil" w:sz="6" w:space="0" w:color="auto"/>
            </w:tcBorders>
          </w:tcPr>
          <w:p>
            <w:pPr/>
          </w:p>
        </w:tc>
      </w:tr>
      <w:tr>
        <w:trPr>
          <w:trHeight w:val="300" w:hRule="exact"/>
        </w:trPr>
        <w:tc>
          <w:tcPr>
            <w:tcW w:w="2576" w:type="dxa"/>
            <w:tcBorders>
              <w:top w:val="nil" w:sz="6" w:space="0" w:color="auto"/>
              <w:left w:val="nil" w:sz="6" w:space="0" w:color="auto"/>
              <w:bottom w:val="nil" w:sz="6" w:space="0" w:color="auto"/>
              <w:right w:val="single" w:sz="6" w:space="0" w:color="000000"/>
            </w:tcBorders>
          </w:tcPr>
          <w:p>
            <w:pPr>
              <w:pStyle w:val="TableParagraph"/>
              <w:spacing w:line="240" w:lineRule="auto" w:before="33"/>
              <w:ind w:left="135" w:right="0"/>
              <w:jc w:val="left"/>
              <w:rPr>
                <w:rFonts w:ascii="宋体" w:hAnsi="宋体" w:cs="宋体" w:eastAsia="宋体" w:hint="default"/>
                <w:sz w:val="19"/>
                <w:szCs w:val="19"/>
              </w:rPr>
            </w:pPr>
            <w:r>
              <w:rPr>
                <w:rFonts w:ascii="宋体" w:hAnsi="宋体" w:cs="宋体" w:eastAsia="宋体" w:hint="default"/>
                <w:spacing w:val="3"/>
                <w:w w:val="105"/>
                <w:sz w:val="19"/>
                <w:szCs w:val="19"/>
              </w:rPr>
              <w:t>华夏银行高新支行</w:t>
            </w:r>
            <w:r>
              <w:rPr>
                <w:rFonts w:ascii="宋体" w:hAnsi="宋体" w:cs="宋体" w:eastAsia="宋体" w:hint="default"/>
                <w:spacing w:val="3"/>
                <w:sz w:val="19"/>
                <w:szCs w:val="19"/>
              </w:rPr>
            </w: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left="14" w:right="0"/>
              <w:jc w:val="center"/>
              <w:rPr>
                <w:rFonts w:ascii="Times New Roman" w:hAnsi="Times New Roman" w:cs="Times New Roman" w:eastAsia="Times New Roman" w:hint="default"/>
                <w:sz w:val="18"/>
                <w:szCs w:val="18"/>
              </w:rPr>
            </w:pPr>
            <w:r>
              <w:rPr>
                <w:rFonts w:ascii="Times New Roman"/>
                <w:sz w:val="18"/>
              </w:rPr>
              <w:t>1,120,800.00</w:t>
            </w:r>
          </w:p>
        </w:tc>
        <w:tc>
          <w:tcPr>
            <w:tcW w:w="992"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6.00</w:t>
            </w:r>
          </w:p>
        </w:tc>
        <w:tc>
          <w:tcPr>
            <w:tcW w:w="1141"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4"/>
              <w:jc w:val="center"/>
              <w:rPr>
                <w:rFonts w:ascii="Times New Roman" w:hAnsi="Times New Roman" w:cs="Times New Roman" w:eastAsia="Times New Roman" w:hint="default"/>
                <w:sz w:val="18"/>
                <w:szCs w:val="18"/>
              </w:rPr>
            </w:pPr>
            <w:r>
              <w:rPr>
                <w:rFonts w:ascii="Times New Roman"/>
                <w:sz w:val="18"/>
              </w:rPr>
              <w:t>2019/12/26</w:t>
            </w:r>
          </w:p>
        </w:tc>
        <w:tc>
          <w:tcPr>
            <w:tcW w:w="1141"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left="195" w:right="0"/>
              <w:jc w:val="left"/>
              <w:rPr>
                <w:rFonts w:ascii="Times New Roman" w:hAnsi="Times New Roman" w:cs="Times New Roman" w:eastAsia="Times New Roman" w:hint="default"/>
                <w:sz w:val="18"/>
                <w:szCs w:val="18"/>
              </w:rPr>
            </w:pPr>
            <w:r>
              <w:rPr>
                <w:rFonts w:ascii="Times New Roman"/>
                <w:sz w:val="18"/>
              </w:rPr>
              <w:t>2020/7/10</w:t>
            </w:r>
          </w:p>
        </w:tc>
        <w:tc>
          <w:tcPr>
            <w:tcW w:w="2410" w:type="dxa"/>
            <w:tcBorders>
              <w:top w:val="nil" w:sz="6" w:space="0" w:color="auto"/>
              <w:left w:val="single" w:sz="6" w:space="0" w:color="000000"/>
              <w:bottom w:val="nil" w:sz="6" w:space="0" w:color="auto"/>
              <w:right w:val="nil" w:sz="6" w:space="0" w:color="auto"/>
            </w:tcBorders>
          </w:tcPr>
          <w:p>
            <w:pPr>
              <w:pStyle w:val="TableParagraph"/>
              <w:spacing w:line="240" w:lineRule="auto" w:before="30"/>
              <w:ind w:right="29"/>
              <w:jc w:val="center"/>
              <w:rPr>
                <w:rFonts w:ascii="宋体" w:hAnsi="宋体" w:cs="宋体" w:eastAsia="宋体" w:hint="default"/>
                <w:sz w:val="18"/>
                <w:szCs w:val="18"/>
              </w:rPr>
            </w:pPr>
            <w:r>
              <w:rPr>
                <w:rFonts w:ascii="宋体" w:hAnsi="宋体" w:cs="宋体" w:eastAsia="宋体" w:hint="default"/>
                <w:sz w:val="18"/>
                <w:szCs w:val="18"/>
              </w:rPr>
              <w:t>商业承兑汇票</w:t>
            </w:r>
          </w:p>
        </w:tc>
        <w:tc>
          <w:tcPr>
            <w:tcW w:w="180" w:type="dxa"/>
            <w:tcBorders>
              <w:top w:val="nil" w:sz="6" w:space="0" w:color="auto"/>
              <w:left w:val="nil" w:sz="6" w:space="0" w:color="auto"/>
              <w:bottom w:val="nil" w:sz="6" w:space="0" w:color="auto"/>
              <w:right w:val="nil" w:sz="6" w:space="0" w:color="auto"/>
            </w:tcBorders>
          </w:tcPr>
          <w:p>
            <w:pPr/>
          </w:p>
        </w:tc>
      </w:tr>
      <w:tr>
        <w:trPr>
          <w:trHeight w:val="105" w:hRule="exact"/>
        </w:trPr>
        <w:tc>
          <w:tcPr>
            <w:tcW w:w="2576"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single" w:sz="6" w:space="0" w:color="000000"/>
            </w:tcBorders>
          </w:tcPr>
          <w:p>
            <w:pPr/>
          </w:p>
        </w:tc>
        <w:tc>
          <w:tcPr>
            <w:tcW w:w="992" w:type="dxa"/>
            <w:tcBorders>
              <w:top w:val="nil" w:sz="6" w:space="0" w:color="auto"/>
              <w:left w:val="single" w:sz="6" w:space="0" w:color="000000"/>
              <w:bottom w:val="nil" w:sz="6" w:space="0" w:color="auto"/>
              <w:right w:val="single" w:sz="6" w:space="0" w:color="000000"/>
            </w:tcBorders>
          </w:tcPr>
          <w:p>
            <w:pPr/>
          </w:p>
        </w:tc>
        <w:tc>
          <w:tcPr>
            <w:tcW w:w="1141" w:type="dxa"/>
            <w:tcBorders>
              <w:top w:val="nil" w:sz="6" w:space="0" w:color="auto"/>
              <w:left w:val="single" w:sz="6" w:space="0" w:color="000000"/>
              <w:bottom w:val="nil" w:sz="6" w:space="0" w:color="auto"/>
              <w:right w:val="single" w:sz="6" w:space="0" w:color="000000"/>
            </w:tcBorders>
          </w:tcPr>
          <w:p>
            <w:pPr/>
          </w:p>
        </w:tc>
        <w:tc>
          <w:tcPr>
            <w:tcW w:w="1141" w:type="dxa"/>
            <w:tcBorders>
              <w:top w:val="nil" w:sz="6" w:space="0" w:color="auto"/>
              <w:left w:val="single" w:sz="6" w:space="0" w:color="000000"/>
              <w:bottom w:val="nil" w:sz="6" w:space="0" w:color="auto"/>
              <w:right w:val="single" w:sz="6" w:space="0" w:color="000000"/>
            </w:tcBorders>
          </w:tcPr>
          <w:p>
            <w:pPr/>
          </w:p>
        </w:tc>
        <w:tc>
          <w:tcPr>
            <w:tcW w:w="2410" w:type="dxa"/>
            <w:tcBorders>
              <w:top w:val="nil" w:sz="6" w:space="0" w:color="auto"/>
              <w:left w:val="single" w:sz="6" w:space="0" w:color="000000"/>
              <w:bottom w:val="nil" w:sz="6" w:space="0" w:color="auto"/>
              <w:right w:val="nil" w:sz="6" w:space="0" w:color="auto"/>
            </w:tcBorders>
          </w:tcPr>
          <w:p>
            <w:pPr/>
          </w:p>
        </w:tc>
        <w:tc>
          <w:tcPr>
            <w:tcW w:w="180" w:type="dxa"/>
            <w:tcBorders>
              <w:top w:val="nil" w:sz="6" w:space="0" w:color="auto"/>
              <w:left w:val="nil" w:sz="6" w:space="0" w:color="auto"/>
              <w:bottom w:val="nil" w:sz="6" w:space="0" w:color="auto"/>
              <w:right w:val="nil" w:sz="6" w:space="0" w:color="auto"/>
            </w:tcBorders>
          </w:tcPr>
          <w:p>
            <w:pPr/>
          </w:p>
        </w:tc>
      </w:tr>
      <w:tr>
        <w:trPr>
          <w:trHeight w:val="375" w:hRule="exact"/>
        </w:trPr>
        <w:tc>
          <w:tcPr>
            <w:tcW w:w="2576" w:type="dxa"/>
            <w:tcBorders>
              <w:top w:val="nil" w:sz="6" w:space="0" w:color="auto"/>
              <w:left w:val="nil" w:sz="6" w:space="0" w:color="auto"/>
              <w:bottom w:val="nil" w:sz="6" w:space="0" w:color="auto"/>
              <w:right w:val="single" w:sz="6" w:space="0" w:color="000000"/>
            </w:tcBorders>
          </w:tcPr>
          <w:p>
            <w:pPr>
              <w:pStyle w:val="TableParagraph"/>
              <w:spacing w:line="240" w:lineRule="auto" w:before="33"/>
              <w:ind w:left="135" w:right="0"/>
              <w:jc w:val="left"/>
              <w:rPr>
                <w:rFonts w:ascii="宋体" w:hAnsi="宋体" w:cs="宋体" w:eastAsia="宋体" w:hint="default"/>
                <w:sz w:val="19"/>
                <w:szCs w:val="19"/>
              </w:rPr>
            </w:pPr>
            <w:r>
              <w:rPr>
                <w:rFonts w:ascii="宋体" w:hAnsi="宋体" w:cs="宋体" w:eastAsia="宋体" w:hint="default"/>
                <w:spacing w:val="3"/>
                <w:w w:val="105"/>
                <w:sz w:val="19"/>
                <w:szCs w:val="19"/>
              </w:rPr>
              <w:t>招商银行泰然支行</w:t>
            </w:r>
            <w:r>
              <w:rPr>
                <w:rFonts w:ascii="宋体" w:hAnsi="宋体" w:cs="宋体" w:eastAsia="宋体" w:hint="default"/>
                <w:spacing w:val="3"/>
                <w:sz w:val="19"/>
                <w:szCs w:val="19"/>
              </w:rPr>
            </w: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left="14" w:right="0"/>
              <w:jc w:val="center"/>
              <w:rPr>
                <w:rFonts w:ascii="Times New Roman" w:hAnsi="Times New Roman" w:cs="Times New Roman" w:eastAsia="Times New Roman" w:hint="default"/>
                <w:sz w:val="18"/>
                <w:szCs w:val="18"/>
              </w:rPr>
            </w:pPr>
            <w:r>
              <w:rPr>
                <w:rFonts w:ascii="Times New Roman"/>
                <w:sz w:val="18"/>
              </w:rPr>
              <w:t>1,628,980.00</w:t>
            </w:r>
          </w:p>
        </w:tc>
        <w:tc>
          <w:tcPr>
            <w:tcW w:w="992"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5.00</w:t>
            </w:r>
          </w:p>
        </w:tc>
        <w:tc>
          <w:tcPr>
            <w:tcW w:w="1141"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4"/>
              <w:jc w:val="center"/>
              <w:rPr>
                <w:rFonts w:ascii="Times New Roman" w:hAnsi="Times New Roman" w:cs="Times New Roman" w:eastAsia="Times New Roman" w:hint="default"/>
                <w:sz w:val="18"/>
                <w:szCs w:val="18"/>
              </w:rPr>
            </w:pPr>
            <w:r>
              <w:rPr>
                <w:rFonts w:ascii="Times New Roman"/>
                <w:sz w:val="18"/>
              </w:rPr>
              <w:t>2019/12/26</w:t>
            </w:r>
          </w:p>
        </w:tc>
        <w:tc>
          <w:tcPr>
            <w:tcW w:w="1141"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left="195" w:right="0"/>
              <w:jc w:val="left"/>
              <w:rPr>
                <w:rFonts w:ascii="Times New Roman" w:hAnsi="Times New Roman" w:cs="Times New Roman" w:eastAsia="Times New Roman" w:hint="default"/>
                <w:sz w:val="18"/>
                <w:szCs w:val="18"/>
              </w:rPr>
            </w:pPr>
            <w:r>
              <w:rPr>
                <w:rFonts w:ascii="Times New Roman"/>
                <w:sz w:val="18"/>
              </w:rPr>
              <w:t>2020/7/17</w:t>
            </w:r>
          </w:p>
        </w:tc>
        <w:tc>
          <w:tcPr>
            <w:tcW w:w="2410" w:type="dxa"/>
            <w:tcBorders>
              <w:top w:val="nil" w:sz="6" w:space="0" w:color="auto"/>
              <w:left w:val="single" w:sz="6" w:space="0" w:color="000000"/>
              <w:bottom w:val="nil" w:sz="6" w:space="0" w:color="auto"/>
              <w:right w:val="nil" w:sz="6" w:space="0" w:color="auto"/>
            </w:tcBorders>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商业承兑汇票</w:t>
            </w:r>
          </w:p>
        </w:tc>
        <w:tc>
          <w:tcPr>
            <w:tcW w:w="180" w:type="dxa"/>
            <w:tcBorders>
              <w:top w:val="nil" w:sz="6" w:space="0" w:color="auto"/>
              <w:left w:val="nil" w:sz="6" w:space="0" w:color="auto"/>
              <w:bottom w:val="nil" w:sz="6" w:space="0" w:color="auto"/>
              <w:right w:val="nil" w:sz="6" w:space="0" w:color="auto"/>
            </w:tcBorders>
          </w:tcPr>
          <w:p>
            <w:pPr/>
          </w:p>
        </w:tc>
      </w:tr>
      <w:tr>
        <w:trPr>
          <w:trHeight w:val="420" w:hRule="exact"/>
        </w:trPr>
        <w:tc>
          <w:tcPr>
            <w:tcW w:w="2576" w:type="dxa"/>
            <w:tcBorders>
              <w:top w:val="nil" w:sz="6" w:space="0" w:color="auto"/>
              <w:left w:val="nil" w:sz="6" w:space="0" w:color="auto"/>
              <w:bottom w:val="single" w:sz="12" w:space="0" w:color="000000"/>
              <w:right w:val="single" w:sz="6" w:space="0" w:color="000000"/>
            </w:tcBorders>
          </w:tcPr>
          <w:p>
            <w:pPr>
              <w:pStyle w:val="TableParagraph"/>
              <w:spacing w:line="240" w:lineRule="auto" w:before="29"/>
              <w:ind w:left="44"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76"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87"/>
              <w:ind w:left="44" w:right="0"/>
              <w:jc w:val="center"/>
              <w:rPr>
                <w:rFonts w:ascii="Times New Roman" w:hAnsi="Times New Roman" w:cs="Times New Roman" w:eastAsia="Times New Roman" w:hint="default"/>
                <w:sz w:val="18"/>
                <w:szCs w:val="18"/>
              </w:rPr>
            </w:pPr>
            <w:r>
              <w:rPr>
                <w:rFonts w:ascii="Times New Roman"/>
                <w:b/>
                <w:sz w:val="18"/>
              </w:rPr>
              <w:t>22,820,967.00</w:t>
            </w:r>
            <w:r>
              <w:rPr>
                <w:rFonts w:ascii="Times New Roman"/>
                <w:sz w:val="18"/>
              </w:rPr>
            </w:r>
          </w:p>
        </w:tc>
        <w:tc>
          <w:tcPr>
            <w:tcW w:w="992" w:type="dxa"/>
            <w:tcBorders>
              <w:top w:val="nil" w:sz="6" w:space="0" w:color="auto"/>
              <w:left w:val="single" w:sz="6" w:space="0" w:color="000000"/>
              <w:bottom w:val="single" w:sz="12" w:space="0" w:color="000000"/>
              <w:right w:val="single" w:sz="6" w:space="0" w:color="000000"/>
            </w:tcBorders>
          </w:tcPr>
          <w:p>
            <w:pPr/>
          </w:p>
        </w:tc>
        <w:tc>
          <w:tcPr>
            <w:tcW w:w="1141" w:type="dxa"/>
            <w:tcBorders>
              <w:top w:val="nil" w:sz="6" w:space="0" w:color="auto"/>
              <w:left w:val="single" w:sz="6" w:space="0" w:color="000000"/>
              <w:bottom w:val="single" w:sz="12" w:space="0" w:color="000000"/>
              <w:right w:val="single" w:sz="6" w:space="0" w:color="000000"/>
            </w:tcBorders>
          </w:tcPr>
          <w:p>
            <w:pPr/>
          </w:p>
        </w:tc>
        <w:tc>
          <w:tcPr>
            <w:tcW w:w="1141" w:type="dxa"/>
            <w:tcBorders>
              <w:top w:val="nil" w:sz="6" w:space="0" w:color="auto"/>
              <w:left w:val="single" w:sz="6" w:space="0" w:color="000000"/>
              <w:bottom w:val="single" w:sz="12" w:space="0" w:color="000000"/>
              <w:right w:val="single" w:sz="6" w:space="0" w:color="000000"/>
            </w:tcBorders>
          </w:tcPr>
          <w:p>
            <w:pPr/>
          </w:p>
        </w:tc>
        <w:tc>
          <w:tcPr>
            <w:tcW w:w="2410" w:type="dxa"/>
            <w:tcBorders>
              <w:top w:val="nil" w:sz="6" w:space="0" w:color="auto"/>
              <w:left w:val="single" w:sz="6" w:space="0" w:color="000000"/>
              <w:bottom w:val="single" w:sz="12" w:space="0" w:color="000000"/>
              <w:right w:val="nil" w:sz="6" w:space="0" w:color="auto"/>
            </w:tcBorders>
          </w:tcPr>
          <w:p>
            <w:pPr/>
          </w:p>
        </w:tc>
        <w:tc>
          <w:tcPr>
            <w:tcW w:w="180" w:type="dxa"/>
            <w:tcBorders>
              <w:top w:val="nil" w:sz="6" w:space="0" w:color="auto"/>
              <w:left w:val="nil" w:sz="6" w:space="0" w:color="auto"/>
              <w:bottom w:val="nil" w:sz="6" w:space="0" w:color="auto"/>
              <w:right w:val="nil" w:sz="6" w:space="0" w:color="auto"/>
            </w:tcBorders>
          </w:tcPr>
          <w:p>
            <w:pPr/>
          </w:p>
        </w:tc>
      </w:tr>
    </w:tbl>
    <w:p>
      <w:pPr>
        <w:spacing w:line="240" w:lineRule="auto" w:before="11"/>
        <w:rPr>
          <w:rFonts w:ascii="宋体" w:hAnsi="宋体" w:cs="宋体" w:eastAsia="宋体" w:hint="default"/>
          <w:b/>
          <w:bCs/>
          <w:sz w:val="11"/>
          <w:szCs w:val="11"/>
        </w:rPr>
      </w:pPr>
    </w:p>
    <w:p>
      <w:pPr>
        <w:spacing w:before="35"/>
        <w:ind w:left="141" w:right="1095" w:firstLine="0"/>
        <w:jc w:val="left"/>
        <w:rPr>
          <w:rFonts w:ascii="宋体" w:hAnsi="宋体" w:cs="宋体" w:eastAsia="宋体" w:hint="default"/>
          <w:sz w:val="21"/>
          <w:szCs w:val="21"/>
        </w:rPr>
      </w:pPr>
      <w:r>
        <w:rPr/>
        <w:pict>
          <v:group style="position:absolute;margin-left:57.075001pt;margin-top:-89.556351pt;width:475.35pt;height:.75pt;mso-position-horizontal-relative:page;mso-position-vertical-relative:paragraph;z-index:-1226128" coordorigin="1142,-1791" coordsize="9507,15">
            <v:shape style="position:absolute;left:1142;top:-1791;width:2538;height:15" type="#_x0000_t75" stroked="false">
              <v:imagedata r:id="rId265" o:title=""/>
            </v:shape>
            <v:shape style="position:absolute;left:3672;top:-1791;width:1284;height:15" type="#_x0000_t75" stroked="false">
              <v:imagedata r:id="rId114" o:title=""/>
            </v:shape>
            <v:shape style="position:absolute;left:4949;top:-1791;width:999;height:15" type="#_x0000_t75" stroked="false">
              <v:imagedata r:id="rId121" o:title=""/>
            </v:shape>
            <v:shape style="position:absolute;left:5940;top:-1791;width:1149;height:15" type="#_x0000_t75" stroked="false">
              <v:imagedata r:id="rId203" o:title=""/>
            </v:shape>
            <v:shape style="position:absolute;left:7082;top:-1791;width:1149;height:15" type="#_x0000_t75" stroked="false">
              <v:imagedata r:id="rId203" o:title=""/>
            </v:shape>
            <v:shape style="position:absolute;left:8223;top:-1791;width:2425;height:15" type="#_x0000_t75" stroked="false">
              <v:imagedata r:id="rId266" o:title=""/>
            </v:shape>
            <w10:wrap type="none"/>
          </v:group>
        </w:pict>
      </w:r>
      <w:r>
        <w:rPr/>
        <w:pict>
          <v:group style="position:absolute;margin-left:57.075001pt;margin-top:-73.806351pt;width:475.35pt;height:5.25pt;mso-position-horizontal-relative:page;mso-position-vertical-relative:paragraph;z-index:-1226104" coordorigin="1142,-1476" coordsize="9507,105">
            <v:shape style="position:absolute;left:1142;top:-1476;width:2568;height:105" type="#_x0000_t75" stroked="false">
              <v:imagedata r:id="rId263" o:title=""/>
            </v:shape>
            <v:shape style="position:absolute;left:3672;top:-1386;width:1284;height:15" type="#_x0000_t75" stroked="false">
              <v:imagedata r:id="rId114" o:title=""/>
            </v:shape>
            <v:shape style="position:absolute;left:4949;top:-1386;width:999;height:15" type="#_x0000_t75" stroked="false">
              <v:imagedata r:id="rId121" o:title=""/>
            </v:shape>
            <v:shape style="position:absolute;left:5940;top:-1386;width:1149;height:15" type="#_x0000_t75" stroked="false">
              <v:imagedata r:id="rId203" o:title=""/>
            </v:shape>
            <v:shape style="position:absolute;left:7082;top:-1386;width:1149;height:15" type="#_x0000_t75" stroked="false">
              <v:imagedata r:id="rId203" o:title=""/>
            </v:shape>
            <v:shape style="position:absolute;left:8223;top:-1386;width:2425;height:15" type="#_x0000_t75" stroked="false">
              <v:imagedata r:id="rId266" o:title=""/>
            </v:shape>
            <w10:wrap type="none"/>
          </v:group>
        </w:pict>
      </w:r>
      <w:r>
        <w:rPr/>
        <w:pict>
          <v:group style="position:absolute;margin-left:57.075001pt;margin-top:-53.536354pt;width:475.35pt;height:5.25pt;mso-position-horizontal-relative:page;mso-position-vertical-relative:paragraph;z-index:-1226080" coordorigin="1142,-1071" coordsize="9507,105">
            <v:shape style="position:absolute;left:1142;top:-1071;width:2568;height:105" type="#_x0000_t75" stroked="false">
              <v:imagedata r:id="rId263" o:title=""/>
            </v:shape>
            <v:shape style="position:absolute;left:3672;top:-981;width:1284;height:15" type="#_x0000_t75" stroked="false">
              <v:imagedata r:id="rId114" o:title=""/>
            </v:shape>
            <v:shape style="position:absolute;left:4949;top:-981;width:999;height:15" type="#_x0000_t75" stroked="false">
              <v:imagedata r:id="rId121" o:title=""/>
            </v:shape>
            <v:shape style="position:absolute;left:5940;top:-981;width:1149;height:15" type="#_x0000_t75" stroked="false">
              <v:imagedata r:id="rId203" o:title=""/>
            </v:shape>
            <v:shape style="position:absolute;left:7082;top:-981;width:1149;height:15" type="#_x0000_t75" stroked="false">
              <v:imagedata r:id="rId203" o:title=""/>
            </v:shape>
            <v:shape style="position:absolute;left:8223;top:-981;width:2425;height:15" type="#_x0000_t75" stroked="false">
              <v:imagedata r:id="rId266" o:title=""/>
            </v:shape>
            <w10:wrap type="none"/>
          </v:group>
        </w:pict>
      </w:r>
      <w:r>
        <w:rPr/>
        <w:pict>
          <v:group style="position:absolute;margin-left:57.075001pt;margin-top:-29.516352pt;width:475.35pt;height:.75pt;mso-position-horizontal-relative:page;mso-position-vertical-relative:paragraph;z-index:-1226056" coordorigin="1142,-590" coordsize="9507,15">
            <v:shape style="position:absolute;left:1142;top:-590;width:2538;height:15" type="#_x0000_t75" stroked="false">
              <v:imagedata r:id="rId265" o:title=""/>
            </v:shape>
            <v:shape style="position:absolute;left:3672;top:-590;width:1284;height:15" type="#_x0000_t75" stroked="false">
              <v:imagedata r:id="rId114" o:title=""/>
            </v:shape>
            <v:shape style="position:absolute;left:4949;top:-590;width:999;height:15" type="#_x0000_t75" stroked="false">
              <v:imagedata r:id="rId121" o:title=""/>
            </v:shape>
            <v:shape style="position:absolute;left:5940;top:-590;width:1149;height:15" type="#_x0000_t75" stroked="false">
              <v:imagedata r:id="rId203" o:title=""/>
            </v:shape>
            <v:shape style="position:absolute;left:7082;top:-590;width:1149;height:15" type="#_x0000_t75" stroked="false">
              <v:imagedata r:id="rId203" o:title=""/>
            </v:shape>
            <v:shape style="position:absolute;left:8223;top:-590;width:2425;height:15" type="#_x0000_t75" stroked="false">
              <v:imagedata r:id="rId266" o:title=""/>
            </v:shape>
            <w10:wrap type="none"/>
          </v:group>
        </w:pict>
      </w:r>
      <w:bookmarkStart w:name="（二十） 应付票据" w:id="247"/>
      <w:bookmarkEnd w:id="247"/>
      <w:r>
        <w:rPr/>
      </w:r>
      <w:r>
        <w:rPr>
          <w:rFonts w:ascii="宋体" w:hAnsi="宋体" w:cs="宋体" w:eastAsia="宋体" w:hint="default"/>
          <w:b/>
          <w:bCs/>
          <w:sz w:val="21"/>
          <w:szCs w:val="21"/>
        </w:rPr>
        <w:t>（二十）应付票据</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111" w:type="dxa"/>
        <w:tblLayout w:type="fixed"/>
        <w:tblCellMar>
          <w:top w:w="0" w:type="dxa"/>
          <w:left w:w="0" w:type="dxa"/>
          <w:bottom w:w="0" w:type="dxa"/>
          <w:right w:w="0" w:type="dxa"/>
        </w:tblCellMar>
        <w:tblLook w:val="01E0"/>
      </w:tblPr>
      <w:tblGrid>
        <w:gridCol w:w="2981"/>
        <w:gridCol w:w="3274"/>
        <w:gridCol w:w="3267"/>
      </w:tblGrid>
      <w:tr>
        <w:trPr>
          <w:trHeight w:val="413" w:hRule="exact"/>
        </w:trPr>
        <w:tc>
          <w:tcPr>
            <w:tcW w:w="298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9"/>
              <w:ind w:left="29" w:right="0"/>
              <w:jc w:val="center"/>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tc>
        <w:tc>
          <w:tcPr>
            <w:tcW w:w="327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9"/>
              <w:ind w:right="13"/>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26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9"/>
              <w:ind w:right="13"/>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28" w:hRule="exact"/>
        </w:trPr>
        <w:tc>
          <w:tcPr>
            <w:tcW w:w="298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0"/>
              <w:ind w:left="120"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2"/>
              <w:ind w:left="2027" w:right="0"/>
              <w:jc w:val="left"/>
              <w:rPr>
                <w:rFonts w:ascii="Times New Roman" w:hAnsi="Times New Roman" w:cs="Times New Roman" w:eastAsia="Times New Roman" w:hint="default"/>
                <w:sz w:val="18"/>
                <w:szCs w:val="18"/>
              </w:rPr>
            </w:pPr>
            <w:r>
              <w:rPr>
                <w:rFonts w:ascii="Times New Roman"/>
                <w:sz w:val="18"/>
              </w:rPr>
              <w:t>337,993,574.24</w:t>
            </w:r>
          </w:p>
        </w:tc>
        <w:tc>
          <w:tcPr>
            <w:tcW w:w="326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02"/>
              <w:ind w:left="2028" w:right="0"/>
              <w:jc w:val="left"/>
              <w:rPr>
                <w:rFonts w:ascii="Times New Roman" w:hAnsi="Times New Roman" w:cs="Times New Roman" w:eastAsia="Times New Roman" w:hint="default"/>
                <w:sz w:val="18"/>
                <w:szCs w:val="18"/>
              </w:rPr>
            </w:pPr>
            <w:r>
              <w:rPr>
                <w:rFonts w:ascii="Times New Roman"/>
                <w:sz w:val="18"/>
              </w:rPr>
              <w:t>332,214,583.53</w:t>
            </w:r>
          </w:p>
        </w:tc>
      </w:tr>
    </w:tbl>
    <w:p>
      <w:pPr>
        <w:pStyle w:val="BodyText"/>
        <w:spacing w:line="240" w:lineRule="exact"/>
        <w:ind w:right="1095"/>
        <w:jc w:val="left"/>
        <w:rPr>
          <w:rFonts w:ascii="楷体" w:hAnsi="楷体" w:cs="楷体" w:eastAsia="楷体" w:hint="default"/>
        </w:rPr>
      </w:pPr>
      <w:r>
        <w:rPr>
          <w:rFonts w:ascii="楷体" w:hAnsi="楷体" w:cs="楷体" w:eastAsia="楷体" w:hint="default"/>
        </w:rPr>
        <w:t>注：本期末无已到期未支付的应付票据。</w:t>
      </w:r>
    </w:p>
    <w:p>
      <w:pPr>
        <w:spacing w:line="240" w:lineRule="auto" w:before="2"/>
        <w:rPr>
          <w:rFonts w:ascii="楷体" w:hAnsi="楷体" w:cs="楷体" w:eastAsia="楷体" w:hint="default"/>
          <w:sz w:val="19"/>
          <w:szCs w:val="19"/>
        </w:rPr>
      </w:pPr>
    </w:p>
    <w:p>
      <w:pPr>
        <w:pStyle w:val="Heading4"/>
        <w:spacing w:line="240" w:lineRule="auto" w:before="0"/>
        <w:ind w:right="1095"/>
        <w:jc w:val="left"/>
        <w:rPr>
          <w:b w:val="0"/>
          <w:bCs w:val="0"/>
        </w:rPr>
      </w:pPr>
      <w:bookmarkStart w:name="（二十一） 应付账款" w:id="248"/>
      <w:bookmarkEnd w:id="248"/>
      <w:r>
        <w:rPr>
          <w:b w:val="0"/>
          <w:bCs w:val="0"/>
        </w:rPr>
      </w:r>
      <w:r>
        <w:rPr/>
        <w:t>（二十一）应付账款</w:t>
      </w:r>
      <w:r>
        <w:rPr>
          <w:b w:val="0"/>
          <w:bCs w:val="0"/>
        </w:rPr>
      </w:r>
    </w:p>
    <w:p>
      <w:pPr>
        <w:spacing w:before="160"/>
        <w:ind w:left="141" w:right="1095" w:firstLine="0"/>
        <w:jc w:val="left"/>
        <w:rPr>
          <w:rFonts w:ascii="宋体" w:hAnsi="宋体" w:cs="宋体" w:eastAsia="宋体" w:hint="default"/>
          <w:sz w:val="21"/>
          <w:szCs w:val="21"/>
        </w:rPr>
      </w:pPr>
      <w:r>
        <w:rPr/>
        <w:pict>
          <v:group style="position:absolute;margin-left:57.075001pt;margin-top:66.063675pt;width:475.35pt;height:5.25pt;mso-position-horizontal-relative:page;mso-position-vertical-relative:paragraph;z-index:-1226032" coordorigin="1142,1321" coordsize="9507,105">
            <v:shape style="position:absolute;left:1142;top:1321;width:2989;height:105" type="#_x0000_t75" stroked="false">
              <v:imagedata r:id="rId125" o:title=""/>
            </v:shape>
            <v:shape style="position:absolute;left:4093;top:1411;width:3282;height:15" type="#_x0000_t75" stroked="false">
              <v:imagedata r:id="rId269" o:title=""/>
            </v:shape>
            <v:shape style="position:absolute;left:7367;top:1411;width:3282;height:15" type="#_x0000_t75" stroked="false">
              <v:imagedata r:id="rId270" o:title=""/>
            </v:shape>
            <w10:wrap type="none"/>
          </v:group>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）应付账款列示</w:t>
      </w:r>
      <w:r>
        <w:rPr>
          <w:rFonts w:ascii="宋体" w:hAnsi="宋体" w:cs="宋体" w:eastAsia="宋体" w:hint="default"/>
          <w:sz w:val="21"/>
          <w:szCs w:val="21"/>
        </w:rPr>
      </w:r>
    </w:p>
    <w:p>
      <w:pPr>
        <w:spacing w:line="240" w:lineRule="auto" w:before="4"/>
        <w:rPr>
          <w:rFonts w:ascii="宋体" w:hAnsi="宋体" w:cs="宋体" w:eastAsia="宋体" w:hint="default"/>
          <w:b/>
          <w:bCs/>
          <w:sz w:val="10"/>
          <w:szCs w:val="10"/>
        </w:rPr>
      </w:pPr>
    </w:p>
    <w:tbl>
      <w:tblPr>
        <w:tblW w:w="0" w:type="auto"/>
        <w:jc w:val="left"/>
        <w:tblInd w:w="126" w:type="dxa"/>
        <w:tblLayout w:type="fixed"/>
        <w:tblCellMar>
          <w:top w:w="0" w:type="dxa"/>
          <w:left w:w="0" w:type="dxa"/>
          <w:bottom w:w="0" w:type="dxa"/>
          <w:right w:w="0" w:type="dxa"/>
        </w:tblCellMar>
        <w:tblLook w:val="01E0"/>
      </w:tblPr>
      <w:tblGrid>
        <w:gridCol w:w="2981"/>
        <w:gridCol w:w="3274"/>
        <w:gridCol w:w="3267"/>
      </w:tblGrid>
      <w:tr>
        <w:trPr>
          <w:trHeight w:val="413" w:hRule="exact"/>
        </w:trPr>
        <w:tc>
          <w:tcPr>
            <w:tcW w:w="298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0"/>
              <w:ind w:right="1291"/>
              <w:jc w:val="right"/>
              <w:rPr>
                <w:rFonts w:ascii="宋体" w:hAnsi="宋体" w:cs="宋体" w:eastAsia="宋体" w:hint="default"/>
                <w:sz w:val="18"/>
                <w:szCs w:val="18"/>
              </w:rPr>
            </w:pPr>
            <w:r>
              <w:rPr>
                <w:rFonts w:ascii="宋体" w:hAnsi="宋体" w:cs="宋体" w:eastAsia="宋体" w:hint="default"/>
                <w:b/>
                <w:bCs/>
                <w:w w:val="95"/>
                <w:sz w:val="18"/>
                <w:szCs w:val="18"/>
              </w:rPr>
              <w:t>项目</w:t>
            </w:r>
            <w:r>
              <w:rPr>
                <w:rFonts w:ascii="宋体" w:hAnsi="宋体" w:cs="宋体" w:eastAsia="宋体" w:hint="default"/>
                <w:sz w:val="18"/>
                <w:szCs w:val="18"/>
              </w:rPr>
            </w:r>
          </w:p>
        </w:tc>
        <w:tc>
          <w:tcPr>
            <w:tcW w:w="327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0"/>
              <w:ind w:right="13"/>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26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0"/>
              <w:ind w:right="13"/>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08" w:hRule="exact"/>
        </w:trPr>
        <w:tc>
          <w:tcPr>
            <w:tcW w:w="2981" w:type="dxa"/>
            <w:tcBorders>
              <w:top w:val="single" w:sz="6" w:space="0" w:color="000000"/>
              <w:left w:val="nil" w:sz="6" w:space="0" w:color="auto"/>
              <w:bottom w:val="nil" w:sz="6" w:space="0" w:color="auto"/>
              <w:right w:val="single" w:sz="6" w:space="0" w:color="000000"/>
            </w:tcBorders>
          </w:tcPr>
          <w:p>
            <w:pPr>
              <w:pStyle w:val="TableParagraph"/>
              <w:spacing w:line="240" w:lineRule="auto" w:before="15"/>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7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619,304,435.45</w:t>
            </w:r>
          </w:p>
        </w:tc>
        <w:tc>
          <w:tcPr>
            <w:tcW w:w="3267" w:type="dxa"/>
            <w:tcBorders>
              <w:top w:val="single" w:sz="6" w:space="0" w:color="000000"/>
              <w:left w:val="single" w:sz="6" w:space="0" w:color="000000"/>
              <w:bottom w:val="nil" w:sz="6" w:space="0" w:color="auto"/>
              <w:right w:val="nil" w:sz="6" w:space="0" w:color="auto"/>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364,075,255.25</w:t>
            </w:r>
          </w:p>
        </w:tc>
      </w:tr>
      <w:tr>
        <w:trPr>
          <w:trHeight w:val="503" w:hRule="exact"/>
        </w:trPr>
        <w:tc>
          <w:tcPr>
            <w:tcW w:w="2981" w:type="dxa"/>
            <w:tcBorders>
              <w:top w:val="nil" w:sz="6" w:space="0" w:color="auto"/>
              <w:left w:val="nil" w:sz="6" w:space="0" w:color="auto"/>
              <w:bottom w:val="nil" w:sz="6" w:space="0" w:color="auto"/>
              <w:right w:val="single" w:sz="6" w:space="0" w:color="000000"/>
            </w:tcBorders>
          </w:tcPr>
          <w:p>
            <w:pPr>
              <w:pStyle w:val="TableParagraph"/>
              <w:spacing w:line="240" w:lineRule="auto" w:before="149"/>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3274"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21,130,648.89</w:t>
            </w:r>
          </w:p>
        </w:tc>
        <w:tc>
          <w:tcPr>
            <w:tcW w:w="3267" w:type="dxa"/>
            <w:tcBorders>
              <w:top w:val="nil" w:sz="6" w:space="0" w:color="auto"/>
              <w:left w:val="single" w:sz="6"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25,878,562.08</w:t>
            </w:r>
          </w:p>
        </w:tc>
      </w:tr>
      <w:tr>
        <w:trPr>
          <w:trHeight w:val="298" w:hRule="exact"/>
        </w:trPr>
        <w:tc>
          <w:tcPr>
            <w:tcW w:w="2981" w:type="dxa"/>
            <w:tcBorders>
              <w:top w:val="nil" w:sz="6" w:space="0" w:color="auto"/>
              <w:left w:val="nil" w:sz="6" w:space="0" w:color="auto"/>
              <w:bottom w:val="nil" w:sz="6" w:space="0" w:color="auto"/>
              <w:right w:val="single" w:sz="6" w:space="0" w:color="000000"/>
            </w:tcBorders>
          </w:tcPr>
          <w:p>
            <w:pPr>
              <w:pStyle w:val="TableParagraph"/>
              <w:spacing w:line="240" w:lineRule="auto" w:before="52"/>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3274" w:type="dxa"/>
            <w:tcBorders>
              <w:top w:val="nil" w:sz="6" w:space="0" w:color="auto"/>
              <w:left w:val="single" w:sz="6" w:space="0" w:color="000000"/>
              <w:bottom w:val="nil" w:sz="6" w:space="0" w:color="auto"/>
              <w:right w:val="single" w:sz="6" w:space="0" w:color="000000"/>
            </w:tcBorders>
          </w:tcPr>
          <w:p>
            <w:pPr>
              <w:pStyle w:val="TableParagraph"/>
              <w:spacing w:line="240" w:lineRule="auto" w:before="94"/>
              <w:ind w:right="105"/>
              <w:jc w:val="right"/>
              <w:rPr>
                <w:rFonts w:ascii="Times New Roman" w:hAnsi="Times New Roman" w:cs="Times New Roman" w:eastAsia="Times New Roman" w:hint="default"/>
                <w:sz w:val="18"/>
                <w:szCs w:val="18"/>
              </w:rPr>
            </w:pPr>
            <w:r>
              <w:rPr>
                <w:rFonts w:ascii="Times New Roman"/>
                <w:sz w:val="18"/>
              </w:rPr>
              <w:t>286,775.33</w:t>
            </w:r>
          </w:p>
        </w:tc>
        <w:tc>
          <w:tcPr>
            <w:tcW w:w="3267" w:type="dxa"/>
            <w:tcBorders>
              <w:top w:val="nil" w:sz="6" w:space="0" w:color="auto"/>
              <w:left w:val="single" w:sz="6" w:space="0" w:color="000000"/>
              <w:bottom w:val="nil" w:sz="6" w:space="0" w:color="auto"/>
              <w:right w:val="nil" w:sz="6" w:space="0" w:color="auto"/>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1,558,952.74</w:t>
            </w:r>
          </w:p>
        </w:tc>
      </w:tr>
      <w:tr>
        <w:trPr>
          <w:trHeight w:val="100" w:hRule="exact"/>
        </w:trPr>
        <w:tc>
          <w:tcPr>
            <w:tcW w:w="2981" w:type="dxa"/>
            <w:tcBorders>
              <w:top w:val="nil" w:sz="6" w:space="0" w:color="auto"/>
              <w:left w:val="nil" w:sz="6" w:space="0" w:color="auto"/>
              <w:bottom w:val="nil" w:sz="6" w:space="0" w:color="auto"/>
              <w:right w:val="nil" w:sz="6" w:space="0" w:color="auto"/>
            </w:tcBorders>
          </w:tcPr>
          <w:p>
            <w:pPr/>
          </w:p>
        </w:tc>
        <w:tc>
          <w:tcPr>
            <w:tcW w:w="3274" w:type="dxa"/>
            <w:tcBorders>
              <w:top w:val="nil" w:sz="6" w:space="0" w:color="auto"/>
              <w:left w:val="nil" w:sz="6" w:space="0" w:color="auto"/>
              <w:bottom w:val="nil" w:sz="6" w:space="0" w:color="auto"/>
              <w:right w:val="single" w:sz="6" w:space="0" w:color="000000"/>
            </w:tcBorders>
          </w:tcPr>
          <w:p>
            <w:pPr/>
          </w:p>
        </w:tc>
        <w:tc>
          <w:tcPr>
            <w:tcW w:w="3267" w:type="dxa"/>
            <w:tcBorders>
              <w:top w:val="nil" w:sz="6" w:space="0" w:color="auto"/>
              <w:left w:val="single" w:sz="6" w:space="0" w:color="000000"/>
              <w:bottom w:val="nil" w:sz="6" w:space="0" w:color="auto"/>
              <w:right w:val="nil" w:sz="6" w:space="0" w:color="auto"/>
            </w:tcBorders>
          </w:tcPr>
          <w:p>
            <w:pPr/>
          </w:p>
        </w:tc>
      </w:tr>
      <w:tr>
        <w:trPr>
          <w:trHeight w:val="405" w:hRule="exact"/>
        </w:trPr>
        <w:tc>
          <w:tcPr>
            <w:tcW w:w="2981" w:type="dxa"/>
            <w:tcBorders>
              <w:top w:val="nil" w:sz="6" w:space="0" w:color="auto"/>
              <w:left w:val="nil" w:sz="6" w:space="0" w:color="auto"/>
              <w:bottom w:val="nil" w:sz="6" w:space="0" w:color="auto"/>
              <w:right w:val="single" w:sz="6" w:space="0" w:color="000000"/>
            </w:tcBorders>
          </w:tcPr>
          <w:p>
            <w:pPr>
              <w:pStyle w:val="TableParagraph"/>
              <w:spacing w:line="240" w:lineRule="auto" w:before="60"/>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3274"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5"/>
              <w:jc w:val="right"/>
              <w:rPr>
                <w:rFonts w:ascii="Times New Roman" w:hAnsi="Times New Roman" w:cs="Times New Roman" w:eastAsia="Times New Roman" w:hint="default"/>
                <w:sz w:val="18"/>
                <w:szCs w:val="18"/>
              </w:rPr>
            </w:pPr>
            <w:r>
              <w:rPr>
                <w:rFonts w:ascii="Times New Roman"/>
                <w:sz w:val="18"/>
              </w:rPr>
              <w:t>13,769,323.10</w:t>
            </w:r>
          </w:p>
        </w:tc>
        <w:tc>
          <w:tcPr>
            <w:tcW w:w="3267"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12,835,240.20</w:t>
            </w:r>
          </w:p>
        </w:tc>
      </w:tr>
      <w:tr>
        <w:trPr>
          <w:trHeight w:val="405" w:hRule="exact"/>
        </w:trPr>
        <w:tc>
          <w:tcPr>
            <w:tcW w:w="2981" w:type="dxa"/>
            <w:tcBorders>
              <w:top w:val="nil" w:sz="6" w:space="0" w:color="auto"/>
              <w:left w:val="nil" w:sz="6" w:space="0" w:color="auto"/>
              <w:bottom w:val="single" w:sz="12" w:space="0" w:color="000000"/>
              <w:right w:val="single" w:sz="6" w:space="0" w:color="000000"/>
            </w:tcBorders>
          </w:tcPr>
          <w:p>
            <w:pPr>
              <w:pStyle w:val="TableParagraph"/>
              <w:spacing w:line="240" w:lineRule="auto" w:before="14"/>
              <w:ind w:right="1291"/>
              <w:jc w:val="right"/>
              <w:rPr>
                <w:rFonts w:ascii="宋体" w:hAnsi="宋体" w:cs="宋体" w:eastAsia="宋体" w:hint="default"/>
                <w:sz w:val="18"/>
                <w:szCs w:val="18"/>
              </w:rPr>
            </w:pPr>
            <w:r>
              <w:rPr>
                <w:rFonts w:ascii="宋体" w:hAnsi="宋体" w:cs="宋体" w:eastAsia="宋体" w:hint="default"/>
                <w:b/>
                <w:bCs/>
                <w:w w:val="95"/>
                <w:sz w:val="18"/>
                <w:szCs w:val="18"/>
              </w:rPr>
              <w:t>合计</w:t>
            </w:r>
            <w:r>
              <w:rPr>
                <w:rFonts w:ascii="宋体" w:hAnsi="宋体" w:cs="宋体" w:eastAsia="宋体" w:hint="default"/>
                <w:sz w:val="18"/>
                <w:szCs w:val="18"/>
              </w:rPr>
            </w:r>
          </w:p>
        </w:tc>
        <w:tc>
          <w:tcPr>
            <w:tcW w:w="3274"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b/>
                <w:sz w:val="18"/>
              </w:rPr>
              <w:t>654,491,182.77</w:t>
            </w:r>
            <w:r>
              <w:rPr>
                <w:rFonts w:ascii="Times New Roman"/>
                <w:sz w:val="18"/>
              </w:rPr>
            </w:r>
          </w:p>
        </w:tc>
        <w:tc>
          <w:tcPr>
            <w:tcW w:w="3267" w:type="dxa"/>
            <w:tcBorders>
              <w:top w:val="nil" w:sz="6" w:space="0" w:color="auto"/>
              <w:left w:val="single" w:sz="6" w:space="0" w:color="000000"/>
              <w:bottom w:val="single" w:sz="12" w:space="0" w:color="000000"/>
              <w:right w:val="nil" w:sz="6" w:space="0" w:color="auto"/>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b/>
                <w:sz w:val="18"/>
              </w:rPr>
              <w:t>404,348,010.27</w:t>
            </w:r>
            <w:r>
              <w:rPr>
                <w:rFonts w:ascii="Times New Roman"/>
                <w:sz w:val="18"/>
              </w:rPr>
            </w:r>
          </w:p>
        </w:tc>
      </w:tr>
    </w:tbl>
    <w:p>
      <w:pPr>
        <w:spacing w:line="240" w:lineRule="auto" w:before="1"/>
        <w:rPr>
          <w:rFonts w:ascii="宋体" w:hAnsi="宋体" w:cs="宋体" w:eastAsia="宋体" w:hint="default"/>
          <w:b/>
          <w:bCs/>
          <w:sz w:val="6"/>
          <w:szCs w:val="6"/>
        </w:rPr>
      </w:pPr>
    </w:p>
    <w:p>
      <w:pPr>
        <w:spacing w:before="35"/>
        <w:ind w:left="141" w:right="1095" w:firstLine="0"/>
        <w:jc w:val="left"/>
        <w:rPr>
          <w:rFonts w:ascii="宋体" w:hAnsi="宋体" w:cs="宋体" w:eastAsia="宋体" w:hint="default"/>
          <w:sz w:val="21"/>
          <w:szCs w:val="21"/>
        </w:rPr>
      </w:pPr>
      <w:r>
        <w:rPr/>
        <w:pict>
          <v:group style="position:absolute;margin-left:57.075001pt;margin-top:-66.276321pt;width:475.35pt;height:.75pt;mso-position-horizontal-relative:page;mso-position-vertical-relative:paragraph;z-index:-1226008" coordorigin="1142,-1326" coordsize="9507,15">
            <v:shape style="position:absolute;left:1142;top:-1326;width:2959;height:15" type="#_x0000_t75" stroked="false">
              <v:imagedata r:id="rId126" o:title=""/>
            </v:shape>
            <v:shape style="position:absolute;left:4093;top:-1326;width:3282;height:15" type="#_x0000_t75" stroked="false">
              <v:imagedata r:id="rId269" o:title=""/>
            </v:shape>
            <v:shape style="position:absolute;left:7367;top:-1326;width:3282;height:15" type="#_x0000_t75" stroked="false">
              <v:imagedata r:id="rId270" o:title=""/>
            </v:shape>
            <w10:wrap type="none"/>
          </v:group>
        </w:pict>
      </w:r>
      <w:r>
        <w:rPr/>
        <w:pict>
          <v:group style="position:absolute;margin-left:57.075001pt;margin-top:-50.526321pt;width:475.35pt;height:5.25pt;mso-position-horizontal-relative:page;mso-position-vertical-relative:paragraph;z-index:-1225984" coordorigin="1142,-1011" coordsize="9507,105">
            <v:shape style="position:absolute;left:1142;top:-1011;width:2989;height:105" type="#_x0000_t75" stroked="false">
              <v:imagedata r:id="rId125" o:title=""/>
            </v:shape>
            <v:shape style="position:absolute;left:4093;top:-921;width:3282;height:15" type="#_x0000_t75" stroked="false">
              <v:imagedata r:id="rId269" o:title=""/>
            </v:shape>
            <v:shape style="position:absolute;left:7367;top:-921;width:3282;height:15" type="#_x0000_t75" stroked="false">
              <v:imagedata r:id="rId270" o:title=""/>
            </v:shape>
            <w10:wrap type="none"/>
          </v:group>
        </w:pict>
      </w:r>
      <w:r>
        <w:rPr/>
        <w:pict>
          <v:group style="position:absolute;margin-left:57.075001pt;margin-top:-30.256323pt;width:475.35pt;height:5.25pt;mso-position-horizontal-relative:page;mso-position-vertical-relative:paragraph;z-index:-1225960" coordorigin="1142,-605" coordsize="9507,105">
            <v:shape style="position:absolute;left:1142;top:-605;width:2989;height:105" type="#_x0000_t75" stroked="false">
              <v:imagedata r:id="rId125" o:title=""/>
            </v:shape>
            <v:shape style="position:absolute;left:4093;top:-515;width:3282;height:15" type="#_x0000_t75" stroked="false">
              <v:imagedata r:id="rId269" o:title=""/>
            </v:shape>
            <v:shape style="position:absolute;left:7367;top:-515;width:3282;height:15" type="#_x0000_t75" stroked="false">
              <v:imagedata r:id="rId270" o:title=""/>
            </v:shape>
            <w10:wrap type="none"/>
          </v:group>
        </w:pict>
      </w:r>
      <w:r>
        <w:rPr/>
        <w:pict>
          <v:group style="position:absolute;margin-left:57.075001pt;margin-top:64.313675pt;width:475.35pt;height:.75pt;mso-position-horizontal-relative:page;mso-position-vertical-relative:paragraph;z-index:-1225936" coordorigin="1142,1286" coordsize="9507,15">
            <v:shape style="position:absolute;left:1142;top:1286;width:2959;height:15" type="#_x0000_t75" stroked="false">
              <v:imagedata r:id="rId126" o:title=""/>
            </v:shape>
            <v:shape style="position:absolute;left:4093;top:1286;width:3282;height:15" type="#_x0000_t75" stroked="false">
              <v:imagedata r:id="rId269" o:title=""/>
            </v:shape>
            <v:shape style="position:absolute;left:7367;top:1286;width:3282;height:15" type="#_x0000_t75" stroked="false">
              <v:imagedata r:id="rId270" o:title=""/>
            </v:shape>
            <w10:wrap type="none"/>
          </v:group>
        </w:pict>
      </w:r>
      <w:r>
        <w:rPr/>
        <w:pict>
          <v:group style="position:absolute;margin-left:57.075001pt;margin-top:80.093674pt;width:475.35pt;height:5.25pt;mso-position-horizontal-relative:page;mso-position-vertical-relative:paragraph;z-index:-1225912" coordorigin="1142,1602" coordsize="9507,105">
            <v:shape style="position:absolute;left:1142;top:1602;width:2989;height:105" type="#_x0000_t75" stroked="false">
              <v:imagedata r:id="rId125" o:title=""/>
            </v:shape>
            <v:shape style="position:absolute;left:4093;top:1692;width:3282;height:15" type="#_x0000_t75" stroked="false">
              <v:imagedata r:id="rId269" o:title=""/>
            </v:shape>
            <v:shape style="position:absolute;left:7367;top:1692;width:3282;height:15" type="#_x0000_t75" stroked="false">
              <v:imagedata r:id="rId270" o:title=""/>
            </v:shape>
            <w10:wrap type="none"/>
          </v:group>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45"/>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6"/>
          <w:sz w:val="21"/>
          <w:szCs w:val="21"/>
        </w:rPr>
        <w:t> </w:t>
      </w:r>
      <w:r>
        <w:rPr>
          <w:rFonts w:ascii="宋体" w:hAnsi="宋体" w:cs="宋体" w:eastAsia="宋体" w:hint="default"/>
          <w:b/>
          <w:bCs/>
          <w:sz w:val="21"/>
          <w:szCs w:val="21"/>
        </w:rPr>
        <w:t>年的重要应付账款</w:t>
      </w:r>
      <w:r>
        <w:rPr>
          <w:rFonts w:ascii="宋体" w:hAnsi="宋体" w:cs="宋体" w:eastAsia="宋体" w:hint="default"/>
          <w:sz w:val="21"/>
          <w:szCs w:val="21"/>
        </w:rPr>
      </w:r>
    </w:p>
    <w:p>
      <w:pPr>
        <w:spacing w:line="240" w:lineRule="auto" w:before="6"/>
        <w:rPr>
          <w:rFonts w:ascii="宋体" w:hAnsi="宋体" w:cs="宋体" w:eastAsia="宋体" w:hint="default"/>
          <w:b/>
          <w:bCs/>
          <w:sz w:val="11"/>
          <w:szCs w:val="11"/>
        </w:rPr>
      </w:pPr>
    </w:p>
    <w:tbl>
      <w:tblPr>
        <w:tblW w:w="0" w:type="auto"/>
        <w:jc w:val="left"/>
        <w:tblInd w:w="126" w:type="dxa"/>
        <w:tblLayout w:type="fixed"/>
        <w:tblCellMar>
          <w:top w:w="0" w:type="dxa"/>
          <w:left w:w="0" w:type="dxa"/>
          <w:bottom w:w="0" w:type="dxa"/>
          <w:right w:w="0" w:type="dxa"/>
        </w:tblCellMar>
        <w:tblLook w:val="01E0"/>
      </w:tblPr>
      <w:tblGrid>
        <w:gridCol w:w="2981"/>
        <w:gridCol w:w="3274"/>
        <w:gridCol w:w="3267"/>
      </w:tblGrid>
      <w:tr>
        <w:trPr>
          <w:trHeight w:val="413" w:hRule="exact"/>
        </w:trPr>
        <w:tc>
          <w:tcPr>
            <w:tcW w:w="298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4"/>
              <w:ind w:right="1291"/>
              <w:jc w:val="right"/>
              <w:rPr>
                <w:rFonts w:ascii="宋体" w:hAnsi="宋体" w:cs="宋体" w:eastAsia="宋体" w:hint="default"/>
                <w:sz w:val="18"/>
                <w:szCs w:val="18"/>
              </w:rPr>
            </w:pPr>
            <w:r>
              <w:rPr>
                <w:rFonts w:ascii="宋体" w:hAnsi="宋体" w:cs="宋体" w:eastAsia="宋体" w:hint="default"/>
                <w:b/>
                <w:bCs/>
                <w:w w:val="95"/>
                <w:sz w:val="18"/>
                <w:szCs w:val="18"/>
              </w:rPr>
              <w:t>项目</w:t>
            </w:r>
            <w:r>
              <w:rPr>
                <w:rFonts w:ascii="宋体" w:hAnsi="宋体" w:cs="宋体" w:eastAsia="宋体" w:hint="default"/>
                <w:sz w:val="18"/>
                <w:szCs w:val="18"/>
              </w:rPr>
            </w:r>
          </w:p>
        </w:tc>
        <w:tc>
          <w:tcPr>
            <w:tcW w:w="327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
              <w:ind w:right="13"/>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26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4"/>
              <w:ind w:left="811" w:right="0"/>
              <w:jc w:val="left"/>
              <w:rPr>
                <w:rFonts w:ascii="宋体" w:hAnsi="宋体" w:cs="宋体" w:eastAsia="宋体" w:hint="default"/>
                <w:sz w:val="18"/>
                <w:szCs w:val="18"/>
              </w:rPr>
            </w:pPr>
            <w:r>
              <w:rPr>
                <w:rFonts w:ascii="宋体" w:hAnsi="宋体" w:cs="宋体" w:eastAsia="宋体" w:hint="default"/>
                <w:b/>
                <w:bCs/>
                <w:sz w:val="18"/>
                <w:szCs w:val="18"/>
              </w:rPr>
              <w:t>未偿还或结转的原因</w:t>
            </w:r>
            <w:r>
              <w:rPr>
                <w:rFonts w:ascii="宋体" w:hAnsi="宋体" w:cs="宋体" w:eastAsia="宋体" w:hint="default"/>
                <w:sz w:val="18"/>
                <w:szCs w:val="18"/>
              </w:rPr>
            </w:r>
          </w:p>
        </w:tc>
      </w:tr>
      <w:tr>
        <w:trPr>
          <w:trHeight w:val="398" w:hRule="exact"/>
        </w:trPr>
        <w:tc>
          <w:tcPr>
            <w:tcW w:w="2981" w:type="dxa"/>
            <w:tcBorders>
              <w:top w:val="single" w:sz="6" w:space="0" w:color="000000"/>
              <w:left w:val="nil" w:sz="6" w:space="0" w:color="auto"/>
              <w:bottom w:val="nil" w:sz="6" w:space="0" w:color="auto"/>
              <w:right w:val="single" w:sz="6" w:space="0" w:color="000000"/>
            </w:tcBorders>
          </w:tcPr>
          <w:p>
            <w:pPr>
              <w:pStyle w:val="TableParagraph"/>
              <w:spacing w:line="240" w:lineRule="auto" w:before="45"/>
              <w:ind w:left="12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327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sz w:val="18"/>
              </w:rPr>
              <w:t>13,638,471.00</w:t>
            </w:r>
          </w:p>
        </w:tc>
        <w:tc>
          <w:tcPr>
            <w:tcW w:w="3267" w:type="dxa"/>
            <w:tcBorders>
              <w:top w:val="single" w:sz="6" w:space="0" w:color="000000"/>
              <w:left w:val="single" w:sz="6" w:space="0" w:color="000000"/>
              <w:bottom w:val="nil" w:sz="6" w:space="0" w:color="auto"/>
              <w:right w:val="nil" w:sz="6" w:space="0" w:color="auto"/>
            </w:tcBorders>
          </w:tcPr>
          <w:p>
            <w:pPr>
              <w:pStyle w:val="TableParagraph"/>
              <w:spacing w:line="240" w:lineRule="auto" w:before="30"/>
              <w:ind w:left="105"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300" w:hRule="exact"/>
        </w:trPr>
        <w:tc>
          <w:tcPr>
            <w:tcW w:w="2981" w:type="dxa"/>
            <w:tcBorders>
              <w:top w:val="nil" w:sz="6" w:space="0" w:color="auto"/>
              <w:left w:val="nil" w:sz="6" w:space="0" w:color="auto"/>
              <w:bottom w:val="nil" w:sz="6" w:space="0" w:color="auto"/>
              <w:right w:val="single" w:sz="6" w:space="0" w:color="000000"/>
            </w:tcBorders>
          </w:tcPr>
          <w:p>
            <w:pPr>
              <w:pStyle w:val="TableParagraph"/>
              <w:spacing w:line="240" w:lineRule="auto" w:before="60"/>
              <w:ind w:left="12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3274"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5"/>
              <w:jc w:val="right"/>
              <w:rPr>
                <w:rFonts w:ascii="Times New Roman" w:hAnsi="Times New Roman" w:cs="Times New Roman" w:eastAsia="Times New Roman" w:hint="default"/>
                <w:sz w:val="18"/>
                <w:szCs w:val="18"/>
              </w:rPr>
            </w:pPr>
            <w:r>
              <w:rPr>
                <w:rFonts w:ascii="Times New Roman"/>
                <w:sz w:val="18"/>
              </w:rPr>
              <w:t>13,460,312.46</w:t>
            </w:r>
          </w:p>
        </w:tc>
        <w:tc>
          <w:tcPr>
            <w:tcW w:w="3267" w:type="dxa"/>
            <w:tcBorders>
              <w:top w:val="nil" w:sz="6" w:space="0" w:color="auto"/>
              <w:left w:val="single" w:sz="6" w:space="0" w:color="000000"/>
              <w:bottom w:val="nil" w:sz="6" w:space="0" w:color="auto"/>
              <w:right w:val="nil" w:sz="6" w:space="0" w:color="auto"/>
            </w:tcBorders>
          </w:tcPr>
          <w:p>
            <w:pPr>
              <w:pStyle w:val="TableParagraph"/>
              <w:spacing w:line="240" w:lineRule="auto" w:before="45"/>
              <w:ind w:left="105" w:right="0"/>
              <w:jc w:val="left"/>
              <w:rPr>
                <w:rFonts w:ascii="宋体" w:hAnsi="宋体" w:cs="宋体" w:eastAsia="宋体" w:hint="default"/>
                <w:sz w:val="18"/>
                <w:szCs w:val="18"/>
              </w:rPr>
            </w:pPr>
            <w:r>
              <w:rPr>
                <w:rFonts w:ascii="宋体" w:hAnsi="宋体" w:cs="宋体" w:eastAsia="宋体" w:hint="default"/>
                <w:sz w:val="18"/>
                <w:szCs w:val="18"/>
              </w:rPr>
              <w:t>存在纠纷，尚未解决</w:t>
            </w:r>
          </w:p>
        </w:tc>
      </w:tr>
      <w:tr>
        <w:trPr>
          <w:trHeight w:val="410" w:hRule="exact"/>
        </w:trPr>
        <w:tc>
          <w:tcPr>
            <w:tcW w:w="2981" w:type="dxa"/>
            <w:tcBorders>
              <w:top w:val="nil" w:sz="6" w:space="0" w:color="auto"/>
              <w:left w:val="nil" w:sz="6" w:space="0" w:color="auto"/>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3274"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5,301,724.16</w:t>
            </w:r>
          </w:p>
        </w:tc>
        <w:tc>
          <w:tcPr>
            <w:tcW w:w="3267" w:type="dxa"/>
            <w:tcBorders>
              <w:top w:val="nil" w:sz="6" w:space="0" w:color="auto"/>
              <w:left w:val="single" w:sz="6" w:space="0" w:color="000000"/>
              <w:bottom w:val="nil" w:sz="6" w:space="0" w:color="auto"/>
              <w:right w:val="nil" w:sz="6" w:space="0" w:color="auto"/>
            </w:tcBorders>
          </w:tcPr>
          <w:p>
            <w:pPr>
              <w:pStyle w:val="TableParagraph"/>
              <w:spacing w:line="240" w:lineRule="auto" w:before="149"/>
              <w:ind w:left="105"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100" w:hRule="exact"/>
        </w:trPr>
        <w:tc>
          <w:tcPr>
            <w:tcW w:w="2981" w:type="dxa"/>
            <w:tcBorders>
              <w:top w:val="nil" w:sz="6" w:space="0" w:color="auto"/>
              <w:left w:val="nil" w:sz="6" w:space="0" w:color="auto"/>
              <w:bottom w:val="nil" w:sz="6" w:space="0" w:color="auto"/>
              <w:right w:val="nil" w:sz="6" w:space="0" w:color="auto"/>
            </w:tcBorders>
          </w:tcPr>
          <w:p>
            <w:pPr/>
          </w:p>
        </w:tc>
        <w:tc>
          <w:tcPr>
            <w:tcW w:w="3274" w:type="dxa"/>
            <w:tcBorders>
              <w:top w:val="nil" w:sz="6" w:space="0" w:color="auto"/>
              <w:left w:val="nil" w:sz="6" w:space="0" w:color="auto"/>
              <w:bottom w:val="nil" w:sz="6" w:space="0" w:color="auto"/>
              <w:right w:val="single" w:sz="6" w:space="0" w:color="000000"/>
            </w:tcBorders>
          </w:tcPr>
          <w:p>
            <w:pPr/>
          </w:p>
        </w:tc>
        <w:tc>
          <w:tcPr>
            <w:tcW w:w="3267" w:type="dxa"/>
            <w:tcBorders>
              <w:top w:val="nil" w:sz="6" w:space="0" w:color="auto"/>
              <w:left w:val="single" w:sz="6" w:space="0" w:color="000000"/>
              <w:bottom w:val="nil" w:sz="6" w:space="0" w:color="auto"/>
              <w:right w:val="nil" w:sz="6" w:space="0" w:color="auto"/>
            </w:tcBorders>
          </w:tcPr>
          <w:p>
            <w:pPr/>
          </w:p>
        </w:tc>
      </w:tr>
      <w:tr>
        <w:trPr>
          <w:trHeight w:val="391" w:hRule="exact"/>
        </w:trPr>
        <w:tc>
          <w:tcPr>
            <w:tcW w:w="2981"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12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3274"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sz w:val="18"/>
              </w:rPr>
              <w:t>1,576,262.33</w:t>
            </w:r>
          </w:p>
        </w:tc>
        <w:tc>
          <w:tcPr>
            <w:tcW w:w="3267" w:type="dxa"/>
            <w:tcBorders>
              <w:top w:val="nil" w:sz="6" w:space="0" w:color="auto"/>
              <w:left w:val="single" w:sz="6" w:space="0" w:color="000000"/>
              <w:bottom w:val="nil" w:sz="6" w:space="0" w:color="auto"/>
              <w:right w:val="nil" w:sz="6" w:space="0" w:color="auto"/>
            </w:tcBorders>
          </w:tcPr>
          <w:p>
            <w:pPr>
              <w:pStyle w:val="TableParagraph"/>
              <w:spacing w:line="240" w:lineRule="auto" w:before="29"/>
              <w:ind w:left="105"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5" w:hRule="exact"/>
        </w:trPr>
        <w:tc>
          <w:tcPr>
            <w:tcW w:w="2981" w:type="dxa"/>
            <w:tcBorders>
              <w:top w:val="nil" w:sz="6" w:space="0" w:color="auto"/>
              <w:left w:val="nil" w:sz="6" w:space="0" w:color="auto"/>
              <w:bottom w:val="nil" w:sz="6" w:space="0" w:color="auto"/>
              <w:right w:val="single" w:sz="6" w:space="0" w:color="000000"/>
            </w:tcBorders>
          </w:tcPr>
          <w:p>
            <w:pPr>
              <w:pStyle w:val="TableParagraph"/>
              <w:spacing w:line="240" w:lineRule="auto" w:before="60"/>
              <w:ind w:left="12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3274"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5"/>
              <w:jc w:val="right"/>
              <w:rPr>
                <w:rFonts w:ascii="Times New Roman" w:hAnsi="Times New Roman" w:cs="Times New Roman" w:eastAsia="Times New Roman" w:hint="default"/>
                <w:sz w:val="18"/>
                <w:szCs w:val="18"/>
              </w:rPr>
            </w:pPr>
            <w:r>
              <w:rPr>
                <w:rFonts w:ascii="Times New Roman"/>
                <w:sz w:val="18"/>
              </w:rPr>
              <w:t>308,000.88</w:t>
            </w:r>
          </w:p>
        </w:tc>
        <w:tc>
          <w:tcPr>
            <w:tcW w:w="3267" w:type="dxa"/>
            <w:tcBorders>
              <w:top w:val="nil" w:sz="6" w:space="0" w:color="auto"/>
              <w:left w:val="single" w:sz="6" w:space="0" w:color="000000"/>
              <w:bottom w:val="nil" w:sz="6" w:space="0" w:color="auto"/>
              <w:right w:val="nil" w:sz="6" w:space="0" w:color="auto"/>
            </w:tcBorders>
          </w:tcPr>
          <w:p>
            <w:pPr>
              <w:pStyle w:val="TableParagraph"/>
              <w:spacing w:line="240" w:lineRule="auto" w:before="45"/>
              <w:ind w:left="105"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6" w:hRule="exact"/>
        </w:trPr>
        <w:tc>
          <w:tcPr>
            <w:tcW w:w="2981" w:type="dxa"/>
            <w:tcBorders>
              <w:top w:val="nil" w:sz="6" w:space="0" w:color="auto"/>
              <w:left w:val="nil" w:sz="6" w:space="0" w:color="auto"/>
              <w:bottom w:val="single" w:sz="12" w:space="0" w:color="000000"/>
              <w:right w:val="single" w:sz="6" w:space="0" w:color="000000"/>
            </w:tcBorders>
          </w:tcPr>
          <w:p>
            <w:pPr>
              <w:pStyle w:val="TableParagraph"/>
              <w:spacing w:line="240" w:lineRule="auto" w:before="44"/>
              <w:ind w:right="1291"/>
              <w:jc w:val="right"/>
              <w:rPr>
                <w:rFonts w:ascii="宋体" w:hAnsi="宋体" w:cs="宋体" w:eastAsia="宋体" w:hint="default"/>
                <w:sz w:val="18"/>
                <w:szCs w:val="18"/>
              </w:rPr>
            </w:pPr>
            <w:r>
              <w:rPr>
                <w:rFonts w:ascii="宋体" w:hAnsi="宋体" w:cs="宋体" w:eastAsia="宋体" w:hint="default"/>
                <w:b/>
                <w:bCs/>
                <w:w w:val="95"/>
                <w:sz w:val="18"/>
                <w:szCs w:val="18"/>
              </w:rPr>
              <w:t>合计</w:t>
            </w:r>
            <w:r>
              <w:rPr>
                <w:rFonts w:ascii="宋体" w:hAnsi="宋体" w:cs="宋体" w:eastAsia="宋体" w:hint="default"/>
                <w:sz w:val="18"/>
                <w:szCs w:val="18"/>
              </w:rPr>
            </w:r>
          </w:p>
        </w:tc>
        <w:tc>
          <w:tcPr>
            <w:tcW w:w="3274"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2"/>
              <w:ind w:right="105"/>
              <w:jc w:val="right"/>
              <w:rPr>
                <w:rFonts w:ascii="Times New Roman" w:hAnsi="Times New Roman" w:cs="Times New Roman" w:eastAsia="Times New Roman" w:hint="default"/>
                <w:sz w:val="18"/>
                <w:szCs w:val="18"/>
              </w:rPr>
            </w:pPr>
            <w:r>
              <w:rPr>
                <w:rFonts w:ascii="Times New Roman"/>
                <w:b/>
                <w:sz w:val="18"/>
              </w:rPr>
              <w:t>34,284,770.83</w:t>
            </w:r>
            <w:r>
              <w:rPr>
                <w:rFonts w:ascii="Times New Roman"/>
                <w:sz w:val="18"/>
              </w:rPr>
            </w:r>
          </w:p>
        </w:tc>
        <w:tc>
          <w:tcPr>
            <w:tcW w:w="3267" w:type="dxa"/>
            <w:tcBorders>
              <w:top w:val="nil" w:sz="6" w:space="0" w:color="auto"/>
              <w:left w:val="single" w:sz="6" w:space="0" w:color="000000"/>
              <w:bottom w:val="single" w:sz="12" w:space="0" w:color="000000"/>
              <w:right w:val="nil" w:sz="6" w:space="0" w:color="auto"/>
            </w:tcBorders>
          </w:tcPr>
          <w:p>
            <w:pPr/>
          </w:p>
        </w:tc>
      </w:tr>
    </w:tbl>
    <w:p>
      <w:pPr>
        <w:spacing w:line="240" w:lineRule="auto" w:before="11"/>
        <w:rPr>
          <w:rFonts w:ascii="宋体" w:hAnsi="宋体" w:cs="宋体" w:eastAsia="宋体" w:hint="default"/>
          <w:b/>
          <w:bCs/>
          <w:sz w:val="11"/>
          <w:szCs w:val="11"/>
        </w:rPr>
      </w:pPr>
    </w:p>
    <w:p>
      <w:pPr>
        <w:spacing w:before="35"/>
        <w:ind w:left="141" w:right="1095" w:firstLine="0"/>
        <w:jc w:val="left"/>
        <w:rPr>
          <w:rFonts w:ascii="宋体" w:hAnsi="宋体" w:cs="宋体" w:eastAsia="宋体" w:hint="default"/>
          <w:sz w:val="21"/>
          <w:szCs w:val="21"/>
        </w:rPr>
      </w:pPr>
      <w:r>
        <w:rPr/>
        <w:pict>
          <v:group style="position:absolute;margin-left:57.075001pt;margin-top:-73.836334pt;width:475.35pt;height:5.3pt;mso-position-horizontal-relative:page;mso-position-vertical-relative:paragraph;z-index:-1225888" coordorigin="1142,-1477" coordsize="9507,106">
            <v:shape style="position:absolute;left:1142;top:-1477;width:2989;height:105" type="#_x0000_t75" stroked="false">
              <v:imagedata r:id="rId271" o:title=""/>
            </v:shape>
            <v:shape style="position:absolute;left:4093;top:-1386;width:3282;height:15" type="#_x0000_t75" stroked="false">
              <v:imagedata r:id="rId269" o:title=""/>
            </v:shape>
            <v:shape style="position:absolute;left:7367;top:-1386;width:3282;height:15" type="#_x0000_t75" stroked="false">
              <v:imagedata r:id="rId270" o:title=""/>
            </v:shape>
            <w10:wrap type="none"/>
          </v:group>
        </w:pict>
      </w:r>
      <w:r>
        <w:rPr/>
        <w:pict>
          <v:group style="position:absolute;margin-left:57.075001pt;margin-top:-49.81633pt;width:475.35pt;height:.75pt;mso-position-horizontal-relative:page;mso-position-vertical-relative:paragraph;z-index:-1225864" coordorigin="1142,-996" coordsize="9507,15">
            <v:shape style="position:absolute;left:1142;top:-996;width:2959;height:15" type="#_x0000_t75" stroked="false">
              <v:imagedata r:id="rId126" o:title=""/>
            </v:shape>
            <v:shape style="position:absolute;left:4093;top:-996;width:3282;height:15" type="#_x0000_t75" stroked="false">
              <v:imagedata r:id="rId269" o:title=""/>
            </v:shape>
            <v:shape style="position:absolute;left:7367;top:-996;width:3282;height:15" type="#_x0000_t75" stroked="false">
              <v:imagedata r:id="rId270" o:title=""/>
            </v:shape>
            <w10:wrap type="none"/>
          </v:group>
        </w:pict>
      </w:r>
      <w:r>
        <w:rPr/>
        <w:pict>
          <v:group style="position:absolute;margin-left:57.075001pt;margin-top:-34.036331pt;width:475.35pt;height:5.25pt;mso-position-horizontal-relative:page;mso-position-vertical-relative:paragraph;z-index:-1225840" coordorigin="1142,-681" coordsize="9507,105">
            <v:shape style="position:absolute;left:1142;top:-681;width:2989;height:105" type="#_x0000_t75" stroked="false">
              <v:imagedata r:id="rId125" o:title=""/>
            </v:shape>
            <v:shape style="position:absolute;left:4093;top:-591;width:3282;height:15" type="#_x0000_t75" stroked="false">
              <v:imagedata r:id="rId269" o:title=""/>
            </v:shape>
            <v:shape style="position:absolute;left:7367;top:-591;width:3282;height:15" type="#_x0000_t75" stroked="false">
              <v:imagedata r:id="rId270" o:title=""/>
            </v:shape>
            <w10:wrap type="none"/>
          </v:group>
        </w:pict>
      </w:r>
      <w:bookmarkStart w:name="（二十二） 预收款项" w:id="249"/>
      <w:bookmarkEnd w:id="249"/>
      <w:r>
        <w:rPr/>
      </w:r>
      <w:r>
        <w:rPr>
          <w:rFonts w:ascii="宋体" w:hAnsi="宋体" w:cs="宋体" w:eastAsia="宋体" w:hint="default"/>
          <w:b/>
          <w:bCs/>
          <w:sz w:val="21"/>
          <w:szCs w:val="21"/>
        </w:rPr>
        <w:t>（二十二）预收款项</w:t>
      </w:r>
      <w:r>
        <w:rPr>
          <w:rFonts w:ascii="宋体" w:hAnsi="宋体" w:cs="宋体" w:eastAsia="宋体" w:hint="default"/>
          <w:sz w:val="21"/>
          <w:szCs w:val="21"/>
        </w:rPr>
      </w:r>
    </w:p>
    <w:p>
      <w:pPr>
        <w:spacing w:before="145"/>
        <w:ind w:left="141" w:right="1095" w:firstLine="0"/>
        <w:jc w:val="left"/>
        <w:rPr>
          <w:rFonts w:ascii="宋体" w:hAnsi="宋体" w:cs="宋体" w:eastAsia="宋体" w:hint="default"/>
          <w:sz w:val="21"/>
          <w:szCs w:val="21"/>
        </w:rPr>
      </w:pPr>
      <w:r>
        <w:rPr/>
        <w:pict>
          <v:shape style="position:absolute;margin-left:205pt;margin-top:48.793671pt;width:.75pt;height:.75pt;mso-position-horizontal-relative:page;mso-position-vertical-relative:paragraph;z-index:9760" type="#_x0000_t75" stroked="false">
            <v:imagedata r:id="rId20" o:title=""/>
          </v:shape>
        </w:pict>
      </w:r>
      <w:r>
        <w:rPr/>
        <w:pict>
          <v:shape style="position:absolute;margin-left:368.700012pt;margin-top:48.793671pt;width:.75pt;height:.75pt;mso-position-horizontal-relative:page;mso-position-vertical-relative:paragraph;z-index:9784" type="#_x0000_t75" stroked="false">
            <v:imagedata r:id="rId20" o:title=""/>
          </v:shape>
        </w:pict>
      </w:r>
      <w:r>
        <w:rPr/>
        <w:pict>
          <v:group style="position:absolute;margin-left:57.075001pt;margin-top:69.063667pt;width:475.35pt;height:.75pt;mso-position-horizontal-relative:page;mso-position-vertical-relative:paragraph;z-index:-1225768" coordorigin="1142,1381" coordsize="9507,15">
            <v:shape style="position:absolute;left:1142;top:1381;width:2959;height:15" type="#_x0000_t75" stroked="false">
              <v:imagedata r:id="rId126" o:title=""/>
            </v:shape>
            <v:shape style="position:absolute;left:4093;top:1381;width:3282;height:15" type="#_x0000_t75" stroked="false">
              <v:imagedata r:id="rId269" o:title=""/>
            </v:shape>
            <v:shape style="position:absolute;left:7367;top:1381;width:3282;height:15" type="#_x0000_t75" stroked="false">
              <v:imagedata r:id="rId270" o:title=""/>
            </v:shape>
            <w10:wrap type="none"/>
          </v:group>
        </w:pict>
      </w:r>
      <w:r>
        <w:rPr/>
        <w:pict>
          <v:group style="position:absolute;margin-left:57.075001pt;margin-top:84.833672pt;width:475.35pt;height:5.25pt;mso-position-horizontal-relative:page;mso-position-vertical-relative:paragraph;z-index:-1225744" coordorigin="1142,1697" coordsize="9507,105">
            <v:shape style="position:absolute;left:1142;top:1697;width:2989;height:105" type="#_x0000_t75" stroked="false">
              <v:imagedata r:id="rId125" o:title=""/>
            </v:shape>
            <v:shape style="position:absolute;left:4093;top:1787;width:3282;height:15" type="#_x0000_t75" stroked="false">
              <v:imagedata r:id="rId269" o:title=""/>
            </v:shape>
            <v:shape style="position:absolute;left:7367;top:1787;width:3282;height:15" type="#_x0000_t75" stroked="false">
              <v:imagedata r:id="rId270" o:title=""/>
            </v:shape>
            <w10:wrap type="none"/>
          </v:group>
        </w:pict>
      </w:r>
      <w:r>
        <w:rPr/>
        <w:pict>
          <v:group style="position:absolute;margin-left:57.075001pt;margin-top:105.093666pt;width:475.35pt;height:5.25pt;mso-position-horizontal-relative:page;mso-position-vertical-relative:paragraph;z-index:-1225720" coordorigin="1142,2102" coordsize="9507,105">
            <v:shape style="position:absolute;left:1142;top:2102;width:2989;height:105" type="#_x0000_t75" stroked="false">
              <v:imagedata r:id="rId125" o:title=""/>
            </v:shape>
            <v:shape style="position:absolute;left:4093;top:2192;width:3282;height:15" type="#_x0000_t75" stroked="false">
              <v:imagedata r:id="rId269" o:title=""/>
            </v:shape>
            <v:shape style="position:absolute;left:7367;top:2192;width:3282;height:15" type="#_x0000_t75" stroked="false">
              <v:imagedata r:id="rId270" o:title=""/>
            </v:shape>
            <w10:wrap type="none"/>
          </v:group>
        </w:pic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、预收账款项列示</w:t>
      </w:r>
      <w:r>
        <w:rPr>
          <w:rFonts w:ascii="宋体" w:hAnsi="宋体" w:cs="宋体" w:eastAsia="宋体" w:hint="default"/>
          <w:sz w:val="21"/>
          <w:szCs w:val="21"/>
        </w:rPr>
      </w:r>
    </w:p>
    <w:p>
      <w:pPr>
        <w:spacing w:line="240" w:lineRule="auto" w:before="6"/>
        <w:rPr>
          <w:rFonts w:ascii="宋体" w:hAnsi="宋体" w:cs="宋体" w:eastAsia="宋体" w:hint="default"/>
          <w:b/>
          <w:bCs/>
          <w:sz w:val="11"/>
          <w:szCs w:val="11"/>
        </w:rPr>
      </w:pPr>
    </w:p>
    <w:tbl>
      <w:tblPr>
        <w:tblW w:w="0" w:type="auto"/>
        <w:jc w:val="left"/>
        <w:tblInd w:w="126" w:type="dxa"/>
        <w:tblLayout w:type="fixed"/>
        <w:tblCellMar>
          <w:top w:w="0" w:type="dxa"/>
          <w:left w:w="0" w:type="dxa"/>
          <w:bottom w:w="0" w:type="dxa"/>
          <w:right w:w="0" w:type="dxa"/>
        </w:tblCellMar>
        <w:tblLook w:val="01E0"/>
      </w:tblPr>
      <w:tblGrid>
        <w:gridCol w:w="2981"/>
        <w:gridCol w:w="3274"/>
        <w:gridCol w:w="3267"/>
      </w:tblGrid>
      <w:tr>
        <w:trPr>
          <w:trHeight w:val="398" w:hRule="exact"/>
        </w:trPr>
        <w:tc>
          <w:tcPr>
            <w:tcW w:w="298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4"/>
              <w:ind w:right="1291"/>
              <w:jc w:val="right"/>
              <w:rPr>
                <w:rFonts w:ascii="宋体" w:hAnsi="宋体" w:cs="宋体" w:eastAsia="宋体" w:hint="default"/>
                <w:sz w:val="18"/>
                <w:szCs w:val="18"/>
              </w:rPr>
            </w:pPr>
            <w:r>
              <w:rPr>
                <w:rFonts w:ascii="宋体" w:hAnsi="宋体" w:cs="宋体" w:eastAsia="宋体" w:hint="default"/>
                <w:b/>
                <w:bCs/>
                <w:w w:val="95"/>
                <w:sz w:val="18"/>
                <w:szCs w:val="18"/>
              </w:rPr>
              <w:t>项目</w:t>
            </w:r>
            <w:r>
              <w:rPr>
                <w:rFonts w:ascii="宋体" w:hAnsi="宋体" w:cs="宋体" w:eastAsia="宋体" w:hint="default"/>
                <w:sz w:val="18"/>
                <w:szCs w:val="18"/>
              </w:rPr>
            </w:r>
          </w:p>
        </w:tc>
        <w:tc>
          <w:tcPr>
            <w:tcW w:w="327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
              <w:ind w:right="13"/>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26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4"/>
              <w:ind w:right="13"/>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06" w:hRule="exact"/>
        </w:trPr>
        <w:tc>
          <w:tcPr>
            <w:tcW w:w="2981" w:type="dxa"/>
            <w:tcBorders>
              <w:top w:val="single" w:sz="6" w:space="0" w:color="000000"/>
              <w:left w:val="nil" w:sz="6" w:space="0" w:color="auto"/>
              <w:bottom w:val="nil" w:sz="6" w:space="0" w:color="auto"/>
              <w:right w:val="single" w:sz="6" w:space="0" w:color="000000"/>
            </w:tcBorders>
          </w:tcPr>
          <w:p>
            <w:pPr>
              <w:pStyle w:val="TableParagraph"/>
              <w:spacing w:line="240" w:lineRule="auto" w:before="15"/>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7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sz w:val="18"/>
              </w:rPr>
              <w:t>14,762,865.50</w:t>
            </w:r>
          </w:p>
        </w:tc>
        <w:tc>
          <w:tcPr>
            <w:tcW w:w="3267" w:type="dxa"/>
            <w:tcBorders>
              <w:top w:val="single" w:sz="6" w:space="0" w:color="000000"/>
              <w:left w:val="single" w:sz="6" w:space="0" w:color="000000"/>
              <w:bottom w:val="nil" w:sz="6" w:space="0" w:color="auto"/>
              <w:right w:val="nil" w:sz="6" w:space="0" w:color="auto"/>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23,799,114.88</w:t>
            </w:r>
          </w:p>
        </w:tc>
      </w:tr>
      <w:tr>
        <w:trPr>
          <w:trHeight w:val="293" w:hRule="exact"/>
        </w:trPr>
        <w:tc>
          <w:tcPr>
            <w:tcW w:w="2981" w:type="dxa"/>
            <w:tcBorders>
              <w:top w:val="nil" w:sz="6" w:space="0" w:color="auto"/>
              <w:left w:val="nil" w:sz="6" w:space="0" w:color="auto"/>
              <w:bottom w:val="nil" w:sz="6" w:space="0" w:color="auto"/>
              <w:right w:val="single" w:sz="6" w:space="0" w:color="000000"/>
            </w:tcBorders>
          </w:tcPr>
          <w:p>
            <w:pPr>
              <w:pStyle w:val="TableParagraph"/>
              <w:spacing w:line="240" w:lineRule="auto" w:before="52"/>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3274" w:type="dxa"/>
            <w:tcBorders>
              <w:top w:val="nil" w:sz="6" w:space="0" w:color="auto"/>
              <w:left w:val="single" w:sz="6" w:space="0" w:color="000000"/>
              <w:bottom w:val="nil" w:sz="6" w:space="0" w:color="auto"/>
              <w:right w:val="single" w:sz="6" w:space="0" w:color="000000"/>
            </w:tcBorders>
          </w:tcPr>
          <w:p>
            <w:pPr>
              <w:pStyle w:val="TableParagraph"/>
              <w:spacing w:line="240" w:lineRule="auto" w:before="94"/>
              <w:ind w:right="105"/>
              <w:jc w:val="right"/>
              <w:rPr>
                <w:rFonts w:ascii="Times New Roman" w:hAnsi="Times New Roman" w:cs="Times New Roman" w:eastAsia="Times New Roman" w:hint="default"/>
                <w:sz w:val="18"/>
                <w:szCs w:val="18"/>
              </w:rPr>
            </w:pPr>
            <w:r>
              <w:rPr>
                <w:rFonts w:ascii="Times New Roman"/>
                <w:sz w:val="18"/>
              </w:rPr>
              <w:t>21,380.96</w:t>
            </w:r>
          </w:p>
        </w:tc>
        <w:tc>
          <w:tcPr>
            <w:tcW w:w="3267" w:type="dxa"/>
            <w:tcBorders>
              <w:top w:val="nil" w:sz="6" w:space="0" w:color="auto"/>
              <w:left w:val="single" w:sz="6" w:space="0" w:color="000000"/>
              <w:bottom w:val="nil" w:sz="6" w:space="0" w:color="auto"/>
              <w:right w:val="nil" w:sz="6" w:space="0" w:color="auto"/>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1,073,260.60</w:t>
            </w:r>
          </w:p>
        </w:tc>
      </w:tr>
      <w:tr>
        <w:trPr>
          <w:trHeight w:val="410" w:hRule="exact"/>
        </w:trPr>
        <w:tc>
          <w:tcPr>
            <w:tcW w:w="2981" w:type="dxa"/>
            <w:tcBorders>
              <w:top w:val="nil" w:sz="6" w:space="0" w:color="auto"/>
              <w:left w:val="nil" w:sz="6" w:space="0" w:color="auto"/>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3274"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11,129.85</w:t>
            </w:r>
          </w:p>
        </w:tc>
        <w:tc>
          <w:tcPr>
            <w:tcW w:w="3267" w:type="dxa"/>
            <w:tcBorders>
              <w:top w:val="nil" w:sz="6" w:space="0" w:color="auto"/>
              <w:left w:val="single" w:sz="6"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5,316.44</w:t>
            </w:r>
          </w:p>
        </w:tc>
      </w:tr>
      <w:tr>
        <w:trPr>
          <w:trHeight w:val="100" w:hRule="exact"/>
        </w:trPr>
        <w:tc>
          <w:tcPr>
            <w:tcW w:w="2981" w:type="dxa"/>
            <w:tcBorders>
              <w:top w:val="nil" w:sz="6" w:space="0" w:color="auto"/>
              <w:left w:val="nil" w:sz="6" w:space="0" w:color="auto"/>
              <w:bottom w:val="nil" w:sz="6" w:space="0" w:color="auto"/>
              <w:right w:val="nil" w:sz="6" w:space="0" w:color="auto"/>
            </w:tcBorders>
          </w:tcPr>
          <w:p>
            <w:pPr/>
          </w:p>
        </w:tc>
        <w:tc>
          <w:tcPr>
            <w:tcW w:w="3274" w:type="dxa"/>
            <w:tcBorders>
              <w:top w:val="nil" w:sz="6" w:space="0" w:color="auto"/>
              <w:left w:val="nil" w:sz="6" w:space="0" w:color="auto"/>
              <w:bottom w:val="nil" w:sz="6" w:space="0" w:color="auto"/>
              <w:right w:val="single" w:sz="6" w:space="0" w:color="000000"/>
            </w:tcBorders>
          </w:tcPr>
          <w:p>
            <w:pPr/>
          </w:p>
        </w:tc>
        <w:tc>
          <w:tcPr>
            <w:tcW w:w="3267" w:type="dxa"/>
            <w:tcBorders>
              <w:top w:val="nil" w:sz="6" w:space="0" w:color="auto"/>
              <w:left w:val="single" w:sz="6" w:space="0" w:color="000000"/>
              <w:bottom w:val="nil" w:sz="6" w:space="0" w:color="auto"/>
              <w:right w:val="nil" w:sz="6" w:space="0" w:color="auto"/>
            </w:tcBorders>
          </w:tcPr>
          <w:p>
            <w:pPr/>
          </w:p>
        </w:tc>
      </w:tr>
      <w:tr>
        <w:trPr>
          <w:trHeight w:val="405" w:hRule="exact"/>
        </w:trPr>
        <w:tc>
          <w:tcPr>
            <w:tcW w:w="2981" w:type="dxa"/>
            <w:tcBorders>
              <w:top w:val="nil" w:sz="6" w:space="0" w:color="auto"/>
              <w:left w:val="nil" w:sz="6" w:space="0" w:color="auto"/>
              <w:bottom w:val="nil" w:sz="6" w:space="0" w:color="auto"/>
              <w:right w:val="single" w:sz="6" w:space="0" w:color="000000"/>
            </w:tcBorders>
          </w:tcPr>
          <w:p>
            <w:pPr>
              <w:pStyle w:val="TableParagraph"/>
              <w:spacing w:line="240" w:lineRule="auto" w:before="60"/>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3274"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5"/>
              <w:jc w:val="right"/>
              <w:rPr>
                <w:rFonts w:ascii="Times New Roman" w:hAnsi="Times New Roman" w:cs="Times New Roman" w:eastAsia="Times New Roman" w:hint="default"/>
                <w:sz w:val="18"/>
                <w:szCs w:val="18"/>
              </w:rPr>
            </w:pPr>
            <w:r>
              <w:rPr>
                <w:rFonts w:ascii="Times New Roman"/>
                <w:sz w:val="18"/>
              </w:rPr>
              <w:t>77,141.68</w:t>
            </w:r>
          </w:p>
        </w:tc>
        <w:tc>
          <w:tcPr>
            <w:tcW w:w="3267"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05"/>
              <w:jc w:val="right"/>
              <w:rPr>
                <w:rFonts w:ascii="Times New Roman" w:hAnsi="Times New Roman" w:cs="Times New Roman" w:eastAsia="Times New Roman" w:hint="default"/>
                <w:sz w:val="18"/>
                <w:szCs w:val="18"/>
              </w:rPr>
            </w:pPr>
            <w:r>
              <w:rPr>
                <w:rFonts w:ascii="Times New Roman"/>
                <w:sz w:val="18"/>
              </w:rPr>
              <w:t>76,852.30</w:t>
            </w:r>
          </w:p>
        </w:tc>
      </w:tr>
      <w:tr>
        <w:trPr>
          <w:trHeight w:val="405" w:hRule="exact"/>
        </w:trPr>
        <w:tc>
          <w:tcPr>
            <w:tcW w:w="2981" w:type="dxa"/>
            <w:tcBorders>
              <w:top w:val="nil" w:sz="6" w:space="0" w:color="auto"/>
              <w:left w:val="nil" w:sz="6" w:space="0" w:color="auto"/>
              <w:bottom w:val="single" w:sz="12" w:space="0" w:color="000000"/>
              <w:right w:val="single" w:sz="6" w:space="0" w:color="000000"/>
            </w:tcBorders>
          </w:tcPr>
          <w:p>
            <w:pPr>
              <w:pStyle w:val="TableParagraph"/>
              <w:spacing w:line="240" w:lineRule="auto" w:before="15"/>
              <w:ind w:right="1291"/>
              <w:jc w:val="right"/>
              <w:rPr>
                <w:rFonts w:ascii="宋体" w:hAnsi="宋体" w:cs="宋体" w:eastAsia="宋体" w:hint="default"/>
                <w:sz w:val="18"/>
                <w:szCs w:val="18"/>
              </w:rPr>
            </w:pPr>
            <w:r>
              <w:rPr>
                <w:rFonts w:ascii="宋体" w:hAnsi="宋体" w:cs="宋体" w:eastAsia="宋体" w:hint="default"/>
                <w:b/>
                <w:bCs/>
                <w:w w:val="95"/>
                <w:sz w:val="18"/>
                <w:szCs w:val="18"/>
              </w:rPr>
              <w:t>合计</w:t>
            </w:r>
            <w:r>
              <w:rPr>
                <w:rFonts w:ascii="宋体" w:hAnsi="宋体" w:cs="宋体" w:eastAsia="宋体" w:hint="default"/>
                <w:sz w:val="18"/>
                <w:szCs w:val="18"/>
              </w:rPr>
            </w:r>
          </w:p>
        </w:tc>
        <w:tc>
          <w:tcPr>
            <w:tcW w:w="3274"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b/>
                <w:sz w:val="18"/>
              </w:rPr>
              <w:t>14,872,517.99</w:t>
            </w:r>
            <w:r>
              <w:rPr>
                <w:rFonts w:ascii="Times New Roman"/>
                <w:sz w:val="18"/>
              </w:rPr>
            </w:r>
          </w:p>
        </w:tc>
        <w:tc>
          <w:tcPr>
            <w:tcW w:w="3267" w:type="dxa"/>
            <w:tcBorders>
              <w:top w:val="nil" w:sz="6" w:space="0" w:color="auto"/>
              <w:left w:val="single" w:sz="6" w:space="0" w:color="000000"/>
              <w:bottom w:val="single" w:sz="12" w:space="0" w:color="000000"/>
              <w:right w:val="nil" w:sz="6" w:space="0" w:color="auto"/>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b/>
                <w:sz w:val="18"/>
              </w:rPr>
              <w:t>24,954,544.22</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040" w:bottom="1180" w:left="1000" w:right="0"/>
        </w:sectPr>
      </w:pPr>
    </w:p>
    <w:p>
      <w:pPr>
        <w:spacing w:line="240" w:lineRule="auto" w:before="2"/>
        <w:rPr>
          <w:rFonts w:ascii="宋体" w:hAnsi="宋体" w:cs="宋体" w:eastAsia="宋体" w:hint="default"/>
          <w:b/>
          <w:bCs/>
          <w:sz w:val="4"/>
          <w:szCs w:val="4"/>
        </w:rPr>
      </w:pPr>
      <w:r>
        <w:rPr/>
        <w:pict>
          <v:group style="position:absolute;margin-left:51.825001pt;margin-top:418.869995pt;width:473.85pt;height:5.25pt;mso-position-horizontal-relative:page;mso-position-vertical-relative:page;z-index:-1225432" coordorigin="1037,8377" coordsize="9477,105">
            <v:shape style="position:absolute;left:1037;top:8377;width:2538;height:105" type="#_x0000_t75" stroked="false">
              <v:imagedata r:id="rId272" o:title=""/>
            </v:shape>
            <v:shape style="position:absolute;left:3537;top:8467;width:1570;height:15" type="#_x0000_t75" stroked="false">
              <v:imagedata r:id="rId64" o:title=""/>
            </v:shape>
            <v:shape style="position:absolute;left:5099;top:8467;width:1749;height:15" type="#_x0000_t75" stroked="false">
              <v:imagedata r:id="rId239" o:title=""/>
            </v:shape>
            <v:shape style="position:absolute;left:6841;top:8467;width:1945;height:15" type="#_x0000_t75" stroked="false">
              <v:imagedata r:id="rId273" o:title=""/>
            </v:shape>
            <v:shape style="position:absolute;left:8779;top:8467;width:1734;height:15" type="#_x0000_t75" stroked="false">
              <v:imagedata r:id="rId274" o:title=""/>
            </v:shape>
            <w10:wrap type="none"/>
          </v:group>
        </w:pict>
      </w:r>
      <w:r>
        <w:rPr/>
        <w:pict>
          <v:group style="position:absolute;margin-left:51.825001pt;margin-top:439.125pt;width:473.85pt;height:5.3pt;mso-position-horizontal-relative:page;mso-position-vertical-relative:page;z-index:-1225408" coordorigin="1037,8783" coordsize="9477,106">
            <v:shape style="position:absolute;left:1037;top:8783;width:2538;height:105" type="#_x0000_t75" stroked="false">
              <v:imagedata r:id="rId275" o:title=""/>
            </v:shape>
            <v:shape style="position:absolute;left:3537;top:8873;width:1570;height:15" type="#_x0000_t75" stroked="false">
              <v:imagedata r:id="rId64" o:title=""/>
            </v:shape>
            <v:shape style="position:absolute;left:5099;top:8873;width:1749;height:15" type="#_x0000_t75" stroked="false">
              <v:imagedata r:id="rId239" o:title=""/>
            </v:shape>
            <v:shape style="position:absolute;left:6841;top:8873;width:1945;height:15" type="#_x0000_t75" stroked="false">
              <v:imagedata r:id="rId273" o:title=""/>
            </v:shape>
            <v:shape style="position:absolute;left:8779;top:8873;width:1734;height:15" type="#_x0000_t75" stroked="false">
              <v:imagedata r:id="rId274" o:title=""/>
            </v:shape>
            <w10:wrap type="none"/>
          </v:group>
        </w:pict>
      </w:r>
      <w:r>
        <w:rPr/>
        <w:pict>
          <v:group style="position:absolute;margin-left:51.825001pt;margin-top:463.149994pt;width:473.85pt;height:.75pt;mso-position-horizontal-relative:page;mso-position-vertical-relative:page;z-index:-1225384" coordorigin="1037,9263" coordsize="9477,15">
            <v:shape style="position:absolute;left:1037;top:9263;width:2508;height:15" type="#_x0000_t75" stroked="false">
              <v:imagedata r:id="rId276" o:title=""/>
            </v:shape>
            <v:shape style="position:absolute;left:3537;top:9263;width:1570;height:15" type="#_x0000_t75" stroked="false">
              <v:imagedata r:id="rId64" o:title=""/>
            </v:shape>
            <v:shape style="position:absolute;left:5099;top:9263;width:1749;height:15" type="#_x0000_t75" stroked="false">
              <v:imagedata r:id="rId239" o:title=""/>
            </v:shape>
            <v:shape style="position:absolute;left:6841;top:9263;width:1945;height:15" type="#_x0000_t75" stroked="false">
              <v:imagedata r:id="rId273" o:title=""/>
            </v:shape>
            <v:shape style="position:absolute;left:8779;top:9263;width:1734;height:15" type="#_x0000_t75" stroked="false">
              <v:imagedata r:id="rId274" o:title=""/>
            </v:shape>
            <w10:wrap type="none"/>
          </v:group>
        </w:pict>
      </w:r>
      <w:r>
        <w:rPr/>
        <w:pict>
          <v:group style="position:absolute;margin-left:51.825001pt;margin-top:478.920013pt;width:473.85pt;height:5.25pt;mso-position-horizontal-relative:page;mso-position-vertical-relative:page;z-index:-1225360" coordorigin="1037,9578" coordsize="9477,105">
            <v:shape style="position:absolute;left:1037;top:9578;width:2538;height:105" type="#_x0000_t75" stroked="false">
              <v:imagedata r:id="rId277" o:title=""/>
            </v:shape>
            <v:shape style="position:absolute;left:3537;top:9668;width:1570;height:15" type="#_x0000_t75" stroked="false">
              <v:imagedata r:id="rId64" o:title=""/>
            </v:shape>
            <v:shape style="position:absolute;left:5099;top:9668;width:1749;height:15" type="#_x0000_t75" stroked="false">
              <v:imagedata r:id="rId239" o:title=""/>
            </v:shape>
            <v:shape style="position:absolute;left:6841;top:9668;width:1945;height:15" type="#_x0000_t75" stroked="false">
              <v:imagedata r:id="rId273" o:title=""/>
            </v:shape>
            <v:shape style="position:absolute;left:8779;top:9668;width:1734;height:15" type="#_x0000_t75" stroked="false">
              <v:imagedata r:id="rId274" o:title=""/>
            </v:shape>
            <w10:wrap type="none"/>
          </v:group>
        </w:pict>
      </w: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486.6pt;height:.75pt;mso-position-horizontal-relative:char;mso-position-vertical-relative:line" coordorigin="0,0" coordsize="9732,15">
            <v:group style="position:absolute;left:8;top:8;width:9717;height:2" coordorigin="8,8" coordsize="9717,2">
              <v:shape style="position:absolute;left:8;top:8;width:9717;height:2" coordorigin="8,8" coordsize="9717,0" path="m8,8l9725,8e" filled="false" stroked="true" strokeweight=".75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b/>
          <w:bCs/>
          <w:sz w:val="18"/>
          <w:szCs w:val="18"/>
        </w:rPr>
      </w:pPr>
    </w:p>
    <w:p>
      <w:pPr>
        <w:spacing w:line="384" w:lineRule="auto" w:before="35"/>
        <w:ind w:left="641" w:right="7062" w:firstLine="0"/>
        <w:jc w:val="left"/>
        <w:rPr>
          <w:rFonts w:ascii="宋体" w:hAnsi="宋体" w:cs="宋体" w:eastAsia="宋体" w:hint="default"/>
          <w:sz w:val="21"/>
          <w:szCs w:val="21"/>
        </w:rPr>
      </w:pPr>
      <w:r>
        <w:rPr>
          <w:rFonts w:ascii="Times New Roman" w:hAnsi="Times New Roman" w:cs="Times New Roman" w:eastAsia="Times New Roman" w:hint="default"/>
          <w:b/>
          <w:bCs/>
          <w:color w:val="212121"/>
          <w:sz w:val="21"/>
          <w:szCs w:val="21"/>
        </w:rPr>
        <w:t>2</w:t>
      </w:r>
      <w:r>
        <w:rPr>
          <w:rFonts w:ascii="宋体" w:hAnsi="宋体" w:cs="宋体" w:eastAsia="宋体" w:hint="default"/>
          <w:b/>
          <w:bCs/>
          <w:color w:val="212121"/>
          <w:sz w:val="21"/>
          <w:szCs w:val="21"/>
        </w:rPr>
        <w:t>、账龄超过</w:t>
      </w:r>
      <w:r>
        <w:rPr>
          <w:rFonts w:ascii="宋体" w:hAnsi="宋体" w:cs="宋体" w:eastAsia="宋体" w:hint="default"/>
          <w:b/>
          <w:bCs/>
          <w:color w:val="212121"/>
          <w:spacing w:val="-46"/>
          <w:sz w:val="21"/>
          <w:szCs w:val="21"/>
        </w:rPr>
        <w:t> </w:t>
      </w:r>
      <w:r>
        <w:rPr>
          <w:rFonts w:ascii="Times New Roman" w:hAnsi="Times New Roman" w:cs="Times New Roman" w:eastAsia="Times New Roman" w:hint="default"/>
          <w:b/>
          <w:bCs/>
          <w:color w:val="212121"/>
          <w:sz w:val="21"/>
          <w:szCs w:val="21"/>
        </w:rPr>
        <w:t>1</w:t>
      </w:r>
      <w:r>
        <w:rPr>
          <w:rFonts w:ascii="Times New Roman" w:hAnsi="Times New Roman" w:cs="Times New Roman" w:eastAsia="Times New Roman" w:hint="default"/>
          <w:b/>
          <w:bCs/>
          <w:color w:val="212121"/>
          <w:spacing w:val="-7"/>
          <w:sz w:val="21"/>
          <w:szCs w:val="21"/>
        </w:rPr>
        <w:t> </w:t>
      </w:r>
      <w:r>
        <w:rPr>
          <w:rFonts w:ascii="宋体" w:hAnsi="宋体" w:cs="宋体" w:eastAsia="宋体" w:hint="default"/>
          <w:b/>
          <w:bCs/>
          <w:color w:val="212121"/>
          <w:sz w:val="21"/>
          <w:szCs w:val="21"/>
        </w:rPr>
        <w:t>年的重要预收款项：</w:t>
      </w:r>
      <w:r>
        <w:rPr>
          <w:rFonts w:ascii="宋体" w:hAnsi="宋体" w:cs="宋体" w:eastAsia="宋体" w:hint="default"/>
          <w:b/>
          <w:bCs/>
          <w:color w:val="212121"/>
          <w:w w:val="99"/>
          <w:sz w:val="21"/>
          <w:szCs w:val="21"/>
        </w:rPr>
        <w:t> </w:t>
      </w:r>
      <w:r>
        <w:rPr>
          <w:rFonts w:ascii="宋体" w:hAnsi="宋体" w:cs="宋体" w:eastAsia="宋体" w:hint="default"/>
          <w:sz w:val="21"/>
          <w:szCs w:val="21"/>
        </w:rPr>
        <w:t>无。</w:t>
      </w:r>
    </w:p>
    <w:p>
      <w:pPr>
        <w:spacing w:before="139"/>
        <w:ind w:left="221" w:right="289" w:firstLine="0"/>
        <w:jc w:val="left"/>
        <w:rPr>
          <w:rFonts w:ascii="宋体" w:hAnsi="宋体" w:cs="宋体" w:eastAsia="宋体" w:hint="default"/>
          <w:sz w:val="21"/>
          <w:szCs w:val="21"/>
        </w:rPr>
      </w:pPr>
      <w:bookmarkStart w:name="（二十三） 应付职工薪酬" w:id="250"/>
      <w:bookmarkEnd w:id="250"/>
      <w:r>
        <w:rPr/>
      </w:r>
      <w:r>
        <w:rPr>
          <w:rFonts w:ascii="宋体" w:hAnsi="宋体" w:cs="宋体" w:eastAsia="宋体" w:hint="default"/>
          <w:b/>
          <w:bCs/>
          <w:sz w:val="21"/>
          <w:szCs w:val="21"/>
        </w:rPr>
        <w:t>（二十三）应付职工薪酬</w:t>
      </w:r>
      <w:r>
        <w:rPr>
          <w:rFonts w:ascii="宋体" w:hAnsi="宋体" w:cs="宋体" w:eastAsia="宋体" w:hint="default"/>
          <w:sz w:val="21"/>
          <w:szCs w:val="21"/>
        </w:rPr>
      </w:r>
    </w:p>
    <w:p>
      <w:pPr>
        <w:spacing w:line="240" w:lineRule="auto" w:before="2"/>
        <w:rPr>
          <w:rFonts w:ascii="宋体" w:hAnsi="宋体" w:cs="宋体" w:eastAsia="宋体" w:hint="default"/>
          <w:b/>
          <w:bCs/>
          <w:sz w:val="19"/>
          <w:szCs w:val="19"/>
        </w:rPr>
      </w:pPr>
    </w:p>
    <w:p>
      <w:pPr>
        <w:spacing w:before="0"/>
        <w:ind w:left="221" w:right="289" w:firstLine="0"/>
        <w:jc w:val="left"/>
        <w:rPr>
          <w:rFonts w:ascii="宋体" w:hAnsi="宋体" w:cs="宋体" w:eastAsia="宋体" w:hint="default"/>
          <w:sz w:val="21"/>
          <w:szCs w:val="21"/>
        </w:rPr>
      </w:pPr>
      <w:r>
        <w:rPr/>
        <w:pict>
          <v:group style="position:absolute;margin-left:57.075001pt;margin-top:26.513647pt;width:475.35pt;height:18.8pt;mso-position-horizontal-relative:page;mso-position-vertical-relative:paragraph;z-index:-1225648" coordorigin="1142,530" coordsize="9507,376">
            <v:group style="position:absolute;left:3950;top:530;width:15;height:30" coordorigin="3950,530" coordsize="15,30">
              <v:shape style="position:absolute;left:3950;top:530;width:15;height:30" coordorigin="3950,530" coordsize="15,30" path="m3950,560l3965,560,3965,530,3950,530,3950,560xe" filled="true" fillcolor="#000000" stroked="false">
                <v:path arrowok="t"/>
                <v:fill type="solid"/>
              </v:shape>
            </v:group>
            <v:group style="position:absolute;left:3950;top:560;width:15;height:30" coordorigin="3950,560" coordsize="15,30">
              <v:shape style="position:absolute;left:3950;top:560;width:15;height:30" coordorigin="3950,560" coordsize="15,30" path="m3950,590l3965,590,3965,560,3950,560,3950,590xe" filled="true" fillcolor="#000000" stroked="false">
                <v:path arrowok="t"/>
                <v:fill type="solid"/>
              </v:shape>
            </v:group>
            <v:group style="position:absolute;left:3950;top:590;width:15;height:30" coordorigin="3950,590" coordsize="15,30">
              <v:shape style="position:absolute;left:3950;top:590;width:15;height:30" coordorigin="3950,590" coordsize="15,30" path="m3950,620l3965,620,3965,590,3950,590,3950,620xe" filled="true" fillcolor="#000000" stroked="false">
                <v:path arrowok="t"/>
                <v:fill type="solid"/>
              </v:shape>
            </v:group>
            <v:group style="position:absolute;left:3950;top:620;width:15;height:30" coordorigin="3950,620" coordsize="15,30">
              <v:shape style="position:absolute;left:3950;top:620;width:15;height:30" coordorigin="3950,620" coordsize="15,30" path="m3950,650l3965,650,3965,620,3950,620,3950,650xe" filled="true" fillcolor="#000000" stroked="false">
                <v:path arrowok="t"/>
                <v:fill type="solid"/>
              </v:shape>
            </v:group>
            <v:group style="position:absolute;left:3950;top:650;width:15;height:30" coordorigin="3950,650" coordsize="15,30">
              <v:shape style="position:absolute;left:3950;top:650;width:15;height:30" coordorigin="3950,650" coordsize="15,30" path="m3950,680l3965,680,3965,650,3950,650,3950,680xe" filled="true" fillcolor="#000000" stroked="false">
                <v:path arrowok="t"/>
                <v:fill type="solid"/>
              </v:shape>
            </v:group>
            <v:group style="position:absolute;left:3950;top:680;width:15;height:30" coordorigin="3950,680" coordsize="15,30">
              <v:shape style="position:absolute;left:3950;top:680;width:15;height:30" coordorigin="3950,680" coordsize="15,30" path="m3950,710l3965,710,3965,680,3950,680,3950,710xe" filled="true" fillcolor="#000000" stroked="false">
                <v:path arrowok="t"/>
                <v:fill type="solid"/>
              </v:shape>
            </v:group>
            <v:group style="position:absolute;left:3950;top:710;width:15;height:30" coordorigin="3950,710" coordsize="15,30">
              <v:shape style="position:absolute;left:3950;top:710;width:15;height:30" coordorigin="3950,710" coordsize="15,30" path="m3950,740l3965,740,3965,710,3950,710,3950,740xe" filled="true" fillcolor="#000000" stroked="false">
                <v:path arrowok="t"/>
                <v:fill type="solid"/>
              </v:shape>
            </v:group>
            <v:group style="position:absolute;left:3950;top:740;width:15;height:31" coordorigin="3950,740" coordsize="15,31">
              <v:shape style="position:absolute;left:3950;top:740;width:15;height:31" coordorigin="3950,740" coordsize="15,31" path="m3950,771l3965,771,3965,740,3950,740,3950,771xe" filled="true" fillcolor="#000000" stroked="false">
                <v:path arrowok="t"/>
                <v:fill type="solid"/>
              </v:shape>
            </v:group>
            <v:group style="position:absolute;left:3950;top:771;width:15;height:30" coordorigin="3950,771" coordsize="15,30">
              <v:shape style="position:absolute;left:3950;top:771;width:15;height:30" coordorigin="3950,771" coordsize="15,30" path="m3950,801l3965,801,3965,771,3950,771,3950,801xe" filled="true" fillcolor="#000000" stroked="false">
                <v:path arrowok="t"/>
                <v:fill type="solid"/>
              </v:shape>
              <v:shape style="position:absolute;left:1142;top:801;width:2839;height:105" type="#_x0000_t75" stroked="false">
                <v:imagedata r:id="rId37" o:title=""/>
              </v:shape>
              <v:shape style="position:absolute;left:3943;top:891;width:1720;height:15" type="#_x0000_t75" stroked="false">
                <v:imagedata r:id="rId50" o:title=""/>
              </v:shape>
              <v:shape style="position:absolute;left:5654;top:891;width:1719;height:15" type="#_x0000_t75" stroked="false">
                <v:imagedata r:id="rId50" o:title=""/>
              </v:shape>
              <v:shape style="position:absolute;left:7367;top:891;width:1705;height:15" type="#_x0000_t75" stroked="false">
                <v:imagedata r:id="rId278" o:title=""/>
              </v:shape>
              <v:shape style="position:absolute;left:9064;top:891;width:1584;height:15" type="#_x0000_t75" stroked="false">
                <v:imagedata r:id="rId153" o:title=""/>
              </v:shape>
            </v:group>
            <w10:wrap type="none"/>
          </v:group>
        </w:pict>
      </w:r>
      <w:r>
        <w:rPr/>
        <w:pict>
          <v:group style="position:absolute;margin-left:57.075001pt;margin-top:60.283646pt;width:475.35pt;height:5.25pt;mso-position-horizontal-relative:page;mso-position-vertical-relative:paragraph;z-index:-1225624" coordorigin="1142,1206" coordsize="9507,105">
            <v:shape style="position:absolute;left:1142;top:1206;width:2839;height:105" type="#_x0000_t75" stroked="false">
              <v:imagedata r:id="rId37" o:title=""/>
            </v:shape>
            <v:shape style="position:absolute;left:3943;top:1296;width:1720;height:15" type="#_x0000_t75" stroked="false">
              <v:imagedata r:id="rId50" o:title=""/>
            </v:shape>
            <v:shape style="position:absolute;left:5654;top:1296;width:1719;height:15" type="#_x0000_t75" stroked="false">
              <v:imagedata r:id="rId50" o:title=""/>
            </v:shape>
            <v:shape style="position:absolute;left:7367;top:1296;width:1705;height:15" type="#_x0000_t75" stroked="false">
              <v:imagedata r:id="rId278" o:title=""/>
            </v:shape>
            <v:shape style="position:absolute;left:9064;top:1296;width:1584;height:15" type="#_x0000_t75" stroked="false">
              <v:imagedata r:id="rId153" o:title=""/>
            </v:shape>
            <w10:wrap type="none"/>
          </v:group>
        </w:pict>
      </w:r>
      <w:r>
        <w:rPr>
          <w:rFonts w:ascii="Times New Roman" w:hAnsi="Times New Roman" w:cs="Times New Roman" w:eastAsia="Times New Roman" w:hint="default"/>
          <w:b/>
          <w:bCs/>
          <w:color w:val="212121"/>
          <w:sz w:val="21"/>
          <w:szCs w:val="21"/>
        </w:rPr>
        <w:t>1</w:t>
      </w:r>
      <w:r>
        <w:rPr>
          <w:rFonts w:ascii="宋体" w:hAnsi="宋体" w:cs="宋体" w:eastAsia="宋体" w:hint="default"/>
          <w:b/>
          <w:bCs/>
          <w:color w:val="212121"/>
          <w:sz w:val="21"/>
          <w:szCs w:val="21"/>
        </w:rPr>
        <w:t>、应付职工薪酬列示</w:t>
      </w:r>
      <w:r>
        <w:rPr>
          <w:rFonts w:ascii="宋体" w:hAnsi="宋体" w:cs="宋体" w:eastAsia="宋体" w:hint="default"/>
          <w:sz w:val="21"/>
          <w:szCs w:val="21"/>
        </w:rPr>
      </w:r>
    </w:p>
    <w:p>
      <w:pPr>
        <w:spacing w:line="240" w:lineRule="auto" w:before="9"/>
        <w:rPr>
          <w:rFonts w:ascii="宋体" w:hAnsi="宋体" w:cs="宋体" w:eastAsia="宋体" w:hint="default"/>
          <w:b/>
          <w:bCs/>
          <w:sz w:val="13"/>
          <w:szCs w:val="13"/>
        </w:rPr>
      </w:pPr>
    </w:p>
    <w:tbl>
      <w:tblPr>
        <w:tblW w:w="0" w:type="auto"/>
        <w:jc w:val="left"/>
        <w:tblInd w:w="206" w:type="dxa"/>
        <w:tblLayout w:type="fixed"/>
        <w:tblCellMar>
          <w:top w:w="0" w:type="dxa"/>
          <w:left w:w="0" w:type="dxa"/>
          <w:bottom w:w="0" w:type="dxa"/>
          <w:right w:w="0" w:type="dxa"/>
        </w:tblCellMar>
        <w:tblLook w:val="01E0"/>
      </w:tblPr>
      <w:tblGrid>
        <w:gridCol w:w="2831"/>
        <w:gridCol w:w="1712"/>
        <w:gridCol w:w="1712"/>
        <w:gridCol w:w="1698"/>
        <w:gridCol w:w="1569"/>
      </w:tblGrid>
      <w:tr>
        <w:trPr>
          <w:trHeight w:val="420" w:hRule="exact"/>
        </w:trPr>
        <w:tc>
          <w:tcPr>
            <w:tcW w:w="2831" w:type="dxa"/>
            <w:tcBorders>
              <w:top w:val="single" w:sz="12" w:space="0" w:color="000000"/>
              <w:left w:val="nil" w:sz="6" w:space="0" w:color="auto"/>
              <w:bottom w:val="nil" w:sz="6" w:space="0" w:color="auto"/>
              <w:right w:val="nil" w:sz="6" w:space="0" w:color="auto"/>
            </w:tcBorders>
          </w:tcPr>
          <w:p>
            <w:pPr>
              <w:pStyle w:val="TableParagraph"/>
              <w:spacing w:line="240" w:lineRule="auto" w:before="44"/>
              <w:ind w:left="2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12" w:type="dxa"/>
            <w:tcBorders>
              <w:top w:val="single" w:sz="12" w:space="0" w:color="000000"/>
              <w:left w:val="nil" w:sz="6" w:space="0" w:color="auto"/>
              <w:bottom w:val="nil" w:sz="6" w:space="0" w:color="auto"/>
              <w:right w:val="single" w:sz="6" w:space="0" w:color="000000"/>
            </w:tcBorders>
          </w:tcPr>
          <w:p>
            <w:pPr>
              <w:pStyle w:val="TableParagraph"/>
              <w:spacing w:line="240" w:lineRule="auto" w:before="44"/>
              <w:ind w:left="502"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712"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44"/>
              <w:ind w:left="480"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698"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44"/>
              <w:ind w:left="481"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569" w:type="dxa"/>
            <w:tcBorders>
              <w:top w:val="single" w:sz="12" w:space="0" w:color="000000"/>
              <w:left w:val="single" w:sz="6" w:space="0" w:color="000000"/>
              <w:bottom w:val="nil" w:sz="6" w:space="0" w:color="auto"/>
              <w:right w:val="nil" w:sz="6" w:space="0" w:color="auto"/>
            </w:tcBorders>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05" w:hRule="exact"/>
        </w:trPr>
        <w:tc>
          <w:tcPr>
            <w:tcW w:w="2831"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71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140,064,247.99</w:t>
            </w:r>
          </w:p>
        </w:tc>
        <w:tc>
          <w:tcPr>
            <w:tcW w:w="171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582,117,380.06</w:t>
            </w:r>
          </w:p>
        </w:tc>
        <w:tc>
          <w:tcPr>
            <w:tcW w:w="16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526,352,847.61</w:t>
            </w:r>
          </w:p>
        </w:tc>
        <w:tc>
          <w:tcPr>
            <w:tcW w:w="1569"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195,828,780.44</w:t>
            </w:r>
          </w:p>
        </w:tc>
      </w:tr>
      <w:tr>
        <w:trPr>
          <w:trHeight w:val="100" w:hRule="exact"/>
        </w:trPr>
        <w:tc>
          <w:tcPr>
            <w:tcW w:w="2831"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single" w:sz="6" w:space="0" w:color="000000"/>
            </w:tcBorders>
          </w:tcPr>
          <w:p>
            <w:pPr/>
          </w:p>
        </w:tc>
        <w:tc>
          <w:tcPr>
            <w:tcW w:w="1712" w:type="dxa"/>
            <w:tcBorders>
              <w:top w:val="nil" w:sz="6" w:space="0" w:color="auto"/>
              <w:left w:val="single" w:sz="6" w:space="0" w:color="000000"/>
              <w:bottom w:val="nil" w:sz="6" w:space="0" w:color="auto"/>
              <w:right w:val="single" w:sz="6" w:space="0" w:color="000000"/>
            </w:tcBorders>
          </w:tcPr>
          <w:p>
            <w:pPr/>
          </w:p>
        </w:tc>
        <w:tc>
          <w:tcPr>
            <w:tcW w:w="1698" w:type="dxa"/>
            <w:tcBorders>
              <w:top w:val="nil" w:sz="6" w:space="0" w:color="auto"/>
              <w:left w:val="single" w:sz="6" w:space="0" w:color="000000"/>
              <w:bottom w:val="nil" w:sz="6" w:space="0" w:color="auto"/>
              <w:right w:val="single" w:sz="6" w:space="0" w:color="000000"/>
            </w:tcBorders>
          </w:tcPr>
          <w:p>
            <w:pPr/>
          </w:p>
        </w:tc>
        <w:tc>
          <w:tcPr>
            <w:tcW w:w="1569" w:type="dxa"/>
            <w:tcBorders>
              <w:top w:val="nil" w:sz="6" w:space="0" w:color="auto"/>
              <w:left w:val="single" w:sz="6" w:space="0" w:color="000000"/>
              <w:bottom w:val="nil" w:sz="6" w:space="0" w:color="auto"/>
              <w:right w:val="nil" w:sz="6" w:space="0" w:color="auto"/>
            </w:tcBorders>
          </w:tcPr>
          <w:p>
            <w:pPr/>
          </w:p>
        </w:tc>
      </w:tr>
      <w:tr>
        <w:trPr>
          <w:trHeight w:val="391" w:hRule="exact"/>
        </w:trPr>
        <w:tc>
          <w:tcPr>
            <w:tcW w:w="2831" w:type="dxa"/>
            <w:tcBorders>
              <w:top w:val="nil" w:sz="6" w:space="0" w:color="auto"/>
              <w:left w:val="nil" w:sz="6" w:space="0" w:color="auto"/>
              <w:bottom w:val="nil" w:sz="6" w:space="0" w:color="auto"/>
              <w:right w:val="single" w:sz="6" w:space="0" w:color="000000"/>
            </w:tcBorders>
          </w:tcPr>
          <w:p>
            <w:pPr>
              <w:pStyle w:val="TableParagraph"/>
              <w:spacing w:line="240" w:lineRule="auto" w:before="30"/>
              <w:ind w:left="120" w:right="0"/>
              <w:jc w:val="left"/>
              <w:rPr>
                <w:rFonts w:ascii="宋体" w:hAnsi="宋体" w:cs="宋体" w:eastAsia="宋体" w:hint="default"/>
                <w:sz w:val="18"/>
                <w:szCs w:val="18"/>
              </w:rPr>
            </w:pPr>
            <w:r>
              <w:rPr>
                <w:rFonts w:ascii="宋体" w:hAnsi="宋体" w:cs="宋体" w:eastAsia="宋体" w:hint="default"/>
                <w:sz w:val="18"/>
                <w:szCs w:val="18"/>
              </w:rPr>
              <w:t>二、离职后福利设定提存计划</w:t>
            </w:r>
          </w:p>
        </w:tc>
        <w:tc>
          <w:tcPr>
            <w:tcW w:w="1712"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90"/>
              <w:jc w:val="right"/>
              <w:rPr>
                <w:rFonts w:ascii="Times New Roman" w:hAnsi="Times New Roman" w:cs="Times New Roman" w:eastAsia="Times New Roman" w:hint="default"/>
                <w:sz w:val="18"/>
                <w:szCs w:val="18"/>
              </w:rPr>
            </w:pPr>
            <w:r>
              <w:rPr>
                <w:rFonts w:ascii="Times New Roman"/>
                <w:sz w:val="18"/>
              </w:rPr>
              <w:t>83,521.91</w:t>
            </w:r>
          </w:p>
        </w:tc>
        <w:tc>
          <w:tcPr>
            <w:tcW w:w="1712"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sz w:val="18"/>
              </w:rPr>
              <w:t>36,290,939.01</w:t>
            </w:r>
          </w:p>
        </w:tc>
        <w:tc>
          <w:tcPr>
            <w:tcW w:w="1698"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89"/>
              <w:jc w:val="right"/>
              <w:rPr>
                <w:rFonts w:ascii="Times New Roman" w:hAnsi="Times New Roman" w:cs="Times New Roman" w:eastAsia="Times New Roman" w:hint="default"/>
                <w:sz w:val="18"/>
                <w:szCs w:val="18"/>
              </w:rPr>
            </w:pPr>
            <w:r>
              <w:rPr>
                <w:rFonts w:ascii="Times New Roman"/>
                <w:sz w:val="18"/>
              </w:rPr>
              <w:t>36,301,673.36</w:t>
            </w:r>
          </w:p>
        </w:tc>
        <w:tc>
          <w:tcPr>
            <w:tcW w:w="1569" w:type="dxa"/>
            <w:tcBorders>
              <w:top w:val="nil" w:sz="6" w:space="0" w:color="auto"/>
              <w:left w:val="single" w:sz="6" w:space="0" w:color="000000"/>
              <w:bottom w:val="nil" w:sz="6" w:space="0" w:color="auto"/>
              <w:right w:val="nil" w:sz="6" w:space="0" w:color="auto"/>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sz w:val="18"/>
              </w:rPr>
              <w:t>72,787.56</w:t>
            </w:r>
          </w:p>
        </w:tc>
      </w:tr>
      <w:tr>
        <w:trPr>
          <w:trHeight w:val="305" w:hRule="exact"/>
        </w:trPr>
        <w:tc>
          <w:tcPr>
            <w:tcW w:w="2831"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712" w:type="dxa"/>
            <w:tcBorders>
              <w:top w:val="nil" w:sz="6" w:space="0" w:color="auto"/>
              <w:left w:val="single" w:sz="6" w:space="0" w:color="000000"/>
              <w:bottom w:val="nil" w:sz="6" w:space="0" w:color="auto"/>
              <w:right w:val="single" w:sz="6" w:space="0" w:color="000000"/>
            </w:tcBorders>
          </w:tcPr>
          <w:p>
            <w:pPr/>
          </w:p>
        </w:tc>
        <w:tc>
          <w:tcPr>
            <w:tcW w:w="171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5"/>
              <w:jc w:val="right"/>
              <w:rPr>
                <w:rFonts w:ascii="Times New Roman" w:hAnsi="Times New Roman" w:cs="Times New Roman" w:eastAsia="Times New Roman" w:hint="default"/>
                <w:sz w:val="18"/>
                <w:szCs w:val="18"/>
              </w:rPr>
            </w:pPr>
            <w:r>
              <w:rPr>
                <w:rFonts w:ascii="Times New Roman"/>
                <w:sz w:val="18"/>
              </w:rPr>
              <w:t>91,702.70</w:t>
            </w:r>
          </w:p>
        </w:tc>
        <w:tc>
          <w:tcPr>
            <w:tcW w:w="16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91,702.70</w:t>
            </w:r>
          </w:p>
        </w:tc>
        <w:tc>
          <w:tcPr>
            <w:tcW w:w="1569" w:type="dxa"/>
            <w:tcBorders>
              <w:top w:val="nil" w:sz="6" w:space="0" w:color="auto"/>
              <w:left w:val="single" w:sz="6" w:space="0" w:color="000000"/>
              <w:bottom w:val="nil" w:sz="6" w:space="0" w:color="auto"/>
              <w:right w:val="nil" w:sz="6" w:space="0" w:color="auto"/>
            </w:tcBorders>
          </w:tcPr>
          <w:p>
            <w:pPr/>
          </w:p>
        </w:tc>
      </w:tr>
      <w:tr>
        <w:trPr>
          <w:trHeight w:val="100" w:hRule="exact"/>
        </w:trPr>
        <w:tc>
          <w:tcPr>
            <w:tcW w:w="2831"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single" w:sz="6" w:space="0" w:color="000000"/>
            </w:tcBorders>
          </w:tcPr>
          <w:p>
            <w:pPr/>
          </w:p>
        </w:tc>
        <w:tc>
          <w:tcPr>
            <w:tcW w:w="1712" w:type="dxa"/>
            <w:tcBorders>
              <w:top w:val="nil" w:sz="6" w:space="0" w:color="auto"/>
              <w:left w:val="single" w:sz="6" w:space="0" w:color="000000"/>
              <w:bottom w:val="nil" w:sz="6" w:space="0" w:color="auto"/>
              <w:right w:val="single" w:sz="6" w:space="0" w:color="000000"/>
            </w:tcBorders>
          </w:tcPr>
          <w:p>
            <w:pPr/>
          </w:p>
        </w:tc>
        <w:tc>
          <w:tcPr>
            <w:tcW w:w="1698" w:type="dxa"/>
            <w:tcBorders>
              <w:top w:val="nil" w:sz="6" w:space="0" w:color="auto"/>
              <w:left w:val="single" w:sz="6" w:space="0" w:color="000000"/>
              <w:bottom w:val="nil" w:sz="6" w:space="0" w:color="auto"/>
              <w:right w:val="single" w:sz="6" w:space="0" w:color="000000"/>
            </w:tcBorders>
          </w:tcPr>
          <w:p>
            <w:pPr/>
          </w:p>
        </w:tc>
        <w:tc>
          <w:tcPr>
            <w:tcW w:w="1569" w:type="dxa"/>
            <w:tcBorders>
              <w:top w:val="nil" w:sz="6" w:space="0" w:color="auto"/>
              <w:left w:val="single" w:sz="6" w:space="0" w:color="000000"/>
              <w:bottom w:val="nil" w:sz="6" w:space="0" w:color="auto"/>
              <w:right w:val="nil" w:sz="6" w:space="0" w:color="auto"/>
            </w:tcBorders>
          </w:tcPr>
          <w:p>
            <w:pPr/>
          </w:p>
        </w:tc>
      </w:tr>
      <w:tr>
        <w:trPr>
          <w:trHeight w:val="300" w:hRule="exact"/>
        </w:trPr>
        <w:tc>
          <w:tcPr>
            <w:tcW w:w="2831"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四、一年内到期的其他福利</w:t>
            </w:r>
          </w:p>
        </w:tc>
        <w:tc>
          <w:tcPr>
            <w:tcW w:w="1712" w:type="dxa"/>
            <w:tcBorders>
              <w:top w:val="nil" w:sz="6" w:space="0" w:color="auto"/>
              <w:left w:val="single" w:sz="6" w:space="0" w:color="000000"/>
              <w:bottom w:val="nil" w:sz="6" w:space="0" w:color="auto"/>
              <w:right w:val="single" w:sz="6" w:space="0" w:color="000000"/>
            </w:tcBorders>
          </w:tcPr>
          <w:p>
            <w:pPr/>
          </w:p>
        </w:tc>
        <w:tc>
          <w:tcPr>
            <w:tcW w:w="1712" w:type="dxa"/>
            <w:tcBorders>
              <w:top w:val="nil" w:sz="6" w:space="0" w:color="auto"/>
              <w:left w:val="single" w:sz="6" w:space="0" w:color="000000"/>
              <w:bottom w:val="nil" w:sz="6" w:space="0" w:color="auto"/>
              <w:right w:val="single" w:sz="6" w:space="0" w:color="000000"/>
            </w:tcBorders>
          </w:tcPr>
          <w:p>
            <w:pPr/>
          </w:p>
        </w:tc>
        <w:tc>
          <w:tcPr>
            <w:tcW w:w="1698" w:type="dxa"/>
            <w:tcBorders>
              <w:top w:val="nil" w:sz="6" w:space="0" w:color="auto"/>
              <w:left w:val="single" w:sz="6" w:space="0" w:color="000000"/>
              <w:bottom w:val="nil" w:sz="6" w:space="0" w:color="auto"/>
              <w:right w:val="single" w:sz="6" w:space="0" w:color="000000"/>
            </w:tcBorders>
          </w:tcPr>
          <w:p>
            <w:pPr/>
          </w:p>
        </w:tc>
        <w:tc>
          <w:tcPr>
            <w:tcW w:w="1569" w:type="dxa"/>
            <w:tcBorders>
              <w:top w:val="nil" w:sz="6" w:space="0" w:color="auto"/>
              <w:left w:val="single" w:sz="6" w:space="0" w:color="000000"/>
              <w:bottom w:val="nil" w:sz="6" w:space="0" w:color="auto"/>
              <w:right w:val="nil" w:sz="6" w:space="0" w:color="auto"/>
            </w:tcBorders>
          </w:tcPr>
          <w:p>
            <w:pPr/>
          </w:p>
        </w:tc>
      </w:tr>
      <w:tr>
        <w:trPr>
          <w:trHeight w:val="106" w:hRule="exact"/>
        </w:trPr>
        <w:tc>
          <w:tcPr>
            <w:tcW w:w="2831"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single" w:sz="6" w:space="0" w:color="000000"/>
            </w:tcBorders>
          </w:tcPr>
          <w:p>
            <w:pPr/>
          </w:p>
        </w:tc>
        <w:tc>
          <w:tcPr>
            <w:tcW w:w="1712" w:type="dxa"/>
            <w:tcBorders>
              <w:top w:val="nil" w:sz="6" w:space="0" w:color="auto"/>
              <w:left w:val="single" w:sz="6" w:space="0" w:color="000000"/>
              <w:bottom w:val="nil" w:sz="6" w:space="0" w:color="auto"/>
              <w:right w:val="single" w:sz="6" w:space="0" w:color="000000"/>
            </w:tcBorders>
          </w:tcPr>
          <w:p>
            <w:pPr/>
          </w:p>
        </w:tc>
        <w:tc>
          <w:tcPr>
            <w:tcW w:w="1698" w:type="dxa"/>
            <w:tcBorders>
              <w:top w:val="nil" w:sz="6" w:space="0" w:color="auto"/>
              <w:left w:val="single" w:sz="6" w:space="0" w:color="000000"/>
              <w:bottom w:val="nil" w:sz="6" w:space="0" w:color="auto"/>
              <w:right w:val="single" w:sz="6" w:space="0" w:color="000000"/>
            </w:tcBorders>
          </w:tcPr>
          <w:p>
            <w:pPr/>
          </w:p>
        </w:tc>
        <w:tc>
          <w:tcPr>
            <w:tcW w:w="1569" w:type="dxa"/>
            <w:tcBorders>
              <w:top w:val="nil" w:sz="6" w:space="0" w:color="auto"/>
              <w:left w:val="single" w:sz="6" w:space="0" w:color="000000"/>
              <w:bottom w:val="nil" w:sz="6" w:space="0" w:color="auto"/>
              <w:right w:val="nil" w:sz="6" w:space="0" w:color="auto"/>
            </w:tcBorders>
          </w:tcPr>
          <w:p>
            <w:pPr/>
          </w:p>
        </w:tc>
      </w:tr>
      <w:tr>
        <w:trPr>
          <w:trHeight w:val="405" w:hRule="exact"/>
        </w:trPr>
        <w:tc>
          <w:tcPr>
            <w:tcW w:w="2831" w:type="dxa"/>
            <w:tcBorders>
              <w:top w:val="nil" w:sz="6" w:space="0" w:color="auto"/>
              <w:left w:val="nil" w:sz="6" w:space="0" w:color="auto"/>
              <w:bottom w:val="single" w:sz="12" w:space="0" w:color="000000"/>
              <w:right w:val="single" w:sz="6" w:space="0" w:color="000000"/>
            </w:tcBorders>
          </w:tcPr>
          <w:p>
            <w:pPr>
              <w:pStyle w:val="TableParagraph"/>
              <w:spacing w:line="240" w:lineRule="auto" w:before="44"/>
              <w:ind w:left="2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12"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b/>
                <w:sz w:val="18"/>
              </w:rPr>
              <w:t>140,147,769.90</w:t>
            </w:r>
            <w:r>
              <w:rPr>
                <w:rFonts w:ascii="Times New Roman"/>
                <w:sz w:val="18"/>
              </w:rPr>
            </w:r>
          </w:p>
        </w:tc>
        <w:tc>
          <w:tcPr>
            <w:tcW w:w="1712"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618,500,021.77</w:t>
            </w:r>
          </w:p>
        </w:tc>
        <w:tc>
          <w:tcPr>
            <w:tcW w:w="1698"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562,746,223.67</w:t>
            </w:r>
          </w:p>
        </w:tc>
        <w:tc>
          <w:tcPr>
            <w:tcW w:w="1569" w:type="dxa"/>
            <w:tcBorders>
              <w:top w:val="nil" w:sz="6" w:space="0" w:color="auto"/>
              <w:left w:val="single" w:sz="6" w:space="0" w:color="000000"/>
              <w:bottom w:val="single" w:sz="12" w:space="0" w:color="000000"/>
              <w:right w:val="nil" w:sz="6" w:space="0" w:color="auto"/>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b/>
                <w:sz w:val="18"/>
              </w:rPr>
              <w:t>195,901,568.00</w:t>
            </w:r>
            <w:r>
              <w:rPr>
                <w:rFonts w:ascii="Times New Roman"/>
                <w:sz w:val="18"/>
              </w:rPr>
            </w:r>
          </w:p>
        </w:tc>
      </w:tr>
    </w:tbl>
    <w:p>
      <w:pPr>
        <w:spacing w:line="240" w:lineRule="auto" w:before="2"/>
        <w:rPr>
          <w:rFonts w:ascii="宋体" w:hAnsi="宋体" w:cs="宋体" w:eastAsia="宋体" w:hint="default"/>
          <w:b/>
          <w:bCs/>
          <w:sz w:val="6"/>
          <w:szCs w:val="6"/>
        </w:rPr>
      </w:pPr>
    </w:p>
    <w:p>
      <w:pPr>
        <w:spacing w:before="35"/>
        <w:ind w:left="221" w:right="289" w:firstLine="0"/>
        <w:jc w:val="left"/>
        <w:rPr>
          <w:rFonts w:ascii="宋体" w:hAnsi="宋体" w:cs="宋体" w:eastAsia="宋体" w:hint="default"/>
          <w:sz w:val="21"/>
          <w:szCs w:val="21"/>
        </w:rPr>
      </w:pPr>
      <w:r>
        <w:rPr/>
        <w:pict>
          <v:group style="position:absolute;margin-left:57.075001pt;margin-top:-66.31636pt;width:475.35pt;height:.75pt;mso-position-horizontal-relative:page;mso-position-vertical-relative:paragraph;z-index:-1225600" coordorigin="1142,-1326" coordsize="9507,15">
            <v:shape style="position:absolute;left:1142;top:-1326;width:2809;height:15" type="#_x0000_t75" stroked="false">
              <v:imagedata r:id="rId279" o:title=""/>
            </v:shape>
            <v:shape style="position:absolute;left:3943;top:-1326;width:1720;height:15" type="#_x0000_t75" stroked="false">
              <v:imagedata r:id="rId50" o:title=""/>
            </v:shape>
            <v:shape style="position:absolute;left:5654;top:-1326;width:1719;height:15" type="#_x0000_t75" stroked="false">
              <v:imagedata r:id="rId50" o:title=""/>
            </v:shape>
            <v:shape style="position:absolute;left:7367;top:-1326;width:1705;height:15" type="#_x0000_t75" stroked="false">
              <v:imagedata r:id="rId278" o:title=""/>
            </v:shape>
            <v:shape style="position:absolute;left:9064;top:-1326;width:1584;height:15" type="#_x0000_t75" stroked="false">
              <v:imagedata r:id="rId153" o:title=""/>
            </v:shape>
            <w10:wrap type="none"/>
          </v:group>
        </w:pict>
      </w:r>
      <w:r>
        <w:rPr/>
        <w:pict>
          <v:group style="position:absolute;margin-left:57.075001pt;margin-top:-50.546356pt;width:475.35pt;height:5.25pt;mso-position-horizontal-relative:page;mso-position-vertical-relative:paragraph;z-index:-1225576" coordorigin="1142,-1011" coordsize="9507,105">
            <v:shape style="position:absolute;left:1142;top:-1011;width:2839;height:105" type="#_x0000_t75" stroked="false">
              <v:imagedata r:id="rId37" o:title=""/>
            </v:shape>
            <v:shape style="position:absolute;left:3943;top:-921;width:1720;height:15" type="#_x0000_t75" stroked="false">
              <v:imagedata r:id="rId50" o:title=""/>
            </v:shape>
            <v:shape style="position:absolute;left:5654;top:-921;width:1719;height:15" type="#_x0000_t75" stroked="false">
              <v:imagedata r:id="rId50" o:title=""/>
            </v:shape>
            <v:shape style="position:absolute;left:7367;top:-921;width:1705;height:15" type="#_x0000_t75" stroked="false">
              <v:imagedata r:id="rId278" o:title=""/>
            </v:shape>
            <v:shape style="position:absolute;left:9064;top:-921;width:1584;height:15" type="#_x0000_t75" stroked="false">
              <v:imagedata r:id="rId153" o:title=""/>
            </v:shape>
            <w10:wrap type="none"/>
          </v:group>
        </w:pict>
      </w:r>
      <w:r>
        <w:rPr/>
        <w:pict>
          <v:group style="position:absolute;margin-left:57.075001pt;margin-top:-30.296358pt;width:475.35pt;height:5.3pt;mso-position-horizontal-relative:page;mso-position-vertical-relative:paragraph;z-index:-1225552" coordorigin="1142,-606" coordsize="9507,106">
            <v:shape style="position:absolute;left:1142;top:-606;width:2839;height:106" type="#_x0000_t75" stroked="false">
              <v:imagedata r:id="rId280" o:title=""/>
            </v:shape>
            <v:shape style="position:absolute;left:3943;top:-515;width:1720;height:15" type="#_x0000_t75" stroked="false">
              <v:imagedata r:id="rId50" o:title=""/>
            </v:shape>
            <v:shape style="position:absolute;left:5654;top:-515;width:1719;height:15" type="#_x0000_t75" stroked="false">
              <v:imagedata r:id="rId50" o:title=""/>
            </v:shape>
            <v:shape style="position:absolute;left:7367;top:-515;width:1705;height:15" type="#_x0000_t75" stroked="false">
              <v:imagedata r:id="rId278" o:title=""/>
            </v:shape>
            <v:shape style="position:absolute;left:9064;top:-515;width:1584;height:15" type="#_x0000_t75" stroked="false">
              <v:imagedata r:id="rId153" o:title=""/>
            </v:shape>
            <w10:wrap type="none"/>
          </v:group>
        </w:pict>
      </w:r>
      <w:r>
        <w:rPr/>
        <w:pict>
          <v:group style="position:absolute;margin-left:51.825001pt;margin-top:45.533642pt;width:473.85pt;height:.75pt;mso-position-horizontal-relative:page;mso-position-vertical-relative:paragraph;z-index:-1225528" coordorigin="1037,911" coordsize="9477,15">
            <v:shape style="position:absolute;left:1037;top:911;width:2508;height:15" type="#_x0000_t75" stroked="false">
              <v:imagedata r:id="rId276" o:title=""/>
            </v:shape>
            <v:shape style="position:absolute;left:3537;top:911;width:1570;height:15" type="#_x0000_t75" stroked="false">
              <v:imagedata r:id="rId64" o:title=""/>
            </v:shape>
            <v:shape style="position:absolute;left:5099;top:911;width:1749;height:15" type="#_x0000_t75" stroked="false">
              <v:imagedata r:id="rId239" o:title=""/>
            </v:shape>
            <v:shape style="position:absolute;left:6841;top:911;width:1945;height:15" type="#_x0000_t75" stroked="false">
              <v:imagedata r:id="rId273" o:title=""/>
            </v:shape>
            <v:shape style="position:absolute;left:8779;top:911;width:1734;height:15" type="#_x0000_t75" stroked="false">
              <v:imagedata r:id="rId274" o:title=""/>
            </v:shape>
            <w10:wrap type="none"/>
          </v:group>
        </w:pict>
      </w:r>
      <w:r>
        <w:rPr/>
        <w:pict>
          <v:group style="position:absolute;margin-left:51.825001pt;margin-top:65.063644pt;width:473.85pt;height:.75pt;mso-position-horizontal-relative:page;mso-position-vertical-relative:paragraph;z-index:-1225504" coordorigin="1037,1301" coordsize="9477,15">
            <v:shape style="position:absolute;left:1037;top:1301;width:2508;height:15" type="#_x0000_t75" stroked="false">
              <v:imagedata r:id="rId276" o:title=""/>
            </v:shape>
            <v:shape style="position:absolute;left:3537;top:1301;width:1570;height:15" type="#_x0000_t75" stroked="false">
              <v:imagedata r:id="rId64" o:title=""/>
            </v:shape>
            <v:shape style="position:absolute;left:5099;top:1301;width:1749;height:15" type="#_x0000_t75" stroked="false">
              <v:imagedata r:id="rId239" o:title=""/>
            </v:shape>
            <v:shape style="position:absolute;left:6841;top:1301;width:1945;height:15" type="#_x0000_t75" stroked="false">
              <v:imagedata r:id="rId273" o:title=""/>
            </v:shape>
            <v:shape style="position:absolute;left:8779;top:1301;width:1734;height:15" type="#_x0000_t75" stroked="false">
              <v:imagedata r:id="rId274" o:title=""/>
            </v:shape>
            <w10:wrap type="none"/>
          </v:group>
        </w:pict>
      </w:r>
      <w:r>
        <w:rPr/>
        <w:pict>
          <v:group style="position:absolute;margin-left:51.825001pt;margin-top:80.813644pt;width:473.85pt;height:5.25pt;mso-position-horizontal-relative:page;mso-position-vertical-relative:paragraph;z-index:-1225480" coordorigin="1037,1616" coordsize="9477,105">
            <v:shape style="position:absolute;left:1037;top:1616;width:2538;height:105" type="#_x0000_t75" stroked="false">
              <v:imagedata r:id="rId277" o:title=""/>
            </v:shape>
            <v:shape style="position:absolute;left:3537;top:1706;width:1570;height:15" type="#_x0000_t75" stroked="false">
              <v:imagedata r:id="rId64" o:title=""/>
            </v:shape>
            <v:shape style="position:absolute;left:5099;top:1706;width:1749;height:15" type="#_x0000_t75" stroked="false">
              <v:imagedata r:id="rId239" o:title=""/>
            </v:shape>
            <v:shape style="position:absolute;left:6841;top:1706;width:1945;height:15" type="#_x0000_t75" stroked="false">
              <v:imagedata r:id="rId273" o:title=""/>
            </v:shape>
            <v:shape style="position:absolute;left:8779;top:1706;width:1734;height:15" type="#_x0000_t75" stroked="false">
              <v:imagedata r:id="rId274" o:title=""/>
            </v:shape>
            <w10:wrap type="none"/>
          </v:group>
        </w:pict>
      </w:r>
      <w:r>
        <w:rPr/>
        <w:pict>
          <v:group style="position:absolute;margin-left:51.825001pt;margin-top:101.083641pt;width:473.85pt;height:5.25pt;mso-position-horizontal-relative:page;mso-position-vertical-relative:paragraph;z-index:-1225456" coordorigin="1037,2022" coordsize="9477,105">
            <v:shape style="position:absolute;left:1037;top:2022;width:2538;height:105" type="#_x0000_t75" stroked="false">
              <v:imagedata r:id="rId277" o:title=""/>
            </v:shape>
            <v:shape style="position:absolute;left:3537;top:2112;width:1570;height:15" type="#_x0000_t75" stroked="false">
              <v:imagedata r:id="rId64" o:title=""/>
            </v:shape>
            <v:shape style="position:absolute;left:5099;top:2112;width:1749;height:15" type="#_x0000_t75" stroked="false">
              <v:imagedata r:id="rId239" o:title=""/>
            </v:shape>
            <v:shape style="position:absolute;left:6841;top:2112;width:1945;height:15" type="#_x0000_t75" stroked="false">
              <v:imagedata r:id="rId273" o:title=""/>
            </v:shape>
            <v:shape style="position:absolute;left:8779;top:2112;width:1734;height:15" type="#_x0000_t75" stroked="false">
              <v:imagedata r:id="rId274" o:title=""/>
            </v:shape>
            <w10:wrap type="none"/>
          </v:group>
        </w:pict>
      </w:r>
      <w:r>
        <w:rPr>
          <w:rFonts w:ascii="Times New Roman" w:hAnsi="Times New Roman" w:cs="Times New Roman" w:eastAsia="Times New Roman" w:hint="default"/>
          <w:b/>
          <w:bCs/>
          <w:color w:val="212121"/>
          <w:sz w:val="21"/>
          <w:szCs w:val="21"/>
        </w:rPr>
        <w:t>2</w:t>
      </w:r>
      <w:r>
        <w:rPr>
          <w:rFonts w:ascii="宋体" w:hAnsi="宋体" w:cs="宋体" w:eastAsia="宋体" w:hint="default"/>
          <w:b/>
          <w:bCs/>
          <w:color w:val="212121"/>
          <w:sz w:val="21"/>
          <w:szCs w:val="21"/>
        </w:rPr>
        <w:t>、短期薪酬列示</w:t>
      </w:r>
      <w:r>
        <w:rPr>
          <w:rFonts w:ascii="宋体" w:hAnsi="宋体" w:cs="宋体" w:eastAsia="宋体" w:hint="default"/>
          <w:sz w:val="21"/>
          <w:szCs w:val="21"/>
        </w:rPr>
      </w:r>
    </w:p>
    <w:p>
      <w:pPr>
        <w:spacing w:line="240" w:lineRule="auto" w:before="9"/>
        <w:rPr>
          <w:rFonts w:ascii="宋体" w:hAnsi="宋体" w:cs="宋体" w:eastAsia="宋体" w:hint="default"/>
          <w:b/>
          <w:bCs/>
          <w:sz w:val="13"/>
          <w:szCs w:val="13"/>
        </w:rPr>
      </w:pPr>
    </w:p>
    <w:tbl>
      <w:tblPr>
        <w:tblW w:w="0" w:type="auto"/>
        <w:jc w:val="left"/>
        <w:tblInd w:w="101" w:type="dxa"/>
        <w:tblLayout w:type="fixed"/>
        <w:tblCellMar>
          <w:top w:w="0" w:type="dxa"/>
          <w:left w:w="0" w:type="dxa"/>
          <w:bottom w:w="0" w:type="dxa"/>
          <w:right w:w="0" w:type="dxa"/>
        </w:tblCellMar>
        <w:tblLook w:val="01E0"/>
      </w:tblPr>
      <w:tblGrid>
        <w:gridCol w:w="2531"/>
        <w:gridCol w:w="1562"/>
        <w:gridCol w:w="1742"/>
        <w:gridCol w:w="1938"/>
        <w:gridCol w:w="1719"/>
      </w:tblGrid>
      <w:tr>
        <w:trPr>
          <w:trHeight w:val="371" w:hRule="exact"/>
        </w:trPr>
        <w:tc>
          <w:tcPr>
            <w:tcW w:w="2531" w:type="dxa"/>
            <w:tcBorders>
              <w:top w:val="single" w:sz="12" w:space="0" w:color="000000"/>
              <w:left w:val="nil" w:sz="6" w:space="0" w:color="auto"/>
              <w:bottom w:val="nil" w:sz="6" w:space="0" w:color="auto"/>
              <w:right w:val="single" w:sz="6"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62"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5"/>
              <w:ind w:left="405"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742"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5"/>
              <w:ind w:left="495"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938"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5"/>
              <w:ind w:left="601"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719" w:type="dxa"/>
            <w:tcBorders>
              <w:top w:val="single" w:sz="12" w:space="0" w:color="000000"/>
              <w:left w:val="single" w:sz="6" w:space="0" w:color="000000"/>
              <w:bottom w:val="nil" w:sz="6" w:space="0" w:color="auto"/>
              <w:right w:val="nil" w:sz="6" w:space="0" w:color="auto"/>
            </w:tcBorders>
          </w:tcPr>
          <w:p>
            <w:pPr>
              <w:pStyle w:val="TableParagraph"/>
              <w:spacing w:line="240" w:lineRule="auto" w:before="15"/>
              <w:ind w:left="48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18" w:hRule="exact"/>
        </w:trPr>
        <w:tc>
          <w:tcPr>
            <w:tcW w:w="2531" w:type="dxa"/>
            <w:tcBorders>
              <w:top w:val="nil" w:sz="6" w:space="0" w:color="auto"/>
              <w:left w:val="nil" w:sz="6" w:space="0" w:color="auto"/>
              <w:bottom w:val="nil" w:sz="6" w:space="0" w:color="auto"/>
              <w:right w:val="single" w:sz="6" w:space="0" w:color="000000"/>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pacing w:val="-4"/>
                <w:sz w:val="18"/>
                <w:szCs w:val="18"/>
              </w:rPr>
              <w:t>一、工资、奖金、津贴和补贴</w:t>
            </w: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122"/>
              <w:ind w:right="104"/>
              <w:jc w:val="right"/>
              <w:rPr>
                <w:rFonts w:ascii="Times New Roman" w:hAnsi="Times New Roman" w:cs="Times New Roman" w:eastAsia="Times New Roman" w:hint="default"/>
                <w:sz w:val="18"/>
                <w:szCs w:val="18"/>
              </w:rPr>
            </w:pPr>
            <w:r>
              <w:rPr>
                <w:rFonts w:ascii="Times New Roman"/>
                <w:sz w:val="18"/>
              </w:rPr>
              <w:t>125,286,082.15</w:t>
            </w:r>
          </w:p>
        </w:tc>
        <w:tc>
          <w:tcPr>
            <w:tcW w:w="17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2"/>
              <w:ind w:right="104"/>
              <w:jc w:val="right"/>
              <w:rPr>
                <w:rFonts w:ascii="Times New Roman" w:hAnsi="Times New Roman" w:cs="Times New Roman" w:eastAsia="Times New Roman" w:hint="default"/>
                <w:sz w:val="18"/>
                <w:szCs w:val="18"/>
              </w:rPr>
            </w:pPr>
            <w:r>
              <w:rPr>
                <w:rFonts w:ascii="Times New Roman"/>
                <w:sz w:val="18"/>
              </w:rPr>
              <w:t>521,751,582.76</w:t>
            </w:r>
          </w:p>
        </w:tc>
        <w:tc>
          <w:tcPr>
            <w:tcW w:w="1938" w:type="dxa"/>
            <w:tcBorders>
              <w:top w:val="nil" w:sz="6" w:space="0" w:color="auto"/>
              <w:left w:val="single" w:sz="6" w:space="0" w:color="000000"/>
              <w:bottom w:val="nil" w:sz="6" w:space="0" w:color="auto"/>
              <w:right w:val="single" w:sz="6" w:space="0" w:color="000000"/>
            </w:tcBorders>
          </w:tcPr>
          <w:p>
            <w:pPr>
              <w:pStyle w:val="TableParagraph"/>
              <w:spacing w:line="240" w:lineRule="auto" w:before="122"/>
              <w:ind w:right="89"/>
              <w:jc w:val="right"/>
              <w:rPr>
                <w:rFonts w:ascii="Times New Roman" w:hAnsi="Times New Roman" w:cs="Times New Roman" w:eastAsia="Times New Roman" w:hint="default"/>
                <w:sz w:val="18"/>
                <w:szCs w:val="18"/>
              </w:rPr>
            </w:pPr>
            <w:r>
              <w:rPr>
                <w:rFonts w:ascii="Times New Roman"/>
                <w:sz w:val="18"/>
              </w:rPr>
              <w:t>467,631,465.68</w:t>
            </w:r>
          </w:p>
        </w:tc>
        <w:tc>
          <w:tcPr>
            <w:tcW w:w="1719" w:type="dxa"/>
            <w:tcBorders>
              <w:top w:val="nil" w:sz="6" w:space="0" w:color="auto"/>
              <w:left w:val="single" w:sz="6" w:space="0" w:color="000000"/>
              <w:bottom w:val="nil" w:sz="6" w:space="0" w:color="auto"/>
              <w:right w:val="nil" w:sz="6" w:space="0" w:color="auto"/>
            </w:tcBorders>
          </w:tcPr>
          <w:p>
            <w:pPr>
              <w:pStyle w:val="TableParagraph"/>
              <w:spacing w:line="240" w:lineRule="auto" w:before="122"/>
              <w:ind w:right="119"/>
              <w:jc w:val="right"/>
              <w:rPr>
                <w:rFonts w:ascii="Times New Roman" w:hAnsi="Times New Roman" w:cs="Times New Roman" w:eastAsia="Times New Roman" w:hint="default"/>
                <w:sz w:val="18"/>
                <w:szCs w:val="18"/>
              </w:rPr>
            </w:pPr>
            <w:r>
              <w:rPr>
                <w:rFonts w:ascii="Times New Roman"/>
                <w:sz w:val="18"/>
              </w:rPr>
              <w:t>179,406,199.23</w:t>
            </w:r>
          </w:p>
        </w:tc>
      </w:tr>
      <w:tr>
        <w:trPr>
          <w:trHeight w:val="307" w:hRule="exact"/>
        </w:trPr>
        <w:tc>
          <w:tcPr>
            <w:tcW w:w="2531" w:type="dxa"/>
            <w:tcBorders>
              <w:top w:val="nil" w:sz="6" w:space="0" w:color="auto"/>
              <w:left w:val="nil" w:sz="6" w:space="0" w:color="auto"/>
              <w:bottom w:val="nil" w:sz="6" w:space="0" w:color="auto"/>
              <w:right w:val="single" w:sz="6" w:space="0" w:color="000000"/>
            </w:tcBorders>
          </w:tcPr>
          <w:p>
            <w:pPr>
              <w:pStyle w:val="TableParagraph"/>
              <w:spacing w:line="240" w:lineRule="auto" w:before="37"/>
              <w:ind w:left="120"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562" w:type="dxa"/>
            <w:tcBorders>
              <w:top w:val="nil" w:sz="6" w:space="0" w:color="auto"/>
              <w:left w:val="single" w:sz="6" w:space="0" w:color="000000"/>
              <w:bottom w:val="nil" w:sz="6" w:space="0" w:color="auto"/>
              <w:right w:val="single" w:sz="6" w:space="0" w:color="000000"/>
            </w:tcBorders>
          </w:tcPr>
          <w:p>
            <w:pPr/>
          </w:p>
        </w:tc>
        <w:tc>
          <w:tcPr>
            <w:tcW w:w="1742" w:type="dxa"/>
            <w:tcBorders>
              <w:top w:val="nil" w:sz="6" w:space="0" w:color="auto"/>
              <w:left w:val="single" w:sz="6" w:space="0" w:color="000000"/>
              <w:bottom w:val="nil" w:sz="6" w:space="0" w:color="auto"/>
              <w:right w:val="single" w:sz="6" w:space="0" w:color="000000"/>
            </w:tcBorders>
          </w:tcPr>
          <w:p>
            <w:pPr>
              <w:pStyle w:val="TableParagraph"/>
              <w:spacing w:line="240" w:lineRule="auto" w:before="109"/>
              <w:ind w:right="104"/>
              <w:jc w:val="right"/>
              <w:rPr>
                <w:rFonts w:ascii="Times New Roman" w:hAnsi="Times New Roman" w:cs="Times New Roman" w:eastAsia="Times New Roman" w:hint="default"/>
                <w:sz w:val="18"/>
                <w:szCs w:val="18"/>
              </w:rPr>
            </w:pPr>
            <w:r>
              <w:rPr>
                <w:rFonts w:ascii="Times New Roman"/>
                <w:sz w:val="18"/>
              </w:rPr>
              <w:t>9,332,521.43</w:t>
            </w:r>
          </w:p>
        </w:tc>
        <w:tc>
          <w:tcPr>
            <w:tcW w:w="1938" w:type="dxa"/>
            <w:tcBorders>
              <w:top w:val="nil" w:sz="6" w:space="0" w:color="auto"/>
              <w:left w:val="single" w:sz="6" w:space="0" w:color="000000"/>
              <w:bottom w:val="nil" w:sz="6" w:space="0" w:color="auto"/>
              <w:right w:val="single" w:sz="6" w:space="0" w:color="000000"/>
            </w:tcBorders>
          </w:tcPr>
          <w:p>
            <w:pPr>
              <w:pStyle w:val="TableParagraph"/>
              <w:spacing w:line="240" w:lineRule="auto" w:before="109"/>
              <w:ind w:right="89"/>
              <w:jc w:val="right"/>
              <w:rPr>
                <w:rFonts w:ascii="Times New Roman" w:hAnsi="Times New Roman" w:cs="Times New Roman" w:eastAsia="Times New Roman" w:hint="default"/>
                <w:sz w:val="18"/>
                <w:szCs w:val="18"/>
              </w:rPr>
            </w:pPr>
            <w:r>
              <w:rPr>
                <w:rFonts w:ascii="Times New Roman"/>
                <w:sz w:val="18"/>
              </w:rPr>
              <w:t>9,332,521.43</w:t>
            </w:r>
          </w:p>
        </w:tc>
        <w:tc>
          <w:tcPr>
            <w:tcW w:w="1719" w:type="dxa"/>
            <w:tcBorders>
              <w:top w:val="nil" w:sz="6" w:space="0" w:color="auto"/>
              <w:left w:val="single" w:sz="6" w:space="0" w:color="000000"/>
              <w:bottom w:val="nil" w:sz="6" w:space="0" w:color="auto"/>
              <w:right w:val="nil" w:sz="6" w:space="0" w:color="auto"/>
            </w:tcBorders>
          </w:tcPr>
          <w:p>
            <w:pPr/>
          </w:p>
        </w:tc>
      </w:tr>
      <w:tr>
        <w:trPr>
          <w:trHeight w:val="411" w:hRule="exact"/>
        </w:trPr>
        <w:tc>
          <w:tcPr>
            <w:tcW w:w="2531" w:type="dxa"/>
            <w:tcBorders>
              <w:top w:val="nil" w:sz="6" w:space="0" w:color="auto"/>
              <w:left w:val="nil" w:sz="6" w:space="0" w:color="auto"/>
              <w:bottom w:val="nil" w:sz="6" w:space="0" w:color="auto"/>
              <w:right w:val="single" w:sz="6"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46,429.69</w:t>
            </w:r>
          </w:p>
        </w:tc>
        <w:tc>
          <w:tcPr>
            <w:tcW w:w="1742"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18,776,712.14</w:t>
            </w:r>
          </w:p>
        </w:tc>
        <w:tc>
          <w:tcPr>
            <w:tcW w:w="1938"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z w:val="18"/>
              </w:rPr>
              <w:t>18,780,046.98</w:t>
            </w:r>
          </w:p>
        </w:tc>
        <w:tc>
          <w:tcPr>
            <w:tcW w:w="1719" w:type="dxa"/>
            <w:tcBorders>
              <w:top w:val="nil" w:sz="6" w:space="0" w:color="auto"/>
              <w:left w:val="single" w:sz="6"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20"/>
              <w:jc w:val="right"/>
              <w:rPr>
                <w:rFonts w:ascii="Times New Roman" w:hAnsi="Times New Roman" w:cs="Times New Roman" w:eastAsia="Times New Roman" w:hint="default"/>
                <w:sz w:val="18"/>
                <w:szCs w:val="18"/>
              </w:rPr>
            </w:pPr>
            <w:r>
              <w:rPr>
                <w:rFonts w:ascii="Times New Roman"/>
                <w:sz w:val="18"/>
              </w:rPr>
              <w:t>43,094.85</w:t>
            </w:r>
          </w:p>
        </w:tc>
      </w:tr>
      <w:tr>
        <w:trPr>
          <w:trHeight w:val="100" w:hRule="exact"/>
        </w:trPr>
        <w:tc>
          <w:tcPr>
            <w:tcW w:w="2531"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single" w:sz="6" w:space="0" w:color="000000"/>
            </w:tcBorders>
          </w:tcPr>
          <w:p>
            <w:pPr/>
          </w:p>
        </w:tc>
        <w:tc>
          <w:tcPr>
            <w:tcW w:w="1742" w:type="dxa"/>
            <w:tcBorders>
              <w:top w:val="nil" w:sz="6" w:space="0" w:color="auto"/>
              <w:left w:val="single" w:sz="6" w:space="0" w:color="000000"/>
              <w:bottom w:val="nil" w:sz="6" w:space="0" w:color="auto"/>
              <w:right w:val="single" w:sz="6" w:space="0" w:color="000000"/>
            </w:tcBorders>
          </w:tcPr>
          <w:p>
            <w:pPr/>
          </w:p>
        </w:tc>
        <w:tc>
          <w:tcPr>
            <w:tcW w:w="1938" w:type="dxa"/>
            <w:tcBorders>
              <w:top w:val="nil" w:sz="6" w:space="0" w:color="auto"/>
              <w:left w:val="single" w:sz="6" w:space="0" w:color="000000"/>
              <w:bottom w:val="nil" w:sz="6" w:space="0" w:color="auto"/>
              <w:right w:val="single" w:sz="6" w:space="0" w:color="000000"/>
            </w:tcBorders>
          </w:tcPr>
          <w:p>
            <w:pPr/>
          </w:p>
        </w:tc>
        <w:tc>
          <w:tcPr>
            <w:tcW w:w="1719" w:type="dxa"/>
            <w:tcBorders>
              <w:top w:val="nil" w:sz="6" w:space="0" w:color="auto"/>
              <w:left w:val="single" w:sz="6" w:space="0" w:color="000000"/>
              <w:bottom w:val="nil" w:sz="6" w:space="0" w:color="auto"/>
              <w:right w:val="nil" w:sz="6" w:space="0" w:color="auto"/>
            </w:tcBorders>
          </w:tcPr>
          <w:p>
            <w:pPr/>
          </w:p>
        </w:tc>
      </w:tr>
      <w:tr>
        <w:trPr>
          <w:trHeight w:val="306" w:hRule="exact"/>
        </w:trPr>
        <w:tc>
          <w:tcPr>
            <w:tcW w:w="2531"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120"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40,996.93</w:t>
            </w:r>
          </w:p>
        </w:tc>
        <w:tc>
          <w:tcPr>
            <w:tcW w:w="174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16,504,557.54</w:t>
            </w:r>
          </w:p>
        </w:tc>
        <w:tc>
          <w:tcPr>
            <w:tcW w:w="193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16,508,654.13</w:t>
            </w:r>
          </w:p>
        </w:tc>
        <w:tc>
          <w:tcPr>
            <w:tcW w:w="1719"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20"/>
              <w:jc w:val="right"/>
              <w:rPr>
                <w:rFonts w:ascii="Times New Roman" w:hAnsi="Times New Roman" w:cs="Times New Roman" w:eastAsia="Times New Roman" w:hint="default"/>
                <w:sz w:val="18"/>
                <w:szCs w:val="18"/>
              </w:rPr>
            </w:pPr>
            <w:r>
              <w:rPr>
                <w:rFonts w:ascii="Times New Roman"/>
                <w:sz w:val="18"/>
              </w:rPr>
              <w:t>36,900.34</w:t>
            </w:r>
          </w:p>
        </w:tc>
      </w:tr>
      <w:tr>
        <w:trPr>
          <w:trHeight w:val="100" w:hRule="exact"/>
        </w:trPr>
        <w:tc>
          <w:tcPr>
            <w:tcW w:w="2531"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single" w:sz="6" w:space="0" w:color="000000"/>
            </w:tcBorders>
          </w:tcPr>
          <w:p>
            <w:pPr/>
          </w:p>
        </w:tc>
        <w:tc>
          <w:tcPr>
            <w:tcW w:w="1742" w:type="dxa"/>
            <w:tcBorders>
              <w:top w:val="nil" w:sz="6" w:space="0" w:color="auto"/>
              <w:left w:val="single" w:sz="6" w:space="0" w:color="000000"/>
              <w:bottom w:val="nil" w:sz="6" w:space="0" w:color="auto"/>
              <w:right w:val="single" w:sz="6" w:space="0" w:color="000000"/>
            </w:tcBorders>
          </w:tcPr>
          <w:p>
            <w:pPr/>
          </w:p>
        </w:tc>
        <w:tc>
          <w:tcPr>
            <w:tcW w:w="1938" w:type="dxa"/>
            <w:tcBorders>
              <w:top w:val="nil" w:sz="6" w:space="0" w:color="auto"/>
              <w:left w:val="single" w:sz="6" w:space="0" w:color="000000"/>
              <w:bottom w:val="nil" w:sz="6" w:space="0" w:color="auto"/>
              <w:right w:val="single" w:sz="6" w:space="0" w:color="000000"/>
            </w:tcBorders>
          </w:tcPr>
          <w:p>
            <w:pPr/>
          </w:p>
        </w:tc>
        <w:tc>
          <w:tcPr>
            <w:tcW w:w="1719" w:type="dxa"/>
            <w:tcBorders>
              <w:top w:val="nil" w:sz="6" w:space="0" w:color="auto"/>
              <w:left w:val="single" w:sz="6" w:space="0" w:color="000000"/>
              <w:bottom w:val="nil" w:sz="6" w:space="0" w:color="auto"/>
              <w:right w:val="nil" w:sz="6" w:space="0" w:color="auto"/>
            </w:tcBorders>
          </w:tcPr>
          <w:p>
            <w:pPr/>
          </w:p>
        </w:tc>
      </w:tr>
      <w:tr>
        <w:trPr>
          <w:trHeight w:val="305" w:hRule="exact"/>
        </w:trPr>
        <w:tc>
          <w:tcPr>
            <w:tcW w:w="2531" w:type="dxa"/>
            <w:tcBorders>
              <w:top w:val="nil" w:sz="6" w:space="0" w:color="auto"/>
              <w:left w:val="nil" w:sz="6" w:space="0" w:color="auto"/>
              <w:bottom w:val="nil" w:sz="6" w:space="0" w:color="auto"/>
              <w:right w:val="single" w:sz="6" w:space="0" w:color="000000"/>
            </w:tcBorders>
          </w:tcPr>
          <w:p>
            <w:pPr>
              <w:pStyle w:val="TableParagraph"/>
              <w:spacing w:line="240" w:lineRule="auto" w:before="14"/>
              <w:ind w:left="660"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2,336.65</w:t>
            </w:r>
          </w:p>
        </w:tc>
        <w:tc>
          <w:tcPr>
            <w:tcW w:w="174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3"/>
              <w:jc w:val="right"/>
              <w:rPr>
                <w:rFonts w:ascii="Times New Roman" w:hAnsi="Times New Roman" w:cs="Times New Roman" w:eastAsia="Times New Roman" w:hint="default"/>
                <w:sz w:val="18"/>
                <w:szCs w:val="18"/>
              </w:rPr>
            </w:pPr>
            <w:r>
              <w:rPr>
                <w:rFonts w:ascii="Times New Roman"/>
                <w:sz w:val="18"/>
              </w:rPr>
              <w:t>609,409.63</w:t>
            </w:r>
          </w:p>
        </w:tc>
        <w:tc>
          <w:tcPr>
            <w:tcW w:w="193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0"/>
              <w:jc w:val="right"/>
              <w:rPr>
                <w:rFonts w:ascii="Times New Roman" w:hAnsi="Times New Roman" w:cs="Times New Roman" w:eastAsia="Times New Roman" w:hint="default"/>
                <w:sz w:val="18"/>
                <w:szCs w:val="18"/>
              </w:rPr>
            </w:pPr>
            <w:r>
              <w:rPr>
                <w:rFonts w:ascii="Times New Roman"/>
                <w:sz w:val="18"/>
              </w:rPr>
              <w:t>609,127.74</w:t>
            </w:r>
          </w:p>
        </w:tc>
        <w:tc>
          <w:tcPr>
            <w:tcW w:w="1719"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20"/>
              <w:jc w:val="right"/>
              <w:rPr>
                <w:rFonts w:ascii="Times New Roman" w:hAnsi="Times New Roman" w:cs="Times New Roman" w:eastAsia="Times New Roman" w:hint="default"/>
                <w:sz w:val="18"/>
                <w:szCs w:val="18"/>
              </w:rPr>
            </w:pPr>
            <w:r>
              <w:rPr>
                <w:rFonts w:ascii="Times New Roman"/>
                <w:sz w:val="18"/>
              </w:rPr>
              <w:t>2,618.54</w:t>
            </w:r>
          </w:p>
        </w:tc>
      </w:tr>
      <w:tr>
        <w:trPr>
          <w:trHeight w:val="100" w:hRule="exact"/>
        </w:trPr>
        <w:tc>
          <w:tcPr>
            <w:tcW w:w="2531"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single" w:sz="6" w:space="0" w:color="000000"/>
            </w:tcBorders>
          </w:tcPr>
          <w:p>
            <w:pPr/>
          </w:p>
        </w:tc>
        <w:tc>
          <w:tcPr>
            <w:tcW w:w="1742" w:type="dxa"/>
            <w:tcBorders>
              <w:top w:val="nil" w:sz="6" w:space="0" w:color="auto"/>
              <w:left w:val="single" w:sz="6" w:space="0" w:color="000000"/>
              <w:bottom w:val="nil" w:sz="6" w:space="0" w:color="auto"/>
              <w:right w:val="single" w:sz="6" w:space="0" w:color="000000"/>
            </w:tcBorders>
          </w:tcPr>
          <w:p>
            <w:pPr/>
          </w:p>
        </w:tc>
        <w:tc>
          <w:tcPr>
            <w:tcW w:w="1938" w:type="dxa"/>
            <w:tcBorders>
              <w:top w:val="nil" w:sz="6" w:space="0" w:color="auto"/>
              <w:left w:val="single" w:sz="6" w:space="0" w:color="000000"/>
              <w:bottom w:val="nil" w:sz="6" w:space="0" w:color="auto"/>
              <w:right w:val="single" w:sz="6" w:space="0" w:color="000000"/>
            </w:tcBorders>
          </w:tcPr>
          <w:p>
            <w:pPr/>
          </w:p>
        </w:tc>
        <w:tc>
          <w:tcPr>
            <w:tcW w:w="1719" w:type="dxa"/>
            <w:tcBorders>
              <w:top w:val="nil" w:sz="6" w:space="0" w:color="auto"/>
              <w:left w:val="single" w:sz="6" w:space="0" w:color="000000"/>
              <w:bottom w:val="nil" w:sz="6" w:space="0" w:color="auto"/>
              <w:right w:val="nil" w:sz="6" w:space="0" w:color="auto"/>
            </w:tcBorders>
          </w:tcPr>
          <w:p>
            <w:pPr/>
          </w:p>
        </w:tc>
      </w:tr>
      <w:tr>
        <w:trPr>
          <w:trHeight w:val="383" w:hRule="exact"/>
        </w:trPr>
        <w:tc>
          <w:tcPr>
            <w:tcW w:w="2531" w:type="dxa"/>
            <w:tcBorders>
              <w:top w:val="nil" w:sz="6" w:space="0" w:color="auto"/>
              <w:left w:val="nil" w:sz="6" w:space="0" w:color="auto"/>
              <w:bottom w:val="nil" w:sz="6" w:space="0" w:color="auto"/>
              <w:right w:val="single" w:sz="6" w:space="0" w:color="000000"/>
            </w:tcBorders>
          </w:tcPr>
          <w:p>
            <w:pPr>
              <w:pStyle w:val="TableParagraph"/>
              <w:spacing w:line="240" w:lineRule="auto" w:before="14"/>
              <w:ind w:left="660"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3,096.11</w:t>
            </w:r>
          </w:p>
        </w:tc>
        <w:tc>
          <w:tcPr>
            <w:tcW w:w="1742"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1,662,744.97</w:t>
            </w:r>
          </w:p>
        </w:tc>
        <w:tc>
          <w:tcPr>
            <w:tcW w:w="1938"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89"/>
              <w:jc w:val="right"/>
              <w:rPr>
                <w:rFonts w:ascii="Times New Roman" w:hAnsi="Times New Roman" w:cs="Times New Roman" w:eastAsia="Times New Roman" w:hint="default"/>
                <w:sz w:val="18"/>
                <w:szCs w:val="18"/>
              </w:rPr>
            </w:pPr>
            <w:r>
              <w:rPr>
                <w:rFonts w:ascii="Times New Roman"/>
                <w:sz w:val="18"/>
              </w:rPr>
              <w:t>1,662,265.11</w:t>
            </w:r>
          </w:p>
        </w:tc>
        <w:tc>
          <w:tcPr>
            <w:tcW w:w="1719" w:type="dxa"/>
            <w:tcBorders>
              <w:top w:val="nil" w:sz="6" w:space="0" w:color="auto"/>
              <w:left w:val="single" w:sz="6" w:space="0" w:color="000000"/>
              <w:bottom w:val="nil" w:sz="6" w:space="0" w:color="auto"/>
              <w:right w:val="nil" w:sz="6" w:space="0" w:color="auto"/>
            </w:tcBorders>
          </w:tcPr>
          <w:p>
            <w:pPr>
              <w:pStyle w:val="TableParagraph"/>
              <w:spacing w:line="240" w:lineRule="auto" w:before="87"/>
              <w:ind w:right="120"/>
              <w:jc w:val="right"/>
              <w:rPr>
                <w:rFonts w:ascii="Times New Roman" w:hAnsi="Times New Roman" w:cs="Times New Roman" w:eastAsia="Times New Roman" w:hint="default"/>
                <w:sz w:val="18"/>
                <w:szCs w:val="18"/>
              </w:rPr>
            </w:pPr>
            <w:r>
              <w:rPr>
                <w:rFonts w:ascii="Times New Roman"/>
                <w:sz w:val="18"/>
              </w:rPr>
              <w:t>3,575.97</w:t>
            </w:r>
          </w:p>
        </w:tc>
      </w:tr>
      <w:tr>
        <w:trPr>
          <w:trHeight w:val="313" w:hRule="exact"/>
        </w:trPr>
        <w:tc>
          <w:tcPr>
            <w:tcW w:w="2531" w:type="dxa"/>
            <w:tcBorders>
              <w:top w:val="nil" w:sz="6" w:space="0" w:color="auto"/>
              <w:left w:val="nil" w:sz="6" w:space="0" w:color="auto"/>
              <w:bottom w:val="nil" w:sz="6" w:space="0" w:color="auto"/>
              <w:right w:val="single" w:sz="6" w:space="0" w:color="000000"/>
            </w:tcBorders>
          </w:tcPr>
          <w:p>
            <w:pPr>
              <w:pStyle w:val="TableParagraph"/>
              <w:spacing w:line="240" w:lineRule="auto" w:before="37"/>
              <w:ind w:left="120"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109"/>
              <w:ind w:right="104"/>
              <w:jc w:val="right"/>
              <w:rPr>
                <w:rFonts w:ascii="Times New Roman" w:hAnsi="Times New Roman" w:cs="Times New Roman" w:eastAsia="Times New Roman" w:hint="default"/>
                <w:sz w:val="18"/>
                <w:szCs w:val="18"/>
              </w:rPr>
            </w:pPr>
            <w:r>
              <w:rPr>
                <w:rFonts w:ascii="Times New Roman"/>
                <w:sz w:val="18"/>
              </w:rPr>
              <w:t>1,024.00</w:t>
            </w:r>
          </w:p>
        </w:tc>
        <w:tc>
          <w:tcPr>
            <w:tcW w:w="1742" w:type="dxa"/>
            <w:tcBorders>
              <w:top w:val="nil" w:sz="6" w:space="0" w:color="auto"/>
              <w:left w:val="single" w:sz="6" w:space="0" w:color="000000"/>
              <w:bottom w:val="nil" w:sz="6" w:space="0" w:color="auto"/>
              <w:right w:val="single" w:sz="6" w:space="0" w:color="000000"/>
            </w:tcBorders>
          </w:tcPr>
          <w:p>
            <w:pPr>
              <w:pStyle w:val="TableParagraph"/>
              <w:spacing w:line="240" w:lineRule="auto" w:before="109"/>
              <w:ind w:right="104"/>
              <w:jc w:val="right"/>
              <w:rPr>
                <w:rFonts w:ascii="Times New Roman" w:hAnsi="Times New Roman" w:cs="Times New Roman" w:eastAsia="Times New Roman" w:hint="default"/>
                <w:sz w:val="18"/>
                <w:szCs w:val="18"/>
              </w:rPr>
            </w:pPr>
            <w:r>
              <w:rPr>
                <w:rFonts w:ascii="Times New Roman"/>
                <w:sz w:val="18"/>
              </w:rPr>
              <w:t>22,191,509.00</w:t>
            </w:r>
          </w:p>
        </w:tc>
        <w:tc>
          <w:tcPr>
            <w:tcW w:w="1938" w:type="dxa"/>
            <w:tcBorders>
              <w:top w:val="nil" w:sz="6" w:space="0" w:color="auto"/>
              <w:left w:val="single" w:sz="6" w:space="0" w:color="000000"/>
              <w:bottom w:val="nil" w:sz="6" w:space="0" w:color="auto"/>
              <w:right w:val="single" w:sz="6" w:space="0" w:color="000000"/>
            </w:tcBorders>
          </w:tcPr>
          <w:p>
            <w:pPr>
              <w:pStyle w:val="TableParagraph"/>
              <w:spacing w:line="240" w:lineRule="auto" w:before="109"/>
              <w:ind w:right="89"/>
              <w:jc w:val="right"/>
              <w:rPr>
                <w:rFonts w:ascii="Times New Roman" w:hAnsi="Times New Roman" w:cs="Times New Roman" w:eastAsia="Times New Roman" w:hint="default"/>
                <w:sz w:val="18"/>
                <w:szCs w:val="18"/>
              </w:rPr>
            </w:pPr>
            <w:r>
              <w:rPr>
                <w:rFonts w:ascii="Times New Roman"/>
                <w:sz w:val="18"/>
              </w:rPr>
              <w:t>22,192,533.00</w:t>
            </w:r>
          </w:p>
        </w:tc>
        <w:tc>
          <w:tcPr>
            <w:tcW w:w="1719" w:type="dxa"/>
            <w:tcBorders>
              <w:top w:val="nil" w:sz="6" w:space="0" w:color="auto"/>
              <w:left w:val="single" w:sz="6" w:space="0" w:color="000000"/>
              <w:bottom w:val="nil" w:sz="6" w:space="0" w:color="auto"/>
              <w:right w:val="nil" w:sz="6" w:space="0" w:color="auto"/>
            </w:tcBorders>
          </w:tcPr>
          <w:p>
            <w:pPr>
              <w:pStyle w:val="TableParagraph"/>
              <w:spacing w:line="240" w:lineRule="auto" w:before="109"/>
              <w:ind w:right="1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00" w:hRule="exact"/>
        </w:trPr>
        <w:tc>
          <w:tcPr>
            <w:tcW w:w="2531"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single" w:sz="6" w:space="0" w:color="000000"/>
            </w:tcBorders>
          </w:tcPr>
          <w:p>
            <w:pPr/>
          </w:p>
        </w:tc>
        <w:tc>
          <w:tcPr>
            <w:tcW w:w="1742" w:type="dxa"/>
            <w:tcBorders>
              <w:top w:val="nil" w:sz="6" w:space="0" w:color="auto"/>
              <w:left w:val="single" w:sz="6" w:space="0" w:color="000000"/>
              <w:bottom w:val="nil" w:sz="6" w:space="0" w:color="auto"/>
              <w:right w:val="single" w:sz="6" w:space="0" w:color="000000"/>
            </w:tcBorders>
          </w:tcPr>
          <w:p>
            <w:pPr/>
          </w:p>
        </w:tc>
        <w:tc>
          <w:tcPr>
            <w:tcW w:w="1938" w:type="dxa"/>
            <w:tcBorders>
              <w:top w:val="nil" w:sz="6" w:space="0" w:color="auto"/>
              <w:left w:val="single" w:sz="6" w:space="0" w:color="000000"/>
              <w:bottom w:val="nil" w:sz="6" w:space="0" w:color="auto"/>
              <w:right w:val="single" w:sz="6" w:space="0" w:color="000000"/>
            </w:tcBorders>
          </w:tcPr>
          <w:p>
            <w:pPr/>
          </w:p>
        </w:tc>
        <w:tc>
          <w:tcPr>
            <w:tcW w:w="1719" w:type="dxa"/>
            <w:tcBorders>
              <w:top w:val="nil" w:sz="6" w:space="0" w:color="auto"/>
              <w:left w:val="single" w:sz="6" w:space="0" w:color="000000"/>
              <w:bottom w:val="nil" w:sz="6" w:space="0" w:color="auto"/>
              <w:right w:val="nil" w:sz="6" w:space="0" w:color="auto"/>
            </w:tcBorders>
          </w:tcPr>
          <w:p>
            <w:pPr/>
          </w:p>
        </w:tc>
      </w:tr>
      <w:tr>
        <w:trPr>
          <w:trHeight w:val="306" w:hRule="exact"/>
        </w:trPr>
        <w:tc>
          <w:tcPr>
            <w:tcW w:w="2531" w:type="dxa"/>
            <w:tcBorders>
              <w:top w:val="nil" w:sz="6" w:space="0" w:color="auto"/>
              <w:left w:val="nil" w:sz="6" w:space="0" w:color="auto"/>
              <w:bottom w:val="nil" w:sz="6" w:space="0" w:color="auto"/>
              <w:right w:val="single" w:sz="6" w:space="0" w:color="000000"/>
            </w:tcBorders>
          </w:tcPr>
          <w:p>
            <w:pPr>
              <w:pStyle w:val="TableParagraph"/>
              <w:spacing w:line="240" w:lineRule="auto" w:before="29"/>
              <w:ind w:left="120" w:right="0"/>
              <w:jc w:val="left"/>
              <w:rPr>
                <w:rFonts w:ascii="宋体" w:hAnsi="宋体" w:cs="宋体" w:eastAsia="宋体" w:hint="default"/>
                <w:sz w:val="18"/>
                <w:szCs w:val="18"/>
              </w:rPr>
            </w:pPr>
            <w:r>
              <w:rPr>
                <w:rFonts w:ascii="宋体" w:hAnsi="宋体" w:cs="宋体" w:eastAsia="宋体" w:hint="default"/>
                <w:spacing w:val="-4"/>
                <w:sz w:val="18"/>
                <w:szCs w:val="18"/>
              </w:rPr>
              <w:t>五、工会经费和职工教育经费</w:t>
            </w: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14,730,712.15</w:t>
            </w:r>
          </w:p>
        </w:tc>
        <w:tc>
          <w:tcPr>
            <w:tcW w:w="174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10,049,886.59</w:t>
            </w:r>
          </w:p>
        </w:tc>
        <w:tc>
          <w:tcPr>
            <w:tcW w:w="193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8,401,112.38</w:t>
            </w:r>
          </w:p>
        </w:tc>
        <w:tc>
          <w:tcPr>
            <w:tcW w:w="1719"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19"/>
              <w:jc w:val="right"/>
              <w:rPr>
                <w:rFonts w:ascii="Times New Roman" w:hAnsi="Times New Roman" w:cs="Times New Roman" w:eastAsia="Times New Roman" w:hint="default"/>
                <w:sz w:val="18"/>
                <w:szCs w:val="18"/>
              </w:rPr>
            </w:pPr>
            <w:r>
              <w:rPr>
                <w:rFonts w:ascii="Times New Roman"/>
                <w:sz w:val="18"/>
              </w:rPr>
              <w:t>16,379,486.36</w:t>
            </w:r>
          </w:p>
        </w:tc>
      </w:tr>
      <w:tr>
        <w:trPr>
          <w:trHeight w:val="100" w:hRule="exact"/>
        </w:trPr>
        <w:tc>
          <w:tcPr>
            <w:tcW w:w="2531"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single" w:sz="6" w:space="0" w:color="000000"/>
            </w:tcBorders>
          </w:tcPr>
          <w:p>
            <w:pPr/>
          </w:p>
        </w:tc>
        <w:tc>
          <w:tcPr>
            <w:tcW w:w="1742" w:type="dxa"/>
            <w:tcBorders>
              <w:top w:val="nil" w:sz="6" w:space="0" w:color="auto"/>
              <w:left w:val="single" w:sz="6" w:space="0" w:color="000000"/>
              <w:bottom w:val="nil" w:sz="6" w:space="0" w:color="auto"/>
              <w:right w:val="single" w:sz="6" w:space="0" w:color="000000"/>
            </w:tcBorders>
          </w:tcPr>
          <w:p>
            <w:pPr/>
          </w:p>
        </w:tc>
        <w:tc>
          <w:tcPr>
            <w:tcW w:w="1938" w:type="dxa"/>
            <w:tcBorders>
              <w:top w:val="nil" w:sz="6" w:space="0" w:color="auto"/>
              <w:left w:val="single" w:sz="6" w:space="0" w:color="000000"/>
              <w:bottom w:val="nil" w:sz="6" w:space="0" w:color="auto"/>
              <w:right w:val="single" w:sz="6" w:space="0" w:color="000000"/>
            </w:tcBorders>
          </w:tcPr>
          <w:p>
            <w:pPr/>
          </w:p>
        </w:tc>
        <w:tc>
          <w:tcPr>
            <w:tcW w:w="1719" w:type="dxa"/>
            <w:tcBorders>
              <w:top w:val="nil" w:sz="6" w:space="0" w:color="auto"/>
              <w:left w:val="single" w:sz="6" w:space="0" w:color="000000"/>
              <w:bottom w:val="nil" w:sz="6" w:space="0" w:color="auto"/>
              <w:right w:val="nil" w:sz="6" w:space="0" w:color="auto"/>
            </w:tcBorders>
          </w:tcPr>
          <w:p>
            <w:pPr/>
          </w:p>
        </w:tc>
      </w:tr>
      <w:tr>
        <w:trPr>
          <w:trHeight w:val="300" w:hRule="exact"/>
        </w:trPr>
        <w:tc>
          <w:tcPr>
            <w:tcW w:w="2531" w:type="dxa"/>
            <w:tcBorders>
              <w:top w:val="nil" w:sz="6" w:space="0" w:color="auto"/>
              <w:left w:val="nil" w:sz="6" w:space="0" w:color="auto"/>
              <w:bottom w:val="nil" w:sz="6" w:space="0" w:color="auto"/>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六、短期带薪缺勤</w:t>
            </w:r>
          </w:p>
        </w:tc>
        <w:tc>
          <w:tcPr>
            <w:tcW w:w="1562" w:type="dxa"/>
            <w:tcBorders>
              <w:top w:val="nil" w:sz="6" w:space="0" w:color="auto"/>
              <w:left w:val="single" w:sz="6" w:space="0" w:color="000000"/>
              <w:bottom w:val="nil" w:sz="6" w:space="0" w:color="auto"/>
              <w:right w:val="single" w:sz="6" w:space="0" w:color="000000"/>
            </w:tcBorders>
          </w:tcPr>
          <w:p>
            <w:pPr/>
          </w:p>
        </w:tc>
        <w:tc>
          <w:tcPr>
            <w:tcW w:w="1742" w:type="dxa"/>
            <w:tcBorders>
              <w:top w:val="nil" w:sz="6" w:space="0" w:color="auto"/>
              <w:left w:val="single" w:sz="6" w:space="0" w:color="000000"/>
              <w:bottom w:val="nil" w:sz="6" w:space="0" w:color="auto"/>
              <w:right w:val="single" w:sz="6" w:space="0" w:color="000000"/>
            </w:tcBorders>
          </w:tcPr>
          <w:p>
            <w:pPr/>
          </w:p>
        </w:tc>
        <w:tc>
          <w:tcPr>
            <w:tcW w:w="1938" w:type="dxa"/>
            <w:tcBorders>
              <w:top w:val="nil" w:sz="6" w:space="0" w:color="auto"/>
              <w:left w:val="single" w:sz="6" w:space="0" w:color="000000"/>
              <w:bottom w:val="nil" w:sz="6" w:space="0" w:color="auto"/>
              <w:right w:val="single" w:sz="6" w:space="0" w:color="000000"/>
            </w:tcBorders>
          </w:tcPr>
          <w:p>
            <w:pPr/>
          </w:p>
        </w:tc>
        <w:tc>
          <w:tcPr>
            <w:tcW w:w="1719" w:type="dxa"/>
            <w:tcBorders>
              <w:top w:val="nil" w:sz="6" w:space="0" w:color="auto"/>
              <w:left w:val="single" w:sz="6" w:space="0" w:color="000000"/>
              <w:bottom w:val="nil" w:sz="6" w:space="0" w:color="auto"/>
              <w:right w:val="nil" w:sz="6" w:space="0" w:color="auto"/>
            </w:tcBorders>
          </w:tcPr>
          <w:p>
            <w:pPr/>
          </w:p>
        </w:tc>
      </w:tr>
      <w:tr>
        <w:trPr>
          <w:trHeight w:val="105" w:hRule="exact"/>
        </w:trPr>
        <w:tc>
          <w:tcPr>
            <w:tcW w:w="2531"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single" w:sz="6" w:space="0" w:color="000000"/>
            </w:tcBorders>
          </w:tcPr>
          <w:p>
            <w:pPr/>
          </w:p>
        </w:tc>
        <w:tc>
          <w:tcPr>
            <w:tcW w:w="1742" w:type="dxa"/>
            <w:tcBorders>
              <w:top w:val="nil" w:sz="6" w:space="0" w:color="auto"/>
              <w:left w:val="single" w:sz="6" w:space="0" w:color="000000"/>
              <w:bottom w:val="nil" w:sz="6" w:space="0" w:color="auto"/>
              <w:right w:val="single" w:sz="6" w:space="0" w:color="000000"/>
            </w:tcBorders>
          </w:tcPr>
          <w:p>
            <w:pPr/>
          </w:p>
        </w:tc>
        <w:tc>
          <w:tcPr>
            <w:tcW w:w="1938" w:type="dxa"/>
            <w:tcBorders>
              <w:top w:val="nil" w:sz="6" w:space="0" w:color="auto"/>
              <w:left w:val="single" w:sz="6" w:space="0" w:color="000000"/>
              <w:bottom w:val="nil" w:sz="6" w:space="0" w:color="auto"/>
              <w:right w:val="single" w:sz="6" w:space="0" w:color="000000"/>
            </w:tcBorders>
          </w:tcPr>
          <w:p>
            <w:pPr/>
          </w:p>
        </w:tc>
        <w:tc>
          <w:tcPr>
            <w:tcW w:w="1719" w:type="dxa"/>
            <w:tcBorders>
              <w:top w:val="nil" w:sz="6" w:space="0" w:color="auto"/>
              <w:left w:val="single" w:sz="6" w:space="0" w:color="000000"/>
              <w:bottom w:val="nil" w:sz="6" w:space="0" w:color="auto"/>
              <w:right w:val="nil" w:sz="6" w:space="0" w:color="auto"/>
            </w:tcBorders>
          </w:tcPr>
          <w:p>
            <w:pPr/>
          </w:p>
        </w:tc>
      </w:tr>
      <w:tr>
        <w:trPr>
          <w:trHeight w:val="405" w:hRule="exact"/>
        </w:trPr>
        <w:tc>
          <w:tcPr>
            <w:tcW w:w="2531"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120" w:right="0"/>
              <w:jc w:val="left"/>
              <w:rPr>
                <w:rFonts w:ascii="宋体" w:hAnsi="宋体" w:cs="宋体" w:eastAsia="宋体" w:hint="default"/>
                <w:sz w:val="18"/>
                <w:szCs w:val="18"/>
              </w:rPr>
            </w:pPr>
            <w:r>
              <w:rPr>
                <w:rFonts w:ascii="宋体" w:hAnsi="宋体" w:cs="宋体" w:eastAsia="宋体" w:hint="default"/>
                <w:sz w:val="18"/>
                <w:szCs w:val="18"/>
              </w:rPr>
              <w:t>七、短期利润分享计划</w:t>
            </w:r>
          </w:p>
        </w:tc>
        <w:tc>
          <w:tcPr>
            <w:tcW w:w="1562" w:type="dxa"/>
            <w:tcBorders>
              <w:top w:val="nil" w:sz="6" w:space="0" w:color="auto"/>
              <w:left w:val="single" w:sz="6" w:space="0" w:color="000000"/>
              <w:bottom w:val="nil" w:sz="6" w:space="0" w:color="auto"/>
              <w:right w:val="single" w:sz="6" w:space="0" w:color="000000"/>
            </w:tcBorders>
          </w:tcPr>
          <w:p>
            <w:pPr/>
          </w:p>
        </w:tc>
        <w:tc>
          <w:tcPr>
            <w:tcW w:w="1742" w:type="dxa"/>
            <w:tcBorders>
              <w:top w:val="nil" w:sz="6" w:space="0" w:color="auto"/>
              <w:left w:val="single" w:sz="6" w:space="0" w:color="000000"/>
              <w:bottom w:val="nil" w:sz="6" w:space="0" w:color="auto"/>
              <w:right w:val="single" w:sz="6" w:space="0" w:color="000000"/>
            </w:tcBorders>
          </w:tcPr>
          <w:p>
            <w:pPr/>
          </w:p>
        </w:tc>
        <w:tc>
          <w:tcPr>
            <w:tcW w:w="1938" w:type="dxa"/>
            <w:tcBorders>
              <w:top w:val="nil" w:sz="6" w:space="0" w:color="auto"/>
              <w:left w:val="single" w:sz="6" w:space="0" w:color="000000"/>
              <w:bottom w:val="nil" w:sz="6" w:space="0" w:color="auto"/>
              <w:right w:val="single" w:sz="6" w:space="0" w:color="000000"/>
            </w:tcBorders>
          </w:tcPr>
          <w:p>
            <w:pPr/>
          </w:p>
        </w:tc>
        <w:tc>
          <w:tcPr>
            <w:tcW w:w="1719" w:type="dxa"/>
            <w:tcBorders>
              <w:top w:val="nil" w:sz="6" w:space="0" w:color="auto"/>
              <w:left w:val="single" w:sz="6" w:space="0" w:color="000000"/>
              <w:bottom w:val="nil" w:sz="6" w:space="0" w:color="auto"/>
              <w:right w:val="nil" w:sz="6" w:space="0" w:color="auto"/>
            </w:tcBorders>
          </w:tcPr>
          <w:p>
            <w:pPr/>
          </w:p>
        </w:tc>
      </w:tr>
      <w:tr>
        <w:trPr>
          <w:trHeight w:val="383" w:hRule="exact"/>
        </w:trPr>
        <w:tc>
          <w:tcPr>
            <w:tcW w:w="2531"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120" w:right="0"/>
              <w:jc w:val="left"/>
              <w:rPr>
                <w:rFonts w:ascii="宋体" w:hAnsi="宋体" w:cs="宋体" w:eastAsia="宋体" w:hint="default"/>
                <w:sz w:val="18"/>
                <w:szCs w:val="18"/>
              </w:rPr>
            </w:pPr>
            <w:r>
              <w:rPr>
                <w:rFonts w:ascii="宋体" w:hAnsi="宋体" w:cs="宋体" w:eastAsia="宋体" w:hint="default"/>
                <w:sz w:val="18"/>
                <w:szCs w:val="18"/>
              </w:rPr>
              <w:t>八、其他</w:t>
            </w:r>
          </w:p>
        </w:tc>
        <w:tc>
          <w:tcPr>
            <w:tcW w:w="1562" w:type="dxa"/>
            <w:vMerge w:val="restart"/>
            <w:tcBorders>
              <w:top w:val="nil" w:sz="6" w:space="0" w:color="auto"/>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315" w:right="0"/>
              <w:jc w:val="left"/>
              <w:rPr>
                <w:rFonts w:ascii="Times New Roman" w:hAnsi="Times New Roman" w:cs="Times New Roman" w:eastAsia="Times New Roman" w:hint="default"/>
                <w:sz w:val="18"/>
                <w:szCs w:val="18"/>
              </w:rPr>
            </w:pPr>
            <w:r>
              <w:rPr>
                <w:rFonts w:ascii="Times New Roman"/>
                <w:b/>
                <w:sz w:val="18"/>
              </w:rPr>
              <w:t>140,064,247.99</w:t>
            </w:r>
            <w:r>
              <w:rPr>
                <w:rFonts w:ascii="Times New Roman"/>
                <w:sz w:val="18"/>
              </w:rPr>
            </w:r>
          </w:p>
        </w:tc>
        <w:tc>
          <w:tcPr>
            <w:tcW w:w="1742"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03"/>
              <w:jc w:val="right"/>
              <w:rPr>
                <w:rFonts w:ascii="Times New Roman" w:hAnsi="Times New Roman" w:cs="Times New Roman" w:eastAsia="Times New Roman" w:hint="default"/>
                <w:sz w:val="18"/>
                <w:szCs w:val="18"/>
              </w:rPr>
            </w:pPr>
            <w:r>
              <w:rPr>
                <w:rFonts w:ascii="Times New Roman"/>
                <w:sz w:val="18"/>
              </w:rPr>
              <w:t>15,168.14</w:t>
            </w:r>
          </w:p>
        </w:tc>
        <w:tc>
          <w:tcPr>
            <w:tcW w:w="1938"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90"/>
              <w:jc w:val="right"/>
              <w:rPr>
                <w:rFonts w:ascii="Times New Roman" w:hAnsi="Times New Roman" w:cs="Times New Roman" w:eastAsia="Times New Roman" w:hint="default"/>
                <w:sz w:val="18"/>
                <w:szCs w:val="18"/>
              </w:rPr>
            </w:pPr>
            <w:r>
              <w:rPr>
                <w:rFonts w:ascii="Times New Roman"/>
                <w:sz w:val="18"/>
              </w:rPr>
              <w:t>15,168.14</w:t>
            </w:r>
          </w:p>
        </w:tc>
        <w:tc>
          <w:tcPr>
            <w:tcW w:w="1719" w:type="dxa"/>
            <w:tcBorders>
              <w:top w:val="nil" w:sz="6" w:space="0" w:color="auto"/>
              <w:left w:val="single" w:sz="6" w:space="0" w:color="000000"/>
              <w:bottom w:val="nil" w:sz="6" w:space="0" w:color="auto"/>
              <w:right w:val="nil" w:sz="6" w:space="0" w:color="auto"/>
            </w:tcBorders>
          </w:tcPr>
          <w:p>
            <w:pPr>
              <w:pStyle w:val="TableParagraph"/>
              <w:spacing w:line="240" w:lineRule="auto" w:before="87"/>
              <w:ind w:right="1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13" w:hRule="exact"/>
        </w:trPr>
        <w:tc>
          <w:tcPr>
            <w:tcW w:w="2531" w:type="dxa"/>
            <w:tcBorders>
              <w:top w:val="nil" w:sz="6" w:space="0" w:color="auto"/>
              <w:left w:val="nil" w:sz="6" w:space="0" w:color="auto"/>
              <w:bottom w:val="single" w:sz="12" w:space="0" w:color="000000"/>
              <w:right w:val="single" w:sz="6"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62" w:type="dxa"/>
            <w:vMerge/>
            <w:tcBorders>
              <w:left w:val="single" w:sz="6" w:space="0" w:color="000000"/>
              <w:bottom w:val="single" w:sz="12" w:space="0" w:color="000000"/>
              <w:right w:val="single" w:sz="6" w:space="0" w:color="000000"/>
            </w:tcBorders>
          </w:tcPr>
          <w:p>
            <w:pPr/>
          </w:p>
        </w:tc>
        <w:tc>
          <w:tcPr>
            <w:tcW w:w="1742"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9"/>
              <w:ind w:right="104"/>
              <w:jc w:val="right"/>
              <w:rPr>
                <w:rFonts w:ascii="Times New Roman" w:hAnsi="Times New Roman" w:cs="Times New Roman" w:eastAsia="Times New Roman" w:hint="default"/>
                <w:sz w:val="18"/>
                <w:szCs w:val="18"/>
              </w:rPr>
            </w:pPr>
            <w:r>
              <w:rPr>
                <w:rFonts w:ascii="Times New Roman"/>
                <w:sz w:val="18"/>
              </w:rPr>
              <w:t>582,117,380.06</w:t>
            </w:r>
          </w:p>
        </w:tc>
        <w:tc>
          <w:tcPr>
            <w:tcW w:w="1938"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9"/>
              <w:ind w:right="89"/>
              <w:jc w:val="right"/>
              <w:rPr>
                <w:rFonts w:ascii="Times New Roman" w:hAnsi="Times New Roman" w:cs="Times New Roman" w:eastAsia="Times New Roman" w:hint="default"/>
                <w:sz w:val="18"/>
                <w:szCs w:val="18"/>
              </w:rPr>
            </w:pPr>
            <w:r>
              <w:rPr>
                <w:rFonts w:ascii="Times New Roman"/>
                <w:sz w:val="18"/>
              </w:rPr>
              <w:t>526,352,847.61</w:t>
            </w:r>
          </w:p>
        </w:tc>
        <w:tc>
          <w:tcPr>
            <w:tcW w:w="1719" w:type="dxa"/>
            <w:tcBorders>
              <w:top w:val="nil" w:sz="6" w:space="0" w:color="auto"/>
              <w:left w:val="single" w:sz="6" w:space="0" w:color="000000"/>
              <w:bottom w:val="single" w:sz="12" w:space="0" w:color="000000"/>
              <w:right w:val="nil" w:sz="6" w:space="0" w:color="auto"/>
            </w:tcBorders>
          </w:tcPr>
          <w:p>
            <w:pPr>
              <w:pStyle w:val="TableParagraph"/>
              <w:spacing w:line="240" w:lineRule="auto" w:before="109"/>
              <w:ind w:right="119"/>
              <w:jc w:val="right"/>
              <w:rPr>
                <w:rFonts w:ascii="Times New Roman" w:hAnsi="Times New Roman" w:cs="Times New Roman" w:eastAsia="Times New Roman" w:hint="default"/>
                <w:sz w:val="18"/>
                <w:szCs w:val="18"/>
              </w:rPr>
            </w:pPr>
            <w:r>
              <w:rPr>
                <w:rFonts w:ascii="Times New Roman"/>
                <w:b/>
                <w:sz w:val="18"/>
              </w:rPr>
              <w:t>195,828,780.44</w:t>
            </w:r>
            <w:r>
              <w:rPr>
                <w:rFonts w:ascii="Times New Roman"/>
                <w:sz w:val="18"/>
              </w:rPr>
            </w:r>
          </w:p>
        </w:tc>
      </w:tr>
    </w:tbl>
    <w:p>
      <w:pPr>
        <w:spacing w:line="240" w:lineRule="auto" w:before="1"/>
        <w:rPr>
          <w:rFonts w:ascii="宋体" w:hAnsi="宋体" w:cs="宋体" w:eastAsia="宋体" w:hint="default"/>
          <w:b/>
          <w:bCs/>
          <w:sz w:val="6"/>
          <w:szCs w:val="6"/>
        </w:rPr>
      </w:pPr>
    </w:p>
    <w:p>
      <w:pPr>
        <w:spacing w:before="35"/>
        <w:ind w:left="221" w:right="289" w:firstLine="0"/>
        <w:jc w:val="left"/>
        <w:rPr>
          <w:rFonts w:ascii="宋体" w:hAnsi="宋体" w:cs="宋体" w:eastAsia="宋体" w:hint="default"/>
          <w:sz w:val="21"/>
          <w:szCs w:val="21"/>
        </w:rPr>
      </w:pPr>
      <w:r>
        <w:rPr/>
        <w:pict>
          <v:group style="position:absolute;margin-left:51.825001pt;margin-top:-90.31633pt;width:473.85pt;height:5.25pt;mso-position-horizontal-relative:page;mso-position-vertical-relative:paragraph;z-index:-1225336" coordorigin="1037,-1806" coordsize="9477,105">
            <v:shape style="position:absolute;left:1037;top:-1806;width:2538;height:105" type="#_x0000_t75" stroked="false">
              <v:imagedata r:id="rId277" o:title=""/>
            </v:shape>
            <v:shape style="position:absolute;left:3537;top:-1716;width:1570;height:15" type="#_x0000_t75" stroked="false">
              <v:imagedata r:id="rId64" o:title=""/>
            </v:shape>
            <v:shape style="position:absolute;left:5099;top:-1716;width:1749;height:15" type="#_x0000_t75" stroked="false">
              <v:imagedata r:id="rId239" o:title=""/>
            </v:shape>
            <v:shape style="position:absolute;left:6841;top:-1716;width:1945;height:15" type="#_x0000_t75" stroked="false">
              <v:imagedata r:id="rId273" o:title=""/>
            </v:shape>
            <v:shape style="position:absolute;left:8779;top:-1716;width:1734;height:15" type="#_x0000_t75" stroked="false">
              <v:imagedata r:id="rId274" o:title=""/>
            </v:shape>
            <w10:wrap type="none"/>
          </v:group>
        </w:pict>
      </w:r>
      <w:r>
        <w:rPr/>
        <w:pict>
          <v:group style="position:absolute;margin-left:51.825001pt;margin-top:-70.066330pt;width:473.85pt;height:5.25pt;mso-position-horizontal-relative:page;mso-position-vertical-relative:paragraph;z-index:-1225312" coordorigin="1037,-1401" coordsize="9477,105">
            <v:shape style="position:absolute;left:1037;top:-1401;width:2538;height:105" type="#_x0000_t75" stroked="false">
              <v:imagedata r:id="rId277" o:title=""/>
            </v:shape>
            <v:shape style="position:absolute;left:3537;top:-1311;width:1570;height:15" type="#_x0000_t75" stroked="false">
              <v:imagedata r:id="rId64" o:title=""/>
            </v:shape>
            <v:shape style="position:absolute;left:5099;top:-1311;width:1749;height:15" type="#_x0000_t75" stroked="false">
              <v:imagedata r:id="rId239" o:title=""/>
            </v:shape>
            <v:shape style="position:absolute;left:6841;top:-1311;width:1945;height:15" type="#_x0000_t75" stroked="false">
              <v:imagedata r:id="rId273" o:title=""/>
            </v:shape>
            <v:shape style="position:absolute;left:8779;top:-1311;width:1734;height:15" type="#_x0000_t75" stroked="false">
              <v:imagedata r:id="rId274" o:title=""/>
            </v:shape>
            <w10:wrap type="none"/>
          </v:group>
        </w:pict>
      </w:r>
      <w:r>
        <w:rPr/>
        <w:pict>
          <v:group style="position:absolute;margin-left:51.825001pt;margin-top:-49.796326pt;width:473.85pt;height:5.25pt;mso-position-horizontal-relative:page;mso-position-vertical-relative:paragraph;z-index:-1225288" coordorigin="1037,-996" coordsize="9477,105">
            <v:shape style="position:absolute;left:1037;top:-996;width:2538;height:105" type="#_x0000_t75" stroked="false">
              <v:imagedata r:id="rId277" o:title=""/>
            </v:shape>
            <v:shape style="position:absolute;left:3537;top:-906;width:1570;height:15" type="#_x0000_t75" stroked="false">
              <v:imagedata r:id="rId64" o:title=""/>
            </v:shape>
            <v:shape style="position:absolute;left:5099;top:-906;width:1749;height:15" type="#_x0000_t75" stroked="false">
              <v:imagedata r:id="rId239" o:title=""/>
            </v:shape>
            <v:shape style="position:absolute;left:6841;top:-906;width:1945;height:15" type="#_x0000_t75" stroked="false">
              <v:imagedata r:id="rId273" o:title=""/>
            </v:shape>
            <v:shape style="position:absolute;left:8779;top:-906;width:1734;height:15" type="#_x0000_t75" stroked="false">
              <v:imagedata r:id="rId274" o:title=""/>
            </v:shape>
            <w10:wrap type="none"/>
          </v:group>
        </w:pict>
      </w:r>
      <w:r>
        <w:rPr/>
        <w:pict>
          <v:group style="position:absolute;margin-left:51.825001pt;margin-top:-25.766327pt;width:473.85pt;height:.75pt;mso-position-horizontal-relative:page;mso-position-vertical-relative:paragraph;z-index:-1225264" coordorigin="1037,-515" coordsize="9477,15">
            <v:shape style="position:absolute;left:1037;top:-515;width:2508;height:15" type="#_x0000_t75" stroked="false">
              <v:imagedata r:id="rId276" o:title=""/>
            </v:shape>
            <v:shape style="position:absolute;left:3537;top:-515;width:1570;height:15" type="#_x0000_t75" stroked="false">
              <v:imagedata r:id="rId64" o:title=""/>
            </v:shape>
            <v:shape style="position:absolute;left:5099;top:-515;width:1749;height:15" type="#_x0000_t75" stroked="false">
              <v:imagedata r:id="rId239" o:title=""/>
            </v:shape>
            <v:shape style="position:absolute;left:6841;top:-515;width:1945;height:15" type="#_x0000_t75" stroked="false">
              <v:imagedata r:id="rId273" o:title=""/>
            </v:shape>
            <v:shape style="position:absolute;left:8779;top:-515;width:1734;height:15" type="#_x0000_t75" stroked="false">
              <v:imagedata r:id="rId274" o:title=""/>
            </v:shape>
            <w10:wrap type="none"/>
          </v:group>
        </w:pict>
      </w:r>
      <w:r>
        <w:rPr/>
        <w:pict>
          <v:group style="position:absolute;margin-left:51.825001pt;margin-top:41.783672pt;width:473.85pt;height:5.25pt;mso-position-horizontal-relative:page;mso-position-vertical-relative:paragraph;z-index:-1225240" coordorigin="1037,836" coordsize="9477,105">
            <v:shape style="position:absolute;left:1037;top:836;width:2538;height:105" type="#_x0000_t75" stroked="false">
              <v:imagedata r:id="rId277" o:title=""/>
            </v:shape>
            <v:shape style="position:absolute;left:3537;top:926;width:1735;height:15" type="#_x0000_t75" stroked="false">
              <v:imagedata r:id="rId281" o:title=""/>
            </v:shape>
            <v:shape style="position:absolute;left:5264;top:926;width:3492;height:15" type="#_x0000_t75" stroked="false">
              <v:imagedata r:id="rId282" o:title=""/>
            </v:shape>
            <v:shape style="position:absolute;left:8749;top:926;width:1764;height:15" type="#_x0000_t75" stroked="false">
              <v:imagedata r:id="rId134" o:title=""/>
            </v:shape>
            <w10:wrap type="none"/>
          </v:group>
        </w:pict>
      </w:r>
      <w:r>
        <w:rPr>
          <w:rFonts w:ascii="Times New Roman" w:hAnsi="Times New Roman" w:cs="Times New Roman" w:eastAsia="Times New Roman" w:hint="default"/>
          <w:b/>
          <w:bCs/>
          <w:color w:val="212121"/>
          <w:sz w:val="21"/>
          <w:szCs w:val="21"/>
        </w:rPr>
        <w:t>3</w:t>
      </w:r>
      <w:r>
        <w:rPr>
          <w:rFonts w:ascii="宋体" w:hAnsi="宋体" w:cs="宋体" w:eastAsia="宋体" w:hint="default"/>
          <w:b/>
          <w:bCs/>
          <w:color w:val="212121"/>
          <w:sz w:val="21"/>
          <w:szCs w:val="21"/>
        </w:rPr>
        <w:t>、设定提存计划列示</w:t>
      </w:r>
      <w:r>
        <w:rPr>
          <w:rFonts w:ascii="宋体" w:hAnsi="宋体" w:cs="宋体" w:eastAsia="宋体" w:hint="default"/>
          <w:sz w:val="21"/>
          <w:szCs w:val="21"/>
        </w:rPr>
      </w:r>
    </w:p>
    <w:p>
      <w:pPr>
        <w:spacing w:line="240" w:lineRule="auto" w:before="10"/>
        <w:rPr>
          <w:rFonts w:ascii="宋体" w:hAnsi="宋体" w:cs="宋体" w:eastAsia="宋体" w:hint="default"/>
          <w:b/>
          <w:bCs/>
          <w:sz w:val="13"/>
          <w:szCs w:val="13"/>
        </w:rPr>
      </w:pPr>
    </w:p>
    <w:tbl>
      <w:tblPr>
        <w:tblW w:w="0" w:type="auto"/>
        <w:jc w:val="left"/>
        <w:tblInd w:w="101" w:type="dxa"/>
        <w:tblLayout w:type="fixed"/>
        <w:tblCellMar>
          <w:top w:w="0" w:type="dxa"/>
          <w:left w:w="0" w:type="dxa"/>
          <w:bottom w:w="0" w:type="dxa"/>
          <w:right w:w="0" w:type="dxa"/>
        </w:tblCellMar>
        <w:tblLook w:val="01E0"/>
      </w:tblPr>
      <w:tblGrid>
        <w:gridCol w:w="2531"/>
        <w:gridCol w:w="1727"/>
        <w:gridCol w:w="1742"/>
        <w:gridCol w:w="1742"/>
        <w:gridCol w:w="1749"/>
      </w:tblGrid>
      <w:tr>
        <w:trPr>
          <w:trHeight w:val="315" w:hRule="exact"/>
        </w:trPr>
        <w:tc>
          <w:tcPr>
            <w:tcW w:w="2531" w:type="dxa"/>
            <w:tcBorders>
              <w:top w:val="single" w:sz="12" w:space="0" w:color="000000"/>
              <w:left w:val="nil" w:sz="6" w:space="0" w:color="auto"/>
              <w:bottom w:val="nil" w:sz="6" w:space="0" w:color="auto"/>
              <w:right w:val="single" w:sz="6" w:space="0" w:color="000000"/>
            </w:tcBorders>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27"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44"/>
              <w:ind w:left="480"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742"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44"/>
              <w:ind w:left="495"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742"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44"/>
              <w:ind w:left="495"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749" w:type="dxa"/>
            <w:tcBorders>
              <w:top w:val="single" w:sz="12" w:space="0" w:color="000000"/>
              <w:left w:val="single" w:sz="6" w:space="0" w:color="000000"/>
              <w:bottom w:val="nil" w:sz="6" w:space="0" w:color="auto"/>
              <w:right w:val="nil" w:sz="6" w:space="0" w:color="auto"/>
            </w:tcBorders>
          </w:tcPr>
          <w:p>
            <w:pPr>
              <w:pStyle w:val="TableParagraph"/>
              <w:spacing w:line="240" w:lineRule="auto" w:before="44"/>
              <w:ind w:left="495"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11" w:hRule="exact"/>
        </w:trPr>
        <w:tc>
          <w:tcPr>
            <w:tcW w:w="2531" w:type="dxa"/>
            <w:tcBorders>
              <w:top w:val="nil" w:sz="6" w:space="0" w:color="auto"/>
              <w:left w:val="nil" w:sz="6" w:space="0" w:color="auto"/>
              <w:bottom w:val="nil" w:sz="6" w:space="0" w:color="auto"/>
              <w:right w:val="single" w:sz="6"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一、基本养老保险</w:t>
            </w:r>
          </w:p>
        </w:tc>
        <w:tc>
          <w:tcPr>
            <w:tcW w:w="1727"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81,224.49</w:t>
            </w:r>
          </w:p>
        </w:tc>
        <w:tc>
          <w:tcPr>
            <w:tcW w:w="1742"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34,961,872.50</w:t>
            </w:r>
          </w:p>
        </w:tc>
        <w:tc>
          <w:tcPr>
            <w:tcW w:w="1742"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34,972,847.07</w:t>
            </w:r>
          </w:p>
        </w:tc>
        <w:tc>
          <w:tcPr>
            <w:tcW w:w="1749" w:type="dxa"/>
            <w:tcBorders>
              <w:top w:val="nil" w:sz="6" w:space="0" w:color="auto"/>
              <w:left w:val="single" w:sz="6"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20"/>
              <w:jc w:val="right"/>
              <w:rPr>
                <w:rFonts w:ascii="Times New Roman" w:hAnsi="Times New Roman" w:cs="Times New Roman" w:eastAsia="Times New Roman" w:hint="default"/>
                <w:sz w:val="18"/>
                <w:szCs w:val="18"/>
              </w:rPr>
            </w:pPr>
            <w:r>
              <w:rPr>
                <w:rFonts w:ascii="Times New Roman"/>
                <w:sz w:val="18"/>
              </w:rPr>
              <w:t>70,249.92</w:t>
            </w:r>
          </w:p>
        </w:tc>
      </w:tr>
      <w:tr>
        <w:trPr>
          <w:trHeight w:val="100" w:hRule="exact"/>
        </w:trPr>
        <w:tc>
          <w:tcPr>
            <w:tcW w:w="2531" w:type="dxa"/>
            <w:tcBorders>
              <w:top w:val="nil" w:sz="6" w:space="0" w:color="auto"/>
              <w:left w:val="nil" w:sz="6" w:space="0" w:color="auto"/>
              <w:bottom w:val="nil" w:sz="6" w:space="0" w:color="auto"/>
              <w:right w:val="nil" w:sz="6" w:space="0" w:color="auto"/>
            </w:tcBorders>
          </w:tcPr>
          <w:p>
            <w:pPr/>
          </w:p>
        </w:tc>
        <w:tc>
          <w:tcPr>
            <w:tcW w:w="1727" w:type="dxa"/>
            <w:tcBorders>
              <w:top w:val="nil" w:sz="6" w:space="0" w:color="auto"/>
              <w:left w:val="nil" w:sz="6" w:space="0" w:color="auto"/>
              <w:bottom w:val="nil" w:sz="6" w:space="0" w:color="auto"/>
              <w:right w:val="single" w:sz="6" w:space="0" w:color="000000"/>
            </w:tcBorders>
          </w:tcPr>
          <w:p>
            <w:pPr/>
          </w:p>
        </w:tc>
        <w:tc>
          <w:tcPr>
            <w:tcW w:w="1742" w:type="dxa"/>
            <w:tcBorders>
              <w:top w:val="nil" w:sz="6" w:space="0" w:color="auto"/>
              <w:left w:val="single" w:sz="6" w:space="0" w:color="000000"/>
              <w:bottom w:val="nil" w:sz="6" w:space="0" w:color="auto"/>
              <w:right w:val="single" w:sz="6" w:space="0" w:color="000000"/>
            </w:tcBorders>
          </w:tcPr>
          <w:p>
            <w:pPr/>
          </w:p>
        </w:tc>
        <w:tc>
          <w:tcPr>
            <w:tcW w:w="1742" w:type="dxa"/>
            <w:tcBorders>
              <w:top w:val="nil" w:sz="6" w:space="0" w:color="auto"/>
              <w:left w:val="single" w:sz="6" w:space="0" w:color="000000"/>
              <w:bottom w:val="nil" w:sz="6" w:space="0" w:color="auto"/>
              <w:right w:val="single" w:sz="6" w:space="0" w:color="000000"/>
            </w:tcBorders>
          </w:tcPr>
          <w:p>
            <w:pPr/>
          </w:p>
        </w:tc>
        <w:tc>
          <w:tcPr>
            <w:tcW w:w="1749" w:type="dxa"/>
            <w:tcBorders>
              <w:top w:val="nil" w:sz="6" w:space="0" w:color="auto"/>
              <w:left w:val="single" w:sz="6" w:space="0" w:color="000000"/>
              <w:bottom w:val="nil" w:sz="6" w:space="0" w:color="auto"/>
              <w:right w:val="nil" w:sz="6" w:space="0" w:color="auto"/>
            </w:tcBorders>
          </w:tcPr>
          <w:p>
            <w:pPr/>
          </w:p>
        </w:tc>
      </w:tr>
      <w:tr>
        <w:trPr>
          <w:trHeight w:val="405" w:hRule="exact"/>
        </w:trPr>
        <w:tc>
          <w:tcPr>
            <w:tcW w:w="2531"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120" w:right="0"/>
              <w:jc w:val="left"/>
              <w:rPr>
                <w:rFonts w:ascii="宋体" w:hAnsi="宋体" w:cs="宋体" w:eastAsia="宋体" w:hint="default"/>
                <w:sz w:val="18"/>
                <w:szCs w:val="18"/>
              </w:rPr>
            </w:pPr>
            <w:r>
              <w:rPr>
                <w:rFonts w:ascii="宋体" w:hAnsi="宋体" w:cs="宋体" w:eastAsia="宋体" w:hint="default"/>
                <w:sz w:val="18"/>
                <w:szCs w:val="18"/>
              </w:rPr>
              <w:t>二、失业保险费</w:t>
            </w:r>
          </w:p>
        </w:tc>
        <w:tc>
          <w:tcPr>
            <w:tcW w:w="172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2,297.42</w:t>
            </w:r>
          </w:p>
        </w:tc>
        <w:tc>
          <w:tcPr>
            <w:tcW w:w="174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1,329,066.51</w:t>
            </w:r>
          </w:p>
        </w:tc>
        <w:tc>
          <w:tcPr>
            <w:tcW w:w="174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1,328,826.29</w:t>
            </w:r>
          </w:p>
        </w:tc>
        <w:tc>
          <w:tcPr>
            <w:tcW w:w="1749"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20"/>
              <w:jc w:val="right"/>
              <w:rPr>
                <w:rFonts w:ascii="Times New Roman" w:hAnsi="Times New Roman" w:cs="Times New Roman" w:eastAsia="Times New Roman" w:hint="default"/>
                <w:sz w:val="18"/>
                <w:szCs w:val="18"/>
              </w:rPr>
            </w:pPr>
            <w:r>
              <w:rPr>
                <w:rFonts w:ascii="Times New Roman"/>
                <w:sz w:val="18"/>
              </w:rPr>
              <w:t>2,537.64</w:t>
            </w:r>
          </w:p>
        </w:tc>
      </w:tr>
      <w:tr>
        <w:trPr>
          <w:trHeight w:val="405" w:hRule="exact"/>
        </w:trPr>
        <w:tc>
          <w:tcPr>
            <w:tcW w:w="2531" w:type="dxa"/>
            <w:tcBorders>
              <w:top w:val="nil" w:sz="6" w:space="0" w:color="auto"/>
              <w:left w:val="nil" w:sz="6" w:space="0" w:color="auto"/>
              <w:bottom w:val="single" w:sz="12" w:space="0" w:color="000000"/>
              <w:right w:val="single" w:sz="6" w:space="0" w:color="000000"/>
            </w:tcBorders>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27"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b/>
                <w:sz w:val="18"/>
              </w:rPr>
              <w:t>83,521.91</w:t>
            </w:r>
            <w:r>
              <w:rPr>
                <w:rFonts w:ascii="Times New Roman"/>
                <w:sz w:val="18"/>
              </w:rPr>
            </w:r>
          </w:p>
        </w:tc>
        <w:tc>
          <w:tcPr>
            <w:tcW w:w="1742"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36,290,939.01</w:t>
            </w:r>
          </w:p>
        </w:tc>
        <w:tc>
          <w:tcPr>
            <w:tcW w:w="1742"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36,301,673.36</w:t>
            </w:r>
          </w:p>
        </w:tc>
        <w:tc>
          <w:tcPr>
            <w:tcW w:w="1749" w:type="dxa"/>
            <w:tcBorders>
              <w:top w:val="nil" w:sz="6" w:space="0" w:color="auto"/>
              <w:left w:val="single" w:sz="6" w:space="0" w:color="000000"/>
              <w:bottom w:val="single" w:sz="12" w:space="0" w:color="000000"/>
              <w:right w:val="nil" w:sz="6" w:space="0" w:color="auto"/>
            </w:tcBorders>
          </w:tcPr>
          <w:p>
            <w:pPr>
              <w:pStyle w:val="TableParagraph"/>
              <w:spacing w:line="240" w:lineRule="auto" w:before="102"/>
              <w:ind w:right="120"/>
              <w:jc w:val="right"/>
              <w:rPr>
                <w:rFonts w:ascii="Times New Roman" w:hAnsi="Times New Roman" w:cs="Times New Roman" w:eastAsia="Times New Roman" w:hint="default"/>
                <w:sz w:val="18"/>
                <w:szCs w:val="18"/>
              </w:rPr>
            </w:pPr>
            <w:r>
              <w:rPr>
                <w:rFonts w:ascii="Times New Roman"/>
                <w:b/>
                <w:sz w:val="18"/>
              </w:rPr>
              <w:t>72,787.56</w:t>
            </w:r>
            <w:r>
              <w:rPr>
                <w:rFonts w:ascii="Times New Roman"/>
                <w:sz w:val="18"/>
              </w:rPr>
            </w:r>
          </w:p>
        </w:tc>
      </w:tr>
    </w:tbl>
    <w:p>
      <w:pPr>
        <w:pStyle w:val="BodyText"/>
        <w:spacing w:line="240" w:lineRule="exact"/>
        <w:ind w:left="221" w:right="289"/>
        <w:jc w:val="left"/>
        <w:rPr>
          <w:rFonts w:ascii="楷体" w:hAnsi="楷体" w:cs="楷体" w:eastAsia="楷体" w:hint="default"/>
        </w:rPr>
      </w:pPr>
      <w:r>
        <w:rPr/>
        <w:pict>
          <v:group style="position:absolute;margin-left:51.825001pt;margin-top:-46.540001pt;width:473.85pt;height:5.25pt;mso-position-horizontal-relative:page;mso-position-vertical-relative:paragraph;z-index:-1225216" coordorigin="1037,-931" coordsize="9477,105">
            <v:shape style="position:absolute;left:1037;top:-931;width:2538;height:105" type="#_x0000_t75" stroked="false">
              <v:imagedata r:id="rId277" o:title=""/>
            </v:shape>
            <v:shape style="position:absolute;left:3537;top:-841;width:1735;height:15" type="#_x0000_t75" stroked="false">
              <v:imagedata r:id="rId281" o:title=""/>
            </v:shape>
            <v:shape style="position:absolute;left:5264;top:-841;width:3492;height:15" type="#_x0000_t75" stroked="false">
              <v:imagedata r:id="rId282" o:title=""/>
            </v:shape>
            <v:shape style="position:absolute;left:8749;top:-841;width:1764;height:15" type="#_x0000_t75" stroked="false">
              <v:imagedata r:id="rId134" o:title=""/>
            </v:shape>
            <w10:wrap type="none"/>
          </v:group>
        </w:pict>
      </w:r>
      <w:r>
        <w:rPr/>
        <w:pict>
          <v:group style="position:absolute;margin-left:51.825001pt;margin-top:-26.27pt;width:473.85pt;height:5.25pt;mso-position-horizontal-relative:page;mso-position-vertical-relative:paragraph;z-index:-1225192" coordorigin="1037,-525" coordsize="9477,105">
            <v:shape style="position:absolute;left:1037;top:-525;width:2538;height:105" type="#_x0000_t75" stroked="false">
              <v:imagedata r:id="rId277" o:title=""/>
            </v:shape>
            <v:shape style="position:absolute;left:3537;top:-435;width:1735;height:15" type="#_x0000_t75" stroked="false">
              <v:imagedata r:id="rId281" o:title=""/>
            </v:shape>
            <v:shape style="position:absolute;left:5264;top:-435;width:3492;height:15" type="#_x0000_t75" stroked="false">
              <v:imagedata r:id="rId282" o:title=""/>
            </v:shape>
            <v:shape style="position:absolute;left:8749;top:-435;width:1764;height:15" type="#_x0000_t75" stroked="false">
              <v:imagedata r:id="rId134" o:title=""/>
            </v:shape>
            <w10:wrap type="none"/>
          </v:group>
        </w:pict>
      </w:r>
      <w:r>
        <w:rPr>
          <w:rFonts w:ascii="楷体" w:hAnsi="楷体" w:cs="楷体" w:eastAsia="楷体" w:hint="default"/>
        </w:rPr>
        <w:t>注：应付职工薪酬余额主要是计提的</w:t>
      </w:r>
      <w:r>
        <w:rPr>
          <w:rFonts w:ascii="楷体" w:hAnsi="楷体" w:cs="楷体" w:eastAsia="楷体" w:hint="default"/>
        </w:rPr>
        <w:t>2019</w:t>
      </w:r>
      <w:r>
        <w:rPr>
          <w:rFonts w:ascii="楷体" w:hAnsi="楷体" w:cs="楷体" w:eastAsia="楷体" w:hint="default"/>
        </w:rPr>
        <w:t>年度奖金，于</w:t>
      </w:r>
      <w:r>
        <w:rPr>
          <w:rFonts w:ascii="楷体" w:hAnsi="楷体" w:cs="楷体" w:eastAsia="楷体" w:hint="default"/>
        </w:rPr>
        <w:t>2020</w:t>
      </w:r>
      <w:r>
        <w:rPr>
          <w:rFonts w:ascii="楷体" w:hAnsi="楷体" w:cs="楷体" w:eastAsia="楷体" w:hint="default"/>
        </w:rPr>
        <w:t>年发放。</w:t>
      </w:r>
    </w:p>
    <w:p>
      <w:pPr>
        <w:spacing w:after="0" w:line="240" w:lineRule="exact"/>
        <w:jc w:val="left"/>
        <w:rPr>
          <w:rFonts w:ascii="楷体" w:hAnsi="楷体" w:cs="楷体" w:eastAsia="楷体" w:hint="default"/>
        </w:rPr>
        <w:sectPr>
          <w:pgSz w:w="11910" w:h="16850"/>
          <w:pgMar w:header="866" w:footer="981" w:top="1040" w:bottom="1180" w:left="920" w:right="0"/>
        </w:sectPr>
      </w:pPr>
    </w:p>
    <w:p>
      <w:pPr>
        <w:spacing w:line="240" w:lineRule="auto" w:before="0"/>
        <w:rPr>
          <w:rFonts w:ascii="楷体" w:hAnsi="楷体" w:cs="楷体" w:eastAsia="楷体" w:hint="default"/>
          <w:sz w:val="20"/>
          <w:szCs w:val="20"/>
        </w:rPr>
      </w:pPr>
      <w:r>
        <w:rPr/>
        <w:pict>
          <v:group style="position:absolute;margin-left:57.075001pt;margin-top:192.919998pt;width:444.6pt;height:5.25pt;mso-position-horizontal-relative:page;mso-position-vertical-relative:page;z-index:-1225096" coordorigin="1142,3858" coordsize="8892,105">
            <v:shape style="position:absolute;left:1142;top:3858;width:2854;height:105" type="#_x0000_t75" stroked="false">
              <v:imagedata r:id="rId283" o:title=""/>
            </v:shape>
            <v:shape style="position:absolute;left:3958;top:3948;width:3072;height:15" type="#_x0000_t75" stroked="false">
              <v:imagedata r:id="rId284" o:title=""/>
            </v:shape>
            <v:shape style="position:absolute;left:7022;top:3948;width:3011;height:15" type="#_x0000_t75" stroked="false">
              <v:imagedata r:id="rId118" o:title=""/>
            </v:shape>
            <w10:wrap type="none"/>
          </v:group>
        </w:pict>
      </w:r>
    </w:p>
    <w:p>
      <w:pPr>
        <w:spacing w:line="240" w:lineRule="auto" w:before="10"/>
        <w:rPr>
          <w:rFonts w:ascii="楷体" w:hAnsi="楷体" w:cs="楷体" w:eastAsia="楷体" w:hint="default"/>
          <w:sz w:val="14"/>
          <w:szCs w:val="14"/>
        </w:rPr>
      </w:pPr>
    </w:p>
    <w:p>
      <w:pPr>
        <w:pStyle w:val="Heading4"/>
        <w:spacing w:line="240" w:lineRule="auto" w:before="0"/>
        <w:ind w:right="1095"/>
        <w:jc w:val="left"/>
        <w:rPr>
          <w:b w:val="0"/>
          <w:bCs w:val="0"/>
        </w:rPr>
      </w:pPr>
      <w:r>
        <w:rPr/>
        <w:pict>
          <v:group style="position:absolute;margin-left:57.075001pt;margin-top:57.303654pt;width:444.6pt;height:5.25pt;mso-position-horizontal-relative:page;mso-position-vertical-relative:paragraph;z-index:-1225168" coordorigin="1142,1146" coordsize="8892,105">
            <v:shape style="position:absolute;left:1142;top:1146;width:2854;height:105" type="#_x0000_t75" stroked="false">
              <v:imagedata r:id="rId283" o:title=""/>
            </v:shape>
            <v:shape style="position:absolute;left:3958;top:1236;width:3072;height:15" type="#_x0000_t75" stroked="false">
              <v:imagedata r:id="rId284" o:title=""/>
            </v:shape>
            <v:shape style="position:absolute;left:7022;top:1236;width:3011;height:15" type="#_x0000_t75" stroked="false">
              <v:imagedata r:id="rId118" o:title=""/>
            </v:shape>
            <w10:wrap type="none"/>
          </v:group>
        </w:pict>
      </w:r>
      <w:r>
        <w:rPr/>
        <w:pict>
          <v:group style="position:absolute;margin-left:57.075001pt;margin-top:77.553658pt;width:444.6pt;height:5.3pt;mso-position-horizontal-relative:page;mso-position-vertical-relative:paragraph;z-index:-1225144" coordorigin="1142,1551" coordsize="8892,106">
            <v:shape style="position:absolute;left:1142;top:1551;width:2854;height:106" type="#_x0000_t75" stroked="false">
              <v:imagedata r:id="rId285" o:title=""/>
            </v:shape>
            <v:shape style="position:absolute;left:3958;top:1642;width:3072;height:15" type="#_x0000_t75" stroked="false">
              <v:imagedata r:id="rId284" o:title=""/>
            </v:shape>
            <v:shape style="position:absolute;left:7022;top:1642;width:3011;height:15" type="#_x0000_t75" stroked="false">
              <v:imagedata r:id="rId118" o:title=""/>
            </v:shape>
            <w10:wrap type="none"/>
          </v:group>
        </w:pict>
      </w:r>
      <w:r>
        <w:rPr/>
        <w:pict>
          <v:group style="position:absolute;margin-left:57.075001pt;margin-top:101.583656pt;width:444.6pt;height:.75pt;mso-position-horizontal-relative:page;mso-position-vertical-relative:paragraph;z-index:-1225120" coordorigin="1142,2032" coordsize="8892,15">
            <v:shape style="position:absolute;left:1142;top:2032;width:2824;height:15" type="#_x0000_t75" stroked="false">
              <v:imagedata r:id="rId286" o:title=""/>
            </v:shape>
            <v:shape style="position:absolute;left:3958;top:2032;width:3072;height:15" type="#_x0000_t75" stroked="false">
              <v:imagedata r:id="rId284" o:title=""/>
            </v:shape>
            <v:shape style="position:absolute;left:7022;top:2032;width:3011;height:15" type="#_x0000_t75" stroked="false">
              <v:imagedata r:id="rId118" o:title=""/>
            </v:shape>
            <w10:wrap type="none"/>
          </v:group>
        </w:pict>
      </w:r>
      <w:bookmarkStart w:name="（二十四） 应交税费" w:id="251"/>
      <w:bookmarkEnd w:id="251"/>
      <w:r>
        <w:rPr>
          <w:b w:val="0"/>
          <w:bCs w:val="0"/>
        </w:rPr>
      </w:r>
      <w:r>
        <w:rPr/>
        <w:t>（二十四）应交税费</w:t>
      </w:r>
      <w:r>
        <w:rPr>
          <w:b w:val="0"/>
          <w:bCs w:val="0"/>
        </w:rPr>
      </w:r>
    </w:p>
    <w:p>
      <w:pPr>
        <w:spacing w:line="240" w:lineRule="auto" w:before="7"/>
        <w:rPr>
          <w:rFonts w:ascii="宋体" w:hAnsi="宋体" w:cs="宋体" w:eastAsia="宋体" w:hint="default"/>
          <w:b/>
          <w:bCs/>
          <w:sz w:val="11"/>
          <w:szCs w:val="11"/>
        </w:rPr>
      </w:pPr>
    </w:p>
    <w:tbl>
      <w:tblPr>
        <w:tblW w:w="0" w:type="auto"/>
        <w:jc w:val="left"/>
        <w:tblInd w:w="126" w:type="dxa"/>
        <w:tblLayout w:type="fixed"/>
        <w:tblCellMar>
          <w:top w:w="0" w:type="dxa"/>
          <w:left w:w="0" w:type="dxa"/>
          <w:bottom w:w="0" w:type="dxa"/>
          <w:right w:w="0" w:type="dxa"/>
        </w:tblCellMar>
        <w:tblLook w:val="01E0"/>
      </w:tblPr>
      <w:tblGrid>
        <w:gridCol w:w="2846"/>
        <w:gridCol w:w="3064"/>
        <w:gridCol w:w="2996"/>
      </w:tblGrid>
      <w:tr>
        <w:trPr>
          <w:trHeight w:val="398" w:hRule="exact"/>
        </w:trPr>
        <w:tc>
          <w:tcPr>
            <w:tcW w:w="284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5"/>
              <w:ind w:right="1231"/>
              <w:jc w:val="right"/>
              <w:rPr>
                <w:rFonts w:ascii="宋体" w:hAnsi="宋体" w:cs="宋体" w:eastAsia="宋体" w:hint="default"/>
                <w:sz w:val="18"/>
                <w:szCs w:val="18"/>
              </w:rPr>
            </w:pPr>
            <w:r>
              <w:rPr>
                <w:rFonts w:ascii="宋体" w:hAnsi="宋体" w:cs="宋体" w:eastAsia="宋体" w:hint="default"/>
                <w:b/>
                <w:bCs/>
                <w:w w:val="95"/>
                <w:sz w:val="18"/>
                <w:szCs w:val="18"/>
              </w:rPr>
              <w:t>项目</w:t>
            </w:r>
            <w:r>
              <w:rPr>
                <w:rFonts w:ascii="宋体" w:hAnsi="宋体" w:cs="宋体" w:eastAsia="宋体" w:hint="default"/>
                <w:sz w:val="18"/>
                <w:szCs w:val="18"/>
              </w:rPr>
            </w:r>
          </w:p>
        </w:tc>
        <w:tc>
          <w:tcPr>
            <w:tcW w:w="306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
              <w:ind w:left="14"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99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08" w:hRule="exact"/>
        </w:trPr>
        <w:tc>
          <w:tcPr>
            <w:tcW w:w="2846" w:type="dxa"/>
            <w:tcBorders>
              <w:top w:val="single" w:sz="6" w:space="0" w:color="000000"/>
              <w:left w:val="nil" w:sz="6" w:space="0" w:color="auto"/>
              <w:bottom w:val="nil" w:sz="6" w:space="0" w:color="auto"/>
              <w:right w:val="single" w:sz="6" w:space="0" w:color="000000"/>
            </w:tcBorders>
          </w:tcPr>
          <w:p>
            <w:pPr>
              <w:pStyle w:val="TableParagraph"/>
              <w:spacing w:line="240" w:lineRule="auto" w:before="15"/>
              <w:ind w:left="120"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6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1,669,492.25</w:t>
            </w:r>
          </w:p>
        </w:tc>
        <w:tc>
          <w:tcPr>
            <w:tcW w:w="2996" w:type="dxa"/>
            <w:tcBorders>
              <w:top w:val="single" w:sz="6" w:space="0" w:color="000000"/>
              <w:left w:val="single" w:sz="6" w:space="0" w:color="000000"/>
              <w:bottom w:val="nil" w:sz="6" w:space="0" w:color="auto"/>
              <w:right w:val="nil" w:sz="6" w:space="0" w:color="auto"/>
            </w:tcBorders>
          </w:tcPr>
          <w:p>
            <w:pPr>
              <w:pStyle w:val="TableParagraph"/>
              <w:spacing w:line="240" w:lineRule="auto" w:before="102"/>
              <w:ind w:right="119"/>
              <w:jc w:val="right"/>
              <w:rPr>
                <w:rFonts w:ascii="Times New Roman" w:hAnsi="Times New Roman" w:cs="Times New Roman" w:eastAsia="Times New Roman" w:hint="default"/>
                <w:sz w:val="18"/>
                <w:szCs w:val="18"/>
              </w:rPr>
            </w:pPr>
            <w:r>
              <w:rPr>
                <w:rFonts w:ascii="Times New Roman"/>
                <w:sz w:val="18"/>
              </w:rPr>
              <w:t>41,920,935.85</w:t>
            </w:r>
          </w:p>
        </w:tc>
      </w:tr>
      <w:tr>
        <w:trPr>
          <w:trHeight w:val="405" w:hRule="exact"/>
        </w:trPr>
        <w:tc>
          <w:tcPr>
            <w:tcW w:w="2846" w:type="dxa"/>
            <w:tcBorders>
              <w:top w:val="nil" w:sz="6" w:space="0" w:color="auto"/>
              <w:left w:val="nil" w:sz="6" w:space="0" w:color="auto"/>
              <w:bottom w:val="nil" w:sz="6" w:space="0" w:color="auto"/>
              <w:right w:val="single" w:sz="6" w:space="0" w:color="000000"/>
            </w:tcBorders>
          </w:tcPr>
          <w:p>
            <w:pPr>
              <w:pStyle w:val="TableParagraph"/>
              <w:spacing w:line="240" w:lineRule="auto" w:before="119"/>
              <w:ind w:left="120" w:right="0"/>
              <w:jc w:val="left"/>
              <w:rPr>
                <w:rFonts w:ascii="宋体" w:hAnsi="宋体" w:cs="宋体" w:eastAsia="宋体" w:hint="default"/>
                <w:sz w:val="18"/>
                <w:szCs w:val="18"/>
              </w:rPr>
            </w:pPr>
            <w:r>
              <w:rPr>
                <w:rFonts w:ascii="宋体" w:hAnsi="宋体" w:cs="宋体" w:eastAsia="宋体" w:hint="default"/>
                <w:sz w:val="18"/>
                <w:szCs w:val="18"/>
              </w:rPr>
              <w:t>城建税</w:t>
            </w:r>
          </w:p>
        </w:tc>
        <w:tc>
          <w:tcPr>
            <w:tcW w:w="3064"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z w:val="18"/>
              </w:rPr>
              <w:t>114,089.24</w:t>
            </w:r>
          </w:p>
        </w:tc>
        <w:tc>
          <w:tcPr>
            <w:tcW w:w="2996" w:type="dxa"/>
            <w:tcBorders>
              <w:top w:val="nil" w:sz="6" w:space="0" w:color="auto"/>
              <w:left w:val="single" w:sz="6"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18"/>
              <w:jc w:val="right"/>
              <w:rPr>
                <w:rFonts w:ascii="Times New Roman" w:hAnsi="Times New Roman" w:cs="Times New Roman" w:eastAsia="Times New Roman" w:hint="default"/>
                <w:sz w:val="18"/>
                <w:szCs w:val="18"/>
              </w:rPr>
            </w:pPr>
            <w:r>
              <w:rPr>
                <w:rFonts w:ascii="Times New Roman"/>
                <w:sz w:val="18"/>
              </w:rPr>
              <w:t>559,828.94</w:t>
            </w:r>
          </w:p>
        </w:tc>
      </w:tr>
      <w:tr>
        <w:trPr>
          <w:trHeight w:val="106" w:hRule="exact"/>
        </w:trPr>
        <w:tc>
          <w:tcPr>
            <w:tcW w:w="2846" w:type="dxa"/>
            <w:tcBorders>
              <w:top w:val="nil" w:sz="6" w:space="0" w:color="auto"/>
              <w:left w:val="nil" w:sz="6" w:space="0" w:color="auto"/>
              <w:bottom w:val="nil" w:sz="6" w:space="0" w:color="auto"/>
              <w:right w:val="nil" w:sz="6" w:space="0" w:color="auto"/>
            </w:tcBorders>
          </w:tcPr>
          <w:p>
            <w:pPr/>
          </w:p>
        </w:tc>
        <w:tc>
          <w:tcPr>
            <w:tcW w:w="3064" w:type="dxa"/>
            <w:tcBorders>
              <w:top w:val="nil" w:sz="6" w:space="0" w:color="auto"/>
              <w:left w:val="nil" w:sz="6" w:space="0" w:color="auto"/>
              <w:bottom w:val="nil" w:sz="6" w:space="0" w:color="auto"/>
              <w:right w:val="single" w:sz="6" w:space="0" w:color="000000"/>
            </w:tcBorders>
          </w:tcPr>
          <w:p>
            <w:pPr/>
          </w:p>
        </w:tc>
        <w:tc>
          <w:tcPr>
            <w:tcW w:w="2996" w:type="dxa"/>
            <w:tcBorders>
              <w:top w:val="nil" w:sz="6" w:space="0" w:color="auto"/>
              <w:left w:val="single" w:sz="6" w:space="0" w:color="000000"/>
              <w:bottom w:val="nil" w:sz="6" w:space="0" w:color="auto"/>
              <w:right w:val="nil" w:sz="6" w:space="0" w:color="auto"/>
            </w:tcBorders>
          </w:tcPr>
          <w:p>
            <w:pPr/>
          </w:p>
        </w:tc>
      </w:tr>
      <w:tr>
        <w:trPr>
          <w:trHeight w:val="383" w:hRule="exact"/>
        </w:trPr>
        <w:tc>
          <w:tcPr>
            <w:tcW w:w="2846" w:type="dxa"/>
            <w:tcBorders>
              <w:top w:val="nil" w:sz="6" w:space="0" w:color="auto"/>
              <w:left w:val="nil" w:sz="6" w:space="0" w:color="auto"/>
              <w:bottom w:val="nil" w:sz="6" w:space="0" w:color="auto"/>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64"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89"/>
              <w:jc w:val="right"/>
              <w:rPr>
                <w:rFonts w:ascii="Times New Roman" w:hAnsi="Times New Roman" w:cs="Times New Roman" w:eastAsia="Times New Roman" w:hint="default"/>
                <w:sz w:val="18"/>
                <w:szCs w:val="18"/>
              </w:rPr>
            </w:pPr>
            <w:r>
              <w:rPr>
                <w:rFonts w:ascii="Times New Roman"/>
                <w:sz w:val="18"/>
              </w:rPr>
              <w:t>21,080,464.77</w:t>
            </w:r>
          </w:p>
        </w:tc>
        <w:tc>
          <w:tcPr>
            <w:tcW w:w="2996" w:type="dxa"/>
            <w:tcBorders>
              <w:top w:val="nil" w:sz="6" w:space="0" w:color="auto"/>
              <w:left w:val="single" w:sz="6" w:space="0" w:color="000000"/>
              <w:bottom w:val="nil" w:sz="6" w:space="0" w:color="auto"/>
              <w:right w:val="nil" w:sz="6" w:space="0" w:color="auto"/>
            </w:tcBorders>
          </w:tcPr>
          <w:p>
            <w:pPr>
              <w:pStyle w:val="TableParagraph"/>
              <w:spacing w:line="240" w:lineRule="auto" w:before="87"/>
              <w:ind w:right="119"/>
              <w:jc w:val="right"/>
              <w:rPr>
                <w:rFonts w:ascii="Times New Roman" w:hAnsi="Times New Roman" w:cs="Times New Roman" w:eastAsia="Times New Roman" w:hint="default"/>
                <w:sz w:val="18"/>
                <w:szCs w:val="18"/>
              </w:rPr>
            </w:pPr>
            <w:r>
              <w:rPr>
                <w:rFonts w:ascii="Times New Roman"/>
                <w:sz w:val="18"/>
              </w:rPr>
              <w:t>21,249,484.16</w:t>
            </w:r>
          </w:p>
        </w:tc>
      </w:tr>
      <w:tr>
        <w:trPr>
          <w:trHeight w:val="313" w:hRule="exact"/>
        </w:trPr>
        <w:tc>
          <w:tcPr>
            <w:tcW w:w="2846" w:type="dxa"/>
            <w:tcBorders>
              <w:top w:val="nil" w:sz="6" w:space="0" w:color="auto"/>
              <w:left w:val="nil" w:sz="6" w:space="0" w:color="auto"/>
              <w:bottom w:val="nil" w:sz="6" w:space="0" w:color="auto"/>
              <w:right w:val="single" w:sz="6" w:space="0" w:color="000000"/>
            </w:tcBorders>
          </w:tcPr>
          <w:p>
            <w:pPr>
              <w:pStyle w:val="TableParagraph"/>
              <w:spacing w:line="240" w:lineRule="auto" w:before="37"/>
              <w:ind w:left="120"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064" w:type="dxa"/>
            <w:tcBorders>
              <w:top w:val="nil" w:sz="6" w:space="0" w:color="auto"/>
              <w:left w:val="single" w:sz="6" w:space="0" w:color="000000"/>
              <w:bottom w:val="nil" w:sz="6" w:space="0" w:color="auto"/>
              <w:right w:val="single" w:sz="6" w:space="0" w:color="000000"/>
            </w:tcBorders>
          </w:tcPr>
          <w:p>
            <w:pPr>
              <w:pStyle w:val="TableParagraph"/>
              <w:spacing w:line="240" w:lineRule="auto" w:before="109"/>
              <w:ind w:right="89"/>
              <w:jc w:val="right"/>
              <w:rPr>
                <w:rFonts w:ascii="Times New Roman" w:hAnsi="Times New Roman" w:cs="Times New Roman" w:eastAsia="Times New Roman" w:hint="default"/>
                <w:sz w:val="18"/>
                <w:szCs w:val="18"/>
              </w:rPr>
            </w:pPr>
            <w:r>
              <w:rPr>
                <w:rFonts w:ascii="Times New Roman"/>
                <w:sz w:val="18"/>
              </w:rPr>
              <w:t>1,634,982.42</w:t>
            </w:r>
          </w:p>
        </w:tc>
        <w:tc>
          <w:tcPr>
            <w:tcW w:w="2996" w:type="dxa"/>
            <w:tcBorders>
              <w:top w:val="nil" w:sz="6" w:space="0" w:color="auto"/>
              <w:left w:val="single" w:sz="6" w:space="0" w:color="000000"/>
              <w:bottom w:val="nil" w:sz="6" w:space="0" w:color="auto"/>
              <w:right w:val="nil" w:sz="6" w:space="0" w:color="auto"/>
            </w:tcBorders>
          </w:tcPr>
          <w:p>
            <w:pPr>
              <w:pStyle w:val="TableParagraph"/>
              <w:spacing w:line="240" w:lineRule="auto" w:before="109"/>
              <w:ind w:right="119"/>
              <w:jc w:val="right"/>
              <w:rPr>
                <w:rFonts w:ascii="Times New Roman" w:hAnsi="Times New Roman" w:cs="Times New Roman" w:eastAsia="Times New Roman" w:hint="default"/>
                <w:sz w:val="18"/>
                <w:szCs w:val="18"/>
              </w:rPr>
            </w:pPr>
            <w:r>
              <w:rPr>
                <w:rFonts w:ascii="Times New Roman"/>
                <w:sz w:val="18"/>
              </w:rPr>
              <w:t>1,857,887.71</w:t>
            </w:r>
          </w:p>
        </w:tc>
      </w:tr>
      <w:tr>
        <w:trPr>
          <w:trHeight w:val="100" w:hRule="exact"/>
        </w:trPr>
        <w:tc>
          <w:tcPr>
            <w:tcW w:w="2846" w:type="dxa"/>
            <w:tcBorders>
              <w:top w:val="nil" w:sz="6" w:space="0" w:color="auto"/>
              <w:left w:val="nil" w:sz="6" w:space="0" w:color="auto"/>
              <w:bottom w:val="nil" w:sz="6" w:space="0" w:color="auto"/>
              <w:right w:val="nil" w:sz="6" w:space="0" w:color="auto"/>
            </w:tcBorders>
          </w:tcPr>
          <w:p>
            <w:pPr/>
          </w:p>
        </w:tc>
        <w:tc>
          <w:tcPr>
            <w:tcW w:w="3064" w:type="dxa"/>
            <w:tcBorders>
              <w:top w:val="nil" w:sz="6" w:space="0" w:color="auto"/>
              <w:left w:val="nil" w:sz="6" w:space="0" w:color="auto"/>
              <w:bottom w:val="nil" w:sz="6" w:space="0" w:color="auto"/>
              <w:right w:val="single" w:sz="6" w:space="0" w:color="000000"/>
            </w:tcBorders>
          </w:tcPr>
          <w:p>
            <w:pPr/>
          </w:p>
        </w:tc>
        <w:tc>
          <w:tcPr>
            <w:tcW w:w="2996" w:type="dxa"/>
            <w:tcBorders>
              <w:top w:val="nil" w:sz="6" w:space="0" w:color="auto"/>
              <w:left w:val="single" w:sz="6" w:space="0" w:color="000000"/>
              <w:bottom w:val="nil" w:sz="6" w:space="0" w:color="auto"/>
              <w:right w:val="nil" w:sz="6" w:space="0" w:color="auto"/>
            </w:tcBorders>
          </w:tcPr>
          <w:p>
            <w:pPr/>
          </w:p>
        </w:tc>
      </w:tr>
      <w:tr>
        <w:trPr>
          <w:trHeight w:val="305" w:hRule="exact"/>
        </w:trPr>
        <w:tc>
          <w:tcPr>
            <w:tcW w:w="2846" w:type="dxa"/>
            <w:tcBorders>
              <w:top w:val="nil" w:sz="6" w:space="0" w:color="auto"/>
              <w:left w:val="nil" w:sz="6" w:space="0" w:color="auto"/>
              <w:bottom w:val="nil" w:sz="6" w:space="0" w:color="auto"/>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064"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0"/>
              <w:jc w:val="right"/>
              <w:rPr>
                <w:rFonts w:ascii="Times New Roman" w:hAnsi="Times New Roman" w:cs="Times New Roman" w:eastAsia="Times New Roman" w:hint="default"/>
                <w:sz w:val="18"/>
                <w:szCs w:val="18"/>
              </w:rPr>
            </w:pPr>
            <w:r>
              <w:rPr>
                <w:rFonts w:ascii="Times New Roman"/>
                <w:sz w:val="18"/>
              </w:rPr>
              <w:t>48,895.39</w:t>
            </w:r>
          </w:p>
        </w:tc>
        <w:tc>
          <w:tcPr>
            <w:tcW w:w="2996"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18"/>
              <w:jc w:val="right"/>
              <w:rPr>
                <w:rFonts w:ascii="Times New Roman" w:hAnsi="Times New Roman" w:cs="Times New Roman" w:eastAsia="Times New Roman" w:hint="default"/>
                <w:sz w:val="18"/>
                <w:szCs w:val="18"/>
              </w:rPr>
            </w:pPr>
            <w:r>
              <w:rPr>
                <w:rFonts w:ascii="Times New Roman"/>
                <w:sz w:val="18"/>
              </w:rPr>
              <w:t>251,881.48</w:t>
            </w:r>
          </w:p>
        </w:tc>
      </w:tr>
      <w:tr>
        <w:trPr>
          <w:trHeight w:val="100" w:hRule="exact"/>
        </w:trPr>
        <w:tc>
          <w:tcPr>
            <w:tcW w:w="2846" w:type="dxa"/>
            <w:tcBorders>
              <w:top w:val="nil" w:sz="6" w:space="0" w:color="auto"/>
              <w:left w:val="nil" w:sz="6" w:space="0" w:color="auto"/>
              <w:bottom w:val="nil" w:sz="6" w:space="0" w:color="auto"/>
              <w:right w:val="nil" w:sz="6" w:space="0" w:color="auto"/>
            </w:tcBorders>
          </w:tcPr>
          <w:p>
            <w:pPr/>
          </w:p>
        </w:tc>
        <w:tc>
          <w:tcPr>
            <w:tcW w:w="3064" w:type="dxa"/>
            <w:tcBorders>
              <w:top w:val="nil" w:sz="6" w:space="0" w:color="auto"/>
              <w:left w:val="nil" w:sz="6" w:space="0" w:color="auto"/>
              <w:bottom w:val="nil" w:sz="6" w:space="0" w:color="auto"/>
              <w:right w:val="single" w:sz="6" w:space="0" w:color="000000"/>
            </w:tcBorders>
          </w:tcPr>
          <w:p>
            <w:pPr/>
          </w:p>
        </w:tc>
        <w:tc>
          <w:tcPr>
            <w:tcW w:w="2996" w:type="dxa"/>
            <w:tcBorders>
              <w:top w:val="nil" w:sz="6" w:space="0" w:color="auto"/>
              <w:left w:val="single" w:sz="6" w:space="0" w:color="000000"/>
              <w:bottom w:val="nil" w:sz="6" w:space="0" w:color="auto"/>
              <w:right w:val="nil" w:sz="6" w:space="0" w:color="auto"/>
            </w:tcBorders>
          </w:tcPr>
          <w:p>
            <w:pPr/>
          </w:p>
        </w:tc>
      </w:tr>
      <w:tr>
        <w:trPr>
          <w:trHeight w:val="305" w:hRule="exact"/>
        </w:trPr>
        <w:tc>
          <w:tcPr>
            <w:tcW w:w="2846" w:type="dxa"/>
            <w:tcBorders>
              <w:top w:val="nil" w:sz="6" w:space="0" w:color="auto"/>
              <w:left w:val="nil" w:sz="6" w:space="0" w:color="auto"/>
              <w:bottom w:val="nil" w:sz="6" w:space="0" w:color="auto"/>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064"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0"/>
              <w:jc w:val="right"/>
              <w:rPr>
                <w:rFonts w:ascii="Times New Roman" w:hAnsi="Times New Roman" w:cs="Times New Roman" w:eastAsia="Times New Roman" w:hint="default"/>
                <w:sz w:val="18"/>
                <w:szCs w:val="18"/>
              </w:rPr>
            </w:pPr>
            <w:r>
              <w:rPr>
                <w:rFonts w:ascii="Times New Roman"/>
                <w:sz w:val="18"/>
              </w:rPr>
              <w:t>32,596.93</w:t>
            </w:r>
          </w:p>
        </w:tc>
        <w:tc>
          <w:tcPr>
            <w:tcW w:w="2996"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18"/>
              <w:jc w:val="right"/>
              <w:rPr>
                <w:rFonts w:ascii="Times New Roman" w:hAnsi="Times New Roman" w:cs="Times New Roman" w:eastAsia="Times New Roman" w:hint="default"/>
                <w:sz w:val="18"/>
                <w:szCs w:val="18"/>
              </w:rPr>
            </w:pPr>
            <w:r>
              <w:rPr>
                <w:rFonts w:ascii="Times New Roman"/>
                <w:sz w:val="18"/>
              </w:rPr>
              <w:t>167,920.99</w:t>
            </w:r>
          </w:p>
        </w:tc>
      </w:tr>
      <w:tr>
        <w:trPr>
          <w:trHeight w:val="100" w:hRule="exact"/>
        </w:trPr>
        <w:tc>
          <w:tcPr>
            <w:tcW w:w="2846" w:type="dxa"/>
            <w:tcBorders>
              <w:top w:val="nil" w:sz="6" w:space="0" w:color="auto"/>
              <w:left w:val="nil" w:sz="6" w:space="0" w:color="auto"/>
              <w:bottom w:val="nil" w:sz="6" w:space="0" w:color="auto"/>
              <w:right w:val="nil" w:sz="6" w:space="0" w:color="auto"/>
            </w:tcBorders>
          </w:tcPr>
          <w:p>
            <w:pPr/>
          </w:p>
        </w:tc>
        <w:tc>
          <w:tcPr>
            <w:tcW w:w="3064" w:type="dxa"/>
            <w:tcBorders>
              <w:top w:val="nil" w:sz="6" w:space="0" w:color="auto"/>
              <w:left w:val="nil" w:sz="6" w:space="0" w:color="auto"/>
              <w:bottom w:val="nil" w:sz="6" w:space="0" w:color="auto"/>
              <w:right w:val="single" w:sz="6" w:space="0" w:color="000000"/>
            </w:tcBorders>
          </w:tcPr>
          <w:p>
            <w:pPr/>
          </w:p>
        </w:tc>
        <w:tc>
          <w:tcPr>
            <w:tcW w:w="2996" w:type="dxa"/>
            <w:tcBorders>
              <w:top w:val="nil" w:sz="6" w:space="0" w:color="auto"/>
              <w:left w:val="single" w:sz="6" w:space="0" w:color="000000"/>
              <w:bottom w:val="nil" w:sz="6" w:space="0" w:color="auto"/>
              <w:right w:val="nil" w:sz="6" w:space="0" w:color="auto"/>
            </w:tcBorders>
          </w:tcPr>
          <w:p>
            <w:pPr/>
          </w:p>
        </w:tc>
      </w:tr>
      <w:tr>
        <w:trPr>
          <w:trHeight w:val="405" w:hRule="exact"/>
        </w:trPr>
        <w:tc>
          <w:tcPr>
            <w:tcW w:w="2846"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120"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064"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89"/>
              <w:jc w:val="right"/>
              <w:rPr>
                <w:rFonts w:ascii="Times New Roman" w:hAnsi="Times New Roman" w:cs="Times New Roman" w:eastAsia="Times New Roman" w:hint="default"/>
                <w:sz w:val="18"/>
                <w:szCs w:val="18"/>
              </w:rPr>
            </w:pPr>
            <w:r>
              <w:rPr>
                <w:rFonts w:ascii="Times New Roman"/>
                <w:sz w:val="18"/>
              </w:rPr>
              <w:t>738,551.39</w:t>
            </w:r>
          </w:p>
        </w:tc>
        <w:tc>
          <w:tcPr>
            <w:tcW w:w="2996" w:type="dxa"/>
            <w:tcBorders>
              <w:top w:val="nil" w:sz="6" w:space="0" w:color="auto"/>
              <w:left w:val="single" w:sz="6" w:space="0" w:color="000000"/>
              <w:bottom w:val="nil" w:sz="6" w:space="0" w:color="auto"/>
              <w:right w:val="nil" w:sz="6" w:space="0" w:color="auto"/>
            </w:tcBorders>
          </w:tcPr>
          <w:p>
            <w:pPr>
              <w:pStyle w:val="TableParagraph"/>
              <w:spacing w:line="240" w:lineRule="auto" w:before="87"/>
              <w:ind w:right="118"/>
              <w:jc w:val="right"/>
              <w:rPr>
                <w:rFonts w:ascii="Times New Roman" w:hAnsi="Times New Roman" w:cs="Times New Roman" w:eastAsia="Times New Roman" w:hint="default"/>
                <w:sz w:val="18"/>
                <w:szCs w:val="18"/>
              </w:rPr>
            </w:pPr>
            <w:r>
              <w:rPr>
                <w:rFonts w:ascii="Times New Roman"/>
                <w:sz w:val="18"/>
              </w:rPr>
              <w:t>494,399.30</w:t>
            </w:r>
          </w:p>
        </w:tc>
      </w:tr>
      <w:tr>
        <w:trPr>
          <w:trHeight w:val="383" w:hRule="exact"/>
        </w:trPr>
        <w:tc>
          <w:tcPr>
            <w:tcW w:w="2846"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1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4"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8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996" w:type="dxa"/>
            <w:tcBorders>
              <w:top w:val="nil" w:sz="6" w:space="0" w:color="auto"/>
              <w:left w:val="single" w:sz="6" w:space="0" w:color="000000"/>
              <w:bottom w:val="nil" w:sz="6" w:space="0" w:color="auto"/>
              <w:right w:val="nil" w:sz="6" w:space="0" w:color="auto"/>
            </w:tcBorders>
          </w:tcPr>
          <w:p>
            <w:pPr>
              <w:pStyle w:val="TableParagraph"/>
              <w:spacing w:line="240" w:lineRule="auto" w:before="87"/>
              <w:ind w:right="118"/>
              <w:jc w:val="right"/>
              <w:rPr>
                <w:rFonts w:ascii="Times New Roman" w:hAnsi="Times New Roman" w:cs="Times New Roman" w:eastAsia="Times New Roman" w:hint="default"/>
                <w:sz w:val="18"/>
                <w:szCs w:val="18"/>
              </w:rPr>
            </w:pPr>
            <w:r>
              <w:rPr>
                <w:rFonts w:ascii="Times New Roman"/>
                <w:sz w:val="18"/>
              </w:rPr>
              <w:t>569.53</w:t>
            </w:r>
          </w:p>
        </w:tc>
      </w:tr>
      <w:tr>
        <w:trPr>
          <w:trHeight w:val="413" w:hRule="exact"/>
        </w:trPr>
        <w:tc>
          <w:tcPr>
            <w:tcW w:w="2846" w:type="dxa"/>
            <w:tcBorders>
              <w:top w:val="nil" w:sz="6" w:space="0" w:color="auto"/>
              <w:left w:val="nil" w:sz="6" w:space="0" w:color="auto"/>
              <w:bottom w:val="single" w:sz="12" w:space="0" w:color="000000"/>
              <w:right w:val="single" w:sz="6" w:space="0" w:color="000000"/>
            </w:tcBorders>
          </w:tcPr>
          <w:p>
            <w:pPr>
              <w:pStyle w:val="TableParagraph"/>
              <w:spacing w:line="240" w:lineRule="auto" w:before="37"/>
              <w:ind w:right="1231"/>
              <w:jc w:val="right"/>
              <w:rPr>
                <w:rFonts w:ascii="宋体" w:hAnsi="宋体" w:cs="宋体" w:eastAsia="宋体" w:hint="default"/>
                <w:sz w:val="18"/>
                <w:szCs w:val="18"/>
              </w:rPr>
            </w:pPr>
            <w:r>
              <w:rPr>
                <w:rFonts w:ascii="宋体" w:hAnsi="宋体" w:cs="宋体" w:eastAsia="宋体" w:hint="default"/>
                <w:b/>
                <w:bCs/>
                <w:w w:val="95"/>
                <w:sz w:val="18"/>
                <w:szCs w:val="18"/>
              </w:rPr>
              <w:t>合计</w:t>
            </w:r>
            <w:r>
              <w:rPr>
                <w:rFonts w:ascii="宋体" w:hAnsi="宋体" w:cs="宋体" w:eastAsia="宋体" w:hint="default"/>
                <w:sz w:val="18"/>
                <w:szCs w:val="18"/>
              </w:rPr>
            </w:r>
          </w:p>
        </w:tc>
        <w:tc>
          <w:tcPr>
            <w:tcW w:w="3064"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9"/>
              <w:ind w:right="89"/>
              <w:jc w:val="right"/>
              <w:rPr>
                <w:rFonts w:ascii="Times New Roman" w:hAnsi="Times New Roman" w:cs="Times New Roman" w:eastAsia="Times New Roman" w:hint="default"/>
                <w:sz w:val="18"/>
                <w:szCs w:val="18"/>
              </w:rPr>
            </w:pPr>
            <w:r>
              <w:rPr>
                <w:rFonts w:ascii="Times New Roman"/>
                <w:b/>
                <w:sz w:val="18"/>
              </w:rPr>
              <w:t>25,319,072.39</w:t>
            </w:r>
            <w:r>
              <w:rPr>
                <w:rFonts w:ascii="Times New Roman"/>
                <w:sz w:val="18"/>
              </w:rPr>
            </w:r>
          </w:p>
        </w:tc>
        <w:tc>
          <w:tcPr>
            <w:tcW w:w="2996" w:type="dxa"/>
            <w:tcBorders>
              <w:top w:val="nil" w:sz="6" w:space="0" w:color="auto"/>
              <w:left w:val="single" w:sz="6" w:space="0" w:color="000000"/>
              <w:bottom w:val="single" w:sz="12" w:space="0" w:color="000000"/>
              <w:right w:val="nil" w:sz="6" w:space="0" w:color="auto"/>
            </w:tcBorders>
          </w:tcPr>
          <w:p>
            <w:pPr>
              <w:pStyle w:val="TableParagraph"/>
              <w:spacing w:line="240" w:lineRule="auto" w:before="109"/>
              <w:ind w:right="119"/>
              <w:jc w:val="right"/>
              <w:rPr>
                <w:rFonts w:ascii="Times New Roman" w:hAnsi="Times New Roman" w:cs="Times New Roman" w:eastAsia="Times New Roman" w:hint="default"/>
                <w:sz w:val="18"/>
                <w:szCs w:val="18"/>
              </w:rPr>
            </w:pPr>
            <w:r>
              <w:rPr>
                <w:rFonts w:ascii="Times New Roman"/>
                <w:b/>
                <w:sz w:val="18"/>
              </w:rPr>
              <w:t>66,502,907.96</w:t>
            </w:r>
            <w:r>
              <w:rPr>
                <w:rFonts w:ascii="Times New Roman"/>
                <w:sz w:val="18"/>
              </w:rPr>
            </w:r>
          </w:p>
        </w:tc>
      </w:tr>
    </w:tbl>
    <w:p>
      <w:pPr>
        <w:spacing w:line="240" w:lineRule="auto" w:before="11"/>
        <w:rPr>
          <w:rFonts w:ascii="宋体" w:hAnsi="宋体" w:cs="宋体" w:eastAsia="宋体" w:hint="default"/>
          <w:b/>
          <w:bCs/>
          <w:sz w:val="11"/>
          <w:szCs w:val="11"/>
        </w:rPr>
      </w:pPr>
    </w:p>
    <w:p>
      <w:pPr>
        <w:spacing w:before="35"/>
        <w:ind w:left="141" w:right="1095" w:firstLine="0"/>
        <w:jc w:val="left"/>
        <w:rPr>
          <w:rFonts w:ascii="宋体" w:hAnsi="宋体" w:cs="宋体" w:eastAsia="宋体" w:hint="default"/>
          <w:sz w:val="21"/>
          <w:szCs w:val="21"/>
        </w:rPr>
      </w:pPr>
      <w:r>
        <w:rPr/>
        <w:pict>
          <v:group style="position:absolute;margin-left:57.075001pt;margin-top:-94.06636pt;width:444.6pt;height:5.25pt;mso-position-horizontal-relative:page;mso-position-vertical-relative:paragraph;z-index:-1225072" coordorigin="1142,-1881" coordsize="8892,105">
            <v:shape style="position:absolute;left:1142;top:-1881;width:2854;height:105" type="#_x0000_t75" stroked="false">
              <v:imagedata r:id="rId283" o:title=""/>
            </v:shape>
            <v:shape style="position:absolute;left:3958;top:-1791;width:3072;height:15" type="#_x0000_t75" stroked="false">
              <v:imagedata r:id="rId284" o:title=""/>
            </v:shape>
            <v:shape style="position:absolute;left:7022;top:-1791;width:3011;height:15" type="#_x0000_t75" stroked="false">
              <v:imagedata r:id="rId118" o:title=""/>
            </v:shape>
            <w10:wrap type="none"/>
          </v:group>
        </w:pict>
      </w:r>
      <w:r>
        <w:rPr/>
        <w:pict>
          <v:group style="position:absolute;margin-left:57.075001pt;margin-top:-73.81636pt;width:444.6pt;height:5.25pt;mso-position-horizontal-relative:page;mso-position-vertical-relative:paragraph;z-index:-1225048" coordorigin="1142,-1476" coordsize="8892,105">
            <v:shape style="position:absolute;left:1142;top:-1476;width:2854;height:105" type="#_x0000_t75" stroked="false">
              <v:imagedata r:id="rId283" o:title=""/>
            </v:shape>
            <v:shape style="position:absolute;left:3958;top:-1386;width:3072;height:15" type="#_x0000_t75" stroked="false">
              <v:imagedata r:id="rId284" o:title=""/>
            </v:shape>
            <v:shape style="position:absolute;left:7022;top:-1386;width:3011;height:15" type="#_x0000_t75" stroked="false">
              <v:imagedata r:id="rId118" o:title=""/>
            </v:shape>
            <w10:wrap type="none"/>
          </v:group>
        </w:pict>
      </w:r>
      <w:r>
        <w:rPr/>
        <w:pict>
          <v:group style="position:absolute;margin-left:57.075001pt;margin-top:-53.546356pt;width:444.6pt;height:5.25pt;mso-position-horizontal-relative:page;mso-position-vertical-relative:paragraph;z-index:-1225024" coordorigin="1142,-1071" coordsize="8892,105">
            <v:shape style="position:absolute;left:1142;top:-1071;width:2854;height:105" type="#_x0000_t75" stroked="false">
              <v:imagedata r:id="rId283" o:title=""/>
            </v:shape>
            <v:shape style="position:absolute;left:3958;top:-981;width:3072;height:15" type="#_x0000_t75" stroked="false">
              <v:imagedata r:id="rId284" o:title=""/>
            </v:shape>
            <v:shape style="position:absolute;left:7022;top:-981;width:3011;height:15" type="#_x0000_t75" stroked="false">
              <v:imagedata r:id="rId118" o:title=""/>
            </v:shape>
            <w10:wrap type="none"/>
          </v:group>
        </w:pict>
      </w:r>
      <w:r>
        <w:rPr/>
        <w:pict>
          <v:group style="position:absolute;margin-left:57.075001pt;margin-top:-29.516357pt;width:444.6pt;height:.75pt;mso-position-horizontal-relative:page;mso-position-vertical-relative:paragraph;z-index:-1225000" coordorigin="1142,-590" coordsize="8892,15">
            <v:shape style="position:absolute;left:1142;top:-590;width:2824;height:15" type="#_x0000_t75" stroked="false">
              <v:imagedata r:id="rId286" o:title=""/>
            </v:shape>
            <v:shape style="position:absolute;left:3958;top:-590;width:3072;height:15" type="#_x0000_t75" stroked="false">
              <v:imagedata r:id="rId284" o:title=""/>
            </v:shape>
            <v:shape style="position:absolute;left:7022;top:-590;width:3011;height:15" type="#_x0000_t75" stroked="false">
              <v:imagedata r:id="rId118" o:title=""/>
            </v:shape>
            <w10:wrap type="none"/>
          </v:group>
        </w:pict>
      </w:r>
      <w:bookmarkStart w:name="（二十五） 其他应付款" w:id="252"/>
      <w:bookmarkEnd w:id="252"/>
      <w:r>
        <w:rPr/>
      </w:r>
      <w:r>
        <w:rPr>
          <w:rFonts w:ascii="宋体" w:hAnsi="宋体" w:cs="宋体" w:eastAsia="宋体" w:hint="default"/>
          <w:b/>
          <w:bCs/>
          <w:sz w:val="21"/>
          <w:szCs w:val="21"/>
        </w:rPr>
        <w:t>（二十五）其他应付款</w:t>
      </w:r>
      <w:r>
        <w:rPr>
          <w:rFonts w:ascii="宋体" w:hAnsi="宋体" w:cs="宋体" w:eastAsia="宋体" w:hint="default"/>
          <w:sz w:val="21"/>
          <w:szCs w:val="21"/>
        </w:rPr>
      </w:r>
    </w:p>
    <w:p>
      <w:pPr>
        <w:spacing w:before="145"/>
        <w:ind w:left="141" w:right="1095" w:firstLine="0"/>
        <w:jc w:val="left"/>
        <w:rPr>
          <w:rFonts w:ascii="宋体" w:hAnsi="宋体" w:cs="宋体" w:eastAsia="宋体" w:hint="default"/>
          <w:sz w:val="21"/>
          <w:szCs w:val="21"/>
        </w:rPr>
      </w:pPr>
      <w:r>
        <w:rPr>
          <w:rFonts w:ascii="Times New Roman" w:hAnsi="Times New Roman" w:cs="Times New Roman" w:eastAsia="Times New Roman" w:hint="default"/>
          <w:b/>
          <w:bCs/>
          <w:color w:val="212121"/>
          <w:sz w:val="21"/>
          <w:szCs w:val="21"/>
        </w:rPr>
        <w:t>1</w:t>
      </w:r>
      <w:r>
        <w:rPr>
          <w:rFonts w:ascii="宋体" w:hAnsi="宋体" w:cs="宋体" w:eastAsia="宋体" w:hint="default"/>
          <w:b/>
          <w:bCs/>
          <w:color w:val="212121"/>
          <w:sz w:val="21"/>
          <w:szCs w:val="21"/>
        </w:rPr>
        <w:t>、项目列示</w:t>
      </w:r>
      <w:r>
        <w:rPr>
          <w:rFonts w:ascii="宋体" w:hAnsi="宋体" w:cs="宋体" w:eastAsia="宋体" w:hint="default"/>
          <w:sz w:val="21"/>
          <w:szCs w:val="21"/>
        </w:rPr>
      </w:r>
    </w:p>
    <w:p>
      <w:pPr>
        <w:spacing w:line="240" w:lineRule="auto" w:before="9"/>
        <w:rPr>
          <w:rFonts w:ascii="宋体" w:hAnsi="宋体" w:cs="宋体" w:eastAsia="宋体" w:hint="default"/>
          <w:b/>
          <w:bCs/>
          <w:sz w:val="13"/>
          <w:szCs w:val="13"/>
        </w:rPr>
      </w:pPr>
    </w:p>
    <w:tbl>
      <w:tblPr>
        <w:tblW w:w="0" w:type="auto"/>
        <w:jc w:val="left"/>
        <w:tblInd w:w="126" w:type="dxa"/>
        <w:tblLayout w:type="fixed"/>
        <w:tblCellMar>
          <w:top w:w="0" w:type="dxa"/>
          <w:left w:w="0" w:type="dxa"/>
          <w:bottom w:w="0" w:type="dxa"/>
          <w:right w:w="0" w:type="dxa"/>
        </w:tblCellMar>
        <w:tblLook w:val="01E0"/>
      </w:tblPr>
      <w:tblGrid>
        <w:gridCol w:w="3552"/>
        <w:gridCol w:w="2989"/>
        <w:gridCol w:w="2410"/>
      </w:tblGrid>
      <w:tr>
        <w:trPr>
          <w:trHeight w:val="473" w:hRule="exact"/>
        </w:trPr>
        <w:tc>
          <w:tcPr>
            <w:tcW w:w="355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60"/>
              <w:ind w:right="1575"/>
              <w:jc w:val="right"/>
              <w:rPr>
                <w:rFonts w:ascii="宋体" w:hAnsi="宋体" w:cs="宋体" w:eastAsia="宋体" w:hint="default"/>
                <w:sz w:val="18"/>
                <w:szCs w:val="18"/>
              </w:rPr>
            </w:pPr>
            <w:r>
              <w:rPr>
                <w:rFonts w:ascii="宋体" w:hAnsi="宋体" w:cs="宋体" w:eastAsia="宋体" w:hint="default"/>
                <w:b/>
                <w:bCs/>
                <w:w w:val="95"/>
                <w:sz w:val="18"/>
                <w:szCs w:val="18"/>
              </w:rPr>
              <w:t>项目</w:t>
            </w:r>
            <w:r>
              <w:rPr>
                <w:rFonts w:ascii="宋体" w:hAnsi="宋体" w:cs="宋体" w:eastAsia="宋体" w:hint="default"/>
                <w:sz w:val="18"/>
                <w:szCs w:val="18"/>
              </w:rPr>
            </w:r>
          </w:p>
        </w:tc>
        <w:tc>
          <w:tcPr>
            <w:tcW w:w="298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41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60"/>
              <w:ind w:right="1"/>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43" w:hRule="exact"/>
        </w:trPr>
        <w:tc>
          <w:tcPr>
            <w:tcW w:w="3552" w:type="dxa"/>
            <w:tcBorders>
              <w:top w:val="single" w:sz="6" w:space="0" w:color="000000"/>
              <w:left w:val="nil" w:sz="6" w:space="0" w:color="auto"/>
              <w:bottom w:val="nil" w:sz="6" w:space="0" w:color="auto"/>
              <w:right w:val="single" w:sz="6" w:space="0" w:color="000000"/>
            </w:tcBorders>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98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7"/>
              <w:ind w:right="104"/>
              <w:jc w:val="right"/>
              <w:rPr>
                <w:rFonts w:ascii="Times New Roman" w:hAnsi="Times New Roman" w:cs="Times New Roman" w:eastAsia="Times New Roman" w:hint="default"/>
                <w:sz w:val="18"/>
                <w:szCs w:val="18"/>
              </w:rPr>
            </w:pPr>
            <w:r>
              <w:rPr>
                <w:rFonts w:ascii="Times New Roman"/>
                <w:sz w:val="18"/>
              </w:rPr>
              <w:t>57,927,558.95</w:t>
            </w:r>
          </w:p>
        </w:tc>
        <w:tc>
          <w:tcPr>
            <w:tcW w:w="2410" w:type="dxa"/>
            <w:tcBorders>
              <w:top w:val="single" w:sz="6" w:space="0" w:color="000000"/>
              <w:left w:val="single" w:sz="6" w:space="0" w:color="000000"/>
              <w:bottom w:val="nil" w:sz="6" w:space="0" w:color="auto"/>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sz w:val="18"/>
              </w:rPr>
              <w:t>4,548,310.82</w:t>
            </w:r>
          </w:p>
        </w:tc>
      </w:tr>
      <w:tr>
        <w:trPr>
          <w:trHeight w:val="375" w:hRule="exact"/>
        </w:trPr>
        <w:tc>
          <w:tcPr>
            <w:tcW w:w="3552" w:type="dxa"/>
            <w:tcBorders>
              <w:top w:val="nil" w:sz="6" w:space="0" w:color="auto"/>
              <w:left w:val="nil" w:sz="6" w:space="0" w:color="auto"/>
              <w:bottom w:val="nil" w:sz="6" w:space="0" w:color="auto"/>
              <w:right w:val="single" w:sz="6" w:space="0" w:color="000000"/>
            </w:tcBorders>
          </w:tcPr>
          <w:p>
            <w:pPr>
              <w:pStyle w:val="TableParagraph"/>
              <w:spacing w:line="240" w:lineRule="auto" w:before="59"/>
              <w:ind w:left="120"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989" w:type="dxa"/>
            <w:tcBorders>
              <w:top w:val="nil" w:sz="6" w:space="0" w:color="auto"/>
              <w:left w:val="single" w:sz="6" w:space="0" w:color="000000"/>
              <w:bottom w:val="nil" w:sz="6" w:space="0" w:color="auto"/>
              <w:right w:val="single" w:sz="6" w:space="0" w:color="000000"/>
            </w:tcBorders>
          </w:tcPr>
          <w:p>
            <w:pPr>
              <w:pStyle w:val="TableParagraph"/>
              <w:spacing w:line="240" w:lineRule="auto" w:before="147"/>
              <w:ind w:right="104"/>
              <w:jc w:val="right"/>
              <w:rPr>
                <w:rFonts w:ascii="Times New Roman" w:hAnsi="Times New Roman" w:cs="Times New Roman" w:eastAsia="Times New Roman" w:hint="default"/>
                <w:sz w:val="18"/>
                <w:szCs w:val="18"/>
              </w:rPr>
            </w:pPr>
            <w:r>
              <w:rPr>
                <w:rFonts w:ascii="Times New Roman"/>
                <w:sz w:val="18"/>
              </w:rPr>
              <w:t>9,741,279.35</w:t>
            </w:r>
          </w:p>
        </w:tc>
        <w:tc>
          <w:tcPr>
            <w:tcW w:w="2410" w:type="dxa"/>
            <w:tcBorders>
              <w:top w:val="nil" w:sz="6" w:space="0" w:color="auto"/>
              <w:left w:val="single" w:sz="6" w:space="0" w:color="000000"/>
              <w:bottom w:val="nil" w:sz="6" w:space="0" w:color="auto"/>
              <w:right w:val="nil" w:sz="6" w:space="0" w:color="auto"/>
            </w:tcBorders>
          </w:tcPr>
          <w:p>
            <w:pPr>
              <w:pStyle w:val="TableParagraph"/>
              <w:spacing w:line="240" w:lineRule="auto" w:before="147"/>
              <w:ind w:right="105"/>
              <w:jc w:val="right"/>
              <w:rPr>
                <w:rFonts w:ascii="Times New Roman" w:hAnsi="Times New Roman" w:cs="Times New Roman" w:eastAsia="Times New Roman" w:hint="default"/>
                <w:sz w:val="18"/>
                <w:szCs w:val="18"/>
              </w:rPr>
            </w:pPr>
            <w:r>
              <w:rPr>
                <w:rFonts w:ascii="Times New Roman"/>
                <w:sz w:val="18"/>
              </w:rPr>
              <w:t>9,724,000.00</w:t>
            </w:r>
          </w:p>
        </w:tc>
      </w:tr>
      <w:tr>
        <w:trPr>
          <w:trHeight w:val="556" w:hRule="exact"/>
        </w:trPr>
        <w:tc>
          <w:tcPr>
            <w:tcW w:w="3552" w:type="dxa"/>
            <w:tcBorders>
              <w:top w:val="nil" w:sz="6" w:space="0" w:color="auto"/>
              <w:left w:val="nil" w:sz="6" w:space="0" w:color="auto"/>
              <w:bottom w:val="single" w:sz="12" w:space="0" w:color="000000"/>
              <w:right w:val="single" w:sz="6" w:space="0" w:color="000000"/>
            </w:tcBorders>
          </w:tcPr>
          <w:p>
            <w:pPr>
              <w:pStyle w:val="TableParagraph"/>
              <w:spacing w:line="240" w:lineRule="auto" w:before="149"/>
              <w:ind w:right="1575"/>
              <w:jc w:val="right"/>
              <w:rPr>
                <w:rFonts w:ascii="宋体" w:hAnsi="宋体" w:cs="宋体" w:eastAsia="宋体" w:hint="default"/>
                <w:sz w:val="18"/>
                <w:szCs w:val="18"/>
              </w:rPr>
            </w:pPr>
            <w:r>
              <w:rPr>
                <w:rFonts w:ascii="宋体" w:hAnsi="宋体" w:cs="宋体" w:eastAsia="宋体" w:hint="default"/>
                <w:b/>
                <w:bCs/>
                <w:w w:val="95"/>
                <w:sz w:val="18"/>
                <w:szCs w:val="18"/>
              </w:rPr>
              <w:t>合计</w:t>
            </w:r>
            <w:r>
              <w:rPr>
                <w:rFonts w:ascii="宋体" w:hAnsi="宋体" w:cs="宋体" w:eastAsia="宋体" w:hint="default"/>
                <w:sz w:val="18"/>
                <w:szCs w:val="18"/>
              </w:rPr>
            </w:r>
          </w:p>
        </w:tc>
        <w:tc>
          <w:tcPr>
            <w:tcW w:w="2989"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b/>
                <w:sz w:val="18"/>
              </w:rPr>
              <w:t>67,668,838.3</w:t>
            </w:r>
            <w:r>
              <w:rPr>
                <w:rFonts w:ascii="Times New Roman"/>
                <w:sz w:val="18"/>
              </w:rPr>
            </w:r>
          </w:p>
        </w:tc>
        <w:tc>
          <w:tcPr>
            <w:tcW w:w="2410" w:type="dxa"/>
            <w:tcBorders>
              <w:top w:val="nil" w:sz="6" w:space="0" w:color="auto"/>
              <w:left w:val="single" w:sz="6"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b/>
                <w:sz w:val="18"/>
              </w:rPr>
              <w:t>14,272,310.82</w:t>
            </w:r>
            <w:r>
              <w:rPr>
                <w:rFonts w:ascii="Times New Roman"/>
                <w:sz w:val="18"/>
              </w:rPr>
            </w:r>
          </w:p>
        </w:tc>
      </w:tr>
    </w:tbl>
    <w:p>
      <w:pPr>
        <w:spacing w:line="240" w:lineRule="auto" w:before="1"/>
        <w:rPr>
          <w:rFonts w:ascii="宋体" w:hAnsi="宋体" w:cs="宋体" w:eastAsia="宋体" w:hint="default"/>
          <w:b/>
          <w:bCs/>
          <w:sz w:val="6"/>
          <w:szCs w:val="6"/>
        </w:rPr>
      </w:pPr>
    </w:p>
    <w:p>
      <w:pPr>
        <w:spacing w:before="35"/>
        <w:ind w:left="141" w:right="1095" w:firstLine="0"/>
        <w:jc w:val="left"/>
        <w:rPr>
          <w:rFonts w:ascii="宋体" w:hAnsi="宋体" w:cs="宋体" w:eastAsia="宋体" w:hint="default"/>
          <w:sz w:val="21"/>
          <w:szCs w:val="21"/>
        </w:rPr>
      </w:pPr>
      <w:r>
        <w:rPr/>
        <w:pict>
          <v:group style="position:absolute;margin-left:57.075001pt;margin-top:-51.286324pt;width:446.85pt;height:.75pt;mso-position-horizontal-relative:page;mso-position-vertical-relative:paragraph;z-index:-1224976" coordorigin="1142,-1026" coordsize="8937,15">
            <v:shape style="position:absolute;left:1142;top:-1026;width:3530;height:15" type="#_x0000_t75" stroked="false">
              <v:imagedata r:id="rId287" o:title=""/>
            </v:shape>
            <v:shape style="position:absolute;left:4664;top:-1026;width:2996;height:15" type="#_x0000_t75" stroked="false">
              <v:imagedata r:id="rId104" o:title=""/>
            </v:shape>
            <v:shape style="position:absolute;left:7652;top:-1026;width:2425;height:15" type="#_x0000_t75" stroked="false">
              <v:imagedata r:id="rId266" o:title=""/>
            </v:shape>
            <w10:wrap type="none"/>
          </v:group>
        </w:pict>
      </w:r>
      <w:r>
        <w:rPr/>
        <w:pict>
          <v:group style="position:absolute;margin-left:57.075001pt;margin-top:-32.516323pt;width:446.85pt;height:5.25pt;mso-position-horizontal-relative:page;mso-position-vertical-relative:paragraph;z-index:-1224952" coordorigin="1142,-650" coordsize="8937,105">
            <v:shape style="position:absolute;left:1142;top:-650;width:3560;height:105" type="#_x0000_t75" stroked="false">
              <v:imagedata r:id="rId288" o:title=""/>
            </v:shape>
            <v:shape style="position:absolute;left:4664;top:-560;width:2996;height:15" type="#_x0000_t75" stroked="false">
              <v:imagedata r:id="rId104" o:title=""/>
            </v:shape>
            <v:shape style="position:absolute;left:7652;top:-560;width:2425;height:15" type="#_x0000_t75" stroked="false">
              <v:imagedata r:id="rId266" o:title=""/>
            </v:shape>
            <w10:wrap type="none"/>
          </v:group>
        </w:pict>
      </w:r>
      <w:r>
        <w:rPr/>
        <w:pict>
          <v:group style="position:absolute;margin-left:57.075001pt;margin-top:65.063675pt;width:444.6pt;height:5.25pt;mso-position-horizontal-relative:page;mso-position-vertical-relative:paragraph;z-index:-1224928" coordorigin="1142,1301" coordsize="8892,105">
            <v:shape style="position:absolute;left:1142;top:1301;width:2854;height:105" type="#_x0000_t75" stroked="false">
              <v:imagedata r:id="rId283" o:title=""/>
            </v:shape>
            <v:shape style="position:absolute;left:3958;top:1391;width:3072;height:15" type="#_x0000_t75" stroked="false">
              <v:imagedata r:id="rId284" o:title=""/>
            </v:shape>
            <v:shape style="position:absolute;left:7022;top:1391;width:3011;height:15" type="#_x0000_t75" stroked="false">
              <v:imagedata r:id="rId118" o:title=""/>
            </v:shape>
            <w10:wrap type="none"/>
          </v:group>
        </w:pict>
      </w:r>
      <w:r>
        <w:rPr>
          <w:rFonts w:ascii="Times New Roman" w:hAnsi="Times New Roman" w:cs="Times New Roman" w:eastAsia="Times New Roman" w:hint="default"/>
          <w:b/>
          <w:bCs/>
          <w:color w:val="212121"/>
          <w:sz w:val="21"/>
          <w:szCs w:val="21"/>
        </w:rPr>
        <w:t>2</w:t>
      </w:r>
      <w:r>
        <w:rPr>
          <w:rFonts w:ascii="宋体" w:hAnsi="宋体" w:cs="宋体" w:eastAsia="宋体" w:hint="default"/>
          <w:b/>
          <w:bCs/>
          <w:color w:val="212121"/>
          <w:sz w:val="21"/>
          <w:szCs w:val="21"/>
        </w:rPr>
        <w:t>、应付利息</w:t>
      </w:r>
      <w:r>
        <w:rPr>
          <w:rFonts w:ascii="宋体" w:hAnsi="宋体" w:cs="宋体" w:eastAsia="宋体" w:hint="default"/>
          <w:sz w:val="21"/>
          <w:szCs w:val="21"/>
        </w:rPr>
      </w:r>
    </w:p>
    <w:p>
      <w:pPr>
        <w:spacing w:line="240" w:lineRule="auto" w:before="10"/>
        <w:rPr>
          <w:rFonts w:ascii="宋体" w:hAnsi="宋体" w:cs="宋体" w:eastAsia="宋体" w:hint="default"/>
          <w:b/>
          <w:bCs/>
          <w:sz w:val="13"/>
          <w:szCs w:val="13"/>
        </w:rPr>
      </w:pPr>
    </w:p>
    <w:tbl>
      <w:tblPr>
        <w:tblW w:w="0" w:type="auto"/>
        <w:jc w:val="left"/>
        <w:tblInd w:w="126" w:type="dxa"/>
        <w:tblLayout w:type="fixed"/>
        <w:tblCellMar>
          <w:top w:w="0" w:type="dxa"/>
          <w:left w:w="0" w:type="dxa"/>
          <w:bottom w:w="0" w:type="dxa"/>
          <w:right w:w="0" w:type="dxa"/>
        </w:tblCellMar>
        <w:tblLook w:val="01E0"/>
      </w:tblPr>
      <w:tblGrid>
        <w:gridCol w:w="2846"/>
        <w:gridCol w:w="3064"/>
        <w:gridCol w:w="2996"/>
      </w:tblGrid>
      <w:tr>
        <w:trPr>
          <w:trHeight w:val="443" w:hRule="exact"/>
        </w:trPr>
        <w:tc>
          <w:tcPr>
            <w:tcW w:w="284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4"/>
              <w:ind w:right="1231"/>
              <w:jc w:val="right"/>
              <w:rPr>
                <w:rFonts w:ascii="宋体" w:hAnsi="宋体" w:cs="宋体" w:eastAsia="宋体" w:hint="default"/>
                <w:sz w:val="18"/>
                <w:szCs w:val="18"/>
              </w:rPr>
            </w:pPr>
            <w:r>
              <w:rPr>
                <w:rFonts w:ascii="宋体" w:hAnsi="宋体" w:cs="宋体" w:eastAsia="宋体" w:hint="default"/>
                <w:b/>
                <w:bCs/>
                <w:w w:val="95"/>
                <w:sz w:val="18"/>
                <w:szCs w:val="18"/>
              </w:rPr>
              <w:t>项目</w:t>
            </w:r>
            <w:r>
              <w:rPr>
                <w:rFonts w:ascii="宋体" w:hAnsi="宋体" w:cs="宋体" w:eastAsia="宋体" w:hint="default"/>
                <w:sz w:val="18"/>
                <w:szCs w:val="18"/>
              </w:rPr>
            </w:r>
          </w:p>
        </w:tc>
        <w:tc>
          <w:tcPr>
            <w:tcW w:w="306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99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38" w:hRule="exact"/>
        </w:trPr>
        <w:tc>
          <w:tcPr>
            <w:tcW w:w="2846" w:type="dxa"/>
            <w:tcBorders>
              <w:top w:val="single" w:sz="6" w:space="0" w:color="000000"/>
              <w:left w:val="nil" w:sz="6" w:space="0" w:color="auto"/>
              <w:bottom w:val="nil" w:sz="6" w:space="0" w:color="auto"/>
              <w:right w:val="single" w:sz="6" w:space="0" w:color="000000"/>
            </w:tcBorders>
          </w:tcPr>
          <w:p>
            <w:pPr>
              <w:pStyle w:val="TableParagraph"/>
              <w:spacing w:line="240" w:lineRule="auto" w:before="29"/>
              <w:ind w:left="120" w:right="0"/>
              <w:jc w:val="left"/>
              <w:rPr>
                <w:rFonts w:ascii="宋体" w:hAnsi="宋体" w:cs="宋体" w:eastAsia="宋体" w:hint="default"/>
                <w:sz w:val="18"/>
                <w:szCs w:val="18"/>
              </w:rPr>
            </w:pPr>
            <w:r>
              <w:rPr>
                <w:rFonts w:ascii="宋体" w:hAnsi="宋体" w:cs="宋体" w:eastAsia="宋体" w:hint="default"/>
                <w:sz w:val="18"/>
                <w:szCs w:val="18"/>
              </w:rPr>
              <w:t>借款利息</w:t>
            </w:r>
          </w:p>
        </w:tc>
        <w:tc>
          <w:tcPr>
            <w:tcW w:w="306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7"/>
              <w:ind w:right="90"/>
              <w:jc w:val="right"/>
              <w:rPr>
                <w:rFonts w:ascii="Times New Roman" w:hAnsi="Times New Roman" w:cs="Times New Roman" w:eastAsia="Times New Roman" w:hint="default"/>
                <w:sz w:val="18"/>
                <w:szCs w:val="18"/>
              </w:rPr>
            </w:pPr>
            <w:r>
              <w:rPr>
                <w:rFonts w:ascii="Times New Roman"/>
                <w:sz w:val="18"/>
              </w:rPr>
              <w:t>17,279.35</w:t>
            </w:r>
          </w:p>
        </w:tc>
        <w:tc>
          <w:tcPr>
            <w:tcW w:w="2996" w:type="dxa"/>
            <w:tcBorders>
              <w:top w:val="single" w:sz="6" w:space="0" w:color="000000"/>
              <w:left w:val="single" w:sz="6" w:space="0" w:color="000000"/>
              <w:bottom w:val="nil" w:sz="6" w:space="0" w:color="auto"/>
              <w:right w:val="nil" w:sz="6" w:space="0" w:color="auto"/>
            </w:tcBorders>
          </w:tcPr>
          <w:p>
            <w:pPr/>
          </w:p>
        </w:tc>
      </w:tr>
      <w:tr>
        <w:trPr>
          <w:trHeight w:val="540" w:hRule="exact"/>
        </w:trPr>
        <w:tc>
          <w:tcPr>
            <w:tcW w:w="2846" w:type="dxa"/>
            <w:tcBorders>
              <w:top w:val="nil" w:sz="6" w:space="0" w:color="auto"/>
              <w:left w:val="nil" w:sz="6" w:space="0" w:color="auto"/>
              <w:bottom w:val="nil" w:sz="6" w:space="0" w:color="auto"/>
              <w:right w:val="single" w:sz="6"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公司债券利息</w:t>
            </w:r>
          </w:p>
        </w:tc>
        <w:tc>
          <w:tcPr>
            <w:tcW w:w="3064" w:type="dxa"/>
            <w:tcBorders>
              <w:top w:val="nil" w:sz="6" w:space="0" w:color="auto"/>
              <w:left w:val="single" w:sz="6" w:space="0" w:color="000000"/>
              <w:bottom w:val="nil" w:sz="6" w:space="0" w:color="auto"/>
              <w:right w:val="single" w:sz="6"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z w:val="18"/>
              </w:rPr>
              <w:t>9,724,000.00</w:t>
            </w:r>
          </w:p>
        </w:tc>
        <w:tc>
          <w:tcPr>
            <w:tcW w:w="2996" w:type="dxa"/>
            <w:tcBorders>
              <w:top w:val="nil" w:sz="6" w:space="0" w:color="auto"/>
              <w:left w:val="single" w:sz="6" w:space="0" w:color="000000"/>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19"/>
              <w:jc w:val="right"/>
              <w:rPr>
                <w:rFonts w:ascii="Times New Roman" w:hAnsi="Times New Roman" w:cs="Times New Roman" w:eastAsia="Times New Roman" w:hint="default"/>
                <w:sz w:val="18"/>
                <w:szCs w:val="18"/>
              </w:rPr>
            </w:pPr>
            <w:r>
              <w:rPr>
                <w:rFonts w:ascii="Times New Roman"/>
                <w:sz w:val="18"/>
              </w:rPr>
              <w:t>9,724,000.00</w:t>
            </w:r>
          </w:p>
        </w:tc>
      </w:tr>
      <w:tr>
        <w:trPr>
          <w:trHeight w:val="436" w:hRule="exact"/>
        </w:trPr>
        <w:tc>
          <w:tcPr>
            <w:tcW w:w="2846" w:type="dxa"/>
            <w:tcBorders>
              <w:top w:val="nil" w:sz="6" w:space="0" w:color="auto"/>
              <w:left w:val="nil" w:sz="6" w:space="0" w:color="auto"/>
              <w:bottom w:val="single" w:sz="12" w:space="0" w:color="000000"/>
              <w:right w:val="single" w:sz="6" w:space="0" w:color="000000"/>
            </w:tcBorders>
          </w:tcPr>
          <w:p>
            <w:pPr>
              <w:pStyle w:val="TableParagraph"/>
              <w:spacing w:line="240" w:lineRule="auto" w:before="30"/>
              <w:ind w:right="1231"/>
              <w:jc w:val="right"/>
              <w:rPr>
                <w:rFonts w:ascii="宋体" w:hAnsi="宋体" w:cs="宋体" w:eastAsia="宋体" w:hint="default"/>
                <w:sz w:val="18"/>
                <w:szCs w:val="18"/>
              </w:rPr>
            </w:pPr>
            <w:r>
              <w:rPr>
                <w:rFonts w:ascii="宋体" w:hAnsi="宋体" w:cs="宋体" w:eastAsia="宋体" w:hint="default"/>
                <w:b/>
                <w:bCs/>
                <w:w w:val="95"/>
                <w:sz w:val="18"/>
                <w:szCs w:val="18"/>
              </w:rPr>
              <w:t>合计</w:t>
            </w:r>
            <w:r>
              <w:rPr>
                <w:rFonts w:ascii="宋体" w:hAnsi="宋体" w:cs="宋体" w:eastAsia="宋体" w:hint="default"/>
                <w:sz w:val="18"/>
                <w:szCs w:val="18"/>
              </w:rPr>
            </w:r>
          </w:p>
        </w:tc>
        <w:tc>
          <w:tcPr>
            <w:tcW w:w="3064"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17"/>
              <w:ind w:right="89"/>
              <w:jc w:val="right"/>
              <w:rPr>
                <w:rFonts w:ascii="Times New Roman" w:hAnsi="Times New Roman" w:cs="Times New Roman" w:eastAsia="Times New Roman" w:hint="default"/>
                <w:sz w:val="18"/>
                <w:szCs w:val="18"/>
              </w:rPr>
            </w:pPr>
            <w:r>
              <w:rPr>
                <w:rFonts w:ascii="Times New Roman"/>
                <w:b/>
                <w:sz w:val="18"/>
              </w:rPr>
              <w:t>9,741,279.35</w:t>
            </w:r>
            <w:r>
              <w:rPr>
                <w:rFonts w:ascii="Times New Roman"/>
                <w:sz w:val="18"/>
              </w:rPr>
            </w:r>
          </w:p>
        </w:tc>
        <w:tc>
          <w:tcPr>
            <w:tcW w:w="2996" w:type="dxa"/>
            <w:tcBorders>
              <w:top w:val="nil" w:sz="6" w:space="0" w:color="auto"/>
              <w:left w:val="single" w:sz="6" w:space="0" w:color="000000"/>
              <w:bottom w:val="single" w:sz="12" w:space="0" w:color="000000"/>
              <w:right w:val="nil" w:sz="6" w:space="0" w:color="auto"/>
            </w:tcBorders>
          </w:tcPr>
          <w:p>
            <w:pPr>
              <w:pStyle w:val="TableParagraph"/>
              <w:spacing w:line="240" w:lineRule="auto" w:before="117"/>
              <w:ind w:right="119"/>
              <w:jc w:val="right"/>
              <w:rPr>
                <w:rFonts w:ascii="Times New Roman" w:hAnsi="Times New Roman" w:cs="Times New Roman" w:eastAsia="Times New Roman" w:hint="default"/>
                <w:sz w:val="18"/>
                <w:szCs w:val="18"/>
              </w:rPr>
            </w:pPr>
            <w:r>
              <w:rPr>
                <w:rFonts w:ascii="Times New Roman"/>
                <w:b/>
                <w:sz w:val="18"/>
              </w:rPr>
              <w:t>9,724,000.00</w:t>
            </w:r>
            <w:r>
              <w:rPr>
                <w:rFonts w:ascii="Times New Roman"/>
                <w:sz w:val="18"/>
              </w:rPr>
            </w:r>
          </w:p>
        </w:tc>
      </w:tr>
    </w:tbl>
    <w:p>
      <w:pPr>
        <w:spacing w:line="240" w:lineRule="auto" w:before="2"/>
        <w:rPr>
          <w:rFonts w:ascii="宋体" w:hAnsi="宋体" w:cs="宋体" w:eastAsia="宋体" w:hint="default"/>
          <w:b/>
          <w:bCs/>
          <w:sz w:val="6"/>
          <w:szCs w:val="6"/>
        </w:rPr>
      </w:pPr>
    </w:p>
    <w:p>
      <w:pPr>
        <w:spacing w:before="35"/>
        <w:ind w:left="141" w:right="1095" w:firstLine="0"/>
        <w:jc w:val="left"/>
        <w:rPr>
          <w:rFonts w:ascii="宋体" w:hAnsi="宋体" w:cs="宋体" w:eastAsia="宋体" w:hint="default"/>
          <w:sz w:val="21"/>
          <w:szCs w:val="21"/>
        </w:rPr>
      </w:pPr>
      <w:r>
        <w:rPr/>
        <w:pict>
          <v:group style="position:absolute;margin-left:57.075001pt;margin-top:-31.796328pt;width:444.6pt;height:5.25pt;mso-position-horizontal-relative:page;mso-position-vertical-relative:paragraph;z-index:-1224904" coordorigin="1142,-636" coordsize="8892,105">
            <v:shape style="position:absolute;left:1142;top:-636;width:2854;height:105" type="#_x0000_t75" stroked="false">
              <v:imagedata r:id="rId283" o:title=""/>
            </v:shape>
            <v:shape style="position:absolute;left:3958;top:-546;width:3072;height:15" type="#_x0000_t75" stroked="false">
              <v:imagedata r:id="rId284" o:title=""/>
            </v:shape>
            <v:shape style="position:absolute;left:7022;top:-546;width:3011;height:15" type="#_x0000_t75" stroked="false">
              <v:imagedata r:id="rId118" o:title=""/>
            </v:shape>
            <w10:wrap type="none"/>
          </v:group>
        </w:pict>
      </w:r>
      <w:r>
        <w:rPr>
          <w:rFonts w:ascii="Times New Roman" w:hAnsi="Times New Roman" w:cs="Times New Roman" w:eastAsia="Times New Roman" w:hint="default"/>
          <w:b/>
          <w:bCs/>
          <w:color w:val="212121"/>
          <w:sz w:val="21"/>
          <w:szCs w:val="21"/>
        </w:rPr>
        <w:t>3</w:t>
      </w:r>
      <w:r>
        <w:rPr>
          <w:rFonts w:ascii="宋体" w:hAnsi="宋体" w:cs="宋体" w:eastAsia="宋体" w:hint="default"/>
          <w:b/>
          <w:bCs/>
          <w:color w:val="212121"/>
          <w:sz w:val="21"/>
          <w:szCs w:val="21"/>
        </w:rPr>
        <w:t>、其他应付款</w:t>
      </w:r>
      <w:r>
        <w:rPr>
          <w:rFonts w:ascii="宋体" w:hAnsi="宋体" w:cs="宋体" w:eastAsia="宋体" w:hint="default"/>
          <w:sz w:val="21"/>
          <w:szCs w:val="21"/>
        </w:rPr>
      </w:r>
    </w:p>
    <w:p>
      <w:pPr>
        <w:spacing w:before="144"/>
        <w:ind w:left="141" w:right="1095" w:firstLine="0"/>
        <w:jc w:val="left"/>
        <w:rPr>
          <w:rFonts w:ascii="宋体" w:hAnsi="宋体" w:cs="宋体" w:eastAsia="宋体" w:hint="default"/>
          <w:sz w:val="21"/>
          <w:szCs w:val="21"/>
        </w:rPr>
      </w:pPr>
      <w:r>
        <w:rPr/>
        <w:pict>
          <v:group style="position:absolute;margin-left:57.075001pt;margin-top:70.513672pt;width:444.6pt;height:5.25pt;mso-position-horizontal-relative:page;mso-position-vertical-relative:paragraph;z-index:-1224880" coordorigin="1142,1410" coordsize="8892,105">
            <v:shape style="position:absolute;left:1142;top:1410;width:2854;height:105" type="#_x0000_t75" stroked="false">
              <v:imagedata r:id="rId283" o:title=""/>
            </v:shape>
            <v:shape style="position:absolute;left:3958;top:1500;width:3072;height:15" type="#_x0000_t75" stroked="false">
              <v:imagedata r:id="rId284" o:title=""/>
            </v:shape>
            <v:shape style="position:absolute;left:7022;top:1500;width:3011;height:15" type="#_x0000_t75" stroked="false">
              <v:imagedata r:id="rId118" o:title=""/>
            </v:shape>
            <w10:wrap type="none"/>
          </v:group>
        </w:pict>
      </w:r>
      <w:r>
        <w:rPr>
          <w:rFonts w:ascii="宋体" w:hAnsi="宋体" w:cs="宋体" w:eastAsia="宋体" w:hint="default"/>
          <w:b/>
          <w:bCs/>
          <w:color w:val="212121"/>
          <w:sz w:val="21"/>
          <w:szCs w:val="21"/>
        </w:rPr>
        <w:t>（</w:t>
      </w:r>
      <w:r>
        <w:rPr>
          <w:rFonts w:ascii="Times New Roman" w:hAnsi="Times New Roman" w:cs="Times New Roman" w:eastAsia="Times New Roman" w:hint="default"/>
          <w:b/>
          <w:bCs/>
          <w:color w:val="212121"/>
          <w:sz w:val="21"/>
          <w:szCs w:val="21"/>
        </w:rPr>
        <w:t>1</w:t>
      </w:r>
      <w:r>
        <w:rPr>
          <w:rFonts w:ascii="宋体" w:hAnsi="宋体" w:cs="宋体" w:eastAsia="宋体" w:hint="default"/>
          <w:b/>
          <w:bCs/>
          <w:color w:val="212121"/>
          <w:sz w:val="21"/>
          <w:szCs w:val="21"/>
        </w:rPr>
        <w:t>）按款项性质列示其他应付款</w:t>
      </w:r>
      <w:r>
        <w:rPr>
          <w:rFonts w:ascii="宋体" w:hAnsi="宋体" w:cs="宋体" w:eastAsia="宋体" w:hint="default"/>
          <w:sz w:val="21"/>
          <w:szCs w:val="21"/>
        </w:rPr>
      </w:r>
    </w:p>
    <w:p>
      <w:pPr>
        <w:spacing w:line="240" w:lineRule="auto" w:before="8"/>
        <w:rPr>
          <w:rFonts w:ascii="宋体" w:hAnsi="宋体" w:cs="宋体" w:eastAsia="宋体" w:hint="default"/>
          <w:b/>
          <w:bCs/>
          <w:sz w:val="12"/>
          <w:szCs w:val="12"/>
        </w:rPr>
      </w:pPr>
    </w:p>
    <w:tbl>
      <w:tblPr>
        <w:tblW w:w="0" w:type="auto"/>
        <w:jc w:val="left"/>
        <w:tblInd w:w="126" w:type="dxa"/>
        <w:tblLayout w:type="fixed"/>
        <w:tblCellMar>
          <w:top w:w="0" w:type="dxa"/>
          <w:left w:w="0" w:type="dxa"/>
          <w:bottom w:w="0" w:type="dxa"/>
          <w:right w:w="0" w:type="dxa"/>
        </w:tblCellMar>
        <w:tblLook w:val="01E0"/>
      </w:tblPr>
      <w:tblGrid>
        <w:gridCol w:w="2846"/>
        <w:gridCol w:w="3064"/>
        <w:gridCol w:w="2996"/>
      </w:tblGrid>
      <w:tr>
        <w:trPr>
          <w:trHeight w:val="458" w:hRule="exact"/>
        </w:trPr>
        <w:tc>
          <w:tcPr>
            <w:tcW w:w="284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4"/>
              <w:ind w:right="1231"/>
              <w:jc w:val="right"/>
              <w:rPr>
                <w:rFonts w:ascii="宋体" w:hAnsi="宋体" w:cs="宋体" w:eastAsia="宋体" w:hint="default"/>
                <w:sz w:val="18"/>
                <w:szCs w:val="18"/>
              </w:rPr>
            </w:pPr>
            <w:r>
              <w:rPr>
                <w:rFonts w:ascii="宋体" w:hAnsi="宋体" w:cs="宋体" w:eastAsia="宋体" w:hint="default"/>
                <w:b/>
                <w:bCs/>
                <w:w w:val="95"/>
                <w:sz w:val="18"/>
                <w:szCs w:val="18"/>
              </w:rPr>
              <w:t>项目</w:t>
            </w:r>
            <w:r>
              <w:rPr>
                <w:rFonts w:ascii="宋体" w:hAnsi="宋体" w:cs="宋体" w:eastAsia="宋体" w:hint="default"/>
                <w:sz w:val="18"/>
                <w:szCs w:val="18"/>
              </w:rPr>
            </w:r>
          </w:p>
        </w:tc>
        <w:tc>
          <w:tcPr>
            <w:tcW w:w="306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99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38" w:hRule="exact"/>
        </w:trPr>
        <w:tc>
          <w:tcPr>
            <w:tcW w:w="2846" w:type="dxa"/>
            <w:tcBorders>
              <w:top w:val="single" w:sz="6" w:space="0" w:color="000000"/>
              <w:left w:val="nil" w:sz="6" w:space="0" w:color="auto"/>
              <w:bottom w:val="nil" w:sz="6" w:space="0" w:color="auto"/>
              <w:right w:val="single" w:sz="6" w:space="0" w:color="000000"/>
            </w:tcBorders>
          </w:tcPr>
          <w:p>
            <w:pPr>
              <w:pStyle w:val="TableParagraph"/>
              <w:spacing w:line="240" w:lineRule="auto" w:before="29"/>
              <w:ind w:left="12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06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515,999.65</w:t>
            </w:r>
          </w:p>
        </w:tc>
        <w:tc>
          <w:tcPr>
            <w:tcW w:w="2996" w:type="dxa"/>
            <w:tcBorders>
              <w:top w:val="single" w:sz="6" w:space="0" w:color="000000"/>
              <w:left w:val="single" w:sz="6" w:space="0" w:color="000000"/>
              <w:bottom w:val="nil" w:sz="6" w:space="0" w:color="auto"/>
              <w:right w:val="nil" w:sz="6" w:space="0" w:color="auto"/>
            </w:tcBorders>
          </w:tcPr>
          <w:p>
            <w:pPr>
              <w:pStyle w:val="TableParagraph"/>
              <w:spacing w:line="240" w:lineRule="auto" w:before="102"/>
              <w:ind w:right="119"/>
              <w:jc w:val="right"/>
              <w:rPr>
                <w:rFonts w:ascii="Times New Roman" w:hAnsi="Times New Roman" w:cs="Times New Roman" w:eastAsia="Times New Roman" w:hint="default"/>
                <w:sz w:val="18"/>
                <w:szCs w:val="18"/>
              </w:rPr>
            </w:pPr>
            <w:r>
              <w:rPr>
                <w:rFonts w:ascii="Times New Roman"/>
                <w:sz w:val="18"/>
              </w:rPr>
              <w:t>2,380,878.82</w:t>
            </w:r>
          </w:p>
        </w:tc>
      </w:tr>
      <w:tr>
        <w:trPr>
          <w:trHeight w:val="540" w:hRule="exact"/>
        </w:trPr>
        <w:tc>
          <w:tcPr>
            <w:tcW w:w="2846" w:type="dxa"/>
            <w:tcBorders>
              <w:top w:val="nil" w:sz="6" w:space="0" w:color="auto"/>
              <w:left w:val="nil" w:sz="6" w:space="0" w:color="auto"/>
              <w:bottom w:val="nil" w:sz="6" w:space="0" w:color="auto"/>
              <w:right w:val="single" w:sz="6"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064"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z w:val="18"/>
              </w:rPr>
              <w:t>7,668,729.11</w:t>
            </w:r>
          </w:p>
        </w:tc>
        <w:tc>
          <w:tcPr>
            <w:tcW w:w="2996" w:type="dxa"/>
            <w:tcBorders>
              <w:top w:val="nil" w:sz="6" w:space="0" w:color="auto"/>
              <w:left w:val="single" w:sz="6"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19"/>
              <w:jc w:val="right"/>
              <w:rPr>
                <w:rFonts w:ascii="Times New Roman" w:hAnsi="Times New Roman" w:cs="Times New Roman" w:eastAsia="Times New Roman" w:hint="default"/>
                <w:sz w:val="18"/>
                <w:szCs w:val="18"/>
              </w:rPr>
            </w:pPr>
            <w:r>
              <w:rPr>
                <w:rFonts w:ascii="Times New Roman"/>
                <w:sz w:val="18"/>
              </w:rPr>
              <w:t>2,167,432.00</w:t>
            </w:r>
          </w:p>
        </w:tc>
      </w:tr>
      <w:tr>
        <w:trPr>
          <w:trHeight w:val="413" w:hRule="exact"/>
        </w:trPr>
        <w:tc>
          <w:tcPr>
            <w:tcW w:w="2846" w:type="dxa"/>
            <w:tcBorders>
              <w:top w:val="nil" w:sz="6" w:space="0" w:color="auto"/>
              <w:left w:val="nil" w:sz="6" w:space="0" w:color="auto"/>
              <w:bottom w:val="nil" w:sz="6" w:space="0" w:color="auto"/>
              <w:right w:val="single" w:sz="6" w:space="0" w:color="000000"/>
            </w:tcBorders>
          </w:tcPr>
          <w:p>
            <w:pPr>
              <w:pStyle w:val="TableParagraph"/>
              <w:spacing w:line="240" w:lineRule="auto" w:before="29"/>
              <w:ind w:left="120" w:right="0"/>
              <w:jc w:val="left"/>
              <w:rPr>
                <w:rFonts w:ascii="宋体" w:hAnsi="宋体" w:cs="宋体" w:eastAsia="宋体" w:hint="default"/>
                <w:sz w:val="18"/>
                <w:szCs w:val="18"/>
              </w:rPr>
            </w:pPr>
            <w:r>
              <w:rPr>
                <w:rFonts w:ascii="宋体" w:hAnsi="宋体" w:cs="宋体" w:eastAsia="宋体" w:hint="default"/>
                <w:sz w:val="18"/>
                <w:szCs w:val="18"/>
              </w:rPr>
              <w:t>中介顾问咨询费</w:t>
            </w:r>
          </w:p>
        </w:tc>
        <w:tc>
          <w:tcPr>
            <w:tcW w:w="3064"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49,742,830.19</w:t>
            </w:r>
          </w:p>
        </w:tc>
        <w:tc>
          <w:tcPr>
            <w:tcW w:w="2996" w:type="dxa"/>
            <w:tcBorders>
              <w:top w:val="nil" w:sz="6" w:space="0" w:color="auto"/>
              <w:left w:val="single" w:sz="6" w:space="0" w:color="000000"/>
              <w:bottom w:val="nil" w:sz="6" w:space="0" w:color="auto"/>
              <w:right w:val="nil" w:sz="6" w:space="0" w:color="auto"/>
            </w:tcBorders>
          </w:tcPr>
          <w:p>
            <w:pPr/>
          </w:p>
        </w:tc>
      </w:tr>
      <w:tr>
        <w:trPr>
          <w:trHeight w:val="443" w:hRule="exact"/>
        </w:trPr>
        <w:tc>
          <w:tcPr>
            <w:tcW w:w="2846" w:type="dxa"/>
            <w:tcBorders>
              <w:top w:val="nil" w:sz="6" w:space="0" w:color="auto"/>
              <w:left w:val="nil" w:sz="6" w:space="0" w:color="auto"/>
              <w:bottom w:val="single" w:sz="12" w:space="0" w:color="000000"/>
              <w:right w:val="single" w:sz="6" w:space="0" w:color="000000"/>
            </w:tcBorders>
          </w:tcPr>
          <w:p>
            <w:pPr>
              <w:pStyle w:val="TableParagraph"/>
              <w:spacing w:line="240" w:lineRule="auto" w:before="52"/>
              <w:ind w:right="1231"/>
              <w:jc w:val="right"/>
              <w:rPr>
                <w:rFonts w:ascii="宋体" w:hAnsi="宋体" w:cs="宋体" w:eastAsia="宋体" w:hint="default"/>
                <w:sz w:val="18"/>
                <w:szCs w:val="18"/>
              </w:rPr>
            </w:pPr>
            <w:r>
              <w:rPr>
                <w:rFonts w:ascii="宋体" w:hAnsi="宋体" w:cs="宋体" w:eastAsia="宋体" w:hint="default"/>
                <w:b/>
                <w:bCs/>
                <w:w w:val="95"/>
                <w:sz w:val="18"/>
                <w:szCs w:val="18"/>
              </w:rPr>
              <w:t>合计</w:t>
            </w:r>
            <w:r>
              <w:rPr>
                <w:rFonts w:ascii="宋体" w:hAnsi="宋体" w:cs="宋体" w:eastAsia="宋体" w:hint="default"/>
                <w:sz w:val="18"/>
                <w:szCs w:val="18"/>
              </w:rPr>
            </w:r>
          </w:p>
        </w:tc>
        <w:tc>
          <w:tcPr>
            <w:tcW w:w="3064"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24"/>
              <w:ind w:right="89"/>
              <w:jc w:val="right"/>
              <w:rPr>
                <w:rFonts w:ascii="Times New Roman" w:hAnsi="Times New Roman" w:cs="Times New Roman" w:eastAsia="Times New Roman" w:hint="default"/>
                <w:sz w:val="18"/>
                <w:szCs w:val="18"/>
              </w:rPr>
            </w:pPr>
            <w:r>
              <w:rPr>
                <w:rFonts w:ascii="Times New Roman"/>
                <w:b/>
                <w:sz w:val="18"/>
              </w:rPr>
              <w:t>57,927,558.95</w:t>
            </w:r>
            <w:r>
              <w:rPr>
                <w:rFonts w:ascii="Times New Roman"/>
                <w:sz w:val="18"/>
              </w:rPr>
            </w:r>
          </w:p>
        </w:tc>
        <w:tc>
          <w:tcPr>
            <w:tcW w:w="2996" w:type="dxa"/>
            <w:tcBorders>
              <w:top w:val="nil" w:sz="6" w:space="0" w:color="auto"/>
              <w:left w:val="single" w:sz="6" w:space="0" w:color="000000"/>
              <w:bottom w:val="single" w:sz="12" w:space="0" w:color="000000"/>
              <w:right w:val="nil" w:sz="6" w:space="0" w:color="auto"/>
            </w:tcBorders>
          </w:tcPr>
          <w:p>
            <w:pPr>
              <w:pStyle w:val="TableParagraph"/>
              <w:spacing w:line="240" w:lineRule="auto" w:before="124"/>
              <w:ind w:right="119"/>
              <w:jc w:val="right"/>
              <w:rPr>
                <w:rFonts w:ascii="Times New Roman" w:hAnsi="Times New Roman" w:cs="Times New Roman" w:eastAsia="Times New Roman" w:hint="default"/>
                <w:sz w:val="18"/>
                <w:szCs w:val="18"/>
              </w:rPr>
            </w:pPr>
            <w:r>
              <w:rPr>
                <w:rFonts w:ascii="Times New Roman"/>
                <w:b/>
                <w:sz w:val="18"/>
              </w:rPr>
              <w:t>4,548,310.82</w:t>
            </w:r>
            <w:r>
              <w:rPr>
                <w:rFonts w:ascii="Times New Roman"/>
                <w:sz w:val="18"/>
              </w:rPr>
            </w:r>
          </w:p>
        </w:tc>
      </w:tr>
    </w:tbl>
    <w:p>
      <w:pPr>
        <w:spacing w:line="240" w:lineRule="auto" w:before="1"/>
        <w:rPr>
          <w:rFonts w:ascii="宋体" w:hAnsi="宋体" w:cs="宋体" w:eastAsia="宋体" w:hint="default"/>
          <w:b/>
          <w:bCs/>
          <w:sz w:val="6"/>
          <w:szCs w:val="6"/>
        </w:rPr>
      </w:pPr>
    </w:p>
    <w:p>
      <w:pPr>
        <w:spacing w:before="35"/>
        <w:ind w:left="141" w:right="1095" w:firstLine="0"/>
        <w:jc w:val="left"/>
        <w:rPr>
          <w:rFonts w:ascii="宋体" w:hAnsi="宋体" w:cs="宋体" w:eastAsia="宋体" w:hint="default"/>
          <w:sz w:val="21"/>
          <w:szCs w:val="21"/>
        </w:rPr>
      </w:pPr>
      <w:r>
        <w:rPr/>
        <w:pict>
          <v:group style="position:absolute;margin-left:57.075001pt;margin-top:-52.786331pt;width:444.6pt;height:5.25pt;mso-position-horizontal-relative:page;mso-position-vertical-relative:paragraph;z-index:-1224856" coordorigin="1142,-1056" coordsize="8892,105">
            <v:shape style="position:absolute;left:1142;top:-1056;width:2854;height:105" type="#_x0000_t75" stroked="false">
              <v:imagedata r:id="rId283" o:title=""/>
            </v:shape>
            <v:shape style="position:absolute;left:3958;top:-966;width:3072;height:15" type="#_x0000_t75" stroked="false">
              <v:imagedata r:id="rId284" o:title=""/>
            </v:shape>
            <v:shape style="position:absolute;left:7022;top:-966;width:3011;height:15" type="#_x0000_t75" stroked="false">
              <v:imagedata r:id="rId118" o:title=""/>
            </v:shape>
            <w10:wrap type="none"/>
          </v:group>
        </w:pict>
      </w:r>
      <w:r>
        <w:rPr/>
        <w:pict>
          <v:group style="position:absolute;margin-left:57.075001pt;margin-top:-27.266329pt;width:444.6pt;height:.75pt;mso-position-horizontal-relative:page;mso-position-vertical-relative:paragraph;z-index:-1224832" coordorigin="1142,-545" coordsize="8892,15">
            <v:shape style="position:absolute;left:1142;top:-545;width:2824;height:15" type="#_x0000_t75" stroked="false">
              <v:imagedata r:id="rId286" o:title=""/>
            </v:shape>
            <v:shape style="position:absolute;left:3958;top:-545;width:3072;height:15" type="#_x0000_t75" stroked="false">
              <v:imagedata r:id="rId284" o:title=""/>
            </v:shape>
            <v:shape style="position:absolute;left:7022;top:-545;width:3011;height:15" type="#_x0000_t75" stroked="false">
              <v:imagedata r:id="rId118" o:title=""/>
            </v:shape>
            <w10:wrap type="none"/>
          </v:group>
        </w:pict>
      </w:r>
      <w:r>
        <w:rPr>
          <w:rFonts w:ascii="宋体" w:hAnsi="宋体" w:cs="宋体" w:eastAsia="宋体" w:hint="default"/>
          <w:b/>
          <w:bCs/>
          <w:color w:val="212121"/>
          <w:sz w:val="21"/>
          <w:szCs w:val="21"/>
        </w:rPr>
        <w:t>（</w:t>
      </w:r>
      <w:r>
        <w:rPr>
          <w:rFonts w:ascii="Times New Roman" w:hAnsi="Times New Roman" w:cs="Times New Roman" w:eastAsia="Times New Roman" w:hint="default"/>
          <w:b/>
          <w:bCs/>
          <w:color w:val="212121"/>
          <w:sz w:val="21"/>
          <w:szCs w:val="21"/>
        </w:rPr>
        <w:t>2</w:t>
      </w:r>
      <w:r>
        <w:rPr>
          <w:rFonts w:ascii="宋体" w:hAnsi="宋体" w:cs="宋体" w:eastAsia="宋体" w:hint="default"/>
          <w:b/>
          <w:bCs/>
          <w:color w:val="212121"/>
          <w:sz w:val="21"/>
          <w:szCs w:val="21"/>
        </w:rPr>
        <w:t>）重要的账龄超过</w:t>
      </w:r>
      <w:r>
        <w:rPr>
          <w:rFonts w:ascii="宋体" w:hAnsi="宋体" w:cs="宋体" w:eastAsia="宋体" w:hint="default"/>
          <w:b/>
          <w:bCs/>
          <w:color w:val="212121"/>
          <w:spacing w:val="-42"/>
          <w:sz w:val="21"/>
          <w:szCs w:val="21"/>
        </w:rPr>
        <w:t> </w:t>
      </w:r>
      <w:r>
        <w:rPr>
          <w:rFonts w:ascii="Times New Roman" w:hAnsi="Times New Roman" w:cs="Times New Roman" w:eastAsia="Times New Roman" w:hint="default"/>
          <w:b/>
          <w:bCs/>
          <w:color w:val="212121"/>
          <w:sz w:val="21"/>
          <w:szCs w:val="21"/>
        </w:rPr>
        <w:t>1</w:t>
      </w:r>
      <w:r>
        <w:rPr>
          <w:rFonts w:ascii="Times New Roman" w:hAnsi="Times New Roman" w:cs="Times New Roman" w:eastAsia="Times New Roman" w:hint="default"/>
          <w:b/>
          <w:bCs/>
          <w:color w:val="212121"/>
          <w:spacing w:val="-14"/>
          <w:sz w:val="21"/>
          <w:szCs w:val="21"/>
        </w:rPr>
        <w:t> </w:t>
      </w:r>
      <w:r>
        <w:rPr>
          <w:rFonts w:ascii="宋体" w:hAnsi="宋体" w:cs="宋体" w:eastAsia="宋体" w:hint="default"/>
          <w:b/>
          <w:bCs/>
          <w:color w:val="212121"/>
          <w:sz w:val="21"/>
          <w:szCs w:val="21"/>
        </w:rPr>
        <w:t>年的其他应付款：</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50"/>
          <w:pgMar w:header="866" w:footer="981" w:top="1040" w:bottom="1180" w:left="1000" w:right="0"/>
        </w:sectPr>
      </w:pPr>
    </w:p>
    <w:p>
      <w:pPr>
        <w:spacing w:line="240" w:lineRule="auto" w:before="6"/>
        <w:rPr>
          <w:rFonts w:ascii="宋体" w:hAnsi="宋体" w:cs="宋体" w:eastAsia="宋体" w:hint="default"/>
          <w:b/>
          <w:bCs/>
          <w:sz w:val="29"/>
          <w:szCs w:val="29"/>
        </w:rPr>
      </w:pPr>
    </w:p>
    <w:tbl>
      <w:tblPr>
        <w:tblW w:w="0" w:type="auto"/>
        <w:jc w:val="left"/>
        <w:tblInd w:w="226" w:type="dxa"/>
        <w:tblLayout w:type="fixed"/>
        <w:tblCellMar>
          <w:top w:w="0" w:type="dxa"/>
          <w:left w:w="0" w:type="dxa"/>
          <w:bottom w:w="0" w:type="dxa"/>
          <w:right w:w="0" w:type="dxa"/>
        </w:tblCellMar>
        <w:tblLook w:val="01E0"/>
      </w:tblPr>
      <w:tblGrid>
        <w:gridCol w:w="3116"/>
        <w:gridCol w:w="3139"/>
        <w:gridCol w:w="3132"/>
      </w:tblGrid>
      <w:tr>
        <w:trPr>
          <w:trHeight w:val="443" w:hRule="exact"/>
        </w:trPr>
        <w:tc>
          <w:tcPr>
            <w:tcW w:w="311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9"/>
              <w:ind w:left="1381"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3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3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b/>
                <w:bCs/>
                <w:sz w:val="18"/>
                <w:szCs w:val="18"/>
              </w:rPr>
              <w:t>未偿还或结转的原因</w:t>
            </w:r>
            <w:r>
              <w:rPr>
                <w:rFonts w:ascii="宋体" w:hAnsi="宋体" w:cs="宋体" w:eastAsia="宋体" w:hint="default"/>
                <w:sz w:val="18"/>
                <w:szCs w:val="18"/>
              </w:rPr>
            </w:r>
          </w:p>
        </w:tc>
      </w:tr>
      <w:tr>
        <w:trPr>
          <w:trHeight w:val="421" w:hRule="exact"/>
        </w:trPr>
        <w:tc>
          <w:tcPr>
            <w:tcW w:w="3116" w:type="dxa"/>
            <w:tcBorders>
              <w:top w:val="single" w:sz="6" w:space="0" w:color="000000"/>
              <w:left w:val="nil" w:sz="6" w:space="0" w:color="auto"/>
              <w:bottom w:val="nil" w:sz="6" w:space="0" w:color="auto"/>
              <w:right w:val="single" w:sz="6" w:space="0" w:color="000000"/>
            </w:tcBorders>
          </w:tcPr>
          <w:p>
            <w:pPr>
              <w:pStyle w:val="TableParagraph"/>
              <w:spacing w:line="240" w:lineRule="auto" w:before="60"/>
              <w:ind w:left="13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313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2"/>
              <w:ind w:right="105"/>
              <w:jc w:val="right"/>
              <w:rPr>
                <w:rFonts w:ascii="Times New Roman" w:hAnsi="Times New Roman" w:cs="Times New Roman" w:eastAsia="Times New Roman" w:hint="default"/>
                <w:sz w:val="18"/>
                <w:szCs w:val="18"/>
              </w:rPr>
            </w:pPr>
            <w:r>
              <w:rPr>
                <w:rFonts w:ascii="Times New Roman"/>
                <w:sz w:val="18"/>
              </w:rPr>
              <w:t>710,000.00</w:t>
            </w:r>
          </w:p>
        </w:tc>
        <w:tc>
          <w:tcPr>
            <w:tcW w:w="3132" w:type="dxa"/>
            <w:tcBorders>
              <w:top w:val="single" w:sz="6" w:space="0" w:color="000000"/>
              <w:left w:val="single" w:sz="6" w:space="0" w:color="000000"/>
              <w:bottom w:val="nil" w:sz="6" w:space="0" w:color="auto"/>
              <w:right w:val="nil" w:sz="6" w:space="0" w:color="auto"/>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未到期</w:t>
            </w:r>
          </w:p>
        </w:tc>
      </w:tr>
      <w:tr>
        <w:trPr>
          <w:trHeight w:val="413" w:hRule="exact"/>
        </w:trPr>
        <w:tc>
          <w:tcPr>
            <w:tcW w:w="3116" w:type="dxa"/>
            <w:tcBorders>
              <w:top w:val="nil" w:sz="6" w:space="0" w:color="auto"/>
              <w:left w:val="nil" w:sz="6" w:space="0" w:color="auto"/>
              <w:bottom w:val="nil" w:sz="6" w:space="0" w:color="auto"/>
              <w:right w:val="single" w:sz="6" w:space="0" w:color="000000"/>
            </w:tcBorders>
          </w:tcPr>
          <w:p>
            <w:pPr>
              <w:pStyle w:val="TableParagraph"/>
              <w:spacing w:line="240" w:lineRule="auto" w:before="67"/>
              <w:ind w:left="13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3139" w:type="dxa"/>
            <w:tcBorders>
              <w:top w:val="nil" w:sz="6" w:space="0" w:color="auto"/>
              <w:left w:val="single" w:sz="6" w:space="0" w:color="000000"/>
              <w:bottom w:val="nil" w:sz="6" w:space="0" w:color="auto"/>
              <w:right w:val="single" w:sz="6" w:space="0" w:color="000000"/>
            </w:tcBorders>
          </w:tcPr>
          <w:p>
            <w:pPr>
              <w:pStyle w:val="TableParagraph"/>
              <w:spacing w:line="240" w:lineRule="auto" w:before="109"/>
              <w:ind w:right="105"/>
              <w:jc w:val="right"/>
              <w:rPr>
                <w:rFonts w:ascii="Times New Roman" w:hAnsi="Times New Roman" w:cs="Times New Roman" w:eastAsia="Times New Roman" w:hint="default"/>
                <w:sz w:val="18"/>
                <w:szCs w:val="18"/>
              </w:rPr>
            </w:pPr>
            <w:r>
              <w:rPr>
                <w:rFonts w:ascii="Times New Roman"/>
                <w:sz w:val="18"/>
              </w:rPr>
              <w:t>500,000.00</w:t>
            </w:r>
          </w:p>
        </w:tc>
        <w:tc>
          <w:tcPr>
            <w:tcW w:w="3132" w:type="dxa"/>
            <w:tcBorders>
              <w:top w:val="nil" w:sz="6" w:space="0" w:color="auto"/>
              <w:left w:val="single" w:sz="6" w:space="0" w:color="000000"/>
              <w:bottom w:val="nil" w:sz="6" w:space="0" w:color="auto"/>
              <w:right w:val="nil" w:sz="6" w:space="0" w:color="auto"/>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未到期</w:t>
            </w:r>
          </w:p>
        </w:tc>
      </w:tr>
      <w:tr>
        <w:trPr>
          <w:trHeight w:val="435" w:hRule="exact"/>
        </w:trPr>
        <w:tc>
          <w:tcPr>
            <w:tcW w:w="3116" w:type="dxa"/>
            <w:tcBorders>
              <w:top w:val="nil" w:sz="6" w:space="0" w:color="auto"/>
              <w:left w:val="nil" w:sz="6" w:space="0" w:color="auto"/>
              <w:bottom w:val="single" w:sz="12" w:space="0" w:color="000000"/>
              <w:right w:val="single" w:sz="6" w:space="0" w:color="000000"/>
            </w:tcBorders>
          </w:tcPr>
          <w:p>
            <w:pPr>
              <w:pStyle w:val="TableParagraph"/>
              <w:spacing w:line="240" w:lineRule="auto" w:before="44"/>
              <w:ind w:left="138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39"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1"/>
              <w:ind w:right="105"/>
              <w:jc w:val="right"/>
              <w:rPr>
                <w:rFonts w:ascii="Times New Roman" w:hAnsi="Times New Roman" w:cs="Times New Roman" w:eastAsia="Times New Roman" w:hint="default"/>
                <w:sz w:val="18"/>
                <w:szCs w:val="18"/>
              </w:rPr>
            </w:pPr>
            <w:r>
              <w:rPr>
                <w:rFonts w:ascii="Times New Roman"/>
                <w:b/>
                <w:sz w:val="18"/>
              </w:rPr>
              <w:t>1,210,000.00</w:t>
            </w:r>
            <w:r>
              <w:rPr>
                <w:rFonts w:ascii="Times New Roman"/>
                <w:sz w:val="18"/>
              </w:rPr>
            </w:r>
          </w:p>
        </w:tc>
        <w:tc>
          <w:tcPr>
            <w:tcW w:w="3132" w:type="dxa"/>
            <w:tcBorders>
              <w:top w:val="nil" w:sz="6" w:space="0" w:color="auto"/>
              <w:left w:val="single" w:sz="6" w:space="0" w:color="000000"/>
              <w:bottom w:val="single" w:sz="12" w:space="0" w:color="000000"/>
              <w:right w:val="nil" w:sz="6" w:space="0" w:color="auto"/>
            </w:tcBorders>
          </w:tcPr>
          <w:p>
            <w:pPr/>
          </w:p>
        </w:tc>
      </w:tr>
    </w:tbl>
    <w:p>
      <w:pPr>
        <w:spacing w:line="240" w:lineRule="auto" w:before="11"/>
        <w:rPr>
          <w:rFonts w:ascii="宋体" w:hAnsi="宋体" w:cs="宋体" w:eastAsia="宋体" w:hint="default"/>
          <w:b/>
          <w:bCs/>
          <w:sz w:val="11"/>
          <w:szCs w:val="11"/>
        </w:rPr>
      </w:pPr>
    </w:p>
    <w:p>
      <w:pPr>
        <w:spacing w:before="35"/>
        <w:ind w:left="241" w:right="314" w:firstLine="0"/>
        <w:jc w:val="left"/>
        <w:rPr>
          <w:rFonts w:ascii="宋体" w:hAnsi="宋体" w:cs="宋体" w:eastAsia="宋体" w:hint="default"/>
          <w:sz w:val="21"/>
          <w:szCs w:val="21"/>
        </w:rPr>
      </w:pPr>
      <w:r>
        <w:rPr/>
        <w:pict>
          <v:group style="position:absolute;margin-left:57.075001pt;margin-top:-51.286354pt;width:468.6pt;height:.75pt;mso-position-horizontal-relative:page;mso-position-vertical-relative:paragraph;z-index:-1224808" coordorigin="1142,-1026" coordsize="9372,15">
            <v:shape style="position:absolute;left:1142;top:-1026;width:3094;height:15" type="#_x0000_t75" stroked="false">
              <v:imagedata r:id="rId289" o:title=""/>
            </v:shape>
            <v:shape style="position:absolute;left:4228;top:-1026;width:3146;height:15" type="#_x0000_t75" stroked="false">
              <v:imagedata r:id="rId69" o:title=""/>
            </v:shape>
            <v:shape style="position:absolute;left:7367;top:-1026;width:3147;height:15" type="#_x0000_t75" stroked="false">
              <v:imagedata r:id="rId35" o:title=""/>
            </v:shape>
            <w10:wrap type="none"/>
          </v:group>
        </w:pict>
      </w:r>
      <w:r>
        <w:rPr/>
        <w:pict>
          <v:group style="position:absolute;margin-left:57.075001pt;margin-top:-30.266352pt;width:468.6pt;height:.75pt;mso-position-horizontal-relative:page;mso-position-vertical-relative:paragraph;z-index:-1224784" coordorigin="1142,-605" coordsize="9372,15">
            <v:shape style="position:absolute;left:1142;top:-605;width:3094;height:15" type="#_x0000_t75" stroked="false">
              <v:imagedata r:id="rId289" o:title=""/>
            </v:shape>
            <v:shape style="position:absolute;left:4228;top:-605;width:3146;height:15" type="#_x0000_t75" stroked="false">
              <v:imagedata r:id="rId69" o:title=""/>
            </v:shape>
            <v:shape style="position:absolute;left:7367;top:-605;width:3147;height:15" type="#_x0000_t75" stroked="false">
              <v:imagedata r:id="rId35" o:title=""/>
            </v:shape>
            <w10:wrap type="none"/>
          </v:group>
        </w:pict>
      </w:r>
      <w:r>
        <w:rPr/>
        <w:pict>
          <v:shape style="position:absolute;margin-left:212.520004pt;margin-top:45.538628pt;width:.747561pt;height:.7725pt;mso-position-horizontal-relative:page;mso-position-vertical-relative:paragraph;z-index:10816" type="#_x0000_t75" stroked="false">
            <v:imagedata r:id="rId20" o:title=""/>
          </v:shape>
        </w:pict>
      </w:r>
      <w:r>
        <w:rPr/>
        <w:pict>
          <v:shape style="position:absolute;margin-left:368.700012pt;margin-top:45.538628pt;width:.747561pt;height:.7725pt;mso-position-horizontal-relative:page;mso-position-vertical-relative:paragraph;z-index:10840" type="#_x0000_t75" stroked="false">
            <v:imagedata r:id="rId20" o:title=""/>
          </v:shape>
        </w:pict>
      </w:r>
      <w:bookmarkStart w:name="（二十六） 一年内到期的非流动负债" w:id="253"/>
      <w:bookmarkEnd w:id="253"/>
      <w:r>
        <w:rPr/>
      </w:r>
      <w:r>
        <w:rPr>
          <w:rFonts w:ascii="宋体" w:hAnsi="宋体" w:cs="宋体" w:eastAsia="宋体" w:hint="default"/>
          <w:b/>
          <w:bCs/>
          <w:sz w:val="21"/>
          <w:szCs w:val="21"/>
        </w:rPr>
        <w:t>（二十六）一年内到期的非流动负债</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226" w:type="dxa"/>
        <w:tblLayout w:type="fixed"/>
        <w:tblCellMar>
          <w:top w:w="0" w:type="dxa"/>
          <w:left w:w="0" w:type="dxa"/>
          <w:bottom w:w="0" w:type="dxa"/>
          <w:right w:w="0" w:type="dxa"/>
        </w:tblCellMar>
        <w:tblLook w:val="01E0"/>
      </w:tblPr>
      <w:tblGrid>
        <w:gridCol w:w="3131"/>
        <w:gridCol w:w="3124"/>
        <w:gridCol w:w="3132"/>
      </w:tblGrid>
      <w:tr>
        <w:trPr>
          <w:trHeight w:val="458" w:hRule="exact"/>
        </w:trPr>
        <w:tc>
          <w:tcPr>
            <w:tcW w:w="313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4"/>
              <w:ind w:left="2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2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3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38" w:hRule="exact"/>
        </w:trPr>
        <w:tc>
          <w:tcPr>
            <w:tcW w:w="3131" w:type="dxa"/>
            <w:tcBorders>
              <w:top w:val="single" w:sz="6" w:space="0" w:color="000000"/>
              <w:left w:val="nil" w:sz="6" w:space="0" w:color="auto"/>
              <w:bottom w:val="nil" w:sz="6" w:space="0" w:color="auto"/>
              <w:right w:val="single" w:sz="6" w:space="0" w:color="000000"/>
            </w:tcBorders>
          </w:tcPr>
          <w:p>
            <w:pPr>
              <w:pStyle w:val="TableParagraph"/>
              <w:spacing w:line="240" w:lineRule="auto" w:before="59"/>
              <w:ind w:left="120"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2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sz w:val="18"/>
              </w:rPr>
              <w:t>20,000,000.00</w:t>
            </w:r>
          </w:p>
        </w:tc>
        <w:tc>
          <w:tcPr>
            <w:tcW w:w="3132" w:type="dxa"/>
            <w:tcBorders>
              <w:top w:val="single" w:sz="6" w:space="0" w:color="000000"/>
              <w:left w:val="single" w:sz="6" w:space="0" w:color="000000"/>
              <w:bottom w:val="nil" w:sz="6" w:space="0" w:color="auto"/>
              <w:right w:val="nil" w:sz="6" w:space="0" w:color="auto"/>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10,000,000.00</w:t>
            </w:r>
          </w:p>
        </w:tc>
      </w:tr>
      <w:tr>
        <w:trPr>
          <w:trHeight w:val="540" w:hRule="exact"/>
        </w:trPr>
        <w:tc>
          <w:tcPr>
            <w:tcW w:w="3131" w:type="dxa"/>
            <w:tcBorders>
              <w:top w:val="nil" w:sz="6" w:space="0" w:color="auto"/>
              <w:left w:val="nil" w:sz="6" w:space="0" w:color="auto"/>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24"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b/>
                <w:sz w:val="18"/>
              </w:rPr>
              <w:t>20,000,000.00</w:t>
            </w:r>
            <w:r>
              <w:rPr>
                <w:rFonts w:ascii="Times New Roman"/>
                <w:sz w:val="18"/>
              </w:rPr>
            </w:r>
          </w:p>
        </w:tc>
        <w:tc>
          <w:tcPr>
            <w:tcW w:w="3132" w:type="dxa"/>
            <w:tcBorders>
              <w:top w:val="nil" w:sz="6" w:space="0" w:color="auto"/>
              <w:left w:val="single" w:sz="6"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b/>
                <w:sz w:val="18"/>
              </w:rPr>
              <w:t>10,000,000.00</w:t>
            </w:r>
            <w:r>
              <w:rPr>
                <w:rFonts w:ascii="Times New Roman"/>
                <w:sz w:val="18"/>
              </w:rPr>
            </w:r>
          </w:p>
        </w:tc>
      </w:tr>
    </w:tbl>
    <w:p>
      <w:pPr>
        <w:pStyle w:val="BodyText"/>
        <w:spacing w:line="240" w:lineRule="exact"/>
        <w:ind w:left="241" w:right="314"/>
        <w:jc w:val="left"/>
        <w:rPr>
          <w:rFonts w:ascii="楷体" w:hAnsi="楷体" w:cs="楷体" w:eastAsia="楷体" w:hint="default"/>
        </w:rPr>
      </w:pPr>
      <w:r>
        <w:rPr/>
        <w:pict>
          <v:group style="position:absolute;margin-left:57.075001pt;margin-top:-27.77pt;width:468.6pt;height:5.25pt;mso-position-horizontal-relative:page;mso-position-vertical-relative:paragraph;z-index:-1224712" coordorigin="1142,-555" coordsize="9372,105">
            <v:shape style="position:absolute;left:1142;top:-555;width:3139;height:105" type="#_x0000_t75" stroked="false">
              <v:imagedata r:id="rId23" o:title=""/>
            </v:shape>
            <v:shape style="position:absolute;left:4243;top:-465;width:3131;height:15" type="#_x0000_t75" stroked="false">
              <v:imagedata r:id="rId147" o:title=""/>
            </v:shape>
            <v:shape style="position:absolute;left:7367;top:-465;width:3147;height:15" type="#_x0000_t75" stroked="false">
              <v:imagedata r:id="rId35" o:title=""/>
            </v:shape>
            <w10:wrap type="none"/>
          </v:group>
        </w:pict>
      </w:r>
      <w:r>
        <w:rPr>
          <w:rFonts w:ascii="楷体" w:hAnsi="楷体" w:cs="楷体" w:eastAsia="楷体" w:hint="default"/>
        </w:rPr>
        <w:t>注：一年内到期的长期借款抵押物为“成都研发中心项目”在建工程及建筑物占用范围内的建设用地使用</w:t>
      </w:r>
    </w:p>
    <w:p>
      <w:pPr>
        <w:pStyle w:val="BodyText"/>
        <w:spacing w:line="270" w:lineRule="exact" w:before="40"/>
        <w:ind w:left="241" w:right="1091"/>
        <w:jc w:val="left"/>
        <w:rPr>
          <w:rFonts w:ascii="楷体" w:hAnsi="楷体" w:cs="楷体" w:eastAsia="楷体" w:hint="default"/>
        </w:rPr>
      </w:pPr>
      <w:r>
        <w:rPr>
          <w:rFonts w:ascii="楷体" w:hAnsi="楷体" w:cs="楷体" w:eastAsia="楷体" w:hint="default"/>
        </w:rPr>
        <w:t>权，期末账面价值分别</w:t>
      </w:r>
      <w:r>
        <w:rPr>
          <w:rFonts w:ascii="楷体" w:hAnsi="楷体" w:cs="楷体" w:eastAsia="楷体" w:hint="default"/>
          <w:spacing w:val="-2"/>
        </w:rPr>
        <w:t>为</w:t>
      </w:r>
      <w:r>
        <w:rPr>
          <w:rFonts w:ascii="楷体" w:hAnsi="楷体" w:cs="楷体" w:eastAsia="楷体" w:hint="default"/>
        </w:rPr>
        <w:t>173,376,875.0</w:t>
      </w:r>
      <w:r>
        <w:rPr>
          <w:rFonts w:ascii="楷体" w:hAnsi="楷体" w:cs="楷体" w:eastAsia="楷体" w:hint="default"/>
          <w:spacing w:val="1"/>
        </w:rPr>
        <w:t>0</w:t>
      </w:r>
      <w:r>
        <w:rPr>
          <w:rFonts w:ascii="楷体" w:hAnsi="楷体" w:cs="楷体" w:eastAsia="楷体" w:hint="default"/>
        </w:rPr>
        <w:t>元、</w:t>
      </w:r>
      <w:r>
        <w:rPr>
          <w:rFonts w:ascii="楷体" w:hAnsi="楷体" w:cs="楷体" w:eastAsia="楷体" w:hint="default"/>
        </w:rPr>
        <w:t>20,335,978.9</w:t>
      </w:r>
      <w:r>
        <w:rPr>
          <w:rFonts w:ascii="楷体" w:hAnsi="楷体" w:cs="楷体" w:eastAsia="楷体" w:hint="default"/>
          <w:spacing w:val="1"/>
        </w:rPr>
        <w:t>6</w:t>
      </w:r>
      <w:r>
        <w:rPr>
          <w:rFonts w:ascii="楷体" w:hAnsi="楷体" w:cs="楷体" w:eastAsia="楷体" w:hint="default"/>
        </w:rPr>
        <w:t>元，参见附</w:t>
      </w:r>
      <w:r>
        <w:rPr>
          <w:rFonts w:ascii="楷体" w:hAnsi="楷体" w:cs="楷体" w:eastAsia="楷体" w:hint="default"/>
          <w:spacing w:val="-1"/>
        </w:rPr>
        <w:t>注</w:t>
      </w:r>
      <w:r>
        <w:rPr>
          <w:rFonts w:ascii="楷体" w:hAnsi="楷体" w:cs="楷体" w:eastAsia="楷体" w:hint="default"/>
        </w:rPr>
        <w:t>七</w:t>
      </w:r>
      <w:r>
        <w:rPr>
          <w:rFonts w:ascii="楷体" w:hAnsi="楷体" w:cs="楷体" w:eastAsia="楷体" w:hint="default"/>
          <w:spacing w:val="-105"/>
        </w:rPr>
        <w:t>、</w:t>
      </w:r>
      <w:r>
        <w:rPr>
          <w:rFonts w:ascii="楷体" w:hAnsi="楷体" w:cs="楷体" w:eastAsia="楷体" w:hint="default"/>
        </w:rPr>
        <w:t>（十二）</w:t>
      </w:r>
      <w:r>
        <w:rPr>
          <w:rFonts w:ascii="楷体" w:hAnsi="楷体" w:cs="楷体" w:eastAsia="楷体" w:hint="default"/>
          <w:spacing w:val="-1"/>
        </w:rPr>
        <w:t>和</w:t>
      </w:r>
      <w:r>
        <w:rPr>
          <w:rFonts w:ascii="楷体" w:hAnsi="楷体" w:cs="楷体" w:eastAsia="楷体" w:hint="default"/>
        </w:rPr>
        <w:t>七</w:t>
      </w:r>
      <w:r>
        <w:rPr>
          <w:rFonts w:ascii="楷体" w:hAnsi="楷体" w:cs="楷体" w:eastAsia="楷体" w:hint="default"/>
          <w:spacing w:val="-105"/>
        </w:rPr>
        <w:t>、</w:t>
      </w:r>
      <w:r>
        <w:rPr>
          <w:rFonts w:ascii="楷体" w:hAnsi="楷体" w:cs="楷体" w:eastAsia="楷体" w:hint="default"/>
        </w:rPr>
        <w:t>（十三</w:t>
      </w:r>
      <w:r>
        <w:rPr>
          <w:rFonts w:ascii="楷体" w:hAnsi="楷体" w:cs="楷体" w:eastAsia="楷体" w:hint="default"/>
          <w:spacing w:val="-105"/>
        </w:rPr>
        <w:t>）</w:t>
      </w:r>
      <w:r>
        <w:rPr>
          <w:rFonts w:ascii="楷体" w:hAnsi="楷体" w:cs="楷体" w:eastAsia="楷体" w:hint="default"/>
        </w:rPr>
        <w:t>。同</w:t>
      </w:r>
      <w:r>
        <w:rPr>
          <w:rFonts w:ascii="楷体" w:hAnsi="楷体" w:cs="楷体" w:eastAsia="楷体" w:hint="default"/>
        </w:rPr>
        <w:t> 时，公司为该借款提供连带责任保证，参见附注</w:t>
      </w:r>
      <w:r>
        <w:rPr>
          <w:rFonts w:ascii="楷体" w:hAnsi="楷体" w:cs="楷体" w:eastAsia="楷体" w:hint="default"/>
          <w:spacing w:val="-5"/>
        </w:rPr>
        <w:t>十</w:t>
      </w:r>
      <w:r>
        <w:rPr>
          <w:rFonts w:ascii="楷体" w:hAnsi="楷体" w:cs="楷体" w:eastAsia="楷体" w:hint="default"/>
        </w:rPr>
        <w:t>二</w:t>
      </w:r>
      <w:r>
        <w:rPr>
          <w:rFonts w:ascii="楷体" w:hAnsi="楷体" w:cs="楷体" w:eastAsia="楷体" w:hint="default"/>
          <w:spacing w:val="-105"/>
        </w:rPr>
        <w:t>、</w:t>
      </w:r>
      <w:r>
        <w:rPr>
          <w:rFonts w:ascii="楷体" w:hAnsi="楷体" w:cs="楷体" w:eastAsia="楷体" w:hint="default"/>
        </w:rPr>
        <w:t>（五</w:t>
      </w:r>
      <w:r>
        <w:rPr>
          <w:rFonts w:ascii="楷体" w:hAnsi="楷体" w:cs="楷体" w:eastAsia="楷体" w:hint="default"/>
          <w:spacing w:val="-105"/>
        </w:rPr>
        <w:t>）</w:t>
      </w:r>
      <w:r>
        <w:rPr>
          <w:rFonts w:ascii="楷体" w:hAnsi="楷体" w:cs="楷体" w:eastAsia="楷体" w:hint="default"/>
          <w:spacing w:val="-1"/>
        </w:rPr>
        <w:t>、</w:t>
      </w:r>
      <w:r>
        <w:rPr>
          <w:rFonts w:ascii="楷体" w:hAnsi="楷体" w:cs="楷体" w:eastAsia="楷体" w:hint="default"/>
        </w:rPr>
        <w:t>3</w:t>
      </w:r>
      <w:r>
        <w:rPr>
          <w:rFonts w:ascii="楷体" w:hAnsi="楷体" w:cs="楷体" w:eastAsia="楷体" w:hint="default"/>
        </w:rPr>
        <w:t>。</w:t>
      </w:r>
    </w:p>
    <w:p>
      <w:pPr>
        <w:spacing w:line="240" w:lineRule="auto" w:before="4"/>
        <w:rPr>
          <w:rFonts w:ascii="楷体" w:hAnsi="楷体" w:cs="楷体" w:eastAsia="楷体" w:hint="default"/>
          <w:sz w:val="17"/>
          <w:szCs w:val="17"/>
        </w:rPr>
      </w:pPr>
    </w:p>
    <w:p>
      <w:pPr>
        <w:pStyle w:val="Heading4"/>
        <w:spacing w:line="240" w:lineRule="auto" w:before="0"/>
        <w:ind w:left="241" w:right="314"/>
        <w:jc w:val="left"/>
        <w:rPr>
          <w:b w:val="0"/>
          <w:bCs w:val="0"/>
        </w:rPr>
      </w:pPr>
      <w:r>
        <w:rPr/>
        <w:pict>
          <v:shape style="position:absolute;margin-left:212.520004pt;margin-top:43.783642pt;width:.75pt;height:.75pt;mso-position-horizontal-relative:page;mso-position-vertical-relative:paragraph;z-index:10888" type="#_x0000_t75" stroked="false">
            <v:imagedata r:id="rId20" o:title=""/>
          </v:shape>
        </w:pict>
      </w:r>
      <w:r>
        <w:rPr/>
        <w:pict>
          <v:shape style="position:absolute;margin-left:368.700012pt;margin-top:43.783642pt;width:.75pt;height:.75pt;mso-position-horizontal-relative:page;mso-position-vertical-relative:paragraph;z-index:10912" type="#_x0000_t75" stroked="false">
            <v:imagedata r:id="rId20" o:title=""/>
          </v:shape>
        </w:pict>
      </w:r>
      <w:bookmarkStart w:name="（二十七） 其他流动负债" w:id="254"/>
      <w:bookmarkEnd w:id="254"/>
      <w:r>
        <w:rPr>
          <w:b w:val="0"/>
          <w:bCs w:val="0"/>
        </w:rPr>
      </w:r>
      <w:r>
        <w:rPr/>
        <w:t>（二十七）其他流动负债</w:t>
      </w:r>
      <w:r>
        <w:rPr>
          <w:b w:val="0"/>
          <w:bCs w:val="0"/>
        </w:rPr>
      </w:r>
    </w:p>
    <w:p>
      <w:pPr>
        <w:spacing w:line="240" w:lineRule="auto" w:before="7"/>
        <w:rPr>
          <w:rFonts w:ascii="宋体" w:hAnsi="宋体" w:cs="宋体" w:eastAsia="宋体" w:hint="default"/>
          <w:b/>
          <w:bCs/>
          <w:sz w:val="11"/>
          <w:szCs w:val="11"/>
        </w:rPr>
      </w:pPr>
    </w:p>
    <w:tbl>
      <w:tblPr>
        <w:tblW w:w="0" w:type="auto"/>
        <w:jc w:val="left"/>
        <w:tblInd w:w="121" w:type="dxa"/>
        <w:tblLayout w:type="fixed"/>
        <w:tblCellMar>
          <w:top w:w="0" w:type="dxa"/>
          <w:left w:w="0" w:type="dxa"/>
          <w:bottom w:w="0" w:type="dxa"/>
          <w:right w:w="0" w:type="dxa"/>
        </w:tblCellMar>
        <w:tblLook w:val="01E0"/>
      </w:tblPr>
      <w:tblGrid>
        <w:gridCol w:w="3236"/>
        <w:gridCol w:w="3124"/>
        <w:gridCol w:w="3132"/>
      </w:tblGrid>
      <w:tr>
        <w:trPr>
          <w:trHeight w:val="458" w:hRule="exact"/>
        </w:trPr>
        <w:tc>
          <w:tcPr>
            <w:tcW w:w="323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4"/>
              <w:ind w:right="1425"/>
              <w:jc w:val="right"/>
              <w:rPr>
                <w:rFonts w:ascii="宋体" w:hAnsi="宋体" w:cs="宋体" w:eastAsia="宋体" w:hint="default"/>
                <w:sz w:val="18"/>
                <w:szCs w:val="18"/>
              </w:rPr>
            </w:pPr>
            <w:r>
              <w:rPr>
                <w:rFonts w:ascii="宋体" w:hAnsi="宋体" w:cs="宋体" w:eastAsia="宋体" w:hint="default"/>
                <w:b/>
                <w:bCs/>
                <w:w w:val="95"/>
                <w:sz w:val="18"/>
                <w:szCs w:val="18"/>
              </w:rPr>
              <w:t>项目</w:t>
            </w:r>
            <w:r>
              <w:rPr>
                <w:rFonts w:ascii="宋体" w:hAnsi="宋体" w:cs="宋体" w:eastAsia="宋体" w:hint="default"/>
                <w:sz w:val="18"/>
                <w:szCs w:val="18"/>
              </w:rPr>
            </w:r>
          </w:p>
        </w:tc>
        <w:tc>
          <w:tcPr>
            <w:tcW w:w="312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3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38" w:hRule="exact"/>
        </w:trPr>
        <w:tc>
          <w:tcPr>
            <w:tcW w:w="3236" w:type="dxa"/>
            <w:tcBorders>
              <w:top w:val="single" w:sz="6" w:space="0" w:color="000000"/>
              <w:left w:val="nil" w:sz="6" w:space="0" w:color="auto"/>
              <w:bottom w:val="nil" w:sz="6" w:space="0" w:color="auto"/>
              <w:right w:val="single" w:sz="6" w:space="0" w:color="000000"/>
            </w:tcBorders>
          </w:tcPr>
          <w:p>
            <w:pPr>
              <w:pStyle w:val="TableParagraph"/>
              <w:spacing w:line="240" w:lineRule="auto" w:before="59"/>
              <w:ind w:left="120" w:right="0"/>
              <w:jc w:val="left"/>
              <w:rPr>
                <w:rFonts w:ascii="宋体" w:hAnsi="宋体" w:cs="宋体" w:eastAsia="宋体" w:hint="default"/>
                <w:sz w:val="18"/>
                <w:szCs w:val="18"/>
              </w:rPr>
            </w:pPr>
            <w:r>
              <w:rPr>
                <w:rFonts w:ascii="宋体" w:hAnsi="宋体" w:cs="宋体" w:eastAsia="宋体" w:hint="default"/>
                <w:sz w:val="18"/>
                <w:szCs w:val="18"/>
              </w:rPr>
              <w:t>待转销项税额</w:t>
            </w:r>
          </w:p>
        </w:tc>
        <w:tc>
          <w:tcPr>
            <w:tcW w:w="312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sz w:val="18"/>
              </w:rPr>
              <w:t>44,064,172.34</w:t>
            </w:r>
          </w:p>
        </w:tc>
        <w:tc>
          <w:tcPr>
            <w:tcW w:w="3132" w:type="dxa"/>
            <w:tcBorders>
              <w:top w:val="single" w:sz="6" w:space="0" w:color="000000"/>
              <w:left w:val="single" w:sz="6" w:space="0" w:color="000000"/>
              <w:bottom w:val="nil" w:sz="6" w:space="0" w:color="auto"/>
              <w:right w:val="nil" w:sz="6" w:space="0" w:color="auto"/>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22,962,286.45</w:t>
            </w:r>
          </w:p>
        </w:tc>
      </w:tr>
      <w:tr>
        <w:trPr>
          <w:trHeight w:val="540" w:hRule="exact"/>
        </w:trPr>
        <w:tc>
          <w:tcPr>
            <w:tcW w:w="3236" w:type="dxa"/>
            <w:tcBorders>
              <w:top w:val="nil" w:sz="6" w:space="0" w:color="auto"/>
              <w:left w:val="nil" w:sz="6" w:space="0" w:color="auto"/>
              <w:bottom w:val="single" w:sz="12" w:space="0" w:color="000000"/>
              <w:right w:val="single" w:sz="6" w:space="0" w:color="000000"/>
            </w:tcBorders>
          </w:tcPr>
          <w:p>
            <w:pPr>
              <w:pStyle w:val="TableParagraph"/>
              <w:spacing w:line="240" w:lineRule="auto" w:before="150"/>
              <w:ind w:right="1425"/>
              <w:jc w:val="right"/>
              <w:rPr>
                <w:rFonts w:ascii="宋体" w:hAnsi="宋体" w:cs="宋体" w:eastAsia="宋体" w:hint="default"/>
                <w:sz w:val="18"/>
                <w:szCs w:val="18"/>
              </w:rPr>
            </w:pPr>
            <w:r>
              <w:rPr>
                <w:rFonts w:ascii="宋体" w:hAnsi="宋体" w:cs="宋体" w:eastAsia="宋体" w:hint="default"/>
                <w:b/>
                <w:bCs/>
                <w:w w:val="95"/>
                <w:sz w:val="18"/>
                <w:szCs w:val="18"/>
              </w:rPr>
              <w:t>合计</w:t>
            </w:r>
            <w:r>
              <w:rPr>
                <w:rFonts w:ascii="宋体" w:hAnsi="宋体" w:cs="宋体" w:eastAsia="宋体" w:hint="default"/>
                <w:sz w:val="18"/>
                <w:szCs w:val="18"/>
              </w:rPr>
            </w:r>
          </w:p>
        </w:tc>
        <w:tc>
          <w:tcPr>
            <w:tcW w:w="3124"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b/>
                <w:sz w:val="18"/>
              </w:rPr>
              <w:t>44,064,172.34</w:t>
            </w:r>
            <w:r>
              <w:rPr>
                <w:rFonts w:ascii="Times New Roman"/>
                <w:sz w:val="18"/>
              </w:rPr>
            </w:r>
          </w:p>
        </w:tc>
        <w:tc>
          <w:tcPr>
            <w:tcW w:w="3132" w:type="dxa"/>
            <w:tcBorders>
              <w:top w:val="nil" w:sz="6" w:space="0" w:color="auto"/>
              <w:left w:val="single" w:sz="6"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b/>
                <w:sz w:val="18"/>
              </w:rPr>
              <w:t>22,962,286.45</w:t>
            </w:r>
            <w:r>
              <w:rPr>
                <w:rFonts w:ascii="Times New Roman"/>
                <w:sz w:val="18"/>
              </w:rPr>
            </w:r>
          </w:p>
        </w:tc>
      </w:tr>
    </w:tbl>
    <w:p>
      <w:pPr>
        <w:spacing w:line="240" w:lineRule="auto" w:before="11"/>
        <w:rPr>
          <w:rFonts w:ascii="宋体" w:hAnsi="宋体" w:cs="宋体" w:eastAsia="宋体" w:hint="default"/>
          <w:b/>
          <w:bCs/>
          <w:sz w:val="11"/>
          <w:szCs w:val="11"/>
        </w:rPr>
      </w:pPr>
    </w:p>
    <w:p>
      <w:pPr>
        <w:spacing w:before="35"/>
        <w:ind w:left="241" w:right="314" w:firstLine="0"/>
        <w:jc w:val="left"/>
        <w:rPr>
          <w:rFonts w:ascii="宋体" w:hAnsi="宋体" w:cs="宋体" w:eastAsia="宋体" w:hint="default"/>
          <w:sz w:val="21"/>
          <w:szCs w:val="21"/>
        </w:rPr>
      </w:pPr>
      <w:r>
        <w:rPr/>
        <w:pict>
          <v:group style="position:absolute;margin-left:51.825001pt;margin-top:-35.526321pt;width:473.85pt;height:5.25pt;mso-position-horizontal-relative:page;mso-position-vertical-relative:paragraph;z-index:-1224640" coordorigin="1037,-711" coordsize="9477,105">
            <v:shape style="position:absolute;left:1037;top:-711;width:3244;height:105" type="#_x0000_t75" stroked="false">
              <v:imagedata r:id="rId33" o:title=""/>
            </v:shape>
            <v:shape style="position:absolute;left:4243;top:-621;width:3131;height:15" type="#_x0000_t75" stroked="false">
              <v:imagedata r:id="rId147" o:title=""/>
            </v:shape>
            <v:shape style="position:absolute;left:7367;top:-621;width:3147;height:15" type="#_x0000_t75" stroked="false">
              <v:imagedata r:id="rId35" o:title=""/>
            </v:shape>
            <w10:wrap type="none"/>
          </v:group>
        </w:pict>
      </w:r>
      <w:r>
        <w:rPr/>
        <w:pict>
          <v:shape style="position:absolute;margin-left:212.520004pt;margin-top:45.543678pt;width:.75pt;height:.75pt;mso-position-horizontal-relative:page;mso-position-vertical-relative:paragraph;z-index:10960" type="#_x0000_t75" stroked="false">
            <v:imagedata r:id="rId20" o:title=""/>
          </v:shape>
        </w:pict>
      </w:r>
      <w:r>
        <w:rPr/>
        <w:pict>
          <v:shape style="position:absolute;margin-left:368.700012pt;margin-top:45.543678pt;width:.75pt;height:.75pt;mso-position-horizontal-relative:page;mso-position-vertical-relative:paragraph;z-index:10984" type="#_x0000_t75" stroked="false">
            <v:imagedata r:id="rId20" o:title=""/>
          </v:shape>
        </w:pict>
      </w:r>
      <w:bookmarkStart w:name="（二十八） 长期借款" w:id="255"/>
      <w:bookmarkEnd w:id="255"/>
      <w:r>
        <w:rPr/>
      </w:r>
      <w:r>
        <w:rPr>
          <w:rFonts w:ascii="宋体" w:hAnsi="宋体" w:cs="宋体" w:eastAsia="宋体" w:hint="default"/>
          <w:b/>
          <w:bCs/>
          <w:sz w:val="21"/>
          <w:szCs w:val="21"/>
        </w:rPr>
        <w:t>（二十八）长期借款</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106" w:type="dxa"/>
        <w:tblLayout w:type="fixed"/>
        <w:tblCellMar>
          <w:top w:w="0" w:type="dxa"/>
          <w:left w:w="0" w:type="dxa"/>
          <w:bottom w:w="0" w:type="dxa"/>
          <w:right w:w="0" w:type="dxa"/>
        </w:tblCellMar>
        <w:tblLook w:val="01E0"/>
      </w:tblPr>
      <w:tblGrid>
        <w:gridCol w:w="3236"/>
        <w:gridCol w:w="3124"/>
        <w:gridCol w:w="3132"/>
      </w:tblGrid>
      <w:tr>
        <w:trPr>
          <w:trHeight w:val="458" w:hRule="exact"/>
        </w:trPr>
        <w:tc>
          <w:tcPr>
            <w:tcW w:w="323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5"/>
              <w:ind w:right="1425"/>
              <w:jc w:val="right"/>
              <w:rPr>
                <w:rFonts w:ascii="宋体" w:hAnsi="宋体" w:cs="宋体" w:eastAsia="宋体" w:hint="default"/>
                <w:sz w:val="18"/>
                <w:szCs w:val="18"/>
              </w:rPr>
            </w:pPr>
            <w:r>
              <w:rPr>
                <w:rFonts w:ascii="宋体" w:hAnsi="宋体" w:cs="宋体" w:eastAsia="宋体" w:hint="default"/>
                <w:b/>
                <w:bCs/>
                <w:w w:val="95"/>
                <w:sz w:val="18"/>
                <w:szCs w:val="18"/>
              </w:rPr>
              <w:t>项目</w:t>
            </w:r>
            <w:r>
              <w:rPr>
                <w:rFonts w:ascii="宋体" w:hAnsi="宋体" w:cs="宋体" w:eastAsia="宋体" w:hint="default"/>
                <w:sz w:val="18"/>
                <w:szCs w:val="18"/>
              </w:rPr>
            </w:r>
          </w:p>
        </w:tc>
        <w:tc>
          <w:tcPr>
            <w:tcW w:w="312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3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38" w:hRule="exact"/>
        </w:trPr>
        <w:tc>
          <w:tcPr>
            <w:tcW w:w="3236" w:type="dxa"/>
            <w:tcBorders>
              <w:top w:val="single" w:sz="6" w:space="0" w:color="000000"/>
              <w:left w:val="nil" w:sz="6" w:space="0" w:color="auto"/>
              <w:bottom w:val="nil" w:sz="6" w:space="0" w:color="auto"/>
              <w:right w:val="single" w:sz="6" w:space="0" w:color="000000"/>
            </w:tcBorders>
          </w:tcPr>
          <w:p>
            <w:pPr>
              <w:pStyle w:val="TableParagraph"/>
              <w:spacing w:line="240" w:lineRule="auto" w:before="59"/>
              <w:ind w:left="120"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2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sz w:val="18"/>
              </w:rPr>
              <w:t>71,200,000.00</w:t>
            </w:r>
          </w:p>
        </w:tc>
        <w:tc>
          <w:tcPr>
            <w:tcW w:w="3132" w:type="dxa"/>
            <w:vMerge w:val="restart"/>
            <w:tcBorders>
              <w:top w:val="single" w:sz="6" w:space="0" w:color="000000"/>
              <w:left w:val="single" w:sz="6" w:space="0" w:color="000000"/>
              <w:right w:val="nil" w:sz="6" w:space="0" w:color="auto"/>
            </w:tcBorders>
          </w:tcPr>
          <w:p>
            <w:pPr/>
          </w:p>
        </w:tc>
      </w:tr>
      <w:tr>
        <w:trPr>
          <w:trHeight w:val="541" w:hRule="exact"/>
        </w:trPr>
        <w:tc>
          <w:tcPr>
            <w:tcW w:w="3236" w:type="dxa"/>
            <w:tcBorders>
              <w:top w:val="nil" w:sz="6" w:space="0" w:color="auto"/>
              <w:left w:val="nil" w:sz="6" w:space="0" w:color="auto"/>
              <w:bottom w:val="single" w:sz="12" w:space="0" w:color="000000"/>
              <w:right w:val="single" w:sz="6" w:space="0" w:color="000000"/>
            </w:tcBorders>
          </w:tcPr>
          <w:p>
            <w:pPr>
              <w:pStyle w:val="TableParagraph"/>
              <w:spacing w:line="240" w:lineRule="auto" w:before="149"/>
              <w:ind w:right="1425"/>
              <w:jc w:val="right"/>
              <w:rPr>
                <w:rFonts w:ascii="宋体" w:hAnsi="宋体" w:cs="宋体" w:eastAsia="宋体" w:hint="default"/>
                <w:sz w:val="18"/>
                <w:szCs w:val="18"/>
              </w:rPr>
            </w:pPr>
            <w:r>
              <w:rPr>
                <w:rFonts w:ascii="宋体" w:hAnsi="宋体" w:cs="宋体" w:eastAsia="宋体" w:hint="default"/>
                <w:b/>
                <w:bCs/>
                <w:w w:val="95"/>
                <w:sz w:val="18"/>
                <w:szCs w:val="18"/>
              </w:rPr>
              <w:t>合计</w:t>
            </w:r>
            <w:r>
              <w:rPr>
                <w:rFonts w:ascii="宋体" w:hAnsi="宋体" w:cs="宋体" w:eastAsia="宋体" w:hint="default"/>
                <w:sz w:val="18"/>
                <w:szCs w:val="18"/>
              </w:rPr>
            </w:r>
          </w:p>
        </w:tc>
        <w:tc>
          <w:tcPr>
            <w:tcW w:w="3124"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b/>
                <w:sz w:val="18"/>
              </w:rPr>
              <w:t>71,200,000.00</w:t>
            </w:r>
            <w:r>
              <w:rPr>
                <w:rFonts w:ascii="Times New Roman"/>
                <w:sz w:val="18"/>
              </w:rPr>
            </w:r>
          </w:p>
        </w:tc>
        <w:tc>
          <w:tcPr>
            <w:tcW w:w="3132" w:type="dxa"/>
            <w:vMerge/>
            <w:tcBorders>
              <w:left w:val="single" w:sz="6" w:space="0" w:color="000000"/>
              <w:bottom w:val="single" w:sz="12" w:space="0" w:color="000000"/>
              <w:right w:val="nil" w:sz="6" w:space="0" w:color="auto"/>
            </w:tcBorders>
          </w:tcPr>
          <w:p>
            <w:pPr/>
          </w:p>
        </w:tc>
      </w:tr>
    </w:tbl>
    <w:p>
      <w:pPr>
        <w:spacing w:before="44"/>
        <w:ind w:left="241" w:right="314" w:firstLine="0"/>
        <w:jc w:val="left"/>
        <w:rPr>
          <w:rFonts w:ascii="宋体" w:hAnsi="宋体" w:cs="宋体" w:eastAsia="宋体" w:hint="default"/>
          <w:sz w:val="18"/>
          <w:szCs w:val="18"/>
        </w:rPr>
      </w:pPr>
      <w:r>
        <w:rPr/>
        <w:pict>
          <v:group style="position:absolute;margin-left:51.825001pt;margin-top:-27.818293pt;width:473.85pt;height:5.25pt;mso-position-horizontal-relative:page;mso-position-vertical-relative:paragraph;z-index:-1224568" coordorigin="1037,-556" coordsize="9477,105">
            <v:shape style="position:absolute;left:1037;top:-556;width:3244;height:105" type="#_x0000_t75" stroked="false">
              <v:imagedata r:id="rId33" o:title=""/>
            </v:shape>
            <v:shape style="position:absolute;left:4243;top:-466;width:3131;height:15" type="#_x0000_t75" stroked="false">
              <v:imagedata r:id="rId147" o:title=""/>
            </v:shape>
            <v:shape style="position:absolute;left:7367;top:-466;width:3147;height:15" type="#_x0000_t75" stroked="false">
              <v:imagedata r:id="rId35" o:title=""/>
            </v:shape>
            <w10:wrap type="none"/>
          </v:group>
        </w:pict>
      </w:r>
      <w:r>
        <w:rPr/>
        <w:pict>
          <v:shape style="position:absolute;margin-left:290.630005pt;margin-top:40.481705pt;width:.75pt;height:.75pt;mso-position-horizontal-relative:page;mso-position-vertical-relative:paragraph;z-index:11032" type="#_x0000_t75" stroked="false">
            <v:imagedata r:id="rId20" o:title=""/>
          </v:shape>
        </w:pict>
      </w:r>
      <w:r>
        <w:rPr/>
        <w:pict>
          <v:shape style="position:absolute;margin-left:425.019989pt;margin-top:40.481705pt;width:.75pt;height:.75pt;mso-position-horizontal-relative:page;mso-position-vertical-relative:paragraph;z-index:11056" type="#_x0000_t75" stroked="false">
            <v:imagedata r:id="rId20" o:title=""/>
          </v:shape>
        </w:pict>
      </w:r>
      <w:r>
        <w:rPr/>
        <w:pict>
          <v:shape style="position:absolute;margin-left:177.229996pt;margin-top:59.261707pt;width:.75pt;height:.75pt;mso-position-horizontal-relative:page;mso-position-vertical-relative:paragraph;z-index:11080" type="#_x0000_t75" stroked="false">
            <v:imagedata r:id="rId20" o:title=""/>
          </v:shape>
        </w:pict>
      </w:r>
      <w:r>
        <w:rPr/>
        <w:pict>
          <v:shape style="position:absolute;margin-left:241.050003pt;margin-top:59.261707pt;width:.75pt;height:.75pt;mso-position-horizontal-relative:page;mso-position-vertical-relative:paragraph;z-index:11104" type="#_x0000_t75" stroked="false">
            <v:imagedata r:id="rId20" o:title=""/>
          </v:shape>
        </w:pict>
      </w:r>
      <w:r>
        <w:rPr/>
        <w:pict>
          <v:shape style="position:absolute;margin-left:290.630005pt;margin-top:59.261707pt;width:.75pt;height:.75pt;mso-position-horizontal-relative:page;mso-position-vertical-relative:paragraph;z-index:11128" type="#_x0000_t75" stroked="false">
            <v:imagedata r:id="rId20" o:title=""/>
          </v:shape>
        </w:pict>
      </w:r>
      <w:r>
        <w:rPr/>
        <w:pict>
          <v:shape style="position:absolute;margin-left:361.200012pt;margin-top:59.261707pt;width:.75pt;height:.75pt;mso-position-horizontal-relative:page;mso-position-vertical-relative:paragraph;z-index:11152" type="#_x0000_t75" stroked="false">
            <v:imagedata r:id="rId20" o:title=""/>
          </v:shape>
        </w:pict>
      </w:r>
      <w:r>
        <w:rPr/>
        <w:pict>
          <v:shape style="position:absolute;margin-left:425.019989pt;margin-top:59.261707pt;width:.75pt;height:.75pt;mso-position-horizontal-relative:page;mso-position-vertical-relative:paragraph;z-index:11176" type="#_x0000_t75" stroked="false">
            <v:imagedata r:id="rId20" o:title=""/>
          </v:shape>
        </w:pict>
      </w:r>
      <w:r>
        <w:rPr>
          <w:rFonts w:ascii="宋体" w:hAnsi="宋体" w:cs="宋体" w:eastAsia="宋体" w:hint="default"/>
          <w:sz w:val="18"/>
          <w:szCs w:val="18"/>
        </w:rPr>
        <w:t>长期借款明细：</w:t>
      </w:r>
    </w:p>
    <w:p>
      <w:pPr>
        <w:spacing w:line="240" w:lineRule="auto" w:before="5"/>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2531"/>
        <w:gridCol w:w="1276"/>
        <w:gridCol w:w="992"/>
        <w:gridCol w:w="1411"/>
        <w:gridCol w:w="1276"/>
        <w:gridCol w:w="2140"/>
      </w:tblGrid>
      <w:tr>
        <w:trPr>
          <w:trHeight w:val="413" w:hRule="exact"/>
        </w:trPr>
        <w:tc>
          <w:tcPr>
            <w:tcW w:w="2531" w:type="dxa"/>
            <w:vMerge w:val="restart"/>
            <w:tcBorders>
              <w:top w:val="single" w:sz="12" w:space="0" w:color="000000"/>
              <w:left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贷款银行</w:t>
            </w:r>
            <w:r>
              <w:rPr>
                <w:rFonts w:ascii="宋体" w:hAnsi="宋体" w:cs="宋体" w:eastAsia="宋体" w:hint="default"/>
                <w:sz w:val="18"/>
                <w:szCs w:val="18"/>
              </w:rPr>
            </w:r>
          </w:p>
        </w:tc>
        <w:tc>
          <w:tcPr>
            <w:tcW w:w="1276" w:type="dxa"/>
            <w:vMerge w:val="restart"/>
            <w:tcBorders>
              <w:top w:val="single" w:sz="12"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b/>
                <w:bCs/>
                <w:sz w:val="18"/>
                <w:szCs w:val="18"/>
              </w:rPr>
              <w:t>贷款金额</w:t>
            </w:r>
            <w:r>
              <w:rPr>
                <w:rFonts w:ascii="宋体" w:hAnsi="宋体" w:cs="宋体" w:eastAsia="宋体" w:hint="default"/>
                <w:sz w:val="18"/>
                <w:szCs w:val="18"/>
              </w:rPr>
            </w:r>
          </w:p>
        </w:tc>
        <w:tc>
          <w:tcPr>
            <w:tcW w:w="992" w:type="dxa"/>
            <w:vMerge w:val="restart"/>
            <w:tcBorders>
              <w:top w:val="single" w:sz="12" w:space="0" w:color="000000"/>
              <w:left w:val="single" w:sz="6" w:space="0" w:color="000000"/>
              <w:right w:val="single" w:sz="6" w:space="0" w:color="000000"/>
            </w:tcBorders>
          </w:tcPr>
          <w:p>
            <w:pPr>
              <w:pStyle w:val="TableParagraph"/>
              <w:spacing w:line="240" w:lineRule="auto" w:before="135"/>
              <w:ind w:left="13" w:right="0"/>
              <w:jc w:val="center"/>
              <w:rPr>
                <w:rFonts w:ascii="宋体" w:hAnsi="宋体" w:cs="宋体" w:eastAsia="宋体" w:hint="default"/>
                <w:sz w:val="18"/>
                <w:szCs w:val="18"/>
              </w:rPr>
            </w:pPr>
            <w:r>
              <w:rPr>
                <w:rFonts w:ascii="宋体" w:hAnsi="宋体" w:cs="宋体" w:eastAsia="宋体" w:hint="default"/>
                <w:b/>
                <w:bCs/>
                <w:sz w:val="18"/>
                <w:szCs w:val="18"/>
              </w:rPr>
              <w:t>贷款利率</w:t>
            </w:r>
            <w:r>
              <w:rPr>
                <w:rFonts w:ascii="宋体" w:hAnsi="宋体" w:cs="宋体" w:eastAsia="宋体" w:hint="default"/>
                <w:sz w:val="18"/>
                <w:szCs w:val="18"/>
              </w:rPr>
            </w:r>
          </w:p>
          <w:p>
            <w:pPr>
              <w:pStyle w:val="TableParagraph"/>
              <w:spacing w:line="240" w:lineRule="auto" w:before="16"/>
              <w:ind w:right="0"/>
              <w:jc w:val="center"/>
              <w:rPr>
                <w:rFonts w:ascii="Times New Roman" w:hAnsi="Times New Roman" w:cs="Times New Roman" w:eastAsia="Times New Roman" w:hint="default"/>
                <w:sz w:val="18"/>
                <w:szCs w:val="18"/>
              </w:rPr>
            </w:pPr>
            <w:r>
              <w:rPr>
                <w:rFonts w:ascii="Times New Roman"/>
                <w:b/>
                <w:spacing w:val="-5"/>
                <w:sz w:val="18"/>
              </w:rPr>
              <w:t>(%)</w:t>
            </w:r>
            <w:r>
              <w:rPr>
                <w:rFonts w:ascii="Times New Roman"/>
                <w:spacing w:val="-5"/>
                <w:sz w:val="18"/>
              </w:rPr>
            </w:r>
          </w:p>
        </w:tc>
        <w:tc>
          <w:tcPr>
            <w:tcW w:w="2688"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b/>
                <w:bCs/>
                <w:sz w:val="18"/>
                <w:szCs w:val="18"/>
              </w:rPr>
              <w:t>贷款期限</w:t>
            </w:r>
            <w:r>
              <w:rPr>
                <w:rFonts w:ascii="宋体" w:hAnsi="宋体" w:cs="宋体" w:eastAsia="宋体" w:hint="default"/>
                <w:sz w:val="18"/>
                <w:szCs w:val="18"/>
              </w:rPr>
            </w:r>
          </w:p>
        </w:tc>
        <w:tc>
          <w:tcPr>
            <w:tcW w:w="2140" w:type="dxa"/>
            <w:vMerge w:val="restart"/>
            <w:tcBorders>
              <w:top w:val="single" w:sz="12" w:space="0" w:color="000000"/>
              <w:left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b/>
                <w:bCs/>
                <w:sz w:val="18"/>
                <w:szCs w:val="18"/>
              </w:rPr>
              <w:t>抵押物</w:t>
            </w:r>
            <w:r>
              <w:rPr>
                <w:rFonts w:ascii="宋体" w:hAnsi="宋体" w:cs="宋体" w:eastAsia="宋体" w:hint="default"/>
                <w:sz w:val="18"/>
                <w:szCs w:val="18"/>
              </w:rPr>
            </w:r>
          </w:p>
        </w:tc>
      </w:tr>
      <w:tr>
        <w:trPr>
          <w:trHeight w:val="390" w:hRule="exact"/>
        </w:trPr>
        <w:tc>
          <w:tcPr>
            <w:tcW w:w="2531" w:type="dxa"/>
            <w:vMerge/>
            <w:tcBorders>
              <w:left w:val="nil" w:sz="6" w:space="0" w:color="auto"/>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992" w:type="dxa"/>
            <w:vMerge/>
            <w:tcBorders>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4" w:right="0"/>
              <w:jc w:val="center"/>
              <w:rPr>
                <w:rFonts w:ascii="宋体" w:hAnsi="宋体" w:cs="宋体" w:eastAsia="宋体" w:hint="default"/>
                <w:sz w:val="18"/>
                <w:szCs w:val="18"/>
              </w:rPr>
            </w:pPr>
            <w:r>
              <w:rPr>
                <w:rFonts w:ascii="宋体" w:hAnsi="宋体" w:cs="宋体" w:eastAsia="宋体" w:hint="default"/>
                <w:b/>
                <w:bCs/>
                <w:sz w:val="18"/>
                <w:szCs w:val="18"/>
              </w:rPr>
              <w:t>起始日</w:t>
            </w:r>
            <w:r>
              <w:rPr>
                <w:rFonts w:ascii="宋体" w:hAnsi="宋体" w:cs="宋体" w:eastAsia="宋体" w:hint="default"/>
                <w:sz w:val="18"/>
                <w:szCs w:val="18"/>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60" w:right="0"/>
              <w:jc w:val="left"/>
              <w:rPr>
                <w:rFonts w:ascii="宋体" w:hAnsi="宋体" w:cs="宋体" w:eastAsia="宋体" w:hint="default"/>
                <w:sz w:val="18"/>
                <w:szCs w:val="18"/>
              </w:rPr>
            </w:pPr>
            <w:r>
              <w:rPr>
                <w:rFonts w:ascii="宋体" w:hAnsi="宋体" w:cs="宋体" w:eastAsia="宋体" w:hint="default"/>
                <w:b/>
                <w:bCs/>
                <w:sz w:val="18"/>
                <w:szCs w:val="18"/>
              </w:rPr>
              <w:t>终止日</w:t>
            </w:r>
            <w:r>
              <w:rPr>
                <w:rFonts w:ascii="宋体" w:hAnsi="宋体" w:cs="宋体" w:eastAsia="宋体" w:hint="default"/>
                <w:sz w:val="18"/>
                <w:szCs w:val="18"/>
              </w:rPr>
            </w:r>
          </w:p>
        </w:tc>
        <w:tc>
          <w:tcPr>
            <w:tcW w:w="2140" w:type="dxa"/>
            <w:vMerge/>
            <w:tcBorders>
              <w:left w:val="single" w:sz="6" w:space="0" w:color="000000"/>
              <w:bottom w:val="single" w:sz="6" w:space="0" w:color="000000"/>
              <w:right w:val="nil" w:sz="6" w:space="0" w:color="auto"/>
            </w:tcBorders>
          </w:tcPr>
          <w:p>
            <w:pPr/>
          </w:p>
        </w:tc>
      </w:tr>
      <w:tr>
        <w:trPr>
          <w:trHeight w:val="405" w:hRule="exact"/>
        </w:trPr>
        <w:tc>
          <w:tcPr>
            <w:tcW w:w="25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中国工商银行成都天府支行</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04"/>
              <w:jc w:val="right"/>
              <w:rPr>
                <w:rFonts w:ascii="Times New Roman" w:hAnsi="Times New Roman" w:cs="Times New Roman" w:eastAsia="Times New Roman" w:hint="default"/>
                <w:sz w:val="18"/>
                <w:szCs w:val="18"/>
              </w:rPr>
            </w:pPr>
            <w:r>
              <w:rPr>
                <w:rFonts w:ascii="Times New Roman"/>
                <w:sz w:val="18"/>
              </w:rPr>
              <w:t>1,400,000.00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330"/>
              <w:jc w:val="right"/>
              <w:rPr>
                <w:rFonts w:ascii="Times New Roman" w:hAnsi="Times New Roman" w:cs="Times New Roman" w:eastAsia="Times New Roman" w:hint="default"/>
                <w:sz w:val="18"/>
                <w:szCs w:val="18"/>
              </w:rPr>
            </w:pPr>
            <w:r>
              <w:rPr>
                <w:rFonts w:ascii="Times New Roman"/>
                <w:sz w:val="18"/>
              </w:rPr>
              <w:t>4.99</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5" w:right="0"/>
              <w:jc w:val="center"/>
              <w:rPr>
                <w:rFonts w:ascii="Times New Roman" w:hAnsi="Times New Roman" w:cs="Times New Roman" w:eastAsia="Times New Roman" w:hint="default"/>
                <w:sz w:val="19"/>
                <w:szCs w:val="19"/>
              </w:rPr>
            </w:pPr>
            <w:r>
              <w:rPr>
                <w:rFonts w:ascii="Times New Roman"/>
                <w:w w:val="105"/>
                <w:sz w:val="19"/>
              </w:rPr>
              <w:t>2019/8/14</w:t>
            </w:r>
            <w:r>
              <w:rPr>
                <w:rFonts w:ascii="Times New Roman"/>
                <w:sz w:val="19"/>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25" w:right="0"/>
              <w:jc w:val="left"/>
              <w:rPr>
                <w:rFonts w:ascii="Times New Roman" w:hAnsi="Times New Roman" w:cs="Times New Roman" w:eastAsia="Times New Roman" w:hint="default"/>
                <w:sz w:val="19"/>
                <w:szCs w:val="19"/>
              </w:rPr>
            </w:pPr>
            <w:r>
              <w:rPr>
                <w:rFonts w:ascii="Times New Roman"/>
                <w:w w:val="105"/>
                <w:sz w:val="19"/>
              </w:rPr>
              <w:t>2021/6/25</w:t>
            </w:r>
            <w:r>
              <w:rPr>
                <w:rFonts w:ascii="Times New Roman"/>
                <w:sz w:val="19"/>
              </w:rPr>
            </w:r>
          </w:p>
        </w:tc>
        <w:tc>
          <w:tcPr>
            <w:tcW w:w="21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在建工程及土地使用权</w:t>
            </w:r>
          </w:p>
        </w:tc>
      </w:tr>
      <w:tr>
        <w:trPr>
          <w:trHeight w:val="406" w:hRule="exact"/>
        </w:trPr>
        <w:tc>
          <w:tcPr>
            <w:tcW w:w="25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中国工商银行成都天府支行</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04"/>
              <w:jc w:val="right"/>
              <w:rPr>
                <w:rFonts w:ascii="Times New Roman" w:hAnsi="Times New Roman" w:cs="Times New Roman" w:eastAsia="Times New Roman" w:hint="default"/>
                <w:sz w:val="18"/>
                <w:szCs w:val="18"/>
              </w:rPr>
            </w:pPr>
            <w:r>
              <w:rPr>
                <w:rFonts w:ascii="Times New Roman"/>
                <w:sz w:val="18"/>
              </w:rPr>
              <w:t>12,400,000.00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330"/>
              <w:jc w:val="right"/>
              <w:rPr>
                <w:rFonts w:ascii="Times New Roman" w:hAnsi="Times New Roman" w:cs="Times New Roman" w:eastAsia="Times New Roman" w:hint="default"/>
                <w:sz w:val="18"/>
                <w:szCs w:val="18"/>
              </w:rPr>
            </w:pPr>
            <w:r>
              <w:rPr>
                <w:rFonts w:ascii="Times New Roman"/>
                <w:sz w:val="18"/>
              </w:rPr>
              <w:t>4.99</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5" w:right="0"/>
              <w:jc w:val="center"/>
              <w:rPr>
                <w:rFonts w:ascii="Times New Roman" w:hAnsi="Times New Roman" w:cs="Times New Roman" w:eastAsia="Times New Roman" w:hint="default"/>
                <w:sz w:val="19"/>
                <w:szCs w:val="19"/>
              </w:rPr>
            </w:pPr>
            <w:r>
              <w:rPr>
                <w:rFonts w:ascii="Times New Roman"/>
                <w:w w:val="105"/>
                <w:sz w:val="19"/>
              </w:rPr>
              <w:t>2019/8/31</w:t>
            </w:r>
            <w:r>
              <w:rPr>
                <w:rFonts w:ascii="Times New Roman"/>
                <w:sz w:val="19"/>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25" w:right="0"/>
              <w:jc w:val="left"/>
              <w:rPr>
                <w:rFonts w:ascii="Times New Roman" w:hAnsi="Times New Roman" w:cs="Times New Roman" w:eastAsia="Times New Roman" w:hint="default"/>
                <w:sz w:val="19"/>
                <w:szCs w:val="19"/>
              </w:rPr>
            </w:pPr>
            <w:r>
              <w:rPr>
                <w:rFonts w:ascii="Times New Roman"/>
                <w:w w:val="105"/>
                <w:sz w:val="19"/>
              </w:rPr>
              <w:t>2021/6/25</w:t>
            </w:r>
            <w:r>
              <w:rPr>
                <w:rFonts w:ascii="Times New Roman"/>
                <w:sz w:val="19"/>
              </w:rPr>
            </w:r>
          </w:p>
        </w:tc>
        <w:tc>
          <w:tcPr>
            <w:tcW w:w="21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left="105" w:right="0"/>
              <w:jc w:val="left"/>
              <w:rPr>
                <w:rFonts w:ascii="宋体" w:hAnsi="宋体" w:cs="宋体" w:eastAsia="宋体" w:hint="default"/>
                <w:sz w:val="18"/>
                <w:szCs w:val="18"/>
              </w:rPr>
            </w:pPr>
            <w:r>
              <w:rPr>
                <w:rFonts w:ascii="宋体" w:hAnsi="宋体" w:cs="宋体" w:eastAsia="宋体" w:hint="default"/>
                <w:sz w:val="18"/>
                <w:szCs w:val="18"/>
              </w:rPr>
              <w:t>在建工程及土地使用权</w:t>
            </w:r>
          </w:p>
        </w:tc>
      </w:tr>
      <w:tr>
        <w:trPr>
          <w:trHeight w:val="405" w:hRule="exact"/>
        </w:trPr>
        <w:tc>
          <w:tcPr>
            <w:tcW w:w="25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中国工商银行成都天府支行</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04"/>
              <w:jc w:val="right"/>
              <w:rPr>
                <w:rFonts w:ascii="Times New Roman" w:hAnsi="Times New Roman" w:cs="Times New Roman" w:eastAsia="Times New Roman" w:hint="default"/>
                <w:sz w:val="18"/>
                <w:szCs w:val="18"/>
              </w:rPr>
            </w:pPr>
            <w:r>
              <w:rPr>
                <w:rFonts w:ascii="Times New Roman"/>
                <w:sz w:val="18"/>
              </w:rPr>
              <w:t>5,400,000.00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330"/>
              <w:jc w:val="right"/>
              <w:rPr>
                <w:rFonts w:ascii="Times New Roman" w:hAnsi="Times New Roman" w:cs="Times New Roman" w:eastAsia="Times New Roman" w:hint="default"/>
                <w:sz w:val="18"/>
                <w:szCs w:val="18"/>
              </w:rPr>
            </w:pPr>
            <w:r>
              <w:rPr>
                <w:rFonts w:ascii="Times New Roman"/>
                <w:sz w:val="18"/>
              </w:rPr>
              <w:t>4.99</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5" w:right="0"/>
              <w:jc w:val="center"/>
              <w:rPr>
                <w:rFonts w:ascii="Times New Roman" w:hAnsi="Times New Roman" w:cs="Times New Roman" w:eastAsia="Times New Roman" w:hint="default"/>
                <w:sz w:val="19"/>
                <w:szCs w:val="19"/>
              </w:rPr>
            </w:pPr>
            <w:r>
              <w:rPr>
                <w:rFonts w:ascii="Times New Roman"/>
                <w:w w:val="105"/>
                <w:sz w:val="19"/>
              </w:rPr>
              <w:t>2019/10/11</w:t>
            </w:r>
            <w:r>
              <w:rPr>
                <w:rFonts w:ascii="Times New Roman"/>
                <w:sz w:val="19"/>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25" w:right="0"/>
              <w:jc w:val="left"/>
              <w:rPr>
                <w:rFonts w:ascii="Times New Roman" w:hAnsi="Times New Roman" w:cs="Times New Roman" w:eastAsia="Times New Roman" w:hint="default"/>
                <w:sz w:val="19"/>
                <w:szCs w:val="19"/>
              </w:rPr>
            </w:pPr>
            <w:r>
              <w:rPr>
                <w:rFonts w:ascii="Times New Roman"/>
                <w:w w:val="105"/>
                <w:sz w:val="19"/>
              </w:rPr>
              <w:t>2021/6/25</w:t>
            </w:r>
            <w:r>
              <w:rPr>
                <w:rFonts w:ascii="Times New Roman"/>
                <w:sz w:val="19"/>
              </w:rPr>
            </w:r>
          </w:p>
        </w:tc>
        <w:tc>
          <w:tcPr>
            <w:tcW w:w="21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0"/>
              <w:ind w:left="105" w:right="0"/>
              <w:jc w:val="left"/>
              <w:rPr>
                <w:rFonts w:ascii="宋体" w:hAnsi="宋体" w:cs="宋体" w:eastAsia="宋体" w:hint="default"/>
                <w:sz w:val="18"/>
                <w:szCs w:val="18"/>
              </w:rPr>
            </w:pPr>
            <w:r>
              <w:rPr>
                <w:rFonts w:ascii="宋体" w:hAnsi="宋体" w:cs="宋体" w:eastAsia="宋体" w:hint="default"/>
                <w:sz w:val="18"/>
                <w:szCs w:val="18"/>
              </w:rPr>
              <w:t>在建工程及土地使用权</w:t>
            </w:r>
          </w:p>
        </w:tc>
      </w:tr>
      <w:tr>
        <w:trPr>
          <w:trHeight w:val="391" w:hRule="exact"/>
        </w:trPr>
        <w:tc>
          <w:tcPr>
            <w:tcW w:w="25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中国工商银行成都天府支行</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04"/>
              <w:jc w:val="right"/>
              <w:rPr>
                <w:rFonts w:ascii="Times New Roman" w:hAnsi="Times New Roman" w:cs="Times New Roman" w:eastAsia="Times New Roman" w:hint="default"/>
                <w:sz w:val="18"/>
                <w:szCs w:val="18"/>
              </w:rPr>
            </w:pPr>
            <w:r>
              <w:rPr>
                <w:rFonts w:ascii="Times New Roman"/>
                <w:sz w:val="18"/>
              </w:rPr>
              <w:t>20,800,000.00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330"/>
              <w:jc w:val="right"/>
              <w:rPr>
                <w:rFonts w:ascii="Times New Roman" w:hAnsi="Times New Roman" w:cs="Times New Roman" w:eastAsia="Times New Roman" w:hint="default"/>
                <w:sz w:val="18"/>
                <w:szCs w:val="18"/>
              </w:rPr>
            </w:pPr>
            <w:r>
              <w:rPr>
                <w:rFonts w:ascii="Times New Roman"/>
                <w:sz w:val="18"/>
              </w:rPr>
              <w:t>4.99</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
              <w:jc w:val="center"/>
              <w:rPr>
                <w:rFonts w:ascii="Times New Roman" w:hAnsi="Times New Roman" w:cs="Times New Roman" w:eastAsia="Times New Roman" w:hint="default"/>
                <w:sz w:val="19"/>
                <w:szCs w:val="19"/>
              </w:rPr>
            </w:pPr>
            <w:r>
              <w:rPr>
                <w:rFonts w:ascii="Times New Roman"/>
                <w:w w:val="105"/>
                <w:sz w:val="19"/>
              </w:rPr>
              <w:t>2019/10/31</w:t>
            </w:r>
            <w:r>
              <w:rPr>
                <w:rFonts w:ascii="Times New Roman"/>
                <w:sz w:val="19"/>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25" w:right="0"/>
              <w:jc w:val="left"/>
              <w:rPr>
                <w:rFonts w:ascii="Times New Roman" w:hAnsi="Times New Roman" w:cs="Times New Roman" w:eastAsia="Times New Roman" w:hint="default"/>
                <w:sz w:val="19"/>
                <w:szCs w:val="19"/>
              </w:rPr>
            </w:pPr>
            <w:r>
              <w:rPr>
                <w:rFonts w:ascii="Times New Roman"/>
                <w:w w:val="105"/>
                <w:sz w:val="19"/>
              </w:rPr>
              <w:t>2021/6/25</w:t>
            </w:r>
            <w:r>
              <w:rPr>
                <w:rFonts w:ascii="Times New Roman"/>
                <w:sz w:val="19"/>
              </w:rPr>
            </w:r>
          </w:p>
        </w:tc>
        <w:tc>
          <w:tcPr>
            <w:tcW w:w="21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9"/>
              <w:ind w:left="105" w:right="0"/>
              <w:jc w:val="left"/>
              <w:rPr>
                <w:rFonts w:ascii="宋体" w:hAnsi="宋体" w:cs="宋体" w:eastAsia="宋体" w:hint="default"/>
                <w:sz w:val="18"/>
                <w:szCs w:val="18"/>
              </w:rPr>
            </w:pPr>
            <w:r>
              <w:rPr>
                <w:rFonts w:ascii="宋体" w:hAnsi="宋体" w:cs="宋体" w:eastAsia="宋体" w:hint="default"/>
                <w:sz w:val="18"/>
                <w:szCs w:val="18"/>
              </w:rPr>
              <w:t>在建工程及土地使用权</w:t>
            </w:r>
          </w:p>
        </w:tc>
      </w:tr>
      <w:tr>
        <w:trPr>
          <w:trHeight w:val="405" w:hRule="exact"/>
        </w:trPr>
        <w:tc>
          <w:tcPr>
            <w:tcW w:w="25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中国工商银行成都天府支行</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9,200,000.00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30"/>
              <w:jc w:val="right"/>
              <w:rPr>
                <w:rFonts w:ascii="Times New Roman" w:hAnsi="Times New Roman" w:cs="Times New Roman" w:eastAsia="Times New Roman" w:hint="default"/>
                <w:sz w:val="18"/>
                <w:szCs w:val="18"/>
              </w:rPr>
            </w:pPr>
            <w:r>
              <w:rPr>
                <w:rFonts w:ascii="Times New Roman"/>
                <w:sz w:val="18"/>
              </w:rPr>
              <w:t>4.99</w:t>
            </w:r>
          </w:p>
        </w:tc>
        <w:tc>
          <w:tcPr>
            <w:tcW w:w="141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77"/>
              <w:ind w:right="8"/>
              <w:jc w:val="center"/>
              <w:rPr>
                <w:rFonts w:ascii="Times New Roman" w:hAnsi="Times New Roman" w:cs="Times New Roman" w:eastAsia="Times New Roman" w:hint="default"/>
                <w:sz w:val="19"/>
                <w:szCs w:val="19"/>
              </w:rPr>
            </w:pPr>
            <w:r>
              <w:rPr>
                <w:rFonts w:ascii="Times New Roman"/>
                <w:w w:val="105"/>
                <w:sz w:val="19"/>
              </w:rPr>
              <w:t>2019/10/31</w:t>
            </w:r>
            <w:r>
              <w:rPr>
                <w:rFonts w:ascii="Times New Roman"/>
                <w:sz w:val="19"/>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180" w:right="0"/>
              <w:jc w:val="left"/>
              <w:rPr>
                <w:rFonts w:ascii="Times New Roman" w:hAnsi="Times New Roman" w:cs="Times New Roman" w:eastAsia="Times New Roman" w:hint="default"/>
                <w:sz w:val="19"/>
                <w:szCs w:val="19"/>
              </w:rPr>
            </w:pPr>
            <w:r>
              <w:rPr>
                <w:rFonts w:ascii="Times New Roman"/>
                <w:w w:val="105"/>
                <w:sz w:val="19"/>
              </w:rPr>
              <w:t>2021/12/25</w:t>
            </w:r>
            <w:r>
              <w:rPr>
                <w:rFonts w:ascii="Times New Roman"/>
                <w:sz w:val="19"/>
              </w:rPr>
            </w:r>
          </w:p>
        </w:tc>
        <w:tc>
          <w:tcPr>
            <w:tcW w:w="21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在建工程及土地使用权</w:t>
            </w:r>
          </w:p>
        </w:tc>
      </w:tr>
      <w:tr>
        <w:trPr>
          <w:trHeight w:val="308" w:hRule="exact"/>
        </w:trPr>
        <w:tc>
          <w:tcPr>
            <w:tcW w:w="2531" w:type="dxa"/>
            <w:tcBorders>
              <w:top w:val="single" w:sz="6" w:space="0" w:color="000000"/>
              <w:left w:val="nil" w:sz="6" w:space="0" w:color="auto"/>
              <w:bottom w:val="nil" w:sz="6" w:space="0" w:color="auto"/>
              <w:right w:val="single" w:sz="6" w:space="0" w:color="000000"/>
            </w:tcBorders>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中国工商银行成都天府支行</w:t>
            </w:r>
          </w:p>
        </w:tc>
        <w:tc>
          <w:tcPr>
            <w:tcW w:w="127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72"/>
              <w:ind w:right="104"/>
              <w:jc w:val="right"/>
              <w:rPr>
                <w:rFonts w:ascii="Times New Roman" w:hAnsi="Times New Roman" w:cs="Times New Roman" w:eastAsia="Times New Roman" w:hint="default"/>
                <w:sz w:val="18"/>
                <w:szCs w:val="18"/>
              </w:rPr>
            </w:pPr>
            <w:r>
              <w:rPr>
                <w:rFonts w:ascii="Times New Roman"/>
                <w:sz w:val="18"/>
              </w:rPr>
              <w:t>22,000,000.00</w:t>
            </w:r>
          </w:p>
        </w:tc>
        <w:tc>
          <w:tcPr>
            <w:tcW w:w="992" w:type="dxa"/>
            <w:vMerge w:val="restart"/>
            <w:tcBorders>
              <w:top w:val="single" w:sz="6" w:space="0" w:color="000000"/>
              <w:left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4.99</w:t>
            </w:r>
          </w:p>
        </w:tc>
        <w:tc>
          <w:tcPr>
            <w:tcW w:w="1411" w:type="dxa"/>
            <w:vMerge w:val="restart"/>
            <w:tcBorders>
              <w:top w:val="nil" w:sz="6" w:space="0" w:color="auto"/>
              <w:left w:val="single" w:sz="6" w:space="0" w:color="000000"/>
              <w:right w:val="single" w:sz="6" w:space="0" w:color="000000"/>
            </w:tcBorders>
          </w:tcPr>
          <w:p>
            <w:pPr>
              <w:pStyle w:val="TableParagraph"/>
              <w:spacing w:line="240" w:lineRule="auto" w:before="85"/>
              <w:ind w:left="255" w:right="0"/>
              <w:jc w:val="left"/>
              <w:rPr>
                <w:rFonts w:ascii="Times New Roman" w:hAnsi="Times New Roman" w:cs="Times New Roman" w:eastAsia="Times New Roman" w:hint="default"/>
                <w:sz w:val="19"/>
                <w:szCs w:val="19"/>
              </w:rPr>
            </w:pPr>
            <w:r>
              <w:rPr>
                <w:rFonts w:ascii="Times New Roman"/>
                <w:sz w:val="19"/>
              </w:rPr>
              <w:t>2019/11/</w:t>
            </w:r>
            <w:r>
              <w:rPr>
                <w:rFonts w:ascii="Times New Roman"/>
                <w:spacing w:val="-18"/>
                <w:sz w:val="19"/>
              </w:rPr>
              <w:t> </w:t>
            </w:r>
            <w:r>
              <w:rPr>
                <w:rFonts w:ascii="Times New Roman"/>
                <w:spacing w:val="-4"/>
                <w:sz w:val="19"/>
              </w:rPr>
              <w:t>12</w:t>
            </w:r>
          </w:p>
        </w:tc>
        <w:tc>
          <w:tcPr>
            <w:tcW w:w="127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78"/>
              <w:ind w:left="180" w:right="0"/>
              <w:jc w:val="left"/>
              <w:rPr>
                <w:rFonts w:ascii="Times New Roman" w:hAnsi="Times New Roman" w:cs="Times New Roman" w:eastAsia="Times New Roman" w:hint="default"/>
                <w:sz w:val="19"/>
                <w:szCs w:val="19"/>
              </w:rPr>
            </w:pPr>
            <w:r>
              <w:rPr>
                <w:rFonts w:ascii="Times New Roman"/>
                <w:w w:val="105"/>
                <w:sz w:val="19"/>
              </w:rPr>
              <w:t>2021/12/25</w:t>
            </w:r>
            <w:r>
              <w:rPr>
                <w:rFonts w:ascii="Times New Roman"/>
                <w:sz w:val="19"/>
              </w:rPr>
            </w:r>
          </w:p>
        </w:tc>
        <w:tc>
          <w:tcPr>
            <w:tcW w:w="2140" w:type="dxa"/>
            <w:tcBorders>
              <w:top w:val="single" w:sz="6" w:space="0" w:color="000000"/>
              <w:left w:val="single" w:sz="6" w:space="0" w:color="000000"/>
              <w:bottom w:val="nil" w:sz="6" w:space="0" w:color="auto"/>
              <w:right w:val="nil" w:sz="6" w:space="0" w:color="auto"/>
            </w:tcBorders>
          </w:tcPr>
          <w:p>
            <w:pPr>
              <w:pStyle w:val="TableParagraph"/>
              <w:spacing w:line="240" w:lineRule="auto" w:before="45"/>
              <w:ind w:left="105" w:right="0"/>
              <w:jc w:val="left"/>
              <w:rPr>
                <w:rFonts w:ascii="宋体" w:hAnsi="宋体" w:cs="宋体" w:eastAsia="宋体" w:hint="default"/>
                <w:sz w:val="18"/>
                <w:szCs w:val="18"/>
              </w:rPr>
            </w:pPr>
            <w:r>
              <w:rPr>
                <w:rFonts w:ascii="宋体" w:hAnsi="宋体" w:cs="宋体" w:eastAsia="宋体" w:hint="default"/>
                <w:sz w:val="18"/>
                <w:szCs w:val="18"/>
              </w:rPr>
              <w:t>在建工程及土地使用权</w:t>
            </w:r>
          </w:p>
        </w:tc>
      </w:tr>
      <w:tr>
        <w:trPr>
          <w:trHeight w:val="495" w:hRule="exact"/>
        </w:trPr>
        <w:tc>
          <w:tcPr>
            <w:tcW w:w="2531" w:type="dxa"/>
            <w:tcBorders>
              <w:top w:val="nil" w:sz="6" w:space="0" w:color="auto"/>
              <w:left w:val="nil" w:sz="6" w:space="0" w:color="auto"/>
              <w:bottom w:val="single" w:sz="12" w:space="0" w:color="000000"/>
              <w:right w:val="single" w:sz="6" w:space="0" w:color="000000"/>
            </w:tcBorders>
          </w:tcPr>
          <w:p>
            <w:pPr>
              <w:pStyle w:val="TableParagraph"/>
              <w:spacing w:line="240" w:lineRule="auto" w:before="119"/>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76"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19"/>
              <w:jc w:val="right"/>
              <w:rPr>
                <w:rFonts w:ascii="Times New Roman" w:hAnsi="Times New Roman" w:cs="Times New Roman" w:eastAsia="Times New Roman" w:hint="default"/>
                <w:sz w:val="18"/>
                <w:szCs w:val="18"/>
              </w:rPr>
            </w:pPr>
            <w:r>
              <w:rPr>
                <w:rFonts w:ascii="Times New Roman"/>
                <w:b/>
                <w:sz w:val="18"/>
              </w:rPr>
              <w:t>71,200,000.00</w:t>
            </w:r>
            <w:r>
              <w:rPr>
                <w:rFonts w:ascii="Times New Roman"/>
                <w:sz w:val="18"/>
              </w:rPr>
            </w:r>
          </w:p>
        </w:tc>
        <w:tc>
          <w:tcPr>
            <w:tcW w:w="992" w:type="dxa"/>
            <w:vMerge/>
            <w:tcBorders>
              <w:left w:val="single" w:sz="6" w:space="0" w:color="000000"/>
              <w:bottom w:val="single" w:sz="12" w:space="0" w:color="000000"/>
              <w:right w:val="single" w:sz="6" w:space="0" w:color="000000"/>
            </w:tcBorders>
          </w:tcPr>
          <w:p>
            <w:pPr/>
          </w:p>
        </w:tc>
        <w:tc>
          <w:tcPr>
            <w:tcW w:w="1411" w:type="dxa"/>
            <w:vMerge/>
            <w:tcBorders>
              <w:left w:val="single" w:sz="6" w:space="0" w:color="000000"/>
              <w:bottom w:val="single" w:sz="12" w:space="0" w:color="000000"/>
              <w:right w:val="single" w:sz="6" w:space="0" w:color="000000"/>
            </w:tcBorders>
          </w:tcPr>
          <w:p>
            <w:pPr/>
          </w:p>
        </w:tc>
        <w:tc>
          <w:tcPr>
            <w:tcW w:w="1276" w:type="dxa"/>
            <w:tcBorders>
              <w:top w:val="nil" w:sz="6" w:space="0" w:color="auto"/>
              <w:left w:val="single" w:sz="6" w:space="0" w:color="000000"/>
              <w:bottom w:val="single" w:sz="12" w:space="0" w:color="000000"/>
              <w:right w:val="single" w:sz="6" w:space="0" w:color="000000"/>
            </w:tcBorders>
          </w:tcPr>
          <w:p>
            <w:pPr/>
          </w:p>
        </w:tc>
        <w:tc>
          <w:tcPr>
            <w:tcW w:w="2140" w:type="dxa"/>
            <w:tcBorders>
              <w:top w:val="nil" w:sz="6" w:space="0" w:color="auto"/>
              <w:left w:val="single" w:sz="6" w:space="0" w:color="000000"/>
              <w:bottom w:val="single" w:sz="12" w:space="0" w:color="000000"/>
              <w:right w:val="nil" w:sz="6" w:space="0" w:color="auto"/>
            </w:tcBorders>
          </w:tcPr>
          <w:p>
            <w:pPr/>
          </w:p>
        </w:tc>
      </w:tr>
    </w:tbl>
    <w:p>
      <w:pPr>
        <w:pStyle w:val="BodyText"/>
        <w:spacing w:line="237" w:lineRule="exact"/>
        <w:ind w:left="241" w:right="314"/>
        <w:jc w:val="left"/>
        <w:rPr>
          <w:rFonts w:ascii="楷体" w:hAnsi="楷体" w:cs="楷体" w:eastAsia="楷体" w:hint="default"/>
        </w:rPr>
      </w:pPr>
      <w:r>
        <w:rPr/>
        <w:pict>
          <v:shape style="position:absolute;margin-left:177.229996pt;margin-top:-62.315022pt;width:.747561pt;height:.7725pt;mso-position-horizontal-relative:page;mso-position-vertical-relative:paragraph;z-index:11200" type="#_x0000_t75" stroked="false">
            <v:imagedata r:id="rId20" o:title=""/>
          </v:shape>
        </w:pict>
      </w:r>
      <w:r>
        <w:rPr/>
        <w:pict>
          <v:shape style="position:absolute;margin-left:241.050003pt;margin-top:-62.315022pt;width:.747561pt;height:.7725pt;mso-position-horizontal-relative:page;mso-position-vertical-relative:paragraph;z-index:11224" type="#_x0000_t75" stroked="false">
            <v:imagedata r:id="rId20" o:title=""/>
          </v:shape>
        </w:pict>
      </w:r>
      <w:r>
        <w:rPr/>
        <w:pict>
          <v:shape style="position:absolute;margin-left:290.630005pt;margin-top:-62.315022pt;width:.747561pt;height:.7725pt;mso-position-horizontal-relative:page;mso-position-vertical-relative:paragraph;z-index:11248" type="#_x0000_t75" stroked="false">
            <v:imagedata r:id="rId20" o:title=""/>
          </v:shape>
        </w:pict>
      </w:r>
      <w:r>
        <w:rPr/>
        <w:pict>
          <v:shape style="position:absolute;margin-left:361.200012pt;margin-top:-62.315022pt;width:.747561pt;height:.7725pt;mso-position-horizontal-relative:page;mso-position-vertical-relative:paragraph;z-index:11272" type="#_x0000_t75" stroked="false">
            <v:imagedata r:id="rId20" o:title=""/>
          </v:shape>
        </w:pict>
      </w:r>
      <w:r>
        <w:rPr/>
        <w:pict>
          <v:shape style="position:absolute;margin-left:425.019989pt;margin-top:-62.315022pt;width:.747561pt;height:.7725pt;mso-position-horizontal-relative:page;mso-position-vertical-relative:paragraph;z-index:11296" type="#_x0000_t75" stroked="false">
            <v:imagedata r:id="rId20" o:title=""/>
          </v:shape>
        </w:pict>
      </w:r>
      <w:r>
        <w:rPr/>
        <w:pict>
          <v:group style="position:absolute;margin-left:51.825001pt;margin-top:-25.52pt;width:480.6pt;height:5.25pt;mso-position-horizontal-relative:page;mso-position-vertical-relative:paragraph;z-index:-1224256" coordorigin="1037,-510" coordsize="9612,105">
            <v:shape style="position:absolute;left:1037;top:-510;width:2538;height:105" type="#_x0000_t75" stroked="false">
              <v:imagedata r:id="rId277" o:title=""/>
            </v:shape>
            <v:shape style="position:absolute;left:3537;top:-420;width:1284;height:15" type="#_x0000_t75" stroked="false">
              <v:imagedata r:id="rId114" o:title=""/>
            </v:shape>
            <v:shape style="position:absolute;left:4814;top:-420;width:2410;height:15" type="#_x0000_t75" stroked="false">
              <v:imagedata r:id="rId290" o:title=""/>
            </v:shape>
            <v:shape style="position:absolute;left:7217;top:-420;width:1284;height:15" type="#_x0000_t75" stroked="false">
              <v:imagedata r:id="rId114" o:title=""/>
            </v:shape>
            <v:shape style="position:absolute;left:8493;top:-420;width:2155;height:15" type="#_x0000_t75" stroked="false">
              <v:imagedata r:id="rId291" o:title=""/>
            </v:shape>
            <w10:wrap type="none"/>
          </v:group>
        </w:pict>
      </w:r>
      <w:r>
        <w:rPr>
          <w:rFonts w:ascii="楷体" w:hAnsi="楷体" w:cs="楷体" w:eastAsia="楷体" w:hint="default"/>
        </w:rPr>
        <w:t>注：抵押借款的抵押物为“成都研发中心项目”在建工程及建筑物占用范围内的建设用地使用权，期末账</w:t>
      </w:r>
    </w:p>
    <w:p>
      <w:pPr>
        <w:pStyle w:val="BodyText"/>
        <w:spacing w:line="270" w:lineRule="exact" w:before="27"/>
        <w:ind w:left="241" w:right="1091"/>
        <w:jc w:val="left"/>
        <w:rPr>
          <w:rFonts w:ascii="楷体" w:hAnsi="楷体" w:cs="楷体" w:eastAsia="楷体" w:hint="default"/>
        </w:rPr>
      </w:pPr>
      <w:r>
        <w:rPr>
          <w:rFonts w:ascii="楷体" w:hAnsi="楷体" w:cs="楷体" w:eastAsia="楷体" w:hint="default"/>
        </w:rPr>
        <w:t>面价值分别</w:t>
      </w:r>
      <w:r>
        <w:rPr>
          <w:rFonts w:ascii="楷体" w:hAnsi="楷体" w:cs="楷体" w:eastAsia="楷体" w:hint="default"/>
          <w:spacing w:val="-1"/>
        </w:rPr>
        <w:t>为</w:t>
      </w:r>
      <w:r>
        <w:rPr>
          <w:rFonts w:ascii="楷体" w:hAnsi="楷体" w:cs="楷体" w:eastAsia="楷体" w:hint="default"/>
        </w:rPr>
        <w:t>173,376,875.0</w:t>
      </w:r>
      <w:r>
        <w:rPr>
          <w:rFonts w:ascii="楷体" w:hAnsi="楷体" w:cs="楷体" w:eastAsia="楷体" w:hint="default"/>
          <w:spacing w:val="2"/>
        </w:rPr>
        <w:t>0</w:t>
      </w:r>
      <w:r>
        <w:rPr>
          <w:rFonts w:ascii="楷体" w:hAnsi="楷体" w:cs="楷体" w:eastAsia="楷体" w:hint="default"/>
        </w:rPr>
        <w:t>元</w:t>
      </w:r>
      <w:r>
        <w:rPr>
          <w:rFonts w:ascii="楷体" w:hAnsi="楷体" w:cs="楷体" w:eastAsia="楷体" w:hint="default"/>
          <w:spacing w:val="-1"/>
        </w:rPr>
        <w:t>、</w:t>
      </w:r>
      <w:r>
        <w:rPr>
          <w:rFonts w:ascii="楷体" w:hAnsi="楷体" w:cs="楷体" w:eastAsia="楷体" w:hint="default"/>
        </w:rPr>
        <w:t>20,335,978.9</w:t>
      </w:r>
      <w:r>
        <w:rPr>
          <w:rFonts w:ascii="楷体" w:hAnsi="楷体" w:cs="楷体" w:eastAsia="楷体" w:hint="default"/>
          <w:spacing w:val="1"/>
        </w:rPr>
        <w:t>6</w:t>
      </w:r>
      <w:r>
        <w:rPr>
          <w:rFonts w:ascii="楷体" w:hAnsi="楷体" w:cs="楷体" w:eastAsia="楷体" w:hint="default"/>
        </w:rPr>
        <w:t>元，参见附</w:t>
      </w:r>
      <w:r>
        <w:rPr>
          <w:rFonts w:ascii="楷体" w:hAnsi="楷体" w:cs="楷体" w:eastAsia="楷体" w:hint="default"/>
          <w:spacing w:val="-2"/>
        </w:rPr>
        <w:t>注</w:t>
      </w:r>
      <w:r>
        <w:rPr>
          <w:rFonts w:ascii="楷体" w:hAnsi="楷体" w:cs="楷体" w:eastAsia="楷体" w:hint="default"/>
        </w:rPr>
        <w:t>七</w:t>
      </w:r>
      <w:r>
        <w:rPr>
          <w:rFonts w:ascii="楷体" w:hAnsi="楷体" w:cs="楷体" w:eastAsia="楷体" w:hint="default"/>
          <w:spacing w:val="-105"/>
        </w:rPr>
        <w:t>、</w:t>
      </w:r>
      <w:r>
        <w:rPr>
          <w:rFonts w:ascii="楷体" w:hAnsi="楷体" w:cs="楷体" w:eastAsia="楷体" w:hint="default"/>
        </w:rPr>
        <w:t>（十二）</w:t>
      </w:r>
      <w:r>
        <w:rPr>
          <w:rFonts w:ascii="楷体" w:hAnsi="楷体" w:cs="楷体" w:eastAsia="楷体" w:hint="default"/>
          <w:spacing w:val="-1"/>
        </w:rPr>
        <w:t>和</w:t>
      </w:r>
      <w:r>
        <w:rPr>
          <w:rFonts w:ascii="楷体" w:hAnsi="楷体" w:cs="楷体" w:eastAsia="楷体" w:hint="default"/>
        </w:rPr>
        <w:t>七</w:t>
      </w:r>
      <w:r>
        <w:rPr>
          <w:rFonts w:ascii="楷体" w:hAnsi="楷体" w:cs="楷体" w:eastAsia="楷体" w:hint="default"/>
          <w:spacing w:val="-105"/>
        </w:rPr>
        <w:t>、</w:t>
      </w:r>
      <w:r>
        <w:rPr>
          <w:rFonts w:ascii="楷体" w:hAnsi="楷体" w:cs="楷体" w:eastAsia="楷体" w:hint="default"/>
        </w:rPr>
        <w:t>（十三</w:t>
      </w:r>
      <w:r>
        <w:rPr>
          <w:rFonts w:ascii="楷体" w:hAnsi="楷体" w:cs="楷体" w:eastAsia="楷体" w:hint="default"/>
          <w:spacing w:val="-105"/>
        </w:rPr>
        <w:t>）</w:t>
      </w:r>
      <w:r>
        <w:rPr>
          <w:rFonts w:ascii="楷体" w:hAnsi="楷体" w:cs="楷体" w:eastAsia="楷体" w:hint="default"/>
        </w:rPr>
        <w:t>。同时，公司为</w:t>
      </w:r>
      <w:r>
        <w:rPr>
          <w:rFonts w:ascii="楷体" w:hAnsi="楷体" w:cs="楷体" w:eastAsia="楷体" w:hint="default"/>
        </w:rPr>
        <w:t> 该借款提供连带责任保证，参见附注</w:t>
      </w:r>
      <w:r>
        <w:rPr>
          <w:rFonts w:ascii="楷体" w:hAnsi="楷体" w:cs="楷体" w:eastAsia="楷体" w:hint="default"/>
          <w:spacing w:val="-4"/>
        </w:rPr>
        <w:t>十</w:t>
      </w:r>
      <w:r>
        <w:rPr>
          <w:rFonts w:ascii="楷体" w:hAnsi="楷体" w:cs="楷体" w:eastAsia="楷体" w:hint="default"/>
        </w:rPr>
        <w:t>二</w:t>
      </w:r>
      <w:r>
        <w:rPr>
          <w:rFonts w:ascii="楷体" w:hAnsi="楷体" w:cs="楷体" w:eastAsia="楷体" w:hint="default"/>
          <w:spacing w:val="-105"/>
        </w:rPr>
        <w:t>、</w:t>
      </w:r>
      <w:r>
        <w:rPr>
          <w:rFonts w:ascii="楷体" w:hAnsi="楷体" w:cs="楷体" w:eastAsia="楷体" w:hint="default"/>
        </w:rPr>
        <w:t>（五</w:t>
      </w:r>
      <w:r>
        <w:rPr>
          <w:rFonts w:ascii="楷体" w:hAnsi="楷体" w:cs="楷体" w:eastAsia="楷体" w:hint="default"/>
          <w:spacing w:val="-105"/>
        </w:rPr>
        <w:t>）</w:t>
      </w:r>
      <w:r>
        <w:rPr>
          <w:rFonts w:ascii="楷体" w:hAnsi="楷体" w:cs="楷体" w:eastAsia="楷体" w:hint="default"/>
        </w:rPr>
        <w:t>、</w:t>
      </w:r>
      <w:r>
        <w:rPr>
          <w:rFonts w:ascii="楷体" w:hAnsi="楷体" w:cs="楷体" w:eastAsia="楷体" w:hint="default"/>
        </w:rPr>
        <w:t>3</w:t>
      </w:r>
      <w:r>
        <w:rPr>
          <w:rFonts w:ascii="楷体" w:hAnsi="楷体" w:cs="楷体" w:eastAsia="楷体" w:hint="default"/>
        </w:rPr>
        <w:t>。</w:t>
      </w:r>
    </w:p>
    <w:p>
      <w:pPr>
        <w:spacing w:after="0" w:line="270" w:lineRule="exact"/>
        <w:jc w:val="left"/>
        <w:rPr>
          <w:rFonts w:ascii="楷体" w:hAnsi="楷体" w:cs="楷体" w:eastAsia="楷体" w:hint="default"/>
        </w:rPr>
        <w:sectPr>
          <w:pgSz w:w="11910" w:h="16850"/>
          <w:pgMar w:header="866" w:footer="981" w:top="1040" w:bottom="1180" w:left="900" w:right="0"/>
        </w:sectPr>
      </w:pPr>
    </w:p>
    <w:p>
      <w:pPr>
        <w:spacing w:line="240" w:lineRule="auto" w:before="0"/>
        <w:rPr>
          <w:rFonts w:ascii="楷体" w:hAnsi="楷体" w:cs="楷体" w:eastAsia="楷体" w:hint="default"/>
          <w:sz w:val="20"/>
          <w:szCs w:val="20"/>
        </w:rPr>
      </w:pPr>
    </w:p>
    <w:p>
      <w:pPr>
        <w:spacing w:line="240" w:lineRule="auto" w:before="10"/>
        <w:rPr>
          <w:rFonts w:ascii="楷体" w:hAnsi="楷体" w:cs="楷体" w:eastAsia="楷体" w:hint="default"/>
          <w:sz w:val="14"/>
          <w:szCs w:val="14"/>
        </w:rPr>
      </w:pPr>
    </w:p>
    <w:p>
      <w:pPr>
        <w:pStyle w:val="Heading4"/>
        <w:spacing w:line="240" w:lineRule="auto" w:before="0"/>
        <w:ind w:left="161" w:right="0"/>
        <w:jc w:val="left"/>
        <w:rPr>
          <w:b w:val="0"/>
          <w:bCs w:val="0"/>
        </w:rPr>
      </w:pPr>
      <w:bookmarkStart w:name="（二十九） 应付债券" w:id="256"/>
      <w:bookmarkEnd w:id="256"/>
      <w:r>
        <w:rPr>
          <w:b w:val="0"/>
          <w:bCs w:val="0"/>
        </w:rPr>
      </w:r>
      <w:r>
        <w:rPr/>
        <w:t>（二十九）应付债券</w:t>
      </w:r>
      <w:r>
        <w:rPr>
          <w:b w:val="0"/>
          <w:bCs w:val="0"/>
        </w:rPr>
      </w:r>
    </w:p>
    <w:p>
      <w:pPr>
        <w:spacing w:before="145"/>
        <w:ind w:left="161" w:right="0" w:firstLine="0"/>
        <w:jc w:val="left"/>
        <w:rPr>
          <w:rFonts w:ascii="宋体" w:hAnsi="宋体" w:cs="宋体" w:eastAsia="宋体" w:hint="default"/>
          <w:sz w:val="21"/>
          <w:szCs w:val="21"/>
        </w:rPr>
      </w:pPr>
      <w:r>
        <w:rPr>
          <w:rFonts w:ascii="Times New Roman" w:hAnsi="Times New Roman" w:cs="Times New Roman" w:eastAsia="Times New Roman" w:hint="default"/>
          <w:b/>
          <w:bCs/>
          <w:color w:val="212121"/>
          <w:sz w:val="21"/>
          <w:szCs w:val="21"/>
        </w:rPr>
        <w:t>1</w:t>
      </w:r>
      <w:r>
        <w:rPr>
          <w:rFonts w:ascii="宋体" w:hAnsi="宋体" w:cs="宋体" w:eastAsia="宋体" w:hint="default"/>
          <w:b/>
          <w:bCs/>
          <w:color w:val="212121"/>
          <w:sz w:val="21"/>
          <w:szCs w:val="21"/>
        </w:rPr>
        <w:t>、应付债券</w:t>
      </w:r>
      <w:r>
        <w:rPr>
          <w:rFonts w:ascii="宋体" w:hAnsi="宋体" w:cs="宋体" w:eastAsia="宋体" w:hint="default"/>
          <w:sz w:val="21"/>
          <w:szCs w:val="21"/>
        </w:rPr>
      </w:r>
    </w:p>
    <w:p>
      <w:pPr>
        <w:spacing w:line="240" w:lineRule="auto" w:before="9"/>
        <w:rPr>
          <w:rFonts w:ascii="宋体" w:hAnsi="宋体" w:cs="宋体" w:eastAsia="宋体" w:hint="default"/>
          <w:b/>
          <w:bCs/>
          <w:sz w:val="13"/>
          <w:szCs w:val="13"/>
        </w:rPr>
      </w:pPr>
    </w:p>
    <w:tbl>
      <w:tblPr>
        <w:tblW w:w="0" w:type="auto"/>
        <w:jc w:val="left"/>
        <w:tblInd w:w="266" w:type="dxa"/>
        <w:tblLayout w:type="fixed"/>
        <w:tblCellMar>
          <w:top w:w="0" w:type="dxa"/>
          <w:left w:w="0" w:type="dxa"/>
          <w:bottom w:w="0" w:type="dxa"/>
          <w:right w:w="0" w:type="dxa"/>
        </w:tblCellMar>
        <w:tblLook w:val="01E0"/>
      </w:tblPr>
      <w:tblGrid>
        <w:gridCol w:w="2711"/>
        <w:gridCol w:w="3064"/>
        <w:gridCol w:w="2996"/>
      </w:tblGrid>
      <w:tr>
        <w:trPr>
          <w:trHeight w:val="458" w:hRule="exact"/>
        </w:trPr>
        <w:tc>
          <w:tcPr>
            <w:tcW w:w="271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5"/>
              <w:ind w:left="2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6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99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43" w:hRule="exact"/>
        </w:trPr>
        <w:tc>
          <w:tcPr>
            <w:tcW w:w="271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公司债券</w:t>
            </w:r>
          </w:p>
        </w:tc>
        <w:tc>
          <w:tcPr>
            <w:tcW w:w="30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left="1832" w:right="0"/>
              <w:jc w:val="left"/>
              <w:rPr>
                <w:rFonts w:ascii="Times New Roman" w:hAnsi="Times New Roman" w:cs="Times New Roman" w:eastAsia="Times New Roman" w:hint="default"/>
                <w:sz w:val="18"/>
                <w:szCs w:val="18"/>
              </w:rPr>
            </w:pPr>
            <w:r>
              <w:rPr>
                <w:rFonts w:ascii="Times New Roman"/>
                <w:sz w:val="18"/>
              </w:rPr>
              <w:t>300,000,000.00</w:t>
            </w:r>
          </w:p>
        </w:tc>
        <w:tc>
          <w:tcPr>
            <w:tcW w:w="299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7"/>
              <w:ind w:left="1742" w:right="0"/>
              <w:jc w:val="left"/>
              <w:rPr>
                <w:rFonts w:ascii="Times New Roman" w:hAnsi="Times New Roman" w:cs="Times New Roman" w:eastAsia="Times New Roman" w:hint="default"/>
                <w:sz w:val="18"/>
                <w:szCs w:val="18"/>
              </w:rPr>
            </w:pPr>
            <w:r>
              <w:rPr>
                <w:rFonts w:ascii="Times New Roman"/>
                <w:sz w:val="18"/>
              </w:rPr>
              <w:t>300,000,000.00</w:t>
            </w:r>
          </w:p>
        </w:tc>
      </w:tr>
    </w:tbl>
    <w:p>
      <w:pPr>
        <w:spacing w:line="240" w:lineRule="auto" w:before="1"/>
        <w:rPr>
          <w:rFonts w:ascii="宋体" w:hAnsi="宋体" w:cs="宋体" w:eastAsia="宋体" w:hint="default"/>
          <w:b/>
          <w:bCs/>
          <w:sz w:val="6"/>
          <w:szCs w:val="6"/>
        </w:rPr>
      </w:pPr>
    </w:p>
    <w:p>
      <w:pPr>
        <w:spacing w:before="35"/>
        <w:ind w:left="161" w:right="0" w:firstLine="0"/>
        <w:jc w:val="left"/>
        <w:rPr>
          <w:rFonts w:ascii="宋体" w:hAnsi="宋体" w:cs="宋体" w:eastAsia="宋体" w:hint="default"/>
          <w:sz w:val="21"/>
          <w:szCs w:val="21"/>
        </w:rPr>
      </w:pPr>
      <w:r>
        <w:rPr/>
        <w:pict>
          <v:shape style="position:absolute;margin-left:198.25pt;margin-top:-28.016352pt;width:.75pt;height:.75pt;mso-position-horizontal-relative:page;mso-position-vertical-relative:paragraph;z-index:11344" type="#_x0000_t75" stroked="false">
            <v:imagedata r:id="rId20" o:title=""/>
          </v:shape>
        </w:pict>
      </w:r>
      <w:r>
        <w:rPr/>
        <w:pict>
          <v:shape style="position:absolute;margin-left:351.450012pt;margin-top:-28.016352pt;width:.75pt;height:.75pt;mso-position-horizontal-relative:page;mso-position-vertical-relative:paragraph;z-index:11368" type="#_x0000_t75" stroked="false">
            <v:imagedata r:id="rId20" o:title=""/>
          </v:shape>
        </w:pict>
      </w:r>
      <w:r>
        <w:rPr/>
        <w:pict>
          <v:shape style="position:absolute;margin-left:233.550003pt;margin-top:46.313648pt;width:.75pt;height:.75pt;mso-position-horizontal-relative:page;mso-position-vertical-relative:paragraph;z-index:11392" type="#_x0000_t75" stroked="false">
            <v:imagedata r:id="rId20" o:title=""/>
          </v:shape>
        </w:pict>
      </w:r>
      <w:r>
        <w:rPr/>
        <w:pict>
          <v:shape style="position:absolute;margin-left:304.880005pt;margin-top:46.313648pt;width:.75pt;height:.75pt;mso-position-horizontal-relative:page;mso-position-vertical-relative:paragraph;z-index:11416" type="#_x0000_t75" stroked="false">
            <v:imagedata r:id="rId20" o:title=""/>
          </v:shape>
        </w:pict>
      </w:r>
      <w:r>
        <w:rPr/>
        <w:pict>
          <v:shape style="position:absolute;margin-left:354.450012pt;margin-top:46.313648pt;width:.75pt;height:.75pt;mso-position-horizontal-relative:page;mso-position-vertical-relative:paragraph;z-index:11440" type="#_x0000_t75" stroked="false">
            <v:imagedata r:id="rId20" o:title=""/>
          </v:shape>
        </w:pict>
      </w:r>
      <w:r>
        <w:rPr/>
        <w:pict>
          <v:shape style="position:absolute;margin-left:404pt;margin-top:46.313648pt;width:.75pt;height:.75pt;mso-position-horizontal-relative:page;mso-position-vertical-relative:paragraph;z-index:11464" type="#_x0000_t75" stroked="false">
            <v:imagedata r:id="rId20" o:title=""/>
          </v:shape>
        </w:pict>
      </w:r>
      <w:r>
        <w:rPr/>
        <w:pict>
          <v:shape style="position:absolute;margin-left:467.829987pt;margin-top:46.313648pt;width:.75pt;height:.75pt;mso-position-horizontal-relative:page;mso-position-vertical-relative:paragraph;z-index:11488" type="#_x0000_t75" stroked="false">
            <v:imagedata r:id="rId20" o:title=""/>
          </v:shape>
        </w:pict>
      </w:r>
      <w:r>
        <w:rPr>
          <w:rFonts w:ascii="Times New Roman" w:hAnsi="Times New Roman" w:cs="Times New Roman" w:eastAsia="Times New Roman" w:hint="default"/>
          <w:b/>
          <w:bCs/>
          <w:color w:val="212121"/>
          <w:sz w:val="21"/>
          <w:szCs w:val="21"/>
        </w:rPr>
        <w:t>2</w:t>
      </w:r>
      <w:r>
        <w:rPr>
          <w:rFonts w:ascii="宋体" w:hAnsi="宋体" w:cs="宋体" w:eastAsia="宋体" w:hint="default"/>
          <w:b/>
          <w:bCs/>
          <w:color w:val="212121"/>
          <w:sz w:val="21"/>
          <w:szCs w:val="21"/>
        </w:rPr>
        <w:t>、应付债券的增减变动（不包括划分为金融负债的优先股、永续债等其他金融工具）</w:t>
      </w:r>
      <w:r>
        <w:rPr>
          <w:rFonts w:ascii="宋体" w:hAnsi="宋体" w:cs="宋体" w:eastAsia="宋体" w:hint="default"/>
          <w:sz w:val="21"/>
          <w:szCs w:val="21"/>
        </w:rPr>
      </w:r>
    </w:p>
    <w:p>
      <w:pPr>
        <w:spacing w:line="240" w:lineRule="auto" w:before="10"/>
        <w:rPr>
          <w:rFonts w:ascii="宋体" w:hAnsi="宋体" w:cs="宋体" w:eastAsia="宋体" w:hint="default"/>
          <w:b/>
          <w:bCs/>
          <w:sz w:val="13"/>
          <w:szCs w:val="13"/>
        </w:rPr>
      </w:pPr>
    </w:p>
    <w:tbl>
      <w:tblPr>
        <w:tblW w:w="0" w:type="auto"/>
        <w:jc w:val="left"/>
        <w:tblInd w:w="131" w:type="dxa"/>
        <w:tblLayout w:type="fixed"/>
        <w:tblCellMar>
          <w:top w:w="0" w:type="dxa"/>
          <w:left w:w="0" w:type="dxa"/>
          <w:bottom w:w="0" w:type="dxa"/>
          <w:right w:w="0" w:type="dxa"/>
        </w:tblCellMar>
        <w:tblLook w:val="01E0"/>
      </w:tblPr>
      <w:tblGrid>
        <w:gridCol w:w="3552"/>
        <w:gridCol w:w="1427"/>
        <w:gridCol w:w="991"/>
        <w:gridCol w:w="991"/>
        <w:gridCol w:w="1277"/>
        <w:gridCol w:w="1434"/>
      </w:tblGrid>
      <w:tr>
        <w:trPr>
          <w:trHeight w:val="428" w:hRule="exact"/>
        </w:trPr>
        <w:tc>
          <w:tcPr>
            <w:tcW w:w="355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9"/>
              <w:ind w:left="28" w:right="0"/>
              <w:jc w:val="center"/>
              <w:rPr>
                <w:rFonts w:ascii="宋体" w:hAnsi="宋体" w:cs="宋体" w:eastAsia="宋体" w:hint="default"/>
                <w:sz w:val="18"/>
                <w:szCs w:val="18"/>
              </w:rPr>
            </w:pPr>
            <w:r>
              <w:rPr>
                <w:rFonts w:ascii="宋体" w:hAnsi="宋体" w:cs="宋体" w:eastAsia="宋体" w:hint="default"/>
                <w:b/>
                <w:bCs/>
                <w:sz w:val="18"/>
                <w:szCs w:val="18"/>
              </w:rPr>
              <w:t>债券名称</w:t>
            </w:r>
            <w:r>
              <w:rPr>
                <w:rFonts w:ascii="宋体" w:hAnsi="宋体" w:cs="宋体" w:eastAsia="宋体" w:hint="default"/>
                <w:sz w:val="18"/>
                <w:szCs w:val="18"/>
              </w:rPr>
            </w:r>
          </w:p>
        </w:tc>
        <w:tc>
          <w:tcPr>
            <w:tcW w:w="142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b/>
                <w:bCs/>
                <w:sz w:val="18"/>
                <w:szCs w:val="18"/>
              </w:rPr>
              <w:t>面值</w:t>
            </w:r>
            <w:r>
              <w:rPr>
                <w:rFonts w:ascii="宋体" w:hAnsi="宋体" w:cs="宋体" w:eastAsia="宋体" w:hint="default"/>
                <w:sz w:val="18"/>
                <w:szCs w:val="18"/>
              </w:rPr>
            </w:r>
          </w:p>
        </w:tc>
        <w:tc>
          <w:tcPr>
            <w:tcW w:w="99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9"/>
              <w:ind w:right="13"/>
              <w:jc w:val="center"/>
              <w:rPr>
                <w:rFonts w:ascii="宋体" w:hAnsi="宋体" w:cs="宋体" w:eastAsia="宋体" w:hint="default"/>
                <w:sz w:val="18"/>
                <w:szCs w:val="18"/>
              </w:rPr>
            </w:pPr>
            <w:r>
              <w:rPr>
                <w:rFonts w:ascii="宋体" w:hAnsi="宋体" w:cs="宋体" w:eastAsia="宋体" w:hint="default"/>
                <w:b/>
                <w:bCs/>
                <w:sz w:val="18"/>
                <w:szCs w:val="18"/>
              </w:rPr>
              <w:t>发行日期</w:t>
            </w:r>
            <w:r>
              <w:rPr>
                <w:rFonts w:ascii="宋体" w:hAnsi="宋体" w:cs="宋体" w:eastAsia="宋体" w:hint="default"/>
                <w:sz w:val="18"/>
                <w:szCs w:val="18"/>
              </w:rPr>
            </w:r>
          </w:p>
        </w:tc>
        <w:tc>
          <w:tcPr>
            <w:tcW w:w="99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b/>
                <w:bCs/>
                <w:sz w:val="18"/>
                <w:szCs w:val="18"/>
              </w:rPr>
              <w:t>债券期限</w:t>
            </w:r>
            <w:r>
              <w:rPr>
                <w:rFonts w:ascii="宋体" w:hAnsi="宋体" w:cs="宋体" w:eastAsia="宋体" w:hint="default"/>
                <w:sz w:val="18"/>
                <w:szCs w:val="18"/>
              </w:rPr>
            </w:r>
          </w:p>
        </w:tc>
        <w:tc>
          <w:tcPr>
            <w:tcW w:w="127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b/>
                <w:bCs/>
                <w:sz w:val="18"/>
                <w:szCs w:val="18"/>
              </w:rPr>
              <w:t>发行金额</w:t>
            </w:r>
            <w:r>
              <w:rPr>
                <w:rFonts w:ascii="宋体" w:hAnsi="宋体" w:cs="宋体" w:eastAsia="宋体" w:hint="default"/>
                <w:sz w:val="18"/>
                <w:szCs w:val="18"/>
              </w:rPr>
            </w:r>
          </w:p>
        </w:tc>
        <w:tc>
          <w:tcPr>
            <w:tcW w:w="143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638" w:hRule="exact"/>
        </w:trPr>
        <w:tc>
          <w:tcPr>
            <w:tcW w:w="3552" w:type="dxa"/>
            <w:tcBorders>
              <w:top w:val="single" w:sz="6" w:space="0" w:color="000000"/>
              <w:left w:val="nil" w:sz="6" w:space="0" w:color="auto"/>
              <w:bottom w:val="single" w:sz="12" w:space="0" w:color="000000"/>
              <w:right w:val="single" w:sz="6" w:space="0" w:color="000000"/>
            </w:tcBorders>
          </w:tcPr>
          <w:p>
            <w:pPr>
              <w:pStyle w:val="TableParagraph"/>
              <w:spacing w:line="226" w:lineRule="exact" w:before="59"/>
              <w:ind w:left="255" w:right="15" w:hanging="210"/>
              <w:jc w:val="left"/>
              <w:rPr>
                <w:rFonts w:ascii="宋体" w:hAnsi="宋体" w:cs="宋体" w:eastAsia="宋体" w:hint="default"/>
                <w:sz w:val="18"/>
                <w:szCs w:val="18"/>
              </w:rPr>
            </w:pPr>
            <w:r>
              <w:rPr>
                <w:rFonts w:ascii="宋体" w:hAnsi="宋体" w:cs="宋体" w:eastAsia="宋体" w:hint="default"/>
                <w:sz w:val="18"/>
                <w:szCs w:val="18"/>
              </w:rPr>
              <w:t>紫光国芯微电子股份有限公司</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年面向合 格投资者公开发行公司债券（第一期）</w:t>
            </w:r>
          </w:p>
        </w:tc>
        <w:tc>
          <w:tcPr>
            <w:tcW w:w="14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300,000,000.00</w:t>
            </w:r>
          </w:p>
        </w:tc>
        <w:tc>
          <w:tcPr>
            <w:tcW w:w="9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43"/>
              <w:jc w:val="center"/>
              <w:rPr>
                <w:rFonts w:ascii="Times New Roman" w:hAnsi="Times New Roman" w:cs="Times New Roman" w:eastAsia="Times New Roman" w:hint="default"/>
                <w:sz w:val="18"/>
                <w:szCs w:val="18"/>
              </w:rPr>
            </w:pPr>
            <w:r>
              <w:rPr>
                <w:rFonts w:ascii="Times New Roman"/>
                <w:sz w:val="18"/>
              </w:rPr>
              <w:t>2018/5/21</w:t>
            </w:r>
          </w:p>
        </w:tc>
        <w:tc>
          <w:tcPr>
            <w:tcW w:w="9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300,000,000.00</w:t>
            </w:r>
          </w:p>
        </w:tc>
        <w:tc>
          <w:tcPr>
            <w:tcW w:w="143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9"/>
              <w:jc w:val="center"/>
              <w:rPr>
                <w:rFonts w:ascii="Times New Roman" w:hAnsi="Times New Roman" w:cs="Times New Roman" w:eastAsia="Times New Roman" w:hint="default"/>
                <w:sz w:val="18"/>
                <w:szCs w:val="18"/>
              </w:rPr>
            </w:pPr>
            <w:r>
              <w:rPr>
                <w:rFonts w:ascii="Times New Roman"/>
                <w:sz w:val="18"/>
              </w:rPr>
              <w:t>300,000,000.00</w:t>
            </w:r>
          </w:p>
        </w:tc>
      </w:tr>
    </w:tbl>
    <w:p>
      <w:pPr>
        <w:spacing w:before="44"/>
        <w:ind w:left="521" w:right="0" w:firstLine="0"/>
        <w:jc w:val="left"/>
        <w:rPr>
          <w:rFonts w:ascii="宋体" w:hAnsi="宋体" w:cs="宋体" w:eastAsia="宋体" w:hint="default"/>
          <w:sz w:val="18"/>
          <w:szCs w:val="18"/>
        </w:rPr>
      </w:pPr>
      <w:r>
        <w:rPr>
          <w:rFonts w:ascii="宋体" w:hAnsi="宋体" w:cs="宋体" w:eastAsia="宋体" w:hint="default"/>
          <w:sz w:val="18"/>
          <w:szCs w:val="18"/>
        </w:rPr>
        <w:t>（续）</w:t>
      </w:r>
    </w:p>
    <w:p>
      <w:pPr>
        <w:spacing w:line="240" w:lineRule="auto" w:before="6"/>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446"/>
        <w:gridCol w:w="856"/>
        <w:gridCol w:w="1547"/>
        <w:gridCol w:w="1142"/>
        <w:gridCol w:w="1277"/>
        <w:gridCol w:w="1434"/>
      </w:tblGrid>
      <w:tr>
        <w:trPr>
          <w:trHeight w:val="503" w:hRule="exact"/>
        </w:trPr>
        <w:tc>
          <w:tcPr>
            <w:tcW w:w="344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74"/>
              <w:ind w:left="14" w:right="0"/>
              <w:jc w:val="center"/>
              <w:rPr>
                <w:rFonts w:ascii="宋体" w:hAnsi="宋体" w:cs="宋体" w:eastAsia="宋体" w:hint="default"/>
                <w:sz w:val="18"/>
                <w:szCs w:val="18"/>
              </w:rPr>
            </w:pPr>
            <w:r>
              <w:rPr>
                <w:rFonts w:ascii="宋体" w:hAnsi="宋体" w:cs="宋体" w:eastAsia="宋体" w:hint="default"/>
                <w:b/>
                <w:bCs/>
                <w:sz w:val="18"/>
                <w:szCs w:val="18"/>
              </w:rPr>
              <w:t>债券名称</w:t>
            </w:r>
            <w:r>
              <w:rPr>
                <w:rFonts w:ascii="宋体" w:hAnsi="宋体" w:cs="宋体" w:eastAsia="宋体" w:hint="default"/>
                <w:sz w:val="18"/>
                <w:szCs w:val="18"/>
              </w:rPr>
            </w:r>
          </w:p>
        </w:tc>
        <w:tc>
          <w:tcPr>
            <w:tcW w:w="85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4"/>
              <w:ind w:left="45" w:right="0"/>
              <w:jc w:val="left"/>
              <w:rPr>
                <w:rFonts w:ascii="宋体" w:hAnsi="宋体" w:cs="宋体" w:eastAsia="宋体" w:hint="default"/>
                <w:sz w:val="18"/>
                <w:szCs w:val="18"/>
              </w:rPr>
            </w:pPr>
            <w:r>
              <w:rPr>
                <w:rFonts w:ascii="宋体" w:hAnsi="宋体" w:cs="宋体" w:eastAsia="宋体" w:hint="default"/>
                <w:b/>
                <w:bCs/>
                <w:sz w:val="18"/>
                <w:szCs w:val="18"/>
              </w:rPr>
              <w:t>本期发行</w:t>
            </w:r>
            <w:r>
              <w:rPr>
                <w:rFonts w:ascii="宋体" w:hAnsi="宋体" w:cs="宋体" w:eastAsia="宋体" w:hint="default"/>
                <w:sz w:val="18"/>
                <w:szCs w:val="18"/>
              </w:rPr>
            </w:r>
          </w:p>
        </w:tc>
        <w:tc>
          <w:tcPr>
            <w:tcW w:w="154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hAnsi="宋体" w:cs="宋体" w:eastAsia="宋体" w:hint="default"/>
                <w:b/>
                <w:bCs/>
                <w:sz w:val="18"/>
                <w:szCs w:val="18"/>
              </w:rPr>
              <w:t>按面值计提利息</w:t>
            </w:r>
            <w:r>
              <w:rPr>
                <w:rFonts w:ascii="宋体" w:hAnsi="宋体" w:cs="宋体" w:eastAsia="宋体" w:hint="default"/>
                <w:sz w:val="18"/>
                <w:szCs w:val="18"/>
              </w:rPr>
            </w:r>
          </w:p>
        </w:tc>
        <w:tc>
          <w:tcPr>
            <w:tcW w:w="114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4"/>
              <w:ind w:left="120" w:right="0"/>
              <w:jc w:val="left"/>
              <w:rPr>
                <w:rFonts w:ascii="宋体" w:hAnsi="宋体" w:cs="宋体" w:eastAsia="宋体" w:hint="default"/>
                <w:sz w:val="18"/>
                <w:szCs w:val="18"/>
              </w:rPr>
            </w:pPr>
            <w:r>
              <w:rPr>
                <w:rFonts w:ascii="宋体" w:hAnsi="宋体" w:cs="宋体" w:eastAsia="宋体" w:hint="default"/>
                <w:b/>
                <w:bCs/>
                <w:sz w:val="18"/>
                <w:szCs w:val="18"/>
              </w:rPr>
              <w:t>溢折价摊销</w:t>
            </w:r>
            <w:r>
              <w:rPr>
                <w:rFonts w:ascii="宋体" w:hAnsi="宋体" w:cs="宋体" w:eastAsia="宋体" w:hint="default"/>
                <w:sz w:val="18"/>
                <w:szCs w:val="18"/>
              </w:rPr>
            </w:r>
          </w:p>
        </w:tc>
        <w:tc>
          <w:tcPr>
            <w:tcW w:w="127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b/>
                <w:bCs/>
                <w:sz w:val="18"/>
                <w:szCs w:val="18"/>
              </w:rPr>
              <w:t>本期偿还</w:t>
            </w:r>
            <w:r>
              <w:rPr>
                <w:rFonts w:ascii="宋体" w:hAnsi="宋体" w:cs="宋体" w:eastAsia="宋体" w:hint="default"/>
                <w:sz w:val="18"/>
                <w:szCs w:val="18"/>
              </w:rPr>
            </w:r>
          </w:p>
        </w:tc>
        <w:tc>
          <w:tcPr>
            <w:tcW w:w="143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74"/>
              <w:ind w:right="14"/>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638" w:hRule="exact"/>
        </w:trPr>
        <w:tc>
          <w:tcPr>
            <w:tcW w:w="3446" w:type="dxa"/>
            <w:tcBorders>
              <w:top w:val="single" w:sz="6" w:space="0" w:color="000000"/>
              <w:left w:val="nil" w:sz="6" w:space="0" w:color="auto"/>
              <w:bottom w:val="single" w:sz="12" w:space="0" w:color="000000"/>
              <w:right w:val="single" w:sz="6" w:space="0" w:color="000000"/>
            </w:tcBorders>
          </w:tcPr>
          <w:p>
            <w:pPr>
              <w:pStyle w:val="TableParagraph"/>
              <w:spacing w:line="226" w:lineRule="exact" w:before="60"/>
              <w:ind w:left="105" w:right="43" w:hanging="45"/>
              <w:jc w:val="left"/>
              <w:rPr>
                <w:rFonts w:ascii="宋体" w:hAnsi="宋体" w:cs="宋体" w:eastAsia="宋体" w:hint="default"/>
                <w:sz w:val="18"/>
                <w:szCs w:val="18"/>
              </w:rPr>
            </w:pPr>
            <w:r>
              <w:rPr>
                <w:rFonts w:ascii="宋体" w:hAnsi="宋体" w:cs="宋体" w:eastAsia="宋体" w:hint="default"/>
                <w:sz w:val="18"/>
                <w:szCs w:val="18"/>
              </w:rPr>
              <w:t>紫光国芯微电子股份有限公司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年面向 合格投资者公开发行公司债券（第一期）</w:t>
            </w:r>
          </w:p>
        </w:tc>
        <w:tc>
          <w:tcPr>
            <w:tcW w:w="856" w:type="dxa"/>
            <w:tcBorders>
              <w:top w:val="single" w:sz="6" w:space="0" w:color="000000"/>
              <w:left w:val="single" w:sz="6" w:space="0" w:color="000000"/>
              <w:bottom w:val="single" w:sz="12" w:space="0" w:color="000000"/>
              <w:right w:val="single" w:sz="6" w:space="0" w:color="000000"/>
            </w:tcBorders>
          </w:tcPr>
          <w:p>
            <w:pPr/>
          </w:p>
        </w:tc>
        <w:tc>
          <w:tcPr>
            <w:tcW w:w="15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Times New Roman"/>
                <w:sz w:val="18"/>
              </w:rPr>
              <w:t>15,840,000.00</w:t>
            </w:r>
          </w:p>
        </w:tc>
        <w:tc>
          <w:tcPr>
            <w:tcW w:w="1142" w:type="dxa"/>
            <w:tcBorders>
              <w:top w:val="single" w:sz="6" w:space="0" w:color="000000"/>
              <w:left w:val="single" w:sz="6" w:space="0" w:color="000000"/>
              <w:bottom w:val="single" w:sz="12" w:space="0" w:color="000000"/>
              <w:right w:val="single" w:sz="6" w:space="0" w:color="000000"/>
            </w:tcBorders>
          </w:tcPr>
          <w:p>
            <w:pP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15,840,000.00</w:t>
            </w:r>
          </w:p>
        </w:tc>
        <w:tc>
          <w:tcPr>
            <w:tcW w:w="143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9"/>
              <w:jc w:val="center"/>
              <w:rPr>
                <w:rFonts w:ascii="Times New Roman" w:hAnsi="Times New Roman" w:cs="Times New Roman" w:eastAsia="Times New Roman" w:hint="default"/>
                <w:sz w:val="18"/>
                <w:szCs w:val="18"/>
              </w:rPr>
            </w:pPr>
            <w:r>
              <w:rPr>
                <w:rFonts w:ascii="Times New Roman"/>
                <w:sz w:val="18"/>
              </w:rPr>
              <w:t>300,000,000.00</w:t>
            </w:r>
          </w:p>
        </w:tc>
      </w:tr>
    </w:tbl>
    <w:p>
      <w:pPr>
        <w:spacing w:line="240" w:lineRule="auto" w:before="11"/>
        <w:rPr>
          <w:rFonts w:ascii="宋体" w:hAnsi="宋体" w:cs="宋体" w:eastAsia="宋体" w:hint="default"/>
          <w:sz w:val="11"/>
          <w:szCs w:val="11"/>
        </w:rPr>
      </w:pPr>
    </w:p>
    <w:p>
      <w:pPr>
        <w:pStyle w:val="Heading4"/>
        <w:spacing w:line="240" w:lineRule="auto"/>
        <w:ind w:left="161" w:right="0"/>
        <w:jc w:val="left"/>
        <w:rPr>
          <w:b w:val="0"/>
          <w:bCs w:val="0"/>
        </w:rPr>
      </w:pPr>
      <w:bookmarkStart w:name="（三十） 长期应付款" w:id="257"/>
      <w:bookmarkEnd w:id="257"/>
      <w:r>
        <w:rPr>
          <w:b w:val="0"/>
          <w:bCs w:val="0"/>
        </w:rPr>
      </w:r>
      <w:r>
        <w:rPr/>
        <w:t>（三十）长期应付款</w:t>
      </w:r>
      <w:r>
        <w:rPr>
          <w:b w:val="0"/>
          <w:bCs w:val="0"/>
        </w:rPr>
      </w:r>
    </w:p>
    <w:p>
      <w:pPr>
        <w:spacing w:before="145"/>
        <w:ind w:left="161" w:right="0" w:firstLine="0"/>
        <w:jc w:val="left"/>
        <w:rPr>
          <w:rFonts w:ascii="宋体" w:hAnsi="宋体" w:cs="宋体" w:eastAsia="宋体" w:hint="default"/>
          <w:sz w:val="21"/>
          <w:szCs w:val="21"/>
        </w:rPr>
      </w:pPr>
      <w:r>
        <w:rPr>
          <w:rFonts w:ascii="Times New Roman" w:hAnsi="Times New Roman" w:cs="Times New Roman" w:eastAsia="Times New Roman" w:hint="default"/>
          <w:b/>
          <w:bCs/>
          <w:color w:val="212121"/>
          <w:sz w:val="21"/>
          <w:szCs w:val="21"/>
        </w:rPr>
        <w:t>1</w:t>
      </w:r>
      <w:r>
        <w:rPr>
          <w:rFonts w:ascii="宋体" w:hAnsi="宋体" w:cs="宋体" w:eastAsia="宋体" w:hint="default"/>
          <w:b/>
          <w:bCs/>
          <w:color w:val="212121"/>
          <w:sz w:val="21"/>
          <w:szCs w:val="21"/>
        </w:rPr>
        <w:t>、项目列示</w:t>
      </w:r>
      <w:r>
        <w:rPr>
          <w:rFonts w:ascii="宋体" w:hAnsi="宋体" w:cs="宋体" w:eastAsia="宋体" w:hint="default"/>
          <w:sz w:val="21"/>
          <w:szCs w:val="21"/>
        </w:rPr>
      </w:r>
    </w:p>
    <w:p>
      <w:pPr>
        <w:spacing w:line="240" w:lineRule="auto" w:before="9"/>
        <w:rPr>
          <w:rFonts w:ascii="宋体" w:hAnsi="宋体" w:cs="宋体" w:eastAsia="宋体" w:hint="default"/>
          <w:b/>
          <w:bCs/>
          <w:sz w:val="13"/>
          <w:szCs w:val="13"/>
        </w:rPr>
      </w:pPr>
    </w:p>
    <w:tbl>
      <w:tblPr>
        <w:tblW w:w="0" w:type="auto"/>
        <w:jc w:val="left"/>
        <w:tblInd w:w="266" w:type="dxa"/>
        <w:tblLayout w:type="fixed"/>
        <w:tblCellMar>
          <w:top w:w="0" w:type="dxa"/>
          <w:left w:w="0" w:type="dxa"/>
          <w:bottom w:w="0" w:type="dxa"/>
          <w:right w:w="0" w:type="dxa"/>
        </w:tblCellMar>
        <w:tblLook w:val="01E0"/>
      </w:tblPr>
      <w:tblGrid>
        <w:gridCol w:w="2711"/>
        <w:gridCol w:w="3259"/>
        <w:gridCol w:w="3132"/>
      </w:tblGrid>
      <w:tr>
        <w:trPr>
          <w:trHeight w:val="413" w:hRule="exact"/>
        </w:trPr>
        <w:tc>
          <w:tcPr>
            <w:tcW w:w="271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5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3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13" w:hRule="exact"/>
        </w:trPr>
        <w:tc>
          <w:tcPr>
            <w:tcW w:w="271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专项应付款</w:t>
            </w:r>
          </w:p>
        </w:tc>
        <w:tc>
          <w:tcPr>
            <w:tcW w:w="32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2"/>
              <w:ind w:right="90"/>
              <w:jc w:val="right"/>
              <w:rPr>
                <w:rFonts w:ascii="Times New Roman" w:hAnsi="Times New Roman" w:cs="Times New Roman" w:eastAsia="Times New Roman" w:hint="default"/>
                <w:sz w:val="18"/>
                <w:szCs w:val="18"/>
              </w:rPr>
            </w:pPr>
            <w:r>
              <w:rPr>
                <w:rFonts w:ascii="Times New Roman"/>
                <w:sz w:val="18"/>
              </w:rPr>
              <w:t>800,000.00</w:t>
            </w:r>
          </w:p>
        </w:tc>
        <w:tc>
          <w:tcPr>
            <w:tcW w:w="313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02"/>
              <w:ind w:right="120"/>
              <w:jc w:val="right"/>
              <w:rPr>
                <w:rFonts w:ascii="Times New Roman" w:hAnsi="Times New Roman" w:cs="Times New Roman" w:eastAsia="Times New Roman" w:hint="default"/>
                <w:sz w:val="18"/>
                <w:szCs w:val="18"/>
              </w:rPr>
            </w:pPr>
            <w:r>
              <w:rPr>
                <w:rFonts w:ascii="Times New Roman"/>
                <w:sz w:val="18"/>
              </w:rPr>
              <w:t>800,000.00</w:t>
            </w:r>
          </w:p>
        </w:tc>
      </w:tr>
    </w:tbl>
    <w:p>
      <w:pPr>
        <w:spacing w:line="240" w:lineRule="auto" w:before="2"/>
        <w:rPr>
          <w:rFonts w:ascii="宋体" w:hAnsi="宋体" w:cs="宋体" w:eastAsia="宋体" w:hint="default"/>
          <w:b/>
          <w:bCs/>
          <w:sz w:val="6"/>
          <w:szCs w:val="6"/>
        </w:rPr>
      </w:pPr>
    </w:p>
    <w:p>
      <w:pPr>
        <w:spacing w:before="35"/>
        <w:ind w:left="161" w:right="0" w:firstLine="0"/>
        <w:jc w:val="left"/>
        <w:rPr>
          <w:rFonts w:ascii="宋体" w:hAnsi="宋体" w:cs="宋体" w:eastAsia="宋体" w:hint="default"/>
          <w:sz w:val="21"/>
          <w:szCs w:val="21"/>
        </w:rPr>
      </w:pPr>
      <w:r>
        <w:rPr/>
        <w:pict>
          <v:shape style="position:absolute;margin-left:159.949997pt;margin-top:50.783676pt;width:.75pt;height:.75pt;mso-position-horizontal-relative:page;mso-position-vertical-relative:paragraph;z-index:11512" type="#_x0000_t75" stroked="false">
            <v:imagedata r:id="rId20" o:title=""/>
          </v:shape>
        </w:pict>
      </w:r>
      <w:r>
        <w:rPr/>
        <w:pict>
          <v:shape style="position:absolute;margin-left:230.550003pt;margin-top:50.783676pt;width:.75pt;height:.75pt;mso-position-horizontal-relative:page;mso-position-vertical-relative:paragraph;z-index:11536" type="#_x0000_t75" stroked="false">
            <v:imagedata r:id="rId20" o:title=""/>
          </v:shape>
        </w:pict>
      </w:r>
      <w:r>
        <w:rPr/>
        <w:pict>
          <v:shape style="position:absolute;margin-left:287.600006pt;margin-top:50.783676pt;width:.75pt;height:.75pt;mso-position-horizontal-relative:page;mso-position-vertical-relative:paragraph;z-index:11560" type="#_x0000_t75" stroked="false">
            <v:imagedata r:id="rId20" o:title=""/>
          </v:shape>
        </w:pict>
      </w:r>
      <w:r>
        <w:rPr/>
        <w:pict>
          <v:shape style="position:absolute;margin-left:351.450012pt;margin-top:50.783676pt;width:.75pt;height:.75pt;mso-position-horizontal-relative:page;mso-position-vertical-relative:paragraph;z-index:11584" type="#_x0000_t75" stroked="false">
            <v:imagedata r:id="rId20" o:title=""/>
          </v:shape>
        </w:pict>
      </w:r>
      <w:r>
        <w:rPr/>
        <w:pict>
          <v:shape style="position:absolute;margin-left:415.269989pt;margin-top:50.783676pt;width:.75pt;height:.75pt;mso-position-horizontal-relative:page;mso-position-vertical-relative:paragraph;z-index:11608" type="#_x0000_t75" stroked="false">
            <v:imagedata r:id="rId20" o:title=""/>
          </v:shape>
        </w:pict>
      </w:r>
      <w:r>
        <w:rPr>
          <w:rFonts w:ascii="Times New Roman" w:hAnsi="Times New Roman" w:cs="Times New Roman" w:eastAsia="Times New Roman" w:hint="default"/>
          <w:b/>
          <w:bCs/>
          <w:color w:val="212121"/>
          <w:sz w:val="21"/>
          <w:szCs w:val="21"/>
        </w:rPr>
        <w:t>2</w:t>
      </w:r>
      <w:r>
        <w:rPr>
          <w:rFonts w:ascii="宋体" w:hAnsi="宋体" w:cs="宋体" w:eastAsia="宋体" w:hint="default"/>
          <w:b/>
          <w:bCs/>
          <w:color w:val="212121"/>
          <w:sz w:val="21"/>
          <w:szCs w:val="21"/>
        </w:rPr>
        <w:t>、专项应付款</w:t>
      </w:r>
      <w:r>
        <w:rPr>
          <w:rFonts w:ascii="宋体" w:hAnsi="宋体" w:cs="宋体" w:eastAsia="宋体" w:hint="default"/>
          <w:sz w:val="21"/>
          <w:szCs w:val="21"/>
        </w:rPr>
      </w:r>
    </w:p>
    <w:p>
      <w:pPr>
        <w:spacing w:line="240" w:lineRule="auto" w:before="9"/>
        <w:rPr>
          <w:rFonts w:ascii="宋体" w:hAnsi="宋体" w:cs="宋体" w:eastAsia="宋体" w:hint="default"/>
          <w:b/>
          <w:bCs/>
          <w:sz w:val="13"/>
          <w:szCs w:val="13"/>
        </w:rPr>
      </w:pPr>
    </w:p>
    <w:tbl>
      <w:tblPr>
        <w:tblW w:w="0" w:type="auto"/>
        <w:jc w:val="left"/>
        <w:tblInd w:w="131" w:type="dxa"/>
        <w:tblLayout w:type="fixed"/>
        <w:tblCellMar>
          <w:top w:w="0" w:type="dxa"/>
          <w:left w:w="0" w:type="dxa"/>
          <w:bottom w:w="0" w:type="dxa"/>
          <w:right w:w="0" w:type="dxa"/>
        </w:tblCellMar>
        <w:tblLook w:val="01E0"/>
      </w:tblPr>
      <w:tblGrid>
        <w:gridCol w:w="2080"/>
        <w:gridCol w:w="1412"/>
        <w:gridCol w:w="1141"/>
        <w:gridCol w:w="1277"/>
        <w:gridCol w:w="1276"/>
        <w:gridCol w:w="2140"/>
      </w:tblGrid>
      <w:tr>
        <w:trPr>
          <w:trHeight w:val="518" w:hRule="exact"/>
        </w:trPr>
        <w:tc>
          <w:tcPr>
            <w:tcW w:w="208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90"/>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1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0"/>
              <w:ind w:left="330"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14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0"/>
              <w:ind w:left="195"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27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0"/>
              <w:ind w:left="255"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2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0"/>
              <w:ind w:left="27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14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90"/>
              <w:ind w:left="691" w:right="0"/>
              <w:jc w:val="left"/>
              <w:rPr>
                <w:rFonts w:ascii="宋体" w:hAnsi="宋体" w:cs="宋体" w:eastAsia="宋体" w:hint="default"/>
                <w:sz w:val="18"/>
                <w:szCs w:val="18"/>
              </w:rPr>
            </w:pPr>
            <w:r>
              <w:rPr>
                <w:rFonts w:ascii="宋体" w:hAnsi="宋体" w:cs="宋体" w:eastAsia="宋体" w:hint="default"/>
                <w:b/>
                <w:bCs/>
                <w:sz w:val="18"/>
                <w:szCs w:val="18"/>
              </w:rPr>
              <w:t>形成原因</w:t>
            </w:r>
            <w:r>
              <w:rPr>
                <w:rFonts w:ascii="宋体" w:hAnsi="宋体" w:cs="宋体" w:eastAsia="宋体" w:hint="default"/>
                <w:sz w:val="18"/>
                <w:szCs w:val="18"/>
              </w:rPr>
            </w:r>
          </w:p>
        </w:tc>
      </w:tr>
      <w:tr>
        <w:trPr>
          <w:trHeight w:val="728" w:hRule="exact"/>
        </w:trPr>
        <w:tc>
          <w:tcPr>
            <w:tcW w:w="2080"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120"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SoC</w:t>
            </w:r>
            <w:r>
              <w:rPr>
                <w:rFonts w:ascii="Times New Roman" w:hAnsi="Times New Roman" w:cs="Times New Roman" w:eastAsia="Times New Roman" w:hint="default"/>
                <w:sz w:val="18"/>
                <w:szCs w:val="18"/>
              </w:rPr>
              <w:t> </w:t>
            </w:r>
            <w:r>
              <w:rPr>
                <w:rFonts w:ascii="宋体" w:hAnsi="宋体" w:cs="宋体" w:eastAsia="宋体" w:hint="default"/>
                <w:sz w:val="18"/>
                <w:szCs w:val="18"/>
              </w:rPr>
              <w:t>芯片研发项目</w:t>
            </w:r>
          </w:p>
        </w:tc>
        <w:tc>
          <w:tcPr>
            <w:tcW w:w="14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800,000.00</w:t>
            </w:r>
          </w:p>
        </w:tc>
        <w:tc>
          <w:tcPr>
            <w:tcW w:w="1141" w:type="dxa"/>
            <w:tcBorders>
              <w:top w:val="single" w:sz="6" w:space="0" w:color="000000"/>
              <w:left w:val="single" w:sz="6" w:space="0" w:color="000000"/>
              <w:bottom w:val="single" w:sz="12" w:space="0" w:color="000000"/>
              <w:right w:val="single" w:sz="6" w:space="0" w:color="000000"/>
            </w:tcBorders>
          </w:tcPr>
          <w:p>
            <w:pPr/>
          </w:p>
        </w:tc>
        <w:tc>
          <w:tcPr>
            <w:tcW w:w="1277" w:type="dxa"/>
            <w:tcBorders>
              <w:top w:val="single" w:sz="6" w:space="0" w:color="000000"/>
              <w:left w:val="single" w:sz="6" w:space="0" w:color="000000"/>
              <w:bottom w:val="single" w:sz="12" w:space="0" w:color="000000"/>
              <w:right w:val="single" w:sz="6" w:space="0" w:color="000000"/>
            </w:tcBorders>
          </w:tcPr>
          <w:p>
            <w:pP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800,000.00</w:t>
            </w:r>
          </w:p>
        </w:tc>
        <w:tc>
          <w:tcPr>
            <w:tcW w:w="2140" w:type="dxa"/>
            <w:tcBorders>
              <w:top w:val="single" w:sz="6" w:space="0" w:color="000000"/>
              <w:left w:val="single" w:sz="6" w:space="0" w:color="000000"/>
              <w:bottom w:val="single" w:sz="12" w:space="0" w:color="000000"/>
              <w:right w:val="nil" w:sz="6" w:space="0" w:color="auto"/>
            </w:tcBorders>
          </w:tcPr>
          <w:p>
            <w:pPr>
              <w:pStyle w:val="TableParagraph"/>
              <w:spacing w:line="321" w:lineRule="auto" w:before="44"/>
              <w:ind w:left="105" w:right="225"/>
              <w:jc w:val="left"/>
              <w:rPr>
                <w:rFonts w:ascii="宋体" w:hAnsi="宋体" w:cs="宋体" w:eastAsia="宋体" w:hint="default"/>
                <w:sz w:val="18"/>
                <w:szCs w:val="18"/>
              </w:rPr>
            </w:pPr>
            <w:r>
              <w:rPr>
                <w:rFonts w:ascii="宋体" w:hAnsi="宋体" w:cs="宋体" w:eastAsia="宋体" w:hint="default"/>
                <w:sz w:val="18"/>
                <w:szCs w:val="18"/>
              </w:rPr>
              <w:t>本公司收到的委托及合 作开发的研发项目资金</w:t>
            </w:r>
          </w:p>
        </w:tc>
      </w:tr>
    </w:tbl>
    <w:p>
      <w:pPr>
        <w:spacing w:line="240" w:lineRule="auto" w:before="11"/>
        <w:rPr>
          <w:rFonts w:ascii="宋体" w:hAnsi="宋体" w:cs="宋体" w:eastAsia="宋体" w:hint="default"/>
          <w:b/>
          <w:bCs/>
          <w:sz w:val="11"/>
          <w:szCs w:val="11"/>
        </w:rPr>
      </w:pPr>
    </w:p>
    <w:p>
      <w:pPr>
        <w:spacing w:before="35"/>
        <w:ind w:left="161" w:right="0" w:firstLine="0"/>
        <w:jc w:val="left"/>
        <w:rPr>
          <w:rFonts w:ascii="宋体" w:hAnsi="宋体" w:cs="宋体" w:eastAsia="宋体" w:hint="default"/>
          <w:sz w:val="21"/>
          <w:szCs w:val="21"/>
        </w:rPr>
      </w:pPr>
      <w:bookmarkStart w:name="（三十一） 递延收益" w:id="258"/>
      <w:bookmarkEnd w:id="258"/>
      <w:r>
        <w:rPr/>
      </w:r>
      <w:r>
        <w:rPr>
          <w:rFonts w:ascii="宋体" w:hAnsi="宋体" w:cs="宋体" w:eastAsia="宋体" w:hint="default"/>
          <w:b/>
          <w:bCs/>
          <w:sz w:val="21"/>
          <w:szCs w:val="21"/>
        </w:rPr>
        <w:t>（三十一）递延收益</w:t>
      </w:r>
      <w:r>
        <w:rPr>
          <w:rFonts w:ascii="宋体" w:hAnsi="宋体" w:cs="宋体" w:eastAsia="宋体" w:hint="default"/>
          <w:sz w:val="21"/>
          <w:szCs w:val="21"/>
        </w:rPr>
      </w:r>
    </w:p>
    <w:p>
      <w:pPr>
        <w:spacing w:before="145"/>
        <w:ind w:left="161" w:right="0" w:firstLine="0"/>
        <w:jc w:val="left"/>
        <w:rPr>
          <w:rFonts w:ascii="宋体" w:hAnsi="宋体" w:cs="宋体" w:eastAsia="宋体" w:hint="default"/>
          <w:sz w:val="21"/>
          <w:szCs w:val="21"/>
        </w:rPr>
      </w:pPr>
      <w:r>
        <w:rPr/>
        <w:pict>
          <v:shape style="position:absolute;margin-left:127.650002pt;margin-top:54.793671pt;width:.74999pt;height:.75pt;mso-position-horizontal-relative:page;mso-position-vertical-relative:paragraph;z-index:11632" type="#_x0000_t75" stroked="false">
            <v:imagedata r:id="rId20" o:title=""/>
          </v:shape>
        </w:pict>
      </w:r>
      <w:r>
        <w:rPr/>
        <w:pict>
          <v:shape style="position:absolute;margin-left:212.520004pt;margin-top:54.793671pt;width:.75pt;height:.75pt;mso-position-horizontal-relative:page;mso-position-vertical-relative:paragraph;z-index:11656" type="#_x0000_t75" stroked="false">
            <v:imagedata r:id="rId20" o:title=""/>
          </v:shape>
        </w:pict>
      </w:r>
      <w:r>
        <w:rPr/>
        <w:pict>
          <v:shape style="position:absolute;margin-left:283.100006pt;margin-top:54.793671pt;width:.75pt;height:.75pt;mso-position-horizontal-relative:page;mso-position-vertical-relative:paragraph;z-index:11680" type="#_x0000_t75" stroked="false">
            <v:imagedata r:id="rId20" o:title=""/>
          </v:shape>
        </w:pict>
      </w:r>
      <w:r>
        <w:rPr/>
        <w:pict>
          <v:shape style="position:absolute;margin-left:354.450012pt;margin-top:54.793671pt;width:.75pt;height:.75pt;mso-position-horizontal-relative:page;mso-position-vertical-relative:paragraph;z-index:11704" type="#_x0000_t75" stroked="false">
            <v:imagedata r:id="rId20" o:title=""/>
          </v:shape>
        </w:pict>
      </w:r>
      <w:r>
        <w:rPr/>
        <w:pict>
          <v:shape style="position:absolute;margin-left:418.269989pt;margin-top:54.793671pt;width:.75pt;height:.75pt;mso-position-horizontal-relative:page;mso-position-vertical-relative:paragraph;z-index:11728" type="#_x0000_t75" stroked="false">
            <v:imagedata r:id="rId20" o:title=""/>
          </v:shape>
        </w:pict>
      </w:r>
      <w:r>
        <w:rPr>
          <w:rFonts w:ascii="Times New Roman" w:hAnsi="Times New Roman" w:cs="Times New Roman" w:eastAsia="Times New Roman" w:hint="default"/>
          <w:b/>
          <w:bCs/>
          <w:color w:val="212121"/>
          <w:sz w:val="21"/>
          <w:szCs w:val="21"/>
        </w:rPr>
        <w:t>1</w:t>
      </w:r>
      <w:r>
        <w:rPr>
          <w:rFonts w:ascii="宋体" w:hAnsi="宋体" w:cs="宋体" w:eastAsia="宋体" w:hint="default"/>
          <w:b/>
          <w:bCs/>
          <w:color w:val="212121"/>
          <w:sz w:val="21"/>
          <w:szCs w:val="21"/>
        </w:rPr>
        <w:t>、递延收益明细</w:t>
      </w:r>
      <w:r>
        <w:rPr>
          <w:rFonts w:ascii="宋体" w:hAnsi="宋体" w:cs="宋体" w:eastAsia="宋体" w:hint="default"/>
          <w:sz w:val="21"/>
          <w:szCs w:val="21"/>
        </w:rPr>
      </w:r>
    </w:p>
    <w:p>
      <w:pPr>
        <w:spacing w:line="240" w:lineRule="auto" w:before="9"/>
        <w:rPr>
          <w:rFonts w:ascii="宋体" w:hAnsi="宋体" w:cs="宋体" w:eastAsia="宋体" w:hint="default"/>
          <w:b/>
          <w:bCs/>
          <w:sz w:val="13"/>
          <w:szCs w:val="13"/>
        </w:rPr>
      </w:pPr>
    </w:p>
    <w:tbl>
      <w:tblPr>
        <w:tblW w:w="0" w:type="auto"/>
        <w:jc w:val="left"/>
        <w:tblInd w:w="131" w:type="dxa"/>
        <w:tblLayout w:type="fixed"/>
        <w:tblCellMar>
          <w:top w:w="0" w:type="dxa"/>
          <w:left w:w="0" w:type="dxa"/>
          <w:bottom w:w="0" w:type="dxa"/>
          <w:right w:w="0" w:type="dxa"/>
        </w:tblCellMar>
        <w:tblLook w:val="01E0"/>
      </w:tblPr>
      <w:tblGrid>
        <w:gridCol w:w="1434"/>
        <w:gridCol w:w="1697"/>
        <w:gridCol w:w="1412"/>
        <w:gridCol w:w="1427"/>
        <w:gridCol w:w="1276"/>
        <w:gridCol w:w="2140"/>
      </w:tblGrid>
      <w:tr>
        <w:trPr>
          <w:trHeight w:val="488" w:hRule="exact"/>
        </w:trPr>
        <w:tc>
          <w:tcPr>
            <w:tcW w:w="143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60"/>
              <w:ind w:right="103"/>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9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0"/>
              <w:ind w:left="466"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41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0"/>
              <w:ind w:left="345"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42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0"/>
              <w:ind w:left="345"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2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14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60"/>
              <w:ind w:left="706" w:right="0"/>
              <w:jc w:val="left"/>
              <w:rPr>
                <w:rFonts w:ascii="宋体" w:hAnsi="宋体" w:cs="宋体" w:eastAsia="宋体" w:hint="default"/>
                <w:sz w:val="18"/>
                <w:szCs w:val="18"/>
              </w:rPr>
            </w:pPr>
            <w:r>
              <w:rPr>
                <w:rFonts w:ascii="宋体" w:hAnsi="宋体" w:cs="宋体" w:eastAsia="宋体" w:hint="default"/>
                <w:b/>
                <w:bCs/>
                <w:sz w:val="18"/>
                <w:szCs w:val="18"/>
              </w:rPr>
              <w:t>形成原因</w:t>
            </w:r>
            <w:r>
              <w:rPr>
                <w:rFonts w:ascii="宋体" w:hAnsi="宋体" w:cs="宋体" w:eastAsia="宋体" w:hint="default"/>
                <w:sz w:val="18"/>
                <w:szCs w:val="18"/>
              </w:rPr>
            </w:r>
          </w:p>
        </w:tc>
      </w:tr>
      <w:tr>
        <w:trPr>
          <w:trHeight w:val="728" w:hRule="exact"/>
        </w:trPr>
        <w:tc>
          <w:tcPr>
            <w:tcW w:w="143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left="526" w:right="0"/>
              <w:jc w:val="left"/>
              <w:rPr>
                <w:rFonts w:ascii="Times New Roman" w:hAnsi="Times New Roman" w:cs="Times New Roman" w:eastAsia="Times New Roman" w:hint="default"/>
                <w:sz w:val="18"/>
                <w:szCs w:val="18"/>
              </w:rPr>
            </w:pPr>
            <w:r>
              <w:rPr>
                <w:rFonts w:ascii="Times New Roman"/>
                <w:sz w:val="18"/>
              </w:rPr>
              <w:t>581,240,965.97</w:t>
            </w:r>
          </w:p>
        </w:tc>
        <w:tc>
          <w:tcPr>
            <w:tcW w:w="14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70,457,500.00</w:t>
            </w:r>
          </w:p>
        </w:tc>
        <w:tc>
          <w:tcPr>
            <w:tcW w:w="14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62,871,961.31</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588,826,504.66</w:t>
            </w:r>
          </w:p>
        </w:tc>
        <w:tc>
          <w:tcPr>
            <w:tcW w:w="2140" w:type="dxa"/>
            <w:tcBorders>
              <w:top w:val="single" w:sz="6" w:space="0" w:color="000000"/>
              <w:left w:val="single" w:sz="6" w:space="0" w:color="000000"/>
              <w:bottom w:val="single" w:sz="12" w:space="0" w:color="000000"/>
              <w:right w:val="nil" w:sz="6" w:space="0" w:color="auto"/>
            </w:tcBorders>
          </w:tcPr>
          <w:p>
            <w:pPr>
              <w:pStyle w:val="TableParagraph"/>
              <w:spacing w:line="244" w:lineRule="auto" w:before="75"/>
              <w:ind w:left="255" w:right="75" w:hanging="181"/>
              <w:jc w:val="left"/>
              <w:rPr>
                <w:rFonts w:ascii="宋体" w:hAnsi="宋体" w:cs="宋体" w:eastAsia="宋体" w:hint="default"/>
                <w:sz w:val="18"/>
                <w:szCs w:val="18"/>
              </w:rPr>
            </w:pPr>
            <w:r>
              <w:rPr>
                <w:rFonts w:ascii="宋体" w:hAnsi="宋体" w:cs="宋体" w:eastAsia="宋体" w:hint="default"/>
                <w:sz w:val="18"/>
                <w:szCs w:val="18"/>
              </w:rPr>
              <w:t>本公司收到的委托及合作 开发的研发项目资金</w:t>
            </w:r>
          </w:p>
        </w:tc>
      </w:tr>
    </w:tbl>
    <w:p>
      <w:pPr>
        <w:spacing w:line="240" w:lineRule="auto" w:before="2"/>
        <w:rPr>
          <w:rFonts w:ascii="宋体" w:hAnsi="宋体" w:cs="宋体" w:eastAsia="宋体" w:hint="default"/>
          <w:b/>
          <w:bCs/>
          <w:sz w:val="6"/>
          <w:szCs w:val="6"/>
        </w:rPr>
      </w:pPr>
    </w:p>
    <w:p>
      <w:pPr>
        <w:spacing w:before="35"/>
        <w:ind w:left="161" w:right="0" w:firstLine="0"/>
        <w:jc w:val="left"/>
        <w:rPr>
          <w:rFonts w:ascii="宋体" w:hAnsi="宋体" w:cs="宋体" w:eastAsia="宋体" w:hint="default"/>
          <w:sz w:val="21"/>
          <w:szCs w:val="21"/>
        </w:rPr>
      </w:pPr>
      <w:r>
        <w:rPr/>
        <w:pict>
          <v:shape style="position:absolute;margin-left:159.199997pt;margin-top:58.303669pt;width:.75pt;height:.75pt;mso-position-horizontal-relative:page;mso-position-vertical-relative:paragraph;z-index:11752" type="#_x0000_t75" stroked="false">
            <v:imagedata r:id="rId20" o:title=""/>
          </v:shape>
        </w:pict>
      </w:r>
      <w:r>
        <w:rPr/>
        <w:pict>
          <v:shape style="position:absolute;margin-left:223.020004pt;margin-top:58.303669pt;width:.75pt;height:.75pt;mso-position-horizontal-relative:page;mso-position-vertical-relative:paragraph;z-index:11776" type="#_x0000_t75" stroked="false">
            <v:imagedata r:id="rId20" o:title=""/>
          </v:shape>
        </w:pict>
      </w:r>
      <w:r>
        <w:rPr/>
        <w:pict>
          <v:shape style="position:absolute;margin-left:286.850006pt;margin-top:58.303669pt;width:.75pt;height:.75pt;mso-position-horizontal-relative:page;mso-position-vertical-relative:paragraph;z-index:11800" type="#_x0000_t75" stroked="false">
            <v:imagedata r:id="rId20" o:title=""/>
          </v:shape>
        </w:pict>
      </w:r>
      <w:r>
        <w:rPr/>
        <w:pict>
          <v:shape style="position:absolute;margin-left:350.700012pt;margin-top:58.303669pt;width:.75pt;height:.75pt;mso-position-horizontal-relative:page;mso-position-vertical-relative:paragraph;z-index:11824" type="#_x0000_t75" stroked="false">
            <v:imagedata r:id="rId20" o:title=""/>
          </v:shape>
        </w:pict>
      </w:r>
      <w:r>
        <w:rPr/>
        <w:pict>
          <v:shape style="position:absolute;margin-left:411.519989pt;margin-top:58.303669pt;width:.75pt;height:.75pt;mso-position-horizontal-relative:page;mso-position-vertical-relative:paragraph;z-index:11848" type="#_x0000_t75" stroked="false">
            <v:imagedata r:id="rId20" o:title=""/>
          </v:shape>
        </w:pict>
      </w:r>
      <w:r>
        <w:rPr/>
        <w:pict>
          <v:shape style="position:absolute;margin-left:482.100006pt;margin-top:58.303669pt;width:.75pt;height:.75pt;mso-position-horizontal-relative:page;mso-position-vertical-relative:paragraph;z-index:11872" type="#_x0000_t75" stroked="false">
            <v:imagedata r:id="rId20" o:title=""/>
          </v:shape>
        </w:pict>
      </w:r>
      <w:r>
        <w:rPr/>
        <w:pict>
          <v:group style="position:absolute;margin-left:54.075001pt;margin-top:94.333672pt;width:488.1pt;height:22.55pt;mso-position-horizontal-relative:page;mso-position-vertical-relative:paragraph;z-index:-1223680" coordorigin="1082,1887" coordsize="9762,451">
            <v:shape style="position:absolute;left:1097;top:1887;width:2117;height:105" type="#_x0000_t75" stroked="false">
              <v:imagedata r:id="rId292" o:title=""/>
            </v:shape>
            <v:shape style="position:absolute;left:3177;top:1977;width:1284;height:15" type="#_x0000_t75" stroked="false">
              <v:imagedata r:id="rId114" o:title=""/>
            </v:shape>
            <v:shape style="position:absolute;left:4453;top:1977;width:1284;height:15" type="#_x0000_t75" stroked="false">
              <v:imagedata r:id="rId114" o:title=""/>
            </v:shape>
            <v:shape style="position:absolute;left:5729;top:1977;width:2501;height:15" type="#_x0000_t75" stroked="false">
              <v:imagedata r:id="rId293" o:title=""/>
            </v:shape>
            <v:shape style="position:absolute;left:8223;top:1977;width:1419;height:15" type="#_x0000_t75" stroked="false">
              <v:imagedata r:id="rId128" o:title=""/>
            </v:shape>
            <v:shape style="position:absolute;left:9634;top:1977;width:1209;height:15" type="#_x0000_t75" stroked="false">
              <v:imagedata r:id="rId294" o:title=""/>
            </v:shape>
            <v:group style="position:absolute;left:3184;top:1992;width:15;height:30" coordorigin="3184,1992" coordsize="15,30">
              <v:shape style="position:absolute;left:3184;top:1992;width:15;height:30" coordorigin="3184,1992" coordsize="15,30" path="m3184,2022l3199,2022,3199,1992,3184,1992,3184,2022xe" filled="true" fillcolor="#000000" stroked="false">
                <v:path arrowok="t"/>
                <v:fill type="solid"/>
              </v:shape>
            </v:group>
            <v:group style="position:absolute;left:3184;top:2022;width:15;height:30" coordorigin="3184,2022" coordsize="15,30">
              <v:shape style="position:absolute;left:3184;top:2022;width:15;height:30" coordorigin="3184,2022" coordsize="15,30" path="m3184,2052l3199,2052,3199,2022,3184,2022,3184,2052xe" filled="true" fillcolor="#000000" stroked="false">
                <v:path arrowok="t"/>
                <v:fill type="solid"/>
              </v:shape>
            </v:group>
            <v:group style="position:absolute;left:3184;top:2052;width:15;height:30" coordorigin="3184,2052" coordsize="15,30">
              <v:shape style="position:absolute;left:3184;top:2052;width:15;height:30" coordorigin="3184,2052" coordsize="15,30" path="m3184,2082l3199,2082,3199,2052,3184,2052,3184,2082xe" filled="true" fillcolor="#000000" stroked="false">
                <v:path arrowok="t"/>
                <v:fill type="solid"/>
              </v:shape>
            </v:group>
            <v:group style="position:absolute;left:3184;top:2082;width:15;height:30" coordorigin="3184,2082" coordsize="15,30">
              <v:shape style="position:absolute;left:3184;top:2082;width:15;height:30" coordorigin="3184,2082" coordsize="15,30" path="m3184,2112l3199,2112,3199,2082,3184,2082,3184,2112xe" filled="true" fillcolor="#000000" stroked="false">
                <v:path arrowok="t"/>
                <v:fill type="solid"/>
              </v:shape>
            </v:group>
            <v:group style="position:absolute;left:3184;top:2112;width:15;height:30" coordorigin="3184,2112" coordsize="15,30">
              <v:shape style="position:absolute;left:3184;top:2112;width:15;height:30" coordorigin="3184,2112" coordsize="15,30" path="m3184,2142l3199,2142,3199,2112,3184,2112,3184,2142xe" filled="true" fillcolor="#000000" stroked="false">
                <v:path arrowok="t"/>
                <v:fill type="solid"/>
              </v:shape>
            </v:group>
            <v:group style="position:absolute;left:3184;top:2142;width:15;height:30" coordorigin="3184,2142" coordsize="15,30">
              <v:shape style="position:absolute;left:3184;top:2142;width:15;height:30" coordorigin="3184,2142" coordsize="15,30" path="m3184,2172l3199,2172,3199,2142,3184,2142,3184,2172xe" filled="true" fillcolor="#000000" stroked="false">
                <v:path arrowok="t"/>
                <v:fill type="solid"/>
              </v:shape>
            </v:group>
            <v:group style="position:absolute;left:3184;top:2172;width:15;height:30" coordorigin="3184,2172" coordsize="15,30">
              <v:shape style="position:absolute;left:3184;top:2172;width:15;height:30" coordorigin="3184,2172" coordsize="15,30" path="m3184,2202l3199,2202,3199,2172,3184,2172,3184,2202xe" filled="true" fillcolor="#000000" stroked="false">
                <v:path arrowok="t"/>
                <v:fill type="solid"/>
              </v:shape>
            </v:group>
            <v:group style="position:absolute;left:3184;top:2202;width:15;height:30" coordorigin="3184,2202" coordsize="15,30">
              <v:shape style="position:absolute;left:3184;top:2202;width:15;height:30" coordorigin="3184,2202" coordsize="15,30" path="m3184,2232l3199,2232,3199,2202,3184,2202,3184,2232xe" filled="true" fillcolor="#000000" stroked="false">
                <v:path arrowok="t"/>
                <v:fill type="solid"/>
              </v:shape>
              <v:shape style="position:absolute;left:1082;top:2322;width:2102;height:15" type="#_x0000_t75" stroked="false">
                <v:imagedata r:id="rId295" o:title=""/>
              </v:shape>
              <v:shape style="position:absolute;left:3169;top:2232;width:1292;height:105" type="#_x0000_t75" stroked="false">
                <v:imagedata r:id="rId296" o:title=""/>
              </v:shape>
              <v:shape style="position:absolute;left:4445;top:2232;width:1292;height:105" type="#_x0000_t75" stroked="false">
                <v:imagedata r:id="rId296" o:title=""/>
              </v:shape>
              <v:shape style="position:absolute;left:5752;top:2232;width:2478;height:105" type="#_x0000_t75" stroked="false">
                <v:imagedata r:id="rId297" o:title=""/>
              </v:shape>
              <v:shape style="position:absolute;left:8215;top:2232;width:1427;height:105" type="#_x0000_t75" stroked="false">
                <v:imagedata r:id="rId298" o:title=""/>
              </v:shape>
              <v:shape style="position:absolute;left:9627;top:2232;width:1217;height:105" type="#_x0000_t75" stroked="false">
                <v:imagedata r:id="rId299" o:title=""/>
              </v:shape>
            </v:group>
            <w10:wrap type="none"/>
          </v:group>
        </w:pict>
      </w:r>
      <w:r>
        <w:rPr>
          <w:rFonts w:ascii="Times New Roman" w:hAnsi="Times New Roman" w:cs="Times New Roman" w:eastAsia="Times New Roman" w:hint="default"/>
          <w:b/>
          <w:bCs/>
          <w:color w:val="212121"/>
          <w:sz w:val="21"/>
          <w:szCs w:val="21"/>
        </w:rPr>
        <w:t>2</w:t>
      </w:r>
      <w:r>
        <w:rPr>
          <w:rFonts w:ascii="宋体" w:hAnsi="宋体" w:cs="宋体" w:eastAsia="宋体" w:hint="default"/>
          <w:b/>
          <w:bCs/>
          <w:color w:val="212121"/>
          <w:sz w:val="21"/>
          <w:szCs w:val="21"/>
        </w:rPr>
        <w:t>、涉及政府补助的项目明细</w:t>
      </w:r>
      <w:r>
        <w:rPr>
          <w:rFonts w:ascii="宋体" w:hAnsi="宋体" w:cs="宋体" w:eastAsia="宋体" w:hint="default"/>
          <w:sz w:val="21"/>
          <w:szCs w:val="21"/>
        </w:rPr>
      </w:r>
    </w:p>
    <w:p>
      <w:pPr>
        <w:spacing w:line="240" w:lineRule="auto" w:before="9"/>
        <w:rPr>
          <w:rFonts w:ascii="宋体" w:hAnsi="宋体" w:cs="宋体" w:eastAsia="宋体" w:hint="default"/>
          <w:b/>
          <w:bCs/>
          <w:sz w:val="13"/>
          <w:szCs w:val="13"/>
        </w:rPr>
      </w:pPr>
    </w:p>
    <w:tbl>
      <w:tblPr>
        <w:tblW w:w="0" w:type="auto"/>
        <w:jc w:val="left"/>
        <w:tblInd w:w="116" w:type="dxa"/>
        <w:tblLayout w:type="fixed"/>
        <w:tblCellMar>
          <w:top w:w="0" w:type="dxa"/>
          <w:left w:w="0" w:type="dxa"/>
          <w:bottom w:w="0" w:type="dxa"/>
          <w:right w:w="0" w:type="dxa"/>
        </w:tblCellMar>
        <w:tblLook w:val="01E0"/>
      </w:tblPr>
      <w:tblGrid>
        <w:gridCol w:w="2095"/>
        <w:gridCol w:w="1276"/>
        <w:gridCol w:w="1277"/>
        <w:gridCol w:w="1277"/>
        <w:gridCol w:w="1216"/>
        <w:gridCol w:w="1412"/>
        <w:gridCol w:w="1194"/>
      </w:tblGrid>
      <w:tr>
        <w:trPr>
          <w:trHeight w:val="668" w:hRule="exact"/>
        </w:trPr>
        <w:tc>
          <w:tcPr>
            <w:tcW w:w="209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50"/>
              <w:ind w:right="13"/>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2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0"/>
              <w:ind w:left="255"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277"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45"/>
              <w:ind w:left="435" w:right="104" w:hanging="361"/>
              <w:jc w:val="left"/>
              <w:rPr>
                <w:rFonts w:ascii="宋体" w:hAnsi="宋体" w:cs="宋体" w:eastAsia="宋体" w:hint="default"/>
                <w:sz w:val="18"/>
                <w:szCs w:val="18"/>
              </w:rPr>
            </w:pPr>
            <w:r>
              <w:rPr>
                <w:rFonts w:ascii="宋体" w:hAnsi="宋体" w:cs="宋体" w:eastAsia="宋体" w:hint="default"/>
                <w:b/>
                <w:bCs/>
                <w:sz w:val="18"/>
                <w:szCs w:val="18"/>
              </w:rPr>
              <w:t>本期新增补助</w:t>
            </w:r>
            <w:r>
              <w:rPr>
                <w:rFonts w:ascii="宋体" w:hAnsi="宋体" w:cs="宋体" w:eastAsia="宋体" w:hint="default"/>
                <w:b/>
                <w:bCs/>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c>
          <w:tcPr>
            <w:tcW w:w="1277"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45"/>
              <w:ind w:left="270" w:right="89" w:hanging="180"/>
              <w:jc w:val="left"/>
              <w:rPr>
                <w:rFonts w:ascii="宋体" w:hAnsi="宋体" w:cs="宋体" w:eastAsia="宋体" w:hint="default"/>
                <w:sz w:val="18"/>
                <w:szCs w:val="18"/>
              </w:rPr>
            </w:pPr>
            <w:r>
              <w:rPr>
                <w:rFonts w:ascii="宋体" w:hAnsi="宋体" w:cs="宋体" w:eastAsia="宋体" w:hint="default"/>
                <w:b/>
                <w:bCs/>
                <w:sz w:val="18"/>
                <w:szCs w:val="18"/>
              </w:rPr>
              <w:t>本期计入其他</w:t>
            </w:r>
            <w:r>
              <w:rPr>
                <w:rFonts w:ascii="宋体" w:hAnsi="宋体" w:cs="宋体" w:eastAsia="宋体" w:hint="default"/>
                <w:b/>
                <w:bCs/>
                <w:w w:val="99"/>
                <w:sz w:val="18"/>
                <w:szCs w:val="18"/>
              </w:rPr>
              <w:t> </w:t>
            </w:r>
            <w:r>
              <w:rPr>
                <w:rFonts w:ascii="宋体" w:hAnsi="宋体" w:cs="宋体" w:eastAsia="宋体" w:hint="default"/>
                <w:b/>
                <w:bCs/>
                <w:sz w:val="18"/>
                <w:szCs w:val="18"/>
              </w:rPr>
              <w:t>收益金额</w:t>
            </w:r>
            <w:r>
              <w:rPr>
                <w:rFonts w:ascii="宋体" w:hAnsi="宋体" w:cs="宋体" w:eastAsia="宋体" w:hint="default"/>
                <w:sz w:val="18"/>
                <w:szCs w:val="18"/>
              </w:rPr>
            </w:r>
          </w:p>
        </w:tc>
        <w:tc>
          <w:tcPr>
            <w:tcW w:w="121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0"/>
              <w:ind w:left="240" w:right="0"/>
              <w:jc w:val="left"/>
              <w:rPr>
                <w:rFonts w:ascii="宋体" w:hAnsi="宋体" w:cs="宋体" w:eastAsia="宋体" w:hint="default"/>
                <w:sz w:val="18"/>
                <w:szCs w:val="18"/>
              </w:rPr>
            </w:pPr>
            <w:r>
              <w:rPr>
                <w:rFonts w:ascii="宋体" w:hAnsi="宋体" w:cs="宋体" w:eastAsia="宋体" w:hint="default"/>
                <w:b/>
                <w:bCs/>
                <w:sz w:val="18"/>
                <w:szCs w:val="18"/>
              </w:rPr>
              <w:t>其他变动</w:t>
            </w:r>
            <w:r>
              <w:rPr>
                <w:rFonts w:ascii="宋体" w:hAnsi="宋体" w:cs="宋体" w:eastAsia="宋体" w:hint="default"/>
                <w:sz w:val="18"/>
                <w:szCs w:val="18"/>
              </w:rPr>
            </w:r>
          </w:p>
        </w:tc>
        <w:tc>
          <w:tcPr>
            <w:tcW w:w="141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0"/>
              <w:ind w:left="33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194" w:type="dxa"/>
            <w:tcBorders>
              <w:top w:val="single" w:sz="12" w:space="0" w:color="000000"/>
              <w:left w:val="single" w:sz="6" w:space="0" w:color="000000"/>
              <w:bottom w:val="single" w:sz="6" w:space="0" w:color="000000"/>
              <w:right w:val="nil" w:sz="6" w:space="0" w:color="auto"/>
            </w:tcBorders>
          </w:tcPr>
          <w:p>
            <w:pPr>
              <w:pStyle w:val="TableParagraph"/>
              <w:spacing w:line="245" w:lineRule="exact" w:before="45"/>
              <w:ind w:left="90" w:right="0"/>
              <w:jc w:val="left"/>
              <w:rPr>
                <w:rFonts w:ascii="Times New Roman" w:hAnsi="Times New Roman" w:cs="Times New Roman" w:eastAsia="Times New Roman" w:hint="default"/>
                <w:sz w:val="18"/>
                <w:szCs w:val="18"/>
              </w:rPr>
            </w:pPr>
            <w:r>
              <w:rPr>
                <w:rFonts w:ascii="宋体" w:hAnsi="宋体" w:cs="宋体" w:eastAsia="宋体" w:hint="default"/>
                <w:b/>
                <w:bCs/>
                <w:spacing w:val="2"/>
                <w:sz w:val="18"/>
                <w:szCs w:val="18"/>
              </w:rPr>
              <w:t>与资产相关</w:t>
            </w:r>
            <w:r>
              <w:rPr>
                <w:rFonts w:ascii="Times New Roman" w:hAnsi="Times New Roman" w:cs="Times New Roman" w:eastAsia="Times New Roman" w:hint="default"/>
                <w:b/>
                <w:bCs/>
                <w:spacing w:val="2"/>
                <w:sz w:val="18"/>
                <w:szCs w:val="18"/>
              </w:rPr>
              <w:t>/</w:t>
            </w:r>
            <w:r>
              <w:rPr>
                <w:rFonts w:ascii="Times New Roman" w:hAnsi="Times New Roman" w:cs="Times New Roman" w:eastAsia="Times New Roman" w:hint="default"/>
                <w:spacing w:val="2"/>
                <w:sz w:val="18"/>
                <w:szCs w:val="18"/>
              </w:rPr>
            </w:r>
          </w:p>
          <w:p>
            <w:pPr>
              <w:pStyle w:val="TableParagraph"/>
              <w:spacing w:line="231" w:lineRule="exact"/>
              <w:ind w:left="120" w:right="0"/>
              <w:jc w:val="left"/>
              <w:rPr>
                <w:rFonts w:ascii="宋体" w:hAnsi="宋体" w:cs="宋体" w:eastAsia="宋体" w:hint="default"/>
                <w:sz w:val="18"/>
                <w:szCs w:val="18"/>
              </w:rPr>
            </w:pPr>
            <w:r>
              <w:rPr>
                <w:rFonts w:ascii="宋体" w:hAnsi="宋体" w:cs="宋体" w:eastAsia="宋体" w:hint="default"/>
                <w:b/>
                <w:bCs/>
                <w:sz w:val="18"/>
                <w:szCs w:val="18"/>
              </w:rPr>
              <w:t>与收益相关</w:t>
            </w:r>
            <w:r>
              <w:rPr>
                <w:rFonts w:ascii="宋体" w:hAnsi="宋体" w:cs="宋体" w:eastAsia="宋体" w:hint="default"/>
                <w:sz w:val="18"/>
                <w:szCs w:val="18"/>
              </w:rPr>
            </w:r>
          </w:p>
        </w:tc>
      </w:tr>
      <w:tr>
        <w:trPr>
          <w:trHeight w:val="783" w:hRule="exact"/>
        </w:trPr>
        <w:tc>
          <w:tcPr>
            <w:tcW w:w="2095" w:type="dxa"/>
            <w:tcBorders>
              <w:top w:val="single" w:sz="6" w:space="0" w:color="000000"/>
              <w:left w:val="nil" w:sz="6" w:space="0" w:color="auto"/>
              <w:bottom w:val="nil" w:sz="6" w:space="0" w:color="auto"/>
              <w:right w:val="single" w:sz="6" w:space="0" w:color="000000"/>
            </w:tcBorders>
          </w:tcPr>
          <w:p>
            <w:pPr>
              <w:pStyle w:val="TableParagraph"/>
              <w:spacing w:line="230" w:lineRule="auto" w:before="8"/>
              <w:ind w:left="45" w:right="59"/>
              <w:jc w:val="both"/>
              <w:rPr>
                <w:rFonts w:ascii="宋体" w:hAnsi="宋体" w:cs="宋体" w:eastAsia="宋体" w:hint="default"/>
                <w:sz w:val="18"/>
                <w:szCs w:val="18"/>
              </w:rPr>
            </w:pPr>
            <w:r>
              <w:rPr>
                <w:rFonts w:ascii="宋体" w:hAnsi="宋体" w:cs="宋体" w:eastAsia="宋体" w:hint="default"/>
                <w:sz w:val="18"/>
                <w:szCs w:val="18"/>
              </w:rPr>
              <w:t>年产 </w:t>
            </w:r>
            <w:r>
              <w:rPr>
                <w:rFonts w:ascii="Times New Roman" w:hAnsi="Times New Roman" w:cs="Times New Roman" w:eastAsia="Times New Roman" w:hint="default"/>
                <w:sz w:val="18"/>
                <w:szCs w:val="18"/>
              </w:rPr>
              <w:t>7200 </w:t>
            </w:r>
            <w:r>
              <w:rPr>
                <w:rFonts w:ascii="宋体" w:hAnsi="宋体" w:cs="宋体" w:eastAsia="宋体" w:hint="default"/>
                <w:sz w:val="18"/>
                <w:szCs w:val="18"/>
              </w:rPr>
              <w:t>万件新型片式 石英晶体元器件产业化项 目</w:t>
            </w:r>
          </w:p>
        </w:tc>
        <w:tc>
          <w:tcPr>
            <w:tcW w:w="127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58"/>
              <w:jc w:val="right"/>
              <w:rPr>
                <w:rFonts w:ascii="Times New Roman" w:hAnsi="Times New Roman" w:cs="Times New Roman" w:eastAsia="Times New Roman" w:hint="default"/>
                <w:sz w:val="18"/>
                <w:szCs w:val="18"/>
              </w:rPr>
            </w:pPr>
            <w:r>
              <w:rPr>
                <w:rFonts w:ascii="Times New Roman"/>
                <w:sz w:val="18"/>
              </w:rPr>
              <w:t>2,500.00</w:t>
            </w:r>
          </w:p>
        </w:tc>
        <w:tc>
          <w:tcPr>
            <w:tcW w:w="1277" w:type="dxa"/>
            <w:tcBorders>
              <w:top w:val="single" w:sz="6" w:space="0" w:color="000000"/>
              <w:left w:val="single" w:sz="6" w:space="0" w:color="000000"/>
              <w:bottom w:val="nil" w:sz="6" w:space="0" w:color="auto"/>
              <w:right w:val="single" w:sz="6" w:space="0" w:color="000000"/>
            </w:tcBorders>
          </w:tcPr>
          <w:p>
            <w:pPr/>
          </w:p>
        </w:tc>
        <w:tc>
          <w:tcPr>
            <w:tcW w:w="127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z w:val="18"/>
              </w:rPr>
              <w:t>2,500.00</w:t>
            </w:r>
          </w:p>
        </w:tc>
        <w:tc>
          <w:tcPr>
            <w:tcW w:w="1216" w:type="dxa"/>
            <w:tcBorders>
              <w:top w:val="single" w:sz="6" w:space="0" w:color="000000"/>
              <w:left w:val="single" w:sz="6" w:space="0" w:color="000000"/>
              <w:bottom w:val="nil" w:sz="6" w:space="0" w:color="auto"/>
              <w:right w:val="single" w:sz="6" w:space="0" w:color="000000"/>
            </w:tcBorders>
          </w:tcPr>
          <w:p>
            <w:pPr/>
          </w:p>
        </w:tc>
        <w:tc>
          <w:tcPr>
            <w:tcW w:w="141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4" w:type="dxa"/>
            <w:tcBorders>
              <w:top w:val="single" w:sz="6" w:space="0" w:color="000000"/>
              <w:left w:val="single" w:sz="6"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sz w:val="18"/>
                <w:szCs w:val="18"/>
              </w:rPr>
              <w:t>收益</w:t>
            </w:r>
          </w:p>
        </w:tc>
      </w:tr>
      <w:tr>
        <w:trPr>
          <w:trHeight w:val="365" w:hRule="exact"/>
        </w:trPr>
        <w:tc>
          <w:tcPr>
            <w:tcW w:w="209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5" w:right="0"/>
              <w:jc w:val="left"/>
              <w:rPr>
                <w:rFonts w:ascii="宋体" w:hAnsi="宋体" w:cs="宋体" w:eastAsia="宋体" w:hint="default"/>
                <w:sz w:val="18"/>
                <w:szCs w:val="18"/>
              </w:rPr>
            </w:pPr>
            <w:r>
              <w:rPr>
                <w:rFonts w:ascii="宋体" w:hAnsi="宋体" w:cs="宋体" w:eastAsia="宋体" w:hint="default"/>
                <w:sz w:val="18"/>
                <w:szCs w:val="18"/>
              </w:rPr>
              <w:t>进口设备贴息</w:t>
            </w:r>
          </w:p>
        </w:tc>
        <w:tc>
          <w:tcPr>
            <w:tcW w:w="1276" w:type="dxa"/>
            <w:tcBorders>
              <w:top w:val="nil" w:sz="6" w:space="0" w:color="auto"/>
              <w:left w:val="nil" w:sz="6" w:space="0" w:color="auto"/>
              <w:bottom w:val="nil" w:sz="6" w:space="0" w:color="auto"/>
              <w:right w:val="single" w:sz="6" w:space="0" w:color="000000"/>
            </w:tcBorders>
          </w:tcPr>
          <w:p>
            <w:pPr>
              <w:pStyle w:val="TableParagraph"/>
              <w:spacing w:line="240" w:lineRule="auto" w:before="76"/>
              <w:ind w:right="58"/>
              <w:jc w:val="right"/>
              <w:rPr>
                <w:rFonts w:ascii="Times New Roman" w:hAnsi="Times New Roman" w:cs="Times New Roman" w:eastAsia="Times New Roman" w:hint="default"/>
                <w:sz w:val="18"/>
                <w:szCs w:val="18"/>
              </w:rPr>
            </w:pPr>
            <w:r>
              <w:rPr>
                <w:rFonts w:ascii="Times New Roman"/>
                <w:sz w:val="18"/>
              </w:rPr>
              <w:t>241,147.27</w:t>
            </w:r>
          </w:p>
        </w:tc>
        <w:tc>
          <w:tcPr>
            <w:tcW w:w="1277"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Style w:val="TableParagraph"/>
              <w:spacing w:line="240" w:lineRule="auto" w:before="76"/>
              <w:ind w:right="44"/>
              <w:jc w:val="right"/>
              <w:rPr>
                <w:rFonts w:ascii="Times New Roman" w:hAnsi="Times New Roman" w:cs="Times New Roman" w:eastAsia="Times New Roman" w:hint="default"/>
                <w:sz w:val="18"/>
                <w:szCs w:val="18"/>
              </w:rPr>
            </w:pPr>
            <w:r>
              <w:rPr>
                <w:rFonts w:ascii="Times New Roman"/>
                <w:sz w:val="18"/>
              </w:rPr>
              <w:t>142,061.88</w:t>
            </w:r>
          </w:p>
        </w:tc>
        <w:tc>
          <w:tcPr>
            <w:tcW w:w="1216" w:type="dxa"/>
            <w:tcBorders>
              <w:top w:val="nil" w:sz="6" w:space="0" w:color="auto"/>
              <w:left w:val="single" w:sz="6" w:space="0" w:color="000000"/>
              <w:bottom w:val="nil" w:sz="6" w:space="0" w:color="auto"/>
              <w:right w:val="single" w:sz="6" w:space="0" w:color="000000"/>
            </w:tcBorders>
          </w:tcPr>
          <w:p>
            <w:pPr/>
          </w:p>
        </w:tc>
        <w:tc>
          <w:tcPr>
            <w:tcW w:w="1412" w:type="dxa"/>
            <w:tcBorders>
              <w:top w:val="nil" w:sz="6" w:space="0" w:color="auto"/>
              <w:left w:val="single" w:sz="6" w:space="0" w:color="000000"/>
              <w:bottom w:val="nil" w:sz="6" w:space="0" w:color="auto"/>
              <w:right w:val="single" w:sz="6" w:space="0" w:color="000000"/>
            </w:tcBorders>
          </w:tcPr>
          <w:p>
            <w:pPr>
              <w:pStyle w:val="TableParagraph"/>
              <w:spacing w:line="240" w:lineRule="auto" w:before="76"/>
              <w:ind w:right="45"/>
              <w:jc w:val="right"/>
              <w:rPr>
                <w:rFonts w:ascii="Times New Roman" w:hAnsi="Times New Roman" w:cs="Times New Roman" w:eastAsia="Times New Roman" w:hint="default"/>
                <w:sz w:val="18"/>
                <w:szCs w:val="18"/>
              </w:rPr>
            </w:pPr>
            <w:r>
              <w:rPr>
                <w:rFonts w:ascii="Times New Roman"/>
                <w:sz w:val="18"/>
              </w:rPr>
              <w:t>99,085.39</w:t>
            </w:r>
          </w:p>
        </w:tc>
        <w:tc>
          <w:tcPr>
            <w:tcW w:w="1194" w:type="dxa"/>
            <w:tcBorders>
              <w:top w:val="nil" w:sz="6" w:space="0" w:color="auto"/>
              <w:left w:val="single" w:sz="6" w:space="0" w:color="000000"/>
              <w:bottom w:val="nil" w:sz="6" w:space="0" w:color="auto"/>
              <w:right w:val="nil" w:sz="6" w:space="0" w:color="auto"/>
            </w:tcBorders>
          </w:tcPr>
          <w:p>
            <w:pPr>
              <w:pStyle w:val="TableParagraph"/>
              <w:spacing w:line="240" w:lineRule="auto" w:before="19"/>
              <w:ind w:left="390" w:right="0"/>
              <w:jc w:val="left"/>
              <w:rPr>
                <w:rFonts w:ascii="宋体" w:hAnsi="宋体" w:cs="宋体" w:eastAsia="宋体" w:hint="default"/>
                <w:sz w:val="18"/>
                <w:szCs w:val="18"/>
              </w:rPr>
            </w:pPr>
            <w:r>
              <w:rPr>
                <w:rFonts w:ascii="宋体" w:hAnsi="宋体" w:cs="宋体" w:eastAsia="宋体" w:hint="default"/>
                <w:sz w:val="18"/>
                <w:szCs w:val="18"/>
              </w:rPr>
              <w:t>资产</w:t>
            </w:r>
          </w:p>
        </w:tc>
      </w:tr>
    </w:tbl>
    <w:p>
      <w:pPr>
        <w:spacing w:after="0" w:line="240" w:lineRule="auto"/>
        <w:jc w:val="left"/>
        <w:rPr>
          <w:rFonts w:ascii="宋体" w:hAnsi="宋体" w:cs="宋体" w:eastAsia="宋体" w:hint="default"/>
          <w:sz w:val="18"/>
          <w:szCs w:val="18"/>
        </w:rPr>
        <w:sectPr>
          <w:pgSz w:w="11910" w:h="16850"/>
          <w:pgMar w:header="866" w:footer="981" w:top="1040" w:bottom="1180" w:left="980" w:right="0"/>
        </w:sectPr>
      </w:pPr>
    </w:p>
    <w:p>
      <w:pPr>
        <w:spacing w:line="240" w:lineRule="auto" w:before="6"/>
        <w:rPr>
          <w:rFonts w:ascii="宋体" w:hAnsi="宋体" w:cs="宋体" w:eastAsia="宋体" w:hint="default"/>
          <w:b/>
          <w:bCs/>
          <w:sz w:val="29"/>
          <w:szCs w:val="29"/>
        </w:rPr>
      </w:pPr>
      <w:r>
        <w:rPr/>
        <w:pict>
          <v:shape style="position:absolute;margin-left:159.199997pt;margin-top:105.099998pt;width:.75pt;height:.75pt;mso-position-horizontal-relative:page;mso-position-vertical-relative:page;z-index:11920" type="#_x0000_t75" stroked="false">
            <v:imagedata r:id="rId20" o:title=""/>
          </v:shape>
        </w:pict>
      </w:r>
      <w:r>
        <w:rPr/>
        <w:pict>
          <v:shape style="position:absolute;margin-left:223.020004pt;margin-top:105.099998pt;width:.75pt;height:.75pt;mso-position-horizontal-relative:page;mso-position-vertical-relative:page;z-index:11944" type="#_x0000_t75" stroked="false">
            <v:imagedata r:id="rId20" o:title=""/>
          </v:shape>
        </w:pict>
      </w:r>
      <w:r>
        <w:rPr/>
        <w:pict>
          <v:shape style="position:absolute;margin-left:286.850006pt;margin-top:105.099998pt;width:.75pt;height:.75pt;mso-position-horizontal-relative:page;mso-position-vertical-relative:page;z-index:11968" type="#_x0000_t75" stroked="false">
            <v:imagedata r:id="rId20" o:title=""/>
          </v:shape>
        </w:pict>
      </w:r>
      <w:r>
        <w:rPr/>
        <w:pict>
          <v:shape style="position:absolute;margin-left:350.700012pt;margin-top:105.099998pt;width:.75pt;height:.75pt;mso-position-horizontal-relative:page;mso-position-vertical-relative:page;z-index:11992" type="#_x0000_t75" stroked="false">
            <v:imagedata r:id="rId20" o:title=""/>
          </v:shape>
        </w:pict>
      </w:r>
      <w:r>
        <w:rPr/>
        <w:pict>
          <v:shape style="position:absolute;margin-left:411.519989pt;margin-top:105.099998pt;width:.75pt;height:.75pt;mso-position-horizontal-relative:page;mso-position-vertical-relative:page;z-index:12016" type="#_x0000_t75" stroked="false">
            <v:imagedata r:id="rId20" o:title=""/>
          </v:shape>
        </w:pict>
      </w:r>
      <w:r>
        <w:rPr/>
        <w:pict>
          <v:shape style="position:absolute;margin-left:482.100006pt;margin-top:105.099998pt;width:.75pt;height:.75pt;mso-position-horizontal-relative:page;mso-position-vertical-relative:page;z-index:12040" type="#_x0000_t75" stroked="false">
            <v:imagedata r:id="rId20" o:title=""/>
          </v:shape>
        </w:pict>
      </w:r>
      <w:r>
        <w:rPr/>
        <w:pict>
          <v:group style="position:absolute;margin-left:54.825001pt;margin-top:134.369995pt;width:487.35pt;height:.75pt;mso-position-horizontal-relative:page;mso-position-vertical-relative:page;z-index:-1223512" coordorigin="1097,2687" coordsize="9747,15">
            <v:shape style="position:absolute;left:1097;top:2687;width:2087;height:15" type="#_x0000_t75" stroked="false">
              <v:imagedata r:id="rId300" o:title=""/>
            </v:shape>
            <v:shape style="position:absolute;left:3177;top:2687;width:1284;height:15" type="#_x0000_t75" stroked="false">
              <v:imagedata r:id="rId114" o:title=""/>
            </v:shape>
            <v:shape style="position:absolute;left:4453;top:2687;width:1284;height:15" type="#_x0000_t75" stroked="false">
              <v:imagedata r:id="rId114" o:title=""/>
            </v:shape>
            <v:shape style="position:absolute;left:5729;top:2687;width:2501;height:15" type="#_x0000_t75" stroked="false">
              <v:imagedata r:id="rId293" o:title=""/>
            </v:shape>
            <v:shape style="position:absolute;left:8223;top:2687;width:1419;height:15" type="#_x0000_t75" stroked="false">
              <v:imagedata r:id="rId128" o:title=""/>
            </v:shape>
            <v:shape style="position:absolute;left:9634;top:2687;width:1209;height:15" type="#_x0000_t75" stroked="false">
              <v:imagedata r:id="rId294" o:title=""/>
            </v:shape>
            <w10:wrap type="none"/>
          </v:group>
        </w:pict>
      </w:r>
      <w:r>
        <w:rPr/>
        <w:pict>
          <v:group style="position:absolute;margin-left:54.825001pt;margin-top:157.649994pt;width:487.35pt;height:5.25pt;mso-position-horizontal-relative:page;mso-position-vertical-relative:page;z-index:-1223488" coordorigin="1097,3153" coordsize="9747,105">
            <v:shape style="position:absolute;left:1097;top:3153;width:2117;height:105" type="#_x0000_t75" stroked="false">
              <v:imagedata r:id="rId292" o:title=""/>
            </v:shape>
            <v:shape style="position:absolute;left:3177;top:3243;width:1284;height:15" type="#_x0000_t75" stroked="false">
              <v:imagedata r:id="rId114" o:title=""/>
            </v:shape>
            <v:shape style="position:absolute;left:4453;top:3243;width:1284;height:15" type="#_x0000_t75" stroked="false">
              <v:imagedata r:id="rId114" o:title=""/>
            </v:shape>
            <v:shape style="position:absolute;left:5729;top:3243;width:2501;height:15" type="#_x0000_t75" stroked="false">
              <v:imagedata r:id="rId293" o:title=""/>
            </v:shape>
            <v:shape style="position:absolute;left:8223;top:3243;width:1419;height:15" type="#_x0000_t75" stroked="false">
              <v:imagedata r:id="rId128" o:title=""/>
            </v:shape>
            <v:shape style="position:absolute;left:9634;top:3243;width:1209;height:15" type="#_x0000_t75" stroked="false">
              <v:imagedata r:id="rId294" o:title=""/>
            </v:shape>
            <w10:wrap type="none"/>
          </v:group>
        </w:pict>
      </w:r>
      <w:r>
        <w:rPr/>
        <w:pict>
          <v:group style="position:absolute;margin-left:54.825001pt;margin-top:185.419998pt;width:487.35pt;height:22.5pt;mso-position-horizontal-relative:page;mso-position-vertical-relative:page;z-index:-1223464" coordorigin="1097,3708" coordsize="9747,450">
            <v:shape style="position:absolute;left:1097;top:3708;width:2117;height:105" type="#_x0000_t75" stroked="false">
              <v:imagedata r:id="rId292" o:title=""/>
            </v:shape>
            <v:shape style="position:absolute;left:3177;top:3798;width:1284;height:15" type="#_x0000_t75" stroked="false">
              <v:imagedata r:id="rId114" o:title=""/>
            </v:shape>
            <v:shape style="position:absolute;left:4453;top:3798;width:1284;height:15" type="#_x0000_t75" stroked="false">
              <v:imagedata r:id="rId114" o:title=""/>
            </v:shape>
            <v:shape style="position:absolute;left:5729;top:3798;width:2501;height:15" type="#_x0000_t75" stroked="false">
              <v:imagedata r:id="rId293" o:title=""/>
            </v:shape>
            <v:shape style="position:absolute;left:8223;top:3798;width:1419;height:15" type="#_x0000_t75" stroked="false">
              <v:imagedata r:id="rId128" o:title=""/>
            </v:shape>
            <v:shape style="position:absolute;left:9634;top:3798;width:1209;height:15" type="#_x0000_t75" stroked="false">
              <v:imagedata r:id="rId294" o:title=""/>
            </v:shape>
            <v:group style="position:absolute;left:3184;top:3813;width:15;height:30" coordorigin="3184,3813" coordsize="15,30">
              <v:shape style="position:absolute;left:3184;top:3813;width:15;height:30" coordorigin="3184,3813" coordsize="15,30" path="m3184,3843l3199,3843,3199,3813,3184,3813,3184,3843xe" filled="true" fillcolor="#000000" stroked="false">
                <v:path arrowok="t"/>
                <v:fill type="solid"/>
              </v:shape>
            </v:group>
            <v:group style="position:absolute;left:3184;top:3843;width:15;height:30" coordorigin="3184,3843" coordsize="15,30">
              <v:shape style="position:absolute;left:3184;top:3843;width:15;height:30" coordorigin="3184,3843" coordsize="15,30" path="m3184,3873l3199,3873,3199,3843,3184,3843,3184,3873xe" filled="true" fillcolor="#000000" stroked="false">
                <v:path arrowok="t"/>
                <v:fill type="solid"/>
              </v:shape>
            </v:group>
            <v:group style="position:absolute;left:3184;top:3873;width:15;height:30" coordorigin="3184,3873" coordsize="15,30">
              <v:shape style="position:absolute;left:3184;top:3873;width:15;height:30" coordorigin="3184,3873" coordsize="15,30" path="m3184,3903l3199,3903,3199,3873,3184,3873,3184,3903xe" filled="true" fillcolor="#000000" stroked="false">
                <v:path arrowok="t"/>
                <v:fill type="solid"/>
              </v:shape>
            </v:group>
            <v:group style="position:absolute;left:3184;top:3903;width:15;height:30" coordorigin="3184,3903" coordsize="15,30">
              <v:shape style="position:absolute;left:3184;top:3903;width:15;height:30" coordorigin="3184,3903" coordsize="15,30" path="m3184,3933l3199,3933,3199,3903,3184,3903,3184,3933xe" filled="true" fillcolor="#000000" stroked="false">
                <v:path arrowok="t"/>
                <v:fill type="solid"/>
              </v:shape>
            </v:group>
            <v:group style="position:absolute;left:3184;top:3933;width:15;height:30" coordorigin="3184,3933" coordsize="15,30">
              <v:shape style="position:absolute;left:3184;top:3933;width:15;height:30" coordorigin="3184,3933" coordsize="15,30" path="m3184,3963l3199,3963,3199,3933,3184,3933,3184,3963xe" filled="true" fillcolor="#000000" stroked="false">
                <v:path arrowok="t"/>
                <v:fill type="solid"/>
              </v:shape>
            </v:group>
            <v:group style="position:absolute;left:3184;top:3963;width:15;height:30" coordorigin="3184,3963" coordsize="15,30">
              <v:shape style="position:absolute;left:3184;top:3963;width:15;height:30" coordorigin="3184,3963" coordsize="15,30" path="m3184,3993l3199,3993,3199,3963,3184,3963,3184,3993xe" filled="true" fillcolor="#000000" stroked="false">
                <v:path arrowok="t"/>
                <v:fill type="solid"/>
              </v:shape>
            </v:group>
            <v:group style="position:absolute;left:3184;top:3993;width:15;height:30" coordorigin="3184,3993" coordsize="15,30">
              <v:shape style="position:absolute;left:3184;top:3993;width:15;height:30" coordorigin="3184,3993" coordsize="15,30" path="m3184,4023l3199,4023,3199,3993,3184,3993,3184,4023xe" filled="true" fillcolor="#000000" stroked="false">
                <v:path arrowok="t"/>
                <v:fill type="solid"/>
              </v:shape>
            </v:group>
            <v:group style="position:absolute;left:3184;top:4023;width:15;height:30" coordorigin="3184,4023" coordsize="15,30">
              <v:shape style="position:absolute;left:3184;top:4023;width:15;height:30" coordorigin="3184,4023" coordsize="15,30" path="m3184,4053l3199,4053,3199,4023,3184,4023,3184,4053xe" filled="true" fillcolor="#000000" stroked="false">
                <v:path arrowok="t"/>
                <v:fill type="solid"/>
              </v:shape>
              <v:shape style="position:absolute;left:1097;top:4053;width:2117;height:105" type="#_x0000_t75" stroked="false">
                <v:imagedata r:id="rId292" o:title=""/>
              </v:shape>
              <v:shape style="position:absolute;left:3177;top:4143;width:1284;height:15" type="#_x0000_t75" stroked="false">
                <v:imagedata r:id="rId114" o:title=""/>
              </v:shape>
              <v:shape style="position:absolute;left:4453;top:4143;width:1284;height:15" type="#_x0000_t75" stroked="false">
                <v:imagedata r:id="rId114" o:title=""/>
              </v:shape>
              <v:shape style="position:absolute;left:5729;top:4143;width:2501;height:15" type="#_x0000_t75" stroked="false">
                <v:imagedata r:id="rId293" o:title=""/>
              </v:shape>
              <v:shape style="position:absolute;left:8223;top:4143;width:1419;height:15" type="#_x0000_t75" stroked="false">
                <v:imagedata r:id="rId128" o:title=""/>
              </v:shape>
              <v:shape style="position:absolute;left:9634;top:4143;width:1209;height:15" type="#_x0000_t75" stroked="false">
                <v:imagedata r:id="rId294" o:title=""/>
              </v:shape>
            </v:group>
            <w10:wrap type="none"/>
          </v:group>
        </w:pict>
      </w:r>
      <w:r>
        <w:rPr/>
        <w:pict>
          <v:group style="position:absolute;margin-left:54.825001pt;margin-top:230.449997pt;width:487.35pt;height:5.25pt;mso-position-horizontal-relative:page;mso-position-vertical-relative:page;z-index:-1223440" coordorigin="1097,4609" coordsize="9747,105">
            <v:shape style="position:absolute;left:1097;top:4609;width:2117;height:105" type="#_x0000_t75" stroked="false">
              <v:imagedata r:id="rId292" o:title=""/>
            </v:shape>
            <v:shape style="position:absolute;left:3177;top:4699;width:1284;height:15" type="#_x0000_t75" stroked="false">
              <v:imagedata r:id="rId114" o:title=""/>
            </v:shape>
            <v:shape style="position:absolute;left:4453;top:4699;width:1284;height:15" type="#_x0000_t75" stroked="false">
              <v:imagedata r:id="rId114" o:title=""/>
            </v:shape>
            <v:shape style="position:absolute;left:5729;top:4699;width:2501;height:15" type="#_x0000_t75" stroked="false">
              <v:imagedata r:id="rId293" o:title=""/>
            </v:shape>
            <v:shape style="position:absolute;left:8223;top:4699;width:1419;height:15" type="#_x0000_t75" stroked="false">
              <v:imagedata r:id="rId128" o:title=""/>
            </v:shape>
            <v:shape style="position:absolute;left:9634;top:4699;width:1209;height:15" type="#_x0000_t75" stroked="false">
              <v:imagedata r:id="rId294" o:title=""/>
            </v:shape>
            <w10:wrap type="none"/>
          </v:group>
        </w:pict>
      </w:r>
      <w:r>
        <w:rPr/>
        <w:pict>
          <v:group style="position:absolute;margin-left:54.825001pt;margin-top:261.970001pt;width:487.35pt;height:.75pt;mso-position-horizontal-relative:page;mso-position-vertical-relative:page;z-index:-1223416" coordorigin="1097,5239" coordsize="9747,15">
            <v:shape style="position:absolute;left:1097;top:5239;width:2087;height:15" type="#_x0000_t75" stroked="false">
              <v:imagedata r:id="rId300" o:title=""/>
            </v:shape>
            <v:shape style="position:absolute;left:3177;top:5239;width:1284;height:15" type="#_x0000_t75" stroked="false">
              <v:imagedata r:id="rId114" o:title=""/>
            </v:shape>
            <v:shape style="position:absolute;left:4453;top:5239;width:1284;height:15" type="#_x0000_t75" stroked="false">
              <v:imagedata r:id="rId114" o:title=""/>
            </v:shape>
            <v:shape style="position:absolute;left:5729;top:5239;width:2501;height:15" type="#_x0000_t75" stroked="false">
              <v:imagedata r:id="rId293" o:title=""/>
            </v:shape>
            <v:shape style="position:absolute;left:8223;top:5239;width:1419;height:15" type="#_x0000_t75" stroked="false">
              <v:imagedata r:id="rId128" o:title=""/>
            </v:shape>
            <v:shape style="position:absolute;left:9634;top:5239;width:1209;height:15" type="#_x0000_t75" stroked="false">
              <v:imagedata r:id="rId294" o:title=""/>
            </v:shape>
            <w10:wrap type="none"/>
          </v:group>
        </w:pict>
      </w:r>
      <w:r>
        <w:rPr/>
        <w:pict>
          <v:group style="position:absolute;margin-left:54.825001pt;margin-top:274.75pt;width:487.35pt;height:22.5pt;mso-position-horizontal-relative:page;mso-position-vertical-relative:page;z-index:-1223392" coordorigin="1097,5495" coordsize="9747,450">
            <v:shape style="position:absolute;left:1097;top:5495;width:2117;height:105" type="#_x0000_t75" stroked="false">
              <v:imagedata r:id="rId292" o:title=""/>
            </v:shape>
            <v:shape style="position:absolute;left:3177;top:5585;width:1284;height:15" type="#_x0000_t75" stroked="false">
              <v:imagedata r:id="rId114" o:title=""/>
            </v:shape>
            <v:shape style="position:absolute;left:4453;top:5585;width:1284;height:15" type="#_x0000_t75" stroked="false">
              <v:imagedata r:id="rId114" o:title=""/>
            </v:shape>
            <v:shape style="position:absolute;left:5729;top:5585;width:2501;height:15" type="#_x0000_t75" stroked="false">
              <v:imagedata r:id="rId293" o:title=""/>
            </v:shape>
            <v:shape style="position:absolute;left:8223;top:5585;width:1419;height:15" type="#_x0000_t75" stroked="false">
              <v:imagedata r:id="rId128" o:title=""/>
            </v:shape>
            <v:shape style="position:absolute;left:9634;top:5585;width:1209;height:15" type="#_x0000_t75" stroked="false">
              <v:imagedata r:id="rId294" o:title=""/>
            </v:shape>
            <v:group style="position:absolute;left:3184;top:5600;width:15;height:30" coordorigin="3184,5600" coordsize="15,30">
              <v:shape style="position:absolute;left:3184;top:5600;width:15;height:30" coordorigin="3184,5600" coordsize="15,30" path="m3184,5630l3199,5630,3199,5600,3184,5600,3184,5630xe" filled="true" fillcolor="#000000" stroked="false">
                <v:path arrowok="t"/>
                <v:fill type="solid"/>
              </v:shape>
            </v:group>
            <v:group style="position:absolute;left:3184;top:5630;width:15;height:30" coordorigin="3184,5630" coordsize="15,30">
              <v:shape style="position:absolute;left:3184;top:5630;width:15;height:30" coordorigin="3184,5630" coordsize="15,30" path="m3184,5660l3199,5660,3199,5630,3184,5630,3184,5660xe" filled="true" fillcolor="#000000" stroked="false">
                <v:path arrowok="t"/>
                <v:fill type="solid"/>
              </v:shape>
            </v:group>
            <v:group style="position:absolute;left:3184;top:5660;width:15;height:30" coordorigin="3184,5660" coordsize="15,30">
              <v:shape style="position:absolute;left:3184;top:5660;width:15;height:30" coordorigin="3184,5660" coordsize="15,30" path="m3184,5690l3199,5690,3199,5660,3184,5660,3184,5690xe" filled="true" fillcolor="#000000" stroked="false">
                <v:path arrowok="t"/>
                <v:fill type="solid"/>
              </v:shape>
            </v:group>
            <v:group style="position:absolute;left:3184;top:5690;width:15;height:30" coordorigin="3184,5690" coordsize="15,30">
              <v:shape style="position:absolute;left:3184;top:5690;width:15;height:30" coordorigin="3184,5690" coordsize="15,30" path="m3184,5720l3199,5720,3199,5690,3184,5690,3184,5720xe" filled="true" fillcolor="#000000" stroked="false">
                <v:path arrowok="t"/>
                <v:fill type="solid"/>
              </v:shape>
            </v:group>
            <v:group style="position:absolute;left:3184;top:5720;width:15;height:30" coordorigin="3184,5720" coordsize="15,30">
              <v:shape style="position:absolute;left:3184;top:5720;width:15;height:30" coordorigin="3184,5720" coordsize="15,30" path="m3184,5750l3199,5750,3199,5720,3184,5720,3184,5750xe" filled="true" fillcolor="#000000" stroked="false">
                <v:path arrowok="t"/>
                <v:fill type="solid"/>
              </v:shape>
            </v:group>
            <v:group style="position:absolute;left:3184;top:5750;width:15;height:30" coordorigin="3184,5750" coordsize="15,30">
              <v:shape style="position:absolute;left:3184;top:5750;width:15;height:30" coordorigin="3184,5750" coordsize="15,30" path="m3184,5780l3199,5780,3199,5750,3184,5750,3184,5780xe" filled="true" fillcolor="#000000" stroked="false">
                <v:path arrowok="t"/>
                <v:fill type="solid"/>
              </v:shape>
            </v:group>
            <v:group style="position:absolute;left:3184;top:5780;width:15;height:30" coordorigin="3184,5780" coordsize="15,30">
              <v:shape style="position:absolute;left:3184;top:5780;width:15;height:30" coordorigin="3184,5780" coordsize="15,30" path="m3184,5810l3199,5810,3199,5780,3184,5780,3184,5810xe" filled="true" fillcolor="#000000" stroked="false">
                <v:path arrowok="t"/>
                <v:fill type="solid"/>
              </v:shape>
            </v:group>
            <v:group style="position:absolute;left:3184;top:5810;width:15;height:30" coordorigin="3184,5810" coordsize="15,30">
              <v:shape style="position:absolute;left:3184;top:5810;width:15;height:30" coordorigin="3184,5810" coordsize="15,30" path="m3184,5840l3199,5840,3199,5810,3184,5810,3184,5840xe" filled="true" fillcolor="#000000" stroked="false">
                <v:path arrowok="t"/>
                <v:fill type="solid"/>
              </v:shape>
              <v:shape style="position:absolute;left:1097;top:5840;width:2117;height:105" type="#_x0000_t75" stroked="false">
                <v:imagedata r:id="rId292" o:title=""/>
              </v:shape>
              <v:shape style="position:absolute;left:3177;top:5930;width:1284;height:15" type="#_x0000_t75" stroked="false">
                <v:imagedata r:id="rId114" o:title=""/>
              </v:shape>
              <v:shape style="position:absolute;left:4453;top:5930;width:1284;height:15" type="#_x0000_t75" stroked="false">
                <v:imagedata r:id="rId114" o:title=""/>
              </v:shape>
              <v:shape style="position:absolute;left:5729;top:5930;width:2501;height:15" type="#_x0000_t75" stroked="false">
                <v:imagedata r:id="rId293" o:title=""/>
              </v:shape>
              <v:shape style="position:absolute;left:8223;top:5930;width:1419;height:15" type="#_x0000_t75" stroked="false">
                <v:imagedata r:id="rId128" o:title=""/>
              </v:shape>
              <v:shape style="position:absolute;left:9634;top:5930;width:1209;height:15" type="#_x0000_t75" stroked="false">
                <v:imagedata r:id="rId294" o:title=""/>
              </v:shape>
            </v:group>
            <w10:wrap type="none"/>
          </v:group>
        </w:pict>
      </w:r>
      <w:r>
        <w:rPr/>
        <w:pict>
          <v:group style="position:absolute;margin-left:54.825001pt;margin-top:314.529999pt;width:487.35pt;height:.75pt;mso-position-horizontal-relative:page;mso-position-vertical-relative:page;z-index:-1223368" coordorigin="1097,6291" coordsize="9747,15">
            <v:shape style="position:absolute;left:1097;top:6291;width:2087;height:15" type="#_x0000_t75" stroked="false">
              <v:imagedata r:id="rId300" o:title=""/>
            </v:shape>
            <v:shape style="position:absolute;left:3177;top:6291;width:1284;height:15" type="#_x0000_t75" stroked="false">
              <v:imagedata r:id="rId114" o:title=""/>
            </v:shape>
            <v:shape style="position:absolute;left:4453;top:6291;width:1284;height:15" type="#_x0000_t75" stroked="false">
              <v:imagedata r:id="rId114" o:title=""/>
            </v:shape>
            <v:shape style="position:absolute;left:5729;top:6291;width:2501;height:15" type="#_x0000_t75" stroked="false">
              <v:imagedata r:id="rId293" o:title=""/>
            </v:shape>
            <v:shape style="position:absolute;left:8223;top:6291;width:1419;height:15" type="#_x0000_t75" stroked="false">
              <v:imagedata r:id="rId128" o:title=""/>
            </v:shape>
            <v:shape style="position:absolute;left:9634;top:6291;width:1209;height:15" type="#_x0000_t75" stroked="false">
              <v:imagedata r:id="rId294" o:title=""/>
            </v:shape>
            <w10:wrap type="none"/>
          </v:group>
        </w:pict>
      </w:r>
    </w:p>
    <w:tbl>
      <w:tblPr>
        <w:tblW w:w="0" w:type="auto"/>
        <w:jc w:val="left"/>
        <w:tblInd w:w="161" w:type="dxa"/>
        <w:tblLayout w:type="fixed"/>
        <w:tblCellMar>
          <w:top w:w="0" w:type="dxa"/>
          <w:left w:w="0" w:type="dxa"/>
          <w:bottom w:w="0" w:type="dxa"/>
          <w:right w:w="0" w:type="dxa"/>
        </w:tblCellMar>
        <w:tblLook w:val="01E0"/>
      </w:tblPr>
      <w:tblGrid>
        <w:gridCol w:w="2110"/>
        <w:gridCol w:w="1276"/>
        <w:gridCol w:w="1277"/>
        <w:gridCol w:w="1277"/>
        <w:gridCol w:w="1216"/>
        <w:gridCol w:w="1412"/>
        <w:gridCol w:w="1194"/>
      </w:tblGrid>
      <w:tr>
        <w:trPr>
          <w:trHeight w:val="668" w:hRule="exact"/>
        </w:trPr>
        <w:tc>
          <w:tcPr>
            <w:tcW w:w="211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2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9"/>
              <w:ind w:left="255"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277" w:type="dxa"/>
            <w:tcBorders>
              <w:top w:val="single" w:sz="12" w:space="0" w:color="000000"/>
              <w:left w:val="single" w:sz="6" w:space="0" w:color="000000"/>
              <w:bottom w:val="single" w:sz="6" w:space="0" w:color="000000"/>
              <w:right w:val="single" w:sz="6" w:space="0" w:color="000000"/>
            </w:tcBorders>
          </w:tcPr>
          <w:p>
            <w:pPr>
              <w:pStyle w:val="TableParagraph"/>
              <w:spacing w:line="226" w:lineRule="exact" w:before="74"/>
              <w:ind w:left="435" w:right="104" w:hanging="361"/>
              <w:jc w:val="left"/>
              <w:rPr>
                <w:rFonts w:ascii="宋体" w:hAnsi="宋体" w:cs="宋体" w:eastAsia="宋体" w:hint="default"/>
                <w:sz w:val="18"/>
                <w:szCs w:val="18"/>
              </w:rPr>
            </w:pPr>
            <w:r>
              <w:rPr>
                <w:rFonts w:ascii="宋体" w:hAnsi="宋体" w:cs="宋体" w:eastAsia="宋体" w:hint="default"/>
                <w:b/>
                <w:bCs/>
                <w:sz w:val="18"/>
                <w:szCs w:val="18"/>
              </w:rPr>
              <w:t>本期新增补助</w:t>
            </w:r>
            <w:r>
              <w:rPr>
                <w:rFonts w:ascii="宋体" w:hAnsi="宋体" w:cs="宋体" w:eastAsia="宋体" w:hint="default"/>
                <w:b/>
                <w:bCs/>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c>
          <w:tcPr>
            <w:tcW w:w="1277" w:type="dxa"/>
            <w:tcBorders>
              <w:top w:val="single" w:sz="12" w:space="0" w:color="000000"/>
              <w:left w:val="single" w:sz="6" w:space="0" w:color="000000"/>
              <w:bottom w:val="single" w:sz="6" w:space="0" w:color="000000"/>
              <w:right w:val="single" w:sz="6" w:space="0" w:color="000000"/>
            </w:tcBorders>
          </w:tcPr>
          <w:p>
            <w:pPr>
              <w:pStyle w:val="TableParagraph"/>
              <w:spacing w:line="226" w:lineRule="exact" w:before="74"/>
              <w:ind w:left="270" w:right="89" w:hanging="180"/>
              <w:jc w:val="left"/>
              <w:rPr>
                <w:rFonts w:ascii="宋体" w:hAnsi="宋体" w:cs="宋体" w:eastAsia="宋体" w:hint="default"/>
                <w:sz w:val="18"/>
                <w:szCs w:val="18"/>
              </w:rPr>
            </w:pPr>
            <w:r>
              <w:rPr>
                <w:rFonts w:ascii="宋体" w:hAnsi="宋体" w:cs="宋体" w:eastAsia="宋体" w:hint="default"/>
                <w:b/>
                <w:bCs/>
                <w:sz w:val="18"/>
                <w:szCs w:val="18"/>
              </w:rPr>
              <w:t>本期计入其他</w:t>
            </w:r>
            <w:r>
              <w:rPr>
                <w:rFonts w:ascii="宋体" w:hAnsi="宋体" w:cs="宋体" w:eastAsia="宋体" w:hint="default"/>
                <w:b/>
                <w:bCs/>
                <w:w w:val="99"/>
                <w:sz w:val="18"/>
                <w:szCs w:val="18"/>
              </w:rPr>
              <w:t> </w:t>
            </w:r>
            <w:r>
              <w:rPr>
                <w:rFonts w:ascii="宋体" w:hAnsi="宋体" w:cs="宋体" w:eastAsia="宋体" w:hint="default"/>
                <w:b/>
                <w:bCs/>
                <w:sz w:val="18"/>
                <w:szCs w:val="18"/>
              </w:rPr>
              <w:t>收益金额</w:t>
            </w:r>
            <w:r>
              <w:rPr>
                <w:rFonts w:ascii="宋体" w:hAnsi="宋体" w:cs="宋体" w:eastAsia="宋体" w:hint="default"/>
                <w:sz w:val="18"/>
                <w:szCs w:val="18"/>
              </w:rPr>
            </w:r>
          </w:p>
        </w:tc>
        <w:tc>
          <w:tcPr>
            <w:tcW w:w="121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9"/>
              <w:ind w:left="240" w:right="0"/>
              <w:jc w:val="left"/>
              <w:rPr>
                <w:rFonts w:ascii="宋体" w:hAnsi="宋体" w:cs="宋体" w:eastAsia="宋体" w:hint="default"/>
                <w:sz w:val="18"/>
                <w:szCs w:val="18"/>
              </w:rPr>
            </w:pPr>
            <w:r>
              <w:rPr>
                <w:rFonts w:ascii="宋体" w:hAnsi="宋体" w:cs="宋体" w:eastAsia="宋体" w:hint="default"/>
                <w:b/>
                <w:bCs/>
                <w:sz w:val="18"/>
                <w:szCs w:val="18"/>
              </w:rPr>
              <w:t>其他变动</w:t>
            </w:r>
            <w:r>
              <w:rPr>
                <w:rFonts w:ascii="宋体" w:hAnsi="宋体" w:cs="宋体" w:eastAsia="宋体" w:hint="default"/>
                <w:sz w:val="18"/>
                <w:szCs w:val="18"/>
              </w:rPr>
            </w:r>
          </w:p>
        </w:tc>
        <w:tc>
          <w:tcPr>
            <w:tcW w:w="141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9"/>
              <w:ind w:left="33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194" w:type="dxa"/>
            <w:tcBorders>
              <w:top w:val="single" w:sz="12" w:space="0" w:color="000000"/>
              <w:left w:val="single" w:sz="6" w:space="0" w:color="000000"/>
              <w:bottom w:val="single" w:sz="6" w:space="0" w:color="000000"/>
              <w:right w:val="nil" w:sz="6" w:space="0" w:color="auto"/>
            </w:tcBorders>
          </w:tcPr>
          <w:p>
            <w:pPr>
              <w:pStyle w:val="TableParagraph"/>
              <w:spacing w:line="237" w:lineRule="exact" w:before="44"/>
              <w:ind w:left="90" w:right="0"/>
              <w:jc w:val="left"/>
              <w:rPr>
                <w:rFonts w:ascii="Times New Roman" w:hAnsi="Times New Roman" w:cs="Times New Roman" w:eastAsia="Times New Roman" w:hint="default"/>
                <w:sz w:val="18"/>
                <w:szCs w:val="18"/>
              </w:rPr>
            </w:pPr>
            <w:r>
              <w:rPr>
                <w:rFonts w:ascii="宋体" w:hAnsi="宋体" w:cs="宋体" w:eastAsia="宋体" w:hint="default"/>
                <w:b/>
                <w:bCs/>
                <w:spacing w:val="2"/>
                <w:sz w:val="18"/>
                <w:szCs w:val="18"/>
              </w:rPr>
              <w:t>与资产相关</w:t>
            </w:r>
            <w:r>
              <w:rPr>
                <w:rFonts w:ascii="Times New Roman" w:hAnsi="Times New Roman" w:cs="Times New Roman" w:eastAsia="Times New Roman" w:hint="default"/>
                <w:b/>
                <w:bCs/>
                <w:spacing w:val="2"/>
                <w:sz w:val="18"/>
                <w:szCs w:val="18"/>
              </w:rPr>
              <w:t>/</w:t>
            </w:r>
            <w:r>
              <w:rPr>
                <w:rFonts w:ascii="Times New Roman" w:hAnsi="Times New Roman" w:cs="Times New Roman" w:eastAsia="Times New Roman" w:hint="default"/>
                <w:spacing w:val="2"/>
                <w:sz w:val="18"/>
                <w:szCs w:val="18"/>
              </w:rPr>
            </w:r>
          </w:p>
          <w:p>
            <w:pPr>
              <w:pStyle w:val="TableParagraph"/>
              <w:spacing w:line="223" w:lineRule="exact"/>
              <w:ind w:left="120" w:right="0"/>
              <w:jc w:val="left"/>
              <w:rPr>
                <w:rFonts w:ascii="宋体" w:hAnsi="宋体" w:cs="宋体" w:eastAsia="宋体" w:hint="default"/>
                <w:sz w:val="18"/>
                <w:szCs w:val="18"/>
              </w:rPr>
            </w:pPr>
            <w:r>
              <w:rPr>
                <w:rFonts w:ascii="宋体" w:hAnsi="宋体" w:cs="宋体" w:eastAsia="宋体" w:hint="default"/>
                <w:b/>
                <w:bCs/>
                <w:sz w:val="18"/>
                <w:szCs w:val="18"/>
              </w:rPr>
              <w:t>与收益相关</w:t>
            </w:r>
            <w:r>
              <w:rPr>
                <w:rFonts w:ascii="宋体" w:hAnsi="宋体" w:cs="宋体" w:eastAsia="宋体" w:hint="default"/>
                <w:sz w:val="18"/>
                <w:szCs w:val="18"/>
              </w:rPr>
            </w:r>
          </w:p>
        </w:tc>
      </w:tr>
      <w:tr>
        <w:trPr>
          <w:trHeight w:val="543" w:hRule="exact"/>
        </w:trPr>
        <w:tc>
          <w:tcPr>
            <w:tcW w:w="2110" w:type="dxa"/>
            <w:tcBorders>
              <w:top w:val="single" w:sz="6" w:space="0" w:color="000000"/>
              <w:left w:val="nil" w:sz="6" w:space="0" w:color="auto"/>
              <w:bottom w:val="nil" w:sz="6" w:space="0" w:color="auto"/>
              <w:right w:val="single" w:sz="6" w:space="0" w:color="000000"/>
            </w:tcBorders>
          </w:tcPr>
          <w:p>
            <w:pPr>
              <w:pStyle w:val="TableParagraph"/>
              <w:spacing w:line="226" w:lineRule="exact" w:before="29"/>
              <w:ind w:left="60" w:right="60"/>
              <w:jc w:val="left"/>
              <w:rPr>
                <w:rFonts w:ascii="宋体" w:hAnsi="宋体" w:cs="宋体" w:eastAsia="宋体" w:hint="default"/>
                <w:sz w:val="18"/>
                <w:szCs w:val="18"/>
              </w:rPr>
            </w:pPr>
            <w:r>
              <w:rPr>
                <w:rFonts w:ascii="宋体" w:hAnsi="宋体" w:cs="宋体" w:eastAsia="宋体" w:hint="default"/>
                <w:sz w:val="18"/>
                <w:szCs w:val="18"/>
              </w:rPr>
              <w:t>信息产业化和技术改造项 目</w:t>
            </w:r>
          </w:p>
        </w:tc>
        <w:tc>
          <w:tcPr>
            <w:tcW w:w="127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62"/>
              <w:ind w:right="58"/>
              <w:jc w:val="right"/>
              <w:rPr>
                <w:rFonts w:ascii="Times New Roman" w:hAnsi="Times New Roman" w:cs="Times New Roman" w:eastAsia="Times New Roman" w:hint="default"/>
                <w:sz w:val="18"/>
                <w:szCs w:val="18"/>
              </w:rPr>
            </w:pPr>
            <w:r>
              <w:rPr>
                <w:rFonts w:ascii="Times New Roman"/>
                <w:sz w:val="18"/>
              </w:rPr>
              <w:t>449,999.64</w:t>
            </w:r>
          </w:p>
        </w:tc>
        <w:tc>
          <w:tcPr>
            <w:tcW w:w="1277" w:type="dxa"/>
            <w:tcBorders>
              <w:top w:val="single" w:sz="6" w:space="0" w:color="000000"/>
              <w:left w:val="single" w:sz="6" w:space="0" w:color="000000"/>
              <w:bottom w:val="nil" w:sz="6" w:space="0" w:color="auto"/>
              <w:right w:val="single" w:sz="6" w:space="0" w:color="000000"/>
            </w:tcBorders>
          </w:tcPr>
          <w:p>
            <w:pPr/>
          </w:p>
        </w:tc>
        <w:tc>
          <w:tcPr>
            <w:tcW w:w="127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62"/>
              <w:ind w:right="44"/>
              <w:jc w:val="right"/>
              <w:rPr>
                <w:rFonts w:ascii="Times New Roman" w:hAnsi="Times New Roman" w:cs="Times New Roman" w:eastAsia="Times New Roman" w:hint="default"/>
                <w:sz w:val="18"/>
                <w:szCs w:val="18"/>
              </w:rPr>
            </w:pPr>
            <w:r>
              <w:rPr>
                <w:rFonts w:ascii="Times New Roman"/>
                <w:sz w:val="18"/>
              </w:rPr>
              <w:t>449,999.64</w:t>
            </w:r>
          </w:p>
        </w:tc>
        <w:tc>
          <w:tcPr>
            <w:tcW w:w="1216" w:type="dxa"/>
            <w:tcBorders>
              <w:top w:val="single" w:sz="6" w:space="0" w:color="000000"/>
              <w:left w:val="single" w:sz="6" w:space="0" w:color="000000"/>
              <w:bottom w:val="nil" w:sz="6" w:space="0" w:color="auto"/>
              <w:right w:val="single" w:sz="6" w:space="0" w:color="000000"/>
            </w:tcBorders>
          </w:tcPr>
          <w:p>
            <w:pPr/>
          </w:p>
        </w:tc>
        <w:tc>
          <w:tcPr>
            <w:tcW w:w="141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62"/>
              <w:ind w:right="4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4" w:type="dxa"/>
            <w:tcBorders>
              <w:top w:val="single" w:sz="6" w:space="0" w:color="000000"/>
              <w:left w:val="single" w:sz="6" w:space="0" w:color="000000"/>
              <w:bottom w:val="nil" w:sz="6" w:space="0" w:color="auto"/>
              <w:right w:val="nil" w:sz="6" w:space="0" w:color="auto"/>
            </w:tcBorders>
          </w:tcPr>
          <w:p>
            <w:pPr>
              <w:pStyle w:val="TableParagraph"/>
              <w:spacing w:line="240" w:lineRule="auto" w:before="104"/>
              <w:ind w:left="390" w:right="0"/>
              <w:jc w:val="left"/>
              <w:rPr>
                <w:rFonts w:ascii="宋体" w:hAnsi="宋体" w:cs="宋体" w:eastAsia="宋体" w:hint="default"/>
                <w:sz w:val="18"/>
                <w:szCs w:val="18"/>
              </w:rPr>
            </w:pPr>
            <w:r>
              <w:rPr>
                <w:rFonts w:ascii="宋体" w:hAnsi="宋体" w:cs="宋体" w:eastAsia="宋体" w:hint="default"/>
                <w:sz w:val="18"/>
                <w:szCs w:val="18"/>
              </w:rPr>
              <w:t>收益</w:t>
            </w:r>
          </w:p>
        </w:tc>
      </w:tr>
      <w:tr>
        <w:trPr>
          <w:trHeight w:val="485" w:hRule="exact"/>
        </w:trPr>
        <w:tc>
          <w:tcPr>
            <w:tcW w:w="2110" w:type="dxa"/>
            <w:tcBorders>
              <w:top w:val="nil" w:sz="6" w:space="0" w:color="auto"/>
              <w:left w:val="nil" w:sz="6" w:space="0" w:color="auto"/>
              <w:bottom w:val="nil" w:sz="6" w:space="0" w:color="auto"/>
              <w:right w:val="single" w:sz="6" w:space="0" w:color="000000"/>
            </w:tcBorders>
          </w:tcPr>
          <w:p>
            <w:pPr>
              <w:pStyle w:val="TableParagraph"/>
              <w:spacing w:line="226" w:lineRule="exact" w:before="49"/>
              <w:ind w:left="60" w:right="60"/>
              <w:jc w:val="left"/>
              <w:rPr>
                <w:rFonts w:ascii="宋体" w:hAnsi="宋体" w:cs="宋体" w:eastAsia="宋体" w:hint="default"/>
                <w:sz w:val="18"/>
                <w:szCs w:val="18"/>
              </w:rPr>
            </w:pPr>
            <w:r>
              <w:rPr>
                <w:rFonts w:ascii="宋体" w:hAnsi="宋体" w:cs="宋体" w:eastAsia="宋体" w:hint="default"/>
                <w:sz w:val="18"/>
                <w:szCs w:val="18"/>
              </w:rPr>
              <w:t>小型高稳石英晶体元器件 产业化项目</w:t>
            </w: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58"/>
              <w:jc w:val="right"/>
              <w:rPr>
                <w:rFonts w:ascii="Times New Roman" w:hAnsi="Times New Roman" w:cs="Times New Roman" w:eastAsia="Times New Roman" w:hint="default"/>
                <w:sz w:val="18"/>
                <w:szCs w:val="18"/>
              </w:rPr>
            </w:pPr>
            <w:r>
              <w:rPr>
                <w:rFonts w:ascii="Times New Roman"/>
                <w:sz w:val="18"/>
              </w:rPr>
              <w:t>49,999.68</w:t>
            </w:r>
          </w:p>
        </w:tc>
        <w:tc>
          <w:tcPr>
            <w:tcW w:w="1277"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z w:val="18"/>
              </w:rPr>
              <w:t>49,999.68</w:t>
            </w:r>
          </w:p>
        </w:tc>
        <w:tc>
          <w:tcPr>
            <w:tcW w:w="1216" w:type="dxa"/>
            <w:tcBorders>
              <w:top w:val="nil" w:sz="6" w:space="0" w:color="auto"/>
              <w:left w:val="single" w:sz="6" w:space="0" w:color="000000"/>
              <w:bottom w:val="nil" w:sz="6" w:space="0" w:color="auto"/>
              <w:right w:val="single" w:sz="6" w:space="0" w:color="000000"/>
            </w:tcBorders>
          </w:tcPr>
          <w:p>
            <w:pPr/>
          </w:p>
        </w:tc>
        <w:tc>
          <w:tcPr>
            <w:tcW w:w="141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4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4" w:type="dxa"/>
            <w:tcBorders>
              <w:top w:val="nil" w:sz="6" w:space="0" w:color="auto"/>
              <w:left w:val="single" w:sz="6" w:space="0" w:color="000000"/>
              <w:bottom w:val="nil" w:sz="6" w:space="0" w:color="auto"/>
              <w:right w:val="nil" w:sz="6" w:space="0" w:color="auto"/>
            </w:tcBorders>
          </w:tcPr>
          <w:p>
            <w:pPr>
              <w:pStyle w:val="TableParagraph"/>
              <w:spacing w:line="240" w:lineRule="auto" w:before="124"/>
              <w:ind w:left="390" w:right="0"/>
              <w:jc w:val="left"/>
              <w:rPr>
                <w:rFonts w:ascii="宋体" w:hAnsi="宋体" w:cs="宋体" w:eastAsia="宋体" w:hint="default"/>
                <w:sz w:val="18"/>
                <w:szCs w:val="18"/>
              </w:rPr>
            </w:pPr>
            <w:r>
              <w:rPr>
                <w:rFonts w:ascii="宋体" w:hAnsi="宋体" w:cs="宋体" w:eastAsia="宋体" w:hint="default"/>
                <w:sz w:val="18"/>
                <w:szCs w:val="18"/>
              </w:rPr>
              <w:t>收益</w:t>
            </w:r>
          </w:p>
        </w:tc>
      </w:tr>
      <w:tr>
        <w:trPr>
          <w:trHeight w:val="633" w:hRule="exact"/>
        </w:trPr>
        <w:tc>
          <w:tcPr>
            <w:tcW w:w="2110" w:type="dxa"/>
            <w:tcBorders>
              <w:top w:val="nil" w:sz="6" w:space="0" w:color="auto"/>
              <w:left w:val="nil" w:sz="6" w:space="0" w:color="auto"/>
              <w:bottom w:val="nil" w:sz="6" w:space="0" w:color="auto"/>
              <w:right w:val="single" w:sz="6" w:space="0" w:color="000000"/>
            </w:tcBorders>
          </w:tcPr>
          <w:p>
            <w:pPr>
              <w:pStyle w:val="TableParagraph"/>
              <w:spacing w:line="240" w:lineRule="exact" w:before="108"/>
              <w:ind w:left="60"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XO3225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型片式石英振荡 器研发专项资金</w:t>
            </w: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58"/>
              <w:jc w:val="right"/>
              <w:rPr>
                <w:rFonts w:ascii="Times New Roman" w:hAnsi="Times New Roman" w:cs="Times New Roman" w:eastAsia="Times New Roman" w:hint="default"/>
                <w:sz w:val="18"/>
                <w:szCs w:val="18"/>
              </w:rPr>
            </w:pPr>
            <w:r>
              <w:rPr>
                <w:rFonts w:ascii="Times New Roman"/>
                <w:sz w:val="18"/>
              </w:rPr>
              <w:t>60,000.30</w:t>
            </w:r>
          </w:p>
        </w:tc>
        <w:tc>
          <w:tcPr>
            <w:tcW w:w="1277"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z w:val="18"/>
              </w:rPr>
              <w:t>40,000.05</w:t>
            </w:r>
          </w:p>
        </w:tc>
        <w:tc>
          <w:tcPr>
            <w:tcW w:w="1216" w:type="dxa"/>
            <w:tcBorders>
              <w:top w:val="nil" w:sz="6" w:space="0" w:color="auto"/>
              <w:left w:val="single" w:sz="6" w:space="0" w:color="000000"/>
              <w:bottom w:val="nil" w:sz="6" w:space="0" w:color="auto"/>
              <w:right w:val="single" w:sz="6" w:space="0" w:color="000000"/>
            </w:tcBorders>
          </w:tcPr>
          <w:p>
            <w:pPr/>
          </w:p>
        </w:tc>
        <w:tc>
          <w:tcPr>
            <w:tcW w:w="1412"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z w:val="18"/>
              </w:rPr>
              <w:t>20,000.25</w:t>
            </w:r>
          </w:p>
        </w:tc>
        <w:tc>
          <w:tcPr>
            <w:tcW w:w="1194" w:type="dxa"/>
            <w:tcBorders>
              <w:top w:val="nil" w:sz="6" w:space="0" w:color="auto"/>
              <w:left w:val="single" w:sz="6"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sz w:val="18"/>
                <w:szCs w:val="18"/>
              </w:rPr>
              <w:t>收益</w:t>
            </w:r>
          </w:p>
        </w:tc>
      </w:tr>
      <w:tr>
        <w:trPr>
          <w:trHeight w:val="372" w:hRule="exact"/>
        </w:trPr>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60"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LED</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进口设备贴息</w:t>
            </w:r>
          </w:p>
        </w:tc>
        <w:tc>
          <w:tcPr>
            <w:tcW w:w="1276" w:type="dxa"/>
            <w:tcBorders>
              <w:top w:val="nil" w:sz="6" w:space="0" w:color="auto"/>
              <w:left w:val="nil" w:sz="6" w:space="0" w:color="auto"/>
              <w:bottom w:val="nil" w:sz="6" w:space="0" w:color="auto"/>
              <w:right w:val="single" w:sz="6" w:space="0" w:color="000000"/>
            </w:tcBorders>
          </w:tcPr>
          <w:p>
            <w:pPr>
              <w:pStyle w:val="TableParagraph"/>
              <w:spacing w:line="240" w:lineRule="auto" w:before="69"/>
              <w:ind w:right="58"/>
              <w:jc w:val="right"/>
              <w:rPr>
                <w:rFonts w:ascii="Times New Roman" w:hAnsi="Times New Roman" w:cs="Times New Roman" w:eastAsia="Times New Roman" w:hint="default"/>
                <w:sz w:val="18"/>
                <w:szCs w:val="18"/>
              </w:rPr>
            </w:pPr>
            <w:r>
              <w:rPr>
                <w:rFonts w:ascii="Times New Roman"/>
                <w:sz w:val="18"/>
              </w:rPr>
              <w:t>1,023,946.70</w:t>
            </w:r>
          </w:p>
        </w:tc>
        <w:tc>
          <w:tcPr>
            <w:tcW w:w="1277"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Style w:val="TableParagraph"/>
              <w:spacing w:line="240" w:lineRule="auto" w:before="69"/>
              <w:ind w:right="44"/>
              <w:jc w:val="right"/>
              <w:rPr>
                <w:rFonts w:ascii="Times New Roman" w:hAnsi="Times New Roman" w:cs="Times New Roman" w:eastAsia="Times New Roman" w:hint="default"/>
                <w:sz w:val="18"/>
                <w:szCs w:val="18"/>
              </w:rPr>
            </w:pPr>
            <w:r>
              <w:rPr>
                <w:rFonts w:ascii="Times New Roman"/>
                <w:sz w:val="18"/>
              </w:rPr>
              <w:t>223,320.00</w:t>
            </w:r>
          </w:p>
        </w:tc>
        <w:tc>
          <w:tcPr>
            <w:tcW w:w="1216" w:type="dxa"/>
            <w:tcBorders>
              <w:top w:val="nil" w:sz="6" w:space="0" w:color="auto"/>
              <w:left w:val="single" w:sz="6" w:space="0" w:color="000000"/>
              <w:bottom w:val="nil" w:sz="6" w:space="0" w:color="auto"/>
              <w:right w:val="single" w:sz="6" w:space="0" w:color="000000"/>
            </w:tcBorders>
          </w:tcPr>
          <w:p>
            <w:pPr/>
          </w:p>
        </w:tc>
        <w:tc>
          <w:tcPr>
            <w:tcW w:w="1412" w:type="dxa"/>
            <w:tcBorders>
              <w:top w:val="nil" w:sz="6" w:space="0" w:color="auto"/>
              <w:left w:val="single" w:sz="6" w:space="0" w:color="000000"/>
              <w:bottom w:val="nil" w:sz="6" w:space="0" w:color="auto"/>
              <w:right w:val="single" w:sz="6" w:space="0" w:color="000000"/>
            </w:tcBorders>
          </w:tcPr>
          <w:p>
            <w:pPr>
              <w:pStyle w:val="TableParagraph"/>
              <w:spacing w:line="240" w:lineRule="auto" w:before="69"/>
              <w:ind w:right="45"/>
              <w:jc w:val="right"/>
              <w:rPr>
                <w:rFonts w:ascii="Times New Roman" w:hAnsi="Times New Roman" w:cs="Times New Roman" w:eastAsia="Times New Roman" w:hint="default"/>
                <w:sz w:val="18"/>
                <w:szCs w:val="18"/>
              </w:rPr>
            </w:pPr>
            <w:r>
              <w:rPr>
                <w:rFonts w:ascii="Times New Roman"/>
                <w:sz w:val="18"/>
              </w:rPr>
              <w:t>800,626.70</w:t>
            </w:r>
          </w:p>
        </w:tc>
        <w:tc>
          <w:tcPr>
            <w:tcW w:w="1194" w:type="dxa"/>
            <w:tcBorders>
              <w:top w:val="nil" w:sz="6" w:space="0" w:color="auto"/>
              <w:left w:val="single" w:sz="6" w:space="0" w:color="000000"/>
              <w:bottom w:val="nil" w:sz="6" w:space="0" w:color="auto"/>
              <w:right w:val="nil" w:sz="6" w:space="0" w:color="auto"/>
            </w:tcBorders>
          </w:tcPr>
          <w:p>
            <w:pPr>
              <w:pStyle w:val="TableParagraph"/>
              <w:spacing w:line="240" w:lineRule="auto" w:before="12"/>
              <w:ind w:left="390" w:right="0"/>
              <w:jc w:val="left"/>
              <w:rPr>
                <w:rFonts w:ascii="宋体" w:hAnsi="宋体" w:cs="宋体" w:eastAsia="宋体" w:hint="default"/>
                <w:sz w:val="18"/>
                <w:szCs w:val="18"/>
              </w:rPr>
            </w:pPr>
            <w:r>
              <w:rPr>
                <w:rFonts w:ascii="宋体" w:hAnsi="宋体" w:cs="宋体" w:eastAsia="宋体" w:hint="default"/>
                <w:sz w:val="18"/>
                <w:szCs w:val="18"/>
              </w:rPr>
              <w:t>资产</w:t>
            </w:r>
          </w:p>
        </w:tc>
      </w:tr>
      <w:tr>
        <w:trPr>
          <w:trHeight w:val="461" w:hRule="exact"/>
        </w:trPr>
        <w:tc>
          <w:tcPr>
            <w:tcW w:w="2110" w:type="dxa"/>
            <w:tcBorders>
              <w:top w:val="nil" w:sz="6" w:space="0" w:color="auto"/>
              <w:left w:val="nil" w:sz="6" w:space="0" w:color="auto"/>
              <w:bottom w:val="nil" w:sz="6" w:space="0" w:color="auto"/>
              <w:right w:val="single" w:sz="6" w:space="0" w:color="000000"/>
            </w:tcBorders>
          </w:tcPr>
          <w:p>
            <w:pPr>
              <w:pStyle w:val="TableParagraph"/>
              <w:spacing w:line="226" w:lineRule="exact" w:before="30"/>
              <w:ind w:left="60" w:right="59"/>
              <w:jc w:val="left"/>
              <w:rPr>
                <w:rFonts w:ascii="宋体" w:hAnsi="宋体" w:cs="宋体" w:eastAsia="宋体" w:hint="default"/>
                <w:sz w:val="18"/>
                <w:szCs w:val="18"/>
              </w:rPr>
            </w:pPr>
            <w:r>
              <w:rPr>
                <w:rFonts w:ascii="宋体" w:hAnsi="宋体" w:cs="宋体" w:eastAsia="宋体" w:hint="default"/>
                <w:sz w:val="18"/>
                <w:szCs w:val="18"/>
              </w:rPr>
              <w:t>大尺寸 </w:t>
            </w:r>
            <w:r>
              <w:rPr>
                <w:rFonts w:ascii="Times New Roman" w:hAnsi="Times New Roman" w:cs="Times New Roman" w:eastAsia="Times New Roman" w:hint="default"/>
                <w:spacing w:val="-4"/>
                <w:sz w:val="18"/>
                <w:szCs w:val="18"/>
              </w:rPr>
              <w:t>LED</w:t>
            </w:r>
            <w:r>
              <w:rPr>
                <w:rFonts w:ascii="Times New Roman" w:hAnsi="Times New Roman" w:cs="Times New Roman" w:eastAsia="Times New Roman" w:hint="default"/>
                <w:spacing w:val="15"/>
                <w:sz w:val="18"/>
                <w:szCs w:val="18"/>
              </w:rPr>
              <w:t> </w:t>
            </w:r>
            <w:r>
              <w:rPr>
                <w:rFonts w:ascii="宋体" w:hAnsi="宋体" w:cs="宋体" w:eastAsia="宋体" w:hint="default"/>
                <w:spacing w:val="2"/>
                <w:sz w:val="18"/>
                <w:szCs w:val="18"/>
              </w:rPr>
              <w:t>衬底用蓝宝</w:t>
            </w:r>
            <w:r>
              <w:rPr>
                <w:rFonts w:ascii="宋体" w:hAnsi="宋体" w:cs="宋体" w:eastAsia="宋体" w:hint="default"/>
                <w:sz w:val="18"/>
                <w:szCs w:val="18"/>
              </w:rPr>
              <w:t> 石生长工艺合作研究项目</w:t>
            </w: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58"/>
              <w:jc w:val="right"/>
              <w:rPr>
                <w:rFonts w:ascii="Times New Roman" w:hAnsi="Times New Roman" w:cs="Times New Roman" w:eastAsia="Times New Roman" w:hint="default"/>
                <w:sz w:val="18"/>
                <w:szCs w:val="18"/>
              </w:rPr>
            </w:pPr>
            <w:r>
              <w:rPr>
                <w:rFonts w:ascii="Times New Roman"/>
                <w:sz w:val="18"/>
              </w:rPr>
              <w:t>6,900,000.00</w:t>
            </w:r>
          </w:p>
        </w:tc>
        <w:tc>
          <w:tcPr>
            <w:tcW w:w="1277"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44"/>
              <w:jc w:val="right"/>
              <w:rPr>
                <w:rFonts w:ascii="Times New Roman" w:hAnsi="Times New Roman" w:cs="Times New Roman" w:eastAsia="Times New Roman" w:hint="default"/>
                <w:sz w:val="18"/>
                <w:szCs w:val="18"/>
              </w:rPr>
            </w:pPr>
            <w:r>
              <w:rPr>
                <w:rFonts w:ascii="Times New Roman"/>
                <w:sz w:val="18"/>
              </w:rPr>
              <w:t>1,231,910.53</w:t>
            </w:r>
          </w:p>
        </w:tc>
        <w:tc>
          <w:tcPr>
            <w:tcW w:w="1216" w:type="dxa"/>
            <w:tcBorders>
              <w:top w:val="nil" w:sz="6" w:space="0" w:color="auto"/>
              <w:left w:val="single" w:sz="6" w:space="0" w:color="000000"/>
              <w:bottom w:val="nil" w:sz="6" w:space="0" w:color="auto"/>
              <w:right w:val="single" w:sz="6" w:space="0" w:color="000000"/>
            </w:tcBorders>
          </w:tcPr>
          <w:p>
            <w:pPr/>
          </w:p>
        </w:tc>
        <w:tc>
          <w:tcPr>
            <w:tcW w:w="1412"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z w:val="18"/>
              </w:rPr>
              <w:t>5,668,089.47</w:t>
            </w:r>
          </w:p>
        </w:tc>
        <w:tc>
          <w:tcPr>
            <w:tcW w:w="1194" w:type="dxa"/>
            <w:tcBorders>
              <w:top w:val="nil" w:sz="6" w:space="0" w:color="auto"/>
              <w:left w:val="single" w:sz="6" w:space="0" w:color="000000"/>
              <w:bottom w:val="nil" w:sz="6" w:space="0" w:color="auto"/>
              <w:right w:val="nil" w:sz="6" w:space="0" w:color="auto"/>
            </w:tcBorders>
          </w:tcPr>
          <w:p>
            <w:pPr>
              <w:pStyle w:val="TableParagraph"/>
              <w:spacing w:line="240" w:lineRule="auto" w:before="105"/>
              <w:ind w:left="390" w:right="0"/>
              <w:jc w:val="left"/>
              <w:rPr>
                <w:rFonts w:ascii="宋体" w:hAnsi="宋体" w:cs="宋体" w:eastAsia="宋体" w:hint="default"/>
                <w:sz w:val="18"/>
                <w:szCs w:val="18"/>
              </w:rPr>
            </w:pPr>
            <w:r>
              <w:rPr>
                <w:rFonts w:ascii="宋体" w:hAnsi="宋体" w:cs="宋体" w:eastAsia="宋体" w:hint="default"/>
                <w:sz w:val="18"/>
                <w:szCs w:val="18"/>
              </w:rPr>
              <w:t>资产</w:t>
            </w:r>
          </w:p>
        </w:tc>
      </w:tr>
      <w:tr>
        <w:trPr>
          <w:trHeight w:val="95" w:hRule="exact"/>
        </w:trPr>
        <w:tc>
          <w:tcPr>
            <w:tcW w:w="2110"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1216" w:type="dxa"/>
            <w:tcBorders>
              <w:top w:val="nil" w:sz="6" w:space="0" w:color="auto"/>
              <w:left w:val="single" w:sz="6" w:space="0" w:color="000000"/>
              <w:bottom w:val="nil" w:sz="6" w:space="0" w:color="auto"/>
              <w:right w:val="single" w:sz="6" w:space="0" w:color="000000"/>
            </w:tcBorders>
          </w:tcPr>
          <w:p>
            <w:pPr/>
          </w:p>
        </w:tc>
        <w:tc>
          <w:tcPr>
            <w:tcW w:w="1412" w:type="dxa"/>
            <w:tcBorders>
              <w:top w:val="nil" w:sz="6" w:space="0" w:color="auto"/>
              <w:left w:val="single" w:sz="6" w:space="0" w:color="000000"/>
              <w:bottom w:val="nil" w:sz="6" w:space="0" w:color="auto"/>
              <w:right w:val="single" w:sz="6" w:space="0" w:color="000000"/>
            </w:tcBorders>
          </w:tcPr>
          <w:p>
            <w:pPr/>
          </w:p>
        </w:tc>
        <w:tc>
          <w:tcPr>
            <w:tcW w:w="1194" w:type="dxa"/>
            <w:tcBorders>
              <w:top w:val="nil" w:sz="6" w:space="0" w:color="auto"/>
              <w:left w:val="single" w:sz="6" w:space="0" w:color="000000"/>
              <w:bottom w:val="nil" w:sz="6" w:space="0" w:color="auto"/>
              <w:right w:val="nil" w:sz="6" w:space="0" w:color="auto"/>
            </w:tcBorders>
          </w:tcPr>
          <w:p>
            <w:pPr/>
          </w:p>
        </w:tc>
      </w:tr>
      <w:tr>
        <w:trPr>
          <w:trHeight w:val="518" w:hRule="exact"/>
        </w:trPr>
        <w:tc>
          <w:tcPr>
            <w:tcW w:w="2110" w:type="dxa"/>
            <w:tcBorders>
              <w:top w:val="nil" w:sz="6" w:space="0" w:color="auto"/>
              <w:left w:val="nil" w:sz="6" w:space="0" w:color="auto"/>
              <w:bottom w:val="nil" w:sz="6" w:space="0" w:color="auto"/>
              <w:right w:val="single" w:sz="6" w:space="0" w:color="000000"/>
            </w:tcBorders>
          </w:tcPr>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高端智能卡芯片研发项目</w:t>
            </w:r>
          </w:p>
          <w:p>
            <w:pPr>
              <w:pStyle w:val="TableParagraph"/>
              <w:spacing w:line="240" w:lineRule="auto" w:before="16"/>
              <w:ind w:left="60" w:right="0"/>
              <w:jc w:val="left"/>
              <w:rPr>
                <w:rFonts w:ascii="Times New Roman" w:hAnsi="Times New Roman" w:cs="Times New Roman" w:eastAsia="Times New Roman" w:hint="default"/>
                <w:sz w:val="18"/>
                <w:szCs w:val="18"/>
              </w:rPr>
            </w:pPr>
            <w:r>
              <w:rPr>
                <w:rFonts w:ascii="Times New Roman"/>
                <w:sz w:val="18"/>
              </w:rPr>
              <w:t>1</w:t>
            </w: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147"/>
              <w:ind w:right="59"/>
              <w:jc w:val="right"/>
              <w:rPr>
                <w:rFonts w:ascii="Times New Roman" w:hAnsi="Times New Roman" w:cs="Times New Roman" w:eastAsia="Times New Roman" w:hint="default"/>
                <w:sz w:val="18"/>
                <w:szCs w:val="18"/>
              </w:rPr>
            </w:pPr>
            <w:r>
              <w:rPr>
                <w:rFonts w:ascii="Times New Roman"/>
                <w:sz w:val="18"/>
              </w:rPr>
              <w:t>10,120,000.00</w:t>
            </w:r>
          </w:p>
        </w:tc>
        <w:tc>
          <w:tcPr>
            <w:tcW w:w="1277"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Style w:val="TableParagraph"/>
              <w:spacing w:line="240" w:lineRule="auto" w:before="147"/>
              <w:ind w:right="44"/>
              <w:jc w:val="right"/>
              <w:rPr>
                <w:rFonts w:ascii="Times New Roman" w:hAnsi="Times New Roman" w:cs="Times New Roman" w:eastAsia="Times New Roman" w:hint="default"/>
                <w:sz w:val="18"/>
                <w:szCs w:val="18"/>
              </w:rPr>
            </w:pPr>
            <w:r>
              <w:rPr>
                <w:rFonts w:ascii="Times New Roman"/>
                <w:sz w:val="18"/>
              </w:rPr>
              <w:t>5,280,000.00</w:t>
            </w:r>
          </w:p>
        </w:tc>
        <w:tc>
          <w:tcPr>
            <w:tcW w:w="1216" w:type="dxa"/>
            <w:tcBorders>
              <w:top w:val="nil" w:sz="6" w:space="0" w:color="auto"/>
              <w:left w:val="single" w:sz="6" w:space="0" w:color="000000"/>
              <w:bottom w:val="nil" w:sz="6" w:space="0" w:color="auto"/>
              <w:right w:val="single" w:sz="6" w:space="0" w:color="000000"/>
            </w:tcBorders>
          </w:tcPr>
          <w:p>
            <w:pPr/>
          </w:p>
        </w:tc>
        <w:tc>
          <w:tcPr>
            <w:tcW w:w="1412" w:type="dxa"/>
            <w:tcBorders>
              <w:top w:val="nil" w:sz="6" w:space="0" w:color="auto"/>
              <w:left w:val="single" w:sz="6" w:space="0" w:color="000000"/>
              <w:bottom w:val="nil" w:sz="6" w:space="0" w:color="auto"/>
              <w:right w:val="single" w:sz="6" w:space="0" w:color="000000"/>
            </w:tcBorders>
          </w:tcPr>
          <w:p>
            <w:pPr>
              <w:pStyle w:val="TableParagraph"/>
              <w:spacing w:line="240" w:lineRule="auto" w:before="147"/>
              <w:ind w:right="45"/>
              <w:jc w:val="right"/>
              <w:rPr>
                <w:rFonts w:ascii="Times New Roman" w:hAnsi="Times New Roman" w:cs="Times New Roman" w:eastAsia="Times New Roman" w:hint="default"/>
                <w:sz w:val="18"/>
                <w:szCs w:val="18"/>
              </w:rPr>
            </w:pPr>
            <w:r>
              <w:rPr>
                <w:rFonts w:ascii="Times New Roman"/>
                <w:sz w:val="18"/>
              </w:rPr>
              <w:t>4,840,000.00</w:t>
            </w:r>
          </w:p>
        </w:tc>
        <w:tc>
          <w:tcPr>
            <w:tcW w:w="1194" w:type="dxa"/>
            <w:tcBorders>
              <w:top w:val="nil" w:sz="6" w:space="0" w:color="auto"/>
              <w:left w:val="single" w:sz="6" w:space="0" w:color="000000"/>
              <w:bottom w:val="nil" w:sz="6" w:space="0" w:color="auto"/>
              <w:right w:val="nil" w:sz="6" w:space="0" w:color="auto"/>
            </w:tcBorders>
          </w:tcPr>
          <w:p>
            <w:pPr>
              <w:pStyle w:val="TableParagraph"/>
              <w:spacing w:line="240" w:lineRule="auto" w:before="90"/>
              <w:ind w:left="390" w:right="0"/>
              <w:jc w:val="left"/>
              <w:rPr>
                <w:rFonts w:ascii="宋体" w:hAnsi="宋体" w:cs="宋体" w:eastAsia="宋体" w:hint="default"/>
                <w:sz w:val="18"/>
                <w:szCs w:val="18"/>
              </w:rPr>
            </w:pPr>
            <w:r>
              <w:rPr>
                <w:rFonts w:ascii="宋体" w:hAnsi="宋体" w:cs="宋体" w:eastAsia="宋体" w:hint="default"/>
                <w:sz w:val="18"/>
                <w:szCs w:val="18"/>
              </w:rPr>
              <w:t>资产</w:t>
            </w:r>
          </w:p>
        </w:tc>
      </w:tr>
      <w:tr>
        <w:trPr>
          <w:trHeight w:val="345" w:hRule="exact"/>
        </w:trPr>
        <w:tc>
          <w:tcPr>
            <w:tcW w:w="2110" w:type="dxa"/>
            <w:tcBorders>
              <w:top w:val="nil" w:sz="6" w:space="0" w:color="auto"/>
              <w:left w:val="nil" w:sz="6" w:space="0" w:color="auto"/>
              <w:bottom w:val="nil" w:sz="6" w:space="0" w:color="auto"/>
              <w:right w:val="single" w:sz="6" w:space="0" w:color="000000"/>
            </w:tcBorders>
          </w:tcPr>
          <w:p>
            <w:pPr>
              <w:pStyle w:val="TableParagraph"/>
              <w:spacing w:line="240" w:lineRule="auto" w:before="7"/>
              <w:ind w:left="6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特种集成电路研发项目</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right="59"/>
              <w:jc w:val="right"/>
              <w:rPr>
                <w:rFonts w:ascii="Times New Roman" w:hAnsi="Times New Roman" w:cs="Times New Roman" w:eastAsia="Times New Roman" w:hint="default"/>
                <w:sz w:val="18"/>
                <w:szCs w:val="18"/>
              </w:rPr>
            </w:pPr>
            <w:r>
              <w:rPr>
                <w:rFonts w:ascii="Times New Roman"/>
                <w:sz w:val="18"/>
              </w:rPr>
              <w:t>531,701,444.25</w:t>
            </w:r>
          </w:p>
        </w:tc>
        <w:tc>
          <w:tcPr>
            <w:tcW w:w="1277"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right="60"/>
              <w:jc w:val="right"/>
              <w:rPr>
                <w:rFonts w:ascii="Times New Roman" w:hAnsi="Times New Roman" w:cs="Times New Roman" w:eastAsia="Times New Roman" w:hint="default"/>
                <w:sz w:val="18"/>
                <w:szCs w:val="18"/>
              </w:rPr>
            </w:pPr>
            <w:r>
              <w:rPr>
                <w:rFonts w:ascii="Times New Roman"/>
                <w:sz w:val="18"/>
              </w:rPr>
              <w:t>59,607,500.00</w:t>
            </w:r>
          </w:p>
        </w:tc>
        <w:tc>
          <w:tcPr>
            <w:tcW w:w="1277"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right="44"/>
              <w:jc w:val="right"/>
              <w:rPr>
                <w:rFonts w:ascii="Times New Roman" w:hAnsi="Times New Roman" w:cs="Times New Roman" w:eastAsia="Times New Roman" w:hint="default"/>
                <w:sz w:val="18"/>
                <w:szCs w:val="18"/>
              </w:rPr>
            </w:pPr>
            <w:r>
              <w:rPr>
                <w:rFonts w:ascii="Times New Roman"/>
                <w:sz w:val="18"/>
              </w:rPr>
              <w:t>24,530,036.77</w:t>
            </w:r>
          </w:p>
        </w:tc>
        <w:tc>
          <w:tcPr>
            <w:tcW w:w="1216"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right="43"/>
              <w:jc w:val="right"/>
              <w:rPr>
                <w:rFonts w:ascii="Times New Roman" w:hAnsi="Times New Roman" w:cs="Times New Roman" w:eastAsia="Times New Roman" w:hint="default"/>
                <w:sz w:val="18"/>
                <w:szCs w:val="18"/>
              </w:rPr>
            </w:pPr>
            <w:r>
              <w:rPr>
                <w:rFonts w:ascii="Times New Roman"/>
                <w:sz w:val="18"/>
              </w:rPr>
              <w:t>50,000.00</w:t>
            </w:r>
          </w:p>
        </w:tc>
        <w:tc>
          <w:tcPr>
            <w:tcW w:w="1412"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right="44"/>
              <w:jc w:val="right"/>
              <w:rPr>
                <w:rFonts w:ascii="Times New Roman" w:hAnsi="Times New Roman" w:cs="Times New Roman" w:eastAsia="Times New Roman" w:hint="default"/>
                <w:sz w:val="18"/>
                <w:szCs w:val="18"/>
              </w:rPr>
            </w:pPr>
            <w:r>
              <w:rPr>
                <w:rFonts w:ascii="Times New Roman"/>
                <w:sz w:val="18"/>
              </w:rPr>
              <w:t>566,728,907.48</w:t>
            </w:r>
          </w:p>
        </w:tc>
        <w:tc>
          <w:tcPr>
            <w:tcW w:w="1194" w:type="dxa"/>
            <w:tcBorders>
              <w:top w:val="nil" w:sz="6" w:space="0" w:color="auto"/>
              <w:left w:val="single" w:sz="6" w:space="0" w:color="000000"/>
              <w:bottom w:val="nil" w:sz="6" w:space="0" w:color="auto"/>
              <w:right w:val="nil" w:sz="6" w:space="0" w:color="auto"/>
            </w:tcBorders>
          </w:tcPr>
          <w:p>
            <w:pPr>
              <w:pStyle w:val="TableParagraph"/>
              <w:spacing w:line="240" w:lineRule="auto" w:before="7"/>
              <w:ind w:left="390" w:right="0"/>
              <w:jc w:val="left"/>
              <w:rPr>
                <w:rFonts w:ascii="宋体" w:hAnsi="宋体" w:cs="宋体" w:eastAsia="宋体" w:hint="default"/>
                <w:sz w:val="18"/>
                <w:szCs w:val="18"/>
              </w:rPr>
            </w:pPr>
            <w:r>
              <w:rPr>
                <w:rFonts w:ascii="宋体" w:hAnsi="宋体" w:cs="宋体" w:eastAsia="宋体" w:hint="default"/>
                <w:sz w:val="18"/>
                <w:szCs w:val="18"/>
              </w:rPr>
              <w:t>资产</w:t>
            </w:r>
          </w:p>
        </w:tc>
      </w:tr>
      <w:tr>
        <w:trPr>
          <w:trHeight w:val="367" w:hRule="exact"/>
        </w:trPr>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6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特种集成电路研发项目</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p>
        </w:tc>
        <w:tc>
          <w:tcPr>
            <w:tcW w:w="1276" w:type="dxa"/>
            <w:tcBorders>
              <w:top w:val="nil" w:sz="6" w:space="0" w:color="auto"/>
              <w:left w:val="nil" w:sz="6" w:space="0" w:color="auto"/>
              <w:bottom w:val="nil" w:sz="6" w:space="0" w:color="auto"/>
              <w:right w:val="single" w:sz="6" w:space="0" w:color="000000"/>
            </w:tcBorders>
          </w:tcPr>
          <w:p>
            <w:pPr>
              <w:pStyle w:val="TableParagraph"/>
              <w:spacing w:line="240" w:lineRule="auto" w:before="64"/>
              <w:ind w:right="58"/>
              <w:jc w:val="right"/>
              <w:rPr>
                <w:rFonts w:ascii="Times New Roman" w:hAnsi="Times New Roman" w:cs="Times New Roman" w:eastAsia="Times New Roman" w:hint="default"/>
                <w:sz w:val="18"/>
                <w:szCs w:val="18"/>
              </w:rPr>
            </w:pPr>
            <w:r>
              <w:rPr>
                <w:rFonts w:ascii="Times New Roman"/>
                <w:sz w:val="18"/>
              </w:rPr>
              <w:t>1,871,928.13</w:t>
            </w:r>
          </w:p>
        </w:tc>
        <w:tc>
          <w:tcPr>
            <w:tcW w:w="1277"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right="60"/>
              <w:jc w:val="right"/>
              <w:rPr>
                <w:rFonts w:ascii="Times New Roman" w:hAnsi="Times New Roman" w:cs="Times New Roman" w:eastAsia="Times New Roman" w:hint="default"/>
                <w:sz w:val="18"/>
                <w:szCs w:val="18"/>
              </w:rPr>
            </w:pPr>
            <w:r>
              <w:rPr>
                <w:rFonts w:ascii="Times New Roman"/>
                <w:sz w:val="18"/>
              </w:rPr>
              <w:t>2,250,000.00</w:t>
            </w:r>
          </w:p>
        </w:tc>
        <w:tc>
          <w:tcPr>
            <w:tcW w:w="1277"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right="44"/>
              <w:jc w:val="right"/>
              <w:rPr>
                <w:rFonts w:ascii="Times New Roman" w:hAnsi="Times New Roman" w:cs="Times New Roman" w:eastAsia="Times New Roman" w:hint="default"/>
                <w:sz w:val="18"/>
                <w:szCs w:val="18"/>
              </w:rPr>
            </w:pPr>
            <w:r>
              <w:rPr>
                <w:rFonts w:ascii="Times New Roman"/>
                <w:w w:val="95"/>
                <w:sz w:val="18"/>
              </w:rPr>
              <w:t>-415,867.24</w:t>
            </w:r>
            <w:r>
              <w:rPr>
                <w:rFonts w:ascii="Times New Roman"/>
                <w:sz w:val="18"/>
              </w:rPr>
            </w:r>
          </w:p>
        </w:tc>
        <w:tc>
          <w:tcPr>
            <w:tcW w:w="1216"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right="44"/>
              <w:jc w:val="right"/>
              <w:rPr>
                <w:rFonts w:ascii="Times New Roman" w:hAnsi="Times New Roman" w:cs="Times New Roman" w:eastAsia="Times New Roman" w:hint="default"/>
                <w:sz w:val="18"/>
                <w:szCs w:val="18"/>
              </w:rPr>
            </w:pPr>
            <w:r>
              <w:rPr>
                <w:rFonts w:ascii="Times New Roman"/>
                <w:sz w:val="18"/>
              </w:rPr>
              <w:t>2,068,000.00</w:t>
            </w:r>
          </w:p>
        </w:tc>
        <w:tc>
          <w:tcPr>
            <w:tcW w:w="1412"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right="45"/>
              <w:jc w:val="right"/>
              <w:rPr>
                <w:rFonts w:ascii="Times New Roman" w:hAnsi="Times New Roman" w:cs="Times New Roman" w:eastAsia="Times New Roman" w:hint="default"/>
                <w:sz w:val="18"/>
                <w:szCs w:val="18"/>
              </w:rPr>
            </w:pPr>
            <w:r>
              <w:rPr>
                <w:rFonts w:ascii="Times New Roman"/>
                <w:sz w:val="18"/>
              </w:rPr>
              <w:t>2,469,795.37</w:t>
            </w:r>
          </w:p>
        </w:tc>
        <w:tc>
          <w:tcPr>
            <w:tcW w:w="1194" w:type="dxa"/>
            <w:tcBorders>
              <w:top w:val="nil" w:sz="6" w:space="0" w:color="auto"/>
              <w:left w:val="single" w:sz="6" w:space="0" w:color="000000"/>
              <w:bottom w:val="nil" w:sz="6" w:space="0" w:color="auto"/>
              <w:right w:val="nil" w:sz="6" w:space="0" w:color="auto"/>
            </w:tcBorders>
          </w:tcPr>
          <w:p>
            <w:pPr>
              <w:pStyle w:val="TableParagraph"/>
              <w:spacing w:line="240" w:lineRule="auto" w:before="22"/>
              <w:ind w:left="390" w:right="0"/>
              <w:jc w:val="left"/>
              <w:rPr>
                <w:rFonts w:ascii="宋体" w:hAnsi="宋体" w:cs="宋体" w:eastAsia="宋体" w:hint="default"/>
                <w:sz w:val="18"/>
                <w:szCs w:val="18"/>
              </w:rPr>
            </w:pPr>
            <w:r>
              <w:rPr>
                <w:rFonts w:ascii="宋体" w:hAnsi="宋体" w:cs="宋体" w:eastAsia="宋体" w:hint="default"/>
                <w:sz w:val="18"/>
                <w:szCs w:val="18"/>
              </w:rPr>
              <w:t>收益</w:t>
            </w:r>
          </w:p>
        </w:tc>
      </w:tr>
      <w:tr>
        <w:trPr>
          <w:trHeight w:val="331" w:hRule="exact"/>
        </w:trPr>
        <w:tc>
          <w:tcPr>
            <w:tcW w:w="2110" w:type="dxa"/>
            <w:tcBorders>
              <w:top w:val="nil" w:sz="6" w:space="0" w:color="auto"/>
              <w:left w:val="nil" w:sz="6" w:space="0" w:color="auto"/>
              <w:bottom w:val="nil" w:sz="6" w:space="0" w:color="auto"/>
              <w:right w:val="single" w:sz="6" w:space="0" w:color="000000"/>
            </w:tcBorders>
          </w:tcPr>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中央工业转型升级资金</w:t>
            </w: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57"/>
              <w:ind w:right="59"/>
              <w:jc w:val="right"/>
              <w:rPr>
                <w:rFonts w:ascii="Times New Roman" w:hAnsi="Times New Roman" w:cs="Times New Roman" w:eastAsia="Times New Roman" w:hint="default"/>
                <w:sz w:val="18"/>
                <w:szCs w:val="18"/>
              </w:rPr>
            </w:pPr>
            <w:r>
              <w:rPr>
                <w:rFonts w:ascii="Times New Roman"/>
                <w:sz w:val="18"/>
              </w:rPr>
              <w:t>28,820,000.00</w:t>
            </w:r>
          </w:p>
        </w:tc>
        <w:tc>
          <w:tcPr>
            <w:tcW w:w="1277"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1216" w:type="dxa"/>
            <w:tcBorders>
              <w:top w:val="nil" w:sz="6" w:space="0" w:color="auto"/>
              <w:left w:val="single" w:sz="6" w:space="0" w:color="000000"/>
              <w:bottom w:val="nil" w:sz="6" w:space="0" w:color="auto"/>
              <w:right w:val="single" w:sz="6" w:space="0" w:color="000000"/>
            </w:tcBorders>
          </w:tcPr>
          <w:p>
            <w:pPr>
              <w:pStyle w:val="TableParagraph"/>
              <w:spacing w:line="240" w:lineRule="auto" w:before="57"/>
              <w:ind w:right="44"/>
              <w:jc w:val="right"/>
              <w:rPr>
                <w:rFonts w:ascii="Times New Roman" w:hAnsi="Times New Roman" w:cs="Times New Roman" w:eastAsia="Times New Roman" w:hint="default"/>
                <w:sz w:val="18"/>
                <w:szCs w:val="18"/>
              </w:rPr>
            </w:pPr>
            <w:r>
              <w:rPr>
                <w:rFonts w:ascii="Times New Roman"/>
                <w:sz w:val="18"/>
              </w:rPr>
              <w:t>28,820,000.00</w:t>
            </w:r>
          </w:p>
        </w:tc>
        <w:tc>
          <w:tcPr>
            <w:tcW w:w="1412" w:type="dxa"/>
            <w:tcBorders>
              <w:top w:val="nil" w:sz="6" w:space="0" w:color="auto"/>
              <w:left w:val="single" w:sz="6" w:space="0" w:color="000000"/>
              <w:bottom w:val="nil" w:sz="6" w:space="0" w:color="auto"/>
              <w:right w:val="single" w:sz="6" w:space="0" w:color="000000"/>
            </w:tcBorders>
          </w:tcPr>
          <w:p>
            <w:pPr>
              <w:pStyle w:val="TableParagraph"/>
              <w:spacing w:line="240" w:lineRule="auto" w:before="57"/>
              <w:ind w:right="4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4" w:type="dxa"/>
            <w:tcBorders>
              <w:top w:val="nil" w:sz="6" w:space="0" w:color="auto"/>
              <w:left w:val="single" w:sz="6" w:space="0" w:color="000000"/>
              <w:bottom w:val="nil" w:sz="6" w:space="0" w:color="auto"/>
              <w:right w:val="nil" w:sz="6" w:space="0" w:color="auto"/>
            </w:tcBorders>
          </w:tcPr>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sz w:val="18"/>
                <w:szCs w:val="18"/>
              </w:rPr>
              <w:t>资产</w:t>
            </w:r>
          </w:p>
        </w:tc>
      </w:tr>
      <w:tr>
        <w:trPr>
          <w:trHeight w:val="490" w:hRule="exact"/>
        </w:trPr>
        <w:tc>
          <w:tcPr>
            <w:tcW w:w="2110" w:type="dxa"/>
            <w:tcBorders>
              <w:top w:val="nil" w:sz="6" w:space="0" w:color="auto"/>
              <w:left w:val="nil" w:sz="6" w:space="0" w:color="auto"/>
              <w:bottom w:val="nil" w:sz="6" w:space="0" w:color="auto"/>
              <w:right w:val="single" w:sz="6" w:space="0" w:color="000000"/>
            </w:tcBorders>
          </w:tcPr>
          <w:p>
            <w:pPr>
              <w:pStyle w:val="TableParagraph"/>
              <w:spacing w:line="240" w:lineRule="exact" w:before="32"/>
              <w:ind w:left="60" w:right="16"/>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pacing w:val="15"/>
                <w:sz w:val="18"/>
                <w:szCs w:val="18"/>
              </w:rPr>
              <w:t>年唐山市新兴产业 </w:t>
            </w:r>
            <w:r>
              <w:rPr>
                <w:rFonts w:ascii="宋体" w:hAnsi="宋体" w:cs="宋体" w:eastAsia="宋体" w:hint="default"/>
                <w:sz w:val="18"/>
                <w:szCs w:val="18"/>
              </w:rPr>
              <w:t>发展专项资金</w:t>
            </w:r>
          </w:p>
        </w:tc>
        <w:tc>
          <w:tcPr>
            <w:tcW w:w="1276"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60"/>
              <w:jc w:val="right"/>
              <w:rPr>
                <w:rFonts w:ascii="Times New Roman" w:hAnsi="Times New Roman" w:cs="Times New Roman" w:eastAsia="Times New Roman" w:hint="default"/>
                <w:sz w:val="18"/>
                <w:szCs w:val="18"/>
              </w:rPr>
            </w:pPr>
            <w:r>
              <w:rPr>
                <w:rFonts w:ascii="Times New Roman"/>
                <w:sz w:val="18"/>
              </w:rPr>
              <w:t>1,600,000.00</w:t>
            </w:r>
          </w:p>
        </w:tc>
        <w:tc>
          <w:tcPr>
            <w:tcW w:w="1277" w:type="dxa"/>
            <w:tcBorders>
              <w:top w:val="nil" w:sz="6" w:space="0" w:color="auto"/>
              <w:left w:val="single" w:sz="6" w:space="0" w:color="000000"/>
              <w:bottom w:val="nil" w:sz="6" w:space="0" w:color="auto"/>
              <w:right w:val="single" w:sz="6" w:space="0" w:color="000000"/>
            </w:tcBorders>
          </w:tcPr>
          <w:p>
            <w:pPr/>
          </w:p>
        </w:tc>
        <w:tc>
          <w:tcPr>
            <w:tcW w:w="1216" w:type="dxa"/>
            <w:tcBorders>
              <w:top w:val="nil" w:sz="6" w:space="0" w:color="auto"/>
              <w:left w:val="single" w:sz="6" w:space="0" w:color="000000"/>
              <w:bottom w:val="nil" w:sz="6" w:space="0" w:color="auto"/>
              <w:right w:val="single" w:sz="6" w:space="0" w:color="000000"/>
            </w:tcBorders>
          </w:tcPr>
          <w:p>
            <w:pPr/>
          </w:p>
        </w:tc>
        <w:tc>
          <w:tcPr>
            <w:tcW w:w="1412"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z w:val="18"/>
              </w:rPr>
              <w:t>1,600,000.00</w:t>
            </w:r>
          </w:p>
        </w:tc>
        <w:tc>
          <w:tcPr>
            <w:tcW w:w="1194" w:type="dxa"/>
            <w:tcBorders>
              <w:top w:val="nil" w:sz="6" w:space="0" w:color="auto"/>
              <w:left w:val="single" w:sz="6" w:space="0" w:color="000000"/>
              <w:bottom w:val="nil" w:sz="6" w:space="0" w:color="auto"/>
              <w:right w:val="nil" w:sz="6" w:space="0" w:color="auto"/>
            </w:tcBorders>
          </w:tcPr>
          <w:p>
            <w:pPr>
              <w:pStyle w:val="TableParagraph"/>
              <w:spacing w:line="240" w:lineRule="auto" w:before="120"/>
              <w:ind w:left="390" w:right="0"/>
              <w:jc w:val="left"/>
              <w:rPr>
                <w:rFonts w:ascii="宋体" w:hAnsi="宋体" w:cs="宋体" w:eastAsia="宋体" w:hint="default"/>
                <w:sz w:val="18"/>
                <w:szCs w:val="18"/>
              </w:rPr>
            </w:pPr>
            <w:r>
              <w:rPr>
                <w:rFonts w:ascii="宋体" w:hAnsi="宋体" w:cs="宋体" w:eastAsia="宋体" w:hint="default"/>
                <w:sz w:val="18"/>
                <w:szCs w:val="18"/>
              </w:rPr>
              <w:t>资产</w:t>
            </w:r>
          </w:p>
        </w:tc>
      </w:tr>
      <w:tr>
        <w:trPr>
          <w:trHeight w:val="95" w:hRule="exact"/>
        </w:trPr>
        <w:tc>
          <w:tcPr>
            <w:tcW w:w="2110"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1216" w:type="dxa"/>
            <w:tcBorders>
              <w:top w:val="nil" w:sz="6" w:space="0" w:color="auto"/>
              <w:left w:val="single" w:sz="6" w:space="0" w:color="000000"/>
              <w:bottom w:val="nil" w:sz="6" w:space="0" w:color="auto"/>
              <w:right w:val="single" w:sz="6" w:space="0" w:color="000000"/>
            </w:tcBorders>
          </w:tcPr>
          <w:p>
            <w:pPr/>
          </w:p>
        </w:tc>
        <w:tc>
          <w:tcPr>
            <w:tcW w:w="1412" w:type="dxa"/>
            <w:tcBorders>
              <w:top w:val="nil" w:sz="6" w:space="0" w:color="auto"/>
              <w:left w:val="single" w:sz="6" w:space="0" w:color="000000"/>
              <w:bottom w:val="nil" w:sz="6" w:space="0" w:color="auto"/>
              <w:right w:val="single" w:sz="6" w:space="0" w:color="000000"/>
            </w:tcBorders>
          </w:tcPr>
          <w:p>
            <w:pPr/>
          </w:p>
        </w:tc>
        <w:tc>
          <w:tcPr>
            <w:tcW w:w="1194" w:type="dxa"/>
            <w:tcBorders>
              <w:top w:val="nil" w:sz="6" w:space="0" w:color="auto"/>
              <w:left w:val="single" w:sz="6" w:space="0" w:color="000000"/>
              <w:bottom w:val="nil" w:sz="6" w:space="0" w:color="auto"/>
              <w:right w:val="nil" w:sz="6" w:space="0" w:color="auto"/>
            </w:tcBorders>
          </w:tcPr>
          <w:p>
            <w:pPr/>
          </w:p>
        </w:tc>
      </w:tr>
      <w:tr>
        <w:trPr>
          <w:trHeight w:val="461" w:hRule="exact"/>
        </w:trPr>
        <w:tc>
          <w:tcPr>
            <w:tcW w:w="2110" w:type="dxa"/>
            <w:tcBorders>
              <w:top w:val="nil" w:sz="6" w:space="0" w:color="auto"/>
              <w:left w:val="nil" w:sz="6" w:space="0" w:color="auto"/>
              <w:bottom w:val="nil" w:sz="6" w:space="0" w:color="auto"/>
              <w:right w:val="single" w:sz="6" w:space="0" w:color="000000"/>
            </w:tcBorders>
          </w:tcPr>
          <w:p>
            <w:pPr>
              <w:pStyle w:val="TableParagraph"/>
              <w:spacing w:line="240" w:lineRule="exact" w:before="3"/>
              <w:ind w:left="60" w:right="16"/>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pacing w:val="15"/>
                <w:sz w:val="18"/>
                <w:szCs w:val="18"/>
              </w:rPr>
              <w:t>年省级战略性新兴 </w:t>
            </w:r>
            <w:r>
              <w:rPr>
                <w:rFonts w:ascii="宋体" w:hAnsi="宋体" w:cs="宋体" w:eastAsia="宋体" w:hint="default"/>
                <w:sz w:val="18"/>
                <w:szCs w:val="18"/>
              </w:rPr>
              <w:t>产业发展专项资金</w:t>
            </w:r>
          </w:p>
        </w:tc>
        <w:tc>
          <w:tcPr>
            <w:tcW w:w="1276"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Style w:val="TableParagraph"/>
              <w:spacing w:line="240" w:lineRule="auto" w:before="147"/>
              <w:ind w:right="60"/>
              <w:jc w:val="right"/>
              <w:rPr>
                <w:rFonts w:ascii="Times New Roman" w:hAnsi="Times New Roman" w:cs="Times New Roman" w:eastAsia="Times New Roman" w:hint="default"/>
                <w:sz w:val="18"/>
                <w:szCs w:val="18"/>
              </w:rPr>
            </w:pPr>
            <w:r>
              <w:rPr>
                <w:rFonts w:ascii="Times New Roman"/>
                <w:sz w:val="18"/>
              </w:rPr>
              <w:t>5,000,000.00</w:t>
            </w:r>
          </w:p>
        </w:tc>
        <w:tc>
          <w:tcPr>
            <w:tcW w:w="1277" w:type="dxa"/>
            <w:tcBorders>
              <w:top w:val="nil" w:sz="6" w:space="0" w:color="auto"/>
              <w:left w:val="single" w:sz="6" w:space="0" w:color="000000"/>
              <w:bottom w:val="nil" w:sz="6" w:space="0" w:color="auto"/>
              <w:right w:val="single" w:sz="6" w:space="0" w:color="000000"/>
            </w:tcBorders>
          </w:tcPr>
          <w:p>
            <w:pPr/>
          </w:p>
        </w:tc>
        <w:tc>
          <w:tcPr>
            <w:tcW w:w="1216" w:type="dxa"/>
            <w:tcBorders>
              <w:top w:val="nil" w:sz="6" w:space="0" w:color="auto"/>
              <w:left w:val="single" w:sz="6" w:space="0" w:color="000000"/>
              <w:bottom w:val="nil" w:sz="6" w:space="0" w:color="auto"/>
              <w:right w:val="single" w:sz="6" w:space="0" w:color="000000"/>
            </w:tcBorders>
          </w:tcPr>
          <w:p>
            <w:pPr/>
          </w:p>
        </w:tc>
        <w:tc>
          <w:tcPr>
            <w:tcW w:w="1412" w:type="dxa"/>
            <w:tcBorders>
              <w:top w:val="nil" w:sz="6" w:space="0" w:color="auto"/>
              <w:left w:val="single" w:sz="6" w:space="0" w:color="000000"/>
              <w:bottom w:val="nil" w:sz="6" w:space="0" w:color="auto"/>
              <w:right w:val="single" w:sz="6" w:space="0" w:color="000000"/>
            </w:tcBorders>
          </w:tcPr>
          <w:p>
            <w:pPr>
              <w:pStyle w:val="TableParagraph"/>
              <w:spacing w:line="240" w:lineRule="auto" w:before="147"/>
              <w:ind w:right="45"/>
              <w:jc w:val="right"/>
              <w:rPr>
                <w:rFonts w:ascii="Times New Roman" w:hAnsi="Times New Roman" w:cs="Times New Roman" w:eastAsia="Times New Roman" w:hint="default"/>
                <w:sz w:val="18"/>
                <w:szCs w:val="18"/>
              </w:rPr>
            </w:pPr>
            <w:r>
              <w:rPr>
                <w:rFonts w:ascii="Times New Roman"/>
                <w:sz w:val="18"/>
              </w:rPr>
              <w:t>5,000,000.00</w:t>
            </w:r>
          </w:p>
        </w:tc>
        <w:tc>
          <w:tcPr>
            <w:tcW w:w="1194" w:type="dxa"/>
            <w:tcBorders>
              <w:top w:val="nil" w:sz="6" w:space="0" w:color="auto"/>
              <w:left w:val="single" w:sz="6" w:space="0" w:color="000000"/>
              <w:bottom w:val="nil" w:sz="6" w:space="0" w:color="auto"/>
              <w:right w:val="nil" w:sz="6" w:space="0" w:color="auto"/>
            </w:tcBorders>
          </w:tcPr>
          <w:p>
            <w:pPr>
              <w:pStyle w:val="TableParagraph"/>
              <w:spacing w:line="240" w:lineRule="auto" w:before="90"/>
              <w:ind w:left="390" w:right="0"/>
              <w:jc w:val="left"/>
              <w:rPr>
                <w:rFonts w:ascii="宋体" w:hAnsi="宋体" w:cs="宋体" w:eastAsia="宋体" w:hint="default"/>
                <w:sz w:val="18"/>
                <w:szCs w:val="18"/>
              </w:rPr>
            </w:pPr>
            <w:r>
              <w:rPr>
                <w:rFonts w:ascii="宋体" w:hAnsi="宋体" w:cs="宋体" w:eastAsia="宋体" w:hint="default"/>
                <w:sz w:val="18"/>
                <w:szCs w:val="18"/>
              </w:rPr>
              <w:t>资产</w:t>
            </w:r>
          </w:p>
        </w:tc>
      </w:tr>
      <w:tr>
        <w:trPr>
          <w:trHeight w:val="95" w:hRule="exact"/>
        </w:trPr>
        <w:tc>
          <w:tcPr>
            <w:tcW w:w="2110"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1216" w:type="dxa"/>
            <w:tcBorders>
              <w:top w:val="nil" w:sz="6" w:space="0" w:color="auto"/>
              <w:left w:val="single" w:sz="6" w:space="0" w:color="000000"/>
              <w:bottom w:val="nil" w:sz="6" w:space="0" w:color="auto"/>
              <w:right w:val="single" w:sz="6" w:space="0" w:color="000000"/>
            </w:tcBorders>
          </w:tcPr>
          <w:p>
            <w:pPr/>
          </w:p>
        </w:tc>
        <w:tc>
          <w:tcPr>
            <w:tcW w:w="1412" w:type="dxa"/>
            <w:tcBorders>
              <w:top w:val="nil" w:sz="6" w:space="0" w:color="auto"/>
              <w:left w:val="single" w:sz="6" w:space="0" w:color="000000"/>
              <w:bottom w:val="nil" w:sz="6" w:space="0" w:color="auto"/>
              <w:right w:val="single" w:sz="6" w:space="0" w:color="000000"/>
            </w:tcBorders>
          </w:tcPr>
          <w:p>
            <w:pPr/>
          </w:p>
        </w:tc>
        <w:tc>
          <w:tcPr>
            <w:tcW w:w="1194" w:type="dxa"/>
            <w:tcBorders>
              <w:top w:val="nil" w:sz="6" w:space="0" w:color="auto"/>
              <w:left w:val="single" w:sz="6" w:space="0" w:color="000000"/>
              <w:bottom w:val="nil" w:sz="6" w:space="0" w:color="auto"/>
              <w:right w:val="nil" w:sz="6" w:space="0" w:color="auto"/>
            </w:tcBorders>
          </w:tcPr>
          <w:p>
            <w:pPr/>
          </w:p>
        </w:tc>
      </w:tr>
      <w:tr>
        <w:trPr>
          <w:trHeight w:val="795" w:hRule="exact"/>
        </w:trPr>
        <w:tc>
          <w:tcPr>
            <w:tcW w:w="2110" w:type="dxa"/>
            <w:tcBorders>
              <w:top w:val="nil" w:sz="6" w:space="0" w:color="auto"/>
              <w:left w:val="nil" w:sz="6" w:space="0" w:color="auto"/>
              <w:bottom w:val="nil" w:sz="6" w:space="0" w:color="auto"/>
              <w:right w:val="single" w:sz="6" w:space="0" w:color="000000"/>
            </w:tcBorders>
          </w:tcPr>
          <w:p>
            <w:pPr>
              <w:pStyle w:val="TableParagraph"/>
              <w:spacing w:line="216" w:lineRule="auto" w:before="20"/>
              <w:ind w:left="60" w:right="11"/>
              <w:jc w:val="both"/>
              <w:rPr>
                <w:rFonts w:ascii="宋体" w:hAnsi="宋体" w:cs="宋体" w:eastAsia="宋体" w:hint="default"/>
                <w:sz w:val="18"/>
                <w:szCs w:val="18"/>
              </w:rPr>
            </w:pPr>
            <w:r>
              <w:rPr>
                <w:rFonts w:ascii="Times New Roman" w:hAnsi="Times New Roman" w:cs="Times New Roman" w:eastAsia="Times New Roman" w:hint="default"/>
                <w:sz w:val="18"/>
                <w:szCs w:val="18"/>
              </w:rPr>
              <w:t>5G</w:t>
            </w:r>
            <w:r>
              <w:rPr>
                <w:rFonts w:ascii="Times New Roman" w:hAnsi="Times New Roman" w:cs="Times New Roman" w:eastAsia="Times New Roman" w:hint="default"/>
                <w:spacing w:val="36"/>
                <w:sz w:val="18"/>
                <w:szCs w:val="18"/>
              </w:rPr>
              <w:t> </w:t>
            </w:r>
            <w:r>
              <w:rPr>
                <w:rFonts w:ascii="宋体" w:hAnsi="宋体" w:cs="宋体" w:eastAsia="宋体" w:hint="default"/>
                <w:spacing w:val="26"/>
                <w:sz w:val="18"/>
                <w:szCs w:val="18"/>
              </w:rPr>
              <w:t>通信设备用小型化</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OCXO </w:t>
            </w:r>
            <w:r>
              <w:rPr>
                <w:rFonts w:ascii="宋体" w:hAnsi="宋体" w:cs="宋体" w:eastAsia="宋体" w:hint="default"/>
                <w:sz w:val="18"/>
                <w:szCs w:val="18"/>
              </w:rPr>
              <w:t>及专用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研发与 产业化</w:t>
            </w:r>
          </w:p>
        </w:tc>
        <w:tc>
          <w:tcPr>
            <w:tcW w:w="1276"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60"/>
              <w:jc w:val="right"/>
              <w:rPr>
                <w:rFonts w:ascii="Times New Roman" w:hAnsi="Times New Roman" w:cs="Times New Roman" w:eastAsia="Times New Roman" w:hint="default"/>
                <w:sz w:val="18"/>
                <w:szCs w:val="18"/>
              </w:rPr>
            </w:pPr>
            <w:r>
              <w:rPr>
                <w:rFonts w:ascii="Times New Roman"/>
                <w:sz w:val="18"/>
              </w:rPr>
              <w:t>2,000,000.00</w:t>
            </w:r>
          </w:p>
        </w:tc>
        <w:tc>
          <w:tcPr>
            <w:tcW w:w="1277"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44"/>
              <w:jc w:val="right"/>
              <w:rPr>
                <w:rFonts w:ascii="Times New Roman" w:hAnsi="Times New Roman" w:cs="Times New Roman" w:eastAsia="Times New Roman" w:hint="default"/>
                <w:sz w:val="18"/>
                <w:szCs w:val="18"/>
              </w:rPr>
            </w:pPr>
            <w:r>
              <w:rPr>
                <w:rFonts w:ascii="Times New Roman"/>
                <w:sz w:val="18"/>
              </w:rPr>
              <w:t>400,000.00</w:t>
            </w:r>
          </w:p>
        </w:tc>
        <w:tc>
          <w:tcPr>
            <w:tcW w:w="1216" w:type="dxa"/>
            <w:tcBorders>
              <w:top w:val="nil" w:sz="6" w:space="0" w:color="auto"/>
              <w:left w:val="single" w:sz="6" w:space="0" w:color="000000"/>
              <w:bottom w:val="nil" w:sz="6" w:space="0" w:color="auto"/>
              <w:right w:val="single" w:sz="6" w:space="0" w:color="000000"/>
            </w:tcBorders>
          </w:tcPr>
          <w:p>
            <w:pPr/>
          </w:p>
        </w:tc>
        <w:tc>
          <w:tcPr>
            <w:tcW w:w="1412"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z w:val="18"/>
              </w:rPr>
              <w:t>1,600,000.00</w:t>
            </w:r>
          </w:p>
        </w:tc>
        <w:tc>
          <w:tcPr>
            <w:tcW w:w="1194" w:type="dxa"/>
            <w:tcBorders>
              <w:top w:val="nil" w:sz="6" w:space="0" w:color="auto"/>
              <w:left w:val="single" w:sz="6" w:space="0" w:color="000000"/>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sz w:val="18"/>
                <w:szCs w:val="18"/>
              </w:rPr>
              <w:t>收益</w:t>
            </w:r>
          </w:p>
        </w:tc>
      </w:tr>
      <w:tr>
        <w:trPr>
          <w:trHeight w:val="540" w:hRule="exact"/>
        </w:trPr>
        <w:tc>
          <w:tcPr>
            <w:tcW w:w="2110" w:type="dxa"/>
            <w:tcBorders>
              <w:top w:val="nil" w:sz="6" w:space="0" w:color="auto"/>
              <w:left w:val="nil" w:sz="6" w:space="0" w:color="auto"/>
              <w:bottom w:val="single" w:sz="12" w:space="0" w:color="000000"/>
              <w:right w:val="single" w:sz="6" w:space="0" w:color="000000"/>
            </w:tcBorders>
          </w:tcPr>
          <w:p>
            <w:pPr>
              <w:pStyle w:val="TableParagraph"/>
              <w:spacing w:line="240" w:lineRule="auto" w:before="90"/>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76"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47"/>
              <w:ind w:right="59"/>
              <w:jc w:val="right"/>
              <w:rPr>
                <w:rFonts w:ascii="Times New Roman" w:hAnsi="Times New Roman" w:cs="Times New Roman" w:eastAsia="Times New Roman" w:hint="default"/>
                <w:sz w:val="18"/>
                <w:szCs w:val="18"/>
              </w:rPr>
            </w:pPr>
            <w:r>
              <w:rPr>
                <w:rFonts w:ascii="Times New Roman"/>
                <w:b/>
                <w:sz w:val="18"/>
              </w:rPr>
              <w:t>581,240,965.97</w:t>
            </w:r>
            <w:r>
              <w:rPr>
                <w:rFonts w:ascii="Times New Roman"/>
                <w:sz w:val="18"/>
              </w:rPr>
            </w:r>
          </w:p>
        </w:tc>
        <w:tc>
          <w:tcPr>
            <w:tcW w:w="1277"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47"/>
              <w:ind w:right="60"/>
              <w:jc w:val="right"/>
              <w:rPr>
                <w:rFonts w:ascii="Times New Roman" w:hAnsi="Times New Roman" w:cs="Times New Roman" w:eastAsia="Times New Roman" w:hint="default"/>
                <w:sz w:val="18"/>
                <w:szCs w:val="18"/>
              </w:rPr>
            </w:pPr>
            <w:r>
              <w:rPr>
                <w:rFonts w:ascii="Times New Roman"/>
                <w:b/>
                <w:sz w:val="18"/>
              </w:rPr>
              <w:t>70,457,500.00</w:t>
            </w:r>
            <w:r>
              <w:rPr>
                <w:rFonts w:ascii="Times New Roman"/>
                <w:sz w:val="18"/>
              </w:rPr>
            </w:r>
          </w:p>
        </w:tc>
        <w:tc>
          <w:tcPr>
            <w:tcW w:w="1277"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47"/>
              <w:ind w:right="44"/>
              <w:jc w:val="right"/>
              <w:rPr>
                <w:rFonts w:ascii="Times New Roman" w:hAnsi="Times New Roman" w:cs="Times New Roman" w:eastAsia="Times New Roman" w:hint="default"/>
                <w:sz w:val="18"/>
                <w:szCs w:val="18"/>
              </w:rPr>
            </w:pPr>
            <w:r>
              <w:rPr>
                <w:rFonts w:ascii="Times New Roman"/>
                <w:b/>
                <w:sz w:val="18"/>
              </w:rPr>
              <w:t>31,933,961.31</w:t>
            </w:r>
            <w:r>
              <w:rPr>
                <w:rFonts w:ascii="Times New Roman"/>
                <w:sz w:val="18"/>
              </w:rPr>
            </w:r>
          </w:p>
        </w:tc>
        <w:tc>
          <w:tcPr>
            <w:tcW w:w="1216"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47"/>
              <w:ind w:right="44"/>
              <w:jc w:val="right"/>
              <w:rPr>
                <w:rFonts w:ascii="Times New Roman" w:hAnsi="Times New Roman" w:cs="Times New Roman" w:eastAsia="Times New Roman" w:hint="default"/>
                <w:sz w:val="18"/>
                <w:szCs w:val="18"/>
              </w:rPr>
            </w:pPr>
            <w:r>
              <w:rPr>
                <w:rFonts w:ascii="Times New Roman"/>
                <w:b/>
                <w:sz w:val="18"/>
              </w:rPr>
              <w:t>30,938,000.00</w:t>
            </w:r>
            <w:r>
              <w:rPr>
                <w:rFonts w:ascii="Times New Roman"/>
                <w:sz w:val="18"/>
              </w:rPr>
            </w:r>
          </w:p>
        </w:tc>
        <w:tc>
          <w:tcPr>
            <w:tcW w:w="1412"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47"/>
              <w:ind w:right="44"/>
              <w:jc w:val="right"/>
              <w:rPr>
                <w:rFonts w:ascii="Times New Roman" w:hAnsi="Times New Roman" w:cs="Times New Roman" w:eastAsia="Times New Roman" w:hint="default"/>
                <w:sz w:val="18"/>
                <w:szCs w:val="18"/>
              </w:rPr>
            </w:pPr>
            <w:r>
              <w:rPr>
                <w:rFonts w:ascii="Times New Roman"/>
                <w:b/>
                <w:sz w:val="18"/>
              </w:rPr>
              <w:t>588,826,504.66</w:t>
            </w:r>
            <w:r>
              <w:rPr>
                <w:rFonts w:ascii="Times New Roman"/>
                <w:sz w:val="18"/>
              </w:rPr>
            </w:r>
          </w:p>
        </w:tc>
        <w:tc>
          <w:tcPr>
            <w:tcW w:w="1194" w:type="dxa"/>
            <w:tcBorders>
              <w:top w:val="nil" w:sz="6" w:space="0" w:color="auto"/>
              <w:left w:val="single" w:sz="6" w:space="0" w:color="000000"/>
              <w:bottom w:val="single" w:sz="12" w:space="0" w:color="000000"/>
              <w:right w:val="nil" w:sz="6" w:space="0" w:color="auto"/>
            </w:tcBorders>
          </w:tcPr>
          <w:p>
            <w:pPr/>
          </w:p>
        </w:tc>
      </w:tr>
    </w:tbl>
    <w:p>
      <w:pPr>
        <w:pStyle w:val="BodyText"/>
        <w:spacing w:line="238" w:lineRule="exact"/>
        <w:ind w:left="221" w:right="289"/>
        <w:jc w:val="left"/>
        <w:rPr>
          <w:rFonts w:ascii="楷体" w:hAnsi="楷体" w:cs="楷体" w:eastAsia="楷体" w:hint="default"/>
        </w:rPr>
      </w:pPr>
      <w:r>
        <w:rPr/>
        <w:pict>
          <v:group style="position:absolute;margin-left:54.825001pt;margin-top:-100.57pt;width:487.35pt;height:5.25pt;mso-position-horizontal-relative:page;mso-position-vertical-relative:paragraph;z-index:-1223344" coordorigin="1097,-2011" coordsize="9747,105">
            <v:shape style="position:absolute;left:1097;top:-2011;width:2117;height:105" type="#_x0000_t75" stroked="false">
              <v:imagedata r:id="rId292" o:title=""/>
            </v:shape>
            <v:shape style="position:absolute;left:3177;top:-1921;width:1284;height:15" type="#_x0000_t75" stroked="false">
              <v:imagedata r:id="rId114" o:title=""/>
            </v:shape>
            <v:shape style="position:absolute;left:4453;top:-1921;width:1284;height:15" type="#_x0000_t75" stroked="false">
              <v:imagedata r:id="rId114" o:title=""/>
            </v:shape>
            <v:shape style="position:absolute;left:5729;top:-1921;width:2501;height:15" type="#_x0000_t75" stroked="false">
              <v:imagedata r:id="rId293" o:title=""/>
            </v:shape>
            <v:shape style="position:absolute;left:8223;top:-1921;width:1419;height:15" type="#_x0000_t75" stroked="false">
              <v:imagedata r:id="rId128" o:title=""/>
            </v:shape>
            <v:shape style="position:absolute;left:9634;top:-1921;width:1209;height:15" type="#_x0000_t75" stroked="false">
              <v:imagedata r:id="rId294" o:title=""/>
            </v:shape>
            <w10:wrap type="none"/>
          </v:group>
        </w:pict>
      </w:r>
      <w:r>
        <w:rPr/>
        <w:pict>
          <v:group style="position:absolute;margin-left:54.825001pt;margin-top:-72.790001pt;width:487.35pt;height:5.25pt;mso-position-horizontal-relative:page;mso-position-vertical-relative:paragraph;z-index:-1223320" coordorigin="1097,-1456" coordsize="9747,105">
            <v:shape style="position:absolute;left:1097;top:-1456;width:2117;height:105" type="#_x0000_t75" stroked="false">
              <v:imagedata r:id="rId292" o:title=""/>
            </v:shape>
            <v:shape style="position:absolute;left:3177;top:-1366;width:1284;height:15" type="#_x0000_t75" stroked="false">
              <v:imagedata r:id="rId114" o:title=""/>
            </v:shape>
            <v:shape style="position:absolute;left:4453;top:-1366;width:1284;height:15" type="#_x0000_t75" stroked="false">
              <v:imagedata r:id="rId114" o:title=""/>
            </v:shape>
            <v:shape style="position:absolute;left:5729;top:-1366;width:2501;height:15" type="#_x0000_t75" stroked="false">
              <v:imagedata r:id="rId293" o:title=""/>
            </v:shape>
            <v:shape style="position:absolute;left:8223;top:-1366;width:1419;height:15" type="#_x0000_t75" stroked="false">
              <v:imagedata r:id="rId128" o:title=""/>
            </v:shape>
            <v:shape style="position:absolute;left:9634;top:-1366;width:1209;height:15" type="#_x0000_t75" stroked="false">
              <v:imagedata r:id="rId294" o:title=""/>
            </v:shape>
            <w10:wrap type="none"/>
          </v:group>
        </w:pict>
      </w:r>
      <w:r>
        <w:rPr/>
        <w:pict>
          <v:group style="position:absolute;margin-left:54.825001pt;margin-top:-33.020pt;width:487.35pt;height:5.25pt;mso-position-horizontal-relative:page;mso-position-vertical-relative:paragraph;z-index:-1223296" coordorigin="1097,-660" coordsize="9747,105">
            <v:shape style="position:absolute;left:1097;top:-660;width:2117;height:105" type="#_x0000_t75" stroked="false">
              <v:imagedata r:id="rId292" o:title=""/>
            </v:shape>
            <v:shape style="position:absolute;left:3177;top:-570;width:1284;height:15" type="#_x0000_t75" stroked="false">
              <v:imagedata r:id="rId114" o:title=""/>
            </v:shape>
            <v:shape style="position:absolute;left:4453;top:-570;width:1284;height:15" type="#_x0000_t75" stroked="false">
              <v:imagedata r:id="rId114" o:title=""/>
            </v:shape>
            <v:shape style="position:absolute;left:5729;top:-570;width:2501;height:15" type="#_x0000_t75" stroked="false">
              <v:imagedata r:id="rId293" o:title=""/>
            </v:shape>
            <v:shape style="position:absolute;left:8223;top:-570;width:1419;height:15" type="#_x0000_t75" stroked="false">
              <v:imagedata r:id="rId128" o:title=""/>
            </v:shape>
            <v:shape style="position:absolute;left:9634;top:-570;width:1209;height:15" type="#_x0000_t75" stroked="false">
              <v:imagedata r:id="rId294" o:title=""/>
            </v:shape>
            <w10:wrap type="none"/>
          </v:group>
        </w:pict>
      </w:r>
      <w:r>
        <w:rPr>
          <w:rFonts w:ascii="楷体" w:hAnsi="楷体" w:cs="楷体" w:eastAsia="楷体" w:hint="default"/>
        </w:rPr>
        <w:t>注：特种集成电路研发项目</w:t>
      </w:r>
      <w:r>
        <w:rPr>
          <w:rFonts w:ascii="楷体" w:hAnsi="楷体" w:cs="楷体" w:eastAsia="楷体" w:hint="default"/>
        </w:rPr>
        <w:t>1</w:t>
      </w:r>
      <w:r>
        <w:rPr>
          <w:rFonts w:ascii="楷体" w:hAnsi="楷体" w:cs="楷体" w:eastAsia="楷体" w:hint="default"/>
        </w:rPr>
        <w:t>和项目</w:t>
      </w:r>
      <w:r>
        <w:rPr>
          <w:rFonts w:ascii="楷体" w:hAnsi="楷体" w:cs="楷体" w:eastAsia="楷体" w:hint="default"/>
        </w:rPr>
        <w:t>2</w:t>
      </w:r>
      <w:r>
        <w:rPr>
          <w:rFonts w:ascii="楷体" w:hAnsi="楷体" w:cs="楷体" w:eastAsia="楷体" w:hint="default"/>
        </w:rPr>
        <w:t>本期其他变动减少系退回的政府补助，中央工业转型升级资金本期其</w:t>
      </w:r>
    </w:p>
    <w:p>
      <w:pPr>
        <w:pStyle w:val="BodyText"/>
        <w:spacing w:line="272" w:lineRule="exact"/>
        <w:ind w:left="221" w:right="289"/>
        <w:jc w:val="left"/>
        <w:rPr>
          <w:rFonts w:ascii="楷体" w:hAnsi="楷体" w:cs="楷体" w:eastAsia="楷体" w:hint="default"/>
        </w:rPr>
      </w:pPr>
      <w:r>
        <w:rPr>
          <w:rFonts w:ascii="楷体" w:hAnsi="楷体" w:cs="楷体" w:eastAsia="楷体" w:hint="default"/>
        </w:rPr>
        <w:t>他变动减少系西安紫光国芯半导体有限公司本期不再纳入合并范围影响。</w:t>
      </w:r>
    </w:p>
    <w:p>
      <w:pPr>
        <w:spacing w:line="240" w:lineRule="auto" w:before="4"/>
        <w:rPr>
          <w:rFonts w:ascii="楷体" w:hAnsi="楷体" w:cs="楷体" w:eastAsia="楷体" w:hint="default"/>
          <w:sz w:val="20"/>
          <w:szCs w:val="20"/>
        </w:rPr>
      </w:pPr>
    </w:p>
    <w:p>
      <w:pPr>
        <w:pStyle w:val="Heading4"/>
        <w:spacing w:line="240" w:lineRule="auto" w:before="0"/>
        <w:ind w:left="221" w:right="289"/>
        <w:jc w:val="left"/>
        <w:rPr>
          <w:b w:val="0"/>
          <w:bCs w:val="0"/>
        </w:rPr>
      </w:pPr>
      <w:r>
        <w:rPr/>
        <w:pict>
          <v:group style="position:absolute;margin-left:213.270004pt;margin-top:40.043659pt;width:247.85pt;height:.75pt;mso-position-horizontal-relative:page;mso-position-vertical-relative:paragraph;z-index:-1223272" coordorigin="4265,801" coordsize="4957,15">
            <v:shape style="position:absolute;left:4265;top:801;width:781;height:15" type="#_x0000_t75" stroked="false">
              <v:imagedata r:id="rId301" o:title=""/>
            </v:shape>
            <v:shape style="position:absolute;left:5039;top:801;width:593;height:15" type="#_x0000_t75" stroked="false">
              <v:imagedata r:id="rId124" o:title=""/>
            </v:shape>
            <v:shape style="position:absolute;left:5625;top:801;width:803;height:15" type="#_x0000_t75" stroked="false">
              <v:imagedata r:id="rId302" o:title=""/>
            </v:shape>
            <v:shape style="position:absolute;left:6421;top:801;width:1344;height:15" type="#_x0000_t75" stroked="false">
              <v:imagedata r:id="rId303" o:title=""/>
            </v:shape>
            <v:shape style="position:absolute;left:7757;top:801;width:1464;height:15" type="#_x0000_t75" stroked="false">
              <v:imagedata r:id="rId304" o:title=""/>
            </v:shape>
            <w10:wrap type="none"/>
          </v:group>
        </w:pict>
      </w:r>
      <w:r>
        <w:rPr/>
        <w:pict>
          <v:group style="position:absolute;margin-left:61.575001pt;margin-top:63.31366pt;width:473.1pt;height:5.25pt;mso-position-horizontal-relative:page;mso-position-vertical-relative:paragraph;z-index:-1223248" coordorigin="1232,1266" coordsize="9462,105">
            <v:shape style="position:absolute;left:1232;top:1266;width:1622;height:105" type="#_x0000_t75" stroked="false">
              <v:imagedata r:id="rId305" o:title=""/>
            </v:shape>
            <v:shape style="position:absolute;left:2816;top:1356;width:1434;height:15" type="#_x0000_t75" stroked="false">
              <v:imagedata r:id="rId306" o:title=""/>
            </v:shape>
            <v:shape style="position:absolute;left:4243;top:1356;width:804;height:15" type="#_x0000_t75" stroked="false">
              <v:imagedata r:id="rId302" o:title=""/>
            </v:shape>
            <v:shape style="position:absolute;left:5039;top:1356;width:593;height:15" type="#_x0000_t75" stroked="false">
              <v:imagedata r:id="rId124" o:title=""/>
            </v:shape>
            <v:shape style="position:absolute;left:5624;top:1356;width:803;height:15" type="#_x0000_t75" stroked="false">
              <v:imagedata r:id="rId302" o:title=""/>
            </v:shape>
            <v:shape style="position:absolute;left:6421;top:1356;width:1344;height:15" type="#_x0000_t75" stroked="false">
              <v:imagedata r:id="rId303" o:title=""/>
            </v:shape>
            <v:shape style="position:absolute;left:7757;top:1356;width:1464;height:15" type="#_x0000_t75" stroked="false">
              <v:imagedata r:id="rId304" o:title=""/>
            </v:shape>
            <v:shape style="position:absolute;left:9214;top:1356;width:1479;height:15" type="#_x0000_t75" stroked="false">
              <v:imagedata r:id="rId231" o:title=""/>
            </v:shape>
            <w10:wrap type="none"/>
          </v:group>
        </w:pict>
      </w:r>
      <w:bookmarkStart w:name="（三十二） 股本" w:id="259"/>
      <w:bookmarkEnd w:id="259"/>
      <w:r>
        <w:rPr>
          <w:b w:val="0"/>
          <w:bCs w:val="0"/>
        </w:rPr>
      </w:r>
      <w:r>
        <w:rPr/>
        <w:t>（三十二）股本</w:t>
      </w:r>
      <w:r>
        <w:rPr>
          <w:b w:val="0"/>
          <w:bCs w:val="0"/>
        </w:rPr>
      </w:r>
    </w:p>
    <w:p>
      <w:pPr>
        <w:spacing w:line="240" w:lineRule="auto" w:before="7"/>
        <w:rPr>
          <w:rFonts w:ascii="宋体" w:hAnsi="宋体" w:cs="宋体" w:eastAsia="宋体" w:hint="default"/>
          <w:b/>
          <w:bCs/>
          <w:sz w:val="11"/>
          <w:szCs w:val="11"/>
        </w:rPr>
      </w:pPr>
    </w:p>
    <w:tbl>
      <w:tblPr>
        <w:tblW w:w="0" w:type="auto"/>
        <w:jc w:val="left"/>
        <w:tblInd w:w="296" w:type="dxa"/>
        <w:tblLayout w:type="fixed"/>
        <w:tblCellMar>
          <w:top w:w="0" w:type="dxa"/>
          <w:left w:w="0" w:type="dxa"/>
          <w:bottom w:w="0" w:type="dxa"/>
          <w:right w:w="0" w:type="dxa"/>
        </w:tblCellMar>
        <w:tblLook w:val="01E0"/>
      </w:tblPr>
      <w:tblGrid>
        <w:gridCol w:w="1615"/>
        <w:gridCol w:w="1427"/>
        <w:gridCol w:w="796"/>
        <w:gridCol w:w="585"/>
        <w:gridCol w:w="796"/>
        <w:gridCol w:w="1337"/>
        <w:gridCol w:w="1457"/>
        <w:gridCol w:w="1464"/>
      </w:tblGrid>
      <w:tr>
        <w:trPr>
          <w:trHeight w:val="300" w:hRule="exact"/>
        </w:trPr>
        <w:tc>
          <w:tcPr>
            <w:tcW w:w="9477" w:type="dxa"/>
            <w:gridSpan w:val="8"/>
            <w:tcBorders>
              <w:top w:val="single" w:sz="12" w:space="0" w:color="000000"/>
              <w:left w:val="nil" w:sz="6" w:space="0" w:color="auto"/>
              <w:bottom w:val="nil" w:sz="6" w:space="0" w:color="auto"/>
              <w:right w:val="nil" w:sz="6" w:space="0" w:color="auto"/>
            </w:tcBorders>
          </w:tcPr>
          <w:p>
            <w:pPr>
              <w:pStyle w:val="TableParagraph"/>
              <w:spacing w:line="249" w:lineRule="exact"/>
              <w:ind w:left="4656" w:right="0"/>
              <w:jc w:val="left"/>
              <w:rPr>
                <w:rFonts w:ascii="宋体" w:hAnsi="宋体" w:cs="宋体" w:eastAsia="宋体" w:hint="default"/>
                <w:sz w:val="18"/>
                <w:szCs w:val="18"/>
              </w:rPr>
            </w:pPr>
            <w:r>
              <w:rPr>
                <w:rFonts w:ascii="宋体" w:hAnsi="宋体" w:cs="宋体" w:eastAsia="宋体" w:hint="default"/>
                <w:b/>
                <w:bCs/>
                <w:sz w:val="18"/>
                <w:szCs w:val="18"/>
              </w:rPr>
              <w:t>本次变动增减（</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220" w:hRule="exact"/>
        </w:trPr>
        <w:tc>
          <w:tcPr>
            <w:tcW w:w="1615" w:type="dxa"/>
            <w:tcBorders>
              <w:top w:val="nil" w:sz="6" w:space="0" w:color="auto"/>
              <w:left w:val="nil" w:sz="6" w:space="0" w:color="auto"/>
              <w:bottom w:val="nil" w:sz="6" w:space="0" w:color="auto"/>
              <w:right w:val="single" w:sz="6" w:space="0" w:color="000000"/>
            </w:tcBorders>
          </w:tcPr>
          <w:p>
            <w:pPr>
              <w:pStyle w:val="TableParagraph"/>
              <w:spacing w:line="220" w:lineRule="exact"/>
              <w:ind w:left="1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27" w:type="dxa"/>
            <w:tcBorders>
              <w:top w:val="nil" w:sz="6" w:space="0" w:color="auto"/>
              <w:left w:val="single" w:sz="6" w:space="0" w:color="000000"/>
              <w:bottom w:val="nil" w:sz="6" w:space="0" w:color="auto"/>
              <w:right w:val="single" w:sz="6" w:space="0" w:color="000000"/>
            </w:tcBorders>
          </w:tcPr>
          <w:p>
            <w:pPr>
              <w:pStyle w:val="TableParagraph"/>
              <w:spacing w:line="220" w:lineRule="exact"/>
              <w:ind w:left="345"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796" w:type="dxa"/>
            <w:vMerge w:val="restart"/>
            <w:tcBorders>
              <w:top w:val="nil" w:sz="6" w:space="0" w:color="auto"/>
              <w:left w:val="single" w:sz="6" w:space="0" w:color="000000"/>
              <w:right w:val="single" w:sz="6" w:space="0" w:color="000000"/>
            </w:tcBorders>
          </w:tcPr>
          <w:p>
            <w:pPr>
              <w:pStyle w:val="TableParagraph"/>
              <w:spacing w:line="226" w:lineRule="exact" w:before="89"/>
              <w:ind w:left="300" w:right="119" w:hanging="180"/>
              <w:jc w:val="left"/>
              <w:rPr>
                <w:rFonts w:ascii="宋体" w:hAnsi="宋体" w:cs="宋体" w:eastAsia="宋体" w:hint="default"/>
                <w:sz w:val="18"/>
                <w:szCs w:val="18"/>
              </w:rPr>
            </w:pPr>
            <w:r>
              <w:rPr>
                <w:rFonts w:ascii="宋体" w:hAnsi="宋体" w:cs="宋体" w:eastAsia="宋体" w:hint="default"/>
                <w:b/>
                <w:bCs/>
                <w:sz w:val="18"/>
                <w:szCs w:val="18"/>
              </w:rPr>
              <w:t>发行新</w:t>
            </w:r>
            <w:r>
              <w:rPr>
                <w:rFonts w:ascii="宋体" w:hAnsi="宋体" w:cs="宋体" w:eastAsia="宋体" w:hint="default"/>
                <w:b/>
                <w:bCs/>
                <w:w w:val="99"/>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585" w:type="dxa"/>
            <w:tcBorders>
              <w:top w:val="nil" w:sz="6" w:space="0" w:color="auto"/>
              <w:left w:val="single" w:sz="6" w:space="0" w:color="000000"/>
              <w:bottom w:val="nil" w:sz="6" w:space="0" w:color="auto"/>
              <w:right w:val="single" w:sz="6" w:space="0" w:color="000000"/>
            </w:tcBorders>
          </w:tcPr>
          <w:p>
            <w:pPr/>
          </w:p>
        </w:tc>
        <w:tc>
          <w:tcPr>
            <w:tcW w:w="796" w:type="dxa"/>
            <w:vMerge w:val="restart"/>
            <w:tcBorders>
              <w:top w:val="nil" w:sz="6" w:space="0" w:color="auto"/>
              <w:left w:val="single" w:sz="6" w:space="0" w:color="000000"/>
              <w:right w:val="single" w:sz="6" w:space="0" w:color="000000"/>
            </w:tcBorders>
          </w:tcPr>
          <w:p>
            <w:pPr>
              <w:pStyle w:val="TableParagraph"/>
              <w:spacing w:line="226" w:lineRule="exact" w:before="89"/>
              <w:ind w:left="210" w:right="120" w:hanging="91"/>
              <w:jc w:val="left"/>
              <w:rPr>
                <w:rFonts w:ascii="宋体" w:hAnsi="宋体" w:cs="宋体" w:eastAsia="宋体" w:hint="default"/>
                <w:sz w:val="18"/>
                <w:szCs w:val="18"/>
              </w:rPr>
            </w:pPr>
            <w:r>
              <w:rPr>
                <w:rFonts w:ascii="宋体" w:hAnsi="宋体" w:cs="宋体" w:eastAsia="宋体" w:hint="default"/>
                <w:b/>
                <w:bCs/>
                <w:sz w:val="18"/>
                <w:szCs w:val="18"/>
              </w:rPr>
              <w:t>公积金</w:t>
            </w:r>
            <w:r>
              <w:rPr>
                <w:rFonts w:ascii="宋体" w:hAnsi="宋体" w:cs="宋体" w:eastAsia="宋体" w:hint="default"/>
                <w:b/>
                <w:bCs/>
                <w:w w:val="99"/>
                <w:sz w:val="18"/>
                <w:szCs w:val="18"/>
              </w:rPr>
              <w:t> </w:t>
            </w:r>
            <w:r>
              <w:rPr>
                <w:rFonts w:ascii="宋体" w:hAnsi="宋体" w:cs="宋体" w:eastAsia="宋体" w:hint="default"/>
                <w:b/>
                <w:bCs/>
                <w:sz w:val="18"/>
                <w:szCs w:val="18"/>
              </w:rPr>
              <w:t>转股</w:t>
            </w:r>
            <w:r>
              <w:rPr>
                <w:rFonts w:ascii="宋体" w:hAnsi="宋体" w:cs="宋体" w:eastAsia="宋体" w:hint="default"/>
                <w:sz w:val="18"/>
                <w:szCs w:val="18"/>
              </w:rPr>
            </w:r>
          </w:p>
        </w:tc>
        <w:tc>
          <w:tcPr>
            <w:tcW w:w="1337" w:type="dxa"/>
            <w:tcBorders>
              <w:top w:val="nil" w:sz="6" w:space="0" w:color="auto"/>
              <w:left w:val="single" w:sz="6" w:space="0" w:color="000000"/>
              <w:bottom w:val="nil" w:sz="6" w:space="0" w:color="auto"/>
              <w:right w:val="single" w:sz="6" w:space="0" w:color="000000"/>
            </w:tcBorders>
          </w:tcPr>
          <w:p>
            <w:pPr/>
          </w:p>
        </w:tc>
        <w:tc>
          <w:tcPr>
            <w:tcW w:w="1457" w:type="dxa"/>
            <w:tcBorders>
              <w:top w:val="nil" w:sz="6" w:space="0" w:color="auto"/>
              <w:left w:val="single" w:sz="6" w:space="0" w:color="000000"/>
              <w:bottom w:val="nil" w:sz="6" w:space="0" w:color="auto"/>
              <w:right w:val="single" w:sz="6" w:space="0" w:color="000000"/>
            </w:tcBorders>
          </w:tcPr>
          <w:p>
            <w:pPr/>
          </w:p>
        </w:tc>
        <w:tc>
          <w:tcPr>
            <w:tcW w:w="1464" w:type="dxa"/>
            <w:tcBorders>
              <w:top w:val="nil" w:sz="6" w:space="0" w:color="auto"/>
              <w:left w:val="single" w:sz="6" w:space="0" w:color="000000"/>
              <w:bottom w:val="nil" w:sz="6" w:space="0" w:color="auto"/>
              <w:right w:val="nil" w:sz="6" w:space="0" w:color="auto"/>
            </w:tcBorders>
          </w:tcPr>
          <w:p>
            <w:pPr>
              <w:pStyle w:val="TableParagraph"/>
              <w:spacing w:line="220" w:lineRule="exact"/>
              <w:ind w:left="345"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05" w:hRule="exact"/>
        </w:trPr>
        <w:tc>
          <w:tcPr>
            <w:tcW w:w="1615" w:type="dxa"/>
            <w:tcBorders>
              <w:top w:val="nil" w:sz="6" w:space="0" w:color="auto"/>
              <w:left w:val="nil" w:sz="6" w:space="0" w:color="auto"/>
              <w:bottom w:val="nil" w:sz="6" w:space="0" w:color="auto"/>
              <w:right w:val="single" w:sz="6" w:space="0" w:color="000000"/>
            </w:tcBorders>
          </w:tcPr>
          <w:p>
            <w:pPr/>
          </w:p>
        </w:tc>
        <w:tc>
          <w:tcPr>
            <w:tcW w:w="1427" w:type="dxa"/>
            <w:tcBorders>
              <w:top w:val="nil" w:sz="6" w:space="0" w:color="auto"/>
              <w:left w:val="single" w:sz="6" w:space="0" w:color="000000"/>
              <w:bottom w:val="nil" w:sz="6" w:space="0" w:color="auto"/>
              <w:right w:val="single" w:sz="6" w:space="0" w:color="000000"/>
            </w:tcBorders>
          </w:tcPr>
          <w:p>
            <w:pPr/>
          </w:p>
        </w:tc>
        <w:tc>
          <w:tcPr>
            <w:tcW w:w="796" w:type="dxa"/>
            <w:vMerge/>
            <w:tcBorders>
              <w:left w:val="single" w:sz="6" w:space="0" w:color="000000"/>
              <w:bottom w:val="nil" w:sz="6" w:space="0" w:color="auto"/>
              <w:right w:val="single" w:sz="6" w:space="0" w:color="000000"/>
            </w:tcBorders>
          </w:tcPr>
          <w:p>
            <w:pPr/>
          </w:p>
        </w:tc>
        <w:tc>
          <w:tcPr>
            <w:tcW w:w="585" w:type="dxa"/>
            <w:tcBorders>
              <w:top w:val="nil" w:sz="6" w:space="0" w:color="auto"/>
              <w:left w:val="single" w:sz="6" w:space="0" w:color="000000"/>
              <w:bottom w:val="nil" w:sz="6" w:space="0" w:color="auto"/>
              <w:right w:val="single" w:sz="6" w:space="0" w:color="000000"/>
            </w:tcBorders>
          </w:tcPr>
          <w:p>
            <w:pPr>
              <w:pStyle w:val="TableParagraph"/>
              <w:spacing w:line="180"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送股</w:t>
            </w:r>
            <w:r>
              <w:rPr>
                <w:rFonts w:ascii="宋体" w:hAnsi="宋体" w:cs="宋体" w:eastAsia="宋体" w:hint="default"/>
                <w:sz w:val="18"/>
                <w:szCs w:val="18"/>
              </w:rPr>
            </w:r>
          </w:p>
        </w:tc>
        <w:tc>
          <w:tcPr>
            <w:tcW w:w="796" w:type="dxa"/>
            <w:vMerge/>
            <w:tcBorders>
              <w:left w:val="single" w:sz="6" w:space="0" w:color="000000"/>
              <w:bottom w:val="nil" w:sz="6" w:space="0" w:color="auto"/>
              <w:right w:val="single" w:sz="6" w:space="0" w:color="000000"/>
            </w:tcBorders>
          </w:tcPr>
          <w:p>
            <w:pPr/>
          </w:p>
        </w:tc>
        <w:tc>
          <w:tcPr>
            <w:tcW w:w="1337" w:type="dxa"/>
            <w:tcBorders>
              <w:top w:val="nil" w:sz="6" w:space="0" w:color="auto"/>
              <w:left w:val="single" w:sz="6" w:space="0" w:color="000000"/>
              <w:bottom w:val="nil" w:sz="6" w:space="0" w:color="auto"/>
              <w:right w:val="single" w:sz="6" w:space="0" w:color="000000"/>
            </w:tcBorders>
          </w:tcPr>
          <w:p>
            <w:pPr>
              <w:pStyle w:val="TableParagraph"/>
              <w:spacing w:line="180" w:lineRule="exact"/>
              <w:ind w:left="480"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457" w:type="dxa"/>
            <w:tcBorders>
              <w:top w:val="nil" w:sz="6" w:space="0" w:color="auto"/>
              <w:left w:val="single" w:sz="6" w:space="0" w:color="000000"/>
              <w:bottom w:val="nil" w:sz="6" w:space="0" w:color="auto"/>
              <w:right w:val="single" w:sz="6" w:space="0" w:color="000000"/>
            </w:tcBorders>
          </w:tcPr>
          <w:p>
            <w:pPr>
              <w:pStyle w:val="TableParagraph"/>
              <w:spacing w:line="180" w:lineRule="exact"/>
              <w:ind w:left="525"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464" w:type="dxa"/>
            <w:tcBorders>
              <w:top w:val="nil" w:sz="6" w:space="0" w:color="auto"/>
              <w:left w:val="single" w:sz="6" w:space="0" w:color="000000"/>
              <w:bottom w:val="nil" w:sz="6" w:space="0" w:color="auto"/>
              <w:right w:val="nil" w:sz="6" w:space="0" w:color="auto"/>
            </w:tcBorders>
          </w:tcPr>
          <w:p>
            <w:pPr/>
          </w:p>
        </w:tc>
      </w:tr>
      <w:tr>
        <w:trPr>
          <w:trHeight w:val="105" w:hRule="exact"/>
        </w:trPr>
        <w:tc>
          <w:tcPr>
            <w:tcW w:w="1615" w:type="dxa"/>
            <w:tcBorders>
              <w:top w:val="nil" w:sz="6" w:space="0" w:color="auto"/>
              <w:left w:val="nil" w:sz="6" w:space="0" w:color="auto"/>
              <w:bottom w:val="nil" w:sz="6" w:space="0" w:color="auto"/>
              <w:right w:val="nil" w:sz="6" w:space="0" w:color="auto"/>
            </w:tcBorders>
          </w:tcPr>
          <w:p>
            <w:pPr/>
          </w:p>
        </w:tc>
        <w:tc>
          <w:tcPr>
            <w:tcW w:w="1427" w:type="dxa"/>
            <w:tcBorders>
              <w:top w:val="nil" w:sz="6" w:space="0" w:color="auto"/>
              <w:left w:val="nil" w:sz="6" w:space="0" w:color="auto"/>
              <w:bottom w:val="nil" w:sz="6" w:space="0" w:color="auto"/>
              <w:right w:val="single" w:sz="6" w:space="0" w:color="000000"/>
            </w:tcBorders>
          </w:tcPr>
          <w:p>
            <w:pPr/>
          </w:p>
        </w:tc>
        <w:tc>
          <w:tcPr>
            <w:tcW w:w="796" w:type="dxa"/>
            <w:tcBorders>
              <w:top w:val="nil" w:sz="6" w:space="0" w:color="auto"/>
              <w:left w:val="single" w:sz="6" w:space="0" w:color="000000"/>
              <w:bottom w:val="nil" w:sz="6" w:space="0" w:color="auto"/>
              <w:right w:val="single" w:sz="6" w:space="0" w:color="000000"/>
            </w:tcBorders>
          </w:tcPr>
          <w:p>
            <w:pPr/>
          </w:p>
        </w:tc>
        <w:tc>
          <w:tcPr>
            <w:tcW w:w="585" w:type="dxa"/>
            <w:tcBorders>
              <w:top w:val="nil" w:sz="6" w:space="0" w:color="auto"/>
              <w:left w:val="single" w:sz="6" w:space="0" w:color="000000"/>
              <w:bottom w:val="nil" w:sz="6" w:space="0" w:color="auto"/>
              <w:right w:val="single" w:sz="6" w:space="0" w:color="000000"/>
            </w:tcBorders>
          </w:tcPr>
          <w:p>
            <w:pPr/>
          </w:p>
        </w:tc>
        <w:tc>
          <w:tcPr>
            <w:tcW w:w="796" w:type="dxa"/>
            <w:tcBorders>
              <w:top w:val="nil" w:sz="6" w:space="0" w:color="auto"/>
              <w:left w:val="single" w:sz="6" w:space="0" w:color="000000"/>
              <w:bottom w:val="nil" w:sz="6" w:space="0" w:color="auto"/>
              <w:right w:val="single" w:sz="6" w:space="0" w:color="000000"/>
            </w:tcBorders>
          </w:tcPr>
          <w:p>
            <w:pPr/>
          </w:p>
        </w:tc>
        <w:tc>
          <w:tcPr>
            <w:tcW w:w="1337" w:type="dxa"/>
            <w:tcBorders>
              <w:top w:val="nil" w:sz="6" w:space="0" w:color="auto"/>
              <w:left w:val="single" w:sz="6" w:space="0" w:color="000000"/>
              <w:bottom w:val="nil" w:sz="6" w:space="0" w:color="auto"/>
              <w:right w:val="single" w:sz="6" w:space="0" w:color="000000"/>
            </w:tcBorders>
          </w:tcPr>
          <w:p>
            <w:pPr/>
          </w:p>
        </w:tc>
        <w:tc>
          <w:tcPr>
            <w:tcW w:w="1457" w:type="dxa"/>
            <w:tcBorders>
              <w:top w:val="nil" w:sz="6" w:space="0" w:color="auto"/>
              <w:left w:val="single" w:sz="6" w:space="0" w:color="000000"/>
              <w:bottom w:val="nil" w:sz="6" w:space="0" w:color="auto"/>
              <w:right w:val="single" w:sz="6" w:space="0" w:color="000000"/>
            </w:tcBorders>
          </w:tcPr>
          <w:p>
            <w:pPr/>
          </w:p>
        </w:tc>
        <w:tc>
          <w:tcPr>
            <w:tcW w:w="1464" w:type="dxa"/>
            <w:tcBorders>
              <w:top w:val="nil" w:sz="6" w:space="0" w:color="auto"/>
              <w:left w:val="single" w:sz="6" w:space="0" w:color="000000"/>
              <w:bottom w:val="nil" w:sz="6" w:space="0" w:color="auto"/>
              <w:right w:val="nil" w:sz="6" w:space="0" w:color="auto"/>
            </w:tcBorders>
          </w:tcPr>
          <w:p>
            <w:pPr/>
          </w:p>
        </w:tc>
      </w:tr>
      <w:tr>
        <w:trPr>
          <w:trHeight w:val="361" w:hRule="exact"/>
        </w:trPr>
        <w:tc>
          <w:tcPr>
            <w:tcW w:w="1615" w:type="dxa"/>
            <w:tcBorders>
              <w:top w:val="nil" w:sz="6" w:space="0" w:color="auto"/>
              <w:left w:val="nil" w:sz="6" w:space="0" w:color="auto"/>
              <w:bottom w:val="nil" w:sz="6" w:space="0" w:color="auto"/>
              <w:right w:val="single" w:sz="6" w:space="0" w:color="000000"/>
            </w:tcBorders>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限售流通股股份</w:t>
            </w:r>
          </w:p>
        </w:tc>
        <w:tc>
          <w:tcPr>
            <w:tcW w:w="142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574,323.00</w:t>
            </w:r>
          </w:p>
        </w:tc>
        <w:tc>
          <w:tcPr>
            <w:tcW w:w="796" w:type="dxa"/>
            <w:tcBorders>
              <w:top w:val="nil" w:sz="6" w:space="0" w:color="auto"/>
              <w:left w:val="single" w:sz="6" w:space="0" w:color="000000"/>
              <w:bottom w:val="nil" w:sz="6" w:space="0" w:color="auto"/>
              <w:right w:val="single" w:sz="6" w:space="0" w:color="000000"/>
            </w:tcBorders>
          </w:tcPr>
          <w:p>
            <w:pPr/>
          </w:p>
        </w:tc>
        <w:tc>
          <w:tcPr>
            <w:tcW w:w="585" w:type="dxa"/>
            <w:tcBorders>
              <w:top w:val="nil" w:sz="6" w:space="0" w:color="auto"/>
              <w:left w:val="single" w:sz="6" w:space="0" w:color="000000"/>
              <w:bottom w:val="nil" w:sz="6" w:space="0" w:color="auto"/>
              <w:right w:val="single" w:sz="6" w:space="0" w:color="000000"/>
            </w:tcBorders>
          </w:tcPr>
          <w:p>
            <w:pPr/>
          </w:p>
        </w:tc>
        <w:tc>
          <w:tcPr>
            <w:tcW w:w="796" w:type="dxa"/>
            <w:tcBorders>
              <w:top w:val="nil" w:sz="6" w:space="0" w:color="auto"/>
              <w:left w:val="single" w:sz="6" w:space="0" w:color="000000"/>
              <w:bottom w:val="nil" w:sz="6" w:space="0" w:color="auto"/>
              <w:right w:val="single" w:sz="6" w:space="0" w:color="000000"/>
            </w:tcBorders>
          </w:tcPr>
          <w:p>
            <w:pPr/>
          </w:p>
        </w:tc>
        <w:tc>
          <w:tcPr>
            <w:tcW w:w="133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510" w:right="0"/>
              <w:jc w:val="left"/>
              <w:rPr>
                <w:rFonts w:ascii="Times New Roman" w:hAnsi="Times New Roman" w:cs="Times New Roman" w:eastAsia="Times New Roman" w:hint="default"/>
                <w:sz w:val="18"/>
                <w:szCs w:val="18"/>
              </w:rPr>
            </w:pPr>
            <w:r>
              <w:rPr>
                <w:rFonts w:ascii="Times New Roman"/>
                <w:sz w:val="18"/>
              </w:rPr>
              <w:t>11,250.00</w:t>
            </w:r>
          </w:p>
        </w:tc>
        <w:tc>
          <w:tcPr>
            <w:tcW w:w="145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615" w:right="0"/>
              <w:jc w:val="left"/>
              <w:rPr>
                <w:rFonts w:ascii="Times New Roman" w:hAnsi="Times New Roman" w:cs="Times New Roman" w:eastAsia="Times New Roman" w:hint="default"/>
                <w:sz w:val="18"/>
                <w:szCs w:val="18"/>
              </w:rPr>
            </w:pPr>
            <w:r>
              <w:rPr>
                <w:rFonts w:ascii="Times New Roman"/>
                <w:sz w:val="18"/>
              </w:rPr>
              <w:t>11,250.00</w:t>
            </w:r>
          </w:p>
        </w:tc>
        <w:tc>
          <w:tcPr>
            <w:tcW w:w="1464"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19"/>
              <w:jc w:val="right"/>
              <w:rPr>
                <w:rFonts w:ascii="Times New Roman" w:hAnsi="Times New Roman" w:cs="Times New Roman" w:eastAsia="Times New Roman" w:hint="default"/>
                <w:sz w:val="18"/>
                <w:szCs w:val="18"/>
              </w:rPr>
            </w:pPr>
            <w:r>
              <w:rPr>
                <w:rFonts w:ascii="Times New Roman"/>
                <w:sz w:val="18"/>
              </w:rPr>
              <w:t>585,573.00</w:t>
            </w:r>
          </w:p>
        </w:tc>
      </w:tr>
      <w:tr>
        <w:trPr>
          <w:trHeight w:val="105" w:hRule="exact"/>
        </w:trPr>
        <w:tc>
          <w:tcPr>
            <w:tcW w:w="1615" w:type="dxa"/>
            <w:tcBorders>
              <w:top w:val="nil" w:sz="6" w:space="0" w:color="auto"/>
              <w:left w:val="nil" w:sz="6" w:space="0" w:color="auto"/>
              <w:bottom w:val="nil" w:sz="6" w:space="0" w:color="auto"/>
              <w:right w:val="nil" w:sz="6" w:space="0" w:color="auto"/>
            </w:tcBorders>
          </w:tcPr>
          <w:p>
            <w:pPr/>
          </w:p>
        </w:tc>
        <w:tc>
          <w:tcPr>
            <w:tcW w:w="1427" w:type="dxa"/>
            <w:tcBorders>
              <w:top w:val="nil" w:sz="6" w:space="0" w:color="auto"/>
              <w:left w:val="nil" w:sz="6" w:space="0" w:color="auto"/>
              <w:bottom w:val="nil" w:sz="6" w:space="0" w:color="auto"/>
              <w:right w:val="single" w:sz="6" w:space="0" w:color="000000"/>
            </w:tcBorders>
          </w:tcPr>
          <w:p>
            <w:pPr/>
          </w:p>
        </w:tc>
        <w:tc>
          <w:tcPr>
            <w:tcW w:w="796" w:type="dxa"/>
            <w:tcBorders>
              <w:top w:val="nil" w:sz="6" w:space="0" w:color="auto"/>
              <w:left w:val="single" w:sz="6" w:space="0" w:color="000000"/>
              <w:bottom w:val="nil" w:sz="6" w:space="0" w:color="auto"/>
              <w:right w:val="single" w:sz="6" w:space="0" w:color="000000"/>
            </w:tcBorders>
          </w:tcPr>
          <w:p>
            <w:pPr/>
          </w:p>
        </w:tc>
        <w:tc>
          <w:tcPr>
            <w:tcW w:w="585" w:type="dxa"/>
            <w:tcBorders>
              <w:top w:val="nil" w:sz="6" w:space="0" w:color="auto"/>
              <w:left w:val="single" w:sz="6" w:space="0" w:color="000000"/>
              <w:bottom w:val="nil" w:sz="6" w:space="0" w:color="auto"/>
              <w:right w:val="single" w:sz="6" w:space="0" w:color="000000"/>
            </w:tcBorders>
          </w:tcPr>
          <w:p>
            <w:pPr/>
          </w:p>
        </w:tc>
        <w:tc>
          <w:tcPr>
            <w:tcW w:w="796" w:type="dxa"/>
            <w:tcBorders>
              <w:top w:val="nil" w:sz="6" w:space="0" w:color="auto"/>
              <w:left w:val="single" w:sz="6" w:space="0" w:color="000000"/>
              <w:bottom w:val="nil" w:sz="6" w:space="0" w:color="auto"/>
              <w:right w:val="single" w:sz="6" w:space="0" w:color="000000"/>
            </w:tcBorders>
          </w:tcPr>
          <w:p>
            <w:pPr/>
          </w:p>
        </w:tc>
        <w:tc>
          <w:tcPr>
            <w:tcW w:w="1337" w:type="dxa"/>
            <w:tcBorders>
              <w:top w:val="nil" w:sz="6" w:space="0" w:color="auto"/>
              <w:left w:val="single" w:sz="6" w:space="0" w:color="000000"/>
              <w:bottom w:val="nil" w:sz="6" w:space="0" w:color="auto"/>
              <w:right w:val="single" w:sz="6" w:space="0" w:color="000000"/>
            </w:tcBorders>
          </w:tcPr>
          <w:p>
            <w:pPr/>
          </w:p>
        </w:tc>
        <w:tc>
          <w:tcPr>
            <w:tcW w:w="1457" w:type="dxa"/>
            <w:tcBorders>
              <w:top w:val="nil" w:sz="6" w:space="0" w:color="auto"/>
              <w:left w:val="single" w:sz="6" w:space="0" w:color="000000"/>
              <w:bottom w:val="nil" w:sz="6" w:space="0" w:color="auto"/>
              <w:right w:val="single" w:sz="6" w:space="0" w:color="000000"/>
            </w:tcBorders>
          </w:tcPr>
          <w:p>
            <w:pPr/>
          </w:p>
        </w:tc>
        <w:tc>
          <w:tcPr>
            <w:tcW w:w="1464" w:type="dxa"/>
            <w:tcBorders>
              <w:top w:val="nil" w:sz="6" w:space="0" w:color="auto"/>
              <w:left w:val="single" w:sz="6" w:space="0" w:color="000000"/>
              <w:bottom w:val="nil" w:sz="6" w:space="0" w:color="auto"/>
              <w:right w:val="nil" w:sz="6" w:space="0" w:color="auto"/>
            </w:tcBorders>
          </w:tcPr>
          <w:p>
            <w:pPr/>
          </w:p>
        </w:tc>
      </w:tr>
      <w:tr>
        <w:trPr>
          <w:trHeight w:val="458" w:hRule="exact"/>
        </w:trPr>
        <w:tc>
          <w:tcPr>
            <w:tcW w:w="1615" w:type="dxa"/>
            <w:tcBorders>
              <w:top w:val="nil" w:sz="6" w:space="0" w:color="auto"/>
              <w:left w:val="nil" w:sz="6" w:space="0" w:color="auto"/>
              <w:bottom w:val="nil" w:sz="6" w:space="0" w:color="auto"/>
              <w:right w:val="single" w:sz="6" w:space="0" w:color="000000"/>
            </w:tcBorders>
          </w:tcPr>
          <w:p>
            <w:pPr>
              <w:pStyle w:val="TableParagraph"/>
              <w:spacing w:line="240" w:lineRule="auto" w:before="60"/>
              <w:ind w:left="120" w:right="0"/>
              <w:jc w:val="left"/>
              <w:rPr>
                <w:rFonts w:ascii="宋体" w:hAnsi="宋体" w:cs="宋体" w:eastAsia="宋体" w:hint="default"/>
                <w:sz w:val="18"/>
                <w:szCs w:val="18"/>
              </w:rPr>
            </w:pPr>
            <w:r>
              <w:rPr>
                <w:rFonts w:ascii="宋体" w:hAnsi="宋体" w:cs="宋体" w:eastAsia="宋体" w:hint="default"/>
                <w:sz w:val="18"/>
                <w:szCs w:val="18"/>
              </w:rPr>
              <w:t>流通股股份</w:t>
            </w:r>
          </w:p>
        </w:tc>
        <w:tc>
          <w:tcPr>
            <w:tcW w:w="1427" w:type="dxa"/>
            <w:tcBorders>
              <w:top w:val="nil" w:sz="6" w:space="0" w:color="auto"/>
              <w:left w:val="single" w:sz="6" w:space="0" w:color="000000"/>
              <w:bottom w:val="nil" w:sz="6" w:space="0" w:color="auto"/>
              <w:right w:val="single" w:sz="6" w:space="0" w:color="000000"/>
            </w:tcBorders>
          </w:tcPr>
          <w:p>
            <w:pPr>
              <w:pStyle w:val="TableParagraph"/>
              <w:spacing w:line="240" w:lineRule="auto" w:before="117"/>
              <w:ind w:right="104"/>
              <w:jc w:val="right"/>
              <w:rPr>
                <w:rFonts w:ascii="Times New Roman" w:hAnsi="Times New Roman" w:cs="Times New Roman" w:eastAsia="Times New Roman" w:hint="default"/>
                <w:sz w:val="18"/>
                <w:szCs w:val="18"/>
              </w:rPr>
            </w:pPr>
            <w:r>
              <w:rPr>
                <w:rFonts w:ascii="Times New Roman"/>
                <w:sz w:val="18"/>
              </w:rPr>
              <w:t>606,243,645.00</w:t>
            </w:r>
          </w:p>
        </w:tc>
        <w:tc>
          <w:tcPr>
            <w:tcW w:w="796" w:type="dxa"/>
            <w:tcBorders>
              <w:top w:val="nil" w:sz="6" w:space="0" w:color="auto"/>
              <w:left w:val="single" w:sz="6" w:space="0" w:color="000000"/>
              <w:bottom w:val="nil" w:sz="6" w:space="0" w:color="auto"/>
              <w:right w:val="single" w:sz="6" w:space="0" w:color="000000"/>
            </w:tcBorders>
          </w:tcPr>
          <w:p>
            <w:pPr/>
          </w:p>
        </w:tc>
        <w:tc>
          <w:tcPr>
            <w:tcW w:w="585" w:type="dxa"/>
            <w:tcBorders>
              <w:top w:val="nil" w:sz="6" w:space="0" w:color="auto"/>
              <w:left w:val="single" w:sz="6" w:space="0" w:color="000000"/>
              <w:bottom w:val="nil" w:sz="6" w:space="0" w:color="auto"/>
              <w:right w:val="single" w:sz="6" w:space="0" w:color="000000"/>
            </w:tcBorders>
          </w:tcPr>
          <w:p>
            <w:pPr/>
          </w:p>
        </w:tc>
        <w:tc>
          <w:tcPr>
            <w:tcW w:w="796" w:type="dxa"/>
            <w:tcBorders>
              <w:top w:val="nil" w:sz="6" w:space="0" w:color="auto"/>
              <w:left w:val="single" w:sz="6" w:space="0" w:color="000000"/>
              <w:bottom w:val="nil" w:sz="6" w:space="0" w:color="auto"/>
              <w:right w:val="single" w:sz="6" w:space="0" w:color="000000"/>
            </w:tcBorders>
          </w:tcPr>
          <w:p>
            <w:pPr/>
          </w:p>
        </w:tc>
        <w:tc>
          <w:tcPr>
            <w:tcW w:w="1337" w:type="dxa"/>
            <w:tcBorders>
              <w:top w:val="nil" w:sz="6" w:space="0" w:color="auto"/>
              <w:left w:val="single" w:sz="6" w:space="0" w:color="000000"/>
              <w:bottom w:val="nil" w:sz="6" w:space="0" w:color="auto"/>
              <w:right w:val="single" w:sz="6" w:space="0" w:color="000000"/>
            </w:tcBorders>
          </w:tcPr>
          <w:p>
            <w:pPr>
              <w:pStyle w:val="TableParagraph"/>
              <w:spacing w:line="240" w:lineRule="auto" w:before="117"/>
              <w:ind w:left="450" w:right="0"/>
              <w:jc w:val="left"/>
              <w:rPr>
                <w:rFonts w:ascii="Times New Roman" w:hAnsi="Times New Roman" w:cs="Times New Roman" w:eastAsia="Times New Roman" w:hint="default"/>
                <w:sz w:val="18"/>
                <w:szCs w:val="18"/>
              </w:rPr>
            </w:pPr>
            <w:r>
              <w:rPr>
                <w:rFonts w:ascii="Times New Roman"/>
                <w:sz w:val="18"/>
              </w:rPr>
              <w:t>-11,250.00</w:t>
            </w:r>
          </w:p>
        </w:tc>
        <w:tc>
          <w:tcPr>
            <w:tcW w:w="1457" w:type="dxa"/>
            <w:tcBorders>
              <w:top w:val="nil" w:sz="6" w:space="0" w:color="auto"/>
              <w:left w:val="single" w:sz="6" w:space="0" w:color="000000"/>
              <w:bottom w:val="nil" w:sz="6" w:space="0" w:color="auto"/>
              <w:right w:val="single" w:sz="6" w:space="0" w:color="000000"/>
            </w:tcBorders>
          </w:tcPr>
          <w:p>
            <w:pPr>
              <w:pStyle w:val="TableParagraph"/>
              <w:spacing w:line="240" w:lineRule="auto" w:before="117"/>
              <w:ind w:left="555" w:right="0"/>
              <w:jc w:val="left"/>
              <w:rPr>
                <w:rFonts w:ascii="Times New Roman" w:hAnsi="Times New Roman" w:cs="Times New Roman" w:eastAsia="Times New Roman" w:hint="default"/>
                <w:sz w:val="18"/>
                <w:szCs w:val="18"/>
              </w:rPr>
            </w:pPr>
            <w:r>
              <w:rPr>
                <w:rFonts w:ascii="Times New Roman"/>
                <w:sz w:val="18"/>
              </w:rPr>
              <w:t>-11,250.00</w:t>
            </w:r>
          </w:p>
        </w:tc>
        <w:tc>
          <w:tcPr>
            <w:tcW w:w="1464" w:type="dxa"/>
            <w:tcBorders>
              <w:top w:val="nil" w:sz="6" w:space="0" w:color="auto"/>
              <w:left w:val="single" w:sz="6" w:space="0" w:color="000000"/>
              <w:bottom w:val="nil" w:sz="6" w:space="0" w:color="auto"/>
              <w:right w:val="nil" w:sz="6" w:space="0" w:color="auto"/>
            </w:tcBorders>
          </w:tcPr>
          <w:p>
            <w:pPr>
              <w:pStyle w:val="TableParagraph"/>
              <w:spacing w:line="240" w:lineRule="auto" w:before="117"/>
              <w:ind w:right="119"/>
              <w:jc w:val="right"/>
              <w:rPr>
                <w:rFonts w:ascii="Times New Roman" w:hAnsi="Times New Roman" w:cs="Times New Roman" w:eastAsia="Times New Roman" w:hint="default"/>
                <w:sz w:val="18"/>
                <w:szCs w:val="18"/>
              </w:rPr>
            </w:pPr>
            <w:r>
              <w:rPr>
                <w:rFonts w:ascii="Times New Roman"/>
                <w:sz w:val="18"/>
              </w:rPr>
              <w:t>606,232,395.00</w:t>
            </w:r>
          </w:p>
        </w:tc>
      </w:tr>
      <w:tr>
        <w:trPr>
          <w:trHeight w:val="503" w:hRule="exact"/>
        </w:trPr>
        <w:tc>
          <w:tcPr>
            <w:tcW w:w="1615" w:type="dxa"/>
            <w:tcBorders>
              <w:top w:val="nil" w:sz="6" w:space="0" w:color="auto"/>
              <w:left w:val="nil" w:sz="6" w:space="0" w:color="auto"/>
              <w:bottom w:val="single" w:sz="12" w:space="0" w:color="000000"/>
              <w:right w:val="single" w:sz="6" w:space="0" w:color="000000"/>
            </w:tcBorders>
          </w:tcPr>
          <w:p>
            <w:pPr>
              <w:pStyle w:val="TableParagraph"/>
              <w:spacing w:line="240" w:lineRule="auto" w:before="82"/>
              <w:ind w:left="120" w:right="0"/>
              <w:jc w:val="left"/>
              <w:rPr>
                <w:rFonts w:ascii="宋体" w:hAnsi="宋体" w:cs="宋体" w:eastAsia="宋体" w:hint="default"/>
                <w:sz w:val="18"/>
                <w:szCs w:val="18"/>
              </w:rPr>
            </w:pPr>
            <w:r>
              <w:rPr>
                <w:rFonts w:ascii="宋体" w:hAnsi="宋体" w:cs="宋体" w:eastAsia="宋体" w:hint="default"/>
                <w:b/>
                <w:bCs/>
                <w:sz w:val="18"/>
                <w:szCs w:val="18"/>
              </w:rPr>
              <w:t>股份总数</w:t>
            </w:r>
            <w:r>
              <w:rPr>
                <w:rFonts w:ascii="宋体" w:hAnsi="宋体" w:cs="宋体" w:eastAsia="宋体" w:hint="default"/>
                <w:sz w:val="18"/>
                <w:szCs w:val="18"/>
              </w:rPr>
            </w:r>
          </w:p>
        </w:tc>
        <w:tc>
          <w:tcPr>
            <w:tcW w:w="1427"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39"/>
              <w:ind w:right="104"/>
              <w:jc w:val="right"/>
              <w:rPr>
                <w:rFonts w:ascii="Times New Roman" w:hAnsi="Times New Roman" w:cs="Times New Roman" w:eastAsia="Times New Roman" w:hint="default"/>
                <w:sz w:val="18"/>
                <w:szCs w:val="18"/>
              </w:rPr>
            </w:pPr>
            <w:r>
              <w:rPr>
                <w:rFonts w:ascii="Times New Roman"/>
                <w:b/>
                <w:sz w:val="18"/>
              </w:rPr>
              <w:t>606,817,968.00</w:t>
            </w:r>
            <w:r>
              <w:rPr>
                <w:rFonts w:ascii="Times New Roman"/>
                <w:sz w:val="18"/>
              </w:rPr>
            </w:r>
          </w:p>
        </w:tc>
        <w:tc>
          <w:tcPr>
            <w:tcW w:w="796" w:type="dxa"/>
            <w:tcBorders>
              <w:top w:val="nil" w:sz="6" w:space="0" w:color="auto"/>
              <w:left w:val="single" w:sz="6" w:space="0" w:color="000000"/>
              <w:bottom w:val="single" w:sz="12" w:space="0" w:color="000000"/>
              <w:right w:val="single" w:sz="6" w:space="0" w:color="000000"/>
            </w:tcBorders>
          </w:tcPr>
          <w:p>
            <w:pPr/>
          </w:p>
        </w:tc>
        <w:tc>
          <w:tcPr>
            <w:tcW w:w="585" w:type="dxa"/>
            <w:tcBorders>
              <w:top w:val="nil" w:sz="6" w:space="0" w:color="auto"/>
              <w:left w:val="single" w:sz="6" w:space="0" w:color="000000"/>
              <w:bottom w:val="single" w:sz="12" w:space="0" w:color="000000"/>
              <w:right w:val="single" w:sz="6" w:space="0" w:color="000000"/>
            </w:tcBorders>
          </w:tcPr>
          <w:p>
            <w:pPr/>
          </w:p>
        </w:tc>
        <w:tc>
          <w:tcPr>
            <w:tcW w:w="796" w:type="dxa"/>
            <w:tcBorders>
              <w:top w:val="nil" w:sz="6" w:space="0" w:color="auto"/>
              <w:left w:val="single" w:sz="6" w:space="0" w:color="000000"/>
              <w:bottom w:val="single" w:sz="12" w:space="0" w:color="000000"/>
              <w:right w:val="single" w:sz="6" w:space="0" w:color="000000"/>
            </w:tcBorders>
          </w:tcPr>
          <w:p>
            <w:pPr/>
          </w:p>
        </w:tc>
        <w:tc>
          <w:tcPr>
            <w:tcW w:w="1337" w:type="dxa"/>
            <w:tcBorders>
              <w:top w:val="nil" w:sz="6" w:space="0" w:color="auto"/>
              <w:left w:val="single" w:sz="6" w:space="0" w:color="000000"/>
              <w:bottom w:val="single" w:sz="12" w:space="0" w:color="000000"/>
              <w:right w:val="single" w:sz="6" w:space="0" w:color="000000"/>
            </w:tcBorders>
          </w:tcPr>
          <w:p>
            <w:pPr/>
          </w:p>
        </w:tc>
        <w:tc>
          <w:tcPr>
            <w:tcW w:w="1457" w:type="dxa"/>
            <w:tcBorders>
              <w:top w:val="nil" w:sz="6" w:space="0" w:color="auto"/>
              <w:left w:val="single" w:sz="6" w:space="0" w:color="000000"/>
              <w:bottom w:val="single" w:sz="12" w:space="0" w:color="000000"/>
              <w:right w:val="single" w:sz="6" w:space="0" w:color="000000"/>
            </w:tcBorders>
          </w:tcPr>
          <w:p>
            <w:pPr/>
          </w:p>
        </w:tc>
        <w:tc>
          <w:tcPr>
            <w:tcW w:w="1464" w:type="dxa"/>
            <w:tcBorders>
              <w:top w:val="nil" w:sz="6" w:space="0" w:color="auto"/>
              <w:left w:val="single" w:sz="6" w:space="0" w:color="000000"/>
              <w:bottom w:val="single" w:sz="12" w:space="0" w:color="000000"/>
              <w:right w:val="nil" w:sz="6" w:space="0" w:color="auto"/>
            </w:tcBorders>
          </w:tcPr>
          <w:p>
            <w:pPr>
              <w:pStyle w:val="TableParagraph"/>
              <w:spacing w:line="240" w:lineRule="auto" w:before="139"/>
              <w:ind w:right="119"/>
              <w:jc w:val="right"/>
              <w:rPr>
                <w:rFonts w:ascii="Times New Roman" w:hAnsi="Times New Roman" w:cs="Times New Roman" w:eastAsia="Times New Roman" w:hint="default"/>
                <w:sz w:val="18"/>
                <w:szCs w:val="18"/>
              </w:rPr>
            </w:pPr>
            <w:r>
              <w:rPr>
                <w:rFonts w:ascii="Times New Roman"/>
                <w:b/>
                <w:sz w:val="18"/>
              </w:rPr>
              <w:t>606,817,968.00</w:t>
            </w:r>
            <w:r>
              <w:rPr>
                <w:rFonts w:ascii="Times New Roman"/>
                <w:sz w:val="18"/>
              </w:rPr>
            </w:r>
          </w:p>
        </w:tc>
      </w:tr>
    </w:tbl>
    <w:p>
      <w:pPr>
        <w:spacing w:line="240" w:lineRule="auto" w:before="11"/>
        <w:rPr>
          <w:rFonts w:ascii="宋体" w:hAnsi="宋体" w:cs="宋体" w:eastAsia="宋体" w:hint="default"/>
          <w:b/>
          <w:bCs/>
          <w:sz w:val="11"/>
          <w:szCs w:val="11"/>
        </w:rPr>
      </w:pPr>
    </w:p>
    <w:p>
      <w:pPr>
        <w:spacing w:before="35"/>
        <w:ind w:left="221" w:right="289" w:firstLine="0"/>
        <w:jc w:val="left"/>
        <w:rPr>
          <w:rFonts w:ascii="宋体" w:hAnsi="宋体" w:cs="宋体" w:eastAsia="宋体" w:hint="default"/>
          <w:sz w:val="21"/>
          <w:szCs w:val="21"/>
        </w:rPr>
      </w:pPr>
      <w:r>
        <w:rPr/>
        <w:pict>
          <v:group style="position:absolute;margin-left:61.575001pt;margin-top:-61.81633pt;width:473.1pt;height:5.25pt;mso-position-horizontal-relative:page;mso-position-vertical-relative:paragraph;z-index:-1223224" coordorigin="1232,-1236" coordsize="9462,105">
            <v:shape style="position:absolute;left:1232;top:-1236;width:1622;height:105" type="#_x0000_t75" stroked="false">
              <v:imagedata r:id="rId305" o:title=""/>
            </v:shape>
            <v:shape style="position:absolute;left:2816;top:-1146;width:1434;height:15" type="#_x0000_t75" stroked="false">
              <v:imagedata r:id="rId306" o:title=""/>
            </v:shape>
            <v:shape style="position:absolute;left:4243;top:-1146;width:804;height:15" type="#_x0000_t75" stroked="false">
              <v:imagedata r:id="rId302" o:title=""/>
            </v:shape>
            <v:shape style="position:absolute;left:5039;top:-1146;width:593;height:15" type="#_x0000_t75" stroked="false">
              <v:imagedata r:id="rId124" o:title=""/>
            </v:shape>
            <v:shape style="position:absolute;left:5624;top:-1146;width:803;height:15" type="#_x0000_t75" stroked="false">
              <v:imagedata r:id="rId302" o:title=""/>
            </v:shape>
            <v:shape style="position:absolute;left:6421;top:-1146;width:1344;height:15" type="#_x0000_t75" stroked="false">
              <v:imagedata r:id="rId303" o:title=""/>
            </v:shape>
            <v:shape style="position:absolute;left:7757;top:-1146;width:1464;height:15" type="#_x0000_t75" stroked="false">
              <v:imagedata r:id="rId304" o:title=""/>
            </v:shape>
            <v:shape style="position:absolute;left:9214;top:-1146;width:1479;height:15" type="#_x0000_t75" stroked="false">
              <v:imagedata r:id="rId231" o:title=""/>
            </v:shape>
            <w10:wrap type="none"/>
          </v:group>
        </w:pict>
      </w:r>
      <w:r>
        <w:rPr/>
        <w:pict>
          <v:group style="position:absolute;margin-left:61.575001pt;margin-top:-33.286331pt;width:473.1pt;height:.75pt;mso-position-horizontal-relative:page;mso-position-vertical-relative:paragraph;z-index:-1223200" coordorigin="1232,-666" coordsize="9462,15">
            <v:shape style="position:absolute;left:1232;top:-666;width:1592;height:15" type="#_x0000_t75" stroked="false">
              <v:imagedata r:id="rId307" o:title=""/>
            </v:shape>
            <v:shape style="position:absolute;left:2816;top:-666;width:1434;height:15" type="#_x0000_t75" stroked="false">
              <v:imagedata r:id="rId306" o:title=""/>
            </v:shape>
            <v:shape style="position:absolute;left:4243;top:-666;width:804;height:15" type="#_x0000_t75" stroked="false">
              <v:imagedata r:id="rId302" o:title=""/>
            </v:shape>
            <v:shape style="position:absolute;left:5039;top:-666;width:593;height:15" type="#_x0000_t75" stroked="false">
              <v:imagedata r:id="rId124" o:title=""/>
            </v:shape>
            <v:shape style="position:absolute;left:5624;top:-666;width:803;height:15" type="#_x0000_t75" stroked="false">
              <v:imagedata r:id="rId302" o:title=""/>
            </v:shape>
            <v:shape style="position:absolute;left:6421;top:-666;width:1344;height:15" type="#_x0000_t75" stroked="false">
              <v:imagedata r:id="rId303" o:title=""/>
            </v:shape>
            <v:shape style="position:absolute;left:7757;top:-666;width:1464;height:15" type="#_x0000_t75" stroked="false">
              <v:imagedata r:id="rId304" o:title=""/>
            </v:shape>
            <v:shape style="position:absolute;left:9214;top:-666;width:1479;height:15" type="#_x0000_t75" stroked="false">
              <v:imagedata r:id="rId231" o:title=""/>
            </v:shape>
            <w10:wrap type="none"/>
          </v:group>
        </w:pict>
      </w:r>
      <w:r>
        <w:rPr/>
        <w:pict>
          <v:shape style="position:absolute;margin-left:173.479996pt;margin-top:44.033669pt;width:.75pt;height:.75pt;mso-position-horizontal-relative:page;mso-position-vertical-relative:paragraph;z-index:12400" type="#_x0000_t75" stroked="false">
            <v:imagedata r:id="rId20" o:title=""/>
          </v:shape>
        </w:pict>
      </w:r>
      <w:r>
        <w:rPr/>
        <w:pict>
          <v:shape style="position:absolute;margin-left:255.330002pt;margin-top:44.033669pt;width:.75002pt;height:.75pt;mso-position-horizontal-relative:page;mso-position-vertical-relative:paragraph;z-index:12424" type="#_x0000_t75" stroked="false">
            <v:imagedata r:id="rId20" o:title=""/>
          </v:shape>
        </w:pict>
      </w:r>
      <w:r>
        <w:rPr/>
        <w:pict>
          <v:shape style="position:absolute;margin-left:325.899994pt;margin-top:44.033669pt;width:.75pt;height:.75pt;mso-position-horizontal-relative:page;mso-position-vertical-relative:paragraph;z-index:12448" type="#_x0000_t75" stroked="false">
            <v:imagedata r:id="rId20" o:title=""/>
          </v:shape>
        </w:pict>
      </w:r>
      <w:r>
        <w:rPr/>
        <w:pict>
          <v:shape style="position:absolute;margin-left:411.519989pt;margin-top:44.033669pt;width:.75pt;height:.75pt;mso-position-horizontal-relative:page;mso-position-vertical-relative:paragraph;z-index:12472" type="#_x0000_t75" stroked="false">
            <v:imagedata r:id="rId20" o:title=""/>
          </v:shape>
        </w:pict>
      </w:r>
      <w:r>
        <w:rPr/>
        <w:pict>
          <v:group style="position:absolute;margin-left:51.825001pt;margin-top:60.533669pt;width:466.35pt;height:5.25pt;mso-position-horizontal-relative:page;mso-position-vertical-relative:paragraph;z-index:-1223080" coordorigin="1037,1211" coordsize="9327,105">
            <v:shape style="position:absolute;left:1037;top:1211;width:2463;height:105" type="#_x0000_t75" stroked="false">
              <v:imagedata r:id="rId308" o:title=""/>
            </v:shape>
            <v:shape style="position:absolute;left:3462;top:1301;width:1645;height:15" type="#_x0000_t75" stroked="false">
              <v:imagedata r:id="rId309" o:title=""/>
            </v:shape>
            <v:shape style="position:absolute;left:5099;top:1301;width:1419;height:15" type="#_x0000_t75" stroked="false">
              <v:imagedata r:id="rId182" o:title=""/>
            </v:shape>
            <v:shape style="position:absolute;left:6511;top:1301;width:1720;height:15" type="#_x0000_t75" stroked="false">
              <v:imagedata r:id="rId50" o:title=""/>
            </v:shape>
            <v:shape style="position:absolute;left:8223;top:1301;width:2140;height:15" type="#_x0000_t75" stroked="false">
              <v:imagedata r:id="rId310" o:title=""/>
            </v:shape>
            <w10:wrap type="none"/>
          </v:group>
        </w:pict>
      </w:r>
      <w:r>
        <w:rPr/>
        <w:pict>
          <v:group style="position:absolute;margin-left:51.825001pt;margin-top:80.803673pt;width:466.35pt;height:5.25pt;mso-position-horizontal-relative:page;mso-position-vertical-relative:paragraph;z-index:-1223056" coordorigin="1037,1616" coordsize="9327,105">
            <v:shape style="position:absolute;left:1037;top:1616;width:2463;height:105" type="#_x0000_t75" stroked="false">
              <v:imagedata r:id="rId308" o:title=""/>
            </v:shape>
            <v:shape style="position:absolute;left:3462;top:1706;width:1645;height:15" type="#_x0000_t75" stroked="false">
              <v:imagedata r:id="rId309" o:title=""/>
            </v:shape>
            <v:shape style="position:absolute;left:5099;top:1706;width:1419;height:15" type="#_x0000_t75" stroked="false">
              <v:imagedata r:id="rId182" o:title=""/>
            </v:shape>
            <v:shape style="position:absolute;left:6511;top:1706;width:1720;height:15" type="#_x0000_t75" stroked="false">
              <v:imagedata r:id="rId50" o:title=""/>
            </v:shape>
            <v:shape style="position:absolute;left:8223;top:1706;width:2140;height:15" type="#_x0000_t75" stroked="false">
              <v:imagedata r:id="rId310" o:title=""/>
            </v:shape>
            <w10:wrap type="none"/>
          </v:group>
        </w:pict>
      </w:r>
      <w:bookmarkStart w:name="（三十三） 资本公积" w:id="260"/>
      <w:bookmarkEnd w:id="260"/>
      <w:r>
        <w:rPr/>
      </w:r>
      <w:r>
        <w:rPr>
          <w:rFonts w:ascii="宋体" w:hAnsi="宋体" w:cs="宋体" w:eastAsia="宋体" w:hint="default"/>
          <w:b/>
          <w:bCs/>
          <w:sz w:val="21"/>
          <w:szCs w:val="21"/>
        </w:rPr>
        <w:t>（三十三）资本公积</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101" w:type="dxa"/>
        <w:tblLayout w:type="fixed"/>
        <w:tblCellMar>
          <w:top w:w="0" w:type="dxa"/>
          <w:left w:w="0" w:type="dxa"/>
          <w:bottom w:w="0" w:type="dxa"/>
          <w:right w:w="0" w:type="dxa"/>
        </w:tblCellMar>
        <w:tblLook w:val="01E0"/>
      </w:tblPr>
      <w:tblGrid>
        <w:gridCol w:w="2456"/>
        <w:gridCol w:w="1637"/>
        <w:gridCol w:w="1411"/>
        <w:gridCol w:w="1712"/>
        <w:gridCol w:w="2125"/>
      </w:tblGrid>
      <w:tr>
        <w:trPr>
          <w:trHeight w:val="428" w:hRule="exact"/>
        </w:trPr>
        <w:tc>
          <w:tcPr>
            <w:tcW w:w="245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3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411"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71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4"/>
              <w:ind w:left="481"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212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4"/>
              <w:ind w:left="675"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08" w:hRule="exact"/>
        </w:trPr>
        <w:tc>
          <w:tcPr>
            <w:tcW w:w="2456" w:type="dxa"/>
            <w:tcBorders>
              <w:top w:val="single" w:sz="6" w:space="0" w:color="000000"/>
              <w:left w:val="nil" w:sz="6" w:space="0" w:color="auto"/>
              <w:bottom w:val="nil" w:sz="6" w:space="0" w:color="auto"/>
              <w:right w:val="single" w:sz="6" w:space="0" w:color="000000"/>
            </w:tcBorders>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63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614,090,312.40</w:t>
            </w:r>
          </w:p>
        </w:tc>
        <w:tc>
          <w:tcPr>
            <w:tcW w:w="1411" w:type="dxa"/>
            <w:tcBorders>
              <w:top w:val="nil" w:sz="6" w:space="0" w:color="auto"/>
              <w:left w:val="single" w:sz="6" w:space="0" w:color="000000"/>
              <w:bottom w:val="nil" w:sz="6" w:space="0" w:color="auto"/>
              <w:right w:val="single" w:sz="6" w:space="0" w:color="000000"/>
            </w:tcBorders>
          </w:tcPr>
          <w:p>
            <w:pPr/>
          </w:p>
        </w:tc>
        <w:tc>
          <w:tcPr>
            <w:tcW w:w="1712" w:type="dxa"/>
            <w:tcBorders>
              <w:top w:val="single" w:sz="6" w:space="0" w:color="000000"/>
              <w:left w:val="single" w:sz="6" w:space="0" w:color="000000"/>
              <w:bottom w:val="nil" w:sz="6" w:space="0" w:color="auto"/>
              <w:right w:val="single" w:sz="6" w:space="0" w:color="000000"/>
            </w:tcBorders>
          </w:tcPr>
          <w:p>
            <w:pPr/>
          </w:p>
        </w:tc>
        <w:tc>
          <w:tcPr>
            <w:tcW w:w="2125" w:type="dxa"/>
            <w:tcBorders>
              <w:top w:val="single" w:sz="6" w:space="0" w:color="000000"/>
              <w:left w:val="single" w:sz="6" w:space="0" w:color="000000"/>
              <w:bottom w:val="nil" w:sz="6" w:space="0" w:color="auto"/>
              <w:right w:val="nil" w:sz="6" w:space="0" w:color="auto"/>
            </w:tcBorders>
          </w:tcPr>
          <w:p>
            <w:pPr>
              <w:pStyle w:val="TableParagraph"/>
              <w:spacing w:line="240" w:lineRule="auto" w:before="102"/>
              <w:ind w:right="119"/>
              <w:jc w:val="right"/>
              <w:rPr>
                <w:rFonts w:ascii="Times New Roman" w:hAnsi="Times New Roman" w:cs="Times New Roman" w:eastAsia="Times New Roman" w:hint="default"/>
                <w:sz w:val="18"/>
                <w:szCs w:val="18"/>
              </w:rPr>
            </w:pPr>
            <w:r>
              <w:rPr>
                <w:rFonts w:ascii="Times New Roman"/>
                <w:sz w:val="18"/>
              </w:rPr>
              <w:t>614,090,312.40</w:t>
            </w:r>
          </w:p>
        </w:tc>
      </w:tr>
      <w:tr>
        <w:trPr>
          <w:trHeight w:val="105" w:hRule="exact"/>
        </w:trPr>
        <w:tc>
          <w:tcPr>
            <w:tcW w:w="2456" w:type="dxa"/>
            <w:tcBorders>
              <w:top w:val="nil" w:sz="6" w:space="0" w:color="auto"/>
              <w:left w:val="nil" w:sz="6" w:space="0" w:color="auto"/>
              <w:bottom w:val="nil" w:sz="6" w:space="0" w:color="auto"/>
              <w:right w:val="nil" w:sz="6" w:space="0" w:color="auto"/>
            </w:tcBorders>
          </w:tcPr>
          <w:p>
            <w:pPr/>
          </w:p>
        </w:tc>
        <w:tc>
          <w:tcPr>
            <w:tcW w:w="1637" w:type="dxa"/>
            <w:tcBorders>
              <w:top w:val="nil" w:sz="6" w:space="0" w:color="auto"/>
              <w:left w:val="nil" w:sz="6" w:space="0" w:color="auto"/>
              <w:bottom w:val="nil" w:sz="6" w:space="0" w:color="auto"/>
              <w:right w:val="single" w:sz="6" w:space="0" w:color="000000"/>
            </w:tcBorders>
          </w:tcPr>
          <w:p>
            <w:pPr/>
          </w:p>
        </w:tc>
        <w:tc>
          <w:tcPr>
            <w:tcW w:w="1411" w:type="dxa"/>
            <w:tcBorders>
              <w:top w:val="nil" w:sz="6" w:space="0" w:color="auto"/>
              <w:left w:val="single" w:sz="6" w:space="0" w:color="000000"/>
              <w:bottom w:val="nil" w:sz="6" w:space="0" w:color="auto"/>
              <w:right w:val="single" w:sz="6" w:space="0" w:color="000000"/>
            </w:tcBorders>
          </w:tcPr>
          <w:p>
            <w:pPr/>
          </w:p>
        </w:tc>
        <w:tc>
          <w:tcPr>
            <w:tcW w:w="1712" w:type="dxa"/>
            <w:tcBorders>
              <w:top w:val="nil" w:sz="6" w:space="0" w:color="auto"/>
              <w:left w:val="single" w:sz="6" w:space="0" w:color="000000"/>
              <w:bottom w:val="nil" w:sz="6" w:space="0" w:color="auto"/>
              <w:right w:val="single" w:sz="6" w:space="0" w:color="000000"/>
            </w:tcBorders>
          </w:tcPr>
          <w:p>
            <w:pPr/>
          </w:p>
        </w:tc>
        <w:tc>
          <w:tcPr>
            <w:tcW w:w="2125" w:type="dxa"/>
            <w:tcBorders>
              <w:top w:val="nil" w:sz="6" w:space="0" w:color="auto"/>
              <w:left w:val="single" w:sz="6" w:space="0" w:color="000000"/>
              <w:bottom w:val="nil" w:sz="6" w:space="0" w:color="auto"/>
              <w:right w:val="nil" w:sz="6" w:space="0" w:color="auto"/>
            </w:tcBorders>
          </w:tcPr>
          <w:p>
            <w:pPr/>
          </w:p>
        </w:tc>
      </w:tr>
      <w:tr>
        <w:trPr>
          <w:trHeight w:val="306" w:hRule="exact"/>
        </w:trPr>
        <w:tc>
          <w:tcPr>
            <w:tcW w:w="2456" w:type="dxa"/>
            <w:tcBorders>
              <w:top w:val="nil" w:sz="6" w:space="0" w:color="auto"/>
              <w:left w:val="nil" w:sz="6" w:space="0" w:color="auto"/>
              <w:bottom w:val="nil" w:sz="6" w:space="0" w:color="auto"/>
              <w:right w:val="single" w:sz="6" w:space="0" w:color="000000"/>
            </w:tcBorders>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63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4,931,021.89</w:t>
            </w:r>
          </w:p>
        </w:tc>
        <w:tc>
          <w:tcPr>
            <w:tcW w:w="1411" w:type="dxa"/>
            <w:tcBorders>
              <w:top w:val="nil" w:sz="6" w:space="0" w:color="auto"/>
              <w:left w:val="single" w:sz="6" w:space="0" w:color="000000"/>
              <w:bottom w:val="nil" w:sz="6" w:space="0" w:color="auto"/>
              <w:right w:val="single" w:sz="6" w:space="0" w:color="000000"/>
            </w:tcBorders>
          </w:tcPr>
          <w:p>
            <w:pPr/>
          </w:p>
        </w:tc>
        <w:tc>
          <w:tcPr>
            <w:tcW w:w="1712" w:type="dxa"/>
            <w:tcBorders>
              <w:top w:val="nil" w:sz="6" w:space="0" w:color="auto"/>
              <w:left w:val="single" w:sz="6" w:space="0" w:color="000000"/>
              <w:bottom w:val="nil" w:sz="6" w:space="0" w:color="auto"/>
              <w:right w:val="single" w:sz="6" w:space="0" w:color="000000"/>
            </w:tcBorders>
          </w:tcPr>
          <w:p>
            <w:pPr/>
          </w:p>
        </w:tc>
        <w:tc>
          <w:tcPr>
            <w:tcW w:w="2125"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19"/>
              <w:jc w:val="right"/>
              <w:rPr>
                <w:rFonts w:ascii="Times New Roman" w:hAnsi="Times New Roman" w:cs="Times New Roman" w:eastAsia="Times New Roman" w:hint="default"/>
                <w:sz w:val="18"/>
                <w:szCs w:val="18"/>
              </w:rPr>
            </w:pPr>
            <w:r>
              <w:rPr>
                <w:rFonts w:ascii="Times New Roman"/>
                <w:sz w:val="18"/>
              </w:rPr>
              <w:t>4,931,021.89</w:t>
            </w:r>
          </w:p>
        </w:tc>
      </w:tr>
      <w:tr>
        <w:trPr>
          <w:trHeight w:val="100" w:hRule="exact"/>
        </w:trPr>
        <w:tc>
          <w:tcPr>
            <w:tcW w:w="2456" w:type="dxa"/>
            <w:tcBorders>
              <w:top w:val="nil" w:sz="6" w:space="0" w:color="auto"/>
              <w:left w:val="nil" w:sz="6" w:space="0" w:color="auto"/>
              <w:bottom w:val="nil" w:sz="6" w:space="0" w:color="auto"/>
              <w:right w:val="nil" w:sz="6" w:space="0" w:color="auto"/>
            </w:tcBorders>
          </w:tcPr>
          <w:p>
            <w:pPr/>
          </w:p>
        </w:tc>
        <w:tc>
          <w:tcPr>
            <w:tcW w:w="1637" w:type="dxa"/>
            <w:tcBorders>
              <w:top w:val="nil" w:sz="6" w:space="0" w:color="auto"/>
              <w:left w:val="nil" w:sz="6" w:space="0" w:color="auto"/>
              <w:bottom w:val="nil" w:sz="6" w:space="0" w:color="auto"/>
              <w:right w:val="single" w:sz="6" w:space="0" w:color="000000"/>
            </w:tcBorders>
          </w:tcPr>
          <w:p>
            <w:pPr/>
          </w:p>
        </w:tc>
        <w:tc>
          <w:tcPr>
            <w:tcW w:w="1411" w:type="dxa"/>
            <w:tcBorders>
              <w:top w:val="nil" w:sz="6" w:space="0" w:color="auto"/>
              <w:left w:val="single" w:sz="6" w:space="0" w:color="000000"/>
              <w:bottom w:val="nil" w:sz="6" w:space="0" w:color="auto"/>
              <w:right w:val="single" w:sz="6" w:space="0" w:color="000000"/>
            </w:tcBorders>
          </w:tcPr>
          <w:p>
            <w:pPr/>
          </w:p>
        </w:tc>
        <w:tc>
          <w:tcPr>
            <w:tcW w:w="1712" w:type="dxa"/>
            <w:tcBorders>
              <w:top w:val="nil" w:sz="6" w:space="0" w:color="auto"/>
              <w:left w:val="single" w:sz="6" w:space="0" w:color="000000"/>
              <w:bottom w:val="nil" w:sz="6" w:space="0" w:color="auto"/>
              <w:right w:val="single" w:sz="6" w:space="0" w:color="000000"/>
            </w:tcBorders>
          </w:tcPr>
          <w:p>
            <w:pPr/>
          </w:p>
        </w:tc>
        <w:tc>
          <w:tcPr>
            <w:tcW w:w="2125" w:type="dxa"/>
            <w:tcBorders>
              <w:top w:val="nil" w:sz="6" w:space="0" w:color="auto"/>
              <w:left w:val="single" w:sz="6" w:space="0" w:color="000000"/>
              <w:bottom w:val="nil" w:sz="6" w:space="0" w:color="auto"/>
              <w:right w:val="nil" w:sz="6" w:space="0" w:color="auto"/>
            </w:tcBorders>
          </w:tcPr>
          <w:p>
            <w:pPr/>
          </w:p>
        </w:tc>
      </w:tr>
      <w:tr>
        <w:trPr>
          <w:trHeight w:val="421" w:hRule="exact"/>
        </w:trPr>
        <w:tc>
          <w:tcPr>
            <w:tcW w:w="2456" w:type="dxa"/>
            <w:tcBorders>
              <w:top w:val="nil" w:sz="6" w:space="0" w:color="auto"/>
              <w:left w:val="nil" w:sz="6" w:space="0" w:color="auto"/>
              <w:bottom w:val="single" w:sz="12" w:space="0" w:color="000000"/>
              <w:right w:val="single" w:sz="6" w:space="0" w:color="000000"/>
            </w:tcBorders>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37"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b/>
                <w:sz w:val="18"/>
              </w:rPr>
              <w:t>619,021,334.29</w:t>
            </w:r>
            <w:r>
              <w:rPr>
                <w:rFonts w:ascii="Times New Roman"/>
                <w:sz w:val="18"/>
              </w:rPr>
            </w:r>
          </w:p>
        </w:tc>
        <w:tc>
          <w:tcPr>
            <w:tcW w:w="1411" w:type="dxa"/>
            <w:tcBorders>
              <w:top w:val="nil" w:sz="6" w:space="0" w:color="auto"/>
              <w:left w:val="single" w:sz="6" w:space="0" w:color="000000"/>
              <w:bottom w:val="single" w:sz="12" w:space="0" w:color="000000"/>
              <w:right w:val="single" w:sz="6" w:space="0" w:color="000000"/>
            </w:tcBorders>
          </w:tcPr>
          <w:p>
            <w:pPr/>
          </w:p>
        </w:tc>
        <w:tc>
          <w:tcPr>
            <w:tcW w:w="1712" w:type="dxa"/>
            <w:tcBorders>
              <w:top w:val="nil" w:sz="6" w:space="0" w:color="auto"/>
              <w:left w:val="single" w:sz="6" w:space="0" w:color="000000"/>
              <w:bottom w:val="single" w:sz="12" w:space="0" w:color="000000"/>
              <w:right w:val="single" w:sz="6" w:space="0" w:color="000000"/>
            </w:tcBorders>
          </w:tcPr>
          <w:p>
            <w:pPr/>
          </w:p>
        </w:tc>
        <w:tc>
          <w:tcPr>
            <w:tcW w:w="2125" w:type="dxa"/>
            <w:tcBorders>
              <w:top w:val="nil" w:sz="6" w:space="0" w:color="auto"/>
              <w:left w:val="single" w:sz="6" w:space="0" w:color="000000"/>
              <w:bottom w:val="single" w:sz="12" w:space="0" w:color="000000"/>
              <w:right w:val="nil" w:sz="6" w:space="0" w:color="auto"/>
            </w:tcBorders>
          </w:tcPr>
          <w:p>
            <w:pPr>
              <w:pStyle w:val="TableParagraph"/>
              <w:spacing w:line="240" w:lineRule="auto" w:before="102"/>
              <w:ind w:right="119"/>
              <w:jc w:val="right"/>
              <w:rPr>
                <w:rFonts w:ascii="Times New Roman" w:hAnsi="Times New Roman" w:cs="Times New Roman" w:eastAsia="Times New Roman" w:hint="default"/>
                <w:sz w:val="18"/>
                <w:szCs w:val="18"/>
              </w:rPr>
            </w:pPr>
            <w:r>
              <w:rPr>
                <w:rFonts w:ascii="Times New Roman"/>
                <w:b/>
                <w:sz w:val="18"/>
              </w:rPr>
              <w:t>619,021,334.29</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040" w:bottom="1180" w:left="920" w:right="0"/>
        </w:sect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4"/>
          <w:szCs w:val="14"/>
        </w:rPr>
      </w:pPr>
    </w:p>
    <w:p>
      <w:pPr>
        <w:spacing w:before="0"/>
        <w:ind w:left="221" w:right="289" w:firstLine="0"/>
        <w:jc w:val="left"/>
        <w:rPr>
          <w:rFonts w:ascii="宋体" w:hAnsi="宋体" w:cs="宋体" w:eastAsia="宋体" w:hint="default"/>
          <w:sz w:val="21"/>
          <w:szCs w:val="21"/>
        </w:rPr>
      </w:pPr>
      <w:r>
        <w:rPr/>
        <w:pict>
          <v:group style="position:absolute;margin-left:211.770004pt;margin-top:24.283655pt;width:268.1pt;height:17.25pt;mso-position-horizontal-relative:page;mso-position-vertical-relative:paragraph;z-index:-1223032" coordorigin="4235,486" coordsize="5362,345">
            <v:group style="position:absolute;left:4250;top:486;width:15;height:30" coordorigin="4250,486" coordsize="15,30">
              <v:shape style="position:absolute;left:4250;top:486;width:15;height:30" coordorigin="4250,486" coordsize="15,30" path="m4250,516l4265,516,4265,486,4250,486,4250,516xe" filled="true" fillcolor="#000000" stroked="false">
                <v:path arrowok="t"/>
                <v:fill type="solid"/>
              </v:shape>
            </v:group>
            <v:group style="position:absolute;left:4250;top:516;width:15;height:30" coordorigin="4250,516" coordsize="15,30">
              <v:shape style="position:absolute;left:4250;top:516;width:15;height:30" coordorigin="4250,516" coordsize="15,30" path="m4250,546l4265,546,4265,516,4250,516,4250,546xe" filled="true" fillcolor="#000000" stroked="false">
                <v:path arrowok="t"/>
                <v:fill type="solid"/>
              </v:shape>
            </v:group>
            <v:group style="position:absolute;left:4250;top:546;width:15;height:30" coordorigin="4250,546" coordsize="15,30">
              <v:shape style="position:absolute;left:4250;top:546;width:15;height:30" coordorigin="4250,546" coordsize="15,30" path="m4250,576l4265,576,4265,546,4250,546,4250,576xe" filled="true" fillcolor="#000000" stroked="false">
                <v:path arrowok="t"/>
                <v:fill type="solid"/>
              </v:shape>
            </v:group>
            <v:group style="position:absolute;left:4250;top:576;width:15;height:30" coordorigin="4250,576" coordsize="15,30">
              <v:shape style="position:absolute;left:4250;top:576;width:15;height:30" coordorigin="4250,576" coordsize="15,30" path="m4250,606l4265,606,4265,576,4250,576,4250,606xe" filled="true" fillcolor="#000000" stroked="false">
                <v:path arrowok="t"/>
                <v:fill type="solid"/>
              </v:shape>
            </v:group>
            <v:group style="position:absolute;left:4250;top:606;width:15;height:30" coordorigin="4250,606" coordsize="15,30">
              <v:shape style="position:absolute;left:4250;top:606;width:15;height:30" coordorigin="4250,606" coordsize="15,30" path="m4250,636l4265,636,4265,606,4250,606,4250,636xe" filled="true" fillcolor="#000000" stroked="false">
                <v:path arrowok="t"/>
                <v:fill type="solid"/>
              </v:shape>
            </v:group>
            <v:group style="position:absolute;left:4250;top:636;width:15;height:30" coordorigin="4250,636" coordsize="15,30">
              <v:shape style="position:absolute;left:4250;top:636;width:15;height:30" coordorigin="4250,636" coordsize="15,30" path="m4250,666l4265,666,4265,636,4250,636,4250,666xe" filled="true" fillcolor="#000000" stroked="false">
                <v:path arrowok="t"/>
                <v:fill type="solid"/>
              </v:shape>
            </v:group>
            <v:group style="position:absolute;left:4250;top:666;width:15;height:30" coordorigin="4250,666" coordsize="15,30">
              <v:shape style="position:absolute;left:4250;top:666;width:15;height:30" coordorigin="4250,666" coordsize="15,30" path="m4250,696l4265,696,4265,666,4250,666,4250,696xe" filled="true" fillcolor="#000000" stroked="false">
                <v:path arrowok="t"/>
                <v:fill type="solid"/>
              </v:shape>
            </v:group>
            <v:group style="position:absolute;left:4250;top:696;width:15;height:30" coordorigin="4250,696" coordsize="15,30">
              <v:shape style="position:absolute;left:4250;top:696;width:15;height:30" coordorigin="4250,696" coordsize="15,30" path="m4250,726l4265,726,4265,696,4250,696,4250,726xe" filled="true" fillcolor="#000000" stroked="false">
                <v:path arrowok="t"/>
                <v:fill type="solid"/>
              </v:shape>
              <v:shape style="position:absolute;left:4235;top:726;width:1156;height:105" type="#_x0000_t75" stroked="false">
                <v:imagedata r:id="rId311" o:title=""/>
              </v:shape>
              <v:shape style="position:absolute;left:5384;top:801;width:1284;height:30" type="#_x0000_t75" stroked="false">
                <v:imagedata r:id="rId312" o:title=""/>
              </v:shape>
              <v:shape style="position:absolute;left:6661;top:801;width:804;height:30" type="#_x0000_t75" stroked="false">
                <v:imagedata r:id="rId313" o:title=""/>
              </v:shape>
              <v:shape style="position:absolute;left:7457;top:801;width:2140;height:30" type="#_x0000_t75" stroked="false">
                <v:imagedata r:id="rId314" o:title=""/>
              </v:shape>
            </v:group>
            <w10:wrap type="none"/>
          </v:group>
        </w:pict>
      </w:r>
      <w:bookmarkStart w:name="（三十四） 其他综合收益" w:id="261"/>
      <w:bookmarkEnd w:id="261"/>
      <w:r>
        <w:rPr/>
      </w:r>
      <w:r>
        <w:rPr>
          <w:rFonts w:ascii="宋体" w:hAnsi="宋体" w:cs="宋体" w:eastAsia="宋体" w:hint="default"/>
          <w:b/>
          <w:bCs/>
          <w:sz w:val="21"/>
          <w:szCs w:val="21"/>
        </w:rPr>
        <w:t>（三十四）其他综合收益</w:t>
      </w:r>
      <w:r>
        <w:rPr>
          <w:rFonts w:ascii="宋体" w:hAnsi="宋体" w:cs="宋体" w:eastAsia="宋体" w:hint="default"/>
          <w:sz w:val="21"/>
          <w:szCs w:val="21"/>
        </w:rPr>
      </w:r>
    </w:p>
    <w:p>
      <w:pPr>
        <w:spacing w:line="240" w:lineRule="auto" w:before="12"/>
        <w:rPr>
          <w:rFonts w:ascii="宋体" w:hAnsi="宋体" w:cs="宋体" w:eastAsia="宋体" w:hint="default"/>
          <w:b/>
          <w:bCs/>
          <w:sz w:val="14"/>
          <w:szCs w:val="14"/>
        </w:rPr>
      </w:pPr>
    </w:p>
    <w:tbl>
      <w:tblPr>
        <w:tblW w:w="0" w:type="auto"/>
        <w:jc w:val="left"/>
        <w:tblInd w:w="191" w:type="dxa"/>
        <w:tblLayout w:type="fixed"/>
        <w:tblCellMar>
          <w:top w:w="0" w:type="dxa"/>
          <w:left w:w="0" w:type="dxa"/>
          <w:bottom w:w="0" w:type="dxa"/>
          <w:right w:w="0" w:type="dxa"/>
        </w:tblCellMar>
        <w:tblLook w:val="01E0"/>
      </w:tblPr>
      <w:tblGrid>
        <w:gridCol w:w="2005"/>
        <w:gridCol w:w="1141"/>
        <w:gridCol w:w="1141"/>
        <w:gridCol w:w="1277"/>
        <w:gridCol w:w="796"/>
        <w:gridCol w:w="1141"/>
        <w:gridCol w:w="991"/>
        <w:gridCol w:w="1194"/>
      </w:tblGrid>
      <w:tr>
        <w:trPr>
          <w:trHeight w:val="345" w:hRule="exact"/>
        </w:trPr>
        <w:tc>
          <w:tcPr>
            <w:tcW w:w="2005"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6488" w:type="dxa"/>
            <w:gridSpan w:val="6"/>
            <w:tcBorders>
              <w:top w:val="single" w:sz="12" w:space="0" w:color="000000"/>
              <w:left w:val="single" w:sz="6" w:space="0" w:color="000000"/>
              <w:bottom w:val="nil" w:sz="6" w:space="0" w:color="auto"/>
              <w:right w:val="single" w:sz="6" w:space="0" w:color="000000"/>
            </w:tcBorders>
          </w:tcPr>
          <w:p>
            <w:pPr>
              <w:pStyle w:val="TableParagraph"/>
              <w:spacing w:line="240" w:lineRule="auto"/>
              <w:ind w:left="3259" w:right="0"/>
              <w:jc w:val="left"/>
              <w:rPr>
                <w:rFonts w:ascii="宋体" w:hAnsi="宋体" w:cs="宋体" w:eastAsia="宋体" w:hint="default"/>
                <w:sz w:val="18"/>
                <w:szCs w:val="18"/>
              </w:rPr>
            </w:pPr>
            <w:r>
              <w:rPr>
                <w:rFonts w:ascii="宋体" w:hAnsi="宋体" w:cs="宋体" w:eastAsia="宋体" w:hint="default"/>
                <w:b/>
                <w:bCs/>
                <w:sz w:val="18"/>
                <w:szCs w:val="18"/>
              </w:rPr>
              <w:t>本期发生金额</w:t>
            </w:r>
            <w:r>
              <w:rPr>
                <w:rFonts w:ascii="宋体" w:hAnsi="宋体" w:cs="宋体" w:eastAsia="宋体" w:hint="default"/>
                <w:sz w:val="18"/>
                <w:szCs w:val="18"/>
              </w:rPr>
            </w:r>
          </w:p>
        </w:tc>
        <w:tc>
          <w:tcPr>
            <w:tcW w:w="1194" w:type="dxa"/>
            <w:vMerge w:val="restart"/>
            <w:tcBorders>
              <w:top w:val="single" w:sz="12" w:space="0" w:color="000000"/>
              <w:left w:val="single" w:sz="6" w:space="0" w:color="000000"/>
              <w:right w:val="nil" w:sz="6" w:space="0" w:color="auto"/>
            </w:tcBorders>
          </w:tcPr>
          <w:p>
            <w:pPr>
              <w:pStyle w:val="TableParagraph"/>
              <w:spacing w:line="240" w:lineRule="auto" w:before="8"/>
              <w:ind w:right="0"/>
              <w:jc w:val="left"/>
              <w:rPr>
                <w:rFonts w:ascii="宋体" w:hAnsi="宋体" w:cs="宋体" w:eastAsia="宋体" w:hint="default"/>
                <w:b/>
                <w:bCs/>
                <w:sz w:val="20"/>
                <w:szCs w:val="20"/>
              </w:rPr>
            </w:pPr>
          </w:p>
          <w:p>
            <w:pPr>
              <w:pStyle w:val="TableParagraph"/>
              <w:spacing w:line="290" w:lineRule="auto"/>
              <w:ind w:left="420" w:right="403"/>
              <w:jc w:val="center"/>
              <w:rPr>
                <w:rFonts w:ascii="宋体" w:hAnsi="宋体" w:cs="宋体" w:eastAsia="宋体" w:hint="default"/>
                <w:sz w:val="18"/>
                <w:szCs w:val="18"/>
              </w:rPr>
            </w:pPr>
            <w:r>
              <w:rPr>
                <w:rFonts w:ascii="宋体" w:hAnsi="宋体" w:cs="宋体" w:eastAsia="宋体" w:hint="default"/>
                <w:b/>
                <w:bCs/>
                <w:sz w:val="18"/>
                <w:szCs w:val="18"/>
              </w:rPr>
              <w:t>期末</w:t>
            </w:r>
            <w:r>
              <w:rPr>
                <w:rFonts w:ascii="宋体" w:hAnsi="宋体" w:cs="宋体" w:eastAsia="宋体" w:hint="default"/>
                <w:b/>
                <w:bCs/>
                <w:w w:val="99"/>
                <w:sz w:val="18"/>
                <w:szCs w:val="18"/>
              </w:rPr>
              <w:t> </w:t>
            </w:r>
            <w:r>
              <w:rPr>
                <w:rFonts w:ascii="宋体" w:hAnsi="宋体" w:cs="宋体" w:eastAsia="宋体" w:hint="default"/>
                <w:b/>
                <w:bCs/>
                <w:sz w:val="18"/>
                <w:szCs w:val="18"/>
              </w:rPr>
              <w:t>余额</w:t>
            </w:r>
            <w:r>
              <w:rPr>
                <w:rFonts w:ascii="宋体" w:hAnsi="宋体" w:cs="宋体" w:eastAsia="宋体" w:hint="default"/>
                <w:sz w:val="18"/>
                <w:szCs w:val="18"/>
              </w:rPr>
            </w:r>
          </w:p>
        </w:tc>
      </w:tr>
      <w:tr>
        <w:trPr>
          <w:trHeight w:val="788" w:hRule="exact"/>
        </w:trPr>
        <w:tc>
          <w:tcPr>
            <w:tcW w:w="2005" w:type="dxa"/>
            <w:vMerge/>
            <w:tcBorders>
              <w:left w:val="nil" w:sz="6" w:space="0" w:color="auto"/>
              <w:bottom w:val="single" w:sz="6" w:space="0" w:color="000000"/>
              <w:right w:val="single" w:sz="6" w:space="0" w:color="000000"/>
            </w:tcBorders>
          </w:tcPr>
          <w:p>
            <w:pPr/>
          </w:p>
        </w:tc>
        <w:tc>
          <w:tcPr>
            <w:tcW w:w="1141" w:type="dxa"/>
            <w:tcBorders>
              <w:top w:val="nil" w:sz="6" w:space="0" w:color="auto"/>
              <w:left w:val="single" w:sz="6" w:space="0" w:color="000000"/>
              <w:bottom w:val="single" w:sz="6" w:space="0" w:color="000000"/>
              <w:right w:val="single" w:sz="6" w:space="0" w:color="000000"/>
            </w:tcBorders>
          </w:tcPr>
          <w:p>
            <w:pPr>
              <w:pStyle w:val="TableParagraph"/>
              <w:spacing w:line="162" w:lineRule="exact"/>
              <w:ind w:left="2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16"/>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pacing w:val="7"/>
                <w:sz w:val="18"/>
                <w:szCs w:val="18"/>
              </w:rPr>
              <w:t>1</w:t>
            </w:r>
            <w:r>
              <w:rPr>
                <w:rFonts w:ascii="宋体" w:hAnsi="宋体" w:cs="宋体" w:eastAsia="宋体" w:hint="default"/>
                <w:b/>
                <w:bCs/>
                <w:spacing w:val="7"/>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sz w:val="18"/>
                <w:szCs w:val="18"/>
              </w:rPr>
            </w:r>
          </w:p>
          <w:p>
            <w:pPr>
              <w:pStyle w:val="TableParagraph"/>
              <w:spacing w:line="224" w:lineRule="exact"/>
              <w:ind w:left="14" w:right="0"/>
              <w:jc w:val="center"/>
              <w:rPr>
                <w:rFonts w:ascii="宋体" w:hAnsi="宋体" w:cs="宋体" w:eastAsia="宋体" w:hint="default"/>
                <w:sz w:val="18"/>
                <w:szCs w:val="18"/>
              </w:rPr>
            </w:pPr>
            <w:r>
              <w:rPr>
                <w:rFonts w:ascii="宋体" w:hAnsi="宋体" w:cs="宋体" w:eastAsia="宋体" w:hint="default"/>
                <w:b/>
                <w:bCs/>
                <w:sz w:val="18"/>
                <w:szCs w:val="18"/>
              </w:rPr>
              <w:t>日余额</w:t>
            </w:r>
            <w:r>
              <w:rPr>
                <w:rFonts w:ascii="宋体" w:hAnsi="宋体" w:cs="宋体" w:eastAsia="宋体" w:hint="default"/>
                <w:sz w:val="18"/>
                <w:szCs w:val="18"/>
              </w:rPr>
            </w:r>
          </w:p>
        </w:tc>
        <w:tc>
          <w:tcPr>
            <w:tcW w:w="1141" w:type="dxa"/>
            <w:tcBorders>
              <w:top w:val="nil" w:sz="6" w:space="0" w:color="auto"/>
              <w:left w:val="single" w:sz="6" w:space="0" w:color="000000"/>
              <w:bottom w:val="single" w:sz="6" w:space="0" w:color="000000"/>
              <w:right w:val="single" w:sz="6" w:space="0" w:color="000000"/>
            </w:tcBorders>
          </w:tcPr>
          <w:p>
            <w:pPr>
              <w:pStyle w:val="TableParagraph"/>
              <w:spacing w:line="226" w:lineRule="exact" w:before="149"/>
              <w:ind w:left="195" w:right="119" w:hanging="90"/>
              <w:jc w:val="left"/>
              <w:rPr>
                <w:rFonts w:ascii="宋体" w:hAnsi="宋体" w:cs="宋体" w:eastAsia="宋体" w:hint="default"/>
                <w:sz w:val="18"/>
                <w:szCs w:val="18"/>
              </w:rPr>
            </w:pPr>
            <w:r>
              <w:rPr>
                <w:rFonts w:ascii="宋体" w:hAnsi="宋体" w:cs="宋体" w:eastAsia="宋体" w:hint="default"/>
                <w:b/>
                <w:bCs/>
                <w:sz w:val="18"/>
                <w:szCs w:val="18"/>
              </w:rPr>
              <w:t>本期所得税</w:t>
            </w:r>
            <w:r>
              <w:rPr>
                <w:rFonts w:ascii="宋体" w:hAnsi="宋体" w:cs="宋体" w:eastAsia="宋体" w:hint="default"/>
                <w:b/>
                <w:bCs/>
                <w:w w:val="99"/>
                <w:sz w:val="18"/>
                <w:szCs w:val="18"/>
              </w:rPr>
              <w:t> </w:t>
            </w:r>
            <w:r>
              <w:rPr>
                <w:rFonts w:ascii="宋体" w:hAnsi="宋体" w:cs="宋体" w:eastAsia="宋体" w:hint="default"/>
                <w:b/>
                <w:bCs/>
                <w:sz w:val="18"/>
                <w:szCs w:val="18"/>
              </w:rPr>
              <w:t>前发生额</w:t>
            </w:r>
            <w:r>
              <w:rPr>
                <w:rFonts w:ascii="宋体" w:hAnsi="宋体" w:cs="宋体" w:eastAsia="宋体" w:hint="default"/>
                <w:sz w:val="18"/>
                <w:szCs w:val="18"/>
              </w:rPr>
            </w:r>
          </w:p>
        </w:tc>
        <w:tc>
          <w:tcPr>
            <w:tcW w:w="1277" w:type="dxa"/>
            <w:tcBorders>
              <w:top w:val="nil" w:sz="6" w:space="0" w:color="auto"/>
              <w:left w:val="single" w:sz="6" w:space="0" w:color="000000"/>
              <w:bottom w:val="single" w:sz="6" w:space="0" w:color="000000"/>
              <w:right w:val="single" w:sz="6" w:space="0" w:color="000000"/>
            </w:tcBorders>
          </w:tcPr>
          <w:p>
            <w:pPr>
              <w:pStyle w:val="TableParagraph"/>
              <w:spacing w:line="237" w:lineRule="auto" w:before="2"/>
              <w:ind w:left="74" w:right="104"/>
              <w:jc w:val="both"/>
              <w:rPr>
                <w:rFonts w:ascii="宋体" w:hAnsi="宋体" w:cs="宋体" w:eastAsia="宋体" w:hint="default"/>
                <w:sz w:val="18"/>
                <w:szCs w:val="18"/>
              </w:rPr>
            </w:pPr>
            <w:r>
              <w:rPr>
                <w:rFonts w:ascii="宋体" w:hAnsi="宋体" w:cs="宋体" w:eastAsia="宋体" w:hint="default"/>
                <w:b/>
                <w:bCs/>
                <w:sz w:val="18"/>
                <w:szCs w:val="18"/>
              </w:rPr>
              <w:t>减：前期计入</w:t>
            </w:r>
            <w:r>
              <w:rPr>
                <w:rFonts w:ascii="宋体" w:hAnsi="宋体" w:cs="宋体" w:eastAsia="宋体" w:hint="default"/>
                <w:b/>
                <w:bCs/>
                <w:w w:val="99"/>
                <w:sz w:val="18"/>
                <w:szCs w:val="18"/>
              </w:rPr>
              <w:t> </w:t>
            </w:r>
            <w:r>
              <w:rPr>
                <w:rFonts w:ascii="宋体" w:hAnsi="宋体" w:cs="宋体" w:eastAsia="宋体" w:hint="default"/>
                <w:b/>
                <w:bCs/>
                <w:sz w:val="18"/>
                <w:szCs w:val="18"/>
              </w:rPr>
              <w:t>其他综合收益</w:t>
            </w:r>
            <w:r>
              <w:rPr>
                <w:rFonts w:ascii="宋体" w:hAnsi="宋体" w:cs="宋体" w:eastAsia="宋体" w:hint="default"/>
                <w:b/>
                <w:bCs/>
                <w:w w:val="99"/>
                <w:sz w:val="18"/>
                <w:szCs w:val="18"/>
              </w:rPr>
              <w:t> </w:t>
            </w:r>
            <w:r>
              <w:rPr>
                <w:rFonts w:ascii="宋体" w:hAnsi="宋体" w:cs="宋体" w:eastAsia="宋体" w:hint="default"/>
                <w:b/>
                <w:bCs/>
                <w:sz w:val="18"/>
                <w:szCs w:val="18"/>
              </w:rPr>
              <w:t>当期转入损益</w:t>
            </w:r>
            <w:r>
              <w:rPr>
                <w:rFonts w:ascii="宋体" w:hAnsi="宋体" w:cs="宋体" w:eastAsia="宋体" w:hint="default"/>
                <w:sz w:val="18"/>
                <w:szCs w:val="18"/>
              </w:rPr>
            </w:r>
          </w:p>
        </w:tc>
        <w:tc>
          <w:tcPr>
            <w:tcW w:w="796" w:type="dxa"/>
            <w:tcBorders>
              <w:top w:val="nil" w:sz="6" w:space="0" w:color="auto"/>
              <w:left w:val="single" w:sz="6" w:space="0" w:color="000000"/>
              <w:bottom w:val="single" w:sz="6" w:space="0" w:color="000000"/>
              <w:right w:val="single" w:sz="6" w:space="0" w:color="000000"/>
            </w:tcBorders>
          </w:tcPr>
          <w:p>
            <w:pPr>
              <w:pStyle w:val="TableParagraph"/>
              <w:spacing w:line="226" w:lineRule="exact" w:before="149"/>
              <w:ind w:left="120" w:right="44" w:hanging="75"/>
              <w:jc w:val="left"/>
              <w:rPr>
                <w:rFonts w:ascii="宋体" w:hAnsi="宋体" w:cs="宋体" w:eastAsia="宋体" w:hint="default"/>
                <w:sz w:val="18"/>
                <w:szCs w:val="18"/>
              </w:rPr>
            </w:pPr>
            <w:r>
              <w:rPr>
                <w:rFonts w:ascii="宋体" w:hAnsi="宋体" w:cs="宋体" w:eastAsia="宋体" w:hint="default"/>
                <w:b/>
                <w:bCs/>
                <w:spacing w:val="-8"/>
                <w:sz w:val="18"/>
                <w:szCs w:val="18"/>
              </w:rPr>
              <w:t>减：所得</w:t>
            </w:r>
            <w:r>
              <w:rPr>
                <w:rFonts w:ascii="宋体" w:hAnsi="宋体" w:cs="宋体" w:eastAsia="宋体" w:hint="default"/>
                <w:b/>
                <w:bCs/>
                <w:w w:val="99"/>
                <w:sz w:val="18"/>
                <w:szCs w:val="18"/>
              </w:rPr>
              <w:t> </w:t>
            </w:r>
            <w:r>
              <w:rPr>
                <w:rFonts w:ascii="宋体" w:hAnsi="宋体" w:cs="宋体" w:eastAsia="宋体" w:hint="default"/>
                <w:b/>
                <w:bCs/>
                <w:sz w:val="18"/>
                <w:szCs w:val="18"/>
              </w:rPr>
              <w:t>税费用</w:t>
            </w:r>
            <w:r>
              <w:rPr>
                <w:rFonts w:ascii="宋体" w:hAnsi="宋体" w:cs="宋体" w:eastAsia="宋体" w:hint="default"/>
                <w:sz w:val="18"/>
                <w:szCs w:val="18"/>
              </w:rPr>
            </w:r>
          </w:p>
        </w:tc>
        <w:tc>
          <w:tcPr>
            <w:tcW w:w="1141" w:type="dxa"/>
            <w:tcBorders>
              <w:top w:val="nil" w:sz="6" w:space="0" w:color="auto"/>
              <w:left w:val="single" w:sz="6" w:space="0" w:color="000000"/>
              <w:bottom w:val="single" w:sz="6" w:space="0" w:color="000000"/>
              <w:right w:val="single" w:sz="6" w:space="0" w:color="000000"/>
            </w:tcBorders>
          </w:tcPr>
          <w:p>
            <w:pPr>
              <w:pStyle w:val="TableParagraph"/>
              <w:spacing w:line="226" w:lineRule="exact" w:before="149"/>
              <w:ind w:left="300" w:right="104" w:hanging="180"/>
              <w:jc w:val="left"/>
              <w:rPr>
                <w:rFonts w:ascii="宋体" w:hAnsi="宋体" w:cs="宋体" w:eastAsia="宋体" w:hint="default"/>
                <w:sz w:val="18"/>
                <w:szCs w:val="18"/>
              </w:rPr>
            </w:pPr>
            <w:r>
              <w:rPr>
                <w:rFonts w:ascii="宋体" w:hAnsi="宋体" w:cs="宋体" w:eastAsia="宋体" w:hint="default"/>
                <w:b/>
                <w:bCs/>
                <w:sz w:val="18"/>
                <w:szCs w:val="18"/>
              </w:rPr>
              <w:t>税后归属于</w:t>
            </w:r>
            <w:r>
              <w:rPr>
                <w:rFonts w:ascii="宋体" w:hAnsi="宋体" w:cs="宋体" w:eastAsia="宋体" w:hint="default"/>
                <w:b/>
                <w:bCs/>
                <w:w w:val="99"/>
                <w:sz w:val="18"/>
                <w:szCs w:val="18"/>
              </w:rPr>
              <w:t> </w:t>
            </w:r>
            <w:r>
              <w:rPr>
                <w:rFonts w:ascii="宋体" w:hAnsi="宋体" w:cs="宋体" w:eastAsia="宋体" w:hint="default"/>
                <w:b/>
                <w:bCs/>
                <w:sz w:val="18"/>
                <w:szCs w:val="18"/>
              </w:rPr>
              <w:t>母公司</w:t>
            </w:r>
            <w:r>
              <w:rPr>
                <w:rFonts w:ascii="宋体" w:hAnsi="宋体" w:cs="宋体" w:eastAsia="宋体" w:hint="default"/>
                <w:sz w:val="18"/>
                <w:szCs w:val="18"/>
              </w:rPr>
            </w:r>
          </w:p>
        </w:tc>
        <w:tc>
          <w:tcPr>
            <w:tcW w:w="991" w:type="dxa"/>
            <w:tcBorders>
              <w:top w:val="nil" w:sz="6" w:space="0" w:color="auto"/>
              <w:left w:val="single" w:sz="6" w:space="0" w:color="000000"/>
              <w:bottom w:val="single" w:sz="6" w:space="0" w:color="000000"/>
              <w:right w:val="single" w:sz="6" w:space="0" w:color="000000"/>
            </w:tcBorders>
          </w:tcPr>
          <w:p>
            <w:pPr>
              <w:pStyle w:val="TableParagraph"/>
              <w:spacing w:line="237" w:lineRule="auto" w:before="2"/>
              <w:ind w:left="120" w:right="135"/>
              <w:jc w:val="center"/>
              <w:rPr>
                <w:rFonts w:ascii="宋体" w:hAnsi="宋体" w:cs="宋体" w:eastAsia="宋体" w:hint="default"/>
                <w:sz w:val="18"/>
                <w:szCs w:val="18"/>
              </w:rPr>
            </w:pPr>
            <w:r>
              <w:rPr>
                <w:rFonts w:ascii="宋体" w:hAnsi="宋体" w:cs="宋体" w:eastAsia="宋体" w:hint="default"/>
                <w:b/>
                <w:bCs/>
                <w:sz w:val="18"/>
                <w:szCs w:val="18"/>
              </w:rPr>
              <w:t>税后归属</w:t>
            </w:r>
            <w:r>
              <w:rPr>
                <w:rFonts w:ascii="宋体" w:hAnsi="宋体" w:cs="宋体" w:eastAsia="宋体" w:hint="default"/>
                <w:b/>
                <w:bCs/>
                <w:w w:val="99"/>
                <w:sz w:val="18"/>
                <w:szCs w:val="18"/>
              </w:rPr>
              <w:t> </w:t>
            </w:r>
            <w:r>
              <w:rPr>
                <w:rFonts w:ascii="宋体" w:hAnsi="宋体" w:cs="宋体" w:eastAsia="宋体" w:hint="default"/>
                <w:b/>
                <w:bCs/>
                <w:sz w:val="18"/>
                <w:szCs w:val="18"/>
              </w:rPr>
              <w:t>于少数股</w:t>
            </w:r>
            <w:r>
              <w:rPr>
                <w:rFonts w:ascii="宋体" w:hAnsi="宋体" w:cs="宋体" w:eastAsia="宋体" w:hint="default"/>
                <w:b/>
                <w:bCs/>
                <w:w w:val="99"/>
                <w:sz w:val="18"/>
                <w:szCs w:val="18"/>
              </w:rPr>
              <w:t> </w:t>
            </w:r>
            <w:r>
              <w:rPr>
                <w:rFonts w:ascii="宋体" w:hAnsi="宋体" w:cs="宋体" w:eastAsia="宋体" w:hint="default"/>
                <w:b/>
                <w:bCs/>
                <w:sz w:val="18"/>
                <w:szCs w:val="18"/>
              </w:rPr>
              <w:t>东</w:t>
            </w:r>
            <w:r>
              <w:rPr>
                <w:rFonts w:ascii="宋体" w:hAnsi="宋体" w:cs="宋体" w:eastAsia="宋体" w:hint="default"/>
                <w:sz w:val="18"/>
                <w:szCs w:val="18"/>
              </w:rPr>
            </w:r>
          </w:p>
        </w:tc>
        <w:tc>
          <w:tcPr>
            <w:tcW w:w="1194" w:type="dxa"/>
            <w:vMerge/>
            <w:tcBorders>
              <w:left w:val="single" w:sz="6" w:space="0" w:color="000000"/>
              <w:bottom w:val="single" w:sz="6" w:space="0" w:color="000000"/>
              <w:right w:val="nil" w:sz="6" w:space="0" w:color="auto"/>
            </w:tcBorders>
          </w:tcPr>
          <w:p>
            <w:pPr/>
          </w:p>
        </w:tc>
      </w:tr>
      <w:tr>
        <w:trPr>
          <w:trHeight w:val="716" w:hRule="exact"/>
        </w:trPr>
        <w:tc>
          <w:tcPr>
            <w:tcW w:w="2005" w:type="dxa"/>
            <w:tcBorders>
              <w:top w:val="single" w:sz="6" w:space="0" w:color="000000"/>
              <w:left w:val="nil" w:sz="6" w:space="0" w:color="auto"/>
              <w:bottom w:val="nil" w:sz="6" w:space="0" w:color="auto"/>
              <w:right w:val="single" w:sz="6" w:space="0" w:color="000000"/>
            </w:tcBorders>
          </w:tcPr>
          <w:p>
            <w:pPr>
              <w:pStyle w:val="TableParagraph"/>
              <w:spacing w:line="321" w:lineRule="auto" w:before="44"/>
              <w:ind w:left="60" w:right="32"/>
              <w:jc w:val="left"/>
              <w:rPr>
                <w:rFonts w:ascii="宋体" w:hAnsi="宋体" w:cs="宋体" w:eastAsia="宋体" w:hint="default"/>
                <w:sz w:val="18"/>
                <w:szCs w:val="18"/>
              </w:rPr>
            </w:pPr>
            <w:r>
              <w:rPr>
                <w:rFonts w:ascii="宋体" w:hAnsi="宋体" w:cs="宋体" w:eastAsia="宋体" w:hint="default"/>
                <w:spacing w:val="9"/>
                <w:sz w:val="18"/>
                <w:szCs w:val="18"/>
              </w:rPr>
              <w:t>一、以后不能重分类进</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损益的其他综合收益</w:t>
            </w:r>
          </w:p>
        </w:tc>
        <w:tc>
          <w:tcPr>
            <w:tcW w:w="1141" w:type="dxa"/>
            <w:tcBorders>
              <w:top w:val="single" w:sz="6" w:space="0" w:color="000000"/>
              <w:left w:val="single" w:sz="6" w:space="0" w:color="000000"/>
              <w:bottom w:val="nil" w:sz="6" w:space="0" w:color="auto"/>
              <w:right w:val="single" w:sz="6" w:space="0" w:color="000000"/>
            </w:tcBorders>
          </w:tcPr>
          <w:p>
            <w:pPr/>
          </w:p>
        </w:tc>
        <w:tc>
          <w:tcPr>
            <w:tcW w:w="1141" w:type="dxa"/>
            <w:tcBorders>
              <w:top w:val="single" w:sz="6" w:space="0" w:color="000000"/>
              <w:left w:val="single" w:sz="6" w:space="0" w:color="000000"/>
              <w:bottom w:val="nil" w:sz="6" w:space="0" w:color="auto"/>
              <w:right w:val="single" w:sz="6" w:space="0" w:color="000000"/>
            </w:tcBorders>
          </w:tcPr>
          <w:p>
            <w:pPr/>
          </w:p>
        </w:tc>
        <w:tc>
          <w:tcPr>
            <w:tcW w:w="1277" w:type="dxa"/>
            <w:tcBorders>
              <w:top w:val="single" w:sz="6" w:space="0" w:color="000000"/>
              <w:left w:val="single" w:sz="6" w:space="0" w:color="000000"/>
              <w:bottom w:val="nil" w:sz="6" w:space="0" w:color="auto"/>
              <w:right w:val="single" w:sz="6" w:space="0" w:color="000000"/>
            </w:tcBorders>
          </w:tcPr>
          <w:p>
            <w:pPr/>
          </w:p>
        </w:tc>
        <w:tc>
          <w:tcPr>
            <w:tcW w:w="796" w:type="dxa"/>
            <w:vMerge w:val="restart"/>
            <w:tcBorders>
              <w:top w:val="single" w:sz="6" w:space="0" w:color="000000"/>
              <w:left w:val="single" w:sz="6" w:space="0" w:color="000000"/>
              <w:right w:val="single" w:sz="6" w:space="0" w:color="000000"/>
            </w:tcBorders>
          </w:tcPr>
          <w:p>
            <w:pPr/>
          </w:p>
        </w:tc>
        <w:tc>
          <w:tcPr>
            <w:tcW w:w="1141" w:type="dxa"/>
            <w:tcBorders>
              <w:top w:val="single" w:sz="6" w:space="0" w:color="000000"/>
              <w:left w:val="single" w:sz="6" w:space="0" w:color="000000"/>
              <w:bottom w:val="nil" w:sz="6" w:space="0" w:color="auto"/>
              <w:right w:val="single" w:sz="6" w:space="0" w:color="000000"/>
            </w:tcBorders>
          </w:tcPr>
          <w:p>
            <w:pPr/>
          </w:p>
        </w:tc>
        <w:tc>
          <w:tcPr>
            <w:tcW w:w="991" w:type="dxa"/>
            <w:vMerge w:val="restart"/>
            <w:tcBorders>
              <w:top w:val="single" w:sz="6" w:space="0" w:color="000000"/>
              <w:left w:val="single" w:sz="6" w:space="0" w:color="000000"/>
              <w:right w:val="single" w:sz="6" w:space="0" w:color="000000"/>
            </w:tcBorders>
          </w:tcPr>
          <w:p>
            <w:pPr/>
          </w:p>
        </w:tc>
        <w:tc>
          <w:tcPr>
            <w:tcW w:w="1194" w:type="dxa"/>
            <w:tcBorders>
              <w:top w:val="single" w:sz="6" w:space="0" w:color="000000"/>
              <w:left w:val="single" w:sz="6" w:space="0" w:color="000000"/>
              <w:bottom w:val="nil" w:sz="6" w:space="0" w:color="auto"/>
              <w:right w:val="nil" w:sz="6" w:space="0" w:color="auto"/>
            </w:tcBorders>
          </w:tcPr>
          <w:p>
            <w:pPr/>
          </w:p>
        </w:tc>
      </w:tr>
      <w:tr>
        <w:trPr>
          <w:trHeight w:val="728" w:hRule="exact"/>
        </w:trPr>
        <w:tc>
          <w:tcPr>
            <w:tcW w:w="2005" w:type="dxa"/>
            <w:tcBorders>
              <w:top w:val="nil" w:sz="6" w:space="0" w:color="auto"/>
              <w:left w:val="nil" w:sz="6" w:space="0" w:color="auto"/>
              <w:bottom w:val="nil" w:sz="6" w:space="0" w:color="auto"/>
              <w:right w:val="single" w:sz="6" w:space="0" w:color="000000"/>
            </w:tcBorders>
          </w:tcPr>
          <w:p>
            <w:pPr>
              <w:pStyle w:val="TableParagraph"/>
              <w:spacing w:line="307" w:lineRule="auto" w:before="57"/>
              <w:ind w:left="60" w:right="32"/>
              <w:jc w:val="left"/>
              <w:rPr>
                <w:rFonts w:ascii="宋体" w:hAnsi="宋体" w:cs="宋体" w:eastAsia="宋体" w:hint="default"/>
                <w:sz w:val="18"/>
                <w:szCs w:val="18"/>
              </w:rPr>
            </w:pPr>
            <w:r>
              <w:rPr>
                <w:rFonts w:ascii="宋体" w:hAnsi="宋体" w:cs="宋体" w:eastAsia="宋体" w:hint="default"/>
                <w:spacing w:val="9"/>
                <w:sz w:val="18"/>
                <w:szCs w:val="18"/>
              </w:rPr>
              <w:t>二、以后将重分类进损</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益的其他综合收益</w:t>
            </w:r>
          </w:p>
        </w:tc>
        <w:tc>
          <w:tcPr>
            <w:tcW w:w="1141"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right="44"/>
              <w:jc w:val="right"/>
              <w:rPr>
                <w:rFonts w:ascii="Times New Roman" w:hAnsi="Times New Roman" w:cs="Times New Roman" w:eastAsia="Times New Roman" w:hint="default"/>
                <w:sz w:val="18"/>
                <w:szCs w:val="18"/>
              </w:rPr>
            </w:pPr>
            <w:r>
              <w:rPr>
                <w:rFonts w:ascii="Times New Roman"/>
                <w:sz w:val="18"/>
              </w:rPr>
              <w:t>8,725,003.03</w:t>
            </w:r>
          </w:p>
        </w:tc>
        <w:tc>
          <w:tcPr>
            <w:tcW w:w="1141"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4,603,842.09</w:t>
            </w:r>
          </w:p>
        </w:tc>
        <w:tc>
          <w:tcPr>
            <w:tcW w:w="1277"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right="58"/>
              <w:jc w:val="right"/>
              <w:rPr>
                <w:rFonts w:ascii="Times New Roman" w:hAnsi="Times New Roman" w:cs="Times New Roman" w:eastAsia="Times New Roman" w:hint="default"/>
                <w:sz w:val="18"/>
                <w:szCs w:val="18"/>
              </w:rPr>
            </w:pPr>
            <w:r>
              <w:rPr>
                <w:rFonts w:ascii="Times New Roman"/>
                <w:sz w:val="18"/>
              </w:rPr>
              <w:t>23,655.49</w:t>
            </w:r>
          </w:p>
        </w:tc>
        <w:tc>
          <w:tcPr>
            <w:tcW w:w="796" w:type="dxa"/>
            <w:vMerge/>
            <w:tcBorders>
              <w:left w:val="single" w:sz="6" w:space="0" w:color="000000"/>
              <w:right w:val="single" w:sz="6" w:space="0" w:color="000000"/>
            </w:tcBorders>
          </w:tcPr>
          <w:p>
            <w:pPr/>
          </w:p>
        </w:tc>
        <w:tc>
          <w:tcPr>
            <w:tcW w:w="1141"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right="44"/>
              <w:jc w:val="right"/>
              <w:rPr>
                <w:rFonts w:ascii="Times New Roman" w:hAnsi="Times New Roman" w:cs="Times New Roman" w:eastAsia="Times New Roman" w:hint="default"/>
                <w:sz w:val="18"/>
                <w:szCs w:val="18"/>
              </w:rPr>
            </w:pPr>
            <w:r>
              <w:rPr>
                <w:rFonts w:ascii="Times New Roman"/>
                <w:sz w:val="18"/>
              </w:rPr>
              <w:t>4,580,186.60</w:t>
            </w:r>
          </w:p>
        </w:tc>
        <w:tc>
          <w:tcPr>
            <w:tcW w:w="991" w:type="dxa"/>
            <w:vMerge/>
            <w:tcBorders>
              <w:left w:val="single" w:sz="6" w:space="0" w:color="000000"/>
              <w:right w:val="single" w:sz="6" w:space="0" w:color="000000"/>
            </w:tcBorders>
          </w:tcPr>
          <w:p>
            <w:pPr/>
          </w:p>
        </w:tc>
        <w:tc>
          <w:tcPr>
            <w:tcW w:w="1194" w:type="dxa"/>
            <w:tcBorders>
              <w:top w:val="nil" w:sz="6" w:space="0" w:color="auto"/>
              <w:left w:val="single" w:sz="6"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13,305,189.63</w:t>
            </w:r>
          </w:p>
        </w:tc>
      </w:tr>
      <w:tr>
        <w:trPr>
          <w:trHeight w:val="463" w:hRule="exact"/>
        </w:trPr>
        <w:tc>
          <w:tcPr>
            <w:tcW w:w="2005" w:type="dxa"/>
            <w:tcBorders>
              <w:top w:val="nil" w:sz="6" w:space="0" w:color="auto"/>
              <w:left w:val="nil" w:sz="6" w:space="0" w:color="auto"/>
              <w:bottom w:val="nil" w:sz="6" w:space="0" w:color="auto"/>
              <w:right w:val="single" w:sz="6" w:space="0" w:color="000000"/>
            </w:tcBorders>
          </w:tcPr>
          <w:p>
            <w:pPr>
              <w:pStyle w:val="TableParagraph"/>
              <w:spacing w:line="240" w:lineRule="auto" w:before="79"/>
              <w:ind w:right="75"/>
              <w:jc w:val="center"/>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141" w:type="dxa"/>
            <w:tcBorders>
              <w:top w:val="nil" w:sz="6" w:space="0" w:color="auto"/>
              <w:left w:val="single" w:sz="6" w:space="0" w:color="000000"/>
              <w:bottom w:val="nil" w:sz="6" w:space="0" w:color="auto"/>
              <w:right w:val="single" w:sz="6" w:space="0" w:color="000000"/>
            </w:tcBorders>
          </w:tcPr>
          <w:p>
            <w:pPr>
              <w:pStyle w:val="TableParagraph"/>
              <w:spacing w:line="240" w:lineRule="auto" w:before="137"/>
              <w:ind w:right="44"/>
              <w:jc w:val="right"/>
              <w:rPr>
                <w:rFonts w:ascii="Times New Roman" w:hAnsi="Times New Roman" w:cs="Times New Roman" w:eastAsia="Times New Roman" w:hint="default"/>
                <w:sz w:val="18"/>
                <w:szCs w:val="18"/>
              </w:rPr>
            </w:pPr>
            <w:r>
              <w:rPr>
                <w:rFonts w:ascii="Times New Roman"/>
                <w:sz w:val="18"/>
              </w:rPr>
              <w:t>8,725,003.03</w:t>
            </w:r>
          </w:p>
        </w:tc>
        <w:tc>
          <w:tcPr>
            <w:tcW w:w="1141" w:type="dxa"/>
            <w:tcBorders>
              <w:top w:val="nil" w:sz="6" w:space="0" w:color="auto"/>
              <w:left w:val="single" w:sz="6" w:space="0" w:color="000000"/>
              <w:bottom w:val="nil" w:sz="6" w:space="0" w:color="auto"/>
              <w:right w:val="single" w:sz="6" w:space="0" w:color="000000"/>
            </w:tcBorders>
          </w:tcPr>
          <w:p>
            <w:pPr>
              <w:pStyle w:val="TableParagraph"/>
              <w:spacing w:line="240" w:lineRule="auto" w:before="137"/>
              <w:ind w:right="59"/>
              <w:jc w:val="right"/>
              <w:rPr>
                <w:rFonts w:ascii="Times New Roman" w:hAnsi="Times New Roman" w:cs="Times New Roman" w:eastAsia="Times New Roman" w:hint="default"/>
                <w:sz w:val="18"/>
                <w:szCs w:val="18"/>
              </w:rPr>
            </w:pPr>
            <w:r>
              <w:rPr>
                <w:rFonts w:ascii="Times New Roman"/>
                <w:sz w:val="18"/>
              </w:rPr>
              <w:t>4,603,842.09</w:t>
            </w:r>
          </w:p>
        </w:tc>
        <w:tc>
          <w:tcPr>
            <w:tcW w:w="1277" w:type="dxa"/>
            <w:tcBorders>
              <w:top w:val="nil" w:sz="6" w:space="0" w:color="auto"/>
              <w:left w:val="single" w:sz="6" w:space="0" w:color="000000"/>
              <w:bottom w:val="nil" w:sz="6" w:space="0" w:color="auto"/>
              <w:right w:val="single" w:sz="6" w:space="0" w:color="000000"/>
            </w:tcBorders>
          </w:tcPr>
          <w:p>
            <w:pPr>
              <w:pStyle w:val="TableParagraph"/>
              <w:spacing w:line="240" w:lineRule="auto" w:before="137"/>
              <w:ind w:right="58"/>
              <w:jc w:val="right"/>
              <w:rPr>
                <w:rFonts w:ascii="Times New Roman" w:hAnsi="Times New Roman" w:cs="Times New Roman" w:eastAsia="Times New Roman" w:hint="default"/>
                <w:sz w:val="18"/>
                <w:szCs w:val="18"/>
              </w:rPr>
            </w:pPr>
            <w:r>
              <w:rPr>
                <w:rFonts w:ascii="Times New Roman"/>
                <w:sz w:val="18"/>
              </w:rPr>
              <w:t>23,655.49</w:t>
            </w:r>
          </w:p>
        </w:tc>
        <w:tc>
          <w:tcPr>
            <w:tcW w:w="796" w:type="dxa"/>
            <w:vMerge/>
            <w:tcBorders>
              <w:left w:val="single" w:sz="6" w:space="0" w:color="000000"/>
              <w:right w:val="single" w:sz="6" w:space="0" w:color="000000"/>
            </w:tcBorders>
          </w:tcPr>
          <w:p>
            <w:pPr/>
          </w:p>
        </w:tc>
        <w:tc>
          <w:tcPr>
            <w:tcW w:w="1141" w:type="dxa"/>
            <w:tcBorders>
              <w:top w:val="nil" w:sz="6" w:space="0" w:color="auto"/>
              <w:left w:val="single" w:sz="6" w:space="0" w:color="000000"/>
              <w:bottom w:val="nil" w:sz="6" w:space="0" w:color="auto"/>
              <w:right w:val="single" w:sz="6" w:space="0" w:color="000000"/>
            </w:tcBorders>
          </w:tcPr>
          <w:p>
            <w:pPr>
              <w:pStyle w:val="TableParagraph"/>
              <w:spacing w:line="240" w:lineRule="auto" w:before="137"/>
              <w:ind w:right="44"/>
              <w:jc w:val="right"/>
              <w:rPr>
                <w:rFonts w:ascii="Times New Roman" w:hAnsi="Times New Roman" w:cs="Times New Roman" w:eastAsia="Times New Roman" w:hint="default"/>
                <w:sz w:val="18"/>
                <w:szCs w:val="18"/>
              </w:rPr>
            </w:pPr>
            <w:r>
              <w:rPr>
                <w:rFonts w:ascii="Times New Roman"/>
                <w:sz w:val="18"/>
              </w:rPr>
              <w:t>4,580,186.60</w:t>
            </w:r>
          </w:p>
        </w:tc>
        <w:tc>
          <w:tcPr>
            <w:tcW w:w="991" w:type="dxa"/>
            <w:vMerge/>
            <w:tcBorders>
              <w:left w:val="single" w:sz="6" w:space="0" w:color="000000"/>
              <w:right w:val="single" w:sz="6" w:space="0" w:color="000000"/>
            </w:tcBorders>
          </w:tcPr>
          <w:p>
            <w:pPr/>
          </w:p>
        </w:tc>
        <w:tc>
          <w:tcPr>
            <w:tcW w:w="1194" w:type="dxa"/>
            <w:tcBorders>
              <w:top w:val="nil" w:sz="6" w:space="0" w:color="auto"/>
              <w:left w:val="single" w:sz="6" w:space="0" w:color="000000"/>
              <w:bottom w:val="nil" w:sz="6" w:space="0" w:color="auto"/>
              <w:right w:val="nil" w:sz="6" w:space="0" w:color="auto"/>
            </w:tcBorders>
          </w:tcPr>
          <w:p>
            <w:pPr>
              <w:pStyle w:val="TableParagraph"/>
              <w:spacing w:line="240" w:lineRule="auto" w:before="137"/>
              <w:ind w:left="58" w:right="0"/>
              <w:jc w:val="center"/>
              <w:rPr>
                <w:rFonts w:ascii="Times New Roman" w:hAnsi="Times New Roman" w:cs="Times New Roman" w:eastAsia="Times New Roman" w:hint="default"/>
                <w:sz w:val="18"/>
                <w:szCs w:val="18"/>
              </w:rPr>
            </w:pPr>
            <w:r>
              <w:rPr>
                <w:rFonts w:ascii="Times New Roman"/>
                <w:sz w:val="18"/>
              </w:rPr>
              <w:t>13,305,189.63</w:t>
            </w:r>
          </w:p>
        </w:tc>
      </w:tr>
      <w:tr>
        <w:trPr>
          <w:trHeight w:val="443" w:hRule="exact"/>
        </w:trPr>
        <w:tc>
          <w:tcPr>
            <w:tcW w:w="2005" w:type="dxa"/>
            <w:tcBorders>
              <w:top w:val="nil" w:sz="6" w:space="0" w:color="auto"/>
              <w:left w:val="nil" w:sz="6" w:space="0" w:color="auto"/>
              <w:bottom w:val="single" w:sz="12" w:space="0" w:color="000000"/>
              <w:right w:val="single" w:sz="6" w:space="0" w:color="000000"/>
            </w:tcBorders>
          </w:tcPr>
          <w:p>
            <w:pPr>
              <w:pStyle w:val="TableParagraph"/>
              <w:spacing w:line="240" w:lineRule="auto" w:before="67"/>
              <w:ind w:left="12" w:right="0"/>
              <w:jc w:val="center"/>
              <w:rPr>
                <w:rFonts w:ascii="宋体" w:hAnsi="宋体" w:cs="宋体" w:eastAsia="宋体" w:hint="default"/>
                <w:sz w:val="18"/>
                <w:szCs w:val="18"/>
              </w:rPr>
            </w:pPr>
            <w:r>
              <w:rPr>
                <w:rFonts w:ascii="宋体" w:hAnsi="宋体" w:cs="宋体" w:eastAsia="宋体" w:hint="default"/>
                <w:b/>
                <w:bCs/>
                <w:sz w:val="18"/>
                <w:szCs w:val="18"/>
              </w:rPr>
              <w:t>其他综合收益合计</w:t>
            </w:r>
            <w:r>
              <w:rPr>
                <w:rFonts w:ascii="宋体" w:hAnsi="宋体" w:cs="宋体" w:eastAsia="宋体" w:hint="default"/>
                <w:sz w:val="18"/>
                <w:szCs w:val="18"/>
              </w:rPr>
            </w:r>
          </w:p>
        </w:tc>
        <w:tc>
          <w:tcPr>
            <w:tcW w:w="1141"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24"/>
              <w:ind w:right="44"/>
              <w:jc w:val="right"/>
              <w:rPr>
                <w:rFonts w:ascii="Times New Roman" w:hAnsi="Times New Roman" w:cs="Times New Roman" w:eastAsia="Times New Roman" w:hint="default"/>
                <w:sz w:val="18"/>
                <w:szCs w:val="18"/>
              </w:rPr>
            </w:pPr>
            <w:r>
              <w:rPr>
                <w:rFonts w:ascii="Times New Roman"/>
                <w:b/>
                <w:sz w:val="18"/>
              </w:rPr>
              <w:t>8,725,003.03</w:t>
            </w:r>
            <w:r>
              <w:rPr>
                <w:rFonts w:ascii="Times New Roman"/>
                <w:sz w:val="18"/>
              </w:rPr>
            </w:r>
          </w:p>
        </w:tc>
        <w:tc>
          <w:tcPr>
            <w:tcW w:w="1141"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24"/>
              <w:ind w:right="59"/>
              <w:jc w:val="right"/>
              <w:rPr>
                <w:rFonts w:ascii="Times New Roman" w:hAnsi="Times New Roman" w:cs="Times New Roman" w:eastAsia="Times New Roman" w:hint="default"/>
                <w:sz w:val="18"/>
                <w:szCs w:val="18"/>
              </w:rPr>
            </w:pPr>
            <w:r>
              <w:rPr>
                <w:rFonts w:ascii="Times New Roman"/>
                <w:sz w:val="18"/>
              </w:rPr>
              <w:t>4,603,842.09</w:t>
            </w:r>
          </w:p>
        </w:tc>
        <w:tc>
          <w:tcPr>
            <w:tcW w:w="1277"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24"/>
              <w:ind w:right="58"/>
              <w:jc w:val="right"/>
              <w:rPr>
                <w:rFonts w:ascii="Times New Roman" w:hAnsi="Times New Roman" w:cs="Times New Roman" w:eastAsia="Times New Roman" w:hint="default"/>
                <w:sz w:val="18"/>
                <w:szCs w:val="18"/>
              </w:rPr>
            </w:pPr>
            <w:r>
              <w:rPr>
                <w:rFonts w:ascii="Times New Roman"/>
                <w:b/>
                <w:sz w:val="18"/>
              </w:rPr>
              <w:t>23,655.49</w:t>
            </w:r>
            <w:r>
              <w:rPr>
                <w:rFonts w:ascii="Times New Roman"/>
                <w:sz w:val="18"/>
              </w:rPr>
            </w:r>
          </w:p>
        </w:tc>
        <w:tc>
          <w:tcPr>
            <w:tcW w:w="796" w:type="dxa"/>
            <w:vMerge/>
            <w:tcBorders>
              <w:left w:val="single" w:sz="6" w:space="0" w:color="000000"/>
              <w:bottom w:val="single" w:sz="12" w:space="0" w:color="000000"/>
              <w:right w:val="single" w:sz="6" w:space="0" w:color="000000"/>
            </w:tcBorders>
          </w:tcPr>
          <w:p>
            <w:pPr/>
          </w:p>
        </w:tc>
        <w:tc>
          <w:tcPr>
            <w:tcW w:w="1141"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24"/>
              <w:ind w:right="44"/>
              <w:jc w:val="right"/>
              <w:rPr>
                <w:rFonts w:ascii="Times New Roman" w:hAnsi="Times New Roman" w:cs="Times New Roman" w:eastAsia="Times New Roman" w:hint="default"/>
                <w:sz w:val="18"/>
                <w:szCs w:val="18"/>
              </w:rPr>
            </w:pPr>
            <w:r>
              <w:rPr>
                <w:rFonts w:ascii="Times New Roman"/>
                <w:b/>
                <w:sz w:val="18"/>
              </w:rPr>
              <w:t>4,580,186.60</w:t>
            </w:r>
            <w:r>
              <w:rPr>
                <w:rFonts w:ascii="Times New Roman"/>
                <w:sz w:val="18"/>
              </w:rPr>
            </w:r>
          </w:p>
        </w:tc>
        <w:tc>
          <w:tcPr>
            <w:tcW w:w="991" w:type="dxa"/>
            <w:vMerge/>
            <w:tcBorders>
              <w:left w:val="single" w:sz="6" w:space="0" w:color="000000"/>
              <w:bottom w:val="single" w:sz="12" w:space="0" w:color="000000"/>
              <w:right w:val="single" w:sz="6" w:space="0" w:color="000000"/>
            </w:tcBorders>
          </w:tcPr>
          <w:p>
            <w:pPr/>
          </w:p>
        </w:tc>
        <w:tc>
          <w:tcPr>
            <w:tcW w:w="1194" w:type="dxa"/>
            <w:tcBorders>
              <w:top w:val="nil" w:sz="6" w:space="0" w:color="auto"/>
              <w:left w:val="single" w:sz="6" w:space="0" w:color="000000"/>
              <w:bottom w:val="single" w:sz="12" w:space="0" w:color="000000"/>
              <w:right w:val="nil" w:sz="6" w:space="0" w:color="auto"/>
            </w:tcBorders>
          </w:tcPr>
          <w:p>
            <w:pPr>
              <w:pStyle w:val="TableParagraph"/>
              <w:spacing w:line="240" w:lineRule="auto" w:before="124"/>
              <w:ind w:left="58" w:right="0"/>
              <w:jc w:val="center"/>
              <w:rPr>
                <w:rFonts w:ascii="Times New Roman" w:hAnsi="Times New Roman" w:cs="Times New Roman" w:eastAsia="Times New Roman" w:hint="default"/>
                <w:sz w:val="18"/>
                <w:szCs w:val="18"/>
              </w:rPr>
            </w:pPr>
            <w:r>
              <w:rPr>
                <w:rFonts w:ascii="Times New Roman"/>
                <w:b/>
                <w:sz w:val="18"/>
              </w:rPr>
              <w:t>13,305,189.63</w:t>
            </w:r>
            <w:r>
              <w:rPr>
                <w:rFonts w:ascii="Times New Roman"/>
                <w:sz w:val="18"/>
              </w:rPr>
            </w:r>
          </w:p>
        </w:tc>
      </w:tr>
    </w:tbl>
    <w:p>
      <w:pPr>
        <w:spacing w:line="240" w:lineRule="auto" w:before="11"/>
        <w:rPr>
          <w:rFonts w:ascii="宋体" w:hAnsi="宋体" w:cs="宋体" w:eastAsia="宋体" w:hint="default"/>
          <w:b/>
          <w:bCs/>
          <w:sz w:val="11"/>
          <w:szCs w:val="11"/>
        </w:rPr>
      </w:pPr>
    </w:p>
    <w:p>
      <w:pPr>
        <w:spacing w:before="35"/>
        <w:ind w:left="221" w:right="289" w:firstLine="0"/>
        <w:jc w:val="left"/>
        <w:rPr>
          <w:rFonts w:ascii="宋体" w:hAnsi="宋体" w:cs="宋体" w:eastAsia="宋体" w:hint="default"/>
          <w:sz w:val="21"/>
          <w:szCs w:val="21"/>
        </w:rPr>
      </w:pPr>
      <w:r>
        <w:rPr/>
        <w:pict>
          <v:group style="position:absolute;margin-left:56.325001pt;margin-top:-90.31633pt;width:483.6pt;height:.75pt;mso-position-horizontal-relative:page;mso-position-vertical-relative:paragraph;z-index:-1223008" coordorigin="1127,-1806" coordsize="9672,15">
            <v:shape style="position:absolute;left:1127;top:-1806;width:1982;height:15" type="#_x0000_t75" stroked="false">
              <v:imagedata r:id="rId315" o:title=""/>
            </v:shape>
            <v:shape style="position:absolute;left:3102;top:-1806;width:1149;height:15" type="#_x0000_t75" stroked="false">
              <v:imagedata r:id="rId203" o:title=""/>
            </v:shape>
            <v:shape style="position:absolute;left:4243;top:-1806;width:1149;height:15" type="#_x0000_t75" stroked="false">
              <v:imagedata r:id="rId203" o:title=""/>
            </v:shape>
            <v:shape style="position:absolute;left:5384;top:-1806;width:1284;height:15" type="#_x0000_t75" stroked="false">
              <v:imagedata r:id="rId316" o:title=""/>
            </v:shape>
            <v:shape style="position:absolute;left:6661;top:-1806;width:804;height:15" type="#_x0000_t75" stroked="false">
              <v:imagedata r:id="rId302" o:title=""/>
            </v:shape>
            <v:shape style="position:absolute;left:7457;top:-1806;width:2140;height:15" type="#_x0000_t75" stroked="false">
              <v:imagedata r:id="rId317" o:title=""/>
            </v:shape>
            <v:shape style="position:absolute;left:9589;top:-1806;width:1209;height:15" type="#_x0000_t75" stroked="false">
              <v:imagedata r:id="rId294" o:title=""/>
            </v:shape>
            <w10:wrap type="none"/>
          </v:group>
        </w:pict>
      </w:r>
      <w:r>
        <w:rPr/>
        <w:pict>
          <v:group style="position:absolute;margin-left:56.325001pt;margin-top:-54.286327pt;width:483.6pt;height:.75pt;mso-position-horizontal-relative:page;mso-position-vertical-relative:paragraph;z-index:-1222984" coordorigin="1127,-1086" coordsize="9672,15">
            <v:shape style="position:absolute;left:1127;top:-1086;width:1982;height:15" type="#_x0000_t75" stroked="false">
              <v:imagedata r:id="rId315" o:title=""/>
            </v:shape>
            <v:shape style="position:absolute;left:3102;top:-1086;width:1149;height:15" type="#_x0000_t75" stroked="false">
              <v:imagedata r:id="rId203" o:title=""/>
            </v:shape>
            <v:shape style="position:absolute;left:4243;top:-1086;width:1149;height:15" type="#_x0000_t75" stroked="false">
              <v:imagedata r:id="rId203" o:title=""/>
            </v:shape>
            <v:shape style="position:absolute;left:5384;top:-1086;width:1284;height:15" type="#_x0000_t75" stroked="false">
              <v:imagedata r:id="rId316" o:title=""/>
            </v:shape>
            <v:shape style="position:absolute;left:6661;top:-1086;width:804;height:15" type="#_x0000_t75" stroked="false">
              <v:imagedata r:id="rId302" o:title=""/>
            </v:shape>
            <v:shape style="position:absolute;left:7457;top:-1086;width:2140;height:15" type="#_x0000_t75" stroked="false">
              <v:imagedata r:id="rId317" o:title=""/>
            </v:shape>
            <v:shape style="position:absolute;left:9589;top:-1086;width:1209;height:15" type="#_x0000_t75" stroked="false">
              <v:imagedata r:id="rId294" o:title=""/>
            </v:shape>
            <w10:wrap type="none"/>
          </v:group>
        </w:pict>
      </w:r>
      <w:r>
        <w:rPr/>
        <w:pict>
          <v:group style="position:absolute;margin-left:56.325001pt;margin-top:-30.266329pt;width:483.6pt;height:.75pt;mso-position-horizontal-relative:page;mso-position-vertical-relative:paragraph;z-index:-1222960" coordorigin="1127,-605" coordsize="9672,15">
            <v:shape style="position:absolute;left:1127;top:-605;width:1982;height:15" type="#_x0000_t75" stroked="false">
              <v:imagedata r:id="rId315" o:title=""/>
            </v:shape>
            <v:shape style="position:absolute;left:3102;top:-605;width:1149;height:15" type="#_x0000_t75" stroked="false">
              <v:imagedata r:id="rId203" o:title=""/>
            </v:shape>
            <v:shape style="position:absolute;left:4243;top:-605;width:1149;height:15" type="#_x0000_t75" stroked="false">
              <v:imagedata r:id="rId203" o:title=""/>
            </v:shape>
            <v:shape style="position:absolute;left:5384;top:-605;width:1284;height:15" type="#_x0000_t75" stroked="false">
              <v:imagedata r:id="rId316" o:title=""/>
            </v:shape>
            <v:shape style="position:absolute;left:6661;top:-605;width:804;height:15" type="#_x0000_t75" stroked="false">
              <v:imagedata r:id="rId302" o:title=""/>
            </v:shape>
            <v:shape style="position:absolute;left:7457;top:-605;width:2140;height:15" type="#_x0000_t75" stroked="false">
              <v:imagedata r:id="rId317" o:title=""/>
            </v:shape>
            <v:shape style="position:absolute;left:9589;top:-605;width:1209;height:15" type="#_x0000_t75" stroked="false">
              <v:imagedata r:id="rId294" o:title=""/>
            </v:shape>
            <w10:wrap type="none"/>
          </v:group>
        </w:pict>
      </w:r>
      <w:r>
        <w:rPr/>
        <w:pict>
          <v:shape style="position:absolute;margin-left:169.699997pt;margin-top:44.038712pt;width:.77255pt;height:.7725pt;mso-position-horizontal-relative:page;mso-position-vertical-relative:paragraph;z-index:12640" type="#_x0000_t75" stroked="false">
            <v:imagedata r:id="rId20" o:title=""/>
          </v:shape>
        </w:pict>
      </w:r>
      <w:r>
        <w:rPr/>
        <w:pict>
          <v:shape style="position:absolute;margin-left:269.579987pt;margin-top:44.038712pt;width:.77253pt;height:.7725pt;mso-position-horizontal-relative:page;mso-position-vertical-relative:paragraph;z-index:12664" type="#_x0000_t75" stroked="false">
            <v:imagedata r:id="rId20" o:title=""/>
          </v:shape>
        </w:pict>
      </w:r>
      <w:r>
        <w:rPr/>
        <w:pict>
          <v:shape style="position:absolute;margin-left:354.450012pt;margin-top:44.038712pt;width:.747619pt;height:.7725pt;mso-position-horizontal-relative:page;mso-position-vertical-relative:paragraph;z-index:12688" type="#_x0000_t75" stroked="false">
            <v:imagedata r:id="rId20" o:title=""/>
          </v:shape>
        </w:pict>
      </w:r>
      <w:r>
        <w:rPr/>
        <w:pict>
          <v:shape style="position:absolute;margin-left:432.549988pt;margin-top:44.038712pt;width:.747619pt;height:.7725pt;mso-position-horizontal-relative:page;mso-position-vertical-relative:paragraph;z-index:12712" type="#_x0000_t75" stroked="false">
            <v:imagedata r:id="rId20" o:title=""/>
          </v:shape>
        </w:pict>
      </w:r>
      <w:r>
        <w:rPr/>
        <w:pict>
          <v:group style="position:absolute;margin-left:51.825001pt;margin-top:60.563671pt;width:473.85pt;height:5.25pt;mso-position-horizontal-relative:page;mso-position-vertical-relative:paragraph;z-index:-1222840" coordorigin="1037,1211" coordsize="9477,105">
            <v:shape style="position:absolute;left:1037;top:1211;width:2388;height:105" type="#_x0000_t75" stroked="false">
              <v:imagedata r:id="rId318" o:title=""/>
            </v:shape>
            <v:shape style="position:absolute;left:3387;top:1301;width:2005;height:15" type="#_x0000_t75" stroked="false">
              <v:imagedata r:id="rId319" o:title=""/>
            </v:shape>
            <v:shape style="position:absolute;left:5384;top:1301;width:1705;height:15" type="#_x0000_t75" stroked="false">
              <v:imagedata r:id="rId320" o:title=""/>
            </v:shape>
            <v:shape style="position:absolute;left:7082;top:1301;width:1570;height:15" type="#_x0000_t75" stroked="false">
              <v:imagedata r:id="rId64" o:title=""/>
            </v:shape>
            <v:shape style="position:absolute;left:8644;top:1301;width:1869;height:15" type="#_x0000_t75" stroked="false">
              <v:imagedata r:id="rId321" o:title=""/>
            </v:shape>
            <w10:wrap type="none"/>
          </v:group>
        </w:pict>
      </w:r>
      <w:bookmarkStart w:name="（三十五） 盈余公积" w:id="262"/>
      <w:bookmarkEnd w:id="262"/>
      <w:r>
        <w:rPr/>
      </w:r>
      <w:r>
        <w:rPr>
          <w:rFonts w:ascii="宋体" w:hAnsi="宋体" w:cs="宋体" w:eastAsia="宋体" w:hint="default"/>
          <w:b/>
          <w:bCs/>
          <w:sz w:val="21"/>
          <w:szCs w:val="21"/>
        </w:rPr>
        <w:t>（三十五）盈余公积</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101" w:type="dxa"/>
        <w:tblLayout w:type="fixed"/>
        <w:tblCellMar>
          <w:top w:w="0" w:type="dxa"/>
          <w:left w:w="0" w:type="dxa"/>
          <w:bottom w:w="0" w:type="dxa"/>
          <w:right w:w="0" w:type="dxa"/>
        </w:tblCellMar>
        <w:tblLook w:val="01E0"/>
      </w:tblPr>
      <w:tblGrid>
        <w:gridCol w:w="2380"/>
        <w:gridCol w:w="1998"/>
        <w:gridCol w:w="1697"/>
        <w:gridCol w:w="1562"/>
        <w:gridCol w:w="1854"/>
      </w:tblGrid>
      <w:tr>
        <w:trPr>
          <w:trHeight w:val="428" w:hRule="exact"/>
        </w:trPr>
        <w:tc>
          <w:tcPr>
            <w:tcW w:w="238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4"/>
              <w:ind w:right="989"/>
              <w:jc w:val="right"/>
              <w:rPr>
                <w:rFonts w:ascii="宋体" w:hAnsi="宋体" w:cs="宋体" w:eastAsia="宋体" w:hint="default"/>
                <w:sz w:val="18"/>
                <w:szCs w:val="18"/>
              </w:rPr>
            </w:pPr>
            <w:r>
              <w:rPr>
                <w:rFonts w:ascii="宋体" w:hAnsi="宋体" w:cs="宋体" w:eastAsia="宋体" w:hint="default"/>
                <w:b/>
                <w:bCs/>
                <w:w w:val="95"/>
                <w:sz w:val="18"/>
                <w:szCs w:val="18"/>
              </w:rPr>
              <w:t>项目</w:t>
            </w:r>
            <w:r>
              <w:rPr>
                <w:rFonts w:ascii="宋体" w:hAnsi="宋体" w:cs="宋体" w:eastAsia="宋体" w:hint="default"/>
                <w:sz w:val="18"/>
                <w:szCs w:val="18"/>
              </w:rPr>
            </w:r>
          </w:p>
        </w:tc>
        <w:tc>
          <w:tcPr>
            <w:tcW w:w="199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4"/>
              <w:ind w:left="630"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69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56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85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4"/>
              <w:ind w:left="555"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08" w:hRule="exact"/>
        </w:trPr>
        <w:tc>
          <w:tcPr>
            <w:tcW w:w="2380" w:type="dxa"/>
            <w:tcBorders>
              <w:top w:val="single" w:sz="6" w:space="0" w:color="000000"/>
              <w:left w:val="nil" w:sz="6" w:space="0" w:color="auto"/>
              <w:bottom w:val="nil" w:sz="6" w:space="0" w:color="auto"/>
              <w:right w:val="single" w:sz="6" w:space="0" w:color="000000"/>
            </w:tcBorders>
          </w:tcPr>
          <w:p>
            <w:pPr>
              <w:pStyle w:val="TableParagraph"/>
              <w:spacing w:line="240" w:lineRule="auto" w:before="29"/>
              <w:ind w:left="120"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9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115,935,773.50</w:t>
            </w:r>
          </w:p>
        </w:tc>
        <w:tc>
          <w:tcPr>
            <w:tcW w:w="169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5,985,124.35</w:t>
            </w:r>
          </w:p>
        </w:tc>
        <w:tc>
          <w:tcPr>
            <w:tcW w:w="1562" w:type="dxa"/>
            <w:tcBorders>
              <w:top w:val="single" w:sz="6" w:space="0" w:color="000000"/>
              <w:left w:val="single" w:sz="6" w:space="0" w:color="000000"/>
              <w:bottom w:val="nil" w:sz="6" w:space="0" w:color="auto"/>
              <w:right w:val="single" w:sz="6" w:space="0" w:color="000000"/>
            </w:tcBorders>
          </w:tcPr>
          <w:p>
            <w:pPr/>
          </w:p>
        </w:tc>
        <w:tc>
          <w:tcPr>
            <w:tcW w:w="1854" w:type="dxa"/>
            <w:tcBorders>
              <w:top w:val="single" w:sz="6" w:space="0" w:color="000000"/>
              <w:left w:val="single" w:sz="6" w:space="0" w:color="000000"/>
              <w:bottom w:val="nil" w:sz="6" w:space="0" w:color="auto"/>
              <w:right w:val="nil" w:sz="6" w:space="0" w:color="auto"/>
            </w:tcBorders>
          </w:tcPr>
          <w:p>
            <w:pPr>
              <w:pStyle w:val="TableParagraph"/>
              <w:spacing w:line="240" w:lineRule="auto" w:before="87"/>
              <w:ind w:right="119"/>
              <w:jc w:val="right"/>
              <w:rPr>
                <w:rFonts w:ascii="Times New Roman" w:hAnsi="Times New Roman" w:cs="Times New Roman" w:eastAsia="Times New Roman" w:hint="default"/>
                <w:sz w:val="18"/>
                <w:szCs w:val="18"/>
              </w:rPr>
            </w:pPr>
            <w:r>
              <w:rPr>
                <w:rFonts w:ascii="Times New Roman"/>
                <w:sz w:val="18"/>
              </w:rPr>
              <w:t>121,920,897.85</w:t>
            </w:r>
          </w:p>
        </w:tc>
      </w:tr>
      <w:tr>
        <w:trPr>
          <w:trHeight w:val="105" w:hRule="exact"/>
        </w:trPr>
        <w:tc>
          <w:tcPr>
            <w:tcW w:w="2380" w:type="dxa"/>
            <w:tcBorders>
              <w:top w:val="nil" w:sz="6" w:space="0" w:color="auto"/>
              <w:left w:val="nil" w:sz="6" w:space="0" w:color="auto"/>
              <w:bottom w:val="nil" w:sz="6" w:space="0" w:color="auto"/>
              <w:right w:val="nil" w:sz="6" w:space="0" w:color="auto"/>
            </w:tcBorders>
          </w:tcPr>
          <w:p>
            <w:pPr/>
          </w:p>
        </w:tc>
        <w:tc>
          <w:tcPr>
            <w:tcW w:w="1998" w:type="dxa"/>
            <w:tcBorders>
              <w:top w:val="nil" w:sz="6" w:space="0" w:color="auto"/>
              <w:left w:val="nil" w:sz="6" w:space="0" w:color="auto"/>
              <w:bottom w:val="nil" w:sz="6" w:space="0" w:color="auto"/>
              <w:right w:val="single" w:sz="6" w:space="0" w:color="000000"/>
            </w:tcBorders>
          </w:tcPr>
          <w:p>
            <w:pPr/>
          </w:p>
        </w:tc>
        <w:tc>
          <w:tcPr>
            <w:tcW w:w="1697" w:type="dxa"/>
            <w:tcBorders>
              <w:top w:val="nil" w:sz="6" w:space="0" w:color="auto"/>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
        </w:tc>
        <w:tc>
          <w:tcPr>
            <w:tcW w:w="1854" w:type="dxa"/>
            <w:tcBorders>
              <w:top w:val="nil" w:sz="6" w:space="0" w:color="auto"/>
              <w:left w:val="single" w:sz="6" w:space="0" w:color="000000"/>
              <w:bottom w:val="nil" w:sz="6" w:space="0" w:color="auto"/>
              <w:right w:val="nil" w:sz="6" w:space="0" w:color="auto"/>
            </w:tcBorders>
          </w:tcPr>
          <w:p>
            <w:pPr/>
          </w:p>
        </w:tc>
      </w:tr>
      <w:tr>
        <w:trPr>
          <w:trHeight w:val="301" w:hRule="exact"/>
        </w:trPr>
        <w:tc>
          <w:tcPr>
            <w:tcW w:w="2380" w:type="dxa"/>
            <w:tcBorders>
              <w:top w:val="nil" w:sz="6" w:space="0" w:color="auto"/>
              <w:left w:val="nil" w:sz="6" w:space="0" w:color="auto"/>
              <w:bottom w:val="nil" w:sz="6" w:space="0" w:color="auto"/>
              <w:right w:val="single" w:sz="6" w:space="0" w:color="000000"/>
            </w:tcBorders>
          </w:tcPr>
          <w:p>
            <w:pPr>
              <w:pStyle w:val="TableParagraph"/>
              <w:spacing w:line="240" w:lineRule="auto" w:before="30"/>
              <w:ind w:left="120" w:right="0"/>
              <w:jc w:val="left"/>
              <w:rPr>
                <w:rFonts w:ascii="宋体" w:hAnsi="宋体" w:cs="宋体" w:eastAsia="宋体" w:hint="default"/>
                <w:sz w:val="18"/>
                <w:szCs w:val="18"/>
              </w:rPr>
            </w:pPr>
            <w:r>
              <w:rPr>
                <w:rFonts w:ascii="宋体" w:hAnsi="宋体" w:cs="宋体" w:eastAsia="宋体" w:hint="default"/>
                <w:sz w:val="18"/>
                <w:szCs w:val="18"/>
              </w:rPr>
              <w:t>储备基金</w:t>
            </w:r>
          </w:p>
        </w:tc>
        <w:tc>
          <w:tcPr>
            <w:tcW w:w="1998"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994,451.41</w:t>
            </w:r>
          </w:p>
        </w:tc>
        <w:tc>
          <w:tcPr>
            <w:tcW w:w="1697" w:type="dxa"/>
            <w:tcBorders>
              <w:top w:val="nil" w:sz="6" w:space="0" w:color="auto"/>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
        </w:tc>
        <w:tc>
          <w:tcPr>
            <w:tcW w:w="1854" w:type="dxa"/>
            <w:tcBorders>
              <w:top w:val="nil" w:sz="6" w:space="0" w:color="auto"/>
              <w:left w:val="single" w:sz="6" w:space="0" w:color="000000"/>
              <w:bottom w:val="nil" w:sz="6" w:space="0" w:color="auto"/>
              <w:right w:val="nil" w:sz="6" w:space="0" w:color="auto"/>
            </w:tcBorders>
          </w:tcPr>
          <w:p>
            <w:pPr>
              <w:pStyle w:val="TableParagraph"/>
              <w:spacing w:line="240" w:lineRule="auto" w:before="87"/>
              <w:ind w:right="120"/>
              <w:jc w:val="right"/>
              <w:rPr>
                <w:rFonts w:ascii="Times New Roman" w:hAnsi="Times New Roman" w:cs="Times New Roman" w:eastAsia="Times New Roman" w:hint="default"/>
                <w:sz w:val="18"/>
                <w:szCs w:val="18"/>
              </w:rPr>
            </w:pPr>
            <w:r>
              <w:rPr>
                <w:rFonts w:ascii="Times New Roman"/>
                <w:sz w:val="18"/>
              </w:rPr>
              <w:t>994,451.41</w:t>
            </w:r>
          </w:p>
        </w:tc>
      </w:tr>
      <w:tr>
        <w:trPr>
          <w:trHeight w:val="105" w:hRule="exact"/>
        </w:trPr>
        <w:tc>
          <w:tcPr>
            <w:tcW w:w="2380" w:type="dxa"/>
            <w:tcBorders>
              <w:top w:val="nil" w:sz="6" w:space="0" w:color="auto"/>
              <w:left w:val="nil" w:sz="6" w:space="0" w:color="auto"/>
              <w:bottom w:val="nil" w:sz="6" w:space="0" w:color="auto"/>
              <w:right w:val="nil" w:sz="6" w:space="0" w:color="auto"/>
            </w:tcBorders>
          </w:tcPr>
          <w:p>
            <w:pPr/>
          </w:p>
        </w:tc>
        <w:tc>
          <w:tcPr>
            <w:tcW w:w="1998" w:type="dxa"/>
            <w:tcBorders>
              <w:top w:val="nil" w:sz="6" w:space="0" w:color="auto"/>
              <w:left w:val="nil" w:sz="6" w:space="0" w:color="auto"/>
              <w:bottom w:val="nil" w:sz="6" w:space="0" w:color="auto"/>
              <w:right w:val="single" w:sz="6" w:space="0" w:color="000000"/>
            </w:tcBorders>
          </w:tcPr>
          <w:p>
            <w:pPr/>
          </w:p>
        </w:tc>
        <w:tc>
          <w:tcPr>
            <w:tcW w:w="1697" w:type="dxa"/>
            <w:tcBorders>
              <w:top w:val="nil" w:sz="6" w:space="0" w:color="auto"/>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
        </w:tc>
        <w:tc>
          <w:tcPr>
            <w:tcW w:w="1854" w:type="dxa"/>
            <w:tcBorders>
              <w:top w:val="nil" w:sz="6" w:space="0" w:color="auto"/>
              <w:left w:val="single" w:sz="6" w:space="0" w:color="000000"/>
              <w:bottom w:val="nil" w:sz="6" w:space="0" w:color="auto"/>
              <w:right w:val="nil" w:sz="6" w:space="0" w:color="auto"/>
            </w:tcBorders>
          </w:tcPr>
          <w:p>
            <w:pPr/>
          </w:p>
        </w:tc>
      </w:tr>
      <w:tr>
        <w:trPr>
          <w:trHeight w:val="300" w:hRule="exact"/>
        </w:trPr>
        <w:tc>
          <w:tcPr>
            <w:tcW w:w="2380" w:type="dxa"/>
            <w:tcBorders>
              <w:top w:val="nil" w:sz="6" w:space="0" w:color="auto"/>
              <w:left w:val="nil" w:sz="6" w:space="0" w:color="auto"/>
              <w:bottom w:val="nil" w:sz="6" w:space="0" w:color="auto"/>
              <w:right w:val="single" w:sz="6" w:space="0" w:color="000000"/>
            </w:tcBorders>
          </w:tcPr>
          <w:p>
            <w:pPr>
              <w:pStyle w:val="TableParagraph"/>
              <w:spacing w:line="240" w:lineRule="auto" w:before="29"/>
              <w:ind w:left="120" w:right="0"/>
              <w:jc w:val="left"/>
              <w:rPr>
                <w:rFonts w:ascii="宋体" w:hAnsi="宋体" w:cs="宋体" w:eastAsia="宋体" w:hint="default"/>
                <w:sz w:val="18"/>
                <w:szCs w:val="18"/>
              </w:rPr>
            </w:pPr>
            <w:r>
              <w:rPr>
                <w:rFonts w:ascii="宋体" w:hAnsi="宋体" w:cs="宋体" w:eastAsia="宋体" w:hint="default"/>
                <w:sz w:val="18"/>
                <w:szCs w:val="18"/>
              </w:rPr>
              <w:t>企业发展基金</w:t>
            </w:r>
          </w:p>
        </w:tc>
        <w:tc>
          <w:tcPr>
            <w:tcW w:w="1998"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994,451.41</w:t>
            </w:r>
          </w:p>
        </w:tc>
        <w:tc>
          <w:tcPr>
            <w:tcW w:w="1697" w:type="dxa"/>
            <w:tcBorders>
              <w:top w:val="nil" w:sz="6" w:space="0" w:color="auto"/>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
        </w:tc>
        <w:tc>
          <w:tcPr>
            <w:tcW w:w="1854" w:type="dxa"/>
            <w:tcBorders>
              <w:top w:val="nil" w:sz="6" w:space="0" w:color="auto"/>
              <w:left w:val="single" w:sz="6" w:space="0" w:color="000000"/>
              <w:bottom w:val="nil" w:sz="6" w:space="0" w:color="auto"/>
              <w:right w:val="nil" w:sz="6" w:space="0" w:color="auto"/>
            </w:tcBorders>
          </w:tcPr>
          <w:p>
            <w:pPr>
              <w:pStyle w:val="TableParagraph"/>
              <w:spacing w:line="240" w:lineRule="auto" w:before="87"/>
              <w:ind w:right="120"/>
              <w:jc w:val="right"/>
              <w:rPr>
                <w:rFonts w:ascii="Times New Roman" w:hAnsi="Times New Roman" w:cs="Times New Roman" w:eastAsia="Times New Roman" w:hint="default"/>
                <w:sz w:val="18"/>
                <w:szCs w:val="18"/>
              </w:rPr>
            </w:pPr>
            <w:r>
              <w:rPr>
                <w:rFonts w:ascii="Times New Roman"/>
                <w:sz w:val="18"/>
              </w:rPr>
              <w:t>994,451.41</w:t>
            </w:r>
          </w:p>
        </w:tc>
      </w:tr>
      <w:tr>
        <w:trPr>
          <w:trHeight w:val="105" w:hRule="exact"/>
        </w:trPr>
        <w:tc>
          <w:tcPr>
            <w:tcW w:w="2380" w:type="dxa"/>
            <w:tcBorders>
              <w:top w:val="nil" w:sz="6" w:space="0" w:color="auto"/>
              <w:left w:val="nil" w:sz="6" w:space="0" w:color="auto"/>
              <w:bottom w:val="nil" w:sz="6" w:space="0" w:color="auto"/>
              <w:right w:val="nil" w:sz="6" w:space="0" w:color="auto"/>
            </w:tcBorders>
          </w:tcPr>
          <w:p>
            <w:pPr/>
          </w:p>
        </w:tc>
        <w:tc>
          <w:tcPr>
            <w:tcW w:w="1998" w:type="dxa"/>
            <w:tcBorders>
              <w:top w:val="nil" w:sz="6" w:space="0" w:color="auto"/>
              <w:left w:val="nil" w:sz="6" w:space="0" w:color="auto"/>
              <w:bottom w:val="nil" w:sz="6" w:space="0" w:color="auto"/>
              <w:right w:val="single" w:sz="6" w:space="0" w:color="000000"/>
            </w:tcBorders>
          </w:tcPr>
          <w:p>
            <w:pPr/>
          </w:p>
        </w:tc>
        <w:tc>
          <w:tcPr>
            <w:tcW w:w="1697" w:type="dxa"/>
            <w:tcBorders>
              <w:top w:val="nil" w:sz="6" w:space="0" w:color="auto"/>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
        </w:tc>
        <w:tc>
          <w:tcPr>
            <w:tcW w:w="1854" w:type="dxa"/>
            <w:tcBorders>
              <w:top w:val="nil" w:sz="6" w:space="0" w:color="auto"/>
              <w:left w:val="single" w:sz="6" w:space="0" w:color="000000"/>
              <w:bottom w:val="nil" w:sz="6" w:space="0" w:color="auto"/>
              <w:right w:val="nil" w:sz="6" w:space="0" w:color="auto"/>
            </w:tcBorders>
          </w:tcPr>
          <w:p>
            <w:pPr/>
          </w:p>
        </w:tc>
      </w:tr>
      <w:tr>
        <w:trPr>
          <w:trHeight w:val="405" w:hRule="exact"/>
        </w:trPr>
        <w:tc>
          <w:tcPr>
            <w:tcW w:w="2380" w:type="dxa"/>
            <w:tcBorders>
              <w:top w:val="nil" w:sz="6" w:space="0" w:color="auto"/>
              <w:left w:val="nil" w:sz="6" w:space="0" w:color="auto"/>
              <w:bottom w:val="single" w:sz="12" w:space="0" w:color="000000"/>
              <w:right w:val="single" w:sz="6" w:space="0" w:color="000000"/>
            </w:tcBorders>
          </w:tcPr>
          <w:p>
            <w:pPr>
              <w:pStyle w:val="TableParagraph"/>
              <w:spacing w:line="240" w:lineRule="auto" w:before="29"/>
              <w:ind w:right="989"/>
              <w:jc w:val="right"/>
              <w:rPr>
                <w:rFonts w:ascii="宋体" w:hAnsi="宋体" w:cs="宋体" w:eastAsia="宋体" w:hint="default"/>
                <w:sz w:val="18"/>
                <w:szCs w:val="18"/>
              </w:rPr>
            </w:pPr>
            <w:r>
              <w:rPr>
                <w:rFonts w:ascii="宋体" w:hAnsi="宋体" w:cs="宋体" w:eastAsia="宋体" w:hint="default"/>
                <w:b/>
                <w:bCs/>
                <w:w w:val="95"/>
                <w:sz w:val="18"/>
                <w:szCs w:val="18"/>
              </w:rPr>
              <w:t>合计</w:t>
            </w:r>
            <w:r>
              <w:rPr>
                <w:rFonts w:ascii="宋体" w:hAnsi="宋体" w:cs="宋体" w:eastAsia="宋体" w:hint="default"/>
                <w:sz w:val="18"/>
                <w:szCs w:val="18"/>
              </w:rPr>
            </w:r>
          </w:p>
        </w:tc>
        <w:tc>
          <w:tcPr>
            <w:tcW w:w="1998"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b/>
                <w:spacing w:val="-2"/>
                <w:sz w:val="18"/>
              </w:rPr>
              <w:t>117,924,676.32</w:t>
            </w:r>
            <w:r>
              <w:rPr>
                <w:rFonts w:ascii="Times New Roman"/>
                <w:spacing w:val="-2"/>
                <w:sz w:val="18"/>
              </w:rPr>
            </w:r>
          </w:p>
        </w:tc>
        <w:tc>
          <w:tcPr>
            <w:tcW w:w="1697"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5,985,124.35</w:t>
            </w:r>
          </w:p>
        </w:tc>
        <w:tc>
          <w:tcPr>
            <w:tcW w:w="1562" w:type="dxa"/>
            <w:tcBorders>
              <w:top w:val="nil" w:sz="6" w:space="0" w:color="auto"/>
              <w:left w:val="single" w:sz="6" w:space="0" w:color="000000"/>
              <w:bottom w:val="single" w:sz="12" w:space="0" w:color="000000"/>
              <w:right w:val="single" w:sz="6" w:space="0" w:color="000000"/>
            </w:tcBorders>
          </w:tcPr>
          <w:p>
            <w:pPr/>
          </w:p>
        </w:tc>
        <w:tc>
          <w:tcPr>
            <w:tcW w:w="1854" w:type="dxa"/>
            <w:tcBorders>
              <w:top w:val="nil" w:sz="6" w:space="0" w:color="auto"/>
              <w:left w:val="single" w:sz="6" w:space="0" w:color="000000"/>
              <w:bottom w:val="single" w:sz="12" w:space="0" w:color="000000"/>
              <w:right w:val="nil" w:sz="6" w:space="0" w:color="auto"/>
            </w:tcBorders>
          </w:tcPr>
          <w:p>
            <w:pPr>
              <w:pStyle w:val="TableParagraph"/>
              <w:spacing w:line="240" w:lineRule="auto" w:before="87"/>
              <w:ind w:right="119"/>
              <w:jc w:val="right"/>
              <w:rPr>
                <w:rFonts w:ascii="Times New Roman" w:hAnsi="Times New Roman" w:cs="Times New Roman" w:eastAsia="Times New Roman" w:hint="default"/>
                <w:sz w:val="18"/>
                <w:szCs w:val="18"/>
              </w:rPr>
            </w:pPr>
            <w:r>
              <w:rPr>
                <w:rFonts w:ascii="Times New Roman"/>
                <w:b/>
                <w:sz w:val="18"/>
              </w:rPr>
              <w:t>123,909,800.67</w:t>
            </w:r>
            <w:r>
              <w:rPr>
                <w:rFonts w:ascii="Times New Roman"/>
                <w:sz w:val="18"/>
              </w:rPr>
            </w:r>
          </w:p>
        </w:tc>
      </w:tr>
    </w:tbl>
    <w:p>
      <w:pPr>
        <w:spacing w:line="240" w:lineRule="auto" w:before="5"/>
        <w:rPr>
          <w:rFonts w:ascii="宋体" w:hAnsi="宋体" w:cs="宋体" w:eastAsia="宋体" w:hint="default"/>
          <w:b/>
          <w:bCs/>
          <w:sz w:val="8"/>
          <w:szCs w:val="8"/>
        </w:rPr>
      </w:pPr>
    </w:p>
    <w:p>
      <w:pPr>
        <w:pStyle w:val="BodyText"/>
        <w:spacing w:line="240" w:lineRule="auto" w:before="35"/>
        <w:ind w:left="221" w:right="289"/>
        <w:jc w:val="left"/>
        <w:rPr>
          <w:rFonts w:ascii="楷体" w:hAnsi="楷体" w:cs="楷体" w:eastAsia="楷体" w:hint="default"/>
        </w:rPr>
      </w:pPr>
      <w:r>
        <w:rPr/>
        <w:pict>
          <v:group style="position:absolute;margin-left:51.825001pt;margin-top:-52.026321pt;width:473.85pt;height:5.25pt;mso-position-horizontal-relative:page;mso-position-vertical-relative:paragraph;z-index:-1222816" coordorigin="1037,-1041" coordsize="9477,105">
            <v:shape style="position:absolute;left:1037;top:-1041;width:2388;height:105" type="#_x0000_t75" stroked="false">
              <v:imagedata r:id="rId318" o:title=""/>
            </v:shape>
            <v:shape style="position:absolute;left:3387;top:-951;width:2005;height:15" type="#_x0000_t75" stroked="false">
              <v:imagedata r:id="rId319" o:title=""/>
            </v:shape>
            <v:shape style="position:absolute;left:5384;top:-951;width:1705;height:15" type="#_x0000_t75" stroked="false">
              <v:imagedata r:id="rId320" o:title=""/>
            </v:shape>
            <v:shape style="position:absolute;left:7082;top:-951;width:1570;height:15" type="#_x0000_t75" stroked="false">
              <v:imagedata r:id="rId64" o:title=""/>
            </v:shape>
            <v:shape style="position:absolute;left:8644;top:-951;width:1869;height:15" type="#_x0000_t75" stroked="false">
              <v:imagedata r:id="rId321" o:title=""/>
            </v:shape>
            <w10:wrap type="none"/>
          </v:group>
        </w:pict>
      </w:r>
      <w:r>
        <w:rPr/>
        <w:pict>
          <v:group style="position:absolute;margin-left:51.825001pt;margin-top:-31.781322pt;width:473.85pt;height:5.3pt;mso-position-horizontal-relative:page;mso-position-vertical-relative:paragraph;z-index:-1222792" coordorigin="1037,-636" coordsize="9477,106">
            <v:shape style="position:absolute;left:1037;top:-636;width:2388;height:105" type="#_x0000_t75" stroked="false">
              <v:imagedata r:id="rId322" o:title=""/>
            </v:shape>
            <v:shape style="position:absolute;left:3387;top:-545;width:2005;height:15" type="#_x0000_t75" stroked="false">
              <v:imagedata r:id="rId319" o:title=""/>
            </v:shape>
            <v:shape style="position:absolute;left:5384;top:-545;width:1705;height:15" type="#_x0000_t75" stroked="false">
              <v:imagedata r:id="rId320" o:title=""/>
            </v:shape>
            <v:shape style="position:absolute;left:7082;top:-545;width:1570;height:15" type="#_x0000_t75" stroked="false">
              <v:imagedata r:id="rId64" o:title=""/>
            </v:shape>
            <v:shape style="position:absolute;left:8644;top:-545;width:1869;height:15" type="#_x0000_t75" stroked="false">
              <v:imagedata r:id="rId321" o:title=""/>
            </v:shape>
            <w10:wrap type="none"/>
          </v:group>
        </w:pict>
      </w:r>
      <w:r>
        <w:rPr>
          <w:rFonts w:ascii="楷体" w:hAnsi="楷体" w:cs="楷体" w:eastAsia="楷体" w:hint="default"/>
        </w:rPr>
        <w:t>注：盈余公积本期增加系按照公司章程的规定提取的法定盈余公积。</w:t>
      </w:r>
    </w:p>
    <w:p>
      <w:pPr>
        <w:spacing w:line="240" w:lineRule="auto" w:before="4"/>
        <w:rPr>
          <w:rFonts w:ascii="楷体" w:hAnsi="楷体" w:cs="楷体" w:eastAsia="楷体" w:hint="default"/>
          <w:sz w:val="20"/>
          <w:szCs w:val="20"/>
        </w:rPr>
      </w:pPr>
    </w:p>
    <w:p>
      <w:pPr>
        <w:pStyle w:val="Heading4"/>
        <w:spacing w:line="240" w:lineRule="auto" w:before="0"/>
        <w:ind w:left="221" w:right="289"/>
        <w:jc w:val="left"/>
        <w:rPr>
          <w:b w:val="0"/>
          <w:bCs w:val="0"/>
        </w:rPr>
      </w:pPr>
      <w:r>
        <w:rPr/>
        <w:pict>
          <v:shape style="position:absolute;margin-left:269.579987pt;margin-top:42.283676pt;width:.77499pt;height:.75pt;mso-position-horizontal-relative:page;mso-position-vertical-relative:paragraph;z-index:12808" type="#_x0000_t75" stroked="false">
            <v:imagedata r:id="rId20" o:title=""/>
          </v:shape>
        </w:pict>
      </w:r>
      <w:r>
        <w:rPr/>
        <w:pict>
          <v:shape style="position:absolute;margin-left:404pt;margin-top:42.283676pt;width:.75pt;height:.75pt;mso-position-horizontal-relative:page;mso-position-vertical-relative:paragraph;z-index:12832" type="#_x0000_t75" stroked="false">
            <v:imagedata r:id="rId20" o:title=""/>
          </v:shape>
        </w:pict>
      </w:r>
      <w:r>
        <w:rPr/>
        <w:pict>
          <v:group style="position:absolute;margin-left:51.825001pt;margin-top:58.813679pt;width:466.35pt;height:5.25pt;mso-position-horizontal-relative:page;mso-position-vertical-relative:paragraph;z-index:-1222720" coordorigin="1037,1176" coordsize="9327,105">
            <v:shape style="position:absolute;left:1037;top:1176;width:4386;height:105" type="#_x0000_t75" stroked="false">
              <v:imagedata r:id="rId323" o:title=""/>
            </v:shape>
            <v:shape style="position:absolute;left:5384;top:1266;width:2696;height:15" type="#_x0000_t75" stroked="false">
              <v:imagedata r:id="rId324" o:title=""/>
            </v:shape>
            <v:shape style="position:absolute;left:8072;top:1266;width:2290;height:15" type="#_x0000_t75" stroked="false">
              <v:imagedata r:id="rId31" o:title=""/>
            </v:shape>
            <w10:wrap type="none"/>
          </v:group>
        </w:pict>
      </w:r>
      <w:r>
        <w:rPr/>
        <w:pict>
          <v:group style="position:absolute;margin-left:51.825001pt;margin-top:79.063675pt;width:466.35pt;height:5.3pt;mso-position-horizontal-relative:page;mso-position-vertical-relative:paragraph;z-index:-1222696" coordorigin="1037,1581" coordsize="9327,106">
            <v:shape style="position:absolute;left:1037;top:1581;width:4386;height:105" type="#_x0000_t75" stroked="false">
              <v:imagedata r:id="rId325" o:title=""/>
            </v:shape>
            <v:shape style="position:absolute;left:5384;top:1672;width:2696;height:15" type="#_x0000_t75" stroked="false">
              <v:imagedata r:id="rId324" o:title=""/>
            </v:shape>
            <v:shape style="position:absolute;left:8072;top:1672;width:2290;height:15" type="#_x0000_t75" stroked="false">
              <v:imagedata r:id="rId31" o:title=""/>
            </v:shape>
            <w10:wrap type="none"/>
          </v:group>
        </w:pict>
      </w:r>
      <w:r>
        <w:rPr/>
        <w:pict>
          <v:group style="position:absolute;margin-left:51.825001pt;margin-top:99.333679pt;width:466.35pt;height:5.25pt;mso-position-horizontal-relative:page;mso-position-vertical-relative:paragraph;z-index:-1222672" coordorigin="1037,1987" coordsize="9327,105">
            <v:shape style="position:absolute;left:1037;top:1987;width:4386;height:105" type="#_x0000_t75" stroked="false">
              <v:imagedata r:id="rId326" o:title=""/>
            </v:shape>
            <v:shape style="position:absolute;left:5384;top:2077;width:2696;height:15" type="#_x0000_t75" stroked="false">
              <v:imagedata r:id="rId324" o:title=""/>
            </v:shape>
            <v:shape style="position:absolute;left:8072;top:2077;width:2290;height:15" type="#_x0000_t75" stroked="false">
              <v:imagedata r:id="rId31" o:title=""/>
            </v:shape>
            <w10:wrap type="none"/>
          </v:group>
        </w:pict>
      </w:r>
      <w:bookmarkStart w:name="（三十六） 未分配利润" w:id="263"/>
      <w:bookmarkEnd w:id="263"/>
      <w:r>
        <w:rPr>
          <w:b w:val="0"/>
          <w:bCs w:val="0"/>
        </w:rPr>
      </w:r>
      <w:r>
        <w:rPr/>
        <w:t>（三十六）未分配利润</w:t>
      </w:r>
      <w:r>
        <w:rPr>
          <w:b w:val="0"/>
          <w:bCs w:val="0"/>
        </w:rPr>
      </w:r>
    </w:p>
    <w:p>
      <w:pPr>
        <w:spacing w:line="240" w:lineRule="auto" w:before="7"/>
        <w:rPr>
          <w:rFonts w:ascii="宋体" w:hAnsi="宋体" w:cs="宋体" w:eastAsia="宋体" w:hint="default"/>
          <w:b/>
          <w:bCs/>
          <w:sz w:val="11"/>
          <w:szCs w:val="11"/>
        </w:rPr>
      </w:pPr>
    </w:p>
    <w:tbl>
      <w:tblPr>
        <w:tblW w:w="0" w:type="auto"/>
        <w:jc w:val="left"/>
        <w:tblInd w:w="101" w:type="dxa"/>
        <w:tblLayout w:type="fixed"/>
        <w:tblCellMar>
          <w:top w:w="0" w:type="dxa"/>
          <w:left w:w="0" w:type="dxa"/>
          <w:bottom w:w="0" w:type="dxa"/>
          <w:right w:w="0" w:type="dxa"/>
        </w:tblCellMar>
        <w:tblLook w:val="01E0"/>
      </w:tblPr>
      <w:tblGrid>
        <w:gridCol w:w="4378"/>
        <w:gridCol w:w="2688"/>
        <w:gridCol w:w="2275"/>
      </w:tblGrid>
      <w:tr>
        <w:trPr>
          <w:trHeight w:val="428" w:hRule="exact"/>
        </w:trPr>
        <w:tc>
          <w:tcPr>
            <w:tcW w:w="437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68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b/>
                <w:bCs/>
                <w:sz w:val="18"/>
                <w:szCs w:val="18"/>
              </w:rPr>
              <w:t>本期</w:t>
            </w:r>
            <w:r>
              <w:rPr>
                <w:rFonts w:ascii="宋体" w:hAnsi="宋体" w:cs="宋体" w:eastAsia="宋体" w:hint="default"/>
                <w:sz w:val="18"/>
                <w:szCs w:val="18"/>
              </w:rPr>
            </w:r>
          </w:p>
        </w:tc>
        <w:tc>
          <w:tcPr>
            <w:tcW w:w="227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5"/>
              <w:ind w:right="12"/>
              <w:jc w:val="center"/>
              <w:rPr>
                <w:rFonts w:ascii="宋体" w:hAnsi="宋体" w:cs="宋体" w:eastAsia="宋体" w:hint="default"/>
                <w:sz w:val="18"/>
                <w:szCs w:val="18"/>
              </w:rPr>
            </w:pPr>
            <w:r>
              <w:rPr>
                <w:rFonts w:ascii="宋体" w:hAnsi="宋体" w:cs="宋体" w:eastAsia="宋体" w:hint="default"/>
                <w:b/>
                <w:bCs/>
                <w:sz w:val="18"/>
                <w:szCs w:val="18"/>
              </w:rPr>
              <w:t>上期</w:t>
            </w:r>
            <w:r>
              <w:rPr>
                <w:rFonts w:ascii="宋体" w:hAnsi="宋体" w:cs="宋体" w:eastAsia="宋体" w:hint="default"/>
                <w:sz w:val="18"/>
                <w:szCs w:val="18"/>
              </w:rPr>
            </w:r>
          </w:p>
        </w:tc>
      </w:tr>
      <w:tr>
        <w:trPr>
          <w:trHeight w:val="308" w:hRule="exact"/>
        </w:trPr>
        <w:tc>
          <w:tcPr>
            <w:tcW w:w="4378" w:type="dxa"/>
            <w:tcBorders>
              <w:top w:val="single" w:sz="6" w:space="0" w:color="000000"/>
              <w:left w:val="nil" w:sz="6" w:space="0" w:color="auto"/>
              <w:bottom w:val="nil" w:sz="6" w:space="0" w:color="auto"/>
              <w:right w:val="single" w:sz="6" w:space="0" w:color="000000"/>
            </w:tcBorders>
          </w:tcPr>
          <w:p>
            <w:pPr>
              <w:pStyle w:val="TableParagraph"/>
              <w:spacing w:line="240" w:lineRule="auto" w:before="30"/>
              <w:ind w:left="120" w:right="0"/>
              <w:jc w:val="left"/>
              <w:rPr>
                <w:rFonts w:ascii="宋体" w:hAnsi="宋体" w:cs="宋体" w:eastAsia="宋体" w:hint="default"/>
                <w:sz w:val="18"/>
                <w:szCs w:val="18"/>
              </w:rPr>
            </w:pPr>
            <w:r>
              <w:rPr>
                <w:rFonts w:ascii="宋体" w:hAnsi="宋体" w:cs="宋体" w:eastAsia="宋体" w:hint="default"/>
                <w:sz w:val="18"/>
                <w:szCs w:val="18"/>
              </w:rPr>
              <w:t>上期末未分配利润</w:t>
            </w:r>
          </w:p>
        </w:tc>
        <w:tc>
          <w:tcPr>
            <w:tcW w:w="268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2,418,173,232.02</w:t>
            </w:r>
          </w:p>
        </w:tc>
        <w:tc>
          <w:tcPr>
            <w:tcW w:w="2275" w:type="dxa"/>
            <w:tcBorders>
              <w:top w:val="single" w:sz="6" w:space="0" w:color="000000"/>
              <w:left w:val="single" w:sz="6" w:space="0" w:color="000000"/>
              <w:bottom w:val="nil" w:sz="6" w:space="0" w:color="auto"/>
              <w:right w:val="nil" w:sz="6" w:space="0" w:color="auto"/>
            </w:tcBorders>
          </w:tcPr>
          <w:p>
            <w:pPr>
              <w:pStyle w:val="TableParagraph"/>
              <w:spacing w:line="240" w:lineRule="auto" w:before="87"/>
              <w:ind w:right="106"/>
              <w:jc w:val="right"/>
              <w:rPr>
                <w:rFonts w:ascii="Times New Roman" w:hAnsi="Times New Roman" w:cs="Times New Roman" w:eastAsia="Times New Roman" w:hint="default"/>
                <w:sz w:val="18"/>
                <w:szCs w:val="18"/>
              </w:rPr>
            </w:pPr>
            <w:r>
              <w:rPr>
                <w:rFonts w:ascii="Times New Roman"/>
                <w:sz w:val="18"/>
              </w:rPr>
              <w:t>2,103,965,305.43</w:t>
            </w:r>
          </w:p>
        </w:tc>
      </w:tr>
      <w:tr>
        <w:trPr>
          <w:trHeight w:val="405" w:hRule="exact"/>
        </w:trPr>
        <w:tc>
          <w:tcPr>
            <w:tcW w:w="4378" w:type="dxa"/>
            <w:tcBorders>
              <w:top w:val="nil" w:sz="6" w:space="0" w:color="auto"/>
              <w:left w:val="nil" w:sz="6" w:space="0" w:color="auto"/>
              <w:bottom w:val="nil" w:sz="6" w:space="0" w:color="auto"/>
              <w:right w:val="single" w:sz="6" w:space="0" w:color="000000"/>
            </w:tcBorders>
          </w:tcPr>
          <w:p>
            <w:pPr>
              <w:pStyle w:val="TableParagraph"/>
              <w:spacing w:line="240" w:lineRule="auto" w:before="134"/>
              <w:ind w:left="12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2688"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42,412,880.89</w:t>
            </w:r>
          </w:p>
        </w:tc>
        <w:tc>
          <w:tcPr>
            <w:tcW w:w="2275" w:type="dxa"/>
            <w:tcBorders>
              <w:top w:val="nil" w:sz="6" w:space="0" w:color="auto"/>
              <w:left w:val="single" w:sz="6" w:space="0" w:color="000000"/>
              <w:bottom w:val="nil" w:sz="6" w:space="0" w:color="auto"/>
              <w:right w:val="nil" w:sz="6" w:space="0" w:color="auto"/>
            </w:tcBorders>
          </w:tcPr>
          <w:p>
            <w:pPr/>
          </w:p>
        </w:tc>
      </w:tr>
      <w:tr>
        <w:trPr>
          <w:trHeight w:val="105" w:hRule="exact"/>
        </w:trPr>
        <w:tc>
          <w:tcPr>
            <w:tcW w:w="4378" w:type="dxa"/>
            <w:tcBorders>
              <w:top w:val="nil" w:sz="6" w:space="0" w:color="auto"/>
              <w:left w:val="nil" w:sz="6" w:space="0" w:color="auto"/>
              <w:bottom w:val="nil" w:sz="6" w:space="0" w:color="auto"/>
              <w:right w:val="nil" w:sz="6" w:space="0" w:color="auto"/>
            </w:tcBorders>
          </w:tcPr>
          <w:p>
            <w:pPr/>
          </w:p>
        </w:tc>
        <w:tc>
          <w:tcPr>
            <w:tcW w:w="2688" w:type="dxa"/>
            <w:tcBorders>
              <w:top w:val="nil" w:sz="6" w:space="0" w:color="auto"/>
              <w:left w:val="nil" w:sz="6" w:space="0" w:color="auto"/>
              <w:bottom w:val="nil" w:sz="6" w:space="0" w:color="auto"/>
              <w:right w:val="single" w:sz="6" w:space="0" w:color="000000"/>
            </w:tcBorders>
          </w:tcPr>
          <w:p>
            <w:pPr/>
          </w:p>
        </w:tc>
        <w:tc>
          <w:tcPr>
            <w:tcW w:w="2275" w:type="dxa"/>
            <w:tcBorders>
              <w:top w:val="nil" w:sz="6" w:space="0" w:color="auto"/>
              <w:left w:val="single" w:sz="6" w:space="0" w:color="000000"/>
              <w:bottom w:val="nil" w:sz="6" w:space="0" w:color="auto"/>
              <w:right w:val="nil" w:sz="6" w:space="0" w:color="auto"/>
            </w:tcBorders>
          </w:tcPr>
          <w:p>
            <w:pPr/>
          </w:p>
        </w:tc>
      </w:tr>
      <w:tr>
        <w:trPr>
          <w:trHeight w:val="300" w:hRule="exact"/>
        </w:trPr>
        <w:tc>
          <w:tcPr>
            <w:tcW w:w="4378" w:type="dxa"/>
            <w:tcBorders>
              <w:top w:val="nil" w:sz="6" w:space="0" w:color="auto"/>
              <w:left w:val="nil" w:sz="6" w:space="0" w:color="auto"/>
              <w:bottom w:val="nil" w:sz="6" w:space="0" w:color="auto"/>
              <w:right w:val="single" w:sz="6" w:space="0" w:color="000000"/>
            </w:tcBorders>
          </w:tcPr>
          <w:p>
            <w:pPr>
              <w:pStyle w:val="TableParagraph"/>
              <w:spacing w:line="240" w:lineRule="auto" w:before="29"/>
              <w:ind w:left="120" w:right="0"/>
              <w:jc w:val="left"/>
              <w:rPr>
                <w:rFonts w:ascii="宋体" w:hAnsi="宋体" w:cs="宋体" w:eastAsia="宋体" w:hint="default"/>
                <w:sz w:val="18"/>
                <w:szCs w:val="18"/>
              </w:rPr>
            </w:pPr>
            <w:r>
              <w:rPr>
                <w:rFonts w:ascii="宋体" w:hAnsi="宋体" w:cs="宋体" w:eastAsia="宋体" w:hint="default"/>
                <w:sz w:val="18"/>
                <w:szCs w:val="18"/>
              </w:rPr>
              <w:t>本年期初余额</w:t>
            </w:r>
          </w:p>
        </w:tc>
        <w:tc>
          <w:tcPr>
            <w:tcW w:w="2688"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2,460,586,112.91</w:t>
            </w:r>
          </w:p>
        </w:tc>
        <w:tc>
          <w:tcPr>
            <w:tcW w:w="2275" w:type="dxa"/>
            <w:tcBorders>
              <w:top w:val="nil" w:sz="6" w:space="0" w:color="auto"/>
              <w:left w:val="single" w:sz="6" w:space="0" w:color="000000"/>
              <w:bottom w:val="nil" w:sz="6" w:space="0" w:color="auto"/>
              <w:right w:val="nil" w:sz="6" w:space="0" w:color="auto"/>
            </w:tcBorders>
          </w:tcPr>
          <w:p>
            <w:pPr>
              <w:pStyle w:val="TableParagraph"/>
              <w:spacing w:line="240" w:lineRule="auto" w:before="87"/>
              <w:ind w:right="106"/>
              <w:jc w:val="right"/>
              <w:rPr>
                <w:rFonts w:ascii="Times New Roman" w:hAnsi="Times New Roman" w:cs="Times New Roman" w:eastAsia="Times New Roman" w:hint="default"/>
                <w:sz w:val="18"/>
                <w:szCs w:val="18"/>
              </w:rPr>
            </w:pPr>
            <w:r>
              <w:rPr>
                <w:rFonts w:ascii="Times New Roman"/>
                <w:sz w:val="18"/>
              </w:rPr>
              <w:t>2,103,965,305.43</w:t>
            </w:r>
          </w:p>
        </w:tc>
      </w:tr>
      <w:tr>
        <w:trPr>
          <w:trHeight w:val="105" w:hRule="exact"/>
        </w:trPr>
        <w:tc>
          <w:tcPr>
            <w:tcW w:w="4378" w:type="dxa"/>
            <w:tcBorders>
              <w:top w:val="nil" w:sz="6" w:space="0" w:color="auto"/>
              <w:left w:val="nil" w:sz="6" w:space="0" w:color="auto"/>
              <w:bottom w:val="nil" w:sz="6" w:space="0" w:color="auto"/>
              <w:right w:val="nil" w:sz="6" w:space="0" w:color="auto"/>
            </w:tcBorders>
          </w:tcPr>
          <w:p>
            <w:pPr/>
          </w:p>
        </w:tc>
        <w:tc>
          <w:tcPr>
            <w:tcW w:w="2688" w:type="dxa"/>
            <w:tcBorders>
              <w:top w:val="nil" w:sz="6" w:space="0" w:color="auto"/>
              <w:left w:val="nil" w:sz="6" w:space="0" w:color="auto"/>
              <w:bottom w:val="nil" w:sz="6" w:space="0" w:color="auto"/>
              <w:right w:val="single" w:sz="6" w:space="0" w:color="000000"/>
            </w:tcBorders>
          </w:tcPr>
          <w:p>
            <w:pPr/>
          </w:p>
        </w:tc>
        <w:tc>
          <w:tcPr>
            <w:tcW w:w="2275" w:type="dxa"/>
            <w:tcBorders>
              <w:top w:val="nil" w:sz="6" w:space="0" w:color="auto"/>
              <w:left w:val="single" w:sz="6" w:space="0" w:color="000000"/>
              <w:bottom w:val="nil" w:sz="6" w:space="0" w:color="auto"/>
              <w:right w:val="nil" w:sz="6" w:space="0" w:color="auto"/>
            </w:tcBorders>
          </w:tcPr>
          <w:p>
            <w:pPr/>
          </w:p>
        </w:tc>
      </w:tr>
      <w:tr>
        <w:trPr>
          <w:trHeight w:val="301" w:hRule="exact"/>
        </w:trPr>
        <w:tc>
          <w:tcPr>
            <w:tcW w:w="4378" w:type="dxa"/>
            <w:tcBorders>
              <w:top w:val="nil" w:sz="6" w:space="0" w:color="auto"/>
              <w:left w:val="nil" w:sz="6" w:space="0" w:color="auto"/>
              <w:bottom w:val="nil" w:sz="6" w:space="0" w:color="auto"/>
              <w:right w:val="single" w:sz="6" w:space="0" w:color="000000"/>
            </w:tcBorders>
          </w:tcPr>
          <w:p>
            <w:pPr>
              <w:pStyle w:val="TableParagraph"/>
              <w:spacing w:line="240" w:lineRule="auto" w:before="30"/>
              <w:ind w:left="120"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688"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405,761,782.09</w:t>
            </w:r>
          </w:p>
        </w:tc>
        <w:tc>
          <w:tcPr>
            <w:tcW w:w="2275" w:type="dxa"/>
            <w:tcBorders>
              <w:top w:val="nil" w:sz="6" w:space="0" w:color="auto"/>
              <w:left w:val="single" w:sz="6" w:space="0" w:color="000000"/>
              <w:bottom w:val="nil" w:sz="6" w:space="0" w:color="auto"/>
              <w:right w:val="nil" w:sz="6" w:space="0" w:color="auto"/>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347,973,762.41</w:t>
            </w:r>
          </w:p>
        </w:tc>
      </w:tr>
      <w:tr>
        <w:trPr>
          <w:trHeight w:val="105" w:hRule="exact"/>
        </w:trPr>
        <w:tc>
          <w:tcPr>
            <w:tcW w:w="4378" w:type="dxa"/>
            <w:tcBorders>
              <w:top w:val="nil" w:sz="6" w:space="0" w:color="auto"/>
              <w:left w:val="nil" w:sz="6" w:space="0" w:color="auto"/>
              <w:bottom w:val="nil" w:sz="6" w:space="0" w:color="auto"/>
              <w:right w:val="nil" w:sz="6" w:space="0" w:color="auto"/>
            </w:tcBorders>
          </w:tcPr>
          <w:p>
            <w:pPr/>
          </w:p>
        </w:tc>
        <w:tc>
          <w:tcPr>
            <w:tcW w:w="2688" w:type="dxa"/>
            <w:tcBorders>
              <w:top w:val="nil" w:sz="6" w:space="0" w:color="auto"/>
              <w:left w:val="nil" w:sz="6" w:space="0" w:color="auto"/>
              <w:bottom w:val="nil" w:sz="6" w:space="0" w:color="auto"/>
              <w:right w:val="single" w:sz="6" w:space="0" w:color="000000"/>
            </w:tcBorders>
          </w:tcPr>
          <w:p>
            <w:pPr/>
          </w:p>
        </w:tc>
        <w:tc>
          <w:tcPr>
            <w:tcW w:w="2275" w:type="dxa"/>
            <w:tcBorders>
              <w:top w:val="nil" w:sz="6" w:space="0" w:color="auto"/>
              <w:left w:val="single" w:sz="6" w:space="0" w:color="000000"/>
              <w:bottom w:val="nil" w:sz="6" w:space="0" w:color="auto"/>
              <w:right w:val="nil" w:sz="6" w:space="0" w:color="auto"/>
            </w:tcBorders>
          </w:tcPr>
          <w:p>
            <w:pPr/>
          </w:p>
        </w:tc>
      </w:tr>
      <w:tr>
        <w:trPr>
          <w:trHeight w:val="301" w:hRule="exact"/>
        </w:trPr>
        <w:tc>
          <w:tcPr>
            <w:tcW w:w="4378" w:type="dxa"/>
            <w:tcBorders>
              <w:top w:val="nil" w:sz="6" w:space="0" w:color="auto"/>
              <w:left w:val="nil" w:sz="6" w:space="0" w:color="auto"/>
              <w:bottom w:val="nil" w:sz="6" w:space="0" w:color="auto"/>
              <w:right w:val="single" w:sz="6" w:space="0" w:color="000000"/>
            </w:tcBorders>
          </w:tcPr>
          <w:p>
            <w:pPr>
              <w:pStyle w:val="TableParagraph"/>
              <w:spacing w:line="240" w:lineRule="auto" w:before="29"/>
              <w:ind w:left="120"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688"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sz w:val="18"/>
              </w:rPr>
              <w:t>5,985,124.35</w:t>
            </w:r>
          </w:p>
        </w:tc>
        <w:tc>
          <w:tcPr>
            <w:tcW w:w="2275" w:type="dxa"/>
            <w:tcBorders>
              <w:top w:val="nil" w:sz="6" w:space="0" w:color="auto"/>
              <w:left w:val="single" w:sz="6" w:space="0" w:color="000000"/>
              <w:bottom w:val="nil" w:sz="6" w:space="0" w:color="auto"/>
              <w:right w:val="nil" w:sz="6" w:space="0" w:color="auto"/>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3,424,937.42</w:t>
            </w:r>
          </w:p>
        </w:tc>
      </w:tr>
      <w:tr>
        <w:trPr>
          <w:trHeight w:val="105" w:hRule="exact"/>
        </w:trPr>
        <w:tc>
          <w:tcPr>
            <w:tcW w:w="4378" w:type="dxa"/>
            <w:tcBorders>
              <w:top w:val="nil" w:sz="6" w:space="0" w:color="auto"/>
              <w:left w:val="nil" w:sz="6" w:space="0" w:color="auto"/>
              <w:bottom w:val="nil" w:sz="6" w:space="0" w:color="auto"/>
              <w:right w:val="nil" w:sz="6" w:space="0" w:color="auto"/>
            </w:tcBorders>
          </w:tcPr>
          <w:p>
            <w:pPr/>
          </w:p>
        </w:tc>
        <w:tc>
          <w:tcPr>
            <w:tcW w:w="2688" w:type="dxa"/>
            <w:tcBorders>
              <w:top w:val="nil" w:sz="6" w:space="0" w:color="auto"/>
              <w:left w:val="nil" w:sz="6" w:space="0" w:color="auto"/>
              <w:bottom w:val="nil" w:sz="6" w:space="0" w:color="auto"/>
              <w:right w:val="single" w:sz="6" w:space="0" w:color="000000"/>
            </w:tcBorders>
          </w:tcPr>
          <w:p>
            <w:pPr/>
          </w:p>
        </w:tc>
        <w:tc>
          <w:tcPr>
            <w:tcW w:w="2275" w:type="dxa"/>
            <w:tcBorders>
              <w:top w:val="nil" w:sz="6" w:space="0" w:color="auto"/>
              <w:left w:val="single" w:sz="6" w:space="0" w:color="000000"/>
              <w:bottom w:val="nil" w:sz="6" w:space="0" w:color="auto"/>
              <w:right w:val="nil" w:sz="6" w:space="0" w:color="auto"/>
            </w:tcBorders>
          </w:tcPr>
          <w:p>
            <w:pPr/>
          </w:p>
        </w:tc>
      </w:tr>
      <w:tr>
        <w:trPr>
          <w:trHeight w:val="405" w:hRule="exact"/>
        </w:trPr>
        <w:tc>
          <w:tcPr>
            <w:tcW w:w="4378" w:type="dxa"/>
            <w:tcBorders>
              <w:top w:val="nil" w:sz="6" w:space="0" w:color="auto"/>
              <w:left w:val="nil" w:sz="6" w:space="0" w:color="auto"/>
              <w:bottom w:val="nil" w:sz="6" w:space="0" w:color="auto"/>
              <w:right w:val="single" w:sz="6" w:space="0" w:color="000000"/>
            </w:tcBorders>
          </w:tcPr>
          <w:p>
            <w:pPr>
              <w:pStyle w:val="TableParagraph"/>
              <w:spacing w:line="240" w:lineRule="auto" w:before="29"/>
              <w:ind w:left="120" w:right="0"/>
              <w:jc w:val="left"/>
              <w:rPr>
                <w:rFonts w:ascii="宋体" w:hAnsi="宋体" w:cs="宋体" w:eastAsia="宋体" w:hint="default"/>
                <w:sz w:val="18"/>
                <w:szCs w:val="18"/>
              </w:rPr>
            </w:pPr>
            <w:r>
              <w:rPr>
                <w:rFonts w:ascii="宋体" w:hAnsi="宋体" w:cs="宋体" w:eastAsia="宋体" w:hint="default"/>
                <w:sz w:val="18"/>
                <w:szCs w:val="18"/>
              </w:rPr>
              <w:t>减：应付普通股股利</w:t>
            </w:r>
          </w:p>
        </w:tc>
        <w:tc>
          <w:tcPr>
            <w:tcW w:w="2688"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35,195,442.14</w:t>
            </w:r>
          </w:p>
        </w:tc>
        <w:tc>
          <w:tcPr>
            <w:tcW w:w="2275" w:type="dxa"/>
            <w:tcBorders>
              <w:top w:val="nil" w:sz="6" w:space="0" w:color="auto"/>
              <w:left w:val="single" w:sz="6" w:space="0" w:color="000000"/>
              <w:bottom w:val="nil" w:sz="6" w:space="0" w:color="auto"/>
              <w:right w:val="nil" w:sz="6" w:space="0" w:color="auto"/>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30,340,898.40</w:t>
            </w:r>
          </w:p>
        </w:tc>
      </w:tr>
      <w:tr>
        <w:trPr>
          <w:trHeight w:val="405" w:hRule="exact"/>
        </w:trPr>
        <w:tc>
          <w:tcPr>
            <w:tcW w:w="4378" w:type="dxa"/>
            <w:tcBorders>
              <w:top w:val="nil" w:sz="6" w:space="0" w:color="auto"/>
              <w:left w:val="nil" w:sz="6" w:space="0" w:color="auto"/>
              <w:bottom w:val="single" w:sz="12" w:space="0" w:color="000000"/>
              <w:right w:val="single" w:sz="6" w:space="0" w:color="000000"/>
            </w:tcBorders>
          </w:tcPr>
          <w:p>
            <w:pPr>
              <w:pStyle w:val="TableParagraph"/>
              <w:spacing w:line="240" w:lineRule="auto" w:before="30"/>
              <w:ind w:left="120"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688"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2,825,167,328.51</w:t>
            </w:r>
          </w:p>
        </w:tc>
        <w:tc>
          <w:tcPr>
            <w:tcW w:w="2275" w:type="dxa"/>
            <w:tcBorders>
              <w:top w:val="nil" w:sz="6" w:space="0" w:color="auto"/>
              <w:left w:val="single" w:sz="6" w:space="0" w:color="000000"/>
              <w:bottom w:val="single" w:sz="12" w:space="0" w:color="000000"/>
              <w:right w:val="nil" w:sz="6" w:space="0" w:color="auto"/>
            </w:tcBorders>
          </w:tcPr>
          <w:p>
            <w:pPr>
              <w:pStyle w:val="TableParagraph"/>
              <w:spacing w:line="240" w:lineRule="auto" w:before="87"/>
              <w:ind w:right="106"/>
              <w:jc w:val="right"/>
              <w:rPr>
                <w:rFonts w:ascii="Times New Roman" w:hAnsi="Times New Roman" w:cs="Times New Roman" w:eastAsia="Times New Roman" w:hint="default"/>
                <w:sz w:val="18"/>
                <w:szCs w:val="18"/>
              </w:rPr>
            </w:pPr>
            <w:r>
              <w:rPr>
                <w:rFonts w:ascii="Times New Roman"/>
                <w:sz w:val="18"/>
              </w:rPr>
              <w:t>2,418,173,232.02</w:t>
            </w:r>
          </w:p>
        </w:tc>
      </w:tr>
    </w:tbl>
    <w:p>
      <w:pPr>
        <w:spacing w:line="240" w:lineRule="auto" w:before="11"/>
        <w:rPr>
          <w:rFonts w:ascii="宋体" w:hAnsi="宋体" w:cs="宋体" w:eastAsia="宋体" w:hint="default"/>
          <w:b/>
          <w:bCs/>
          <w:sz w:val="11"/>
          <w:szCs w:val="11"/>
        </w:rPr>
      </w:pPr>
    </w:p>
    <w:p>
      <w:pPr>
        <w:spacing w:before="35"/>
        <w:ind w:left="221" w:right="289" w:firstLine="0"/>
        <w:jc w:val="left"/>
        <w:rPr>
          <w:rFonts w:ascii="宋体" w:hAnsi="宋体" w:cs="宋体" w:eastAsia="宋体" w:hint="default"/>
          <w:sz w:val="21"/>
          <w:szCs w:val="21"/>
        </w:rPr>
      </w:pPr>
      <w:r>
        <w:rPr/>
        <w:pict>
          <v:group style="position:absolute;margin-left:51.825001pt;margin-top:-74.566330pt;width:466.35pt;height:5.25pt;mso-position-horizontal-relative:page;mso-position-vertical-relative:paragraph;z-index:-1222648" coordorigin="1037,-1491" coordsize="9327,105">
            <v:shape style="position:absolute;left:1037;top:-1491;width:4386;height:105" type="#_x0000_t75" stroked="false">
              <v:imagedata r:id="rId326" o:title=""/>
            </v:shape>
            <v:shape style="position:absolute;left:5384;top:-1401;width:2696;height:15" type="#_x0000_t75" stroked="false">
              <v:imagedata r:id="rId324" o:title=""/>
            </v:shape>
            <v:shape style="position:absolute;left:8072;top:-1401;width:2290;height:15" type="#_x0000_t75" stroked="false">
              <v:imagedata r:id="rId31" o:title=""/>
            </v:shape>
            <w10:wrap type="none"/>
          </v:group>
        </w:pict>
      </w:r>
      <w:r>
        <w:rPr/>
        <w:pict>
          <v:group style="position:absolute;margin-left:51.825001pt;margin-top:-54.286331pt;width:466.35pt;height:5.25pt;mso-position-horizontal-relative:page;mso-position-vertical-relative:paragraph;z-index:-1222624" coordorigin="1037,-1086" coordsize="9327,105">
            <v:shape style="position:absolute;left:1037;top:-1086;width:4386;height:105" type="#_x0000_t75" stroked="false">
              <v:imagedata r:id="rId326" o:title=""/>
            </v:shape>
            <v:shape style="position:absolute;left:5384;top:-996;width:2696;height:15" type="#_x0000_t75" stroked="false">
              <v:imagedata r:id="rId324" o:title=""/>
            </v:shape>
            <v:shape style="position:absolute;left:8072;top:-996;width:2290;height:15" type="#_x0000_t75" stroked="false">
              <v:imagedata r:id="rId31" o:title=""/>
            </v:shape>
            <w10:wrap type="none"/>
          </v:group>
        </w:pict>
      </w:r>
      <w:r>
        <w:rPr/>
        <w:pict>
          <v:group style="position:absolute;margin-left:51.825001pt;margin-top:-34.036331pt;width:466.35pt;height:5.25pt;mso-position-horizontal-relative:page;mso-position-vertical-relative:paragraph;z-index:-1222600" coordorigin="1037,-681" coordsize="9327,105">
            <v:shape style="position:absolute;left:1037;top:-681;width:4386;height:105" type="#_x0000_t75" stroked="false">
              <v:imagedata r:id="rId326" o:title=""/>
            </v:shape>
            <v:shape style="position:absolute;left:5384;top:-591;width:2696;height:15" type="#_x0000_t75" stroked="false">
              <v:imagedata r:id="rId324" o:title=""/>
            </v:shape>
            <v:shape style="position:absolute;left:8072;top:-591;width:2290;height:15" type="#_x0000_t75" stroked="false">
              <v:imagedata r:id="rId31" o:title=""/>
            </v:shape>
            <w10:wrap type="none"/>
          </v:group>
        </w:pict>
      </w:r>
      <w:r>
        <w:rPr/>
        <w:pict>
          <v:group style="position:absolute;margin-left:144.179993pt;margin-top:26.01367pt;width:374pt;height:17.3pt;mso-position-horizontal-relative:page;mso-position-vertical-relative:paragraph;z-index:-1222528" coordorigin="2884,520" coordsize="7480,346">
            <v:group style="position:absolute;left:2899;top:520;width:15;height:30" coordorigin="2899,520" coordsize="15,30">
              <v:shape style="position:absolute;left:2899;top:520;width:15;height:30" coordorigin="2899,520" coordsize="15,30" path="m2899,550l2914,550,2914,520,2899,520,2899,550xe" filled="true" fillcolor="#000000" stroked="false">
                <v:path arrowok="t"/>
                <v:fill type="solid"/>
              </v:shape>
            </v:group>
            <v:group style="position:absolute;left:2899;top:550;width:15;height:30" coordorigin="2899,550" coordsize="15,30">
              <v:shape style="position:absolute;left:2899;top:550;width:15;height:30" coordorigin="2899,550" coordsize="15,30" path="m2899,580l2914,580,2914,550,2899,550,2899,580xe" filled="true" fillcolor="#000000" stroked="false">
                <v:path arrowok="t"/>
                <v:fill type="solid"/>
              </v:shape>
            </v:group>
            <v:group style="position:absolute;left:2899;top:580;width:15;height:31" coordorigin="2899,580" coordsize="15,31">
              <v:shape style="position:absolute;left:2899;top:580;width:15;height:31" coordorigin="2899,580" coordsize="15,31" path="m2899,611l2914,611,2914,580,2899,580,2899,611xe" filled="true" fillcolor="#000000" stroked="false">
                <v:path arrowok="t"/>
                <v:fill type="solid"/>
              </v:shape>
            </v:group>
            <v:group style="position:absolute;left:2899;top:611;width:15;height:30" coordorigin="2899,611" coordsize="15,30">
              <v:shape style="position:absolute;left:2899;top:611;width:15;height:30" coordorigin="2899,611" coordsize="15,30" path="m2899,641l2914,641,2914,611,2899,611,2899,641xe" filled="true" fillcolor="#000000" stroked="false">
                <v:path arrowok="t"/>
                <v:fill type="solid"/>
              </v:shape>
            </v:group>
            <v:group style="position:absolute;left:2899;top:641;width:15;height:30" coordorigin="2899,641" coordsize="15,30">
              <v:shape style="position:absolute;left:2899;top:641;width:15;height:30" coordorigin="2899,641" coordsize="15,30" path="m2899,671l2914,671,2914,641,2899,641,2899,671xe" filled="true" fillcolor="#000000" stroked="false">
                <v:path arrowok="t"/>
                <v:fill type="solid"/>
              </v:shape>
            </v:group>
            <v:group style="position:absolute;left:2899;top:671;width:15;height:30" coordorigin="2899,671" coordsize="15,30">
              <v:shape style="position:absolute;left:2899;top:671;width:15;height:30" coordorigin="2899,671" coordsize="15,30" path="m2899,701l2914,701,2914,671,2899,671,2899,701xe" filled="true" fillcolor="#000000" stroked="false">
                <v:path arrowok="t"/>
                <v:fill type="solid"/>
              </v:shape>
            </v:group>
            <v:group style="position:absolute;left:2899;top:701;width:15;height:30" coordorigin="2899,701" coordsize="15,30">
              <v:shape style="position:absolute;left:2899;top:701;width:15;height:30" coordorigin="2899,701" coordsize="15,30" path="m2899,731l2914,731,2914,701,2899,701,2899,731xe" filled="true" fillcolor="#000000" stroked="false">
                <v:path arrowok="t"/>
                <v:fill type="solid"/>
              </v:shape>
            </v:group>
            <v:group style="position:absolute;left:2899;top:731;width:15;height:30" coordorigin="2899,731" coordsize="15,30">
              <v:shape style="position:absolute;left:2899;top:731;width:15;height:30" coordorigin="2899,731" coordsize="15,30" path="m2899,761l2914,761,2914,731,2899,731,2899,761xe" filled="true" fillcolor="#000000" stroked="false">
                <v:path arrowok="t"/>
                <v:fill type="solid"/>
              </v:shape>
              <v:shape style="position:absolute;left:2884;top:761;width:1937;height:105" type="#_x0000_t75" stroked="false">
                <v:imagedata r:id="rId327" o:title=""/>
              </v:shape>
              <v:shape style="position:absolute;left:4813;top:851;width:1855;height:15" type="#_x0000_t75" stroked="false">
                <v:imagedata r:id="rId223" o:title=""/>
              </v:shape>
              <v:shape style="position:absolute;left:6661;top:851;width:1839;height:15" type="#_x0000_t75" stroked="false">
                <v:imagedata r:id="rId58" o:title=""/>
              </v:shape>
              <v:shape style="position:absolute;left:8493;top:851;width:1870;height:15" type="#_x0000_t75" stroked="false">
                <v:imagedata r:id="rId321" o:title=""/>
              </v:shape>
              <v:shape style="position:absolute;left:4700;top:561;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9"/>
                          <w:sz w:val="18"/>
                          <w:szCs w:val="18"/>
                        </w:rPr>
                        <w:t>发</w:t>
                      </w:r>
                      <w:r>
                        <w:rPr>
                          <w:rFonts w:ascii="宋体" w:hAnsi="宋体" w:cs="宋体" w:eastAsia="宋体" w:hint="default"/>
                          <w:sz w:val="18"/>
                          <w:szCs w:val="18"/>
                        </w:rPr>
                      </w:r>
                    </w:p>
                  </w:txbxContent>
                </v:textbox>
                <w10:wrap type="none"/>
              </v:shape>
              <v:shape style="position:absolute;left:8410;top:561;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发生额</w:t>
                      </w:r>
                      <w:r>
                        <w:rPr>
                          <w:rFonts w:ascii="宋体" w:hAnsi="宋体" w:cs="宋体" w:eastAsia="宋体" w:hint="default"/>
                          <w:sz w:val="18"/>
                          <w:szCs w:val="18"/>
                        </w:rPr>
                      </w:r>
                    </w:p>
                  </w:txbxContent>
                </v:textbox>
                <w10:wrap type="none"/>
              </v:shape>
            </v:group>
            <w10:wrap type="none"/>
          </v:group>
        </w:pict>
      </w:r>
      <w:r>
        <w:rPr/>
        <w:pict>
          <v:shape style="position:absolute;margin-left:144.929993pt;margin-top:61.303669pt;width:.75pt;height:.75pt;mso-position-horizontal-relative:page;mso-position-vertical-relative:paragraph;z-index:-1222504" type="#_x0000_t75" stroked="false">
            <v:imagedata r:id="rId20" o:title=""/>
          </v:shape>
        </w:pict>
      </w:r>
      <w:r>
        <w:rPr/>
        <w:pict>
          <v:shape style="position:absolute;margin-left:241.050003pt;margin-top:61.303669pt;width:.75pt;height:.75pt;mso-position-horizontal-relative:page;mso-position-vertical-relative:paragraph;z-index:-1222480" type="#_x0000_t75" stroked="false">
            <v:imagedata r:id="rId20" o:title=""/>
          </v:shape>
        </w:pict>
      </w:r>
      <w:r>
        <w:rPr/>
        <w:pict>
          <v:shape style="position:absolute;margin-left:333.420013pt;margin-top:61.303669pt;width:.75pt;height:.75pt;mso-position-horizontal-relative:page;mso-position-vertical-relative:paragraph;z-index:-1222456" type="#_x0000_t75" stroked="false">
            <v:imagedata r:id="rId20" o:title=""/>
          </v:shape>
        </w:pict>
      </w:r>
      <w:r>
        <w:rPr/>
        <w:pict>
          <v:shape style="position:absolute;margin-left:425.019989pt;margin-top:61.303669pt;width:.75pt;height:.75pt;mso-position-horizontal-relative:page;mso-position-vertical-relative:paragraph;z-index:-1222432" type="#_x0000_t75" stroked="false">
            <v:imagedata r:id="rId20" o:title=""/>
          </v:shape>
        </w:pict>
      </w:r>
      <w:r>
        <w:rPr/>
        <w:pict>
          <v:group style="position:absolute;margin-left:51.825001pt;margin-top:77.813667pt;width:466.35pt;height:5.25pt;mso-position-horizontal-relative:page;mso-position-vertical-relative:paragraph;z-index:-1222408" coordorigin="1037,1556" coordsize="9327,105">
            <v:shape style="position:absolute;left:1037;top:1556;width:1892;height:105" type="#_x0000_t75" stroked="false">
              <v:imagedata r:id="rId328" o:title=""/>
            </v:shape>
            <v:shape style="position:absolute;left:2891;top:1646;width:1930;height:15" type="#_x0000_t75" stroked="false">
              <v:imagedata r:id="rId329" o:title=""/>
            </v:shape>
            <v:shape style="position:absolute;left:4814;top:1646;width:1855;height:15" type="#_x0000_t75" stroked="false">
              <v:imagedata r:id="rId223" o:title=""/>
            </v:shape>
            <v:shape style="position:absolute;left:6661;top:1646;width:1839;height:15" type="#_x0000_t75" stroked="false">
              <v:imagedata r:id="rId58" o:title=""/>
            </v:shape>
            <v:shape style="position:absolute;left:8493;top:1646;width:1870;height:15" type="#_x0000_t75" stroked="false">
              <v:imagedata r:id="rId321" o:title=""/>
            </v:shape>
            <w10:wrap type="none"/>
          </v:group>
        </w:pict>
      </w:r>
      <w:r>
        <w:rPr/>
        <w:pict>
          <v:group style="position:absolute;margin-left:51.825001pt;margin-top:98.083672pt;width:466.35pt;height:5.25pt;mso-position-horizontal-relative:page;mso-position-vertical-relative:paragraph;z-index:-1222384" coordorigin="1037,1962" coordsize="9327,105">
            <v:shape style="position:absolute;left:1037;top:1962;width:1892;height:105" type="#_x0000_t75" stroked="false">
              <v:imagedata r:id="rId328" o:title=""/>
            </v:shape>
            <v:shape style="position:absolute;left:2891;top:2052;width:1930;height:15" type="#_x0000_t75" stroked="false">
              <v:imagedata r:id="rId329" o:title=""/>
            </v:shape>
            <v:shape style="position:absolute;left:4814;top:2052;width:1855;height:15" type="#_x0000_t75" stroked="false">
              <v:imagedata r:id="rId223" o:title=""/>
            </v:shape>
            <v:shape style="position:absolute;left:6661;top:2052;width:1839;height:15" type="#_x0000_t75" stroked="false">
              <v:imagedata r:id="rId58" o:title=""/>
            </v:shape>
            <v:shape style="position:absolute;left:8493;top:2052;width:1870;height:15" type="#_x0000_t75" stroked="false">
              <v:imagedata r:id="rId321" o:title=""/>
            </v:shape>
            <w10:wrap type="none"/>
          </v:group>
        </w:pict>
      </w:r>
      <w:bookmarkStart w:name="（三十七） 营业收入和营业成本" w:id="264"/>
      <w:bookmarkEnd w:id="264"/>
      <w:r>
        <w:rPr/>
      </w:r>
      <w:r>
        <w:rPr>
          <w:rFonts w:ascii="宋体" w:hAnsi="宋体" w:cs="宋体" w:eastAsia="宋体" w:hint="default"/>
          <w:b/>
          <w:bCs/>
          <w:sz w:val="21"/>
          <w:szCs w:val="21"/>
        </w:rPr>
        <w:t>（三十七）营业收入和营业成本</w:t>
      </w:r>
      <w:r>
        <w:rPr>
          <w:rFonts w:ascii="宋体" w:hAnsi="宋体" w:cs="宋体" w:eastAsia="宋体" w:hint="default"/>
          <w:sz w:val="21"/>
          <w:szCs w:val="21"/>
        </w:rPr>
      </w:r>
    </w:p>
    <w:p>
      <w:pPr>
        <w:spacing w:line="240" w:lineRule="auto" w:before="8"/>
        <w:rPr>
          <w:rFonts w:ascii="宋体" w:hAnsi="宋体" w:cs="宋体" w:eastAsia="宋体" w:hint="default"/>
          <w:b/>
          <w:bCs/>
          <w:sz w:val="12"/>
          <w:szCs w:val="12"/>
        </w:rPr>
      </w:pPr>
    </w:p>
    <w:tbl>
      <w:tblPr>
        <w:tblW w:w="0" w:type="auto"/>
        <w:jc w:val="left"/>
        <w:tblInd w:w="101" w:type="dxa"/>
        <w:tblLayout w:type="fixed"/>
        <w:tblCellMar>
          <w:top w:w="0" w:type="dxa"/>
          <w:left w:w="0" w:type="dxa"/>
          <w:bottom w:w="0" w:type="dxa"/>
          <w:right w:w="0" w:type="dxa"/>
        </w:tblCellMar>
        <w:tblLook w:val="01E0"/>
      </w:tblPr>
      <w:tblGrid>
        <w:gridCol w:w="1885"/>
        <w:gridCol w:w="1922"/>
        <w:gridCol w:w="1847"/>
        <w:gridCol w:w="1832"/>
        <w:gridCol w:w="1855"/>
      </w:tblGrid>
      <w:tr>
        <w:trPr>
          <w:trHeight w:val="453" w:hRule="exact"/>
        </w:trPr>
        <w:tc>
          <w:tcPr>
            <w:tcW w:w="1885" w:type="dxa"/>
            <w:tcBorders>
              <w:top w:val="single" w:sz="12"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757"/>
              <w:jc w:val="right"/>
              <w:rPr>
                <w:rFonts w:ascii="宋体" w:hAnsi="宋体" w:cs="宋体" w:eastAsia="宋体" w:hint="default"/>
                <w:sz w:val="18"/>
                <w:szCs w:val="18"/>
              </w:rPr>
            </w:pPr>
            <w:r>
              <w:rPr>
                <w:rFonts w:ascii="宋体" w:hAnsi="宋体" w:cs="宋体" w:eastAsia="宋体" w:hint="default"/>
                <w:b/>
                <w:bCs/>
                <w:w w:val="95"/>
                <w:sz w:val="18"/>
                <w:szCs w:val="18"/>
              </w:rPr>
              <w:t>项目</w:t>
            </w:r>
            <w:r>
              <w:rPr>
                <w:rFonts w:ascii="宋体" w:hAnsi="宋体" w:cs="宋体" w:eastAsia="宋体" w:hint="default"/>
                <w:sz w:val="18"/>
                <w:szCs w:val="18"/>
              </w:rPr>
            </w:r>
          </w:p>
        </w:tc>
        <w:tc>
          <w:tcPr>
            <w:tcW w:w="1922" w:type="dxa"/>
            <w:tcBorders>
              <w:top w:val="single" w:sz="12" w:space="0" w:color="000000"/>
              <w:left w:val="nil" w:sz="6" w:space="0" w:color="auto"/>
              <w:bottom w:val="nil" w:sz="6" w:space="0" w:color="auto"/>
              <w:right w:val="nil" w:sz="6" w:space="0" w:color="auto"/>
            </w:tcBorders>
          </w:tcPr>
          <w:p>
            <w:pPr>
              <w:pStyle w:val="TableParagraph"/>
              <w:spacing w:line="240" w:lineRule="auto" w:before="15"/>
              <w:ind w:right="126"/>
              <w:jc w:val="right"/>
              <w:rPr>
                <w:rFonts w:ascii="宋体" w:hAnsi="宋体" w:cs="宋体" w:eastAsia="宋体" w:hint="default"/>
                <w:sz w:val="18"/>
                <w:szCs w:val="18"/>
              </w:rPr>
            </w:pPr>
            <w:r>
              <w:rPr>
                <w:rFonts w:ascii="宋体" w:hAnsi="宋体" w:cs="宋体" w:eastAsia="宋体" w:hint="default"/>
                <w:b/>
                <w:bCs/>
                <w:w w:val="95"/>
                <w:sz w:val="18"/>
                <w:szCs w:val="18"/>
              </w:rPr>
              <w:t>本期</w:t>
            </w:r>
            <w:r>
              <w:rPr>
                <w:rFonts w:ascii="宋体" w:hAnsi="宋体" w:cs="宋体" w:eastAsia="宋体" w:hint="default"/>
                <w:sz w:val="18"/>
                <w:szCs w:val="18"/>
              </w:rPr>
            </w:r>
          </w:p>
        </w:tc>
        <w:tc>
          <w:tcPr>
            <w:tcW w:w="1847" w:type="dxa"/>
            <w:tcBorders>
              <w:top w:val="single" w:sz="12" w:space="0" w:color="000000"/>
              <w:left w:val="nil" w:sz="6" w:space="0" w:color="auto"/>
              <w:bottom w:val="nil" w:sz="6" w:space="0" w:color="auto"/>
              <w:right w:val="single" w:sz="6" w:space="0" w:color="000000"/>
            </w:tcBorders>
          </w:tcPr>
          <w:p>
            <w:pPr>
              <w:pStyle w:val="TableParagraph"/>
              <w:spacing w:line="240" w:lineRule="auto" w:before="15"/>
              <w:ind w:left="51" w:right="0"/>
              <w:jc w:val="left"/>
              <w:rPr>
                <w:rFonts w:ascii="宋体" w:hAnsi="宋体" w:cs="宋体" w:eastAsia="宋体" w:hint="default"/>
                <w:sz w:val="18"/>
                <w:szCs w:val="18"/>
              </w:rPr>
            </w:pPr>
            <w:r>
              <w:rPr>
                <w:rFonts w:ascii="宋体" w:hAnsi="宋体" w:cs="宋体" w:eastAsia="宋体" w:hint="default"/>
                <w:b/>
                <w:bCs/>
                <w:sz w:val="18"/>
                <w:szCs w:val="18"/>
              </w:rPr>
              <w:t>生额</w:t>
            </w:r>
            <w:r>
              <w:rPr>
                <w:rFonts w:ascii="宋体" w:hAnsi="宋体" w:cs="宋体" w:eastAsia="宋体" w:hint="default"/>
                <w:sz w:val="18"/>
                <w:szCs w:val="18"/>
              </w:rPr>
            </w:r>
          </w:p>
        </w:tc>
        <w:tc>
          <w:tcPr>
            <w:tcW w:w="1832" w:type="dxa"/>
            <w:tcBorders>
              <w:top w:val="single" w:sz="12" w:space="0" w:color="000000"/>
              <w:left w:val="single" w:sz="6" w:space="0" w:color="000000"/>
              <w:bottom w:val="nil" w:sz="6" w:space="0" w:color="auto"/>
              <w:right w:val="nil" w:sz="6" w:space="0" w:color="auto"/>
            </w:tcBorders>
          </w:tcPr>
          <w:p>
            <w:pPr>
              <w:pStyle w:val="TableParagraph"/>
              <w:spacing w:line="240" w:lineRule="auto" w:before="15"/>
              <w:ind w:right="95"/>
              <w:jc w:val="right"/>
              <w:rPr>
                <w:rFonts w:ascii="宋体" w:hAnsi="宋体" w:cs="宋体" w:eastAsia="宋体" w:hint="default"/>
                <w:sz w:val="18"/>
                <w:szCs w:val="18"/>
              </w:rPr>
            </w:pPr>
            <w:r>
              <w:rPr>
                <w:rFonts w:ascii="宋体" w:hAnsi="宋体" w:cs="宋体" w:eastAsia="宋体" w:hint="default"/>
                <w:b/>
                <w:bCs/>
                <w:w w:val="95"/>
                <w:sz w:val="18"/>
                <w:szCs w:val="18"/>
              </w:rPr>
              <w:t>上期</w:t>
            </w:r>
            <w:r>
              <w:rPr>
                <w:rFonts w:ascii="宋体" w:hAnsi="宋体" w:cs="宋体" w:eastAsia="宋体" w:hint="default"/>
                <w:sz w:val="18"/>
                <w:szCs w:val="18"/>
              </w:rPr>
            </w:r>
          </w:p>
        </w:tc>
        <w:tc>
          <w:tcPr>
            <w:tcW w:w="1855" w:type="dxa"/>
            <w:tcBorders>
              <w:top w:val="single" w:sz="12" w:space="0" w:color="000000"/>
              <w:left w:val="nil" w:sz="6" w:space="0" w:color="auto"/>
              <w:bottom w:val="nil" w:sz="6" w:space="0" w:color="auto"/>
              <w:right w:val="nil" w:sz="6" w:space="0" w:color="auto"/>
            </w:tcBorders>
          </w:tcPr>
          <w:p>
            <w:pPr/>
          </w:p>
        </w:tc>
      </w:tr>
      <w:tr>
        <w:trPr>
          <w:trHeight w:val="320" w:hRule="exact"/>
        </w:trPr>
        <w:tc>
          <w:tcPr>
            <w:tcW w:w="1885" w:type="dxa"/>
            <w:tcBorders>
              <w:top w:val="nil" w:sz="6" w:space="0" w:color="auto"/>
              <w:left w:val="nil" w:sz="6" w:space="0" w:color="auto"/>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23"/>
                <w:szCs w:val="23"/>
              </w:rPr>
            </w:pPr>
          </w:p>
        </w:tc>
        <w:tc>
          <w:tcPr>
            <w:tcW w:w="1922" w:type="dxa"/>
            <w:tcBorders>
              <w:top w:val="nil" w:sz="6" w:space="0" w:color="auto"/>
              <w:left w:val="single" w:sz="6" w:space="0" w:color="000000"/>
              <w:bottom w:val="single" w:sz="6" w:space="0" w:color="000000"/>
              <w:right w:val="single" w:sz="6" w:space="0" w:color="000000"/>
            </w:tcBorders>
          </w:tcPr>
          <w:p>
            <w:pPr>
              <w:pStyle w:val="TableParagraph"/>
              <w:spacing w:line="188" w:lineRule="exact"/>
              <w:ind w:left="585"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847" w:type="dxa"/>
            <w:tcBorders>
              <w:top w:val="nil" w:sz="6" w:space="0" w:color="auto"/>
              <w:left w:val="single" w:sz="6" w:space="0" w:color="000000"/>
              <w:bottom w:val="nil" w:sz="6" w:space="0" w:color="auto"/>
              <w:right w:val="single" w:sz="6" w:space="0" w:color="000000"/>
            </w:tcBorders>
          </w:tcPr>
          <w:p>
            <w:pPr>
              <w:pStyle w:val="TableParagraph"/>
              <w:spacing w:line="188" w:lineRule="exact"/>
              <w:ind w:left="555"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832" w:type="dxa"/>
            <w:tcBorders>
              <w:top w:val="nil" w:sz="6" w:space="0" w:color="auto"/>
              <w:left w:val="single" w:sz="6" w:space="0" w:color="000000"/>
              <w:bottom w:val="single" w:sz="6" w:space="0" w:color="000000"/>
              <w:right w:val="single" w:sz="6" w:space="0" w:color="000000"/>
            </w:tcBorders>
          </w:tcPr>
          <w:p>
            <w:pPr>
              <w:pStyle w:val="TableParagraph"/>
              <w:spacing w:line="188" w:lineRule="exact"/>
              <w:ind w:left="540"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855" w:type="dxa"/>
            <w:tcBorders>
              <w:top w:val="nil" w:sz="6" w:space="0" w:color="auto"/>
              <w:left w:val="single" w:sz="6" w:space="0" w:color="000000"/>
              <w:bottom w:val="single" w:sz="6" w:space="0" w:color="000000"/>
              <w:right w:val="nil" w:sz="6" w:space="0" w:color="auto"/>
            </w:tcBorders>
          </w:tcPr>
          <w:p>
            <w:pPr>
              <w:pStyle w:val="TableParagraph"/>
              <w:spacing w:line="188" w:lineRule="exact"/>
              <w:ind w:left="556"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313" w:hRule="exact"/>
        </w:trPr>
        <w:tc>
          <w:tcPr>
            <w:tcW w:w="1885" w:type="dxa"/>
            <w:tcBorders>
              <w:top w:val="single" w:sz="6" w:space="0" w:color="000000"/>
              <w:left w:val="nil" w:sz="6" w:space="0" w:color="auto"/>
              <w:bottom w:val="nil" w:sz="6" w:space="0" w:color="auto"/>
              <w:right w:val="single" w:sz="6" w:space="0" w:color="000000"/>
            </w:tcBorders>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2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3,419,631,244.53</w:t>
            </w:r>
          </w:p>
        </w:tc>
        <w:tc>
          <w:tcPr>
            <w:tcW w:w="1847" w:type="dxa"/>
            <w:tcBorders>
              <w:top w:val="nil" w:sz="6" w:space="0" w:color="auto"/>
              <w:left w:val="single" w:sz="6" w:space="0" w:color="000000"/>
              <w:bottom w:val="nil" w:sz="6" w:space="0" w:color="auto"/>
              <w:right w:val="single" w:sz="6" w:space="0" w:color="000000"/>
            </w:tcBorders>
          </w:tcPr>
          <w:p>
            <w:pPr>
              <w:pStyle w:val="TableParagraph"/>
              <w:spacing w:line="240" w:lineRule="auto" w:before="109"/>
              <w:ind w:right="104"/>
              <w:jc w:val="right"/>
              <w:rPr>
                <w:rFonts w:ascii="Times New Roman" w:hAnsi="Times New Roman" w:cs="Times New Roman" w:eastAsia="Times New Roman" w:hint="default"/>
                <w:sz w:val="18"/>
                <w:szCs w:val="18"/>
              </w:rPr>
            </w:pPr>
            <w:r>
              <w:rPr>
                <w:rFonts w:ascii="Times New Roman"/>
                <w:sz w:val="18"/>
              </w:rPr>
              <w:t>2,196,781,226.01</w:t>
            </w:r>
          </w:p>
        </w:tc>
        <w:tc>
          <w:tcPr>
            <w:tcW w:w="183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2,453,796,099.89</w:t>
            </w:r>
          </w:p>
        </w:tc>
        <w:tc>
          <w:tcPr>
            <w:tcW w:w="1855" w:type="dxa"/>
            <w:tcBorders>
              <w:top w:val="single" w:sz="6" w:space="0" w:color="000000"/>
              <w:left w:val="single" w:sz="6" w:space="0" w:color="000000"/>
              <w:bottom w:val="nil" w:sz="6" w:space="0" w:color="auto"/>
              <w:right w:val="nil" w:sz="6" w:space="0" w:color="auto"/>
            </w:tcBorders>
          </w:tcPr>
          <w:p>
            <w:pPr>
              <w:pStyle w:val="TableParagraph"/>
              <w:spacing w:line="240" w:lineRule="auto" w:before="102"/>
              <w:ind w:right="120"/>
              <w:jc w:val="right"/>
              <w:rPr>
                <w:rFonts w:ascii="Times New Roman" w:hAnsi="Times New Roman" w:cs="Times New Roman" w:eastAsia="Times New Roman" w:hint="default"/>
                <w:sz w:val="18"/>
                <w:szCs w:val="18"/>
              </w:rPr>
            </w:pPr>
            <w:r>
              <w:rPr>
                <w:rFonts w:ascii="Times New Roman"/>
                <w:sz w:val="18"/>
              </w:rPr>
              <w:t>1,716,037,244.42</w:t>
            </w:r>
          </w:p>
        </w:tc>
      </w:tr>
      <w:tr>
        <w:trPr>
          <w:trHeight w:val="100" w:hRule="exact"/>
        </w:trPr>
        <w:tc>
          <w:tcPr>
            <w:tcW w:w="1885" w:type="dxa"/>
            <w:tcBorders>
              <w:top w:val="nil" w:sz="6" w:space="0" w:color="auto"/>
              <w:left w:val="nil" w:sz="6" w:space="0" w:color="auto"/>
              <w:bottom w:val="nil" w:sz="6" w:space="0" w:color="auto"/>
              <w:right w:val="nil" w:sz="6" w:space="0" w:color="auto"/>
            </w:tcBorders>
          </w:tcPr>
          <w:p>
            <w:pPr/>
          </w:p>
        </w:tc>
        <w:tc>
          <w:tcPr>
            <w:tcW w:w="1922" w:type="dxa"/>
            <w:tcBorders>
              <w:top w:val="nil" w:sz="6" w:space="0" w:color="auto"/>
              <w:left w:val="nil" w:sz="6" w:space="0" w:color="auto"/>
              <w:bottom w:val="nil" w:sz="6" w:space="0" w:color="auto"/>
              <w:right w:val="single" w:sz="6" w:space="0" w:color="000000"/>
            </w:tcBorders>
          </w:tcPr>
          <w:p>
            <w:pPr/>
          </w:p>
        </w:tc>
        <w:tc>
          <w:tcPr>
            <w:tcW w:w="1847" w:type="dxa"/>
            <w:tcBorders>
              <w:top w:val="nil" w:sz="6" w:space="0" w:color="auto"/>
              <w:left w:val="single" w:sz="6" w:space="0" w:color="000000"/>
              <w:bottom w:val="nil" w:sz="6" w:space="0" w:color="auto"/>
              <w:right w:val="single" w:sz="6" w:space="0" w:color="000000"/>
            </w:tcBorders>
          </w:tcPr>
          <w:p>
            <w:pPr/>
          </w:p>
        </w:tc>
        <w:tc>
          <w:tcPr>
            <w:tcW w:w="1832" w:type="dxa"/>
            <w:tcBorders>
              <w:top w:val="nil" w:sz="6" w:space="0" w:color="auto"/>
              <w:left w:val="single" w:sz="6" w:space="0" w:color="000000"/>
              <w:bottom w:val="nil" w:sz="6" w:space="0" w:color="auto"/>
              <w:right w:val="single" w:sz="6" w:space="0" w:color="000000"/>
            </w:tcBorders>
          </w:tcPr>
          <w:p>
            <w:pPr/>
          </w:p>
        </w:tc>
        <w:tc>
          <w:tcPr>
            <w:tcW w:w="1855" w:type="dxa"/>
            <w:tcBorders>
              <w:top w:val="nil" w:sz="6" w:space="0" w:color="auto"/>
              <w:left w:val="single" w:sz="6" w:space="0" w:color="000000"/>
              <w:bottom w:val="nil" w:sz="6" w:space="0" w:color="auto"/>
              <w:right w:val="nil" w:sz="6" w:space="0" w:color="auto"/>
            </w:tcBorders>
          </w:tcPr>
          <w:p>
            <w:pPr/>
          </w:p>
        </w:tc>
      </w:tr>
      <w:tr>
        <w:trPr>
          <w:trHeight w:val="300" w:hRule="exact"/>
        </w:trPr>
        <w:tc>
          <w:tcPr>
            <w:tcW w:w="1885" w:type="dxa"/>
            <w:tcBorders>
              <w:top w:val="nil" w:sz="6" w:space="0" w:color="auto"/>
              <w:left w:val="nil" w:sz="6" w:space="0" w:color="auto"/>
              <w:bottom w:val="nil" w:sz="6" w:space="0" w:color="auto"/>
              <w:right w:val="single" w:sz="6" w:space="0" w:color="000000"/>
            </w:tcBorders>
          </w:tcPr>
          <w:p>
            <w:pPr>
              <w:pStyle w:val="TableParagraph"/>
              <w:spacing w:line="240" w:lineRule="auto" w:before="30"/>
              <w:ind w:left="120"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22"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10,778,720.27</w:t>
            </w:r>
          </w:p>
        </w:tc>
        <w:tc>
          <w:tcPr>
            <w:tcW w:w="1847"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7,346,383.20</w:t>
            </w:r>
          </w:p>
        </w:tc>
        <w:tc>
          <w:tcPr>
            <w:tcW w:w="1832"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03"/>
              <w:jc w:val="right"/>
              <w:rPr>
                <w:rFonts w:ascii="Times New Roman" w:hAnsi="Times New Roman" w:cs="Times New Roman" w:eastAsia="Times New Roman" w:hint="default"/>
                <w:sz w:val="18"/>
                <w:szCs w:val="18"/>
              </w:rPr>
            </w:pPr>
            <w:r>
              <w:rPr>
                <w:rFonts w:ascii="Times New Roman"/>
                <w:sz w:val="18"/>
              </w:rPr>
              <w:t>4,627,375.17</w:t>
            </w:r>
          </w:p>
        </w:tc>
        <w:tc>
          <w:tcPr>
            <w:tcW w:w="1855" w:type="dxa"/>
            <w:tcBorders>
              <w:top w:val="nil" w:sz="6" w:space="0" w:color="auto"/>
              <w:left w:val="single" w:sz="6" w:space="0" w:color="000000"/>
              <w:bottom w:val="nil" w:sz="6" w:space="0" w:color="auto"/>
              <w:right w:val="nil" w:sz="6" w:space="0" w:color="auto"/>
            </w:tcBorders>
          </w:tcPr>
          <w:p>
            <w:pPr>
              <w:pStyle w:val="TableParagraph"/>
              <w:spacing w:line="240" w:lineRule="auto" w:before="87"/>
              <w:ind w:right="119"/>
              <w:jc w:val="right"/>
              <w:rPr>
                <w:rFonts w:ascii="Times New Roman" w:hAnsi="Times New Roman" w:cs="Times New Roman" w:eastAsia="Times New Roman" w:hint="default"/>
                <w:sz w:val="18"/>
                <w:szCs w:val="18"/>
              </w:rPr>
            </w:pPr>
            <w:r>
              <w:rPr>
                <w:rFonts w:ascii="Times New Roman"/>
                <w:sz w:val="18"/>
              </w:rPr>
              <w:t>1,232,535.33</w:t>
            </w:r>
          </w:p>
        </w:tc>
      </w:tr>
      <w:tr>
        <w:trPr>
          <w:trHeight w:val="105" w:hRule="exact"/>
        </w:trPr>
        <w:tc>
          <w:tcPr>
            <w:tcW w:w="1885" w:type="dxa"/>
            <w:tcBorders>
              <w:top w:val="nil" w:sz="6" w:space="0" w:color="auto"/>
              <w:left w:val="nil" w:sz="6" w:space="0" w:color="auto"/>
              <w:bottom w:val="nil" w:sz="6" w:space="0" w:color="auto"/>
              <w:right w:val="nil" w:sz="6" w:space="0" w:color="auto"/>
            </w:tcBorders>
          </w:tcPr>
          <w:p>
            <w:pPr/>
          </w:p>
        </w:tc>
        <w:tc>
          <w:tcPr>
            <w:tcW w:w="1922" w:type="dxa"/>
            <w:tcBorders>
              <w:top w:val="nil" w:sz="6" w:space="0" w:color="auto"/>
              <w:left w:val="nil" w:sz="6" w:space="0" w:color="auto"/>
              <w:bottom w:val="nil" w:sz="6" w:space="0" w:color="auto"/>
              <w:right w:val="single" w:sz="6" w:space="0" w:color="000000"/>
            </w:tcBorders>
          </w:tcPr>
          <w:p>
            <w:pPr/>
          </w:p>
        </w:tc>
        <w:tc>
          <w:tcPr>
            <w:tcW w:w="1847" w:type="dxa"/>
            <w:tcBorders>
              <w:top w:val="nil" w:sz="6" w:space="0" w:color="auto"/>
              <w:left w:val="single" w:sz="6" w:space="0" w:color="000000"/>
              <w:bottom w:val="nil" w:sz="6" w:space="0" w:color="auto"/>
              <w:right w:val="single" w:sz="6" w:space="0" w:color="000000"/>
            </w:tcBorders>
          </w:tcPr>
          <w:p>
            <w:pPr/>
          </w:p>
        </w:tc>
        <w:tc>
          <w:tcPr>
            <w:tcW w:w="1832" w:type="dxa"/>
            <w:tcBorders>
              <w:top w:val="nil" w:sz="6" w:space="0" w:color="auto"/>
              <w:left w:val="single" w:sz="6" w:space="0" w:color="000000"/>
              <w:bottom w:val="nil" w:sz="6" w:space="0" w:color="auto"/>
              <w:right w:val="single" w:sz="6" w:space="0" w:color="000000"/>
            </w:tcBorders>
          </w:tcPr>
          <w:p>
            <w:pPr/>
          </w:p>
        </w:tc>
        <w:tc>
          <w:tcPr>
            <w:tcW w:w="1855" w:type="dxa"/>
            <w:tcBorders>
              <w:top w:val="nil" w:sz="6" w:space="0" w:color="auto"/>
              <w:left w:val="single" w:sz="6" w:space="0" w:color="000000"/>
              <w:bottom w:val="nil" w:sz="6" w:space="0" w:color="auto"/>
              <w:right w:val="nil" w:sz="6" w:space="0" w:color="auto"/>
            </w:tcBorders>
          </w:tcPr>
          <w:p>
            <w:pPr/>
          </w:p>
        </w:tc>
      </w:tr>
      <w:tr>
        <w:trPr>
          <w:trHeight w:val="390" w:hRule="exact"/>
        </w:trPr>
        <w:tc>
          <w:tcPr>
            <w:tcW w:w="1885" w:type="dxa"/>
            <w:tcBorders>
              <w:top w:val="nil" w:sz="6" w:space="0" w:color="auto"/>
              <w:left w:val="nil" w:sz="6" w:space="0" w:color="auto"/>
              <w:bottom w:val="single" w:sz="12" w:space="0" w:color="000000"/>
              <w:right w:val="single" w:sz="6" w:space="0" w:color="000000"/>
            </w:tcBorders>
          </w:tcPr>
          <w:p>
            <w:pPr>
              <w:pStyle w:val="TableParagraph"/>
              <w:spacing w:line="240" w:lineRule="auto" w:before="30"/>
              <w:ind w:right="749"/>
              <w:jc w:val="right"/>
              <w:rPr>
                <w:rFonts w:ascii="宋体" w:hAnsi="宋体" w:cs="宋体" w:eastAsia="宋体" w:hint="default"/>
                <w:sz w:val="18"/>
                <w:szCs w:val="18"/>
              </w:rPr>
            </w:pPr>
            <w:r>
              <w:rPr>
                <w:rFonts w:ascii="宋体" w:hAnsi="宋体" w:cs="宋体" w:eastAsia="宋体" w:hint="default"/>
                <w:b/>
                <w:bCs/>
                <w:w w:val="95"/>
                <w:sz w:val="18"/>
                <w:szCs w:val="18"/>
              </w:rPr>
              <w:t>合计</w:t>
            </w:r>
            <w:r>
              <w:rPr>
                <w:rFonts w:ascii="宋体" w:hAnsi="宋体" w:cs="宋体" w:eastAsia="宋体" w:hint="default"/>
                <w:sz w:val="18"/>
                <w:szCs w:val="18"/>
              </w:rPr>
            </w:r>
          </w:p>
        </w:tc>
        <w:tc>
          <w:tcPr>
            <w:tcW w:w="1922"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b/>
                <w:sz w:val="18"/>
              </w:rPr>
              <w:t>3,430,409,964.80</w:t>
            </w:r>
            <w:r>
              <w:rPr>
                <w:rFonts w:ascii="Times New Roman"/>
                <w:sz w:val="18"/>
              </w:rPr>
            </w:r>
          </w:p>
        </w:tc>
        <w:tc>
          <w:tcPr>
            <w:tcW w:w="1847"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b/>
                <w:sz w:val="18"/>
              </w:rPr>
              <w:t>2,204,127,609.21</w:t>
            </w:r>
            <w:r>
              <w:rPr>
                <w:rFonts w:ascii="Times New Roman"/>
                <w:sz w:val="18"/>
              </w:rPr>
            </w:r>
          </w:p>
        </w:tc>
        <w:tc>
          <w:tcPr>
            <w:tcW w:w="1832"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b/>
                <w:sz w:val="18"/>
              </w:rPr>
              <w:t>2,458,423,475.06</w:t>
            </w:r>
            <w:r>
              <w:rPr>
                <w:rFonts w:ascii="Times New Roman"/>
                <w:sz w:val="18"/>
              </w:rPr>
            </w:r>
          </w:p>
        </w:tc>
        <w:tc>
          <w:tcPr>
            <w:tcW w:w="1855" w:type="dxa"/>
            <w:tcBorders>
              <w:top w:val="nil" w:sz="6" w:space="0" w:color="auto"/>
              <w:left w:val="single" w:sz="6" w:space="0" w:color="000000"/>
              <w:bottom w:val="single" w:sz="12" w:space="0" w:color="000000"/>
              <w:right w:val="nil" w:sz="6" w:space="0" w:color="auto"/>
            </w:tcBorders>
          </w:tcPr>
          <w:p>
            <w:pPr>
              <w:pStyle w:val="TableParagraph"/>
              <w:spacing w:line="240" w:lineRule="auto" w:before="87"/>
              <w:ind w:right="120"/>
              <w:jc w:val="right"/>
              <w:rPr>
                <w:rFonts w:ascii="Times New Roman" w:hAnsi="Times New Roman" w:cs="Times New Roman" w:eastAsia="Times New Roman" w:hint="default"/>
                <w:sz w:val="18"/>
                <w:szCs w:val="18"/>
              </w:rPr>
            </w:pPr>
            <w:r>
              <w:rPr>
                <w:rFonts w:ascii="Times New Roman"/>
                <w:b/>
                <w:sz w:val="18"/>
              </w:rPr>
              <w:t>1,717,269,779.75</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040" w:bottom="1180" w:left="920" w:right="0"/>
        </w:sectPr>
      </w:pPr>
    </w:p>
    <w:p>
      <w:pPr>
        <w:spacing w:line="240" w:lineRule="auto" w:before="0"/>
        <w:rPr>
          <w:rFonts w:ascii="宋体" w:hAnsi="宋体" w:cs="宋体" w:eastAsia="宋体" w:hint="default"/>
          <w:b/>
          <w:bCs/>
          <w:sz w:val="20"/>
          <w:szCs w:val="20"/>
        </w:rPr>
      </w:pPr>
      <w:r>
        <w:rPr/>
        <w:pict>
          <v:group style="position:absolute;margin-left:51.825001pt;margin-top:415.869995pt;width:466.35pt;height:.75pt;mso-position-horizontal-relative:page;mso-position-vertical-relative:page;z-index:-1222144" coordorigin="1037,8317" coordsize="9327,15">
            <v:shape style="position:absolute;left:1037;top:8317;width:3920;height:15" type="#_x0000_t75" stroked="false">
              <v:imagedata r:id="rId330" o:title=""/>
            </v:shape>
            <v:shape style="position:absolute;left:4949;top:8317;width:2846;height:15" type="#_x0000_t75" stroked="false">
              <v:imagedata r:id="rId331" o:title=""/>
            </v:shape>
            <v:shape style="position:absolute;left:7787;top:8317;width:2576;height:15" type="#_x0000_t75" stroked="false">
              <v:imagedata r:id="rId332" o:title=""/>
            </v:shape>
            <w10:wrap type="none"/>
          </v:group>
        </w:pict>
      </w:r>
      <w:r>
        <w:rPr/>
        <w:pict>
          <v:group style="position:absolute;margin-left:51.825001pt;margin-top:660.580017pt;width:466.35pt;height:.75pt;mso-position-horizontal-relative:page;mso-position-vertical-relative:page;z-index:-1221952" coordorigin="1037,13212" coordsize="9327,15">
            <v:shape style="position:absolute;left:1037;top:13212;width:3920;height:15" type="#_x0000_t75" stroked="false">
              <v:imagedata r:id="rId330" o:title=""/>
            </v:shape>
            <v:shape style="position:absolute;left:4949;top:13212;width:2846;height:15" type="#_x0000_t75" stroked="false">
              <v:imagedata r:id="rId331" o:title=""/>
            </v:shape>
            <v:shape style="position:absolute;left:7787;top:13212;width:2576;height:15" type="#_x0000_t75" stroked="false">
              <v:imagedata r:id="rId332" o:title=""/>
            </v:shape>
            <w10:wrap type="none"/>
          </v:group>
        </w:pict>
      </w:r>
      <w:r>
        <w:rPr/>
        <w:pict>
          <v:group style="position:absolute;margin-left:51.825001pt;margin-top:676.349976pt;width:466.35pt;height:5.25pt;mso-position-horizontal-relative:page;mso-position-vertical-relative:page;z-index:-1221928" coordorigin="1037,13527" coordsize="9327,105">
            <v:shape style="position:absolute;left:1037;top:13527;width:3950;height:105" type="#_x0000_t75" stroked="false">
              <v:imagedata r:id="rId333" o:title=""/>
            </v:shape>
            <v:shape style="position:absolute;left:4949;top:13617;width:2846;height:15" type="#_x0000_t75" stroked="false">
              <v:imagedata r:id="rId331" o:title=""/>
            </v:shape>
            <v:shape style="position:absolute;left:7787;top:13617;width:2576;height:15" type="#_x0000_t75" stroked="false">
              <v:imagedata r:id="rId332" o:title=""/>
            </v:shape>
            <w10:wrap type="none"/>
          </v:group>
        </w:pict>
      </w:r>
      <w:r>
        <w:rPr/>
        <w:pict>
          <v:group style="position:absolute;margin-left:51.825001pt;margin-top:696.619995pt;width:466.35pt;height:5.25pt;mso-position-horizontal-relative:page;mso-position-vertical-relative:page;z-index:-1221904" coordorigin="1037,13932" coordsize="9327,105">
            <v:shape style="position:absolute;left:1037;top:13932;width:3950;height:105" type="#_x0000_t75" stroked="false">
              <v:imagedata r:id="rId333" o:title=""/>
            </v:shape>
            <v:shape style="position:absolute;left:4949;top:14022;width:2846;height:15" type="#_x0000_t75" stroked="false">
              <v:imagedata r:id="rId331" o:title=""/>
            </v:shape>
            <v:shape style="position:absolute;left:7787;top:14022;width:2576;height:15" type="#_x0000_t75" stroked="false">
              <v:imagedata r:id="rId332" o:title=""/>
            </v:shape>
            <w10:wrap type="none"/>
          </v:group>
        </w:pict>
      </w:r>
      <w:r>
        <w:rPr/>
        <w:pict>
          <v:group style="position:absolute;margin-left:51.825001pt;margin-top:716.880005pt;width:466.35pt;height:5.25pt;mso-position-horizontal-relative:page;mso-position-vertical-relative:page;z-index:-1221880" coordorigin="1037,14338" coordsize="9327,105">
            <v:shape style="position:absolute;left:1037;top:14338;width:3950;height:105" type="#_x0000_t75" stroked="false">
              <v:imagedata r:id="rId333" o:title=""/>
            </v:shape>
            <v:shape style="position:absolute;left:4949;top:14428;width:2846;height:15" type="#_x0000_t75" stroked="false">
              <v:imagedata r:id="rId331" o:title=""/>
            </v:shape>
            <v:shape style="position:absolute;left:7787;top:14428;width:2576;height:15" type="#_x0000_t75" stroked="false">
              <v:imagedata r:id="rId332" o:title=""/>
            </v:shape>
            <w10:wrap type="none"/>
          </v:group>
        </w:pict>
      </w:r>
      <w:r>
        <w:rPr/>
        <w:pict>
          <v:group style="position:absolute;margin-left:51.825001pt;margin-top:737.150024pt;width:466.35pt;height:5.25pt;mso-position-horizontal-relative:page;mso-position-vertical-relative:page;z-index:-1221856" coordorigin="1037,14743" coordsize="9327,105">
            <v:shape style="position:absolute;left:1037;top:14743;width:3950;height:105" type="#_x0000_t75" stroked="false">
              <v:imagedata r:id="rId333" o:title=""/>
            </v:shape>
            <v:shape style="position:absolute;left:4949;top:14833;width:2846;height:15" type="#_x0000_t75" stroked="false">
              <v:imagedata r:id="rId331" o:title=""/>
            </v:shape>
            <v:shape style="position:absolute;left:7787;top:14833;width:2576;height:15" type="#_x0000_t75" stroked="false">
              <v:imagedata r:id="rId332" o:title=""/>
            </v:shape>
            <w10:wrap type="none"/>
          </v:group>
        </w:pict>
      </w:r>
    </w:p>
    <w:p>
      <w:pPr>
        <w:spacing w:line="240" w:lineRule="auto" w:before="10"/>
        <w:rPr>
          <w:rFonts w:ascii="宋体" w:hAnsi="宋体" w:cs="宋体" w:eastAsia="宋体" w:hint="default"/>
          <w:b/>
          <w:bCs/>
          <w:sz w:val="14"/>
          <w:szCs w:val="14"/>
        </w:rPr>
      </w:pPr>
    </w:p>
    <w:p>
      <w:pPr>
        <w:spacing w:before="0"/>
        <w:ind w:left="221" w:right="289" w:firstLine="0"/>
        <w:jc w:val="left"/>
        <w:rPr>
          <w:rFonts w:ascii="宋体" w:hAnsi="宋体" w:cs="宋体" w:eastAsia="宋体" w:hint="default"/>
          <w:sz w:val="21"/>
          <w:szCs w:val="21"/>
        </w:rPr>
      </w:pPr>
      <w:r>
        <w:rPr/>
        <w:pict>
          <v:group style="position:absolute;margin-left:51.825001pt;margin-top:39.283653pt;width:466.35pt;height:36.050pt;mso-position-horizontal-relative:page;mso-position-vertical-relative:paragraph;z-index:-1222360" coordorigin="1037,786" coordsize="9327,721">
            <v:shape style="position:absolute;left:4956;top:786;width:15;height:15" type="#_x0000_t75" stroked="false">
              <v:imagedata r:id="rId20" o:title=""/>
            </v:shape>
            <v:group style="position:absolute;left:4956;top:846;width:15;height:30" coordorigin="4956,846" coordsize="15,30">
              <v:shape style="position:absolute;left:4956;top:846;width:15;height:30" coordorigin="4956,846" coordsize="15,30" path="m4956,876l4971,876,4971,846,4956,846,4956,876xe" filled="true" fillcolor="#000000" stroked="false">
                <v:path arrowok="t"/>
                <v:fill type="solid"/>
              </v:shape>
            </v:group>
            <v:group style="position:absolute;left:4956;top:876;width:15;height:30" coordorigin="4956,876" coordsize="15,30">
              <v:shape style="position:absolute;left:4956;top:876;width:15;height:30" coordorigin="4956,876" coordsize="15,30" path="m4956,906l4971,906,4971,876,4956,876,4956,906xe" filled="true" fillcolor="#000000" stroked="false">
                <v:path arrowok="t"/>
                <v:fill type="solid"/>
              </v:shape>
            </v:group>
            <v:group style="position:absolute;left:4956;top:906;width:15;height:30" coordorigin="4956,906" coordsize="15,30">
              <v:shape style="position:absolute;left:4956;top:906;width:15;height:30" coordorigin="4956,906" coordsize="15,30" path="m4956,936l4971,936,4971,906,4956,906,4956,936xe" filled="true" fillcolor="#000000" stroked="false">
                <v:path arrowok="t"/>
                <v:fill type="solid"/>
              </v:shape>
            </v:group>
            <v:group style="position:absolute;left:4956;top:936;width:15;height:30" coordorigin="4956,936" coordsize="15,30">
              <v:shape style="position:absolute;left:4956;top:936;width:15;height:30" coordorigin="4956,936" coordsize="15,30" path="m4956,966l4971,966,4971,936,4956,936,4956,966xe" filled="true" fillcolor="#000000" stroked="false">
                <v:path arrowok="t"/>
                <v:fill type="solid"/>
              </v:shape>
            </v:group>
            <v:group style="position:absolute;left:4956;top:966;width:15;height:30" coordorigin="4956,966" coordsize="15,30">
              <v:shape style="position:absolute;left:4956;top:966;width:15;height:30" coordorigin="4956,966" coordsize="15,30" path="m4956,996l4971,996,4971,966,4956,966,4956,996xe" filled="true" fillcolor="#000000" stroked="false">
                <v:path arrowok="t"/>
                <v:fill type="solid"/>
              </v:shape>
            </v:group>
            <v:group style="position:absolute;left:4956;top:996;width:15;height:30" coordorigin="4956,996" coordsize="15,30">
              <v:shape style="position:absolute;left:4956;top:996;width:15;height:30" coordorigin="4956,996" coordsize="15,30" path="m4956,1026l4971,1026,4971,996,4956,996,4956,1026xe" filled="true" fillcolor="#000000" stroked="false">
                <v:path arrowok="t"/>
                <v:fill type="solid"/>
              </v:shape>
            </v:group>
            <v:group style="position:absolute;left:4956;top:1026;width:15;height:31" coordorigin="4956,1026" coordsize="15,31">
              <v:shape style="position:absolute;left:4956;top:1026;width:15;height:31" coordorigin="4956,1026" coordsize="15,31" path="m4956,1056l4971,1056,4971,1026,4956,1026,4956,1056xe" filled="true" fillcolor="#000000" stroked="false">
                <v:path arrowok="t"/>
                <v:fill type="solid"/>
              </v:shape>
              <v:shape style="position:absolute;left:1037;top:1056;width:3950;height:105" type="#_x0000_t75" stroked="false">
                <v:imagedata r:id="rId333" o:title=""/>
              </v:shape>
              <v:shape style="position:absolute;left:4949;top:1146;width:2846;height:15" type="#_x0000_t75" stroked="false">
                <v:imagedata r:id="rId331" o:title=""/>
              </v:shape>
              <v:shape style="position:absolute;left:7787;top:1146;width:2576;height:15" type="#_x0000_t75" stroked="false">
                <v:imagedata r:id="rId332" o:title=""/>
              </v:shape>
            </v:group>
            <v:group style="position:absolute;left:4956;top:1161;width:15;height:30" coordorigin="4956,1161" coordsize="15,30">
              <v:shape style="position:absolute;left:4956;top:1161;width:15;height:30" coordorigin="4956,1161" coordsize="15,30" path="m4956,1191l4971,1191,4971,1161,4956,1161,4956,1191xe" filled="true" fillcolor="#000000" stroked="false">
                <v:path arrowok="t"/>
                <v:fill type="solid"/>
              </v:shape>
            </v:group>
            <v:group style="position:absolute;left:4956;top:1191;width:15;height:30" coordorigin="4956,1191" coordsize="15,30">
              <v:shape style="position:absolute;left:4956;top:1191;width:15;height:30" coordorigin="4956,1191" coordsize="15,30" path="m4956,1221l4971,1221,4971,1191,4956,1191,4956,1221xe" filled="true" fillcolor="#000000" stroked="false">
                <v:path arrowok="t"/>
                <v:fill type="solid"/>
              </v:shape>
            </v:group>
            <v:group style="position:absolute;left:4956;top:1221;width:15;height:30" coordorigin="4956,1221" coordsize="15,30">
              <v:shape style="position:absolute;left:4956;top:1221;width:15;height:30" coordorigin="4956,1221" coordsize="15,30" path="m4956,1251l4971,1251,4971,1221,4956,1221,4956,1251xe" filled="true" fillcolor="#000000" stroked="false">
                <v:path arrowok="t"/>
                <v:fill type="solid"/>
              </v:shape>
            </v:group>
            <v:group style="position:absolute;left:4956;top:1251;width:15;height:30" coordorigin="4956,1251" coordsize="15,30">
              <v:shape style="position:absolute;left:4956;top:1251;width:15;height:30" coordorigin="4956,1251" coordsize="15,30" path="m4956,1281l4971,1281,4971,1251,4956,1251,4956,1281xe" filled="true" fillcolor="#000000" stroked="false">
                <v:path arrowok="t"/>
                <v:fill type="solid"/>
              </v:shape>
            </v:group>
            <v:group style="position:absolute;left:4956;top:1281;width:15;height:30" coordorigin="4956,1281" coordsize="15,30">
              <v:shape style="position:absolute;left:4956;top:1281;width:15;height:30" coordorigin="4956,1281" coordsize="15,30" path="m4956,1311l4971,1311,4971,1281,4956,1281,4956,1311xe" filled="true" fillcolor="#000000" stroked="false">
                <v:path arrowok="t"/>
                <v:fill type="solid"/>
              </v:shape>
            </v:group>
            <v:group style="position:absolute;left:4956;top:1311;width:15;height:30" coordorigin="4956,1311" coordsize="15,30">
              <v:shape style="position:absolute;left:4956;top:1311;width:15;height:30" coordorigin="4956,1311" coordsize="15,30" path="m4956,1341l4971,1341,4971,1311,4956,1311,4956,1341xe" filled="true" fillcolor="#000000" stroked="false">
                <v:path arrowok="t"/>
                <v:fill type="solid"/>
              </v:shape>
            </v:group>
            <v:group style="position:absolute;left:4956;top:1341;width:15;height:30" coordorigin="4956,1341" coordsize="15,30">
              <v:shape style="position:absolute;left:4956;top:1341;width:15;height:30" coordorigin="4956,1341" coordsize="15,30" path="m4956,1371l4971,1371,4971,1341,4956,1341,4956,1371xe" filled="true" fillcolor="#000000" stroked="false">
                <v:path arrowok="t"/>
                <v:fill type="solid"/>
              </v:shape>
            </v:group>
            <v:group style="position:absolute;left:4956;top:1371;width:15;height:30" coordorigin="4956,1371" coordsize="15,30">
              <v:shape style="position:absolute;left:4956;top:1371;width:15;height:30" coordorigin="4956,1371" coordsize="15,30" path="m4956,1401l4971,1401,4971,1371,4956,1371,4956,1401xe" filled="true" fillcolor="#000000" stroked="false">
                <v:path arrowok="t"/>
                <v:fill type="solid"/>
              </v:shape>
              <v:shape style="position:absolute;left:1037;top:1401;width:3950;height:105" type="#_x0000_t75" stroked="false">
                <v:imagedata r:id="rId333" o:title=""/>
              </v:shape>
              <v:shape style="position:absolute;left:4949;top:1491;width:2846;height:15" type="#_x0000_t75" stroked="false">
                <v:imagedata r:id="rId331" o:title=""/>
              </v:shape>
              <v:shape style="position:absolute;left:7787;top:1491;width:2576;height:15" type="#_x0000_t75" stroked="false">
                <v:imagedata r:id="rId332" o:title=""/>
              </v:shape>
            </v:group>
            <w10:wrap type="none"/>
          </v:group>
        </w:pict>
      </w:r>
      <w:r>
        <w:rPr/>
        <w:pict>
          <v:group style="position:absolute;margin-left:51.825001pt;margin-top:92.583656pt;width:466.35pt;height:.75pt;mso-position-horizontal-relative:page;mso-position-vertical-relative:paragraph;z-index:-1222336" coordorigin="1037,1852" coordsize="9327,15">
            <v:shape style="position:absolute;left:1037;top:1852;width:3920;height:15" type="#_x0000_t75" stroked="false">
              <v:imagedata r:id="rId330" o:title=""/>
            </v:shape>
            <v:shape style="position:absolute;left:4949;top:1852;width:2846;height:15" type="#_x0000_t75" stroked="false">
              <v:imagedata r:id="rId331" o:title=""/>
            </v:shape>
            <v:shape style="position:absolute;left:7787;top:1852;width:2576;height:15" type="#_x0000_t75" stroked="false">
              <v:imagedata r:id="rId332" o:title=""/>
            </v:shape>
            <w10:wrap type="none"/>
          </v:group>
        </w:pict>
      </w:r>
      <w:r>
        <w:rPr/>
        <w:pict>
          <v:group style="position:absolute;margin-left:51.825001pt;margin-top:105.333656pt;width:466.35pt;height:22.55pt;mso-position-horizontal-relative:page;mso-position-vertical-relative:paragraph;z-index:-1222312" coordorigin="1037,2107" coordsize="9327,451">
            <v:shape style="position:absolute;left:1037;top:2107;width:3950;height:105" type="#_x0000_t75" stroked="false">
              <v:imagedata r:id="rId334" o:title=""/>
            </v:shape>
            <v:shape style="position:absolute;left:4949;top:2197;width:2846;height:15" type="#_x0000_t75" stroked="false">
              <v:imagedata r:id="rId331" o:title=""/>
            </v:shape>
            <v:shape style="position:absolute;left:7787;top:2197;width:2576;height:15" type="#_x0000_t75" stroked="false">
              <v:imagedata r:id="rId332" o:title=""/>
            </v:shape>
            <v:group style="position:absolute;left:4956;top:2212;width:15;height:30" coordorigin="4956,2212" coordsize="15,30">
              <v:shape style="position:absolute;left:4956;top:2212;width:15;height:30" coordorigin="4956,2212" coordsize="15,30" path="m4956,2242l4971,2242,4971,2212,4956,2212,4956,2242xe" filled="true" fillcolor="#000000" stroked="false">
                <v:path arrowok="t"/>
                <v:fill type="solid"/>
              </v:shape>
            </v:group>
            <v:group style="position:absolute;left:4956;top:2242;width:15;height:30" coordorigin="4956,2242" coordsize="15,30">
              <v:shape style="position:absolute;left:4956;top:2242;width:15;height:30" coordorigin="4956,2242" coordsize="15,30" path="m4956,2272l4971,2272,4971,2242,4956,2242,4956,2272xe" filled="true" fillcolor="#000000" stroked="false">
                <v:path arrowok="t"/>
                <v:fill type="solid"/>
              </v:shape>
            </v:group>
            <v:group style="position:absolute;left:4956;top:2272;width:15;height:30" coordorigin="4956,2272" coordsize="15,30">
              <v:shape style="position:absolute;left:4956;top:2272;width:15;height:30" coordorigin="4956,2272" coordsize="15,30" path="m4956,2302l4971,2302,4971,2272,4956,2272,4956,2302xe" filled="true" fillcolor="#000000" stroked="false">
                <v:path arrowok="t"/>
                <v:fill type="solid"/>
              </v:shape>
            </v:group>
            <v:group style="position:absolute;left:4956;top:2302;width:15;height:30" coordorigin="4956,2302" coordsize="15,30">
              <v:shape style="position:absolute;left:4956;top:2302;width:15;height:30" coordorigin="4956,2302" coordsize="15,30" path="m4956,2332l4971,2332,4971,2302,4956,2302,4956,2332xe" filled="true" fillcolor="#000000" stroked="false">
                <v:path arrowok="t"/>
                <v:fill type="solid"/>
              </v:shape>
            </v:group>
            <v:group style="position:absolute;left:4956;top:2332;width:15;height:30" coordorigin="4956,2332" coordsize="15,30">
              <v:shape style="position:absolute;left:4956;top:2332;width:15;height:30" coordorigin="4956,2332" coordsize="15,30" path="m4956,2362l4971,2362,4971,2332,4956,2332,4956,2362xe" filled="true" fillcolor="#000000" stroked="false">
                <v:path arrowok="t"/>
                <v:fill type="solid"/>
              </v:shape>
            </v:group>
            <v:group style="position:absolute;left:4956;top:2362;width:15;height:30" coordorigin="4956,2362" coordsize="15,30">
              <v:shape style="position:absolute;left:4956;top:2362;width:15;height:30" coordorigin="4956,2362" coordsize="15,30" path="m4956,2392l4971,2392,4971,2362,4956,2362,4956,2392xe" filled="true" fillcolor="#000000" stroked="false">
                <v:path arrowok="t"/>
                <v:fill type="solid"/>
              </v:shape>
            </v:group>
            <v:group style="position:absolute;left:4956;top:2392;width:15;height:30" coordorigin="4956,2392" coordsize="15,30">
              <v:shape style="position:absolute;left:4956;top:2392;width:15;height:30" coordorigin="4956,2392" coordsize="15,30" path="m4956,2422l4971,2422,4971,2392,4956,2392,4956,2422xe" filled="true" fillcolor="#000000" stroked="false">
                <v:path arrowok="t"/>
                <v:fill type="solid"/>
              </v:shape>
            </v:group>
            <v:group style="position:absolute;left:4956;top:2422;width:15;height:30" coordorigin="4956,2422" coordsize="15,30">
              <v:shape style="position:absolute;left:4956;top:2422;width:15;height:30" coordorigin="4956,2422" coordsize="15,30" path="m4956,2452l4971,2452,4971,2422,4956,2422,4956,2452xe" filled="true" fillcolor="#000000" stroked="false">
                <v:path arrowok="t"/>
                <v:fill type="solid"/>
              </v:shape>
              <v:shape style="position:absolute;left:1037;top:2452;width:3950;height:105" type="#_x0000_t75" stroked="false">
                <v:imagedata r:id="rId335" o:title=""/>
              </v:shape>
              <v:shape style="position:absolute;left:4949;top:2542;width:2846;height:15" type="#_x0000_t75" stroked="false">
                <v:imagedata r:id="rId331" o:title=""/>
              </v:shape>
              <v:shape style="position:absolute;left:7787;top:2542;width:2576;height:15" type="#_x0000_t75" stroked="false">
                <v:imagedata r:id="rId332" o:title=""/>
              </v:shape>
            </v:group>
            <w10:wrap type="none"/>
          </v:group>
        </w:pict>
      </w:r>
      <w:bookmarkStart w:name="（三十八） 税金及附加" w:id="265"/>
      <w:bookmarkEnd w:id="265"/>
      <w:r>
        <w:rPr/>
      </w:r>
      <w:r>
        <w:rPr>
          <w:rFonts w:ascii="宋体" w:hAnsi="宋体" w:cs="宋体" w:eastAsia="宋体" w:hint="default"/>
          <w:b/>
          <w:bCs/>
          <w:sz w:val="21"/>
          <w:szCs w:val="21"/>
        </w:rPr>
        <w:t>（三十八）税金及附加</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101" w:type="dxa"/>
        <w:tblLayout w:type="fixed"/>
        <w:tblCellMar>
          <w:top w:w="0" w:type="dxa"/>
          <w:left w:w="0" w:type="dxa"/>
          <w:bottom w:w="0" w:type="dxa"/>
          <w:right w:w="0" w:type="dxa"/>
        </w:tblCellMar>
        <w:tblLook w:val="01E0"/>
      </w:tblPr>
      <w:tblGrid>
        <w:gridCol w:w="3942"/>
        <w:gridCol w:w="2839"/>
        <w:gridCol w:w="2561"/>
      </w:tblGrid>
      <w:tr>
        <w:trPr>
          <w:trHeight w:val="368" w:hRule="exact"/>
        </w:trPr>
        <w:tc>
          <w:tcPr>
            <w:tcW w:w="3942" w:type="dxa"/>
            <w:tcBorders>
              <w:top w:val="single" w:sz="12" w:space="0" w:color="000000"/>
              <w:left w:val="nil" w:sz="6" w:space="0" w:color="auto"/>
              <w:bottom w:val="single" w:sz="6" w:space="0" w:color="000000"/>
              <w:right w:val="single" w:sz="6" w:space="0" w:color="000000"/>
            </w:tcBorders>
          </w:tcPr>
          <w:p>
            <w:pPr>
              <w:pStyle w:val="TableParagraph"/>
              <w:spacing w:line="240" w:lineRule="auto"/>
              <w:ind w:right="1770"/>
              <w:jc w:val="right"/>
              <w:rPr>
                <w:rFonts w:ascii="宋体" w:hAnsi="宋体" w:cs="宋体" w:eastAsia="宋体" w:hint="default"/>
                <w:sz w:val="18"/>
                <w:szCs w:val="18"/>
              </w:rPr>
            </w:pPr>
            <w:r>
              <w:rPr>
                <w:rFonts w:ascii="宋体" w:hAnsi="宋体" w:cs="宋体" w:eastAsia="宋体" w:hint="default"/>
                <w:b/>
                <w:bCs/>
                <w:w w:val="95"/>
                <w:sz w:val="18"/>
                <w:szCs w:val="18"/>
              </w:rPr>
              <w:t>项目</w:t>
            </w:r>
            <w:r>
              <w:rPr>
                <w:rFonts w:ascii="宋体" w:hAnsi="宋体" w:cs="宋体" w:eastAsia="宋体" w:hint="default"/>
                <w:sz w:val="18"/>
                <w:szCs w:val="18"/>
              </w:rPr>
            </w:r>
          </w:p>
        </w:tc>
        <w:tc>
          <w:tcPr>
            <w:tcW w:w="283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561" w:type="dxa"/>
            <w:tcBorders>
              <w:top w:val="single" w:sz="12" w:space="0" w:color="000000"/>
              <w:left w:val="single" w:sz="6" w:space="0" w:color="000000"/>
              <w:bottom w:val="single" w:sz="6" w:space="0" w:color="000000"/>
              <w:right w:val="nil" w:sz="6" w:space="0" w:color="auto"/>
            </w:tcBorders>
          </w:tcPr>
          <w:p>
            <w:pPr>
              <w:pStyle w:val="TableParagraph"/>
              <w:spacing w:line="240" w:lineRule="auto"/>
              <w:ind w:left="825"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30" w:hRule="exact"/>
        </w:trPr>
        <w:tc>
          <w:tcPr>
            <w:tcW w:w="3942" w:type="dxa"/>
            <w:tcBorders>
              <w:top w:val="single" w:sz="6" w:space="0" w:color="000000"/>
              <w:left w:val="nil" w:sz="6" w:space="0" w:color="auto"/>
              <w:bottom w:val="nil" w:sz="6" w:space="0" w:color="auto"/>
              <w:right w:val="nil" w:sz="6" w:space="0" w:color="auto"/>
            </w:tcBorders>
          </w:tcPr>
          <w:p>
            <w:pPr>
              <w:pStyle w:val="TableParagraph"/>
              <w:spacing w:line="220" w:lineRule="exact"/>
              <w:ind w:left="120"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839" w:type="dxa"/>
            <w:tcBorders>
              <w:top w:val="single" w:sz="6" w:space="0" w:color="000000"/>
              <w:left w:val="nil" w:sz="6" w:space="0" w:color="auto"/>
              <w:bottom w:val="nil" w:sz="6" w:space="0" w:color="auto"/>
              <w:right w:val="single" w:sz="6" w:space="0" w:color="000000"/>
            </w:tcBorders>
          </w:tcPr>
          <w:p>
            <w:pPr>
              <w:pStyle w:val="TableParagraph"/>
              <w:spacing w:line="240" w:lineRule="auto" w:before="42"/>
              <w:ind w:right="89"/>
              <w:jc w:val="right"/>
              <w:rPr>
                <w:rFonts w:ascii="Times New Roman" w:hAnsi="Times New Roman" w:cs="Times New Roman" w:eastAsia="Times New Roman" w:hint="default"/>
                <w:sz w:val="18"/>
                <w:szCs w:val="18"/>
              </w:rPr>
            </w:pPr>
            <w:r>
              <w:rPr>
                <w:rFonts w:ascii="Times New Roman"/>
                <w:sz w:val="18"/>
              </w:rPr>
              <w:t>9,871,536.43</w:t>
            </w:r>
          </w:p>
        </w:tc>
        <w:tc>
          <w:tcPr>
            <w:tcW w:w="2561" w:type="dxa"/>
            <w:tcBorders>
              <w:top w:val="single" w:sz="6" w:space="0" w:color="000000"/>
              <w:left w:val="single" w:sz="6" w:space="0" w:color="000000"/>
              <w:bottom w:val="nil" w:sz="6" w:space="0" w:color="auto"/>
              <w:right w:val="nil" w:sz="6" w:space="0" w:color="auto"/>
            </w:tcBorders>
          </w:tcPr>
          <w:p>
            <w:pPr>
              <w:pStyle w:val="TableParagraph"/>
              <w:spacing w:line="240" w:lineRule="auto" w:before="42"/>
              <w:ind w:right="104"/>
              <w:jc w:val="right"/>
              <w:rPr>
                <w:rFonts w:ascii="Times New Roman" w:hAnsi="Times New Roman" w:cs="Times New Roman" w:eastAsia="Times New Roman" w:hint="default"/>
                <w:sz w:val="18"/>
                <w:szCs w:val="18"/>
              </w:rPr>
            </w:pPr>
            <w:r>
              <w:rPr>
                <w:rFonts w:ascii="Times New Roman"/>
                <w:sz w:val="18"/>
              </w:rPr>
              <w:t>5,877,489.08</w:t>
            </w:r>
          </w:p>
        </w:tc>
      </w:tr>
      <w:tr>
        <w:trPr>
          <w:trHeight w:val="367" w:hRule="exact"/>
        </w:trPr>
        <w:tc>
          <w:tcPr>
            <w:tcW w:w="3942"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20"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839" w:type="dxa"/>
            <w:tcBorders>
              <w:top w:val="nil" w:sz="6" w:space="0" w:color="auto"/>
              <w:left w:val="nil" w:sz="6" w:space="0" w:color="auto"/>
              <w:bottom w:val="nil" w:sz="6" w:space="0" w:color="auto"/>
              <w:right w:val="single" w:sz="6" w:space="0" w:color="000000"/>
            </w:tcBorders>
          </w:tcPr>
          <w:p>
            <w:pPr>
              <w:pStyle w:val="TableParagraph"/>
              <w:spacing w:line="240" w:lineRule="auto" w:before="79"/>
              <w:ind w:right="89"/>
              <w:jc w:val="right"/>
              <w:rPr>
                <w:rFonts w:ascii="Times New Roman" w:hAnsi="Times New Roman" w:cs="Times New Roman" w:eastAsia="Times New Roman" w:hint="default"/>
                <w:sz w:val="18"/>
                <w:szCs w:val="18"/>
              </w:rPr>
            </w:pPr>
            <w:r>
              <w:rPr>
                <w:rFonts w:ascii="Times New Roman"/>
                <w:sz w:val="18"/>
              </w:rPr>
              <w:t>4,277,723.89</w:t>
            </w:r>
          </w:p>
        </w:tc>
        <w:tc>
          <w:tcPr>
            <w:tcW w:w="2561" w:type="dxa"/>
            <w:tcBorders>
              <w:top w:val="nil" w:sz="6" w:space="0" w:color="auto"/>
              <w:left w:val="single" w:sz="6" w:space="0" w:color="000000"/>
              <w:bottom w:val="nil" w:sz="6" w:space="0" w:color="auto"/>
              <w:right w:val="nil" w:sz="6" w:space="0" w:color="auto"/>
            </w:tcBorders>
          </w:tcPr>
          <w:p>
            <w:pPr>
              <w:pStyle w:val="TableParagraph"/>
              <w:spacing w:line="240" w:lineRule="auto" w:before="79"/>
              <w:ind w:right="104"/>
              <w:jc w:val="right"/>
              <w:rPr>
                <w:rFonts w:ascii="Times New Roman" w:hAnsi="Times New Roman" w:cs="Times New Roman" w:eastAsia="Times New Roman" w:hint="default"/>
                <w:sz w:val="18"/>
                <w:szCs w:val="18"/>
              </w:rPr>
            </w:pPr>
            <w:r>
              <w:rPr>
                <w:rFonts w:ascii="Times New Roman"/>
                <w:sz w:val="18"/>
              </w:rPr>
              <w:t>2,653,240.89</w:t>
            </w:r>
          </w:p>
        </w:tc>
      </w:tr>
      <w:tr>
        <w:trPr>
          <w:trHeight w:val="331" w:hRule="exact"/>
        </w:trPr>
        <w:tc>
          <w:tcPr>
            <w:tcW w:w="3942" w:type="dxa"/>
            <w:tcBorders>
              <w:top w:val="nil" w:sz="6" w:space="0" w:color="auto"/>
              <w:left w:val="nil" w:sz="6" w:space="0" w:color="auto"/>
              <w:bottom w:val="nil" w:sz="6" w:space="0" w:color="auto"/>
              <w:right w:val="single" w:sz="6" w:space="0" w:color="000000"/>
            </w:tcBorders>
          </w:tcPr>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2839" w:type="dxa"/>
            <w:tcBorders>
              <w:top w:val="nil" w:sz="6" w:space="0" w:color="auto"/>
              <w:left w:val="single" w:sz="6" w:space="0" w:color="000000"/>
              <w:bottom w:val="nil" w:sz="6" w:space="0" w:color="auto"/>
              <w:right w:val="single" w:sz="6" w:space="0" w:color="000000"/>
            </w:tcBorders>
          </w:tcPr>
          <w:p>
            <w:pPr>
              <w:pStyle w:val="TableParagraph"/>
              <w:spacing w:line="240" w:lineRule="auto" w:before="57"/>
              <w:ind w:right="89"/>
              <w:jc w:val="right"/>
              <w:rPr>
                <w:rFonts w:ascii="Times New Roman" w:hAnsi="Times New Roman" w:cs="Times New Roman" w:eastAsia="Times New Roman" w:hint="default"/>
                <w:sz w:val="18"/>
                <w:szCs w:val="18"/>
              </w:rPr>
            </w:pPr>
            <w:r>
              <w:rPr>
                <w:rFonts w:ascii="Times New Roman"/>
                <w:sz w:val="18"/>
              </w:rPr>
              <w:t>2,851,726.65</w:t>
            </w:r>
          </w:p>
        </w:tc>
        <w:tc>
          <w:tcPr>
            <w:tcW w:w="2561" w:type="dxa"/>
            <w:tcBorders>
              <w:top w:val="nil" w:sz="6" w:space="0" w:color="auto"/>
              <w:left w:val="single" w:sz="6" w:space="0" w:color="000000"/>
              <w:bottom w:val="nil" w:sz="6" w:space="0" w:color="auto"/>
              <w:right w:val="nil" w:sz="6" w:space="0" w:color="auto"/>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z w:val="18"/>
              </w:rPr>
              <w:t>1,768,827.22</w:t>
            </w:r>
          </w:p>
        </w:tc>
      </w:tr>
      <w:tr>
        <w:trPr>
          <w:trHeight w:val="353" w:hRule="exact"/>
        </w:trPr>
        <w:tc>
          <w:tcPr>
            <w:tcW w:w="3942" w:type="dxa"/>
            <w:tcBorders>
              <w:top w:val="nil" w:sz="6" w:space="0" w:color="auto"/>
              <w:left w:val="nil" w:sz="6" w:space="0" w:color="auto"/>
              <w:bottom w:val="nil" w:sz="6" w:space="0" w:color="auto"/>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839" w:type="dxa"/>
            <w:tcBorders>
              <w:top w:val="nil" w:sz="6" w:space="0" w:color="auto"/>
              <w:left w:val="single" w:sz="6" w:space="0" w:color="000000"/>
              <w:bottom w:val="nil" w:sz="6" w:space="0" w:color="auto"/>
              <w:right w:val="single" w:sz="6" w:space="0" w:color="000000"/>
            </w:tcBorders>
          </w:tcPr>
          <w:p>
            <w:pPr>
              <w:pStyle w:val="TableParagraph"/>
              <w:spacing w:line="240" w:lineRule="auto" w:before="71"/>
              <w:ind w:right="89"/>
              <w:jc w:val="right"/>
              <w:rPr>
                <w:rFonts w:ascii="Times New Roman" w:hAnsi="Times New Roman" w:cs="Times New Roman" w:eastAsia="Times New Roman" w:hint="default"/>
                <w:sz w:val="18"/>
                <w:szCs w:val="18"/>
              </w:rPr>
            </w:pPr>
            <w:r>
              <w:rPr>
                <w:rFonts w:ascii="Times New Roman"/>
                <w:sz w:val="18"/>
              </w:rPr>
              <w:t>1,317,325.00</w:t>
            </w:r>
          </w:p>
        </w:tc>
        <w:tc>
          <w:tcPr>
            <w:tcW w:w="2561" w:type="dxa"/>
            <w:tcBorders>
              <w:top w:val="nil" w:sz="6" w:space="0" w:color="auto"/>
              <w:left w:val="single" w:sz="6" w:space="0" w:color="000000"/>
              <w:bottom w:val="nil" w:sz="6" w:space="0" w:color="auto"/>
              <w:right w:val="nil" w:sz="6" w:space="0" w:color="auto"/>
            </w:tcBorders>
          </w:tcPr>
          <w:p>
            <w:pPr>
              <w:pStyle w:val="TableParagraph"/>
              <w:spacing w:line="240" w:lineRule="auto" w:before="71"/>
              <w:ind w:right="104"/>
              <w:jc w:val="right"/>
              <w:rPr>
                <w:rFonts w:ascii="Times New Roman" w:hAnsi="Times New Roman" w:cs="Times New Roman" w:eastAsia="Times New Roman" w:hint="default"/>
                <w:sz w:val="18"/>
                <w:szCs w:val="18"/>
              </w:rPr>
            </w:pPr>
            <w:r>
              <w:rPr>
                <w:rFonts w:ascii="Times New Roman"/>
                <w:sz w:val="18"/>
              </w:rPr>
              <w:t>1,324,321.31</w:t>
            </w:r>
          </w:p>
        </w:tc>
      </w:tr>
      <w:tr>
        <w:trPr>
          <w:trHeight w:val="367" w:hRule="exact"/>
        </w:trPr>
        <w:tc>
          <w:tcPr>
            <w:tcW w:w="3942"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20"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839" w:type="dxa"/>
            <w:tcBorders>
              <w:top w:val="nil" w:sz="6" w:space="0" w:color="auto"/>
              <w:left w:val="nil" w:sz="6" w:space="0" w:color="auto"/>
              <w:bottom w:val="nil" w:sz="6" w:space="0" w:color="auto"/>
              <w:right w:val="single" w:sz="6" w:space="0" w:color="000000"/>
            </w:tcBorders>
          </w:tcPr>
          <w:p>
            <w:pPr>
              <w:pStyle w:val="TableParagraph"/>
              <w:spacing w:line="240" w:lineRule="auto" w:before="79"/>
              <w:ind w:right="89"/>
              <w:jc w:val="right"/>
              <w:rPr>
                <w:rFonts w:ascii="Times New Roman" w:hAnsi="Times New Roman" w:cs="Times New Roman" w:eastAsia="Times New Roman" w:hint="default"/>
                <w:sz w:val="18"/>
                <w:szCs w:val="18"/>
              </w:rPr>
            </w:pPr>
            <w:r>
              <w:rPr>
                <w:rFonts w:ascii="Times New Roman"/>
                <w:sz w:val="18"/>
              </w:rPr>
              <w:t>1,230,577.05</w:t>
            </w:r>
          </w:p>
        </w:tc>
        <w:tc>
          <w:tcPr>
            <w:tcW w:w="2561" w:type="dxa"/>
            <w:tcBorders>
              <w:top w:val="nil" w:sz="6" w:space="0" w:color="auto"/>
              <w:left w:val="single" w:sz="6" w:space="0" w:color="000000"/>
              <w:bottom w:val="nil" w:sz="6" w:space="0" w:color="auto"/>
              <w:right w:val="nil" w:sz="6" w:space="0" w:color="auto"/>
            </w:tcBorders>
          </w:tcPr>
          <w:p>
            <w:pPr>
              <w:pStyle w:val="TableParagraph"/>
              <w:spacing w:line="240" w:lineRule="auto" w:before="79"/>
              <w:ind w:right="104"/>
              <w:jc w:val="right"/>
              <w:rPr>
                <w:rFonts w:ascii="Times New Roman" w:hAnsi="Times New Roman" w:cs="Times New Roman" w:eastAsia="Times New Roman" w:hint="default"/>
                <w:sz w:val="18"/>
                <w:szCs w:val="18"/>
              </w:rPr>
            </w:pPr>
            <w:r>
              <w:rPr>
                <w:rFonts w:ascii="Times New Roman"/>
                <w:sz w:val="18"/>
              </w:rPr>
              <w:t>1,230,525.65</w:t>
            </w:r>
          </w:p>
        </w:tc>
      </w:tr>
      <w:tr>
        <w:trPr>
          <w:trHeight w:val="331" w:hRule="exact"/>
        </w:trPr>
        <w:tc>
          <w:tcPr>
            <w:tcW w:w="3942" w:type="dxa"/>
            <w:tcBorders>
              <w:top w:val="nil" w:sz="6" w:space="0" w:color="auto"/>
              <w:left w:val="nil" w:sz="6" w:space="0" w:color="auto"/>
              <w:bottom w:val="nil" w:sz="6" w:space="0" w:color="auto"/>
              <w:right w:val="single" w:sz="6" w:space="0" w:color="000000"/>
            </w:tcBorders>
          </w:tcPr>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2839" w:type="dxa"/>
            <w:tcBorders>
              <w:top w:val="nil" w:sz="6" w:space="0" w:color="auto"/>
              <w:left w:val="single" w:sz="6" w:space="0" w:color="000000"/>
              <w:bottom w:val="nil" w:sz="6" w:space="0" w:color="auto"/>
              <w:right w:val="single" w:sz="6" w:space="0" w:color="000000"/>
            </w:tcBorders>
          </w:tcPr>
          <w:p>
            <w:pPr>
              <w:pStyle w:val="TableParagraph"/>
              <w:spacing w:line="240" w:lineRule="auto" w:before="57"/>
              <w:ind w:right="89"/>
              <w:jc w:val="right"/>
              <w:rPr>
                <w:rFonts w:ascii="Times New Roman" w:hAnsi="Times New Roman" w:cs="Times New Roman" w:eastAsia="Times New Roman" w:hint="default"/>
                <w:sz w:val="18"/>
                <w:szCs w:val="18"/>
              </w:rPr>
            </w:pPr>
            <w:r>
              <w:rPr>
                <w:rFonts w:ascii="Times New Roman"/>
                <w:sz w:val="18"/>
              </w:rPr>
              <w:t>27,109.34</w:t>
            </w:r>
          </w:p>
        </w:tc>
        <w:tc>
          <w:tcPr>
            <w:tcW w:w="2561" w:type="dxa"/>
            <w:tcBorders>
              <w:top w:val="nil" w:sz="6" w:space="0" w:color="auto"/>
              <w:left w:val="single" w:sz="6" w:space="0" w:color="000000"/>
              <w:bottom w:val="nil" w:sz="6" w:space="0" w:color="auto"/>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8"/>
                <w:szCs w:val="18"/>
              </w:rPr>
            </w:pPr>
            <w:r>
              <w:rPr>
                <w:rFonts w:ascii="Times New Roman"/>
                <w:sz w:val="18"/>
              </w:rPr>
              <w:t>25,576.00</w:t>
            </w:r>
          </w:p>
        </w:tc>
      </w:tr>
      <w:tr>
        <w:trPr>
          <w:trHeight w:val="353" w:hRule="exact"/>
        </w:trPr>
        <w:tc>
          <w:tcPr>
            <w:tcW w:w="3942" w:type="dxa"/>
            <w:tcBorders>
              <w:top w:val="nil" w:sz="6" w:space="0" w:color="auto"/>
              <w:left w:val="nil" w:sz="6" w:space="0" w:color="auto"/>
              <w:bottom w:val="nil" w:sz="6" w:space="0" w:color="auto"/>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839" w:type="dxa"/>
            <w:tcBorders>
              <w:top w:val="nil" w:sz="6" w:space="0" w:color="auto"/>
              <w:left w:val="single" w:sz="6" w:space="0" w:color="000000"/>
              <w:bottom w:val="nil" w:sz="6" w:space="0" w:color="auto"/>
              <w:right w:val="single" w:sz="6" w:space="0" w:color="000000"/>
            </w:tcBorders>
          </w:tcPr>
          <w:p>
            <w:pPr>
              <w:pStyle w:val="TableParagraph"/>
              <w:spacing w:line="240" w:lineRule="auto" w:before="71"/>
              <w:ind w:right="89"/>
              <w:jc w:val="right"/>
              <w:rPr>
                <w:rFonts w:ascii="Times New Roman" w:hAnsi="Times New Roman" w:cs="Times New Roman" w:eastAsia="Times New Roman" w:hint="default"/>
                <w:sz w:val="18"/>
                <w:szCs w:val="18"/>
              </w:rPr>
            </w:pPr>
            <w:r>
              <w:rPr>
                <w:rFonts w:ascii="Times New Roman"/>
                <w:sz w:val="18"/>
              </w:rPr>
              <w:t>2,346,092.92</w:t>
            </w:r>
          </w:p>
        </w:tc>
        <w:tc>
          <w:tcPr>
            <w:tcW w:w="2561" w:type="dxa"/>
            <w:tcBorders>
              <w:top w:val="nil" w:sz="6" w:space="0" w:color="auto"/>
              <w:left w:val="single" w:sz="6" w:space="0" w:color="000000"/>
              <w:bottom w:val="nil" w:sz="6" w:space="0" w:color="auto"/>
              <w:right w:val="nil" w:sz="6" w:space="0" w:color="auto"/>
            </w:tcBorders>
          </w:tcPr>
          <w:p>
            <w:pPr>
              <w:pStyle w:val="TableParagraph"/>
              <w:spacing w:line="240" w:lineRule="auto" w:before="71"/>
              <w:ind w:right="104"/>
              <w:jc w:val="right"/>
              <w:rPr>
                <w:rFonts w:ascii="Times New Roman" w:hAnsi="Times New Roman" w:cs="Times New Roman" w:eastAsia="Times New Roman" w:hint="default"/>
                <w:sz w:val="18"/>
                <w:szCs w:val="18"/>
              </w:rPr>
            </w:pPr>
            <w:r>
              <w:rPr>
                <w:rFonts w:ascii="Times New Roman"/>
                <w:sz w:val="18"/>
              </w:rPr>
              <w:t>1,722,553.09</w:t>
            </w:r>
          </w:p>
        </w:tc>
      </w:tr>
      <w:tr>
        <w:trPr>
          <w:trHeight w:val="367" w:hRule="exact"/>
        </w:trPr>
        <w:tc>
          <w:tcPr>
            <w:tcW w:w="3942"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20"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2839" w:type="dxa"/>
            <w:tcBorders>
              <w:top w:val="nil" w:sz="6" w:space="0" w:color="auto"/>
              <w:left w:val="nil" w:sz="6" w:space="0" w:color="auto"/>
              <w:bottom w:val="nil" w:sz="6" w:space="0" w:color="auto"/>
              <w:right w:val="single" w:sz="6" w:space="0" w:color="000000"/>
            </w:tcBorders>
          </w:tcPr>
          <w:p>
            <w:pPr>
              <w:pStyle w:val="TableParagraph"/>
              <w:spacing w:line="240" w:lineRule="auto" w:before="79"/>
              <w:ind w:right="89"/>
              <w:jc w:val="right"/>
              <w:rPr>
                <w:rFonts w:ascii="Times New Roman" w:hAnsi="Times New Roman" w:cs="Times New Roman" w:eastAsia="Times New Roman" w:hint="default"/>
                <w:sz w:val="18"/>
                <w:szCs w:val="18"/>
              </w:rPr>
            </w:pPr>
            <w:r>
              <w:rPr>
                <w:rFonts w:ascii="Times New Roman"/>
                <w:sz w:val="18"/>
              </w:rPr>
              <w:t>300,107.12</w:t>
            </w:r>
          </w:p>
        </w:tc>
        <w:tc>
          <w:tcPr>
            <w:tcW w:w="2561" w:type="dxa"/>
            <w:tcBorders>
              <w:top w:val="nil" w:sz="6" w:space="0" w:color="auto"/>
              <w:left w:val="single" w:sz="6" w:space="0" w:color="000000"/>
              <w:bottom w:val="nil" w:sz="6" w:space="0" w:color="auto"/>
              <w:right w:val="nil" w:sz="6" w:space="0" w:color="auto"/>
            </w:tcBorders>
          </w:tcPr>
          <w:p>
            <w:pPr>
              <w:pStyle w:val="TableParagraph"/>
              <w:spacing w:line="240" w:lineRule="auto" w:before="79"/>
              <w:ind w:right="105"/>
              <w:jc w:val="right"/>
              <w:rPr>
                <w:rFonts w:ascii="Times New Roman" w:hAnsi="Times New Roman" w:cs="Times New Roman" w:eastAsia="Times New Roman" w:hint="default"/>
                <w:sz w:val="18"/>
                <w:szCs w:val="18"/>
              </w:rPr>
            </w:pPr>
            <w:r>
              <w:rPr>
                <w:rFonts w:ascii="Times New Roman"/>
                <w:sz w:val="18"/>
              </w:rPr>
              <w:t>192,978.01</w:t>
            </w:r>
          </w:p>
        </w:tc>
      </w:tr>
      <w:tr>
        <w:trPr>
          <w:trHeight w:val="331" w:hRule="exact"/>
        </w:trPr>
        <w:tc>
          <w:tcPr>
            <w:tcW w:w="3942" w:type="dxa"/>
            <w:tcBorders>
              <w:top w:val="nil" w:sz="6" w:space="0" w:color="auto"/>
              <w:left w:val="nil" w:sz="6" w:space="0" w:color="auto"/>
              <w:bottom w:val="nil" w:sz="6" w:space="0" w:color="auto"/>
              <w:right w:val="single" w:sz="6" w:space="0" w:color="000000"/>
            </w:tcBorders>
          </w:tcPr>
          <w:p>
            <w:pPr>
              <w:pStyle w:val="TableParagraph"/>
              <w:spacing w:line="235" w:lineRule="exact"/>
              <w:ind w:left="1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39" w:type="dxa"/>
            <w:vMerge w:val="restart"/>
            <w:tcBorders>
              <w:top w:val="nil" w:sz="6" w:space="0" w:color="auto"/>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697" w:right="0"/>
              <w:jc w:val="left"/>
              <w:rPr>
                <w:rFonts w:ascii="Times New Roman" w:hAnsi="Times New Roman" w:cs="Times New Roman" w:eastAsia="Times New Roman" w:hint="default"/>
                <w:sz w:val="18"/>
                <w:szCs w:val="18"/>
              </w:rPr>
            </w:pPr>
            <w:r>
              <w:rPr>
                <w:rFonts w:ascii="Times New Roman"/>
                <w:b/>
                <w:sz w:val="18"/>
              </w:rPr>
              <w:t>22,222,198.40</w:t>
            </w:r>
            <w:r>
              <w:rPr>
                <w:rFonts w:ascii="Times New Roman"/>
                <w:sz w:val="18"/>
              </w:rPr>
            </w:r>
          </w:p>
        </w:tc>
        <w:tc>
          <w:tcPr>
            <w:tcW w:w="2561" w:type="dxa"/>
            <w:tcBorders>
              <w:top w:val="nil" w:sz="6" w:space="0" w:color="auto"/>
              <w:left w:val="single" w:sz="6" w:space="0" w:color="000000"/>
              <w:bottom w:val="nil" w:sz="6" w:space="0" w:color="auto"/>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8"/>
                <w:szCs w:val="18"/>
              </w:rPr>
            </w:pPr>
            <w:r>
              <w:rPr>
                <w:rFonts w:ascii="Times New Roman"/>
                <w:sz w:val="18"/>
              </w:rPr>
              <w:t>148.60</w:t>
            </w:r>
          </w:p>
        </w:tc>
      </w:tr>
      <w:tr>
        <w:trPr>
          <w:trHeight w:val="375" w:hRule="exact"/>
        </w:trPr>
        <w:tc>
          <w:tcPr>
            <w:tcW w:w="3942" w:type="dxa"/>
            <w:tcBorders>
              <w:top w:val="nil" w:sz="6" w:space="0" w:color="auto"/>
              <w:left w:val="nil" w:sz="6" w:space="0" w:color="auto"/>
              <w:bottom w:val="single" w:sz="12" w:space="0" w:color="000000"/>
              <w:right w:val="single" w:sz="6" w:space="0" w:color="000000"/>
            </w:tcBorders>
          </w:tcPr>
          <w:p>
            <w:pPr>
              <w:pStyle w:val="TableParagraph"/>
              <w:spacing w:line="240" w:lineRule="auto" w:before="15"/>
              <w:ind w:right="1770"/>
              <w:jc w:val="right"/>
              <w:rPr>
                <w:rFonts w:ascii="宋体" w:hAnsi="宋体" w:cs="宋体" w:eastAsia="宋体" w:hint="default"/>
                <w:sz w:val="18"/>
                <w:szCs w:val="18"/>
              </w:rPr>
            </w:pPr>
            <w:r>
              <w:rPr>
                <w:rFonts w:ascii="宋体" w:hAnsi="宋体" w:cs="宋体" w:eastAsia="宋体" w:hint="default"/>
                <w:b/>
                <w:bCs/>
                <w:w w:val="95"/>
                <w:sz w:val="18"/>
                <w:szCs w:val="18"/>
              </w:rPr>
              <w:t>合计</w:t>
            </w:r>
            <w:r>
              <w:rPr>
                <w:rFonts w:ascii="宋体" w:hAnsi="宋体" w:cs="宋体" w:eastAsia="宋体" w:hint="default"/>
                <w:sz w:val="18"/>
                <w:szCs w:val="18"/>
              </w:rPr>
            </w:r>
          </w:p>
        </w:tc>
        <w:tc>
          <w:tcPr>
            <w:tcW w:w="2839" w:type="dxa"/>
            <w:vMerge/>
            <w:tcBorders>
              <w:left w:val="single" w:sz="6" w:space="0" w:color="000000"/>
              <w:bottom w:val="single" w:sz="12" w:space="0" w:color="000000"/>
              <w:right w:val="single" w:sz="6" w:space="0" w:color="000000"/>
            </w:tcBorders>
          </w:tcPr>
          <w:p>
            <w:pPr/>
          </w:p>
        </w:tc>
        <w:tc>
          <w:tcPr>
            <w:tcW w:w="2561" w:type="dxa"/>
            <w:tcBorders>
              <w:top w:val="nil" w:sz="6" w:space="0" w:color="auto"/>
              <w:left w:val="single" w:sz="6" w:space="0" w:color="000000"/>
              <w:bottom w:val="single" w:sz="12" w:space="0" w:color="000000"/>
              <w:right w:val="nil" w:sz="6" w:space="0" w:color="auto"/>
            </w:tcBorders>
          </w:tcPr>
          <w:p>
            <w:pPr>
              <w:pStyle w:val="TableParagraph"/>
              <w:spacing w:line="240" w:lineRule="auto" w:before="72"/>
              <w:ind w:right="104"/>
              <w:jc w:val="right"/>
              <w:rPr>
                <w:rFonts w:ascii="Times New Roman" w:hAnsi="Times New Roman" w:cs="Times New Roman" w:eastAsia="Times New Roman" w:hint="default"/>
                <w:sz w:val="18"/>
                <w:szCs w:val="18"/>
              </w:rPr>
            </w:pPr>
            <w:r>
              <w:rPr>
                <w:rFonts w:ascii="Times New Roman"/>
                <w:b/>
                <w:sz w:val="18"/>
              </w:rPr>
              <w:t>14,795,659.85</w:t>
            </w:r>
            <w:r>
              <w:rPr>
                <w:rFonts w:ascii="Times New Roman"/>
                <w:sz w:val="18"/>
              </w:rPr>
            </w:r>
          </w:p>
        </w:tc>
      </w:tr>
    </w:tbl>
    <w:p>
      <w:pPr>
        <w:spacing w:line="240" w:lineRule="auto" w:before="11"/>
        <w:rPr>
          <w:rFonts w:ascii="宋体" w:hAnsi="宋体" w:cs="宋体" w:eastAsia="宋体" w:hint="default"/>
          <w:b/>
          <w:bCs/>
          <w:sz w:val="11"/>
          <w:szCs w:val="11"/>
        </w:rPr>
      </w:pPr>
    </w:p>
    <w:p>
      <w:pPr>
        <w:spacing w:before="35"/>
        <w:ind w:left="221" w:right="289" w:firstLine="0"/>
        <w:jc w:val="left"/>
        <w:rPr>
          <w:rFonts w:ascii="宋体" w:hAnsi="宋体" w:cs="宋体" w:eastAsia="宋体" w:hint="default"/>
          <w:sz w:val="21"/>
          <w:szCs w:val="21"/>
        </w:rPr>
      </w:pPr>
      <w:r>
        <w:rPr/>
        <w:pict>
          <v:group style="position:absolute;margin-left:51.825001pt;margin-top:-79.06636pt;width:466.35pt;height:.75pt;mso-position-horizontal-relative:page;mso-position-vertical-relative:paragraph;z-index:-1222288" coordorigin="1037,-1581" coordsize="9327,15">
            <v:shape style="position:absolute;left:1037;top:-1581;width:3920;height:15" type="#_x0000_t75" stroked="false">
              <v:imagedata r:id="rId330" o:title=""/>
            </v:shape>
            <v:shape style="position:absolute;left:4949;top:-1581;width:2846;height:15" type="#_x0000_t75" stroked="false">
              <v:imagedata r:id="rId331" o:title=""/>
            </v:shape>
            <v:shape style="position:absolute;left:7787;top:-1581;width:2576;height:15" type="#_x0000_t75" stroked="false">
              <v:imagedata r:id="rId332" o:title=""/>
            </v:shape>
            <w10:wrap type="none"/>
          </v:group>
        </w:pict>
      </w:r>
      <w:r>
        <w:rPr/>
        <w:pict>
          <v:group style="position:absolute;margin-left:51.825001pt;margin-top:-66.31636pt;width:466.35pt;height:22.55pt;mso-position-horizontal-relative:page;mso-position-vertical-relative:paragraph;z-index:-1222264" coordorigin="1037,-1326" coordsize="9327,451">
            <v:shape style="position:absolute;left:1037;top:-1326;width:3950;height:105" type="#_x0000_t75" stroked="false">
              <v:imagedata r:id="rId335" o:title=""/>
            </v:shape>
            <v:shape style="position:absolute;left:4949;top:-1236;width:2846;height:15" type="#_x0000_t75" stroked="false">
              <v:imagedata r:id="rId331" o:title=""/>
            </v:shape>
            <v:shape style="position:absolute;left:7787;top:-1236;width:2576;height:15" type="#_x0000_t75" stroked="false">
              <v:imagedata r:id="rId332" o:title=""/>
            </v:shape>
            <v:group style="position:absolute;left:4956;top:-1221;width:15;height:30" coordorigin="4956,-1221" coordsize="15,30">
              <v:shape style="position:absolute;left:4956;top:-1221;width:15;height:30" coordorigin="4956,-1221" coordsize="15,30" path="m4956,-1191l4971,-1191,4971,-1221,4956,-1221,4956,-1191xe" filled="true" fillcolor="#000000" stroked="false">
                <v:path arrowok="t"/>
                <v:fill type="solid"/>
              </v:shape>
            </v:group>
            <v:group style="position:absolute;left:4956;top:-1191;width:15;height:31" coordorigin="4956,-1191" coordsize="15,31">
              <v:shape style="position:absolute;left:4956;top:-1191;width:15;height:31" coordorigin="4956,-1191" coordsize="15,31" path="m4956,-1161l4971,-1161,4971,-1191,4956,-1191,4956,-1161xe" filled="true" fillcolor="#000000" stroked="false">
                <v:path arrowok="t"/>
                <v:fill type="solid"/>
              </v:shape>
            </v:group>
            <v:group style="position:absolute;left:4956;top:-1161;width:15;height:30" coordorigin="4956,-1161" coordsize="15,30">
              <v:shape style="position:absolute;left:4956;top:-1161;width:15;height:30" coordorigin="4956,-1161" coordsize="15,30" path="m4956,-1131l4971,-1131,4971,-1161,4956,-1161,4956,-1131xe" filled="true" fillcolor="#000000" stroked="false">
                <v:path arrowok="t"/>
                <v:fill type="solid"/>
              </v:shape>
            </v:group>
            <v:group style="position:absolute;left:4956;top:-1131;width:15;height:30" coordorigin="4956,-1131" coordsize="15,30">
              <v:shape style="position:absolute;left:4956;top:-1131;width:15;height:30" coordorigin="4956,-1131" coordsize="15,30" path="m4956,-1101l4971,-1101,4971,-1131,4956,-1131,4956,-1101xe" filled="true" fillcolor="#000000" stroked="false">
                <v:path arrowok="t"/>
                <v:fill type="solid"/>
              </v:shape>
            </v:group>
            <v:group style="position:absolute;left:4956;top:-1101;width:15;height:30" coordorigin="4956,-1101" coordsize="15,30">
              <v:shape style="position:absolute;left:4956;top:-1101;width:15;height:30" coordorigin="4956,-1101" coordsize="15,30" path="m4956,-1071l4971,-1071,4971,-1101,4956,-1101,4956,-1071xe" filled="true" fillcolor="#000000" stroked="false">
                <v:path arrowok="t"/>
                <v:fill type="solid"/>
              </v:shape>
            </v:group>
            <v:group style="position:absolute;left:4956;top:-1071;width:15;height:30" coordorigin="4956,-1071" coordsize="15,30">
              <v:shape style="position:absolute;left:4956;top:-1071;width:15;height:30" coordorigin="4956,-1071" coordsize="15,30" path="m4956,-1041l4971,-1041,4971,-1071,4956,-1071,4956,-1041xe" filled="true" fillcolor="#000000" stroked="false">
                <v:path arrowok="t"/>
                <v:fill type="solid"/>
              </v:shape>
            </v:group>
            <v:group style="position:absolute;left:4956;top:-1041;width:15;height:30" coordorigin="4956,-1041" coordsize="15,30">
              <v:shape style="position:absolute;left:4956;top:-1041;width:15;height:30" coordorigin="4956,-1041" coordsize="15,30" path="m4956,-1011l4971,-1011,4971,-1041,4956,-1041,4956,-1011xe" filled="true" fillcolor="#000000" stroked="false">
                <v:path arrowok="t"/>
                <v:fill type="solid"/>
              </v:shape>
            </v:group>
            <v:group style="position:absolute;left:4956;top:-1011;width:15;height:30" coordorigin="4956,-1011" coordsize="15,30">
              <v:shape style="position:absolute;left:4956;top:-1011;width:15;height:30" coordorigin="4956,-1011" coordsize="15,30" path="m4956,-981l4971,-981,4971,-1011,4956,-1011,4956,-981xe" filled="true" fillcolor="#000000" stroked="false">
                <v:path arrowok="t"/>
                <v:fill type="solid"/>
              </v:shape>
              <v:shape style="position:absolute;left:1037;top:-981;width:3950;height:105" type="#_x0000_t75" stroked="false">
                <v:imagedata r:id="rId335" o:title=""/>
              </v:shape>
              <v:shape style="position:absolute;left:4949;top:-891;width:2846;height:15" type="#_x0000_t75" stroked="false">
                <v:imagedata r:id="rId331" o:title=""/>
              </v:shape>
              <v:shape style="position:absolute;left:7787;top:-891;width:2576;height:15" type="#_x0000_t75" stroked="false">
                <v:imagedata r:id="rId332" o:title=""/>
              </v:shape>
            </v:group>
            <w10:wrap type="none"/>
          </v:group>
        </w:pict>
      </w:r>
      <w:r>
        <w:rPr/>
        <w:pict>
          <v:group style="position:absolute;margin-left:51.825001pt;margin-top:-26.516357pt;width:466.35pt;height:.75pt;mso-position-horizontal-relative:page;mso-position-vertical-relative:paragraph;z-index:-1222240" coordorigin="1037,-530" coordsize="9327,15">
            <v:shape style="position:absolute;left:1037;top:-530;width:3920;height:15" type="#_x0000_t75" stroked="false">
              <v:imagedata r:id="rId330" o:title=""/>
            </v:shape>
            <v:shape style="position:absolute;left:4949;top:-530;width:2846;height:15" type="#_x0000_t75" stroked="false">
              <v:imagedata r:id="rId331" o:title=""/>
            </v:shape>
            <v:shape style="position:absolute;left:7787;top:-530;width:2576;height:15" type="#_x0000_t75" stroked="false">
              <v:imagedata r:id="rId332" o:title=""/>
            </v:shape>
            <w10:wrap type="none"/>
          </v:group>
        </w:pict>
      </w:r>
      <w:r>
        <w:rPr/>
        <w:pict>
          <v:group style="position:absolute;margin-left:51.825001pt;margin-top:44.783642pt;width:466.35pt;height:17.3pt;mso-position-horizontal-relative:page;mso-position-vertical-relative:paragraph;z-index:-1222216" coordorigin="1037,896" coordsize="9327,346">
            <v:group style="position:absolute;left:4956;top:896;width:15;height:30" coordorigin="4956,896" coordsize="15,30">
              <v:shape style="position:absolute;left:4956;top:896;width:15;height:30" coordorigin="4956,896" coordsize="15,30" path="m4956,926l4971,926,4971,896,4956,896,4956,926xe" filled="true" fillcolor="#000000" stroked="false">
                <v:path arrowok="t"/>
                <v:fill type="solid"/>
              </v:shape>
            </v:group>
            <v:group style="position:absolute;left:4956;top:926;width:15;height:30" coordorigin="4956,926" coordsize="15,30">
              <v:shape style="position:absolute;left:4956;top:926;width:15;height:30" coordorigin="4956,926" coordsize="15,30" path="m4956,956l4971,956,4971,926,4956,926,4956,956xe" filled="true" fillcolor="#000000" stroked="false">
                <v:path arrowok="t"/>
                <v:fill type="solid"/>
              </v:shape>
            </v:group>
            <v:group style="position:absolute;left:4956;top:956;width:15;height:30" coordorigin="4956,956" coordsize="15,30">
              <v:shape style="position:absolute;left:4956;top:956;width:15;height:30" coordorigin="4956,956" coordsize="15,30" path="m4956,986l4971,986,4971,956,4956,956,4956,986xe" filled="true" fillcolor="#000000" stroked="false">
                <v:path arrowok="t"/>
                <v:fill type="solid"/>
              </v:shape>
            </v:group>
            <v:group style="position:absolute;left:4956;top:986;width:15;height:30" coordorigin="4956,986" coordsize="15,30">
              <v:shape style="position:absolute;left:4956;top:986;width:15;height:30" coordorigin="4956,986" coordsize="15,30" path="m4956,1016l4971,1016,4971,986,4956,986,4956,1016xe" filled="true" fillcolor="#000000" stroked="false">
                <v:path arrowok="t"/>
                <v:fill type="solid"/>
              </v:shape>
            </v:group>
            <v:group style="position:absolute;left:4956;top:1016;width:15;height:30" coordorigin="4956,1016" coordsize="15,30">
              <v:shape style="position:absolute;left:4956;top:1016;width:15;height:30" coordorigin="4956,1016" coordsize="15,30" path="m4956,1046l4971,1046,4971,1016,4956,1016,4956,1046xe" filled="true" fillcolor="#000000" stroked="false">
                <v:path arrowok="t"/>
                <v:fill type="solid"/>
              </v:shape>
            </v:group>
            <v:group style="position:absolute;left:4956;top:1046;width:15;height:30" coordorigin="4956,1046" coordsize="15,30">
              <v:shape style="position:absolute;left:4956;top:1046;width:15;height:30" coordorigin="4956,1046" coordsize="15,30" path="m4956,1076l4971,1076,4971,1046,4956,1046,4956,1076xe" filled="true" fillcolor="#000000" stroked="false">
                <v:path arrowok="t"/>
                <v:fill type="solid"/>
              </v:shape>
            </v:group>
            <v:group style="position:absolute;left:4956;top:1076;width:15;height:30" coordorigin="4956,1076" coordsize="15,30">
              <v:shape style="position:absolute;left:4956;top:1076;width:15;height:30" coordorigin="4956,1076" coordsize="15,30" path="m4956,1106l4971,1106,4971,1076,4956,1076,4956,1106xe" filled="true" fillcolor="#000000" stroked="false">
                <v:path arrowok="t"/>
                <v:fill type="solid"/>
              </v:shape>
            </v:group>
            <v:group style="position:absolute;left:4956;top:1106;width:15;height:31" coordorigin="4956,1106" coordsize="15,31">
              <v:shape style="position:absolute;left:4956;top:1106;width:15;height:31" coordorigin="4956,1106" coordsize="15,31" path="m4956,1136l4971,1136,4971,1106,4956,1106,4956,1136xe" filled="true" fillcolor="#000000" stroked="false">
                <v:path arrowok="t"/>
                <v:fill type="solid"/>
              </v:shape>
              <v:shape style="position:absolute;left:1037;top:1136;width:3950;height:105" type="#_x0000_t75" stroked="false">
                <v:imagedata r:id="rId335" o:title=""/>
              </v:shape>
              <v:shape style="position:absolute;left:4949;top:1226;width:2846;height:15" type="#_x0000_t75" stroked="false">
                <v:imagedata r:id="rId331" o:title=""/>
              </v:shape>
              <v:shape style="position:absolute;left:7787;top:1226;width:2576;height:15" type="#_x0000_t75" stroked="false">
                <v:imagedata r:id="rId332" o:title=""/>
              </v:shape>
            </v:group>
            <w10:wrap type="none"/>
          </v:group>
        </w:pict>
      </w:r>
      <w:r>
        <w:rPr/>
        <w:pict>
          <v:group style="position:absolute;margin-left:51.825001pt;margin-top:79.313644pt;width:466.35pt;height:.75pt;mso-position-horizontal-relative:page;mso-position-vertical-relative:paragraph;z-index:-1222192" coordorigin="1037,1586" coordsize="9327,15">
            <v:shape style="position:absolute;left:1037;top:1586;width:3920;height:15" type="#_x0000_t75" stroked="false">
              <v:imagedata r:id="rId330" o:title=""/>
            </v:shape>
            <v:shape style="position:absolute;left:4949;top:1586;width:2846;height:15" type="#_x0000_t75" stroked="false">
              <v:imagedata r:id="rId331" o:title=""/>
            </v:shape>
            <v:shape style="position:absolute;left:7787;top:1586;width:2576;height:15" type="#_x0000_t75" stroked="false">
              <v:imagedata r:id="rId332" o:title=""/>
            </v:shape>
            <w10:wrap type="none"/>
          </v:group>
        </w:pict>
      </w:r>
      <w:r>
        <w:rPr/>
        <w:pict>
          <v:group style="position:absolute;margin-left:51.825001pt;margin-top:93.583641pt;width:466.35pt;height:5.25pt;mso-position-horizontal-relative:page;mso-position-vertical-relative:paragraph;z-index:-1222168" coordorigin="1037,1872" coordsize="9327,105">
            <v:shape style="position:absolute;left:1037;top:1872;width:3950;height:105" type="#_x0000_t75" stroked="false">
              <v:imagedata r:id="rId335" o:title=""/>
            </v:shape>
            <v:shape style="position:absolute;left:4949;top:1962;width:2846;height:15" type="#_x0000_t75" stroked="false">
              <v:imagedata r:id="rId331" o:title=""/>
            </v:shape>
            <v:shape style="position:absolute;left:7787;top:1962;width:2576;height:15" type="#_x0000_t75" stroked="false">
              <v:imagedata r:id="rId332" o:title=""/>
            </v:shape>
            <w10:wrap type="none"/>
          </v:group>
        </w:pict>
      </w:r>
      <w:bookmarkStart w:name="（三十九） 销售费用" w:id="266"/>
      <w:bookmarkEnd w:id="266"/>
      <w:r>
        <w:rPr/>
      </w:r>
      <w:r>
        <w:rPr>
          <w:rFonts w:ascii="宋体" w:hAnsi="宋体" w:cs="宋体" w:eastAsia="宋体" w:hint="default"/>
          <w:b/>
          <w:bCs/>
          <w:sz w:val="21"/>
          <w:szCs w:val="21"/>
        </w:rPr>
        <w:t>（三十九）销售费用</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101" w:type="dxa"/>
        <w:tblLayout w:type="fixed"/>
        <w:tblCellMar>
          <w:top w:w="0" w:type="dxa"/>
          <w:left w:w="0" w:type="dxa"/>
          <w:bottom w:w="0" w:type="dxa"/>
          <w:right w:w="0" w:type="dxa"/>
        </w:tblCellMar>
        <w:tblLook w:val="01E0"/>
      </w:tblPr>
      <w:tblGrid>
        <w:gridCol w:w="3942"/>
        <w:gridCol w:w="2839"/>
        <w:gridCol w:w="2561"/>
      </w:tblGrid>
      <w:tr>
        <w:trPr>
          <w:trHeight w:val="383" w:hRule="exact"/>
        </w:trPr>
        <w:tc>
          <w:tcPr>
            <w:tcW w:w="394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5"/>
              <w:ind w:right="1770"/>
              <w:jc w:val="right"/>
              <w:rPr>
                <w:rFonts w:ascii="宋体" w:hAnsi="宋体" w:cs="宋体" w:eastAsia="宋体" w:hint="default"/>
                <w:sz w:val="18"/>
                <w:szCs w:val="18"/>
              </w:rPr>
            </w:pPr>
            <w:r>
              <w:rPr>
                <w:rFonts w:ascii="宋体" w:hAnsi="宋体" w:cs="宋体" w:eastAsia="宋体" w:hint="default"/>
                <w:b/>
                <w:bCs/>
                <w:w w:val="95"/>
                <w:sz w:val="18"/>
                <w:szCs w:val="18"/>
              </w:rPr>
              <w:t>项目</w:t>
            </w:r>
            <w:r>
              <w:rPr>
                <w:rFonts w:ascii="宋体" w:hAnsi="宋体" w:cs="宋体" w:eastAsia="宋体" w:hint="default"/>
                <w:sz w:val="18"/>
                <w:szCs w:val="18"/>
              </w:rPr>
            </w:r>
          </w:p>
        </w:tc>
        <w:tc>
          <w:tcPr>
            <w:tcW w:w="283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56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5"/>
              <w:ind w:left="825"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83" w:hRule="exact"/>
        </w:trPr>
        <w:tc>
          <w:tcPr>
            <w:tcW w:w="3942" w:type="dxa"/>
            <w:tcBorders>
              <w:top w:val="single" w:sz="6" w:space="0" w:color="000000"/>
              <w:left w:val="nil" w:sz="6" w:space="0" w:color="auto"/>
              <w:bottom w:val="nil" w:sz="6" w:space="0" w:color="auto"/>
              <w:right w:val="nil" w:sz="6" w:space="0" w:color="auto"/>
            </w:tcBorders>
          </w:tcPr>
          <w:p>
            <w:pPr>
              <w:pStyle w:val="TableParagraph"/>
              <w:spacing w:line="235" w:lineRule="exact"/>
              <w:ind w:left="120"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2839" w:type="dxa"/>
            <w:tcBorders>
              <w:top w:val="single" w:sz="6" w:space="0" w:color="000000"/>
              <w:left w:val="nil" w:sz="6" w:space="0" w:color="auto"/>
              <w:bottom w:val="nil" w:sz="6" w:space="0" w:color="auto"/>
              <w:right w:val="single" w:sz="6" w:space="0" w:color="000000"/>
            </w:tcBorders>
          </w:tcPr>
          <w:p>
            <w:pPr>
              <w:pStyle w:val="TableParagraph"/>
              <w:spacing w:line="240" w:lineRule="auto" w:before="57"/>
              <w:ind w:right="89"/>
              <w:jc w:val="right"/>
              <w:rPr>
                <w:rFonts w:ascii="Times New Roman" w:hAnsi="Times New Roman" w:cs="Times New Roman" w:eastAsia="Times New Roman" w:hint="default"/>
                <w:sz w:val="18"/>
                <w:szCs w:val="18"/>
              </w:rPr>
            </w:pPr>
            <w:r>
              <w:rPr>
                <w:rFonts w:ascii="Times New Roman"/>
                <w:sz w:val="18"/>
              </w:rPr>
              <w:t>98,741,697.45</w:t>
            </w:r>
          </w:p>
        </w:tc>
        <w:tc>
          <w:tcPr>
            <w:tcW w:w="2561" w:type="dxa"/>
            <w:tcBorders>
              <w:top w:val="single" w:sz="6" w:space="0" w:color="000000"/>
              <w:left w:val="single" w:sz="6" w:space="0" w:color="000000"/>
              <w:bottom w:val="nil" w:sz="6" w:space="0" w:color="auto"/>
              <w:right w:val="nil" w:sz="6" w:space="0" w:color="auto"/>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z w:val="18"/>
              </w:rPr>
              <w:t>61,271,808.13</w:t>
            </w:r>
          </w:p>
        </w:tc>
      </w:tr>
      <w:tr>
        <w:trPr>
          <w:trHeight w:val="338" w:hRule="exact"/>
        </w:trPr>
        <w:tc>
          <w:tcPr>
            <w:tcW w:w="3942" w:type="dxa"/>
            <w:tcBorders>
              <w:top w:val="nil" w:sz="6" w:space="0" w:color="auto"/>
              <w:left w:val="nil" w:sz="6" w:space="0" w:color="auto"/>
              <w:bottom w:val="nil" w:sz="6" w:space="0" w:color="auto"/>
              <w:right w:val="single" w:sz="6" w:space="0" w:color="000000"/>
            </w:tcBorders>
          </w:tcPr>
          <w:p>
            <w:pPr>
              <w:pStyle w:val="TableParagraph"/>
              <w:spacing w:line="235" w:lineRule="exact"/>
              <w:ind w:left="120"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839" w:type="dxa"/>
            <w:tcBorders>
              <w:top w:val="nil" w:sz="6" w:space="0" w:color="auto"/>
              <w:left w:val="single" w:sz="6" w:space="0" w:color="000000"/>
              <w:bottom w:val="nil" w:sz="6" w:space="0" w:color="auto"/>
              <w:right w:val="single" w:sz="6" w:space="0" w:color="000000"/>
            </w:tcBorders>
          </w:tcPr>
          <w:p>
            <w:pPr>
              <w:pStyle w:val="TableParagraph"/>
              <w:spacing w:line="240" w:lineRule="auto" w:before="57"/>
              <w:ind w:right="89"/>
              <w:jc w:val="right"/>
              <w:rPr>
                <w:rFonts w:ascii="Times New Roman" w:hAnsi="Times New Roman" w:cs="Times New Roman" w:eastAsia="Times New Roman" w:hint="default"/>
                <w:sz w:val="18"/>
                <w:szCs w:val="18"/>
              </w:rPr>
            </w:pPr>
            <w:r>
              <w:rPr>
                <w:rFonts w:ascii="Times New Roman"/>
                <w:sz w:val="18"/>
              </w:rPr>
              <w:t>8,681,565.82</w:t>
            </w:r>
          </w:p>
        </w:tc>
        <w:tc>
          <w:tcPr>
            <w:tcW w:w="2561" w:type="dxa"/>
            <w:tcBorders>
              <w:top w:val="nil" w:sz="6" w:space="0" w:color="auto"/>
              <w:left w:val="single" w:sz="6" w:space="0" w:color="000000"/>
              <w:bottom w:val="nil" w:sz="6" w:space="0" w:color="auto"/>
              <w:right w:val="nil" w:sz="6" w:space="0" w:color="auto"/>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z w:val="18"/>
              </w:rPr>
              <w:t>6,790,067.97</w:t>
            </w:r>
          </w:p>
        </w:tc>
      </w:tr>
      <w:tr>
        <w:trPr>
          <w:trHeight w:val="292" w:hRule="exact"/>
        </w:trPr>
        <w:tc>
          <w:tcPr>
            <w:tcW w:w="3942" w:type="dxa"/>
            <w:tcBorders>
              <w:top w:val="nil" w:sz="6" w:space="0" w:color="auto"/>
              <w:left w:val="nil" w:sz="6" w:space="0" w:color="auto"/>
              <w:bottom w:val="nil" w:sz="6" w:space="0" w:color="auto"/>
              <w:right w:val="single" w:sz="6" w:space="0" w:color="000000"/>
            </w:tcBorders>
          </w:tcPr>
          <w:p>
            <w:pPr>
              <w:pStyle w:val="TableParagraph"/>
              <w:spacing w:line="240" w:lineRule="auto" w:before="22"/>
              <w:ind w:left="120"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839" w:type="dxa"/>
            <w:tcBorders>
              <w:top w:val="nil" w:sz="6" w:space="0" w:color="auto"/>
              <w:left w:val="single" w:sz="6" w:space="0" w:color="000000"/>
              <w:bottom w:val="nil" w:sz="6" w:space="0" w:color="auto"/>
              <w:right w:val="single" w:sz="6" w:space="0" w:color="000000"/>
            </w:tcBorders>
          </w:tcPr>
          <w:p>
            <w:pPr>
              <w:pStyle w:val="TableParagraph"/>
              <w:spacing w:line="240" w:lineRule="auto" w:before="79"/>
              <w:ind w:right="89"/>
              <w:jc w:val="right"/>
              <w:rPr>
                <w:rFonts w:ascii="Times New Roman" w:hAnsi="Times New Roman" w:cs="Times New Roman" w:eastAsia="Times New Roman" w:hint="default"/>
                <w:sz w:val="18"/>
                <w:szCs w:val="18"/>
              </w:rPr>
            </w:pPr>
            <w:r>
              <w:rPr>
                <w:rFonts w:ascii="Times New Roman"/>
                <w:sz w:val="18"/>
              </w:rPr>
              <w:t>5,710,048.23</w:t>
            </w:r>
          </w:p>
        </w:tc>
        <w:tc>
          <w:tcPr>
            <w:tcW w:w="2561" w:type="dxa"/>
            <w:tcBorders>
              <w:top w:val="nil" w:sz="6" w:space="0" w:color="auto"/>
              <w:left w:val="single" w:sz="6" w:space="0" w:color="000000"/>
              <w:bottom w:val="nil" w:sz="6" w:space="0" w:color="auto"/>
              <w:right w:val="nil" w:sz="6" w:space="0" w:color="auto"/>
            </w:tcBorders>
          </w:tcPr>
          <w:p>
            <w:pPr>
              <w:pStyle w:val="TableParagraph"/>
              <w:spacing w:line="240" w:lineRule="auto" w:before="79"/>
              <w:ind w:right="104"/>
              <w:jc w:val="right"/>
              <w:rPr>
                <w:rFonts w:ascii="Times New Roman" w:hAnsi="Times New Roman" w:cs="Times New Roman" w:eastAsia="Times New Roman" w:hint="default"/>
                <w:sz w:val="18"/>
                <w:szCs w:val="18"/>
              </w:rPr>
            </w:pPr>
            <w:r>
              <w:rPr>
                <w:rFonts w:ascii="Times New Roman"/>
                <w:sz w:val="18"/>
              </w:rPr>
              <w:t>6,790,498.23</w:t>
            </w:r>
          </w:p>
        </w:tc>
      </w:tr>
      <w:tr>
        <w:trPr>
          <w:trHeight w:val="105" w:hRule="exact"/>
        </w:trPr>
        <w:tc>
          <w:tcPr>
            <w:tcW w:w="3942" w:type="dxa"/>
            <w:tcBorders>
              <w:top w:val="nil" w:sz="6" w:space="0" w:color="auto"/>
              <w:left w:val="nil" w:sz="6" w:space="0" w:color="auto"/>
              <w:bottom w:val="nil" w:sz="6" w:space="0" w:color="auto"/>
              <w:right w:val="nil" w:sz="6" w:space="0" w:color="auto"/>
            </w:tcBorders>
          </w:tcPr>
          <w:p>
            <w:pPr/>
          </w:p>
        </w:tc>
        <w:tc>
          <w:tcPr>
            <w:tcW w:w="2839" w:type="dxa"/>
            <w:tcBorders>
              <w:top w:val="nil" w:sz="6" w:space="0" w:color="auto"/>
              <w:left w:val="nil" w:sz="6" w:space="0" w:color="auto"/>
              <w:bottom w:val="nil" w:sz="6" w:space="0" w:color="auto"/>
              <w:right w:val="single" w:sz="6" w:space="0" w:color="000000"/>
            </w:tcBorders>
          </w:tcPr>
          <w:p>
            <w:pPr/>
          </w:p>
        </w:tc>
        <w:tc>
          <w:tcPr>
            <w:tcW w:w="2561" w:type="dxa"/>
            <w:tcBorders>
              <w:top w:val="nil" w:sz="6" w:space="0" w:color="auto"/>
              <w:left w:val="single" w:sz="6" w:space="0" w:color="000000"/>
              <w:bottom w:val="nil" w:sz="6" w:space="0" w:color="auto"/>
              <w:right w:val="nil" w:sz="6" w:space="0" w:color="auto"/>
            </w:tcBorders>
          </w:tcPr>
          <w:p>
            <w:pPr/>
          </w:p>
        </w:tc>
      </w:tr>
      <w:tr>
        <w:trPr>
          <w:trHeight w:val="345" w:hRule="exact"/>
        </w:trPr>
        <w:tc>
          <w:tcPr>
            <w:tcW w:w="3942" w:type="dxa"/>
            <w:tcBorders>
              <w:top w:val="nil" w:sz="6" w:space="0" w:color="auto"/>
              <w:left w:val="nil" w:sz="6" w:space="0" w:color="auto"/>
              <w:bottom w:val="nil" w:sz="6" w:space="0" w:color="auto"/>
              <w:right w:val="single" w:sz="6" w:space="0" w:color="000000"/>
            </w:tcBorders>
          </w:tcPr>
          <w:p>
            <w:pPr>
              <w:pStyle w:val="TableParagraph"/>
              <w:spacing w:line="235" w:lineRule="exact"/>
              <w:ind w:left="120"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2839" w:type="dxa"/>
            <w:tcBorders>
              <w:top w:val="nil" w:sz="6" w:space="0" w:color="auto"/>
              <w:left w:val="single" w:sz="6" w:space="0" w:color="000000"/>
              <w:bottom w:val="nil" w:sz="6" w:space="0" w:color="auto"/>
              <w:right w:val="single" w:sz="6" w:space="0" w:color="000000"/>
            </w:tcBorders>
          </w:tcPr>
          <w:p>
            <w:pPr>
              <w:pStyle w:val="TableParagraph"/>
              <w:spacing w:line="240" w:lineRule="auto" w:before="57"/>
              <w:ind w:right="89"/>
              <w:jc w:val="right"/>
              <w:rPr>
                <w:rFonts w:ascii="Times New Roman" w:hAnsi="Times New Roman" w:cs="Times New Roman" w:eastAsia="Times New Roman" w:hint="default"/>
                <w:sz w:val="18"/>
                <w:szCs w:val="18"/>
              </w:rPr>
            </w:pPr>
            <w:r>
              <w:rPr>
                <w:rFonts w:ascii="Times New Roman"/>
                <w:sz w:val="18"/>
              </w:rPr>
              <w:t>2,661,799.49</w:t>
            </w:r>
          </w:p>
        </w:tc>
        <w:tc>
          <w:tcPr>
            <w:tcW w:w="2561" w:type="dxa"/>
            <w:tcBorders>
              <w:top w:val="nil" w:sz="6" w:space="0" w:color="auto"/>
              <w:left w:val="single" w:sz="6" w:space="0" w:color="000000"/>
              <w:bottom w:val="nil" w:sz="6" w:space="0" w:color="auto"/>
              <w:right w:val="nil" w:sz="6" w:space="0" w:color="auto"/>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z w:val="18"/>
              </w:rPr>
              <w:t>2,065,782.68</w:t>
            </w:r>
          </w:p>
        </w:tc>
      </w:tr>
      <w:tr>
        <w:trPr>
          <w:trHeight w:val="368" w:hRule="exact"/>
        </w:trPr>
        <w:tc>
          <w:tcPr>
            <w:tcW w:w="3942" w:type="dxa"/>
            <w:tcBorders>
              <w:top w:val="nil" w:sz="6" w:space="0" w:color="auto"/>
              <w:left w:val="nil" w:sz="6" w:space="0" w:color="auto"/>
              <w:bottom w:val="nil" w:sz="6" w:space="0" w:color="auto"/>
              <w:right w:val="single" w:sz="6" w:space="0" w:color="000000"/>
            </w:tcBorders>
          </w:tcPr>
          <w:p>
            <w:pPr>
              <w:pStyle w:val="TableParagraph"/>
              <w:spacing w:line="240" w:lineRule="auto" w:before="29"/>
              <w:ind w:left="120" w:right="0"/>
              <w:jc w:val="left"/>
              <w:rPr>
                <w:rFonts w:ascii="宋体" w:hAnsi="宋体" w:cs="宋体" w:eastAsia="宋体" w:hint="default"/>
                <w:sz w:val="18"/>
                <w:szCs w:val="18"/>
              </w:rPr>
            </w:pPr>
            <w:r>
              <w:rPr>
                <w:rFonts w:ascii="宋体" w:hAnsi="宋体" w:cs="宋体" w:eastAsia="宋体" w:hint="default"/>
                <w:sz w:val="18"/>
                <w:szCs w:val="18"/>
              </w:rPr>
              <w:t>折旧摊销租赁费</w:t>
            </w:r>
          </w:p>
        </w:tc>
        <w:tc>
          <w:tcPr>
            <w:tcW w:w="2839"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89"/>
              <w:jc w:val="right"/>
              <w:rPr>
                <w:rFonts w:ascii="Times New Roman" w:hAnsi="Times New Roman" w:cs="Times New Roman" w:eastAsia="Times New Roman" w:hint="default"/>
                <w:sz w:val="18"/>
                <w:szCs w:val="18"/>
              </w:rPr>
            </w:pPr>
            <w:r>
              <w:rPr>
                <w:rFonts w:ascii="Times New Roman"/>
                <w:sz w:val="18"/>
              </w:rPr>
              <w:t>4,952,539.08</w:t>
            </w:r>
          </w:p>
        </w:tc>
        <w:tc>
          <w:tcPr>
            <w:tcW w:w="2561" w:type="dxa"/>
            <w:tcBorders>
              <w:top w:val="nil" w:sz="6" w:space="0" w:color="auto"/>
              <w:left w:val="single" w:sz="6" w:space="0" w:color="000000"/>
              <w:bottom w:val="nil" w:sz="6" w:space="0" w:color="auto"/>
              <w:right w:val="nil" w:sz="6" w:space="0" w:color="auto"/>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4,479,579.11</w:t>
            </w:r>
          </w:p>
        </w:tc>
      </w:tr>
      <w:tr>
        <w:trPr>
          <w:trHeight w:val="398" w:hRule="exact"/>
        </w:trPr>
        <w:tc>
          <w:tcPr>
            <w:tcW w:w="3942"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20" w:right="0"/>
              <w:jc w:val="left"/>
              <w:rPr>
                <w:rFonts w:ascii="宋体" w:hAnsi="宋体" w:cs="宋体" w:eastAsia="宋体" w:hint="default"/>
                <w:sz w:val="18"/>
                <w:szCs w:val="18"/>
              </w:rPr>
            </w:pPr>
            <w:r>
              <w:rPr>
                <w:rFonts w:ascii="宋体" w:hAnsi="宋体" w:cs="宋体" w:eastAsia="宋体" w:hint="default"/>
                <w:sz w:val="18"/>
                <w:szCs w:val="18"/>
              </w:rPr>
              <w:t>运保费</w:t>
            </w:r>
          </w:p>
        </w:tc>
        <w:tc>
          <w:tcPr>
            <w:tcW w:w="2839" w:type="dxa"/>
            <w:tcBorders>
              <w:top w:val="nil" w:sz="6" w:space="0" w:color="auto"/>
              <w:left w:val="nil" w:sz="6" w:space="0" w:color="auto"/>
              <w:bottom w:val="nil" w:sz="6" w:space="0" w:color="auto"/>
              <w:right w:val="single" w:sz="6" w:space="0" w:color="000000"/>
            </w:tcBorders>
          </w:tcPr>
          <w:p>
            <w:pPr>
              <w:pStyle w:val="TableParagraph"/>
              <w:spacing w:line="240" w:lineRule="auto" w:before="79"/>
              <w:ind w:right="89"/>
              <w:jc w:val="right"/>
              <w:rPr>
                <w:rFonts w:ascii="Times New Roman" w:hAnsi="Times New Roman" w:cs="Times New Roman" w:eastAsia="Times New Roman" w:hint="default"/>
                <w:sz w:val="18"/>
                <w:szCs w:val="18"/>
              </w:rPr>
            </w:pPr>
            <w:r>
              <w:rPr>
                <w:rFonts w:ascii="Times New Roman"/>
                <w:sz w:val="18"/>
              </w:rPr>
              <w:t>6,519,087.38</w:t>
            </w:r>
          </w:p>
        </w:tc>
        <w:tc>
          <w:tcPr>
            <w:tcW w:w="2561" w:type="dxa"/>
            <w:tcBorders>
              <w:top w:val="nil" w:sz="6" w:space="0" w:color="auto"/>
              <w:left w:val="single" w:sz="6" w:space="0" w:color="000000"/>
              <w:bottom w:val="nil" w:sz="6" w:space="0" w:color="auto"/>
              <w:right w:val="nil" w:sz="6" w:space="0" w:color="auto"/>
            </w:tcBorders>
          </w:tcPr>
          <w:p>
            <w:pPr>
              <w:pStyle w:val="TableParagraph"/>
              <w:spacing w:line="240" w:lineRule="auto" w:before="79"/>
              <w:ind w:right="104"/>
              <w:jc w:val="right"/>
              <w:rPr>
                <w:rFonts w:ascii="Times New Roman" w:hAnsi="Times New Roman" w:cs="Times New Roman" w:eastAsia="Times New Roman" w:hint="default"/>
                <w:sz w:val="18"/>
                <w:szCs w:val="18"/>
              </w:rPr>
            </w:pPr>
            <w:r>
              <w:rPr>
                <w:rFonts w:ascii="Times New Roman"/>
                <w:sz w:val="18"/>
              </w:rPr>
              <w:t>3,911,238.00</w:t>
            </w:r>
          </w:p>
        </w:tc>
      </w:tr>
      <w:tr>
        <w:trPr>
          <w:trHeight w:val="338" w:hRule="exact"/>
        </w:trPr>
        <w:tc>
          <w:tcPr>
            <w:tcW w:w="3942" w:type="dxa"/>
            <w:tcBorders>
              <w:top w:val="nil" w:sz="6" w:space="0" w:color="auto"/>
              <w:left w:val="nil" w:sz="6" w:space="0" w:color="auto"/>
              <w:bottom w:val="nil" w:sz="6" w:space="0" w:color="auto"/>
              <w:right w:val="single" w:sz="6" w:space="0" w:color="000000"/>
            </w:tcBorders>
          </w:tcPr>
          <w:p>
            <w:pPr>
              <w:pStyle w:val="TableParagraph"/>
              <w:spacing w:line="235" w:lineRule="exact"/>
              <w:ind w:left="120" w:right="0"/>
              <w:jc w:val="left"/>
              <w:rPr>
                <w:rFonts w:ascii="宋体" w:hAnsi="宋体" w:cs="宋体" w:eastAsia="宋体" w:hint="default"/>
                <w:sz w:val="18"/>
                <w:szCs w:val="18"/>
              </w:rPr>
            </w:pPr>
            <w:r>
              <w:rPr>
                <w:rFonts w:ascii="宋体" w:hAnsi="宋体" w:cs="宋体" w:eastAsia="宋体" w:hint="default"/>
                <w:sz w:val="18"/>
                <w:szCs w:val="18"/>
              </w:rPr>
              <w:t>市场营销费</w:t>
            </w:r>
          </w:p>
        </w:tc>
        <w:tc>
          <w:tcPr>
            <w:tcW w:w="2839" w:type="dxa"/>
            <w:tcBorders>
              <w:top w:val="nil" w:sz="6" w:space="0" w:color="auto"/>
              <w:left w:val="single" w:sz="6" w:space="0" w:color="000000"/>
              <w:bottom w:val="nil" w:sz="6" w:space="0" w:color="auto"/>
              <w:right w:val="single" w:sz="6" w:space="0" w:color="000000"/>
            </w:tcBorders>
          </w:tcPr>
          <w:p>
            <w:pPr>
              <w:pStyle w:val="TableParagraph"/>
              <w:spacing w:line="240" w:lineRule="auto" w:before="57"/>
              <w:ind w:right="89"/>
              <w:jc w:val="right"/>
              <w:rPr>
                <w:rFonts w:ascii="Times New Roman" w:hAnsi="Times New Roman" w:cs="Times New Roman" w:eastAsia="Times New Roman" w:hint="default"/>
                <w:sz w:val="18"/>
                <w:szCs w:val="18"/>
              </w:rPr>
            </w:pPr>
            <w:r>
              <w:rPr>
                <w:rFonts w:ascii="Times New Roman"/>
                <w:sz w:val="18"/>
              </w:rPr>
              <w:t>11,770,927.51</w:t>
            </w:r>
          </w:p>
        </w:tc>
        <w:tc>
          <w:tcPr>
            <w:tcW w:w="2561" w:type="dxa"/>
            <w:tcBorders>
              <w:top w:val="nil" w:sz="6" w:space="0" w:color="auto"/>
              <w:left w:val="single" w:sz="6" w:space="0" w:color="000000"/>
              <w:bottom w:val="nil" w:sz="6" w:space="0" w:color="auto"/>
              <w:right w:val="nil" w:sz="6" w:space="0" w:color="auto"/>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z w:val="18"/>
              </w:rPr>
              <w:t>6,016,523.20</w:t>
            </w:r>
          </w:p>
        </w:tc>
      </w:tr>
      <w:tr>
        <w:trPr>
          <w:trHeight w:val="397" w:hRule="exact"/>
        </w:trPr>
        <w:tc>
          <w:tcPr>
            <w:tcW w:w="3942" w:type="dxa"/>
            <w:tcBorders>
              <w:top w:val="nil" w:sz="6" w:space="0" w:color="auto"/>
              <w:left w:val="nil" w:sz="6" w:space="0" w:color="auto"/>
              <w:bottom w:val="nil" w:sz="6" w:space="0" w:color="auto"/>
              <w:right w:val="single" w:sz="6" w:space="0" w:color="000000"/>
            </w:tcBorders>
          </w:tcPr>
          <w:p>
            <w:pPr>
              <w:pStyle w:val="TableParagraph"/>
              <w:spacing w:line="240" w:lineRule="auto" w:before="22"/>
              <w:ind w:left="120"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2839" w:type="dxa"/>
            <w:tcBorders>
              <w:top w:val="nil" w:sz="6" w:space="0" w:color="auto"/>
              <w:left w:val="single" w:sz="6" w:space="0" w:color="000000"/>
              <w:bottom w:val="nil" w:sz="6" w:space="0" w:color="auto"/>
              <w:right w:val="single" w:sz="6" w:space="0" w:color="000000"/>
            </w:tcBorders>
          </w:tcPr>
          <w:p>
            <w:pPr>
              <w:pStyle w:val="TableParagraph"/>
              <w:spacing w:line="240" w:lineRule="auto" w:before="79"/>
              <w:ind w:right="89"/>
              <w:jc w:val="right"/>
              <w:rPr>
                <w:rFonts w:ascii="Times New Roman" w:hAnsi="Times New Roman" w:cs="Times New Roman" w:eastAsia="Times New Roman" w:hint="default"/>
                <w:sz w:val="18"/>
                <w:szCs w:val="18"/>
              </w:rPr>
            </w:pPr>
            <w:r>
              <w:rPr>
                <w:rFonts w:ascii="Times New Roman"/>
                <w:sz w:val="18"/>
              </w:rPr>
              <w:t>1,421,455.93</w:t>
            </w:r>
          </w:p>
        </w:tc>
        <w:tc>
          <w:tcPr>
            <w:tcW w:w="2561" w:type="dxa"/>
            <w:tcBorders>
              <w:top w:val="nil" w:sz="6" w:space="0" w:color="auto"/>
              <w:left w:val="single" w:sz="6" w:space="0" w:color="000000"/>
              <w:bottom w:val="nil" w:sz="6" w:space="0" w:color="auto"/>
              <w:right w:val="nil" w:sz="6" w:space="0" w:color="auto"/>
            </w:tcBorders>
          </w:tcPr>
          <w:p>
            <w:pPr>
              <w:pStyle w:val="TableParagraph"/>
              <w:spacing w:line="240" w:lineRule="auto" w:before="79"/>
              <w:ind w:right="104"/>
              <w:jc w:val="right"/>
              <w:rPr>
                <w:rFonts w:ascii="Times New Roman" w:hAnsi="Times New Roman" w:cs="Times New Roman" w:eastAsia="Times New Roman" w:hint="default"/>
                <w:sz w:val="18"/>
                <w:szCs w:val="18"/>
              </w:rPr>
            </w:pPr>
            <w:r>
              <w:rPr>
                <w:rFonts w:ascii="Times New Roman"/>
                <w:sz w:val="18"/>
              </w:rPr>
              <w:t>1,108,966.72</w:t>
            </w:r>
          </w:p>
        </w:tc>
      </w:tr>
      <w:tr>
        <w:trPr>
          <w:trHeight w:val="346" w:hRule="exact"/>
        </w:trPr>
        <w:tc>
          <w:tcPr>
            <w:tcW w:w="3942" w:type="dxa"/>
            <w:tcBorders>
              <w:top w:val="nil" w:sz="6" w:space="0" w:color="auto"/>
              <w:left w:val="nil" w:sz="6" w:space="0" w:color="auto"/>
              <w:bottom w:val="nil" w:sz="6" w:space="0" w:color="auto"/>
              <w:right w:val="single" w:sz="6" w:space="0" w:color="000000"/>
            </w:tcBorders>
          </w:tcPr>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2839" w:type="dxa"/>
            <w:tcBorders>
              <w:top w:val="nil" w:sz="6" w:space="0" w:color="auto"/>
              <w:left w:val="single" w:sz="6" w:space="0" w:color="000000"/>
              <w:bottom w:val="nil" w:sz="6" w:space="0" w:color="auto"/>
              <w:right w:val="single" w:sz="6" w:space="0" w:color="000000"/>
            </w:tcBorders>
          </w:tcPr>
          <w:p>
            <w:pPr>
              <w:pStyle w:val="TableParagraph"/>
              <w:spacing w:line="240" w:lineRule="auto" w:before="57"/>
              <w:ind w:right="89"/>
              <w:jc w:val="right"/>
              <w:rPr>
                <w:rFonts w:ascii="Times New Roman" w:hAnsi="Times New Roman" w:cs="Times New Roman" w:eastAsia="Times New Roman" w:hint="default"/>
                <w:sz w:val="18"/>
                <w:szCs w:val="18"/>
              </w:rPr>
            </w:pPr>
            <w:r>
              <w:rPr>
                <w:rFonts w:ascii="Times New Roman"/>
                <w:sz w:val="18"/>
              </w:rPr>
              <w:t>18,101.25</w:t>
            </w:r>
          </w:p>
        </w:tc>
        <w:tc>
          <w:tcPr>
            <w:tcW w:w="2561" w:type="dxa"/>
            <w:tcBorders>
              <w:top w:val="nil" w:sz="6" w:space="0" w:color="auto"/>
              <w:left w:val="single" w:sz="6" w:space="0" w:color="000000"/>
              <w:bottom w:val="nil" w:sz="6" w:space="0" w:color="auto"/>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8"/>
                <w:szCs w:val="18"/>
              </w:rPr>
            </w:pPr>
            <w:r>
              <w:rPr>
                <w:rFonts w:ascii="Times New Roman"/>
                <w:sz w:val="18"/>
              </w:rPr>
              <w:t>30,508.81</w:t>
            </w:r>
          </w:p>
        </w:tc>
      </w:tr>
      <w:tr>
        <w:trPr>
          <w:trHeight w:val="390" w:hRule="exact"/>
        </w:trPr>
        <w:tc>
          <w:tcPr>
            <w:tcW w:w="3942" w:type="dxa"/>
            <w:tcBorders>
              <w:top w:val="nil" w:sz="6" w:space="0" w:color="auto"/>
              <w:left w:val="nil" w:sz="6" w:space="0" w:color="auto"/>
              <w:bottom w:val="single" w:sz="12" w:space="0" w:color="000000"/>
              <w:right w:val="single" w:sz="6" w:space="0" w:color="000000"/>
            </w:tcBorders>
          </w:tcPr>
          <w:p>
            <w:pPr>
              <w:pStyle w:val="TableParagraph"/>
              <w:spacing w:line="240" w:lineRule="auto" w:before="29"/>
              <w:ind w:right="1770"/>
              <w:jc w:val="right"/>
              <w:rPr>
                <w:rFonts w:ascii="宋体" w:hAnsi="宋体" w:cs="宋体" w:eastAsia="宋体" w:hint="default"/>
                <w:sz w:val="18"/>
                <w:szCs w:val="18"/>
              </w:rPr>
            </w:pPr>
            <w:r>
              <w:rPr>
                <w:rFonts w:ascii="宋体" w:hAnsi="宋体" w:cs="宋体" w:eastAsia="宋体" w:hint="default"/>
                <w:b/>
                <w:bCs/>
                <w:w w:val="95"/>
                <w:sz w:val="18"/>
                <w:szCs w:val="18"/>
              </w:rPr>
              <w:t>合计</w:t>
            </w:r>
            <w:r>
              <w:rPr>
                <w:rFonts w:ascii="宋体" w:hAnsi="宋体" w:cs="宋体" w:eastAsia="宋体" w:hint="default"/>
                <w:sz w:val="18"/>
                <w:szCs w:val="18"/>
              </w:rPr>
            </w:r>
          </w:p>
        </w:tc>
        <w:tc>
          <w:tcPr>
            <w:tcW w:w="2839"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86"/>
              <w:ind w:right="89"/>
              <w:jc w:val="right"/>
              <w:rPr>
                <w:rFonts w:ascii="Times New Roman" w:hAnsi="Times New Roman" w:cs="Times New Roman" w:eastAsia="Times New Roman" w:hint="default"/>
                <w:sz w:val="18"/>
                <w:szCs w:val="18"/>
              </w:rPr>
            </w:pPr>
            <w:r>
              <w:rPr>
                <w:rFonts w:ascii="Times New Roman"/>
                <w:b/>
                <w:sz w:val="18"/>
              </w:rPr>
              <w:t>140,477,222.14</w:t>
            </w:r>
            <w:r>
              <w:rPr>
                <w:rFonts w:ascii="Times New Roman"/>
                <w:sz w:val="18"/>
              </w:rPr>
            </w:r>
          </w:p>
        </w:tc>
        <w:tc>
          <w:tcPr>
            <w:tcW w:w="2561" w:type="dxa"/>
            <w:tcBorders>
              <w:top w:val="nil" w:sz="6" w:space="0" w:color="auto"/>
              <w:left w:val="single" w:sz="6" w:space="0" w:color="000000"/>
              <w:bottom w:val="single" w:sz="12" w:space="0" w:color="000000"/>
              <w:right w:val="nil" w:sz="6" w:space="0" w:color="auto"/>
            </w:tcBorders>
          </w:tcPr>
          <w:p>
            <w:pPr>
              <w:pStyle w:val="TableParagraph"/>
              <w:spacing w:line="240" w:lineRule="auto" w:before="86"/>
              <w:ind w:right="104"/>
              <w:jc w:val="right"/>
              <w:rPr>
                <w:rFonts w:ascii="Times New Roman" w:hAnsi="Times New Roman" w:cs="Times New Roman" w:eastAsia="Times New Roman" w:hint="default"/>
                <w:sz w:val="18"/>
                <w:szCs w:val="18"/>
              </w:rPr>
            </w:pPr>
            <w:r>
              <w:rPr>
                <w:rFonts w:ascii="Times New Roman"/>
                <w:b/>
                <w:sz w:val="18"/>
              </w:rPr>
              <w:t>92,464,972.85</w:t>
            </w:r>
            <w:r>
              <w:rPr>
                <w:rFonts w:ascii="Times New Roman"/>
                <w:sz w:val="18"/>
              </w:rPr>
            </w:r>
          </w:p>
        </w:tc>
      </w:tr>
    </w:tbl>
    <w:p>
      <w:pPr>
        <w:spacing w:line="240" w:lineRule="auto" w:before="10"/>
        <w:rPr>
          <w:rFonts w:ascii="宋体" w:hAnsi="宋体" w:cs="宋体" w:eastAsia="宋体" w:hint="default"/>
          <w:b/>
          <w:bCs/>
          <w:sz w:val="11"/>
          <w:szCs w:val="11"/>
        </w:rPr>
      </w:pPr>
    </w:p>
    <w:p>
      <w:pPr>
        <w:spacing w:before="35"/>
        <w:ind w:left="221" w:right="289" w:firstLine="0"/>
        <w:jc w:val="left"/>
        <w:rPr>
          <w:rFonts w:ascii="宋体" w:hAnsi="宋体" w:cs="宋体" w:eastAsia="宋体" w:hint="default"/>
          <w:sz w:val="21"/>
          <w:szCs w:val="21"/>
        </w:rPr>
      </w:pPr>
      <w:r>
        <w:rPr/>
        <w:pict>
          <v:group style="position:absolute;margin-left:51.825001pt;margin-top:-106.086327pt;width:466.35pt;height:24.05pt;mso-position-horizontal-relative:page;mso-position-vertical-relative:paragraph;z-index:-1222120" coordorigin="1037,-2122" coordsize="9327,481">
            <v:shape style="position:absolute;left:1037;top:-2122;width:3950;height:105" type="#_x0000_t75" stroked="false">
              <v:imagedata r:id="rId335" o:title=""/>
            </v:shape>
            <v:shape style="position:absolute;left:4949;top:-2032;width:2846;height:15" type="#_x0000_t75" stroked="false">
              <v:imagedata r:id="rId331" o:title=""/>
            </v:shape>
            <v:shape style="position:absolute;left:7787;top:-2032;width:2576;height:15" type="#_x0000_t75" stroked="false">
              <v:imagedata r:id="rId332" o:title=""/>
            </v:shape>
            <v:group style="position:absolute;left:4956;top:-2017;width:15;height:30" coordorigin="4956,-2017" coordsize="15,30">
              <v:shape style="position:absolute;left:4956;top:-2017;width:15;height:30" coordorigin="4956,-2017" coordsize="15,30" path="m4956,-1987l4971,-1987,4971,-2017,4956,-2017,4956,-1987xe" filled="true" fillcolor="#000000" stroked="false">
                <v:path arrowok="t"/>
                <v:fill type="solid"/>
              </v:shape>
            </v:group>
            <v:group style="position:absolute;left:4956;top:-1987;width:15;height:30" coordorigin="4956,-1987" coordsize="15,30">
              <v:shape style="position:absolute;left:4956;top:-1987;width:15;height:30" coordorigin="4956,-1987" coordsize="15,30" path="m4956,-1957l4971,-1957,4971,-1987,4956,-1987,4956,-1957xe" filled="true" fillcolor="#000000" stroked="false">
                <v:path arrowok="t"/>
                <v:fill type="solid"/>
              </v:shape>
            </v:group>
            <v:group style="position:absolute;left:4956;top:-1957;width:15;height:30" coordorigin="4956,-1957" coordsize="15,30">
              <v:shape style="position:absolute;left:4956;top:-1957;width:15;height:30" coordorigin="4956,-1957" coordsize="15,30" path="m4956,-1927l4971,-1927,4971,-1957,4956,-1957,4956,-1927xe" filled="true" fillcolor="#000000" stroked="false">
                <v:path arrowok="t"/>
                <v:fill type="solid"/>
              </v:shape>
            </v:group>
            <v:group style="position:absolute;left:4956;top:-1927;width:15;height:31" coordorigin="4956,-1927" coordsize="15,31">
              <v:shape style="position:absolute;left:4956;top:-1927;width:15;height:31" coordorigin="4956,-1927" coordsize="15,31" path="m4956,-1896l4971,-1896,4971,-1927,4956,-1927,4956,-1896xe" filled="true" fillcolor="#000000" stroked="false">
                <v:path arrowok="t"/>
                <v:fill type="solid"/>
              </v:shape>
            </v:group>
            <v:group style="position:absolute;left:4956;top:-1896;width:15;height:30" coordorigin="4956,-1896" coordsize="15,30">
              <v:shape style="position:absolute;left:4956;top:-1896;width:15;height:30" coordorigin="4956,-1896" coordsize="15,30" path="m4956,-1866l4971,-1866,4971,-1896,4956,-1896,4956,-1866xe" filled="true" fillcolor="#000000" stroked="false">
                <v:path arrowok="t"/>
                <v:fill type="solid"/>
              </v:shape>
            </v:group>
            <v:group style="position:absolute;left:4956;top:-1866;width:15;height:30" coordorigin="4956,-1866" coordsize="15,30">
              <v:shape style="position:absolute;left:4956;top:-1866;width:15;height:30" coordorigin="4956,-1866" coordsize="15,30" path="m4956,-1836l4971,-1836,4971,-1866,4956,-1866,4956,-1836xe" filled="true" fillcolor="#000000" stroked="false">
                <v:path arrowok="t"/>
                <v:fill type="solid"/>
              </v:shape>
            </v:group>
            <v:group style="position:absolute;left:4956;top:-1836;width:15;height:30" coordorigin="4956,-1836" coordsize="15,30">
              <v:shape style="position:absolute;left:4956;top:-1836;width:15;height:30" coordorigin="4956,-1836" coordsize="15,30" path="m4956,-1806l4971,-1806,4971,-1836,4956,-1836,4956,-1806xe" filled="true" fillcolor="#000000" stroked="false">
                <v:path arrowok="t"/>
                <v:fill type="solid"/>
              </v:shape>
            </v:group>
            <v:group style="position:absolute;left:4956;top:-1806;width:15;height:30" coordorigin="4956,-1806" coordsize="15,30">
              <v:shape style="position:absolute;left:4956;top:-1806;width:15;height:30" coordorigin="4956,-1806" coordsize="15,30" path="m4956,-1776l4971,-1776,4971,-1806,4956,-1806,4956,-1776xe" filled="true" fillcolor="#000000" stroked="false">
                <v:path arrowok="t"/>
                <v:fill type="solid"/>
              </v:shape>
            </v:group>
            <v:group style="position:absolute;left:4956;top:-1776;width:15;height:30" coordorigin="4956,-1776" coordsize="15,30">
              <v:shape style="position:absolute;left:4956;top:-1776;width:15;height:30" coordorigin="4956,-1776" coordsize="15,30" path="m4956,-1746l4971,-1746,4971,-1776,4956,-1776,4956,-1746xe" filled="true" fillcolor="#000000" stroked="false">
                <v:path arrowok="t"/>
                <v:fill type="solid"/>
              </v:shape>
              <v:shape style="position:absolute;left:1037;top:-1746;width:3950;height:105" type="#_x0000_t75" stroked="false">
                <v:imagedata r:id="rId335" o:title=""/>
              </v:shape>
              <v:shape style="position:absolute;left:4949;top:-1656;width:2846;height:15" type="#_x0000_t75" stroked="false">
                <v:imagedata r:id="rId331" o:title=""/>
              </v:shape>
              <v:shape style="position:absolute;left:7787;top:-1656;width:2576;height:15" type="#_x0000_t75" stroked="false">
                <v:imagedata r:id="rId332" o:title=""/>
              </v:shape>
            </v:group>
            <w10:wrap type="none"/>
          </v:group>
        </w:pict>
      </w:r>
      <w:r>
        <w:rPr/>
        <w:pict>
          <v:group style="position:absolute;margin-left:51.825001pt;margin-top:-64.786331pt;width:466.35pt;height:.75pt;mso-position-horizontal-relative:page;mso-position-vertical-relative:paragraph;z-index:-1222096" coordorigin="1037,-1296" coordsize="9327,15">
            <v:shape style="position:absolute;left:1037;top:-1296;width:3920;height:15" type="#_x0000_t75" stroked="false">
              <v:imagedata r:id="rId330" o:title=""/>
            </v:shape>
            <v:shape style="position:absolute;left:4949;top:-1296;width:2846;height:15" type="#_x0000_t75" stroked="false">
              <v:imagedata r:id="rId331" o:title=""/>
            </v:shape>
            <v:shape style="position:absolute;left:7787;top:-1296;width:2576;height:15" type="#_x0000_t75" stroked="false">
              <v:imagedata r:id="rId332" o:title=""/>
            </v:shape>
            <w10:wrap type="none"/>
          </v:group>
        </w:pict>
      </w:r>
      <w:r>
        <w:rPr/>
        <w:pict>
          <v:group style="position:absolute;margin-left:51.825001pt;margin-top:-50.536331pt;width:466.35pt;height:5.25pt;mso-position-horizontal-relative:page;mso-position-vertical-relative:paragraph;z-index:-1222072" coordorigin="1037,-1011" coordsize="9327,105">
            <v:shape style="position:absolute;left:1037;top:-1011;width:3950;height:105" type="#_x0000_t75" stroked="false">
              <v:imagedata r:id="rId335" o:title=""/>
            </v:shape>
            <v:shape style="position:absolute;left:4949;top:-921;width:2846;height:15" type="#_x0000_t75" stroked="false">
              <v:imagedata r:id="rId331" o:title=""/>
            </v:shape>
            <v:shape style="position:absolute;left:7787;top:-921;width:2576;height:15" type="#_x0000_t75" stroked="false">
              <v:imagedata r:id="rId332" o:title=""/>
            </v:shape>
            <w10:wrap type="none"/>
          </v:group>
        </w:pict>
      </w:r>
      <w:r>
        <w:rPr/>
        <w:pict>
          <v:group style="position:absolute;margin-left:51.825001pt;margin-top:-28.006329pt;width:466.35pt;height:.75pt;mso-position-horizontal-relative:page;mso-position-vertical-relative:paragraph;z-index:-1222048" coordorigin="1037,-560" coordsize="9327,15">
            <v:shape style="position:absolute;left:1037;top:-560;width:3920;height:15" type="#_x0000_t75" stroked="false">
              <v:imagedata r:id="rId330" o:title=""/>
            </v:shape>
            <v:shape style="position:absolute;left:4949;top:-560;width:2846;height:15" type="#_x0000_t75" stroked="false">
              <v:imagedata r:id="rId331" o:title=""/>
            </v:shape>
            <v:shape style="position:absolute;left:7787;top:-560;width:2576;height:15" type="#_x0000_t75" stroked="false">
              <v:imagedata r:id="rId332" o:title=""/>
            </v:shape>
            <w10:wrap type="none"/>
          </v:group>
        </w:pict>
      </w:r>
      <w:r>
        <w:rPr/>
        <w:pict>
          <v:group style="position:absolute;margin-left:51.825001pt;margin-top:59.823669pt;width:466.35pt;height:5.25pt;mso-position-horizontal-relative:page;mso-position-vertical-relative:paragraph;z-index:-1222024" coordorigin="1037,1196" coordsize="9327,105">
            <v:shape style="position:absolute;left:1037;top:1196;width:3950;height:105" type="#_x0000_t75" stroked="false">
              <v:imagedata r:id="rId335" o:title=""/>
            </v:shape>
            <v:shape style="position:absolute;left:4949;top:1286;width:2846;height:15" type="#_x0000_t75" stroked="false">
              <v:imagedata r:id="rId331" o:title=""/>
            </v:shape>
            <v:shape style="position:absolute;left:7787;top:1286;width:2576;height:15" type="#_x0000_t75" stroked="false">
              <v:imagedata r:id="rId332" o:title=""/>
            </v:shape>
            <w10:wrap type="none"/>
          </v:group>
        </w:pict>
      </w:r>
      <w:r>
        <w:rPr/>
        <w:pict>
          <v:group style="position:absolute;margin-left:51.825001pt;margin-top:80.093674pt;width:466.35pt;height:5.25pt;mso-position-horizontal-relative:page;mso-position-vertical-relative:paragraph;z-index:-1222000" coordorigin="1037,1602" coordsize="9327,105">
            <v:shape style="position:absolute;left:1037;top:1602;width:3950;height:105" type="#_x0000_t75" stroked="false">
              <v:imagedata r:id="rId335" o:title=""/>
            </v:shape>
            <v:shape style="position:absolute;left:4949;top:1692;width:2846;height:15" type="#_x0000_t75" stroked="false">
              <v:imagedata r:id="rId331" o:title=""/>
            </v:shape>
            <v:shape style="position:absolute;left:7787;top:1692;width:2576;height:15" type="#_x0000_t75" stroked="false">
              <v:imagedata r:id="rId332" o:title=""/>
            </v:shape>
            <w10:wrap type="none"/>
          </v:group>
        </w:pict>
      </w:r>
      <w:r>
        <w:rPr/>
        <w:pict>
          <v:group style="position:absolute;margin-left:51.825001pt;margin-top:100.343674pt;width:466.35pt;height:5.3pt;mso-position-horizontal-relative:page;mso-position-vertical-relative:paragraph;z-index:-1221976" coordorigin="1037,2007" coordsize="9327,106">
            <v:shape style="position:absolute;left:1037;top:2007;width:3950;height:106" type="#_x0000_t75" stroked="false">
              <v:imagedata r:id="rId336" o:title=""/>
            </v:shape>
            <v:shape style="position:absolute;left:4949;top:2097;width:2846;height:15" type="#_x0000_t75" stroked="false">
              <v:imagedata r:id="rId331" o:title=""/>
            </v:shape>
            <v:shape style="position:absolute;left:7787;top:2097;width:2576;height:15" type="#_x0000_t75" stroked="false">
              <v:imagedata r:id="rId332" o:title=""/>
            </v:shape>
            <w10:wrap type="none"/>
          </v:group>
        </w:pict>
      </w:r>
      <w:bookmarkStart w:name="（四十） 管理费用" w:id="267"/>
      <w:bookmarkEnd w:id="267"/>
      <w:r>
        <w:rPr/>
      </w:r>
      <w:r>
        <w:rPr>
          <w:rFonts w:ascii="宋体" w:hAnsi="宋体" w:cs="宋体" w:eastAsia="宋体" w:hint="default"/>
          <w:b/>
          <w:bCs/>
          <w:sz w:val="21"/>
          <w:szCs w:val="21"/>
        </w:rPr>
        <w:t>（四十）管理费用</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101" w:type="dxa"/>
        <w:tblLayout w:type="fixed"/>
        <w:tblCellMar>
          <w:top w:w="0" w:type="dxa"/>
          <w:left w:w="0" w:type="dxa"/>
          <w:bottom w:w="0" w:type="dxa"/>
          <w:right w:w="0" w:type="dxa"/>
        </w:tblCellMar>
        <w:tblLook w:val="01E0"/>
      </w:tblPr>
      <w:tblGrid>
        <w:gridCol w:w="3942"/>
        <w:gridCol w:w="2839"/>
        <w:gridCol w:w="2561"/>
      </w:tblGrid>
      <w:tr>
        <w:trPr>
          <w:trHeight w:val="413" w:hRule="exact"/>
        </w:trPr>
        <w:tc>
          <w:tcPr>
            <w:tcW w:w="394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9"/>
              <w:ind w:right="1770"/>
              <w:jc w:val="right"/>
              <w:rPr>
                <w:rFonts w:ascii="宋体" w:hAnsi="宋体" w:cs="宋体" w:eastAsia="宋体" w:hint="default"/>
                <w:sz w:val="18"/>
                <w:szCs w:val="18"/>
              </w:rPr>
            </w:pPr>
            <w:r>
              <w:rPr>
                <w:rFonts w:ascii="宋体" w:hAnsi="宋体" w:cs="宋体" w:eastAsia="宋体" w:hint="default"/>
                <w:b/>
                <w:bCs/>
                <w:w w:val="95"/>
                <w:sz w:val="18"/>
                <w:szCs w:val="18"/>
              </w:rPr>
              <w:t>项目</w:t>
            </w:r>
            <w:r>
              <w:rPr>
                <w:rFonts w:ascii="宋体" w:hAnsi="宋体" w:cs="宋体" w:eastAsia="宋体" w:hint="default"/>
                <w:sz w:val="18"/>
                <w:szCs w:val="18"/>
              </w:rPr>
            </w:r>
          </w:p>
        </w:tc>
        <w:tc>
          <w:tcPr>
            <w:tcW w:w="283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56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4"/>
              <w:ind w:left="825"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08" w:hRule="exact"/>
        </w:trPr>
        <w:tc>
          <w:tcPr>
            <w:tcW w:w="3942" w:type="dxa"/>
            <w:tcBorders>
              <w:top w:val="single" w:sz="6" w:space="0" w:color="000000"/>
              <w:left w:val="nil" w:sz="6" w:space="0" w:color="auto"/>
              <w:bottom w:val="nil" w:sz="6" w:space="0" w:color="auto"/>
              <w:right w:val="single" w:sz="6" w:space="0" w:color="000000"/>
            </w:tcBorders>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283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94,653,386.09</w:t>
            </w:r>
          </w:p>
        </w:tc>
        <w:tc>
          <w:tcPr>
            <w:tcW w:w="2561" w:type="dxa"/>
            <w:tcBorders>
              <w:top w:val="single" w:sz="6" w:space="0" w:color="000000"/>
              <w:left w:val="single" w:sz="6" w:space="0" w:color="000000"/>
              <w:bottom w:val="nil" w:sz="6" w:space="0" w:color="auto"/>
              <w:right w:val="nil" w:sz="6" w:space="0" w:color="auto"/>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82,463,377.91</w:t>
            </w:r>
          </w:p>
        </w:tc>
      </w:tr>
      <w:tr>
        <w:trPr>
          <w:trHeight w:val="411" w:hRule="exact"/>
        </w:trPr>
        <w:tc>
          <w:tcPr>
            <w:tcW w:w="3942" w:type="dxa"/>
            <w:tcBorders>
              <w:top w:val="nil" w:sz="6" w:space="0" w:color="auto"/>
              <w:left w:val="nil" w:sz="6" w:space="0" w:color="auto"/>
              <w:bottom w:val="nil" w:sz="6" w:space="0" w:color="auto"/>
              <w:right w:val="single" w:sz="6" w:space="0" w:color="000000"/>
            </w:tcBorders>
          </w:tcPr>
          <w:p>
            <w:pPr>
              <w:pStyle w:val="TableParagraph"/>
              <w:spacing w:line="240" w:lineRule="auto" w:before="150"/>
              <w:ind w:left="120"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839"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z w:val="18"/>
              </w:rPr>
              <w:t>4,430,684.75</w:t>
            </w:r>
          </w:p>
        </w:tc>
        <w:tc>
          <w:tcPr>
            <w:tcW w:w="2561" w:type="dxa"/>
            <w:tcBorders>
              <w:top w:val="nil" w:sz="6" w:space="0" w:color="auto"/>
              <w:left w:val="single" w:sz="6"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3,352,957.08</w:t>
            </w:r>
          </w:p>
        </w:tc>
      </w:tr>
      <w:tr>
        <w:trPr>
          <w:trHeight w:val="100" w:hRule="exact"/>
        </w:trPr>
        <w:tc>
          <w:tcPr>
            <w:tcW w:w="3942" w:type="dxa"/>
            <w:tcBorders>
              <w:top w:val="nil" w:sz="6" w:space="0" w:color="auto"/>
              <w:left w:val="nil" w:sz="6" w:space="0" w:color="auto"/>
              <w:bottom w:val="nil" w:sz="6" w:space="0" w:color="auto"/>
              <w:right w:val="nil" w:sz="6" w:space="0" w:color="auto"/>
            </w:tcBorders>
          </w:tcPr>
          <w:p>
            <w:pPr/>
          </w:p>
        </w:tc>
        <w:tc>
          <w:tcPr>
            <w:tcW w:w="2839" w:type="dxa"/>
            <w:tcBorders>
              <w:top w:val="nil" w:sz="6" w:space="0" w:color="auto"/>
              <w:left w:val="nil" w:sz="6" w:space="0" w:color="auto"/>
              <w:bottom w:val="nil" w:sz="6" w:space="0" w:color="auto"/>
              <w:right w:val="single" w:sz="6" w:space="0" w:color="000000"/>
            </w:tcBorders>
          </w:tcPr>
          <w:p>
            <w:pPr/>
          </w:p>
        </w:tc>
        <w:tc>
          <w:tcPr>
            <w:tcW w:w="2561" w:type="dxa"/>
            <w:tcBorders>
              <w:top w:val="nil" w:sz="6" w:space="0" w:color="auto"/>
              <w:left w:val="single" w:sz="6" w:space="0" w:color="000000"/>
              <w:bottom w:val="nil" w:sz="6" w:space="0" w:color="auto"/>
              <w:right w:val="nil" w:sz="6" w:space="0" w:color="auto"/>
            </w:tcBorders>
          </w:tcPr>
          <w:p>
            <w:pPr/>
          </w:p>
        </w:tc>
      </w:tr>
      <w:tr>
        <w:trPr>
          <w:trHeight w:val="305" w:hRule="exact"/>
        </w:trPr>
        <w:tc>
          <w:tcPr>
            <w:tcW w:w="3942"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839"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3,073,388.92</w:t>
            </w:r>
          </w:p>
        </w:tc>
        <w:tc>
          <w:tcPr>
            <w:tcW w:w="2561"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2,713,934.34</w:t>
            </w:r>
          </w:p>
        </w:tc>
      </w:tr>
      <w:tr>
        <w:trPr>
          <w:trHeight w:val="100" w:hRule="exact"/>
        </w:trPr>
        <w:tc>
          <w:tcPr>
            <w:tcW w:w="3942" w:type="dxa"/>
            <w:tcBorders>
              <w:top w:val="nil" w:sz="6" w:space="0" w:color="auto"/>
              <w:left w:val="nil" w:sz="6" w:space="0" w:color="auto"/>
              <w:bottom w:val="nil" w:sz="6" w:space="0" w:color="auto"/>
              <w:right w:val="nil" w:sz="6" w:space="0" w:color="auto"/>
            </w:tcBorders>
          </w:tcPr>
          <w:p>
            <w:pPr/>
          </w:p>
        </w:tc>
        <w:tc>
          <w:tcPr>
            <w:tcW w:w="2839" w:type="dxa"/>
            <w:tcBorders>
              <w:top w:val="nil" w:sz="6" w:space="0" w:color="auto"/>
              <w:left w:val="nil" w:sz="6" w:space="0" w:color="auto"/>
              <w:bottom w:val="nil" w:sz="6" w:space="0" w:color="auto"/>
              <w:right w:val="single" w:sz="6" w:space="0" w:color="000000"/>
            </w:tcBorders>
          </w:tcPr>
          <w:p>
            <w:pPr/>
          </w:p>
        </w:tc>
        <w:tc>
          <w:tcPr>
            <w:tcW w:w="2561" w:type="dxa"/>
            <w:tcBorders>
              <w:top w:val="nil" w:sz="6" w:space="0" w:color="auto"/>
              <w:left w:val="single" w:sz="6" w:space="0" w:color="000000"/>
              <w:bottom w:val="nil" w:sz="6" w:space="0" w:color="auto"/>
              <w:right w:val="nil" w:sz="6" w:space="0" w:color="auto"/>
            </w:tcBorders>
          </w:tcPr>
          <w:p>
            <w:pPr/>
          </w:p>
        </w:tc>
      </w:tr>
      <w:tr>
        <w:trPr>
          <w:trHeight w:val="390" w:hRule="exact"/>
        </w:trPr>
        <w:tc>
          <w:tcPr>
            <w:tcW w:w="3942" w:type="dxa"/>
            <w:tcBorders>
              <w:top w:val="nil" w:sz="6" w:space="0" w:color="auto"/>
              <w:left w:val="nil" w:sz="6" w:space="0" w:color="auto"/>
              <w:bottom w:val="nil" w:sz="6" w:space="0" w:color="auto"/>
              <w:right w:val="single" w:sz="6" w:space="0" w:color="000000"/>
            </w:tcBorders>
          </w:tcPr>
          <w:p>
            <w:pPr>
              <w:pStyle w:val="TableParagraph"/>
              <w:spacing w:line="240" w:lineRule="auto" w:before="29"/>
              <w:ind w:left="120"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2839"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89"/>
              <w:jc w:val="right"/>
              <w:rPr>
                <w:rFonts w:ascii="Times New Roman" w:hAnsi="Times New Roman" w:cs="Times New Roman" w:eastAsia="Times New Roman" w:hint="default"/>
                <w:sz w:val="18"/>
                <w:szCs w:val="18"/>
              </w:rPr>
            </w:pPr>
            <w:r>
              <w:rPr>
                <w:rFonts w:ascii="Times New Roman"/>
                <w:sz w:val="18"/>
              </w:rPr>
              <w:t>5,530,187.36</w:t>
            </w:r>
          </w:p>
        </w:tc>
        <w:tc>
          <w:tcPr>
            <w:tcW w:w="2561" w:type="dxa"/>
            <w:tcBorders>
              <w:top w:val="nil" w:sz="6" w:space="0" w:color="auto"/>
              <w:left w:val="single" w:sz="6" w:space="0" w:color="000000"/>
              <w:bottom w:val="nil" w:sz="6" w:space="0" w:color="auto"/>
              <w:right w:val="nil" w:sz="6" w:space="0" w:color="auto"/>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4,792,712.47</w:t>
            </w:r>
          </w:p>
        </w:tc>
      </w:tr>
      <w:tr>
        <w:trPr>
          <w:trHeight w:val="305" w:hRule="exact"/>
        </w:trPr>
        <w:tc>
          <w:tcPr>
            <w:tcW w:w="3942"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折旧摊销租赁及物业费</w:t>
            </w:r>
          </w:p>
        </w:tc>
        <w:tc>
          <w:tcPr>
            <w:tcW w:w="2839"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35,025,015.13</w:t>
            </w:r>
          </w:p>
        </w:tc>
        <w:tc>
          <w:tcPr>
            <w:tcW w:w="2561"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34,321,370.70</w:t>
            </w:r>
          </w:p>
        </w:tc>
      </w:tr>
      <w:tr>
        <w:trPr>
          <w:trHeight w:val="100" w:hRule="exact"/>
        </w:trPr>
        <w:tc>
          <w:tcPr>
            <w:tcW w:w="3942" w:type="dxa"/>
            <w:tcBorders>
              <w:top w:val="nil" w:sz="6" w:space="0" w:color="auto"/>
              <w:left w:val="nil" w:sz="6" w:space="0" w:color="auto"/>
              <w:bottom w:val="nil" w:sz="6" w:space="0" w:color="auto"/>
              <w:right w:val="nil" w:sz="6" w:space="0" w:color="auto"/>
            </w:tcBorders>
          </w:tcPr>
          <w:p>
            <w:pPr/>
          </w:p>
        </w:tc>
        <w:tc>
          <w:tcPr>
            <w:tcW w:w="2839" w:type="dxa"/>
            <w:tcBorders>
              <w:top w:val="nil" w:sz="6" w:space="0" w:color="auto"/>
              <w:left w:val="nil" w:sz="6" w:space="0" w:color="auto"/>
              <w:bottom w:val="nil" w:sz="6" w:space="0" w:color="auto"/>
              <w:right w:val="single" w:sz="6" w:space="0" w:color="000000"/>
            </w:tcBorders>
          </w:tcPr>
          <w:p>
            <w:pPr/>
          </w:p>
        </w:tc>
        <w:tc>
          <w:tcPr>
            <w:tcW w:w="2561" w:type="dxa"/>
            <w:tcBorders>
              <w:top w:val="nil" w:sz="6" w:space="0" w:color="auto"/>
              <w:left w:val="single" w:sz="6" w:space="0" w:color="000000"/>
              <w:bottom w:val="nil" w:sz="6" w:space="0" w:color="auto"/>
              <w:right w:val="nil" w:sz="6" w:space="0" w:color="auto"/>
            </w:tcBorders>
          </w:tcPr>
          <w:p>
            <w:pPr/>
          </w:p>
        </w:tc>
      </w:tr>
      <w:tr>
        <w:trPr>
          <w:trHeight w:val="305" w:hRule="exact"/>
        </w:trPr>
        <w:tc>
          <w:tcPr>
            <w:tcW w:w="3942"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2839"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60,364,911.86</w:t>
            </w:r>
          </w:p>
        </w:tc>
        <w:tc>
          <w:tcPr>
            <w:tcW w:w="2561"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7,240,016.57</w:t>
            </w:r>
          </w:p>
        </w:tc>
      </w:tr>
      <w:tr>
        <w:trPr>
          <w:trHeight w:val="100" w:hRule="exact"/>
        </w:trPr>
        <w:tc>
          <w:tcPr>
            <w:tcW w:w="3942" w:type="dxa"/>
            <w:tcBorders>
              <w:top w:val="nil" w:sz="6" w:space="0" w:color="auto"/>
              <w:left w:val="nil" w:sz="6" w:space="0" w:color="auto"/>
              <w:bottom w:val="nil" w:sz="6" w:space="0" w:color="auto"/>
              <w:right w:val="nil" w:sz="6" w:space="0" w:color="auto"/>
            </w:tcBorders>
          </w:tcPr>
          <w:p>
            <w:pPr/>
          </w:p>
        </w:tc>
        <w:tc>
          <w:tcPr>
            <w:tcW w:w="2839" w:type="dxa"/>
            <w:tcBorders>
              <w:top w:val="nil" w:sz="6" w:space="0" w:color="auto"/>
              <w:left w:val="nil" w:sz="6" w:space="0" w:color="auto"/>
              <w:bottom w:val="nil" w:sz="6" w:space="0" w:color="auto"/>
              <w:right w:val="single" w:sz="6" w:space="0" w:color="000000"/>
            </w:tcBorders>
          </w:tcPr>
          <w:p>
            <w:pPr/>
          </w:p>
        </w:tc>
        <w:tc>
          <w:tcPr>
            <w:tcW w:w="2561" w:type="dxa"/>
            <w:tcBorders>
              <w:top w:val="nil" w:sz="6" w:space="0" w:color="auto"/>
              <w:left w:val="single" w:sz="6" w:space="0" w:color="000000"/>
              <w:bottom w:val="nil" w:sz="6" w:space="0" w:color="auto"/>
              <w:right w:val="nil" w:sz="6" w:space="0" w:color="auto"/>
            </w:tcBorders>
          </w:tcPr>
          <w:p>
            <w:pPr/>
          </w:p>
        </w:tc>
      </w:tr>
      <w:tr>
        <w:trPr>
          <w:trHeight w:val="305" w:hRule="exact"/>
        </w:trPr>
        <w:tc>
          <w:tcPr>
            <w:tcW w:w="3942" w:type="dxa"/>
            <w:tcBorders>
              <w:top w:val="nil" w:sz="6" w:space="0" w:color="auto"/>
              <w:left w:val="nil" w:sz="6" w:space="0" w:color="auto"/>
              <w:bottom w:val="nil" w:sz="6" w:space="0" w:color="auto"/>
              <w:right w:val="single" w:sz="6" w:space="0" w:color="000000"/>
            </w:tcBorders>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2839"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294,661.81</w:t>
            </w:r>
          </w:p>
        </w:tc>
        <w:tc>
          <w:tcPr>
            <w:tcW w:w="2561"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05"/>
              <w:jc w:val="right"/>
              <w:rPr>
                <w:rFonts w:ascii="Times New Roman" w:hAnsi="Times New Roman" w:cs="Times New Roman" w:eastAsia="Times New Roman" w:hint="default"/>
                <w:sz w:val="18"/>
                <w:szCs w:val="18"/>
              </w:rPr>
            </w:pPr>
            <w:r>
              <w:rPr>
                <w:rFonts w:ascii="Times New Roman"/>
                <w:sz w:val="18"/>
              </w:rPr>
              <w:t>317,343.89</w:t>
            </w:r>
          </w:p>
        </w:tc>
      </w:tr>
      <w:tr>
        <w:trPr>
          <w:trHeight w:val="100" w:hRule="exact"/>
        </w:trPr>
        <w:tc>
          <w:tcPr>
            <w:tcW w:w="3942" w:type="dxa"/>
            <w:tcBorders>
              <w:top w:val="nil" w:sz="6" w:space="0" w:color="auto"/>
              <w:left w:val="nil" w:sz="6" w:space="0" w:color="auto"/>
              <w:bottom w:val="nil" w:sz="6" w:space="0" w:color="auto"/>
              <w:right w:val="nil" w:sz="6" w:space="0" w:color="auto"/>
            </w:tcBorders>
          </w:tcPr>
          <w:p>
            <w:pPr/>
          </w:p>
        </w:tc>
        <w:tc>
          <w:tcPr>
            <w:tcW w:w="2839" w:type="dxa"/>
            <w:tcBorders>
              <w:top w:val="nil" w:sz="6" w:space="0" w:color="auto"/>
              <w:left w:val="nil" w:sz="6" w:space="0" w:color="auto"/>
              <w:bottom w:val="nil" w:sz="6" w:space="0" w:color="auto"/>
              <w:right w:val="single" w:sz="6" w:space="0" w:color="000000"/>
            </w:tcBorders>
          </w:tcPr>
          <w:p>
            <w:pPr/>
          </w:p>
        </w:tc>
        <w:tc>
          <w:tcPr>
            <w:tcW w:w="2561" w:type="dxa"/>
            <w:tcBorders>
              <w:top w:val="nil" w:sz="6" w:space="0" w:color="auto"/>
              <w:left w:val="single" w:sz="6" w:space="0" w:color="000000"/>
              <w:bottom w:val="nil" w:sz="6" w:space="0" w:color="auto"/>
              <w:right w:val="nil" w:sz="6" w:space="0" w:color="auto"/>
            </w:tcBorders>
          </w:tcPr>
          <w:p>
            <w:pPr/>
          </w:p>
        </w:tc>
      </w:tr>
      <w:tr>
        <w:trPr>
          <w:trHeight w:val="405" w:hRule="exact"/>
        </w:trPr>
        <w:tc>
          <w:tcPr>
            <w:tcW w:w="3942" w:type="dxa"/>
            <w:tcBorders>
              <w:top w:val="nil" w:sz="6" w:space="0" w:color="auto"/>
              <w:left w:val="nil" w:sz="6" w:space="0" w:color="auto"/>
              <w:bottom w:val="nil" w:sz="6" w:space="0" w:color="auto"/>
              <w:right w:val="single" w:sz="6" w:space="0" w:color="000000"/>
            </w:tcBorders>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39"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1,639,080.20</w:t>
            </w:r>
          </w:p>
        </w:tc>
        <w:tc>
          <w:tcPr>
            <w:tcW w:w="2561"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2,388,024.34</w:t>
            </w:r>
          </w:p>
        </w:tc>
      </w:tr>
      <w:tr>
        <w:trPr>
          <w:trHeight w:val="390" w:hRule="exact"/>
        </w:trPr>
        <w:tc>
          <w:tcPr>
            <w:tcW w:w="3942" w:type="dxa"/>
            <w:tcBorders>
              <w:top w:val="nil" w:sz="6" w:space="0" w:color="auto"/>
              <w:left w:val="nil" w:sz="6" w:space="0" w:color="auto"/>
              <w:bottom w:val="single" w:sz="12" w:space="0" w:color="000000"/>
              <w:right w:val="single" w:sz="6" w:space="0" w:color="000000"/>
            </w:tcBorders>
          </w:tcPr>
          <w:p>
            <w:pPr>
              <w:pStyle w:val="TableParagraph"/>
              <w:spacing w:line="240" w:lineRule="auto" w:before="30"/>
              <w:ind w:right="1770"/>
              <w:jc w:val="right"/>
              <w:rPr>
                <w:rFonts w:ascii="宋体" w:hAnsi="宋体" w:cs="宋体" w:eastAsia="宋体" w:hint="default"/>
                <w:sz w:val="18"/>
                <w:szCs w:val="18"/>
              </w:rPr>
            </w:pPr>
            <w:r>
              <w:rPr>
                <w:rFonts w:ascii="宋体" w:hAnsi="宋体" w:cs="宋体" w:eastAsia="宋体" w:hint="default"/>
                <w:b/>
                <w:bCs/>
                <w:w w:val="95"/>
                <w:sz w:val="18"/>
                <w:szCs w:val="18"/>
              </w:rPr>
              <w:t>合计</w:t>
            </w:r>
            <w:r>
              <w:rPr>
                <w:rFonts w:ascii="宋体" w:hAnsi="宋体" w:cs="宋体" w:eastAsia="宋体" w:hint="default"/>
                <w:sz w:val="18"/>
                <w:szCs w:val="18"/>
              </w:rPr>
            </w:r>
          </w:p>
        </w:tc>
        <w:tc>
          <w:tcPr>
            <w:tcW w:w="2839"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87"/>
              <w:ind w:right="89"/>
              <w:jc w:val="right"/>
              <w:rPr>
                <w:rFonts w:ascii="Times New Roman" w:hAnsi="Times New Roman" w:cs="Times New Roman" w:eastAsia="Times New Roman" w:hint="default"/>
                <w:sz w:val="18"/>
                <w:szCs w:val="18"/>
              </w:rPr>
            </w:pPr>
            <w:r>
              <w:rPr>
                <w:rFonts w:ascii="Times New Roman"/>
                <w:b/>
                <w:spacing w:val="-2"/>
                <w:sz w:val="18"/>
              </w:rPr>
              <w:t>205,011,316.12</w:t>
            </w:r>
            <w:r>
              <w:rPr>
                <w:rFonts w:ascii="Times New Roman"/>
                <w:spacing w:val="-2"/>
                <w:sz w:val="18"/>
              </w:rPr>
            </w:r>
          </w:p>
        </w:tc>
        <w:tc>
          <w:tcPr>
            <w:tcW w:w="2561" w:type="dxa"/>
            <w:tcBorders>
              <w:top w:val="nil" w:sz="6" w:space="0" w:color="auto"/>
              <w:left w:val="single" w:sz="6" w:space="0" w:color="000000"/>
              <w:bottom w:val="single" w:sz="12" w:space="0" w:color="000000"/>
              <w:right w:val="nil" w:sz="6" w:space="0" w:color="auto"/>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b/>
                <w:sz w:val="18"/>
              </w:rPr>
              <w:t>137,589,737.30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040" w:bottom="1180" w:left="920" w:right="0"/>
        </w:sectPr>
      </w:pPr>
    </w:p>
    <w:p>
      <w:pPr>
        <w:spacing w:line="240" w:lineRule="auto" w:before="0"/>
        <w:rPr>
          <w:rFonts w:ascii="宋体" w:hAnsi="宋体" w:cs="宋体" w:eastAsia="宋体" w:hint="default"/>
          <w:b/>
          <w:bCs/>
          <w:sz w:val="20"/>
          <w:szCs w:val="20"/>
        </w:rPr>
      </w:pPr>
      <w:r>
        <w:rPr/>
        <w:pict>
          <v:group style="position:absolute;margin-left:51.825001pt;margin-top:198.169998pt;width:449.85pt;height:.75pt;mso-position-horizontal-relative:page;mso-position-vertical-relative:page;z-index:-1221760" coordorigin="1037,3963" coordsize="8997,15">
            <v:shape style="position:absolute;left:1037;top:3963;width:3920;height:15" type="#_x0000_t75" stroked="false">
              <v:imagedata r:id="rId330" o:title=""/>
            </v:shape>
            <v:shape style="position:absolute;left:4949;top:3963;width:2711;height:15" type="#_x0000_t75" stroked="false">
              <v:imagedata r:id="rId337" o:title=""/>
            </v:shape>
            <v:shape style="position:absolute;left:7652;top:3963;width:2380;height:15" type="#_x0000_t75" stroked="false">
              <v:imagedata r:id="rId338" o:title=""/>
            </v:shape>
            <w10:wrap type="none"/>
          </v:group>
        </w:pict>
      </w:r>
      <w:r>
        <w:rPr/>
        <w:pict>
          <v:group style="position:absolute;margin-left:51.825001pt;margin-top:213.949997pt;width:449.85pt;height:5.25pt;mso-position-horizontal-relative:page;mso-position-vertical-relative:page;z-index:-1221736" coordorigin="1037,4279" coordsize="8997,105">
            <v:shape style="position:absolute;left:1037;top:4279;width:3950;height:105" type="#_x0000_t75" stroked="false">
              <v:imagedata r:id="rId335" o:title=""/>
            </v:shape>
            <v:shape style="position:absolute;left:4949;top:4369;width:2711;height:15" type="#_x0000_t75" stroked="false">
              <v:imagedata r:id="rId337" o:title=""/>
            </v:shape>
            <v:shape style="position:absolute;left:7652;top:4369;width:2380;height:15" type="#_x0000_t75" stroked="false">
              <v:imagedata r:id="rId338" o:title=""/>
            </v:shape>
            <w10:wrap type="none"/>
          </v:group>
        </w:pict>
      </w:r>
      <w:r>
        <w:rPr/>
        <w:pict>
          <v:group style="position:absolute;margin-left:51.825001pt;margin-top:234.199997pt;width:449.85pt;height:5.25pt;mso-position-horizontal-relative:page;mso-position-vertical-relative:page;z-index:-1221712" coordorigin="1037,4684" coordsize="8997,105">
            <v:shape style="position:absolute;left:1037;top:4684;width:3950;height:105" type="#_x0000_t75" stroked="false">
              <v:imagedata r:id="rId335" o:title=""/>
            </v:shape>
            <v:shape style="position:absolute;left:4949;top:4774;width:2711;height:15" type="#_x0000_t75" stroked="false">
              <v:imagedata r:id="rId337" o:title=""/>
            </v:shape>
            <v:shape style="position:absolute;left:7652;top:4774;width:2380;height:15" type="#_x0000_t75" stroked="false">
              <v:imagedata r:id="rId338" o:title=""/>
            </v:shape>
            <w10:wrap type="none"/>
          </v:group>
        </w:pict>
      </w:r>
      <w:r>
        <w:rPr/>
        <w:pict>
          <v:group style="position:absolute;margin-left:51.825001pt;margin-top:254.470001pt;width:449.85pt;height:5.25pt;mso-position-horizontal-relative:page;mso-position-vertical-relative:page;z-index:-1221688" coordorigin="1037,5089" coordsize="8997,105">
            <v:shape style="position:absolute;left:1037;top:5089;width:3950;height:105" type="#_x0000_t75" stroked="false">
              <v:imagedata r:id="rId335" o:title=""/>
            </v:shape>
            <v:shape style="position:absolute;left:4949;top:5179;width:2711;height:15" type="#_x0000_t75" stroked="false">
              <v:imagedata r:id="rId337" o:title=""/>
            </v:shape>
            <v:shape style="position:absolute;left:7652;top:5179;width:2380;height:15" type="#_x0000_t75" stroked="false">
              <v:imagedata r:id="rId338" o:title=""/>
            </v:shape>
            <w10:wrap type="none"/>
          </v:group>
        </w:pict>
      </w:r>
      <w:r>
        <w:rPr/>
        <w:pict>
          <v:group style="position:absolute;margin-left:57.075001pt;margin-top:689.849976pt;width:479.85pt;height:.75pt;mso-position-horizontal-relative:page;mso-position-vertical-relative:page;z-index:-1221328" coordorigin="1142,13797" coordsize="9597,15">
            <v:shape style="position:absolute;left:1142;top:13797;width:4250;height:15" type="#_x0000_t75" stroked="false">
              <v:imagedata r:id="rId339" o:title=""/>
            </v:shape>
            <v:shape style="position:absolute;left:5384;top:13797;width:1705;height:15" type="#_x0000_t75" stroked="false">
              <v:imagedata r:id="rId320" o:title=""/>
            </v:shape>
            <v:shape style="position:absolute;left:7082;top:13797;width:1555;height:15" type="#_x0000_t75" stroked="false">
              <v:imagedata r:id="rId340" o:title=""/>
            </v:shape>
            <v:shape style="position:absolute;left:8629;top:13797;width:2110;height:15" type="#_x0000_t75" stroked="false">
              <v:imagedata r:id="rId341" o:title=""/>
            </v:shape>
            <w10:wrap type="none"/>
          </v:group>
        </w:pict>
      </w:r>
      <w:r>
        <w:rPr/>
        <w:pict>
          <v:group style="position:absolute;margin-left:57.075001pt;margin-top:702.619995pt;width:479.85pt;height:22.55pt;mso-position-horizontal-relative:page;mso-position-vertical-relative:page;z-index:-1221304" coordorigin="1142,14052" coordsize="9597,451">
            <v:shape style="position:absolute;left:1142;top:14052;width:4281;height:105" type="#_x0000_t75" stroked="false">
              <v:imagedata r:id="rId342" o:title=""/>
            </v:shape>
            <v:shape style="position:absolute;left:5384;top:14142;width:1705;height:15" type="#_x0000_t75" stroked="false">
              <v:imagedata r:id="rId320" o:title=""/>
            </v:shape>
            <v:shape style="position:absolute;left:7082;top:14142;width:1555;height:15" type="#_x0000_t75" stroked="false">
              <v:imagedata r:id="rId340" o:title=""/>
            </v:shape>
            <v:shape style="position:absolute;left:8629;top:14142;width:2110;height:15" type="#_x0000_t75" stroked="false">
              <v:imagedata r:id="rId341" o:title=""/>
            </v:shape>
            <v:group style="position:absolute;left:5392;top:14157;width:16;height:30" coordorigin="5392,14157" coordsize="16,30">
              <v:shape style="position:absolute;left:5392;top:14157;width:16;height:30" coordorigin="5392,14157" coordsize="16,30" path="m5392,14187l5407,14187,5407,14157,5392,14157,5392,14187xe" filled="true" fillcolor="#000000" stroked="false">
                <v:path arrowok="t"/>
                <v:fill type="solid"/>
              </v:shape>
            </v:group>
            <v:group style="position:absolute;left:5392;top:14187;width:16;height:30" coordorigin="5392,14187" coordsize="16,30">
              <v:shape style="position:absolute;left:5392;top:14187;width:16;height:30" coordorigin="5392,14187" coordsize="16,30" path="m5392,14217l5407,14217,5407,14187,5392,14187,5392,14217xe" filled="true" fillcolor="#000000" stroked="false">
                <v:path arrowok="t"/>
                <v:fill type="solid"/>
              </v:shape>
            </v:group>
            <v:group style="position:absolute;left:5392;top:14217;width:16;height:30" coordorigin="5392,14217" coordsize="16,30">
              <v:shape style="position:absolute;left:5392;top:14217;width:16;height:30" coordorigin="5392,14217" coordsize="16,30" path="m5392,14247l5407,14247,5407,14217,5392,14217,5392,14247xe" filled="true" fillcolor="#000000" stroked="false">
                <v:path arrowok="t"/>
                <v:fill type="solid"/>
              </v:shape>
            </v:group>
            <v:group style="position:absolute;left:5392;top:14247;width:16;height:30" coordorigin="5392,14247" coordsize="16,30">
              <v:shape style="position:absolute;left:5392;top:14247;width:16;height:30" coordorigin="5392,14247" coordsize="16,30" path="m5392,14277l5407,14277,5407,14247,5392,14247,5392,14277xe" filled="true" fillcolor="#000000" stroked="false">
                <v:path arrowok="t"/>
                <v:fill type="solid"/>
              </v:shape>
            </v:group>
            <v:group style="position:absolute;left:5392;top:14278;width:16;height:30" coordorigin="5392,14278" coordsize="16,30">
              <v:shape style="position:absolute;left:5392;top:14278;width:16;height:30" coordorigin="5392,14278" coordsize="16,30" path="m5392,14308l5407,14308,5407,14278,5392,14278,5392,14308xe" filled="true" fillcolor="#000000" stroked="false">
                <v:path arrowok="t"/>
                <v:fill type="solid"/>
              </v:shape>
            </v:group>
            <v:group style="position:absolute;left:5392;top:14308;width:16;height:30" coordorigin="5392,14308" coordsize="16,30">
              <v:shape style="position:absolute;left:5392;top:14308;width:16;height:30" coordorigin="5392,14308" coordsize="16,30" path="m5392,14338l5407,14338,5407,14308,5392,14308,5392,14338xe" filled="true" fillcolor="#000000" stroked="false">
                <v:path arrowok="t"/>
                <v:fill type="solid"/>
              </v:shape>
            </v:group>
            <v:group style="position:absolute;left:5392;top:14338;width:16;height:30" coordorigin="5392,14338" coordsize="16,30">
              <v:shape style="position:absolute;left:5392;top:14338;width:16;height:30" coordorigin="5392,14338" coordsize="16,30" path="m5392,14368l5407,14368,5407,14338,5392,14338,5392,14368xe" filled="true" fillcolor="#000000" stroked="false">
                <v:path arrowok="t"/>
                <v:fill type="solid"/>
              </v:shape>
            </v:group>
            <v:group style="position:absolute;left:5392;top:14368;width:16;height:30" coordorigin="5392,14368" coordsize="16,30">
              <v:shape style="position:absolute;left:5392;top:14368;width:16;height:30" coordorigin="5392,14368" coordsize="16,30" path="m5392,14398l5407,14398,5407,14368,5392,14368,5392,14398xe" filled="true" fillcolor="#000000" stroked="false">
                <v:path arrowok="t"/>
                <v:fill type="solid"/>
              </v:shape>
              <v:shape style="position:absolute;left:1142;top:14398;width:4281;height:105" type="#_x0000_t75" stroked="false">
                <v:imagedata r:id="rId343" o:title=""/>
              </v:shape>
              <v:shape style="position:absolute;left:5384;top:14487;width:1705;height:16" type="#_x0000_t75" stroked="false">
                <v:imagedata r:id="rId344" o:title=""/>
              </v:shape>
              <v:shape style="position:absolute;left:7081;top:14487;width:1555;height:16" type="#_x0000_t75" stroked="false">
                <v:imagedata r:id="rId345" o:title=""/>
              </v:shape>
              <v:shape style="position:absolute;left:8628;top:14487;width:2110;height:16" type="#_x0000_t75" stroked="false">
                <v:imagedata r:id="rId346" o:title=""/>
              </v:shape>
            </v:group>
            <w10:wrap type="none"/>
          </v:group>
        </w:pict>
      </w:r>
      <w:r>
        <w:rPr/>
        <w:pict>
          <v:group style="position:absolute;margin-left:57.075001pt;margin-top:742.400024pt;width:479.85pt;height:.75pt;mso-position-horizontal-relative:page;mso-position-vertical-relative:page;z-index:-1221280" coordorigin="1142,14848" coordsize="9597,15">
            <v:shape style="position:absolute;left:1142;top:14848;width:4250;height:15" type="#_x0000_t75" stroked="false">
              <v:imagedata r:id="rId339" o:title=""/>
            </v:shape>
            <v:shape style="position:absolute;left:5384;top:14848;width:1705;height:15" type="#_x0000_t75" stroked="false">
              <v:imagedata r:id="rId320" o:title=""/>
            </v:shape>
            <v:shape style="position:absolute;left:7082;top:14848;width:1555;height:15" type="#_x0000_t75" stroked="false">
              <v:imagedata r:id="rId347" o:title=""/>
            </v:shape>
            <v:shape style="position:absolute;left:8629;top:14848;width:2110;height:15" type="#_x0000_t75" stroked="false">
              <v:imagedata r:id="rId348" o:title=""/>
            </v:shape>
            <w10:wrap type="none"/>
          </v:group>
        </w:pict>
      </w:r>
    </w:p>
    <w:p>
      <w:pPr>
        <w:spacing w:line="240" w:lineRule="auto" w:before="10"/>
        <w:rPr>
          <w:rFonts w:ascii="宋体" w:hAnsi="宋体" w:cs="宋体" w:eastAsia="宋体" w:hint="default"/>
          <w:b/>
          <w:bCs/>
          <w:sz w:val="14"/>
          <w:szCs w:val="14"/>
        </w:rPr>
      </w:pPr>
    </w:p>
    <w:p>
      <w:pPr>
        <w:spacing w:before="0"/>
        <w:ind w:left="221" w:right="289" w:firstLine="0"/>
        <w:jc w:val="left"/>
        <w:rPr>
          <w:rFonts w:ascii="宋体" w:hAnsi="宋体" w:cs="宋体" w:eastAsia="宋体" w:hint="default"/>
          <w:sz w:val="21"/>
          <w:szCs w:val="21"/>
        </w:rPr>
      </w:pPr>
      <w:r>
        <w:rPr/>
        <w:pict>
          <v:group style="position:absolute;margin-left:51.825001pt;margin-top:58.053654pt;width:449.85pt;height:5.25pt;mso-position-horizontal-relative:page;mso-position-vertical-relative:paragraph;z-index:-1221832" coordorigin="1037,1161" coordsize="8997,105">
            <v:shape style="position:absolute;left:1037;top:1161;width:3950;height:105" type="#_x0000_t75" stroked="false">
              <v:imagedata r:id="rId335" o:title=""/>
            </v:shape>
            <v:shape style="position:absolute;left:4949;top:1251;width:2711;height:15" type="#_x0000_t75" stroked="false">
              <v:imagedata r:id="rId337" o:title=""/>
            </v:shape>
            <v:shape style="position:absolute;left:7652;top:1251;width:2380;height:15" type="#_x0000_t75" stroked="false">
              <v:imagedata r:id="rId338" o:title=""/>
            </v:shape>
            <w10:wrap type="none"/>
          </v:group>
        </w:pict>
      </w:r>
      <w:r>
        <w:rPr/>
        <w:pict>
          <v:group style="position:absolute;margin-left:51.825001pt;margin-top:78.303658pt;width:449.85pt;height:5.3pt;mso-position-horizontal-relative:page;mso-position-vertical-relative:paragraph;z-index:-1221808" coordorigin="1037,1566" coordsize="8997,106">
            <v:shape style="position:absolute;left:1037;top:1566;width:3950;height:106" type="#_x0000_t75" stroked="false">
              <v:imagedata r:id="rId349" o:title=""/>
            </v:shape>
            <v:shape style="position:absolute;left:4949;top:1657;width:2711;height:15" type="#_x0000_t75" stroked="false">
              <v:imagedata r:id="rId337" o:title=""/>
            </v:shape>
            <v:shape style="position:absolute;left:7652;top:1657;width:2380;height:15" type="#_x0000_t75" stroked="false">
              <v:imagedata r:id="rId338" o:title=""/>
            </v:shape>
            <w10:wrap type="none"/>
          </v:group>
        </w:pict>
      </w:r>
      <w:r>
        <w:rPr/>
        <w:pict>
          <v:group style="position:absolute;margin-left:51.825001pt;margin-top:98.583656pt;width:449.85pt;height:5.25pt;mso-position-horizontal-relative:page;mso-position-vertical-relative:paragraph;z-index:-1221784" coordorigin="1037,1972" coordsize="8997,105">
            <v:shape style="position:absolute;left:1037;top:1972;width:3950;height:105" type="#_x0000_t75" stroked="false">
              <v:imagedata r:id="rId350" o:title=""/>
            </v:shape>
            <v:shape style="position:absolute;left:4949;top:2062;width:2711;height:15" type="#_x0000_t75" stroked="false">
              <v:imagedata r:id="rId337" o:title=""/>
            </v:shape>
            <v:shape style="position:absolute;left:7652;top:2062;width:2380;height:15" type="#_x0000_t75" stroked="false">
              <v:imagedata r:id="rId338" o:title=""/>
            </v:shape>
            <w10:wrap type="none"/>
          </v:group>
        </w:pict>
      </w:r>
      <w:bookmarkStart w:name="（四十一） 研发费用" w:id="268"/>
      <w:bookmarkEnd w:id="268"/>
      <w:r>
        <w:rPr/>
      </w:r>
      <w:r>
        <w:rPr>
          <w:rFonts w:ascii="宋体" w:hAnsi="宋体" w:cs="宋体" w:eastAsia="宋体" w:hint="default"/>
          <w:b/>
          <w:bCs/>
          <w:sz w:val="21"/>
          <w:szCs w:val="21"/>
        </w:rPr>
        <w:t>（四十一）研发费用</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101" w:type="dxa"/>
        <w:tblLayout w:type="fixed"/>
        <w:tblCellMar>
          <w:top w:w="0" w:type="dxa"/>
          <w:left w:w="0" w:type="dxa"/>
          <w:bottom w:w="0" w:type="dxa"/>
          <w:right w:w="0" w:type="dxa"/>
        </w:tblCellMar>
        <w:tblLook w:val="01E0"/>
      </w:tblPr>
      <w:tblGrid>
        <w:gridCol w:w="3942"/>
        <w:gridCol w:w="2704"/>
        <w:gridCol w:w="2365"/>
      </w:tblGrid>
      <w:tr>
        <w:trPr>
          <w:trHeight w:val="413" w:hRule="exact"/>
        </w:trPr>
        <w:tc>
          <w:tcPr>
            <w:tcW w:w="394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0"/>
              <w:ind w:right="1770"/>
              <w:jc w:val="right"/>
              <w:rPr>
                <w:rFonts w:ascii="宋体" w:hAnsi="宋体" w:cs="宋体" w:eastAsia="宋体" w:hint="default"/>
                <w:sz w:val="18"/>
                <w:szCs w:val="18"/>
              </w:rPr>
            </w:pPr>
            <w:r>
              <w:rPr>
                <w:rFonts w:ascii="宋体" w:hAnsi="宋体" w:cs="宋体" w:eastAsia="宋体" w:hint="default"/>
                <w:b/>
                <w:bCs/>
                <w:w w:val="95"/>
                <w:sz w:val="18"/>
                <w:szCs w:val="18"/>
              </w:rPr>
              <w:t>项目</w:t>
            </w:r>
            <w:r>
              <w:rPr>
                <w:rFonts w:ascii="宋体" w:hAnsi="宋体" w:cs="宋体" w:eastAsia="宋体" w:hint="default"/>
                <w:sz w:val="18"/>
                <w:szCs w:val="18"/>
              </w:rPr>
            </w:r>
          </w:p>
        </w:tc>
        <w:tc>
          <w:tcPr>
            <w:tcW w:w="270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5"/>
              <w:ind w:left="886"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36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5"/>
              <w:ind w:left="720"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08" w:hRule="exact"/>
        </w:trPr>
        <w:tc>
          <w:tcPr>
            <w:tcW w:w="3942" w:type="dxa"/>
            <w:tcBorders>
              <w:top w:val="single" w:sz="6" w:space="0" w:color="000000"/>
              <w:left w:val="nil" w:sz="6" w:space="0" w:color="auto"/>
              <w:bottom w:val="nil" w:sz="6" w:space="0" w:color="auto"/>
              <w:right w:val="single" w:sz="6" w:space="0" w:color="000000"/>
            </w:tcBorders>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270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1,585,578.17</w:t>
            </w:r>
          </w:p>
        </w:tc>
        <w:tc>
          <w:tcPr>
            <w:tcW w:w="2365" w:type="dxa"/>
            <w:tcBorders>
              <w:top w:val="single" w:sz="6" w:space="0" w:color="000000"/>
              <w:left w:val="single" w:sz="6" w:space="0" w:color="000000"/>
              <w:bottom w:val="nil" w:sz="6" w:space="0" w:color="auto"/>
              <w:right w:val="nil" w:sz="6" w:space="0" w:color="auto"/>
            </w:tcBorders>
          </w:tcPr>
          <w:p>
            <w:pPr>
              <w:pStyle w:val="TableParagraph"/>
              <w:spacing w:line="240" w:lineRule="auto" w:before="102"/>
              <w:ind w:right="120"/>
              <w:jc w:val="right"/>
              <w:rPr>
                <w:rFonts w:ascii="Times New Roman" w:hAnsi="Times New Roman" w:cs="Times New Roman" w:eastAsia="Times New Roman" w:hint="default"/>
                <w:sz w:val="18"/>
                <w:szCs w:val="18"/>
              </w:rPr>
            </w:pPr>
            <w:r>
              <w:rPr>
                <w:rFonts w:ascii="Times New Roman"/>
                <w:sz w:val="18"/>
              </w:rPr>
              <w:t>871,026.47</w:t>
            </w:r>
          </w:p>
        </w:tc>
      </w:tr>
      <w:tr>
        <w:trPr>
          <w:trHeight w:val="410" w:hRule="exact"/>
        </w:trPr>
        <w:tc>
          <w:tcPr>
            <w:tcW w:w="3942" w:type="dxa"/>
            <w:tcBorders>
              <w:top w:val="nil" w:sz="6" w:space="0" w:color="auto"/>
              <w:left w:val="nil" w:sz="6" w:space="0" w:color="auto"/>
              <w:bottom w:val="nil" w:sz="6" w:space="0" w:color="auto"/>
              <w:right w:val="single" w:sz="6" w:space="0" w:color="000000"/>
            </w:tcBorders>
          </w:tcPr>
          <w:p>
            <w:pPr>
              <w:pStyle w:val="TableParagraph"/>
              <w:spacing w:line="240" w:lineRule="auto" w:before="149"/>
              <w:ind w:left="120" w:right="0"/>
              <w:jc w:val="left"/>
              <w:rPr>
                <w:rFonts w:ascii="宋体" w:hAnsi="宋体" w:cs="宋体" w:eastAsia="宋体" w:hint="default"/>
                <w:sz w:val="18"/>
                <w:szCs w:val="18"/>
              </w:rPr>
            </w:pPr>
            <w:r>
              <w:rPr>
                <w:rFonts w:ascii="宋体" w:hAnsi="宋体" w:cs="宋体" w:eastAsia="宋体" w:hint="default"/>
                <w:sz w:val="18"/>
                <w:szCs w:val="18"/>
              </w:rPr>
              <w:t>测试费</w:t>
            </w:r>
          </w:p>
        </w:tc>
        <w:tc>
          <w:tcPr>
            <w:tcW w:w="2704"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3,268,395.12</w:t>
            </w:r>
          </w:p>
        </w:tc>
        <w:tc>
          <w:tcPr>
            <w:tcW w:w="2365" w:type="dxa"/>
            <w:tcBorders>
              <w:top w:val="nil" w:sz="6" w:space="0" w:color="auto"/>
              <w:left w:val="single" w:sz="6"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19"/>
              <w:jc w:val="right"/>
              <w:rPr>
                <w:rFonts w:ascii="Times New Roman" w:hAnsi="Times New Roman" w:cs="Times New Roman" w:eastAsia="Times New Roman" w:hint="default"/>
                <w:sz w:val="18"/>
                <w:szCs w:val="18"/>
              </w:rPr>
            </w:pPr>
            <w:r>
              <w:rPr>
                <w:rFonts w:ascii="Times New Roman"/>
                <w:sz w:val="18"/>
              </w:rPr>
              <w:t>4,623,257.44</w:t>
            </w:r>
          </w:p>
        </w:tc>
      </w:tr>
      <w:tr>
        <w:trPr>
          <w:trHeight w:val="100" w:hRule="exact"/>
        </w:trPr>
        <w:tc>
          <w:tcPr>
            <w:tcW w:w="3942" w:type="dxa"/>
            <w:tcBorders>
              <w:top w:val="nil" w:sz="6" w:space="0" w:color="auto"/>
              <w:left w:val="nil" w:sz="6" w:space="0" w:color="auto"/>
              <w:bottom w:val="nil" w:sz="6" w:space="0" w:color="auto"/>
              <w:right w:val="nil" w:sz="6" w:space="0" w:color="auto"/>
            </w:tcBorders>
          </w:tcPr>
          <w:p>
            <w:pPr/>
          </w:p>
        </w:tc>
        <w:tc>
          <w:tcPr>
            <w:tcW w:w="2704" w:type="dxa"/>
            <w:tcBorders>
              <w:top w:val="nil" w:sz="6" w:space="0" w:color="auto"/>
              <w:left w:val="nil" w:sz="6" w:space="0" w:color="auto"/>
              <w:bottom w:val="nil" w:sz="6" w:space="0" w:color="auto"/>
              <w:right w:val="single" w:sz="6" w:space="0" w:color="000000"/>
            </w:tcBorders>
          </w:tcPr>
          <w:p>
            <w:pPr/>
          </w:p>
        </w:tc>
        <w:tc>
          <w:tcPr>
            <w:tcW w:w="2365" w:type="dxa"/>
            <w:tcBorders>
              <w:top w:val="nil" w:sz="6" w:space="0" w:color="auto"/>
              <w:left w:val="single" w:sz="6" w:space="0" w:color="000000"/>
              <w:bottom w:val="nil" w:sz="6" w:space="0" w:color="auto"/>
              <w:right w:val="nil" w:sz="6" w:space="0" w:color="auto"/>
            </w:tcBorders>
          </w:tcPr>
          <w:p>
            <w:pPr/>
          </w:p>
        </w:tc>
      </w:tr>
      <w:tr>
        <w:trPr>
          <w:trHeight w:val="300" w:hRule="exact"/>
        </w:trPr>
        <w:tc>
          <w:tcPr>
            <w:tcW w:w="3942" w:type="dxa"/>
            <w:tcBorders>
              <w:top w:val="nil" w:sz="6" w:space="0" w:color="auto"/>
              <w:left w:val="nil" w:sz="6" w:space="0" w:color="auto"/>
              <w:bottom w:val="nil" w:sz="6" w:space="0" w:color="auto"/>
              <w:right w:val="single" w:sz="6" w:space="0" w:color="000000"/>
            </w:tcBorders>
          </w:tcPr>
          <w:p>
            <w:pPr>
              <w:pStyle w:val="TableParagraph"/>
              <w:spacing w:line="240" w:lineRule="auto" w:before="29"/>
              <w:ind w:left="120"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704"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1,214,290.58</w:t>
            </w:r>
          </w:p>
        </w:tc>
        <w:tc>
          <w:tcPr>
            <w:tcW w:w="2365" w:type="dxa"/>
            <w:tcBorders>
              <w:top w:val="nil" w:sz="6" w:space="0" w:color="auto"/>
              <w:left w:val="single" w:sz="6" w:space="0" w:color="000000"/>
              <w:bottom w:val="nil" w:sz="6" w:space="0" w:color="auto"/>
              <w:right w:val="nil" w:sz="6" w:space="0" w:color="auto"/>
            </w:tcBorders>
          </w:tcPr>
          <w:p>
            <w:pPr>
              <w:pStyle w:val="TableParagraph"/>
              <w:spacing w:line="240" w:lineRule="auto" w:before="87"/>
              <w:ind w:right="119"/>
              <w:jc w:val="right"/>
              <w:rPr>
                <w:rFonts w:ascii="Times New Roman" w:hAnsi="Times New Roman" w:cs="Times New Roman" w:eastAsia="Times New Roman" w:hint="default"/>
                <w:sz w:val="18"/>
                <w:szCs w:val="18"/>
              </w:rPr>
            </w:pPr>
            <w:r>
              <w:rPr>
                <w:rFonts w:ascii="Times New Roman"/>
                <w:sz w:val="18"/>
              </w:rPr>
              <w:t>1,319,384.76</w:t>
            </w:r>
          </w:p>
        </w:tc>
      </w:tr>
      <w:tr>
        <w:trPr>
          <w:trHeight w:val="105" w:hRule="exact"/>
        </w:trPr>
        <w:tc>
          <w:tcPr>
            <w:tcW w:w="3942" w:type="dxa"/>
            <w:tcBorders>
              <w:top w:val="nil" w:sz="6" w:space="0" w:color="auto"/>
              <w:left w:val="nil" w:sz="6" w:space="0" w:color="auto"/>
              <w:bottom w:val="nil" w:sz="6" w:space="0" w:color="auto"/>
              <w:right w:val="nil" w:sz="6" w:space="0" w:color="auto"/>
            </w:tcBorders>
          </w:tcPr>
          <w:p>
            <w:pPr/>
          </w:p>
        </w:tc>
        <w:tc>
          <w:tcPr>
            <w:tcW w:w="2704" w:type="dxa"/>
            <w:tcBorders>
              <w:top w:val="nil" w:sz="6" w:space="0" w:color="auto"/>
              <w:left w:val="nil" w:sz="6" w:space="0" w:color="auto"/>
              <w:bottom w:val="nil" w:sz="6" w:space="0" w:color="auto"/>
              <w:right w:val="single" w:sz="6" w:space="0" w:color="000000"/>
            </w:tcBorders>
          </w:tcPr>
          <w:p>
            <w:pPr/>
          </w:p>
        </w:tc>
        <w:tc>
          <w:tcPr>
            <w:tcW w:w="2365" w:type="dxa"/>
            <w:tcBorders>
              <w:top w:val="nil" w:sz="6" w:space="0" w:color="auto"/>
              <w:left w:val="single" w:sz="6" w:space="0" w:color="000000"/>
              <w:bottom w:val="nil" w:sz="6" w:space="0" w:color="auto"/>
              <w:right w:val="nil" w:sz="6" w:space="0" w:color="auto"/>
            </w:tcBorders>
          </w:tcPr>
          <w:p>
            <w:pPr/>
          </w:p>
        </w:tc>
      </w:tr>
      <w:tr>
        <w:trPr>
          <w:trHeight w:val="391" w:hRule="exact"/>
        </w:trPr>
        <w:tc>
          <w:tcPr>
            <w:tcW w:w="3942" w:type="dxa"/>
            <w:tcBorders>
              <w:top w:val="nil" w:sz="6" w:space="0" w:color="auto"/>
              <w:left w:val="nil" w:sz="6" w:space="0" w:color="auto"/>
              <w:bottom w:val="nil" w:sz="6" w:space="0" w:color="auto"/>
              <w:right w:val="single" w:sz="6" w:space="0" w:color="000000"/>
            </w:tcBorders>
          </w:tcPr>
          <w:p>
            <w:pPr>
              <w:pStyle w:val="TableParagraph"/>
              <w:spacing w:line="240" w:lineRule="auto" w:before="30"/>
              <w:ind w:left="120" w:right="0"/>
              <w:jc w:val="left"/>
              <w:rPr>
                <w:rFonts w:ascii="宋体" w:hAnsi="宋体" w:cs="宋体" w:eastAsia="宋体" w:hint="default"/>
                <w:sz w:val="18"/>
                <w:szCs w:val="18"/>
              </w:rPr>
            </w:pPr>
            <w:r>
              <w:rPr>
                <w:rFonts w:ascii="宋体" w:hAnsi="宋体" w:cs="宋体" w:eastAsia="宋体" w:hint="default"/>
                <w:sz w:val="18"/>
                <w:szCs w:val="18"/>
              </w:rPr>
              <w:t>技术设计费</w:t>
            </w:r>
          </w:p>
        </w:tc>
        <w:tc>
          <w:tcPr>
            <w:tcW w:w="2704"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12,960,349.60</w:t>
            </w:r>
          </w:p>
        </w:tc>
        <w:tc>
          <w:tcPr>
            <w:tcW w:w="2365" w:type="dxa"/>
            <w:tcBorders>
              <w:top w:val="nil" w:sz="6" w:space="0" w:color="auto"/>
              <w:left w:val="single" w:sz="6" w:space="0" w:color="000000"/>
              <w:bottom w:val="nil" w:sz="6" w:space="0" w:color="auto"/>
              <w:right w:val="nil" w:sz="6" w:space="0" w:color="auto"/>
            </w:tcBorders>
          </w:tcPr>
          <w:p>
            <w:pPr>
              <w:pStyle w:val="TableParagraph"/>
              <w:spacing w:line="240" w:lineRule="auto" w:before="87"/>
              <w:ind w:right="119"/>
              <w:jc w:val="right"/>
              <w:rPr>
                <w:rFonts w:ascii="Times New Roman" w:hAnsi="Times New Roman" w:cs="Times New Roman" w:eastAsia="Times New Roman" w:hint="default"/>
                <w:sz w:val="18"/>
                <w:szCs w:val="18"/>
              </w:rPr>
            </w:pPr>
            <w:r>
              <w:rPr>
                <w:rFonts w:ascii="Times New Roman"/>
                <w:sz w:val="18"/>
              </w:rPr>
              <w:t>14,812,836.16</w:t>
            </w:r>
          </w:p>
        </w:tc>
      </w:tr>
      <w:tr>
        <w:trPr>
          <w:trHeight w:val="305" w:hRule="exact"/>
        </w:trPr>
        <w:tc>
          <w:tcPr>
            <w:tcW w:w="3942"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2704" w:type="dxa"/>
            <w:tcBorders>
              <w:top w:val="nil" w:sz="6" w:space="0" w:color="auto"/>
              <w:left w:val="single" w:sz="6" w:space="0" w:color="000000"/>
              <w:bottom w:val="nil" w:sz="6" w:space="0" w:color="auto"/>
              <w:right w:val="single" w:sz="6" w:space="0" w:color="000000"/>
            </w:tcBorders>
          </w:tcPr>
          <w:p>
            <w:pPr>
              <w:pStyle w:val="TableParagraph"/>
              <w:spacing w:line="240" w:lineRule="auto" w:before="101"/>
              <w:ind w:right="104"/>
              <w:jc w:val="right"/>
              <w:rPr>
                <w:rFonts w:ascii="Times New Roman" w:hAnsi="Times New Roman" w:cs="Times New Roman" w:eastAsia="Times New Roman" w:hint="default"/>
                <w:sz w:val="18"/>
                <w:szCs w:val="18"/>
              </w:rPr>
            </w:pPr>
            <w:r>
              <w:rPr>
                <w:rFonts w:ascii="Times New Roman"/>
                <w:sz w:val="18"/>
              </w:rPr>
              <w:t>60,365,021.30</w:t>
            </w:r>
          </w:p>
        </w:tc>
        <w:tc>
          <w:tcPr>
            <w:tcW w:w="2365" w:type="dxa"/>
            <w:tcBorders>
              <w:top w:val="nil" w:sz="6" w:space="0" w:color="auto"/>
              <w:left w:val="single" w:sz="6" w:space="0" w:color="000000"/>
              <w:bottom w:val="nil" w:sz="6" w:space="0" w:color="auto"/>
              <w:right w:val="nil" w:sz="6" w:space="0" w:color="auto"/>
            </w:tcBorders>
          </w:tcPr>
          <w:p>
            <w:pPr>
              <w:pStyle w:val="TableParagraph"/>
              <w:spacing w:line="240" w:lineRule="auto" w:before="101"/>
              <w:ind w:right="119"/>
              <w:jc w:val="right"/>
              <w:rPr>
                <w:rFonts w:ascii="Times New Roman" w:hAnsi="Times New Roman" w:cs="Times New Roman" w:eastAsia="Times New Roman" w:hint="default"/>
                <w:sz w:val="18"/>
                <w:szCs w:val="18"/>
              </w:rPr>
            </w:pPr>
            <w:r>
              <w:rPr>
                <w:rFonts w:ascii="Times New Roman"/>
                <w:sz w:val="18"/>
              </w:rPr>
              <w:t>80,357,332.87</w:t>
            </w:r>
          </w:p>
        </w:tc>
      </w:tr>
      <w:tr>
        <w:trPr>
          <w:trHeight w:val="100" w:hRule="exact"/>
        </w:trPr>
        <w:tc>
          <w:tcPr>
            <w:tcW w:w="3942" w:type="dxa"/>
            <w:tcBorders>
              <w:top w:val="nil" w:sz="6" w:space="0" w:color="auto"/>
              <w:left w:val="nil" w:sz="6" w:space="0" w:color="auto"/>
              <w:bottom w:val="nil" w:sz="6" w:space="0" w:color="auto"/>
              <w:right w:val="nil" w:sz="6" w:space="0" w:color="auto"/>
            </w:tcBorders>
          </w:tcPr>
          <w:p>
            <w:pPr/>
          </w:p>
        </w:tc>
        <w:tc>
          <w:tcPr>
            <w:tcW w:w="2704" w:type="dxa"/>
            <w:tcBorders>
              <w:top w:val="nil" w:sz="6" w:space="0" w:color="auto"/>
              <w:left w:val="nil" w:sz="6" w:space="0" w:color="auto"/>
              <w:bottom w:val="nil" w:sz="6" w:space="0" w:color="auto"/>
              <w:right w:val="single" w:sz="6" w:space="0" w:color="000000"/>
            </w:tcBorders>
          </w:tcPr>
          <w:p>
            <w:pPr/>
          </w:p>
        </w:tc>
        <w:tc>
          <w:tcPr>
            <w:tcW w:w="2365" w:type="dxa"/>
            <w:tcBorders>
              <w:top w:val="nil" w:sz="6" w:space="0" w:color="auto"/>
              <w:left w:val="single" w:sz="6" w:space="0" w:color="000000"/>
              <w:bottom w:val="nil" w:sz="6" w:space="0" w:color="auto"/>
              <w:right w:val="nil" w:sz="6" w:space="0" w:color="auto"/>
            </w:tcBorders>
          </w:tcPr>
          <w:p>
            <w:pPr/>
          </w:p>
        </w:tc>
      </w:tr>
      <w:tr>
        <w:trPr>
          <w:trHeight w:val="305" w:hRule="exact"/>
        </w:trPr>
        <w:tc>
          <w:tcPr>
            <w:tcW w:w="3942"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2704"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25,631,595.16</w:t>
            </w:r>
          </w:p>
        </w:tc>
        <w:tc>
          <w:tcPr>
            <w:tcW w:w="2365"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19"/>
              <w:jc w:val="right"/>
              <w:rPr>
                <w:rFonts w:ascii="Times New Roman" w:hAnsi="Times New Roman" w:cs="Times New Roman" w:eastAsia="Times New Roman" w:hint="default"/>
                <w:sz w:val="18"/>
                <w:szCs w:val="18"/>
              </w:rPr>
            </w:pPr>
            <w:r>
              <w:rPr>
                <w:rFonts w:ascii="Times New Roman"/>
                <w:sz w:val="18"/>
              </w:rPr>
              <w:t>17,375,444.94</w:t>
            </w:r>
          </w:p>
        </w:tc>
      </w:tr>
      <w:tr>
        <w:trPr>
          <w:trHeight w:val="100" w:hRule="exact"/>
        </w:trPr>
        <w:tc>
          <w:tcPr>
            <w:tcW w:w="3942" w:type="dxa"/>
            <w:tcBorders>
              <w:top w:val="nil" w:sz="6" w:space="0" w:color="auto"/>
              <w:left w:val="nil" w:sz="6" w:space="0" w:color="auto"/>
              <w:bottom w:val="nil" w:sz="6" w:space="0" w:color="auto"/>
              <w:right w:val="nil" w:sz="6" w:space="0" w:color="auto"/>
            </w:tcBorders>
          </w:tcPr>
          <w:p>
            <w:pPr/>
          </w:p>
        </w:tc>
        <w:tc>
          <w:tcPr>
            <w:tcW w:w="2704" w:type="dxa"/>
            <w:tcBorders>
              <w:top w:val="nil" w:sz="6" w:space="0" w:color="auto"/>
              <w:left w:val="nil" w:sz="6" w:space="0" w:color="auto"/>
              <w:bottom w:val="nil" w:sz="6" w:space="0" w:color="auto"/>
              <w:right w:val="single" w:sz="6" w:space="0" w:color="000000"/>
            </w:tcBorders>
          </w:tcPr>
          <w:p>
            <w:pPr/>
          </w:p>
        </w:tc>
        <w:tc>
          <w:tcPr>
            <w:tcW w:w="2365" w:type="dxa"/>
            <w:tcBorders>
              <w:top w:val="nil" w:sz="6" w:space="0" w:color="auto"/>
              <w:left w:val="single" w:sz="6" w:space="0" w:color="000000"/>
              <w:bottom w:val="nil" w:sz="6" w:space="0" w:color="auto"/>
              <w:right w:val="nil" w:sz="6" w:space="0" w:color="auto"/>
            </w:tcBorders>
          </w:tcPr>
          <w:p>
            <w:pPr/>
          </w:p>
        </w:tc>
      </w:tr>
      <w:tr>
        <w:trPr>
          <w:trHeight w:val="306" w:hRule="exact"/>
        </w:trPr>
        <w:tc>
          <w:tcPr>
            <w:tcW w:w="3942" w:type="dxa"/>
            <w:tcBorders>
              <w:top w:val="nil" w:sz="6" w:space="0" w:color="auto"/>
              <w:left w:val="nil" w:sz="6" w:space="0" w:color="auto"/>
              <w:bottom w:val="nil" w:sz="6" w:space="0" w:color="auto"/>
              <w:right w:val="single" w:sz="6" w:space="0" w:color="000000"/>
            </w:tcBorders>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704"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143,880.29</w:t>
            </w:r>
          </w:p>
        </w:tc>
        <w:tc>
          <w:tcPr>
            <w:tcW w:w="2365"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20"/>
              <w:jc w:val="right"/>
              <w:rPr>
                <w:rFonts w:ascii="Times New Roman" w:hAnsi="Times New Roman" w:cs="Times New Roman" w:eastAsia="Times New Roman" w:hint="default"/>
                <w:sz w:val="18"/>
                <w:szCs w:val="18"/>
              </w:rPr>
            </w:pPr>
            <w:r>
              <w:rPr>
                <w:rFonts w:ascii="Times New Roman"/>
                <w:sz w:val="18"/>
              </w:rPr>
              <w:t>185,627.13</w:t>
            </w:r>
          </w:p>
        </w:tc>
      </w:tr>
      <w:tr>
        <w:trPr>
          <w:trHeight w:val="100" w:hRule="exact"/>
        </w:trPr>
        <w:tc>
          <w:tcPr>
            <w:tcW w:w="3942" w:type="dxa"/>
            <w:tcBorders>
              <w:top w:val="nil" w:sz="6" w:space="0" w:color="auto"/>
              <w:left w:val="nil" w:sz="6" w:space="0" w:color="auto"/>
              <w:bottom w:val="nil" w:sz="6" w:space="0" w:color="auto"/>
              <w:right w:val="nil" w:sz="6" w:space="0" w:color="auto"/>
            </w:tcBorders>
          </w:tcPr>
          <w:p>
            <w:pPr/>
          </w:p>
        </w:tc>
        <w:tc>
          <w:tcPr>
            <w:tcW w:w="2704" w:type="dxa"/>
            <w:tcBorders>
              <w:top w:val="nil" w:sz="6" w:space="0" w:color="auto"/>
              <w:left w:val="nil" w:sz="6" w:space="0" w:color="auto"/>
              <w:bottom w:val="nil" w:sz="6" w:space="0" w:color="auto"/>
              <w:right w:val="single" w:sz="6" w:space="0" w:color="000000"/>
            </w:tcBorders>
          </w:tcPr>
          <w:p>
            <w:pPr/>
          </w:p>
        </w:tc>
        <w:tc>
          <w:tcPr>
            <w:tcW w:w="2365" w:type="dxa"/>
            <w:tcBorders>
              <w:top w:val="nil" w:sz="6" w:space="0" w:color="auto"/>
              <w:left w:val="single" w:sz="6" w:space="0" w:color="000000"/>
              <w:bottom w:val="nil" w:sz="6" w:space="0" w:color="auto"/>
              <w:right w:val="nil" w:sz="6" w:space="0" w:color="auto"/>
            </w:tcBorders>
          </w:tcPr>
          <w:p>
            <w:pPr/>
          </w:p>
        </w:tc>
      </w:tr>
      <w:tr>
        <w:trPr>
          <w:trHeight w:val="301" w:hRule="exact"/>
        </w:trPr>
        <w:tc>
          <w:tcPr>
            <w:tcW w:w="3942" w:type="dxa"/>
            <w:tcBorders>
              <w:top w:val="nil" w:sz="6" w:space="0" w:color="auto"/>
              <w:left w:val="nil" w:sz="6" w:space="0" w:color="auto"/>
              <w:bottom w:val="nil" w:sz="6" w:space="0" w:color="auto"/>
              <w:right w:val="single" w:sz="6" w:space="0" w:color="000000"/>
            </w:tcBorders>
          </w:tcPr>
          <w:p>
            <w:pPr>
              <w:pStyle w:val="TableParagraph"/>
              <w:spacing w:line="240" w:lineRule="auto" w:before="30"/>
              <w:ind w:left="120" w:right="0"/>
              <w:jc w:val="left"/>
              <w:rPr>
                <w:rFonts w:ascii="宋体" w:hAnsi="宋体" w:cs="宋体" w:eastAsia="宋体" w:hint="default"/>
                <w:sz w:val="18"/>
                <w:szCs w:val="18"/>
              </w:rPr>
            </w:pPr>
            <w:r>
              <w:rPr>
                <w:rFonts w:ascii="宋体" w:hAnsi="宋体" w:cs="宋体" w:eastAsia="宋体" w:hint="default"/>
                <w:sz w:val="18"/>
                <w:szCs w:val="18"/>
              </w:rPr>
              <w:t>折旧摊销租赁及物业费</w:t>
            </w:r>
          </w:p>
        </w:tc>
        <w:tc>
          <w:tcPr>
            <w:tcW w:w="2704"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5,610,178.23</w:t>
            </w:r>
          </w:p>
        </w:tc>
        <w:tc>
          <w:tcPr>
            <w:tcW w:w="2365" w:type="dxa"/>
            <w:tcBorders>
              <w:top w:val="nil" w:sz="6" w:space="0" w:color="auto"/>
              <w:left w:val="single" w:sz="6" w:space="0" w:color="000000"/>
              <w:bottom w:val="nil" w:sz="6" w:space="0" w:color="auto"/>
              <w:right w:val="nil" w:sz="6" w:space="0" w:color="auto"/>
            </w:tcBorders>
          </w:tcPr>
          <w:p>
            <w:pPr>
              <w:pStyle w:val="TableParagraph"/>
              <w:spacing w:line="240" w:lineRule="auto" w:before="87"/>
              <w:ind w:right="119"/>
              <w:jc w:val="right"/>
              <w:rPr>
                <w:rFonts w:ascii="Times New Roman" w:hAnsi="Times New Roman" w:cs="Times New Roman" w:eastAsia="Times New Roman" w:hint="default"/>
                <w:sz w:val="18"/>
                <w:szCs w:val="18"/>
              </w:rPr>
            </w:pPr>
            <w:r>
              <w:rPr>
                <w:rFonts w:ascii="Times New Roman"/>
                <w:sz w:val="18"/>
              </w:rPr>
              <w:t>8,644,436.29</w:t>
            </w:r>
          </w:p>
        </w:tc>
      </w:tr>
      <w:tr>
        <w:trPr>
          <w:trHeight w:val="105" w:hRule="exact"/>
        </w:trPr>
        <w:tc>
          <w:tcPr>
            <w:tcW w:w="3942" w:type="dxa"/>
            <w:tcBorders>
              <w:top w:val="nil" w:sz="6" w:space="0" w:color="auto"/>
              <w:left w:val="nil" w:sz="6" w:space="0" w:color="auto"/>
              <w:bottom w:val="nil" w:sz="6" w:space="0" w:color="auto"/>
              <w:right w:val="nil" w:sz="6" w:space="0" w:color="auto"/>
            </w:tcBorders>
          </w:tcPr>
          <w:p>
            <w:pPr/>
          </w:p>
        </w:tc>
        <w:tc>
          <w:tcPr>
            <w:tcW w:w="2704" w:type="dxa"/>
            <w:tcBorders>
              <w:top w:val="nil" w:sz="6" w:space="0" w:color="auto"/>
              <w:left w:val="nil" w:sz="6" w:space="0" w:color="auto"/>
              <w:bottom w:val="nil" w:sz="6" w:space="0" w:color="auto"/>
              <w:right w:val="single" w:sz="6" w:space="0" w:color="000000"/>
            </w:tcBorders>
          </w:tcPr>
          <w:p>
            <w:pPr/>
          </w:p>
        </w:tc>
        <w:tc>
          <w:tcPr>
            <w:tcW w:w="2365" w:type="dxa"/>
            <w:tcBorders>
              <w:top w:val="nil" w:sz="6" w:space="0" w:color="auto"/>
              <w:left w:val="single" w:sz="6" w:space="0" w:color="000000"/>
              <w:bottom w:val="nil" w:sz="6" w:space="0" w:color="auto"/>
              <w:right w:val="nil" w:sz="6" w:space="0" w:color="auto"/>
            </w:tcBorders>
          </w:tcPr>
          <w:p>
            <w:pPr/>
          </w:p>
        </w:tc>
      </w:tr>
      <w:tr>
        <w:trPr>
          <w:trHeight w:val="391" w:hRule="exact"/>
        </w:trPr>
        <w:tc>
          <w:tcPr>
            <w:tcW w:w="3942" w:type="dxa"/>
            <w:tcBorders>
              <w:top w:val="nil" w:sz="6" w:space="0" w:color="auto"/>
              <w:left w:val="nil" w:sz="6" w:space="0" w:color="auto"/>
              <w:bottom w:val="nil" w:sz="6" w:space="0" w:color="auto"/>
              <w:right w:val="single" w:sz="6" w:space="0" w:color="000000"/>
            </w:tcBorders>
          </w:tcPr>
          <w:p>
            <w:pPr>
              <w:pStyle w:val="TableParagraph"/>
              <w:spacing w:line="240" w:lineRule="auto" w:before="29"/>
              <w:ind w:left="120" w:right="0"/>
              <w:jc w:val="left"/>
              <w:rPr>
                <w:rFonts w:ascii="宋体" w:hAnsi="宋体" w:cs="宋体" w:eastAsia="宋体" w:hint="default"/>
                <w:sz w:val="18"/>
                <w:szCs w:val="18"/>
              </w:rPr>
            </w:pPr>
            <w:r>
              <w:rPr>
                <w:rFonts w:ascii="宋体" w:hAnsi="宋体" w:cs="宋体" w:eastAsia="宋体" w:hint="default"/>
                <w:sz w:val="18"/>
                <w:szCs w:val="18"/>
              </w:rPr>
              <w:t>中介顾问咨询费</w:t>
            </w:r>
          </w:p>
        </w:tc>
        <w:tc>
          <w:tcPr>
            <w:tcW w:w="2704"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553,259.90</w:t>
            </w:r>
          </w:p>
        </w:tc>
        <w:tc>
          <w:tcPr>
            <w:tcW w:w="2365" w:type="dxa"/>
            <w:tcBorders>
              <w:top w:val="nil" w:sz="6" w:space="0" w:color="auto"/>
              <w:left w:val="single" w:sz="6" w:space="0" w:color="000000"/>
              <w:bottom w:val="nil" w:sz="6" w:space="0" w:color="auto"/>
              <w:right w:val="nil" w:sz="6" w:space="0" w:color="auto"/>
            </w:tcBorders>
          </w:tcPr>
          <w:p>
            <w:pPr>
              <w:pStyle w:val="TableParagraph"/>
              <w:spacing w:line="240" w:lineRule="auto" w:before="87"/>
              <w:ind w:right="120"/>
              <w:jc w:val="right"/>
              <w:rPr>
                <w:rFonts w:ascii="Times New Roman" w:hAnsi="Times New Roman" w:cs="Times New Roman" w:eastAsia="Times New Roman" w:hint="default"/>
                <w:sz w:val="18"/>
                <w:szCs w:val="18"/>
              </w:rPr>
            </w:pPr>
            <w:r>
              <w:rPr>
                <w:rFonts w:ascii="Times New Roman"/>
                <w:sz w:val="18"/>
              </w:rPr>
              <w:t>414,410.76</w:t>
            </w:r>
          </w:p>
        </w:tc>
      </w:tr>
      <w:tr>
        <w:trPr>
          <w:trHeight w:val="305" w:hRule="exact"/>
        </w:trPr>
        <w:tc>
          <w:tcPr>
            <w:tcW w:w="3942" w:type="dxa"/>
            <w:tcBorders>
              <w:top w:val="nil" w:sz="6" w:space="0" w:color="auto"/>
              <w:left w:val="nil" w:sz="6" w:space="0" w:color="auto"/>
              <w:bottom w:val="nil" w:sz="6" w:space="0" w:color="auto"/>
              <w:right w:val="single" w:sz="6" w:space="0" w:color="000000"/>
            </w:tcBorders>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自研无形资产摊销</w:t>
            </w:r>
          </w:p>
        </w:tc>
        <w:tc>
          <w:tcPr>
            <w:tcW w:w="2704"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90,135,633.48</w:t>
            </w:r>
          </w:p>
        </w:tc>
        <w:tc>
          <w:tcPr>
            <w:tcW w:w="2365"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19"/>
              <w:jc w:val="right"/>
              <w:rPr>
                <w:rFonts w:ascii="Times New Roman" w:hAnsi="Times New Roman" w:cs="Times New Roman" w:eastAsia="Times New Roman" w:hint="default"/>
                <w:sz w:val="18"/>
                <w:szCs w:val="18"/>
              </w:rPr>
            </w:pPr>
            <w:r>
              <w:rPr>
                <w:rFonts w:ascii="Times New Roman"/>
                <w:sz w:val="18"/>
              </w:rPr>
              <w:t>94,526,763.40</w:t>
            </w:r>
          </w:p>
        </w:tc>
      </w:tr>
      <w:tr>
        <w:trPr>
          <w:trHeight w:val="100" w:hRule="exact"/>
        </w:trPr>
        <w:tc>
          <w:tcPr>
            <w:tcW w:w="3942" w:type="dxa"/>
            <w:tcBorders>
              <w:top w:val="nil" w:sz="6" w:space="0" w:color="auto"/>
              <w:left w:val="nil" w:sz="6" w:space="0" w:color="auto"/>
              <w:bottom w:val="nil" w:sz="6" w:space="0" w:color="auto"/>
              <w:right w:val="nil" w:sz="6" w:space="0" w:color="auto"/>
            </w:tcBorders>
          </w:tcPr>
          <w:p>
            <w:pPr/>
          </w:p>
        </w:tc>
        <w:tc>
          <w:tcPr>
            <w:tcW w:w="2704" w:type="dxa"/>
            <w:tcBorders>
              <w:top w:val="nil" w:sz="6" w:space="0" w:color="auto"/>
              <w:left w:val="nil" w:sz="6" w:space="0" w:color="auto"/>
              <w:bottom w:val="nil" w:sz="6" w:space="0" w:color="auto"/>
              <w:right w:val="single" w:sz="6" w:space="0" w:color="000000"/>
            </w:tcBorders>
          </w:tcPr>
          <w:p>
            <w:pPr/>
          </w:p>
        </w:tc>
        <w:tc>
          <w:tcPr>
            <w:tcW w:w="2365" w:type="dxa"/>
            <w:tcBorders>
              <w:top w:val="nil" w:sz="6" w:space="0" w:color="auto"/>
              <w:left w:val="single" w:sz="6" w:space="0" w:color="000000"/>
              <w:bottom w:val="nil" w:sz="6" w:space="0" w:color="auto"/>
              <w:right w:val="nil" w:sz="6" w:space="0" w:color="auto"/>
            </w:tcBorders>
          </w:tcPr>
          <w:p>
            <w:pPr/>
          </w:p>
        </w:tc>
      </w:tr>
      <w:tr>
        <w:trPr>
          <w:trHeight w:val="405" w:hRule="exact"/>
        </w:trPr>
        <w:tc>
          <w:tcPr>
            <w:tcW w:w="3942" w:type="dxa"/>
            <w:tcBorders>
              <w:top w:val="nil" w:sz="6" w:space="0" w:color="auto"/>
              <w:left w:val="nil" w:sz="6" w:space="0" w:color="auto"/>
              <w:bottom w:val="nil" w:sz="6" w:space="0" w:color="auto"/>
              <w:right w:val="single" w:sz="6" w:space="0" w:color="000000"/>
            </w:tcBorders>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04"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371,158.30</w:t>
            </w:r>
          </w:p>
        </w:tc>
        <w:tc>
          <w:tcPr>
            <w:tcW w:w="2365"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20"/>
              <w:jc w:val="right"/>
              <w:rPr>
                <w:rFonts w:ascii="Times New Roman" w:hAnsi="Times New Roman" w:cs="Times New Roman" w:eastAsia="Times New Roman" w:hint="default"/>
                <w:sz w:val="18"/>
                <w:szCs w:val="18"/>
              </w:rPr>
            </w:pPr>
            <w:r>
              <w:rPr>
                <w:rFonts w:ascii="Times New Roman"/>
                <w:sz w:val="18"/>
              </w:rPr>
              <w:t>617,010.28</w:t>
            </w:r>
          </w:p>
        </w:tc>
      </w:tr>
      <w:tr>
        <w:trPr>
          <w:trHeight w:val="406" w:hRule="exact"/>
        </w:trPr>
        <w:tc>
          <w:tcPr>
            <w:tcW w:w="3942" w:type="dxa"/>
            <w:tcBorders>
              <w:top w:val="nil" w:sz="6" w:space="0" w:color="auto"/>
              <w:left w:val="nil" w:sz="6" w:space="0" w:color="auto"/>
              <w:bottom w:val="single" w:sz="12" w:space="0" w:color="000000"/>
              <w:right w:val="single" w:sz="6" w:space="0" w:color="000000"/>
            </w:tcBorders>
          </w:tcPr>
          <w:p>
            <w:pPr>
              <w:pStyle w:val="TableParagraph"/>
              <w:spacing w:line="240" w:lineRule="auto" w:before="44"/>
              <w:ind w:right="1770"/>
              <w:jc w:val="right"/>
              <w:rPr>
                <w:rFonts w:ascii="宋体" w:hAnsi="宋体" w:cs="宋体" w:eastAsia="宋体" w:hint="default"/>
                <w:sz w:val="18"/>
                <w:szCs w:val="18"/>
              </w:rPr>
            </w:pPr>
            <w:r>
              <w:rPr>
                <w:rFonts w:ascii="宋体" w:hAnsi="宋体" w:cs="宋体" w:eastAsia="宋体" w:hint="default"/>
                <w:b/>
                <w:bCs/>
                <w:w w:val="95"/>
                <w:sz w:val="18"/>
                <w:szCs w:val="18"/>
              </w:rPr>
              <w:t>合计</w:t>
            </w:r>
            <w:r>
              <w:rPr>
                <w:rFonts w:ascii="宋体" w:hAnsi="宋体" w:cs="宋体" w:eastAsia="宋体" w:hint="default"/>
                <w:sz w:val="18"/>
                <w:szCs w:val="18"/>
              </w:rPr>
            </w:r>
          </w:p>
        </w:tc>
        <w:tc>
          <w:tcPr>
            <w:tcW w:w="2704"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b/>
                <w:sz w:val="18"/>
              </w:rPr>
              <w:t>201,839,340.13</w:t>
            </w:r>
            <w:r>
              <w:rPr>
                <w:rFonts w:ascii="Times New Roman"/>
                <w:sz w:val="18"/>
              </w:rPr>
            </w:r>
          </w:p>
        </w:tc>
        <w:tc>
          <w:tcPr>
            <w:tcW w:w="2365" w:type="dxa"/>
            <w:tcBorders>
              <w:top w:val="nil" w:sz="6" w:space="0" w:color="auto"/>
              <w:left w:val="single" w:sz="6" w:space="0" w:color="000000"/>
              <w:bottom w:val="single" w:sz="12" w:space="0" w:color="000000"/>
              <w:right w:val="nil" w:sz="6" w:space="0" w:color="auto"/>
            </w:tcBorders>
          </w:tcPr>
          <w:p>
            <w:pPr>
              <w:pStyle w:val="TableParagraph"/>
              <w:spacing w:line="240" w:lineRule="auto" w:before="102"/>
              <w:ind w:right="119"/>
              <w:jc w:val="right"/>
              <w:rPr>
                <w:rFonts w:ascii="Times New Roman" w:hAnsi="Times New Roman" w:cs="Times New Roman" w:eastAsia="Times New Roman" w:hint="default"/>
                <w:sz w:val="18"/>
                <w:szCs w:val="18"/>
              </w:rPr>
            </w:pPr>
            <w:r>
              <w:rPr>
                <w:rFonts w:ascii="Times New Roman"/>
                <w:b/>
                <w:sz w:val="18"/>
              </w:rPr>
              <w:t>223,747,530.50</w:t>
            </w:r>
            <w:r>
              <w:rPr>
                <w:rFonts w:ascii="Times New Roman"/>
                <w:sz w:val="18"/>
              </w:rPr>
            </w:r>
          </w:p>
        </w:tc>
      </w:tr>
    </w:tbl>
    <w:p>
      <w:pPr>
        <w:spacing w:line="240" w:lineRule="auto" w:before="11"/>
        <w:rPr>
          <w:rFonts w:ascii="宋体" w:hAnsi="宋体" w:cs="宋体" w:eastAsia="宋体" w:hint="default"/>
          <w:b/>
          <w:bCs/>
          <w:sz w:val="11"/>
          <w:szCs w:val="11"/>
        </w:rPr>
      </w:pPr>
    </w:p>
    <w:p>
      <w:pPr>
        <w:spacing w:before="35"/>
        <w:ind w:left="221" w:right="289" w:firstLine="0"/>
        <w:jc w:val="left"/>
        <w:rPr>
          <w:rFonts w:ascii="宋体" w:hAnsi="宋体" w:cs="宋体" w:eastAsia="宋体" w:hint="default"/>
          <w:sz w:val="21"/>
          <w:szCs w:val="21"/>
        </w:rPr>
      </w:pPr>
      <w:r>
        <w:rPr/>
        <w:pict>
          <v:group style="position:absolute;margin-left:51.825001pt;margin-top:-94.066315pt;width:449.85pt;height:5.25pt;mso-position-horizontal-relative:page;mso-position-vertical-relative:paragraph;z-index:-1221664" coordorigin="1037,-1881" coordsize="8997,105">
            <v:shape style="position:absolute;left:1037;top:-1881;width:3950;height:105" type="#_x0000_t75" stroked="false">
              <v:imagedata r:id="rId350" o:title=""/>
            </v:shape>
            <v:shape style="position:absolute;left:4949;top:-1791;width:2711;height:15" type="#_x0000_t75" stroked="false">
              <v:imagedata r:id="rId337" o:title=""/>
            </v:shape>
            <v:shape style="position:absolute;left:7652;top:-1791;width:2380;height:15" type="#_x0000_t75" stroked="false">
              <v:imagedata r:id="rId338" o:title=""/>
            </v:shape>
            <w10:wrap type="none"/>
          </v:group>
        </w:pict>
      </w:r>
      <w:r>
        <w:rPr/>
        <w:pict>
          <v:group style="position:absolute;margin-left:51.825001pt;margin-top:-70.036316pt;width:449.85pt;height:.75pt;mso-position-horizontal-relative:page;mso-position-vertical-relative:paragraph;z-index:-1221640" coordorigin="1037,-1401" coordsize="8997,15">
            <v:shape style="position:absolute;left:1037;top:-1401;width:3920;height:15" type="#_x0000_t75" stroked="false">
              <v:imagedata r:id="rId330" o:title=""/>
            </v:shape>
            <v:shape style="position:absolute;left:4949;top:-1401;width:2711;height:15" type="#_x0000_t75" stroked="false">
              <v:imagedata r:id="rId337" o:title=""/>
            </v:shape>
            <v:shape style="position:absolute;left:7652;top:-1401;width:2380;height:15" type="#_x0000_t75" stroked="false">
              <v:imagedata r:id="rId338" o:title=""/>
            </v:shape>
            <w10:wrap type="none"/>
          </v:group>
        </w:pict>
      </w:r>
      <w:r>
        <w:rPr/>
        <w:pict>
          <v:group style="position:absolute;margin-left:51.825001pt;margin-top:-54.286316pt;width:449.85pt;height:5.25pt;mso-position-horizontal-relative:page;mso-position-vertical-relative:paragraph;z-index:-1221616" coordorigin="1037,-1086" coordsize="8997,105">
            <v:shape style="position:absolute;left:1037;top:-1086;width:3950;height:105" type="#_x0000_t75" stroked="false">
              <v:imagedata r:id="rId350" o:title=""/>
            </v:shape>
            <v:shape style="position:absolute;left:4949;top:-996;width:2711;height:15" type="#_x0000_t75" stroked="false">
              <v:imagedata r:id="rId337" o:title=""/>
            </v:shape>
            <v:shape style="position:absolute;left:7652;top:-996;width:2380;height:15" type="#_x0000_t75" stroked="false">
              <v:imagedata r:id="rId338" o:title=""/>
            </v:shape>
            <w10:wrap type="none"/>
          </v:group>
        </w:pict>
      </w:r>
      <w:r>
        <w:rPr/>
        <w:pict>
          <v:group style="position:absolute;margin-left:51.825001pt;margin-top:-34.016315pt;width:449.85pt;height:5.25pt;mso-position-horizontal-relative:page;mso-position-vertical-relative:paragraph;z-index:-1221592" coordorigin="1037,-680" coordsize="8997,105">
            <v:shape style="position:absolute;left:1037;top:-680;width:3950;height:105" type="#_x0000_t75" stroked="false">
              <v:imagedata r:id="rId350" o:title=""/>
            </v:shape>
            <v:shape style="position:absolute;left:4949;top:-590;width:2711;height:15" type="#_x0000_t75" stroked="false">
              <v:imagedata r:id="rId337" o:title=""/>
            </v:shape>
            <v:shape style="position:absolute;left:7652;top:-590;width:2380;height:15" type="#_x0000_t75" stroked="false">
              <v:imagedata r:id="rId338" o:title=""/>
            </v:shape>
            <w10:wrap type="none"/>
          </v:group>
        </w:pict>
      </w:r>
      <w:r>
        <w:rPr/>
        <w:pict>
          <v:group style="position:absolute;margin-left:51.825001pt;margin-top:59.803684pt;width:449.85pt;height:5.25pt;mso-position-horizontal-relative:page;mso-position-vertical-relative:paragraph;z-index:-1221568" coordorigin="1037,1196" coordsize="8997,105">
            <v:shape style="position:absolute;left:1037;top:1196;width:3950;height:105" type="#_x0000_t75" stroked="false">
              <v:imagedata r:id="rId350" o:title=""/>
            </v:shape>
            <v:shape style="position:absolute;left:4949;top:1286;width:2711;height:15" type="#_x0000_t75" stroked="false">
              <v:imagedata r:id="rId337" o:title=""/>
            </v:shape>
            <v:shape style="position:absolute;left:7652;top:1286;width:2380;height:15" type="#_x0000_t75" stroked="false">
              <v:imagedata r:id="rId338" o:title=""/>
            </v:shape>
            <w10:wrap type="none"/>
          </v:group>
        </w:pict>
      </w:r>
      <w:r>
        <w:rPr/>
        <w:pict>
          <v:group style="position:absolute;margin-left:51.825001pt;margin-top:80.083687pt;width:449.85pt;height:5.25pt;mso-position-horizontal-relative:page;mso-position-vertical-relative:paragraph;z-index:-1221544" coordorigin="1037,1602" coordsize="8997,105">
            <v:shape style="position:absolute;left:1037;top:1602;width:3950;height:105" type="#_x0000_t75" stroked="false">
              <v:imagedata r:id="rId350" o:title=""/>
            </v:shape>
            <v:shape style="position:absolute;left:4949;top:1692;width:2711;height:15" type="#_x0000_t75" stroked="false">
              <v:imagedata r:id="rId337" o:title=""/>
            </v:shape>
            <v:shape style="position:absolute;left:7652;top:1692;width:2380;height:15" type="#_x0000_t75" stroked="false">
              <v:imagedata r:id="rId338" o:title=""/>
            </v:shape>
            <w10:wrap type="none"/>
          </v:group>
        </w:pict>
      </w:r>
      <w:bookmarkStart w:name="（四十二） 财务费用" w:id="269"/>
      <w:bookmarkEnd w:id="269"/>
      <w:r>
        <w:rPr/>
      </w:r>
      <w:r>
        <w:rPr>
          <w:rFonts w:ascii="宋体" w:hAnsi="宋体" w:cs="宋体" w:eastAsia="宋体" w:hint="default"/>
          <w:b/>
          <w:bCs/>
          <w:sz w:val="21"/>
          <w:szCs w:val="21"/>
        </w:rPr>
        <w:t>（四十二）财务费用</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101" w:type="dxa"/>
        <w:tblLayout w:type="fixed"/>
        <w:tblCellMar>
          <w:top w:w="0" w:type="dxa"/>
          <w:left w:w="0" w:type="dxa"/>
          <w:bottom w:w="0" w:type="dxa"/>
          <w:right w:w="0" w:type="dxa"/>
        </w:tblCellMar>
        <w:tblLook w:val="01E0"/>
      </w:tblPr>
      <w:tblGrid>
        <w:gridCol w:w="3942"/>
        <w:gridCol w:w="2704"/>
        <w:gridCol w:w="2365"/>
      </w:tblGrid>
      <w:tr>
        <w:trPr>
          <w:trHeight w:val="413" w:hRule="exact"/>
        </w:trPr>
        <w:tc>
          <w:tcPr>
            <w:tcW w:w="394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4"/>
              <w:ind w:right="1770"/>
              <w:jc w:val="right"/>
              <w:rPr>
                <w:rFonts w:ascii="宋体" w:hAnsi="宋体" w:cs="宋体" w:eastAsia="宋体" w:hint="default"/>
                <w:sz w:val="18"/>
                <w:szCs w:val="18"/>
              </w:rPr>
            </w:pPr>
            <w:r>
              <w:rPr>
                <w:rFonts w:ascii="宋体" w:hAnsi="宋体" w:cs="宋体" w:eastAsia="宋体" w:hint="default"/>
                <w:b/>
                <w:bCs/>
                <w:w w:val="95"/>
                <w:sz w:val="18"/>
                <w:szCs w:val="18"/>
              </w:rPr>
              <w:t>项目</w:t>
            </w:r>
            <w:r>
              <w:rPr>
                <w:rFonts w:ascii="宋体" w:hAnsi="宋体" w:cs="宋体" w:eastAsia="宋体" w:hint="default"/>
                <w:sz w:val="18"/>
                <w:szCs w:val="18"/>
              </w:rPr>
            </w:r>
          </w:p>
        </w:tc>
        <w:tc>
          <w:tcPr>
            <w:tcW w:w="270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4"/>
              <w:ind w:left="886"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36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4"/>
              <w:ind w:left="720"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08" w:hRule="exact"/>
        </w:trPr>
        <w:tc>
          <w:tcPr>
            <w:tcW w:w="3942" w:type="dxa"/>
            <w:tcBorders>
              <w:top w:val="single" w:sz="6" w:space="0" w:color="000000"/>
              <w:left w:val="nil" w:sz="6" w:space="0" w:color="auto"/>
              <w:bottom w:val="nil" w:sz="6" w:space="0" w:color="auto"/>
              <w:right w:val="single" w:sz="6" w:space="0" w:color="000000"/>
            </w:tcBorders>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70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18,451,633.84</w:t>
            </w:r>
          </w:p>
        </w:tc>
        <w:tc>
          <w:tcPr>
            <w:tcW w:w="2365" w:type="dxa"/>
            <w:tcBorders>
              <w:top w:val="single" w:sz="6" w:space="0" w:color="000000"/>
              <w:left w:val="single" w:sz="6" w:space="0" w:color="000000"/>
              <w:bottom w:val="nil" w:sz="6" w:space="0" w:color="auto"/>
              <w:right w:val="nil" w:sz="6" w:space="0" w:color="auto"/>
            </w:tcBorders>
          </w:tcPr>
          <w:p>
            <w:pPr>
              <w:pStyle w:val="TableParagraph"/>
              <w:spacing w:line="240" w:lineRule="auto" w:before="102"/>
              <w:ind w:right="119"/>
              <w:jc w:val="right"/>
              <w:rPr>
                <w:rFonts w:ascii="Times New Roman" w:hAnsi="Times New Roman" w:cs="Times New Roman" w:eastAsia="Times New Roman" w:hint="default"/>
                <w:sz w:val="18"/>
                <w:szCs w:val="18"/>
              </w:rPr>
            </w:pPr>
            <w:r>
              <w:rPr>
                <w:rFonts w:ascii="Times New Roman"/>
                <w:sz w:val="18"/>
              </w:rPr>
              <w:t>15,211,072.22</w:t>
            </w:r>
          </w:p>
        </w:tc>
      </w:tr>
      <w:tr>
        <w:trPr>
          <w:trHeight w:val="406" w:hRule="exact"/>
        </w:trPr>
        <w:tc>
          <w:tcPr>
            <w:tcW w:w="3942" w:type="dxa"/>
            <w:tcBorders>
              <w:top w:val="nil" w:sz="6" w:space="0" w:color="auto"/>
              <w:left w:val="nil" w:sz="6" w:space="0" w:color="auto"/>
              <w:bottom w:val="nil" w:sz="6" w:space="0" w:color="auto"/>
              <w:right w:val="single" w:sz="6"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2704"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15,874,862.25</w:t>
            </w:r>
          </w:p>
        </w:tc>
        <w:tc>
          <w:tcPr>
            <w:tcW w:w="2365" w:type="dxa"/>
            <w:tcBorders>
              <w:top w:val="nil" w:sz="6" w:space="0" w:color="auto"/>
              <w:left w:val="single" w:sz="6"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19"/>
              <w:jc w:val="right"/>
              <w:rPr>
                <w:rFonts w:ascii="Times New Roman" w:hAnsi="Times New Roman" w:cs="Times New Roman" w:eastAsia="Times New Roman" w:hint="default"/>
                <w:sz w:val="18"/>
                <w:szCs w:val="18"/>
              </w:rPr>
            </w:pPr>
            <w:r>
              <w:rPr>
                <w:rFonts w:ascii="Times New Roman"/>
                <w:sz w:val="18"/>
              </w:rPr>
              <w:t>7,997,182.88</w:t>
            </w:r>
          </w:p>
        </w:tc>
      </w:tr>
      <w:tr>
        <w:trPr>
          <w:trHeight w:val="105" w:hRule="exact"/>
        </w:trPr>
        <w:tc>
          <w:tcPr>
            <w:tcW w:w="3942" w:type="dxa"/>
            <w:tcBorders>
              <w:top w:val="nil" w:sz="6" w:space="0" w:color="auto"/>
              <w:left w:val="nil" w:sz="6" w:space="0" w:color="auto"/>
              <w:bottom w:val="nil" w:sz="6" w:space="0" w:color="auto"/>
              <w:right w:val="nil" w:sz="6" w:space="0" w:color="auto"/>
            </w:tcBorders>
          </w:tcPr>
          <w:p>
            <w:pPr/>
          </w:p>
        </w:tc>
        <w:tc>
          <w:tcPr>
            <w:tcW w:w="2704" w:type="dxa"/>
            <w:tcBorders>
              <w:top w:val="nil" w:sz="6" w:space="0" w:color="auto"/>
              <w:left w:val="nil" w:sz="6" w:space="0" w:color="auto"/>
              <w:bottom w:val="nil" w:sz="6" w:space="0" w:color="auto"/>
              <w:right w:val="single" w:sz="6" w:space="0" w:color="000000"/>
            </w:tcBorders>
          </w:tcPr>
          <w:p>
            <w:pPr/>
          </w:p>
        </w:tc>
        <w:tc>
          <w:tcPr>
            <w:tcW w:w="2365" w:type="dxa"/>
            <w:tcBorders>
              <w:top w:val="nil" w:sz="6" w:space="0" w:color="auto"/>
              <w:left w:val="single" w:sz="6" w:space="0" w:color="000000"/>
              <w:bottom w:val="nil" w:sz="6" w:space="0" w:color="auto"/>
              <w:right w:val="nil" w:sz="6" w:space="0" w:color="auto"/>
            </w:tcBorders>
          </w:tcPr>
          <w:p>
            <w:pPr/>
          </w:p>
        </w:tc>
      </w:tr>
      <w:tr>
        <w:trPr>
          <w:trHeight w:val="390" w:hRule="exact"/>
        </w:trPr>
        <w:tc>
          <w:tcPr>
            <w:tcW w:w="3942" w:type="dxa"/>
            <w:tcBorders>
              <w:top w:val="nil" w:sz="6" w:space="0" w:color="auto"/>
              <w:left w:val="nil" w:sz="6" w:space="0" w:color="auto"/>
              <w:bottom w:val="nil" w:sz="6" w:space="0" w:color="auto"/>
              <w:right w:val="single" w:sz="6" w:space="0" w:color="000000"/>
            </w:tcBorders>
          </w:tcPr>
          <w:p>
            <w:pPr>
              <w:pStyle w:val="TableParagraph"/>
              <w:spacing w:line="240" w:lineRule="auto" w:before="29"/>
              <w:ind w:left="120" w:right="0"/>
              <w:jc w:val="left"/>
              <w:rPr>
                <w:rFonts w:ascii="宋体" w:hAnsi="宋体" w:cs="宋体" w:eastAsia="宋体" w:hint="default"/>
                <w:sz w:val="18"/>
                <w:szCs w:val="18"/>
              </w:rPr>
            </w:pPr>
            <w:r>
              <w:rPr>
                <w:rFonts w:ascii="宋体" w:hAnsi="宋体" w:cs="宋体" w:eastAsia="宋体" w:hint="default"/>
                <w:sz w:val="18"/>
                <w:szCs w:val="18"/>
              </w:rPr>
              <w:t>汇兑净损益</w:t>
            </w:r>
          </w:p>
        </w:tc>
        <w:tc>
          <w:tcPr>
            <w:tcW w:w="2704"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3,898,941.00</w:t>
            </w:r>
          </w:p>
        </w:tc>
        <w:tc>
          <w:tcPr>
            <w:tcW w:w="2365" w:type="dxa"/>
            <w:tcBorders>
              <w:top w:val="nil" w:sz="6" w:space="0" w:color="auto"/>
              <w:left w:val="single" w:sz="6" w:space="0" w:color="000000"/>
              <w:bottom w:val="nil" w:sz="6" w:space="0" w:color="auto"/>
              <w:right w:val="nil" w:sz="6" w:space="0" w:color="auto"/>
            </w:tcBorders>
          </w:tcPr>
          <w:p>
            <w:pPr>
              <w:pStyle w:val="TableParagraph"/>
              <w:spacing w:line="240" w:lineRule="auto" w:before="87"/>
              <w:ind w:right="119"/>
              <w:jc w:val="right"/>
              <w:rPr>
                <w:rFonts w:ascii="Times New Roman" w:hAnsi="Times New Roman" w:cs="Times New Roman" w:eastAsia="Times New Roman" w:hint="default"/>
                <w:sz w:val="18"/>
                <w:szCs w:val="18"/>
              </w:rPr>
            </w:pPr>
            <w:r>
              <w:rPr>
                <w:rFonts w:ascii="Times New Roman"/>
                <w:w w:val="95"/>
                <w:sz w:val="18"/>
              </w:rPr>
              <w:t>-12,946,430.98</w:t>
            </w:r>
            <w:r>
              <w:rPr>
                <w:rFonts w:ascii="Times New Roman"/>
                <w:sz w:val="18"/>
              </w:rPr>
            </w:r>
          </w:p>
        </w:tc>
      </w:tr>
      <w:tr>
        <w:trPr>
          <w:trHeight w:val="305" w:hRule="exact"/>
        </w:trPr>
        <w:tc>
          <w:tcPr>
            <w:tcW w:w="3942"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2704"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1,614,785.91</w:t>
            </w:r>
          </w:p>
        </w:tc>
        <w:tc>
          <w:tcPr>
            <w:tcW w:w="2365"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19"/>
              <w:jc w:val="right"/>
              <w:rPr>
                <w:rFonts w:ascii="Times New Roman" w:hAnsi="Times New Roman" w:cs="Times New Roman" w:eastAsia="Times New Roman" w:hint="default"/>
                <w:sz w:val="18"/>
                <w:szCs w:val="18"/>
              </w:rPr>
            </w:pPr>
            <w:r>
              <w:rPr>
                <w:rFonts w:ascii="Times New Roman"/>
                <w:sz w:val="18"/>
              </w:rPr>
              <w:t>1,137,156.47</w:t>
            </w:r>
          </w:p>
        </w:tc>
      </w:tr>
      <w:tr>
        <w:trPr>
          <w:trHeight w:val="100" w:hRule="exact"/>
        </w:trPr>
        <w:tc>
          <w:tcPr>
            <w:tcW w:w="3942" w:type="dxa"/>
            <w:tcBorders>
              <w:top w:val="nil" w:sz="6" w:space="0" w:color="auto"/>
              <w:left w:val="nil" w:sz="6" w:space="0" w:color="auto"/>
              <w:bottom w:val="nil" w:sz="6" w:space="0" w:color="auto"/>
              <w:right w:val="nil" w:sz="6" w:space="0" w:color="auto"/>
            </w:tcBorders>
          </w:tcPr>
          <w:p>
            <w:pPr/>
          </w:p>
        </w:tc>
        <w:tc>
          <w:tcPr>
            <w:tcW w:w="2704" w:type="dxa"/>
            <w:tcBorders>
              <w:top w:val="nil" w:sz="6" w:space="0" w:color="auto"/>
              <w:left w:val="nil" w:sz="6" w:space="0" w:color="auto"/>
              <w:bottom w:val="nil" w:sz="6" w:space="0" w:color="auto"/>
              <w:right w:val="single" w:sz="6" w:space="0" w:color="000000"/>
            </w:tcBorders>
          </w:tcPr>
          <w:p>
            <w:pPr/>
          </w:p>
        </w:tc>
        <w:tc>
          <w:tcPr>
            <w:tcW w:w="2365" w:type="dxa"/>
            <w:tcBorders>
              <w:top w:val="nil" w:sz="6" w:space="0" w:color="auto"/>
              <w:left w:val="single" w:sz="6" w:space="0" w:color="000000"/>
              <w:bottom w:val="nil" w:sz="6" w:space="0" w:color="auto"/>
              <w:right w:val="nil" w:sz="6" w:space="0" w:color="auto"/>
            </w:tcBorders>
          </w:tcPr>
          <w:p>
            <w:pPr/>
          </w:p>
        </w:tc>
      </w:tr>
      <w:tr>
        <w:trPr>
          <w:trHeight w:val="406" w:hRule="exact"/>
        </w:trPr>
        <w:tc>
          <w:tcPr>
            <w:tcW w:w="3942" w:type="dxa"/>
            <w:tcBorders>
              <w:top w:val="nil" w:sz="6" w:space="0" w:color="auto"/>
              <w:left w:val="nil" w:sz="6" w:space="0" w:color="auto"/>
              <w:bottom w:val="nil" w:sz="6" w:space="0" w:color="auto"/>
              <w:right w:val="single" w:sz="6" w:space="0" w:color="000000"/>
            </w:tcBorders>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现金折扣</w:t>
            </w:r>
          </w:p>
        </w:tc>
        <w:tc>
          <w:tcPr>
            <w:tcW w:w="2704"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20,987,672.40</w:t>
            </w:r>
          </w:p>
        </w:tc>
        <w:tc>
          <w:tcPr>
            <w:tcW w:w="2365"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19"/>
              <w:jc w:val="right"/>
              <w:rPr>
                <w:rFonts w:ascii="Times New Roman" w:hAnsi="Times New Roman" w:cs="Times New Roman" w:eastAsia="Times New Roman" w:hint="default"/>
                <w:sz w:val="18"/>
                <w:szCs w:val="18"/>
              </w:rPr>
            </w:pPr>
            <w:r>
              <w:rPr>
                <w:rFonts w:ascii="Times New Roman"/>
                <w:sz w:val="18"/>
              </w:rPr>
              <w:t>4,497,285.99</w:t>
            </w:r>
          </w:p>
        </w:tc>
      </w:tr>
      <w:tr>
        <w:trPr>
          <w:trHeight w:val="406" w:hRule="exact"/>
        </w:trPr>
        <w:tc>
          <w:tcPr>
            <w:tcW w:w="3942" w:type="dxa"/>
            <w:tcBorders>
              <w:top w:val="nil" w:sz="6" w:space="0" w:color="auto"/>
              <w:left w:val="nil" w:sz="6" w:space="0" w:color="auto"/>
              <w:bottom w:val="single" w:sz="12" w:space="0" w:color="000000"/>
              <w:right w:val="single" w:sz="6" w:space="0" w:color="000000"/>
            </w:tcBorders>
          </w:tcPr>
          <w:p>
            <w:pPr>
              <w:pStyle w:val="TableParagraph"/>
              <w:spacing w:line="240" w:lineRule="auto" w:before="14"/>
              <w:ind w:right="1770"/>
              <w:jc w:val="right"/>
              <w:rPr>
                <w:rFonts w:ascii="宋体" w:hAnsi="宋体" w:cs="宋体" w:eastAsia="宋体" w:hint="default"/>
                <w:sz w:val="18"/>
                <w:szCs w:val="18"/>
              </w:rPr>
            </w:pPr>
            <w:r>
              <w:rPr>
                <w:rFonts w:ascii="宋体" w:hAnsi="宋体" w:cs="宋体" w:eastAsia="宋体" w:hint="default"/>
                <w:b/>
                <w:bCs/>
                <w:w w:val="95"/>
                <w:sz w:val="18"/>
                <w:szCs w:val="18"/>
              </w:rPr>
              <w:t>合计</w:t>
            </w:r>
            <w:r>
              <w:rPr>
                <w:rFonts w:ascii="宋体" w:hAnsi="宋体" w:cs="宋体" w:eastAsia="宋体" w:hint="default"/>
                <w:sz w:val="18"/>
                <w:szCs w:val="18"/>
              </w:rPr>
            </w:r>
          </w:p>
        </w:tc>
        <w:tc>
          <w:tcPr>
            <w:tcW w:w="2704"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b/>
                <w:sz w:val="18"/>
              </w:rPr>
              <w:t>29,078,170.90</w:t>
            </w:r>
            <w:r>
              <w:rPr>
                <w:rFonts w:ascii="Times New Roman"/>
                <w:sz w:val="18"/>
              </w:rPr>
            </w:r>
          </w:p>
        </w:tc>
        <w:tc>
          <w:tcPr>
            <w:tcW w:w="2365" w:type="dxa"/>
            <w:tcBorders>
              <w:top w:val="nil" w:sz="6" w:space="0" w:color="auto"/>
              <w:left w:val="single" w:sz="6" w:space="0" w:color="000000"/>
              <w:bottom w:val="single" w:sz="12" w:space="0" w:color="000000"/>
              <w:right w:val="nil" w:sz="6" w:space="0" w:color="auto"/>
            </w:tcBorders>
          </w:tcPr>
          <w:p>
            <w:pPr>
              <w:pStyle w:val="TableParagraph"/>
              <w:spacing w:line="240" w:lineRule="auto" w:before="102"/>
              <w:ind w:right="120"/>
              <w:jc w:val="right"/>
              <w:rPr>
                <w:rFonts w:ascii="Times New Roman" w:hAnsi="Times New Roman" w:cs="Times New Roman" w:eastAsia="Times New Roman" w:hint="default"/>
                <w:sz w:val="18"/>
                <w:szCs w:val="18"/>
              </w:rPr>
            </w:pPr>
            <w:r>
              <w:rPr>
                <w:rFonts w:ascii="Times New Roman"/>
                <w:b/>
                <w:w w:val="95"/>
                <w:sz w:val="18"/>
              </w:rPr>
              <w:t>-98,099.18</w:t>
            </w:r>
            <w:r>
              <w:rPr>
                <w:rFonts w:ascii="Times New Roman"/>
                <w:sz w:val="18"/>
              </w:rPr>
            </w:r>
          </w:p>
        </w:tc>
      </w:tr>
    </w:tbl>
    <w:p>
      <w:pPr>
        <w:spacing w:line="240" w:lineRule="auto" w:before="11"/>
        <w:rPr>
          <w:rFonts w:ascii="宋体" w:hAnsi="宋体" w:cs="宋体" w:eastAsia="宋体" w:hint="default"/>
          <w:b/>
          <w:bCs/>
          <w:sz w:val="11"/>
          <w:szCs w:val="11"/>
        </w:rPr>
      </w:pPr>
    </w:p>
    <w:p>
      <w:pPr>
        <w:spacing w:before="35"/>
        <w:ind w:left="221" w:right="289" w:firstLine="0"/>
        <w:jc w:val="left"/>
        <w:rPr>
          <w:rFonts w:ascii="宋体" w:hAnsi="宋体" w:cs="宋体" w:eastAsia="宋体" w:hint="default"/>
          <w:sz w:val="21"/>
          <w:szCs w:val="21"/>
        </w:rPr>
      </w:pPr>
      <w:r>
        <w:rPr/>
        <w:pict>
          <v:group style="position:absolute;margin-left:51.825001pt;margin-top:-70.066330pt;width:449.85pt;height:.75pt;mso-position-horizontal-relative:page;mso-position-vertical-relative:paragraph;z-index:-1221520" coordorigin="1037,-1401" coordsize="8997,15">
            <v:shape style="position:absolute;left:1037;top:-1401;width:3920;height:15" type="#_x0000_t75" stroked="false">
              <v:imagedata r:id="rId330" o:title=""/>
            </v:shape>
            <v:shape style="position:absolute;left:4949;top:-1401;width:2711;height:15" type="#_x0000_t75" stroked="false">
              <v:imagedata r:id="rId337" o:title=""/>
            </v:shape>
            <v:shape style="position:absolute;left:7652;top:-1401;width:2380;height:15" type="#_x0000_t75" stroked="false">
              <v:imagedata r:id="rId338" o:title=""/>
            </v:shape>
            <w10:wrap type="none"/>
          </v:group>
        </w:pict>
      </w:r>
      <w:r>
        <w:rPr/>
        <w:pict>
          <v:group style="position:absolute;margin-left:51.825001pt;margin-top:-54.31633pt;width:449.85pt;height:5.25pt;mso-position-horizontal-relative:page;mso-position-vertical-relative:paragraph;z-index:-1221496" coordorigin="1037,-1086" coordsize="8997,105">
            <v:shape style="position:absolute;left:1037;top:-1086;width:3950;height:105" type="#_x0000_t75" stroked="false">
              <v:imagedata r:id="rId350" o:title=""/>
            </v:shape>
            <v:shape style="position:absolute;left:4949;top:-996;width:2711;height:15" type="#_x0000_t75" stroked="false">
              <v:imagedata r:id="rId337" o:title=""/>
            </v:shape>
            <v:shape style="position:absolute;left:7652;top:-996;width:2380;height:15" type="#_x0000_t75" stroked="false">
              <v:imagedata r:id="rId338" o:title=""/>
            </v:shape>
            <w10:wrap type="none"/>
          </v:group>
        </w:pict>
      </w:r>
      <w:r>
        <w:rPr/>
        <w:pict>
          <v:group style="position:absolute;margin-left:51.825001pt;margin-top:-34.036327pt;width:449.85pt;height:5.25pt;mso-position-horizontal-relative:page;mso-position-vertical-relative:paragraph;z-index:-1221472" coordorigin="1037,-681" coordsize="8997,105">
            <v:shape style="position:absolute;left:1037;top:-681;width:3950;height:105" type="#_x0000_t75" stroked="false">
              <v:imagedata r:id="rId350" o:title=""/>
            </v:shape>
            <v:shape style="position:absolute;left:4949;top:-591;width:2711;height:15" type="#_x0000_t75" stroked="false">
              <v:imagedata r:id="rId337" o:title=""/>
            </v:shape>
            <v:shape style="position:absolute;left:7652;top:-591;width:2380;height:15" type="#_x0000_t75" stroked="false">
              <v:imagedata r:id="rId338" o:title=""/>
            </v:shape>
            <w10:wrap type="none"/>
          </v:group>
        </w:pict>
      </w:r>
      <w:r>
        <w:rPr/>
        <w:pict>
          <v:group style="position:absolute;margin-left:57.075001pt;margin-top:41.043671pt;width:479.85pt;height:36.050pt;mso-position-horizontal-relative:page;mso-position-vertical-relative:paragraph;z-index:-1221448" coordorigin="1142,821" coordsize="9597,721">
            <v:shape style="position:absolute;left:5392;top:821;width:15;height:15" type="#_x0000_t75" stroked="false">
              <v:imagedata r:id="rId20" o:title=""/>
            </v:shape>
            <v:group style="position:absolute;left:5392;top:881;width:16;height:30" coordorigin="5392,881" coordsize="16,30">
              <v:shape style="position:absolute;left:5392;top:881;width:16;height:30" coordorigin="5392,881" coordsize="16,30" path="m5392,911l5407,911,5407,881,5392,881,5392,911xe" filled="true" fillcolor="#000000" stroked="false">
                <v:path arrowok="t"/>
                <v:fill type="solid"/>
              </v:shape>
            </v:group>
            <v:group style="position:absolute;left:5392;top:911;width:16;height:30" coordorigin="5392,911" coordsize="16,30">
              <v:shape style="position:absolute;left:5392;top:911;width:16;height:30" coordorigin="5392,911" coordsize="16,30" path="m5392,941l5407,941,5407,911,5392,911,5392,941xe" filled="true" fillcolor="#000000" stroked="false">
                <v:path arrowok="t"/>
                <v:fill type="solid"/>
              </v:shape>
            </v:group>
            <v:group style="position:absolute;left:5392;top:941;width:16;height:30" coordorigin="5392,941" coordsize="16,30">
              <v:shape style="position:absolute;left:5392;top:941;width:16;height:30" coordorigin="5392,941" coordsize="16,30" path="m5392,971l5407,971,5407,941,5392,941,5392,971xe" filled="true" fillcolor="#000000" stroked="false">
                <v:path arrowok="t"/>
                <v:fill type="solid"/>
              </v:shape>
            </v:group>
            <v:group style="position:absolute;left:5392;top:971;width:16;height:30" coordorigin="5392,971" coordsize="16,30">
              <v:shape style="position:absolute;left:5392;top:971;width:16;height:30" coordorigin="5392,971" coordsize="16,30" path="m5392,1001l5407,1001,5407,971,5392,971,5392,1001xe" filled="true" fillcolor="#000000" stroked="false">
                <v:path arrowok="t"/>
                <v:fill type="solid"/>
              </v:shape>
            </v:group>
            <v:group style="position:absolute;left:5392;top:1001;width:16;height:30" coordorigin="5392,1001" coordsize="16,30">
              <v:shape style="position:absolute;left:5392;top:1001;width:16;height:30" coordorigin="5392,1001" coordsize="16,30" path="m5392,1031l5407,1031,5407,1001,5392,1001,5392,1031xe" filled="true" fillcolor="#000000" stroked="false">
                <v:path arrowok="t"/>
                <v:fill type="solid"/>
              </v:shape>
            </v:group>
            <v:group style="position:absolute;left:5392;top:1031;width:16;height:30" coordorigin="5392,1031" coordsize="16,30">
              <v:shape style="position:absolute;left:5392;top:1031;width:16;height:30" coordorigin="5392,1031" coordsize="16,30" path="m5392,1061l5407,1061,5407,1031,5392,1031,5392,1061xe" filled="true" fillcolor="#000000" stroked="false">
                <v:path arrowok="t"/>
                <v:fill type="solid"/>
              </v:shape>
            </v:group>
            <v:group style="position:absolute;left:5392;top:1061;width:16;height:30" coordorigin="5392,1061" coordsize="16,30">
              <v:shape style="position:absolute;left:5392;top:1061;width:16;height:30" coordorigin="5392,1061" coordsize="16,30" path="m5392,1091l5407,1091,5407,1061,5392,1061,5392,1091xe" filled="true" fillcolor="#000000" stroked="false">
                <v:path arrowok="t"/>
                <v:fill type="solid"/>
              </v:shape>
              <v:shape style="position:absolute;left:1142;top:1091;width:4281;height:105" type="#_x0000_t75" stroked="false">
                <v:imagedata r:id="rId351" o:title=""/>
              </v:shape>
              <v:shape style="position:absolute;left:5384;top:1181;width:1705;height:15" type="#_x0000_t75" stroked="false">
                <v:imagedata r:id="rId320" o:title=""/>
              </v:shape>
              <v:shape style="position:absolute;left:7082;top:1181;width:1555;height:15" type="#_x0000_t75" stroked="false">
                <v:imagedata r:id="rId347" o:title=""/>
              </v:shape>
              <v:shape style="position:absolute;left:8629;top:1181;width:2110;height:15" type="#_x0000_t75" stroked="false">
                <v:imagedata r:id="rId348" o:title=""/>
              </v:shape>
            </v:group>
            <v:group style="position:absolute;left:5392;top:1196;width:16;height:30" coordorigin="5392,1196" coordsize="16,30">
              <v:shape style="position:absolute;left:5392;top:1196;width:16;height:30" coordorigin="5392,1196" coordsize="16,30" path="m5392,1226l5407,1226,5407,1196,5392,1196,5392,1226xe" filled="true" fillcolor="#000000" stroked="false">
                <v:path arrowok="t"/>
                <v:fill type="solid"/>
              </v:shape>
            </v:group>
            <v:group style="position:absolute;left:5392;top:1226;width:16;height:30" coordorigin="5392,1226" coordsize="16,30">
              <v:shape style="position:absolute;left:5392;top:1226;width:16;height:30" coordorigin="5392,1226" coordsize="16,30" path="m5392,1256l5407,1256,5407,1226,5392,1226,5392,1256xe" filled="true" fillcolor="#000000" stroked="false">
                <v:path arrowok="t"/>
                <v:fill type="solid"/>
              </v:shape>
            </v:group>
            <v:group style="position:absolute;left:5392;top:1256;width:16;height:30" coordorigin="5392,1256" coordsize="16,30">
              <v:shape style="position:absolute;left:5392;top:1256;width:16;height:30" coordorigin="5392,1256" coordsize="16,30" path="m5392,1286l5407,1286,5407,1256,5392,1256,5392,1286xe" filled="true" fillcolor="#000000" stroked="false">
                <v:path arrowok="t"/>
                <v:fill type="solid"/>
              </v:shape>
            </v:group>
            <v:group style="position:absolute;left:5392;top:1286;width:16;height:30" coordorigin="5392,1286" coordsize="16,30">
              <v:shape style="position:absolute;left:5392;top:1286;width:16;height:30" coordorigin="5392,1286" coordsize="16,30" path="m5392,1316l5407,1316,5407,1286,5392,1286,5392,1316xe" filled="true" fillcolor="#000000" stroked="false">
                <v:path arrowok="t"/>
                <v:fill type="solid"/>
              </v:shape>
            </v:group>
            <v:group style="position:absolute;left:5392;top:1316;width:16;height:30" coordorigin="5392,1316" coordsize="16,30">
              <v:shape style="position:absolute;left:5392;top:1316;width:16;height:30" coordorigin="5392,1316" coordsize="16,30" path="m5392,1346l5407,1346,5407,1316,5392,1316,5392,1346xe" filled="true" fillcolor="#000000" stroked="false">
                <v:path arrowok="t"/>
                <v:fill type="solid"/>
              </v:shape>
            </v:group>
            <v:group style="position:absolute;left:5392;top:1346;width:16;height:31" coordorigin="5392,1346" coordsize="16,31">
              <v:shape style="position:absolute;left:5392;top:1346;width:16;height:31" coordorigin="5392,1346" coordsize="16,31" path="m5392,1376l5407,1376,5407,1346,5392,1346,5392,1376xe" filled="true" fillcolor="#000000" stroked="false">
                <v:path arrowok="t"/>
                <v:fill type="solid"/>
              </v:shape>
            </v:group>
            <v:group style="position:absolute;left:5392;top:1376;width:16;height:30" coordorigin="5392,1376" coordsize="16,30">
              <v:shape style="position:absolute;left:5392;top:1376;width:16;height:30" coordorigin="5392,1376" coordsize="16,30" path="m5392,1406l5407,1406,5407,1376,5392,1376,5392,1406xe" filled="true" fillcolor="#000000" stroked="false">
                <v:path arrowok="t"/>
                <v:fill type="solid"/>
              </v:shape>
            </v:group>
            <v:group style="position:absolute;left:5392;top:1406;width:16;height:30" coordorigin="5392,1406" coordsize="16,30">
              <v:shape style="position:absolute;left:5392;top:1406;width:16;height:30" coordorigin="5392,1406" coordsize="16,30" path="m5392,1436l5407,1436,5407,1406,5392,1406,5392,1436xe" filled="true" fillcolor="#000000" stroked="false">
                <v:path arrowok="t"/>
                <v:fill type="solid"/>
              </v:shape>
              <v:shape style="position:absolute;left:1142;top:1436;width:4281;height:105" type="#_x0000_t75" stroked="false">
                <v:imagedata r:id="rId351" o:title=""/>
              </v:shape>
              <v:shape style="position:absolute;left:5384;top:1526;width:1705;height:15" type="#_x0000_t75" stroked="false">
                <v:imagedata r:id="rId320" o:title=""/>
              </v:shape>
              <v:shape style="position:absolute;left:7082;top:1526;width:1555;height:15" type="#_x0000_t75" stroked="false">
                <v:imagedata r:id="rId347" o:title=""/>
              </v:shape>
              <v:shape style="position:absolute;left:8629;top:1526;width:2110;height:15" type="#_x0000_t75" stroked="false">
                <v:imagedata r:id="rId348" o:title=""/>
              </v:shape>
            </v:group>
            <w10:wrap type="none"/>
          </v:group>
        </w:pict>
      </w:r>
      <w:r>
        <w:rPr/>
        <w:pict>
          <v:shape style="position:absolute;margin-left:354.450012pt;margin-top:41.043671pt;width:.75pt;height:.75pt;mso-position-horizontal-relative:page;mso-position-vertical-relative:paragraph;z-index:14152" type="#_x0000_t75" stroked="false">
            <v:imagedata r:id="rId20" o:title=""/>
          </v:shape>
        </w:pict>
      </w:r>
      <w:r>
        <w:rPr/>
        <w:pict>
          <v:shape style="position:absolute;margin-left:431.799988pt;margin-top:41.043671pt;width:.75pt;height:.75pt;mso-position-horizontal-relative:page;mso-position-vertical-relative:paragraph;z-index:14176" type="#_x0000_t75" stroked="false">
            <v:imagedata r:id="rId20" o:title=""/>
          </v:shape>
        </w:pict>
      </w:r>
      <w:r>
        <w:rPr/>
        <w:pict>
          <v:group style="position:absolute;margin-left:57.075001pt;margin-top:94.313675pt;width:479.85pt;height:.75pt;mso-position-horizontal-relative:page;mso-position-vertical-relative:paragraph;z-index:-1221376" coordorigin="1142,1886" coordsize="9597,15">
            <v:shape style="position:absolute;left:1142;top:1886;width:4250;height:15" type="#_x0000_t75" stroked="false">
              <v:imagedata r:id="rId339" o:title=""/>
            </v:shape>
            <v:shape style="position:absolute;left:5384;top:1886;width:1705;height:15" type="#_x0000_t75" stroked="false">
              <v:imagedata r:id="rId320" o:title=""/>
            </v:shape>
            <v:shape style="position:absolute;left:7082;top:1886;width:1555;height:15" type="#_x0000_t75" stroked="false">
              <v:imagedata r:id="rId347" o:title=""/>
            </v:shape>
            <v:shape style="position:absolute;left:8629;top:1886;width:2110;height:15" type="#_x0000_t75" stroked="false">
              <v:imagedata r:id="rId348" o:title=""/>
            </v:shape>
            <w10:wrap type="none"/>
          </v:group>
        </w:pict>
      </w:r>
      <w:r>
        <w:rPr/>
        <w:pict>
          <v:group style="position:absolute;margin-left:57.075001pt;margin-top:107.093674pt;width:479.85pt;height:22.55pt;mso-position-horizontal-relative:page;mso-position-vertical-relative:paragraph;z-index:-1221352" coordorigin="1142,2142" coordsize="9597,451">
            <v:shape style="position:absolute;left:1142;top:2142;width:4281;height:105" type="#_x0000_t75" stroked="false">
              <v:imagedata r:id="rId351" o:title=""/>
            </v:shape>
            <v:shape style="position:absolute;left:5384;top:2232;width:1705;height:15" type="#_x0000_t75" stroked="false">
              <v:imagedata r:id="rId320" o:title=""/>
            </v:shape>
            <v:shape style="position:absolute;left:7082;top:2232;width:1555;height:15" type="#_x0000_t75" stroked="false">
              <v:imagedata r:id="rId347" o:title=""/>
            </v:shape>
            <v:shape style="position:absolute;left:8629;top:2232;width:2110;height:15" type="#_x0000_t75" stroked="false">
              <v:imagedata r:id="rId348" o:title=""/>
            </v:shape>
            <v:group style="position:absolute;left:5392;top:2247;width:16;height:30" coordorigin="5392,2247" coordsize="16,30">
              <v:shape style="position:absolute;left:5392;top:2247;width:16;height:30" coordorigin="5392,2247" coordsize="16,30" path="m5392,2277l5407,2277,5407,2247,5392,2247,5392,2277xe" filled="true" fillcolor="#000000" stroked="false">
                <v:path arrowok="t"/>
                <v:fill type="solid"/>
              </v:shape>
            </v:group>
            <v:group style="position:absolute;left:5392;top:2277;width:16;height:30" coordorigin="5392,2277" coordsize="16,30">
              <v:shape style="position:absolute;left:5392;top:2277;width:16;height:30" coordorigin="5392,2277" coordsize="16,30" path="m5392,2307l5407,2307,5407,2277,5392,2277,5392,2307xe" filled="true" fillcolor="#000000" stroked="false">
                <v:path arrowok="t"/>
                <v:fill type="solid"/>
              </v:shape>
            </v:group>
            <v:group style="position:absolute;left:5392;top:2307;width:16;height:30" coordorigin="5392,2307" coordsize="16,30">
              <v:shape style="position:absolute;left:5392;top:2307;width:16;height:30" coordorigin="5392,2307" coordsize="16,30" path="m5392,2337l5407,2337,5407,2307,5392,2307,5392,2337xe" filled="true" fillcolor="#000000" stroked="false">
                <v:path arrowok="t"/>
                <v:fill type="solid"/>
              </v:shape>
            </v:group>
            <v:group style="position:absolute;left:5392;top:2337;width:16;height:30" coordorigin="5392,2337" coordsize="16,30">
              <v:shape style="position:absolute;left:5392;top:2337;width:16;height:30" coordorigin="5392,2337" coordsize="16,30" path="m5392,2367l5407,2367,5407,2337,5392,2337,5392,2367xe" filled="true" fillcolor="#000000" stroked="false">
                <v:path arrowok="t"/>
                <v:fill type="solid"/>
              </v:shape>
            </v:group>
            <v:group style="position:absolute;left:5392;top:2367;width:16;height:30" coordorigin="5392,2367" coordsize="16,30">
              <v:shape style="position:absolute;left:5392;top:2367;width:16;height:30" coordorigin="5392,2367" coordsize="16,30" path="m5392,2397l5407,2397,5407,2367,5392,2367,5392,2397xe" filled="true" fillcolor="#000000" stroked="false">
                <v:path arrowok="t"/>
                <v:fill type="solid"/>
              </v:shape>
            </v:group>
            <v:group style="position:absolute;left:5392;top:2397;width:16;height:30" coordorigin="5392,2397" coordsize="16,30">
              <v:shape style="position:absolute;left:5392;top:2397;width:16;height:30" coordorigin="5392,2397" coordsize="16,30" path="m5392,2427l5407,2427,5407,2397,5392,2397,5392,2427xe" filled="true" fillcolor="#000000" stroked="false">
                <v:path arrowok="t"/>
                <v:fill type="solid"/>
              </v:shape>
            </v:group>
            <v:group style="position:absolute;left:5392;top:2427;width:16;height:30" coordorigin="5392,2427" coordsize="16,30">
              <v:shape style="position:absolute;left:5392;top:2427;width:16;height:30" coordorigin="5392,2427" coordsize="16,30" path="m5392,2457l5407,2457,5407,2427,5392,2427,5392,2457xe" filled="true" fillcolor="#000000" stroked="false">
                <v:path arrowok="t"/>
                <v:fill type="solid"/>
              </v:shape>
            </v:group>
            <v:group style="position:absolute;left:5392;top:2457;width:16;height:30" coordorigin="5392,2457" coordsize="16,30">
              <v:shape style="position:absolute;left:5392;top:2457;width:16;height:30" coordorigin="5392,2457" coordsize="16,30" path="m5392,2487l5407,2487,5407,2457,5392,2457,5392,2487xe" filled="true" fillcolor="#000000" stroked="false">
                <v:path arrowok="t"/>
                <v:fill type="solid"/>
              </v:shape>
              <v:shape style="position:absolute;left:1142;top:2487;width:4281;height:106" type="#_x0000_t75" stroked="false">
                <v:imagedata r:id="rId352" o:title=""/>
              </v:shape>
              <v:shape style="position:absolute;left:5384;top:2577;width:1705;height:15" type="#_x0000_t75" stroked="false">
                <v:imagedata r:id="rId320" o:title=""/>
              </v:shape>
              <v:shape style="position:absolute;left:7082;top:2577;width:1555;height:15" type="#_x0000_t75" stroked="false">
                <v:imagedata r:id="rId347" o:title=""/>
              </v:shape>
              <v:shape style="position:absolute;left:8629;top:2577;width:2110;height:15" type="#_x0000_t75" stroked="false">
                <v:imagedata r:id="rId348" o:title=""/>
              </v:shape>
            </v:group>
            <w10:wrap type="none"/>
          </v:group>
        </w:pict>
      </w:r>
      <w:bookmarkStart w:name="（四十三） 其他收益" w:id="270"/>
      <w:bookmarkEnd w:id="270"/>
      <w:r>
        <w:rPr/>
      </w:r>
      <w:r>
        <w:rPr>
          <w:rFonts w:ascii="宋体" w:hAnsi="宋体" w:cs="宋体" w:eastAsia="宋体" w:hint="default"/>
          <w:b/>
          <w:bCs/>
          <w:sz w:val="21"/>
          <w:szCs w:val="21"/>
        </w:rPr>
        <w:t>（四十三）其他收益</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206" w:type="dxa"/>
        <w:tblLayout w:type="fixed"/>
        <w:tblCellMar>
          <w:top w:w="0" w:type="dxa"/>
          <w:left w:w="0" w:type="dxa"/>
          <w:bottom w:w="0" w:type="dxa"/>
          <w:right w:w="0" w:type="dxa"/>
        </w:tblCellMar>
        <w:tblLook w:val="01E0"/>
      </w:tblPr>
      <w:tblGrid>
        <w:gridCol w:w="4273"/>
        <w:gridCol w:w="1697"/>
        <w:gridCol w:w="1547"/>
        <w:gridCol w:w="2095"/>
      </w:tblGrid>
      <w:tr>
        <w:trPr>
          <w:trHeight w:val="368" w:hRule="exact"/>
        </w:trPr>
        <w:tc>
          <w:tcPr>
            <w:tcW w:w="4273" w:type="dxa"/>
            <w:tcBorders>
              <w:top w:val="single" w:sz="12" w:space="0" w:color="000000"/>
              <w:left w:val="nil" w:sz="6" w:space="0" w:color="auto"/>
              <w:bottom w:val="single" w:sz="6" w:space="0" w:color="000000"/>
              <w:right w:val="single" w:sz="6"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97" w:type="dxa"/>
            <w:tcBorders>
              <w:top w:val="single" w:sz="12" w:space="0" w:color="000000"/>
              <w:left w:val="single" w:sz="6" w:space="0" w:color="000000"/>
              <w:bottom w:val="single" w:sz="6" w:space="0" w:color="000000"/>
              <w:right w:val="single" w:sz="6" w:space="0" w:color="000000"/>
            </w:tcBorders>
          </w:tcPr>
          <w:p>
            <w:pPr>
              <w:pStyle w:val="TableParagraph"/>
              <w:spacing w:line="235" w:lineRule="exact"/>
              <w:ind w:left="374"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547" w:type="dxa"/>
            <w:tcBorders>
              <w:top w:val="single" w:sz="12" w:space="0" w:color="000000"/>
              <w:left w:val="single" w:sz="6" w:space="0" w:color="000000"/>
              <w:bottom w:val="single" w:sz="6" w:space="0" w:color="000000"/>
              <w:right w:val="single" w:sz="6" w:space="0" w:color="000000"/>
            </w:tcBorders>
          </w:tcPr>
          <w:p>
            <w:pPr>
              <w:pStyle w:val="TableParagraph"/>
              <w:spacing w:line="235" w:lineRule="exact"/>
              <w:ind w:left="315"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c>
          <w:tcPr>
            <w:tcW w:w="2095" w:type="dxa"/>
            <w:tcBorders>
              <w:top w:val="single" w:sz="12" w:space="0" w:color="000000"/>
              <w:left w:val="single" w:sz="6" w:space="0" w:color="000000"/>
              <w:bottom w:val="single" w:sz="6" w:space="0" w:color="000000"/>
              <w:right w:val="nil" w:sz="6" w:space="0" w:color="auto"/>
            </w:tcBorders>
          </w:tcPr>
          <w:p>
            <w:pPr>
              <w:pStyle w:val="TableParagraph"/>
              <w:spacing w:line="249" w:lineRule="exact"/>
              <w:ind w:right="14"/>
              <w:jc w:val="center"/>
              <w:rPr>
                <w:rFonts w:ascii="宋体" w:hAnsi="宋体" w:cs="宋体" w:eastAsia="宋体" w:hint="default"/>
                <w:sz w:val="18"/>
                <w:szCs w:val="18"/>
              </w:rPr>
            </w:pPr>
            <w:r>
              <w:rPr>
                <w:rFonts w:ascii="宋体" w:hAnsi="宋体" w:cs="宋体" w:eastAsia="宋体" w:hint="default"/>
                <w:b/>
                <w:bCs/>
                <w:sz w:val="18"/>
                <w:szCs w:val="18"/>
              </w:rPr>
              <w:t>与资产相关</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与收益相关</w:t>
            </w:r>
            <w:r>
              <w:rPr>
                <w:rFonts w:ascii="宋体" w:hAnsi="宋体" w:cs="宋体" w:eastAsia="宋体" w:hint="default"/>
                <w:sz w:val="18"/>
                <w:szCs w:val="18"/>
              </w:rPr>
            </w:r>
          </w:p>
        </w:tc>
      </w:tr>
      <w:tr>
        <w:trPr>
          <w:trHeight w:val="323" w:hRule="exact"/>
        </w:trPr>
        <w:tc>
          <w:tcPr>
            <w:tcW w:w="4273" w:type="dxa"/>
            <w:tcBorders>
              <w:top w:val="single" w:sz="6" w:space="0" w:color="000000"/>
              <w:left w:val="nil" w:sz="6" w:space="0" w:color="auto"/>
              <w:bottom w:val="nil" w:sz="6" w:space="0" w:color="auto"/>
              <w:right w:val="nil" w:sz="6" w:space="0" w:color="auto"/>
            </w:tcBorders>
          </w:tcPr>
          <w:p>
            <w:pPr>
              <w:pStyle w:val="TableParagraph"/>
              <w:spacing w:line="234" w:lineRule="exact"/>
              <w:ind w:left="12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特种集成电路研发项目</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p>
        </w:tc>
        <w:tc>
          <w:tcPr>
            <w:tcW w:w="1697" w:type="dxa"/>
            <w:tcBorders>
              <w:top w:val="single" w:sz="6" w:space="0" w:color="000000"/>
              <w:left w:val="nil" w:sz="6" w:space="0" w:color="auto"/>
              <w:bottom w:val="nil" w:sz="6" w:space="0" w:color="auto"/>
              <w:right w:val="single" w:sz="6" w:space="0" w:color="000000"/>
            </w:tcBorders>
          </w:tcPr>
          <w:p>
            <w:pPr>
              <w:pStyle w:val="TableParagraph"/>
              <w:spacing w:line="240" w:lineRule="auto" w:before="42"/>
              <w:ind w:right="104"/>
              <w:jc w:val="right"/>
              <w:rPr>
                <w:rFonts w:ascii="Times New Roman" w:hAnsi="Times New Roman" w:cs="Times New Roman" w:eastAsia="Times New Roman" w:hint="default"/>
                <w:sz w:val="18"/>
                <w:szCs w:val="18"/>
              </w:rPr>
            </w:pPr>
            <w:r>
              <w:rPr>
                <w:rFonts w:ascii="Times New Roman"/>
                <w:sz w:val="18"/>
              </w:rPr>
              <w:t>24,530,036.77</w:t>
            </w:r>
          </w:p>
        </w:tc>
        <w:tc>
          <w:tcPr>
            <w:tcW w:w="154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2"/>
              <w:ind w:right="104"/>
              <w:jc w:val="right"/>
              <w:rPr>
                <w:rFonts w:ascii="Times New Roman" w:hAnsi="Times New Roman" w:cs="Times New Roman" w:eastAsia="Times New Roman" w:hint="default"/>
                <w:sz w:val="18"/>
                <w:szCs w:val="18"/>
              </w:rPr>
            </w:pPr>
            <w:r>
              <w:rPr>
                <w:rFonts w:ascii="Times New Roman"/>
                <w:sz w:val="18"/>
              </w:rPr>
              <w:t>18,639,921.22</w:t>
            </w:r>
          </w:p>
        </w:tc>
        <w:tc>
          <w:tcPr>
            <w:tcW w:w="2095" w:type="dxa"/>
            <w:tcBorders>
              <w:top w:val="single" w:sz="6" w:space="0" w:color="000000"/>
              <w:left w:val="single" w:sz="6" w:space="0" w:color="000000"/>
              <w:bottom w:val="nil" w:sz="6" w:space="0" w:color="auto"/>
              <w:right w:val="nil" w:sz="6" w:space="0" w:color="auto"/>
            </w:tcBorders>
          </w:tcPr>
          <w:p>
            <w:pPr>
              <w:pStyle w:val="TableParagraph"/>
              <w:spacing w:line="220" w:lineRule="exact"/>
              <w:ind w:right="14"/>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75" w:hRule="exact"/>
        </w:trPr>
        <w:tc>
          <w:tcPr>
            <w:tcW w:w="427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2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特种集成电路研发项目</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p>
        </w:tc>
        <w:tc>
          <w:tcPr>
            <w:tcW w:w="1697" w:type="dxa"/>
            <w:tcBorders>
              <w:top w:val="nil" w:sz="6" w:space="0" w:color="auto"/>
              <w:left w:val="nil" w:sz="6" w:space="0" w:color="auto"/>
              <w:bottom w:val="nil" w:sz="6" w:space="0" w:color="auto"/>
              <w:right w:val="single" w:sz="6" w:space="0" w:color="000000"/>
            </w:tcBorders>
          </w:tcPr>
          <w:p>
            <w:pPr>
              <w:pStyle w:val="TableParagraph"/>
              <w:spacing w:line="240" w:lineRule="auto" w:before="72"/>
              <w:ind w:right="104"/>
              <w:jc w:val="right"/>
              <w:rPr>
                <w:rFonts w:ascii="Times New Roman" w:hAnsi="Times New Roman" w:cs="Times New Roman" w:eastAsia="Times New Roman" w:hint="default"/>
                <w:sz w:val="18"/>
                <w:szCs w:val="18"/>
              </w:rPr>
            </w:pPr>
            <w:r>
              <w:rPr>
                <w:rFonts w:ascii="Times New Roman"/>
                <w:w w:val="95"/>
                <w:sz w:val="18"/>
              </w:rPr>
              <w:t>-415,867.24</w:t>
            </w:r>
            <w:r>
              <w:rPr>
                <w:rFonts w:ascii="Times New Roman"/>
                <w:sz w:val="18"/>
              </w:rPr>
            </w:r>
          </w:p>
        </w:tc>
        <w:tc>
          <w:tcPr>
            <w:tcW w:w="1547" w:type="dxa"/>
            <w:tcBorders>
              <w:top w:val="nil" w:sz="6" w:space="0" w:color="auto"/>
              <w:left w:val="single" w:sz="6" w:space="0" w:color="000000"/>
              <w:bottom w:val="nil" w:sz="6" w:space="0" w:color="auto"/>
              <w:right w:val="single" w:sz="6" w:space="0" w:color="000000"/>
            </w:tcBorders>
          </w:tcPr>
          <w:p>
            <w:pPr>
              <w:pStyle w:val="TableParagraph"/>
              <w:spacing w:line="240" w:lineRule="auto" w:before="72"/>
              <w:ind w:right="104"/>
              <w:jc w:val="right"/>
              <w:rPr>
                <w:rFonts w:ascii="Times New Roman" w:hAnsi="Times New Roman" w:cs="Times New Roman" w:eastAsia="Times New Roman" w:hint="default"/>
                <w:sz w:val="18"/>
                <w:szCs w:val="18"/>
              </w:rPr>
            </w:pPr>
            <w:r>
              <w:rPr>
                <w:rFonts w:ascii="Times New Roman"/>
                <w:sz w:val="18"/>
              </w:rPr>
              <w:t>7,246,522.39</w:t>
            </w:r>
          </w:p>
        </w:tc>
        <w:tc>
          <w:tcPr>
            <w:tcW w:w="2095" w:type="dxa"/>
            <w:tcBorders>
              <w:top w:val="nil" w:sz="6" w:space="0" w:color="auto"/>
              <w:left w:val="single" w:sz="6" w:space="0" w:color="000000"/>
              <w:bottom w:val="nil" w:sz="6" w:space="0" w:color="auto"/>
              <w:right w:val="nil" w:sz="6" w:space="0" w:color="auto"/>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31" w:hRule="exact"/>
        </w:trPr>
        <w:tc>
          <w:tcPr>
            <w:tcW w:w="4273" w:type="dxa"/>
            <w:tcBorders>
              <w:top w:val="nil" w:sz="6" w:space="0" w:color="auto"/>
              <w:left w:val="nil" w:sz="6" w:space="0" w:color="auto"/>
              <w:bottom w:val="nil" w:sz="6" w:space="0" w:color="auto"/>
              <w:right w:val="single" w:sz="6" w:space="0" w:color="000000"/>
            </w:tcBorders>
          </w:tcPr>
          <w:p>
            <w:pPr>
              <w:pStyle w:val="TableParagraph"/>
              <w:spacing w:line="235" w:lineRule="exact"/>
              <w:ind w:left="120" w:right="0"/>
              <w:jc w:val="left"/>
              <w:rPr>
                <w:rFonts w:ascii="宋体" w:hAnsi="宋体" w:cs="宋体" w:eastAsia="宋体" w:hint="default"/>
                <w:sz w:val="18"/>
                <w:szCs w:val="18"/>
              </w:rPr>
            </w:pPr>
            <w:r>
              <w:rPr>
                <w:rFonts w:ascii="宋体" w:hAnsi="宋体" w:cs="宋体" w:eastAsia="宋体" w:hint="default"/>
                <w:sz w:val="18"/>
                <w:szCs w:val="18"/>
              </w:rPr>
              <w:t>软件企业增值税退税</w:t>
            </w:r>
          </w:p>
        </w:tc>
        <w:tc>
          <w:tcPr>
            <w:tcW w:w="1697" w:type="dxa"/>
            <w:tcBorders>
              <w:top w:val="nil" w:sz="6" w:space="0" w:color="auto"/>
              <w:left w:val="single" w:sz="6" w:space="0" w:color="000000"/>
              <w:bottom w:val="nil" w:sz="6" w:space="0" w:color="auto"/>
              <w:right w:val="single" w:sz="6" w:space="0" w:color="000000"/>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z w:val="18"/>
              </w:rPr>
              <w:t>2,275,097.80</w:t>
            </w:r>
          </w:p>
        </w:tc>
        <w:tc>
          <w:tcPr>
            <w:tcW w:w="1547" w:type="dxa"/>
            <w:tcBorders>
              <w:top w:val="nil" w:sz="6" w:space="0" w:color="auto"/>
              <w:left w:val="single" w:sz="6" w:space="0" w:color="000000"/>
              <w:bottom w:val="nil" w:sz="6" w:space="0" w:color="auto"/>
              <w:right w:val="single" w:sz="6" w:space="0" w:color="000000"/>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z w:val="18"/>
              </w:rPr>
              <w:t>4,960,764.74</w:t>
            </w:r>
          </w:p>
        </w:tc>
        <w:tc>
          <w:tcPr>
            <w:tcW w:w="2095" w:type="dxa"/>
            <w:tcBorders>
              <w:top w:val="nil" w:sz="6" w:space="0" w:color="auto"/>
              <w:left w:val="single" w:sz="6" w:space="0" w:color="000000"/>
              <w:bottom w:val="nil" w:sz="6" w:space="0" w:color="auto"/>
              <w:right w:val="nil" w:sz="6" w:space="0" w:color="auto"/>
            </w:tcBorders>
          </w:tcPr>
          <w:p>
            <w:pPr>
              <w:pStyle w:val="TableParagraph"/>
              <w:spacing w:line="235" w:lineRule="exact"/>
              <w:ind w:right="14"/>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5" w:hRule="exact"/>
        </w:trPr>
        <w:tc>
          <w:tcPr>
            <w:tcW w:w="4273"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12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高端智能芯片研发项目</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p>
        </w:tc>
        <w:tc>
          <w:tcPr>
            <w:tcW w:w="1697" w:type="dxa"/>
            <w:tcBorders>
              <w:top w:val="nil" w:sz="6" w:space="0" w:color="auto"/>
              <w:left w:val="single" w:sz="6" w:space="0" w:color="000000"/>
              <w:bottom w:val="nil" w:sz="6" w:space="0" w:color="auto"/>
              <w:right w:val="single" w:sz="6" w:space="0" w:color="000000"/>
            </w:tcBorders>
          </w:tcPr>
          <w:p>
            <w:pPr>
              <w:pStyle w:val="TableParagraph"/>
              <w:spacing w:line="240" w:lineRule="auto" w:before="72"/>
              <w:ind w:right="104"/>
              <w:jc w:val="right"/>
              <w:rPr>
                <w:rFonts w:ascii="Times New Roman" w:hAnsi="Times New Roman" w:cs="Times New Roman" w:eastAsia="Times New Roman" w:hint="default"/>
                <w:sz w:val="18"/>
                <w:szCs w:val="18"/>
              </w:rPr>
            </w:pPr>
            <w:r>
              <w:rPr>
                <w:rFonts w:ascii="Times New Roman"/>
                <w:sz w:val="18"/>
              </w:rPr>
              <w:t>5,280,000.00</w:t>
            </w:r>
          </w:p>
        </w:tc>
        <w:tc>
          <w:tcPr>
            <w:tcW w:w="1547" w:type="dxa"/>
            <w:tcBorders>
              <w:top w:val="nil" w:sz="6" w:space="0" w:color="auto"/>
              <w:left w:val="single" w:sz="6" w:space="0" w:color="000000"/>
              <w:bottom w:val="nil" w:sz="6" w:space="0" w:color="auto"/>
              <w:right w:val="single" w:sz="6" w:space="0" w:color="000000"/>
            </w:tcBorders>
          </w:tcPr>
          <w:p>
            <w:pPr>
              <w:pStyle w:val="TableParagraph"/>
              <w:spacing w:line="240" w:lineRule="auto" w:before="72"/>
              <w:ind w:right="104"/>
              <w:jc w:val="right"/>
              <w:rPr>
                <w:rFonts w:ascii="Times New Roman" w:hAnsi="Times New Roman" w:cs="Times New Roman" w:eastAsia="Times New Roman" w:hint="default"/>
                <w:sz w:val="18"/>
                <w:szCs w:val="18"/>
              </w:rPr>
            </w:pPr>
            <w:r>
              <w:rPr>
                <w:rFonts w:ascii="Times New Roman"/>
                <w:sz w:val="18"/>
              </w:rPr>
              <w:t>5,280,000.00</w:t>
            </w:r>
          </w:p>
        </w:tc>
        <w:tc>
          <w:tcPr>
            <w:tcW w:w="2095" w:type="dxa"/>
            <w:tcBorders>
              <w:top w:val="nil" w:sz="6" w:space="0" w:color="auto"/>
              <w:left w:val="single" w:sz="6" w:space="0" w:color="000000"/>
              <w:bottom w:val="nil" w:sz="6" w:space="0" w:color="auto"/>
              <w:right w:val="nil" w:sz="6" w:space="0" w:color="auto"/>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75" w:hRule="exact"/>
        </w:trPr>
        <w:tc>
          <w:tcPr>
            <w:tcW w:w="427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可编程系统芯片</w:t>
            </w:r>
          </w:p>
        </w:tc>
        <w:tc>
          <w:tcPr>
            <w:tcW w:w="1697" w:type="dxa"/>
            <w:tcBorders>
              <w:top w:val="nil" w:sz="6" w:space="0" w:color="auto"/>
              <w:left w:val="nil" w:sz="6" w:space="0" w:color="auto"/>
              <w:bottom w:val="nil" w:sz="6" w:space="0" w:color="auto"/>
              <w:right w:val="single" w:sz="6" w:space="0" w:color="000000"/>
            </w:tcBorders>
          </w:tcPr>
          <w:p>
            <w:pPr/>
          </w:p>
        </w:tc>
        <w:tc>
          <w:tcPr>
            <w:tcW w:w="1547" w:type="dxa"/>
            <w:tcBorders>
              <w:top w:val="nil" w:sz="6" w:space="0" w:color="auto"/>
              <w:left w:val="single" w:sz="6" w:space="0" w:color="000000"/>
              <w:bottom w:val="nil" w:sz="6" w:space="0" w:color="auto"/>
              <w:right w:val="single" w:sz="6" w:space="0" w:color="000000"/>
            </w:tcBorders>
          </w:tcPr>
          <w:p>
            <w:pPr>
              <w:pStyle w:val="TableParagraph"/>
              <w:spacing w:line="240" w:lineRule="auto" w:before="71"/>
              <w:ind w:right="104"/>
              <w:jc w:val="right"/>
              <w:rPr>
                <w:rFonts w:ascii="Times New Roman" w:hAnsi="Times New Roman" w:cs="Times New Roman" w:eastAsia="Times New Roman" w:hint="default"/>
                <w:sz w:val="18"/>
                <w:szCs w:val="18"/>
              </w:rPr>
            </w:pPr>
            <w:r>
              <w:rPr>
                <w:rFonts w:ascii="Times New Roman"/>
                <w:sz w:val="18"/>
              </w:rPr>
              <w:t>1,503,440.00</w:t>
            </w:r>
          </w:p>
        </w:tc>
        <w:tc>
          <w:tcPr>
            <w:tcW w:w="2095" w:type="dxa"/>
            <w:tcBorders>
              <w:top w:val="nil" w:sz="6" w:space="0" w:color="auto"/>
              <w:left w:val="single" w:sz="6" w:space="0" w:color="000000"/>
              <w:bottom w:val="nil" w:sz="6" w:space="0" w:color="auto"/>
              <w:right w:val="nil" w:sz="6" w:space="0" w:color="auto"/>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30" w:hRule="exact"/>
        </w:trPr>
        <w:tc>
          <w:tcPr>
            <w:tcW w:w="4273" w:type="dxa"/>
            <w:tcBorders>
              <w:top w:val="nil" w:sz="6" w:space="0" w:color="auto"/>
              <w:left w:val="nil" w:sz="6" w:space="0" w:color="auto"/>
              <w:bottom w:val="nil" w:sz="6" w:space="0" w:color="auto"/>
              <w:right w:val="single" w:sz="6" w:space="0" w:color="000000"/>
            </w:tcBorders>
          </w:tcPr>
          <w:p>
            <w:pPr>
              <w:pStyle w:val="TableParagraph"/>
              <w:spacing w:line="235" w:lineRule="exact"/>
              <w:ind w:left="120" w:right="0"/>
              <w:jc w:val="left"/>
              <w:rPr>
                <w:rFonts w:ascii="宋体" w:hAnsi="宋体" w:cs="宋体" w:eastAsia="宋体" w:hint="default"/>
                <w:sz w:val="18"/>
                <w:szCs w:val="18"/>
              </w:rPr>
            </w:pPr>
            <w:r>
              <w:rPr>
                <w:rFonts w:ascii="宋体" w:hAnsi="宋体" w:cs="宋体" w:eastAsia="宋体" w:hint="default"/>
                <w:sz w:val="18"/>
                <w:szCs w:val="18"/>
              </w:rPr>
              <w:t>科技奖励</w:t>
            </w:r>
          </w:p>
        </w:tc>
        <w:tc>
          <w:tcPr>
            <w:tcW w:w="1697" w:type="dxa"/>
            <w:tcBorders>
              <w:top w:val="nil" w:sz="6" w:space="0" w:color="auto"/>
              <w:left w:val="single" w:sz="6" w:space="0" w:color="000000"/>
              <w:bottom w:val="nil" w:sz="6" w:space="0" w:color="auto"/>
              <w:right w:val="single" w:sz="6" w:space="0" w:color="000000"/>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z w:val="18"/>
              </w:rPr>
              <w:t>7,678,900.00</w:t>
            </w:r>
          </w:p>
        </w:tc>
        <w:tc>
          <w:tcPr>
            <w:tcW w:w="1547" w:type="dxa"/>
            <w:tcBorders>
              <w:top w:val="nil" w:sz="6" w:space="0" w:color="auto"/>
              <w:left w:val="single" w:sz="6" w:space="0" w:color="000000"/>
              <w:bottom w:val="nil" w:sz="6" w:space="0" w:color="auto"/>
              <w:right w:val="single" w:sz="6" w:space="0" w:color="000000"/>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z w:val="18"/>
              </w:rPr>
              <w:t>4,589,884.00</w:t>
            </w:r>
          </w:p>
        </w:tc>
        <w:tc>
          <w:tcPr>
            <w:tcW w:w="2095" w:type="dxa"/>
            <w:tcBorders>
              <w:top w:val="nil" w:sz="6" w:space="0" w:color="auto"/>
              <w:left w:val="single" w:sz="6" w:space="0" w:color="000000"/>
              <w:bottom w:val="nil" w:sz="6" w:space="0" w:color="auto"/>
              <w:right w:val="nil" w:sz="6" w:space="0" w:color="auto"/>
            </w:tcBorders>
          </w:tcPr>
          <w:p>
            <w:pPr>
              <w:pStyle w:val="TableParagraph"/>
              <w:spacing w:line="235" w:lineRule="exact"/>
              <w:ind w:right="14"/>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5" w:hRule="exact"/>
        </w:trPr>
        <w:tc>
          <w:tcPr>
            <w:tcW w:w="4273" w:type="dxa"/>
            <w:tcBorders>
              <w:top w:val="nil" w:sz="6" w:space="0" w:color="auto"/>
              <w:left w:val="nil" w:sz="6" w:space="0" w:color="auto"/>
              <w:bottom w:val="nil" w:sz="6" w:space="0" w:color="auto"/>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人才奖励</w:t>
            </w:r>
          </w:p>
        </w:tc>
        <w:tc>
          <w:tcPr>
            <w:tcW w:w="1697" w:type="dxa"/>
            <w:tcBorders>
              <w:top w:val="nil" w:sz="6" w:space="0" w:color="auto"/>
              <w:left w:val="single" w:sz="6" w:space="0" w:color="000000"/>
              <w:bottom w:val="nil" w:sz="6" w:space="0" w:color="auto"/>
              <w:right w:val="single" w:sz="6" w:space="0" w:color="000000"/>
            </w:tcBorders>
          </w:tcPr>
          <w:p>
            <w:pPr>
              <w:pStyle w:val="TableParagraph"/>
              <w:spacing w:line="240" w:lineRule="auto" w:before="72"/>
              <w:ind w:right="104"/>
              <w:jc w:val="right"/>
              <w:rPr>
                <w:rFonts w:ascii="Times New Roman" w:hAnsi="Times New Roman" w:cs="Times New Roman" w:eastAsia="Times New Roman" w:hint="default"/>
                <w:sz w:val="18"/>
                <w:szCs w:val="18"/>
              </w:rPr>
            </w:pPr>
            <w:r>
              <w:rPr>
                <w:rFonts w:ascii="Times New Roman"/>
                <w:sz w:val="18"/>
              </w:rPr>
              <w:t>2,656,000.00</w:t>
            </w:r>
          </w:p>
        </w:tc>
        <w:tc>
          <w:tcPr>
            <w:tcW w:w="1547" w:type="dxa"/>
            <w:tcBorders>
              <w:top w:val="nil" w:sz="6" w:space="0" w:color="auto"/>
              <w:left w:val="single" w:sz="6" w:space="0" w:color="000000"/>
              <w:bottom w:val="nil" w:sz="6" w:space="0" w:color="auto"/>
              <w:right w:val="single" w:sz="6" w:space="0" w:color="000000"/>
            </w:tcBorders>
          </w:tcPr>
          <w:p>
            <w:pPr>
              <w:pStyle w:val="TableParagraph"/>
              <w:spacing w:line="240" w:lineRule="auto" w:before="72"/>
              <w:ind w:right="104"/>
              <w:jc w:val="right"/>
              <w:rPr>
                <w:rFonts w:ascii="Times New Roman" w:hAnsi="Times New Roman" w:cs="Times New Roman" w:eastAsia="Times New Roman" w:hint="default"/>
                <w:sz w:val="18"/>
                <w:szCs w:val="18"/>
              </w:rPr>
            </w:pPr>
            <w:r>
              <w:rPr>
                <w:rFonts w:ascii="Times New Roman"/>
                <w:sz w:val="18"/>
              </w:rPr>
              <w:t>1,527,000.00</w:t>
            </w:r>
          </w:p>
        </w:tc>
        <w:tc>
          <w:tcPr>
            <w:tcW w:w="2095" w:type="dxa"/>
            <w:tcBorders>
              <w:top w:val="nil" w:sz="6" w:space="0" w:color="auto"/>
              <w:left w:val="single" w:sz="6" w:space="0" w:color="000000"/>
              <w:bottom w:val="nil" w:sz="6" w:space="0" w:color="auto"/>
              <w:right w:val="nil" w:sz="6" w:space="0" w:color="auto"/>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75" w:hRule="exact"/>
        </w:trPr>
        <w:tc>
          <w:tcPr>
            <w:tcW w:w="427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出口信用保险扶持资金</w:t>
            </w:r>
          </w:p>
        </w:tc>
        <w:tc>
          <w:tcPr>
            <w:tcW w:w="1697" w:type="dxa"/>
            <w:tcBorders>
              <w:top w:val="nil" w:sz="6" w:space="0" w:color="auto"/>
              <w:left w:val="nil" w:sz="6" w:space="0" w:color="auto"/>
              <w:bottom w:val="nil" w:sz="6" w:space="0" w:color="auto"/>
              <w:right w:val="single" w:sz="6" w:space="0" w:color="000000"/>
            </w:tcBorders>
          </w:tcPr>
          <w:p>
            <w:pPr>
              <w:pStyle w:val="TableParagraph"/>
              <w:spacing w:line="240" w:lineRule="auto" w:before="72"/>
              <w:ind w:right="105"/>
              <w:jc w:val="right"/>
              <w:rPr>
                <w:rFonts w:ascii="Times New Roman" w:hAnsi="Times New Roman" w:cs="Times New Roman" w:eastAsia="Times New Roman" w:hint="default"/>
                <w:sz w:val="18"/>
                <w:szCs w:val="18"/>
              </w:rPr>
            </w:pPr>
            <w:r>
              <w:rPr>
                <w:rFonts w:ascii="Times New Roman"/>
                <w:sz w:val="18"/>
              </w:rPr>
              <w:t>24,693.00</w:t>
            </w:r>
          </w:p>
        </w:tc>
        <w:tc>
          <w:tcPr>
            <w:tcW w:w="1547" w:type="dxa"/>
            <w:tcBorders>
              <w:top w:val="nil" w:sz="6" w:space="0" w:color="auto"/>
              <w:left w:val="single" w:sz="6" w:space="0" w:color="000000"/>
              <w:bottom w:val="nil" w:sz="6" w:space="0" w:color="auto"/>
              <w:right w:val="single" w:sz="6" w:space="0" w:color="000000"/>
            </w:tcBorders>
          </w:tcPr>
          <w:p>
            <w:pPr>
              <w:pStyle w:val="TableParagraph"/>
              <w:spacing w:line="240" w:lineRule="auto" w:before="72"/>
              <w:ind w:right="105"/>
              <w:jc w:val="right"/>
              <w:rPr>
                <w:rFonts w:ascii="Times New Roman" w:hAnsi="Times New Roman" w:cs="Times New Roman" w:eastAsia="Times New Roman" w:hint="default"/>
                <w:sz w:val="18"/>
                <w:szCs w:val="18"/>
              </w:rPr>
            </w:pPr>
            <w:r>
              <w:rPr>
                <w:rFonts w:ascii="Times New Roman"/>
                <w:sz w:val="18"/>
              </w:rPr>
              <w:t>81,200.00</w:t>
            </w:r>
          </w:p>
        </w:tc>
        <w:tc>
          <w:tcPr>
            <w:tcW w:w="2095" w:type="dxa"/>
            <w:tcBorders>
              <w:top w:val="nil" w:sz="6" w:space="0" w:color="auto"/>
              <w:left w:val="single" w:sz="6" w:space="0" w:color="000000"/>
              <w:bottom w:val="nil" w:sz="6" w:space="0" w:color="auto"/>
              <w:right w:val="nil" w:sz="6" w:space="0" w:color="auto"/>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30" w:hRule="exact"/>
        </w:trPr>
        <w:tc>
          <w:tcPr>
            <w:tcW w:w="4273" w:type="dxa"/>
            <w:tcBorders>
              <w:top w:val="nil" w:sz="6" w:space="0" w:color="auto"/>
              <w:left w:val="nil" w:sz="6" w:space="0" w:color="auto"/>
              <w:bottom w:val="nil" w:sz="6" w:space="0" w:color="auto"/>
              <w:right w:val="single" w:sz="6" w:space="0" w:color="000000"/>
            </w:tcBorders>
          </w:tcPr>
          <w:p>
            <w:pPr>
              <w:pStyle w:val="TableParagraph"/>
              <w:spacing w:line="235" w:lineRule="exact"/>
              <w:ind w:left="120" w:right="0"/>
              <w:jc w:val="left"/>
              <w:rPr>
                <w:rFonts w:ascii="宋体" w:hAnsi="宋体" w:cs="宋体" w:eastAsia="宋体" w:hint="default"/>
                <w:sz w:val="18"/>
                <w:szCs w:val="18"/>
              </w:rPr>
            </w:pPr>
            <w:r>
              <w:rPr>
                <w:rFonts w:ascii="宋体" w:hAnsi="宋体" w:cs="宋体" w:eastAsia="宋体" w:hint="default"/>
                <w:sz w:val="18"/>
                <w:szCs w:val="18"/>
              </w:rPr>
              <w:t>稳岗、专利等补贴</w:t>
            </w:r>
          </w:p>
        </w:tc>
        <w:tc>
          <w:tcPr>
            <w:tcW w:w="1697" w:type="dxa"/>
            <w:tcBorders>
              <w:top w:val="nil" w:sz="6" w:space="0" w:color="auto"/>
              <w:left w:val="single" w:sz="6" w:space="0" w:color="000000"/>
              <w:bottom w:val="nil" w:sz="6" w:space="0" w:color="auto"/>
              <w:right w:val="single" w:sz="6" w:space="0" w:color="000000"/>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z w:val="18"/>
              </w:rPr>
              <w:t>981,084.61</w:t>
            </w:r>
          </w:p>
        </w:tc>
        <w:tc>
          <w:tcPr>
            <w:tcW w:w="1547" w:type="dxa"/>
            <w:tcBorders>
              <w:top w:val="nil" w:sz="6" w:space="0" w:color="auto"/>
              <w:left w:val="single" w:sz="6" w:space="0" w:color="000000"/>
              <w:bottom w:val="nil" w:sz="6" w:space="0" w:color="auto"/>
              <w:right w:val="single" w:sz="6" w:space="0" w:color="000000"/>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z w:val="18"/>
              </w:rPr>
              <w:t>530,339.78</w:t>
            </w:r>
          </w:p>
        </w:tc>
        <w:tc>
          <w:tcPr>
            <w:tcW w:w="2095" w:type="dxa"/>
            <w:tcBorders>
              <w:top w:val="nil" w:sz="6" w:space="0" w:color="auto"/>
              <w:left w:val="single" w:sz="6" w:space="0" w:color="000000"/>
              <w:bottom w:val="nil" w:sz="6" w:space="0" w:color="auto"/>
              <w:right w:val="nil" w:sz="6" w:space="0" w:color="auto"/>
            </w:tcBorders>
          </w:tcPr>
          <w:p>
            <w:pPr>
              <w:pStyle w:val="TableParagraph"/>
              <w:spacing w:line="235" w:lineRule="exact"/>
              <w:ind w:right="14"/>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75" w:hRule="exact"/>
        </w:trPr>
        <w:tc>
          <w:tcPr>
            <w:tcW w:w="4273" w:type="dxa"/>
            <w:tcBorders>
              <w:top w:val="nil" w:sz="6" w:space="0" w:color="auto"/>
              <w:left w:val="nil" w:sz="6" w:space="0" w:color="auto"/>
              <w:bottom w:val="single" w:sz="12" w:space="0" w:color="000000"/>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7200 </w:t>
            </w:r>
            <w:r>
              <w:rPr>
                <w:rFonts w:ascii="宋体" w:hAnsi="宋体" w:cs="宋体" w:eastAsia="宋体" w:hint="default"/>
                <w:sz w:val="18"/>
                <w:szCs w:val="18"/>
              </w:rPr>
              <w:t>万件新型片式石英晶体元器件产业化项目</w:t>
            </w:r>
          </w:p>
        </w:tc>
        <w:tc>
          <w:tcPr>
            <w:tcW w:w="1697"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72"/>
              <w:ind w:right="105"/>
              <w:jc w:val="right"/>
              <w:rPr>
                <w:rFonts w:ascii="Times New Roman" w:hAnsi="Times New Roman" w:cs="Times New Roman" w:eastAsia="Times New Roman" w:hint="default"/>
                <w:sz w:val="18"/>
                <w:szCs w:val="18"/>
              </w:rPr>
            </w:pPr>
            <w:r>
              <w:rPr>
                <w:rFonts w:ascii="Times New Roman"/>
                <w:sz w:val="18"/>
              </w:rPr>
              <w:t>2,500.00</w:t>
            </w:r>
          </w:p>
        </w:tc>
        <w:tc>
          <w:tcPr>
            <w:tcW w:w="1547"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72"/>
              <w:ind w:right="104"/>
              <w:jc w:val="right"/>
              <w:rPr>
                <w:rFonts w:ascii="Times New Roman" w:hAnsi="Times New Roman" w:cs="Times New Roman" w:eastAsia="Times New Roman" w:hint="default"/>
                <w:sz w:val="18"/>
                <w:szCs w:val="18"/>
              </w:rPr>
            </w:pPr>
            <w:r>
              <w:rPr>
                <w:rFonts w:ascii="Times New Roman"/>
                <w:sz w:val="18"/>
              </w:rPr>
              <w:t>629,964.00</w:t>
            </w:r>
          </w:p>
        </w:tc>
        <w:tc>
          <w:tcPr>
            <w:tcW w:w="2095" w:type="dxa"/>
            <w:tcBorders>
              <w:top w:val="nil" w:sz="6" w:space="0" w:color="auto"/>
              <w:left w:val="single" w:sz="6" w:space="0" w:color="000000"/>
              <w:bottom w:val="single" w:sz="12" w:space="0" w:color="000000"/>
              <w:right w:val="nil" w:sz="6" w:space="0" w:color="auto"/>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center"/>
        <w:rPr>
          <w:rFonts w:ascii="宋体" w:hAnsi="宋体" w:cs="宋体" w:eastAsia="宋体" w:hint="default"/>
          <w:sz w:val="18"/>
          <w:szCs w:val="18"/>
        </w:rPr>
        <w:sectPr>
          <w:pgSz w:w="11910" w:h="16850"/>
          <w:pgMar w:header="866" w:footer="981" w:top="1040" w:bottom="1180" w:left="920" w:right="0"/>
        </w:sectPr>
      </w:pPr>
    </w:p>
    <w:p>
      <w:pPr>
        <w:spacing w:line="240" w:lineRule="auto" w:before="6"/>
        <w:rPr>
          <w:rFonts w:ascii="宋体" w:hAnsi="宋体" w:cs="宋体" w:eastAsia="宋体" w:hint="default"/>
          <w:b/>
          <w:bCs/>
          <w:sz w:val="29"/>
          <w:szCs w:val="29"/>
        </w:rPr>
      </w:pPr>
      <w:r>
        <w:rPr/>
        <w:pict>
          <v:group style="position:absolute;margin-left:57.075001pt;margin-top:90.080002pt;width:479.85pt;height:36.050pt;mso-position-horizontal-relative:page;mso-position-vertical-relative:page;z-index:-1221256" coordorigin="1142,1802" coordsize="9597,721">
            <v:shape style="position:absolute;left:5392;top:1802;width:15;height:15" type="#_x0000_t75" stroked="false">
              <v:imagedata r:id="rId20" o:title=""/>
            </v:shape>
            <v:group style="position:absolute;left:5392;top:1862;width:16;height:30" coordorigin="5392,1862" coordsize="16,30">
              <v:shape style="position:absolute;left:5392;top:1862;width:16;height:30" coordorigin="5392,1862" coordsize="16,30" path="m5392,1892l5407,1892,5407,1862,5392,1862,5392,1892xe" filled="true" fillcolor="#000000" stroked="false">
                <v:path arrowok="t"/>
                <v:fill type="solid"/>
              </v:shape>
            </v:group>
            <v:group style="position:absolute;left:5392;top:1892;width:16;height:30" coordorigin="5392,1892" coordsize="16,30">
              <v:shape style="position:absolute;left:5392;top:1892;width:16;height:30" coordorigin="5392,1892" coordsize="16,30" path="m5392,1922l5407,1922,5407,1892,5392,1892,5392,1922xe" filled="true" fillcolor="#000000" stroked="false">
                <v:path arrowok="t"/>
                <v:fill type="solid"/>
              </v:shape>
            </v:group>
            <v:group style="position:absolute;left:5392;top:1922;width:16;height:30" coordorigin="5392,1922" coordsize="16,30">
              <v:shape style="position:absolute;left:5392;top:1922;width:16;height:30" coordorigin="5392,1922" coordsize="16,30" path="m5392,1952l5407,1952,5407,1922,5392,1922,5392,1952xe" filled="true" fillcolor="#000000" stroked="false">
                <v:path arrowok="t"/>
                <v:fill type="solid"/>
              </v:shape>
            </v:group>
            <v:group style="position:absolute;left:5392;top:1952;width:16;height:30" coordorigin="5392,1952" coordsize="16,30">
              <v:shape style="position:absolute;left:5392;top:1952;width:16;height:30" coordorigin="5392,1952" coordsize="16,30" path="m5392,1982l5407,1982,5407,1952,5392,1952,5392,1982xe" filled="true" fillcolor="#000000" stroked="false">
                <v:path arrowok="t"/>
                <v:fill type="solid"/>
              </v:shape>
            </v:group>
            <v:group style="position:absolute;left:5392;top:1982;width:16;height:31" coordorigin="5392,1982" coordsize="16,31">
              <v:shape style="position:absolute;left:5392;top:1982;width:16;height:31" coordorigin="5392,1982" coordsize="16,31" path="m5392,2012l5407,2012,5407,1982,5392,1982,5392,2012xe" filled="true" fillcolor="#000000" stroked="false">
                <v:path arrowok="t"/>
                <v:fill type="solid"/>
              </v:shape>
            </v:group>
            <v:group style="position:absolute;left:5392;top:2012;width:16;height:30" coordorigin="5392,2012" coordsize="16,30">
              <v:shape style="position:absolute;left:5392;top:2012;width:16;height:30" coordorigin="5392,2012" coordsize="16,30" path="m5392,2042l5407,2042,5407,2012,5392,2012,5392,2042xe" filled="true" fillcolor="#000000" stroked="false">
                <v:path arrowok="t"/>
                <v:fill type="solid"/>
              </v:shape>
            </v:group>
            <v:group style="position:absolute;left:5392;top:2042;width:16;height:30" coordorigin="5392,2042" coordsize="16,30">
              <v:shape style="position:absolute;left:5392;top:2042;width:16;height:30" coordorigin="5392,2042" coordsize="16,30" path="m5392,2072l5407,2072,5407,2042,5392,2042,5392,2072xe" filled="true" fillcolor="#000000" stroked="false">
                <v:path arrowok="t"/>
                <v:fill type="solid"/>
              </v:shape>
              <v:shape style="position:absolute;left:1142;top:2072;width:4281;height:105" type="#_x0000_t75" stroked="false">
                <v:imagedata r:id="rId353" o:title=""/>
              </v:shape>
              <v:shape style="position:absolute;left:5384;top:2162;width:1705;height:15" type="#_x0000_t75" stroked="false">
                <v:imagedata r:id="rId320" o:title=""/>
              </v:shape>
              <v:shape style="position:absolute;left:7082;top:2162;width:1555;height:15" type="#_x0000_t75" stroked="false">
                <v:imagedata r:id="rId347" o:title=""/>
              </v:shape>
              <v:shape style="position:absolute;left:8629;top:2162;width:2110;height:15" type="#_x0000_t75" stroked="false">
                <v:imagedata r:id="rId348" o:title=""/>
              </v:shape>
            </v:group>
            <v:group style="position:absolute;left:5392;top:2177;width:16;height:30" coordorigin="5392,2177" coordsize="16,30">
              <v:shape style="position:absolute;left:5392;top:2177;width:16;height:30" coordorigin="5392,2177" coordsize="16,30" path="m5392,2207l5407,2207,5407,2177,5392,2177,5392,2207xe" filled="true" fillcolor="#000000" stroked="false">
                <v:path arrowok="t"/>
                <v:fill type="solid"/>
              </v:shape>
            </v:group>
            <v:group style="position:absolute;left:5392;top:2207;width:16;height:30" coordorigin="5392,2207" coordsize="16,30">
              <v:shape style="position:absolute;left:5392;top:2207;width:16;height:30" coordorigin="5392,2207" coordsize="16,30" path="m5392,2237l5407,2237,5407,2207,5392,2207,5392,2237xe" filled="true" fillcolor="#000000" stroked="false">
                <v:path arrowok="t"/>
                <v:fill type="solid"/>
              </v:shape>
            </v:group>
            <v:group style="position:absolute;left:5392;top:2237;width:16;height:30" coordorigin="5392,2237" coordsize="16,30">
              <v:shape style="position:absolute;left:5392;top:2237;width:16;height:30" coordorigin="5392,2237" coordsize="16,30" path="m5392,2267l5407,2267,5407,2237,5392,2237,5392,2267xe" filled="true" fillcolor="#000000" stroked="false">
                <v:path arrowok="t"/>
                <v:fill type="solid"/>
              </v:shape>
            </v:group>
            <v:group style="position:absolute;left:5392;top:2267;width:16;height:30" coordorigin="5392,2267" coordsize="16,30">
              <v:shape style="position:absolute;left:5392;top:2267;width:16;height:30" coordorigin="5392,2267" coordsize="16,30" path="m5392,2297l5407,2297,5407,2267,5392,2267,5392,2297xe" filled="true" fillcolor="#000000" stroked="false">
                <v:path arrowok="t"/>
                <v:fill type="solid"/>
              </v:shape>
            </v:group>
            <v:group style="position:absolute;left:5392;top:2297;width:16;height:30" coordorigin="5392,2297" coordsize="16,30">
              <v:shape style="position:absolute;left:5392;top:2297;width:16;height:30" coordorigin="5392,2297" coordsize="16,30" path="m5392,2327l5407,2327,5407,2297,5392,2297,5392,2327xe" filled="true" fillcolor="#000000" stroked="false">
                <v:path arrowok="t"/>
                <v:fill type="solid"/>
              </v:shape>
            </v:group>
            <v:group style="position:absolute;left:5392;top:2327;width:16;height:30" coordorigin="5392,2327" coordsize="16,30">
              <v:shape style="position:absolute;left:5392;top:2327;width:16;height:30" coordorigin="5392,2327" coordsize="16,30" path="m5392,2357l5407,2357,5407,2327,5392,2327,5392,2357xe" filled="true" fillcolor="#000000" stroked="false">
                <v:path arrowok="t"/>
                <v:fill type="solid"/>
              </v:shape>
            </v:group>
            <v:group style="position:absolute;left:5392;top:2357;width:16;height:30" coordorigin="5392,2357" coordsize="16,30">
              <v:shape style="position:absolute;left:5392;top:2357;width:16;height:30" coordorigin="5392,2357" coordsize="16,30" path="m5392,2387l5407,2387,5407,2357,5392,2357,5392,2387xe" filled="true" fillcolor="#000000" stroked="false">
                <v:path arrowok="t"/>
                <v:fill type="solid"/>
              </v:shape>
            </v:group>
            <v:group style="position:absolute;left:5392;top:2387;width:16;height:30" coordorigin="5392,2387" coordsize="16,30">
              <v:shape style="position:absolute;left:5392;top:2387;width:16;height:30" coordorigin="5392,2387" coordsize="16,30" path="m5392,2417l5407,2417,5407,2387,5392,2387,5392,2417xe" filled="true" fillcolor="#000000" stroked="false">
                <v:path arrowok="t"/>
                <v:fill type="solid"/>
              </v:shape>
              <v:shape style="position:absolute;left:1142;top:2417;width:4281;height:105" type="#_x0000_t75" stroked="false">
                <v:imagedata r:id="rId353" o:title=""/>
              </v:shape>
              <v:shape style="position:absolute;left:5384;top:2507;width:1705;height:15" type="#_x0000_t75" stroked="false">
                <v:imagedata r:id="rId320" o:title=""/>
              </v:shape>
              <v:shape style="position:absolute;left:7082;top:2507;width:1555;height:15" type="#_x0000_t75" stroked="false">
                <v:imagedata r:id="rId347" o:title=""/>
              </v:shape>
              <v:shape style="position:absolute;left:8629;top:2507;width:2110;height:15" type="#_x0000_t75" stroked="false">
                <v:imagedata r:id="rId348" o:title=""/>
              </v:shape>
            </v:group>
            <w10:wrap type="none"/>
          </v:group>
        </w:pict>
      </w:r>
      <w:r>
        <w:rPr/>
        <w:pict>
          <v:group style="position:absolute;margin-left:57.075001pt;margin-top:143.369995pt;width:479.85pt;height:.75pt;mso-position-horizontal-relative:page;mso-position-vertical-relative:page;z-index:-1221232" coordorigin="1142,2867" coordsize="9597,15">
            <v:shape style="position:absolute;left:1142;top:2867;width:4250;height:15" type="#_x0000_t75" stroked="false">
              <v:imagedata r:id="rId339" o:title=""/>
            </v:shape>
            <v:shape style="position:absolute;left:5384;top:2867;width:1705;height:15" type="#_x0000_t75" stroked="false">
              <v:imagedata r:id="rId320" o:title=""/>
            </v:shape>
            <v:shape style="position:absolute;left:7082;top:2867;width:1555;height:15" type="#_x0000_t75" stroked="false">
              <v:imagedata r:id="rId347" o:title=""/>
            </v:shape>
            <v:shape style="position:absolute;left:8629;top:2867;width:2110;height:15" type="#_x0000_t75" stroked="false">
              <v:imagedata r:id="rId348" o:title=""/>
            </v:shape>
            <w10:wrap type="none"/>
          </v:group>
        </w:pict>
      </w:r>
      <w:r>
        <w:rPr/>
        <w:pict>
          <v:group style="position:absolute;margin-left:57.075001pt;margin-top:156.125pt;width:479.85pt;height:22.55pt;mso-position-horizontal-relative:page;mso-position-vertical-relative:page;z-index:-1221208" coordorigin="1142,3123" coordsize="9597,451">
            <v:shape style="position:absolute;left:1142;top:3123;width:4281;height:105" type="#_x0000_t75" stroked="false">
              <v:imagedata r:id="rId354" o:title=""/>
            </v:shape>
            <v:shape style="position:absolute;left:5384;top:3213;width:1705;height:15" type="#_x0000_t75" stroked="false">
              <v:imagedata r:id="rId320" o:title=""/>
            </v:shape>
            <v:shape style="position:absolute;left:7082;top:3213;width:1555;height:15" type="#_x0000_t75" stroked="false">
              <v:imagedata r:id="rId347" o:title=""/>
            </v:shape>
            <v:shape style="position:absolute;left:8629;top:3213;width:2110;height:15" type="#_x0000_t75" stroked="false">
              <v:imagedata r:id="rId348" o:title=""/>
            </v:shape>
            <v:group style="position:absolute;left:5392;top:3228;width:16;height:30" coordorigin="5392,3228" coordsize="16,30">
              <v:shape style="position:absolute;left:5392;top:3228;width:16;height:30" coordorigin="5392,3228" coordsize="16,30" path="m5392,3258l5407,3258,5407,3228,5392,3228,5392,3258xe" filled="true" fillcolor="#000000" stroked="false">
                <v:path arrowok="t"/>
                <v:fill type="solid"/>
              </v:shape>
            </v:group>
            <v:group style="position:absolute;left:5392;top:3258;width:16;height:30" coordorigin="5392,3258" coordsize="16,30">
              <v:shape style="position:absolute;left:5392;top:3258;width:16;height:30" coordorigin="5392,3258" coordsize="16,30" path="m5392,3288l5407,3288,5407,3258,5392,3258,5392,3288xe" filled="true" fillcolor="#000000" stroked="false">
                <v:path arrowok="t"/>
                <v:fill type="solid"/>
              </v:shape>
            </v:group>
            <v:group style="position:absolute;left:5392;top:3288;width:16;height:30" coordorigin="5392,3288" coordsize="16,30">
              <v:shape style="position:absolute;left:5392;top:3288;width:16;height:30" coordorigin="5392,3288" coordsize="16,30" path="m5392,3318l5407,3318,5407,3288,5392,3288,5392,3318xe" filled="true" fillcolor="#000000" stroked="false">
                <v:path arrowok="t"/>
                <v:fill type="solid"/>
              </v:shape>
            </v:group>
            <v:group style="position:absolute;left:5392;top:3318;width:16;height:30" coordorigin="5392,3318" coordsize="16,30">
              <v:shape style="position:absolute;left:5392;top:3318;width:16;height:30" coordorigin="5392,3318" coordsize="16,30" path="m5392,3348l5407,3348,5407,3318,5392,3318,5392,3348xe" filled="true" fillcolor="#000000" stroked="false">
                <v:path arrowok="t"/>
                <v:fill type="solid"/>
              </v:shape>
            </v:group>
            <v:group style="position:absolute;left:5392;top:3348;width:16;height:30" coordorigin="5392,3348" coordsize="16,30">
              <v:shape style="position:absolute;left:5392;top:3348;width:16;height:30" coordorigin="5392,3348" coordsize="16,30" path="m5392,3378l5407,3378,5407,3348,5392,3348,5392,3378xe" filled="true" fillcolor="#000000" stroked="false">
                <v:path arrowok="t"/>
                <v:fill type="solid"/>
              </v:shape>
            </v:group>
            <v:group style="position:absolute;left:5392;top:3378;width:16;height:30" coordorigin="5392,3378" coordsize="16,30">
              <v:shape style="position:absolute;left:5392;top:3378;width:16;height:30" coordorigin="5392,3378" coordsize="16,30" path="m5392,3408l5407,3408,5407,3378,5392,3378,5392,3408xe" filled="true" fillcolor="#000000" stroked="false">
                <v:path arrowok="t"/>
                <v:fill type="solid"/>
              </v:shape>
            </v:group>
            <v:group style="position:absolute;left:5392;top:3408;width:16;height:30" coordorigin="5392,3408" coordsize="16,30">
              <v:shape style="position:absolute;left:5392;top:3408;width:16;height:30" coordorigin="5392,3408" coordsize="16,30" path="m5392,3438l5407,3438,5407,3408,5392,3408,5392,3438xe" filled="true" fillcolor="#000000" stroked="false">
                <v:path arrowok="t"/>
                <v:fill type="solid"/>
              </v:shape>
            </v:group>
            <v:group style="position:absolute;left:5392;top:3438;width:16;height:30" coordorigin="5392,3438" coordsize="16,30">
              <v:shape style="position:absolute;left:5392;top:3438;width:16;height:30" coordorigin="5392,3438" coordsize="16,30" path="m5392,3468l5407,3468,5407,3438,5392,3438,5392,3468xe" filled="true" fillcolor="#000000" stroked="false">
                <v:path arrowok="t"/>
                <v:fill type="solid"/>
              </v:shape>
              <v:shape style="position:absolute;left:1142;top:3468;width:4281;height:105" type="#_x0000_t75" stroked="false">
                <v:imagedata r:id="rId355" o:title=""/>
              </v:shape>
              <v:shape style="position:absolute;left:5384;top:3558;width:1705;height:15" type="#_x0000_t75" stroked="false">
                <v:imagedata r:id="rId320" o:title=""/>
              </v:shape>
              <v:shape style="position:absolute;left:7082;top:3558;width:1555;height:15" type="#_x0000_t75" stroked="false">
                <v:imagedata r:id="rId347" o:title=""/>
              </v:shape>
              <v:shape style="position:absolute;left:8629;top:3558;width:2110;height:15" type="#_x0000_t75" stroked="false">
                <v:imagedata r:id="rId348" o:title=""/>
              </v:shape>
            </v:group>
            <w10:wrap type="none"/>
          </v:group>
        </w:pict>
      </w:r>
      <w:r>
        <w:rPr/>
        <w:pict>
          <v:group style="position:absolute;margin-left:57.075001pt;margin-top:195.919998pt;width:479.85pt;height:.75pt;mso-position-horizontal-relative:page;mso-position-vertical-relative:page;z-index:-1221184" coordorigin="1142,3918" coordsize="9597,15">
            <v:shape style="position:absolute;left:1142;top:3918;width:4250;height:15" type="#_x0000_t75" stroked="false">
              <v:imagedata r:id="rId339" o:title=""/>
            </v:shape>
            <v:shape style="position:absolute;left:5384;top:3918;width:1705;height:15" type="#_x0000_t75" stroked="false">
              <v:imagedata r:id="rId320" o:title=""/>
            </v:shape>
            <v:shape style="position:absolute;left:7082;top:3918;width:1555;height:15" type="#_x0000_t75" stroked="false">
              <v:imagedata r:id="rId347" o:title=""/>
            </v:shape>
            <v:shape style="position:absolute;left:8629;top:3918;width:2110;height:15" type="#_x0000_t75" stroked="false">
              <v:imagedata r:id="rId348" o:title=""/>
            </v:shape>
            <w10:wrap type="none"/>
          </v:group>
        </w:pict>
      </w:r>
      <w:r>
        <w:rPr/>
        <w:pict>
          <v:group style="position:absolute;margin-left:57.075001pt;margin-top:208.669998pt;width:479.85pt;height:22.55pt;mso-position-horizontal-relative:page;mso-position-vertical-relative:page;z-index:-1221160" coordorigin="1142,4173" coordsize="9597,451">
            <v:shape style="position:absolute;left:1142;top:4173;width:4281;height:106" type="#_x0000_t75" stroked="false">
              <v:imagedata r:id="rId356" o:title=""/>
            </v:shape>
            <v:shape style="position:absolute;left:5384;top:4264;width:1705;height:15" type="#_x0000_t75" stroked="false">
              <v:imagedata r:id="rId320" o:title=""/>
            </v:shape>
            <v:shape style="position:absolute;left:7082;top:4264;width:1555;height:15" type="#_x0000_t75" stroked="false">
              <v:imagedata r:id="rId347" o:title=""/>
            </v:shape>
            <v:shape style="position:absolute;left:8629;top:4264;width:2110;height:15" type="#_x0000_t75" stroked="false">
              <v:imagedata r:id="rId348" o:title=""/>
            </v:shape>
            <v:group style="position:absolute;left:5392;top:4279;width:16;height:30" coordorigin="5392,4279" coordsize="16,30">
              <v:shape style="position:absolute;left:5392;top:4279;width:16;height:30" coordorigin="5392,4279" coordsize="16,30" path="m5392,4309l5407,4309,5407,4279,5392,4279,5392,4309xe" filled="true" fillcolor="#000000" stroked="false">
                <v:path arrowok="t"/>
                <v:fill type="solid"/>
              </v:shape>
            </v:group>
            <v:group style="position:absolute;left:5392;top:4309;width:16;height:30" coordorigin="5392,4309" coordsize="16,30">
              <v:shape style="position:absolute;left:5392;top:4309;width:16;height:30" coordorigin="5392,4309" coordsize="16,30" path="m5392,4339l5407,4339,5407,4309,5392,4309,5392,4339xe" filled="true" fillcolor="#000000" stroked="false">
                <v:path arrowok="t"/>
                <v:fill type="solid"/>
              </v:shape>
            </v:group>
            <v:group style="position:absolute;left:5392;top:4339;width:16;height:30" coordorigin="5392,4339" coordsize="16,30">
              <v:shape style="position:absolute;left:5392;top:4339;width:16;height:30" coordorigin="5392,4339" coordsize="16,30" path="m5392,4369l5407,4369,5407,4339,5392,4339,5392,4369xe" filled="true" fillcolor="#000000" stroked="false">
                <v:path arrowok="t"/>
                <v:fill type="solid"/>
              </v:shape>
            </v:group>
            <v:group style="position:absolute;left:5392;top:4369;width:16;height:30" coordorigin="5392,4369" coordsize="16,30">
              <v:shape style="position:absolute;left:5392;top:4369;width:16;height:30" coordorigin="5392,4369" coordsize="16,30" path="m5392,4399l5407,4399,5407,4369,5392,4369,5392,4399xe" filled="true" fillcolor="#000000" stroked="false">
                <v:path arrowok="t"/>
                <v:fill type="solid"/>
              </v:shape>
            </v:group>
            <v:group style="position:absolute;left:5392;top:4399;width:16;height:30" coordorigin="5392,4399" coordsize="16,30">
              <v:shape style="position:absolute;left:5392;top:4399;width:16;height:30" coordorigin="5392,4399" coordsize="16,30" path="m5392,4429l5407,4429,5407,4399,5392,4399,5392,4429xe" filled="true" fillcolor="#000000" stroked="false">
                <v:path arrowok="t"/>
                <v:fill type="solid"/>
              </v:shape>
            </v:group>
            <v:group style="position:absolute;left:5392;top:4429;width:16;height:30" coordorigin="5392,4429" coordsize="16,30">
              <v:shape style="position:absolute;left:5392;top:4429;width:16;height:30" coordorigin="5392,4429" coordsize="16,30" path="m5392,4459l5407,4459,5407,4429,5392,4429,5392,4459xe" filled="true" fillcolor="#000000" stroked="false">
                <v:path arrowok="t"/>
                <v:fill type="solid"/>
              </v:shape>
            </v:group>
            <v:group style="position:absolute;left:5392;top:4459;width:16;height:30" coordorigin="5392,4459" coordsize="16,30">
              <v:shape style="position:absolute;left:5392;top:4459;width:16;height:30" coordorigin="5392,4459" coordsize="16,30" path="m5392,4489l5407,4489,5407,4459,5392,4459,5392,4489xe" filled="true" fillcolor="#000000" stroked="false">
                <v:path arrowok="t"/>
                <v:fill type="solid"/>
              </v:shape>
            </v:group>
            <v:group style="position:absolute;left:5392;top:4489;width:16;height:30" coordorigin="5392,4489" coordsize="16,30">
              <v:shape style="position:absolute;left:5392;top:4489;width:16;height:30" coordorigin="5392,4489" coordsize="16,30" path="m5392,4519l5407,4519,5407,4489,5392,4489,5392,4519xe" filled="true" fillcolor="#000000" stroked="false">
                <v:path arrowok="t"/>
                <v:fill type="solid"/>
              </v:shape>
              <v:shape style="position:absolute;left:1142;top:4519;width:4281;height:105" type="#_x0000_t75" stroked="false">
                <v:imagedata r:id="rId355" o:title=""/>
              </v:shape>
              <v:shape style="position:absolute;left:5384;top:4609;width:1705;height:15" type="#_x0000_t75" stroked="false">
                <v:imagedata r:id="rId320" o:title=""/>
              </v:shape>
              <v:shape style="position:absolute;left:7082;top:4609;width:1555;height:15" type="#_x0000_t75" stroked="false">
                <v:imagedata r:id="rId347" o:title=""/>
              </v:shape>
              <v:shape style="position:absolute;left:8629;top:4609;width:2110;height:15" type="#_x0000_t75" stroked="false">
                <v:imagedata r:id="rId348" o:title=""/>
              </v:shape>
            </v:group>
            <w10:wrap type="none"/>
          </v:group>
        </w:pict>
      </w:r>
      <w:r>
        <w:rPr/>
        <w:pict>
          <v:group style="position:absolute;margin-left:57.075001pt;margin-top:248.470001pt;width:479.85pt;height:.75pt;mso-position-horizontal-relative:page;mso-position-vertical-relative:page;z-index:-1221136" coordorigin="1142,4969" coordsize="9597,15">
            <v:shape style="position:absolute;left:1142;top:4969;width:4250;height:15" type="#_x0000_t75" stroked="false">
              <v:imagedata r:id="rId339" o:title=""/>
            </v:shape>
            <v:shape style="position:absolute;left:5384;top:4969;width:1705;height:15" type="#_x0000_t75" stroked="false">
              <v:imagedata r:id="rId320" o:title=""/>
            </v:shape>
            <v:shape style="position:absolute;left:7082;top:4969;width:1555;height:15" type="#_x0000_t75" stroked="false">
              <v:imagedata r:id="rId347" o:title=""/>
            </v:shape>
            <v:shape style="position:absolute;left:8629;top:4969;width:2110;height:15" type="#_x0000_t75" stroked="false">
              <v:imagedata r:id="rId348" o:title=""/>
            </v:shape>
            <w10:wrap type="none"/>
          </v:group>
        </w:pict>
      </w:r>
      <w:r>
        <w:rPr/>
        <w:pict>
          <v:group style="position:absolute;margin-left:57.075001pt;margin-top:500.700012pt;width:454.35pt;height:5.25pt;mso-position-horizontal-relative:page;mso-position-vertical-relative:page;z-index:-1220920" coordorigin="1142,10014" coordsize="9087,105">
            <v:shape style="position:absolute;left:1142;top:10014;width:4115;height:105" type="#_x0000_t75" stroked="false">
              <v:imagedata r:id="rId357" o:title=""/>
            </v:shape>
            <v:shape style="position:absolute;left:5219;top:10104;width:2576;height:15" type="#_x0000_t75" stroked="false">
              <v:imagedata r:id="rId358" o:title=""/>
            </v:shape>
            <v:shape style="position:absolute;left:7787;top:10104;width:2441;height:15" type="#_x0000_t75" stroked="false">
              <v:imagedata r:id="rId359" o:title=""/>
            </v:shape>
            <w10:wrap type="none"/>
          </v:group>
        </w:pict>
      </w:r>
    </w:p>
    <w:tbl>
      <w:tblPr>
        <w:tblW w:w="0" w:type="auto"/>
        <w:jc w:val="left"/>
        <w:tblInd w:w="126" w:type="dxa"/>
        <w:tblLayout w:type="fixed"/>
        <w:tblCellMar>
          <w:top w:w="0" w:type="dxa"/>
          <w:left w:w="0" w:type="dxa"/>
          <w:bottom w:w="0" w:type="dxa"/>
          <w:right w:w="0" w:type="dxa"/>
        </w:tblCellMar>
        <w:tblLook w:val="01E0"/>
      </w:tblPr>
      <w:tblGrid>
        <w:gridCol w:w="4273"/>
        <w:gridCol w:w="1697"/>
        <w:gridCol w:w="1547"/>
        <w:gridCol w:w="2095"/>
      </w:tblGrid>
      <w:tr>
        <w:trPr>
          <w:trHeight w:val="368" w:hRule="exact"/>
        </w:trPr>
        <w:tc>
          <w:tcPr>
            <w:tcW w:w="4273" w:type="dxa"/>
            <w:tcBorders>
              <w:top w:val="single" w:sz="12" w:space="0" w:color="000000"/>
              <w:left w:val="nil" w:sz="6" w:space="0" w:color="auto"/>
              <w:bottom w:val="single" w:sz="6" w:space="0" w:color="000000"/>
              <w:right w:val="single" w:sz="6"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97" w:type="dxa"/>
            <w:tcBorders>
              <w:top w:val="single" w:sz="12" w:space="0" w:color="000000"/>
              <w:left w:val="single" w:sz="6" w:space="0" w:color="000000"/>
              <w:bottom w:val="single" w:sz="6" w:space="0" w:color="000000"/>
              <w:right w:val="single" w:sz="6" w:space="0" w:color="000000"/>
            </w:tcBorders>
          </w:tcPr>
          <w:p>
            <w:pPr>
              <w:pStyle w:val="TableParagraph"/>
              <w:spacing w:line="235" w:lineRule="exact"/>
              <w:ind w:left="374"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547" w:type="dxa"/>
            <w:tcBorders>
              <w:top w:val="single" w:sz="12" w:space="0" w:color="000000"/>
              <w:left w:val="single" w:sz="6" w:space="0" w:color="000000"/>
              <w:bottom w:val="single" w:sz="6" w:space="0" w:color="000000"/>
              <w:right w:val="single" w:sz="6" w:space="0" w:color="000000"/>
            </w:tcBorders>
          </w:tcPr>
          <w:p>
            <w:pPr>
              <w:pStyle w:val="TableParagraph"/>
              <w:spacing w:line="235" w:lineRule="exact"/>
              <w:ind w:left="315"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c>
          <w:tcPr>
            <w:tcW w:w="2095" w:type="dxa"/>
            <w:tcBorders>
              <w:top w:val="single" w:sz="12" w:space="0" w:color="000000"/>
              <w:left w:val="single" w:sz="6" w:space="0" w:color="000000"/>
              <w:bottom w:val="single" w:sz="6" w:space="0" w:color="000000"/>
              <w:right w:val="nil" w:sz="6" w:space="0" w:color="auto"/>
            </w:tcBorders>
          </w:tcPr>
          <w:p>
            <w:pPr>
              <w:pStyle w:val="TableParagraph"/>
              <w:spacing w:line="249" w:lineRule="exact"/>
              <w:ind w:right="14"/>
              <w:jc w:val="center"/>
              <w:rPr>
                <w:rFonts w:ascii="宋体" w:hAnsi="宋体" w:cs="宋体" w:eastAsia="宋体" w:hint="default"/>
                <w:sz w:val="18"/>
                <w:szCs w:val="18"/>
              </w:rPr>
            </w:pPr>
            <w:r>
              <w:rPr>
                <w:rFonts w:ascii="宋体" w:hAnsi="宋体" w:cs="宋体" w:eastAsia="宋体" w:hint="default"/>
                <w:b/>
                <w:bCs/>
                <w:sz w:val="18"/>
                <w:szCs w:val="18"/>
              </w:rPr>
              <w:t>与资产相关</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与收益相关</w:t>
            </w:r>
            <w:r>
              <w:rPr>
                <w:rFonts w:ascii="宋体" w:hAnsi="宋体" w:cs="宋体" w:eastAsia="宋体" w:hint="default"/>
                <w:sz w:val="18"/>
                <w:szCs w:val="18"/>
              </w:rPr>
            </w:r>
          </w:p>
        </w:tc>
      </w:tr>
      <w:tr>
        <w:trPr>
          <w:trHeight w:val="331" w:hRule="exact"/>
        </w:trPr>
        <w:tc>
          <w:tcPr>
            <w:tcW w:w="4273" w:type="dxa"/>
            <w:tcBorders>
              <w:top w:val="single" w:sz="6" w:space="0" w:color="000000"/>
              <w:left w:val="nil" w:sz="6" w:space="0" w:color="auto"/>
              <w:bottom w:val="nil" w:sz="6" w:space="0" w:color="auto"/>
              <w:right w:val="nil" w:sz="6" w:space="0" w:color="auto"/>
            </w:tcBorders>
          </w:tcPr>
          <w:p>
            <w:pPr>
              <w:pStyle w:val="TableParagraph"/>
              <w:spacing w:line="221" w:lineRule="exact"/>
              <w:ind w:left="120" w:right="0"/>
              <w:jc w:val="left"/>
              <w:rPr>
                <w:rFonts w:ascii="宋体" w:hAnsi="宋体" w:cs="宋体" w:eastAsia="宋体" w:hint="default"/>
                <w:sz w:val="18"/>
                <w:szCs w:val="18"/>
              </w:rPr>
            </w:pPr>
            <w:r>
              <w:rPr>
                <w:rFonts w:ascii="宋体" w:hAnsi="宋体" w:cs="宋体" w:eastAsia="宋体" w:hint="default"/>
                <w:sz w:val="18"/>
                <w:szCs w:val="18"/>
              </w:rPr>
              <w:t>信息产业化和技术改造项目</w:t>
            </w:r>
          </w:p>
        </w:tc>
        <w:tc>
          <w:tcPr>
            <w:tcW w:w="1697" w:type="dxa"/>
            <w:tcBorders>
              <w:top w:val="single" w:sz="6" w:space="0" w:color="000000"/>
              <w:left w:val="nil" w:sz="6" w:space="0" w:color="auto"/>
              <w:bottom w:val="nil" w:sz="6" w:space="0" w:color="auto"/>
              <w:right w:val="single" w:sz="6" w:space="0" w:color="000000"/>
            </w:tcBorders>
          </w:tcPr>
          <w:p>
            <w:pPr>
              <w:pStyle w:val="TableParagraph"/>
              <w:spacing w:line="240" w:lineRule="auto" w:before="42"/>
              <w:ind w:right="104"/>
              <w:jc w:val="right"/>
              <w:rPr>
                <w:rFonts w:ascii="Times New Roman" w:hAnsi="Times New Roman" w:cs="Times New Roman" w:eastAsia="Times New Roman" w:hint="default"/>
                <w:sz w:val="18"/>
                <w:szCs w:val="18"/>
              </w:rPr>
            </w:pPr>
            <w:r>
              <w:rPr>
                <w:rFonts w:ascii="Times New Roman"/>
                <w:sz w:val="18"/>
              </w:rPr>
              <w:t>449,999.64</w:t>
            </w:r>
          </w:p>
        </w:tc>
        <w:tc>
          <w:tcPr>
            <w:tcW w:w="154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2"/>
              <w:ind w:right="104"/>
              <w:jc w:val="right"/>
              <w:rPr>
                <w:rFonts w:ascii="Times New Roman" w:hAnsi="Times New Roman" w:cs="Times New Roman" w:eastAsia="Times New Roman" w:hint="default"/>
                <w:sz w:val="18"/>
                <w:szCs w:val="18"/>
              </w:rPr>
            </w:pPr>
            <w:r>
              <w:rPr>
                <w:rFonts w:ascii="Times New Roman"/>
                <w:sz w:val="18"/>
              </w:rPr>
              <w:t>500,000.04</w:t>
            </w:r>
          </w:p>
        </w:tc>
        <w:tc>
          <w:tcPr>
            <w:tcW w:w="2095" w:type="dxa"/>
            <w:tcBorders>
              <w:top w:val="single" w:sz="6" w:space="0" w:color="000000"/>
              <w:left w:val="single" w:sz="6" w:space="0" w:color="000000"/>
              <w:bottom w:val="nil" w:sz="6" w:space="0" w:color="auto"/>
              <w:right w:val="nil" w:sz="6" w:space="0" w:color="auto"/>
            </w:tcBorders>
          </w:tcPr>
          <w:p>
            <w:pPr>
              <w:pStyle w:val="TableParagraph"/>
              <w:spacing w:line="221" w:lineRule="exact"/>
              <w:ind w:right="14"/>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67" w:hRule="exact"/>
        </w:trPr>
        <w:tc>
          <w:tcPr>
            <w:tcW w:w="427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20" w:right="0"/>
              <w:jc w:val="left"/>
              <w:rPr>
                <w:rFonts w:ascii="宋体" w:hAnsi="宋体" w:cs="宋体" w:eastAsia="宋体" w:hint="default"/>
                <w:sz w:val="18"/>
                <w:szCs w:val="18"/>
              </w:rPr>
            </w:pPr>
            <w:r>
              <w:rPr>
                <w:rFonts w:ascii="宋体" w:hAnsi="宋体" w:cs="宋体" w:eastAsia="宋体" w:hint="default"/>
                <w:sz w:val="18"/>
                <w:szCs w:val="18"/>
              </w:rPr>
              <w:t>无锡双创人才引进计划专项资金</w:t>
            </w:r>
          </w:p>
        </w:tc>
        <w:tc>
          <w:tcPr>
            <w:tcW w:w="1697" w:type="dxa"/>
            <w:tcBorders>
              <w:top w:val="nil" w:sz="6" w:space="0" w:color="auto"/>
              <w:left w:val="nil" w:sz="6" w:space="0" w:color="auto"/>
              <w:bottom w:val="nil" w:sz="6" w:space="0" w:color="auto"/>
              <w:right w:val="single" w:sz="6" w:space="0" w:color="000000"/>
            </w:tcBorders>
          </w:tcPr>
          <w:p>
            <w:pPr>
              <w:pStyle w:val="TableParagraph"/>
              <w:spacing w:line="240" w:lineRule="auto" w:before="6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7"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right="104"/>
              <w:jc w:val="right"/>
              <w:rPr>
                <w:rFonts w:ascii="Times New Roman" w:hAnsi="Times New Roman" w:cs="Times New Roman" w:eastAsia="Times New Roman" w:hint="default"/>
                <w:sz w:val="18"/>
                <w:szCs w:val="18"/>
              </w:rPr>
            </w:pPr>
            <w:r>
              <w:rPr>
                <w:rFonts w:ascii="Times New Roman"/>
                <w:sz w:val="18"/>
              </w:rPr>
              <w:t>300,000.00</w:t>
            </w:r>
          </w:p>
        </w:tc>
        <w:tc>
          <w:tcPr>
            <w:tcW w:w="2095" w:type="dxa"/>
            <w:tcBorders>
              <w:top w:val="nil" w:sz="6" w:space="0" w:color="auto"/>
              <w:left w:val="single" w:sz="6" w:space="0" w:color="000000"/>
              <w:bottom w:val="nil" w:sz="6" w:space="0" w:color="auto"/>
              <w:right w:val="nil" w:sz="6" w:space="0" w:color="auto"/>
            </w:tcBorders>
          </w:tcPr>
          <w:p>
            <w:pPr>
              <w:pStyle w:val="TableParagraph"/>
              <w:spacing w:line="240" w:lineRule="auto" w:before="22"/>
              <w:ind w:right="14"/>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31" w:hRule="exact"/>
        </w:trPr>
        <w:tc>
          <w:tcPr>
            <w:tcW w:w="4273" w:type="dxa"/>
            <w:tcBorders>
              <w:top w:val="nil" w:sz="6" w:space="0" w:color="auto"/>
              <w:left w:val="nil" w:sz="6" w:space="0" w:color="auto"/>
              <w:bottom w:val="nil" w:sz="6" w:space="0" w:color="auto"/>
              <w:right w:val="single" w:sz="6" w:space="0" w:color="000000"/>
            </w:tcBorders>
          </w:tcPr>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进口设备贴息</w:t>
            </w:r>
          </w:p>
        </w:tc>
        <w:tc>
          <w:tcPr>
            <w:tcW w:w="1697" w:type="dxa"/>
            <w:tcBorders>
              <w:top w:val="nil" w:sz="6" w:space="0" w:color="auto"/>
              <w:left w:val="single" w:sz="6" w:space="0" w:color="000000"/>
              <w:bottom w:val="nil" w:sz="6" w:space="0" w:color="auto"/>
              <w:right w:val="single" w:sz="6" w:space="0" w:color="000000"/>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z w:val="18"/>
              </w:rPr>
              <w:t>142,061.88</w:t>
            </w:r>
          </w:p>
        </w:tc>
        <w:tc>
          <w:tcPr>
            <w:tcW w:w="1547" w:type="dxa"/>
            <w:tcBorders>
              <w:top w:val="nil" w:sz="6" w:space="0" w:color="auto"/>
              <w:left w:val="single" w:sz="6" w:space="0" w:color="000000"/>
              <w:bottom w:val="nil" w:sz="6" w:space="0" w:color="auto"/>
              <w:right w:val="single" w:sz="6" w:space="0" w:color="000000"/>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z w:val="18"/>
              </w:rPr>
              <w:t>195,864.00</w:t>
            </w:r>
          </w:p>
        </w:tc>
        <w:tc>
          <w:tcPr>
            <w:tcW w:w="2095" w:type="dxa"/>
            <w:tcBorders>
              <w:top w:val="nil" w:sz="6" w:space="0" w:color="auto"/>
              <w:left w:val="single" w:sz="6" w:space="0" w:color="000000"/>
              <w:bottom w:val="nil" w:sz="6" w:space="0" w:color="auto"/>
              <w:right w:val="nil" w:sz="6" w:space="0" w:color="auto"/>
            </w:tcBorders>
          </w:tcPr>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3" w:hRule="exact"/>
        </w:trPr>
        <w:tc>
          <w:tcPr>
            <w:tcW w:w="4273" w:type="dxa"/>
            <w:tcBorders>
              <w:top w:val="nil" w:sz="6" w:space="0" w:color="auto"/>
              <w:left w:val="nil" w:sz="6" w:space="0" w:color="auto"/>
              <w:bottom w:val="nil" w:sz="6" w:space="0" w:color="auto"/>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小型高稳石英晶体元器件产业化项目</w:t>
            </w:r>
          </w:p>
        </w:tc>
        <w:tc>
          <w:tcPr>
            <w:tcW w:w="1697" w:type="dxa"/>
            <w:tcBorders>
              <w:top w:val="nil" w:sz="6" w:space="0" w:color="auto"/>
              <w:left w:val="single" w:sz="6" w:space="0" w:color="000000"/>
              <w:bottom w:val="nil" w:sz="6" w:space="0" w:color="auto"/>
              <w:right w:val="single" w:sz="6" w:space="0" w:color="000000"/>
            </w:tcBorders>
          </w:tcPr>
          <w:p>
            <w:pPr>
              <w:pStyle w:val="TableParagraph"/>
              <w:spacing w:line="240" w:lineRule="auto" w:before="71"/>
              <w:ind w:right="105"/>
              <w:jc w:val="right"/>
              <w:rPr>
                <w:rFonts w:ascii="Times New Roman" w:hAnsi="Times New Roman" w:cs="Times New Roman" w:eastAsia="Times New Roman" w:hint="default"/>
                <w:sz w:val="18"/>
                <w:szCs w:val="18"/>
              </w:rPr>
            </w:pPr>
            <w:r>
              <w:rPr>
                <w:rFonts w:ascii="Times New Roman"/>
                <w:sz w:val="18"/>
              </w:rPr>
              <w:t>49,999.68</w:t>
            </w:r>
          </w:p>
        </w:tc>
        <w:tc>
          <w:tcPr>
            <w:tcW w:w="1547" w:type="dxa"/>
            <w:tcBorders>
              <w:top w:val="nil" w:sz="6" w:space="0" w:color="auto"/>
              <w:left w:val="single" w:sz="6" w:space="0" w:color="000000"/>
              <w:bottom w:val="nil" w:sz="6" w:space="0" w:color="auto"/>
              <w:right w:val="single" w:sz="6" w:space="0" w:color="000000"/>
            </w:tcBorders>
          </w:tcPr>
          <w:p>
            <w:pPr>
              <w:pStyle w:val="TableParagraph"/>
              <w:spacing w:line="240" w:lineRule="auto" w:before="71"/>
              <w:ind w:right="105"/>
              <w:jc w:val="right"/>
              <w:rPr>
                <w:rFonts w:ascii="Times New Roman" w:hAnsi="Times New Roman" w:cs="Times New Roman" w:eastAsia="Times New Roman" w:hint="default"/>
                <w:sz w:val="18"/>
                <w:szCs w:val="18"/>
              </w:rPr>
            </w:pPr>
            <w:r>
              <w:rPr>
                <w:rFonts w:ascii="Times New Roman"/>
                <w:sz w:val="18"/>
              </w:rPr>
              <w:t>50,000.04</w:t>
            </w:r>
          </w:p>
        </w:tc>
        <w:tc>
          <w:tcPr>
            <w:tcW w:w="2095" w:type="dxa"/>
            <w:tcBorders>
              <w:top w:val="nil" w:sz="6" w:space="0" w:color="auto"/>
              <w:left w:val="single" w:sz="6" w:space="0" w:color="000000"/>
              <w:bottom w:val="nil" w:sz="6" w:space="0" w:color="auto"/>
              <w:right w:val="nil" w:sz="6" w:space="0" w:color="auto"/>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68" w:hRule="exact"/>
        </w:trPr>
        <w:tc>
          <w:tcPr>
            <w:tcW w:w="427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XO3225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型片式石英振荡器研发专项资金</w:t>
            </w:r>
          </w:p>
        </w:tc>
        <w:tc>
          <w:tcPr>
            <w:tcW w:w="1697" w:type="dxa"/>
            <w:tcBorders>
              <w:top w:val="nil" w:sz="6" w:space="0" w:color="auto"/>
              <w:left w:val="nil" w:sz="6" w:space="0" w:color="auto"/>
              <w:bottom w:val="nil" w:sz="6" w:space="0" w:color="auto"/>
              <w:right w:val="single" w:sz="6" w:space="0" w:color="000000"/>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sz w:val="18"/>
              </w:rPr>
              <w:t>40,000.05</w:t>
            </w:r>
          </w:p>
        </w:tc>
        <w:tc>
          <w:tcPr>
            <w:tcW w:w="1547"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sz w:val="18"/>
              </w:rPr>
              <w:t>39,999.96</w:t>
            </w:r>
          </w:p>
        </w:tc>
        <w:tc>
          <w:tcPr>
            <w:tcW w:w="2095" w:type="dxa"/>
            <w:tcBorders>
              <w:top w:val="nil" w:sz="6" w:space="0" w:color="auto"/>
              <w:left w:val="single" w:sz="6" w:space="0" w:color="000000"/>
              <w:bottom w:val="nil" w:sz="6" w:space="0" w:color="auto"/>
              <w:right w:val="nil" w:sz="6" w:space="0" w:color="auto"/>
            </w:tcBorders>
          </w:tcPr>
          <w:p>
            <w:pPr>
              <w:pStyle w:val="TableParagraph"/>
              <w:spacing w:line="240" w:lineRule="auto" w:before="22"/>
              <w:ind w:right="14"/>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31" w:hRule="exact"/>
        </w:trPr>
        <w:tc>
          <w:tcPr>
            <w:tcW w:w="4273" w:type="dxa"/>
            <w:tcBorders>
              <w:top w:val="nil" w:sz="6" w:space="0" w:color="auto"/>
              <w:left w:val="nil" w:sz="6" w:space="0" w:color="auto"/>
              <w:bottom w:val="nil" w:sz="6" w:space="0" w:color="auto"/>
              <w:right w:val="single" w:sz="6" w:space="0" w:color="000000"/>
            </w:tcBorders>
          </w:tcPr>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高新技术企业认定奖励</w:t>
            </w:r>
          </w:p>
        </w:tc>
        <w:tc>
          <w:tcPr>
            <w:tcW w:w="1697" w:type="dxa"/>
            <w:tcBorders>
              <w:top w:val="nil" w:sz="6" w:space="0" w:color="auto"/>
              <w:left w:val="single" w:sz="6" w:space="0" w:color="000000"/>
              <w:bottom w:val="nil" w:sz="6" w:space="0" w:color="auto"/>
              <w:right w:val="single" w:sz="6" w:space="0" w:color="000000"/>
            </w:tcBorders>
          </w:tcPr>
          <w:p>
            <w:pPr/>
          </w:p>
        </w:tc>
        <w:tc>
          <w:tcPr>
            <w:tcW w:w="1547" w:type="dxa"/>
            <w:tcBorders>
              <w:top w:val="nil" w:sz="6" w:space="0" w:color="auto"/>
              <w:left w:val="single" w:sz="6" w:space="0" w:color="000000"/>
              <w:bottom w:val="nil" w:sz="6" w:space="0" w:color="auto"/>
              <w:right w:val="single" w:sz="6" w:space="0" w:color="000000"/>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z w:val="18"/>
              </w:rPr>
              <w:t>280,000.00</w:t>
            </w:r>
          </w:p>
        </w:tc>
        <w:tc>
          <w:tcPr>
            <w:tcW w:w="2095" w:type="dxa"/>
            <w:tcBorders>
              <w:top w:val="nil" w:sz="6" w:space="0" w:color="auto"/>
              <w:left w:val="single" w:sz="6" w:space="0" w:color="000000"/>
              <w:bottom w:val="nil" w:sz="6" w:space="0" w:color="auto"/>
              <w:right w:val="nil" w:sz="6" w:space="0" w:color="auto"/>
            </w:tcBorders>
          </w:tcPr>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3" w:hRule="exact"/>
        </w:trPr>
        <w:tc>
          <w:tcPr>
            <w:tcW w:w="4273" w:type="dxa"/>
            <w:tcBorders>
              <w:top w:val="nil" w:sz="6" w:space="0" w:color="auto"/>
              <w:left w:val="nil" w:sz="6" w:space="0" w:color="auto"/>
              <w:bottom w:val="nil" w:sz="6" w:space="0" w:color="auto"/>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生育津贴</w:t>
            </w:r>
          </w:p>
        </w:tc>
        <w:tc>
          <w:tcPr>
            <w:tcW w:w="1697" w:type="dxa"/>
            <w:tcBorders>
              <w:top w:val="nil" w:sz="6" w:space="0" w:color="auto"/>
              <w:left w:val="single" w:sz="6" w:space="0" w:color="000000"/>
              <w:bottom w:val="nil" w:sz="6" w:space="0" w:color="auto"/>
              <w:right w:val="single" w:sz="6" w:space="0" w:color="000000"/>
            </w:tcBorders>
          </w:tcPr>
          <w:p>
            <w:pPr>
              <w:pStyle w:val="TableParagraph"/>
              <w:spacing w:line="240" w:lineRule="auto" w:before="71"/>
              <w:ind w:right="104"/>
              <w:jc w:val="right"/>
              <w:rPr>
                <w:rFonts w:ascii="Times New Roman" w:hAnsi="Times New Roman" w:cs="Times New Roman" w:eastAsia="Times New Roman" w:hint="default"/>
                <w:sz w:val="18"/>
                <w:szCs w:val="18"/>
              </w:rPr>
            </w:pPr>
            <w:r>
              <w:rPr>
                <w:rFonts w:ascii="Times New Roman"/>
                <w:sz w:val="18"/>
              </w:rPr>
              <w:t>824,053.18</w:t>
            </w:r>
          </w:p>
        </w:tc>
        <w:tc>
          <w:tcPr>
            <w:tcW w:w="1547" w:type="dxa"/>
            <w:tcBorders>
              <w:top w:val="nil" w:sz="6" w:space="0" w:color="auto"/>
              <w:left w:val="single" w:sz="6" w:space="0" w:color="000000"/>
              <w:bottom w:val="nil" w:sz="6" w:space="0" w:color="auto"/>
              <w:right w:val="single" w:sz="6" w:space="0" w:color="000000"/>
            </w:tcBorders>
          </w:tcPr>
          <w:p>
            <w:pPr>
              <w:pStyle w:val="TableParagraph"/>
              <w:spacing w:line="240" w:lineRule="auto" w:before="71"/>
              <w:ind w:right="104"/>
              <w:jc w:val="right"/>
              <w:rPr>
                <w:rFonts w:ascii="Times New Roman" w:hAnsi="Times New Roman" w:cs="Times New Roman" w:eastAsia="Times New Roman" w:hint="default"/>
                <w:sz w:val="18"/>
                <w:szCs w:val="18"/>
              </w:rPr>
            </w:pPr>
            <w:r>
              <w:rPr>
                <w:rFonts w:ascii="Times New Roman"/>
                <w:sz w:val="18"/>
              </w:rPr>
              <w:t>252,239.67</w:t>
            </w:r>
          </w:p>
        </w:tc>
        <w:tc>
          <w:tcPr>
            <w:tcW w:w="2095" w:type="dxa"/>
            <w:tcBorders>
              <w:top w:val="nil" w:sz="6" w:space="0" w:color="auto"/>
              <w:left w:val="single" w:sz="6" w:space="0" w:color="000000"/>
              <w:bottom w:val="nil" w:sz="6" w:space="0" w:color="auto"/>
              <w:right w:val="nil" w:sz="6" w:space="0" w:color="auto"/>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68" w:hRule="exact"/>
        </w:trPr>
        <w:tc>
          <w:tcPr>
            <w:tcW w:w="427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20"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LED</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进口设备贴息</w:t>
            </w:r>
          </w:p>
        </w:tc>
        <w:tc>
          <w:tcPr>
            <w:tcW w:w="1697" w:type="dxa"/>
            <w:tcBorders>
              <w:top w:val="nil" w:sz="6" w:space="0" w:color="auto"/>
              <w:left w:val="nil" w:sz="6" w:space="0" w:color="auto"/>
              <w:bottom w:val="nil" w:sz="6" w:space="0" w:color="auto"/>
              <w:right w:val="single" w:sz="6" w:space="0" w:color="000000"/>
            </w:tcBorders>
          </w:tcPr>
          <w:p>
            <w:pPr>
              <w:pStyle w:val="TableParagraph"/>
              <w:spacing w:line="240" w:lineRule="auto" w:before="64"/>
              <w:ind w:right="104"/>
              <w:jc w:val="right"/>
              <w:rPr>
                <w:rFonts w:ascii="Times New Roman" w:hAnsi="Times New Roman" w:cs="Times New Roman" w:eastAsia="Times New Roman" w:hint="default"/>
                <w:sz w:val="18"/>
                <w:szCs w:val="18"/>
              </w:rPr>
            </w:pPr>
            <w:r>
              <w:rPr>
                <w:rFonts w:ascii="Times New Roman"/>
                <w:sz w:val="18"/>
              </w:rPr>
              <w:t>223,320.00</w:t>
            </w:r>
          </w:p>
        </w:tc>
        <w:tc>
          <w:tcPr>
            <w:tcW w:w="1547"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right="104"/>
              <w:jc w:val="right"/>
              <w:rPr>
                <w:rFonts w:ascii="Times New Roman" w:hAnsi="Times New Roman" w:cs="Times New Roman" w:eastAsia="Times New Roman" w:hint="default"/>
                <w:sz w:val="18"/>
                <w:szCs w:val="18"/>
              </w:rPr>
            </w:pPr>
            <w:r>
              <w:rPr>
                <w:rFonts w:ascii="Times New Roman"/>
                <w:sz w:val="18"/>
              </w:rPr>
              <w:t>223,320.00</w:t>
            </w:r>
          </w:p>
        </w:tc>
        <w:tc>
          <w:tcPr>
            <w:tcW w:w="2095" w:type="dxa"/>
            <w:tcBorders>
              <w:top w:val="nil" w:sz="6" w:space="0" w:color="auto"/>
              <w:left w:val="single" w:sz="6" w:space="0" w:color="000000"/>
              <w:bottom w:val="nil" w:sz="6" w:space="0" w:color="auto"/>
              <w:right w:val="nil" w:sz="6" w:space="0" w:color="auto"/>
            </w:tcBorders>
          </w:tcPr>
          <w:p>
            <w:pPr>
              <w:pStyle w:val="TableParagraph"/>
              <w:spacing w:line="240" w:lineRule="auto" w:before="22"/>
              <w:ind w:right="14"/>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31" w:hRule="exact"/>
        </w:trPr>
        <w:tc>
          <w:tcPr>
            <w:tcW w:w="4273" w:type="dxa"/>
            <w:tcBorders>
              <w:top w:val="nil" w:sz="6" w:space="0" w:color="auto"/>
              <w:left w:val="nil" w:sz="6" w:space="0" w:color="auto"/>
              <w:bottom w:val="nil" w:sz="6" w:space="0" w:color="auto"/>
              <w:right w:val="single" w:sz="6" w:space="0" w:color="000000"/>
            </w:tcBorders>
          </w:tcPr>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新兴产业创业领军人才</w:t>
            </w:r>
          </w:p>
        </w:tc>
        <w:tc>
          <w:tcPr>
            <w:tcW w:w="1697" w:type="dxa"/>
            <w:tcBorders>
              <w:top w:val="nil" w:sz="6" w:space="0" w:color="auto"/>
              <w:left w:val="single" w:sz="6" w:space="0" w:color="000000"/>
              <w:bottom w:val="nil" w:sz="6" w:space="0" w:color="auto"/>
              <w:right w:val="single" w:sz="6" w:space="0" w:color="000000"/>
            </w:tcBorders>
          </w:tcPr>
          <w:p>
            <w:pPr/>
          </w:p>
        </w:tc>
        <w:tc>
          <w:tcPr>
            <w:tcW w:w="1547" w:type="dxa"/>
            <w:tcBorders>
              <w:top w:val="nil" w:sz="6" w:space="0" w:color="auto"/>
              <w:left w:val="single" w:sz="6" w:space="0" w:color="000000"/>
              <w:bottom w:val="nil" w:sz="6" w:space="0" w:color="auto"/>
              <w:right w:val="single" w:sz="6" w:space="0" w:color="000000"/>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z w:val="18"/>
              </w:rPr>
              <w:t>2,250,000.00</w:t>
            </w:r>
          </w:p>
        </w:tc>
        <w:tc>
          <w:tcPr>
            <w:tcW w:w="2095" w:type="dxa"/>
            <w:tcBorders>
              <w:top w:val="nil" w:sz="6" w:space="0" w:color="auto"/>
              <w:left w:val="single" w:sz="6" w:space="0" w:color="000000"/>
              <w:bottom w:val="nil" w:sz="6" w:space="0" w:color="auto"/>
              <w:right w:val="nil" w:sz="6" w:space="0" w:color="auto"/>
            </w:tcBorders>
          </w:tcPr>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3" w:hRule="exact"/>
        </w:trPr>
        <w:tc>
          <w:tcPr>
            <w:tcW w:w="4273" w:type="dxa"/>
            <w:tcBorders>
              <w:top w:val="nil" w:sz="6" w:space="0" w:color="auto"/>
              <w:left w:val="nil" w:sz="6" w:space="0" w:color="auto"/>
              <w:bottom w:val="nil" w:sz="6" w:space="0" w:color="auto"/>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工业转型专项补助</w:t>
            </w:r>
          </w:p>
        </w:tc>
        <w:tc>
          <w:tcPr>
            <w:tcW w:w="1697" w:type="dxa"/>
            <w:tcBorders>
              <w:top w:val="nil" w:sz="6" w:space="0" w:color="auto"/>
              <w:left w:val="single" w:sz="6" w:space="0" w:color="000000"/>
              <w:bottom w:val="nil" w:sz="6" w:space="0" w:color="auto"/>
              <w:right w:val="single" w:sz="6" w:space="0" w:color="000000"/>
            </w:tcBorders>
          </w:tcPr>
          <w:p>
            <w:pPr/>
          </w:p>
        </w:tc>
        <w:tc>
          <w:tcPr>
            <w:tcW w:w="1547" w:type="dxa"/>
            <w:tcBorders>
              <w:top w:val="nil" w:sz="6" w:space="0" w:color="auto"/>
              <w:left w:val="single" w:sz="6" w:space="0" w:color="000000"/>
              <w:bottom w:val="nil" w:sz="6" w:space="0" w:color="auto"/>
              <w:right w:val="single" w:sz="6" w:space="0" w:color="000000"/>
            </w:tcBorders>
          </w:tcPr>
          <w:p>
            <w:pPr>
              <w:pStyle w:val="TableParagraph"/>
              <w:spacing w:line="240" w:lineRule="auto" w:before="71"/>
              <w:ind w:right="104"/>
              <w:jc w:val="right"/>
              <w:rPr>
                <w:rFonts w:ascii="Times New Roman" w:hAnsi="Times New Roman" w:cs="Times New Roman" w:eastAsia="Times New Roman" w:hint="default"/>
                <w:sz w:val="18"/>
                <w:szCs w:val="18"/>
              </w:rPr>
            </w:pPr>
            <w:r>
              <w:rPr>
                <w:rFonts w:ascii="Times New Roman"/>
                <w:sz w:val="18"/>
              </w:rPr>
              <w:t>400,000.00</w:t>
            </w:r>
          </w:p>
        </w:tc>
        <w:tc>
          <w:tcPr>
            <w:tcW w:w="2095" w:type="dxa"/>
            <w:tcBorders>
              <w:top w:val="nil" w:sz="6" w:space="0" w:color="auto"/>
              <w:left w:val="single" w:sz="6" w:space="0" w:color="000000"/>
              <w:bottom w:val="nil" w:sz="6" w:space="0" w:color="auto"/>
              <w:right w:val="nil" w:sz="6" w:space="0" w:color="auto"/>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68" w:hRule="exact"/>
        </w:trPr>
        <w:tc>
          <w:tcPr>
            <w:tcW w:w="427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20" w:right="0"/>
              <w:jc w:val="left"/>
              <w:rPr>
                <w:rFonts w:ascii="宋体" w:hAnsi="宋体" w:cs="宋体" w:eastAsia="宋体" w:hint="default"/>
                <w:sz w:val="18"/>
                <w:szCs w:val="18"/>
              </w:rPr>
            </w:pPr>
            <w:r>
              <w:rPr>
                <w:rFonts w:ascii="宋体" w:hAnsi="宋体" w:cs="宋体" w:eastAsia="宋体" w:hint="default"/>
                <w:sz w:val="18"/>
                <w:szCs w:val="18"/>
              </w:rPr>
              <w:t>代扣代缴手续费返还</w:t>
            </w:r>
          </w:p>
        </w:tc>
        <w:tc>
          <w:tcPr>
            <w:tcW w:w="1697" w:type="dxa"/>
            <w:tcBorders>
              <w:top w:val="nil" w:sz="6" w:space="0" w:color="auto"/>
              <w:left w:val="nil" w:sz="6" w:space="0" w:color="auto"/>
              <w:bottom w:val="nil" w:sz="6" w:space="0" w:color="auto"/>
              <w:right w:val="single" w:sz="6" w:space="0" w:color="000000"/>
            </w:tcBorders>
          </w:tcPr>
          <w:p>
            <w:pPr>
              <w:pStyle w:val="TableParagraph"/>
              <w:spacing w:line="240" w:lineRule="auto" w:before="64"/>
              <w:ind w:right="104"/>
              <w:jc w:val="right"/>
              <w:rPr>
                <w:rFonts w:ascii="Times New Roman" w:hAnsi="Times New Roman" w:cs="Times New Roman" w:eastAsia="Times New Roman" w:hint="default"/>
                <w:sz w:val="18"/>
                <w:szCs w:val="18"/>
              </w:rPr>
            </w:pPr>
            <w:r>
              <w:rPr>
                <w:rFonts w:ascii="Times New Roman"/>
                <w:sz w:val="18"/>
              </w:rPr>
              <w:t>686,426.52</w:t>
            </w:r>
          </w:p>
        </w:tc>
        <w:tc>
          <w:tcPr>
            <w:tcW w:w="1547"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right="104"/>
              <w:jc w:val="right"/>
              <w:rPr>
                <w:rFonts w:ascii="Times New Roman" w:hAnsi="Times New Roman" w:cs="Times New Roman" w:eastAsia="Times New Roman" w:hint="default"/>
                <w:sz w:val="18"/>
                <w:szCs w:val="18"/>
              </w:rPr>
            </w:pPr>
            <w:r>
              <w:rPr>
                <w:rFonts w:ascii="Times New Roman"/>
                <w:sz w:val="18"/>
              </w:rPr>
              <w:t>836,590.55</w:t>
            </w:r>
          </w:p>
        </w:tc>
        <w:tc>
          <w:tcPr>
            <w:tcW w:w="2095" w:type="dxa"/>
            <w:tcBorders>
              <w:top w:val="nil" w:sz="6" w:space="0" w:color="auto"/>
              <w:left w:val="single" w:sz="6" w:space="0" w:color="000000"/>
              <w:bottom w:val="nil" w:sz="6" w:space="0" w:color="auto"/>
              <w:right w:val="nil" w:sz="6" w:space="0" w:color="auto"/>
            </w:tcBorders>
          </w:tcPr>
          <w:p>
            <w:pPr>
              <w:pStyle w:val="TableParagraph"/>
              <w:spacing w:line="240" w:lineRule="auto" w:before="22"/>
              <w:ind w:right="14"/>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31" w:hRule="exact"/>
        </w:trPr>
        <w:tc>
          <w:tcPr>
            <w:tcW w:w="4273" w:type="dxa"/>
            <w:tcBorders>
              <w:top w:val="nil" w:sz="6" w:space="0" w:color="auto"/>
              <w:left w:val="nil" w:sz="6" w:space="0" w:color="auto"/>
              <w:bottom w:val="nil" w:sz="6" w:space="0" w:color="auto"/>
              <w:right w:val="single" w:sz="6" w:space="0" w:color="000000"/>
            </w:tcBorders>
          </w:tcPr>
          <w:p>
            <w:pPr>
              <w:pStyle w:val="TableParagraph"/>
              <w:spacing w:line="235" w:lineRule="exact"/>
              <w:ind w:left="120" w:right="0"/>
              <w:jc w:val="left"/>
              <w:rPr>
                <w:rFonts w:ascii="宋体" w:hAnsi="宋体" w:cs="宋体" w:eastAsia="宋体" w:hint="default"/>
                <w:sz w:val="18"/>
                <w:szCs w:val="18"/>
              </w:rPr>
            </w:pPr>
            <w:r>
              <w:rPr>
                <w:rFonts w:ascii="宋体" w:hAnsi="宋体" w:cs="宋体" w:eastAsia="宋体" w:hint="default"/>
                <w:sz w:val="18"/>
                <w:szCs w:val="18"/>
              </w:rPr>
              <w:t>房租补贴</w:t>
            </w:r>
          </w:p>
        </w:tc>
        <w:tc>
          <w:tcPr>
            <w:tcW w:w="1697" w:type="dxa"/>
            <w:tcBorders>
              <w:top w:val="nil" w:sz="6" w:space="0" w:color="auto"/>
              <w:left w:val="single" w:sz="6" w:space="0" w:color="000000"/>
              <w:bottom w:val="nil" w:sz="6" w:space="0" w:color="auto"/>
              <w:right w:val="single" w:sz="6" w:space="0" w:color="000000"/>
            </w:tcBorders>
          </w:tcPr>
          <w:p>
            <w:pPr/>
          </w:p>
        </w:tc>
        <w:tc>
          <w:tcPr>
            <w:tcW w:w="1547" w:type="dxa"/>
            <w:tcBorders>
              <w:top w:val="nil" w:sz="6" w:space="0" w:color="auto"/>
              <w:left w:val="single" w:sz="6" w:space="0" w:color="000000"/>
              <w:bottom w:val="nil" w:sz="6" w:space="0" w:color="auto"/>
              <w:right w:val="single" w:sz="6" w:space="0" w:color="000000"/>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z w:val="18"/>
              </w:rPr>
              <w:t>205,000.00</w:t>
            </w:r>
          </w:p>
        </w:tc>
        <w:tc>
          <w:tcPr>
            <w:tcW w:w="2095" w:type="dxa"/>
            <w:tcBorders>
              <w:top w:val="nil" w:sz="6" w:space="0" w:color="auto"/>
              <w:left w:val="single" w:sz="6" w:space="0" w:color="000000"/>
              <w:bottom w:val="nil" w:sz="6" w:space="0" w:color="auto"/>
              <w:right w:val="nil" w:sz="6" w:space="0" w:color="auto"/>
            </w:tcBorders>
          </w:tcPr>
          <w:p>
            <w:pPr>
              <w:pStyle w:val="TableParagraph"/>
              <w:spacing w:line="235" w:lineRule="exact"/>
              <w:ind w:right="14"/>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3" w:hRule="exact"/>
        </w:trPr>
        <w:tc>
          <w:tcPr>
            <w:tcW w:w="4273"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120" w:right="0"/>
              <w:jc w:val="left"/>
              <w:rPr>
                <w:rFonts w:ascii="宋体" w:hAnsi="宋体" w:cs="宋体" w:eastAsia="宋体" w:hint="default"/>
                <w:sz w:val="18"/>
                <w:szCs w:val="18"/>
              </w:rPr>
            </w:pPr>
            <w:r>
              <w:rPr>
                <w:rFonts w:ascii="宋体" w:hAnsi="宋体" w:cs="宋体" w:eastAsia="宋体" w:hint="default"/>
                <w:sz w:val="18"/>
                <w:szCs w:val="18"/>
              </w:rPr>
              <w:t>5G</w:t>
            </w:r>
            <w:r>
              <w:rPr>
                <w:rFonts w:ascii="宋体" w:hAnsi="宋体" w:cs="宋体" w:eastAsia="宋体" w:hint="default"/>
                <w:spacing w:val="-45"/>
                <w:sz w:val="18"/>
                <w:szCs w:val="18"/>
              </w:rPr>
              <w:t> </w:t>
            </w:r>
            <w:r>
              <w:rPr>
                <w:rFonts w:ascii="宋体" w:hAnsi="宋体" w:cs="宋体" w:eastAsia="宋体" w:hint="default"/>
                <w:sz w:val="18"/>
                <w:szCs w:val="18"/>
              </w:rPr>
              <w:t>通信设备用小型化</w:t>
            </w:r>
            <w:r>
              <w:rPr>
                <w:rFonts w:ascii="宋体" w:hAnsi="宋体" w:cs="宋体" w:eastAsia="宋体" w:hint="default"/>
                <w:spacing w:val="-44"/>
                <w:sz w:val="18"/>
                <w:szCs w:val="18"/>
              </w:rPr>
              <w:t> </w:t>
            </w:r>
            <w:r>
              <w:rPr>
                <w:rFonts w:ascii="宋体" w:hAnsi="宋体" w:cs="宋体" w:eastAsia="宋体" w:hint="default"/>
                <w:sz w:val="18"/>
                <w:szCs w:val="18"/>
              </w:rPr>
              <w:t>OCXO</w:t>
            </w:r>
            <w:r>
              <w:rPr>
                <w:rFonts w:ascii="宋体" w:hAnsi="宋体" w:cs="宋体" w:eastAsia="宋体" w:hint="default"/>
                <w:spacing w:val="-45"/>
                <w:sz w:val="18"/>
                <w:szCs w:val="18"/>
              </w:rPr>
              <w:t> </w:t>
            </w:r>
            <w:r>
              <w:rPr>
                <w:rFonts w:ascii="宋体" w:hAnsi="宋体" w:cs="宋体" w:eastAsia="宋体" w:hint="default"/>
                <w:sz w:val="18"/>
                <w:szCs w:val="18"/>
              </w:rPr>
              <w:t>及专用</w:t>
            </w:r>
            <w:r>
              <w:rPr>
                <w:rFonts w:ascii="宋体" w:hAnsi="宋体" w:cs="宋体" w:eastAsia="宋体" w:hint="default"/>
                <w:spacing w:val="-44"/>
                <w:sz w:val="18"/>
                <w:szCs w:val="18"/>
              </w:rPr>
              <w:t> </w:t>
            </w:r>
            <w:r>
              <w:rPr>
                <w:rFonts w:ascii="宋体" w:hAnsi="宋体" w:cs="宋体" w:eastAsia="宋体" w:hint="default"/>
                <w:sz w:val="18"/>
                <w:szCs w:val="18"/>
              </w:rPr>
              <w:t>IC</w:t>
            </w:r>
            <w:r>
              <w:rPr>
                <w:rFonts w:ascii="宋体" w:hAnsi="宋体" w:cs="宋体" w:eastAsia="宋体" w:hint="default"/>
                <w:spacing w:val="-45"/>
                <w:sz w:val="18"/>
                <w:szCs w:val="18"/>
              </w:rPr>
              <w:t> </w:t>
            </w:r>
            <w:r>
              <w:rPr>
                <w:rFonts w:ascii="宋体" w:hAnsi="宋体" w:cs="宋体" w:eastAsia="宋体" w:hint="default"/>
                <w:sz w:val="18"/>
                <w:szCs w:val="18"/>
              </w:rPr>
              <w:t>研发与产业化</w:t>
            </w:r>
          </w:p>
        </w:tc>
        <w:tc>
          <w:tcPr>
            <w:tcW w:w="1697" w:type="dxa"/>
            <w:tcBorders>
              <w:top w:val="nil" w:sz="6" w:space="0" w:color="auto"/>
              <w:left w:val="single" w:sz="6" w:space="0" w:color="000000"/>
              <w:bottom w:val="nil" w:sz="6" w:space="0" w:color="auto"/>
              <w:right w:val="single" w:sz="6" w:space="0" w:color="000000"/>
            </w:tcBorders>
          </w:tcPr>
          <w:p>
            <w:pPr>
              <w:pStyle w:val="TableParagraph"/>
              <w:spacing w:line="240" w:lineRule="auto" w:before="72"/>
              <w:ind w:right="104"/>
              <w:jc w:val="right"/>
              <w:rPr>
                <w:rFonts w:ascii="Times New Roman" w:hAnsi="Times New Roman" w:cs="Times New Roman" w:eastAsia="Times New Roman" w:hint="default"/>
                <w:sz w:val="18"/>
                <w:szCs w:val="18"/>
              </w:rPr>
            </w:pPr>
            <w:r>
              <w:rPr>
                <w:rFonts w:ascii="Times New Roman"/>
                <w:sz w:val="18"/>
              </w:rPr>
              <w:t>400,000.00</w:t>
            </w:r>
          </w:p>
        </w:tc>
        <w:tc>
          <w:tcPr>
            <w:tcW w:w="1547" w:type="dxa"/>
            <w:tcBorders>
              <w:top w:val="nil" w:sz="6" w:space="0" w:color="auto"/>
              <w:left w:val="single" w:sz="6" w:space="0" w:color="000000"/>
              <w:bottom w:val="nil" w:sz="6" w:space="0" w:color="auto"/>
              <w:right w:val="single" w:sz="6" w:space="0" w:color="000000"/>
            </w:tcBorders>
          </w:tcPr>
          <w:p>
            <w:pPr/>
          </w:p>
        </w:tc>
        <w:tc>
          <w:tcPr>
            <w:tcW w:w="2095" w:type="dxa"/>
            <w:tcBorders>
              <w:top w:val="nil" w:sz="6" w:space="0" w:color="auto"/>
              <w:left w:val="single" w:sz="6" w:space="0" w:color="000000"/>
              <w:bottom w:val="nil" w:sz="6" w:space="0" w:color="auto"/>
              <w:right w:val="nil" w:sz="6" w:space="0" w:color="auto"/>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67" w:hRule="exact"/>
        </w:trPr>
        <w:tc>
          <w:tcPr>
            <w:tcW w:w="427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20" w:right="0"/>
              <w:jc w:val="left"/>
              <w:rPr>
                <w:rFonts w:ascii="宋体" w:hAnsi="宋体" w:cs="宋体" w:eastAsia="宋体" w:hint="default"/>
                <w:sz w:val="18"/>
                <w:szCs w:val="18"/>
              </w:rPr>
            </w:pPr>
            <w:r>
              <w:rPr>
                <w:rFonts w:ascii="宋体" w:hAnsi="宋体" w:cs="宋体" w:eastAsia="宋体" w:hint="default"/>
                <w:sz w:val="18"/>
                <w:szCs w:val="18"/>
              </w:rPr>
              <w:t>大尺寸</w:t>
            </w:r>
            <w:r>
              <w:rPr>
                <w:rFonts w:ascii="宋体" w:hAnsi="宋体" w:cs="宋体" w:eastAsia="宋体" w:hint="default"/>
                <w:spacing w:val="-44"/>
                <w:sz w:val="18"/>
                <w:szCs w:val="18"/>
              </w:rPr>
              <w:t> </w:t>
            </w:r>
            <w:r>
              <w:rPr>
                <w:rFonts w:ascii="宋体" w:hAnsi="宋体" w:cs="宋体" w:eastAsia="宋体" w:hint="default"/>
                <w:sz w:val="18"/>
                <w:szCs w:val="18"/>
              </w:rPr>
              <w:t>LED</w:t>
            </w:r>
            <w:r>
              <w:rPr>
                <w:rFonts w:ascii="宋体" w:hAnsi="宋体" w:cs="宋体" w:eastAsia="宋体" w:hint="default"/>
                <w:spacing w:val="-46"/>
                <w:sz w:val="18"/>
                <w:szCs w:val="18"/>
              </w:rPr>
              <w:t> </w:t>
            </w:r>
            <w:r>
              <w:rPr>
                <w:rFonts w:ascii="宋体" w:hAnsi="宋体" w:cs="宋体" w:eastAsia="宋体" w:hint="default"/>
                <w:sz w:val="18"/>
                <w:szCs w:val="18"/>
              </w:rPr>
              <w:t>衬底用蓝宝石生长工艺合作研究项目</w:t>
            </w:r>
          </w:p>
        </w:tc>
        <w:tc>
          <w:tcPr>
            <w:tcW w:w="1697" w:type="dxa"/>
            <w:tcBorders>
              <w:top w:val="nil" w:sz="6" w:space="0" w:color="auto"/>
              <w:left w:val="nil" w:sz="6" w:space="0" w:color="auto"/>
              <w:bottom w:val="nil" w:sz="6" w:space="0" w:color="auto"/>
              <w:right w:val="single" w:sz="6" w:space="0" w:color="000000"/>
            </w:tcBorders>
          </w:tcPr>
          <w:p>
            <w:pPr>
              <w:pStyle w:val="TableParagraph"/>
              <w:spacing w:line="240" w:lineRule="auto" w:before="64"/>
              <w:ind w:right="104"/>
              <w:jc w:val="right"/>
              <w:rPr>
                <w:rFonts w:ascii="Times New Roman" w:hAnsi="Times New Roman" w:cs="Times New Roman" w:eastAsia="Times New Roman" w:hint="default"/>
                <w:sz w:val="18"/>
                <w:szCs w:val="18"/>
              </w:rPr>
            </w:pPr>
            <w:r>
              <w:rPr>
                <w:rFonts w:ascii="Times New Roman"/>
                <w:sz w:val="18"/>
              </w:rPr>
              <w:t>1,231,910.53</w:t>
            </w:r>
          </w:p>
        </w:tc>
        <w:tc>
          <w:tcPr>
            <w:tcW w:w="1547" w:type="dxa"/>
            <w:tcBorders>
              <w:top w:val="nil" w:sz="6" w:space="0" w:color="auto"/>
              <w:left w:val="single" w:sz="6" w:space="0" w:color="000000"/>
              <w:bottom w:val="nil" w:sz="6" w:space="0" w:color="auto"/>
              <w:right w:val="single" w:sz="6" w:space="0" w:color="000000"/>
            </w:tcBorders>
          </w:tcPr>
          <w:p>
            <w:pPr/>
          </w:p>
        </w:tc>
        <w:tc>
          <w:tcPr>
            <w:tcW w:w="2095" w:type="dxa"/>
            <w:tcBorders>
              <w:top w:val="nil" w:sz="6" w:space="0" w:color="auto"/>
              <w:left w:val="single" w:sz="6" w:space="0" w:color="000000"/>
              <w:bottom w:val="nil" w:sz="6" w:space="0" w:color="auto"/>
              <w:right w:val="nil" w:sz="6" w:space="0" w:color="auto"/>
            </w:tcBorders>
          </w:tcPr>
          <w:p>
            <w:pPr>
              <w:pStyle w:val="TableParagraph"/>
              <w:spacing w:line="240" w:lineRule="auto" w:before="22"/>
              <w:ind w:right="14"/>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31" w:hRule="exact"/>
        </w:trPr>
        <w:tc>
          <w:tcPr>
            <w:tcW w:w="4273" w:type="dxa"/>
            <w:tcBorders>
              <w:top w:val="nil" w:sz="6" w:space="0" w:color="auto"/>
              <w:left w:val="nil" w:sz="6" w:space="0" w:color="auto"/>
              <w:bottom w:val="nil" w:sz="6" w:space="0" w:color="auto"/>
              <w:right w:val="single" w:sz="6" w:space="0" w:color="000000"/>
            </w:tcBorders>
          </w:tcPr>
          <w:p>
            <w:pPr>
              <w:pStyle w:val="TableParagraph"/>
              <w:spacing w:line="235" w:lineRule="exact"/>
              <w:ind w:left="120" w:right="0"/>
              <w:jc w:val="left"/>
              <w:rPr>
                <w:rFonts w:ascii="宋体" w:hAnsi="宋体" w:cs="宋体" w:eastAsia="宋体" w:hint="default"/>
                <w:sz w:val="18"/>
                <w:szCs w:val="18"/>
              </w:rPr>
            </w:pPr>
            <w:r>
              <w:rPr>
                <w:rFonts w:ascii="宋体" w:hAnsi="宋体" w:cs="宋体" w:eastAsia="宋体" w:hint="default"/>
                <w:sz w:val="18"/>
                <w:szCs w:val="18"/>
              </w:rPr>
              <w:t>安全支付及其运行监督的关键技术</w:t>
            </w:r>
          </w:p>
        </w:tc>
        <w:tc>
          <w:tcPr>
            <w:tcW w:w="1697" w:type="dxa"/>
            <w:tcBorders>
              <w:top w:val="nil" w:sz="6" w:space="0" w:color="auto"/>
              <w:left w:val="single" w:sz="6" w:space="0" w:color="000000"/>
              <w:bottom w:val="nil" w:sz="6" w:space="0" w:color="auto"/>
              <w:right w:val="single" w:sz="6" w:space="0" w:color="000000"/>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z w:val="18"/>
              </w:rPr>
              <w:t>215,260.33</w:t>
            </w:r>
          </w:p>
        </w:tc>
        <w:tc>
          <w:tcPr>
            <w:tcW w:w="1547" w:type="dxa"/>
            <w:tcBorders>
              <w:top w:val="nil" w:sz="6" w:space="0" w:color="auto"/>
              <w:left w:val="single" w:sz="6" w:space="0" w:color="000000"/>
              <w:bottom w:val="nil" w:sz="6" w:space="0" w:color="auto"/>
              <w:right w:val="single" w:sz="6" w:space="0" w:color="000000"/>
            </w:tcBorders>
          </w:tcPr>
          <w:p>
            <w:pPr/>
          </w:p>
        </w:tc>
        <w:tc>
          <w:tcPr>
            <w:tcW w:w="2095" w:type="dxa"/>
            <w:tcBorders>
              <w:top w:val="nil" w:sz="6" w:space="0" w:color="auto"/>
              <w:left w:val="single" w:sz="6" w:space="0" w:color="000000"/>
              <w:bottom w:val="nil" w:sz="6" w:space="0" w:color="auto"/>
              <w:right w:val="nil" w:sz="6" w:space="0" w:color="auto"/>
            </w:tcBorders>
          </w:tcPr>
          <w:p>
            <w:pPr>
              <w:pStyle w:val="TableParagraph"/>
              <w:spacing w:line="235" w:lineRule="exact"/>
              <w:ind w:right="14"/>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75" w:hRule="exact"/>
        </w:trPr>
        <w:tc>
          <w:tcPr>
            <w:tcW w:w="4273" w:type="dxa"/>
            <w:tcBorders>
              <w:top w:val="nil" w:sz="6" w:space="0" w:color="auto"/>
              <w:left w:val="nil" w:sz="6" w:space="0" w:color="auto"/>
              <w:bottom w:val="single" w:sz="12"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97"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72"/>
              <w:ind w:right="104"/>
              <w:jc w:val="right"/>
              <w:rPr>
                <w:rFonts w:ascii="Times New Roman" w:hAnsi="Times New Roman" w:cs="Times New Roman" w:eastAsia="Times New Roman" w:hint="default"/>
                <w:sz w:val="18"/>
                <w:szCs w:val="18"/>
              </w:rPr>
            </w:pPr>
            <w:r>
              <w:rPr>
                <w:rFonts w:ascii="Times New Roman"/>
                <w:b/>
                <w:sz w:val="18"/>
              </w:rPr>
              <w:t>47,275,476.75</w:t>
            </w:r>
            <w:r>
              <w:rPr>
                <w:rFonts w:ascii="Times New Roman"/>
                <w:sz w:val="18"/>
              </w:rPr>
            </w:r>
          </w:p>
        </w:tc>
        <w:tc>
          <w:tcPr>
            <w:tcW w:w="1547"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72"/>
              <w:ind w:right="104"/>
              <w:jc w:val="right"/>
              <w:rPr>
                <w:rFonts w:ascii="Times New Roman" w:hAnsi="Times New Roman" w:cs="Times New Roman" w:eastAsia="Times New Roman" w:hint="default"/>
                <w:sz w:val="18"/>
                <w:szCs w:val="18"/>
              </w:rPr>
            </w:pPr>
            <w:r>
              <w:rPr>
                <w:rFonts w:ascii="Times New Roman"/>
                <w:b/>
                <w:sz w:val="18"/>
              </w:rPr>
              <w:t>50,522,050.39</w:t>
            </w:r>
            <w:r>
              <w:rPr>
                <w:rFonts w:ascii="Times New Roman"/>
                <w:sz w:val="18"/>
              </w:rPr>
            </w:r>
          </w:p>
        </w:tc>
        <w:tc>
          <w:tcPr>
            <w:tcW w:w="2095" w:type="dxa"/>
            <w:tcBorders>
              <w:top w:val="nil" w:sz="6" w:space="0" w:color="auto"/>
              <w:left w:val="single" w:sz="6" w:space="0" w:color="000000"/>
              <w:bottom w:val="single" w:sz="12" w:space="0" w:color="000000"/>
              <w:right w:val="nil" w:sz="6" w:space="0" w:color="auto"/>
            </w:tcBorders>
          </w:tcPr>
          <w:p>
            <w:pPr/>
          </w:p>
        </w:tc>
      </w:tr>
    </w:tbl>
    <w:p>
      <w:pPr>
        <w:spacing w:line="240" w:lineRule="auto" w:before="11"/>
        <w:rPr>
          <w:rFonts w:ascii="宋体" w:hAnsi="宋体" w:cs="宋体" w:eastAsia="宋体" w:hint="default"/>
          <w:b/>
          <w:bCs/>
          <w:sz w:val="11"/>
          <w:szCs w:val="11"/>
        </w:rPr>
      </w:pPr>
    </w:p>
    <w:p>
      <w:pPr>
        <w:spacing w:before="35"/>
        <w:ind w:left="141" w:right="1095" w:firstLine="0"/>
        <w:jc w:val="left"/>
        <w:rPr>
          <w:rFonts w:ascii="宋体" w:hAnsi="宋体" w:cs="宋体" w:eastAsia="宋体" w:hint="default"/>
          <w:sz w:val="21"/>
          <w:szCs w:val="21"/>
        </w:rPr>
      </w:pPr>
      <w:r>
        <w:rPr/>
        <w:pict>
          <v:group style="position:absolute;margin-left:57.075001pt;margin-top:-118.866333pt;width:479.85pt;height:22.55pt;mso-position-horizontal-relative:page;mso-position-vertical-relative:paragraph;z-index:-1221112" coordorigin="1142,-2377" coordsize="9597,451">
            <v:shape style="position:absolute;left:1142;top:-2377;width:4281;height:105" type="#_x0000_t75" stroked="false">
              <v:imagedata r:id="rId355" o:title=""/>
            </v:shape>
            <v:shape style="position:absolute;left:5384;top:-2287;width:1705;height:15" type="#_x0000_t75" stroked="false">
              <v:imagedata r:id="rId320" o:title=""/>
            </v:shape>
            <v:shape style="position:absolute;left:7082;top:-2287;width:1555;height:15" type="#_x0000_t75" stroked="false">
              <v:imagedata r:id="rId347" o:title=""/>
            </v:shape>
            <v:shape style="position:absolute;left:8629;top:-2287;width:2110;height:15" type="#_x0000_t75" stroked="false">
              <v:imagedata r:id="rId348" o:title=""/>
            </v:shape>
            <v:group style="position:absolute;left:5392;top:-2272;width:16;height:30" coordorigin="5392,-2272" coordsize="16,30">
              <v:shape style="position:absolute;left:5392;top:-2272;width:16;height:30" coordorigin="5392,-2272" coordsize="16,30" path="m5392,-2242l5407,-2242,5407,-2272,5392,-2272,5392,-2242xe" filled="true" fillcolor="#000000" stroked="false">
                <v:path arrowok="t"/>
                <v:fill type="solid"/>
              </v:shape>
            </v:group>
            <v:group style="position:absolute;left:5392;top:-2242;width:16;height:30" coordorigin="5392,-2242" coordsize="16,30">
              <v:shape style="position:absolute;left:5392;top:-2242;width:16;height:30" coordorigin="5392,-2242" coordsize="16,30" path="m5392,-2212l5407,-2212,5407,-2242,5392,-2242,5392,-2212xe" filled="true" fillcolor="#000000" stroked="false">
                <v:path arrowok="t"/>
                <v:fill type="solid"/>
              </v:shape>
            </v:group>
            <v:group style="position:absolute;left:5392;top:-2212;width:16;height:31" coordorigin="5392,-2212" coordsize="16,31">
              <v:shape style="position:absolute;left:5392;top:-2212;width:16;height:31" coordorigin="5392,-2212" coordsize="16,31" path="m5392,-2182l5407,-2182,5407,-2212,5392,-2212,5392,-2182xe" filled="true" fillcolor="#000000" stroked="false">
                <v:path arrowok="t"/>
                <v:fill type="solid"/>
              </v:shape>
            </v:group>
            <v:group style="position:absolute;left:5392;top:-2182;width:16;height:30" coordorigin="5392,-2182" coordsize="16,30">
              <v:shape style="position:absolute;left:5392;top:-2182;width:16;height:30" coordorigin="5392,-2182" coordsize="16,30" path="m5392,-2152l5407,-2152,5407,-2182,5392,-2182,5392,-2152xe" filled="true" fillcolor="#000000" stroked="false">
                <v:path arrowok="t"/>
                <v:fill type="solid"/>
              </v:shape>
            </v:group>
            <v:group style="position:absolute;left:5392;top:-2152;width:16;height:30" coordorigin="5392,-2152" coordsize="16,30">
              <v:shape style="position:absolute;left:5392;top:-2152;width:16;height:30" coordorigin="5392,-2152" coordsize="16,30" path="m5392,-2122l5407,-2122,5407,-2152,5392,-2152,5392,-2122xe" filled="true" fillcolor="#000000" stroked="false">
                <v:path arrowok="t"/>
                <v:fill type="solid"/>
              </v:shape>
            </v:group>
            <v:group style="position:absolute;left:5392;top:-2122;width:16;height:30" coordorigin="5392,-2122" coordsize="16,30">
              <v:shape style="position:absolute;left:5392;top:-2122;width:16;height:30" coordorigin="5392,-2122" coordsize="16,30" path="m5392,-2092l5407,-2092,5407,-2122,5392,-2122,5392,-2092xe" filled="true" fillcolor="#000000" stroked="false">
                <v:path arrowok="t"/>
                <v:fill type="solid"/>
              </v:shape>
            </v:group>
            <v:group style="position:absolute;left:5392;top:-2092;width:16;height:30" coordorigin="5392,-2092" coordsize="16,30">
              <v:shape style="position:absolute;left:5392;top:-2092;width:16;height:30" coordorigin="5392,-2092" coordsize="16,30" path="m5392,-2062l5407,-2062,5407,-2092,5392,-2092,5392,-2062xe" filled="true" fillcolor="#000000" stroked="false">
                <v:path arrowok="t"/>
                <v:fill type="solid"/>
              </v:shape>
            </v:group>
            <v:group style="position:absolute;left:5392;top:-2062;width:16;height:30" coordorigin="5392,-2062" coordsize="16,30">
              <v:shape style="position:absolute;left:5392;top:-2062;width:16;height:30" coordorigin="5392,-2062" coordsize="16,30" path="m5392,-2032l5407,-2032,5407,-2062,5392,-2062,5392,-2032xe" filled="true" fillcolor="#000000" stroked="false">
                <v:path arrowok="t"/>
                <v:fill type="solid"/>
              </v:shape>
              <v:shape style="position:absolute;left:1142;top:-2032;width:4281;height:105" type="#_x0000_t75" stroked="false">
                <v:imagedata r:id="rId355" o:title=""/>
              </v:shape>
              <v:shape style="position:absolute;left:5384;top:-1942;width:1705;height:15" type="#_x0000_t75" stroked="false">
                <v:imagedata r:id="rId320" o:title=""/>
              </v:shape>
              <v:shape style="position:absolute;left:7082;top:-1942;width:1555;height:15" type="#_x0000_t75" stroked="false">
                <v:imagedata r:id="rId347" o:title=""/>
              </v:shape>
              <v:shape style="position:absolute;left:8629;top:-1942;width:2110;height:15" type="#_x0000_t75" stroked="false">
                <v:imagedata r:id="rId348" o:title=""/>
              </v:shape>
            </v:group>
            <w10:wrap type="none"/>
          </v:group>
        </w:pict>
      </w:r>
      <w:r>
        <w:rPr/>
        <w:pict>
          <v:group style="position:absolute;margin-left:57.075001pt;margin-top:-79.056335pt;width:479.85pt;height:.75pt;mso-position-horizontal-relative:page;mso-position-vertical-relative:paragraph;z-index:-1221088" coordorigin="1142,-1581" coordsize="9597,15">
            <v:shape style="position:absolute;left:1142;top:-1581;width:4250;height:15" type="#_x0000_t75" stroked="false">
              <v:imagedata r:id="rId339" o:title=""/>
            </v:shape>
            <v:shape style="position:absolute;left:5384;top:-1581;width:1705;height:15" type="#_x0000_t75" stroked="false">
              <v:imagedata r:id="rId320" o:title=""/>
            </v:shape>
            <v:shape style="position:absolute;left:7082;top:-1581;width:1555;height:15" type="#_x0000_t75" stroked="false">
              <v:imagedata r:id="rId347" o:title=""/>
            </v:shape>
            <v:shape style="position:absolute;left:8629;top:-1581;width:2110;height:15" type="#_x0000_t75" stroked="false">
              <v:imagedata r:id="rId348" o:title=""/>
            </v:shape>
            <w10:wrap type="none"/>
          </v:group>
        </w:pict>
      </w:r>
      <w:r>
        <w:rPr/>
        <w:pict>
          <v:group style="position:absolute;margin-left:57.075001pt;margin-top:-66.306335pt;width:479.85pt;height:17.3pt;mso-position-horizontal-relative:page;mso-position-vertical-relative:paragraph;z-index:-1221064" coordorigin="1142,-1326" coordsize="9597,346">
            <v:shape style="position:absolute;left:1142;top:-1326;width:4281;height:105" type="#_x0000_t75" stroked="false">
              <v:imagedata r:id="rId355" o:title=""/>
            </v:shape>
            <v:shape style="position:absolute;left:5384;top:-1236;width:1705;height:15" type="#_x0000_t75" stroked="false">
              <v:imagedata r:id="rId320" o:title=""/>
            </v:shape>
            <v:shape style="position:absolute;left:7082;top:-1236;width:1555;height:15" type="#_x0000_t75" stroked="false">
              <v:imagedata r:id="rId347" o:title=""/>
            </v:shape>
            <v:shape style="position:absolute;left:8629;top:-1236;width:2110;height:15" type="#_x0000_t75" stroked="false">
              <v:imagedata r:id="rId348" o:title=""/>
            </v:shape>
            <v:group style="position:absolute;left:5392;top:-1221;width:16;height:30" coordorigin="5392,-1221" coordsize="16,30">
              <v:shape style="position:absolute;left:5392;top:-1221;width:16;height:30" coordorigin="5392,-1221" coordsize="16,30" path="m5392,-1191l5407,-1191,5407,-1221,5392,-1221,5392,-1191xe" filled="true" fillcolor="#000000" stroked="false">
                <v:path arrowok="t"/>
                <v:fill type="solid"/>
              </v:shape>
            </v:group>
            <v:group style="position:absolute;left:5392;top:-1191;width:16;height:30" coordorigin="5392,-1191" coordsize="16,30">
              <v:shape style="position:absolute;left:5392;top:-1191;width:16;height:30" coordorigin="5392,-1191" coordsize="16,30" path="m5392,-1161l5407,-1161,5407,-1191,5392,-1191,5392,-1161xe" filled="true" fillcolor="#000000" stroked="false">
                <v:path arrowok="t"/>
                <v:fill type="solid"/>
              </v:shape>
            </v:group>
            <v:group style="position:absolute;left:5392;top:-1161;width:16;height:30" coordorigin="5392,-1161" coordsize="16,30">
              <v:shape style="position:absolute;left:5392;top:-1161;width:16;height:30" coordorigin="5392,-1161" coordsize="16,30" path="m5392,-1131l5407,-1131,5407,-1161,5392,-1161,5392,-1131xe" filled="true" fillcolor="#000000" stroked="false">
                <v:path arrowok="t"/>
                <v:fill type="solid"/>
              </v:shape>
            </v:group>
            <v:group style="position:absolute;left:5392;top:-1131;width:16;height:30" coordorigin="5392,-1131" coordsize="16,30">
              <v:shape style="position:absolute;left:5392;top:-1131;width:16;height:30" coordorigin="5392,-1131" coordsize="16,30" path="m5392,-1101l5407,-1101,5407,-1131,5392,-1131,5392,-1101xe" filled="true" fillcolor="#000000" stroked="false">
                <v:path arrowok="t"/>
                <v:fill type="solid"/>
              </v:shape>
            </v:group>
            <v:group style="position:absolute;left:5392;top:-1101;width:16;height:30" coordorigin="5392,-1101" coordsize="16,30">
              <v:shape style="position:absolute;left:5392;top:-1101;width:16;height:30" coordorigin="5392,-1101" coordsize="16,30" path="m5392,-1071l5407,-1071,5407,-1101,5392,-1101,5392,-1071xe" filled="true" fillcolor="#000000" stroked="false">
                <v:path arrowok="t"/>
                <v:fill type="solid"/>
              </v:shape>
            </v:group>
            <v:group style="position:absolute;left:5392;top:-1071;width:16;height:31" coordorigin="5392,-1071" coordsize="16,31">
              <v:shape style="position:absolute;left:5392;top:-1071;width:16;height:31" coordorigin="5392,-1071" coordsize="16,31" path="m5392,-1041l5407,-1041,5407,-1071,5392,-1071,5392,-1041xe" filled="true" fillcolor="#000000" stroked="false">
                <v:path arrowok="t"/>
                <v:fill type="solid"/>
              </v:shape>
            </v:group>
            <v:group style="position:absolute;left:5392;top:-1041;width:16;height:30" coordorigin="5392,-1041" coordsize="16,30">
              <v:shape style="position:absolute;left:5392;top:-1041;width:16;height:30" coordorigin="5392,-1041" coordsize="16,30" path="m5392,-1011l5407,-1011,5407,-1041,5392,-1041,5392,-1011xe" filled="true" fillcolor="#000000" stroked="false">
                <v:path arrowok="t"/>
                <v:fill type="solid"/>
              </v:shape>
            </v:group>
            <v:group style="position:absolute;left:5392;top:-1011;width:16;height:30" coordorigin="5392,-1011" coordsize="16,30">
              <v:shape style="position:absolute;left:5392;top:-1011;width:16;height:30" coordorigin="5392,-1011" coordsize="16,30" path="m5392,-981l5407,-981,5407,-1011,5392,-1011,5392,-981xe" filled="true" fillcolor="#000000" stroked="false">
                <v:path arrowok="t"/>
                <v:fill type="solid"/>
              </v:shape>
            </v:group>
            <w10:wrap type="none"/>
          </v:group>
        </w:pict>
      </w:r>
      <w:r>
        <w:rPr/>
        <w:pict>
          <v:group style="position:absolute;margin-left:57.075001pt;margin-top:-49.036335pt;width:479.85pt;height:5.25pt;mso-position-horizontal-relative:page;mso-position-vertical-relative:paragraph;z-index:-1221040" coordorigin="1142,-981" coordsize="9597,105">
            <v:shape style="position:absolute;left:1142;top:-981;width:4281;height:105" type="#_x0000_t75" stroked="false">
              <v:imagedata r:id="rId355" o:title=""/>
            </v:shape>
            <v:shape style="position:absolute;left:5384;top:-891;width:1705;height:15" type="#_x0000_t75" stroked="false">
              <v:imagedata r:id="rId320" o:title=""/>
            </v:shape>
            <v:shape style="position:absolute;left:7082;top:-891;width:1555;height:15" type="#_x0000_t75" stroked="false">
              <v:imagedata r:id="rId347" o:title=""/>
            </v:shape>
            <v:shape style="position:absolute;left:8629;top:-891;width:2110;height:15" type="#_x0000_t75" stroked="false">
              <v:imagedata r:id="rId348" o:title=""/>
            </v:shape>
            <w10:wrap type="none"/>
          </v:group>
        </w:pict>
      </w:r>
      <w:r>
        <w:rPr/>
        <w:pict>
          <v:group style="position:absolute;margin-left:57.075001pt;margin-top:-26.536335pt;width:479.85pt;height:.75pt;mso-position-horizontal-relative:page;mso-position-vertical-relative:paragraph;z-index:-1221016" coordorigin="1142,-531" coordsize="9597,15">
            <v:shape style="position:absolute;left:1142;top:-531;width:4250;height:15" type="#_x0000_t75" stroked="false">
              <v:imagedata r:id="rId339" o:title=""/>
            </v:shape>
            <v:shape style="position:absolute;left:5384;top:-531;width:1705;height:15" type="#_x0000_t75" stroked="false">
              <v:imagedata r:id="rId320" o:title=""/>
            </v:shape>
            <v:shape style="position:absolute;left:7082;top:-531;width:1555;height:15" type="#_x0000_t75" stroked="false">
              <v:imagedata r:id="rId347" o:title=""/>
            </v:shape>
            <v:shape style="position:absolute;left:8629;top:-531;width:2110;height:15" type="#_x0000_t75" stroked="false">
              <v:imagedata r:id="rId348" o:title=""/>
            </v:shape>
            <w10:wrap type="none"/>
          </v:group>
        </w:pict>
      </w:r>
      <w:r>
        <w:rPr/>
        <w:pict>
          <v:group style="position:absolute;margin-left:57.075001pt;margin-top:59.788666pt;width:454.35pt;height:5.3pt;mso-position-horizontal-relative:page;mso-position-vertical-relative:paragraph;z-index:-1220992" coordorigin="1142,1196" coordsize="9087,106">
            <v:shape style="position:absolute;left:1142;top:1196;width:4115;height:105" type="#_x0000_t75" stroked="false">
              <v:imagedata r:id="rId360" o:title=""/>
            </v:shape>
            <v:shape style="position:absolute;left:5219;top:1286;width:2576;height:15" type="#_x0000_t75" stroked="false">
              <v:imagedata r:id="rId358" o:title=""/>
            </v:shape>
            <v:shape style="position:absolute;left:7787;top:1286;width:2441;height:15" type="#_x0000_t75" stroked="false">
              <v:imagedata r:id="rId359" o:title=""/>
            </v:shape>
            <w10:wrap type="none"/>
          </v:group>
        </w:pict>
      </w:r>
      <w:r>
        <w:rPr/>
        <w:pict>
          <v:group style="position:absolute;margin-left:57.075001pt;margin-top:80.063667pt;width:454.35pt;height:5.25pt;mso-position-horizontal-relative:page;mso-position-vertical-relative:paragraph;z-index:-1220968" coordorigin="1142,1601" coordsize="9087,105">
            <v:shape style="position:absolute;left:1142;top:1601;width:4115;height:105" type="#_x0000_t75" stroked="false">
              <v:imagedata r:id="rId361" o:title=""/>
            </v:shape>
            <v:shape style="position:absolute;left:5219;top:1691;width:2576;height:15" type="#_x0000_t75" stroked="false">
              <v:imagedata r:id="rId358" o:title=""/>
            </v:shape>
            <v:shape style="position:absolute;left:7787;top:1691;width:2441;height:15" type="#_x0000_t75" stroked="false">
              <v:imagedata r:id="rId359" o:title=""/>
            </v:shape>
            <w10:wrap type="none"/>
          </v:group>
        </w:pict>
      </w:r>
      <w:r>
        <w:rPr/>
        <w:pict>
          <v:group style="position:absolute;margin-left:57.075001pt;margin-top:100.333664pt;width:454.35pt;height:5.25pt;mso-position-horizontal-relative:page;mso-position-vertical-relative:paragraph;z-index:-1220944" coordorigin="1142,2007" coordsize="9087,105">
            <v:shape style="position:absolute;left:1142;top:2007;width:4115;height:105" type="#_x0000_t75" stroked="false">
              <v:imagedata r:id="rId361" o:title=""/>
            </v:shape>
            <v:shape style="position:absolute;left:5219;top:2097;width:2576;height:15" type="#_x0000_t75" stroked="false">
              <v:imagedata r:id="rId358" o:title=""/>
            </v:shape>
            <v:shape style="position:absolute;left:7787;top:2097;width:2441;height:15" type="#_x0000_t75" stroked="false">
              <v:imagedata r:id="rId359" o:title=""/>
            </v:shape>
            <w10:wrap type="none"/>
          </v:group>
        </w:pict>
      </w:r>
      <w:bookmarkStart w:name="（四十四） 投资收益" w:id="271"/>
      <w:bookmarkEnd w:id="271"/>
      <w:r>
        <w:rPr/>
      </w:r>
      <w:r>
        <w:rPr>
          <w:rFonts w:ascii="宋体" w:hAnsi="宋体" w:cs="宋体" w:eastAsia="宋体" w:hint="default"/>
          <w:b/>
          <w:bCs/>
          <w:sz w:val="21"/>
          <w:szCs w:val="21"/>
        </w:rPr>
        <w:t>（四十四）投资收益</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126" w:type="dxa"/>
        <w:tblLayout w:type="fixed"/>
        <w:tblCellMar>
          <w:top w:w="0" w:type="dxa"/>
          <w:left w:w="0" w:type="dxa"/>
          <w:bottom w:w="0" w:type="dxa"/>
          <w:right w:w="0" w:type="dxa"/>
        </w:tblCellMar>
        <w:tblLook w:val="01E0"/>
      </w:tblPr>
      <w:tblGrid>
        <w:gridCol w:w="4108"/>
        <w:gridCol w:w="2568"/>
        <w:gridCol w:w="2426"/>
      </w:tblGrid>
      <w:tr>
        <w:trPr>
          <w:trHeight w:val="413" w:hRule="exact"/>
        </w:trPr>
        <w:tc>
          <w:tcPr>
            <w:tcW w:w="410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0"/>
              <w:ind w:left="1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6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0"/>
              <w:ind w:left="826"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42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0"/>
              <w:ind w:left="750"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08" w:hRule="exact"/>
        </w:trPr>
        <w:tc>
          <w:tcPr>
            <w:tcW w:w="4108" w:type="dxa"/>
            <w:tcBorders>
              <w:top w:val="single" w:sz="6" w:space="0" w:color="000000"/>
              <w:left w:val="nil" w:sz="6" w:space="0" w:color="auto"/>
              <w:bottom w:val="nil" w:sz="6" w:space="0" w:color="auto"/>
              <w:right w:val="single" w:sz="6" w:space="0" w:color="000000"/>
            </w:tcBorders>
          </w:tcPr>
          <w:p>
            <w:pPr>
              <w:pStyle w:val="TableParagraph"/>
              <w:spacing w:line="240" w:lineRule="auto" w:before="29"/>
              <w:ind w:left="120"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56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w w:val="95"/>
                <w:sz w:val="18"/>
              </w:rPr>
              <w:t>-125,819,606.52</w:t>
            </w:r>
            <w:r>
              <w:rPr>
                <w:rFonts w:ascii="Times New Roman"/>
                <w:sz w:val="18"/>
              </w:rPr>
            </w:r>
          </w:p>
        </w:tc>
        <w:tc>
          <w:tcPr>
            <w:tcW w:w="2426" w:type="dxa"/>
            <w:tcBorders>
              <w:top w:val="single" w:sz="6" w:space="0" w:color="000000"/>
              <w:left w:val="single" w:sz="6" w:space="0" w:color="000000"/>
              <w:bottom w:val="nil" w:sz="6" w:space="0" w:color="auto"/>
              <w:right w:val="nil" w:sz="6" w:space="0" w:color="auto"/>
            </w:tcBorders>
          </w:tcPr>
          <w:p>
            <w:pPr>
              <w:pStyle w:val="TableParagraph"/>
              <w:spacing w:line="240" w:lineRule="auto" w:before="102"/>
              <w:ind w:right="119"/>
              <w:jc w:val="right"/>
              <w:rPr>
                <w:rFonts w:ascii="Times New Roman" w:hAnsi="Times New Roman" w:cs="Times New Roman" w:eastAsia="Times New Roman" w:hint="default"/>
                <w:sz w:val="18"/>
                <w:szCs w:val="18"/>
              </w:rPr>
            </w:pPr>
            <w:r>
              <w:rPr>
                <w:rFonts w:ascii="Times New Roman"/>
                <w:w w:val="95"/>
                <w:sz w:val="18"/>
              </w:rPr>
              <w:t>-3,489,719.55</w:t>
            </w:r>
            <w:r>
              <w:rPr>
                <w:rFonts w:ascii="Times New Roman"/>
                <w:sz w:val="18"/>
              </w:rPr>
            </w:r>
          </w:p>
        </w:tc>
      </w:tr>
      <w:tr>
        <w:trPr>
          <w:trHeight w:val="411" w:hRule="exact"/>
        </w:trPr>
        <w:tc>
          <w:tcPr>
            <w:tcW w:w="4108" w:type="dxa"/>
            <w:tcBorders>
              <w:top w:val="nil" w:sz="6" w:space="0" w:color="auto"/>
              <w:left w:val="nil" w:sz="6" w:space="0" w:color="auto"/>
              <w:bottom w:val="nil" w:sz="6" w:space="0" w:color="auto"/>
              <w:right w:val="single" w:sz="6" w:space="0" w:color="000000"/>
            </w:tcBorders>
          </w:tcPr>
          <w:p>
            <w:pPr>
              <w:pStyle w:val="TableParagraph"/>
              <w:spacing w:line="240" w:lineRule="auto" w:before="120"/>
              <w:ind w:left="120"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568"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z w:val="18"/>
              </w:rPr>
              <w:t>20,465,548.61</w:t>
            </w:r>
          </w:p>
        </w:tc>
        <w:tc>
          <w:tcPr>
            <w:tcW w:w="2426" w:type="dxa"/>
            <w:tcBorders>
              <w:top w:val="nil" w:sz="6" w:space="0" w:color="auto"/>
              <w:left w:val="single" w:sz="6"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19"/>
              <w:jc w:val="right"/>
              <w:rPr>
                <w:rFonts w:ascii="Times New Roman" w:hAnsi="Times New Roman" w:cs="Times New Roman" w:eastAsia="Times New Roman" w:hint="default"/>
                <w:sz w:val="18"/>
                <w:szCs w:val="18"/>
              </w:rPr>
            </w:pPr>
            <w:r>
              <w:rPr>
                <w:rFonts w:ascii="Times New Roman"/>
                <w:sz w:val="18"/>
              </w:rPr>
              <w:t>90,344,755.07</w:t>
            </w:r>
          </w:p>
        </w:tc>
      </w:tr>
      <w:tr>
        <w:trPr>
          <w:trHeight w:val="100" w:hRule="exact"/>
        </w:trPr>
        <w:tc>
          <w:tcPr>
            <w:tcW w:w="4108" w:type="dxa"/>
            <w:tcBorders>
              <w:top w:val="nil" w:sz="6" w:space="0" w:color="auto"/>
              <w:left w:val="nil" w:sz="6" w:space="0" w:color="auto"/>
              <w:bottom w:val="nil" w:sz="6" w:space="0" w:color="auto"/>
              <w:right w:val="nil" w:sz="6" w:space="0" w:color="auto"/>
            </w:tcBorders>
          </w:tcPr>
          <w:p>
            <w:pPr/>
          </w:p>
        </w:tc>
        <w:tc>
          <w:tcPr>
            <w:tcW w:w="2568" w:type="dxa"/>
            <w:tcBorders>
              <w:top w:val="nil" w:sz="6" w:space="0" w:color="auto"/>
              <w:left w:val="nil" w:sz="6" w:space="0" w:color="auto"/>
              <w:bottom w:val="nil" w:sz="6" w:space="0" w:color="auto"/>
              <w:right w:val="single" w:sz="6" w:space="0" w:color="000000"/>
            </w:tcBorders>
          </w:tcPr>
          <w:p>
            <w:pPr/>
          </w:p>
        </w:tc>
        <w:tc>
          <w:tcPr>
            <w:tcW w:w="2426" w:type="dxa"/>
            <w:tcBorders>
              <w:top w:val="nil" w:sz="6" w:space="0" w:color="auto"/>
              <w:left w:val="single" w:sz="6" w:space="0" w:color="000000"/>
              <w:bottom w:val="nil" w:sz="6" w:space="0" w:color="auto"/>
              <w:right w:val="nil" w:sz="6" w:space="0" w:color="auto"/>
            </w:tcBorders>
          </w:tcPr>
          <w:p>
            <w:pPr/>
          </w:p>
        </w:tc>
      </w:tr>
      <w:tr>
        <w:trPr>
          <w:trHeight w:val="306" w:hRule="exact"/>
        </w:trPr>
        <w:tc>
          <w:tcPr>
            <w:tcW w:w="4108"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120" w:right="0"/>
              <w:jc w:val="left"/>
              <w:rPr>
                <w:rFonts w:ascii="宋体" w:hAnsi="宋体" w:cs="宋体" w:eastAsia="宋体" w:hint="default"/>
                <w:sz w:val="18"/>
                <w:szCs w:val="18"/>
              </w:rPr>
            </w:pPr>
            <w:r>
              <w:rPr>
                <w:rFonts w:ascii="宋体" w:hAnsi="宋体" w:cs="宋体" w:eastAsia="宋体" w:hint="default"/>
                <w:sz w:val="18"/>
                <w:szCs w:val="18"/>
              </w:rPr>
              <w:t>持有可供出售金融资产期间取得的投资收益</w:t>
            </w:r>
          </w:p>
        </w:tc>
        <w:tc>
          <w:tcPr>
            <w:tcW w:w="2568" w:type="dxa"/>
            <w:tcBorders>
              <w:top w:val="nil" w:sz="6" w:space="0" w:color="auto"/>
              <w:left w:val="single" w:sz="6" w:space="0" w:color="000000"/>
              <w:bottom w:val="nil" w:sz="6" w:space="0" w:color="auto"/>
              <w:right w:val="single" w:sz="6" w:space="0" w:color="000000"/>
            </w:tcBorders>
          </w:tcPr>
          <w:p>
            <w:pPr/>
          </w:p>
        </w:tc>
        <w:tc>
          <w:tcPr>
            <w:tcW w:w="2426"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19"/>
              <w:jc w:val="right"/>
              <w:rPr>
                <w:rFonts w:ascii="Times New Roman" w:hAnsi="Times New Roman" w:cs="Times New Roman" w:eastAsia="Times New Roman" w:hint="default"/>
                <w:sz w:val="18"/>
                <w:szCs w:val="18"/>
              </w:rPr>
            </w:pPr>
            <w:r>
              <w:rPr>
                <w:rFonts w:ascii="Times New Roman"/>
                <w:sz w:val="18"/>
              </w:rPr>
              <w:t>2,706,537.29</w:t>
            </w:r>
          </w:p>
        </w:tc>
      </w:tr>
      <w:tr>
        <w:trPr>
          <w:trHeight w:val="100" w:hRule="exact"/>
        </w:trPr>
        <w:tc>
          <w:tcPr>
            <w:tcW w:w="4108" w:type="dxa"/>
            <w:tcBorders>
              <w:top w:val="nil" w:sz="6" w:space="0" w:color="auto"/>
              <w:left w:val="nil" w:sz="6" w:space="0" w:color="auto"/>
              <w:bottom w:val="nil" w:sz="6" w:space="0" w:color="auto"/>
              <w:right w:val="nil" w:sz="6" w:space="0" w:color="auto"/>
            </w:tcBorders>
          </w:tcPr>
          <w:p>
            <w:pPr/>
          </w:p>
        </w:tc>
        <w:tc>
          <w:tcPr>
            <w:tcW w:w="2568" w:type="dxa"/>
            <w:tcBorders>
              <w:top w:val="nil" w:sz="6" w:space="0" w:color="auto"/>
              <w:left w:val="nil" w:sz="6" w:space="0" w:color="auto"/>
              <w:bottom w:val="nil" w:sz="6" w:space="0" w:color="auto"/>
              <w:right w:val="single" w:sz="6" w:space="0" w:color="000000"/>
            </w:tcBorders>
          </w:tcPr>
          <w:p>
            <w:pPr/>
          </w:p>
        </w:tc>
        <w:tc>
          <w:tcPr>
            <w:tcW w:w="2426" w:type="dxa"/>
            <w:tcBorders>
              <w:top w:val="nil" w:sz="6" w:space="0" w:color="auto"/>
              <w:left w:val="single" w:sz="6" w:space="0" w:color="000000"/>
              <w:bottom w:val="nil" w:sz="6" w:space="0" w:color="auto"/>
              <w:right w:val="nil" w:sz="6" w:space="0" w:color="auto"/>
            </w:tcBorders>
          </w:tcPr>
          <w:p>
            <w:pPr/>
          </w:p>
        </w:tc>
      </w:tr>
      <w:tr>
        <w:trPr>
          <w:trHeight w:val="306" w:hRule="exact"/>
        </w:trPr>
        <w:tc>
          <w:tcPr>
            <w:tcW w:w="4108" w:type="dxa"/>
            <w:tcBorders>
              <w:top w:val="nil" w:sz="6" w:space="0" w:color="auto"/>
              <w:left w:val="nil" w:sz="6" w:space="0" w:color="auto"/>
              <w:bottom w:val="nil" w:sz="6" w:space="0" w:color="auto"/>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交易性金融资产持有期间取得的投资收益</w:t>
            </w:r>
          </w:p>
        </w:tc>
        <w:tc>
          <w:tcPr>
            <w:tcW w:w="256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1,196,388.81</w:t>
            </w:r>
          </w:p>
        </w:tc>
        <w:tc>
          <w:tcPr>
            <w:tcW w:w="2426" w:type="dxa"/>
            <w:tcBorders>
              <w:top w:val="nil" w:sz="6" w:space="0" w:color="auto"/>
              <w:left w:val="single" w:sz="6" w:space="0" w:color="000000"/>
              <w:bottom w:val="nil" w:sz="6" w:space="0" w:color="auto"/>
              <w:right w:val="nil" w:sz="6" w:space="0" w:color="auto"/>
            </w:tcBorders>
          </w:tcPr>
          <w:p>
            <w:pPr/>
          </w:p>
        </w:tc>
      </w:tr>
      <w:tr>
        <w:trPr>
          <w:trHeight w:val="100" w:hRule="exact"/>
        </w:trPr>
        <w:tc>
          <w:tcPr>
            <w:tcW w:w="4108" w:type="dxa"/>
            <w:tcBorders>
              <w:top w:val="nil" w:sz="6" w:space="0" w:color="auto"/>
              <w:left w:val="nil" w:sz="6" w:space="0" w:color="auto"/>
              <w:bottom w:val="nil" w:sz="6" w:space="0" w:color="auto"/>
              <w:right w:val="nil" w:sz="6" w:space="0" w:color="auto"/>
            </w:tcBorders>
          </w:tcPr>
          <w:p>
            <w:pPr/>
          </w:p>
        </w:tc>
        <w:tc>
          <w:tcPr>
            <w:tcW w:w="2568" w:type="dxa"/>
            <w:tcBorders>
              <w:top w:val="nil" w:sz="6" w:space="0" w:color="auto"/>
              <w:left w:val="nil" w:sz="6" w:space="0" w:color="auto"/>
              <w:bottom w:val="nil" w:sz="6" w:space="0" w:color="auto"/>
              <w:right w:val="single" w:sz="6" w:space="0" w:color="000000"/>
            </w:tcBorders>
          </w:tcPr>
          <w:p>
            <w:pPr/>
          </w:p>
        </w:tc>
        <w:tc>
          <w:tcPr>
            <w:tcW w:w="2426" w:type="dxa"/>
            <w:tcBorders>
              <w:top w:val="nil" w:sz="6" w:space="0" w:color="auto"/>
              <w:left w:val="single" w:sz="6" w:space="0" w:color="000000"/>
              <w:bottom w:val="nil" w:sz="6" w:space="0" w:color="auto"/>
              <w:right w:val="nil" w:sz="6" w:space="0" w:color="auto"/>
            </w:tcBorders>
          </w:tcPr>
          <w:p>
            <w:pPr/>
          </w:p>
        </w:tc>
      </w:tr>
      <w:tr>
        <w:trPr>
          <w:trHeight w:val="300" w:hRule="exact"/>
        </w:trPr>
        <w:tc>
          <w:tcPr>
            <w:tcW w:w="4108" w:type="dxa"/>
            <w:tcBorders>
              <w:top w:val="nil" w:sz="6" w:space="0" w:color="auto"/>
              <w:left w:val="nil" w:sz="6" w:space="0" w:color="auto"/>
              <w:bottom w:val="nil" w:sz="6" w:space="0" w:color="auto"/>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2568"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89"/>
              <w:jc w:val="right"/>
              <w:rPr>
                <w:rFonts w:ascii="Times New Roman" w:hAnsi="Times New Roman" w:cs="Times New Roman" w:eastAsia="Times New Roman" w:hint="default"/>
                <w:sz w:val="18"/>
                <w:szCs w:val="18"/>
              </w:rPr>
            </w:pPr>
            <w:r>
              <w:rPr>
                <w:rFonts w:ascii="Times New Roman"/>
                <w:sz w:val="18"/>
              </w:rPr>
              <w:t>6,894,953.38</w:t>
            </w:r>
          </w:p>
        </w:tc>
        <w:tc>
          <w:tcPr>
            <w:tcW w:w="2426" w:type="dxa"/>
            <w:tcBorders>
              <w:top w:val="nil" w:sz="6" w:space="0" w:color="auto"/>
              <w:left w:val="single" w:sz="6" w:space="0" w:color="000000"/>
              <w:bottom w:val="nil" w:sz="6" w:space="0" w:color="auto"/>
              <w:right w:val="nil" w:sz="6" w:space="0" w:color="auto"/>
            </w:tcBorders>
          </w:tcPr>
          <w:p>
            <w:pPr>
              <w:pStyle w:val="TableParagraph"/>
              <w:spacing w:line="240" w:lineRule="auto" w:before="87"/>
              <w:ind w:right="119"/>
              <w:jc w:val="right"/>
              <w:rPr>
                <w:rFonts w:ascii="Times New Roman" w:hAnsi="Times New Roman" w:cs="Times New Roman" w:eastAsia="Times New Roman" w:hint="default"/>
                <w:sz w:val="18"/>
                <w:szCs w:val="18"/>
              </w:rPr>
            </w:pPr>
            <w:r>
              <w:rPr>
                <w:rFonts w:ascii="Times New Roman"/>
                <w:w w:val="95"/>
                <w:sz w:val="18"/>
              </w:rPr>
              <w:t>-3,107,200.00</w:t>
            </w:r>
            <w:r>
              <w:rPr>
                <w:rFonts w:ascii="Times New Roman"/>
                <w:sz w:val="18"/>
              </w:rPr>
            </w:r>
          </w:p>
        </w:tc>
      </w:tr>
      <w:tr>
        <w:trPr>
          <w:trHeight w:val="105" w:hRule="exact"/>
        </w:trPr>
        <w:tc>
          <w:tcPr>
            <w:tcW w:w="4108" w:type="dxa"/>
            <w:tcBorders>
              <w:top w:val="nil" w:sz="6" w:space="0" w:color="auto"/>
              <w:left w:val="nil" w:sz="6" w:space="0" w:color="auto"/>
              <w:bottom w:val="nil" w:sz="6" w:space="0" w:color="auto"/>
              <w:right w:val="nil" w:sz="6" w:space="0" w:color="auto"/>
            </w:tcBorders>
          </w:tcPr>
          <w:p>
            <w:pPr/>
          </w:p>
        </w:tc>
        <w:tc>
          <w:tcPr>
            <w:tcW w:w="2568" w:type="dxa"/>
            <w:tcBorders>
              <w:top w:val="nil" w:sz="6" w:space="0" w:color="auto"/>
              <w:left w:val="nil" w:sz="6" w:space="0" w:color="auto"/>
              <w:bottom w:val="nil" w:sz="6" w:space="0" w:color="auto"/>
              <w:right w:val="single" w:sz="6" w:space="0" w:color="000000"/>
            </w:tcBorders>
          </w:tcPr>
          <w:p>
            <w:pPr/>
          </w:p>
        </w:tc>
        <w:tc>
          <w:tcPr>
            <w:tcW w:w="2426" w:type="dxa"/>
            <w:tcBorders>
              <w:top w:val="nil" w:sz="6" w:space="0" w:color="auto"/>
              <w:left w:val="single" w:sz="6" w:space="0" w:color="000000"/>
              <w:bottom w:val="nil" w:sz="6" w:space="0" w:color="auto"/>
              <w:right w:val="nil" w:sz="6" w:space="0" w:color="auto"/>
            </w:tcBorders>
          </w:tcPr>
          <w:p>
            <w:pPr/>
          </w:p>
        </w:tc>
      </w:tr>
      <w:tr>
        <w:trPr>
          <w:trHeight w:val="383" w:hRule="exact"/>
        </w:trPr>
        <w:tc>
          <w:tcPr>
            <w:tcW w:w="4108" w:type="dxa"/>
            <w:tcBorders>
              <w:top w:val="nil" w:sz="6" w:space="0" w:color="auto"/>
              <w:left w:val="nil" w:sz="6" w:space="0" w:color="auto"/>
              <w:bottom w:val="nil" w:sz="6" w:space="0" w:color="auto"/>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2568" w:type="dxa"/>
            <w:tcBorders>
              <w:top w:val="nil" w:sz="6" w:space="0" w:color="auto"/>
              <w:left w:val="single" w:sz="6" w:space="0" w:color="000000"/>
              <w:bottom w:val="nil" w:sz="6" w:space="0" w:color="auto"/>
              <w:right w:val="single" w:sz="6" w:space="0" w:color="000000"/>
            </w:tcBorders>
          </w:tcPr>
          <w:p>
            <w:pPr/>
          </w:p>
        </w:tc>
        <w:tc>
          <w:tcPr>
            <w:tcW w:w="2426" w:type="dxa"/>
            <w:tcBorders>
              <w:top w:val="nil" w:sz="6" w:space="0" w:color="auto"/>
              <w:left w:val="single" w:sz="6" w:space="0" w:color="000000"/>
              <w:bottom w:val="nil" w:sz="6" w:space="0" w:color="auto"/>
              <w:right w:val="nil" w:sz="6" w:space="0" w:color="auto"/>
            </w:tcBorders>
          </w:tcPr>
          <w:p>
            <w:pPr>
              <w:pStyle w:val="TableParagraph"/>
              <w:spacing w:line="240" w:lineRule="auto" w:before="87"/>
              <w:ind w:right="119"/>
              <w:jc w:val="right"/>
              <w:rPr>
                <w:rFonts w:ascii="Times New Roman" w:hAnsi="Times New Roman" w:cs="Times New Roman" w:eastAsia="Times New Roman" w:hint="default"/>
                <w:sz w:val="18"/>
                <w:szCs w:val="18"/>
              </w:rPr>
            </w:pPr>
            <w:r>
              <w:rPr>
                <w:rFonts w:ascii="Times New Roman"/>
                <w:sz w:val="18"/>
              </w:rPr>
              <w:t>24,387,323.66</w:t>
            </w:r>
          </w:p>
        </w:tc>
      </w:tr>
      <w:tr>
        <w:trPr>
          <w:trHeight w:val="313" w:hRule="exact"/>
        </w:trPr>
        <w:tc>
          <w:tcPr>
            <w:tcW w:w="4108" w:type="dxa"/>
            <w:tcBorders>
              <w:top w:val="nil" w:sz="6" w:space="0" w:color="auto"/>
              <w:left w:val="nil" w:sz="6" w:space="0" w:color="auto"/>
              <w:bottom w:val="nil" w:sz="6" w:space="0" w:color="auto"/>
              <w:right w:val="single" w:sz="6" w:space="0" w:color="000000"/>
            </w:tcBorders>
          </w:tcPr>
          <w:p>
            <w:pPr>
              <w:pStyle w:val="TableParagraph"/>
              <w:spacing w:line="240" w:lineRule="auto" w:before="37"/>
              <w:ind w:left="120" w:right="0"/>
              <w:jc w:val="left"/>
              <w:rPr>
                <w:rFonts w:ascii="宋体" w:hAnsi="宋体" w:cs="宋体" w:eastAsia="宋体" w:hint="default"/>
                <w:sz w:val="18"/>
                <w:szCs w:val="18"/>
              </w:rPr>
            </w:pPr>
            <w:r>
              <w:rPr>
                <w:rFonts w:ascii="宋体" w:hAnsi="宋体" w:cs="宋体" w:eastAsia="宋体" w:hint="default"/>
                <w:sz w:val="18"/>
                <w:szCs w:val="18"/>
              </w:rPr>
              <w:t>理财收益</w:t>
            </w:r>
          </w:p>
        </w:tc>
        <w:tc>
          <w:tcPr>
            <w:tcW w:w="2568" w:type="dxa"/>
            <w:tcBorders>
              <w:top w:val="nil" w:sz="6" w:space="0" w:color="auto"/>
              <w:left w:val="single" w:sz="6" w:space="0" w:color="000000"/>
              <w:bottom w:val="nil" w:sz="6" w:space="0" w:color="auto"/>
              <w:right w:val="single" w:sz="6" w:space="0" w:color="000000"/>
            </w:tcBorders>
          </w:tcPr>
          <w:p>
            <w:pPr>
              <w:pStyle w:val="TableParagraph"/>
              <w:spacing w:line="240" w:lineRule="auto" w:before="109"/>
              <w:ind w:right="89"/>
              <w:jc w:val="right"/>
              <w:rPr>
                <w:rFonts w:ascii="Times New Roman" w:hAnsi="Times New Roman" w:cs="Times New Roman" w:eastAsia="Times New Roman" w:hint="default"/>
                <w:sz w:val="18"/>
                <w:szCs w:val="18"/>
              </w:rPr>
            </w:pPr>
            <w:r>
              <w:rPr>
                <w:rFonts w:ascii="Times New Roman"/>
                <w:sz w:val="18"/>
              </w:rPr>
              <w:t>645,011.63</w:t>
            </w:r>
          </w:p>
        </w:tc>
        <w:tc>
          <w:tcPr>
            <w:tcW w:w="2426" w:type="dxa"/>
            <w:tcBorders>
              <w:top w:val="nil" w:sz="6" w:space="0" w:color="auto"/>
              <w:left w:val="single" w:sz="6" w:space="0" w:color="000000"/>
              <w:bottom w:val="nil" w:sz="6" w:space="0" w:color="auto"/>
              <w:right w:val="nil" w:sz="6" w:space="0" w:color="auto"/>
            </w:tcBorders>
          </w:tcPr>
          <w:p>
            <w:pPr>
              <w:pStyle w:val="TableParagraph"/>
              <w:spacing w:line="240" w:lineRule="auto" w:before="109"/>
              <w:ind w:right="119"/>
              <w:jc w:val="right"/>
              <w:rPr>
                <w:rFonts w:ascii="Times New Roman" w:hAnsi="Times New Roman" w:cs="Times New Roman" w:eastAsia="Times New Roman" w:hint="default"/>
                <w:sz w:val="18"/>
                <w:szCs w:val="18"/>
              </w:rPr>
            </w:pPr>
            <w:r>
              <w:rPr>
                <w:rFonts w:ascii="Times New Roman"/>
                <w:sz w:val="18"/>
              </w:rPr>
              <w:t>848,886.75</w:t>
            </w:r>
          </w:p>
        </w:tc>
      </w:tr>
      <w:tr>
        <w:trPr>
          <w:trHeight w:val="100" w:hRule="exact"/>
        </w:trPr>
        <w:tc>
          <w:tcPr>
            <w:tcW w:w="4108" w:type="dxa"/>
            <w:tcBorders>
              <w:top w:val="nil" w:sz="6" w:space="0" w:color="auto"/>
              <w:left w:val="nil" w:sz="6" w:space="0" w:color="auto"/>
              <w:bottom w:val="nil" w:sz="6" w:space="0" w:color="auto"/>
              <w:right w:val="nil" w:sz="6" w:space="0" w:color="auto"/>
            </w:tcBorders>
          </w:tcPr>
          <w:p>
            <w:pPr/>
          </w:p>
        </w:tc>
        <w:tc>
          <w:tcPr>
            <w:tcW w:w="2568" w:type="dxa"/>
            <w:tcBorders>
              <w:top w:val="nil" w:sz="6" w:space="0" w:color="auto"/>
              <w:left w:val="nil" w:sz="6" w:space="0" w:color="auto"/>
              <w:bottom w:val="nil" w:sz="6" w:space="0" w:color="auto"/>
              <w:right w:val="single" w:sz="6" w:space="0" w:color="000000"/>
            </w:tcBorders>
          </w:tcPr>
          <w:p>
            <w:pPr/>
          </w:p>
        </w:tc>
        <w:tc>
          <w:tcPr>
            <w:tcW w:w="2426" w:type="dxa"/>
            <w:tcBorders>
              <w:top w:val="nil" w:sz="6" w:space="0" w:color="auto"/>
              <w:left w:val="single" w:sz="6" w:space="0" w:color="000000"/>
              <w:bottom w:val="nil" w:sz="6" w:space="0" w:color="auto"/>
              <w:right w:val="nil" w:sz="6" w:space="0" w:color="auto"/>
            </w:tcBorders>
          </w:tcPr>
          <w:p>
            <w:pPr/>
          </w:p>
        </w:tc>
      </w:tr>
      <w:tr>
        <w:trPr>
          <w:trHeight w:val="406" w:hRule="exact"/>
        </w:trPr>
        <w:tc>
          <w:tcPr>
            <w:tcW w:w="4108" w:type="dxa"/>
            <w:tcBorders>
              <w:top w:val="nil" w:sz="6" w:space="0" w:color="auto"/>
              <w:left w:val="nil" w:sz="6" w:space="0" w:color="auto"/>
              <w:bottom w:val="nil" w:sz="6" w:space="0" w:color="auto"/>
              <w:right w:val="single" w:sz="6" w:space="0" w:color="000000"/>
            </w:tcBorders>
          </w:tcPr>
          <w:p>
            <w:pPr>
              <w:pStyle w:val="TableParagraph"/>
              <w:spacing w:line="240" w:lineRule="auto" w:before="29"/>
              <w:ind w:left="1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6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1,093,295.49</w:t>
            </w:r>
          </w:p>
        </w:tc>
        <w:tc>
          <w:tcPr>
            <w:tcW w:w="2426" w:type="dxa"/>
            <w:tcBorders>
              <w:top w:val="nil" w:sz="6" w:space="0" w:color="auto"/>
              <w:left w:val="single" w:sz="6" w:space="0" w:color="000000"/>
              <w:bottom w:val="nil" w:sz="6" w:space="0" w:color="auto"/>
              <w:right w:val="nil" w:sz="6" w:space="0" w:color="auto"/>
            </w:tcBorders>
          </w:tcPr>
          <w:p>
            <w:pPr/>
          </w:p>
        </w:tc>
      </w:tr>
      <w:tr>
        <w:trPr>
          <w:trHeight w:val="405" w:hRule="exact"/>
        </w:trPr>
        <w:tc>
          <w:tcPr>
            <w:tcW w:w="4108" w:type="dxa"/>
            <w:tcBorders>
              <w:top w:val="nil" w:sz="6" w:space="0" w:color="auto"/>
              <w:left w:val="nil" w:sz="6" w:space="0" w:color="auto"/>
              <w:bottom w:val="single" w:sz="12" w:space="0" w:color="000000"/>
              <w:right w:val="single" w:sz="6" w:space="0" w:color="000000"/>
            </w:tcBorders>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568"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b/>
                <w:w w:val="95"/>
                <w:sz w:val="18"/>
              </w:rPr>
              <w:t>-95,524,408.60</w:t>
            </w:r>
            <w:r>
              <w:rPr>
                <w:rFonts w:ascii="Times New Roman"/>
                <w:sz w:val="18"/>
              </w:rPr>
            </w:r>
          </w:p>
        </w:tc>
        <w:tc>
          <w:tcPr>
            <w:tcW w:w="2426" w:type="dxa"/>
            <w:tcBorders>
              <w:top w:val="nil" w:sz="6" w:space="0" w:color="auto"/>
              <w:left w:val="single" w:sz="6" w:space="0" w:color="000000"/>
              <w:bottom w:val="single" w:sz="12" w:space="0" w:color="000000"/>
              <w:right w:val="nil" w:sz="6" w:space="0" w:color="auto"/>
            </w:tcBorders>
          </w:tcPr>
          <w:p>
            <w:pPr>
              <w:pStyle w:val="TableParagraph"/>
              <w:spacing w:line="240" w:lineRule="auto" w:before="102"/>
              <w:ind w:right="134"/>
              <w:jc w:val="right"/>
              <w:rPr>
                <w:rFonts w:ascii="Times New Roman" w:hAnsi="Times New Roman" w:cs="Times New Roman" w:eastAsia="Times New Roman" w:hint="default"/>
                <w:sz w:val="18"/>
                <w:szCs w:val="18"/>
              </w:rPr>
            </w:pPr>
            <w:r>
              <w:rPr>
                <w:rFonts w:ascii="Times New Roman"/>
                <w:b/>
                <w:spacing w:val="-3"/>
                <w:sz w:val="18"/>
              </w:rPr>
              <w:t>111,690,583.22</w:t>
            </w:r>
            <w:r>
              <w:rPr>
                <w:rFonts w:ascii="Times New Roman"/>
                <w:spacing w:val="-3"/>
                <w:sz w:val="18"/>
              </w:rPr>
            </w:r>
          </w:p>
        </w:tc>
      </w:tr>
    </w:tbl>
    <w:p>
      <w:pPr>
        <w:spacing w:line="240" w:lineRule="auto" w:before="11"/>
        <w:rPr>
          <w:rFonts w:ascii="宋体" w:hAnsi="宋体" w:cs="宋体" w:eastAsia="宋体" w:hint="default"/>
          <w:b/>
          <w:bCs/>
          <w:sz w:val="11"/>
          <w:szCs w:val="11"/>
        </w:rPr>
      </w:pPr>
    </w:p>
    <w:p>
      <w:pPr>
        <w:spacing w:before="35"/>
        <w:ind w:left="141" w:right="1095" w:firstLine="0"/>
        <w:jc w:val="left"/>
        <w:rPr>
          <w:rFonts w:ascii="宋体" w:hAnsi="宋体" w:cs="宋体" w:eastAsia="宋体" w:hint="default"/>
          <w:sz w:val="21"/>
          <w:szCs w:val="21"/>
        </w:rPr>
      </w:pPr>
      <w:r>
        <w:rPr/>
        <w:pict>
          <v:group style="position:absolute;margin-left:57.075001pt;margin-top:-94.086334pt;width:454.35pt;height:5.3pt;mso-position-horizontal-relative:page;mso-position-vertical-relative:paragraph;z-index:-1220896" coordorigin="1142,-1882" coordsize="9087,106">
            <v:shape style="position:absolute;left:1142;top:-1882;width:4115;height:105" type="#_x0000_t75" stroked="false">
              <v:imagedata r:id="rId362" o:title=""/>
            </v:shape>
            <v:shape style="position:absolute;left:5219;top:-1792;width:2576;height:15" type="#_x0000_t75" stroked="false">
              <v:imagedata r:id="rId363" o:title=""/>
            </v:shape>
            <v:shape style="position:absolute;left:7787;top:-1792;width:2441;height:15" type="#_x0000_t75" stroked="false">
              <v:imagedata r:id="rId364" o:title=""/>
            </v:shape>
            <w10:wrap type="none"/>
          </v:group>
        </w:pict>
      </w:r>
      <w:r>
        <w:rPr/>
        <w:pict>
          <v:group style="position:absolute;margin-left:57.075001pt;margin-top:-70.066330pt;width:454.35pt;height:.75pt;mso-position-horizontal-relative:page;mso-position-vertical-relative:paragraph;z-index:-1220872" coordorigin="1142,-1401" coordsize="9087,15">
            <v:shape style="position:absolute;left:1142;top:-1401;width:4085;height:15" type="#_x0000_t75" stroked="false">
              <v:imagedata r:id="rId365" o:title=""/>
            </v:shape>
            <v:shape style="position:absolute;left:5219;top:-1401;width:2576;height:15" type="#_x0000_t75" stroked="false">
              <v:imagedata r:id="rId358" o:title=""/>
            </v:shape>
            <v:shape style="position:absolute;left:7787;top:-1401;width:2441;height:15" type="#_x0000_t75" stroked="false">
              <v:imagedata r:id="rId359" o:title=""/>
            </v:shape>
            <w10:wrap type="none"/>
          </v:group>
        </w:pict>
      </w:r>
      <w:r>
        <w:rPr/>
        <w:pict>
          <v:group style="position:absolute;margin-left:57.075001pt;margin-top:-54.286331pt;width:454.35pt;height:5.25pt;mso-position-horizontal-relative:page;mso-position-vertical-relative:paragraph;z-index:-1220848" coordorigin="1142,-1086" coordsize="9087,105">
            <v:shape style="position:absolute;left:1142;top:-1086;width:4115;height:105" type="#_x0000_t75" stroked="false">
              <v:imagedata r:id="rId366" o:title=""/>
            </v:shape>
            <v:shape style="position:absolute;left:5219;top:-996;width:2576;height:15" type="#_x0000_t75" stroked="false">
              <v:imagedata r:id="rId358" o:title=""/>
            </v:shape>
            <v:shape style="position:absolute;left:7787;top:-996;width:2441;height:15" type="#_x0000_t75" stroked="false">
              <v:imagedata r:id="rId359" o:title=""/>
            </v:shape>
            <w10:wrap type="none"/>
          </v:group>
        </w:pict>
      </w:r>
      <w:r>
        <w:rPr/>
        <w:pict>
          <v:group style="position:absolute;margin-left:57.075001pt;margin-top:-34.031330pt;width:454.35pt;height:5.3pt;mso-position-horizontal-relative:page;mso-position-vertical-relative:paragraph;z-index:-1220824" coordorigin="1142,-681" coordsize="9087,106">
            <v:shape style="position:absolute;left:1142;top:-681;width:4115;height:106" type="#_x0000_t75" stroked="false">
              <v:imagedata r:id="rId367" o:title=""/>
            </v:shape>
            <v:shape style="position:absolute;left:5219;top:-590;width:2576;height:15" type="#_x0000_t75" stroked="false">
              <v:imagedata r:id="rId358" o:title=""/>
            </v:shape>
            <v:shape style="position:absolute;left:7787;top:-590;width:2441;height:15" type="#_x0000_t75" stroked="false">
              <v:imagedata r:id="rId359" o:title=""/>
            </v:shape>
            <w10:wrap type="none"/>
          </v:group>
        </w:pict>
      </w:r>
      <w:r>
        <w:rPr/>
        <w:pict>
          <v:group style="position:absolute;margin-left:57.075001pt;margin-top:66.563667pt;width:461.85pt;height:28.55pt;mso-position-horizontal-relative:page;mso-position-vertical-relative:paragraph;z-index:-1220800" coordorigin="1142,1331" coordsize="9237,571">
            <v:shape style="position:absolute;left:1142;top:1331;width:4175;height:105" type="#_x0000_t75" stroked="false">
              <v:imagedata r:id="rId368" o:title=""/>
            </v:shape>
            <v:shape style="position:absolute;left:5279;top:1421;width:2546;height:15" type="#_x0000_t75" stroked="false">
              <v:imagedata r:id="rId369" o:title=""/>
            </v:shape>
            <v:shape style="position:absolute;left:7817;top:1421;width:2560;height:15" type="#_x0000_t75" stroked="false">
              <v:imagedata r:id="rId370" o:title=""/>
            </v:shape>
            <v:group style="position:absolute;left:5287;top:1436;width:15;height:30" coordorigin="5287,1436" coordsize="15,30">
              <v:shape style="position:absolute;left:5287;top:1436;width:15;height:30" coordorigin="5287,1436" coordsize="15,30" path="m5287,1466l5302,1466,5302,1436,5287,1436,5287,1466xe" filled="true" fillcolor="#000000" stroked="false">
                <v:path arrowok="t"/>
                <v:fill type="solid"/>
              </v:shape>
            </v:group>
            <v:group style="position:absolute;left:5287;top:1466;width:15;height:30" coordorigin="5287,1466" coordsize="15,30">
              <v:shape style="position:absolute;left:5287;top:1466;width:15;height:30" coordorigin="5287,1466" coordsize="15,30" path="m5287,1496l5302,1496,5302,1466,5287,1466,5287,1496xe" filled="true" fillcolor="#000000" stroked="false">
                <v:path arrowok="t"/>
                <v:fill type="solid"/>
              </v:shape>
            </v:group>
            <v:group style="position:absolute;left:5287;top:1496;width:15;height:30" coordorigin="5287,1496" coordsize="15,30">
              <v:shape style="position:absolute;left:5287;top:1496;width:15;height:30" coordorigin="5287,1496" coordsize="15,30" path="m5287,1526l5302,1526,5302,1496,5287,1496,5287,1526xe" filled="true" fillcolor="#000000" stroked="false">
                <v:path arrowok="t"/>
                <v:fill type="solid"/>
              </v:shape>
            </v:group>
            <v:group style="position:absolute;left:5287;top:1526;width:15;height:30" coordorigin="5287,1526" coordsize="15,30">
              <v:shape style="position:absolute;left:5287;top:1526;width:15;height:30" coordorigin="5287,1526" coordsize="15,30" path="m5287,1556l5302,1556,5302,1526,5287,1526,5287,1556xe" filled="true" fillcolor="#000000" stroked="false">
                <v:path arrowok="t"/>
                <v:fill type="solid"/>
              </v:shape>
            </v:group>
            <v:group style="position:absolute;left:5287;top:1556;width:15;height:30" coordorigin="5287,1556" coordsize="15,30">
              <v:shape style="position:absolute;left:5287;top:1556;width:15;height:30" coordorigin="5287,1556" coordsize="15,30" path="m5287,1586l5302,1586,5302,1556,5287,1556,5287,1586xe" filled="true" fillcolor="#000000" stroked="false">
                <v:path arrowok="t"/>
                <v:fill type="solid"/>
              </v:shape>
            </v:group>
            <v:group style="position:absolute;left:5287;top:1586;width:15;height:30" coordorigin="5287,1586" coordsize="15,30">
              <v:shape style="position:absolute;left:5287;top:1586;width:15;height:30" coordorigin="5287,1586" coordsize="15,30" path="m5287,1616l5302,1616,5302,1586,5287,1586,5287,1616xe" filled="true" fillcolor="#000000" stroked="false">
                <v:path arrowok="t"/>
                <v:fill type="solid"/>
              </v:shape>
            </v:group>
            <v:group style="position:absolute;left:5287;top:1616;width:15;height:31" coordorigin="5287,1616" coordsize="15,31">
              <v:shape style="position:absolute;left:5287;top:1616;width:15;height:31" coordorigin="5287,1616" coordsize="15,31" path="m5287,1647l5302,1647,5302,1616,5287,1616,5287,1647xe" filled="true" fillcolor="#000000" stroked="false">
                <v:path arrowok="t"/>
                <v:fill type="solid"/>
              </v:shape>
            </v:group>
            <v:group style="position:absolute;left:5287;top:1647;width:15;height:30" coordorigin="5287,1647" coordsize="15,30">
              <v:shape style="position:absolute;left:5287;top:1647;width:15;height:30" coordorigin="5287,1647" coordsize="15,30" path="m5287,1677l5302,1677,5302,1647,5287,1647,5287,1677xe" filled="true" fillcolor="#000000" stroked="false">
                <v:path arrowok="t"/>
                <v:fill type="solid"/>
              </v:shape>
            </v:group>
            <v:group style="position:absolute;left:5287;top:1677;width:15;height:30" coordorigin="5287,1677" coordsize="15,30">
              <v:shape style="position:absolute;left:5287;top:1677;width:15;height:30" coordorigin="5287,1677" coordsize="15,30" path="m5287,1707l5302,1707,5302,1677,5287,1677,5287,1707xe" filled="true" fillcolor="#000000" stroked="false">
                <v:path arrowok="t"/>
                <v:fill type="solid"/>
              </v:shape>
            </v:group>
            <v:group style="position:absolute;left:5287;top:1707;width:15;height:30" coordorigin="5287,1707" coordsize="15,30">
              <v:shape style="position:absolute;left:5287;top:1707;width:15;height:30" coordorigin="5287,1707" coordsize="15,30" path="m5287,1737l5302,1737,5302,1707,5287,1707,5287,1737xe" filled="true" fillcolor="#000000" stroked="false">
                <v:path arrowok="t"/>
                <v:fill type="solid"/>
              </v:shape>
            </v:group>
            <v:group style="position:absolute;left:5287;top:1737;width:15;height:30" coordorigin="5287,1737" coordsize="15,30">
              <v:shape style="position:absolute;left:5287;top:1737;width:15;height:30" coordorigin="5287,1737" coordsize="15,30" path="m5287,1767l5302,1767,5302,1737,5287,1737,5287,1767xe" filled="true" fillcolor="#000000" stroked="false">
                <v:path arrowok="t"/>
                <v:fill type="solid"/>
              </v:shape>
            </v:group>
            <v:group style="position:absolute;left:5287;top:1767;width:15;height:30" coordorigin="5287,1767" coordsize="15,30">
              <v:shape style="position:absolute;left:5287;top:1767;width:15;height:30" coordorigin="5287,1767" coordsize="15,30" path="m5287,1797l5302,1797,5302,1767,5287,1767,5287,1797xe" filled="true" fillcolor="#000000" stroked="false">
                <v:path arrowok="t"/>
                <v:fill type="solid"/>
              </v:shape>
              <v:shape style="position:absolute;left:1142;top:1797;width:4175;height:105" type="#_x0000_t75" stroked="false">
                <v:imagedata r:id="rId368" o:title=""/>
              </v:shape>
              <v:shape style="position:absolute;left:5279;top:1887;width:2546;height:15" type="#_x0000_t75" stroked="false">
                <v:imagedata r:id="rId369" o:title=""/>
              </v:shape>
              <v:shape style="position:absolute;left:7817;top:1887;width:2560;height:15" type="#_x0000_t75" stroked="false">
                <v:imagedata r:id="rId370" o:title=""/>
              </v:shape>
            </v:group>
            <w10:wrap type="none"/>
          </v:group>
        </w:pict>
      </w:r>
      <w:bookmarkStart w:name="（四十五） 公允价值变动收益" w:id="272"/>
      <w:bookmarkEnd w:id="272"/>
      <w:r>
        <w:rPr/>
      </w:r>
      <w:r>
        <w:rPr>
          <w:rFonts w:ascii="宋体" w:hAnsi="宋体" w:cs="宋体" w:eastAsia="宋体" w:hint="default"/>
          <w:b/>
          <w:bCs/>
          <w:sz w:val="21"/>
          <w:szCs w:val="21"/>
        </w:rPr>
        <w:t>（四十五）公允价值变动收益</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111" w:type="dxa"/>
        <w:tblLayout w:type="fixed"/>
        <w:tblCellMar>
          <w:top w:w="0" w:type="dxa"/>
          <w:left w:w="0" w:type="dxa"/>
          <w:bottom w:w="0" w:type="dxa"/>
          <w:right w:w="0" w:type="dxa"/>
        </w:tblCellMar>
        <w:tblLook w:val="01E0"/>
      </w:tblPr>
      <w:tblGrid>
        <w:gridCol w:w="4168"/>
        <w:gridCol w:w="2538"/>
        <w:gridCol w:w="2545"/>
      </w:tblGrid>
      <w:tr>
        <w:trPr>
          <w:trHeight w:val="488" w:hRule="exact"/>
        </w:trPr>
        <w:tc>
          <w:tcPr>
            <w:tcW w:w="416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9"/>
              <w:ind w:left="915" w:right="0"/>
              <w:jc w:val="left"/>
              <w:rPr>
                <w:rFonts w:ascii="宋体" w:hAnsi="宋体" w:cs="宋体" w:eastAsia="宋体" w:hint="default"/>
                <w:sz w:val="18"/>
                <w:szCs w:val="18"/>
              </w:rPr>
            </w:pPr>
            <w:r>
              <w:rPr>
                <w:rFonts w:ascii="宋体" w:hAnsi="宋体" w:cs="宋体" w:eastAsia="宋体" w:hint="default"/>
                <w:b/>
                <w:bCs/>
                <w:sz w:val="18"/>
                <w:szCs w:val="18"/>
              </w:rPr>
              <w:t>产生公允价值变动收益的来源</w:t>
            </w:r>
            <w:r>
              <w:rPr>
                <w:rFonts w:ascii="宋体" w:hAnsi="宋体" w:cs="宋体" w:eastAsia="宋体" w:hint="default"/>
                <w:sz w:val="18"/>
                <w:szCs w:val="18"/>
              </w:rPr>
            </w:r>
          </w:p>
        </w:tc>
        <w:tc>
          <w:tcPr>
            <w:tcW w:w="253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4"/>
              <w:ind w:left="811"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54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74"/>
              <w:ind w:left="811"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68" w:hRule="exact"/>
        </w:trPr>
        <w:tc>
          <w:tcPr>
            <w:tcW w:w="4168" w:type="dxa"/>
            <w:tcBorders>
              <w:top w:val="single" w:sz="6" w:space="0" w:color="000000"/>
              <w:left w:val="nil" w:sz="6" w:space="0" w:color="auto"/>
              <w:bottom w:val="nil" w:sz="6" w:space="0" w:color="auto"/>
              <w:right w:val="single" w:sz="6" w:space="0" w:color="000000"/>
            </w:tcBorders>
          </w:tcPr>
          <w:p>
            <w:pPr>
              <w:pStyle w:val="TableParagraph"/>
              <w:spacing w:line="240" w:lineRule="auto" w:before="60"/>
              <w:ind w:left="120"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53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12,449,850.99</w:t>
            </w:r>
          </w:p>
        </w:tc>
        <w:tc>
          <w:tcPr>
            <w:tcW w:w="2545" w:type="dxa"/>
            <w:vMerge w:val="restart"/>
            <w:tcBorders>
              <w:top w:val="single" w:sz="6" w:space="0" w:color="000000"/>
              <w:left w:val="single" w:sz="6" w:space="0" w:color="000000"/>
              <w:right w:val="nil" w:sz="6" w:space="0" w:color="auto"/>
            </w:tcBorders>
          </w:tcPr>
          <w:p>
            <w:pPr/>
          </w:p>
        </w:tc>
      </w:tr>
      <w:tr>
        <w:trPr>
          <w:trHeight w:val="570" w:hRule="exact"/>
        </w:trPr>
        <w:tc>
          <w:tcPr>
            <w:tcW w:w="6706" w:type="dxa"/>
            <w:gridSpan w:val="2"/>
            <w:tcBorders>
              <w:top w:val="nil" w:sz="6" w:space="0" w:color="auto"/>
              <w:left w:val="nil" w:sz="6" w:space="0" w:color="auto"/>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tabs>
                <w:tab w:pos="5511" w:val="left" w:leader="none"/>
              </w:tabs>
              <w:spacing w:line="240" w:lineRule="auto"/>
              <w:ind w:left="12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权益工具投资公允价值变动</w:t>
              <w:tab/>
            </w:r>
            <w:r>
              <w:rPr>
                <w:rFonts w:ascii="Times New Roman" w:hAnsi="Times New Roman" w:cs="Times New Roman" w:eastAsia="Times New Roman" w:hint="default"/>
                <w:sz w:val="18"/>
                <w:szCs w:val="18"/>
              </w:rPr>
              <w:t>-11,497,180.08</w:t>
            </w:r>
          </w:p>
        </w:tc>
        <w:tc>
          <w:tcPr>
            <w:tcW w:w="2545" w:type="dxa"/>
            <w:vMerge/>
            <w:tcBorders>
              <w:left w:val="single" w:sz="6" w:space="0" w:color="000000"/>
              <w:right w:val="nil" w:sz="6" w:space="0" w:color="auto"/>
            </w:tcBorders>
          </w:tcPr>
          <w:p>
            <w:pPr/>
          </w:p>
        </w:tc>
      </w:tr>
      <w:tr>
        <w:trPr>
          <w:trHeight w:val="466" w:hRule="exact"/>
        </w:trPr>
        <w:tc>
          <w:tcPr>
            <w:tcW w:w="4168" w:type="dxa"/>
            <w:tcBorders>
              <w:top w:val="nil" w:sz="6" w:space="0" w:color="auto"/>
              <w:left w:val="nil" w:sz="6" w:space="0" w:color="auto"/>
              <w:bottom w:val="single" w:sz="12" w:space="0" w:color="000000"/>
              <w:right w:val="single" w:sz="6" w:space="0" w:color="000000"/>
            </w:tcBorders>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38"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b/>
                <w:sz w:val="18"/>
              </w:rPr>
              <w:t>952,670.91</w:t>
            </w:r>
            <w:r>
              <w:rPr>
                <w:rFonts w:ascii="Times New Roman"/>
                <w:sz w:val="18"/>
              </w:rPr>
            </w:r>
          </w:p>
        </w:tc>
        <w:tc>
          <w:tcPr>
            <w:tcW w:w="2545" w:type="dxa"/>
            <w:vMerge/>
            <w:tcBorders>
              <w:left w:val="single" w:sz="6" w:space="0" w:color="000000"/>
              <w:bottom w:val="single" w:sz="12" w:space="0" w:color="000000"/>
              <w:right w:val="nil" w:sz="6" w:space="0" w:color="auto"/>
            </w:tcBorders>
          </w:tcPr>
          <w:p>
            <w:pPr/>
          </w:p>
        </w:tc>
      </w:tr>
    </w:tbl>
    <w:p>
      <w:pPr>
        <w:spacing w:after="0"/>
        <w:sectPr>
          <w:pgSz w:w="11910" w:h="16850"/>
          <w:pgMar w:header="866" w:footer="981" w:top="1040" w:bottom="1180" w:left="1000" w:right="0"/>
        </w:sect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4"/>
          <w:szCs w:val="14"/>
        </w:rPr>
      </w:pPr>
    </w:p>
    <w:p>
      <w:pPr>
        <w:spacing w:before="0"/>
        <w:ind w:left="221" w:right="289" w:firstLine="0"/>
        <w:jc w:val="left"/>
        <w:rPr>
          <w:rFonts w:ascii="宋体" w:hAnsi="宋体" w:cs="宋体" w:eastAsia="宋体" w:hint="default"/>
          <w:sz w:val="21"/>
          <w:szCs w:val="21"/>
        </w:rPr>
      </w:pPr>
      <w:r>
        <w:rPr/>
        <w:pict>
          <v:group style="position:absolute;margin-left:57.075001pt;margin-top:58.053654pt;width:461.1pt;height:5.25pt;mso-position-horizontal-relative:page;mso-position-vertical-relative:paragraph;z-index:-1220776" coordorigin="1142,1161" coordsize="9222,105">
            <v:shape style="position:absolute;left:1142;top:1161;width:4115;height:105" type="#_x0000_t75" stroked="false">
              <v:imagedata r:id="rId371" o:title=""/>
            </v:shape>
            <v:shape style="position:absolute;left:5219;top:1251;width:2441;height:15" type="#_x0000_t75" stroked="false">
              <v:imagedata r:id="rId372" o:title=""/>
            </v:shape>
            <v:shape style="position:absolute;left:7652;top:1251;width:2711;height:15" type="#_x0000_t75" stroked="false">
              <v:imagedata r:id="rId211" o:title=""/>
            </v:shape>
            <w10:wrap type="none"/>
          </v:group>
        </w:pict>
      </w:r>
      <w:bookmarkStart w:name="（四十六） 信用减值损失" w:id="273"/>
      <w:bookmarkEnd w:id="273"/>
      <w:r>
        <w:rPr/>
      </w:r>
      <w:r>
        <w:rPr>
          <w:rFonts w:ascii="宋体" w:hAnsi="宋体" w:cs="宋体" w:eastAsia="宋体" w:hint="default"/>
          <w:b/>
          <w:bCs/>
          <w:sz w:val="21"/>
          <w:szCs w:val="21"/>
        </w:rPr>
        <w:t>（四十六）信用减值损失</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206" w:type="dxa"/>
        <w:tblLayout w:type="fixed"/>
        <w:tblCellMar>
          <w:top w:w="0" w:type="dxa"/>
          <w:left w:w="0" w:type="dxa"/>
          <w:bottom w:w="0" w:type="dxa"/>
          <w:right w:w="0" w:type="dxa"/>
        </w:tblCellMar>
        <w:tblLook w:val="01E0"/>
      </w:tblPr>
      <w:tblGrid>
        <w:gridCol w:w="4108"/>
        <w:gridCol w:w="2433"/>
        <w:gridCol w:w="2696"/>
      </w:tblGrid>
      <w:tr>
        <w:trPr>
          <w:trHeight w:val="413" w:hRule="exact"/>
        </w:trPr>
        <w:tc>
          <w:tcPr>
            <w:tcW w:w="410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0"/>
              <w:ind w:right="1860"/>
              <w:jc w:val="right"/>
              <w:rPr>
                <w:rFonts w:ascii="宋体" w:hAnsi="宋体" w:cs="宋体" w:eastAsia="宋体" w:hint="default"/>
                <w:sz w:val="18"/>
                <w:szCs w:val="18"/>
              </w:rPr>
            </w:pPr>
            <w:r>
              <w:rPr>
                <w:rFonts w:ascii="宋体" w:hAnsi="宋体" w:cs="宋体" w:eastAsia="宋体" w:hint="default"/>
                <w:b/>
                <w:bCs/>
                <w:w w:val="95"/>
                <w:sz w:val="18"/>
                <w:szCs w:val="18"/>
              </w:rPr>
              <w:t>项目</w:t>
            </w:r>
            <w:r>
              <w:rPr>
                <w:rFonts w:ascii="宋体" w:hAnsi="宋体" w:cs="宋体" w:eastAsia="宋体" w:hint="default"/>
                <w:sz w:val="18"/>
                <w:szCs w:val="18"/>
              </w:rPr>
            </w:r>
          </w:p>
        </w:tc>
        <w:tc>
          <w:tcPr>
            <w:tcW w:w="243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5"/>
              <w:ind w:left="751"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69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5"/>
              <w:ind w:left="885"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08" w:hRule="exact"/>
        </w:trPr>
        <w:tc>
          <w:tcPr>
            <w:tcW w:w="4108" w:type="dxa"/>
            <w:tcBorders>
              <w:top w:val="single" w:sz="6" w:space="0" w:color="000000"/>
              <w:left w:val="nil" w:sz="6" w:space="0" w:color="auto"/>
              <w:bottom w:val="nil" w:sz="6" w:space="0" w:color="auto"/>
              <w:right w:val="single" w:sz="6" w:space="0" w:color="000000"/>
            </w:tcBorders>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243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w w:val="95"/>
                <w:sz w:val="18"/>
              </w:rPr>
              <w:t>-22,415,055.17</w:t>
            </w:r>
            <w:r>
              <w:rPr>
                <w:rFonts w:ascii="Times New Roman"/>
                <w:sz w:val="18"/>
              </w:rPr>
            </w:r>
          </w:p>
        </w:tc>
        <w:tc>
          <w:tcPr>
            <w:tcW w:w="2696" w:type="dxa"/>
            <w:vMerge w:val="restart"/>
            <w:tcBorders>
              <w:top w:val="single" w:sz="6" w:space="0" w:color="000000"/>
              <w:left w:val="single" w:sz="6" w:space="0" w:color="000000"/>
              <w:right w:val="nil" w:sz="6" w:space="0" w:color="auto"/>
            </w:tcBorders>
          </w:tcPr>
          <w:p>
            <w:pPr/>
          </w:p>
        </w:tc>
      </w:tr>
      <w:tr>
        <w:trPr>
          <w:trHeight w:val="511" w:hRule="exact"/>
        </w:trPr>
        <w:tc>
          <w:tcPr>
            <w:tcW w:w="4108" w:type="dxa"/>
            <w:tcBorders>
              <w:top w:val="nil" w:sz="6" w:space="0" w:color="auto"/>
              <w:left w:val="nil" w:sz="6" w:space="0" w:color="auto"/>
              <w:bottom w:val="nil" w:sz="6" w:space="0" w:color="auto"/>
              <w:right w:val="single" w:sz="6" w:space="0" w:color="000000"/>
            </w:tcBorders>
          </w:tcPr>
          <w:p>
            <w:pPr>
              <w:pStyle w:val="TableParagraph"/>
              <w:spacing w:line="240" w:lineRule="auto" w:before="149"/>
              <w:ind w:left="120"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2433"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218,779.63</w:t>
            </w:r>
          </w:p>
        </w:tc>
        <w:tc>
          <w:tcPr>
            <w:tcW w:w="2696" w:type="dxa"/>
            <w:vMerge/>
            <w:tcBorders>
              <w:left w:val="single" w:sz="6" w:space="0" w:color="000000"/>
              <w:right w:val="nil" w:sz="6" w:space="0" w:color="auto"/>
            </w:tcBorders>
          </w:tcPr>
          <w:p>
            <w:pPr/>
          </w:p>
        </w:tc>
      </w:tr>
      <w:tr>
        <w:trPr>
          <w:trHeight w:val="405" w:hRule="exact"/>
        </w:trPr>
        <w:tc>
          <w:tcPr>
            <w:tcW w:w="4108" w:type="dxa"/>
            <w:tcBorders>
              <w:top w:val="nil" w:sz="6" w:space="0" w:color="auto"/>
              <w:left w:val="nil" w:sz="6" w:space="0" w:color="auto"/>
              <w:bottom w:val="single" w:sz="12" w:space="0" w:color="000000"/>
              <w:right w:val="single" w:sz="6" w:space="0" w:color="000000"/>
            </w:tcBorders>
          </w:tcPr>
          <w:p>
            <w:pPr>
              <w:pStyle w:val="TableParagraph"/>
              <w:spacing w:line="240" w:lineRule="auto" w:before="29"/>
              <w:ind w:right="1860"/>
              <w:jc w:val="right"/>
              <w:rPr>
                <w:rFonts w:ascii="宋体" w:hAnsi="宋体" w:cs="宋体" w:eastAsia="宋体" w:hint="default"/>
                <w:sz w:val="18"/>
                <w:szCs w:val="18"/>
              </w:rPr>
            </w:pPr>
            <w:r>
              <w:rPr>
                <w:rFonts w:ascii="宋体" w:hAnsi="宋体" w:cs="宋体" w:eastAsia="宋体" w:hint="default"/>
                <w:b/>
                <w:bCs/>
                <w:w w:val="95"/>
                <w:sz w:val="18"/>
                <w:szCs w:val="18"/>
              </w:rPr>
              <w:t>合计</w:t>
            </w:r>
            <w:r>
              <w:rPr>
                <w:rFonts w:ascii="宋体" w:hAnsi="宋体" w:cs="宋体" w:eastAsia="宋体" w:hint="default"/>
                <w:sz w:val="18"/>
                <w:szCs w:val="18"/>
              </w:rPr>
            </w:r>
          </w:p>
        </w:tc>
        <w:tc>
          <w:tcPr>
            <w:tcW w:w="2433"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b/>
                <w:w w:val="95"/>
                <w:sz w:val="18"/>
              </w:rPr>
              <w:t>-22,196,275.54</w:t>
            </w:r>
            <w:r>
              <w:rPr>
                <w:rFonts w:ascii="Times New Roman"/>
                <w:sz w:val="18"/>
              </w:rPr>
            </w:r>
          </w:p>
        </w:tc>
        <w:tc>
          <w:tcPr>
            <w:tcW w:w="2696" w:type="dxa"/>
            <w:vMerge/>
            <w:tcBorders>
              <w:left w:val="single" w:sz="6" w:space="0" w:color="000000"/>
              <w:bottom w:val="single" w:sz="12" w:space="0" w:color="000000"/>
              <w:right w:val="nil" w:sz="6" w:space="0" w:color="auto"/>
            </w:tcBorders>
          </w:tcPr>
          <w:p>
            <w:pPr/>
          </w:p>
        </w:tc>
      </w:tr>
    </w:tbl>
    <w:p>
      <w:pPr>
        <w:spacing w:line="240" w:lineRule="auto" w:before="11"/>
        <w:rPr>
          <w:rFonts w:ascii="宋体" w:hAnsi="宋体" w:cs="宋体" w:eastAsia="宋体" w:hint="default"/>
          <w:b/>
          <w:bCs/>
          <w:sz w:val="11"/>
          <w:szCs w:val="11"/>
        </w:rPr>
      </w:pPr>
    </w:p>
    <w:p>
      <w:pPr>
        <w:spacing w:before="35"/>
        <w:ind w:left="221" w:right="289" w:firstLine="0"/>
        <w:jc w:val="left"/>
        <w:rPr>
          <w:rFonts w:ascii="宋体" w:hAnsi="宋体" w:cs="宋体" w:eastAsia="宋体" w:hint="default"/>
          <w:sz w:val="21"/>
          <w:szCs w:val="21"/>
        </w:rPr>
      </w:pPr>
      <w:r>
        <w:rPr/>
        <w:pict>
          <v:group style="position:absolute;margin-left:57.075001pt;margin-top:-34.036312pt;width:461.1pt;height:5.3pt;mso-position-horizontal-relative:page;mso-position-vertical-relative:paragraph;z-index:-1220752" coordorigin="1142,-681" coordsize="9222,106">
            <v:shape style="position:absolute;left:1142;top:-681;width:4115;height:106" type="#_x0000_t75" stroked="false">
              <v:imagedata r:id="rId373" o:title=""/>
            </v:shape>
            <v:shape style="position:absolute;left:5219;top:-590;width:2441;height:15" type="#_x0000_t75" stroked="false">
              <v:imagedata r:id="rId372" o:title=""/>
            </v:shape>
            <v:shape style="position:absolute;left:7652;top:-590;width:2711;height:15" type="#_x0000_t75" stroked="false">
              <v:imagedata r:id="rId211" o:title=""/>
            </v:shape>
            <w10:wrap type="none"/>
          </v:group>
        </w:pict>
      </w:r>
      <w:r>
        <w:rPr/>
        <w:pict>
          <v:group style="position:absolute;margin-left:57.075001pt;margin-top:59.81369pt;width:461.1pt;height:5.25pt;mso-position-horizontal-relative:page;mso-position-vertical-relative:paragraph;z-index:-1220728" coordorigin="1142,1196" coordsize="9222,105">
            <v:shape style="position:absolute;left:1142;top:1196;width:4115;height:105" type="#_x0000_t75" stroked="false">
              <v:imagedata r:id="rId374" o:title=""/>
            </v:shape>
            <v:shape style="position:absolute;left:5219;top:1286;width:2441;height:15" type="#_x0000_t75" stroked="false">
              <v:imagedata r:id="rId372" o:title=""/>
            </v:shape>
            <v:shape style="position:absolute;left:7652;top:1286;width:2711;height:15" type="#_x0000_t75" stroked="false">
              <v:imagedata r:id="rId211" o:title=""/>
            </v:shape>
            <w10:wrap type="none"/>
          </v:group>
        </w:pict>
      </w:r>
      <w:r>
        <w:rPr/>
        <w:pict>
          <v:group style="position:absolute;margin-left:57.075001pt;margin-top:83.843689pt;width:461.1pt;height:.75pt;mso-position-horizontal-relative:page;mso-position-vertical-relative:paragraph;z-index:-1220704" coordorigin="1142,1677" coordsize="9222,15">
            <v:shape style="position:absolute;left:1142;top:1677;width:4085;height:15" type="#_x0000_t75" stroked="false">
              <v:imagedata r:id="rId365" o:title=""/>
            </v:shape>
            <v:shape style="position:absolute;left:5219;top:1677;width:2441;height:15" type="#_x0000_t75" stroked="false">
              <v:imagedata r:id="rId372" o:title=""/>
            </v:shape>
            <v:shape style="position:absolute;left:7652;top:1677;width:2711;height:15" type="#_x0000_t75" stroked="false">
              <v:imagedata r:id="rId211" o:title=""/>
            </v:shape>
            <w10:wrap type="none"/>
          </v:group>
        </w:pict>
      </w:r>
      <w:bookmarkStart w:name="（四十七） 资产减值损失" w:id="274"/>
      <w:bookmarkEnd w:id="274"/>
      <w:r>
        <w:rPr/>
      </w:r>
      <w:r>
        <w:rPr>
          <w:rFonts w:ascii="宋体" w:hAnsi="宋体" w:cs="宋体" w:eastAsia="宋体" w:hint="default"/>
          <w:b/>
          <w:bCs/>
          <w:sz w:val="21"/>
          <w:szCs w:val="21"/>
        </w:rPr>
        <w:t>（四十七）资产减值损失</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206" w:type="dxa"/>
        <w:tblLayout w:type="fixed"/>
        <w:tblCellMar>
          <w:top w:w="0" w:type="dxa"/>
          <w:left w:w="0" w:type="dxa"/>
          <w:bottom w:w="0" w:type="dxa"/>
          <w:right w:w="0" w:type="dxa"/>
        </w:tblCellMar>
        <w:tblLook w:val="01E0"/>
      </w:tblPr>
      <w:tblGrid>
        <w:gridCol w:w="4108"/>
        <w:gridCol w:w="2433"/>
        <w:gridCol w:w="2696"/>
      </w:tblGrid>
      <w:tr>
        <w:trPr>
          <w:trHeight w:val="413" w:hRule="exact"/>
        </w:trPr>
        <w:tc>
          <w:tcPr>
            <w:tcW w:w="410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5"/>
              <w:ind w:right="1860"/>
              <w:jc w:val="right"/>
              <w:rPr>
                <w:rFonts w:ascii="宋体" w:hAnsi="宋体" w:cs="宋体" w:eastAsia="宋体" w:hint="default"/>
                <w:sz w:val="18"/>
                <w:szCs w:val="18"/>
              </w:rPr>
            </w:pPr>
            <w:r>
              <w:rPr>
                <w:rFonts w:ascii="宋体" w:hAnsi="宋体" w:cs="宋体" w:eastAsia="宋体" w:hint="default"/>
                <w:b/>
                <w:bCs/>
                <w:w w:val="95"/>
                <w:sz w:val="18"/>
                <w:szCs w:val="18"/>
              </w:rPr>
              <w:t>项目</w:t>
            </w:r>
            <w:r>
              <w:rPr>
                <w:rFonts w:ascii="宋体" w:hAnsi="宋体" w:cs="宋体" w:eastAsia="宋体" w:hint="default"/>
                <w:sz w:val="18"/>
                <w:szCs w:val="18"/>
              </w:rPr>
            </w:r>
          </w:p>
        </w:tc>
        <w:tc>
          <w:tcPr>
            <w:tcW w:w="243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5"/>
              <w:ind w:left="751"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69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5"/>
              <w:ind w:left="885"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08" w:hRule="exact"/>
        </w:trPr>
        <w:tc>
          <w:tcPr>
            <w:tcW w:w="4108" w:type="dxa"/>
            <w:tcBorders>
              <w:top w:val="single" w:sz="6" w:space="0" w:color="000000"/>
              <w:left w:val="nil" w:sz="6" w:space="0" w:color="auto"/>
              <w:bottom w:val="nil" w:sz="6" w:space="0" w:color="auto"/>
              <w:right w:val="single" w:sz="6" w:space="0" w:color="000000"/>
            </w:tcBorders>
          </w:tcPr>
          <w:p>
            <w:pPr>
              <w:pStyle w:val="TableParagraph"/>
              <w:spacing w:line="240" w:lineRule="auto" w:before="30"/>
              <w:ind w:left="120"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2433" w:type="dxa"/>
            <w:tcBorders>
              <w:top w:val="single" w:sz="6" w:space="0" w:color="000000"/>
              <w:left w:val="single" w:sz="6" w:space="0" w:color="000000"/>
              <w:bottom w:val="nil" w:sz="6" w:space="0" w:color="auto"/>
              <w:right w:val="single" w:sz="6" w:space="0" w:color="000000"/>
            </w:tcBorders>
          </w:tcPr>
          <w:p>
            <w:pPr/>
          </w:p>
        </w:tc>
        <w:tc>
          <w:tcPr>
            <w:tcW w:w="2696" w:type="dxa"/>
            <w:tcBorders>
              <w:top w:val="single" w:sz="6" w:space="0" w:color="000000"/>
              <w:left w:val="single" w:sz="6" w:space="0" w:color="000000"/>
              <w:bottom w:val="nil" w:sz="6" w:space="0" w:color="auto"/>
              <w:right w:val="nil" w:sz="6" w:space="0" w:color="auto"/>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w w:val="95"/>
                <w:sz w:val="18"/>
              </w:rPr>
              <w:t>-4,046,939.99</w:t>
            </w:r>
            <w:r>
              <w:rPr>
                <w:rFonts w:ascii="Times New Roman"/>
                <w:sz w:val="18"/>
              </w:rPr>
            </w:r>
          </w:p>
        </w:tc>
      </w:tr>
      <w:tr>
        <w:trPr>
          <w:trHeight w:val="496" w:hRule="exact"/>
        </w:trPr>
        <w:tc>
          <w:tcPr>
            <w:tcW w:w="4108" w:type="dxa"/>
            <w:tcBorders>
              <w:top w:val="nil" w:sz="6" w:space="0" w:color="auto"/>
              <w:left w:val="nil" w:sz="6" w:space="0" w:color="auto"/>
              <w:bottom w:val="nil" w:sz="6" w:space="0" w:color="auto"/>
              <w:right w:val="single" w:sz="6" w:space="0" w:color="000000"/>
            </w:tcBorders>
          </w:tcPr>
          <w:p>
            <w:pPr>
              <w:pStyle w:val="TableParagraph"/>
              <w:spacing w:line="240" w:lineRule="auto" w:before="134"/>
              <w:ind w:left="120"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2433" w:type="dxa"/>
            <w:tcBorders>
              <w:top w:val="nil" w:sz="6" w:space="0" w:color="auto"/>
              <w:left w:val="single" w:sz="6" w:space="0" w:color="000000"/>
              <w:bottom w:val="nil" w:sz="6" w:space="0" w:color="auto"/>
              <w:right w:val="single" w:sz="6" w:space="0" w:color="000000"/>
            </w:tcBorders>
          </w:tcPr>
          <w:p>
            <w:pPr/>
          </w:p>
        </w:tc>
        <w:tc>
          <w:tcPr>
            <w:tcW w:w="2696" w:type="dxa"/>
            <w:tcBorders>
              <w:top w:val="nil" w:sz="6" w:space="0" w:color="auto"/>
              <w:left w:val="single" w:sz="6"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w w:val="95"/>
                <w:sz w:val="18"/>
              </w:rPr>
              <w:t>-249,219.89</w:t>
            </w:r>
            <w:r>
              <w:rPr>
                <w:rFonts w:ascii="Times New Roman"/>
                <w:sz w:val="18"/>
              </w:rPr>
            </w:r>
          </w:p>
        </w:tc>
      </w:tr>
      <w:tr>
        <w:trPr>
          <w:trHeight w:val="305" w:hRule="exact"/>
        </w:trPr>
        <w:tc>
          <w:tcPr>
            <w:tcW w:w="4108" w:type="dxa"/>
            <w:tcBorders>
              <w:top w:val="nil" w:sz="6" w:space="0" w:color="auto"/>
              <w:left w:val="nil" w:sz="6" w:space="0" w:color="auto"/>
              <w:bottom w:val="nil" w:sz="6" w:space="0" w:color="auto"/>
              <w:right w:val="single" w:sz="6" w:space="0" w:color="000000"/>
            </w:tcBorders>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存货跌价损失</w:t>
            </w:r>
          </w:p>
        </w:tc>
        <w:tc>
          <w:tcPr>
            <w:tcW w:w="2433"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w w:val="95"/>
                <w:sz w:val="18"/>
              </w:rPr>
              <w:t>-100,475,243.56</w:t>
            </w:r>
            <w:r>
              <w:rPr>
                <w:rFonts w:ascii="Times New Roman"/>
                <w:sz w:val="18"/>
              </w:rPr>
            </w:r>
          </w:p>
        </w:tc>
        <w:tc>
          <w:tcPr>
            <w:tcW w:w="2696"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w w:val="95"/>
                <w:sz w:val="18"/>
              </w:rPr>
              <w:t>-15,435,387.38</w:t>
            </w:r>
            <w:r>
              <w:rPr>
                <w:rFonts w:ascii="Times New Roman"/>
                <w:sz w:val="18"/>
              </w:rPr>
            </w:r>
          </w:p>
        </w:tc>
      </w:tr>
      <w:tr>
        <w:trPr>
          <w:trHeight w:val="100" w:hRule="exact"/>
        </w:trPr>
        <w:tc>
          <w:tcPr>
            <w:tcW w:w="4108" w:type="dxa"/>
            <w:tcBorders>
              <w:top w:val="nil" w:sz="6" w:space="0" w:color="auto"/>
              <w:left w:val="nil" w:sz="6" w:space="0" w:color="auto"/>
              <w:bottom w:val="nil" w:sz="6" w:space="0" w:color="auto"/>
              <w:right w:val="nil" w:sz="6" w:space="0" w:color="auto"/>
            </w:tcBorders>
          </w:tcPr>
          <w:p>
            <w:pPr/>
          </w:p>
        </w:tc>
        <w:tc>
          <w:tcPr>
            <w:tcW w:w="2433" w:type="dxa"/>
            <w:tcBorders>
              <w:top w:val="nil" w:sz="6" w:space="0" w:color="auto"/>
              <w:left w:val="nil" w:sz="6" w:space="0" w:color="auto"/>
              <w:bottom w:val="nil" w:sz="6" w:space="0" w:color="auto"/>
              <w:right w:val="single" w:sz="6" w:space="0" w:color="000000"/>
            </w:tcBorders>
          </w:tcPr>
          <w:p>
            <w:pPr/>
          </w:p>
        </w:tc>
        <w:tc>
          <w:tcPr>
            <w:tcW w:w="2696" w:type="dxa"/>
            <w:tcBorders>
              <w:top w:val="nil" w:sz="6" w:space="0" w:color="auto"/>
              <w:left w:val="single" w:sz="6" w:space="0" w:color="000000"/>
              <w:bottom w:val="nil" w:sz="6" w:space="0" w:color="auto"/>
              <w:right w:val="nil" w:sz="6" w:space="0" w:color="auto"/>
            </w:tcBorders>
          </w:tcPr>
          <w:p>
            <w:pPr/>
          </w:p>
        </w:tc>
      </w:tr>
      <w:tr>
        <w:trPr>
          <w:trHeight w:val="406" w:hRule="exact"/>
        </w:trPr>
        <w:tc>
          <w:tcPr>
            <w:tcW w:w="4108" w:type="dxa"/>
            <w:tcBorders>
              <w:top w:val="nil" w:sz="6" w:space="0" w:color="auto"/>
              <w:left w:val="nil" w:sz="6" w:space="0" w:color="auto"/>
              <w:bottom w:val="nil" w:sz="6" w:space="0" w:color="auto"/>
              <w:right w:val="single" w:sz="6" w:space="0" w:color="000000"/>
            </w:tcBorders>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固定资产减值损失</w:t>
            </w:r>
          </w:p>
        </w:tc>
        <w:tc>
          <w:tcPr>
            <w:tcW w:w="2433" w:type="dxa"/>
            <w:tcBorders>
              <w:top w:val="nil" w:sz="6" w:space="0" w:color="auto"/>
              <w:left w:val="single" w:sz="6" w:space="0" w:color="000000"/>
              <w:bottom w:val="nil" w:sz="6" w:space="0" w:color="auto"/>
              <w:right w:val="single" w:sz="6" w:space="0" w:color="000000"/>
            </w:tcBorders>
          </w:tcPr>
          <w:p>
            <w:pPr/>
          </w:p>
        </w:tc>
        <w:tc>
          <w:tcPr>
            <w:tcW w:w="2696"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w w:val="95"/>
                <w:sz w:val="18"/>
              </w:rPr>
              <w:t>-42,133,693.73</w:t>
            </w:r>
            <w:r>
              <w:rPr>
                <w:rFonts w:ascii="Times New Roman"/>
                <w:sz w:val="18"/>
              </w:rPr>
            </w:r>
          </w:p>
        </w:tc>
      </w:tr>
      <w:tr>
        <w:trPr>
          <w:trHeight w:val="405" w:hRule="exact"/>
        </w:trPr>
        <w:tc>
          <w:tcPr>
            <w:tcW w:w="4108" w:type="dxa"/>
            <w:tcBorders>
              <w:top w:val="nil" w:sz="6" w:space="0" w:color="auto"/>
              <w:left w:val="nil" w:sz="6" w:space="0" w:color="auto"/>
              <w:bottom w:val="single" w:sz="12" w:space="0" w:color="000000"/>
              <w:right w:val="single" w:sz="6" w:space="0" w:color="000000"/>
            </w:tcBorders>
          </w:tcPr>
          <w:p>
            <w:pPr>
              <w:pStyle w:val="TableParagraph"/>
              <w:spacing w:line="240" w:lineRule="auto" w:before="44"/>
              <w:ind w:right="1860"/>
              <w:jc w:val="right"/>
              <w:rPr>
                <w:rFonts w:ascii="宋体" w:hAnsi="宋体" w:cs="宋体" w:eastAsia="宋体" w:hint="default"/>
                <w:sz w:val="18"/>
                <w:szCs w:val="18"/>
              </w:rPr>
            </w:pPr>
            <w:r>
              <w:rPr>
                <w:rFonts w:ascii="宋体" w:hAnsi="宋体" w:cs="宋体" w:eastAsia="宋体" w:hint="default"/>
                <w:b/>
                <w:bCs/>
                <w:w w:val="95"/>
                <w:sz w:val="18"/>
                <w:szCs w:val="18"/>
              </w:rPr>
              <w:t>合计</w:t>
            </w:r>
            <w:r>
              <w:rPr>
                <w:rFonts w:ascii="宋体" w:hAnsi="宋体" w:cs="宋体" w:eastAsia="宋体" w:hint="default"/>
                <w:sz w:val="18"/>
                <w:szCs w:val="18"/>
              </w:rPr>
            </w:r>
          </w:p>
        </w:tc>
        <w:tc>
          <w:tcPr>
            <w:tcW w:w="2433"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b/>
                <w:w w:val="95"/>
                <w:sz w:val="18"/>
              </w:rPr>
              <w:t>-100,475,243.56</w:t>
            </w:r>
            <w:r>
              <w:rPr>
                <w:rFonts w:ascii="Times New Roman"/>
                <w:sz w:val="18"/>
              </w:rPr>
            </w:r>
          </w:p>
        </w:tc>
        <w:tc>
          <w:tcPr>
            <w:tcW w:w="2696" w:type="dxa"/>
            <w:tcBorders>
              <w:top w:val="nil" w:sz="6" w:space="0" w:color="auto"/>
              <w:left w:val="single" w:sz="6" w:space="0" w:color="000000"/>
              <w:bottom w:val="single" w:sz="12" w:space="0" w:color="000000"/>
              <w:right w:val="nil" w:sz="6" w:space="0" w:color="auto"/>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b/>
                <w:w w:val="95"/>
                <w:sz w:val="18"/>
              </w:rPr>
              <w:t>-61,865,240.99</w:t>
            </w:r>
            <w:r>
              <w:rPr>
                <w:rFonts w:ascii="Times New Roman"/>
                <w:sz w:val="18"/>
              </w:rPr>
            </w:r>
          </w:p>
        </w:tc>
      </w:tr>
    </w:tbl>
    <w:p>
      <w:pPr>
        <w:spacing w:line="240" w:lineRule="auto" w:before="11"/>
        <w:rPr>
          <w:rFonts w:ascii="宋体" w:hAnsi="宋体" w:cs="宋体" w:eastAsia="宋体" w:hint="default"/>
          <w:b/>
          <w:bCs/>
          <w:sz w:val="11"/>
          <w:szCs w:val="11"/>
        </w:rPr>
      </w:pPr>
    </w:p>
    <w:p>
      <w:pPr>
        <w:spacing w:before="35"/>
        <w:ind w:left="221" w:right="289" w:firstLine="0"/>
        <w:jc w:val="left"/>
        <w:rPr>
          <w:rFonts w:ascii="宋体" w:hAnsi="宋体" w:cs="宋体" w:eastAsia="宋体" w:hint="default"/>
          <w:sz w:val="21"/>
          <w:szCs w:val="21"/>
        </w:rPr>
      </w:pPr>
      <w:r>
        <w:rPr/>
        <w:pict>
          <v:group style="position:absolute;margin-left:57.075001pt;margin-top:-54.316315pt;width:461.1pt;height:5.25pt;mso-position-horizontal-relative:page;mso-position-vertical-relative:paragraph;z-index:-1220680" coordorigin="1142,-1086" coordsize="9222,105">
            <v:shape style="position:absolute;left:1142;top:-1086;width:4115;height:105" type="#_x0000_t75" stroked="false">
              <v:imagedata r:id="rId374" o:title=""/>
            </v:shape>
            <v:shape style="position:absolute;left:5219;top:-996;width:2441;height:15" type="#_x0000_t75" stroked="false">
              <v:imagedata r:id="rId372" o:title=""/>
            </v:shape>
            <v:shape style="position:absolute;left:7652;top:-996;width:2711;height:15" type="#_x0000_t75" stroked="false">
              <v:imagedata r:id="rId211" o:title=""/>
            </v:shape>
            <w10:wrap type="none"/>
          </v:group>
        </w:pict>
      </w:r>
      <w:r>
        <w:rPr/>
        <w:pict>
          <v:group style="position:absolute;margin-left:57.075001pt;margin-top:-34.036316pt;width:461.1pt;height:5.25pt;mso-position-horizontal-relative:page;mso-position-vertical-relative:paragraph;z-index:-1220656" coordorigin="1142,-681" coordsize="9222,105">
            <v:shape style="position:absolute;left:1142;top:-681;width:4115;height:105" type="#_x0000_t75" stroked="false">
              <v:imagedata r:id="rId374" o:title=""/>
            </v:shape>
            <v:shape style="position:absolute;left:5219;top:-591;width:2441;height:15" type="#_x0000_t75" stroked="false">
              <v:imagedata r:id="rId372" o:title=""/>
            </v:shape>
            <v:shape style="position:absolute;left:7652;top:-591;width:2711;height:15" type="#_x0000_t75" stroked="false">
              <v:imagedata r:id="rId211" o:title=""/>
            </v:shape>
            <w10:wrap type="none"/>
          </v:group>
        </w:pict>
      </w:r>
      <w:bookmarkStart w:name="（四十八） 资产处置收益" w:id="275"/>
      <w:bookmarkEnd w:id="275"/>
      <w:r>
        <w:rPr/>
      </w:r>
      <w:r>
        <w:rPr>
          <w:rFonts w:ascii="宋体" w:hAnsi="宋体" w:cs="宋体" w:eastAsia="宋体" w:hint="default"/>
          <w:b/>
          <w:bCs/>
          <w:sz w:val="21"/>
          <w:szCs w:val="21"/>
        </w:rPr>
        <w:t>（四十八）资产处置收益</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101" w:type="dxa"/>
        <w:tblLayout w:type="fixed"/>
        <w:tblCellMar>
          <w:top w:w="0" w:type="dxa"/>
          <w:left w:w="0" w:type="dxa"/>
          <w:bottom w:w="0" w:type="dxa"/>
          <w:right w:w="0" w:type="dxa"/>
        </w:tblCellMar>
        <w:tblLook w:val="01E0"/>
      </w:tblPr>
      <w:tblGrid>
        <w:gridCol w:w="3657"/>
        <w:gridCol w:w="1712"/>
        <w:gridCol w:w="1607"/>
        <w:gridCol w:w="2365"/>
      </w:tblGrid>
      <w:tr>
        <w:trPr>
          <w:trHeight w:val="563" w:hRule="exact"/>
        </w:trPr>
        <w:tc>
          <w:tcPr>
            <w:tcW w:w="365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4"/>
              <w:ind w:right="1635"/>
              <w:jc w:val="right"/>
              <w:rPr>
                <w:rFonts w:ascii="宋体" w:hAnsi="宋体" w:cs="宋体" w:eastAsia="宋体" w:hint="default"/>
                <w:sz w:val="18"/>
                <w:szCs w:val="18"/>
              </w:rPr>
            </w:pPr>
            <w:r>
              <w:rPr>
                <w:rFonts w:ascii="宋体" w:hAnsi="宋体" w:cs="宋体" w:eastAsia="宋体" w:hint="default"/>
                <w:b/>
                <w:bCs/>
                <w:w w:val="95"/>
                <w:sz w:val="18"/>
                <w:szCs w:val="18"/>
              </w:rPr>
              <w:t>项目</w:t>
            </w:r>
            <w:r>
              <w:rPr>
                <w:rFonts w:ascii="宋体" w:hAnsi="宋体" w:cs="宋体" w:eastAsia="宋体" w:hint="default"/>
                <w:sz w:val="18"/>
                <w:szCs w:val="18"/>
              </w:rPr>
            </w:r>
          </w:p>
        </w:tc>
        <w:tc>
          <w:tcPr>
            <w:tcW w:w="171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4"/>
              <w:ind w:left="390"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60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4"/>
              <w:ind w:left="330"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c>
          <w:tcPr>
            <w:tcW w:w="2365" w:type="dxa"/>
            <w:tcBorders>
              <w:top w:val="single" w:sz="12" w:space="0" w:color="000000"/>
              <w:left w:val="single" w:sz="6" w:space="0" w:color="000000"/>
              <w:bottom w:val="single" w:sz="6" w:space="0" w:color="000000"/>
              <w:right w:val="nil" w:sz="6" w:space="0" w:color="auto"/>
            </w:tcBorders>
          </w:tcPr>
          <w:p>
            <w:pPr>
              <w:pStyle w:val="TableParagraph"/>
              <w:spacing w:line="226" w:lineRule="exact" w:before="29"/>
              <w:ind w:left="991" w:right="181" w:hanging="811"/>
              <w:jc w:val="left"/>
              <w:rPr>
                <w:rFonts w:ascii="宋体" w:hAnsi="宋体" w:cs="宋体" w:eastAsia="宋体" w:hint="default"/>
                <w:sz w:val="18"/>
                <w:szCs w:val="18"/>
              </w:rPr>
            </w:pPr>
            <w:r>
              <w:rPr>
                <w:rFonts w:ascii="宋体" w:hAnsi="宋体" w:cs="宋体" w:eastAsia="宋体" w:hint="default"/>
                <w:b/>
                <w:bCs/>
                <w:sz w:val="18"/>
                <w:szCs w:val="18"/>
              </w:rPr>
              <w:t>计入当期非经常性损益的</w:t>
            </w:r>
            <w:r>
              <w:rPr>
                <w:rFonts w:ascii="宋体" w:hAnsi="宋体" w:cs="宋体" w:eastAsia="宋体" w:hint="default"/>
                <w:b/>
                <w:bCs/>
                <w:spacing w:val="-85"/>
                <w:sz w:val="18"/>
                <w:szCs w:val="18"/>
              </w:rPr>
              <w:t> </w:t>
            </w:r>
            <w:r>
              <w:rPr>
                <w:rFonts w:ascii="宋体" w:hAnsi="宋体" w:cs="宋体" w:eastAsia="宋体" w:hint="default"/>
                <w:b/>
                <w:bCs/>
                <w:spacing w:val="-85"/>
                <w:sz w:val="18"/>
                <w:szCs w:val="18"/>
              </w:rPr>
            </w:r>
            <w:r>
              <w:rPr>
                <w:rFonts w:ascii="宋体" w:hAnsi="宋体" w:cs="宋体" w:eastAsia="宋体" w:hint="default"/>
                <w:b/>
                <w:bCs/>
                <w:sz w:val="18"/>
                <w:szCs w:val="18"/>
              </w:rPr>
              <w:t>金额</w:t>
            </w:r>
            <w:r>
              <w:rPr>
                <w:rFonts w:ascii="宋体" w:hAnsi="宋体" w:cs="宋体" w:eastAsia="宋体" w:hint="default"/>
                <w:sz w:val="18"/>
                <w:szCs w:val="18"/>
              </w:rPr>
            </w:r>
          </w:p>
        </w:tc>
      </w:tr>
      <w:tr>
        <w:trPr>
          <w:trHeight w:val="698" w:hRule="exact"/>
        </w:trPr>
        <w:tc>
          <w:tcPr>
            <w:tcW w:w="3657" w:type="dxa"/>
            <w:tcBorders>
              <w:top w:val="single" w:sz="6" w:space="0" w:color="000000"/>
              <w:left w:val="nil" w:sz="6" w:space="0" w:color="auto"/>
              <w:bottom w:val="nil" w:sz="6" w:space="0" w:color="auto"/>
              <w:right w:val="single" w:sz="6" w:space="0" w:color="000000"/>
            </w:tcBorders>
          </w:tcPr>
          <w:p>
            <w:pPr>
              <w:pStyle w:val="TableParagraph"/>
              <w:spacing w:line="237" w:lineRule="auto" w:before="2"/>
              <w:ind w:left="120" w:right="107"/>
              <w:jc w:val="both"/>
              <w:rPr>
                <w:rFonts w:ascii="宋体" w:hAnsi="宋体" w:cs="宋体" w:eastAsia="宋体" w:hint="default"/>
                <w:sz w:val="18"/>
                <w:szCs w:val="18"/>
              </w:rPr>
            </w:pPr>
            <w:r>
              <w:rPr>
                <w:rFonts w:ascii="宋体" w:hAnsi="宋体" w:cs="宋体" w:eastAsia="宋体" w:hint="default"/>
                <w:sz w:val="18"/>
                <w:szCs w:val="18"/>
              </w:rPr>
              <w:t>处置未划分为持有待售的固定资产、在建工 程、生产性生物资产及无形资产而产生的处 置利得或损失小计</w:t>
            </w:r>
          </w:p>
        </w:tc>
        <w:tc>
          <w:tcPr>
            <w:tcW w:w="171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5"/>
                <w:sz w:val="18"/>
              </w:rPr>
              <w:t>-4,153.55</w:t>
            </w:r>
            <w:r>
              <w:rPr>
                <w:rFonts w:ascii="Times New Roman"/>
                <w:sz w:val="18"/>
              </w:rPr>
            </w:r>
          </w:p>
        </w:tc>
        <w:tc>
          <w:tcPr>
            <w:tcW w:w="160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80,594.62</w:t>
            </w:r>
          </w:p>
        </w:tc>
        <w:tc>
          <w:tcPr>
            <w:tcW w:w="2365" w:type="dxa"/>
            <w:tcBorders>
              <w:top w:val="single" w:sz="6" w:space="0" w:color="000000"/>
              <w:left w:val="single" w:sz="6"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5"/>
                <w:sz w:val="18"/>
              </w:rPr>
              <w:t>-4,153.55</w:t>
            </w:r>
            <w:r>
              <w:rPr>
                <w:rFonts w:ascii="Times New Roman"/>
                <w:sz w:val="18"/>
              </w:rPr>
            </w:r>
          </w:p>
        </w:tc>
      </w:tr>
      <w:tr>
        <w:trPr>
          <w:trHeight w:val="564" w:hRule="exact"/>
        </w:trPr>
        <w:tc>
          <w:tcPr>
            <w:tcW w:w="3657" w:type="dxa"/>
            <w:tcBorders>
              <w:top w:val="nil" w:sz="6" w:space="0" w:color="auto"/>
              <w:left w:val="nil" w:sz="6" w:space="0" w:color="auto"/>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其中：固定资产处置</w:t>
            </w:r>
          </w:p>
        </w:tc>
        <w:tc>
          <w:tcPr>
            <w:tcW w:w="171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b/>
                <w:bCs/>
                <w:sz w:val="17"/>
                <w:szCs w:val="17"/>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5"/>
                <w:sz w:val="18"/>
              </w:rPr>
              <w:t>-4,153.55</w:t>
            </w:r>
            <w:r>
              <w:rPr>
                <w:rFonts w:ascii="Times New Roman"/>
                <w:sz w:val="18"/>
              </w:rPr>
            </w:r>
          </w:p>
        </w:tc>
        <w:tc>
          <w:tcPr>
            <w:tcW w:w="1607"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b/>
                <w:bCs/>
                <w:sz w:val="17"/>
                <w:szCs w:val="17"/>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80,594.62</w:t>
            </w:r>
          </w:p>
        </w:tc>
        <w:tc>
          <w:tcPr>
            <w:tcW w:w="2365" w:type="dxa"/>
            <w:tcBorders>
              <w:top w:val="nil" w:sz="6" w:space="0" w:color="auto"/>
              <w:left w:val="single" w:sz="6"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7"/>
                <w:szCs w:val="17"/>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5"/>
                <w:sz w:val="18"/>
              </w:rPr>
              <w:t>-4,153.55</w:t>
            </w:r>
            <w:r>
              <w:rPr>
                <w:rFonts w:ascii="Times New Roman"/>
                <w:sz w:val="18"/>
              </w:rPr>
            </w:r>
          </w:p>
        </w:tc>
      </w:tr>
      <w:tr>
        <w:trPr>
          <w:trHeight w:val="503" w:hRule="exact"/>
        </w:trPr>
        <w:tc>
          <w:tcPr>
            <w:tcW w:w="3657" w:type="dxa"/>
            <w:tcBorders>
              <w:top w:val="nil" w:sz="6" w:space="0" w:color="auto"/>
              <w:left w:val="nil" w:sz="6" w:space="0" w:color="auto"/>
              <w:bottom w:val="single" w:sz="12" w:space="0" w:color="000000"/>
              <w:right w:val="single" w:sz="6" w:space="0" w:color="000000"/>
            </w:tcBorders>
          </w:tcPr>
          <w:p>
            <w:pPr>
              <w:pStyle w:val="TableParagraph"/>
              <w:spacing w:line="240" w:lineRule="auto" w:before="82"/>
              <w:ind w:right="1635"/>
              <w:jc w:val="right"/>
              <w:rPr>
                <w:rFonts w:ascii="宋体" w:hAnsi="宋体" w:cs="宋体" w:eastAsia="宋体" w:hint="default"/>
                <w:sz w:val="18"/>
                <w:szCs w:val="18"/>
              </w:rPr>
            </w:pPr>
            <w:r>
              <w:rPr>
                <w:rFonts w:ascii="宋体" w:hAnsi="宋体" w:cs="宋体" w:eastAsia="宋体" w:hint="default"/>
                <w:b/>
                <w:bCs/>
                <w:w w:val="95"/>
                <w:sz w:val="18"/>
                <w:szCs w:val="18"/>
              </w:rPr>
              <w:t>合计</w:t>
            </w:r>
            <w:r>
              <w:rPr>
                <w:rFonts w:ascii="宋体" w:hAnsi="宋体" w:cs="宋体" w:eastAsia="宋体" w:hint="default"/>
                <w:sz w:val="18"/>
                <w:szCs w:val="18"/>
              </w:rPr>
            </w:r>
          </w:p>
        </w:tc>
        <w:tc>
          <w:tcPr>
            <w:tcW w:w="1712"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24"/>
              <w:ind w:right="105"/>
              <w:jc w:val="right"/>
              <w:rPr>
                <w:rFonts w:ascii="Times New Roman" w:hAnsi="Times New Roman" w:cs="Times New Roman" w:eastAsia="Times New Roman" w:hint="default"/>
                <w:sz w:val="18"/>
                <w:szCs w:val="18"/>
              </w:rPr>
            </w:pPr>
            <w:r>
              <w:rPr>
                <w:rFonts w:ascii="Times New Roman"/>
                <w:b/>
                <w:w w:val="95"/>
                <w:sz w:val="18"/>
              </w:rPr>
              <w:t>-4,153.55</w:t>
            </w:r>
            <w:r>
              <w:rPr>
                <w:rFonts w:ascii="Times New Roman"/>
                <w:sz w:val="18"/>
              </w:rPr>
            </w:r>
          </w:p>
        </w:tc>
        <w:tc>
          <w:tcPr>
            <w:tcW w:w="1607"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24"/>
              <w:ind w:right="105"/>
              <w:jc w:val="right"/>
              <w:rPr>
                <w:rFonts w:ascii="Times New Roman" w:hAnsi="Times New Roman" w:cs="Times New Roman" w:eastAsia="Times New Roman" w:hint="default"/>
                <w:sz w:val="18"/>
                <w:szCs w:val="18"/>
              </w:rPr>
            </w:pPr>
            <w:r>
              <w:rPr>
                <w:rFonts w:ascii="Times New Roman"/>
                <w:b/>
                <w:sz w:val="18"/>
              </w:rPr>
              <w:t>80,594.62</w:t>
            </w:r>
            <w:r>
              <w:rPr>
                <w:rFonts w:ascii="Times New Roman"/>
                <w:sz w:val="18"/>
              </w:rPr>
            </w:r>
          </w:p>
        </w:tc>
        <w:tc>
          <w:tcPr>
            <w:tcW w:w="2365" w:type="dxa"/>
            <w:tcBorders>
              <w:top w:val="nil" w:sz="6" w:space="0" w:color="auto"/>
              <w:left w:val="single" w:sz="6" w:space="0" w:color="000000"/>
              <w:bottom w:val="single" w:sz="12" w:space="0" w:color="000000"/>
              <w:right w:val="nil" w:sz="6" w:space="0" w:color="auto"/>
            </w:tcBorders>
          </w:tcPr>
          <w:p>
            <w:pPr>
              <w:pStyle w:val="TableParagraph"/>
              <w:spacing w:line="240" w:lineRule="auto" w:before="124"/>
              <w:ind w:right="105"/>
              <w:jc w:val="right"/>
              <w:rPr>
                <w:rFonts w:ascii="Times New Roman" w:hAnsi="Times New Roman" w:cs="Times New Roman" w:eastAsia="Times New Roman" w:hint="default"/>
                <w:sz w:val="18"/>
                <w:szCs w:val="18"/>
              </w:rPr>
            </w:pPr>
            <w:r>
              <w:rPr>
                <w:rFonts w:ascii="Times New Roman"/>
                <w:b/>
                <w:w w:val="95"/>
                <w:sz w:val="18"/>
              </w:rPr>
              <w:t>-4,153.55</w:t>
            </w:r>
            <w:r>
              <w:rPr>
                <w:rFonts w:ascii="Times New Roman"/>
                <w:sz w:val="18"/>
              </w:rPr>
            </w:r>
          </w:p>
        </w:tc>
      </w:tr>
    </w:tbl>
    <w:p>
      <w:pPr>
        <w:spacing w:line="240" w:lineRule="auto" w:before="11"/>
        <w:rPr>
          <w:rFonts w:ascii="宋体" w:hAnsi="宋体" w:cs="宋体" w:eastAsia="宋体" w:hint="default"/>
          <w:b/>
          <w:bCs/>
          <w:sz w:val="11"/>
          <w:szCs w:val="11"/>
        </w:rPr>
      </w:pPr>
    </w:p>
    <w:p>
      <w:pPr>
        <w:spacing w:before="35"/>
        <w:ind w:left="221" w:right="289" w:firstLine="0"/>
        <w:jc w:val="left"/>
        <w:rPr>
          <w:rFonts w:ascii="宋体" w:hAnsi="宋体" w:cs="宋体" w:eastAsia="宋体" w:hint="default"/>
          <w:sz w:val="21"/>
          <w:szCs w:val="21"/>
        </w:rPr>
      </w:pPr>
      <w:r>
        <w:rPr/>
        <w:pict>
          <v:group style="position:absolute;margin-left:51.825001pt;margin-top:-61.816341pt;width:466.35pt;height:5.25pt;mso-position-horizontal-relative:page;mso-position-vertical-relative:paragraph;z-index:-1220632" coordorigin="1037,-1236" coordsize="9327,105">
            <v:shape style="position:absolute;left:1037;top:-1236;width:3665;height:105" type="#_x0000_t75" stroked="false">
              <v:imagedata r:id="rId375" o:title=""/>
            </v:shape>
            <v:shape style="position:absolute;left:4664;top:-1146;width:1719;height:15" type="#_x0000_t75" stroked="false">
              <v:imagedata r:id="rId50" o:title=""/>
            </v:shape>
            <v:shape style="position:absolute;left:6376;top:-1146;width:1615;height:15" type="#_x0000_t75" stroked="false">
              <v:imagedata r:id="rId63" o:title=""/>
            </v:shape>
            <v:shape style="position:absolute;left:7982;top:-1146;width:2380;height:15" type="#_x0000_t75" stroked="false">
              <v:imagedata r:id="rId338" o:title=""/>
            </v:shape>
            <w10:wrap type="none"/>
          </v:group>
        </w:pict>
      </w:r>
      <w:r>
        <w:rPr/>
        <w:pict>
          <v:group style="position:absolute;margin-left:51.825001pt;margin-top:-33.286339pt;width:466.35pt;height:.75pt;mso-position-horizontal-relative:page;mso-position-vertical-relative:paragraph;z-index:-1220608" coordorigin="1037,-666" coordsize="9327,15">
            <v:shape style="position:absolute;left:1037;top:-666;width:3635;height:15" type="#_x0000_t75" stroked="false">
              <v:imagedata r:id="rId376" o:title=""/>
            </v:shape>
            <v:shape style="position:absolute;left:4664;top:-666;width:1719;height:15" type="#_x0000_t75" stroked="false">
              <v:imagedata r:id="rId50" o:title=""/>
            </v:shape>
            <v:shape style="position:absolute;left:6376;top:-666;width:1615;height:15" type="#_x0000_t75" stroked="false">
              <v:imagedata r:id="rId63" o:title=""/>
            </v:shape>
            <v:shape style="position:absolute;left:7982;top:-666;width:2380;height:15" type="#_x0000_t75" stroked="false">
              <v:imagedata r:id="rId338" o:title=""/>
            </v:shape>
            <w10:wrap type="none"/>
          </v:group>
        </w:pict>
      </w:r>
      <w:bookmarkStart w:name="（四十九） 营业外收入" w:id="276"/>
      <w:bookmarkEnd w:id="276"/>
      <w:r>
        <w:rPr/>
      </w:r>
      <w:r>
        <w:rPr>
          <w:rFonts w:ascii="宋体" w:hAnsi="宋体" w:cs="宋体" w:eastAsia="宋体" w:hint="default"/>
          <w:b/>
          <w:bCs/>
          <w:sz w:val="21"/>
          <w:szCs w:val="21"/>
        </w:rPr>
        <w:t>（四十九）营业外收入</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101" w:type="dxa"/>
        <w:tblLayout w:type="fixed"/>
        <w:tblCellMar>
          <w:top w:w="0" w:type="dxa"/>
          <w:left w:w="0" w:type="dxa"/>
          <w:bottom w:w="0" w:type="dxa"/>
          <w:right w:w="0" w:type="dxa"/>
        </w:tblCellMar>
        <w:tblLook w:val="01E0"/>
      </w:tblPr>
      <w:tblGrid>
        <w:gridCol w:w="2861"/>
        <w:gridCol w:w="2118"/>
        <w:gridCol w:w="2463"/>
        <w:gridCol w:w="1900"/>
      </w:tblGrid>
      <w:tr>
        <w:trPr>
          <w:trHeight w:val="563" w:hRule="exact"/>
        </w:trPr>
        <w:tc>
          <w:tcPr>
            <w:tcW w:w="286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90"/>
              <w:ind w:right="1231"/>
              <w:jc w:val="right"/>
              <w:rPr>
                <w:rFonts w:ascii="宋体" w:hAnsi="宋体" w:cs="宋体" w:eastAsia="宋体" w:hint="default"/>
                <w:sz w:val="18"/>
                <w:szCs w:val="18"/>
              </w:rPr>
            </w:pPr>
            <w:r>
              <w:rPr>
                <w:rFonts w:ascii="宋体" w:hAnsi="宋体" w:cs="宋体" w:eastAsia="宋体" w:hint="default"/>
                <w:b/>
                <w:bCs/>
                <w:w w:val="95"/>
                <w:sz w:val="18"/>
                <w:szCs w:val="18"/>
              </w:rPr>
              <w:t>项目</w:t>
            </w:r>
            <w:r>
              <w:rPr>
                <w:rFonts w:ascii="宋体" w:hAnsi="宋体" w:cs="宋体" w:eastAsia="宋体" w:hint="default"/>
                <w:sz w:val="18"/>
                <w:szCs w:val="18"/>
              </w:rPr>
            </w:r>
          </w:p>
        </w:tc>
        <w:tc>
          <w:tcPr>
            <w:tcW w:w="2118"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90"/>
              <w:ind w:left="600"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46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0"/>
              <w:ind w:left="765"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c>
          <w:tcPr>
            <w:tcW w:w="1900" w:type="dxa"/>
            <w:tcBorders>
              <w:top w:val="single" w:sz="12" w:space="0" w:color="000000"/>
              <w:left w:val="single" w:sz="6" w:space="0" w:color="000000"/>
              <w:bottom w:val="single" w:sz="6" w:space="0" w:color="000000"/>
              <w:right w:val="nil" w:sz="6" w:space="0" w:color="auto"/>
            </w:tcBorders>
          </w:tcPr>
          <w:p>
            <w:pPr>
              <w:pStyle w:val="TableParagraph"/>
              <w:spacing w:line="226" w:lineRule="exact" w:before="29"/>
              <w:ind w:left="586" w:right="134" w:hanging="451"/>
              <w:jc w:val="left"/>
              <w:rPr>
                <w:rFonts w:ascii="宋体" w:hAnsi="宋体" w:cs="宋体" w:eastAsia="宋体" w:hint="default"/>
                <w:sz w:val="18"/>
                <w:szCs w:val="18"/>
              </w:rPr>
            </w:pPr>
            <w:r>
              <w:rPr>
                <w:rFonts w:ascii="宋体" w:hAnsi="宋体" w:cs="宋体" w:eastAsia="宋体" w:hint="default"/>
                <w:b/>
                <w:bCs/>
                <w:sz w:val="18"/>
                <w:szCs w:val="18"/>
              </w:rPr>
              <w:t>计入当期非经常性损</w:t>
            </w:r>
            <w:r>
              <w:rPr>
                <w:rFonts w:ascii="宋体" w:hAnsi="宋体" w:cs="宋体" w:eastAsia="宋体" w:hint="default"/>
                <w:b/>
                <w:bCs/>
                <w:w w:val="99"/>
                <w:sz w:val="18"/>
                <w:szCs w:val="18"/>
              </w:rPr>
              <w:t> </w:t>
            </w:r>
            <w:r>
              <w:rPr>
                <w:rFonts w:ascii="宋体" w:hAnsi="宋体" w:cs="宋体" w:eastAsia="宋体" w:hint="default"/>
                <w:b/>
                <w:bCs/>
                <w:sz w:val="18"/>
                <w:szCs w:val="18"/>
              </w:rPr>
              <w:t>益的金额</w:t>
            </w:r>
            <w:r>
              <w:rPr>
                <w:rFonts w:ascii="宋体" w:hAnsi="宋体" w:cs="宋体" w:eastAsia="宋体" w:hint="default"/>
                <w:sz w:val="18"/>
                <w:szCs w:val="18"/>
              </w:rPr>
            </w:r>
          </w:p>
        </w:tc>
      </w:tr>
      <w:tr>
        <w:trPr>
          <w:trHeight w:val="466" w:hRule="exact"/>
        </w:trPr>
        <w:tc>
          <w:tcPr>
            <w:tcW w:w="2861" w:type="dxa"/>
            <w:tcBorders>
              <w:top w:val="single" w:sz="6" w:space="0" w:color="000000"/>
              <w:left w:val="nil" w:sz="6" w:space="0" w:color="auto"/>
              <w:bottom w:val="nil" w:sz="6" w:space="0" w:color="auto"/>
              <w:right w:val="single" w:sz="6" w:space="0" w:color="000000"/>
            </w:tcBorders>
          </w:tcPr>
          <w:p>
            <w:pPr>
              <w:pStyle w:val="TableParagraph"/>
              <w:spacing w:line="240" w:lineRule="auto" w:before="60"/>
              <w:ind w:left="120" w:right="0"/>
              <w:jc w:val="left"/>
              <w:rPr>
                <w:rFonts w:ascii="宋体" w:hAnsi="宋体" w:cs="宋体" w:eastAsia="宋体" w:hint="default"/>
                <w:sz w:val="18"/>
                <w:szCs w:val="18"/>
              </w:rPr>
            </w:pPr>
            <w:r>
              <w:rPr>
                <w:rFonts w:ascii="宋体" w:hAnsi="宋体" w:cs="宋体" w:eastAsia="宋体" w:hint="default"/>
                <w:sz w:val="18"/>
                <w:szCs w:val="18"/>
              </w:rPr>
              <w:t>无法支付的往来款</w:t>
            </w:r>
          </w:p>
        </w:tc>
        <w:tc>
          <w:tcPr>
            <w:tcW w:w="2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25"/>
              <w:ind w:right="105"/>
              <w:jc w:val="right"/>
              <w:rPr>
                <w:rFonts w:ascii="Times New Roman" w:hAnsi="Times New Roman" w:cs="Times New Roman" w:eastAsia="Times New Roman" w:hint="default"/>
                <w:sz w:val="18"/>
                <w:szCs w:val="18"/>
              </w:rPr>
            </w:pPr>
            <w:r>
              <w:rPr>
                <w:rFonts w:ascii="Times New Roman"/>
                <w:sz w:val="18"/>
              </w:rPr>
              <w:t>600,000.00</w:t>
            </w:r>
          </w:p>
        </w:tc>
        <w:tc>
          <w:tcPr>
            <w:tcW w:w="2463" w:type="dxa"/>
            <w:tcBorders>
              <w:top w:val="single" w:sz="6" w:space="0" w:color="000000"/>
              <w:left w:val="single" w:sz="6" w:space="0" w:color="000000"/>
              <w:bottom w:val="nil" w:sz="6" w:space="0" w:color="auto"/>
              <w:right w:val="single" w:sz="6" w:space="0" w:color="000000"/>
            </w:tcBorders>
          </w:tcPr>
          <w:p>
            <w:pPr/>
          </w:p>
        </w:tc>
        <w:tc>
          <w:tcPr>
            <w:tcW w:w="1900" w:type="dxa"/>
            <w:tcBorders>
              <w:top w:val="single" w:sz="6" w:space="0" w:color="000000"/>
              <w:left w:val="single" w:sz="6" w:space="0" w:color="000000"/>
              <w:bottom w:val="nil" w:sz="6" w:space="0" w:color="auto"/>
              <w:right w:val="nil" w:sz="6" w:space="0" w:color="auto"/>
            </w:tcBorders>
          </w:tcPr>
          <w:p>
            <w:pPr>
              <w:pStyle w:val="TableParagraph"/>
              <w:spacing w:line="240" w:lineRule="auto" w:before="117"/>
              <w:ind w:right="103"/>
              <w:jc w:val="right"/>
              <w:rPr>
                <w:rFonts w:ascii="Times New Roman" w:hAnsi="Times New Roman" w:cs="Times New Roman" w:eastAsia="Times New Roman" w:hint="default"/>
                <w:sz w:val="18"/>
                <w:szCs w:val="18"/>
              </w:rPr>
            </w:pPr>
            <w:r>
              <w:rPr>
                <w:rFonts w:ascii="Times New Roman"/>
                <w:sz w:val="18"/>
              </w:rPr>
              <w:t>600,000.00</w:t>
            </w:r>
          </w:p>
        </w:tc>
      </w:tr>
      <w:tr>
        <w:trPr>
          <w:trHeight w:val="480" w:hRule="exact"/>
        </w:trPr>
        <w:tc>
          <w:tcPr>
            <w:tcW w:w="2861" w:type="dxa"/>
            <w:tcBorders>
              <w:top w:val="nil" w:sz="6" w:space="0" w:color="auto"/>
              <w:left w:val="nil" w:sz="6" w:space="0" w:color="auto"/>
              <w:bottom w:val="nil" w:sz="6" w:space="0" w:color="auto"/>
              <w:right w:val="single" w:sz="6" w:space="0" w:color="000000"/>
            </w:tcBorders>
          </w:tcPr>
          <w:p>
            <w:pPr>
              <w:pStyle w:val="TableParagraph"/>
              <w:spacing w:line="240" w:lineRule="auto" w:before="82"/>
              <w:ind w:left="1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39"/>
              <w:ind w:right="105"/>
              <w:jc w:val="right"/>
              <w:rPr>
                <w:rFonts w:ascii="Times New Roman" w:hAnsi="Times New Roman" w:cs="Times New Roman" w:eastAsia="Times New Roman" w:hint="default"/>
                <w:sz w:val="18"/>
                <w:szCs w:val="18"/>
              </w:rPr>
            </w:pPr>
            <w:r>
              <w:rPr>
                <w:rFonts w:ascii="Times New Roman"/>
                <w:sz w:val="18"/>
              </w:rPr>
              <w:t>133,677.11</w:t>
            </w:r>
          </w:p>
        </w:tc>
        <w:tc>
          <w:tcPr>
            <w:tcW w:w="2463" w:type="dxa"/>
            <w:tcBorders>
              <w:top w:val="nil" w:sz="6" w:space="0" w:color="auto"/>
              <w:left w:val="single" w:sz="6" w:space="0" w:color="000000"/>
              <w:bottom w:val="nil" w:sz="6" w:space="0" w:color="auto"/>
              <w:right w:val="single" w:sz="6" w:space="0" w:color="000000"/>
            </w:tcBorders>
          </w:tcPr>
          <w:p>
            <w:pPr>
              <w:pStyle w:val="TableParagraph"/>
              <w:spacing w:line="240" w:lineRule="auto" w:before="139"/>
              <w:ind w:right="103"/>
              <w:jc w:val="right"/>
              <w:rPr>
                <w:rFonts w:ascii="Times New Roman" w:hAnsi="Times New Roman" w:cs="Times New Roman" w:eastAsia="Times New Roman" w:hint="default"/>
                <w:sz w:val="18"/>
                <w:szCs w:val="18"/>
              </w:rPr>
            </w:pPr>
            <w:r>
              <w:rPr>
                <w:rFonts w:ascii="Times New Roman"/>
                <w:sz w:val="18"/>
              </w:rPr>
              <w:t>125,020.20</w:t>
            </w:r>
          </w:p>
        </w:tc>
        <w:tc>
          <w:tcPr>
            <w:tcW w:w="1900" w:type="dxa"/>
            <w:tcBorders>
              <w:top w:val="nil" w:sz="6" w:space="0" w:color="auto"/>
              <w:left w:val="single" w:sz="6" w:space="0" w:color="000000"/>
              <w:bottom w:val="nil" w:sz="6" w:space="0" w:color="auto"/>
              <w:right w:val="nil" w:sz="6" w:space="0" w:color="auto"/>
            </w:tcBorders>
          </w:tcPr>
          <w:p>
            <w:pPr>
              <w:pStyle w:val="TableParagraph"/>
              <w:spacing w:line="240" w:lineRule="auto" w:before="139"/>
              <w:ind w:right="103"/>
              <w:jc w:val="right"/>
              <w:rPr>
                <w:rFonts w:ascii="Times New Roman" w:hAnsi="Times New Roman" w:cs="Times New Roman" w:eastAsia="Times New Roman" w:hint="default"/>
                <w:sz w:val="18"/>
                <w:szCs w:val="18"/>
              </w:rPr>
            </w:pPr>
            <w:r>
              <w:rPr>
                <w:rFonts w:ascii="Times New Roman"/>
                <w:sz w:val="18"/>
              </w:rPr>
              <w:t>133,677.11</w:t>
            </w:r>
          </w:p>
        </w:tc>
      </w:tr>
      <w:tr>
        <w:trPr>
          <w:trHeight w:val="503" w:hRule="exact"/>
        </w:trPr>
        <w:tc>
          <w:tcPr>
            <w:tcW w:w="2861" w:type="dxa"/>
            <w:tcBorders>
              <w:top w:val="nil" w:sz="6" w:space="0" w:color="auto"/>
              <w:left w:val="nil" w:sz="6" w:space="0" w:color="auto"/>
              <w:bottom w:val="single" w:sz="12" w:space="0" w:color="000000"/>
              <w:right w:val="single" w:sz="6" w:space="0" w:color="000000"/>
            </w:tcBorders>
          </w:tcPr>
          <w:p>
            <w:pPr>
              <w:pStyle w:val="TableParagraph"/>
              <w:spacing w:line="240" w:lineRule="auto" w:before="82"/>
              <w:ind w:right="1231"/>
              <w:jc w:val="right"/>
              <w:rPr>
                <w:rFonts w:ascii="宋体" w:hAnsi="宋体" w:cs="宋体" w:eastAsia="宋体" w:hint="default"/>
                <w:sz w:val="18"/>
                <w:szCs w:val="18"/>
              </w:rPr>
            </w:pPr>
            <w:r>
              <w:rPr>
                <w:rFonts w:ascii="宋体" w:hAnsi="宋体" w:cs="宋体" w:eastAsia="宋体" w:hint="default"/>
                <w:b/>
                <w:bCs/>
                <w:w w:val="95"/>
                <w:sz w:val="18"/>
                <w:szCs w:val="18"/>
              </w:rPr>
              <w:t>合计</w:t>
            </w:r>
            <w:r>
              <w:rPr>
                <w:rFonts w:ascii="宋体" w:hAnsi="宋体" w:cs="宋体" w:eastAsia="宋体" w:hint="default"/>
                <w:sz w:val="18"/>
                <w:szCs w:val="18"/>
              </w:rPr>
            </w:r>
          </w:p>
        </w:tc>
        <w:tc>
          <w:tcPr>
            <w:tcW w:w="2118"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b/>
                <w:spacing w:val="-2"/>
                <w:sz w:val="18"/>
              </w:rPr>
              <w:t>733,677.11</w:t>
            </w:r>
            <w:r>
              <w:rPr>
                <w:rFonts w:ascii="Times New Roman"/>
                <w:spacing w:val="-2"/>
                <w:sz w:val="18"/>
              </w:rPr>
            </w:r>
          </w:p>
        </w:tc>
        <w:tc>
          <w:tcPr>
            <w:tcW w:w="2463"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b/>
                <w:sz w:val="18"/>
              </w:rPr>
              <w:t>125,020.20</w:t>
            </w:r>
            <w:r>
              <w:rPr>
                <w:rFonts w:ascii="Times New Roman"/>
                <w:sz w:val="18"/>
              </w:rPr>
            </w:r>
          </w:p>
        </w:tc>
        <w:tc>
          <w:tcPr>
            <w:tcW w:w="1900" w:type="dxa"/>
            <w:tcBorders>
              <w:top w:val="nil" w:sz="6" w:space="0" w:color="auto"/>
              <w:left w:val="single" w:sz="6" w:space="0" w:color="000000"/>
              <w:bottom w:val="single" w:sz="12" w:space="0" w:color="000000"/>
              <w:right w:val="nil" w:sz="6" w:space="0" w:color="auto"/>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b/>
                <w:spacing w:val="-2"/>
                <w:sz w:val="18"/>
              </w:rPr>
              <w:t>733,677.11</w:t>
            </w:r>
            <w:r>
              <w:rPr>
                <w:rFonts w:ascii="Times New Roman"/>
                <w:spacing w:val="-2"/>
                <w:sz w:val="18"/>
              </w:rPr>
            </w:r>
          </w:p>
        </w:tc>
      </w:tr>
    </w:tbl>
    <w:p>
      <w:pPr>
        <w:spacing w:line="240" w:lineRule="auto" w:before="11"/>
        <w:rPr>
          <w:rFonts w:ascii="宋体" w:hAnsi="宋体" w:cs="宋体" w:eastAsia="宋体" w:hint="default"/>
          <w:b/>
          <w:bCs/>
          <w:sz w:val="11"/>
          <w:szCs w:val="11"/>
        </w:rPr>
      </w:pPr>
    </w:p>
    <w:p>
      <w:pPr>
        <w:spacing w:before="35"/>
        <w:ind w:left="221" w:right="289" w:firstLine="0"/>
        <w:jc w:val="left"/>
        <w:rPr>
          <w:rFonts w:ascii="宋体" w:hAnsi="宋体" w:cs="宋体" w:eastAsia="宋体" w:hint="default"/>
          <w:sz w:val="21"/>
          <w:szCs w:val="21"/>
        </w:rPr>
      </w:pPr>
      <w:r>
        <w:rPr/>
        <w:pict>
          <v:group style="position:absolute;margin-left:51.825001pt;margin-top:-57.286331pt;width:466.35pt;height:.75pt;mso-position-horizontal-relative:page;mso-position-vertical-relative:paragraph;z-index:-1220584" coordorigin="1037,-1146" coordsize="9327,15">
            <v:shape style="position:absolute;left:1037;top:-1146;width:2839;height:15" type="#_x0000_t75" stroked="false">
              <v:imagedata r:id="rId28" o:title=""/>
            </v:shape>
            <v:shape style="position:absolute;left:3868;top:-1146;width:2125;height:15" type="#_x0000_t75" stroked="false">
              <v:imagedata r:id="rId377" o:title=""/>
            </v:shape>
            <v:shape style="position:absolute;left:5985;top:-1146;width:2470;height:15" type="#_x0000_t75" stroked="false">
              <v:imagedata r:id="rId378" o:title=""/>
            </v:shape>
            <v:shape style="position:absolute;left:8448;top:-1146;width:1915;height:15" type="#_x0000_t75" stroked="false">
              <v:imagedata r:id="rId379" o:title=""/>
            </v:shape>
            <w10:wrap type="none"/>
          </v:group>
        </w:pict>
      </w:r>
      <w:r>
        <w:rPr/>
        <w:pict>
          <v:group style="position:absolute;margin-left:51.825001pt;margin-top:-33.256332pt;width:466.35pt;height:.75pt;mso-position-horizontal-relative:page;mso-position-vertical-relative:paragraph;z-index:-1220560" coordorigin="1037,-665" coordsize="9327,15">
            <v:shape style="position:absolute;left:1037;top:-665;width:2839;height:15" type="#_x0000_t75" stroked="false">
              <v:imagedata r:id="rId28" o:title=""/>
            </v:shape>
            <v:shape style="position:absolute;left:3868;top:-665;width:2125;height:15" type="#_x0000_t75" stroked="false">
              <v:imagedata r:id="rId377" o:title=""/>
            </v:shape>
            <v:shape style="position:absolute;left:5985;top:-665;width:2470;height:15" type="#_x0000_t75" stroked="false">
              <v:imagedata r:id="rId378" o:title=""/>
            </v:shape>
            <v:shape style="position:absolute;left:8448;top:-665;width:1915;height:15" type="#_x0000_t75" stroked="false">
              <v:imagedata r:id="rId379" o:title=""/>
            </v:shape>
            <w10:wrap type="none"/>
          </v:group>
        </w:pict>
      </w:r>
      <w:r>
        <w:rPr/>
        <w:pict>
          <v:group style="position:absolute;margin-left:51.825001pt;margin-top:46.313667pt;width:466.35pt;height:.75pt;mso-position-horizontal-relative:page;mso-position-vertical-relative:paragraph;z-index:-1220536" coordorigin="1037,926" coordsize="9327,15">
            <v:shape style="position:absolute;left:1037;top:926;width:2508;height:15" type="#_x0000_t75" stroked="false">
              <v:imagedata r:id="rId276" o:title=""/>
            </v:shape>
            <v:shape style="position:absolute;left:3537;top:926;width:2035;height:15" type="#_x0000_t75" stroked="false">
              <v:imagedata r:id="rId380" o:title=""/>
            </v:shape>
            <v:shape style="position:absolute;left:5564;top:926;width:1945;height:15" type="#_x0000_t75" stroked="false">
              <v:imagedata r:id="rId273" o:title=""/>
            </v:shape>
            <v:shape style="position:absolute;left:7502;top:926;width:2861;height:15" type="#_x0000_t75" stroked="false">
              <v:imagedata r:id="rId25" o:title=""/>
            </v:shape>
            <w10:wrap type="none"/>
          </v:group>
        </w:pict>
      </w:r>
      <w:r>
        <w:rPr/>
        <w:pict>
          <v:group style="position:absolute;margin-left:51.825001pt;margin-top:68.813667pt;width:466.35pt;height:.75pt;mso-position-horizontal-relative:page;mso-position-vertical-relative:paragraph;z-index:-1220512" coordorigin="1037,1376" coordsize="9327,15">
            <v:shape style="position:absolute;left:1037;top:1376;width:2508;height:15" type="#_x0000_t75" stroked="false">
              <v:imagedata r:id="rId276" o:title=""/>
            </v:shape>
            <v:shape style="position:absolute;left:3537;top:1376;width:2035;height:15" type="#_x0000_t75" stroked="false">
              <v:imagedata r:id="rId380" o:title=""/>
            </v:shape>
            <v:shape style="position:absolute;left:5564;top:1376;width:1945;height:15" type="#_x0000_t75" stroked="false">
              <v:imagedata r:id="rId273" o:title=""/>
            </v:shape>
            <v:shape style="position:absolute;left:7502;top:1376;width:2861;height:15" type="#_x0000_t75" stroked="false">
              <v:imagedata r:id="rId25" o:title=""/>
            </v:shape>
            <w10:wrap type="none"/>
          </v:group>
        </w:pict>
      </w:r>
      <w:r>
        <w:rPr/>
        <w:pict>
          <v:group style="position:absolute;margin-left:51.825001pt;margin-top:91.343666pt;width:466.35pt;height:.75pt;mso-position-horizontal-relative:page;mso-position-vertical-relative:paragraph;z-index:-1220488" coordorigin="1037,1827" coordsize="9327,15">
            <v:shape style="position:absolute;left:1037;top:1827;width:2508;height:15" type="#_x0000_t75" stroked="false">
              <v:imagedata r:id="rId276" o:title=""/>
            </v:shape>
            <v:shape style="position:absolute;left:3537;top:1827;width:2035;height:15" type="#_x0000_t75" stroked="false">
              <v:imagedata r:id="rId380" o:title=""/>
            </v:shape>
            <v:shape style="position:absolute;left:5564;top:1827;width:1945;height:15" type="#_x0000_t75" stroked="false">
              <v:imagedata r:id="rId273" o:title=""/>
            </v:shape>
            <v:shape style="position:absolute;left:7502;top:1827;width:2861;height:15" type="#_x0000_t75" stroked="false">
              <v:imagedata r:id="rId25" o:title=""/>
            </v:shape>
            <w10:wrap type="none"/>
          </v:group>
        </w:pict>
      </w:r>
      <w:bookmarkStart w:name="（五十） 营业外支出" w:id="277"/>
      <w:bookmarkEnd w:id="277"/>
      <w:r>
        <w:rPr/>
      </w:r>
      <w:r>
        <w:rPr>
          <w:rFonts w:ascii="宋体" w:hAnsi="宋体" w:cs="宋体" w:eastAsia="宋体" w:hint="default"/>
          <w:b/>
          <w:bCs/>
          <w:sz w:val="21"/>
          <w:szCs w:val="21"/>
        </w:rPr>
        <w:t>（五十）营业外支出</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101" w:type="dxa"/>
        <w:tblLayout w:type="fixed"/>
        <w:tblCellMar>
          <w:top w:w="0" w:type="dxa"/>
          <w:left w:w="0" w:type="dxa"/>
          <w:bottom w:w="0" w:type="dxa"/>
          <w:right w:w="0" w:type="dxa"/>
        </w:tblCellMar>
        <w:tblLook w:val="01E0"/>
      </w:tblPr>
      <w:tblGrid>
        <w:gridCol w:w="2531"/>
        <w:gridCol w:w="2027"/>
        <w:gridCol w:w="1938"/>
        <w:gridCol w:w="2846"/>
      </w:tblGrid>
      <w:tr>
        <w:trPr>
          <w:trHeight w:val="438" w:hRule="exact"/>
        </w:trPr>
        <w:tc>
          <w:tcPr>
            <w:tcW w:w="2531" w:type="dxa"/>
            <w:tcBorders>
              <w:top w:val="single" w:sz="12" w:space="0" w:color="000000"/>
              <w:left w:val="nil" w:sz="6" w:space="0" w:color="auto"/>
              <w:bottom w:val="nil" w:sz="6" w:space="0" w:color="auto"/>
              <w:right w:val="single" w:sz="6" w:space="0" w:color="000000"/>
            </w:tcBorders>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27"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44"/>
              <w:ind w:left="540"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938"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44"/>
              <w:ind w:left="510"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c>
          <w:tcPr>
            <w:tcW w:w="2846" w:type="dxa"/>
            <w:tcBorders>
              <w:top w:val="single" w:sz="12" w:space="0" w:color="000000"/>
              <w:left w:val="single" w:sz="6" w:space="0" w:color="000000"/>
              <w:bottom w:val="nil" w:sz="6" w:space="0" w:color="auto"/>
              <w:right w:val="nil" w:sz="6" w:space="0" w:color="auto"/>
            </w:tcBorders>
          </w:tcPr>
          <w:p>
            <w:pPr>
              <w:pStyle w:val="TableParagraph"/>
              <w:spacing w:line="240" w:lineRule="auto" w:before="44"/>
              <w:ind w:left="240" w:right="0"/>
              <w:jc w:val="left"/>
              <w:rPr>
                <w:rFonts w:ascii="宋体" w:hAnsi="宋体" w:cs="宋体" w:eastAsia="宋体" w:hint="default"/>
                <w:sz w:val="18"/>
                <w:szCs w:val="18"/>
              </w:rPr>
            </w:pPr>
            <w:r>
              <w:rPr>
                <w:rFonts w:ascii="宋体" w:hAnsi="宋体" w:cs="宋体" w:eastAsia="宋体" w:hint="default"/>
                <w:b/>
                <w:bCs/>
                <w:sz w:val="18"/>
                <w:szCs w:val="18"/>
              </w:rPr>
              <w:t>计入当期非经常性损益的金额</w:t>
            </w:r>
            <w:r>
              <w:rPr>
                <w:rFonts w:ascii="宋体" w:hAnsi="宋体" w:cs="宋体" w:eastAsia="宋体" w:hint="default"/>
                <w:sz w:val="18"/>
                <w:szCs w:val="18"/>
              </w:rPr>
            </w:r>
          </w:p>
        </w:tc>
      </w:tr>
      <w:tr>
        <w:trPr>
          <w:trHeight w:val="470" w:hRule="exact"/>
        </w:trPr>
        <w:tc>
          <w:tcPr>
            <w:tcW w:w="2531" w:type="dxa"/>
            <w:tcBorders>
              <w:top w:val="nil" w:sz="6" w:space="0" w:color="auto"/>
              <w:left w:val="nil" w:sz="6" w:space="0" w:color="auto"/>
              <w:bottom w:val="nil" w:sz="6" w:space="0" w:color="auto"/>
              <w:right w:val="single" w:sz="6" w:space="0" w:color="000000"/>
            </w:tcBorders>
          </w:tcPr>
          <w:p>
            <w:pPr>
              <w:pStyle w:val="TableParagraph"/>
              <w:spacing w:line="240" w:lineRule="auto" w:before="87"/>
              <w:ind w:left="120"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027" w:type="dxa"/>
            <w:tcBorders>
              <w:top w:val="nil" w:sz="6" w:space="0" w:color="auto"/>
              <w:left w:val="single" w:sz="6" w:space="0" w:color="000000"/>
              <w:bottom w:val="nil" w:sz="6" w:space="0" w:color="auto"/>
              <w:right w:val="single" w:sz="6" w:space="0" w:color="000000"/>
            </w:tcBorders>
          </w:tcPr>
          <w:p>
            <w:pPr>
              <w:pStyle w:val="TableParagraph"/>
              <w:spacing w:line="240" w:lineRule="auto" w:before="144"/>
              <w:ind w:right="105"/>
              <w:jc w:val="right"/>
              <w:rPr>
                <w:rFonts w:ascii="Times New Roman" w:hAnsi="Times New Roman" w:cs="Times New Roman" w:eastAsia="Times New Roman" w:hint="default"/>
                <w:sz w:val="18"/>
                <w:szCs w:val="18"/>
              </w:rPr>
            </w:pPr>
            <w:r>
              <w:rPr>
                <w:rFonts w:ascii="Times New Roman"/>
                <w:sz w:val="18"/>
              </w:rPr>
              <w:t>100,892.19</w:t>
            </w:r>
          </w:p>
        </w:tc>
        <w:tc>
          <w:tcPr>
            <w:tcW w:w="1938" w:type="dxa"/>
            <w:tcBorders>
              <w:top w:val="nil" w:sz="6" w:space="0" w:color="auto"/>
              <w:left w:val="single" w:sz="6" w:space="0" w:color="000000"/>
              <w:bottom w:val="nil" w:sz="6" w:space="0" w:color="auto"/>
              <w:right w:val="single" w:sz="6" w:space="0" w:color="000000"/>
            </w:tcBorders>
          </w:tcPr>
          <w:p>
            <w:pPr>
              <w:pStyle w:val="TableParagraph"/>
              <w:spacing w:line="240" w:lineRule="auto" w:before="144"/>
              <w:ind w:right="89"/>
              <w:jc w:val="right"/>
              <w:rPr>
                <w:rFonts w:ascii="Times New Roman" w:hAnsi="Times New Roman" w:cs="Times New Roman" w:eastAsia="Times New Roman" w:hint="default"/>
                <w:sz w:val="18"/>
                <w:szCs w:val="18"/>
              </w:rPr>
            </w:pPr>
            <w:r>
              <w:rPr>
                <w:rFonts w:ascii="Times New Roman"/>
                <w:sz w:val="18"/>
              </w:rPr>
              <w:t>133,925.59</w:t>
            </w:r>
          </w:p>
        </w:tc>
        <w:tc>
          <w:tcPr>
            <w:tcW w:w="2846" w:type="dxa"/>
            <w:tcBorders>
              <w:top w:val="nil" w:sz="6" w:space="0" w:color="auto"/>
              <w:left w:val="single" w:sz="6" w:space="0" w:color="000000"/>
              <w:bottom w:val="nil" w:sz="6" w:space="0" w:color="auto"/>
              <w:right w:val="nil" w:sz="6" w:space="0" w:color="auto"/>
            </w:tcBorders>
          </w:tcPr>
          <w:p>
            <w:pPr>
              <w:pStyle w:val="TableParagraph"/>
              <w:spacing w:line="240" w:lineRule="auto" w:before="144"/>
              <w:ind w:right="104"/>
              <w:jc w:val="right"/>
              <w:rPr>
                <w:rFonts w:ascii="Times New Roman" w:hAnsi="Times New Roman" w:cs="Times New Roman" w:eastAsia="Times New Roman" w:hint="default"/>
                <w:sz w:val="18"/>
                <w:szCs w:val="18"/>
              </w:rPr>
            </w:pPr>
            <w:r>
              <w:rPr>
                <w:rFonts w:ascii="Times New Roman"/>
                <w:sz w:val="18"/>
              </w:rPr>
              <w:t>100,892.19</w:t>
            </w:r>
          </w:p>
        </w:tc>
      </w:tr>
      <w:tr>
        <w:trPr>
          <w:trHeight w:val="450" w:hRule="exact"/>
        </w:trPr>
        <w:tc>
          <w:tcPr>
            <w:tcW w:w="2531" w:type="dxa"/>
            <w:tcBorders>
              <w:top w:val="nil" w:sz="6" w:space="0" w:color="auto"/>
              <w:left w:val="nil" w:sz="6" w:space="0" w:color="auto"/>
              <w:bottom w:val="nil" w:sz="6" w:space="0" w:color="auto"/>
              <w:right w:val="single" w:sz="6" w:space="0" w:color="000000"/>
            </w:tcBorders>
          </w:tcPr>
          <w:p>
            <w:pPr>
              <w:pStyle w:val="TableParagraph"/>
              <w:spacing w:line="240" w:lineRule="auto" w:before="67"/>
              <w:ind w:left="120" w:right="0"/>
              <w:jc w:val="left"/>
              <w:rPr>
                <w:rFonts w:ascii="宋体" w:hAnsi="宋体" w:cs="宋体" w:eastAsia="宋体" w:hint="default"/>
                <w:sz w:val="18"/>
                <w:szCs w:val="18"/>
              </w:rPr>
            </w:pPr>
            <w:r>
              <w:rPr>
                <w:rFonts w:ascii="宋体" w:hAnsi="宋体" w:cs="宋体" w:eastAsia="宋体" w:hint="default"/>
                <w:sz w:val="18"/>
                <w:szCs w:val="18"/>
              </w:rPr>
              <w:t>赔偿款及其他</w:t>
            </w:r>
          </w:p>
        </w:tc>
        <w:tc>
          <w:tcPr>
            <w:tcW w:w="2027" w:type="dxa"/>
            <w:tcBorders>
              <w:top w:val="nil" w:sz="6" w:space="0" w:color="auto"/>
              <w:left w:val="single" w:sz="6" w:space="0" w:color="000000"/>
              <w:bottom w:val="nil" w:sz="6" w:space="0" w:color="auto"/>
              <w:right w:val="single" w:sz="6" w:space="0" w:color="000000"/>
            </w:tcBorders>
          </w:tcPr>
          <w:p>
            <w:pPr>
              <w:pStyle w:val="TableParagraph"/>
              <w:spacing w:line="240" w:lineRule="auto" w:before="124"/>
              <w:ind w:right="104"/>
              <w:jc w:val="right"/>
              <w:rPr>
                <w:rFonts w:ascii="Times New Roman" w:hAnsi="Times New Roman" w:cs="Times New Roman" w:eastAsia="Times New Roman" w:hint="default"/>
                <w:sz w:val="18"/>
                <w:szCs w:val="18"/>
              </w:rPr>
            </w:pPr>
            <w:r>
              <w:rPr>
                <w:rFonts w:ascii="Times New Roman"/>
                <w:sz w:val="18"/>
              </w:rPr>
              <w:t>2,144,981.65</w:t>
            </w:r>
          </w:p>
        </w:tc>
        <w:tc>
          <w:tcPr>
            <w:tcW w:w="1938" w:type="dxa"/>
            <w:tcBorders>
              <w:top w:val="nil" w:sz="6" w:space="0" w:color="auto"/>
              <w:left w:val="single" w:sz="6" w:space="0" w:color="000000"/>
              <w:bottom w:val="nil" w:sz="6" w:space="0" w:color="auto"/>
              <w:right w:val="single" w:sz="6" w:space="0" w:color="000000"/>
            </w:tcBorders>
          </w:tcPr>
          <w:p>
            <w:pPr>
              <w:pStyle w:val="TableParagraph"/>
              <w:spacing w:line="240" w:lineRule="auto" w:before="124"/>
              <w:ind w:right="89"/>
              <w:jc w:val="right"/>
              <w:rPr>
                <w:rFonts w:ascii="Times New Roman" w:hAnsi="Times New Roman" w:cs="Times New Roman" w:eastAsia="Times New Roman" w:hint="default"/>
                <w:sz w:val="18"/>
                <w:szCs w:val="18"/>
              </w:rPr>
            </w:pPr>
            <w:r>
              <w:rPr>
                <w:rFonts w:ascii="Times New Roman"/>
                <w:sz w:val="18"/>
              </w:rPr>
              <w:t>43,305.25</w:t>
            </w:r>
          </w:p>
        </w:tc>
        <w:tc>
          <w:tcPr>
            <w:tcW w:w="2846" w:type="dxa"/>
            <w:tcBorders>
              <w:top w:val="nil" w:sz="6" w:space="0" w:color="auto"/>
              <w:left w:val="single" w:sz="6" w:space="0" w:color="000000"/>
              <w:bottom w:val="nil" w:sz="6" w:space="0" w:color="auto"/>
              <w:right w:val="nil" w:sz="6" w:space="0" w:color="auto"/>
            </w:tcBorders>
          </w:tcPr>
          <w:p>
            <w:pPr>
              <w:pStyle w:val="TableParagraph"/>
              <w:spacing w:line="240" w:lineRule="auto" w:before="124"/>
              <w:ind w:right="104"/>
              <w:jc w:val="right"/>
              <w:rPr>
                <w:rFonts w:ascii="Times New Roman" w:hAnsi="Times New Roman" w:cs="Times New Roman" w:eastAsia="Times New Roman" w:hint="default"/>
                <w:sz w:val="18"/>
                <w:szCs w:val="18"/>
              </w:rPr>
            </w:pPr>
            <w:r>
              <w:rPr>
                <w:rFonts w:ascii="Times New Roman"/>
                <w:sz w:val="18"/>
              </w:rPr>
              <w:t>2,144,981.65</w:t>
            </w:r>
          </w:p>
        </w:tc>
      </w:tr>
      <w:tr>
        <w:trPr>
          <w:trHeight w:val="458" w:hRule="exact"/>
        </w:trPr>
        <w:tc>
          <w:tcPr>
            <w:tcW w:w="2531" w:type="dxa"/>
            <w:tcBorders>
              <w:top w:val="nil" w:sz="6" w:space="0" w:color="auto"/>
              <w:left w:val="nil" w:sz="6" w:space="0" w:color="auto"/>
              <w:bottom w:val="single" w:sz="12" w:space="0" w:color="000000"/>
              <w:right w:val="single" w:sz="6" w:space="0" w:color="000000"/>
            </w:tcBorders>
          </w:tcPr>
          <w:p>
            <w:pPr>
              <w:pStyle w:val="TableParagraph"/>
              <w:spacing w:line="240" w:lineRule="auto" w:before="67"/>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27"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24"/>
              <w:ind w:right="104"/>
              <w:jc w:val="right"/>
              <w:rPr>
                <w:rFonts w:ascii="Times New Roman" w:hAnsi="Times New Roman" w:cs="Times New Roman" w:eastAsia="Times New Roman" w:hint="default"/>
                <w:sz w:val="18"/>
                <w:szCs w:val="18"/>
              </w:rPr>
            </w:pPr>
            <w:r>
              <w:rPr>
                <w:rFonts w:ascii="Times New Roman"/>
                <w:b/>
                <w:sz w:val="18"/>
              </w:rPr>
              <w:t>2,245,873.84</w:t>
            </w:r>
            <w:r>
              <w:rPr>
                <w:rFonts w:ascii="Times New Roman"/>
                <w:sz w:val="18"/>
              </w:rPr>
            </w:r>
          </w:p>
        </w:tc>
        <w:tc>
          <w:tcPr>
            <w:tcW w:w="1938"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24"/>
              <w:ind w:right="89"/>
              <w:jc w:val="right"/>
              <w:rPr>
                <w:rFonts w:ascii="Times New Roman" w:hAnsi="Times New Roman" w:cs="Times New Roman" w:eastAsia="Times New Roman" w:hint="default"/>
                <w:sz w:val="18"/>
                <w:szCs w:val="18"/>
              </w:rPr>
            </w:pPr>
            <w:r>
              <w:rPr>
                <w:rFonts w:ascii="Times New Roman"/>
                <w:b/>
                <w:sz w:val="18"/>
              </w:rPr>
              <w:t>177,230.84</w:t>
            </w:r>
            <w:r>
              <w:rPr>
                <w:rFonts w:ascii="Times New Roman"/>
                <w:sz w:val="18"/>
              </w:rPr>
            </w:r>
          </w:p>
        </w:tc>
        <w:tc>
          <w:tcPr>
            <w:tcW w:w="2846" w:type="dxa"/>
            <w:tcBorders>
              <w:top w:val="nil" w:sz="6" w:space="0" w:color="auto"/>
              <w:left w:val="single" w:sz="6" w:space="0" w:color="000000"/>
              <w:bottom w:val="single" w:sz="12" w:space="0" w:color="000000"/>
              <w:right w:val="nil" w:sz="6" w:space="0" w:color="auto"/>
            </w:tcBorders>
          </w:tcPr>
          <w:p>
            <w:pPr>
              <w:pStyle w:val="TableParagraph"/>
              <w:spacing w:line="240" w:lineRule="auto" w:before="124"/>
              <w:ind w:right="104"/>
              <w:jc w:val="right"/>
              <w:rPr>
                <w:rFonts w:ascii="Times New Roman" w:hAnsi="Times New Roman" w:cs="Times New Roman" w:eastAsia="Times New Roman" w:hint="default"/>
                <w:sz w:val="18"/>
                <w:szCs w:val="18"/>
              </w:rPr>
            </w:pPr>
            <w:r>
              <w:rPr>
                <w:rFonts w:ascii="Times New Roman"/>
                <w:b/>
                <w:sz w:val="18"/>
              </w:rPr>
              <w:t>2,245,873.84</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040" w:bottom="1180" w:left="920" w:right="0"/>
        </w:sectPr>
      </w:pPr>
    </w:p>
    <w:p>
      <w:pPr>
        <w:spacing w:line="240" w:lineRule="auto" w:before="9"/>
        <w:rPr>
          <w:rFonts w:ascii="宋体" w:hAnsi="宋体" w:cs="宋体" w:eastAsia="宋体" w:hint="default"/>
          <w:b/>
          <w:bCs/>
          <w:sz w:val="28"/>
          <w:szCs w:val="28"/>
        </w:rPr>
      </w:pPr>
      <w:r>
        <w:rPr/>
        <w:pict>
          <v:group style="position:absolute;margin-left:346.920013pt;margin-top:343.049988pt;width:.75pt;height:16.55pt;mso-position-horizontal-relative:page;mso-position-vertical-relative:page;z-index:-1220320" coordorigin="6938,6861" coordsize="15,331">
            <v:group style="position:absolute;left:6938;top:6861;width:15;height:30" coordorigin="6938,6861" coordsize="15,30">
              <v:shape style="position:absolute;left:6938;top:6861;width:15;height:30" coordorigin="6938,6861" coordsize="15,30" path="m6938,6891l6953,6891,6953,6861,6938,6861,6938,6891xe" filled="true" fillcolor="#000000" stroked="false">
                <v:path arrowok="t"/>
                <v:fill type="solid"/>
              </v:shape>
            </v:group>
            <v:group style="position:absolute;left:6938;top:6891;width:15;height:30" coordorigin="6938,6891" coordsize="15,30">
              <v:shape style="position:absolute;left:6938;top:6891;width:15;height:30" coordorigin="6938,6891" coordsize="15,30" path="m6938,6921l6953,6921,6953,6891,6938,6891,6938,6921xe" filled="true" fillcolor="#000000" stroked="false">
                <v:path arrowok="t"/>
                <v:fill type="solid"/>
              </v:shape>
            </v:group>
            <v:group style="position:absolute;left:6938;top:6921;width:15;height:30" coordorigin="6938,6921" coordsize="15,30">
              <v:shape style="position:absolute;left:6938;top:6921;width:15;height:30" coordorigin="6938,6921" coordsize="15,30" path="m6938,6951l6953,6951,6953,6921,6938,6921,6938,6951xe" filled="true" fillcolor="#000000" stroked="false">
                <v:path arrowok="t"/>
                <v:fill type="solid"/>
              </v:shape>
            </v:group>
            <v:group style="position:absolute;left:6938;top:6951;width:15;height:30" coordorigin="6938,6951" coordsize="15,30">
              <v:shape style="position:absolute;left:6938;top:6951;width:15;height:30" coordorigin="6938,6951" coordsize="15,30" path="m6938,6981l6953,6981,6953,6951,6938,6951,6938,6981xe" filled="true" fillcolor="#000000" stroked="false">
                <v:path arrowok="t"/>
                <v:fill type="solid"/>
              </v:shape>
            </v:group>
            <v:group style="position:absolute;left:6938;top:6981;width:15;height:30" coordorigin="6938,6981" coordsize="15,30">
              <v:shape style="position:absolute;left:6938;top:6981;width:15;height:30" coordorigin="6938,6981" coordsize="15,30" path="m6938,7011l6953,7011,6953,6981,6938,6981,6938,7011xe" filled="true" fillcolor="#000000" stroked="false">
                <v:path arrowok="t"/>
                <v:fill type="solid"/>
              </v:shape>
            </v:group>
            <v:group style="position:absolute;left:6938;top:7011;width:15;height:30" coordorigin="6938,7011" coordsize="15,30">
              <v:shape style="position:absolute;left:6938;top:7011;width:15;height:30" coordorigin="6938,7011" coordsize="15,30" path="m6938,7041l6953,7041,6953,7011,6938,7011,6938,7041xe" filled="true" fillcolor="#000000" stroked="false">
                <v:path arrowok="t"/>
                <v:fill type="solid"/>
              </v:shape>
            </v:group>
            <v:group style="position:absolute;left:6938;top:7041;width:15;height:30" coordorigin="6938,7041" coordsize="15,30">
              <v:shape style="position:absolute;left:6938;top:7041;width:15;height:30" coordorigin="6938,7041" coordsize="15,30" path="m6938,7071l6953,7071,6953,7041,6938,7041,6938,7071xe" filled="true" fillcolor="#000000" stroked="false">
                <v:path arrowok="t"/>
                <v:fill type="solid"/>
              </v:shape>
            </v:group>
            <v:group style="position:absolute;left:6938;top:7071;width:15;height:30" coordorigin="6938,7071" coordsize="15,30">
              <v:shape style="position:absolute;left:6938;top:7071;width:15;height:30" coordorigin="6938,7071" coordsize="15,30" path="m6938,7101l6953,7101,6953,7071,6938,7071,6938,7101xe" filled="true" fillcolor="#000000" stroked="false">
                <v:path arrowok="t"/>
                <v:fill type="solid"/>
              </v:shape>
            </v:group>
            <v:group style="position:absolute;left:6938;top:7101;width:15;height:31" coordorigin="6938,7101" coordsize="15,31">
              <v:shape style="position:absolute;left:6938;top:7101;width:15;height:31" coordorigin="6938,7101" coordsize="15,31" path="m6938,7132l6953,7132,6953,7101,6938,7101,6938,7132xe" filled="true" fillcolor="#000000" stroked="false">
                <v:path arrowok="t"/>
                <v:fill type="solid"/>
              </v:shape>
            </v:group>
            <v:group style="position:absolute;left:6938;top:7132;width:15;height:30" coordorigin="6938,7132" coordsize="15,30">
              <v:shape style="position:absolute;left:6938;top:7132;width:15;height:30" coordorigin="6938,7132" coordsize="15,30" path="m6938,7162l6953,7162,6953,7132,6938,7132,6938,7162xe" filled="true" fillcolor="#000000" stroked="false">
                <v:path arrowok="t"/>
                <v:fill type="solid"/>
              </v:shape>
            </v:group>
            <v:group style="position:absolute;left:6938;top:7162;width:15;height:30" coordorigin="6938,7162" coordsize="15,30">
              <v:shape style="position:absolute;left:6938;top:7162;width:15;height:30" coordorigin="6938,7162" coordsize="15,30" path="m6938,7192l6953,7192,6953,7162,6938,7162,6938,7192xe" filled="true" fillcolor="#000000" stroked="false">
                <v:path arrowok="t"/>
                <v:fill type="solid"/>
              </v:shape>
            </v:group>
            <w10:wrap type="none"/>
          </v:group>
        </w:pict>
      </w:r>
      <w:r>
        <w:rPr/>
        <w:pict>
          <v:group style="position:absolute;margin-left:346.920013pt;margin-top:363.329987pt;width:.75pt;height:16.5pt;mso-position-horizontal-relative:page;mso-position-vertical-relative:page;z-index:-1220296" coordorigin="6938,7267" coordsize="15,330">
            <v:group style="position:absolute;left:6938;top:7267;width:15;height:30" coordorigin="6938,7267" coordsize="15,30">
              <v:shape style="position:absolute;left:6938;top:7267;width:15;height:30" coordorigin="6938,7267" coordsize="15,30" path="m6938,7297l6953,7297,6953,7267,6938,7267,6938,7297xe" filled="true" fillcolor="#000000" stroked="false">
                <v:path arrowok="t"/>
                <v:fill type="solid"/>
              </v:shape>
            </v:group>
            <v:group style="position:absolute;left:6938;top:7297;width:15;height:30" coordorigin="6938,7297" coordsize="15,30">
              <v:shape style="position:absolute;left:6938;top:7297;width:15;height:30" coordorigin="6938,7297" coordsize="15,30" path="m6938,7327l6953,7327,6953,7297,6938,7297,6938,7327xe" filled="true" fillcolor="#000000" stroked="false">
                <v:path arrowok="t"/>
                <v:fill type="solid"/>
              </v:shape>
            </v:group>
            <v:group style="position:absolute;left:6938;top:7327;width:15;height:30" coordorigin="6938,7327" coordsize="15,30">
              <v:shape style="position:absolute;left:6938;top:7327;width:15;height:30" coordorigin="6938,7327" coordsize="15,30" path="m6938,7357l6953,7357,6953,7327,6938,7327,6938,7357xe" filled="true" fillcolor="#000000" stroked="false">
                <v:path arrowok="t"/>
                <v:fill type="solid"/>
              </v:shape>
            </v:group>
            <v:group style="position:absolute;left:6938;top:7357;width:15;height:30" coordorigin="6938,7357" coordsize="15,30">
              <v:shape style="position:absolute;left:6938;top:7357;width:15;height:30" coordorigin="6938,7357" coordsize="15,30" path="m6938,7387l6953,7387,6953,7357,6938,7357,6938,7387xe" filled="true" fillcolor="#000000" stroked="false">
                <v:path arrowok="t"/>
                <v:fill type="solid"/>
              </v:shape>
            </v:group>
            <v:group style="position:absolute;left:6938;top:7387;width:15;height:30" coordorigin="6938,7387" coordsize="15,30">
              <v:shape style="position:absolute;left:6938;top:7387;width:15;height:30" coordorigin="6938,7387" coordsize="15,30" path="m6938,7417l6953,7417,6953,7387,6938,7387,6938,7417xe" filled="true" fillcolor="#000000" stroked="false">
                <v:path arrowok="t"/>
                <v:fill type="solid"/>
              </v:shape>
            </v:group>
            <v:group style="position:absolute;left:6938;top:7417;width:15;height:30" coordorigin="6938,7417" coordsize="15,30">
              <v:shape style="position:absolute;left:6938;top:7417;width:15;height:30" coordorigin="6938,7417" coordsize="15,30" path="m6938,7447l6953,7447,6953,7417,6938,7417,6938,7447xe" filled="true" fillcolor="#000000" stroked="false">
                <v:path arrowok="t"/>
                <v:fill type="solid"/>
              </v:shape>
            </v:group>
            <v:group style="position:absolute;left:6938;top:7447;width:15;height:30" coordorigin="6938,7447" coordsize="15,30">
              <v:shape style="position:absolute;left:6938;top:7447;width:15;height:30" coordorigin="6938,7447" coordsize="15,30" path="m6938,7477l6953,7477,6953,7447,6938,7447,6938,7477xe" filled="true" fillcolor="#000000" stroked="false">
                <v:path arrowok="t"/>
                <v:fill type="solid"/>
              </v:shape>
            </v:group>
            <v:group style="position:absolute;left:6938;top:7477;width:15;height:30" coordorigin="6938,7477" coordsize="15,30">
              <v:shape style="position:absolute;left:6938;top:7477;width:15;height:30" coordorigin="6938,7477" coordsize="15,30" path="m6938,7507l6953,7507,6953,7477,6938,7477,6938,7507xe" filled="true" fillcolor="#000000" stroked="false">
                <v:path arrowok="t"/>
                <v:fill type="solid"/>
              </v:shape>
            </v:group>
            <v:group style="position:absolute;left:6938;top:7507;width:15;height:30" coordorigin="6938,7507" coordsize="15,30">
              <v:shape style="position:absolute;left:6938;top:7507;width:15;height:30" coordorigin="6938,7507" coordsize="15,30" path="m6938,7537l6953,7537,6953,7507,6938,7507,6938,7537xe" filled="true" fillcolor="#000000" stroked="false">
                <v:path arrowok="t"/>
                <v:fill type="solid"/>
              </v:shape>
            </v:group>
            <v:group style="position:absolute;left:6938;top:7537;width:15;height:30" coordorigin="6938,7537" coordsize="15,30">
              <v:shape style="position:absolute;left:6938;top:7537;width:15;height:30" coordorigin="6938,7537" coordsize="15,30" path="m6938,7567l6953,7567,6953,7537,6938,7537,6938,7567xe" filled="true" fillcolor="#000000" stroked="false">
                <v:path arrowok="t"/>
                <v:fill type="solid"/>
              </v:shape>
            </v:group>
            <v:group style="position:absolute;left:6938;top:7567;width:15;height:30" coordorigin="6938,7567" coordsize="15,30">
              <v:shape style="position:absolute;left:6938;top:7567;width:15;height:30" coordorigin="6938,7567" coordsize="15,30" path="m6938,7597l6953,7597,6953,7567,6938,7567,6938,7597xe" filled="true" fillcolor="#000000" stroked="false">
                <v:path arrowok="t"/>
                <v:fill type="solid"/>
              </v:shape>
            </v:group>
            <w10:wrap type="none"/>
          </v:group>
        </w:pict>
      </w:r>
    </w:p>
    <w:p>
      <w:pPr>
        <w:spacing w:before="35"/>
        <w:ind w:left="161" w:right="0" w:firstLine="0"/>
        <w:jc w:val="left"/>
        <w:rPr>
          <w:rFonts w:ascii="宋体" w:hAnsi="宋体" w:cs="宋体" w:eastAsia="宋体" w:hint="default"/>
          <w:sz w:val="21"/>
          <w:szCs w:val="21"/>
        </w:rPr>
      </w:pPr>
      <w:bookmarkStart w:name="（五十一） 所得税费用" w:id="278"/>
      <w:bookmarkEnd w:id="278"/>
      <w:r>
        <w:rPr/>
      </w:r>
      <w:r>
        <w:rPr>
          <w:rFonts w:ascii="宋体" w:hAnsi="宋体" w:cs="宋体" w:eastAsia="宋体" w:hint="default"/>
          <w:b/>
          <w:bCs/>
          <w:sz w:val="21"/>
          <w:szCs w:val="21"/>
        </w:rPr>
        <w:t>（五十一）所得税费用</w:t>
      </w:r>
      <w:r>
        <w:rPr>
          <w:rFonts w:ascii="宋体" w:hAnsi="宋体" w:cs="宋体" w:eastAsia="宋体" w:hint="default"/>
          <w:sz w:val="21"/>
          <w:szCs w:val="21"/>
        </w:rPr>
      </w:r>
    </w:p>
    <w:p>
      <w:pPr>
        <w:spacing w:line="240" w:lineRule="auto" w:before="7"/>
        <w:rPr>
          <w:rFonts w:ascii="宋体" w:hAnsi="宋体" w:cs="宋体" w:eastAsia="宋体" w:hint="default"/>
          <w:b/>
          <w:bCs/>
          <w:sz w:val="19"/>
          <w:szCs w:val="19"/>
        </w:rPr>
      </w:pPr>
    </w:p>
    <w:p>
      <w:pPr>
        <w:spacing w:before="0"/>
        <w:ind w:left="161" w:right="0" w:firstLine="0"/>
        <w:jc w:val="left"/>
        <w:rPr>
          <w:rFonts w:ascii="宋体" w:hAnsi="宋体" w:cs="宋体" w:eastAsia="宋体" w:hint="default"/>
          <w:sz w:val="18"/>
          <w:szCs w:val="18"/>
        </w:rPr>
      </w:pPr>
      <w:r>
        <w:rPr/>
        <w:pict>
          <v:group style="position:absolute;margin-left:55.200001pt;margin-top:42.781742pt;width:462.95pt;height:22.55pt;mso-position-horizontal-relative:page;mso-position-vertical-relative:paragraph;z-index:-1220464" coordorigin="1104,856" coordsize="9259,451">
            <v:group style="position:absolute;left:4235;top:856;width:15;height:30" coordorigin="4235,856" coordsize="15,30">
              <v:shape style="position:absolute;left:4235;top:856;width:15;height:30" coordorigin="4235,856" coordsize="15,30" path="m4235,886l4250,886,4250,856,4235,856,4235,886xe" filled="true" fillcolor="#000000" stroked="false">
                <v:path arrowok="t"/>
                <v:fill type="solid"/>
              </v:shape>
            </v:group>
            <v:group style="position:absolute;left:1112;top:893;width:3124;height:2" coordorigin="1112,893" coordsize="3124,2">
              <v:shape style="position:absolute;left:1112;top:893;width:3124;height:2" coordorigin="1112,893" coordsize="3124,0" path="m1112,893l4236,893e" filled="false" stroked="true" strokeweight=".75pt" strokecolor="#000000">
                <v:path arrowok="t"/>
              </v:shape>
            </v:group>
            <v:group style="position:absolute;left:4235;top:931;width:15;height:30" coordorigin="4235,931" coordsize="15,30">
              <v:shape style="position:absolute;left:4235;top:931;width:15;height:30" coordorigin="4235,931" coordsize="15,30" path="m4235,961l4250,961,4250,931,4235,931,4235,961xe" filled="true" fillcolor="#000000" stroked="false">
                <v:path arrowok="t"/>
                <v:fill type="solid"/>
              </v:shape>
            </v:group>
            <v:group style="position:absolute;left:4235;top:961;width:15;height:30" coordorigin="4235,961" coordsize="15,30">
              <v:shape style="position:absolute;left:4235;top:961;width:15;height:30" coordorigin="4235,961" coordsize="15,30" path="m4235,991l4250,991,4250,961,4235,961,4235,991xe" filled="true" fillcolor="#000000" stroked="false">
                <v:path arrowok="t"/>
                <v:fill type="solid"/>
              </v:shape>
            </v:group>
            <v:group style="position:absolute;left:4235;top:991;width:15;height:30" coordorigin="4235,991" coordsize="15,30">
              <v:shape style="position:absolute;left:4235;top:991;width:15;height:30" coordorigin="4235,991" coordsize="15,30" path="m4235,1021l4250,1021,4250,991,4235,991,4235,1021xe" filled="true" fillcolor="#000000" stroked="false">
                <v:path arrowok="t"/>
                <v:fill type="solid"/>
              </v:shape>
            </v:group>
            <v:group style="position:absolute;left:4235;top:1021;width:15;height:30" coordorigin="4235,1021" coordsize="15,30">
              <v:shape style="position:absolute;left:4235;top:1021;width:15;height:30" coordorigin="4235,1021" coordsize="15,30" path="m4235,1051l4250,1051,4250,1021,4235,1021,4235,1051xe" filled="true" fillcolor="#000000" stroked="false">
                <v:path arrowok="t"/>
                <v:fill type="solid"/>
              </v:shape>
            </v:group>
            <v:group style="position:absolute;left:4235;top:1051;width:15;height:30" coordorigin="4235,1051" coordsize="15,30">
              <v:shape style="position:absolute;left:4235;top:1051;width:15;height:30" coordorigin="4235,1051" coordsize="15,30" path="m4235,1081l4250,1081,4250,1051,4235,1051,4235,1081xe" filled="true" fillcolor="#000000" stroked="false">
                <v:path arrowok="t"/>
                <v:fill type="solid"/>
              </v:shape>
            </v:group>
            <v:group style="position:absolute;left:4235;top:1081;width:15;height:30" coordorigin="4235,1081" coordsize="15,30">
              <v:shape style="position:absolute;left:4235;top:1081;width:15;height:30" coordorigin="4235,1081" coordsize="15,30" path="m4235,1111l4250,1111,4250,1081,4235,1081,4235,1111xe" filled="true" fillcolor="#000000" stroked="false">
                <v:path arrowok="t"/>
                <v:fill type="solid"/>
              </v:shape>
            </v:group>
            <v:group style="position:absolute;left:4235;top:1111;width:15;height:31" coordorigin="4235,1111" coordsize="15,31">
              <v:shape style="position:absolute;left:4235;top:1111;width:15;height:31" coordorigin="4235,1111" coordsize="15,31" path="m4235,1141l4250,1141,4250,1111,4235,1111,4235,1141xe" filled="true" fillcolor="#000000" stroked="false">
                <v:path arrowok="t"/>
                <v:fill type="solid"/>
              </v:shape>
            </v:group>
            <v:group style="position:absolute;left:4235;top:1141;width:15;height:30" coordorigin="4235,1141" coordsize="15,30">
              <v:shape style="position:absolute;left:4235;top:1141;width:15;height:30" coordorigin="4235,1141" coordsize="15,30" path="m4235,1171l4250,1171,4250,1141,4235,1141,4235,1171xe" filled="true" fillcolor="#000000" stroked="false">
                <v:path arrowok="t"/>
                <v:fill type="solid"/>
              </v:shape>
            </v:group>
            <v:group style="position:absolute;left:4235;top:1171;width:15;height:30" coordorigin="4235,1171" coordsize="15,30">
              <v:shape style="position:absolute;left:4235;top:1171;width:15;height:30" coordorigin="4235,1171" coordsize="15,30" path="m4235,1201l4250,1201,4250,1171,4235,1171,4235,1201xe" filled="true" fillcolor="#000000" stroked="false">
                <v:path arrowok="t"/>
                <v:fill type="solid"/>
              </v:shape>
              <v:shape style="position:absolute;left:1112;top:1201;width:3154;height:105" type="#_x0000_t75" stroked="false">
                <v:imagedata r:id="rId381" o:title=""/>
              </v:shape>
              <v:shape style="position:absolute;left:4228;top:1291;width:3146;height:15" type="#_x0000_t75" stroked="false">
                <v:imagedata r:id="rId69" o:title=""/>
              </v:shape>
              <v:shape style="position:absolute;left:7367;top:1291;width:2997;height:15" type="#_x0000_t75" stroked="false">
                <v:imagedata r:id="rId382" o:title=""/>
              </v:shape>
            </v:group>
            <w10:wrap type="none"/>
          </v:group>
        </w:pict>
      </w:r>
      <w:r>
        <w:rPr>
          <w:rFonts w:ascii="宋体" w:hAnsi="宋体" w:cs="宋体" w:eastAsia="宋体" w:hint="default"/>
          <w:b/>
          <w:bCs/>
          <w:color w:val="212121"/>
          <w:sz w:val="18"/>
          <w:szCs w:val="18"/>
        </w:rPr>
        <w:t>1</w:t>
      </w:r>
      <w:r>
        <w:rPr>
          <w:rFonts w:ascii="宋体" w:hAnsi="宋体" w:cs="宋体" w:eastAsia="宋体" w:hint="default"/>
          <w:b/>
          <w:bCs/>
          <w:color w:val="212121"/>
          <w:sz w:val="18"/>
          <w:szCs w:val="18"/>
        </w:rPr>
        <w:t>、</w:t>
      </w:r>
      <w:r>
        <w:rPr>
          <w:rFonts w:ascii="宋体" w:hAnsi="宋体" w:cs="宋体" w:eastAsia="宋体" w:hint="default"/>
          <w:b/>
          <w:bCs/>
          <w:sz w:val="18"/>
          <w:szCs w:val="18"/>
        </w:rPr>
        <w:t>所得税费用表</w:t>
      </w:r>
      <w:r>
        <w:rPr>
          <w:rFonts w:ascii="宋体" w:hAnsi="宋体" w:cs="宋体" w:eastAsia="宋体" w:hint="default"/>
          <w:sz w:val="18"/>
          <w:szCs w:val="18"/>
        </w:rPr>
      </w:r>
    </w:p>
    <w:p>
      <w:pPr>
        <w:spacing w:line="240" w:lineRule="auto" w:before="7"/>
        <w:rPr>
          <w:rFonts w:ascii="宋体" w:hAnsi="宋体" w:cs="宋体" w:eastAsia="宋体" w:hint="default"/>
          <w:b/>
          <w:bCs/>
          <w:sz w:val="17"/>
          <w:szCs w:val="17"/>
        </w:rPr>
      </w:pPr>
    </w:p>
    <w:tbl>
      <w:tblPr>
        <w:tblW w:w="0" w:type="auto"/>
        <w:jc w:val="left"/>
        <w:tblInd w:w="131" w:type="dxa"/>
        <w:tblLayout w:type="fixed"/>
        <w:tblCellMar>
          <w:top w:w="0" w:type="dxa"/>
          <w:left w:w="0" w:type="dxa"/>
          <w:bottom w:w="0" w:type="dxa"/>
          <w:right w:w="0" w:type="dxa"/>
        </w:tblCellMar>
        <w:tblLook w:val="01E0"/>
      </w:tblPr>
      <w:tblGrid>
        <w:gridCol w:w="3131"/>
        <w:gridCol w:w="3139"/>
        <w:gridCol w:w="2982"/>
      </w:tblGrid>
      <w:tr>
        <w:trPr>
          <w:trHeight w:val="413" w:hRule="exact"/>
        </w:trPr>
        <w:tc>
          <w:tcPr>
            <w:tcW w:w="3131" w:type="dxa"/>
            <w:tcBorders>
              <w:top w:val="single" w:sz="12" w:space="0" w:color="000000"/>
              <w:left w:val="nil" w:sz="6" w:space="0" w:color="auto"/>
              <w:bottom w:val="nil" w:sz="6" w:space="0" w:color="auto"/>
              <w:right w:val="single" w:sz="6" w:space="0" w:color="000000"/>
            </w:tcBorders>
          </w:tcPr>
          <w:p>
            <w:pPr>
              <w:pStyle w:val="TableParagraph"/>
              <w:spacing w:line="240" w:lineRule="auto" w:before="15"/>
              <w:ind w:right="1380"/>
              <w:jc w:val="right"/>
              <w:rPr>
                <w:rFonts w:ascii="宋体" w:hAnsi="宋体" w:cs="宋体" w:eastAsia="宋体" w:hint="default"/>
                <w:sz w:val="18"/>
                <w:szCs w:val="18"/>
              </w:rPr>
            </w:pPr>
            <w:r>
              <w:rPr>
                <w:rFonts w:ascii="宋体" w:hAnsi="宋体" w:cs="宋体" w:eastAsia="宋体" w:hint="default"/>
                <w:b/>
                <w:bCs/>
                <w:w w:val="95"/>
                <w:sz w:val="18"/>
                <w:szCs w:val="18"/>
              </w:rPr>
              <w:t>项目</w:t>
            </w:r>
            <w:r>
              <w:rPr>
                <w:rFonts w:ascii="宋体" w:hAnsi="宋体" w:cs="宋体" w:eastAsia="宋体" w:hint="default"/>
                <w:sz w:val="18"/>
                <w:szCs w:val="18"/>
              </w:rPr>
            </w:r>
          </w:p>
        </w:tc>
        <w:tc>
          <w:tcPr>
            <w:tcW w:w="313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
              <w:ind w:right="29"/>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98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5"/>
              <w:ind w:right="29"/>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13" w:hRule="exact"/>
        </w:trPr>
        <w:tc>
          <w:tcPr>
            <w:tcW w:w="313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0"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39" w:type="dxa"/>
            <w:tcBorders>
              <w:top w:val="single" w:sz="6" w:space="0" w:color="000000"/>
              <w:left w:val="nil" w:sz="6" w:space="0" w:color="auto"/>
              <w:bottom w:val="nil" w:sz="6" w:space="0" w:color="auto"/>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74,589,420.02</w:t>
            </w:r>
          </w:p>
        </w:tc>
        <w:tc>
          <w:tcPr>
            <w:tcW w:w="2982" w:type="dxa"/>
            <w:tcBorders>
              <w:top w:val="single" w:sz="6" w:space="0" w:color="000000"/>
              <w:left w:val="single" w:sz="6" w:space="0" w:color="000000"/>
              <w:bottom w:val="nil" w:sz="6" w:space="0" w:color="auto"/>
              <w:right w:val="nil" w:sz="6" w:space="0" w:color="auto"/>
            </w:tcBorders>
          </w:tcPr>
          <w:p>
            <w:pPr>
              <w:pStyle w:val="TableParagraph"/>
              <w:spacing w:line="240" w:lineRule="auto" w:before="102"/>
              <w:ind w:right="44"/>
              <w:jc w:val="right"/>
              <w:rPr>
                <w:rFonts w:ascii="Times New Roman" w:hAnsi="Times New Roman" w:cs="Times New Roman" w:eastAsia="Times New Roman" w:hint="default"/>
                <w:sz w:val="18"/>
                <w:szCs w:val="18"/>
              </w:rPr>
            </w:pPr>
            <w:r>
              <w:rPr>
                <w:rFonts w:ascii="Times New Roman"/>
                <w:sz w:val="18"/>
              </w:rPr>
              <w:t>33,895,233.32</w:t>
            </w:r>
          </w:p>
        </w:tc>
      </w:tr>
      <w:tr>
        <w:trPr>
          <w:trHeight w:val="305" w:hRule="exact"/>
        </w:trPr>
        <w:tc>
          <w:tcPr>
            <w:tcW w:w="3131" w:type="dxa"/>
            <w:tcBorders>
              <w:top w:val="nil" w:sz="6" w:space="0" w:color="auto"/>
              <w:left w:val="nil" w:sz="6" w:space="0" w:color="auto"/>
              <w:bottom w:val="nil" w:sz="6" w:space="0" w:color="auto"/>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39"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w w:val="95"/>
                <w:sz w:val="18"/>
              </w:rPr>
              <w:t>-18,966,431.73</w:t>
            </w:r>
            <w:r>
              <w:rPr>
                <w:rFonts w:ascii="Times New Roman"/>
                <w:sz w:val="18"/>
              </w:rPr>
            </w:r>
          </w:p>
        </w:tc>
        <w:tc>
          <w:tcPr>
            <w:tcW w:w="2982"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44"/>
              <w:jc w:val="right"/>
              <w:rPr>
                <w:rFonts w:ascii="Times New Roman" w:hAnsi="Times New Roman" w:cs="Times New Roman" w:eastAsia="Times New Roman" w:hint="default"/>
                <w:sz w:val="18"/>
                <w:szCs w:val="18"/>
              </w:rPr>
            </w:pPr>
            <w:r>
              <w:rPr>
                <w:rFonts w:ascii="Times New Roman"/>
                <w:w w:val="95"/>
                <w:sz w:val="18"/>
              </w:rPr>
              <w:t>-9,418,612.47</w:t>
            </w:r>
            <w:r>
              <w:rPr>
                <w:rFonts w:ascii="Times New Roman"/>
                <w:sz w:val="18"/>
              </w:rPr>
            </w:r>
          </w:p>
        </w:tc>
      </w:tr>
      <w:tr>
        <w:trPr>
          <w:trHeight w:val="100" w:hRule="exact"/>
        </w:trPr>
        <w:tc>
          <w:tcPr>
            <w:tcW w:w="3131" w:type="dxa"/>
            <w:tcBorders>
              <w:top w:val="nil" w:sz="6" w:space="0" w:color="auto"/>
              <w:left w:val="nil" w:sz="6" w:space="0" w:color="auto"/>
              <w:bottom w:val="nil" w:sz="6" w:space="0" w:color="auto"/>
              <w:right w:val="nil" w:sz="6" w:space="0" w:color="auto"/>
            </w:tcBorders>
          </w:tcPr>
          <w:p>
            <w:pPr/>
          </w:p>
        </w:tc>
        <w:tc>
          <w:tcPr>
            <w:tcW w:w="3139" w:type="dxa"/>
            <w:tcBorders>
              <w:top w:val="nil" w:sz="6" w:space="0" w:color="auto"/>
              <w:left w:val="nil" w:sz="6" w:space="0" w:color="auto"/>
              <w:bottom w:val="nil" w:sz="6" w:space="0" w:color="auto"/>
              <w:right w:val="single" w:sz="6" w:space="0" w:color="000000"/>
            </w:tcBorders>
          </w:tcPr>
          <w:p>
            <w:pPr/>
          </w:p>
        </w:tc>
        <w:tc>
          <w:tcPr>
            <w:tcW w:w="2982" w:type="dxa"/>
            <w:tcBorders>
              <w:top w:val="nil" w:sz="6" w:space="0" w:color="auto"/>
              <w:left w:val="single" w:sz="6" w:space="0" w:color="000000"/>
              <w:bottom w:val="nil" w:sz="6" w:space="0" w:color="auto"/>
              <w:right w:val="nil" w:sz="6" w:space="0" w:color="auto"/>
            </w:tcBorders>
          </w:tcPr>
          <w:p>
            <w:pPr/>
          </w:p>
        </w:tc>
      </w:tr>
      <w:tr>
        <w:trPr>
          <w:trHeight w:val="405" w:hRule="exact"/>
        </w:trPr>
        <w:tc>
          <w:tcPr>
            <w:tcW w:w="3131" w:type="dxa"/>
            <w:tcBorders>
              <w:top w:val="nil" w:sz="6" w:space="0" w:color="auto"/>
              <w:left w:val="nil" w:sz="6" w:space="0" w:color="auto"/>
              <w:bottom w:val="single" w:sz="12" w:space="0" w:color="000000"/>
              <w:right w:val="single" w:sz="6" w:space="0" w:color="000000"/>
            </w:tcBorders>
          </w:tcPr>
          <w:p>
            <w:pPr>
              <w:pStyle w:val="TableParagraph"/>
              <w:spacing w:line="240" w:lineRule="auto" w:before="29"/>
              <w:ind w:right="1380"/>
              <w:jc w:val="right"/>
              <w:rPr>
                <w:rFonts w:ascii="宋体" w:hAnsi="宋体" w:cs="宋体" w:eastAsia="宋体" w:hint="default"/>
                <w:sz w:val="18"/>
                <w:szCs w:val="18"/>
              </w:rPr>
            </w:pPr>
            <w:r>
              <w:rPr>
                <w:rFonts w:ascii="宋体" w:hAnsi="宋体" w:cs="宋体" w:eastAsia="宋体" w:hint="default"/>
                <w:b/>
                <w:bCs/>
                <w:w w:val="95"/>
                <w:sz w:val="18"/>
                <w:szCs w:val="18"/>
              </w:rPr>
              <w:t>合计</w:t>
            </w:r>
            <w:r>
              <w:rPr>
                <w:rFonts w:ascii="宋体" w:hAnsi="宋体" w:cs="宋体" w:eastAsia="宋体" w:hint="default"/>
                <w:sz w:val="18"/>
                <w:szCs w:val="18"/>
              </w:rPr>
            </w:r>
          </w:p>
        </w:tc>
        <w:tc>
          <w:tcPr>
            <w:tcW w:w="3139"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b/>
                <w:sz w:val="18"/>
              </w:rPr>
              <w:t>55,622,988.29</w:t>
            </w:r>
            <w:r>
              <w:rPr>
                <w:rFonts w:ascii="Times New Roman"/>
                <w:sz w:val="18"/>
              </w:rPr>
            </w:r>
          </w:p>
        </w:tc>
        <w:tc>
          <w:tcPr>
            <w:tcW w:w="2982" w:type="dxa"/>
            <w:tcBorders>
              <w:top w:val="nil" w:sz="6" w:space="0" w:color="auto"/>
              <w:left w:val="single" w:sz="6" w:space="0" w:color="000000"/>
              <w:bottom w:val="single" w:sz="12" w:space="0" w:color="000000"/>
              <w:right w:val="nil" w:sz="6" w:space="0" w:color="auto"/>
            </w:tcBorders>
          </w:tcPr>
          <w:p>
            <w:pPr>
              <w:pStyle w:val="TableParagraph"/>
              <w:spacing w:line="240" w:lineRule="auto" w:before="102"/>
              <w:ind w:right="44"/>
              <w:jc w:val="right"/>
              <w:rPr>
                <w:rFonts w:ascii="Times New Roman" w:hAnsi="Times New Roman" w:cs="Times New Roman" w:eastAsia="Times New Roman" w:hint="default"/>
                <w:sz w:val="18"/>
                <w:szCs w:val="18"/>
              </w:rPr>
            </w:pPr>
            <w:r>
              <w:rPr>
                <w:rFonts w:ascii="Times New Roman"/>
                <w:b/>
                <w:sz w:val="18"/>
              </w:rPr>
              <w:t>24,476,620.85</w:t>
            </w:r>
            <w:r>
              <w:rPr>
                <w:rFonts w:ascii="Times New Roman"/>
                <w:sz w:val="18"/>
              </w:rPr>
            </w:r>
          </w:p>
        </w:tc>
      </w:tr>
    </w:tbl>
    <w:p>
      <w:pPr>
        <w:spacing w:line="240" w:lineRule="auto" w:before="3"/>
        <w:rPr>
          <w:rFonts w:ascii="宋体" w:hAnsi="宋体" w:cs="宋体" w:eastAsia="宋体" w:hint="default"/>
          <w:b/>
          <w:bCs/>
          <w:sz w:val="9"/>
          <w:szCs w:val="9"/>
        </w:rPr>
      </w:pPr>
    </w:p>
    <w:p>
      <w:pPr>
        <w:spacing w:before="44"/>
        <w:ind w:left="161" w:right="0" w:firstLine="0"/>
        <w:jc w:val="left"/>
        <w:rPr>
          <w:rFonts w:ascii="宋体" w:hAnsi="宋体" w:cs="宋体" w:eastAsia="宋体" w:hint="default"/>
          <w:sz w:val="18"/>
          <w:szCs w:val="18"/>
        </w:rPr>
      </w:pPr>
      <w:r>
        <w:rPr/>
        <w:pict>
          <v:group style="position:absolute;margin-left:55.575001pt;margin-top:-32.338295pt;width:462.6pt;height:5.3pt;mso-position-horizontal-relative:page;mso-position-vertical-relative:paragraph;z-index:-1220440" coordorigin="1112,-647" coordsize="9252,106">
            <v:shape style="position:absolute;left:1112;top:-647;width:3154;height:105" type="#_x0000_t75" stroked="false">
              <v:imagedata r:id="rId383" o:title=""/>
            </v:shape>
            <v:shape style="position:absolute;left:4228;top:-557;width:3146;height:15" type="#_x0000_t75" stroked="false">
              <v:imagedata r:id="rId384" o:title=""/>
            </v:shape>
            <v:shape style="position:absolute;left:7366;top:-557;width:2997;height:15" type="#_x0000_t75" stroked="false">
              <v:imagedata r:id="rId385" o:title=""/>
            </v:shape>
            <w10:wrap type="none"/>
          </v:group>
        </w:pict>
      </w:r>
      <w:r>
        <w:rPr/>
        <w:pict>
          <v:group style="position:absolute;margin-left:346.920013pt;margin-top:28.456707pt;width:.75pt;height:37.6pt;mso-position-horizontal-relative:page;mso-position-vertical-relative:paragraph;z-index:-1220416" coordorigin="6938,569" coordsize="15,752">
            <v:group style="position:absolute;left:6938;top:569;width:15;height:31" coordorigin="6938,569" coordsize="15,31">
              <v:shape style="position:absolute;left:6938;top:569;width:15;height:31" coordorigin="6938,569" coordsize="15,31" path="m6938,600l6953,600,6953,569,6938,569,6938,600xe" filled="true" fillcolor="#000000" stroked="false">
                <v:path arrowok="t"/>
                <v:fill type="solid"/>
              </v:shape>
            </v:group>
            <v:group style="position:absolute;left:6938;top:600;width:15;height:30" coordorigin="6938,600" coordsize="15,30">
              <v:shape style="position:absolute;left:6938;top:600;width:15;height:30" coordorigin="6938,600" coordsize="15,30" path="m6938,630l6953,630,6953,600,6938,600,6938,630xe" filled="true" fillcolor="#000000" stroked="false">
                <v:path arrowok="t"/>
                <v:fill type="solid"/>
              </v:shape>
            </v:group>
            <v:group style="position:absolute;left:6938;top:630;width:15;height:30" coordorigin="6938,630" coordsize="15,30">
              <v:shape style="position:absolute;left:6938;top:630;width:15;height:30" coordorigin="6938,630" coordsize="15,30" path="m6938,660l6953,660,6953,630,6938,630,6938,660xe" filled="true" fillcolor="#000000" stroked="false">
                <v:path arrowok="t"/>
                <v:fill type="solid"/>
              </v:shape>
            </v:group>
            <v:group style="position:absolute;left:6938;top:660;width:15;height:30" coordorigin="6938,660" coordsize="15,30">
              <v:shape style="position:absolute;left:6938;top:660;width:15;height:30" coordorigin="6938,660" coordsize="15,30" path="m6938,690l6953,690,6953,660,6938,660,6938,690xe" filled="true" fillcolor="#000000" stroked="false">
                <v:path arrowok="t"/>
                <v:fill type="solid"/>
              </v:shape>
            </v:group>
            <v:group style="position:absolute;left:6938;top:690;width:15;height:30" coordorigin="6938,690" coordsize="15,30">
              <v:shape style="position:absolute;left:6938;top:690;width:15;height:30" coordorigin="6938,690" coordsize="15,30" path="m6938,720l6953,720,6953,690,6938,690,6938,720xe" filled="true" fillcolor="#000000" stroked="false">
                <v:path arrowok="t"/>
                <v:fill type="solid"/>
              </v:shape>
            </v:group>
            <v:group style="position:absolute;left:6938;top:720;width:15;height:30" coordorigin="6938,720" coordsize="15,30">
              <v:shape style="position:absolute;left:6938;top:720;width:15;height:30" coordorigin="6938,720" coordsize="15,30" path="m6938,750l6953,750,6953,720,6938,720,6938,750xe" filled="true" fillcolor="#000000" stroked="false">
                <v:path arrowok="t"/>
                <v:fill type="solid"/>
              </v:shape>
            </v:group>
            <v:group style="position:absolute;left:6938;top:750;width:15;height:30" coordorigin="6938,750" coordsize="15,30">
              <v:shape style="position:absolute;left:6938;top:750;width:15;height:30" coordorigin="6938,750" coordsize="15,30" path="m6938,780l6953,780,6953,750,6938,750,6938,780xe" filled="true" fillcolor="#000000" stroked="false">
                <v:path arrowok="t"/>
                <v:fill type="solid"/>
              </v:shape>
            </v:group>
            <v:group style="position:absolute;left:6938;top:780;width:15;height:30" coordorigin="6938,780" coordsize="15,30">
              <v:shape style="position:absolute;left:6938;top:780;width:15;height:30" coordorigin="6938,780" coordsize="15,30" path="m6938,810l6953,810,6953,780,6938,780,6938,810xe" filled="true" fillcolor="#000000" stroked="false">
                <v:path arrowok="t"/>
                <v:fill type="solid"/>
              </v:shape>
            </v:group>
            <v:group style="position:absolute;left:6938;top:810;width:15;height:30" coordorigin="6938,810" coordsize="15,30">
              <v:shape style="position:absolute;left:6938;top:810;width:15;height:30" coordorigin="6938,810" coordsize="15,30" path="m6938,840l6953,840,6953,810,6938,810,6938,840xe" filled="true" fillcolor="#000000" stroked="false">
                <v:path arrowok="t"/>
                <v:fill type="solid"/>
              </v:shape>
            </v:group>
            <v:group style="position:absolute;left:6938;top:840;width:15;height:30" coordorigin="6938,840" coordsize="15,30">
              <v:shape style="position:absolute;left:6938;top:840;width:15;height:30" coordorigin="6938,840" coordsize="15,30" path="m6938,870l6953,870,6953,840,6938,840,6938,870xe" filled="true" fillcolor="#000000" stroked="false">
                <v:path arrowok="t"/>
                <v:fill type="solid"/>
              </v:shape>
            </v:group>
            <v:group style="position:absolute;left:6938;top:870;width:15;height:30" coordorigin="6938,870" coordsize="15,30">
              <v:shape style="position:absolute;left:6938;top:870;width:15;height:30" coordorigin="6938,870" coordsize="15,30" path="m6938,900l6953,900,6953,870,6938,870,6938,900xe" filled="true" fillcolor="#000000" stroked="false">
                <v:path arrowok="t"/>
                <v:fill type="solid"/>
              </v:shape>
            </v:group>
            <v:group style="position:absolute;left:6938;top:900;width:15;height:30" coordorigin="6938,900" coordsize="15,30">
              <v:shape style="position:absolute;left:6938;top:900;width:15;height:30" coordorigin="6938,900" coordsize="15,30" path="m6938,930l6953,930,6953,900,6938,900,6938,930xe" filled="true" fillcolor="#000000" stroked="false">
                <v:path arrowok="t"/>
                <v:fill type="solid"/>
              </v:shape>
            </v:group>
            <v:group style="position:absolute;left:6938;top:990;width:15;height:30" coordorigin="6938,990" coordsize="15,30">
              <v:shape style="position:absolute;left:6938;top:990;width:15;height:30" coordorigin="6938,990" coordsize="15,30" path="m6938,1020l6953,1020,6953,990,6938,990,6938,1020xe" filled="true" fillcolor="#000000" stroked="false">
                <v:path arrowok="t"/>
                <v:fill type="solid"/>
              </v:shape>
            </v:group>
            <v:group style="position:absolute;left:6938;top:1020;width:15;height:30" coordorigin="6938,1020" coordsize="15,30">
              <v:shape style="position:absolute;left:6938;top:1020;width:15;height:30" coordorigin="6938,1020" coordsize="15,30" path="m6938,1050l6953,1050,6953,1020,6938,1020,6938,1050xe" filled="true" fillcolor="#000000" stroked="false">
                <v:path arrowok="t"/>
                <v:fill type="solid"/>
              </v:shape>
            </v:group>
            <v:group style="position:absolute;left:6938;top:1050;width:15;height:30" coordorigin="6938,1050" coordsize="15,30">
              <v:shape style="position:absolute;left:6938;top:1050;width:15;height:30" coordorigin="6938,1050" coordsize="15,30" path="m6938,1080l6953,1080,6953,1050,6938,1050,6938,1080xe" filled="true" fillcolor="#000000" stroked="false">
                <v:path arrowok="t"/>
                <v:fill type="solid"/>
              </v:shape>
            </v:group>
            <v:group style="position:absolute;left:6938;top:1080;width:15;height:30" coordorigin="6938,1080" coordsize="15,30">
              <v:shape style="position:absolute;left:6938;top:1080;width:15;height:30" coordorigin="6938,1080" coordsize="15,30" path="m6938,1110l6953,1110,6953,1080,6938,1080,6938,1110xe" filled="true" fillcolor="#000000" stroked="false">
                <v:path arrowok="t"/>
                <v:fill type="solid"/>
              </v:shape>
            </v:group>
            <v:group style="position:absolute;left:6938;top:1110;width:15;height:30" coordorigin="6938,1110" coordsize="15,30">
              <v:shape style="position:absolute;left:6938;top:1110;width:15;height:30" coordorigin="6938,1110" coordsize="15,30" path="m6938,1140l6953,1140,6953,1110,6938,1110,6938,1140xe" filled="true" fillcolor="#000000" stroked="false">
                <v:path arrowok="t"/>
                <v:fill type="solid"/>
              </v:shape>
            </v:group>
            <v:group style="position:absolute;left:6938;top:1140;width:15;height:31" coordorigin="6938,1140" coordsize="15,31">
              <v:shape style="position:absolute;left:6938;top:1140;width:15;height:31" coordorigin="6938,1140" coordsize="15,31" path="m6938,1170l6953,1170,6953,1140,6938,1140,6938,1170xe" filled="true" fillcolor="#000000" stroked="false">
                <v:path arrowok="t"/>
                <v:fill type="solid"/>
              </v:shape>
            </v:group>
            <v:group style="position:absolute;left:6938;top:1170;width:15;height:30" coordorigin="6938,1170" coordsize="15,30">
              <v:shape style="position:absolute;left:6938;top:1170;width:15;height:30" coordorigin="6938,1170" coordsize="15,30" path="m6938,1200l6953,1200,6953,1170,6938,1170,6938,1200xe" filled="true" fillcolor="#000000" stroked="false">
                <v:path arrowok="t"/>
                <v:fill type="solid"/>
              </v:shape>
            </v:group>
            <v:group style="position:absolute;left:6938;top:1200;width:15;height:30" coordorigin="6938,1200" coordsize="15,30">
              <v:shape style="position:absolute;left:6938;top:1200;width:15;height:30" coordorigin="6938,1200" coordsize="15,30" path="m6938,1230l6953,1230,6953,1200,6938,1200,6938,1230xe" filled="true" fillcolor="#000000" stroked="false">
                <v:path arrowok="t"/>
                <v:fill type="solid"/>
              </v:shape>
            </v:group>
            <v:group style="position:absolute;left:6938;top:1230;width:15;height:30" coordorigin="6938,1230" coordsize="15,30">
              <v:shape style="position:absolute;left:6938;top:1230;width:15;height:30" coordorigin="6938,1230" coordsize="15,30" path="m6938,1260l6953,1260,6953,1230,6938,1230,6938,1260xe" filled="true" fillcolor="#000000" stroked="false">
                <v:path arrowok="t"/>
                <v:fill type="solid"/>
              </v:shape>
            </v:group>
            <v:group style="position:absolute;left:6938;top:1260;width:15;height:30" coordorigin="6938,1260" coordsize="15,30">
              <v:shape style="position:absolute;left:6938;top:1260;width:15;height:30" coordorigin="6938,1260" coordsize="15,30" path="m6938,1290l6953,1290,6953,1260,6938,1260,6938,1290xe" filled="true" fillcolor="#000000" stroked="false">
                <v:path arrowok="t"/>
                <v:fill type="solid"/>
              </v:shape>
            </v:group>
            <v:group style="position:absolute;left:6938;top:1290;width:15;height:30" coordorigin="6938,1290" coordsize="15,30">
              <v:shape style="position:absolute;left:6938;top:1290;width:15;height:30" coordorigin="6938,1290" coordsize="15,30" path="m6938,1320l6953,1320,6953,1290,6938,1290,6938,1320xe" filled="true" fillcolor="#000000" stroked="false">
                <v:path arrowok="t"/>
                <v:fill type="solid"/>
              </v:shape>
            </v:group>
            <w10:wrap type="none"/>
          </v:group>
        </w:pict>
      </w:r>
      <w:r>
        <w:rPr/>
        <w:pict>
          <v:group style="position:absolute;margin-left:346.920013pt;margin-top:69.761703pt;width:.75pt;height:16.55pt;mso-position-horizontal-relative:page;mso-position-vertical-relative:paragraph;z-index:-1220392" coordorigin="6938,1395" coordsize="15,331">
            <v:group style="position:absolute;left:6938;top:1395;width:15;height:30" coordorigin="6938,1395" coordsize="15,30">
              <v:shape style="position:absolute;left:6938;top:1395;width:15;height:30" coordorigin="6938,1395" coordsize="15,30" path="m6938,1425l6953,1425,6953,1395,6938,1395,6938,1425xe" filled="true" fillcolor="#000000" stroked="false">
                <v:path arrowok="t"/>
                <v:fill type="solid"/>
              </v:shape>
            </v:group>
            <v:group style="position:absolute;left:6938;top:1425;width:15;height:30" coordorigin="6938,1425" coordsize="15,30">
              <v:shape style="position:absolute;left:6938;top:1425;width:15;height:30" coordorigin="6938,1425" coordsize="15,30" path="m6938,1455l6953,1455,6953,1425,6938,1425,6938,1455xe" filled="true" fillcolor="#000000" stroked="false">
                <v:path arrowok="t"/>
                <v:fill type="solid"/>
              </v:shape>
            </v:group>
            <v:group style="position:absolute;left:6938;top:1455;width:15;height:30" coordorigin="6938,1455" coordsize="15,30">
              <v:shape style="position:absolute;left:6938;top:1455;width:15;height:30" coordorigin="6938,1455" coordsize="15,30" path="m6938,1485l6953,1485,6953,1455,6938,1455,6938,1485xe" filled="true" fillcolor="#000000" stroked="false">
                <v:path arrowok="t"/>
                <v:fill type="solid"/>
              </v:shape>
            </v:group>
            <v:group style="position:absolute;left:6938;top:1485;width:15;height:30" coordorigin="6938,1485" coordsize="15,30">
              <v:shape style="position:absolute;left:6938;top:1485;width:15;height:30" coordorigin="6938,1485" coordsize="15,30" path="m6938,1515l6953,1515,6953,1485,6938,1485,6938,1515xe" filled="true" fillcolor="#000000" stroked="false">
                <v:path arrowok="t"/>
                <v:fill type="solid"/>
              </v:shape>
            </v:group>
            <v:group style="position:absolute;left:6938;top:1515;width:15;height:30" coordorigin="6938,1515" coordsize="15,30">
              <v:shape style="position:absolute;left:6938;top:1515;width:15;height:30" coordorigin="6938,1515" coordsize="15,30" path="m6938,1545l6953,1545,6953,1515,6938,1515,6938,1545xe" filled="true" fillcolor="#000000" stroked="false">
                <v:path arrowok="t"/>
                <v:fill type="solid"/>
              </v:shape>
            </v:group>
            <v:group style="position:absolute;left:6938;top:1545;width:15;height:30" coordorigin="6938,1545" coordsize="15,30">
              <v:shape style="position:absolute;left:6938;top:1545;width:15;height:30" coordorigin="6938,1545" coordsize="15,30" path="m6938,1575l6953,1575,6953,1545,6938,1545,6938,1575xe" filled="true" fillcolor="#000000" stroked="false">
                <v:path arrowok="t"/>
                <v:fill type="solid"/>
              </v:shape>
            </v:group>
            <v:group style="position:absolute;left:6938;top:1575;width:15;height:30" coordorigin="6938,1575" coordsize="15,30">
              <v:shape style="position:absolute;left:6938;top:1575;width:15;height:30" coordorigin="6938,1575" coordsize="15,30" path="m6938,1605l6953,1605,6953,1575,6938,1575,6938,1605xe" filled="true" fillcolor="#000000" stroked="false">
                <v:path arrowok="t"/>
                <v:fill type="solid"/>
              </v:shape>
            </v:group>
            <v:group style="position:absolute;left:6938;top:1605;width:15;height:30" coordorigin="6938,1605" coordsize="15,30">
              <v:shape style="position:absolute;left:6938;top:1605;width:15;height:30" coordorigin="6938,1605" coordsize="15,30" path="m6938,1635l6953,1635,6953,1605,6938,1605,6938,1635xe" filled="true" fillcolor="#000000" stroked="false">
                <v:path arrowok="t"/>
                <v:fill type="solid"/>
              </v:shape>
            </v:group>
            <v:group style="position:absolute;left:6938;top:1635;width:15;height:30" coordorigin="6938,1635" coordsize="15,30">
              <v:shape style="position:absolute;left:6938;top:1635;width:15;height:30" coordorigin="6938,1635" coordsize="15,30" path="m6938,1665l6953,1665,6953,1635,6938,1635,6938,1665xe" filled="true" fillcolor="#000000" stroked="false">
                <v:path arrowok="t"/>
                <v:fill type="solid"/>
              </v:shape>
            </v:group>
            <v:group style="position:absolute;left:6938;top:1665;width:15;height:30" coordorigin="6938,1665" coordsize="15,30">
              <v:shape style="position:absolute;left:6938;top:1665;width:15;height:30" coordorigin="6938,1665" coordsize="15,30" path="m6938,1695l6953,1695,6953,1665,6938,1665,6938,1695xe" filled="true" fillcolor="#000000" stroked="false">
                <v:path arrowok="t"/>
                <v:fill type="solid"/>
              </v:shape>
            </v:group>
            <v:group style="position:absolute;left:6938;top:1695;width:15;height:31" coordorigin="6938,1695" coordsize="15,31">
              <v:shape style="position:absolute;left:6938;top:1695;width:15;height:31" coordorigin="6938,1695" coordsize="15,31" path="m6938,1726l6953,1726,6953,1695,6938,1695,6938,1726xe" filled="true" fillcolor="#000000" stroked="false">
                <v:path arrowok="t"/>
                <v:fill type="solid"/>
              </v:shape>
            </v:group>
            <w10:wrap type="none"/>
          </v:group>
        </w:pict>
      </w:r>
      <w:r>
        <w:rPr/>
        <w:pict>
          <v:group style="position:absolute;margin-left:346.920013pt;margin-top:90.04171pt;width:.75pt;height:16.5pt;mso-position-horizontal-relative:page;mso-position-vertical-relative:paragraph;z-index:-1220368" coordorigin="6938,1801" coordsize="15,330">
            <v:group style="position:absolute;left:6938;top:1801;width:15;height:30" coordorigin="6938,1801" coordsize="15,30">
              <v:shape style="position:absolute;left:6938;top:1801;width:15;height:30" coordorigin="6938,1801" coordsize="15,30" path="m6938,1831l6953,1831,6953,1801,6938,1801,6938,1831xe" filled="true" fillcolor="#000000" stroked="false">
                <v:path arrowok="t"/>
                <v:fill type="solid"/>
              </v:shape>
            </v:group>
            <v:group style="position:absolute;left:6938;top:1831;width:15;height:30" coordorigin="6938,1831" coordsize="15,30">
              <v:shape style="position:absolute;left:6938;top:1831;width:15;height:30" coordorigin="6938,1831" coordsize="15,30" path="m6938,1861l6953,1861,6953,1831,6938,1831,6938,1861xe" filled="true" fillcolor="#000000" stroked="false">
                <v:path arrowok="t"/>
                <v:fill type="solid"/>
              </v:shape>
            </v:group>
            <v:group style="position:absolute;left:6938;top:1861;width:15;height:30" coordorigin="6938,1861" coordsize="15,30">
              <v:shape style="position:absolute;left:6938;top:1861;width:15;height:30" coordorigin="6938,1861" coordsize="15,30" path="m6938,1891l6953,1891,6953,1861,6938,1861,6938,1891xe" filled="true" fillcolor="#000000" stroked="false">
                <v:path arrowok="t"/>
                <v:fill type="solid"/>
              </v:shape>
            </v:group>
            <v:group style="position:absolute;left:6938;top:1891;width:15;height:30" coordorigin="6938,1891" coordsize="15,30">
              <v:shape style="position:absolute;left:6938;top:1891;width:15;height:30" coordorigin="6938,1891" coordsize="15,30" path="m6938,1921l6953,1921,6953,1891,6938,1891,6938,1921xe" filled="true" fillcolor="#000000" stroked="false">
                <v:path arrowok="t"/>
                <v:fill type="solid"/>
              </v:shape>
            </v:group>
            <v:group style="position:absolute;left:6938;top:1921;width:15;height:30" coordorigin="6938,1921" coordsize="15,30">
              <v:shape style="position:absolute;left:6938;top:1921;width:15;height:30" coordorigin="6938,1921" coordsize="15,30" path="m6938,1951l6953,1951,6953,1921,6938,1921,6938,1951xe" filled="true" fillcolor="#000000" stroked="false">
                <v:path arrowok="t"/>
                <v:fill type="solid"/>
              </v:shape>
            </v:group>
            <v:group style="position:absolute;left:6938;top:1951;width:15;height:30" coordorigin="6938,1951" coordsize="15,30">
              <v:shape style="position:absolute;left:6938;top:1951;width:15;height:30" coordorigin="6938,1951" coordsize="15,30" path="m6938,1981l6953,1981,6953,1951,6938,1951,6938,1981xe" filled="true" fillcolor="#000000" stroked="false">
                <v:path arrowok="t"/>
                <v:fill type="solid"/>
              </v:shape>
            </v:group>
            <v:group style="position:absolute;left:6938;top:1981;width:15;height:30" coordorigin="6938,1981" coordsize="15,30">
              <v:shape style="position:absolute;left:6938;top:1981;width:15;height:30" coordorigin="6938,1981" coordsize="15,30" path="m6938,2011l6953,2011,6953,1981,6938,1981,6938,2011xe" filled="true" fillcolor="#000000" stroked="false">
                <v:path arrowok="t"/>
                <v:fill type="solid"/>
              </v:shape>
            </v:group>
            <v:group style="position:absolute;left:6938;top:2011;width:15;height:30" coordorigin="6938,2011" coordsize="15,30">
              <v:shape style="position:absolute;left:6938;top:2011;width:15;height:30" coordorigin="6938,2011" coordsize="15,30" path="m6938,2041l6953,2041,6953,2011,6938,2011,6938,2041xe" filled="true" fillcolor="#000000" stroked="false">
                <v:path arrowok="t"/>
                <v:fill type="solid"/>
              </v:shape>
            </v:group>
            <v:group style="position:absolute;left:6938;top:2041;width:15;height:30" coordorigin="6938,2041" coordsize="15,30">
              <v:shape style="position:absolute;left:6938;top:2041;width:15;height:30" coordorigin="6938,2041" coordsize="15,30" path="m6938,2071l6953,2071,6953,2041,6938,2041,6938,2071xe" filled="true" fillcolor="#000000" stroked="false">
                <v:path arrowok="t"/>
                <v:fill type="solid"/>
              </v:shape>
            </v:group>
            <v:group style="position:absolute;left:6938;top:2071;width:15;height:30" coordorigin="6938,2071" coordsize="15,30">
              <v:shape style="position:absolute;left:6938;top:2071;width:15;height:30" coordorigin="6938,2071" coordsize="15,30" path="m6938,2101l6953,2101,6953,2071,6938,2071,6938,2101xe" filled="true" fillcolor="#000000" stroked="false">
                <v:path arrowok="t"/>
                <v:fill type="solid"/>
              </v:shape>
            </v:group>
            <v:group style="position:absolute;left:6938;top:2101;width:15;height:30" coordorigin="6938,2101" coordsize="15,30">
              <v:shape style="position:absolute;left:6938;top:2101;width:15;height:30" coordorigin="6938,2101" coordsize="15,30" path="m6938,2131l6953,2131,6953,2101,6938,2101,6938,2131xe" filled="true" fillcolor="#000000" stroked="false">
                <v:path arrowok="t"/>
                <v:fill type="solid"/>
              </v:shape>
            </v:group>
            <w10:wrap type="none"/>
          </v:group>
        </w:pict>
      </w:r>
      <w:r>
        <w:rPr/>
        <w:pict>
          <v:group style="position:absolute;margin-left:346.920013pt;margin-top:110.29171pt;width:.75pt;height:16.55pt;mso-position-horizontal-relative:page;mso-position-vertical-relative:paragraph;z-index:-1220344" coordorigin="6938,2206" coordsize="15,331">
            <v:group style="position:absolute;left:6938;top:2206;width:15;height:30" coordorigin="6938,2206" coordsize="15,30">
              <v:shape style="position:absolute;left:6938;top:2206;width:15;height:30" coordorigin="6938,2206" coordsize="15,30" path="m6938,2236l6953,2236,6953,2206,6938,2206,6938,2236xe" filled="true" fillcolor="#000000" stroked="false">
                <v:path arrowok="t"/>
                <v:fill type="solid"/>
              </v:shape>
            </v:group>
            <v:group style="position:absolute;left:6938;top:2236;width:15;height:30" coordorigin="6938,2236" coordsize="15,30">
              <v:shape style="position:absolute;left:6938;top:2236;width:15;height:30" coordorigin="6938,2236" coordsize="15,30" path="m6938,2266l6953,2266,6953,2236,6938,2236,6938,2266xe" filled="true" fillcolor="#000000" stroked="false">
                <v:path arrowok="t"/>
                <v:fill type="solid"/>
              </v:shape>
            </v:group>
            <v:group style="position:absolute;left:6938;top:2266;width:15;height:31" coordorigin="6938,2266" coordsize="15,31">
              <v:shape style="position:absolute;left:6938;top:2266;width:15;height:31" coordorigin="6938,2266" coordsize="15,31" path="m6938,2296l6953,2296,6953,2266,6938,2266,6938,2296xe" filled="true" fillcolor="#000000" stroked="false">
                <v:path arrowok="t"/>
                <v:fill type="solid"/>
              </v:shape>
            </v:group>
            <v:group style="position:absolute;left:6938;top:2296;width:15;height:30" coordorigin="6938,2296" coordsize="15,30">
              <v:shape style="position:absolute;left:6938;top:2296;width:15;height:30" coordorigin="6938,2296" coordsize="15,30" path="m6938,2326l6953,2326,6953,2296,6938,2296,6938,2326xe" filled="true" fillcolor="#000000" stroked="false">
                <v:path arrowok="t"/>
                <v:fill type="solid"/>
              </v:shape>
            </v:group>
            <v:group style="position:absolute;left:6938;top:2326;width:15;height:30" coordorigin="6938,2326" coordsize="15,30">
              <v:shape style="position:absolute;left:6938;top:2326;width:15;height:30" coordorigin="6938,2326" coordsize="15,30" path="m6938,2356l6953,2356,6953,2326,6938,2326,6938,2356xe" filled="true" fillcolor="#000000" stroked="false">
                <v:path arrowok="t"/>
                <v:fill type="solid"/>
              </v:shape>
            </v:group>
            <v:group style="position:absolute;left:6938;top:2356;width:15;height:30" coordorigin="6938,2356" coordsize="15,30">
              <v:shape style="position:absolute;left:6938;top:2356;width:15;height:30" coordorigin="6938,2356" coordsize="15,30" path="m6938,2386l6953,2386,6953,2356,6938,2356,6938,2386xe" filled="true" fillcolor="#000000" stroked="false">
                <v:path arrowok="t"/>
                <v:fill type="solid"/>
              </v:shape>
            </v:group>
            <v:group style="position:absolute;left:6938;top:2386;width:15;height:30" coordorigin="6938,2386" coordsize="15,30">
              <v:shape style="position:absolute;left:6938;top:2386;width:15;height:30" coordorigin="6938,2386" coordsize="15,30" path="m6938,2416l6953,2416,6953,2386,6938,2386,6938,2416xe" filled="true" fillcolor="#000000" stroked="false">
                <v:path arrowok="t"/>
                <v:fill type="solid"/>
              </v:shape>
            </v:group>
            <v:group style="position:absolute;left:6938;top:2416;width:15;height:30" coordorigin="6938,2416" coordsize="15,30">
              <v:shape style="position:absolute;left:6938;top:2416;width:15;height:30" coordorigin="6938,2416" coordsize="15,30" path="m6938,2446l6953,2446,6953,2416,6938,2416,6938,2446xe" filled="true" fillcolor="#000000" stroked="false">
                <v:path arrowok="t"/>
                <v:fill type="solid"/>
              </v:shape>
            </v:group>
            <v:group style="position:absolute;left:6938;top:2446;width:15;height:30" coordorigin="6938,2446" coordsize="15,30">
              <v:shape style="position:absolute;left:6938;top:2446;width:15;height:30" coordorigin="6938,2446" coordsize="15,30" path="m6938,2476l6953,2476,6953,2446,6938,2446,6938,2476xe" filled="true" fillcolor="#000000" stroked="false">
                <v:path arrowok="t"/>
                <v:fill type="solid"/>
              </v:shape>
            </v:group>
            <v:group style="position:absolute;left:6938;top:2476;width:15;height:30" coordorigin="6938,2476" coordsize="15,30">
              <v:shape style="position:absolute;left:6938;top:2476;width:15;height:30" coordorigin="6938,2476" coordsize="15,30" path="m6938,2506l6953,2506,6953,2476,6938,2476,6938,2506xe" filled="true" fillcolor="#000000" stroked="false">
                <v:path arrowok="t"/>
                <v:fill type="solid"/>
              </v:shape>
            </v:group>
            <v:group style="position:absolute;left:6938;top:2506;width:15;height:30" coordorigin="6938,2506" coordsize="15,30">
              <v:shape style="position:absolute;left:6938;top:2506;width:15;height:30" coordorigin="6938,2506" coordsize="15,30" path="m6938,2536l6953,2536,6953,2506,6938,2506,6938,2536xe" filled="true" fillcolor="#000000" stroked="false">
                <v:path arrowok="t"/>
                <v:fill type="solid"/>
              </v:shape>
            </v:group>
            <w10:wrap type="none"/>
          </v:group>
        </w:pict>
      </w:r>
      <w:r>
        <w:rPr>
          <w:rFonts w:ascii="宋体" w:hAnsi="宋体" w:cs="宋体" w:eastAsia="宋体" w:hint="default"/>
          <w:b/>
          <w:bCs/>
          <w:color w:val="212121"/>
          <w:sz w:val="18"/>
          <w:szCs w:val="18"/>
        </w:rPr>
        <w:t>2</w:t>
      </w:r>
      <w:r>
        <w:rPr>
          <w:rFonts w:ascii="宋体" w:hAnsi="宋体" w:cs="宋体" w:eastAsia="宋体" w:hint="default"/>
          <w:b/>
          <w:bCs/>
          <w:color w:val="212121"/>
          <w:sz w:val="18"/>
          <w:szCs w:val="18"/>
        </w:rPr>
        <w:t>、</w:t>
      </w:r>
      <w:r>
        <w:rPr>
          <w:rFonts w:ascii="宋体" w:hAnsi="宋体" w:cs="宋体" w:eastAsia="宋体" w:hint="default"/>
          <w:b/>
          <w:bCs/>
          <w:sz w:val="18"/>
          <w:szCs w:val="18"/>
        </w:rPr>
        <w:t>会计利润与所得税费用调整过程</w:t>
      </w:r>
      <w:r>
        <w:rPr>
          <w:rFonts w:ascii="宋体" w:hAnsi="宋体" w:cs="宋体" w:eastAsia="宋体" w:hint="default"/>
          <w:sz w:val="18"/>
          <w:szCs w:val="18"/>
        </w:rPr>
      </w:r>
    </w:p>
    <w:p>
      <w:pPr>
        <w:spacing w:line="240" w:lineRule="auto" w:before="7"/>
        <w:rPr>
          <w:rFonts w:ascii="宋体" w:hAnsi="宋体" w:cs="宋体" w:eastAsia="宋体" w:hint="default"/>
          <w:b/>
          <w:bCs/>
          <w:sz w:val="17"/>
          <w:szCs w:val="17"/>
        </w:rPr>
      </w:pPr>
    </w:p>
    <w:tbl>
      <w:tblPr>
        <w:tblW w:w="0" w:type="auto"/>
        <w:jc w:val="left"/>
        <w:tblInd w:w="131" w:type="dxa"/>
        <w:tblLayout w:type="fixed"/>
        <w:tblCellMar>
          <w:top w:w="0" w:type="dxa"/>
          <w:left w:w="0" w:type="dxa"/>
          <w:bottom w:w="0" w:type="dxa"/>
          <w:right w:w="0" w:type="dxa"/>
        </w:tblCellMar>
        <w:tblLook w:val="01E0"/>
      </w:tblPr>
      <w:tblGrid>
        <w:gridCol w:w="6259"/>
        <w:gridCol w:w="2992"/>
      </w:tblGrid>
      <w:tr>
        <w:trPr>
          <w:trHeight w:val="428" w:hRule="exact"/>
        </w:trPr>
        <w:tc>
          <w:tcPr>
            <w:tcW w:w="6259" w:type="dxa"/>
            <w:tcBorders>
              <w:top w:val="single" w:sz="12" w:space="0" w:color="000000"/>
              <w:left w:val="nil" w:sz="6" w:space="0" w:color="auto"/>
              <w:bottom w:val="single" w:sz="12" w:space="0" w:color="000000"/>
              <w:right w:val="nil" w:sz="6" w:space="0" w:color="auto"/>
            </w:tcBorders>
          </w:tcPr>
          <w:p>
            <w:pPr>
              <w:pStyle w:val="TableParagraph"/>
              <w:spacing w:line="240" w:lineRule="auto" w:before="30"/>
              <w:ind w:left="-1" w:right="43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992" w:type="dxa"/>
            <w:tcBorders>
              <w:top w:val="single" w:sz="12" w:space="0" w:color="000000"/>
              <w:left w:val="nil" w:sz="6" w:space="0" w:color="auto"/>
              <w:bottom w:val="single" w:sz="6" w:space="0" w:color="000000"/>
              <w:right w:val="nil" w:sz="6" w:space="0" w:color="auto"/>
            </w:tcBorders>
          </w:tcPr>
          <w:p>
            <w:pPr>
              <w:pStyle w:val="TableParagraph"/>
              <w:spacing w:line="240" w:lineRule="auto" w:before="30"/>
              <w:ind w:left="829"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r>
      <w:tr>
        <w:trPr>
          <w:trHeight w:val="406" w:hRule="exact"/>
        </w:trPr>
        <w:tc>
          <w:tcPr>
            <w:tcW w:w="6259" w:type="dxa"/>
            <w:tcBorders>
              <w:top w:val="single" w:sz="12" w:space="0" w:color="000000"/>
              <w:left w:val="nil" w:sz="6" w:space="0" w:color="auto"/>
              <w:bottom w:val="single" w:sz="12" w:space="0" w:color="000000"/>
              <w:right w:val="nil" w:sz="6" w:space="0" w:color="auto"/>
            </w:tcBorders>
          </w:tcPr>
          <w:p>
            <w:pPr>
              <w:pStyle w:val="TableParagraph"/>
              <w:spacing w:line="240" w:lineRule="auto" w:before="23"/>
              <w:ind w:left="30"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2992" w:type="dxa"/>
            <w:tcBorders>
              <w:top w:val="single" w:sz="6" w:space="0" w:color="000000"/>
              <w:left w:val="nil" w:sz="6" w:space="0" w:color="auto"/>
              <w:bottom w:val="single" w:sz="6" w:space="0" w:color="000000"/>
              <w:right w:val="nil" w:sz="6" w:space="0" w:color="auto"/>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456,169,977.58</w:t>
            </w:r>
          </w:p>
        </w:tc>
      </w:tr>
      <w:tr>
        <w:trPr>
          <w:trHeight w:val="406" w:hRule="exact"/>
        </w:trPr>
        <w:tc>
          <w:tcPr>
            <w:tcW w:w="625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left="30"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2992"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114,042,494.39</w:t>
            </w:r>
          </w:p>
        </w:tc>
      </w:tr>
      <w:tr>
        <w:trPr>
          <w:trHeight w:val="405" w:hRule="exact"/>
        </w:trPr>
        <w:tc>
          <w:tcPr>
            <w:tcW w:w="6259" w:type="dxa"/>
            <w:tcBorders>
              <w:top w:val="single" w:sz="12" w:space="0" w:color="000000"/>
              <w:left w:val="nil" w:sz="6" w:space="0" w:color="auto"/>
              <w:bottom w:val="single" w:sz="12" w:space="0" w:color="000000"/>
              <w:right w:val="nil" w:sz="6" w:space="0" w:color="auto"/>
            </w:tcBorders>
          </w:tcPr>
          <w:p>
            <w:pPr>
              <w:pStyle w:val="TableParagraph"/>
              <w:spacing w:line="240" w:lineRule="auto" w:before="37"/>
              <w:ind w:left="30"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2992"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-92,608,589.29</w:t>
            </w:r>
            <w:r>
              <w:rPr>
                <w:rFonts w:ascii="Times New Roman"/>
                <w:sz w:val="18"/>
              </w:rPr>
            </w:r>
          </w:p>
        </w:tc>
      </w:tr>
      <w:tr>
        <w:trPr>
          <w:trHeight w:val="405" w:hRule="exact"/>
        </w:trPr>
        <w:tc>
          <w:tcPr>
            <w:tcW w:w="6259" w:type="dxa"/>
            <w:tcBorders>
              <w:top w:val="single" w:sz="12" w:space="0" w:color="000000"/>
              <w:left w:val="nil" w:sz="6" w:space="0" w:color="auto"/>
              <w:bottom w:val="single" w:sz="12" w:space="0" w:color="000000"/>
              <w:right w:val="nil" w:sz="6" w:space="0" w:color="auto"/>
            </w:tcBorders>
          </w:tcPr>
          <w:p>
            <w:pPr>
              <w:pStyle w:val="TableParagraph"/>
              <w:spacing w:line="240" w:lineRule="auto" w:before="37"/>
              <w:ind w:left="30"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2992"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-2,010,161.83</w:t>
            </w:r>
            <w:r>
              <w:rPr>
                <w:rFonts w:ascii="Times New Roman"/>
                <w:sz w:val="18"/>
              </w:rPr>
            </w:r>
          </w:p>
        </w:tc>
      </w:tr>
      <w:tr>
        <w:trPr>
          <w:trHeight w:val="406" w:hRule="exact"/>
        </w:trPr>
        <w:tc>
          <w:tcPr>
            <w:tcW w:w="6259" w:type="dxa"/>
            <w:tcBorders>
              <w:top w:val="single" w:sz="12" w:space="0" w:color="000000"/>
              <w:left w:val="nil" w:sz="6" w:space="0" w:color="auto"/>
              <w:bottom w:val="single" w:sz="12" w:space="0" w:color="000000"/>
              <w:right w:val="nil" w:sz="6" w:space="0" w:color="auto"/>
            </w:tcBorders>
          </w:tcPr>
          <w:p>
            <w:pPr>
              <w:pStyle w:val="TableParagraph"/>
              <w:spacing w:line="240" w:lineRule="auto" w:before="37"/>
              <w:ind w:left="30"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2992"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30,073,918.99</w:t>
            </w:r>
          </w:p>
        </w:tc>
      </w:tr>
      <w:tr>
        <w:trPr>
          <w:trHeight w:val="405" w:hRule="exact"/>
        </w:trPr>
        <w:tc>
          <w:tcPr>
            <w:tcW w:w="6259" w:type="dxa"/>
            <w:tcBorders>
              <w:top w:val="single" w:sz="12" w:space="0" w:color="000000"/>
              <w:left w:val="nil" w:sz="6" w:space="0" w:color="auto"/>
              <w:bottom w:val="single" w:sz="12" w:space="0" w:color="000000"/>
              <w:right w:val="nil" w:sz="6" w:space="0" w:color="auto"/>
            </w:tcBorders>
          </w:tcPr>
          <w:p>
            <w:pPr>
              <w:pStyle w:val="TableParagraph"/>
              <w:spacing w:line="240" w:lineRule="auto" w:before="37"/>
              <w:ind w:left="30"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2992"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1,529,519.21</w:t>
            </w:r>
          </w:p>
        </w:tc>
      </w:tr>
      <w:tr>
        <w:trPr>
          <w:trHeight w:val="405" w:hRule="exact"/>
        </w:trPr>
        <w:tc>
          <w:tcPr>
            <w:tcW w:w="6259" w:type="dxa"/>
            <w:tcBorders>
              <w:top w:val="single" w:sz="12" w:space="0" w:color="000000"/>
              <w:left w:val="nil" w:sz="6" w:space="0" w:color="auto"/>
              <w:bottom w:val="single" w:sz="12" w:space="0" w:color="000000"/>
              <w:right w:val="nil" w:sz="6" w:space="0" w:color="auto"/>
            </w:tcBorders>
          </w:tcPr>
          <w:p>
            <w:pPr>
              <w:pStyle w:val="TableParagraph"/>
              <w:spacing w:line="240" w:lineRule="auto" w:before="37"/>
              <w:ind w:left="30" w:right="0"/>
              <w:jc w:val="left"/>
              <w:rPr>
                <w:rFonts w:ascii="宋体" w:hAnsi="宋体" w:cs="宋体" w:eastAsia="宋体" w:hint="default"/>
                <w:sz w:val="18"/>
                <w:szCs w:val="18"/>
              </w:rPr>
            </w:pPr>
            <w:r>
              <w:rPr>
                <w:rFonts w:ascii="宋体" w:hAnsi="宋体" w:cs="宋体" w:eastAsia="宋体" w:hint="default"/>
                <w:sz w:val="18"/>
                <w:szCs w:val="18"/>
              </w:rPr>
              <w:t>加计扣除的影响</w:t>
            </w:r>
          </w:p>
        </w:tc>
        <w:tc>
          <w:tcPr>
            <w:tcW w:w="2992"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-6,679,941.09</w:t>
            </w:r>
            <w:r>
              <w:rPr>
                <w:rFonts w:ascii="Times New Roman"/>
                <w:sz w:val="18"/>
              </w:rPr>
            </w:r>
          </w:p>
        </w:tc>
      </w:tr>
      <w:tr>
        <w:trPr>
          <w:trHeight w:val="420" w:hRule="exact"/>
        </w:trPr>
        <w:tc>
          <w:tcPr>
            <w:tcW w:w="6259" w:type="dxa"/>
            <w:tcBorders>
              <w:top w:val="single" w:sz="12" w:space="0" w:color="000000"/>
              <w:left w:val="nil" w:sz="6" w:space="0" w:color="auto"/>
              <w:bottom w:val="single" w:sz="12" w:space="0" w:color="000000"/>
              <w:right w:val="nil" w:sz="6" w:space="0" w:color="auto"/>
            </w:tcBorders>
          </w:tcPr>
          <w:p>
            <w:pPr>
              <w:pStyle w:val="TableParagraph"/>
              <w:spacing w:line="240" w:lineRule="auto" w:before="37"/>
              <w:ind w:left="30"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2992"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3,418,427.44</w:t>
            </w:r>
          </w:p>
        </w:tc>
      </w:tr>
      <w:tr>
        <w:trPr>
          <w:trHeight w:val="406" w:hRule="exact"/>
        </w:trPr>
        <w:tc>
          <w:tcPr>
            <w:tcW w:w="6259" w:type="dxa"/>
            <w:tcBorders>
              <w:top w:val="single" w:sz="12" w:space="0" w:color="000000"/>
              <w:left w:val="nil" w:sz="6" w:space="0" w:color="auto"/>
              <w:bottom w:val="single" w:sz="12" w:space="0" w:color="000000"/>
              <w:right w:val="nil" w:sz="6" w:space="0" w:color="auto"/>
            </w:tcBorders>
          </w:tcPr>
          <w:p>
            <w:pPr>
              <w:pStyle w:val="TableParagraph"/>
              <w:spacing w:line="240" w:lineRule="auto" w:before="22"/>
              <w:ind w:left="30"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本期未确认递延所得税资产的可抵扣暂时性差异或可抵扣亏损的影响</w:t>
            </w:r>
          </w:p>
        </w:tc>
        <w:tc>
          <w:tcPr>
            <w:tcW w:w="2992" w:type="dxa"/>
            <w:tcBorders>
              <w:top w:val="single" w:sz="6" w:space="0" w:color="000000"/>
              <w:left w:val="nil" w:sz="6" w:space="0" w:color="auto"/>
              <w:bottom w:val="single" w:sz="6" w:space="0" w:color="000000"/>
              <w:right w:val="nil" w:sz="6" w:space="0" w:color="auto"/>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7,702,626.39</w:t>
            </w:r>
          </w:p>
        </w:tc>
      </w:tr>
      <w:tr>
        <w:trPr>
          <w:trHeight w:val="405" w:hRule="exact"/>
        </w:trPr>
        <w:tc>
          <w:tcPr>
            <w:tcW w:w="6259" w:type="dxa"/>
            <w:tcBorders>
              <w:top w:val="single" w:sz="12" w:space="0" w:color="000000"/>
              <w:left w:val="nil" w:sz="6" w:space="0" w:color="auto"/>
              <w:bottom w:val="single" w:sz="12" w:space="0" w:color="000000"/>
              <w:right w:val="nil" w:sz="6" w:space="0" w:color="auto"/>
            </w:tcBorders>
          </w:tcPr>
          <w:p>
            <w:pPr>
              <w:pStyle w:val="TableParagraph"/>
              <w:spacing w:line="240" w:lineRule="auto" w:before="37"/>
              <w:ind w:left="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92"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154,694.08</w:t>
            </w:r>
          </w:p>
        </w:tc>
      </w:tr>
      <w:tr>
        <w:trPr>
          <w:trHeight w:val="413" w:hRule="exact"/>
        </w:trPr>
        <w:tc>
          <w:tcPr>
            <w:tcW w:w="6259" w:type="dxa"/>
            <w:tcBorders>
              <w:top w:val="single" w:sz="12" w:space="0" w:color="000000"/>
              <w:left w:val="nil" w:sz="6" w:space="0" w:color="auto"/>
              <w:bottom w:val="single" w:sz="12" w:space="0" w:color="000000"/>
              <w:right w:val="nil" w:sz="6" w:space="0" w:color="auto"/>
            </w:tcBorders>
          </w:tcPr>
          <w:p>
            <w:pPr>
              <w:pStyle w:val="TableParagraph"/>
              <w:spacing w:line="240" w:lineRule="auto" w:before="37"/>
              <w:ind w:right="431"/>
              <w:jc w:val="center"/>
              <w:rPr>
                <w:rFonts w:ascii="宋体" w:hAnsi="宋体" w:cs="宋体" w:eastAsia="宋体" w:hint="default"/>
                <w:sz w:val="18"/>
                <w:szCs w:val="18"/>
              </w:rPr>
            </w:pPr>
            <w:r>
              <w:rPr>
                <w:rFonts w:ascii="宋体" w:hAnsi="宋体" w:cs="宋体" w:eastAsia="宋体" w:hint="default"/>
                <w:b/>
                <w:bCs/>
                <w:sz w:val="18"/>
                <w:szCs w:val="18"/>
              </w:rPr>
              <w:t>所得税费用</w:t>
            </w:r>
            <w:r>
              <w:rPr>
                <w:rFonts w:ascii="宋体" w:hAnsi="宋体" w:cs="宋体" w:eastAsia="宋体" w:hint="default"/>
                <w:sz w:val="18"/>
                <w:szCs w:val="18"/>
              </w:rPr>
            </w:r>
          </w:p>
        </w:tc>
        <w:tc>
          <w:tcPr>
            <w:tcW w:w="2992" w:type="dxa"/>
            <w:tcBorders>
              <w:top w:val="single" w:sz="6" w:space="0" w:color="000000"/>
              <w:left w:val="nil" w:sz="6" w:space="0" w:color="auto"/>
              <w:bottom w:val="single" w:sz="12" w:space="0" w:color="000000"/>
              <w:right w:val="nil" w:sz="6" w:space="0" w:color="auto"/>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b/>
                <w:sz w:val="18"/>
              </w:rPr>
              <w:t>55,622,988.29</w:t>
            </w:r>
            <w:r>
              <w:rPr>
                <w:rFonts w:ascii="Times New Roman"/>
                <w:sz w:val="18"/>
              </w:rPr>
            </w:r>
          </w:p>
        </w:tc>
      </w:tr>
    </w:tbl>
    <w:p>
      <w:pPr>
        <w:spacing w:line="240" w:lineRule="auto" w:before="5"/>
        <w:rPr>
          <w:rFonts w:ascii="宋体" w:hAnsi="宋体" w:cs="宋体" w:eastAsia="宋体" w:hint="default"/>
          <w:b/>
          <w:bCs/>
          <w:sz w:val="8"/>
          <w:szCs w:val="8"/>
        </w:rPr>
      </w:pPr>
    </w:p>
    <w:p>
      <w:pPr>
        <w:pStyle w:val="Heading4"/>
        <w:spacing w:line="240" w:lineRule="auto"/>
        <w:ind w:left="161" w:right="0"/>
        <w:jc w:val="left"/>
        <w:rPr>
          <w:b w:val="0"/>
          <w:bCs w:val="0"/>
        </w:rPr>
      </w:pPr>
      <w:r>
        <w:rPr/>
        <w:pict>
          <v:group style="position:absolute;margin-left:346.920013pt;margin-top:-106.861343pt;width:.75pt;height:16.55pt;mso-position-horizontal-relative:page;mso-position-vertical-relative:paragraph;z-index:-1220272" coordorigin="6938,-2137" coordsize="15,331">
            <v:group style="position:absolute;left:6938;top:-2137;width:15;height:31" coordorigin="6938,-2137" coordsize="15,31">
              <v:shape style="position:absolute;left:6938;top:-2137;width:15;height:31" coordorigin="6938,-2137" coordsize="15,31" path="m6938,-2107l6953,-2107,6953,-2137,6938,-2137,6938,-2107xe" filled="true" fillcolor="#000000" stroked="false">
                <v:path arrowok="t"/>
                <v:fill type="solid"/>
              </v:shape>
            </v:group>
            <v:group style="position:absolute;left:6938;top:-2107;width:15;height:30" coordorigin="6938,-2107" coordsize="15,30">
              <v:shape style="position:absolute;left:6938;top:-2107;width:15;height:30" coordorigin="6938,-2107" coordsize="15,30" path="m6938,-2077l6953,-2077,6953,-2107,6938,-2107,6938,-2077xe" filled="true" fillcolor="#000000" stroked="false">
                <v:path arrowok="t"/>
                <v:fill type="solid"/>
              </v:shape>
            </v:group>
            <v:group style="position:absolute;left:6938;top:-2077;width:15;height:30" coordorigin="6938,-2077" coordsize="15,30">
              <v:shape style="position:absolute;left:6938;top:-2077;width:15;height:30" coordorigin="6938,-2077" coordsize="15,30" path="m6938,-2047l6953,-2047,6953,-2077,6938,-2077,6938,-2047xe" filled="true" fillcolor="#000000" stroked="false">
                <v:path arrowok="t"/>
                <v:fill type="solid"/>
              </v:shape>
            </v:group>
            <v:group style="position:absolute;left:6938;top:-2047;width:15;height:30" coordorigin="6938,-2047" coordsize="15,30">
              <v:shape style="position:absolute;left:6938;top:-2047;width:15;height:30" coordorigin="6938,-2047" coordsize="15,30" path="m6938,-2017l6953,-2017,6953,-2047,6938,-2047,6938,-2017xe" filled="true" fillcolor="#000000" stroked="false">
                <v:path arrowok="t"/>
                <v:fill type="solid"/>
              </v:shape>
            </v:group>
            <v:group style="position:absolute;left:6938;top:-2017;width:15;height:30" coordorigin="6938,-2017" coordsize="15,30">
              <v:shape style="position:absolute;left:6938;top:-2017;width:15;height:30" coordorigin="6938,-2017" coordsize="15,30" path="m6938,-1987l6953,-1987,6953,-2017,6938,-2017,6938,-1987xe" filled="true" fillcolor="#000000" stroked="false">
                <v:path arrowok="t"/>
                <v:fill type="solid"/>
              </v:shape>
            </v:group>
            <v:group style="position:absolute;left:6938;top:-1987;width:15;height:30" coordorigin="6938,-1987" coordsize="15,30">
              <v:shape style="position:absolute;left:6938;top:-1987;width:15;height:30" coordorigin="6938,-1987" coordsize="15,30" path="m6938,-1957l6953,-1957,6953,-1987,6938,-1987,6938,-1957xe" filled="true" fillcolor="#000000" stroked="false">
                <v:path arrowok="t"/>
                <v:fill type="solid"/>
              </v:shape>
            </v:group>
            <v:group style="position:absolute;left:6938;top:-1957;width:15;height:30" coordorigin="6938,-1957" coordsize="15,30">
              <v:shape style="position:absolute;left:6938;top:-1957;width:15;height:30" coordorigin="6938,-1957" coordsize="15,30" path="m6938,-1927l6953,-1927,6953,-1957,6938,-1957,6938,-1927xe" filled="true" fillcolor="#000000" stroked="false">
                <v:path arrowok="t"/>
                <v:fill type="solid"/>
              </v:shape>
            </v:group>
            <v:group style="position:absolute;left:6938;top:-1927;width:15;height:30" coordorigin="6938,-1927" coordsize="15,30">
              <v:shape style="position:absolute;left:6938;top:-1927;width:15;height:30" coordorigin="6938,-1927" coordsize="15,30" path="m6938,-1897l6953,-1897,6953,-1927,6938,-1927,6938,-1897xe" filled="true" fillcolor="#000000" stroked="false">
                <v:path arrowok="t"/>
                <v:fill type="solid"/>
              </v:shape>
            </v:group>
            <v:group style="position:absolute;left:6938;top:-1897;width:15;height:30" coordorigin="6938,-1897" coordsize="15,30">
              <v:shape style="position:absolute;left:6938;top:-1897;width:15;height:30" coordorigin="6938,-1897" coordsize="15,30" path="m6938,-1867l6953,-1867,6953,-1897,6938,-1897,6938,-1867xe" filled="true" fillcolor="#000000" stroked="false">
                <v:path arrowok="t"/>
                <v:fill type="solid"/>
              </v:shape>
            </v:group>
            <v:group style="position:absolute;left:6938;top:-1867;width:15;height:30" coordorigin="6938,-1867" coordsize="15,30">
              <v:shape style="position:absolute;left:6938;top:-1867;width:15;height:30" coordorigin="6938,-1867" coordsize="15,30" path="m6938,-1837l6953,-1837,6953,-1867,6938,-1867,6938,-1837xe" filled="true" fillcolor="#000000" stroked="false">
                <v:path arrowok="t"/>
                <v:fill type="solid"/>
              </v:shape>
            </v:group>
            <v:group style="position:absolute;left:6938;top:-1837;width:15;height:30" coordorigin="6938,-1837" coordsize="15,30">
              <v:shape style="position:absolute;left:6938;top:-1837;width:15;height:30" coordorigin="6938,-1837" coordsize="15,30" path="m6938,-1807l6953,-1807,6953,-1837,6938,-1837,6938,-1807xe" filled="true" fillcolor="#000000" stroked="false">
                <v:path arrowok="t"/>
                <v:fill type="solid"/>
              </v:shape>
            </v:group>
            <w10:wrap type="none"/>
          </v:group>
        </w:pict>
      </w:r>
      <w:r>
        <w:rPr/>
        <w:pict>
          <v:group style="position:absolute;margin-left:346.920013pt;margin-top:-86.586342pt;width:.75pt;height:37.550pt;mso-position-horizontal-relative:page;mso-position-vertical-relative:paragraph;z-index:-1220248" coordorigin="6938,-1732" coordsize="15,751">
            <v:group style="position:absolute;left:6938;top:-1732;width:15;height:30" coordorigin="6938,-1732" coordsize="15,30">
              <v:shape style="position:absolute;left:6938;top:-1732;width:15;height:30" coordorigin="6938,-1732" coordsize="15,30" path="m6938,-1702l6953,-1702,6953,-1732,6938,-1732,6938,-1702xe" filled="true" fillcolor="#000000" stroked="false">
                <v:path arrowok="t"/>
                <v:fill type="solid"/>
              </v:shape>
            </v:group>
            <v:group style="position:absolute;left:6938;top:-1702;width:15;height:30" coordorigin="6938,-1702" coordsize="15,30">
              <v:shape style="position:absolute;left:6938;top:-1702;width:15;height:30" coordorigin="6938,-1702" coordsize="15,30" path="m6938,-1672l6953,-1672,6953,-1702,6938,-1702,6938,-1672xe" filled="true" fillcolor="#000000" stroked="false">
                <v:path arrowok="t"/>
                <v:fill type="solid"/>
              </v:shape>
            </v:group>
            <v:group style="position:absolute;left:6938;top:-1672;width:15;height:30" coordorigin="6938,-1672" coordsize="15,30">
              <v:shape style="position:absolute;left:6938;top:-1672;width:15;height:30" coordorigin="6938,-1672" coordsize="15,30" path="m6938,-1642l6953,-1642,6953,-1672,6938,-1672,6938,-1642xe" filled="true" fillcolor="#000000" stroked="false">
                <v:path arrowok="t"/>
                <v:fill type="solid"/>
              </v:shape>
            </v:group>
            <v:group style="position:absolute;left:6938;top:-1642;width:15;height:30" coordorigin="6938,-1642" coordsize="15,30">
              <v:shape style="position:absolute;left:6938;top:-1642;width:15;height:30" coordorigin="6938,-1642" coordsize="15,30" path="m6938,-1612l6953,-1612,6953,-1642,6938,-1642,6938,-1612xe" filled="true" fillcolor="#000000" stroked="false">
                <v:path arrowok="t"/>
                <v:fill type="solid"/>
              </v:shape>
            </v:group>
            <v:group style="position:absolute;left:6938;top:-1612;width:15;height:30" coordorigin="6938,-1612" coordsize="15,30">
              <v:shape style="position:absolute;left:6938;top:-1612;width:15;height:30" coordorigin="6938,-1612" coordsize="15,30" path="m6938,-1582l6953,-1582,6953,-1612,6938,-1612,6938,-1582xe" filled="true" fillcolor="#000000" stroked="false">
                <v:path arrowok="t"/>
                <v:fill type="solid"/>
              </v:shape>
            </v:group>
            <v:group style="position:absolute;left:6938;top:-1582;width:15;height:31" coordorigin="6938,-1582" coordsize="15,31">
              <v:shape style="position:absolute;left:6938;top:-1582;width:15;height:31" coordorigin="6938,-1582" coordsize="15,31" path="m6938,-1551l6953,-1551,6953,-1582,6938,-1582,6938,-1551xe" filled="true" fillcolor="#000000" stroked="false">
                <v:path arrowok="t"/>
                <v:fill type="solid"/>
              </v:shape>
            </v:group>
            <v:group style="position:absolute;left:6938;top:-1551;width:15;height:30" coordorigin="6938,-1551" coordsize="15,30">
              <v:shape style="position:absolute;left:6938;top:-1551;width:15;height:30" coordorigin="6938,-1551" coordsize="15,30" path="m6938,-1521l6953,-1521,6953,-1551,6938,-1551,6938,-1521xe" filled="true" fillcolor="#000000" stroked="false">
                <v:path arrowok="t"/>
                <v:fill type="solid"/>
              </v:shape>
            </v:group>
            <v:group style="position:absolute;left:6938;top:-1521;width:15;height:30" coordorigin="6938,-1521" coordsize="15,30">
              <v:shape style="position:absolute;left:6938;top:-1521;width:15;height:30" coordorigin="6938,-1521" coordsize="15,30" path="m6938,-1491l6953,-1491,6953,-1521,6938,-1521,6938,-1491xe" filled="true" fillcolor="#000000" stroked="false">
                <v:path arrowok="t"/>
                <v:fill type="solid"/>
              </v:shape>
            </v:group>
            <v:group style="position:absolute;left:6938;top:-1491;width:15;height:30" coordorigin="6938,-1491" coordsize="15,30">
              <v:shape style="position:absolute;left:6938;top:-1491;width:15;height:30" coordorigin="6938,-1491" coordsize="15,30" path="m6938,-1461l6953,-1461,6953,-1491,6938,-1491,6938,-1461xe" filled="true" fillcolor="#000000" stroked="false">
                <v:path arrowok="t"/>
                <v:fill type="solid"/>
              </v:shape>
            </v:group>
            <v:group style="position:absolute;left:6938;top:-1461;width:15;height:30" coordorigin="6938,-1461" coordsize="15,30">
              <v:shape style="position:absolute;left:6938;top:-1461;width:15;height:30" coordorigin="6938,-1461" coordsize="15,30" path="m6938,-1431l6953,-1431,6953,-1461,6938,-1461,6938,-1431xe" filled="true" fillcolor="#000000" stroked="false">
                <v:path arrowok="t"/>
                <v:fill type="solid"/>
              </v:shape>
            </v:group>
            <v:group style="position:absolute;left:6938;top:-1431;width:15;height:30" coordorigin="6938,-1431" coordsize="15,30">
              <v:shape style="position:absolute;left:6938;top:-1431;width:15;height:30" coordorigin="6938,-1431" coordsize="15,30" path="m6938,-1401l6953,-1401,6953,-1431,6938,-1431,6938,-1401xe" filled="true" fillcolor="#000000" stroked="false">
                <v:path arrowok="t"/>
                <v:fill type="solid"/>
              </v:shape>
            </v:group>
            <v:group style="position:absolute;left:6938;top:-1401;width:15;height:30" coordorigin="6938,-1401" coordsize="15,30">
              <v:shape style="position:absolute;left:6938;top:-1401;width:15;height:30" coordorigin="6938,-1401" coordsize="15,30" path="m6938,-1371l6953,-1371,6953,-1401,6938,-1401,6938,-1371xe" filled="true" fillcolor="#000000" stroked="false">
                <v:path arrowok="t"/>
                <v:fill type="solid"/>
              </v:shape>
            </v:group>
            <v:group style="position:absolute;left:6938;top:-1311;width:15;height:30" coordorigin="6938,-1311" coordsize="15,30">
              <v:shape style="position:absolute;left:6938;top:-1311;width:15;height:30" coordorigin="6938,-1311" coordsize="15,30" path="m6938,-1281l6953,-1281,6953,-1311,6938,-1311,6938,-1281xe" filled="true" fillcolor="#000000" stroked="false">
                <v:path arrowok="t"/>
                <v:fill type="solid"/>
              </v:shape>
            </v:group>
            <v:group style="position:absolute;left:6938;top:-1281;width:15;height:30" coordorigin="6938,-1281" coordsize="15,30">
              <v:shape style="position:absolute;left:6938;top:-1281;width:15;height:30" coordorigin="6938,-1281" coordsize="15,30" path="m6938,-1251l6953,-1251,6953,-1281,6938,-1281,6938,-1251xe" filled="true" fillcolor="#000000" stroked="false">
                <v:path arrowok="t"/>
                <v:fill type="solid"/>
              </v:shape>
            </v:group>
            <v:group style="position:absolute;left:6938;top:-1251;width:15;height:30" coordorigin="6938,-1251" coordsize="15,30">
              <v:shape style="position:absolute;left:6938;top:-1251;width:15;height:30" coordorigin="6938,-1251" coordsize="15,30" path="m6938,-1221l6953,-1221,6953,-1251,6938,-1251,6938,-1221xe" filled="true" fillcolor="#000000" stroked="false">
                <v:path arrowok="t"/>
                <v:fill type="solid"/>
              </v:shape>
            </v:group>
            <v:group style="position:absolute;left:6938;top:-1221;width:15;height:30" coordorigin="6938,-1221" coordsize="15,30">
              <v:shape style="position:absolute;left:6938;top:-1221;width:15;height:30" coordorigin="6938,-1221" coordsize="15,30" path="m6938,-1191l6953,-1191,6953,-1221,6938,-1221,6938,-1191xe" filled="true" fillcolor="#000000" stroked="false">
                <v:path arrowok="t"/>
                <v:fill type="solid"/>
              </v:shape>
            </v:group>
            <v:group style="position:absolute;left:6938;top:-1191;width:15;height:30" coordorigin="6938,-1191" coordsize="15,30">
              <v:shape style="position:absolute;left:6938;top:-1191;width:15;height:30" coordorigin="6938,-1191" coordsize="15,30" path="m6938,-1161l6953,-1161,6953,-1191,6938,-1191,6938,-1161xe" filled="true" fillcolor="#000000" stroked="false">
                <v:path arrowok="t"/>
                <v:fill type="solid"/>
              </v:shape>
            </v:group>
            <v:group style="position:absolute;left:6938;top:-1161;width:15;height:30" coordorigin="6938,-1161" coordsize="15,30">
              <v:shape style="position:absolute;left:6938;top:-1161;width:15;height:30" coordorigin="6938,-1161" coordsize="15,30" path="m6938,-1131l6953,-1131,6953,-1161,6938,-1161,6938,-1131xe" filled="true" fillcolor="#000000" stroked="false">
                <v:path arrowok="t"/>
                <v:fill type="solid"/>
              </v:shape>
            </v:group>
            <v:group style="position:absolute;left:6938;top:-1131;width:15;height:30" coordorigin="6938,-1131" coordsize="15,30">
              <v:shape style="position:absolute;left:6938;top:-1131;width:15;height:30" coordorigin="6938,-1131" coordsize="15,30" path="m6938,-1101l6953,-1101,6953,-1131,6938,-1131,6938,-1101xe" filled="true" fillcolor="#000000" stroked="false">
                <v:path arrowok="t"/>
                <v:fill type="solid"/>
              </v:shape>
            </v:group>
            <v:group style="position:absolute;left:6938;top:-1101;width:15;height:30" coordorigin="6938,-1101" coordsize="15,30">
              <v:shape style="position:absolute;left:6938;top:-1101;width:15;height:30" coordorigin="6938,-1101" coordsize="15,30" path="m6938,-1071l6953,-1071,6953,-1101,6938,-1101,6938,-1071xe" filled="true" fillcolor="#000000" stroked="false">
                <v:path arrowok="t"/>
                <v:fill type="solid"/>
              </v:shape>
            </v:group>
            <v:group style="position:absolute;left:6938;top:-1071;width:15;height:30" coordorigin="6938,-1071" coordsize="15,30">
              <v:shape style="position:absolute;left:6938;top:-1071;width:15;height:30" coordorigin="6938,-1071" coordsize="15,30" path="m6938,-1041l6953,-1041,6953,-1071,6938,-1071,6938,-1041xe" filled="true" fillcolor="#000000" stroked="false">
                <v:path arrowok="t"/>
                <v:fill type="solid"/>
              </v:shape>
            </v:group>
            <v:group style="position:absolute;left:6938;top:-1041;width:15;height:30" coordorigin="6938,-1041" coordsize="15,30">
              <v:shape style="position:absolute;left:6938;top:-1041;width:15;height:30" coordorigin="6938,-1041" coordsize="15,30" path="m6938,-1011l6953,-1011,6953,-1041,6938,-1041,6938,-1011xe" filled="true" fillcolor="#000000" stroked="false">
                <v:path arrowok="t"/>
                <v:fill type="solid"/>
              </v:shape>
            </v:group>
            <v:group style="position:absolute;left:6938;top:-1011;width:15;height:31" coordorigin="6938,-1011" coordsize="15,31">
              <v:shape style="position:absolute;left:6938;top:-1011;width:15;height:31" coordorigin="6938,-1011" coordsize="15,31" path="m6938,-981l6953,-981,6953,-1011,6938,-1011,6938,-981xe" filled="true" fillcolor="#000000" stroked="false">
                <v:path arrowok="t"/>
                <v:fill type="solid"/>
              </v:shape>
            </v:group>
            <w10:wrap type="none"/>
          </v:group>
        </w:pict>
      </w:r>
      <w:r>
        <w:rPr/>
        <w:pict>
          <v:group style="position:absolute;margin-left:346.920013pt;margin-top:-45.286339pt;width:.75pt;height:16.5pt;mso-position-horizontal-relative:page;mso-position-vertical-relative:paragraph;z-index:-1220224" coordorigin="6938,-906" coordsize="15,330">
            <v:group style="position:absolute;left:6938;top:-906;width:15;height:30" coordorigin="6938,-906" coordsize="15,30">
              <v:shape style="position:absolute;left:6938;top:-906;width:15;height:30" coordorigin="6938,-906" coordsize="15,30" path="m6938,-876l6953,-876,6953,-906,6938,-906,6938,-876xe" filled="true" fillcolor="#000000" stroked="false">
                <v:path arrowok="t"/>
                <v:fill type="solid"/>
              </v:shape>
            </v:group>
            <v:group style="position:absolute;left:6938;top:-876;width:15;height:30" coordorigin="6938,-876" coordsize="15,30">
              <v:shape style="position:absolute;left:6938;top:-876;width:15;height:30" coordorigin="6938,-876" coordsize="15,30" path="m6938,-846l6953,-846,6953,-876,6938,-876,6938,-846xe" filled="true" fillcolor="#000000" stroked="false">
                <v:path arrowok="t"/>
                <v:fill type="solid"/>
              </v:shape>
            </v:group>
            <v:group style="position:absolute;left:6938;top:-846;width:15;height:30" coordorigin="6938,-846" coordsize="15,30">
              <v:shape style="position:absolute;left:6938;top:-846;width:15;height:30" coordorigin="6938,-846" coordsize="15,30" path="m6938,-816l6953,-816,6953,-846,6938,-846,6938,-816xe" filled="true" fillcolor="#000000" stroked="false">
                <v:path arrowok="t"/>
                <v:fill type="solid"/>
              </v:shape>
            </v:group>
            <v:group style="position:absolute;left:6938;top:-816;width:15;height:30" coordorigin="6938,-816" coordsize="15,30">
              <v:shape style="position:absolute;left:6938;top:-816;width:15;height:30" coordorigin="6938,-816" coordsize="15,30" path="m6938,-786l6953,-786,6953,-816,6938,-816,6938,-786xe" filled="true" fillcolor="#000000" stroked="false">
                <v:path arrowok="t"/>
                <v:fill type="solid"/>
              </v:shape>
            </v:group>
            <v:group style="position:absolute;left:6938;top:-786;width:15;height:30" coordorigin="6938,-786" coordsize="15,30">
              <v:shape style="position:absolute;left:6938;top:-786;width:15;height:30" coordorigin="6938,-786" coordsize="15,30" path="m6938,-756l6953,-756,6953,-786,6938,-786,6938,-756xe" filled="true" fillcolor="#000000" stroked="false">
                <v:path arrowok="t"/>
                <v:fill type="solid"/>
              </v:shape>
            </v:group>
            <v:group style="position:absolute;left:6938;top:-756;width:15;height:30" coordorigin="6938,-756" coordsize="15,30">
              <v:shape style="position:absolute;left:6938;top:-756;width:15;height:30" coordorigin="6938,-756" coordsize="15,30" path="m6938,-726l6953,-726,6953,-756,6938,-756,6938,-726xe" filled="true" fillcolor="#000000" stroked="false">
                <v:path arrowok="t"/>
                <v:fill type="solid"/>
              </v:shape>
            </v:group>
            <v:group style="position:absolute;left:6938;top:-726;width:15;height:30" coordorigin="6938,-726" coordsize="15,30">
              <v:shape style="position:absolute;left:6938;top:-726;width:15;height:30" coordorigin="6938,-726" coordsize="15,30" path="m6938,-696l6953,-696,6953,-726,6938,-726,6938,-696xe" filled="true" fillcolor="#000000" stroked="false">
                <v:path arrowok="t"/>
                <v:fill type="solid"/>
              </v:shape>
            </v:group>
            <v:group style="position:absolute;left:6938;top:-696;width:15;height:30" coordorigin="6938,-696" coordsize="15,30">
              <v:shape style="position:absolute;left:6938;top:-696;width:15;height:30" coordorigin="6938,-696" coordsize="15,30" path="m6938,-666l6953,-666,6953,-696,6938,-696,6938,-666xe" filled="true" fillcolor="#000000" stroked="false">
                <v:path arrowok="t"/>
                <v:fill type="solid"/>
              </v:shape>
            </v:group>
            <v:group style="position:absolute;left:6938;top:-666;width:15;height:30" coordorigin="6938,-666" coordsize="15,30">
              <v:shape style="position:absolute;left:6938;top:-666;width:15;height:30" coordorigin="6938,-666" coordsize="15,30" path="m6938,-636l6953,-636,6953,-666,6938,-666,6938,-636xe" filled="true" fillcolor="#000000" stroked="false">
                <v:path arrowok="t"/>
                <v:fill type="solid"/>
              </v:shape>
            </v:group>
            <v:group style="position:absolute;left:6938;top:-636;width:15;height:30" coordorigin="6938,-636" coordsize="15,30">
              <v:shape style="position:absolute;left:6938;top:-636;width:15;height:30" coordorigin="6938,-636" coordsize="15,30" path="m6938,-606l6953,-606,6953,-636,6938,-636,6938,-606xe" filled="true" fillcolor="#000000" stroked="false">
                <v:path arrowok="t"/>
                <v:fill type="solid"/>
              </v:shape>
            </v:group>
            <v:group style="position:absolute;left:6938;top:-606;width:15;height:30" coordorigin="6938,-606" coordsize="15,30">
              <v:shape style="position:absolute;left:6938;top:-606;width:15;height:30" coordorigin="6938,-606" coordsize="15,30" path="m6938,-576l6953,-576,6953,-606,6938,-606,6938,-576xe" filled="true" fillcolor="#000000" stroked="false">
                <v:path arrowok="t"/>
                <v:fill type="solid"/>
              </v:shape>
            </v:group>
            <w10:wrap type="none"/>
          </v:group>
        </w:pict>
      </w:r>
      <w:r>
        <w:rPr/>
        <w:pict>
          <v:group style="position:absolute;margin-left:346.920013pt;margin-top:-25.036341pt;width:.75pt;height:16.55pt;mso-position-horizontal-relative:page;mso-position-vertical-relative:paragraph;z-index:-1220200" coordorigin="6938,-501" coordsize="15,331">
            <v:group style="position:absolute;left:6938;top:-501;width:15;height:30" coordorigin="6938,-501" coordsize="15,30">
              <v:shape style="position:absolute;left:6938;top:-501;width:15;height:30" coordorigin="6938,-501" coordsize="15,30" path="m6938,-471l6953,-471,6953,-501,6938,-501,6938,-471xe" filled="true" fillcolor="#000000" stroked="false">
                <v:path arrowok="t"/>
                <v:fill type="solid"/>
              </v:shape>
            </v:group>
            <v:group style="position:absolute;left:6938;top:-471;width:15;height:30" coordorigin="6938,-471" coordsize="15,30">
              <v:shape style="position:absolute;left:6938;top:-471;width:15;height:30" coordorigin="6938,-471" coordsize="15,30" path="m6938,-441l6953,-441,6953,-471,6938,-471,6938,-441xe" filled="true" fillcolor="#000000" stroked="false">
                <v:path arrowok="t"/>
                <v:fill type="solid"/>
              </v:shape>
            </v:group>
            <v:group style="position:absolute;left:6938;top:-441;width:15;height:31" coordorigin="6938,-441" coordsize="15,31">
              <v:shape style="position:absolute;left:6938;top:-441;width:15;height:31" coordorigin="6938,-441" coordsize="15,31" path="m6938,-410l6953,-410,6953,-441,6938,-441,6938,-410xe" filled="true" fillcolor="#000000" stroked="false">
                <v:path arrowok="t"/>
                <v:fill type="solid"/>
              </v:shape>
            </v:group>
            <v:group style="position:absolute;left:6938;top:-410;width:15;height:30" coordorigin="6938,-410" coordsize="15,30">
              <v:shape style="position:absolute;left:6938;top:-410;width:15;height:30" coordorigin="6938,-410" coordsize="15,30" path="m6938,-380l6953,-380,6953,-410,6938,-410,6938,-380xe" filled="true" fillcolor="#000000" stroked="false">
                <v:path arrowok="t"/>
                <v:fill type="solid"/>
              </v:shape>
            </v:group>
            <v:group style="position:absolute;left:6938;top:-380;width:15;height:30" coordorigin="6938,-380" coordsize="15,30">
              <v:shape style="position:absolute;left:6938;top:-380;width:15;height:30" coordorigin="6938,-380" coordsize="15,30" path="m6938,-350l6953,-350,6953,-380,6938,-380,6938,-350xe" filled="true" fillcolor="#000000" stroked="false">
                <v:path arrowok="t"/>
                <v:fill type="solid"/>
              </v:shape>
            </v:group>
            <v:group style="position:absolute;left:6938;top:-350;width:15;height:30" coordorigin="6938,-350" coordsize="15,30">
              <v:shape style="position:absolute;left:6938;top:-350;width:15;height:30" coordorigin="6938,-350" coordsize="15,30" path="m6938,-320l6953,-320,6953,-350,6938,-350,6938,-320xe" filled="true" fillcolor="#000000" stroked="false">
                <v:path arrowok="t"/>
                <v:fill type="solid"/>
              </v:shape>
            </v:group>
            <v:group style="position:absolute;left:6938;top:-320;width:15;height:30" coordorigin="6938,-320" coordsize="15,30">
              <v:shape style="position:absolute;left:6938;top:-320;width:15;height:30" coordorigin="6938,-320" coordsize="15,30" path="m6938,-290l6953,-290,6953,-320,6938,-320,6938,-290xe" filled="true" fillcolor="#000000" stroked="false">
                <v:path arrowok="t"/>
                <v:fill type="solid"/>
              </v:shape>
            </v:group>
            <v:group style="position:absolute;left:6938;top:-290;width:15;height:30" coordorigin="6938,-290" coordsize="15,30">
              <v:shape style="position:absolute;left:6938;top:-290;width:15;height:30" coordorigin="6938,-290" coordsize="15,30" path="m6938,-260l6953,-260,6953,-290,6938,-290,6938,-260xe" filled="true" fillcolor="#000000" stroked="false">
                <v:path arrowok="t"/>
                <v:fill type="solid"/>
              </v:shape>
            </v:group>
            <v:group style="position:absolute;left:6938;top:-260;width:15;height:30" coordorigin="6938,-260" coordsize="15,30">
              <v:shape style="position:absolute;left:6938;top:-260;width:15;height:30" coordorigin="6938,-260" coordsize="15,30" path="m6938,-230l6953,-230,6953,-260,6938,-260,6938,-230xe" filled="true" fillcolor="#000000" stroked="false">
                <v:path arrowok="t"/>
                <v:fill type="solid"/>
              </v:shape>
            </v:group>
            <v:group style="position:absolute;left:6938;top:-230;width:15;height:30" coordorigin="6938,-230" coordsize="15,30">
              <v:shape style="position:absolute;left:6938;top:-230;width:15;height:30" coordorigin="6938,-230" coordsize="15,30" path="m6938,-200l6953,-200,6953,-230,6938,-230,6938,-200xe" filled="true" fillcolor="#000000" stroked="false">
                <v:path arrowok="t"/>
                <v:fill type="solid"/>
              </v:shape>
            </v:group>
            <v:group style="position:absolute;left:6938;top:-200;width:15;height:30" coordorigin="6938,-200" coordsize="15,30">
              <v:shape style="position:absolute;left:6938;top:-200;width:15;height:30" coordorigin="6938,-200" coordsize="15,30" path="m6938,-170l6953,-170,6953,-200,6938,-200,6938,-170xe" filled="true" fillcolor="#000000" stroked="false">
                <v:path arrowok="t"/>
                <v:fill type="solid"/>
              </v:shape>
            </v:group>
            <w10:wrap type="none"/>
          </v:group>
        </w:pict>
      </w:r>
      <w:bookmarkStart w:name="（五十二） 持续经营净利润及终止经营净利润" w:id="279"/>
      <w:bookmarkEnd w:id="279"/>
      <w:r>
        <w:rPr>
          <w:b w:val="0"/>
          <w:bCs w:val="0"/>
        </w:rPr>
      </w:r>
      <w:r>
        <w:rPr/>
        <w:t>（五十二）持续经营净利润及终止经营净利润</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0"/>
          <w:szCs w:val="10"/>
        </w:rPr>
      </w:pPr>
    </w:p>
    <w:tbl>
      <w:tblPr>
        <w:tblW w:w="0" w:type="auto"/>
        <w:jc w:val="left"/>
        <w:tblInd w:w="226" w:type="dxa"/>
        <w:tblLayout w:type="fixed"/>
        <w:tblCellMar>
          <w:top w:w="0" w:type="dxa"/>
          <w:left w:w="0" w:type="dxa"/>
          <w:bottom w:w="0" w:type="dxa"/>
          <w:right w:w="0" w:type="dxa"/>
        </w:tblCellMar>
        <w:tblLook w:val="01E0"/>
      </w:tblPr>
      <w:tblGrid>
        <w:gridCol w:w="1490"/>
        <w:gridCol w:w="1982"/>
        <w:gridCol w:w="1997"/>
        <w:gridCol w:w="1697"/>
        <w:gridCol w:w="1990"/>
      </w:tblGrid>
      <w:tr>
        <w:trPr>
          <w:trHeight w:val="282" w:hRule="exact"/>
        </w:trPr>
        <w:tc>
          <w:tcPr>
            <w:tcW w:w="3472" w:type="dxa"/>
            <w:gridSpan w:val="2"/>
            <w:tcBorders>
              <w:top w:val="nil" w:sz="6" w:space="0" w:color="auto"/>
              <w:left w:val="nil" w:sz="6" w:space="0" w:color="auto"/>
              <w:bottom w:val="nil" w:sz="6" w:space="0" w:color="auto"/>
              <w:right w:val="nil" w:sz="6" w:space="0" w:color="auto"/>
            </w:tcBorders>
          </w:tcPr>
          <w:p>
            <w:pPr/>
          </w:p>
        </w:tc>
        <w:tc>
          <w:tcPr>
            <w:tcW w:w="1997" w:type="dxa"/>
            <w:tcBorders>
              <w:top w:val="nil" w:sz="6" w:space="0" w:color="auto"/>
              <w:left w:val="nil" w:sz="6" w:space="0" w:color="auto"/>
              <w:bottom w:val="nil" w:sz="6" w:space="0" w:color="auto"/>
              <w:right w:val="nil" w:sz="6" w:space="0" w:color="auto"/>
            </w:tcBorders>
          </w:tcPr>
          <w:p>
            <w:pPr>
              <w:pStyle w:val="TableParagraph"/>
              <w:spacing w:line="180" w:lineRule="exact"/>
              <w:ind w:left="728" w:right="0"/>
              <w:jc w:val="left"/>
              <w:rPr>
                <w:rFonts w:ascii="宋体" w:hAnsi="宋体" w:cs="宋体" w:eastAsia="宋体" w:hint="default"/>
                <w:sz w:val="18"/>
                <w:szCs w:val="18"/>
              </w:rPr>
            </w:pPr>
            <w:r>
              <w:rPr>
                <w:rFonts w:ascii="宋体" w:hAnsi="宋体" w:cs="宋体" w:eastAsia="宋体" w:hint="default"/>
                <w:b/>
                <w:bCs/>
                <w:sz w:val="18"/>
                <w:szCs w:val="18"/>
              </w:rPr>
              <w:t>的损益</w:t>
            </w:r>
            <w:r>
              <w:rPr>
                <w:rFonts w:ascii="宋体" w:hAnsi="宋体" w:cs="宋体" w:eastAsia="宋体" w:hint="default"/>
                <w:sz w:val="18"/>
                <w:szCs w:val="18"/>
              </w:rPr>
            </w:r>
          </w:p>
        </w:tc>
        <w:tc>
          <w:tcPr>
            <w:tcW w:w="1697" w:type="dxa"/>
            <w:tcBorders>
              <w:top w:val="nil" w:sz="6" w:space="0" w:color="auto"/>
              <w:left w:val="nil" w:sz="6" w:space="0" w:color="auto"/>
              <w:bottom w:val="single" w:sz="6" w:space="0" w:color="000000"/>
              <w:right w:val="nil" w:sz="6" w:space="0" w:color="auto"/>
            </w:tcBorders>
          </w:tcPr>
          <w:p>
            <w:pPr/>
          </w:p>
        </w:tc>
        <w:tc>
          <w:tcPr>
            <w:tcW w:w="1990" w:type="dxa"/>
            <w:tcBorders>
              <w:top w:val="nil" w:sz="6" w:space="0" w:color="auto"/>
              <w:left w:val="nil" w:sz="6" w:space="0" w:color="auto"/>
              <w:bottom w:val="single" w:sz="6" w:space="0" w:color="000000"/>
              <w:right w:val="nil" w:sz="6" w:space="0" w:color="auto"/>
            </w:tcBorders>
          </w:tcPr>
          <w:p>
            <w:pPr>
              <w:pStyle w:val="TableParagraph"/>
              <w:spacing w:line="180" w:lineRule="exact"/>
              <w:ind w:left="728" w:right="0"/>
              <w:jc w:val="left"/>
              <w:rPr>
                <w:rFonts w:ascii="宋体" w:hAnsi="宋体" w:cs="宋体" w:eastAsia="宋体" w:hint="default"/>
                <w:sz w:val="18"/>
                <w:szCs w:val="18"/>
              </w:rPr>
            </w:pPr>
            <w:r>
              <w:rPr>
                <w:rFonts w:ascii="宋体" w:hAnsi="宋体" w:cs="宋体" w:eastAsia="宋体" w:hint="default"/>
                <w:b/>
                <w:bCs/>
                <w:sz w:val="18"/>
                <w:szCs w:val="18"/>
              </w:rPr>
              <w:t>的损益</w:t>
            </w:r>
            <w:r>
              <w:rPr>
                <w:rFonts w:ascii="宋体" w:hAnsi="宋体" w:cs="宋体" w:eastAsia="宋体" w:hint="default"/>
                <w:sz w:val="18"/>
                <w:szCs w:val="18"/>
              </w:rPr>
            </w:r>
          </w:p>
        </w:tc>
      </w:tr>
      <w:tr>
        <w:trPr>
          <w:trHeight w:val="308" w:hRule="exact"/>
        </w:trPr>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87"/>
              <w:jc w:val="center"/>
              <w:rPr>
                <w:rFonts w:ascii="宋体" w:hAnsi="宋体" w:cs="宋体" w:eastAsia="宋体" w:hint="default"/>
                <w:sz w:val="18"/>
                <w:szCs w:val="18"/>
              </w:rPr>
            </w:pPr>
            <w:r>
              <w:rPr>
                <w:rFonts w:ascii="宋体" w:hAnsi="宋体" w:cs="宋体" w:eastAsia="宋体" w:hint="default"/>
                <w:sz w:val="18"/>
                <w:szCs w:val="18"/>
              </w:rPr>
              <w:t>持续经营净利润</w:t>
            </w:r>
          </w:p>
        </w:tc>
        <w:tc>
          <w:tcPr>
            <w:tcW w:w="198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96"/>
              <w:jc w:val="right"/>
              <w:rPr>
                <w:rFonts w:ascii="Times New Roman" w:hAnsi="Times New Roman" w:cs="Times New Roman" w:eastAsia="Times New Roman" w:hint="default"/>
                <w:sz w:val="18"/>
                <w:szCs w:val="18"/>
              </w:rPr>
            </w:pPr>
            <w:r>
              <w:rPr>
                <w:rFonts w:ascii="Times New Roman"/>
                <w:sz w:val="18"/>
              </w:rPr>
              <w:t>400,546,989.29</w:t>
            </w: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758" w:right="0"/>
              <w:jc w:val="left"/>
              <w:rPr>
                <w:rFonts w:ascii="Times New Roman" w:hAnsi="Times New Roman" w:cs="Times New Roman" w:eastAsia="Times New Roman" w:hint="default"/>
                <w:sz w:val="18"/>
                <w:szCs w:val="18"/>
              </w:rPr>
            </w:pPr>
            <w:r>
              <w:rPr>
                <w:rFonts w:ascii="Times New Roman"/>
                <w:sz w:val="18"/>
              </w:rPr>
              <w:t>405,761,782.09</w:t>
            </w:r>
          </w:p>
        </w:tc>
        <w:tc>
          <w:tcPr>
            <w:tcW w:w="1697" w:type="dxa"/>
            <w:tcBorders>
              <w:top w:val="single" w:sz="6" w:space="0" w:color="000000"/>
              <w:left w:val="nil" w:sz="6" w:space="0" w:color="auto"/>
              <w:bottom w:val="nil" w:sz="6" w:space="0" w:color="auto"/>
              <w:right w:val="nil" w:sz="6" w:space="0" w:color="auto"/>
            </w:tcBorders>
          </w:tcPr>
          <w:p>
            <w:pPr>
              <w:pStyle w:val="TableParagraph"/>
              <w:spacing w:line="240" w:lineRule="auto" w:before="87"/>
              <w:ind w:right="111"/>
              <w:jc w:val="right"/>
              <w:rPr>
                <w:rFonts w:ascii="Times New Roman" w:hAnsi="Times New Roman" w:cs="Times New Roman" w:eastAsia="Times New Roman" w:hint="default"/>
                <w:sz w:val="18"/>
                <w:szCs w:val="18"/>
              </w:rPr>
            </w:pPr>
            <w:r>
              <w:rPr>
                <w:rFonts w:ascii="Times New Roman"/>
                <w:sz w:val="18"/>
              </w:rPr>
              <w:t>348,553,049.75</w:t>
            </w:r>
          </w:p>
        </w:tc>
        <w:tc>
          <w:tcPr>
            <w:tcW w:w="1990" w:type="dxa"/>
            <w:tcBorders>
              <w:top w:val="single" w:sz="6" w:space="0" w:color="000000"/>
              <w:left w:val="nil" w:sz="6" w:space="0" w:color="auto"/>
              <w:bottom w:val="nil" w:sz="6" w:space="0" w:color="auto"/>
              <w:right w:val="nil" w:sz="6" w:space="0" w:color="auto"/>
            </w:tcBorders>
          </w:tcPr>
          <w:p>
            <w:pPr>
              <w:pStyle w:val="TableParagraph"/>
              <w:spacing w:line="240" w:lineRule="auto" w:before="87"/>
              <w:ind w:left="758" w:right="0"/>
              <w:jc w:val="left"/>
              <w:rPr>
                <w:rFonts w:ascii="Times New Roman" w:hAnsi="Times New Roman" w:cs="Times New Roman" w:eastAsia="Times New Roman" w:hint="default"/>
                <w:sz w:val="18"/>
                <w:szCs w:val="18"/>
              </w:rPr>
            </w:pPr>
            <w:r>
              <w:rPr>
                <w:rFonts w:ascii="Times New Roman"/>
                <w:sz w:val="18"/>
              </w:rPr>
              <w:t>347,973,762.41</w:t>
            </w:r>
          </w:p>
        </w:tc>
      </w:tr>
      <w:tr>
        <w:trPr>
          <w:trHeight w:val="106" w:hRule="exact"/>
        </w:trPr>
        <w:tc>
          <w:tcPr>
            <w:tcW w:w="1490" w:type="dxa"/>
            <w:tcBorders>
              <w:top w:val="nil" w:sz="6" w:space="0" w:color="auto"/>
              <w:left w:val="nil" w:sz="6" w:space="0" w:color="auto"/>
              <w:bottom w:val="nil" w:sz="6" w:space="0" w:color="auto"/>
              <w:right w:val="nil" w:sz="6" w:space="0" w:color="auto"/>
            </w:tcBorders>
          </w:tcPr>
          <w:p>
            <w:pPr/>
          </w:p>
        </w:tc>
        <w:tc>
          <w:tcPr>
            <w:tcW w:w="1982" w:type="dxa"/>
            <w:tcBorders>
              <w:top w:val="nil" w:sz="6" w:space="0" w:color="auto"/>
              <w:left w:val="nil" w:sz="6" w:space="0" w:color="auto"/>
              <w:bottom w:val="nil" w:sz="6" w:space="0" w:color="auto"/>
              <w:right w:val="nil" w:sz="6" w:space="0" w:color="auto"/>
            </w:tcBorders>
          </w:tcPr>
          <w:p>
            <w:pPr/>
          </w:p>
        </w:tc>
        <w:tc>
          <w:tcPr>
            <w:tcW w:w="1997"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
        </w:tc>
        <w:tc>
          <w:tcPr>
            <w:tcW w:w="1990" w:type="dxa"/>
            <w:tcBorders>
              <w:top w:val="nil" w:sz="6" w:space="0" w:color="auto"/>
              <w:left w:val="nil" w:sz="6" w:space="0" w:color="auto"/>
              <w:bottom w:val="nil" w:sz="6" w:space="0" w:color="auto"/>
              <w:right w:val="nil" w:sz="6" w:space="0" w:color="auto"/>
            </w:tcBorders>
          </w:tcPr>
          <w:p>
            <w:pPr/>
          </w:p>
        </w:tc>
      </w:tr>
      <w:tr>
        <w:trPr>
          <w:trHeight w:val="300" w:hRule="exact"/>
        </w:trPr>
        <w:tc>
          <w:tcPr>
            <w:tcW w:w="1490"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right="80"/>
              <w:jc w:val="center"/>
              <w:rPr>
                <w:rFonts w:ascii="宋体" w:hAnsi="宋体" w:cs="宋体" w:eastAsia="宋体" w:hint="default"/>
                <w:sz w:val="18"/>
                <w:szCs w:val="18"/>
              </w:rPr>
            </w:pPr>
            <w:r>
              <w:rPr>
                <w:rFonts w:ascii="宋体" w:hAnsi="宋体" w:cs="宋体" w:eastAsia="宋体" w:hint="default"/>
                <w:sz w:val="18"/>
                <w:szCs w:val="18"/>
              </w:rPr>
              <w:t>终止经营净利润</w:t>
            </w:r>
          </w:p>
        </w:tc>
        <w:tc>
          <w:tcPr>
            <w:tcW w:w="1982" w:type="dxa"/>
            <w:tcBorders>
              <w:top w:val="nil" w:sz="6" w:space="0" w:color="auto"/>
              <w:left w:val="single" w:sz="6" w:space="0" w:color="000000"/>
              <w:bottom w:val="nil" w:sz="6" w:space="0" w:color="auto"/>
              <w:right w:val="nil" w:sz="6" w:space="0" w:color="auto"/>
            </w:tcBorders>
          </w:tcPr>
          <w:p>
            <w:pPr/>
          </w:p>
        </w:tc>
        <w:tc>
          <w:tcPr>
            <w:tcW w:w="1997"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
        </w:tc>
        <w:tc>
          <w:tcPr>
            <w:tcW w:w="1990" w:type="dxa"/>
            <w:tcBorders>
              <w:top w:val="nil" w:sz="6" w:space="0" w:color="auto"/>
              <w:left w:val="nil" w:sz="6" w:space="0" w:color="auto"/>
              <w:bottom w:val="nil" w:sz="6" w:space="0" w:color="auto"/>
              <w:right w:val="nil" w:sz="6" w:space="0" w:color="auto"/>
            </w:tcBorders>
          </w:tcPr>
          <w:p>
            <w:pPr/>
          </w:p>
        </w:tc>
      </w:tr>
      <w:tr>
        <w:trPr>
          <w:trHeight w:val="105" w:hRule="exact"/>
        </w:trPr>
        <w:tc>
          <w:tcPr>
            <w:tcW w:w="1490" w:type="dxa"/>
            <w:tcBorders>
              <w:top w:val="nil" w:sz="6" w:space="0" w:color="auto"/>
              <w:left w:val="nil" w:sz="6" w:space="0" w:color="auto"/>
              <w:bottom w:val="nil" w:sz="6" w:space="0" w:color="auto"/>
              <w:right w:val="nil" w:sz="6" w:space="0" w:color="auto"/>
            </w:tcBorders>
          </w:tcPr>
          <w:p>
            <w:pPr/>
          </w:p>
        </w:tc>
        <w:tc>
          <w:tcPr>
            <w:tcW w:w="1982" w:type="dxa"/>
            <w:tcBorders>
              <w:top w:val="nil" w:sz="6" w:space="0" w:color="auto"/>
              <w:left w:val="nil" w:sz="6" w:space="0" w:color="auto"/>
              <w:bottom w:val="nil" w:sz="6" w:space="0" w:color="auto"/>
              <w:right w:val="nil" w:sz="6" w:space="0" w:color="auto"/>
            </w:tcBorders>
          </w:tcPr>
          <w:p>
            <w:pPr/>
          </w:p>
        </w:tc>
        <w:tc>
          <w:tcPr>
            <w:tcW w:w="1997"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
        </w:tc>
        <w:tc>
          <w:tcPr>
            <w:tcW w:w="1990" w:type="dxa"/>
            <w:tcBorders>
              <w:top w:val="nil" w:sz="6" w:space="0" w:color="auto"/>
              <w:left w:val="nil" w:sz="6" w:space="0" w:color="auto"/>
              <w:bottom w:val="nil" w:sz="6" w:space="0" w:color="auto"/>
              <w:right w:val="nil" w:sz="6" w:space="0" w:color="auto"/>
            </w:tcBorders>
          </w:tcPr>
          <w:p>
            <w:pPr/>
          </w:p>
        </w:tc>
      </w:tr>
      <w:tr>
        <w:trPr>
          <w:trHeight w:val="405" w:hRule="exact"/>
        </w:trPr>
        <w:tc>
          <w:tcPr>
            <w:tcW w:w="1490" w:type="dxa"/>
            <w:tcBorders>
              <w:top w:val="nil" w:sz="6" w:space="0" w:color="auto"/>
              <w:left w:val="nil" w:sz="6" w:space="0" w:color="auto"/>
              <w:bottom w:val="nil" w:sz="6" w:space="0" w:color="auto"/>
              <w:right w:val="single" w:sz="6" w:space="0" w:color="000000"/>
            </w:tcBorders>
          </w:tcPr>
          <w:p>
            <w:pPr>
              <w:pStyle w:val="TableParagraph"/>
              <w:spacing w:line="240" w:lineRule="auto" w:before="45"/>
              <w:ind w:right="79"/>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82"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96"/>
              <w:jc w:val="right"/>
              <w:rPr>
                <w:rFonts w:ascii="Times New Roman" w:hAnsi="Times New Roman" w:cs="Times New Roman" w:eastAsia="Times New Roman" w:hint="default"/>
                <w:sz w:val="18"/>
                <w:szCs w:val="18"/>
              </w:rPr>
            </w:pPr>
            <w:r>
              <w:rPr>
                <w:rFonts w:ascii="Times New Roman"/>
                <w:b/>
                <w:sz w:val="18"/>
              </w:rPr>
              <w:t>400,546,989.29</w:t>
            </w:r>
            <w:r>
              <w:rPr>
                <w:rFonts w:ascii="Times New Roman"/>
                <w:sz w:val="18"/>
              </w:rPr>
            </w: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758" w:right="0"/>
              <w:jc w:val="left"/>
              <w:rPr>
                <w:rFonts w:ascii="Times New Roman" w:hAnsi="Times New Roman" w:cs="Times New Roman" w:eastAsia="Times New Roman" w:hint="default"/>
                <w:sz w:val="18"/>
                <w:szCs w:val="18"/>
              </w:rPr>
            </w:pPr>
            <w:r>
              <w:rPr>
                <w:rFonts w:ascii="Times New Roman"/>
                <w:b/>
                <w:sz w:val="18"/>
              </w:rPr>
              <w:t>405,761,782.09</w:t>
            </w:r>
            <w:r>
              <w:rPr>
                <w:rFonts w:ascii="Times New Roman"/>
                <w:sz w:val="18"/>
              </w:rPr>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11"/>
              <w:jc w:val="right"/>
              <w:rPr>
                <w:rFonts w:ascii="Times New Roman" w:hAnsi="Times New Roman" w:cs="Times New Roman" w:eastAsia="Times New Roman" w:hint="default"/>
                <w:sz w:val="18"/>
                <w:szCs w:val="18"/>
              </w:rPr>
            </w:pPr>
            <w:r>
              <w:rPr>
                <w:rFonts w:ascii="Times New Roman"/>
                <w:b/>
                <w:sz w:val="18"/>
              </w:rPr>
              <w:t>348,553,049.75</w:t>
            </w:r>
            <w:r>
              <w:rPr>
                <w:rFonts w:ascii="Times New Roman"/>
                <w:sz w:val="18"/>
              </w:rPr>
            </w: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758" w:right="0"/>
              <w:jc w:val="left"/>
              <w:rPr>
                <w:rFonts w:ascii="Times New Roman" w:hAnsi="Times New Roman" w:cs="Times New Roman" w:eastAsia="Times New Roman" w:hint="default"/>
                <w:sz w:val="18"/>
                <w:szCs w:val="18"/>
              </w:rPr>
            </w:pPr>
            <w:r>
              <w:rPr>
                <w:rFonts w:ascii="Times New Roman"/>
                <w:b/>
                <w:sz w:val="18"/>
              </w:rPr>
              <w:t>347,973,762.41</w:t>
            </w:r>
            <w:r>
              <w:rPr>
                <w:rFonts w:ascii="Times New Roman"/>
                <w:sz w:val="18"/>
              </w:rPr>
            </w:r>
          </w:p>
        </w:tc>
      </w:tr>
    </w:tbl>
    <w:p>
      <w:pPr>
        <w:spacing w:line="240" w:lineRule="auto" w:before="7"/>
        <w:rPr>
          <w:rFonts w:ascii="宋体" w:hAnsi="宋体" w:cs="宋体" w:eastAsia="宋体" w:hint="default"/>
          <w:b/>
          <w:bCs/>
          <w:sz w:val="9"/>
          <w:szCs w:val="9"/>
        </w:rPr>
      </w:pPr>
    </w:p>
    <w:p>
      <w:pPr>
        <w:spacing w:line="379" w:lineRule="auto" w:before="35"/>
        <w:ind w:left="581" w:right="5795" w:hanging="421"/>
        <w:jc w:val="left"/>
        <w:rPr>
          <w:rFonts w:ascii="宋体" w:hAnsi="宋体" w:cs="宋体" w:eastAsia="宋体" w:hint="default"/>
          <w:sz w:val="21"/>
          <w:szCs w:val="21"/>
        </w:rPr>
      </w:pPr>
      <w:r>
        <w:rPr/>
        <w:pict>
          <v:group style="position:absolute;margin-left:54.825001pt;margin-top:-117.366333pt;width:464.1pt;height:111.85pt;mso-position-horizontal-relative:page;mso-position-vertical-relative:paragraph;z-index:-1220008" coordorigin="1097,-2347" coordsize="9282,2237">
            <v:group style="position:absolute;left:1127;top:-2332;width:1562;height:2" coordorigin="1127,-2332" coordsize="1562,2">
              <v:shape style="position:absolute;left:1127;top:-2332;width:1562;height:2" coordorigin="1127,-2332" coordsize="1562,0" path="m1127,-2332l2689,-2332e" filled="false" stroked="true" strokeweight="1.5pt" strokecolor="#000000">
                <v:path arrowok="t"/>
              </v:shape>
            </v:group>
            <v:group style="position:absolute;left:2689;top:-2347;width:30;height:30" coordorigin="2689,-2347" coordsize="30,30">
              <v:shape style="position:absolute;left:2689;top:-2347;width:30;height:30" coordorigin="2689,-2347" coordsize="30,30" path="m2689,-2317l2719,-2317,2719,-2347,2689,-2347,2689,-2317xe" filled="true" fillcolor="#000000" stroked="false">
                <v:path arrowok="t"/>
                <v:fill type="solid"/>
              </v:shape>
            </v:group>
            <v:group style="position:absolute;left:2719;top:-2332;width:3950;height:2" coordorigin="2719,-2332" coordsize="3950,2">
              <v:shape style="position:absolute;left:2719;top:-2332;width:3950;height:2" coordorigin="2719,-2332" coordsize="3950,0" path="m2719,-2332l6669,-2332e" filled="false" stroked="true" strokeweight="1.5pt" strokecolor="#000000">
                <v:path arrowok="t"/>
              </v:shape>
            </v:group>
            <v:group style="position:absolute;left:6669;top:-2347;width:30;height:30" coordorigin="6669,-2347" coordsize="30,30">
              <v:shape style="position:absolute;left:6669;top:-2347;width:30;height:30" coordorigin="6669,-2347" coordsize="30,30" path="m6669,-2317l6699,-2317,6699,-2347,6669,-2347,6669,-2317xe" filled="true" fillcolor="#000000" stroked="false">
                <v:path arrowok="t"/>
                <v:fill type="solid"/>
              </v:shape>
            </v:group>
            <v:group style="position:absolute;left:6699;top:-2332;width:3665;height:2" coordorigin="6699,-2332" coordsize="3665,2">
              <v:shape style="position:absolute;left:6699;top:-2332;width:3665;height:2" coordorigin="6699,-2332" coordsize="3665,0" path="m6699,-2332l10363,-2332e" filled="false" stroked="true" strokeweight="1.5pt" strokecolor="#000000">
                <v:path arrowok="t"/>
              </v:shape>
            </v:group>
            <v:group style="position:absolute;left:2689;top:-2317;width:15;height:30" coordorigin="2689,-2317" coordsize="15,30">
              <v:shape style="position:absolute;left:2689;top:-2317;width:15;height:30" coordorigin="2689,-2317" coordsize="15,30" path="m2689,-2287l2704,-2287,2704,-2317,2689,-2317,2689,-2287xe" filled="true" fillcolor="#000000" stroked="false">
                <v:path arrowok="t"/>
                <v:fill type="solid"/>
              </v:shape>
            </v:group>
            <v:group style="position:absolute;left:2689;top:-2287;width:15;height:30" coordorigin="2689,-2287" coordsize="15,30">
              <v:shape style="position:absolute;left:2689;top:-2287;width:15;height:30" coordorigin="2689,-2287" coordsize="15,30" path="m2689,-2257l2704,-2257,2704,-2287,2689,-2287,2689,-2257xe" filled="true" fillcolor="#000000" stroked="false">
                <v:path arrowok="t"/>
                <v:fill type="solid"/>
              </v:shape>
            </v:group>
            <v:group style="position:absolute;left:2689;top:-2257;width:15;height:30" coordorigin="2689,-2257" coordsize="15,30">
              <v:shape style="position:absolute;left:2689;top:-2257;width:15;height:30" coordorigin="2689,-2257" coordsize="15,30" path="m2689,-2227l2704,-2227,2704,-2257,2689,-2257,2689,-2227xe" filled="true" fillcolor="#000000" stroked="false">
                <v:path arrowok="t"/>
                <v:fill type="solid"/>
              </v:shape>
            </v:group>
            <v:group style="position:absolute;left:2689;top:-2227;width:15;height:30" coordorigin="2689,-2227" coordsize="15,30">
              <v:shape style="position:absolute;left:2689;top:-2227;width:15;height:30" coordorigin="2689,-2227" coordsize="15,30" path="m2689,-2197l2704,-2197,2704,-2227,2689,-2227,2689,-2197xe" filled="true" fillcolor="#000000" stroked="false">
                <v:path arrowok="t"/>
                <v:fill type="solid"/>
              </v:shape>
            </v:group>
            <v:group style="position:absolute;left:2689;top:-2197;width:15;height:30" coordorigin="2689,-2197" coordsize="15,30">
              <v:shape style="position:absolute;left:2689;top:-2197;width:15;height:30" coordorigin="2689,-2197" coordsize="15,30" path="m2689,-2167l2704,-2167,2704,-2197,2689,-2197,2689,-2167xe" filled="true" fillcolor="#000000" stroked="false">
                <v:path arrowok="t"/>
                <v:fill type="solid"/>
              </v:shape>
            </v:group>
            <v:group style="position:absolute;left:2689;top:-2167;width:15;height:31" coordorigin="2689,-2167" coordsize="15,31">
              <v:shape style="position:absolute;left:2689;top:-2167;width:15;height:31" coordorigin="2689,-2167" coordsize="15,31" path="m2689,-2137l2704,-2137,2704,-2167,2689,-2167,2689,-2137xe" filled="true" fillcolor="#000000" stroked="false">
                <v:path arrowok="t"/>
                <v:fill type="solid"/>
              </v:shape>
            </v:group>
            <v:group style="position:absolute;left:2689;top:-2137;width:15;height:30" coordorigin="2689,-2137" coordsize="15,30">
              <v:shape style="position:absolute;left:2689;top:-2137;width:15;height:30" coordorigin="2689,-2137" coordsize="15,30" path="m2689,-2107l2704,-2107,2704,-2137,2689,-2137,2689,-2107xe" filled="true" fillcolor="#000000" stroked="false">
                <v:path arrowok="t"/>
                <v:fill type="solid"/>
              </v:shape>
            </v:group>
            <v:group style="position:absolute;left:2689;top:-2107;width:15;height:30" coordorigin="2689,-2107" coordsize="15,30">
              <v:shape style="position:absolute;left:2689;top:-2107;width:15;height:30" coordorigin="2689,-2107" coordsize="15,30" path="m2689,-2077l2704,-2077,2704,-2107,2689,-2107,2689,-2077xe" filled="true" fillcolor="#000000" stroked="false">
                <v:path arrowok="t"/>
                <v:fill type="solid"/>
              </v:shape>
            </v:group>
            <v:group style="position:absolute;left:2689;top:-2077;width:15;height:30" coordorigin="2689,-2077" coordsize="15,30">
              <v:shape style="position:absolute;left:2689;top:-2077;width:15;height:30" coordorigin="2689,-2077" coordsize="15,30" path="m2689,-2047l2704,-2047,2704,-2077,2689,-2077,2689,-2047xe" filled="true" fillcolor="#000000" stroked="false">
                <v:path arrowok="t"/>
                <v:fill type="solid"/>
              </v:shape>
            </v:group>
            <v:group style="position:absolute;left:2689;top:-2047;width:15;height:30" coordorigin="2689,-2047" coordsize="15,30">
              <v:shape style="position:absolute;left:2689;top:-2047;width:15;height:30" coordorigin="2689,-2047" coordsize="15,30" path="m2689,-2017l2704,-2017,2704,-2047,2689,-2047,2689,-2017xe" filled="true" fillcolor="#000000" stroked="false">
                <v:path arrowok="t"/>
                <v:fill type="solid"/>
              </v:shape>
            </v:group>
            <v:group style="position:absolute;left:2689;top:-2017;width:15;height:30" coordorigin="2689,-2017" coordsize="15,30">
              <v:shape style="position:absolute;left:2689;top:-2017;width:15;height:30" coordorigin="2689,-2017" coordsize="15,30" path="m2689,-1987l2704,-1987,2704,-2017,2689,-2017,2689,-1987xe" filled="true" fillcolor="#000000" stroked="false">
                <v:path arrowok="t"/>
                <v:fill type="solid"/>
              </v:shape>
            </v:group>
            <v:group style="position:absolute;left:2689;top:-1987;width:15;height:30" coordorigin="2689,-1987" coordsize="15,30">
              <v:shape style="position:absolute;left:2689;top:-1987;width:15;height:30" coordorigin="2689,-1987" coordsize="15,30" path="m2689,-1957l2704,-1957,2704,-1987,2689,-1987,2689,-1957xe" filled="true" fillcolor="#000000" stroked="false">
                <v:path arrowok="t"/>
                <v:fill type="solid"/>
              </v:shape>
            </v:group>
            <v:group style="position:absolute;left:2689;top:-1957;width:15;height:30" coordorigin="2689,-1957" coordsize="15,30">
              <v:shape style="position:absolute;left:2689;top:-1957;width:15;height:30" coordorigin="2689,-1957" coordsize="15,30" path="m2689,-1927l2704,-1927,2704,-1957,2689,-1957,2689,-1927xe" filled="true" fillcolor="#000000" stroked="false">
                <v:path arrowok="t"/>
                <v:fill type="solid"/>
              </v:shape>
            </v:group>
            <v:group style="position:absolute;left:6668;top:-2317;width:15;height:30" coordorigin="6668,-2317" coordsize="15,30">
              <v:shape style="position:absolute;left:6668;top:-2317;width:15;height:30" coordorigin="6668,-2317" coordsize="15,30" path="m6668,-2287l6683,-2287,6683,-2317,6668,-2317,6668,-2287xe" filled="true" fillcolor="#000000" stroked="false">
                <v:path arrowok="t"/>
                <v:fill type="solid"/>
              </v:shape>
            </v:group>
            <v:group style="position:absolute;left:6668;top:-2287;width:15;height:30" coordorigin="6668,-2287" coordsize="15,30">
              <v:shape style="position:absolute;left:6668;top:-2287;width:15;height:30" coordorigin="6668,-2287" coordsize="15,30" path="m6668,-2257l6683,-2257,6683,-2287,6668,-2287,6668,-2257xe" filled="true" fillcolor="#000000" stroked="false">
                <v:path arrowok="t"/>
                <v:fill type="solid"/>
              </v:shape>
            </v:group>
            <v:group style="position:absolute;left:6668;top:-2257;width:15;height:30" coordorigin="6668,-2257" coordsize="15,30">
              <v:shape style="position:absolute;left:6668;top:-2257;width:15;height:30" coordorigin="6668,-2257" coordsize="15,30" path="m6668,-2227l6683,-2227,6683,-2257,6668,-2257,6668,-2227xe" filled="true" fillcolor="#000000" stroked="false">
                <v:path arrowok="t"/>
                <v:fill type="solid"/>
              </v:shape>
            </v:group>
            <v:group style="position:absolute;left:6668;top:-2227;width:15;height:30" coordorigin="6668,-2227" coordsize="15,30">
              <v:shape style="position:absolute;left:6668;top:-2227;width:15;height:30" coordorigin="6668,-2227" coordsize="15,30" path="m6668,-2197l6683,-2197,6683,-2227,6668,-2227,6668,-2197xe" filled="true" fillcolor="#000000" stroked="false">
                <v:path arrowok="t"/>
                <v:fill type="solid"/>
              </v:shape>
            </v:group>
            <v:group style="position:absolute;left:6668;top:-2197;width:15;height:30" coordorigin="6668,-2197" coordsize="15,30">
              <v:shape style="position:absolute;left:6668;top:-2197;width:15;height:30" coordorigin="6668,-2197" coordsize="15,30" path="m6668,-2167l6683,-2167,6683,-2197,6668,-2197,6668,-2167xe" filled="true" fillcolor="#000000" stroked="false">
                <v:path arrowok="t"/>
                <v:fill type="solid"/>
              </v:shape>
            </v:group>
            <v:group style="position:absolute;left:6668;top:-2167;width:15;height:31" coordorigin="6668,-2167" coordsize="15,31">
              <v:shape style="position:absolute;left:6668;top:-2167;width:15;height:31" coordorigin="6668,-2167" coordsize="15,31" path="m6668,-2137l6683,-2137,6683,-2167,6668,-2167,6668,-2137xe" filled="true" fillcolor="#000000" stroked="false">
                <v:path arrowok="t"/>
                <v:fill type="solid"/>
              </v:shape>
            </v:group>
            <v:group style="position:absolute;left:6668;top:-2137;width:15;height:30" coordorigin="6668,-2137" coordsize="15,30">
              <v:shape style="position:absolute;left:6668;top:-2137;width:15;height:30" coordorigin="6668,-2137" coordsize="15,30" path="m6668,-2107l6683,-2107,6683,-2137,6668,-2137,6668,-2107xe" filled="true" fillcolor="#000000" stroked="false">
                <v:path arrowok="t"/>
                <v:fill type="solid"/>
              </v:shape>
            </v:group>
            <v:group style="position:absolute;left:6668;top:-2107;width:15;height:30" coordorigin="6668,-2107" coordsize="15,30">
              <v:shape style="position:absolute;left:6668;top:-2107;width:15;height:30" coordorigin="6668,-2107" coordsize="15,30" path="m6668,-2077l6683,-2077,6683,-2107,6668,-2107,6668,-2077xe" filled="true" fillcolor="#000000" stroked="false">
                <v:path arrowok="t"/>
                <v:fill type="solid"/>
              </v:shape>
            </v:group>
            <v:group style="position:absolute;left:6668;top:-2077;width:15;height:30" coordorigin="6668,-2077" coordsize="15,30">
              <v:shape style="position:absolute;left:6668;top:-2077;width:15;height:30" coordorigin="6668,-2077" coordsize="15,30" path="m6668,-2047l6683,-2047,6683,-2077,6668,-2077,6668,-2047xe" filled="true" fillcolor="#000000" stroked="false">
                <v:path arrowok="t"/>
                <v:fill type="solid"/>
              </v:shape>
            </v:group>
            <v:group style="position:absolute;left:6668;top:-2047;width:15;height:30" coordorigin="6668,-2047" coordsize="15,30">
              <v:shape style="position:absolute;left:6668;top:-2047;width:15;height:30" coordorigin="6668,-2047" coordsize="15,30" path="m6668,-2017l6683,-2017,6683,-2047,6668,-2047,6668,-2017xe" filled="true" fillcolor="#000000" stroked="false">
                <v:path arrowok="t"/>
                <v:fill type="solid"/>
              </v:shape>
            </v:group>
            <v:group style="position:absolute;left:6668;top:-2017;width:15;height:30" coordorigin="6668,-2017" coordsize="15,30">
              <v:shape style="position:absolute;left:6668;top:-2017;width:15;height:30" coordorigin="6668,-2017" coordsize="15,30" path="m6668,-1987l6683,-1987,6683,-2017,6668,-2017,6668,-1987xe" filled="true" fillcolor="#000000" stroked="false">
                <v:path arrowok="t"/>
                <v:fill type="solid"/>
              </v:shape>
            </v:group>
            <v:group style="position:absolute;left:6668;top:-1987;width:15;height:30" coordorigin="6668,-1987" coordsize="15,30">
              <v:shape style="position:absolute;left:6668;top:-1987;width:15;height:30" coordorigin="6668,-1987" coordsize="15,30" path="m6668,-1957l6683,-1957,6683,-1987,6668,-1987,6668,-1957xe" filled="true" fillcolor="#000000" stroked="false">
                <v:path arrowok="t"/>
                <v:fill type="solid"/>
              </v:shape>
            </v:group>
            <v:group style="position:absolute;left:6668;top:-1957;width:15;height:30" coordorigin="6668,-1957" coordsize="15,30">
              <v:shape style="position:absolute;left:6668;top:-1957;width:15;height:30" coordorigin="6668,-1957" coordsize="15,30" path="m6668,-1927l6683,-1927,6683,-1957,6668,-1957,6668,-1927xe" filled="true" fillcolor="#000000" stroked="false">
                <v:path arrowok="t"/>
                <v:fill type="solid"/>
              </v:shape>
              <v:shape style="position:absolute;left:2689;top:-1927;width:15;height:15" type="#_x0000_t75" stroked="false">
                <v:imagedata r:id="rId20" o:title=""/>
              </v:shape>
            </v:group>
            <v:group style="position:absolute;left:2704;top:-1919;width:1968;height:2" coordorigin="2704,-1919" coordsize="1968,2">
              <v:shape style="position:absolute;left:2704;top:-1919;width:1968;height:2" coordorigin="2704,-1919" coordsize="1968,0" path="m2704,-1919l4671,-1919e" filled="false" stroked="true" strokeweight=".75pt" strokecolor="#000000">
                <v:path arrowok="t"/>
              </v:shape>
            </v:group>
            <v:group style="position:absolute;left:4671;top:-1919;width:15;height:2" coordorigin="4671,-1919" coordsize="15,2">
              <v:shape style="position:absolute;left:4671;top:-1919;width:15;height:2" coordorigin="4671,-1919" coordsize="15,0" path="m4671,-1919l4686,-1919e" filled="false" stroked="true" strokeweight=".75pt" strokecolor="#000000">
                <v:path arrowok="t"/>
              </v:shape>
            </v:group>
            <v:group style="position:absolute;left:4686;top:-1919;width:1983;height:2" coordorigin="4686,-1919" coordsize="1983,2">
              <v:shape style="position:absolute;left:4686;top:-1919;width:1983;height:2" coordorigin="4686,-1919" coordsize="1983,0" path="m4686,-1919l6669,-1919e" filled="false" stroked="true" strokeweight=".75pt" strokecolor="#000000">
                <v:path arrowok="t"/>
              </v:shape>
            </v:group>
            <v:group style="position:absolute;left:6669;top:-1919;width:15;height:2" coordorigin="6669,-1919" coordsize="15,2">
              <v:shape style="position:absolute;left:6669;top:-1919;width:15;height:2" coordorigin="6669,-1919" coordsize="15,0" path="m6669,-1919l6684,-1919e" filled="false" stroked="true" strokeweight=".75pt" strokecolor="#000000">
                <v:path arrowok="t"/>
              </v:shape>
            </v:group>
            <v:group style="position:absolute;left:6684;top:-1919;width:1682;height:2" coordorigin="6684,-1919" coordsize="1682,2">
              <v:shape style="position:absolute;left:6684;top:-1919;width:1682;height:2" coordorigin="6684,-1919" coordsize="1682,0" path="m6684,-1919l8366,-1919e" filled="false" stroked="true" strokeweight=".75pt" strokecolor="#000000">
                <v:path arrowok="t"/>
              </v:shape>
            </v:group>
            <v:group style="position:absolute;left:8365;top:-1919;width:15;height:2" coordorigin="8365,-1919" coordsize="15,2">
              <v:shape style="position:absolute;left:8365;top:-1919;width:15;height:2" coordorigin="8365,-1919" coordsize="15,0" path="m8365,-1919l8380,-1919e" filled="false" stroked="true" strokeweight=".75pt" strokecolor="#000000">
                <v:path arrowok="t"/>
              </v:shape>
            </v:group>
            <v:group style="position:absolute;left:8380;top:-1919;width:1983;height:2" coordorigin="8380,-1919" coordsize="1983,2">
              <v:shape style="position:absolute;left:8380;top:-1919;width:1983;height:2" coordorigin="8380,-1919" coordsize="1983,0" path="m8380,-1919l10363,-1919e" filled="false" stroked="true" strokeweight=".75pt" strokecolor="#000000">
                <v:path arrowok="t"/>
              </v:shape>
            </v:group>
            <v:group style="position:absolute;left:2689;top:-1912;width:15;height:30" coordorigin="2689,-1912" coordsize="15,30">
              <v:shape style="position:absolute;left:2689;top:-1912;width:15;height:30" coordorigin="2689,-1912" coordsize="15,30" path="m2689,-1882l2704,-1882,2704,-1912,2689,-1912,2689,-1882xe" filled="true" fillcolor="#000000" stroked="false">
                <v:path arrowok="t"/>
                <v:fill type="solid"/>
              </v:shape>
            </v:group>
            <v:group style="position:absolute;left:2689;top:-1882;width:15;height:30" coordorigin="2689,-1882" coordsize="15,30">
              <v:shape style="position:absolute;left:2689;top:-1882;width:15;height:30" coordorigin="2689,-1882" coordsize="15,30" path="m2689,-1852l2704,-1852,2704,-1882,2689,-1882,2689,-1852xe" filled="true" fillcolor="#000000" stroked="false">
                <v:path arrowok="t"/>
                <v:fill type="solid"/>
              </v:shape>
            </v:group>
            <v:group style="position:absolute;left:2689;top:-1852;width:15;height:30" coordorigin="2689,-1852" coordsize="15,30">
              <v:shape style="position:absolute;left:2689;top:-1852;width:15;height:30" coordorigin="2689,-1852" coordsize="15,30" path="m2689,-1822l2704,-1822,2704,-1852,2689,-1852,2689,-1822xe" filled="true" fillcolor="#000000" stroked="false">
                <v:path arrowok="t"/>
                <v:fill type="solid"/>
              </v:shape>
            </v:group>
            <v:group style="position:absolute;left:2689;top:-1822;width:15;height:30" coordorigin="2689,-1822" coordsize="15,30">
              <v:shape style="position:absolute;left:2689;top:-1822;width:15;height:30" coordorigin="2689,-1822" coordsize="15,30" path="m2689,-1792l2704,-1792,2704,-1822,2689,-1822,2689,-1792xe" filled="true" fillcolor="#000000" stroked="false">
                <v:path arrowok="t"/>
                <v:fill type="solid"/>
              </v:shape>
            </v:group>
            <v:group style="position:absolute;left:2689;top:-1792;width:15;height:30" coordorigin="2689,-1792" coordsize="15,30">
              <v:shape style="position:absolute;left:2689;top:-1792;width:15;height:30" coordorigin="2689,-1792" coordsize="15,30" path="m2689,-1762l2704,-1762,2704,-1792,2689,-1792,2689,-1762xe" filled="true" fillcolor="#000000" stroked="false">
                <v:path arrowok="t"/>
                <v:fill type="solid"/>
              </v:shape>
            </v:group>
            <v:group style="position:absolute;left:2689;top:-1762;width:15;height:30" coordorigin="2689,-1762" coordsize="15,30">
              <v:shape style="position:absolute;left:2689;top:-1762;width:15;height:30" coordorigin="2689,-1762" coordsize="15,30" path="m2689,-1732l2704,-1732,2704,-1762,2689,-1762,2689,-1732xe" filled="true" fillcolor="#000000" stroked="false">
                <v:path arrowok="t"/>
                <v:fill type="solid"/>
              </v:shape>
            </v:group>
            <v:group style="position:absolute;left:2689;top:-1732;width:15;height:30" coordorigin="2689,-1732" coordsize="15,30">
              <v:shape style="position:absolute;left:2689;top:-1732;width:15;height:30" coordorigin="2689,-1732" coordsize="15,30" path="m2689,-1702l2704,-1702,2704,-1732,2689,-1732,2689,-1702xe" filled="true" fillcolor="#000000" stroked="false">
                <v:path arrowok="t"/>
                <v:fill type="solid"/>
              </v:shape>
            </v:group>
            <v:group style="position:absolute;left:2689;top:-1702;width:15;height:30" coordorigin="2689,-1702" coordsize="15,30">
              <v:shape style="position:absolute;left:2689;top:-1702;width:15;height:30" coordorigin="2689,-1702" coordsize="15,30" path="m2689,-1672l2704,-1672,2704,-1702,2689,-1702,2689,-1672xe" filled="true" fillcolor="#000000" stroked="false">
                <v:path arrowok="t"/>
                <v:fill type="solid"/>
              </v:shape>
            </v:group>
            <v:group style="position:absolute;left:2689;top:-1672;width:15;height:30" coordorigin="2689,-1672" coordsize="15,30">
              <v:shape style="position:absolute;left:2689;top:-1672;width:15;height:30" coordorigin="2689,-1672" coordsize="15,30" path="m2689,-1642l2704,-1642,2704,-1672,2689,-1672,2689,-1642xe" filled="true" fillcolor="#000000" stroked="false">
                <v:path arrowok="t"/>
                <v:fill type="solid"/>
              </v:shape>
            </v:group>
            <v:group style="position:absolute;left:2689;top:-1642;width:15;height:30" coordorigin="2689,-1642" coordsize="15,30">
              <v:shape style="position:absolute;left:2689;top:-1642;width:15;height:30" coordorigin="2689,-1642" coordsize="15,30" path="m2689,-1612l2704,-1612,2704,-1642,2689,-1642,2689,-1612xe" filled="true" fillcolor="#000000" stroked="false">
                <v:path arrowok="t"/>
                <v:fill type="solid"/>
              </v:shape>
            </v:group>
            <v:group style="position:absolute;left:2689;top:-1612;width:15;height:31" coordorigin="2689,-1612" coordsize="15,31">
              <v:shape style="position:absolute;left:2689;top:-1612;width:15;height:31" coordorigin="2689,-1612" coordsize="15,31" path="m2689,-1581l2704,-1581,2704,-1612,2689,-1612,2689,-1581xe" filled="true" fillcolor="#000000" stroked="false">
                <v:path arrowok="t"/>
                <v:fill type="solid"/>
              </v:shape>
            </v:group>
            <v:group style="position:absolute;left:2689;top:-1581;width:15;height:30" coordorigin="2689,-1581" coordsize="15,30">
              <v:shape style="position:absolute;left:2689;top:-1581;width:15;height:30" coordorigin="2689,-1581" coordsize="15,30" path="m2689,-1551l2704,-1551,2704,-1581,2689,-1581,2689,-1551xe" filled="true" fillcolor="#000000" stroked="false">
                <v:path arrowok="t"/>
                <v:fill type="solid"/>
              </v:shape>
            </v:group>
            <v:group style="position:absolute;left:2689;top:-1551;width:15;height:30" coordorigin="2689,-1551" coordsize="15,30">
              <v:shape style="position:absolute;left:2689;top:-1551;width:15;height:30" coordorigin="2689,-1551" coordsize="15,30" path="m2689,-1521l2704,-1521,2704,-1551,2689,-1551,2689,-1521xe" filled="true" fillcolor="#000000" stroked="false">
                <v:path arrowok="t"/>
                <v:fill type="solid"/>
              </v:shape>
            </v:group>
            <v:group style="position:absolute;left:2689;top:-1521;width:15;height:30" coordorigin="2689,-1521" coordsize="15,30">
              <v:shape style="position:absolute;left:2689;top:-1521;width:15;height:30" coordorigin="2689,-1521" coordsize="15,30" path="m2689,-1491l2704,-1491,2704,-1521,2689,-1521,2689,-1491xe" filled="true" fillcolor="#000000" stroked="false">
                <v:path arrowok="t"/>
                <v:fill type="solid"/>
              </v:shape>
            </v:group>
            <v:group style="position:absolute;left:2689;top:-1491;width:15;height:30" coordorigin="2689,-1491" coordsize="15,30">
              <v:shape style="position:absolute;left:2689;top:-1491;width:15;height:30" coordorigin="2689,-1491" coordsize="15,30" path="m2689,-1461l2704,-1461,2704,-1491,2689,-1491,2689,-1461xe" filled="true" fillcolor="#000000" stroked="false">
                <v:path arrowok="t"/>
                <v:fill type="solid"/>
              </v:shape>
            </v:group>
            <v:group style="position:absolute;left:2689;top:-1461;width:15;height:30" coordorigin="2689,-1461" coordsize="15,30">
              <v:shape style="position:absolute;left:2689;top:-1461;width:15;height:30" coordorigin="2689,-1461" coordsize="15,30" path="m2689,-1431l2704,-1431,2704,-1461,2689,-1461,2689,-1431xe" filled="true" fillcolor="#000000" stroked="false">
                <v:path arrowok="t"/>
                <v:fill type="solid"/>
              </v:shape>
            </v:group>
            <v:group style="position:absolute;left:2689;top:-1431;width:15;height:30" coordorigin="2689,-1431" coordsize="15,30">
              <v:shape style="position:absolute;left:2689;top:-1431;width:15;height:30" coordorigin="2689,-1431" coordsize="15,30" path="m2689,-1401l2704,-1401,2704,-1431,2689,-1431,2689,-1401xe" filled="true" fillcolor="#000000" stroked="false">
                <v:path arrowok="t"/>
                <v:fill type="solid"/>
              </v:shape>
            </v:group>
            <v:group style="position:absolute;left:2689;top:-1401;width:15;height:30" coordorigin="2689,-1401" coordsize="15,30">
              <v:shape style="position:absolute;left:2689;top:-1401;width:15;height:30" coordorigin="2689,-1401" coordsize="15,30" path="m2689,-1371l2704,-1371,2704,-1401,2689,-1401,2689,-1371xe" filled="true" fillcolor="#000000" stroked="false">
                <v:path arrowok="t"/>
                <v:fill type="solid"/>
              </v:shape>
              <v:shape style="position:absolute;left:2689;top:-1371;width:15;height:15" type="#_x0000_t75" stroked="false">
                <v:imagedata r:id="rId20" o:title=""/>
              </v:shape>
            </v:group>
            <v:group style="position:absolute;left:4671;top:-1912;width:15;height:30" coordorigin="4671,-1912" coordsize="15,30">
              <v:shape style="position:absolute;left:4671;top:-1912;width:15;height:30" coordorigin="4671,-1912" coordsize="15,30" path="m4671,-1882l4686,-1882,4686,-1912,4671,-1912,4671,-1882xe" filled="true" fillcolor="#000000" stroked="false">
                <v:path arrowok="t"/>
                <v:fill type="solid"/>
              </v:shape>
            </v:group>
            <v:group style="position:absolute;left:4671;top:-1882;width:15;height:30" coordorigin="4671,-1882" coordsize="15,30">
              <v:shape style="position:absolute;left:4671;top:-1882;width:15;height:30" coordorigin="4671,-1882" coordsize="15,30" path="m4671,-1852l4686,-1852,4686,-1882,4671,-1882,4671,-1852xe" filled="true" fillcolor="#000000" stroked="false">
                <v:path arrowok="t"/>
                <v:fill type="solid"/>
              </v:shape>
            </v:group>
            <v:group style="position:absolute;left:4671;top:-1852;width:15;height:30" coordorigin="4671,-1852" coordsize="15,30">
              <v:shape style="position:absolute;left:4671;top:-1852;width:15;height:30" coordorigin="4671,-1852" coordsize="15,30" path="m4671,-1822l4686,-1822,4686,-1852,4671,-1852,4671,-1822xe" filled="true" fillcolor="#000000" stroked="false">
                <v:path arrowok="t"/>
                <v:fill type="solid"/>
              </v:shape>
            </v:group>
            <v:group style="position:absolute;left:4671;top:-1822;width:15;height:30" coordorigin="4671,-1822" coordsize="15,30">
              <v:shape style="position:absolute;left:4671;top:-1822;width:15;height:30" coordorigin="4671,-1822" coordsize="15,30" path="m4671,-1792l4686,-1792,4686,-1822,4671,-1822,4671,-1792xe" filled="true" fillcolor="#000000" stroked="false">
                <v:path arrowok="t"/>
                <v:fill type="solid"/>
              </v:shape>
            </v:group>
            <v:group style="position:absolute;left:4671;top:-1792;width:15;height:30" coordorigin="4671,-1792" coordsize="15,30">
              <v:shape style="position:absolute;left:4671;top:-1792;width:15;height:30" coordorigin="4671,-1792" coordsize="15,30" path="m4671,-1762l4686,-1762,4686,-1792,4671,-1792,4671,-1762xe" filled="true" fillcolor="#000000" stroked="false">
                <v:path arrowok="t"/>
                <v:fill type="solid"/>
              </v:shape>
            </v:group>
            <v:group style="position:absolute;left:4671;top:-1762;width:15;height:30" coordorigin="4671,-1762" coordsize="15,30">
              <v:shape style="position:absolute;left:4671;top:-1762;width:15;height:30" coordorigin="4671,-1762" coordsize="15,30" path="m4671,-1732l4686,-1732,4686,-1762,4671,-1762,4671,-1732xe" filled="true" fillcolor="#000000" stroked="false">
                <v:path arrowok="t"/>
                <v:fill type="solid"/>
              </v:shape>
            </v:group>
            <v:group style="position:absolute;left:4671;top:-1732;width:15;height:30" coordorigin="4671,-1732" coordsize="15,30">
              <v:shape style="position:absolute;left:4671;top:-1732;width:15;height:30" coordorigin="4671,-1732" coordsize="15,30" path="m4671,-1702l4686,-1702,4686,-1732,4671,-1732,4671,-1702xe" filled="true" fillcolor="#000000" stroked="false">
                <v:path arrowok="t"/>
                <v:fill type="solid"/>
              </v:shape>
            </v:group>
            <v:group style="position:absolute;left:4671;top:-1702;width:15;height:30" coordorigin="4671,-1702" coordsize="15,30">
              <v:shape style="position:absolute;left:4671;top:-1702;width:15;height:30" coordorigin="4671,-1702" coordsize="15,30" path="m4671,-1672l4686,-1672,4686,-1702,4671,-1702,4671,-1672xe" filled="true" fillcolor="#000000" stroked="false">
                <v:path arrowok="t"/>
                <v:fill type="solid"/>
              </v:shape>
            </v:group>
            <v:group style="position:absolute;left:4671;top:-1672;width:15;height:30" coordorigin="4671,-1672" coordsize="15,30">
              <v:shape style="position:absolute;left:4671;top:-1672;width:15;height:30" coordorigin="4671,-1672" coordsize="15,30" path="m4671,-1642l4686,-1642,4686,-1672,4671,-1672,4671,-1642xe" filled="true" fillcolor="#000000" stroked="false">
                <v:path arrowok="t"/>
                <v:fill type="solid"/>
              </v:shape>
            </v:group>
            <v:group style="position:absolute;left:4671;top:-1642;width:15;height:30" coordorigin="4671,-1642" coordsize="15,30">
              <v:shape style="position:absolute;left:4671;top:-1642;width:15;height:30" coordorigin="4671,-1642" coordsize="15,30" path="m4671,-1612l4686,-1612,4686,-1642,4671,-1642,4671,-1612xe" filled="true" fillcolor="#000000" stroked="false">
                <v:path arrowok="t"/>
                <v:fill type="solid"/>
              </v:shape>
            </v:group>
            <v:group style="position:absolute;left:4671;top:-1612;width:15;height:31" coordorigin="4671,-1612" coordsize="15,31">
              <v:shape style="position:absolute;left:4671;top:-1612;width:15;height:31" coordorigin="4671,-1612" coordsize="15,31" path="m4671,-1581l4686,-1581,4686,-1612,4671,-1612,4671,-1581xe" filled="true" fillcolor="#000000" stroked="false">
                <v:path arrowok="t"/>
                <v:fill type="solid"/>
              </v:shape>
            </v:group>
            <v:group style="position:absolute;left:4671;top:-1581;width:15;height:30" coordorigin="4671,-1581" coordsize="15,30">
              <v:shape style="position:absolute;left:4671;top:-1581;width:15;height:30" coordorigin="4671,-1581" coordsize="15,30" path="m4671,-1551l4686,-1551,4686,-1581,4671,-1581,4671,-1551xe" filled="true" fillcolor="#000000" stroked="false">
                <v:path arrowok="t"/>
                <v:fill type="solid"/>
              </v:shape>
            </v:group>
            <v:group style="position:absolute;left:4671;top:-1551;width:15;height:30" coordorigin="4671,-1551" coordsize="15,30">
              <v:shape style="position:absolute;left:4671;top:-1551;width:15;height:30" coordorigin="4671,-1551" coordsize="15,30" path="m4671,-1521l4686,-1521,4686,-1551,4671,-1551,4671,-1521xe" filled="true" fillcolor="#000000" stroked="false">
                <v:path arrowok="t"/>
                <v:fill type="solid"/>
              </v:shape>
            </v:group>
            <v:group style="position:absolute;left:4671;top:-1521;width:15;height:30" coordorigin="4671,-1521" coordsize="15,30">
              <v:shape style="position:absolute;left:4671;top:-1521;width:15;height:30" coordorigin="4671,-1521" coordsize="15,30" path="m4671,-1491l4686,-1491,4686,-1521,4671,-1521,4671,-1491xe" filled="true" fillcolor="#000000" stroked="false">
                <v:path arrowok="t"/>
                <v:fill type="solid"/>
              </v:shape>
            </v:group>
            <v:group style="position:absolute;left:4671;top:-1491;width:15;height:30" coordorigin="4671,-1491" coordsize="15,30">
              <v:shape style="position:absolute;left:4671;top:-1491;width:15;height:30" coordorigin="4671,-1491" coordsize="15,30" path="m4671,-1461l4686,-1461,4686,-1491,4671,-1491,4671,-1461xe" filled="true" fillcolor="#000000" stroked="false">
                <v:path arrowok="t"/>
                <v:fill type="solid"/>
              </v:shape>
            </v:group>
            <v:group style="position:absolute;left:4671;top:-1461;width:15;height:30" coordorigin="4671,-1461" coordsize="15,30">
              <v:shape style="position:absolute;left:4671;top:-1461;width:15;height:30" coordorigin="4671,-1461" coordsize="15,30" path="m4671,-1431l4686,-1431,4686,-1461,4671,-1461,4671,-1431xe" filled="true" fillcolor="#000000" stroked="false">
                <v:path arrowok="t"/>
                <v:fill type="solid"/>
              </v:shape>
            </v:group>
            <v:group style="position:absolute;left:4671;top:-1431;width:15;height:30" coordorigin="4671,-1431" coordsize="15,30">
              <v:shape style="position:absolute;left:4671;top:-1431;width:15;height:30" coordorigin="4671,-1431" coordsize="15,30" path="m4671,-1401l4686,-1401,4686,-1431,4671,-1431,4671,-1401xe" filled="true" fillcolor="#000000" stroked="false">
                <v:path arrowok="t"/>
                <v:fill type="solid"/>
              </v:shape>
            </v:group>
            <v:group style="position:absolute;left:4671;top:-1401;width:15;height:30" coordorigin="4671,-1401" coordsize="15,30">
              <v:shape style="position:absolute;left:4671;top:-1401;width:15;height:30" coordorigin="4671,-1401" coordsize="15,30" path="m4671,-1371l4686,-1371,4686,-1401,4671,-1401,4671,-1371xe" filled="true" fillcolor="#000000" stroked="false">
                <v:path arrowok="t"/>
                <v:fill type="solid"/>
              </v:shape>
              <v:shape style="position:absolute;left:4671;top:-1371;width:15;height:15" type="#_x0000_t75" stroked="false">
                <v:imagedata r:id="rId20" o:title=""/>
              </v:shape>
            </v:group>
            <v:group style="position:absolute;left:6668;top:-1912;width:15;height:30" coordorigin="6668,-1912" coordsize="15,30">
              <v:shape style="position:absolute;left:6668;top:-1912;width:15;height:30" coordorigin="6668,-1912" coordsize="15,30" path="m6668,-1882l6683,-1882,6683,-1912,6668,-1912,6668,-1882xe" filled="true" fillcolor="#000000" stroked="false">
                <v:path arrowok="t"/>
                <v:fill type="solid"/>
              </v:shape>
            </v:group>
            <v:group style="position:absolute;left:6668;top:-1882;width:15;height:30" coordorigin="6668,-1882" coordsize="15,30">
              <v:shape style="position:absolute;left:6668;top:-1882;width:15;height:30" coordorigin="6668,-1882" coordsize="15,30" path="m6668,-1852l6683,-1852,6683,-1882,6668,-1882,6668,-1852xe" filled="true" fillcolor="#000000" stroked="false">
                <v:path arrowok="t"/>
                <v:fill type="solid"/>
              </v:shape>
            </v:group>
            <v:group style="position:absolute;left:6668;top:-1852;width:15;height:30" coordorigin="6668,-1852" coordsize="15,30">
              <v:shape style="position:absolute;left:6668;top:-1852;width:15;height:30" coordorigin="6668,-1852" coordsize="15,30" path="m6668,-1822l6683,-1822,6683,-1852,6668,-1852,6668,-1822xe" filled="true" fillcolor="#000000" stroked="false">
                <v:path arrowok="t"/>
                <v:fill type="solid"/>
              </v:shape>
            </v:group>
            <v:group style="position:absolute;left:6668;top:-1822;width:15;height:30" coordorigin="6668,-1822" coordsize="15,30">
              <v:shape style="position:absolute;left:6668;top:-1822;width:15;height:30" coordorigin="6668,-1822" coordsize="15,30" path="m6668,-1792l6683,-1792,6683,-1822,6668,-1822,6668,-1792xe" filled="true" fillcolor="#000000" stroked="false">
                <v:path arrowok="t"/>
                <v:fill type="solid"/>
              </v:shape>
            </v:group>
            <v:group style="position:absolute;left:6668;top:-1792;width:15;height:30" coordorigin="6668,-1792" coordsize="15,30">
              <v:shape style="position:absolute;left:6668;top:-1792;width:15;height:30" coordorigin="6668,-1792" coordsize="15,30" path="m6668,-1762l6683,-1762,6683,-1792,6668,-1792,6668,-1762xe" filled="true" fillcolor="#000000" stroked="false">
                <v:path arrowok="t"/>
                <v:fill type="solid"/>
              </v:shape>
            </v:group>
            <v:group style="position:absolute;left:6668;top:-1762;width:15;height:30" coordorigin="6668,-1762" coordsize="15,30">
              <v:shape style="position:absolute;left:6668;top:-1762;width:15;height:30" coordorigin="6668,-1762" coordsize="15,30" path="m6668,-1732l6683,-1732,6683,-1762,6668,-1762,6668,-1732xe" filled="true" fillcolor="#000000" stroked="false">
                <v:path arrowok="t"/>
                <v:fill type="solid"/>
              </v:shape>
            </v:group>
            <v:group style="position:absolute;left:6668;top:-1732;width:15;height:30" coordorigin="6668,-1732" coordsize="15,30">
              <v:shape style="position:absolute;left:6668;top:-1732;width:15;height:30" coordorigin="6668,-1732" coordsize="15,30" path="m6668,-1702l6683,-1702,6683,-1732,6668,-1732,6668,-1702xe" filled="true" fillcolor="#000000" stroked="false">
                <v:path arrowok="t"/>
                <v:fill type="solid"/>
              </v:shape>
            </v:group>
            <v:group style="position:absolute;left:6668;top:-1702;width:15;height:30" coordorigin="6668,-1702" coordsize="15,30">
              <v:shape style="position:absolute;left:6668;top:-1702;width:15;height:30" coordorigin="6668,-1702" coordsize="15,30" path="m6668,-1672l6683,-1672,6683,-1702,6668,-1702,6668,-1672xe" filled="true" fillcolor="#000000" stroked="false">
                <v:path arrowok="t"/>
                <v:fill type="solid"/>
              </v:shape>
            </v:group>
            <v:group style="position:absolute;left:6668;top:-1672;width:15;height:30" coordorigin="6668,-1672" coordsize="15,30">
              <v:shape style="position:absolute;left:6668;top:-1672;width:15;height:30" coordorigin="6668,-1672" coordsize="15,30" path="m6668,-1642l6683,-1642,6683,-1672,6668,-1672,6668,-1642xe" filled="true" fillcolor="#000000" stroked="false">
                <v:path arrowok="t"/>
                <v:fill type="solid"/>
              </v:shape>
            </v:group>
            <v:group style="position:absolute;left:6668;top:-1642;width:15;height:30" coordorigin="6668,-1642" coordsize="15,30">
              <v:shape style="position:absolute;left:6668;top:-1642;width:15;height:30" coordorigin="6668,-1642" coordsize="15,30" path="m6668,-1612l6683,-1612,6683,-1642,6668,-1642,6668,-1612xe" filled="true" fillcolor="#000000" stroked="false">
                <v:path arrowok="t"/>
                <v:fill type="solid"/>
              </v:shape>
            </v:group>
            <v:group style="position:absolute;left:6668;top:-1612;width:15;height:31" coordorigin="6668,-1612" coordsize="15,31">
              <v:shape style="position:absolute;left:6668;top:-1612;width:15;height:31" coordorigin="6668,-1612" coordsize="15,31" path="m6668,-1581l6683,-1581,6683,-1612,6668,-1612,6668,-1581xe" filled="true" fillcolor="#000000" stroked="false">
                <v:path arrowok="t"/>
                <v:fill type="solid"/>
              </v:shape>
            </v:group>
            <v:group style="position:absolute;left:6668;top:-1581;width:15;height:30" coordorigin="6668,-1581" coordsize="15,30">
              <v:shape style="position:absolute;left:6668;top:-1581;width:15;height:30" coordorigin="6668,-1581" coordsize="15,30" path="m6668,-1551l6683,-1551,6683,-1581,6668,-1581,6668,-1551xe" filled="true" fillcolor="#000000" stroked="false">
                <v:path arrowok="t"/>
                <v:fill type="solid"/>
              </v:shape>
            </v:group>
            <v:group style="position:absolute;left:6668;top:-1551;width:15;height:30" coordorigin="6668,-1551" coordsize="15,30">
              <v:shape style="position:absolute;left:6668;top:-1551;width:15;height:30" coordorigin="6668,-1551" coordsize="15,30" path="m6668,-1521l6683,-1521,6683,-1551,6668,-1551,6668,-1521xe" filled="true" fillcolor="#000000" stroked="false">
                <v:path arrowok="t"/>
                <v:fill type="solid"/>
              </v:shape>
            </v:group>
            <v:group style="position:absolute;left:6668;top:-1521;width:15;height:30" coordorigin="6668,-1521" coordsize="15,30">
              <v:shape style="position:absolute;left:6668;top:-1521;width:15;height:30" coordorigin="6668,-1521" coordsize="15,30" path="m6668,-1491l6683,-1491,6683,-1521,6668,-1521,6668,-1491xe" filled="true" fillcolor="#000000" stroked="false">
                <v:path arrowok="t"/>
                <v:fill type="solid"/>
              </v:shape>
            </v:group>
            <v:group style="position:absolute;left:6668;top:-1491;width:15;height:30" coordorigin="6668,-1491" coordsize="15,30">
              <v:shape style="position:absolute;left:6668;top:-1491;width:15;height:30" coordorigin="6668,-1491" coordsize="15,30" path="m6668,-1461l6683,-1461,6683,-1491,6668,-1491,6668,-1461xe" filled="true" fillcolor="#000000" stroked="false">
                <v:path arrowok="t"/>
                <v:fill type="solid"/>
              </v:shape>
            </v:group>
            <v:group style="position:absolute;left:6668;top:-1461;width:15;height:30" coordorigin="6668,-1461" coordsize="15,30">
              <v:shape style="position:absolute;left:6668;top:-1461;width:15;height:30" coordorigin="6668,-1461" coordsize="15,30" path="m6668,-1431l6683,-1431,6683,-1461,6668,-1461,6668,-1431xe" filled="true" fillcolor="#000000" stroked="false">
                <v:path arrowok="t"/>
                <v:fill type="solid"/>
              </v:shape>
            </v:group>
            <v:group style="position:absolute;left:6668;top:-1431;width:15;height:30" coordorigin="6668,-1431" coordsize="15,30">
              <v:shape style="position:absolute;left:6668;top:-1431;width:15;height:30" coordorigin="6668,-1431" coordsize="15,30" path="m6668,-1401l6683,-1401,6683,-1431,6668,-1431,6668,-1401xe" filled="true" fillcolor="#000000" stroked="false">
                <v:path arrowok="t"/>
                <v:fill type="solid"/>
              </v:shape>
            </v:group>
            <v:group style="position:absolute;left:6668;top:-1401;width:15;height:30" coordorigin="6668,-1401" coordsize="15,30">
              <v:shape style="position:absolute;left:6668;top:-1401;width:15;height:30" coordorigin="6668,-1401" coordsize="15,30" path="m6668,-1371l6683,-1371,6683,-1401,6668,-1401,6668,-1371xe" filled="true" fillcolor="#000000" stroked="false">
                <v:path arrowok="t"/>
                <v:fill type="solid"/>
              </v:shape>
              <v:shape style="position:absolute;left:6668;top:-1371;width:15;height:15" type="#_x0000_t75" stroked="false">
                <v:imagedata r:id="rId20" o:title=""/>
              </v:shape>
            </v:group>
            <v:group style="position:absolute;left:8365;top:-1912;width:15;height:30" coordorigin="8365,-1912" coordsize="15,30">
              <v:shape style="position:absolute;left:8365;top:-1912;width:15;height:30" coordorigin="8365,-1912" coordsize="15,30" path="m8365,-1882l8380,-1882,8380,-1912,8365,-1912,8365,-1882xe" filled="true" fillcolor="#000000" stroked="false">
                <v:path arrowok="t"/>
                <v:fill type="solid"/>
              </v:shape>
            </v:group>
            <v:group style="position:absolute;left:8365;top:-1882;width:15;height:30" coordorigin="8365,-1882" coordsize="15,30">
              <v:shape style="position:absolute;left:8365;top:-1882;width:15;height:30" coordorigin="8365,-1882" coordsize="15,30" path="m8365,-1852l8380,-1852,8380,-1882,8365,-1882,8365,-1852xe" filled="true" fillcolor="#000000" stroked="false">
                <v:path arrowok="t"/>
                <v:fill type="solid"/>
              </v:shape>
            </v:group>
            <v:group style="position:absolute;left:8365;top:-1852;width:15;height:30" coordorigin="8365,-1852" coordsize="15,30">
              <v:shape style="position:absolute;left:8365;top:-1852;width:15;height:30" coordorigin="8365,-1852" coordsize="15,30" path="m8365,-1822l8380,-1822,8380,-1852,8365,-1852,8365,-1822xe" filled="true" fillcolor="#000000" stroked="false">
                <v:path arrowok="t"/>
                <v:fill type="solid"/>
              </v:shape>
            </v:group>
            <v:group style="position:absolute;left:8365;top:-1822;width:15;height:30" coordorigin="8365,-1822" coordsize="15,30">
              <v:shape style="position:absolute;left:8365;top:-1822;width:15;height:30" coordorigin="8365,-1822" coordsize="15,30" path="m8365,-1792l8380,-1792,8380,-1822,8365,-1822,8365,-1792xe" filled="true" fillcolor="#000000" stroked="false">
                <v:path arrowok="t"/>
                <v:fill type="solid"/>
              </v:shape>
            </v:group>
            <v:group style="position:absolute;left:8365;top:-1792;width:15;height:30" coordorigin="8365,-1792" coordsize="15,30">
              <v:shape style="position:absolute;left:8365;top:-1792;width:15;height:30" coordorigin="8365,-1792" coordsize="15,30" path="m8365,-1762l8380,-1762,8380,-1792,8365,-1792,8365,-1762xe" filled="true" fillcolor="#000000" stroked="false">
                <v:path arrowok="t"/>
                <v:fill type="solid"/>
              </v:shape>
            </v:group>
            <v:group style="position:absolute;left:8365;top:-1762;width:15;height:30" coordorigin="8365,-1762" coordsize="15,30">
              <v:shape style="position:absolute;left:8365;top:-1762;width:15;height:30" coordorigin="8365,-1762" coordsize="15,30" path="m8365,-1732l8380,-1732,8380,-1762,8365,-1762,8365,-1732xe" filled="true" fillcolor="#000000" stroked="false">
                <v:path arrowok="t"/>
                <v:fill type="solid"/>
              </v:shape>
            </v:group>
            <v:group style="position:absolute;left:8365;top:-1732;width:15;height:30" coordorigin="8365,-1732" coordsize="15,30">
              <v:shape style="position:absolute;left:8365;top:-1732;width:15;height:30" coordorigin="8365,-1732" coordsize="15,30" path="m8365,-1702l8380,-1702,8380,-1732,8365,-1732,8365,-1702xe" filled="true" fillcolor="#000000" stroked="false">
                <v:path arrowok="t"/>
                <v:fill type="solid"/>
              </v:shape>
            </v:group>
            <v:group style="position:absolute;left:8365;top:-1702;width:15;height:30" coordorigin="8365,-1702" coordsize="15,30">
              <v:shape style="position:absolute;left:8365;top:-1702;width:15;height:30" coordorigin="8365,-1702" coordsize="15,30" path="m8365,-1672l8380,-1672,8380,-1702,8365,-1702,8365,-1672xe" filled="true" fillcolor="#000000" stroked="false">
                <v:path arrowok="t"/>
                <v:fill type="solid"/>
              </v:shape>
            </v:group>
            <v:group style="position:absolute;left:8365;top:-1672;width:15;height:30" coordorigin="8365,-1672" coordsize="15,30">
              <v:shape style="position:absolute;left:8365;top:-1672;width:15;height:30" coordorigin="8365,-1672" coordsize="15,30" path="m8365,-1642l8380,-1642,8380,-1672,8365,-1672,8365,-1642xe" filled="true" fillcolor="#000000" stroked="false">
                <v:path arrowok="t"/>
                <v:fill type="solid"/>
              </v:shape>
            </v:group>
            <v:group style="position:absolute;left:8365;top:-1642;width:15;height:30" coordorigin="8365,-1642" coordsize="15,30">
              <v:shape style="position:absolute;left:8365;top:-1642;width:15;height:30" coordorigin="8365,-1642" coordsize="15,30" path="m8365,-1612l8380,-1612,8380,-1642,8365,-1642,8365,-1612xe" filled="true" fillcolor="#000000" stroked="false">
                <v:path arrowok="t"/>
                <v:fill type="solid"/>
              </v:shape>
            </v:group>
            <v:group style="position:absolute;left:8365;top:-1612;width:15;height:31" coordorigin="8365,-1612" coordsize="15,31">
              <v:shape style="position:absolute;left:8365;top:-1612;width:15;height:31" coordorigin="8365,-1612" coordsize="15,31" path="m8365,-1581l8380,-1581,8380,-1612,8365,-1612,8365,-1581xe" filled="true" fillcolor="#000000" stroked="false">
                <v:path arrowok="t"/>
                <v:fill type="solid"/>
              </v:shape>
            </v:group>
            <v:group style="position:absolute;left:8365;top:-1581;width:15;height:30" coordorigin="8365,-1581" coordsize="15,30">
              <v:shape style="position:absolute;left:8365;top:-1581;width:15;height:30" coordorigin="8365,-1581" coordsize="15,30" path="m8365,-1551l8380,-1551,8380,-1581,8365,-1581,8365,-1551xe" filled="true" fillcolor="#000000" stroked="false">
                <v:path arrowok="t"/>
                <v:fill type="solid"/>
              </v:shape>
            </v:group>
            <v:group style="position:absolute;left:8365;top:-1551;width:15;height:30" coordorigin="8365,-1551" coordsize="15,30">
              <v:shape style="position:absolute;left:8365;top:-1551;width:15;height:30" coordorigin="8365,-1551" coordsize="15,30" path="m8365,-1521l8380,-1521,8380,-1551,8365,-1551,8365,-1521xe" filled="true" fillcolor="#000000" stroked="false">
                <v:path arrowok="t"/>
                <v:fill type="solid"/>
              </v:shape>
            </v:group>
            <v:group style="position:absolute;left:8365;top:-1521;width:15;height:30" coordorigin="8365,-1521" coordsize="15,30">
              <v:shape style="position:absolute;left:8365;top:-1521;width:15;height:30" coordorigin="8365,-1521" coordsize="15,30" path="m8365,-1491l8380,-1491,8380,-1521,8365,-1521,8365,-1491xe" filled="true" fillcolor="#000000" stroked="false">
                <v:path arrowok="t"/>
                <v:fill type="solid"/>
              </v:shape>
            </v:group>
            <v:group style="position:absolute;left:8365;top:-1491;width:15;height:30" coordorigin="8365,-1491" coordsize="15,30">
              <v:shape style="position:absolute;left:8365;top:-1491;width:15;height:30" coordorigin="8365,-1491" coordsize="15,30" path="m8365,-1461l8380,-1461,8380,-1491,8365,-1491,8365,-1461xe" filled="true" fillcolor="#000000" stroked="false">
                <v:path arrowok="t"/>
                <v:fill type="solid"/>
              </v:shape>
            </v:group>
            <v:group style="position:absolute;left:8365;top:-1461;width:15;height:30" coordorigin="8365,-1461" coordsize="15,30">
              <v:shape style="position:absolute;left:8365;top:-1461;width:15;height:30" coordorigin="8365,-1461" coordsize="15,30" path="m8365,-1431l8380,-1431,8380,-1461,8365,-1461,8365,-1431xe" filled="true" fillcolor="#000000" stroked="false">
                <v:path arrowok="t"/>
                <v:fill type="solid"/>
              </v:shape>
            </v:group>
            <v:group style="position:absolute;left:8365;top:-1431;width:15;height:30" coordorigin="8365,-1431" coordsize="15,30">
              <v:shape style="position:absolute;left:8365;top:-1431;width:15;height:30" coordorigin="8365,-1431" coordsize="15,30" path="m8365,-1401l8380,-1401,8380,-1431,8365,-1431,8365,-1401xe" filled="true" fillcolor="#000000" stroked="false">
                <v:path arrowok="t"/>
                <v:fill type="solid"/>
              </v:shape>
            </v:group>
            <v:group style="position:absolute;left:8365;top:-1401;width:15;height:30" coordorigin="8365,-1401" coordsize="15,30">
              <v:shape style="position:absolute;left:8365;top:-1401;width:15;height:30" coordorigin="8365,-1401" coordsize="15,30" path="m8365,-1371l8380,-1371,8380,-1401,8365,-1401,8365,-1371xe" filled="true" fillcolor="#000000" stroked="false">
                <v:path arrowok="t"/>
                <v:fill type="solid"/>
              </v:shape>
              <v:shape style="position:absolute;left:8365;top:-1371;width:15;height:15" type="#_x0000_t75" stroked="false">
                <v:imagedata r:id="rId20" o:title=""/>
              </v:shape>
            </v:group>
            <v:group style="position:absolute;left:1127;top:-1349;width:1562;height:2" coordorigin="1127,-1349" coordsize="1562,2">
              <v:shape style="position:absolute;left:1127;top:-1349;width:1562;height:2" coordorigin="1127,-1349" coordsize="1562,0" path="m1127,-1349l2689,-1349e" filled="false" stroked="true" strokeweight=".75pt" strokecolor="#000000">
                <v:path arrowok="t"/>
              </v:shape>
            </v:group>
            <v:group style="position:absolute;left:2689;top:-1349;width:15;height:2" coordorigin="2689,-1349" coordsize="15,2">
              <v:shape style="position:absolute;left:2689;top:-1349;width:15;height:2" coordorigin="2689,-1349" coordsize="15,0" path="m2689,-1349l2704,-1349e" filled="false" stroked="true" strokeweight=".75pt" strokecolor="#000000">
                <v:path arrowok="t"/>
              </v:shape>
            </v:group>
            <v:group style="position:absolute;left:2704;top:-1349;width:1968;height:2" coordorigin="2704,-1349" coordsize="1968,2">
              <v:shape style="position:absolute;left:2704;top:-1349;width:1968;height:2" coordorigin="2704,-1349" coordsize="1968,0" path="m2704,-1349l4671,-1349e" filled="false" stroked="true" strokeweight=".75pt" strokecolor="#000000">
                <v:path arrowok="t"/>
              </v:shape>
            </v:group>
            <v:group style="position:absolute;left:4671;top:-1349;width:15;height:2" coordorigin="4671,-1349" coordsize="15,2">
              <v:shape style="position:absolute;left:4671;top:-1349;width:15;height:2" coordorigin="4671,-1349" coordsize="15,0" path="m4671,-1349l4686,-1349e" filled="false" stroked="true" strokeweight=".75pt" strokecolor="#000000">
                <v:path arrowok="t"/>
              </v:shape>
            </v:group>
            <v:group style="position:absolute;left:4686;top:-1349;width:1983;height:2" coordorigin="4686,-1349" coordsize="1983,2">
              <v:shape style="position:absolute;left:4686;top:-1349;width:1983;height:2" coordorigin="4686,-1349" coordsize="1983,0" path="m4686,-1349l6669,-1349e" filled="false" stroked="true" strokeweight=".75pt" strokecolor="#000000">
                <v:path arrowok="t"/>
              </v:shape>
            </v:group>
            <v:group style="position:absolute;left:2689;top:-1341;width:15;height:30" coordorigin="2689,-1341" coordsize="15,30">
              <v:shape style="position:absolute;left:2689;top:-1341;width:15;height:30" coordorigin="2689,-1341" coordsize="15,30" path="m2689,-1311l2704,-1311,2704,-1341,2689,-1341,2689,-1311xe" filled="true" fillcolor="#000000" stroked="false">
                <v:path arrowok="t"/>
                <v:fill type="solid"/>
              </v:shape>
            </v:group>
            <v:group style="position:absolute;left:2689;top:-1311;width:15;height:30" coordorigin="2689,-1311" coordsize="15,30">
              <v:shape style="position:absolute;left:2689;top:-1311;width:15;height:30" coordorigin="2689,-1311" coordsize="15,30" path="m2689,-1281l2704,-1281,2704,-1311,2689,-1311,2689,-1281xe" filled="true" fillcolor="#000000" stroked="false">
                <v:path arrowok="t"/>
                <v:fill type="solid"/>
              </v:shape>
            </v:group>
            <v:group style="position:absolute;left:2689;top:-1281;width:15;height:30" coordorigin="2689,-1281" coordsize="15,30">
              <v:shape style="position:absolute;left:2689;top:-1281;width:15;height:30" coordorigin="2689,-1281" coordsize="15,30" path="m2689,-1251l2704,-1251,2704,-1281,2689,-1281,2689,-1251xe" filled="true" fillcolor="#000000" stroked="false">
                <v:path arrowok="t"/>
                <v:fill type="solid"/>
              </v:shape>
            </v:group>
            <v:group style="position:absolute;left:2689;top:-1251;width:15;height:30" coordorigin="2689,-1251" coordsize="15,30">
              <v:shape style="position:absolute;left:2689;top:-1251;width:15;height:30" coordorigin="2689,-1251" coordsize="15,30" path="m2689,-1221l2704,-1221,2704,-1251,2689,-1251,2689,-1221xe" filled="true" fillcolor="#000000" stroked="false">
                <v:path arrowok="t"/>
                <v:fill type="solid"/>
              </v:shape>
            </v:group>
            <v:group style="position:absolute;left:2689;top:-1221;width:15;height:30" coordorigin="2689,-1221" coordsize="15,30">
              <v:shape style="position:absolute;left:2689;top:-1221;width:15;height:30" coordorigin="2689,-1221" coordsize="15,30" path="m2689,-1191l2704,-1191,2704,-1221,2689,-1221,2689,-1191xe" filled="true" fillcolor="#000000" stroked="false">
                <v:path arrowok="t"/>
                <v:fill type="solid"/>
              </v:shape>
            </v:group>
            <v:group style="position:absolute;left:2689;top:-1191;width:15;height:30" coordorigin="2689,-1191" coordsize="15,30">
              <v:shape style="position:absolute;left:2689;top:-1191;width:15;height:30" coordorigin="2689,-1191" coordsize="15,30" path="m2689,-1161l2704,-1161,2704,-1191,2689,-1191,2689,-1161xe" filled="true" fillcolor="#000000" stroked="false">
                <v:path arrowok="t"/>
                <v:fill type="solid"/>
              </v:shape>
            </v:group>
            <v:group style="position:absolute;left:2689;top:-1161;width:15;height:30" coordorigin="2689,-1161" coordsize="15,30">
              <v:shape style="position:absolute;left:2689;top:-1161;width:15;height:30" coordorigin="2689,-1161" coordsize="15,30" path="m2689,-1131l2704,-1131,2704,-1161,2689,-1161,2689,-1131xe" filled="true" fillcolor="#000000" stroked="false">
                <v:path arrowok="t"/>
                <v:fill type="solid"/>
              </v:shape>
            </v:group>
            <v:group style="position:absolute;left:2689;top:-1131;width:15;height:30" coordorigin="2689,-1131" coordsize="15,30">
              <v:shape style="position:absolute;left:2689;top:-1131;width:15;height:30" coordorigin="2689,-1131" coordsize="15,30" path="m2689,-1101l2704,-1101,2704,-1131,2689,-1131,2689,-1101xe" filled="true" fillcolor="#000000" stroked="false">
                <v:path arrowok="t"/>
                <v:fill type="solid"/>
              </v:shape>
            </v:group>
            <v:group style="position:absolute;left:2689;top:-1101;width:15;height:30" coordorigin="2689,-1101" coordsize="15,30">
              <v:shape style="position:absolute;left:2689;top:-1101;width:15;height:30" coordorigin="2689,-1101" coordsize="15,30" path="m2689,-1071l2704,-1071,2704,-1101,2689,-1101,2689,-1071xe" filled="true" fillcolor="#000000" stroked="false">
                <v:path arrowok="t"/>
                <v:fill type="solid"/>
              </v:shape>
            </v:group>
            <v:group style="position:absolute;left:2689;top:-1071;width:15;height:30" coordorigin="2689,-1071" coordsize="15,30">
              <v:shape style="position:absolute;left:2689;top:-1071;width:15;height:30" coordorigin="2689,-1071" coordsize="15,30" path="m2689,-1041l2704,-1041,2704,-1071,2689,-1071,2689,-1041xe" filled="true" fillcolor="#000000" stroked="false">
                <v:path arrowok="t"/>
                <v:fill type="solid"/>
              </v:shape>
            </v:group>
            <v:group style="position:absolute;left:4671;top:-1341;width:15;height:30" coordorigin="4671,-1341" coordsize="15,30">
              <v:shape style="position:absolute;left:4671;top:-1341;width:15;height:30" coordorigin="4671,-1341" coordsize="15,30" path="m4671,-1311l4686,-1311,4686,-1341,4671,-1341,4671,-1311xe" filled="true" fillcolor="#000000" stroked="false">
                <v:path arrowok="t"/>
                <v:fill type="solid"/>
              </v:shape>
            </v:group>
            <v:group style="position:absolute;left:4671;top:-1311;width:15;height:30" coordorigin="4671,-1311" coordsize="15,30">
              <v:shape style="position:absolute;left:4671;top:-1311;width:15;height:30" coordorigin="4671,-1311" coordsize="15,30" path="m4671,-1281l4686,-1281,4686,-1311,4671,-1311,4671,-1281xe" filled="true" fillcolor="#000000" stroked="false">
                <v:path arrowok="t"/>
                <v:fill type="solid"/>
              </v:shape>
            </v:group>
            <v:group style="position:absolute;left:4671;top:-1281;width:15;height:30" coordorigin="4671,-1281" coordsize="15,30">
              <v:shape style="position:absolute;left:4671;top:-1281;width:15;height:30" coordorigin="4671,-1281" coordsize="15,30" path="m4671,-1251l4686,-1251,4686,-1281,4671,-1281,4671,-1251xe" filled="true" fillcolor="#000000" stroked="false">
                <v:path arrowok="t"/>
                <v:fill type="solid"/>
              </v:shape>
            </v:group>
            <v:group style="position:absolute;left:4671;top:-1251;width:15;height:30" coordorigin="4671,-1251" coordsize="15,30">
              <v:shape style="position:absolute;left:4671;top:-1251;width:15;height:30" coordorigin="4671,-1251" coordsize="15,30" path="m4671,-1221l4686,-1221,4686,-1251,4671,-1251,4671,-1221xe" filled="true" fillcolor="#000000" stroked="false">
                <v:path arrowok="t"/>
                <v:fill type="solid"/>
              </v:shape>
            </v:group>
            <v:group style="position:absolute;left:4671;top:-1221;width:15;height:30" coordorigin="4671,-1221" coordsize="15,30">
              <v:shape style="position:absolute;left:4671;top:-1221;width:15;height:30" coordorigin="4671,-1221" coordsize="15,30" path="m4671,-1191l4686,-1191,4686,-1221,4671,-1221,4671,-1191xe" filled="true" fillcolor="#000000" stroked="false">
                <v:path arrowok="t"/>
                <v:fill type="solid"/>
              </v:shape>
            </v:group>
            <v:group style="position:absolute;left:4671;top:-1191;width:15;height:30" coordorigin="4671,-1191" coordsize="15,30">
              <v:shape style="position:absolute;left:4671;top:-1191;width:15;height:30" coordorigin="4671,-1191" coordsize="15,30" path="m4671,-1161l4686,-1161,4686,-1191,4671,-1191,4671,-1161xe" filled="true" fillcolor="#000000" stroked="false">
                <v:path arrowok="t"/>
                <v:fill type="solid"/>
              </v:shape>
            </v:group>
            <v:group style="position:absolute;left:4671;top:-1161;width:15;height:30" coordorigin="4671,-1161" coordsize="15,30">
              <v:shape style="position:absolute;left:4671;top:-1161;width:15;height:30" coordorigin="4671,-1161" coordsize="15,30" path="m4671,-1131l4686,-1131,4686,-1161,4671,-1161,4671,-1131xe" filled="true" fillcolor="#000000" stroked="false">
                <v:path arrowok="t"/>
                <v:fill type="solid"/>
              </v:shape>
            </v:group>
            <v:group style="position:absolute;left:4671;top:-1131;width:15;height:30" coordorigin="4671,-1131" coordsize="15,30">
              <v:shape style="position:absolute;left:4671;top:-1131;width:15;height:30" coordorigin="4671,-1131" coordsize="15,30" path="m4671,-1101l4686,-1101,4686,-1131,4671,-1131,4671,-1101xe" filled="true" fillcolor="#000000" stroked="false">
                <v:path arrowok="t"/>
                <v:fill type="solid"/>
              </v:shape>
            </v:group>
            <v:group style="position:absolute;left:4671;top:-1101;width:15;height:30" coordorigin="4671,-1101" coordsize="15,30">
              <v:shape style="position:absolute;left:4671;top:-1101;width:15;height:30" coordorigin="4671,-1101" coordsize="15,30" path="m4671,-1071l4686,-1071,4686,-1101,4671,-1101,4671,-1071xe" filled="true" fillcolor="#000000" stroked="false">
                <v:path arrowok="t"/>
                <v:fill type="solid"/>
              </v:shape>
            </v:group>
            <v:group style="position:absolute;left:4671;top:-1071;width:15;height:30" coordorigin="4671,-1071" coordsize="15,30">
              <v:shape style="position:absolute;left:4671;top:-1071;width:15;height:30" coordorigin="4671,-1071" coordsize="15,30" path="m4671,-1041l4686,-1041,4686,-1071,4671,-1071,4671,-1041xe" filled="true" fillcolor="#000000" stroked="false">
                <v:path arrowok="t"/>
                <v:fill type="solid"/>
              </v:shape>
            </v:group>
            <v:group style="position:absolute;left:4671;top:-1041;width:15;height:31" coordorigin="4671,-1041" coordsize="15,31">
              <v:shape style="position:absolute;left:4671;top:-1041;width:15;height:31" coordorigin="4671,-1041" coordsize="15,31" path="m4671,-1011l4686,-1011,4686,-1041,4671,-1041,4671,-1011xe" filled="true" fillcolor="#000000" stroked="false">
                <v:path arrowok="t"/>
                <v:fill type="solid"/>
              </v:shape>
            </v:group>
            <v:group style="position:absolute;left:4671;top:-1011;width:15;height:30" coordorigin="4671,-1011" coordsize="15,30">
              <v:shape style="position:absolute;left:4671;top:-1011;width:15;height:30" coordorigin="4671,-1011" coordsize="15,30" path="m4671,-981l4686,-981,4686,-1011,4671,-1011,4671,-981xe" filled="true" fillcolor="#000000" stroked="false">
                <v:path arrowok="t"/>
                <v:fill type="solid"/>
              </v:shape>
            </v:group>
            <v:group style="position:absolute;left:4671;top:-981;width:15;height:30" coordorigin="4671,-981" coordsize="15,30">
              <v:shape style="position:absolute;left:4671;top:-981;width:15;height:30" coordorigin="4671,-981" coordsize="15,30" path="m4671,-951l4686,-951,4686,-981,4671,-981,4671,-951xe" filled="true" fillcolor="#000000" stroked="false">
                <v:path arrowok="t"/>
                <v:fill type="solid"/>
              </v:shape>
            </v:group>
            <v:group style="position:absolute;left:6668;top:-1311;width:15;height:30" coordorigin="6668,-1311" coordsize="15,30">
              <v:shape style="position:absolute;left:6668;top:-1311;width:15;height:30" coordorigin="6668,-1311" coordsize="15,30" path="m6668,-1281l6683,-1281,6683,-1311,6668,-1311,6668,-1281xe" filled="true" fillcolor="#000000" stroked="false">
                <v:path arrowok="t"/>
                <v:fill type="solid"/>
              </v:shape>
            </v:group>
            <v:group style="position:absolute;left:6668;top:-1281;width:15;height:30" coordorigin="6668,-1281" coordsize="15,30">
              <v:shape style="position:absolute;left:6668;top:-1281;width:15;height:30" coordorigin="6668,-1281" coordsize="15,30" path="m6668,-1251l6683,-1251,6683,-1281,6668,-1281,6668,-1251xe" filled="true" fillcolor="#000000" stroked="false">
                <v:path arrowok="t"/>
                <v:fill type="solid"/>
              </v:shape>
            </v:group>
            <v:group style="position:absolute;left:6668;top:-1251;width:15;height:30" coordorigin="6668,-1251" coordsize="15,30">
              <v:shape style="position:absolute;left:6668;top:-1251;width:15;height:30" coordorigin="6668,-1251" coordsize="15,30" path="m6668,-1221l6683,-1221,6683,-1251,6668,-1251,6668,-1221xe" filled="true" fillcolor="#000000" stroked="false">
                <v:path arrowok="t"/>
                <v:fill type="solid"/>
              </v:shape>
            </v:group>
            <v:group style="position:absolute;left:6668;top:-1221;width:15;height:30" coordorigin="6668,-1221" coordsize="15,30">
              <v:shape style="position:absolute;left:6668;top:-1221;width:15;height:30" coordorigin="6668,-1221" coordsize="15,30" path="m6668,-1191l6683,-1191,6683,-1221,6668,-1221,6668,-1191xe" filled="true" fillcolor="#000000" stroked="false">
                <v:path arrowok="t"/>
                <v:fill type="solid"/>
              </v:shape>
            </v:group>
            <v:group style="position:absolute;left:6668;top:-1191;width:15;height:30" coordorigin="6668,-1191" coordsize="15,30">
              <v:shape style="position:absolute;left:6668;top:-1191;width:15;height:30" coordorigin="6668,-1191" coordsize="15,30" path="m6668,-1161l6683,-1161,6683,-1191,6668,-1191,6668,-1161xe" filled="true" fillcolor="#000000" stroked="false">
                <v:path arrowok="t"/>
                <v:fill type="solid"/>
              </v:shape>
            </v:group>
            <v:group style="position:absolute;left:6668;top:-1161;width:15;height:30" coordorigin="6668,-1161" coordsize="15,30">
              <v:shape style="position:absolute;left:6668;top:-1161;width:15;height:30" coordorigin="6668,-1161" coordsize="15,30" path="m6668,-1131l6683,-1131,6683,-1161,6668,-1161,6668,-1131xe" filled="true" fillcolor="#000000" stroked="false">
                <v:path arrowok="t"/>
                <v:fill type="solid"/>
              </v:shape>
            </v:group>
            <v:group style="position:absolute;left:6668;top:-1131;width:15;height:30" coordorigin="6668,-1131" coordsize="15,30">
              <v:shape style="position:absolute;left:6668;top:-1131;width:15;height:30" coordorigin="6668,-1131" coordsize="15,30" path="m6668,-1101l6683,-1101,6683,-1131,6668,-1131,6668,-1101xe" filled="true" fillcolor="#000000" stroked="false">
                <v:path arrowok="t"/>
                <v:fill type="solid"/>
              </v:shape>
            </v:group>
            <v:group style="position:absolute;left:6668;top:-1101;width:15;height:30" coordorigin="6668,-1101" coordsize="15,30">
              <v:shape style="position:absolute;left:6668;top:-1101;width:15;height:30" coordorigin="6668,-1101" coordsize="15,30" path="m6668,-1071l6683,-1071,6683,-1101,6668,-1101,6668,-1071xe" filled="true" fillcolor="#000000" stroked="false">
                <v:path arrowok="t"/>
                <v:fill type="solid"/>
              </v:shape>
            </v:group>
            <v:group style="position:absolute;left:6668;top:-1071;width:15;height:30" coordorigin="6668,-1071" coordsize="15,30">
              <v:shape style="position:absolute;left:6668;top:-1071;width:15;height:30" coordorigin="6668,-1071" coordsize="15,30" path="m6668,-1041l6683,-1041,6683,-1071,6668,-1071,6668,-1041xe" filled="true" fillcolor="#000000" stroked="false">
                <v:path arrowok="t"/>
                <v:fill type="solid"/>
              </v:shape>
            </v:group>
            <v:group style="position:absolute;left:6668;top:-1041;width:15;height:31" coordorigin="6668,-1041" coordsize="15,31">
              <v:shape style="position:absolute;left:6668;top:-1041;width:15;height:31" coordorigin="6668,-1041" coordsize="15,31" path="m6668,-1011l6683,-1011,6683,-1041,6668,-1041,6668,-1011xe" filled="true" fillcolor="#000000" stroked="false">
                <v:path arrowok="t"/>
                <v:fill type="solid"/>
              </v:shape>
            </v:group>
            <v:group style="position:absolute;left:6668;top:-1011;width:15;height:30" coordorigin="6668,-1011" coordsize="15,30">
              <v:shape style="position:absolute;left:6668;top:-1011;width:15;height:30" coordorigin="6668,-1011" coordsize="15,30" path="m6668,-981l6683,-981,6683,-1011,6668,-1011,6668,-981xe" filled="true" fillcolor="#000000" stroked="false">
                <v:path arrowok="t"/>
                <v:fill type="solid"/>
              </v:shape>
            </v:group>
            <v:group style="position:absolute;left:6668;top:-981;width:15;height:30" coordorigin="6668,-981" coordsize="15,30">
              <v:shape style="position:absolute;left:6668;top:-981;width:15;height:30" coordorigin="6668,-981" coordsize="15,30" path="m6668,-951l6683,-951,6683,-981,6668,-981,6668,-951xe" filled="true" fillcolor="#000000" stroked="false">
                <v:path arrowok="t"/>
                <v:fill type="solid"/>
              </v:shape>
            </v:group>
            <v:group style="position:absolute;left:8365;top:-1311;width:15;height:30" coordorigin="8365,-1311" coordsize="15,30">
              <v:shape style="position:absolute;left:8365;top:-1311;width:15;height:30" coordorigin="8365,-1311" coordsize="15,30" path="m8365,-1281l8380,-1281,8380,-1311,8365,-1311,8365,-1281xe" filled="true" fillcolor="#000000" stroked="false">
                <v:path arrowok="t"/>
                <v:fill type="solid"/>
              </v:shape>
            </v:group>
            <v:group style="position:absolute;left:8365;top:-1281;width:15;height:30" coordorigin="8365,-1281" coordsize="15,30">
              <v:shape style="position:absolute;left:8365;top:-1281;width:15;height:30" coordorigin="8365,-1281" coordsize="15,30" path="m8365,-1251l8380,-1251,8380,-1281,8365,-1281,8365,-1251xe" filled="true" fillcolor="#000000" stroked="false">
                <v:path arrowok="t"/>
                <v:fill type="solid"/>
              </v:shape>
            </v:group>
            <v:group style="position:absolute;left:8365;top:-1251;width:15;height:30" coordorigin="8365,-1251" coordsize="15,30">
              <v:shape style="position:absolute;left:8365;top:-1251;width:15;height:30" coordorigin="8365,-1251" coordsize="15,30" path="m8365,-1221l8380,-1221,8380,-1251,8365,-1251,8365,-1221xe" filled="true" fillcolor="#000000" stroked="false">
                <v:path arrowok="t"/>
                <v:fill type="solid"/>
              </v:shape>
            </v:group>
            <v:group style="position:absolute;left:8365;top:-1221;width:15;height:30" coordorigin="8365,-1221" coordsize="15,30">
              <v:shape style="position:absolute;left:8365;top:-1221;width:15;height:30" coordorigin="8365,-1221" coordsize="15,30" path="m8365,-1191l8380,-1191,8380,-1221,8365,-1221,8365,-1191xe" filled="true" fillcolor="#000000" stroked="false">
                <v:path arrowok="t"/>
                <v:fill type="solid"/>
              </v:shape>
            </v:group>
            <v:group style="position:absolute;left:8365;top:-1191;width:15;height:30" coordorigin="8365,-1191" coordsize="15,30">
              <v:shape style="position:absolute;left:8365;top:-1191;width:15;height:30" coordorigin="8365,-1191" coordsize="15,30" path="m8365,-1161l8380,-1161,8380,-1191,8365,-1191,8365,-1161xe" filled="true" fillcolor="#000000" stroked="false">
                <v:path arrowok="t"/>
                <v:fill type="solid"/>
              </v:shape>
            </v:group>
            <v:group style="position:absolute;left:8365;top:-1161;width:15;height:30" coordorigin="8365,-1161" coordsize="15,30">
              <v:shape style="position:absolute;left:8365;top:-1161;width:15;height:30" coordorigin="8365,-1161" coordsize="15,30" path="m8365,-1131l8380,-1131,8380,-1161,8365,-1161,8365,-1131xe" filled="true" fillcolor="#000000" stroked="false">
                <v:path arrowok="t"/>
                <v:fill type="solid"/>
              </v:shape>
            </v:group>
            <v:group style="position:absolute;left:8365;top:-1131;width:15;height:30" coordorigin="8365,-1131" coordsize="15,30">
              <v:shape style="position:absolute;left:8365;top:-1131;width:15;height:30" coordorigin="8365,-1131" coordsize="15,30" path="m8365,-1101l8380,-1101,8380,-1131,8365,-1131,8365,-1101xe" filled="true" fillcolor="#000000" stroked="false">
                <v:path arrowok="t"/>
                <v:fill type="solid"/>
              </v:shape>
            </v:group>
            <v:group style="position:absolute;left:8365;top:-1101;width:15;height:30" coordorigin="8365,-1101" coordsize="15,30">
              <v:shape style="position:absolute;left:8365;top:-1101;width:15;height:30" coordorigin="8365,-1101" coordsize="15,30" path="m8365,-1071l8380,-1071,8380,-1101,8365,-1101,8365,-1071xe" filled="true" fillcolor="#000000" stroked="false">
                <v:path arrowok="t"/>
                <v:fill type="solid"/>
              </v:shape>
            </v:group>
            <v:group style="position:absolute;left:8365;top:-1071;width:15;height:30" coordorigin="8365,-1071" coordsize="15,30">
              <v:shape style="position:absolute;left:8365;top:-1071;width:15;height:30" coordorigin="8365,-1071" coordsize="15,30" path="m8365,-1041l8380,-1041,8380,-1071,8365,-1071,8365,-1041xe" filled="true" fillcolor="#000000" stroked="false">
                <v:path arrowok="t"/>
                <v:fill type="solid"/>
              </v:shape>
            </v:group>
            <v:group style="position:absolute;left:8365;top:-1041;width:15;height:31" coordorigin="8365,-1041" coordsize="15,31">
              <v:shape style="position:absolute;left:8365;top:-1041;width:15;height:31" coordorigin="8365,-1041" coordsize="15,31" path="m8365,-1011l8380,-1011,8380,-1041,8365,-1041,8365,-1011xe" filled="true" fillcolor="#000000" stroked="false">
                <v:path arrowok="t"/>
                <v:fill type="solid"/>
              </v:shape>
            </v:group>
            <v:group style="position:absolute;left:8365;top:-1011;width:15;height:30" coordorigin="8365,-1011" coordsize="15,30">
              <v:shape style="position:absolute;left:8365;top:-1011;width:15;height:30" coordorigin="8365,-1011" coordsize="15,30" path="m8365,-981l8380,-981,8380,-1011,8365,-1011,8365,-981xe" filled="true" fillcolor="#000000" stroked="false">
                <v:path arrowok="t"/>
                <v:fill type="solid"/>
              </v:shape>
            </v:group>
            <v:group style="position:absolute;left:8365;top:-981;width:15;height:30" coordorigin="8365,-981" coordsize="15,30">
              <v:shape style="position:absolute;left:8365;top:-981;width:15;height:30" coordorigin="8365,-981" coordsize="15,30" path="m8365,-951l8380,-951,8380,-981,8365,-981,8365,-951xe" filled="true" fillcolor="#000000" stroked="false">
                <v:path arrowok="t"/>
                <v:fill type="solid"/>
              </v:shape>
              <v:shape style="position:absolute;left:1127;top:-1041;width:1592;height:106" type="#_x0000_t75" stroked="false">
                <v:imagedata r:id="rId386" o:title=""/>
              </v:shape>
              <v:shape style="position:absolute;left:2681;top:-951;width:1990;height:15" type="#_x0000_t75" stroked="false">
                <v:imagedata r:id="rId387" o:title=""/>
              </v:shape>
              <v:shape style="position:absolute;left:4664;top:-951;width:2005;height:15" type="#_x0000_t75" stroked="false">
                <v:imagedata r:id="rId388" o:title=""/>
              </v:shape>
              <v:shape style="position:absolute;left:6661;top:-951;width:1704;height:15" type="#_x0000_t75" stroked="false">
                <v:imagedata r:id="rId235" o:title=""/>
              </v:shape>
              <v:shape style="position:absolute;left:8358;top:-951;width:2005;height:15" type="#_x0000_t75" stroked="false">
                <v:imagedata r:id="rId389" o:title=""/>
              </v:shape>
            </v:group>
            <v:group style="position:absolute;left:4671;top:-936;width:15;height:30" coordorigin="4671,-936" coordsize="15,30">
              <v:shape style="position:absolute;left:4671;top:-936;width:15;height:30" coordorigin="4671,-936" coordsize="15,30" path="m4671,-906l4686,-906,4686,-936,4671,-936,4671,-906xe" filled="true" fillcolor="#000000" stroked="false">
                <v:path arrowok="t"/>
                <v:fill type="solid"/>
              </v:shape>
            </v:group>
            <v:group style="position:absolute;left:4671;top:-906;width:15;height:30" coordorigin="4671,-906" coordsize="15,30">
              <v:shape style="position:absolute;left:4671;top:-906;width:15;height:30" coordorigin="4671,-906" coordsize="15,30" path="m4671,-876l4686,-876,4686,-906,4671,-906,4671,-876xe" filled="true" fillcolor="#000000" stroked="false">
                <v:path arrowok="t"/>
                <v:fill type="solid"/>
              </v:shape>
            </v:group>
            <v:group style="position:absolute;left:4671;top:-876;width:15;height:30" coordorigin="4671,-876" coordsize="15,30">
              <v:shape style="position:absolute;left:4671;top:-876;width:15;height:30" coordorigin="4671,-876" coordsize="15,30" path="m4671,-846l4686,-846,4686,-876,4671,-876,4671,-846xe" filled="true" fillcolor="#000000" stroked="false">
                <v:path arrowok="t"/>
                <v:fill type="solid"/>
              </v:shape>
            </v:group>
            <v:group style="position:absolute;left:4671;top:-846;width:15;height:30" coordorigin="4671,-846" coordsize="15,30">
              <v:shape style="position:absolute;left:4671;top:-846;width:15;height:30" coordorigin="4671,-846" coordsize="15,30" path="m4671,-816l4686,-816,4686,-846,4671,-846,4671,-816xe" filled="true" fillcolor="#000000" stroked="false">
                <v:path arrowok="t"/>
                <v:fill type="solid"/>
              </v:shape>
            </v:group>
            <v:group style="position:absolute;left:4671;top:-816;width:15;height:30" coordorigin="4671,-816" coordsize="15,30">
              <v:shape style="position:absolute;left:4671;top:-816;width:15;height:30" coordorigin="4671,-816" coordsize="15,30" path="m4671,-786l4686,-786,4686,-816,4671,-816,4671,-786xe" filled="true" fillcolor="#000000" stroked="false">
                <v:path arrowok="t"/>
                <v:fill type="solid"/>
              </v:shape>
            </v:group>
            <v:group style="position:absolute;left:4671;top:-786;width:15;height:30" coordorigin="4671,-786" coordsize="15,30">
              <v:shape style="position:absolute;left:4671;top:-786;width:15;height:30" coordorigin="4671,-786" coordsize="15,30" path="m4671,-756l4686,-756,4686,-786,4671,-786,4671,-756xe" filled="true" fillcolor="#000000" stroked="false">
                <v:path arrowok="t"/>
                <v:fill type="solid"/>
              </v:shape>
            </v:group>
            <v:group style="position:absolute;left:4671;top:-756;width:15;height:30" coordorigin="4671,-756" coordsize="15,30">
              <v:shape style="position:absolute;left:4671;top:-756;width:15;height:30" coordorigin="4671,-756" coordsize="15,30" path="m4671,-726l4686,-726,4686,-756,4671,-756,4671,-726xe" filled="true" fillcolor="#000000" stroked="false">
                <v:path arrowok="t"/>
                <v:fill type="solid"/>
              </v:shape>
            </v:group>
            <v:group style="position:absolute;left:4671;top:-726;width:15;height:30" coordorigin="4671,-726" coordsize="15,30">
              <v:shape style="position:absolute;left:4671;top:-726;width:15;height:30" coordorigin="4671,-726" coordsize="15,30" path="m4671,-696l4686,-696,4686,-726,4671,-726,4671,-696xe" filled="true" fillcolor="#000000" stroked="false">
                <v:path arrowok="t"/>
                <v:fill type="solid"/>
              </v:shape>
            </v:group>
            <v:group style="position:absolute;left:4671;top:-696;width:15;height:30" coordorigin="4671,-696" coordsize="15,30">
              <v:shape style="position:absolute;left:4671;top:-696;width:15;height:30" coordorigin="4671,-696" coordsize="15,30" path="m4671,-666l4686,-666,4686,-696,4671,-696,4671,-666xe" filled="true" fillcolor="#000000" stroked="false">
                <v:path arrowok="t"/>
                <v:fill type="solid"/>
              </v:shape>
            </v:group>
            <v:group style="position:absolute;left:4671;top:-666;width:15;height:30" coordorigin="4671,-666" coordsize="15,30">
              <v:shape style="position:absolute;left:4671;top:-666;width:15;height:30" coordorigin="4671,-666" coordsize="15,30" path="m4671,-636l4686,-636,4686,-666,4671,-666,4671,-636xe" filled="true" fillcolor="#000000" stroked="false">
                <v:path arrowok="t"/>
                <v:fill type="solid"/>
              </v:shape>
            </v:group>
            <v:group style="position:absolute;left:4671;top:-636;width:15;height:30" coordorigin="4671,-636" coordsize="15,30">
              <v:shape style="position:absolute;left:4671;top:-636;width:15;height:30" coordorigin="4671,-636" coordsize="15,30" path="m4671,-606l4686,-606,4686,-636,4671,-636,4671,-606xe" filled="true" fillcolor="#000000" stroked="false">
                <v:path arrowok="t"/>
                <v:fill type="solid"/>
              </v:shape>
            </v:group>
            <v:group style="position:absolute;left:4671;top:-606;width:15;height:30" coordorigin="4671,-606" coordsize="15,30">
              <v:shape style="position:absolute;left:4671;top:-606;width:15;height:30" coordorigin="4671,-606" coordsize="15,30" path="m4671,-576l4686,-576,4686,-606,4671,-606,4671,-576xe" filled="true" fillcolor="#000000" stroked="false">
                <v:path arrowok="t"/>
                <v:fill type="solid"/>
              </v:shape>
            </v:group>
            <v:group style="position:absolute;left:4671;top:-576;width:15;height:30" coordorigin="4671,-576" coordsize="15,30">
              <v:shape style="position:absolute;left:4671;top:-576;width:15;height:30" coordorigin="4671,-576" coordsize="15,30" path="m4671,-546l4686,-546,4686,-576,4671,-576,4671,-546xe" filled="true" fillcolor="#000000" stroked="false">
                <v:path arrowok="t"/>
                <v:fill type="solid"/>
              </v:shape>
            </v:group>
            <v:group style="position:absolute;left:6668;top:-936;width:15;height:30" coordorigin="6668,-936" coordsize="15,30">
              <v:shape style="position:absolute;left:6668;top:-936;width:15;height:30" coordorigin="6668,-936" coordsize="15,30" path="m6668,-906l6683,-906,6683,-936,6668,-936,6668,-906xe" filled="true" fillcolor="#000000" stroked="false">
                <v:path arrowok="t"/>
                <v:fill type="solid"/>
              </v:shape>
            </v:group>
            <v:group style="position:absolute;left:6668;top:-906;width:15;height:30" coordorigin="6668,-906" coordsize="15,30">
              <v:shape style="position:absolute;left:6668;top:-906;width:15;height:30" coordorigin="6668,-906" coordsize="15,30" path="m6668,-876l6683,-876,6683,-906,6668,-906,6668,-876xe" filled="true" fillcolor="#000000" stroked="false">
                <v:path arrowok="t"/>
                <v:fill type="solid"/>
              </v:shape>
            </v:group>
            <v:group style="position:absolute;left:6668;top:-876;width:15;height:30" coordorigin="6668,-876" coordsize="15,30">
              <v:shape style="position:absolute;left:6668;top:-876;width:15;height:30" coordorigin="6668,-876" coordsize="15,30" path="m6668,-846l6683,-846,6683,-876,6668,-876,6668,-846xe" filled="true" fillcolor="#000000" stroked="false">
                <v:path arrowok="t"/>
                <v:fill type="solid"/>
              </v:shape>
            </v:group>
            <v:group style="position:absolute;left:6668;top:-846;width:15;height:30" coordorigin="6668,-846" coordsize="15,30">
              <v:shape style="position:absolute;left:6668;top:-846;width:15;height:30" coordorigin="6668,-846" coordsize="15,30" path="m6668,-816l6683,-816,6683,-846,6668,-846,6668,-816xe" filled="true" fillcolor="#000000" stroked="false">
                <v:path arrowok="t"/>
                <v:fill type="solid"/>
              </v:shape>
            </v:group>
            <v:group style="position:absolute;left:6668;top:-816;width:15;height:30" coordorigin="6668,-816" coordsize="15,30">
              <v:shape style="position:absolute;left:6668;top:-816;width:15;height:30" coordorigin="6668,-816" coordsize="15,30" path="m6668,-786l6683,-786,6683,-816,6668,-816,6668,-786xe" filled="true" fillcolor="#000000" stroked="false">
                <v:path arrowok="t"/>
                <v:fill type="solid"/>
              </v:shape>
            </v:group>
            <v:group style="position:absolute;left:6668;top:-786;width:15;height:30" coordorigin="6668,-786" coordsize="15,30">
              <v:shape style="position:absolute;left:6668;top:-786;width:15;height:30" coordorigin="6668,-786" coordsize="15,30" path="m6668,-756l6683,-756,6683,-786,6668,-786,6668,-756xe" filled="true" fillcolor="#000000" stroked="false">
                <v:path arrowok="t"/>
                <v:fill type="solid"/>
              </v:shape>
            </v:group>
            <v:group style="position:absolute;left:6668;top:-756;width:15;height:30" coordorigin="6668,-756" coordsize="15,30">
              <v:shape style="position:absolute;left:6668;top:-756;width:15;height:30" coordorigin="6668,-756" coordsize="15,30" path="m6668,-726l6683,-726,6683,-756,6668,-756,6668,-726xe" filled="true" fillcolor="#000000" stroked="false">
                <v:path arrowok="t"/>
                <v:fill type="solid"/>
              </v:shape>
            </v:group>
            <v:group style="position:absolute;left:6668;top:-726;width:15;height:30" coordorigin="6668,-726" coordsize="15,30">
              <v:shape style="position:absolute;left:6668;top:-726;width:15;height:30" coordorigin="6668,-726" coordsize="15,30" path="m6668,-696l6683,-696,6683,-726,6668,-726,6668,-696xe" filled="true" fillcolor="#000000" stroked="false">
                <v:path arrowok="t"/>
                <v:fill type="solid"/>
              </v:shape>
            </v:group>
            <v:group style="position:absolute;left:6668;top:-696;width:15;height:30" coordorigin="6668,-696" coordsize="15,30">
              <v:shape style="position:absolute;left:6668;top:-696;width:15;height:30" coordorigin="6668,-696" coordsize="15,30" path="m6668,-666l6683,-666,6683,-696,6668,-696,6668,-666xe" filled="true" fillcolor="#000000" stroked="false">
                <v:path arrowok="t"/>
                <v:fill type="solid"/>
              </v:shape>
            </v:group>
            <v:group style="position:absolute;left:6668;top:-666;width:15;height:30" coordorigin="6668,-666" coordsize="15,30">
              <v:shape style="position:absolute;left:6668;top:-666;width:15;height:30" coordorigin="6668,-666" coordsize="15,30" path="m6668,-636l6683,-636,6683,-666,6668,-666,6668,-636xe" filled="true" fillcolor="#000000" stroked="false">
                <v:path arrowok="t"/>
                <v:fill type="solid"/>
              </v:shape>
            </v:group>
            <v:group style="position:absolute;left:6668;top:-636;width:15;height:30" coordorigin="6668,-636" coordsize="15,30">
              <v:shape style="position:absolute;left:6668;top:-636;width:15;height:30" coordorigin="6668,-636" coordsize="15,30" path="m6668,-606l6683,-606,6683,-636,6668,-636,6668,-606xe" filled="true" fillcolor="#000000" stroked="false">
                <v:path arrowok="t"/>
                <v:fill type="solid"/>
              </v:shape>
            </v:group>
            <v:group style="position:absolute;left:6668;top:-606;width:15;height:30" coordorigin="6668,-606" coordsize="15,30">
              <v:shape style="position:absolute;left:6668;top:-606;width:15;height:30" coordorigin="6668,-606" coordsize="15,30" path="m6668,-576l6683,-576,6683,-606,6668,-606,6668,-576xe" filled="true" fillcolor="#000000" stroked="false">
                <v:path arrowok="t"/>
                <v:fill type="solid"/>
              </v:shape>
            </v:group>
            <v:group style="position:absolute;left:6668;top:-576;width:15;height:30" coordorigin="6668,-576" coordsize="15,30">
              <v:shape style="position:absolute;left:6668;top:-576;width:15;height:30" coordorigin="6668,-576" coordsize="15,30" path="m6668,-546l6683,-546,6683,-576,6668,-576,6668,-546xe" filled="true" fillcolor="#000000" stroked="false">
                <v:path arrowok="t"/>
                <v:fill type="solid"/>
              </v:shape>
            </v:group>
            <v:group style="position:absolute;left:8365;top:-936;width:15;height:30" coordorigin="8365,-936" coordsize="15,30">
              <v:shape style="position:absolute;left:8365;top:-936;width:15;height:30" coordorigin="8365,-936" coordsize="15,30" path="m8365,-906l8380,-906,8380,-936,8365,-936,8365,-906xe" filled="true" fillcolor="#000000" stroked="false">
                <v:path arrowok="t"/>
                <v:fill type="solid"/>
              </v:shape>
            </v:group>
            <v:group style="position:absolute;left:8365;top:-906;width:15;height:30" coordorigin="8365,-906" coordsize="15,30">
              <v:shape style="position:absolute;left:8365;top:-906;width:15;height:30" coordorigin="8365,-906" coordsize="15,30" path="m8365,-876l8380,-876,8380,-906,8365,-906,8365,-876xe" filled="true" fillcolor="#000000" stroked="false">
                <v:path arrowok="t"/>
                <v:fill type="solid"/>
              </v:shape>
            </v:group>
            <v:group style="position:absolute;left:8365;top:-876;width:15;height:30" coordorigin="8365,-876" coordsize="15,30">
              <v:shape style="position:absolute;left:8365;top:-876;width:15;height:30" coordorigin="8365,-876" coordsize="15,30" path="m8365,-846l8380,-846,8380,-876,8365,-876,8365,-846xe" filled="true" fillcolor="#000000" stroked="false">
                <v:path arrowok="t"/>
                <v:fill type="solid"/>
              </v:shape>
            </v:group>
            <v:group style="position:absolute;left:8365;top:-846;width:15;height:30" coordorigin="8365,-846" coordsize="15,30">
              <v:shape style="position:absolute;left:8365;top:-846;width:15;height:30" coordorigin="8365,-846" coordsize="15,30" path="m8365,-816l8380,-816,8380,-846,8365,-846,8365,-816xe" filled="true" fillcolor="#000000" stroked="false">
                <v:path arrowok="t"/>
                <v:fill type="solid"/>
              </v:shape>
            </v:group>
            <v:group style="position:absolute;left:8365;top:-816;width:15;height:30" coordorigin="8365,-816" coordsize="15,30">
              <v:shape style="position:absolute;left:8365;top:-816;width:15;height:30" coordorigin="8365,-816" coordsize="15,30" path="m8365,-786l8380,-786,8380,-816,8365,-816,8365,-786xe" filled="true" fillcolor="#000000" stroked="false">
                <v:path arrowok="t"/>
                <v:fill type="solid"/>
              </v:shape>
            </v:group>
            <v:group style="position:absolute;left:8365;top:-786;width:15;height:30" coordorigin="8365,-786" coordsize="15,30">
              <v:shape style="position:absolute;left:8365;top:-786;width:15;height:30" coordorigin="8365,-786" coordsize="15,30" path="m8365,-756l8380,-756,8380,-786,8365,-786,8365,-756xe" filled="true" fillcolor="#000000" stroked="false">
                <v:path arrowok="t"/>
                <v:fill type="solid"/>
              </v:shape>
            </v:group>
            <v:group style="position:absolute;left:8365;top:-756;width:15;height:30" coordorigin="8365,-756" coordsize="15,30">
              <v:shape style="position:absolute;left:8365;top:-756;width:15;height:30" coordorigin="8365,-756" coordsize="15,30" path="m8365,-726l8380,-726,8380,-756,8365,-756,8365,-726xe" filled="true" fillcolor="#000000" stroked="false">
                <v:path arrowok="t"/>
                <v:fill type="solid"/>
              </v:shape>
            </v:group>
            <v:group style="position:absolute;left:8365;top:-726;width:15;height:30" coordorigin="8365,-726" coordsize="15,30">
              <v:shape style="position:absolute;left:8365;top:-726;width:15;height:30" coordorigin="8365,-726" coordsize="15,30" path="m8365,-696l8380,-696,8380,-726,8365,-726,8365,-696xe" filled="true" fillcolor="#000000" stroked="false">
                <v:path arrowok="t"/>
                <v:fill type="solid"/>
              </v:shape>
            </v:group>
            <v:group style="position:absolute;left:8365;top:-696;width:15;height:30" coordorigin="8365,-696" coordsize="15,30">
              <v:shape style="position:absolute;left:8365;top:-696;width:15;height:30" coordorigin="8365,-696" coordsize="15,30" path="m8365,-666l8380,-666,8380,-696,8365,-696,8365,-666xe" filled="true" fillcolor="#000000" stroked="false">
                <v:path arrowok="t"/>
                <v:fill type="solid"/>
              </v:shape>
            </v:group>
            <v:group style="position:absolute;left:8365;top:-666;width:15;height:30" coordorigin="8365,-666" coordsize="15,30">
              <v:shape style="position:absolute;left:8365;top:-666;width:15;height:30" coordorigin="8365,-666" coordsize="15,30" path="m8365,-636l8380,-636,8380,-666,8365,-666,8365,-636xe" filled="true" fillcolor="#000000" stroked="false">
                <v:path arrowok="t"/>
                <v:fill type="solid"/>
              </v:shape>
            </v:group>
            <v:group style="position:absolute;left:8365;top:-636;width:15;height:30" coordorigin="8365,-636" coordsize="15,30">
              <v:shape style="position:absolute;left:8365;top:-636;width:15;height:30" coordorigin="8365,-636" coordsize="15,30" path="m8365,-606l8380,-606,8380,-636,8365,-636,8365,-606xe" filled="true" fillcolor="#000000" stroked="false">
                <v:path arrowok="t"/>
                <v:fill type="solid"/>
              </v:shape>
            </v:group>
            <v:group style="position:absolute;left:8365;top:-606;width:15;height:30" coordorigin="8365,-606" coordsize="15,30">
              <v:shape style="position:absolute;left:8365;top:-606;width:15;height:30" coordorigin="8365,-606" coordsize="15,30" path="m8365,-576l8380,-576,8380,-606,8365,-606,8365,-576xe" filled="true" fillcolor="#000000" stroked="false">
                <v:path arrowok="t"/>
                <v:fill type="solid"/>
              </v:shape>
            </v:group>
            <v:group style="position:absolute;left:8365;top:-576;width:15;height:30" coordorigin="8365,-576" coordsize="15,30">
              <v:shape style="position:absolute;left:8365;top:-576;width:15;height:30" coordorigin="8365,-576" coordsize="15,30" path="m8365,-546l8380,-546,8380,-576,8365,-576,8365,-546xe" filled="true" fillcolor="#000000" stroked="false">
                <v:path arrowok="t"/>
                <v:fill type="solid"/>
              </v:shape>
              <v:shape style="position:absolute;left:1127;top:-636;width:1592;height:105" type="#_x0000_t75" stroked="false">
                <v:imagedata r:id="rId390" o:title=""/>
              </v:shape>
              <v:shape style="position:absolute;left:2681;top:-546;width:1990;height:15" type="#_x0000_t75" stroked="false">
                <v:imagedata r:id="rId387" o:title=""/>
              </v:shape>
              <v:shape style="position:absolute;left:4664;top:-546;width:2005;height:15" type="#_x0000_t75" stroked="false">
                <v:imagedata r:id="rId388" o:title=""/>
              </v:shape>
              <v:shape style="position:absolute;left:6661;top:-546;width:1704;height:15" type="#_x0000_t75" stroked="false">
                <v:imagedata r:id="rId235" o:title=""/>
              </v:shape>
              <v:shape style="position:absolute;left:8358;top:-546;width:2005;height:15" type="#_x0000_t75" stroked="false">
                <v:imagedata r:id="rId389" o:title=""/>
              </v:shape>
            </v:group>
            <v:group style="position:absolute;left:4671;top:-531;width:15;height:30" coordorigin="4671,-531" coordsize="15,30">
              <v:shape style="position:absolute;left:4671;top:-531;width:15;height:30" coordorigin="4671,-531" coordsize="15,30" path="m4671,-501l4686,-501,4686,-531,4671,-531,4671,-501xe" filled="true" fillcolor="#000000" stroked="false">
                <v:path arrowok="t"/>
                <v:fill type="solid"/>
              </v:shape>
            </v:group>
            <v:group style="position:absolute;left:4671;top:-501;width:15;height:30" coordorigin="4671,-501" coordsize="15,30">
              <v:shape style="position:absolute;left:4671;top:-501;width:15;height:30" coordorigin="4671,-501" coordsize="15,30" path="m4671,-471l4686,-471,4686,-501,4671,-501,4671,-471xe" filled="true" fillcolor="#000000" stroked="false">
                <v:path arrowok="t"/>
                <v:fill type="solid"/>
              </v:shape>
            </v:group>
            <v:group style="position:absolute;left:4671;top:-471;width:15;height:31" coordorigin="4671,-471" coordsize="15,31">
              <v:shape style="position:absolute;left:4671;top:-471;width:15;height:31" coordorigin="4671,-471" coordsize="15,31" path="m4671,-440l4686,-440,4686,-471,4671,-471,4671,-440xe" filled="true" fillcolor="#000000" stroked="false">
                <v:path arrowok="t"/>
                <v:fill type="solid"/>
              </v:shape>
            </v:group>
            <v:group style="position:absolute;left:4671;top:-440;width:15;height:30" coordorigin="4671,-440" coordsize="15,30">
              <v:shape style="position:absolute;left:4671;top:-440;width:15;height:30" coordorigin="4671,-440" coordsize="15,30" path="m4671,-410l4686,-410,4686,-440,4671,-440,4671,-410xe" filled="true" fillcolor="#000000" stroked="false">
                <v:path arrowok="t"/>
                <v:fill type="solid"/>
              </v:shape>
            </v:group>
            <v:group style="position:absolute;left:4671;top:-410;width:15;height:30" coordorigin="4671,-410" coordsize="15,30">
              <v:shape style="position:absolute;left:4671;top:-410;width:15;height:30" coordorigin="4671,-410" coordsize="15,30" path="m4671,-380l4686,-380,4686,-410,4671,-410,4671,-380xe" filled="true" fillcolor="#000000" stroked="false">
                <v:path arrowok="t"/>
                <v:fill type="solid"/>
              </v:shape>
            </v:group>
            <v:group style="position:absolute;left:4671;top:-380;width:15;height:30" coordorigin="4671,-380" coordsize="15,30">
              <v:shape style="position:absolute;left:4671;top:-380;width:15;height:30" coordorigin="4671,-380" coordsize="15,30" path="m4671,-350l4686,-350,4686,-380,4671,-380,4671,-350xe" filled="true" fillcolor="#000000" stroked="false">
                <v:path arrowok="t"/>
                <v:fill type="solid"/>
              </v:shape>
            </v:group>
            <v:group style="position:absolute;left:4671;top:-350;width:15;height:30" coordorigin="4671,-350" coordsize="15,30">
              <v:shape style="position:absolute;left:4671;top:-350;width:15;height:30" coordorigin="4671,-350" coordsize="15,30" path="m4671,-320l4686,-320,4686,-350,4671,-350,4671,-320xe" filled="true" fillcolor="#000000" stroked="false">
                <v:path arrowok="t"/>
                <v:fill type="solid"/>
              </v:shape>
            </v:group>
            <v:group style="position:absolute;left:4671;top:-320;width:15;height:30" coordorigin="4671,-320" coordsize="15,30">
              <v:shape style="position:absolute;left:4671;top:-320;width:15;height:30" coordorigin="4671,-320" coordsize="15,30" path="m4671,-290l4686,-290,4686,-320,4671,-320,4671,-290xe" filled="true" fillcolor="#000000" stroked="false">
                <v:path arrowok="t"/>
                <v:fill type="solid"/>
              </v:shape>
            </v:group>
            <v:group style="position:absolute;left:4671;top:-290;width:15;height:30" coordorigin="4671,-290" coordsize="15,30">
              <v:shape style="position:absolute;left:4671;top:-290;width:15;height:30" coordorigin="4671,-290" coordsize="15,30" path="m4671,-260l4686,-260,4686,-290,4671,-290,4671,-260xe" filled="true" fillcolor="#000000" stroked="false">
                <v:path arrowok="t"/>
                <v:fill type="solid"/>
              </v:shape>
            </v:group>
            <v:group style="position:absolute;left:1112;top:-125;width:1577;height:2" coordorigin="1112,-125" coordsize="1577,2">
              <v:shape style="position:absolute;left:1112;top:-125;width:1577;height:2" coordorigin="1112,-125" coordsize="1577,0" path="m1112,-125l2689,-125e" filled="false" stroked="true" strokeweight="1.5pt" strokecolor="#000000">
                <v:path arrowok="t"/>
              </v:shape>
            </v:group>
            <v:group style="position:absolute;left:2689;top:-170;width:15;height:30" coordorigin="2689,-170" coordsize="15,30">
              <v:shape style="position:absolute;left:2689;top:-170;width:15;height:30" coordorigin="2689,-170" coordsize="15,30" path="m2689,-140l2704,-140,2704,-170,2689,-170,2689,-140xe" filled="true" fillcolor="#000000" stroked="false">
                <v:path arrowok="t"/>
                <v:fill type="solid"/>
              </v:shape>
            </v:group>
            <v:group style="position:absolute;left:2689;top:-140;width:30;height:30" coordorigin="2689,-140" coordsize="30,30">
              <v:shape style="position:absolute;left:2689;top:-140;width:30;height:30" coordorigin="2689,-140" coordsize="30,30" path="m2689,-110l2719,-110,2719,-140,2689,-140,2689,-110xe" filled="true" fillcolor="#000000" stroked="false">
                <v:path arrowok="t"/>
                <v:fill type="solid"/>
              </v:shape>
            </v:group>
            <v:group style="position:absolute;left:2719;top:-125;width:1953;height:2" coordorigin="2719,-125" coordsize="1953,2">
              <v:shape style="position:absolute;left:2719;top:-125;width:1953;height:2" coordorigin="2719,-125" coordsize="1953,0" path="m2719,-125l4671,-125e" filled="false" stroked="true" strokeweight="1.5pt" strokecolor="#000000">
                <v:path arrowok="t"/>
              </v:shape>
            </v:group>
            <v:group style="position:absolute;left:4671;top:-260;width:15;height:30" coordorigin="4671,-260" coordsize="15,30">
              <v:shape style="position:absolute;left:4671;top:-260;width:15;height:30" coordorigin="4671,-260" coordsize="15,30" path="m4671,-230l4686,-230,4686,-260,4671,-260,4671,-230xe" filled="true" fillcolor="#000000" stroked="false">
                <v:path arrowok="t"/>
                <v:fill type="solid"/>
              </v:shape>
            </v:group>
            <v:group style="position:absolute;left:4671;top:-230;width:15;height:30" coordorigin="4671,-230" coordsize="15,30">
              <v:shape style="position:absolute;left:4671;top:-230;width:15;height:30" coordorigin="4671,-230" coordsize="15,30" path="m4671,-200l4686,-200,4686,-230,4671,-230,4671,-200xe" filled="true" fillcolor="#000000" stroked="false">
                <v:path arrowok="t"/>
                <v:fill type="solid"/>
              </v:shape>
            </v:group>
            <v:group style="position:absolute;left:4671;top:-200;width:15;height:30" coordorigin="4671,-200" coordsize="15,30">
              <v:shape style="position:absolute;left:4671;top:-200;width:15;height:30" coordorigin="4671,-200" coordsize="15,30" path="m4671,-170l4686,-170,4686,-200,4671,-200,4671,-170xe" filled="true" fillcolor="#000000" stroked="false">
                <v:path arrowok="t"/>
                <v:fill type="solid"/>
              </v:shape>
            </v:group>
            <v:group style="position:absolute;left:4671;top:-170;width:15;height:30" coordorigin="4671,-170" coordsize="15,30">
              <v:shape style="position:absolute;left:4671;top:-170;width:15;height:30" coordorigin="4671,-170" coordsize="15,30" path="m4671,-140l4686,-140,4686,-170,4671,-170,4671,-140xe" filled="true" fillcolor="#000000" stroked="false">
                <v:path arrowok="t"/>
                <v:fill type="solid"/>
              </v:shape>
            </v:group>
            <v:group style="position:absolute;left:4671;top:-140;width:30;height:30" coordorigin="4671,-140" coordsize="30,30">
              <v:shape style="position:absolute;left:4671;top:-140;width:30;height:30" coordorigin="4671,-140" coordsize="30,30" path="m4671,-110l4701,-110,4701,-140,4671,-140,4671,-110xe" filled="true" fillcolor="#000000" stroked="false">
                <v:path arrowok="t"/>
                <v:fill type="solid"/>
              </v:shape>
            </v:group>
            <v:group style="position:absolute;left:4701;top:-125;width:1968;height:2" coordorigin="4701,-125" coordsize="1968,2">
              <v:shape style="position:absolute;left:4701;top:-125;width:1968;height:2" coordorigin="4701,-125" coordsize="1968,0" path="m4701,-125l6669,-125e" filled="false" stroked="true" strokeweight="1.5pt" strokecolor="#000000">
                <v:path arrowok="t"/>
              </v:shape>
            </v:group>
            <v:group style="position:absolute;left:6668;top:-531;width:15;height:30" coordorigin="6668,-531" coordsize="15,30">
              <v:shape style="position:absolute;left:6668;top:-531;width:15;height:30" coordorigin="6668,-531" coordsize="15,30" path="m6668,-501l6683,-501,6683,-531,6668,-531,6668,-501xe" filled="true" fillcolor="#000000" stroked="false">
                <v:path arrowok="t"/>
                <v:fill type="solid"/>
              </v:shape>
            </v:group>
            <v:group style="position:absolute;left:6668;top:-501;width:15;height:30" coordorigin="6668,-501" coordsize="15,30">
              <v:shape style="position:absolute;left:6668;top:-501;width:15;height:30" coordorigin="6668,-501" coordsize="15,30" path="m6668,-471l6683,-471,6683,-501,6668,-501,6668,-471xe" filled="true" fillcolor="#000000" stroked="false">
                <v:path arrowok="t"/>
                <v:fill type="solid"/>
              </v:shape>
            </v:group>
            <v:group style="position:absolute;left:6668;top:-471;width:15;height:31" coordorigin="6668,-471" coordsize="15,31">
              <v:shape style="position:absolute;left:6668;top:-471;width:15;height:31" coordorigin="6668,-471" coordsize="15,31" path="m6668,-440l6683,-440,6683,-471,6668,-471,6668,-440xe" filled="true" fillcolor="#000000" stroked="false">
                <v:path arrowok="t"/>
                <v:fill type="solid"/>
              </v:shape>
            </v:group>
            <v:group style="position:absolute;left:6668;top:-440;width:15;height:30" coordorigin="6668,-440" coordsize="15,30">
              <v:shape style="position:absolute;left:6668;top:-440;width:15;height:30" coordorigin="6668,-440" coordsize="15,30" path="m6668,-410l6683,-410,6683,-440,6668,-440,6668,-410xe" filled="true" fillcolor="#000000" stroked="false">
                <v:path arrowok="t"/>
                <v:fill type="solid"/>
              </v:shape>
            </v:group>
            <v:group style="position:absolute;left:6668;top:-410;width:15;height:30" coordorigin="6668,-410" coordsize="15,30">
              <v:shape style="position:absolute;left:6668;top:-410;width:15;height:30" coordorigin="6668,-410" coordsize="15,30" path="m6668,-380l6683,-380,6683,-410,6668,-410,6668,-380xe" filled="true" fillcolor="#000000" stroked="false">
                <v:path arrowok="t"/>
                <v:fill type="solid"/>
              </v:shape>
            </v:group>
            <v:group style="position:absolute;left:6668;top:-380;width:15;height:30" coordorigin="6668,-380" coordsize="15,30">
              <v:shape style="position:absolute;left:6668;top:-380;width:15;height:30" coordorigin="6668,-380" coordsize="15,30" path="m6668,-350l6683,-350,6683,-380,6668,-380,6668,-350xe" filled="true" fillcolor="#000000" stroked="false">
                <v:path arrowok="t"/>
                <v:fill type="solid"/>
              </v:shape>
            </v:group>
            <v:group style="position:absolute;left:6668;top:-350;width:15;height:30" coordorigin="6668,-350" coordsize="15,30">
              <v:shape style="position:absolute;left:6668;top:-350;width:15;height:30" coordorigin="6668,-350" coordsize="15,30" path="m6668,-320l6683,-320,6683,-350,6668,-350,6668,-320xe" filled="true" fillcolor="#000000" stroked="false">
                <v:path arrowok="t"/>
                <v:fill type="solid"/>
              </v:shape>
            </v:group>
            <v:group style="position:absolute;left:6668;top:-320;width:15;height:30" coordorigin="6668,-320" coordsize="15,30">
              <v:shape style="position:absolute;left:6668;top:-320;width:15;height:30" coordorigin="6668,-320" coordsize="15,30" path="m6668,-290l6683,-290,6683,-320,6668,-320,6668,-290xe" filled="true" fillcolor="#000000" stroked="false">
                <v:path arrowok="t"/>
                <v:fill type="solid"/>
              </v:shape>
            </v:group>
            <v:group style="position:absolute;left:6668;top:-290;width:15;height:30" coordorigin="6668,-290" coordsize="15,30">
              <v:shape style="position:absolute;left:6668;top:-290;width:15;height:30" coordorigin="6668,-290" coordsize="15,30" path="m6668,-260l6683,-260,6683,-290,6668,-290,6668,-260xe" filled="true" fillcolor="#000000" stroked="false">
                <v:path arrowok="t"/>
                <v:fill type="solid"/>
              </v:shape>
            </v:group>
            <v:group style="position:absolute;left:6668;top:-260;width:15;height:30" coordorigin="6668,-260" coordsize="15,30">
              <v:shape style="position:absolute;left:6668;top:-260;width:15;height:30" coordorigin="6668,-260" coordsize="15,30" path="m6668,-230l6683,-230,6683,-260,6668,-260,6668,-230xe" filled="true" fillcolor="#000000" stroked="false">
                <v:path arrowok="t"/>
                <v:fill type="solid"/>
              </v:shape>
            </v:group>
            <v:group style="position:absolute;left:6668;top:-230;width:15;height:30" coordorigin="6668,-230" coordsize="15,30">
              <v:shape style="position:absolute;left:6668;top:-230;width:15;height:30" coordorigin="6668,-230" coordsize="15,30" path="m6668,-200l6683,-200,6683,-230,6668,-230,6668,-200xe" filled="true" fillcolor="#000000" stroked="false">
                <v:path arrowok="t"/>
                <v:fill type="solid"/>
              </v:shape>
            </v:group>
            <v:group style="position:absolute;left:6668;top:-200;width:15;height:30" coordorigin="6668,-200" coordsize="15,30">
              <v:shape style="position:absolute;left:6668;top:-200;width:15;height:30" coordorigin="6668,-200" coordsize="15,30" path="m6668,-170l6683,-170,6683,-200,6668,-200,6668,-170xe" filled="true" fillcolor="#000000" stroked="false">
                <v:path arrowok="t"/>
                <v:fill type="solid"/>
              </v:shape>
            </v:group>
            <v:group style="position:absolute;left:6668;top:-170;width:15;height:30" coordorigin="6668,-170" coordsize="15,30">
              <v:shape style="position:absolute;left:6668;top:-170;width:15;height:30" coordorigin="6668,-170" coordsize="15,30" path="m6668,-140l6683,-140,6683,-170,6668,-170,6668,-140xe" filled="true" fillcolor="#000000" stroked="false">
                <v:path arrowok="t"/>
                <v:fill type="solid"/>
              </v:shape>
            </v:group>
            <v:group style="position:absolute;left:6669;top:-140;width:30;height:30" coordorigin="6669,-140" coordsize="30,30">
              <v:shape style="position:absolute;left:6669;top:-140;width:30;height:30" coordorigin="6669,-140" coordsize="30,30" path="m6669,-110l6699,-110,6699,-140,6669,-140,6669,-110xe" filled="true" fillcolor="#000000" stroked="false">
                <v:path arrowok="t"/>
                <v:fill type="solid"/>
              </v:shape>
            </v:group>
            <v:group style="position:absolute;left:6699;top:-125;width:1667;height:2" coordorigin="6699,-125" coordsize="1667,2">
              <v:shape style="position:absolute;left:6699;top:-125;width:1667;height:2" coordorigin="6699,-125" coordsize="1667,0" path="m6699,-125l8366,-125e" filled="false" stroked="true" strokeweight="1.5pt" strokecolor="#000000">
                <v:path arrowok="t"/>
              </v:shape>
            </v:group>
            <v:group style="position:absolute;left:8365;top:-531;width:15;height:30" coordorigin="8365,-531" coordsize="15,30">
              <v:shape style="position:absolute;left:8365;top:-531;width:15;height:30" coordorigin="8365,-531" coordsize="15,30" path="m8365,-501l8380,-501,8380,-531,8365,-531,8365,-501xe" filled="true" fillcolor="#000000" stroked="false">
                <v:path arrowok="t"/>
                <v:fill type="solid"/>
              </v:shape>
            </v:group>
            <v:group style="position:absolute;left:8365;top:-501;width:15;height:30" coordorigin="8365,-501" coordsize="15,30">
              <v:shape style="position:absolute;left:8365;top:-501;width:15;height:30" coordorigin="8365,-501" coordsize="15,30" path="m8365,-471l8380,-471,8380,-501,8365,-501,8365,-471xe" filled="true" fillcolor="#000000" stroked="false">
                <v:path arrowok="t"/>
                <v:fill type="solid"/>
              </v:shape>
            </v:group>
            <v:group style="position:absolute;left:8365;top:-471;width:15;height:31" coordorigin="8365,-471" coordsize="15,31">
              <v:shape style="position:absolute;left:8365;top:-471;width:15;height:31" coordorigin="8365,-471" coordsize="15,31" path="m8365,-440l8380,-440,8380,-471,8365,-471,8365,-440xe" filled="true" fillcolor="#000000" stroked="false">
                <v:path arrowok="t"/>
                <v:fill type="solid"/>
              </v:shape>
            </v:group>
            <v:group style="position:absolute;left:8365;top:-440;width:15;height:30" coordorigin="8365,-440" coordsize="15,30">
              <v:shape style="position:absolute;left:8365;top:-440;width:15;height:30" coordorigin="8365,-440" coordsize="15,30" path="m8365,-410l8380,-410,8380,-440,8365,-440,8365,-410xe" filled="true" fillcolor="#000000" stroked="false">
                <v:path arrowok="t"/>
                <v:fill type="solid"/>
              </v:shape>
            </v:group>
            <v:group style="position:absolute;left:8365;top:-410;width:15;height:30" coordorigin="8365,-410" coordsize="15,30">
              <v:shape style="position:absolute;left:8365;top:-410;width:15;height:30" coordorigin="8365,-410" coordsize="15,30" path="m8365,-380l8380,-380,8380,-410,8365,-410,8365,-380xe" filled="true" fillcolor="#000000" stroked="false">
                <v:path arrowok="t"/>
                <v:fill type="solid"/>
              </v:shape>
            </v:group>
            <v:group style="position:absolute;left:8365;top:-380;width:15;height:30" coordorigin="8365,-380" coordsize="15,30">
              <v:shape style="position:absolute;left:8365;top:-380;width:15;height:30" coordorigin="8365,-380" coordsize="15,30" path="m8365,-350l8380,-350,8380,-380,8365,-380,8365,-350xe" filled="true" fillcolor="#000000" stroked="false">
                <v:path arrowok="t"/>
                <v:fill type="solid"/>
              </v:shape>
            </v:group>
            <v:group style="position:absolute;left:8365;top:-350;width:15;height:30" coordorigin="8365,-350" coordsize="15,30">
              <v:shape style="position:absolute;left:8365;top:-350;width:15;height:30" coordorigin="8365,-350" coordsize="15,30" path="m8365,-320l8380,-320,8380,-350,8365,-350,8365,-320xe" filled="true" fillcolor="#000000" stroked="false">
                <v:path arrowok="t"/>
                <v:fill type="solid"/>
              </v:shape>
            </v:group>
            <v:group style="position:absolute;left:8365;top:-320;width:15;height:30" coordorigin="8365,-320" coordsize="15,30">
              <v:shape style="position:absolute;left:8365;top:-320;width:15;height:30" coordorigin="8365,-320" coordsize="15,30" path="m8365,-290l8380,-290,8380,-320,8365,-320,8365,-290xe" filled="true" fillcolor="#000000" stroked="false">
                <v:path arrowok="t"/>
                <v:fill type="solid"/>
              </v:shape>
            </v:group>
            <v:group style="position:absolute;left:8365;top:-290;width:15;height:30" coordorigin="8365,-290" coordsize="15,30">
              <v:shape style="position:absolute;left:8365;top:-290;width:15;height:30" coordorigin="8365,-290" coordsize="15,30" path="m8365,-260l8380,-260,8380,-290,8365,-290,8365,-260xe" filled="true" fillcolor="#000000" stroked="false">
                <v:path arrowok="t"/>
                <v:fill type="solid"/>
              </v:shape>
            </v:group>
            <v:group style="position:absolute;left:8365;top:-260;width:15;height:30" coordorigin="8365,-260" coordsize="15,30">
              <v:shape style="position:absolute;left:8365;top:-260;width:15;height:30" coordorigin="8365,-260" coordsize="15,30" path="m8365,-230l8380,-230,8380,-260,8365,-260,8365,-230xe" filled="true" fillcolor="#000000" stroked="false">
                <v:path arrowok="t"/>
                <v:fill type="solid"/>
              </v:shape>
            </v:group>
            <v:group style="position:absolute;left:8365;top:-230;width:15;height:30" coordorigin="8365,-230" coordsize="15,30">
              <v:shape style="position:absolute;left:8365;top:-230;width:15;height:30" coordorigin="8365,-230" coordsize="15,30" path="m8365,-200l8380,-200,8380,-230,8365,-230,8365,-200xe" filled="true" fillcolor="#000000" stroked="false">
                <v:path arrowok="t"/>
                <v:fill type="solid"/>
              </v:shape>
            </v:group>
            <v:group style="position:absolute;left:8365;top:-200;width:15;height:30" coordorigin="8365,-200" coordsize="15,30">
              <v:shape style="position:absolute;left:8365;top:-200;width:15;height:30" coordorigin="8365,-200" coordsize="15,30" path="m8365,-170l8380,-170,8380,-200,8365,-200,8365,-170xe" filled="true" fillcolor="#000000" stroked="false">
                <v:path arrowok="t"/>
                <v:fill type="solid"/>
              </v:shape>
            </v:group>
            <v:group style="position:absolute;left:8365;top:-170;width:15;height:30" coordorigin="8365,-170" coordsize="15,30">
              <v:shape style="position:absolute;left:8365;top:-170;width:15;height:30" coordorigin="8365,-170" coordsize="15,30" path="m8365,-140l8380,-140,8380,-170,8365,-170,8365,-140xe" filled="true" fillcolor="#000000" stroked="false">
                <v:path arrowok="t"/>
                <v:fill type="solid"/>
              </v:shape>
            </v:group>
            <v:group style="position:absolute;left:8365;top:-140;width:30;height:30" coordorigin="8365,-140" coordsize="30,30">
              <v:shape style="position:absolute;left:8365;top:-140;width:30;height:30" coordorigin="8365,-140" coordsize="30,30" path="m8365,-110l8395,-110,8395,-140,8365,-140,8365,-110xe" filled="true" fillcolor="#000000" stroked="false">
                <v:path arrowok="t"/>
                <v:fill type="solid"/>
              </v:shape>
            </v:group>
            <v:group style="position:absolute;left:8395;top:-125;width:1968;height:2" coordorigin="8395,-125" coordsize="1968,2">
              <v:shape style="position:absolute;left:8395;top:-125;width:1968;height:2" coordorigin="8395,-125" coordsize="1968,0" path="m8395,-125l10363,-125e" filled="false" stroked="true" strokeweight="1.5pt" strokecolor="#000000">
                <v:path arrowok="t"/>
              </v:shape>
              <v:shape style="position:absolute;left:4505;top:-2217;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本期</w:t>
                      </w:r>
                      <w:r>
                        <w:rPr>
                          <w:rFonts w:ascii="宋体" w:hAnsi="宋体" w:cs="宋体" w:eastAsia="宋体" w:hint="default"/>
                          <w:sz w:val="18"/>
                          <w:szCs w:val="18"/>
                        </w:rPr>
                      </w:r>
                    </w:p>
                  </w:txbxContent>
                </v:textbox>
                <w10:wrap type="none"/>
              </v:shape>
              <v:shape style="position:absolute;left:8320;top:-2217;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上期</w:t>
                      </w:r>
                      <w:r>
                        <w:rPr>
                          <w:rFonts w:ascii="宋体" w:hAnsi="宋体" w:cs="宋体" w:eastAsia="宋体" w:hint="default"/>
                          <w:sz w:val="18"/>
                          <w:szCs w:val="18"/>
                        </w:rPr>
                      </w:r>
                    </w:p>
                  </w:txbxContent>
                </v:textbox>
                <w10:wrap type="none"/>
              </v:shape>
              <v:shape style="position:absolute;left:1727;top:-193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项目</w:t>
                      </w:r>
                      <w:r>
                        <w:rPr>
                          <w:rFonts w:ascii="宋体" w:hAnsi="宋体" w:cs="宋体" w:eastAsia="宋体" w:hint="default"/>
                          <w:sz w:val="18"/>
                          <w:szCs w:val="18"/>
                        </w:rPr>
                      </w:r>
                    </w:p>
                  </w:txbxContent>
                </v:textbox>
                <w10:wrap type="none"/>
              </v:shape>
              <v:shape style="position:absolute;left:3334;top:-1752;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发生金额</w:t>
                      </w:r>
                      <w:r>
                        <w:rPr>
                          <w:rFonts w:ascii="宋体" w:hAnsi="宋体" w:cs="宋体" w:eastAsia="宋体" w:hint="default"/>
                          <w:sz w:val="18"/>
                          <w:szCs w:val="18"/>
                        </w:rPr>
                      </w:r>
                    </w:p>
                  </w:txbxContent>
                </v:textbox>
                <w10:wrap type="none"/>
              </v:shape>
              <v:shape style="position:absolute;left:4866;top:-1857;width:16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归属于母公司所有者</w:t>
                      </w:r>
                      <w:r>
                        <w:rPr>
                          <w:rFonts w:ascii="宋体" w:hAnsi="宋体" w:cs="宋体" w:eastAsia="宋体" w:hint="default"/>
                          <w:sz w:val="18"/>
                          <w:szCs w:val="18"/>
                        </w:rPr>
                      </w:r>
                    </w:p>
                  </w:txbxContent>
                </v:textbox>
                <w10:wrap type="none"/>
              </v:shape>
              <v:shape style="position:absolute;left:7149;top:-1752;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发生金额</w:t>
                      </w:r>
                      <w:r>
                        <w:rPr>
                          <w:rFonts w:ascii="宋体" w:hAnsi="宋体" w:cs="宋体" w:eastAsia="宋体" w:hint="default"/>
                          <w:sz w:val="18"/>
                          <w:szCs w:val="18"/>
                        </w:rPr>
                      </w:r>
                    </w:p>
                  </w:txbxContent>
                </v:textbox>
                <w10:wrap type="none"/>
              </v:shape>
              <v:shape style="position:absolute;left:8560;top:-1857;width:16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归属于母公司所有者</w:t>
                      </w:r>
                      <w:r>
                        <w:rPr>
                          <w:rFonts w:ascii="宋体" w:hAnsi="宋体" w:cs="宋体" w:eastAsia="宋体" w:hint="default"/>
                          <w:sz w:val="18"/>
                          <w:szCs w:val="18"/>
                        </w:rPr>
                      </w:r>
                    </w:p>
                  </w:txbxContent>
                </v:textbox>
                <w10:wrap type="none"/>
              </v:shape>
            </v:group>
            <w10:wrap type="none"/>
          </v:group>
        </w:pict>
      </w:r>
      <w:bookmarkStart w:name="（五十三） 其他综合收益" w:id="280"/>
      <w:bookmarkEnd w:id="280"/>
      <w:r>
        <w:rPr/>
      </w:r>
      <w:r>
        <w:rPr>
          <w:rFonts w:ascii="宋体" w:hAnsi="宋体" w:cs="宋体" w:eastAsia="宋体" w:hint="default"/>
          <w:b/>
          <w:bCs/>
          <w:sz w:val="21"/>
          <w:szCs w:val="21"/>
        </w:rPr>
        <w:t>（五十三）其他综合收益</w:t>
      </w:r>
      <w:r>
        <w:rPr>
          <w:rFonts w:ascii="宋体" w:hAnsi="宋体" w:cs="宋体" w:eastAsia="宋体" w:hint="default"/>
          <w:b/>
          <w:bCs/>
          <w:w w:val="99"/>
          <w:sz w:val="21"/>
          <w:szCs w:val="21"/>
        </w:rPr>
        <w:t> </w:t>
      </w:r>
      <w:r>
        <w:rPr>
          <w:rFonts w:ascii="宋体" w:hAnsi="宋体" w:cs="宋体" w:eastAsia="宋体" w:hint="default"/>
          <w:spacing w:val="-16"/>
          <w:sz w:val="21"/>
          <w:szCs w:val="21"/>
        </w:rPr>
        <w:t>详见本附注七、（三十四）“其他综合收益”。</w:t>
      </w:r>
    </w:p>
    <w:p>
      <w:pPr>
        <w:pStyle w:val="Heading4"/>
        <w:spacing w:line="446" w:lineRule="auto" w:before="113"/>
        <w:ind w:left="161" w:right="7270"/>
        <w:jc w:val="left"/>
        <w:rPr>
          <w:b w:val="0"/>
          <w:bCs w:val="0"/>
        </w:rPr>
      </w:pPr>
      <w:bookmarkStart w:name="（五十四） 现金流量表项目" w:id="281"/>
      <w:bookmarkEnd w:id="281"/>
      <w:r>
        <w:rPr>
          <w:b w:val="0"/>
          <w:bCs w:val="0"/>
        </w:rPr>
      </w:r>
      <w:r>
        <w:rPr/>
        <w:t>（五十四）现金流量表项目</w:t>
      </w:r>
      <w:r>
        <w:rPr>
          <w:w w:val="99"/>
        </w:rPr>
        <w:t> </w:t>
      </w:r>
      <w:r>
        <w:rPr>
          <w:rFonts w:ascii="宋体" w:hAnsi="宋体" w:cs="宋体" w:eastAsia="宋体" w:hint="default"/>
          <w:color w:val="212121"/>
        </w:rPr>
        <w:t>1</w:t>
      </w:r>
      <w:r>
        <w:rPr>
          <w:color w:val="212121"/>
        </w:rPr>
        <w:t>、</w:t>
      </w:r>
      <w:r>
        <w:rPr/>
        <w:t>收到的其他与经营活动有关的现金</w:t>
      </w:r>
      <w:r>
        <w:rPr>
          <w:b w:val="0"/>
          <w:bCs w:val="0"/>
        </w:rPr>
      </w:r>
    </w:p>
    <w:p>
      <w:pPr>
        <w:spacing w:after="0" w:line="446" w:lineRule="auto"/>
        <w:jc w:val="left"/>
        <w:sectPr>
          <w:pgSz w:w="11910" w:h="16850"/>
          <w:pgMar w:header="866" w:footer="981" w:top="1040" w:bottom="1180" w:left="980" w:right="0"/>
        </w:sectPr>
      </w:pPr>
    </w:p>
    <w:p>
      <w:pPr>
        <w:spacing w:line="240" w:lineRule="auto" w:before="6"/>
        <w:rPr>
          <w:rFonts w:ascii="宋体" w:hAnsi="宋体" w:cs="宋体" w:eastAsia="宋体" w:hint="default"/>
          <w:b/>
          <w:bCs/>
          <w:sz w:val="29"/>
          <w:szCs w:val="29"/>
        </w:rPr>
      </w:pPr>
      <w:r>
        <w:rPr/>
        <w:pict>
          <v:group style="position:absolute;margin-left:51.825001pt;margin-top:108.849998pt;width:449.85pt;height:5.25pt;mso-position-horizontal-relative:page;mso-position-vertical-relative:page;z-index:-1219984" coordorigin="1037,2177" coordsize="8997,105">
            <v:shape style="position:absolute;left:1037;top:2177;width:4521;height:105" type="#_x0000_t75" stroked="false">
              <v:imagedata r:id="rId391" o:title=""/>
            </v:shape>
            <v:shape style="position:absolute;left:5519;top:2267;width:2170;height:15" type="#_x0000_t75" stroked="false">
              <v:imagedata r:id="rId392" o:title=""/>
            </v:shape>
            <v:shape style="position:absolute;left:7682;top:2267;width:2350;height:15" type="#_x0000_t75" stroked="false">
              <v:imagedata r:id="rId393" o:title=""/>
            </v:shape>
            <w10:wrap type="none"/>
          </v:group>
        </w:pict>
      </w:r>
      <w:r>
        <w:rPr/>
        <w:pict>
          <v:group style="position:absolute;margin-left:51.825001pt;margin-top:129.119995pt;width:449.85pt;height:5.25pt;mso-position-horizontal-relative:page;mso-position-vertical-relative:page;z-index:-1219960" coordorigin="1037,2582" coordsize="8997,105">
            <v:shape style="position:absolute;left:1037;top:2582;width:4521;height:105" type="#_x0000_t75" stroked="false">
              <v:imagedata r:id="rId391" o:title=""/>
            </v:shape>
            <v:shape style="position:absolute;left:5519;top:2672;width:2170;height:15" type="#_x0000_t75" stroked="false">
              <v:imagedata r:id="rId392" o:title=""/>
            </v:shape>
            <v:shape style="position:absolute;left:7682;top:2672;width:2350;height:15" type="#_x0000_t75" stroked="false">
              <v:imagedata r:id="rId393" o:title=""/>
            </v:shape>
            <w10:wrap type="none"/>
          </v:group>
        </w:pict>
      </w:r>
      <w:r>
        <w:rPr/>
        <w:pict>
          <v:group style="position:absolute;margin-left:51.825001pt;margin-top:149.369995pt;width:449.85pt;height:5.25pt;mso-position-horizontal-relative:page;mso-position-vertical-relative:page;z-index:-1219936" coordorigin="1037,2987" coordsize="8997,105">
            <v:shape style="position:absolute;left:1037;top:2987;width:4521;height:105" type="#_x0000_t75" stroked="false">
              <v:imagedata r:id="rId391" o:title=""/>
            </v:shape>
            <v:shape style="position:absolute;left:5519;top:3077;width:2170;height:15" type="#_x0000_t75" stroked="false">
              <v:imagedata r:id="rId392" o:title=""/>
            </v:shape>
            <v:shape style="position:absolute;left:7682;top:3077;width:2350;height:15" type="#_x0000_t75" stroked="false">
              <v:imagedata r:id="rId393" o:title=""/>
            </v:shape>
            <w10:wrap type="none"/>
          </v:group>
        </w:pict>
      </w:r>
    </w:p>
    <w:tbl>
      <w:tblPr>
        <w:tblW w:w="0" w:type="auto"/>
        <w:jc w:val="left"/>
        <w:tblInd w:w="101" w:type="dxa"/>
        <w:tblLayout w:type="fixed"/>
        <w:tblCellMar>
          <w:top w:w="0" w:type="dxa"/>
          <w:left w:w="0" w:type="dxa"/>
          <w:bottom w:w="0" w:type="dxa"/>
          <w:right w:w="0" w:type="dxa"/>
        </w:tblCellMar>
        <w:tblLook w:val="01E0"/>
      </w:tblPr>
      <w:tblGrid>
        <w:gridCol w:w="4513"/>
        <w:gridCol w:w="2163"/>
        <w:gridCol w:w="2335"/>
      </w:tblGrid>
      <w:tr>
        <w:trPr>
          <w:trHeight w:val="413" w:hRule="exact"/>
        </w:trPr>
        <w:tc>
          <w:tcPr>
            <w:tcW w:w="451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4"/>
              <w:ind w:right="2072"/>
              <w:jc w:val="right"/>
              <w:rPr>
                <w:rFonts w:ascii="宋体" w:hAnsi="宋体" w:cs="宋体" w:eastAsia="宋体" w:hint="default"/>
                <w:sz w:val="18"/>
                <w:szCs w:val="18"/>
              </w:rPr>
            </w:pPr>
            <w:r>
              <w:rPr>
                <w:rFonts w:ascii="宋体" w:hAnsi="宋体" w:cs="宋体" w:eastAsia="宋体" w:hint="default"/>
                <w:b/>
                <w:bCs/>
                <w:w w:val="95"/>
                <w:sz w:val="18"/>
                <w:szCs w:val="18"/>
              </w:rPr>
              <w:t>项目</w:t>
            </w:r>
            <w:r>
              <w:rPr>
                <w:rFonts w:ascii="宋体" w:hAnsi="宋体" w:cs="宋体" w:eastAsia="宋体" w:hint="default"/>
                <w:sz w:val="18"/>
                <w:szCs w:val="18"/>
              </w:rPr>
            </w:r>
          </w:p>
        </w:tc>
        <w:tc>
          <w:tcPr>
            <w:tcW w:w="216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4"/>
              <w:ind w:right="104"/>
              <w:jc w:val="right"/>
              <w:rPr>
                <w:rFonts w:ascii="宋体" w:hAnsi="宋体" w:cs="宋体" w:eastAsia="宋体" w:hint="default"/>
                <w:sz w:val="18"/>
                <w:szCs w:val="18"/>
              </w:rPr>
            </w:pPr>
            <w:r>
              <w:rPr>
                <w:rFonts w:ascii="宋体" w:hAnsi="宋体" w:cs="宋体" w:eastAsia="宋体" w:hint="default"/>
                <w:b/>
                <w:bCs/>
                <w:w w:val="95"/>
                <w:sz w:val="18"/>
                <w:szCs w:val="18"/>
              </w:rPr>
              <w:t>本期发生额</w:t>
            </w:r>
            <w:r>
              <w:rPr>
                <w:rFonts w:ascii="宋体" w:hAnsi="宋体" w:cs="宋体" w:eastAsia="宋体" w:hint="default"/>
                <w:sz w:val="18"/>
                <w:szCs w:val="18"/>
              </w:rPr>
            </w:r>
          </w:p>
        </w:tc>
        <w:tc>
          <w:tcPr>
            <w:tcW w:w="233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4"/>
              <w:ind w:left="705"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08" w:hRule="exact"/>
        </w:trPr>
        <w:tc>
          <w:tcPr>
            <w:tcW w:w="4513" w:type="dxa"/>
            <w:tcBorders>
              <w:top w:val="single" w:sz="6" w:space="0" w:color="000000"/>
              <w:left w:val="nil" w:sz="6" w:space="0" w:color="auto"/>
              <w:bottom w:val="nil" w:sz="6" w:space="0" w:color="auto"/>
              <w:right w:val="single" w:sz="6" w:space="0" w:color="000000"/>
            </w:tcBorders>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16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12,975,855.60</w:t>
            </w:r>
          </w:p>
        </w:tc>
        <w:tc>
          <w:tcPr>
            <w:tcW w:w="2335" w:type="dxa"/>
            <w:tcBorders>
              <w:top w:val="single" w:sz="6" w:space="0" w:color="000000"/>
              <w:left w:val="single" w:sz="6" w:space="0" w:color="000000"/>
              <w:bottom w:val="nil" w:sz="6" w:space="0" w:color="auto"/>
              <w:right w:val="nil" w:sz="6" w:space="0" w:color="auto"/>
            </w:tcBorders>
          </w:tcPr>
          <w:p>
            <w:pPr>
              <w:pStyle w:val="TableParagraph"/>
              <w:spacing w:line="240" w:lineRule="auto" w:before="102"/>
              <w:ind w:right="119"/>
              <w:jc w:val="right"/>
              <w:rPr>
                <w:rFonts w:ascii="Times New Roman" w:hAnsi="Times New Roman" w:cs="Times New Roman" w:eastAsia="Times New Roman" w:hint="default"/>
                <w:sz w:val="18"/>
                <w:szCs w:val="18"/>
              </w:rPr>
            </w:pPr>
            <w:r>
              <w:rPr>
                <w:rFonts w:ascii="Times New Roman"/>
                <w:sz w:val="18"/>
              </w:rPr>
              <w:t>7,997,182.88</w:t>
            </w:r>
          </w:p>
        </w:tc>
      </w:tr>
      <w:tr>
        <w:trPr>
          <w:trHeight w:val="410" w:hRule="exact"/>
        </w:trPr>
        <w:tc>
          <w:tcPr>
            <w:tcW w:w="4513" w:type="dxa"/>
            <w:tcBorders>
              <w:top w:val="nil" w:sz="6" w:space="0" w:color="auto"/>
              <w:left w:val="nil" w:sz="6" w:space="0" w:color="auto"/>
              <w:bottom w:val="nil" w:sz="6" w:space="0" w:color="auto"/>
              <w:right w:val="single" w:sz="6" w:space="0" w:color="000000"/>
            </w:tcBorders>
          </w:tcPr>
          <w:p>
            <w:pPr>
              <w:pStyle w:val="TableParagraph"/>
              <w:spacing w:line="240" w:lineRule="auto" w:before="149"/>
              <w:ind w:left="120"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163"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133,177.10</w:t>
            </w:r>
          </w:p>
        </w:tc>
        <w:tc>
          <w:tcPr>
            <w:tcW w:w="2335" w:type="dxa"/>
            <w:tcBorders>
              <w:top w:val="nil" w:sz="6" w:space="0" w:color="auto"/>
              <w:left w:val="single" w:sz="6"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20"/>
              <w:jc w:val="right"/>
              <w:rPr>
                <w:rFonts w:ascii="Times New Roman" w:hAnsi="Times New Roman" w:cs="Times New Roman" w:eastAsia="Times New Roman" w:hint="default"/>
                <w:sz w:val="18"/>
                <w:szCs w:val="18"/>
              </w:rPr>
            </w:pPr>
            <w:r>
              <w:rPr>
                <w:rFonts w:ascii="Times New Roman"/>
                <w:sz w:val="18"/>
              </w:rPr>
              <w:t>125,020.20</w:t>
            </w:r>
          </w:p>
        </w:tc>
      </w:tr>
      <w:tr>
        <w:trPr>
          <w:trHeight w:val="100" w:hRule="exact"/>
        </w:trPr>
        <w:tc>
          <w:tcPr>
            <w:tcW w:w="4513" w:type="dxa"/>
            <w:tcBorders>
              <w:top w:val="nil" w:sz="6" w:space="0" w:color="auto"/>
              <w:left w:val="nil" w:sz="6" w:space="0" w:color="auto"/>
              <w:bottom w:val="nil" w:sz="6" w:space="0" w:color="auto"/>
              <w:right w:val="nil" w:sz="6" w:space="0" w:color="auto"/>
            </w:tcBorders>
          </w:tcPr>
          <w:p>
            <w:pPr/>
          </w:p>
        </w:tc>
        <w:tc>
          <w:tcPr>
            <w:tcW w:w="2163" w:type="dxa"/>
            <w:tcBorders>
              <w:top w:val="nil" w:sz="6" w:space="0" w:color="auto"/>
              <w:left w:val="nil" w:sz="6" w:space="0" w:color="auto"/>
              <w:bottom w:val="nil" w:sz="6" w:space="0" w:color="auto"/>
              <w:right w:val="single" w:sz="6" w:space="0" w:color="000000"/>
            </w:tcBorders>
          </w:tcPr>
          <w:p>
            <w:pPr/>
          </w:p>
        </w:tc>
        <w:tc>
          <w:tcPr>
            <w:tcW w:w="2335" w:type="dxa"/>
            <w:tcBorders>
              <w:top w:val="nil" w:sz="6" w:space="0" w:color="auto"/>
              <w:left w:val="single" w:sz="6" w:space="0" w:color="000000"/>
              <w:bottom w:val="nil" w:sz="6" w:space="0" w:color="auto"/>
              <w:right w:val="nil" w:sz="6" w:space="0" w:color="auto"/>
            </w:tcBorders>
          </w:tcPr>
          <w:p>
            <w:pPr/>
          </w:p>
        </w:tc>
      </w:tr>
      <w:tr>
        <w:trPr>
          <w:trHeight w:val="300" w:hRule="exact"/>
        </w:trPr>
        <w:tc>
          <w:tcPr>
            <w:tcW w:w="4513" w:type="dxa"/>
            <w:tcBorders>
              <w:top w:val="nil" w:sz="6" w:space="0" w:color="auto"/>
              <w:left w:val="nil" w:sz="6" w:space="0" w:color="auto"/>
              <w:bottom w:val="nil" w:sz="6" w:space="0" w:color="auto"/>
              <w:right w:val="single" w:sz="6" w:space="0" w:color="000000"/>
            </w:tcBorders>
          </w:tcPr>
          <w:p>
            <w:pPr>
              <w:pStyle w:val="TableParagraph"/>
              <w:spacing w:line="240" w:lineRule="auto" w:before="29"/>
              <w:ind w:left="120"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2163"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6,648,891.54</w:t>
            </w:r>
          </w:p>
        </w:tc>
        <w:tc>
          <w:tcPr>
            <w:tcW w:w="2335" w:type="dxa"/>
            <w:tcBorders>
              <w:top w:val="nil" w:sz="6" w:space="0" w:color="auto"/>
              <w:left w:val="single" w:sz="6" w:space="0" w:color="000000"/>
              <w:bottom w:val="nil" w:sz="6" w:space="0" w:color="auto"/>
              <w:right w:val="nil" w:sz="6" w:space="0" w:color="auto"/>
            </w:tcBorders>
          </w:tcPr>
          <w:p>
            <w:pPr>
              <w:pStyle w:val="TableParagraph"/>
              <w:spacing w:line="240" w:lineRule="auto" w:before="87"/>
              <w:ind w:right="119"/>
              <w:jc w:val="right"/>
              <w:rPr>
                <w:rFonts w:ascii="Times New Roman" w:hAnsi="Times New Roman" w:cs="Times New Roman" w:eastAsia="Times New Roman" w:hint="default"/>
                <w:sz w:val="18"/>
                <w:szCs w:val="18"/>
              </w:rPr>
            </w:pPr>
            <w:r>
              <w:rPr>
                <w:rFonts w:ascii="Times New Roman"/>
                <w:sz w:val="18"/>
              </w:rPr>
              <w:t>3,305,608.76</w:t>
            </w:r>
          </w:p>
        </w:tc>
      </w:tr>
      <w:tr>
        <w:trPr>
          <w:trHeight w:val="105" w:hRule="exact"/>
        </w:trPr>
        <w:tc>
          <w:tcPr>
            <w:tcW w:w="4513" w:type="dxa"/>
            <w:tcBorders>
              <w:top w:val="nil" w:sz="6" w:space="0" w:color="auto"/>
              <w:left w:val="nil" w:sz="6" w:space="0" w:color="auto"/>
              <w:bottom w:val="nil" w:sz="6" w:space="0" w:color="auto"/>
              <w:right w:val="nil" w:sz="6" w:space="0" w:color="auto"/>
            </w:tcBorders>
          </w:tcPr>
          <w:p>
            <w:pPr/>
          </w:p>
        </w:tc>
        <w:tc>
          <w:tcPr>
            <w:tcW w:w="2163" w:type="dxa"/>
            <w:tcBorders>
              <w:top w:val="nil" w:sz="6" w:space="0" w:color="auto"/>
              <w:left w:val="nil" w:sz="6" w:space="0" w:color="auto"/>
              <w:bottom w:val="nil" w:sz="6" w:space="0" w:color="auto"/>
              <w:right w:val="single" w:sz="6" w:space="0" w:color="000000"/>
            </w:tcBorders>
          </w:tcPr>
          <w:p>
            <w:pPr/>
          </w:p>
        </w:tc>
        <w:tc>
          <w:tcPr>
            <w:tcW w:w="2335" w:type="dxa"/>
            <w:tcBorders>
              <w:top w:val="nil" w:sz="6" w:space="0" w:color="auto"/>
              <w:left w:val="single" w:sz="6" w:space="0" w:color="000000"/>
              <w:bottom w:val="nil" w:sz="6" w:space="0" w:color="auto"/>
              <w:right w:val="nil" w:sz="6" w:space="0" w:color="auto"/>
            </w:tcBorders>
          </w:tcPr>
          <w:p>
            <w:pPr/>
          </w:p>
        </w:tc>
      </w:tr>
      <w:tr>
        <w:trPr>
          <w:trHeight w:val="391" w:hRule="exact"/>
        </w:trPr>
        <w:tc>
          <w:tcPr>
            <w:tcW w:w="4513" w:type="dxa"/>
            <w:tcBorders>
              <w:top w:val="nil" w:sz="6" w:space="0" w:color="auto"/>
              <w:left w:val="nil" w:sz="6" w:space="0" w:color="auto"/>
              <w:bottom w:val="nil" w:sz="6" w:space="0" w:color="auto"/>
              <w:right w:val="single" w:sz="6" w:space="0" w:color="000000"/>
            </w:tcBorders>
          </w:tcPr>
          <w:p>
            <w:pPr>
              <w:pStyle w:val="TableParagraph"/>
              <w:spacing w:line="240" w:lineRule="auto" w:before="30"/>
              <w:ind w:left="120"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163"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70,457,500.00</w:t>
            </w:r>
          </w:p>
        </w:tc>
        <w:tc>
          <w:tcPr>
            <w:tcW w:w="2335" w:type="dxa"/>
            <w:tcBorders>
              <w:top w:val="nil" w:sz="6" w:space="0" w:color="auto"/>
              <w:left w:val="single" w:sz="6" w:space="0" w:color="000000"/>
              <w:bottom w:val="nil" w:sz="6" w:space="0" w:color="auto"/>
              <w:right w:val="nil" w:sz="6" w:space="0" w:color="auto"/>
            </w:tcBorders>
          </w:tcPr>
          <w:p>
            <w:pPr>
              <w:pStyle w:val="TableParagraph"/>
              <w:spacing w:line="240" w:lineRule="auto" w:before="87"/>
              <w:ind w:right="119"/>
              <w:jc w:val="right"/>
              <w:rPr>
                <w:rFonts w:ascii="Times New Roman" w:hAnsi="Times New Roman" w:cs="Times New Roman" w:eastAsia="Times New Roman" w:hint="default"/>
                <w:sz w:val="18"/>
                <w:szCs w:val="18"/>
              </w:rPr>
            </w:pPr>
            <w:r>
              <w:rPr>
                <w:rFonts w:ascii="Times New Roman"/>
                <w:sz w:val="18"/>
              </w:rPr>
              <w:t>163,203,200.00</w:t>
            </w:r>
          </w:p>
        </w:tc>
      </w:tr>
      <w:tr>
        <w:trPr>
          <w:trHeight w:val="305" w:hRule="exact"/>
        </w:trPr>
        <w:tc>
          <w:tcPr>
            <w:tcW w:w="4513"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63"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12,695,224.96</w:t>
            </w:r>
          </w:p>
        </w:tc>
        <w:tc>
          <w:tcPr>
            <w:tcW w:w="2335"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19"/>
              <w:jc w:val="right"/>
              <w:rPr>
                <w:rFonts w:ascii="Times New Roman" w:hAnsi="Times New Roman" w:cs="Times New Roman" w:eastAsia="Times New Roman" w:hint="default"/>
                <w:sz w:val="18"/>
                <w:szCs w:val="18"/>
              </w:rPr>
            </w:pPr>
            <w:r>
              <w:rPr>
                <w:rFonts w:ascii="Times New Roman"/>
                <w:sz w:val="18"/>
              </w:rPr>
              <w:t>8,530,676.49</w:t>
            </w:r>
          </w:p>
        </w:tc>
      </w:tr>
      <w:tr>
        <w:trPr>
          <w:trHeight w:val="100" w:hRule="exact"/>
        </w:trPr>
        <w:tc>
          <w:tcPr>
            <w:tcW w:w="4513" w:type="dxa"/>
            <w:tcBorders>
              <w:top w:val="nil" w:sz="6" w:space="0" w:color="auto"/>
              <w:left w:val="nil" w:sz="6" w:space="0" w:color="auto"/>
              <w:bottom w:val="nil" w:sz="6" w:space="0" w:color="auto"/>
              <w:right w:val="nil" w:sz="6" w:space="0" w:color="auto"/>
            </w:tcBorders>
          </w:tcPr>
          <w:p>
            <w:pPr/>
          </w:p>
        </w:tc>
        <w:tc>
          <w:tcPr>
            <w:tcW w:w="2163" w:type="dxa"/>
            <w:tcBorders>
              <w:top w:val="nil" w:sz="6" w:space="0" w:color="auto"/>
              <w:left w:val="nil" w:sz="6" w:space="0" w:color="auto"/>
              <w:bottom w:val="nil" w:sz="6" w:space="0" w:color="auto"/>
              <w:right w:val="single" w:sz="6" w:space="0" w:color="000000"/>
            </w:tcBorders>
          </w:tcPr>
          <w:p>
            <w:pPr/>
          </w:p>
        </w:tc>
        <w:tc>
          <w:tcPr>
            <w:tcW w:w="2335" w:type="dxa"/>
            <w:tcBorders>
              <w:top w:val="nil" w:sz="6" w:space="0" w:color="auto"/>
              <w:left w:val="single" w:sz="6" w:space="0" w:color="000000"/>
              <w:bottom w:val="nil" w:sz="6" w:space="0" w:color="auto"/>
              <w:right w:val="nil" w:sz="6" w:space="0" w:color="auto"/>
            </w:tcBorders>
          </w:tcPr>
          <w:p>
            <w:pPr/>
          </w:p>
        </w:tc>
      </w:tr>
      <w:tr>
        <w:trPr>
          <w:trHeight w:val="305" w:hRule="exact"/>
        </w:trPr>
        <w:tc>
          <w:tcPr>
            <w:tcW w:w="4513"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经营租赁收入</w:t>
            </w:r>
          </w:p>
        </w:tc>
        <w:tc>
          <w:tcPr>
            <w:tcW w:w="2163"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3,612,187.15</w:t>
            </w:r>
          </w:p>
        </w:tc>
        <w:tc>
          <w:tcPr>
            <w:tcW w:w="2335"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19"/>
              <w:jc w:val="right"/>
              <w:rPr>
                <w:rFonts w:ascii="Times New Roman" w:hAnsi="Times New Roman" w:cs="Times New Roman" w:eastAsia="Times New Roman" w:hint="default"/>
                <w:sz w:val="18"/>
                <w:szCs w:val="18"/>
              </w:rPr>
            </w:pPr>
            <w:r>
              <w:rPr>
                <w:rFonts w:ascii="Times New Roman"/>
                <w:sz w:val="18"/>
              </w:rPr>
              <w:t>3,492,147.17</w:t>
            </w:r>
          </w:p>
        </w:tc>
      </w:tr>
      <w:tr>
        <w:trPr>
          <w:trHeight w:val="100" w:hRule="exact"/>
        </w:trPr>
        <w:tc>
          <w:tcPr>
            <w:tcW w:w="4513" w:type="dxa"/>
            <w:tcBorders>
              <w:top w:val="nil" w:sz="6" w:space="0" w:color="auto"/>
              <w:left w:val="nil" w:sz="6" w:space="0" w:color="auto"/>
              <w:bottom w:val="nil" w:sz="6" w:space="0" w:color="auto"/>
              <w:right w:val="nil" w:sz="6" w:space="0" w:color="auto"/>
            </w:tcBorders>
          </w:tcPr>
          <w:p>
            <w:pPr/>
          </w:p>
        </w:tc>
        <w:tc>
          <w:tcPr>
            <w:tcW w:w="2163" w:type="dxa"/>
            <w:tcBorders>
              <w:top w:val="nil" w:sz="6" w:space="0" w:color="auto"/>
              <w:left w:val="nil" w:sz="6" w:space="0" w:color="auto"/>
              <w:bottom w:val="nil" w:sz="6" w:space="0" w:color="auto"/>
              <w:right w:val="single" w:sz="6" w:space="0" w:color="000000"/>
            </w:tcBorders>
          </w:tcPr>
          <w:p>
            <w:pPr/>
          </w:p>
        </w:tc>
        <w:tc>
          <w:tcPr>
            <w:tcW w:w="2335" w:type="dxa"/>
            <w:tcBorders>
              <w:top w:val="nil" w:sz="6" w:space="0" w:color="auto"/>
              <w:left w:val="single" w:sz="6" w:space="0" w:color="000000"/>
              <w:bottom w:val="nil" w:sz="6" w:space="0" w:color="auto"/>
              <w:right w:val="nil" w:sz="6" w:space="0" w:color="auto"/>
            </w:tcBorders>
          </w:tcPr>
          <w:p>
            <w:pPr/>
          </w:p>
        </w:tc>
      </w:tr>
      <w:tr>
        <w:trPr>
          <w:trHeight w:val="405" w:hRule="exact"/>
        </w:trPr>
        <w:tc>
          <w:tcPr>
            <w:tcW w:w="4513"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2163"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7,544,385.05</w:t>
            </w:r>
          </w:p>
        </w:tc>
        <w:tc>
          <w:tcPr>
            <w:tcW w:w="2335" w:type="dxa"/>
            <w:tcBorders>
              <w:top w:val="nil" w:sz="6" w:space="0" w:color="auto"/>
              <w:left w:val="single" w:sz="6" w:space="0" w:color="000000"/>
              <w:bottom w:val="nil" w:sz="6" w:space="0" w:color="auto"/>
              <w:right w:val="nil" w:sz="6" w:space="0" w:color="auto"/>
            </w:tcBorders>
          </w:tcPr>
          <w:p>
            <w:pPr/>
          </w:p>
        </w:tc>
      </w:tr>
      <w:tr>
        <w:trPr>
          <w:trHeight w:val="405" w:hRule="exact"/>
        </w:trPr>
        <w:tc>
          <w:tcPr>
            <w:tcW w:w="4513" w:type="dxa"/>
            <w:tcBorders>
              <w:top w:val="nil" w:sz="6" w:space="0" w:color="auto"/>
              <w:left w:val="nil" w:sz="6" w:space="0" w:color="auto"/>
              <w:bottom w:val="single" w:sz="12" w:space="0" w:color="000000"/>
              <w:right w:val="single" w:sz="6" w:space="0" w:color="000000"/>
            </w:tcBorders>
          </w:tcPr>
          <w:p>
            <w:pPr>
              <w:pStyle w:val="TableParagraph"/>
              <w:spacing w:line="240" w:lineRule="auto" w:before="30"/>
              <w:ind w:right="2072"/>
              <w:jc w:val="right"/>
              <w:rPr>
                <w:rFonts w:ascii="宋体" w:hAnsi="宋体" w:cs="宋体" w:eastAsia="宋体" w:hint="default"/>
                <w:sz w:val="18"/>
                <w:szCs w:val="18"/>
              </w:rPr>
            </w:pPr>
            <w:r>
              <w:rPr>
                <w:rFonts w:ascii="宋体" w:hAnsi="宋体" w:cs="宋体" w:eastAsia="宋体" w:hint="default"/>
                <w:b/>
                <w:bCs/>
                <w:w w:val="95"/>
                <w:sz w:val="18"/>
                <w:szCs w:val="18"/>
              </w:rPr>
              <w:t>合计</w:t>
            </w:r>
            <w:r>
              <w:rPr>
                <w:rFonts w:ascii="宋体" w:hAnsi="宋体" w:cs="宋体" w:eastAsia="宋体" w:hint="default"/>
                <w:sz w:val="18"/>
                <w:szCs w:val="18"/>
              </w:rPr>
            </w:r>
          </w:p>
        </w:tc>
        <w:tc>
          <w:tcPr>
            <w:tcW w:w="2163"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b/>
                <w:spacing w:val="-2"/>
                <w:sz w:val="18"/>
              </w:rPr>
              <w:t>114,067,221.40</w:t>
            </w:r>
            <w:r>
              <w:rPr>
                <w:rFonts w:ascii="Times New Roman"/>
                <w:spacing w:val="-2"/>
                <w:sz w:val="18"/>
              </w:rPr>
            </w:r>
          </w:p>
        </w:tc>
        <w:tc>
          <w:tcPr>
            <w:tcW w:w="2335" w:type="dxa"/>
            <w:tcBorders>
              <w:top w:val="nil" w:sz="6" w:space="0" w:color="auto"/>
              <w:left w:val="single" w:sz="6" w:space="0" w:color="000000"/>
              <w:bottom w:val="single" w:sz="12" w:space="0" w:color="000000"/>
              <w:right w:val="nil" w:sz="6" w:space="0" w:color="auto"/>
            </w:tcBorders>
          </w:tcPr>
          <w:p>
            <w:pPr>
              <w:pStyle w:val="TableParagraph"/>
              <w:spacing w:line="240" w:lineRule="auto" w:before="87"/>
              <w:ind w:right="119"/>
              <w:jc w:val="right"/>
              <w:rPr>
                <w:rFonts w:ascii="Times New Roman" w:hAnsi="Times New Roman" w:cs="Times New Roman" w:eastAsia="Times New Roman" w:hint="default"/>
                <w:sz w:val="18"/>
                <w:szCs w:val="18"/>
              </w:rPr>
            </w:pPr>
            <w:r>
              <w:rPr>
                <w:rFonts w:ascii="Times New Roman"/>
                <w:b/>
                <w:sz w:val="18"/>
              </w:rPr>
              <w:t>186,653,835.50</w:t>
            </w:r>
            <w:r>
              <w:rPr>
                <w:rFonts w:ascii="Times New Roman"/>
                <w:sz w:val="18"/>
              </w:rPr>
            </w:r>
          </w:p>
        </w:tc>
      </w:tr>
    </w:tbl>
    <w:p>
      <w:pPr>
        <w:spacing w:line="240" w:lineRule="auto" w:before="5"/>
        <w:rPr>
          <w:rFonts w:ascii="宋体" w:hAnsi="宋体" w:cs="宋体" w:eastAsia="宋体" w:hint="default"/>
          <w:b/>
          <w:bCs/>
          <w:sz w:val="8"/>
          <w:szCs w:val="8"/>
        </w:rPr>
      </w:pPr>
    </w:p>
    <w:p>
      <w:pPr>
        <w:spacing w:before="35"/>
        <w:ind w:left="221" w:right="289" w:firstLine="0"/>
        <w:jc w:val="left"/>
        <w:rPr>
          <w:rFonts w:ascii="宋体" w:hAnsi="宋体" w:cs="宋体" w:eastAsia="宋体" w:hint="default"/>
          <w:sz w:val="21"/>
          <w:szCs w:val="21"/>
        </w:rPr>
      </w:pPr>
      <w:r>
        <w:rPr/>
        <w:pict>
          <v:group style="position:absolute;margin-left:51.825001pt;margin-top:-88.086327pt;width:449.85pt;height:.75pt;mso-position-horizontal-relative:page;mso-position-vertical-relative:paragraph;z-index:-1219912" coordorigin="1037,-1762" coordsize="8997,15">
            <v:shape style="position:absolute;left:1037;top:-1762;width:4491;height:15" type="#_x0000_t75" stroked="false">
              <v:imagedata r:id="rId394" o:title=""/>
            </v:shape>
            <v:shape style="position:absolute;left:5519;top:-1762;width:2170;height:15" type="#_x0000_t75" stroked="false">
              <v:imagedata r:id="rId392" o:title=""/>
            </v:shape>
            <v:shape style="position:absolute;left:7682;top:-1762;width:2350;height:15" type="#_x0000_t75" stroked="false">
              <v:imagedata r:id="rId393" o:title=""/>
            </v:shape>
            <w10:wrap type="none"/>
          </v:group>
        </w:pict>
      </w:r>
      <w:r>
        <w:rPr/>
        <w:pict>
          <v:group style="position:absolute;margin-left:51.825001pt;margin-top:-72.316330pt;width:449.85pt;height:5.25pt;mso-position-horizontal-relative:page;mso-position-vertical-relative:paragraph;z-index:-1219888" coordorigin="1037,-1446" coordsize="8997,105">
            <v:shape style="position:absolute;left:1037;top:-1446;width:4521;height:105" type="#_x0000_t75" stroked="false">
              <v:imagedata r:id="rId391" o:title=""/>
            </v:shape>
            <v:shape style="position:absolute;left:5519;top:-1356;width:2170;height:15" type="#_x0000_t75" stroked="false">
              <v:imagedata r:id="rId392" o:title=""/>
            </v:shape>
            <v:shape style="position:absolute;left:7682;top:-1356;width:2350;height:15" type="#_x0000_t75" stroked="false">
              <v:imagedata r:id="rId393" o:title=""/>
            </v:shape>
            <w10:wrap type="none"/>
          </v:group>
        </w:pict>
      </w:r>
      <w:r>
        <w:rPr/>
        <w:pict>
          <v:group style="position:absolute;margin-left:51.825001pt;margin-top:-52.06633pt;width:449.85pt;height:5.3pt;mso-position-horizontal-relative:page;mso-position-vertical-relative:paragraph;z-index:-1219864" coordorigin="1037,-1041" coordsize="8997,106">
            <v:shape style="position:absolute;left:1037;top:-1041;width:4521;height:106" type="#_x0000_t75" stroked="false">
              <v:imagedata r:id="rId395" o:title=""/>
            </v:shape>
            <v:shape style="position:absolute;left:5519;top:-951;width:2170;height:15" type="#_x0000_t75" stroked="false">
              <v:imagedata r:id="rId392" o:title=""/>
            </v:shape>
            <v:shape style="position:absolute;left:7682;top:-951;width:2350;height:15" type="#_x0000_t75" stroked="false">
              <v:imagedata r:id="rId393" o:title=""/>
            </v:shape>
            <w10:wrap type="none"/>
          </v:group>
        </w:pict>
      </w:r>
      <w:r>
        <w:rPr/>
        <w:pict>
          <v:group style="position:absolute;margin-left:51.825001pt;margin-top:-31.786327pt;width:449.85pt;height:5.25pt;mso-position-horizontal-relative:page;mso-position-vertical-relative:paragraph;z-index:-1219840" coordorigin="1037,-636" coordsize="8997,105">
            <v:shape style="position:absolute;left:1037;top:-636;width:4521;height:105" type="#_x0000_t75" stroked="false">
              <v:imagedata r:id="rId391" o:title=""/>
            </v:shape>
            <v:shape style="position:absolute;left:5519;top:-546;width:2170;height:15" type="#_x0000_t75" stroked="false">
              <v:imagedata r:id="rId392" o:title=""/>
            </v:shape>
            <v:shape style="position:absolute;left:7682;top:-546;width:2350;height:15" type="#_x0000_t75" stroked="false">
              <v:imagedata r:id="rId393" o:title=""/>
            </v:shape>
            <w10:wrap type="none"/>
          </v:group>
        </w:pict>
      </w:r>
      <w:r>
        <w:rPr/>
        <w:pict>
          <v:group style="position:absolute;margin-left:51.825001pt;margin-top:41.793671pt;width:449.85pt;height:5.25pt;mso-position-horizontal-relative:page;mso-position-vertical-relative:paragraph;z-index:-1219816" coordorigin="1037,836" coordsize="8997,105">
            <v:shape style="position:absolute;left:1037;top:836;width:4521;height:105" type="#_x0000_t75" stroked="false">
              <v:imagedata r:id="rId391" o:title=""/>
            </v:shape>
            <v:shape style="position:absolute;left:5519;top:926;width:2170;height:15" type="#_x0000_t75" stroked="false">
              <v:imagedata r:id="rId392" o:title=""/>
            </v:shape>
            <v:shape style="position:absolute;left:7682;top:926;width:2350;height:15" type="#_x0000_t75" stroked="false">
              <v:imagedata r:id="rId393" o:title=""/>
            </v:shape>
            <w10:wrap type="none"/>
          </v:group>
        </w:pict>
      </w:r>
      <w:r>
        <w:rPr/>
        <w:pict>
          <v:group style="position:absolute;margin-left:51.825001pt;margin-top:68.813675pt;width:449.85pt;height:18.75pt;mso-position-horizontal-relative:page;mso-position-vertical-relative:paragraph;z-index:-1219792" coordorigin="1037,1376" coordsize="8997,375">
            <v:group style="position:absolute;left:5527;top:1376;width:15;height:30" coordorigin="5527,1376" coordsize="15,30">
              <v:shape style="position:absolute;left:5527;top:1376;width:15;height:30" coordorigin="5527,1376" coordsize="15,30" path="m5527,1406l5542,1406,5542,1376,5527,1376,5527,1406xe" filled="true" fillcolor="#000000" stroked="false">
                <v:path arrowok="t"/>
                <v:fill type="solid"/>
              </v:shape>
            </v:group>
            <v:group style="position:absolute;left:5527;top:1406;width:15;height:30" coordorigin="5527,1406" coordsize="15,30">
              <v:shape style="position:absolute;left:5527;top:1406;width:15;height:30" coordorigin="5527,1406" coordsize="15,30" path="m5527,1436l5542,1436,5542,1406,5527,1406,5527,1436xe" filled="true" fillcolor="#000000" stroked="false">
                <v:path arrowok="t"/>
                <v:fill type="solid"/>
              </v:shape>
            </v:group>
            <v:group style="position:absolute;left:5527;top:1436;width:15;height:30" coordorigin="5527,1436" coordsize="15,30">
              <v:shape style="position:absolute;left:5527;top:1436;width:15;height:30" coordorigin="5527,1436" coordsize="15,30" path="m5527,1466l5542,1466,5542,1436,5527,1436,5527,1466xe" filled="true" fillcolor="#000000" stroked="false">
                <v:path arrowok="t"/>
                <v:fill type="solid"/>
              </v:shape>
            </v:group>
            <v:group style="position:absolute;left:5527;top:1466;width:15;height:30" coordorigin="5527,1466" coordsize="15,30">
              <v:shape style="position:absolute;left:5527;top:1466;width:15;height:30" coordorigin="5527,1466" coordsize="15,30" path="m5527,1496l5542,1496,5542,1466,5527,1466,5527,1496xe" filled="true" fillcolor="#000000" stroked="false">
                <v:path arrowok="t"/>
                <v:fill type="solid"/>
              </v:shape>
            </v:group>
            <v:group style="position:absolute;left:5527;top:1496;width:15;height:30" coordorigin="5527,1496" coordsize="15,30">
              <v:shape style="position:absolute;left:5527;top:1496;width:15;height:30" coordorigin="5527,1496" coordsize="15,30" path="m5527,1526l5542,1526,5542,1496,5527,1496,5527,1526xe" filled="true" fillcolor="#000000" stroked="false">
                <v:path arrowok="t"/>
                <v:fill type="solid"/>
              </v:shape>
            </v:group>
            <v:group style="position:absolute;left:5527;top:1526;width:15;height:30" coordorigin="5527,1526" coordsize="15,30">
              <v:shape style="position:absolute;left:5527;top:1526;width:15;height:30" coordorigin="5527,1526" coordsize="15,30" path="m5527,1556l5542,1556,5542,1526,5527,1526,5527,1556xe" filled="true" fillcolor="#000000" stroked="false">
                <v:path arrowok="t"/>
                <v:fill type="solid"/>
              </v:shape>
            </v:group>
            <v:group style="position:absolute;left:5527;top:1556;width:15;height:30" coordorigin="5527,1556" coordsize="15,30">
              <v:shape style="position:absolute;left:5527;top:1556;width:15;height:30" coordorigin="5527,1556" coordsize="15,30" path="m5527,1586l5542,1586,5542,1556,5527,1556,5527,1586xe" filled="true" fillcolor="#000000" stroked="false">
                <v:path arrowok="t"/>
                <v:fill type="solid"/>
              </v:shape>
            </v:group>
            <v:group style="position:absolute;left:5527;top:1586;width:15;height:30" coordorigin="5527,1586" coordsize="15,30">
              <v:shape style="position:absolute;left:5527;top:1586;width:15;height:30" coordorigin="5527,1586" coordsize="15,30" path="m5527,1616l5542,1616,5542,1586,5527,1586,5527,1616xe" filled="true" fillcolor="#000000" stroked="false">
                <v:path arrowok="t"/>
                <v:fill type="solid"/>
              </v:shape>
            </v:group>
            <v:group style="position:absolute;left:5527;top:1616;width:15;height:30" coordorigin="5527,1616" coordsize="15,30">
              <v:shape style="position:absolute;left:5527;top:1616;width:15;height:30" coordorigin="5527,1616" coordsize="15,30" path="m5527,1646l5542,1646,5542,1616,5527,1616,5527,1646xe" filled="true" fillcolor="#000000" stroked="false">
                <v:path arrowok="t"/>
                <v:fill type="solid"/>
              </v:shape>
              <v:shape style="position:absolute;left:1037;top:1646;width:4521;height:105" type="#_x0000_t75" stroked="false">
                <v:imagedata r:id="rId391" o:title=""/>
              </v:shape>
              <v:shape style="position:absolute;left:5519;top:1736;width:2170;height:15" type="#_x0000_t75" stroked="false">
                <v:imagedata r:id="rId392" o:title=""/>
              </v:shape>
              <v:shape style="position:absolute;left:7682;top:1736;width:2350;height:15" type="#_x0000_t75" stroked="false">
                <v:imagedata r:id="rId393" o:title=""/>
              </v:shape>
            </v:group>
            <w10:wrap type="none"/>
          </v:group>
        </w:pict>
      </w:r>
      <w:r>
        <w:rPr>
          <w:rFonts w:ascii="宋体" w:hAnsi="宋体" w:cs="宋体" w:eastAsia="宋体" w:hint="default"/>
          <w:b/>
          <w:bCs/>
          <w:color w:val="212121"/>
          <w:sz w:val="21"/>
          <w:szCs w:val="21"/>
        </w:rPr>
        <w:t>2</w:t>
      </w:r>
      <w:r>
        <w:rPr>
          <w:rFonts w:ascii="宋体" w:hAnsi="宋体" w:cs="宋体" w:eastAsia="宋体" w:hint="default"/>
          <w:b/>
          <w:bCs/>
          <w:color w:val="212121"/>
          <w:sz w:val="21"/>
          <w:szCs w:val="21"/>
        </w:rPr>
        <w:t>、</w:t>
      </w:r>
      <w:r>
        <w:rPr>
          <w:rFonts w:ascii="宋体" w:hAnsi="宋体" w:cs="宋体" w:eastAsia="宋体" w:hint="default"/>
          <w:b/>
          <w:bCs/>
          <w:sz w:val="21"/>
          <w:szCs w:val="21"/>
        </w:rPr>
        <w:t>支付的其他与经营活动有关的现金</w:t>
      </w:r>
      <w:r>
        <w:rPr>
          <w:rFonts w:ascii="宋体" w:hAnsi="宋体" w:cs="宋体" w:eastAsia="宋体" w:hint="default"/>
          <w:sz w:val="21"/>
          <w:szCs w:val="21"/>
        </w:rPr>
      </w:r>
    </w:p>
    <w:p>
      <w:pPr>
        <w:spacing w:line="240" w:lineRule="auto" w:before="12"/>
        <w:rPr>
          <w:rFonts w:ascii="宋体" w:hAnsi="宋体" w:cs="宋体" w:eastAsia="宋体" w:hint="default"/>
          <w:b/>
          <w:bCs/>
          <w:sz w:val="14"/>
          <w:szCs w:val="14"/>
        </w:rPr>
      </w:pPr>
    </w:p>
    <w:tbl>
      <w:tblPr>
        <w:tblW w:w="0" w:type="auto"/>
        <w:jc w:val="left"/>
        <w:tblInd w:w="101" w:type="dxa"/>
        <w:tblLayout w:type="fixed"/>
        <w:tblCellMar>
          <w:top w:w="0" w:type="dxa"/>
          <w:left w:w="0" w:type="dxa"/>
          <w:bottom w:w="0" w:type="dxa"/>
          <w:right w:w="0" w:type="dxa"/>
        </w:tblCellMar>
        <w:tblLook w:val="01E0"/>
      </w:tblPr>
      <w:tblGrid>
        <w:gridCol w:w="4513"/>
        <w:gridCol w:w="2163"/>
        <w:gridCol w:w="2335"/>
      </w:tblGrid>
      <w:tr>
        <w:trPr>
          <w:trHeight w:val="316" w:hRule="exact"/>
        </w:trPr>
        <w:tc>
          <w:tcPr>
            <w:tcW w:w="4513" w:type="dxa"/>
            <w:tcBorders>
              <w:top w:val="single" w:sz="12" w:space="0" w:color="000000"/>
              <w:left w:val="nil" w:sz="6" w:space="0" w:color="auto"/>
              <w:bottom w:val="nil" w:sz="6" w:space="0" w:color="auto"/>
              <w:right w:val="single" w:sz="6" w:space="0" w:color="000000"/>
            </w:tcBorders>
          </w:tcPr>
          <w:p>
            <w:pPr>
              <w:pStyle w:val="TableParagraph"/>
              <w:spacing w:line="240" w:lineRule="auto" w:before="45"/>
              <w:ind w:right="2072"/>
              <w:jc w:val="right"/>
              <w:rPr>
                <w:rFonts w:ascii="宋体" w:hAnsi="宋体" w:cs="宋体" w:eastAsia="宋体" w:hint="default"/>
                <w:sz w:val="18"/>
                <w:szCs w:val="18"/>
              </w:rPr>
            </w:pPr>
            <w:r>
              <w:rPr>
                <w:rFonts w:ascii="宋体" w:hAnsi="宋体" w:cs="宋体" w:eastAsia="宋体" w:hint="default"/>
                <w:b/>
                <w:bCs/>
                <w:w w:val="95"/>
                <w:sz w:val="18"/>
                <w:szCs w:val="18"/>
              </w:rPr>
              <w:t>项目</w:t>
            </w:r>
            <w:r>
              <w:rPr>
                <w:rFonts w:ascii="宋体" w:hAnsi="宋体" w:cs="宋体" w:eastAsia="宋体" w:hint="default"/>
                <w:sz w:val="18"/>
                <w:szCs w:val="18"/>
              </w:rPr>
            </w:r>
          </w:p>
        </w:tc>
        <w:tc>
          <w:tcPr>
            <w:tcW w:w="2163"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45"/>
              <w:ind w:right="104"/>
              <w:jc w:val="right"/>
              <w:rPr>
                <w:rFonts w:ascii="宋体" w:hAnsi="宋体" w:cs="宋体" w:eastAsia="宋体" w:hint="default"/>
                <w:sz w:val="18"/>
                <w:szCs w:val="18"/>
              </w:rPr>
            </w:pPr>
            <w:r>
              <w:rPr>
                <w:rFonts w:ascii="宋体" w:hAnsi="宋体" w:cs="宋体" w:eastAsia="宋体" w:hint="default"/>
                <w:b/>
                <w:bCs/>
                <w:w w:val="95"/>
                <w:sz w:val="18"/>
                <w:szCs w:val="18"/>
              </w:rPr>
              <w:t>本期发生额</w:t>
            </w:r>
            <w:r>
              <w:rPr>
                <w:rFonts w:ascii="宋体" w:hAnsi="宋体" w:cs="宋体" w:eastAsia="宋体" w:hint="default"/>
                <w:sz w:val="18"/>
                <w:szCs w:val="18"/>
              </w:rPr>
            </w:r>
          </w:p>
        </w:tc>
        <w:tc>
          <w:tcPr>
            <w:tcW w:w="2335" w:type="dxa"/>
            <w:tcBorders>
              <w:top w:val="single" w:sz="12" w:space="0" w:color="000000"/>
              <w:left w:val="single" w:sz="6" w:space="0" w:color="000000"/>
              <w:bottom w:val="nil" w:sz="6" w:space="0" w:color="auto"/>
              <w:right w:val="nil" w:sz="6" w:space="0" w:color="auto"/>
            </w:tcBorders>
          </w:tcPr>
          <w:p>
            <w:pPr>
              <w:pStyle w:val="TableParagraph"/>
              <w:spacing w:line="240" w:lineRule="auto" w:before="45"/>
              <w:ind w:left="705"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503" w:hRule="exact"/>
        </w:trPr>
        <w:tc>
          <w:tcPr>
            <w:tcW w:w="4513" w:type="dxa"/>
            <w:tcBorders>
              <w:top w:val="nil" w:sz="6" w:space="0" w:color="auto"/>
              <w:left w:val="nil" w:sz="6" w:space="0" w:color="auto"/>
              <w:bottom w:val="single" w:sz="6" w:space="0" w:color="000000"/>
              <w:right w:val="single" w:sz="6" w:space="0" w:color="000000"/>
            </w:tcBorders>
          </w:tcPr>
          <w:p>
            <w:pPr>
              <w:pStyle w:val="TableParagraph"/>
              <w:spacing w:line="240" w:lineRule="auto" w:before="149"/>
              <w:ind w:left="120" w:right="0"/>
              <w:jc w:val="left"/>
              <w:rPr>
                <w:rFonts w:ascii="宋体" w:hAnsi="宋体" w:cs="宋体" w:eastAsia="宋体" w:hint="default"/>
                <w:sz w:val="18"/>
                <w:szCs w:val="18"/>
              </w:rPr>
            </w:pPr>
            <w:r>
              <w:rPr>
                <w:rFonts w:ascii="宋体" w:hAnsi="宋体" w:cs="宋体" w:eastAsia="宋体" w:hint="default"/>
                <w:sz w:val="18"/>
                <w:szCs w:val="18"/>
              </w:rPr>
              <w:t>费用性支出</w:t>
            </w:r>
          </w:p>
        </w:tc>
        <w:tc>
          <w:tcPr>
            <w:tcW w:w="2163"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113"/>
              <w:jc w:val="right"/>
              <w:rPr>
                <w:rFonts w:ascii="Times New Roman" w:hAnsi="Times New Roman" w:cs="Times New Roman" w:eastAsia="Times New Roman" w:hint="default"/>
                <w:sz w:val="19"/>
                <w:szCs w:val="19"/>
              </w:rPr>
            </w:pPr>
            <w:r>
              <w:rPr>
                <w:rFonts w:ascii="Times New Roman"/>
                <w:sz w:val="19"/>
              </w:rPr>
              <w:t>118,321,352.97</w:t>
            </w:r>
          </w:p>
        </w:tc>
        <w:tc>
          <w:tcPr>
            <w:tcW w:w="2335" w:type="dxa"/>
            <w:tcBorders>
              <w:top w:val="nil" w:sz="6" w:space="0" w:color="auto"/>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19"/>
              <w:jc w:val="right"/>
              <w:rPr>
                <w:rFonts w:ascii="Times New Roman" w:hAnsi="Times New Roman" w:cs="Times New Roman" w:eastAsia="Times New Roman" w:hint="default"/>
                <w:sz w:val="18"/>
                <w:szCs w:val="18"/>
              </w:rPr>
            </w:pPr>
            <w:r>
              <w:rPr>
                <w:rFonts w:ascii="Times New Roman"/>
                <w:sz w:val="18"/>
              </w:rPr>
              <w:t>100,767,072.18</w:t>
            </w:r>
          </w:p>
        </w:tc>
      </w:tr>
      <w:tr>
        <w:trPr>
          <w:trHeight w:val="413" w:hRule="exact"/>
        </w:trPr>
        <w:tc>
          <w:tcPr>
            <w:tcW w:w="4513" w:type="dxa"/>
            <w:tcBorders>
              <w:top w:val="single" w:sz="6" w:space="0" w:color="000000"/>
              <w:left w:val="nil" w:sz="6" w:space="0" w:color="auto"/>
              <w:bottom w:val="nil" w:sz="6" w:space="0" w:color="auto"/>
              <w:right w:val="nil" w:sz="6" w:space="0" w:color="auto"/>
            </w:tcBorders>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163" w:type="dxa"/>
            <w:tcBorders>
              <w:top w:val="single" w:sz="6" w:space="0" w:color="000000"/>
              <w:left w:val="nil" w:sz="6" w:space="0" w:color="auto"/>
              <w:bottom w:val="nil" w:sz="6" w:space="0" w:color="auto"/>
              <w:right w:val="single" w:sz="6" w:space="0" w:color="000000"/>
            </w:tcBorders>
          </w:tcPr>
          <w:p>
            <w:pPr>
              <w:pStyle w:val="TableParagraph"/>
              <w:spacing w:line="240" w:lineRule="auto" w:before="92"/>
              <w:ind w:right="113"/>
              <w:jc w:val="right"/>
              <w:rPr>
                <w:rFonts w:ascii="Times New Roman" w:hAnsi="Times New Roman" w:cs="Times New Roman" w:eastAsia="Times New Roman" w:hint="default"/>
                <w:sz w:val="19"/>
                <w:szCs w:val="19"/>
              </w:rPr>
            </w:pPr>
            <w:r>
              <w:rPr>
                <w:rFonts w:ascii="Times New Roman"/>
                <w:sz w:val="19"/>
              </w:rPr>
              <w:t>1,609,843.04</w:t>
            </w:r>
          </w:p>
        </w:tc>
        <w:tc>
          <w:tcPr>
            <w:tcW w:w="2335" w:type="dxa"/>
            <w:tcBorders>
              <w:top w:val="single" w:sz="6" w:space="0" w:color="000000"/>
              <w:left w:val="single" w:sz="6" w:space="0" w:color="000000"/>
              <w:bottom w:val="nil" w:sz="6" w:space="0" w:color="auto"/>
              <w:right w:val="nil" w:sz="6" w:space="0" w:color="auto"/>
            </w:tcBorders>
          </w:tcPr>
          <w:p>
            <w:pPr>
              <w:pStyle w:val="TableParagraph"/>
              <w:spacing w:line="240" w:lineRule="auto" w:before="102"/>
              <w:ind w:right="120"/>
              <w:jc w:val="right"/>
              <w:rPr>
                <w:rFonts w:ascii="Times New Roman" w:hAnsi="Times New Roman" w:cs="Times New Roman" w:eastAsia="Times New Roman" w:hint="default"/>
                <w:sz w:val="18"/>
                <w:szCs w:val="18"/>
              </w:rPr>
            </w:pPr>
            <w:r>
              <w:rPr>
                <w:rFonts w:ascii="Times New Roman"/>
                <w:sz w:val="18"/>
              </w:rPr>
              <w:t>548,363.54</w:t>
            </w:r>
          </w:p>
        </w:tc>
      </w:tr>
      <w:tr>
        <w:trPr>
          <w:trHeight w:val="309" w:hRule="exact"/>
        </w:trPr>
        <w:tc>
          <w:tcPr>
            <w:tcW w:w="4513" w:type="dxa"/>
            <w:tcBorders>
              <w:top w:val="nil" w:sz="6" w:space="0" w:color="auto"/>
              <w:left w:val="nil" w:sz="6" w:space="0" w:color="auto"/>
              <w:bottom w:val="nil" w:sz="6" w:space="0" w:color="auto"/>
              <w:right w:val="single" w:sz="6" w:space="0" w:color="000000"/>
            </w:tcBorders>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2163" w:type="dxa"/>
            <w:tcBorders>
              <w:top w:val="nil" w:sz="6" w:space="0" w:color="auto"/>
              <w:left w:val="single" w:sz="6" w:space="0" w:color="000000"/>
              <w:bottom w:val="nil" w:sz="6" w:space="0" w:color="auto"/>
              <w:right w:val="single" w:sz="6" w:space="0" w:color="000000"/>
            </w:tcBorders>
          </w:tcPr>
          <w:p>
            <w:pPr>
              <w:pStyle w:val="TableParagraph"/>
              <w:spacing w:line="240" w:lineRule="auto" w:before="93"/>
              <w:ind w:right="112"/>
              <w:jc w:val="right"/>
              <w:rPr>
                <w:rFonts w:ascii="Times New Roman" w:hAnsi="Times New Roman" w:cs="Times New Roman" w:eastAsia="Times New Roman" w:hint="default"/>
                <w:sz w:val="19"/>
                <w:szCs w:val="19"/>
              </w:rPr>
            </w:pPr>
            <w:r>
              <w:rPr>
                <w:rFonts w:ascii="Times New Roman"/>
                <w:sz w:val="19"/>
              </w:rPr>
              <w:t>514,584.84</w:t>
            </w:r>
          </w:p>
        </w:tc>
        <w:tc>
          <w:tcPr>
            <w:tcW w:w="2335"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20"/>
              <w:jc w:val="right"/>
              <w:rPr>
                <w:rFonts w:ascii="Times New Roman" w:hAnsi="Times New Roman" w:cs="Times New Roman" w:eastAsia="Times New Roman" w:hint="default"/>
                <w:sz w:val="18"/>
                <w:szCs w:val="18"/>
              </w:rPr>
            </w:pPr>
            <w:r>
              <w:rPr>
                <w:rFonts w:ascii="Times New Roman"/>
                <w:sz w:val="18"/>
              </w:rPr>
              <w:t>2,928.94</w:t>
            </w:r>
          </w:p>
        </w:tc>
      </w:tr>
      <w:tr>
        <w:trPr>
          <w:trHeight w:val="97" w:hRule="exact"/>
        </w:trPr>
        <w:tc>
          <w:tcPr>
            <w:tcW w:w="4513" w:type="dxa"/>
            <w:tcBorders>
              <w:top w:val="nil" w:sz="6" w:space="0" w:color="auto"/>
              <w:left w:val="nil" w:sz="6" w:space="0" w:color="auto"/>
              <w:bottom w:val="nil" w:sz="6" w:space="0" w:color="auto"/>
              <w:right w:val="nil" w:sz="6" w:space="0" w:color="auto"/>
            </w:tcBorders>
          </w:tcPr>
          <w:p>
            <w:pPr/>
          </w:p>
        </w:tc>
        <w:tc>
          <w:tcPr>
            <w:tcW w:w="2163" w:type="dxa"/>
            <w:tcBorders>
              <w:top w:val="nil" w:sz="6" w:space="0" w:color="auto"/>
              <w:left w:val="nil" w:sz="6" w:space="0" w:color="auto"/>
              <w:bottom w:val="nil" w:sz="6" w:space="0" w:color="auto"/>
              <w:right w:val="single" w:sz="6" w:space="0" w:color="000000"/>
            </w:tcBorders>
          </w:tcPr>
          <w:p>
            <w:pPr/>
          </w:p>
        </w:tc>
        <w:tc>
          <w:tcPr>
            <w:tcW w:w="2335" w:type="dxa"/>
            <w:tcBorders>
              <w:top w:val="nil" w:sz="6" w:space="0" w:color="auto"/>
              <w:left w:val="single" w:sz="6" w:space="0" w:color="000000"/>
              <w:bottom w:val="nil" w:sz="6" w:space="0" w:color="auto"/>
              <w:right w:val="nil" w:sz="6" w:space="0" w:color="auto"/>
            </w:tcBorders>
          </w:tcPr>
          <w:p>
            <w:pPr/>
          </w:p>
        </w:tc>
      </w:tr>
      <w:tr>
        <w:trPr>
          <w:trHeight w:val="392" w:hRule="exact"/>
        </w:trPr>
        <w:tc>
          <w:tcPr>
            <w:tcW w:w="4513" w:type="dxa"/>
            <w:tcBorders>
              <w:top w:val="nil" w:sz="6" w:space="0" w:color="auto"/>
              <w:left w:val="nil" w:sz="6" w:space="0" w:color="auto"/>
              <w:bottom w:val="nil" w:sz="6" w:space="0" w:color="auto"/>
              <w:right w:val="single" w:sz="6" w:space="0" w:color="000000"/>
            </w:tcBorders>
          </w:tcPr>
          <w:p>
            <w:pPr>
              <w:pStyle w:val="TableParagraph"/>
              <w:spacing w:line="240" w:lineRule="auto" w:before="29"/>
              <w:ind w:left="120"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2163" w:type="dxa"/>
            <w:tcBorders>
              <w:top w:val="nil" w:sz="6" w:space="0" w:color="auto"/>
              <w:left w:val="single" w:sz="6" w:space="0" w:color="000000"/>
              <w:bottom w:val="nil" w:sz="6" w:space="0" w:color="auto"/>
              <w:right w:val="single" w:sz="6" w:space="0" w:color="000000"/>
            </w:tcBorders>
          </w:tcPr>
          <w:p>
            <w:pPr>
              <w:pStyle w:val="TableParagraph"/>
              <w:spacing w:line="240" w:lineRule="auto" w:before="77"/>
              <w:ind w:right="112"/>
              <w:jc w:val="right"/>
              <w:rPr>
                <w:rFonts w:ascii="Times New Roman" w:hAnsi="Times New Roman" w:cs="Times New Roman" w:eastAsia="Times New Roman" w:hint="default"/>
                <w:sz w:val="19"/>
                <w:szCs w:val="19"/>
              </w:rPr>
            </w:pPr>
            <w:r>
              <w:rPr>
                <w:rFonts w:ascii="Times New Roman"/>
                <w:sz w:val="19"/>
              </w:rPr>
              <w:t>4,077,611.61</w:t>
            </w:r>
          </w:p>
        </w:tc>
        <w:tc>
          <w:tcPr>
            <w:tcW w:w="2335" w:type="dxa"/>
            <w:tcBorders>
              <w:top w:val="nil" w:sz="6" w:space="0" w:color="auto"/>
              <w:left w:val="single" w:sz="6" w:space="0" w:color="000000"/>
              <w:bottom w:val="nil" w:sz="6" w:space="0" w:color="auto"/>
              <w:right w:val="nil" w:sz="6" w:space="0" w:color="auto"/>
            </w:tcBorders>
          </w:tcPr>
          <w:p>
            <w:pPr>
              <w:pStyle w:val="TableParagraph"/>
              <w:spacing w:line="240" w:lineRule="auto" w:before="87"/>
              <w:ind w:right="119"/>
              <w:jc w:val="right"/>
              <w:rPr>
                <w:rFonts w:ascii="Times New Roman" w:hAnsi="Times New Roman" w:cs="Times New Roman" w:eastAsia="Times New Roman" w:hint="default"/>
                <w:sz w:val="18"/>
                <w:szCs w:val="18"/>
              </w:rPr>
            </w:pPr>
            <w:r>
              <w:rPr>
                <w:rFonts w:ascii="Times New Roman"/>
                <w:sz w:val="18"/>
              </w:rPr>
              <w:t>1,225,173.95</w:t>
            </w:r>
          </w:p>
        </w:tc>
      </w:tr>
      <w:tr>
        <w:trPr>
          <w:trHeight w:val="403" w:hRule="exact"/>
        </w:trPr>
        <w:tc>
          <w:tcPr>
            <w:tcW w:w="4513" w:type="dxa"/>
            <w:tcBorders>
              <w:top w:val="nil" w:sz="6" w:space="0" w:color="auto"/>
              <w:left w:val="nil" w:sz="6" w:space="0" w:color="auto"/>
              <w:bottom w:val="nil" w:sz="6" w:space="0" w:color="auto"/>
              <w:right w:val="single" w:sz="6" w:space="0" w:color="000000"/>
            </w:tcBorders>
          </w:tcPr>
          <w:p>
            <w:pPr>
              <w:pStyle w:val="TableParagraph"/>
              <w:spacing w:line="240" w:lineRule="auto" w:before="43"/>
              <w:ind w:left="120"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2163" w:type="dxa"/>
            <w:tcBorders>
              <w:top w:val="nil" w:sz="6" w:space="0" w:color="auto"/>
              <w:left w:val="single" w:sz="6" w:space="0" w:color="000000"/>
              <w:bottom w:val="nil" w:sz="6" w:space="0" w:color="auto"/>
              <w:right w:val="single" w:sz="6" w:space="0" w:color="000000"/>
            </w:tcBorders>
          </w:tcPr>
          <w:p>
            <w:pPr>
              <w:pStyle w:val="TableParagraph"/>
              <w:spacing w:line="240" w:lineRule="auto" w:before="91"/>
              <w:ind w:right="113"/>
              <w:jc w:val="right"/>
              <w:rPr>
                <w:rFonts w:ascii="Times New Roman" w:hAnsi="Times New Roman" w:cs="Times New Roman" w:eastAsia="Times New Roman" w:hint="default"/>
                <w:sz w:val="19"/>
                <w:szCs w:val="19"/>
              </w:rPr>
            </w:pPr>
            <w:r>
              <w:rPr>
                <w:rFonts w:ascii="Times New Roman"/>
                <w:sz w:val="19"/>
              </w:rPr>
              <w:t>9,285,564.18</w:t>
            </w:r>
          </w:p>
        </w:tc>
        <w:tc>
          <w:tcPr>
            <w:tcW w:w="2335" w:type="dxa"/>
            <w:tcBorders>
              <w:top w:val="nil" w:sz="6" w:space="0" w:color="auto"/>
              <w:left w:val="single" w:sz="6" w:space="0" w:color="000000"/>
              <w:bottom w:val="nil" w:sz="6" w:space="0" w:color="auto"/>
              <w:right w:val="nil" w:sz="6" w:space="0" w:color="auto"/>
            </w:tcBorders>
          </w:tcPr>
          <w:p>
            <w:pPr/>
          </w:p>
        </w:tc>
      </w:tr>
      <w:tr>
        <w:trPr>
          <w:trHeight w:val="405" w:hRule="exact"/>
        </w:trPr>
        <w:tc>
          <w:tcPr>
            <w:tcW w:w="4513" w:type="dxa"/>
            <w:tcBorders>
              <w:top w:val="nil" w:sz="6" w:space="0" w:color="auto"/>
              <w:left w:val="nil" w:sz="6" w:space="0" w:color="auto"/>
              <w:bottom w:val="single" w:sz="12" w:space="0" w:color="000000"/>
              <w:right w:val="single" w:sz="6" w:space="0" w:color="000000"/>
            </w:tcBorders>
          </w:tcPr>
          <w:p>
            <w:pPr>
              <w:pStyle w:val="TableParagraph"/>
              <w:spacing w:line="240" w:lineRule="auto" w:before="45"/>
              <w:ind w:right="2072"/>
              <w:jc w:val="right"/>
              <w:rPr>
                <w:rFonts w:ascii="宋体" w:hAnsi="宋体" w:cs="宋体" w:eastAsia="宋体" w:hint="default"/>
                <w:sz w:val="18"/>
                <w:szCs w:val="18"/>
              </w:rPr>
            </w:pPr>
            <w:r>
              <w:rPr>
                <w:rFonts w:ascii="宋体" w:hAnsi="宋体" w:cs="宋体" w:eastAsia="宋体" w:hint="default"/>
                <w:b/>
                <w:bCs/>
                <w:w w:val="95"/>
                <w:sz w:val="18"/>
                <w:szCs w:val="18"/>
              </w:rPr>
              <w:t>合计</w:t>
            </w:r>
            <w:r>
              <w:rPr>
                <w:rFonts w:ascii="宋体" w:hAnsi="宋体" w:cs="宋体" w:eastAsia="宋体" w:hint="default"/>
                <w:sz w:val="18"/>
                <w:szCs w:val="18"/>
              </w:rPr>
            </w:r>
          </w:p>
        </w:tc>
        <w:tc>
          <w:tcPr>
            <w:tcW w:w="2163"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b/>
                <w:sz w:val="18"/>
              </w:rPr>
              <w:t>133,808,956.64</w:t>
            </w:r>
            <w:r>
              <w:rPr>
                <w:rFonts w:ascii="Times New Roman"/>
                <w:sz w:val="18"/>
              </w:rPr>
            </w:r>
          </w:p>
        </w:tc>
        <w:tc>
          <w:tcPr>
            <w:tcW w:w="2335" w:type="dxa"/>
            <w:tcBorders>
              <w:top w:val="nil" w:sz="6" w:space="0" w:color="auto"/>
              <w:left w:val="single" w:sz="6" w:space="0" w:color="000000"/>
              <w:bottom w:val="single" w:sz="12" w:space="0" w:color="000000"/>
              <w:right w:val="nil" w:sz="6" w:space="0" w:color="auto"/>
            </w:tcBorders>
          </w:tcPr>
          <w:p>
            <w:pPr>
              <w:pStyle w:val="TableParagraph"/>
              <w:spacing w:line="240" w:lineRule="auto" w:before="102"/>
              <w:ind w:right="119"/>
              <w:jc w:val="right"/>
              <w:rPr>
                <w:rFonts w:ascii="Times New Roman" w:hAnsi="Times New Roman" w:cs="Times New Roman" w:eastAsia="Times New Roman" w:hint="default"/>
                <w:sz w:val="18"/>
                <w:szCs w:val="18"/>
              </w:rPr>
            </w:pPr>
            <w:r>
              <w:rPr>
                <w:rFonts w:ascii="Times New Roman"/>
                <w:b/>
                <w:sz w:val="18"/>
              </w:rPr>
              <w:t>102,543,538.61</w:t>
            </w:r>
            <w:r>
              <w:rPr>
                <w:rFonts w:ascii="Times New Roman"/>
                <w:sz w:val="18"/>
              </w:rPr>
            </w:r>
          </w:p>
        </w:tc>
      </w:tr>
    </w:tbl>
    <w:p>
      <w:pPr>
        <w:spacing w:line="240" w:lineRule="auto" w:before="5"/>
        <w:rPr>
          <w:rFonts w:ascii="宋体" w:hAnsi="宋体" w:cs="宋体" w:eastAsia="宋体" w:hint="default"/>
          <w:b/>
          <w:bCs/>
          <w:sz w:val="8"/>
          <w:szCs w:val="8"/>
        </w:rPr>
      </w:pPr>
    </w:p>
    <w:p>
      <w:pPr>
        <w:spacing w:before="35"/>
        <w:ind w:left="221" w:right="289" w:firstLine="0"/>
        <w:jc w:val="left"/>
        <w:rPr>
          <w:rFonts w:ascii="宋体" w:hAnsi="宋体" w:cs="宋体" w:eastAsia="宋体" w:hint="default"/>
          <w:sz w:val="21"/>
          <w:szCs w:val="21"/>
        </w:rPr>
      </w:pPr>
      <w:r>
        <w:rPr/>
        <w:pict>
          <v:group style="position:absolute;margin-left:51.825001pt;margin-top:-71.55632pt;width:449.85pt;height:5.25pt;mso-position-horizontal-relative:page;mso-position-vertical-relative:paragraph;z-index:-1219768" coordorigin="1037,-1431" coordsize="8997,105">
            <v:shape style="position:absolute;left:1037;top:-1431;width:4521;height:105" type="#_x0000_t75" stroked="false">
              <v:imagedata r:id="rId391" o:title=""/>
            </v:shape>
            <v:shape style="position:absolute;left:5519;top:-1341;width:2170;height:15" type="#_x0000_t75" stroked="false">
              <v:imagedata r:id="rId392" o:title=""/>
            </v:shape>
            <v:shape style="position:absolute;left:7682;top:-1341;width:2350;height:15" type="#_x0000_t75" stroked="false">
              <v:imagedata r:id="rId393" o:title=""/>
            </v:shape>
            <w10:wrap type="none"/>
          </v:group>
        </w:pict>
      </w:r>
      <w:r>
        <w:rPr/>
        <w:pict>
          <v:group style="position:absolute;margin-left:51.825001pt;margin-top:-47.536324pt;width:449.85pt;height:.75pt;mso-position-horizontal-relative:page;mso-position-vertical-relative:paragraph;z-index:-1219744" coordorigin="1037,-951" coordsize="8997,15">
            <v:shape style="position:absolute;left:1037;top:-951;width:4491;height:15" type="#_x0000_t75" stroked="false">
              <v:imagedata r:id="rId394" o:title=""/>
            </v:shape>
            <v:shape style="position:absolute;left:5519;top:-951;width:2170;height:15" type="#_x0000_t75" stroked="false">
              <v:imagedata r:id="rId392" o:title=""/>
            </v:shape>
            <v:shape style="position:absolute;left:7682;top:-951;width:2350;height:15" type="#_x0000_t75" stroked="false">
              <v:imagedata r:id="rId393" o:title=""/>
            </v:shape>
            <w10:wrap type="none"/>
          </v:group>
        </w:pict>
      </w:r>
      <w:r>
        <w:rPr/>
        <w:pict>
          <v:group style="position:absolute;margin-left:51.825001pt;margin-top:-31.786322pt;width:449.85pt;height:5.25pt;mso-position-horizontal-relative:page;mso-position-vertical-relative:paragraph;z-index:-1219720" coordorigin="1037,-636" coordsize="8997,105">
            <v:shape style="position:absolute;left:1037;top:-636;width:4521;height:105" type="#_x0000_t75" stroked="false">
              <v:imagedata r:id="rId391" o:title=""/>
            </v:shape>
            <v:shape style="position:absolute;left:5519;top:-546;width:2170;height:15" type="#_x0000_t75" stroked="false">
              <v:imagedata r:id="rId392" o:title=""/>
            </v:shape>
            <v:shape style="position:absolute;left:7682;top:-546;width:2350;height:15" type="#_x0000_t75" stroked="false">
              <v:imagedata r:id="rId393" o:title=""/>
            </v:shape>
            <w10:wrap type="none"/>
          </v:group>
        </w:pict>
      </w:r>
      <w:r>
        <w:rPr/>
        <w:pict>
          <v:group style="position:absolute;margin-left:51.825001pt;margin-top:50.783676pt;width:449.85pt;height:.75pt;mso-position-horizontal-relative:page;mso-position-vertical-relative:paragraph;z-index:-1219696" coordorigin="1037,1016" coordsize="8997,15">
            <v:shape style="position:absolute;left:1037;top:1016;width:4491;height:15" type="#_x0000_t75" stroked="false">
              <v:imagedata r:id="rId394" o:title=""/>
            </v:shape>
            <v:shape style="position:absolute;left:5519;top:1016;width:2170;height:15" type="#_x0000_t75" stroked="false">
              <v:imagedata r:id="rId392" o:title=""/>
            </v:shape>
            <v:shape style="position:absolute;left:7682;top:1016;width:2350;height:15" type="#_x0000_t75" stroked="false">
              <v:imagedata r:id="rId393" o:title=""/>
            </v:shape>
            <w10:wrap type="none"/>
          </v:group>
        </w:pict>
      </w:r>
      <w:r>
        <w:rPr>
          <w:rFonts w:ascii="宋体" w:hAnsi="宋体" w:cs="宋体" w:eastAsia="宋体" w:hint="default"/>
          <w:b/>
          <w:bCs/>
          <w:color w:val="212121"/>
          <w:sz w:val="21"/>
          <w:szCs w:val="21"/>
        </w:rPr>
        <w:t>3</w:t>
      </w:r>
      <w:r>
        <w:rPr>
          <w:rFonts w:ascii="宋体" w:hAnsi="宋体" w:cs="宋体" w:eastAsia="宋体" w:hint="default"/>
          <w:b/>
          <w:bCs/>
          <w:color w:val="212121"/>
          <w:sz w:val="21"/>
          <w:szCs w:val="21"/>
        </w:rPr>
        <w:t>、</w:t>
      </w:r>
      <w:r>
        <w:rPr>
          <w:rFonts w:ascii="宋体" w:hAnsi="宋体" w:cs="宋体" w:eastAsia="宋体" w:hint="default"/>
          <w:b/>
          <w:bCs/>
          <w:sz w:val="21"/>
          <w:szCs w:val="21"/>
        </w:rPr>
        <w:t>收到的其他与投资活动有关的现金</w:t>
      </w:r>
      <w:r>
        <w:rPr>
          <w:rFonts w:ascii="宋体" w:hAnsi="宋体" w:cs="宋体" w:eastAsia="宋体" w:hint="default"/>
          <w:sz w:val="21"/>
          <w:szCs w:val="21"/>
        </w:rPr>
      </w:r>
    </w:p>
    <w:p>
      <w:pPr>
        <w:spacing w:line="240" w:lineRule="auto" w:before="1"/>
        <w:rPr>
          <w:rFonts w:ascii="宋体" w:hAnsi="宋体" w:cs="宋体" w:eastAsia="宋体" w:hint="default"/>
          <w:b/>
          <w:bCs/>
          <w:sz w:val="16"/>
          <w:szCs w:val="16"/>
        </w:rPr>
      </w:pPr>
    </w:p>
    <w:tbl>
      <w:tblPr>
        <w:tblW w:w="0" w:type="auto"/>
        <w:jc w:val="left"/>
        <w:tblInd w:w="101" w:type="dxa"/>
        <w:tblLayout w:type="fixed"/>
        <w:tblCellMar>
          <w:top w:w="0" w:type="dxa"/>
          <w:left w:w="0" w:type="dxa"/>
          <w:bottom w:w="0" w:type="dxa"/>
          <w:right w:w="0" w:type="dxa"/>
        </w:tblCellMar>
        <w:tblLook w:val="01E0"/>
      </w:tblPr>
      <w:tblGrid>
        <w:gridCol w:w="4513"/>
        <w:gridCol w:w="2163"/>
        <w:gridCol w:w="2335"/>
      </w:tblGrid>
      <w:tr>
        <w:trPr>
          <w:trHeight w:val="461" w:hRule="exact"/>
        </w:trPr>
        <w:tc>
          <w:tcPr>
            <w:tcW w:w="4513" w:type="dxa"/>
            <w:tcBorders>
              <w:top w:val="single" w:sz="12" w:space="0" w:color="000000"/>
              <w:left w:val="nil" w:sz="6" w:space="0" w:color="auto"/>
              <w:bottom w:val="nil" w:sz="6" w:space="0" w:color="auto"/>
              <w:right w:val="single" w:sz="6" w:space="0" w:color="000000"/>
            </w:tcBorders>
          </w:tcPr>
          <w:p>
            <w:pPr>
              <w:pStyle w:val="TableParagraph"/>
              <w:spacing w:line="240" w:lineRule="auto" w:before="75"/>
              <w:ind w:right="2057"/>
              <w:jc w:val="right"/>
              <w:rPr>
                <w:rFonts w:ascii="宋体" w:hAnsi="宋体" w:cs="宋体" w:eastAsia="宋体" w:hint="default"/>
                <w:sz w:val="18"/>
                <w:szCs w:val="18"/>
              </w:rPr>
            </w:pPr>
            <w:r>
              <w:rPr>
                <w:rFonts w:ascii="宋体" w:hAnsi="宋体" w:cs="宋体" w:eastAsia="宋体" w:hint="default"/>
                <w:b/>
                <w:bCs/>
                <w:w w:val="95"/>
                <w:sz w:val="18"/>
                <w:szCs w:val="18"/>
              </w:rPr>
              <w:t>项目</w:t>
            </w:r>
            <w:r>
              <w:rPr>
                <w:rFonts w:ascii="宋体" w:hAnsi="宋体" w:cs="宋体" w:eastAsia="宋体" w:hint="default"/>
                <w:sz w:val="18"/>
                <w:szCs w:val="18"/>
              </w:rPr>
            </w:r>
          </w:p>
        </w:tc>
        <w:tc>
          <w:tcPr>
            <w:tcW w:w="2163"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75"/>
              <w:ind w:left="630"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335" w:type="dxa"/>
            <w:tcBorders>
              <w:top w:val="single" w:sz="12" w:space="0" w:color="000000"/>
              <w:left w:val="single" w:sz="6" w:space="0" w:color="000000"/>
              <w:bottom w:val="nil" w:sz="6" w:space="0" w:color="auto"/>
              <w:right w:val="nil" w:sz="6" w:space="0" w:color="auto"/>
            </w:tcBorders>
          </w:tcPr>
          <w:p>
            <w:pPr>
              <w:pStyle w:val="TableParagraph"/>
              <w:spacing w:line="240" w:lineRule="auto" w:before="75"/>
              <w:ind w:left="705"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35" w:hRule="exact"/>
        </w:trPr>
        <w:tc>
          <w:tcPr>
            <w:tcW w:w="4513" w:type="dxa"/>
            <w:tcBorders>
              <w:top w:val="nil" w:sz="6" w:space="0" w:color="auto"/>
              <w:left w:val="nil" w:sz="6" w:space="0" w:color="auto"/>
              <w:bottom w:val="nil" w:sz="6" w:space="0" w:color="auto"/>
              <w:right w:val="single" w:sz="6" w:space="0" w:color="000000"/>
            </w:tcBorders>
          </w:tcPr>
          <w:p>
            <w:pPr>
              <w:pStyle w:val="TableParagraph"/>
              <w:spacing w:line="240" w:lineRule="auto" w:before="79"/>
              <w:ind w:left="120"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2163" w:type="dxa"/>
            <w:tcBorders>
              <w:top w:val="nil" w:sz="6" w:space="0" w:color="auto"/>
              <w:left w:val="single" w:sz="6" w:space="0" w:color="000000"/>
              <w:bottom w:val="nil" w:sz="6" w:space="0" w:color="auto"/>
              <w:right w:val="single" w:sz="6" w:space="0" w:color="000000"/>
            </w:tcBorders>
          </w:tcPr>
          <w:p>
            <w:pPr>
              <w:pStyle w:val="TableParagraph"/>
              <w:spacing w:line="240" w:lineRule="auto" w:before="137"/>
              <w:ind w:right="89"/>
              <w:jc w:val="right"/>
              <w:rPr>
                <w:rFonts w:ascii="Times New Roman" w:hAnsi="Times New Roman" w:cs="Times New Roman" w:eastAsia="Times New Roman" w:hint="default"/>
                <w:sz w:val="18"/>
                <w:szCs w:val="18"/>
              </w:rPr>
            </w:pPr>
            <w:r>
              <w:rPr>
                <w:rFonts w:ascii="Times New Roman"/>
                <w:sz w:val="18"/>
              </w:rPr>
              <w:t>193,000,000.00</w:t>
            </w:r>
          </w:p>
        </w:tc>
        <w:tc>
          <w:tcPr>
            <w:tcW w:w="2335" w:type="dxa"/>
            <w:tcBorders>
              <w:top w:val="nil" w:sz="6" w:space="0" w:color="auto"/>
              <w:left w:val="single" w:sz="6" w:space="0" w:color="000000"/>
              <w:bottom w:val="nil" w:sz="6" w:space="0" w:color="auto"/>
              <w:right w:val="nil" w:sz="6" w:space="0" w:color="auto"/>
            </w:tcBorders>
          </w:tcPr>
          <w:p>
            <w:pPr/>
          </w:p>
        </w:tc>
      </w:tr>
      <w:tr>
        <w:trPr>
          <w:trHeight w:val="510" w:hRule="exact"/>
        </w:trPr>
        <w:tc>
          <w:tcPr>
            <w:tcW w:w="6676" w:type="dxa"/>
            <w:gridSpan w:val="2"/>
            <w:tcBorders>
              <w:top w:val="nil" w:sz="6" w:space="0" w:color="auto"/>
              <w:left w:val="nil" w:sz="6" w:space="0" w:color="auto"/>
              <w:bottom w:val="nil" w:sz="6" w:space="0" w:color="auto"/>
              <w:right w:val="single" w:sz="6" w:space="0" w:color="000000"/>
            </w:tcBorders>
          </w:tcPr>
          <w:p>
            <w:pPr>
              <w:pStyle w:val="TableParagraph"/>
              <w:spacing w:line="240" w:lineRule="auto" w:before="149"/>
              <w:ind w:left="120" w:right="0"/>
              <w:jc w:val="left"/>
              <w:rPr>
                <w:rFonts w:ascii="宋体" w:hAnsi="宋体" w:cs="宋体" w:eastAsia="宋体" w:hint="default"/>
                <w:sz w:val="18"/>
                <w:szCs w:val="18"/>
              </w:rPr>
            </w:pPr>
            <w:r>
              <w:rPr>
                <w:rFonts w:ascii="宋体" w:hAnsi="宋体" w:cs="宋体" w:eastAsia="宋体" w:hint="default"/>
                <w:sz w:val="18"/>
                <w:szCs w:val="18"/>
              </w:rPr>
              <w:t>专项账户利息</w:t>
            </w:r>
          </w:p>
        </w:tc>
        <w:tc>
          <w:tcPr>
            <w:tcW w:w="2335" w:type="dxa"/>
            <w:tcBorders>
              <w:top w:val="nil" w:sz="6" w:space="0" w:color="auto"/>
              <w:left w:val="single" w:sz="6"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19"/>
              <w:jc w:val="right"/>
              <w:rPr>
                <w:rFonts w:ascii="Times New Roman" w:hAnsi="Times New Roman" w:cs="Times New Roman" w:eastAsia="Times New Roman" w:hint="default"/>
                <w:sz w:val="18"/>
                <w:szCs w:val="18"/>
              </w:rPr>
            </w:pPr>
            <w:r>
              <w:rPr>
                <w:rFonts w:ascii="Times New Roman"/>
                <w:sz w:val="18"/>
              </w:rPr>
              <w:t>1,256,310.87</w:t>
            </w:r>
          </w:p>
        </w:tc>
      </w:tr>
      <w:tr>
        <w:trPr>
          <w:trHeight w:val="405" w:hRule="exact"/>
        </w:trPr>
        <w:tc>
          <w:tcPr>
            <w:tcW w:w="4513" w:type="dxa"/>
            <w:tcBorders>
              <w:top w:val="nil" w:sz="6" w:space="0" w:color="auto"/>
              <w:left w:val="nil" w:sz="6" w:space="0" w:color="auto"/>
              <w:bottom w:val="single" w:sz="12" w:space="0" w:color="000000"/>
              <w:right w:val="single" w:sz="6" w:space="0" w:color="000000"/>
            </w:tcBorders>
          </w:tcPr>
          <w:p>
            <w:pPr>
              <w:pStyle w:val="TableParagraph"/>
              <w:spacing w:line="240" w:lineRule="auto" w:before="44"/>
              <w:ind w:right="2057"/>
              <w:jc w:val="right"/>
              <w:rPr>
                <w:rFonts w:ascii="宋体" w:hAnsi="宋体" w:cs="宋体" w:eastAsia="宋体" w:hint="default"/>
                <w:sz w:val="18"/>
                <w:szCs w:val="18"/>
              </w:rPr>
            </w:pPr>
            <w:r>
              <w:rPr>
                <w:rFonts w:ascii="宋体" w:hAnsi="宋体" w:cs="宋体" w:eastAsia="宋体" w:hint="default"/>
                <w:b/>
                <w:bCs/>
                <w:w w:val="95"/>
                <w:sz w:val="18"/>
                <w:szCs w:val="18"/>
              </w:rPr>
              <w:t>合计</w:t>
            </w:r>
            <w:r>
              <w:rPr>
                <w:rFonts w:ascii="宋体" w:hAnsi="宋体" w:cs="宋体" w:eastAsia="宋体" w:hint="default"/>
                <w:sz w:val="18"/>
                <w:szCs w:val="18"/>
              </w:rPr>
            </w:r>
          </w:p>
        </w:tc>
        <w:tc>
          <w:tcPr>
            <w:tcW w:w="2163"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b/>
                <w:sz w:val="18"/>
              </w:rPr>
              <w:t>193,000,000.00</w:t>
            </w:r>
            <w:r>
              <w:rPr>
                <w:rFonts w:ascii="Times New Roman"/>
                <w:sz w:val="18"/>
              </w:rPr>
            </w:r>
          </w:p>
        </w:tc>
        <w:tc>
          <w:tcPr>
            <w:tcW w:w="2335" w:type="dxa"/>
            <w:tcBorders>
              <w:top w:val="nil" w:sz="6" w:space="0" w:color="auto"/>
              <w:left w:val="single" w:sz="6" w:space="0" w:color="000000"/>
              <w:bottom w:val="single" w:sz="12" w:space="0" w:color="000000"/>
              <w:right w:val="nil" w:sz="6" w:space="0" w:color="auto"/>
            </w:tcBorders>
          </w:tcPr>
          <w:p>
            <w:pPr>
              <w:pStyle w:val="TableParagraph"/>
              <w:spacing w:line="240" w:lineRule="auto" w:before="102"/>
              <w:ind w:right="119"/>
              <w:jc w:val="right"/>
              <w:rPr>
                <w:rFonts w:ascii="Times New Roman" w:hAnsi="Times New Roman" w:cs="Times New Roman" w:eastAsia="Times New Roman" w:hint="default"/>
                <w:sz w:val="18"/>
                <w:szCs w:val="18"/>
              </w:rPr>
            </w:pPr>
            <w:r>
              <w:rPr>
                <w:rFonts w:ascii="Times New Roman"/>
                <w:b/>
                <w:sz w:val="18"/>
              </w:rPr>
              <w:t>1,256,310.87</w:t>
            </w:r>
            <w:r>
              <w:rPr>
                <w:rFonts w:ascii="Times New Roman"/>
                <w:sz w:val="18"/>
              </w:rPr>
            </w:r>
          </w:p>
        </w:tc>
      </w:tr>
    </w:tbl>
    <w:p>
      <w:pPr>
        <w:spacing w:line="240" w:lineRule="auto" w:before="5"/>
        <w:rPr>
          <w:rFonts w:ascii="宋体" w:hAnsi="宋体" w:cs="宋体" w:eastAsia="宋体" w:hint="default"/>
          <w:b/>
          <w:bCs/>
          <w:sz w:val="8"/>
          <w:szCs w:val="8"/>
        </w:rPr>
      </w:pPr>
    </w:p>
    <w:p>
      <w:pPr>
        <w:spacing w:before="35"/>
        <w:ind w:left="221" w:right="289" w:firstLine="0"/>
        <w:jc w:val="left"/>
        <w:rPr>
          <w:rFonts w:ascii="宋体" w:hAnsi="宋体" w:cs="宋体" w:eastAsia="宋体" w:hint="default"/>
          <w:sz w:val="21"/>
          <w:szCs w:val="21"/>
        </w:rPr>
      </w:pPr>
      <w:r>
        <w:rPr/>
        <w:pict>
          <v:group style="position:absolute;margin-left:51.825001pt;margin-top:-52.036327pt;width:449.85pt;height:25.55pt;mso-position-horizontal-relative:page;mso-position-vertical-relative:paragraph;z-index:-1219672" coordorigin="1037,-1041" coordsize="8997,511">
            <v:shape style="position:absolute;left:1037;top:-1041;width:4521;height:105" type="#_x0000_t75" stroked="false">
              <v:imagedata r:id="rId391" o:title=""/>
            </v:shape>
            <v:shape style="position:absolute;left:5519;top:-951;width:2170;height:15" type="#_x0000_t75" stroked="false">
              <v:imagedata r:id="rId392" o:title=""/>
            </v:shape>
            <v:shape style="position:absolute;left:7682;top:-951;width:2350;height:15" type="#_x0000_t75" stroked="false">
              <v:imagedata r:id="rId393" o:title=""/>
            </v:shape>
            <v:group style="position:absolute;left:5527;top:-936;width:15;height:30" coordorigin="5527,-936" coordsize="15,30">
              <v:shape style="position:absolute;left:5527;top:-936;width:15;height:30" coordorigin="5527,-936" coordsize="15,30" path="m5527,-906l5542,-906,5542,-936,5527,-936,5527,-906xe" filled="true" fillcolor="#000000" stroked="false">
                <v:path arrowok="t"/>
                <v:fill type="solid"/>
              </v:shape>
            </v:group>
            <v:group style="position:absolute;left:5527;top:-906;width:15;height:30" coordorigin="5527,-906" coordsize="15,30">
              <v:shape style="position:absolute;left:5527;top:-906;width:15;height:30" coordorigin="5527,-906" coordsize="15,30" path="m5527,-876l5542,-876,5542,-906,5527,-906,5527,-876xe" filled="true" fillcolor="#000000" stroked="false">
                <v:path arrowok="t"/>
                <v:fill type="solid"/>
              </v:shape>
            </v:group>
            <v:group style="position:absolute;left:5527;top:-876;width:15;height:30" coordorigin="5527,-876" coordsize="15,30">
              <v:shape style="position:absolute;left:5527;top:-876;width:15;height:30" coordorigin="5527,-876" coordsize="15,30" path="m5527,-846l5542,-846,5542,-876,5527,-876,5527,-846xe" filled="true" fillcolor="#000000" stroked="false">
                <v:path arrowok="t"/>
                <v:fill type="solid"/>
              </v:shape>
            </v:group>
            <v:group style="position:absolute;left:5527;top:-846;width:15;height:30" coordorigin="5527,-846" coordsize="15,30">
              <v:shape style="position:absolute;left:5527;top:-846;width:15;height:30" coordorigin="5527,-846" coordsize="15,30" path="m5527,-816l5542,-816,5542,-846,5527,-846,5527,-816xe" filled="true" fillcolor="#000000" stroked="false">
                <v:path arrowok="t"/>
                <v:fill type="solid"/>
              </v:shape>
            </v:group>
            <v:group style="position:absolute;left:5527;top:-816;width:15;height:30" coordorigin="5527,-816" coordsize="15,30">
              <v:shape style="position:absolute;left:5527;top:-816;width:15;height:30" coordorigin="5527,-816" coordsize="15,30" path="m5527,-786l5542,-786,5542,-816,5527,-816,5527,-786xe" filled="true" fillcolor="#000000" stroked="false">
                <v:path arrowok="t"/>
                <v:fill type="solid"/>
              </v:shape>
            </v:group>
            <v:group style="position:absolute;left:5527;top:-786;width:15;height:30" coordorigin="5527,-786" coordsize="15,30">
              <v:shape style="position:absolute;left:5527;top:-786;width:15;height:30" coordorigin="5527,-786" coordsize="15,30" path="m5527,-756l5542,-756,5542,-786,5527,-786,5527,-756xe" filled="true" fillcolor="#000000" stroked="false">
                <v:path arrowok="t"/>
                <v:fill type="solid"/>
              </v:shape>
            </v:group>
            <v:group style="position:absolute;left:5527;top:-756;width:15;height:30" coordorigin="5527,-756" coordsize="15,30">
              <v:shape style="position:absolute;left:5527;top:-756;width:15;height:30" coordorigin="5527,-756" coordsize="15,30" path="m5527,-726l5542,-726,5542,-756,5527,-756,5527,-726xe" filled="true" fillcolor="#000000" stroked="false">
                <v:path arrowok="t"/>
                <v:fill type="solid"/>
              </v:shape>
            </v:group>
            <v:group style="position:absolute;left:5527;top:-726;width:15;height:30" coordorigin="5527,-726" coordsize="15,30">
              <v:shape style="position:absolute;left:5527;top:-726;width:15;height:30" coordorigin="5527,-726" coordsize="15,30" path="m5527,-696l5542,-696,5542,-726,5527,-726,5527,-696xe" filled="true" fillcolor="#000000" stroked="false">
                <v:path arrowok="t"/>
                <v:fill type="solid"/>
              </v:shape>
            </v:group>
            <v:group style="position:absolute;left:5527;top:-696;width:15;height:30" coordorigin="5527,-696" coordsize="15,30">
              <v:shape style="position:absolute;left:5527;top:-696;width:15;height:30" coordorigin="5527,-696" coordsize="15,30" path="m5527,-666l5542,-666,5542,-696,5527,-696,5527,-666xe" filled="true" fillcolor="#000000" stroked="false">
                <v:path arrowok="t"/>
                <v:fill type="solid"/>
              </v:shape>
            </v:group>
            <v:group style="position:absolute;left:5527;top:-666;width:15;height:30" coordorigin="5527,-666" coordsize="15,30">
              <v:shape style="position:absolute;left:5527;top:-666;width:15;height:30" coordorigin="5527,-666" coordsize="15,30" path="m5527,-636l5542,-636,5542,-666,5527,-666,5527,-636xe" filled="true" fillcolor="#000000" stroked="false">
                <v:path arrowok="t"/>
                <v:fill type="solid"/>
              </v:shape>
              <v:shape style="position:absolute;left:1037;top:-636;width:4521;height:105" type="#_x0000_t75" stroked="false">
                <v:imagedata r:id="rId396" o:title=""/>
              </v:shape>
              <v:shape style="position:absolute;left:5519;top:-545;width:2170;height:15" type="#_x0000_t75" stroked="false">
                <v:imagedata r:id="rId392" o:title=""/>
              </v:shape>
              <v:shape style="position:absolute;left:7682;top:-545;width:2350;height:15" type="#_x0000_t75" stroked="false">
                <v:imagedata r:id="rId393" o:title=""/>
              </v:shape>
            </v:group>
            <w10:wrap type="none"/>
          </v:group>
        </w:pict>
      </w:r>
      <w:r>
        <w:rPr/>
        <w:pict>
          <v:group style="position:absolute;margin-left:51.825001pt;margin-top:41.793671pt;width:449.85pt;height:5.25pt;mso-position-horizontal-relative:page;mso-position-vertical-relative:paragraph;z-index:-1219648" coordorigin="1037,836" coordsize="8997,105">
            <v:shape style="position:absolute;left:1037;top:836;width:4521;height:105" type="#_x0000_t75" stroked="false">
              <v:imagedata r:id="rId391" o:title=""/>
            </v:shape>
            <v:shape style="position:absolute;left:5519;top:926;width:2170;height:15" type="#_x0000_t75" stroked="false">
              <v:imagedata r:id="rId392" o:title=""/>
            </v:shape>
            <v:shape style="position:absolute;left:7682;top:926;width:2350;height:15" type="#_x0000_t75" stroked="false">
              <v:imagedata r:id="rId393" o:title=""/>
            </v:shape>
            <w10:wrap type="none"/>
          </v:group>
        </w:pict>
      </w:r>
      <w:r>
        <w:rPr/>
        <w:pict>
          <v:group style="position:absolute;margin-left:51.825001pt;margin-top:62.063671pt;width:449.85pt;height:5.25pt;mso-position-horizontal-relative:page;mso-position-vertical-relative:paragraph;z-index:-1219624" coordorigin="1037,1241" coordsize="8997,105">
            <v:shape style="position:absolute;left:1037;top:1241;width:4521;height:105" type="#_x0000_t75" stroked="false">
              <v:imagedata r:id="rId391" o:title=""/>
            </v:shape>
            <v:shape style="position:absolute;left:5519;top:1331;width:2170;height:15" type="#_x0000_t75" stroked="false">
              <v:imagedata r:id="rId392" o:title=""/>
            </v:shape>
            <v:shape style="position:absolute;left:7682;top:1331;width:2350;height:15" type="#_x0000_t75" stroked="false">
              <v:imagedata r:id="rId393" o:title=""/>
            </v:shape>
            <w10:wrap type="none"/>
          </v:group>
        </w:pict>
      </w:r>
      <w:r>
        <w:rPr/>
        <w:pict>
          <v:group style="position:absolute;margin-left:51.825001pt;margin-top:82.313675pt;width:449.85pt;height:5.3pt;mso-position-horizontal-relative:page;mso-position-vertical-relative:paragraph;z-index:-1219600" coordorigin="1037,1646" coordsize="8997,106">
            <v:shape style="position:absolute;left:1037;top:1646;width:4521;height:106" type="#_x0000_t75" stroked="false">
              <v:imagedata r:id="rId397" o:title=""/>
            </v:shape>
            <v:shape style="position:absolute;left:5519;top:1737;width:2170;height:15" type="#_x0000_t75" stroked="false">
              <v:imagedata r:id="rId392" o:title=""/>
            </v:shape>
            <v:shape style="position:absolute;left:7682;top:1737;width:2350;height:15" type="#_x0000_t75" stroked="false">
              <v:imagedata r:id="rId393" o:title=""/>
            </v:shape>
            <w10:wrap type="none"/>
          </v:group>
        </w:pict>
      </w:r>
      <w:r>
        <w:rPr>
          <w:rFonts w:ascii="宋体" w:hAnsi="宋体" w:cs="宋体" w:eastAsia="宋体" w:hint="default"/>
          <w:b/>
          <w:bCs/>
          <w:color w:val="212121"/>
          <w:sz w:val="21"/>
          <w:szCs w:val="21"/>
        </w:rPr>
        <w:t>4</w:t>
      </w:r>
      <w:r>
        <w:rPr>
          <w:rFonts w:ascii="宋体" w:hAnsi="宋体" w:cs="宋体" w:eastAsia="宋体" w:hint="default"/>
          <w:b/>
          <w:bCs/>
          <w:color w:val="212121"/>
          <w:sz w:val="21"/>
          <w:szCs w:val="21"/>
        </w:rPr>
        <w:t>、</w:t>
      </w:r>
      <w:r>
        <w:rPr>
          <w:rFonts w:ascii="宋体" w:hAnsi="宋体" w:cs="宋体" w:eastAsia="宋体" w:hint="default"/>
          <w:b/>
          <w:bCs/>
          <w:sz w:val="21"/>
          <w:szCs w:val="21"/>
        </w:rPr>
        <w:t>支付的其他与投资活动有关的现金</w:t>
      </w:r>
      <w:r>
        <w:rPr>
          <w:rFonts w:ascii="宋体" w:hAnsi="宋体" w:cs="宋体" w:eastAsia="宋体" w:hint="default"/>
          <w:sz w:val="21"/>
          <w:szCs w:val="21"/>
        </w:rPr>
      </w:r>
    </w:p>
    <w:p>
      <w:pPr>
        <w:spacing w:line="240" w:lineRule="auto" w:before="12"/>
        <w:rPr>
          <w:rFonts w:ascii="宋体" w:hAnsi="宋体" w:cs="宋体" w:eastAsia="宋体" w:hint="default"/>
          <w:b/>
          <w:bCs/>
          <w:sz w:val="14"/>
          <w:szCs w:val="14"/>
        </w:rPr>
      </w:pPr>
    </w:p>
    <w:tbl>
      <w:tblPr>
        <w:tblW w:w="0" w:type="auto"/>
        <w:jc w:val="left"/>
        <w:tblInd w:w="101" w:type="dxa"/>
        <w:tblLayout w:type="fixed"/>
        <w:tblCellMar>
          <w:top w:w="0" w:type="dxa"/>
          <w:left w:w="0" w:type="dxa"/>
          <w:bottom w:w="0" w:type="dxa"/>
          <w:right w:w="0" w:type="dxa"/>
        </w:tblCellMar>
        <w:tblLook w:val="01E0"/>
      </w:tblPr>
      <w:tblGrid>
        <w:gridCol w:w="4513"/>
        <w:gridCol w:w="2163"/>
        <w:gridCol w:w="2335"/>
      </w:tblGrid>
      <w:tr>
        <w:trPr>
          <w:trHeight w:val="316" w:hRule="exact"/>
        </w:trPr>
        <w:tc>
          <w:tcPr>
            <w:tcW w:w="4513" w:type="dxa"/>
            <w:tcBorders>
              <w:top w:val="single" w:sz="12" w:space="0" w:color="000000"/>
              <w:left w:val="nil" w:sz="6" w:space="0" w:color="auto"/>
              <w:bottom w:val="nil" w:sz="6" w:space="0" w:color="auto"/>
              <w:right w:val="single" w:sz="6" w:space="0" w:color="000000"/>
            </w:tcBorders>
          </w:tcPr>
          <w:p>
            <w:pPr>
              <w:pStyle w:val="TableParagraph"/>
              <w:spacing w:line="240" w:lineRule="auto" w:before="45"/>
              <w:ind w:right="2057"/>
              <w:jc w:val="right"/>
              <w:rPr>
                <w:rFonts w:ascii="宋体" w:hAnsi="宋体" w:cs="宋体" w:eastAsia="宋体" w:hint="default"/>
                <w:sz w:val="18"/>
                <w:szCs w:val="18"/>
              </w:rPr>
            </w:pPr>
            <w:r>
              <w:rPr>
                <w:rFonts w:ascii="宋体" w:hAnsi="宋体" w:cs="宋体" w:eastAsia="宋体" w:hint="default"/>
                <w:b/>
                <w:bCs/>
                <w:w w:val="95"/>
                <w:sz w:val="18"/>
                <w:szCs w:val="18"/>
              </w:rPr>
              <w:t>项目</w:t>
            </w:r>
            <w:r>
              <w:rPr>
                <w:rFonts w:ascii="宋体" w:hAnsi="宋体" w:cs="宋体" w:eastAsia="宋体" w:hint="default"/>
                <w:sz w:val="18"/>
                <w:szCs w:val="18"/>
              </w:rPr>
            </w:r>
          </w:p>
        </w:tc>
        <w:tc>
          <w:tcPr>
            <w:tcW w:w="2163"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45"/>
              <w:ind w:left="630"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335" w:type="dxa"/>
            <w:tcBorders>
              <w:top w:val="single" w:sz="12" w:space="0" w:color="000000"/>
              <w:left w:val="single" w:sz="6" w:space="0" w:color="000000"/>
              <w:bottom w:val="nil" w:sz="6" w:space="0" w:color="auto"/>
              <w:right w:val="nil" w:sz="6" w:space="0" w:color="auto"/>
            </w:tcBorders>
          </w:tcPr>
          <w:p>
            <w:pPr>
              <w:pStyle w:val="TableParagraph"/>
              <w:spacing w:line="240" w:lineRule="auto" w:before="45"/>
              <w:ind w:left="705"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11" w:hRule="exact"/>
        </w:trPr>
        <w:tc>
          <w:tcPr>
            <w:tcW w:w="4513" w:type="dxa"/>
            <w:tcBorders>
              <w:top w:val="nil" w:sz="6" w:space="0" w:color="auto"/>
              <w:left w:val="nil" w:sz="6" w:space="0" w:color="auto"/>
              <w:bottom w:val="nil" w:sz="6" w:space="0" w:color="auto"/>
              <w:right w:val="single" w:sz="6" w:space="0" w:color="000000"/>
            </w:tcBorders>
          </w:tcPr>
          <w:p>
            <w:pPr>
              <w:pStyle w:val="TableParagraph"/>
              <w:spacing w:line="240" w:lineRule="auto" w:before="150"/>
              <w:ind w:left="120"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2163"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z w:val="18"/>
              </w:rPr>
              <w:t>193,000,000.00</w:t>
            </w:r>
          </w:p>
        </w:tc>
        <w:tc>
          <w:tcPr>
            <w:tcW w:w="2335" w:type="dxa"/>
            <w:tcBorders>
              <w:top w:val="nil" w:sz="6" w:space="0" w:color="auto"/>
              <w:left w:val="single" w:sz="6" w:space="0" w:color="000000"/>
              <w:bottom w:val="nil" w:sz="6" w:space="0" w:color="auto"/>
              <w:right w:val="nil" w:sz="6" w:space="0" w:color="auto"/>
            </w:tcBorders>
          </w:tcPr>
          <w:p>
            <w:pPr/>
          </w:p>
        </w:tc>
      </w:tr>
      <w:tr>
        <w:trPr>
          <w:trHeight w:val="100" w:hRule="exact"/>
        </w:trPr>
        <w:tc>
          <w:tcPr>
            <w:tcW w:w="4513" w:type="dxa"/>
            <w:tcBorders>
              <w:top w:val="nil" w:sz="6" w:space="0" w:color="auto"/>
              <w:left w:val="nil" w:sz="6" w:space="0" w:color="auto"/>
              <w:bottom w:val="nil" w:sz="6" w:space="0" w:color="auto"/>
              <w:right w:val="nil" w:sz="6" w:space="0" w:color="auto"/>
            </w:tcBorders>
          </w:tcPr>
          <w:p>
            <w:pPr/>
          </w:p>
        </w:tc>
        <w:tc>
          <w:tcPr>
            <w:tcW w:w="2163" w:type="dxa"/>
            <w:tcBorders>
              <w:top w:val="nil" w:sz="6" w:space="0" w:color="auto"/>
              <w:left w:val="nil" w:sz="6" w:space="0" w:color="auto"/>
              <w:bottom w:val="nil" w:sz="6" w:space="0" w:color="auto"/>
              <w:right w:val="single" w:sz="6" w:space="0" w:color="000000"/>
            </w:tcBorders>
          </w:tcPr>
          <w:p>
            <w:pPr/>
          </w:p>
        </w:tc>
        <w:tc>
          <w:tcPr>
            <w:tcW w:w="2335" w:type="dxa"/>
            <w:tcBorders>
              <w:top w:val="nil" w:sz="6" w:space="0" w:color="auto"/>
              <w:left w:val="single" w:sz="6" w:space="0" w:color="000000"/>
              <w:bottom w:val="nil" w:sz="6" w:space="0" w:color="auto"/>
              <w:right w:val="nil" w:sz="6" w:space="0" w:color="auto"/>
            </w:tcBorders>
          </w:tcPr>
          <w:p>
            <w:pPr/>
          </w:p>
        </w:tc>
      </w:tr>
      <w:tr>
        <w:trPr>
          <w:trHeight w:val="305" w:hRule="exact"/>
        </w:trPr>
        <w:tc>
          <w:tcPr>
            <w:tcW w:w="4513"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土地保证金</w:t>
            </w:r>
          </w:p>
        </w:tc>
        <w:tc>
          <w:tcPr>
            <w:tcW w:w="2163"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80,000,000.00</w:t>
            </w:r>
          </w:p>
        </w:tc>
        <w:tc>
          <w:tcPr>
            <w:tcW w:w="2335" w:type="dxa"/>
            <w:tcBorders>
              <w:top w:val="nil" w:sz="6" w:space="0" w:color="auto"/>
              <w:left w:val="single" w:sz="6" w:space="0" w:color="000000"/>
              <w:bottom w:val="nil" w:sz="6" w:space="0" w:color="auto"/>
              <w:right w:val="nil" w:sz="6" w:space="0" w:color="auto"/>
            </w:tcBorders>
          </w:tcPr>
          <w:p>
            <w:pPr/>
          </w:p>
        </w:tc>
      </w:tr>
      <w:tr>
        <w:trPr>
          <w:trHeight w:val="100" w:hRule="exact"/>
        </w:trPr>
        <w:tc>
          <w:tcPr>
            <w:tcW w:w="4513" w:type="dxa"/>
            <w:tcBorders>
              <w:top w:val="nil" w:sz="6" w:space="0" w:color="auto"/>
              <w:left w:val="nil" w:sz="6" w:space="0" w:color="auto"/>
              <w:bottom w:val="nil" w:sz="6" w:space="0" w:color="auto"/>
              <w:right w:val="nil" w:sz="6" w:space="0" w:color="auto"/>
            </w:tcBorders>
          </w:tcPr>
          <w:p>
            <w:pPr/>
          </w:p>
        </w:tc>
        <w:tc>
          <w:tcPr>
            <w:tcW w:w="2163" w:type="dxa"/>
            <w:tcBorders>
              <w:top w:val="nil" w:sz="6" w:space="0" w:color="auto"/>
              <w:left w:val="nil" w:sz="6" w:space="0" w:color="auto"/>
              <w:bottom w:val="nil" w:sz="6" w:space="0" w:color="auto"/>
              <w:right w:val="single" w:sz="6" w:space="0" w:color="000000"/>
            </w:tcBorders>
          </w:tcPr>
          <w:p>
            <w:pPr/>
          </w:p>
        </w:tc>
        <w:tc>
          <w:tcPr>
            <w:tcW w:w="2335" w:type="dxa"/>
            <w:tcBorders>
              <w:top w:val="nil" w:sz="6" w:space="0" w:color="auto"/>
              <w:left w:val="single" w:sz="6" w:space="0" w:color="000000"/>
              <w:bottom w:val="nil" w:sz="6" w:space="0" w:color="auto"/>
              <w:right w:val="nil" w:sz="6" w:space="0" w:color="auto"/>
            </w:tcBorders>
          </w:tcPr>
          <w:p>
            <w:pPr/>
          </w:p>
        </w:tc>
      </w:tr>
      <w:tr>
        <w:trPr>
          <w:trHeight w:val="305" w:hRule="exact"/>
        </w:trPr>
        <w:tc>
          <w:tcPr>
            <w:tcW w:w="4513"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并购中介费</w:t>
            </w:r>
          </w:p>
        </w:tc>
        <w:tc>
          <w:tcPr>
            <w:tcW w:w="2163"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500,000.00</w:t>
            </w:r>
          </w:p>
        </w:tc>
        <w:tc>
          <w:tcPr>
            <w:tcW w:w="2335" w:type="dxa"/>
            <w:tcBorders>
              <w:top w:val="nil" w:sz="6" w:space="0" w:color="auto"/>
              <w:left w:val="single" w:sz="6" w:space="0" w:color="000000"/>
              <w:bottom w:val="nil" w:sz="6" w:space="0" w:color="auto"/>
              <w:right w:val="nil" w:sz="6" w:space="0" w:color="auto"/>
            </w:tcBorders>
          </w:tcPr>
          <w:p>
            <w:pPr/>
          </w:p>
        </w:tc>
      </w:tr>
      <w:tr>
        <w:trPr>
          <w:trHeight w:val="100" w:hRule="exact"/>
        </w:trPr>
        <w:tc>
          <w:tcPr>
            <w:tcW w:w="4513" w:type="dxa"/>
            <w:tcBorders>
              <w:top w:val="nil" w:sz="6" w:space="0" w:color="auto"/>
              <w:left w:val="nil" w:sz="6" w:space="0" w:color="auto"/>
              <w:bottom w:val="nil" w:sz="6" w:space="0" w:color="auto"/>
              <w:right w:val="nil" w:sz="6" w:space="0" w:color="auto"/>
            </w:tcBorders>
          </w:tcPr>
          <w:p>
            <w:pPr/>
          </w:p>
        </w:tc>
        <w:tc>
          <w:tcPr>
            <w:tcW w:w="2163" w:type="dxa"/>
            <w:tcBorders>
              <w:top w:val="nil" w:sz="6" w:space="0" w:color="auto"/>
              <w:left w:val="nil" w:sz="6" w:space="0" w:color="auto"/>
              <w:bottom w:val="nil" w:sz="6" w:space="0" w:color="auto"/>
              <w:right w:val="single" w:sz="6" w:space="0" w:color="000000"/>
            </w:tcBorders>
          </w:tcPr>
          <w:p>
            <w:pPr/>
          </w:p>
        </w:tc>
        <w:tc>
          <w:tcPr>
            <w:tcW w:w="2335" w:type="dxa"/>
            <w:tcBorders>
              <w:top w:val="nil" w:sz="6" w:space="0" w:color="auto"/>
              <w:left w:val="single" w:sz="6" w:space="0" w:color="000000"/>
              <w:bottom w:val="nil" w:sz="6" w:space="0" w:color="auto"/>
              <w:right w:val="nil" w:sz="6" w:space="0" w:color="auto"/>
            </w:tcBorders>
          </w:tcPr>
          <w:p>
            <w:pPr/>
          </w:p>
        </w:tc>
      </w:tr>
      <w:tr>
        <w:trPr>
          <w:trHeight w:val="405" w:hRule="exact"/>
        </w:trPr>
        <w:tc>
          <w:tcPr>
            <w:tcW w:w="4513" w:type="dxa"/>
            <w:tcBorders>
              <w:top w:val="nil" w:sz="6" w:space="0" w:color="auto"/>
              <w:left w:val="nil" w:sz="6" w:space="0" w:color="auto"/>
              <w:bottom w:val="nil" w:sz="6" w:space="0" w:color="auto"/>
              <w:right w:val="single" w:sz="6" w:space="0" w:color="000000"/>
            </w:tcBorders>
          </w:tcPr>
          <w:p>
            <w:pPr>
              <w:pStyle w:val="TableParagraph"/>
              <w:spacing w:line="240" w:lineRule="auto" w:before="30"/>
              <w:ind w:left="120" w:right="0"/>
              <w:jc w:val="left"/>
              <w:rPr>
                <w:rFonts w:ascii="宋体" w:hAnsi="宋体" w:cs="宋体" w:eastAsia="宋体" w:hint="default"/>
                <w:sz w:val="18"/>
                <w:szCs w:val="18"/>
              </w:rPr>
            </w:pPr>
            <w:r>
              <w:rPr>
                <w:rFonts w:ascii="宋体" w:hAnsi="宋体" w:cs="宋体" w:eastAsia="宋体" w:hint="default"/>
                <w:sz w:val="18"/>
                <w:szCs w:val="18"/>
              </w:rPr>
              <w:t>远期结汇</w:t>
            </w:r>
          </w:p>
        </w:tc>
        <w:tc>
          <w:tcPr>
            <w:tcW w:w="2163"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89"/>
              <w:jc w:val="right"/>
              <w:rPr>
                <w:rFonts w:ascii="Times New Roman" w:hAnsi="Times New Roman" w:cs="Times New Roman" w:eastAsia="Times New Roman" w:hint="default"/>
                <w:sz w:val="18"/>
                <w:szCs w:val="18"/>
              </w:rPr>
            </w:pPr>
            <w:r>
              <w:rPr>
                <w:rFonts w:ascii="Times New Roman"/>
                <w:sz w:val="18"/>
              </w:rPr>
              <w:t>510,150.00</w:t>
            </w:r>
          </w:p>
        </w:tc>
        <w:tc>
          <w:tcPr>
            <w:tcW w:w="2335" w:type="dxa"/>
            <w:tcBorders>
              <w:top w:val="nil" w:sz="6" w:space="0" w:color="auto"/>
              <w:left w:val="single" w:sz="6" w:space="0" w:color="000000"/>
              <w:bottom w:val="nil" w:sz="6" w:space="0" w:color="auto"/>
              <w:right w:val="nil" w:sz="6" w:space="0" w:color="auto"/>
            </w:tcBorders>
          </w:tcPr>
          <w:p>
            <w:pPr>
              <w:pStyle w:val="TableParagraph"/>
              <w:spacing w:line="240" w:lineRule="auto" w:before="87"/>
              <w:ind w:right="119"/>
              <w:jc w:val="right"/>
              <w:rPr>
                <w:rFonts w:ascii="Times New Roman" w:hAnsi="Times New Roman" w:cs="Times New Roman" w:eastAsia="Times New Roman" w:hint="default"/>
                <w:sz w:val="18"/>
                <w:szCs w:val="18"/>
              </w:rPr>
            </w:pPr>
            <w:r>
              <w:rPr>
                <w:rFonts w:ascii="Times New Roman"/>
                <w:sz w:val="18"/>
              </w:rPr>
              <w:t>2,822,200.00</w:t>
            </w:r>
          </w:p>
        </w:tc>
      </w:tr>
      <w:tr>
        <w:trPr>
          <w:trHeight w:val="391" w:hRule="exact"/>
        </w:trPr>
        <w:tc>
          <w:tcPr>
            <w:tcW w:w="4513" w:type="dxa"/>
            <w:tcBorders>
              <w:top w:val="nil" w:sz="6" w:space="0" w:color="auto"/>
              <w:left w:val="nil" w:sz="6" w:space="0" w:color="auto"/>
              <w:bottom w:val="nil" w:sz="6" w:space="0" w:color="auto"/>
              <w:right w:val="single" w:sz="6" w:space="0" w:color="000000"/>
            </w:tcBorders>
          </w:tcPr>
          <w:p>
            <w:pPr>
              <w:pStyle w:val="TableParagraph"/>
              <w:spacing w:line="240" w:lineRule="auto" w:before="29"/>
              <w:ind w:left="120" w:right="0"/>
              <w:jc w:val="left"/>
              <w:rPr>
                <w:rFonts w:ascii="宋体" w:hAnsi="宋体" w:cs="宋体" w:eastAsia="宋体" w:hint="default"/>
                <w:sz w:val="18"/>
                <w:szCs w:val="18"/>
              </w:rPr>
            </w:pPr>
            <w:r>
              <w:rPr>
                <w:rFonts w:ascii="宋体" w:hAnsi="宋体" w:cs="宋体" w:eastAsia="宋体" w:hint="default"/>
                <w:sz w:val="18"/>
                <w:szCs w:val="18"/>
              </w:rPr>
              <w:t>看跌期权</w:t>
            </w:r>
          </w:p>
        </w:tc>
        <w:tc>
          <w:tcPr>
            <w:tcW w:w="2163" w:type="dxa"/>
            <w:vMerge w:val="restart"/>
            <w:tcBorders>
              <w:top w:val="nil" w:sz="6" w:space="0" w:color="auto"/>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930" w:right="0"/>
              <w:jc w:val="left"/>
              <w:rPr>
                <w:rFonts w:ascii="Times New Roman" w:hAnsi="Times New Roman" w:cs="Times New Roman" w:eastAsia="Times New Roman" w:hint="default"/>
                <w:sz w:val="18"/>
                <w:szCs w:val="18"/>
              </w:rPr>
            </w:pPr>
            <w:r>
              <w:rPr>
                <w:rFonts w:ascii="Times New Roman"/>
                <w:b/>
                <w:sz w:val="18"/>
              </w:rPr>
              <w:t>274,010,150.00</w:t>
            </w:r>
            <w:r>
              <w:rPr>
                <w:rFonts w:ascii="Times New Roman"/>
                <w:sz w:val="18"/>
              </w:rPr>
            </w:r>
          </w:p>
        </w:tc>
        <w:tc>
          <w:tcPr>
            <w:tcW w:w="2335" w:type="dxa"/>
            <w:tcBorders>
              <w:top w:val="nil" w:sz="6" w:space="0" w:color="auto"/>
              <w:left w:val="single" w:sz="6" w:space="0" w:color="000000"/>
              <w:bottom w:val="nil" w:sz="6" w:space="0" w:color="auto"/>
              <w:right w:val="nil" w:sz="6" w:space="0" w:color="auto"/>
            </w:tcBorders>
          </w:tcPr>
          <w:p>
            <w:pPr>
              <w:pStyle w:val="TableParagraph"/>
              <w:spacing w:line="240" w:lineRule="auto" w:before="87"/>
              <w:ind w:right="120"/>
              <w:jc w:val="right"/>
              <w:rPr>
                <w:rFonts w:ascii="Times New Roman" w:hAnsi="Times New Roman" w:cs="Times New Roman" w:eastAsia="Times New Roman" w:hint="default"/>
                <w:sz w:val="18"/>
                <w:szCs w:val="18"/>
              </w:rPr>
            </w:pPr>
            <w:r>
              <w:rPr>
                <w:rFonts w:ascii="Times New Roman"/>
                <w:sz w:val="18"/>
              </w:rPr>
              <w:t>285,000.00</w:t>
            </w:r>
          </w:p>
        </w:tc>
      </w:tr>
      <w:tr>
        <w:trPr>
          <w:trHeight w:val="405" w:hRule="exact"/>
        </w:trPr>
        <w:tc>
          <w:tcPr>
            <w:tcW w:w="4513" w:type="dxa"/>
            <w:tcBorders>
              <w:top w:val="nil" w:sz="6" w:space="0" w:color="auto"/>
              <w:left w:val="nil" w:sz="6" w:space="0" w:color="auto"/>
              <w:bottom w:val="single" w:sz="12" w:space="0" w:color="000000"/>
              <w:right w:val="single" w:sz="6" w:space="0" w:color="000000"/>
            </w:tcBorders>
          </w:tcPr>
          <w:p>
            <w:pPr>
              <w:pStyle w:val="TableParagraph"/>
              <w:spacing w:line="240" w:lineRule="auto" w:before="45"/>
              <w:ind w:right="2057"/>
              <w:jc w:val="right"/>
              <w:rPr>
                <w:rFonts w:ascii="宋体" w:hAnsi="宋体" w:cs="宋体" w:eastAsia="宋体" w:hint="default"/>
                <w:sz w:val="18"/>
                <w:szCs w:val="18"/>
              </w:rPr>
            </w:pPr>
            <w:r>
              <w:rPr>
                <w:rFonts w:ascii="宋体" w:hAnsi="宋体" w:cs="宋体" w:eastAsia="宋体" w:hint="default"/>
                <w:b/>
                <w:bCs/>
                <w:w w:val="95"/>
                <w:sz w:val="18"/>
                <w:szCs w:val="18"/>
              </w:rPr>
              <w:t>合计</w:t>
            </w:r>
            <w:r>
              <w:rPr>
                <w:rFonts w:ascii="宋体" w:hAnsi="宋体" w:cs="宋体" w:eastAsia="宋体" w:hint="default"/>
                <w:sz w:val="18"/>
                <w:szCs w:val="18"/>
              </w:rPr>
            </w:r>
          </w:p>
        </w:tc>
        <w:tc>
          <w:tcPr>
            <w:tcW w:w="2163" w:type="dxa"/>
            <w:vMerge/>
            <w:tcBorders>
              <w:left w:val="single" w:sz="6" w:space="0" w:color="000000"/>
              <w:bottom w:val="single" w:sz="12" w:space="0" w:color="000000"/>
              <w:right w:val="single" w:sz="6" w:space="0" w:color="000000"/>
            </w:tcBorders>
          </w:tcPr>
          <w:p>
            <w:pPr/>
          </w:p>
        </w:tc>
        <w:tc>
          <w:tcPr>
            <w:tcW w:w="2335" w:type="dxa"/>
            <w:tcBorders>
              <w:top w:val="nil" w:sz="6" w:space="0" w:color="auto"/>
              <w:left w:val="single" w:sz="6" w:space="0" w:color="000000"/>
              <w:bottom w:val="single" w:sz="12" w:space="0" w:color="000000"/>
              <w:right w:val="nil" w:sz="6" w:space="0" w:color="auto"/>
            </w:tcBorders>
          </w:tcPr>
          <w:p>
            <w:pPr>
              <w:pStyle w:val="TableParagraph"/>
              <w:spacing w:line="240" w:lineRule="auto" w:before="102"/>
              <w:ind w:right="119"/>
              <w:jc w:val="right"/>
              <w:rPr>
                <w:rFonts w:ascii="Times New Roman" w:hAnsi="Times New Roman" w:cs="Times New Roman" w:eastAsia="Times New Roman" w:hint="default"/>
                <w:sz w:val="18"/>
                <w:szCs w:val="18"/>
              </w:rPr>
            </w:pPr>
            <w:r>
              <w:rPr>
                <w:rFonts w:ascii="Times New Roman"/>
                <w:b/>
                <w:sz w:val="18"/>
              </w:rPr>
              <w:t>3,107,200.00</w:t>
            </w:r>
            <w:r>
              <w:rPr>
                <w:rFonts w:ascii="Times New Roman"/>
                <w:sz w:val="18"/>
              </w:rPr>
            </w:r>
          </w:p>
        </w:tc>
      </w:tr>
    </w:tbl>
    <w:p>
      <w:pPr>
        <w:spacing w:line="240" w:lineRule="auto" w:before="5"/>
        <w:rPr>
          <w:rFonts w:ascii="宋体" w:hAnsi="宋体" w:cs="宋体" w:eastAsia="宋体" w:hint="default"/>
          <w:b/>
          <w:bCs/>
          <w:sz w:val="8"/>
          <w:szCs w:val="8"/>
        </w:rPr>
      </w:pPr>
    </w:p>
    <w:p>
      <w:pPr>
        <w:spacing w:before="35"/>
        <w:ind w:left="221" w:right="289" w:firstLine="0"/>
        <w:jc w:val="left"/>
        <w:rPr>
          <w:rFonts w:ascii="宋体" w:hAnsi="宋体" w:cs="宋体" w:eastAsia="宋体" w:hint="default"/>
          <w:sz w:val="21"/>
          <w:szCs w:val="21"/>
        </w:rPr>
      </w:pPr>
      <w:r>
        <w:rPr/>
        <w:pict>
          <v:group style="position:absolute;margin-left:51.825001pt;margin-top:-71.556328pt;width:449.85pt;height:5.25pt;mso-position-horizontal-relative:page;mso-position-vertical-relative:paragraph;z-index:-1219576" coordorigin="1037,-1431" coordsize="8997,105">
            <v:shape style="position:absolute;left:1037;top:-1431;width:4521;height:105" type="#_x0000_t75" stroked="false">
              <v:imagedata r:id="rId391" o:title=""/>
            </v:shape>
            <v:shape style="position:absolute;left:5519;top:-1341;width:2170;height:15" type="#_x0000_t75" stroked="false">
              <v:imagedata r:id="rId392" o:title=""/>
            </v:shape>
            <v:shape style="position:absolute;left:7682;top:-1341;width:2350;height:15" type="#_x0000_t75" stroked="false">
              <v:imagedata r:id="rId393" o:title=""/>
            </v:shape>
            <w10:wrap type="none"/>
          </v:group>
        </w:pict>
      </w:r>
      <w:r>
        <w:rPr/>
        <w:pict>
          <v:group style="position:absolute;margin-left:51.825001pt;margin-top:-51.286331pt;width:449.85pt;height:5.25pt;mso-position-horizontal-relative:page;mso-position-vertical-relative:paragraph;z-index:-1219552" coordorigin="1037,-1026" coordsize="8997,105">
            <v:shape style="position:absolute;left:1037;top:-1026;width:4521;height:105" type="#_x0000_t75" stroked="false">
              <v:imagedata r:id="rId391" o:title=""/>
            </v:shape>
            <v:shape style="position:absolute;left:5519;top:-936;width:2170;height:15" type="#_x0000_t75" stroked="false">
              <v:imagedata r:id="rId392" o:title=""/>
            </v:shape>
            <v:shape style="position:absolute;left:7682;top:-936;width:2350;height:15" type="#_x0000_t75" stroked="false">
              <v:imagedata r:id="rId393" o:title=""/>
            </v:shape>
            <w10:wrap type="none"/>
          </v:group>
        </w:pict>
      </w:r>
      <w:r>
        <w:rPr/>
        <w:pict>
          <v:group style="position:absolute;margin-left:51.825001pt;margin-top:-27.266329pt;width:449.85pt;height:.75pt;mso-position-horizontal-relative:page;mso-position-vertical-relative:paragraph;z-index:-1219528" coordorigin="1037,-545" coordsize="8997,15">
            <v:shape style="position:absolute;left:1037;top:-545;width:4491;height:15" type="#_x0000_t75" stroked="false">
              <v:imagedata r:id="rId394" o:title=""/>
            </v:shape>
            <v:shape style="position:absolute;left:5519;top:-545;width:2170;height:15" type="#_x0000_t75" stroked="false">
              <v:imagedata r:id="rId392" o:title=""/>
            </v:shape>
            <v:shape style="position:absolute;left:7682;top:-545;width:2350;height:15" type="#_x0000_t75" stroked="false">
              <v:imagedata r:id="rId393" o:title=""/>
            </v:shape>
            <w10:wrap type="none"/>
          </v:group>
        </w:pict>
      </w:r>
      <w:r>
        <w:rPr>
          <w:rFonts w:ascii="宋体" w:hAnsi="宋体" w:cs="宋体" w:eastAsia="宋体" w:hint="default"/>
          <w:b/>
          <w:bCs/>
          <w:color w:val="212121"/>
          <w:sz w:val="21"/>
          <w:szCs w:val="21"/>
        </w:rPr>
        <w:t>5</w:t>
      </w:r>
      <w:r>
        <w:rPr>
          <w:rFonts w:ascii="宋体" w:hAnsi="宋体" w:cs="宋体" w:eastAsia="宋体" w:hint="default"/>
          <w:b/>
          <w:bCs/>
          <w:color w:val="212121"/>
          <w:sz w:val="21"/>
          <w:szCs w:val="21"/>
        </w:rPr>
        <w:t>、</w:t>
      </w:r>
      <w:r>
        <w:rPr>
          <w:rFonts w:ascii="宋体" w:hAnsi="宋体" w:cs="宋体" w:eastAsia="宋体" w:hint="default"/>
          <w:b/>
          <w:bCs/>
          <w:sz w:val="21"/>
          <w:szCs w:val="21"/>
        </w:rPr>
        <w:t>收到的其他与筹资活动有关的现金</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50"/>
          <w:pgMar w:header="866" w:footer="981" w:top="1040" w:bottom="1180" w:left="920" w:right="0"/>
        </w:sectPr>
      </w:pPr>
    </w:p>
    <w:p>
      <w:pPr>
        <w:spacing w:line="240" w:lineRule="auto" w:before="6"/>
        <w:rPr>
          <w:rFonts w:ascii="宋体" w:hAnsi="宋体" w:cs="宋体" w:eastAsia="宋体" w:hint="default"/>
          <w:b/>
          <w:bCs/>
          <w:sz w:val="29"/>
          <w:szCs w:val="29"/>
        </w:rPr>
      </w:pPr>
      <w:r>
        <w:rPr/>
        <w:pict>
          <v:group style="position:absolute;margin-left:51.825001pt;margin-top:466.899994pt;width:459.6pt;height:5.3pt;mso-position-horizontal-relative:page;mso-position-vertical-relative:page;z-index:-1219288" coordorigin="1037,9338" coordsize="9192,106">
            <v:shape style="position:absolute;left:1037;top:9338;width:4521;height:105" type="#_x0000_t75" stroked="false">
              <v:imagedata r:id="rId398" o:title=""/>
            </v:shape>
            <v:shape style="position:absolute;left:5519;top:9428;width:2425;height:15" type="#_x0000_t75" stroked="false">
              <v:imagedata r:id="rId30" o:title=""/>
            </v:shape>
            <v:shape style="position:absolute;left:7937;top:9428;width:2290;height:15" type="#_x0000_t75" stroked="false">
              <v:imagedata r:id="rId31" o:title=""/>
            </v:shape>
            <w10:wrap type="none"/>
          </v:group>
        </w:pict>
      </w:r>
      <w:r>
        <w:rPr/>
        <w:pict>
          <v:group style="position:absolute;margin-left:51.825001pt;margin-top:487.170013pt;width:459.6pt;height:5.25pt;mso-position-horizontal-relative:page;mso-position-vertical-relative:page;z-index:-1219264" coordorigin="1037,9743" coordsize="9192,105">
            <v:shape style="position:absolute;left:1037;top:9743;width:4521;height:105" type="#_x0000_t75" stroked="false">
              <v:imagedata r:id="rId391" o:title=""/>
            </v:shape>
            <v:shape style="position:absolute;left:5519;top:9833;width:2425;height:15" type="#_x0000_t75" stroked="false">
              <v:imagedata r:id="rId30" o:title=""/>
            </v:shape>
            <v:shape style="position:absolute;left:7937;top:9833;width:2290;height:15" type="#_x0000_t75" stroked="false">
              <v:imagedata r:id="rId31" o:title=""/>
            </v:shape>
            <w10:wrap type="none"/>
          </v:group>
        </w:pict>
      </w:r>
      <w:r>
        <w:rPr/>
        <w:pict>
          <v:group style="position:absolute;margin-left:51.825001pt;margin-top:523.950012pt;width:459.6pt;height:5.3pt;mso-position-horizontal-relative:page;mso-position-vertical-relative:page;z-index:-1219240" coordorigin="1037,10479" coordsize="9192,106">
            <v:shape style="position:absolute;left:1037;top:10479;width:4521;height:105" type="#_x0000_t75" stroked="false">
              <v:imagedata r:id="rId398" o:title=""/>
            </v:shape>
            <v:shape style="position:absolute;left:5519;top:10569;width:2425;height:15" type="#_x0000_t75" stroked="false">
              <v:imagedata r:id="rId30" o:title=""/>
            </v:shape>
            <v:shape style="position:absolute;left:7937;top:10569;width:2290;height:15" type="#_x0000_t75" stroked="false">
              <v:imagedata r:id="rId31" o:title=""/>
            </v:shape>
            <w10:wrap type="none"/>
          </v:group>
        </w:pict>
      </w:r>
      <w:r>
        <w:rPr/>
        <w:pict>
          <v:group style="position:absolute;margin-left:51.825001pt;margin-top:544.219971pt;width:459.6pt;height:5.25pt;mso-position-horizontal-relative:page;mso-position-vertical-relative:page;z-index:-1219216" coordorigin="1037,10884" coordsize="9192,105">
            <v:shape style="position:absolute;left:1037;top:10884;width:4521;height:105" type="#_x0000_t75" stroked="false">
              <v:imagedata r:id="rId391" o:title=""/>
            </v:shape>
            <v:shape style="position:absolute;left:5519;top:10974;width:2425;height:15" type="#_x0000_t75" stroked="false">
              <v:imagedata r:id="rId30" o:title=""/>
            </v:shape>
            <v:shape style="position:absolute;left:7937;top:10974;width:2290;height:15" type="#_x0000_t75" stroked="false">
              <v:imagedata r:id="rId31" o:title=""/>
            </v:shape>
            <w10:wrap type="none"/>
          </v:group>
        </w:pict>
      </w:r>
      <w:r>
        <w:rPr/>
        <w:pict>
          <v:group style="position:absolute;margin-left:51.825001pt;margin-top:564.5pt;width:459.6pt;height:5.25pt;mso-position-horizontal-relative:page;mso-position-vertical-relative:page;z-index:-1219192" coordorigin="1037,11290" coordsize="9192,105">
            <v:shape style="position:absolute;left:1037;top:11290;width:4521;height:105" type="#_x0000_t75" stroked="false">
              <v:imagedata r:id="rId391" o:title=""/>
            </v:shape>
            <v:shape style="position:absolute;left:5519;top:11380;width:2425;height:15" type="#_x0000_t75" stroked="false">
              <v:imagedata r:id="rId30" o:title=""/>
            </v:shape>
            <v:shape style="position:absolute;left:7937;top:11380;width:2290;height:15" type="#_x0000_t75" stroked="false">
              <v:imagedata r:id="rId31" o:title=""/>
            </v:shape>
            <w10:wrap type="none"/>
          </v:group>
        </w:pict>
      </w:r>
      <w:r>
        <w:rPr/>
        <w:pict>
          <v:group style="position:absolute;margin-left:51.825001pt;margin-top:584.780029pt;width:459.6pt;height:5.25pt;mso-position-horizontal-relative:page;mso-position-vertical-relative:page;z-index:-1219168" coordorigin="1037,11696" coordsize="9192,105">
            <v:shape style="position:absolute;left:1037;top:11696;width:4521;height:105" type="#_x0000_t75" stroked="false">
              <v:imagedata r:id="rId391" o:title=""/>
            </v:shape>
            <v:shape style="position:absolute;left:5519;top:11786;width:2425;height:15" type="#_x0000_t75" stroked="false">
              <v:imagedata r:id="rId30" o:title=""/>
            </v:shape>
            <v:shape style="position:absolute;left:7937;top:11786;width:2290;height:15" type="#_x0000_t75" stroked="false">
              <v:imagedata r:id="rId31" o:title=""/>
            </v:shape>
            <w10:wrap type="none"/>
          </v:group>
        </w:pict>
      </w:r>
      <w:r>
        <w:rPr/>
        <w:pict>
          <v:group style="position:absolute;margin-left:51.825001pt;margin-top:608.780029pt;width:459.6pt;height:.75pt;mso-position-horizontal-relative:page;mso-position-vertical-relative:page;z-index:-1219144" coordorigin="1037,12176" coordsize="9192,15">
            <v:shape style="position:absolute;left:1037;top:12176;width:4491;height:15" type="#_x0000_t75" stroked="false">
              <v:imagedata r:id="rId394" o:title=""/>
            </v:shape>
            <v:shape style="position:absolute;left:5519;top:12176;width:2425;height:15" type="#_x0000_t75" stroked="false">
              <v:imagedata r:id="rId30" o:title=""/>
            </v:shape>
            <v:shape style="position:absolute;left:7937;top:12176;width:2290;height:15" type="#_x0000_t75" stroked="false">
              <v:imagedata r:id="rId31" o:title=""/>
            </v:shape>
            <w10:wrap type="none"/>
          </v:group>
        </w:pict>
      </w:r>
      <w:r>
        <w:rPr/>
        <w:pict>
          <v:group style="position:absolute;margin-left:51.825001pt;margin-top:624.549988pt;width:459.6pt;height:5.25pt;mso-position-horizontal-relative:page;mso-position-vertical-relative:page;z-index:-1219120" coordorigin="1037,12491" coordsize="9192,105">
            <v:shape style="position:absolute;left:1037;top:12491;width:4521;height:105" type="#_x0000_t75" stroked="false">
              <v:imagedata r:id="rId391" o:title=""/>
            </v:shape>
            <v:shape style="position:absolute;left:5519;top:12581;width:2425;height:15" type="#_x0000_t75" stroked="false">
              <v:imagedata r:id="rId30" o:title=""/>
            </v:shape>
            <v:shape style="position:absolute;left:7937;top:12581;width:2290;height:15" type="#_x0000_t75" stroked="false">
              <v:imagedata r:id="rId31" o:title=""/>
            </v:shape>
            <w10:wrap type="none"/>
          </v:group>
        </w:pict>
      </w:r>
      <w:r>
        <w:rPr/>
        <w:pict>
          <v:group style="position:absolute;margin-left:51.825001pt;margin-top:644.830017pt;width:459.6pt;height:5.25pt;mso-position-horizontal-relative:page;mso-position-vertical-relative:page;z-index:-1219096" coordorigin="1037,12897" coordsize="9192,105">
            <v:shape style="position:absolute;left:1037;top:12897;width:4521;height:105" type="#_x0000_t75" stroked="false">
              <v:imagedata r:id="rId391" o:title=""/>
            </v:shape>
            <v:shape style="position:absolute;left:5519;top:12987;width:2425;height:15" type="#_x0000_t75" stroked="false">
              <v:imagedata r:id="rId30" o:title=""/>
            </v:shape>
            <v:shape style="position:absolute;left:7937;top:12987;width:2290;height:15" type="#_x0000_t75" stroked="false">
              <v:imagedata r:id="rId31" o:title=""/>
            </v:shape>
            <w10:wrap type="none"/>
          </v:group>
        </w:pict>
      </w:r>
      <w:r>
        <w:rPr/>
        <w:pict>
          <v:group style="position:absolute;margin-left:51.825001pt;margin-top:665.080017pt;width:459.6pt;height:5.3pt;mso-position-horizontal-relative:page;mso-position-vertical-relative:page;z-index:-1219072" coordorigin="1037,13302" coordsize="9192,106">
            <v:shape style="position:absolute;left:1037;top:13302;width:4521;height:105" type="#_x0000_t75" stroked="false">
              <v:imagedata r:id="rId398" o:title=""/>
            </v:shape>
            <v:shape style="position:absolute;left:5519;top:13392;width:2425;height:15" type="#_x0000_t75" stroked="false">
              <v:imagedata r:id="rId30" o:title=""/>
            </v:shape>
            <v:shape style="position:absolute;left:7937;top:13392;width:2290;height:15" type="#_x0000_t75" stroked="false">
              <v:imagedata r:id="rId31" o:title=""/>
            </v:shape>
            <w10:wrap type="none"/>
          </v:group>
        </w:pict>
      </w:r>
      <w:r>
        <w:rPr/>
        <w:pict>
          <v:group style="position:absolute;margin-left:51.825001pt;margin-top:685.349976pt;width:459.6pt;height:5.25pt;mso-position-horizontal-relative:page;mso-position-vertical-relative:page;z-index:-1219048" coordorigin="1037,13707" coordsize="9192,105">
            <v:shape style="position:absolute;left:1037;top:13707;width:4521;height:105" type="#_x0000_t75" stroked="false">
              <v:imagedata r:id="rId391" o:title=""/>
            </v:shape>
            <v:shape style="position:absolute;left:5519;top:13797;width:2425;height:15" type="#_x0000_t75" stroked="false">
              <v:imagedata r:id="rId30" o:title=""/>
            </v:shape>
            <v:shape style="position:absolute;left:7937;top:13797;width:2290;height:15" type="#_x0000_t75" stroked="false">
              <v:imagedata r:id="rId31" o:title=""/>
            </v:shape>
            <w10:wrap type="none"/>
          </v:group>
        </w:pict>
      </w:r>
      <w:r>
        <w:rPr/>
        <w:pict>
          <v:group style="position:absolute;margin-left:51.825001pt;margin-top:709.369995pt;width:459.6pt;height:.75pt;mso-position-horizontal-relative:page;mso-position-vertical-relative:page;z-index:-1219024" coordorigin="1037,14187" coordsize="9192,15">
            <v:shape style="position:absolute;left:1037;top:14187;width:4491;height:15" type="#_x0000_t75" stroked="false">
              <v:imagedata r:id="rId394" o:title=""/>
            </v:shape>
            <v:shape style="position:absolute;left:5519;top:14187;width:2425;height:15" type="#_x0000_t75" stroked="false">
              <v:imagedata r:id="rId30" o:title=""/>
            </v:shape>
            <v:shape style="position:absolute;left:7937;top:14187;width:2290;height:15" type="#_x0000_t75" stroked="false">
              <v:imagedata r:id="rId31" o:title=""/>
            </v:shape>
            <w10:wrap type="none"/>
          </v:group>
        </w:pict>
      </w:r>
      <w:r>
        <w:rPr/>
        <w:pict>
          <v:group style="position:absolute;margin-left:51.825001pt;margin-top:725.150024pt;width:459.6pt;height:5.25pt;mso-position-horizontal-relative:page;mso-position-vertical-relative:page;z-index:-1219000" coordorigin="1037,14503" coordsize="9192,105">
            <v:shape style="position:absolute;left:1037;top:14503;width:4521;height:105" type="#_x0000_t75" stroked="false">
              <v:imagedata r:id="rId391" o:title=""/>
            </v:shape>
            <v:shape style="position:absolute;left:5519;top:14593;width:2425;height:15" type="#_x0000_t75" stroked="false">
              <v:imagedata r:id="rId30" o:title=""/>
            </v:shape>
            <v:shape style="position:absolute;left:7937;top:14593;width:2290;height:15" type="#_x0000_t75" stroked="false">
              <v:imagedata r:id="rId31" o:title=""/>
            </v:shape>
            <w10:wrap type="none"/>
          </v:group>
        </w:pict>
      </w:r>
    </w:p>
    <w:tbl>
      <w:tblPr>
        <w:tblW w:w="0" w:type="auto"/>
        <w:jc w:val="left"/>
        <w:tblInd w:w="101" w:type="dxa"/>
        <w:tblLayout w:type="fixed"/>
        <w:tblCellMar>
          <w:top w:w="0" w:type="dxa"/>
          <w:left w:w="0" w:type="dxa"/>
          <w:bottom w:w="0" w:type="dxa"/>
          <w:right w:w="0" w:type="dxa"/>
        </w:tblCellMar>
        <w:tblLook w:val="01E0"/>
      </w:tblPr>
      <w:tblGrid>
        <w:gridCol w:w="4513"/>
        <w:gridCol w:w="2163"/>
        <w:gridCol w:w="2335"/>
      </w:tblGrid>
      <w:tr>
        <w:trPr>
          <w:trHeight w:val="413" w:hRule="exact"/>
        </w:trPr>
        <w:tc>
          <w:tcPr>
            <w:tcW w:w="451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4"/>
              <w:ind w:right="2057"/>
              <w:jc w:val="right"/>
              <w:rPr>
                <w:rFonts w:ascii="宋体" w:hAnsi="宋体" w:cs="宋体" w:eastAsia="宋体" w:hint="default"/>
                <w:sz w:val="18"/>
                <w:szCs w:val="18"/>
              </w:rPr>
            </w:pPr>
            <w:r>
              <w:rPr>
                <w:rFonts w:ascii="宋体" w:hAnsi="宋体" w:cs="宋体" w:eastAsia="宋体" w:hint="default"/>
                <w:b/>
                <w:bCs/>
                <w:w w:val="95"/>
                <w:sz w:val="18"/>
                <w:szCs w:val="18"/>
              </w:rPr>
              <w:t>项目</w:t>
            </w:r>
            <w:r>
              <w:rPr>
                <w:rFonts w:ascii="宋体" w:hAnsi="宋体" w:cs="宋体" w:eastAsia="宋体" w:hint="default"/>
                <w:sz w:val="18"/>
                <w:szCs w:val="18"/>
              </w:rPr>
            </w:r>
          </w:p>
        </w:tc>
        <w:tc>
          <w:tcPr>
            <w:tcW w:w="216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4"/>
              <w:ind w:left="630"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33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4"/>
              <w:ind w:left="705"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08" w:hRule="exact"/>
        </w:trPr>
        <w:tc>
          <w:tcPr>
            <w:tcW w:w="4513" w:type="dxa"/>
            <w:tcBorders>
              <w:top w:val="single" w:sz="6" w:space="0" w:color="000000"/>
              <w:left w:val="nil" w:sz="6" w:space="0" w:color="auto"/>
              <w:bottom w:val="nil" w:sz="6" w:space="0" w:color="auto"/>
              <w:right w:val="single" w:sz="6" w:space="0" w:color="000000"/>
            </w:tcBorders>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票据保证金</w:t>
            </w:r>
          </w:p>
        </w:tc>
        <w:tc>
          <w:tcPr>
            <w:tcW w:w="216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116,526,165.56</w:t>
            </w:r>
          </w:p>
        </w:tc>
        <w:tc>
          <w:tcPr>
            <w:tcW w:w="2335" w:type="dxa"/>
            <w:tcBorders>
              <w:top w:val="single" w:sz="6" w:space="0" w:color="000000"/>
              <w:left w:val="single" w:sz="6" w:space="0" w:color="000000"/>
              <w:bottom w:val="nil" w:sz="6" w:space="0" w:color="auto"/>
              <w:right w:val="nil" w:sz="6" w:space="0" w:color="auto"/>
            </w:tcBorders>
          </w:tcPr>
          <w:p>
            <w:pPr>
              <w:pStyle w:val="TableParagraph"/>
              <w:spacing w:line="240" w:lineRule="auto" w:before="102"/>
              <w:ind w:right="119"/>
              <w:jc w:val="right"/>
              <w:rPr>
                <w:rFonts w:ascii="Times New Roman" w:hAnsi="Times New Roman" w:cs="Times New Roman" w:eastAsia="Times New Roman" w:hint="default"/>
                <w:sz w:val="18"/>
                <w:szCs w:val="18"/>
              </w:rPr>
            </w:pPr>
            <w:r>
              <w:rPr>
                <w:rFonts w:ascii="Times New Roman"/>
                <w:sz w:val="18"/>
              </w:rPr>
              <w:t>71,508,028.57</w:t>
            </w:r>
          </w:p>
        </w:tc>
      </w:tr>
      <w:tr>
        <w:trPr>
          <w:trHeight w:val="510" w:hRule="exact"/>
        </w:trPr>
        <w:tc>
          <w:tcPr>
            <w:tcW w:w="4513" w:type="dxa"/>
            <w:tcBorders>
              <w:top w:val="nil" w:sz="6" w:space="0" w:color="auto"/>
              <w:left w:val="nil" w:sz="6" w:space="0" w:color="auto"/>
              <w:bottom w:val="nil" w:sz="6" w:space="0" w:color="auto"/>
              <w:right w:val="single" w:sz="6" w:space="0" w:color="000000"/>
            </w:tcBorders>
          </w:tcPr>
          <w:p>
            <w:pPr>
              <w:pStyle w:val="TableParagraph"/>
              <w:spacing w:line="240" w:lineRule="auto" w:before="149"/>
              <w:ind w:left="120"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2163"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z w:val="18"/>
              </w:rPr>
              <w:t>1,545,937.57</w:t>
            </w:r>
          </w:p>
        </w:tc>
        <w:tc>
          <w:tcPr>
            <w:tcW w:w="2335" w:type="dxa"/>
            <w:tcBorders>
              <w:top w:val="nil" w:sz="6" w:space="0" w:color="auto"/>
              <w:left w:val="single" w:sz="6" w:space="0" w:color="000000"/>
              <w:bottom w:val="nil" w:sz="6" w:space="0" w:color="auto"/>
              <w:right w:val="nil" w:sz="6" w:space="0" w:color="auto"/>
            </w:tcBorders>
          </w:tcPr>
          <w:p>
            <w:pPr/>
          </w:p>
        </w:tc>
      </w:tr>
      <w:tr>
        <w:trPr>
          <w:trHeight w:val="405" w:hRule="exact"/>
        </w:trPr>
        <w:tc>
          <w:tcPr>
            <w:tcW w:w="4513" w:type="dxa"/>
            <w:tcBorders>
              <w:top w:val="nil" w:sz="6" w:space="0" w:color="auto"/>
              <w:left w:val="nil" w:sz="6" w:space="0" w:color="auto"/>
              <w:bottom w:val="single" w:sz="12" w:space="0" w:color="000000"/>
              <w:right w:val="single" w:sz="6" w:space="0" w:color="000000"/>
            </w:tcBorders>
          </w:tcPr>
          <w:p>
            <w:pPr>
              <w:pStyle w:val="TableParagraph"/>
              <w:spacing w:line="240" w:lineRule="auto" w:before="29"/>
              <w:ind w:right="2057"/>
              <w:jc w:val="right"/>
              <w:rPr>
                <w:rFonts w:ascii="宋体" w:hAnsi="宋体" w:cs="宋体" w:eastAsia="宋体" w:hint="default"/>
                <w:sz w:val="18"/>
                <w:szCs w:val="18"/>
              </w:rPr>
            </w:pPr>
            <w:r>
              <w:rPr>
                <w:rFonts w:ascii="宋体" w:hAnsi="宋体" w:cs="宋体" w:eastAsia="宋体" w:hint="default"/>
                <w:b/>
                <w:bCs/>
                <w:w w:val="95"/>
                <w:sz w:val="18"/>
                <w:szCs w:val="18"/>
              </w:rPr>
              <w:t>合计</w:t>
            </w:r>
            <w:r>
              <w:rPr>
                <w:rFonts w:ascii="宋体" w:hAnsi="宋体" w:cs="宋体" w:eastAsia="宋体" w:hint="default"/>
                <w:sz w:val="18"/>
                <w:szCs w:val="18"/>
              </w:rPr>
            </w:r>
          </w:p>
        </w:tc>
        <w:tc>
          <w:tcPr>
            <w:tcW w:w="2163"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87"/>
              <w:ind w:right="89"/>
              <w:jc w:val="right"/>
              <w:rPr>
                <w:rFonts w:ascii="Times New Roman" w:hAnsi="Times New Roman" w:cs="Times New Roman" w:eastAsia="Times New Roman" w:hint="default"/>
                <w:sz w:val="18"/>
                <w:szCs w:val="18"/>
              </w:rPr>
            </w:pPr>
            <w:r>
              <w:rPr>
                <w:rFonts w:ascii="Times New Roman"/>
                <w:b/>
                <w:spacing w:val="-2"/>
                <w:sz w:val="18"/>
              </w:rPr>
              <w:t>118,072,103.13</w:t>
            </w:r>
            <w:r>
              <w:rPr>
                <w:rFonts w:ascii="Times New Roman"/>
                <w:spacing w:val="-2"/>
                <w:sz w:val="18"/>
              </w:rPr>
            </w:r>
          </w:p>
        </w:tc>
        <w:tc>
          <w:tcPr>
            <w:tcW w:w="2335" w:type="dxa"/>
            <w:tcBorders>
              <w:top w:val="nil" w:sz="6" w:space="0" w:color="auto"/>
              <w:left w:val="single" w:sz="6" w:space="0" w:color="000000"/>
              <w:bottom w:val="single" w:sz="12" w:space="0" w:color="000000"/>
              <w:right w:val="nil" w:sz="6" w:space="0" w:color="auto"/>
            </w:tcBorders>
          </w:tcPr>
          <w:p>
            <w:pPr>
              <w:pStyle w:val="TableParagraph"/>
              <w:spacing w:line="240" w:lineRule="auto" w:before="87"/>
              <w:ind w:right="119"/>
              <w:jc w:val="right"/>
              <w:rPr>
                <w:rFonts w:ascii="Times New Roman" w:hAnsi="Times New Roman" w:cs="Times New Roman" w:eastAsia="Times New Roman" w:hint="default"/>
                <w:sz w:val="18"/>
                <w:szCs w:val="18"/>
              </w:rPr>
            </w:pPr>
            <w:r>
              <w:rPr>
                <w:rFonts w:ascii="Times New Roman"/>
                <w:b/>
                <w:sz w:val="18"/>
              </w:rPr>
              <w:t>71,508,028.57</w:t>
            </w:r>
            <w:r>
              <w:rPr>
                <w:rFonts w:ascii="Times New Roman"/>
                <w:sz w:val="18"/>
              </w:rPr>
            </w:r>
          </w:p>
        </w:tc>
      </w:tr>
    </w:tbl>
    <w:p>
      <w:pPr>
        <w:spacing w:line="240" w:lineRule="auto" w:before="5"/>
        <w:rPr>
          <w:rFonts w:ascii="宋体" w:hAnsi="宋体" w:cs="宋体" w:eastAsia="宋体" w:hint="default"/>
          <w:b/>
          <w:bCs/>
          <w:sz w:val="8"/>
          <w:szCs w:val="8"/>
        </w:rPr>
      </w:pPr>
    </w:p>
    <w:p>
      <w:pPr>
        <w:spacing w:before="35"/>
        <w:ind w:left="221" w:right="289" w:firstLine="0"/>
        <w:jc w:val="left"/>
        <w:rPr>
          <w:rFonts w:ascii="宋体" w:hAnsi="宋体" w:cs="宋体" w:eastAsia="宋体" w:hint="default"/>
          <w:sz w:val="21"/>
          <w:szCs w:val="21"/>
        </w:rPr>
      </w:pPr>
      <w:r>
        <w:rPr/>
        <w:pict>
          <v:group style="position:absolute;margin-left:51.825001pt;margin-top:-52.036354pt;width:449.85pt;height:5.25pt;mso-position-horizontal-relative:page;mso-position-vertical-relative:paragraph;z-index:-1219504" coordorigin="1037,-1041" coordsize="8997,105">
            <v:shape style="position:absolute;left:1037;top:-1041;width:4521;height:105" type="#_x0000_t75" stroked="false">
              <v:imagedata r:id="rId391" o:title=""/>
            </v:shape>
            <v:shape style="position:absolute;left:5519;top:-951;width:2170;height:15" type="#_x0000_t75" stroked="false">
              <v:imagedata r:id="rId392" o:title=""/>
            </v:shape>
            <v:shape style="position:absolute;left:7682;top:-951;width:2350;height:15" type="#_x0000_t75" stroked="false">
              <v:imagedata r:id="rId393" o:title=""/>
            </v:shape>
            <w10:wrap type="none"/>
          </v:group>
        </w:pict>
      </w:r>
      <w:r>
        <w:rPr/>
        <w:pict>
          <v:group style="position:absolute;margin-left:51.825001pt;margin-top:-31.766352pt;width:449.85pt;height:5.25pt;mso-position-horizontal-relative:page;mso-position-vertical-relative:paragraph;z-index:-1219480" coordorigin="1037,-635" coordsize="8997,105">
            <v:shape style="position:absolute;left:1037;top:-635;width:4521;height:105" type="#_x0000_t75" stroked="false">
              <v:imagedata r:id="rId391" o:title=""/>
            </v:shape>
            <v:shape style="position:absolute;left:5519;top:-545;width:2170;height:15" type="#_x0000_t75" stroked="false">
              <v:imagedata r:id="rId392" o:title=""/>
            </v:shape>
            <v:shape style="position:absolute;left:7682;top:-545;width:2350;height:15" type="#_x0000_t75" stroked="false">
              <v:imagedata r:id="rId393" o:title=""/>
            </v:shape>
            <w10:wrap type="none"/>
          </v:group>
        </w:pict>
      </w:r>
      <w:r>
        <w:rPr/>
        <w:pict>
          <v:group style="position:absolute;margin-left:51.825001pt;margin-top:69.563644pt;width:449.85pt;height:5.25pt;mso-position-horizontal-relative:page;mso-position-vertical-relative:paragraph;z-index:-1219456" coordorigin="1037,1391" coordsize="8997,105">
            <v:shape style="position:absolute;left:1037;top:1391;width:4370;height:105" type="#_x0000_t75" stroked="false">
              <v:imagedata r:id="rId399" o:title=""/>
            </v:shape>
            <v:shape style="position:absolute;left:5369;top:1481;width:2321;height:15" type="#_x0000_t75" stroked="false">
              <v:imagedata r:id="rId400" o:title=""/>
            </v:shape>
            <v:shape style="position:absolute;left:7682;top:1481;width:2350;height:15" type="#_x0000_t75" stroked="false">
              <v:imagedata r:id="rId393" o:title=""/>
            </v:shape>
            <w10:wrap type="none"/>
          </v:group>
        </w:pict>
      </w:r>
      <w:r>
        <w:rPr>
          <w:rFonts w:ascii="宋体" w:hAnsi="宋体" w:cs="宋体" w:eastAsia="宋体" w:hint="default"/>
          <w:b/>
          <w:bCs/>
          <w:color w:val="212121"/>
          <w:sz w:val="21"/>
          <w:szCs w:val="21"/>
        </w:rPr>
        <w:t>6</w:t>
      </w:r>
      <w:r>
        <w:rPr>
          <w:rFonts w:ascii="宋体" w:hAnsi="宋体" w:cs="宋体" w:eastAsia="宋体" w:hint="default"/>
          <w:b/>
          <w:bCs/>
          <w:color w:val="212121"/>
          <w:sz w:val="21"/>
          <w:szCs w:val="21"/>
        </w:rPr>
        <w:t>、</w:t>
      </w:r>
      <w:r>
        <w:rPr>
          <w:rFonts w:ascii="宋体" w:hAnsi="宋体" w:cs="宋体" w:eastAsia="宋体" w:hint="default"/>
          <w:b/>
          <w:bCs/>
          <w:sz w:val="21"/>
          <w:szCs w:val="21"/>
        </w:rPr>
        <w:t>支付的其他与筹资活动有关的现金</w:t>
      </w:r>
      <w:r>
        <w:rPr>
          <w:rFonts w:ascii="宋体" w:hAnsi="宋体" w:cs="宋体" w:eastAsia="宋体" w:hint="default"/>
          <w:sz w:val="21"/>
          <w:szCs w:val="21"/>
        </w:rPr>
      </w:r>
    </w:p>
    <w:p>
      <w:pPr>
        <w:spacing w:line="240" w:lineRule="auto" w:before="13"/>
        <w:rPr>
          <w:rFonts w:ascii="宋体" w:hAnsi="宋体" w:cs="宋体" w:eastAsia="宋体" w:hint="default"/>
          <w:b/>
          <w:bCs/>
          <w:sz w:val="14"/>
          <w:szCs w:val="14"/>
        </w:rPr>
      </w:pPr>
    </w:p>
    <w:tbl>
      <w:tblPr>
        <w:tblW w:w="0" w:type="auto"/>
        <w:jc w:val="left"/>
        <w:tblInd w:w="101" w:type="dxa"/>
        <w:tblLayout w:type="fixed"/>
        <w:tblCellMar>
          <w:top w:w="0" w:type="dxa"/>
          <w:left w:w="0" w:type="dxa"/>
          <w:bottom w:w="0" w:type="dxa"/>
          <w:right w:w="0" w:type="dxa"/>
        </w:tblCellMar>
        <w:tblLook w:val="01E0"/>
      </w:tblPr>
      <w:tblGrid>
        <w:gridCol w:w="4363"/>
        <w:gridCol w:w="2313"/>
        <w:gridCol w:w="2335"/>
      </w:tblGrid>
      <w:tr>
        <w:trPr>
          <w:trHeight w:val="563" w:hRule="exact"/>
        </w:trPr>
        <w:tc>
          <w:tcPr>
            <w:tcW w:w="436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19"/>
              <w:ind w:right="1980"/>
              <w:jc w:val="right"/>
              <w:rPr>
                <w:rFonts w:ascii="宋体" w:hAnsi="宋体" w:cs="宋体" w:eastAsia="宋体" w:hint="default"/>
                <w:sz w:val="18"/>
                <w:szCs w:val="18"/>
              </w:rPr>
            </w:pPr>
            <w:r>
              <w:rPr>
                <w:rFonts w:ascii="宋体" w:hAnsi="宋体" w:cs="宋体" w:eastAsia="宋体" w:hint="default"/>
                <w:b/>
                <w:bCs/>
                <w:w w:val="95"/>
                <w:sz w:val="18"/>
                <w:szCs w:val="18"/>
              </w:rPr>
              <w:t>项目</w:t>
            </w:r>
            <w:r>
              <w:rPr>
                <w:rFonts w:ascii="宋体" w:hAnsi="宋体" w:cs="宋体" w:eastAsia="宋体" w:hint="default"/>
                <w:sz w:val="18"/>
                <w:szCs w:val="18"/>
              </w:rPr>
            </w:r>
          </w:p>
        </w:tc>
        <w:tc>
          <w:tcPr>
            <w:tcW w:w="231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9"/>
              <w:ind w:left="706"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33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19"/>
              <w:ind w:left="705"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08" w:hRule="exact"/>
        </w:trPr>
        <w:tc>
          <w:tcPr>
            <w:tcW w:w="4363" w:type="dxa"/>
            <w:tcBorders>
              <w:top w:val="single" w:sz="6" w:space="0" w:color="000000"/>
              <w:left w:val="nil" w:sz="6" w:space="0" w:color="auto"/>
              <w:bottom w:val="nil" w:sz="6" w:space="0" w:color="auto"/>
              <w:right w:val="single" w:sz="6" w:space="0" w:color="000000"/>
            </w:tcBorders>
          </w:tcPr>
          <w:p>
            <w:pPr>
              <w:pStyle w:val="TableParagraph"/>
              <w:spacing w:line="240" w:lineRule="auto" w:before="29"/>
              <w:ind w:left="120" w:right="0"/>
              <w:jc w:val="left"/>
              <w:rPr>
                <w:rFonts w:ascii="宋体" w:hAnsi="宋体" w:cs="宋体" w:eastAsia="宋体" w:hint="default"/>
                <w:sz w:val="18"/>
                <w:szCs w:val="18"/>
              </w:rPr>
            </w:pPr>
            <w:r>
              <w:rPr>
                <w:rFonts w:ascii="宋体" w:hAnsi="宋体" w:cs="宋体" w:eastAsia="宋体" w:hint="default"/>
                <w:sz w:val="18"/>
                <w:szCs w:val="18"/>
              </w:rPr>
              <w:t>票据保证金</w:t>
            </w:r>
          </w:p>
        </w:tc>
        <w:tc>
          <w:tcPr>
            <w:tcW w:w="231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7"/>
              <w:ind w:right="89"/>
              <w:jc w:val="right"/>
              <w:rPr>
                <w:rFonts w:ascii="Times New Roman" w:hAnsi="Times New Roman" w:cs="Times New Roman" w:eastAsia="Times New Roman" w:hint="default"/>
                <w:sz w:val="18"/>
                <w:szCs w:val="18"/>
              </w:rPr>
            </w:pPr>
            <w:r>
              <w:rPr>
                <w:rFonts w:ascii="Times New Roman"/>
                <w:sz w:val="18"/>
              </w:rPr>
              <w:t>91,022,197.96</w:t>
            </w:r>
          </w:p>
        </w:tc>
        <w:tc>
          <w:tcPr>
            <w:tcW w:w="2335" w:type="dxa"/>
            <w:tcBorders>
              <w:top w:val="single" w:sz="6" w:space="0" w:color="000000"/>
              <w:left w:val="single" w:sz="6" w:space="0" w:color="000000"/>
              <w:bottom w:val="nil" w:sz="6" w:space="0" w:color="auto"/>
              <w:right w:val="nil" w:sz="6" w:space="0" w:color="auto"/>
            </w:tcBorders>
          </w:tcPr>
          <w:p>
            <w:pPr>
              <w:pStyle w:val="TableParagraph"/>
              <w:spacing w:line="240" w:lineRule="auto" w:before="87"/>
              <w:ind w:right="119"/>
              <w:jc w:val="right"/>
              <w:rPr>
                <w:rFonts w:ascii="Times New Roman" w:hAnsi="Times New Roman" w:cs="Times New Roman" w:eastAsia="Times New Roman" w:hint="default"/>
                <w:sz w:val="18"/>
                <w:szCs w:val="18"/>
              </w:rPr>
            </w:pPr>
            <w:r>
              <w:rPr>
                <w:rFonts w:ascii="Times New Roman"/>
                <w:sz w:val="18"/>
              </w:rPr>
              <w:t>118,548,274.12</w:t>
            </w:r>
          </w:p>
        </w:tc>
      </w:tr>
      <w:tr>
        <w:trPr>
          <w:trHeight w:val="510" w:hRule="exact"/>
        </w:trPr>
        <w:tc>
          <w:tcPr>
            <w:tcW w:w="4363" w:type="dxa"/>
            <w:tcBorders>
              <w:top w:val="nil" w:sz="6" w:space="0" w:color="auto"/>
              <w:left w:val="nil" w:sz="6" w:space="0" w:color="auto"/>
              <w:bottom w:val="nil" w:sz="6" w:space="0" w:color="auto"/>
              <w:right w:val="single" w:sz="6"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2313"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z w:val="18"/>
              </w:rPr>
              <w:t>39,371,680.58</w:t>
            </w:r>
          </w:p>
        </w:tc>
        <w:tc>
          <w:tcPr>
            <w:tcW w:w="2335" w:type="dxa"/>
            <w:tcBorders>
              <w:top w:val="nil" w:sz="6" w:space="0" w:color="auto"/>
              <w:left w:val="single" w:sz="6"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19"/>
              <w:jc w:val="right"/>
              <w:rPr>
                <w:rFonts w:ascii="Times New Roman" w:hAnsi="Times New Roman" w:cs="Times New Roman" w:eastAsia="Times New Roman" w:hint="default"/>
                <w:sz w:val="18"/>
                <w:szCs w:val="18"/>
              </w:rPr>
            </w:pPr>
            <w:r>
              <w:rPr>
                <w:rFonts w:ascii="Times New Roman"/>
                <w:sz w:val="18"/>
              </w:rPr>
              <w:t>1,545,937.57</w:t>
            </w:r>
          </w:p>
        </w:tc>
      </w:tr>
      <w:tr>
        <w:trPr>
          <w:trHeight w:val="391" w:hRule="exact"/>
        </w:trPr>
        <w:tc>
          <w:tcPr>
            <w:tcW w:w="4363" w:type="dxa"/>
            <w:tcBorders>
              <w:top w:val="nil" w:sz="6" w:space="0" w:color="auto"/>
              <w:left w:val="nil" w:sz="6" w:space="0" w:color="auto"/>
              <w:bottom w:val="nil" w:sz="6" w:space="0" w:color="auto"/>
              <w:right w:val="single" w:sz="6" w:space="0" w:color="000000"/>
            </w:tcBorders>
          </w:tcPr>
          <w:p>
            <w:pPr>
              <w:pStyle w:val="TableParagraph"/>
              <w:spacing w:line="240" w:lineRule="auto" w:before="29"/>
              <w:ind w:left="120" w:right="0"/>
              <w:jc w:val="left"/>
              <w:rPr>
                <w:rFonts w:ascii="宋体" w:hAnsi="宋体" w:cs="宋体" w:eastAsia="宋体" w:hint="default"/>
                <w:sz w:val="18"/>
                <w:szCs w:val="18"/>
              </w:rPr>
            </w:pPr>
            <w:r>
              <w:rPr>
                <w:rFonts w:ascii="宋体" w:hAnsi="宋体" w:cs="宋体" w:eastAsia="宋体" w:hint="default"/>
                <w:sz w:val="18"/>
                <w:szCs w:val="18"/>
              </w:rPr>
              <w:t>筹资手续费</w:t>
            </w:r>
          </w:p>
        </w:tc>
        <w:tc>
          <w:tcPr>
            <w:tcW w:w="2313" w:type="dxa"/>
            <w:vMerge w:val="restart"/>
            <w:tcBorders>
              <w:top w:val="nil" w:sz="6" w:space="0" w:color="auto"/>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1081" w:right="0"/>
              <w:jc w:val="left"/>
              <w:rPr>
                <w:rFonts w:ascii="Times New Roman" w:hAnsi="Times New Roman" w:cs="Times New Roman" w:eastAsia="Times New Roman" w:hint="default"/>
                <w:sz w:val="18"/>
                <w:szCs w:val="18"/>
              </w:rPr>
            </w:pPr>
            <w:r>
              <w:rPr>
                <w:rFonts w:ascii="Times New Roman"/>
                <w:b/>
                <w:sz w:val="18"/>
              </w:rPr>
              <w:t>130,393,878.54</w:t>
            </w:r>
            <w:r>
              <w:rPr>
                <w:rFonts w:ascii="Times New Roman"/>
                <w:sz w:val="18"/>
              </w:rPr>
            </w:r>
          </w:p>
        </w:tc>
        <w:tc>
          <w:tcPr>
            <w:tcW w:w="2335" w:type="dxa"/>
            <w:tcBorders>
              <w:top w:val="nil" w:sz="6" w:space="0" w:color="auto"/>
              <w:left w:val="single" w:sz="6" w:space="0" w:color="000000"/>
              <w:bottom w:val="nil" w:sz="6" w:space="0" w:color="auto"/>
              <w:right w:val="nil" w:sz="6" w:space="0" w:color="auto"/>
            </w:tcBorders>
          </w:tcPr>
          <w:p>
            <w:pPr>
              <w:pStyle w:val="TableParagraph"/>
              <w:spacing w:line="240" w:lineRule="auto" w:before="87"/>
              <w:ind w:right="119"/>
              <w:jc w:val="right"/>
              <w:rPr>
                <w:rFonts w:ascii="Times New Roman" w:hAnsi="Times New Roman" w:cs="Times New Roman" w:eastAsia="Times New Roman" w:hint="default"/>
                <w:sz w:val="18"/>
                <w:szCs w:val="18"/>
              </w:rPr>
            </w:pPr>
            <w:r>
              <w:rPr>
                <w:rFonts w:ascii="Times New Roman"/>
                <w:sz w:val="18"/>
              </w:rPr>
              <w:t>1,286,950.17</w:t>
            </w:r>
          </w:p>
        </w:tc>
      </w:tr>
      <w:tr>
        <w:trPr>
          <w:trHeight w:val="405" w:hRule="exact"/>
        </w:trPr>
        <w:tc>
          <w:tcPr>
            <w:tcW w:w="4363" w:type="dxa"/>
            <w:tcBorders>
              <w:top w:val="nil" w:sz="6" w:space="0" w:color="auto"/>
              <w:left w:val="nil" w:sz="6" w:space="0" w:color="auto"/>
              <w:bottom w:val="single" w:sz="12" w:space="0" w:color="000000"/>
              <w:right w:val="single" w:sz="6" w:space="0" w:color="000000"/>
            </w:tcBorders>
          </w:tcPr>
          <w:p>
            <w:pPr>
              <w:pStyle w:val="TableParagraph"/>
              <w:spacing w:line="240" w:lineRule="auto" w:before="45"/>
              <w:ind w:right="1980"/>
              <w:jc w:val="right"/>
              <w:rPr>
                <w:rFonts w:ascii="宋体" w:hAnsi="宋体" w:cs="宋体" w:eastAsia="宋体" w:hint="default"/>
                <w:sz w:val="18"/>
                <w:szCs w:val="18"/>
              </w:rPr>
            </w:pPr>
            <w:r>
              <w:rPr>
                <w:rFonts w:ascii="宋体" w:hAnsi="宋体" w:cs="宋体" w:eastAsia="宋体" w:hint="default"/>
                <w:b/>
                <w:bCs/>
                <w:w w:val="95"/>
                <w:sz w:val="18"/>
                <w:szCs w:val="18"/>
              </w:rPr>
              <w:t>合计</w:t>
            </w:r>
            <w:r>
              <w:rPr>
                <w:rFonts w:ascii="宋体" w:hAnsi="宋体" w:cs="宋体" w:eastAsia="宋体" w:hint="default"/>
                <w:sz w:val="18"/>
                <w:szCs w:val="18"/>
              </w:rPr>
            </w:r>
          </w:p>
        </w:tc>
        <w:tc>
          <w:tcPr>
            <w:tcW w:w="2313" w:type="dxa"/>
            <w:vMerge/>
            <w:tcBorders>
              <w:left w:val="single" w:sz="6" w:space="0" w:color="000000"/>
              <w:bottom w:val="single" w:sz="12" w:space="0" w:color="000000"/>
              <w:right w:val="single" w:sz="6" w:space="0" w:color="000000"/>
            </w:tcBorders>
          </w:tcPr>
          <w:p>
            <w:pPr/>
          </w:p>
        </w:tc>
        <w:tc>
          <w:tcPr>
            <w:tcW w:w="2335" w:type="dxa"/>
            <w:tcBorders>
              <w:top w:val="nil" w:sz="6" w:space="0" w:color="auto"/>
              <w:left w:val="single" w:sz="6" w:space="0" w:color="000000"/>
              <w:bottom w:val="single" w:sz="12" w:space="0" w:color="000000"/>
              <w:right w:val="nil" w:sz="6" w:space="0" w:color="auto"/>
            </w:tcBorders>
          </w:tcPr>
          <w:p>
            <w:pPr>
              <w:pStyle w:val="TableParagraph"/>
              <w:spacing w:line="240" w:lineRule="auto" w:before="102"/>
              <w:ind w:right="119"/>
              <w:jc w:val="right"/>
              <w:rPr>
                <w:rFonts w:ascii="Times New Roman" w:hAnsi="Times New Roman" w:cs="Times New Roman" w:eastAsia="Times New Roman" w:hint="default"/>
                <w:sz w:val="18"/>
                <w:szCs w:val="18"/>
              </w:rPr>
            </w:pPr>
            <w:r>
              <w:rPr>
                <w:rFonts w:ascii="Times New Roman"/>
                <w:b/>
                <w:sz w:val="18"/>
              </w:rPr>
              <w:t>121,381,161.86</w:t>
            </w:r>
            <w:r>
              <w:rPr>
                <w:rFonts w:ascii="Times New Roman"/>
                <w:sz w:val="18"/>
              </w:rPr>
            </w:r>
          </w:p>
        </w:tc>
      </w:tr>
    </w:tbl>
    <w:p>
      <w:pPr>
        <w:spacing w:line="240" w:lineRule="auto" w:before="11"/>
        <w:rPr>
          <w:rFonts w:ascii="宋体" w:hAnsi="宋体" w:cs="宋体" w:eastAsia="宋体" w:hint="default"/>
          <w:b/>
          <w:bCs/>
          <w:sz w:val="11"/>
          <w:szCs w:val="11"/>
        </w:rPr>
      </w:pPr>
    </w:p>
    <w:p>
      <w:pPr>
        <w:spacing w:line="393" w:lineRule="auto" w:before="35"/>
        <w:ind w:left="221" w:right="7797" w:firstLine="0"/>
        <w:jc w:val="left"/>
        <w:rPr>
          <w:rFonts w:ascii="宋体" w:hAnsi="宋体" w:cs="宋体" w:eastAsia="宋体" w:hint="default"/>
          <w:sz w:val="21"/>
          <w:szCs w:val="21"/>
        </w:rPr>
      </w:pPr>
      <w:r>
        <w:rPr/>
        <w:pict>
          <v:group style="position:absolute;margin-left:51.825001pt;margin-top:-53.546356pt;width:449.85pt;height:5.25pt;mso-position-horizontal-relative:page;mso-position-vertical-relative:paragraph;z-index:-1219432" coordorigin="1037,-1071" coordsize="8997,105">
            <v:shape style="position:absolute;left:1037;top:-1071;width:4370;height:105" type="#_x0000_t75" stroked="false">
              <v:imagedata r:id="rId399" o:title=""/>
            </v:shape>
            <v:shape style="position:absolute;left:5369;top:-981;width:2321;height:15" type="#_x0000_t75" stroked="false">
              <v:imagedata r:id="rId400" o:title=""/>
            </v:shape>
            <v:shape style="position:absolute;left:7682;top:-981;width:2350;height:15" type="#_x0000_t75" stroked="false">
              <v:imagedata r:id="rId393" o:title=""/>
            </v:shape>
            <w10:wrap type="none"/>
          </v:group>
        </w:pict>
      </w:r>
      <w:r>
        <w:rPr/>
        <w:pict>
          <v:group style="position:absolute;margin-left:51.825001pt;margin-top:-29.516357pt;width:449.85pt;height:.75pt;mso-position-horizontal-relative:page;mso-position-vertical-relative:paragraph;z-index:-1219408" coordorigin="1037,-590" coordsize="8997,15">
            <v:shape style="position:absolute;left:1037;top:-590;width:4340;height:15" type="#_x0000_t75" stroked="false">
              <v:imagedata r:id="rId401" o:title=""/>
            </v:shape>
            <v:shape style="position:absolute;left:5369;top:-590;width:2321;height:15" type="#_x0000_t75" stroked="false">
              <v:imagedata r:id="rId400" o:title=""/>
            </v:shape>
            <v:shape style="position:absolute;left:7682;top:-590;width:2350;height:15" type="#_x0000_t75" stroked="false">
              <v:imagedata r:id="rId393" o:title=""/>
            </v:shape>
            <w10:wrap type="none"/>
          </v:group>
        </w:pict>
      </w:r>
      <w:r>
        <w:rPr/>
        <w:pict>
          <v:group style="position:absolute;margin-left:51.825001pt;margin-top:51.563644pt;width:459.6pt;height:36.050pt;mso-position-horizontal-relative:page;mso-position-vertical-relative:paragraph;z-index:-1219384" coordorigin="1037,1031" coordsize="9192,721">
            <v:group style="position:absolute;left:5527;top:1031;width:15;height:30" coordorigin="5527,1031" coordsize="15,30">
              <v:shape style="position:absolute;left:5527;top:1031;width:15;height:30" coordorigin="5527,1031" coordsize="15,30" path="m5527,1061l5542,1061,5542,1031,5527,1031,5527,1061xe" filled="true" fillcolor="#000000" stroked="false">
                <v:path arrowok="t"/>
                <v:fill type="solid"/>
              </v:shape>
            </v:group>
            <v:group style="position:absolute;left:5527;top:1061;width:15;height:30" coordorigin="5527,1061" coordsize="15,30">
              <v:shape style="position:absolute;left:5527;top:1061;width:15;height:30" coordorigin="5527,1061" coordsize="15,30" path="m5527,1091l5542,1091,5542,1061,5527,1061,5527,1091xe" filled="true" fillcolor="#000000" stroked="false">
                <v:path arrowok="t"/>
                <v:fill type="solid"/>
              </v:shape>
            </v:group>
            <v:group style="position:absolute;left:5527;top:1091;width:15;height:30" coordorigin="5527,1091" coordsize="15,30">
              <v:shape style="position:absolute;left:5527;top:1091;width:15;height:30" coordorigin="5527,1091" coordsize="15,30" path="m5527,1121l5542,1121,5542,1091,5527,1091,5527,1121xe" filled="true" fillcolor="#000000" stroked="false">
                <v:path arrowok="t"/>
                <v:fill type="solid"/>
              </v:shape>
            </v:group>
            <v:group style="position:absolute;left:5527;top:1121;width:15;height:30" coordorigin="5527,1121" coordsize="15,30">
              <v:shape style="position:absolute;left:5527;top:1121;width:15;height:30" coordorigin="5527,1121" coordsize="15,30" path="m5527,1151l5542,1151,5542,1121,5527,1121,5527,1151xe" filled="true" fillcolor="#000000" stroked="false">
                <v:path arrowok="t"/>
                <v:fill type="solid"/>
              </v:shape>
            </v:group>
            <v:group style="position:absolute;left:5527;top:1151;width:15;height:30" coordorigin="5527,1151" coordsize="15,30">
              <v:shape style="position:absolute;left:5527;top:1151;width:15;height:30" coordorigin="5527,1151" coordsize="15,30" path="m5527,1181l5542,1181,5542,1151,5527,1151,5527,1181xe" filled="true" fillcolor="#000000" stroked="false">
                <v:path arrowok="t"/>
                <v:fill type="solid"/>
              </v:shape>
            </v:group>
            <v:group style="position:absolute;left:5527;top:1181;width:15;height:30" coordorigin="5527,1181" coordsize="15,30">
              <v:shape style="position:absolute;left:5527;top:1181;width:15;height:30" coordorigin="5527,1181" coordsize="15,30" path="m5527,1211l5542,1211,5542,1181,5527,1181,5527,1211xe" filled="true" fillcolor="#000000" stroked="false">
                <v:path arrowok="t"/>
                <v:fill type="solid"/>
              </v:shape>
            </v:group>
            <v:group style="position:absolute;left:5527;top:1211;width:15;height:30" coordorigin="5527,1211" coordsize="15,30">
              <v:shape style="position:absolute;left:5527;top:1211;width:15;height:30" coordorigin="5527,1211" coordsize="15,30" path="m5527,1241l5542,1241,5542,1211,5527,1211,5527,1241xe" filled="true" fillcolor="#000000" stroked="false">
                <v:path arrowok="t"/>
                <v:fill type="solid"/>
              </v:shape>
            </v:group>
            <v:group style="position:absolute;left:5527;top:1241;width:15;height:30" coordorigin="5527,1241" coordsize="15,30">
              <v:shape style="position:absolute;left:5527;top:1241;width:15;height:30" coordorigin="5527,1241" coordsize="15,30" path="m5527,1271l5542,1271,5542,1241,5527,1241,5527,1271xe" filled="true" fillcolor="#000000" stroked="false">
                <v:path arrowok="t"/>
                <v:fill type="solid"/>
              </v:shape>
              <v:shape style="position:absolute;left:1037;top:1271;width:4521;height:105" type="#_x0000_t75" stroked="false">
                <v:imagedata r:id="rId391" o:title=""/>
              </v:shape>
              <v:shape style="position:absolute;left:5519;top:1361;width:2425;height:15" type="#_x0000_t75" stroked="false">
                <v:imagedata r:id="rId30" o:title=""/>
              </v:shape>
              <v:shape style="position:absolute;left:7937;top:1361;width:2290;height:15" type="#_x0000_t75" stroked="false">
                <v:imagedata r:id="rId31" o:title=""/>
              </v:shape>
            </v:group>
            <v:group style="position:absolute;left:5527;top:1376;width:15;height:30" coordorigin="5527,1376" coordsize="15,30">
              <v:shape style="position:absolute;left:5527;top:1376;width:15;height:30" coordorigin="5527,1376" coordsize="15,30" path="m5527,1406l5542,1406,5542,1376,5527,1376,5527,1406xe" filled="true" fillcolor="#000000" stroked="false">
                <v:path arrowok="t"/>
                <v:fill type="solid"/>
              </v:shape>
            </v:group>
            <v:group style="position:absolute;left:5527;top:1406;width:15;height:30" coordorigin="5527,1406" coordsize="15,30">
              <v:shape style="position:absolute;left:5527;top:1406;width:15;height:30" coordorigin="5527,1406" coordsize="15,30" path="m5527,1436l5542,1436,5542,1406,5527,1406,5527,1436xe" filled="true" fillcolor="#000000" stroked="false">
                <v:path arrowok="t"/>
                <v:fill type="solid"/>
              </v:shape>
            </v:group>
            <v:group style="position:absolute;left:5527;top:1436;width:15;height:30" coordorigin="5527,1436" coordsize="15,30">
              <v:shape style="position:absolute;left:5527;top:1436;width:15;height:30" coordorigin="5527,1436" coordsize="15,30" path="m5527,1466l5542,1466,5542,1436,5527,1436,5527,1466xe" filled="true" fillcolor="#000000" stroked="false">
                <v:path arrowok="t"/>
                <v:fill type="solid"/>
              </v:shape>
            </v:group>
            <v:group style="position:absolute;left:5527;top:1466;width:15;height:30" coordorigin="5527,1466" coordsize="15,30">
              <v:shape style="position:absolute;left:5527;top:1466;width:15;height:30" coordorigin="5527,1466" coordsize="15,30" path="m5527,1496l5542,1496,5542,1466,5527,1466,5527,1496xe" filled="true" fillcolor="#000000" stroked="false">
                <v:path arrowok="t"/>
                <v:fill type="solid"/>
              </v:shape>
            </v:group>
            <v:group style="position:absolute;left:5527;top:1496;width:15;height:30" coordorigin="5527,1496" coordsize="15,30">
              <v:shape style="position:absolute;left:5527;top:1496;width:15;height:30" coordorigin="5527,1496" coordsize="15,30" path="m5527,1526l5542,1526,5542,1496,5527,1496,5527,1526xe" filled="true" fillcolor="#000000" stroked="false">
                <v:path arrowok="t"/>
                <v:fill type="solid"/>
              </v:shape>
            </v:group>
            <v:group style="position:absolute;left:5527;top:1526;width:15;height:30" coordorigin="5527,1526" coordsize="15,30">
              <v:shape style="position:absolute;left:5527;top:1526;width:15;height:30" coordorigin="5527,1526" coordsize="15,30" path="m5527,1556l5542,1556,5542,1526,5527,1526,5527,1556xe" filled="true" fillcolor="#000000" stroked="false">
                <v:path arrowok="t"/>
                <v:fill type="solid"/>
              </v:shape>
            </v:group>
            <v:group style="position:absolute;left:5527;top:1556;width:15;height:30" coordorigin="5527,1556" coordsize="15,30">
              <v:shape style="position:absolute;left:5527;top:1556;width:15;height:30" coordorigin="5527,1556" coordsize="15,30" path="m5527,1586l5542,1586,5542,1556,5527,1556,5527,1586xe" filled="true" fillcolor="#000000" stroked="false">
                <v:path arrowok="t"/>
                <v:fill type="solid"/>
              </v:shape>
            </v:group>
            <v:group style="position:absolute;left:5527;top:1586;width:15;height:31" coordorigin="5527,1586" coordsize="15,31">
              <v:shape style="position:absolute;left:5527;top:1586;width:15;height:31" coordorigin="5527,1586" coordsize="15,31" path="m5527,1617l5542,1617,5542,1586,5527,1586,5527,1617xe" filled="true" fillcolor="#000000" stroked="false">
                <v:path arrowok="t"/>
                <v:fill type="solid"/>
              </v:shape>
            </v:group>
            <v:group style="position:absolute;left:5527;top:1617;width:15;height:30" coordorigin="5527,1617" coordsize="15,30">
              <v:shape style="position:absolute;left:5527;top:1617;width:15;height:30" coordorigin="5527,1617" coordsize="15,30" path="m5527,1647l5542,1647,5542,1617,5527,1617,5527,1647xe" filled="true" fillcolor="#000000" stroked="false">
                <v:path arrowok="t"/>
                <v:fill type="solid"/>
              </v:shape>
              <v:shape style="position:absolute;left:1037;top:1647;width:4521;height:105" type="#_x0000_t75" stroked="false">
                <v:imagedata r:id="rId391" o:title=""/>
              </v:shape>
              <v:shape style="position:absolute;left:5519;top:1737;width:2425;height:15" type="#_x0000_t75" stroked="false">
                <v:imagedata r:id="rId30" o:title=""/>
              </v:shape>
              <v:shape style="position:absolute;left:7937;top:1737;width:2290;height:15" type="#_x0000_t75" stroked="false">
                <v:imagedata r:id="rId31" o:title=""/>
              </v:shape>
            </v:group>
            <w10:wrap type="none"/>
          </v:group>
        </w:pict>
      </w:r>
      <w:r>
        <w:rPr/>
        <w:pict>
          <v:group style="position:absolute;margin-left:51.825001pt;margin-top:102.583641pt;width:459.6pt;height:5.3pt;mso-position-horizontal-relative:page;mso-position-vertical-relative:paragraph;z-index:-1219360" coordorigin="1037,2052" coordsize="9192,106">
            <v:shape style="position:absolute;left:1037;top:2052;width:4521;height:105" type="#_x0000_t75" stroked="false">
              <v:imagedata r:id="rId402" o:title=""/>
            </v:shape>
            <v:shape style="position:absolute;left:5519;top:2142;width:2426;height:15" type="#_x0000_t75" stroked="false">
              <v:imagedata r:id="rId403" o:title=""/>
            </v:shape>
            <v:shape style="position:absolute;left:7937;top:2142;width:2291;height:15" type="#_x0000_t75" stroked="false">
              <v:imagedata r:id="rId404" o:title=""/>
            </v:shape>
            <w10:wrap type="none"/>
          </v:group>
        </w:pict>
      </w:r>
      <w:r>
        <w:rPr/>
        <w:pict>
          <v:group style="position:absolute;margin-left:51.825001pt;margin-top:126.603645pt;width:459.6pt;height:.75pt;mso-position-horizontal-relative:page;mso-position-vertical-relative:paragraph;z-index:-1219336" coordorigin="1037,2532" coordsize="9192,15">
            <v:shape style="position:absolute;left:1037;top:2532;width:4491;height:15" type="#_x0000_t75" stroked="false">
              <v:imagedata r:id="rId394" o:title=""/>
            </v:shape>
            <v:shape style="position:absolute;left:5519;top:2532;width:2425;height:15" type="#_x0000_t75" stroked="false">
              <v:imagedata r:id="rId405" o:title=""/>
            </v:shape>
            <v:shape style="position:absolute;left:7937;top:2532;width:2290;height:15" type="#_x0000_t75" stroked="false">
              <v:imagedata r:id="rId406" o:title=""/>
            </v:shape>
            <w10:wrap type="none"/>
          </v:group>
        </w:pict>
      </w:r>
      <w:r>
        <w:rPr/>
        <w:pict>
          <v:group style="position:absolute;margin-left:51.825001pt;margin-top:142.383636pt;width:459.6pt;height:5.25pt;mso-position-horizontal-relative:page;mso-position-vertical-relative:paragraph;z-index:-1219312" coordorigin="1037,2848" coordsize="9192,105">
            <v:shape style="position:absolute;left:1037;top:2848;width:4521;height:105" type="#_x0000_t75" stroked="false">
              <v:imagedata r:id="rId407" o:title=""/>
            </v:shape>
            <v:shape style="position:absolute;left:5519;top:2938;width:2425;height:15" type="#_x0000_t75" stroked="false">
              <v:imagedata r:id="rId405" o:title=""/>
            </v:shape>
            <v:shape style="position:absolute;left:7937;top:2938;width:2290;height:15" type="#_x0000_t75" stroked="false">
              <v:imagedata r:id="rId406" o:title=""/>
            </v:shape>
            <w10:wrap type="none"/>
          </v:group>
        </w:pict>
      </w:r>
      <w:bookmarkStart w:name="（五十五） 现金流量表补充资料" w:id="282"/>
      <w:bookmarkEnd w:id="282"/>
      <w:r>
        <w:rPr/>
      </w:r>
      <w:r>
        <w:rPr>
          <w:rFonts w:ascii="宋体" w:hAnsi="宋体" w:cs="宋体" w:eastAsia="宋体" w:hint="default"/>
          <w:b/>
          <w:bCs/>
          <w:sz w:val="21"/>
          <w:szCs w:val="21"/>
        </w:rPr>
        <w:t>（五十五）现金流量表补充资料</w:t>
      </w:r>
      <w:r>
        <w:rPr>
          <w:rFonts w:ascii="宋体" w:hAnsi="宋体" w:cs="宋体" w:eastAsia="宋体" w:hint="default"/>
          <w:b/>
          <w:bCs/>
          <w:w w:val="99"/>
          <w:sz w:val="21"/>
          <w:szCs w:val="21"/>
        </w:rPr>
        <w:t> </w:t>
      </w:r>
      <w:r>
        <w:rPr>
          <w:rFonts w:ascii="宋体" w:hAnsi="宋体" w:cs="宋体" w:eastAsia="宋体" w:hint="default"/>
          <w:b/>
          <w:bCs/>
          <w:color w:val="212121"/>
          <w:sz w:val="21"/>
          <w:szCs w:val="21"/>
        </w:rPr>
        <w:t>1</w:t>
      </w:r>
      <w:r>
        <w:rPr>
          <w:rFonts w:ascii="宋体" w:hAnsi="宋体" w:cs="宋体" w:eastAsia="宋体" w:hint="default"/>
          <w:b/>
          <w:bCs/>
          <w:color w:val="212121"/>
          <w:sz w:val="21"/>
          <w:szCs w:val="21"/>
        </w:rPr>
        <w:t>、</w:t>
      </w:r>
      <w:r>
        <w:rPr>
          <w:rFonts w:ascii="宋体" w:hAnsi="宋体" w:cs="宋体" w:eastAsia="宋体" w:hint="default"/>
          <w:b/>
          <w:bCs/>
          <w:sz w:val="21"/>
          <w:szCs w:val="21"/>
        </w:rPr>
        <w:t>现金流量表补充资料表</w:t>
      </w:r>
      <w:r>
        <w:rPr>
          <w:rFonts w:ascii="宋体" w:hAnsi="宋体" w:cs="宋体" w:eastAsia="宋体" w:hint="default"/>
          <w:sz w:val="21"/>
          <w:szCs w:val="21"/>
        </w:rPr>
      </w:r>
    </w:p>
    <w:p>
      <w:pPr>
        <w:spacing w:line="240" w:lineRule="auto" w:before="11"/>
        <w:rPr>
          <w:rFonts w:ascii="宋体" w:hAnsi="宋体" w:cs="宋体" w:eastAsia="宋体" w:hint="default"/>
          <w:b/>
          <w:bCs/>
          <w:sz w:val="5"/>
          <w:szCs w:val="5"/>
        </w:rPr>
      </w:pPr>
    </w:p>
    <w:tbl>
      <w:tblPr>
        <w:tblW w:w="0" w:type="auto"/>
        <w:jc w:val="left"/>
        <w:tblInd w:w="101" w:type="dxa"/>
        <w:tblLayout w:type="fixed"/>
        <w:tblCellMar>
          <w:top w:w="0" w:type="dxa"/>
          <w:left w:w="0" w:type="dxa"/>
          <w:bottom w:w="0" w:type="dxa"/>
          <w:right w:w="0" w:type="dxa"/>
        </w:tblCellMar>
        <w:tblLook w:val="01E0"/>
      </w:tblPr>
      <w:tblGrid>
        <w:gridCol w:w="4513"/>
        <w:gridCol w:w="2418"/>
        <w:gridCol w:w="2275"/>
      </w:tblGrid>
      <w:tr>
        <w:trPr>
          <w:trHeight w:val="356" w:hRule="exact"/>
        </w:trPr>
        <w:tc>
          <w:tcPr>
            <w:tcW w:w="4513" w:type="dxa"/>
            <w:tcBorders>
              <w:top w:val="single" w:sz="12" w:space="0" w:color="000000"/>
              <w:left w:val="nil" w:sz="6" w:space="0" w:color="auto"/>
              <w:bottom w:val="nil" w:sz="6" w:space="0" w:color="auto"/>
              <w:right w:val="nil" w:sz="6" w:space="0" w:color="auto"/>
            </w:tcBorders>
          </w:tcPr>
          <w:p>
            <w:pPr>
              <w:pStyle w:val="TableParagraph"/>
              <w:spacing w:line="240" w:lineRule="auto" w:before="15"/>
              <w:ind w:left="21"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2418" w:type="dxa"/>
            <w:tcBorders>
              <w:top w:val="single" w:sz="12" w:space="0" w:color="000000"/>
              <w:left w:val="nil" w:sz="6" w:space="0" w:color="auto"/>
              <w:bottom w:val="nil" w:sz="6" w:space="0" w:color="auto"/>
              <w:right w:val="single" w:sz="6" w:space="0" w:color="000000"/>
            </w:tcBorders>
          </w:tcPr>
          <w:p>
            <w:pPr>
              <w:pStyle w:val="TableParagraph"/>
              <w:spacing w:line="240" w:lineRule="auto" w:before="15"/>
              <w:ind w:left="6"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275" w:type="dxa"/>
            <w:tcBorders>
              <w:top w:val="single" w:sz="12" w:space="0" w:color="000000"/>
              <w:left w:val="single" w:sz="6" w:space="0" w:color="000000"/>
              <w:bottom w:val="nil" w:sz="6" w:space="0" w:color="auto"/>
              <w:right w:val="nil" w:sz="6" w:space="0" w:color="auto"/>
            </w:tcBorders>
          </w:tcPr>
          <w:p>
            <w:pPr>
              <w:pStyle w:val="TableParagraph"/>
              <w:spacing w:line="240" w:lineRule="auto" w:before="15"/>
              <w:ind w:left="751"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10" w:hRule="exact"/>
        </w:trPr>
        <w:tc>
          <w:tcPr>
            <w:tcW w:w="451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20"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2418" w:type="dxa"/>
            <w:tcBorders>
              <w:top w:val="nil" w:sz="6" w:space="0" w:color="auto"/>
              <w:left w:val="nil" w:sz="6" w:space="0" w:color="auto"/>
              <w:bottom w:val="nil" w:sz="6" w:space="0" w:color="auto"/>
              <w:right w:val="single" w:sz="6" w:space="0" w:color="000000"/>
            </w:tcBorders>
          </w:tcPr>
          <w:p>
            <w:pPr/>
          </w:p>
        </w:tc>
        <w:tc>
          <w:tcPr>
            <w:tcW w:w="2275" w:type="dxa"/>
            <w:tcBorders>
              <w:top w:val="nil" w:sz="6" w:space="0" w:color="auto"/>
              <w:left w:val="single" w:sz="6" w:space="0" w:color="000000"/>
              <w:bottom w:val="nil" w:sz="6" w:space="0" w:color="auto"/>
              <w:right w:val="nil" w:sz="6" w:space="0" w:color="auto"/>
            </w:tcBorders>
          </w:tcPr>
          <w:p>
            <w:pPr/>
          </w:p>
        </w:tc>
      </w:tr>
      <w:tr>
        <w:trPr>
          <w:trHeight w:val="300" w:hRule="exact"/>
        </w:trPr>
        <w:tc>
          <w:tcPr>
            <w:tcW w:w="4513" w:type="dxa"/>
            <w:tcBorders>
              <w:top w:val="nil" w:sz="6" w:space="0" w:color="auto"/>
              <w:left w:val="nil" w:sz="6" w:space="0" w:color="auto"/>
              <w:bottom w:val="nil" w:sz="6" w:space="0" w:color="auto"/>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418"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400,546,989.29</w:t>
            </w:r>
          </w:p>
        </w:tc>
        <w:tc>
          <w:tcPr>
            <w:tcW w:w="2275" w:type="dxa"/>
            <w:tcBorders>
              <w:top w:val="nil" w:sz="6" w:space="0" w:color="auto"/>
              <w:left w:val="single" w:sz="6" w:space="0" w:color="000000"/>
              <w:bottom w:val="nil" w:sz="6" w:space="0" w:color="auto"/>
              <w:right w:val="nil" w:sz="6" w:space="0" w:color="auto"/>
            </w:tcBorders>
          </w:tcPr>
          <w:p>
            <w:pPr>
              <w:pStyle w:val="TableParagraph"/>
              <w:spacing w:line="240" w:lineRule="auto" w:before="87"/>
              <w:ind w:right="121"/>
              <w:jc w:val="right"/>
              <w:rPr>
                <w:rFonts w:ascii="Times New Roman" w:hAnsi="Times New Roman" w:cs="Times New Roman" w:eastAsia="Times New Roman" w:hint="default"/>
                <w:sz w:val="18"/>
                <w:szCs w:val="18"/>
              </w:rPr>
            </w:pPr>
            <w:r>
              <w:rPr>
                <w:rFonts w:ascii="Times New Roman"/>
                <w:sz w:val="18"/>
              </w:rPr>
              <w:t>348,553,049.74</w:t>
            </w:r>
          </w:p>
        </w:tc>
      </w:tr>
      <w:tr>
        <w:trPr>
          <w:trHeight w:val="105" w:hRule="exact"/>
        </w:trPr>
        <w:tc>
          <w:tcPr>
            <w:tcW w:w="4513" w:type="dxa"/>
            <w:tcBorders>
              <w:top w:val="nil" w:sz="6" w:space="0" w:color="auto"/>
              <w:left w:val="nil" w:sz="6" w:space="0" w:color="auto"/>
              <w:bottom w:val="nil" w:sz="6" w:space="0" w:color="auto"/>
              <w:right w:val="nil" w:sz="6" w:space="0" w:color="auto"/>
            </w:tcBorders>
          </w:tcPr>
          <w:p>
            <w:pPr/>
          </w:p>
        </w:tc>
        <w:tc>
          <w:tcPr>
            <w:tcW w:w="2418" w:type="dxa"/>
            <w:tcBorders>
              <w:top w:val="nil" w:sz="6" w:space="0" w:color="auto"/>
              <w:left w:val="nil" w:sz="6" w:space="0" w:color="auto"/>
              <w:bottom w:val="nil" w:sz="6" w:space="0" w:color="auto"/>
              <w:right w:val="single" w:sz="6" w:space="0" w:color="000000"/>
            </w:tcBorders>
          </w:tcPr>
          <w:p>
            <w:pPr/>
          </w:p>
        </w:tc>
        <w:tc>
          <w:tcPr>
            <w:tcW w:w="2275" w:type="dxa"/>
            <w:tcBorders>
              <w:top w:val="nil" w:sz="6" w:space="0" w:color="auto"/>
              <w:left w:val="single" w:sz="6" w:space="0" w:color="000000"/>
              <w:bottom w:val="nil" w:sz="6" w:space="0" w:color="auto"/>
              <w:right w:val="nil" w:sz="6" w:space="0" w:color="auto"/>
            </w:tcBorders>
          </w:tcPr>
          <w:p>
            <w:pPr/>
          </w:p>
        </w:tc>
      </w:tr>
      <w:tr>
        <w:trPr>
          <w:trHeight w:val="383" w:hRule="exact"/>
        </w:trPr>
        <w:tc>
          <w:tcPr>
            <w:tcW w:w="4513" w:type="dxa"/>
            <w:tcBorders>
              <w:top w:val="nil" w:sz="6" w:space="0" w:color="auto"/>
              <w:left w:val="nil" w:sz="6" w:space="0" w:color="auto"/>
              <w:bottom w:val="nil" w:sz="6" w:space="0" w:color="auto"/>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418"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122,671,519.10</w:t>
            </w:r>
          </w:p>
        </w:tc>
        <w:tc>
          <w:tcPr>
            <w:tcW w:w="2275" w:type="dxa"/>
            <w:tcBorders>
              <w:top w:val="nil" w:sz="6" w:space="0" w:color="auto"/>
              <w:left w:val="single" w:sz="6" w:space="0" w:color="000000"/>
              <w:bottom w:val="nil" w:sz="6" w:space="0" w:color="auto"/>
              <w:right w:val="nil" w:sz="6" w:space="0" w:color="auto"/>
            </w:tcBorders>
          </w:tcPr>
          <w:p>
            <w:pPr>
              <w:pStyle w:val="TableParagraph"/>
              <w:spacing w:line="240" w:lineRule="auto" w:before="87"/>
              <w:ind w:right="119"/>
              <w:jc w:val="right"/>
              <w:rPr>
                <w:rFonts w:ascii="Times New Roman" w:hAnsi="Times New Roman" w:cs="Times New Roman" w:eastAsia="Times New Roman" w:hint="default"/>
                <w:sz w:val="18"/>
                <w:szCs w:val="18"/>
              </w:rPr>
            </w:pPr>
            <w:r>
              <w:rPr>
                <w:rFonts w:ascii="Times New Roman"/>
                <w:sz w:val="18"/>
              </w:rPr>
              <w:t>61,865,240.99</w:t>
            </w:r>
          </w:p>
        </w:tc>
      </w:tr>
      <w:tr>
        <w:trPr>
          <w:trHeight w:val="313" w:hRule="exact"/>
        </w:trPr>
        <w:tc>
          <w:tcPr>
            <w:tcW w:w="4513" w:type="dxa"/>
            <w:tcBorders>
              <w:top w:val="nil" w:sz="6" w:space="0" w:color="auto"/>
              <w:left w:val="nil" w:sz="6" w:space="0" w:color="auto"/>
              <w:bottom w:val="nil" w:sz="6" w:space="0" w:color="auto"/>
              <w:right w:val="single" w:sz="6" w:space="0" w:color="000000"/>
            </w:tcBorders>
          </w:tcPr>
          <w:p>
            <w:pPr>
              <w:pStyle w:val="TableParagraph"/>
              <w:spacing w:line="240" w:lineRule="auto" w:before="37"/>
              <w:ind w:left="120"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4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9"/>
              <w:ind w:right="104"/>
              <w:jc w:val="right"/>
              <w:rPr>
                <w:rFonts w:ascii="Times New Roman" w:hAnsi="Times New Roman" w:cs="Times New Roman" w:eastAsia="Times New Roman" w:hint="default"/>
                <w:sz w:val="18"/>
                <w:szCs w:val="18"/>
              </w:rPr>
            </w:pPr>
            <w:r>
              <w:rPr>
                <w:rFonts w:ascii="Times New Roman"/>
                <w:sz w:val="18"/>
              </w:rPr>
              <w:t>28,621,582.71</w:t>
            </w:r>
          </w:p>
        </w:tc>
        <w:tc>
          <w:tcPr>
            <w:tcW w:w="2275" w:type="dxa"/>
            <w:tcBorders>
              <w:top w:val="nil" w:sz="6" w:space="0" w:color="auto"/>
              <w:left w:val="single" w:sz="6" w:space="0" w:color="000000"/>
              <w:bottom w:val="nil" w:sz="6" w:space="0" w:color="auto"/>
              <w:right w:val="nil" w:sz="6" w:space="0" w:color="auto"/>
            </w:tcBorders>
          </w:tcPr>
          <w:p>
            <w:pPr>
              <w:pStyle w:val="TableParagraph"/>
              <w:spacing w:line="240" w:lineRule="auto" w:before="109"/>
              <w:ind w:right="119"/>
              <w:jc w:val="right"/>
              <w:rPr>
                <w:rFonts w:ascii="Times New Roman" w:hAnsi="Times New Roman" w:cs="Times New Roman" w:eastAsia="Times New Roman" w:hint="default"/>
                <w:sz w:val="18"/>
                <w:szCs w:val="18"/>
              </w:rPr>
            </w:pPr>
            <w:r>
              <w:rPr>
                <w:rFonts w:ascii="Times New Roman"/>
                <w:sz w:val="18"/>
              </w:rPr>
              <w:t>46,048,179.58</w:t>
            </w:r>
          </w:p>
        </w:tc>
      </w:tr>
      <w:tr>
        <w:trPr>
          <w:trHeight w:val="100" w:hRule="exact"/>
        </w:trPr>
        <w:tc>
          <w:tcPr>
            <w:tcW w:w="4513" w:type="dxa"/>
            <w:tcBorders>
              <w:top w:val="nil" w:sz="6" w:space="0" w:color="auto"/>
              <w:left w:val="nil" w:sz="6" w:space="0" w:color="auto"/>
              <w:bottom w:val="nil" w:sz="6" w:space="0" w:color="auto"/>
              <w:right w:val="nil" w:sz="6" w:space="0" w:color="auto"/>
            </w:tcBorders>
          </w:tcPr>
          <w:p>
            <w:pPr/>
          </w:p>
        </w:tc>
        <w:tc>
          <w:tcPr>
            <w:tcW w:w="2418" w:type="dxa"/>
            <w:tcBorders>
              <w:top w:val="nil" w:sz="6" w:space="0" w:color="auto"/>
              <w:left w:val="nil" w:sz="6" w:space="0" w:color="auto"/>
              <w:bottom w:val="nil" w:sz="6" w:space="0" w:color="auto"/>
              <w:right w:val="single" w:sz="6" w:space="0" w:color="000000"/>
            </w:tcBorders>
          </w:tcPr>
          <w:p>
            <w:pPr/>
          </w:p>
        </w:tc>
        <w:tc>
          <w:tcPr>
            <w:tcW w:w="2275" w:type="dxa"/>
            <w:tcBorders>
              <w:top w:val="nil" w:sz="6" w:space="0" w:color="auto"/>
              <w:left w:val="single" w:sz="6" w:space="0" w:color="000000"/>
              <w:bottom w:val="nil" w:sz="6" w:space="0" w:color="auto"/>
              <w:right w:val="nil" w:sz="6" w:space="0" w:color="auto"/>
            </w:tcBorders>
          </w:tcPr>
          <w:p>
            <w:pPr/>
          </w:p>
        </w:tc>
      </w:tr>
      <w:tr>
        <w:trPr>
          <w:trHeight w:val="305" w:hRule="exact"/>
        </w:trPr>
        <w:tc>
          <w:tcPr>
            <w:tcW w:w="4513" w:type="dxa"/>
            <w:tcBorders>
              <w:top w:val="nil" w:sz="6" w:space="0" w:color="auto"/>
              <w:left w:val="nil" w:sz="6" w:space="0" w:color="auto"/>
              <w:bottom w:val="nil" w:sz="6" w:space="0" w:color="auto"/>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4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100,382,794.70</w:t>
            </w:r>
          </w:p>
        </w:tc>
        <w:tc>
          <w:tcPr>
            <w:tcW w:w="2275"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21"/>
              <w:jc w:val="right"/>
              <w:rPr>
                <w:rFonts w:ascii="Times New Roman" w:hAnsi="Times New Roman" w:cs="Times New Roman" w:eastAsia="Times New Roman" w:hint="default"/>
                <w:sz w:val="18"/>
                <w:szCs w:val="18"/>
              </w:rPr>
            </w:pPr>
            <w:r>
              <w:rPr>
                <w:rFonts w:ascii="Times New Roman"/>
                <w:sz w:val="18"/>
              </w:rPr>
              <w:t>112,176,276.15</w:t>
            </w:r>
          </w:p>
        </w:tc>
      </w:tr>
      <w:tr>
        <w:trPr>
          <w:trHeight w:val="100" w:hRule="exact"/>
        </w:trPr>
        <w:tc>
          <w:tcPr>
            <w:tcW w:w="4513" w:type="dxa"/>
            <w:tcBorders>
              <w:top w:val="nil" w:sz="6" w:space="0" w:color="auto"/>
              <w:left w:val="nil" w:sz="6" w:space="0" w:color="auto"/>
              <w:bottom w:val="nil" w:sz="6" w:space="0" w:color="auto"/>
              <w:right w:val="nil" w:sz="6" w:space="0" w:color="auto"/>
            </w:tcBorders>
          </w:tcPr>
          <w:p>
            <w:pPr/>
          </w:p>
        </w:tc>
        <w:tc>
          <w:tcPr>
            <w:tcW w:w="2418" w:type="dxa"/>
            <w:tcBorders>
              <w:top w:val="nil" w:sz="6" w:space="0" w:color="auto"/>
              <w:left w:val="nil" w:sz="6" w:space="0" w:color="auto"/>
              <w:bottom w:val="nil" w:sz="6" w:space="0" w:color="auto"/>
              <w:right w:val="single" w:sz="6" w:space="0" w:color="000000"/>
            </w:tcBorders>
          </w:tcPr>
          <w:p>
            <w:pPr/>
          </w:p>
        </w:tc>
        <w:tc>
          <w:tcPr>
            <w:tcW w:w="2275" w:type="dxa"/>
            <w:tcBorders>
              <w:top w:val="nil" w:sz="6" w:space="0" w:color="auto"/>
              <w:left w:val="single" w:sz="6" w:space="0" w:color="000000"/>
              <w:bottom w:val="nil" w:sz="6" w:space="0" w:color="auto"/>
              <w:right w:val="nil" w:sz="6" w:space="0" w:color="auto"/>
            </w:tcBorders>
          </w:tcPr>
          <w:p>
            <w:pPr/>
          </w:p>
        </w:tc>
      </w:tr>
      <w:tr>
        <w:trPr>
          <w:trHeight w:val="305" w:hRule="exact"/>
        </w:trPr>
        <w:tc>
          <w:tcPr>
            <w:tcW w:w="4513" w:type="dxa"/>
            <w:tcBorders>
              <w:top w:val="nil" w:sz="6" w:space="0" w:color="auto"/>
              <w:left w:val="nil" w:sz="6" w:space="0" w:color="auto"/>
              <w:bottom w:val="nil" w:sz="6" w:space="0" w:color="auto"/>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4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3,798,713.01</w:t>
            </w:r>
          </w:p>
        </w:tc>
        <w:tc>
          <w:tcPr>
            <w:tcW w:w="2275"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19"/>
              <w:jc w:val="right"/>
              <w:rPr>
                <w:rFonts w:ascii="Times New Roman" w:hAnsi="Times New Roman" w:cs="Times New Roman" w:eastAsia="Times New Roman" w:hint="default"/>
                <w:sz w:val="18"/>
                <w:szCs w:val="18"/>
              </w:rPr>
            </w:pPr>
            <w:r>
              <w:rPr>
                <w:rFonts w:ascii="Times New Roman"/>
                <w:sz w:val="18"/>
              </w:rPr>
              <w:t>3,548,330.89</w:t>
            </w:r>
          </w:p>
        </w:tc>
      </w:tr>
      <w:tr>
        <w:trPr>
          <w:trHeight w:val="100" w:hRule="exact"/>
        </w:trPr>
        <w:tc>
          <w:tcPr>
            <w:tcW w:w="4513" w:type="dxa"/>
            <w:tcBorders>
              <w:top w:val="nil" w:sz="6" w:space="0" w:color="auto"/>
              <w:left w:val="nil" w:sz="6" w:space="0" w:color="auto"/>
              <w:bottom w:val="nil" w:sz="6" w:space="0" w:color="auto"/>
              <w:right w:val="nil" w:sz="6" w:space="0" w:color="auto"/>
            </w:tcBorders>
          </w:tcPr>
          <w:p>
            <w:pPr/>
          </w:p>
        </w:tc>
        <w:tc>
          <w:tcPr>
            <w:tcW w:w="2418" w:type="dxa"/>
            <w:tcBorders>
              <w:top w:val="nil" w:sz="6" w:space="0" w:color="auto"/>
              <w:left w:val="nil" w:sz="6" w:space="0" w:color="auto"/>
              <w:bottom w:val="nil" w:sz="6" w:space="0" w:color="auto"/>
              <w:right w:val="single" w:sz="6" w:space="0" w:color="000000"/>
            </w:tcBorders>
          </w:tcPr>
          <w:p>
            <w:pPr/>
          </w:p>
        </w:tc>
        <w:tc>
          <w:tcPr>
            <w:tcW w:w="2275" w:type="dxa"/>
            <w:tcBorders>
              <w:top w:val="nil" w:sz="6" w:space="0" w:color="auto"/>
              <w:left w:val="single" w:sz="6" w:space="0" w:color="000000"/>
              <w:bottom w:val="nil" w:sz="6" w:space="0" w:color="auto"/>
              <w:right w:val="nil" w:sz="6" w:space="0" w:color="auto"/>
            </w:tcBorders>
          </w:tcPr>
          <w:p>
            <w:pPr/>
          </w:p>
        </w:tc>
      </w:tr>
      <w:tr>
        <w:trPr>
          <w:trHeight w:val="631" w:hRule="exact"/>
        </w:trPr>
        <w:tc>
          <w:tcPr>
            <w:tcW w:w="4513" w:type="dxa"/>
            <w:tcBorders>
              <w:top w:val="nil" w:sz="6" w:space="0" w:color="auto"/>
              <w:left w:val="nil" w:sz="6" w:space="0" w:color="auto"/>
              <w:bottom w:val="nil" w:sz="6" w:space="0" w:color="auto"/>
              <w:right w:val="single" w:sz="6" w:space="0" w:color="000000"/>
            </w:tcBorders>
          </w:tcPr>
          <w:p>
            <w:pPr>
              <w:pStyle w:val="TableParagraph"/>
              <w:spacing w:line="226" w:lineRule="exact" w:before="120"/>
              <w:ind w:left="120" w:right="93"/>
              <w:jc w:val="left"/>
              <w:rPr>
                <w:rFonts w:ascii="宋体" w:hAnsi="宋体" w:cs="宋体" w:eastAsia="宋体" w:hint="default"/>
                <w:sz w:val="18"/>
                <w:szCs w:val="18"/>
              </w:rPr>
            </w:pPr>
            <w:r>
              <w:rPr>
                <w:rFonts w:ascii="宋体" w:hAnsi="宋体" w:cs="宋体" w:eastAsia="宋体" w:hint="default"/>
                <w:spacing w:val="-2"/>
                <w:sz w:val="18"/>
                <w:szCs w:val="18"/>
              </w:rPr>
              <w:t>处置固定资产、无形资产和其他长期资产的损失（收益</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8"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4,153.55</w:t>
            </w:r>
          </w:p>
        </w:tc>
        <w:tc>
          <w:tcPr>
            <w:tcW w:w="2275" w:type="dxa"/>
            <w:tcBorders>
              <w:top w:val="nil" w:sz="6" w:space="0" w:color="auto"/>
              <w:left w:val="single" w:sz="6"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119"/>
              <w:jc w:val="right"/>
              <w:rPr>
                <w:rFonts w:ascii="Times New Roman" w:hAnsi="Times New Roman" w:cs="Times New Roman" w:eastAsia="Times New Roman" w:hint="default"/>
                <w:sz w:val="18"/>
                <w:szCs w:val="18"/>
              </w:rPr>
            </w:pPr>
            <w:r>
              <w:rPr>
                <w:rFonts w:ascii="Times New Roman"/>
                <w:w w:val="95"/>
                <w:sz w:val="18"/>
              </w:rPr>
              <w:t>-80,594.62</w:t>
            </w:r>
            <w:r>
              <w:rPr>
                <w:rFonts w:ascii="Times New Roman"/>
                <w:sz w:val="18"/>
              </w:rPr>
            </w:r>
          </w:p>
        </w:tc>
      </w:tr>
      <w:tr>
        <w:trPr>
          <w:trHeight w:val="105" w:hRule="exact"/>
        </w:trPr>
        <w:tc>
          <w:tcPr>
            <w:tcW w:w="4513" w:type="dxa"/>
            <w:tcBorders>
              <w:top w:val="nil" w:sz="6" w:space="0" w:color="auto"/>
              <w:left w:val="nil" w:sz="6" w:space="0" w:color="auto"/>
              <w:bottom w:val="nil" w:sz="6" w:space="0" w:color="auto"/>
              <w:right w:val="nil" w:sz="6" w:space="0" w:color="auto"/>
            </w:tcBorders>
          </w:tcPr>
          <w:p>
            <w:pPr/>
          </w:p>
        </w:tc>
        <w:tc>
          <w:tcPr>
            <w:tcW w:w="2418" w:type="dxa"/>
            <w:tcBorders>
              <w:top w:val="nil" w:sz="6" w:space="0" w:color="auto"/>
              <w:left w:val="nil" w:sz="6" w:space="0" w:color="auto"/>
              <w:bottom w:val="nil" w:sz="6" w:space="0" w:color="auto"/>
              <w:right w:val="single" w:sz="6" w:space="0" w:color="000000"/>
            </w:tcBorders>
          </w:tcPr>
          <w:p>
            <w:pPr/>
          </w:p>
        </w:tc>
        <w:tc>
          <w:tcPr>
            <w:tcW w:w="2275" w:type="dxa"/>
            <w:tcBorders>
              <w:top w:val="nil" w:sz="6" w:space="0" w:color="auto"/>
              <w:left w:val="single" w:sz="6" w:space="0" w:color="000000"/>
              <w:bottom w:val="nil" w:sz="6" w:space="0" w:color="auto"/>
              <w:right w:val="nil" w:sz="6" w:space="0" w:color="auto"/>
            </w:tcBorders>
          </w:tcPr>
          <w:p>
            <w:pPr/>
          </w:p>
        </w:tc>
      </w:tr>
      <w:tr>
        <w:trPr>
          <w:trHeight w:val="305" w:hRule="exact"/>
        </w:trPr>
        <w:tc>
          <w:tcPr>
            <w:tcW w:w="4513" w:type="dxa"/>
            <w:tcBorders>
              <w:top w:val="nil" w:sz="6" w:space="0" w:color="auto"/>
              <w:left w:val="nil" w:sz="6" w:space="0" w:color="auto"/>
              <w:bottom w:val="nil" w:sz="6" w:space="0" w:color="auto"/>
              <w:right w:val="single" w:sz="6" w:space="0" w:color="000000"/>
            </w:tcBorders>
          </w:tcPr>
          <w:p>
            <w:pPr>
              <w:pStyle w:val="TableParagraph"/>
              <w:spacing w:line="240" w:lineRule="auto" w:before="29"/>
              <w:ind w:left="120"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5"/>
              <w:jc w:val="right"/>
              <w:rPr>
                <w:rFonts w:ascii="Times New Roman" w:hAnsi="Times New Roman" w:cs="Times New Roman" w:eastAsia="Times New Roman" w:hint="default"/>
                <w:sz w:val="18"/>
                <w:szCs w:val="18"/>
              </w:rPr>
            </w:pPr>
            <w:r>
              <w:rPr>
                <w:rFonts w:ascii="Times New Roman"/>
                <w:sz w:val="18"/>
              </w:rPr>
              <w:t>100,892.19</w:t>
            </w:r>
          </w:p>
        </w:tc>
        <w:tc>
          <w:tcPr>
            <w:tcW w:w="2275"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19"/>
              <w:jc w:val="right"/>
              <w:rPr>
                <w:rFonts w:ascii="Times New Roman" w:hAnsi="Times New Roman" w:cs="Times New Roman" w:eastAsia="Times New Roman" w:hint="default"/>
                <w:sz w:val="18"/>
                <w:szCs w:val="18"/>
              </w:rPr>
            </w:pPr>
            <w:r>
              <w:rPr>
                <w:rFonts w:ascii="Times New Roman"/>
                <w:sz w:val="18"/>
              </w:rPr>
              <w:t>133,925.59</w:t>
            </w:r>
          </w:p>
        </w:tc>
      </w:tr>
      <w:tr>
        <w:trPr>
          <w:trHeight w:val="100" w:hRule="exact"/>
        </w:trPr>
        <w:tc>
          <w:tcPr>
            <w:tcW w:w="4513" w:type="dxa"/>
            <w:tcBorders>
              <w:top w:val="nil" w:sz="6" w:space="0" w:color="auto"/>
              <w:left w:val="nil" w:sz="6" w:space="0" w:color="auto"/>
              <w:bottom w:val="nil" w:sz="6" w:space="0" w:color="auto"/>
              <w:right w:val="nil" w:sz="6" w:space="0" w:color="auto"/>
            </w:tcBorders>
          </w:tcPr>
          <w:p>
            <w:pPr/>
          </w:p>
        </w:tc>
        <w:tc>
          <w:tcPr>
            <w:tcW w:w="2418" w:type="dxa"/>
            <w:tcBorders>
              <w:top w:val="nil" w:sz="6" w:space="0" w:color="auto"/>
              <w:left w:val="nil" w:sz="6" w:space="0" w:color="auto"/>
              <w:bottom w:val="nil" w:sz="6" w:space="0" w:color="auto"/>
              <w:right w:val="single" w:sz="6" w:space="0" w:color="000000"/>
            </w:tcBorders>
          </w:tcPr>
          <w:p>
            <w:pPr/>
          </w:p>
        </w:tc>
        <w:tc>
          <w:tcPr>
            <w:tcW w:w="2275" w:type="dxa"/>
            <w:tcBorders>
              <w:top w:val="nil" w:sz="6" w:space="0" w:color="auto"/>
              <w:left w:val="single" w:sz="6" w:space="0" w:color="000000"/>
              <w:bottom w:val="nil" w:sz="6" w:space="0" w:color="auto"/>
              <w:right w:val="nil" w:sz="6" w:space="0" w:color="auto"/>
            </w:tcBorders>
          </w:tcPr>
          <w:p>
            <w:pPr/>
          </w:p>
        </w:tc>
      </w:tr>
      <w:tr>
        <w:trPr>
          <w:trHeight w:val="306" w:hRule="exact"/>
        </w:trPr>
        <w:tc>
          <w:tcPr>
            <w:tcW w:w="4513"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120"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5"/>
              <w:jc w:val="right"/>
              <w:rPr>
                <w:rFonts w:ascii="Times New Roman" w:hAnsi="Times New Roman" w:cs="Times New Roman" w:eastAsia="Times New Roman" w:hint="default"/>
                <w:sz w:val="18"/>
                <w:szCs w:val="18"/>
              </w:rPr>
            </w:pPr>
            <w:r>
              <w:rPr>
                <w:rFonts w:ascii="Times New Roman"/>
                <w:w w:val="95"/>
                <w:sz w:val="18"/>
              </w:rPr>
              <w:t>-952,670.91</w:t>
            </w:r>
            <w:r>
              <w:rPr>
                <w:rFonts w:ascii="Times New Roman"/>
                <w:sz w:val="18"/>
              </w:rPr>
            </w:r>
          </w:p>
        </w:tc>
        <w:tc>
          <w:tcPr>
            <w:tcW w:w="2275" w:type="dxa"/>
            <w:tcBorders>
              <w:top w:val="nil" w:sz="6" w:space="0" w:color="auto"/>
              <w:left w:val="single" w:sz="6" w:space="0" w:color="000000"/>
              <w:bottom w:val="nil" w:sz="6" w:space="0" w:color="auto"/>
              <w:right w:val="nil" w:sz="6" w:space="0" w:color="auto"/>
            </w:tcBorders>
          </w:tcPr>
          <w:p>
            <w:pPr/>
          </w:p>
        </w:tc>
      </w:tr>
      <w:tr>
        <w:trPr>
          <w:trHeight w:val="100" w:hRule="exact"/>
        </w:trPr>
        <w:tc>
          <w:tcPr>
            <w:tcW w:w="4513" w:type="dxa"/>
            <w:tcBorders>
              <w:top w:val="nil" w:sz="6" w:space="0" w:color="auto"/>
              <w:left w:val="nil" w:sz="6" w:space="0" w:color="auto"/>
              <w:bottom w:val="nil" w:sz="6" w:space="0" w:color="auto"/>
              <w:right w:val="nil" w:sz="6" w:space="0" w:color="auto"/>
            </w:tcBorders>
          </w:tcPr>
          <w:p>
            <w:pPr/>
          </w:p>
        </w:tc>
        <w:tc>
          <w:tcPr>
            <w:tcW w:w="2418" w:type="dxa"/>
            <w:tcBorders>
              <w:top w:val="nil" w:sz="6" w:space="0" w:color="auto"/>
              <w:left w:val="nil" w:sz="6" w:space="0" w:color="auto"/>
              <w:bottom w:val="nil" w:sz="6" w:space="0" w:color="auto"/>
              <w:right w:val="single" w:sz="6" w:space="0" w:color="000000"/>
            </w:tcBorders>
          </w:tcPr>
          <w:p>
            <w:pPr/>
          </w:p>
        </w:tc>
        <w:tc>
          <w:tcPr>
            <w:tcW w:w="2275" w:type="dxa"/>
            <w:tcBorders>
              <w:top w:val="nil" w:sz="6" w:space="0" w:color="auto"/>
              <w:left w:val="single" w:sz="6" w:space="0" w:color="000000"/>
              <w:bottom w:val="nil" w:sz="6" w:space="0" w:color="auto"/>
              <w:right w:val="nil" w:sz="6" w:space="0" w:color="auto"/>
            </w:tcBorders>
          </w:tcPr>
          <w:p>
            <w:pPr/>
          </w:p>
        </w:tc>
      </w:tr>
      <w:tr>
        <w:trPr>
          <w:trHeight w:val="306" w:hRule="exact"/>
        </w:trPr>
        <w:tc>
          <w:tcPr>
            <w:tcW w:w="4513" w:type="dxa"/>
            <w:tcBorders>
              <w:top w:val="nil" w:sz="6" w:space="0" w:color="auto"/>
              <w:left w:val="nil" w:sz="6" w:space="0" w:color="auto"/>
              <w:bottom w:val="nil" w:sz="6" w:space="0" w:color="auto"/>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26,823,144.33</w:t>
            </w:r>
          </w:p>
        </w:tc>
        <w:tc>
          <w:tcPr>
            <w:tcW w:w="2275"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19"/>
              <w:jc w:val="right"/>
              <w:rPr>
                <w:rFonts w:ascii="Times New Roman" w:hAnsi="Times New Roman" w:cs="Times New Roman" w:eastAsia="Times New Roman" w:hint="default"/>
                <w:sz w:val="18"/>
                <w:szCs w:val="18"/>
              </w:rPr>
            </w:pPr>
            <w:r>
              <w:rPr>
                <w:rFonts w:ascii="Times New Roman"/>
                <w:sz w:val="18"/>
              </w:rPr>
              <w:t>9,133,917.05</w:t>
            </w:r>
          </w:p>
        </w:tc>
      </w:tr>
      <w:tr>
        <w:trPr>
          <w:trHeight w:val="100" w:hRule="exact"/>
        </w:trPr>
        <w:tc>
          <w:tcPr>
            <w:tcW w:w="4513" w:type="dxa"/>
            <w:tcBorders>
              <w:top w:val="nil" w:sz="6" w:space="0" w:color="auto"/>
              <w:left w:val="nil" w:sz="6" w:space="0" w:color="auto"/>
              <w:bottom w:val="nil" w:sz="6" w:space="0" w:color="auto"/>
              <w:right w:val="nil" w:sz="6" w:space="0" w:color="auto"/>
            </w:tcBorders>
          </w:tcPr>
          <w:p>
            <w:pPr/>
          </w:p>
        </w:tc>
        <w:tc>
          <w:tcPr>
            <w:tcW w:w="2418" w:type="dxa"/>
            <w:tcBorders>
              <w:top w:val="nil" w:sz="6" w:space="0" w:color="auto"/>
              <w:left w:val="nil" w:sz="6" w:space="0" w:color="auto"/>
              <w:bottom w:val="nil" w:sz="6" w:space="0" w:color="auto"/>
              <w:right w:val="single" w:sz="6" w:space="0" w:color="000000"/>
            </w:tcBorders>
          </w:tcPr>
          <w:p>
            <w:pPr/>
          </w:p>
        </w:tc>
        <w:tc>
          <w:tcPr>
            <w:tcW w:w="2275" w:type="dxa"/>
            <w:tcBorders>
              <w:top w:val="nil" w:sz="6" w:space="0" w:color="auto"/>
              <w:left w:val="single" w:sz="6" w:space="0" w:color="000000"/>
              <w:bottom w:val="nil" w:sz="6" w:space="0" w:color="auto"/>
              <w:right w:val="nil" w:sz="6" w:space="0" w:color="auto"/>
            </w:tcBorders>
          </w:tcPr>
          <w:p>
            <w:pPr/>
          </w:p>
        </w:tc>
      </w:tr>
      <w:tr>
        <w:trPr>
          <w:trHeight w:val="383" w:hRule="exact"/>
        </w:trPr>
        <w:tc>
          <w:tcPr>
            <w:tcW w:w="4513" w:type="dxa"/>
            <w:tcBorders>
              <w:top w:val="nil" w:sz="6" w:space="0" w:color="auto"/>
              <w:left w:val="nil" w:sz="6" w:space="0" w:color="auto"/>
              <w:bottom w:val="nil" w:sz="6" w:space="0" w:color="auto"/>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8"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95,524,408.60</w:t>
            </w:r>
          </w:p>
        </w:tc>
        <w:tc>
          <w:tcPr>
            <w:tcW w:w="2275" w:type="dxa"/>
            <w:tcBorders>
              <w:top w:val="nil" w:sz="6" w:space="0" w:color="auto"/>
              <w:left w:val="single" w:sz="6" w:space="0" w:color="000000"/>
              <w:bottom w:val="nil" w:sz="6" w:space="0" w:color="auto"/>
              <w:right w:val="nil" w:sz="6" w:space="0" w:color="auto"/>
            </w:tcBorders>
          </w:tcPr>
          <w:p>
            <w:pPr>
              <w:pStyle w:val="TableParagraph"/>
              <w:spacing w:line="240" w:lineRule="auto" w:before="87"/>
              <w:ind w:right="121"/>
              <w:jc w:val="right"/>
              <w:rPr>
                <w:rFonts w:ascii="Times New Roman" w:hAnsi="Times New Roman" w:cs="Times New Roman" w:eastAsia="Times New Roman" w:hint="default"/>
                <w:sz w:val="18"/>
                <w:szCs w:val="18"/>
              </w:rPr>
            </w:pPr>
            <w:r>
              <w:rPr>
                <w:rFonts w:ascii="Times New Roman"/>
                <w:w w:val="95"/>
                <w:sz w:val="18"/>
              </w:rPr>
              <w:t>-111,690,583.22</w:t>
            </w:r>
            <w:r>
              <w:rPr>
                <w:rFonts w:ascii="Times New Roman"/>
                <w:sz w:val="18"/>
              </w:rPr>
            </w:r>
          </w:p>
        </w:tc>
      </w:tr>
      <w:tr>
        <w:trPr>
          <w:trHeight w:val="313" w:hRule="exact"/>
        </w:trPr>
        <w:tc>
          <w:tcPr>
            <w:tcW w:w="4513" w:type="dxa"/>
            <w:tcBorders>
              <w:top w:val="nil" w:sz="6" w:space="0" w:color="auto"/>
              <w:left w:val="nil" w:sz="6" w:space="0" w:color="auto"/>
              <w:bottom w:val="nil" w:sz="6" w:space="0" w:color="auto"/>
              <w:right w:val="single" w:sz="6" w:space="0" w:color="000000"/>
            </w:tcBorders>
          </w:tcPr>
          <w:p>
            <w:pPr>
              <w:pStyle w:val="TableParagraph"/>
              <w:spacing w:line="240" w:lineRule="auto" w:before="37"/>
              <w:ind w:left="120"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9"/>
              <w:ind w:right="104"/>
              <w:jc w:val="right"/>
              <w:rPr>
                <w:rFonts w:ascii="Times New Roman" w:hAnsi="Times New Roman" w:cs="Times New Roman" w:eastAsia="Times New Roman" w:hint="default"/>
                <w:sz w:val="18"/>
                <w:szCs w:val="18"/>
              </w:rPr>
            </w:pPr>
            <w:r>
              <w:rPr>
                <w:rFonts w:ascii="Times New Roman"/>
                <w:w w:val="95"/>
                <w:sz w:val="18"/>
              </w:rPr>
              <w:t>-17,338,856.85</w:t>
            </w:r>
            <w:r>
              <w:rPr>
                <w:rFonts w:ascii="Times New Roman"/>
                <w:sz w:val="18"/>
              </w:rPr>
            </w:r>
          </w:p>
        </w:tc>
        <w:tc>
          <w:tcPr>
            <w:tcW w:w="2275" w:type="dxa"/>
            <w:tcBorders>
              <w:top w:val="nil" w:sz="6" w:space="0" w:color="auto"/>
              <w:left w:val="single" w:sz="6" w:space="0" w:color="000000"/>
              <w:bottom w:val="nil" w:sz="6" w:space="0" w:color="auto"/>
              <w:right w:val="nil" w:sz="6" w:space="0" w:color="auto"/>
            </w:tcBorders>
          </w:tcPr>
          <w:p>
            <w:pPr>
              <w:pStyle w:val="TableParagraph"/>
              <w:spacing w:line="240" w:lineRule="auto" w:before="109"/>
              <w:ind w:right="119"/>
              <w:jc w:val="right"/>
              <w:rPr>
                <w:rFonts w:ascii="Times New Roman" w:hAnsi="Times New Roman" w:cs="Times New Roman" w:eastAsia="Times New Roman" w:hint="default"/>
                <w:sz w:val="18"/>
                <w:szCs w:val="18"/>
              </w:rPr>
            </w:pPr>
            <w:r>
              <w:rPr>
                <w:rFonts w:ascii="Times New Roman"/>
                <w:w w:val="95"/>
                <w:sz w:val="18"/>
              </w:rPr>
              <w:t>-8,235,070.93</w:t>
            </w:r>
            <w:r>
              <w:rPr>
                <w:rFonts w:ascii="Times New Roman"/>
                <w:sz w:val="18"/>
              </w:rPr>
            </w:r>
          </w:p>
        </w:tc>
      </w:tr>
      <w:tr>
        <w:trPr>
          <w:trHeight w:val="100" w:hRule="exact"/>
        </w:trPr>
        <w:tc>
          <w:tcPr>
            <w:tcW w:w="4513" w:type="dxa"/>
            <w:tcBorders>
              <w:top w:val="nil" w:sz="6" w:space="0" w:color="auto"/>
              <w:left w:val="nil" w:sz="6" w:space="0" w:color="auto"/>
              <w:bottom w:val="nil" w:sz="6" w:space="0" w:color="auto"/>
              <w:right w:val="nil" w:sz="6" w:space="0" w:color="auto"/>
            </w:tcBorders>
          </w:tcPr>
          <w:p>
            <w:pPr/>
          </w:p>
        </w:tc>
        <w:tc>
          <w:tcPr>
            <w:tcW w:w="2418" w:type="dxa"/>
            <w:tcBorders>
              <w:top w:val="nil" w:sz="6" w:space="0" w:color="auto"/>
              <w:left w:val="nil" w:sz="6" w:space="0" w:color="auto"/>
              <w:bottom w:val="nil" w:sz="6" w:space="0" w:color="auto"/>
              <w:right w:val="single" w:sz="6" w:space="0" w:color="000000"/>
            </w:tcBorders>
          </w:tcPr>
          <w:p>
            <w:pPr/>
          </w:p>
        </w:tc>
        <w:tc>
          <w:tcPr>
            <w:tcW w:w="2275" w:type="dxa"/>
            <w:tcBorders>
              <w:top w:val="nil" w:sz="6" w:space="0" w:color="auto"/>
              <w:left w:val="single" w:sz="6" w:space="0" w:color="000000"/>
              <w:bottom w:val="nil" w:sz="6" w:space="0" w:color="auto"/>
              <w:right w:val="nil" w:sz="6" w:space="0" w:color="auto"/>
            </w:tcBorders>
          </w:tcPr>
          <w:p>
            <w:pPr/>
          </w:p>
        </w:tc>
      </w:tr>
      <w:tr>
        <w:trPr>
          <w:trHeight w:val="306" w:hRule="exact"/>
        </w:trPr>
        <w:tc>
          <w:tcPr>
            <w:tcW w:w="4513" w:type="dxa"/>
            <w:tcBorders>
              <w:top w:val="nil" w:sz="6" w:space="0" w:color="auto"/>
              <w:left w:val="nil" w:sz="6" w:space="0" w:color="auto"/>
              <w:bottom w:val="nil" w:sz="6" w:space="0" w:color="auto"/>
              <w:right w:val="single" w:sz="6" w:space="0" w:color="000000"/>
            </w:tcBorders>
          </w:tcPr>
          <w:p>
            <w:pPr>
              <w:pStyle w:val="TableParagraph"/>
              <w:spacing w:line="240" w:lineRule="auto" w:before="30"/>
              <w:ind w:left="120"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w w:val="95"/>
                <w:sz w:val="18"/>
              </w:rPr>
              <w:t>-1,627,574.88</w:t>
            </w:r>
            <w:r>
              <w:rPr>
                <w:rFonts w:ascii="Times New Roman"/>
                <w:sz w:val="18"/>
              </w:rPr>
            </w:r>
          </w:p>
        </w:tc>
        <w:tc>
          <w:tcPr>
            <w:tcW w:w="2275"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19"/>
              <w:jc w:val="right"/>
              <w:rPr>
                <w:rFonts w:ascii="Times New Roman" w:hAnsi="Times New Roman" w:cs="Times New Roman" w:eastAsia="Times New Roman" w:hint="default"/>
                <w:sz w:val="18"/>
                <w:szCs w:val="18"/>
              </w:rPr>
            </w:pPr>
            <w:r>
              <w:rPr>
                <w:rFonts w:ascii="Times New Roman"/>
                <w:w w:val="95"/>
                <w:sz w:val="18"/>
              </w:rPr>
              <w:t>-1,183,541.54</w:t>
            </w:r>
            <w:r>
              <w:rPr>
                <w:rFonts w:ascii="Times New Roman"/>
                <w:sz w:val="18"/>
              </w:rPr>
            </w:r>
          </w:p>
        </w:tc>
      </w:tr>
      <w:tr>
        <w:trPr>
          <w:trHeight w:val="100" w:hRule="exact"/>
        </w:trPr>
        <w:tc>
          <w:tcPr>
            <w:tcW w:w="4513" w:type="dxa"/>
            <w:tcBorders>
              <w:top w:val="nil" w:sz="6" w:space="0" w:color="auto"/>
              <w:left w:val="nil" w:sz="6" w:space="0" w:color="auto"/>
              <w:bottom w:val="nil" w:sz="6" w:space="0" w:color="auto"/>
              <w:right w:val="nil" w:sz="6" w:space="0" w:color="auto"/>
            </w:tcBorders>
          </w:tcPr>
          <w:p>
            <w:pPr/>
          </w:p>
        </w:tc>
        <w:tc>
          <w:tcPr>
            <w:tcW w:w="2418" w:type="dxa"/>
            <w:tcBorders>
              <w:top w:val="nil" w:sz="6" w:space="0" w:color="auto"/>
              <w:left w:val="nil" w:sz="6" w:space="0" w:color="auto"/>
              <w:bottom w:val="nil" w:sz="6" w:space="0" w:color="auto"/>
              <w:right w:val="single" w:sz="6" w:space="0" w:color="000000"/>
            </w:tcBorders>
          </w:tcPr>
          <w:p>
            <w:pPr/>
          </w:p>
        </w:tc>
        <w:tc>
          <w:tcPr>
            <w:tcW w:w="2275" w:type="dxa"/>
            <w:tcBorders>
              <w:top w:val="nil" w:sz="6" w:space="0" w:color="auto"/>
              <w:left w:val="single" w:sz="6" w:space="0" w:color="000000"/>
              <w:bottom w:val="nil" w:sz="6" w:space="0" w:color="auto"/>
              <w:right w:val="nil" w:sz="6" w:space="0" w:color="auto"/>
            </w:tcBorders>
          </w:tcPr>
          <w:p>
            <w:pPr/>
          </w:p>
        </w:tc>
      </w:tr>
      <w:tr>
        <w:trPr>
          <w:trHeight w:val="305" w:hRule="exact"/>
        </w:trPr>
        <w:tc>
          <w:tcPr>
            <w:tcW w:w="4513" w:type="dxa"/>
            <w:tcBorders>
              <w:top w:val="nil" w:sz="6" w:space="0" w:color="auto"/>
              <w:left w:val="nil" w:sz="6" w:space="0" w:color="auto"/>
              <w:bottom w:val="nil" w:sz="6" w:space="0" w:color="auto"/>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w w:val="95"/>
                <w:sz w:val="18"/>
              </w:rPr>
              <w:t>-297,777,929.13</w:t>
            </w:r>
            <w:r>
              <w:rPr>
                <w:rFonts w:ascii="Times New Roman"/>
                <w:sz w:val="18"/>
              </w:rPr>
            </w:r>
          </w:p>
        </w:tc>
        <w:tc>
          <w:tcPr>
            <w:tcW w:w="2275"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21"/>
              <w:jc w:val="right"/>
              <w:rPr>
                <w:rFonts w:ascii="Times New Roman" w:hAnsi="Times New Roman" w:cs="Times New Roman" w:eastAsia="Times New Roman" w:hint="default"/>
                <w:sz w:val="18"/>
                <w:szCs w:val="18"/>
              </w:rPr>
            </w:pPr>
            <w:r>
              <w:rPr>
                <w:rFonts w:ascii="Times New Roman"/>
                <w:w w:val="95"/>
                <w:sz w:val="18"/>
              </w:rPr>
              <w:t>-210,741,645.07</w:t>
            </w:r>
            <w:r>
              <w:rPr>
                <w:rFonts w:ascii="Times New Roman"/>
                <w:sz w:val="18"/>
              </w:rPr>
            </w:r>
          </w:p>
        </w:tc>
      </w:tr>
      <w:tr>
        <w:trPr>
          <w:trHeight w:val="100" w:hRule="exact"/>
        </w:trPr>
        <w:tc>
          <w:tcPr>
            <w:tcW w:w="4513" w:type="dxa"/>
            <w:tcBorders>
              <w:top w:val="nil" w:sz="6" w:space="0" w:color="auto"/>
              <w:left w:val="nil" w:sz="6" w:space="0" w:color="auto"/>
              <w:bottom w:val="nil" w:sz="6" w:space="0" w:color="auto"/>
              <w:right w:val="nil" w:sz="6" w:space="0" w:color="auto"/>
            </w:tcBorders>
          </w:tcPr>
          <w:p>
            <w:pPr/>
          </w:p>
        </w:tc>
        <w:tc>
          <w:tcPr>
            <w:tcW w:w="2418" w:type="dxa"/>
            <w:tcBorders>
              <w:top w:val="nil" w:sz="6" w:space="0" w:color="auto"/>
              <w:left w:val="nil" w:sz="6" w:space="0" w:color="auto"/>
              <w:bottom w:val="nil" w:sz="6" w:space="0" w:color="auto"/>
              <w:right w:val="single" w:sz="6" w:space="0" w:color="000000"/>
            </w:tcBorders>
          </w:tcPr>
          <w:p>
            <w:pPr/>
          </w:p>
        </w:tc>
        <w:tc>
          <w:tcPr>
            <w:tcW w:w="2275" w:type="dxa"/>
            <w:tcBorders>
              <w:top w:val="nil" w:sz="6" w:space="0" w:color="auto"/>
              <w:left w:val="single" w:sz="6" w:space="0" w:color="000000"/>
              <w:bottom w:val="nil" w:sz="6" w:space="0" w:color="auto"/>
              <w:right w:val="nil" w:sz="6" w:space="0" w:color="auto"/>
            </w:tcBorders>
          </w:tcPr>
          <w:p>
            <w:pPr/>
          </w:p>
        </w:tc>
      </w:tr>
      <w:tr>
        <w:trPr>
          <w:trHeight w:val="305" w:hRule="exact"/>
        </w:trPr>
        <w:tc>
          <w:tcPr>
            <w:tcW w:w="4513" w:type="dxa"/>
            <w:tcBorders>
              <w:top w:val="nil" w:sz="6" w:space="0" w:color="auto"/>
              <w:left w:val="nil" w:sz="6" w:space="0" w:color="auto"/>
              <w:bottom w:val="nil" w:sz="6" w:space="0" w:color="auto"/>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w w:val="95"/>
                <w:sz w:val="18"/>
              </w:rPr>
              <w:t>-588,392,323.92</w:t>
            </w:r>
            <w:r>
              <w:rPr>
                <w:rFonts w:ascii="Times New Roman"/>
                <w:sz w:val="18"/>
              </w:rPr>
            </w:r>
          </w:p>
        </w:tc>
        <w:tc>
          <w:tcPr>
            <w:tcW w:w="2275"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21"/>
              <w:jc w:val="right"/>
              <w:rPr>
                <w:rFonts w:ascii="Times New Roman" w:hAnsi="Times New Roman" w:cs="Times New Roman" w:eastAsia="Times New Roman" w:hint="default"/>
                <w:sz w:val="18"/>
                <w:szCs w:val="18"/>
              </w:rPr>
            </w:pPr>
            <w:r>
              <w:rPr>
                <w:rFonts w:ascii="Times New Roman"/>
                <w:w w:val="95"/>
                <w:sz w:val="18"/>
              </w:rPr>
              <w:t>-352,896,676.03</w:t>
            </w:r>
            <w:r>
              <w:rPr>
                <w:rFonts w:ascii="Times New Roman"/>
                <w:sz w:val="18"/>
              </w:rPr>
            </w:r>
          </w:p>
        </w:tc>
      </w:tr>
      <w:tr>
        <w:trPr>
          <w:trHeight w:val="100" w:hRule="exact"/>
        </w:trPr>
        <w:tc>
          <w:tcPr>
            <w:tcW w:w="4513" w:type="dxa"/>
            <w:tcBorders>
              <w:top w:val="nil" w:sz="6" w:space="0" w:color="auto"/>
              <w:left w:val="nil" w:sz="6" w:space="0" w:color="auto"/>
              <w:bottom w:val="nil" w:sz="6" w:space="0" w:color="auto"/>
              <w:right w:val="nil" w:sz="6" w:space="0" w:color="auto"/>
            </w:tcBorders>
          </w:tcPr>
          <w:p>
            <w:pPr/>
          </w:p>
        </w:tc>
        <w:tc>
          <w:tcPr>
            <w:tcW w:w="2418" w:type="dxa"/>
            <w:tcBorders>
              <w:top w:val="nil" w:sz="6" w:space="0" w:color="auto"/>
              <w:left w:val="nil" w:sz="6" w:space="0" w:color="auto"/>
              <w:bottom w:val="nil" w:sz="6" w:space="0" w:color="auto"/>
              <w:right w:val="single" w:sz="6" w:space="0" w:color="000000"/>
            </w:tcBorders>
          </w:tcPr>
          <w:p>
            <w:pPr/>
          </w:p>
        </w:tc>
        <w:tc>
          <w:tcPr>
            <w:tcW w:w="2275" w:type="dxa"/>
            <w:tcBorders>
              <w:top w:val="nil" w:sz="6" w:space="0" w:color="auto"/>
              <w:left w:val="single" w:sz="6" w:space="0" w:color="000000"/>
              <w:bottom w:val="nil" w:sz="6" w:space="0" w:color="auto"/>
              <w:right w:val="nil" w:sz="6" w:space="0" w:color="auto"/>
            </w:tcBorders>
          </w:tcPr>
          <w:p>
            <w:pPr/>
          </w:p>
        </w:tc>
      </w:tr>
      <w:tr>
        <w:trPr>
          <w:trHeight w:val="383" w:hRule="exact"/>
        </w:trPr>
        <w:tc>
          <w:tcPr>
            <w:tcW w:w="4513"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120"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8"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393,544,041.77</w:t>
            </w:r>
          </w:p>
        </w:tc>
        <w:tc>
          <w:tcPr>
            <w:tcW w:w="2275" w:type="dxa"/>
            <w:tcBorders>
              <w:top w:val="nil" w:sz="6" w:space="0" w:color="auto"/>
              <w:left w:val="single" w:sz="6" w:space="0" w:color="000000"/>
              <w:bottom w:val="nil" w:sz="6" w:space="0" w:color="auto"/>
              <w:right w:val="nil" w:sz="6" w:space="0" w:color="auto"/>
            </w:tcBorders>
          </w:tcPr>
          <w:p>
            <w:pPr>
              <w:pStyle w:val="TableParagraph"/>
              <w:spacing w:line="240" w:lineRule="auto" w:before="87"/>
              <w:ind w:right="121"/>
              <w:jc w:val="right"/>
              <w:rPr>
                <w:rFonts w:ascii="Times New Roman" w:hAnsi="Times New Roman" w:cs="Times New Roman" w:eastAsia="Times New Roman" w:hint="default"/>
                <w:sz w:val="18"/>
                <w:szCs w:val="18"/>
              </w:rPr>
            </w:pPr>
            <w:r>
              <w:rPr>
                <w:rFonts w:ascii="Times New Roman"/>
                <w:sz w:val="18"/>
              </w:rPr>
              <w:t>422,011,985.30</w:t>
            </w:r>
          </w:p>
        </w:tc>
      </w:tr>
      <w:tr>
        <w:trPr>
          <w:trHeight w:val="413" w:hRule="exact"/>
        </w:trPr>
        <w:tc>
          <w:tcPr>
            <w:tcW w:w="4513"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18" w:type="dxa"/>
            <w:tcBorders>
              <w:top w:val="nil" w:sz="6" w:space="0" w:color="auto"/>
              <w:left w:val="nil" w:sz="6" w:space="0" w:color="auto"/>
              <w:bottom w:val="nil" w:sz="6" w:space="0" w:color="auto"/>
              <w:right w:val="single" w:sz="6" w:space="0" w:color="000000"/>
            </w:tcBorders>
          </w:tcPr>
          <w:p>
            <w:pPr/>
          </w:p>
        </w:tc>
        <w:tc>
          <w:tcPr>
            <w:tcW w:w="2275" w:type="dxa"/>
            <w:tcBorders>
              <w:top w:val="nil" w:sz="6" w:space="0" w:color="auto"/>
              <w:left w:val="single" w:sz="6" w:space="0" w:color="000000"/>
              <w:bottom w:val="nil" w:sz="6" w:space="0" w:color="auto"/>
              <w:right w:val="nil" w:sz="6" w:space="0" w:color="auto"/>
            </w:tcBorders>
          </w:tcPr>
          <w:p>
            <w:pPr/>
          </w:p>
        </w:tc>
      </w:tr>
      <w:tr>
        <w:trPr>
          <w:trHeight w:val="405" w:hRule="exact"/>
        </w:trPr>
        <w:tc>
          <w:tcPr>
            <w:tcW w:w="4513" w:type="dxa"/>
            <w:tcBorders>
              <w:top w:val="nil" w:sz="6" w:space="0" w:color="auto"/>
              <w:left w:val="nil" w:sz="6" w:space="0" w:color="auto"/>
              <w:bottom w:val="single" w:sz="12" w:space="0" w:color="000000"/>
              <w:right w:val="single" w:sz="6" w:space="0" w:color="000000"/>
            </w:tcBorders>
          </w:tcPr>
          <w:p>
            <w:pPr>
              <w:pStyle w:val="TableParagraph"/>
              <w:spacing w:line="240" w:lineRule="auto" w:before="29"/>
              <w:ind w:left="12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18"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265,928,883.56</w:t>
            </w:r>
          </w:p>
        </w:tc>
        <w:tc>
          <w:tcPr>
            <w:tcW w:w="2275" w:type="dxa"/>
            <w:tcBorders>
              <w:top w:val="nil" w:sz="6" w:space="0" w:color="auto"/>
              <w:left w:val="single" w:sz="6" w:space="0" w:color="000000"/>
              <w:bottom w:val="single" w:sz="12" w:space="0" w:color="000000"/>
              <w:right w:val="nil" w:sz="6" w:space="0" w:color="auto"/>
            </w:tcBorders>
          </w:tcPr>
          <w:p>
            <w:pPr>
              <w:pStyle w:val="TableParagraph"/>
              <w:spacing w:line="240" w:lineRule="auto" w:before="102"/>
              <w:ind w:right="121"/>
              <w:jc w:val="right"/>
              <w:rPr>
                <w:rFonts w:ascii="Times New Roman" w:hAnsi="Times New Roman" w:cs="Times New Roman" w:eastAsia="Times New Roman" w:hint="default"/>
                <w:sz w:val="18"/>
                <w:szCs w:val="18"/>
              </w:rPr>
            </w:pPr>
            <w:r>
              <w:rPr>
                <w:rFonts w:ascii="Times New Roman"/>
                <w:sz w:val="18"/>
              </w:rPr>
              <w:t>318,642,793.88</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040" w:bottom="1180" w:left="920" w:right="0"/>
        </w:sectPr>
      </w:pPr>
    </w:p>
    <w:p>
      <w:pPr>
        <w:spacing w:line="240" w:lineRule="auto" w:before="8"/>
        <w:rPr>
          <w:rFonts w:ascii="宋体" w:hAnsi="宋体" w:cs="宋体" w:eastAsia="宋体" w:hint="default"/>
          <w:b/>
          <w:bCs/>
          <w:sz w:val="3"/>
          <w:szCs w:val="3"/>
        </w:rPr>
      </w:pPr>
      <w:r>
        <w:rPr/>
        <w:pict>
          <v:group style="position:absolute;margin-left:55.575001pt;margin-top:55.924999pt;width:485.85pt;height:.1pt;mso-position-horizontal-relative:page;mso-position-vertical-relative:page;z-index:-1218952" coordorigin="1112,1118" coordsize="9717,2">
            <v:shape style="position:absolute;left:1112;top:1118;width:9717;height:2" coordorigin="1112,1118" coordsize="9717,0" path="m1112,1118l10829,1118e" filled="false" stroked="true" strokeweight=".75pt" strokecolor="#000000">
              <v:path arrowok="t"/>
            </v:shape>
            <w10:wrap type="none"/>
          </v:group>
        </w:pict>
      </w:r>
      <w:r>
        <w:rPr/>
        <w:pict>
          <v:group style="position:absolute;margin-left:51.825001pt;margin-top:75.080002pt;width:459.6pt;height:17.25pt;mso-position-horizontal-relative:page;mso-position-vertical-relative:page;z-index:-1218928" coordorigin="1037,1502" coordsize="9192,345">
            <v:group style="position:absolute;left:5527;top:1502;width:15;height:30" coordorigin="5527,1502" coordsize="15,30">
              <v:shape style="position:absolute;left:5527;top:1502;width:15;height:30" coordorigin="5527,1502" coordsize="15,30" path="m5527,1532l5542,1532,5542,1502,5527,1502,5527,1532xe" filled="true" fillcolor="#000000" stroked="false">
                <v:path arrowok="t"/>
                <v:fill type="solid"/>
              </v:shape>
            </v:group>
            <v:group style="position:absolute;left:5527;top:1532;width:15;height:30" coordorigin="5527,1532" coordsize="15,30">
              <v:shape style="position:absolute;left:5527;top:1532;width:15;height:30" coordorigin="5527,1532" coordsize="15,30" path="m5527,1562l5542,1562,5542,1532,5527,1532,5527,1562xe" filled="true" fillcolor="#000000" stroked="false">
                <v:path arrowok="t"/>
                <v:fill type="solid"/>
              </v:shape>
            </v:group>
            <v:group style="position:absolute;left:5527;top:1562;width:15;height:30" coordorigin="5527,1562" coordsize="15,30">
              <v:shape style="position:absolute;left:5527;top:1562;width:15;height:30" coordorigin="5527,1562" coordsize="15,30" path="m5527,1592l5542,1592,5542,1562,5527,1562,5527,1592xe" filled="true" fillcolor="#000000" stroked="false">
                <v:path arrowok="t"/>
                <v:fill type="solid"/>
              </v:shape>
            </v:group>
            <v:group style="position:absolute;left:5527;top:1592;width:15;height:30" coordorigin="5527,1592" coordsize="15,30">
              <v:shape style="position:absolute;left:5527;top:1592;width:15;height:30" coordorigin="5527,1592" coordsize="15,30" path="m5527,1622l5542,1622,5542,1592,5527,1592,5527,1622xe" filled="true" fillcolor="#000000" stroked="false">
                <v:path arrowok="t"/>
                <v:fill type="solid"/>
              </v:shape>
            </v:group>
            <v:group style="position:absolute;left:5527;top:1622;width:15;height:30" coordorigin="5527,1622" coordsize="15,30">
              <v:shape style="position:absolute;left:5527;top:1622;width:15;height:30" coordorigin="5527,1622" coordsize="15,30" path="m5527,1652l5542,1652,5542,1622,5527,1622,5527,1652xe" filled="true" fillcolor="#000000" stroked="false">
                <v:path arrowok="t"/>
                <v:fill type="solid"/>
              </v:shape>
            </v:group>
            <v:group style="position:absolute;left:5527;top:1652;width:15;height:30" coordorigin="5527,1652" coordsize="15,30">
              <v:shape style="position:absolute;left:5527;top:1652;width:15;height:30" coordorigin="5527,1652" coordsize="15,30" path="m5527,1682l5542,1682,5542,1652,5527,1652,5527,1682xe" filled="true" fillcolor="#000000" stroked="false">
                <v:path arrowok="t"/>
                <v:fill type="solid"/>
              </v:shape>
            </v:group>
            <v:group style="position:absolute;left:5527;top:1682;width:15;height:30" coordorigin="5527,1682" coordsize="15,30">
              <v:shape style="position:absolute;left:5527;top:1682;width:15;height:30" coordorigin="5527,1682" coordsize="15,30" path="m5527,1712l5542,1712,5542,1682,5527,1682,5527,1712xe" filled="true" fillcolor="#000000" stroked="false">
                <v:path arrowok="t"/>
                <v:fill type="solid"/>
              </v:shape>
            </v:group>
            <v:group style="position:absolute;left:5527;top:1712;width:15;height:30" coordorigin="5527,1712" coordsize="15,30">
              <v:shape style="position:absolute;left:5527;top:1712;width:15;height:30" coordorigin="5527,1712" coordsize="15,30" path="m5527,1742l5542,1742,5542,1712,5527,1712,5527,1742xe" filled="true" fillcolor="#000000" stroked="false">
                <v:path arrowok="t"/>
                <v:fill type="solid"/>
              </v:shape>
              <v:shape style="position:absolute;left:1037;top:1742;width:4521;height:105" type="#_x0000_t75" stroked="false">
                <v:imagedata r:id="rId407" o:title=""/>
              </v:shape>
              <v:shape style="position:absolute;left:5519;top:1832;width:2425;height:15" type="#_x0000_t75" stroked="false">
                <v:imagedata r:id="rId405" o:title=""/>
              </v:shape>
              <v:shape style="position:absolute;left:7937;top:1832;width:2290;height:15" type="#_x0000_t75" stroked="false">
                <v:imagedata r:id="rId406" o:title=""/>
              </v:shape>
            </v:group>
            <w10:wrap type="none"/>
          </v:group>
        </w:pict>
      </w:r>
      <w:r>
        <w:rPr/>
        <w:pict>
          <v:group style="position:absolute;margin-left:51.825001pt;margin-top:107.349998pt;width:459.6pt;height:5.25pt;mso-position-horizontal-relative:page;mso-position-vertical-relative:page;z-index:-1218904" coordorigin="1037,2147" coordsize="9192,105">
            <v:shape style="position:absolute;left:1037;top:2147;width:4521;height:105" type="#_x0000_t75" stroked="false">
              <v:imagedata r:id="rId407" o:title=""/>
            </v:shape>
            <v:shape style="position:absolute;left:5519;top:2237;width:2425;height:15" type="#_x0000_t75" stroked="false">
              <v:imagedata r:id="rId405" o:title=""/>
            </v:shape>
            <v:shape style="position:absolute;left:7937;top:2237;width:2290;height:15" type="#_x0000_t75" stroked="false">
              <v:imagedata r:id="rId406" o:title=""/>
            </v:shape>
            <w10:wrap type="none"/>
          </v:group>
        </w:pict>
      </w:r>
      <w:r>
        <w:rPr/>
        <w:pict>
          <v:group style="position:absolute;margin-left:51.825001pt;margin-top:127.595001pt;width:459.6pt;height:5.3pt;mso-position-horizontal-relative:page;mso-position-vertical-relative:page;z-index:-1218880" coordorigin="1037,2552" coordsize="9192,106">
            <v:shape style="position:absolute;left:1037;top:2552;width:4521;height:105" type="#_x0000_t75" stroked="false">
              <v:imagedata r:id="rId408" o:title=""/>
            </v:shape>
            <v:shape style="position:absolute;left:5519;top:2642;width:2425;height:15" type="#_x0000_t75" stroked="false">
              <v:imagedata r:id="rId405" o:title=""/>
            </v:shape>
            <v:shape style="position:absolute;left:7937;top:2642;width:2290;height:15" type="#_x0000_t75" stroked="false">
              <v:imagedata r:id="rId406" o:title=""/>
            </v:shape>
            <w10:wrap type="none"/>
          </v:group>
        </w:pict>
      </w:r>
      <w:r>
        <w:rPr/>
        <w:pict>
          <v:group style="position:absolute;margin-left:51.825001pt;margin-top:151.619995pt;width:459.6pt;height:.75pt;mso-position-horizontal-relative:page;mso-position-vertical-relative:page;z-index:-1218856" coordorigin="1037,3032" coordsize="9192,15">
            <v:shape style="position:absolute;left:1037;top:3032;width:4491;height:15" type="#_x0000_t75" stroked="false">
              <v:imagedata r:id="rId394" o:title=""/>
            </v:shape>
            <v:shape style="position:absolute;left:5519;top:3032;width:2425;height:15" type="#_x0000_t75" stroked="false">
              <v:imagedata r:id="rId405" o:title=""/>
            </v:shape>
            <v:shape style="position:absolute;left:7937;top:3032;width:2290;height:15" type="#_x0000_t75" stroked="false">
              <v:imagedata r:id="rId406" o:title=""/>
            </v:shape>
            <w10:wrap type="none"/>
          </v:group>
        </w:pict>
      </w:r>
      <w:r>
        <w:rPr/>
        <w:pict>
          <v:group style="position:absolute;margin-left:51.825001pt;margin-top:167.399994pt;width:459.6pt;height:5.25pt;mso-position-horizontal-relative:page;mso-position-vertical-relative:page;z-index:-1218832" coordorigin="1037,3348" coordsize="9192,105">
            <v:shape style="position:absolute;left:1037;top:3348;width:4521;height:105" type="#_x0000_t75" stroked="false">
              <v:imagedata r:id="rId407" o:title=""/>
            </v:shape>
            <v:shape style="position:absolute;left:5519;top:3438;width:2425;height:15" type="#_x0000_t75" stroked="false">
              <v:imagedata r:id="rId405" o:title=""/>
            </v:shape>
            <v:shape style="position:absolute;left:7937;top:3438;width:2290;height:15" type="#_x0000_t75" stroked="false">
              <v:imagedata r:id="rId406" o:title=""/>
            </v:shape>
            <w10:wrap type="none"/>
          </v:group>
        </w:pict>
      </w:r>
      <w:r>
        <w:rPr/>
        <w:pict>
          <v:group style="position:absolute;margin-left:51.825001pt;margin-top:187.669998pt;width:459.6pt;height:5.25pt;mso-position-horizontal-relative:page;mso-position-vertical-relative:page;z-index:-1218808" coordorigin="1037,3753" coordsize="9192,105">
            <v:shape style="position:absolute;left:1037;top:3753;width:4521;height:105" type="#_x0000_t75" stroked="false">
              <v:imagedata r:id="rId407" o:title=""/>
            </v:shape>
            <v:shape style="position:absolute;left:5519;top:3843;width:2425;height:15" type="#_x0000_t75" stroked="false">
              <v:imagedata r:id="rId405" o:title=""/>
            </v:shape>
            <v:shape style="position:absolute;left:7937;top:3843;width:2290;height:15" type="#_x0000_t75" stroked="false">
              <v:imagedata r:id="rId406" o:title=""/>
            </v:shape>
            <w10:wrap type="none"/>
          </v:group>
        </w:pict>
      </w:r>
      <w:r>
        <w:rPr/>
        <w:pict>
          <v:group style="position:absolute;margin-left:51.825001pt;margin-top:738.650024pt;width:459.6pt;height:.75pt;mso-position-horizontal-relative:page;mso-position-vertical-relative:page;z-index:-1218376" coordorigin="1037,14773" coordsize="9192,15">
            <v:shape style="position:absolute;left:1037;top:14773;width:2463;height:15" type="#_x0000_t75" stroked="false">
              <v:imagedata r:id="rId409" o:title=""/>
            </v:shape>
            <v:shape style="position:absolute;left:3492;top:14773;width:2471;height:15" type="#_x0000_t75" stroked="false">
              <v:imagedata r:id="rId378" o:title=""/>
            </v:shape>
            <v:shape style="position:absolute;left:5955;top:14773;width:4273;height:15" type="#_x0000_t75" stroked="false">
              <v:imagedata r:id="rId410" o:title=""/>
            </v:shape>
            <w10:wrap type="none"/>
          </v:group>
        </w:pict>
      </w:r>
    </w:p>
    <w:tbl>
      <w:tblPr>
        <w:tblW w:w="0" w:type="auto"/>
        <w:jc w:val="left"/>
        <w:tblInd w:w="101" w:type="dxa"/>
        <w:tblLayout w:type="fixed"/>
        <w:tblCellMar>
          <w:top w:w="0" w:type="dxa"/>
          <w:left w:w="0" w:type="dxa"/>
          <w:bottom w:w="0" w:type="dxa"/>
          <w:right w:w="0" w:type="dxa"/>
        </w:tblCellMar>
        <w:tblLook w:val="01E0"/>
      </w:tblPr>
      <w:tblGrid>
        <w:gridCol w:w="4513"/>
        <w:gridCol w:w="2418"/>
        <w:gridCol w:w="2275"/>
      </w:tblGrid>
      <w:tr>
        <w:trPr>
          <w:trHeight w:val="728" w:hRule="exact"/>
        </w:trPr>
        <w:tc>
          <w:tcPr>
            <w:tcW w:w="4513" w:type="dxa"/>
            <w:tcBorders>
              <w:top w:val="single" w:sz="12" w:space="0" w:color="000000"/>
              <w:left w:val="nil" w:sz="6" w:space="0" w:color="auto"/>
              <w:bottom w:val="nil" w:sz="6" w:space="0" w:color="auto"/>
              <w:right w:val="nil" w:sz="6" w:space="0" w:color="auto"/>
            </w:tcBorders>
          </w:tcPr>
          <w:p>
            <w:pPr>
              <w:pStyle w:val="TableParagraph"/>
              <w:spacing w:line="240" w:lineRule="auto" w:before="14"/>
              <w:ind w:left="21"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2418" w:type="dxa"/>
            <w:tcBorders>
              <w:top w:val="single" w:sz="12" w:space="0" w:color="000000"/>
              <w:left w:val="nil" w:sz="6" w:space="0" w:color="auto"/>
              <w:bottom w:val="nil" w:sz="6" w:space="0" w:color="auto"/>
              <w:right w:val="single" w:sz="6" w:space="0" w:color="000000"/>
            </w:tcBorders>
          </w:tcPr>
          <w:p>
            <w:pPr>
              <w:pStyle w:val="TableParagraph"/>
              <w:spacing w:line="240" w:lineRule="auto" w:before="14"/>
              <w:ind w:left="6"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275" w:type="dxa"/>
            <w:tcBorders>
              <w:top w:val="single" w:sz="12" w:space="0" w:color="000000"/>
              <w:left w:val="single" w:sz="6" w:space="0" w:color="000000"/>
              <w:bottom w:val="nil" w:sz="6" w:space="0" w:color="auto"/>
              <w:right w:val="nil" w:sz="6" w:space="0" w:color="auto"/>
            </w:tcBorders>
          </w:tcPr>
          <w:p>
            <w:pPr>
              <w:pStyle w:val="TableParagraph"/>
              <w:spacing w:line="240" w:lineRule="auto" w:before="14"/>
              <w:ind w:left="751"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00" w:hRule="exact"/>
        </w:trPr>
        <w:tc>
          <w:tcPr>
            <w:tcW w:w="4513"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120"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．不涉及现金收支的重大投资和筹资活动：</w:t>
            </w:r>
            <w:r>
              <w:rPr>
                <w:rFonts w:ascii="宋体" w:hAnsi="宋体" w:cs="宋体" w:eastAsia="宋体" w:hint="default"/>
                <w:sz w:val="18"/>
                <w:szCs w:val="18"/>
              </w:rPr>
            </w:r>
          </w:p>
        </w:tc>
        <w:tc>
          <w:tcPr>
            <w:tcW w:w="2418" w:type="dxa"/>
            <w:tcBorders>
              <w:top w:val="nil" w:sz="6" w:space="0" w:color="auto"/>
              <w:left w:val="single" w:sz="6" w:space="0" w:color="000000"/>
              <w:bottom w:val="nil" w:sz="6" w:space="0" w:color="auto"/>
              <w:right w:val="single" w:sz="6" w:space="0" w:color="000000"/>
            </w:tcBorders>
          </w:tcPr>
          <w:p>
            <w:pPr/>
          </w:p>
        </w:tc>
        <w:tc>
          <w:tcPr>
            <w:tcW w:w="2275" w:type="dxa"/>
            <w:tcBorders>
              <w:top w:val="nil" w:sz="6" w:space="0" w:color="auto"/>
              <w:left w:val="single" w:sz="6" w:space="0" w:color="000000"/>
              <w:bottom w:val="nil" w:sz="6" w:space="0" w:color="auto"/>
              <w:right w:val="nil" w:sz="6" w:space="0" w:color="auto"/>
            </w:tcBorders>
          </w:tcPr>
          <w:p>
            <w:pPr/>
          </w:p>
        </w:tc>
      </w:tr>
      <w:tr>
        <w:trPr>
          <w:trHeight w:val="105" w:hRule="exact"/>
        </w:trPr>
        <w:tc>
          <w:tcPr>
            <w:tcW w:w="4513" w:type="dxa"/>
            <w:tcBorders>
              <w:top w:val="nil" w:sz="6" w:space="0" w:color="auto"/>
              <w:left w:val="nil" w:sz="6" w:space="0" w:color="auto"/>
              <w:bottom w:val="nil" w:sz="6" w:space="0" w:color="auto"/>
              <w:right w:val="nil" w:sz="6" w:space="0" w:color="auto"/>
            </w:tcBorders>
          </w:tcPr>
          <w:p>
            <w:pPr/>
          </w:p>
        </w:tc>
        <w:tc>
          <w:tcPr>
            <w:tcW w:w="2418" w:type="dxa"/>
            <w:tcBorders>
              <w:top w:val="nil" w:sz="6" w:space="0" w:color="auto"/>
              <w:left w:val="nil" w:sz="6" w:space="0" w:color="auto"/>
              <w:bottom w:val="nil" w:sz="6" w:space="0" w:color="auto"/>
              <w:right w:val="single" w:sz="6" w:space="0" w:color="000000"/>
            </w:tcBorders>
          </w:tcPr>
          <w:p>
            <w:pPr/>
          </w:p>
        </w:tc>
        <w:tc>
          <w:tcPr>
            <w:tcW w:w="2275" w:type="dxa"/>
            <w:tcBorders>
              <w:top w:val="nil" w:sz="6" w:space="0" w:color="auto"/>
              <w:left w:val="single" w:sz="6" w:space="0" w:color="000000"/>
              <w:bottom w:val="nil" w:sz="6" w:space="0" w:color="auto"/>
              <w:right w:val="nil" w:sz="6" w:space="0" w:color="auto"/>
            </w:tcBorders>
          </w:tcPr>
          <w:p>
            <w:pPr/>
          </w:p>
        </w:tc>
      </w:tr>
      <w:tr>
        <w:trPr>
          <w:trHeight w:val="300" w:hRule="exact"/>
        </w:trPr>
        <w:tc>
          <w:tcPr>
            <w:tcW w:w="4513" w:type="dxa"/>
            <w:tcBorders>
              <w:top w:val="nil" w:sz="6" w:space="0" w:color="auto"/>
              <w:left w:val="nil" w:sz="6" w:space="0" w:color="auto"/>
              <w:bottom w:val="nil" w:sz="6" w:space="0" w:color="auto"/>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418" w:type="dxa"/>
            <w:tcBorders>
              <w:top w:val="nil" w:sz="6" w:space="0" w:color="auto"/>
              <w:left w:val="single" w:sz="6" w:space="0" w:color="000000"/>
              <w:bottom w:val="nil" w:sz="6" w:space="0" w:color="auto"/>
              <w:right w:val="single" w:sz="6" w:space="0" w:color="000000"/>
            </w:tcBorders>
          </w:tcPr>
          <w:p>
            <w:pPr/>
          </w:p>
        </w:tc>
        <w:tc>
          <w:tcPr>
            <w:tcW w:w="2275" w:type="dxa"/>
            <w:tcBorders>
              <w:top w:val="nil" w:sz="6" w:space="0" w:color="auto"/>
              <w:left w:val="single" w:sz="6" w:space="0" w:color="000000"/>
              <w:bottom w:val="nil" w:sz="6" w:space="0" w:color="auto"/>
              <w:right w:val="nil" w:sz="6" w:space="0" w:color="auto"/>
            </w:tcBorders>
          </w:tcPr>
          <w:p>
            <w:pPr/>
          </w:p>
        </w:tc>
      </w:tr>
      <w:tr>
        <w:trPr>
          <w:trHeight w:val="105" w:hRule="exact"/>
        </w:trPr>
        <w:tc>
          <w:tcPr>
            <w:tcW w:w="4513" w:type="dxa"/>
            <w:tcBorders>
              <w:top w:val="nil" w:sz="6" w:space="0" w:color="auto"/>
              <w:left w:val="nil" w:sz="6" w:space="0" w:color="auto"/>
              <w:bottom w:val="nil" w:sz="6" w:space="0" w:color="auto"/>
              <w:right w:val="nil" w:sz="6" w:space="0" w:color="auto"/>
            </w:tcBorders>
          </w:tcPr>
          <w:p>
            <w:pPr/>
          </w:p>
        </w:tc>
        <w:tc>
          <w:tcPr>
            <w:tcW w:w="2418" w:type="dxa"/>
            <w:tcBorders>
              <w:top w:val="nil" w:sz="6" w:space="0" w:color="auto"/>
              <w:left w:val="nil" w:sz="6" w:space="0" w:color="auto"/>
              <w:bottom w:val="nil" w:sz="6" w:space="0" w:color="auto"/>
              <w:right w:val="single" w:sz="6" w:space="0" w:color="000000"/>
            </w:tcBorders>
          </w:tcPr>
          <w:p>
            <w:pPr/>
          </w:p>
        </w:tc>
        <w:tc>
          <w:tcPr>
            <w:tcW w:w="2275" w:type="dxa"/>
            <w:tcBorders>
              <w:top w:val="nil" w:sz="6" w:space="0" w:color="auto"/>
              <w:left w:val="single" w:sz="6" w:space="0" w:color="000000"/>
              <w:bottom w:val="nil" w:sz="6" w:space="0" w:color="auto"/>
              <w:right w:val="nil" w:sz="6" w:space="0" w:color="auto"/>
            </w:tcBorders>
          </w:tcPr>
          <w:p>
            <w:pPr/>
          </w:p>
        </w:tc>
      </w:tr>
      <w:tr>
        <w:trPr>
          <w:trHeight w:val="363" w:hRule="exact"/>
        </w:trPr>
        <w:tc>
          <w:tcPr>
            <w:tcW w:w="4513" w:type="dxa"/>
            <w:tcBorders>
              <w:top w:val="nil" w:sz="6" w:space="0" w:color="auto"/>
              <w:left w:val="nil" w:sz="6" w:space="0" w:color="auto"/>
              <w:bottom w:val="nil" w:sz="6" w:space="0" w:color="auto"/>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418" w:type="dxa"/>
            <w:tcBorders>
              <w:top w:val="nil" w:sz="6" w:space="0" w:color="auto"/>
              <w:left w:val="single" w:sz="6" w:space="0" w:color="000000"/>
              <w:bottom w:val="nil" w:sz="6" w:space="0" w:color="auto"/>
              <w:right w:val="single" w:sz="6" w:space="0" w:color="000000"/>
            </w:tcBorders>
          </w:tcPr>
          <w:p>
            <w:pPr/>
          </w:p>
        </w:tc>
        <w:tc>
          <w:tcPr>
            <w:tcW w:w="2275" w:type="dxa"/>
            <w:tcBorders>
              <w:top w:val="nil" w:sz="6" w:space="0" w:color="auto"/>
              <w:left w:val="single" w:sz="6" w:space="0" w:color="000000"/>
              <w:bottom w:val="nil" w:sz="6" w:space="0" w:color="auto"/>
              <w:right w:val="nil" w:sz="6" w:space="0" w:color="auto"/>
            </w:tcBorders>
          </w:tcPr>
          <w:p>
            <w:pPr/>
          </w:p>
        </w:tc>
      </w:tr>
      <w:tr>
        <w:trPr>
          <w:trHeight w:val="327" w:hRule="exact"/>
        </w:trPr>
        <w:tc>
          <w:tcPr>
            <w:tcW w:w="4513" w:type="dxa"/>
            <w:tcBorders>
              <w:top w:val="nil" w:sz="6" w:space="0" w:color="auto"/>
              <w:left w:val="nil" w:sz="6" w:space="0" w:color="auto"/>
              <w:bottom w:val="nil" w:sz="6" w:space="0" w:color="auto"/>
              <w:right w:val="single" w:sz="6" w:space="0" w:color="000000"/>
            </w:tcBorders>
          </w:tcPr>
          <w:p>
            <w:pPr>
              <w:pStyle w:val="TableParagraph"/>
              <w:spacing w:line="240" w:lineRule="auto" w:before="57"/>
              <w:ind w:left="120"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418" w:type="dxa"/>
            <w:tcBorders>
              <w:top w:val="nil" w:sz="6" w:space="0" w:color="auto"/>
              <w:left w:val="single" w:sz="6" w:space="0" w:color="000000"/>
              <w:bottom w:val="nil" w:sz="6" w:space="0" w:color="auto"/>
              <w:right w:val="single" w:sz="6" w:space="0" w:color="000000"/>
            </w:tcBorders>
          </w:tcPr>
          <w:p>
            <w:pPr/>
          </w:p>
        </w:tc>
        <w:tc>
          <w:tcPr>
            <w:tcW w:w="2275" w:type="dxa"/>
            <w:tcBorders>
              <w:top w:val="nil" w:sz="6" w:space="0" w:color="auto"/>
              <w:left w:val="single" w:sz="6" w:space="0" w:color="000000"/>
              <w:bottom w:val="nil" w:sz="6" w:space="0" w:color="auto"/>
              <w:right w:val="nil" w:sz="6" w:space="0" w:color="auto"/>
            </w:tcBorders>
          </w:tcPr>
          <w:p>
            <w:pPr/>
          </w:p>
        </w:tc>
      </w:tr>
      <w:tr>
        <w:trPr>
          <w:trHeight w:val="105" w:hRule="exact"/>
        </w:trPr>
        <w:tc>
          <w:tcPr>
            <w:tcW w:w="4513" w:type="dxa"/>
            <w:tcBorders>
              <w:top w:val="nil" w:sz="6" w:space="0" w:color="auto"/>
              <w:left w:val="nil" w:sz="6" w:space="0" w:color="auto"/>
              <w:bottom w:val="nil" w:sz="6" w:space="0" w:color="auto"/>
              <w:right w:val="nil" w:sz="6" w:space="0" w:color="auto"/>
            </w:tcBorders>
          </w:tcPr>
          <w:p>
            <w:pPr/>
          </w:p>
        </w:tc>
        <w:tc>
          <w:tcPr>
            <w:tcW w:w="2418" w:type="dxa"/>
            <w:tcBorders>
              <w:top w:val="nil" w:sz="6" w:space="0" w:color="auto"/>
              <w:left w:val="nil" w:sz="6" w:space="0" w:color="auto"/>
              <w:bottom w:val="nil" w:sz="6" w:space="0" w:color="auto"/>
              <w:right w:val="single" w:sz="6" w:space="0" w:color="000000"/>
            </w:tcBorders>
          </w:tcPr>
          <w:p>
            <w:pPr/>
          </w:p>
        </w:tc>
        <w:tc>
          <w:tcPr>
            <w:tcW w:w="2275" w:type="dxa"/>
            <w:tcBorders>
              <w:top w:val="nil" w:sz="6" w:space="0" w:color="auto"/>
              <w:left w:val="single" w:sz="6" w:space="0" w:color="000000"/>
              <w:bottom w:val="nil" w:sz="6" w:space="0" w:color="auto"/>
              <w:right w:val="nil" w:sz="6" w:space="0" w:color="auto"/>
            </w:tcBorders>
          </w:tcPr>
          <w:p>
            <w:pPr/>
          </w:p>
        </w:tc>
      </w:tr>
      <w:tr>
        <w:trPr>
          <w:trHeight w:val="300" w:hRule="exact"/>
        </w:trPr>
        <w:tc>
          <w:tcPr>
            <w:tcW w:w="4513" w:type="dxa"/>
            <w:tcBorders>
              <w:top w:val="nil" w:sz="6" w:space="0" w:color="auto"/>
              <w:left w:val="nil" w:sz="6" w:space="0" w:color="auto"/>
              <w:bottom w:val="nil" w:sz="6" w:space="0" w:color="auto"/>
              <w:right w:val="single" w:sz="6" w:space="0" w:color="000000"/>
            </w:tcBorders>
          </w:tcPr>
          <w:p>
            <w:pPr>
              <w:pStyle w:val="TableParagraph"/>
              <w:spacing w:line="240" w:lineRule="auto" w:before="29"/>
              <w:ind w:left="120"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2418" w:type="dxa"/>
            <w:tcBorders>
              <w:top w:val="nil" w:sz="6" w:space="0" w:color="auto"/>
              <w:left w:val="single" w:sz="6" w:space="0" w:color="000000"/>
              <w:bottom w:val="nil" w:sz="6" w:space="0" w:color="auto"/>
              <w:right w:val="single" w:sz="6" w:space="0" w:color="000000"/>
            </w:tcBorders>
          </w:tcPr>
          <w:p>
            <w:pPr/>
          </w:p>
        </w:tc>
        <w:tc>
          <w:tcPr>
            <w:tcW w:w="2275" w:type="dxa"/>
            <w:tcBorders>
              <w:top w:val="nil" w:sz="6" w:space="0" w:color="auto"/>
              <w:left w:val="single" w:sz="6" w:space="0" w:color="000000"/>
              <w:bottom w:val="nil" w:sz="6" w:space="0" w:color="auto"/>
              <w:right w:val="nil" w:sz="6" w:space="0" w:color="auto"/>
            </w:tcBorders>
          </w:tcPr>
          <w:p>
            <w:pPr/>
          </w:p>
        </w:tc>
      </w:tr>
      <w:tr>
        <w:trPr>
          <w:trHeight w:val="105" w:hRule="exact"/>
        </w:trPr>
        <w:tc>
          <w:tcPr>
            <w:tcW w:w="4513" w:type="dxa"/>
            <w:tcBorders>
              <w:top w:val="nil" w:sz="6" w:space="0" w:color="auto"/>
              <w:left w:val="nil" w:sz="6" w:space="0" w:color="auto"/>
              <w:bottom w:val="nil" w:sz="6" w:space="0" w:color="auto"/>
              <w:right w:val="nil" w:sz="6" w:space="0" w:color="auto"/>
            </w:tcBorders>
          </w:tcPr>
          <w:p>
            <w:pPr/>
          </w:p>
        </w:tc>
        <w:tc>
          <w:tcPr>
            <w:tcW w:w="2418" w:type="dxa"/>
            <w:tcBorders>
              <w:top w:val="nil" w:sz="6" w:space="0" w:color="auto"/>
              <w:left w:val="nil" w:sz="6" w:space="0" w:color="auto"/>
              <w:bottom w:val="nil" w:sz="6" w:space="0" w:color="auto"/>
              <w:right w:val="single" w:sz="6" w:space="0" w:color="000000"/>
            </w:tcBorders>
          </w:tcPr>
          <w:p>
            <w:pPr/>
          </w:p>
        </w:tc>
        <w:tc>
          <w:tcPr>
            <w:tcW w:w="2275" w:type="dxa"/>
            <w:tcBorders>
              <w:top w:val="nil" w:sz="6" w:space="0" w:color="auto"/>
              <w:left w:val="single" w:sz="6" w:space="0" w:color="000000"/>
              <w:bottom w:val="nil" w:sz="6" w:space="0" w:color="auto"/>
              <w:right w:val="nil" w:sz="6" w:space="0" w:color="auto"/>
            </w:tcBorders>
          </w:tcPr>
          <w:p>
            <w:pPr/>
          </w:p>
        </w:tc>
      </w:tr>
      <w:tr>
        <w:trPr>
          <w:trHeight w:val="305" w:hRule="exact"/>
        </w:trPr>
        <w:tc>
          <w:tcPr>
            <w:tcW w:w="4513" w:type="dxa"/>
            <w:tcBorders>
              <w:top w:val="nil" w:sz="6" w:space="0" w:color="auto"/>
              <w:left w:val="nil" w:sz="6" w:space="0" w:color="auto"/>
              <w:bottom w:val="nil" w:sz="6" w:space="0" w:color="auto"/>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4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6"/>
              <w:jc w:val="right"/>
              <w:rPr>
                <w:rFonts w:ascii="Times New Roman" w:hAnsi="Times New Roman" w:cs="Times New Roman" w:eastAsia="Times New Roman" w:hint="default"/>
                <w:sz w:val="18"/>
                <w:szCs w:val="18"/>
              </w:rPr>
            </w:pPr>
            <w:r>
              <w:rPr>
                <w:rFonts w:ascii="Times New Roman"/>
                <w:sz w:val="18"/>
              </w:rPr>
              <w:t>1,095,684,724.01</w:t>
            </w:r>
          </w:p>
        </w:tc>
        <w:tc>
          <w:tcPr>
            <w:tcW w:w="2275"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21"/>
              <w:jc w:val="right"/>
              <w:rPr>
                <w:rFonts w:ascii="Times New Roman" w:hAnsi="Times New Roman" w:cs="Times New Roman" w:eastAsia="Times New Roman" w:hint="default"/>
                <w:sz w:val="18"/>
                <w:szCs w:val="18"/>
              </w:rPr>
            </w:pPr>
            <w:r>
              <w:rPr>
                <w:rFonts w:ascii="Times New Roman"/>
                <w:sz w:val="18"/>
              </w:rPr>
              <w:t>1,057,059,511.21</w:t>
            </w:r>
          </w:p>
        </w:tc>
      </w:tr>
      <w:tr>
        <w:trPr>
          <w:trHeight w:val="100" w:hRule="exact"/>
        </w:trPr>
        <w:tc>
          <w:tcPr>
            <w:tcW w:w="4513" w:type="dxa"/>
            <w:tcBorders>
              <w:top w:val="nil" w:sz="6" w:space="0" w:color="auto"/>
              <w:left w:val="nil" w:sz="6" w:space="0" w:color="auto"/>
              <w:bottom w:val="nil" w:sz="6" w:space="0" w:color="auto"/>
              <w:right w:val="nil" w:sz="6" w:space="0" w:color="auto"/>
            </w:tcBorders>
          </w:tcPr>
          <w:p>
            <w:pPr/>
          </w:p>
        </w:tc>
        <w:tc>
          <w:tcPr>
            <w:tcW w:w="2418" w:type="dxa"/>
            <w:tcBorders>
              <w:top w:val="nil" w:sz="6" w:space="0" w:color="auto"/>
              <w:left w:val="nil" w:sz="6" w:space="0" w:color="auto"/>
              <w:bottom w:val="nil" w:sz="6" w:space="0" w:color="auto"/>
              <w:right w:val="single" w:sz="6" w:space="0" w:color="000000"/>
            </w:tcBorders>
          </w:tcPr>
          <w:p>
            <w:pPr/>
          </w:p>
        </w:tc>
        <w:tc>
          <w:tcPr>
            <w:tcW w:w="2275" w:type="dxa"/>
            <w:tcBorders>
              <w:top w:val="nil" w:sz="6" w:space="0" w:color="auto"/>
              <w:left w:val="single" w:sz="6" w:space="0" w:color="000000"/>
              <w:bottom w:val="nil" w:sz="6" w:space="0" w:color="auto"/>
              <w:right w:val="nil" w:sz="6" w:space="0" w:color="auto"/>
            </w:tcBorders>
          </w:tcPr>
          <w:p>
            <w:pPr/>
          </w:p>
        </w:tc>
      </w:tr>
      <w:tr>
        <w:trPr>
          <w:trHeight w:val="305" w:hRule="exact"/>
        </w:trPr>
        <w:tc>
          <w:tcPr>
            <w:tcW w:w="4513" w:type="dxa"/>
            <w:tcBorders>
              <w:top w:val="nil" w:sz="6" w:space="0" w:color="auto"/>
              <w:left w:val="nil" w:sz="6" w:space="0" w:color="auto"/>
              <w:bottom w:val="nil" w:sz="6" w:space="0" w:color="auto"/>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4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6"/>
              <w:jc w:val="right"/>
              <w:rPr>
                <w:rFonts w:ascii="Times New Roman" w:hAnsi="Times New Roman" w:cs="Times New Roman" w:eastAsia="Times New Roman" w:hint="default"/>
                <w:sz w:val="18"/>
                <w:szCs w:val="18"/>
              </w:rPr>
            </w:pPr>
            <w:r>
              <w:rPr>
                <w:rFonts w:ascii="Times New Roman"/>
                <w:sz w:val="18"/>
              </w:rPr>
              <w:t>1,057,059,511.21</w:t>
            </w:r>
          </w:p>
        </w:tc>
        <w:tc>
          <w:tcPr>
            <w:tcW w:w="2275"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21"/>
              <w:jc w:val="right"/>
              <w:rPr>
                <w:rFonts w:ascii="Times New Roman" w:hAnsi="Times New Roman" w:cs="Times New Roman" w:eastAsia="Times New Roman" w:hint="default"/>
                <w:sz w:val="18"/>
                <w:szCs w:val="18"/>
              </w:rPr>
            </w:pPr>
            <w:r>
              <w:rPr>
                <w:rFonts w:ascii="Times New Roman"/>
                <w:sz w:val="18"/>
              </w:rPr>
              <w:t>990,002,047.16</w:t>
            </w:r>
          </w:p>
        </w:tc>
      </w:tr>
      <w:tr>
        <w:trPr>
          <w:trHeight w:val="100" w:hRule="exact"/>
        </w:trPr>
        <w:tc>
          <w:tcPr>
            <w:tcW w:w="4513" w:type="dxa"/>
            <w:tcBorders>
              <w:top w:val="nil" w:sz="6" w:space="0" w:color="auto"/>
              <w:left w:val="nil" w:sz="6" w:space="0" w:color="auto"/>
              <w:bottom w:val="nil" w:sz="6" w:space="0" w:color="auto"/>
              <w:right w:val="nil" w:sz="6" w:space="0" w:color="auto"/>
            </w:tcBorders>
          </w:tcPr>
          <w:p>
            <w:pPr/>
          </w:p>
        </w:tc>
        <w:tc>
          <w:tcPr>
            <w:tcW w:w="2418" w:type="dxa"/>
            <w:tcBorders>
              <w:top w:val="nil" w:sz="6" w:space="0" w:color="auto"/>
              <w:left w:val="nil" w:sz="6" w:space="0" w:color="auto"/>
              <w:bottom w:val="nil" w:sz="6" w:space="0" w:color="auto"/>
              <w:right w:val="single" w:sz="6" w:space="0" w:color="000000"/>
            </w:tcBorders>
          </w:tcPr>
          <w:p>
            <w:pPr/>
          </w:p>
        </w:tc>
        <w:tc>
          <w:tcPr>
            <w:tcW w:w="2275" w:type="dxa"/>
            <w:tcBorders>
              <w:top w:val="nil" w:sz="6" w:space="0" w:color="auto"/>
              <w:left w:val="single" w:sz="6" w:space="0" w:color="000000"/>
              <w:bottom w:val="nil" w:sz="6" w:space="0" w:color="auto"/>
              <w:right w:val="nil" w:sz="6" w:space="0" w:color="auto"/>
            </w:tcBorders>
          </w:tcPr>
          <w:p>
            <w:pPr/>
          </w:p>
        </w:tc>
      </w:tr>
      <w:tr>
        <w:trPr>
          <w:trHeight w:val="363" w:hRule="exact"/>
        </w:trPr>
        <w:tc>
          <w:tcPr>
            <w:tcW w:w="4513"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120"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418" w:type="dxa"/>
            <w:tcBorders>
              <w:top w:val="nil" w:sz="6" w:space="0" w:color="auto"/>
              <w:left w:val="single" w:sz="6" w:space="0" w:color="000000"/>
              <w:bottom w:val="nil" w:sz="6" w:space="0" w:color="auto"/>
              <w:right w:val="single" w:sz="6" w:space="0" w:color="000000"/>
            </w:tcBorders>
          </w:tcPr>
          <w:p>
            <w:pPr/>
          </w:p>
        </w:tc>
        <w:tc>
          <w:tcPr>
            <w:tcW w:w="2275" w:type="dxa"/>
            <w:tcBorders>
              <w:top w:val="nil" w:sz="6" w:space="0" w:color="auto"/>
              <w:left w:val="single" w:sz="6" w:space="0" w:color="000000"/>
              <w:bottom w:val="nil" w:sz="6" w:space="0" w:color="auto"/>
              <w:right w:val="nil" w:sz="6" w:space="0" w:color="auto"/>
            </w:tcBorders>
          </w:tcPr>
          <w:p>
            <w:pPr/>
          </w:p>
        </w:tc>
      </w:tr>
      <w:tr>
        <w:trPr>
          <w:trHeight w:val="327" w:hRule="exact"/>
        </w:trPr>
        <w:tc>
          <w:tcPr>
            <w:tcW w:w="4513" w:type="dxa"/>
            <w:tcBorders>
              <w:top w:val="nil" w:sz="6" w:space="0" w:color="auto"/>
              <w:left w:val="nil" w:sz="6" w:space="0" w:color="auto"/>
              <w:bottom w:val="nil" w:sz="6" w:space="0" w:color="auto"/>
              <w:right w:val="single" w:sz="6" w:space="0" w:color="000000"/>
            </w:tcBorders>
          </w:tcPr>
          <w:p>
            <w:pPr>
              <w:pStyle w:val="TableParagraph"/>
              <w:spacing w:line="240" w:lineRule="auto" w:before="57"/>
              <w:ind w:left="120"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418" w:type="dxa"/>
            <w:tcBorders>
              <w:top w:val="nil" w:sz="6" w:space="0" w:color="auto"/>
              <w:left w:val="single" w:sz="6" w:space="0" w:color="000000"/>
              <w:bottom w:val="nil" w:sz="6" w:space="0" w:color="auto"/>
              <w:right w:val="single" w:sz="6" w:space="0" w:color="000000"/>
            </w:tcBorders>
          </w:tcPr>
          <w:p>
            <w:pPr/>
          </w:p>
        </w:tc>
        <w:tc>
          <w:tcPr>
            <w:tcW w:w="2275" w:type="dxa"/>
            <w:tcBorders>
              <w:top w:val="nil" w:sz="6" w:space="0" w:color="auto"/>
              <w:left w:val="single" w:sz="6" w:space="0" w:color="000000"/>
              <w:bottom w:val="nil" w:sz="6" w:space="0" w:color="auto"/>
              <w:right w:val="nil" w:sz="6" w:space="0" w:color="auto"/>
            </w:tcBorders>
          </w:tcPr>
          <w:p>
            <w:pPr/>
          </w:p>
        </w:tc>
      </w:tr>
      <w:tr>
        <w:trPr>
          <w:trHeight w:val="106" w:hRule="exact"/>
        </w:trPr>
        <w:tc>
          <w:tcPr>
            <w:tcW w:w="4513" w:type="dxa"/>
            <w:tcBorders>
              <w:top w:val="nil" w:sz="6" w:space="0" w:color="auto"/>
              <w:left w:val="nil" w:sz="6" w:space="0" w:color="auto"/>
              <w:bottom w:val="nil" w:sz="6" w:space="0" w:color="auto"/>
              <w:right w:val="nil" w:sz="6" w:space="0" w:color="auto"/>
            </w:tcBorders>
          </w:tcPr>
          <w:p>
            <w:pPr/>
          </w:p>
        </w:tc>
        <w:tc>
          <w:tcPr>
            <w:tcW w:w="2418" w:type="dxa"/>
            <w:tcBorders>
              <w:top w:val="nil" w:sz="6" w:space="0" w:color="auto"/>
              <w:left w:val="nil" w:sz="6" w:space="0" w:color="auto"/>
              <w:bottom w:val="nil" w:sz="6" w:space="0" w:color="auto"/>
              <w:right w:val="single" w:sz="6" w:space="0" w:color="000000"/>
            </w:tcBorders>
          </w:tcPr>
          <w:p>
            <w:pPr/>
          </w:p>
        </w:tc>
        <w:tc>
          <w:tcPr>
            <w:tcW w:w="2275" w:type="dxa"/>
            <w:tcBorders>
              <w:top w:val="nil" w:sz="6" w:space="0" w:color="auto"/>
              <w:left w:val="single" w:sz="6" w:space="0" w:color="000000"/>
              <w:bottom w:val="nil" w:sz="6" w:space="0" w:color="auto"/>
              <w:right w:val="nil" w:sz="6" w:space="0" w:color="auto"/>
            </w:tcBorders>
          </w:tcPr>
          <w:p>
            <w:pPr/>
          </w:p>
        </w:tc>
      </w:tr>
      <w:tr>
        <w:trPr>
          <w:trHeight w:val="405" w:hRule="exact"/>
        </w:trPr>
        <w:tc>
          <w:tcPr>
            <w:tcW w:w="4513" w:type="dxa"/>
            <w:tcBorders>
              <w:top w:val="nil" w:sz="6" w:space="0" w:color="auto"/>
              <w:left w:val="nil" w:sz="6" w:space="0" w:color="auto"/>
              <w:bottom w:val="single" w:sz="12" w:space="0" w:color="000000"/>
              <w:right w:val="single" w:sz="6" w:space="0" w:color="000000"/>
            </w:tcBorders>
          </w:tcPr>
          <w:p>
            <w:pPr>
              <w:pStyle w:val="TableParagraph"/>
              <w:spacing w:line="240" w:lineRule="auto" w:before="29"/>
              <w:ind w:left="120"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18"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92"/>
              <w:ind w:right="113"/>
              <w:jc w:val="right"/>
              <w:rPr>
                <w:rFonts w:ascii="Times New Roman" w:hAnsi="Times New Roman" w:cs="Times New Roman" w:eastAsia="Times New Roman" w:hint="default"/>
                <w:sz w:val="19"/>
                <w:szCs w:val="19"/>
              </w:rPr>
            </w:pPr>
            <w:r>
              <w:rPr>
                <w:rFonts w:ascii="Times New Roman"/>
                <w:sz w:val="19"/>
              </w:rPr>
              <w:t>38,625,212.80</w:t>
            </w:r>
          </w:p>
        </w:tc>
        <w:tc>
          <w:tcPr>
            <w:tcW w:w="2275" w:type="dxa"/>
            <w:tcBorders>
              <w:top w:val="nil" w:sz="6" w:space="0" w:color="auto"/>
              <w:left w:val="single" w:sz="6" w:space="0" w:color="000000"/>
              <w:bottom w:val="single" w:sz="12" w:space="0" w:color="000000"/>
              <w:right w:val="nil" w:sz="6" w:space="0" w:color="auto"/>
            </w:tcBorders>
          </w:tcPr>
          <w:p>
            <w:pPr>
              <w:pStyle w:val="TableParagraph"/>
              <w:spacing w:line="240" w:lineRule="auto" w:before="92"/>
              <w:ind w:right="128"/>
              <w:jc w:val="right"/>
              <w:rPr>
                <w:rFonts w:ascii="Times New Roman" w:hAnsi="Times New Roman" w:cs="Times New Roman" w:eastAsia="Times New Roman" w:hint="default"/>
                <w:sz w:val="19"/>
                <w:szCs w:val="19"/>
              </w:rPr>
            </w:pPr>
            <w:r>
              <w:rPr>
                <w:rFonts w:ascii="Times New Roman"/>
                <w:sz w:val="19"/>
              </w:rPr>
              <w:t>67,057,464.05</w:t>
            </w:r>
          </w:p>
        </w:tc>
      </w:tr>
    </w:tbl>
    <w:p>
      <w:pPr>
        <w:spacing w:line="240" w:lineRule="auto" w:before="5"/>
        <w:rPr>
          <w:rFonts w:ascii="宋体" w:hAnsi="宋体" w:cs="宋体" w:eastAsia="宋体" w:hint="default"/>
          <w:b/>
          <w:bCs/>
          <w:sz w:val="8"/>
          <w:szCs w:val="8"/>
        </w:rPr>
      </w:pPr>
    </w:p>
    <w:p>
      <w:pPr>
        <w:spacing w:before="35"/>
        <w:ind w:left="221" w:right="289" w:firstLine="0"/>
        <w:jc w:val="left"/>
        <w:rPr>
          <w:rFonts w:ascii="宋体" w:hAnsi="宋体" w:cs="宋体" w:eastAsia="宋体" w:hint="default"/>
          <w:sz w:val="21"/>
          <w:szCs w:val="21"/>
        </w:rPr>
      </w:pPr>
      <w:r>
        <w:rPr/>
        <w:pict>
          <v:group style="position:absolute;margin-left:51.825001pt;margin-top:-91.846359pt;width:459.6pt;height:5.3pt;mso-position-horizontal-relative:page;mso-position-vertical-relative:paragraph;z-index:-1218784" coordorigin="1037,-1837" coordsize="9192,106">
            <v:shape style="position:absolute;left:1037;top:-1837;width:4521;height:106" type="#_x0000_t75" stroked="false">
              <v:imagedata r:id="rId411" o:title=""/>
            </v:shape>
            <v:shape style="position:absolute;left:5519;top:-1747;width:2426;height:16" type="#_x0000_t75" stroked="false">
              <v:imagedata r:id="rId412" o:title=""/>
            </v:shape>
            <v:shape style="position:absolute;left:7937;top:-1747;width:2291;height:16" type="#_x0000_t75" stroked="false">
              <v:imagedata r:id="rId413" o:title=""/>
            </v:shape>
            <w10:wrap type="none"/>
          </v:group>
        </w:pict>
      </w:r>
      <w:r>
        <w:rPr/>
        <w:pict>
          <v:group style="position:absolute;margin-left:51.825001pt;margin-top:-71.56636pt;width:459.6pt;height:5.25pt;mso-position-horizontal-relative:page;mso-position-vertical-relative:paragraph;z-index:-1218760" coordorigin="1037,-1431" coordsize="9192,105">
            <v:shape style="position:absolute;left:1037;top:-1431;width:4521;height:105" type="#_x0000_t75" stroked="false">
              <v:imagedata r:id="rId407" o:title=""/>
            </v:shape>
            <v:shape style="position:absolute;left:5519;top:-1341;width:2425;height:15" type="#_x0000_t75" stroked="false">
              <v:imagedata r:id="rId405" o:title=""/>
            </v:shape>
            <v:shape style="position:absolute;left:7937;top:-1341;width:2290;height:15" type="#_x0000_t75" stroked="false">
              <v:imagedata r:id="rId406" o:title=""/>
            </v:shape>
            <w10:wrap type="none"/>
          </v:group>
        </w:pict>
      </w:r>
      <w:r>
        <w:rPr/>
        <w:pict>
          <v:group style="position:absolute;margin-left:51.825001pt;margin-top:-47.546356pt;width:459.6pt;height:.75pt;mso-position-horizontal-relative:page;mso-position-vertical-relative:paragraph;z-index:-1218736" coordorigin="1037,-951" coordsize="9192,15">
            <v:shape style="position:absolute;left:1037;top:-951;width:4491;height:15" type="#_x0000_t75" stroked="false">
              <v:imagedata r:id="rId394" o:title=""/>
            </v:shape>
            <v:shape style="position:absolute;left:5519;top:-951;width:2425;height:15" type="#_x0000_t75" stroked="false">
              <v:imagedata r:id="rId405" o:title=""/>
            </v:shape>
            <v:shape style="position:absolute;left:7937;top:-951;width:2290;height:15" type="#_x0000_t75" stroked="false">
              <v:imagedata r:id="rId406" o:title=""/>
            </v:shape>
            <w10:wrap type="none"/>
          </v:group>
        </w:pict>
      </w:r>
      <w:r>
        <w:rPr/>
        <w:pict>
          <v:group style="position:absolute;margin-left:51.825001pt;margin-top:-31.796358pt;width:459.6pt;height:5.3pt;mso-position-horizontal-relative:page;mso-position-vertical-relative:paragraph;z-index:-1218712" coordorigin="1037,-636" coordsize="9192,106">
            <v:shape style="position:absolute;left:1037;top:-636;width:4521;height:106" type="#_x0000_t75" stroked="false">
              <v:imagedata r:id="rId414" o:title=""/>
            </v:shape>
            <v:shape style="position:absolute;left:5519;top:-545;width:2425;height:15" type="#_x0000_t75" stroked="false">
              <v:imagedata r:id="rId405" o:title=""/>
            </v:shape>
            <v:shape style="position:absolute;left:7937;top:-545;width:2290;height:15" type="#_x0000_t75" stroked="false">
              <v:imagedata r:id="rId406" o:title=""/>
            </v:shape>
            <w10:wrap type="none"/>
          </v:group>
        </w:pict>
      </w:r>
      <w:r>
        <w:rPr/>
        <w:pict>
          <v:group style="position:absolute;margin-left:325.899994pt;margin-top:29.033642pt;width:.75pt;height:15pt;mso-position-horizontal-relative:page;mso-position-vertical-relative:paragraph;z-index:-1218688" coordorigin="6518,581" coordsize="15,300">
            <v:group style="position:absolute;left:6518;top:581;width:15;height:30" coordorigin="6518,581" coordsize="15,30">
              <v:shape style="position:absolute;left:6518;top:581;width:15;height:30" coordorigin="6518,581" coordsize="15,30" path="m6518,611l6533,611,6533,581,6518,581,6518,611xe" filled="true" fillcolor="#000000" stroked="false">
                <v:path arrowok="t"/>
                <v:fill type="solid"/>
              </v:shape>
            </v:group>
            <v:group style="position:absolute;left:6518;top:611;width:15;height:30" coordorigin="6518,611" coordsize="15,30">
              <v:shape style="position:absolute;left:6518;top:611;width:15;height:30" coordorigin="6518,611" coordsize="15,30" path="m6518,641l6533,641,6533,611,6518,611,6518,641xe" filled="true" fillcolor="#000000" stroked="false">
                <v:path arrowok="t"/>
                <v:fill type="solid"/>
              </v:shape>
            </v:group>
            <v:group style="position:absolute;left:6518;top:641;width:15;height:30" coordorigin="6518,641" coordsize="15,30">
              <v:shape style="position:absolute;left:6518;top:641;width:15;height:30" coordorigin="6518,641" coordsize="15,30" path="m6518,671l6533,671,6533,641,6518,641,6518,671xe" filled="true" fillcolor="#000000" stroked="false">
                <v:path arrowok="t"/>
                <v:fill type="solid"/>
              </v:shape>
            </v:group>
            <v:group style="position:absolute;left:6518;top:671;width:15;height:30" coordorigin="6518,671" coordsize="15,30">
              <v:shape style="position:absolute;left:6518;top:671;width:15;height:30" coordorigin="6518,671" coordsize="15,30" path="m6518,701l6533,701,6533,671,6518,671,6518,701xe" filled="true" fillcolor="#000000" stroked="false">
                <v:path arrowok="t"/>
                <v:fill type="solid"/>
              </v:shape>
            </v:group>
            <v:group style="position:absolute;left:6518;top:701;width:15;height:30" coordorigin="6518,701" coordsize="15,30">
              <v:shape style="position:absolute;left:6518;top:701;width:15;height:30" coordorigin="6518,701" coordsize="15,30" path="m6518,731l6533,731,6533,701,6518,701,6518,731xe" filled="true" fillcolor="#000000" stroked="false">
                <v:path arrowok="t"/>
                <v:fill type="solid"/>
              </v:shape>
            </v:group>
            <v:group style="position:absolute;left:6518;top:731;width:15;height:30" coordorigin="6518,731" coordsize="15,30">
              <v:shape style="position:absolute;left:6518;top:731;width:15;height:30" coordorigin="6518,731" coordsize="15,30" path="m6518,761l6533,761,6533,731,6518,731,6518,761xe" filled="true" fillcolor="#000000" stroked="false">
                <v:path arrowok="t"/>
                <v:fill type="solid"/>
              </v:shape>
            </v:group>
            <v:group style="position:absolute;left:6518;top:761;width:15;height:30" coordorigin="6518,761" coordsize="15,30">
              <v:shape style="position:absolute;left:6518;top:761;width:15;height:30" coordorigin="6518,761" coordsize="15,30" path="m6518,791l6533,791,6533,761,6518,761,6518,791xe" filled="true" fillcolor="#000000" stroked="false">
                <v:path arrowok="t"/>
                <v:fill type="solid"/>
              </v:shape>
            </v:group>
            <v:group style="position:absolute;left:6518;top:791;width:15;height:30" coordorigin="6518,791" coordsize="15,30">
              <v:shape style="position:absolute;left:6518;top:791;width:15;height:30" coordorigin="6518,791" coordsize="15,30" path="m6518,821l6533,821,6533,791,6518,791,6518,821xe" filled="true" fillcolor="#000000" stroked="false">
                <v:path arrowok="t"/>
                <v:fill type="solid"/>
              </v:shape>
            </v:group>
            <v:group style="position:absolute;left:6518;top:821;width:15;height:30" coordorigin="6518,821" coordsize="15,30">
              <v:shape style="position:absolute;left:6518;top:821;width:15;height:30" coordorigin="6518,821" coordsize="15,30" path="m6518,851l6533,851,6533,821,6518,821,6518,851xe" filled="true" fillcolor="#000000" stroked="false">
                <v:path arrowok="t"/>
                <v:fill type="solid"/>
              </v:shape>
            </v:group>
            <v:group style="position:absolute;left:6518;top:851;width:15;height:30" coordorigin="6518,851" coordsize="15,30">
              <v:shape style="position:absolute;left:6518;top:851;width:15;height:30" coordorigin="6518,851" coordsize="15,30" path="m6518,881l6533,881,6533,851,6518,851,6518,881xe" filled="true" fillcolor="#000000" stroked="false">
                <v:path arrowok="t"/>
                <v:fill type="solid"/>
              </v:shape>
            </v:group>
            <w10:wrap type="none"/>
          </v:group>
        </w:pict>
      </w:r>
      <w:r>
        <w:rPr/>
        <w:pict>
          <v:group style="position:absolute;margin-left:325.899994pt;margin-top:47.783642pt;width:.75pt;height:36.050pt;mso-position-horizontal-relative:page;mso-position-vertical-relative:paragraph;z-index:-1218664" coordorigin="6518,956" coordsize="15,721">
            <v:group style="position:absolute;left:6518;top:956;width:15;height:30" coordorigin="6518,956" coordsize="15,30">
              <v:shape style="position:absolute;left:6518;top:956;width:15;height:30" coordorigin="6518,956" coordsize="15,30" path="m6518,986l6533,986,6533,956,6518,956,6518,986xe" filled="true" fillcolor="#000000" stroked="false">
                <v:path arrowok="t"/>
                <v:fill type="solid"/>
              </v:shape>
            </v:group>
            <v:group style="position:absolute;left:6518;top:986;width:15;height:30" coordorigin="6518,986" coordsize="15,30">
              <v:shape style="position:absolute;left:6518;top:986;width:15;height:30" coordorigin="6518,986" coordsize="15,30" path="m6518,1016l6533,1016,6533,986,6518,986,6518,1016xe" filled="true" fillcolor="#000000" stroked="false">
                <v:path arrowok="t"/>
                <v:fill type="solid"/>
              </v:shape>
            </v:group>
            <v:group style="position:absolute;left:6518;top:1016;width:15;height:30" coordorigin="6518,1016" coordsize="15,30">
              <v:shape style="position:absolute;left:6518;top:1016;width:15;height:30" coordorigin="6518,1016" coordsize="15,30" path="m6518,1046l6533,1046,6533,1016,6518,1016,6518,1046xe" filled="true" fillcolor="#000000" stroked="false">
                <v:path arrowok="t"/>
                <v:fill type="solid"/>
              </v:shape>
            </v:group>
            <v:group style="position:absolute;left:6518;top:1046;width:15;height:30" coordorigin="6518,1046" coordsize="15,30">
              <v:shape style="position:absolute;left:6518;top:1046;width:15;height:30" coordorigin="6518,1046" coordsize="15,30" path="m6518,1076l6533,1076,6533,1046,6518,1046,6518,1076xe" filled="true" fillcolor="#000000" stroked="false">
                <v:path arrowok="t"/>
                <v:fill type="solid"/>
              </v:shape>
            </v:group>
            <v:group style="position:absolute;left:6518;top:1076;width:15;height:30" coordorigin="6518,1076" coordsize="15,30">
              <v:shape style="position:absolute;left:6518;top:1076;width:15;height:30" coordorigin="6518,1076" coordsize="15,30" path="m6518,1106l6533,1106,6533,1076,6518,1076,6518,1106xe" filled="true" fillcolor="#000000" stroked="false">
                <v:path arrowok="t"/>
                <v:fill type="solid"/>
              </v:shape>
            </v:group>
            <v:group style="position:absolute;left:6518;top:1106;width:15;height:31" coordorigin="6518,1106" coordsize="15,31">
              <v:shape style="position:absolute;left:6518;top:1106;width:15;height:31" coordorigin="6518,1106" coordsize="15,31" path="m6518,1136l6533,1136,6533,1106,6518,1106,6518,1136xe" filled="true" fillcolor="#000000" stroked="false">
                <v:path arrowok="t"/>
                <v:fill type="solid"/>
              </v:shape>
            </v:group>
            <v:group style="position:absolute;left:6518;top:1136;width:15;height:30" coordorigin="6518,1136" coordsize="15,30">
              <v:shape style="position:absolute;left:6518;top:1136;width:15;height:30" coordorigin="6518,1136" coordsize="15,30" path="m6518,1166l6533,1166,6533,1136,6518,1136,6518,1166xe" filled="true" fillcolor="#000000" stroked="false">
                <v:path arrowok="t"/>
                <v:fill type="solid"/>
              </v:shape>
            </v:group>
            <v:group style="position:absolute;left:6518;top:1166;width:15;height:30" coordorigin="6518,1166" coordsize="15,30">
              <v:shape style="position:absolute;left:6518;top:1166;width:15;height:30" coordorigin="6518,1166" coordsize="15,30" path="m6518,1196l6533,1196,6533,1166,6518,1166,6518,1196xe" filled="true" fillcolor="#000000" stroked="false">
                <v:path arrowok="t"/>
                <v:fill type="solid"/>
              </v:shape>
            </v:group>
            <v:group style="position:absolute;left:6518;top:1196;width:15;height:30" coordorigin="6518,1196" coordsize="15,30">
              <v:shape style="position:absolute;left:6518;top:1196;width:15;height:30" coordorigin="6518,1196" coordsize="15,30" path="m6518,1226l6533,1226,6533,1196,6518,1196,6518,1226xe" filled="true" fillcolor="#000000" stroked="false">
                <v:path arrowok="t"/>
                <v:fill type="solid"/>
              </v:shape>
            </v:group>
            <v:group style="position:absolute;left:6518;top:1226;width:15;height:30" coordorigin="6518,1226" coordsize="15,30">
              <v:shape style="position:absolute;left:6518;top:1226;width:15;height:30" coordorigin="6518,1226" coordsize="15,30" path="m6518,1256l6533,1256,6533,1226,6518,1226,6518,1256xe" filled="true" fillcolor="#000000" stroked="false">
                <v:path arrowok="t"/>
                <v:fill type="solid"/>
              </v:shape>
            </v:group>
            <v:group style="position:absolute;left:6518;top:1256;width:15;height:30" coordorigin="6518,1256" coordsize="15,30">
              <v:shape style="position:absolute;left:6518;top:1256;width:15;height:30" coordorigin="6518,1256" coordsize="15,30" path="m6518,1286l6533,1286,6533,1256,6518,1256,6518,1286xe" filled="true" fillcolor="#000000" stroked="false">
                <v:path arrowok="t"/>
                <v:fill type="solid"/>
              </v:shape>
            </v:group>
            <v:group style="position:absolute;left:6518;top:1346;width:15;height:30" coordorigin="6518,1346" coordsize="15,30">
              <v:shape style="position:absolute;left:6518;top:1346;width:15;height:30" coordorigin="6518,1346" coordsize="15,30" path="m6518,1376l6533,1376,6533,1346,6518,1346,6518,1376xe" filled="true" fillcolor="#000000" stroked="false">
                <v:path arrowok="t"/>
                <v:fill type="solid"/>
              </v:shape>
            </v:group>
            <v:group style="position:absolute;left:6518;top:1376;width:15;height:30" coordorigin="6518,1376" coordsize="15,30">
              <v:shape style="position:absolute;left:6518;top:1376;width:15;height:30" coordorigin="6518,1376" coordsize="15,30" path="m6518,1406l6533,1406,6533,1376,6518,1376,6518,1406xe" filled="true" fillcolor="#000000" stroked="false">
                <v:path arrowok="t"/>
                <v:fill type="solid"/>
              </v:shape>
            </v:group>
            <v:group style="position:absolute;left:6518;top:1406;width:15;height:30" coordorigin="6518,1406" coordsize="15,30">
              <v:shape style="position:absolute;left:6518;top:1406;width:15;height:30" coordorigin="6518,1406" coordsize="15,30" path="m6518,1436l6533,1436,6533,1406,6518,1406,6518,1436xe" filled="true" fillcolor="#000000" stroked="false">
                <v:path arrowok="t"/>
                <v:fill type="solid"/>
              </v:shape>
            </v:group>
            <v:group style="position:absolute;left:6518;top:1436;width:15;height:30" coordorigin="6518,1436" coordsize="15,30">
              <v:shape style="position:absolute;left:6518;top:1436;width:15;height:30" coordorigin="6518,1436" coordsize="15,30" path="m6518,1466l6533,1466,6533,1436,6518,1436,6518,1466xe" filled="true" fillcolor="#000000" stroked="false">
                <v:path arrowok="t"/>
                <v:fill type="solid"/>
              </v:shape>
            </v:group>
            <v:group style="position:absolute;left:6518;top:1466;width:15;height:30" coordorigin="6518,1466" coordsize="15,30">
              <v:shape style="position:absolute;left:6518;top:1466;width:15;height:30" coordorigin="6518,1466" coordsize="15,30" path="m6518,1496l6533,1496,6533,1466,6518,1466,6518,1496xe" filled="true" fillcolor="#000000" stroked="false">
                <v:path arrowok="t"/>
                <v:fill type="solid"/>
              </v:shape>
            </v:group>
            <v:group style="position:absolute;left:6518;top:1496;width:15;height:30" coordorigin="6518,1496" coordsize="15,30">
              <v:shape style="position:absolute;left:6518;top:1496;width:15;height:30" coordorigin="6518,1496" coordsize="15,30" path="m6518,1526l6533,1526,6533,1496,6518,1496,6518,1526xe" filled="true" fillcolor="#000000" stroked="false">
                <v:path arrowok="t"/>
                <v:fill type="solid"/>
              </v:shape>
            </v:group>
            <v:group style="position:absolute;left:6518;top:1526;width:15;height:30" coordorigin="6518,1526" coordsize="15,30">
              <v:shape style="position:absolute;left:6518;top:1526;width:15;height:30" coordorigin="6518,1526" coordsize="15,30" path="m6518,1556l6533,1556,6533,1526,6518,1526,6518,1556xe" filled="true" fillcolor="#000000" stroked="false">
                <v:path arrowok="t"/>
                <v:fill type="solid"/>
              </v:shape>
            </v:group>
            <v:group style="position:absolute;left:6518;top:1556;width:15;height:30" coordorigin="6518,1556" coordsize="15,30">
              <v:shape style="position:absolute;left:6518;top:1556;width:15;height:30" coordorigin="6518,1556" coordsize="15,30" path="m6518,1586l6533,1586,6533,1556,6518,1556,6518,1586xe" filled="true" fillcolor="#000000" stroked="false">
                <v:path arrowok="t"/>
                <v:fill type="solid"/>
              </v:shape>
            </v:group>
            <v:group style="position:absolute;left:6518;top:1586;width:15;height:30" coordorigin="6518,1586" coordsize="15,30">
              <v:shape style="position:absolute;left:6518;top:1586;width:15;height:30" coordorigin="6518,1586" coordsize="15,30" path="m6518,1616l6533,1616,6533,1586,6518,1586,6518,1616xe" filled="true" fillcolor="#000000" stroked="false">
                <v:path arrowok="t"/>
                <v:fill type="solid"/>
              </v:shape>
            </v:group>
            <v:group style="position:absolute;left:6518;top:1616;width:15;height:30" coordorigin="6518,1616" coordsize="15,30">
              <v:shape style="position:absolute;left:6518;top:1616;width:15;height:30" coordorigin="6518,1616" coordsize="15,30" path="m6518,1646l6533,1646,6533,1616,6518,1616,6518,1646xe" filled="true" fillcolor="#000000" stroked="false">
                <v:path arrowok="t"/>
                <v:fill type="solid"/>
              </v:shape>
            </v:group>
            <v:group style="position:absolute;left:6518;top:1646;width:15;height:30" coordorigin="6518,1646" coordsize="15,30">
              <v:shape style="position:absolute;left:6518;top:1646;width:15;height:30" coordorigin="6518,1646" coordsize="15,30" path="m6518,1676l6533,1676,6533,1646,6518,1646,6518,1676xe" filled="true" fillcolor="#000000" stroked="false">
                <v:path arrowok="t"/>
                <v:fill type="solid"/>
              </v:shape>
            </v:group>
            <w10:wrap type="none"/>
          </v:group>
        </w:pict>
      </w:r>
      <w:r>
        <w:rPr>
          <w:rFonts w:ascii="宋体" w:hAnsi="宋体" w:cs="宋体" w:eastAsia="宋体" w:hint="default"/>
          <w:b/>
          <w:bCs/>
          <w:color w:val="212121"/>
          <w:sz w:val="21"/>
          <w:szCs w:val="21"/>
        </w:rPr>
        <w:t>2</w:t>
      </w:r>
      <w:r>
        <w:rPr>
          <w:rFonts w:ascii="宋体" w:hAnsi="宋体" w:cs="宋体" w:eastAsia="宋体" w:hint="default"/>
          <w:b/>
          <w:bCs/>
          <w:color w:val="212121"/>
          <w:sz w:val="21"/>
          <w:szCs w:val="21"/>
        </w:rPr>
        <w:t>、</w:t>
      </w:r>
      <w:r>
        <w:rPr>
          <w:rFonts w:ascii="宋体" w:hAnsi="宋体" w:cs="宋体" w:eastAsia="宋体" w:hint="default"/>
          <w:b/>
          <w:bCs/>
          <w:sz w:val="21"/>
          <w:szCs w:val="21"/>
        </w:rPr>
        <w:t>本期收到处置子公司的现金</w:t>
      </w:r>
      <w:r>
        <w:rPr>
          <w:rFonts w:ascii="宋体" w:hAnsi="宋体" w:cs="宋体" w:eastAsia="宋体" w:hint="default"/>
          <w:sz w:val="21"/>
          <w:szCs w:val="21"/>
        </w:rPr>
      </w:r>
    </w:p>
    <w:p>
      <w:pPr>
        <w:spacing w:line="240" w:lineRule="auto" w:before="1"/>
        <w:rPr>
          <w:rFonts w:ascii="宋体" w:hAnsi="宋体" w:cs="宋体" w:eastAsia="宋体" w:hint="default"/>
          <w:b/>
          <w:bCs/>
          <w:sz w:val="16"/>
          <w:szCs w:val="16"/>
        </w:rPr>
      </w:pPr>
    </w:p>
    <w:tbl>
      <w:tblPr>
        <w:tblW w:w="0" w:type="auto"/>
        <w:jc w:val="left"/>
        <w:tblInd w:w="101" w:type="dxa"/>
        <w:tblLayout w:type="fixed"/>
        <w:tblCellMar>
          <w:top w:w="0" w:type="dxa"/>
          <w:left w:w="0" w:type="dxa"/>
          <w:bottom w:w="0" w:type="dxa"/>
          <w:right w:w="0" w:type="dxa"/>
        </w:tblCellMar>
        <w:tblLook w:val="01E0"/>
      </w:tblPr>
      <w:tblGrid>
        <w:gridCol w:w="5487"/>
        <w:gridCol w:w="3720"/>
      </w:tblGrid>
      <w:tr>
        <w:trPr>
          <w:trHeight w:val="383" w:hRule="exact"/>
        </w:trPr>
        <w:tc>
          <w:tcPr>
            <w:tcW w:w="5487" w:type="dxa"/>
            <w:tcBorders>
              <w:top w:val="single" w:sz="12" w:space="0" w:color="000000"/>
              <w:left w:val="nil" w:sz="6" w:space="0" w:color="auto"/>
              <w:bottom w:val="single" w:sz="6" w:space="0" w:color="000000"/>
              <w:right w:val="nil" w:sz="6" w:space="0" w:color="auto"/>
            </w:tcBorders>
          </w:tcPr>
          <w:p>
            <w:pPr>
              <w:pStyle w:val="TableParagraph"/>
              <w:spacing w:line="235" w:lineRule="exact"/>
              <w:ind w:right="48"/>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720" w:type="dxa"/>
            <w:tcBorders>
              <w:top w:val="single" w:sz="12" w:space="0" w:color="000000"/>
              <w:left w:val="nil" w:sz="6" w:space="0" w:color="auto"/>
              <w:bottom w:val="single" w:sz="6" w:space="0" w:color="000000"/>
              <w:right w:val="nil" w:sz="6" w:space="0" w:color="auto"/>
            </w:tcBorders>
          </w:tcPr>
          <w:p>
            <w:pPr>
              <w:pStyle w:val="TableParagraph"/>
              <w:spacing w:line="235" w:lineRule="exact"/>
              <w:ind w:right="4"/>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r>
      <w:tr>
        <w:trPr>
          <w:trHeight w:val="391" w:hRule="exact"/>
        </w:trPr>
        <w:tc>
          <w:tcPr>
            <w:tcW w:w="5487" w:type="dxa"/>
            <w:tcBorders>
              <w:top w:val="single" w:sz="6" w:space="0" w:color="000000"/>
              <w:left w:val="nil" w:sz="6" w:space="0" w:color="auto"/>
              <w:bottom w:val="single" w:sz="6" w:space="0" w:color="000000"/>
              <w:right w:val="nil" w:sz="6" w:space="0" w:color="auto"/>
            </w:tcBorders>
          </w:tcPr>
          <w:p>
            <w:pPr>
              <w:pStyle w:val="TableParagraph"/>
              <w:spacing w:line="240" w:lineRule="auto" w:before="15"/>
              <w:ind w:left="120"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3720" w:type="dxa"/>
            <w:tcBorders>
              <w:top w:val="single" w:sz="6" w:space="0" w:color="000000"/>
              <w:left w:val="nil" w:sz="6" w:space="0" w:color="auto"/>
              <w:bottom w:val="single" w:sz="6" w:space="0" w:color="000000"/>
              <w:right w:val="nil" w:sz="6" w:space="0" w:color="auto"/>
            </w:tcBorders>
          </w:tcPr>
          <w:p>
            <w:pPr>
              <w:pStyle w:val="TableParagraph"/>
              <w:spacing w:line="240" w:lineRule="auto" w:before="87"/>
              <w:ind w:right="121"/>
              <w:jc w:val="right"/>
              <w:rPr>
                <w:rFonts w:ascii="Times New Roman" w:hAnsi="Times New Roman" w:cs="Times New Roman" w:eastAsia="Times New Roman" w:hint="default"/>
                <w:sz w:val="18"/>
                <w:szCs w:val="18"/>
              </w:rPr>
            </w:pPr>
            <w:r>
              <w:rPr>
                <w:rFonts w:ascii="Times New Roman"/>
                <w:sz w:val="18"/>
              </w:rPr>
              <w:t>167,777,600.00</w:t>
            </w:r>
          </w:p>
        </w:tc>
      </w:tr>
      <w:tr>
        <w:trPr>
          <w:trHeight w:val="405" w:hRule="exact"/>
        </w:trPr>
        <w:tc>
          <w:tcPr>
            <w:tcW w:w="5487" w:type="dxa"/>
            <w:tcBorders>
              <w:top w:val="single" w:sz="6" w:space="0" w:color="000000"/>
              <w:left w:val="nil" w:sz="6" w:space="0" w:color="auto"/>
              <w:bottom w:val="single" w:sz="6" w:space="0" w:color="000000"/>
              <w:right w:val="nil" w:sz="6" w:space="0" w:color="auto"/>
            </w:tcBorders>
          </w:tcPr>
          <w:p>
            <w:pPr>
              <w:pStyle w:val="TableParagraph"/>
              <w:spacing w:line="240" w:lineRule="auto" w:before="29"/>
              <w:ind w:left="120"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3720"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right="119"/>
              <w:jc w:val="right"/>
              <w:rPr>
                <w:rFonts w:ascii="Times New Roman" w:hAnsi="Times New Roman" w:cs="Times New Roman" w:eastAsia="Times New Roman" w:hint="default"/>
                <w:sz w:val="18"/>
                <w:szCs w:val="18"/>
              </w:rPr>
            </w:pPr>
            <w:r>
              <w:rPr>
                <w:rFonts w:ascii="Times New Roman"/>
                <w:sz w:val="18"/>
              </w:rPr>
              <w:t>75,923,292.06</w:t>
            </w:r>
          </w:p>
        </w:tc>
      </w:tr>
      <w:tr>
        <w:trPr>
          <w:trHeight w:val="405" w:hRule="exact"/>
        </w:trPr>
        <w:tc>
          <w:tcPr>
            <w:tcW w:w="5487" w:type="dxa"/>
            <w:tcBorders>
              <w:top w:val="single" w:sz="6" w:space="0" w:color="000000"/>
              <w:left w:val="nil" w:sz="6" w:space="0" w:color="auto"/>
              <w:bottom w:val="single" w:sz="6" w:space="0" w:color="000000"/>
              <w:right w:val="nil" w:sz="6" w:space="0" w:color="auto"/>
            </w:tcBorders>
          </w:tcPr>
          <w:p>
            <w:pPr>
              <w:pStyle w:val="TableParagraph"/>
              <w:spacing w:line="240" w:lineRule="auto" w:before="14"/>
              <w:ind w:left="660" w:right="0"/>
              <w:jc w:val="left"/>
              <w:rPr>
                <w:rFonts w:ascii="宋体" w:hAnsi="宋体" w:cs="宋体" w:eastAsia="宋体" w:hint="default"/>
                <w:sz w:val="18"/>
                <w:szCs w:val="18"/>
              </w:rPr>
            </w:pPr>
            <w:r>
              <w:rPr>
                <w:rFonts w:ascii="宋体" w:hAnsi="宋体" w:cs="宋体" w:eastAsia="宋体" w:hint="default"/>
                <w:sz w:val="18"/>
                <w:szCs w:val="18"/>
              </w:rPr>
              <w:t>加：以前期间处置子公司于本期收到的现金或现金等价物</w:t>
            </w:r>
          </w:p>
        </w:tc>
        <w:tc>
          <w:tcPr>
            <w:tcW w:w="3720" w:type="dxa"/>
            <w:tcBorders>
              <w:top w:val="single" w:sz="6" w:space="0" w:color="000000"/>
              <w:left w:val="nil" w:sz="6" w:space="0" w:color="auto"/>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b/>
                <w:bCs/>
                <w:sz w:val="2"/>
                <w:szCs w:val="2"/>
              </w:rPr>
            </w:pPr>
          </w:p>
          <w:p>
            <w:pPr>
              <w:pStyle w:val="TableParagraph"/>
              <w:spacing w:line="330" w:lineRule="exact"/>
              <w:ind w:left="9" w:right="0"/>
              <w:jc w:val="left"/>
              <w:rPr>
                <w:rFonts w:ascii="宋体" w:hAnsi="宋体" w:cs="宋体" w:eastAsia="宋体" w:hint="default"/>
                <w:sz w:val="20"/>
                <w:szCs w:val="20"/>
              </w:rPr>
            </w:pPr>
            <w:r>
              <w:rPr>
                <w:rFonts w:ascii="宋体" w:hAnsi="宋体" w:cs="宋体" w:eastAsia="宋体" w:hint="default"/>
                <w:position w:val="-6"/>
                <w:sz w:val="20"/>
                <w:szCs w:val="20"/>
              </w:rPr>
              <w:pict>
                <v:group style="width:.75pt;height:16.5pt;mso-position-horizontal-relative:char;mso-position-vertical-relative:line" coordorigin="0,0" coordsize="15,330">
                  <v:group style="position:absolute;left:0;top:0;width:15;height:30" coordorigin="0,0" coordsize="15,30">
                    <v:shape style="position:absolute;left:0;top:0;width:15;height:30" coordorigin="0,0" coordsize="15,30" path="m0,30l15,30,15,0,0,0,0,30xe" filled="true" fillcolor="#000000" stroked="false">
                      <v:path arrowok="t"/>
                      <v:fill type="solid"/>
                    </v:shape>
                  </v:group>
                  <v:group style="position:absolute;left:0;top:30;width:15;height:30" coordorigin="0,30" coordsize="15,30">
                    <v:shape style="position:absolute;left:0;top:30;width:15;height:30" coordorigin="0,30" coordsize="15,30" path="m0,60l15,60,15,30,0,30,0,60xe" filled="true" fillcolor="#000000" stroked="false">
                      <v:path arrowok="t"/>
                      <v:fill type="solid"/>
                    </v:shape>
                  </v:group>
                  <v:group style="position:absolute;left:0;top:60;width:15;height:30" coordorigin="0,60" coordsize="15,30">
                    <v:shape style="position:absolute;left:0;top:60;width:15;height:30" coordorigin="0,60" coordsize="15,30" path="m0,90l15,90,15,60,0,60,0,90xe" filled="true" fillcolor="#000000" stroked="false">
                      <v:path arrowok="t"/>
                      <v:fill type="solid"/>
                    </v:shape>
                  </v:group>
                  <v:group style="position:absolute;left:0;top:90;width:15;height:30" coordorigin="0,90" coordsize="15,30">
                    <v:shape style="position:absolute;left:0;top:90;width:15;height:30" coordorigin="0,90" coordsize="15,30" path="m0,120l15,120,15,90,0,90,0,120xe" filled="true" fillcolor="#000000" stroked="false">
                      <v:path arrowok="t"/>
                      <v:fill type="solid"/>
                    </v:shape>
                  </v:group>
                  <v:group style="position:absolute;left:0;top:120;width:15;height:30" coordorigin="0,120" coordsize="15,30">
                    <v:shape style="position:absolute;left:0;top:120;width:15;height:30" coordorigin="0,120" coordsize="15,30" path="m0,150l15,150,15,120,0,120,0,150xe" filled="true" fillcolor="#000000" stroked="false">
                      <v:path arrowok="t"/>
                      <v:fill type="solid"/>
                    </v:shape>
                  </v:group>
                  <v:group style="position:absolute;left:0;top:150;width:15;height:30" coordorigin="0,150" coordsize="15,30">
                    <v:shape style="position:absolute;left:0;top:150;width:15;height:30" coordorigin="0,150" coordsize="15,30" path="m0,180l15,180,15,150,0,150,0,180xe" filled="true" fillcolor="#000000" stroked="false">
                      <v:path arrowok="t"/>
                      <v:fill type="solid"/>
                    </v:shape>
                  </v:group>
                  <v:group style="position:absolute;left:0;top:180;width:15;height:30" coordorigin="0,180" coordsize="15,30">
                    <v:shape style="position:absolute;left:0;top:180;width:15;height:30" coordorigin="0,180" coordsize="15,30" path="m0,210l15,210,15,180,0,180,0,210xe" filled="true" fillcolor="#000000" stroked="false">
                      <v:path arrowok="t"/>
                      <v:fill type="solid"/>
                    </v:shape>
                  </v:group>
                  <v:group style="position:absolute;left:0;top:210;width:15;height:30" coordorigin="0,210" coordsize="15,30">
                    <v:shape style="position:absolute;left:0;top:210;width:15;height:30" coordorigin="0,210" coordsize="15,30" path="m0,240l15,240,15,210,0,210,0,240xe" filled="true" fillcolor="#000000" stroked="false">
                      <v:path arrowok="t"/>
                      <v:fill type="solid"/>
                    </v:shape>
                  </v:group>
                  <v:group style="position:absolute;left:0;top:240;width:15;height:30" coordorigin="0,240" coordsize="15,30">
                    <v:shape style="position:absolute;left:0;top:240;width:15;height:30" coordorigin="0,240" coordsize="15,30" path="m0,270l15,270,15,240,0,240,0,270xe" filled="true" fillcolor="#000000" stroked="false">
                      <v:path arrowok="t"/>
                      <v:fill type="solid"/>
                    </v:shape>
                  </v:group>
                  <v:group style="position:absolute;left:0;top:270;width:15;height:30" coordorigin="0,270" coordsize="15,30">
                    <v:shape style="position:absolute;left:0;top:270;width:15;height:30" coordorigin="0,270" coordsize="15,30" path="m0,300l15,300,15,270,0,270,0,300xe" filled="true" fillcolor="#000000" stroked="false">
                      <v:path arrowok="t"/>
                      <v:fill type="solid"/>
                    </v:shape>
                  </v:group>
                  <v:group style="position:absolute;left:0;top:300;width:15;height:30" coordorigin="0,300" coordsize="15,30">
                    <v:shape style="position:absolute;left:0;top:300;width:15;height:30" coordorigin="0,300" coordsize="15,30" path="m0,330l15,330,15,300,0,300,0,330xe" filled="true" fillcolor="#000000" stroked="false">
                      <v:path arrowok="t"/>
                      <v:fill type="solid"/>
                    </v:shape>
                  </v:group>
                </v:group>
              </w:pict>
            </w:r>
            <w:r>
              <w:rPr>
                <w:rFonts w:ascii="宋体" w:hAnsi="宋体" w:cs="宋体" w:eastAsia="宋体" w:hint="default"/>
                <w:position w:val="-6"/>
                <w:sz w:val="20"/>
                <w:szCs w:val="20"/>
              </w:rPr>
            </w:r>
          </w:p>
        </w:tc>
      </w:tr>
      <w:tr>
        <w:trPr>
          <w:trHeight w:val="413" w:hRule="exact"/>
        </w:trPr>
        <w:tc>
          <w:tcPr>
            <w:tcW w:w="5487" w:type="dxa"/>
            <w:tcBorders>
              <w:top w:val="single" w:sz="6" w:space="0" w:color="000000"/>
              <w:left w:val="nil" w:sz="6" w:space="0" w:color="auto"/>
              <w:bottom w:val="single" w:sz="12" w:space="0" w:color="000000"/>
              <w:right w:val="nil" w:sz="6" w:space="0" w:color="auto"/>
            </w:tcBorders>
          </w:tcPr>
          <w:p>
            <w:pPr>
              <w:pStyle w:val="TableParagraph"/>
              <w:spacing w:line="240" w:lineRule="auto" w:before="15"/>
              <w:ind w:left="120"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3720" w:type="dxa"/>
            <w:tcBorders>
              <w:top w:val="single" w:sz="6" w:space="0" w:color="000000"/>
              <w:left w:val="nil" w:sz="6" w:space="0" w:color="auto"/>
              <w:bottom w:val="single" w:sz="12" w:space="0" w:color="000000"/>
              <w:right w:val="nil" w:sz="6" w:space="0" w:color="auto"/>
            </w:tcBorders>
          </w:tcPr>
          <w:p>
            <w:pPr>
              <w:pStyle w:val="TableParagraph"/>
              <w:spacing w:line="240" w:lineRule="auto" w:before="102"/>
              <w:ind w:right="119"/>
              <w:jc w:val="right"/>
              <w:rPr>
                <w:rFonts w:ascii="Times New Roman" w:hAnsi="Times New Roman" w:cs="Times New Roman" w:eastAsia="Times New Roman" w:hint="default"/>
                <w:sz w:val="18"/>
                <w:szCs w:val="18"/>
              </w:rPr>
            </w:pPr>
            <w:r>
              <w:rPr>
                <w:rFonts w:ascii="Times New Roman"/>
                <w:sz w:val="18"/>
              </w:rPr>
              <w:t>91,854,307.94</w:t>
            </w:r>
          </w:p>
        </w:tc>
      </w:tr>
    </w:tbl>
    <w:p>
      <w:pPr>
        <w:spacing w:line="240" w:lineRule="auto" w:before="5"/>
        <w:rPr>
          <w:rFonts w:ascii="宋体" w:hAnsi="宋体" w:cs="宋体" w:eastAsia="宋体" w:hint="default"/>
          <w:b/>
          <w:bCs/>
          <w:sz w:val="8"/>
          <w:szCs w:val="8"/>
        </w:rPr>
      </w:pPr>
    </w:p>
    <w:p>
      <w:pPr>
        <w:spacing w:before="35"/>
        <w:ind w:left="221" w:right="289" w:firstLine="0"/>
        <w:jc w:val="left"/>
        <w:rPr>
          <w:rFonts w:ascii="宋体" w:hAnsi="宋体" w:cs="宋体" w:eastAsia="宋体" w:hint="default"/>
          <w:sz w:val="21"/>
          <w:szCs w:val="21"/>
        </w:rPr>
      </w:pPr>
      <w:r>
        <w:rPr/>
        <w:pict>
          <v:group style="position:absolute;margin-left:325.899994pt;margin-top:-25.036322pt;width:.75pt;height:16.55pt;mso-position-horizontal-relative:page;mso-position-vertical-relative:paragraph;z-index:-1218640" coordorigin="6518,-501" coordsize="15,331">
            <v:group style="position:absolute;left:6518;top:-501;width:15;height:30" coordorigin="6518,-501" coordsize="15,30">
              <v:shape style="position:absolute;left:6518;top:-501;width:15;height:30" coordorigin="6518,-501" coordsize="15,30" path="m6518,-471l6533,-471,6533,-501,6518,-501,6518,-471xe" filled="true" fillcolor="#000000" stroked="false">
                <v:path arrowok="t"/>
                <v:fill type="solid"/>
              </v:shape>
            </v:group>
            <v:group style="position:absolute;left:6518;top:-471;width:15;height:30" coordorigin="6518,-471" coordsize="15,30">
              <v:shape style="position:absolute;left:6518;top:-471;width:15;height:30" coordorigin="6518,-471" coordsize="15,30" path="m6518,-441l6533,-441,6533,-471,6518,-471,6518,-441xe" filled="true" fillcolor="#000000" stroked="false">
                <v:path arrowok="t"/>
                <v:fill type="solid"/>
              </v:shape>
            </v:group>
            <v:group style="position:absolute;left:6518;top:-441;width:15;height:31" coordorigin="6518,-441" coordsize="15,31">
              <v:shape style="position:absolute;left:6518;top:-441;width:15;height:31" coordorigin="6518,-441" coordsize="15,31" path="m6518,-410l6533,-410,6533,-441,6518,-441,6518,-410xe" filled="true" fillcolor="#000000" stroked="false">
                <v:path arrowok="t"/>
                <v:fill type="solid"/>
              </v:shape>
            </v:group>
            <v:group style="position:absolute;left:6518;top:-410;width:15;height:30" coordorigin="6518,-410" coordsize="15,30">
              <v:shape style="position:absolute;left:6518;top:-410;width:15;height:30" coordorigin="6518,-410" coordsize="15,30" path="m6518,-380l6533,-380,6533,-410,6518,-410,6518,-380xe" filled="true" fillcolor="#000000" stroked="false">
                <v:path arrowok="t"/>
                <v:fill type="solid"/>
              </v:shape>
            </v:group>
            <v:group style="position:absolute;left:6518;top:-380;width:15;height:30" coordorigin="6518,-380" coordsize="15,30">
              <v:shape style="position:absolute;left:6518;top:-380;width:15;height:30" coordorigin="6518,-380" coordsize="15,30" path="m6518,-350l6533,-350,6533,-380,6518,-380,6518,-350xe" filled="true" fillcolor="#000000" stroked="false">
                <v:path arrowok="t"/>
                <v:fill type="solid"/>
              </v:shape>
            </v:group>
            <v:group style="position:absolute;left:6518;top:-350;width:15;height:30" coordorigin="6518,-350" coordsize="15,30">
              <v:shape style="position:absolute;left:6518;top:-350;width:15;height:30" coordorigin="6518,-350" coordsize="15,30" path="m6518,-320l6533,-320,6533,-350,6518,-350,6518,-320xe" filled="true" fillcolor="#000000" stroked="false">
                <v:path arrowok="t"/>
                <v:fill type="solid"/>
              </v:shape>
            </v:group>
            <v:group style="position:absolute;left:6518;top:-320;width:15;height:30" coordorigin="6518,-320" coordsize="15,30">
              <v:shape style="position:absolute;left:6518;top:-320;width:15;height:30" coordorigin="6518,-320" coordsize="15,30" path="m6518,-290l6533,-290,6533,-320,6518,-320,6518,-290xe" filled="true" fillcolor="#000000" stroked="false">
                <v:path arrowok="t"/>
                <v:fill type="solid"/>
              </v:shape>
            </v:group>
            <v:group style="position:absolute;left:6518;top:-290;width:15;height:30" coordorigin="6518,-290" coordsize="15,30">
              <v:shape style="position:absolute;left:6518;top:-290;width:15;height:30" coordorigin="6518,-290" coordsize="15,30" path="m6518,-260l6533,-260,6533,-290,6518,-290,6518,-260xe" filled="true" fillcolor="#000000" stroked="false">
                <v:path arrowok="t"/>
                <v:fill type="solid"/>
              </v:shape>
            </v:group>
            <v:group style="position:absolute;left:6518;top:-260;width:15;height:30" coordorigin="6518,-260" coordsize="15,30">
              <v:shape style="position:absolute;left:6518;top:-260;width:15;height:30" coordorigin="6518,-260" coordsize="15,30" path="m6518,-230l6533,-230,6533,-260,6518,-260,6518,-230xe" filled="true" fillcolor="#000000" stroked="false">
                <v:path arrowok="t"/>
                <v:fill type="solid"/>
              </v:shape>
            </v:group>
            <v:group style="position:absolute;left:6518;top:-230;width:15;height:30" coordorigin="6518,-230" coordsize="15,30">
              <v:shape style="position:absolute;left:6518;top:-230;width:15;height:30" coordorigin="6518,-230" coordsize="15,30" path="m6518,-200l6533,-200,6533,-230,6518,-230,6518,-200xe" filled="true" fillcolor="#000000" stroked="false">
                <v:path arrowok="t"/>
                <v:fill type="solid"/>
              </v:shape>
            </v:group>
            <v:group style="position:absolute;left:6518;top:-200;width:15;height:30" coordorigin="6518,-200" coordsize="15,30">
              <v:shape style="position:absolute;left:6518;top:-200;width:15;height:30" coordorigin="6518,-200" coordsize="15,30" path="m6518,-170l6533,-170,6533,-200,6518,-200,6518,-170xe" filled="true" fillcolor="#000000" stroked="false">
                <v:path arrowok="t"/>
                <v:fill type="solid"/>
              </v:shape>
            </v:group>
            <w10:wrap type="none"/>
          </v:group>
        </w:pict>
      </w:r>
      <w:r>
        <w:rPr/>
        <w:pict>
          <v:group style="position:absolute;margin-left:51.825001pt;margin-top:28.263678pt;width:459.6pt;height:17.3pt;mso-position-horizontal-relative:page;mso-position-vertical-relative:paragraph;z-index:-1218616" coordorigin="1037,565" coordsize="9192,346">
            <v:group style="position:absolute;left:5242;top:565;width:15;height:30" coordorigin="5242,565" coordsize="15,30">
              <v:shape style="position:absolute;left:5242;top:565;width:15;height:30" coordorigin="5242,565" coordsize="15,30" path="m5242,595l5257,595,5257,565,5242,565,5242,595xe" filled="true" fillcolor="#000000" stroked="false">
                <v:path arrowok="t"/>
                <v:fill type="solid"/>
              </v:shape>
            </v:group>
            <v:group style="position:absolute;left:5242;top:595;width:15;height:30" coordorigin="5242,595" coordsize="15,30">
              <v:shape style="position:absolute;left:5242;top:595;width:15;height:30" coordorigin="5242,595" coordsize="15,30" path="m5242,625l5257,625,5257,595,5242,595,5242,625xe" filled="true" fillcolor="#000000" stroked="false">
                <v:path arrowok="t"/>
                <v:fill type="solid"/>
              </v:shape>
            </v:group>
            <v:group style="position:absolute;left:5242;top:625;width:15;height:30" coordorigin="5242,625" coordsize="15,30">
              <v:shape style="position:absolute;left:5242;top:625;width:15;height:30" coordorigin="5242,625" coordsize="15,30" path="m5242,655l5257,655,5257,625,5242,625,5242,655xe" filled="true" fillcolor="#000000" stroked="false">
                <v:path arrowok="t"/>
                <v:fill type="solid"/>
              </v:shape>
            </v:group>
            <v:group style="position:absolute;left:5242;top:655;width:15;height:30" coordorigin="5242,655" coordsize="15,30">
              <v:shape style="position:absolute;left:5242;top:655;width:15;height:30" coordorigin="5242,655" coordsize="15,30" path="m5242,685l5257,685,5257,655,5242,655,5242,685xe" filled="true" fillcolor="#000000" stroked="false">
                <v:path arrowok="t"/>
                <v:fill type="solid"/>
              </v:shape>
            </v:group>
            <v:group style="position:absolute;left:5242;top:685;width:15;height:30" coordorigin="5242,685" coordsize="15,30">
              <v:shape style="position:absolute;left:5242;top:685;width:15;height:30" coordorigin="5242,685" coordsize="15,30" path="m5242,715l5257,715,5257,685,5242,685,5242,715xe" filled="true" fillcolor="#000000" stroked="false">
                <v:path arrowok="t"/>
                <v:fill type="solid"/>
              </v:shape>
            </v:group>
            <v:group style="position:absolute;left:5242;top:715;width:15;height:31" coordorigin="5242,715" coordsize="15,31">
              <v:shape style="position:absolute;left:5242;top:715;width:15;height:31" coordorigin="5242,715" coordsize="15,31" path="m5242,746l5257,746,5257,715,5242,715,5242,746xe" filled="true" fillcolor="#000000" stroked="false">
                <v:path arrowok="t"/>
                <v:fill type="solid"/>
              </v:shape>
            </v:group>
            <v:group style="position:absolute;left:5242;top:746;width:15;height:30" coordorigin="5242,746" coordsize="15,30">
              <v:shape style="position:absolute;left:5242;top:746;width:15;height:30" coordorigin="5242,746" coordsize="15,30" path="m5242,776l5257,776,5257,746,5242,746,5242,776xe" filled="true" fillcolor="#000000" stroked="false">
                <v:path arrowok="t"/>
                <v:fill type="solid"/>
              </v:shape>
            </v:group>
            <v:group style="position:absolute;left:5242;top:776;width:15;height:30" coordorigin="5242,776" coordsize="15,30">
              <v:shape style="position:absolute;left:5242;top:776;width:15;height:30" coordorigin="5242,776" coordsize="15,30" path="m5242,806l5257,806,5257,776,5242,776,5242,806xe" filled="true" fillcolor="#000000" stroked="false">
                <v:path arrowok="t"/>
                <v:fill type="solid"/>
              </v:shape>
              <v:shape style="position:absolute;left:1037;top:806;width:4235;height:105" type="#_x0000_t75" stroked="false">
                <v:imagedata r:id="rId415" o:title=""/>
              </v:shape>
              <v:shape style="position:absolute;left:5234;top:896;width:2471;height:15" type="#_x0000_t75" stroked="false">
                <v:imagedata r:id="rId378" o:title=""/>
              </v:shape>
              <v:shape style="position:absolute;left:7697;top:896;width:2531;height:15" type="#_x0000_t75" stroked="false">
                <v:imagedata r:id="rId416" o:title=""/>
              </v:shape>
            </v:group>
            <w10:wrap type="none"/>
          </v:group>
        </w:pict>
      </w:r>
      <w:r>
        <w:rPr/>
        <w:pict>
          <v:group style="position:absolute;margin-left:51.825001pt;margin-top:60.533676pt;width:459.6pt;height:5.3pt;mso-position-horizontal-relative:page;mso-position-vertical-relative:paragraph;z-index:-1218592" coordorigin="1037,1211" coordsize="9192,106">
            <v:shape style="position:absolute;left:1037;top:1211;width:4235;height:106" type="#_x0000_t75" stroked="false">
              <v:imagedata r:id="rId417" o:title=""/>
            </v:shape>
            <v:shape style="position:absolute;left:5234;top:1301;width:2471;height:15" type="#_x0000_t75" stroked="false">
              <v:imagedata r:id="rId378" o:title=""/>
            </v:shape>
            <v:shape style="position:absolute;left:7697;top:1301;width:2531;height:15" type="#_x0000_t75" stroked="false">
              <v:imagedata r:id="rId416" o:title=""/>
            </v:shape>
            <w10:wrap type="none"/>
          </v:group>
        </w:pict>
      </w:r>
      <w:r>
        <w:rPr/>
        <w:pict>
          <v:group style="position:absolute;margin-left:51.825001pt;margin-top:80.813675pt;width:459.6pt;height:5.25pt;mso-position-horizontal-relative:page;mso-position-vertical-relative:paragraph;z-index:-1218568" coordorigin="1037,1616" coordsize="9192,105">
            <v:shape style="position:absolute;left:1037;top:1616;width:4235;height:105" type="#_x0000_t75" stroked="false">
              <v:imagedata r:id="rId418" o:title=""/>
            </v:shape>
            <v:shape style="position:absolute;left:5234;top:1706;width:2471;height:15" type="#_x0000_t75" stroked="false">
              <v:imagedata r:id="rId378" o:title=""/>
            </v:shape>
            <v:shape style="position:absolute;left:7697;top:1706;width:2531;height:15" type="#_x0000_t75" stroked="false">
              <v:imagedata r:id="rId416" o:title=""/>
            </v:shape>
            <w10:wrap type="none"/>
          </v:group>
        </w:pict>
      </w:r>
      <w:r>
        <w:rPr>
          <w:rFonts w:ascii="宋体" w:hAnsi="宋体" w:cs="宋体" w:eastAsia="宋体" w:hint="default"/>
          <w:b/>
          <w:bCs/>
          <w:color w:val="212121"/>
          <w:sz w:val="21"/>
          <w:szCs w:val="21"/>
        </w:rPr>
        <w:t>3</w:t>
      </w:r>
      <w:r>
        <w:rPr>
          <w:rFonts w:ascii="宋体" w:hAnsi="宋体" w:cs="宋体" w:eastAsia="宋体" w:hint="default"/>
          <w:b/>
          <w:bCs/>
          <w:color w:val="212121"/>
          <w:sz w:val="21"/>
          <w:szCs w:val="21"/>
        </w:rPr>
        <w:t>、</w:t>
      </w:r>
      <w:r>
        <w:rPr>
          <w:rFonts w:ascii="宋体" w:hAnsi="宋体" w:cs="宋体" w:eastAsia="宋体" w:hint="default"/>
          <w:b/>
          <w:bCs/>
          <w:sz w:val="21"/>
          <w:szCs w:val="21"/>
        </w:rPr>
        <w:t>现金和现金等价物的构成</w:t>
      </w:r>
      <w:r>
        <w:rPr>
          <w:rFonts w:ascii="宋体" w:hAnsi="宋体" w:cs="宋体" w:eastAsia="宋体" w:hint="default"/>
          <w:sz w:val="21"/>
          <w:szCs w:val="21"/>
        </w:rPr>
      </w:r>
    </w:p>
    <w:p>
      <w:pPr>
        <w:spacing w:line="240" w:lineRule="auto" w:before="12"/>
        <w:rPr>
          <w:rFonts w:ascii="宋体" w:hAnsi="宋体" w:cs="宋体" w:eastAsia="宋体" w:hint="default"/>
          <w:b/>
          <w:bCs/>
          <w:sz w:val="14"/>
          <w:szCs w:val="14"/>
        </w:rPr>
      </w:pPr>
    </w:p>
    <w:tbl>
      <w:tblPr>
        <w:tblW w:w="0" w:type="auto"/>
        <w:jc w:val="left"/>
        <w:tblInd w:w="101" w:type="dxa"/>
        <w:tblLayout w:type="fixed"/>
        <w:tblCellMar>
          <w:top w:w="0" w:type="dxa"/>
          <w:left w:w="0" w:type="dxa"/>
          <w:bottom w:w="0" w:type="dxa"/>
          <w:right w:w="0" w:type="dxa"/>
        </w:tblCellMar>
        <w:tblLook w:val="01E0"/>
      </w:tblPr>
      <w:tblGrid>
        <w:gridCol w:w="4228"/>
        <w:gridCol w:w="2463"/>
        <w:gridCol w:w="2516"/>
      </w:tblGrid>
      <w:tr>
        <w:trPr>
          <w:trHeight w:val="390" w:hRule="exact"/>
        </w:trPr>
        <w:tc>
          <w:tcPr>
            <w:tcW w:w="4228" w:type="dxa"/>
            <w:tcBorders>
              <w:top w:val="single" w:sz="12" w:space="0" w:color="000000"/>
              <w:left w:val="nil" w:sz="6" w:space="0" w:color="auto"/>
              <w:bottom w:val="nil" w:sz="6" w:space="0" w:color="auto"/>
              <w:right w:val="nil" w:sz="6" w:space="0" w:color="auto"/>
            </w:tcBorders>
          </w:tcPr>
          <w:p>
            <w:pPr>
              <w:pStyle w:val="TableParagraph"/>
              <w:spacing w:line="240" w:lineRule="auto" w:before="15"/>
              <w:ind w:right="8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63" w:type="dxa"/>
            <w:tcBorders>
              <w:top w:val="single" w:sz="12" w:space="0" w:color="000000"/>
              <w:left w:val="nil" w:sz="6" w:space="0" w:color="auto"/>
              <w:bottom w:val="nil" w:sz="6" w:space="0" w:color="auto"/>
              <w:right w:val="single" w:sz="6" w:space="0" w:color="000000"/>
            </w:tcBorders>
          </w:tcPr>
          <w:p>
            <w:pPr>
              <w:pStyle w:val="TableParagraph"/>
              <w:spacing w:line="240" w:lineRule="auto" w:before="15"/>
              <w:ind w:right="6"/>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516" w:type="dxa"/>
            <w:tcBorders>
              <w:top w:val="single" w:sz="12" w:space="0" w:color="000000"/>
              <w:left w:val="single" w:sz="6" w:space="0" w:color="000000"/>
              <w:bottom w:val="nil" w:sz="6" w:space="0" w:color="auto"/>
              <w:right w:val="nil" w:sz="6" w:space="0" w:color="auto"/>
            </w:tcBorders>
          </w:tcPr>
          <w:p>
            <w:pPr>
              <w:pStyle w:val="TableParagraph"/>
              <w:spacing w:line="240" w:lineRule="auto" w:before="15"/>
              <w:ind w:right="44"/>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05" w:hRule="exact"/>
        </w:trPr>
        <w:tc>
          <w:tcPr>
            <w:tcW w:w="4228" w:type="dxa"/>
            <w:tcBorders>
              <w:top w:val="nil" w:sz="6" w:space="0" w:color="auto"/>
              <w:left w:val="nil" w:sz="6" w:space="0" w:color="auto"/>
              <w:bottom w:val="nil" w:sz="6" w:space="0" w:color="auto"/>
              <w:right w:val="single" w:sz="6" w:space="0" w:color="000000"/>
            </w:tcBorders>
          </w:tcPr>
          <w:p>
            <w:pPr>
              <w:pStyle w:val="TableParagraph"/>
              <w:spacing w:line="240" w:lineRule="auto" w:before="29"/>
              <w:ind w:left="120"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463"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1,095,684,724.01</w:t>
            </w:r>
          </w:p>
        </w:tc>
        <w:tc>
          <w:tcPr>
            <w:tcW w:w="2516"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21"/>
              <w:jc w:val="right"/>
              <w:rPr>
                <w:rFonts w:ascii="Times New Roman" w:hAnsi="Times New Roman" w:cs="Times New Roman" w:eastAsia="Times New Roman" w:hint="default"/>
                <w:sz w:val="18"/>
                <w:szCs w:val="18"/>
              </w:rPr>
            </w:pPr>
            <w:r>
              <w:rPr>
                <w:rFonts w:ascii="Times New Roman"/>
                <w:sz w:val="18"/>
              </w:rPr>
              <w:t>1,057,059,511.21</w:t>
            </w:r>
          </w:p>
        </w:tc>
      </w:tr>
      <w:tr>
        <w:trPr>
          <w:trHeight w:val="100" w:hRule="exact"/>
        </w:trPr>
        <w:tc>
          <w:tcPr>
            <w:tcW w:w="4228" w:type="dxa"/>
            <w:tcBorders>
              <w:top w:val="nil" w:sz="6" w:space="0" w:color="auto"/>
              <w:left w:val="nil" w:sz="6" w:space="0" w:color="auto"/>
              <w:bottom w:val="nil" w:sz="6" w:space="0" w:color="auto"/>
              <w:right w:val="nil" w:sz="6" w:space="0" w:color="auto"/>
            </w:tcBorders>
          </w:tcPr>
          <w:p>
            <w:pPr/>
          </w:p>
        </w:tc>
        <w:tc>
          <w:tcPr>
            <w:tcW w:w="2463" w:type="dxa"/>
            <w:tcBorders>
              <w:top w:val="nil" w:sz="6" w:space="0" w:color="auto"/>
              <w:left w:val="nil" w:sz="6" w:space="0" w:color="auto"/>
              <w:bottom w:val="nil" w:sz="6" w:space="0" w:color="auto"/>
              <w:right w:val="single" w:sz="6" w:space="0" w:color="000000"/>
            </w:tcBorders>
          </w:tcPr>
          <w:p>
            <w:pPr/>
          </w:p>
        </w:tc>
        <w:tc>
          <w:tcPr>
            <w:tcW w:w="2516" w:type="dxa"/>
            <w:tcBorders>
              <w:top w:val="nil" w:sz="6" w:space="0" w:color="auto"/>
              <w:left w:val="single" w:sz="6" w:space="0" w:color="000000"/>
              <w:bottom w:val="nil" w:sz="6" w:space="0" w:color="auto"/>
              <w:right w:val="nil" w:sz="6" w:space="0" w:color="auto"/>
            </w:tcBorders>
          </w:tcPr>
          <w:p>
            <w:pPr/>
          </w:p>
        </w:tc>
      </w:tr>
      <w:tr>
        <w:trPr>
          <w:trHeight w:val="305" w:hRule="exact"/>
        </w:trPr>
        <w:tc>
          <w:tcPr>
            <w:tcW w:w="4228" w:type="dxa"/>
            <w:tcBorders>
              <w:top w:val="nil" w:sz="6" w:space="0" w:color="auto"/>
              <w:left w:val="nil" w:sz="6" w:space="0" w:color="auto"/>
              <w:bottom w:val="nil" w:sz="6" w:space="0" w:color="auto"/>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463"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76,224.58</w:t>
            </w:r>
          </w:p>
        </w:tc>
        <w:tc>
          <w:tcPr>
            <w:tcW w:w="2516"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19"/>
              <w:jc w:val="right"/>
              <w:rPr>
                <w:rFonts w:ascii="Times New Roman" w:hAnsi="Times New Roman" w:cs="Times New Roman" w:eastAsia="Times New Roman" w:hint="default"/>
                <w:sz w:val="18"/>
                <w:szCs w:val="18"/>
              </w:rPr>
            </w:pPr>
            <w:r>
              <w:rPr>
                <w:rFonts w:ascii="Times New Roman"/>
                <w:sz w:val="18"/>
              </w:rPr>
              <w:t>93,794.45</w:t>
            </w:r>
          </w:p>
        </w:tc>
      </w:tr>
      <w:tr>
        <w:trPr>
          <w:trHeight w:val="100" w:hRule="exact"/>
        </w:trPr>
        <w:tc>
          <w:tcPr>
            <w:tcW w:w="4228" w:type="dxa"/>
            <w:tcBorders>
              <w:top w:val="nil" w:sz="6" w:space="0" w:color="auto"/>
              <w:left w:val="nil" w:sz="6" w:space="0" w:color="auto"/>
              <w:bottom w:val="nil" w:sz="6" w:space="0" w:color="auto"/>
              <w:right w:val="nil" w:sz="6" w:space="0" w:color="auto"/>
            </w:tcBorders>
          </w:tcPr>
          <w:p>
            <w:pPr/>
          </w:p>
        </w:tc>
        <w:tc>
          <w:tcPr>
            <w:tcW w:w="2463" w:type="dxa"/>
            <w:tcBorders>
              <w:top w:val="nil" w:sz="6" w:space="0" w:color="auto"/>
              <w:left w:val="nil" w:sz="6" w:space="0" w:color="auto"/>
              <w:bottom w:val="nil" w:sz="6" w:space="0" w:color="auto"/>
              <w:right w:val="single" w:sz="6" w:space="0" w:color="000000"/>
            </w:tcBorders>
          </w:tcPr>
          <w:p>
            <w:pPr/>
          </w:p>
        </w:tc>
        <w:tc>
          <w:tcPr>
            <w:tcW w:w="2516" w:type="dxa"/>
            <w:tcBorders>
              <w:top w:val="nil" w:sz="6" w:space="0" w:color="auto"/>
              <w:left w:val="single" w:sz="6" w:space="0" w:color="000000"/>
              <w:bottom w:val="nil" w:sz="6" w:space="0" w:color="auto"/>
              <w:right w:val="nil" w:sz="6" w:space="0" w:color="auto"/>
            </w:tcBorders>
          </w:tcPr>
          <w:p>
            <w:pPr/>
          </w:p>
        </w:tc>
      </w:tr>
      <w:tr>
        <w:trPr>
          <w:trHeight w:val="306" w:hRule="exact"/>
        </w:trPr>
        <w:tc>
          <w:tcPr>
            <w:tcW w:w="4228"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660"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463"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1,095,608,499.43</w:t>
            </w:r>
          </w:p>
        </w:tc>
        <w:tc>
          <w:tcPr>
            <w:tcW w:w="2516"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21"/>
              <w:jc w:val="right"/>
              <w:rPr>
                <w:rFonts w:ascii="Times New Roman" w:hAnsi="Times New Roman" w:cs="Times New Roman" w:eastAsia="Times New Roman" w:hint="default"/>
                <w:sz w:val="18"/>
                <w:szCs w:val="18"/>
              </w:rPr>
            </w:pPr>
            <w:r>
              <w:rPr>
                <w:rFonts w:ascii="Times New Roman"/>
                <w:sz w:val="18"/>
              </w:rPr>
              <w:t>1,056,965,716.76</w:t>
            </w:r>
          </w:p>
        </w:tc>
      </w:tr>
      <w:tr>
        <w:trPr>
          <w:trHeight w:val="100" w:hRule="exact"/>
        </w:trPr>
        <w:tc>
          <w:tcPr>
            <w:tcW w:w="4228" w:type="dxa"/>
            <w:tcBorders>
              <w:top w:val="nil" w:sz="6" w:space="0" w:color="auto"/>
              <w:left w:val="nil" w:sz="6" w:space="0" w:color="auto"/>
              <w:bottom w:val="nil" w:sz="6" w:space="0" w:color="auto"/>
              <w:right w:val="nil" w:sz="6" w:space="0" w:color="auto"/>
            </w:tcBorders>
          </w:tcPr>
          <w:p>
            <w:pPr/>
          </w:p>
        </w:tc>
        <w:tc>
          <w:tcPr>
            <w:tcW w:w="2463" w:type="dxa"/>
            <w:tcBorders>
              <w:top w:val="nil" w:sz="6" w:space="0" w:color="auto"/>
              <w:left w:val="nil" w:sz="6" w:space="0" w:color="auto"/>
              <w:bottom w:val="nil" w:sz="6" w:space="0" w:color="auto"/>
              <w:right w:val="single" w:sz="6" w:space="0" w:color="000000"/>
            </w:tcBorders>
          </w:tcPr>
          <w:p>
            <w:pPr/>
          </w:p>
        </w:tc>
        <w:tc>
          <w:tcPr>
            <w:tcW w:w="2516" w:type="dxa"/>
            <w:tcBorders>
              <w:top w:val="nil" w:sz="6" w:space="0" w:color="auto"/>
              <w:left w:val="single" w:sz="6" w:space="0" w:color="000000"/>
              <w:bottom w:val="nil" w:sz="6" w:space="0" w:color="auto"/>
              <w:right w:val="nil" w:sz="6" w:space="0" w:color="auto"/>
            </w:tcBorders>
          </w:tcPr>
          <w:p>
            <w:pPr/>
          </w:p>
        </w:tc>
      </w:tr>
      <w:tr>
        <w:trPr>
          <w:trHeight w:val="406" w:hRule="exact"/>
        </w:trPr>
        <w:tc>
          <w:tcPr>
            <w:tcW w:w="4228" w:type="dxa"/>
            <w:tcBorders>
              <w:top w:val="nil" w:sz="6" w:space="0" w:color="auto"/>
              <w:left w:val="nil" w:sz="6" w:space="0" w:color="auto"/>
              <w:bottom w:val="nil" w:sz="6" w:space="0" w:color="auto"/>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2463" w:type="dxa"/>
            <w:tcBorders>
              <w:top w:val="nil" w:sz="6" w:space="0" w:color="auto"/>
              <w:left w:val="single" w:sz="6" w:space="0" w:color="000000"/>
              <w:bottom w:val="nil" w:sz="6" w:space="0" w:color="auto"/>
              <w:right w:val="single" w:sz="6" w:space="0" w:color="000000"/>
            </w:tcBorders>
          </w:tcPr>
          <w:p>
            <w:pPr/>
          </w:p>
        </w:tc>
        <w:tc>
          <w:tcPr>
            <w:tcW w:w="2516" w:type="dxa"/>
            <w:tcBorders>
              <w:top w:val="nil" w:sz="6" w:space="0" w:color="auto"/>
              <w:left w:val="single" w:sz="6" w:space="0" w:color="000000"/>
              <w:bottom w:val="nil" w:sz="6" w:space="0" w:color="auto"/>
              <w:right w:val="nil" w:sz="6" w:space="0" w:color="auto"/>
            </w:tcBorders>
          </w:tcPr>
          <w:p>
            <w:pPr/>
          </w:p>
        </w:tc>
      </w:tr>
      <w:tr>
        <w:trPr>
          <w:trHeight w:val="390" w:hRule="exact"/>
        </w:trPr>
        <w:tc>
          <w:tcPr>
            <w:tcW w:w="4228" w:type="dxa"/>
            <w:tcBorders>
              <w:top w:val="nil" w:sz="6" w:space="0" w:color="auto"/>
              <w:left w:val="nil" w:sz="6" w:space="0" w:color="auto"/>
              <w:bottom w:val="single" w:sz="12" w:space="0" w:color="000000"/>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463"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1,095,684,724.01</w:t>
            </w:r>
          </w:p>
        </w:tc>
        <w:tc>
          <w:tcPr>
            <w:tcW w:w="2516" w:type="dxa"/>
            <w:tcBorders>
              <w:top w:val="nil" w:sz="6" w:space="0" w:color="auto"/>
              <w:left w:val="single" w:sz="6" w:space="0" w:color="000000"/>
              <w:bottom w:val="single" w:sz="12" w:space="0" w:color="000000"/>
              <w:right w:val="nil" w:sz="6" w:space="0" w:color="auto"/>
            </w:tcBorders>
          </w:tcPr>
          <w:p>
            <w:pPr>
              <w:pStyle w:val="TableParagraph"/>
              <w:spacing w:line="240" w:lineRule="auto" w:before="87"/>
              <w:ind w:right="121"/>
              <w:jc w:val="right"/>
              <w:rPr>
                <w:rFonts w:ascii="Times New Roman" w:hAnsi="Times New Roman" w:cs="Times New Roman" w:eastAsia="Times New Roman" w:hint="default"/>
                <w:sz w:val="18"/>
                <w:szCs w:val="18"/>
              </w:rPr>
            </w:pPr>
            <w:r>
              <w:rPr>
                <w:rFonts w:ascii="Times New Roman"/>
                <w:sz w:val="18"/>
              </w:rPr>
              <w:t>1,057,059,511.21</w:t>
            </w:r>
          </w:p>
        </w:tc>
      </w:tr>
    </w:tbl>
    <w:p>
      <w:pPr>
        <w:spacing w:line="240" w:lineRule="auto" w:before="11"/>
        <w:rPr>
          <w:rFonts w:ascii="宋体" w:hAnsi="宋体" w:cs="宋体" w:eastAsia="宋体" w:hint="default"/>
          <w:b/>
          <w:bCs/>
          <w:sz w:val="11"/>
          <w:szCs w:val="11"/>
        </w:rPr>
      </w:pPr>
    </w:p>
    <w:p>
      <w:pPr>
        <w:spacing w:line="328" w:lineRule="auto" w:before="35"/>
        <w:ind w:left="221" w:right="7062" w:firstLine="0"/>
        <w:jc w:val="left"/>
        <w:rPr>
          <w:rFonts w:ascii="宋体" w:hAnsi="宋体" w:cs="宋体" w:eastAsia="宋体" w:hint="default"/>
          <w:sz w:val="21"/>
          <w:szCs w:val="21"/>
        </w:rPr>
      </w:pPr>
      <w:r>
        <w:rPr/>
        <w:pict>
          <v:group style="position:absolute;margin-left:51.825001pt;margin-top:-53.546326pt;width:459.6pt;height:5.25pt;mso-position-horizontal-relative:page;mso-position-vertical-relative:paragraph;z-index:-1218544" coordorigin="1037,-1071" coordsize="9192,105">
            <v:shape style="position:absolute;left:1037;top:-1071;width:4235;height:105" type="#_x0000_t75" stroked="false">
              <v:imagedata r:id="rId418" o:title=""/>
            </v:shape>
            <v:shape style="position:absolute;left:5234;top:-981;width:2471;height:15" type="#_x0000_t75" stroked="false">
              <v:imagedata r:id="rId378" o:title=""/>
            </v:shape>
            <v:shape style="position:absolute;left:7697;top:-981;width:2531;height:15" type="#_x0000_t75" stroked="false">
              <v:imagedata r:id="rId416" o:title=""/>
            </v:shape>
            <w10:wrap type="none"/>
          </v:group>
        </w:pict>
      </w:r>
      <w:r>
        <w:rPr/>
        <w:pict>
          <v:group style="position:absolute;margin-left:51.825001pt;margin-top:-33.291328pt;width:459.6pt;height:5.3pt;mso-position-horizontal-relative:page;mso-position-vertical-relative:paragraph;z-index:-1218520" coordorigin="1037,-666" coordsize="9192,106">
            <v:shape style="position:absolute;left:1037;top:-666;width:4235;height:105" type="#_x0000_t75" stroked="false">
              <v:imagedata r:id="rId419" o:title=""/>
            </v:shape>
            <v:shape style="position:absolute;left:5234;top:-575;width:2471;height:15" type="#_x0000_t75" stroked="false">
              <v:imagedata r:id="rId378" o:title=""/>
            </v:shape>
            <v:shape style="position:absolute;left:7697;top:-575;width:2531;height:15" type="#_x0000_t75" stroked="false">
              <v:imagedata r:id="rId416" o:title=""/>
            </v:shape>
            <w10:wrap type="none"/>
          </v:group>
        </w:pict>
      </w:r>
      <w:r>
        <w:rPr/>
        <w:pict>
          <v:group style="position:absolute;margin-left:51.825001pt;margin-top:62.813675pt;width:459.6pt;height:18.8pt;mso-position-horizontal-relative:page;mso-position-vertical-relative:paragraph;z-index:-1218496" coordorigin="1037,1256" coordsize="9192,376">
            <v:shape style="position:absolute;left:3500;top:1256;width:15;height:15" type="#_x0000_t75" stroked="false">
              <v:imagedata r:id="rId20" o:title=""/>
            </v:shape>
            <v:group style="position:absolute;left:3500;top:1316;width:15;height:30" coordorigin="3500,1316" coordsize="15,30">
              <v:shape style="position:absolute;left:3500;top:1316;width:15;height:30" coordorigin="3500,1316" coordsize="15,30" path="m3500,1346l3515,1346,3515,1316,3500,1316,3500,1346xe" filled="true" fillcolor="#000000" stroked="false">
                <v:path arrowok="t"/>
                <v:fill type="solid"/>
              </v:shape>
            </v:group>
            <v:group style="position:absolute;left:3500;top:1346;width:15;height:30" coordorigin="3500,1346" coordsize="15,30">
              <v:shape style="position:absolute;left:3500;top:1346;width:15;height:30" coordorigin="3500,1346" coordsize="15,30" path="m3500,1376l3515,1376,3515,1346,3500,1346,3500,1376xe" filled="true" fillcolor="#000000" stroked="false">
                <v:path arrowok="t"/>
                <v:fill type="solid"/>
              </v:shape>
            </v:group>
            <v:group style="position:absolute;left:3500;top:1376;width:15;height:30" coordorigin="3500,1376" coordsize="15,30">
              <v:shape style="position:absolute;left:3500;top:1376;width:15;height:30" coordorigin="3500,1376" coordsize="15,30" path="m3500,1406l3515,1406,3515,1376,3500,1376,3500,1406xe" filled="true" fillcolor="#000000" stroked="false">
                <v:path arrowok="t"/>
                <v:fill type="solid"/>
              </v:shape>
            </v:group>
            <v:group style="position:absolute;left:3500;top:1406;width:15;height:30" coordorigin="3500,1406" coordsize="15,30">
              <v:shape style="position:absolute;left:3500;top:1406;width:15;height:30" coordorigin="3500,1406" coordsize="15,30" path="m3500,1436l3515,1436,3515,1406,3500,1406,3500,1436xe" filled="true" fillcolor="#000000" stroked="false">
                <v:path arrowok="t"/>
                <v:fill type="solid"/>
              </v:shape>
            </v:group>
            <v:group style="position:absolute;left:3500;top:1436;width:15;height:30" coordorigin="3500,1436" coordsize="15,30">
              <v:shape style="position:absolute;left:3500;top:1436;width:15;height:30" coordorigin="3500,1436" coordsize="15,30" path="m3500,1466l3515,1466,3515,1436,3500,1436,3500,1466xe" filled="true" fillcolor="#000000" stroked="false">
                <v:path arrowok="t"/>
                <v:fill type="solid"/>
              </v:shape>
            </v:group>
            <v:group style="position:absolute;left:3500;top:1466;width:15;height:30" coordorigin="3500,1466" coordsize="15,30">
              <v:shape style="position:absolute;left:3500;top:1466;width:15;height:30" coordorigin="3500,1466" coordsize="15,30" path="m3500,1496l3515,1496,3515,1466,3500,1466,3500,1496xe" filled="true" fillcolor="#000000" stroked="false">
                <v:path arrowok="t"/>
                <v:fill type="solid"/>
              </v:shape>
            </v:group>
            <v:group style="position:absolute;left:3500;top:1496;width:15;height:30" coordorigin="3500,1496" coordsize="15,30">
              <v:shape style="position:absolute;left:3500;top:1496;width:15;height:30" coordorigin="3500,1496" coordsize="15,30" path="m3500,1526l3515,1526,3515,1496,3500,1496,3500,1526xe" filled="true" fillcolor="#000000" stroked="false">
                <v:path arrowok="t"/>
                <v:fill type="solid"/>
              </v:shape>
              <v:shape style="position:absolute;left:1037;top:1526;width:2493;height:105" type="#_x0000_t75" stroked="false">
                <v:imagedata r:id="rId420" o:title=""/>
              </v:shape>
              <v:shape style="position:absolute;left:3492;top:1617;width:2471;height:15" type="#_x0000_t75" stroked="false">
                <v:imagedata r:id="rId378" o:title=""/>
              </v:shape>
              <v:shape style="position:absolute;left:5955;top:1617;width:4273;height:15" type="#_x0000_t75" stroked="false">
                <v:imagedata r:id="rId410" o:title=""/>
              </v:shape>
            </v:group>
            <w10:wrap type="none"/>
          </v:group>
        </w:pict>
      </w:r>
      <w:r>
        <w:rPr/>
        <w:pict>
          <v:shape style="position:absolute;margin-left:298.130005pt;margin-top:62.813675pt;width:.75pt;height:.75pt;mso-position-horizontal-relative:page;mso-position-vertical-relative:paragraph;z-index:17104" type="#_x0000_t75" stroked="false">
            <v:imagedata r:id="rId20" o:title=""/>
          </v:shape>
        </w:pict>
      </w:r>
      <w:r>
        <w:rPr/>
        <w:pict>
          <v:shape style="position:absolute;margin-left:370.230011pt;margin-top:62.813675pt;width:.75pt;height:.75pt;mso-position-horizontal-relative:page;mso-position-vertical-relative:paragraph;z-index:17128" type="#_x0000_t75" stroked="false">
            <v:imagedata r:id="rId20" o:title=""/>
          </v:shape>
        </w:pict>
      </w:r>
      <w:r>
        <w:rPr/>
        <w:pict>
          <v:group style="position:absolute;margin-left:51.825001pt;margin-top:98.833672pt;width:459.6pt;height:.75pt;mso-position-horizontal-relative:page;mso-position-vertical-relative:paragraph;z-index:-1218424" coordorigin="1037,1977" coordsize="9192,15">
            <v:shape style="position:absolute;left:1037;top:1977;width:2463;height:15" type="#_x0000_t75" stroked="false">
              <v:imagedata r:id="rId409" o:title=""/>
            </v:shape>
            <v:shape style="position:absolute;left:3492;top:1977;width:2471;height:15" type="#_x0000_t75" stroked="false">
              <v:imagedata r:id="rId378" o:title=""/>
            </v:shape>
            <v:shape style="position:absolute;left:5955;top:1977;width:4273;height:15" type="#_x0000_t75" stroked="false">
              <v:imagedata r:id="rId410" o:title=""/>
            </v:shape>
            <w10:wrap type="none"/>
          </v:group>
        </w:pict>
      </w:r>
      <w:r>
        <w:rPr/>
        <w:pict>
          <v:group style="position:absolute;margin-left:51.825001pt;margin-top:111.603676pt;width:459.6pt;height:22.55pt;mso-position-horizontal-relative:page;mso-position-vertical-relative:paragraph;z-index:-1218400" coordorigin="1037,2232" coordsize="9192,451">
            <v:shape style="position:absolute;left:1037;top:2232;width:2493;height:105" type="#_x0000_t75" stroked="false">
              <v:imagedata r:id="rId421" o:title=""/>
            </v:shape>
            <v:shape style="position:absolute;left:3492;top:2322;width:2471;height:15" type="#_x0000_t75" stroked="false">
              <v:imagedata r:id="rId378" o:title=""/>
            </v:shape>
            <v:shape style="position:absolute;left:5955;top:2322;width:4273;height:15" type="#_x0000_t75" stroked="false">
              <v:imagedata r:id="rId410" o:title=""/>
            </v:shape>
            <v:group style="position:absolute;left:3500;top:2337;width:15;height:30" coordorigin="3500,2337" coordsize="15,30">
              <v:shape style="position:absolute;left:3500;top:2337;width:15;height:30" coordorigin="3500,2337" coordsize="15,30" path="m3500,2367l3515,2367,3515,2337,3500,2337,3500,2367xe" filled="true" fillcolor="#000000" stroked="false">
                <v:path arrowok="t"/>
                <v:fill type="solid"/>
              </v:shape>
            </v:group>
            <v:group style="position:absolute;left:3500;top:2367;width:15;height:30" coordorigin="3500,2367" coordsize="15,30">
              <v:shape style="position:absolute;left:3500;top:2367;width:15;height:30" coordorigin="3500,2367" coordsize="15,30" path="m3500,2397l3515,2397,3515,2367,3500,2367,3500,2397xe" filled="true" fillcolor="#000000" stroked="false">
                <v:path arrowok="t"/>
                <v:fill type="solid"/>
              </v:shape>
            </v:group>
            <v:group style="position:absolute;left:3500;top:2397;width:15;height:30" coordorigin="3500,2397" coordsize="15,30">
              <v:shape style="position:absolute;left:3500;top:2397;width:15;height:30" coordorigin="3500,2397" coordsize="15,30" path="m3500,2427l3515,2427,3515,2397,3500,2397,3500,2427xe" filled="true" fillcolor="#000000" stroked="false">
                <v:path arrowok="t"/>
                <v:fill type="solid"/>
              </v:shape>
            </v:group>
            <v:group style="position:absolute;left:3500;top:2427;width:15;height:30" coordorigin="3500,2427" coordsize="15,30">
              <v:shape style="position:absolute;left:3500;top:2427;width:15;height:30" coordorigin="3500,2427" coordsize="15,30" path="m3500,2457l3515,2457,3515,2427,3500,2427,3500,2457xe" filled="true" fillcolor="#000000" stroked="false">
                <v:path arrowok="t"/>
                <v:fill type="solid"/>
              </v:shape>
            </v:group>
            <v:group style="position:absolute;left:3500;top:2457;width:15;height:30" coordorigin="3500,2457" coordsize="15,30">
              <v:shape style="position:absolute;left:3500;top:2457;width:15;height:30" coordorigin="3500,2457" coordsize="15,30" path="m3500,2487l3515,2487,3515,2457,3500,2457,3500,2487xe" filled="true" fillcolor="#000000" stroked="false">
                <v:path arrowok="t"/>
                <v:fill type="solid"/>
              </v:shape>
            </v:group>
            <v:group style="position:absolute;left:3500;top:2487;width:15;height:30" coordorigin="3500,2487" coordsize="15,30">
              <v:shape style="position:absolute;left:3500;top:2487;width:15;height:30" coordorigin="3500,2487" coordsize="15,30" path="m3500,2517l3515,2517,3515,2487,3500,2487,3500,2517xe" filled="true" fillcolor="#000000" stroked="false">
                <v:path arrowok="t"/>
                <v:fill type="solid"/>
              </v:shape>
            </v:group>
            <v:group style="position:absolute;left:3500;top:2517;width:15;height:30" coordorigin="3500,2517" coordsize="15,30">
              <v:shape style="position:absolute;left:3500;top:2517;width:15;height:30" coordorigin="3500,2517" coordsize="15,30" path="m3500,2547l3515,2547,3515,2517,3500,2517,3500,2547xe" filled="true" fillcolor="#000000" stroked="false">
                <v:path arrowok="t"/>
                <v:fill type="solid"/>
              </v:shape>
            </v:group>
            <v:group style="position:absolute;left:3500;top:2547;width:15;height:30" coordorigin="3500,2547" coordsize="15,30">
              <v:shape style="position:absolute;left:3500;top:2547;width:15;height:30" coordorigin="3500,2547" coordsize="15,30" path="m3500,2577l3515,2577,3515,2547,3500,2547,3500,2577xe" filled="true" fillcolor="#000000" stroked="false">
                <v:path arrowok="t"/>
                <v:fill type="solid"/>
              </v:shape>
              <v:shape style="position:absolute;left:1037;top:2577;width:2493;height:105" type="#_x0000_t75" stroked="false">
                <v:imagedata r:id="rId421" o:title=""/>
              </v:shape>
              <v:shape style="position:absolute;left:3492;top:2667;width:2471;height:15" type="#_x0000_t75" stroked="false">
                <v:imagedata r:id="rId378" o:title=""/>
              </v:shape>
              <v:shape style="position:absolute;left:5955;top:2667;width:4273;height:15" type="#_x0000_t75" stroked="false">
                <v:imagedata r:id="rId410" o:title=""/>
              </v:shape>
            </v:group>
            <w10:wrap type="none"/>
          </v:group>
        </w:pict>
      </w:r>
      <w:bookmarkStart w:name="（五十六） 外币货币性项目" w:id="283"/>
      <w:bookmarkEnd w:id="283"/>
      <w:r>
        <w:rPr/>
      </w:r>
      <w:r>
        <w:rPr>
          <w:rFonts w:ascii="宋体" w:hAnsi="宋体" w:cs="宋体" w:eastAsia="宋体" w:hint="default"/>
          <w:b/>
          <w:bCs/>
          <w:w w:val="95"/>
          <w:sz w:val="21"/>
          <w:szCs w:val="21"/>
        </w:rPr>
        <w:t>（五十六）外币货币性项目</w:t>
      </w:r>
      <w:r>
        <w:rPr>
          <w:rFonts w:ascii="宋体" w:hAnsi="宋体" w:cs="宋体" w:eastAsia="宋体" w:hint="default"/>
          <w:b/>
          <w:bCs/>
          <w:spacing w:val="14"/>
          <w:w w:val="95"/>
          <w:sz w:val="21"/>
          <w:szCs w:val="21"/>
        </w:rPr>
        <w:t> </w:t>
      </w:r>
      <w:r>
        <w:rPr>
          <w:rFonts w:ascii="宋体" w:hAnsi="宋体" w:cs="宋体" w:eastAsia="宋体" w:hint="default"/>
          <w:b/>
          <w:bCs/>
          <w:spacing w:val="14"/>
          <w:w w:val="95"/>
          <w:sz w:val="21"/>
          <w:szCs w:val="21"/>
        </w:rPr>
      </w:r>
      <w:r>
        <w:rPr>
          <w:rFonts w:ascii="宋体" w:hAnsi="宋体" w:cs="宋体" w:eastAsia="宋体" w:hint="default"/>
          <w:b/>
          <w:bCs/>
          <w:color w:val="212121"/>
          <w:sz w:val="21"/>
          <w:szCs w:val="21"/>
        </w:rPr>
        <w:t>1</w:t>
      </w:r>
      <w:r>
        <w:rPr>
          <w:rFonts w:ascii="宋体" w:hAnsi="宋体" w:cs="宋体" w:eastAsia="宋体" w:hint="default"/>
          <w:b/>
          <w:bCs/>
          <w:color w:val="212121"/>
          <w:sz w:val="21"/>
          <w:szCs w:val="21"/>
        </w:rPr>
        <w:t>、外币货币性项目</w:t>
      </w:r>
      <w:r>
        <w:rPr>
          <w:rFonts w:ascii="宋体" w:hAnsi="宋体" w:cs="宋体" w:eastAsia="宋体" w:hint="default"/>
          <w:sz w:val="21"/>
          <w:szCs w:val="21"/>
        </w:rPr>
      </w:r>
    </w:p>
    <w:p>
      <w:pPr>
        <w:spacing w:line="240" w:lineRule="auto" w:before="2"/>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2486"/>
        <w:gridCol w:w="2463"/>
        <w:gridCol w:w="1442"/>
        <w:gridCol w:w="2816"/>
      </w:tblGrid>
      <w:tr>
        <w:trPr>
          <w:trHeight w:val="368" w:hRule="exact"/>
        </w:trPr>
        <w:tc>
          <w:tcPr>
            <w:tcW w:w="2486" w:type="dxa"/>
            <w:tcBorders>
              <w:top w:val="single" w:sz="12" w:space="0" w:color="000000"/>
              <w:left w:val="nil" w:sz="6" w:space="0" w:color="auto"/>
              <w:bottom w:val="single" w:sz="6" w:space="0" w:color="000000"/>
              <w:right w:val="single" w:sz="6" w:space="0" w:color="000000"/>
            </w:tcBorders>
          </w:tcPr>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6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left="675" w:right="0"/>
              <w:jc w:val="left"/>
              <w:rPr>
                <w:rFonts w:ascii="宋体" w:hAnsi="宋体" w:cs="宋体" w:eastAsia="宋体" w:hint="default"/>
                <w:sz w:val="18"/>
                <w:szCs w:val="18"/>
              </w:rPr>
            </w:pPr>
            <w:r>
              <w:rPr>
                <w:rFonts w:ascii="宋体" w:hAnsi="宋体" w:cs="宋体" w:eastAsia="宋体" w:hint="default"/>
                <w:b/>
                <w:bCs/>
                <w:sz w:val="18"/>
                <w:szCs w:val="18"/>
              </w:rPr>
              <w:t>期末外币余额</w:t>
            </w:r>
            <w:r>
              <w:rPr>
                <w:rFonts w:ascii="宋体" w:hAnsi="宋体" w:cs="宋体" w:eastAsia="宋体" w:hint="default"/>
                <w:sz w:val="18"/>
                <w:szCs w:val="18"/>
              </w:rPr>
            </w:r>
          </w:p>
        </w:tc>
        <w:tc>
          <w:tcPr>
            <w:tcW w:w="144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b/>
                <w:bCs/>
                <w:sz w:val="18"/>
                <w:szCs w:val="18"/>
              </w:rPr>
              <w:t>折算汇率</w:t>
            </w:r>
            <w:r>
              <w:rPr>
                <w:rFonts w:ascii="宋体" w:hAnsi="宋体" w:cs="宋体" w:eastAsia="宋体" w:hint="default"/>
                <w:sz w:val="18"/>
                <w:szCs w:val="18"/>
              </w:rPr>
            </w:r>
          </w:p>
        </w:tc>
        <w:tc>
          <w:tcPr>
            <w:tcW w:w="2816" w:type="dxa"/>
            <w:tcBorders>
              <w:top w:val="single" w:sz="12" w:space="0" w:color="000000"/>
              <w:left w:val="single" w:sz="6" w:space="0" w:color="000000"/>
              <w:bottom w:val="single" w:sz="6" w:space="0" w:color="000000"/>
              <w:right w:val="nil" w:sz="6" w:space="0" w:color="auto"/>
            </w:tcBorders>
          </w:tcPr>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b/>
                <w:bCs/>
                <w:sz w:val="18"/>
                <w:szCs w:val="18"/>
              </w:rPr>
              <w:t>期末折算人民币余额</w:t>
            </w:r>
            <w:r>
              <w:rPr>
                <w:rFonts w:ascii="宋体" w:hAnsi="宋体" w:cs="宋体" w:eastAsia="宋体" w:hint="default"/>
                <w:sz w:val="18"/>
                <w:szCs w:val="18"/>
              </w:rPr>
            </w:r>
          </w:p>
        </w:tc>
      </w:tr>
      <w:tr>
        <w:trPr>
          <w:trHeight w:val="353" w:hRule="exact"/>
        </w:trPr>
        <w:tc>
          <w:tcPr>
            <w:tcW w:w="2486" w:type="dxa"/>
            <w:tcBorders>
              <w:top w:val="single" w:sz="6" w:space="0" w:color="000000"/>
              <w:left w:val="nil" w:sz="6" w:space="0" w:color="auto"/>
              <w:bottom w:val="nil" w:sz="6" w:space="0" w:color="auto"/>
              <w:right w:val="nil" w:sz="6" w:space="0" w:color="auto"/>
            </w:tcBorders>
          </w:tcPr>
          <w:p>
            <w:pPr>
              <w:pStyle w:val="TableParagraph"/>
              <w:spacing w:line="220" w:lineRule="exact"/>
              <w:ind w:left="120" w:right="0"/>
              <w:jc w:val="left"/>
              <w:rPr>
                <w:rFonts w:ascii="宋体" w:hAnsi="宋体" w:cs="宋体" w:eastAsia="宋体" w:hint="default"/>
                <w:sz w:val="18"/>
                <w:szCs w:val="18"/>
              </w:rPr>
            </w:pPr>
            <w:r>
              <w:rPr>
                <w:rFonts w:ascii="宋体" w:hAnsi="宋体" w:cs="宋体" w:eastAsia="宋体" w:hint="default"/>
                <w:b/>
                <w:bCs/>
                <w:sz w:val="18"/>
                <w:szCs w:val="18"/>
              </w:rPr>
              <w:t>货币资金</w:t>
            </w:r>
            <w:r>
              <w:rPr>
                <w:rFonts w:ascii="宋体" w:hAnsi="宋体" w:cs="宋体" w:eastAsia="宋体" w:hint="default"/>
                <w:sz w:val="18"/>
                <w:szCs w:val="18"/>
              </w:rPr>
            </w:r>
          </w:p>
        </w:tc>
        <w:tc>
          <w:tcPr>
            <w:tcW w:w="2463" w:type="dxa"/>
            <w:tcBorders>
              <w:top w:val="single" w:sz="6" w:space="0" w:color="000000"/>
              <w:left w:val="nil" w:sz="6" w:space="0" w:color="auto"/>
              <w:bottom w:val="nil" w:sz="6" w:space="0" w:color="auto"/>
              <w:right w:val="single" w:sz="6" w:space="0" w:color="000000"/>
            </w:tcBorders>
          </w:tcPr>
          <w:p>
            <w:pPr/>
          </w:p>
        </w:tc>
        <w:tc>
          <w:tcPr>
            <w:tcW w:w="1442" w:type="dxa"/>
            <w:tcBorders>
              <w:top w:val="single" w:sz="6" w:space="0" w:color="000000"/>
              <w:left w:val="single" w:sz="6" w:space="0" w:color="000000"/>
              <w:bottom w:val="nil" w:sz="6" w:space="0" w:color="auto"/>
              <w:right w:val="single" w:sz="6" w:space="0" w:color="000000"/>
            </w:tcBorders>
          </w:tcPr>
          <w:p>
            <w:pPr/>
          </w:p>
        </w:tc>
        <w:tc>
          <w:tcPr>
            <w:tcW w:w="2816" w:type="dxa"/>
            <w:tcBorders>
              <w:top w:val="single" w:sz="6" w:space="0" w:color="000000"/>
              <w:left w:val="single" w:sz="6" w:space="0" w:color="000000"/>
              <w:bottom w:val="nil" w:sz="6" w:space="0" w:color="auto"/>
              <w:right w:val="nil" w:sz="6" w:space="0" w:color="auto"/>
            </w:tcBorders>
          </w:tcPr>
          <w:p>
            <w:pPr/>
          </w:p>
        </w:tc>
      </w:tr>
      <w:tr>
        <w:trPr>
          <w:trHeight w:val="330" w:hRule="exact"/>
        </w:trPr>
        <w:tc>
          <w:tcPr>
            <w:tcW w:w="2486" w:type="dxa"/>
            <w:tcBorders>
              <w:top w:val="nil" w:sz="6" w:space="0" w:color="auto"/>
              <w:left w:val="nil" w:sz="6" w:space="0" w:color="auto"/>
              <w:bottom w:val="nil" w:sz="6" w:space="0" w:color="auto"/>
              <w:right w:val="single" w:sz="6" w:space="0" w:color="000000"/>
            </w:tcBorders>
          </w:tcPr>
          <w:p>
            <w:pPr>
              <w:pStyle w:val="TableParagraph"/>
              <w:spacing w:line="235" w:lineRule="exact"/>
              <w:ind w:left="120"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463" w:type="dxa"/>
            <w:tcBorders>
              <w:top w:val="nil" w:sz="6" w:space="0" w:color="auto"/>
              <w:left w:val="single" w:sz="6" w:space="0" w:color="000000"/>
              <w:bottom w:val="nil" w:sz="6" w:space="0" w:color="auto"/>
              <w:right w:val="single" w:sz="6" w:space="0" w:color="000000"/>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z w:val="18"/>
              </w:rPr>
              <w:t>22,716,300.33</w:t>
            </w:r>
          </w:p>
        </w:tc>
        <w:tc>
          <w:tcPr>
            <w:tcW w:w="1442" w:type="dxa"/>
            <w:tcBorders>
              <w:top w:val="nil" w:sz="6" w:space="0" w:color="auto"/>
              <w:left w:val="single" w:sz="6" w:space="0" w:color="000000"/>
              <w:bottom w:val="nil" w:sz="6" w:space="0" w:color="auto"/>
              <w:right w:val="single" w:sz="6" w:space="0" w:color="000000"/>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z w:val="18"/>
              </w:rPr>
              <w:t>6.97620</w:t>
            </w:r>
          </w:p>
        </w:tc>
        <w:tc>
          <w:tcPr>
            <w:tcW w:w="2816" w:type="dxa"/>
            <w:tcBorders>
              <w:top w:val="nil" w:sz="6" w:space="0" w:color="auto"/>
              <w:left w:val="single" w:sz="6" w:space="0" w:color="000000"/>
              <w:bottom w:val="nil" w:sz="6" w:space="0" w:color="auto"/>
              <w:right w:val="nil" w:sz="6" w:space="0" w:color="auto"/>
            </w:tcBorders>
          </w:tcPr>
          <w:p>
            <w:pPr>
              <w:pStyle w:val="TableParagraph"/>
              <w:spacing w:line="240" w:lineRule="auto" w:before="57"/>
              <w:ind w:right="121"/>
              <w:jc w:val="right"/>
              <w:rPr>
                <w:rFonts w:ascii="Times New Roman" w:hAnsi="Times New Roman" w:cs="Times New Roman" w:eastAsia="Times New Roman" w:hint="default"/>
                <w:sz w:val="18"/>
                <w:szCs w:val="18"/>
              </w:rPr>
            </w:pPr>
            <w:r>
              <w:rPr>
                <w:rFonts w:ascii="Times New Roman"/>
                <w:sz w:val="18"/>
              </w:rPr>
              <w:t>158,473,454.36</w:t>
            </w:r>
          </w:p>
        </w:tc>
      </w:tr>
      <w:tr>
        <w:trPr>
          <w:trHeight w:val="345" w:hRule="exact"/>
        </w:trPr>
        <w:tc>
          <w:tcPr>
            <w:tcW w:w="2486" w:type="dxa"/>
            <w:tcBorders>
              <w:top w:val="nil" w:sz="6" w:space="0" w:color="auto"/>
              <w:left w:val="nil" w:sz="6" w:space="0" w:color="auto"/>
              <w:bottom w:val="nil" w:sz="6" w:space="0" w:color="auto"/>
              <w:right w:val="single" w:sz="6" w:space="0" w:color="000000"/>
            </w:tcBorders>
          </w:tcPr>
          <w:p>
            <w:pPr>
              <w:pStyle w:val="TableParagraph"/>
              <w:spacing w:line="240" w:lineRule="auto" w:before="14"/>
              <w:ind w:left="660"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463" w:type="dxa"/>
            <w:tcBorders>
              <w:top w:val="nil" w:sz="6" w:space="0" w:color="auto"/>
              <w:left w:val="single" w:sz="6" w:space="0" w:color="000000"/>
              <w:bottom w:val="nil" w:sz="6" w:space="0" w:color="auto"/>
              <w:right w:val="single" w:sz="6" w:space="0" w:color="000000"/>
            </w:tcBorders>
          </w:tcPr>
          <w:p>
            <w:pPr>
              <w:pStyle w:val="TableParagraph"/>
              <w:spacing w:line="240" w:lineRule="auto" w:before="72"/>
              <w:ind w:right="104"/>
              <w:jc w:val="right"/>
              <w:rPr>
                <w:rFonts w:ascii="Times New Roman" w:hAnsi="Times New Roman" w:cs="Times New Roman" w:eastAsia="Times New Roman" w:hint="default"/>
                <w:sz w:val="18"/>
                <w:szCs w:val="18"/>
              </w:rPr>
            </w:pPr>
            <w:r>
              <w:rPr>
                <w:rFonts w:ascii="Times New Roman"/>
                <w:sz w:val="18"/>
              </w:rPr>
              <w:t>4,442,005.86</w:t>
            </w:r>
          </w:p>
        </w:tc>
        <w:tc>
          <w:tcPr>
            <w:tcW w:w="1442" w:type="dxa"/>
            <w:tcBorders>
              <w:top w:val="nil" w:sz="6" w:space="0" w:color="auto"/>
              <w:left w:val="single" w:sz="6" w:space="0" w:color="000000"/>
              <w:bottom w:val="nil" w:sz="6" w:space="0" w:color="auto"/>
              <w:right w:val="single" w:sz="6" w:space="0" w:color="000000"/>
            </w:tcBorders>
          </w:tcPr>
          <w:p>
            <w:pPr>
              <w:pStyle w:val="TableParagraph"/>
              <w:spacing w:line="240" w:lineRule="auto" w:before="72"/>
              <w:ind w:right="104"/>
              <w:jc w:val="right"/>
              <w:rPr>
                <w:rFonts w:ascii="Times New Roman" w:hAnsi="Times New Roman" w:cs="Times New Roman" w:eastAsia="Times New Roman" w:hint="default"/>
                <w:sz w:val="18"/>
                <w:szCs w:val="18"/>
              </w:rPr>
            </w:pPr>
            <w:r>
              <w:rPr>
                <w:rFonts w:ascii="Times New Roman"/>
                <w:sz w:val="18"/>
              </w:rPr>
              <w:t>0.89578</w:t>
            </w:r>
          </w:p>
        </w:tc>
        <w:tc>
          <w:tcPr>
            <w:tcW w:w="2816" w:type="dxa"/>
            <w:tcBorders>
              <w:top w:val="nil" w:sz="6" w:space="0" w:color="auto"/>
              <w:left w:val="single" w:sz="6" w:space="0" w:color="000000"/>
              <w:bottom w:val="nil" w:sz="6" w:space="0" w:color="auto"/>
              <w:right w:val="nil" w:sz="6" w:space="0" w:color="auto"/>
            </w:tcBorders>
          </w:tcPr>
          <w:p>
            <w:pPr>
              <w:pStyle w:val="TableParagraph"/>
              <w:spacing w:line="240" w:lineRule="auto" w:before="72"/>
              <w:ind w:right="119"/>
              <w:jc w:val="right"/>
              <w:rPr>
                <w:rFonts w:ascii="Times New Roman" w:hAnsi="Times New Roman" w:cs="Times New Roman" w:eastAsia="Times New Roman" w:hint="default"/>
                <w:sz w:val="18"/>
                <w:szCs w:val="18"/>
              </w:rPr>
            </w:pPr>
            <w:r>
              <w:rPr>
                <w:rFonts w:ascii="Times New Roman"/>
                <w:sz w:val="18"/>
              </w:rPr>
              <w:t>3,979,060.01</w:t>
            </w:r>
          </w:p>
        </w:tc>
      </w:tr>
      <w:tr>
        <w:trPr>
          <w:trHeight w:val="375" w:hRule="exact"/>
        </w:trPr>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660"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463" w:type="dxa"/>
            <w:tcBorders>
              <w:top w:val="nil" w:sz="6" w:space="0" w:color="auto"/>
              <w:left w:val="nil" w:sz="6" w:space="0" w:color="auto"/>
              <w:bottom w:val="nil" w:sz="6" w:space="0" w:color="auto"/>
              <w:right w:val="single" w:sz="6" w:space="0" w:color="000000"/>
            </w:tcBorders>
          </w:tcPr>
          <w:p>
            <w:pPr/>
          </w:p>
        </w:tc>
        <w:tc>
          <w:tcPr>
            <w:tcW w:w="1442" w:type="dxa"/>
            <w:tcBorders>
              <w:top w:val="nil" w:sz="6" w:space="0" w:color="auto"/>
              <w:left w:val="single" w:sz="6" w:space="0" w:color="000000"/>
              <w:bottom w:val="nil" w:sz="6" w:space="0" w:color="auto"/>
              <w:right w:val="single" w:sz="6" w:space="0" w:color="000000"/>
            </w:tcBorders>
          </w:tcPr>
          <w:p>
            <w:pPr/>
          </w:p>
        </w:tc>
        <w:tc>
          <w:tcPr>
            <w:tcW w:w="2816" w:type="dxa"/>
            <w:tcBorders>
              <w:top w:val="nil" w:sz="6" w:space="0" w:color="auto"/>
              <w:left w:val="single" w:sz="6" w:space="0" w:color="000000"/>
              <w:bottom w:val="nil" w:sz="6" w:space="0" w:color="auto"/>
              <w:right w:val="nil" w:sz="6" w:space="0" w:color="auto"/>
            </w:tcBorders>
          </w:tcPr>
          <w:p>
            <w:pPr/>
          </w:p>
        </w:tc>
      </w:tr>
      <w:tr>
        <w:trPr>
          <w:trHeight w:val="318" w:hRule="exact"/>
        </w:trPr>
        <w:tc>
          <w:tcPr>
            <w:tcW w:w="2486" w:type="dxa"/>
            <w:tcBorders>
              <w:top w:val="nil" w:sz="6" w:space="0" w:color="auto"/>
              <w:left w:val="nil" w:sz="6" w:space="0" w:color="auto"/>
              <w:bottom w:val="nil" w:sz="6" w:space="0" w:color="auto"/>
              <w:right w:val="single" w:sz="6" w:space="0" w:color="000000"/>
            </w:tcBorders>
          </w:tcPr>
          <w:p>
            <w:pPr>
              <w:pStyle w:val="TableParagraph"/>
              <w:spacing w:line="240" w:lineRule="auto"/>
              <w:ind w:left="660" w:right="0"/>
              <w:jc w:val="left"/>
              <w:rPr>
                <w:rFonts w:ascii="宋体" w:hAnsi="宋体" w:cs="宋体" w:eastAsia="宋体" w:hint="default"/>
                <w:sz w:val="18"/>
                <w:szCs w:val="18"/>
              </w:rPr>
            </w:pPr>
            <w:r>
              <w:rPr>
                <w:rFonts w:ascii="宋体" w:hAnsi="宋体" w:cs="宋体" w:eastAsia="宋体" w:hint="default"/>
                <w:sz w:val="18"/>
                <w:szCs w:val="18"/>
              </w:rPr>
              <w:t>新台币</w:t>
            </w:r>
          </w:p>
        </w:tc>
        <w:tc>
          <w:tcPr>
            <w:tcW w:w="2463" w:type="dxa"/>
            <w:vMerge w:val="restart"/>
            <w:tcBorders>
              <w:top w:val="nil" w:sz="6" w:space="0" w:color="auto"/>
              <w:left w:val="single" w:sz="6" w:space="0" w:color="000000"/>
              <w:right w:val="single" w:sz="6" w:space="0" w:color="000000"/>
            </w:tcBorders>
          </w:tcPr>
          <w:p>
            <w:pPr/>
          </w:p>
        </w:tc>
        <w:tc>
          <w:tcPr>
            <w:tcW w:w="1442" w:type="dxa"/>
            <w:tcBorders>
              <w:top w:val="nil" w:sz="6" w:space="0" w:color="auto"/>
              <w:left w:val="single" w:sz="6" w:space="0" w:color="000000"/>
              <w:bottom w:val="nil" w:sz="6" w:space="0" w:color="auto"/>
              <w:right w:val="single" w:sz="6" w:space="0" w:color="000000"/>
            </w:tcBorders>
          </w:tcPr>
          <w:p>
            <w:pPr/>
          </w:p>
        </w:tc>
        <w:tc>
          <w:tcPr>
            <w:tcW w:w="2816" w:type="dxa"/>
            <w:tcBorders>
              <w:top w:val="nil" w:sz="6" w:space="0" w:color="auto"/>
              <w:left w:val="single" w:sz="6" w:space="0" w:color="000000"/>
              <w:bottom w:val="nil" w:sz="6" w:space="0" w:color="auto"/>
              <w:right w:val="nil" w:sz="6" w:space="0" w:color="auto"/>
            </w:tcBorders>
          </w:tcPr>
          <w:p>
            <w:pPr/>
          </w:p>
        </w:tc>
      </w:tr>
      <w:tr>
        <w:trPr>
          <w:trHeight w:val="388" w:hRule="exact"/>
        </w:trPr>
        <w:tc>
          <w:tcPr>
            <w:tcW w:w="2486" w:type="dxa"/>
            <w:tcBorders>
              <w:top w:val="nil" w:sz="6" w:space="0" w:color="auto"/>
              <w:left w:val="nil" w:sz="6" w:space="0" w:color="auto"/>
              <w:bottom w:val="single" w:sz="12" w:space="0" w:color="000000"/>
              <w:right w:val="single" w:sz="6" w:space="0" w:color="000000"/>
            </w:tcBorders>
          </w:tcPr>
          <w:p>
            <w:pPr>
              <w:pStyle w:val="TableParagraph"/>
              <w:spacing w:line="240" w:lineRule="auto" w:before="27"/>
              <w:ind w:left="120"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2463" w:type="dxa"/>
            <w:vMerge/>
            <w:tcBorders>
              <w:left w:val="single" w:sz="6" w:space="0" w:color="000000"/>
              <w:bottom w:val="single" w:sz="12" w:space="0" w:color="000000"/>
              <w:right w:val="single" w:sz="6" w:space="0" w:color="000000"/>
            </w:tcBorders>
          </w:tcPr>
          <w:p>
            <w:pPr/>
          </w:p>
        </w:tc>
        <w:tc>
          <w:tcPr>
            <w:tcW w:w="1442" w:type="dxa"/>
            <w:tcBorders>
              <w:top w:val="nil" w:sz="6" w:space="0" w:color="auto"/>
              <w:left w:val="single" w:sz="6" w:space="0" w:color="000000"/>
              <w:bottom w:val="single" w:sz="12" w:space="0" w:color="000000"/>
              <w:right w:val="single" w:sz="6" w:space="0" w:color="000000"/>
            </w:tcBorders>
          </w:tcPr>
          <w:p>
            <w:pPr/>
          </w:p>
        </w:tc>
        <w:tc>
          <w:tcPr>
            <w:tcW w:w="2816" w:type="dxa"/>
            <w:tcBorders>
              <w:top w:val="nil" w:sz="6" w:space="0" w:color="auto"/>
              <w:left w:val="single" w:sz="6" w:space="0" w:color="000000"/>
              <w:bottom w:val="single" w:sz="12" w:space="0" w:color="000000"/>
              <w:right w:val="nil" w:sz="6" w:space="0" w:color="auto"/>
            </w:tcBorders>
          </w:tcPr>
          <w:p>
            <w:pPr/>
          </w:p>
        </w:tc>
      </w:tr>
    </w:tbl>
    <w:p>
      <w:pPr>
        <w:spacing w:after="0"/>
        <w:sectPr>
          <w:pgSz w:w="11910" w:h="16850"/>
          <w:pgMar w:header="866" w:footer="981" w:top="1040" w:bottom="1180" w:left="920" w:right="0"/>
        </w:sectPr>
      </w:pPr>
    </w:p>
    <w:p>
      <w:pPr>
        <w:spacing w:line="240" w:lineRule="auto" w:before="2"/>
        <w:rPr>
          <w:rFonts w:ascii="宋体" w:hAnsi="宋体" w:cs="宋体" w:eastAsia="宋体" w:hint="default"/>
          <w:b/>
          <w:bCs/>
          <w:sz w:val="4"/>
          <w:szCs w:val="4"/>
        </w:rPr>
      </w:pPr>
      <w:r>
        <w:rPr/>
        <w:pict>
          <v:shape style="position:absolute;margin-left:298.130005pt;margin-top:90.080002pt;width:.75pt;height:.75pt;mso-position-horizontal-relative:page;mso-position-vertical-relative:page;z-index:17272" type="#_x0000_t75" stroked="false">
            <v:imagedata r:id="rId20" o:title=""/>
          </v:shape>
        </w:pict>
      </w:r>
      <w:r>
        <w:rPr/>
        <w:pict>
          <v:shape style="position:absolute;margin-left:370.230011pt;margin-top:90.080002pt;width:.75pt;height:.75pt;mso-position-horizontal-relative:page;mso-position-vertical-relative:page;z-index:17296" type="#_x0000_t75" stroked="false">
            <v:imagedata r:id="rId20" o:title=""/>
          </v:shape>
        </w:pict>
      </w: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486.6pt;height:.75pt;mso-position-horizontal-relative:char;mso-position-vertical-relative:line" coordorigin="0,0" coordsize="9732,15">
            <v:group style="position:absolute;left:8;top:8;width:9717;height:2" coordorigin="8,8" coordsize="9717,2">
              <v:shape style="position:absolute;left:8;top:8;width:9717;height:2" coordorigin="8,8" coordsize="9717,0" path="m8,8l9725,8e" filled="false" stroked="true" strokeweight=".75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b/>
          <w:bCs/>
          <w:sz w:val="23"/>
          <w:szCs w:val="23"/>
        </w:rPr>
      </w:pPr>
    </w:p>
    <w:tbl>
      <w:tblPr>
        <w:tblW w:w="0" w:type="auto"/>
        <w:jc w:val="left"/>
        <w:tblInd w:w="101" w:type="dxa"/>
        <w:tblLayout w:type="fixed"/>
        <w:tblCellMar>
          <w:top w:w="0" w:type="dxa"/>
          <w:left w:w="0" w:type="dxa"/>
          <w:bottom w:w="0" w:type="dxa"/>
          <w:right w:w="0" w:type="dxa"/>
        </w:tblCellMar>
        <w:tblLook w:val="01E0"/>
      </w:tblPr>
      <w:tblGrid>
        <w:gridCol w:w="2486"/>
        <w:gridCol w:w="2463"/>
        <w:gridCol w:w="1442"/>
        <w:gridCol w:w="2816"/>
      </w:tblGrid>
      <w:tr>
        <w:trPr>
          <w:trHeight w:val="368" w:hRule="exact"/>
        </w:trPr>
        <w:tc>
          <w:tcPr>
            <w:tcW w:w="2486" w:type="dxa"/>
            <w:tcBorders>
              <w:top w:val="single" w:sz="12" w:space="0" w:color="000000"/>
              <w:left w:val="nil" w:sz="6" w:space="0" w:color="auto"/>
              <w:bottom w:val="single" w:sz="6" w:space="0" w:color="000000"/>
              <w:right w:val="single" w:sz="6" w:space="0" w:color="000000"/>
            </w:tcBorders>
          </w:tcPr>
          <w:p>
            <w:pPr>
              <w:pStyle w:val="TableParagraph"/>
              <w:spacing w:line="235" w:lineRule="exact"/>
              <w:ind w:left="13"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63" w:type="dxa"/>
            <w:tcBorders>
              <w:top w:val="single" w:sz="12" w:space="0" w:color="000000"/>
              <w:left w:val="single" w:sz="6" w:space="0" w:color="000000"/>
              <w:bottom w:val="single" w:sz="6" w:space="0" w:color="000000"/>
              <w:right w:val="single" w:sz="6" w:space="0" w:color="000000"/>
            </w:tcBorders>
          </w:tcPr>
          <w:p>
            <w:pPr>
              <w:pStyle w:val="TableParagraph"/>
              <w:spacing w:line="235" w:lineRule="exact"/>
              <w:ind w:left="675" w:right="0"/>
              <w:jc w:val="left"/>
              <w:rPr>
                <w:rFonts w:ascii="宋体" w:hAnsi="宋体" w:cs="宋体" w:eastAsia="宋体" w:hint="default"/>
                <w:sz w:val="18"/>
                <w:szCs w:val="18"/>
              </w:rPr>
            </w:pPr>
            <w:r>
              <w:rPr>
                <w:rFonts w:ascii="宋体" w:hAnsi="宋体" w:cs="宋体" w:eastAsia="宋体" w:hint="default"/>
                <w:b/>
                <w:bCs/>
                <w:sz w:val="18"/>
                <w:szCs w:val="18"/>
              </w:rPr>
              <w:t>期末外币余额</w:t>
            </w:r>
            <w:r>
              <w:rPr>
                <w:rFonts w:ascii="宋体" w:hAnsi="宋体" w:cs="宋体" w:eastAsia="宋体" w:hint="default"/>
                <w:sz w:val="18"/>
                <w:szCs w:val="18"/>
              </w:rPr>
            </w:r>
          </w:p>
        </w:tc>
        <w:tc>
          <w:tcPr>
            <w:tcW w:w="1442" w:type="dxa"/>
            <w:tcBorders>
              <w:top w:val="single" w:sz="12" w:space="0" w:color="000000"/>
              <w:left w:val="single" w:sz="6" w:space="0" w:color="000000"/>
              <w:bottom w:val="single" w:sz="6" w:space="0" w:color="000000"/>
              <w:right w:val="single" w:sz="6" w:space="0" w:color="000000"/>
            </w:tcBorders>
          </w:tcPr>
          <w:p>
            <w:pPr>
              <w:pStyle w:val="TableParagraph"/>
              <w:spacing w:line="235" w:lineRule="exact"/>
              <w:ind w:left="345" w:right="0"/>
              <w:jc w:val="left"/>
              <w:rPr>
                <w:rFonts w:ascii="宋体" w:hAnsi="宋体" w:cs="宋体" w:eastAsia="宋体" w:hint="default"/>
                <w:sz w:val="18"/>
                <w:szCs w:val="18"/>
              </w:rPr>
            </w:pPr>
            <w:r>
              <w:rPr>
                <w:rFonts w:ascii="宋体" w:hAnsi="宋体" w:cs="宋体" w:eastAsia="宋体" w:hint="default"/>
                <w:b/>
                <w:bCs/>
                <w:sz w:val="18"/>
                <w:szCs w:val="18"/>
              </w:rPr>
              <w:t>折算汇率</w:t>
            </w:r>
            <w:r>
              <w:rPr>
                <w:rFonts w:ascii="宋体" w:hAnsi="宋体" w:cs="宋体" w:eastAsia="宋体" w:hint="default"/>
                <w:sz w:val="18"/>
                <w:szCs w:val="18"/>
              </w:rPr>
            </w:r>
          </w:p>
        </w:tc>
        <w:tc>
          <w:tcPr>
            <w:tcW w:w="2816" w:type="dxa"/>
            <w:tcBorders>
              <w:top w:val="single" w:sz="12" w:space="0" w:color="000000"/>
              <w:left w:val="single" w:sz="6" w:space="0" w:color="000000"/>
              <w:bottom w:val="single" w:sz="6" w:space="0" w:color="000000"/>
              <w:right w:val="nil" w:sz="6" w:space="0" w:color="auto"/>
            </w:tcBorders>
          </w:tcPr>
          <w:p>
            <w:pPr>
              <w:pStyle w:val="TableParagraph"/>
              <w:spacing w:line="235" w:lineRule="exact"/>
              <w:ind w:left="585" w:right="0"/>
              <w:jc w:val="left"/>
              <w:rPr>
                <w:rFonts w:ascii="宋体" w:hAnsi="宋体" w:cs="宋体" w:eastAsia="宋体" w:hint="default"/>
                <w:sz w:val="18"/>
                <w:szCs w:val="18"/>
              </w:rPr>
            </w:pPr>
            <w:r>
              <w:rPr>
                <w:rFonts w:ascii="宋体" w:hAnsi="宋体" w:cs="宋体" w:eastAsia="宋体" w:hint="default"/>
                <w:b/>
                <w:bCs/>
                <w:sz w:val="18"/>
                <w:szCs w:val="18"/>
              </w:rPr>
              <w:t>期末折算人民币余额</w:t>
            </w:r>
            <w:r>
              <w:rPr>
                <w:rFonts w:ascii="宋体" w:hAnsi="宋体" w:cs="宋体" w:eastAsia="宋体" w:hint="default"/>
                <w:sz w:val="18"/>
                <w:szCs w:val="18"/>
              </w:rPr>
            </w:r>
          </w:p>
        </w:tc>
      </w:tr>
      <w:tr>
        <w:trPr>
          <w:trHeight w:val="331" w:hRule="exact"/>
        </w:trPr>
        <w:tc>
          <w:tcPr>
            <w:tcW w:w="2486" w:type="dxa"/>
            <w:tcBorders>
              <w:top w:val="single" w:sz="6" w:space="0" w:color="000000"/>
              <w:left w:val="nil" w:sz="6" w:space="0" w:color="auto"/>
              <w:bottom w:val="nil" w:sz="6" w:space="0" w:color="auto"/>
              <w:right w:val="nil" w:sz="6" w:space="0" w:color="auto"/>
            </w:tcBorders>
          </w:tcPr>
          <w:p>
            <w:pPr>
              <w:pStyle w:val="TableParagraph"/>
              <w:spacing w:line="221" w:lineRule="exact"/>
              <w:ind w:left="120"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463" w:type="dxa"/>
            <w:tcBorders>
              <w:top w:val="single" w:sz="6" w:space="0" w:color="000000"/>
              <w:left w:val="nil" w:sz="6" w:space="0" w:color="auto"/>
              <w:bottom w:val="nil" w:sz="6" w:space="0" w:color="auto"/>
              <w:right w:val="single" w:sz="6" w:space="0" w:color="000000"/>
            </w:tcBorders>
          </w:tcPr>
          <w:p>
            <w:pPr>
              <w:pStyle w:val="TableParagraph"/>
              <w:spacing w:line="240" w:lineRule="auto" w:before="42"/>
              <w:ind w:right="104"/>
              <w:jc w:val="right"/>
              <w:rPr>
                <w:rFonts w:ascii="Times New Roman" w:hAnsi="Times New Roman" w:cs="Times New Roman" w:eastAsia="Times New Roman" w:hint="default"/>
                <w:sz w:val="18"/>
                <w:szCs w:val="18"/>
              </w:rPr>
            </w:pPr>
            <w:r>
              <w:rPr>
                <w:rFonts w:ascii="Times New Roman"/>
                <w:sz w:val="18"/>
              </w:rPr>
              <w:t>7,264,098.02</w:t>
            </w:r>
          </w:p>
        </w:tc>
        <w:tc>
          <w:tcPr>
            <w:tcW w:w="144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2"/>
              <w:ind w:right="104"/>
              <w:jc w:val="right"/>
              <w:rPr>
                <w:rFonts w:ascii="Times New Roman" w:hAnsi="Times New Roman" w:cs="Times New Roman" w:eastAsia="Times New Roman" w:hint="default"/>
                <w:sz w:val="18"/>
                <w:szCs w:val="18"/>
              </w:rPr>
            </w:pPr>
            <w:r>
              <w:rPr>
                <w:rFonts w:ascii="Times New Roman"/>
                <w:sz w:val="18"/>
              </w:rPr>
              <w:t>6.97620</w:t>
            </w:r>
          </w:p>
        </w:tc>
        <w:tc>
          <w:tcPr>
            <w:tcW w:w="2816" w:type="dxa"/>
            <w:tcBorders>
              <w:top w:val="single" w:sz="6" w:space="0" w:color="000000"/>
              <w:left w:val="single" w:sz="6" w:space="0" w:color="000000"/>
              <w:bottom w:val="nil" w:sz="6" w:space="0" w:color="auto"/>
              <w:right w:val="nil" w:sz="6" w:space="0" w:color="auto"/>
            </w:tcBorders>
          </w:tcPr>
          <w:p>
            <w:pPr>
              <w:pStyle w:val="TableParagraph"/>
              <w:spacing w:line="240" w:lineRule="auto" w:before="42"/>
              <w:ind w:right="119"/>
              <w:jc w:val="right"/>
              <w:rPr>
                <w:rFonts w:ascii="Times New Roman" w:hAnsi="Times New Roman" w:cs="Times New Roman" w:eastAsia="Times New Roman" w:hint="default"/>
                <w:sz w:val="18"/>
                <w:szCs w:val="18"/>
              </w:rPr>
            </w:pPr>
            <w:r>
              <w:rPr>
                <w:rFonts w:ascii="Times New Roman"/>
                <w:sz w:val="18"/>
              </w:rPr>
              <w:t>50,675,800.61</w:t>
            </w:r>
          </w:p>
        </w:tc>
      </w:tr>
      <w:tr>
        <w:trPr>
          <w:trHeight w:val="367" w:hRule="exact"/>
        </w:trPr>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20" w:right="0"/>
              <w:jc w:val="left"/>
              <w:rPr>
                <w:rFonts w:ascii="宋体" w:hAnsi="宋体" w:cs="宋体" w:eastAsia="宋体" w:hint="default"/>
                <w:sz w:val="18"/>
                <w:szCs w:val="18"/>
              </w:rPr>
            </w:pPr>
            <w:r>
              <w:rPr>
                <w:rFonts w:ascii="宋体" w:hAnsi="宋体" w:cs="宋体" w:eastAsia="宋体" w:hint="default"/>
                <w:b/>
                <w:bCs/>
                <w:sz w:val="18"/>
                <w:szCs w:val="18"/>
              </w:rPr>
              <w:t>应付账款</w:t>
            </w:r>
            <w:r>
              <w:rPr>
                <w:rFonts w:ascii="宋体" w:hAnsi="宋体" w:cs="宋体" w:eastAsia="宋体" w:hint="default"/>
                <w:sz w:val="18"/>
                <w:szCs w:val="18"/>
              </w:rPr>
            </w:r>
          </w:p>
        </w:tc>
        <w:tc>
          <w:tcPr>
            <w:tcW w:w="2463" w:type="dxa"/>
            <w:tcBorders>
              <w:top w:val="nil" w:sz="6" w:space="0" w:color="auto"/>
              <w:left w:val="nil" w:sz="6" w:space="0" w:color="auto"/>
              <w:bottom w:val="nil" w:sz="6" w:space="0" w:color="auto"/>
              <w:right w:val="single" w:sz="6" w:space="0" w:color="000000"/>
            </w:tcBorders>
          </w:tcPr>
          <w:p>
            <w:pPr/>
          </w:p>
        </w:tc>
        <w:tc>
          <w:tcPr>
            <w:tcW w:w="1442" w:type="dxa"/>
            <w:tcBorders>
              <w:top w:val="nil" w:sz="6" w:space="0" w:color="auto"/>
              <w:left w:val="single" w:sz="6" w:space="0" w:color="000000"/>
              <w:bottom w:val="nil" w:sz="6" w:space="0" w:color="auto"/>
              <w:right w:val="single" w:sz="6" w:space="0" w:color="000000"/>
            </w:tcBorders>
          </w:tcPr>
          <w:p>
            <w:pPr/>
          </w:p>
        </w:tc>
        <w:tc>
          <w:tcPr>
            <w:tcW w:w="2816" w:type="dxa"/>
            <w:tcBorders>
              <w:top w:val="nil" w:sz="6" w:space="0" w:color="auto"/>
              <w:left w:val="single" w:sz="6" w:space="0" w:color="000000"/>
              <w:bottom w:val="nil" w:sz="6" w:space="0" w:color="auto"/>
              <w:right w:val="nil" w:sz="6" w:space="0" w:color="auto"/>
            </w:tcBorders>
          </w:tcPr>
          <w:p>
            <w:pPr/>
          </w:p>
        </w:tc>
      </w:tr>
      <w:tr>
        <w:trPr>
          <w:trHeight w:val="331" w:hRule="exact"/>
        </w:trPr>
        <w:tc>
          <w:tcPr>
            <w:tcW w:w="2486" w:type="dxa"/>
            <w:tcBorders>
              <w:top w:val="nil" w:sz="6" w:space="0" w:color="auto"/>
              <w:left w:val="nil" w:sz="6" w:space="0" w:color="auto"/>
              <w:bottom w:val="nil" w:sz="6" w:space="0" w:color="auto"/>
              <w:right w:val="single" w:sz="6" w:space="0" w:color="000000"/>
            </w:tcBorders>
          </w:tcPr>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463" w:type="dxa"/>
            <w:tcBorders>
              <w:top w:val="nil" w:sz="6" w:space="0" w:color="auto"/>
              <w:left w:val="single" w:sz="6" w:space="0" w:color="000000"/>
              <w:bottom w:val="nil" w:sz="6" w:space="0" w:color="auto"/>
              <w:right w:val="single" w:sz="6" w:space="0" w:color="000000"/>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z w:val="18"/>
              </w:rPr>
              <w:t>36,639,754.22</w:t>
            </w:r>
          </w:p>
        </w:tc>
        <w:tc>
          <w:tcPr>
            <w:tcW w:w="1442" w:type="dxa"/>
            <w:tcBorders>
              <w:top w:val="nil" w:sz="6" w:space="0" w:color="auto"/>
              <w:left w:val="single" w:sz="6" w:space="0" w:color="000000"/>
              <w:bottom w:val="nil" w:sz="6" w:space="0" w:color="auto"/>
              <w:right w:val="single" w:sz="6" w:space="0" w:color="000000"/>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z w:val="18"/>
              </w:rPr>
              <w:t>6.97620</w:t>
            </w:r>
          </w:p>
        </w:tc>
        <w:tc>
          <w:tcPr>
            <w:tcW w:w="2816" w:type="dxa"/>
            <w:tcBorders>
              <w:top w:val="nil" w:sz="6" w:space="0" w:color="auto"/>
              <w:left w:val="single" w:sz="6" w:space="0" w:color="000000"/>
              <w:bottom w:val="nil" w:sz="6" w:space="0" w:color="auto"/>
              <w:right w:val="nil" w:sz="6" w:space="0" w:color="auto"/>
            </w:tcBorders>
          </w:tcPr>
          <w:p>
            <w:pPr>
              <w:pStyle w:val="TableParagraph"/>
              <w:spacing w:line="240" w:lineRule="auto" w:before="57"/>
              <w:ind w:right="121"/>
              <w:jc w:val="right"/>
              <w:rPr>
                <w:rFonts w:ascii="Times New Roman" w:hAnsi="Times New Roman" w:cs="Times New Roman" w:eastAsia="Times New Roman" w:hint="default"/>
                <w:sz w:val="18"/>
                <w:szCs w:val="18"/>
              </w:rPr>
            </w:pPr>
            <w:r>
              <w:rPr>
                <w:rFonts w:ascii="Times New Roman"/>
                <w:sz w:val="18"/>
              </w:rPr>
              <w:t>255,606,253.39</w:t>
            </w:r>
          </w:p>
        </w:tc>
      </w:tr>
      <w:tr>
        <w:trPr>
          <w:trHeight w:val="270" w:hRule="exact"/>
        </w:trPr>
        <w:tc>
          <w:tcPr>
            <w:tcW w:w="2486" w:type="dxa"/>
            <w:tcBorders>
              <w:top w:val="nil" w:sz="6" w:space="0" w:color="auto"/>
              <w:left w:val="nil" w:sz="6" w:space="0" w:color="auto"/>
              <w:bottom w:val="nil" w:sz="6" w:space="0" w:color="auto"/>
              <w:right w:val="single" w:sz="6" w:space="0" w:color="000000"/>
            </w:tcBorders>
          </w:tcPr>
          <w:p>
            <w:pPr>
              <w:pStyle w:val="TableParagraph"/>
              <w:spacing w:line="240" w:lineRule="auto" w:before="14"/>
              <w:ind w:left="660"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463" w:type="dxa"/>
            <w:tcBorders>
              <w:top w:val="nil" w:sz="6" w:space="0" w:color="auto"/>
              <w:left w:val="single" w:sz="6" w:space="0" w:color="000000"/>
              <w:bottom w:val="nil" w:sz="6" w:space="0" w:color="auto"/>
              <w:right w:val="single" w:sz="6" w:space="0" w:color="000000"/>
            </w:tcBorders>
          </w:tcPr>
          <w:p>
            <w:pPr/>
          </w:p>
        </w:tc>
        <w:tc>
          <w:tcPr>
            <w:tcW w:w="1442" w:type="dxa"/>
            <w:tcBorders>
              <w:top w:val="nil" w:sz="6" w:space="0" w:color="auto"/>
              <w:left w:val="single" w:sz="6" w:space="0" w:color="000000"/>
              <w:bottom w:val="nil" w:sz="6" w:space="0" w:color="auto"/>
              <w:right w:val="single" w:sz="6" w:space="0" w:color="000000"/>
            </w:tcBorders>
          </w:tcPr>
          <w:p>
            <w:pPr/>
          </w:p>
        </w:tc>
        <w:tc>
          <w:tcPr>
            <w:tcW w:w="2816" w:type="dxa"/>
            <w:tcBorders>
              <w:top w:val="nil" w:sz="6" w:space="0" w:color="auto"/>
              <w:left w:val="single" w:sz="6" w:space="0" w:color="000000"/>
              <w:bottom w:val="nil" w:sz="6" w:space="0" w:color="auto"/>
              <w:right w:val="nil" w:sz="6" w:space="0" w:color="auto"/>
            </w:tcBorders>
          </w:tcPr>
          <w:p>
            <w:pPr/>
          </w:p>
        </w:tc>
      </w:tr>
      <w:tr>
        <w:trPr>
          <w:trHeight w:val="451" w:hRule="exact"/>
        </w:trPr>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20" w:right="0"/>
              <w:jc w:val="left"/>
              <w:rPr>
                <w:rFonts w:ascii="宋体" w:hAnsi="宋体" w:cs="宋体" w:eastAsia="宋体" w:hint="default"/>
                <w:sz w:val="18"/>
                <w:szCs w:val="18"/>
              </w:rPr>
            </w:pPr>
            <w:r>
              <w:rPr>
                <w:rFonts w:ascii="宋体" w:hAnsi="宋体" w:cs="宋体" w:eastAsia="宋体" w:hint="default"/>
                <w:b/>
                <w:bCs/>
                <w:sz w:val="18"/>
                <w:szCs w:val="18"/>
              </w:rPr>
              <w:t>其他应付款</w:t>
            </w:r>
            <w:r>
              <w:rPr>
                <w:rFonts w:ascii="宋体" w:hAnsi="宋体" w:cs="宋体" w:eastAsia="宋体" w:hint="default"/>
                <w:sz w:val="18"/>
                <w:szCs w:val="18"/>
              </w:rPr>
            </w:r>
          </w:p>
        </w:tc>
        <w:tc>
          <w:tcPr>
            <w:tcW w:w="2463" w:type="dxa"/>
            <w:tcBorders>
              <w:top w:val="nil" w:sz="6" w:space="0" w:color="auto"/>
              <w:left w:val="nil" w:sz="6" w:space="0" w:color="auto"/>
              <w:bottom w:val="nil" w:sz="6" w:space="0" w:color="auto"/>
              <w:right w:val="single" w:sz="6" w:space="0" w:color="000000"/>
            </w:tcBorders>
          </w:tcPr>
          <w:p>
            <w:pPr/>
          </w:p>
        </w:tc>
        <w:tc>
          <w:tcPr>
            <w:tcW w:w="1442" w:type="dxa"/>
            <w:tcBorders>
              <w:top w:val="nil" w:sz="6" w:space="0" w:color="auto"/>
              <w:left w:val="single" w:sz="6" w:space="0" w:color="000000"/>
              <w:bottom w:val="nil" w:sz="6" w:space="0" w:color="auto"/>
              <w:right w:val="single" w:sz="6" w:space="0" w:color="000000"/>
            </w:tcBorders>
          </w:tcPr>
          <w:p>
            <w:pPr/>
          </w:p>
        </w:tc>
        <w:tc>
          <w:tcPr>
            <w:tcW w:w="2816" w:type="dxa"/>
            <w:tcBorders>
              <w:top w:val="nil" w:sz="6" w:space="0" w:color="auto"/>
              <w:left w:val="single" w:sz="6" w:space="0" w:color="000000"/>
              <w:bottom w:val="nil" w:sz="6" w:space="0" w:color="auto"/>
              <w:right w:val="nil" w:sz="6" w:space="0" w:color="auto"/>
            </w:tcBorders>
          </w:tcPr>
          <w:p>
            <w:pPr/>
          </w:p>
        </w:tc>
      </w:tr>
      <w:tr>
        <w:trPr>
          <w:trHeight w:val="360" w:hRule="exact"/>
        </w:trPr>
        <w:tc>
          <w:tcPr>
            <w:tcW w:w="2486" w:type="dxa"/>
            <w:tcBorders>
              <w:top w:val="nil" w:sz="6" w:space="0" w:color="auto"/>
              <w:left w:val="nil" w:sz="6" w:space="0" w:color="auto"/>
              <w:bottom w:val="single" w:sz="12" w:space="0" w:color="000000"/>
              <w:right w:val="single" w:sz="6" w:space="0" w:color="000000"/>
            </w:tcBorders>
          </w:tcPr>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463"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z w:val="18"/>
              </w:rPr>
              <w:t>7,687,808.15</w:t>
            </w:r>
          </w:p>
        </w:tc>
        <w:tc>
          <w:tcPr>
            <w:tcW w:w="1442"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z w:val="18"/>
              </w:rPr>
              <w:t>6.97620</w:t>
            </w:r>
          </w:p>
        </w:tc>
        <w:tc>
          <w:tcPr>
            <w:tcW w:w="2816" w:type="dxa"/>
            <w:tcBorders>
              <w:top w:val="nil" w:sz="6" w:space="0" w:color="auto"/>
              <w:left w:val="single" w:sz="6" w:space="0" w:color="000000"/>
              <w:bottom w:val="single" w:sz="12" w:space="0" w:color="000000"/>
              <w:right w:val="nil" w:sz="6" w:space="0" w:color="auto"/>
            </w:tcBorders>
          </w:tcPr>
          <w:p>
            <w:pPr>
              <w:pStyle w:val="TableParagraph"/>
              <w:spacing w:line="240" w:lineRule="auto" w:before="57"/>
              <w:ind w:right="119"/>
              <w:jc w:val="right"/>
              <w:rPr>
                <w:rFonts w:ascii="Times New Roman" w:hAnsi="Times New Roman" w:cs="Times New Roman" w:eastAsia="Times New Roman" w:hint="default"/>
                <w:sz w:val="18"/>
                <w:szCs w:val="18"/>
              </w:rPr>
            </w:pPr>
            <w:r>
              <w:rPr>
                <w:rFonts w:ascii="Times New Roman"/>
                <w:sz w:val="18"/>
              </w:rPr>
              <w:t>53,631,687.22</w:t>
            </w:r>
          </w:p>
        </w:tc>
      </w:tr>
    </w:tbl>
    <w:p>
      <w:pPr>
        <w:spacing w:before="70"/>
        <w:ind w:left="221" w:right="289" w:firstLine="0"/>
        <w:jc w:val="left"/>
        <w:rPr>
          <w:rFonts w:ascii="宋体" w:hAnsi="宋体" w:cs="宋体" w:eastAsia="宋体" w:hint="default"/>
          <w:sz w:val="21"/>
          <w:szCs w:val="21"/>
        </w:rPr>
      </w:pPr>
      <w:r>
        <w:rPr/>
        <w:pict>
          <v:group style="position:absolute;margin-left:51.825001pt;margin-top:-107.356339pt;width:459.6pt;height:36.050pt;mso-position-horizontal-relative:page;mso-position-vertical-relative:paragraph;z-index:-1218328" coordorigin="1037,-2147" coordsize="9192,721">
            <v:shape style="position:absolute;left:3500;top:-2147;width:15;height:15" type="#_x0000_t75" stroked="false">
              <v:imagedata r:id="rId20" o:title=""/>
            </v:shape>
            <v:group style="position:absolute;left:3500;top:-2087;width:15;height:30" coordorigin="3500,-2087" coordsize="15,30">
              <v:shape style="position:absolute;left:3500;top:-2087;width:15;height:30" coordorigin="3500,-2087" coordsize="15,30" path="m3500,-2057l3515,-2057,3515,-2087,3500,-2087,3500,-2057xe" filled="true" fillcolor="#000000" stroked="false">
                <v:path arrowok="t"/>
                <v:fill type="solid"/>
              </v:shape>
            </v:group>
            <v:group style="position:absolute;left:3500;top:-2057;width:15;height:30" coordorigin="3500,-2057" coordsize="15,30">
              <v:shape style="position:absolute;left:3500;top:-2057;width:15;height:30" coordorigin="3500,-2057" coordsize="15,30" path="m3500,-2027l3515,-2027,3515,-2057,3500,-2057,3500,-2027xe" filled="true" fillcolor="#000000" stroked="false">
                <v:path arrowok="t"/>
                <v:fill type="solid"/>
              </v:shape>
            </v:group>
            <v:group style="position:absolute;left:3500;top:-2027;width:15;height:30" coordorigin="3500,-2027" coordsize="15,30">
              <v:shape style="position:absolute;left:3500;top:-2027;width:15;height:30" coordorigin="3500,-2027" coordsize="15,30" path="m3500,-1997l3515,-1997,3515,-2027,3500,-2027,3500,-1997xe" filled="true" fillcolor="#000000" stroked="false">
                <v:path arrowok="t"/>
                <v:fill type="solid"/>
              </v:shape>
            </v:group>
            <v:group style="position:absolute;left:3500;top:-1997;width:15;height:30" coordorigin="3500,-1997" coordsize="15,30">
              <v:shape style="position:absolute;left:3500;top:-1997;width:15;height:30" coordorigin="3500,-1997" coordsize="15,30" path="m3500,-1967l3515,-1967,3515,-1997,3500,-1997,3500,-1967xe" filled="true" fillcolor="#000000" stroked="false">
                <v:path arrowok="t"/>
                <v:fill type="solid"/>
              </v:shape>
            </v:group>
            <v:group style="position:absolute;left:3500;top:-1967;width:15;height:31" coordorigin="3500,-1967" coordsize="15,31">
              <v:shape style="position:absolute;left:3500;top:-1967;width:15;height:31" coordorigin="3500,-1967" coordsize="15,31" path="m3500,-1937l3515,-1937,3515,-1967,3500,-1967,3500,-1937xe" filled="true" fillcolor="#000000" stroked="false">
                <v:path arrowok="t"/>
                <v:fill type="solid"/>
              </v:shape>
            </v:group>
            <v:group style="position:absolute;left:3500;top:-1937;width:15;height:30" coordorigin="3500,-1937" coordsize="15,30">
              <v:shape style="position:absolute;left:3500;top:-1937;width:15;height:30" coordorigin="3500,-1937" coordsize="15,30" path="m3500,-1907l3515,-1907,3515,-1937,3500,-1937,3500,-1907xe" filled="true" fillcolor="#000000" stroked="false">
                <v:path arrowok="t"/>
                <v:fill type="solid"/>
              </v:shape>
            </v:group>
            <v:group style="position:absolute;left:3500;top:-1907;width:15;height:30" coordorigin="3500,-1907" coordsize="15,30">
              <v:shape style="position:absolute;left:3500;top:-1907;width:15;height:30" coordorigin="3500,-1907" coordsize="15,30" path="m3500,-1877l3515,-1877,3515,-1907,3500,-1907,3500,-1877xe" filled="true" fillcolor="#000000" stroked="false">
                <v:path arrowok="t"/>
                <v:fill type="solid"/>
              </v:shape>
              <v:shape style="position:absolute;left:1037;top:-1877;width:2493;height:105" type="#_x0000_t75" stroked="false">
                <v:imagedata r:id="rId421" o:title=""/>
              </v:shape>
              <v:shape style="position:absolute;left:3492;top:-1787;width:2471;height:15" type="#_x0000_t75" stroked="false">
                <v:imagedata r:id="rId378" o:title=""/>
              </v:shape>
              <v:shape style="position:absolute;left:5955;top:-1787;width:4273;height:15" type="#_x0000_t75" stroked="false">
                <v:imagedata r:id="rId410" o:title=""/>
              </v:shape>
            </v:group>
            <v:group style="position:absolute;left:3500;top:-1772;width:15;height:30" coordorigin="3500,-1772" coordsize="15,30">
              <v:shape style="position:absolute;left:3500;top:-1772;width:15;height:30" coordorigin="3500,-1772" coordsize="15,30" path="m3500,-1742l3515,-1742,3515,-1772,3500,-1772,3500,-1742xe" filled="true" fillcolor="#000000" stroked="false">
                <v:path arrowok="t"/>
                <v:fill type="solid"/>
              </v:shape>
            </v:group>
            <v:group style="position:absolute;left:3500;top:-1742;width:15;height:30" coordorigin="3500,-1742" coordsize="15,30">
              <v:shape style="position:absolute;left:3500;top:-1742;width:15;height:30" coordorigin="3500,-1742" coordsize="15,30" path="m3500,-1712l3515,-1712,3515,-1742,3500,-1742,3500,-1712xe" filled="true" fillcolor="#000000" stroked="false">
                <v:path arrowok="t"/>
                <v:fill type="solid"/>
              </v:shape>
            </v:group>
            <v:group style="position:absolute;left:3500;top:-1712;width:15;height:30" coordorigin="3500,-1712" coordsize="15,30">
              <v:shape style="position:absolute;left:3500;top:-1712;width:15;height:30" coordorigin="3500,-1712" coordsize="15,30" path="m3500,-1682l3515,-1682,3515,-1712,3500,-1712,3500,-1682xe" filled="true" fillcolor="#000000" stroked="false">
                <v:path arrowok="t"/>
                <v:fill type="solid"/>
              </v:shape>
            </v:group>
            <v:group style="position:absolute;left:3500;top:-1682;width:15;height:30" coordorigin="3500,-1682" coordsize="15,30">
              <v:shape style="position:absolute;left:3500;top:-1682;width:15;height:30" coordorigin="3500,-1682" coordsize="15,30" path="m3500,-1652l3515,-1652,3515,-1682,3500,-1682,3500,-1652xe" filled="true" fillcolor="#000000" stroked="false">
                <v:path arrowok="t"/>
                <v:fill type="solid"/>
              </v:shape>
            </v:group>
            <v:group style="position:absolute;left:3500;top:-1652;width:15;height:30" coordorigin="3500,-1652" coordsize="15,30">
              <v:shape style="position:absolute;left:3500;top:-1652;width:15;height:30" coordorigin="3500,-1652" coordsize="15,30" path="m3500,-1622l3515,-1622,3515,-1652,3500,-1652,3500,-1622xe" filled="true" fillcolor="#000000" stroked="false">
                <v:path arrowok="t"/>
                <v:fill type="solid"/>
              </v:shape>
            </v:group>
            <v:group style="position:absolute;left:3500;top:-1622;width:15;height:30" coordorigin="3500,-1622" coordsize="15,30">
              <v:shape style="position:absolute;left:3500;top:-1622;width:15;height:30" coordorigin="3500,-1622" coordsize="15,30" path="m3500,-1592l3515,-1592,3515,-1622,3500,-1622,3500,-1592xe" filled="true" fillcolor="#000000" stroked="false">
                <v:path arrowok="t"/>
                <v:fill type="solid"/>
              </v:shape>
            </v:group>
            <v:group style="position:absolute;left:3500;top:-1592;width:15;height:30" coordorigin="3500,-1592" coordsize="15,30">
              <v:shape style="position:absolute;left:3500;top:-1592;width:15;height:30" coordorigin="3500,-1592" coordsize="15,30" path="m3500,-1562l3515,-1562,3515,-1592,3500,-1592,3500,-1562xe" filled="true" fillcolor="#000000" stroked="false">
                <v:path arrowok="t"/>
                <v:fill type="solid"/>
              </v:shape>
            </v:group>
            <v:group style="position:absolute;left:3500;top:-1562;width:15;height:30" coordorigin="3500,-1562" coordsize="15,30">
              <v:shape style="position:absolute;left:3500;top:-1562;width:15;height:30" coordorigin="3500,-1562" coordsize="15,30" path="m3500,-1532l3515,-1532,3515,-1562,3500,-1562,3500,-1532xe" filled="true" fillcolor="#000000" stroked="false">
                <v:path arrowok="t"/>
                <v:fill type="solid"/>
              </v:shape>
              <v:shape style="position:absolute;left:1037;top:-1532;width:2493;height:105" type="#_x0000_t75" stroked="false">
                <v:imagedata r:id="rId421" o:title=""/>
              </v:shape>
              <v:shape style="position:absolute;left:3492;top:-1442;width:2471;height:15" type="#_x0000_t75" stroked="false">
                <v:imagedata r:id="rId378" o:title=""/>
              </v:shape>
              <v:shape style="position:absolute;left:5955;top:-1442;width:4273;height:15" type="#_x0000_t75" stroked="false">
                <v:imagedata r:id="rId410" o:title=""/>
              </v:shape>
            </v:group>
            <w10:wrap type="none"/>
          </v:group>
        </w:pict>
      </w:r>
      <w:r>
        <w:rPr/>
        <w:pict>
          <v:group style="position:absolute;margin-left:51.825001pt;margin-top:-54.066341pt;width:459.6pt;height:.75pt;mso-position-horizontal-relative:page;mso-position-vertical-relative:paragraph;z-index:-1218256" coordorigin="1037,-1081" coordsize="9192,15">
            <v:shape style="position:absolute;left:1037;top:-1081;width:2463;height:15" type="#_x0000_t75" stroked="false">
              <v:imagedata r:id="rId409" o:title=""/>
            </v:shape>
            <v:shape style="position:absolute;left:3492;top:-1081;width:2471;height:15" type="#_x0000_t75" stroked="false">
              <v:imagedata r:id="rId378" o:title=""/>
            </v:shape>
            <v:shape style="position:absolute;left:5955;top:-1081;width:4273;height:15" type="#_x0000_t75" stroked="false">
              <v:imagedata r:id="rId410" o:title=""/>
            </v:shape>
            <w10:wrap type="none"/>
          </v:group>
        </w:pict>
      </w:r>
      <w:r>
        <w:rPr/>
        <w:pict>
          <v:group style="position:absolute;margin-left:51.825001pt;margin-top:-41.31134pt;width:459.6pt;height:22.55pt;mso-position-horizontal-relative:page;mso-position-vertical-relative:paragraph;z-index:-1218232" coordorigin="1037,-826" coordsize="9192,451">
            <v:shape style="position:absolute;left:1037;top:-826;width:2493;height:105" type="#_x0000_t75" stroked="false">
              <v:imagedata r:id="rId422" o:title=""/>
            </v:shape>
            <v:shape style="position:absolute;left:3492;top:-736;width:2471;height:15" type="#_x0000_t75" stroked="false">
              <v:imagedata r:id="rId378" o:title=""/>
            </v:shape>
            <v:shape style="position:absolute;left:5955;top:-736;width:4273;height:15" type="#_x0000_t75" stroked="false">
              <v:imagedata r:id="rId410" o:title=""/>
            </v:shape>
            <v:group style="position:absolute;left:3500;top:-721;width:15;height:30" coordorigin="3500,-721" coordsize="15,30">
              <v:shape style="position:absolute;left:3500;top:-721;width:15;height:30" coordorigin="3500,-721" coordsize="15,30" path="m3500,-691l3515,-691,3515,-721,3500,-721,3500,-691xe" filled="true" fillcolor="#000000" stroked="false">
                <v:path arrowok="t"/>
                <v:fill type="solid"/>
              </v:shape>
            </v:group>
            <v:group style="position:absolute;left:3500;top:-691;width:15;height:30" coordorigin="3500,-691" coordsize="15,30">
              <v:shape style="position:absolute;left:3500;top:-691;width:15;height:30" coordorigin="3500,-691" coordsize="15,30" path="m3500,-661l3515,-661,3515,-691,3500,-691,3500,-661xe" filled="true" fillcolor="#000000" stroked="false">
                <v:path arrowok="t"/>
                <v:fill type="solid"/>
              </v:shape>
            </v:group>
            <v:group style="position:absolute;left:3500;top:-661;width:15;height:30" coordorigin="3500,-661" coordsize="15,30">
              <v:shape style="position:absolute;left:3500;top:-661;width:15;height:30" coordorigin="3500,-661" coordsize="15,30" path="m3500,-631l3515,-631,3515,-661,3500,-661,3500,-631xe" filled="true" fillcolor="#000000" stroked="false">
                <v:path arrowok="t"/>
                <v:fill type="solid"/>
              </v:shape>
            </v:group>
            <v:group style="position:absolute;left:3500;top:-631;width:15;height:30" coordorigin="3500,-631" coordsize="15,30">
              <v:shape style="position:absolute;left:3500;top:-631;width:15;height:30" coordorigin="3500,-631" coordsize="15,30" path="m3500,-601l3515,-601,3515,-631,3500,-631,3500,-601xe" filled="true" fillcolor="#000000" stroked="false">
                <v:path arrowok="t"/>
                <v:fill type="solid"/>
              </v:shape>
            </v:group>
            <v:group style="position:absolute;left:3500;top:-601;width:15;height:30" coordorigin="3500,-601" coordsize="15,30">
              <v:shape style="position:absolute;left:3500;top:-601;width:15;height:30" coordorigin="3500,-601" coordsize="15,30" path="m3500,-571l3515,-571,3515,-601,3500,-601,3500,-571xe" filled="true" fillcolor="#000000" stroked="false">
                <v:path arrowok="t"/>
                <v:fill type="solid"/>
              </v:shape>
            </v:group>
            <v:group style="position:absolute;left:3500;top:-571;width:15;height:30" coordorigin="3500,-571" coordsize="15,30">
              <v:shape style="position:absolute;left:3500;top:-571;width:15;height:30" coordorigin="3500,-571" coordsize="15,30" path="m3500,-541l3515,-541,3515,-571,3500,-571,3500,-541xe" filled="true" fillcolor="#000000" stroked="false">
                <v:path arrowok="t"/>
                <v:fill type="solid"/>
              </v:shape>
            </v:group>
            <v:group style="position:absolute;left:3500;top:-541;width:15;height:30" coordorigin="3500,-541" coordsize="15,30">
              <v:shape style="position:absolute;left:3500;top:-541;width:15;height:30" coordorigin="3500,-541" coordsize="15,30" path="m3500,-511l3515,-511,3515,-541,3500,-541,3500,-511xe" filled="true" fillcolor="#000000" stroked="false">
                <v:path arrowok="t"/>
                <v:fill type="solid"/>
              </v:shape>
            </v:group>
            <v:group style="position:absolute;left:3500;top:-511;width:15;height:30" coordorigin="3500,-511" coordsize="15,30">
              <v:shape style="position:absolute;left:3500;top:-511;width:15;height:30" coordorigin="3500,-511" coordsize="15,30" path="m3500,-481l3515,-481,3515,-511,3500,-511,3500,-481xe" filled="true" fillcolor="#000000" stroked="false">
                <v:path arrowok="t"/>
                <v:fill type="solid"/>
              </v:shape>
              <v:shape style="position:absolute;left:1037;top:-481;width:2493;height:105" type="#_x0000_t75" stroked="false">
                <v:imagedata r:id="rId423" o:title=""/>
              </v:shape>
              <v:shape style="position:absolute;left:3492;top:-391;width:2471;height:15" type="#_x0000_t75" stroked="false">
                <v:imagedata r:id="rId378" o:title=""/>
              </v:shape>
              <v:shape style="position:absolute;left:5955;top:-391;width:4273;height:15" type="#_x0000_t75" stroked="false">
                <v:imagedata r:id="rId410" o:title=""/>
              </v:shape>
            </v:group>
            <w10:wrap type="none"/>
          </v:group>
        </w:pict>
      </w:r>
      <w:r>
        <w:rPr>
          <w:rFonts w:ascii="宋体" w:hAnsi="宋体" w:cs="宋体" w:eastAsia="宋体" w:hint="default"/>
          <w:b/>
          <w:bCs/>
          <w:color w:val="212121"/>
          <w:sz w:val="21"/>
          <w:szCs w:val="21"/>
        </w:rPr>
        <w:t>2</w:t>
      </w:r>
      <w:r>
        <w:rPr>
          <w:rFonts w:ascii="宋体" w:hAnsi="宋体" w:cs="宋体" w:eastAsia="宋体" w:hint="default"/>
          <w:b/>
          <w:bCs/>
          <w:color w:val="212121"/>
          <w:sz w:val="21"/>
          <w:szCs w:val="21"/>
        </w:rPr>
        <w:t>、境外经营实体说明</w:t>
      </w:r>
      <w:r>
        <w:rPr>
          <w:rFonts w:ascii="宋体" w:hAnsi="宋体" w:cs="宋体" w:eastAsia="宋体" w:hint="default"/>
          <w:sz w:val="21"/>
          <w:szCs w:val="21"/>
        </w:rPr>
      </w:r>
    </w:p>
    <w:p>
      <w:pPr>
        <w:spacing w:line="240" w:lineRule="auto" w:before="4"/>
        <w:rPr>
          <w:rFonts w:ascii="宋体" w:hAnsi="宋体" w:cs="宋体" w:eastAsia="宋体" w:hint="default"/>
          <w:b/>
          <w:bCs/>
          <w:sz w:val="15"/>
          <w:szCs w:val="15"/>
        </w:rPr>
      </w:pPr>
    </w:p>
    <w:p>
      <w:pPr>
        <w:pStyle w:val="BodyText"/>
        <w:spacing w:line="276" w:lineRule="auto" w:before="35"/>
        <w:ind w:left="221" w:right="289" w:firstLine="420"/>
        <w:jc w:val="left"/>
      </w:pPr>
      <w:r>
        <w:rPr>
          <w:spacing w:val="-10"/>
        </w:rPr>
        <w:t>本公司境外经营实体主要是香港同芯投资有限公司（以下简称“香港同芯”），香港同芯注册地为香港。</w:t>
      </w:r>
      <w:r>
        <w:rPr/>
        <w:t> 香港同芯因主要业务结算使用港币而采用港币为记账本位币。</w:t>
      </w:r>
    </w:p>
    <w:p>
      <w:pPr>
        <w:spacing w:line="240" w:lineRule="auto" w:before="13"/>
        <w:rPr>
          <w:rFonts w:ascii="宋体" w:hAnsi="宋体" w:cs="宋体" w:eastAsia="宋体" w:hint="default"/>
          <w:sz w:val="20"/>
          <w:szCs w:val="20"/>
        </w:rPr>
      </w:pPr>
    </w:p>
    <w:p>
      <w:pPr>
        <w:pStyle w:val="Heading2"/>
        <w:spacing w:line="240" w:lineRule="auto" w:before="0"/>
        <w:ind w:left="200" w:right="8567"/>
        <w:jc w:val="center"/>
        <w:rPr>
          <w:b w:val="0"/>
          <w:bCs w:val="0"/>
        </w:rPr>
      </w:pPr>
      <w:bookmarkStart w:name="八、合并范围的变更" w:id="284"/>
      <w:bookmarkEnd w:id="284"/>
      <w:r>
        <w:rPr>
          <w:b w:val="0"/>
          <w:bCs w:val="0"/>
        </w:rPr>
      </w:r>
      <w:r>
        <w:rPr/>
        <w:t>八、合并范围的变更</w:t>
      </w:r>
      <w:r>
        <w:rPr>
          <w:b w:val="0"/>
          <w:bCs w:val="0"/>
        </w:rPr>
      </w:r>
    </w:p>
    <w:p>
      <w:pPr>
        <w:spacing w:line="240" w:lineRule="auto" w:before="2"/>
        <w:rPr>
          <w:rFonts w:ascii="宋体" w:hAnsi="宋体" w:cs="宋体" w:eastAsia="宋体" w:hint="default"/>
          <w:b/>
          <w:bCs/>
          <w:sz w:val="21"/>
          <w:szCs w:val="21"/>
        </w:rPr>
      </w:pPr>
    </w:p>
    <w:p>
      <w:pPr>
        <w:pStyle w:val="Heading4"/>
        <w:spacing w:line="240" w:lineRule="auto" w:before="0"/>
        <w:ind w:left="581" w:right="289"/>
        <w:jc w:val="left"/>
        <w:rPr>
          <w:b w:val="0"/>
          <w:bCs w:val="0"/>
        </w:rPr>
      </w:pPr>
      <w:r>
        <w:rPr>
          <w:rFonts w:ascii="Times New Roman" w:hAnsi="Times New Roman" w:cs="Times New Roman" w:eastAsia="Times New Roman" w:hint="default"/>
          <w:color w:val="212121"/>
        </w:rPr>
        <w:t>1</w:t>
      </w:r>
      <w:r>
        <w:rPr>
          <w:color w:val="212121"/>
        </w:rPr>
        <w:t>、新设子公司</w:t>
      </w:r>
      <w:r>
        <w:rPr>
          <w:b w:val="0"/>
          <w:bCs w:val="0"/>
        </w:rPr>
      </w:r>
    </w:p>
    <w:p>
      <w:pPr>
        <w:spacing w:line="240" w:lineRule="auto" w:before="10"/>
        <w:rPr>
          <w:rFonts w:ascii="宋体" w:hAnsi="宋体" w:cs="宋体" w:eastAsia="宋体" w:hint="default"/>
          <w:b/>
          <w:bCs/>
          <w:sz w:val="16"/>
          <w:szCs w:val="16"/>
        </w:rPr>
      </w:pPr>
    </w:p>
    <w:p>
      <w:pPr>
        <w:pStyle w:val="BodyText"/>
        <w:spacing w:line="264" w:lineRule="auto"/>
        <w:ind w:left="221" w:right="289" w:firstLine="42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15</w:t>
      </w:r>
      <w:r>
        <w:rPr/>
        <w:t>日，本公司子公司同芯微电子与西藏紫光新才信息技术有限公司、北京智创企业管理合 </w:t>
      </w:r>
      <w:r>
        <w:rPr>
          <w:spacing w:val="-6"/>
        </w:rPr>
        <w:t>伙企业（有限合伙）、北京芯赢企业管理合伙企业（有限合伙）和北京物创企业管理合伙企业（有限合伙）</w:t>
      </w:r>
      <w:r>
        <w:rPr>
          <w:spacing w:val="-68"/>
        </w:rPr>
        <w:t> </w:t>
      </w:r>
      <w:r>
        <w:rPr>
          <w:spacing w:val="-68"/>
        </w:rPr>
      </w:r>
      <w:r>
        <w:rPr>
          <w:spacing w:val="-5"/>
        </w:rPr>
        <w:t>共同设立了北京紫光青藤微系统有限公司（以下简称“紫光青藤”），持股比例分别为</w:t>
      </w:r>
      <w:r>
        <w:rPr>
          <w:rFonts w:ascii="Times New Roman" w:hAnsi="Times New Roman" w:cs="Times New Roman" w:eastAsia="Times New Roman" w:hint="default"/>
          <w:spacing w:val="-5"/>
        </w:rPr>
        <w:t>35%</w:t>
      </w:r>
      <w:r>
        <w:rPr>
          <w:spacing w:val="-5"/>
        </w:rPr>
        <w:t>、</w:t>
      </w:r>
      <w:r>
        <w:rPr>
          <w:rFonts w:ascii="Times New Roman" w:hAnsi="Times New Roman" w:cs="Times New Roman" w:eastAsia="Times New Roman" w:hint="default"/>
          <w:spacing w:val="-5"/>
        </w:rPr>
        <w:t>35%</w:t>
      </w:r>
      <w:r>
        <w:rPr>
          <w:spacing w:val="-5"/>
        </w:rPr>
        <w:t>、</w:t>
      </w:r>
      <w:r>
        <w:rPr>
          <w:rFonts w:ascii="Times New Roman" w:hAnsi="Times New Roman" w:cs="Times New Roman" w:eastAsia="Times New Roman" w:hint="default"/>
          <w:spacing w:val="-5"/>
        </w:rPr>
        <w:t>15%</w:t>
      </w:r>
      <w:r>
        <w:rPr>
          <w:spacing w:val="-5"/>
        </w:rPr>
        <w:t>、</w:t>
      </w:r>
      <w:r>
        <w:rPr>
          <w:spacing w:val="-59"/>
        </w:rPr>
        <w:t> </w:t>
      </w:r>
      <w:r>
        <w:rPr>
          <w:rFonts w:ascii="Times New Roman" w:hAnsi="Times New Roman" w:cs="Times New Roman" w:eastAsia="Times New Roman" w:hint="default"/>
        </w:rPr>
        <w:t>10%</w:t>
      </w:r>
      <w:r>
        <w:rPr/>
        <w:t>、</w:t>
      </w:r>
      <w:r>
        <w:rPr>
          <w:rFonts w:ascii="Times New Roman" w:hAnsi="Times New Roman" w:cs="Times New Roman" w:eastAsia="Times New Roman" w:hint="default"/>
        </w:rPr>
        <w:t>5%</w:t>
      </w:r>
      <w:r>
        <w:rPr/>
        <w:t>。</w:t>
      </w:r>
    </w:p>
    <w:p>
      <w:pPr>
        <w:pStyle w:val="BodyText"/>
        <w:spacing w:line="268" w:lineRule="auto" w:before="136"/>
        <w:ind w:left="221" w:right="289" w:firstLine="420"/>
        <w:jc w:val="left"/>
      </w:pP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19</w:t>
      </w:r>
      <w:r>
        <w:rPr>
          <w:spacing w:val="-1"/>
        </w:rPr>
        <w:t>日，本公司之子公司同芯微电子与西藏紫光新才信息技术有限公司、北京芯卓企业管理</w:t>
      </w:r>
      <w:r>
        <w:rPr/>
        <w:t> </w:t>
      </w:r>
      <w:r>
        <w:rPr>
          <w:spacing w:val="-3"/>
        </w:rPr>
        <w:t>合伙企业（有限合伙）、北京芯成企业管理合伙企业（有限合伙）和北京芯晖企业管理合伙企业（有限合</w:t>
      </w:r>
      <w:r>
        <w:rPr>
          <w:spacing w:val="-72"/>
        </w:rPr>
        <w:t> </w:t>
      </w:r>
      <w:r>
        <w:rPr>
          <w:spacing w:val="-72"/>
        </w:rPr>
      </w:r>
      <w:r>
        <w:rPr>
          <w:spacing w:val="-7"/>
        </w:rPr>
        <w:t>伙）共同设立了北京紫光芯能科技有限公司（以下简称“紫光芯能”），持股比例分别为</w:t>
      </w:r>
      <w:r>
        <w:rPr>
          <w:rFonts w:ascii="Times New Roman" w:hAnsi="Times New Roman" w:cs="Times New Roman" w:eastAsia="Times New Roman" w:hint="default"/>
          <w:spacing w:val="-7"/>
        </w:rPr>
        <w:t>35%</w:t>
      </w:r>
      <w:r>
        <w:rPr>
          <w:spacing w:val="-7"/>
        </w:rPr>
        <w:t>、</w:t>
      </w:r>
      <w:r>
        <w:rPr>
          <w:rFonts w:ascii="Times New Roman" w:hAnsi="Times New Roman" w:cs="Times New Roman" w:eastAsia="Times New Roman" w:hint="default"/>
          <w:spacing w:val="-7"/>
        </w:rPr>
        <w:t>35%</w:t>
      </w:r>
      <w:r>
        <w:rPr>
          <w:spacing w:val="-7"/>
        </w:rPr>
        <w:t>、</w:t>
      </w:r>
      <w:r>
        <w:rPr>
          <w:rFonts w:ascii="Times New Roman" w:hAnsi="Times New Roman" w:cs="Times New Roman" w:eastAsia="Times New Roman" w:hint="default"/>
          <w:spacing w:val="-7"/>
        </w:rPr>
        <w:t>15%</w:t>
      </w:r>
      <w:r>
        <w:rPr>
          <w:spacing w:val="-7"/>
        </w:rPr>
        <w:t>、</w:t>
      </w:r>
      <w:r>
        <w:rPr>
          <w:spacing w:val="-67"/>
        </w:rPr>
        <w:t> </w:t>
      </w:r>
      <w:r>
        <w:rPr>
          <w:rFonts w:ascii="Times New Roman" w:hAnsi="Times New Roman" w:cs="Times New Roman" w:eastAsia="Times New Roman" w:hint="default"/>
        </w:rPr>
        <w:t>10%</w:t>
      </w:r>
      <w:r>
        <w:rPr/>
        <w:t>、</w:t>
      </w:r>
      <w:r>
        <w:rPr>
          <w:rFonts w:ascii="Times New Roman" w:hAnsi="Times New Roman" w:cs="Times New Roman" w:eastAsia="Times New Roman" w:hint="default"/>
        </w:rPr>
        <w:t>5%</w:t>
      </w:r>
      <w:r>
        <w:rPr/>
        <w:t>。</w:t>
      </w:r>
    </w:p>
    <w:p>
      <w:pPr>
        <w:pStyle w:val="BodyText"/>
        <w:spacing w:line="266" w:lineRule="auto" w:before="131"/>
        <w:ind w:left="221" w:right="289" w:firstLine="420"/>
        <w:jc w:val="left"/>
      </w:pP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19</w:t>
      </w:r>
      <w:r>
        <w:rPr>
          <w:spacing w:val="-1"/>
        </w:rPr>
        <w:t>日，本公司之子公司同芯微电子与西藏紫光新才信息技术有限公司、北京联晶企业管理</w:t>
      </w:r>
      <w:r>
        <w:rPr/>
        <w:t> </w:t>
      </w:r>
      <w:r>
        <w:rPr>
          <w:spacing w:val="-3"/>
        </w:rPr>
        <w:t>合伙企业（有限合伙）、北京铭居企业管理合伙企业（有限合伙）和北京芯加企业管理合伙企业（有限合</w:t>
      </w:r>
      <w:r>
        <w:rPr>
          <w:spacing w:val="-72"/>
        </w:rPr>
        <w:t> </w:t>
      </w:r>
      <w:r>
        <w:rPr>
          <w:spacing w:val="-72"/>
        </w:rPr>
      </w:r>
      <w:r>
        <w:rPr>
          <w:spacing w:val="-7"/>
        </w:rPr>
        <w:t>伙）共同设立了北京紫光安芯科技有限公司（以下简称“紫光安芯”），持股比例分别为</w:t>
      </w:r>
      <w:r>
        <w:rPr>
          <w:rFonts w:ascii="Times New Roman" w:hAnsi="Times New Roman" w:cs="Times New Roman" w:eastAsia="Times New Roman" w:hint="default"/>
          <w:spacing w:val="-7"/>
        </w:rPr>
        <w:t>35%</w:t>
      </w:r>
      <w:r>
        <w:rPr>
          <w:spacing w:val="-7"/>
        </w:rPr>
        <w:t>、</w:t>
      </w:r>
      <w:r>
        <w:rPr>
          <w:rFonts w:ascii="Times New Roman" w:hAnsi="Times New Roman" w:cs="Times New Roman" w:eastAsia="Times New Roman" w:hint="default"/>
          <w:spacing w:val="-7"/>
        </w:rPr>
        <w:t>35%</w:t>
      </w:r>
      <w:r>
        <w:rPr>
          <w:spacing w:val="-7"/>
        </w:rPr>
        <w:t>、</w:t>
      </w:r>
      <w:r>
        <w:rPr>
          <w:rFonts w:ascii="Times New Roman" w:hAnsi="Times New Roman" w:cs="Times New Roman" w:eastAsia="Times New Roman" w:hint="default"/>
          <w:spacing w:val="-7"/>
        </w:rPr>
        <w:t>15%</w:t>
      </w:r>
      <w:r>
        <w:rPr>
          <w:spacing w:val="-7"/>
        </w:rPr>
        <w:t>、</w:t>
      </w:r>
      <w:r>
        <w:rPr>
          <w:spacing w:val="-67"/>
        </w:rPr>
        <w:t> </w:t>
      </w:r>
      <w:r>
        <w:rPr>
          <w:rFonts w:ascii="Times New Roman" w:hAnsi="Times New Roman" w:cs="Times New Roman" w:eastAsia="Times New Roman" w:hint="default"/>
        </w:rPr>
        <w:t>10%</w:t>
      </w:r>
      <w:r>
        <w:rPr/>
        <w:t>、</w:t>
      </w:r>
      <w:r>
        <w:rPr>
          <w:rFonts w:ascii="Times New Roman" w:hAnsi="Times New Roman" w:cs="Times New Roman" w:eastAsia="Times New Roman" w:hint="default"/>
        </w:rPr>
        <w:t>5%</w:t>
      </w:r>
      <w:r>
        <w:rPr/>
        <w:t>。</w:t>
      </w:r>
    </w:p>
    <w:p>
      <w:pPr>
        <w:pStyle w:val="BodyText"/>
        <w:spacing w:line="276" w:lineRule="auto" w:before="148"/>
        <w:ind w:left="221" w:right="289" w:firstLine="420"/>
        <w:jc w:val="left"/>
      </w:pPr>
      <w:r>
        <w:rPr/>
        <w:t>紫光青藤、紫光芯能、紫光安芯为同芯微电子的控股子公司，自设立之日起，纳入本公司合并财务报 表范围。</w:t>
      </w:r>
    </w:p>
    <w:p>
      <w:pPr>
        <w:pStyle w:val="BodyText"/>
        <w:spacing w:line="259" w:lineRule="auto" w:before="159"/>
        <w:ind w:left="221" w:right="289" w:firstLine="42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9</w:t>
      </w:r>
      <w:r>
        <w:rPr/>
        <w:t>日，本公司之子公司香港同芯在新加坡设立全资子公司</w:t>
      </w:r>
      <w:r>
        <w:rPr>
          <w:rFonts w:ascii="Times New Roman" w:hAnsi="Times New Roman" w:cs="Times New Roman" w:eastAsia="Times New Roman" w:hint="default"/>
        </w:rPr>
        <w:t>MARS</w:t>
      </w:r>
      <w:r>
        <w:rPr>
          <w:rFonts w:ascii="Times New Roman" w:hAnsi="Times New Roman" w:cs="Times New Roman" w:eastAsia="Times New Roman" w:hint="default"/>
          <w:spacing w:val="-10"/>
        </w:rPr>
        <w:t> </w:t>
      </w:r>
      <w:r>
        <w:rPr>
          <w:rFonts w:ascii="Times New Roman" w:hAnsi="Times New Roman" w:cs="Times New Roman" w:eastAsia="Times New Roman" w:hint="default"/>
        </w:rPr>
        <w:t>TECHNOLOGY</w:t>
      </w:r>
      <w:r>
        <w:rPr>
          <w:rFonts w:ascii="Times New Roman" w:hAnsi="Times New Roman" w:cs="Times New Roman" w:eastAsia="Times New Roman" w:hint="default"/>
          <w:spacing w:val="-34"/>
        </w:rPr>
        <w:t> </w:t>
      </w:r>
      <w:r>
        <w:rPr>
          <w:rFonts w:ascii="Times New Roman" w:hAnsi="Times New Roman" w:cs="Times New Roman" w:eastAsia="Times New Roman" w:hint="default"/>
        </w:rPr>
        <w:t>PTE.</w:t>
      </w:r>
      <w:r>
        <w:rPr>
          <w:rFonts w:ascii="Times New Roman" w:hAnsi="Times New Roman" w:cs="Times New Roman" w:eastAsia="Times New Roman" w:hint="default"/>
          <w:spacing w:val="-7"/>
        </w:rPr>
        <w:t> </w:t>
      </w:r>
      <w:r>
        <w:rPr>
          <w:rFonts w:ascii="Times New Roman" w:hAnsi="Times New Roman" w:cs="Times New Roman" w:eastAsia="Times New Roman" w:hint="default"/>
        </w:rPr>
        <w:t>LTD.</w:t>
      </w:r>
      <w:r>
        <w:rPr/>
        <w:t>， 自设立之日起纳入本公司合并财务报表范围。</w:t>
      </w:r>
    </w:p>
    <w:p>
      <w:pPr>
        <w:spacing w:line="408" w:lineRule="auto" w:before="143"/>
        <w:ind w:left="581" w:right="3494" w:firstLine="0"/>
        <w:jc w:val="left"/>
        <w:rPr>
          <w:rFonts w:ascii="宋体" w:hAnsi="宋体" w:cs="宋体" w:eastAsia="宋体" w:hint="default"/>
          <w:sz w:val="21"/>
          <w:szCs w:val="21"/>
        </w:rPr>
      </w:pPr>
      <w:r>
        <w:rPr>
          <w:rFonts w:ascii="Times New Roman" w:hAnsi="Times New Roman" w:cs="Times New Roman" w:eastAsia="Times New Roman" w:hint="default"/>
          <w:b/>
          <w:bCs/>
          <w:color w:val="212121"/>
          <w:sz w:val="21"/>
          <w:szCs w:val="21"/>
        </w:rPr>
        <w:t>2</w:t>
      </w:r>
      <w:r>
        <w:rPr>
          <w:rFonts w:ascii="宋体" w:hAnsi="宋体" w:cs="宋体" w:eastAsia="宋体" w:hint="default"/>
          <w:b/>
          <w:bCs/>
          <w:color w:val="212121"/>
          <w:sz w:val="21"/>
          <w:szCs w:val="21"/>
        </w:rPr>
        <w:t>、注销子公司</w:t>
      </w:r>
      <w:r>
        <w:rPr>
          <w:rFonts w:ascii="宋体" w:hAnsi="宋体" w:cs="宋体" w:eastAsia="宋体" w:hint="default"/>
          <w:b/>
          <w:bCs/>
          <w:color w:val="212121"/>
          <w:w w:val="99"/>
          <w:sz w:val="21"/>
          <w:szCs w:val="21"/>
        </w:rPr>
        <w:t> </w:t>
      </w:r>
      <w:r>
        <w:rPr>
          <w:rFonts w:ascii="宋体" w:hAnsi="宋体" w:cs="宋体" w:eastAsia="宋体" w:hint="default"/>
          <w:sz w:val="21"/>
          <w:szCs w:val="21"/>
        </w:rPr>
        <w:t>本公司之子公司紫光国芯微电子有限公司于</w:t>
      </w: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月注销。</w:t>
      </w:r>
    </w:p>
    <w:p>
      <w:pPr>
        <w:pStyle w:val="Heading4"/>
        <w:spacing w:line="273" w:lineRule="exact" w:before="0"/>
        <w:ind w:left="581" w:right="289"/>
        <w:jc w:val="left"/>
        <w:rPr>
          <w:b w:val="0"/>
          <w:bCs w:val="0"/>
        </w:rPr>
      </w:pPr>
      <w:r>
        <w:rPr>
          <w:rFonts w:ascii="Times New Roman" w:hAnsi="Times New Roman" w:cs="Times New Roman" w:eastAsia="Times New Roman" w:hint="default"/>
          <w:color w:val="212121"/>
        </w:rPr>
        <w:t>3</w:t>
      </w:r>
      <w:r>
        <w:rPr>
          <w:color w:val="212121"/>
        </w:rPr>
        <w:t>、处置子公司</w:t>
      </w:r>
      <w:r>
        <w:rPr>
          <w:b w:val="0"/>
          <w:bCs w:val="0"/>
        </w:rPr>
      </w:r>
    </w:p>
    <w:p>
      <w:pPr>
        <w:spacing w:line="240" w:lineRule="auto" w:before="11"/>
        <w:rPr>
          <w:rFonts w:ascii="宋体" w:hAnsi="宋体" w:cs="宋体" w:eastAsia="宋体" w:hint="default"/>
          <w:b/>
          <w:bCs/>
          <w:sz w:val="14"/>
          <w:szCs w:val="14"/>
        </w:rPr>
      </w:pPr>
    </w:p>
    <w:tbl>
      <w:tblPr>
        <w:tblW w:w="0" w:type="auto"/>
        <w:jc w:val="left"/>
        <w:tblInd w:w="431" w:type="dxa"/>
        <w:tblLayout w:type="fixed"/>
        <w:tblCellMar>
          <w:top w:w="0" w:type="dxa"/>
          <w:left w:w="0" w:type="dxa"/>
          <w:bottom w:w="0" w:type="dxa"/>
          <w:right w:w="0" w:type="dxa"/>
        </w:tblCellMar>
        <w:tblLook w:val="01E0"/>
      </w:tblPr>
      <w:tblGrid>
        <w:gridCol w:w="1480"/>
        <w:gridCol w:w="1321"/>
        <w:gridCol w:w="894"/>
        <w:gridCol w:w="953"/>
        <w:gridCol w:w="991"/>
        <w:gridCol w:w="1382"/>
        <w:gridCol w:w="2200"/>
      </w:tblGrid>
      <w:tr>
        <w:trPr>
          <w:trHeight w:val="716" w:hRule="exact"/>
        </w:trPr>
        <w:tc>
          <w:tcPr>
            <w:tcW w:w="1480" w:type="dxa"/>
            <w:tcBorders>
              <w:top w:val="single" w:sz="12" w:space="0" w:color="000000"/>
              <w:left w:val="nil" w:sz="6" w:space="0" w:color="auto"/>
              <w:bottom w:val="nil" w:sz="6" w:space="0" w:color="auto"/>
              <w:right w:val="single" w:sz="6"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21"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股权处置价款</w:t>
            </w:r>
          </w:p>
        </w:tc>
        <w:tc>
          <w:tcPr>
            <w:tcW w:w="894" w:type="dxa"/>
            <w:tcBorders>
              <w:top w:val="single" w:sz="12" w:space="0" w:color="000000"/>
              <w:left w:val="single" w:sz="6" w:space="0" w:color="000000"/>
              <w:bottom w:val="nil" w:sz="6" w:space="0" w:color="auto"/>
              <w:right w:val="single" w:sz="6" w:space="0" w:color="000000"/>
            </w:tcBorders>
          </w:tcPr>
          <w:p>
            <w:pPr>
              <w:pStyle w:val="TableParagraph"/>
              <w:spacing w:line="226" w:lineRule="exact" w:before="149"/>
              <w:ind w:left="15" w:right="111" w:firstLine="30"/>
              <w:jc w:val="left"/>
              <w:rPr>
                <w:rFonts w:ascii="Arial" w:hAnsi="Arial" w:cs="Arial" w:eastAsia="Arial" w:hint="default"/>
                <w:sz w:val="18"/>
                <w:szCs w:val="18"/>
              </w:rPr>
            </w:pPr>
            <w:r>
              <w:rPr>
                <w:rFonts w:ascii="宋体" w:hAnsi="宋体" w:cs="宋体" w:eastAsia="宋体" w:hint="default"/>
                <w:sz w:val="18"/>
                <w:szCs w:val="18"/>
              </w:rPr>
              <w:t>股权处置 比例（</w:t>
            </w:r>
            <w:r>
              <w:rPr>
                <w:rFonts w:ascii="Arial" w:hAnsi="Arial" w:cs="Arial" w:eastAsia="Arial" w:hint="default"/>
                <w:sz w:val="18"/>
                <w:szCs w:val="18"/>
              </w:rPr>
              <w:t>%</w:t>
            </w:r>
          </w:p>
        </w:tc>
        <w:tc>
          <w:tcPr>
            <w:tcW w:w="953" w:type="dxa"/>
            <w:tcBorders>
              <w:top w:val="single" w:sz="12" w:space="0" w:color="000000"/>
              <w:left w:val="single" w:sz="6" w:space="0" w:color="000000"/>
              <w:bottom w:val="nil" w:sz="6" w:space="0" w:color="auto"/>
              <w:right w:val="single" w:sz="6" w:space="0" w:color="000000"/>
            </w:tcBorders>
          </w:tcPr>
          <w:p>
            <w:pPr>
              <w:pStyle w:val="TableParagraph"/>
              <w:spacing w:line="230" w:lineRule="exact" w:before="120"/>
              <w:ind w:left="30" w:right="0"/>
              <w:jc w:val="left"/>
              <w:rPr>
                <w:rFonts w:ascii="宋体" w:hAnsi="宋体" w:cs="宋体" w:eastAsia="宋体" w:hint="default"/>
                <w:sz w:val="18"/>
                <w:szCs w:val="18"/>
              </w:rPr>
            </w:pPr>
            <w:r>
              <w:rPr>
                <w:rFonts w:ascii="宋体" w:hAnsi="宋体" w:cs="宋体" w:eastAsia="宋体" w:hint="default"/>
                <w:sz w:val="18"/>
                <w:szCs w:val="18"/>
              </w:rPr>
              <w:t>股权处置方</w:t>
            </w:r>
          </w:p>
          <w:p>
            <w:pPr>
              <w:pStyle w:val="TableParagraph"/>
              <w:tabs>
                <w:tab w:pos="390" w:val="left" w:leader="none"/>
              </w:tabs>
              <w:spacing w:line="230" w:lineRule="exact"/>
              <w:ind w:left="-136" w:right="0"/>
              <w:jc w:val="left"/>
              <w:rPr>
                <w:rFonts w:ascii="宋体" w:hAnsi="宋体" w:cs="宋体" w:eastAsia="宋体" w:hint="default"/>
                <w:sz w:val="18"/>
                <w:szCs w:val="18"/>
              </w:rPr>
            </w:pPr>
            <w:r>
              <w:rPr>
                <w:rFonts w:ascii="宋体" w:hAnsi="宋体" w:cs="宋体" w:eastAsia="宋体" w:hint="default"/>
                <w:sz w:val="18"/>
                <w:szCs w:val="18"/>
              </w:rPr>
              <w:t>）</w:t>
              <w:tab/>
              <w:t>式</w:t>
            </w:r>
          </w:p>
        </w:tc>
        <w:tc>
          <w:tcPr>
            <w:tcW w:w="991" w:type="dxa"/>
            <w:tcBorders>
              <w:top w:val="single" w:sz="12" w:space="0" w:color="000000"/>
              <w:left w:val="single" w:sz="6" w:space="0" w:color="000000"/>
              <w:bottom w:val="nil" w:sz="6" w:space="0" w:color="auto"/>
              <w:right w:val="single" w:sz="6" w:space="0" w:color="000000"/>
            </w:tcBorders>
          </w:tcPr>
          <w:p>
            <w:pPr>
              <w:pStyle w:val="TableParagraph"/>
              <w:spacing w:line="226" w:lineRule="exact" w:before="149"/>
              <w:ind w:left="210" w:right="43" w:hanging="181"/>
              <w:jc w:val="left"/>
              <w:rPr>
                <w:rFonts w:ascii="宋体" w:hAnsi="宋体" w:cs="宋体" w:eastAsia="宋体" w:hint="default"/>
                <w:sz w:val="18"/>
                <w:szCs w:val="18"/>
              </w:rPr>
            </w:pPr>
            <w:r>
              <w:rPr>
                <w:rFonts w:ascii="宋体" w:hAnsi="宋体" w:cs="宋体" w:eastAsia="宋体" w:hint="default"/>
                <w:sz w:val="18"/>
                <w:szCs w:val="18"/>
              </w:rPr>
              <w:t>丧失控制权 的时点</w:t>
            </w:r>
          </w:p>
        </w:tc>
        <w:tc>
          <w:tcPr>
            <w:tcW w:w="1382" w:type="dxa"/>
            <w:tcBorders>
              <w:top w:val="single" w:sz="12" w:space="0" w:color="000000"/>
              <w:left w:val="single" w:sz="6" w:space="0" w:color="000000"/>
              <w:bottom w:val="nil" w:sz="6" w:space="0" w:color="auto"/>
              <w:right w:val="single" w:sz="6" w:space="0" w:color="000000"/>
            </w:tcBorders>
          </w:tcPr>
          <w:p>
            <w:pPr>
              <w:pStyle w:val="TableParagraph"/>
              <w:spacing w:line="226" w:lineRule="exact" w:before="149"/>
              <w:ind w:left="225" w:right="59" w:hanging="180"/>
              <w:jc w:val="left"/>
              <w:rPr>
                <w:rFonts w:ascii="宋体" w:hAnsi="宋体" w:cs="宋体" w:eastAsia="宋体" w:hint="default"/>
                <w:sz w:val="18"/>
                <w:szCs w:val="18"/>
              </w:rPr>
            </w:pPr>
            <w:r>
              <w:rPr>
                <w:rFonts w:ascii="宋体" w:hAnsi="宋体" w:cs="宋体" w:eastAsia="宋体" w:hint="default"/>
                <w:sz w:val="18"/>
                <w:szCs w:val="18"/>
              </w:rPr>
              <w:t>丧失控制权时点 的确定依据</w:t>
            </w:r>
          </w:p>
        </w:tc>
        <w:tc>
          <w:tcPr>
            <w:tcW w:w="2200" w:type="dxa"/>
            <w:tcBorders>
              <w:top w:val="single" w:sz="12" w:space="0" w:color="000000"/>
              <w:left w:val="single" w:sz="6" w:space="0" w:color="000000"/>
              <w:bottom w:val="nil" w:sz="6" w:space="0" w:color="auto"/>
              <w:right w:val="nil" w:sz="6" w:space="0" w:color="auto"/>
            </w:tcBorders>
          </w:tcPr>
          <w:p>
            <w:pPr>
              <w:pStyle w:val="TableParagraph"/>
              <w:spacing w:line="237" w:lineRule="auto" w:before="2"/>
              <w:ind w:left="90" w:right="120"/>
              <w:jc w:val="both"/>
              <w:rPr>
                <w:rFonts w:ascii="宋体" w:hAnsi="宋体" w:cs="宋体" w:eastAsia="宋体" w:hint="default"/>
                <w:sz w:val="18"/>
                <w:szCs w:val="18"/>
              </w:rPr>
            </w:pPr>
            <w:r>
              <w:rPr>
                <w:rFonts w:ascii="宋体" w:hAnsi="宋体" w:cs="宋体" w:eastAsia="宋体" w:hint="default"/>
                <w:sz w:val="18"/>
                <w:szCs w:val="18"/>
              </w:rPr>
              <w:t>处置价款与处置投资对应 的合并报表层面享有该子 公司净资产份额的差额</w:t>
            </w:r>
          </w:p>
        </w:tc>
      </w:tr>
      <w:tr>
        <w:trPr>
          <w:trHeight w:val="95" w:hRule="exact"/>
        </w:trPr>
        <w:tc>
          <w:tcPr>
            <w:tcW w:w="1480"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single" w:sz="6" w:space="0" w:color="000000"/>
            </w:tcBorders>
          </w:tcPr>
          <w:p>
            <w:pPr/>
          </w:p>
        </w:tc>
        <w:tc>
          <w:tcPr>
            <w:tcW w:w="894" w:type="dxa"/>
            <w:tcBorders>
              <w:top w:val="nil" w:sz="6" w:space="0" w:color="auto"/>
              <w:left w:val="single" w:sz="6" w:space="0" w:color="000000"/>
              <w:bottom w:val="nil" w:sz="6" w:space="0" w:color="auto"/>
              <w:right w:val="single" w:sz="6" w:space="0" w:color="000000"/>
            </w:tcBorders>
          </w:tcPr>
          <w:p>
            <w:pPr/>
          </w:p>
        </w:tc>
        <w:tc>
          <w:tcPr>
            <w:tcW w:w="953"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382" w:type="dxa"/>
            <w:tcBorders>
              <w:top w:val="nil" w:sz="6" w:space="0" w:color="auto"/>
              <w:left w:val="single" w:sz="6" w:space="0" w:color="000000"/>
              <w:bottom w:val="nil" w:sz="6" w:space="0" w:color="auto"/>
              <w:right w:val="single" w:sz="6" w:space="0" w:color="000000"/>
            </w:tcBorders>
          </w:tcPr>
          <w:p>
            <w:pPr/>
          </w:p>
        </w:tc>
        <w:tc>
          <w:tcPr>
            <w:tcW w:w="2200" w:type="dxa"/>
            <w:tcBorders>
              <w:top w:val="nil" w:sz="6" w:space="0" w:color="auto"/>
              <w:left w:val="single" w:sz="6" w:space="0" w:color="000000"/>
              <w:bottom w:val="nil" w:sz="6" w:space="0" w:color="auto"/>
              <w:right w:val="nil" w:sz="6" w:space="0" w:color="auto"/>
            </w:tcBorders>
          </w:tcPr>
          <w:p>
            <w:pPr/>
          </w:p>
        </w:tc>
      </w:tr>
      <w:tr>
        <w:trPr>
          <w:trHeight w:val="555" w:hRule="exact"/>
        </w:trPr>
        <w:tc>
          <w:tcPr>
            <w:tcW w:w="1480" w:type="dxa"/>
            <w:tcBorders>
              <w:top w:val="nil" w:sz="6" w:space="0" w:color="auto"/>
              <w:left w:val="nil" w:sz="6" w:space="0" w:color="auto"/>
              <w:bottom w:val="single" w:sz="12" w:space="0" w:color="000000"/>
              <w:right w:val="single" w:sz="6" w:space="0" w:color="000000"/>
            </w:tcBorders>
          </w:tcPr>
          <w:p>
            <w:pPr>
              <w:pStyle w:val="TableParagraph"/>
              <w:spacing w:line="226" w:lineRule="exact" w:before="29"/>
              <w:ind w:left="30" w:right="180"/>
              <w:jc w:val="left"/>
              <w:rPr>
                <w:rFonts w:ascii="宋体" w:hAnsi="宋体" w:cs="宋体" w:eastAsia="宋体" w:hint="default"/>
                <w:sz w:val="18"/>
                <w:szCs w:val="18"/>
              </w:rPr>
            </w:pPr>
            <w:r>
              <w:rPr>
                <w:rFonts w:ascii="宋体" w:hAnsi="宋体" w:cs="宋体" w:eastAsia="宋体" w:hint="default"/>
                <w:sz w:val="18"/>
                <w:szCs w:val="18"/>
              </w:rPr>
              <w:t>西安紫光国芯半 导体有限公司</w:t>
            </w:r>
          </w:p>
        </w:tc>
        <w:tc>
          <w:tcPr>
            <w:tcW w:w="1321"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49"/>
              <w:jc w:val="right"/>
              <w:rPr>
                <w:rFonts w:ascii="Times New Roman" w:hAnsi="Times New Roman" w:cs="Times New Roman" w:eastAsia="Times New Roman" w:hint="default"/>
                <w:sz w:val="18"/>
                <w:szCs w:val="18"/>
              </w:rPr>
            </w:pPr>
            <w:r>
              <w:rPr>
                <w:rFonts w:ascii="Times New Roman"/>
                <w:sz w:val="18"/>
              </w:rPr>
              <w:t>167,777,600.00</w:t>
            </w:r>
          </w:p>
        </w:tc>
        <w:tc>
          <w:tcPr>
            <w:tcW w:w="894"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76.00</w:t>
            </w:r>
          </w:p>
        </w:tc>
        <w:tc>
          <w:tcPr>
            <w:tcW w:w="953"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991"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15" w:right="0"/>
              <w:jc w:val="left"/>
              <w:rPr>
                <w:rFonts w:ascii="Arial" w:hAnsi="Arial" w:cs="Arial" w:eastAsia="Arial" w:hint="default"/>
                <w:sz w:val="18"/>
                <w:szCs w:val="18"/>
              </w:rPr>
            </w:pPr>
            <w:r>
              <w:rPr>
                <w:rFonts w:ascii="Times New Roman"/>
                <w:sz w:val="18"/>
              </w:rPr>
              <w:t>2019.12.3</w:t>
            </w:r>
            <w:r>
              <w:rPr>
                <w:rFonts w:ascii="Arial"/>
                <w:sz w:val="18"/>
              </w:rPr>
              <w:t>1</w:t>
            </w:r>
          </w:p>
        </w:tc>
        <w:tc>
          <w:tcPr>
            <w:tcW w:w="1382" w:type="dxa"/>
            <w:tcBorders>
              <w:top w:val="nil" w:sz="6" w:space="0" w:color="auto"/>
              <w:left w:val="single" w:sz="6" w:space="0" w:color="000000"/>
              <w:bottom w:val="single" w:sz="12" w:space="0" w:color="000000"/>
              <w:right w:val="single" w:sz="6" w:space="0" w:color="000000"/>
            </w:tcBorders>
          </w:tcPr>
          <w:p>
            <w:pPr>
              <w:pStyle w:val="TableParagraph"/>
              <w:spacing w:line="226" w:lineRule="exact" w:before="29"/>
              <w:ind w:left="15" w:right="15"/>
              <w:jc w:val="left"/>
              <w:rPr>
                <w:rFonts w:ascii="宋体" w:hAnsi="宋体" w:cs="宋体" w:eastAsia="宋体" w:hint="default"/>
                <w:sz w:val="18"/>
                <w:szCs w:val="18"/>
              </w:rPr>
            </w:pPr>
            <w:r>
              <w:rPr>
                <w:rFonts w:ascii="宋体" w:hAnsi="宋体" w:cs="宋体" w:eastAsia="宋体" w:hint="default"/>
                <w:spacing w:val="10"/>
                <w:sz w:val="18"/>
                <w:szCs w:val="18"/>
              </w:rPr>
              <w:t>资产交割且收到</w:t>
            </w:r>
            <w:r>
              <w:rPr>
                <w:rFonts w:ascii="宋体" w:hAnsi="宋体" w:cs="宋体" w:eastAsia="宋体" w:hint="default"/>
                <w:sz w:val="18"/>
                <w:szCs w:val="18"/>
              </w:rPr>
              <w:t> 处置对价</w:t>
            </w:r>
          </w:p>
        </w:tc>
        <w:tc>
          <w:tcPr>
            <w:tcW w:w="2200" w:type="dxa"/>
            <w:tcBorders>
              <w:top w:val="nil" w:sz="6" w:space="0" w:color="auto"/>
              <w:left w:val="single" w:sz="6"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left="1126" w:right="0"/>
              <w:jc w:val="left"/>
              <w:rPr>
                <w:rFonts w:ascii="Times New Roman" w:hAnsi="Times New Roman" w:cs="Times New Roman" w:eastAsia="Times New Roman" w:hint="default"/>
                <w:sz w:val="18"/>
                <w:szCs w:val="18"/>
              </w:rPr>
            </w:pPr>
            <w:r>
              <w:rPr>
                <w:rFonts w:ascii="Times New Roman"/>
                <w:sz w:val="18"/>
              </w:rPr>
              <w:t>49,997,133.09</w:t>
            </w:r>
          </w:p>
        </w:tc>
      </w:tr>
    </w:tbl>
    <w:p>
      <w:pPr>
        <w:spacing w:before="44"/>
        <w:ind w:left="581" w:right="289" w:firstLine="0"/>
        <w:jc w:val="left"/>
        <w:rPr>
          <w:rFonts w:ascii="宋体" w:hAnsi="宋体" w:cs="宋体" w:eastAsia="宋体" w:hint="default"/>
          <w:sz w:val="18"/>
          <w:szCs w:val="18"/>
        </w:rPr>
      </w:pPr>
      <w:r>
        <w:rPr/>
        <w:pict>
          <v:group style="position:absolute;margin-left:67.574997pt;margin-top:-33.833282pt;width:461.1pt;height:5.3pt;mso-position-horizontal-relative:page;mso-position-vertical-relative:paragraph;z-index:-1218208" coordorigin="1351,-677" coordsize="9222,106">
            <v:shape style="position:absolute;left:1351;top:-677;width:1502;height:105" type="#_x0000_t75" stroked="false">
              <v:imagedata r:id="rId424" o:title=""/>
            </v:shape>
            <v:shape style="position:absolute;left:2816;top:-586;width:1329;height:15" type="#_x0000_t75" stroked="false">
              <v:imagedata r:id="rId425" o:title=""/>
            </v:shape>
            <v:shape style="position:absolute;left:4138;top:-586;width:864;height:15" type="#_x0000_t75" stroked="false">
              <v:imagedata r:id="rId131" o:title=""/>
            </v:shape>
            <v:shape style="position:absolute;left:4994;top:-586;width:999;height:15" type="#_x0000_t75" stroked="false">
              <v:imagedata r:id="rId162" o:title=""/>
            </v:shape>
            <v:shape style="position:absolute;left:5985;top:-586;width:998;height:15" type="#_x0000_t75" stroked="false">
              <v:imagedata r:id="rId121" o:title=""/>
            </v:shape>
            <v:shape style="position:absolute;left:6976;top:-586;width:1389;height:15" type="#_x0000_t75" stroked="false">
              <v:imagedata r:id="rId78" o:title=""/>
            </v:shape>
            <v:shape style="position:absolute;left:8358;top:-586;width:2215;height:15" type="#_x0000_t75" stroked="false">
              <v:imagedata r:id="rId65" o:title=""/>
            </v:shape>
            <w10:wrap type="none"/>
          </v:group>
        </w:pict>
      </w:r>
      <w:r>
        <w:rPr>
          <w:rFonts w:ascii="宋体" w:hAnsi="宋体" w:cs="宋体" w:eastAsia="宋体" w:hint="default"/>
          <w:sz w:val="18"/>
          <w:szCs w:val="18"/>
        </w:rPr>
        <w:t>续</w:t>
      </w:r>
    </w:p>
    <w:p>
      <w:pPr>
        <w:spacing w:after="0"/>
        <w:jc w:val="left"/>
        <w:rPr>
          <w:rFonts w:ascii="宋体" w:hAnsi="宋体" w:cs="宋体" w:eastAsia="宋体" w:hint="default"/>
          <w:sz w:val="18"/>
          <w:szCs w:val="18"/>
        </w:rPr>
        <w:sectPr>
          <w:pgSz w:w="11910" w:h="16850"/>
          <w:pgMar w:header="866" w:footer="981" w:top="1040" w:bottom="1180" w:left="920" w:right="0"/>
        </w:sectPr>
      </w:pPr>
    </w:p>
    <w:p>
      <w:pPr>
        <w:spacing w:line="240" w:lineRule="auto" w:before="6"/>
        <w:rPr>
          <w:rFonts w:ascii="宋体" w:hAnsi="宋体" w:cs="宋体" w:eastAsia="宋体" w:hint="default"/>
          <w:sz w:val="29"/>
          <w:szCs w:val="29"/>
        </w:rPr>
      </w:pPr>
      <w:r>
        <w:rPr/>
        <w:pict>
          <v:group style="position:absolute;margin-left:54.075001pt;margin-top:379.079987pt;width:488.1pt;height:5.3pt;mso-position-horizontal-relative:page;mso-position-vertical-relative:page;z-index:-1218112" coordorigin="1082,7582" coordsize="9762,106">
            <v:shape style="position:absolute;left:1082;top:7582;width:2538;height:105" type="#_x0000_t75" stroked="false">
              <v:imagedata r:id="rId426" o:title=""/>
            </v:shape>
            <v:shape style="position:absolute;left:3582;top:7671;width:714;height:15" type="#_x0000_t75" stroked="false">
              <v:imagedata r:id="rId427" o:title=""/>
            </v:shape>
            <v:shape style="position:absolute;left:4288;top:7671;width:1239;height:15" type="#_x0000_t75" stroked="false">
              <v:imagedata r:id="rId428" o:title=""/>
            </v:shape>
            <v:shape style="position:absolute;left:5519;top:7671;width:1284;height:15" type="#_x0000_t75" stroked="false">
              <v:imagedata r:id="rId429" o:title=""/>
            </v:shape>
            <v:shape style="position:absolute;left:6796;top:7671;width:1615;height:15" type="#_x0000_t75" stroked="false">
              <v:imagedata r:id="rId430" o:title=""/>
            </v:shape>
            <v:shape style="position:absolute;left:8403;top:7671;width:714;height:15" type="#_x0000_t75" stroked="false">
              <v:imagedata r:id="rId431" o:title=""/>
            </v:shape>
            <v:shape style="position:absolute;left:9109;top:7671;width:578;height:15" type="#_x0000_t75" stroked="false">
              <v:imagedata r:id="rId432" o:title=""/>
            </v:shape>
            <v:shape style="position:absolute;left:9679;top:7671;width:1164;height:15" type="#_x0000_t75" stroked="false">
              <v:imagedata r:id="rId433" o:title=""/>
            </v:shape>
            <w10:wrap type="none"/>
          </v:group>
        </w:pict>
      </w:r>
      <w:r>
        <w:rPr/>
        <w:pict>
          <v:group style="position:absolute;margin-left:54.075001pt;margin-top:418.869995pt;width:488.1pt;height:5.25pt;mso-position-horizontal-relative:page;mso-position-vertical-relative:page;z-index:-1218088" coordorigin="1082,8377" coordsize="9762,105">
            <v:shape style="position:absolute;left:1082;top:8377;width:2538;height:105" type="#_x0000_t75" stroked="false">
              <v:imagedata r:id="rId434" o:title=""/>
            </v:shape>
            <v:shape style="position:absolute;left:3582;top:8467;width:713;height:15" type="#_x0000_t75" stroked="false">
              <v:imagedata r:id="rId435" o:title=""/>
            </v:shape>
            <v:shape style="position:absolute;left:4288;top:8467;width:1239;height:15" type="#_x0000_t75" stroked="false">
              <v:imagedata r:id="rId436" o:title=""/>
            </v:shape>
            <v:shape style="position:absolute;left:5519;top:8467;width:1284;height:15" type="#_x0000_t75" stroked="false">
              <v:imagedata r:id="rId114" o:title=""/>
            </v:shape>
            <v:shape style="position:absolute;left:6796;top:8467;width:1614;height:15" type="#_x0000_t75" stroked="false">
              <v:imagedata r:id="rId437" o:title=""/>
            </v:shape>
            <v:shape style="position:absolute;left:8403;top:8467;width:714;height:15" type="#_x0000_t75" stroked="false">
              <v:imagedata r:id="rId438" o:title=""/>
            </v:shape>
            <v:shape style="position:absolute;left:9109;top:8467;width:578;height:15" type="#_x0000_t75" stroked="false">
              <v:imagedata r:id="rId439" o:title=""/>
            </v:shape>
            <v:shape style="position:absolute;left:9679;top:8467;width:1164;height:15" type="#_x0000_t75" stroked="false">
              <v:imagedata r:id="rId440" o:title=""/>
            </v:shape>
            <w10:wrap type="none"/>
          </v:group>
        </w:pict>
      </w:r>
      <w:r>
        <w:rPr/>
        <w:pict>
          <v:group style="position:absolute;margin-left:54.075001pt;margin-top:446.649994pt;width:488.1pt;height:5.25pt;mso-position-horizontal-relative:page;mso-position-vertical-relative:page;z-index:-1218064" coordorigin="1082,8933" coordsize="9762,105">
            <v:shape style="position:absolute;left:1082;top:8933;width:2538;height:105" type="#_x0000_t75" stroked="false">
              <v:imagedata r:id="rId434" o:title=""/>
            </v:shape>
            <v:shape style="position:absolute;left:3582;top:9023;width:713;height:15" type="#_x0000_t75" stroked="false">
              <v:imagedata r:id="rId435" o:title=""/>
            </v:shape>
            <v:shape style="position:absolute;left:4288;top:9023;width:1239;height:15" type="#_x0000_t75" stroked="false">
              <v:imagedata r:id="rId436" o:title=""/>
            </v:shape>
            <v:shape style="position:absolute;left:5519;top:9023;width:1284;height:15" type="#_x0000_t75" stroked="false">
              <v:imagedata r:id="rId114" o:title=""/>
            </v:shape>
            <v:shape style="position:absolute;left:6796;top:9023;width:1614;height:15" type="#_x0000_t75" stroked="false">
              <v:imagedata r:id="rId437" o:title=""/>
            </v:shape>
            <v:shape style="position:absolute;left:8403;top:9023;width:714;height:15" type="#_x0000_t75" stroked="false">
              <v:imagedata r:id="rId438" o:title=""/>
            </v:shape>
            <v:shape style="position:absolute;left:9109;top:9023;width:578;height:15" type="#_x0000_t75" stroked="false">
              <v:imagedata r:id="rId439" o:title=""/>
            </v:shape>
            <v:shape style="position:absolute;left:9679;top:9023;width:1164;height:15" type="#_x0000_t75" stroked="false">
              <v:imagedata r:id="rId440" o:title=""/>
            </v:shape>
            <w10:wrap type="none"/>
          </v:group>
        </w:pict>
      </w:r>
      <w:r>
        <w:rPr/>
        <w:pict>
          <v:group style="position:absolute;margin-left:54.075001pt;margin-top:474.420013pt;width:488.1pt;height:5.25pt;mso-position-horizontal-relative:page;mso-position-vertical-relative:page;z-index:-1218040" coordorigin="1082,9488" coordsize="9762,105">
            <v:shape style="position:absolute;left:1082;top:9488;width:2538;height:105" type="#_x0000_t75" stroked="false">
              <v:imagedata r:id="rId434" o:title=""/>
            </v:shape>
            <v:shape style="position:absolute;left:3582;top:9578;width:713;height:15" type="#_x0000_t75" stroked="false">
              <v:imagedata r:id="rId435" o:title=""/>
            </v:shape>
            <v:shape style="position:absolute;left:4288;top:9578;width:1239;height:15" type="#_x0000_t75" stroked="false">
              <v:imagedata r:id="rId436" o:title=""/>
            </v:shape>
            <v:shape style="position:absolute;left:5519;top:9578;width:1284;height:15" type="#_x0000_t75" stroked="false">
              <v:imagedata r:id="rId114" o:title=""/>
            </v:shape>
            <v:shape style="position:absolute;left:6796;top:9578;width:1614;height:15" type="#_x0000_t75" stroked="false">
              <v:imagedata r:id="rId437" o:title=""/>
            </v:shape>
            <v:shape style="position:absolute;left:8403;top:9578;width:714;height:15" type="#_x0000_t75" stroked="false">
              <v:imagedata r:id="rId438" o:title=""/>
            </v:shape>
            <v:shape style="position:absolute;left:9109;top:9578;width:578;height:15" type="#_x0000_t75" stroked="false">
              <v:imagedata r:id="rId439" o:title=""/>
            </v:shape>
            <v:shape style="position:absolute;left:9679;top:9578;width:1164;height:15" type="#_x0000_t75" stroked="false">
              <v:imagedata r:id="rId440" o:title=""/>
            </v:shape>
            <w10:wrap type="none"/>
          </v:group>
        </w:pict>
      </w:r>
      <w:r>
        <w:rPr/>
        <w:pict>
          <v:group style="position:absolute;margin-left:54.075001pt;margin-top:507.450012pt;width:488.1pt;height:.75pt;mso-position-horizontal-relative:page;mso-position-vertical-relative:page;z-index:-1218016" coordorigin="1082,10149" coordsize="9762,15">
            <v:shape style="position:absolute;left:1082;top:10149;width:2508;height:15" type="#_x0000_t75" stroked="false">
              <v:imagedata r:id="rId276" o:title=""/>
            </v:shape>
            <v:shape style="position:absolute;left:3582;top:10149;width:713;height:15" type="#_x0000_t75" stroked="false">
              <v:imagedata r:id="rId435" o:title=""/>
            </v:shape>
            <v:shape style="position:absolute;left:4288;top:10149;width:1239;height:15" type="#_x0000_t75" stroked="false">
              <v:imagedata r:id="rId436" o:title=""/>
            </v:shape>
            <v:shape style="position:absolute;left:5519;top:10149;width:1284;height:15" type="#_x0000_t75" stroked="false">
              <v:imagedata r:id="rId114" o:title=""/>
            </v:shape>
            <v:shape style="position:absolute;left:6796;top:10149;width:1614;height:15" type="#_x0000_t75" stroked="false">
              <v:imagedata r:id="rId437" o:title=""/>
            </v:shape>
            <v:shape style="position:absolute;left:8403;top:10149;width:714;height:15" type="#_x0000_t75" stroked="false">
              <v:imagedata r:id="rId438" o:title=""/>
            </v:shape>
            <v:shape style="position:absolute;left:9109;top:10149;width:578;height:15" type="#_x0000_t75" stroked="false">
              <v:imagedata r:id="rId439" o:title=""/>
            </v:shape>
            <v:shape style="position:absolute;left:9679;top:10149;width:1164;height:15" type="#_x0000_t75" stroked="false">
              <v:imagedata r:id="rId440" o:title=""/>
            </v:shape>
            <w10:wrap type="none"/>
          </v:group>
        </w:pict>
      </w:r>
      <w:r>
        <w:rPr/>
        <w:pict>
          <v:group style="position:absolute;margin-left:54.075001pt;margin-top:530.719971pt;width:488.1pt;height:5.25pt;mso-position-horizontal-relative:page;mso-position-vertical-relative:page;z-index:-1217992" coordorigin="1082,10614" coordsize="9762,105">
            <v:shape style="position:absolute;left:1082;top:10614;width:2538;height:105" type="#_x0000_t75" stroked="false">
              <v:imagedata r:id="rId434" o:title=""/>
            </v:shape>
            <v:shape style="position:absolute;left:3582;top:10704;width:713;height:15" type="#_x0000_t75" stroked="false">
              <v:imagedata r:id="rId435" o:title=""/>
            </v:shape>
            <v:shape style="position:absolute;left:4288;top:10704;width:1239;height:15" type="#_x0000_t75" stroked="false">
              <v:imagedata r:id="rId436" o:title=""/>
            </v:shape>
            <v:shape style="position:absolute;left:5519;top:10704;width:1284;height:15" type="#_x0000_t75" stroked="false">
              <v:imagedata r:id="rId114" o:title=""/>
            </v:shape>
            <v:shape style="position:absolute;left:6796;top:10704;width:1614;height:15" type="#_x0000_t75" stroked="false">
              <v:imagedata r:id="rId437" o:title=""/>
            </v:shape>
            <v:shape style="position:absolute;left:8403;top:10704;width:714;height:15" type="#_x0000_t75" stroked="false">
              <v:imagedata r:id="rId438" o:title=""/>
            </v:shape>
            <v:shape style="position:absolute;left:9109;top:10704;width:578;height:15" type="#_x0000_t75" stroked="false">
              <v:imagedata r:id="rId439" o:title=""/>
            </v:shape>
            <v:shape style="position:absolute;left:9679;top:10704;width:1164;height:15" type="#_x0000_t75" stroked="false">
              <v:imagedata r:id="rId440" o:title=""/>
            </v:shape>
            <w10:wrap type="none"/>
          </v:group>
        </w:pict>
      </w:r>
      <w:r>
        <w:rPr/>
        <w:pict>
          <v:group style="position:absolute;margin-left:54.075001pt;margin-top:550.969971pt;width:488.1pt;height:5.3pt;mso-position-horizontal-relative:page;mso-position-vertical-relative:page;z-index:-1217968" coordorigin="1082,11019" coordsize="9762,106">
            <v:shape style="position:absolute;left:1082;top:11019;width:2538;height:106" type="#_x0000_t75" stroked="false">
              <v:imagedata r:id="rId441" o:title=""/>
            </v:shape>
            <v:shape style="position:absolute;left:3582;top:11110;width:713;height:15" type="#_x0000_t75" stroked="false">
              <v:imagedata r:id="rId435" o:title=""/>
            </v:shape>
            <v:shape style="position:absolute;left:4288;top:11110;width:1239;height:15" type="#_x0000_t75" stroked="false">
              <v:imagedata r:id="rId436" o:title=""/>
            </v:shape>
            <v:shape style="position:absolute;left:5519;top:11110;width:1284;height:15" type="#_x0000_t75" stroked="false">
              <v:imagedata r:id="rId114" o:title=""/>
            </v:shape>
            <v:shape style="position:absolute;left:6796;top:11110;width:1614;height:15" type="#_x0000_t75" stroked="false">
              <v:imagedata r:id="rId437" o:title=""/>
            </v:shape>
            <v:shape style="position:absolute;left:8403;top:11110;width:714;height:15" type="#_x0000_t75" stroked="false">
              <v:imagedata r:id="rId438" o:title=""/>
            </v:shape>
            <v:shape style="position:absolute;left:9109;top:11110;width:578;height:15" type="#_x0000_t75" stroked="false">
              <v:imagedata r:id="rId439" o:title=""/>
            </v:shape>
            <v:shape style="position:absolute;left:9679;top:11110;width:1164;height:15" type="#_x0000_t75" stroked="false">
              <v:imagedata r:id="rId440" o:title=""/>
            </v:shape>
            <w10:wrap type="none"/>
          </v:group>
        </w:pict>
      </w:r>
      <w:r>
        <w:rPr/>
        <w:pict>
          <v:group style="position:absolute;margin-left:54.075001pt;margin-top:578.75pt;width:488.1pt;height:5.3pt;mso-position-horizontal-relative:page;mso-position-vertical-relative:page;z-index:-1217944" coordorigin="1082,11575" coordsize="9762,106">
            <v:shape style="position:absolute;left:1082;top:11575;width:2538;height:106" type="#_x0000_t75" stroked="false">
              <v:imagedata r:id="rId441" o:title=""/>
            </v:shape>
            <v:shape style="position:absolute;left:3582;top:11666;width:713;height:15" type="#_x0000_t75" stroked="false">
              <v:imagedata r:id="rId435" o:title=""/>
            </v:shape>
            <v:shape style="position:absolute;left:4288;top:11666;width:1239;height:15" type="#_x0000_t75" stroked="false">
              <v:imagedata r:id="rId436" o:title=""/>
            </v:shape>
            <v:shape style="position:absolute;left:5519;top:11666;width:1284;height:15" type="#_x0000_t75" stroked="false">
              <v:imagedata r:id="rId114" o:title=""/>
            </v:shape>
            <v:shape style="position:absolute;left:6796;top:11666;width:1614;height:15" type="#_x0000_t75" stroked="false">
              <v:imagedata r:id="rId437" o:title=""/>
            </v:shape>
            <v:shape style="position:absolute;left:8403;top:11666;width:714;height:15" type="#_x0000_t75" stroked="false">
              <v:imagedata r:id="rId438" o:title=""/>
            </v:shape>
            <v:shape style="position:absolute;left:9109;top:11666;width:578;height:15" type="#_x0000_t75" stroked="false">
              <v:imagedata r:id="rId439" o:title=""/>
            </v:shape>
            <v:shape style="position:absolute;left:9679;top:11666;width:1164;height:15" type="#_x0000_t75" stroked="false">
              <v:imagedata r:id="rId440" o:title=""/>
            </v:shape>
            <w10:wrap type="none"/>
          </v:group>
        </w:pict>
      </w:r>
    </w:p>
    <w:tbl>
      <w:tblPr>
        <w:tblW w:w="0" w:type="auto"/>
        <w:jc w:val="left"/>
        <w:tblInd w:w="376" w:type="dxa"/>
        <w:tblLayout w:type="fixed"/>
        <w:tblCellMar>
          <w:top w:w="0" w:type="dxa"/>
          <w:left w:w="0" w:type="dxa"/>
          <w:bottom w:w="0" w:type="dxa"/>
          <w:right w:w="0" w:type="dxa"/>
        </w:tblCellMar>
        <w:tblLook w:val="01E0"/>
      </w:tblPr>
      <w:tblGrid>
        <w:gridCol w:w="1495"/>
        <w:gridCol w:w="1156"/>
        <w:gridCol w:w="1157"/>
        <w:gridCol w:w="1246"/>
        <w:gridCol w:w="1427"/>
        <w:gridCol w:w="1412"/>
        <w:gridCol w:w="1344"/>
      </w:tblGrid>
      <w:tr>
        <w:trPr>
          <w:trHeight w:val="945" w:hRule="exact"/>
        </w:trPr>
        <w:tc>
          <w:tcPr>
            <w:tcW w:w="1495" w:type="dxa"/>
            <w:tcBorders>
              <w:top w:val="single" w:sz="12" w:space="0" w:color="000000"/>
              <w:left w:val="nil" w:sz="6" w:space="0" w:color="auto"/>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156" w:type="dxa"/>
            <w:tcBorders>
              <w:top w:val="single" w:sz="12" w:space="0" w:color="000000"/>
              <w:left w:val="single" w:sz="6" w:space="0" w:color="000000"/>
              <w:bottom w:val="nil" w:sz="6" w:space="0" w:color="auto"/>
              <w:right w:val="single" w:sz="6" w:space="0" w:color="000000"/>
            </w:tcBorders>
          </w:tcPr>
          <w:p>
            <w:pPr>
              <w:pStyle w:val="TableParagraph"/>
              <w:spacing w:line="237" w:lineRule="auto" w:before="122"/>
              <w:ind w:left="30" w:right="29"/>
              <w:jc w:val="both"/>
              <w:rPr>
                <w:rFonts w:ascii="宋体" w:hAnsi="宋体" w:cs="宋体" w:eastAsia="宋体" w:hint="default"/>
                <w:sz w:val="18"/>
                <w:szCs w:val="18"/>
              </w:rPr>
            </w:pPr>
            <w:r>
              <w:rPr>
                <w:rFonts w:ascii="宋体" w:hAnsi="宋体" w:cs="宋体" w:eastAsia="宋体" w:hint="default"/>
                <w:sz w:val="18"/>
                <w:szCs w:val="18"/>
              </w:rPr>
              <w:t>丧失控制权之 日剩余股权的 比例（</w:t>
            </w:r>
            <w:r>
              <w:rPr>
                <w:rFonts w:ascii="Arial" w:hAnsi="Arial" w:cs="Arial" w:eastAsia="Arial" w:hint="default"/>
                <w:sz w:val="18"/>
                <w:szCs w:val="18"/>
              </w:rPr>
              <w:t>%</w:t>
            </w:r>
            <w:r>
              <w:rPr>
                <w:rFonts w:ascii="宋体" w:hAnsi="宋体" w:cs="宋体" w:eastAsia="宋体" w:hint="default"/>
                <w:sz w:val="18"/>
                <w:szCs w:val="18"/>
              </w:rPr>
              <w:t>）</w:t>
            </w:r>
          </w:p>
        </w:tc>
        <w:tc>
          <w:tcPr>
            <w:tcW w:w="1157" w:type="dxa"/>
            <w:tcBorders>
              <w:top w:val="single" w:sz="12" w:space="0" w:color="000000"/>
              <w:left w:val="single" w:sz="6" w:space="0" w:color="000000"/>
              <w:bottom w:val="nil" w:sz="6" w:space="0" w:color="auto"/>
              <w:right w:val="single" w:sz="6" w:space="0" w:color="000000"/>
            </w:tcBorders>
          </w:tcPr>
          <w:p>
            <w:pPr>
              <w:pStyle w:val="TableParagraph"/>
              <w:spacing w:line="237" w:lineRule="auto" w:before="122"/>
              <w:ind w:left="30" w:right="29"/>
              <w:jc w:val="center"/>
              <w:rPr>
                <w:rFonts w:ascii="宋体" w:hAnsi="宋体" w:cs="宋体" w:eastAsia="宋体" w:hint="default"/>
                <w:sz w:val="18"/>
                <w:szCs w:val="18"/>
              </w:rPr>
            </w:pPr>
            <w:r>
              <w:rPr>
                <w:rFonts w:ascii="宋体" w:hAnsi="宋体" w:cs="宋体" w:eastAsia="宋体" w:hint="default"/>
                <w:sz w:val="18"/>
                <w:szCs w:val="18"/>
              </w:rPr>
              <w:t>丧失控制权之 日剩余股权的 账面价值</w:t>
            </w:r>
          </w:p>
        </w:tc>
        <w:tc>
          <w:tcPr>
            <w:tcW w:w="1246" w:type="dxa"/>
            <w:tcBorders>
              <w:top w:val="single" w:sz="12" w:space="0" w:color="000000"/>
              <w:left w:val="single" w:sz="6" w:space="0" w:color="000000"/>
              <w:bottom w:val="nil" w:sz="6" w:space="0" w:color="auto"/>
              <w:right w:val="single" w:sz="6" w:space="0" w:color="000000"/>
            </w:tcBorders>
          </w:tcPr>
          <w:p>
            <w:pPr>
              <w:pStyle w:val="TableParagraph"/>
              <w:spacing w:line="237" w:lineRule="auto" w:before="122"/>
              <w:ind w:left="90" w:right="59"/>
              <w:jc w:val="center"/>
              <w:rPr>
                <w:rFonts w:ascii="宋体" w:hAnsi="宋体" w:cs="宋体" w:eastAsia="宋体" w:hint="default"/>
                <w:sz w:val="18"/>
                <w:szCs w:val="18"/>
              </w:rPr>
            </w:pPr>
            <w:r>
              <w:rPr>
                <w:rFonts w:ascii="宋体" w:hAnsi="宋体" w:cs="宋体" w:eastAsia="宋体" w:hint="default"/>
                <w:sz w:val="18"/>
                <w:szCs w:val="18"/>
              </w:rPr>
              <w:t>丧失控制权之 日剩余股权的 公允价值</w:t>
            </w:r>
          </w:p>
        </w:tc>
        <w:tc>
          <w:tcPr>
            <w:tcW w:w="1427" w:type="dxa"/>
            <w:tcBorders>
              <w:top w:val="single" w:sz="12" w:space="0" w:color="000000"/>
              <w:left w:val="single" w:sz="6" w:space="0" w:color="000000"/>
              <w:bottom w:val="nil" w:sz="6" w:space="0" w:color="auto"/>
              <w:right w:val="single" w:sz="6" w:space="0" w:color="000000"/>
            </w:tcBorders>
          </w:tcPr>
          <w:p>
            <w:pPr>
              <w:pStyle w:val="TableParagraph"/>
              <w:spacing w:line="235" w:lineRule="auto" w:before="4"/>
              <w:ind w:left="75" w:right="76"/>
              <w:jc w:val="center"/>
              <w:rPr>
                <w:rFonts w:ascii="宋体" w:hAnsi="宋体" w:cs="宋体" w:eastAsia="宋体" w:hint="default"/>
                <w:sz w:val="18"/>
                <w:szCs w:val="18"/>
              </w:rPr>
            </w:pPr>
            <w:r>
              <w:rPr>
                <w:rFonts w:ascii="宋体" w:hAnsi="宋体" w:cs="宋体" w:eastAsia="宋体" w:hint="default"/>
                <w:sz w:val="18"/>
                <w:szCs w:val="18"/>
              </w:rPr>
              <w:t>按照公允价值重 新计量剩余股权 产生的利得或损 失</w:t>
            </w:r>
          </w:p>
        </w:tc>
        <w:tc>
          <w:tcPr>
            <w:tcW w:w="1412" w:type="dxa"/>
            <w:tcBorders>
              <w:top w:val="single" w:sz="12" w:space="0" w:color="000000"/>
              <w:left w:val="single" w:sz="6" w:space="0" w:color="000000"/>
              <w:bottom w:val="nil" w:sz="6" w:space="0" w:color="auto"/>
              <w:right w:val="single" w:sz="6" w:space="0" w:color="000000"/>
            </w:tcBorders>
          </w:tcPr>
          <w:p>
            <w:pPr>
              <w:pStyle w:val="TableParagraph"/>
              <w:spacing w:line="235" w:lineRule="auto" w:before="4"/>
              <w:ind w:left="60" w:right="74"/>
              <w:jc w:val="center"/>
              <w:rPr>
                <w:rFonts w:ascii="宋体" w:hAnsi="宋体" w:cs="宋体" w:eastAsia="宋体" w:hint="default"/>
                <w:sz w:val="18"/>
                <w:szCs w:val="18"/>
              </w:rPr>
            </w:pPr>
            <w:r>
              <w:rPr>
                <w:rFonts w:ascii="宋体" w:hAnsi="宋体" w:cs="宋体" w:eastAsia="宋体" w:hint="default"/>
                <w:sz w:val="18"/>
                <w:szCs w:val="18"/>
              </w:rPr>
              <w:t>丧失控制权之日 剩余股权公允价 值的确定方法及 主要假设</w:t>
            </w:r>
          </w:p>
        </w:tc>
        <w:tc>
          <w:tcPr>
            <w:tcW w:w="1344" w:type="dxa"/>
            <w:tcBorders>
              <w:top w:val="single" w:sz="12" w:space="0" w:color="000000"/>
              <w:left w:val="single" w:sz="6" w:space="0" w:color="000000"/>
              <w:bottom w:val="nil" w:sz="6" w:space="0" w:color="auto"/>
              <w:right w:val="nil" w:sz="6" w:space="0" w:color="auto"/>
            </w:tcBorders>
          </w:tcPr>
          <w:p>
            <w:pPr>
              <w:pStyle w:val="TableParagraph"/>
              <w:spacing w:line="235" w:lineRule="auto" w:before="4"/>
              <w:ind w:left="30" w:right="44"/>
              <w:jc w:val="both"/>
              <w:rPr>
                <w:rFonts w:ascii="宋体" w:hAnsi="宋体" w:cs="宋体" w:eastAsia="宋体" w:hint="default"/>
                <w:sz w:val="18"/>
                <w:szCs w:val="18"/>
              </w:rPr>
            </w:pPr>
            <w:r>
              <w:rPr>
                <w:rFonts w:ascii="宋体" w:hAnsi="宋体" w:cs="宋体" w:eastAsia="宋体" w:hint="default"/>
                <w:sz w:val="18"/>
                <w:szCs w:val="18"/>
              </w:rPr>
              <w:t>与原子公司股权 投资相关的其他 综合收益转入投 资损益的金额</w:t>
            </w:r>
          </w:p>
        </w:tc>
      </w:tr>
      <w:tr>
        <w:trPr>
          <w:trHeight w:val="660" w:hRule="exact"/>
        </w:trPr>
        <w:tc>
          <w:tcPr>
            <w:tcW w:w="1495" w:type="dxa"/>
            <w:tcBorders>
              <w:top w:val="nil" w:sz="6" w:space="0" w:color="auto"/>
              <w:left w:val="nil" w:sz="6" w:space="0" w:color="auto"/>
              <w:bottom w:val="single" w:sz="12" w:space="0" w:color="000000"/>
              <w:right w:val="single" w:sz="6" w:space="0" w:color="000000"/>
            </w:tcBorders>
          </w:tcPr>
          <w:p>
            <w:pPr>
              <w:pStyle w:val="TableParagraph"/>
              <w:spacing w:line="226" w:lineRule="exact" w:before="119"/>
              <w:ind w:left="45" w:right="180"/>
              <w:jc w:val="left"/>
              <w:rPr>
                <w:rFonts w:ascii="宋体" w:hAnsi="宋体" w:cs="宋体" w:eastAsia="宋体" w:hint="default"/>
                <w:sz w:val="18"/>
                <w:szCs w:val="18"/>
              </w:rPr>
            </w:pPr>
            <w:r>
              <w:rPr>
                <w:rFonts w:ascii="宋体" w:hAnsi="宋体" w:cs="宋体" w:eastAsia="宋体" w:hint="default"/>
                <w:sz w:val="18"/>
                <w:szCs w:val="18"/>
              </w:rPr>
              <w:t>西安紫光国芯半 导体有限公司</w:t>
            </w:r>
          </w:p>
        </w:tc>
        <w:tc>
          <w:tcPr>
            <w:tcW w:w="1156"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20" w:right="0"/>
              <w:jc w:val="left"/>
              <w:rPr>
                <w:rFonts w:ascii="Times New Roman" w:hAnsi="Times New Roman" w:cs="Times New Roman" w:eastAsia="Times New Roman" w:hint="default"/>
                <w:sz w:val="18"/>
                <w:szCs w:val="18"/>
              </w:rPr>
            </w:pPr>
            <w:r>
              <w:rPr>
                <w:rFonts w:ascii="Times New Roman"/>
                <w:sz w:val="18"/>
              </w:rPr>
              <w:t>24.00</w:t>
            </w:r>
          </w:p>
        </w:tc>
        <w:tc>
          <w:tcPr>
            <w:tcW w:w="1157"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7,560,251.70</w:t>
            </w:r>
          </w:p>
        </w:tc>
        <w:tc>
          <w:tcPr>
            <w:tcW w:w="1246"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85" w:right="0"/>
              <w:jc w:val="left"/>
              <w:rPr>
                <w:rFonts w:ascii="Times New Roman" w:hAnsi="Times New Roman" w:cs="Times New Roman" w:eastAsia="Times New Roman" w:hint="default"/>
                <w:sz w:val="18"/>
                <w:szCs w:val="18"/>
              </w:rPr>
            </w:pPr>
            <w:r>
              <w:rPr>
                <w:rFonts w:ascii="Times New Roman"/>
                <w:sz w:val="18"/>
              </w:rPr>
              <w:t>7,560,251.70</w:t>
            </w:r>
          </w:p>
        </w:tc>
        <w:tc>
          <w:tcPr>
            <w:tcW w:w="1427"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-29,633,579.95</w:t>
            </w:r>
          </w:p>
        </w:tc>
        <w:tc>
          <w:tcPr>
            <w:tcW w:w="1412" w:type="dxa"/>
            <w:tcBorders>
              <w:top w:val="nil" w:sz="6" w:space="0" w:color="auto"/>
              <w:left w:val="single" w:sz="6" w:space="0" w:color="000000"/>
              <w:bottom w:val="single" w:sz="12" w:space="0" w:color="000000"/>
              <w:right w:val="single" w:sz="6" w:space="0" w:color="000000"/>
            </w:tcBorders>
          </w:tcPr>
          <w:p>
            <w:pPr>
              <w:pStyle w:val="TableParagraph"/>
              <w:spacing w:line="226" w:lineRule="exact" w:before="119"/>
              <w:ind w:left="15" w:right="14"/>
              <w:jc w:val="left"/>
              <w:rPr>
                <w:rFonts w:ascii="宋体" w:hAnsi="宋体" w:cs="宋体" w:eastAsia="宋体" w:hint="default"/>
                <w:sz w:val="18"/>
                <w:szCs w:val="18"/>
              </w:rPr>
            </w:pPr>
            <w:r>
              <w:rPr>
                <w:rFonts w:ascii="宋体" w:hAnsi="宋体" w:cs="宋体" w:eastAsia="宋体" w:hint="default"/>
                <w:spacing w:val="15"/>
                <w:sz w:val="18"/>
                <w:szCs w:val="18"/>
              </w:rPr>
              <w:t>考虑流动性和非 </w:t>
            </w:r>
            <w:r>
              <w:rPr>
                <w:rFonts w:ascii="宋体" w:hAnsi="宋体" w:cs="宋体" w:eastAsia="宋体" w:hint="default"/>
                <w:sz w:val="18"/>
                <w:szCs w:val="18"/>
              </w:rPr>
              <w:t>控制性权益折价</w:t>
            </w:r>
          </w:p>
        </w:tc>
        <w:tc>
          <w:tcPr>
            <w:tcW w:w="1344" w:type="dxa"/>
            <w:tcBorders>
              <w:top w:val="nil" w:sz="6" w:space="0" w:color="auto"/>
              <w:left w:val="single" w:sz="6"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95" w:right="0"/>
              <w:jc w:val="left"/>
              <w:rPr>
                <w:rFonts w:ascii="Times New Roman" w:hAnsi="Times New Roman" w:cs="Times New Roman" w:eastAsia="Times New Roman" w:hint="default"/>
                <w:sz w:val="18"/>
                <w:szCs w:val="18"/>
              </w:rPr>
            </w:pPr>
            <w:r>
              <w:rPr>
                <w:rFonts w:ascii="Times New Roman"/>
                <w:sz w:val="18"/>
              </w:rPr>
              <w:t>101,995.47</w:t>
            </w:r>
          </w:p>
        </w:tc>
      </w:tr>
    </w:tbl>
    <w:p>
      <w:pPr>
        <w:spacing w:line="240" w:lineRule="auto" w:before="4"/>
        <w:rPr>
          <w:rFonts w:ascii="宋体" w:hAnsi="宋体" w:cs="宋体" w:eastAsia="宋体" w:hint="default"/>
          <w:sz w:val="7"/>
          <w:szCs w:val="7"/>
        </w:rPr>
      </w:pPr>
    </w:p>
    <w:p>
      <w:pPr>
        <w:pStyle w:val="BodyText"/>
        <w:spacing w:line="240" w:lineRule="auto" w:before="35"/>
        <w:ind w:left="181" w:right="0"/>
        <w:jc w:val="left"/>
        <w:rPr>
          <w:rFonts w:ascii="楷体" w:hAnsi="楷体" w:cs="楷体" w:eastAsia="楷体" w:hint="default"/>
        </w:rPr>
      </w:pPr>
      <w:r>
        <w:rPr/>
        <w:pict>
          <v:group style="position:absolute;margin-left:67.574997pt;margin-top:-38.536354pt;width:461.1pt;height:5.25pt;mso-position-horizontal-relative:page;mso-position-vertical-relative:paragraph;z-index:-1218184" coordorigin="1351,-771" coordsize="9222,105">
            <v:shape style="position:absolute;left:1351;top:-771;width:1502;height:105" type="#_x0000_t75" stroked="false">
              <v:imagedata r:id="rId442" o:title=""/>
            </v:shape>
            <v:shape style="position:absolute;left:2816;top:-681;width:1164;height:15" type="#_x0000_t75" stroked="false">
              <v:imagedata r:id="rId443" o:title=""/>
            </v:shape>
            <v:shape style="position:absolute;left:3973;top:-681;width:1164;height:15" type="#_x0000_t75" stroked="false">
              <v:imagedata r:id="rId440" o:title=""/>
            </v:shape>
            <v:shape style="position:absolute;left:5129;top:-681;width:1254;height:15" type="#_x0000_t75" stroked="false">
              <v:imagedata r:id="rId444" o:title=""/>
            </v:shape>
            <v:shape style="position:absolute;left:6375;top:-681;width:1435;height:15" type="#_x0000_t75" stroked="false">
              <v:imagedata r:id="rId81" o:title=""/>
            </v:shape>
            <v:shape style="position:absolute;left:7802;top:-681;width:1419;height:15" type="#_x0000_t75" stroked="false">
              <v:imagedata r:id="rId128" o:title=""/>
            </v:shape>
            <v:shape style="position:absolute;left:9214;top:-681;width:1359;height:15" type="#_x0000_t75" stroked="false">
              <v:imagedata r:id="rId166" o:title=""/>
            </v:shape>
            <w10:wrap type="none"/>
          </v:group>
        </w:pict>
      </w:r>
      <w:r>
        <w:rPr>
          <w:rFonts w:ascii="楷体" w:hAnsi="楷体" w:cs="楷体" w:eastAsia="楷体" w:hint="default"/>
        </w:rPr>
        <w:t>注：详见附注十二、（五）、</w:t>
      </w:r>
      <w:r>
        <w:rPr>
          <w:rFonts w:ascii="楷体" w:hAnsi="楷体" w:cs="楷体" w:eastAsia="楷体" w:hint="default"/>
        </w:rPr>
        <w:t>6</w:t>
      </w:r>
      <w:r>
        <w:rPr>
          <w:rFonts w:ascii="楷体" w:hAnsi="楷体" w:cs="楷体" w:eastAsia="楷体" w:hint="default"/>
        </w:rPr>
        <w:t>（</w:t>
      </w:r>
      <w:r>
        <w:rPr>
          <w:rFonts w:ascii="楷体" w:hAnsi="楷体" w:cs="楷体" w:eastAsia="楷体" w:hint="default"/>
        </w:rPr>
        <w:t>4</w:t>
      </w:r>
      <w:r>
        <w:rPr>
          <w:rFonts w:ascii="楷体" w:hAnsi="楷体" w:cs="楷体" w:eastAsia="楷体" w:hint="default"/>
        </w:rPr>
        <w:t>）。</w:t>
      </w:r>
    </w:p>
    <w:p>
      <w:pPr>
        <w:spacing w:line="240" w:lineRule="auto" w:before="8"/>
        <w:rPr>
          <w:rFonts w:ascii="楷体" w:hAnsi="楷体" w:cs="楷体" w:eastAsia="楷体" w:hint="default"/>
          <w:sz w:val="25"/>
          <w:szCs w:val="25"/>
        </w:rPr>
      </w:pPr>
    </w:p>
    <w:p>
      <w:pPr>
        <w:pStyle w:val="Heading2"/>
        <w:spacing w:line="240" w:lineRule="auto" w:before="0"/>
        <w:ind w:left="181" w:right="0"/>
        <w:jc w:val="left"/>
        <w:rPr>
          <w:b w:val="0"/>
          <w:bCs w:val="0"/>
        </w:rPr>
      </w:pPr>
      <w:bookmarkStart w:name="九、在其他主体中的权益" w:id="285"/>
      <w:bookmarkEnd w:id="285"/>
      <w:r>
        <w:rPr>
          <w:b w:val="0"/>
          <w:bCs w:val="0"/>
        </w:rPr>
      </w:r>
      <w:r>
        <w:rPr/>
        <w:t>九、在其他主体中的权益</w:t>
      </w:r>
      <w:r>
        <w:rPr>
          <w:b w:val="0"/>
          <w:bCs w:val="0"/>
        </w:rPr>
      </w:r>
    </w:p>
    <w:p>
      <w:pPr>
        <w:spacing w:line="240" w:lineRule="auto" w:before="6"/>
        <w:rPr>
          <w:rFonts w:ascii="宋体" w:hAnsi="宋体" w:cs="宋体" w:eastAsia="宋体" w:hint="default"/>
          <w:b/>
          <w:bCs/>
          <w:sz w:val="23"/>
          <w:szCs w:val="23"/>
        </w:rPr>
      </w:pPr>
    </w:p>
    <w:p>
      <w:pPr>
        <w:pStyle w:val="Heading4"/>
        <w:spacing w:line="355" w:lineRule="auto" w:before="0"/>
        <w:ind w:left="181" w:right="8429"/>
        <w:jc w:val="left"/>
        <w:rPr>
          <w:b w:val="0"/>
          <w:bCs w:val="0"/>
        </w:rPr>
      </w:pPr>
      <w:r>
        <w:rPr/>
        <w:pict>
          <v:group style="position:absolute;margin-left:421.269989pt;margin-top:65.56366pt;width:63.1pt;height:.75pt;mso-position-horizontal-relative:page;mso-position-vertical-relative:paragraph;z-index:-1218160" coordorigin="8425,1311" coordsize="1262,15">
            <v:shape style="position:absolute;left:8425;top:1311;width:691;height:15" type="#_x0000_t75" stroked="false">
              <v:imagedata r:id="rId445" o:title=""/>
            </v:shape>
            <v:shape style="position:absolute;left:9109;top:1311;width:578;height:15" type="#_x0000_t75" stroked="false">
              <v:imagedata r:id="rId439" o:title=""/>
            </v:shape>
            <w10:wrap type="none"/>
          </v:group>
        </w:pict>
      </w:r>
      <w:r>
        <w:rPr/>
        <w:pict>
          <v:group style="position:absolute;margin-left:54.075001pt;margin-top:129.363663pt;width:488.1pt;height:5.3pt;mso-position-horizontal-relative:page;mso-position-vertical-relative:paragraph;z-index:-1218136" coordorigin="1082,2587" coordsize="9762,106">
            <v:shape style="position:absolute;left:1082;top:2587;width:2538;height:106" type="#_x0000_t75" stroked="false">
              <v:imagedata r:id="rId441" o:title=""/>
            </v:shape>
            <v:shape style="position:absolute;left:3582;top:2678;width:713;height:15" type="#_x0000_t75" stroked="false">
              <v:imagedata r:id="rId435" o:title=""/>
            </v:shape>
            <v:shape style="position:absolute;left:4288;top:2678;width:1239;height:15" type="#_x0000_t75" stroked="false">
              <v:imagedata r:id="rId436" o:title=""/>
            </v:shape>
            <v:shape style="position:absolute;left:5519;top:2678;width:1284;height:15" type="#_x0000_t75" stroked="false">
              <v:imagedata r:id="rId114" o:title=""/>
            </v:shape>
            <v:shape style="position:absolute;left:6796;top:2678;width:1614;height:15" type="#_x0000_t75" stroked="false">
              <v:imagedata r:id="rId437" o:title=""/>
            </v:shape>
            <v:shape style="position:absolute;left:8403;top:2678;width:714;height:15" type="#_x0000_t75" stroked="false">
              <v:imagedata r:id="rId438" o:title=""/>
            </v:shape>
            <v:shape style="position:absolute;left:9109;top:2678;width:578;height:15" type="#_x0000_t75" stroked="false">
              <v:imagedata r:id="rId439" o:title=""/>
            </v:shape>
            <v:shape style="position:absolute;left:9679;top:2678;width:1164;height:15" type="#_x0000_t75" stroked="false">
              <v:imagedata r:id="rId440" o:title=""/>
            </v:shape>
            <w10:wrap type="none"/>
          </v:group>
        </w:pict>
      </w:r>
      <w:bookmarkStart w:name="（一）在子公司中的权益" w:id="286"/>
      <w:bookmarkEnd w:id="286"/>
      <w:r>
        <w:rPr>
          <w:b w:val="0"/>
          <w:bCs w:val="0"/>
        </w:rPr>
      </w:r>
      <w:r>
        <w:rPr/>
        <w:t>（一）在子公司中的权益</w:t>
      </w:r>
      <w:r>
        <w:rPr>
          <w:spacing w:val="-101"/>
        </w:rPr>
        <w:t> </w:t>
      </w:r>
      <w:r>
        <w:rPr>
          <w:spacing w:val="-101"/>
        </w:rPr>
      </w:r>
      <w:r>
        <w:rPr>
          <w:rFonts w:ascii="宋体" w:hAnsi="宋体" w:cs="宋体" w:eastAsia="宋体" w:hint="default"/>
          <w:color w:val="212121"/>
        </w:rPr>
        <w:t>1</w:t>
      </w:r>
      <w:r>
        <w:rPr>
          <w:color w:val="212121"/>
        </w:rPr>
        <w:t>、</w:t>
      </w:r>
      <w:r>
        <w:rPr/>
        <w:t>企业集团的构成</w:t>
      </w:r>
      <w:r>
        <w:rPr>
          <w:b w:val="0"/>
          <w:bCs w:val="0"/>
        </w:rPr>
      </w:r>
    </w:p>
    <w:p>
      <w:pPr>
        <w:spacing w:line="240" w:lineRule="auto" w:before="3"/>
        <w:rPr>
          <w:rFonts w:ascii="宋体" w:hAnsi="宋体" w:cs="宋体" w:eastAsia="宋体" w:hint="default"/>
          <w:b/>
          <w:bCs/>
          <w:sz w:val="7"/>
          <w:szCs w:val="7"/>
        </w:rPr>
      </w:pPr>
    </w:p>
    <w:tbl>
      <w:tblPr>
        <w:tblW w:w="0" w:type="auto"/>
        <w:jc w:val="left"/>
        <w:tblInd w:w="106" w:type="dxa"/>
        <w:tblLayout w:type="fixed"/>
        <w:tblCellMar>
          <w:top w:w="0" w:type="dxa"/>
          <w:left w:w="0" w:type="dxa"/>
          <w:bottom w:w="0" w:type="dxa"/>
          <w:right w:w="0" w:type="dxa"/>
        </w:tblCellMar>
        <w:tblLook w:val="01E0"/>
      </w:tblPr>
      <w:tblGrid>
        <w:gridCol w:w="2531"/>
        <w:gridCol w:w="706"/>
        <w:gridCol w:w="1232"/>
        <w:gridCol w:w="1276"/>
        <w:gridCol w:w="1607"/>
        <w:gridCol w:w="706"/>
        <w:gridCol w:w="570"/>
        <w:gridCol w:w="1149"/>
      </w:tblGrid>
      <w:tr>
        <w:trPr>
          <w:trHeight w:val="301" w:hRule="exact"/>
        </w:trPr>
        <w:tc>
          <w:tcPr>
            <w:tcW w:w="2531" w:type="dxa"/>
            <w:tcBorders>
              <w:top w:val="single" w:sz="12" w:space="0" w:color="000000"/>
              <w:left w:val="nil" w:sz="6" w:space="0" w:color="auto"/>
              <w:bottom w:val="nil" w:sz="6" w:space="0" w:color="auto"/>
              <w:right w:val="single" w:sz="6" w:space="0" w:color="000000"/>
            </w:tcBorders>
          </w:tcPr>
          <w:p>
            <w:pPr/>
          </w:p>
        </w:tc>
        <w:tc>
          <w:tcPr>
            <w:tcW w:w="706" w:type="dxa"/>
            <w:tcBorders>
              <w:top w:val="single" w:sz="12" w:space="0" w:color="000000"/>
              <w:left w:val="single" w:sz="6" w:space="0" w:color="000000"/>
              <w:bottom w:val="nil" w:sz="6" w:space="0" w:color="auto"/>
              <w:right w:val="single" w:sz="6" w:space="0" w:color="000000"/>
            </w:tcBorders>
          </w:tcPr>
          <w:p>
            <w:pPr/>
          </w:p>
        </w:tc>
        <w:tc>
          <w:tcPr>
            <w:tcW w:w="1232" w:type="dxa"/>
            <w:tcBorders>
              <w:top w:val="single" w:sz="12" w:space="0" w:color="000000"/>
              <w:left w:val="single" w:sz="6" w:space="0" w:color="000000"/>
              <w:bottom w:val="nil" w:sz="6" w:space="0" w:color="auto"/>
              <w:right w:val="single" w:sz="6" w:space="0" w:color="000000"/>
            </w:tcBorders>
          </w:tcPr>
          <w:p>
            <w:pPr/>
          </w:p>
        </w:tc>
        <w:tc>
          <w:tcPr>
            <w:tcW w:w="1276" w:type="dxa"/>
            <w:tcBorders>
              <w:top w:val="single" w:sz="12" w:space="0" w:color="000000"/>
              <w:left w:val="single" w:sz="6" w:space="0" w:color="000000"/>
              <w:bottom w:val="nil" w:sz="6" w:space="0" w:color="auto"/>
              <w:right w:val="single" w:sz="6" w:space="0" w:color="000000"/>
            </w:tcBorders>
          </w:tcPr>
          <w:p>
            <w:pPr/>
          </w:p>
        </w:tc>
        <w:tc>
          <w:tcPr>
            <w:tcW w:w="1607" w:type="dxa"/>
            <w:tcBorders>
              <w:top w:val="single" w:sz="12" w:space="0" w:color="000000"/>
              <w:left w:val="single" w:sz="6" w:space="0" w:color="000000"/>
              <w:bottom w:val="nil" w:sz="6" w:space="0" w:color="auto"/>
              <w:right w:val="single" w:sz="6" w:space="0" w:color="000000"/>
            </w:tcBorders>
          </w:tcPr>
          <w:p>
            <w:pPr/>
          </w:p>
        </w:tc>
        <w:tc>
          <w:tcPr>
            <w:tcW w:w="1277" w:type="dxa"/>
            <w:gridSpan w:val="2"/>
            <w:tcBorders>
              <w:top w:val="single" w:sz="12" w:space="0" w:color="000000"/>
              <w:left w:val="single" w:sz="6" w:space="0" w:color="000000"/>
              <w:bottom w:val="nil" w:sz="6" w:space="0" w:color="auto"/>
              <w:right w:val="single" w:sz="6" w:space="0" w:color="000000"/>
            </w:tcBorders>
          </w:tcPr>
          <w:p>
            <w:pPr>
              <w:pStyle w:val="TableParagraph"/>
              <w:spacing w:line="240" w:lineRule="auto" w:before="30"/>
              <w:ind w:left="120"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持股比例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149" w:type="dxa"/>
            <w:tcBorders>
              <w:top w:val="single" w:sz="12" w:space="0" w:color="000000"/>
              <w:left w:val="single" w:sz="6" w:space="0" w:color="000000"/>
              <w:bottom w:val="nil" w:sz="6" w:space="0" w:color="auto"/>
              <w:right w:val="nil" w:sz="6" w:space="0" w:color="auto"/>
            </w:tcBorders>
          </w:tcPr>
          <w:p>
            <w:pPr/>
          </w:p>
        </w:tc>
      </w:tr>
      <w:tr>
        <w:trPr>
          <w:trHeight w:val="198" w:hRule="exact"/>
        </w:trPr>
        <w:tc>
          <w:tcPr>
            <w:tcW w:w="2531" w:type="dxa"/>
            <w:tcBorders>
              <w:top w:val="nil" w:sz="6" w:space="0" w:color="auto"/>
              <w:left w:val="nil" w:sz="6" w:space="0" w:color="auto"/>
              <w:bottom w:val="nil" w:sz="6" w:space="0" w:color="auto"/>
              <w:right w:val="single" w:sz="6" w:space="0" w:color="000000"/>
            </w:tcBorders>
          </w:tcPr>
          <w:p>
            <w:pPr>
              <w:pStyle w:val="TableParagraph"/>
              <w:spacing w:line="190" w:lineRule="exact"/>
              <w:ind w:left="826"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706" w:type="dxa"/>
            <w:tcBorders>
              <w:top w:val="nil" w:sz="6" w:space="0" w:color="auto"/>
              <w:left w:val="single" w:sz="6" w:space="0" w:color="000000"/>
              <w:bottom w:val="nil" w:sz="6" w:space="0" w:color="auto"/>
              <w:right w:val="single" w:sz="6" w:space="0" w:color="000000"/>
            </w:tcBorders>
          </w:tcPr>
          <w:p>
            <w:pPr>
              <w:pStyle w:val="TableParagraph"/>
              <w:spacing w:line="190" w:lineRule="exact"/>
              <w:ind w:right="0"/>
              <w:jc w:val="center"/>
              <w:rPr>
                <w:rFonts w:ascii="宋体" w:hAnsi="宋体" w:cs="宋体" w:eastAsia="宋体" w:hint="default"/>
                <w:sz w:val="18"/>
                <w:szCs w:val="18"/>
              </w:rPr>
            </w:pPr>
            <w:r>
              <w:rPr>
                <w:rFonts w:ascii="宋体" w:hAnsi="宋体" w:cs="宋体" w:eastAsia="宋体" w:hint="default"/>
                <w:b/>
                <w:bCs/>
                <w:sz w:val="18"/>
                <w:szCs w:val="18"/>
              </w:rPr>
              <w:t>级次</w:t>
            </w:r>
            <w:r>
              <w:rPr>
                <w:rFonts w:ascii="宋体" w:hAnsi="宋体" w:cs="宋体" w:eastAsia="宋体" w:hint="default"/>
                <w:sz w:val="18"/>
                <w:szCs w:val="18"/>
              </w:rPr>
            </w:r>
          </w:p>
        </w:tc>
        <w:tc>
          <w:tcPr>
            <w:tcW w:w="1232" w:type="dxa"/>
            <w:tcBorders>
              <w:top w:val="nil" w:sz="6" w:space="0" w:color="auto"/>
              <w:left w:val="single" w:sz="6" w:space="0" w:color="000000"/>
              <w:bottom w:val="nil" w:sz="6" w:space="0" w:color="auto"/>
              <w:right w:val="single" w:sz="6" w:space="0" w:color="000000"/>
            </w:tcBorders>
          </w:tcPr>
          <w:p>
            <w:pPr>
              <w:pStyle w:val="TableParagraph"/>
              <w:spacing w:line="190" w:lineRule="exact"/>
              <w:ind w:left="13" w:right="0"/>
              <w:jc w:val="center"/>
              <w:rPr>
                <w:rFonts w:ascii="宋体" w:hAnsi="宋体" w:cs="宋体" w:eastAsia="宋体" w:hint="default"/>
                <w:sz w:val="18"/>
                <w:szCs w:val="18"/>
              </w:rPr>
            </w:pPr>
            <w:r>
              <w:rPr>
                <w:rFonts w:ascii="宋体" w:hAnsi="宋体" w:cs="宋体" w:eastAsia="宋体" w:hint="default"/>
                <w:b/>
                <w:bCs/>
                <w:sz w:val="18"/>
                <w:szCs w:val="18"/>
              </w:rPr>
              <w:t>主要经营地</w:t>
            </w:r>
            <w:r>
              <w:rPr>
                <w:rFonts w:ascii="宋体" w:hAnsi="宋体" w:cs="宋体" w:eastAsia="宋体" w:hint="default"/>
                <w:sz w:val="18"/>
                <w:szCs w:val="18"/>
              </w:rPr>
            </w: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190" w:lineRule="exact"/>
              <w:ind w:right="28"/>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607" w:type="dxa"/>
            <w:tcBorders>
              <w:top w:val="nil" w:sz="6" w:space="0" w:color="auto"/>
              <w:left w:val="single" w:sz="6" w:space="0" w:color="000000"/>
              <w:bottom w:val="nil" w:sz="6" w:space="0" w:color="auto"/>
              <w:right w:val="single" w:sz="6" w:space="0" w:color="000000"/>
            </w:tcBorders>
          </w:tcPr>
          <w:p>
            <w:pPr>
              <w:pStyle w:val="TableParagraph"/>
              <w:spacing w:line="190" w:lineRule="exact"/>
              <w:ind w:right="0"/>
              <w:jc w:val="center"/>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706" w:type="dxa"/>
            <w:tcBorders>
              <w:top w:val="nil" w:sz="6" w:space="0" w:color="auto"/>
              <w:left w:val="single" w:sz="6" w:space="0" w:color="000000"/>
              <w:bottom w:val="nil" w:sz="6" w:space="0" w:color="auto"/>
              <w:right w:val="nil" w:sz="6" w:space="0" w:color="auto"/>
            </w:tcBorders>
          </w:tcPr>
          <w:p>
            <w:pPr/>
          </w:p>
        </w:tc>
        <w:tc>
          <w:tcPr>
            <w:tcW w:w="570" w:type="dxa"/>
            <w:tcBorders>
              <w:top w:val="nil" w:sz="6" w:space="0" w:color="auto"/>
              <w:left w:val="nil" w:sz="6" w:space="0" w:color="auto"/>
              <w:bottom w:val="nil" w:sz="6" w:space="0" w:color="auto"/>
              <w:right w:val="single" w:sz="6" w:space="0" w:color="000000"/>
            </w:tcBorders>
          </w:tcPr>
          <w:p>
            <w:pPr/>
          </w:p>
        </w:tc>
        <w:tc>
          <w:tcPr>
            <w:tcW w:w="1149" w:type="dxa"/>
            <w:tcBorders>
              <w:top w:val="nil" w:sz="6" w:space="0" w:color="auto"/>
              <w:left w:val="single" w:sz="6" w:space="0" w:color="000000"/>
              <w:bottom w:val="nil" w:sz="6" w:space="0" w:color="auto"/>
              <w:right w:val="nil" w:sz="6" w:space="0" w:color="auto"/>
            </w:tcBorders>
          </w:tcPr>
          <w:p>
            <w:pPr>
              <w:pStyle w:val="TableParagraph"/>
              <w:spacing w:line="190" w:lineRule="exact"/>
              <w:ind w:right="0"/>
              <w:jc w:val="center"/>
              <w:rPr>
                <w:rFonts w:ascii="宋体" w:hAnsi="宋体" w:cs="宋体" w:eastAsia="宋体" w:hint="default"/>
                <w:sz w:val="18"/>
                <w:szCs w:val="18"/>
              </w:rPr>
            </w:pPr>
            <w:r>
              <w:rPr>
                <w:rFonts w:ascii="宋体" w:hAnsi="宋体" w:cs="宋体" w:eastAsia="宋体" w:hint="default"/>
                <w:b/>
                <w:bCs/>
                <w:sz w:val="18"/>
                <w:szCs w:val="18"/>
              </w:rPr>
              <w:t>取得方式</w:t>
            </w:r>
            <w:r>
              <w:rPr>
                <w:rFonts w:ascii="宋体" w:hAnsi="宋体" w:cs="宋体" w:eastAsia="宋体" w:hint="default"/>
                <w:sz w:val="18"/>
                <w:szCs w:val="18"/>
              </w:rPr>
            </w:r>
          </w:p>
        </w:tc>
      </w:tr>
      <w:tr>
        <w:trPr>
          <w:trHeight w:val="335" w:hRule="exact"/>
        </w:trPr>
        <w:tc>
          <w:tcPr>
            <w:tcW w:w="2531" w:type="dxa"/>
            <w:tcBorders>
              <w:top w:val="nil" w:sz="6" w:space="0" w:color="auto"/>
              <w:left w:val="nil" w:sz="6" w:space="0" w:color="auto"/>
              <w:bottom w:val="single" w:sz="6" w:space="0" w:color="000000"/>
              <w:right w:val="single" w:sz="6" w:space="0" w:color="000000"/>
            </w:tcBorders>
          </w:tcPr>
          <w:p>
            <w:pPr/>
          </w:p>
        </w:tc>
        <w:tc>
          <w:tcPr>
            <w:tcW w:w="706" w:type="dxa"/>
            <w:tcBorders>
              <w:top w:val="nil" w:sz="6" w:space="0" w:color="auto"/>
              <w:left w:val="single" w:sz="6" w:space="0" w:color="000000"/>
              <w:bottom w:val="single" w:sz="6" w:space="0" w:color="000000"/>
              <w:right w:val="single" w:sz="6" w:space="0" w:color="000000"/>
            </w:tcBorders>
          </w:tcPr>
          <w:p>
            <w:pPr/>
          </w:p>
        </w:tc>
        <w:tc>
          <w:tcPr>
            <w:tcW w:w="1232" w:type="dxa"/>
            <w:tcBorders>
              <w:top w:val="nil" w:sz="6" w:space="0" w:color="auto"/>
              <w:left w:val="single" w:sz="6" w:space="0" w:color="000000"/>
              <w:bottom w:val="single" w:sz="6" w:space="0" w:color="000000"/>
              <w:right w:val="single" w:sz="6" w:space="0" w:color="000000"/>
            </w:tcBorders>
          </w:tcPr>
          <w:p>
            <w:pPr/>
          </w:p>
        </w:tc>
        <w:tc>
          <w:tcPr>
            <w:tcW w:w="1276" w:type="dxa"/>
            <w:tcBorders>
              <w:top w:val="nil" w:sz="6" w:space="0" w:color="auto"/>
              <w:left w:val="single" w:sz="6" w:space="0" w:color="000000"/>
              <w:bottom w:val="single" w:sz="6" w:space="0" w:color="000000"/>
              <w:right w:val="single" w:sz="6" w:space="0" w:color="000000"/>
            </w:tcBorders>
          </w:tcPr>
          <w:p>
            <w:pPr/>
          </w:p>
        </w:tc>
        <w:tc>
          <w:tcPr>
            <w:tcW w:w="1607" w:type="dxa"/>
            <w:tcBorders>
              <w:top w:val="nil" w:sz="6" w:space="0" w:color="auto"/>
              <w:left w:val="single" w:sz="6" w:space="0" w:color="000000"/>
              <w:bottom w:val="single" w:sz="6" w:space="0" w:color="000000"/>
              <w:right w:val="single" w:sz="6" w:space="0" w:color="000000"/>
            </w:tcBorders>
          </w:tcPr>
          <w:p>
            <w:pPr/>
          </w:p>
        </w:tc>
        <w:tc>
          <w:tcPr>
            <w:tcW w:w="706" w:type="dxa"/>
            <w:tcBorders>
              <w:top w:val="nil" w:sz="6" w:space="0" w:color="auto"/>
              <w:left w:val="single" w:sz="6" w:space="0" w:color="000000"/>
              <w:bottom w:val="single" w:sz="6" w:space="0" w:color="000000"/>
              <w:right w:val="single" w:sz="6" w:space="0" w:color="000000"/>
            </w:tcBorders>
          </w:tcPr>
          <w:p>
            <w:pPr>
              <w:pStyle w:val="TableParagraph"/>
              <w:spacing w:line="188" w:lineRule="exact"/>
              <w:ind w:left="165" w:right="0"/>
              <w:jc w:val="left"/>
              <w:rPr>
                <w:rFonts w:ascii="宋体" w:hAnsi="宋体" w:cs="宋体" w:eastAsia="宋体" w:hint="default"/>
                <w:sz w:val="18"/>
                <w:szCs w:val="18"/>
              </w:rPr>
            </w:pPr>
            <w:r>
              <w:rPr>
                <w:rFonts w:ascii="宋体" w:hAnsi="宋体" w:cs="宋体" w:eastAsia="宋体" w:hint="default"/>
                <w:b/>
                <w:bCs/>
                <w:sz w:val="18"/>
                <w:szCs w:val="18"/>
              </w:rPr>
              <w:t>直接</w:t>
            </w:r>
            <w:r>
              <w:rPr>
                <w:rFonts w:ascii="宋体" w:hAnsi="宋体" w:cs="宋体" w:eastAsia="宋体" w:hint="default"/>
                <w:sz w:val="18"/>
                <w:szCs w:val="18"/>
              </w:rPr>
            </w:r>
          </w:p>
        </w:tc>
        <w:tc>
          <w:tcPr>
            <w:tcW w:w="570" w:type="dxa"/>
            <w:tcBorders>
              <w:top w:val="nil" w:sz="6" w:space="0" w:color="auto"/>
              <w:left w:val="single" w:sz="6" w:space="0" w:color="000000"/>
              <w:bottom w:val="single" w:sz="6" w:space="0" w:color="000000"/>
              <w:right w:val="single" w:sz="6" w:space="0" w:color="000000"/>
            </w:tcBorders>
          </w:tcPr>
          <w:p>
            <w:pPr>
              <w:pStyle w:val="TableParagraph"/>
              <w:spacing w:line="188" w:lineRule="exact"/>
              <w:ind w:right="103"/>
              <w:jc w:val="right"/>
              <w:rPr>
                <w:rFonts w:ascii="宋体" w:hAnsi="宋体" w:cs="宋体" w:eastAsia="宋体" w:hint="default"/>
                <w:sz w:val="18"/>
                <w:szCs w:val="18"/>
              </w:rPr>
            </w:pPr>
            <w:r>
              <w:rPr>
                <w:rFonts w:ascii="宋体" w:hAnsi="宋体" w:cs="宋体" w:eastAsia="宋体" w:hint="default"/>
                <w:b/>
                <w:bCs/>
                <w:w w:val="95"/>
                <w:sz w:val="18"/>
                <w:szCs w:val="18"/>
              </w:rPr>
              <w:t>间接</w:t>
            </w:r>
            <w:r>
              <w:rPr>
                <w:rFonts w:ascii="宋体" w:hAnsi="宋体" w:cs="宋体" w:eastAsia="宋体" w:hint="default"/>
                <w:sz w:val="18"/>
                <w:szCs w:val="18"/>
              </w:rPr>
            </w:r>
          </w:p>
        </w:tc>
        <w:tc>
          <w:tcPr>
            <w:tcW w:w="1149" w:type="dxa"/>
            <w:tcBorders>
              <w:top w:val="nil" w:sz="6" w:space="0" w:color="auto"/>
              <w:left w:val="single" w:sz="6" w:space="0" w:color="000000"/>
              <w:bottom w:val="single" w:sz="6" w:space="0" w:color="000000"/>
              <w:right w:val="nil" w:sz="6" w:space="0" w:color="auto"/>
            </w:tcBorders>
          </w:tcPr>
          <w:p>
            <w:pPr/>
          </w:p>
        </w:tc>
      </w:tr>
      <w:tr>
        <w:trPr>
          <w:trHeight w:val="405" w:hRule="exact"/>
        </w:trPr>
        <w:tc>
          <w:tcPr>
            <w:tcW w:w="25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75" w:right="0"/>
              <w:jc w:val="left"/>
              <w:rPr>
                <w:rFonts w:ascii="宋体" w:hAnsi="宋体" w:cs="宋体" w:eastAsia="宋体" w:hint="default"/>
                <w:sz w:val="18"/>
                <w:szCs w:val="18"/>
              </w:rPr>
            </w:pPr>
            <w:r>
              <w:rPr>
                <w:rFonts w:ascii="宋体" w:hAnsi="宋体" w:cs="宋体" w:eastAsia="宋体" w:hint="default"/>
                <w:sz w:val="18"/>
                <w:szCs w:val="18"/>
              </w:rPr>
              <w:t>唐山晶源电子有限公司</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23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9"/>
              <w:ind w:left="13" w:right="0"/>
              <w:jc w:val="center"/>
              <w:rPr>
                <w:rFonts w:ascii="宋体" w:hAnsi="宋体" w:cs="宋体" w:eastAsia="宋体" w:hint="default"/>
                <w:sz w:val="18"/>
                <w:szCs w:val="18"/>
              </w:rPr>
            </w:pPr>
            <w:r>
              <w:rPr>
                <w:rFonts w:ascii="宋体" w:hAnsi="宋体" w:cs="宋体" w:eastAsia="宋体" w:hint="default"/>
                <w:sz w:val="18"/>
                <w:szCs w:val="18"/>
              </w:rPr>
              <w:t>河北省玉田县</w:t>
            </w:r>
          </w:p>
        </w:tc>
        <w:tc>
          <w:tcPr>
            <w:tcW w:w="127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河北省玉田县</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生产销售</w:t>
            </w:r>
          </w:p>
        </w:tc>
        <w:tc>
          <w:tcPr>
            <w:tcW w:w="70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8"/>
              <w:jc w:val="right"/>
              <w:rPr>
                <w:rFonts w:ascii="Times New Roman" w:hAnsi="Times New Roman" w:cs="Times New Roman" w:eastAsia="Times New Roman" w:hint="default"/>
                <w:sz w:val="18"/>
                <w:szCs w:val="18"/>
              </w:rPr>
            </w:pPr>
            <w:r>
              <w:rPr>
                <w:rFonts w:ascii="Times New Roman"/>
                <w:sz w:val="18"/>
              </w:rPr>
              <w:t>100</w:t>
            </w:r>
          </w:p>
        </w:tc>
        <w:tc>
          <w:tcPr>
            <w:tcW w:w="114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68" w:hRule="exact"/>
        </w:trPr>
        <w:tc>
          <w:tcPr>
            <w:tcW w:w="2531" w:type="dxa"/>
            <w:tcBorders>
              <w:top w:val="single" w:sz="6" w:space="0" w:color="000000"/>
              <w:left w:val="nil" w:sz="6" w:space="0" w:color="auto"/>
              <w:bottom w:val="nil" w:sz="6" w:space="0" w:color="auto"/>
              <w:right w:val="single" w:sz="6" w:space="0" w:color="000000"/>
            </w:tcBorders>
          </w:tcPr>
          <w:p>
            <w:pPr>
              <w:pStyle w:val="TableParagraph"/>
              <w:spacing w:line="226" w:lineRule="exact" w:before="29"/>
              <w:ind w:left="75" w:right="106"/>
              <w:jc w:val="left"/>
              <w:rPr>
                <w:rFonts w:ascii="宋体" w:hAnsi="宋体" w:cs="宋体" w:eastAsia="宋体" w:hint="default"/>
                <w:sz w:val="18"/>
                <w:szCs w:val="18"/>
              </w:rPr>
            </w:pPr>
            <w:r>
              <w:rPr>
                <w:rFonts w:ascii="宋体" w:hAnsi="宋体" w:cs="宋体" w:eastAsia="宋体" w:hint="default"/>
                <w:sz w:val="18"/>
                <w:szCs w:val="18"/>
              </w:rPr>
              <w:t>北京晶源裕丰光学电子器件有 限公司</w:t>
            </w:r>
          </w:p>
        </w:tc>
        <w:tc>
          <w:tcPr>
            <w:tcW w:w="70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232" w:type="dxa"/>
            <w:tcBorders>
              <w:top w:val="nil" w:sz="6" w:space="0" w:color="auto"/>
              <w:left w:val="single" w:sz="6" w:space="0" w:color="000000"/>
              <w:bottom w:val="nil" w:sz="6" w:space="0" w:color="auto"/>
              <w:right w:val="single" w:sz="6" w:space="0" w:color="000000"/>
            </w:tcBorders>
          </w:tcPr>
          <w:p>
            <w:pPr>
              <w:pStyle w:val="TableParagraph"/>
              <w:spacing w:line="240" w:lineRule="auto" w:before="112"/>
              <w:ind w:left="14"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112"/>
              <w:ind w:right="28"/>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60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生产销售</w:t>
            </w:r>
          </w:p>
        </w:tc>
        <w:tc>
          <w:tcPr>
            <w:tcW w:w="70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62"/>
              <w:ind w:left="210" w:right="0"/>
              <w:jc w:val="left"/>
              <w:rPr>
                <w:rFonts w:ascii="Times New Roman" w:hAnsi="Times New Roman" w:cs="Times New Roman" w:eastAsia="Times New Roman" w:hint="default"/>
                <w:sz w:val="18"/>
                <w:szCs w:val="18"/>
              </w:rPr>
            </w:pPr>
            <w:r>
              <w:rPr>
                <w:rFonts w:ascii="Times New Roman"/>
                <w:sz w:val="18"/>
              </w:rPr>
              <w:t>100</w:t>
            </w:r>
          </w:p>
        </w:tc>
        <w:tc>
          <w:tcPr>
            <w:tcW w:w="570" w:type="dxa"/>
            <w:tcBorders>
              <w:top w:val="single" w:sz="6" w:space="0" w:color="000000"/>
              <w:left w:val="single" w:sz="6" w:space="0" w:color="000000"/>
              <w:bottom w:val="nil" w:sz="6" w:space="0" w:color="auto"/>
              <w:right w:val="single" w:sz="6" w:space="0" w:color="000000"/>
            </w:tcBorders>
          </w:tcPr>
          <w:p>
            <w:pPr/>
          </w:p>
        </w:tc>
        <w:tc>
          <w:tcPr>
            <w:tcW w:w="1149" w:type="dxa"/>
            <w:tcBorders>
              <w:top w:val="single" w:sz="6" w:space="0" w:color="000000"/>
              <w:left w:val="single" w:sz="6" w:space="0" w:color="000000"/>
              <w:bottom w:val="nil" w:sz="6" w:space="0" w:color="auto"/>
              <w:right w:val="nil" w:sz="6" w:space="0" w:color="auto"/>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95" w:hRule="exact"/>
        </w:trPr>
        <w:tc>
          <w:tcPr>
            <w:tcW w:w="2531"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single" w:sz="6" w:space="0" w:color="000000"/>
            </w:tcBorders>
          </w:tcPr>
          <w:p>
            <w:pPr/>
          </w:p>
        </w:tc>
        <w:tc>
          <w:tcPr>
            <w:tcW w:w="123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1607" w:type="dxa"/>
            <w:tcBorders>
              <w:top w:val="nil" w:sz="6" w:space="0" w:color="auto"/>
              <w:left w:val="single" w:sz="6" w:space="0" w:color="000000"/>
              <w:bottom w:val="nil" w:sz="6" w:space="0" w:color="auto"/>
              <w:right w:val="single" w:sz="6" w:space="0" w:color="000000"/>
            </w:tcBorders>
          </w:tcPr>
          <w:p>
            <w:pPr/>
          </w:p>
        </w:tc>
        <w:tc>
          <w:tcPr>
            <w:tcW w:w="706" w:type="dxa"/>
            <w:tcBorders>
              <w:top w:val="nil" w:sz="6" w:space="0" w:color="auto"/>
              <w:left w:val="single" w:sz="6" w:space="0" w:color="000000"/>
              <w:bottom w:val="nil" w:sz="6" w:space="0" w:color="auto"/>
              <w:right w:val="single" w:sz="6" w:space="0" w:color="000000"/>
            </w:tcBorders>
          </w:tcPr>
          <w:p>
            <w:pPr/>
          </w:p>
        </w:tc>
        <w:tc>
          <w:tcPr>
            <w:tcW w:w="570" w:type="dxa"/>
            <w:tcBorders>
              <w:top w:val="nil" w:sz="6" w:space="0" w:color="auto"/>
              <w:left w:val="single" w:sz="6" w:space="0" w:color="000000"/>
              <w:bottom w:val="nil" w:sz="6" w:space="0" w:color="auto"/>
              <w:right w:val="single" w:sz="6" w:space="0" w:color="000000"/>
            </w:tcBorders>
          </w:tcPr>
          <w:p>
            <w:pPr/>
          </w:p>
        </w:tc>
        <w:tc>
          <w:tcPr>
            <w:tcW w:w="1149" w:type="dxa"/>
            <w:tcBorders>
              <w:top w:val="nil" w:sz="6" w:space="0" w:color="auto"/>
              <w:left w:val="single" w:sz="6" w:space="0" w:color="000000"/>
              <w:bottom w:val="nil" w:sz="6" w:space="0" w:color="auto"/>
              <w:right w:val="nil" w:sz="6" w:space="0" w:color="auto"/>
            </w:tcBorders>
          </w:tcPr>
          <w:p>
            <w:pPr/>
          </w:p>
        </w:tc>
      </w:tr>
      <w:tr>
        <w:trPr>
          <w:trHeight w:val="460" w:hRule="exact"/>
        </w:trPr>
        <w:tc>
          <w:tcPr>
            <w:tcW w:w="2531" w:type="dxa"/>
            <w:tcBorders>
              <w:top w:val="nil" w:sz="6" w:space="0" w:color="auto"/>
              <w:left w:val="nil" w:sz="6" w:space="0" w:color="auto"/>
              <w:bottom w:val="nil" w:sz="6" w:space="0" w:color="auto"/>
              <w:right w:val="single" w:sz="6" w:space="0" w:color="000000"/>
            </w:tcBorders>
          </w:tcPr>
          <w:p>
            <w:pPr>
              <w:pStyle w:val="TableParagraph"/>
              <w:spacing w:line="240" w:lineRule="auto" w:before="104"/>
              <w:ind w:left="75" w:right="0"/>
              <w:jc w:val="left"/>
              <w:rPr>
                <w:rFonts w:ascii="宋体" w:hAnsi="宋体" w:cs="宋体" w:eastAsia="宋体" w:hint="default"/>
                <w:sz w:val="18"/>
                <w:szCs w:val="18"/>
              </w:rPr>
            </w:pPr>
            <w:r>
              <w:rPr>
                <w:rFonts w:ascii="宋体" w:hAnsi="宋体" w:cs="宋体" w:eastAsia="宋体" w:hint="default"/>
                <w:sz w:val="18"/>
                <w:szCs w:val="18"/>
              </w:rPr>
              <w:t>成都国微科技有限公司</w:t>
            </w:r>
          </w:p>
        </w:tc>
        <w:tc>
          <w:tcPr>
            <w:tcW w:w="706" w:type="dxa"/>
            <w:tcBorders>
              <w:top w:val="nil" w:sz="6" w:space="0" w:color="auto"/>
              <w:left w:val="single" w:sz="6" w:space="0" w:color="000000"/>
              <w:bottom w:val="nil" w:sz="6" w:space="0" w:color="auto"/>
              <w:right w:val="single" w:sz="6"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232" w:type="dxa"/>
            <w:tcBorders>
              <w:top w:val="nil" w:sz="6" w:space="0" w:color="auto"/>
              <w:left w:val="single" w:sz="6" w:space="0" w:color="000000"/>
              <w:bottom w:val="nil" w:sz="6" w:space="0" w:color="auto"/>
              <w:right w:val="single" w:sz="6" w:space="0" w:color="000000"/>
            </w:tcBorders>
          </w:tcPr>
          <w:p>
            <w:pPr>
              <w:pStyle w:val="TableParagraph"/>
              <w:spacing w:line="240" w:lineRule="auto" w:before="104"/>
              <w:ind w:left="13" w:right="0"/>
              <w:jc w:val="center"/>
              <w:rPr>
                <w:rFonts w:ascii="宋体" w:hAnsi="宋体" w:cs="宋体" w:eastAsia="宋体" w:hint="default"/>
                <w:sz w:val="18"/>
                <w:szCs w:val="18"/>
              </w:rPr>
            </w:pPr>
            <w:r>
              <w:rPr>
                <w:rFonts w:ascii="宋体" w:hAnsi="宋体" w:cs="宋体" w:eastAsia="宋体" w:hint="default"/>
                <w:sz w:val="18"/>
                <w:szCs w:val="18"/>
              </w:rPr>
              <w:t>四川省成都市</w:t>
            </w: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4"/>
              <w:ind w:right="29"/>
              <w:jc w:val="center"/>
              <w:rPr>
                <w:rFonts w:ascii="宋体" w:hAnsi="宋体" w:cs="宋体" w:eastAsia="宋体" w:hint="default"/>
                <w:sz w:val="18"/>
                <w:szCs w:val="18"/>
              </w:rPr>
            </w:pPr>
            <w:r>
              <w:rPr>
                <w:rFonts w:ascii="宋体" w:hAnsi="宋体" w:cs="宋体" w:eastAsia="宋体" w:hint="default"/>
                <w:sz w:val="18"/>
                <w:szCs w:val="18"/>
              </w:rPr>
              <w:t>四川省成都市</w:t>
            </w:r>
          </w:p>
        </w:tc>
        <w:tc>
          <w:tcPr>
            <w:tcW w:w="1607" w:type="dxa"/>
            <w:tcBorders>
              <w:top w:val="nil" w:sz="6" w:space="0" w:color="auto"/>
              <w:left w:val="single" w:sz="6" w:space="0" w:color="000000"/>
              <w:bottom w:val="nil" w:sz="6" w:space="0" w:color="auto"/>
              <w:right w:val="single" w:sz="6" w:space="0" w:color="000000"/>
            </w:tcBorders>
          </w:tcPr>
          <w:p>
            <w:pPr>
              <w:pStyle w:val="TableParagraph"/>
              <w:spacing w:line="226" w:lineRule="exact" w:before="29"/>
              <w:ind w:left="345" w:right="76" w:hanging="271"/>
              <w:jc w:val="left"/>
              <w:rPr>
                <w:rFonts w:ascii="宋体" w:hAnsi="宋体" w:cs="宋体" w:eastAsia="宋体" w:hint="default"/>
                <w:sz w:val="18"/>
                <w:szCs w:val="18"/>
              </w:rPr>
            </w:pPr>
            <w:r>
              <w:rPr>
                <w:rFonts w:ascii="宋体" w:hAnsi="宋体" w:cs="宋体" w:eastAsia="宋体" w:hint="default"/>
                <w:sz w:val="18"/>
                <w:szCs w:val="18"/>
              </w:rPr>
              <w:t>研发、生产、销售 和技术咨询</w:t>
            </w:r>
          </w:p>
        </w:tc>
        <w:tc>
          <w:tcPr>
            <w:tcW w:w="706" w:type="dxa"/>
            <w:tcBorders>
              <w:top w:val="nil" w:sz="6" w:space="0" w:color="auto"/>
              <w:left w:val="single" w:sz="6" w:space="0" w:color="000000"/>
              <w:bottom w:val="nil" w:sz="6" w:space="0" w:color="auto"/>
              <w:right w:val="single" w:sz="6" w:space="0" w:color="000000"/>
            </w:tcBorders>
          </w:tcPr>
          <w:p>
            <w:pPr>
              <w:pStyle w:val="TableParagraph"/>
              <w:spacing w:line="240" w:lineRule="auto" w:before="162"/>
              <w:ind w:left="210" w:right="0"/>
              <w:jc w:val="left"/>
              <w:rPr>
                <w:rFonts w:ascii="Times New Roman" w:hAnsi="Times New Roman" w:cs="Times New Roman" w:eastAsia="Times New Roman" w:hint="default"/>
                <w:sz w:val="18"/>
                <w:szCs w:val="18"/>
              </w:rPr>
            </w:pPr>
            <w:r>
              <w:rPr>
                <w:rFonts w:ascii="Times New Roman"/>
                <w:sz w:val="18"/>
              </w:rPr>
              <w:t>100</w:t>
            </w:r>
          </w:p>
        </w:tc>
        <w:tc>
          <w:tcPr>
            <w:tcW w:w="570" w:type="dxa"/>
            <w:tcBorders>
              <w:top w:val="nil" w:sz="6" w:space="0" w:color="auto"/>
              <w:left w:val="single" w:sz="6" w:space="0" w:color="000000"/>
              <w:bottom w:val="nil" w:sz="6" w:space="0" w:color="auto"/>
              <w:right w:val="single" w:sz="6" w:space="0" w:color="000000"/>
            </w:tcBorders>
          </w:tcPr>
          <w:p>
            <w:pPr/>
          </w:p>
        </w:tc>
        <w:tc>
          <w:tcPr>
            <w:tcW w:w="1149" w:type="dxa"/>
            <w:tcBorders>
              <w:top w:val="nil" w:sz="6" w:space="0" w:color="auto"/>
              <w:left w:val="single" w:sz="6" w:space="0" w:color="000000"/>
              <w:bottom w:val="nil" w:sz="6" w:space="0" w:color="auto"/>
              <w:right w:val="nil" w:sz="6" w:space="0" w:color="auto"/>
            </w:tcBorders>
          </w:tcPr>
          <w:p>
            <w:pPr>
              <w:pStyle w:val="TableParagraph"/>
              <w:spacing w:line="226" w:lineRule="exact" w:before="29"/>
              <w:ind w:left="120" w:right="118"/>
              <w:jc w:val="left"/>
              <w:rPr>
                <w:rFonts w:ascii="宋体" w:hAnsi="宋体" w:cs="宋体" w:eastAsia="宋体" w:hint="default"/>
                <w:sz w:val="18"/>
                <w:szCs w:val="18"/>
              </w:rPr>
            </w:pPr>
            <w:r>
              <w:rPr>
                <w:rFonts w:ascii="宋体" w:hAnsi="宋体" w:cs="宋体" w:eastAsia="宋体" w:hint="default"/>
                <w:sz w:val="18"/>
                <w:szCs w:val="18"/>
              </w:rPr>
              <w:t>非同一控制 下企业合并</w:t>
            </w:r>
          </w:p>
        </w:tc>
      </w:tr>
      <w:tr>
        <w:trPr>
          <w:trHeight w:val="95" w:hRule="exact"/>
        </w:trPr>
        <w:tc>
          <w:tcPr>
            <w:tcW w:w="2531"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single" w:sz="6" w:space="0" w:color="000000"/>
            </w:tcBorders>
          </w:tcPr>
          <w:p>
            <w:pPr/>
          </w:p>
        </w:tc>
        <w:tc>
          <w:tcPr>
            <w:tcW w:w="123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1607" w:type="dxa"/>
            <w:tcBorders>
              <w:top w:val="nil" w:sz="6" w:space="0" w:color="auto"/>
              <w:left w:val="single" w:sz="6" w:space="0" w:color="000000"/>
              <w:bottom w:val="nil" w:sz="6" w:space="0" w:color="auto"/>
              <w:right w:val="single" w:sz="6" w:space="0" w:color="000000"/>
            </w:tcBorders>
          </w:tcPr>
          <w:p>
            <w:pPr/>
          </w:p>
        </w:tc>
        <w:tc>
          <w:tcPr>
            <w:tcW w:w="706" w:type="dxa"/>
            <w:tcBorders>
              <w:top w:val="nil" w:sz="6" w:space="0" w:color="auto"/>
              <w:left w:val="single" w:sz="6" w:space="0" w:color="000000"/>
              <w:bottom w:val="nil" w:sz="6" w:space="0" w:color="auto"/>
              <w:right w:val="single" w:sz="6" w:space="0" w:color="000000"/>
            </w:tcBorders>
          </w:tcPr>
          <w:p>
            <w:pPr/>
          </w:p>
        </w:tc>
        <w:tc>
          <w:tcPr>
            <w:tcW w:w="570" w:type="dxa"/>
            <w:tcBorders>
              <w:top w:val="nil" w:sz="6" w:space="0" w:color="auto"/>
              <w:left w:val="single" w:sz="6" w:space="0" w:color="000000"/>
              <w:bottom w:val="nil" w:sz="6" w:space="0" w:color="auto"/>
              <w:right w:val="single" w:sz="6" w:space="0" w:color="000000"/>
            </w:tcBorders>
          </w:tcPr>
          <w:p>
            <w:pPr/>
          </w:p>
        </w:tc>
        <w:tc>
          <w:tcPr>
            <w:tcW w:w="1149" w:type="dxa"/>
            <w:tcBorders>
              <w:top w:val="nil" w:sz="6" w:space="0" w:color="auto"/>
              <w:left w:val="single" w:sz="6" w:space="0" w:color="000000"/>
              <w:bottom w:val="nil" w:sz="6" w:space="0" w:color="auto"/>
              <w:right w:val="nil" w:sz="6" w:space="0" w:color="auto"/>
            </w:tcBorders>
          </w:tcPr>
          <w:p>
            <w:pPr/>
          </w:p>
        </w:tc>
      </w:tr>
      <w:tr>
        <w:trPr>
          <w:trHeight w:val="701" w:hRule="exact"/>
        </w:trPr>
        <w:tc>
          <w:tcPr>
            <w:tcW w:w="2531" w:type="dxa"/>
            <w:tcBorders>
              <w:top w:val="nil" w:sz="6" w:space="0" w:color="auto"/>
              <w:left w:val="nil" w:sz="6" w:space="0" w:color="auto"/>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香港同芯投资有限公司</w:t>
            </w:r>
          </w:p>
        </w:tc>
        <w:tc>
          <w:tcPr>
            <w:tcW w:w="706"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232"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中国 香港</w:t>
            </w: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中国 </w:t>
            </w:r>
            <w:r>
              <w:rPr>
                <w:rFonts w:ascii="宋体" w:hAnsi="宋体" w:cs="宋体" w:eastAsia="宋体" w:hint="default"/>
                <w:spacing w:val="1"/>
                <w:sz w:val="18"/>
                <w:szCs w:val="18"/>
              </w:rPr>
              <w:t> </w:t>
            </w:r>
            <w:r>
              <w:rPr>
                <w:rFonts w:ascii="宋体" w:hAnsi="宋体" w:cs="宋体" w:eastAsia="宋体" w:hint="default"/>
                <w:sz w:val="18"/>
                <w:szCs w:val="18"/>
              </w:rPr>
              <w:t>香港</w:t>
            </w:r>
          </w:p>
        </w:tc>
        <w:tc>
          <w:tcPr>
            <w:tcW w:w="1607" w:type="dxa"/>
            <w:tcBorders>
              <w:top w:val="nil" w:sz="6" w:space="0" w:color="auto"/>
              <w:left w:val="single" w:sz="6" w:space="0" w:color="000000"/>
              <w:bottom w:val="nil" w:sz="6" w:space="0" w:color="auto"/>
              <w:right w:val="single" w:sz="6" w:space="0" w:color="000000"/>
            </w:tcBorders>
          </w:tcPr>
          <w:p>
            <w:pPr>
              <w:pStyle w:val="TableParagraph"/>
              <w:spacing w:line="237" w:lineRule="auto" w:before="2"/>
              <w:ind w:left="75" w:right="73" w:hanging="2"/>
              <w:jc w:val="center"/>
              <w:rPr>
                <w:rFonts w:ascii="宋体" w:hAnsi="宋体" w:cs="宋体" w:eastAsia="宋体" w:hint="default"/>
                <w:sz w:val="18"/>
                <w:szCs w:val="18"/>
              </w:rPr>
            </w:pPr>
            <w:r>
              <w:rPr>
                <w:rFonts w:ascii="宋体" w:hAnsi="宋体" w:cs="宋体" w:eastAsia="宋体" w:hint="default"/>
                <w:sz w:val="18"/>
                <w:szCs w:val="18"/>
              </w:rPr>
              <w:t>高科技企业投资； 集成电路采购、销 售</w:t>
            </w:r>
          </w:p>
        </w:tc>
        <w:tc>
          <w:tcPr>
            <w:tcW w:w="70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100</w:t>
            </w:r>
          </w:p>
        </w:tc>
        <w:tc>
          <w:tcPr>
            <w:tcW w:w="570" w:type="dxa"/>
            <w:tcBorders>
              <w:top w:val="nil" w:sz="6" w:space="0" w:color="auto"/>
              <w:left w:val="single" w:sz="6" w:space="0" w:color="000000"/>
              <w:bottom w:val="nil" w:sz="6" w:space="0" w:color="auto"/>
              <w:right w:val="single" w:sz="6" w:space="0" w:color="000000"/>
            </w:tcBorders>
          </w:tcPr>
          <w:p>
            <w:pPr/>
          </w:p>
        </w:tc>
        <w:tc>
          <w:tcPr>
            <w:tcW w:w="1149" w:type="dxa"/>
            <w:tcBorders>
              <w:top w:val="nil" w:sz="6" w:space="0" w:color="auto"/>
              <w:left w:val="single" w:sz="6"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95" w:hRule="exact"/>
        </w:trPr>
        <w:tc>
          <w:tcPr>
            <w:tcW w:w="2531"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single" w:sz="6" w:space="0" w:color="000000"/>
            </w:tcBorders>
          </w:tcPr>
          <w:p>
            <w:pPr/>
          </w:p>
        </w:tc>
        <w:tc>
          <w:tcPr>
            <w:tcW w:w="123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1607" w:type="dxa"/>
            <w:tcBorders>
              <w:top w:val="nil" w:sz="6" w:space="0" w:color="auto"/>
              <w:left w:val="single" w:sz="6" w:space="0" w:color="000000"/>
              <w:bottom w:val="nil" w:sz="6" w:space="0" w:color="auto"/>
              <w:right w:val="single" w:sz="6" w:space="0" w:color="000000"/>
            </w:tcBorders>
          </w:tcPr>
          <w:p>
            <w:pPr/>
          </w:p>
        </w:tc>
        <w:tc>
          <w:tcPr>
            <w:tcW w:w="706" w:type="dxa"/>
            <w:tcBorders>
              <w:top w:val="nil" w:sz="6" w:space="0" w:color="auto"/>
              <w:left w:val="single" w:sz="6" w:space="0" w:color="000000"/>
              <w:bottom w:val="nil" w:sz="6" w:space="0" w:color="auto"/>
              <w:right w:val="single" w:sz="6" w:space="0" w:color="000000"/>
            </w:tcBorders>
          </w:tcPr>
          <w:p>
            <w:pPr/>
          </w:p>
        </w:tc>
        <w:tc>
          <w:tcPr>
            <w:tcW w:w="570" w:type="dxa"/>
            <w:tcBorders>
              <w:top w:val="nil" w:sz="6" w:space="0" w:color="auto"/>
              <w:left w:val="single" w:sz="6" w:space="0" w:color="000000"/>
              <w:bottom w:val="nil" w:sz="6" w:space="0" w:color="auto"/>
              <w:right w:val="single" w:sz="6" w:space="0" w:color="000000"/>
            </w:tcBorders>
          </w:tcPr>
          <w:p>
            <w:pPr/>
          </w:p>
        </w:tc>
        <w:tc>
          <w:tcPr>
            <w:tcW w:w="1149" w:type="dxa"/>
            <w:tcBorders>
              <w:top w:val="nil" w:sz="6" w:space="0" w:color="auto"/>
              <w:left w:val="single" w:sz="6" w:space="0" w:color="000000"/>
              <w:bottom w:val="nil" w:sz="6" w:space="0" w:color="auto"/>
              <w:right w:val="nil" w:sz="6" w:space="0" w:color="auto"/>
            </w:tcBorders>
          </w:tcPr>
          <w:p>
            <w:pPr/>
          </w:p>
        </w:tc>
      </w:tr>
      <w:tr>
        <w:trPr>
          <w:trHeight w:val="461" w:hRule="exact"/>
        </w:trPr>
        <w:tc>
          <w:tcPr>
            <w:tcW w:w="2531" w:type="dxa"/>
            <w:tcBorders>
              <w:top w:val="nil" w:sz="6" w:space="0" w:color="auto"/>
              <w:left w:val="nil" w:sz="6" w:space="0" w:color="auto"/>
              <w:bottom w:val="nil" w:sz="6" w:space="0" w:color="auto"/>
              <w:right w:val="single" w:sz="6" w:space="0" w:color="000000"/>
            </w:tcBorders>
          </w:tcPr>
          <w:p>
            <w:pPr>
              <w:pStyle w:val="TableParagraph"/>
              <w:spacing w:line="240" w:lineRule="auto" w:before="104"/>
              <w:ind w:left="75" w:right="0"/>
              <w:jc w:val="left"/>
              <w:rPr>
                <w:rFonts w:ascii="宋体" w:hAnsi="宋体" w:cs="宋体" w:eastAsia="宋体" w:hint="default"/>
                <w:sz w:val="18"/>
                <w:szCs w:val="18"/>
              </w:rPr>
            </w:pPr>
            <w:r>
              <w:rPr>
                <w:rFonts w:ascii="宋体" w:hAnsi="宋体" w:cs="宋体" w:eastAsia="宋体" w:hint="default"/>
                <w:sz w:val="18"/>
                <w:szCs w:val="18"/>
              </w:rPr>
              <w:t>西藏拓展创芯投资有限公司</w:t>
            </w:r>
          </w:p>
        </w:tc>
        <w:tc>
          <w:tcPr>
            <w:tcW w:w="706" w:type="dxa"/>
            <w:tcBorders>
              <w:top w:val="nil" w:sz="6" w:space="0" w:color="auto"/>
              <w:left w:val="single" w:sz="6" w:space="0" w:color="000000"/>
              <w:bottom w:val="nil" w:sz="6" w:space="0" w:color="auto"/>
              <w:right w:val="single" w:sz="6"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232" w:type="dxa"/>
            <w:tcBorders>
              <w:top w:val="nil" w:sz="6" w:space="0" w:color="auto"/>
              <w:left w:val="single" w:sz="6" w:space="0" w:color="000000"/>
              <w:bottom w:val="nil" w:sz="6" w:space="0" w:color="auto"/>
              <w:right w:val="single" w:sz="6" w:space="0" w:color="000000"/>
            </w:tcBorders>
          </w:tcPr>
          <w:p>
            <w:pPr>
              <w:pStyle w:val="TableParagraph"/>
              <w:spacing w:line="240" w:lineRule="auto" w:before="104"/>
              <w:ind w:left="14" w:right="0"/>
              <w:jc w:val="center"/>
              <w:rPr>
                <w:rFonts w:ascii="宋体" w:hAnsi="宋体" w:cs="宋体" w:eastAsia="宋体" w:hint="default"/>
                <w:sz w:val="18"/>
                <w:szCs w:val="18"/>
              </w:rPr>
            </w:pPr>
            <w:r>
              <w:rPr>
                <w:rFonts w:ascii="宋体" w:hAnsi="宋体" w:cs="宋体" w:eastAsia="宋体" w:hint="default"/>
                <w:sz w:val="18"/>
                <w:szCs w:val="18"/>
              </w:rPr>
              <w:t>拉萨市</w:t>
            </w: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4"/>
              <w:ind w:right="28"/>
              <w:jc w:val="center"/>
              <w:rPr>
                <w:rFonts w:ascii="宋体" w:hAnsi="宋体" w:cs="宋体" w:eastAsia="宋体" w:hint="default"/>
                <w:sz w:val="18"/>
                <w:szCs w:val="18"/>
              </w:rPr>
            </w:pPr>
            <w:r>
              <w:rPr>
                <w:rFonts w:ascii="宋体" w:hAnsi="宋体" w:cs="宋体" w:eastAsia="宋体" w:hint="default"/>
                <w:sz w:val="18"/>
                <w:szCs w:val="18"/>
              </w:rPr>
              <w:t>拉萨市</w:t>
            </w:r>
          </w:p>
        </w:tc>
        <w:tc>
          <w:tcPr>
            <w:tcW w:w="1607" w:type="dxa"/>
            <w:tcBorders>
              <w:top w:val="nil" w:sz="6" w:space="0" w:color="auto"/>
              <w:left w:val="single" w:sz="6" w:space="0" w:color="000000"/>
              <w:bottom w:val="nil" w:sz="6" w:space="0" w:color="auto"/>
              <w:right w:val="single" w:sz="6" w:space="0" w:color="000000"/>
            </w:tcBorders>
          </w:tcPr>
          <w:p>
            <w:pPr>
              <w:pStyle w:val="TableParagraph"/>
              <w:spacing w:line="226" w:lineRule="exact" w:before="29"/>
              <w:ind w:left="255" w:right="76" w:hanging="181"/>
              <w:jc w:val="left"/>
              <w:rPr>
                <w:rFonts w:ascii="宋体" w:hAnsi="宋体" w:cs="宋体" w:eastAsia="宋体" w:hint="default"/>
                <w:sz w:val="18"/>
                <w:szCs w:val="18"/>
              </w:rPr>
            </w:pPr>
            <w:r>
              <w:rPr>
                <w:rFonts w:ascii="宋体" w:hAnsi="宋体" w:cs="宋体" w:eastAsia="宋体" w:hint="default"/>
                <w:sz w:val="18"/>
                <w:szCs w:val="18"/>
              </w:rPr>
              <w:t>股权投资、投资管 理、投资咨询</w:t>
            </w:r>
          </w:p>
        </w:tc>
        <w:tc>
          <w:tcPr>
            <w:tcW w:w="706" w:type="dxa"/>
            <w:tcBorders>
              <w:top w:val="nil" w:sz="6" w:space="0" w:color="auto"/>
              <w:left w:val="single" w:sz="6" w:space="0" w:color="000000"/>
              <w:bottom w:val="nil" w:sz="6" w:space="0" w:color="auto"/>
              <w:right w:val="single" w:sz="6" w:space="0" w:color="000000"/>
            </w:tcBorders>
          </w:tcPr>
          <w:p>
            <w:pPr>
              <w:pStyle w:val="TableParagraph"/>
              <w:spacing w:line="240" w:lineRule="auto" w:before="147"/>
              <w:ind w:left="210" w:right="0"/>
              <w:jc w:val="left"/>
              <w:rPr>
                <w:rFonts w:ascii="Times New Roman" w:hAnsi="Times New Roman" w:cs="Times New Roman" w:eastAsia="Times New Roman" w:hint="default"/>
                <w:sz w:val="18"/>
                <w:szCs w:val="18"/>
              </w:rPr>
            </w:pPr>
            <w:r>
              <w:rPr>
                <w:rFonts w:ascii="Times New Roman"/>
                <w:sz w:val="18"/>
              </w:rPr>
              <w:t>100</w:t>
            </w:r>
          </w:p>
        </w:tc>
        <w:tc>
          <w:tcPr>
            <w:tcW w:w="570" w:type="dxa"/>
            <w:tcBorders>
              <w:top w:val="nil" w:sz="6" w:space="0" w:color="auto"/>
              <w:left w:val="single" w:sz="6" w:space="0" w:color="000000"/>
              <w:bottom w:val="nil" w:sz="6" w:space="0" w:color="auto"/>
              <w:right w:val="single" w:sz="6" w:space="0" w:color="000000"/>
            </w:tcBorders>
          </w:tcPr>
          <w:p>
            <w:pPr/>
          </w:p>
        </w:tc>
        <w:tc>
          <w:tcPr>
            <w:tcW w:w="1149" w:type="dxa"/>
            <w:tcBorders>
              <w:top w:val="nil" w:sz="6" w:space="0" w:color="auto"/>
              <w:left w:val="single" w:sz="6" w:space="0" w:color="000000"/>
              <w:bottom w:val="nil" w:sz="6" w:space="0" w:color="auto"/>
              <w:right w:val="nil" w:sz="6" w:space="0" w:color="auto"/>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95" w:hRule="exact"/>
        </w:trPr>
        <w:tc>
          <w:tcPr>
            <w:tcW w:w="2531"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single" w:sz="6" w:space="0" w:color="000000"/>
            </w:tcBorders>
          </w:tcPr>
          <w:p>
            <w:pPr/>
          </w:p>
        </w:tc>
        <w:tc>
          <w:tcPr>
            <w:tcW w:w="123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1607" w:type="dxa"/>
            <w:tcBorders>
              <w:top w:val="nil" w:sz="6" w:space="0" w:color="auto"/>
              <w:left w:val="single" w:sz="6" w:space="0" w:color="000000"/>
              <w:bottom w:val="nil" w:sz="6" w:space="0" w:color="auto"/>
              <w:right w:val="single" w:sz="6" w:space="0" w:color="000000"/>
            </w:tcBorders>
          </w:tcPr>
          <w:p>
            <w:pPr/>
          </w:p>
        </w:tc>
        <w:tc>
          <w:tcPr>
            <w:tcW w:w="706" w:type="dxa"/>
            <w:tcBorders>
              <w:top w:val="nil" w:sz="6" w:space="0" w:color="auto"/>
              <w:left w:val="single" w:sz="6" w:space="0" w:color="000000"/>
              <w:bottom w:val="nil" w:sz="6" w:space="0" w:color="auto"/>
              <w:right w:val="single" w:sz="6" w:space="0" w:color="000000"/>
            </w:tcBorders>
          </w:tcPr>
          <w:p>
            <w:pPr/>
          </w:p>
        </w:tc>
        <w:tc>
          <w:tcPr>
            <w:tcW w:w="570" w:type="dxa"/>
            <w:tcBorders>
              <w:top w:val="nil" w:sz="6" w:space="0" w:color="auto"/>
              <w:left w:val="single" w:sz="6" w:space="0" w:color="000000"/>
              <w:bottom w:val="nil" w:sz="6" w:space="0" w:color="auto"/>
              <w:right w:val="single" w:sz="6" w:space="0" w:color="000000"/>
            </w:tcBorders>
          </w:tcPr>
          <w:p>
            <w:pPr/>
          </w:p>
        </w:tc>
        <w:tc>
          <w:tcPr>
            <w:tcW w:w="1149" w:type="dxa"/>
            <w:tcBorders>
              <w:top w:val="nil" w:sz="6" w:space="0" w:color="auto"/>
              <w:left w:val="single" w:sz="6" w:space="0" w:color="000000"/>
              <w:bottom w:val="nil" w:sz="6" w:space="0" w:color="auto"/>
              <w:right w:val="nil" w:sz="6" w:space="0" w:color="auto"/>
            </w:tcBorders>
          </w:tcPr>
          <w:p>
            <w:pPr/>
          </w:p>
        </w:tc>
      </w:tr>
      <w:tr>
        <w:trPr>
          <w:trHeight w:val="461" w:hRule="exact"/>
        </w:trPr>
        <w:tc>
          <w:tcPr>
            <w:tcW w:w="2531" w:type="dxa"/>
            <w:tcBorders>
              <w:top w:val="nil" w:sz="6" w:space="0" w:color="auto"/>
              <w:left w:val="nil" w:sz="6" w:space="0" w:color="auto"/>
              <w:bottom w:val="nil" w:sz="6" w:space="0" w:color="auto"/>
              <w:right w:val="single" w:sz="6" w:space="0" w:color="000000"/>
            </w:tcBorders>
          </w:tcPr>
          <w:p>
            <w:pPr>
              <w:pStyle w:val="TableParagraph"/>
              <w:spacing w:line="240" w:lineRule="auto" w:before="104"/>
              <w:ind w:left="75" w:right="0"/>
              <w:jc w:val="left"/>
              <w:rPr>
                <w:rFonts w:ascii="宋体" w:hAnsi="宋体" w:cs="宋体" w:eastAsia="宋体" w:hint="default"/>
                <w:sz w:val="18"/>
                <w:szCs w:val="18"/>
              </w:rPr>
            </w:pPr>
            <w:r>
              <w:rPr>
                <w:rFonts w:ascii="宋体" w:hAnsi="宋体" w:cs="宋体" w:eastAsia="宋体" w:hint="default"/>
                <w:sz w:val="18"/>
                <w:szCs w:val="18"/>
              </w:rPr>
              <w:t>西藏茂业创芯投资有限公司</w:t>
            </w:r>
          </w:p>
        </w:tc>
        <w:tc>
          <w:tcPr>
            <w:tcW w:w="706" w:type="dxa"/>
            <w:tcBorders>
              <w:top w:val="nil" w:sz="6" w:space="0" w:color="auto"/>
              <w:left w:val="single" w:sz="6" w:space="0" w:color="000000"/>
              <w:bottom w:val="nil" w:sz="6" w:space="0" w:color="auto"/>
              <w:right w:val="single" w:sz="6"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232" w:type="dxa"/>
            <w:tcBorders>
              <w:top w:val="nil" w:sz="6" w:space="0" w:color="auto"/>
              <w:left w:val="single" w:sz="6" w:space="0" w:color="000000"/>
              <w:bottom w:val="nil" w:sz="6" w:space="0" w:color="auto"/>
              <w:right w:val="single" w:sz="6" w:space="0" w:color="000000"/>
            </w:tcBorders>
          </w:tcPr>
          <w:p>
            <w:pPr>
              <w:pStyle w:val="TableParagraph"/>
              <w:spacing w:line="240" w:lineRule="auto" w:before="104"/>
              <w:ind w:left="14" w:right="0"/>
              <w:jc w:val="center"/>
              <w:rPr>
                <w:rFonts w:ascii="宋体" w:hAnsi="宋体" w:cs="宋体" w:eastAsia="宋体" w:hint="default"/>
                <w:sz w:val="18"/>
                <w:szCs w:val="18"/>
              </w:rPr>
            </w:pPr>
            <w:r>
              <w:rPr>
                <w:rFonts w:ascii="宋体" w:hAnsi="宋体" w:cs="宋体" w:eastAsia="宋体" w:hint="default"/>
                <w:sz w:val="18"/>
                <w:szCs w:val="18"/>
              </w:rPr>
              <w:t>拉萨市</w:t>
            </w: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4"/>
              <w:ind w:right="28"/>
              <w:jc w:val="center"/>
              <w:rPr>
                <w:rFonts w:ascii="宋体" w:hAnsi="宋体" w:cs="宋体" w:eastAsia="宋体" w:hint="default"/>
                <w:sz w:val="18"/>
                <w:szCs w:val="18"/>
              </w:rPr>
            </w:pPr>
            <w:r>
              <w:rPr>
                <w:rFonts w:ascii="宋体" w:hAnsi="宋体" w:cs="宋体" w:eastAsia="宋体" w:hint="default"/>
                <w:sz w:val="18"/>
                <w:szCs w:val="18"/>
              </w:rPr>
              <w:t>拉萨市</w:t>
            </w:r>
          </w:p>
        </w:tc>
        <w:tc>
          <w:tcPr>
            <w:tcW w:w="1607" w:type="dxa"/>
            <w:tcBorders>
              <w:top w:val="nil" w:sz="6" w:space="0" w:color="auto"/>
              <w:left w:val="single" w:sz="6" w:space="0" w:color="000000"/>
              <w:bottom w:val="nil" w:sz="6" w:space="0" w:color="auto"/>
              <w:right w:val="single" w:sz="6" w:space="0" w:color="000000"/>
            </w:tcBorders>
          </w:tcPr>
          <w:p>
            <w:pPr>
              <w:pStyle w:val="TableParagraph"/>
              <w:spacing w:line="226" w:lineRule="exact" w:before="29"/>
              <w:ind w:left="255" w:right="76" w:hanging="181"/>
              <w:jc w:val="left"/>
              <w:rPr>
                <w:rFonts w:ascii="宋体" w:hAnsi="宋体" w:cs="宋体" w:eastAsia="宋体" w:hint="default"/>
                <w:sz w:val="18"/>
                <w:szCs w:val="18"/>
              </w:rPr>
            </w:pPr>
            <w:r>
              <w:rPr>
                <w:rFonts w:ascii="宋体" w:hAnsi="宋体" w:cs="宋体" w:eastAsia="宋体" w:hint="default"/>
                <w:sz w:val="18"/>
                <w:szCs w:val="18"/>
              </w:rPr>
              <w:t>股权投资、投资管 理、投资咨询</w:t>
            </w:r>
          </w:p>
        </w:tc>
        <w:tc>
          <w:tcPr>
            <w:tcW w:w="706" w:type="dxa"/>
            <w:tcBorders>
              <w:top w:val="nil" w:sz="6" w:space="0" w:color="auto"/>
              <w:left w:val="single" w:sz="6" w:space="0" w:color="000000"/>
              <w:bottom w:val="nil" w:sz="6" w:space="0" w:color="auto"/>
              <w:right w:val="single" w:sz="6" w:space="0" w:color="000000"/>
            </w:tcBorders>
          </w:tcPr>
          <w:p>
            <w:pPr>
              <w:pStyle w:val="TableParagraph"/>
              <w:spacing w:line="240" w:lineRule="auto" w:before="162"/>
              <w:ind w:left="210" w:right="0"/>
              <w:jc w:val="left"/>
              <w:rPr>
                <w:rFonts w:ascii="Times New Roman" w:hAnsi="Times New Roman" w:cs="Times New Roman" w:eastAsia="Times New Roman" w:hint="default"/>
                <w:sz w:val="18"/>
                <w:szCs w:val="18"/>
              </w:rPr>
            </w:pPr>
            <w:r>
              <w:rPr>
                <w:rFonts w:ascii="Times New Roman"/>
                <w:sz w:val="18"/>
              </w:rPr>
              <w:t>100</w:t>
            </w:r>
          </w:p>
        </w:tc>
        <w:tc>
          <w:tcPr>
            <w:tcW w:w="570" w:type="dxa"/>
            <w:tcBorders>
              <w:top w:val="nil" w:sz="6" w:space="0" w:color="auto"/>
              <w:left w:val="single" w:sz="6" w:space="0" w:color="000000"/>
              <w:bottom w:val="nil" w:sz="6" w:space="0" w:color="auto"/>
              <w:right w:val="single" w:sz="6" w:space="0" w:color="000000"/>
            </w:tcBorders>
          </w:tcPr>
          <w:p>
            <w:pPr/>
          </w:p>
        </w:tc>
        <w:tc>
          <w:tcPr>
            <w:tcW w:w="1149" w:type="dxa"/>
            <w:tcBorders>
              <w:top w:val="nil" w:sz="6" w:space="0" w:color="auto"/>
              <w:left w:val="single" w:sz="6" w:space="0" w:color="000000"/>
              <w:bottom w:val="nil" w:sz="6" w:space="0" w:color="auto"/>
              <w:right w:val="nil" w:sz="6" w:space="0" w:color="auto"/>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95" w:hRule="exact"/>
        </w:trPr>
        <w:tc>
          <w:tcPr>
            <w:tcW w:w="2531"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single" w:sz="6" w:space="0" w:color="000000"/>
            </w:tcBorders>
          </w:tcPr>
          <w:p>
            <w:pPr/>
          </w:p>
        </w:tc>
        <w:tc>
          <w:tcPr>
            <w:tcW w:w="123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1607" w:type="dxa"/>
            <w:tcBorders>
              <w:top w:val="nil" w:sz="6" w:space="0" w:color="auto"/>
              <w:left w:val="single" w:sz="6" w:space="0" w:color="000000"/>
              <w:bottom w:val="nil" w:sz="6" w:space="0" w:color="auto"/>
              <w:right w:val="single" w:sz="6" w:space="0" w:color="000000"/>
            </w:tcBorders>
          </w:tcPr>
          <w:p>
            <w:pPr/>
          </w:p>
        </w:tc>
        <w:tc>
          <w:tcPr>
            <w:tcW w:w="706" w:type="dxa"/>
            <w:tcBorders>
              <w:top w:val="nil" w:sz="6" w:space="0" w:color="auto"/>
              <w:left w:val="single" w:sz="6" w:space="0" w:color="000000"/>
              <w:bottom w:val="nil" w:sz="6" w:space="0" w:color="auto"/>
              <w:right w:val="single" w:sz="6" w:space="0" w:color="000000"/>
            </w:tcBorders>
          </w:tcPr>
          <w:p>
            <w:pPr/>
          </w:p>
        </w:tc>
        <w:tc>
          <w:tcPr>
            <w:tcW w:w="570" w:type="dxa"/>
            <w:tcBorders>
              <w:top w:val="nil" w:sz="6" w:space="0" w:color="auto"/>
              <w:left w:val="single" w:sz="6" w:space="0" w:color="000000"/>
              <w:bottom w:val="nil" w:sz="6" w:space="0" w:color="auto"/>
              <w:right w:val="single" w:sz="6" w:space="0" w:color="000000"/>
            </w:tcBorders>
          </w:tcPr>
          <w:p>
            <w:pPr/>
          </w:p>
        </w:tc>
        <w:tc>
          <w:tcPr>
            <w:tcW w:w="1149" w:type="dxa"/>
            <w:tcBorders>
              <w:top w:val="nil" w:sz="6" w:space="0" w:color="auto"/>
              <w:left w:val="single" w:sz="6" w:space="0" w:color="000000"/>
              <w:bottom w:val="nil" w:sz="6" w:space="0" w:color="auto"/>
              <w:right w:val="nil" w:sz="6" w:space="0" w:color="auto"/>
            </w:tcBorders>
          </w:tcPr>
          <w:p>
            <w:pPr/>
          </w:p>
        </w:tc>
      </w:tr>
      <w:tr>
        <w:trPr>
          <w:trHeight w:val="536" w:hRule="exact"/>
        </w:trPr>
        <w:tc>
          <w:tcPr>
            <w:tcW w:w="2531" w:type="dxa"/>
            <w:tcBorders>
              <w:top w:val="nil" w:sz="6" w:space="0" w:color="auto"/>
              <w:left w:val="nil" w:sz="6" w:space="0" w:color="auto"/>
              <w:bottom w:val="nil" w:sz="6" w:space="0" w:color="auto"/>
              <w:right w:val="single" w:sz="6" w:space="0" w:color="000000"/>
            </w:tcBorders>
          </w:tcPr>
          <w:p>
            <w:pPr>
              <w:pStyle w:val="TableParagraph"/>
              <w:spacing w:line="240" w:lineRule="auto" w:before="104"/>
              <w:ind w:left="75" w:right="0"/>
              <w:jc w:val="left"/>
              <w:rPr>
                <w:rFonts w:ascii="宋体" w:hAnsi="宋体" w:cs="宋体" w:eastAsia="宋体" w:hint="default"/>
                <w:sz w:val="18"/>
                <w:szCs w:val="18"/>
              </w:rPr>
            </w:pPr>
            <w:r>
              <w:rPr>
                <w:rFonts w:ascii="宋体" w:hAnsi="宋体" w:cs="宋体" w:eastAsia="宋体" w:hint="default"/>
                <w:sz w:val="18"/>
                <w:szCs w:val="18"/>
              </w:rPr>
              <w:t>西藏微纳芯业投资有限公司</w:t>
            </w:r>
          </w:p>
        </w:tc>
        <w:tc>
          <w:tcPr>
            <w:tcW w:w="706" w:type="dxa"/>
            <w:tcBorders>
              <w:top w:val="nil" w:sz="6" w:space="0" w:color="auto"/>
              <w:left w:val="single" w:sz="6" w:space="0" w:color="000000"/>
              <w:bottom w:val="nil" w:sz="6" w:space="0" w:color="auto"/>
              <w:right w:val="single" w:sz="6"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232" w:type="dxa"/>
            <w:tcBorders>
              <w:top w:val="nil" w:sz="6" w:space="0" w:color="auto"/>
              <w:left w:val="single" w:sz="6" w:space="0" w:color="000000"/>
              <w:bottom w:val="nil" w:sz="6" w:space="0" w:color="auto"/>
              <w:right w:val="single" w:sz="6" w:space="0" w:color="000000"/>
            </w:tcBorders>
          </w:tcPr>
          <w:p>
            <w:pPr>
              <w:pStyle w:val="TableParagraph"/>
              <w:spacing w:line="240" w:lineRule="auto" w:before="104"/>
              <w:ind w:left="14" w:right="0"/>
              <w:jc w:val="center"/>
              <w:rPr>
                <w:rFonts w:ascii="宋体" w:hAnsi="宋体" w:cs="宋体" w:eastAsia="宋体" w:hint="default"/>
                <w:sz w:val="18"/>
                <w:szCs w:val="18"/>
              </w:rPr>
            </w:pPr>
            <w:r>
              <w:rPr>
                <w:rFonts w:ascii="宋体" w:hAnsi="宋体" w:cs="宋体" w:eastAsia="宋体" w:hint="default"/>
                <w:sz w:val="18"/>
                <w:szCs w:val="18"/>
              </w:rPr>
              <w:t>拉萨市</w:t>
            </w: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4"/>
              <w:ind w:right="28"/>
              <w:jc w:val="center"/>
              <w:rPr>
                <w:rFonts w:ascii="宋体" w:hAnsi="宋体" w:cs="宋体" w:eastAsia="宋体" w:hint="default"/>
                <w:sz w:val="18"/>
                <w:szCs w:val="18"/>
              </w:rPr>
            </w:pPr>
            <w:r>
              <w:rPr>
                <w:rFonts w:ascii="宋体" w:hAnsi="宋体" w:cs="宋体" w:eastAsia="宋体" w:hint="default"/>
                <w:sz w:val="18"/>
                <w:szCs w:val="18"/>
              </w:rPr>
              <w:t>拉萨市</w:t>
            </w:r>
          </w:p>
        </w:tc>
        <w:tc>
          <w:tcPr>
            <w:tcW w:w="1607" w:type="dxa"/>
            <w:tcBorders>
              <w:top w:val="nil" w:sz="6" w:space="0" w:color="auto"/>
              <w:left w:val="single" w:sz="6" w:space="0" w:color="000000"/>
              <w:bottom w:val="nil" w:sz="6" w:space="0" w:color="auto"/>
              <w:right w:val="single" w:sz="6" w:space="0" w:color="000000"/>
            </w:tcBorders>
          </w:tcPr>
          <w:p>
            <w:pPr>
              <w:pStyle w:val="TableParagraph"/>
              <w:spacing w:line="226" w:lineRule="exact" w:before="29"/>
              <w:ind w:left="255" w:right="76" w:hanging="181"/>
              <w:jc w:val="left"/>
              <w:rPr>
                <w:rFonts w:ascii="宋体" w:hAnsi="宋体" w:cs="宋体" w:eastAsia="宋体" w:hint="default"/>
                <w:sz w:val="18"/>
                <w:szCs w:val="18"/>
              </w:rPr>
            </w:pPr>
            <w:r>
              <w:rPr>
                <w:rFonts w:ascii="宋体" w:hAnsi="宋体" w:cs="宋体" w:eastAsia="宋体" w:hint="default"/>
                <w:sz w:val="18"/>
                <w:szCs w:val="18"/>
              </w:rPr>
              <w:t>股权投资、投资管 理、投资咨询</w:t>
            </w:r>
          </w:p>
        </w:tc>
        <w:tc>
          <w:tcPr>
            <w:tcW w:w="706" w:type="dxa"/>
            <w:tcBorders>
              <w:top w:val="nil" w:sz="6" w:space="0" w:color="auto"/>
              <w:left w:val="single" w:sz="6" w:space="0" w:color="000000"/>
              <w:bottom w:val="nil" w:sz="6" w:space="0" w:color="auto"/>
              <w:right w:val="single" w:sz="6" w:space="0" w:color="000000"/>
            </w:tcBorders>
          </w:tcPr>
          <w:p>
            <w:pPr>
              <w:pStyle w:val="TableParagraph"/>
              <w:spacing w:line="240" w:lineRule="auto" w:before="162"/>
              <w:ind w:left="210" w:right="0"/>
              <w:jc w:val="left"/>
              <w:rPr>
                <w:rFonts w:ascii="Times New Roman" w:hAnsi="Times New Roman" w:cs="Times New Roman" w:eastAsia="Times New Roman" w:hint="default"/>
                <w:sz w:val="18"/>
                <w:szCs w:val="18"/>
              </w:rPr>
            </w:pPr>
            <w:r>
              <w:rPr>
                <w:rFonts w:ascii="Times New Roman"/>
                <w:sz w:val="18"/>
              </w:rPr>
              <w:t>100</w:t>
            </w:r>
          </w:p>
        </w:tc>
        <w:tc>
          <w:tcPr>
            <w:tcW w:w="570" w:type="dxa"/>
            <w:tcBorders>
              <w:top w:val="nil" w:sz="6" w:space="0" w:color="auto"/>
              <w:left w:val="single" w:sz="6" w:space="0" w:color="000000"/>
              <w:bottom w:val="nil" w:sz="6" w:space="0" w:color="auto"/>
              <w:right w:val="single" w:sz="6" w:space="0" w:color="000000"/>
            </w:tcBorders>
          </w:tcPr>
          <w:p>
            <w:pPr/>
          </w:p>
        </w:tc>
        <w:tc>
          <w:tcPr>
            <w:tcW w:w="1149" w:type="dxa"/>
            <w:tcBorders>
              <w:top w:val="nil" w:sz="6" w:space="0" w:color="auto"/>
              <w:left w:val="single" w:sz="6" w:space="0" w:color="000000"/>
              <w:bottom w:val="nil" w:sz="6" w:space="0" w:color="auto"/>
              <w:right w:val="nil" w:sz="6" w:space="0" w:color="auto"/>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85" w:hRule="exact"/>
        </w:trPr>
        <w:tc>
          <w:tcPr>
            <w:tcW w:w="2531" w:type="dxa"/>
            <w:tcBorders>
              <w:top w:val="nil" w:sz="6" w:space="0" w:color="auto"/>
              <w:left w:val="nil" w:sz="6" w:space="0" w:color="auto"/>
              <w:bottom w:val="nil" w:sz="6" w:space="0" w:color="auto"/>
              <w:right w:val="single" w:sz="6" w:space="0" w:color="000000"/>
            </w:tcBorders>
          </w:tcPr>
          <w:p>
            <w:pPr>
              <w:pStyle w:val="TableParagraph"/>
              <w:spacing w:line="240" w:lineRule="auto" w:before="124"/>
              <w:ind w:left="75" w:right="0"/>
              <w:jc w:val="left"/>
              <w:rPr>
                <w:rFonts w:ascii="宋体" w:hAnsi="宋体" w:cs="宋体" w:eastAsia="宋体" w:hint="default"/>
                <w:sz w:val="18"/>
                <w:szCs w:val="18"/>
              </w:rPr>
            </w:pPr>
            <w:r>
              <w:rPr>
                <w:rFonts w:ascii="宋体" w:hAnsi="宋体" w:cs="宋体" w:eastAsia="宋体" w:hint="default"/>
                <w:sz w:val="18"/>
                <w:szCs w:val="18"/>
              </w:rPr>
              <w:t>紫光同芯微电子有限公司</w:t>
            </w:r>
          </w:p>
        </w:tc>
        <w:tc>
          <w:tcPr>
            <w:tcW w:w="706" w:type="dxa"/>
            <w:tcBorders>
              <w:top w:val="nil" w:sz="6" w:space="0" w:color="auto"/>
              <w:left w:val="single" w:sz="6" w:space="0" w:color="000000"/>
              <w:bottom w:val="nil" w:sz="6" w:space="0" w:color="auto"/>
              <w:right w:val="single" w:sz="6" w:space="0" w:color="000000"/>
            </w:tcBorders>
          </w:tcPr>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232" w:type="dxa"/>
            <w:tcBorders>
              <w:top w:val="nil" w:sz="6" w:space="0" w:color="auto"/>
              <w:left w:val="single" w:sz="6" w:space="0" w:color="000000"/>
              <w:bottom w:val="nil" w:sz="6" w:space="0" w:color="auto"/>
              <w:right w:val="single" w:sz="6" w:space="0" w:color="000000"/>
            </w:tcBorders>
          </w:tcPr>
          <w:p>
            <w:pPr>
              <w:pStyle w:val="TableParagraph"/>
              <w:spacing w:line="240" w:lineRule="auto" w:before="124"/>
              <w:ind w:left="14"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124"/>
              <w:ind w:right="28"/>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607" w:type="dxa"/>
            <w:tcBorders>
              <w:top w:val="nil" w:sz="6" w:space="0" w:color="auto"/>
              <w:left w:val="single" w:sz="6" w:space="0" w:color="000000"/>
              <w:bottom w:val="nil" w:sz="6" w:space="0" w:color="auto"/>
              <w:right w:val="single" w:sz="6" w:space="0" w:color="000000"/>
            </w:tcBorders>
          </w:tcPr>
          <w:p>
            <w:pPr>
              <w:pStyle w:val="TableParagraph"/>
              <w:spacing w:line="240" w:lineRule="auto" w:before="124"/>
              <w:ind w:right="1"/>
              <w:jc w:val="center"/>
              <w:rPr>
                <w:rFonts w:ascii="宋体" w:hAnsi="宋体" w:cs="宋体" w:eastAsia="宋体" w:hint="default"/>
                <w:sz w:val="18"/>
                <w:szCs w:val="18"/>
              </w:rPr>
            </w:pPr>
            <w:r>
              <w:rPr>
                <w:rFonts w:ascii="宋体" w:hAnsi="宋体" w:cs="宋体" w:eastAsia="宋体" w:hint="default"/>
                <w:sz w:val="18"/>
                <w:szCs w:val="18"/>
              </w:rPr>
              <w:t>设计、开发和销售</w:t>
            </w:r>
          </w:p>
        </w:tc>
        <w:tc>
          <w:tcPr>
            <w:tcW w:w="70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100</w:t>
            </w:r>
          </w:p>
        </w:tc>
        <w:tc>
          <w:tcPr>
            <w:tcW w:w="570" w:type="dxa"/>
            <w:tcBorders>
              <w:top w:val="nil" w:sz="6" w:space="0" w:color="auto"/>
              <w:left w:val="single" w:sz="6" w:space="0" w:color="000000"/>
              <w:bottom w:val="nil" w:sz="6" w:space="0" w:color="auto"/>
              <w:right w:val="single" w:sz="6" w:space="0" w:color="000000"/>
            </w:tcBorders>
          </w:tcPr>
          <w:p>
            <w:pPr/>
          </w:p>
        </w:tc>
        <w:tc>
          <w:tcPr>
            <w:tcW w:w="1149" w:type="dxa"/>
            <w:tcBorders>
              <w:top w:val="nil" w:sz="6" w:space="0" w:color="auto"/>
              <w:left w:val="single" w:sz="6" w:space="0" w:color="000000"/>
              <w:bottom w:val="nil" w:sz="6" w:space="0" w:color="auto"/>
              <w:right w:val="nil" w:sz="6" w:space="0" w:color="auto"/>
            </w:tcBorders>
          </w:tcPr>
          <w:p>
            <w:pPr>
              <w:pStyle w:val="TableParagraph"/>
              <w:spacing w:line="226" w:lineRule="exact" w:before="49"/>
              <w:ind w:left="210" w:right="118" w:hanging="90"/>
              <w:jc w:val="left"/>
              <w:rPr>
                <w:rFonts w:ascii="宋体" w:hAnsi="宋体" w:cs="宋体" w:eastAsia="宋体" w:hint="default"/>
                <w:sz w:val="18"/>
                <w:szCs w:val="18"/>
              </w:rPr>
            </w:pPr>
            <w:r>
              <w:rPr>
                <w:rFonts w:ascii="宋体" w:hAnsi="宋体" w:cs="宋体" w:eastAsia="宋体" w:hint="default"/>
                <w:sz w:val="18"/>
                <w:szCs w:val="18"/>
              </w:rPr>
              <w:t>同一控制下 企业合并</w:t>
            </w:r>
          </w:p>
        </w:tc>
      </w:tr>
      <w:tr>
        <w:trPr>
          <w:trHeight w:val="105" w:hRule="exact"/>
        </w:trPr>
        <w:tc>
          <w:tcPr>
            <w:tcW w:w="2531"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single" w:sz="6" w:space="0" w:color="000000"/>
            </w:tcBorders>
          </w:tcPr>
          <w:p>
            <w:pPr/>
          </w:p>
        </w:tc>
        <w:tc>
          <w:tcPr>
            <w:tcW w:w="123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1607" w:type="dxa"/>
            <w:tcBorders>
              <w:top w:val="nil" w:sz="6" w:space="0" w:color="auto"/>
              <w:left w:val="single" w:sz="6" w:space="0" w:color="000000"/>
              <w:bottom w:val="nil" w:sz="6" w:space="0" w:color="auto"/>
              <w:right w:val="single" w:sz="6" w:space="0" w:color="000000"/>
            </w:tcBorders>
          </w:tcPr>
          <w:p>
            <w:pPr/>
          </w:p>
        </w:tc>
        <w:tc>
          <w:tcPr>
            <w:tcW w:w="706" w:type="dxa"/>
            <w:tcBorders>
              <w:top w:val="nil" w:sz="6" w:space="0" w:color="auto"/>
              <w:left w:val="single" w:sz="6" w:space="0" w:color="000000"/>
              <w:bottom w:val="nil" w:sz="6" w:space="0" w:color="auto"/>
              <w:right w:val="single" w:sz="6" w:space="0" w:color="000000"/>
            </w:tcBorders>
          </w:tcPr>
          <w:p>
            <w:pPr/>
          </w:p>
        </w:tc>
        <w:tc>
          <w:tcPr>
            <w:tcW w:w="570" w:type="dxa"/>
            <w:tcBorders>
              <w:top w:val="nil" w:sz="6" w:space="0" w:color="auto"/>
              <w:left w:val="single" w:sz="6" w:space="0" w:color="000000"/>
              <w:bottom w:val="nil" w:sz="6" w:space="0" w:color="auto"/>
              <w:right w:val="single" w:sz="6" w:space="0" w:color="000000"/>
            </w:tcBorders>
          </w:tcPr>
          <w:p>
            <w:pPr/>
          </w:p>
        </w:tc>
        <w:tc>
          <w:tcPr>
            <w:tcW w:w="1149" w:type="dxa"/>
            <w:tcBorders>
              <w:top w:val="nil" w:sz="6" w:space="0" w:color="auto"/>
              <w:left w:val="single" w:sz="6" w:space="0" w:color="000000"/>
              <w:bottom w:val="nil" w:sz="6" w:space="0" w:color="auto"/>
              <w:right w:val="nil" w:sz="6" w:space="0" w:color="auto"/>
            </w:tcBorders>
          </w:tcPr>
          <w:p>
            <w:pPr/>
          </w:p>
        </w:tc>
      </w:tr>
      <w:tr>
        <w:trPr>
          <w:trHeight w:val="300" w:hRule="exact"/>
        </w:trPr>
        <w:tc>
          <w:tcPr>
            <w:tcW w:w="2531" w:type="dxa"/>
            <w:tcBorders>
              <w:top w:val="nil" w:sz="6" w:space="0" w:color="auto"/>
              <w:left w:val="nil" w:sz="6" w:space="0" w:color="auto"/>
              <w:bottom w:val="nil" w:sz="6" w:space="0" w:color="auto"/>
              <w:right w:val="single" w:sz="6" w:space="0" w:color="000000"/>
            </w:tcBorders>
          </w:tcPr>
          <w:p>
            <w:pPr>
              <w:pStyle w:val="TableParagraph"/>
              <w:spacing w:line="240" w:lineRule="auto" w:before="14"/>
              <w:ind w:left="75" w:right="0"/>
              <w:jc w:val="left"/>
              <w:rPr>
                <w:rFonts w:ascii="宋体" w:hAnsi="宋体" w:cs="宋体" w:eastAsia="宋体" w:hint="default"/>
                <w:sz w:val="18"/>
                <w:szCs w:val="18"/>
              </w:rPr>
            </w:pPr>
            <w:r>
              <w:rPr>
                <w:rFonts w:ascii="宋体" w:hAnsi="宋体" w:cs="宋体" w:eastAsia="宋体" w:hint="default"/>
                <w:sz w:val="18"/>
                <w:szCs w:val="18"/>
              </w:rPr>
              <w:t>无锡紫光微电子有限公司</w:t>
            </w:r>
          </w:p>
        </w:tc>
        <w:tc>
          <w:tcPr>
            <w:tcW w:w="706"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232"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left="14" w:right="0"/>
              <w:jc w:val="center"/>
              <w:rPr>
                <w:rFonts w:ascii="宋体" w:hAnsi="宋体" w:cs="宋体" w:eastAsia="宋体" w:hint="default"/>
                <w:sz w:val="18"/>
                <w:szCs w:val="18"/>
              </w:rPr>
            </w:pPr>
            <w:r>
              <w:rPr>
                <w:rFonts w:ascii="宋体" w:hAnsi="宋体" w:cs="宋体" w:eastAsia="宋体" w:hint="default"/>
                <w:sz w:val="18"/>
                <w:szCs w:val="18"/>
              </w:rPr>
              <w:t>江苏省无锡市</w:t>
            </w: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29"/>
              <w:jc w:val="center"/>
              <w:rPr>
                <w:rFonts w:ascii="宋体" w:hAnsi="宋体" w:cs="宋体" w:eastAsia="宋体" w:hint="default"/>
                <w:sz w:val="18"/>
                <w:szCs w:val="18"/>
              </w:rPr>
            </w:pPr>
            <w:r>
              <w:rPr>
                <w:rFonts w:ascii="宋体" w:hAnsi="宋体" w:cs="宋体" w:eastAsia="宋体" w:hint="default"/>
                <w:sz w:val="18"/>
                <w:szCs w:val="18"/>
              </w:rPr>
              <w:t>江苏省无锡市</w:t>
            </w:r>
          </w:p>
        </w:tc>
        <w:tc>
          <w:tcPr>
            <w:tcW w:w="1607"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设计、生产和销售</w:t>
            </w:r>
          </w:p>
        </w:tc>
        <w:tc>
          <w:tcPr>
            <w:tcW w:w="706" w:type="dxa"/>
            <w:tcBorders>
              <w:top w:val="nil" w:sz="6" w:space="0" w:color="auto"/>
              <w:left w:val="single" w:sz="6" w:space="0" w:color="000000"/>
              <w:bottom w:val="nil" w:sz="6" w:space="0" w:color="auto"/>
              <w:right w:val="single" w:sz="6" w:space="0" w:color="000000"/>
            </w:tcBorders>
          </w:tcPr>
          <w:p>
            <w:pPr/>
          </w:p>
        </w:tc>
        <w:tc>
          <w:tcPr>
            <w:tcW w:w="570" w:type="dxa"/>
            <w:tcBorders>
              <w:top w:val="nil" w:sz="6" w:space="0" w:color="auto"/>
              <w:left w:val="single" w:sz="6" w:space="0" w:color="000000"/>
              <w:bottom w:val="nil" w:sz="6" w:space="0" w:color="auto"/>
              <w:right w:val="single" w:sz="6" w:space="0" w:color="000000"/>
            </w:tcBorders>
          </w:tcPr>
          <w:p>
            <w:pPr>
              <w:pStyle w:val="TableParagraph"/>
              <w:spacing w:line="240" w:lineRule="auto" w:before="72"/>
              <w:ind w:right="193"/>
              <w:jc w:val="right"/>
              <w:rPr>
                <w:rFonts w:ascii="Times New Roman" w:hAnsi="Times New Roman" w:cs="Times New Roman" w:eastAsia="Times New Roman" w:hint="default"/>
                <w:sz w:val="18"/>
                <w:szCs w:val="18"/>
              </w:rPr>
            </w:pPr>
            <w:r>
              <w:rPr>
                <w:rFonts w:ascii="Times New Roman"/>
                <w:sz w:val="18"/>
              </w:rPr>
              <w:t>70</w:t>
            </w:r>
          </w:p>
        </w:tc>
        <w:tc>
          <w:tcPr>
            <w:tcW w:w="1149" w:type="dxa"/>
            <w:tcBorders>
              <w:top w:val="nil" w:sz="6" w:space="0" w:color="auto"/>
              <w:left w:val="single" w:sz="6" w:space="0" w:color="000000"/>
              <w:bottom w:val="nil" w:sz="6" w:space="0" w:color="auto"/>
              <w:right w:val="nil" w:sz="6" w:space="0" w:color="auto"/>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106" w:hRule="exact"/>
        </w:trPr>
        <w:tc>
          <w:tcPr>
            <w:tcW w:w="2531"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single" w:sz="6" w:space="0" w:color="000000"/>
            </w:tcBorders>
          </w:tcPr>
          <w:p>
            <w:pPr/>
          </w:p>
        </w:tc>
        <w:tc>
          <w:tcPr>
            <w:tcW w:w="123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1607" w:type="dxa"/>
            <w:tcBorders>
              <w:top w:val="nil" w:sz="6" w:space="0" w:color="auto"/>
              <w:left w:val="single" w:sz="6" w:space="0" w:color="000000"/>
              <w:bottom w:val="nil" w:sz="6" w:space="0" w:color="auto"/>
              <w:right w:val="single" w:sz="6" w:space="0" w:color="000000"/>
            </w:tcBorders>
          </w:tcPr>
          <w:p>
            <w:pPr/>
          </w:p>
        </w:tc>
        <w:tc>
          <w:tcPr>
            <w:tcW w:w="706" w:type="dxa"/>
            <w:tcBorders>
              <w:top w:val="nil" w:sz="6" w:space="0" w:color="auto"/>
              <w:left w:val="single" w:sz="6" w:space="0" w:color="000000"/>
              <w:bottom w:val="nil" w:sz="6" w:space="0" w:color="auto"/>
              <w:right w:val="single" w:sz="6" w:space="0" w:color="000000"/>
            </w:tcBorders>
          </w:tcPr>
          <w:p>
            <w:pPr/>
          </w:p>
        </w:tc>
        <w:tc>
          <w:tcPr>
            <w:tcW w:w="570" w:type="dxa"/>
            <w:tcBorders>
              <w:top w:val="nil" w:sz="6" w:space="0" w:color="auto"/>
              <w:left w:val="single" w:sz="6" w:space="0" w:color="000000"/>
              <w:bottom w:val="nil" w:sz="6" w:space="0" w:color="auto"/>
              <w:right w:val="single" w:sz="6" w:space="0" w:color="000000"/>
            </w:tcBorders>
          </w:tcPr>
          <w:p>
            <w:pPr/>
          </w:p>
        </w:tc>
        <w:tc>
          <w:tcPr>
            <w:tcW w:w="1149" w:type="dxa"/>
            <w:tcBorders>
              <w:top w:val="nil" w:sz="6" w:space="0" w:color="auto"/>
              <w:left w:val="single" w:sz="6" w:space="0" w:color="000000"/>
              <w:bottom w:val="nil" w:sz="6" w:space="0" w:color="auto"/>
              <w:right w:val="nil" w:sz="6" w:space="0" w:color="auto"/>
            </w:tcBorders>
          </w:tcPr>
          <w:p>
            <w:pPr/>
          </w:p>
        </w:tc>
      </w:tr>
      <w:tr>
        <w:trPr>
          <w:trHeight w:val="460" w:hRule="exact"/>
        </w:trPr>
        <w:tc>
          <w:tcPr>
            <w:tcW w:w="2531" w:type="dxa"/>
            <w:tcBorders>
              <w:top w:val="nil" w:sz="6" w:space="0" w:color="auto"/>
              <w:left w:val="nil" w:sz="6" w:space="0" w:color="auto"/>
              <w:bottom w:val="nil" w:sz="6" w:space="0" w:color="auto"/>
              <w:right w:val="single" w:sz="6" w:space="0" w:color="000000"/>
            </w:tcBorders>
          </w:tcPr>
          <w:p>
            <w:pPr>
              <w:pStyle w:val="TableParagraph"/>
              <w:spacing w:line="240" w:lineRule="auto" w:before="89"/>
              <w:ind w:left="75" w:right="0"/>
              <w:jc w:val="left"/>
              <w:rPr>
                <w:rFonts w:ascii="宋体" w:hAnsi="宋体" w:cs="宋体" w:eastAsia="宋体" w:hint="default"/>
                <w:sz w:val="18"/>
                <w:szCs w:val="18"/>
              </w:rPr>
            </w:pPr>
            <w:r>
              <w:rPr>
                <w:rFonts w:ascii="宋体" w:hAnsi="宋体" w:cs="宋体" w:eastAsia="宋体" w:hint="default"/>
                <w:sz w:val="18"/>
                <w:szCs w:val="18"/>
              </w:rPr>
              <w:t>深圳市国微电子有限公司</w:t>
            </w:r>
          </w:p>
        </w:tc>
        <w:tc>
          <w:tcPr>
            <w:tcW w:w="706" w:type="dxa"/>
            <w:tcBorders>
              <w:top w:val="nil" w:sz="6" w:space="0" w:color="auto"/>
              <w:left w:val="single" w:sz="6" w:space="0" w:color="000000"/>
              <w:bottom w:val="nil" w:sz="6" w:space="0" w:color="auto"/>
              <w:right w:val="single" w:sz="6"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232" w:type="dxa"/>
            <w:tcBorders>
              <w:top w:val="nil" w:sz="6" w:space="0" w:color="auto"/>
              <w:left w:val="single" w:sz="6" w:space="0" w:color="000000"/>
              <w:bottom w:val="nil" w:sz="6" w:space="0" w:color="auto"/>
              <w:right w:val="single" w:sz="6" w:space="0" w:color="000000"/>
            </w:tcBorders>
          </w:tcPr>
          <w:p>
            <w:pPr>
              <w:pStyle w:val="TableParagraph"/>
              <w:spacing w:line="240" w:lineRule="auto" w:before="89"/>
              <w:ind w:left="13" w:right="0"/>
              <w:jc w:val="center"/>
              <w:rPr>
                <w:rFonts w:ascii="宋体" w:hAnsi="宋体" w:cs="宋体" w:eastAsia="宋体" w:hint="default"/>
                <w:sz w:val="18"/>
                <w:szCs w:val="18"/>
              </w:rPr>
            </w:pPr>
            <w:r>
              <w:rPr>
                <w:rFonts w:ascii="宋体" w:hAnsi="宋体" w:cs="宋体" w:eastAsia="宋体" w:hint="default"/>
                <w:sz w:val="18"/>
                <w:szCs w:val="18"/>
              </w:rPr>
              <w:t>广东省深圳市</w:t>
            </w: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89"/>
              <w:ind w:right="29"/>
              <w:jc w:val="center"/>
              <w:rPr>
                <w:rFonts w:ascii="宋体" w:hAnsi="宋体" w:cs="宋体" w:eastAsia="宋体" w:hint="default"/>
                <w:sz w:val="18"/>
                <w:szCs w:val="18"/>
              </w:rPr>
            </w:pPr>
            <w:r>
              <w:rPr>
                <w:rFonts w:ascii="宋体" w:hAnsi="宋体" w:cs="宋体" w:eastAsia="宋体" w:hint="default"/>
                <w:sz w:val="18"/>
                <w:szCs w:val="18"/>
              </w:rPr>
              <w:t>广东省深圳市</w:t>
            </w:r>
          </w:p>
        </w:tc>
        <w:tc>
          <w:tcPr>
            <w:tcW w:w="1607" w:type="dxa"/>
            <w:tcBorders>
              <w:top w:val="nil" w:sz="6" w:space="0" w:color="auto"/>
              <w:left w:val="single" w:sz="6" w:space="0" w:color="000000"/>
              <w:bottom w:val="nil" w:sz="6" w:space="0" w:color="auto"/>
              <w:right w:val="single" w:sz="6"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设计、开发和销售</w:t>
            </w:r>
          </w:p>
        </w:tc>
        <w:tc>
          <w:tcPr>
            <w:tcW w:w="706" w:type="dxa"/>
            <w:tcBorders>
              <w:top w:val="nil" w:sz="6" w:space="0" w:color="auto"/>
              <w:left w:val="single" w:sz="6" w:space="0" w:color="000000"/>
              <w:bottom w:val="nil" w:sz="6" w:space="0" w:color="auto"/>
              <w:right w:val="single" w:sz="6" w:space="0" w:color="000000"/>
            </w:tcBorders>
          </w:tcPr>
          <w:p>
            <w:pPr>
              <w:pStyle w:val="TableParagraph"/>
              <w:spacing w:line="240" w:lineRule="auto" w:before="147"/>
              <w:ind w:left="210" w:right="0"/>
              <w:jc w:val="left"/>
              <w:rPr>
                <w:rFonts w:ascii="Times New Roman" w:hAnsi="Times New Roman" w:cs="Times New Roman" w:eastAsia="Times New Roman" w:hint="default"/>
                <w:sz w:val="18"/>
                <w:szCs w:val="18"/>
              </w:rPr>
            </w:pPr>
            <w:r>
              <w:rPr>
                <w:rFonts w:ascii="Times New Roman"/>
                <w:sz w:val="18"/>
              </w:rPr>
              <w:t>100</w:t>
            </w:r>
          </w:p>
        </w:tc>
        <w:tc>
          <w:tcPr>
            <w:tcW w:w="570" w:type="dxa"/>
            <w:tcBorders>
              <w:top w:val="nil" w:sz="6" w:space="0" w:color="auto"/>
              <w:left w:val="single" w:sz="6" w:space="0" w:color="000000"/>
              <w:bottom w:val="nil" w:sz="6" w:space="0" w:color="auto"/>
              <w:right w:val="single" w:sz="6" w:space="0" w:color="000000"/>
            </w:tcBorders>
          </w:tcPr>
          <w:p>
            <w:pPr/>
          </w:p>
        </w:tc>
        <w:tc>
          <w:tcPr>
            <w:tcW w:w="1149" w:type="dxa"/>
            <w:tcBorders>
              <w:top w:val="nil" w:sz="6" w:space="0" w:color="auto"/>
              <w:left w:val="single" w:sz="6" w:space="0" w:color="000000"/>
              <w:bottom w:val="nil" w:sz="6" w:space="0" w:color="auto"/>
              <w:right w:val="nil" w:sz="6" w:space="0" w:color="auto"/>
            </w:tcBorders>
          </w:tcPr>
          <w:p>
            <w:pPr>
              <w:pStyle w:val="TableParagraph"/>
              <w:spacing w:line="240" w:lineRule="exact" w:before="3"/>
              <w:ind w:left="120" w:right="118"/>
              <w:jc w:val="left"/>
              <w:rPr>
                <w:rFonts w:ascii="宋体" w:hAnsi="宋体" w:cs="宋体" w:eastAsia="宋体" w:hint="default"/>
                <w:sz w:val="18"/>
                <w:szCs w:val="18"/>
              </w:rPr>
            </w:pPr>
            <w:r>
              <w:rPr>
                <w:rFonts w:ascii="宋体" w:hAnsi="宋体" w:cs="宋体" w:eastAsia="宋体" w:hint="default"/>
                <w:sz w:val="18"/>
                <w:szCs w:val="18"/>
              </w:rPr>
              <w:t>非同一控制 下企业合并</w:t>
            </w:r>
          </w:p>
        </w:tc>
      </w:tr>
      <w:tr>
        <w:trPr>
          <w:trHeight w:val="95" w:hRule="exact"/>
        </w:trPr>
        <w:tc>
          <w:tcPr>
            <w:tcW w:w="2531"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single" w:sz="6" w:space="0" w:color="000000"/>
            </w:tcBorders>
          </w:tcPr>
          <w:p>
            <w:pPr/>
          </w:p>
        </w:tc>
        <w:tc>
          <w:tcPr>
            <w:tcW w:w="123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1607" w:type="dxa"/>
            <w:tcBorders>
              <w:top w:val="nil" w:sz="6" w:space="0" w:color="auto"/>
              <w:left w:val="single" w:sz="6" w:space="0" w:color="000000"/>
              <w:bottom w:val="nil" w:sz="6" w:space="0" w:color="auto"/>
              <w:right w:val="single" w:sz="6" w:space="0" w:color="000000"/>
            </w:tcBorders>
          </w:tcPr>
          <w:p>
            <w:pPr/>
          </w:p>
        </w:tc>
        <w:tc>
          <w:tcPr>
            <w:tcW w:w="706" w:type="dxa"/>
            <w:tcBorders>
              <w:top w:val="nil" w:sz="6" w:space="0" w:color="auto"/>
              <w:left w:val="single" w:sz="6" w:space="0" w:color="000000"/>
              <w:bottom w:val="nil" w:sz="6" w:space="0" w:color="auto"/>
              <w:right w:val="single" w:sz="6" w:space="0" w:color="000000"/>
            </w:tcBorders>
          </w:tcPr>
          <w:p>
            <w:pPr/>
          </w:p>
        </w:tc>
        <w:tc>
          <w:tcPr>
            <w:tcW w:w="570" w:type="dxa"/>
            <w:tcBorders>
              <w:top w:val="nil" w:sz="6" w:space="0" w:color="auto"/>
              <w:left w:val="single" w:sz="6" w:space="0" w:color="000000"/>
              <w:bottom w:val="nil" w:sz="6" w:space="0" w:color="auto"/>
              <w:right w:val="single" w:sz="6" w:space="0" w:color="000000"/>
            </w:tcBorders>
          </w:tcPr>
          <w:p>
            <w:pPr/>
          </w:p>
        </w:tc>
        <w:tc>
          <w:tcPr>
            <w:tcW w:w="1149" w:type="dxa"/>
            <w:tcBorders>
              <w:top w:val="nil" w:sz="6" w:space="0" w:color="auto"/>
              <w:left w:val="single" w:sz="6" w:space="0" w:color="000000"/>
              <w:bottom w:val="nil" w:sz="6" w:space="0" w:color="auto"/>
              <w:right w:val="nil" w:sz="6" w:space="0" w:color="auto"/>
            </w:tcBorders>
          </w:tcPr>
          <w:p>
            <w:pPr/>
          </w:p>
        </w:tc>
      </w:tr>
      <w:tr>
        <w:trPr>
          <w:trHeight w:val="300" w:hRule="exact"/>
        </w:trPr>
        <w:tc>
          <w:tcPr>
            <w:tcW w:w="2531" w:type="dxa"/>
            <w:tcBorders>
              <w:top w:val="nil" w:sz="6" w:space="0" w:color="auto"/>
              <w:left w:val="nil" w:sz="6" w:space="0" w:color="auto"/>
              <w:bottom w:val="nil" w:sz="6" w:space="0" w:color="auto"/>
              <w:right w:val="single" w:sz="6" w:space="0" w:color="000000"/>
            </w:tcBorders>
          </w:tcPr>
          <w:p>
            <w:pPr>
              <w:pStyle w:val="TableParagraph"/>
              <w:spacing w:line="240" w:lineRule="auto" w:before="14"/>
              <w:ind w:left="75" w:right="0"/>
              <w:jc w:val="left"/>
              <w:rPr>
                <w:rFonts w:ascii="宋体" w:hAnsi="宋体" w:cs="宋体" w:eastAsia="宋体" w:hint="default"/>
                <w:sz w:val="18"/>
                <w:szCs w:val="18"/>
              </w:rPr>
            </w:pPr>
            <w:r>
              <w:rPr>
                <w:rFonts w:ascii="宋体" w:hAnsi="宋体" w:cs="宋体" w:eastAsia="宋体" w:hint="default"/>
                <w:sz w:val="18"/>
                <w:szCs w:val="18"/>
              </w:rPr>
              <w:t>唐山国芯晶源电子有限公司</w:t>
            </w:r>
          </w:p>
        </w:tc>
        <w:tc>
          <w:tcPr>
            <w:tcW w:w="706"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232"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left="13" w:right="0"/>
              <w:jc w:val="center"/>
              <w:rPr>
                <w:rFonts w:ascii="宋体" w:hAnsi="宋体" w:cs="宋体" w:eastAsia="宋体" w:hint="default"/>
                <w:sz w:val="18"/>
                <w:szCs w:val="18"/>
              </w:rPr>
            </w:pPr>
            <w:r>
              <w:rPr>
                <w:rFonts w:ascii="宋体" w:hAnsi="宋体" w:cs="宋体" w:eastAsia="宋体" w:hint="default"/>
                <w:sz w:val="18"/>
                <w:szCs w:val="18"/>
              </w:rPr>
              <w:t>河北省玉田县</w:t>
            </w: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29"/>
              <w:jc w:val="center"/>
              <w:rPr>
                <w:rFonts w:ascii="宋体" w:hAnsi="宋体" w:cs="宋体" w:eastAsia="宋体" w:hint="default"/>
                <w:sz w:val="18"/>
                <w:szCs w:val="18"/>
              </w:rPr>
            </w:pPr>
            <w:r>
              <w:rPr>
                <w:rFonts w:ascii="宋体" w:hAnsi="宋体" w:cs="宋体" w:eastAsia="宋体" w:hint="default"/>
                <w:sz w:val="18"/>
                <w:szCs w:val="18"/>
              </w:rPr>
              <w:t>河北省玉田县</w:t>
            </w:r>
          </w:p>
        </w:tc>
        <w:tc>
          <w:tcPr>
            <w:tcW w:w="1607"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研发、生产、销售</w:t>
            </w:r>
          </w:p>
        </w:tc>
        <w:tc>
          <w:tcPr>
            <w:tcW w:w="706" w:type="dxa"/>
            <w:tcBorders>
              <w:top w:val="nil" w:sz="6" w:space="0" w:color="auto"/>
              <w:left w:val="single" w:sz="6" w:space="0" w:color="000000"/>
              <w:bottom w:val="nil" w:sz="6" w:space="0" w:color="auto"/>
              <w:right w:val="single" w:sz="6" w:space="0" w:color="000000"/>
            </w:tcBorders>
          </w:tcPr>
          <w:p>
            <w:pPr>
              <w:pStyle w:val="TableParagraph"/>
              <w:spacing w:line="240" w:lineRule="auto" w:before="72"/>
              <w:ind w:left="210" w:right="0"/>
              <w:jc w:val="left"/>
              <w:rPr>
                <w:rFonts w:ascii="Times New Roman" w:hAnsi="Times New Roman" w:cs="Times New Roman" w:eastAsia="Times New Roman" w:hint="default"/>
                <w:sz w:val="18"/>
                <w:szCs w:val="18"/>
              </w:rPr>
            </w:pPr>
            <w:r>
              <w:rPr>
                <w:rFonts w:ascii="Times New Roman"/>
                <w:sz w:val="18"/>
              </w:rPr>
              <w:t>100</w:t>
            </w:r>
          </w:p>
        </w:tc>
        <w:tc>
          <w:tcPr>
            <w:tcW w:w="570" w:type="dxa"/>
            <w:tcBorders>
              <w:top w:val="nil" w:sz="6" w:space="0" w:color="auto"/>
              <w:left w:val="single" w:sz="6" w:space="0" w:color="000000"/>
              <w:bottom w:val="nil" w:sz="6" w:space="0" w:color="auto"/>
              <w:right w:val="single" w:sz="6" w:space="0" w:color="000000"/>
            </w:tcBorders>
          </w:tcPr>
          <w:p>
            <w:pPr/>
          </w:p>
        </w:tc>
        <w:tc>
          <w:tcPr>
            <w:tcW w:w="1149" w:type="dxa"/>
            <w:tcBorders>
              <w:top w:val="nil" w:sz="6" w:space="0" w:color="auto"/>
              <w:left w:val="single" w:sz="6" w:space="0" w:color="000000"/>
              <w:bottom w:val="nil" w:sz="6" w:space="0" w:color="auto"/>
              <w:right w:val="nil" w:sz="6" w:space="0" w:color="auto"/>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105" w:hRule="exact"/>
        </w:trPr>
        <w:tc>
          <w:tcPr>
            <w:tcW w:w="2531"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single" w:sz="6" w:space="0" w:color="000000"/>
            </w:tcBorders>
          </w:tcPr>
          <w:p>
            <w:pPr/>
          </w:p>
        </w:tc>
        <w:tc>
          <w:tcPr>
            <w:tcW w:w="123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1607" w:type="dxa"/>
            <w:tcBorders>
              <w:top w:val="nil" w:sz="6" w:space="0" w:color="auto"/>
              <w:left w:val="single" w:sz="6" w:space="0" w:color="000000"/>
              <w:bottom w:val="nil" w:sz="6" w:space="0" w:color="auto"/>
              <w:right w:val="single" w:sz="6" w:space="0" w:color="000000"/>
            </w:tcBorders>
          </w:tcPr>
          <w:p>
            <w:pPr/>
          </w:p>
        </w:tc>
        <w:tc>
          <w:tcPr>
            <w:tcW w:w="706" w:type="dxa"/>
            <w:tcBorders>
              <w:top w:val="nil" w:sz="6" w:space="0" w:color="auto"/>
              <w:left w:val="single" w:sz="6" w:space="0" w:color="000000"/>
              <w:bottom w:val="nil" w:sz="6" w:space="0" w:color="auto"/>
              <w:right w:val="single" w:sz="6" w:space="0" w:color="000000"/>
            </w:tcBorders>
          </w:tcPr>
          <w:p>
            <w:pPr/>
          </w:p>
        </w:tc>
        <w:tc>
          <w:tcPr>
            <w:tcW w:w="570" w:type="dxa"/>
            <w:tcBorders>
              <w:top w:val="nil" w:sz="6" w:space="0" w:color="auto"/>
              <w:left w:val="single" w:sz="6" w:space="0" w:color="000000"/>
              <w:bottom w:val="nil" w:sz="6" w:space="0" w:color="auto"/>
              <w:right w:val="single" w:sz="6" w:space="0" w:color="000000"/>
            </w:tcBorders>
          </w:tcPr>
          <w:p>
            <w:pPr/>
          </w:p>
        </w:tc>
        <w:tc>
          <w:tcPr>
            <w:tcW w:w="1149" w:type="dxa"/>
            <w:tcBorders>
              <w:top w:val="nil" w:sz="6" w:space="0" w:color="auto"/>
              <w:left w:val="single" w:sz="6" w:space="0" w:color="000000"/>
              <w:bottom w:val="nil" w:sz="6" w:space="0" w:color="auto"/>
              <w:right w:val="nil" w:sz="6" w:space="0" w:color="auto"/>
            </w:tcBorders>
          </w:tcPr>
          <w:p>
            <w:pPr/>
          </w:p>
        </w:tc>
      </w:tr>
      <w:tr>
        <w:trPr>
          <w:trHeight w:val="300" w:hRule="exact"/>
        </w:trPr>
        <w:tc>
          <w:tcPr>
            <w:tcW w:w="2531"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75" w:right="0"/>
              <w:jc w:val="left"/>
              <w:rPr>
                <w:rFonts w:ascii="宋体" w:hAnsi="宋体" w:cs="宋体" w:eastAsia="宋体" w:hint="default"/>
                <w:sz w:val="18"/>
                <w:szCs w:val="18"/>
              </w:rPr>
            </w:pPr>
            <w:r>
              <w:rPr>
                <w:rFonts w:ascii="宋体" w:hAnsi="宋体" w:cs="宋体" w:eastAsia="宋体" w:hint="default"/>
                <w:sz w:val="18"/>
                <w:szCs w:val="18"/>
              </w:rPr>
              <w:t>北京紫光青藤微系统有限公司</w:t>
            </w:r>
          </w:p>
        </w:tc>
        <w:tc>
          <w:tcPr>
            <w:tcW w:w="706" w:type="dxa"/>
            <w:tcBorders>
              <w:top w:val="nil" w:sz="6" w:space="0" w:color="auto"/>
              <w:left w:val="single" w:sz="6" w:space="0" w:color="000000"/>
              <w:bottom w:val="nil" w:sz="6" w:space="0" w:color="auto"/>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232" w:type="dxa"/>
            <w:tcBorders>
              <w:top w:val="nil" w:sz="6" w:space="0" w:color="auto"/>
              <w:left w:val="single" w:sz="6" w:space="0" w:color="000000"/>
              <w:bottom w:val="nil" w:sz="6" w:space="0" w:color="auto"/>
              <w:right w:val="single" w:sz="6" w:space="0" w:color="000000"/>
            </w:tcBorders>
          </w:tcPr>
          <w:p>
            <w:pPr>
              <w:pStyle w:val="TableParagraph"/>
              <w:spacing w:line="240" w:lineRule="auto" w:before="15"/>
              <w:ind w:left="14"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15"/>
              <w:ind w:right="28"/>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607" w:type="dxa"/>
            <w:tcBorders>
              <w:top w:val="nil" w:sz="6" w:space="0" w:color="auto"/>
              <w:left w:val="single" w:sz="6" w:space="0" w:color="000000"/>
              <w:bottom w:val="nil" w:sz="6" w:space="0" w:color="auto"/>
              <w:right w:val="single" w:sz="6"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设计、开发、销售</w:t>
            </w:r>
          </w:p>
        </w:tc>
        <w:tc>
          <w:tcPr>
            <w:tcW w:w="706" w:type="dxa"/>
            <w:tcBorders>
              <w:top w:val="nil" w:sz="6" w:space="0" w:color="auto"/>
              <w:left w:val="single" w:sz="6" w:space="0" w:color="000000"/>
              <w:bottom w:val="nil" w:sz="6" w:space="0" w:color="auto"/>
              <w:right w:val="single" w:sz="6" w:space="0" w:color="000000"/>
            </w:tcBorders>
          </w:tcPr>
          <w:p>
            <w:pPr/>
          </w:p>
        </w:tc>
        <w:tc>
          <w:tcPr>
            <w:tcW w:w="570" w:type="dxa"/>
            <w:tcBorders>
              <w:top w:val="nil" w:sz="6" w:space="0" w:color="auto"/>
              <w:left w:val="single" w:sz="6" w:space="0" w:color="000000"/>
              <w:bottom w:val="nil" w:sz="6" w:space="0" w:color="auto"/>
              <w:right w:val="single" w:sz="6" w:space="0" w:color="000000"/>
            </w:tcBorders>
          </w:tcPr>
          <w:p>
            <w:pPr>
              <w:pStyle w:val="TableParagraph"/>
              <w:spacing w:line="240" w:lineRule="auto" w:before="72"/>
              <w:ind w:right="193"/>
              <w:jc w:val="right"/>
              <w:rPr>
                <w:rFonts w:ascii="Times New Roman" w:hAnsi="Times New Roman" w:cs="Times New Roman" w:eastAsia="Times New Roman" w:hint="default"/>
                <w:sz w:val="18"/>
                <w:szCs w:val="18"/>
              </w:rPr>
            </w:pPr>
            <w:r>
              <w:rPr>
                <w:rFonts w:ascii="Times New Roman"/>
                <w:sz w:val="18"/>
              </w:rPr>
              <w:t>35</w:t>
            </w:r>
          </w:p>
        </w:tc>
        <w:tc>
          <w:tcPr>
            <w:tcW w:w="1149" w:type="dxa"/>
            <w:tcBorders>
              <w:top w:val="nil" w:sz="6" w:space="0" w:color="auto"/>
              <w:left w:val="single" w:sz="6" w:space="0" w:color="000000"/>
              <w:bottom w:val="nil" w:sz="6" w:space="0" w:color="auto"/>
              <w:right w:val="nil" w:sz="6" w:space="0" w:color="auto"/>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105" w:hRule="exact"/>
        </w:trPr>
        <w:tc>
          <w:tcPr>
            <w:tcW w:w="2531"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single" w:sz="6" w:space="0" w:color="000000"/>
            </w:tcBorders>
          </w:tcPr>
          <w:p>
            <w:pPr/>
          </w:p>
        </w:tc>
        <w:tc>
          <w:tcPr>
            <w:tcW w:w="123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1607" w:type="dxa"/>
            <w:tcBorders>
              <w:top w:val="nil" w:sz="6" w:space="0" w:color="auto"/>
              <w:left w:val="single" w:sz="6" w:space="0" w:color="000000"/>
              <w:bottom w:val="nil" w:sz="6" w:space="0" w:color="auto"/>
              <w:right w:val="single" w:sz="6" w:space="0" w:color="000000"/>
            </w:tcBorders>
          </w:tcPr>
          <w:p>
            <w:pPr/>
          </w:p>
        </w:tc>
        <w:tc>
          <w:tcPr>
            <w:tcW w:w="706" w:type="dxa"/>
            <w:tcBorders>
              <w:top w:val="nil" w:sz="6" w:space="0" w:color="auto"/>
              <w:left w:val="single" w:sz="6" w:space="0" w:color="000000"/>
              <w:bottom w:val="nil" w:sz="6" w:space="0" w:color="auto"/>
              <w:right w:val="single" w:sz="6" w:space="0" w:color="000000"/>
            </w:tcBorders>
          </w:tcPr>
          <w:p>
            <w:pPr/>
          </w:p>
        </w:tc>
        <w:tc>
          <w:tcPr>
            <w:tcW w:w="570" w:type="dxa"/>
            <w:tcBorders>
              <w:top w:val="nil" w:sz="6" w:space="0" w:color="auto"/>
              <w:left w:val="single" w:sz="6" w:space="0" w:color="000000"/>
              <w:bottom w:val="nil" w:sz="6" w:space="0" w:color="auto"/>
              <w:right w:val="single" w:sz="6" w:space="0" w:color="000000"/>
            </w:tcBorders>
          </w:tcPr>
          <w:p>
            <w:pPr/>
          </w:p>
        </w:tc>
        <w:tc>
          <w:tcPr>
            <w:tcW w:w="1149" w:type="dxa"/>
            <w:tcBorders>
              <w:top w:val="nil" w:sz="6" w:space="0" w:color="auto"/>
              <w:left w:val="single" w:sz="6" w:space="0" w:color="000000"/>
              <w:bottom w:val="nil" w:sz="6" w:space="0" w:color="auto"/>
              <w:right w:val="nil" w:sz="6" w:space="0" w:color="auto"/>
            </w:tcBorders>
          </w:tcPr>
          <w:p>
            <w:pPr/>
          </w:p>
        </w:tc>
      </w:tr>
      <w:tr>
        <w:trPr>
          <w:trHeight w:val="503" w:hRule="exact"/>
        </w:trPr>
        <w:tc>
          <w:tcPr>
            <w:tcW w:w="2531" w:type="dxa"/>
            <w:tcBorders>
              <w:top w:val="nil" w:sz="6" w:space="0" w:color="auto"/>
              <w:left w:val="nil" w:sz="6" w:space="0" w:color="auto"/>
              <w:bottom w:val="nil" w:sz="6" w:space="0" w:color="auto"/>
              <w:right w:val="single" w:sz="6" w:space="0" w:color="000000"/>
            </w:tcBorders>
          </w:tcPr>
          <w:p>
            <w:pPr>
              <w:pStyle w:val="TableParagraph"/>
              <w:spacing w:line="196" w:lineRule="exact" w:before="38"/>
              <w:ind w:left="75" w:right="31"/>
              <w:jc w:val="left"/>
              <w:rPr>
                <w:rFonts w:ascii="Times New Roman" w:hAnsi="Times New Roman" w:cs="Times New Roman" w:eastAsia="Times New Roman" w:hint="default"/>
                <w:sz w:val="18"/>
                <w:szCs w:val="18"/>
              </w:rPr>
            </w:pPr>
            <w:r>
              <w:rPr>
                <w:rFonts w:ascii="Times New Roman"/>
                <w:sz w:val="18"/>
              </w:rPr>
              <w:t>MARS TECHNOLOGY</w:t>
            </w:r>
            <w:r>
              <w:rPr>
                <w:rFonts w:ascii="Times New Roman"/>
                <w:spacing w:val="29"/>
                <w:sz w:val="18"/>
              </w:rPr>
              <w:t> </w:t>
            </w:r>
            <w:r>
              <w:rPr>
                <w:rFonts w:ascii="Times New Roman"/>
                <w:sz w:val="18"/>
              </w:rPr>
              <w:t>PTE.</w:t>
            </w:r>
            <w:r>
              <w:rPr>
                <w:rFonts w:ascii="Times New Roman"/>
                <w:sz w:val="18"/>
              </w:rPr>
              <w:t> LTD.</w:t>
            </w:r>
          </w:p>
        </w:tc>
        <w:tc>
          <w:tcPr>
            <w:tcW w:w="706" w:type="dxa"/>
            <w:tcBorders>
              <w:top w:val="nil" w:sz="6" w:space="0" w:color="auto"/>
              <w:left w:val="single" w:sz="6" w:space="0" w:color="000000"/>
              <w:bottom w:val="nil" w:sz="6" w:space="0" w:color="auto"/>
              <w:right w:val="single" w:sz="6"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232" w:type="dxa"/>
            <w:tcBorders>
              <w:top w:val="nil" w:sz="6" w:space="0" w:color="auto"/>
              <w:left w:val="single" w:sz="6" w:space="0" w:color="000000"/>
              <w:bottom w:val="nil" w:sz="6" w:space="0" w:color="auto"/>
              <w:right w:val="single" w:sz="6" w:space="0" w:color="000000"/>
            </w:tcBorders>
          </w:tcPr>
          <w:p>
            <w:pPr>
              <w:pStyle w:val="TableParagraph"/>
              <w:spacing w:line="240" w:lineRule="auto" w:before="74"/>
              <w:ind w:left="14" w:right="0"/>
              <w:jc w:val="center"/>
              <w:rPr>
                <w:rFonts w:ascii="宋体" w:hAnsi="宋体" w:cs="宋体" w:eastAsia="宋体" w:hint="default"/>
                <w:sz w:val="18"/>
                <w:szCs w:val="18"/>
              </w:rPr>
            </w:pPr>
            <w:r>
              <w:rPr>
                <w:rFonts w:ascii="宋体" w:hAnsi="宋体" w:cs="宋体" w:eastAsia="宋体" w:hint="default"/>
                <w:sz w:val="18"/>
                <w:szCs w:val="18"/>
              </w:rPr>
              <w:t>新加坡</w:t>
            </w: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74"/>
              <w:ind w:right="28"/>
              <w:jc w:val="center"/>
              <w:rPr>
                <w:rFonts w:ascii="宋体" w:hAnsi="宋体" w:cs="宋体" w:eastAsia="宋体" w:hint="default"/>
                <w:sz w:val="18"/>
                <w:szCs w:val="18"/>
              </w:rPr>
            </w:pPr>
            <w:r>
              <w:rPr>
                <w:rFonts w:ascii="宋体" w:hAnsi="宋体" w:cs="宋体" w:eastAsia="宋体" w:hint="default"/>
                <w:sz w:val="18"/>
                <w:szCs w:val="18"/>
              </w:rPr>
              <w:t>新加坡</w:t>
            </w:r>
          </w:p>
        </w:tc>
        <w:tc>
          <w:tcPr>
            <w:tcW w:w="1607" w:type="dxa"/>
            <w:tcBorders>
              <w:top w:val="nil" w:sz="6" w:space="0" w:color="auto"/>
              <w:left w:val="single" w:sz="6" w:space="0" w:color="000000"/>
              <w:bottom w:val="nil" w:sz="6" w:space="0" w:color="auto"/>
              <w:right w:val="single" w:sz="6"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hAnsi="宋体" w:cs="宋体" w:eastAsia="宋体" w:hint="default"/>
                <w:sz w:val="18"/>
                <w:szCs w:val="18"/>
              </w:rPr>
              <w:t>研发、生产、销售</w:t>
            </w:r>
          </w:p>
        </w:tc>
        <w:tc>
          <w:tcPr>
            <w:tcW w:w="706" w:type="dxa"/>
            <w:tcBorders>
              <w:top w:val="nil" w:sz="6" w:space="0" w:color="auto"/>
              <w:left w:val="single" w:sz="6" w:space="0" w:color="000000"/>
              <w:bottom w:val="nil" w:sz="6" w:space="0" w:color="auto"/>
              <w:right w:val="single" w:sz="6" w:space="0" w:color="000000"/>
            </w:tcBorders>
          </w:tcPr>
          <w:p>
            <w:pPr/>
          </w:p>
        </w:tc>
        <w:tc>
          <w:tcPr>
            <w:tcW w:w="570" w:type="dxa"/>
            <w:tcBorders>
              <w:top w:val="nil" w:sz="6" w:space="0" w:color="auto"/>
              <w:left w:val="single" w:sz="6" w:space="0" w:color="000000"/>
              <w:bottom w:val="nil" w:sz="6" w:space="0" w:color="auto"/>
              <w:right w:val="single" w:sz="6" w:space="0" w:color="000000"/>
            </w:tcBorders>
          </w:tcPr>
          <w:p>
            <w:pPr>
              <w:pStyle w:val="TableParagraph"/>
              <w:spacing w:line="240" w:lineRule="auto" w:before="132"/>
              <w:ind w:right="148"/>
              <w:jc w:val="right"/>
              <w:rPr>
                <w:rFonts w:ascii="Times New Roman" w:hAnsi="Times New Roman" w:cs="Times New Roman" w:eastAsia="Times New Roman" w:hint="default"/>
                <w:sz w:val="18"/>
                <w:szCs w:val="18"/>
              </w:rPr>
            </w:pPr>
            <w:r>
              <w:rPr>
                <w:rFonts w:ascii="Times New Roman"/>
                <w:sz w:val="18"/>
              </w:rPr>
              <w:t>100</w:t>
            </w:r>
          </w:p>
        </w:tc>
        <w:tc>
          <w:tcPr>
            <w:tcW w:w="1149" w:type="dxa"/>
            <w:tcBorders>
              <w:top w:val="nil" w:sz="6" w:space="0" w:color="auto"/>
              <w:left w:val="single" w:sz="6" w:space="0" w:color="000000"/>
              <w:bottom w:val="nil" w:sz="6" w:space="0" w:color="auto"/>
              <w:right w:val="nil" w:sz="6" w:space="0" w:color="auto"/>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07" w:hRule="exact"/>
        </w:trPr>
        <w:tc>
          <w:tcPr>
            <w:tcW w:w="2531" w:type="dxa"/>
            <w:tcBorders>
              <w:top w:val="nil" w:sz="6" w:space="0" w:color="auto"/>
              <w:left w:val="nil" w:sz="6" w:space="0" w:color="auto"/>
              <w:bottom w:val="nil" w:sz="6" w:space="0" w:color="auto"/>
              <w:right w:val="single" w:sz="6" w:space="0" w:color="000000"/>
            </w:tcBorders>
          </w:tcPr>
          <w:p>
            <w:pPr>
              <w:pStyle w:val="TableParagraph"/>
              <w:spacing w:line="240" w:lineRule="auto" w:before="22"/>
              <w:ind w:left="75" w:right="0"/>
              <w:jc w:val="left"/>
              <w:rPr>
                <w:rFonts w:ascii="宋体" w:hAnsi="宋体" w:cs="宋体" w:eastAsia="宋体" w:hint="default"/>
                <w:sz w:val="18"/>
                <w:szCs w:val="18"/>
              </w:rPr>
            </w:pPr>
            <w:r>
              <w:rPr>
                <w:rFonts w:ascii="宋体" w:hAnsi="宋体" w:cs="宋体" w:eastAsia="宋体" w:hint="default"/>
                <w:sz w:val="18"/>
                <w:szCs w:val="18"/>
              </w:rPr>
              <w:t>北京紫光安芯科技有限公司</w:t>
            </w:r>
          </w:p>
        </w:tc>
        <w:tc>
          <w:tcPr>
            <w:tcW w:w="706"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232"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left="14"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right="28"/>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607"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设计、开发、销售</w:t>
            </w:r>
          </w:p>
        </w:tc>
        <w:tc>
          <w:tcPr>
            <w:tcW w:w="706" w:type="dxa"/>
            <w:tcBorders>
              <w:top w:val="nil" w:sz="6" w:space="0" w:color="auto"/>
              <w:left w:val="single" w:sz="6" w:space="0" w:color="000000"/>
              <w:bottom w:val="nil" w:sz="6" w:space="0" w:color="auto"/>
              <w:right w:val="single" w:sz="6" w:space="0" w:color="000000"/>
            </w:tcBorders>
          </w:tcPr>
          <w:p>
            <w:pPr/>
          </w:p>
        </w:tc>
        <w:tc>
          <w:tcPr>
            <w:tcW w:w="570" w:type="dxa"/>
            <w:tcBorders>
              <w:top w:val="nil" w:sz="6" w:space="0" w:color="auto"/>
              <w:left w:val="single" w:sz="6" w:space="0" w:color="000000"/>
              <w:bottom w:val="nil" w:sz="6" w:space="0" w:color="auto"/>
              <w:right w:val="single" w:sz="6" w:space="0" w:color="000000"/>
            </w:tcBorders>
          </w:tcPr>
          <w:p>
            <w:pPr>
              <w:pStyle w:val="TableParagraph"/>
              <w:spacing w:line="240" w:lineRule="auto" w:before="79"/>
              <w:ind w:right="193"/>
              <w:jc w:val="right"/>
              <w:rPr>
                <w:rFonts w:ascii="Times New Roman" w:hAnsi="Times New Roman" w:cs="Times New Roman" w:eastAsia="Times New Roman" w:hint="default"/>
                <w:sz w:val="18"/>
                <w:szCs w:val="18"/>
              </w:rPr>
            </w:pPr>
            <w:r>
              <w:rPr>
                <w:rFonts w:ascii="Times New Roman"/>
                <w:sz w:val="18"/>
              </w:rPr>
              <w:t>35</w:t>
            </w:r>
          </w:p>
        </w:tc>
        <w:tc>
          <w:tcPr>
            <w:tcW w:w="1149" w:type="dxa"/>
            <w:tcBorders>
              <w:top w:val="nil" w:sz="6" w:space="0" w:color="auto"/>
              <w:left w:val="single" w:sz="6" w:space="0" w:color="000000"/>
              <w:bottom w:val="nil" w:sz="6" w:space="0" w:color="auto"/>
              <w:right w:val="nil" w:sz="6" w:space="0" w:color="auto"/>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105" w:hRule="exact"/>
        </w:trPr>
        <w:tc>
          <w:tcPr>
            <w:tcW w:w="2531"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single" w:sz="6" w:space="0" w:color="000000"/>
            </w:tcBorders>
          </w:tcPr>
          <w:p>
            <w:pPr/>
          </w:p>
        </w:tc>
        <w:tc>
          <w:tcPr>
            <w:tcW w:w="123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1607" w:type="dxa"/>
            <w:tcBorders>
              <w:top w:val="nil" w:sz="6" w:space="0" w:color="auto"/>
              <w:left w:val="single" w:sz="6" w:space="0" w:color="000000"/>
              <w:bottom w:val="nil" w:sz="6" w:space="0" w:color="auto"/>
              <w:right w:val="single" w:sz="6" w:space="0" w:color="000000"/>
            </w:tcBorders>
          </w:tcPr>
          <w:p>
            <w:pPr/>
          </w:p>
        </w:tc>
        <w:tc>
          <w:tcPr>
            <w:tcW w:w="706" w:type="dxa"/>
            <w:tcBorders>
              <w:top w:val="nil" w:sz="6" w:space="0" w:color="auto"/>
              <w:left w:val="single" w:sz="6" w:space="0" w:color="000000"/>
              <w:bottom w:val="nil" w:sz="6" w:space="0" w:color="auto"/>
              <w:right w:val="single" w:sz="6" w:space="0" w:color="000000"/>
            </w:tcBorders>
          </w:tcPr>
          <w:p>
            <w:pPr/>
          </w:p>
        </w:tc>
        <w:tc>
          <w:tcPr>
            <w:tcW w:w="570" w:type="dxa"/>
            <w:tcBorders>
              <w:top w:val="nil" w:sz="6" w:space="0" w:color="auto"/>
              <w:left w:val="single" w:sz="6" w:space="0" w:color="000000"/>
              <w:bottom w:val="nil" w:sz="6" w:space="0" w:color="auto"/>
              <w:right w:val="single" w:sz="6" w:space="0" w:color="000000"/>
            </w:tcBorders>
          </w:tcPr>
          <w:p>
            <w:pPr/>
          </w:p>
        </w:tc>
        <w:tc>
          <w:tcPr>
            <w:tcW w:w="1149" w:type="dxa"/>
            <w:tcBorders>
              <w:top w:val="nil" w:sz="6" w:space="0" w:color="auto"/>
              <w:left w:val="single" w:sz="6" w:space="0" w:color="000000"/>
              <w:bottom w:val="nil" w:sz="6" w:space="0" w:color="auto"/>
              <w:right w:val="nil" w:sz="6" w:space="0" w:color="auto"/>
            </w:tcBorders>
          </w:tcPr>
          <w:p>
            <w:pPr/>
          </w:p>
        </w:tc>
      </w:tr>
      <w:tr>
        <w:trPr>
          <w:trHeight w:val="405" w:hRule="exact"/>
        </w:trPr>
        <w:tc>
          <w:tcPr>
            <w:tcW w:w="2531" w:type="dxa"/>
            <w:tcBorders>
              <w:top w:val="nil" w:sz="6" w:space="0" w:color="auto"/>
              <w:left w:val="nil" w:sz="6" w:space="0" w:color="auto"/>
              <w:bottom w:val="single" w:sz="12" w:space="0" w:color="000000"/>
              <w:right w:val="single" w:sz="6" w:space="0" w:color="000000"/>
            </w:tcBorders>
          </w:tcPr>
          <w:p>
            <w:pPr>
              <w:pStyle w:val="TableParagraph"/>
              <w:spacing w:line="240" w:lineRule="auto" w:before="14"/>
              <w:ind w:left="75" w:right="0"/>
              <w:jc w:val="left"/>
              <w:rPr>
                <w:rFonts w:ascii="宋体" w:hAnsi="宋体" w:cs="宋体" w:eastAsia="宋体" w:hint="default"/>
                <w:sz w:val="18"/>
                <w:szCs w:val="18"/>
              </w:rPr>
            </w:pPr>
            <w:r>
              <w:rPr>
                <w:rFonts w:ascii="宋体" w:hAnsi="宋体" w:cs="宋体" w:eastAsia="宋体" w:hint="default"/>
                <w:sz w:val="18"/>
                <w:szCs w:val="18"/>
              </w:rPr>
              <w:t>北京紫光芯能科技有限公司</w:t>
            </w:r>
          </w:p>
        </w:tc>
        <w:tc>
          <w:tcPr>
            <w:tcW w:w="706"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232"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4"/>
              <w:ind w:left="14"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276"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4"/>
              <w:ind w:right="28"/>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607"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设计、开发、销售</w:t>
            </w:r>
          </w:p>
        </w:tc>
        <w:tc>
          <w:tcPr>
            <w:tcW w:w="706" w:type="dxa"/>
            <w:tcBorders>
              <w:top w:val="nil" w:sz="6" w:space="0" w:color="auto"/>
              <w:left w:val="single" w:sz="6" w:space="0" w:color="000000"/>
              <w:bottom w:val="single" w:sz="12" w:space="0" w:color="000000"/>
              <w:right w:val="single" w:sz="6" w:space="0" w:color="000000"/>
            </w:tcBorders>
          </w:tcPr>
          <w:p>
            <w:pPr/>
          </w:p>
        </w:tc>
        <w:tc>
          <w:tcPr>
            <w:tcW w:w="570"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72"/>
              <w:ind w:right="193"/>
              <w:jc w:val="right"/>
              <w:rPr>
                <w:rFonts w:ascii="Times New Roman" w:hAnsi="Times New Roman" w:cs="Times New Roman" w:eastAsia="Times New Roman" w:hint="default"/>
                <w:sz w:val="18"/>
                <w:szCs w:val="18"/>
              </w:rPr>
            </w:pPr>
            <w:r>
              <w:rPr>
                <w:rFonts w:ascii="Times New Roman"/>
                <w:sz w:val="18"/>
              </w:rPr>
              <w:t>35</w:t>
            </w:r>
          </w:p>
        </w:tc>
        <w:tc>
          <w:tcPr>
            <w:tcW w:w="1149" w:type="dxa"/>
            <w:tcBorders>
              <w:top w:val="nil" w:sz="6" w:space="0" w:color="auto"/>
              <w:left w:val="single" w:sz="6" w:space="0" w:color="000000"/>
              <w:bottom w:val="single" w:sz="12" w:space="0" w:color="000000"/>
              <w:right w:val="nil" w:sz="6" w:space="0" w:color="auto"/>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273" w:lineRule="exact" w:before="55"/>
        <w:ind w:left="181" w:right="0"/>
        <w:jc w:val="left"/>
        <w:rPr>
          <w:rFonts w:ascii="楷体" w:hAnsi="楷体" w:cs="楷体" w:eastAsia="楷体" w:hint="default"/>
        </w:rPr>
      </w:pPr>
      <w:r>
        <w:rPr/>
        <w:pict>
          <v:group style="position:absolute;margin-left:54.075001pt;margin-top:-92.326324pt;width:488.1pt;height:5.25pt;mso-position-horizontal-relative:page;mso-position-vertical-relative:paragraph;z-index:-1217920" coordorigin="1082,-1847" coordsize="9762,105">
            <v:shape style="position:absolute;left:1082;top:-1847;width:2538;height:105" type="#_x0000_t75" stroked="false">
              <v:imagedata r:id="rId446" o:title=""/>
            </v:shape>
            <v:shape style="position:absolute;left:3582;top:-1757;width:713;height:15" type="#_x0000_t75" stroked="false">
              <v:imagedata r:id="rId435" o:title=""/>
            </v:shape>
            <v:shape style="position:absolute;left:4288;top:-1757;width:1239;height:15" type="#_x0000_t75" stroked="false">
              <v:imagedata r:id="rId436" o:title=""/>
            </v:shape>
            <v:shape style="position:absolute;left:5519;top:-1757;width:1284;height:15" type="#_x0000_t75" stroked="false">
              <v:imagedata r:id="rId114" o:title=""/>
            </v:shape>
            <v:shape style="position:absolute;left:6796;top:-1757;width:1614;height:15" type="#_x0000_t75" stroked="false">
              <v:imagedata r:id="rId437" o:title=""/>
            </v:shape>
            <v:shape style="position:absolute;left:8403;top:-1757;width:714;height:15" type="#_x0000_t75" stroked="false">
              <v:imagedata r:id="rId438" o:title=""/>
            </v:shape>
            <v:shape style="position:absolute;left:9109;top:-1757;width:578;height:15" type="#_x0000_t75" stroked="false">
              <v:imagedata r:id="rId439" o:title=""/>
            </v:shape>
            <v:shape style="position:absolute;left:9679;top:-1757;width:1164;height:15" type="#_x0000_t75" stroked="false">
              <v:imagedata r:id="rId440" o:title=""/>
            </v:shape>
            <w10:wrap type="none"/>
          </v:group>
        </w:pict>
      </w:r>
      <w:r>
        <w:rPr/>
        <w:pict>
          <v:group style="position:absolute;margin-left:54.075001pt;margin-top:-72.05632pt;width:488.1pt;height:5.25pt;mso-position-horizontal-relative:page;mso-position-vertical-relative:paragraph;z-index:-1217896" coordorigin="1082,-1441" coordsize="9762,105">
            <v:shape style="position:absolute;left:1082;top:-1441;width:2538;height:105" type="#_x0000_t75" stroked="false">
              <v:imagedata r:id="rId446" o:title=""/>
            </v:shape>
            <v:shape style="position:absolute;left:3582;top:-1351;width:713;height:15" type="#_x0000_t75" stroked="false">
              <v:imagedata r:id="rId435" o:title=""/>
            </v:shape>
            <v:shape style="position:absolute;left:4288;top:-1351;width:1239;height:15" type="#_x0000_t75" stroked="false">
              <v:imagedata r:id="rId436" o:title=""/>
            </v:shape>
            <v:shape style="position:absolute;left:5519;top:-1351;width:1284;height:15" type="#_x0000_t75" stroked="false">
              <v:imagedata r:id="rId114" o:title=""/>
            </v:shape>
            <v:shape style="position:absolute;left:6796;top:-1351;width:1614;height:15" type="#_x0000_t75" stroked="false">
              <v:imagedata r:id="rId437" o:title=""/>
            </v:shape>
            <v:shape style="position:absolute;left:8403;top:-1351;width:714;height:15" type="#_x0000_t75" stroked="false">
              <v:imagedata r:id="rId438" o:title=""/>
            </v:shape>
            <v:shape style="position:absolute;left:9109;top:-1351;width:578;height:15" type="#_x0000_t75" stroked="false">
              <v:imagedata r:id="rId439" o:title=""/>
            </v:shape>
            <v:shape style="position:absolute;left:9679;top:-1351;width:1164;height:15" type="#_x0000_t75" stroked="false">
              <v:imagedata r:id="rId440" o:title=""/>
            </v:shape>
            <w10:wrap type="none"/>
          </v:group>
        </w:pict>
      </w:r>
      <w:r>
        <w:rPr/>
        <w:pict>
          <v:group style="position:absolute;margin-left:54.075001pt;margin-top:-42.026321pt;width:488.1pt;height:.75pt;mso-position-horizontal-relative:page;mso-position-vertical-relative:paragraph;z-index:-1217872" coordorigin="1082,-841" coordsize="9762,15">
            <v:shape style="position:absolute;left:1082;top:-841;width:2508;height:15" type="#_x0000_t75" stroked="false">
              <v:imagedata r:id="rId276" o:title=""/>
            </v:shape>
            <v:shape style="position:absolute;left:3582;top:-841;width:713;height:15" type="#_x0000_t75" stroked="false">
              <v:imagedata r:id="rId435" o:title=""/>
            </v:shape>
            <v:shape style="position:absolute;left:4288;top:-841;width:1239;height:15" type="#_x0000_t75" stroked="false">
              <v:imagedata r:id="rId436" o:title=""/>
            </v:shape>
            <v:shape style="position:absolute;left:5519;top:-841;width:1284;height:15" type="#_x0000_t75" stroked="false">
              <v:imagedata r:id="rId114" o:title=""/>
            </v:shape>
            <v:shape style="position:absolute;left:6796;top:-841;width:1614;height:15" type="#_x0000_t75" stroked="false">
              <v:imagedata r:id="rId437" o:title=""/>
            </v:shape>
            <v:shape style="position:absolute;left:8403;top:-841;width:714;height:15" type="#_x0000_t75" stroked="false">
              <v:imagedata r:id="rId438" o:title=""/>
            </v:shape>
            <v:shape style="position:absolute;left:9109;top:-841;width:578;height:15" type="#_x0000_t75" stroked="false">
              <v:imagedata r:id="rId439" o:title=""/>
            </v:shape>
            <v:shape style="position:absolute;left:9679;top:-841;width:1164;height:15" type="#_x0000_t75" stroked="false">
              <v:imagedata r:id="rId440" o:title=""/>
            </v:shape>
            <w10:wrap type="none"/>
          </v:group>
        </w:pict>
      </w:r>
      <w:r>
        <w:rPr/>
        <w:pict>
          <v:group style="position:absolute;margin-left:54.075001pt;margin-top:-26.276323pt;width:488.1pt;height:5.3pt;mso-position-horizontal-relative:page;mso-position-vertical-relative:paragraph;z-index:-1217848" coordorigin="1082,-526" coordsize="9762,106">
            <v:shape style="position:absolute;left:1082;top:-526;width:2538;height:105" type="#_x0000_t75" stroked="false">
              <v:imagedata r:id="rId447" o:title=""/>
            </v:shape>
            <v:shape style="position:absolute;left:3582;top:-435;width:713;height:15" type="#_x0000_t75" stroked="false">
              <v:imagedata r:id="rId435" o:title=""/>
            </v:shape>
            <v:shape style="position:absolute;left:4288;top:-435;width:1239;height:15" type="#_x0000_t75" stroked="false">
              <v:imagedata r:id="rId436" o:title=""/>
            </v:shape>
            <v:shape style="position:absolute;left:5519;top:-435;width:1284;height:15" type="#_x0000_t75" stroked="false">
              <v:imagedata r:id="rId114" o:title=""/>
            </v:shape>
            <v:shape style="position:absolute;left:6796;top:-435;width:1614;height:15" type="#_x0000_t75" stroked="false">
              <v:imagedata r:id="rId437" o:title=""/>
            </v:shape>
            <v:shape style="position:absolute;left:8403;top:-435;width:714;height:15" type="#_x0000_t75" stroked="false">
              <v:imagedata r:id="rId438" o:title=""/>
            </v:shape>
            <v:shape style="position:absolute;left:9109;top:-435;width:578;height:15" type="#_x0000_t75" stroked="false">
              <v:imagedata r:id="rId439" o:title=""/>
            </v:shape>
            <v:shape style="position:absolute;left:9679;top:-435;width:1164;height:15" type="#_x0000_t75" stroked="false">
              <v:imagedata r:id="rId440" o:title=""/>
            </v:shape>
            <w10:wrap type="none"/>
          </v:group>
        </w:pict>
      </w:r>
      <w:r>
        <w:rPr>
          <w:rFonts w:ascii="楷体" w:hAnsi="楷体" w:cs="楷体" w:eastAsia="楷体" w:hint="default"/>
        </w:rPr>
        <w:t>注</w:t>
      </w:r>
      <w:r>
        <w:rPr>
          <w:rFonts w:ascii="楷体" w:hAnsi="楷体" w:cs="楷体" w:eastAsia="楷体" w:hint="default"/>
          <w:spacing w:val="-44"/>
        </w:rPr>
        <w:t> </w:t>
      </w:r>
      <w:r>
        <w:rPr>
          <w:rFonts w:ascii="楷体" w:hAnsi="楷体" w:cs="楷体" w:eastAsia="楷体" w:hint="default"/>
          <w:spacing w:val="-8"/>
        </w:rPr>
        <w:t>1</w:t>
      </w:r>
      <w:r>
        <w:rPr>
          <w:rFonts w:ascii="楷体" w:hAnsi="楷体" w:cs="楷体" w:eastAsia="楷体" w:hint="default"/>
          <w:spacing w:val="-8"/>
        </w:rPr>
        <w:t>：</w:t>
      </w:r>
      <w:r>
        <w:rPr>
          <w:rFonts w:ascii="楷体" w:hAnsi="楷体" w:cs="楷体" w:eastAsia="楷体" w:hint="default"/>
          <w:spacing w:val="-8"/>
        </w:rPr>
        <w:t>2019</w:t>
      </w:r>
      <w:r>
        <w:rPr>
          <w:rFonts w:ascii="楷体" w:hAnsi="楷体" w:cs="楷体" w:eastAsia="楷体" w:hint="default"/>
          <w:spacing w:val="-44"/>
        </w:rPr>
        <w:t> </w:t>
      </w:r>
      <w:r>
        <w:rPr>
          <w:rFonts w:ascii="楷体" w:hAnsi="楷体" w:cs="楷体" w:eastAsia="楷体" w:hint="default"/>
        </w:rPr>
        <w:t>年</w:t>
      </w:r>
      <w:r>
        <w:rPr>
          <w:rFonts w:ascii="楷体" w:hAnsi="楷体" w:cs="楷体" w:eastAsia="楷体" w:hint="default"/>
          <w:spacing w:val="-59"/>
        </w:rPr>
        <w:t> </w:t>
      </w:r>
      <w:r>
        <w:rPr>
          <w:rFonts w:ascii="楷体" w:hAnsi="楷体" w:cs="楷体" w:eastAsia="楷体" w:hint="default"/>
        </w:rPr>
        <w:t>4</w:t>
      </w:r>
      <w:r>
        <w:rPr>
          <w:rFonts w:ascii="楷体" w:hAnsi="楷体" w:cs="楷体" w:eastAsia="楷体" w:hint="default"/>
          <w:spacing w:val="-44"/>
        </w:rPr>
        <w:t> </w:t>
      </w:r>
      <w:r>
        <w:rPr>
          <w:rFonts w:ascii="楷体" w:hAnsi="楷体" w:cs="楷体" w:eastAsia="楷体" w:hint="default"/>
        </w:rPr>
        <w:t>月</w:t>
      </w:r>
      <w:r>
        <w:rPr>
          <w:rFonts w:ascii="楷体" w:hAnsi="楷体" w:cs="楷体" w:eastAsia="楷体" w:hint="default"/>
          <w:spacing w:val="-44"/>
        </w:rPr>
        <w:t> </w:t>
      </w:r>
      <w:r>
        <w:rPr>
          <w:rFonts w:ascii="楷体" w:hAnsi="楷体" w:cs="楷体" w:eastAsia="楷体" w:hint="default"/>
          <w:spacing w:val="-8"/>
        </w:rPr>
        <w:t>11</w:t>
      </w:r>
      <w:r>
        <w:rPr>
          <w:rFonts w:ascii="楷体" w:hAnsi="楷体" w:cs="楷体" w:eastAsia="楷体" w:hint="default"/>
          <w:spacing w:val="-44"/>
        </w:rPr>
        <w:t> </w:t>
      </w:r>
      <w:r>
        <w:rPr>
          <w:rFonts w:ascii="楷体" w:hAnsi="楷体" w:cs="楷体" w:eastAsia="楷体" w:hint="default"/>
          <w:spacing w:val="-3"/>
        </w:rPr>
        <w:t>日，经公司第六届董事会第二十八次会议审议批准，同意对同芯微电子增资</w:t>
      </w:r>
      <w:r>
        <w:rPr>
          <w:rFonts w:ascii="楷体" w:hAnsi="楷体" w:cs="楷体" w:eastAsia="楷体" w:hint="default"/>
          <w:spacing w:val="-51"/>
        </w:rPr>
        <w:t> </w:t>
      </w:r>
      <w:r>
        <w:rPr>
          <w:rFonts w:ascii="楷体" w:hAnsi="楷体" w:cs="楷体" w:eastAsia="楷体" w:hint="default"/>
        </w:rPr>
        <w:t>9</w:t>
      </w:r>
      <w:r>
        <w:rPr>
          <w:rFonts w:ascii="楷体" w:hAnsi="楷体" w:cs="楷体" w:eastAsia="楷体" w:hint="default"/>
          <w:spacing w:val="-44"/>
        </w:rPr>
        <w:t> </w:t>
      </w:r>
      <w:r>
        <w:rPr>
          <w:rFonts w:ascii="楷体" w:hAnsi="楷体" w:cs="楷体" w:eastAsia="楷体" w:hint="default"/>
        </w:rPr>
        <w:t>亿元，</w:t>
      </w:r>
    </w:p>
    <w:p>
      <w:pPr>
        <w:pStyle w:val="BodyText"/>
        <w:spacing w:line="249" w:lineRule="auto"/>
        <w:ind w:left="181" w:right="0"/>
        <w:jc w:val="left"/>
        <w:rPr>
          <w:rFonts w:ascii="楷体" w:hAnsi="楷体" w:cs="楷体" w:eastAsia="楷体" w:hint="default"/>
        </w:rPr>
      </w:pPr>
      <w:r>
        <w:rPr>
          <w:rFonts w:ascii="楷体" w:hAnsi="楷体" w:cs="楷体" w:eastAsia="楷体" w:hint="default"/>
        </w:rPr>
        <w:t>将其注册资本由</w:t>
      </w:r>
      <w:r>
        <w:rPr>
          <w:rFonts w:ascii="楷体" w:hAnsi="楷体" w:cs="楷体" w:eastAsia="楷体" w:hint="default"/>
          <w:spacing w:val="-46"/>
        </w:rPr>
        <w:t> </w:t>
      </w:r>
      <w:r>
        <w:rPr>
          <w:rFonts w:ascii="楷体" w:hAnsi="楷体" w:cs="楷体" w:eastAsia="楷体" w:hint="default"/>
        </w:rPr>
        <w:t>1</w:t>
      </w:r>
      <w:r>
        <w:rPr>
          <w:rFonts w:ascii="楷体" w:hAnsi="楷体" w:cs="楷体" w:eastAsia="楷体" w:hint="default"/>
          <w:spacing w:val="-45"/>
        </w:rPr>
        <w:t> </w:t>
      </w:r>
      <w:r>
        <w:rPr>
          <w:rFonts w:ascii="楷体" w:hAnsi="楷体" w:cs="楷体" w:eastAsia="楷体" w:hint="default"/>
        </w:rPr>
        <w:t>亿元增加到</w:t>
      </w:r>
      <w:r>
        <w:rPr>
          <w:rFonts w:ascii="楷体" w:hAnsi="楷体" w:cs="楷体" w:eastAsia="楷体" w:hint="default"/>
          <w:spacing w:val="-46"/>
        </w:rPr>
        <w:t> </w:t>
      </w:r>
      <w:r>
        <w:rPr>
          <w:rFonts w:ascii="楷体" w:hAnsi="楷体" w:cs="楷体" w:eastAsia="楷体" w:hint="default"/>
          <w:spacing w:val="-8"/>
        </w:rPr>
        <w:t>10</w:t>
      </w:r>
      <w:r>
        <w:rPr>
          <w:rFonts w:ascii="楷体" w:hAnsi="楷体" w:cs="楷体" w:eastAsia="楷体" w:hint="default"/>
          <w:spacing w:val="-45"/>
        </w:rPr>
        <w:t> </w:t>
      </w:r>
      <w:r>
        <w:rPr>
          <w:rFonts w:ascii="楷体" w:hAnsi="楷体" w:cs="楷体" w:eastAsia="楷体" w:hint="default"/>
        </w:rPr>
        <w:t>亿元，其中公司以自有资金对其增资</w:t>
      </w:r>
      <w:r>
        <w:rPr>
          <w:rFonts w:ascii="楷体" w:hAnsi="楷体" w:cs="楷体" w:eastAsia="楷体" w:hint="default"/>
          <w:spacing w:val="-64"/>
        </w:rPr>
        <w:t> </w:t>
      </w:r>
      <w:r>
        <w:rPr>
          <w:rFonts w:ascii="楷体" w:hAnsi="楷体" w:cs="楷体" w:eastAsia="楷体" w:hint="default"/>
        </w:rPr>
        <w:t>5</w:t>
      </w:r>
      <w:r>
        <w:rPr>
          <w:rFonts w:ascii="楷体" w:hAnsi="楷体" w:cs="楷体" w:eastAsia="楷体" w:hint="default"/>
          <w:spacing w:val="-45"/>
        </w:rPr>
        <w:t> </w:t>
      </w:r>
      <w:r>
        <w:rPr>
          <w:rFonts w:ascii="楷体" w:hAnsi="楷体" w:cs="楷体" w:eastAsia="楷体" w:hint="default"/>
        </w:rPr>
        <w:t>亿元，同芯微电子未分配利润</w:t>
      </w:r>
      <w:r>
        <w:rPr>
          <w:rFonts w:ascii="楷体" w:hAnsi="楷体" w:cs="楷体" w:eastAsia="楷体" w:hint="default"/>
          <w:spacing w:val="-48"/>
        </w:rPr>
        <w:t> </w:t>
      </w:r>
      <w:r>
        <w:rPr>
          <w:rFonts w:ascii="楷体" w:hAnsi="楷体" w:cs="楷体" w:eastAsia="楷体" w:hint="default"/>
        </w:rPr>
        <w:t>4 </w:t>
      </w:r>
      <w:r>
        <w:rPr>
          <w:rFonts w:ascii="楷体" w:hAnsi="楷体" w:cs="楷体" w:eastAsia="楷体" w:hint="default"/>
        </w:rPr>
        <w:t>亿元转增注册资本。</w:t>
      </w:r>
    </w:p>
    <w:p>
      <w:pPr>
        <w:pStyle w:val="BodyText"/>
        <w:spacing w:line="262" w:lineRule="exact"/>
        <w:ind w:left="181" w:right="0"/>
        <w:jc w:val="left"/>
        <w:rPr>
          <w:rFonts w:ascii="楷体" w:hAnsi="楷体" w:cs="楷体" w:eastAsia="楷体" w:hint="default"/>
        </w:rPr>
      </w:pPr>
      <w:r>
        <w:rPr>
          <w:rFonts w:ascii="楷体" w:hAnsi="楷体" w:cs="楷体" w:eastAsia="楷体" w:hint="default"/>
        </w:rPr>
        <w:t>注</w:t>
      </w:r>
      <w:r>
        <w:rPr>
          <w:rFonts w:ascii="楷体" w:hAnsi="楷体" w:cs="楷体" w:eastAsia="楷体" w:hint="default"/>
          <w:spacing w:val="-44"/>
        </w:rPr>
        <w:t> </w:t>
      </w:r>
      <w:r>
        <w:rPr>
          <w:rFonts w:ascii="楷体" w:hAnsi="楷体" w:cs="楷体" w:eastAsia="楷体" w:hint="default"/>
          <w:spacing w:val="-13"/>
        </w:rPr>
        <w:t>2</w:t>
      </w:r>
      <w:r>
        <w:rPr>
          <w:rFonts w:ascii="楷体" w:hAnsi="楷体" w:cs="楷体" w:eastAsia="楷体" w:hint="default"/>
          <w:spacing w:val="-13"/>
        </w:rPr>
        <w:t>：</w:t>
      </w:r>
      <w:r>
        <w:rPr>
          <w:rFonts w:ascii="楷体" w:hAnsi="楷体" w:cs="楷体" w:eastAsia="楷体" w:hint="default"/>
          <w:spacing w:val="-13"/>
        </w:rPr>
        <w:t>2019</w:t>
      </w:r>
      <w:r>
        <w:rPr>
          <w:rFonts w:ascii="楷体" w:hAnsi="楷体" w:cs="楷体" w:eastAsia="楷体" w:hint="default"/>
          <w:spacing w:val="-61"/>
        </w:rPr>
        <w:t> </w:t>
      </w:r>
      <w:r>
        <w:rPr>
          <w:rFonts w:ascii="楷体" w:hAnsi="楷体" w:cs="楷体" w:eastAsia="楷体" w:hint="default"/>
        </w:rPr>
        <w:t>年</w:t>
      </w:r>
      <w:r>
        <w:rPr>
          <w:rFonts w:ascii="楷体" w:hAnsi="楷体" w:cs="楷体" w:eastAsia="楷体" w:hint="default"/>
          <w:spacing w:val="-44"/>
        </w:rPr>
        <w:t> </w:t>
      </w:r>
      <w:r>
        <w:rPr>
          <w:rFonts w:ascii="楷体" w:hAnsi="楷体" w:cs="楷体" w:eastAsia="楷体" w:hint="default"/>
        </w:rPr>
        <w:t>12</w:t>
      </w:r>
      <w:r>
        <w:rPr>
          <w:rFonts w:ascii="楷体" w:hAnsi="楷体" w:cs="楷体" w:eastAsia="楷体" w:hint="default"/>
          <w:spacing w:val="-60"/>
        </w:rPr>
        <w:t> </w:t>
      </w:r>
      <w:r>
        <w:rPr>
          <w:rFonts w:ascii="楷体" w:hAnsi="楷体" w:cs="楷体" w:eastAsia="楷体" w:hint="default"/>
        </w:rPr>
        <w:t>月</w:t>
      </w:r>
      <w:r>
        <w:rPr>
          <w:rFonts w:ascii="楷体" w:hAnsi="楷体" w:cs="楷体" w:eastAsia="楷体" w:hint="default"/>
          <w:spacing w:val="-44"/>
        </w:rPr>
        <w:t> </w:t>
      </w:r>
      <w:r>
        <w:rPr>
          <w:rFonts w:ascii="楷体" w:hAnsi="楷体" w:cs="楷体" w:eastAsia="楷体" w:hint="default"/>
        </w:rPr>
        <w:t>20</w:t>
      </w:r>
      <w:r>
        <w:rPr>
          <w:rFonts w:ascii="楷体" w:hAnsi="楷体" w:cs="楷体" w:eastAsia="楷体" w:hint="default"/>
          <w:spacing w:val="-44"/>
        </w:rPr>
        <w:t> </w:t>
      </w:r>
      <w:r>
        <w:rPr>
          <w:rFonts w:ascii="楷体" w:hAnsi="楷体" w:cs="楷体" w:eastAsia="楷体" w:hint="default"/>
          <w:spacing w:val="-6"/>
        </w:rPr>
        <w:t>日，成都国微科技有限公司注册资本由</w:t>
      </w:r>
      <w:r>
        <w:rPr>
          <w:rFonts w:ascii="楷体" w:hAnsi="楷体" w:cs="楷体" w:eastAsia="楷体" w:hint="default"/>
          <w:spacing w:val="-47"/>
        </w:rPr>
        <w:t> </w:t>
      </w:r>
      <w:r>
        <w:rPr>
          <w:rFonts w:ascii="楷体" w:hAnsi="楷体" w:cs="楷体" w:eastAsia="楷体" w:hint="default"/>
        </w:rPr>
        <w:t>1</w:t>
      </w:r>
      <w:r>
        <w:rPr>
          <w:rFonts w:ascii="楷体" w:hAnsi="楷体" w:cs="楷体" w:eastAsia="楷体" w:hint="default"/>
          <w:spacing w:val="-44"/>
        </w:rPr>
        <w:t> </w:t>
      </w:r>
      <w:r>
        <w:rPr>
          <w:rFonts w:ascii="楷体" w:hAnsi="楷体" w:cs="楷体" w:eastAsia="楷体" w:hint="default"/>
          <w:spacing w:val="-3"/>
        </w:rPr>
        <w:t>亿元增加至</w:t>
      </w:r>
      <w:r>
        <w:rPr>
          <w:rFonts w:ascii="楷体" w:hAnsi="楷体" w:cs="楷体" w:eastAsia="楷体" w:hint="default"/>
          <w:spacing w:val="-44"/>
        </w:rPr>
        <w:t> </w:t>
      </w:r>
      <w:r>
        <w:rPr>
          <w:rFonts w:ascii="楷体" w:hAnsi="楷体" w:cs="楷体" w:eastAsia="楷体" w:hint="default"/>
        </w:rPr>
        <w:t>1.3</w:t>
      </w:r>
      <w:r>
        <w:rPr>
          <w:rFonts w:ascii="楷体" w:hAnsi="楷体" w:cs="楷体" w:eastAsia="楷体" w:hint="default"/>
          <w:spacing w:val="-44"/>
        </w:rPr>
        <w:t> </w:t>
      </w:r>
      <w:r>
        <w:rPr>
          <w:rFonts w:ascii="楷体" w:hAnsi="楷体" w:cs="楷体" w:eastAsia="楷体" w:hint="default"/>
          <w:spacing w:val="-13"/>
        </w:rPr>
        <w:t>亿元，实缴资金</w:t>
      </w:r>
      <w:r>
        <w:rPr>
          <w:rFonts w:ascii="楷体" w:hAnsi="楷体" w:cs="楷体" w:eastAsia="楷体" w:hint="default"/>
          <w:spacing w:val="-43"/>
        </w:rPr>
        <w:t> </w:t>
      </w:r>
      <w:r>
        <w:rPr>
          <w:rFonts w:ascii="楷体" w:hAnsi="楷体" w:cs="楷体" w:eastAsia="楷体" w:hint="default"/>
        </w:rPr>
        <w:t>1.3</w:t>
      </w:r>
      <w:r>
        <w:rPr>
          <w:rFonts w:ascii="楷体" w:hAnsi="楷体" w:cs="楷体" w:eastAsia="楷体" w:hint="default"/>
          <w:spacing w:val="-44"/>
        </w:rPr>
        <w:t> </w:t>
      </w:r>
      <w:r>
        <w:rPr>
          <w:rFonts w:ascii="楷体" w:hAnsi="楷体" w:cs="楷体" w:eastAsia="楷体" w:hint="default"/>
        </w:rPr>
        <w:t>亿元。</w:t>
      </w:r>
    </w:p>
    <w:p>
      <w:pPr>
        <w:spacing w:after="0" w:line="262" w:lineRule="exact"/>
        <w:jc w:val="left"/>
        <w:rPr>
          <w:rFonts w:ascii="楷体" w:hAnsi="楷体" w:cs="楷体" w:eastAsia="楷体" w:hint="default"/>
        </w:rPr>
        <w:sectPr>
          <w:pgSz w:w="11910" w:h="16850"/>
          <w:pgMar w:header="866" w:footer="981" w:top="1040" w:bottom="1180" w:left="960" w:right="0"/>
        </w:sectPr>
      </w:pPr>
    </w:p>
    <w:p>
      <w:pPr>
        <w:spacing w:line="240" w:lineRule="auto" w:before="1"/>
        <w:rPr>
          <w:rFonts w:ascii="楷体" w:hAnsi="楷体" w:cs="楷体" w:eastAsia="楷体" w:hint="default"/>
          <w:sz w:val="24"/>
          <w:szCs w:val="24"/>
        </w:rPr>
      </w:pPr>
    </w:p>
    <w:p>
      <w:pPr>
        <w:pStyle w:val="BodyText"/>
        <w:spacing w:line="270" w:lineRule="exact" w:before="64"/>
        <w:ind w:left="241" w:right="314"/>
        <w:jc w:val="left"/>
        <w:rPr>
          <w:rFonts w:ascii="楷体" w:hAnsi="楷体" w:cs="楷体" w:eastAsia="楷体" w:hint="default"/>
        </w:rPr>
      </w:pPr>
      <w:r>
        <w:rPr>
          <w:rFonts w:ascii="楷体" w:hAnsi="楷体" w:cs="楷体" w:eastAsia="楷体" w:hint="default"/>
        </w:rPr>
        <w:t>注</w:t>
      </w:r>
      <w:r>
        <w:rPr>
          <w:rFonts w:ascii="楷体" w:hAnsi="楷体" w:cs="楷体" w:eastAsia="楷体" w:hint="default"/>
          <w:spacing w:val="-48"/>
        </w:rPr>
        <w:t> </w:t>
      </w:r>
      <w:r>
        <w:rPr>
          <w:rFonts w:ascii="楷体" w:hAnsi="楷体" w:cs="楷体" w:eastAsia="楷体" w:hint="default"/>
        </w:rPr>
        <w:t>3</w:t>
      </w:r>
      <w:r>
        <w:rPr>
          <w:rFonts w:ascii="楷体" w:hAnsi="楷体" w:cs="楷体" w:eastAsia="楷体" w:hint="default"/>
        </w:rPr>
        <w:t>：</w:t>
      </w:r>
      <w:r>
        <w:rPr>
          <w:rFonts w:ascii="楷体" w:hAnsi="楷体" w:cs="楷体" w:eastAsia="楷体" w:hint="default"/>
        </w:rPr>
        <w:t>2019</w:t>
      </w:r>
      <w:r>
        <w:rPr>
          <w:rFonts w:ascii="楷体" w:hAnsi="楷体" w:cs="楷体" w:eastAsia="楷体" w:hint="default"/>
          <w:spacing w:val="-62"/>
        </w:rPr>
        <w:t> </w:t>
      </w:r>
      <w:r>
        <w:rPr>
          <w:rFonts w:ascii="楷体" w:hAnsi="楷体" w:cs="楷体" w:eastAsia="楷体" w:hint="default"/>
        </w:rPr>
        <w:t>年</w:t>
      </w:r>
      <w:r>
        <w:rPr>
          <w:rFonts w:ascii="楷体" w:hAnsi="楷体" w:cs="楷体" w:eastAsia="楷体" w:hint="default"/>
          <w:spacing w:val="-48"/>
        </w:rPr>
        <w:t> </w:t>
      </w:r>
      <w:r>
        <w:rPr>
          <w:rFonts w:ascii="楷体" w:hAnsi="楷体" w:cs="楷体" w:eastAsia="楷体" w:hint="default"/>
        </w:rPr>
        <w:t>8</w:t>
      </w:r>
      <w:r>
        <w:rPr>
          <w:rFonts w:ascii="楷体" w:hAnsi="楷体" w:cs="楷体" w:eastAsia="楷体" w:hint="default"/>
          <w:spacing w:val="-62"/>
        </w:rPr>
        <w:t> </w:t>
      </w:r>
      <w:r>
        <w:rPr>
          <w:rFonts w:ascii="楷体" w:hAnsi="楷体" w:cs="楷体" w:eastAsia="楷体" w:hint="default"/>
        </w:rPr>
        <w:t>月</w:t>
      </w:r>
      <w:r>
        <w:rPr>
          <w:rFonts w:ascii="楷体" w:hAnsi="楷体" w:cs="楷体" w:eastAsia="楷体" w:hint="default"/>
          <w:spacing w:val="-48"/>
        </w:rPr>
        <w:t> </w:t>
      </w:r>
      <w:r>
        <w:rPr>
          <w:rFonts w:ascii="楷体" w:hAnsi="楷体" w:cs="楷体" w:eastAsia="楷体" w:hint="default"/>
        </w:rPr>
        <w:t>8</w:t>
      </w:r>
      <w:r>
        <w:rPr>
          <w:rFonts w:ascii="楷体" w:hAnsi="楷体" w:cs="楷体" w:eastAsia="楷体" w:hint="default"/>
          <w:spacing w:val="-48"/>
        </w:rPr>
        <w:t> </w:t>
      </w:r>
      <w:r>
        <w:rPr>
          <w:rFonts w:ascii="楷体" w:hAnsi="楷体" w:cs="楷体" w:eastAsia="楷体" w:hint="default"/>
        </w:rPr>
        <w:t>日，经公司第六届董事会第三十一次会议审议批准，同意以公司自有资金对公司全资 子公司西藏茂业创芯投资有限公司（以下简称“茂业创芯”）增资</w:t>
      </w:r>
      <w:r>
        <w:rPr>
          <w:rFonts w:ascii="楷体" w:hAnsi="楷体" w:cs="楷体" w:eastAsia="楷体" w:hint="default"/>
          <w:spacing w:val="-70"/>
        </w:rPr>
        <w:t> </w:t>
      </w:r>
      <w:r>
        <w:rPr>
          <w:rFonts w:ascii="楷体" w:hAnsi="楷体" w:cs="楷体" w:eastAsia="楷体" w:hint="default"/>
        </w:rPr>
        <w:t>1</w:t>
      </w:r>
      <w:r>
        <w:rPr>
          <w:rFonts w:ascii="楷体" w:hAnsi="楷体" w:cs="楷体" w:eastAsia="楷体" w:hint="default"/>
          <w:spacing w:val="-50"/>
        </w:rPr>
        <w:t> </w:t>
      </w:r>
      <w:r>
        <w:rPr>
          <w:rFonts w:ascii="楷体" w:hAnsi="楷体" w:cs="楷体" w:eastAsia="楷体" w:hint="default"/>
        </w:rPr>
        <w:t>亿元，将其注册资本由</w:t>
      </w:r>
      <w:r>
        <w:rPr>
          <w:rFonts w:ascii="楷体" w:hAnsi="楷体" w:cs="楷体" w:eastAsia="楷体" w:hint="default"/>
          <w:spacing w:val="-52"/>
        </w:rPr>
        <w:t> </w:t>
      </w:r>
      <w:r>
        <w:rPr>
          <w:rFonts w:ascii="楷体" w:hAnsi="楷体" w:cs="楷体" w:eastAsia="楷体" w:hint="default"/>
        </w:rPr>
        <w:t>1.5</w:t>
      </w:r>
      <w:r>
        <w:rPr>
          <w:rFonts w:ascii="楷体" w:hAnsi="楷体" w:cs="楷体" w:eastAsia="楷体" w:hint="default"/>
          <w:spacing w:val="-50"/>
        </w:rPr>
        <w:t> </w:t>
      </w:r>
      <w:r>
        <w:rPr>
          <w:rFonts w:ascii="楷体" w:hAnsi="楷体" w:cs="楷体" w:eastAsia="楷体" w:hint="default"/>
        </w:rPr>
        <w:t>亿元增加</w:t>
      </w:r>
    </w:p>
    <w:p>
      <w:pPr>
        <w:pStyle w:val="BodyText"/>
        <w:spacing w:line="246" w:lineRule="exact"/>
        <w:ind w:left="241" w:right="314"/>
        <w:jc w:val="left"/>
        <w:rPr>
          <w:rFonts w:ascii="楷体" w:hAnsi="楷体" w:cs="楷体" w:eastAsia="楷体" w:hint="default"/>
        </w:rPr>
      </w:pPr>
      <w:r>
        <w:rPr>
          <w:rFonts w:ascii="楷体" w:hAnsi="楷体" w:cs="楷体" w:eastAsia="楷体" w:hint="default"/>
        </w:rPr>
        <w:t>到</w:t>
      </w:r>
      <w:r>
        <w:rPr>
          <w:rFonts w:ascii="楷体" w:hAnsi="楷体" w:cs="楷体" w:eastAsia="楷体" w:hint="default"/>
          <w:spacing w:val="-45"/>
        </w:rPr>
        <w:t> </w:t>
      </w:r>
      <w:r>
        <w:rPr>
          <w:rFonts w:ascii="楷体" w:hAnsi="楷体" w:cs="楷体" w:eastAsia="楷体" w:hint="default"/>
        </w:rPr>
        <w:t>2.5</w:t>
      </w:r>
      <w:r>
        <w:rPr>
          <w:rFonts w:ascii="楷体" w:hAnsi="楷体" w:cs="楷体" w:eastAsia="楷体" w:hint="default"/>
          <w:spacing w:val="-45"/>
        </w:rPr>
        <w:t> </w:t>
      </w:r>
      <w:r>
        <w:rPr>
          <w:rFonts w:ascii="楷体" w:hAnsi="楷体" w:cs="楷体" w:eastAsia="楷体" w:hint="default"/>
        </w:rPr>
        <w:t>亿元，截至</w:t>
      </w:r>
      <w:r>
        <w:rPr>
          <w:rFonts w:ascii="楷体" w:hAnsi="楷体" w:cs="楷体" w:eastAsia="楷体" w:hint="default"/>
          <w:spacing w:val="-46"/>
        </w:rPr>
        <w:t> </w:t>
      </w:r>
      <w:r>
        <w:rPr>
          <w:rFonts w:ascii="楷体" w:hAnsi="楷体" w:cs="楷体" w:eastAsia="楷体" w:hint="default"/>
          <w:spacing w:val="-4"/>
        </w:rPr>
        <w:t>2019</w:t>
      </w:r>
      <w:r>
        <w:rPr>
          <w:rFonts w:ascii="楷体" w:hAnsi="楷体" w:cs="楷体" w:eastAsia="楷体" w:hint="default"/>
          <w:spacing w:val="-46"/>
        </w:rPr>
        <w:t> </w:t>
      </w:r>
      <w:r>
        <w:rPr>
          <w:rFonts w:ascii="楷体" w:hAnsi="楷体" w:cs="楷体" w:eastAsia="楷体" w:hint="default"/>
        </w:rPr>
        <w:t>年</w:t>
      </w:r>
      <w:r>
        <w:rPr>
          <w:rFonts w:ascii="楷体" w:hAnsi="楷体" w:cs="楷体" w:eastAsia="楷体" w:hint="default"/>
          <w:spacing w:val="-45"/>
        </w:rPr>
        <w:t> </w:t>
      </w:r>
      <w:r>
        <w:rPr>
          <w:rFonts w:ascii="楷体" w:hAnsi="楷体" w:cs="楷体" w:eastAsia="楷体" w:hint="default"/>
          <w:spacing w:val="-8"/>
        </w:rPr>
        <w:t>12</w:t>
      </w:r>
      <w:r>
        <w:rPr>
          <w:rFonts w:ascii="楷体" w:hAnsi="楷体" w:cs="楷体" w:eastAsia="楷体" w:hint="default"/>
          <w:spacing w:val="-45"/>
        </w:rPr>
        <w:t> </w:t>
      </w:r>
      <w:r>
        <w:rPr>
          <w:rFonts w:ascii="楷体" w:hAnsi="楷体" w:cs="楷体" w:eastAsia="楷体" w:hint="default"/>
        </w:rPr>
        <w:t>月</w:t>
      </w:r>
      <w:r>
        <w:rPr>
          <w:rFonts w:ascii="楷体" w:hAnsi="楷体" w:cs="楷体" w:eastAsia="楷体" w:hint="default"/>
          <w:spacing w:val="-45"/>
        </w:rPr>
        <w:t> </w:t>
      </w:r>
      <w:r>
        <w:rPr>
          <w:rFonts w:ascii="楷体" w:hAnsi="楷体" w:cs="楷体" w:eastAsia="楷体" w:hint="default"/>
          <w:spacing w:val="-8"/>
        </w:rPr>
        <w:t>31</w:t>
      </w:r>
      <w:r>
        <w:rPr>
          <w:rFonts w:ascii="楷体" w:hAnsi="楷体" w:cs="楷体" w:eastAsia="楷体" w:hint="default"/>
          <w:spacing w:val="-45"/>
        </w:rPr>
        <w:t> </w:t>
      </w:r>
      <w:r>
        <w:rPr>
          <w:rFonts w:ascii="楷体" w:hAnsi="楷体" w:cs="楷体" w:eastAsia="楷体" w:hint="default"/>
        </w:rPr>
        <w:t>日，实缴资金</w:t>
      </w:r>
      <w:r>
        <w:rPr>
          <w:rFonts w:ascii="楷体" w:hAnsi="楷体" w:cs="楷体" w:eastAsia="楷体" w:hint="default"/>
          <w:spacing w:val="-46"/>
        </w:rPr>
        <w:t> </w:t>
      </w:r>
      <w:r>
        <w:rPr>
          <w:rFonts w:ascii="楷体" w:hAnsi="楷体" w:cs="楷体" w:eastAsia="楷体" w:hint="default"/>
          <w:spacing w:val="-4"/>
        </w:rPr>
        <w:t>1.45</w:t>
      </w:r>
      <w:r>
        <w:rPr>
          <w:rFonts w:ascii="楷体" w:hAnsi="楷体" w:cs="楷体" w:eastAsia="楷体" w:hint="default"/>
          <w:spacing w:val="-46"/>
        </w:rPr>
        <w:t> </w:t>
      </w:r>
      <w:r>
        <w:rPr>
          <w:rFonts w:ascii="楷体" w:hAnsi="楷体" w:cs="楷体" w:eastAsia="楷体" w:hint="default"/>
        </w:rPr>
        <w:t>亿。</w:t>
      </w:r>
    </w:p>
    <w:p>
      <w:pPr>
        <w:pStyle w:val="BodyText"/>
        <w:spacing w:line="270" w:lineRule="exact" w:before="130"/>
        <w:ind w:left="241" w:right="1125"/>
        <w:jc w:val="left"/>
        <w:rPr>
          <w:rFonts w:ascii="楷体" w:hAnsi="楷体" w:cs="楷体" w:eastAsia="楷体" w:hint="default"/>
        </w:rPr>
      </w:pPr>
      <w:r>
        <w:rPr>
          <w:rFonts w:ascii="楷体" w:hAnsi="楷体" w:cs="楷体" w:eastAsia="楷体" w:hint="default"/>
        </w:rPr>
        <w:t>注 </w:t>
      </w:r>
      <w:r>
        <w:rPr>
          <w:rFonts w:ascii="楷体" w:hAnsi="楷体" w:cs="楷体" w:eastAsia="楷体" w:hint="default"/>
          <w:spacing w:val="-6"/>
        </w:rPr>
        <w:t>4</w:t>
      </w:r>
      <w:r>
        <w:rPr>
          <w:rFonts w:ascii="楷体" w:hAnsi="楷体" w:cs="楷体" w:eastAsia="楷体" w:hint="default"/>
          <w:spacing w:val="-6"/>
        </w:rPr>
        <w:t>：本公司分别持有紫光青藤、紫光安芯、紫光芯能</w:t>
      </w:r>
      <w:r>
        <w:rPr>
          <w:rFonts w:ascii="楷体" w:hAnsi="楷体" w:cs="楷体" w:eastAsia="楷体" w:hint="default"/>
          <w:spacing w:val="-85"/>
        </w:rPr>
        <w:t> </w:t>
      </w:r>
      <w:r>
        <w:rPr>
          <w:rFonts w:ascii="楷体" w:hAnsi="楷体" w:cs="楷体" w:eastAsia="楷体" w:hint="default"/>
          <w:spacing w:val="-4"/>
        </w:rPr>
        <w:t>35.00%</w:t>
      </w:r>
      <w:r>
        <w:rPr>
          <w:rFonts w:ascii="楷体" w:hAnsi="楷体" w:cs="楷体" w:eastAsia="楷体" w:hint="default"/>
          <w:spacing w:val="-4"/>
        </w:rPr>
        <w:t>、</w:t>
      </w:r>
      <w:r>
        <w:rPr>
          <w:rFonts w:ascii="楷体" w:hAnsi="楷体" w:cs="楷体" w:eastAsia="楷体" w:hint="default"/>
          <w:spacing w:val="-4"/>
        </w:rPr>
        <w:t>35.00%</w:t>
      </w:r>
      <w:r>
        <w:rPr>
          <w:rFonts w:ascii="楷体" w:hAnsi="楷体" w:cs="楷体" w:eastAsia="楷体" w:hint="default"/>
          <w:spacing w:val="-4"/>
        </w:rPr>
        <w:t>、</w:t>
      </w:r>
      <w:r>
        <w:rPr>
          <w:rFonts w:ascii="楷体" w:hAnsi="楷体" w:cs="楷体" w:eastAsia="楷体" w:hint="default"/>
          <w:spacing w:val="-4"/>
        </w:rPr>
        <w:t>35.00%</w:t>
      </w:r>
      <w:r>
        <w:rPr>
          <w:rFonts w:ascii="楷体" w:hAnsi="楷体" w:cs="楷体" w:eastAsia="楷体" w:hint="default"/>
          <w:spacing w:val="-4"/>
        </w:rPr>
        <w:t>的股份，能够控制董事会，</w:t>
      </w:r>
      <w:r>
        <w:rPr>
          <w:rFonts w:ascii="楷体" w:hAnsi="楷体" w:cs="楷体" w:eastAsia="楷体" w:hint="default"/>
        </w:rPr>
        <w:t> 本公司有控制权。</w:t>
      </w:r>
    </w:p>
    <w:p>
      <w:pPr>
        <w:pStyle w:val="BodyText"/>
        <w:spacing w:line="270" w:lineRule="exact" w:before="90"/>
        <w:ind w:left="241" w:right="314"/>
        <w:jc w:val="left"/>
        <w:rPr>
          <w:rFonts w:ascii="楷体" w:hAnsi="楷体" w:cs="楷体" w:eastAsia="楷体" w:hint="default"/>
        </w:rPr>
      </w:pPr>
      <w:r>
        <w:rPr>
          <w:rFonts w:ascii="楷体" w:hAnsi="楷体" w:cs="楷体" w:eastAsia="楷体" w:hint="default"/>
        </w:rPr>
        <w:t>注</w:t>
      </w:r>
      <w:r>
        <w:rPr>
          <w:rFonts w:ascii="楷体" w:hAnsi="楷体" w:cs="楷体" w:eastAsia="楷体" w:hint="default"/>
          <w:spacing w:val="-57"/>
        </w:rPr>
        <w:t> </w:t>
      </w:r>
      <w:r>
        <w:rPr>
          <w:rFonts w:ascii="楷体" w:hAnsi="楷体" w:cs="楷体" w:eastAsia="楷体" w:hint="default"/>
          <w:spacing w:val="-13"/>
        </w:rPr>
        <w:t>5</w:t>
      </w:r>
      <w:r>
        <w:rPr>
          <w:rFonts w:ascii="楷体" w:hAnsi="楷体" w:cs="楷体" w:eastAsia="楷体" w:hint="default"/>
          <w:spacing w:val="-13"/>
        </w:rPr>
        <w:t>：经公司董事长审议批准，</w:t>
      </w:r>
      <w:r>
        <w:rPr>
          <w:rFonts w:ascii="楷体" w:hAnsi="楷体" w:cs="楷体" w:eastAsia="楷体" w:hint="default"/>
          <w:spacing w:val="-13"/>
        </w:rPr>
        <w:t>2019</w:t>
      </w:r>
      <w:r>
        <w:rPr>
          <w:rFonts w:ascii="楷体" w:hAnsi="楷体" w:cs="楷体" w:eastAsia="楷体" w:hint="default"/>
          <w:spacing w:val="-57"/>
        </w:rPr>
        <w:t> </w:t>
      </w:r>
      <w:r>
        <w:rPr>
          <w:rFonts w:ascii="楷体" w:hAnsi="楷体" w:cs="楷体" w:eastAsia="楷体" w:hint="default"/>
        </w:rPr>
        <w:t>年</w:t>
      </w:r>
      <w:r>
        <w:rPr>
          <w:rFonts w:ascii="楷体" w:hAnsi="楷体" w:cs="楷体" w:eastAsia="楷体" w:hint="default"/>
          <w:spacing w:val="-73"/>
        </w:rPr>
        <w:t> </w:t>
      </w:r>
      <w:r>
        <w:rPr>
          <w:rFonts w:ascii="楷体" w:hAnsi="楷体" w:cs="楷体" w:eastAsia="楷体" w:hint="default"/>
        </w:rPr>
        <w:t>8</w:t>
      </w:r>
      <w:r>
        <w:rPr>
          <w:rFonts w:ascii="楷体" w:hAnsi="楷体" w:cs="楷体" w:eastAsia="楷体" w:hint="default"/>
          <w:spacing w:val="-57"/>
        </w:rPr>
        <w:t> </w:t>
      </w:r>
      <w:r>
        <w:rPr>
          <w:rFonts w:ascii="楷体" w:hAnsi="楷体" w:cs="楷体" w:eastAsia="楷体" w:hint="default"/>
          <w:spacing w:val="-7"/>
        </w:rPr>
        <w:t>月，香港同芯于新加坡设立全资子公司</w:t>
      </w:r>
      <w:r>
        <w:rPr>
          <w:rFonts w:ascii="楷体" w:hAnsi="楷体" w:cs="楷体" w:eastAsia="楷体" w:hint="default"/>
          <w:spacing w:val="-60"/>
        </w:rPr>
        <w:t> </w:t>
      </w:r>
      <w:r>
        <w:rPr>
          <w:rFonts w:ascii="楷体" w:hAnsi="楷体" w:cs="楷体" w:eastAsia="楷体" w:hint="default"/>
        </w:rPr>
        <w:t>Mars</w:t>
      </w:r>
      <w:r>
        <w:rPr>
          <w:rFonts w:ascii="楷体" w:hAnsi="楷体" w:cs="楷体" w:eastAsia="楷体" w:hint="default"/>
          <w:spacing w:val="-58"/>
        </w:rPr>
        <w:t> </w:t>
      </w:r>
      <w:r>
        <w:rPr>
          <w:rFonts w:ascii="楷体" w:hAnsi="楷体" w:cs="楷体" w:eastAsia="楷体" w:hint="default"/>
        </w:rPr>
        <w:t>Technology</w:t>
      </w:r>
      <w:r>
        <w:rPr>
          <w:rFonts w:ascii="楷体" w:hAnsi="楷体" w:cs="楷体" w:eastAsia="楷体" w:hint="default"/>
          <w:spacing w:val="-58"/>
        </w:rPr>
        <w:t> </w:t>
      </w:r>
      <w:r>
        <w:rPr>
          <w:rFonts w:ascii="楷体" w:hAnsi="楷体" w:cs="楷体" w:eastAsia="楷体" w:hint="default"/>
        </w:rPr>
        <w:t>PTE.LTD.</w:t>
      </w:r>
      <w:r>
        <w:rPr>
          <w:rFonts w:ascii="楷体" w:hAnsi="楷体" w:cs="楷体" w:eastAsia="楷体" w:hint="default"/>
        </w:rPr>
        <w:t>， 注册资本</w:t>
      </w:r>
      <w:r>
        <w:rPr>
          <w:rFonts w:ascii="楷体" w:hAnsi="楷体" w:cs="楷体" w:eastAsia="楷体" w:hint="default"/>
          <w:spacing w:val="-46"/>
        </w:rPr>
        <w:t> </w:t>
      </w:r>
      <w:r>
        <w:rPr>
          <w:rFonts w:ascii="楷体" w:hAnsi="楷体" w:cs="楷体" w:eastAsia="楷体" w:hint="default"/>
        </w:rPr>
        <w:t>10</w:t>
      </w:r>
      <w:r>
        <w:rPr>
          <w:rFonts w:ascii="楷体" w:hAnsi="楷体" w:cs="楷体" w:eastAsia="楷体" w:hint="default"/>
          <w:spacing w:val="-45"/>
        </w:rPr>
        <w:t> </w:t>
      </w:r>
      <w:r>
        <w:rPr>
          <w:rFonts w:ascii="楷体" w:hAnsi="楷体" w:cs="楷体" w:eastAsia="楷体" w:hint="default"/>
        </w:rPr>
        <w:t>新加坡元。</w:t>
      </w:r>
    </w:p>
    <w:p>
      <w:pPr>
        <w:pStyle w:val="Heading4"/>
        <w:spacing w:line="240" w:lineRule="auto" w:before="91"/>
        <w:ind w:left="241" w:right="314"/>
        <w:jc w:val="left"/>
        <w:rPr>
          <w:b w:val="0"/>
          <w:bCs w:val="0"/>
        </w:rPr>
      </w:pPr>
      <w:r>
        <w:rPr/>
        <w:pict>
          <v:shape style="position:absolute;margin-left:183.979996pt;margin-top:65.613686pt;width:.75pt;height:.75pt;mso-position-horizontal-relative:page;mso-position-vertical-relative:paragraph;z-index:18208" type="#_x0000_t75" stroked="false">
            <v:imagedata r:id="rId20" o:title=""/>
          </v:shape>
        </w:pict>
      </w:r>
      <w:r>
        <w:rPr/>
        <w:pict>
          <v:shape style="position:absolute;margin-left:255.330002pt;margin-top:65.613686pt;width:.75002pt;height:.75pt;mso-position-horizontal-relative:page;mso-position-vertical-relative:paragraph;z-index:18232" type="#_x0000_t75" stroked="false">
            <v:imagedata r:id="rId20" o:title=""/>
          </v:shape>
        </w:pict>
      </w:r>
      <w:r>
        <w:rPr/>
        <w:pict>
          <v:shape style="position:absolute;margin-left:349.170013pt;margin-top:65.613686pt;width:.75pt;height:.75pt;mso-position-horizontal-relative:page;mso-position-vertical-relative:paragraph;z-index:18256" type="#_x0000_t75" stroked="false">
            <v:imagedata r:id="rId20" o:title=""/>
          </v:shape>
        </w:pict>
      </w:r>
      <w:r>
        <w:rPr/>
        <w:pict>
          <v:shape style="position:absolute;margin-left:432.549988pt;margin-top:65.613686pt;width:.75pt;height:.75pt;mso-position-horizontal-relative:page;mso-position-vertical-relative:paragraph;z-index:18280" type="#_x0000_t75" stroked="false">
            <v:imagedata r:id="rId20" o:title=""/>
          </v:shape>
        </w:pict>
      </w:r>
      <w:r>
        <w:rPr>
          <w:rFonts w:ascii="宋体" w:hAnsi="宋体" w:cs="宋体" w:eastAsia="宋体" w:hint="default"/>
          <w:color w:val="212121"/>
        </w:rPr>
        <w:t>2</w:t>
      </w:r>
      <w:r>
        <w:rPr>
          <w:color w:val="212121"/>
        </w:rPr>
        <w:t>、</w:t>
      </w:r>
      <w:r>
        <w:rPr/>
        <w:t>重要的非全资子公司</w:t>
      </w:r>
      <w:r>
        <w:rPr>
          <w:b w:val="0"/>
          <w:bCs w:val="0"/>
        </w:rPr>
      </w:r>
    </w:p>
    <w:p>
      <w:pPr>
        <w:spacing w:line="240" w:lineRule="auto" w:before="3"/>
        <w:rPr>
          <w:rFonts w:ascii="宋体" w:hAnsi="宋体" w:cs="宋体" w:eastAsia="宋体" w:hint="default"/>
          <w:b/>
          <w:bCs/>
          <w:sz w:val="17"/>
          <w:szCs w:val="17"/>
        </w:rPr>
      </w:pPr>
    </w:p>
    <w:tbl>
      <w:tblPr>
        <w:tblW w:w="0" w:type="auto"/>
        <w:jc w:val="left"/>
        <w:tblInd w:w="121" w:type="dxa"/>
        <w:tblLayout w:type="fixed"/>
        <w:tblCellMar>
          <w:top w:w="0" w:type="dxa"/>
          <w:left w:w="0" w:type="dxa"/>
          <w:bottom w:w="0" w:type="dxa"/>
          <w:right w:w="0" w:type="dxa"/>
        </w:tblCellMar>
        <w:tblLook w:val="01E0"/>
      </w:tblPr>
      <w:tblGrid>
        <w:gridCol w:w="2666"/>
        <w:gridCol w:w="1427"/>
        <w:gridCol w:w="1877"/>
        <w:gridCol w:w="1668"/>
        <w:gridCol w:w="1749"/>
      </w:tblGrid>
      <w:tr>
        <w:trPr>
          <w:trHeight w:val="729" w:hRule="exact"/>
        </w:trPr>
        <w:tc>
          <w:tcPr>
            <w:tcW w:w="266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886"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1427" w:type="dxa"/>
            <w:tcBorders>
              <w:top w:val="single" w:sz="12" w:space="0" w:color="000000"/>
              <w:left w:val="single" w:sz="6" w:space="0" w:color="000000"/>
              <w:bottom w:val="single" w:sz="6" w:space="0" w:color="000000"/>
              <w:right w:val="single" w:sz="6" w:space="0" w:color="000000"/>
            </w:tcBorders>
          </w:tcPr>
          <w:p>
            <w:pPr>
              <w:pStyle w:val="TableParagraph"/>
              <w:spacing w:line="336" w:lineRule="auto" w:before="45"/>
              <w:ind w:left="285" w:right="164" w:hanging="12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少数股东的持</w:t>
            </w:r>
            <w:r>
              <w:rPr>
                <w:rFonts w:ascii="宋体" w:hAnsi="宋体" w:cs="宋体" w:eastAsia="宋体" w:hint="default"/>
                <w:b/>
                <w:bCs/>
                <w:w w:val="99"/>
                <w:sz w:val="18"/>
                <w:szCs w:val="18"/>
              </w:rPr>
              <w:t> </w:t>
            </w:r>
            <w:r>
              <w:rPr>
                <w:rFonts w:ascii="宋体" w:hAnsi="宋体" w:cs="宋体" w:eastAsia="宋体" w:hint="default"/>
                <w:b/>
                <w:bCs/>
                <w:sz w:val="18"/>
                <w:szCs w:val="18"/>
              </w:rPr>
              <w:t>股比例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877" w:type="dxa"/>
            <w:tcBorders>
              <w:top w:val="single" w:sz="12" w:space="0" w:color="000000"/>
              <w:left w:val="single" w:sz="6" w:space="0" w:color="000000"/>
              <w:bottom w:val="single" w:sz="6" w:space="0" w:color="000000"/>
              <w:right w:val="single" w:sz="6" w:space="0" w:color="000000"/>
            </w:tcBorders>
          </w:tcPr>
          <w:p>
            <w:pPr>
              <w:pStyle w:val="TableParagraph"/>
              <w:spacing w:line="321" w:lineRule="auto" w:before="45"/>
              <w:ind w:left="645" w:right="134" w:hanging="541"/>
              <w:jc w:val="left"/>
              <w:rPr>
                <w:rFonts w:ascii="宋体" w:hAnsi="宋体" w:cs="宋体" w:eastAsia="宋体" w:hint="default"/>
                <w:sz w:val="18"/>
                <w:szCs w:val="18"/>
              </w:rPr>
            </w:pPr>
            <w:r>
              <w:rPr>
                <w:rFonts w:ascii="宋体" w:hAnsi="宋体" w:cs="宋体" w:eastAsia="宋体" w:hint="default"/>
                <w:b/>
                <w:bCs/>
                <w:sz w:val="18"/>
                <w:szCs w:val="18"/>
              </w:rPr>
              <w:t>本期归属于少数股东</w:t>
            </w:r>
            <w:r>
              <w:rPr>
                <w:rFonts w:ascii="宋体" w:hAnsi="宋体" w:cs="宋体" w:eastAsia="宋体" w:hint="default"/>
                <w:b/>
                <w:bCs/>
                <w:w w:val="99"/>
                <w:sz w:val="18"/>
                <w:szCs w:val="18"/>
              </w:rPr>
              <w:t> </w:t>
            </w:r>
            <w:r>
              <w:rPr>
                <w:rFonts w:ascii="宋体" w:hAnsi="宋体" w:cs="宋体" w:eastAsia="宋体" w:hint="default"/>
                <w:b/>
                <w:bCs/>
                <w:sz w:val="18"/>
                <w:szCs w:val="18"/>
              </w:rPr>
              <w:t>的损益</w:t>
            </w:r>
            <w:r>
              <w:rPr>
                <w:rFonts w:ascii="宋体" w:hAnsi="宋体" w:cs="宋体" w:eastAsia="宋体" w:hint="default"/>
                <w:sz w:val="18"/>
                <w:szCs w:val="18"/>
              </w:rPr>
            </w:r>
          </w:p>
        </w:tc>
        <w:tc>
          <w:tcPr>
            <w:tcW w:w="1668" w:type="dxa"/>
            <w:tcBorders>
              <w:top w:val="single" w:sz="12" w:space="0" w:color="000000"/>
              <w:left w:val="single" w:sz="6" w:space="0" w:color="000000"/>
              <w:bottom w:val="single" w:sz="6" w:space="0" w:color="000000"/>
              <w:right w:val="single" w:sz="6" w:space="0" w:color="000000"/>
            </w:tcBorders>
          </w:tcPr>
          <w:p>
            <w:pPr>
              <w:pStyle w:val="TableParagraph"/>
              <w:spacing w:line="321" w:lineRule="auto" w:before="45"/>
              <w:ind w:left="195" w:right="196"/>
              <w:jc w:val="left"/>
              <w:rPr>
                <w:rFonts w:ascii="宋体" w:hAnsi="宋体" w:cs="宋体" w:eastAsia="宋体" w:hint="default"/>
                <w:sz w:val="18"/>
                <w:szCs w:val="18"/>
              </w:rPr>
            </w:pPr>
            <w:r>
              <w:rPr>
                <w:rFonts w:ascii="宋体" w:hAnsi="宋体" w:cs="宋体" w:eastAsia="宋体" w:hint="default"/>
                <w:b/>
                <w:bCs/>
                <w:sz w:val="18"/>
                <w:szCs w:val="18"/>
              </w:rPr>
              <w:t>本期向少数股东</w:t>
            </w:r>
            <w:r>
              <w:rPr>
                <w:rFonts w:ascii="宋体" w:hAnsi="宋体" w:cs="宋体" w:eastAsia="宋体" w:hint="default"/>
                <w:b/>
                <w:bCs/>
                <w:w w:val="99"/>
                <w:sz w:val="18"/>
                <w:szCs w:val="18"/>
              </w:rPr>
              <w:t> </w:t>
            </w:r>
            <w:r>
              <w:rPr>
                <w:rFonts w:ascii="宋体" w:hAnsi="宋体" w:cs="宋体" w:eastAsia="宋体" w:hint="default"/>
                <w:b/>
                <w:bCs/>
                <w:sz w:val="18"/>
                <w:szCs w:val="18"/>
              </w:rPr>
              <w:t>宣告分派的股利</w:t>
            </w:r>
            <w:r>
              <w:rPr>
                <w:rFonts w:ascii="宋体" w:hAnsi="宋体" w:cs="宋体" w:eastAsia="宋体" w:hint="default"/>
                <w:sz w:val="18"/>
                <w:szCs w:val="18"/>
              </w:rPr>
            </w:r>
          </w:p>
        </w:tc>
        <w:tc>
          <w:tcPr>
            <w:tcW w:w="1749" w:type="dxa"/>
            <w:tcBorders>
              <w:top w:val="single" w:sz="12" w:space="0" w:color="000000"/>
              <w:left w:val="single" w:sz="6" w:space="0" w:color="000000"/>
              <w:bottom w:val="single" w:sz="6" w:space="0" w:color="000000"/>
              <w:right w:val="nil" w:sz="6" w:space="0" w:color="auto"/>
            </w:tcBorders>
          </w:tcPr>
          <w:p>
            <w:pPr>
              <w:pStyle w:val="TableParagraph"/>
              <w:spacing w:line="321" w:lineRule="auto" w:before="45"/>
              <w:ind w:left="690" w:right="151" w:hanging="541"/>
              <w:jc w:val="left"/>
              <w:rPr>
                <w:rFonts w:ascii="宋体" w:hAnsi="宋体" w:cs="宋体" w:eastAsia="宋体" w:hint="default"/>
                <w:sz w:val="18"/>
                <w:szCs w:val="18"/>
              </w:rPr>
            </w:pPr>
            <w:r>
              <w:rPr>
                <w:rFonts w:ascii="宋体" w:hAnsi="宋体" w:cs="宋体" w:eastAsia="宋体" w:hint="default"/>
                <w:b/>
                <w:bCs/>
                <w:sz w:val="18"/>
                <w:szCs w:val="18"/>
              </w:rPr>
              <w:t>期末少数股东权益</w:t>
            </w:r>
            <w:r>
              <w:rPr>
                <w:rFonts w:ascii="宋体" w:hAnsi="宋体" w:cs="宋体" w:eastAsia="宋体" w:hint="default"/>
                <w:b/>
                <w:bCs/>
                <w:w w:val="99"/>
                <w:sz w:val="18"/>
                <w:szCs w:val="18"/>
              </w:rPr>
              <w:t> </w:t>
            </w:r>
            <w:r>
              <w:rPr>
                <w:rFonts w:ascii="宋体" w:hAnsi="宋体" w:cs="宋体" w:eastAsia="宋体" w:hint="default"/>
                <w:b/>
                <w:bCs/>
                <w:sz w:val="18"/>
                <w:szCs w:val="18"/>
              </w:rPr>
              <w:t>余额</w:t>
            </w:r>
            <w:r>
              <w:rPr>
                <w:rFonts w:ascii="宋体" w:hAnsi="宋体" w:cs="宋体" w:eastAsia="宋体" w:hint="default"/>
                <w:sz w:val="18"/>
                <w:szCs w:val="18"/>
              </w:rPr>
            </w:r>
          </w:p>
        </w:tc>
      </w:tr>
      <w:tr>
        <w:trPr>
          <w:trHeight w:val="548" w:hRule="exact"/>
        </w:trPr>
        <w:tc>
          <w:tcPr>
            <w:tcW w:w="2666" w:type="dxa"/>
            <w:tcBorders>
              <w:top w:val="single" w:sz="6" w:space="0" w:color="000000"/>
              <w:left w:val="nil" w:sz="6" w:space="0" w:color="auto"/>
              <w:bottom w:val="nil" w:sz="6" w:space="0" w:color="auto"/>
              <w:right w:val="single" w:sz="6" w:space="0" w:color="000000"/>
            </w:tcBorders>
          </w:tcPr>
          <w:p>
            <w:pPr>
              <w:pStyle w:val="TableParagraph"/>
              <w:spacing w:line="240" w:lineRule="auto" w:before="104"/>
              <w:ind w:left="120" w:right="0"/>
              <w:jc w:val="left"/>
              <w:rPr>
                <w:rFonts w:ascii="宋体" w:hAnsi="宋体" w:cs="宋体" w:eastAsia="宋体" w:hint="default"/>
                <w:sz w:val="18"/>
                <w:szCs w:val="18"/>
              </w:rPr>
            </w:pPr>
            <w:r>
              <w:rPr>
                <w:rFonts w:ascii="宋体" w:hAnsi="宋体" w:cs="宋体" w:eastAsia="宋体" w:hint="default"/>
                <w:sz w:val="18"/>
                <w:szCs w:val="18"/>
              </w:rPr>
              <w:t>无锡紫光微电子有限公司</w:t>
            </w:r>
          </w:p>
        </w:tc>
        <w:tc>
          <w:tcPr>
            <w:tcW w:w="142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62"/>
              <w:ind w:right="103"/>
              <w:jc w:val="right"/>
              <w:rPr>
                <w:rFonts w:ascii="Times New Roman" w:hAnsi="Times New Roman" w:cs="Times New Roman" w:eastAsia="Times New Roman" w:hint="default"/>
                <w:sz w:val="18"/>
                <w:szCs w:val="18"/>
              </w:rPr>
            </w:pPr>
            <w:r>
              <w:rPr>
                <w:rFonts w:ascii="Times New Roman"/>
                <w:sz w:val="18"/>
              </w:rPr>
              <w:t>30.00</w:t>
            </w:r>
          </w:p>
        </w:tc>
        <w:tc>
          <w:tcPr>
            <w:tcW w:w="187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62"/>
              <w:ind w:right="103"/>
              <w:jc w:val="right"/>
              <w:rPr>
                <w:rFonts w:ascii="Times New Roman" w:hAnsi="Times New Roman" w:cs="Times New Roman" w:eastAsia="Times New Roman" w:hint="default"/>
                <w:sz w:val="18"/>
                <w:szCs w:val="18"/>
              </w:rPr>
            </w:pPr>
            <w:r>
              <w:rPr>
                <w:rFonts w:ascii="Times New Roman"/>
                <w:w w:val="95"/>
                <w:sz w:val="18"/>
              </w:rPr>
              <w:t>-1,783,253.89</w:t>
            </w:r>
            <w:r>
              <w:rPr>
                <w:rFonts w:ascii="Times New Roman"/>
                <w:sz w:val="18"/>
              </w:rPr>
            </w:r>
          </w:p>
        </w:tc>
        <w:tc>
          <w:tcPr>
            <w:tcW w:w="1668" w:type="dxa"/>
            <w:vMerge w:val="restart"/>
            <w:tcBorders>
              <w:top w:val="single" w:sz="6" w:space="0" w:color="000000"/>
              <w:left w:val="single" w:sz="6" w:space="0" w:color="000000"/>
              <w:right w:val="single" w:sz="6" w:space="0" w:color="000000"/>
            </w:tcBorders>
          </w:tcPr>
          <w:p>
            <w:pPr/>
          </w:p>
        </w:tc>
        <w:tc>
          <w:tcPr>
            <w:tcW w:w="1749" w:type="dxa"/>
            <w:tcBorders>
              <w:top w:val="single" w:sz="6" w:space="0" w:color="000000"/>
              <w:left w:val="single" w:sz="6" w:space="0" w:color="000000"/>
              <w:bottom w:val="nil" w:sz="6" w:space="0" w:color="auto"/>
              <w:right w:val="nil" w:sz="6" w:space="0" w:color="auto"/>
            </w:tcBorders>
          </w:tcPr>
          <w:p>
            <w:pPr>
              <w:pStyle w:val="TableParagraph"/>
              <w:spacing w:line="240" w:lineRule="auto" w:before="162"/>
              <w:ind w:right="104"/>
              <w:jc w:val="right"/>
              <w:rPr>
                <w:rFonts w:ascii="Times New Roman" w:hAnsi="Times New Roman" w:cs="Times New Roman" w:eastAsia="Times New Roman" w:hint="default"/>
                <w:sz w:val="18"/>
                <w:szCs w:val="18"/>
              </w:rPr>
            </w:pPr>
            <w:r>
              <w:rPr>
                <w:rFonts w:ascii="Times New Roman"/>
                <w:sz w:val="18"/>
              </w:rPr>
              <w:t>4,716,242.56</w:t>
            </w:r>
          </w:p>
        </w:tc>
      </w:tr>
      <w:tr>
        <w:trPr>
          <w:trHeight w:val="555" w:hRule="exact"/>
        </w:trPr>
        <w:tc>
          <w:tcPr>
            <w:tcW w:w="2666" w:type="dxa"/>
            <w:tcBorders>
              <w:top w:val="nil" w:sz="6" w:space="0" w:color="auto"/>
              <w:left w:val="nil" w:sz="6" w:space="0" w:color="auto"/>
              <w:bottom w:val="single" w:sz="12" w:space="0" w:color="000000"/>
              <w:right w:val="single" w:sz="6" w:space="0" w:color="000000"/>
            </w:tcBorders>
          </w:tcPr>
          <w:p>
            <w:pPr>
              <w:pStyle w:val="TableParagraph"/>
              <w:spacing w:line="240" w:lineRule="auto" w:before="120"/>
              <w:ind w:left="120" w:right="0"/>
              <w:jc w:val="left"/>
              <w:rPr>
                <w:rFonts w:ascii="宋体" w:hAnsi="宋体" w:cs="宋体" w:eastAsia="宋体" w:hint="default"/>
                <w:sz w:val="18"/>
                <w:szCs w:val="18"/>
              </w:rPr>
            </w:pPr>
            <w:r>
              <w:rPr>
                <w:rFonts w:ascii="宋体" w:hAnsi="宋体" w:cs="宋体" w:eastAsia="宋体" w:hint="default"/>
                <w:sz w:val="18"/>
                <w:szCs w:val="18"/>
              </w:rPr>
              <w:t>北京紫光青藤微系统有限公司</w:t>
            </w:r>
          </w:p>
        </w:tc>
        <w:tc>
          <w:tcPr>
            <w:tcW w:w="1427"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65.00</w:t>
            </w:r>
          </w:p>
        </w:tc>
        <w:tc>
          <w:tcPr>
            <w:tcW w:w="1877"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-3,431,538.91</w:t>
            </w:r>
            <w:r>
              <w:rPr>
                <w:rFonts w:ascii="Times New Roman"/>
                <w:sz w:val="18"/>
              </w:rPr>
            </w:r>
          </w:p>
        </w:tc>
        <w:tc>
          <w:tcPr>
            <w:tcW w:w="1668" w:type="dxa"/>
            <w:vMerge/>
            <w:tcBorders>
              <w:left w:val="single" w:sz="6" w:space="0" w:color="000000"/>
              <w:bottom w:val="single" w:sz="12" w:space="0" w:color="000000"/>
              <w:right w:val="single" w:sz="6" w:space="0" w:color="000000"/>
            </w:tcBorders>
          </w:tcPr>
          <w:p>
            <w:pPr/>
          </w:p>
        </w:tc>
        <w:tc>
          <w:tcPr>
            <w:tcW w:w="1749" w:type="dxa"/>
            <w:tcBorders>
              <w:top w:val="nil" w:sz="6" w:space="0" w:color="auto"/>
              <w:left w:val="single" w:sz="6"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5"/>
                <w:sz w:val="18"/>
              </w:rPr>
              <w:t>-181,538.91</w:t>
            </w:r>
            <w:r>
              <w:rPr>
                <w:rFonts w:ascii="Times New Roman"/>
                <w:sz w:val="18"/>
              </w:rPr>
            </w:r>
          </w:p>
        </w:tc>
      </w:tr>
    </w:tbl>
    <w:p>
      <w:pPr>
        <w:pStyle w:val="BodyText"/>
        <w:spacing w:line="270" w:lineRule="exact" w:before="84"/>
        <w:ind w:left="241" w:right="1108"/>
        <w:jc w:val="both"/>
        <w:rPr>
          <w:rFonts w:ascii="楷体" w:hAnsi="楷体" w:cs="楷体" w:eastAsia="楷体" w:hint="default"/>
        </w:rPr>
      </w:pPr>
      <w:r>
        <w:rPr/>
        <w:pict>
          <v:group style="position:absolute;margin-left:51.825001pt;margin-top:-29.30505pt;width:468.6pt;height:.8pt;mso-position-horizontal-relative:page;mso-position-vertical-relative:paragraph;z-index:-1217272" coordorigin="1037,-586" coordsize="9372,16">
            <v:shape style="position:absolute;left:1037;top:-586;width:2643;height:16" type="#_x0000_t75" stroked="false">
              <v:imagedata r:id="rId448" o:title=""/>
            </v:shape>
            <v:shape style="position:absolute;left:3672;top:-586;width:1435;height:16" type="#_x0000_t75" stroked="false">
              <v:imagedata r:id="rId449" o:title=""/>
            </v:shape>
            <v:shape style="position:absolute;left:5099;top:-586;width:1885;height:16" type="#_x0000_t75" stroked="false">
              <v:imagedata r:id="rId450" o:title=""/>
            </v:shape>
            <v:shape style="position:absolute;left:6976;top:-586;width:1675;height:16" type="#_x0000_t75" stroked="false">
              <v:imagedata r:id="rId451" o:title=""/>
            </v:shape>
            <v:shape style="position:absolute;left:8643;top:-586;width:1765;height:16" type="#_x0000_t75" stroked="false">
              <v:imagedata r:id="rId137" o:title=""/>
            </v:shape>
            <w10:wrap type="none"/>
          </v:group>
        </w:pict>
      </w:r>
      <w:r>
        <w:rPr>
          <w:rFonts w:ascii="楷体" w:hAnsi="楷体" w:cs="楷体" w:eastAsia="楷体" w:hint="default"/>
        </w:rPr>
        <w:t>注</w:t>
      </w:r>
      <w:r>
        <w:rPr>
          <w:rFonts w:ascii="楷体" w:hAnsi="楷体" w:cs="楷体" w:eastAsia="楷体" w:hint="default"/>
          <w:spacing w:val="-45"/>
        </w:rPr>
        <w:t> </w:t>
      </w:r>
      <w:r>
        <w:rPr>
          <w:rFonts w:ascii="楷体" w:hAnsi="楷体" w:cs="楷体" w:eastAsia="楷体" w:hint="default"/>
          <w:spacing w:val="-3"/>
        </w:rPr>
        <w:t>1</w:t>
      </w:r>
      <w:r>
        <w:rPr>
          <w:rFonts w:ascii="楷体" w:hAnsi="楷体" w:cs="楷体" w:eastAsia="楷体" w:hint="default"/>
          <w:spacing w:val="-3"/>
        </w:rPr>
        <w:t>：无锡紫光微电子有限公司于</w:t>
      </w:r>
      <w:r>
        <w:rPr>
          <w:rFonts w:ascii="楷体" w:hAnsi="楷体" w:cs="楷体" w:eastAsia="楷体" w:hint="default"/>
          <w:spacing w:val="-46"/>
        </w:rPr>
        <w:t> </w:t>
      </w:r>
      <w:r>
        <w:rPr>
          <w:rFonts w:ascii="楷体" w:hAnsi="楷体" w:cs="楷体" w:eastAsia="楷体" w:hint="default"/>
        </w:rPr>
        <w:t>2014</w:t>
      </w:r>
      <w:r>
        <w:rPr>
          <w:rFonts w:ascii="楷体" w:hAnsi="楷体" w:cs="楷体" w:eastAsia="楷体" w:hint="default"/>
          <w:spacing w:val="-60"/>
        </w:rPr>
        <w:t> </w:t>
      </w:r>
      <w:r>
        <w:rPr>
          <w:rFonts w:ascii="楷体" w:hAnsi="楷体" w:cs="楷体" w:eastAsia="楷体" w:hint="default"/>
        </w:rPr>
        <w:t>年</w:t>
      </w:r>
      <w:r>
        <w:rPr>
          <w:rFonts w:ascii="楷体" w:hAnsi="楷体" w:cs="楷体" w:eastAsia="楷体" w:hint="default"/>
          <w:spacing w:val="-45"/>
        </w:rPr>
        <w:t> </w:t>
      </w:r>
      <w:r>
        <w:rPr>
          <w:rFonts w:ascii="楷体" w:hAnsi="楷体" w:cs="楷体" w:eastAsia="楷体" w:hint="default"/>
        </w:rPr>
        <w:t>8</w:t>
      </w:r>
      <w:r>
        <w:rPr>
          <w:rFonts w:ascii="楷体" w:hAnsi="楷体" w:cs="楷体" w:eastAsia="楷体" w:hint="default"/>
          <w:spacing w:val="-60"/>
        </w:rPr>
        <w:t> </w:t>
      </w:r>
      <w:r>
        <w:rPr>
          <w:rFonts w:ascii="楷体" w:hAnsi="楷体" w:cs="楷体" w:eastAsia="楷体" w:hint="default"/>
        </w:rPr>
        <w:t>月</w:t>
      </w:r>
      <w:r>
        <w:rPr>
          <w:rFonts w:ascii="楷体" w:hAnsi="楷体" w:cs="楷体" w:eastAsia="楷体" w:hint="default"/>
          <w:spacing w:val="-45"/>
        </w:rPr>
        <w:t> </w:t>
      </w:r>
      <w:r>
        <w:rPr>
          <w:rFonts w:ascii="楷体" w:hAnsi="楷体" w:cs="楷体" w:eastAsia="楷体" w:hint="default"/>
        </w:rPr>
        <w:t>19</w:t>
      </w:r>
      <w:r>
        <w:rPr>
          <w:rFonts w:ascii="楷体" w:hAnsi="楷体" w:cs="楷体" w:eastAsia="楷体" w:hint="default"/>
          <w:spacing w:val="-45"/>
        </w:rPr>
        <w:t> </w:t>
      </w:r>
      <w:r>
        <w:rPr>
          <w:rFonts w:ascii="楷体" w:hAnsi="楷体" w:cs="楷体" w:eastAsia="楷体" w:hint="default"/>
          <w:spacing w:val="-4"/>
        </w:rPr>
        <w:t>日成立，注册资金</w:t>
      </w:r>
      <w:r>
        <w:rPr>
          <w:rFonts w:ascii="楷体" w:hAnsi="楷体" w:cs="楷体" w:eastAsia="楷体" w:hint="default"/>
          <w:spacing w:val="-45"/>
        </w:rPr>
        <w:t> </w:t>
      </w:r>
      <w:r>
        <w:rPr>
          <w:rFonts w:ascii="楷体" w:hAnsi="楷体" w:cs="楷体" w:eastAsia="楷体" w:hint="default"/>
        </w:rPr>
        <w:t>3,000.00</w:t>
      </w:r>
      <w:r>
        <w:rPr>
          <w:rFonts w:ascii="楷体" w:hAnsi="楷体" w:cs="楷体" w:eastAsia="楷体" w:hint="default"/>
          <w:spacing w:val="-45"/>
        </w:rPr>
        <w:t> </w:t>
      </w:r>
      <w:r>
        <w:rPr>
          <w:rFonts w:ascii="楷体" w:hAnsi="楷体" w:cs="楷体" w:eastAsia="楷体" w:hint="default"/>
          <w:spacing w:val="-3"/>
        </w:rPr>
        <w:t>万元，本公司的全资子公司</w:t>
      </w:r>
      <w:r>
        <w:rPr>
          <w:rFonts w:ascii="楷体" w:hAnsi="楷体" w:cs="楷体" w:eastAsia="楷体" w:hint="default"/>
        </w:rPr>
        <w:t> 同芯微电子持有其</w:t>
      </w:r>
      <w:r>
        <w:rPr>
          <w:rFonts w:ascii="楷体" w:hAnsi="楷体" w:cs="楷体" w:eastAsia="楷体" w:hint="default"/>
          <w:spacing w:val="-47"/>
        </w:rPr>
        <w:t> </w:t>
      </w:r>
      <w:r>
        <w:rPr>
          <w:rFonts w:ascii="楷体" w:hAnsi="楷体" w:cs="楷体" w:eastAsia="楷体" w:hint="default"/>
        </w:rPr>
        <w:t>70%</w:t>
      </w:r>
      <w:r>
        <w:rPr>
          <w:rFonts w:ascii="楷体" w:hAnsi="楷体" w:cs="楷体" w:eastAsia="楷体" w:hint="default"/>
        </w:rPr>
        <w:t>股权。无锡紫光微电子有限公司本期营业收入额为</w:t>
      </w:r>
      <w:r>
        <w:rPr>
          <w:rFonts w:ascii="楷体" w:hAnsi="楷体" w:cs="楷体" w:eastAsia="楷体" w:hint="default"/>
          <w:spacing w:val="-50"/>
        </w:rPr>
        <w:t> </w:t>
      </w:r>
      <w:r>
        <w:rPr>
          <w:rFonts w:ascii="楷体" w:hAnsi="楷体" w:cs="楷体" w:eastAsia="楷体" w:hint="default"/>
        </w:rPr>
        <w:t>120,339,525.93</w:t>
      </w:r>
      <w:r>
        <w:rPr>
          <w:rFonts w:ascii="楷体" w:hAnsi="楷体" w:cs="楷体" w:eastAsia="楷体" w:hint="default"/>
          <w:spacing w:val="-43"/>
        </w:rPr>
        <w:t> </w:t>
      </w:r>
      <w:r>
        <w:rPr>
          <w:rFonts w:ascii="楷体" w:hAnsi="楷体" w:cs="楷体" w:eastAsia="楷体" w:hint="default"/>
        </w:rPr>
        <w:t>元、净利润为</w:t>
      </w:r>
    </w:p>
    <w:p>
      <w:pPr>
        <w:pStyle w:val="BodyText"/>
        <w:spacing w:line="246" w:lineRule="exact"/>
        <w:ind w:left="241" w:right="0"/>
        <w:jc w:val="both"/>
        <w:rPr>
          <w:rFonts w:ascii="楷体" w:hAnsi="楷体" w:cs="楷体" w:eastAsia="楷体" w:hint="default"/>
        </w:rPr>
      </w:pPr>
      <w:r>
        <w:rPr>
          <w:rFonts w:ascii="楷体" w:hAnsi="楷体" w:cs="楷体" w:eastAsia="楷体" w:hint="default"/>
        </w:rPr>
        <w:t>-5,944,179.63</w:t>
      </w:r>
      <w:r>
        <w:rPr>
          <w:rFonts w:ascii="楷体" w:hAnsi="楷体" w:cs="楷体" w:eastAsia="楷体" w:hint="default"/>
          <w:spacing w:val="-44"/>
        </w:rPr>
        <w:t> </w:t>
      </w:r>
      <w:r>
        <w:rPr>
          <w:rFonts w:ascii="楷体" w:hAnsi="楷体" w:cs="楷体" w:eastAsia="楷体" w:hint="default"/>
        </w:rPr>
        <w:t>元、资产总额为</w:t>
      </w:r>
      <w:r>
        <w:rPr>
          <w:rFonts w:ascii="楷体" w:hAnsi="楷体" w:cs="楷体" w:eastAsia="楷体" w:hint="default"/>
          <w:spacing w:val="-46"/>
        </w:rPr>
        <w:t> </w:t>
      </w:r>
      <w:r>
        <w:rPr>
          <w:rFonts w:ascii="楷体" w:hAnsi="楷体" w:cs="楷体" w:eastAsia="楷体" w:hint="default"/>
        </w:rPr>
        <w:t>162,106,876.93</w:t>
      </w:r>
      <w:r>
        <w:rPr>
          <w:rFonts w:ascii="楷体" w:hAnsi="楷体" w:cs="楷体" w:eastAsia="楷体" w:hint="default"/>
          <w:spacing w:val="-43"/>
        </w:rPr>
        <w:t> </w:t>
      </w:r>
      <w:r>
        <w:rPr>
          <w:rFonts w:ascii="楷体" w:hAnsi="楷体" w:cs="楷体" w:eastAsia="楷体" w:hint="default"/>
          <w:spacing w:val="-3"/>
        </w:rPr>
        <w:t>元，净资产为</w:t>
      </w:r>
      <w:r>
        <w:rPr>
          <w:rFonts w:ascii="楷体" w:hAnsi="楷体" w:cs="楷体" w:eastAsia="楷体" w:hint="default"/>
          <w:spacing w:val="-46"/>
        </w:rPr>
        <w:t> </w:t>
      </w:r>
      <w:r>
        <w:rPr>
          <w:rFonts w:ascii="楷体" w:hAnsi="楷体" w:cs="楷体" w:eastAsia="楷体" w:hint="default"/>
        </w:rPr>
        <w:t>15,720,808.54</w:t>
      </w:r>
      <w:r>
        <w:rPr>
          <w:rFonts w:ascii="楷体" w:hAnsi="楷体" w:cs="楷体" w:eastAsia="楷体" w:hint="default"/>
          <w:spacing w:val="-43"/>
        </w:rPr>
        <w:t> </w:t>
      </w:r>
      <w:r>
        <w:rPr>
          <w:rFonts w:ascii="楷体" w:hAnsi="楷体" w:cs="楷体" w:eastAsia="楷体" w:hint="default"/>
        </w:rPr>
        <w:t>元。</w:t>
      </w:r>
    </w:p>
    <w:p>
      <w:pPr>
        <w:pStyle w:val="BodyText"/>
        <w:spacing w:line="242" w:lineRule="auto" w:before="85"/>
        <w:ind w:left="241" w:right="1092"/>
        <w:jc w:val="both"/>
        <w:rPr>
          <w:rFonts w:ascii="楷体" w:hAnsi="楷体" w:cs="楷体" w:eastAsia="楷体" w:hint="default"/>
        </w:rPr>
      </w:pPr>
      <w:r>
        <w:rPr>
          <w:rFonts w:ascii="楷体" w:hAnsi="楷体" w:cs="楷体" w:eastAsia="楷体" w:hint="default"/>
        </w:rPr>
        <w:t>注</w:t>
      </w:r>
      <w:r>
        <w:rPr>
          <w:rFonts w:ascii="楷体" w:hAnsi="楷体" w:cs="楷体" w:eastAsia="楷体" w:hint="default"/>
          <w:spacing w:val="-48"/>
        </w:rPr>
        <w:t> </w:t>
      </w:r>
      <w:r>
        <w:rPr>
          <w:rFonts w:ascii="楷体" w:hAnsi="楷体" w:cs="楷体" w:eastAsia="楷体" w:hint="default"/>
        </w:rPr>
        <w:t>2</w:t>
      </w:r>
      <w:r>
        <w:rPr>
          <w:rFonts w:ascii="楷体" w:hAnsi="楷体" w:cs="楷体" w:eastAsia="楷体" w:hint="default"/>
        </w:rPr>
        <w:t>：北京紫光青藤微系统有限公司于</w:t>
      </w:r>
      <w:r>
        <w:rPr>
          <w:rFonts w:ascii="楷体" w:hAnsi="楷体" w:cs="楷体" w:eastAsia="楷体" w:hint="default"/>
          <w:spacing w:val="-49"/>
        </w:rPr>
        <w:t> </w:t>
      </w:r>
      <w:r>
        <w:rPr>
          <w:rFonts w:ascii="楷体" w:hAnsi="楷体" w:cs="楷体" w:eastAsia="楷体" w:hint="default"/>
          <w:spacing w:val="-4"/>
        </w:rPr>
        <w:t>2019</w:t>
      </w:r>
      <w:r>
        <w:rPr>
          <w:rFonts w:ascii="楷体" w:hAnsi="楷体" w:cs="楷体" w:eastAsia="楷体" w:hint="default"/>
          <w:spacing w:val="-48"/>
        </w:rPr>
        <w:t> </w:t>
      </w:r>
      <w:r>
        <w:rPr>
          <w:rFonts w:ascii="楷体" w:hAnsi="楷体" w:cs="楷体" w:eastAsia="楷体" w:hint="default"/>
        </w:rPr>
        <w:t>年</w:t>
      </w:r>
      <w:r>
        <w:rPr>
          <w:rFonts w:ascii="楷体" w:hAnsi="楷体" w:cs="楷体" w:eastAsia="楷体" w:hint="default"/>
          <w:spacing w:val="-62"/>
        </w:rPr>
        <w:t> </w:t>
      </w:r>
      <w:r>
        <w:rPr>
          <w:rFonts w:ascii="楷体" w:hAnsi="楷体" w:cs="楷体" w:eastAsia="楷体" w:hint="default"/>
        </w:rPr>
        <w:t>3</w:t>
      </w:r>
      <w:r>
        <w:rPr>
          <w:rFonts w:ascii="楷体" w:hAnsi="楷体" w:cs="楷体" w:eastAsia="楷体" w:hint="default"/>
          <w:spacing w:val="-48"/>
        </w:rPr>
        <w:t> </w:t>
      </w:r>
      <w:r>
        <w:rPr>
          <w:rFonts w:ascii="楷体" w:hAnsi="楷体" w:cs="楷体" w:eastAsia="楷体" w:hint="default"/>
        </w:rPr>
        <w:t>月</w:t>
      </w:r>
      <w:r>
        <w:rPr>
          <w:rFonts w:ascii="楷体" w:hAnsi="楷体" w:cs="楷体" w:eastAsia="楷体" w:hint="default"/>
          <w:spacing w:val="-48"/>
        </w:rPr>
        <w:t> </w:t>
      </w:r>
      <w:r>
        <w:rPr>
          <w:rFonts w:ascii="楷体" w:hAnsi="楷体" w:cs="楷体" w:eastAsia="楷体" w:hint="default"/>
          <w:spacing w:val="-8"/>
        </w:rPr>
        <w:t>15</w:t>
      </w:r>
      <w:r>
        <w:rPr>
          <w:rFonts w:ascii="楷体" w:hAnsi="楷体" w:cs="楷体" w:eastAsia="楷体" w:hint="default"/>
          <w:spacing w:val="-48"/>
        </w:rPr>
        <w:t> </w:t>
      </w:r>
      <w:r>
        <w:rPr>
          <w:rFonts w:ascii="楷体" w:hAnsi="楷体" w:cs="楷体" w:eastAsia="楷体" w:hint="default"/>
          <w:spacing w:val="-6"/>
        </w:rPr>
        <w:t>日成立，注册资金</w:t>
      </w:r>
      <w:r>
        <w:rPr>
          <w:rFonts w:ascii="楷体" w:hAnsi="楷体" w:cs="楷体" w:eastAsia="楷体" w:hint="default"/>
          <w:spacing w:val="-48"/>
        </w:rPr>
        <w:t> </w:t>
      </w:r>
      <w:r>
        <w:rPr>
          <w:rFonts w:ascii="楷体" w:hAnsi="楷体" w:cs="楷体" w:eastAsia="楷体" w:hint="default"/>
        </w:rPr>
        <w:t>4,500.00</w:t>
      </w:r>
      <w:r>
        <w:rPr>
          <w:rFonts w:ascii="楷体" w:hAnsi="楷体" w:cs="楷体" w:eastAsia="楷体" w:hint="default"/>
          <w:spacing w:val="-47"/>
        </w:rPr>
        <w:t> </w:t>
      </w:r>
      <w:r>
        <w:rPr>
          <w:rFonts w:ascii="楷体" w:hAnsi="楷体" w:cs="楷体" w:eastAsia="楷体" w:hint="default"/>
        </w:rPr>
        <w:t>万元</w:t>
      </w:r>
      <w:r>
        <w:rPr>
          <w:rFonts w:ascii="楷体" w:hAnsi="楷体" w:cs="楷体" w:eastAsia="楷体" w:hint="default"/>
        </w:rPr>
        <w:t>,</w:t>
      </w:r>
      <w:r>
        <w:rPr>
          <w:rFonts w:ascii="楷体" w:hAnsi="楷体" w:cs="楷体" w:eastAsia="楷体" w:hint="default"/>
          <w:spacing w:val="-5"/>
        </w:rPr>
        <w:t> </w:t>
      </w:r>
      <w:r>
        <w:rPr>
          <w:rFonts w:ascii="楷体" w:hAnsi="楷体" w:cs="楷体" w:eastAsia="楷体" w:hint="default"/>
        </w:rPr>
        <w:t>本公司的全资子 公司同芯微电子持有其</w:t>
      </w:r>
      <w:r>
        <w:rPr>
          <w:rFonts w:ascii="楷体" w:hAnsi="楷体" w:cs="楷体" w:eastAsia="楷体" w:hint="default"/>
          <w:spacing w:val="-47"/>
        </w:rPr>
        <w:t> </w:t>
      </w:r>
      <w:r>
        <w:rPr>
          <w:rFonts w:ascii="楷体" w:hAnsi="楷体" w:cs="楷体" w:eastAsia="楷体" w:hint="default"/>
        </w:rPr>
        <w:t>35%</w:t>
      </w:r>
      <w:r>
        <w:rPr>
          <w:rFonts w:ascii="楷体" w:hAnsi="楷体" w:cs="楷体" w:eastAsia="楷体" w:hint="default"/>
        </w:rPr>
        <w:t>股权。北京紫光青藤微系统有限公司本期营业收入额为</w:t>
      </w:r>
      <w:r>
        <w:rPr>
          <w:rFonts w:ascii="楷体" w:hAnsi="楷体" w:cs="楷体" w:eastAsia="楷体" w:hint="default"/>
          <w:spacing w:val="-51"/>
        </w:rPr>
        <w:t> </w:t>
      </w:r>
      <w:r>
        <w:rPr>
          <w:rFonts w:ascii="楷体" w:hAnsi="楷体" w:cs="楷体" w:eastAsia="楷体" w:hint="default"/>
        </w:rPr>
        <w:t>10,427,504.93</w:t>
      </w:r>
      <w:r>
        <w:rPr>
          <w:rFonts w:ascii="楷体" w:hAnsi="楷体" w:cs="楷体" w:eastAsia="楷体" w:hint="default"/>
          <w:spacing w:val="-44"/>
        </w:rPr>
        <w:t> </w:t>
      </w:r>
      <w:r>
        <w:rPr>
          <w:rFonts w:ascii="楷体" w:hAnsi="楷体" w:cs="楷体" w:eastAsia="楷体" w:hint="default"/>
        </w:rPr>
        <w:t>元、净 利润为</w:t>
      </w:r>
      <w:r>
        <w:rPr>
          <w:rFonts w:ascii="楷体" w:hAnsi="楷体" w:cs="楷体" w:eastAsia="楷体" w:hint="default"/>
        </w:rPr>
        <w:t>-5,279,290.63</w:t>
      </w:r>
      <w:r>
        <w:rPr>
          <w:rFonts w:ascii="楷体" w:hAnsi="楷体" w:cs="楷体" w:eastAsia="楷体" w:hint="default"/>
          <w:spacing w:val="-49"/>
        </w:rPr>
        <w:t> </w:t>
      </w:r>
      <w:r>
        <w:rPr>
          <w:rFonts w:ascii="楷体" w:hAnsi="楷体" w:cs="楷体" w:eastAsia="楷体" w:hint="default"/>
        </w:rPr>
        <w:t>元、资产总额为</w:t>
      </w:r>
      <w:r>
        <w:rPr>
          <w:rFonts w:ascii="楷体" w:hAnsi="楷体" w:cs="楷体" w:eastAsia="楷体" w:hint="default"/>
          <w:spacing w:val="-51"/>
        </w:rPr>
        <w:t> </w:t>
      </w:r>
      <w:r>
        <w:rPr>
          <w:rFonts w:ascii="楷体" w:hAnsi="楷体" w:cs="楷体" w:eastAsia="楷体" w:hint="default"/>
        </w:rPr>
        <w:t>17,214,668.90</w:t>
      </w:r>
      <w:r>
        <w:rPr>
          <w:rFonts w:ascii="楷体" w:hAnsi="楷体" w:cs="楷体" w:eastAsia="楷体" w:hint="default"/>
          <w:spacing w:val="-49"/>
        </w:rPr>
        <w:t> </w:t>
      </w:r>
      <w:r>
        <w:rPr>
          <w:rFonts w:ascii="楷体" w:hAnsi="楷体" w:cs="楷体" w:eastAsia="楷体" w:hint="default"/>
        </w:rPr>
        <w:t>元，净资产为</w:t>
      </w:r>
      <w:r>
        <w:rPr>
          <w:rFonts w:ascii="楷体" w:hAnsi="楷体" w:cs="楷体" w:eastAsia="楷体" w:hint="default"/>
        </w:rPr>
        <w:t>-279,290.63</w:t>
      </w:r>
      <w:r>
        <w:rPr>
          <w:rFonts w:ascii="楷体" w:hAnsi="楷体" w:cs="楷体" w:eastAsia="楷体" w:hint="default"/>
          <w:spacing w:val="-49"/>
        </w:rPr>
        <w:t> </w:t>
      </w:r>
      <w:r>
        <w:rPr>
          <w:rFonts w:ascii="楷体" w:hAnsi="楷体" w:cs="楷体" w:eastAsia="楷体" w:hint="default"/>
        </w:rPr>
        <w:t>元。</w:t>
      </w:r>
    </w:p>
    <w:p>
      <w:pPr>
        <w:spacing w:line="240" w:lineRule="auto" w:before="13"/>
        <w:rPr>
          <w:rFonts w:ascii="楷体" w:hAnsi="楷体" w:cs="楷体" w:eastAsia="楷体" w:hint="default"/>
          <w:sz w:val="18"/>
          <w:szCs w:val="18"/>
        </w:rPr>
      </w:pPr>
    </w:p>
    <w:p>
      <w:pPr>
        <w:pStyle w:val="Heading4"/>
        <w:spacing w:line="499" w:lineRule="auto" w:before="0"/>
        <w:ind w:left="661" w:right="4256" w:hanging="421"/>
        <w:jc w:val="left"/>
        <w:rPr>
          <w:rFonts w:ascii="宋体" w:hAnsi="宋体" w:cs="宋体" w:eastAsia="宋体" w:hint="default"/>
          <w:b w:val="0"/>
          <w:bCs w:val="0"/>
        </w:rPr>
      </w:pPr>
      <w:bookmarkStart w:name="（二）在子公司的所有者权益份额发生变化且仍控制子公司的交易" w:id="287"/>
      <w:bookmarkEnd w:id="287"/>
      <w:r>
        <w:rPr>
          <w:b w:val="0"/>
          <w:bCs w:val="0"/>
        </w:rPr>
      </w:r>
      <w:r>
        <w:rPr/>
        <w:t>（二）在子公司的所有者权益份额发生变化且仍控制子公司的交易</w:t>
      </w:r>
      <w:r>
        <w:rPr>
          <w:spacing w:val="-101"/>
        </w:rPr>
        <w:t> </w:t>
      </w:r>
      <w:r>
        <w:rPr>
          <w:spacing w:val="-101"/>
        </w:rPr>
      </w:r>
      <w:r>
        <w:rPr>
          <w:rFonts w:ascii="宋体" w:hAnsi="宋体" w:cs="宋体" w:eastAsia="宋体" w:hint="default"/>
          <w:b w:val="0"/>
          <w:bCs w:val="0"/>
        </w:rPr>
        <w:t>无。</w:t>
      </w:r>
    </w:p>
    <w:p>
      <w:pPr>
        <w:spacing w:before="38"/>
        <w:ind w:left="241" w:right="0" w:firstLine="0"/>
        <w:jc w:val="both"/>
        <w:rPr>
          <w:rFonts w:ascii="宋体" w:hAnsi="宋体" w:cs="宋体" w:eastAsia="宋体" w:hint="default"/>
          <w:sz w:val="21"/>
          <w:szCs w:val="21"/>
        </w:rPr>
      </w:pPr>
      <w:bookmarkStart w:name="（三）在合营安排或联营企业中的权益" w:id="288"/>
      <w:bookmarkEnd w:id="288"/>
      <w:r>
        <w:rPr/>
      </w:r>
      <w:r>
        <w:rPr>
          <w:rFonts w:ascii="宋体" w:hAnsi="宋体" w:cs="宋体" w:eastAsia="宋体" w:hint="default"/>
          <w:b/>
          <w:bCs/>
          <w:sz w:val="21"/>
          <w:szCs w:val="21"/>
        </w:rPr>
        <w:t>（三）在合营安排或联营企业中的权益</w:t>
      </w:r>
      <w:r>
        <w:rPr>
          <w:rFonts w:ascii="宋体" w:hAnsi="宋体" w:cs="宋体" w:eastAsia="宋体" w:hint="default"/>
          <w:sz w:val="21"/>
          <w:szCs w:val="21"/>
        </w:rPr>
      </w:r>
    </w:p>
    <w:p>
      <w:pPr>
        <w:spacing w:line="240" w:lineRule="auto" w:before="6"/>
        <w:rPr>
          <w:rFonts w:ascii="宋体" w:hAnsi="宋体" w:cs="宋体" w:eastAsia="宋体" w:hint="default"/>
          <w:b/>
          <w:bCs/>
          <w:sz w:val="21"/>
          <w:szCs w:val="21"/>
        </w:rPr>
      </w:pPr>
    </w:p>
    <w:p>
      <w:pPr>
        <w:spacing w:before="0"/>
        <w:ind w:left="241"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、重要的联营企业</w:t>
      </w:r>
      <w:r>
        <w:rPr>
          <w:rFonts w:ascii="宋体" w:hAnsi="宋体" w:cs="宋体" w:eastAsia="宋体" w:hint="default"/>
          <w:sz w:val="21"/>
          <w:szCs w:val="21"/>
        </w:rPr>
      </w:r>
    </w:p>
    <w:p>
      <w:pPr>
        <w:spacing w:line="240" w:lineRule="auto" w:before="2"/>
        <w:rPr>
          <w:rFonts w:ascii="宋体" w:hAnsi="宋体" w:cs="宋体" w:eastAsia="宋体" w:hint="default"/>
          <w:b/>
          <w:bCs/>
          <w:sz w:val="9"/>
          <w:szCs w:val="9"/>
        </w:rPr>
      </w:pPr>
    </w:p>
    <w:p>
      <w:pPr>
        <w:spacing w:line="1981" w:lineRule="exact"/>
        <w:ind w:left="106" w:right="0" w:firstLine="0"/>
        <w:rPr>
          <w:rFonts w:ascii="宋体" w:hAnsi="宋体" w:cs="宋体" w:eastAsia="宋体" w:hint="default"/>
          <w:sz w:val="20"/>
          <w:szCs w:val="20"/>
        </w:rPr>
      </w:pPr>
      <w:r>
        <w:rPr>
          <w:rFonts w:ascii="宋体" w:hAnsi="宋体" w:cs="宋体" w:eastAsia="宋体" w:hint="default"/>
          <w:position w:val="-39"/>
          <w:sz w:val="20"/>
          <w:szCs w:val="20"/>
        </w:rPr>
        <w:pict>
          <v:group style="width:479.85pt;height:99.1pt;mso-position-horizontal-relative:char;mso-position-vertical-relative:line" coordorigin="0,0" coordsize="9597,1982">
            <v:group style="position:absolute;left:30;top:15;width:2794;height:2" coordorigin="30,15" coordsize="2794,2">
              <v:shape style="position:absolute;left:30;top:15;width:2794;height:2" coordorigin="30,15" coordsize="2794,0" path="m30,15l2824,15e" filled="false" stroked="true" strokeweight="1.5pt" strokecolor="#000000">
                <v:path arrowok="t"/>
              </v:shape>
            </v:group>
            <v:group style="position:absolute;left:2824;top:0;width:30;height:30" coordorigin="2824,0" coordsize="30,30">
              <v:shape style="position:absolute;left:2824;top:0;width:30;height:30" coordorigin="2824,0" coordsize="30,30" path="m2824,30l2854,30,2854,0,2824,0,2824,30xe" filled="true" fillcolor="#000000" stroked="false">
                <v:path arrowok="t"/>
                <v:fill type="solid"/>
              </v:shape>
            </v:group>
            <v:group style="position:absolute;left:2854;top:15;width:811;height:2" coordorigin="2854,15" coordsize="811,2">
              <v:shape style="position:absolute;left:2854;top:15;width:811;height:2" coordorigin="2854,15" coordsize="811,0" path="m2854,15l3665,15e" filled="false" stroked="true" strokeweight="1.5pt" strokecolor="#000000">
                <v:path arrowok="t"/>
              </v:shape>
            </v:group>
            <v:group style="position:absolute;left:3665;top:0;width:30;height:30" coordorigin="3665,0" coordsize="30,30">
              <v:shape style="position:absolute;left:3665;top:0;width:30;height:30" coordorigin="3665,0" coordsize="30,30" path="m3665,30l3695,30,3695,0,3665,0,3665,30xe" filled="true" fillcolor="#000000" stroked="false">
                <v:path arrowok="t"/>
                <v:fill type="solid"/>
              </v:shape>
            </v:group>
            <v:group style="position:absolute;left:3695;top:15;width:826;height:2" coordorigin="3695,15" coordsize="826,2">
              <v:shape style="position:absolute;left:3695;top:15;width:826;height:2" coordorigin="3695,15" coordsize="826,0" path="m3695,15l4521,15e" filled="false" stroked="true" strokeweight="1.5pt" strokecolor="#000000">
                <v:path arrowok="t"/>
              </v:shape>
            </v:group>
            <v:group style="position:absolute;left:4520;top:0;width:30;height:30" coordorigin="4520,0" coordsize="30,30">
              <v:shape style="position:absolute;left:4520;top:0;width:30;height:30" coordorigin="4520,0" coordsize="30,30" path="m4520,30l4550,30,4550,0,4520,0,4520,30xe" filled="true" fillcolor="#000000" stroked="false">
                <v:path arrowok="t"/>
                <v:fill type="solid"/>
              </v:shape>
            </v:group>
            <v:group style="position:absolute;left:4550;top:15;width:1667;height:2" coordorigin="4550,15" coordsize="1667,2">
              <v:shape style="position:absolute;left:4550;top:15;width:1667;height:2" coordorigin="4550,15" coordsize="1667,0" path="m4550,15l6217,15e" filled="false" stroked="true" strokeweight="1.5pt" strokecolor="#000000">
                <v:path arrowok="t"/>
              </v:shape>
            </v:group>
            <v:group style="position:absolute;left:6218;top:0;width:30;height:30" coordorigin="6218,0" coordsize="30,30">
              <v:shape style="position:absolute;left:6218;top:0;width:30;height:30" coordorigin="6218,0" coordsize="30,30" path="m6218,30l6248,30,6248,0,6218,0,6218,30xe" filled="true" fillcolor="#000000" stroked="false">
                <v:path arrowok="t"/>
                <v:fill type="solid"/>
              </v:shape>
            </v:group>
            <v:group style="position:absolute;left:6248;top:15;width:1773;height:2" coordorigin="6248,15" coordsize="1773,2">
              <v:shape style="position:absolute;left:6248;top:15;width:1773;height:2" coordorigin="6248,15" coordsize="1773,0" path="m6248,15l8020,15e" filled="false" stroked="true" strokeweight="1.5pt" strokecolor="#000000">
                <v:path arrowok="t"/>
              </v:shape>
            </v:group>
            <v:group style="position:absolute;left:8020;top:0;width:30;height:30" coordorigin="8020,0" coordsize="30,30">
              <v:shape style="position:absolute;left:8020;top:0;width:30;height:30" coordorigin="8020,0" coordsize="30,30" path="m8020,30l8050,30,8050,0,8020,0,8020,30xe" filled="true" fillcolor="#000000" stroked="false">
                <v:path arrowok="t"/>
                <v:fill type="solid"/>
              </v:shape>
            </v:group>
            <v:group style="position:absolute;left:8050;top:15;width:1532;height:2" coordorigin="8050,15" coordsize="1532,2">
              <v:shape style="position:absolute;left:8050;top:15;width:1532;height:2" coordorigin="8050,15" coordsize="1532,0" path="m8050,15l9582,15e" filled="false" stroked="true" strokeweight="1.5pt" strokecolor="#000000">
                <v:path arrowok="t"/>
              </v:shape>
            </v:group>
            <v:group style="position:absolute;left:2824;top:30;width:15;height:30" coordorigin="2824,30" coordsize="15,30">
              <v:shape style="position:absolute;left:2824;top:30;width:15;height:30" coordorigin="2824,30" coordsize="15,30" path="m2824,60l2839,60,2839,30,2824,30,2824,60xe" filled="true" fillcolor="#000000" stroked="false">
                <v:path arrowok="t"/>
                <v:fill type="solid"/>
              </v:shape>
            </v:group>
            <v:group style="position:absolute;left:2824;top:60;width:15;height:30" coordorigin="2824,60" coordsize="15,30">
              <v:shape style="position:absolute;left:2824;top:60;width:15;height:30" coordorigin="2824,60" coordsize="15,30" path="m2824,90l2839,90,2839,60,2824,60,2824,90xe" filled="true" fillcolor="#000000" stroked="false">
                <v:path arrowok="t"/>
                <v:fill type="solid"/>
              </v:shape>
            </v:group>
            <v:group style="position:absolute;left:2824;top:90;width:15;height:30" coordorigin="2824,90" coordsize="15,30">
              <v:shape style="position:absolute;left:2824;top:90;width:15;height:30" coordorigin="2824,90" coordsize="15,30" path="m2824,120l2839,120,2839,90,2824,90,2824,120xe" filled="true" fillcolor="#000000" stroked="false">
                <v:path arrowok="t"/>
                <v:fill type="solid"/>
              </v:shape>
            </v:group>
            <v:group style="position:absolute;left:2824;top:120;width:15;height:30" coordorigin="2824,120" coordsize="15,30">
              <v:shape style="position:absolute;left:2824;top:120;width:15;height:30" coordorigin="2824,120" coordsize="15,30" path="m2824,150l2839,150,2839,120,2824,120,2824,150xe" filled="true" fillcolor="#000000" stroked="false">
                <v:path arrowok="t"/>
                <v:fill type="solid"/>
              </v:shape>
            </v:group>
            <v:group style="position:absolute;left:2824;top:150;width:15;height:30" coordorigin="2824,150" coordsize="15,30">
              <v:shape style="position:absolute;left:2824;top:150;width:15;height:30" coordorigin="2824,150" coordsize="15,30" path="m2824,180l2839,180,2839,150,2824,150,2824,180xe" filled="true" fillcolor="#000000" stroked="false">
                <v:path arrowok="t"/>
                <v:fill type="solid"/>
              </v:shape>
            </v:group>
            <v:group style="position:absolute;left:2824;top:180;width:15;height:30" coordorigin="2824,180" coordsize="15,30">
              <v:shape style="position:absolute;left:2824;top:180;width:15;height:30" coordorigin="2824,180" coordsize="15,30" path="m2824,210l2839,210,2839,180,2824,180,2824,210xe" filled="true" fillcolor="#000000" stroked="false">
                <v:path arrowok="t"/>
                <v:fill type="solid"/>
              </v:shape>
            </v:group>
            <v:group style="position:absolute;left:2824;top:210;width:15;height:30" coordorigin="2824,210" coordsize="15,30">
              <v:shape style="position:absolute;left:2824;top:210;width:15;height:30" coordorigin="2824,210" coordsize="15,30" path="m2824,240l2839,240,2839,210,2824,210,2824,240xe" filled="true" fillcolor="#000000" stroked="false">
                <v:path arrowok="t"/>
                <v:fill type="solid"/>
              </v:shape>
            </v:group>
            <v:group style="position:absolute;left:2824;top:240;width:15;height:30" coordorigin="2824,240" coordsize="15,30">
              <v:shape style="position:absolute;left:2824;top:240;width:15;height:30" coordorigin="2824,240" coordsize="15,30" path="m2824,270l2839,270,2839,240,2824,240,2824,270xe" filled="true" fillcolor="#000000" stroked="false">
                <v:path arrowok="t"/>
                <v:fill type="solid"/>
              </v:shape>
            </v:group>
            <v:group style="position:absolute;left:2824;top:270;width:15;height:30" coordorigin="2824,270" coordsize="15,30">
              <v:shape style="position:absolute;left:2824;top:270;width:15;height:30" coordorigin="2824,270" coordsize="15,30" path="m2824,300l2839,300,2839,270,2824,270,2824,300xe" filled="true" fillcolor="#000000" stroked="false">
                <v:path arrowok="t"/>
                <v:fill type="solid"/>
              </v:shape>
            </v:group>
            <v:group style="position:absolute;left:2824;top:300;width:15;height:30" coordorigin="2824,300" coordsize="15,30">
              <v:shape style="position:absolute;left:2824;top:300;width:15;height:30" coordorigin="2824,300" coordsize="15,30" path="m2824,330l2839,330,2839,300,2824,300,2824,330xe" filled="true" fillcolor="#000000" stroked="false">
                <v:path arrowok="t"/>
                <v:fill type="solid"/>
              </v:shape>
            </v:group>
            <v:group style="position:absolute;left:2824;top:330;width:15;height:30" coordorigin="2824,330" coordsize="15,30">
              <v:shape style="position:absolute;left:2824;top:330;width:15;height:30" coordorigin="2824,330" coordsize="15,30" path="m2824,360l2839,360,2839,330,2824,330,2824,360xe" filled="true" fillcolor="#000000" stroked="false">
                <v:path arrowok="t"/>
                <v:fill type="solid"/>
              </v:shape>
            </v:group>
            <v:group style="position:absolute;left:2824;top:360;width:15;height:30" coordorigin="2824,360" coordsize="15,30">
              <v:shape style="position:absolute;left:2824;top:360;width:15;height:30" coordorigin="2824,360" coordsize="15,30" path="m2824,390l2839,390,2839,360,2824,360,2824,390xe" filled="true" fillcolor="#000000" stroked="false">
                <v:path arrowok="t"/>
                <v:fill type="solid"/>
              </v:shape>
            </v:group>
            <v:group style="position:absolute;left:2824;top:390;width:15;height:30" coordorigin="2824,390" coordsize="15,30">
              <v:shape style="position:absolute;left:2824;top:390;width:15;height:30" coordorigin="2824,390" coordsize="15,30" path="m2824,420l2839,420,2839,390,2824,390,2824,420xe" filled="true" fillcolor="#000000" stroked="false">
                <v:path arrowok="t"/>
                <v:fill type="solid"/>
              </v:shape>
            </v:group>
            <v:group style="position:absolute;left:2824;top:428;width:15;height:2" coordorigin="2824,428" coordsize="15,2">
              <v:shape style="position:absolute;left:2824;top:428;width:15;height:2" coordorigin="2824,428" coordsize="15,0" path="m2824,428l2839,428e" filled="false" stroked="true" strokeweight=".77496pt" strokecolor="#000000">
                <v:path arrowok="t"/>
              </v:shape>
            </v:group>
            <v:group style="position:absolute;left:3665;top:30;width:15;height:30" coordorigin="3665,30" coordsize="15,30">
              <v:shape style="position:absolute;left:3665;top:30;width:15;height:30" coordorigin="3665,30" coordsize="15,30" path="m3665,60l3680,60,3680,30,3665,30,3665,60xe" filled="true" fillcolor="#000000" stroked="false">
                <v:path arrowok="t"/>
                <v:fill type="solid"/>
              </v:shape>
            </v:group>
            <v:group style="position:absolute;left:3665;top:60;width:15;height:30" coordorigin="3665,60" coordsize="15,30">
              <v:shape style="position:absolute;left:3665;top:60;width:15;height:30" coordorigin="3665,60" coordsize="15,30" path="m3665,90l3680,90,3680,60,3665,60,3665,90xe" filled="true" fillcolor="#000000" stroked="false">
                <v:path arrowok="t"/>
                <v:fill type="solid"/>
              </v:shape>
            </v:group>
            <v:group style="position:absolute;left:3665;top:90;width:15;height:30" coordorigin="3665,90" coordsize="15,30">
              <v:shape style="position:absolute;left:3665;top:90;width:15;height:30" coordorigin="3665,90" coordsize="15,30" path="m3665,120l3680,120,3680,90,3665,90,3665,120xe" filled="true" fillcolor="#000000" stroked="false">
                <v:path arrowok="t"/>
                <v:fill type="solid"/>
              </v:shape>
            </v:group>
            <v:group style="position:absolute;left:3665;top:120;width:15;height:30" coordorigin="3665,120" coordsize="15,30">
              <v:shape style="position:absolute;left:3665;top:120;width:15;height:30" coordorigin="3665,120" coordsize="15,30" path="m3665,150l3680,150,3680,120,3665,120,3665,150xe" filled="true" fillcolor="#000000" stroked="false">
                <v:path arrowok="t"/>
                <v:fill type="solid"/>
              </v:shape>
            </v:group>
            <v:group style="position:absolute;left:3665;top:150;width:15;height:30" coordorigin="3665,150" coordsize="15,30">
              <v:shape style="position:absolute;left:3665;top:150;width:15;height:30" coordorigin="3665,150" coordsize="15,30" path="m3665,180l3680,180,3680,150,3665,150,3665,180xe" filled="true" fillcolor="#000000" stroked="false">
                <v:path arrowok="t"/>
                <v:fill type="solid"/>
              </v:shape>
            </v:group>
            <v:group style="position:absolute;left:3665;top:180;width:15;height:30" coordorigin="3665,180" coordsize="15,30">
              <v:shape style="position:absolute;left:3665;top:180;width:15;height:30" coordorigin="3665,180" coordsize="15,30" path="m3665,210l3680,210,3680,180,3665,180,3665,210xe" filled="true" fillcolor="#000000" stroked="false">
                <v:path arrowok="t"/>
                <v:fill type="solid"/>
              </v:shape>
            </v:group>
            <v:group style="position:absolute;left:3665;top:210;width:15;height:30" coordorigin="3665,210" coordsize="15,30">
              <v:shape style="position:absolute;left:3665;top:210;width:15;height:30" coordorigin="3665,210" coordsize="15,30" path="m3665,240l3680,240,3680,210,3665,210,3665,240xe" filled="true" fillcolor="#000000" stroked="false">
                <v:path arrowok="t"/>
                <v:fill type="solid"/>
              </v:shape>
            </v:group>
            <v:group style="position:absolute;left:3665;top:240;width:15;height:30" coordorigin="3665,240" coordsize="15,30">
              <v:shape style="position:absolute;left:3665;top:240;width:15;height:30" coordorigin="3665,240" coordsize="15,30" path="m3665,270l3680,270,3680,240,3665,240,3665,270xe" filled="true" fillcolor="#000000" stroked="false">
                <v:path arrowok="t"/>
                <v:fill type="solid"/>
              </v:shape>
            </v:group>
            <v:group style="position:absolute;left:3665;top:270;width:15;height:30" coordorigin="3665,270" coordsize="15,30">
              <v:shape style="position:absolute;left:3665;top:270;width:15;height:30" coordorigin="3665,270" coordsize="15,30" path="m3665,300l3680,300,3680,270,3665,270,3665,300xe" filled="true" fillcolor="#000000" stroked="false">
                <v:path arrowok="t"/>
                <v:fill type="solid"/>
              </v:shape>
            </v:group>
            <v:group style="position:absolute;left:3665;top:300;width:15;height:30" coordorigin="3665,300" coordsize="15,30">
              <v:shape style="position:absolute;left:3665;top:300;width:15;height:30" coordorigin="3665,300" coordsize="15,30" path="m3665,330l3680,330,3680,300,3665,300,3665,330xe" filled="true" fillcolor="#000000" stroked="false">
                <v:path arrowok="t"/>
                <v:fill type="solid"/>
              </v:shape>
            </v:group>
            <v:group style="position:absolute;left:3665;top:330;width:15;height:30" coordorigin="3665,330" coordsize="15,30">
              <v:shape style="position:absolute;left:3665;top:330;width:15;height:30" coordorigin="3665,330" coordsize="15,30" path="m3665,360l3680,360,3680,330,3665,330,3665,360xe" filled="true" fillcolor="#000000" stroked="false">
                <v:path arrowok="t"/>
                <v:fill type="solid"/>
              </v:shape>
            </v:group>
            <v:group style="position:absolute;left:3665;top:360;width:15;height:30" coordorigin="3665,360" coordsize="15,30">
              <v:shape style="position:absolute;left:3665;top:360;width:15;height:30" coordorigin="3665,360" coordsize="15,30" path="m3665,390l3680,390,3680,360,3665,360,3665,390xe" filled="true" fillcolor="#000000" stroked="false">
                <v:path arrowok="t"/>
                <v:fill type="solid"/>
              </v:shape>
            </v:group>
            <v:group style="position:absolute;left:3665;top:390;width:15;height:30" coordorigin="3665,390" coordsize="15,30">
              <v:shape style="position:absolute;left:3665;top:390;width:15;height:30" coordorigin="3665,390" coordsize="15,30" path="m3665,420l3680,420,3680,390,3665,390,3665,420xe" filled="true" fillcolor="#000000" stroked="false">
                <v:path arrowok="t"/>
                <v:fill type="solid"/>
              </v:shape>
            </v:group>
            <v:group style="position:absolute;left:3665;top:428;width:15;height:2" coordorigin="3665,428" coordsize="15,2">
              <v:shape style="position:absolute;left:3665;top:428;width:15;height:2" coordorigin="3665,428" coordsize="15,0" path="m3665,428l3680,428e" filled="false" stroked="true" strokeweight=".77496pt" strokecolor="#000000">
                <v:path arrowok="t"/>
              </v:shape>
            </v:group>
            <v:group style="position:absolute;left:4520;top:30;width:15;height:30" coordorigin="4520,30" coordsize="15,30">
              <v:shape style="position:absolute;left:4520;top:30;width:15;height:30" coordorigin="4520,30" coordsize="15,30" path="m4520,60l4535,60,4535,30,4520,30,4520,60xe" filled="true" fillcolor="#000000" stroked="false">
                <v:path arrowok="t"/>
                <v:fill type="solid"/>
              </v:shape>
            </v:group>
            <v:group style="position:absolute;left:4520;top:60;width:15;height:30" coordorigin="4520,60" coordsize="15,30">
              <v:shape style="position:absolute;left:4520;top:60;width:15;height:30" coordorigin="4520,60" coordsize="15,30" path="m4520,90l4535,90,4535,60,4520,60,4520,90xe" filled="true" fillcolor="#000000" stroked="false">
                <v:path arrowok="t"/>
                <v:fill type="solid"/>
              </v:shape>
            </v:group>
            <v:group style="position:absolute;left:4520;top:90;width:15;height:30" coordorigin="4520,90" coordsize="15,30">
              <v:shape style="position:absolute;left:4520;top:90;width:15;height:30" coordorigin="4520,90" coordsize="15,30" path="m4520,120l4535,120,4535,90,4520,90,4520,120xe" filled="true" fillcolor="#000000" stroked="false">
                <v:path arrowok="t"/>
                <v:fill type="solid"/>
              </v:shape>
            </v:group>
            <v:group style="position:absolute;left:4520;top:120;width:15;height:30" coordorigin="4520,120" coordsize="15,30">
              <v:shape style="position:absolute;left:4520;top:120;width:15;height:30" coordorigin="4520,120" coordsize="15,30" path="m4520,150l4535,150,4535,120,4520,120,4520,150xe" filled="true" fillcolor="#000000" stroked="false">
                <v:path arrowok="t"/>
                <v:fill type="solid"/>
              </v:shape>
            </v:group>
            <v:group style="position:absolute;left:4520;top:150;width:15;height:30" coordorigin="4520,150" coordsize="15,30">
              <v:shape style="position:absolute;left:4520;top:150;width:15;height:30" coordorigin="4520,150" coordsize="15,30" path="m4520,180l4535,180,4535,150,4520,150,4520,180xe" filled="true" fillcolor="#000000" stroked="false">
                <v:path arrowok="t"/>
                <v:fill type="solid"/>
              </v:shape>
            </v:group>
            <v:group style="position:absolute;left:4520;top:180;width:15;height:30" coordorigin="4520,180" coordsize="15,30">
              <v:shape style="position:absolute;left:4520;top:180;width:15;height:30" coordorigin="4520,180" coordsize="15,30" path="m4520,210l4535,210,4535,180,4520,180,4520,210xe" filled="true" fillcolor="#000000" stroked="false">
                <v:path arrowok="t"/>
                <v:fill type="solid"/>
              </v:shape>
            </v:group>
            <v:group style="position:absolute;left:4520;top:210;width:15;height:30" coordorigin="4520,210" coordsize="15,30">
              <v:shape style="position:absolute;left:4520;top:210;width:15;height:30" coordorigin="4520,210" coordsize="15,30" path="m4520,240l4535,240,4535,210,4520,210,4520,240xe" filled="true" fillcolor="#000000" stroked="false">
                <v:path arrowok="t"/>
                <v:fill type="solid"/>
              </v:shape>
            </v:group>
            <v:group style="position:absolute;left:4520;top:240;width:15;height:30" coordorigin="4520,240" coordsize="15,30">
              <v:shape style="position:absolute;left:4520;top:240;width:15;height:30" coordorigin="4520,240" coordsize="15,30" path="m4520,270l4535,270,4535,240,4520,240,4520,270xe" filled="true" fillcolor="#000000" stroked="false">
                <v:path arrowok="t"/>
                <v:fill type="solid"/>
              </v:shape>
            </v:group>
            <v:group style="position:absolute;left:4520;top:270;width:15;height:30" coordorigin="4520,270" coordsize="15,30">
              <v:shape style="position:absolute;left:4520;top:270;width:15;height:30" coordorigin="4520,270" coordsize="15,30" path="m4520,300l4535,300,4535,270,4520,270,4520,300xe" filled="true" fillcolor="#000000" stroked="false">
                <v:path arrowok="t"/>
                <v:fill type="solid"/>
              </v:shape>
            </v:group>
            <v:group style="position:absolute;left:4520;top:300;width:15;height:30" coordorigin="4520,300" coordsize="15,30">
              <v:shape style="position:absolute;left:4520;top:300;width:15;height:30" coordorigin="4520,300" coordsize="15,30" path="m4520,330l4535,330,4535,300,4520,300,4520,330xe" filled="true" fillcolor="#000000" stroked="false">
                <v:path arrowok="t"/>
                <v:fill type="solid"/>
              </v:shape>
            </v:group>
            <v:group style="position:absolute;left:4520;top:330;width:15;height:30" coordorigin="4520,330" coordsize="15,30">
              <v:shape style="position:absolute;left:4520;top:330;width:15;height:30" coordorigin="4520,330" coordsize="15,30" path="m4520,360l4535,360,4535,330,4520,330,4520,360xe" filled="true" fillcolor="#000000" stroked="false">
                <v:path arrowok="t"/>
                <v:fill type="solid"/>
              </v:shape>
            </v:group>
            <v:group style="position:absolute;left:4520;top:360;width:15;height:30" coordorigin="4520,360" coordsize="15,30">
              <v:shape style="position:absolute;left:4520;top:360;width:15;height:30" coordorigin="4520,360" coordsize="15,30" path="m4520,390l4535,390,4535,360,4520,360,4520,390xe" filled="true" fillcolor="#000000" stroked="false">
                <v:path arrowok="t"/>
                <v:fill type="solid"/>
              </v:shape>
            </v:group>
            <v:group style="position:absolute;left:4520;top:390;width:15;height:30" coordorigin="4520,390" coordsize="15,30">
              <v:shape style="position:absolute;left:4520;top:390;width:15;height:30" coordorigin="4520,390" coordsize="15,30" path="m4520,420l4535,420,4535,390,4520,390,4520,420xe" filled="true" fillcolor="#000000" stroked="false">
                <v:path arrowok="t"/>
                <v:fill type="solid"/>
              </v:shape>
            </v:group>
            <v:group style="position:absolute;left:4520;top:428;width:15;height:2" coordorigin="4520,428" coordsize="15,2">
              <v:shape style="position:absolute;left:4520;top:428;width:15;height:2" coordorigin="4520,428" coordsize="15,0" path="m4520,428l4535,428e" filled="false" stroked="true" strokeweight=".77496pt" strokecolor="#000000">
                <v:path arrowok="t"/>
              </v:shape>
            </v:group>
            <v:group style="position:absolute;left:6218;top:30;width:15;height:30" coordorigin="6218,30" coordsize="15,30">
              <v:shape style="position:absolute;left:6218;top:30;width:15;height:30" coordorigin="6218,30" coordsize="15,30" path="m6218,60l6233,60,6233,30,6218,30,6218,60xe" filled="true" fillcolor="#000000" stroked="false">
                <v:path arrowok="t"/>
                <v:fill type="solid"/>
              </v:shape>
            </v:group>
            <v:group style="position:absolute;left:6218;top:60;width:15;height:30" coordorigin="6218,60" coordsize="15,30">
              <v:shape style="position:absolute;left:6218;top:60;width:15;height:30" coordorigin="6218,60" coordsize="15,30" path="m6218,90l6233,90,6233,60,6218,60,6218,90xe" filled="true" fillcolor="#000000" stroked="false">
                <v:path arrowok="t"/>
                <v:fill type="solid"/>
              </v:shape>
            </v:group>
            <v:group style="position:absolute;left:6218;top:90;width:15;height:30" coordorigin="6218,90" coordsize="15,30">
              <v:shape style="position:absolute;left:6218;top:90;width:15;height:30" coordorigin="6218,90" coordsize="15,30" path="m6218,120l6233,120,6233,90,6218,90,6218,120xe" filled="true" fillcolor="#000000" stroked="false">
                <v:path arrowok="t"/>
                <v:fill type="solid"/>
              </v:shape>
            </v:group>
            <v:group style="position:absolute;left:6218;top:120;width:15;height:30" coordorigin="6218,120" coordsize="15,30">
              <v:shape style="position:absolute;left:6218;top:120;width:15;height:30" coordorigin="6218,120" coordsize="15,30" path="m6218,150l6233,150,6233,120,6218,120,6218,150xe" filled="true" fillcolor="#000000" stroked="false">
                <v:path arrowok="t"/>
                <v:fill type="solid"/>
              </v:shape>
            </v:group>
            <v:group style="position:absolute;left:6218;top:150;width:15;height:30" coordorigin="6218,150" coordsize="15,30">
              <v:shape style="position:absolute;left:6218;top:150;width:15;height:30" coordorigin="6218,150" coordsize="15,30" path="m6218,180l6233,180,6233,150,6218,150,6218,180xe" filled="true" fillcolor="#000000" stroked="false">
                <v:path arrowok="t"/>
                <v:fill type="solid"/>
              </v:shape>
            </v:group>
            <v:group style="position:absolute;left:6218;top:180;width:15;height:30" coordorigin="6218,180" coordsize="15,30">
              <v:shape style="position:absolute;left:6218;top:180;width:15;height:30" coordorigin="6218,180" coordsize="15,30" path="m6218,210l6233,210,6233,180,6218,180,6218,210xe" filled="true" fillcolor="#000000" stroked="false">
                <v:path arrowok="t"/>
                <v:fill type="solid"/>
              </v:shape>
            </v:group>
            <v:group style="position:absolute;left:6218;top:210;width:15;height:30" coordorigin="6218,210" coordsize="15,30">
              <v:shape style="position:absolute;left:6218;top:210;width:15;height:30" coordorigin="6218,210" coordsize="15,30" path="m6218,240l6233,240,6233,210,6218,210,6218,240xe" filled="true" fillcolor="#000000" stroked="false">
                <v:path arrowok="t"/>
                <v:fill type="solid"/>
              </v:shape>
            </v:group>
            <v:group style="position:absolute;left:6218;top:240;width:15;height:30" coordorigin="6218,240" coordsize="15,30">
              <v:shape style="position:absolute;left:6218;top:240;width:15;height:30" coordorigin="6218,240" coordsize="15,30" path="m6218,270l6233,270,6233,240,6218,240,6218,270xe" filled="true" fillcolor="#000000" stroked="false">
                <v:path arrowok="t"/>
                <v:fill type="solid"/>
              </v:shape>
            </v:group>
            <v:group style="position:absolute;left:6218;top:270;width:15;height:30" coordorigin="6218,270" coordsize="15,30">
              <v:shape style="position:absolute;left:6218;top:270;width:15;height:30" coordorigin="6218,270" coordsize="15,30" path="m6218,300l6233,300,6233,270,6218,270,6218,300xe" filled="true" fillcolor="#000000" stroked="false">
                <v:path arrowok="t"/>
                <v:fill type="solid"/>
              </v:shape>
            </v:group>
            <v:group style="position:absolute;left:6218;top:300;width:15;height:30" coordorigin="6218,300" coordsize="15,30">
              <v:shape style="position:absolute;left:6218;top:300;width:15;height:30" coordorigin="6218,300" coordsize="15,30" path="m6218,330l6233,330,6233,300,6218,300,6218,330xe" filled="true" fillcolor="#000000" stroked="false">
                <v:path arrowok="t"/>
                <v:fill type="solid"/>
              </v:shape>
            </v:group>
            <v:group style="position:absolute;left:6218;top:330;width:15;height:30" coordorigin="6218,330" coordsize="15,30">
              <v:shape style="position:absolute;left:6218;top:330;width:15;height:30" coordorigin="6218,330" coordsize="15,30" path="m6218,360l6233,360,6233,330,6218,330,6218,360xe" filled="true" fillcolor="#000000" stroked="false">
                <v:path arrowok="t"/>
                <v:fill type="solid"/>
              </v:shape>
            </v:group>
            <v:group style="position:absolute;left:6218;top:360;width:15;height:30" coordorigin="6218,360" coordsize="15,30">
              <v:shape style="position:absolute;left:6218;top:360;width:15;height:30" coordorigin="6218,360" coordsize="15,30" path="m6218,390l6233,390,6233,360,6218,360,6218,390xe" filled="true" fillcolor="#000000" stroked="false">
                <v:path arrowok="t"/>
                <v:fill type="solid"/>
              </v:shape>
            </v:group>
            <v:group style="position:absolute;left:6218;top:390;width:15;height:30" coordorigin="6218,390" coordsize="15,30">
              <v:shape style="position:absolute;left:6218;top:390;width:15;height:30" coordorigin="6218,390" coordsize="15,30" path="m6218,420l6233,420,6233,390,6218,390,6218,420xe" filled="true" fillcolor="#000000" stroked="false">
                <v:path arrowok="t"/>
                <v:fill type="solid"/>
              </v:shape>
            </v:group>
            <v:group style="position:absolute;left:6218;top:428;width:15;height:2" coordorigin="6218,428" coordsize="15,2">
              <v:shape style="position:absolute;left:6218;top:428;width:15;height:2" coordorigin="6218,428" coordsize="15,0" path="m6218,428l6233,428e" filled="false" stroked="true" strokeweight=".77496pt" strokecolor="#000000">
                <v:path arrowok="t"/>
              </v:shape>
            </v:group>
            <v:group style="position:absolute;left:8020;top:30;width:15;height:30" coordorigin="8020,30" coordsize="15,30">
              <v:shape style="position:absolute;left:8020;top:30;width:15;height:30" coordorigin="8020,30" coordsize="15,30" path="m8020,60l8035,60,8035,30,8020,30,8020,60xe" filled="true" fillcolor="#000000" stroked="false">
                <v:path arrowok="t"/>
                <v:fill type="solid"/>
              </v:shape>
            </v:group>
            <v:group style="position:absolute;left:8020;top:60;width:15;height:30" coordorigin="8020,60" coordsize="15,30">
              <v:shape style="position:absolute;left:8020;top:60;width:15;height:30" coordorigin="8020,60" coordsize="15,30" path="m8020,90l8035,90,8035,60,8020,60,8020,90xe" filled="true" fillcolor="#000000" stroked="false">
                <v:path arrowok="t"/>
                <v:fill type="solid"/>
              </v:shape>
            </v:group>
            <v:group style="position:absolute;left:8020;top:90;width:15;height:30" coordorigin="8020,90" coordsize="15,30">
              <v:shape style="position:absolute;left:8020;top:90;width:15;height:30" coordorigin="8020,90" coordsize="15,30" path="m8020,120l8035,120,8035,90,8020,90,8020,120xe" filled="true" fillcolor="#000000" stroked="false">
                <v:path arrowok="t"/>
                <v:fill type="solid"/>
              </v:shape>
            </v:group>
            <v:group style="position:absolute;left:8020;top:120;width:15;height:30" coordorigin="8020,120" coordsize="15,30">
              <v:shape style="position:absolute;left:8020;top:120;width:15;height:30" coordorigin="8020,120" coordsize="15,30" path="m8020,150l8035,150,8035,120,8020,120,8020,150xe" filled="true" fillcolor="#000000" stroked="false">
                <v:path arrowok="t"/>
                <v:fill type="solid"/>
              </v:shape>
            </v:group>
            <v:group style="position:absolute;left:8020;top:150;width:15;height:30" coordorigin="8020,150" coordsize="15,30">
              <v:shape style="position:absolute;left:8020;top:150;width:15;height:30" coordorigin="8020,150" coordsize="15,30" path="m8020,180l8035,180,8035,150,8020,150,8020,180xe" filled="true" fillcolor="#000000" stroked="false">
                <v:path arrowok="t"/>
                <v:fill type="solid"/>
              </v:shape>
            </v:group>
            <v:group style="position:absolute;left:8020;top:180;width:15;height:30" coordorigin="8020,180" coordsize="15,30">
              <v:shape style="position:absolute;left:8020;top:180;width:15;height:30" coordorigin="8020,180" coordsize="15,30" path="m8020,210l8035,210,8035,180,8020,180,8020,210xe" filled="true" fillcolor="#000000" stroked="false">
                <v:path arrowok="t"/>
                <v:fill type="solid"/>
              </v:shape>
            </v:group>
            <v:group style="position:absolute;left:8020;top:210;width:15;height:30" coordorigin="8020,210" coordsize="15,30">
              <v:shape style="position:absolute;left:8020;top:210;width:15;height:30" coordorigin="8020,210" coordsize="15,30" path="m8020,240l8035,240,8035,210,8020,210,8020,240xe" filled="true" fillcolor="#000000" stroked="false">
                <v:path arrowok="t"/>
                <v:fill type="solid"/>
              </v:shape>
            </v:group>
            <v:group style="position:absolute;left:8020;top:240;width:15;height:30" coordorigin="8020,240" coordsize="15,30">
              <v:shape style="position:absolute;left:8020;top:240;width:15;height:30" coordorigin="8020,240" coordsize="15,30" path="m8020,270l8035,270,8035,240,8020,240,8020,270xe" filled="true" fillcolor="#000000" stroked="false">
                <v:path arrowok="t"/>
                <v:fill type="solid"/>
              </v:shape>
            </v:group>
            <v:group style="position:absolute;left:8020;top:270;width:15;height:30" coordorigin="8020,270" coordsize="15,30">
              <v:shape style="position:absolute;left:8020;top:270;width:15;height:30" coordorigin="8020,270" coordsize="15,30" path="m8020,300l8035,300,8035,270,8020,270,8020,300xe" filled="true" fillcolor="#000000" stroked="false">
                <v:path arrowok="t"/>
                <v:fill type="solid"/>
              </v:shape>
            </v:group>
            <v:group style="position:absolute;left:8020;top:300;width:15;height:30" coordorigin="8020,300" coordsize="15,30">
              <v:shape style="position:absolute;left:8020;top:300;width:15;height:30" coordorigin="8020,300" coordsize="15,30" path="m8020,330l8035,330,8035,300,8020,300,8020,330xe" filled="true" fillcolor="#000000" stroked="false">
                <v:path arrowok="t"/>
                <v:fill type="solid"/>
              </v:shape>
            </v:group>
            <v:group style="position:absolute;left:8020;top:330;width:15;height:30" coordorigin="8020,330" coordsize="15,30">
              <v:shape style="position:absolute;left:8020;top:330;width:15;height:30" coordorigin="8020,330" coordsize="15,30" path="m8020,360l8035,360,8035,330,8020,330,8020,360xe" filled="true" fillcolor="#000000" stroked="false">
                <v:path arrowok="t"/>
                <v:fill type="solid"/>
              </v:shape>
            </v:group>
            <v:group style="position:absolute;left:8020;top:360;width:15;height:30" coordorigin="8020,360" coordsize="15,30">
              <v:shape style="position:absolute;left:8020;top:360;width:15;height:30" coordorigin="8020,360" coordsize="15,30" path="m8020,390l8035,390,8035,360,8020,360,8020,390xe" filled="true" fillcolor="#000000" stroked="false">
                <v:path arrowok="t"/>
                <v:fill type="solid"/>
              </v:shape>
            </v:group>
            <v:group style="position:absolute;left:8020;top:390;width:15;height:30" coordorigin="8020,390" coordsize="15,30">
              <v:shape style="position:absolute;left:8020;top:390;width:15;height:30" coordorigin="8020,390" coordsize="15,30" path="m8020,420l8035,420,8035,390,8020,390,8020,420xe" filled="true" fillcolor="#000000" stroked="false">
                <v:path arrowok="t"/>
                <v:fill type="solid"/>
              </v:shape>
            </v:group>
            <v:group style="position:absolute;left:8020;top:428;width:15;height:2" coordorigin="8020,428" coordsize="15,2">
              <v:shape style="position:absolute;left:8020;top:428;width:15;height:2" coordorigin="8020,428" coordsize="15,0" path="m8020,428l8035,428e" filled="false" stroked="true" strokeweight=".77496pt" strokecolor="#000000">
                <v:path arrowok="t"/>
              </v:shape>
            </v:group>
            <v:group style="position:absolute;left:2824;top:443;width:15;height:2" coordorigin="2824,443" coordsize="15,2">
              <v:shape style="position:absolute;left:2824;top:443;width:15;height:2" coordorigin="2824,443" coordsize="15,0" path="m2824,443l2839,443e" filled="false" stroked="true" strokeweight=".75pt" strokecolor="#000000">
                <v:path arrowok="t"/>
              </v:shape>
            </v:group>
            <v:group style="position:absolute;left:3665;top:443;width:15;height:2" coordorigin="3665,443" coordsize="15,2">
              <v:shape style="position:absolute;left:3665;top:443;width:15;height:2" coordorigin="3665,443" coordsize="15,0" path="m3665,443l3680,443e" filled="false" stroked="true" strokeweight=".75pt" strokecolor="#000000">
                <v:path arrowok="t"/>
              </v:shape>
            </v:group>
            <v:group style="position:absolute;left:4520;top:443;width:15;height:2" coordorigin="4520,443" coordsize="15,2">
              <v:shape style="position:absolute;left:4520;top:443;width:15;height:2" coordorigin="4520,443" coordsize="15,0" path="m4520,443l4535,443e" filled="false" stroked="true" strokeweight=".75pt" strokecolor="#000000">
                <v:path arrowok="t"/>
              </v:shape>
            </v:group>
            <v:group style="position:absolute;left:6218;top:443;width:15;height:2" coordorigin="6218,443" coordsize="15,2">
              <v:shape style="position:absolute;left:6218;top:443;width:15;height:2" coordorigin="6218,443" coordsize="15,0" path="m6218,443l6233,443e" filled="false" stroked="true" strokeweight=".75pt" strokecolor="#000000">
                <v:path arrowok="t"/>
              </v:shape>
              <v:shape style="position:absolute;left:6233;top:435;width:841;height:15" type="#_x0000_t75" stroked="false">
                <v:imagedata r:id="rId127" o:title=""/>
              </v:shape>
              <v:shape style="position:absolute;left:7066;top:435;width:954;height:15" type="#_x0000_t75" stroked="false">
                <v:imagedata r:id="rId452" o:title=""/>
              </v:shape>
            </v:group>
            <v:group style="position:absolute;left:8020;top:443;width:15;height:2" coordorigin="8020,443" coordsize="15,2">
              <v:shape style="position:absolute;left:8020;top:443;width:15;height:2" coordorigin="8020,443" coordsize="15,0" path="m8020,443l8035,443e" filled="false" stroked="true" strokeweight=".75pt" strokecolor="#000000">
                <v:path arrowok="t"/>
              </v:shape>
            </v:group>
            <v:group style="position:absolute;left:2824;top:450;width:15;height:30" coordorigin="2824,450" coordsize="15,30">
              <v:shape style="position:absolute;left:2824;top:450;width:15;height:30" coordorigin="2824,450" coordsize="15,30" path="m2824,480l2839,480,2839,450,2824,450,2824,480xe" filled="true" fillcolor="#000000" stroked="false">
                <v:path arrowok="t"/>
                <v:fill type="solid"/>
              </v:shape>
            </v:group>
            <v:group style="position:absolute;left:2824;top:480;width:15;height:30" coordorigin="2824,480" coordsize="15,30">
              <v:shape style="position:absolute;left:2824;top:480;width:15;height:30" coordorigin="2824,480" coordsize="15,30" path="m2824,510l2839,510,2839,480,2824,480,2824,510xe" filled="true" fillcolor="#000000" stroked="false">
                <v:path arrowok="t"/>
                <v:fill type="solid"/>
              </v:shape>
            </v:group>
            <v:group style="position:absolute;left:2824;top:510;width:15;height:30" coordorigin="2824,510" coordsize="15,30">
              <v:shape style="position:absolute;left:2824;top:510;width:15;height:30" coordorigin="2824,510" coordsize="15,30" path="m2824,540l2839,540,2839,510,2824,510,2824,540xe" filled="true" fillcolor="#000000" stroked="false">
                <v:path arrowok="t"/>
                <v:fill type="solid"/>
              </v:shape>
            </v:group>
            <v:group style="position:absolute;left:2824;top:540;width:15;height:30" coordorigin="2824,540" coordsize="15,30">
              <v:shape style="position:absolute;left:2824;top:540;width:15;height:30" coordorigin="2824,540" coordsize="15,30" path="m2824,570l2839,570,2839,540,2824,540,2824,570xe" filled="true" fillcolor="#000000" stroked="false">
                <v:path arrowok="t"/>
                <v:fill type="solid"/>
              </v:shape>
            </v:group>
            <v:group style="position:absolute;left:2824;top:570;width:15;height:30" coordorigin="2824,570" coordsize="15,30">
              <v:shape style="position:absolute;left:2824;top:570;width:15;height:30" coordorigin="2824,570" coordsize="15,30" path="m2824,600l2839,600,2839,570,2824,570,2824,600xe" filled="true" fillcolor="#000000" stroked="false">
                <v:path arrowok="t"/>
                <v:fill type="solid"/>
              </v:shape>
            </v:group>
            <v:group style="position:absolute;left:2824;top:600;width:15;height:30" coordorigin="2824,600" coordsize="15,30">
              <v:shape style="position:absolute;left:2824;top:600;width:15;height:30" coordorigin="2824,600" coordsize="15,30" path="m2824,630l2839,630,2839,600,2824,600,2824,630xe" filled="true" fillcolor="#000000" stroked="false">
                <v:path arrowok="t"/>
                <v:fill type="solid"/>
              </v:shape>
            </v:group>
            <v:group style="position:absolute;left:2824;top:630;width:15;height:30" coordorigin="2824,630" coordsize="15,30">
              <v:shape style="position:absolute;left:2824;top:630;width:15;height:30" coordorigin="2824,630" coordsize="15,30" path="m2824,660l2839,660,2839,630,2824,630,2824,660xe" filled="true" fillcolor="#000000" stroked="false">
                <v:path arrowok="t"/>
                <v:fill type="solid"/>
              </v:shape>
            </v:group>
            <v:group style="position:absolute;left:2824;top:660;width:15;height:30" coordorigin="2824,660" coordsize="15,30">
              <v:shape style="position:absolute;left:2824;top:660;width:15;height:30" coordorigin="2824,660" coordsize="15,30" path="m2824,690l2839,690,2839,660,2824,660,2824,690xe" filled="true" fillcolor="#000000" stroked="false">
                <v:path arrowok="t"/>
                <v:fill type="solid"/>
              </v:shape>
            </v:group>
            <v:group style="position:absolute;left:2824;top:690;width:15;height:30" coordorigin="2824,690" coordsize="15,30">
              <v:shape style="position:absolute;left:2824;top:690;width:15;height:30" coordorigin="2824,690" coordsize="15,30" path="m2824,720l2839,720,2839,690,2824,690,2824,720xe" filled="true" fillcolor="#000000" stroked="false">
                <v:path arrowok="t"/>
                <v:fill type="solid"/>
              </v:shape>
            </v:group>
            <v:group style="position:absolute;left:2824;top:720;width:15;height:30" coordorigin="2824,720" coordsize="15,30">
              <v:shape style="position:absolute;left:2824;top:720;width:15;height:30" coordorigin="2824,720" coordsize="15,30" path="m2824,750l2839,750,2839,720,2824,720,2824,750xe" filled="true" fillcolor="#000000" stroked="false">
                <v:path arrowok="t"/>
                <v:fill type="solid"/>
              </v:shape>
            </v:group>
            <v:group style="position:absolute;left:3665;top:450;width:15;height:30" coordorigin="3665,450" coordsize="15,30">
              <v:shape style="position:absolute;left:3665;top:450;width:15;height:30" coordorigin="3665,450" coordsize="15,30" path="m3665,480l3680,480,3680,450,3665,450,3665,480xe" filled="true" fillcolor="#000000" stroked="false">
                <v:path arrowok="t"/>
                <v:fill type="solid"/>
              </v:shape>
            </v:group>
            <v:group style="position:absolute;left:3665;top:480;width:15;height:30" coordorigin="3665,480" coordsize="15,30">
              <v:shape style="position:absolute;left:3665;top:480;width:15;height:30" coordorigin="3665,480" coordsize="15,30" path="m3665,510l3680,510,3680,480,3665,480,3665,510xe" filled="true" fillcolor="#000000" stroked="false">
                <v:path arrowok="t"/>
                <v:fill type="solid"/>
              </v:shape>
            </v:group>
            <v:group style="position:absolute;left:3665;top:510;width:15;height:30" coordorigin="3665,510" coordsize="15,30">
              <v:shape style="position:absolute;left:3665;top:510;width:15;height:30" coordorigin="3665,510" coordsize="15,30" path="m3665,540l3680,540,3680,510,3665,510,3665,540xe" filled="true" fillcolor="#000000" stroked="false">
                <v:path arrowok="t"/>
                <v:fill type="solid"/>
              </v:shape>
            </v:group>
            <v:group style="position:absolute;left:3665;top:540;width:15;height:30" coordorigin="3665,540" coordsize="15,30">
              <v:shape style="position:absolute;left:3665;top:540;width:15;height:30" coordorigin="3665,540" coordsize="15,30" path="m3665,570l3680,570,3680,540,3665,540,3665,570xe" filled="true" fillcolor="#000000" stroked="false">
                <v:path arrowok="t"/>
                <v:fill type="solid"/>
              </v:shape>
            </v:group>
            <v:group style="position:absolute;left:3665;top:570;width:15;height:30" coordorigin="3665,570" coordsize="15,30">
              <v:shape style="position:absolute;left:3665;top:570;width:15;height:30" coordorigin="3665,570" coordsize="15,30" path="m3665,600l3680,600,3680,570,3665,570,3665,600xe" filled="true" fillcolor="#000000" stroked="false">
                <v:path arrowok="t"/>
                <v:fill type="solid"/>
              </v:shape>
            </v:group>
            <v:group style="position:absolute;left:3665;top:600;width:15;height:30" coordorigin="3665,600" coordsize="15,30">
              <v:shape style="position:absolute;left:3665;top:600;width:15;height:30" coordorigin="3665,600" coordsize="15,30" path="m3665,630l3680,630,3680,600,3665,600,3665,630xe" filled="true" fillcolor="#000000" stroked="false">
                <v:path arrowok="t"/>
                <v:fill type="solid"/>
              </v:shape>
            </v:group>
            <v:group style="position:absolute;left:3665;top:630;width:15;height:30" coordorigin="3665,630" coordsize="15,30">
              <v:shape style="position:absolute;left:3665;top:630;width:15;height:30" coordorigin="3665,630" coordsize="15,30" path="m3665,660l3680,660,3680,630,3665,630,3665,660xe" filled="true" fillcolor="#000000" stroked="false">
                <v:path arrowok="t"/>
                <v:fill type="solid"/>
              </v:shape>
            </v:group>
            <v:group style="position:absolute;left:3665;top:660;width:15;height:30" coordorigin="3665,660" coordsize="15,30">
              <v:shape style="position:absolute;left:3665;top:660;width:15;height:30" coordorigin="3665,660" coordsize="15,30" path="m3665,690l3680,690,3680,660,3665,660,3665,690xe" filled="true" fillcolor="#000000" stroked="false">
                <v:path arrowok="t"/>
                <v:fill type="solid"/>
              </v:shape>
            </v:group>
            <v:group style="position:absolute;left:3665;top:690;width:15;height:30" coordorigin="3665,690" coordsize="15,30">
              <v:shape style="position:absolute;left:3665;top:690;width:15;height:30" coordorigin="3665,690" coordsize="15,30" path="m3665,720l3680,720,3680,690,3665,690,3665,720xe" filled="true" fillcolor="#000000" stroked="false">
                <v:path arrowok="t"/>
                <v:fill type="solid"/>
              </v:shape>
            </v:group>
            <v:group style="position:absolute;left:3665;top:720;width:15;height:30" coordorigin="3665,720" coordsize="15,30">
              <v:shape style="position:absolute;left:3665;top:720;width:15;height:30" coordorigin="3665,720" coordsize="15,30" path="m3665,750l3680,750,3680,720,3665,720,3665,750xe" filled="true" fillcolor="#000000" stroked="false">
                <v:path arrowok="t"/>
                <v:fill type="solid"/>
              </v:shape>
            </v:group>
            <v:group style="position:absolute;left:3665;top:750;width:15;height:30" coordorigin="3665,750" coordsize="15,30">
              <v:shape style="position:absolute;left:3665;top:750;width:15;height:30" coordorigin="3665,750" coordsize="15,30" path="m3665,780l3680,780,3680,750,3665,750,3665,780xe" filled="true" fillcolor="#000000" stroked="false">
                <v:path arrowok="t"/>
                <v:fill type="solid"/>
              </v:shape>
            </v:group>
            <v:group style="position:absolute;left:3665;top:780;width:15;height:30" coordorigin="3665,780" coordsize="15,30">
              <v:shape style="position:absolute;left:3665;top:780;width:15;height:30" coordorigin="3665,780" coordsize="15,30" path="m3665,810l3680,810,3680,780,3665,780,3665,810xe" filled="true" fillcolor="#000000" stroked="false">
                <v:path arrowok="t"/>
                <v:fill type="solid"/>
              </v:shape>
            </v:group>
            <v:group style="position:absolute;left:3665;top:810;width:15;height:30" coordorigin="3665,810" coordsize="15,30">
              <v:shape style="position:absolute;left:3665;top:810;width:15;height:30" coordorigin="3665,810" coordsize="15,30" path="m3665,840l3680,840,3680,810,3665,810,3665,840xe" filled="true" fillcolor="#000000" stroked="false">
                <v:path arrowok="t"/>
                <v:fill type="solid"/>
              </v:shape>
            </v:group>
            <v:group style="position:absolute;left:4520;top:450;width:15;height:30" coordorigin="4520,450" coordsize="15,30">
              <v:shape style="position:absolute;left:4520;top:450;width:15;height:30" coordorigin="4520,450" coordsize="15,30" path="m4520,480l4535,480,4535,450,4520,450,4520,480xe" filled="true" fillcolor="#000000" stroked="false">
                <v:path arrowok="t"/>
                <v:fill type="solid"/>
              </v:shape>
            </v:group>
            <v:group style="position:absolute;left:4520;top:480;width:15;height:30" coordorigin="4520,480" coordsize="15,30">
              <v:shape style="position:absolute;left:4520;top:480;width:15;height:30" coordorigin="4520,480" coordsize="15,30" path="m4520,510l4535,510,4535,480,4520,480,4520,510xe" filled="true" fillcolor="#000000" stroked="false">
                <v:path arrowok="t"/>
                <v:fill type="solid"/>
              </v:shape>
            </v:group>
            <v:group style="position:absolute;left:4520;top:510;width:15;height:30" coordorigin="4520,510" coordsize="15,30">
              <v:shape style="position:absolute;left:4520;top:510;width:15;height:30" coordorigin="4520,510" coordsize="15,30" path="m4520,540l4535,540,4535,510,4520,510,4520,540xe" filled="true" fillcolor="#000000" stroked="false">
                <v:path arrowok="t"/>
                <v:fill type="solid"/>
              </v:shape>
            </v:group>
            <v:group style="position:absolute;left:4520;top:540;width:15;height:30" coordorigin="4520,540" coordsize="15,30">
              <v:shape style="position:absolute;left:4520;top:540;width:15;height:30" coordorigin="4520,540" coordsize="15,30" path="m4520,570l4535,570,4535,540,4520,540,4520,570xe" filled="true" fillcolor="#000000" stroked="false">
                <v:path arrowok="t"/>
                <v:fill type="solid"/>
              </v:shape>
            </v:group>
            <v:group style="position:absolute;left:4520;top:570;width:15;height:30" coordorigin="4520,570" coordsize="15,30">
              <v:shape style="position:absolute;left:4520;top:570;width:15;height:30" coordorigin="4520,570" coordsize="15,30" path="m4520,600l4535,600,4535,570,4520,570,4520,600xe" filled="true" fillcolor="#000000" stroked="false">
                <v:path arrowok="t"/>
                <v:fill type="solid"/>
              </v:shape>
            </v:group>
            <v:group style="position:absolute;left:4520;top:600;width:15;height:30" coordorigin="4520,600" coordsize="15,30">
              <v:shape style="position:absolute;left:4520;top:600;width:15;height:30" coordorigin="4520,600" coordsize="15,30" path="m4520,630l4535,630,4535,600,4520,600,4520,630xe" filled="true" fillcolor="#000000" stroked="false">
                <v:path arrowok="t"/>
                <v:fill type="solid"/>
              </v:shape>
            </v:group>
            <v:group style="position:absolute;left:4520;top:630;width:15;height:30" coordorigin="4520,630" coordsize="15,30">
              <v:shape style="position:absolute;left:4520;top:630;width:15;height:30" coordorigin="4520,630" coordsize="15,30" path="m4520,660l4535,660,4535,630,4520,630,4520,660xe" filled="true" fillcolor="#000000" stroked="false">
                <v:path arrowok="t"/>
                <v:fill type="solid"/>
              </v:shape>
            </v:group>
            <v:group style="position:absolute;left:4520;top:660;width:15;height:30" coordorigin="4520,660" coordsize="15,30">
              <v:shape style="position:absolute;left:4520;top:660;width:15;height:30" coordorigin="4520,660" coordsize="15,30" path="m4520,690l4535,690,4535,660,4520,660,4520,690xe" filled="true" fillcolor="#000000" stroked="false">
                <v:path arrowok="t"/>
                <v:fill type="solid"/>
              </v:shape>
            </v:group>
            <v:group style="position:absolute;left:4520;top:690;width:15;height:30" coordorigin="4520,690" coordsize="15,30">
              <v:shape style="position:absolute;left:4520;top:690;width:15;height:30" coordorigin="4520,690" coordsize="15,30" path="m4520,720l4535,720,4535,690,4520,690,4520,720xe" filled="true" fillcolor="#000000" stroked="false">
                <v:path arrowok="t"/>
                <v:fill type="solid"/>
              </v:shape>
            </v:group>
            <v:group style="position:absolute;left:4520;top:720;width:15;height:30" coordorigin="4520,720" coordsize="15,30">
              <v:shape style="position:absolute;left:4520;top:720;width:15;height:30" coordorigin="4520,720" coordsize="15,30" path="m4520,750l4535,750,4535,720,4520,720,4520,750xe" filled="true" fillcolor="#000000" stroked="false">
                <v:path arrowok="t"/>
                <v:fill type="solid"/>
              </v:shape>
            </v:group>
            <v:group style="position:absolute;left:4520;top:750;width:15;height:30" coordorigin="4520,750" coordsize="15,30">
              <v:shape style="position:absolute;left:4520;top:750;width:15;height:30" coordorigin="4520,750" coordsize="15,30" path="m4520,780l4535,780,4535,750,4520,750,4520,780xe" filled="true" fillcolor="#000000" stroked="false">
                <v:path arrowok="t"/>
                <v:fill type="solid"/>
              </v:shape>
            </v:group>
            <v:group style="position:absolute;left:4520;top:780;width:15;height:30" coordorigin="4520,780" coordsize="15,30">
              <v:shape style="position:absolute;left:4520;top:780;width:15;height:30" coordorigin="4520,780" coordsize="15,30" path="m4520,810l4535,810,4535,780,4520,780,4520,810xe" filled="true" fillcolor="#000000" stroked="false">
                <v:path arrowok="t"/>
                <v:fill type="solid"/>
              </v:shape>
            </v:group>
            <v:group style="position:absolute;left:4520;top:810;width:15;height:30" coordorigin="4520,810" coordsize="15,30">
              <v:shape style="position:absolute;left:4520;top:810;width:15;height:30" coordorigin="4520,810" coordsize="15,30" path="m4520,840l4535,840,4535,810,4520,810,4520,840xe" filled="true" fillcolor="#000000" stroked="false">
                <v:path arrowok="t"/>
                <v:fill type="solid"/>
              </v:shape>
            </v:group>
            <v:group style="position:absolute;left:6218;top:450;width:15;height:30" coordorigin="6218,450" coordsize="15,30">
              <v:shape style="position:absolute;left:6218;top:450;width:15;height:30" coordorigin="6218,450" coordsize="15,30" path="m6218,480l6233,480,6233,450,6218,450,6218,480xe" filled="true" fillcolor="#000000" stroked="false">
                <v:path arrowok="t"/>
                <v:fill type="solid"/>
              </v:shape>
            </v:group>
            <v:group style="position:absolute;left:6218;top:480;width:15;height:30" coordorigin="6218,480" coordsize="15,30">
              <v:shape style="position:absolute;left:6218;top:480;width:15;height:30" coordorigin="6218,480" coordsize="15,30" path="m6218,510l6233,510,6233,480,6218,480,6218,510xe" filled="true" fillcolor="#000000" stroked="false">
                <v:path arrowok="t"/>
                <v:fill type="solid"/>
              </v:shape>
            </v:group>
            <v:group style="position:absolute;left:6218;top:510;width:15;height:30" coordorigin="6218,510" coordsize="15,30">
              <v:shape style="position:absolute;left:6218;top:510;width:15;height:30" coordorigin="6218,510" coordsize="15,30" path="m6218,540l6233,540,6233,510,6218,510,6218,540xe" filled="true" fillcolor="#000000" stroked="false">
                <v:path arrowok="t"/>
                <v:fill type="solid"/>
              </v:shape>
            </v:group>
            <v:group style="position:absolute;left:6218;top:540;width:15;height:30" coordorigin="6218,540" coordsize="15,30">
              <v:shape style="position:absolute;left:6218;top:540;width:15;height:30" coordorigin="6218,540" coordsize="15,30" path="m6218,570l6233,570,6233,540,6218,540,6218,570xe" filled="true" fillcolor="#000000" stroked="false">
                <v:path arrowok="t"/>
                <v:fill type="solid"/>
              </v:shape>
            </v:group>
            <v:group style="position:absolute;left:6218;top:570;width:15;height:30" coordorigin="6218,570" coordsize="15,30">
              <v:shape style="position:absolute;left:6218;top:570;width:15;height:30" coordorigin="6218,570" coordsize="15,30" path="m6218,600l6233,600,6233,570,6218,570,6218,600xe" filled="true" fillcolor="#000000" stroked="false">
                <v:path arrowok="t"/>
                <v:fill type="solid"/>
              </v:shape>
            </v:group>
            <v:group style="position:absolute;left:6218;top:600;width:15;height:30" coordorigin="6218,600" coordsize="15,30">
              <v:shape style="position:absolute;left:6218;top:600;width:15;height:30" coordorigin="6218,600" coordsize="15,30" path="m6218,630l6233,630,6233,600,6218,600,6218,630xe" filled="true" fillcolor="#000000" stroked="false">
                <v:path arrowok="t"/>
                <v:fill type="solid"/>
              </v:shape>
            </v:group>
            <v:group style="position:absolute;left:6218;top:630;width:15;height:30" coordorigin="6218,630" coordsize="15,30">
              <v:shape style="position:absolute;left:6218;top:630;width:15;height:30" coordorigin="6218,630" coordsize="15,30" path="m6218,660l6233,660,6233,630,6218,630,6218,660xe" filled="true" fillcolor="#000000" stroked="false">
                <v:path arrowok="t"/>
                <v:fill type="solid"/>
              </v:shape>
            </v:group>
            <v:group style="position:absolute;left:6218;top:660;width:15;height:30" coordorigin="6218,660" coordsize="15,30">
              <v:shape style="position:absolute;left:6218;top:660;width:15;height:30" coordorigin="6218,660" coordsize="15,30" path="m6218,690l6233,690,6233,660,6218,660,6218,690xe" filled="true" fillcolor="#000000" stroked="false">
                <v:path arrowok="t"/>
                <v:fill type="solid"/>
              </v:shape>
            </v:group>
            <v:group style="position:absolute;left:6218;top:690;width:15;height:30" coordorigin="6218,690" coordsize="15,30">
              <v:shape style="position:absolute;left:6218;top:690;width:15;height:30" coordorigin="6218,690" coordsize="15,30" path="m6218,720l6233,720,6233,690,6218,690,6218,720xe" filled="true" fillcolor="#000000" stroked="false">
                <v:path arrowok="t"/>
                <v:fill type="solid"/>
              </v:shape>
            </v:group>
            <v:group style="position:absolute;left:6218;top:720;width:15;height:30" coordorigin="6218,720" coordsize="15,30">
              <v:shape style="position:absolute;left:6218;top:720;width:15;height:30" coordorigin="6218,720" coordsize="15,30" path="m6218,750l6233,750,6233,720,6218,720,6218,750xe" filled="true" fillcolor="#000000" stroked="false">
                <v:path arrowok="t"/>
                <v:fill type="solid"/>
              </v:shape>
            </v:group>
            <v:group style="position:absolute;left:6218;top:750;width:15;height:30" coordorigin="6218,750" coordsize="15,30">
              <v:shape style="position:absolute;left:6218;top:750;width:15;height:30" coordorigin="6218,750" coordsize="15,30" path="m6218,780l6233,780,6233,750,6218,750,6218,780xe" filled="true" fillcolor="#000000" stroked="false">
                <v:path arrowok="t"/>
                <v:fill type="solid"/>
              </v:shape>
            </v:group>
            <v:group style="position:absolute;left:6218;top:780;width:15;height:30" coordorigin="6218,780" coordsize="15,30">
              <v:shape style="position:absolute;left:6218;top:780;width:15;height:30" coordorigin="6218,780" coordsize="15,30" path="m6218,810l6233,810,6233,780,6218,780,6218,810xe" filled="true" fillcolor="#000000" stroked="false">
                <v:path arrowok="t"/>
                <v:fill type="solid"/>
              </v:shape>
            </v:group>
            <v:group style="position:absolute;left:6218;top:810;width:15;height:30" coordorigin="6218,810" coordsize="15,30">
              <v:shape style="position:absolute;left:6218;top:810;width:15;height:30" coordorigin="6218,810" coordsize="15,30" path="m6218,840l6233,840,6233,810,6218,810,6218,840xe" filled="true" fillcolor="#000000" stroked="false">
                <v:path arrowok="t"/>
                <v:fill type="solid"/>
              </v:shape>
            </v:group>
            <v:group style="position:absolute;left:7073;top:450;width:15;height:30" coordorigin="7073,450" coordsize="15,30">
              <v:shape style="position:absolute;left:7073;top:450;width:15;height:30" coordorigin="7073,450" coordsize="15,30" path="m7073,480l7088,480,7088,450,7073,450,7073,480xe" filled="true" fillcolor="#000000" stroked="false">
                <v:path arrowok="t"/>
                <v:fill type="solid"/>
              </v:shape>
            </v:group>
            <v:group style="position:absolute;left:7073;top:480;width:15;height:30" coordorigin="7073,480" coordsize="15,30">
              <v:shape style="position:absolute;left:7073;top:480;width:15;height:30" coordorigin="7073,480" coordsize="15,30" path="m7073,510l7088,510,7088,480,7073,480,7073,510xe" filled="true" fillcolor="#000000" stroked="false">
                <v:path arrowok="t"/>
                <v:fill type="solid"/>
              </v:shape>
            </v:group>
            <v:group style="position:absolute;left:7073;top:510;width:15;height:30" coordorigin="7073,510" coordsize="15,30">
              <v:shape style="position:absolute;left:7073;top:510;width:15;height:30" coordorigin="7073,510" coordsize="15,30" path="m7073,540l7088,540,7088,510,7073,510,7073,540xe" filled="true" fillcolor="#000000" stroked="false">
                <v:path arrowok="t"/>
                <v:fill type="solid"/>
              </v:shape>
            </v:group>
            <v:group style="position:absolute;left:7073;top:540;width:15;height:30" coordorigin="7073,540" coordsize="15,30">
              <v:shape style="position:absolute;left:7073;top:540;width:15;height:30" coordorigin="7073,540" coordsize="15,30" path="m7073,570l7088,570,7088,540,7073,540,7073,570xe" filled="true" fillcolor="#000000" stroked="false">
                <v:path arrowok="t"/>
                <v:fill type="solid"/>
              </v:shape>
            </v:group>
            <v:group style="position:absolute;left:7073;top:570;width:15;height:30" coordorigin="7073,570" coordsize="15,30">
              <v:shape style="position:absolute;left:7073;top:570;width:15;height:30" coordorigin="7073,570" coordsize="15,30" path="m7073,600l7088,600,7088,570,7073,570,7073,600xe" filled="true" fillcolor="#000000" stroked="false">
                <v:path arrowok="t"/>
                <v:fill type="solid"/>
              </v:shape>
            </v:group>
            <v:group style="position:absolute;left:7073;top:600;width:15;height:30" coordorigin="7073,600" coordsize="15,30">
              <v:shape style="position:absolute;left:7073;top:600;width:15;height:30" coordorigin="7073,600" coordsize="15,30" path="m7073,630l7088,630,7088,600,7073,600,7073,630xe" filled="true" fillcolor="#000000" stroked="false">
                <v:path arrowok="t"/>
                <v:fill type="solid"/>
              </v:shape>
            </v:group>
            <v:group style="position:absolute;left:7073;top:630;width:15;height:30" coordorigin="7073,630" coordsize="15,30">
              <v:shape style="position:absolute;left:7073;top:630;width:15;height:30" coordorigin="7073,630" coordsize="15,30" path="m7073,660l7088,660,7088,630,7073,630,7073,660xe" filled="true" fillcolor="#000000" stroked="false">
                <v:path arrowok="t"/>
                <v:fill type="solid"/>
              </v:shape>
            </v:group>
            <v:group style="position:absolute;left:7073;top:660;width:15;height:30" coordorigin="7073,660" coordsize="15,30">
              <v:shape style="position:absolute;left:7073;top:660;width:15;height:30" coordorigin="7073,660" coordsize="15,30" path="m7073,690l7088,690,7088,660,7073,660,7073,690xe" filled="true" fillcolor="#000000" stroked="false">
                <v:path arrowok="t"/>
                <v:fill type="solid"/>
              </v:shape>
            </v:group>
            <v:group style="position:absolute;left:7073;top:690;width:15;height:30" coordorigin="7073,690" coordsize="15,30">
              <v:shape style="position:absolute;left:7073;top:690;width:15;height:30" coordorigin="7073,690" coordsize="15,30" path="m7073,720l7088,720,7088,690,7073,690,7073,720xe" filled="true" fillcolor="#000000" stroked="false">
                <v:path arrowok="t"/>
                <v:fill type="solid"/>
              </v:shape>
            </v:group>
            <v:group style="position:absolute;left:7073;top:720;width:15;height:30" coordorigin="7073,720" coordsize="15,30">
              <v:shape style="position:absolute;left:7073;top:720;width:15;height:30" coordorigin="7073,720" coordsize="15,30" path="m7073,750l7088,750,7088,720,7073,720,7073,750xe" filled="true" fillcolor="#000000" stroked="false">
                <v:path arrowok="t"/>
                <v:fill type="solid"/>
              </v:shape>
            </v:group>
            <v:group style="position:absolute;left:7073;top:750;width:15;height:30" coordorigin="7073,750" coordsize="15,30">
              <v:shape style="position:absolute;left:7073;top:750;width:15;height:30" coordorigin="7073,750" coordsize="15,30" path="m7073,780l7088,780,7088,750,7073,750,7073,780xe" filled="true" fillcolor="#000000" stroked="false">
                <v:path arrowok="t"/>
                <v:fill type="solid"/>
              </v:shape>
            </v:group>
            <v:group style="position:absolute;left:7073;top:780;width:15;height:30" coordorigin="7073,780" coordsize="15,30">
              <v:shape style="position:absolute;left:7073;top:780;width:15;height:30" coordorigin="7073,780" coordsize="15,30" path="m7073,810l7088,810,7088,780,7073,780,7073,810xe" filled="true" fillcolor="#000000" stroked="false">
                <v:path arrowok="t"/>
                <v:fill type="solid"/>
              </v:shape>
            </v:group>
            <v:group style="position:absolute;left:7073;top:810;width:15;height:30" coordorigin="7073,810" coordsize="15,30">
              <v:shape style="position:absolute;left:7073;top:810;width:15;height:30" coordorigin="7073,810" coordsize="15,30" path="m7073,840l7088,840,7088,810,7073,810,7073,840xe" filled="true" fillcolor="#000000" stroked="false">
                <v:path arrowok="t"/>
                <v:fill type="solid"/>
              </v:shape>
            </v:group>
            <v:group style="position:absolute;left:8020;top:450;width:15;height:30" coordorigin="8020,450" coordsize="15,30">
              <v:shape style="position:absolute;left:8020;top:450;width:15;height:30" coordorigin="8020,450" coordsize="15,30" path="m8020,480l8035,480,8035,450,8020,450,8020,480xe" filled="true" fillcolor="#000000" stroked="false">
                <v:path arrowok="t"/>
                <v:fill type="solid"/>
              </v:shape>
            </v:group>
            <v:group style="position:absolute;left:8020;top:480;width:15;height:30" coordorigin="8020,480" coordsize="15,30">
              <v:shape style="position:absolute;left:8020;top:480;width:15;height:30" coordorigin="8020,480" coordsize="15,30" path="m8020,510l8035,510,8035,480,8020,480,8020,510xe" filled="true" fillcolor="#000000" stroked="false">
                <v:path arrowok="t"/>
                <v:fill type="solid"/>
              </v:shape>
            </v:group>
            <v:group style="position:absolute;left:8020;top:510;width:15;height:30" coordorigin="8020,510" coordsize="15,30">
              <v:shape style="position:absolute;left:8020;top:510;width:15;height:30" coordorigin="8020,510" coordsize="15,30" path="m8020,540l8035,540,8035,510,8020,510,8020,540xe" filled="true" fillcolor="#000000" stroked="false">
                <v:path arrowok="t"/>
                <v:fill type="solid"/>
              </v:shape>
            </v:group>
            <v:group style="position:absolute;left:8020;top:540;width:15;height:30" coordorigin="8020,540" coordsize="15,30">
              <v:shape style="position:absolute;left:8020;top:540;width:15;height:30" coordorigin="8020,540" coordsize="15,30" path="m8020,570l8035,570,8035,540,8020,540,8020,570xe" filled="true" fillcolor="#000000" stroked="false">
                <v:path arrowok="t"/>
                <v:fill type="solid"/>
              </v:shape>
            </v:group>
            <v:group style="position:absolute;left:8020;top:570;width:15;height:30" coordorigin="8020,570" coordsize="15,30">
              <v:shape style="position:absolute;left:8020;top:570;width:15;height:30" coordorigin="8020,570" coordsize="15,30" path="m8020,600l8035,600,8035,570,8020,570,8020,600xe" filled="true" fillcolor="#000000" stroked="false">
                <v:path arrowok="t"/>
                <v:fill type="solid"/>
              </v:shape>
            </v:group>
            <v:group style="position:absolute;left:8020;top:600;width:15;height:30" coordorigin="8020,600" coordsize="15,30">
              <v:shape style="position:absolute;left:8020;top:600;width:15;height:30" coordorigin="8020,600" coordsize="15,30" path="m8020,630l8035,630,8035,600,8020,600,8020,630xe" filled="true" fillcolor="#000000" stroked="false">
                <v:path arrowok="t"/>
                <v:fill type="solid"/>
              </v:shape>
            </v:group>
            <v:group style="position:absolute;left:8020;top:630;width:15;height:30" coordorigin="8020,630" coordsize="15,30">
              <v:shape style="position:absolute;left:8020;top:630;width:15;height:30" coordorigin="8020,630" coordsize="15,30" path="m8020,660l8035,660,8035,630,8020,630,8020,660xe" filled="true" fillcolor="#000000" stroked="false">
                <v:path arrowok="t"/>
                <v:fill type="solid"/>
              </v:shape>
            </v:group>
            <v:group style="position:absolute;left:8020;top:660;width:15;height:30" coordorigin="8020,660" coordsize="15,30">
              <v:shape style="position:absolute;left:8020;top:660;width:15;height:30" coordorigin="8020,660" coordsize="15,30" path="m8020,690l8035,690,8035,660,8020,660,8020,690xe" filled="true" fillcolor="#000000" stroked="false">
                <v:path arrowok="t"/>
                <v:fill type="solid"/>
              </v:shape>
            </v:group>
            <v:group style="position:absolute;left:8020;top:690;width:15;height:30" coordorigin="8020,690" coordsize="15,30">
              <v:shape style="position:absolute;left:8020;top:690;width:15;height:30" coordorigin="8020,690" coordsize="15,30" path="m8020,720l8035,720,8035,690,8020,690,8020,720xe" filled="true" fillcolor="#000000" stroked="false">
                <v:path arrowok="t"/>
                <v:fill type="solid"/>
              </v:shape>
            </v:group>
            <v:group style="position:absolute;left:8020;top:720;width:15;height:30" coordorigin="8020,720" coordsize="15,30">
              <v:shape style="position:absolute;left:8020;top:720;width:15;height:30" coordorigin="8020,720" coordsize="15,30" path="m8020,750l8035,750,8035,720,8020,720,8020,750xe" filled="true" fillcolor="#000000" stroked="false">
                <v:path arrowok="t"/>
                <v:fill type="solid"/>
              </v:shape>
            </v:group>
            <v:group style="position:absolute;left:8020;top:750;width:15;height:30" coordorigin="8020,750" coordsize="15,30">
              <v:shape style="position:absolute;left:8020;top:750;width:15;height:30" coordorigin="8020,750" coordsize="15,30" path="m8020,780l8035,780,8035,750,8020,750,8020,780xe" filled="true" fillcolor="#000000" stroked="false">
                <v:path arrowok="t"/>
                <v:fill type="solid"/>
              </v:shape>
            </v:group>
            <v:group style="position:absolute;left:8020;top:780;width:15;height:30" coordorigin="8020,780" coordsize="15,30">
              <v:shape style="position:absolute;left:8020;top:780;width:15;height:30" coordorigin="8020,780" coordsize="15,30" path="m8020,810l8035,810,8035,780,8020,780,8020,810xe" filled="true" fillcolor="#000000" stroked="false">
                <v:path arrowok="t"/>
                <v:fill type="solid"/>
              </v:shape>
            </v:group>
            <v:group style="position:absolute;left:8020;top:810;width:15;height:30" coordorigin="8020,810" coordsize="15,30">
              <v:shape style="position:absolute;left:8020;top:810;width:15;height:30" coordorigin="8020,810" coordsize="15,30" path="m8020,840l8035,840,8035,810,8020,810,8020,840xe" filled="true" fillcolor="#000000" stroked="false">
                <v:path arrowok="t"/>
                <v:fill type="solid"/>
              </v:shape>
              <v:shape style="position:absolute;left:30;top:750;width:2824;height:105" type="#_x0000_t75" stroked="false">
                <v:imagedata r:id="rId453" o:title=""/>
              </v:shape>
              <v:shape style="position:absolute;left:2816;top:840;width:849;height:15" type="#_x0000_t75" stroked="false">
                <v:imagedata r:id="rId454" o:title=""/>
              </v:shape>
              <v:shape style="position:absolute;left:3657;top:840;width:864;height:15" type="#_x0000_t75" stroked="false">
                <v:imagedata r:id="rId131" o:title=""/>
              </v:shape>
              <v:shape style="position:absolute;left:4513;top:840;width:1704;height:15" type="#_x0000_t75" stroked="false">
                <v:imagedata r:id="rId235" o:title=""/>
              </v:shape>
              <v:shape style="position:absolute;left:6210;top:840;width:864;height:15" type="#_x0000_t75" stroked="false">
                <v:imagedata r:id="rId131" o:title=""/>
              </v:shape>
              <v:shape style="position:absolute;left:7066;top:840;width:2515;height:15" type="#_x0000_t75" stroked="false">
                <v:imagedata r:id="rId455" o:title=""/>
              </v:shape>
            </v:group>
            <v:group style="position:absolute;left:2824;top:855;width:15;height:30" coordorigin="2824,855" coordsize="15,30">
              <v:shape style="position:absolute;left:2824;top:855;width:15;height:30" coordorigin="2824,855" coordsize="15,30" path="m2824,885l2839,885,2839,855,2824,855,2824,885xe" filled="true" fillcolor="#000000" stroked="false">
                <v:path arrowok="t"/>
                <v:fill type="solid"/>
              </v:shape>
            </v:group>
            <v:group style="position:absolute;left:2824;top:885;width:15;height:30" coordorigin="2824,885" coordsize="15,30">
              <v:shape style="position:absolute;left:2824;top:885;width:15;height:30" coordorigin="2824,885" coordsize="15,30" path="m2824,915l2839,915,2839,885,2824,885,2824,915xe" filled="true" fillcolor="#000000" stroked="false">
                <v:path arrowok="t"/>
                <v:fill type="solid"/>
              </v:shape>
            </v:group>
            <v:group style="position:absolute;left:2824;top:915;width:15;height:30" coordorigin="2824,915" coordsize="15,30">
              <v:shape style="position:absolute;left:2824;top:915;width:15;height:30" coordorigin="2824,915" coordsize="15,30" path="m2824,945l2839,945,2839,915,2824,915,2824,945xe" filled="true" fillcolor="#000000" stroked="false">
                <v:path arrowok="t"/>
                <v:fill type="solid"/>
              </v:shape>
            </v:group>
            <v:group style="position:absolute;left:2824;top:945;width:15;height:30" coordorigin="2824,945" coordsize="15,30">
              <v:shape style="position:absolute;left:2824;top:945;width:15;height:30" coordorigin="2824,945" coordsize="15,30" path="m2824,975l2839,975,2839,945,2824,945,2824,975xe" filled="true" fillcolor="#000000" stroked="false">
                <v:path arrowok="t"/>
                <v:fill type="solid"/>
              </v:shape>
            </v:group>
            <v:group style="position:absolute;left:2824;top:976;width:15;height:31" coordorigin="2824,976" coordsize="15,31">
              <v:shape style="position:absolute;left:2824;top:976;width:15;height:31" coordorigin="2824,976" coordsize="15,31" path="m2824,1006l2839,1006,2839,976,2824,976,2824,1006xe" filled="true" fillcolor="#000000" stroked="false">
                <v:path arrowok="t"/>
                <v:fill type="solid"/>
              </v:shape>
            </v:group>
            <v:group style="position:absolute;left:2824;top:1006;width:15;height:30" coordorigin="2824,1006" coordsize="15,30">
              <v:shape style="position:absolute;left:2824;top:1006;width:15;height:30" coordorigin="2824,1006" coordsize="15,30" path="m2824,1036l2839,1036,2839,1006,2824,1006,2824,1036xe" filled="true" fillcolor="#000000" stroked="false">
                <v:path arrowok="t"/>
                <v:fill type="solid"/>
              </v:shape>
            </v:group>
            <v:group style="position:absolute;left:2824;top:1036;width:15;height:30" coordorigin="2824,1036" coordsize="15,30">
              <v:shape style="position:absolute;left:2824;top:1036;width:15;height:30" coordorigin="2824,1036" coordsize="15,30" path="m2824,1066l2839,1066,2839,1036,2824,1036,2824,1066xe" filled="true" fillcolor="#000000" stroked="false">
                <v:path arrowok="t"/>
                <v:fill type="solid"/>
              </v:shape>
            </v:group>
            <v:group style="position:absolute;left:2824;top:1066;width:15;height:30" coordorigin="2824,1066" coordsize="15,30">
              <v:shape style="position:absolute;left:2824;top:1066;width:15;height:30" coordorigin="2824,1066" coordsize="15,30" path="m2824,1096l2839,1096,2839,1066,2824,1066,2824,1096xe" filled="true" fillcolor="#000000" stroked="false">
                <v:path arrowok="t"/>
                <v:fill type="solid"/>
              </v:shape>
            </v:group>
            <v:group style="position:absolute;left:2824;top:1096;width:15;height:30" coordorigin="2824,1096" coordsize="15,30">
              <v:shape style="position:absolute;left:2824;top:1096;width:15;height:30" coordorigin="2824,1096" coordsize="15,30" path="m2824,1126l2839,1126,2839,1096,2824,1096,2824,1126xe" filled="true" fillcolor="#000000" stroked="false">
                <v:path arrowok="t"/>
                <v:fill type="solid"/>
              </v:shape>
            </v:group>
            <v:group style="position:absolute;left:2824;top:1126;width:15;height:30" coordorigin="2824,1126" coordsize="15,30">
              <v:shape style="position:absolute;left:2824;top:1126;width:15;height:30" coordorigin="2824,1126" coordsize="15,30" path="m2824,1156l2839,1156,2839,1126,2824,1126,2824,1156xe" filled="true" fillcolor="#000000" stroked="false">
                <v:path arrowok="t"/>
                <v:fill type="solid"/>
              </v:shape>
            </v:group>
            <v:group style="position:absolute;left:2824;top:1156;width:15;height:30" coordorigin="2824,1156" coordsize="15,30">
              <v:shape style="position:absolute;left:2824;top:1156;width:15;height:30" coordorigin="2824,1156" coordsize="15,30" path="m2824,1186l2839,1186,2839,1156,2824,1156,2824,1186xe" filled="true" fillcolor="#000000" stroked="false">
                <v:path arrowok="t"/>
                <v:fill type="solid"/>
              </v:shape>
            </v:group>
            <v:group style="position:absolute;left:2824;top:1186;width:15;height:30" coordorigin="2824,1186" coordsize="15,30">
              <v:shape style="position:absolute;left:2824;top:1186;width:15;height:30" coordorigin="2824,1186" coordsize="15,30" path="m2824,1216l2839,1216,2839,1186,2824,1186,2824,1216xe" filled="true" fillcolor="#000000" stroked="false">
                <v:path arrowok="t"/>
                <v:fill type="solid"/>
              </v:shape>
            </v:group>
            <v:group style="position:absolute;left:2824;top:1216;width:15;height:30" coordorigin="2824,1216" coordsize="15,30">
              <v:shape style="position:absolute;left:2824;top:1216;width:15;height:30" coordorigin="2824,1216" coordsize="15,30" path="m2824,1246l2839,1246,2839,1216,2824,1216,2824,1246xe" filled="true" fillcolor="#000000" stroked="false">
                <v:path arrowok="t"/>
                <v:fill type="solid"/>
              </v:shape>
            </v:group>
            <v:group style="position:absolute;left:2824;top:1246;width:15;height:30" coordorigin="2824,1246" coordsize="15,30">
              <v:shape style="position:absolute;left:2824;top:1246;width:15;height:30" coordorigin="2824,1246" coordsize="15,30" path="m2824,1276l2839,1276,2839,1246,2824,1246,2824,1276xe" filled="true" fillcolor="#000000" stroked="false">
                <v:path arrowok="t"/>
                <v:fill type="solid"/>
              </v:shape>
            </v:group>
            <v:group style="position:absolute;left:2824;top:1276;width:15;height:30" coordorigin="2824,1276" coordsize="15,30">
              <v:shape style="position:absolute;left:2824;top:1276;width:15;height:30" coordorigin="2824,1276" coordsize="15,30" path="m2824,1306l2839,1306,2839,1276,2824,1276,2824,1306xe" filled="true" fillcolor="#000000" stroked="false">
                <v:path arrowok="t"/>
                <v:fill type="solid"/>
              </v:shape>
            </v:group>
            <v:group style="position:absolute;left:3665;top:855;width:15;height:30" coordorigin="3665,855" coordsize="15,30">
              <v:shape style="position:absolute;left:3665;top:855;width:15;height:30" coordorigin="3665,855" coordsize="15,30" path="m3665,885l3680,885,3680,855,3665,855,3665,885xe" filled="true" fillcolor="#000000" stroked="false">
                <v:path arrowok="t"/>
                <v:fill type="solid"/>
              </v:shape>
            </v:group>
            <v:group style="position:absolute;left:3665;top:885;width:15;height:30" coordorigin="3665,885" coordsize="15,30">
              <v:shape style="position:absolute;left:3665;top:885;width:15;height:30" coordorigin="3665,885" coordsize="15,30" path="m3665,915l3680,915,3680,885,3665,885,3665,915xe" filled="true" fillcolor="#000000" stroked="false">
                <v:path arrowok="t"/>
                <v:fill type="solid"/>
              </v:shape>
            </v:group>
            <v:group style="position:absolute;left:3665;top:915;width:15;height:30" coordorigin="3665,915" coordsize="15,30">
              <v:shape style="position:absolute;left:3665;top:915;width:15;height:30" coordorigin="3665,915" coordsize="15,30" path="m3665,945l3680,945,3680,915,3665,915,3665,945xe" filled="true" fillcolor="#000000" stroked="false">
                <v:path arrowok="t"/>
                <v:fill type="solid"/>
              </v:shape>
            </v:group>
            <v:group style="position:absolute;left:3665;top:945;width:15;height:30" coordorigin="3665,945" coordsize="15,30">
              <v:shape style="position:absolute;left:3665;top:945;width:15;height:30" coordorigin="3665,945" coordsize="15,30" path="m3665,975l3680,975,3680,945,3665,945,3665,975xe" filled="true" fillcolor="#000000" stroked="false">
                <v:path arrowok="t"/>
                <v:fill type="solid"/>
              </v:shape>
            </v:group>
            <v:group style="position:absolute;left:3665;top:976;width:15;height:31" coordorigin="3665,976" coordsize="15,31">
              <v:shape style="position:absolute;left:3665;top:976;width:15;height:31" coordorigin="3665,976" coordsize="15,31" path="m3665,1006l3680,1006,3680,976,3665,976,3665,1006xe" filled="true" fillcolor="#000000" stroked="false">
                <v:path arrowok="t"/>
                <v:fill type="solid"/>
              </v:shape>
            </v:group>
            <v:group style="position:absolute;left:3665;top:1006;width:15;height:30" coordorigin="3665,1006" coordsize="15,30">
              <v:shape style="position:absolute;left:3665;top:1006;width:15;height:30" coordorigin="3665,1006" coordsize="15,30" path="m3665,1036l3680,1036,3680,1006,3665,1006,3665,1036xe" filled="true" fillcolor="#000000" stroked="false">
                <v:path arrowok="t"/>
                <v:fill type="solid"/>
              </v:shape>
            </v:group>
            <v:group style="position:absolute;left:3665;top:1036;width:15;height:30" coordorigin="3665,1036" coordsize="15,30">
              <v:shape style="position:absolute;left:3665;top:1036;width:15;height:30" coordorigin="3665,1036" coordsize="15,30" path="m3665,1066l3680,1066,3680,1036,3665,1036,3665,1066xe" filled="true" fillcolor="#000000" stroked="false">
                <v:path arrowok="t"/>
                <v:fill type="solid"/>
              </v:shape>
            </v:group>
            <v:group style="position:absolute;left:3665;top:1066;width:15;height:30" coordorigin="3665,1066" coordsize="15,30">
              <v:shape style="position:absolute;left:3665;top:1066;width:15;height:30" coordorigin="3665,1066" coordsize="15,30" path="m3665,1096l3680,1096,3680,1066,3665,1066,3665,1096xe" filled="true" fillcolor="#000000" stroked="false">
                <v:path arrowok="t"/>
                <v:fill type="solid"/>
              </v:shape>
            </v:group>
            <v:group style="position:absolute;left:3665;top:1096;width:15;height:30" coordorigin="3665,1096" coordsize="15,30">
              <v:shape style="position:absolute;left:3665;top:1096;width:15;height:30" coordorigin="3665,1096" coordsize="15,30" path="m3665,1126l3680,1126,3680,1096,3665,1096,3665,1126xe" filled="true" fillcolor="#000000" stroked="false">
                <v:path arrowok="t"/>
                <v:fill type="solid"/>
              </v:shape>
            </v:group>
            <v:group style="position:absolute;left:3665;top:1126;width:15;height:30" coordorigin="3665,1126" coordsize="15,30">
              <v:shape style="position:absolute;left:3665;top:1126;width:15;height:30" coordorigin="3665,1126" coordsize="15,30" path="m3665,1156l3680,1156,3680,1126,3665,1126,3665,1156xe" filled="true" fillcolor="#000000" stroked="false">
                <v:path arrowok="t"/>
                <v:fill type="solid"/>
              </v:shape>
            </v:group>
            <v:group style="position:absolute;left:3665;top:1156;width:15;height:30" coordorigin="3665,1156" coordsize="15,30">
              <v:shape style="position:absolute;left:3665;top:1156;width:15;height:30" coordorigin="3665,1156" coordsize="15,30" path="m3665,1186l3680,1186,3680,1156,3665,1156,3665,1186xe" filled="true" fillcolor="#000000" stroked="false">
                <v:path arrowok="t"/>
                <v:fill type="solid"/>
              </v:shape>
            </v:group>
            <v:group style="position:absolute;left:3665;top:1186;width:15;height:30" coordorigin="3665,1186" coordsize="15,30">
              <v:shape style="position:absolute;left:3665;top:1186;width:15;height:30" coordorigin="3665,1186" coordsize="15,30" path="m3665,1216l3680,1216,3680,1186,3665,1186,3665,1216xe" filled="true" fillcolor="#000000" stroked="false">
                <v:path arrowok="t"/>
                <v:fill type="solid"/>
              </v:shape>
            </v:group>
            <v:group style="position:absolute;left:3665;top:1216;width:15;height:30" coordorigin="3665,1216" coordsize="15,30">
              <v:shape style="position:absolute;left:3665;top:1216;width:15;height:30" coordorigin="3665,1216" coordsize="15,30" path="m3665,1246l3680,1246,3680,1216,3665,1216,3665,1246xe" filled="true" fillcolor="#000000" stroked="false">
                <v:path arrowok="t"/>
                <v:fill type="solid"/>
              </v:shape>
            </v:group>
            <v:group style="position:absolute;left:3665;top:1246;width:15;height:30" coordorigin="3665,1246" coordsize="15,30">
              <v:shape style="position:absolute;left:3665;top:1246;width:15;height:30" coordorigin="3665,1246" coordsize="15,30" path="m3665,1276l3680,1276,3680,1246,3665,1246,3665,1276xe" filled="true" fillcolor="#000000" stroked="false">
                <v:path arrowok="t"/>
                <v:fill type="solid"/>
              </v:shape>
            </v:group>
            <v:group style="position:absolute;left:3665;top:1276;width:15;height:30" coordorigin="3665,1276" coordsize="15,30">
              <v:shape style="position:absolute;left:3665;top:1276;width:15;height:30" coordorigin="3665,1276" coordsize="15,30" path="m3665,1306l3680,1306,3680,1276,3665,1276,3665,1306xe" filled="true" fillcolor="#000000" stroked="false">
                <v:path arrowok="t"/>
                <v:fill type="solid"/>
              </v:shape>
            </v:group>
            <v:group style="position:absolute;left:3665;top:1306;width:15;height:30" coordorigin="3665,1306" coordsize="15,30">
              <v:shape style="position:absolute;left:3665;top:1306;width:15;height:30" coordorigin="3665,1306" coordsize="15,30" path="m3665,1336l3680,1336,3680,1306,3665,1306,3665,1336xe" filled="true" fillcolor="#000000" stroked="false">
                <v:path arrowok="t"/>
                <v:fill type="solid"/>
              </v:shape>
            </v:group>
            <v:group style="position:absolute;left:3665;top:1336;width:15;height:30" coordorigin="3665,1336" coordsize="15,30">
              <v:shape style="position:absolute;left:3665;top:1336;width:15;height:30" coordorigin="3665,1336" coordsize="15,30" path="m3665,1366l3680,1366,3680,1336,3665,1336,3665,1366xe" filled="true" fillcolor="#000000" stroked="false">
                <v:path arrowok="t"/>
                <v:fill type="solid"/>
              </v:shape>
            </v:group>
            <v:group style="position:absolute;left:3665;top:1366;width:15;height:30" coordorigin="3665,1366" coordsize="15,30">
              <v:shape style="position:absolute;left:3665;top:1366;width:15;height:30" coordorigin="3665,1366" coordsize="15,30" path="m3665,1396l3680,1396,3680,1366,3665,1366,3665,1396xe" filled="true" fillcolor="#000000" stroked="false">
                <v:path arrowok="t"/>
                <v:fill type="solid"/>
              </v:shape>
            </v:group>
            <v:group style="position:absolute;left:4520;top:855;width:15;height:30" coordorigin="4520,855" coordsize="15,30">
              <v:shape style="position:absolute;left:4520;top:855;width:15;height:30" coordorigin="4520,855" coordsize="15,30" path="m4520,885l4535,885,4535,855,4520,855,4520,885xe" filled="true" fillcolor="#000000" stroked="false">
                <v:path arrowok="t"/>
                <v:fill type="solid"/>
              </v:shape>
            </v:group>
            <v:group style="position:absolute;left:4520;top:885;width:15;height:30" coordorigin="4520,885" coordsize="15,30">
              <v:shape style="position:absolute;left:4520;top:885;width:15;height:30" coordorigin="4520,885" coordsize="15,30" path="m4520,915l4535,915,4535,885,4520,885,4520,915xe" filled="true" fillcolor="#000000" stroked="false">
                <v:path arrowok="t"/>
                <v:fill type="solid"/>
              </v:shape>
            </v:group>
            <v:group style="position:absolute;left:4520;top:915;width:15;height:30" coordorigin="4520,915" coordsize="15,30">
              <v:shape style="position:absolute;left:4520;top:915;width:15;height:30" coordorigin="4520,915" coordsize="15,30" path="m4520,945l4535,945,4535,915,4520,915,4520,945xe" filled="true" fillcolor="#000000" stroked="false">
                <v:path arrowok="t"/>
                <v:fill type="solid"/>
              </v:shape>
            </v:group>
            <v:group style="position:absolute;left:4520;top:945;width:15;height:30" coordorigin="4520,945" coordsize="15,30">
              <v:shape style="position:absolute;left:4520;top:945;width:15;height:30" coordorigin="4520,945" coordsize="15,30" path="m4520,975l4535,975,4535,945,4520,945,4520,975xe" filled="true" fillcolor="#000000" stroked="false">
                <v:path arrowok="t"/>
                <v:fill type="solid"/>
              </v:shape>
            </v:group>
            <v:group style="position:absolute;left:4520;top:976;width:15;height:31" coordorigin="4520,976" coordsize="15,31">
              <v:shape style="position:absolute;left:4520;top:976;width:15;height:31" coordorigin="4520,976" coordsize="15,31" path="m4520,1006l4535,1006,4535,976,4520,976,4520,1006xe" filled="true" fillcolor="#000000" stroked="false">
                <v:path arrowok="t"/>
                <v:fill type="solid"/>
              </v:shape>
            </v:group>
            <v:group style="position:absolute;left:4520;top:1006;width:15;height:30" coordorigin="4520,1006" coordsize="15,30">
              <v:shape style="position:absolute;left:4520;top:1006;width:15;height:30" coordorigin="4520,1006" coordsize="15,30" path="m4520,1036l4535,1036,4535,1006,4520,1006,4520,1036xe" filled="true" fillcolor="#000000" stroked="false">
                <v:path arrowok="t"/>
                <v:fill type="solid"/>
              </v:shape>
            </v:group>
            <v:group style="position:absolute;left:4520;top:1036;width:15;height:30" coordorigin="4520,1036" coordsize="15,30">
              <v:shape style="position:absolute;left:4520;top:1036;width:15;height:30" coordorigin="4520,1036" coordsize="15,30" path="m4520,1066l4535,1066,4535,1036,4520,1036,4520,1066xe" filled="true" fillcolor="#000000" stroked="false">
                <v:path arrowok="t"/>
                <v:fill type="solid"/>
              </v:shape>
            </v:group>
            <v:group style="position:absolute;left:4520;top:1066;width:15;height:30" coordorigin="4520,1066" coordsize="15,30">
              <v:shape style="position:absolute;left:4520;top:1066;width:15;height:30" coordorigin="4520,1066" coordsize="15,30" path="m4520,1096l4535,1096,4535,1066,4520,1066,4520,1096xe" filled="true" fillcolor="#000000" stroked="false">
                <v:path arrowok="t"/>
                <v:fill type="solid"/>
              </v:shape>
            </v:group>
            <v:group style="position:absolute;left:4520;top:1096;width:15;height:30" coordorigin="4520,1096" coordsize="15,30">
              <v:shape style="position:absolute;left:4520;top:1096;width:15;height:30" coordorigin="4520,1096" coordsize="15,30" path="m4520,1126l4535,1126,4535,1096,4520,1096,4520,1126xe" filled="true" fillcolor="#000000" stroked="false">
                <v:path arrowok="t"/>
                <v:fill type="solid"/>
              </v:shape>
            </v:group>
            <v:group style="position:absolute;left:4520;top:1126;width:15;height:30" coordorigin="4520,1126" coordsize="15,30">
              <v:shape style="position:absolute;left:4520;top:1126;width:15;height:30" coordorigin="4520,1126" coordsize="15,30" path="m4520,1156l4535,1156,4535,1126,4520,1126,4520,1156xe" filled="true" fillcolor="#000000" stroked="false">
                <v:path arrowok="t"/>
                <v:fill type="solid"/>
              </v:shape>
            </v:group>
            <v:group style="position:absolute;left:4520;top:1156;width:15;height:30" coordorigin="4520,1156" coordsize="15,30">
              <v:shape style="position:absolute;left:4520;top:1156;width:15;height:30" coordorigin="4520,1156" coordsize="15,30" path="m4520,1186l4535,1186,4535,1156,4520,1156,4520,1186xe" filled="true" fillcolor="#000000" stroked="false">
                <v:path arrowok="t"/>
                <v:fill type="solid"/>
              </v:shape>
            </v:group>
            <v:group style="position:absolute;left:4520;top:1186;width:15;height:30" coordorigin="4520,1186" coordsize="15,30">
              <v:shape style="position:absolute;left:4520;top:1186;width:15;height:30" coordorigin="4520,1186" coordsize="15,30" path="m4520,1216l4535,1216,4535,1186,4520,1186,4520,1216xe" filled="true" fillcolor="#000000" stroked="false">
                <v:path arrowok="t"/>
                <v:fill type="solid"/>
              </v:shape>
            </v:group>
            <v:group style="position:absolute;left:4520;top:1216;width:15;height:30" coordorigin="4520,1216" coordsize="15,30">
              <v:shape style="position:absolute;left:4520;top:1216;width:15;height:30" coordorigin="4520,1216" coordsize="15,30" path="m4520,1246l4535,1246,4535,1216,4520,1216,4520,1246xe" filled="true" fillcolor="#000000" stroked="false">
                <v:path arrowok="t"/>
                <v:fill type="solid"/>
              </v:shape>
            </v:group>
            <v:group style="position:absolute;left:4520;top:1246;width:15;height:30" coordorigin="4520,1246" coordsize="15,30">
              <v:shape style="position:absolute;left:4520;top:1246;width:15;height:30" coordorigin="4520,1246" coordsize="15,30" path="m4520,1276l4535,1276,4535,1246,4520,1246,4520,1276xe" filled="true" fillcolor="#000000" stroked="false">
                <v:path arrowok="t"/>
                <v:fill type="solid"/>
              </v:shape>
            </v:group>
            <v:group style="position:absolute;left:4520;top:1276;width:15;height:30" coordorigin="4520,1276" coordsize="15,30">
              <v:shape style="position:absolute;left:4520;top:1276;width:15;height:30" coordorigin="4520,1276" coordsize="15,30" path="m4520,1306l4535,1306,4535,1276,4520,1276,4520,1306xe" filled="true" fillcolor="#000000" stroked="false">
                <v:path arrowok="t"/>
                <v:fill type="solid"/>
              </v:shape>
            </v:group>
            <v:group style="position:absolute;left:4520;top:1306;width:15;height:30" coordorigin="4520,1306" coordsize="15,30">
              <v:shape style="position:absolute;left:4520;top:1306;width:15;height:30" coordorigin="4520,1306" coordsize="15,30" path="m4520,1336l4535,1336,4535,1306,4520,1306,4520,1336xe" filled="true" fillcolor="#000000" stroked="false">
                <v:path arrowok="t"/>
                <v:fill type="solid"/>
              </v:shape>
            </v:group>
            <v:group style="position:absolute;left:4520;top:1336;width:15;height:30" coordorigin="4520,1336" coordsize="15,30">
              <v:shape style="position:absolute;left:4520;top:1336;width:15;height:30" coordorigin="4520,1336" coordsize="15,30" path="m4520,1366l4535,1366,4535,1336,4520,1336,4520,1366xe" filled="true" fillcolor="#000000" stroked="false">
                <v:path arrowok="t"/>
                <v:fill type="solid"/>
              </v:shape>
            </v:group>
            <v:group style="position:absolute;left:4520;top:1366;width:15;height:30" coordorigin="4520,1366" coordsize="15,30">
              <v:shape style="position:absolute;left:4520;top:1366;width:15;height:30" coordorigin="4520,1366" coordsize="15,30" path="m4520,1396l4535,1396,4535,1366,4520,1366,4520,1396xe" filled="true" fillcolor="#000000" stroked="false">
                <v:path arrowok="t"/>
                <v:fill type="solid"/>
              </v:shape>
            </v:group>
            <v:group style="position:absolute;left:6218;top:855;width:15;height:30" coordorigin="6218,855" coordsize="15,30">
              <v:shape style="position:absolute;left:6218;top:855;width:15;height:30" coordorigin="6218,855" coordsize="15,30" path="m6218,885l6233,885,6233,855,6218,855,6218,885xe" filled="true" fillcolor="#000000" stroked="false">
                <v:path arrowok="t"/>
                <v:fill type="solid"/>
              </v:shape>
            </v:group>
            <v:group style="position:absolute;left:6218;top:885;width:15;height:30" coordorigin="6218,885" coordsize="15,30">
              <v:shape style="position:absolute;left:6218;top:885;width:15;height:30" coordorigin="6218,885" coordsize="15,30" path="m6218,915l6233,915,6233,885,6218,885,6218,915xe" filled="true" fillcolor="#000000" stroked="false">
                <v:path arrowok="t"/>
                <v:fill type="solid"/>
              </v:shape>
            </v:group>
            <v:group style="position:absolute;left:6218;top:915;width:15;height:30" coordorigin="6218,915" coordsize="15,30">
              <v:shape style="position:absolute;left:6218;top:915;width:15;height:30" coordorigin="6218,915" coordsize="15,30" path="m6218,945l6233,945,6233,915,6218,915,6218,945xe" filled="true" fillcolor="#000000" stroked="false">
                <v:path arrowok="t"/>
                <v:fill type="solid"/>
              </v:shape>
            </v:group>
            <v:group style="position:absolute;left:6218;top:945;width:15;height:30" coordorigin="6218,945" coordsize="15,30">
              <v:shape style="position:absolute;left:6218;top:945;width:15;height:30" coordorigin="6218,945" coordsize="15,30" path="m6218,975l6233,975,6233,945,6218,945,6218,975xe" filled="true" fillcolor="#000000" stroked="false">
                <v:path arrowok="t"/>
                <v:fill type="solid"/>
              </v:shape>
            </v:group>
            <v:group style="position:absolute;left:6218;top:976;width:15;height:31" coordorigin="6218,976" coordsize="15,31">
              <v:shape style="position:absolute;left:6218;top:976;width:15;height:31" coordorigin="6218,976" coordsize="15,31" path="m6218,1006l6233,1006,6233,976,6218,976,6218,1006xe" filled="true" fillcolor="#000000" stroked="false">
                <v:path arrowok="t"/>
                <v:fill type="solid"/>
              </v:shape>
            </v:group>
            <v:group style="position:absolute;left:6218;top:1006;width:15;height:30" coordorigin="6218,1006" coordsize="15,30">
              <v:shape style="position:absolute;left:6218;top:1006;width:15;height:30" coordorigin="6218,1006" coordsize="15,30" path="m6218,1036l6233,1036,6233,1006,6218,1006,6218,1036xe" filled="true" fillcolor="#000000" stroked="false">
                <v:path arrowok="t"/>
                <v:fill type="solid"/>
              </v:shape>
            </v:group>
            <v:group style="position:absolute;left:6218;top:1036;width:15;height:30" coordorigin="6218,1036" coordsize="15,30">
              <v:shape style="position:absolute;left:6218;top:1036;width:15;height:30" coordorigin="6218,1036" coordsize="15,30" path="m6218,1066l6233,1066,6233,1036,6218,1036,6218,1066xe" filled="true" fillcolor="#000000" stroked="false">
                <v:path arrowok="t"/>
                <v:fill type="solid"/>
              </v:shape>
            </v:group>
            <v:group style="position:absolute;left:6218;top:1066;width:15;height:30" coordorigin="6218,1066" coordsize="15,30">
              <v:shape style="position:absolute;left:6218;top:1066;width:15;height:30" coordorigin="6218,1066" coordsize="15,30" path="m6218,1096l6233,1096,6233,1066,6218,1066,6218,1096xe" filled="true" fillcolor="#000000" stroked="false">
                <v:path arrowok="t"/>
                <v:fill type="solid"/>
              </v:shape>
            </v:group>
            <v:group style="position:absolute;left:6218;top:1096;width:15;height:30" coordorigin="6218,1096" coordsize="15,30">
              <v:shape style="position:absolute;left:6218;top:1096;width:15;height:30" coordorigin="6218,1096" coordsize="15,30" path="m6218,1126l6233,1126,6233,1096,6218,1096,6218,1126xe" filled="true" fillcolor="#000000" stroked="false">
                <v:path arrowok="t"/>
                <v:fill type="solid"/>
              </v:shape>
            </v:group>
            <v:group style="position:absolute;left:6218;top:1126;width:15;height:30" coordorigin="6218,1126" coordsize="15,30">
              <v:shape style="position:absolute;left:6218;top:1126;width:15;height:30" coordorigin="6218,1126" coordsize="15,30" path="m6218,1156l6233,1156,6233,1126,6218,1126,6218,1156xe" filled="true" fillcolor="#000000" stroked="false">
                <v:path arrowok="t"/>
                <v:fill type="solid"/>
              </v:shape>
            </v:group>
            <v:group style="position:absolute;left:6218;top:1156;width:15;height:30" coordorigin="6218,1156" coordsize="15,30">
              <v:shape style="position:absolute;left:6218;top:1156;width:15;height:30" coordorigin="6218,1156" coordsize="15,30" path="m6218,1186l6233,1186,6233,1156,6218,1156,6218,1186xe" filled="true" fillcolor="#000000" stroked="false">
                <v:path arrowok="t"/>
                <v:fill type="solid"/>
              </v:shape>
            </v:group>
            <v:group style="position:absolute;left:6218;top:1186;width:15;height:30" coordorigin="6218,1186" coordsize="15,30">
              <v:shape style="position:absolute;left:6218;top:1186;width:15;height:30" coordorigin="6218,1186" coordsize="15,30" path="m6218,1216l6233,1216,6233,1186,6218,1186,6218,1216xe" filled="true" fillcolor="#000000" stroked="false">
                <v:path arrowok="t"/>
                <v:fill type="solid"/>
              </v:shape>
            </v:group>
            <v:group style="position:absolute;left:6218;top:1216;width:15;height:30" coordorigin="6218,1216" coordsize="15,30">
              <v:shape style="position:absolute;left:6218;top:1216;width:15;height:30" coordorigin="6218,1216" coordsize="15,30" path="m6218,1246l6233,1246,6233,1216,6218,1216,6218,1246xe" filled="true" fillcolor="#000000" stroked="false">
                <v:path arrowok="t"/>
                <v:fill type="solid"/>
              </v:shape>
            </v:group>
            <v:group style="position:absolute;left:6218;top:1246;width:15;height:30" coordorigin="6218,1246" coordsize="15,30">
              <v:shape style="position:absolute;left:6218;top:1246;width:15;height:30" coordorigin="6218,1246" coordsize="15,30" path="m6218,1276l6233,1276,6233,1246,6218,1246,6218,1276xe" filled="true" fillcolor="#000000" stroked="false">
                <v:path arrowok="t"/>
                <v:fill type="solid"/>
              </v:shape>
            </v:group>
            <v:group style="position:absolute;left:6218;top:1276;width:15;height:30" coordorigin="6218,1276" coordsize="15,30">
              <v:shape style="position:absolute;left:6218;top:1276;width:15;height:30" coordorigin="6218,1276" coordsize="15,30" path="m6218,1306l6233,1306,6233,1276,6218,1276,6218,1306xe" filled="true" fillcolor="#000000" stroked="false">
                <v:path arrowok="t"/>
                <v:fill type="solid"/>
              </v:shape>
            </v:group>
            <v:group style="position:absolute;left:6218;top:1306;width:15;height:30" coordorigin="6218,1306" coordsize="15,30">
              <v:shape style="position:absolute;left:6218;top:1306;width:15;height:30" coordorigin="6218,1306" coordsize="15,30" path="m6218,1336l6233,1336,6233,1306,6218,1306,6218,1336xe" filled="true" fillcolor="#000000" stroked="false">
                <v:path arrowok="t"/>
                <v:fill type="solid"/>
              </v:shape>
            </v:group>
            <v:group style="position:absolute;left:6218;top:1336;width:15;height:30" coordorigin="6218,1336" coordsize="15,30">
              <v:shape style="position:absolute;left:6218;top:1336;width:15;height:30" coordorigin="6218,1336" coordsize="15,30" path="m6218,1366l6233,1366,6233,1336,6218,1336,6218,1366xe" filled="true" fillcolor="#000000" stroked="false">
                <v:path arrowok="t"/>
                <v:fill type="solid"/>
              </v:shape>
            </v:group>
            <v:group style="position:absolute;left:6218;top:1366;width:15;height:30" coordorigin="6218,1366" coordsize="15,30">
              <v:shape style="position:absolute;left:6218;top:1366;width:15;height:30" coordorigin="6218,1366" coordsize="15,30" path="m6218,1396l6233,1396,6233,1366,6218,1366,6218,1396xe" filled="true" fillcolor="#000000" stroked="false">
                <v:path arrowok="t"/>
                <v:fill type="solid"/>
              </v:shape>
            </v:group>
            <v:group style="position:absolute;left:7073;top:855;width:15;height:30" coordorigin="7073,855" coordsize="15,30">
              <v:shape style="position:absolute;left:7073;top:855;width:15;height:30" coordorigin="7073,855" coordsize="15,30" path="m7073,885l7088,885,7088,855,7073,855,7073,885xe" filled="true" fillcolor="#000000" stroked="false">
                <v:path arrowok="t"/>
                <v:fill type="solid"/>
              </v:shape>
            </v:group>
            <v:group style="position:absolute;left:7073;top:885;width:15;height:30" coordorigin="7073,885" coordsize="15,30">
              <v:shape style="position:absolute;left:7073;top:885;width:15;height:30" coordorigin="7073,885" coordsize="15,30" path="m7073,915l7088,915,7088,885,7073,885,7073,915xe" filled="true" fillcolor="#000000" stroked="false">
                <v:path arrowok="t"/>
                <v:fill type="solid"/>
              </v:shape>
            </v:group>
            <v:group style="position:absolute;left:7073;top:915;width:15;height:30" coordorigin="7073,915" coordsize="15,30">
              <v:shape style="position:absolute;left:7073;top:915;width:15;height:30" coordorigin="7073,915" coordsize="15,30" path="m7073,945l7088,945,7088,915,7073,915,7073,945xe" filled="true" fillcolor="#000000" stroked="false">
                <v:path arrowok="t"/>
                <v:fill type="solid"/>
              </v:shape>
            </v:group>
            <v:group style="position:absolute;left:7073;top:945;width:15;height:30" coordorigin="7073,945" coordsize="15,30">
              <v:shape style="position:absolute;left:7073;top:945;width:15;height:30" coordorigin="7073,945" coordsize="15,30" path="m7073,975l7088,975,7088,945,7073,945,7073,975xe" filled="true" fillcolor="#000000" stroked="false">
                <v:path arrowok="t"/>
                <v:fill type="solid"/>
              </v:shape>
            </v:group>
            <v:group style="position:absolute;left:7073;top:976;width:15;height:31" coordorigin="7073,976" coordsize="15,31">
              <v:shape style="position:absolute;left:7073;top:976;width:15;height:31" coordorigin="7073,976" coordsize="15,31" path="m7073,1006l7088,1006,7088,976,7073,976,7073,1006xe" filled="true" fillcolor="#000000" stroked="false">
                <v:path arrowok="t"/>
                <v:fill type="solid"/>
              </v:shape>
            </v:group>
            <v:group style="position:absolute;left:7073;top:1006;width:15;height:30" coordorigin="7073,1006" coordsize="15,30">
              <v:shape style="position:absolute;left:7073;top:1006;width:15;height:30" coordorigin="7073,1006" coordsize="15,30" path="m7073,1036l7088,1036,7088,1006,7073,1006,7073,1036xe" filled="true" fillcolor="#000000" stroked="false">
                <v:path arrowok="t"/>
                <v:fill type="solid"/>
              </v:shape>
            </v:group>
            <v:group style="position:absolute;left:7073;top:1036;width:15;height:30" coordorigin="7073,1036" coordsize="15,30">
              <v:shape style="position:absolute;left:7073;top:1036;width:15;height:30" coordorigin="7073,1036" coordsize="15,30" path="m7073,1066l7088,1066,7088,1036,7073,1036,7073,1066xe" filled="true" fillcolor="#000000" stroked="false">
                <v:path arrowok="t"/>
                <v:fill type="solid"/>
              </v:shape>
            </v:group>
            <v:group style="position:absolute;left:7073;top:1066;width:15;height:30" coordorigin="7073,1066" coordsize="15,30">
              <v:shape style="position:absolute;left:7073;top:1066;width:15;height:30" coordorigin="7073,1066" coordsize="15,30" path="m7073,1096l7088,1096,7088,1066,7073,1066,7073,1096xe" filled="true" fillcolor="#000000" stroked="false">
                <v:path arrowok="t"/>
                <v:fill type="solid"/>
              </v:shape>
            </v:group>
            <v:group style="position:absolute;left:7073;top:1096;width:15;height:30" coordorigin="7073,1096" coordsize="15,30">
              <v:shape style="position:absolute;left:7073;top:1096;width:15;height:30" coordorigin="7073,1096" coordsize="15,30" path="m7073,1126l7088,1126,7088,1096,7073,1096,7073,1126xe" filled="true" fillcolor="#000000" stroked="false">
                <v:path arrowok="t"/>
                <v:fill type="solid"/>
              </v:shape>
            </v:group>
            <v:group style="position:absolute;left:7073;top:1126;width:15;height:30" coordorigin="7073,1126" coordsize="15,30">
              <v:shape style="position:absolute;left:7073;top:1126;width:15;height:30" coordorigin="7073,1126" coordsize="15,30" path="m7073,1156l7088,1156,7088,1126,7073,1126,7073,1156xe" filled="true" fillcolor="#000000" stroked="false">
                <v:path arrowok="t"/>
                <v:fill type="solid"/>
              </v:shape>
            </v:group>
            <v:group style="position:absolute;left:7073;top:1156;width:15;height:30" coordorigin="7073,1156" coordsize="15,30">
              <v:shape style="position:absolute;left:7073;top:1156;width:15;height:30" coordorigin="7073,1156" coordsize="15,30" path="m7073,1186l7088,1186,7088,1156,7073,1156,7073,1186xe" filled="true" fillcolor="#000000" stroked="false">
                <v:path arrowok="t"/>
                <v:fill type="solid"/>
              </v:shape>
            </v:group>
            <v:group style="position:absolute;left:7073;top:1186;width:15;height:30" coordorigin="7073,1186" coordsize="15,30">
              <v:shape style="position:absolute;left:7073;top:1186;width:15;height:30" coordorigin="7073,1186" coordsize="15,30" path="m7073,1216l7088,1216,7088,1186,7073,1186,7073,1216xe" filled="true" fillcolor="#000000" stroked="false">
                <v:path arrowok="t"/>
                <v:fill type="solid"/>
              </v:shape>
            </v:group>
            <v:group style="position:absolute;left:7073;top:1216;width:15;height:30" coordorigin="7073,1216" coordsize="15,30">
              <v:shape style="position:absolute;left:7073;top:1216;width:15;height:30" coordorigin="7073,1216" coordsize="15,30" path="m7073,1246l7088,1246,7088,1216,7073,1216,7073,1246xe" filled="true" fillcolor="#000000" stroked="false">
                <v:path arrowok="t"/>
                <v:fill type="solid"/>
              </v:shape>
            </v:group>
            <v:group style="position:absolute;left:7073;top:1246;width:15;height:30" coordorigin="7073,1246" coordsize="15,30">
              <v:shape style="position:absolute;left:7073;top:1246;width:15;height:30" coordorigin="7073,1246" coordsize="15,30" path="m7073,1276l7088,1276,7088,1246,7073,1246,7073,1276xe" filled="true" fillcolor="#000000" stroked="false">
                <v:path arrowok="t"/>
                <v:fill type="solid"/>
              </v:shape>
            </v:group>
            <v:group style="position:absolute;left:7073;top:1276;width:15;height:30" coordorigin="7073,1276" coordsize="15,30">
              <v:shape style="position:absolute;left:7073;top:1276;width:15;height:30" coordorigin="7073,1276" coordsize="15,30" path="m7073,1306l7088,1306,7088,1276,7073,1276,7073,1306xe" filled="true" fillcolor="#000000" stroked="false">
                <v:path arrowok="t"/>
                <v:fill type="solid"/>
              </v:shape>
            </v:group>
            <v:group style="position:absolute;left:7073;top:1306;width:15;height:30" coordorigin="7073,1306" coordsize="15,30">
              <v:shape style="position:absolute;left:7073;top:1306;width:15;height:30" coordorigin="7073,1306" coordsize="15,30" path="m7073,1336l7088,1336,7088,1306,7073,1306,7073,1336xe" filled="true" fillcolor="#000000" stroked="false">
                <v:path arrowok="t"/>
                <v:fill type="solid"/>
              </v:shape>
            </v:group>
            <v:group style="position:absolute;left:7073;top:1336;width:15;height:30" coordorigin="7073,1336" coordsize="15,30">
              <v:shape style="position:absolute;left:7073;top:1336;width:15;height:30" coordorigin="7073,1336" coordsize="15,30" path="m7073,1366l7088,1366,7088,1336,7073,1336,7073,1366xe" filled="true" fillcolor="#000000" stroked="false">
                <v:path arrowok="t"/>
                <v:fill type="solid"/>
              </v:shape>
            </v:group>
            <v:group style="position:absolute;left:7073;top:1366;width:15;height:30" coordorigin="7073,1366" coordsize="15,30">
              <v:shape style="position:absolute;left:7073;top:1366;width:15;height:30" coordorigin="7073,1366" coordsize="15,30" path="m7073,1396l7088,1396,7088,1366,7073,1366,7073,1396xe" filled="true" fillcolor="#000000" stroked="false">
                <v:path arrowok="t"/>
                <v:fill type="solid"/>
              </v:shape>
            </v:group>
            <v:group style="position:absolute;left:8020;top:855;width:15;height:30" coordorigin="8020,855" coordsize="15,30">
              <v:shape style="position:absolute;left:8020;top:855;width:15;height:30" coordorigin="8020,855" coordsize="15,30" path="m8020,885l8035,885,8035,855,8020,855,8020,885xe" filled="true" fillcolor="#000000" stroked="false">
                <v:path arrowok="t"/>
                <v:fill type="solid"/>
              </v:shape>
            </v:group>
            <v:group style="position:absolute;left:8020;top:885;width:15;height:30" coordorigin="8020,885" coordsize="15,30">
              <v:shape style="position:absolute;left:8020;top:885;width:15;height:30" coordorigin="8020,885" coordsize="15,30" path="m8020,915l8035,915,8035,885,8020,885,8020,915xe" filled="true" fillcolor="#000000" stroked="false">
                <v:path arrowok="t"/>
                <v:fill type="solid"/>
              </v:shape>
            </v:group>
            <v:group style="position:absolute;left:8020;top:915;width:15;height:30" coordorigin="8020,915" coordsize="15,30">
              <v:shape style="position:absolute;left:8020;top:915;width:15;height:30" coordorigin="8020,915" coordsize="15,30" path="m8020,945l8035,945,8035,915,8020,915,8020,945xe" filled="true" fillcolor="#000000" stroked="false">
                <v:path arrowok="t"/>
                <v:fill type="solid"/>
              </v:shape>
            </v:group>
            <v:group style="position:absolute;left:8020;top:945;width:15;height:30" coordorigin="8020,945" coordsize="15,30">
              <v:shape style="position:absolute;left:8020;top:945;width:15;height:30" coordorigin="8020,945" coordsize="15,30" path="m8020,975l8035,975,8035,945,8020,945,8020,975xe" filled="true" fillcolor="#000000" stroked="false">
                <v:path arrowok="t"/>
                <v:fill type="solid"/>
              </v:shape>
            </v:group>
            <v:group style="position:absolute;left:8020;top:976;width:15;height:31" coordorigin="8020,976" coordsize="15,31">
              <v:shape style="position:absolute;left:8020;top:976;width:15;height:31" coordorigin="8020,976" coordsize="15,31" path="m8020,1006l8035,1006,8035,976,8020,976,8020,1006xe" filled="true" fillcolor="#000000" stroked="false">
                <v:path arrowok="t"/>
                <v:fill type="solid"/>
              </v:shape>
            </v:group>
            <v:group style="position:absolute;left:8020;top:1006;width:15;height:30" coordorigin="8020,1006" coordsize="15,30">
              <v:shape style="position:absolute;left:8020;top:1006;width:15;height:30" coordorigin="8020,1006" coordsize="15,30" path="m8020,1036l8035,1036,8035,1006,8020,1006,8020,1036xe" filled="true" fillcolor="#000000" stroked="false">
                <v:path arrowok="t"/>
                <v:fill type="solid"/>
              </v:shape>
            </v:group>
            <v:group style="position:absolute;left:8020;top:1036;width:15;height:30" coordorigin="8020,1036" coordsize="15,30">
              <v:shape style="position:absolute;left:8020;top:1036;width:15;height:30" coordorigin="8020,1036" coordsize="15,30" path="m8020,1066l8035,1066,8035,1036,8020,1036,8020,1066xe" filled="true" fillcolor="#000000" stroked="false">
                <v:path arrowok="t"/>
                <v:fill type="solid"/>
              </v:shape>
            </v:group>
            <v:group style="position:absolute;left:8020;top:1066;width:15;height:30" coordorigin="8020,1066" coordsize="15,30">
              <v:shape style="position:absolute;left:8020;top:1066;width:15;height:30" coordorigin="8020,1066" coordsize="15,30" path="m8020,1096l8035,1096,8035,1066,8020,1066,8020,1096xe" filled="true" fillcolor="#000000" stroked="false">
                <v:path arrowok="t"/>
                <v:fill type="solid"/>
              </v:shape>
            </v:group>
            <v:group style="position:absolute;left:8020;top:1096;width:15;height:30" coordorigin="8020,1096" coordsize="15,30">
              <v:shape style="position:absolute;left:8020;top:1096;width:15;height:30" coordorigin="8020,1096" coordsize="15,30" path="m8020,1126l8035,1126,8035,1096,8020,1096,8020,1126xe" filled="true" fillcolor="#000000" stroked="false">
                <v:path arrowok="t"/>
                <v:fill type="solid"/>
              </v:shape>
            </v:group>
            <v:group style="position:absolute;left:8020;top:1126;width:15;height:30" coordorigin="8020,1126" coordsize="15,30">
              <v:shape style="position:absolute;left:8020;top:1126;width:15;height:30" coordorigin="8020,1126" coordsize="15,30" path="m8020,1156l8035,1156,8035,1126,8020,1126,8020,1156xe" filled="true" fillcolor="#000000" stroked="false">
                <v:path arrowok="t"/>
                <v:fill type="solid"/>
              </v:shape>
            </v:group>
            <v:group style="position:absolute;left:8020;top:1156;width:15;height:30" coordorigin="8020,1156" coordsize="15,30">
              <v:shape style="position:absolute;left:8020;top:1156;width:15;height:30" coordorigin="8020,1156" coordsize="15,30" path="m8020,1186l8035,1186,8035,1156,8020,1156,8020,1186xe" filled="true" fillcolor="#000000" stroked="false">
                <v:path arrowok="t"/>
                <v:fill type="solid"/>
              </v:shape>
            </v:group>
            <v:group style="position:absolute;left:8020;top:1186;width:15;height:30" coordorigin="8020,1186" coordsize="15,30">
              <v:shape style="position:absolute;left:8020;top:1186;width:15;height:30" coordorigin="8020,1186" coordsize="15,30" path="m8020,1216l8035,1216,8035,1186,8020,1186,8020,1216xe" filled="true" fillcolor="#000000" stroked="false">
                <v:path arrowok="t"/>
                <v:fill type="solid"/>
              </v:shape>
            </v:group>
            <v:group style="position:absolute;left:8020;top:1216;width:15;height:30" coordorigin="8020,1216" coordsize="15,30">
              <v:shape style="position:absolute;left:8020;top:1216;width:15;height:30" coordorigin="8020,1216" coordsize="15,30" path="m8020,1246l8035,1246,8035,1216,8020,1216,8020,1246xe" filled="true" fillcolor="#000000" stroked="false">
                <v:path arrowok="t"/>
                <v:fill type="solid"/>
              </v:shape>
            </v:group>
            <v:group style="position:absolute;left:8020;top:1246;width:15;height:30" coordorigin="8020,1246" coordsize="15,30">
              <v:shape style="position:absolute;left:8020;top:1246;width:15;height:30" coordorigin="8020,1246" coordsize="15,30" path="m8020,1276l8035,1276,8035,1246,8020,1246,8020,1276xe" filled="true" fillcolor="#000000" stroked="false">
                <v:path arrowok="t"/>
                <v:fill type="solid"/>
              </v:shape>
            </v:group>
            <v:group style="position:absolute;left:8020;top:1276;width:15;height:30" coordorigin="8020,1276" coordsize="15,30">
              <v:shape style="position:absolute;left:8020;top:1276;width:15;height:30" coordorigin="8020,1276" coordsize="15,30" path="m8020,1306l8035,1306,8035,1276,8020,1276,8020,1306xe" filled="true" fillcolor="#000000" stroked="false">
                <v:path arrowok="t"/>
                <v:fill type="solid"/>
              </v:shape>
            </v:group>
            <v:group style="position:absolute;left:8020;top:1306;width:15;height:30" coordorigin="8020,1306" coordsize="15,30">
              <v:shape style="position:absolute;left:8020;top:1306;width:15;height:30" coordorigin="8020,1306" coordsize="15,30" path="m8020,1336l8035,1336,8035,1306,8020,1306,8020,1336xe" filled="true" fillcolor="#000000" stroked="false">
                <v:path arrowok="t"/>
                <v:fill type="solid"/>
              </v:shape>
            </v:group>
            <v:group style="position:absolute;left:8020;top:1336;width:15;height:30" coordorigin="8020,1336" coordsize="15,30">
              <v:shape style="position:absolute;left:8020;top:1336;width:15;height:30" coordorigin="8020,1336" coordsize="15,30" path="m8020,1366l8035,1366,8035,1336,8020,1336,8020,1366xe" filled="true" fillcolor="#000000" stroked="false">
                <v:path arrowok="t"/>
                <v:fill type="solid"/>
              </v:shape>
            </v:group>
            <v:group style="position:absolute;left:8020;top:1366;width:15;height:30" coordorigin="8020,1366" coordsize="15,30">
              <v:shape style="position:absolute;left:8020;top:1366;width:15;height:30" coordorigin="8020,1366" coordsize="15,30" path="m8020,1396l8035,1396,8035,1366,8020,1366,8020,1396xe" filled="true" fillcolor="#000000" stroked="false">
                <v:path arrowok="t"/>
                <v:fill type="solid"/>
              </v:shape>
              <v:shape style="position:absolute;left:30;top:1306;width:2824;height:105" type="#_x0000_t75" stroked="false">
                <v:imagedata r:id="rId453" o:title=""/>
              </v:shape>
              <v:shape style="position:absolute;left:2816;top:1396;width:849;height:15" type="#_x0000_t75" stroked="false">
                <v:imagedata r:id="rId454" o:title=""/>
              </v:shape>
              <v:shape style="position:absolute;left:3657;top:1396;width:864;height:15" type="#_x0000_t75" stroked="false">
                <v:imagedata r:id="rId131" o:title=""/>
              </v:shape>
              <v:shape style="position:absolute;left:4513;top:1396;width:1704;height:15" type="#_x0000_t75" stroked="false">
                <v:imagedata r:id="rId235" o:title=""/>
              </v:shape>
              <v:shape style="position:absolute;left:6210;top:1396;width:864;height:15" type="#_x0000_t75" stroked="false">
                <v:imagedata r:id="rId131" o:title=""/>
              </v:shape>
              <v:shape style="position:absolute;left:7066;top:1396;width:2515;height:15" type="#_x0000_t75" stroked="false">
                <v:imagedata r:id="rId455" o:title=""/>
              </v:shape>
            </v:group>
            <v:group style="position:absolute;left:2824;top:1411;width:15;height:30" coordorigin="2824,1411" coordsize="15,30">
              <v:shape style="position:absolute;left:2824;top:1411;width:15;height:30" coordorigin="2824,1411" coordsize="15,30" path="m2824,1441l2839,1441,2839,1411,2824,1411,2824,1441xe" filled="true" fillcolor="#000000" stroked="false">
                <v:path arrowok="t"/>
                <v:fill type="solid"/>
              </v:shape>
            </v:group>
            <v:group style="position:absolute;left:2824;top:1441;width:15;height:30" coordorigin="2824,1441" coordsize="15,30">
              <v:shape style="position:absolute;left:2824;top:1441;width:15;height:30" coordorigin="2824,1441" coordsize="15,30" path="m2824,1471l2839,1471,2839,1441,2824,1441,2824,1471xe" filled="true" fillcolor="#000000" stroked="false">
                <v:path arrowok="t"/>
                <v:fill type="solid"/>
              </v:shape>
            </v:group>
            <v:group style="position:absolute;left:2824;top:1471;width:15;height:30" coordorigin="2824,1471" coordsize="15,30">
              <v:shape style="position:absolute;left:2824;top:1471;width:15;height:30" coordorigin="2824,1471" coordsize="15,30" path="m2824,1501l2839,1501,2839,1471,2824,1471,2824,1501xe" filled="true" fillcolor="#000000" stroked="false">
                <v:path arrowok="t"/>
                <v:fill type="solid"/>
              </v:shape>
            </v:group>
            <v:group style="position:absolute;left:2824;top:1501;width:15;height:30" coordorigin="2824,1501" coordsize="15,30">
              <v:shape style="position:absolute;left:2824;top:1501;width:15;height:30" coordorigin="2824,1501" coordsize="15,30" path="m2824,1531l2839,1531,2839,1501,2824,1501,2824,1531xe" filled="true" fillcolor="#000000" stroked="false">
                <v:path arrowok="t"/>
                <v:fill type="solid"/>
              </v:shape>
            </v:group>
            <v:group style="position:absolute;left:2824;top:1531;width:15;height:31" coordorigin="2824,1531" coordsize="15,31">
              <v:shape style="position:absolute;left:2824;top:1531;width:15;height:31" coordorigin="2824,1531" coordsize="15,31" path="m2824,1562l2839,1562,2839,1531,2824,1531,2824,1562xe" filled="true" fillcolor="#000000" stroked="false">
                <v:path arrowok="t"/>
                <v:fill type="solid"/>
              </v:shape>
            </v:group>
            <v:group style="position:absolute;left:2824;top:1562;width:15;height:30" coordorigin="2824,1562" coordsize="15,30">
              <v:shape style="position:absolute;left:2824;top:1562;width:15;height:30" coordorigin="2824,1562" coordsize="15,30" path="m2824,1592l2839,1592,2839,1562,2824,1562,2824,1592xe" filled="true" fillcolor="#000000" stroked="false">
                <v:path arrowok="t"/>
                <v:fill type="solid"/>
              </v:shape>
            </v:group>
            <v:group style="position:absolute;left:2824;top:1592;width:15;height:30" coordorigin="2824,1592" coordsize="15,30">
              <v:shape style="position:absolute;left:2824;top:1592;width:15;height:30" coordorigin="2824,1592" coordsize="15,30" path="m2824,1622l2839,1622,2839,1592,2824,1592,2824,1622xe" filled="true" fillcolor="#000000" stroked="false">
                <v:path arrowok="t"/>
                <v:fill type="solid"/>
              </v:shape>
            </v:group>
            <v:group style="position:absolute;left:2824;top:1622;width:15;height:30" coordorigin="2824,1622" coordsize="15,30">
              <v:shape style="position:absolute;left:2824;top:1622;width:15;height:30" coordorigin="2824,1622" coordsize="15,30" path="m2824,1652l2839,1652,2839,1622,2824,1622,2824,1652xe" filled="true" fillcolor="#000000" stroked="false">
                <v:path arrowok="t"/>
                <v:fill type="solid"/>
              </v:shape>
            </v:group>
            <v:group style="position:absolute;left:2824;top:1652;width:15;height:30" coordorigin="2824,1652" coordsize="15,30">
              <v:shape style="position:absolute;left:2824;top:1652;width:15;height:30" coordorigin="2824,1652" coordsize="15,30" path="m2824,1682l2839,1682,2839,1652,2824,1652,2824,1682xe" filled="true" fillcolor="#000000" stroked="false">
                <v:path arrowok="t"/>
                <v:fill type="solid"/>
              </v:shape>
            </v:group>
            <v:group style="position:absolute;left:2824;top:1682;width:15;height:30" coordorigin="2824,1682" coordsize="15,30">
              <v:shape style="position:absolute;left:2824;top:1682;width:15;height:30" coordorigin="2824,1682" coordsize="15,30" path="m2824,1712l2839,1712,2839,1682,2824,1682,2824,1712xe" filled="true" fillcolor="#000000" stroked="false">
                <v:path arrowok="t"/>
                <v:fill type="solid"/>
              </v:shape>
            </v:group>
            <v:group style="position:absolute;left:2824;top:1712;width:15;height:30" coordorigin="2824,1712" coordsize="15,30">
              <v:shape style="position:absolute;left:2824;top:1712;width:15;height:30" coordorigin="2824,1712" coordsize="15,30" path="m2824,1742l2839,1742,2839,1712,2824,1712,2824,1742xe" filled="true" fillcolor="#000000" stroked="false">
                <v:path arrowok="t"/>
                <v:fill type="solid"/>
              </v:shape>
            </v:group>
            <v:group style="position:absolute;left:2824;top:1742;width:15;height:30" coordorigin="2824,1742" coordsize="15,30">
              <v:shape style="position:absolute;left:2824;top:1742;width:15;height:30" coordorigin="2824,1742" coordsize="15,30" path="m2824,1772l2839,1772,2839,1742,2824,1742,2824,1772xe" filled="true" fillcolor="#000000" stroked="false">
                <v:path arrowok="t"/>
                <v:fill type="solid"/>
              </v:shape>
            </v:group>
            <v:group style="position:absolute;left:2824;top:1772;width:15;height:30" coordorigin="2824,1772" coordsize="15,30">
              <v:shape style="position:absolute;left:2824;top:1772;width:15;height:30" coordorigin="2824,1772" coordsize="15,30" path="m2824,1802l2839,1802,2839,1772,2824,1772,2824,1802xe" filled="true" fillcolor="#000000" stroked="false">
                <v:path arrowok="t"/>
                <v:fill type="solid"/>
              </v:shape>
            </v:group>
            <v:group style="position:absolute;left:2824;top:1802;width:15;height:30" coordorigin="2824,1802" coordsize="15,30">
              <v:shape style="position:absolute;left:2824;top:1802;width:15;height:30" coordorigin="2824,1802" coordsize="15,30" path="m2824,1832l2839,1832,2839,1802,2824,1802,2824,1832xe" filled="true" fillcolor="#000000" stroked="false">
                <v:path arrowok="t"/>
                <v:fill type="solid"/>
              </v:shape>
            </v:group>
            <v:group style="position:absolute;left:2824;top:1832;width:15;height:30" coordorigin="2824,1832" coordsize="15,30">
              <v:shape style="position:absolute;left:2824;top:1832;width:15;height:30" coordorigin="2824,1832" coordsize="15,30" path="m2824,1862l2839,1862,2839,1832,2824,1832,2824,1862xe" filled="true" fillcolor="#000000" stroked="false">
                <v:path arrowok="t"/>
                <v:fill type="solid"/>
              </v:shape>
            </v:group>
            <v:group style="position:absolute;left:15;top:1967;width:2809;height:2" coordorigin="15,1967" coordsize="2809,2">
              <v:shape style="position:absolute;left:15;top:1967;width:2809;height:2" coordorigin="15,1967" coordsize="2809,0" path="m15,1967l2824,1967e" filled="false" stroked="true" strokeweight="1.5pt" strokecolor="#000000">
                <v:path arrowok="t"/>
              </v:shape>
            </v:group>
            <v:group style="position:absolute;left:2824;top:1862;width:15;height:30" coordorigin="2824,1862" coordsize="15,30">
              <v:shape style="position:absolute;left:2824;top:1862;width:15;height:30" coordorigin="2824,1862" coordsize="15,30" path="m2824,1892l2839,1892,2839,1862,2824,1862,2824,1892xe" filled="true" fillcolor="#000000" stroked="false">
                <v:path arrowok="t"/>
                <v:fill type="solid"/>
              </v:shape>
            </v:group>
            <v:group style="position:absolute;left:2824;top:1892;width:15;height:30" coordorigin="2824,1892" coordsize="15,30">
              <v:shape style="position:absolute;left:2824;top:1892;width:15;height:30" coordorigin="2824,1892" coordsize="15,30" path="m2824,1922l2839,1922,2839,1892,2824,1892,2824,1922xe" filled="true" fillcolor="#000000" stroked="false">
                <v:path arrowok="t"/>
                <v:fill type="solid"/>
              </v:shape>
            </v:group>
            <v:group style="position:absolute;left:2824;top:1922;width:15;height:30" coordorigin="2824,1922" coordsize="15,30">
              <v:shape style="position:absolute;left:2824;top:1922;width:15;height:30" coordorigin="2824,1922" coordsize="15,30" path="m2824,1952l2839,1952,2839,1922,2824,1922,2824,1952xe" filled="true" fillcolor="#000000" stroked="false">
                <v:path arrowok="t"/>
                <v:fill type="solid"/>
              </v:shape>
            </v:group>
            <v:group style="position:absolute;left:2824;top:1952;width:30;height:30" coordorigin="2824,1952" coordsize="30,30">
              <v:shape style="position:absolute;left:2824;top:1952;width:30;height:30" coordorigin="2824,1952" coordsize="30,30" path="m2824,1982l2854,1982,2854,1952,2824,1952,2824,1982xe" filled="true" fillcolor="#000000" stroked="false">
                <v:path arrowok="t"/>
                <v:fill type="solid"/>
              </v:shape>
            </v:group>
            <v:group style="position:absolute;left:2854;top:1967;width:811;height:2" coordorigin="2854,1967" coordsize="811,2">
              <v:shape style="position:absolute;left:2854;top:1967;width:811;height:2" coordorigin="2854,1967" coordsize="811,0" path="m2854,1967l3665,1967e" filled="false" stroked="true" strokeweight="1.5pt" strokecolor="#000000">
                <v:path arrowok="t"/>
              </v:shape>
            </v:group>
            <v:group style="position:absolute;left:3665;top:1411;width:15;height:30" coordorigin="3665,1411" coordsize="15,30">
              <v:shape style="position:absolute;left:3665;top:1411;width:15;height:30" coordorigin="3665,1411" coordsize="15,30" path="m3665,1441l3680,1441,3680,1411,3665,1411,3665,1441xe" filled="true" fillcolor="#000000" stroked="false">
                <v:path arrowok="t"/>
                <v:fill type="solid"/>
              </v:shape>
            </v:group>
            <v:group style="position:absolute;left:3665;top:1441;width:15;height:30" coordorigin="3665,1441" coordsize="15,30">
              <v:shape style="position:absolute;left:3665;top:1441;width:15;height:30" coordorigin="3665,1441" coordsize="15,30" path="m3665,1471l3680,1471,3680,1441,3665,1441,3665,1471xe" filled="true" fillcolor="#000000" stroked="false">
                <v:path arrowok="t"/>
                <v:fill type="solid"/>
              </v:shape>
            </v:group>
            <v:group style="position:absolute;left:3665;top:1471;width:15;height:30" coordorigin="3665,1471" coordsize="15,30">
              <v:shape style="position:absolute;left:3665;top:1471;width:15;height:30" coordorigin="3665,1471" coordsize="15,30" path="m3665,1501l3680,1501,3680,1471,3665,1471,3665,1501xe" filled="true" fillcolor="#000000" stroked="false">
                <v:path arrowok="t"/>
                <v:fill type="solid"/>
              </v:shape>
            </v:group>
            <v:group style="position:absolute;left:3665;top:1501;width:15;height:30" coordorigin="3665,1501" coordsize="15,30">
              <v:shape style="position:absolute;left:3665;top:1501;width:15;height:30" coordorigin="3665,1501" coordsize="15,30" path="m3665,1531l3680,1531,3680,1501,3665,1501,3665,1531xe" filled="true" fillcolor="#000000" stroked="false">
                <v:path arrowok="t"/>
                <v:fill type="solid"/>
              </v:shape>
            </v:group>
            <v:group style="position:absolute;left:3665;top:1531;width:15;height:31" coordorigin="3665,1531" coordsize="15,31">
              <v:shape style="position:absolute;left:3665;top:1531;width:15;height:31" coordorigin="3665,1531" coordsize="15,31" path="m3665,1562l3680,1562,3680,1531,3665,1531,3665,1562xe" filled="true" fillcolor="#000000" stroked="false">
                <v:path arrowok="t"/>
                <v:fill type="solid"/>
              </v:shape>
            </v:group>
            <v:group style="position:absolute;left:3665;top:1562;width:15;height:30" coordorigin="3665,1562" coordsize="15,30">
              <v:shape style="position:absolute;left:3665;top:1562;width:15;height:30" coordorigin="3665,1562" coordsize="15,30" path="m3665,1592l3680,1592,3680,1562,3665,1562,3665,1592xe" filled="true" fillcolor="#000000" stroked="false">
                <v:path arrowok="t"/>
                <v:fill type="solid"/>
              </v:shape>
            </v:group>
            <v:group style="position:absolute;left:3665;top:1592;width:15;height:30" coordorigin="3665,1592" coordsize="15,30">
              <v:shape style="position:absolute;left:3665;top:1592;width:15;height:30" coordorigin="3665,1592" coordsize="15,30" path="m3665,1622l3680,1622,3680,1592,3665,1592,3665,1622xe" filled="true" fillcolor="#000000" stroked="false">
                <v:path arrowok="t"/>
                <v:fill type="solid"/>
              </v:shape>
            </v:group>
            <v:group style="position:absolute;left:3665;top:1622;width:15;height:30" coordorigin="3665,1622" coordsize="15,30">
              <v:shape style="position:absolute;left:3665;top:1622;width:15;height:30" coordorigin="3665,1622" coordsize="15,30" path="m3665,1652l3680,1652,3680,1622,3665,1622,3665,1652xe" filled="true" fillcolor="#000000" stroked="false">
                <v:path arrowok="t"/>
                <v:fill type="solid"/>
              </v:shape>
            </v:group>
            <v:group style="position:absolute;left:3665;top:1652;width:15;height:30" coordorigin="3665,1652" coordsize="15,30">
              <v:shape style="position:absolute;left:3665;top:1652;width:15;height:30" coordorigin="3665,1652" coordsize="15,30" path="m3665,1682l3680,1682,3680,1652,3665,1652,3665,1682xe" filled="true" fillcolor="#000000" stroked="false">
                <v:path arrowok="t"/>
                <v:fill type="solid"/>
              </v:shape>
            </v:group>
            <v:group style="position:absolute;left:3665;top:1682;width:15;height:30" coordorigin="3665,1682" coordsize="15,30">
              <v:shape style="position:absolute;left:3665;top:1682;width:15;height:30" coordorigin="3665,1682" coordsize="15,30" path="m3665,1712l3680,1712,3680,1682,3665,1682,3665,1712xe" filled="true" fillcolor="#000000" stroked="false">
                <v:path arrowok="t"/>
                <v:fill type="solid"/>
              </v:shape>
            </v:group>
            <v:group style="position:absolute;left:3665;top:1712;width:15;height:30" coordorigin="3665,1712" coordsize="15,30">
              <v:shape style="position:absolute;left:3665;top:1712;width:15;height:30" coordorigin="3665,1712" coordsize="15,30" path="m3665,1742l3680,1742,3680,1712,3665,1712,3665,1742xe" filled="true" fillcolor="#000000" stroked="false">
                <v:path arrowok="t"/>
                <v:fill type="solid"/>
              </v:shape>
            </v:group>
            <v:group style="position:absolute;left:3665;top:1742;width:15;height:30" coordorigin="3665,1742" coordsize="15,30">
              <v:shape style="position:absolute;left:3665;top:1742;width:15;height:30" coordorigin="3665,1742" coordsize="15,30" path="m3665,1772l3680,1772,3680,1742,3665,1742,3665,1772xe" filled="true" fillcolor="#000000" stroked="false">
                <v:path arrowok="t"/>
                <v:fill type="solid"/>
              </v:shape>
            </v:group>
            <v:group style="position:absolute;left:3665;top:1772;width:15;height:30" coordorigin="3665,1772" coordsize="15,30">
              <v:shape style="position:absolute;left:3665;top:1772;width:15;height:30" coordorigin="3665,1772" coordsize="15,30" path="m3665,1802l3680,1802,3680,1772,3665,1772,3665,1802xe" filled="true" fillcolor="#000000" stroked="false">
                <v:path arrowok="t"/>
                <v:fill type="solid"/>
              </v:shape>
            </v:group>
            <v:group style="position:absolute;left:3665;top:1802;width:15;height:30" coordorigin="3665,1802" coordsize="15,30">
              <v:shape style="position:absolute;left:3665;top:1802;width:15;height:30" coordorigin="3665,1802" coordsize="15,30" path="m3665,1832l3680,1832,3680,1802,3665,1802,3665,1832xe" filled="true" fillcolor="#000000" stroked="false">
                <v:path arrowok="t"/>
                <v:fill type="solid"/>
              </v:shape>
            </v:group>
            <v:group style="position:absolute;left:3665;top:1832;width:15;height:30" coordorigin="3665,1832" coordsize="15,30">
              <v:shape style="position:absolute;left:3665;top:1832;width:15;height:30" coordorigin="3665,1832" coordsize="15,30" path="m3665,1862l3680,1862,3680,1832,3665,1832,3665,1862xe" filled="true" fillcolor="#000000" stroked="false">
                <v:path arrowok="t"/>
                <v:fill type="solid"/>
              </v:shape>
            </v:group>
            <v:group style="position:absolute;left:3665;top:1862;width:15;height:30" coordorigin="3665,1862" coordsize="15,30">
              <v:shape style="position:absolute;left:3665;top:1862;width:15;height:30" coordorigin="3665,1862" coordsize="15,30" path="m3665,1892l3680,1892,3680,1862,3665,1862,3665,1892xe" filled="true" fillcolor="#000000" stroked="false">
                <v:path arrowok="t"/>
                <v:fill type="solid"/>
              </v:shape>
            </v:group>
            <v:group style="position:absolute;left:3665;top:1892;width:15;height:30" coordorigin="3665,1892" coordsize="15,30">
              <v:shape style="position:absolute;left:3665;top:1892;width:15;height:30" coordorigin="3665,1892" coordsize="15,30" path="m3665,1922l3680,1922,3680,1892,3665,1892,3665,1922xe" filled="true" fillcolor="#000000" stroked="false">
                <v:path arrowok="t"/>
                <v:fill type="solid"/>
              </v:shape>
            </v:group>
            <v:group style="position:absolute;left:3665;top:1922;width:15;height:30" coordorigin="3665,1922" coordsize="15,30">
              <v:shape style="position:absolute;left:3665;top:1922;width:15;height:30" coordorigin="3665,1922" coordsize="15,30" path="m3665,1952l3680,1952,3680,1922,3665,1922,3665,1952xe" filled="true" fillcolor="#000000" stroked="false">
                <v:path arrowok="t"/>
                <v:fill type="solid"/>
              </v:shape>
            </v:group>
            <v:group style="position:absolute;left:3665;top:1952;width:30;height:30" coordorigin="3665,1952" coordsize="30,30">
              <v:shape style="position:absolute;left:3665;top:1952;width:30;height:30" coordorigin="3665,1952" coordsize="30,30" path="m3665,1982l3695,1982,3695,1952,3665,1952,3665,1982xe" filled="true" fillcolor="#000000" stroked="false">
                <v:path arrowok="t"/>
                <v:fill type="solid"/>
              </v:shape>
            </v:group>
            <v:group style="position:absolute;left:3695;top:1967;width:826;height:2" coordorigin="3695,1967" coordsize="826,2">
              <v:shape style="position:absolute;left:3695;top:1967;width:826;height:2" coordorigin="3695,1967" coordsize="826,0" path="m3695,1967l4521,1967e" filled="false" stroked="true" strokeweight="1.5pt" strokecolor="#000000">
                <v:path arrowok="t"/>
              </v:shape>
            </v:group>
            <v:group style="position:absolute;left:4520;top:1411;width:15;height:30" coordorigin="4520,1411" coordsize="15,30">
              <v:shape style="position:absolute;left:4520;top:1411;width:15;height:30" coordorigin="4520,1411" coordsize="15,30" path="m4520,1441l4535,1441,4535,1411,4520,1411,4520,1441xe" filled="true" fillcolor="#000000" stroked="false">
                <v:path arrowok="t"/>
                <v:fill type="solid"/>
              </v:shape>
            </v:group>
            <v:group style="position:absolute;left:4520;top:1441;width:15;height:30" coordorigin="4520,1441" coordsize="15,30">
              <v:shape style="position:absolute;left:4520;top:1441;width:15;height:30" coordorigin="4520,1441" coordsize="15,30" path="m4520,1471l4535,1471,4535,1441,4520,1441,4520,1471xe" filled="true" fillcolor="#000000" stroked="false">
                <v:path arrowok="t"/>
                <v:fill type="solid"/>
              </v:shape>
            </v:group>
            <v:group style="position:absolute;left:4520;top:1471;width:15;height:30" coordorigin="4520,1471" coordsize="15,30">
              <v:shape style="position:absolute;left:4520;top:1471;width:15;height:30" coordorigin="4520,1471" coordsize="15,30" path="m4520,1501l4535,1501,4535,1471,4520,1471,4520,1501xe" filled="true" fillcolor="#000000" stroked="false">
                <v:path arrowok="t"/>
                <v:fill type="solid"/>
              </v:shape>
            </v:group>
            <v:group style="position:absolute;left:4520;top:1501;width:15;height:30" coordorigin="4520,1501" coordsize="15,30">
              <v:shape style="position:absolute;left:4520;top:1501;width:15;height:30" coordorigin="4520,1501" coordsize="15,30" path="m4520,1531l4535,1531,4535,1501,4520,1501,4520,1531xe" filled="true" fillcolor="#000000" stroked="false">
                <v:path arrowok="t"/>
                <v:fill type="solid"/>
              </v:shape>
            </v:group>
            <v:group style="position:absolute;left:4520;top:1531;width:15;height:31" coordorigin="4520,1531" coordsize="15,31">
              <v:shape style="position:absolute;left:4520;top:1531;width:15;height:31" coordorigin="4520,1531" coordsize="15,31" path="m4520,1562l4535,1562,4535,1531,4520,1531,4520,1562xe" filled="true" fillcolor="#000000" stroked="false">
                <v:path arrowok="t"/>
                <v:fill type="solid"/>
              </v:shape>
            </v:group>
            <v:group style="position:absolute;left:4520;top:1562;width:15;height:30" coordorigin="4520,1562" coordsize="15,30">
              <v:shape style="position:absolute;left:4520;top:1562;width:15;height:30" coordorigin="4520,1562" coordsize="15,30" path="m4520,1592l4535,1592,4535,1562,4520,1562,4520,1592xe" filled="true" fillcolor="#000000" stroked="false">
                <v:path arrowok="t"/>
                <v:fill type="solid"/>
              </v:shape>
            </v:group>
            <v:group style="position:absolute;left:4520;top:1592;width:15;height:30" coordorigin="4520,1592" coordsize="15,30">
              <v:shape style="position:absolute;left:4520;top:1592;width:15;height:30" coordorigin="4520,1592" coordsize="15,30" path="m4520,1622l4535,1622,4535,1592,4520,1592,4520,1622xe" filled="true" fillcolor="#000000" stroked="false">
                <v:path arrowok="t"/>
                <v:fill type="solid"/>
              </v:shape>
            </v:group>
            <v:group style="position:absolute;left:4520;top:1622;width:15;height:30" coordorigin="4520,1622" coordsize="15,30">
              <v:shape style="position:absolute;left:4520;top:1622;width:15;height:30" coordorigin="4520,1622" coordsize="15,30" path="m4520,1652l4535,1652,4535,1622,4520,1622,4520,1652xe" filled="true" fillcolor="#000000" stroked="false">
                <v:path arrowok="t"/>
                <v:fill type="solid"/>
              </v:shape>
            </v:group>
            <v:group style="position:absolute;left:4520;top:1652;width:15;height:30" coordorigin="4520,1652" coordsize="15,30">
              <v:shape style="position:absolute;left:4520;top:1652;width:15;height:30" coordorigin="4520,1652" coordsize="15,30" path="m4520,1682l4535,1682,4535,1652,4520,1652,4520,1682xe" filled="true" fillcolor="#000000" stroked="false">
                <v:path arrowok="t"/>
                <v:fill type="solid"/>
              </v:shape>
            </v:group>
            <v:group style="position:absolute;left:4520;top:1682;width:15;height:30" coordorigin="4520,1682" coordsize="15,30">
              <v:shape style="position:absolute;left:4520;top:1682;width:15;height:30" coordorigin="4520,1682" coordsize="15,30" path="m4520,1712l4535,1712,4535,1682,4520,1682,4520,1712xe" filled="true" fillcolor="#000000" stroked="false">
                <v:path arrowok="t"/>
                <v:fill type="solid"/>
              </v:shape>
            </v:group>
            <v:group style="position:absolute;left:4520;top:1712;width:15;height:30" coordorigin="4520,1712" coordsize="15,30">
              <v:shape style="position:absolute;left:4520;top:1712;width:15;height:30" coordorigin="4520,1712" coordsize="15,30" path="m4520,1742l4535,1742,4535,1712,4520,1712,4520,1742xe" filled="true" fillcolor="#000000" stroked="false">
                <v:path arrowok="t"/>
                <v:fill type="solid"/>
              </v:shape>
            </v:group>
            <v:group style="position:absolute;left:4520;top:1742;width:15;height:30" coordorigin="4520,1742" coordsize="15,30">
              <v:shape style="position:absolute;left:4520;top:1742;width:15;height:30" coordorigin="4520,1742" coordsize="15,30" path="m4520,1772l4535,1772,4535,1742,4520,1742,4520,1772xe" filled="true" fillcolor="#000000" stroked="false">
                <v:path arrowok="t"/>
                <v:fill type="solid"/>
              </v:shape>
            </v:group>
            <v:group style="position:absolute;left:4520;top:1772;width:15;height:30" coordorigin="4520,1772" coordsize="15,30">
              <v:shape style="position:absolute;left:4520;top:1772;width:15;height:30" coordorigin="4520,1772" coordsize="15,30" path="m4520,1802l4535,1802,4535,1772,4520,1772,4520,1802xe" filled="true" fillcolor="#000000" stroked="false">
                <v:path arrowok="t"/>
                <v:fill type="solid"/>
              </v:shape>
            </v:group>
            <v:group style="position:absolute;left:4520;top:1802;width:15;height:30" coordorigin="4520,1802" coordsize="15,30">
              <v:shape style="position:absolute;left:4520;top:1802;width:15;height:30" coordorigin="4520,1802" coordsize="15,30" path="m4520,1832l4535,1832,4535,1802,4520,1802,4520,1832xe" filled="true" fillcolor="#000000" stroked="false">
                <v:path arrowok="t"/>
                <v:fill type="solid"/>
              </v:shape>
            </v:group>
            <v:group style="position:absolute;left:4520;top:1832;width:15;height:30" coordorigin="4520,1832" coordsize="15,30">
              <v:shape style="position:absolute;left:4520;top:1832;width:15;height:30" coordorigin="4520,1832" coordsize="15,30" path="m4520,1862l4535,1862,4535,1832,4520,1832,4520,1862xe" filled="true" fillcolor="#000000" stroked="false">
                <v:path arrowok="t"/>
                <v:fill type="solid"/>
              </v:shape>
            </v:group>
            <v:group style="position:absolute;left:4520;top:1862;width:15;height:30" coordorigin="4520,1862" coordsize="15,30">
              <v:shape style="position:absolute;left:4520;top:1862;width:15;height:30" coordorigin="4520,1862" coordsize="15,30" path="m4520,1892l4535,1892,4535,1862,4520,1862,4520,1892xe" filled="true" fillcolor="#000000" stroked="false">
                <v:path arrowok="t"/>
                <v:fill type="solid"/>
              </v:shape>
            </v:group>
            <v:group style="position:absolute;left:4520;top:1892;width:15;height:30" coordorigin="4520,1892" coordsize="15,30">
              <v:shape style="position:absolute;left:4520;top:1892;width:15;height:30" coordorigin="4520,1892" coordsize="15,30" path="m4520,1922l4535,1922,4535,1892,4520,1892,4520,1922xe" filled="true" fillcolor="#000000" stroked="false">
                <v:path arrowok="t"/>
                <v:fill type="solid"/>
              </v:shape>
            </v:group>
            <v:group style="position:absolute;left:4520;top:1922;width:15;height:30" coordorigin="4520,1922" coordsize="15,30">
              <v:shape style="position:absolute;left:4520;top:1922;width:15;height:30" coordorigin="4520,1922" coordsize="15,30" path="m4520,1952l4535,1952,4535,1922,4520,1922,4520,1952xe" filled="true" fillcolor="#000000" stroked="false">
                <v:path arrowok="t"/>
                <v:fill type="solid"/>
              </v:shape>
            </v:group>
            <v:group style="position:absolute;left:4520;top:1952;width:30;height:30" coordorigin="4520,1952" coordsize="30,30">
              <v:shape style="position:absolute;left:4520;top:1952;width:30;height:30" coordorigin="4520,1952" coordsize="30,30" path="m4520,1982l4550,1982,4550,1952,4520,1952,4520,1982xe" filled="true" fillcolor="#000000" stroked="false">
                <v:path arrowok="t"/>
                <v:fill type="solid"/>
              </v:shape>
            </v:group>
            <v:group style="position:absolute;left:4550;top:1967;width:1667;height:2" coordorigin="4550,1967" coordsize="1667,2">
              <v:shape style="position:absolute;left:4550;top:1967;width:1667;height:2" coordorigin="4550,1967" coordsize="1667,0" path="m4550,1967l6217,1967e" filled="false" stroked="true" strokeweight="1.5pt" strokecolor="#000000">
                <v:path arrowok="t"/>
              </v:shape>
            </v:group>
            <v:group style="position:absolute;left:6218;top:1411;width:15;height:30" coordorigin="6218,1411" coordsize="15,30">
              <v:shape style="position:absolute;left:6218;top:1411;width:15;height:30" coordorigin="6218,1411" coordsize="15,30" path="m6218,1441l6233,1441,6233,1411,6218,1411,6218,1441xe" filled="true" fillcolor="#000000" stroked="false">
                <v:path arrowok="t"/>
                <v:fill type="solid"/>
              </v:shape>
            </v:group>
            <v:group style="position:absolute;left:6218;top:1441;width:15;height:30" coordorigin="6218,1441" coordsize="15,30">
              <v:shape style="position:absolute;left:6218;top:1441;width:15;height:30" coordorigin="6218,1441" coordsize="15,30" path="m6218,1471l6233,1471,6233,1441,6218,1441,6218,1471xe" filled="true" fillcolor="#000000" stroked="false">
                <v:path arrowok="t"/>
                <v:fill type="solid"/>
              </v:shape>
            </v:group>
            <v:group style="position:absolute;left:6218;top:1471;width:15;height:30" coordorigin="6218,1471" coordsize="15,30">
              <v:shape style="position:absolute;left:6218;top:1471;width:15;height:30" coordorigin="6218,1471" coordsize="15,30" path="m6218,1501l6233,1501,6233,1471,6218,1471,6218,1501xe" filled="true" fillcolor="#000000" stroked="false">
                <v:path arrowok="t"/>
                <v:fill type="solid"/>
              </v:shape>
            </v:group>
            <v:group style="position:absolute;left:6218;top:1501;width:15;height:30" coordorigin="6218,1501" coordsize="15,30">
              <v:shape style="position:absolute;left:6218;top:1501;width:15;height:30" coordorigin="6218,1501" coordsize="15,30" path="m6218,1531l6233,1531,6233,1501,6218,1501,6218,1531xe" filled="true" fillcolor="#000000" stroked="false">
                <v:path arrowok="t"/>
                <v:fill type="solid"/>
              </v:shape>
            </v:group>
            <v:group style="position:absolute;left:6218;top:1531;width:15;height:31" coordorigin="6218,1531" coordsize="15,31">
              <v:shape style="position:absolute;left:6218;top:1531;width:15;height:31" coordorigin="6218,1531" coordsize="15,31" path="m6218,1562l6233,1562,6233,1531,6218,1531,6218,1562xe" filled="true" fillcolor="#000000" stroked="false">
                <v:path arrowok="t"/>
                <v:fill type="solid"/>
              </v:shape>
            </v:group>
            <v:group style="position:absolute;left:6218;top:1562;width:15;height:30" coordorigin="6218,1562" coordsize="15,30">
              <v:shape style="position:absolute;left:6218;top:1562;width:15;height:30" coordorigin="6218,1562" coordsize="15,30" path="m6218,1592l6233,1592,6233,1562,6218,1562,6218,1592xe" filled="true" fillcolor="#000000" stroked="false">
                <v:path arrowok="t"/>
                <v:fill type="solid"/>
              </v:shape>
            </v:group>
            <v:group style="position:absolute;left:6218;top:1592;width:15;height:30" coordorigin="6218,1592" coordsize="15,30">
              <v:shape style="position:absolute;left:6218;top:1592;width:15;height:30" coordorigin="6218,1592" coordsize="15,30" path="m6218,1622l6233,1622,6233,1592,6218,1592,6218,1622xe" filled="true" fillcolor="#000000" stroked="false">
                <v:path arrowok="t"/>
                <v:fill type="solid"/>
              </v:shape>
            </v:group>
            <v:group style="position:absolute;left:6218;top:1622;width:15;height:30" coordorigin="6218,1622" coordsize="15,30">
              <v:shape style="position:absolute;left:6218;top:1622;width:15;height:30" coordorigin="6218,1622" coordsize="15,30" path="m6218,1652l6233,1652,6233,1622,6218,1622,6218,1652xe" filled="true" fillcolor="#000000" stroked="false">
                <v:path arrowok="t"/>
                <v:fill type="solid"/>
              </v:shape>
            </v:group>
            <v:group style="position:absolute;left:6218;top:1652;width:15;height:30" coordorigin="6218,1652" coordsize="15,30">
              <v:shape style="position:absolute;left:6218;top:1652;width:15;height:30" coordorigin="6218,1652" coordsize="15,30" path="m6218,1682l6233,1682,6233,1652,6218,1652,6218,1682xe" filled="true" fillcolor="#000000" stroked="false">
                <v:path arrowok="t"/>
                <v:fill type="solid"/>
              </v:shape>
            </v:group>
            <v:group style="position:absolute;left:6218;top:1682;width:15;height:30" coordorigin="6218,1682" coordsize="15,30">
              <v:shape style="position:absolute;left:6218;top:1682;width:15;height:30" coordorigin="6218,1682" coordsize="15,30" path="m6218,1712l6233,1712,6233,1682,6218,1682,6218,1712xe" filled="true" fillcolor="#000000" stroked="false">
                <v:path arrowok="t"/>
                <v:fill type="solid"/>
              </v:shape>
            </v:group>
            <v:group style="position:absolute;left:6218;top:1712;width:15;height:30" coordorigin="6218,1712" coordsize="15,30">
              <v:shape style="position:absolute;left:6218;top:1712;width:15;height:30" coordorigin="6218,1712" coordsize="15,30" path="m6218,1742l6233,1742,6233,1712,6218,1712,6218,1742xe" filled="true" fillcolor="#000000" stroked="false">
                <v:path arrowok="t"/>
                <v:fill type="solid"/>
              </v:shape>
            </v:group>
            <v:group style="position:absolute;left:6218;top:1742;width:15;height:30" coordorigin="6218,1742" coordsize="15,30">
              <v:shape style="position:absolute;left:6218;top:1742;width:15;height:30" coordorigin="6218,1742" coordsize="15,30" path="m6218,1772l6233,1772,6233,1742,6218,1742,6218,1772xe" filled="true" fillcolor="#000000" stroked="false">
                <v:path arrowok="t"/>
                <v:fill type="solid"/>
              </v:shape>
            </v:group>
            <v:group style="position:absolute;left:6218;top:1772;width:15;height:30" coordorigin="6218,1772" coordsize="15,30">
              <v:shape style="position:absolute;left:6218;top:1772;width:15;height:30" coordorigin="6218,1772" coordsize="15,30" path="m6218,1802l6233,1802,6233,1772,6218,1772,6218,1802xe" filled="true" fillcolor="#000000" stroked="false">
                <v:path arrowok="t"/>
                <v:fill type="solid"/>
              </v:shape>
            </v:group>
            <v:group style="position:absolute;left:6218;top:1802;width:15;height:30" coordorigin="6218,1802" coordsize="15,30">
              <v:shape style="position:absolute;left:6218;top:1802;width:15;height:30" coordorigin="6218,1802" coordsize="15,30" path="m6218,1832l6233,1832,6233,1802,6218,1802,6218,1832xe" filled="true" fillcolor="#000000" stroked="false">
                <v:path arrowok="t"/>
                <v:fill type="solid"/>
              </v:shape>
            </v:group>
            <v:group style="position:absolute;left:6218;top:1832;width:15;height:30" coordorigin="6218,1832" coordsize="15,30">
              <v:shape style="position:absolute;left:6218;top:1832;width:15;height:30" coordorigin="6218,1832" coordsize="15,30" path="m6218,1862l6233,1862,6233,1832,6218,1832,6218,1862xe" filled="true" fillcolor="#000000" stroked="false">
                <v:path arrowok="t"/>
                <v:fill type="solid"/>
              </v:shape>
            </v:group>
            <v:group style="position:absolute;left:6218;top:1862;width:15;height:30" coordorigin="6218,1862" coordsize="15,30">
              <v:shape style="position:absolute;left:6218;top:1862;width:15;height:30" coordorigin="6218,1862" coordsize="15,30" path="m6218,1892l6233,1892,6233,1862,6218,1862,6218,1892xe" filled="true" fillcolor="#000000" stroked="false">
                <v:path arrowok="t"/>
                <v:fill type="solid"/>
              </v:shape>
            </v:group>
            <v:group style="position:absolute;left:6218;top:1892;width:15;height:30" coordorigin="6218,1892" coordsize="15,30">
              <v:shape style="position:absolute;left:6218;top:1892;width:15;height:30" coordorigin="6218,1892" coordsize="15,30" path="m6218,1922l6233,1922,6233,1892,6218,1892,6218,1922xe" filled="true" fillcolor="#000000" stroked="false">
                <v:path arrowok="t"/>
                <v:fill type="solid"/>
              </v:shape>
            </v:group>
            <v:group style="position:absolute;left:6218;top:1922;width:15;height:30" coordorigin="6218,1922" coordsize="15,30">
              <v:shape style="position:absolute;left:6218;top:1922;width:15;height:30" coordorigin="6218,1922" coordsize="15,30" path="m6218,1952l6233,1952,6233,1922,6218,1922,6218,1952xe" filled="true" fillcolor="#000000" stroked="false">
                <v:path arrowok="t"/>
                <v:fill type="solid"/>
              </v:shape>
            </v:group>
            <v:group style="position:absolute;left:6218;top:1952;width:30;height:30" coordorigin="6218,1952" coordsize="30,30">
              <v:shape style="position:absolute;left:6218;top:1952;width:30;height:30" coordorigin="6218,1952" coordsize="30,30" path="m6218,1982l6248,1982,6248,1952,6218,1952,6218,1982xe" filled="true" fillcolor="#000000" stroked="false">
                <v:path arrowok="t"/>
                <v:fill type="solid"/>
              </v:shape>
            </v:group>
            <v:group style="position:absolute;left:6248;top:1967;width:826;height:2" coordorigin="6248,1967" coordsize="826,2">
              <v:shape style="position:absolute;left:6248;top:1967;width:826;height:2" coordorigin="6248,1967" coordsize="826,0" path="m6248,1967l7074,1967e" filled="false" stroked="true" strokeweight="1.5pt" strokecolor="#000000">
                <v:path arrowok="t"/>
              </v:shape>
            </v:group>
            <v:group style="position:absolute;left:7073;top:1411;width:15;height:30" coordorigin="7073,1411" coordsize="15,30">
              <v:shape style="position:absolute;left:7073;top:1411;width:15;height:30" coordorigin="7073,1411" coordsize="15,30" path="m7073,1441l7088,1441,7088,1411,7073,1411,7073,1441xe" filled="true" fillcolor="#000000" stroked="false">
                <v:path arrowok="t"/>
                <v:fill type="solid"/>
              </v:shape>
            </v:group>
            <v:group style="position:absolute;left:7073;top:1441;width:15;height:30" coordorigin="7073,1441" coordsize="15,30">
              <v:shape style="position:absolute;left:7073;top:1441;width:15;height:30" coordorigin="7073,1441" coordsize="15,30" path="m7073,1471l7088,1471,7088,1441,7073,1441,7073,1471xe" filled="true" fillcolor="#000000" stroked="false">
                <v:path arrowok="t"/>
                <v:fill type="solid"/>
              </v:shape>
            </v:group>
            <v:group style="position:absolute;left:7073;top:1471;width:15;height:30" coordorigin="7073,1471" coordsize="15,30">
              <v:shape style="position:absolute;left:7073;top:1471;width:15;height:30" coordorigin="7073,1471" coordsize="15,30" path="m7073,1501l7088,1501,7088,1471,7073,1471,7073,1501xe" filled="true" fillcolor="#000000" stroked="false">
                <v:path arrowok="t"/>
                <v:fill type="solid"/>
              </v:shape>
            </v:group>
            <v:group style="position:absolute;left:7073;top:1501;width:15;height:30" coordorigin="7073,1501" coordsize="15,30">
              <v:shape style="position:absolute;left:7073;top:1501;width:15;height:30" coordorigin="7073,1501" coordsize="15,30" path="m7073,1531l7088,1531,7088,1501,7073,1501,7073,1531xe" filled="true" fillcolor="#000000" stroked="false">
                <v:path arrowok="t"/>
                <v:fill type="solid"/>
              </v:shape>
            </v:group>
            <v:group style="position:absolute;left:7073;top:1531;width:15;height:31" coordorigin="7073,1531" coordsize="15,31">
              <v:shape style="position:absolute;left:7073;top:1531;width:15;height:31" coordorigin="7073,1531" coordsize="15,31" path="m7073,1562l7088,1562,7088,1531,7073,1531,7073,1562xe" filled="true" fillcolor="#000000" stroked="false">
                <v:path arrowok="t"/>
                <v:fill type="solid"/>
              </v:shape>
            </v:group>
            <v:group style="position:absolute;left:7073;top:1562;width:15;height:30" coordorigin="7073,1562" coordsize="15,30">
              <v:shape style="position:absolute;left:7073;top:1562;width:15;height:30" coordorigin="7073,1562" coordsize="15,30" path="m7073,1592l7088,1592,7088,1562,7073,1562,7073,1592xe" filled="true" fillcolor="#000000" stroked="false">
                <v:path arrowok="t"/>
                <v:fill type="solid"/>
              </v:shape>
            </v:group>
            <v:group style="position:absolute;left:7073;top:1592;width:15;height:30" coordorigin="7073,1592" coordsize="15,30">
              <v:shape style="position:absolute;left:7073;top:1592;width:15;height:30" coordorigin="7073,1592" coordsize="15,30" path="m7073,1622l7088,1622,7088,1592,7073,1592,7073,1622xe" filled="true" fillcolor="#000000" stroked="false">
                <v:path arrowok="t"/>
                <v:fill type="solid"/>
              </v:shape>
            </v:group>
            <v:group style="position:absolute;left:7073;top:1622;width:15;height:30" coordorigin="7073,1622" coordsize="15,30">
              <v:shape style="position:absolute;left:7073;top:1622;width:15;height:30" coordorigin="7073,1622" coordsize="15,30" path="m7073,1652l7088,1652,7088,1622,7073,1622,7073,1652xe" filled="true" fillcolor="#000000" stroked="false">
                <v:path arrowok="t"/>
                <v:fill type="solid"/>
              </v:shape>
            </v:group>
            <v:group style="position:absolute;left:7073;top:1652;width:15;height:30" coordorigin="7073,1652" coordsize="15,30">
              <v:shape style="position:absolute;left:7073;top:1652;width:15;height:30" coordorigin="7073,1652" coordsize="15,30" path="m7073,1682l7088,1682,7088,1652,7073,1652,7073,1682xe" filled="true" fillcolor="#000000" stroked="false">
                <v:path arrowok="t"/>
                <v:fill type="solid"/>
              </v:shape>
            </v:group>
            <v:group style="position:absolute;left:7073;top:1682;width:15;height:30" coordorigin="7073,1682" coordsize="15,30">
              <v:shape style="position:absolute;left:7073;top:1682;width:15;height:30" coordorigin="7073,1682" coordsize="15,30" path="m7073,1712l7088,1712,7088,1682,7073,1682,7073,1712xe" filled="true" fillcolor="#000000" stroked="false">
                <v:path arrowok="t"/>
                <v:fill type="solid"/>
              </v:shape>
            </v:group>
            <v:group style="position:absolute;left:7073;top:1712;width:15;height:30" coordorigin="7073,1712" coordsize="15,30">
              <v:shape style="position:absolute;left:7073;top:1712;width:15;height:30" coordorigin="7073,1712" coordsize="15,30" path="m7073,1742l7088,1742,7088,1712,7073,1712,7073,1742xe" filled="true" fillcolor="#000000" stroked="false">
                <v:path arrowok="t"/>
                <v:fill type="solid"/>
              </v:shape>
            </v:group>
            <v:group style="position:absolute;left:7073;top:1742;width:15;height:30" coordorigin="7073,1742" coordsize="15,30">
              <v:shape style="position:absolute;left:7073;top:1742;width:15;height:30" coordorigin="7073,1742" coordsize="15,30" path="m7073,1772l7088,1772,7088,1742,7073,1742,7073,1772xe" filled="true" fillcolor="#000000" stroked="false">
                <v:path arrowok="t"/>
                <v:fill type="solid"/>
              </v:shape>
            </v:group>
            <v:group style="position:absolute;left:7073;top:1772;width:15;height:30" coordorigin="7073,1772" coordsize="15,30">
              <v:shape style="position:absolute;left:7073;top:1772;width:15;height:30" coordorigin="7073,1772" coordsize="15,30" path="m7073,1802l7088,1802,7088,1772,7073,1772,7073,1802xe" filled="true" fillcolor="#000000" stroked="false">
                <v:path arrowok="t"/>
                <v:fill type="solid"/>
              </v:shape>
            </v:group>
            <v:group style="position:absolute;left:7073;top:1802;width:15;height:30" coordorigin="7073,1802" coordsize="15,30">
              <v:shape style="position:absolute;left:7073;top:1802;width:15;height:30" coordorigin="7073,1802" coordsize="15,30" path="m7073,1832l7088,1832,7088,1802,7073,1802,7073,1832xe" filled="true" fillcolor="#000000" stroked="false">
                <v:path arrowok="t"/>
                <v:fill type="solid"/>
              </v:shape>
            </v:group>
            <v:group style="position:absolute;left:7073;top:1832;width:15;height:30" coordorigin="7073,1832" coordsize="15,30">
              <v:shape style="position:absolute;left:7073;top:1832;width:15;height:30" coordorigin="7073,1832" coordsize="15,30" path="m7073,1862l7088,1862,7088,1832,7073,1832,7073,1862xe" filled="true" fillcolor="#000000" stroked="false">
                <v:path arrowok="t"/>
                <v:fill type="solid"/>
              </v:shape>
            </v:group>
            <v:group style="position:absolute;left:7073;top:1862;width:15;height:30" coordorigin="7073,1862" coordsize="15,30">
              <v:shape style="position:absolute;left:7073;top:1862;width:15;height:30" coordorigin="7073,1862" coordsize="15,30" path="m7073,1892l7088,1892,7088,1862,7073,1862,7073,1892xe" filled="true" fillcolor="#000000" stroked="false">
                <v:path arrowok="t"/>
                <v:fill type="solid"/>
              </v:shape>
            </v:group>
            <v:group style="position:absolute;left:7073;top:1892;width:15;height:30" coordorigin="7073,1892" coordsize="15,30">
              <v:shape style="position:absolute;left:7073;top:1892;width:15;height:30" coordorigin="7073,1892" coordsize="15,30" path="m7073,1922l7088,1922,7088,1892,7073,1892,7073,1922xe" filled="true" fillcolor="#000000" stroked="false">
                <v:path arrowok="t"/>
                <v:fill type="solid"/>
              </v:shape>
            </v:group>
            <v:group style="position:absolute;left:7073;top:1922;width:15;height:30" coordorigin="7073,1922" coordsize="15,30">
              <v:shape style="position:absolute;left:7073;top:1922;width:15;height:30" coordorigin="7073,1922" coordsize="15,30" path="m7073,1952l7088,1952,7088,1922,7073,1922,7073,1952xe" filled="true" fillcolor="#000000" stroked="false">
                <v:path arrowok="t"/>
                <v:fill type="solid"/>
              </v:shape>
            </v:group>
            <v:group style="position:absolute;left:7073;top:1952;width:30;height:30" coordorigin="7073,1952" coordsize="30,30">
              <v:shape style="position:absolute;left:7073;top:1952;width:30;height:30" coordorigin="7073,1952" coordsize="30,30" path="m7073,1982l7103,1982,7103,1952,7073,1952,7073,1982xe" filled="true" fillcolor="#000000" stroked="false">
                <v:path arrowok="t"/>
                <v:fill type="solid"/>
              </v:shape>
            </v:group>
            <v:group style="position:absolute;left:7103;top:1967;width:917;height:2" coordorigin="7103,1967" coordsize="917,2">
              <v:shape style="position:absolute;left:7103;top:1967;width:917;height:2" coordorigin="7103,1967" coordsize="917,0" path="m7103,1967l8020,1967e" filled="false" stroked="true" strokeweight="1.5pt" strokecolor="#000000">
                <v:path arrowok="t"/>
              </v:shape>
            </v:group>
            <v:group style="position:absolute;left:8020;top:1411;width:15;height:30" coordorigin="8020,1411" coordsize="15,30">
              <v:shape style="position:absolute;left:8020;top:1411;width:15;height:30" coordorigin="8020,1411" coordsize="15,30" path="m8020,1441l8035,1441,8035,1411,8020,1411,8020,1441xe" filled="true" fillcolor="#000000" stroked="false">
                <v:path arrowok="t"/>
                <v:fill type="solid"/>
              </v:shape>
            </v:group>
            <v:group style="position:absolute;left:8020;top:1441;width:15;height:30" coordorigin="8020,1441" coordsize="15,30">
              <v:shape style="position:absolute;left:8020;top:1441;width:15;height:30" coordorigin="8020,1441" coordsize="15,30" path="m8020,1471l8035,1471,8035,1441,8020,1441,8020,1471xe" filled="true" fillcolor="#000000" stroked="false">
                <v:path arrowok="t"/>
                <v:fill type="solid"/>
              </v:shape>
            </v:group>
            <v:group style="position:absolute;left:8020;top:1471;width:15;height:30" coordorigin="8020,1471" coordsize="15,30">
              <v:shape style="position:absolute;left:8020;top:1471;width:15;height:30" coordorigin="8020,1471" coordsize="15,30" path="m8020,1501l8035,1501,8035,1471,8020,1471,8020,1501xe" filled="true" fillcolor="#000000" stroked="false">
                <v:path arrowok="t"/>
                <v:fill type="solid"/>
              </v:shape>
            </v:group>
            <v:group style="position:absolute;left:8020;top:1501;width:15;height:30" coordorigin="8020,1501" coordsize="15,30">
              <v:shape style="position:absolute;left:8020;top:1501;width:15;height:30" coordorigin="8020,1501" coordsize="15,30" path="m8020,1531l8035,1531,8035,1501,8020,1501,8020,1531xe" filled="true" fillcolor="#000000" stroked="false">
                <v:path arrowok="t"/>
                <v:fill type="solid"/>
              </v:shape>
            </v:group>
            <v:group style="position:absolute;left:8020;top:1531;width:15;height:31" coordorigin="8020,1531" coordsize="15,31">
              <v:shape style="position:absolute;left:8020;top:1531;width:15;height:31" coordorigin="8020,1531" coordsize="15,31" path="m8020,1562l8035,1562,8035,1531,8020,1531,8020,1562xe" filled="true" fillcolor="#000000" stroked="false">
                <v:path arrowok="t"/>
                <v:fill type="solid"/>
              </v:shape>
            </v:group>
            <v:group style="position:absolute;left:8020;top:1562;width:15;height:30" coordorigin="8020,1562" coordsize="15,30">
              <v:shape style="position:absolute;left:8020;top:1562;width:15;height:30" coordorigin="8020,1562" coordsize="15,30" path="m8020,1592l8035,1592,8035,1562,8020,1562,8020,1592xe" filled="true" fillcolor="#000000" stroked="false">
                <v:path arrowok="t"/>
                <v:fill type="solid"/>
              </v:shape>
            </v:group>
            <v:group style="position:absolute;left:8020;top:1592;width:15;height:30" coordorigin="8020,1592" coordsize="15,30">
              <v:shape style="position:absolute;left:8020;top:1592;width:15;height:30" coordorigin="8020,1592" coordsize="15,30" path="m8020,1622l8035,1622,8035,1592,8020,1592,8020,1622xe" filled="true" fillcolor="#000000" stroked="false">
                <v:path arrowok="t"/>
                <v:fill type="solid"/>
              </v:shape>
            </v:group>
            <v:group style="position:absolute;left:8020;top:1622;width:15;height:30" coordorigin="8020,1622" coordsize="15,30">
              <v:shape style="position:absolute;left:8020;top:1622;width:15;height:30" coordorigin="8020,1622" coordsize="15,30" path="m8020,1652l8035,1652,8035,1622,8020,1622,8020,1652xe" filled="true" fillcolor="#000000" stroked="false">
                <v:path arrowok="t"/>
                <v:fill type="solid"/>
              </v:shape>
            </v:group>
            <v:group style="position:absolute;left:8020;top:1652;width:15;height:30" coordorigin="8020,1652" coordsize="15,30">
              <v:shape style="position:absolute;left:8020;top:1652;width:15;height:30" coordorigin="8020,1652" coordsize="15,30" path="m8020,1682l8035,1682,8035,1652,8020,1652,8020,1682xe" filled="true" fillcolor="#000000" stroked="false">
                <v:path arrowok="t"/>
                <v:fill type="solid"/>
              </v:shape>
            </v:group>
            <v:group style="position:absolute;left:8020;top:1682;width:15;height:30" coordorigin="8020,1682" coordsize="15,30">
              <v:shape style="position:absolute;left:8020;top:1682;width:15;height:30" coordorigin="8020,1682" coordsize="15,30" path="m8020,1712l8035,1712,8035,1682,8020,1682,8020,1712xe" filled="true" fillcolor="#000000" stroked="false">
                <v:path arrowok="t"/>
                <v:fill type="solid"/>
              </v:shape>
            </v:group>
            <v:group style="position:absolute;left:8020;top:1712;width:15;height:30" coordorigin="8020,1712" coordsize="15,30">
              <v:shape style="position:absolute;left:8020;top:1712;width:15;height:30" coordorigin="8020,1712" coordsize="15,30" path="m8020,1742l8035,1742,8035,1712,8020,1712,8020,1742xe" filled="true" fillcolor="#000000" stroked="false">
                <v:path arrowok="t"/>
                <v:fill type="solid"/>
              </v:shape>
            </v:group>
            <v:group style="position:absolute;left:8020;top:1742;width:15;height:30" coordorigin="8020,1742" coordsize="15,30">
              <v:shape style="position:absolute;left:8020;top:1742;width:15;height:30" coordorigin="8020,1742" coordsize="15,30" path="m8020,1772l8035,1772,8035,1742,8020,1742,8020,1772xe" filled="true" fillcolor="#000000" stroked="false">
                <v:path arrowok="t"/>
                <v:fill type="solid"/>
              </v:shape>
            </v:group>
            <v:group style="position:absolute;left:8020;top:1772;width:15;height:30" coordorigin="8020,1772" coordsize="15,30">
              <v:shape style="position:absolute;left:8020;top:1772;width:15;height:30" coordorigin="8020,1772" coordsize="15,30" path="m8020,1802l8035,1802,8035,1772,8020,1772,8020,1802xe" filled="true" fillcolor="#000000" stroked="false">
                <v:path arrowok="t"/>
                <v:fill type="solid"/>
              </v:shape>
            </v:group>
            <v:group style="position:absolute;left:8020;top:1802;width:15;height:30" coordorigin="8020,1802" coordsize="15,30">
              <v:shape style="position:absolute;left:8020;top:1802;width:15;height:30" coordorigin="8020,1802" coordsize="15,30" path="m8020,1832l8035,1832,8035,1802,8020,1802,8020,1832xe" filled="true" fillcolor="#000000" stroked="false">
                <v:path arrowok="t"/>
                <v:fill type="solid"/>
              </v:shape>
            </v:group>
            <v:group style="position:absolute;left:8020;top:1832;width:15;height:30" coordorigin="8020,1832" coordsize="15,30">
              <v:shape style="position:absolute;left:8020;top:1832;width:15;height:30" coordorigin="8020,1832" coordsize="15,30" path="m8020,1862l8035,1862,8035,1832,8020,1832,8020,1862xe" filled="true" fillcolor="#000000" stroked="false">
                <v:path arrowok="t"/>
                <v:fill type="solid"/>
              </v:shape>
            </v:group>
            <v:group style="position:absolute;left:8020;top:1862;width:15;height:30" coordorigin="8020,1862" coordsize="15,30">
              <v:shape style="position:absolute;left:8020;top:1862;width:15;height:30" coordorigin="8020,1862" coordsize="15,30" path="m8020,1892l8035,1892,8035,1862,8020,1862,8020,1892xe" filled="true" fillcolor="#000000" stroked="false">
                <v:path arrowok="t"/>
                <v:fill type="solid"/>
              </v:shape>
            </v:group>
            <v:group style="position:absolute;left:8020;top:1892;width:15;height:30" coordorigin="8020,1892" coordsize="15,30">
              <v:shape style="position:absolute;left:8020;top:1892;width:15;height:30" coordorigin="8020,1892" coordsize="15,30" path="m8020,1922l8035,1922,8035,1892,8020,1892,8020,1922xe" filled="true" fillcolor="#000000" stroked="false">
                <v:path arrowok="t"/>
                <v:fill type="solid"/>
              </v:shape>
            </v:group>
            <v:group style="position:absolute;left:8020;top:1922;width:15;height:30" coordorigin="8020,1922" coordsize="15,30">
              <v:shape style="position:absolute;left:8020;top:1922;width:15;height:30" coordorigin="8020,1922" coordsize="15,30" path="m8020,1952l8035,1952,8035,1922,8020,1922,8020,1952xe" filled="true" fillcolor="#000000" stroked="false">
                <v:path arrowok="t"/>
                <v:fill type="solid"/>
              </v:shape>
            </v:group>
            <v:group style="position:absolute;left:8020;top:1952;width:30;height:30" coordorigin="8020,1952" coordsize="30,30">
              <v:shape style="position:absolute;left:8020;top:1952;width:30;height:30" coordorigin="8020,1952" coordsize="30,30" path="m8020,1982l8050,1982,8050,1952,8020,1952,8020,1982xe" filled="true" fillcolor="#000000" stroked="false">
                <v:path arrowok="t"/>
                <v:fill type="solid"/>
              </v:shape>
            </v:group>
            <v:group style="position:absolute;left:8050;top:1967;width:1532;height:2" coordorigin="8050,1967" coordsize="1532,2">
              <v:shape style="position:absolute;left:8050;top:1967;width:1532;height:2" coordorigin="8050,1967" coordsize="1532,0" path="m8050,1967l9582,1967e" filled="false" stroked="true" strokeweight="1.5pt" strokecolor="#000000">
                <v:path arrowok="t"/>
              </v:shape>
              <v:shape style="position:absolute;left:3830;top:326;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注册地</w:t>
                      </w:r>
                      <w:r>
                        <w:rPr>
                          <w:rFonts w:ascii="宋体" w:hAnsi="宋体" w:cs="宋体" w:eastAsia="宋体" w:hint="default"/>
                          <w:sz w:val="18"/>
                          <w:szCs w:val="18"/>
                        </w:rPr>
                      </w:r>
                    </w:p>
                  </w:txbxContent>
                </v:textbox>
                <w10:wrap type="none"/>
              </v:shape>
              <v:shape style="position:absolute;left:3830;top:911;width:540;height:961" type="#_x0000_t202" filled="false" stroked="false">
                <v:textbox inset="0,0,0,0">
                  <w:txbxContent>
                    <w:p>
                      <w:pPr>
                        <w:spacing w:line="17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广东省</w:t>
                      </w:r>
                    </w:p>
                    <w:p>
                      <w:pPr>
                        <w:spacing w:line="23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深圳市</w:t>
                      </w:r>
                    </w:p>
                    <w:p>
                      <w:pPr>
                        <w:spacing w:line="226" w:lineRule="exact" w:before="124"/>
                        <w:ind w:left="0" w:right="0" w:firstLine="0"/>
                        <w:jc w:val="left"/>
                        <w:rPr>
                          <w:rFonts w:ascii="宋体" w:hAnsi="宋体" w:cs="宋体" w:eastAsia="宋体" w:hint="default"/>
                          <w:sz w:val="18"/>
                          <w:szCs w:val="18"/>
                        </w:rPr>
                      </w:pPr>
                      <w:r>
                        <w:rPr>
                          <w:rFonts w:ascii="宋体" w:hAnsi="宋体" w:cs="宋体" w:eastAsia="宋体" w:hint="default"/>
                          <w:sz w:val="18"/>
                          <w:szCs w:val="18"/>
                        </w:rPr>
                        <w:t>陕西省 西安市</w:t>
                      </w:r>
                    </w:p>
                  </w:txbxContent>
                </v:textbox>
                <w10:wrap type="none"/>
              </v:shape>
              <v:shape style="position:absolute;left:5016;top:326;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业务性质</w:t>
                      </w:r>
                      <w:r>
                        <w:rPr>
                          <w:rFonts w:ascii="宋体" w:hAnsi="宋体" w:cs="宋体" w:eastAsia="宋体" w:hint="default"/>
                          <w:sz w:val="18"/>
                          <w:szCs w:val="18"/>
                        </w:rPr>
                      </w:r>
                    </w:p>
                  </w:txbxContent>
                </v:textbox>
                <w10:wrap type="none"/>
              </v:shape>
              <v:shape style="position:absolute;left:4655;top:1001;width:1440;height:736"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研发、销售、投资</w:t>
                      </w:r>
                    </w:p>
                    <w:p>
                      <w:pPr>
                        <w:spacing w:line="240" w:lineRule="auto" w:before="6"/>
                        <w:rPr>
                          <w:rFonts w:ascii="宋体" w:hAnsi="宋体" w:cs="宋体" w:eastAsia="宋体" w:hint="default"/>
                          <w:b/>
                          <w:bCs/>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研发、生产、销售</w:t>
                      </w:r>
                    </w:p>
                  </w:txbxContent>
                </v:textbox>
                <w10:wrap type="none"/>
              </v:shape>
              <v:shape style="position:absolute;left:6608;top:115;width:1021;height:190" type="#_x0000_t202" filled="false" stroked="false">
                <v:textbox inset="0,0,0,0">
                  <w:txbxContent>
                    <w:p>
                      <w:pPr>
                        <w:spacing w:line="190" w:lineRule="exact" w:before="0"/>
                        <w:ind w:left="0" w:right="0" w:firstLine="0"/>
                        <w:jc w:val="left"/>
                        <w:rPr>
                          <w:rFonts w:ascii="Times New Roman" w:hAnsi="Times New Roman" w:cs="Times New Roman" w:eastAsia="Times New Roman" w:hint="default"/>
                          <w:sz w:val="18"/>
                          <w:szCs w:val="18"/>
                        </w:rPr>
                      </w:pPr>
                      <w:r>
                        <w:rPr>
                          <w:rFonts w:ascii="宋体" w:hAnsi="宋体" w:cs="宋体" w:eastAsia="宋体" w:hint="default"/>
                          <w:b/>
                          <w:bCs/>
                          <w:w w:val="95"/>
                          <w:sz w:val="18"/>
                          <w:szCs w:val="18"/>
                        </w:rPr>
                        <w:t>持股比例</w:t>
                      </w:r>
                      <w:r>
                        <w:rPr>
                          <w:rFonts w:ascii="Times New Roman" w:hAnsi="Times New Roman" w:cs="Times New Roman" w:eastAsia="Times New Roman" w:hint="default"/>
                          <w:b/>
                          <w:bCs/>
                          <w:w w:val="95"/>
                          <w:sz w:val="18"/>
                          <w:szCs w:val="18"/>
                        </w:rPr>
                        <w:t>(%)</w:t>
                      </w:r>
                      <w:r>
                        <w:rPr>
                          <w:rFonts w:ascii="Times New Roman" w:hAnsi="Times New Roman" w:cs="Times New Roman" w:eastAsia="Times New Roman" w:hint="default"/>
                          <w:sz w:val="18"/>
                          <w:szCs w:val="18"/>
                        </w:rPr>
                      </w:r>
                    </w:p>
                  </w:txbxContent>
                </v:textbox>
                <w10:wrap type="none"/>
              </v:shape>
              <v:shape style="position:absolute;left:886;top:326;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联营企业名称</w:t>
                      </w:r>
                      <w:r>
                        <w:rPr>
                          <w:rFonts w:ascii="宋体" w:hAnsi="宋体" w:cs="宋体" w:eastAsia="宋体" w:hint="default"/>
                          <w:sz w:val="18"/>
                          <w:szCs w:val="18"/>
                        </w:rPr>
                      </w:r>
                    </w:p>
                  </w:txbxContent>
                </v:textbox>
                <w10:wrap type="none"/>
              </v:shape>
              <v:shape style="position:absolute;left:2974;top:220;width:540;height:406" type="#_x0000_t202" filled="false" stroked="false">
                <v:textbox inset="0,0,0,0">
                  <w:txbxContent>
                    <w:p>
                      <w:pPr>
                        <w:spacing w:line="175" w:lineRule="exact" w:before="0"/>
                        <w:ind w:left="90" w:right="0" w:hanging="90"/>
                        <w:jc w:val="left"/>
                        <w:rPr>
                          <w:rFonts w:ascii="宋体" w:hAnsi="宋体" w:cs="宋体" w:eastAsia="宋体" w:hint="default"/>
                          <w:sz w:val="18"/>
                          <w:szCs w:val="18"/>
                        </w:rPr>
                      </w:pPr>
                      <w:r>
                        <w:rPr>
                          <w:rFonts w:ascii="宋体" w:hAnsi="宋体" w:cs="宋体" w:eastAsia="宋体" w:hint="default"/>
                          <w:b/>
                          <w:bCs/>
                          <w:w w:val="95"/>
                          <w:sz w:val="18"/>
                          <w:szCs w:val="18"/>
                        </w:rPr>
                        <w:t>主要经</w:t>
                      </w:r>
                      <w:r>
                        <w:rPr>
                          <w:rFonts w:ascii="宋体" w:hAnsi="宋体" w:cs="宋体" w:eastAsia="宋体" w:hint="default"/>
                          <w:sz w:val="18"/>
                          <w:szCs w:val="18"/>
                        </w:rPr>
                      </w:r>
                    </w:p>
                    <w:p>
                      <w:pPr>
                        <w:spacing w:line="230" w:lineRule="exact" w:before="0"/>
                        <w:ind w:left="90" w:right="0" w:firstLine="0"/>
                        <w:jc w:val="left"/>
                        <w:rPr>
                          <w:rFonts w:ascii="宋体" w:hAnsi="宋体" w:cs="宋体" w:eastAsia="宋体" w:hint="default"/>
                          <w:sz w:val="18"/>
                          <w:szCs w:val="18"/>
                        </w:rPr>
                      </w:pPr>
                      <w:r>
                        <w:rPr>
                          <w:rFonts w:ascii="宋体" w:hAnsi="宋体" w:cs="宋体" w:eastAsia="宋体" w:hint="default"/>
                          <w:b/>
                          <w:bCs/>
                          <w:sz w:val="18"/>
                          <w:szCs w:val="18"/>
                        </w:rPr>
                        <w:t>营地</w:t>
                      </w:r>
                      <w:r>
                        <w:rPr>
                          <w:rFonts w:ascii="宋体" w:hAnsi="宋体" w:cs="宋体" w:eastAsia="宋体" w:hint="default"/>
                          <w:sz w:val="18"/>
                          <w:szCs w:val="18"/>
                        </w:rPr>
                      </w:r>
                    </w:p>
                  </w:txbxContent>
                </v:textbox>
                <w10:wrap type="none"/>
              </v:shape>
              <v:shape style="position:absolute;left:6473;top:5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直接</w:t>
                      </w:r>
                      <w:r>
                        <w:rPr>
                          <w:rFonts w:ascii="宋体" w:hAnsi="宋体" w:cs="宋体" w:eastAsia="宋体" w:hint="default"/>
                          <w:sz w:val="18"/>
                          <w:szCs w:val="18"/>
                        </w:rPr>
                      </w:r>
                    </w:p>
                  </w:txbxContent>
                </v:textbox>
                <w10:wrap type="none"/>
              </v:shape>
              <v:shape style="position:absolute;left:7374;top:5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间接</w:t>
                      </w:r>
                      <w:r>
                        <w:rPr>
                          <w:rFonts w:ascii="宋体" w:hAnsi="宋体" w:cs="宋体" w:eastAsia="宋体" w:hint="default"/>
                          <w:sz w:val="18"/>
                          <w:szCs w:val="18"/>
                        </w:rPr>
                      </w:r>
                    </w:p>
                  </w:txbxContent>
                </v:textbox>
                <w10:wrap type="none"/>
              </v:shape>
              <v:shape style="position:absolute;left:8170;top:100;width:1260;height:646" type="#_x0000_t202" filled="false" stroked="false">
                <v:textbox inset="0,0,0,0">
                  <w:txbxContent>
                    <w:p>
                      <w:pPr>
                        <w:spacing w:line="175"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对合营企业或联</w:t>
                      </w:r>
                      <w:r>
                        <w:rPr>
                          <w:rFonts w:ascii="宋体" w:hAnsi="宋体" w:cs="宋体" w:eastAsia="宋体" w:hint="default"/>
                          <w:sz w:val="18"/>
                          <w:szCs w:val="18"/>
                        </w:rPr>
                      </w:r>
                    </w:p>
                    <w:p>
                      <w:pPr>
                        <w:spacing w:line="244" w:lineRule="auto" w:before="0"/>
                        <w:ind w:left="180" w:right="0" w:hanging="180"/>
                        <w:jc w:val="left"/>
                        <w:rPr>
                          <w:rFonts w:ascii="宋体" w:hAnsi="宋体" w:cs="宋体" w:eastAsia="宋体" w:hint="default"/>
                          <w:sz w:val="18"/>
                          <w:szCs w:val="18"/>
                        </w:rPr>
                      </w:pPr>
                      <w:r>
                        <w:rPr>
                          <w:rFonts w:ascii="宋体" w:hAnsi="宋体" w:cs="宋体" w:eastAsia="宋体" w:hint="default"/>
                          <w:b/>
                          <w:bCs/>
                          <w:w w:val="95"/>
                          <w:sz w:val="18"/>
                          <w:szCs w:val="18"/>
                        </w:rPr>
                        <w:t>营企业投资的会</w:t>
                      </w:r>
                      <w:r>
                        <w:rPr>
                          <w:rFonts w:ascii="宋体" w:hAnsi="宋体" w:cs="宋体" w:eastAsia="宋体" w:hint="default"/>
                          <w:b/>
                          <w:bCs/>
                          <w:spacing w:val="-28"/>
                          <w:w w:val="95"/>
                          <w:sz w:val="18"/>
                          <w:szCs w:val="18"/>
                        </w:rPr>
                        <w:t> </w:t>
                      </w:r>
                      <w:r>
                        <w:rPr>
                          <w:rFonts w:ascii="宋体" w:hAnsi="宋体" w:cs="宋体" w:eastAsia="宋体" w:hint="default"/>
                          <w:b/>
                          <w:bCs/>
                          <w:sz w:val="18"/>
                          <w:szCs w:val="18"/>
                        </w:rPr>
                        <w:t>计处理方法</w:t>
                      </w:r>
                      <w:r>
                        <w:rPr>
                          <w:rFonts w:ascii="宋体" w:hAnsi="宋体" w:cs="宋体" w:eastAsia="宋体" w:hint="default"/>
                          <w:sz w:val="18"/>
                          <w:szCs w:val="18"/>
                        </w:rPr>
                      </w:r>
                    </w:p>
                  </w:txbxContent>
                </v:textbox>
                <w10:wrap type="none"/>
              </v:shape>
              <v:shape style="position:absolute;left:135;top:1001;width:23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深圳市紫光同创电子有限公司</w:t>
                      </w:r>
                    </w:p>
                  </w:txbxContent>
                </v:textbox>
                <w10:wrap type="none"/>
              </v:shape>
              <v:shape style="position:absolute;left:2974;top:911;width:540;height:405" type="#_x0000_t202" filled="false" stroked="false">
                <v:textbox inset="0,0,0,0">
                  <w:txbxContent>
                    <w:p>
                      <w:pPr>
                        <w:spacing w:line="17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广东省</w:t>
                      </w:r>
                    </w:p>
                    <w:p>
                      <w:pPr>
                        <w:spacing w:line="23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深圳市</w:t>
                      </w:r>
                    </w:p>
                  </w:txbxContent>
                </v:textbox>
                <w10:wrap type="none"/>
              </v:shape>
              <v:shape style="position:absolute;left:7374;top:1026;width:3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9"/>
                          <w:sz w:val="18"/>
                        </w:rPr>
                        <w:t>36.50</w:t>
                      </w:r>
                    </w:p>
                  </w:txbxContent>
                </v:textbox>
                <w10:wrap type="none"/>
              </v:shape>
              <v:shape style="position:absolute;left:8530;top:1001;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权益法</w:t>
                      </w:r>
                    </w:p>
                  </w:txbxContent>
                </v:textbox>
                <w10:wrap type="none"/>
              </v:shape>
              <v:shape style="position:absolute;left:135;top:1557;width:23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西安紫光国芯半导体有限公司</w:t>
                      </w:r>
                    </w:p>
                  </w:txbxContent>
                </v:textbox>
                <w10:wrap type="none"/>
              </v:shape>
              <v:shape style="position:absolute;left:2974;top:1467;width:540;height:405" type="#_x0000_t202" filled="false" stroked="false">
                <v:textbox inset="0,0,0,0">
                  <w:txbxContent>
                    <w:p>
                      <w:pPr>
                        <w:spacing w:line="17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陕西省</w:t>
                      </w:r>
                    </w:p>
                    <w:p>
                      <w:pPr>
                        <w:spacing w:line="23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西安市</w:t>
                      </w:r>
                    </w:p>
                  </w:txbxContent>
                </v:textbox>
                <w10:wrap type="none"/>
              </v:shape>
              <v:shape style="position:absolute;left:6473;top:1582;width:3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9"/>
                          <w:sz w:val="18"/>
                        </w:rPr>
                        <w:t>24.00</w:t>
                      </w:r>
                    </w:p>
                  </w:txbxContent>
                </v:textbox>
                <w10:wrap type="none"/>
              </v:shape>
              <v:shape style="position:absolute;left:8530;top:1557;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权益法</w:t>
                      </w:r>
                    </w:p>
                  </w:txbxContent>
                </v:textbox>
                <w10:wrap type="none"/>
              </v:shape>
            </v:group>
          </v:group>
        </w:pict>
      </w:r>
      <w:r>
        <w:rPr>
          <w:rFonts w:ascii="宋体" w:hAnsi="宋体" w:cs="宋体" w:eastAsia="宋体" w:hint="default"/>
          <w:position w:val="-39"/>
          <w:sz w:val="20"/>
          <w:szCs w:val="20"/>
        </w:rPr>
      </w:r>
    </w:p>
    <w:p>
      <w:pPr>
        <w:spacing w:line="240" w:lineRule="auto" w:before="0"/>
        <w:rPr>
          <w:rFonts w:ascii="宋体" w:hAnsi="宋体" w:cs="宋体" w:eastAsia="宋体" w:hint="default"/>
          <w:b/>
          <w:bCs/>
          <w:sz w:val="5"/>
          <w:szCs w:val="5"/>
        </w:rPr>
      </w:pPr>
    </w:p>
    <w:p>
      <w:pPr>
        <w:spacing w:before="35"/>
        <w:ind w:left="241" w:right="3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、本公司不存在重要的合营企业。</w:t>
      </w:r>
      <w:r>
        <w:rPr>
          <w:rFonts w:ascii="宋体" w:hAnsi="宋体" w:cs="宋体" w:eastAsia="宋体" w:hint="default"/>
          <w:sz w:val="21"/>
          <w:szCs w:val="21"/>
        </w:rPr>
      </w:r>
    </w:p>
    <w:p>
      <w:pPr>
        <w:spacing w:before="100"/>
        <w:ind w:left="241" w:right="314" w:firstLine="0"/>
        <w:jc w:val="left"/>
        <w:rPr>
          <w:rFonts w:ascii="宋体" w:hAnsi="宋体" w:cs="宋体" w:eastAsia="宋体" w:hint="default"/>
          <w:sz w:val="21"/>
          <w:szCs w:val="21"/>
        </w:rPr>
      </w:pPr>
      <w:r>
        <w:rPr/>
        <w:pict>
          <v:group style="position:absolute;margin-left:230.175003pt;margin-top:42.013672pt;width:315pt;height:5.3pt;mso-position-horizontal-relative:page;mso-position-vertical-relative:paragraph;z-index:-1217248" coordorigin="4604,840" coordsize="6300,106">
            <v:shape style="position:absolute;left:4604;top:840;width:3176;height:105" type="#_x0000_t75" stroked="false">
              <v:imagedata r:id="rId456" o:title=""/>
            </v:shape>
            <v:shape style="position:absolute;left:7742;top:931;width:3161;height:15" type="#_x0000_t75" stroked="false">
              <v:imagedata r:id="rId457" o:title=""/>
            </v:shape>
            <w10:wrap type="none"/>
          </v:group>
        </w:pict>
      </w:r>
      <w:r>
        <w:rPr/>
        <w:pict>
          <v:group style="position:absolute;margin-left:51.825001pt;margin-top:62.283669pt;width:493.35pt;height:5.25pt;mso-position-horizontal-relative:page;mso-position-vertical-relative:paragraph;z-index:-1217224" coordorigin="1037,1246" coordsize="9867,105">
            <v:shape style="position:absolute;left:1037;top:1246;width:6743;height:105" type="#_x0000_t75" stroked="false">
              <v:imagedata r:id="rId458" o:title=""/>
            </v:shape>
            <v:shape style="position:absolute;left:7742;top:1336;width:3161;height:15" type="#_x0000_t75" stroked="false">
              <v:imagedata r:id="rId457" o:title=""/>
            </v:shape>
            <w10:wrap type="none"/>
          </v:group>
        </w:pict>
      </w:r>
      <w:r>
        <w:rPr/>
        <w:pict>
          <v:group style="position:absolute;margin-left:51.825001pt;margin-top:82.553673pt;width:493.35pt;height:5.25pt;mso-position-horizontal-relative:page;mso-position-vertical-relative:paragraph;z-index:-1217200" coordorigin="1037,1651" coordsize="9867,105">
            <v:shape style="position:absolute;left:1037;top:1651;width:6743;height:105" type="#_x0000_t75" stroked="false">
              <v:imagedata r:id="rId458" o:title=""/>
            </v:shape>
            <v:shape style="position:absolute;left:7742;top:1741;width:3161;height:15" type="#_x0000_t75" stroked="false">
              <v:imagedata r:id="rId457" o:title=""/>
            </v:shape>
            <w10:wrap type="none"/>
          </v:group>
        </w:pict>
      </w:r>
      <w:r>
        <w:rPr/>
        <w:pict>
          <v:group style="position:absolute;margin-left:51.825001pt;margin-top:102.833672pt;width:493.35pt;height:5.25pt;mso-position-horizontal-relative:page;mso-position-vertical-relative:paragraph;z-index:-1217176" coordorigin="1037,2057" coordsize="9867,105">
            <v:shape style="position:absolute;left:1037;top:2057;width:6743;height:105" type="#_x0000_t75" stroked="false">
              <v:imagedata r:id="rId458" o:title=""/>
            </v:shape>
            <v:shape style="position:absolute;left:7742;top:2147;width:3161;height:15" type="#_x0000_t75" stroked="false">
              <v:imagedata r:id="rId457" o:title=""/>
            </v:shape>
            <w10:wrap type="none"/>
          </v:group>
        </w:pic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、重要联营企业的主要财务信息</w:t>
      </w:r>
      <w:r>
        <w:rPr>
          <w:rFonts w:ascii="宋体" w:hAnsi="宋体" w:cs="宋体" w:eastAsia="宋体" w:hint="default"/>
          <w:sz w:val="21"/>
          <w:szCs w:val="21"/>
        </w:rPr>
      </w:r>
    </w:p>
    <w:p>
      <w:pPr>
        <w:spacing w:line="240" w:lineRule="auto" w:before="2"/>
        <w:rPr>
          <w:rFonts w:ascii="宋体" w:hAnsi="宋体" w:cs="宋体" w:eastAsia="宋体" w:hint="default"/>
          <w:b/>
          <w:bCs/>
          <w:sz w:val="9"/>
          <w:szCs w:val="9"/>
        </w:rPr>
      </w:pPr>
    </w:p>
    <w:tbl>
      <w:tblPr>
        <w:tblW w:w="0" w:type="auto"/>
        <w:jc w:val="left"/>
        <w:tblInd w:w="121" w:type="dxa"/>
        <w:tblLayout w:type="fixed"/>
        <w:tblCellMar>
          <w:top w:w="0" w:type="dxa"/>
          <w:left w:w="0" w:type="dxa"/>
          <w:bottom w:w="0" w:type="dxa"/>
          <w:right w:w="0" w:type="dxa"/>
        </w:tblCellMar>
        <w:tblLook w:val="01E0"/>
      </w:tblPr>
      <w:tblGrid>
        <w:gridCol w:w="3597"/>
        <w:gridCol w:w="3139"/>
        <w:gridCol w:w="3147"/>
      </w:tblGrid>
      <w:tr>
        <w:trPr>
          <w:trHeight w:val="315" w:hRule="exact"/>
        </w:trPr>
        <w:tc>
          <w:tcPr>
            <w:tcW w:w="3597" w:type="dxa"/>
            <w:tcBorders>
              <w:top w:val="single" w:sz="12" w:space="0" w:color="000000"/>
              <w:left w:val="nil" w:sz="6" w:space="0" w:color="auto"/>
              <w:bottom w:val="nil" w:sz="6" w:space="0" w:color="auto"/>
              <w:right w:val="single" w:sz="6" w:space="0" w:color="000000"/>
            </w:tcBorders>
          </w:tcPr>
          <w:p>
            <w:pPr/>
          </w:p>
        </w:tc>
        <w:tc>
          <w:tcPr>
            <w:tcW w:w="3139"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59"/>
              <w:ind w:left="811"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本期金额</w:t>
            </w:r>
            <w:r>
              <w:rPr>
                <w:rFonts w:ascii="宋体" w:hAnsi="宋体" w:cs="宋体" w:eastAsia="宋体" w:hint="default"/>
                <w:sz w:val="18"/>
                <w:szCs w:val="18"/>
              </w:rPr>
            </w:r>
          </w:p>
        </w:tc>
        <w:tc>
          <w:tcPr>
            <w:tcW w:w="3147" w:type="dxa"/>
            <w:tcBorders>
              <w:top w:val="single" w:sz="12" w:space="0" w:color="000000"/>
              <w:left w:val="single" w:sz="6" w:space="0" w:color="000000"/>
              <w:bottom w:val="nil" w:sz="6" w:space="0" w:color="auto"/>
              <w:right w:val="nil" w:sz="6" w:space="0" w:color="auto"/>
            </w:tcBorders>
          </w:tcPr>
          <w:p>
            <w:pPr>
              <w:pStyle w:val="TableParagraph"/>
              <w:spacing w:line="240" w:lineRule="auto" w:before="59"/>
              <w:ind w:left="81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本期金额</w:t>
            </w:r>
            <w:r>
              <w:rPr>
                <w:rFonts w:ascii="宋体" w:hAnsi="宋体" w:cs="宋体" w:eastAsia="宋体" w:hint="default"/>
                <w:sz w:val="18"/>
                <w:szCs w:val="18"/>
              </w:rPr>
            </w:r>
          </w:p>
        </w:tc>
      </w:tr>
      <w:tr>
        <w:trPr>
          <w:trHeight w:val="405" w:hRule="exact"/>
        </w:trPr>
        <w:tc>
          <w:tcPr>
            <w:tcW w:w="3597" w:type="dxa"/>
            <w:tcBorders>
              <w:top w:val="nil" w:sz="6" w:space="0" w:color="auto"/>
              <w:left w:val="nil" w:sz="6" w:space="0" w:color="auto"/>
              <w:bottom w:val="nil" w:sz="6" w:space="0" w:color="auto"/>
              <w:right w:val="single" w:sz="6" w:space="0" w:color="000000"/>
            </w:tcBorders>
          </w:tcPr>
          <w:p>
            <w:pPr>
              <w:pStyle w:val="TableParagraph"/>
              <w:spacing w:line="191" w:lineRule="exact"/>
              <w:ind w:left="1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39" w:type="dxa"/>
            <w:tcBorders>
              <w:top w:val="nil" w:sz="6" w:space="0" w:color="auto"/>
              <w:left w:val="single" w:sz="6" w:space="0" w:color="000000"/>
              <w:bottom w:val="nil" w:sz="6" w:space="0" w:color="auto"/>
              <w:right w:val="single" w:sz="6" w:space="0" w:color="000000"/>
            </w:tcBorders>
          </w:tcPr>
          <w:p>
            <w:pPr>
              <w:pStyle w:val="TableParagraph"/>
              <w:spacing w:line="240" w:lineRule="auto" w:before="150"/>
              <w:ind w:left="390" w:right="0"/>
              <w:jc w:val="left"/>
              <w:rPr>
                <w:rFonts w:ascii="宋体" w:hAnsi="宋体" w:cs="宋体" w:eastAsia="宋体" w:hint="default"/>
                <w:sz w:val="18"/>
                <w:szCs w:val="18"/>
              </w:rPr>
            </w:pPr>
            <w:r>
              <w:rPr>
                <w:rFonts w:ascii="宋体" w:hAnsi="宋体" w:cs="宋体" w:eastAsia="宋体" w:hint="default"/>
                <w:b/>
                <w:bCs/>
                <w:sz w:val="18"/>
                <w:szCs w:val="18"/>
              </w:rPr>
              <w:t>深圳市紫光同创电子有限公司</w:t>
            </w:r>
            <w:r>
              <w:rPr>
                <w:rFonts w:ascii="宋体" w:hAnsi="宋体" w:cs="宋体" w:eastAsia="宋体" w:hint="default"/>
                <w:sz w:val="18"/>
                <w:szCs w:val="18"/>
              </w:rPr>
            </w:r>
          </w:p>
        </w:tc>
        <w:tc>
          <w:tcPr>
            <w:tcW w:w="3147" w:type="dxa"/>
            <w:tcBorders>
              <w:top w:val="nil" w:sz="6" w:space="0" w:color="auto"/>
              <w:left w:val="single" w:sz="6" w:space="0" w:color="000000"/>
              <w:bottom w:val="nil" w:sz="6" w:space="0" w:color="auto"/>
              <w:right w:val="nil" w:sz="6" w:space="0" w:color="auto"/>
            </w:tcBorders>
          </w:tcPr>
          <w:p>
            <w:pPr>
              <w:pStyle w:val="TableParagraph"/>
              <w:spacing w:line="240" w:lineRule="auto" w:before="150"/>
              <w:ind w:left="390" w:right="0"/>
              <w:jc w:val="left"/>
              <w:rPr>
                <w:rFonts w:ascii="宋体" w:hAnsi="宋体" w:cs="宋体" w:eastAsia="宋体" w:hint="default"/>
                <w:sz w:val="18"/>
                <w:szCs w:val="18"/>
              </w:rPr>
            </w:pPr>
            <w:r>
              <w:rPr>
                <w:rFonts w:ascii="宋体" w:hAnsi="宋体" w:cs="宋体" w:eastAsia="宋体" w:hint="default"/>
                <w:b/>
                <w:bCs/>
                <w:sz w:val="18"/>
                <w:szCs w:val="18"/>
              </w:rPr>
              <w:t>西安紫光国芯半导体有限公司</w:t>
            </w:r>
            <w:r>
              <w:rPr>
                <w:rFonts w:ascii="宋体" w:hAnsi="宋体" w:cs="宋体" w:eastAsia="宋体" w:hint="default"/>
                <w:sz w:val="18"/>
                <w:szCs w:val="18"/>
              </w:rPr>
            </w:r>
          </w:p>
        </w:tc>
      </w:tr>
      <w:tr>
        <w:trPr>
          <w:trHeight w:val="105" w:hRule="exact"/>
        </w:trPr>
        <w:tc>
          <w:tcPr>
            <w:tcW w:w="3597" w:type="dxa"/>
            <w:tcBorders>
              <w:top w:val="nil" w:sz="6" w:space="0" w:color="auto"/>
              <w:left w:val="nil" w:sz="6" w:space="0" w:color="auto"/>
              <w:bottom w:val="nil" w:sz="6" w:space="0" w:color="auto"/>
              <w:right w:val="single" w:sz="6" w:space="0" w:color="000000"/>
            </w:tcBorders>
          </w:tcPr>
          <w:p>
            <w:pPr/>
          </w:p>
        </w:tc>
        <w:tc>
          <w:tcPr>
            <w:tcW w:w="3139" w:type="dxa"/>
            <w:tcBorders>
              <w:top w:val="nil" w:sz="6" w:space="0" w:color="auto"/>
              <w:left w:val="single" w:sz="6" w:space="0" w:color="000000"/>
              <w:bottom w:val="nil" w:sz="6" w:space="0" w:color="auto"/>
              <w:right w:val="nil" w:sz="6" w:space="0" w:color="auto"/>
            </w:tcBorders>
          </w:tcPr>
          <w:p>
            <w:pPr/>
          </w:p>
        </w:tc>
        <w:tc>
          <w:tcPr>
            <w:tcW w:w="3147" w:type="dxa"/>
            <w:tcBorders>
              <w:top w:val="nil" w:sz="6" w:space="0" w:color="auto"/>
              <w:left w:val="nil" w:sz="6" w:space="0" w:color="auto"/>
              <w:bottom w:val="nil" w:sz="6" w:space="0" w:color="auto"/>
              <w:right w:val="nil" w:sz="6" w:space="0" w:color="auto"/>
            </w:tcBorders>
          </w:tcPr>
          <w:p>
            <w:pPr/>
          </w:p>
        </w:tc>
      </w:tr>
      <w:tr>
        <w:trPr>
          <w:trHeight w:val="306" w:hRule="exact"/>
        </w:trPr>
        <w:tc>
          <w:tcPr>
            <w:tcW w:w="3597" w:type="dxa"/>
            <w:tcBorders>
              <w:top w:val="nil" w:sz="6" w:space="0" w:color="auto"/>
              <w:left w:val="nil" w:sz="6" w:space="0" w:color="auto"/>
              <w:bottom w:val="nil" w:sz="6" w:space="0" w:color="auto"/>
              <w:right w:val="single" w:sz="6" w:space="0" w:color="000000"/>
            </w:tcBorders>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139"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856,919,100.75</w:t>
            </w:r>
          </w:p>
        </w:tc>
        <w:tc>
          <w:tcPr>
            <w:tcW w:w="3147"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277,858,264.75</w:t>
            </w:r>
          </w:p>
        </w:tc>
      </w:tr>
      <w:tr>
        <w:trPr>
          <w:trHeight w:val="100" w:hRule="exact"/>
        </w:trPr>
        <w:tc>
          <w:tcPr>
            <w:tcW w:w="3597" w:type="dxa"/>
            <w:tcBorders>
              <w:top w:val="nil" w:sz="6" w:space="0" w:color="auto"/>
              <w:left w:val="nil" w:sz="6" w:space="0" w:color="auto"/>
              <w:bottom w:val="nil" w:sz="6" w:space="0" w:color="auto"/>
              <w:right w:val="single" w:sz="6" w:space="0" w:color="000000"/>
            </w:tcBorders>
          </w:tcPr>
          <w:p>
            <w:pPr/>
          </w:p>
        </w:tc>
        <w:tc>
          <w:tcPr>
            <w:tcW w:w="3139" w:type="dxa"/>
            <w:tcBorders>
              <w:top w:val="nil" w:sz="6" w:space="0" w:color="auto"/>
              <w:left w:val="single" w:sz="6" w:space="0" w:color="000000"/>
              <w:bottom w:val="nil" w:sz="6" w:space="0" w:color="auto"/>
              <w:right w:val="nil" w:sz="6" w:space="0" w:color="auto"/>
            </w:tcBorders>
          </w:tcPr>
          <w:p>
            <w:pPr/>
          </w:p>
        </w:tc>
        <w:tc>
          <w:tcPr>
            <w:tcW w:w="3147" w:type="dxa"/>
            <w:tcBorders>
              <w:top w:val="nil" w:sz="6" w:space="0" w:color="auto"/>
              <w:left w:val="nil" w:sz="6" w:space="0" w:color="auto"/>
              <w:bottom w:val="nil" w:sz="6" w:space="0" w:color="auto"/>
              <w:right w:val="nil" w:sz="6" w:space="0" w:color="auto"/>
            </w:tcBorders>
          </w:tcPr>
          <w:p>
            <w:pPr/>
          </w:p>
        </w:tc>
      </w:tr>
      <w:tr>
        <w:trPr>
          <w:trHeight w:val="406" w:hRule="exact"/>
        </w:trPr>
        <w:tc>
          <w:tcPr>
            <w:tcW w:w="3597" w:type="dxa"/>
            <w:tcBorders>
              <w:top w:val="nil" w:sz="6" w:space="0" w:color="auto"/>
              <w:left w:val="nil" w:sz="6" w:space="0" w:color="auto"/>
              <w:bottom w:val="nil" w:sz="6" w:space="0" w:color="auto"/>
              <w:right w:val="single" w:sz="6" w:space="0" w:color="000000"/>
            </w:tcBorders>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139"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306,215,897.20</w:t>
            </w:r>
          </w:p>
        </w:tc>
        <w:tc>
          <w:tcPr>
            <w:tcW w:w="3147"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183,721,649.12</w:t>
            </w:r>
          </w:p>
        </w:tc>
      </w:tr>
      <w:tr>
        <w:trPr>
          <w:trHeight w:val="405" w:hRule="exact"/>
        </w:trPr>
        <w:tc>
          <w:tcPr>
            <w:tcW w:w="3597" w:type="dxa"/>
            <w:tcBorders>
              <w:top w:val="nil" w:sz="6" w:space="0" w:color="auto"/>
              <w:left w:val="nil" w:sz="6" w:space="0" w:color="auto"/>
              <w:bottom w:val="single" w:sz="12" w:space="0" w:color="000000"/>
              <w:right w:val="single" w:sz="6" w:space="0" w:color="000000"/>
            </w:tcBorders>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139"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1,163,134,997.95</w:t>
            </w:r>
          </w:p>
        </w:tc>
        <w:tc>
          <w:tcPr>
            <w:tcW w:w="3147" w:type="dxa"/>
            <w:tcBorders>
              <w:top w:val="nil" w:sz="6" w:space="0" w:color="auto"/>
              <w:left w:val="single" w:sz="6" w:space="0" w:color="000000"/>
              <w:bottom w:val="single" w:sz="12" w:space="0" w:color="000000"/>
              <w:right w:val="nil" w:sz="6" w:space="0" w:color="auto"/>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461,579,913.87</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040" w:bottom="1180" w:left="900" w:right="0"/>
        </w:sectPr>
      </w:pPr>
    </w:p>
    <w:p>
      <w:pPr>
        <w:spacing w:line="240" w:lineRule="auto" w:before="0"/>
        <w:rPr>
          <w:rFonts w:ascii="宋体" w:hAnsi="宋体" w:cs="宋体" w:eastAsia="宋体" w:hint="default"/>
          <w:b/>
          <w:bCs/>
          <w:sz w:val="20"/>
          <w:szCs w:val="20"/>
        </w:rPr>
      </w:pPr>
      <w:r>
        <w:rPr/>
        <w:pict>
          <v:group style="position:absolute;margin-left:230.175003pt;margin-top:88.580002pt;width:315pt;height:5.25pt;mso-position-horizontal-relative:page;mso-position-vertical-relative:page;z-index:-1217152" coordorigin="4604,1772" coordsize="6300,105">
            <v:shape style="position:absolute;left:4604;top:1772;width:3176;height:105" type="#_x0000_t75" stroked="false">
              <v:imagedata r:id="rId459" o:title=""/>
            </v:shape>
            <v:shape style="position:absolute;left:7742;top:1862;width:3161;height:15" type="#_x0000_t75" stroked="false">
              <v:imagedata r:id="rId457" o:title=""/>
            </v:shape>
            <w10:wrap type="none"/>
          </v:group>
        </w:pict>
      </w:r>
      <w:r>
        <w:rPr/>
        <w:pict>
          <v:group style="position:absolute;margin-left:51.825001pt;margin-top:108.849998pt;width:493.35pt;height:5.25pt;mso-position-horizontal-relative:page;mso-position-vertical-relative:page;z-index:-1217128" coordorigin="1037,2177" coordsize="9867,105">
            <v:shape style="position:absolute;left:1037;top:2177;width:6743;height:105" type="#_x0000_t75" stroked="false">
              <v:imagedata r:id="rId458" o:title=""/>
            </v:shape>
            <v:shape style="position:absolute;left:7742;top:2267;width:3161;height:15" type="#_x0000_t75" stroked="false">
              <v:imagedata r:id="rId457" o:title=""/>
            </v:shape>
            <w10:wrap type="none"/>
          </v:group>
        </w:pict>
      </w:r>
      <w:r>
        <w:rPr/>
        <w:pict>
          <v:group style="position:absolute;margin-left:51.825001pt;margin-top:129.119995pt;width:493.35pt;height:5.25pt;mso-position-horizontal-relative:page;mso-position-vertical-relative:page;z-index:-1217104" coordorigin="1037,2582" coordsize="9867,105">
            <v:shape style="position:absolute;left:1037;top:2582;width:6743;height:105" type="#_x0000_t75" stroked="false">
              <v:imagedata r:id="rId458" o:title=""/>
            </v:shape>
            <v:shape style="position:absolute;left:7742;top:2672;width:3161;height:15" type="#_x0000_t75" stroked="false">
              <v:imagedata r:id="rId457" o:title=""/>
            </v:shape>
            <w10:wrap type="none"/>
          </v:group>
        </w:pict>
      </w:r>
      <w:r>
        <w:rPr/>
        <w:pict>
          <v:group style="position:absolute;margin-left:51.825001pt;margin-top:149.369995pt;width:493.35pt;height:5.25pt;mso-position-horizontal-relative:page;mso-position-vertical-relative:page;z-index:-1217080" coordorigin="1037,2987" coordsize="9867,105">
            <v:shape style="position:absolute;left:1037;top:2987;width:6743;height:105" type="#_x0000_t75" stroked="false">
              <v:imagedata r:id="rId458" o:title=""/>
            </v:shape>
            <v:shape style="position:absolute;left:7742;top:3077;width:3161;height:15" type="#_x0000_t75" stroked="false">
              <v:imagedata r:id="rId457" o:title=""/>
            </v:shape>
            <w10:wrap type="none"/>
          </v:group>
        </w:pict>
      </w:r>
      <w:r>
        <w:rPr/>
        <w:pict>
          <v:group style="position:absolute;margin-left:51.825001pt;margin-top:173.399994pt;width:493.35pt;height:.75pt;mso-position-horizontal-relative:page;mso-position-vertical-relative:page;z-index:-1217056" coordorigin="1037,3468" coordsize="9867,15">
            <v:shape style="position:absolute;left:1037;top:3468;width:6713;height:15" type="#_x0000_t75" stroked="false">
              <v:imagedata r:id="rId460" o:title=""/>
            </v:shape>
            <v:shape style="position:absolute;left:7742;top:3468;width:3161;height:15" type="#_x0000_t75" stroked="false">
              <v:imagedata r:id="rId457" o:title=""/>
            </v:shape>
            <w10:wrap type="none"/>
          </v:group>
        </w:pict>
      </w:r>
      <w:r>
        <w:rPr/>
        <w:pict>
          <v:group style="position:absolute;margin-left:51.825001pt;margin-top:189.169998pt;width:493.35pt;height:5.25pt;mso-position-horizontal-relative:page;mso-position-vertical-relative:page;z-index:-1217032" coordorigin="1037,3783" coordsize="9867,105">
            <v:shape style="position:absolute;left:1037;top:3783;width:6743;height:105" type="#_x0000_t75" stroked="false">
              <v:imagedata r:id="rId458" o:title=""/>
            </v:shape>
            <v:shape style="position:absolute;left:7742;top:3873;width:3161;height:15" type="#_x0000_t75" stroked="false">
              <v:imagedata r:id="rId457" o:title=""/>
            </v:shape>
            <w10:wrap type="none"/>
          </v:group>
        </w:pict>
      </w:r>
      <w:r>
        <w:rPr/>
        <w:pict>
          <v:group style="position:absolute;margin-left:51.825001pt;margin-top:209.419998pt;width:493.35pt;height:5.3pt;mso-position-horizontal-relative:page;mso-position-vertical-relative:page;z-index:-1217008" coordorigin="1037,4188" coordsize="9867,106">
            <v:shape style="position:absolute;left:1037;top:4188;width:6743;height:106" type="#_x0000_t75" stroked="false">
              <v:imagedata r:id="rId461" o:title=""/>
            </v:shape>
            <v:shape style="position:absolute;left:7742;top:4279;width:3161;height:15" type="#_x0000_t75" stroked="false">
              <v:imagedata r:id="rId457" o:title=""/>
            </v:shape>
            <w10:wrap type="none"/>
          </v:group>
        </w:pict>
      </w:r>
      <w:r>
        <w:rPr/>
        <w:pict>
          <v:group style="position:absolute;margin-left:51.825001pt;margin-top:229.699997pt;width:493.35pt;height:5.25pt;mso-position-horizontal-relative:page;mso-position-vertical-relative:page;z-index:-1216984" coordorigin="1037,4594" coordsize="9867,105">
            <v:shape style="position:absolute;left:1037;top:4594;width:6743;height:105" type="#_x0000_t75" stroked="false">
              <v:imagedata r:id="rId458" o:title=""/>
            </v:shape>
            <v:shape style="position:absolute;left:7742;top:4684;width:3161;height:15" type="#_x0000_t75" stroked="false">
              <v:imagedata r:id="rId457" o:title=""/>
            </v:shape>
            <w10:wrap type="none"/>
          </v:group>
        </w:pict>
      </w:r>
      <w:r>
        <w:rPr/>
        <w:pict>
          <v:group style="position:absolute;margin-left:51.825001pt;margin-top:249.970001pt;width:493.35pt;height:5.25pt;mso-position-horizontal-relative:page;mso-position-vertical-relative:page;z-index:-1216960" coordorigin="1037,4999" coordsize="9867,105">
            <v:shape style="position:absolute;left:1037;top:4999;width:6743;height:105" type="#_x0000_t75" stroked="false">
              <v:imagedata r:id="rId458" o:title=""/>
            </v:shape>
            <v:shape style="position:absolute;left:7742;top:5089;width:3161;height:15" type="#_x0000_t75" stroked="false">
              <v:imagedata r:id="rId457" o:title=""/>
            </v:shape>
            <w10:wrap type="none"/>
          </v:group>
        </w:pict>
      </w:r>
      <w:r>
        <w:rPr/>
        <w:pict>
          <v:group style="position:absolute;margin-left:51.825001pt;margin-top:274pt;width:493.35pt;height:.75pt;mso-position-horizontal-relative:page;mso-position-vertical-relative:page;z-index:-1216936" coordorigin="1037,5480" coordsize="9867,15">
            <v:shape style="position:absolute;left:1037;top:5480;width:6713;height:15" type="#_x0000_t75" stroked="false">
              <v:imagedata r:id="rId460" o:title=""/>
            </v:shape>
            <v:shape style="position:absolute;left:7742;top:5480;width:3161;height:15" type="#_x0000_t75" stroked="false">
              <v:imagedata r:id="rId457" o:title=""/>
            </v:shape>
            <w10:wrap type="none"/>
          </v:group>
        </w:pict>
      </w:r>
      <w:r>
        <w:rPr/>
        <w:pict>
          <v:group style="position:absolute;margin-left:51.825001pt;margin-top:310.029999pt;width:493.35pt;height:.75pt;mso-position-horizontal-relative:page;mso-position-vertical-relative:page;z-index:-1216912" coordorigin="1037,6201" coordsize="9867,15">
            <v:shape style="position:absolute;left:1037;top:6201;width:6713;height:15" type="#_x0000_t75" stroked="false">
              <v:imagedata r:id="rId460" o:title=""/>
            </v:shape>
            <v:shape style="position:absolute;left:7742;top:6201;width:3161;height:15" type="#_x0000_t75" stroked="false">
              <v:imagedata r:id="rId457" o:title=""/>
            </v:shape>
            <w10:wrap type="none"/>
          </v:group>
        </w:pict>
      </w:r>
      <w:r>
        <w:rPr/>
        <w:pict>
          <v:group style="position:absolute;margin-left:51.825001pt;margin-top:325.774994pt;width:493.35pt;height:5.3pt;mso-position-horizontal-relative:page;mso-position-vertical-relative:page;z-index:-1216888" coordorigin="1037,6515" coordsize="9867,106">
            <v:shape style="position:absolute;left:1037;top:6515;width:6743;height:106" type="#_x0000_t75" stroked="false">
              <v:imagedata r:id="rId462" o:title=""/>
            </v:shape>
            <v:shape style="position:absolute;left:7742;top:6606;width:3161;height:15" type="#_x0000_t75" stroked="false">
              <v:imagedata r:id="rId457" o:title=""/>
            </v:shape>
            <w10:wrap type="none"/>
          </v:group>
        </w:pict>
      </w:r>
      <w:r>
        <w:rPr/>
        <w:pict>
          <v:group style="position:absolute;margin-left:51.825001pt;margin-top:346.049988pt;width:493.35pt;height:5.25pt;mso-position-horizontal-relative:page;mso-position-vertical-relative:page;z-index:-1216864" coordorigin="1037,6921" coordsize="9867,105">
            <v:shape style="position:absolute;left:1037;top:6921;width:6743;height:105" type="#_x0000_t75" stroked="false">
              <v:imagedata r:id="rId458" o:title=""/>
            </v:shape>
            <v:shape style="position:absolute;left:7742;top:7011;width:3161;height:15" type="#_x0000_t75" stroked="false">
              <v:imagedata r:id="rId457" o:title=""/>
            </v:shape>
            <w10:wrap type="none"/>
          </v:group>
        </w:pict>
      </w:r>
    </w:p>
    <w:p>
      <w:pPr>
        <w:spacing w:line="240" w:lineRule="auto" w:before="8"/>
        <w:rPr>
          <w:rFonts w:ascii="宋体" w:hAnsi="宋体" w:cs="宋体" w:eastAsia="宋体" w:hint="default"/>
          <w:b/>
          <w:bCs/>
          <w:sz w:val="10"/>
          <w:szCs w:val="10"/>
        </w:rPr>
      </w:pPr>
    </w:p>
    <w:tbl>
      <w:tblPr>
        <w:tblW w:w="0" w:type="auto"/>
        <w:jc w:val="left"/>
        <w:tblInd w:w="186" w:type="dxa"/>
        <w:tblLayout w:type="fixed"/>
        <w:tblCellMar>
          <w:top w:w="0" w:type="dxa"/>
          <w:left w:w="0" w:type="dxa"/>
          <w:bottom w:w="0" w:type="dxa"/>
          <w:right w:w="0" w:type="dxa"/>
        </w:tblCellMar>
        <w:tblLook w:val="01E0"/>
      </w:tblPr>
      <w:tblGrid>
        <w:gridCol w:w="3512"/>
        <w:gridCol w:w="3139"/>
        <w:gridCol w:w="3076"/>
      </w:tblGrid>
      <w:tr>
        <w:trPr>
          <w:trHeight w:val="315" w:hRule="exact"/>
        </w:trPr>
        <w:tc>
          <w:tcPr>
            <w:tcW w:w="3512" w:type="dxa"/>
            <w:tcBorders>
              <w:top w:val="single" w:sz="12" w:space="0" w:color="000000"/>
              <w:left w:val="nil" w:sz="6" w:space="0" w:color="auto"/>
              <w:bottom w:val="nil" w:sz="6" w:space="0" w:color="auto"/>
              <w:right w:val="single" w:sz="6" w:space="0" w:color="000000"/>
            </w:tcBorders>
          </w:tcPr>
          <w:p>
            <w:pPr/>
          </w:p>
        </w:tc>
        <w:tc>
          <w:tcPr>
            <w:tcW w:w="3139"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59"/>
              <w:ind w:left="811"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本期金额</w:t>
            </w:r>
            <w:r>
              <w:rPr>
                <w:rFonts w:ascii="宋体" w:hAnsi="宋体" w:cs="宋体" w:eastAsia="宋体" w:hint="default"/>
                <w:sz w:val="18"/>
                <w:szCs w:val="18"/>
              </w:rPr>
            </w:r>
          </w:p>
        </w:tc>
        <w:tc>
          <w:tcPr>
            <w:tcW w:w="3076" w:type="dxa"/>
            <w:tcBorders>
              <w:top w:val="single" w:sz="12" w:space="0" w:color="000000"/>
              <w:left w:val="single" w:sz="6" w:space="0" w:color="000000"/>
              <w:bottom w:val="nil" w:sz="6" w:space="0" w:color="auto"/>
              <w:right w:val="nil" w:sz="6" w:space="0" w:color="auto"/>
            </w:tcBorders>
          </w:tcPr>
          <w:p>
            <w:pPr>
              <w:pStyle w:val="TableParagraph"/>
              <w:spacing w:line="240" w:lineRule="auto" w:before="59"/>
              <w:ind w:left="81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本期金额</w:t>
            </w:r>
            <w:r>
              <w:rPr>
                <w:rFonts w:ascii="宋体" w:hAnsi="宋体" w:cs="宋体" w:eastAsia="宋体" w:hint="default"/>
                <w:sz w:val="18"/>
                <w:szCs w:val="18"/>
              </w:rPr>
            </w:r>
          </w:p>
        </w:tc>
      </w:tr>
      <w:tr>
        <w:trPr>
          <w:trHeight w:val="190" w:hRule="exact"/>
        </w:trPr>
        <w:tc>
          <w:tcPr>
            <w:tcW w:w="3512" w:type="dxa"/>
            <w:tcBorders>
              <w:top w:val="nil" w:sz="6" w:space="0" w:color="auto"/>
              <w:left w:val="nil" w:sz="6" w:space="0" w:color="auto"/>
              <w:bottom w:val="nil" w:sz="6" w:space="0" w:color="auto"/>
              <w:right w:val="single" w:sz="6" w:space="0" w:color="000000"/>
            </w:tcBorders>
          </w:tcPr>
          <w:p>
            <w:pPr>
              <w:pStyle w:val="TableParagraph"/>
              <w:spacing w:line="175" w:lineRule="exact"/>
              <w:ind w:right="68"/>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39" w:type="dxa"/>
            <w:tcBorders>
              <w:top w:val="nil" w:sz="6" w:space="0" w:color="auto"/>
              <w:left w:val="single" w:sz="6" w:space="0" w:color="000000"/>
              <w:bottom w:val="nil" w:sz="6" w:space="0" w:color="auto"/>
              <w:right w:val="single" w:sz="6" w:space="0" w:color="000000"/>
            </w:tcBorders>
          </w:tcPr>
          <w:p>
            <w:pPr/>
          </w:p>
        </w:tc>
        <w:tc>
          <w:tcPr>
            <w:tcW w:w="3076" w:type="dxa"/>
            <w:tcBorders>
              <w:top w:val="nil" w:sz="6" w:space="0" w:color="auto"/>
              <w:left w:val="single" w:sz="6" w:space="0" w:color="000000"/>
              <w:bottom w:val="nil" w:sz="6" w:space="0" w:color="auto"/>
              <w:right w:val="nil" w:sz="6" w:space="0" w:color="auto"/>
            </w:tcBorders>
          </w:tcPr>
          <w:p>
            <w:pPr/>
          </w:p>
        </w:tc>
      </w:tr>
      <w:tr>
        <w:trPr>
          <w:trHeight w:val="215" w:hRule="exact"/>
        </w:trPr>
        <w:tc>
          <w:tcPr>
            <w:tcW w:w="3512" w:type="dxa"/>
            <w:tcBorders>
              <w:top w:val="nil" w:sz="6" w:space="0" w:color="auto"/>
              <w:left w:val="nil" w:sz="6" w:space="0" w:color="auto"/>
              <w:bottom w:val="nil" w:sz="6" w:space="0" w:color="auto"/>
              <w:right w:val="single" w:sz="6" w:space="0" w:color="000000"/>
            </w:tcBorders>
          </w:tcPr>
          <w:p>
            <w:pPr/>
          </w:p>
        </w:tc>
        <w:tc>
          <w:tcPr>
            <w:tcW w:w="3139" w:type="dxa"/>
            <w:tcBorders>
              <w:top w:val="nil" w:sz="6" w:space="0" w:color="auto"/>
              <w:left w:val="single" w:sz="6" w:space="0" w:color="000000"/>
              <w:bottom w:val="nil" w:sz="6" w:space="0" w:color="auto"/>
              <w:right w:val="single" w:sz="6" w:space="0" w:color="000000"/>
            </w:tcBorders>
          </w:tcPr>
          <w:p>
            <w:pPr>
              <w:pStyle w:val="TableParagraph"/>
              <w:spacing w:line="195" w:lineRule="exact"/>
              <w:ind w:left="390" w:right="0"/>
              <w:jc w:val="left"/>
              <w:rPr>
                <w:rFonts w:ascii="宋体" w:hAnsi="宋体" w:cs="宋体" w:eastAsia="宋体" w:hint="default"/>
                <w:sz w:val="18"/>
                <w:szCs w:val="18"/>
              </w:rPr>
            </w:pPr>
            <w:r>
              <w:rPr>
                <w:rFonts w:ascii="宋体" w:hAnsi="宋体" w:cs="宋体" w:eastAsia="宋体" w:hint="default"/>
                <w:b/>
                <w:bCs/>
                <w:sz w:val="18"/>
                <w:szCs w:val="18"/>
              </w:rPr>
              <w:t>深圳市紫光同创电子有限公司</w:t>
            </w:r>
            <w:r>
              <w:rPr>
                <w:rFonts w:ascii="宋体" w:hAnsi="宋体" w:cs="宋体" w:eastAsia="宋体" w:hint="default"/>
                <w:sz w:val="18"/>
                <w:szCs w:val="18"/>
              </w:rPr>
            </w:r>
          </w:p>
        </w:tc>
        <w:tc>
          <w:tcPr>
            <w:tcW w:w="3076" w:type="dxa"/>
            <w:tcBorders>
              <w:top w:val="nil" w:sz="6" w:space="0" w:color="auto"/>
              <w:left w:val="single" w:sz="6" w:space="0" w:color="000000"/>
              <w:bottom w:val="nil" w:sz="6" w:space="0" w:color="auto"/>
              <w:right w:val="nil" w:sz="6" w:space="0" w:color="auto"/>
            </w:tcBorders>
          </w:tcPr>
          <w:p>
            <w:pPr>
              <w:pStyle w:val="TableParagraph"/>
              <w:spacing w:line="195" w:lineRule="exact"/>
              <w:ind w:left="390" w:right="0"/>
              <w:jc w:val="left"/>
              <w:rPr>
                <w:rFonts w:ascii="宋体" w:hAnsi="宋体" w:cs="宋体" w:eastAsia="宋体" w:hint="default"/>
                <w:sz w:val="18"/>
                <w:szCs w:val="18"/>
              </w:rPr>
            </w:pPr>
            <w:r>
              <w:rPr>
                <w:rFonts w:ascii="宋体" w:hAnsi="宋体" w:cs="宋体" w:eastAsia="宋体" w:hint="default"/>
                <w:b/>
                <w:bCs/>
                <w:sz w:val="18"/>
                <w:szCs w:val="18"/>
              </w:rPr>
              <w:t>西安紫光国芯半导体有限公司</w:t>
            </w:r>
            <w:r>
              <w:rPr>
                <w:rFonts w:ascii="宋体" w:hAnsi="宋体" w:cs="宋体" w:eastAsia="宋体" w:hint="default"/>
                <w:sz w:val="18"/>
                <w:szCs w:val="18"/>
              </w:rPr>
            </w:r>
          </w:p>
        </w:tc>
      </w:tr>
      <w:tr>
        <w:trPr>
          <w:trHeight w:val="105" w:hRule="exact"/>
        </w:trPr>
        <w:tc>
          <w:tcPr>
            <w:tcW w:w="3512" w:type="dxa"/>
            <w:tcBorders>
              <w:top w:val="nil" w:sz="6" w:space="0" w:color="auto"/>
              <w:left w:val="nil" w:sz="6" w:space="0" w:color="auto"/>
              <w:bottom w:val="nil" w:sz="6" w:space="0" w:color="auto"/>
              <w:right w:val="single" w:sz="6" w:space="0" w:color="000000"/>
            </w:tcBorders>
          </w:tcPr>
          <w:p>
            <w:pPr/>
          </w:p>
        </w:tc>
        <w:tc>
          <w:tcPr>
            <w:tcW w:w="3139" w:type="dxa"/>
            <w:tcBorders>
              <w:top w:val="nil" w:sz="6" w:space="0" w:color="auto"/>
              <w:left w:val="single" w:sz="6" w:space="0" w:color="000000"/>
              <w:bottom w:val="nil" w:sz="6" w:space="0" w:color="auto"/>
              <w:right w:val="nil" w:sz="6" w:space="0" w:color="auto"/>
            </w:tcBorders>
          </w:tcPr>
          <w:p>
            <w:pPr/>
          </w:p>
        </w:tc>
        <w:tc>
          <w:tcPr>
            <w:tcW w:w="3076" w:type="dxa"/>
            <w:tcBorders>
              <w:top w:val="nil" w:sz="6" w:space="0" w:color="auto"/>
              <w:left w:val="nil" w:sz="6" w:space="0" w:color="auto"/>
              <w:bottom w:val="nil" w:sz="6" w:space="0" w:color="auto"/>
              <w:right w:val="nil" w:sz="6" w:space="0" w:color="auto"/>
            </w:tcBorders>
          </w:tcPr>
          <w:p>
            <w:pPr/>
          </w:p>
        </w:tc>
      </w:tr>
      <w:tr>
        <w:trPr>
          <w:trHeight w:val="305" w:hRule="exact"/>
        </w:trPr>
        <w:tc>
          <w:tcPr>
            <w:tcW w:w="3512"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39"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65,512,658.73</w:t>
            </w:r>
          </w:p>
        </w:tc>
        <w:tc>
          <w:tcPr>
            <w:tcW w:w="3076"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33"/>
              <w:jc w:val="right"/>
              <w:rPr>
                <w:rFonts w:ascii="Times New Roman" w:hAnsi="Times New Roman" w:cs="Times New Roman" w:eastAsia="Times New Roman" w:hint="default"/>
                <w:sz w:val="18"/>
                <w:szCs w:val="18"/>
              </w:rPr>
            </w:pPr>
            <w:r>
              <w:rPr>
                <w:rFonts w:ascii="Times New Roman"/>
                <w:sz w:val="18"/>
              </w:rPr>
              <w:t>400,206,150.16</w:t>
            </w:r>
          </w:p>
        </w:tc>
      </w:tr>
      <w:tr>
        <w:trPr>
          <w:trHeight w:val="100" w:hRule="exact"/>
        </w:trPr>
        <w:tc>
          <w:tcPr>
            <w:tcW w:w="3512" w:type="dxa"/>
            <w:tcBorders>
              <w:top w:val="nil" w:sz="6" w:space="0" w:color="auto"/>
              <w:left w:val="nil" w:sz="6" w:space="0" w:color="auto"/>
              <w:bottom w:val="nil" w:sz="6" w:space="0" w:color="auto"/>
              <w:right w:val="single" w:sz="6" w:space="0" w:color="000000"/>
            </w:tcBorders>
          </w:tcPr>
          <w:p>
            <w:pPr/>
          </w:p>
        </w:tc>
        <w:tc>
          <w:tcPr>
            <w:tcW w:w="3139" w:type="dxa"/>
            <w:tcBorders>
              <w:top w:val="nil" w:sz="6" w:space="0" w:color="auto"/>
              <w:left w:val="single" w:sz="6" w:space="0" w:color="000000"/>
              <w:bottom w:val="nil" w:sz="6" w:space="0" w:color="auto"/>
              <w:right w:val="nil" w:sz="6" w:space="0" w:color="auto"/>
            </w:tcBorders>
          </w:tcPr>
          <w:p>
            <w:pPr/>
          </w:p>
        </w:tc>
        <w:tc>
          <w:tcPr>
            <w:tcW w:w="3076" w:type="dxa"/>
            <w:tcBorders>
              <w:top w:val="nil" w:sz="6" w:space="0" w:color="auto"/>
              <w:left w:val="nil" w:sz="6" w:space="0" w:color="auto"/>
              <w:bottom w:val="nil" w:sz="6" w:space="0" w:color="auto"/>
              <w:right w:val="nil" w:sz="6" w:space="0" w:color="auto"/>
            </w:tcBorders>
          </w:tcPr>
          <w:p>
            <w:pPr/>
          </w:p>
        </w:tc>
      </w:tr>
      <w:tr>
        <w:trPr>
          <w:trHeight w:val="300" w:hRule="exact"/>
        </w:trPr>
        <w:tc>
          <w:tcPr>
            <w:tcW w:w="3512" w:type="dxa"/>
            <w:tcBorders>
              <w:top w:val="nil" w:sz="6" w:space="0" w:color="auto"/>
              <w:left w:val="nil" w:sz="6" w:space="0" w:color="auto"/>
              <w:bottom w:val="nil" w:sz="6" w:space="0" w:color="auto"/>
              <w:right w:val="single" w:sz="6" w:space="0" w:color="000000"/>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139"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89"/>
              <w:jc w:val="right"/>
              <w:rPr>
                <w:rFonts w:ascii="Times New Roman" w:hAnsi="Times New Roman" w:cs="Times New Roman" w:eastAsia="Times New Roman" w:hint="default"/>
                <w:sz w:val="18"/>
                <w:szCs w:val="18"/>
              </w:rPr>
            </w:pPr>
            <w:r>
              <w:rPr>
                <w:rFonts w:ascii="Times New Roman"/>
                <w:sz w:val="18"/>
              </w:rPr>
              <w:t>796,236,696.46</w:t>
            </w:r>
          </w:p>
        </w:tc>
        <w:tc>
          <w:tcPr>
            <w:tcW w:w="3076" w:type="dxa"/>
            <w:tcBorders>
              <w:top w:val="nil" w:sz="6" w:space="0" w:color="auto"/>
              <w:left w:val="single" w:sz="6" w:space="0" w:color="000000"/>
              <w:bottom w:val="nil" w:sz="6" w:space="0" w:color="auto"/>
              <w:right w:val="nil" w:sz="6" w:space="0" w:color="auto"/>
            </w:tcBorders>
          </w:tcPr>
          <w:p>
            <w:pPr>
              <w:pStyle w:val="TableParagraph"/>
              <w:spacing w:line="240" w:lineRule="auto" w:before="87"/>
              <w:ind w:right="33"/>
              <w:jc w:val="right"/>
              <w:rPr>
                <w:rFonts w:ascii="Times New Roman" w:hAnsi="Times New Roman" w:cs="Times New Roman" w:eastAsia="Times New Roman" w:hint="default"/>
                <w:sz w:val="18"/>
                <w:szCs w:val="18"/>
              </w:rPr>
            </w:pPr>
            <w:r>
              <w:rPr>
                <w:rFonts w:ascii="Times New Roman"/>
                <w:sz w:val="18"/>
              </w:rPr>
              <w:t>29,872,714.96</w:t>
            </w:r>
          </w:p>
        </w:tc>
      </w:tr>
      <w:tr>
        <w:trPr>
          <w:trHeight w:val="105" w:hRule="exact"/>
        </w:trPr>
        <w:tc>
          <w:tcPr>
            <w:tcW w:w="3512" w:type="dxa"/>
            <w:tcBorders>
              <w:top w:val="nil" w:sz="6" w:space="0" w:color="auto"/>
              <w:left w:val="nil" w:sz="6" w:space="0" w:color="auto"/>
              <w:bottom w:val="nil" w:sz="6" w:space="0" w:color="auto"/>
              <w:right w:val="single" w:sz="6" w:space="0" w:color="000000"/>
            </w:tcBorders>
          </w:tcPr>
          <w:p>
            <w:pPr/>
          </w:p>
        </w:tc>
        <w:tc>
          <w:tcPr>
            <w:tcW w:w="3139" w:type="dxa"/>
            <w:tcBorders>
              <w:top w:val="nil" w:sz="6" w:space="0" w:color="auto"/>
              <w:left w:val="single" w:sz="6" w:space="0" w:color="000000"/>
              <w:bottom w:val="nil" w:sz="6" w:space="0" w:color="auto"/>
              <w:right w:val="nil" w:sz="6" w:space="0" w:color="auto"/>
            </w:tcBorders>
          </w:tcPr>
          <w:p>
            <w:pPr/>
          </w:p>
        </w:tc>
        <w:tc>
          <w:tcPr>
            <w:tcW w:w="3076" w:type="dxa"/>
            <w:tcBorders>
              <w:top w:val="nil" w:sz="6" w:space="0" w:color="auto"/>
              <w:left w:val="nil" w:sz="6" w:space="0" w:color="auto"/>
              <w:bottom w:val="nil" w:sz="6" w:space="0" w:color="auto"/>
              <w:right w:val="nil" w:sz="6" w:space="0" w:color="auto"/>
            </w:tcBorders>
          </w:tcPr>
          <w:p>
            <w:pPr/>
          </w:p>
        </w:tc>
      </w:tr>
      <w:tr>
        <w:trPr>
          <w:trHeight w:val="391" w:hRule="exact"/>
        </w:trPr>
        <w:tc>
          <w:tcPr>
            <w:tcW w:w="3512" w:type="dxa"/>
            <w:tcBorders>
              <w:top w:val="nil" w:sz="6" w:space="0" w:color="auto"/>
              <w:left w:val="nil" w:sz="6" w:space="0" w:color="auto"/>
              <w:bottom w:val="nil" w:sz="6" w:space="0" w:color="auto"/>
              <w:right w:val="single" w:sz="6" w:space="0" w:color="000000"/>
            </w:tcBorders>
          </w:tcPr>
          <w:p>
            <w:pPr>
              <w:pStyle w:val="TableParagraph"/>
              <w:spacing w:line="240" w:lineRule="auto" w:before="30"/>
              <w:ind w:left="35"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39"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89"/>
              <w:jc w:val="right"/>
              <w:rPr>
                <w:rFonts w:ascii="Times New Roman" w:hAnsi="Times New Roman" w:cs="Times New Roman" w:eastAsia="Times New Roman" w:hint="default"/>
                <w:sz w:val="18"/>
                <w:szCs w:val="18"/>
              </w:rPr>
            </w:pPr>
            <w:r>
              <w:rPr>
                <w:rFonts w:ascii="Times New Roman"/>
                <w:sz w:val="18"/>
              </w:rPr>
              <w:t>861,749,355.19</w:t>
            </w:r>
          </w:p>
        </w:tc>
        <w:tc>
          <w:tcPr>
            <w:tcW w:w="3076" w:type="dxa"/>
            <w:tcBorders>
              <w:top w:val="nil" w:sz="6" w:space="0" w:color="auto"/>
              <w:left w:val="single" w:sz="6" w:space="0" w:color="000000"/>
              <w:bottom w:val="nil" w:sz="6" w:space="0" w:color="auto"/>
              <w:right w:val="nil" w:sz="6" w:space="0" w:color="auto"/>
            </w:tcBorders>
          </w:tcPr>
          <w:p>
            <w:pPr>
              <w:pStyle w:val="TableParagraph"/>
              <w:spacing w:line="240" w:lineRule="auto" w:before="87"/>
              <w:ind w:right="33"/>
              <w:jc w:val="right"/>
              <w:rPr>
                <w:rFonts w:ascii="Times New Roman" w:hAnsi="Times New Roman" w:cs="Times New Roman" w:eastAsia="Times New Roman" w:hint="default"/>
                <w:sz w:val="18"/>
                <w:szCs w:val="18"/>
              </w:rPr>
            </w:pPr>
            <w:r>
              <w:rPr>
                <w:rFonts w:ascii="Times New Roman"/>
                <w:sz w:val="18"/>
              </w:rPr>
              <w:t>430,078,865.12</w:t>
            </w:r>
          </w:p>
        </w:tc>
      </w:tr>
      <w:tr>
        <w:trPr>
          <w:trHeight w:val="300" w:hRule="exact"/>
        </w:trPr>
        <w:tc>
          <w:tcPr>
            <w:tcW w:w="3512"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139" w:type="dxa"/>
            <w:tcBorders>
              <w:top w:val="nil" w:sz="6" w:space="0" w:color="auto"/>
              <w:left w:val="single" w:sz="6" w:space="0" w:color="000000"/>
              <w:bottom w:val="nil" w:sz="6" w:space="0" w:color="auto"/>
              <w:right w:val="single" w:sz="6" w:space="0" w:color="000000"/>
            </w:tcBorders>
          </w:tcPr>
          <w:p>
            <w:pPr/>
          </w:p>
        </w:tc>
        <w:tc>
          <w:tcPr>
            <w:tcW w:w="3076" w:type="dxa"/>
            <w:tcBorders>
              <w:top w:val="nil" w:sz="6" w:space="0" w:color="auto"/>
              <w:left w:val="single" w:sz="6" w:space="0" w:color="000000"/>
              <w:bottom w:val="nil" w:sz="6" w:space="0" w:color="auto"/>
              <w:right w:val="nil" w:sz="6" w:space="0" w:color="auto"/>
            </w:tcBorders>
          </w:tcPr>
          <w:p>
            <w:pPr/>
          </w:p>
        </w:tc>
      </w:tr>
      <w:tr>
        <w:trPr>
          <w:trHeight w:val="105" w:hRule="exact"/>
        </w:trPr>
        <w:tc>
          <w:tcPr>
            <w:tcW w:w="3512" w:type="dxa"/>
            <w:tcBorders>
              <w:top w:val="nil" w:sz="6" w:space="0" w:color="auto"/>
              <w:left w:val="nil" w:sz="6" w:space="0" w:color="auto"/>
              <w:bottom w:val="nil" w:sz="6" w:space="0" w:color="auto"/>
              <w:right w:val="single" w:sz="6" w:space="0" w:color="000000"/>
            </w:tcBorders>
          </w:tcPr>
          <w:p>
            <w:pPr/>
          </w:p>
        </w:tc>
        <w:tc>
          <w:tcPr>
            <w:tcW w:w="3139" w:type="dxa"/>
            <w:tcBorders>
              <w:top w:val="nil" w:sz="6" w:space="0" w:color="auto"/>
              <w:left w:val="single" w:sz="6" w:space="0" w:color="000000"/>
              <w:bottom w:val="nil" w:sz="6" w:space="0" w:color="auto"/>
              <w:right w:val="nil" w:sz="6" w:space="0" w:color="auto"/>
            </w:tcBorders>
          </w:tcPr>
          <w:p>
            <w:pPr/>
          </w:p>
        </w:tc>
        <w:tc>
          <w:tcPr>
            <w:tcW w:w="3076" w:type="dxa"/>
            <w:tcBorders>
              <w:top w:val="nil" w:sz="6" w:space="0" w:color="auto"/>
              <w:left w:val="nil" w:sz="6" w:space="0" w:color="auto"/>
              <w:bottom w:val="nil" w:sz="6" w:space="0" w:color="auto"/>
              <w:right w:val="nil" w:sz="6" w:space="0" w:color="auto"/>
            </w:tcBorders>
          </w:tcPr>
          <w:p>
            <w:pPr/>
          </w:p>
        </w:tc>
      </w:tr>
      <w:tr>
        <w:trPr>
          <w:trHeight w:val="305" w:hRule="exact"/>
        </w:trPr>
        <w:tc>
          <w:tcPr>
            <w:tcW w:w="3512"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139"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301,385,642.76</w:t>
            </w:r>
          </w:p>
        </w:tc>
        <w:tc>
          <w:tcPr>
            <w:tcW w:w="3076"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33"/>
              <w:jc w:val="right"/>
              <w:rPr>
                <w:rFonts w:ascii="Times New Roman" w:hAnsi="Times New Roman" w:cs="Times New Roman" w:eastAsia="Times New Roman" w:hint="default"/>
                <w:sz w:val="18"/>
                <w:szCs w:val="18"/>
              </w:rPr>
            </w:pPr>
            <w:r>
              <w:rPr>
                <w:rFonts w:ascii="Times New Roman"/>
                <w:sz w:val="18"/>
              </w:rPr>
              <w:t>31,501,048.75</w:t>
            </w:r>
          </w:p>
        </w:tc>
      </w:tr>
      <w:tr>
        <w:trPr>
          <w:trHeight w:val="100" w:hRule="exact"/>
        </w:trPr>
        <w:tc>
          <w:tcPr>
            <w:tcW w:w="3512" w:type="dxa"/>
            <w:tcBorders>
              <w:top w:val="nil" w:sz="6" w:space="0" w:color="auto"/>
              <w:left w:val="nil" w:sz="6" w:space="0" w:color="auto"/>
              <w:bottom w:val="nil" w:sz="6" w:space="0" w:color="auto"/>
              <w:right w:val="single" w:sz="6" w:space="0" w:color="000000"/>
            </w:tcBorders>
          </w:tcPr>
          <w:p>
            <w:pPr/>
          </w:p>
        </w:tc>
        <w:tc>
          <w:tcPr>
            <w:tcW w:w="3139" w:type="dxa"/>
            <w:tcBorders>
              <w:top w:val="nil" w:sz="6" w:space="0" w:color="auto"/>
              <w:left w:val="single" w:sz="6" w:space="0" w:color="000000"/>
              <w:bottom w:val="nil" w:sz="6" w:space="0" w:color="auto"/>
              <w:right w:val="nil" w:sz="6" w:space="0" w:color="auto"/>
            </w:tcBorders>
          </w:tcPr>
          <w:p>
            <w:pPr/>
          </w:p>
        </w:tc>
        <w:tc>
          <w:tcPr>
            <w:tcW w:w="3076" w:type="dxa"/>
            <w:tcBorders>
              <w:top w:val="nil" w:sz="6" w:space="0" w:color="auto"/>
              <w:left w:val="nil" w:sz="6" w:space="0" w:color="auto"/>
              <w:bottom w:val="nil" w:sz="6" w:space="0" w:color="auto"/>
              <w:right w:val="nil" w:sz="6" w:space="0" w:color="auto"/>
            </w:tcBorders>
          </w:tcPr>
          <w:p>
            <w:pPr/>
          </w:p>
        </w:tc>
      </w:tr>
      <w:tr>
        <w:trPr>
          <w:trHeight w:val="305" w:hRule="exact"/>
        </w:trPr>
        <w:tc>
          <w:tcPr>
            <w:tcW w:w="3512"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按公允价值计算归属于母公司股东权益</w:t>
            </w:r>
          </w:p>
        </w:tc>
        <w:tc>
          <w:tcPr>
            <w:tcW w:w="3139"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306,099,831.68</w:t>
            </w:r>
          </w:p>
        </w:tc>
        <w:tc>
          <w:tcPr>
            <w:tcW w:w="3076"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33"/>
              <w:jc w:val="right"/>
              <w:rPr>
                <w:rFonts w:ascii="Times New Roman" w:hAnsi="Times New Roman" w:cs="Times New Roman" w:eastAsia="Times New Roman" w:hint="default"/>
                <w:sz w:val="18"/>
                <w:szCs w:val="18"/>
              </w:rPr>
            </w:pPr>
            <w:r>
              <w:rPr>
                <w:rFonts w:ascii="Times New Roman"/>
                <w:sz w:val="18"/>
              </w:rPr>
              <w:t>31,501,048.75</w:t>
            </w:r>
          </w:p>
        </w:tc>
      </w:tr>
      <w:tr>
        <w:trPr>
          <w:trHeight w:val="100" w:hRule="exact"/>
        </w:trPr>
        <w:tc>
          <w:tcPr>
            <w:tcW w:w="3512" w:type="dxa"/>
            <w:tcBorders>
              <w:top w:val="nil" w:sz="6" w:space="0" w:color="auto"/>
              <w:left w:val="nil" w:sz="6" w:space="0" w:color="auto"/>
              <w:bottom w:val="nil" w:sz="6" w:space="0" w:color="auto"/>
              <w:right w:val="single" w:sz="6" w:space="0" w:color="000000"/>
            </w:tcBorders>
          </w:tcPr>
          <w:p>
            <w:pPr/>
          </w:p>
        </w:tc>
        <w:tc>
          <w:tcPr>
            <w:tcW w:w="3139" w:type="dxa"/>
            <w:tcBorders>
              <w:top w:val="nil" w:sz="6" w:space="0" w:color="auto"/>
              <w:left w:val="single" w:sz="6" w:space="0" w:color="000000"/>
              <w:bottom w:val="nil" w:sz="6" w:space="0" w:color="auto"/>
              <w:right w:val="nil" w:sz="6" w:space="0" w:color="auto"/>
            </w:tcBorders>
          </w:tcPr>
          <w:p>
            <w:pPr/>
          </w:p>
        </w:tc>
        <w:tc>
          <w:tcPr>
            <w:tcW w:w="3076" w:type="dxa"/>
            <w:tcBorders>
              <w:top w:val="nil" w:sz="6" w:space="0" w:color="auto"/>
              <w:left w:val="nil" w:sz="6" w:space="0" w:color="auto"/>
              <w:bottom w:val="nil" w:sz="6" w:space="0" w:color="auto"/>
              <w:right w:val="nil" w:sz="6" w:space="0" w:color="auto"/>
            </w:tcBorders>
          </w:tcPr>
          <w:p>
            <w:pPr/>
          </w:p>
        </w:tc>
      </w:tr>
      <w:tr>
        <w:trPr>
          <w:trHeight w:val="300" w:hRule="exact"/>
        </w:trPr>
        <w:tc>
          <w:tcPr>
            <w:tcW w:w="3512" w:type="dxa"/>
            <w:tcBorders>
              <w:top w:val="nil" w:sz="6" w:space="0" w:color="auto"/>
              <w:left w:val="nil" w:sz="6" w:space="0" w:color="auto"/>
              <w:bottom w:val="nil" w:sz="6" w:space="0" w:color="auto"/>
              <w:right w:val="single" w:sz="6" w:space="0" w:color="000000"/>
            </w:tcBorders>
          </w:tcPr>
          <w:p>
            <w:pPr>
              <w:pStyle w:val="TableParagraph"/>
              <w:spacing w:line="240" w:lineRule="auto" w:before="30"/>
              <w:ind w:left="35"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139"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89"/>
              <w:jc w:val="right"/>
              <w:rPr>
                <w:rFonts w:ascii="Times New Roman" w:hAnsi="Times New Roman" w:cs="Times New Roman" w:eastAsia="Times New Roman" w:hint="default"/>
                <w:sz w:val="18"/>
                <w:szCs w:val="18"/>
              </w:rPr>
            </w:pPr>
            <w:r>
              <w:rPr>
                <w:rFonts w:ascii="Times New Roman"/>
                <w:sz w:val="18"/>
              </w:rPr>
              <w:t>82,694,340.94</w:t>
            </w:r>
          </w:p>
        </w:tc>
        <w:tc>
          <w:tcPr>
            <w:tcW w:w="3076" w:type="dxa"/>
            <w:tcBorders>
              <w:top w:val="nil" w:sz="6" w:space="0" w:color="auto"/>
              <w:left w:val="single" w:sz="6" w:space="0" w:color="000000"/>
              <w:bottom w:val="nil" w:sz="6" w:space="0" w:color="auto"/>
              <w:right w:val="nil" w:sz="6" w:space="0" w:color="auto"/>
            </w:tcBorders>
          </w:tcPr>
          <w:p>
            <w:pPr>
              <w:pStyle w:val="TableParagraph"/>
              <w:spacing w:line="240" w:lineRule="auto" w:before="87"/>
              <w:ind w:right="33"/>
              <w:jc w:val="right"/>
              <w:rPr>
                <w:rFonts w:ascii="Times New Roman" w:hAnsi="Times New Roman" w:cs="Times New Roman" w:eastAsia="Times New Roman" w:hint="default"/>
                <w:sz w:val="18"/>
                <w:szCs w:val="18"/>
              </w:rPr>
            </w:pPr>
            <w:r>
              <w:rPr>
                <w:rFonts w:ascii="Times New Roman"/>
                <w:sz w:val="18"/>
              </w:rPr>
              <w:t>7,560,251.70</w:t>
            </w:r>
          </w:p>
        </w:tc>
      </w:tr>
      <w:tr>
        <w:trPr>
          <w:trHeight w:val="105" w:hRule="exact"/>
        </w:trPr>
        <w:tc>
          <w:tcPr>
            <w:tcW w:w="3512" w:type="dxa"/>
            <w:tcBorders>
              <w:top w:val="nil" w:sz="6" w:space="0" w:color="auto"/>
              <w:left w:val="nil" w:sz="6" w:space="0" w:color="auto"/>
              <w:bottom w:val="nil" w:sz="6" w:space="0" w:color="auto"/>
              <w:right w:val="single" w:sz="6" w:space="0" w:color="000000"/>
            </w:tcBorders>
          </w:tcPr>
          <w:p>
            <w:pPr/>
          </w:p>
        </w:tc>
        <w:tc>
          <w:tcPr>
            <w:tcW w:w="3139" w:type="dxa"/>
            <w:tcBorders>
              <w:top w:val="nil" w:sz="6" w:space="0" w:color="auto"/>
              <w:left w:val="single" w:sz="6" w:space="0" w:color="000000"/>
              <w:bottom w:val="nil" w:sz="6" w:space="0" w:color="auto"/>
              <w:right w:val="nil" w:sz="6" w:space="0" w:color="auto"/>
            </w:tcBorders>
          </w:tcPr>
          <w:p>
            <w:pPr/>
          </w:p>
        </w:tc>
        <w:tc>
          <w:tcPr>
            <w:tcW w:w="3076" w:type="dxa"/>
            <w:tcBorders>
              <w:top w:val="nil" w:sz="6" w:space="0" w:color="auto"/>
              <w:left w:val="nil" w:sz="6" w:space="0" w:color="auto"/>
              <w:bottom w:val="nil" w:sz="6" w:space="0" w:color="auto"/>
              <w:right w:val="nil" w:sz="6" w:space="0" w:color="auto"/>
            </w:tcBorders>
          </w:tcPr>
          <w:p>
            <w:pPr/>
          </w:p>
        </w:tc>
      </w:tr>
      <w:tr>
        <w:trPr>
          <w:trHeight w:val="391" w:hRule="exact"/>
        </w:trPr>
        <w:tc>
          <w:tcPr>
            <w:tcW w:w="3512" w:type="dxa"/>
            <w:tcBorders>
              <w:top w:val="nil" w:sz="6" w:space="0" w:color="auto"/>
              <w:left w:val="nil" w:sz="6" w:space="0" w:color="auto"/>
              <w:bottom w:val="nil" w:sz="6" w:space="0" w:color="auto"/>
              <w:right w:val="single" w:sz="6" w:space="0" w:color="000000"/>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139"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89"/>
              <w:jc w:val="right"/>
              <w:rPr>
                <w:rFonts w:ascii="Times New Roman" w:hAnsi="Times New Roman" w:cs="Times New Roman" w:eastAsia="Times New Roman" w:hint="default"/>
                <w:sz w:val="18"/>
                <w:szCs w:val="18"/>
              </w:rPr>
            </w:pPr>
            <w:r>
              <w:rPr>
                <w:rFonts w:ascii="Times New Roman"/>
                <w:sz w:val="18"/>
              </w:rPr>
              <w:t>82,694,340.94</w:t>
            </w:r>
          </w:p>
        </w:tc>
        <w:tc>
          <w:tcPr>
            <w:tcW w:w="3076" w:type="dxa"/>
            <w:tcBorders>
              <w:top w:val="nil" w:sz="6" w:space="0" w:color="auto"/>
              <w:left w:val="single" w:sz="6" w:space="0" w:color="000000"/>
              <w:bottom w:val="nil" w:sz="6" w:space="0" w:color="auto"/>
              <w:right w:val="nil" w:sz="6" w:space="0" w:color="auto"/>
            </w:tcBorders>
          </w:tcPr>
          <w:p>
            <w:pPr>
              <w:pStyle w:val="TableParagraph"/>
              <w:spacing w:line="240" w:lineRule="auto" w:before="87"/>
              <w:ind w:right="33"/>
              <w:jc w:val="right"/>
              <w:rPr>
                <w:rFonts w:ascii="Times New Roman" w:hAnsi="Times New Roman" w:cs="Times New Roman" w:eastAsia="Times New Roman" w:hint="default"/>
                <w:sz w:val="18"/>
                <w:szCs w:val="18"/>
              </w:rPr>
            </w:pPr>
            <w:r>
              <w:rPr>
                <w:rFonts w:ascii="Times New Roman"/>
                <w:sz w:val="18"/>
              </w:rPr>
              <w:t>7,560,251.70</w:t>
            </w:r>
          </w:p>
        </w:tc>
      </w:tr>
      <w:tr>
        <w:trPr>
          <w:trHeight w:val="701" w:hRule="exact"/>
        </w:trPr>
        <w:tc>
          <w:tcPr>
            <w:tcW w:w="3512" w:type="dxa"/>
            <w:tcBorders>
              <w:top w:val="nil" w:sz="6" w:space="0" w:color="auto"/>
              <w:left w:val="nil" w:sz="6" w:space="0" w:color="auto"/>
              <w:bottom w:val="nil" w:sz="6" w:space="0" w:color="auto"/>
              <w:right w:val="single" w:sz="6" w:space="0" w:color="000000"/>
            </w:tcBorders>
          </w:tcPr>
          <w:p>
            <w:pPr>
              <w:pStyle w:val="TableParagraph"/>
              <w:spacing w:line="307" w:lineRule="auto" w:before="45"/>
              <w:ind w:left="35" w:right="79"/>
              <w:jc w:val="left"/>
              <w:rPr>
                <w:rFonts w:ascii="宋体" w:hAnsi="宋体" w:cs="宋体" w:eastAsia="宋体" w:hint="default"/>
                <w:sz w:val="18"/>
                <w:szCs w:val="18"/>
              </w:rPr>
            </w:pPr>
            <w:r>
              <w:rPr>
                <w:rFonts w:ascii="宋体" w:hAnsi="宋体" w:cs="宋体" w:eastAsia="宋体" w:hint="default"/>
                <w:spacing w:val="7"/>
                <w:sz w:val="18"/>
                <w:szCs w:val="18"/>
              </w:rPr>
              <w:t>存在公开报价的联营企业权益投资的公允</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价值</w:t>
            </w:r>
          </w:p>
        </w:tc>
        <w:tc>
          <w:tcPr>
            <w:tcW w:w="3139" w:type="dxa"/>
            <w:tcBorders>
              <w:top w:val="nil" w:sz="6" w:space="0" w:color="auto"/>
              <w:left w:val="single" w:sz="6" w:space="0" w:color="000000"/>
              <w:bottom w:val="nil" w:sz="6" w:space="0" w:color="auto"/>
              <w:right w:val="single" w:sz="6" w:space="0" w:color="000000"/>
            </w:tcBorders>
          </w:tcPr>
          <w:p>
            <w:pPr/>
          </w:p>
        </w:tc>
        <w:tc>
          <w:tcPr>
            <w:tcW w:w="3076" w:type="dxa"/>
            <w:tcBorders>
              <w:top w:val="nil" w:sz="6" w:space="0" w:color="auto"/>
              <w:left w:val="single" w:sz="6" w:space="0" w:color="000000"/>
              <w:bottom w:val="nil" w:sz="6" w:space="0" w:color="auto"/>
              <w:right w:val="nil" w:sz="6" w:space="0" w:color="auto"/>
            </w:tcBorders>
          </w:tcPr>
          <w:p>
            <w:pPr/>
          </w:p>
        </w:tc>
      </w:tr>
      <w:tr>
        <w:trPr>
          <w:trHeight w:val="325" w:hRule="exact"/>
        </w:trPr>
        <w:tc>
          <w:tcPr>
            <w:tcW w:w="3512" w:type="dxa"/>
            <w:tcBorders>
              <w:top w:val="nil" w:sz="6" w:space="0" w:color="auto"/>
              <w:left w:val="nil" w:sz="6" w:space="0" w:color="auto"/>
              <w:bottom w:val="nil" w:sz="6" w:space="0" w:color="auto"/>
              <w:right w:val="single" w:sz="6" w:space="0" w:color="000000"/>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39" w:type="dxa"/>
            <w:tcBorders>
              <w:top w:val="nil" w:sz="6" w:space="0" w:color="auto"/>
              <w:left w:val="single" w:sz="6" w:space="0" w:color="000000"/>
              <w:bottom w:val="nil" w:sz="6" w:space="0" w:color="auto"/>
              <w:right w:val="single" w:sz="6" w:space="0" w:color="000000"/>
            </w:tcBorders>
          </w:tcPr>
          <w:p>
            <w:pPr>
              <w:pStyle w:val="TableParagraph"/>
              <w:spacing w:line="240" w:lineRule="auto" w:before="121"/>
              <w:ind w:right="89"/>
              <w:jc w:val="right"/>
              <w:rPr>
                <w:rFonts w:ascii="Times New Roman" w:hAnsi="Times New Roman" w:cs="Times New Roman" w:eastAsia="Times New Roman" w:hint="default"/>
                <w:sz w:val="18"/>
                <w:szCs w:val="18"/>
              </w:rPr>
            </w:pPr>
            <w:r>
              <w:rPr>
                <w:rFonts w:ascii="Times New Roman"/>
                <w:sz w:val="18"/>
              </w:rPr>
              <w:t>101,820,254.96</w:t>
            </w:r>
          </w:p>
        </w:tc>
        <w:tc>
          <w:tcPr>
            <w:tcW w:w="3076" w:type="dxa"/>
            <w:tcBorders>
              <w:top w:val="nil" w:sz="6" w:space="0" w:color="auto"/>
              <w:left w:val="single" w:sz="6" w:space="0" w:color="000000"/>
              <w:bottom w:val="nil" w:sz="6" w:space="0" w:color="auto"/>
              <w:right w:val="nil" w:sz="6" w:space="0" w:color="auto"/>
            </w:tcBorders>
          </w:tcPr>
          <w:p>
            <w:pPr/>
          </w:p>
        </w:tc>
      </w:tr>
      <w:tr>
        <w:trPr>
          <w:trHeight w:val="100" w:hRule="exact"/>
        </w:trPr>
        <w:tc>
          <w:tcPr>
            <w:tcW w:w="3512" w:type="dxa"/>
            <w:tcBorders>
              <w:top w:val="nil" w:sz="6" w:space="0" w:color="auto"/>
              <w:left w:val="nil" w:sz="6" w:space="0" w:color="auto"/>
              <w:bottom w:val="nil" w:sz="6" w:space="0" w:color="auto"/>
              <w:right w:val="single" w:sz="6" w:space="0" w:color="000000"/>
            </w:tcBorders>
          </w:tcPr>
          <w:p>
            <w:pPr/>
          </w:p>
        </w:tc>
        <w:tc>
          <w:tcPr>
            <w:tcW w:w="3139" w:type="dxa"/>
            <w:tcBorders>
              <w:top w:val="nil" w:sz="6" w:space="0" w:color="auto"/>
              <w:left w:val="single" w:sz="6" w:space="0" w:color="000000"/>
              <w:bottom w:val="nil" w:sz="6" w:space="0" w:color="auto"/>
              <w:right w:val="nil" w:sz="6" w:space="0" w:color="auto"/>
            </w:tcBorders>
          </w:tcPr>
          <w:p>
            <w:pPr/>
          </w:p>
        </w:tc>
        <w:tc>
          <w:tcPr>
            <w:tcW w:w="3076" w:type="dxa"/>
            <w:tcBorders>
              <w:top w:val="nil" w:sz="6" w:space="0" w:color="auto"/>
              <w:left w:val="nil" w:sz="6" w:space="0" w:color="auto"/>
              <w:bottom w:val="nil" w:sz="6" w:space="0" w:color="auto"/>
              <w:right w:val="nil" w:sz="6" w:space="0" w:color="auto"/>
            </w:tcBorders>
          </w:tcPr>
          <w:p>
            <w:pPr/>
          </w:p>
        </w:tc>
      </w:tr>
      <w:tr>
        <w:trPr>
          <w:trHeight w:val="300" w:hRule="exact"/>
        </w:trPr>
        <w:tc>
          <w:tcPr>
            <w:tcW w:w="3512" w:type="dxa"/>
            <w:tcBorders>
              <w:top w:val="nil" w:sz="6" w:space="0" w:color="auto"/>
              <w:left w:val="nil" w:sz="6" w:space="0" w:color="auto"/>
              <w:bottom w:val="nil" w:sz="6" w:space="0" w:color="auto"/>
              <w:right w:val="single" w:sz="6" w:space="0" w:color="000000"/>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39"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89"/>
              <w:jc w:val="right"/>
              <w:rPr>
                <w:rFonts w:ascii="Times New Roman" w:hAnsi="Times New Roman" w:cs="Times New Roman" w:eastAsia="Times New Roman" w:hint="default"/>
                <w:sz w:val="18"/>
                <w:szCs w:val="18"/>
              </w:rPr>
            </w:pPr>
            <w:r>
              <w:rPr>
                <w:rFonts w:ascii="Times New Roman"/>
                <w:w w:val="95"/>
                <w:sz w:val="18"/>
              </w:rPr>
              <w:t>-227,798,891.55</w:t>
            </w:r>
            <w:r>
              <w:rPr>
                <w:rFonts w:ascii="Times New Roman"/>
                <w:sz w:val="18"/>
              </w:rPr>
            </w:r>
          </w:p>
        </w:tc>
        <w:tc>
          <w:tcPr>
            <w:tcW w:w="3076" w:type="dxa"/>
            <w:tcBorders>
              <w:top w:val="nil" w:sz="6" w:space="0" w:color="auto"/>
              <w:left w:val="single" w:sz="6" w:space="0" w:color="000000"/>
              <w:bottom w:val="nil" w:sz="6" w:space="0" w:color="auto"/>
              <w:right w:val="nil" w:sz="6" w:space="0" w:color="auto"/>
            </w:tcBorders>
          </w:tcPr>
          <w:p>
            <w:pPr/>
          </w:p>
        </w:tc>
      </w:tr>
      <w:tr>
        <w:trPr>
          <w:trHeight w:val="105" w:hRule="exact"/>
        </w:trPr>
        <w:tc>
          <w:tcPr>
            <w:tcW w:w="3512" w:type="dxa"/>
            <w:tcBorders>
              <w:top w:val="nil" w:sz="6" w:space="0" w:color="auto"/>
              <w:left w:val="nil" w:sz="6" w:space="0" w:color="auto"/>
              <w:bottom w:val="nil" w:sz="6" w:space="0" w:color="auto"/>
              <w:right w:val="single" w:sz="6" w:space="0" w:color="000000"/>
            </w:tcBorders>
          </w:tcPr>
          <w:p>
            <w:pPr/>
          </w:p>
        </w:tc>
        <w:tc>
          <w:tcPr>
            <w:tcW w:w="3139" w:type="dxa"/>
            <w:tcBorders>
              <w:top w:val="nil" w:sz="6" w:space="0" w:color="auto"/>
              <w:left w:val="single" w:sz="6" w:space="0" w:color="000000"/>
              <w:bottom w:val="nil" w:sz="6" w:space="0" w:color="auto"/>
              <w:right w:val="nil" w:sz="6" w:space="0" w:color="auto"/>
            </w:tcBorders>
          </w:tcPr>
          <w:p>
            <w:pPr/>
          </w:p>
        </w:tc>
        <w:tc>
          <w:tcPr>
            <w:tcW w:w="3076" w:type="dxa"/>
            <w:tcBorders>
              <w:top w:val="nil" w:sz="6" w:space="0" w:color="auto"/>
              <w:left w:val="nil" w:sz="6" w:space="0" w:color="auto"/>
              <w:bottom w:val="nil" w:sz="6" w:space="0" w:color="auto"/>
              <w:right w:val="nil" w:sz="6" w:space="0" w:color="auto"/>
            </w:tcBorders>
          </w:tcPr>
          <w:p>
            <w:pPr/>
          </w:p>
        </w:tc>
      </w:tr>
      <w:tr>
        <w:trPr>
          <w:trHeight w:val="378" w:hRule="exact"/>
        </w:trPr>
        <w:tc>
          <w:tcPr>
            <w:tcW w:w="3512" w:type="dxa"/>
            <w:tcBorders>
              <w:top w:val="nil" w:sz="6" w:space="0" w:color="auto"/>
              <w:left w:val="nil" w:sz="6" w:space="0" w:color="auto"/>
              <w:bottom w:val="nil" w:sz="6" w:space="0" w:color="auto"/>
              <w:right w:val="single" w:sz="6" w:space="0" w:color="000000"/>
            </w:tcBorders>
          </w:tcPr>
          <w:p>
            <w:pPr>
              <w:pStyle w:val="TableParagraph"/>
              <w:spacing w:line="240" w:lineRule="auto" w:before="30"/>
              <w:ind w:left="3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139" w:type="dxa"/>
            <w:tcBorders>
              <w:top w:val="nil" w:sz="6" w:space="0" w:color="auto"/>
              <w:left w:val="single" w:sz="6" w:space="0" w:color="000000"/>
              <w:bottom w:val="nil" w:sz="6" w:space="0" w:color="auto"/>
              <w:right w:val="single" w:sz="6" w:space="0" w:color="000000"/>
            </w:tcBorders>
          </w:tcPr>
          <w:p>
            <w:pPr/>
          </w:p>
        </w:tc>
        <w:tc>
          <w:tcPr>
            <w:tcW w:w="3076" w:type="dxa"/>
            <w:tcBorders>
              <w:top w:val="nil" w:sz="6" w:space="0" w:color="auto"/>
              <w:left w:val="single" w:sz="6" w:space="0" w:color="000000"/>
              <w:bottom w:val="nil" w:sz="6" w:space="0" w:color="auto"/>
              <w:right w:val="nil" w:sz="6" w:space="0" w:color="auto"/>
            </w:tcBorders>
          </w:tcPr>
          <w:p>
            <w:pPr/>
          </w:p>
        </w:tc>
      </w:tr>
      <w:tr>
        <w:trPr>
          <w:trHeight w:val="318" w:hRule="exact"/>
        </w:trPr>
        <w:tc>
          <w:tcPr>
            <w:tcW w:w="3512" w:type="dxa"/>
            <w:tcBorders>
              <w:top w:val="nil" w:sz="6" w:space="0" w:color="auto"/>
              <w:left w:val="nil" w:sz="6" w:space="0" w:color="auto"/>
              <w:bottom w:val="nil" w:sz="6" w:space="0" w:color="auto"/>
              <w:right w:val="single" w:sz="6" w:space="0" w:color="000000"/>
            </w:tcBorders>
          </w:tcPr>
          <w:p>
            <w:pPr>
              <w:pStyle w:val="TableParagraph"/>
              <w:spacing w:line="240" w:lineRule="auto" w:before="57"/>
              <w:ind w:left="35"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39" w:type="dxa"/>
            <w:tcBorders>
              <w:top w:val="nil" w:sz="6" w:space="0" w:color="auto"/>
              <w:left w:val="single" w:sz="6" w:space="0" w:color="000000"/>
              <w:bottom w:val="nil" w:sz="6" w:space="0" w:color="auto"/>
              <w:right w:val="single" w:sz="6" w:space="0" w:color="000000"/>
            </w:tcBorders>
          </w:tcPr>
          <w:p>
            <w:pPr>
              <w:pStyle w:val="TableParagraph"/>
              <w:spacing w:line="240" w:lineRule="auto" w:before="114"/>
              <w:ind w:right="89"/>
              <w:jc w:val="right"/>
              <w:rPr>
                <w:rFonts w:ascii="Times New Roman" w:hAnsi="Times New Roman" w:cs="Times New Roman" w:eastAsia="Times New Roman" w:hint="default"/>
                <w:sz w:val="18"/>
                <w:szCs w:val="18"/>
              </w:rPr>
            </w:pPr>
            <w:r>
              <w:rPr>
                <w:rFonts w:ascii="Times New Roman"/>
                <w:w w:val="95"/>
                <w:sz w:val="18"/>
              </w:rPr>
              <w:t>-227,798,891.55</w:t>
            </w:r>
            <w:r>
              <w:rPr>
                <w:rFonts w:ascii="Times New Roman"/>
                <w:sz w:val="18"/>
              </w:rPr>
            </w:r>
          </w:p>
        </w:tc>
        <w:tc>
          <w:tcPr>
            <w:tcW w:w="3076" w:type="dxa"/>
            <w:tcBorders>
              <w:top w:val="nil" w:sz="6" w:space="0" w:color="auto"/>
              <w:left w:val="single" w:sz="6" w:space="0" w:color="000000"/>
              <w:bottom w:val="nil" w:sz="6" w:space="0" w:color="auto"/>
              <w:right w:val="nil" w:sz="6" w:space="0" w:color="auto"/>
            </w:tcBorders>
          </w:tcPr>
          <w:p>
            <w:pPr/>
          </w:p>
        </w:tc>
      </w:tr>
      <w:tr>
        <w:trPr>
          <w:trHeight w:val="100" w:hRule="exact"/>
        </w:trPr>
        <w:tc>
          <w:tcPr>
            <w:tcW w:w="3512" w:type="dxa"/>
            <w:tcBorders>
              <w:top w:val="nil" w:sz="6" w:space="0" w:color="auto"/>
              <w:left w:val="nil" w:sz="6" w:space="0" w:color="auto"/>
              <w:bottom w:val="nil" w:sz="6" w:space="0" w:color="auto"/>
              <w:right w:val="single" w:sz="6" w:space="0" w:color="000000"/>
            </w:tcBorders>
          </w:tcPr>
          <w:p>
            <w:pPr/>
          </w:p>
        </w:tc>
        <w:tc>
          <w:tcPr>
            <w:tcW w:w="3139" w:type="dxa"/>
            <w:tcBorders>
              <w:top w:val="nil" w:sz="6" w:space="0" w:color="auto"/>
              <w:left w:val="single" w:sz="6" w:space="0" w:color="000000"/>
              <w:bottom w:val="nil" w:sz="6" w:space="0" w:color="auto"/>
              <w:right w:val="nil" w:sz="6" w:space="0" w:color="auto"/>
            </w:tcBorders>
          </w:tcPr>
          <w:p>
            <w:pPr/>
          </w:p>
        </w:tc>
        <w:tc>
          <w:tcPr>
            <w:tcW w:w="3076" w:type="dxa"/>
            <w:tcBorders>
              <w:top w:val="nil" w:sz="6" w:space="0" w:color="auto"/>
              <w:left w:val="nil" w:sz="6" w:space="0" w:color="auto"/>
              <w:bottom w:val="nil" w:sz="6" w:space="0" w:color="auto"/>
              <w:right w:val="nil" w:sz="6" w:space="0" w:color="auto"/>
            </w:tcBorders>
          </w:tcPr>
          <w:p>
            <w:pPr/>
          </w:p>
        </w:tc>
      </w:tr>
      <w:tr>
        <w:trPr>
          <w:trHeight w:val="305" w:hRule="exact"/>
        </w:trPr>
        <w:tc>
          <w:tcPr>
            <w:tcW w:w="3512"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公允价值调整后的综合收益总额</w:t>
            </w:r>
          </w:p>
        </w:tc>
        <w:tc>
          <w:tcPr>
            <w:tcW w:w="3139"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-344,711,250.75</w:t>
            </w:r>
          </w:p>
        </w:tc>
        <w:tc>
          <w:tcPr>
            <w:tcW w:w="3076" w:type="dxa"/>
            <w:tcBorders>
              <w:top w:val="nil" w:sz="6" w:space="0" w:color="auto"/>
              <w:left w:val="single" w:sz="6" w:space="0" w:color="000000"/>
              <w:bottom w:val="nil" w:sz="6" w:space="0" w:color="auto"/>
              <w:right w:val="nil" w:sz="6" w:space="0" w:color="auto"/>
            </w:tcBorders>
          </w:tcPr>
          <w:p>
            <w:pPr/>
          </w:p>
        </w:tc>
      </w:tr>
      <w:tr>
        <w:trPr>
          <w:trHeight w:val="100" w:hRule="exact"/>
        </w:trPr>
        <w:tc>
          <w:tcPr>
            <w:tcW w:w="3512" w:type="dxa"/>
            <w:tcBorders>
              <w:top w:val="nil" w:sz="6" w:space="0" w:color="auto"/>
              <w:left w:val="nil" w:sz="6" w:space="0" w:color="auto"/>
              <w:bottom w:val="nil" w:sz="6" w:space="0" w:color="auto"/>
              <w:right w:val="single" w:sz="6" w:space="0" w:color="000000"/>
            </w:tcBorders>
          </w:tcPr>
          <w:p>
            <w:pPr/>
          </w:p>
        </w:tc>
        <w:tc>
          <w:tcPr>
            <w:tcW w:w="3139" w:type="dxa"/>
            <w:tcBorders>
              <w:top w:val="nil" w:sz="6" w:space="0" w:color="auto"/>
              <w:left w:val="single" w:sz="6" w:space="0" w:color="000000"/>
              <w:bottom w:val="nil" w:sz="6" w:space="0" w:color="auto"/>
              <w:right w:val="nil" w:sz="6" w:space="0" w:color="auto"/>
            </w:tcBorders>
          </w:tcPr>
          <w:p>
            <w:pPr/>
          </w:p>
        </w:tc>
        <w:tc>
          <w:tcPr>
            <w:tcW w:w="3076" w:type="dxa"/>
            <w:tcBorders>
              <w:top w:val="nil" w:sz="6" w:space="0" w:color="auto"/>
              <w:left w:val="nil" w:sz="6" w:space="0" w:color="auto"/>
              <w:bottom w:val="nil" w:sz="6" w:space="0" w:color="auto"/>
              <w:right w:val="nil" w:sz="6" w:space="0" w:color="auto"/>
            </w:tcBorders>
          </w:tcPr>
          <w:p>
            <w:pPr/>
          </w:p>
        </w:tc>
      </w:tr>
      <w:tr>
        <w:trPr>
          <w:trHeight w:val="306" w:hRule="exact"/>
        </w:trPr>
        <w:tc>
          <w:tcPr>
            <w:tcW w:w="3512" w:type="dxa"/>
            <w:tcBorders>
              <w:top w:val="nil" w:sz="6" w:space="0" w:color="auto"/>
              <w:left w:val="nil" w:sz="6" w:space="0" w:color="auto"/>
              <w:bottom w:val="nil" w:sz="6" w:space="0" w:color="auto"/>
              <w:right w:val="single" w:sz="6" w:space="0" w:color="000000"/>
            </w:tcBorders>
          </w:tcPr>
          <w:p>
            <w:pPr>
              <w:pStyle w:val="TableParagraph"/>
              <w:spacing w:line="240" w:lineRule="auto" w:before="60"/>
              <w:ind w:left="35" w:right="0"/>
              <w:jc w:val="left"/>
              <w:rPr>
                <w:rFonts w:ascii="宋体" w:hAnsi="宋体" w:cs="宋体" w:eastAsia="宋体" w:hint="default"/>
                <w:sz w:val="18"/>
                <w:szCs w:val="18"/>
              </w:rPr>
            </w:pPr>
            <w:r>
              <w:rPr>
                <w:rFonts w:ascii="宋体" w:hAnsi="宋体" w:cs="宋体" w:eastAsia="宋体" w:hint="default"/>
                <w:sz w:val="18"/>
                <w:szCs w:val="18"/>
              </w:rPr>
              <w:t>权益法核算确认的投资收益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3139"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w w:val="95"/>
                <w:sz w:val="18"/>
              </w:rPr>
              <w:t>-125,819,606.52</w:t>
            </w:r>
            <w:r>
              <w:rPr>
                <w:rFonts w:ascii="Times New Roman"/>
                <w:sz w:val="18"/>
              </w:rPr>
            </w:r>
          </w:p>
        </w:tc>
        <w:tc>
          <w:tcPr>
            <w:tcW w:w="3076" w:type="dxa"/>
            <w:tcBorders>
              <w:top w:val="nil" w:sz="6" w:space="0" w:color="auto"/>
              <w:left w:val="single" w:sz="6" w:space="0" w:color="000000"/>
              <w:bottom w:val="nil" w:sz="6" w:space="0" w:color="auto"/>
              <w:right w:val="nil" w:sz="6" w:space="0" w:color="auto"/>
            </w:tcBorders>
          </w:tcPr>
          <w:p>
            <w:pPr/>
          </w:p>
        </w:tc>
      </w:tr>
      <w:tr>
        <w:trPr>
          <w:trHeight w:val="100" w:hRule="exact"/>
        </w:trPr>
        <w:tc>
          <w:tcPr>
            <w:tcW w:w="3512" w:type="dxa"/>
            <w:tcBorders>
              <w:top w:val="nil" w:sz="6" w:space="0" w:color="auto"/>
              <w:left w:val="nil" w:sz="6" w:space="0" w:color="auto"/>
              <w:bottom w:val="nil" w:sz="6" w:space="0" w:color="auto"/>
              <w:right w:val="single" w:sz="6" w:space="0" w:color="000000"/>
            </w:tcBorders>
          </w:tcPr>
          <w:p>
            <w:pPr/>
          </w:p>
        </w:tc>
        <w:tc>
          <w:tcPr>
            <w:tcW w:w="3139" w:type="dxa"/>
            <w:tcBorders>
              <w:top w:val="nil" w:sz="6" w:space="0" w:color="auto"/>
              <w:left w:val="single" w:sz="6" w:space="0" w:color="000000"/>
              <w:bottom w:val="nil" w:sz="6" w:space="0" w:color="auto"/>
              <w:right w:val="nil" w:sz="6" w:space="0" w:color="auto"/>
            </w:tcBorders>
          </w:tcPr>
          <w:p>
            <w:pPr/>
          </w:p>
        </w:tc>
        <w:tc>
          <w:tcPr>
            <w:tcW w:w="3076" w:type="dxa"/>
            <w:tcBorders>
              <w:top w:val="nil" w:sz="6" w:space="0" w:color="auto"/>
              <w:left w:val="nil" w:sz="6" w:space="0" w:color="auto"/>
              <w:bottom w:val="nil" w:sz="6" w:space="0" w:color="auto"/>
              <w:right w:val="nil" w:sz="6" w:space="0" w:color="auto"/>
            </w:tcBorders>
          </w:tcPr>
          <w:p>
            <w:pPr/>
          </w:p>
        </w:tc>
      </w:tr>
      <w:tr>
        <w:trPr>
          <w:trHeight w:val="406" w:hRule="exact"/>
        </w:trPr>
        <w:tc>
          <w:tcPr>
            <w:tcW w:w="3512" w:type="dxa"/>
            <w:tcBorders>
              <w:top w:val="nil" w:sz="6" w:space="0" w:color="auto"/>
              <w:left w:val="nil" w:sz="6" w:space="0" w:color="auto"/>
              <w:bottom w:val="single" w:sz="12" w:space="0" w:color="000000"/>
              <w:right w:val="single" w:sz="6" w:space="0" w:color="000000"/>
            </w:tcBorders>
          </w:tcPr>
          <w:p>
            <w:pPr>
              <w:pStyle w:val="TableParagraph"/>
              <w:spacing w:line="240" w:lineRule="auto" w:before="30"/>
              <w:ind w:left="35" w:right="0"/>
              <w:jc w:val="left"/>
              <w:rPr>
                <w:rFonts w:ascii="宋体" w:hAnsi="宋体" w:cs="宋体" w:eastAsia="宋体" w:hint="default"/>
                <w:sz w:val="18"/>
                <w:szCs w:val="18"/>
              </w:rPr>
            </w:pPr>
            <w:r>
              <w:rPr>
                <w:rFonts w:ascii="宋体" w:hAnsi="宋体" w:cs="宋体" w:eastAsia="宋体" w:hint="default"/>
                <w:sz w:val="18"/>
                <w:szCs w:val="18"/>
              </w:rPr>
              <w:t>本年度收到的来自联营企业的股利</w:t>
            </w:r>
          </w:p>
        </w:tc>
        <w:tc>
          <w:tcPr>
            <w:tcW w:w="3139" w:type="dxa"/>
            <w:tcBorders>
              <w:top w:val="nil" w:sz="6" w:space="0" w:color="auto"/>
              <w:left w:val="single" w:sz="6" w:space="0" w:color="000000"/>
              <w:bottom w:val="single" w:sz="12" w:space="0" w:color="000000"/>
              <w:right w:val="single" w:sz="6" w:space="0" w:color="000000"/>
            </w:tcBorders>
          </w:tcPr>
          <w:p>
            <w:pPr/>
          </w:p>
        </w:tc>
        <w:tc>
          <w:tcPr>
            <w:tcW w:w="3076" w:type="dxa"/>
            <w:tcBorders>
              <w:top w:val="nil" w:sz="6" w:space="0" w:color="auto"/>
              <w:left w:val="single" w:sz="6" w:space="0" w:color="000000"/>
              <w:bottom w:val="single" w:sz="12" w:space="0" w:color="000000"/>
              <w:right w:val="nil" w:sz="6" w:space="0" w:color="auto"/>
            </w:tcBorders>
          </w:tcPr>
          <w:p>
            <w:pPr/>
          </w:p>
        </w:tc>
      </w:tr>
    </w:tbl>
    <w:p>
      <w:pPr>
        <w:pStyle w:val="BodyText"/>
        <w:spacing w:line="240" w:lineRule="auto" w:before="39"/>
        <w:ind w:left="221" w:right="289"/>
        <w:jc w:val="left"/>
        <w:rPr>
          <w:rFonts w:ascii="楷体" w:hAnsi="楷体" w:cs="楷体" w:eastAsia="楷体" w:hint="default"/>
        </w:rPr>
      </w:pPr>
      <w:r>
        <w:rPr/>
        <w:pict>
          <v:group style="position:absolute;margin-left:51.825001pt;margin-top:-83.356323pt;width:493.35pt;height:.75pt;mso-position-horizontal-relative:page;mso-position-vertical-relative:paragraph;z-index:-1216840" coordorigin="1037,-1667" coordsize="9867,15">
            <v:shape style="position:absolute;left:1037;top:-1667;width:6713;height:15" type="#_x0000_t75" stroked="false">
              <v:imagedata r:id="rId460" o:title=""/>
            </v:shape>
            <v:shape style="position:absolute;left:7742;top:-1667;width:3161;height:15" type="#_x0000_t75" stroked="false">
              <v:imagedata r:id="rId457" o:title=""/>
            </v:shape>
            <w10:wrap type="none"/>
          </v:group>
        </w:pict>
      </w:r>
      <w:r>
        <w:rPr/>
        <w:pict>
          <v:group style="position:absolute;margin-left:51.825001pt;margin-top:-67.586319pt;width:493.35pt;height:5.25pt;mso-position-horizontal-relative:page;mso-position-vertical-relative:paragraph;z-index:-1216816" coordorigin="1037,-1352" coordsize="9867,105">
            <v:shape style="position:absolute;left:1037;top:-1352;width:6743;height:105" type="#_x0000_t75" stroked="false">
              <v:imagedata r:id="rId458" o:title=""/>
            </v:shape>
            <v:shape style="position:absolute;left:7742;top:-1262;width:3161;height:15" type="#_x0000_t75" stroked="false">
              <v:imagedata r:id="rId457" o:title=""/>
            </v:shape>
            <w10:wrap type="none"/>
          </v:group>
        </w:pict>
      </w:r>
      <w:r>
        <w:rPr/>
        <w:pict>
          <v:group style="position:absolute;margin-left:51.825001pt;margin-top:-47.336323pt;width:493.35pt;height:5.25pt;mso-position-horizontal-relative:page;mso-position-vertical-relative:paragraph;z-index:-1216792" coordorigin="1037,-947" coordsize="9867,105">
            <v:shape style="position:absolute;left:1037;top:-947;width:6743;height:105" type="#_x0000_t75" stroked="false">
              <v:imagedata r:id="rId458" o:title=""/>
            </v:shape>
            <v:shape style="position:absolute;left:7742;top:-857;width:3161;height:15" type="#_x0000_t75" stroked="false">
              <v:imagedata r:id="rId457" o:title=""/>
            </v:shape>
            <w10:wrap type="none"/>
          </v:group>
        </w:pict>
      </w:r>
      <w:r>
        <w:rPr/>
        <w:pict>
          <v:group style="position:absolute;margin-left:51.825001pt;margin-top:-27.066322pt;width:493.35pt;height:5.25pt;mso-position-horizontal-relative:page;mso-position-vertical-relative:paragraph;z-index:-1216768" coordorigin="1037,-541" coordsize="9867,105">
            <v:shape style="position:absolute;left:1037;top:-541;width:6743;height:105" type="#_x0000_t75" stroked="false">
              <v:imagedata r:id="rId458" o:title=""/>
            </v:shape>
            <v:shape style="position:absolute;left:7742;top:-451;width:3161;height:15" type="#_x0000_t75" stroked="false">
              <v:imagedata r:id="rId457" o:title=""/>
            </v:shape>
            <w10:wrap type="none"/>
          </v:group>
        </w:pict>
      </w:r>
      <w:r>
        <w:rPr>
          <w:rFonts w:ascii="楷体" w:hAnsi="楷体" w:cs="楷体" w:eastAsia="楷体" w:hint="default"/>
        </w:rPr>
        <w:t>注：西安紫光国芯自</w:t>
      </w:r>
      <w:r>
        <w:rPr>
          <w:rFonts w:ascii="楷体" w:hAnsi="楷体" w:cs="楷体" w:eastAsia="楷体" w:hint="default"/>
          <w:spacing w:val="-45"/>
        </w:rPr>
        <w:t> </w:t>
      </w:r>
      <w:r>
        <w:rPr>
          <w:rFonts w:ascii="楷体" w:hAnsi="楷体" w:cs="楷体" w:eastAsia="楷体" w:hint="default"/>
        </w:rPr>
        <w:t>2019</w:t>
      </w:r>
      <w:r>
        <w:rPr>
          <w:rFonts w:ascii="楷体" w:hAnsi="楷体" w:cs="楷体" w:eastAsia="楷体" w:hint="default"/>
          <w:spacing w:val="-45"/>
        </w:rPr>
        <w:t> </w:t>
      </w:r>
      <w:r>
        <w:rPr>
          <w:rFonts w:ascii="楷体" w:hAnsi="楷体" w:cs="楷体" w:eastAsia="楷体" w:hint="default"/>
        </w:rPr>
        <w:t>年</w:t>
      </w:r>
      <w:r>
        <w:rPr>
          <w:rFonts w:ascii="楷体" w:hAnsi="楷体" w:cs="楷体" w:eastAsia="楷体" w:hint="default"/>
          <w:spacing w:val="-45"/>
        </w:rPr>
        <w:t> </w:t>
      </w:r>
      <w:r>
        <w:rPr>
          <w:rFonts w:ascii="楷体" w:hAnsi="楷体" w:cs="楷体" w:eastAsia="楷体" w:hint="default"/>
          <w:spacing w:val="-8"/>
        </w:rPr>
        <w:t>12</w:t>
      </w:r>
      <w:r>
        <w:rPr>
          <w:rFonts w:ascii="楷体" w:hAnsi="楷体" w:cs="楷体" w:eastAsia="楷体" w:hint="default"/>
          <w:spacing w:val="-45"/>
        </w:rPr>
        <w:t> </w:t>
      </w:r>
      <w:r>
        <w:rPr>
          <w:rFonts w:ascii="楷体" w:hAnsi="楷体" w:cs="楷体" w:eastAsia="楷体" w:hint="default"/>
        </w:rPr>
        <w:t>月末起不再纳入公司合并财务报表范围。</w:t>
      </w:r>
    </w:p>
    <w:p>
      <w:pPr>
        <w:pStyle w:val="Heading4"/>
        <w:spacing w:line="384" w:lineRule="auto" w:before="115"/>
        <w:ind w:left="641" w:right="6217" w:hanging="421"/>
        <w:jc w:val="left"/>
        <w:rPr>
          <w:rFonts w:ascii="宋体" w:hAnsi="宋体" w:cs="宋体" w:eastAsia="宋体" w:hint="default"/>
          <w:b w:val="0"/>
          <w:bCs w:val="0"/>
        </w:rPr>
      </w:pPr>
      <w:r>
        <w:rPr>
          <w:rFonts w:ascii="Times New Roman" w:hAnsi="Times New Roman" w:cs="Times New Roman" w:eastAsia="Times New Roman" w:hint="default"/>
        </w:rPr>
        <w:t>4</w:t>
      </w:r>
      <w:r>
        <w:rPr/>
        <w:t>、不重要的合营企业和联营企业的汇总财务信息</w:t>
      </w:r>
      <w:r>
        <w:rPr>
          <w:w w:val="99"/>
        </w:rPr>
        <w:t> </w:t>
      </w:r>
      <w:r>
        <w:rPr>
          <w:rFonts w:ascii="宋体" w:hAnsi="宋体" w:cs="宋体" w:eastAsia="宋体" w:hint="default"/>
          <w:b w:val="0"/>
          <w:bCs w:val="0"/>
        </w:rPr>
        <w:t>无。</w:t>
      </w:r>
    </w:p>
    <w:p>
      <w:pPr>
        <w:spacing w:line="499" w:lineRule="auto" w:before="139"/>
        <w:ind w:left="641" w:right="8641" w:hanging="421"/>
        <w:jc w:val="left"/>
        <w:rPr>
          <w:rFonts w:ascii="宋体" w:hAnsi="宋体" w:cs="宋体" w:eastAsia="宋体" w:hint="default"/>
          <w:sz w:val="21"/>
          <w:szCs w:val="21"/>
        </w:rPr>
      </w:pPr>
      <w:bookmarkStart w:name="（四）重要的共同经营" w:id="289"/>
      <w:bookmarkEnd w:id="289"/>
      <w:r>
        <w:rPr/>
      </w:r>
      <w:r>
        <w:rPr>
          <w:rFonts w:ascii="宋体" w:hAnsi="宋体" w:cs="宋体" w:eastAsia="宋体" w:hint="default"/>
          <w:b/>
          <w:bCs/>
          <w:sz w:val="21"/>
          <w:szCs w:val="21"/>
        </w:rPr>
        <w:t>（四）重要的共同经营</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z w:val="21"/>
          <w:szCs w:val="21"/>
        </w:rPr>
        <w:t>无。</w:t>
      </w:r>
    </w:p>
    <w:p>
      <w:pPr>
        <w:spacing w:line="484" w:lineRule="auto" w:before="39"/>
        <w:ind w:left="641" w:right="5099" w:hanging="421"/>
        <w:jc w:val="left"/>
        <w:rPr>
          <w:rFonts w:ascii="宋体" w:hAnsi="宋体" w:cs="宋体" w:eastAsia="宋体" w:hint="default"/>
          <w:sz w:val="21"/>
          <w:szCs w:val="21"/>
        </w:rPr>
      </w:pPr>
      <w:bookmarkStart w:name="（五）在未纳入合并财务报表范围的结构化主体中的权益" w:id="290"/>
      <w:bookmarkEnd w:id="290"/>
      <w:r>
        <w:rPr/>
      </w:r>
      <w:r>
        <w:rPr>
          <w:rFonts w:ascii="宋体" w:hAnsi="宋体" w:cs="宋体" w:eastAsia="宋体" w:hint="default"/>
          <w:b/>
          <w:bCs/>
          <w:sz w:val="21"/>
          <w:szCs w:val="21"/>
        </w:rPr>
        <w:t>（五）在未纳入合并财务报表范围的结构化主体中的权益</w:t>
      </w:r>
      <w:r>
        <w:rPr>
          <w:rFonts w:ascii="宋体" w:hAnsi="宋体" w:cs="宋体" w:eastAsia="宋体" w:hint="default"/>
          <w:b/>
          <w:bCs/>
          <w:spacing w:val="-98"/>
          <w:sz w:val="21"/>
          <w:szCs w:val="21"/>
        </w:rPr>
        <w:t> </w:t>
      </w:r>
      <w:r>
        <w:rPr>
          <w:rFonts w:ascii="宋体" w:hAnsi="宋体" w:cs="宋体" w:eastAsia="宋体" w:hint="default"/>
          <w:b/>
          <w:bCs/>
          <w:spacing w:val="-98"/>
          <w:sz w:val="21"/>
          <w:szCs w:val="21"/>
        </w:rPr>
      </w:r>
      <w:r>
        <w:rPr>
          <w:rFonts w:ascii="宋体" w:hAnsi="宋体" w:cs="宋体" w:eastAsia="宋体" w:hint="default"/>
          <w:sz w:val="21"/>
          <w:szCs w:val="21"/>
        </w:rPr>
        <w:t>无。</w:t>
      </w:r>
    </w:p>
    <w:p>
      <w:pPr>
        <w:spacing w:before="106"/>
        <w:ind w:left="221" w:right="289" w:firstLine="0"/>
        <w:jc w:val="left"/>
        <w:rPr>
          <w:rFonts w:ascii="宋体" w:hAnsi="宋体" w:cs="宋体" w:eastAsia="宋体" w:hint="default"/>
          <w:sz w:val="24"/>
          <w:szCs w:val="24"/>
        </w:rPr>
      </w:pPr>
      <w:bookmarkStart w:name="十、与金融工具相关的风险" w:id="291"/>
      <w:bookmarkEnd w:id="291"/>
      <w:r>
        <w:rPr/>
      </w:r>
      <w:r>
        <w:rPr>
          <w:rFonts w:ascii="宋体" w:hAnsi="宋体" w:cs="宋体" w:eastAsia="宋体" w:hint="default"/>
          <w:b/>
          <w:bCs/>
          <w:sz w:val="24"/>
          <w:szCs w:val="24"/>
        </w:rPr>
        <w:t>十、与金融工具相关的风险</w:t>
      </w:r>
      <w:r>
        <w:rPr>
          <w:rFonts w:ascii="宋体" w:hAnsi="宋体" w:cs="宋体" w:eastAsia="宋体" w:hint="default"/>
          <w:sz w:val="24"/>
          <w:szCs w:val="24"/>
        </w:rPr>
      </w:r>
    </w:p>
    <w:p>
      <w:pPr>
        <w:spacing w:line="240" w:lineRule="auto" w:before="5"/>
        <w:rPr>
          <w:rFonts w:ascii="宋体" w:hAnsi="宋体" w:cs="宋体" w:eastAsia="宋体" w:hint="default"/>
          <w:b/>
          <w:bCs/>
          <w:sz w:val="23"/>
          <w:szCs w:val="23"/>
        </w:rPr>
      </w:pPr>
    </w:p>
    <w:p>
      <w:pPr>
        <w:pStyle w:val="BodyText"/>
        <w:spacing w:line="280" w:lineRule="auto"/>
        <w:ind w:left="221" w:right="289" w:firstLine="420"/>
        <w:jc w:val="left"/>
      </w:pPr>
      <w:r>
        <w:rPr/>
        <w:t>本公司的主要金融工具包括应收款项、应付款项、交易性金融资产等，各项金融工具的详细情况说明 </w:t>
      </w:r>
      <w:r>
        <w:rPr>
          <w:spacing w:val="-3"/>
        </w:rPr>
        <w:t>见本附注七“合并财务报表主要项目注释”。与这些金融工具有关的风险，以及本公司为降低这些风险所</w:t>
      </w:r>
      <w:r>
        <w:rPr>
          <w:spacing w:val="-77"/>
        </w:rPr>
        <w:t> </w:t>
      </w:r>
      <w:r>
        <w:rPr>
          <w:spacing w:val="-77"/>
        </w:rPr>
      </w:r>
      <w:r>
        <w:rPr/>
        <w:t>采取的风险管理政策如下所述。本公司管理层对这些风险敞口进行管理和监控以确保将上述风险控制在限</w:t>
      </w:r>
      <w:r>
        <w:rPr/>
        <w:t> 定的范围之内。</w:t>
      </w:r>
    </w:p>
    <w:p>
      <w:pPr>
        <w:spacing w:after="0" w:line="280" w:lineRule="auto"/>
        <w:jc w:val="left"/>
        <w:sectPr>
          <w:pgSz w:w="11910" w:h="16850"/>
          <w:pgMar w:header="866" w:footer="981" w:top="1040" w:bottom="1180" w:left="920" w:right="0"/>
        </w:sectPr>
      </w:pPr>
    </w:p>
    <w:p>
      <w:pPr>
        <w:spacing w:line="240" w:lineRule="auto" w:before="9"/>
        <w:rPr>
          <w:rFonts w:ascii="宋体" w:hAnsi="宋体" w:cs="宋体" w:eastAsia="宋体" w:hint="default"/>
          <w:sz w:val="28"/>
          <w:szCs w:val="28"/>
        </w:rPr>
      </w:pPr>
      <w:r>
        <w:rPr/>
        <w:pict>
          <v:group style="position:absolute;margin-left:71.349998pt;margin-top:734.150024pt;width:430.3pt;height:5.25pt;mso-position-horizontal-relative:page;mso-position-vertical-relative:page;z-index:-1216672" coordorigin="1427,14683" coordsize="8606,105">
            <v:shape style="position:absolute;left:1427;top:14683;width:2703;height:105" type="#_x0000_t75" stroked="false">
              <v:imagedata r:id="rId463" o:title=""/>
            </v:shape>
            <v:shape style="position:absolute;left:4092;top:14773;width:3192;height:15" type="#_x0000_t75" stroked="false">
              <v:imagedata r:id="rId464" o:title=""/>
            </v:shape>
            <v:shape style="position:absolute;left:7277;top:14773;width:2756;height:15" type="#_x0000_t75" stroked="false">
              <v:imagedata r:id="rId465" o:title=""/>
            </v:shape>
            <w10:wrap type="none"/>
          </v:group>
        </w:pict>
      </w:r>
    </w:p>
    <w:p>
      <w:pPr>
        <w:pStyle w:val="Heading4"/>
        <w:spacing w:line="240" w:lineRule="auto"/>
        <w:ind w:right="0"/>
        <w:jc w:val="both"/>
        <w:rPr>
          <w:b w:val="0"/>
          <w:bCs w:val="0"/>
        </w:rPr>
      </w:pPr>
      <w:bookmarkStart w:name="（一）各类风险的管理目标和政策" w:id="292"/>
      <w:bookmarkEnd w:id="292"/>
      <w:r>
        <w:rPr>
          <w:b w:val="0"/>
          <w:bCs w:val="0"/>
        </w:rPr>
      </w:r>
      <w:r>
        <w:rPr/>
        <w:t>（一）各类风险的管理目标和政策</w:t>
      </w:r>
      <w:r>
        <w:rPr>
          <w:b w:val="0"/>
          <w:bCs w:val="0"/>
        </w:rPr>
      </w:r>
    </w:p>
    <w:p>
      <w:pPr>
        <w:spacing w:line="240" w:lineRule="auto" w:before="10"/>
        <w:rPr>
          <w:rFonts w:ascii="宋体" w:hAnsi="宋体" w:cs="宋体" w:eastAsia="宋体" w:hint="default"/>
          <w:b/>
          <w:bCs/>
          <w:sz w:val="23"/>
          <w:szCs w:val="23"/>
        </w:rPr>
      </w:pPr>
    </w:p>
    <w:p>
      <w:pPr>
        <w:pStyle w:val="BodyText"/>
        <w:spacing w:line="276" w:lineRule="auto"/>
        <w:ind w:right="1083" w:firstLine="420"/>
        <w:jc w:val="both"/>
      </w:pPr>
      <w:r>
        <w:rPr/>
        <w:t>本公司从事风险管理的目标是在风险和收益之间取得适当的平衡，将风险对本公司经营业绩的负面影 响降低到最低水平，使股东及其它权益投资者的利益最大化。基于该风险管理目标，本公司风险管理的基 本策略是确定和分析本公司所面临的各种风险，建立适当的风险承受底线并进行风险管理，并及时可靠地 对各种风险进行监督，将风险控制在限定的范围之内。</w:t>
      </w:r>
    </w:p>
    <w:p>
      <w:pPr>
        <w:pStyle w:val="BodyText"/>
        <w:spacing w:line="240" w:lineRule="auto" w:before="174"/>
        <w:ind w:left="561" w:right="1095"/>
        <w:jc w:val="left"/>
      </w:pPr>
      <w:r>
        <w:rPr/>
        <w:t>本公司金融工具的风险主要是信用风险、市场风险、流动性风险。</w:t>
      </w:r>
    </w:p>
    <w:p>
      <w:pPr>
        <w:spacing w:line="240" w:lineRule="auto" w:before="7"/>
        <w:rPr>
          <w:rFonts w:ascii="宋体" w:hAnsi="宋体" w:cs="宋体" w:eastAsia="宋体" w:hint="default"/>
          <w:sz w:val="14"/>
          <w:szCs w:val="14"/>
        </w:rPr>
      </w:pPr>
    </w:p>
    <w:p>
      <w:pPr>
        <w:pStyle w:val="BodyText"/>
        <w:spacing w:line="372" w:lineRule="auto"/>
        <w:ind w:left="561" w:right="1095"/>
        <w:jc w:val="left"/>
      </w:pPr>
      <w:r>
        <w:rPr>
          <w:rFonts w:ascii="Times New Roman" w:hAnsi="Times New Roman" w:cs="Times New Roman" w:eastAsia="Times New Roman" w:hint="default"/>
          <w:b/>
          <w:bCs/>
        </w:rPr>
        <w:t>1</w:t>
      </w:r>
      <w:r>
        <w:rPr>
          <w:rFonts w:ascii="宋体" w:hAnsi="宋体" w:cs="宋体" w:eastAsia="宋体" w:hint="default"/>
          <w:b/>
          <w:bCs/>
        </w:rPr>
        <w:t>、信用风险</w:t>
      </w:r>
      <w:r>
        <w:rPr>
          <w:rFonts w:ascii="宋体" w:hAnsi="宋体" w:cs="宋体" w:eastAsia="宋体" w:hint="default"/>
          <w:b/>
          <w:bCs/>
          <w:w w:val="99"/>
        </w:rPr>
        <w:t> </w:t>
      </w:r>
      <w:r>
        <w:rPr>
          <w:spacing w:val="-1"/>
        </w:rPr>
        <w:t>信用风险是指金融工具的一方不履行义务，造成另一方发生财务损失的风险。本公司的信用风险主要</w:t>
      </w:r>
    </w:p>
    <w:p>
      <w:pPr>
        <w:pStyle w:val="BodyText"/>
        <w:spacing w:line="200" w:lineRule="exact"/>
        <w:ind w:right="0"/>
        <w:jc w:val="both"/>
      </w:pPr>
      <w:r>
        <w:rPr>
          <w:spacing w:val="-5"/>
        </w:rPr>
        <w:t>是赊销导致的客户信用风险。为降低客户信用风险，本公司会对新客户进行信用风险评估，确定信用额度，</w:t>
      </w:r>
    </w:p>
    <w:p>
      <w:pPr>
        <w:pStyle w:val="BodyText"/>
        <w:spacing w:line="276" w:lineRule="auto" w:before="40"/>
        <w:ind w:right="1083"/>
        <w:jc w:val="both"/>
      </w:pPr>
      <w:r>
        <w:rPr/>
        <w:t>进行信用审批。公司对每一客户都执行监控程序以确保采取必要的措施按期回收债权。本公司于每个资产 负债表日审核每一单项应收款的回收情况，以确保就无法回收的款项计提充分的坏账准备。因此，本公司 管理层认为本公司所承担的信用风险在可控范围内。</w:t>
      </w:r>
    </w:p>
    <w:p>
      <w:pPr>
        <w:pStyle w:val="BodyText"/>
        <w:spacing w:line="466" w:lineRule="exact" w:before="31"/>
        <w:ind w:left="561" w:right="1095"/>
        <w:jc w:val="left"/>
      </w:pPr>
      <w:r>
        <w:rPr/>
        <w:t>本公司的货币资金存放在信用评级较高的多家银行，故货币资金的信用风险较低。 </w:t>
      </w:r>
      <w:r>
        <w:rPr>
          <w:spacing w:val="-1"/>
        </w:rPr>
        <w:t>本公司采用了必要的政策确保主要销售客户均具有良好的信用记录。除应收账款金额前五名外，本公</w:t>
      </w:r>
    </w:p>
    <w:p>
      <w:pPr>
        <w:pStyle w:val="BodyText"/>
        <w:spacing w:line="268" w:lineRule="exact"/>
        <w:ind w:right="0"/>
        <w:jc w:val="both"/>
      </w:pPr>
      <w:r>
        <w:rPr/>
        <w:t>司无其他重大信用集中风险</w:t>
      </w:r>
      <w:r>
        <w:rPr>
          <w:spacing w:val="-105"/>
        </w:rPr>
        <w:t>。</w:t>
      </w:r>
      <w:r>
        <w:rPr/>
        <w:t>应收账款前五名金额合计</w:t>
      </w:r>
      <w:r>
        <w:rPr>
          <w:spacing w:val="-111"/>
        </w:rPr>
        <w:t>：</w:t>
      </w:r>
      <w:r>
        <w:rPr>
          <w:rFonts w:ascii="Times New Roman" w:hAnsi="Times New Roman" w:cs="Times New Roman" w:eastAsia="Times New Roman" w:hint="default"/>
        </w:rPr>
        <w:t>477</w:t>
      </w:r>
      <w:r>
        <w:rPr>
          <w:rFonts w:ascii="Times New Roman" w:hAnsi="Times New Roman" w:cs="Times New Roman" w:eastAsia="Times New Roman" w:hint="default"/>
          <w:spacing w:val="7"/>
        </w:rPr>
        <w:t>,</w:t>
      </w:r>
      <w:r>
        <w:rPr>
          <w:rFonts w:ascii="Times New Roman" w:hAnsi="Times New Roman" w:cs="Times New Roman" w:eastAsia="Times New Roman" w:hint="default"/>
        </w:rPr>
        <w:t>562</w:t>
      </w:r>
      <w:r>
        <w:rPr>
          <w:rFonts w:ascii="Times New Roman" w:hAnsi="Times New Roman" w:cs="Times New Roman" w:eastAsia="Times New Roman" w:hint="default"/>
          <w:spacing w:val="7"/>
        </w:rPr>
        <w:t>,</w:t>
      </w:r>
      <w:r>
        <w:rPr>
          <w:rFonts w:ascii="Times New Roman" w:hAnsi="Times New Roman" w:cs="Times New Roman" w:eastAsia="Times New Roman" w:hint="default"/>
        </w:rPr>
        <w:t>299</w:t>
      </w:r>
      <w:r>
        <w:rPr>
          <w:rFonts w:ascii="Times New Roman" w:hAnsi="Times New Roman" w:cs="Times New Roman" w:eastAsia="Times New Roman" w:hint="default"/>
          <w:spacing w:val="7"/>
        </w:rPr>
        <w:t>.</w:t>
      </w:r>
      <w:r>
        <w:rPr>
          <w:rFonts w:ascii="Times New Roman" w:hAnsi="Times New Roman" w:cs="Times New Roman" w:eastAsia="Times New Roman" w:hint="default"/>
        </w:rPr>
        <w:t>5</w:t>
      </w:r>
      <w:r>
        <w:rPr>
          <w:rFonts w:ascii="Times New Roman" w:hAnsi="Times New Roman" w:cs="Times New Roman" w:eastAsia="Times New Roman" w:hint="default"/>
          <w:spacing w:val="2"/>
        </w:rPr>
        <w:t>1</w:t>
      </w:r>
      <w:r>
        <w:rPr/>
        <w:t>元</w:t>
      </w:r>
      <w:r>
        <w:rPr>
          <w:spacing w:val="-105"/>
        </w:rPr>
        <w:t>，</w:t>
      </w:r>
      <w:r>
        <w:rPr/>
        <w:t>占全部应收账款余额</w:t>
      </w:r>
      <w:r>
        <w:rPr>
          <w:spacing w:val="-1"/>
        </w:rPr>
        <w:t>的</w:t>
      </w:r>
      <w:r>
        <w:rPr>
          <w:rFonts w:ascii="Times New Roman" w:hAnsi="Times New Roman" w:cs="Times New Roman" w:eastAsia="Times New Roman" w:hint="default"/>
        </w:rPr>
        <w:t>35</w:t>
      </w:r>
      <w:r>
        <w:rPr>
          <w:rFonts w:ascii="Times New Roman" w:hAnsi="Times New Roman" w:cs="Times New Roman" w:eastAsia="Times New Roman" w:hint="default"/>
          <w:spacing w:val="7"/>
        </w:rPr>
        <w:t>.</w:t>
      </w:r>
      <w:r>
        <w:rPr>
          <w:rFonts w:ascii="Times New Roman" w:hAnsi="Times New Roman" w:cs="Times New Roman" w:eastAsia="Times New Roman" w:hint="default"/>
        </w:rPr>
        <w:t>52</w:t>
      </w:r>
      <w:r>
        <w:rPr>
          <w:rFonts w:ascii="Times New Roman" w:hAnsi="Times New Roman" w:cs="Times New Roman" w:eastAsia="Times New Roman" w:hint="default"/>
          <w:spacing w:val="5"/>
        </w:rPr>
        <w:t>%</w:t>
      </w:r>
      <w:r>
        <w:rPr/>
        <w:t>。</w:t>
      </w:r>
    </w:p>
    <w:p>
      <w:pPr>
        <w:pStyle w:val="BodyText"/>
        <w:spacing w:line="372" w:lineRule="auto" w:before="189"/>
        <w:ind w:left="561" w:right="0"/>
        <w:jc w:val="left"/>
      </w:pPr>
      <w:r>
        <w:rPr>
          <w:rFonts w:ascii="Times New Roman" w:hAnsi="Times New Roman" w:cs="Times New Roman" w:eastAsia="Times New Roman" w:hint="default"/>
          <w:b/>
          <w:bCs/>
        </w:rPr>
        <w:t>2</w:t>
      </w:r>
      <w:r>
        <w:rPr>
          <w:rFonts w:ascii="宋体" w:hAnsi="宋体" w:cs="宋体" w:eastAsia="宋体" w:hint="default"/>
          <w:b/>
          <w:bCs/>
        </w:rPr>
        <w:t>、市场风险</w:t>
      </w:r>
      <w:r>
        <w:rPr>
          <w:rFonts w:ascii="宋体" w:hAnsi="宋体" w:cs="宋体" w:eastAsia="宋体" w:hint="default"/>
          <w:b/>
          <w:bCs/>
          <w:w w:val="99"/>
        </w:rPr>
        <w:t> </w:t>
      </w:r>
      <w:r>
        <w:rPr/>
        <w:t>金融工具的市场风险，是指金融工具的公允价值或未来现金流量因市场价格变动而发生波动的风险，</w:t>
      </w:r>
    </w:p>
    <w:p>
      <w:pPr>
        <w:pStyle w:val="BodyText"/>
        <w:spacing w:line="215" w:lineRule="exact"/>
        <w:ind w:right="0"/>
        <w:jc w:val="both"/>
      </w:pPr>
      <w:r>
        <w:rPr/>
        <w:t>包括利率风险、汇率风险和其他价格风险。</w:t>
      </w:r>
    </w:p>
    <w:p>
      <w:pPr>
        <w:spacing w:line="240" w:lineRule="auto" w:before="8"/>
        <w:rPr>
          <w:rFonts w:ascii="宋体" w:hAnsi="宋体" w:cs="宋体" w:eastAsia="宋体" w:hint="default"/>
          <w:sz w:val="14"/>
          <w:szCs w:val="14"/>
        </w:rPr>
      </w:pPr>
    </w:p>
    <w:p>
      <w:pPr>
        <w:pStyle w:val="BodyText"/>
        <w:spacing w:line="372" w:lineRule="auto"/>
        <w:ind w:left="561" w:right="1095"/>
        <w:jc w:val="left"/>
      </w:pPr>
      <w:r>
        <w:rPr/>
        <w:t>（</w:t>
      </w:r>
      <w:r>
        <w:rPr>
          <w:rFonts w:ascii="Times New Roman" w:hAnsi="Times New Roman" w:cs="Times New Roman" w:eastAsia="Times New Roman" w:hint="default"/>
        </w:rPr>
        <w:t>1</w:t>
      </w:r>
      <w:r>
        <w:rPr/>
        <w:t>）利率风险 </w:t>
      </w:r>
      <w:r>
        <w:rPr>
          <w:spacing w:val="-1"/>
        </w:rPr>
        <w:t>本公司目前应付债券以及长期银行借款和部分短期借款利率为固定利率，无利率风险。部分短期借款</w:t>
      </w:r>
    </w:p>
    <w:p>
      <w:pPr>
        <w:pStyle w:val="BodyText"/>
        <w:spacing w:line="231" w:lineRule="exact"/>
        <w:ind w:right="0"/>
        <w:jc w:val="both"/>
      </w:pPr>
      <w:r>
        <w:rPr>
          <w:spacing w:val="-3"/>
        </w:rPr>
        <w:t>利率挂钩</w:t>
      </w:r>
      <w:r>
        <w:rPr>
          <w:rFonts w:ascii="Times New Roman" w:hAnsi="Times New Roman" w:cs="Times New Roman" w:eastAsia="Times New Roman" w:hint="default"/>
          <w:spacing w:val="-3"/>
        </w:rPr>
        <w:t>LPR</w:t>
      </w:r>
      <w:r>
        <w:rPr>
          <w:spacing w:val="-3"/>
        </w:rPr>
        <w:t>，</w:t>
      </w:r>
      <w:r>
        <w:rPr>
          <w:rFonts w:ascii="Times New Roman" w:hAnsi="Times New Roman" w:cs="Times New Roman" w:eastAsia="Times New Roman" w:hint="default"/>
          <w:spacing w:val="-3"/>
        </w:rPr>
        <w:t>LPR</w:t>
      </w:r>
      <w:r>
        <w:rPr>
          <w:spacing w:val="-3"/>
        </w:rPr>
        <w:t>短期内利率波动风险较小，公司仅有短期借款采用挂钩</w:t>
      </w:r>
      <w:r>
        <w:rPr>
          <w:rFonts w:ascii="Times New Roman" w:hAnsi="Times New Roman" w:cs="Times New Roman" w:eastAsia="Times New Roman" w:hint="default"/>
          <w:spacing w:val="-3"/>
        </w:rPr>
        <w:t>LPR</w:t>
      </w:r>
      <w:r>
        <w:rPr>
          <w:spacing w:val="-3"/>
        </w:rPr>
        <w:t>，因此整体利率风险可控。</w:t>
      </w:r>
    </w:p>
    <w:p>
      <w:pPr>
        <w:pStyle w:val="BodyText"/>
        <w:spacing w:line="372" w:lineRule="auto" w:before="175"/>
        <w:ind w:left="561" w:right="1089"/>
        <w:jc w:val="left"/>
      </w:pPr>
      <w:r>
        <w:rPr/>
        <w:t>（</w:t>
      </w:r>
      <w:r>
        <w:rPr>
          <w:rFonts w:ascii="Times New Roman" w:hAnsi="Times New Roman" w:cs="Times New Roman" w:eastAsia="Times New Roman" w:hint="default"/>
        </w:rPr>
        <w:t>2</w:t>
      </w:r>
      <w:r>
        <w:rPr/>
        <w:t>）汇率风险 汇率风险是指金融工具的公允价值或未来现金流量因外汇汇率变动而发生波动的风险。本公司承受汇</w:t>
      </w:r>
    </w:p>
    <w:p>
      <w:pPr>
        <w:pStyle w:val="BodyText"/>
        <w:spacing w:line="200" w:lineRule="exact"/>
        <w:ind w:right="0"/>
        <w:jc w:val="both"/>
      </w:pPr>
      <w:r>
        <w:rPr/>
        <w:t>率风险主要与美元和港币有关，本公司主要以美元进行部分销售、采购和持有港币计价的股票投资外，本</w:t>
      </w:r>
    </w:p>
    <w:p>
      <w:pPr>
        <w:pStyle w:val="BodyText"/>
        <w:spacing w:line="240" w:lineRule="auto" w:before="55"/>
        <w:ind w:right="0"/>
        <w:jc w:val="both"/>
      </w:pPr>
      <w:r>
        <w:rPr/>
        <w:t>公司的其他主要业务活动均以人民币计价结算。</w:t>
      </w:r>
    </w:p>
    <w:p>
      <w:pPr>
        <w:pStyle w:val="BodyText"/>
        <w:spacing w:line="288" w:lineRule="auto" w:before="175"/>
        <w:ind w:right="1126" w:firstLine="420"/>
        <w:jc w:val="both"/>
      </w:pPr>
      <w:r>
        <w:rPr>
          <w:spacing w:val="-1"/>
        </w:rPr>
        <w:t>除下表所述资产及负债的外币余额外，本公司的资产及负债均为人民币余额。该等外币余额折合成人</w:t>
      </w:r>
      <w:r>
        <w:rPr/>
        <w:t> 民币后的资产和负债产生的汇率风险可能对本公司的经营业绩产生影响。</w:t>
      </w:r>
    </w:p>
    <w:p>
      <w:pPr>
        <w:spacing w:line="240" w:lineRule="auto" w:before="8"/>
        <w:rPr>
          <w:rFonts w:ascii="宋体" w:hAnsi="宋体" w:cs="宋体" w:eastAsia="宋体" w:hint="default"/>
          <w:sz w:val="26"/>
          <w:szCs w:val="26"/>
        </w:rPr>
      </w:pPr>
    </w:p>
    <w:p>
      <w:pPr>
        <w:spacing w:before="0"/>
        <w:ind w:left="0" w:right="1112" w:firstLine="0"/>
        <w:jc w:val="right"/>
        <w:rPr>
          <w:rFonts w:ascii="宋体" w:hAnsi="宋体" w:cs="宋体" w:eastAsia="宋体" w:hint="default"/>
          <w:sz w:val="18"/>
          <w:szCs w:val="18"/>
        </w:rPr>
      </w:pPr>
      <w:r>
        <w:rPr/>
        <w:pict>
          <v:group style="position:absolute;margin-left:71.349998pt;margin-top:52.561714pt;width:430.3pt;height:5.25pt;mso-position-horizontal-relative:page;mso-position-vertical-relative:paragraph;z-index:-1216744" coordorigin="1427,1051" coordsize="8606,105">
            <v:shape style="position:absolute;left:1427;top:1051;width:2703;height:105" type="#_x0000_t75" stroked="false">
              <v:imagedata r:id="rId463" o:title=""/>
            </v:shape>
            <v:shape style="position:absolute;left:4092;top:1141;width:3192;height:15" type="#_x0000_t75" stroked="false">
              <v:imagedata r:id="rId464" o:title=""/>
            </v:shape>
            <v:shape style="position:absolute;left:7277;top:1141;width:2756;height:15" type="#_x0000_t75" stroked="false">
              <v:imagedata r:id="rId465" o:title=""/>
            </v:shape>
            <w10:wrap type="none"/>
          </v:group>
        </w:pict>
      </w:r>
      <w:r>
        <w:rPr/>
        <w:pict>
          <v:group style="position:absolute;margin-left:71.349998pt;margin-top:72.811714pt;width:430.3pt;height:5.3pt;mso-position-horizontal-relative:page;mso-position-vertical-relative:paragraph;z-index:-1216720" coordorigin="1427,1456" coordsize="8606,106">
            <v:shape style="position:absolute;left:1427;top:1456;width:2703;height:105" type="#_x0000_t75" stroked="false">
              <v:imagedata r:id="rId466" o:title=""/>
            </v:shape>
            <v:shape style="position:absolute;left:4092;top:1547;width:3192;height:15" type="#_x0000_t75" stroked="false">
              <v:imagedata r:id="rId464" o:title=""/>
            </v:shape>
            <v:shape style="position:absolute;left:7277;top:1547;width:2756;height:15" type="#_x0000_t75" stroked="false">
              <v:imagedata r:id="rId465" o:title=""/>
            </v:shape>
            <w10:wrap type="none"/>
          </v:group>
        </w:pict>
      </w:r>
      <w:r>
        <w:rPr/>
        <w:pict>
          <v:group style="position:absolute;margin-left:71.349998pt;margin-top:93.091713pt;width:430.3pt;height:5.25pt;mso-position-horizontal-relative:page;mso-position-vertical-relative:paragraph;z-index:-1216696" coordorigin="1427,1862" coordsize="8606,105">
            <v:shape style="position:absolute;left:1427;top:1862;width:2703;height:105" type="#_x0000_t75" stroked="false">
              <v:imagedata r:id="rId467" o:title=""/>
            </v:shape>
            <v:shape style="position:absolute;left:4092;top:1952;width:3192;height:15" type="#_x0000_t75" stroked="false">
              <v:imagedata r:id="rId464" o:title=""/>
            </v:shape>
            <v:shape style="position:absolute;left:7277;top:1952;width:2756;height:15" type="#_x0000_t75" stroked="false">
              <v:imagedata r:id="rId465" o:title=""/>
            </v:shape>
            <w10:wrap type="none"/>
          </v:group>
        </w:pict>
      </w:r>
      <w:r>
        <w:rPr>
          <w:rFonts w:ascii="宋体" w:hAnsi="宋体" w:cs="宋体" w:eastAsia="宋体" w:hint="default"/>
          <w:sz w:val="18"/>
          <w:szCs w:val="18"/>
        </w:rPr>
        <w:t>单位：人民币元</w:t>
      </w:r>
    </w:p>
    <w:p>
      <w:pPr>
        <w:spacing w:line="240" w:lineRule="auto" w:before="5"/>
        <w:rPr>
          <w:rFonts w:ascii="宋体" w:hAnsi="宋体" w:cs="宋体" w:eastAsia="宋体" w:hint="default"/>
          <w:sz w:val="8"/>
          <w:szCs w:val="8"/>
        </w:rPr>
      </w:pPr>
    </w:p>
    <w:tbl>
      <w:tblPr>
        <w:tblW w:w="0" w:type="auto"/>
        <w:jc w:val="left"/>
        <w:tblInd w:w="412" w:type="dxa"/>
        <w:tblLayout w:type="fixed"/>
        <w:tblCellMar>
          <w:top w:w="0" w:type="dxa"/>
          <w:left w:w="0" w:type="dxa"/>
          <w:bottom w:w="0" w:type="dxa"/>
          <w:right w:w="0" w:type="dxa"/>
        </w:tblCellMar>
        <w:tblLook w:val="01E0"/>
      </w:tblPr>
      <w:tblGrid>
        <w:gridCol w:w="2696"/>
        <w:gridCol w:w="3184"/>
        <w:gridCol w:w="2741"/>
      </w:tblGrid>
      <w:tr>
        <w:trPr>
          <w:trHeight w:val="383" w:hRule="exact"/>
        </w:trPr>
        <w:tc>
          <w:tcPr>
            <w:tcW w:w="269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4"/>
              <w:ind w:left="1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8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
              <w:ind w:right="13"/>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74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4"/>
              <w:ind w:right="28"/>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08" w:hRule="exact"/>
        </w:trPr>
        <w:tc>
          <w:tcPr>
            <w:tcW w:w="2696" w:type="dxa"/>
            <w:tcBorders>
              <w:top w:val="single" w:sz="6" w:space="0" w:color="000000"/>
              <w:left w:val="nil" w:sz="6" w:space="0" w:color="auto"/>
              <w:bottom w:val="nil" w:sz="6" w:space="0" w:color="auto"/>
              <w:right w:val="single" w:sz="6" w:space="0" w:color="000000"/>
            </w:tcBorders>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货币资金美元</w:t>
            </w:r>
          </w:p>
        </w:tc>
        <w:tc>
          <w:tcPr>
            <w:tcW w:w="318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158,473,454.36</w:t>
            </w:r>
          </w:p>
        </w:tc>
        <w:tc>
          <w:tcPr>
            <w:tcW w:w="2741" w:type="dxa"/>
            <w:tcBorders>
              <w:top w:val="single" w:sz="6" w:space="0" w:color="000000"/>
              <w:left w:val="single" w:sz="6" w:space="0" w:color="000000"/>
              <w:bottom w:val="nil" w:sz="6" w:space="0" w:color="auto"/>
              <w:right w:val="nil" w:sz="6" w:space="0" w:color="auto"/>
            </w:tcBorders>
          </w:tcPr>
          <w:p>
            <w:pPr>
              <w:pStyle w:val="TableParagraph"/>
              <w:spacing w:line="240" w:lineRule="auto" w:before="102"/>
              <w:ind w:right="119"/>
              <w:jc w:val="right"/>
              <w:rPr>
                <w:rFonts w:ascii="Times New Roman" w:hAnsi="Times New Roman" w:cs="Times New Roman" w:eastAsia="Times New Roman" w:hint="default"/>
                <w:sz w:val="18"/>
                <w:szCs w:val="18"/>
              </w:rPr>
            </w:pPr>
            <w:r>
              <w:rPr>
                <w:rFonts w:ascii="Times New Roman"/>
                <w:sz w:val="18"/>
              </w:rPr>
              <w:t>148,657,339.03</w:t>
            </w:r>
          </w:p>
        </w:tc>
      </w:tr>
      <w:tr>
        <w:trPr>
          <w:trHeight w:val="410" w:hRule="exact"/>
        </w:trPr>
        <w:tc>
          <w:tcPr>
            <w:tcW w:w="2696" w:type="dxa"/>
            <w:tcBorders>
              <w:top w:val="nil" w:sz="6" w:space="0" w:color="auto"/>
              <w:left w:val="nil" w:sz="6" w:space="0" w:color="auto"/>
              <w:bottom w:val="nil" w:sz="6" w:space="0" w:color="auto"/>
              <w:right w:val="single" w:sz="6" w:space="0" w:color="000000"/>
            </w:tcBorders>
          </w:tcPr>
          <w:p>
            <w:pPr>
              <w:pStyle w:val="TableParagraph"/>
              <w:spacing w:line="240" w:lineRule="auto" w:before="149"/>
              <w:ind w:left="120" w:right="0"/>
              <w:jc w:val="left"/>
              <w:rPr>
                <w:rFonts w:ascii="宋体" w:hAnsi="宋体" w:cs="宋体" w:eastAsia="宋体" w:hint="default"/>
                <w:sz w:val="18"/>
                <w:szCs w:val="18"/>
              </w:rPr>
            </w:pPr>
            <w:r>
              <w:rPr>
                <w:rFonts w:ascii="宋体" w:hAnsi="宋体" w:cs="宋体" w:eastAsia="宋体" w:hint="default"/>
                <w:sz w:val="18"/>
                <w:szCs w:val="18"/>
              </w:rPr>
              <w:t>货币资金港币</w:t>
            </w:r>
          </w:p>
        </w:tc>
        <w:tc>
          <w:tcPr>
            <w:tcW w:w="3184"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3,979,060.01</w:t>
            </w:r>
          </w:p>
        </w:tc>
        <w:tc>
          <w:tcPr>
            <w:tcW w:w="2741" w:type="dxa"/>
            <w:tcBorders>
              <w:top w:val="nil" w:sz="6" w:space="0" w:color="auto"/>
              <w:left w:val="single" w:sz="6"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9"/>
              <w:jc w:val="right"/>
              <w:rPr>
                <w:rFonts w:ascii="Times New Roman" w:hAnsi="Times New Roman" w:cs="Times New Roman" w:eastAsia="Times New Roman" w:hint="default"/>
                <w:sz w:val="18"/>
                <w:szCs w:val="18"/>
              </w:rPr>
            </w:pPr>
            <w:r>
              <w:rPr>
                <w:rFonts w:ascii="Times New Roman"/>
                <w:sz w:val="18"/>
              </w:rPr>
              <w:t>61,684,966.83</w:t>
            </w:r>
          </w:p>
        </w:tc>
      </w:tr>
      <w:tr>
        <w:trPr>
          <w:trHeight w:val="100" w:hRule="exact"/>
        </w:trPr>
        <w:tc>
          <w:tcPr>
            <w:tcW w:w="2696" w:type="dxa"/>
            <w:tcBorders>
              <w:top w:val="nil" w:sz="6" w:space="0" w:color="auto"/>
              <w:left w:val="nil" w:sz="6" w:space="0" w:color="auto"/>
              <w:bottom w:val="nil" w:sz="6" w:space="0" w:color="auto"/>
              <w:right w:val="nil" w:sz="6" w:space="0" w:color="auto"/>
            </w:tcBorders>
          </w:tcPr>
          <w:p>
            <w:pPr/>
          </w:p>
        </w:tc>
        <w:tc>
          <w:tcPr>
            <w:tcW w:w="3184" w:type="dxa"/>
            <w:tcBorders>
              <w:top w:val="nil" w:sz="6" w:space="0" w:color="auto"/>
              <w:left w:val="nil" w:sz="6" w:space="0" w:color="auto"/>
              <w:bottom w:val="nil" w:sz="6" w:space="0" w:color="auto"/>
              <w:right w:val="single" w:sz="6" w:space="0" w:color="000000"/>
            </w:tcBorders>
          </w:tcPr>
          <w:p>
            <w:pPr/>
          </w:p>
        </w:tc>
        <w:tc>
          <w:tcPr>
            <w:tcW w:w="2741" w:type="dxa"/>
            <w:tcBorders>
              <w:top w:val="nil" w:sz="6" w:space="0" w:color="auto"/>
              <w:left w:val="single" w:sz="6" w:space="0" w:color="000000"/>
              <w:bottom w:val="nil" w:sz="6" w:space="0" w:color="auto"/>
              <w:right w:val="nil" w:sz="6" w:space="0" w:color="auto"/>
            </w:tcBorders>
          </w:tcPr>
          <w:p>
            <w:pPr/>
          </w:p>
        </w:tc>
      </w:tr>
      <w:tr>
        <w:trPr>
          <w:trHeight w:val="305" w:hRule="exact"/>
        </w:trPr>
        <w:tc>
          <w:tcPr>
            <w:tcW w:w="2696"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货币资金日币</w:t>
            </w:r>
          </w:p>
        </w:tc>
        <w:tc>
          <w:tcPr>
            <w:tcW w:w="3184" w:type="dxa"/>
            <w:tcBorders>
              <w:top w:val="nil" w:sz="6" w:space="0" w:color="auto"/>
              <w:left w:val="single" w:sz="6" w:space="0" w:color="000000"/>
              <w:bottom w:val="nil" w:sz="6" w:space="0" w:color="auto"/>
              <w:right w:val="single" w:sz="6" w:space="0" w:color="000000"/>
            </w:tcBorders>
          </w:tcPr>
          <w:p>
            <w:pPr/>
          </w:p>
        </w:tc>
        <w:tc>
          <w:tcPr>
            <w:tcW w:w="2741"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19"/>
              <w:jc w:val="right"/>
              <w:rPr>
                <w:rFonts w:ascii="Times New Roman" w:hAnsi="Times New Roman" w:cs="Times New Roman" w:eastAsia="Times New Roman" w:hint="default"/>
                <w:sz w:val="18"/>
                <w:szCs w:val="18"/>
              </w:rPr>
            </w:pPr>
            <w:r>
              <w:rPr>
                <w:rFonts w:ascii="Times New Roman"/>
                <w:sz w:val="18"/>
              </w:rPr>
              <w:t>1,545,937.57</w:t>
            </w:r>
          </w:p>
        </w:tc>
      </w:tr>
      <w:tr>
        <w:trPr>
          <w:trHeight w:val="100" w:hRule="exact"/>
        </w:trPr>
        <w:tc>
          <w:tcPr>
            <w:tcW w:w="2696" w:type="dxa"/>
            <w:tcBorders>
              <w:top w:val="nil" w:sz="6" w:space="0" w:color="auto"/>
              <w:left w:val="nil" w:sz="6" w:space="0" w:color="auto"/>
              <w:bottom w:val="nil" w:sz="6" w:space="0" w:color="auto"/>
              <w:right w:val="nil" w:sz="6" w:space="0" w:color="auto"/>
            </w:tcBorders>
          </w:tcPr>
          <w:p>
            <w:pPr/>
          </w:p>
        </w:tc>
        <w:tc>
          <w:tcPr>
            <w:tcW w:w="3184" w:type="dxa"/>
            <w:tcBorders>
              <w:top w:val="nil" w:sz="6" w:space="0" w:color="auto"/>
              <w:left w:val="nil" w:sz="6" w:space="0" w:color="auto"/>
              <w:bottom w:val="nil" w:sz="6" w:space="0" w:color="auto"/>
              <w:right w:val="single" w:sz="6" w:space="0" w:color="000000"/>
            </w:tcBorders>
          </w:tcPr>
          <w:p>
            <w:pPr/>
          </w:p>
        </w:tc>
        <w:tc>
          <w:tcPr>
            <w:tcW w:w="2741" w:type="dxa"/>
            <w:tcBorders>
              <w:top w:val="nil" w:sz="6" w:space="0" w:color="auto"/>
              <w:left w:val="single" w:sz="6" w:space="0" w:color="000000"/>
              <w:bottom w:val="nil" w:sz="6" w:space="0" w:color="auto"/>
              <w:right w:val="nil" w:sz="6" w:space="0" w:color="auto"/>
            </w:tcBorders>
          </w:tcPr>
          <w:p>
            <w:pPr/>
          </w:p>
        </w:tc>
      </w:tr>
      <w:tr>
        <w:trPr>
          <w:trHeight w:val="405" w:hRule="exact"/>
        </w:trPr>
        <w:tc>
          <w:tcPr>
            <w:tcW w:w="2696" w:type="dxa"/>
            <w:tcBorders>
              <w:top w:val="nil" w:sz="6" w:space="0" w:color="auto"/>
              <w:left w:val="nil" w:sz="6" w:space="0" w:color="auto"/>
              <w:bottom w:val="nil" w:sz="6" w:space="0" w:color="auto"/>
              <w:right w:val="single" w:sz="6" w:space="0" w:color="000000"/>
            </w:tcBorders>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货币资金新台币</w:t>
            </w:r>
          </w:p>
        </w:tc>
        <w:tc>
          <w:tcPr>
            <w:tcW w:w="3184" w:type="dxa"/>
            <w:tcBorders>
              <w:top w:val="nil" w:sz="6" w:space="0" w:color="auto"/>
              <w:left w:val="single" w:sz="6" w:space="0" w:color="000000"/>
              <w:bottom w:val="nil" w:sz="6" w:space="0" w:color="auto"/>
              <w:right w:val="single" w:sz="6" w:space="0" w:color="000000"/>
            </w:tcBorders>
          </w:tcPr>
          <w:p>
            <w:pPr/>
          </w:p>
        </w:tc>
        <w:tc>
          <w:tcPr>
            <w:tcW w:w="2741"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18"/>
              <w:jc w:val="right"/>
              <w:rPr>
                <w:rFonts w:ascii="Times New Roman" w:hAnsi="Times New Roman" w:cs="Times New Roman" w:eastAsia="Times New Roman" w:hint="default"/>
                <w:sz w:val="18"/>
                <w:szCs w:val="18"/>
              </w:rPr>
            </w:pPr>
            <w:r>
              <w:rPr>
                <w:rFonts w:ascii="Times New Roman"/>
                <w:sz w:val="18"/>
              </w:rPr>
              <w:t>57,366.26</w:t>
            </w:r>
          </w:p>
        </w:tc>
      </w:tr>
      <w:tr>
        <w:trPr>
          <w:trHeight w:val="390" w:hRule="exact"/>
        </w:trPr>
        <w:tc>
          <w:tcPr>
            <w:tcW w:w="2696" w:type="dxa"/>
            <w:tcBorders>
              <w:top w:val="nil" w:sz="6" w:space="0" w:color="auto"/>
              <w:left w:val="nil" w:sz="6" w:space="0" w:color="auto"/>
              <w:bottom w:val="single" w:sz="12" w:space="0" w:color="000000"/>
              <w:right w:val="single" w:sz="6" w:space="0" w:color="000000"/>
            </w:tcBorders>
          </w:tcPr>
          <w:p>
            <w:pPr>
              <w:pStyle w:val="TableParagraph"/>
              <w:spacing w:line="240" w:lineRule="auto" w:before="29"/>
              <w:ind w:left="120" w:right="0"/>
              <w:jc w:val="left"/>
              <w:rPr>
                <w:rFonts w:ascii="宋体" w:hAnsi="宋体" w:cs="宋体" w:eastAsia="宋体" w:hint="default"/>
                <w:sz w:val="18"/>
                <w:szCs w:val="18"/>
              </w:rPr>
            </w:pPr>
            <w:r>
              <w:rPr>
                <w:rFonts w:ascii="宋体" w:hAnsi="宋体" w:cs="宋体" w:eastAsia="宋体" w:hint="default"/>
                <w:sz w:val="18"/>
                <w:szCs w:val="18"/>
              </w:rPr>
              <w:t>应收账款美元</w:t>
            </w:r>
          </w:p>
        </w:tc>
        <w:tc>
          <w:tcPr>
            <w:tcW w:w="3184"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50,675,800.61</w:t>
            </w:r>
          </w:p>
        </w:tc>
        <w:tc>
          <w:tcPr>
            <w:tcW w:w="2741" w:type="dxa"/>
            <w:tcBorders>
              <w:top w:val="nil" w:sz="6" w:space="0" w:color="auto"/>
              <w:left w:val="single" w:sz="6" w:space="0" w:color="000000"/>
              <w:bottom w:val="single" w:sz="12" w:space="0" w:color="000000"/>
              <w:right w:val="nil" w:sz="6" w:space="0" w:color="auto"/>
            </w:tcBorders>
          </w:tcPr>
          <w:p>
            <w:pPr>
              <w:pStyle w:val="TableParagraph"/>
              <w:spacing w:line="240" w:lineRule="auto" w:before="87"/>
              <w:ind w:right="119"/>
              <w:jc w:val="right"/>
              <w:rPr>
                <w:rFonts w:ascii="Times New Roman" w:hAnsi="Times New Roman" w:cs="Times New Roman" w:eastAsia="Times New Roman" w:hint="default"/>
                <w:sz w:val="18"/>
                <w:szCs w:val="18"/>
              </w:rPr>
            </w:pPr>
            <w:r>
              <w:rPr>
                <w:rFonts w:ascii="Times New Roman"/>
                <w:sz w:val="18"/>
              </w:rPr>
              <w:t>59,544,185.14</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040" w:bottom="1180" w:left="1000" w:right="0"/>
        </w:sectPr>
      </w:pPr>
    </w:p>
    <w:p>
      <w:pPr>
        <w:spacing w:line="240" w:lineRule="auto" w:before="6"/>
        <w:rPr>
          <w:rFonts w:ascii="宋体" w:hAnsi="宋体" w:cs="宋体" w:eastAsia="宋体" w:hint="default"/>
          <w:sz w:val="29"/>
          <w:szCs w:val="29"/>
        </w:rPr>
      </w:pPr>
      <w:r>
        <w:rPr/>
        <w:pict>
          <v:group style="position:absolute;margin-left:71.349998pt;margin-top:107.349998pt;width:430.3pt;height:5.25pt;mso-position-horizontal-relative:page;mso-position-vertical-relative:page;z-index:-1216648" coordorigin="1427,2147" coordsize="8606,105">
            <v:shape style="position:absolute;left:1427;top:2147;width:2703;height:105" type="#_x0000_t75" stroked="false">
              <v:imagedata r:id="rId467" o:title=""/>
            </v:shape>
            <v:shape style="position:absolute;left:4092;top:2237;width:3192;height:15" type="#_x0000_t75" stroked="false">
              <v:imagedata r:id="rId464" o:title=""/>
            </v:shape>
            <v:shape style="position:absolute;left:7277;top:2237;width:2756;height:15" type="#_x0000_t75" stroked="false">
              <v:imagedata r:id="rId465" o:title=""/>
            </v:shape>
            <w10:wrap type="none"/>
          </v:group>
        </w:pict>
      </w:r>
      <w:r>
        <w:rPr/>
        <w:pict>
          <v:group style="position:absolute;margin-left:63.825001pt;margin-top:600.530029pt;width:468.6pt;height:5.25pt;mso-position-horizontal-relative:page;mso-position-vertical-relative:page;z-index:-1216456" coordorigin="1277,12011" coordsize="9372,105">
            <v:shape style="position:absolute;left:1277;top:12011;width:3004;height:105" type="#_x0000_t75" stroked="false">
              <v:imagedata r:id="rId468" o:title=""/>
            </v:shape>
            <v:shape style="position:absolute;left:4243;top:12101;width:2275;height:15" type="#_x0000_t75" stroked="false">
              <v:imagedata r:id="rId469" o:title=""/>
            </v:shape>
            <v:shape style="position:absolute;left:6511;top:12101;width:2141;height:15" type="#_x0000_t75" stroked="false">
              <v:imagedata r:id="rId470" o:title=""/>
            </v:shape>
            <v:shape style="position:absolute;left:8644;top:12101;width:2005;height:15" type="#_x0000_t75" stroked="false">
              <v:imagedata r:id="rId389" o:title=""/>
            </v:shape>
            <w10:wrap type="none"/>
          </v:group>
        </w:pict>
      </w:r>
      <w:r>
        <w:rPr/>
        <w:pict>
          <v:group style="position:absolute;margin-left:63.825001pt;margin-top:620.799988pt;width:468.6pt;height:5.25pt;mso-position-horizontal-relative:page;mso-position-vertical-relative:page;z-index:-1216432" coordorigin="1277,12416" coordsize="9372,105">
            <v:shape style="position:absolute;left:1277;top:12416;width:3004;height:105" type="#_x0000_t75" stroked="false">
              <v:imagedata r:id="rId468" o:title=""/>
            </v:shape>
            <v:shape style="position:absolute;left:4243;top:12506;width:2275;height:15" type="#_x0000_t75" stroked="false">
              <v:imagedata r:id="rId469" o:title=""/>
            </v:shape>
            <v:shape style="position:absolute;left:6511;top:12506;width:2141;height:15" type="#_x0000_t75" stroked="false">
              <v:imagedata r:id="rId470" o:title=""/>
            </v:shape>
            <v:shape style="position:absolute;left:8644;top:12506;width:2005;height:15" type="#_x0000_t75" stroked="false">
              <v:imagedata r:id="rId389" o:title=""/>
            </v:shape>
            <w10:wrap type="none"/>
          </v:group>
        </w:pict>
      </w:r>
      <w:r>
        <w:rPr/>
        <w:pict>
          <v:group style="position:absolute;margin-left:63.825001pt;margin-top:641.080017pt;width:468.6pt;height:5.25pt;mso-position-horizontal-relative:page;mso-position-vertical-relative:page;z-index:-1216408" coordorigin="1277,12822" coordsize="9372,105">
            <v:shape style="position:absolute;left:1277;top:12822;width:3004;height:105" type="#_x0000_t75" stroked="false">
              <v:imagedata r:id="rId468" o:title=""/>
            </v:shape>
            <v:shape style="position:absolute;left:4243;top:12912;width:2275;height:15" type="#_x0000_t75" stroked="false">
              <v:imagedata r:id="rId469" o:title=""/>
            </v:shape>
            <v:shape style="position:absolute;left:6511;top:12912;width:2141;height:15" type="#_x0000_t75" stroked="false">
              <v:imagedata r:id="rId470" o:title=""/>
            </v:shape>
            <v:shape style="position:absolute;left:8644;top:12912;width:2005;height:15" type="#_x0000_t75" stroked="false">
              <v:imagedata r:id="rId389" o:title=""/>
            </v:shape>
            <w10:wrap type="none"/>
          </v:group>
        </w:pict>
      </w:r>
      <w:r>
        <w:rPr/>
        <w:pict>
          <v:group style="position:absolute;margin-left:63.825001pt;margin-top:665.080017pt;width:468.6pt;height:.75pt;mso-position-horizontal-relative:page;mso-position-vertical-relative:page;z-index:-1216384" coordorigin="1277,13302" coordsize="9372,15">
            <v:shape style="position:absolute;left:1277;top:13302;width:2974;height:15" type="#_x0000_t75" stroked="false">
              <v:imagedata r:id="rId471" o:title=""/>
            </v:shape>
            <v:shape style="position:absolute;left:4243;top:13302;width:2275;height:15" type="#_x0000_t75" stroked="false">
              <v:imagedata r:id="rId469" o:title=""/>
            </v:shape>
            <v:shape style="position:absolute;left:6511;top:13302;width:2141;height:15" type="#_x0000_t75" stroked="false">
              <v:imagedata r:id="rId470" o:title=""/>
            </v:shape>
            <v:shape style="position:absolute;left:8644;top:13302;width:2005;height:15" type="#_x0000_t75" stroked="false">
              <v:imagedata r:id="rId389" o:title=""/>
            </v:shape>
            <w10:wrap type="none"/>
          </v:group>
        </w:pict>
      </w:r>
      <w:r>
        <w:rPr/>
        <w:pict>
          <v:group style="position:absolute;margin-left:63.825001pt;margin-top:680.849976pt;width:468.6pt;height:5.25pt;mso-position-horizontal-relative:page;mso-position-vertical-relative:page;z-index:-1216360" coordorigin="1277,13617" coordsize="9372,105">
            <v:shape style="position:absolute;left:1277;top:13617;width:3004;height:105" type="#_x0000_t75" stroked="false">
              <v:imagedata r:id="rId468" o:title=""/>
            </v:shape>
            <v:shape style="position:absolute;left:4243;top:13707;width:2275;height:15" type="#_x0000_t75" stroked="false">
              <v:imagedata r:id="rId469" o:title=""/>
            </v:shape>
            <v:shape style="position:absolute;left:6511;top:13707;width:2141;height:15" type="#_x0000_t75" stroked="false">
              <v:imagedata r:id="rId470" o:title=""/>
            </v:shape>
            <v:shape style="position:absolute;left:8644;top:13707;width:2005;height:15" type="#_x0000_t75" stroked="false">
              <v:imagedata r:id="rId389" o:title=""/>
            </v:shape>
            <w10:wrap type="none"/>
          </v:group>
        </w:pict>
      </w:r>
      <w:r>
        <w:rPr/>
        <w:pict>
          <v:group style="position:absolute;margin-left:63.825001pt;margin-top:701.119995pt;width:468.6pt;height:5.25pt;mso-position-horizontal-relative:page;mso-position-vertical-relative:page;z-index:-1216336" coordorigin="1277,14022" coordsize="9372,105">
            <v:shape style="position:absolute;left:1277;top:14022;width:3004;height:105" type="#_x0000_t75" stroked="false">
              <v:imagedata r:id="rId468" o:title=""/>
            </v:shape>
            <v:shape style="position:absolute;left:4243;top:14112;width:2275;height:15" type="#_x0000_t75" stroked="false">
              <v:imagedata r:id="rId469" o:title=""/>
            </v:shape>
            <v:shape style="position:absolute;left:6511;top:14112;width:2141;height:15" type="#_x0000_t75" stroked="false">
              <v:imagedata r:id="rId470" o:title=""/>
            </v:shape>
            <v:shape style="position:absolute;left:8644;top:14112;width:2005;height:15" type="#_x0000_t75" stroked="false">
              <v:imagedata r:id="rId389" o:title=""/>
            </v:shape>
            <w10:wrap type="none"/>
          </v:group>
        </w:pict>
      </w:r>
      <w:r>
        <w:rPr/>
        <w:pict>
          <v:group style="position:absolute;margin-left:63.825001pt;margin-top:721.380005pt;width:468.6pt;height:5.3pt;mso-position-horizontal-relative:page;mso-position-vertical-relative:page;z-index:-1216312" coordorigin="1277,14428" coordsize="9372,106">
            <v:shape style="position:absolute;left:1277;top:14428;width:3004;height:105" type="#_x0000_t75" stroked="false">
              <v:imagedata r:id="rId472" o:title=""/>
            </v:shape>
            <v:shape style="position:absolute;left:4243;top:14518;width:2275;height:15" type="#_x0000_t75" stroked="false">
              <v:imagedata r:id="rId469" o:title=""/>
            </v:shape>
            <v:shape style="position:absolute;left:6511;top:14518;width:2141;height:15" type="#_x0000_t75" stroked="false">
              <v:imagedata r:id="rId470" o:title=""/>
            </v:shape>
            <v:shape style="position:absolute;left:8644;top:14518;width:2005;height:15" type="#_x0000_t75" stroked="false">
              <v:imagedata r:id="rId389" o:title=""/>
            </v:shape>
            <w10:wrap type="none"/>
          </v:group>
        </w:pict>
      </w:r>
      <w:r>
        <w:rPr/>
        <w:pict>
          <v:group style="position:absolute;margin-left:63.825001pt;margin-top:741.650024pt;width:468.6pt;height:5.25pt;mso-position-horizontal-relative:page;mso-position-vertical-relative:page;z-index:-1216288" coordorigin="1277,14833" coordsize="9372,105">
            <v:shape style="position:absolute;left:1277;top:14833;width:3004;height:105" type="#_x0000_t75" stroked="false">
              <v:imagedata r:id="rId468" o:title=""/>
            </v:shape>
            <v:shape style="position:absolute;left:4243;top:14923;width:2275;height:15" type="#_x0000_t75" stroked="false">
              <v:imagedata r:id="rId469" o:title=""/>
            </v:shape>
            <v:shape style="position:absolute;left:6511;top:14923;width:2141;height:15" type="#_x0000_t75" stroked="false">
              <v:imagedata r:id="rId470" o:title=""/>
            </v:shape>
            <v:shape style="position:absolute;left:8644;top:14923;width:2005;height:15" type="#_x0000_t75" stroked="false">
              <v:imagedata r:id="rId389" o:title=""/>
            </v:shape>
            <w10:wrap type="none"/>
          </v:group>
        </w:pict>
      </w:r>
      <w:r>
        <w:rPr/>
        <w:pict>
          <v:shape style="position:absolute;margin-left:63.075001pt;margin-top:765.674988pt;width:149.445pt;height:.75pt;mso-position-horizontal-relative:page;mso-position-vertical-relative:page;z-index:19312" type="#_x0000_t75" stroked="false">
            <v:imagedata r:id="rId473" o:title=""/>
          </v:shape>
        </w:pict>
      </w:r>
    </w:p>
    <w:tbl>
      <w:tblPr>
        <w:tblW w:w="0" w:type="auto"/>
        <w:jc w:val="left"/>
        <w:tblInd w:w="412" w:type="dxa"/>
        <w:tblLayout w:type="fixed"/>
        <w:tblCellMar>
          <w:top w:w="0" w:type="dxa"/>
          <w:left w:w="0" w:type="dxa"/>
          <w:bottom w:w="0" w:type="dxa"/>
          <w:right w:w="0" w:type="dxa"/>
        </w:tblCellMar>
        <w:tblLook w:val="01E0"/>
      </w:tblPr>
      <w:tblGrid>
        <w:gridCol w:w="2696"/>
        <w:gridCol w:w="3184"/>
        <w:gridCol w:w="2741"/>
      </w:tblGrid>
      <w:tr>
        <w:trPr>
          <w:trHeight w:val="383" w:hRule="exact"/>
        </w:trPr>
        <w:tc>
          <w:tcPr>
            <w:tcW w:w="269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4"/>
              <w:ind w:left="1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8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
              <w:ind w:right="13"/>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74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4"/>
              <w:ind w:right="28"/>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08" w:hRule="exact"/>
        </w:trPr>
        <w:tc>
          <w:tcPr>
            <w:tcW w:w="2696" w:type="dxa"/>
            <w:tcBorders>
              <w:top w:val="single" w:sz="6" w:space="0" w:color="000000"/>
              <w:left w:val="nil" w:sz="6" w:space="0" w:color="auto"/>
              <w:bottom w:val="nil" w:sz="6" w:space="0" w:color="auto"/>
              <w:right w:val="single" w:sz="6" w:space="0" w:color="000000"/>
            </w:tcBorders>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应付账款美元</w:t>
            </w:r>
          </w:p>
        </w:tc>
        <w:tc>
          <w:tcPr>
            <w:tcW w:w="318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255,606,253.39</w:t>
            </w:r>
          </w:p>
        </w:tc>
        <w:tc>
          <w:tcPr>
            <w:tcW w:w="2741" w:type="dxa"/>
            <w:tcBorders>
              <w:top w:val="single" w:sz="6" w:space="0" w:color="000000"/>
              <w:left w:val="single" w:sz="6" w:space="0" w:color="000000"/>
              <w:bottom w:val="nil" w:sz="6" w:space="0" w:color="auto"/>
              <w:right w:val="nil" w:sz="6" w:space="0" w:color="auto"/>
            </w:tcBorders>
          </w:tcPr>
          <w:p>
            <w:pPr>
              <w:pStyle w:val="TableParagraph"/>
              <w:spacing w:line="240" w:lineRule="auto" w:before="102"/>
              <w:ind w:right="119"/>
              <w:jc w:val="right"/>
              <w:rPr>
                <w:rFonts w:ascii="Times New Roman" w:hAnsi="Times New Roman" w:cs="Times New Roman" w:eastAsia="Times New Roman" w:hint="default"/>
                <w:sz w:val="18"/>
                <w:szCs w:val="18"/>
              </w:rPr>
            </w:pPr>
            <w:r>
              <w:rPr>
                <w:rFonts w:ascii="Times New Roman"/>
                <w:sz w:val="18"/>
              </w:rPr>
              <w:t>60,032,995.97</w:t>
            </w:r>
          </w:p>
        </w:tc>
      </w:tr>
      <w:tr>
        <w:trPr>
          <w:trHeight w:val="410" w:hRule="exact"/>
        </w:trPr>
        <w:tc>
          <w:tcPr>
            <w:tcW w:w="2696" w:type="dxa"/>
            <w:tcBorders>
              <w:top w:val="nil" w:sz="6" w:space="0" w:color="auto"/>
              <w:left w:val="nil" w:sz="6" w:space="0" w:color="auto"/>
              <w:bottom w:val="nil" w:sz="6" w:space="0" w:color="auto"/>
              <w:right w:val="single" w:sz="6" w:space="0" w:color="000000"/>
            </w:tcBorders>
          </w:tcPr>
          <w:p>
            <w:pPr>
              <w:pStyle w:val="TableParagraph"/>
              <w:spacing w:line="240" w:lineRule="auto" w:before="149"/>
              <w:ind w:left="120" w:right="0"/>
              <w:jc w:val="left"/>
              <w:rPr>
                <w:rFonts w:ascii="宋体" w:hAnsi="宋体" w:cs="宋体" w:eastAsia="宋体" w:hint="default"/>
                <w:sz w:val="18"/>
                <w:szCs w:val="18"/>
              </w:rPr>
            </w:pPr>
            <w:r>
              <w:rPr>
                <w:rFonts w:ascii="宋体" w:hAnsi="宋体" w:cs="宋体" w:eastAsia="宋体" w:hint="default"/>
                <w:sz w:val="18"/>
                <w:szCs w:val="18"/>
              </w:rPr>
              <w:t>应付账款日元</w:t>
            </w:r>
          </w:p>
        </w:tc>
        <w:tc>
          <w:tcPr>
            <w:tcW w:w="3184" w:type="dxa"/>
            <w:tcBorders>
              <w:top w:val="nil" w:sz="6" w:space="0" w:color="auto"/>
              <w:left w:val="single" w:sz="6" w:space="0" w:color="000000"/>
              <w:bottom w:val="nil" w:sz="6" w:space="0" w:color="auto"/>
              <w:right w:val="single" w:sz="6" w:space="0" w:color="000000"/>
            </w:tcBorders>
          </w:tcPr>
          <w:p>
            <w:pPr/>
          </w:p>
        </w:tc>
        <w:tc>
          <w:tcPr>
            <w:tcW w:w="2741" w:type="dxa"/>
            <w:tcBorders>
              <w:top w:val="nil" w:sz="6" w:space="0" w:color="auto"/>
              <w:left w:val="single" w:sz="6"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8"/>
              <w:jc w:val="right"/>
              <w:rPr>
                <w:rFonts w:ascii="Times New Roman" w:hAnsi="Times New Roman" w:cs="Times New Roman" w:eastAsia="Times New Roman" w:hint="default"/>
                <w:sz w:val="18"/>
                <w:szCs w:val="18"/>
              </w:rPr>
            </w:pPr>
            <w:r>
              <w:rPr>
                <w:rFonts w:ascii="Times New Roman"/>
                <w:sz w:val="18"/>
              </w:rPr>
              <w:t>581,156.50</w:t>
            </w:r>
          </w:p>
        </w:tc>
      </w:tr>
      <w:tr>
        <w:trPr>
          <w:trHeight w:val="100" w:hRule="exact"/>
        </w:trPr>
        <w:tc>
          <w:tcPr>
            <w:tcW w:w="2696" w:type="dxa"/>
            <w:tcBorders>
              <w:top w:val="nil" w:sz="6" w:space="0" w:color="auto"/>
              <w:left w:val="nil" w:sz="6" w:space="0" w:color="auto"/>
              <w:bottom w:val="nil" w:sz="6" w:space="0" w:color="auto"/>
              <w:right w:val="nil" w:sz="6" w:space="0" w:color="auto"/>
            </w:tcBorders>
          </w:tcPr>
          <w:p>
            <w:pPr/>
          </w:p>
        </w:tc>
        <w:tc>
          <w:tcPr>
            <w:tcW w:w="3184" w:type="dxa"/>
            <w:tcBorders>
              <w:top w:val="nil" w:sz="6" w:space="0" w:color="auto"/>
              <w:left w:val="nil" w:sz="6" w:space="0" w:color="auto"/>
              <w:bottom w:val="nil" w:sz="6" w:space="0" w:color="auto"/>
              <w:right w:val="single" w:sz="6" w:space="0" w:color="000000"/>
            </w:tcBorders>
          </w:tcPr>
          <w:p>
            <w:pPr/>
          </w:p>
        </w:tc>
        <w:tc>
          <w:tcPr>
            <w:tcW w:w="2741" w:type="dxa"/>
            <w:tcBorders>
              <w:top w:val="nil" w:sz="6" w:space="0" w:color="auto"/>
              <w:left w:val="single" w:sz="6" w:space="0" w:color="000000"/>
              <w:bottom w:val="nil" w:sz="6" w:space="0" w:color="auto"/>
              <w:right w:val="nil" w:sz="6" w:space="0" w:color="auto"/>
            </w:tcBorders>
          </w:tcPr>
          <w:p>
            <w:pPr/>
          </w:p>
        </w:tc>
      </w:tr>
      <w:tr>
        <w:trPr>
          <w:trHeight w:val="300" w:hRule="exact"/>
        </w:trPr>
        <w:tc>
          <w:tcPr>
            <w:tcW w:w="2696"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其他应收款美元</w:t>
            </w:r>
          </w:p>
        </w:tc>
        <w:tc>
          <w:tcPr>
            <w:tcW w:w="3184" w:type="dxa"/>
            <w:tcBorders>
              <w:top w:val="nil" w:sz="6" w:space="0" w:color="auto"/>
              <w:left w:val="single" w:sz="6" w:space="0" w:color="000000"/>
              <w:bottom w:val="nil" w:sz="6" w:space="0" w:color="auto"/>
              <w:right w:val="single" w:sz="6" w:space="0" w:color="000000"/>
            </w:tcBorders>
          </w:tcPr>
          <w:p>
            <w:pPr/>
          </w:p>
        </w:tc>
        <w:tc>
          <w:tcPr>
            <w:tcW w:w="2741"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18"/>
              <w:jc w:val="right"/>
              <w:rPr>
                <w:rFonts w:ascii="Times New Roman" w:hAnsi="Times New Roman" w:cs="Times New Roman" w:eastAsia="Times New Roman" w:hint="default"/>
                <w:sz w:val="18"/>
                <w:szCs w:val="18"/>
              </w:rPr>
            </w:pPr>
            <w:r>
              <w:rPr>
                <w:rFonts w:ascii="Times New Roman"/>
                <w:sz w:val="18"/>
              </w:rPr>
              <w:t>8,812.35</w:t>
            </w:r>
          </w:p>
        </w:tc>
      </w:tr>
      <w:tr>
        <w:trPr>
          <w:trHeight w:val="105" w:hRule="exact"/>
        </w:trPr>
        <w:tc>
          <w:tcPr>
            <w:tcW w:w="2696" w:type="dxa"/>
            <w:tcBorders>
              <w:top w:val="nil" w:sz="6" w:space="0" w:color="auto"/>
              <w:left w:val="nil" w:sz="6" w:space="0" w:color="auto"/>
              <w:bottom w:val="nil" w:sz="6" w:space="0" w:color="auto"/>
              <w:right w:val="nil" w:sz="6" w:space="0" w:color="auto"/>
            </w:tcBorders>
          </w:tcPr>
          <w:p>
            <w:pPr/>
          </w:p>
        </w:tc>
        <w:tc>
          <w:tcPr>
            <w:tcW w:w="3184" w:type="dxa"/>
            <w:tcBorders>
              <w:top w:val="nil" w:sz="6" w:space="0" w:color="auto"/>
              <w:left w:val="nil" w:sz="6" w:space="0" w:color="auto"/>
              <w:bottom w:val="nil" w:sz="6" w:space="0" w:color="auto"/>
              <w:right w:val="single" w:sz="6" w:space="0" w:color="000000"/>
            </w:tcBorders>
          </w:tcPr>
          <w:p>
            <w:pPr/>
          </w:p>
        </w:tc>
        <w:tc>
          <w:tcPr>
            <w:tcW w:w="2741" w:type="dxa"/>
            <w:tcBorders>
              <w:top w:val="nil" w:sz="6" w:space="0" w:color="auto"/>
              <w:left w:val="single" w:sz="6" w:space="0" w:color="000000"/>
              <w:bottom w:val="nil" w:sz="6" w:space="0" w:color="auto"/>
              <w:right w:val="nil" w:sz="6" w:space="0" w:color="auto"/>
            </w:tcBorders>
          </w:tcPr>
          <w:p>
            <w:pPr/>
          </w:p>
        </w:tc>
      </w:tr>
      <w:tr>
        <w:trPr>
          <w:trHeight w:val="406" w:hRule="exact"/>
        </w:trPr>
        <w:tc>
          <w:tcPr>
            <w:tcW w:w="2696" w:type="dxa"/>
            <w:tcBorders>
              <w:top w:val="nil" w:sz="6" w:space="0" w:color="auto"/>
              <w:left w:val="nil" w:sz="6" w:space="0" w:color="auto"/>
              <w:bottom w:val="nil" w:sz="6" w:space="0" w:color="auto"/>
              <w:right w:val="single" w:sz="6" w:space="0" w:color="000000"/>
            </w:tcBorders>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其他应付款美元</w:t>
            </w:r>
          </w:p>
        </w:tc>
        <w:tc>
          <w:tcPr>
            <w:tcW w:w="31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53,631,687.22</w:t>
            </w:r>
          </w:p>
        </w:tc>
        <w:tc>
          <w:tcPr>
            <w:tcW w:w="2741" w:type="dxa"/>
            <w:tcBorders>
              <w:top w:val="nil" w:sz="6" w:space="0" w:color="auto"/>
              <w:left w:val="single" w:sz="6" w:space="0" w:color="000000"/>
              <w:bottom w:val="nil" w:sz="6" w:space="0" w:color="auto"/>
              <w:right w:val="nil" w:sz="6" w:space="0" w:color="auto"/>
            </w:tcBorders>
          </w:tcPr>
          <w:p>
            <w:pPr/>
          </w:p>
        </w:tc>
      </w:tr>
      <w:tr>
        <w:trPr>
          <w:trHeight w:val="378" w:hRule="exact"/>
        </w:trPr>
        <w:tc>
          <w:tcPr>
            <w:tcW w:w="2696" w:type="dxa"/>
            <w:tcBorders>
              <w:top w:val="nil" w:sz="6" w:space="0" w:color="auto"/>
              <w:left w:val="nil" w:sz="6" w:space="0" w:color="auto"/>
              <w:bottom w:val="nil" w:sz="6" w:space="0" w:color="auto"/>
              <w:right w:val="single" w:sz="6" w:space="0" w:color="000000"/>
            </w:tcBorders>
          </w:tcPr>
          <w:p>
            <w:pPr>
              <w:pStyle w:val="TableParagraph"/>
              <w:spacing w:line="240" w:lineRule="auto" w:before="30"/>
              <w:ind w:left="120" w:right="0"/>
              <w:jc w:val="left"/>
              <w:rPr>
                <w:rFonts w:ascii="宋体" w:hAnsi="宋体" w:cs="宋体" w:eastAsia="宋体" w:hint="default"/>
                <w:sz w:val="18"/>
                <w:szCs w:val="18"/>
              </w:rPr>
            </w:pPr>
            <w:r>
              <w:rPr>
                <w:rFonts w:ascii="宋体" w:hAnsi="宋体" w:cs="宋体" w:eastAsia="宋体" w:hint="default"/>
                <w:sz w:val="18"/>
                <w:szCs w:val="18"/>
              </w:rPr>
              <w:t>可供出售金融资产港币</w:t>
            </w:r>
          </w:p>
        </w:tc>
        <w:tc>
          <w:tcPr>
            <w:tcW w:w="3184" w:type="dxa"/>
            <w:vMerge w:val="restart"/>
            <w:tcBorders>
              <w:top w:val="nil" w:sz="6" w:space="0" w:color="auto"/>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027" w:right="0"/>
              <w:jc w:val="left"/>
              <w:rPr>
                <w:rFonts w:ascii="Times New Roman" w:hAnsi="Times New Roman" w:cs="Times New Roman" w:eastAsia="Times New Roman" w:hint="default"/>
                <w:sz w:val="18"/>
                <w:szCs w:val="18"/>
              </w:rPr>
            </w:pPr>
            <w:r>
              <w:rPr>
                <w:rFonts w:ascii="Times New Roman"/>
                <w:sz w:val="18"/>
              </w:rPr>
              <w:t>69,762,808.93</w:t>
            </w:r>
          </w:p>
        </w:tc>
        <w:tc>
          <w:tcPr>
            <w:tcW w:w="2741" w:type="dxa"/>
            <w:tcBorders>
              <w:top w:val="nil" w:sz="6" w:space="0" w:color="auto"/>
              <w:left w:val="single" w:sz="6" w:space="0" w:color="000000"/>
              <w:bottom w:val="nil" w:sz="6" w:space="0" w:color="auto"/>
              <w:right w:val="nil" w:sz="6" w:space="0" w:color="auto"/>
            </w:tcBorders>
          </w:tcPr>
          <w:p>
            <w:pPr>
              <w:pStyle w:val="TableParagraph"/>
              <w:spacing w:line="240" w:lineRule="auto" w:before="87"/>
              <w:ind w:right="119"/>
              <w:jc w:val="right"/>
              <w:rPr>
                <w:rFonts w:ascii="Times New Roman" w:hAnsi="Times New Roman" w:cs="Times New Roman" w:eastAsia="Times New Roman" w:hint="default"/>
                <w:sz w:val="18"/>
                <w:szCs w:val="18"/>
              </w:rPr>
            </w:pPr>
            <w:r>
              <w:rPr>
                <w:rFonts w:ascii="Times New Roman"/>
                <w:sz w:val="18"/>
              </w:rPr>
              <w:t>95,896,585.20</w:t>
            </w:r>
          </w:p>
        </w:tc>
      </w:tr>
      <w:tr>
        <w:trPr>
          <w:trHeight w:val="418" w:hRule="exact"/>
        </w:trPr>
        <w:tc>
          <w:tcPr>
            <w:tcW w:w="2696" w:type="dxa"/>
            <w:tcBorders>
              <w:top w:val="nil" w:sz="6" w:space="0" w:color="auto"/>
              <w:left w:val="nil" w:sz="6" w:space="0" w:color="auto"/>
              <w:bottom w:val="single" w:sz="12" w:space="0" w:color="000000"/>
              <w:right w:val="single" w:sz="6" w:space="0" w:color="000000"/>
            </w:tcBorders>
          </w:tcPr>
          <w:p>
            <w:pPr>
              <w:pStyle w:val="TableParagraph"/>
              <w:spacing w:line="240" w:lineRule="auto" w:before="57"/>
              <w:ind w:left="120" w:right="0"/>
              <w:jc w:val="left"/>
              <w:rPr>
                <w:rFonts w:ascii="宋体" w:hAnsi="宋体" w:cs="宋体" w:eastAsia="宋体" w:hint="default"/>
                <w:sz w:val="18"/>
                <w:szCs w:val="18"/>
              </w:rPr>
            </w:pPr>
            <w:r>
              <w:rPr>
                <w:rFonts w:ascii="宋体" w:hAnsi="宋体" w:cs="宋体" w:eastAsia="宋体" w:hint="default"/>
                <w:sz w:val="18"/>
                <w:szCs w:val="18"/>
              </w:rPr>
              <w:t>交易性金融资产港币</w:t>
            </w:r>
          </w:p>
        </w:tc>
        <w:tc>
          <w:tcPr>
            <w:tcW w:w="3184" w:type="dxa"/>
            <w:vMerge/>
            <w:tcBorders>
              <w:left w:val="single" w:sz="6" w:space="0" w:color="000000"/>
              <w:bottom w:val="single" w:sz="12" w:space="0" w:color="000000"/>
              <w:right w:val="single" w:sz="6" w:space="0" w:color="000000"/>
            </w:tcBorders>
          </w:tcPr>
          <w:p>
            <w:pPr/>
          </w:p>
        </w:tc>
        <w:tc>
          <w:tcPr>
            <w:tcW w:w="2741" w:type="dxa"/>
            <w:tcBorders>
              <w:top w:val="nil" w:sz="6" w:space="0" w:color="auto"/>
              <w:left w:val="single" w:sz="6" w:space="0" w:color="000000"/>
              <w:bottom w:val="single" w:sz="12" w:space="0" w:color="000000"/>
              <w:right w:val="nil" w:sz="6" w:space="0" w:color="auto"/>
            </w:tcBorders>
          </w:tcPr>
          <w:p>
            <w:pPr/>
          </w:p>
        </w:tc>
      </w:tr>
    </w:tbl>
    <w:p>
      <w:pPr>
        <w:spacing w:line="240" w:lineRule="auto" w:before="5"/>
        <w:rPr>
          <w:rFonts w:ascii="宋体" w:hAnsi="宋体" w:cs="宋体" w:eastAsia="宋体" w:hint="default"/>
          <w:sz w:val="8"/>
          <w:szCs w:val="8"/>
        </w:rPr>
      </w:pPr>
    </w:p>
    <w:p>
      <w:pPr>
        <w:pStyle w:val="BodyText"/>
        <w:spacing w:line="276" w:lineRule="auto" w:before="35"/>
        <w:ind w:right="1093" w:firstLine="420"/>
        <w:jc w:val="both"/>
      </w:pPr>
      <w:r>
        <w:rPr/>
        <w:pict>
          <v:group style="position:absolute;margin-left:71.349998pt;margin-top:-91.841339pt;width:430.3pt;height:5.3pt;mso-position-horizontal-relative:page;mso-position-vertical-relative:paragraph;z-index:-1216624" coordorigin="1427,-1837" coordsize="8606,106">
            <v:shape style="position:absolute;left:1427;top:-1837;width:2703;height:105" type="#_x0000_t75" stroked="false">
              <v:imagedata r:id="rId474" o:title=""/>
            </v:shape>
            <v:shape style="position:absolute;left:4092;top:-1746;width:3192;height:15" type="#_x0000_t75" stroked="false">
              <v:imagedata r:id="rId464" o:title=""/>
            </v:shape>
            <v:shape style="position:absolute;left:7277;top:-1746;width:2756;height:15" type="#_x0000_t75" stroked="false">
              <v:imagedata r:id="rId465" o:title=""/>
            </v:shape>
            <w10:wrap type="none"/>
          </v:group>
        </w:pict>
      </w:r>
      <w:r>
        <w:rPr/>
        <w:pict>
          <v:group style="position:absolute;margin-left:71.349998pt;margin-top:-71.566338pt;width:430.3pt;height:5.25pt;mso-position-horizontal-relative:page;mso-position-vertical-relative:paragraph;z-index:-1216600" coordorigin="1427,-1431" coordsize="8606,105">
            <v:shape style="position:absolute;left:1427;top:-1431;width:2703;height:105" type="#_x0000_t75" stroked="false">
              <v:imagedata r:id="rId475" o:title=""/>
            </v:shape>
            <v:shape style="position:absolute;left:4092;top:-1341;width:3192;height:15" type="#_x0000_t75" stroked="false">
              <v:imagedata r:id="rId464" o:title=""/>
            </v:shape>
            <v:shape style="position:absolute;left:7277;top:-1341;width:2756;height:15" type="#_x0000_t75" stroked="false">
              <v:imagedata r:id="rId465" o:title=""/>
            </v:shape>
            <w10:wrap type="none"/>
          </v:group>
        </w:pict>
      </w:r>
      <w:r>
        <w:rPr/>
        <w:pict>
          <v:group style="position:absolute;margin-left:71.349998pt;margin-top:-51.286339pt;width:430.3pt;height:5.25pt;mso-position-horizontal-relative:page;mso-position-vertical-relative:paragraph;z-index:-1216576" coordorigin="1427,-1026" coordsize="8606,105">
            <v:shape style="position:absolute;left:1427;top:-1026;width:2703;height:105" type="#_x0000_t75" stroked="false">
              <v:imagedata r:id="rId475" o:title=""/>
            </v:shape>
            <v:shape style="position:absolute;left:4092;top:-936;width:3192;height:15" type="#_x0000_t75" stroked="false">
              <v:imagedata r:id="rId464" o:title=""/>
            </v:shape>
            <v:shape style="position:absolute;left:7277;top:-936;width:2756;height:15" type="#_x0000_t75" stroked="false">
              <v:imagedata r:id="rId465" o:title=""/>
            </v:shape>
            <w10:wrap type="none"/>
          </v:group>
        </w:pict>
      </w:r>
      <w:r>
        <w:rPr/>
        <w:pict>
          <v:group style="position:absolute;margin-left:71.349998pt;margin-top:-27.26634pt;width:430.3pt;height:.75pt;mso-position-horizontal-relative:page;mso-position-vertical-relative:paragraph;z-index:-1216552" coordorigin="1427,-545" coordsize="8606,15">
            <v:shape style="position:absolute;left:1427;top:-545;width:2673;height:15" type="#_x0000_t75" stroked="false">
              <v:imagedata r:id="rId245" o:title=""/>
            </v:shape>
            <v:shape style="position:absolute;left:4092;top:-545;width:3192;height:15" type="#_x0000_t75" stroked="false">
              <v:imagedata r:id="rId464" o:title=""/>
            </v:shape>
            <v:shape style="position:absolute;left:7277;top:-545;width:2756;height:15" type="#_x0000_t75" stroked="false">
              <v:imagedata r:id="rId465" o:title=""/>
            </v:shape>
            <w10:wrap type="none"/>
          </v:group>
        </w:pict>
      </w:r>
      <w:r>
        <w:rPr/>
        <w:t>本公司密切关注汇率变动对本公司的影响。重视对汇率风险管理政策和策略的研究，为规避外币的汇 率风险，本公司合并范围内公司外币购销业务的外币资金在不违反资金监管政策的情况下由公司统一协调 使用。此外，在合适的情况下，公司将积极与银行机构合作进行外币掉期、远期结售汇等业务，以降低汇 率风险。</w:t>
      </w:r>
    </w:p>
    <w:p>
      <w:pPr>
        <w:pStyle w:val="BodyText"/>
        <w:spacing w:line="372" w:lineRule="auto" w:before="159"/>
        <w:ind w:left="561" w:right="0"/>
        <w:jc w:val="left"/>
      </w:pPr>
      <w:r>
        <w:rPr/>
        <w:t>（</w:t>
      </w:r>
      <w:r>
        <w:rPr>
          <w:rFonts w:ascii="Times New Roman" w:hAnsi="Times New Roman" w:cs="Times New Roman" w:eastAsia="Times New Roman" w:hint="default"/>
        </w:rPr>
        <w:t>3</w:t>
      </w:r>
      <w:r>
        <w:rPr/>
        <w:t>）价格风险 本公司以市场价格销售产品，为避免因行业竞争、经济危机等因素导致的产品价格下跌风险，本公司</w:t>
      </w:r>
    </w:p>
    <w:p>
      <w:pPr>
        <w:pStyle w:val="BodyText"/>
        <w:spacing w:line="216" w:lineRule="exact"/>
        <w:ind w:right="0"/>
        <w:jc w:val="both"/>
      </w:pPr>
      <w:r>
        <w:rPr/>
        <w:t>一直重视研发投入，近三年研发投入占营业收入比平均不低于</w:t>
      </w:r>
      <w:r>
        <w:rPr>
          <w:rFonts w:ascii="Times New Roman" w:hAnsi="Times New Roman" w:cs="Times New Roman" w:eastAsia="Times New Roman" w:hint="default"/>
        </w:rPr>
        <w:t>21.42%</w:t>
      </w:r>
      <w:r>
        <w:rPr/>
        <w:t>，致力于生产有自主知识产权和竞争</w:t>
      </w:r>
    </w:p>
    <w:p>
      <w:pPr>
        <w:pStyle w:val="BodyText"/>
        <w:spacing w:line="240" w:lineRule="auto" w:before="40"/>
        <w:ind w:right="0"/>
        <w:jc w:val="both"/>
      </w:pPr>
      <w:r>
        <w:rPr/>
        <w:t>力的产品。</w:t>
      </w:r>
    </w:p>
    <w:p>
      <w:pPr>
        <w:spacing w:line="240" w:lineRule="auto" w:before="7"/>
        <w:rPr>
          <w:rFonts w:ascii="宋体" w:hAnsi="宋体" w:cs="宋体" w:eastAsia="宋体" w:hint="default"/>
          <w:sz w:val="14"/>
          <w:szCs w:val="14"/>
        </w:rPr>
      </w:pPr>
    </w:p>
    <w:p>
      <w:pPr>
        <w:pStyle w:val="BodyText"/>
        <w:spacing w:line="372" w:lineRule="auto"/>
        <w:ind w:left="561" w:right="0"/>
        <w:jc w:val="left"/>
      </w:pPr>
      <w:r>
        <w:rPr>
          <w:rFonts w:ascii="Times New Roman" w:hAnsi="Times New Roman" w:cs="Times New Roman" w:eastAsia="Times New Roman" w:hint="default"/>
          <w:b/>
          <w:bCs/>
        </w:rPr>
        <w:t>3</w:t>
      </w:r>
      <w:r>
        <w:rPr>
          <w:rFonts w:ascii="宋体" w:hAnsi="宋体" w:cs="宋体" w:eastAsia="宋体" w:hint="default"/>
          <w:b/>
          <w:bCs/>
        </w:rPr>
        <w:t>、流动性风险</w:t>
      </w:r>
      <w:r>
        <w:rPr>
          <w:rFonts w:ascii="宋体" w:hAnsi="宋体" w:cs="宋体" w:eastAsia="宋体" w:hint="default"/>
          <w:b/>
          <w:bCs/>
          <w:w w:val="99"/>
        </w:rPr>
        <w:t> </w:t>
      </w:r>
      <w:r>
        <w:rPr/>
        <w:t>流动性风险是指本企业在履行以交付现金或其他金融资产的方式结算的义务时发生资金短缺的风险。</w:t>
      </w:r>
    </w:p>
    <w:p>
      <w:pPr>
        <w:pStyle w:val="BodyText"/>
        <w:spacing w:line="200" w:lineRule="exact"/>
        <w:ind w:right="0"/>
        <w:jc w:val="both"/>
      </w:pPr>
      <w:r>
        <w:rPr/>
        <w:t>本公司的政策是确保拥有充足的现金以偿还到期债务。本公司通过监控现金余额、可随时变现的有价证券</w:t>
      </w:r>
    </w:p>
    <w:p>
      <w:pPr>
        <w:pStyle w:val="BodyText"/>
        <w:spacing w:line="273" w:lineRule="auto" w:before="40"/>
        <w:ind w:right="1086"/>
        <w:jc w:val="both"/>
      </w:pPr>
      <w:r>
        <w:rPr/>
        <w:t>以及对未来</w:t>
      </w:r>
      <w:r>
        <w:rPr>
          <w:rFonts w:ascii="Times New Roman" w:hAnsi="Times New Roman" w:cs="Times New Roman" w:eastAsia="Times New Roman" w:hint="default"/>
        </w:rPr>
        <w:t>12</w:t>
      </w:r>
      <w:r>
        <w:rPr/>
        <w:t>个月现金流量的滚动预测，确保公司在所有合理预测的情况下拥有充足的资金偿还债务。本 公司定期分析负债结构和期限，以确保有充裕的资金。本公司管理层对银行借款的申请进行监控审核，同 时与金融机构进行融资磋商，以保持一定的授信额度，减低流动性风险。</w:t>
      </w:r>
    </w:p>
    <w:p>
      <w:pPr>
        <w:pStyle w:val="BodyText"/>
        <w:spacing w:line="240" w:lineRule="auto" w:before="161"/>
        <w:ind w:left="561" w:right="1095"/>
        <w:jc w:val="left"/>
      </w:pPr>
      <w:r>
        <w:rPr/>
        <w:pict>
          <v:group style="position:absolute;margin-left:63.825001pt;margin-top:73.613655pt;width:468.6pt;height:.75pt;mso-position-horizontal-relative:page;mso-position-vertical-relative:paragraph;z-index:-1216528" coordorigin="1277,1472" coordsize="9372,15">
            <v:shape style="position:absolute;left:1277;top:1472;width:2974;height:15" type="#_x0000_t75" stroked="false">
              <v:imagedata r:id="rId471" o:title=""/>
            </v:shape>
            <v:shape style="position:absolute;left:4243;top:1472;width:2275;height:15" type="#_x0000_t75" stroked="false">
              <v:imagedata r:id="rId469" o:title=""/>
            </v:shape>
            <v:shape style="position:absolute;left:6511;top:1472;width:2141;height:15" type="#_x0000_t75" stroked="false">
              <v:imagedata r:id="rId470" o:title=""/>
            </v:shape>
            <v:shape style="position:absolute;left:8644;top:1472;width:2005;height:15" type="#_x0000_t75" stroked="false">
              <v:imagedata r:id="rId389" o:title=""/>
            </v:shape>
            <w10:wrap type="none"/>
          </v:group>
        </w:pict>
      </w:r>
      <w:r>
        <w:rPr/>
        <w:pict>
          <v:group style="position:absolute;margin-left:63.825001pt;margin-top:93.143661pt;width:468.6pt;height:.75pt;mso-position-horizontal-relative:page;mso-position-vertical-relative:paragraph;z-index:-1216504" coordorigin="1277,1863" coordsize="9372,15">
            <v:shape style="position:absolute;left:1277;top:1863;width:2974;height:15" type="#_x0000_t75" stroked="false">
              <v:imagedata r:id="rId471" o:title=""/>
            </v:shape>
            <v:shape style="position:absolute;left:4243;top:1863;width:2275;height:15" type="#_x0000_t75" stroked="false">
              <v:imagedata r:id="rId469" o:title=""/>
            </v:shape>
            <v:shape style="position:absolute;left:6511;top:1863;width:2141;height:15" type="#_x0000_t75" stroked="false">
              <v:imagedata r:id="rId470" o:title=""/>
            </v:shape>
            <v:shape style="position:absolute;left:8644;top:1863;width:2005;height:15" type="#_x0000_t75" stroked="false">
              <v:imagedata r:id="rId389" o:title=""/>
            </v:shape>
            <w10:wrap type="none"/>
          </v:group>
        </w:pict>
      </w:r>
      <w:r>
        <w:rPr/>
        <w:pict>
          <v:group style="position:absolute;margin-left:63.825001pt;margin-top:108.893661pt;width:468.6pt;height:5.3pt;mso-position-horizontal-relative:page;mso-position-vertical-relative:paragraph;z-index:-1216480" coordorigin="1277,2178" coordsize="9372,106">
            <v:shape style="position:absolute;left:1277;top:2178;width:3004;height:106" type="#_x0000_t75" stroked="false">
              <v:imagedata r:id="rId476" o:title=""/>
            </v:shape>
            <v:shape style="position:absolute;left:4243;top:2268;width:2275;height:15" type="#_x0000_t75" stroked="false">
              <v:imagedata r:id="rId469" o:title=""/>
            </v:shape>
            <v:shape style="position:absolute;left:6511;top:2268;width:2141;height:15" type="#_x0000_t75" stroked="false">
              <v:imagedata r:id="rId470" o:title=""/>
            </v:shape>
            <v:shape style="position:absolute;left:8644;top:2268;width:2005;height:15" type="#_x0000_t75" stroked="false">
              <v:imagedata r:id="rId389" o:title=""/>
            </v:shape>
            <w10:wrap type="none"/>
          </v:group>
        </w:pict>
      </w:r>
      <w:r>
        <w:rPr/>
        <w:t>本公司持有的</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日的金融资产和金融负债按未折现剩余合同义务的到期期限分析如下：</w:t>
      </w:r>
    </w:p>
    <w:p>
      <w:pPr>
        <w:spacing w:line="240" w:lineRule="auto" w:before="10"/>
        <w:rPr>
          <w:rFonts w:ascii="宋体" w:hAnsi="宋体" w:cs="宋体" w:eastAsia="宋体" w:hint="default"/>
          <w:sz w:val="13"/>
          <w:szCs w:val="13"/>
        </w:rPr>
      </w:pPr>
    </w:p>
    <w:tbl>
      <w:tblPr>
        <w:tblW w:w="0" w:type="auto"/>
        <w:jc w:val="left"/>
        <w:tblInd w:w="276" w:type="dxa"/>
        <w:tblLayout w:type="fixed"/>
        <w:tblCellMar>
          <w:top w:w="0" w:type="dxa"/>
          <w:left w:w="0" w:type="dxa"/>
          <w:bottom w:w="0" w:type="dxa"/>
          <w:right w:w="0" w:type="dxa"/>
        </w:tblCellMar>
        <w:tblLook w:val="01E0"/>
      </w:tblPr>
      <w:tblGrid>
        <w:gridCol w:w="2981"/>
        <w:gridCol w:w="2268"/>
        <w:gridCol w:w="2133"/>
        <w:gridCol w:w="1990"/>
      </w:tblGrid>
      <w:tr>
        <w:trPr>
          <w:trHeight w:val="413" w:hRule="exact"/>
        </w:trPr>
        <w:tc>
          <w:tcPr>
            <w:tcW w:w="298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268"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b/>
                <w:bCs/>
                <w:sz w:val="18"/>
                <w:szCs w:val="18"/>
              </w:rPr>
              <w:t>一年以内</w:t>
            </w:r>
            <w:r>
              <w:rPr>
                <w:rFonts w:ascii="宋体" w:hAnsi="宋体" w:cs="宋体" w:eastAsia="宋体" w:hint="default"/>
                <w:sz w:val="18"/>
                <w:szCs w:val="18"/>
              </w:rPr>
            </w:r>
          </w:p>
        </w:tc>
        <w:tc>
          <w:tcPr>
            <w:tcW w:w="213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4"/>
              <w:ind w:left="691" w:right="0"/>
              <w:jc w:val="left"/>
              <w:rPr>
                <w:rFonts w:ascii="宋体" w:hAnsi="宋体" w:cs="宋体" w:eastAsia="宋体" w:hint="default"/>
                <w:sz w:val="18"/>
                <w:szCs w:val="18"/>
              </w:rPr>
            </w:pPr>
            <w:r>
              <w:rPr>
                <w:rFonts w:ascii="宋体" w:hAnsi="宋体" w:cs="宋体" w:eastAsia="宋体" w:hint="default"/>
                <w:b/>
                <w:bCs/>
                <w:sz w:val="18"/>
                <w:szCs w:val="18"/>
              </w:rPr>
              <w:t>一年以上</w:t>
            </w:r>
            <w:r>
              <w:rPr>
                <w:rFonts w:ascii="宋体" w:hAnsi="宋体" w:cs="宋体" w:eastAsia="宋体" w:hint="default"/>
                <w:sz w:val="18"/>
                <w:szCs w:val="18"/>
              </w:rPr>
            </w:r>
          </w:p>
        </w:tc>
        <w:tc>
          <w:tcPr>
            <w:tcW w:w="199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409" w:hRule="exact"/>
        </w:trPr>
        <w:tc>
          <w:tcPr>
            <w:tcW w:w="2981" w:type="dxa"/>
            <w:tcBorders>
              <w:top w:val="single" w:sz="6" w:space="0" w:color="000000"/>
              <w:left w:val="nil" w:sz="6" w:space="0" w:color="auto"/>
              <w:bottom w:val="nil" w:sz="6" w:space="0" w:color="auto"/>
              <w:right w:val="single" w:sz="6" w:space="0" w:color="000000"/>
            </w:tcBorders>
          </w:tcPr>
          <w:p>
            <w:pPr>
              <w:pStyle w:val="TableParagraph"/>
              <w:spacing w:line="240" w:lineRule="auto" w:before="60"/>
              <w:ind w:left="105" w:right="0"/>
              <w:jc w:val="left"/>
              <w:rPr>
                <w:rFonts w:ascii="宋体" w:hAnsi="宋体" w:cs="宋体" w:eastAsia="宋体" w:hint="default"/>
                <w:sz w:val="18"/>
                <w:szCs w:val="18"/>
              </w:rPr>
            </w:pPr>
            <w:r>
              <w:rPr>
                <w:rFonts w:ascii="宋体" w:hAnsi="宋体" w:cs="宋体" w:eastAsia="宋体" w:hint="default"/>
                <w:b/>
                <w:bCs/>
                <w:sz w:val="18"/>
                <w:szCs w:val="18"/>
              </w:rPr>
              <w:t>金融资产：</w:t>
            </w:r>
            <w:r>
              <w:rPr>
                <w:rFonts w:ascii="宋体" w:hAnsi="宋体" w:cs="宋体" w:eastAsia="宋体" w:hint="default"/>
                <w:sz w:val="18"/>
                <w:szCs w:val="18"/>
              </w:rPr>
            </w:r>
          </w:p>
        </w:tc>
        <w:tc>
          <w:tcPr>
            <w:tcW w:w="2268" w:type="dxa"/>
            <w:tcBorders>
              <w:top w:val="nil" w:sz="6" w:space="0" w:color="auto"/>
              <w:left w:val="single" w:sz="6" w:space="0" w:color="000000"/>
              <w:bottom w:val="nil" w:sz="6" w:space="0" w:color="auto"/>
              <w:right w:val="single" w:sz="6" w:space="0" w:color="000000"/>
            </w:tcBorders>
          </w:tcPr>
          <w:p>
            <w:pPr/>
          </w:p>
        </w:tc>
        <w:tc>
          <w:tcPr>
            <w:tcW w:w="2133" w:type="dxa"/>
            <w:tcBorders>
              <w:top w:val="single" w:sz="6" w:space="0" w:color="000000"/>
              <w:left w:val="single" w:sz="6" w:space="0" w:color="000000"/>
              <w:bottom w:val="nil" w:sz="6" w:space="0" w:color="auto"/>
              <w:right w:val="single" w:sz="6" w:space="0" w:color="000000"/>
            </w:tcBorders>
          </w:tcPr>
          <w:p>
            <w:pPr/>
          </w:p>
        </w:tc>
        <w:tc>
          <w:tcPr>
            <w:tcW w:w="1990" w:type="dxa"/>
            <w:tcBorders>
              <w:top w:val="single" w:sz="6" w:space="0" w:color="000000"/>
              <w:left w:val="single" w:sz="6" w:space="0" w:color="000000"/>
              <w:bottom w:val="nil" w:sz="6" w:space="0" w:color="auto"/>
              <w:right w:val="nil" w:sz="6" w:space="0" w:color="auto"/>
            </w:tcBorders>
          </w:tcPr>
          <w:p>
            <w:pPr/>
          </w:p>
        </w:tc>
      </w:tr>
      <w:tr>
        <w:trPr>
          <w:trHeight w:val="410" w:hRule="exact"/>
        </w:trPr>
        <w:tc>
          <w:tcPr>
            <w:tcW w:w="2981" w:type="dxa"/>
            <w:tcBorders>
              <w:top w:val="nil" w:sz="6" w:space="0" w:color="auto"/>
              <w:left w:val="nil" w:sz="6" w:space="0" w:color="auto"/>
              <w:bottom w:val="nil" w:sz="6" w:space="0" w:color="auto"/>
              <w:right w:val="single" w:sz="6"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68" w:type="dxa"/>
            <w:tcBorders>
              <w:top w:val="nil" w:sz="6" w:space="0" w:color="auto"/>
              <w:left w:val="single" w:sz="6" w:space="0" w:color="000000"/>
              <w:bottom w:val="nil" w:sz="6" w:space="0" w:color="auto"/>
              <w:right w:val="single" w:sz="6" w:space="0" w:color="000000"/>
            </w:tcBorders>
          </w:tcPr>
          <w:p>
            <w:pPr>
              <w:pStyle w:val="TableParagraph"/>
              <w:spacing w:line="240" w:lineRule="auto" w:before="107"/>
              <w:ind w:right="89"/>
              <w:jc w:val="right"/>
              <w:rPr>
                <w:rFonts w:ascii="Times New Roman" w:hAnsi="Times New Roman" w:cs="Times New Roman" w:eastAsia="Times New Roman" w:hint="default"/>
                <w:sz w:val="18"/>
                <w:szCs w:val="18"/>
              </w:rPr>
            </w:pPr>
            <w:r>
              <w:rPr>
                <w:rFonts w:ascii="Times New Roman"/>
                <w:sz w:val="18"/>
              </w:rPr>
              <w:t>1,179,253,198.70</w:t>
            </w:r>
          </w:p>
        </w:tc>
        <w:tc>
          <w:tcPr>
            <w:tcW w:w="2133" w:type="dxa"/>
            <w:tcBorders>
              <w:top w:val="nil" w:sz="6" w:space="0" w:color="auto"/>
              <w:left w:val="single" w:sz="6" w:space="0" w:color="000000"/>
              <w:bottom w:val="nil" w:sz="6" w:space="0" w:color="auto"/>
              <w:right w:val="single" w:sz="6" w:space="0" w:color="000000"/>
            </w:tcBorders>
          </w:tcPr>
          <w:p>
            <w:pPr/>
          </w:p>
        </w:tc>
        <w:tc>
          <w:tcPr>
            <w:tcW w:w="1990" w:type="dxa"/>
            <w:tcBorders>
              <w:top w:val="nil" w:sz="6" w:space="0" w:color="auto"/>
              <w:left w:val="single" w:sz="6" w:space="0" w:color="000000"/>
              <w:bottom w:val="nil" w:sz="6" w:space="0" w:color="auto"/>
              <w:right w:val="nil" w:sz="6" w:space="0" w:color="auto"/>
            </w:tcBorders>
          </w:tcPr>
          <w:p>
            <w:pPr>
              <w:pStyle w:val="TableParagraph"/>
              <w:spacing w:line="240" w:lineRule="auto" w:before="107"/>
              <w:ind w:right="104"/>
              <w:jc w:val="right"/>
              <w:rPr>
                <w:rFonts w:ascii="Times New Roman" w:hAnsi="Times New Roman" w:cs="Times New Roman" w:eastAsia="Times New Roman" w:hint="default"/>
                <w:sz w:val="18"/>
                <w:szCs w:val="18"/>
              </w:rPr>
            </w:pPr>
            <w:r>
              <w:rPr>
                <w:rFonts w:ascii="Times New Roman"/>
                <w:sz w:val="18"/>
              </w:rPr>
              <w:t>1,179,253,198.70</w:t>
            </w:r>
          </w:p>
        </w:tc>
      </w:tr>
      <w:tr>
        <w:trPr>
          <w:trHeight w:val="300" w:hRule="exact"/>
        </w:trPr>
        <w:tc>
          <w:tcPr>
            <w:tcW w:w="2981"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268" w:type="dxa"/>
            <w:tcBorders>
              <w:top w:val="nil" w:sz="6" w:space="0" w:color="auto"/>
              <w:left w:val="single" w:sz="6" w:space="0" w:color="000000"/>
              <w:bottom w:val="nil" w:sz="6" w:space="0" w:color="auto"/>
              <w:right w:val="single" w:sz="6" w:space="0" w:color="000000"/>
            </w:tcBorders>
          </w:tcPr>
          <w:p>
            <w:pPr>
              <w:pStyle w:val="TableParagraph"/>
              <w:spacing w:line="240" w:lineRule="auto" w:before="101"/>
              <w:ind w:right="89"/>
              <w:jc w:val="right"/>
              <w:rPr>
                <w:rFonts w:ascii="Times New Roman" w:hAnsi="Times New Roman" w:cs="Times New Roman" w:eastAsia="Times New Roman" w:hint="default"/>
                <w:sz w:val="18"/>
                <w:szCs w:val="18"/>
              </w:rPr>
            </w:pPr>
            <w:r>
              <w:rPr>
                <w:rFonts w:ascii="Times New Roman"/>
                <w:sz w:val="18"/>
              </w:rPr>
              <w:t>69,762,808.93</w:t>
            </w:r>
          </w:p>
        </w:tc>
        <w:tc>
          <w:tcPr>
            <w:tcW w:w="2133" w:type="dxa"/>
            <w:tcBorders>
              <w:top w:val="nil" w:sz="6" w:space="0" w:color="auto"/>
              <w:left w:val="single" w:sz="6" w:space="0" w:color="000000"/>
              <w:bottom w:val="nil" w:sz="6" w:space="0" w:color="auto"/>
              <w:right w:val="single" w:sz="6" w:space="0" w:color="000000"/>
            </w:tcBorders>
          </w:tcPr>
          <w:p>
            <w:pPr/>
          </w:p>
        </w:tc>
        <w:tc>
          <w:tcPr>
            <w:tcW w:w="1990" w:type="dxa"/>
            <w:tcBorders>
              <w:top w:val="nil" w:sz="6" w:space="0" w:color="auto"/>
              <w:left w:val="single" w:sz="6" w:space="0" w:color="000000"/>
              <w:bottom w:val="nil" w:sz="6" w:space="0" w:color="auto"/>
              <w:right w:val="nil" w:sz="6" w:space="0" w:color="auto"/>
            </w:tcBorders>
          </w:tcPr>
          <w:p>
            <w:pPr>
              <w:pStyle w:val="TableParagraph"/>
              <w:spacing w:line="240" w:lineRule="auto" w:before="101"/>
              <w:ind w:right="104"/>
              <w:jc w:val="right"/>
              <w:rPr>
                <w:rFonts w:ascii="Times New Roman" w:hAnsi="Times New Roman" w:cs="Times New Roman" w:eastAsia="Times New Roman" w:hint="default"/>
                <w:sz w:val="18"/>
                <w:szCs w:val="18"/>
              </w:rPr>
            </w:pPr>
            <w:r>
              <w:rPr>
                <w:rFonts w:ascii="Times New Roman"/>
                <w:sz w:val="18"/>
              </w:rPr>
              <w:t>69,762,808.93</w:t>
            </w:r>
          </w:p>
        </w:tc>
      </w:tr>
      <w:tr>
        <w:trPr>
          <w:trHeight w:val="411" w:hRule="exact"/>
        </w:trPr>
        <w:tc>
          <w:tcPr>
            <w:tcW w:w="2981" w:type="dxa"/>
            <w:tcBorders>
              <w:top w:val="nil" w:sz="6" w:space="0" w:color="auto"/>
              <w:left w:val="nil" w:sz="6" w:space="0" w:color="auto"/>
              <w:bottom w:val="nil" w:sz="6" w:space="0" w:color="auto"/>
              <w:right w:val="single" w:sz="6" w:space="0" w:color="000000"/>
            </w:tcBorders>
          </w:tcPr>
          <w:p>
            <w:pPr>
              <w:pStyle w:val="TableParagraph"/>
              <w:spacing w:line="240" w:lineRule="auto" w:before="150"/>
              <w:ind w:left="10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268"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z w:val="18"/>
              </w:rPr>
              <w:t>606,663,607.07</w:t>
            </w:r>
          </w:p>
        </w:tc>
        <w:tc>
          <w:tcPr>
            <w:tcW w:w="2133" w:type="dxa"/>
            <w:tcBorders>
              <w:top w:val="nil" w:sz="6" w:space="0" w:color="auto"/>
              <w:left w:val="single" w:sz="6" w:space="0" w:color="000000"/>
              <w:bottom w:val="nil" w:sz="6" w:space="0" w:color="auto"/>
              <w:right w:val="single" w:sz="6" w:space="0" w:color="000000"/>
            </w:tcBorders>
          </w:tcPr>
          <w:p>
            <w:pPr/>
          </w:p>
        </w:tc>
        <w:tc>
          <w:tcPr>
            <w:tcW w:w="1990" w:type="dxa"/>
            <w:tcBorders>
              <w:top w:val="nil" w:sz="6" w:space="0" w:color="auto"/>
              <w:left w:val="single" w:sz="6"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606,663,607.07</w:t>
            </w:r>
          </w:p>
        </w:tc>
      </w:tr>
      <w:tr>
        <w:trPr>
          <w:trHeight w:val="100" w:hRule="exact"/>
        </w:trPr>
        <w:tc>
          <w:tcPr>
            <w:tcW w:w="2981"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single" w:sz="6" w:space="0" w:color="000000"/>
            </w:tcBorders>
          </w:tcPr>
          <w:p>
            <w:pPr/>
          </w:p>
        </w:tc>
        <w:tc>
          <w:tcPr>
            <w:tcW w:w="2133" w:type="dxa"/>
            <w:tcBorders>
              <w:top w:val="nil" w:sz="6" w:space="0" w:color="auto"/>
              <w:left w:val="single" w:sz="6" w:space="0" w:color="000000"/>
              <w:bottom w:val="nil" w:sz="6" w:space="0" w:color="auto"/>
              <w:right w:val="single" w:sz="6" w:space="0" w:color="000000"/>
            </w:tcBorders>
          </w:tcPr>
          <w:p>
            <w:pPr/>
          </w:p>
        </w:tc>
        <w:tc>
          <w:tcPr>
            <w:tcW w:w="1990" w:type="dxa"/>
            <w:tcBorders>
              <w:top w:val="nil" w:sz="6" w:space="0" w:color="auto"/>
              <w:left w:val="single" w:sz="6" w:space="0" w:color="000000"/>
              <w:bottom w:val="nil" w:sz="6" w:space="0" w:color="auto"/>
              <w:right w:val="nil" w:sz="6" w:space="0" w:color="auto"/>
            </w:tcBorders>
          </w:tcPr>
          <w:p>
            <w:pPr/>
          </w:p>
        </w:tc>
      </w:tr>
      <w:tr>
        <w:trPr>
          <w:trHeight w:val="306" w:hRule="exact"/>
        </w:trPr>
        <w:tc>
          <w:tcPr>
            <w:tcW w:w="2981" w:type="dxa"/>
            <w:tcBorders>
              <w:top w:val="nil" w:sz="6" w:space="0" w:color="auto"/>
              <w:left w:val="nil" w:sz="6" w:space="0" w:color="auto"/>
              <w:bottom w:val="nil" w:sz="6" w:space="0" w:color="auto"/>
              <w:right w:val="single" w:sz="6" w:space="0" w:color="000000"/>
            </w:tcBorders>
          </w:tcPr>
          <w:p>
            <w:pPr>
              <w:pStyle w:val="TableParagraph"/>
              <w:spacing w:line="240" w:lineRule="auto" w:before="45"/>
              <w:ind w:left="10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6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1,275,267,521.47</w:t>
            </w:r>
          </w:p>
        </w:tc>
        <w:tc>
          <w:tcPr>
            <w:tcW w:w="2133"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69,175,241.96</w:t>
            </w:r>
          </w:p>
        </w:tc>
        <w:tc>
          <w:tcPr>
            <w:tcW w:w="1990"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1,344,442,763.43</w:t>
            </w:r>
          </w:p>
        </w:tc>
      </w:tr>
      <w:tr>
        <w:trPr>
          <w:trHeight w:val="100" w:hRule="exact"/>
        </w:trPr>
        <w:tc>
          <w:tcPr>
            <w:tcW w:w="2981"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single" w:sz="6" w:space="0" w:color="000000"/>
            </w:tcBorders>
          </w:tcPr>
          <w:p>
            <w:pPr/>
          </w:p>
        </w:tc>
        <w:tc>
          <w:tcPr>
            <w:tcW w:w="2133" w:type="dxa"/>
            <w:tcBorders>
              <w:top w:val="nil" w:sz="6" w:space="0" w:color="auto"/>
              <w:left w:val="single" w:sz="6" w:space="0" w:color="000000"/>
              <w:bottom w:val="nil" w:sz="6" w:space="0" w:color="auto"/>
              <w:right w:val="single" w:sz="6" w:space="0" w:color="000000"/>
            </w:tcBorders>
          </w:tcPr>
          <w:p>
            <w:pPr/>
          </w:p>
        </w:tc>
        <w:tc>
          <w:tcPr>
            <w:tcW w:w="1990" w:type="dxa"/>
            <w:tcBorders>
              <w:top w:val="nil" w:sz="6" w:space="0" w:color="auto"/>
              <w:left w:val="single" w:sz="6" w:space="0" w:color="000000"/>
              <w:bottom w:val="nil" w:sz="6" w:space="0" w:color="auto"/>
              <w:right w:val="nil" w:sz="6" w:space="0" w:color="auto"/>
            </w:tcBorders>
          </w:tcPr>
          <w:p>
            <w:pPr/>
          </w:p>
        </w:tc>
      </w:tr>
      <w:tr>
        <w:trPr>
          <w:trHeight w:val="306" w:hRule="exact"/>
        </w:trPr>
        <w:tc>
          <w:tcPr>
            <w:tcW w:w="2981"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6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133,520,660.01</w:t>
            </w:r>
          </w:p>
        </w:tc>
        <w:tc>
          <w:tcPr>
            <w:tcW w:w="2133"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147,458,675.54</w:t>
            </w:r>
          </w:p>
        </w:tc>
        <w:tc>
          <w:tcPr>
            <w:tcW w:w="1990"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280,979,335.55</w:t>
            </w:r>
          </w:p>
        </w:tc>
      </w:tr>
      <w:tr>
        <w:trPr>
          <w:trHeight w:val="100" w:hRule="exact"/>
        </w:trPr>
        <w:tc>
          <w:tcPr>
            <w:tcW w:w="2981"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single" w:sz="6" w:space="0" w:color="000000"/>
            </w:tcBorders>
          </w:tcPr>
          <w:p>
            <w:pPr/>
          </w:p>
        </w:tc>
        <w:tc>
          <w:tcPr>
            <w:tcW w:w="2133" w:type="dxa"/>
            <w:tcBorders>
              <w:top w:val="nil" w:sz="6" w:space="0" w:color="auto"/>
              <w:left w:val="single" w:sz="6" w:space="0" w:color="000000"/>
              <w:bottom w:val="nil" w:sz="6" w:space="0" w:color="auto"/>
              <w:right w:val="single" w:sz="6" w:space="0" w:color="000000"/>
            </w:tcBorders>
          </w:tcPr>
          <w:p>
            <w:pPr/>
          </w:p>
        </w:tc>
        <w:tc>
          <w:tcPr>
            <w:tcW w:w="1990" w:type="dxa"/>
            <w:tcBorders>
              <w:top w:val="nil" w:sz="6" w:space="0" w:color="auto"/>
              <w:left w:val="single" w:sz="6" w:space="0" w:color="000000"/>
              <w:bottom w:val="nil" w:sz="6" w:space="0" w:color="auto"/>
              <w:right w:val="nil" w:sz="6" w:space="0" w:color="auto"/>
            </w:tcBorders>
          </w:tcPr>
          <w:p>
            <w:pPr/>
          </w:p>
        </w:tc>
      </w:tr>
      <w:tr>
        <w:trPr>
          <w:trHeight w:val="390" w:hRule="exact"/>
        </w:trPr>
        <w:tc>
          <w:tcPr>
            <w:tcW w:w="2981" w:type="dxa"/>
            <w:tcBorders>
              <w:top w:val="nil" w:sz="6" w:space="0" w:color="auto"/>
              <w:left w:val="nil" w:sz="6" w:space="0" w:color="auto"/>
              <w:bottom w:val="nil" w:sz="6" w:space="0" w:color="auto"/>
              <w:right w:val="single" w:sz="6" w:space="0" w:color="000000"/>
            </w:tcBorders>
          </w:tcPr>
          <w:p>
            <w:pPr>
              <w:pStyle w:val="TableParagraph"/>
              <w:spacing w:line="240" w:lineRule="auto" w:before="29"/>
              <w:ind w:left="10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268"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89"/>
              <w:jc w:val="right"/>
              <w:rPr>
                <w:rFonts w:ascii="Times New Roman" w:hAnsi="Times New Roman" w:cs="Times New Roman" w:eastAsia="Times New Roman" w:hint="default"/>
                <w:sz w:val="18"/>
                <w:szCs w:val="18"/>
              </w:rPr>
            </w:pPr>
            <w:r>
              <w:rPr>
                <w:rFonts w:ascii="Times New Roman"/>
                <w:sz w:val="18"/>
              </w:rPr>
              <w:t>28,349,863.09</w:t>
            </w:r>
          </w:p>
        </w:tc>
        <w:tc>
          <w:tcPr>
            <w:tcW w:w="2133" w:type="dxa"/>
            <w:tcBorders>
              <w:top w:val="nil" w:sz="6" w:space="0" w:color="auto"/>
              <w:left w:val="single" w:sz="6" w:space="0" w:color="000000"/>
              <w:bottom w:val="nil" w:sz="6" w:space="0" w:color="auto"/>
              <w:right w:val="single" w:sz="6" w:space="0" w:color="000000"/>
            </w:tcBorders>
          </w:tcPr>
          <w:p>
            <w:pPr/>
          </w:p>
        </w:tc>
        <w:tc>
          <w:tcPr>
            <w:tcW w:w="1990" w:type="dxa"/>
            <w:tcBorders>
              <w:top w:val="nil" w:sz="6" w:space="0" w:color="auto"/>
              <w:left w:val="single" w:sz="6" w:space="0" w:color="000000"/>
              <w:bottom w:val="nil" w:sz="6" w:space="0" w:color="auto"/>
              <w:right w:val="nil" w:sz="6" w:space="0" w:color="auto"/>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28,349,863.09</w:t>
            </w:r>
          </w:p>
        </w:tc>
      </w:tr>
      <w:tr>
        <w:trPr>
          <w:trHeight w:val="305" w:hRule="exact"/>
        </w:trPr>
        <w:tc>
          <w:tcPr>
            <w:tcW w:w="2981"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268" w:type="dxa"/>
            <w:tcBorders>
              <w:top w:val="nil" w:sz="6" w:space="0" w:color="auto"/>
              <w:left w:val="single" w:sz="6" w:space="0" w:color="000000"/>
              <w:bottom w:val="nil" w:sz="6" w:space="0" w:color="auto"/>
              <w:right w:val="single" w:sz="6" w:space="0" w:color="000000"/>
            </w:tcBorders>
          </w:tcPr>
          <w:p>
            <w:pPr/>
          </w:p>
        </w:tc>
        <w:tc>
          <w:tcPr>
            <w:tcW w:w="2133"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8,669,148.22</w:t>
            </w:r>
          </w:p>
        </w:tc>
        <w:tc>
          <w:tcPr>
            <w:tcW w:w="1990"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8,669,148.22</w:t>
            </w:r>
          </w:p>
        </w:tc>
      </w:tr>
      <w:tr>
        <w:trPr>
          <w:trHeight w:val="100" w:hRule="exact"/>
        </w:trPr>
        <w:tc>
          <w:tcPr>
            <w:tcW w:w="2981"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single" w:sz="6" w:space="0" w:color="000000"/>
            </w:tcBorders>
          </w:tcPr>
          <w:p>
            <w:pPr/>
          </w:p>
        </w:tc>
        <w:tc>
          <w:tcPr>
            <w:tcW w:w="2133" w:type="dxa"/>
            <w:tcBorders>
              <w:top w:val="nil" w:sz="6" w:space="0" w:color="auto"/>
              <w:left w:val="single" w:sz="6" w:space="0" w:color="000000"/>
              <w:bottom w:val="nil" w:sz="6" w:space="0" w:color="auto"/>
              <w:right w:val="single" w:sz="6" w:space="0" w:color="000000"/>
            </w:tcBorders>
          </w:tcPr>
          <w:p>
            <w:pPr/>
          </w:p>
        </w:tc>
        <w:tc>
          <w:tcPr>
            <w:tcW w:w="1990" w:type="dxa"/>
            <w:tcBorders>
              <w:top w:val="nil" w:sz="6" w:space="0" w:color="auto"/>
              <w:left w:val="single" w:sz="6" w:space="0" w:color="000000"/>
              <w:bottom w:val="nil" w:sz="6" w:space="0" w:color="auto"/>
              <w:right w:val="nil" w:sz="6" w:space="0" w:color="auto"/>
            </w:tcBorders>
          </w:tcPr>
          <w:p>
            <w:pPr/>
          </w:p>
        </w:tc>
      </w:tr>
      <w:tr>
        <w:trPr>
          <w:trHeight w:val="300" w:hRule="exact"/>
        </w:trPr>
        <w:tc>
          <w:tcPr>
            <w:tcW w:w="2981" w:type="dxa"/>
            <w:tcBorders>
              <w:top w:val="nil" w:sz="6" w:space="0" w:color="auto"/>
              <w:left w:val="nil" w:sz="6" w:space="0" w:color="auto"/>
              <w:bottom w:val="nil" w:sz="6" w:space="0" w:color="auto"/>
              <w:right w:val="single" w:sz="6" w:space="0" w:color="000000"/>
            </w:tcBorders>
          </w:tcPr>
          <w:p>
            <w:pPr>
              <w:pStyle w:val="TableParagraph"/>
              <w:spacing w:line="240" w:lineRule="auto" w:before="45"/>
              <w:ind w:left="105" w:right="0"/>
              <w:jc w:val="left"/>
              <w:rPr>
                <w:rFonts w:ascii="宋体" w:hAnsi="宋体" w:cs="宋体" w:eastAsia="宋体" w:hint="default"/>
                <w:sz w:val="18"/>
                <w:szCs w:val="18"/>
              </w:rPr>
            </w:pPr>
            <w:r>
              <w:rPr>
                <w:rFonts w:ascii="宋体" w:hAnsi="宋体" w:cs="宋体" w:eastAsia="宋体" w:hint="default"/>
                <w:b/>
                <w:bCs/>
                <w:sz w:val="18"/>
                <w:szCs w:val="18"/>
              </w:rPr>
              <w:t>金融负债：</w:t>
            </w:r>
            <w:r>
              <w:rPr>
                <w:rFonts w:ascii="宋体" w:hAnsi="宋体" w:cs="宋体" w:eastAsia="宋体" w:hint="default"/>
                <w:sz w:val="18"/>
                <w:szCs w:val="18"/>
              </w:rPr>
            </w:r>
          </w:p>
        </w:tc>
        <w:tc>
          <w:tcPr>
            <w:tcW w:w="2268" w:type="dxa"/>
            <w:tcBorders>
              <w:top w:val="nil" w:sz="6" w:space="0" w:color="auto"/>
              <w:left w:val="single" w:sz="6" w:space="0" w:color="000000"/>
              <w:bottom w:val="nil" w:sz="6" w:space="0" w:color="auto"/>
              <w:right w:val="single" w:sz="6" w:space="0" w:color="000000"/>
            </w:tcBorders>
          </w:tcPr>
          <w:p>
            <w:pPr/>
          </w:p>
        </w:tc>
        <w:tc>
          <w:tcPr>
            <w:tcW w:w="2133" w:type="dxa"/>
            <w:tcBorders>
              <w:top w:val="nil" w:sz="6" w:space="0" w:color="auto"/>
              <w:left w:val="single" w:sz="6" w:space="0" w:color="000000"/>
              <w:bottom w:val="nil" w:sz="6" w:space="0" w:color="auto"/>
              <w:right w:val="single" w:sz="6" w:space="0" w:color="000000"/>
            </w:tcBorders>
          </w:tcPr>
          <w:p>
            <w:pPr/>
          </w:p>
        </w:tc>
        <w:tc>
          <w:tcPr>
            <w:tcW w:w="1990" w:type="dxa"/>
            <w:tcBorders>
              <w:top w:val="nil" w:sz="6" w:space="0" w:color="auto"/>
              <w:left w:val="single" w:sz="6" w:space="0" w:color="000000"/>
              <w:bottom w:val="nil" w:sz="6" w:space="0" w:color="auto"/>
              <w:right w:val="nil" w:sz="6" w:space="0" w:color="auto"/>
            </w:tcBorders>
          </w:tcPr>
          <w:p>
            <w:pPr/>
          </w:p>
        </w:tc>
      </w:tr>
      <w:tr>
        <w:trPr>
          <w:trHeight w:val="105" w:hRule="exact"/>
        </w:trPr>
        <w:tc>
          <w:tcPr>
            <w:tcW w:w="2981"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single" w:sz="6" w:space="0" w:color="000000"/>
            </w:tcBorders>
          </w:tcPr>
          <w:p>
            <w:pPr/>
          </w:p>
        </w:tc>
        <w:tc>
          <w:tcPr>
            <w:tcW w:w="2133" w:type="dxa"/>
            <w:tcBorders>
              <w:top w:val="nil" w:sz="6" w:space="0" w:color="auto"/>
              <w:left w:val="single" w:sz="6" w:space="0" w:color="000000"/>
              <w:bottom w:val="nil" w:sz="6" w:space="0" w:color="auto"/>
              <w:right w:val="single" w:sz="6" w:space="0" w:color="000000"/>
            </w:tcBorders>
          </w:tcPr>
          <w:p>
            <w:pPr/>
          </w:p>
        </w:tc>
        <w:tc>
          <w:tcPr>
            <w:tcW w:w="1990" w:type="dxa"/>
            <w:tcBorders>
              <w:top w:val="nil" w:sz="6" w:space="0" w:color="auto"/>
              <w:left w:val="single" w:sz="6" w:space="0" w:color="000000"/>
              <w:bottom w:val="nil" w:sz="6" w:space="0" w:color="auto"/>
              <w:right w:val="nil" w:sz="6" w:space="0" w:color="auto"/>
            </w:tcBorders>
          </w:tcPr>
          <w:p>
            <w:pPr/>
          </w:p>
        </w:tc>
      </w:tr>
      <w:tr>
        <w:trPr>
          <w:trHeight w:val="305" w:hRule="exact"/>
        </w:trPr>
        <w:tc>
          <w:tcPr>
            <w:tcW w:w="2981" w:type="dxa"/>
            <w:tcBorders>
              <w:top w:val="nil" w:sz="6" w:space="0" w:color="auto"/>
              <w:left w:val="nil" w:sz="6" w:space="0" w:color="auto"/>
              <w:bottom w:val="nil" w:sz="6" w:space="0" w:color="auto"/>
              <w:right w:val="single" w:sz="6" w:space="0" w:color="000000"/>
            </w:tcBorders>
          </w:tcPr>
          <w:p>
            <w:pPr>
              <w:pStyle w:val="TableParagraph"/>
              <w:spacing w:line="240" w:lineRule="auto" w:before="45"/>
              <w:ind w:left="10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6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257,971,437.00</w:t>
            </w:r>
          </w:p>
        </w:tc>
        <w:tc>
          <w:tcPr>
            <w:tcW w:w="2133" w:type="dxa"/>
            <w:tcBorders>
              <w:top w:val="nil" w:sz="6" w:space="0" w:color="auto"/>
              <w:left w:val="single" w:sz="6" w:space="0" w:color="000000"/>
              <w:bottom w:val="nil" w:sz="6" w:space="0" w:color="auto"/>
              <w:right w:val="single" w:sz="6" w:space="0" w:color="000000"/>
            </w:tcBorders>
          </w:tcPr>
          <w:p>
            <w:pPr/>
          </w:p>
        </w:tc>
        <w:tc>
          <w:tcPr>
            <w:tcW w:w="1990"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257,971,437.00</w:t>
            </w:r>
          </w:p>
        </w:tc>
      </w:tr>
      <w:tr>
        <w:trPr>
          <w:trHeight w:val="100" w:hRule="exact"/>
        </w:trPr>
        <w:tc>
          <w:tcPr>
            <w:tcW w:w="2981"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single" w:sz="6" w:space="0" w:color="000000"/>
            </w:tcBorders>
          </w:tcPr>
          <w:p>
            <w:pPr/>
          </w:p>
        </w:tc>
        <w:tc>
          <w:tcPr>
            <w:tcW w:w="2133" w:type="dxa"/>
            <w:tcBorders>
              <w:top w:val="nil" w:sz="6" w:space="0" w:color="auto"/>
              <w:left w:val="single" w:sz="6" w:space="0" w:color="000000"/>
              <w:bottom w:val="nil" w:sz="6" w:space="0" w:color="auto"/>
              <w:right w:val="single" w:sz="6" w:space="0" w:color="000000"/>
            </w:tcBorders>
          </w:tcPr>
          <w:p>
            <w:pPr/>
          </w:p>
        </w:tc>
        <w:tc>
          <w:tcPr>
            <w:tcW w:w="1990" w:type="dxa"/>
            <w:tcBorders>
              <w:top w:val="nil" w:sz="6" w:space="0" w:color="auto"/>
              <w:left w:val="single" w:sz="6" w:space="0" w:color="000000"/>
              <w:bottom w:val="nil" w:sz="6" w:space="0" w:color="auto"/>
              <w:right w:val="nil" w:sz="6" w:space="0" w:color="auto"/>
            </w:tcBorders>
          </w:tcPr>
          <w:p>
            <w:pPr/>
          </w:p>
        </w:tc>
      </w:tr>
      <w:tr>
        <w:trPr>
          <w:trHeight w:val="305" w:hRule="exact"/>
        </w:trPr>
        <w:tc>
          <w:tcPr>
            <w:tcW w:w="2981"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26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337,993,574.24</w:t>
            </w:r>
          </w:p>
        </w:tc>
        <w:tc>
          <w:tcPr>
            <w:tcW w:w="2133" w:type="dxa"/>
            <w:tcBorders>
              <w:top w:val="nil" w:sz="6" w:space="0" w:color="auto"/>
              <w:left w:val="single" w:sz="6" w:space="0" w:color="000000"/>
              <w:bottom w:val="nil" w:sz="6" w:space="0" w:color="auto"/>
              <w:right w:val="single" w:sz="6" w:space="0" w:color="000000"/>
            </w:tcBorders>
          </w:tcPr>
          <w:p>
            <w:pPr/>
          </w:p>
        </w:tc>
        <w:tc>
          <w:tcPr>
            <w:tcW w:w="1990"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337,993,574.24</w:t>
            </w:r>
          </w:p>
        </w:tc>
      </w:tr>
      <w:tr>
        <w:trPr>
          <w:trHeight w:val="100" w:hRule="exact"/>
        </w:trPr>
        <w:tc>
          <w:tcPr>
            <w:tcW w:w="2981"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single" w:sz="6" w:space="0" w:color="000000"/>
            </w:tcBorders>
          </w:tcPr>
          <w:p>
            <w:pPr/>
          </w:p>
        </w:tc>
        <w:tc>
          <w:tcPr>
            <w:tcW w:w="2133" w:type="dxa"/>
            <w:tcBorders>
              <w:top w:val="nil" w:sz="6" w:space="0" w:color="auto"/>
              <w:left w:val="single" w:sz="6" w:space="0" w:color="000000"/>
              <w:bottom w:val="nil" w:sz="6" w:space="0" w:color="auto"/>
              <w:right w:val="single" w:sz="6" w:space="0" w:color="000000"/>
            </w:tcBorders>
          </w:tcPr>
          <w:p>
            <w:pPr/>
          </w:p>
        </w:tc>
        <w:tc>
          <w:tcPr>
            <w:tcW w:w="1990" w:type="dxa"/>
            <w:tcBorders>
              <w:top w:val="nil" w:sz="6" w:space="0" w:color="auto"/>
              <w:left w:val="single" w:sz="6" w:space="0" w:color="000000"/>
              <w:bottom w:val="nil" w:sz="6" w:space="0" w:color="auto"/>
              <w:right w:val="nil" w:sz="6" w:space="0" w:color="auto"/>
            </w:tcBorders>
          </w:tcPr>
          <w:p>
            <w:pPr/>
          </w:p>
        </w:tc>
      </w:tr>
      <w:tr>
        <w:trPr>
          <w:trHeight w:val="391" w:hRule="exact"/>
        </w:trPr>
        <w:tc>
          <w:tcPr>
            <w:tcW w:w="2981" w:type="dxa"/>
            <w:tcBorders>
              <w:top w:val="nil" w:sz="6" w:space="0" w:color="auto"/>
              <w:left w:val="nil" w:sz="6" w:space="0" w:color="auto"/>
              <w:bottom w:val="nil" w:sz="6" w:space="0" w:color="auto"/>
              <w:right w:val="single" w:sz="6" w:space="0" w:color="000000"/>
            </w:tcBorders>
          </w:tcPr>
          <w:p>
            <w:pPr>
              <w:pStyle w:val="TableParagraph"/>
              <w:spacing w:line="240" w:lineRule="auto" w:before="30"/>
              <w:ind w:left="10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68"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89"/>
              <w:jc w:val="right"/>
              <w:rPr>
                <w:rFonts w:ascii="Times New Roman" w:hAnsi="Times New Roman" w:cs="Times New Roman" w:eastAsia="Times New Roman" w:hint="default"/>
                <w:sz w:val="18"/>
                <w:szCs w:val="18"/>
              </w:rPr>
            </w:pPr>
            <w:r>
              <w:rPr>
                <w:rFonts w:ascii="Times New Roman"/>
                <w:sz w:val="18"/>
              </w:rPr>
              <w:t>619,304,435.45</w:t>
            </w:r>
          </w:p>
          <w:p>
            <w:pPr>
              <w:pStyle w:val="TableParagraph"/>
              <w:spacing w:line="240" w:lineRule="auto" w:before="3"/>
              <w:ind w:right="0"/>
              <w:jc w:val="left"/>
              <w:rPr>
                <w:rFonts w:ascii="宋体" w:hAnsi="宋体" w:cs="宋体" w:eastAsia="宋体" w:hint="default"/>
                <w:sz w:val="6"/>
                <w:szCs w:val="6"/>
              </w:rPr>
            </w:pPr>
          </w:p>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430400" cy="9525"/>
                  <wp:effectExtent l="0" t="0" r="0" b="0"/>
                  <wp:docPr id="5" name="image173.png" descr=""/>
                  <wp:cNvGraphicFramePr>
                    <a:graphicFrameLocks noChangeAspect="1"/>
                  </wp:cNvGraphicFramePr>
                  <a:graphic>
                    <a:graphicData uri="http://schemas.openxmlformats.org/drawingml/2006/picture">
                      <pic:pic>
                        <pic:nvPicPr>
                          <pic:cNvPr id="6" name="image173.png"/>
                          <pic:cNvPicPr/>
                        </pic:nvPicPr>
                        <pic:blipFill>
                          <a:blip r:embed="rId191" cstate="print"/>
                          <a:stretch>
                            <a:fillRect/>
                          </a:stretch>
                        </pic:blipFill>
                        <pic:spPr>
                          <a:xfrm>
                            <a:off x="0" y="0"/>
                            <a:ext cx="1430400" cy="9525"/>
                          </a:xfrm>
                          <a:prstGeom prst="rect">
                            <a:avLst/>
                          </a:prstGeom>
                        </pic:spPr>
                      </pic:pic>
                    </a:graphicData>
                  </a:graphic>
                </wp:inline>
              </w:drawing>
            </w:r>
            <w:r>
              <w:rPr>
                <w:rFonts w:ascii="宋体" w:hAnsi="宋体" w:cs="宋体" w:eastAsia="宋体" w:hint="default"/>
                <w:sz w:val="2"/>
                <w:szCs w:val="2"/>
              </w:rPr>
            </w:r>
          </w:p>
        </w:tc>
        <w:tc>
          <w:tcPr>
            <w:tcW w:w="2133"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35,186,747.32</w:t>
            </w:r>
          </w:p>
          <w:p>
            <w:pPr>
              <w:pStyle w:val="TableParagraph"/>
              <w:spacing w:line="240" w:lineRule="auto" w:before="3"/>
              <w:ind w:right="0"/>
              <w:jc w:val="left"/>
              <w:rPr>
                <w:rFonts w:ascii="宋体" w:hAnsi="宋体" w:cs="宋体" w:eastAsia="宋体" w:hint="default"/>
                <w:sz w:val="6"/>
                <w:szCs w:val="6"/>
              </w:rPr>
            </w:pPr>
          </w:p>
          <w:p>
            <w:pPr>
              <w:pStyle w:val="TableParagraph"/>
              <w:spacing w:line="20" w:lineRule="exact"/>
              <w:ind w:right="-4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344930" cy="9525"/>
                  <wp:effectExtent l="0" t="0" r="0" b="0"/>
                  <wp:docPr id="7" name="image459.png" descr=""/>
                  <wp:cNvGraphicFramePr>
                    <a:graphicFrameLocks noChangeAspect="1"/>
                  </wp:cNvGraphicFramePr>
                  <a:graphic>
                    <a:graphicData uri="http://schemas.openxmlformats.org/drawingml/2006/picture">
                      <pic:pic>
                        <pic:nvPicPr>
                          <pic:cNvPr id="8" name="image459.png"/>
                          <pic:cNvPicPr/>
                        </pic:nvPicPr>
                        <pic:blipFill>
                          <a:blip r:embed="rId477" cstate="print"/>
                          <a:stretch>
                            <a:fillRect/>
                          </a:stretch>
                        </pic:blipFill>
                        <pic:spPr>
                          <a:xfrm>
                            <a:off x="0" y="0"/>
                            <a:ext cx="1344930" cy="9525"/>
                          </a:xfrm>
                          <a:prstGeom prst="rect">
                            <a:avLst/>
                          </a:prstGeom>
                        </pic:spPr>
                      </pic:pic>
                    </a:graphicData>
                  </a:graphic>
                </wp:inline>
              </w:drawing>
            </w:r>
            <w:r>
              <w:rPr>
                <w:rFonts w:ascii="宋体" w:hAnsi="宋体" w:cs="宋体" w:eastAsia="宋体" w:hint="default"/>
                <w:sz w:val="2"/>
                <w:szCs w:val="2"/>
              </w:rPr>
            </w:r>
          </w:p>
        </w:tc>
        <w:tc>
          <w:tcPr>
            <w:tcW w:w="1990" w:type="dxa"/>
            <w:tcBorders>
              <w:top w:val="nil" w:sz="6" w:space="0" w:color="auto"/>
              <w:left w:val="single" w:sz="6" w:space="0" w:color="000000"/>
              <w:bottom w:val="nil" w:sz="6" w:space="0" w:color="auto"/>
              <w:right w:val="nil" w:sz="6" w:space="0" w:color="auto"/>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654,491,182.77</w:t>
            </w:r>
          </w:p>
          <w:p>
            <w:pPr>
              <w:pStyle w:val="TableParagraph"/>
              <w:spacing w:line="240" w:lineRule="auto" w:before="3"/>
              <w:ind w:right="0"/>
              <w:jc w:val="left"/>
              <w:rPr>
                <w:rFonts w:ascii="宋体" w:hAnsi="宋体" w:cs="宋体" w:eastAsia="宋体" w:hint="default"/>
                <w:sz w:val="6"/>
                <w:szCs w:val="6"/>
              </w:rPr>
            </w:pPr>
          </w:p>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58823" cy="9525"/>
                  <wp:effectExtent l="0" t="0" r="0" b="0"/>
                  <wp:docPr id="9" name="image297.png" descr=""/>
                  <wp:cNvGraphicFramePr>
                    <a:graphicFrameLocks noChangeAspect="1"/>
                  </wp:cNvGraphicFramePr>
                  <a:graphic>
                    <a:graphicData uri="http://schemas.openxmlformats.org/drawingml/2006/picture">
                      <pic:pic>
                        <pic:nvPicPr>
                          <pic:cNvPr id="10" name="image297.png"/>
                          <pic:cNvPicPr/>
                        </pic:nvPicPr>
                        <pic:blipFill>
                          <a:blip r:embed="rId315" cstate="print"/>
                          <a:stretch>
                            <a:fillRect/>
                          </a:stretch>
                        </pic:blipFill>
                        <pic:spPr>
                          <a:xfrm>
                            <a:off x="0" y="0"/>
                            <a:ext cx="1258823" cy="9525"/>
                          </a:xfrm>
                          <a:prstGeom prst="rect">
                            <a:avLst/>
                          </a:prstGeom>
                        </pic:spPr>
                      </pic:pic>
                    </a:graphicData>
                  </a:graphic>
                </wp:inline>
              </w:drawing>
            </w:r>
            <w:r>
              <w:rPr>
                <w:rFonts w:ascii="宋体" w:hAnsi="宋体" w:cs="宋体" w:eastAsia="宋体" w:hint="default"/>
                <w:sz w:val="2"/>
                <w:szCs w:val="2"/>
              </w:rPr>
            </w:r>
          </w:p>
        </w:tc>
      </w:tr>
    </w:tbl>
    <w:p>
      <w:pPr>
        <w:spacing w:after="0" w:line="20" w:lineRule="exact"/>
        <w:jc w:val="left"/>
        <w:rPr>
          <w:rFonts w:ascii="宋体" w:hAnsi="宋体" w:cs="宋体" w:eastAsia="宋体" w:hint="default"/>
          <w:sz w:val="2"/>
          <w:szCs w:val="2"/>
        </w:rPr>
        <w:sectPr>
          <w:pgSz w:w="11910" w:h="16850"/>
          <w:pgMar w:header="866" w:footer="981" w:top="1040" w:bottom="1180" w:left="1000" w:right="0"/>
        </w:sectPr>
      </w:pPr>
    </w:p>
    <w:p>
      <w:pPr>
        <w:spacing w:line="240" w:lineRule="auto" w:before="2"/>
        <w:rPr>
          <w:rFonts w:ascii="宋体" w:hAnsi="宋体" w:cs="宋体" w:eastAsia="宋体" w:hint="default"/>
          <w:sz w:val="4"/>
          <w:szCs w:val="4"/>
        </w:rPr>
      </w:pPr>
      <w:r>
        <w:rPr/>
        <w:pict>
          <v:group style="position:absolute;margin-left:63.825001pt;margin-top:72.080002pt;width:468.6pt;height:.75pt;mso-position-horizontal-relative:page;mso-position-vertical-relative:page;z-index:-1216240" coordorigin="1277,1442" coordsize="9372,15">
            <v:shape style="position:absolute;left:1277;top:1442;width:2974;height:15" type="#_x0000_t75" stroked="false">
              <v:imagedata r:id="rId471" o:title=""/>
            </v:shape>
            <v:shape style="position:absolute;left:4243;top:1442;width:2275;height:15" type="#_x0000_t75" stroked="false">
              <v:imagedata r:id="rId469" o:title=""/>
            </v:shape>
            <v:shape style="position:absolute;left:6511;top:1442;width:2141;height:15" type="#_x0000_t75" stroked="false">
              <v:imagedata r:id="rId470" o:title=""/>
            </v:shape>
            <v:shape style="position:absolute;left:8644;top:1442;width:2005;height:15" type="#_x0000_t75" stroked="false">
              <v:imagedata r:id="rId389" o:title=""/>
            </v:shape>
            <w10:wrap type="none"/>
          </v:group>
        </w:pict>
      </w:r>
      <w:r>
        <w:rPr/>
        <w:pict>
          <v:group style="position:absolute;margin-left:63.825001pt;margin-top:87.830002pt;width:468.6pt;height:5.25pt;mso-position-horizontal-relative:page;mso-position-vertical-relative:page;z-index:-1216216" coordorigin="1277,1757" coordsize="9372,105">
            <v:shape style="position:absolute;left:1277;top:1757;width:3004;height:105" type="#_x0000_t75" stroked="false">
              <v:imagedata r:id="rId468" o:title=""/>
            </v:shape>
            <v:shape style="position:absolute;left:4243;top:1847;width:2275;height:15" type="#_x0000_t75" stroked="false">
              <v:imagedata r:id="rId469" o:title=""/>
            </v:shape>
            <v:shape style="position:absolute;left:6511;top:1847;width:2141;height:15" type="#_x0000_t75" stroked="false">
              <v:imagedata r:id="rId470" o:title=""/>
            </v:shape>
            <v:shape style="position:absolute;left:8644;top:1847;width:2005;height:15" type="#_x0000_t75" stroked="false">
              <v:imagedata r:id="rId389" o:title=""/>
            </v:shape>
            <w10:wrap type="none"/>
          </v:group>
        </w:pict>
      </w:r>
      <w:r>
        <w:rPr/>
        <w:pict>
          <v:group style="position:absolute;margin-left:57.075001pt;margin-top:504.450012pt;width:482.85pt;height:5.25pt;mso-position-horizontal-relative:page;mso-position-vertical-relative:page;z-index:-1215904" coordorigin="1142,10089" coordsize="9657,105">
            <v:shape style="position:absolute;left:1142;top:10089;width:3409;height:105" type="#_x0000_t75" stroked="false">
              <v:imagedata r:id="rId478" o:title=""/>
            </v:shape>
            <v:shape style="position:absolute;left:4513;top:10179;width:1570;height:15" type="#_x0000_t75" stroked="false">
              <v:imagedata r:id="rId64" o:title=""/>
            </v:shape>
            <v:shape style="position:absolute;left:6075;top:10179;width:1570;height:15" type="#_x0000_t75" stroked="false">
              <v:imagedata r:id="rId64" o:title=""/>
            </v:shape>
            <v:shape style="position:absolute;left:7637;top:10179;width:1569;height:15" type="#_x0000_t75" stroked="false">
              <v:imagedata r:id="rId152" o:title=""/>
            </v:shape>
            <v:shape style="position:absolute;left:9199;top:10179;width:1599;height:15" type="#_x0000_t75" stroked="false">
              <v:imagedata r:id="rId479" o:title=""/>
            </v:shape>
            <w10:wrap type="none"/>
          </v:group>
        </w:pict>
      </w:r>
      <w:r>
        <w:rPr/>
        <w:pict>
          <v:group style="position:absolute;margin-left:57.075001pt;margin-top:529.219971pt;width:482.85pt;height:5.25pt;mso-position-horizontal-relative:page;mso-position-vertical-relative:page;z-index:-1215880" coordorigin="1142,10584" coordsize="9657,105">
            <v:shape style="position:absolute;left:1142;top:10584;width:3409;height:105" type="#_x0000_t75" stroked="false">
              <v:imagedata r:id="rId478" o:title=""/>
            </v:shape>
            <v:shape style="position:absolute;left:4513;top:10674;width:1570;height:15" type="#_x0000_t75" stroked="false">
              <v:imagedata r:id="rId64" o:title=""/>
            </v:shape>
            <v:shape style="position:absolute;left:6075;top:10674;width:1570;height:15" type="#_x0000_t75" stroked="false">
              <v:imagedata r:id="rId64" o:title=""/>
            </v:shape>
            <v:shape style="position:absolute;left:7637;top:10674;width:1569;height:15" type="#_x0000_t75" stroked="false">
              <v:imagedata r:id="rId152" o:title=""/>
            </v:shape>
            <v:shape style="position:absolute;left:9199;top:10674;width:1599;height:15" type="#_x0000_t75" stroked="false">
              <v:imagedata r:id="rId479" o:title=""/>
            </v:shape>
            <w10:wrap type="none"/>
          </v:group>
        </w:pict>
      </w:r>
      <w:r>
        <w:rPr/>
        <w:pict>
          <v:group style="position:absolute;margin-left:57.075001pt;margin-top:553.974976pt;width:482.85pt;height:5.3pt;mso-position-horizontal-relative:page;mso-position-vertical-relative:page;z-index:-1215856" coordorigin="1142,11079" coordsize="9657,106">
            <v:shape style="position:absolute;left:1142;top:11079;width:3409;height:105" type="#_x0000_t75" stroked="false">
              <v:imagedata r:id="rId480" o:title=""/>
            </v:shape>
            <v:shape style="position:absolute;left:4513;top:11170;width:1570;height:15" type="#_x0000_t75" stroked="false">
              <v:imagedata r:id="rId64" o:title=""/>
            </v:shape>
            <v:shape style="position:absolute;left:6075;top:11170;width:1570;height:15" type="#_x0000_t75" stroked="false">
              <v:imagedata r:id="rId64" o:title=""/>
            </v:shape>
            <v:shape style="position:absolute;left:7637;top:11170;width:1569;height:15" type="#_x0000_t75" stroked="false">
              <v:imagedata r:id="rId152" o:title=""/>
            </v:shape>
            <v:shape style="position:absolute;left:9199;top:11170;width:1599;height:15" type="#_x0000_t75" stroked="false">
              <v:imagedata r:id="rId479" o:title=""/>
            </v:shape>
            <w10:wrap type="none"/>
          </v:group>
        </w:pict>
      </w:r>
      <w:r>
        <w:rPr/>
        <w:pict>
          <v:group style="position:absolute;margin-left:57.075001pt;margin-top:582.530029pt;width:482.85pt;height:.75pt;mso-position-horizontal-relative:page;mso-position-vertical-relative:page;z-index:-1215832" coordorigin="1142,11651" coordsize="9657,15">
            <v:shape style="position:absolute;left:1142;top:11651;width:3379;height:15" type="#_x0000_t75" stroked="false">
              <v:imagedata r:id="rId481" o:title=""/>
            </v:shape>
            <v:shape style="position:absolute;left:4513;top:11651;width:1570;height:15" type="#_x0000_t75" stroked="false">
              <v:imagedata r:id="rId64" o:title=""/>
            </v:shape>
            <v:shape style="position:absolute;left:6075;top:11651;width:1570;height:15" type="#_x0000_t75" stroked="false">
              <v:imagedata r:id="rId64" o:title=""/>
            </v:shape>
            <v:shape style="position:absolute;left:7637;top:11651;width:1569;height:15" type="#_x0000_t75" stroked="false">
              <v:imagedata r:id="rId152" o:title=""/>
            </v:shape>
            <v:shape style="position:absolute;left:9199;top:11651;width:1599;height:15" type="#_x0000_t75" stroked="false">
              <v:imagedata r:id="rId479" o:title=""/>
            </v:shape>
            <w10:wrap type="none"/>
          </v:group>
        </w:pict>
      </w:r>
      <w:r>
        <w:rPr/>
        <w:pict>
          <v:group style="position:absolute;margin-left:57.075001pt;margin-top:605.780029pt;width:482.85pt;height:5.3pt;mso-position-horizontal-relative:page;mso-position-vertical-relative:page;z-index:-1215808" coordorigin="1142,12116" coordsize="9657,106">
            <v:shape style="position:absolute;left:1142;top:12116;width:3409;height:105" type="#_x0000_t75" stroked="false">
              <v:imagedata r:id="rId482" o:title=""/>
            </v:shape>
            <v:shape style="position:absolute;left:4513;top:12206;width:1570;height:15" type="#_x0000_t75" stroked="false">
              <v:imagedata r:id="rId483" o:title=""/>
            </v:shape>
            <v:shape style="position:absolute;left:6075;top:12206;width:1570;height:15" type="#_x0000_t75" stroked="false">
              <v:imagedata r:id="rId483" o:title=""/>
            </v:shape>
            <v:shape style="position:absolute;left:7637;top:12206;width:1570;height:15" type="#_x0000_t75" stroked="false">
              <v:imagedata r:id="rId484" o:title=""/>
            </v:shape>
            <v:shape style="position:absolute;left:9199;top:12206;width:1600;height:15" type="#_x0000_t75" stroked="false">
              <v:imagedata r:id="rId485" o:title=""/>
            </v:shape>
            <w10:wrap type="none"/>
          </v:group>
        </w:pict>
      </w:r>
      <w:r>
        <w:rPr/>
        <w:pict>
          <v:group style="position:absolute;margin-left:57.075001pt;margin-top:628.299988pt;width:482.85pt;height:.75pt;mso-position-horizontal-relative:page;mso-position-vertical-relative:page;z-index:-1215784" coordorigin="1142,12566" coordsize="9657,15">
            <v:shape style="position:absolute;left:1142;top:12566;width:3379;height:15" type="#_x0000_t75" stroked="false">
              <v:imagedata r:id="rId481" o:title=""/>
            </v:shape>
            <v:shape style="position:absolute;left:4513;top:12566;width:1570;height:15" type="#_x0000_t75" stroked="false">
              <v:imagedata r:id="rId486" o:title=""/>
            </v:shape>
            <v:shape style="position:absolute;left:6075;top:12566;width:1570;height:15" type="#_x0000_t75" stroked="false">
              <v:imagedata r:id="rId486" o:title=""/>
            </v:shape>
            <v:shape style="position:absolute;left:7637;top:12566;width:1569;height:15" type="#_x0000_t75" stroked="false">
              <v:imagedata r:id="rId487" o:title=""/>
            </v:shape>
            <v:shape style="position:absolute;left:9199;top:12566;width:1599;height:15" type="#_x0000_t75" stroked="false">
              <v:imagedata r:id="rId479" o:title=""/>
            </v:shape>
            <w10:wrap type="none"/>
          </v:group>
        </w:pict>
      </w:r>
      <w:r>
        <w:rPr/>
        <w:pict>
          <v:group style="position:absolute;margin-left:57.075001pt;margin-top:641.080017pt;width:482.85pt;height:22.5pt;mso-position-horizontal-relative:page;mso-position-vertical-relative:page;z-index:-1215760" coordorigin="1142,12822" coordsize="9657,450">
            <v:shape style="position:absolute;left:1142;top:12822;width:3409;height:105" type="#_x0000_t75" stroked="false">
              <v:imagedata r:id="rId488" o:title=""/>
            </v:shape>
            <v:shape style="position:absolute;left:4513;top:12912;width:1570;height:15" type="#_x0000_t75" stroked="false">
              <v:imagedata r:id="rId486" o:title=""/>
            </v:shape>
            <v:shape style="position:absolute;left:6075;top:12912;width:1570;height:15" type="#_x0000_t75" stroked="false">
              <v:imagedata r:id="rId486" o:title=""/>
            </v:shape>
            <v:shape style="position:absolute;left:7637;top:12912;width:1569;height:15" type="#_x0000_t75" stroked="false">
              <v:imagedata r:id="rId487" o:title=""/>
            </v:shape>
            <v:shape style="position:absolute;left:9199;top:12912;width:1599;height:15" type="#_x0000_t75" stroked="false">
              <v:imagedata r:id="rId479" o:title=""/>
            </v:shape>
            <v:group style="position:absolute;left:4520;top:12927;width:15;height:30" coordorigin="4520,12927" coordsize="15,30">
              <v:shape style="position:absolute;left:4520;top:12927;width:15;height:30" coordorigin="4520,12927" coordsize="15,30" path="m4520,12957l4535,12957,4535,12927,4520,12927,4520,12957xe" filled="true" fillcolor="#000000" stroked="false">
                <v:path arrowok="t"/>
                <v:fill type="solid"/>
              </v:shape>
            </v:group>
            <v:group style="position:absolute;left:4520;top:12957;width:15;height:30" coordorigin="4520,12957" coordsize="15,30">
              <v:shape style="position:absolute;left:4520;top:12957;width:15;height:30" coordorigin="4520,12957" coordsize="15,30" path="m4520,12987l4535,12987,4535,12957,4520,12957,4520,12987xe" filled="true" fillcolor="#000000" stroked="false">
                <v:path arrowok="t"/>
                <v:fill type="solid"/>
              </v:shape>
            </v:group>
            <v:group style="position:absolute;left:4520;top:12987;width:15;height:30" coordorigin="4520,12987" coordsize="15,30">
              <v:shape style="position:absolute;left:4520;top:12987;width:15;height:30" coordorigin="4520,12987" coordsize="15,30" path="m4520,13017l4535,13017,4535,12987,4520,12987,4520,13017xe" filled="true" fillcolor="#000000" stroked="false">
                <v:path arrowok="t"/>
                <v:fill type="solid"/>
              </v:shape>
            </v:group>
            <v:group style="position:absolute;left:4520;top:13017;width:15;height:30" coordorigin="4520,13017" coordsize="15,30">
              <v:shape style="position:absolute;left:4520;top:13017;width:15;height:30" coordorigin="4520,13017" coordsize="15,30" path="m4520,13047l4535,13047,4535,13017,4520,13017,4520,13047xe" filled="true" fillcolor="#000000" stroked="false">
                <v:path arrowok="t"/>
                <v:fill type="solid"/>
              </v:shape>
            </v:group>
            <v:group style="position:absolute;left:4520;top:13047;width:15;height:30" coordorigin="4520,13047" coordsize="15,30">
              <v:shape style="position:absolute;left:4520;top:13047;width:15;height:30" coordorigin="4520,13047" coordsize="15,30" path="m4520,13077l4535,13077,4535,13047,4520,13047,4520,13077xe" filled="true" fillcolor="#000000" stroked="false">
                <v:path arrowok="t"/>
                <v:fill type="solid"/>
              </v:shape>
            </v:group>
            <v:group style="position:absolute;left:4520;top:13077;width:15;height:30" coordorigin="4520,13077" coordsize="15,30">
              <v:shape style="position:absolute;left:4520;top:13077;width:15;height:30" coordorigin="4520,13077" coordsize="15,30" path="m4520,13107l4535,13107,4535,13077,4520,13077,4520,13107xe" filled="true" fillcolor="#000000" stroked="false">
                <v:path arrowok="t"/>
                <v:fill type="solid"/>
              </v:shape>
            </v:group>
            <v:group style="position:absolute;left:4520;top:13107;width:15;height:30" coordorigin="4520,13107" coordsize="15,30">
              <v:shape style="position:absolute;left:4520;top:13107;width:15;height:30" coordorigin="4520,13107" coordsize="15,30" path="m4520,13137l4535,13137,4535,13107,4520,13107,4520,13137xe" filled="true" fillcolor="#000000" stroked="false">
                <v:path arrowok="t"/>
                <v:fill type="solid"/>
              </v:shape>
            </v:group>
            <v:group style="position:absolute;left:4520;top:13137;width:15;height:30" coordorigin="4520,13137" coordsize="15,30">
              <v:shape style="position:absolute;left:4520;top:13137;width:15;height:30" coordorigin="4520,13137" coordsize="15,30" path="m4520,13167l4535,13167,4535,13137,4520,13137,4520,13167xe" filled="true" fillcolor="#000000" stroked="false">
                <v:path arrowok="t"/>
                <v:fill type="solid"/>
              </v:shape>
              <v:shape style="position:absolute;left:1142;top:13167;width:3409;height:105" type="#_x0000_t75" stroked="false">
                <v:imagedata r:id="rId488" o:title=""/>
              </v:shape>
              <v:shape style="position:absolute;left:4513;top:13257;width:1570;height:15" type="#_x0000_t75" stroked="false">
                <v:imagedata r:id="rId486" o:title=""/>
              </v:shape>
              <v:shape style="position:absolute;left:6075;top:13257;width:1570;height:15" type="#_x0000_t75" stroked="false">
                <v:imagedata r:id="rId486" o:title=""/>
              </v:shape>
              <v:shape style="position:absolute;left:7637;top:13257;width:1569;height:15" type="#_x0000_t75" stroked="false">
                <v:imagedata r:id="rId487" o:title=""/>
              </v:shape>
              <v:shape style="position:absolute;left:9199;top:13257;width:1599;height:15" type="#_x0000_t75" stroked="false">
                <v:imagedata r:id="rId479" o:title=""/>
              </v:shape>
            </v:group>
            <w10:wrap type="none"/>
          </v:group>
        </w:pict>
      </w:r>
      <w:r>
        <w:rPr/>
        <w:pict>
          <v:group style="position:absolute;margin-left:57.075001pt;margin-top:680.849976pt;width:482.85pt;height:.75pt;mso-position-horizontal-relative:page;mso-position-vertical-relative:page;z-index:-1215736" coordorigin="1142,13617" coordsize="9657,15">
            <v:shape style="position:absolute;left:1142;top:13617;width:3379;height:15" type="#_x0000_t75" stroked="false">
              <v:imagedata r:id="rId481" o:title=""/>
            </v:shape>
            <v:shape style="position:absolute;left:4513;top:13617;width:1570;height:15" type="#_x0000_t75" stroked="false">
              <v:imagedata r:id="rId486" o:title=""/>
            </v:shape>
            <v:shape style="position:absolute;left:6075;top:13617;width:1570;height:15" type="#_x0000_t75" stroked="false">
              <v:imagedata r:id="rId486" o:title=""/>
            </v:shape>
            <v:shape style="position:absolute;left:7637;top:13617;width:1569;height:15" type="#_x0000_t75" stroked="false">
              <v:imagedata r:id="rId487" o:title=""/>
            </v:shape>
            <v:shape style="position:absolute;left:9199;top:13617;width:1599;height:15" type="#_x0000_t75" stroked="false">
              <v:imagedata r:id="rId479" o:title=""/>
            </v:shape>
            <w10:wrap type="none"/>
          </v:group>
        </w:pict>
      </w:r>
      <w:r>
        <w:rPr/>
        <w:pict>
          <v:group style="position:absolute;margin-left:57.075001pt;margin-top:693.599976pt;width:482.85pt;height:22.55pt;mso-position-horizontal-relative:page;mso-position-vertical-relative:page;z-index:-1215712" coordorigin="1142,13872" coordsize="9657,451">
            <v:shape style="position:absolute;left:1142;top:13872;width:3409;height:105" type="#_x0000_t75" stroked="false">
              <v:imagedata r:id="rId489" o:title=""/>
            </v:shape>
            <v:shape style="position:absolute;left:4513;top:13962;width:1570;height:15" type="#_x0000_t75" stroked="false">
              <v:imagedata r:id="rId486" o:title=""/>
            </v:shape>
            <v:shape style="position:absolute;left:6075;top:13962;width:1570;height:15" type="#_x0000_t75" stroked="false">
              <v:imagedata r:id="rId486" o:title=""/>
            </v:shape>
            <v:shape style="position:absolute;left:7637;top:13962;width:1569;height:15" type="#_x0000_t75" stroked="false">
              <v:imagedata r:id="rId487" o:title=""/>
            </v:shape>
            <v:shape style="position:absolute;left:9199;top:13962;width:1599;height:15" type="#_x0000_t75" stroked="false">
              <v:imagedata r:id="rId479" o:title=""/>
            </v:shape>
            <v:group style="position:absolute;left:4520;top:13977;width:15;height:30" coordorigin="4520,13977" coordsize="15,30">
              <v:shape style="position:absolute;left:4520;top:13977;width:15;height:30" coordorigin="4520,13977" coordsize="15,30" path="m4520,14007l4535,14007,4535,13977,4520,13977,4520,14007xe" filled="true" fillcolor="#000000" stroked="false">
                <v:path arrowok="t"/>
                <v:fill type="solid"/>
              </v:shape>
            </v:group>
            <v:group style="position:absolute;left:4520;top:14007;width:15;height:30" coordorigin="4520,14007" coordsize="15,30">
              <v:shape style="position:absolute;left:4520;top:14007;width:15;height:30" coordorigin="4520,14007" coordsize="15,30" path="m4520,14037l4535,14037,4535,14007,4520,14007,4520,14037xe" filled="true" fillcolor="#000000" stroked="false">
                <v:path arrowok="t"/>
                <v:fill type="solid"/>
              </v:shape>
            </v:group>
            <v:group style="position:absolute;left:4520;top:14037;width:15;height:30" coordorigin="4520,14037" coordsize="15,30">
              <v:shape style="position:absolute;left:4520;top:14037;width:15;height:30" coordorigin="4520,14037" coordsize="15,30" path="m4520,14067l4535,14067,4535,14037,4520,14037,4520,14067xe" filled="true" fillcolor="#000000" stroked="false">
                <v:path arrowok="t"/>
                <v:fill type="solid"/>
              </v:shape>
            </v:group>
            <v:group style="position:absolute;left:4520;top:14067;width:15;height:30" coordorigin="4520,14067" coordsize="15,30">
              <v:shape style="position:absolute;left:4520;top:14067;width:15;height:30" coordorigin="4520,14067" coordsize="15,30" path="m4520,14097l4535,14097,4535,14067,4520,14067,4520,14097xe" filled="true" fillcolor="#000000" stroked="false">
                <v:path arrowok="t"/>
                <v:fill type="solid"/>
              </v:shape>
            </v:group>
            <v:group style="position:absolute;left:4520;top:14097;width:15;height:30" coordorigin="4520,14097" coordsize="15,30">
              <v:shape style="position:absolute;left:4520;top:14097;width:15;height:30" coordorigin="4520,14097" coordsize="15,30" path="m4520,14127l4535,14127,4535,14097,4520,14097,4520,14127xe" filled="true" fillcolor="#000000" stroked="false">
                <v:path arrowok="t"/>
                <v:fill type="solid"/>
              </v:shape>
            </v:group>
            <v:group style="position:absolute;left:4520;top:14127;width:15;height:30" coordorigin="4520,14127" coordsize="15,30">
              <v:shape style="position:absolute;left:4520;top:14127;width:15;height:30" coordorigin="4520,14127" coordsize="15,30" path="m4520,14157l4535,14157,4535,14127,4520,14127,4520,14157xe" filled="true" fillcolor="#000000" stroked="false">
                <v:path arrowok="t"/>
                <v:fill type="solid"/>
              </v:shape>
            </v:group>
            <v:group style="position:absolute;left:4520;top:14157;width:15;height:30" coordorigin="4520,14157" coordsize="15,30">
              <v:shape style="position:absolute;left:4520;top:14157;width:15;height:30" coordorigin="4520,14157" coordsize="15,30" path="m4520,14187l4535,14187,4535,14157,4520,14157,4520,14187xe" filled="true" fillcolor="#000000" stroked="false">
                <v:path arrowok="t"/>
                <v:fill type="solid"/>
              </v:shape>
            </v:group>
            <v:group style="position:absolute;left:4520;top:14187;width:15;height:30" coordorigin="4520,14187" coordsize="15,30">
              <v:shape style="position:absolute;left:4520;top:14187;width:15;height:30" coordorigin="4520,14187" coordsize="15,30" path="m4520,14217l4535,14217,4535,14187,4520,14187,4520,14217xe" filled="true" fillcolor="#000000" stroked="false">
                <v:path arrowok="t"/>
                <v:fill type="solid"/>
              </v:shape>
              <v:shape style="position:absolute;left:1142;top:14217;width:3409;height:105" type="#_x0000_t75" stroked="false">
                <v:imagedata r:id="rId490" o:title=""/>
              </v:shape>
              <v:shape style="position:absolute;left:4513;top:14308;width:1570;height:15" type="#_x0000_t75" stroked="false">
                <v:imagedata r:id="rId486" o:title=""/>
              </v:shape>
              <v:shape style="position:absolute;left:6075;top:14308;width:1570;height:15" type="#_x0000_t75" stroked="false">
                <v:imagedata r:id="rId486" o:title=""/>
              </v:shape>
              <v:shape style="position:absolute;left:7637;top:14308;width:1569;height:15" type="#_x0000_t75" stroked="false">
                <v:imagedata r:id="rId487" o:title=""/>
              </v:shape>
              <v:shape style="position:absolute;left:9199;top:14308;width:1599;height:15" type="#_x0000_t75" stroked="false">
                <v:imagedata r:id="rId479" o:title=""/>
              </v:shape>
            </v:group>
            <w10:wrap type="none"/>
          </v:group>
        </w:pict>
      </w:r>
      <w:r>
        <w:rPr/>
        <w:pict>
          <v:group style="position:absolute;margin-left:57.075001pt;margin-top:733.400024pt;width:482.85pt;height:.75pt;mso-position-horizontal-relative:page;mso-position-vertical-relative:page;z-index:-1215688" coordorigin="1142,14668" coordsize="9657,15">
            <v:shape style="position:absolute;left:1142;top:14668;width:3379;height:15" type="#_x0000_t75" stroked="false">
              <v:imagedata r:id="rId481" o:title=""/>
            </v:shape>
            <v:shape style="position:absolute;left:4513;top:14668;width:1570;height:15" type="#_x0000_t75" stroked="false">
              <v:imagedata r:id="rId486" o:title=""/>
            </v:shape>
            <v:shape style="position:absolute;left:6075;top:14668;width:1570;height:15" type="#_x0000_t75" stroked="false">
              <v:imagedata r:id="rId486" o:title=""/>
            </v:shape>
            <v:shape style="position:absolute;left:7637;top:14668;width:1569;height:15" type="#_x0000_t75" stroked="false">
              <v:imagedata r:id="rId487" o:title=""/>
            </v:shape>
            <v:shape style="position:absolute;left:9199;top:14668;width:1599;height:15" type="#_x0000_t75" stroked="false">
              <v:imagedata r:id="rId479" o:title=""/>
            </v:shape>
            <w10:wrap type="none"/>
          </v:group>
        </w:pict>
      </w:r>
    </w:p>
    <w:tbl>
      <w:tblPr>
        <w:tblW w:w="0" w:type="auto"/>
        <w:jc w:val="left"/>
        <w:tblInd w:w="111" w:type="dxa"/>
        <w:tblLayout w:type="fixed"/>
        <w:tblCellMar>
          <w:top w:w="0" w:type="dxa"/>
          <w:left w:w="0" w:type="dxa"/>
          <w:bottom w:w="0" w:type="dxa"/>
          <w:right w:w="0" w:type="dxa"/>
        </w:tblCellMar>
        <w:tblLook w:val="01E0"/>
      </w:tblPr>
      <w:tblGrid>
        <w:gridCol w:w="150"/>
        <w:gridCol w:w="2996"/>
        <w:gridCol w:w="2268"/>
        <w:gridCol w:w="2133"/>
        <w:gridCol w:w="1990"/>
        <w:gridCol w:w="180"/>
      </w:tblGrid>
      <w:tr>
        <w:trPr>
          <w:trHeight w:val="643" w:hRule="exact"/>
        </w:trPr>
        <w:tc>
          <w:tcPr>
            <w:tcW w:w="150" w:type="dxa"/>
            <w:tcBorders>
              <w:top w:val="single" w:sz="6" w:space="0" w:color="000000"/>
              <w:left w:val="nil" w:sz="6" w:space="0" w:color="auto"/>
              <w:bottom w:val="nil" w:sz="6" w:space="0" w:color="auto"/>
              <w:right w:val="nil" w:sz="6" w:space="0" w:color="auto"/>
            </w:tcBorders>
          </w:tcPr>
          <w:p>
            <w:pPr/>
          </w:p>
        </w:tc>
        <w:tc>
          <w:tcPr>
            <w:tcW w:w="2996" w:type="dxa"/>
            <w:tcBorders>
              <w:top w:val="single" w:sz="6" w:space="0" w:color="000000"/>
              <w:left w:val="nil" w:sz="6" w:space="0" w:color="auto"/>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12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68" w:type="dxa"/>
            <w:tcBorders>
              <w:top w:val="single" w:sz="6" w:space="0" w:color="000000"/>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z w:val="18"/>
              </w:rPr>
              <w:t>65,459,300.86</w:t>
            </w:r>
          </w:p>
        </w:tc>
        <w:tc>
          <w:tcPr>
            <w:tcW w:w="2133" w:type="dxa"/>
            <w:tcBorders>
              <w:top w:val="single" w:sz="6" w:space="0" w:color="000000"/>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2,209,537.44</w:t>
            </w:r>
          </w:p>
        </w:tc>
        <w:tc>
          <w:tcPr>
            <w:tcW w:w="1990" w:type="dxa"/>
            <w:tcBorders>
              <w:top w:val="single" w:sz="6" w:space="0" w:color="000000"/>
              <w:left w:val="single" w:sz="6"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67,668,838.30</w:t>
            </w:r>
          </w:p>
        </w:tc>
        <w:tc>
          <w:tcPr>
            <w:tcW w:w="180" w:type="dxa"/>
            <w:tcBorders>
              <w:top w:val="single" w:sz="6" w:space="0" w:color="000000"/>
              <w:left w:val="nil" w:sz="6" w:space="0" w:color="auto"/>
              <w:bottom w:val="nil" w:sz="6" w:space="0" w:color="auto"/>
              <w:right w:val="nil" w:sz="6" w:space="0" w:color="auto"/>
            </w:tcBorders>
          </w:tcPr>
          <w:p>
            <w:pPr/>
          </w:p>
        </w:tc>
      </w:tr>
      <w:tr>
        <w:trPr>
          <w:trHeight w:val="100" w:hRule="exact"/>
        </w:trPr>
        <w:tc>
          <w:tcPr>
            <w:tcW w:w="150" w:type="dxa"/>
            <w:tcBorders>
              <w:top w:val="nil" w:sz="6" w:space="0" w:color="auto"/>
              <w:left w:val="nil" w:sz="6" w:space="0" w:color="auto"/>
              <w:bottom w:val="nil" w:sz="6" w:space="0" w:color="auto"/>
              <w:right w:val="nil" w:sz="6" w:space="0" w:color="auto"/>
            </w:tcBorders>
          </w:tcPr>
          <w:p>
            <w:pPr/>
          </w:p>
        </w:tc>
        <w:tc>
          <w:tcPr>
            <w:tcW w:w="2996"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single" w:sz="6" w:space="0" w:color="000000"/>
            </w:tcBorders>
          </w:tcPr>
          <w:p>
            <w:pPr/>
          </w:p>
        </w:tc>
        <w:tc>
          <w:tcPr>
            <w:tcW w:w="2133" w:type="dxa"/>
            <w:tcBorders>
              <w:top w:val="nil" w:sz="6" w:space="0" w:color="auto"/>
              <w:left w:val="single" w:sz="6" w:space="0" w:color="000000"/>
              <w:bottom w:val="nil" w:sz="6" w:space="0" w:color="auto"/>
              <w:right w:val="single" w:sz="6" w:space="0" w:color="000000"/>
            </w:tcBorders>
          </w:tcPr>
          <w:p>
            <w:pPr/>
          </w:p>
        </w:tc>
        <w:tc>
          <w:tcPr>
            <w:tcW w:w="1990" w:type="dxa"/>
            <w:tcBorders>
              <w:top w:val="nil" w:sz="6" w:space="0" w:color="auto"/>
              <w:left w:val="single" w:sz="6" w:space="0" w:color="000000"/>
              <w:bottom w:val="nil" w:sz="6" w:space="0" w:color="auto"/>
              <w:right w:val="nil" w:sz="6" w:space="0" w:color="auto"/>
            </w:tcBorders>
          </w:tcPr>
          <w:p>
            <w:pPr/>
          </w:p>
        </w:tc>
        <w:tc>
          <w:tcPr>
            <w:tcW w:w="180" w:type="dxa"/>
            <w:tcBorders>
              <w:top w:val="nil" w:sz="6" w:space="0" w:color="auto"/>
              <w:left w:val="nil" w:sz="6" w:space="0" w:color="auto"/>
              <w:bottom w:val="nil" w:sz="6" w:space="0" w:color="auto"/>
              <w:right w:val="nil" w:sz="6" w:space="0" w:color="auto"/>
            </w:tcBorders>
          </w:tcPr>
          <w:p>
            <w:pPr/>
          </w:p>
        </w:tc>
      </w:tr>
      <w:tr>
        <w:trPr>
          <w:trHeight w:val="428" w:hRule="exact"/>
        </w:trPr>
        <w:tc>
          <w:tcPr>
            <w:tcW w:w="150" w:type="dxa"/>
            <w:tcBorders>
              <w:top w:val="nil" w:sz="6" w:space="0" w:color="auto"/>
              <w:left w:val="nil" w:sz="6" w:space="0" w:color="auto"/>
              <w:bottom w:val="nil" w:sz="6" w:space="0" w:color="auto"/>
              <w:right w:val="nil" w:sz="6" w:space="0" w:color="auto"/>
            </w:tcBorders>
          </w:tcPr>
          <w:p>
            <w:pPr/>
          </w:p>
        </w:tc>
        <w:tc>
          <w:tcPr>
            <w:tcW w:w="2996" w:type="dxa"/>
            <w:tcBorders>
              <w:top w:val="nil" w:sz="6" w:space="0" w:color="auto"/>
              <w:left w:val="nil" w:sz="6" w:space="0" w:color="auto"/>
              <w:bottom w:val="nil" w:sz="6" w:space="0" w:color="auto"/>
              <w:right w:val="single" w:sz="6" w:space="0" w:color="000000"/>
            </w:tcBorders>
          </w:tcPr>
          <w:p>
            <w:pPr>
              <w:pStyle w:val="TableParagraph"/>
              <w:spacing w:line="240" w:lineRule="auto" w:before="60"/>
              <w:ind w:left="120"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268" w:type="dxa"/>
            <w:tcBorders>
              <w:top w:val="nil" w:sz="6" w:space="0" w:color="auto"/>
              <w:left w:val="single" w:sz="6" w:space="0" w:color="000000"/>
              <w:bottom w:val="nil" w:sz="6" w:space="0" w:color="auto"/>
              <w:right w:val="single" w:sz="6" w:space="0" w:color="000000"/>
            </w:tcBorders>
          </w:tcPr>
          <w:p>
            <w:pPr>
              <w:pStyle w:val="TableParagraph"/>
              <w:spacing w:line="240" w:lineRule="auto" w:before="117"/>
              <w:ind w:right="89"/>
              <w:jc w:val="right"/>
              <w:rPr>
                <w:rFonts w:ascii="Times New Roman" w:hAnsi="Times New Roman" w:cs="Times New Roman" w:eastAsia="Times New Roman" w:hint="default"/>
                <w:sz w:val="18"/>
                <w:szCs w:val="18"/>
              </w:rPr>
            </w:pPr>
            <w:r>
              <w:rPr>
                <w:rFonts w:ascii="Times New Roman"/>
                <w:sz w:val="18"/>
              </w:rPr>
              <w:t>195,901,568.00</w:t>
            </w:r>
          </w:p>
        </w:tc>
        <w:tc>
          <w:tcPr>
            <w:tcW w:w="2133" w:type="dxa"/>
            <w:tcBorders>
              <w:top w:val="nil" w:sz="6" w:space="0" w:color="auto"/>
              <w:left w:val="single" w:sz="6" w:space="0" w:color="000000"/>
              <w:bottom w:val="nil" w:sz="6" w:space="0" w:color="auto"/>
              <w:right w:val="single" w:sz="6" w:space="0" w:color="000000"/>
            </w:tcBorders>
          </w:tcPr>
          <w:p>
            <w:pPr/>
          </w:p>
        </w:tc>
        <w:tc>
          <w:tcPr>
            <w:tcW w:w="1990" w:type="dxa"/>
            <w:tcBorders>
              <w:top w:val="nil" w:sz="6" w:space="0" w:color="auto"/>
              <w:left w:val="single" w:sz="6" w:space="0" w:color="000000"/>
              <w:bottom w:val="nil" w:sz="6" w:space="0" w:color="auto"/>
              <w:right w:val="nil" w:sz="6" w:space="0" w:color="auto"/>
            </w:tcBorders>
          </w:tcPr>
          <w:p>
            <w:pPr>
              <w:pStyle w:val="TableParagraph"/>
              <w:spacing w:line="240" w:lineRule="auto" w:before="117"/>
              <w:ind w:right="104"/>
              <w:jc w:val="right"/>
              <w:rPr>
                <w:rFonts w:ascii="Times New Roman" w:hAnsi="Times New Roman" w:cs="Times New Roman" w:eastAsia="Times New Roman" w:hint="default"/>
                <w:sz w:val="18"/>
                <w:szCs w:val="18"/>
              </w:rPr>
            </w:pPr>
            <w:r>
              <w:rPr>
                <w:rFonts w:ascii="Times New Roman"/>
                <w:sz w:val="18"/>
              </w:rPr>
              <w:t>195,901,568.00</w:t>
            </w:r>
          </w:p>
        </w:tc>
        <w:tc>
          <w:tcPr>
            <w:tcW w:w="180" w:type="dxa"/>
            <w:tcBorders>
              <w:top w:val="nil" w:sz="6" w:space="0" w:color="auto"/>
              <w:left w:val="nil" w:sz="6" w:space="0" w:color="auto"/>
              <w:bottom w:val="nil" w:sz="6" w:space="0" w:color="auto"/>
              <w:right w:val="nil" w:sz="6" w:space="0" w:color="auto"/>
            </w:tcBorders>
          </w:tcPr>
          <w:p>
            <w:pPr/>
          </w:p>
        </w:tc>
      </w:tr>
      <w:tr>
        <w:trPr>
          <w:trHeight w:val="413" w:hRule="exact"/>
        </w:trPr>
        <w:tc>
          <w:tcPr>
            <w:tcW w:w="150" w:type="dxa"/>
            <w:tcBorders>
              <w:top w:val="nil" w:sz="6" w:space="0" w:color="auto"/>
              <w:left w:val="nil" w:sz="6" w:space="0" w:color="auto"/>
              <w:bottom w:val="nil" w:sz="6" w:space="0" w:color="auto"/>
              <w:right w:val="nil" w:sz="6" w:space="0" w:color="auto"/>
            </w:tcBorders>
          </w:tcPr>
          <w:p>
            <w:pPr/>
          </w:p>
        </w:tc>
        <w:tc>
          <w:tcPr>
            <w:tcW w:w="2996" w:type="dxa"/>
            <w:tcBorders>
              <w:top w:val="nil" w:sz="6" w:space="0" w:color="auto"/>
              <w:left w:val="nil" w:sz="6" w:space="0" w:color="auto"/>
              <w:bottom w:val="nil" w:sz="6" w:space="0" w:color="auto"/>
              <w:right w:val="single" w:sz="6" w:space="0" w:color="000000"/>
            </w:tcBorders>
          </w:tcPr>
          <w:p>
            <w:pPr>
              <w:pStyle w:val="TableParagraph"/>
              <w:spacing w:line="240" w:lineRule="auto" w:before="52"/>
              <w:ind w:left="120"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268" w:type="dxa"/>
            <w:tcBorders>
              <w:top w:val="nil" w:sz="6" w:space="0" w:color="auto"/>
              <w:left w:val="single" w:sz="6" w:space="0" w:color="000000"/>
              <w:bottom w:val="nil" w:sz="6" w:space="0" w:color="auto"/>
              <w:right w:val="single" w:sz="6" w:space="0" w:color="000000"/>
            </w:tcBorders>
          </w:tcPr>
          <w:p>
            <w:pPr>
              <w:pStyle w:val="TableParagraph"/>
              <w:spacing w:line="240" w:lineRule="auto" w:before="109"/>
              <w:ind w:right="89"/>
              <w:jc w:val="right"/>
              <w:rPr>
                <w:rFonts w:ascii="Times New Roman" w:hAnsi="Times New Roman" w:cs="Times New Roman" w:eastAsia="Times New Roman" w:hint="default"/>
                <w:sz w:val="18"/>
                <w:szCs w:val="18"/>
              </w:rPr>
            </w:pPr>
            <w:r>
              <w:rPr>
                <w:rFonts w:ascii="Times New Roman"/>
                <w:sz w:val="18"/>
              </w:rPr>
              <w:t>20,000,000.00</w:t>
            </w:r>
          </w:p>
        </w:tc>
        <w:tc>
          <w:tcPr>
            <w:tcW w:w="2133" w:type="dxa"/>
            <w:tcBorders>
              <w:top w:val="nil" w:sz="6" w:space="0" w:color="auto"/>
              <w:left w:val="single" w:sz="6" w:space="0" w:color="000000"/>
              <w:bottom w:val="nil" w:sz="6" w:space="0" w:color="auto"/>
              <w:right w:val="single" w:sz="6" w:space="0" w:color="000000"/>
            </w:tcBorders>
          </w:tcPr>
          <w:p>
            <w:pPr/>
          </w:p>
        </w:tc>
        <w:tc>
          <w:tcPr>
            <w:tcW w:w="1990" w:type="dxa"/>
            <w:tcBorders>
              <w:top w:val="nil" w:sz="6" w:space="0" w:color="auto"/>
              <w:left w:val="single" w:sz="6" w:space="0" w:color="000000"/>
              <w:bottom w:val="nil" w:sz="6" w:space="0" w:color="auto"/>
              <w:right w:val="nil" w:sz="6" w:space="0" w:color="auto"/>
            </w:tcBorders>
          </w:tcPr>
          <w:p>
            <w:pPr>
              <w:pStyle w:val="TableParagraph"/>
              <w:spacing w:line="240" w:lineRule="auto" w:before="109"/>
              <w:ind w:right="104"/>
              <w:jc w:val="right"/>
              <w:rPr>
                <w:rFonts w:ascii="Times New Roman" w:hAnsi="Times New Roman" w:cs="Times New Roman" w:eastAsia="Times New Roman" w:hint="default"/>
                <w:sz w:val="18"/>
                <w:szCs w:val="18"/>
              </w:rPr>
            </w:pPr>
            <w:r>
              <w:rPr>
                <w:rFonts w:ascii="Times New Roman"/>
                <w:sz w:val="18"/>
              </w:rPr>
              <w:t>20,000,000.00</w:t>
            </w:r>
          </w:p>
        </w:tc>
        <w:tc>
          <w:tcPr>
            <w:tcW w:w="180" w:type="dxa"/>
            <w:tcBorders>
              <w:top w:val="nil" w:sz="6" w:space="0" w:color="auto"/>
              <w:left w:val="nil" w:sz="6" w:space="0" w:color="auto"/>
              <w:bottom w:val="nil" w:sz="6" w:space="0" w:color="auto"/>
              <w:right w:val="nil" w:sz="6" w:space="0" w:color="auto"/>
            </w:tcBorders>
          </w:tcPr>
          <w:p>
            <w:pPr/>
          </w:p>
        </w:tc>
      </w:tr>
      <w:tr>
        <w:trPr>
          <w:trHeight w:val="305" w:hRule="exact"/>
        </w:trPr>
        <w:tc>
          <w:tcPr>
            <w:tcW w:w="150" w:type="dxa"/>
            <w:tcBorders>
              <w:top w:val="nil" w:sz="6" w:space="0" w:color="auto"/>
              <w:left w:val="nil" w:sz="6" w:space="0" w:color="auto"/>
              <w:bottom w:val="nil" w:sz="6" w:space="0" w:color="auto"/>
              <w:right w:val="nil" w:sz="6" w:space="0" w:color="auto"/>
            </w:tcBorders>
          </w:tcPr>
          <w:p>
            <w:pPr/>
          </w:p>
        </w:tc>
        <w:tc>
          <w:tcPr>
            <w:tcW w:w="2996"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268" w:type="dxa"/>
            <w:tcBorders>
              <w:top w:val="nil" w:sz="6" w:space="0" w:color="auto"/>
              <w:left w:val="single" w:sz="6" w:space="0" w:color="000000"/>
              <w:bottom w:val="nil" w:sz="6" w:space="0" w:color="auto"/>
              <w:right w:val="single" w:sz="6" w:space="0" w:color="000000"/>
            </w:tcBorders>
          </w:tcPr>
          <w:p>
            <w:pPr>
              <w:pStyle w:val="TableParagraph"/>
              <w:spacing w:line="240" w:lineRule="auto" w:before="101"/>
              <w:ind w:right="89"/>
              <w:jc w:val="right"/>
              <w:rPr>
                <w:rFonts w:ascii="Times New Roman" w:hAnsi="Times New Roman" w:cs="Times New Roman" w:eastAsia="Times New Roman" w:hint="default"/>
                <w:sz w:val="18"/>
                <w:szCs w:val="18"/>
              </w:rPr>
            </w:pPr>
            <w:r>
              <w:rPr>
                <w:rFonts w:ascii="Times New Roman"/>
                <w:sz w:val="18"/>
              </w:rPr>
              <w:t>44,064,172.34</w:t>
            </w:r>
          </w:p>
        </w:tc>
        <w:tc>
          <w:tcPr>
            <w:tcW w:w="2133" w:type="dxa"/>
            <w:tcBorders>
              <w:top w:val="nil" w:sz="6" w:space="0" w:color="auto"/>
              <w:left w:val="single" w:sz="6" w:space="0" w:color="000000"/>
              <w:bottom w:val="nil" w:sz="6" w:space="0" w:color="auto"/>
              <w:right w:val="single" w:sz="6" w:space="0" w:color="000000"/>
            </w:tcBorders>
          </w:tcPr>
          <w:p>
            <w:pPr/>
          </w:p>
        </w:tc>
        <w:tc>
          <w:tcPr>
            <w:tcW w:w="1990" w:type="dxa"/>
            <w:tcBorders>
              <w:top w:val="nil" w:sz="6" w:space="0" w:color="auto"/>
              <w:left w:val="single" w:sz="6" w:space="0" w:color="000000"/>
              <w:bottom w:val="nil" w:sz="6" w:space="0" w:color="auto"/>
              <w:right w:val="nil" w:sz="6" w:space="0" w:color="auto"/>
            </w:tcBorders>
          </w:tcPr>
          <w:p>
            <w:pPr>
              <w:pStyle w:val="TableParagraph"/>
              <w:spacing w:line="240" w:lineRule="auto" w:before="101"/>
              <w:ind w:right="104"/>
              <w:jc w:val="right"/>
              <w:rPr>
                <w:rFonts w:ascii="Times New Roman" w:hAnsi="Times New Roman" w:cs="Times New Roman" w:eastAsia="Times New Roman" w:hint="default"/>
                <w:sz w:val="18"/>
                <w:szCs w:val="18"/>
              </w:rPr>
            </w:pPr>
            <w:r>
              <w:rPr>
                <w:rFonts w:ascii="Times New Roman"/>
                <w:sz w:val="18"/>
              </w:rPr>
              <w:t>44,064,172.34</w:t>
            </w:r>
          </w:p>
        </w:tc>
        <w:tc>
          <w:tcPr>
            <w:tcW w:w="180" w:type="dxa"/>
            <w:tcBorders>
              <w:top w:val="nil" w:sz="6" w:space="0" w:color="auto"/>
              <w:left w:val="nil" w:sz="6" w:space="0" w:color="auto"/>
              <w:bottom w:val="nil" w:sz="6" w:space="0" w:color="auto"/>
              <w:right w:val="nil" w:sz="6" w:space="0" w:color="auto"/>
            </w:tcBorders>
          </w:tcPr>
          <w:p>
            <w:pPr/>
          </w:p>
        </w:tc>
      </w:tr>
      <w:tr>
        <w:trPr>
          <w:trHeight w:val="100" w:hRule="exact"/>
        </w:trPr>
        <w:tc>
          <w:tcPr>
            <w:tcW w:w="150" w:type="dxa"/>
            <w:tcBorders>
              <w:top w:val="nil" w:sz="6" w:space="0" w:color="auto"/>
              <w:left w:val="nil" w:sz="6" w:space="0" w:color="auto"/>
              <w:bottom w:val="nil" w:sz="6" w:space="0" w:color="auto"/>
              <w:right w:val="nil" w:sz="6" w:space="0" w:color="auto"/>
            </w:tcBorders>
          </w:tcPr>
          <w:p>
            <w:pPr/>
          </w:p>
        </w:tc>
        <w:tc>
          <w:tcPr>
            <w:tcW w:w="2996"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single" w:sz="6" w:space="0" w:color="000000"/>
            </w:tcBorders>
          </w:tcPr>
          <w:p>
            <w:pPr/>
          </w:p>
        </w:tc>
        <w:tc>
          <w:tcPr>
            <w:tcW w:w="2133" w:type="dxa"/>
            <w:tcBorders>
              <w:top w:val="nil" w:sz="6" w:space="0" w:color="auto"/>
              <w:left w:val="single" w:sz="6" w:space="0" w:color="000000"/>
              <w:bottom w:val="nil" w:sz="6" w:space="0" w:color="auto"/>
              <w:right w:val="single" w:sz="6" w:space="0" w:color="000000"/>
            </w:tcBorders>
          </w:tcPr>
          <w:p>
            <w:pPr/>
          </w:p>
        </w:tc>
        <w:tc>
          <w:tcPr>
            <w:tcW w:w="1990" w:type="dxa"/>
            <w:tcBorders>
              <w:top w:val="nil" w:sz="6" w:space="0" w:color="auto"/>
              <w:left w:val="single" w:sz="6" w:space="0" w:color="000000"/>
              <w:bottom w:val="nil" w:sz="6" w:space="0" w:color="auto"/>
              <w:right w:val="nil" w:sz="6" w:space="0" w:color="auto"/>
            </w:tcBorders>
          </w:tcPr>
          <w:p>
            <w:pPr/>
          </w:p>
        </w:tc>
        <w:tc>
          <w:tcPr>
            <w:tcW w:w="180" w:type="dxa"/>
            <w:tcBorders>
              <w:top w:val="nil" w:sz="6" w:space="0" w:color="auto"/>
              <w:left w:val="nil" w:sz="6" w:space="0" w:color="auto"/>
              <w:bottom w:val="nil" w:sz="6" w:space="0" w:color="auto"/>
              <w:right w:val="nil" w:sz="6" w:space="0" w:color="auto"/>
            </w:tcBorders>
          </w:tcPr>
          <w:p>
            <w:pPr/>
          </w:p>
        </w:tc>
      </w:tr>
      <w:tr>
        <w:trPr>
          <w:trHeight w:val="306" w:hRule="exact"/>
        </w:trPr>
        <w:tc>
          <w:tcPr>
            <w:tcW w:w="150" w:type="dxa"/>
            <w:tcBorders>
              <w:top w:val="nil" w:sz="6" w:space="0" w:color="auto"/>
              <w:left w:val="nil" w:sz="6" w:space="0" w:color="auto"/>
              <w:bottom w:val="nil" w:sz="6" w:space="0" w:color="auto"/>
              <w:right w:val="nil" w:sz="6" w:space="0" w:color="auto"/>
            </w:tcBorders>
          </w:tcPr>
          <w:p>
            <w:pPr/>
          </w:p>
        </w:tc>
        <w:tc>
          <w:tcPr>
            <w:tcW w:w="2996" w:type="dxa"/>
            <w:tcBorders>
              <w:top w:val="nil" w:sz="6" w:space="0" w:color="auto"/>
              <w:left w:val="nil" w:sz="6" w:space="0" w:color="auto"/>
              <w:bottom w:val="nil" w:sz="6" w:space="0" w:color="auto"/>
              <w:right w:val="single" w:sz="6" w:space="0" w:color="000000"/>
            </w:tcBorders>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68" w:type="dxa"/>
            <w:tcBorders>
              <w:top w:val="nil" w:sz="6" w:space="0" w:color="auto"/>
              <w:left w:val="single" w:sz="6" w:space="0" w:color="000000"/>
              <w:bottom w:val="nil" w:sz="6" w:space="0" w:color="auto"/>
              <w:right w:val="single" w:sz="6" w:space="0" w:color="000000"/>
            </w:tcBorders>
          </w:tcPr>
          <w:p>
            <w:pPr/>
          </w:p>
        </w:tc>
        <w:tc>
          <w:tcPr>
            <w:tcW w:w="2133"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71,200,000.00</w:t>
            </w:r>
          </w:p>
        </w:tc>
        <w:tc>
          <w:tcPr>
            <w:tcW w:w="1990"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71,200,000.00</w:t>
            </w:r>
          </w:p>
        </w:tc>
        <w:tc>
          <w:tcPr>
            <w:tcW w:w="180" w:type="dxa"/>
            <w:tcBorders>
              <w:top w:val="nil" w:sz="6" w:space="0" w:color="auto"/>
              <w:left w:val="nil" w:sz="6" w:space="0" w:color="auto"/>
              <w:bottom w:val="nil" w:sz="6" w:space="0" w:color="auto"/>
              <w:right w:val="nil" w:sz="6" w:space="0" w:color="auto"/>
            </w:tcBorders>
          </w:tcPr>
          <w:p>
            <w:pPr/>
          </w:p>
        </w:tc>
      </w:tr>
      <w:tr>
        <w:trPr>
          <w:trHeight w:val="100" w:hRule="exact"/>
        </w:trPr>
        <w:tc>
          <w:tcPr>
            <w:tcW w:w="150" w:type="dxa"/>
            <w:tcBorders>
              <w:top w:val="nil" w:sz="6" w:space="0" w:color="auto"/>
              <w:left w:val="nil" w:sz="6" w:space="0" w:color="auto"/>
              <w:bottom w:val="nil" w:sz="6" w:space="0" w:color="auto"/>
              <w:right w:val="nil" w:sz="6" w:space="0" w:color="auto"/>
            </w:tcBorders>
          </w:tcPr>
          <w:p>
            <w:pPr/>
          </w:p>
        </w:tc>
        <w:tc>
          <w:tcPr>
            <w:tcW w:w="2996"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single" w:sz="6" w:space="0" w:color="000000"/>
            </w:tcBorders>
          </w:tcPr>
          <w:p>
            <w:pPr/>
          </w:p>
        </w:tc>
        <w:tc>
          <w:tcPr>
            <w:tcW w:w="2133" w:type="dxa"/>
            <w:tcBorders>
              <w:top w:val="nil" w:sz="6" w:space="0" w:color="auto"/>
              <w:left w:val="single" w:sz="6" w:space="0" w:color="000000"/>
              <w:bottom w:val="nil" w:sz="6" w:space="0" w:color="auto"/>
              <w:right w:val="single" w:sz="6" w:space="0" w:color="000000"/>
            </w:tcBorders>
          </w:tcPr>
          <w:p>
            <w:pPr/>
          </w:p>
        </w:tc>
        <w:tc>
          <w:tcPr>
            <w:tcW w:w="1990" w:type="dxa"/>
            <w:tcBorders>
              <w:top w:val="nil" w:sz="6" w:space="0" w:color="auto"/>
              <w:left w:val="single" w:sz="6" w:space="0" w:color="000000"/>
              <w:bottom w:val="nil" w:sz="6" w:space="0" w:color="auto"/>
              <w:right w:val="nil" w:sz="6" w:space="0" w:color="auto"/>
            </w:tcBorders>
          </w:tcPr>
          <w:p>
            <w:pPr/>
          </w:p>
        </w:tc>
        <w:tc>
          <w:tcPr>
            <w:tcW w:w="180" w:type="dxa"/>
            <w:tcBorders>
              <w:top w:val="nil" w:sz="6" w:space="0" w:color="auto"/>
              <w:left w:val="nil" w:sz="6" w:space="0" w:color="auto"/>
              <w:bottom w:val="nil" w:sz="6" w:space="0" w:color="auto"/>
              <w:right w:val="nil" w:sz="6" w:space="0" w:color="auto"/>
            </w:tcBorders>
          </w:tcPr>
          <w:p>
            <w:pPr/>
          </w:p>
        </w:tc>
      </w:tr>
      <w:tr>
        <w:trPr>
          <w:trHeight w:val="405" w:hRule="exact"/>
        </w:trPr>
        <w:tc>
          <w:tcPr>
            <w:tcW w:w="150" w:type="dxa"/>
            <w:tcBorders>
              <w:top w:val="nil" w:sz="6" w:space="0" w:color="auto"/>
              <w:left w:val="nil" w:sz="6" w:space="0" w:color="auto"/>
              <w:bottom w:val="nil" w:sz="6" w:space="0" w:color="auto"/>
              <w:right w:val="nil" w:sz="6" w:space="0" w:color="auto"/>
            </w:tcBorders>
          </w:tcPr>
          <w:p>
            <w:pPr/>
          </w:p>
        </w:tc>
        <w:tc>
          <w:tcPr>
            <w:tcW w:w="2996" w:type="dxa"/>
            <w:tcBorders>
              <w:top w:val="nil" w:sz="6" w:space="0" w:color="auto"/>
              <w:left w:val="nil" w:sz="6" w:space="0" w:color="auto"/>
              <w:bottom w:val="single" w:sz="12" w:space="0" w:color="000000"/>
              <w:right w:val="single" w:sz="6" w:space="0" w:color="000000"/>
            </w:tcBorders>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268" w:type="dxa"/>
            <w:tcBorders>
              <w:top w:val="nil" w:sz="6" w:space="0" w:color="auto"/>
              <w:left w:val="single" w:sz="6" w:space="0" w:color="000000"/>
              <w:bottom w:val="single" w:sz="12" w:space="0" w:color="000000"/>
              <w:right w:val="single" w:sz="6" w:space="0" w:color="000000"/>
            </w:tcBorders>
          </w:tcPr>
          <w:p>
            <w:pPr/>
          </w:p>
        </w:tc>
        <w:tc>
          <w:tcPr>
            <w:tcW w:w="2133"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300,000,000.00</w:t>
            </w:r>
          </w:p>
        </w:tc>
        <w:tc>
          <w:tcPr>
            <w:tcW w:w="1990" w:type="dxa"/>
            <w:tcBorders>
              <w:top w:val="nil" w:sz="6" w:space="0" w:color="auto"/>
              <w:left w:val="single" w:sz="6" w:space="0" w:color="000000"/>
              <w:bottom w:val="single" w:sz="12" w:space="0" w:color="000000"/>
              <w:right w:val="nil" w:sz="6" w:space="0" w:color="auto"/>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300,000,000.00</w:t>
            </w:r>
          </w:p>
        </w:tc>
        <w:tc>
          <w:tcPr>
            <w:tcW w:w="180" w:type="dxa"/>
            <w:tcBorders>
              <w:top w:val="nil" w:sz="6" w:space="0" w:color="auto"/>
              <w:left w:val="nil" w:sz="6" w:space="0" w:color="auto"/>
              <w:bottom w:val="nil" w:sz="6" w:space="0" w:color="auto"/>
              <w:right w:val="nil" w:sz="6" w:space="0" w:color="auto"/>
            </w:tcBorders>
          </w:tcPr>
          <w:p>
            <w:pPr/>
          </w:p>
        </w:tc>
      </w:tr>
    </w:tbl>
    <w:p>
      <w:pPr>
        <w:spacing w:line="240" w:lineRule="auto" w:before="8"/>
        <w:rPr>
          <w:rFonts w:ascii="宋体" w:hAnsi="宋体" w:cs="宋体" w:eastAsia="宋体" w:hint="default"/>
          <w:sz w:val="17"/>
          <w:szCs w:val="17"/>
        </w:rPr>
      </w:pPr>
    </w:p>
    <w:p>
      <w:pPr>
        <w:pStyle w:val="Heading4"/>
        <w:spacing w:line="240" w:lineRule="auto"/>
        <w:ind w:right="1095"/>
        <w:jc w:val="left"/>
        <w:rPr>
          <w:b w:val="0"/>
          <w:bCs w:val="0"/>
        </w:rPr>
      </w:pPr>
      <w:r>
        <w:rPr/>
        <w:pict>
          <v:group style="position:absolute;margin-left:63.825001pt;margin-top:-93.336342pt;width:468.6pt;height:.75pt;mso-position-horizontal-relative:page;mso-position-vertical-relative:paragraph;z-index:-1216192" coordorigin="1277,-1867" coordsize="9372,15">
            <v:shape style="position:absolute;left:1277;top:-1867;width:2974;height:15" type="#_x0000_t75" stroked="false">
              <v:imagedata r:id="rId471" o:title=""/>
            </v:shape>
            <v:shape style="position:absolute;left:4243;top:-1867;width:2275;height:15" type="#_x0000_t75" stroked="false">
              <v:imagedata r:id="rId469" o:title=""/>
            </v:shape>
            <v:shape style="position:absolute;left:6511;top:-1867;width:2141;height:15" type="#_x0000_t75" stroked="false">
              <v:imagedata r:id="rId470" o:title=""/>
            </v:shape>
            <v:shape style="position:absolute;left:8644;top:-1867;width:2005;height:15" type="#_x0000_t75" stroked="false">
              <v:imagedata r:id="rId389" o:title=""/>
            </v:shape>
            <w10:wrap type="none"/>
          </v:group>
        </w:pict>
      </w:r>
      <w:r>
        <w:rPr/>
        <w:pict>
          <v:group style="position:absolute;margin-left:63.825001pt;margin-top:-73.816338pt;width:468.6pt;height:.75pt;mso-position-horizontal-relative:page;mso-position-vertical-relative:paragraph;z-index:-1216168" coordorigin="1277,-1476" coordsize="9372,15">
            <v:shape style="position:absolute;left:1277;top:-1476;width:2974;height:15" type="#_x0000_t75" stroked="false">
              <v:imagedata r:id="rId471" o:title=""/>
            </v:shape>
            <v:shape style="position:absolute;left:4243;top:-1476;width:2275;height:15" type="#_x0000_t75" stroked="false">
              <v:imagedata r:id="rId469" o:title=""/>
            </v:shape>
            <v:shape style="position:absolute;left:6511;top:-1476;width:2141;height:15" type="#_x0000_t75" stroked="false">
              <v:imagedata r:id="rId470" o:title=""/>
            </v:shape>
            <v:shape style="position:absolute;left:8644;top:-1476;width:2005;height:15" type="#_x0000_t75" stroked="false">
              <v:imagedata r:id="rId389" o:title=""/>
            </v:shape>
            <w10:wrap type="none"/>
          </v:group>
        </w:pict>
      </w:r>
      <w:r>
        <w:rPr/>
        <w:pict>
          <v:group style="position:absolute;margin-left:63.825001pt;margin-top:-58.066341pt;width:468.6pt;height:5.25pt;mso-position-horizontal-relative:page;mso-position-vertical-relative:paragraph;z-index:-1216144" coordorigin="1277,-1161" coordsize="9372,105">
            <v:shape style="position:absolute;left:1277;top:-1161;width:3004;height:105" type="#_x0000_t75" stroked="false">
              <v:imagedata r:id="rId468" o:title=""/>
            </v:shape>
            <v:shape style="position:absolute;left:4243;top:-1071;width:2275;height:15" type="#_x0000_t75" stroked="false">
              <v:imagedata r:id="rId469" o:title=""/>
            </v:shape>
            <v:shape style="position:absolute;left:6511;top:-1071;width:2141;height:15" type="#_x0000_t75" stroked="false">
              <v:imagedata r:id="rId470" o:title=""/>
            </v:shape>
            <v:shape style="position:absolute;left:8644;top:-1071;width:2005;height:15" type="#_x0000_t75" stroked="false">
              <v:imagedata r:id="rId389" o:title=""/>
            </v:shape>
            <w10:wrap type="none"/>
          </v:group>
        </w:pict>
      </w:r>
      <w:r>
        <w:rPr/>
        <w:pict>
          <v:group style="position:absolute;margin-left:63.825001pt;margin-top:-37.786339pt;width:468.6pt;height:5.25pt;mso-position-horizontal-relative:page;mso-position-vertical-relative:paragraph;z-index:-1216120" coordorigin="1277,-756" coordsize="9372,105">
            <v:shape style="position:absolute;left:1277;top:-756;width:3004;height:105" type="#_x0000_t75" stroked="false">
              <v:imagedata r:id="rId468" o:title=""/>
            </v:shape>
            <v:shape style="position:absolute;left:4243;top:-666;width:2275;height:15" type="#_x0000_t75" stroked="false">
              <v:imagedata r:id="rId469" o:title=""/>
            </v:shape>
            <v:shape style="position:absolute;left:6511;top:-666;width:2141;height:15" type="#_x0000_t75" stroked="false">
              <v:imagedata r:id="rId470" o:title=""/>
            </v:shape>
            <v:shape style="position:absolute;left:8644;top:-666;width:2005;height:15" type="#_x0000_t75" stroked="false">
              <v:imagedata r:id="rId389" o:title=""/>
            </v:shape>
            <w10:wrap type="none"/>
          </v:group>
        </w:pict>
      </w:r>
      <w:bookmarkStart w:name="（二）敏感性分析" w:id="293"/>
      <w:bookmarkEnd w:id="293"/>
      <w:r>
        <w:rPr>
          <w:b w:val="0"/>
          <w:bCs w:val="0"/>
        </w:rPr>
      </w:r>
      <w:r>
        <w:rPr/>
        <w:t>（二）敏感性分析</w:t>
      </w:r>
      <w:r>
        <w:rPr>
          <w:b w:val="0"/>
          <w:bCs w:val="0"/>
        </w:rPr>
      </w:r>
    </w:p>
    <w:p>
      <w:pPr>
        <w:spacing w:line="240" w:lineRule="auto" w:before="10"/>
        <w:rPr>
          <w:rFonts w:ascii="宋体" w:hAnsi="宋体" w:cs="宋体" w:eastAsia="宋体" w:hint="default"/>
          <w:b/>
          <w:bCs/>
          <w:sz w:val="23"/>
          <w:szCs w:val="23"/>
        </w:rPr>
      </w:pPr>
    </w:p>
    <w:p>
      <w:pPr>
        <w:pStyle w:val="BodyText"/>
        <w:spacing w:line="276" w:lineRule="auto"/>
        <w:ind w:right="879" w:firstLine="420"/>
        <w:jc w:val="left"/>
      </w:pPr>
      <w:r>
        <w:rPr/>
        <w:t>本公司采用敏感性分析技术分析风险变量的合理、可能变化对当期损益或所有者权益可能产生的影响。 由于任何风险变量很少孤立的发生变化，而变量之间存在的相关性对某一风险变量变化的最终影响金额将 产生重大作用，因此下述内容是在假设每一变量的变化是独立的情况下进行的。</w:t>
      </w:r>
    </w:p>
    <w:p>
      <w:pPr>
        <w:pStyle w:val="BodyText"/>
        <w:spacing w:line="276" w:lineRule="auto" w:before="159"/>
        <w:ind w:right="1095" w:firstLine="420"/>
        <w:jc w:val="left"/>
      </w:pPr>
      <w:r>
        <w:rPr>
          <w:spacing w:val="-1"/>
        </w:rPr>
        <w:t>本公司金融工具风险中对公司影响最大的是美元汇率风险，公司的美元汇率敏感性分析结果显示：人</w:t>
      </w:r>
      <w:r>
        <w:rPr/>
        <w:t> 民币对美元汇率贬值</w:t>
      </w:r>
      <w:r>
        <w:rPr>
          <w:rFonts w:ascii="Times New Roman" w:hAnsi="Times New Roman" w:cs="Times New Roman" w:eastAsia="Times New Roman" w:hint="default"/>
        </w:rPr>
        <w:t>5%</w:t>
      </w:r>
      <w:r>
        <w:rPr/>
        <w:t>或升值</w:t>
      </w:r>
      <w:r>
        <w:rPr>
          <w:rFonts w:ascii="Times New Roman" w:hAnsi="Times New Roman" w:cs="Times New Roman" w:eastAsia="Times New Roman" w:hint="default"/>
        </w:rPr>
        <w:t>5%</w:t>
      </w:r>
      <w:r>
        <w:rPr/>
        <w:t>时对公司本期利润总额的影响在</w:t>
      </w:r>
      <w:r>
        <w:rPr>
          <w:rFonts w:ascii="Times New Roman" w:hAnsi="Times New Roman" w:cs="Times New Roman" w:eastAsia="Times New Roman" w:hint="default"/>
        </w:rPr>
        <w:t>±5%</w:t>
      </w:r>
      <w:r>
        <w:rPr/>
        <w:t>以内。</w:t>
      </w:r>
    </w:p>
    <w:p>
      <w:pPr>
        <w:spacing w:line="240" w:lineRule="auto" w:before="8"/>
        <w:rPr>
          <w:rFonts w:ascii="宋体" w:hAnsi="宋体" w:cs="宋体" w:eastAsia="宋体" w:hint="default"/>
          <w:sz w:val="20"/>
          <w:szCs w:val="20"/>
        </w:rPr>
      </w:pPr>
    </w:p>
    <w:p>
      <w:pPr>
        <w:pStyle w:val="Heading2"/>
        <w:spacing w:line="240" w:lineRule="auto" w:before="0"/>
        <w:ind w:right="1095"/>
        <w:jc w:val="left"/>
        <w:rPr>
          <w:b w:val="0"/>
          <w:bCs w:val="0"/>
        </w:rPr>
      </w:pPr>
      <w:bookmarkStart w:name="十一、公允价值的披露" w:id="294"/>
      <w:bookmarkEnd w:id="294"/>
      <w:r>
        <w:rPr>
          <w:b w:val="0"/>
          <w:bCs w:val="0"/>
        </w:rPr>
      </w:r>
      <w:r>
        <w:rPr/>
        <w:t>十一、公允价值的披露</w:t>
      </w:r>
      <w:r>
        <w:rPr>
          <w:b w:val="0"/>
          <w:bCs w:val="0"/>
        </w:rPr>
      </w:r>
    </w:p>
    <w:p>
      <w:pPr>
        <w:spacing w:line="240" w:lineRule="auto" w:before="6"/>
        <w:rPr>
          <w:rFonts w:ascii="宋体" w:hAnsi="宋体" w:cs="宋体" w:eastAsia="宋体" w:hint="default"/>
          <w:b/>
          <w:bCs/>
          <w:sz w:val="23"/>
          <w:szCs w:val="23"/>
        </w:rPr>
      </w:pPr>
    </w:p>
    <w:p>
      <w:pPr>
        <w:pStyle w:val="Heading4"/>
        <w:spacing w:line="240" w:lineRule="auto" w:before="0"/>
        <w:ind w:right="1095"/>
        <w:jc w:val="left"/>
        <w:rPr>
          <w:b w:val="0"/>
          <w:bCs w:val="0"/>
        </w:rPr>
      </w:pPr>
      <w:r>
        <w:rPr/>
        <w:pict>
          <v:group style="position:absolute;margin-left:56.325001pt;margin-top:22.783686pt;width:484.4pt;height:18.8pt;mso-position-horizontal-relative:page;mso-position-vertical-relative:paragraph;z-index:-1216072" coordorigin="1127,456" coordsize="9688,376">
            <v:group style="position:absolute;left:1142;top:471;width:3379;height:2" coordorigin="1142,471" coordsize="3379,2">
              <v:shape style="position:absolute;left:1142;top:471;width:3379;height:2" coordorigin="1142,471" coordsize="3379,0" path="m1142,471l4521,471e" filled="false" stroked="true" strokeweight="1.5pt" strokecolor="#000000">
                <v:path arrowok="t"/>
              </v:shape>
            </v:group>
            <v:group style="position:absolute;left:4521;top:456;width:30;height:30" coordorigin="4521,456" coordsize="30,30">
              <v:shape style="position:absolute;left:4521;top:456;width:30;height:30" coordorigin="4521,456" coordsize="30,30" path="m4521,486l4551,486,4551,456,4521,456,4521,486xe" filled="true" fillcolor="#000000" stroked="false">
                <v:path arrowok="t"/>
                <v:fill type="solid"/>
              </v:shape>
            </v:group>
            <v:group style="position:absolute;left:4551;top:471;width:6248;height:2" coordorigin="4551,471" coordsize="6248,2">
              <v:shape style="position:absolute;left:4551;top:471;width:6248;height:2" coordorigin="4551,471" coordsize="6248,0" path="m4551,471l10799,471e" filled="false" stroked="true" strokeweight="1.5pt" strokecolor="#000000">
                <v:path arrowok="t"/>
              </v:shape>
            </v:group>
            <v:group style="position:absolute;left:4520;top:486;width:15;height:30" coordorigin="4520,486" coordsize="15,30">
              <v:shape style="position:absolute;left:4520;top:486;width:15;height:30" coordorigin="4520,486" coordsize="15,30" path="m4520,516l4535,516,4535,486,4520,486,4520,516xe" filled="true" fillcolor="#000000" stroked="false">
                <v:path arrowok="t"/>
                <v:fill type="solid"/>
              </v:shape>
            </v:group>
            <v:group style="position:absolute;left:4520;top:516;width:15;height:30" coordorigin="4520,516" coordsize="15,30">
              <v:shape style="position:absolute;left:4520;top:516;width:15;height:30" coordorigin="4520,516" coordsize="15,30" path="m4520,546l4535,546,4535,516,4520,516,4520,546xe" filled="true" fillcolor="#000000" stroked="false">
                <v:path arrowok="t"/>
                <v:fill type="solid"/>
              </v:shape>
            </v:group>
            <v:group style="position:absolute;left:4520;top:546;width:15;height:30" coordorigin="4520,546" coordsize="15,30">
              <v:shape style="position:absolute;left:4520;top:546;width:15;height:30" coordorigin="4520,546" coordsize="15,30" path="m4520,576l4535,576,4535,546,4520,546,4520,576xe" filled="true" fillcolor="#000000" stroked="false">
                <v:path arrowok="t"/>
                <v:fill type="solid"/>
              </v:shape>
            </v:group>
            <v:group style="position:absolute;left:4520;top:576;width:15;height:30" coordorigin="4520,576" coordsize="15,30">
              <v:shape style="position:absolute;left:4520;top:576;width:15;height:30" coordorigin="4520,576" coordsize="15,30" path="m4520,606l4535,606,4535,576,4520,576,4520,606xe" filled="true" fillcolor="#000000" stroked="false">
                <v:path arrowok="t"/>
                <v:fill type="solid"/>
              </v:shape>
            </v:group>
            <v:group style="position:absolute;left:4520;top:606;width:15;height:30" coordorigin="4520,606" coordsize="15,30">
              <v:shape style="position:absolute;left:4520;top:606;width:15;height:30" coordorigin="4520,606" coordsize="15,30" path="m4520,636l4535,636,4535,606,4520,606,4520,636xe" filled="true" fillcolor="#000000" stroked="false">
                <v:path arrowok="t"/>
                <v:fill type="solid"/>
              </v:shape>
            </v:group>
            <v:group style="position:absolute;left:4520;top:636;width:15;height:30" coordorigin="4520,636" coordsize="15,30">
              <v:shape style="position:absolute;left:4520;top:636;width:15;height:30" coordorigin="4520,636" coordsize="15,30" path="m4520,666l4535,666,4535,636,4520,636,4520,666xe" filled="true" fillcolor="#000000" stroked="false">
                <v:path arrowok="t"/>
                <v:fill type="solid"/>
              </v:shape>
            </v:group>
            <v:group style="position:absolute;left:4520;top:666;width:15;height:30" coordorigin="4520,666" coordsize="15,30">
              <v:shape style="position:absolute;left:4520;top:666;width:15;height:30" coordorigin="4520,666" coordsize="15,30" path="m4520,696l4535,696,4535,666,4520,666,4520,696xe" filled="true" fillcolor="#000000" stroked="false">
                <v:path arrowok="t"/>
                <v:fill type="solid"/>
              </v:shape>
            </v:group>
            <v:group style="position:absolute;left:4520;top:696;width:15;height:30" coordorigin="4520,696" coordsize="15,30">
              <v:shape style="position:absolute;left:4520;top:696;width:15;height:30" coordorigin="4520,696" coordsize="15,30" path="m4520,726l4535,726,4535,696,4520,696,4520,726xe" filled="true" fillcolor="#000000" stroked="false">
                <v:path arrowok="t"/>
                <v:fill type="solid"/>
              </v:shape>
              <v:shape style="position:absolute;left:4505;top:726;width:1577;height:105" type="#_x0000_t75" stroked="false">
                <v:imagedata r:id="rId491" o:title=""/>
              </v:shape>
              <v:shape style="position:absolute;left:6075;top:816;width:1570;height:15" type="#_x0000_t75" stroked="false">
                <v:imagedata r:id="rId492" o:title=""/>
              </v:shape>
              <v:shape style="position:absolute;left:7637;top:816;width:1570;height:15" type="#_x0000_t75" stroked="false">
                <v:imagedata r:id="rId493" o:title=""/>
              </v:shape>
              <v:shape style="position:absolute;left:9199;top:816;width:1600;height:15" type="#_x0000_t75" stroked="false">
                <v:imagedata r:id="rId485" o:title=""/>
              </v:shape>
              <v:shape style="position:absolute;left:1127;top:456;width:9688;height:376" type="#_x0000_t202" filled="false" stroked="false">
                <v:textbox inset="0,0,0,0">
                  <w:txbxContent>
                    <w:p>
                      <w:pPr>
                        <w:spacing w:before="29"/>
                        <w:ind w:left="5992" w:right="0" w:firstLine="0"/>
                        <w:jc w:val="left"/>
                        <w:rPr>
                          <w:rFonts w:ascii="宋体" w:hAnsi="宋体" w:cs="宋体" w:eastAsia="宋体" w:hint="default"/>
                          <w:sz w:val="18"/>
                          <w:szCs w:val="18"/>
                        </w:rPr>
                      </w:pPr>
                      <w:r>
                        <w:rPr>
                          <w:rFonts w:ascii="宋体" w:hAnsi="宋体" w:cs="宋体" w:eastAsia="宋体" w:hint="default"/>
                          <w:b/>
                          <w:bCs/>
                          <w:sz w:val="18"/>
                          <w:szCs w:val="18"/>
                        </w:rPr>
                        <w:t>期末公允价值</w:t>
                      </w:r>
                      <w:r>
                        <w:rPr>
                          <w:rFonts w:ascii="宋体" w:hAnsi="宋体" w:cs="宋体" w:eastAsia="宋体" w:hint="default"/>
                          <w:sz w:val="18"/>
                          <w:szCs w:val="18"/>
                        </w:rPr>
                      </w:r>
                    </w:p>
                  </w:txbxContent>
                </v:textbox>
                <w10:wrap type="none"/>
              </v:shape>
            </v:group>
            <w10:wrap type="none"/>
          </v:group>
        </w:pict>
      </w:r>
      <w:r>
        <w:rPr/>
        <w:pict>
          <v:shape style="position:absolute;margin-left:226.020004pt;margin-top:74.583687pt;width:.75pt;height:.75pt;mso-position-horizontal-relative:page;mso-position-vertical-relative:paragraph;z-index:19528" type="#_x0000_t75" stroked="false">
            <v:imagedata r:id="rId20" o:title=""/>
          </v:shape>
        </w:pict>
      </w:r>
      <w:r>
        <w:rPr/>
        <w:pict>
          <v:shape style="position:absolute;margin-left:304.130005pt;margin-top:74.583687pt;width:.75pt;height:.75pt;mso-position-horizontal-relative:page;mso-position-vertical-relative:paragraph;z-index:19552" type="#_x0000_t75" stroked="false">
            <v:imagedata r:id="rId20" o:title=""/>
          </v:shape>
        </w:pict>
      </w:r>
      <w:r>
        <w:rPr/>
        <w:pict>
          <v:shape style="position:absolute;margin-left:382.230011pt;margin-top:74.583687pt;width:.75pt;height:.75pt;mso-position-horizontal-relative:page;mso-position-vertical-relative:paragraph;z-index:19576" type="#_x0000_t75" stroked="false">
            <v:imagedata r:id="rId20" o:title=""/>
          </v:shape>
        </w:pict>
      </w:r>
      <w:r>
        <w:rPr/>
        <w:pict>
          <v:shape style="position:absolute;margin-left:460.329987pt;margin-top:74.583687pt;width:.75pt;height:.75pt;mso-position-horizontal-relative:page;mso-position-vertical-relative:paragraph;z-index:19600" type="#_x0000_t75" stroked="false">
            <v:imagedata r:id="rId20" o:title=""/>
          </v:shape>
        </w:pict>
      </w:r>
      <w:r>
        <w:rPr/>
        <w:pict>
          <v:group style="position:absolute;margin-left:57.075001pt;margin-top:93.333687pt;width:482.85pt;height:.75pt;mso-position-horizontal-relative:page;mso-position-vertical-relative:paragraph;z-index:-1215952" coordorigin="1142,1867" coordsize="9657,15">
            <v:shape style="position:absolute;left:1142;top:1867;width:3379;height:15" type="#_x0000_t75" stroked="false">
              <v:imagedata r:id="rId481" o:title=""/>
            </v:shape>
            <v:shape style="position:absolute;left:4513;top:1867;width:1570;height:15" type="#_x0000_t75" stroked="false">
              <v:imagedata r:id="rId494" o:title=""/>
            </v:shape>
            <v:shape style="position:absolute;left:6075;top:1867;width:1570;height:15" type="#_x0000_t75" stroked="false">
              <v:imagedata r:id="rId494" o:title=""/>
            </v:shape>
            <v:shape style="position:absolute;left:7637;top:1867;width:1569;height:15" type="#_x0000_t75" stroked="false">
              <v:imagedata r:id="rId495" o:title=""/>
            </v:shape>
            <v:shape style="position:absolute;left:9199;top:1867;width:1599;height:15" type="#_x0000_t75" stroked="false">
              <v:imagedata r:id="rId479" o:title=""/>
            </v:shape>
            <w10:wrap type="none"/>
          </v:group>
        </w:pict>
      </w:r>
      <w:r>
        <w:rPr/>
        <w:pict>
          <v:group style="position:absolute;margin-left:57.075001pt;margin-top:106.103683pt;width:482.85pt;height:5.25pt;mso-position-horizontal-relative:page;mso-position-vertical-relative:paragraph;z-index:-1215928" coordorigin="1142,2122" coordsize="9657,105">
            <v:shape style="position:absolute;left:1142;top:2122;width:3409;height:105" type="#_x0000_t75" stroked="false">
              <v:imagedata r:id="rId496" o:title=""/>
            </v:shape>
            <v:shape style="position:absolute;left:4513;top:2212;width:1570;height:15" type="#_x0000_t75" stroked="false">
              <v:imagedata r:id="rId494" o:title=""/>
            </v:shape>
            <v:shape style="position:absolute;left:6075;top:2212;width:1570;height:15" type="#_x0000_t75" stroked="false">
              <v:imagedata r:id="rId494" o:title=""/>
            </v:shape>
            <v:shape style="position:absolute;left:7637;top:2212;width:1569;height:15" type="#_x0000_t75" stroked="false">
              <v:imagedata r:id="rId495" o:title=""/>
            </v:shape>
            <v:shape style="position:absolute;left:9199;top:2212;width:1599;height:15" type="#_x0000_t75" stroked="false">
              <v:imagedata r:id="rId479" o:title=""/>
            </v:shape>
            <w10:wrap type="none"/>
          </v:group>
        </w:pict>
      </w:r>
      <w:bookmarkStart w:name="（一）以公允价值计量的资产和负债的期末公允价值" w:id="295"/>
      <w:bookmarkEnd w:id="295"/>
      <w:r>
        <w:rPr>
          <w:b w:val="0"/>
          <w:bCs w:val="0"/>
        </w:rPr>
      </w:r>
      <w:r>
        <w:rPr/>
        <w:t>（一）以公允价值计量的资产和负债的期末公允价值</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2"/>
          <w:szCs w:val="22"/>
        </w:rPr>
      </w:pPr>
    </w:p>
    <w:tbl>
      <w:tblPr>
        <w:tblW w:w="0" w:type="auto"/>
        <w:jc w:val="left"/>
        <w:tblInd w:w="126" w:type="dxa"/>
        <w:tblLayout w:type="fixed"/>
        <w:tblCellMar>
          <w:top w:w="0" w:type="dxa"/>
          <w:left w:w="0" w:type="dxa"/>
          <w:bottom w:w="0" w:type="dxa"/>
          <w:right w:w="0" w:type="dxa"/>
        </w:tblCellMar>
        <w:tblLook w:val="01E0"/>
      </w:tblPr>
      <w:tblGrid>
        <w:gridCol w:w="3401"/>
        <w:gridCol w:w="1562"/>
        <w:gridCol w:w="1562"/>
        <w:gridCol w:w="1562"/>
        <w:gridCol w:w="1584"/>
      </w:tblGrid>
      <w:tr>
        <w:trPr>
          <w:trHeight w:val="683" w:hRule="exact"/>
        </w:trPr>
        <w:tc>
          <w:tcPr>
            <w:tcW w:w="3401" w:type="dxa"/>
            <w:tcBorders>
              <w:top w:val="nil" w:sz="6" w:space="0" w:color="auto"/>
              <w:left w:val="nil" w:sz="6" w:space="0" w:color="auto"/>
              <w:bottom w:val="single" w:sz="6" w:space="0" w:color="000000"/>
              <w:right w:val="single" w:sz="6" w:space="0" w:color="000000"/>
            </w:tcBorders>
          </w:tcPr>
          <w:p>
            <w:pPr>
              <w:pStyle w:val="TableParagraph"/>
              <w:spacing w:line="235" w:lineRule="exact"/>
              <w:ind w:left="3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62" w:type="dxa"/>
            <w:tcBorders>
              <w:top w:val="nil" w:sz="6" w:space="0" w:color="auto"/>
              <w:left w:val="single" w:sz="6" w:space="0" w:color="000000"/>
              <w:bottom w:val="single" w:sz="6" w:space="0" w:color="000000"/>
              <w:right w:val="single" w:sz="6" w:space="0" w:color="000000"/>
            </w:tcBorders>
          </w:tcPr>
          <w:p>
            <w:pPr>
              <w:pStyle w:val="TableParagraph"/>
              <w:spacing w:line="226" w:lineRule="exact" w:before="104"/>
              <w:ind w:left="511" w:right="134" w:hanging="361"/>
              <w:jc w:val="left"/>
              <w:rPr>
                <w:rFonts w:ascii="宋体" w:hAnsi="宋体" w:cs="宋体" w:eastAsia="宋体" w:hint="default"/>
                <w:sz w:val="18"/>
                <w:szCs w:val="18"/>
              </w:rPr>
            </w:pPr>
            <w:r>
              <w:rPr>
                <w:rFonts w:ascii="宋体" w:hAnsi="宋体" w:cs="宋体" w:eastAsia="宋体" w:hint="default"/>
                <w:b/>
                <w:bCs/>
                <w:sz w:val="18"/>
                <w:szCs w:val="18"/>
              </w:rPr>
              <w:t>第一层次公允价</w:t>
            </w:r>
            <w:r>
              <w:rPr>
                <w:rFonts w:ascii="宋体" w:hAnsi="宋体" w:cs="宋体" w:eastAsia="宋体" w:hint="default"/>
                <w:b/>
                <w:bCs/>
                <w:w w:val="99"/>
                <w:sz w:val="18"/>
                <w:szCs w:val="18"/>
              </w:rPr>
              <w:t> </w:t>
            </w:r>
            <w:r>
              <w:rPr>
                <w:rFonts w:ascii="宋体" w:hAnsi="宋体" w:cs="宋体" w:eastAsia="宋体" w:hint="default"/>
                <w:b/>
                <w:bCs/>
                <w:sz w:val="18"/>
                <w:szCs w:val="18"/>
              </w:rPr>
              <w:t>值计量</w:t>
            </w:r>
            <w:r>
              <w:rPr>
                <w:rFonts w:ascii="宋体" w:hAnsi="宋体" w:cs="宋体" w:eastAsia="宋体" w:hint="default"/>
                <w:sz w:val="18"/>
                <w:szCs w:val="18"/>
              </w:rPr>
            </w:r>
          </w:p>
        </w:tc>
        <w:tc>
          <w:tcPr>
            <w:tcW w:w="1562" w:type="dxa"/>
            <w:tcBorders>
              <w:top w:val="nil" w:sz="6" w:space="0" w:color="auto"/>
              <w:left w:val="single" w:sz="6" w:space="0" w:color="000000"/>
              <w:bottom w:val="single" w:sz="6" w:space="0" w:color="000000"/>
              <w:right w:val="single" w:sz="6" w:space="0" w:color="000000"/>
            </w:tcBorders>
          </w:tcPr>
          <w:p>
            <w:pPr>
              <w:pStyle w:val="TableParagraph"/>
              <w:spacing w:line="226" w:lineRule="exact" w:before="104"/>
              <w:ind w:left="510" w:right="134" w:hanging="361"/>
              <w:jc w:val="left"/>
              <w:rPr>
                <w:rFonts w:ascii="宋体" w:hAnsi="宋体" w:cs="宋体" w:eastAsia="宋体" w:hint="default"/>
                <w:sz w:val="18"/>
                <w:szCs w:val="18"/>
              </w:rPr>
            </w:pPr>
            <w:r>
              <w:rPr>
                <w:rFonts w:ascii="宋体" w:hAnsi="宋体" w:cs="宋体" w:eastAsia="宋体" w:hint="default"/>
                <w:b/>
                <w:bCs/>
                <w:sz w:val="18"/>
                <w:szCs w:val="18"/>
              </w:rPr>
              <w:t>第二层次公允价</w:t>
            </w:r>
            <w:r>
              <w:rPr>
                <w:rFonts w:ascii="宋体" w:hAnsi="宋体" w:cs="宋体" w:eastAsia="宋体" w:hint="default"/>
                <w:b/>
                <w:bCs/>
                <w:w w:val="99"/>
                <w:sz w:val="18"/>
                <w:szCs w:val="18"/>
              </w:rPr>
              <w:t> </w:t>
            </w:r>
            <w:r>
              <w:rPr>
                <w:rFonts w:ascii="宋体" w:hAnsi="宋体" w:cs="宋体" w:eastAsia="宋体" w:hint="default"/>
                <w:b/>
                <w:bCs/>
                <w:sz w:val="18"/>
                <w:szCs w:val="18"/>
              </w:rPr>
              <w:t>值计量</w:t>
            </w:r>
            <w:r>
              <w:rPr>
                <w:rFonts w:ascii="宋体" w:hAnsi="宋体" w:cs="宋体" w:eastAsia="宋体" w:hint="default"/>
                <w:sz w:val="18"/>
                <w:szCs w:val="18"/>
              </w:rPr>
            </w:r>
          </w:p>
        </w:tc>
        <w:tc>
          <w:tcPr>
            <w:tcW w:w="1562" w:type="dxa"/>
            <w:tcBorders>
              <w:top w:val="nil" w:sz="6" w:space="0" w:color="auto"/>
              <w:left w:val="single" w:sz="6" w:space="0" w:color="000000"/>
              <w:bottom w:val="single" w:sz="6" w:space="0" w:color="000000"/>
              <w:right w:val="single" w:sz="6" w:space="0" w:color="000000"/>
            </w:tcBorders>
          </w:tcPr>
          <w:p>
            <w:pPr>
              <w:pStyle w:val="TableParagraph"/>
              <w:spacing w:line="226" w:lineRule="exact" w:before="104"/>
              <w:ind w:left="510" w:right="134" w:hanging="360"/>
              <w:jc w:val="left"/>
              <w:rPr>
                <w:rFonts w:ascii="宋体" w:hAnsi="宋体" w:cs="宋体" w:eastAsia="宋体" w:hint="default"/>
                <w:sz w:val="18"/>
                <w:szCs w:val="18"/>
              </w:rPr>
            </w:pPr>
            <w:r>
              <w:rPr>
                <w:rFonts w:ascii="宋体" w:hAnsi="宋体" w:cs="宋体" w:eastAsia="宋体" w:hint="default"/>
                <w:b/>
                <w:bCs/>
                <w:sz w:val="18"/>
                <w:szCs w:val="18"/>
              </w:rPr>
              <w:t>第三层次公允价</w:t>
            </w:r>
            <w:r>
              <w:rPr>
                <w:rFonts w:ascii="宋体" w:hAnsi="宋体" w:cs="宋体" w:eastAsia="宋体" w:hint="default"/>
                <w:b/>
                <w:bCs/>
                <w:w w:val="99"/>
                <w:sz w:val="18"/>
                <w:szCs w:val="18"/>
              </w:rPr>
              <w:t> </w:t>
            </w:r>
            <w:r>
              <w:rPr>
                <w:rFonts w:ascii="宋体" w:hAnsi="宋体" w:cs="宋体" w:eastAsia="宋体" w:hint="default"/>
                <w:b/>
                <w:bCs/>
                <w:sz w:val="18"/>
                <w:szCs w:val="18"/>
              </w:rPr>
              <w:t>值计量</w:t>
            </w:r>
            <w:r>
              <w:rPr>
                <w:rFonts w:ascii="宋体" w:hAnsi="宋体" w:cs="宋体" w:eastAsia="宋体" w:hint="default"/>
                <w:sz w:val="18"/>
                <w:szCs w:val="18"/>
              </w:rPr>
            </w:r>
          </w:p>
        </w:tc>
        <w:tc>
          <w:tcPr>
            <w:tcW w:w="1584" w:type="dxa"/>
            <w:tcBorders>
              <w:top w:val="nil" w:sz="6" w:space="0" w:color="auto"/>
              <w:left w:val="single" w:sz="6"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26" w:hRule="exact"/>
        </w:trPr>
        <w:tc>
          <w:tcPr>
            <w:tcW w:w="3401" w:type="dxa"/>
            <w:tcBorders>
              <w:top w:val="single" w:sz="6" w:space="0" w:color="000000"/>
              <w:left w:val="nil" w:sz="6" w:space="0" w:color="auto"/>
              <w:bottom w:val="nil" w:sz="6" w:space="0" w:color="auto"/>
              <w:right w:val="single" w:sz="6" w:space="0" w:color="000000"/>
            </w:tcBorders>
          </w:tcPr>
          <w:p>
            <w:pPr>
              <w:pStyle w:val="TableParagraph"/>
              <w:spacing w:line="235" w:lineRule="exact"/>
              <w:ind w:left="120" w:right="0"/>
              <w:jc w:val="left"/>
              <w:rPr>
                <w:rFonts w:ascii="宋体" w:hAnsi="宋体" w:cs="宋体" w:eastAsia="宋体" w:hint="default"/>
                <w:sz w:val="18"/>
                <w:szCs w:val="18"/>
              </w:rPr>
            </w:pPr>
            <w:r>
              <w:rPr>
                <w:rFonts w:ascii="宋体" w:hAnsi="宋体" w:cs="宋体" w:eastAsia="宋体" w:hint="default"/>
                <w:b/>
                <w:bCs/>
                <w:sz w:val="18"/>
                <w:szCs w:val="18"/>
              </w:rPr>
              <w:t>一、持续的公允价值计量</w:t>
            </w:r>
            <w:r>
              <w:rPr>
                <w:rFonts w:ascii="宋体" w:hAnsi="宋体" w:cs="宋体" w:eastAsia="宋体" w:hint="default"/>
                <w:sz w:val="18"/>
                <w:szCs w:val="18"/>
              </w:rPr>
            </w:r>
          </w:p>
        </w:tc>
        <w:tc>
          <w:tcPr>
            <w:tcW w:w="156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420" w:right="0"/>
              <w:jc w:val="left"/>
              <w:rPr>
                <w:rFonts w:ascii="Times New Roman" w:hAnsi="Times New Roman" w:cs="Times New Roman" w:eastAsia="Times New Roman" w:hint="default"/>
                <w:sz w:val="18"/>
                <w:szCs w:val="18"/>
              </w:rPr>
            </w:pPr>
            <w:r>
              <w:rPr>
                <w:rFonts w:ascii="Times New Roman"/>
                <w:sz w:val="18"/>
              </w:rPr>
              <w:t>69,762,808.93</w:t>
            </w:r>
          </w:p>
        </w:tc>
        <w:tc>
          <w:tcPr>
            <w:tcW w:w="1562" w:type="dxa"/>
            <w:tcBorders>
              <w:top w:val="single" w:sz="6" w:space="0" w:color="000000"/>
              <w:left w:val="single" w:sz="6" w:space="0" w:color="000000"/>
              <w:bottom w:val="nil" w:sz="6" w:space="0" w:color="auto"/>
              <w:right w:val="single" w:sz="6" w:space="0" w:color="000000"/>
            </w:tcBorders>
          </w:tcPr>
          <w:p>
            <w:pPr/>
          </w:p>
        </w:tc>
        <w:tc>
          <w:tcPr>
            <w:tcW w:w="1562" w:type="dxa"/>
            <w:vMerge w:val="restart"/>
            <w:tcBorders>
              <w:top w:val="single" w:sz="6" w:space="0" w:color="000000"/>
              <w:left w:val="single" w:sz="6" w:space="0" w:color="000000"/>
              <w:right w:val="single" w:sz="6" w:space="0" w:color="000000"/>
            </w:tcBorders>
          </w:tcPr>
          <w:p>
            <w:pPr/>
          </w:p>
        </w:tc>
        <w:tc>
          <w:tcPr>
            <w:tcW w:w="1584" w:type="dxa"/>
            <w:tcBorders>
              <w:top w:val="single" w:sz="6" w:space="0" w:color="000000"/>
              <w:left w:val="single" w:sz="6" w:space="0" w:color="000000"/>
              <w:bottom w:val="nil" w:sz="6" w:space="0" w:color="auto"/>
              <w:right w:val="nil" w:sz="6" w:space="0" w:color="auto"/>
            </w:tcBorders>
          </w:tcPr>
          <w:p>
            <w:pPr/>
          </w:p>
        </w:tc>
      </w:tr>
      <w:tr>
        <w:trPr>
          <w:trHeight w:val="282" w:hRule="exact"/>
        </w:trPr>
        <w:tc>
          <w:tcPr>
            <w:tcW w:w="3401" w:type="dxa"/>
            <w:tcBorders>
              <w:top w:val="nil" w:sz="6" w:space="0" w:color="auto"/>
              <w:left w:val="nil" w:sz="6" w:space="0" w:color="auto"/>
              <w:bottom w:val="nil" w:sz="6" w:space="0" w:color="auto"/>
              <w:right w:val="single" w:sz="6" w:space="0" w:color="000000"/>
            </w:tcBorders>
          </w:tcPr>
          <w:p>
            <w:pPr>
              <w:pStyle w:val="TableParagraph"/>
              <w:spacing w:line="240" w:lineRule="auto" w:before="27"/>
              <w:ind w:left="120" w:right="0"/>
              <w:jc w:val="left"/>
              <w:rPr>
                <w:rFonts w:ascii="宋体" w:hAnsi="宋体" w:cs="宋体" w:eastAsia="宋体" w:hint="default"/>
                <w:sz w:val="18"/>
                <w:szCs w:val="18"/>
              </w:rPr>
            </w:pPr>
            <w:r>
              <w:rPr>
                <w:rFonts w:ascii="宋体" w:hAnsi="宋体" w:cs="宋体" w:eastAsia="宋体" w:hint="default"/>
                <w:sz w:val="18"/>
                <w:szCs w:val="18"/>
              </w:rPr>
              <w:t>（一）交易性金融资产</w:t>
            </w:r>
          </w:p>
        </w:tc>
        <w:tc>
          <w:tcPr>
            <w:tcW w:w="1562" w:type="dxa"/>
            <w:vMerge/>
            <w:tcBorders>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
        </w:tc>
        <w:tc>
          <w:tcPr>
            <w:tcW w:w="1562" w:type="dxa"/>
            <w:vMerge/>
            <w:tcBorders>
              <w:left w:val="single" w:sz="6" w:space="0" w:color="000000"/>
              <w:right w:val="single" w:sz="6" w:space="0" w:color="000000"/>
            </w:tcBorders>
          </w:tcPr>
          <w:p>
            <w:pPr/>
          </w:p>
        </w:tc>
        <w:tc>
          <w:tcPr>
            <w:tcW w:w="1584" w:type="dxa"/>
            <w:tcBorders>
              <w:top w:val="nil" w:sz="6" w:space="0" w:color="auto"/>
              <w:left w:val="single" w:sz="6" w:space="0" w:color="000000"/>
              <w:bottom w:val="nil" w:sz="6" w:space="0" w:color="auto"/>
              <w:right w:val="nil" w:sz="6" w:space="0" w:color="auto"/>
            </w:tcBorders>
          </w:tcPr>
          <w:p>
            <w:pPr>
              <w:pStyle w:val="TableParagraph"/>
              <w:spacing w:line="240" w:lineRule="auto" w:before="84"/>
              <w:ind w:right="119"/>
              <w:jc w:val="right"/>
              <w:rPr>
                <w:rFonts w:ascii="Times New Roman" w:hAnsi="Times New Roman" w:cs="Times New Roman" w:eastAsia="Times New Roman" w:hint="default"/>
                <w:sz w:val="18"/>
                <w:szCs w:val="18"/>
              </w:rPr>
            </w:pPr>
            <w:r>
              <w:rPr>
                <w:rFonts w:ascii="Times New Roman"/>
                <w:sz w:val="18"/>
              </w:rPr>
              <w:t>69,762,808.93</w:t>
            </w:r>
          </w:p>
        </w:tc>
      </w:tr>
      <w:tr>
        <w:trPr>
          <w:trHeight w:val="566" w:hRule="exact"/>
        </w:trPr>
        <w:tc>
          <w:tcPr>
            <w:tcW w:w="3401" w:type="dxa"/>
            <w:tcBorders>
              <w:top w:val="nil" w:sz="6" w:space="0" w:color="auto"/>
              <w:left w:val="nil" w:sz="6" w:space="0" w:color="auto"/>
              <w:bottom w:val="nil" w:sz="6" w:space="0" w:color="auto"/>
              <w:right w:val="single" w:sz="6" w:space="0" w:color="000000"/>
            </w:tcBorders>
          </w:tcPr>
          <w:p>
            <w:pPr>
              <w:pStyle w:val="TableParagraph"/>
              <w:spacing w:line="226" w:lineRule="exact" w:before="134"/>
              <w:ind w:left="120" w:right="107"/>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、以公允价值计量且其变动计入当期损</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益的金融资产</w:t>
            </w: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z w:val="18"/>
              </w:rPr>
              <w:t>69,762,808.93</w:t>
            </w:r>
          </w:p>
        </w:tc>
        <w:tc>
          <w:tcPr>
            <w:tcW w:w="1562" w:type="dxa"/>
            <w:tcBorders>
              <w:top w:val="nil" w:sz="6" w:space="0" w:color="auto"/>
              <w:left w:val="single" w:sz="6" w:space="0" w:color="000000"/>
              <w:bottom w:val="nil" w:sz="6" w:space="0" w:color="auto"/>
              <w:right w:val="single" w:sz="6" w:space="0" w:color="000000"/>
            </w:tcBorders>
          </w:tcPr>
          <w:p>
            <w:pPr/>
          </w:p>
        </w:tc>
        <w:tc>
          <w:tcPr>
            <w:tcW w:w="1562" w:type="dxa"/>
            <w:vMerge/>
            <w:tcBorders>
              <w:left w:val="single" w:sz="6" w:space="0" w:color="000000"/>
              <w:right w:val="single" w:sz="6" w:space="0" w:color="000000"/>
            </w:tcBorders>
          </w:tcPr>
          <w:p>
            <w:pPr/>
          </w:p>
        </w:tc>
        <w:tc>
          <w:tcPr>
            <w:tcW w:w="1584" w:type="dxa"/>
            <w:tcBorders>
              <w:top w:val="nil" w:sz="6" w:space="0" w:color="auto"/>
              <w:left w:val="single" w:sz="6"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19"/>
              <w:jc w:val="right"/>
              <w:rPr>
                <w:rFonts w:ascii="Times New Roman" w:hAnsi="Times New Roman" w:cs="Times New Roman" w:eastAsia="Times New Roman" w:hint="default"/>
                <w:sz w:val="18"/>
                <w:szCs w:val="18"/>
              </w:rPr>
            </w:pPr>
            <w:r>
              <w:rPr>
                <w:rFonts w:ascii="Times New Roman"/>
                <w:sz w:val="18"/>
              </w:rPr>
              <w:t>69,762,808.93</w:t>
            </w:r>
          </w:p>
        </w:tc>
      </w:tr>
      <w:tr>
        <w:trPr>
          <w:trHeight w:val="95" w:hRule="exact"/>
        </w:trPr>
        <w:tc>
          <w:tcPr>
            <w:tcW w:w="3401"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
        </w:tc>
        <w:tc>
          <w:tcPr>
            <w:tcW w:w="1562" w:type="dxa"/>
            <w:vMerge/>
            <w:tcBorders>
              <w:left w:val="single" w:sz="6" w:space="0" w:color="000000"/>
              <w:right w:val="single" w:sz="6" w:space="0" w:color="000000"/>
            </w:tcBorders>
          </w:tcPr>
          <w:p>
            <w:pPr/>
          </w:p>
        </w:tc>
        <w:tc>
          <w:tcPr>
            <w:tcW w:w="1584" w:type="dxa"/>
            <w:tcBorders>
              <w:top w:val="nil" w:sz="6" w:space="0" w:color="auto"/>
              <w:left w:val="single" w:sz="6" w:space="0" w:color="000000"/>
              <w:bottom w:val="nil" w:sz="6" w:space="0" w:color="auto"/>
              <w:right w:val="nil" w:sz="6" w:space="0" w:color="auto"/>
            </w:tcBorders>
          </w:tcPr>
          <w:p>
            <w:pPr/>
          </w:p>
        </w:tc>
      </w:tr>
      <w:tr>
        <w:trPr>
          <w:trHeight w:val="390" w:hRule="exact"/>
        </w:trPr>
        <w:tc>
          <w:tcPr>
            <w:tcW w:w="3401" w:type="dxa"/>
            <w:tcBorders>
              <w:top w:val="nil" w:sz="6" w:space="0" w:color="auto"/>
              <w:left w:val="nil" w:sz="6" w:space="0" w:color="auto"/>
              <w:bottom w:val="nil" w:sz="6" w:space="0" w:color="auto"/>
              <w:right w:val="single" w:sz="6" w:space="0" w:color="000000"/>
            </w:tcBorders>
          </w:tcPr>
          <w:p>
            <w:pPr>
              <w:pStyle w:val="TableParagraph"/>
              <w:spacing w:line="240" w:lineRule="auto" w:before="150"/>
              <w:ind w:left="12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）债务工具投资</w:t>
            </w:r>
          </w:p>
        </w:tc>
        <w:tc>
          <w:tcPr>
            <w:tcW w:w="1562" w:type="dxa"/>
            <w:tcBorders>
              <w:top w:val="nil" w:sz="6" w:space="0" w:color="auto"/>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
        </w:tc>
        <w:tc>
          <w:tcPr>
            <w:tcW w:w="1562" w:type="dxa"/>
            <w:vMerge/>
            <w:tcBorders>
              <w:left w:val="single" w:sz="6" w:space="0" w:color="000000"/>
              <w:right w:val="single" w:sz="6" w:space="0" w:color="000000"/>
            </w:tcBorders>
          </w:tcPr>
          <w:p>
            <w:pPr/>
          </w:p>
        </w:tc>
        <w:tc>
          <w:tcPr>
            <w:tcW w:w="1584" w:type="dxa"/>
            <w:tcBorders>
              <w:top w:val="nil" w:sz="6" w:space="0" w:color="auto"/>
              <w:left w:val="single" w:sz="6" w:space="0" w:color="000000"/>
              <w:bottom w:val="nil" w:sz="6" w:space="0" w:color="auto"/>
              <w:right w:val="nil" w:sz="6" w:space="0" w:color="auto"/>
            </w:tcBorders>
          </w:tcPr>
          <w:p>
            <w:pPr/>
          </w:p>
        </w:tc>
      </w:tr>
      <w:tr>
        <w:trPr>
          <w:trHeight w:val="105" w:hRule="exact"/>
        </w:trPr>
        <w:tc>
          <w:tcPr>
            <w:tcW w:w="3401"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
        </w:tc>
        <w:tc>
          <w:tcPr>
            <w:tcW w:w="1562" w:type="dxa"/>
            <w:vMerge/>
            <w:tcBorders>
              <w:left w:val="single" w:sz="6" w:space="0" w:color="000000"/>
              <w:right w:val="single" w:sz="6" w:space="0" w:color="000000"/>
            </w:tcBorders>
          </w:tcPr>
          <w:p>
            <w:pPr/>
          </w:p>
        </w:tc>
        <w:tc>
          <w:tcPr>
            <w:tcW w:w="1584" w:type="dxa"/>
            <w:tcBorders>
              <w:top w:val="nil" w:sz="6" w:space="0" w:color="auto"/>
              <w:left w:val="single" w:sz="6" w:space="0" w:color="000000"/>
              <w:bottom w:val="nil" w:sz="6" w:space="0" w:color="auto"/>
              <w:right w:val="nil" w:sz="6" w:space="0" w:color="auto"/>
            </w:tcBorders>
          </w:tcPr>
          <w:p>
            <w:pPr/>
          </w:p>
        </w:tc>
      </w:tr>
      <w:tr>
        <w:trPr>
          <w:trHeight w:val="390" w:hRule="exact"/>
        </w:trPr>
        <w:tc>
          <w:tcPr>
            <w:tcW w:w="3401" w:type="dxa"/>
            <w:tcBorders>
              <w:top w:val="nil" w:sz="6" w:space="0" w:color="auto"/>
              <w:left w:val="nil" w:sz="6" w:space="0" w:color="auto"/>
              <w:bottom w:val="nil" w:sz="6" w:space="0" w:color="auto"/>
              <w:right w:val="single" w:sz="6" w:space="0" w:color="000000"/>
            </w:tcBorders>
          </w:tcPr>
          <w:p>
            <w:pPr>
              <w:pStyle w:val="TableParagraph"/>
              <w:spacing w:line="240" w:lineRule="auto" w:before="149"/>
              <w:ind w:left="12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）权益工具投资</w:t>
            </w: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117"/>
              <w:ind w:right="89"/>
              <w:jc w:val="right"/>
              <w:rPr>
                <w:rFonts w:ascii="Times New Roman" w:hAnsi="Times New Roman" w:cs="Times New Roman" w:eastAsia="Times New Roman" w:hint="default"/>
                <w:sz w:val="18"/>
                <w:szCs w:val="18"/>
              </w:rPr>
            </w:pPr>
            <w:r>
              <w:rPr>
                <w:rFonts w:ascii="Times New Roman"/>
                <w:sz w:val="18"/>
              </w:rPr>
              <w:t>69,762,808.93</w:t>
            </w:r>
          </w:p>
        </w:tc>
        <w:tc>
          <w:tcPr>
            <w:tcW w:w="1562" w:type="dxa"/>
            <w:tcBorders>
              <w:top w:val="nil" w:sz="6" w:space="0" w:color="auto"/>
              <w:left w:val="single" w:sz="6" w:space="0" w:color="000000"/>
              <w:bottom w:val="nil" w:sz="6" w:space="0" w:color="auto"/>
              <w:right w:val="single" w:sz="6" w:space="0" w:color="000000"/>
            </w:tcBorders>
          </w:tcPr>
          <w:p>
            <w:pPr/>
          </w:p>
        </w:tc>
        <w:tc>
          <w:tcPr>
            <w:tcW w:w="1562" w:type="dxa"/>
            <w:vMerge/>
            <w:tcBorders>
              <w:left w:val="single" w:sz="6" w:space="0" w:color="000000"/>
              <w:right w:val="single" w:sz="6" w:space="0" w:color="000000"/>
            </w:tcBorders>
          </w:tcPr>
          <w:p>
            <w:pPr/>
          </w:p>
        </w:tc>
        <w:tc>
          <w:tcPr>
            <w:tcW w:w="1584" w:type="dxa"/>
            <w:tcBorders>
              <w:top w:val="nil" w:sz="6" w:space="0" w:color="auto"/>
              <w:left w:val="single" w:sz="6" w:space="0" w:color="000000"/>
              <w:bottom w:val="nil" w:sz="6" w:space="0" w:color="auto"/>
              <w:right w:val="nil" w:sz="6" w:space="0" w:color="auto"/>
            </w:tcBorders>
          </w:tcPr>
          <w:p>
            <w:pPr>
              <w:pStyle w:val="TableParagraph"/>
              <w:spacing w:line="240" w:lineRule="auto" w:before="117"/>
              <w:ind w:right="119"/>
              <w:jc w:val="right"/>
              <w:rPr>
                <w:rFonts w:ascii="Times New Roman" w:hAnsi="Times New Roman" w:cs="Times New Roman" w:eastAsia="Times New Roman" w:hint="default"/>
                <w:sz w:val="18"/>
                <w:szCs w:val="18"/>
              </w:rPr>
            </w:pPr>
            <w:r>
              <w:rPr>
                <w:rFonts w:ascii="Times New Roman"/>
                <w:sz w:val="18"/>
              </w:rPr>
              <w:t>69,762,808.93</w:t>
            </w:r>
          </w:p>
        </w:tc>
      </w:tr>
      <w:tr>
        <w:trPr>
          <w:trHeight w:val="106" w:hRule="exact"/>
        </w:trPr>
        <w:tc>
          <w:tcPr>
            <w:tcW w:w="3401"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
        </w:tc>
        <w:tc>
          <w:tcPr>
            <w:tcW w:w="1562" w:type="dxa"/>
            <w:vMerge/>
            <w:tcBorders>
              <w:left w:val="single" w:sz="6" w:space="0" w:color="000000"/>
              <w:right w:val="single" w:sz="6" w:space="0" w:color="000000"/>
            </w:tcBorders>
          </w:tcPr>
          <w:p>
            <w:pPr/>
          </w:p>
        </w:tc>
        <w:tc>
          <w:tcPr>
            <w:tcW w:w="1584" w:type="dxa"/>
            <w:tcBorders>
              <w:top w:val="nil" w:sz="6" w:space="0" w:color="auto"/>
              <w:left w:val="single" w:sz="6" w:space="0" w:color="000000"/>
              <w:bottom w:val="nil" w:sz="6" w:space="0" w:color="auto"/>
              <w:right w:val="nil" w:sz="6" w:space="0" w:color="auto"/>
            </w:tcBorders>
          </w:tcPr>
          <w:p>
            <w:pPr/>
          </w:p>
        </w:tc>
      </w:tr>
      <w:tr>
        <w:trPr>
          <w:trHeight w:val="453" w:hRule="exact"/>
        </w:trPr>
        <w:tc>
          <w:tcPr>
            <w:tcW w:w="3401" w:type="dxa"/>
            <w:tcBorders>
              <w:top w:val="nil" w:sz="6" w:space="0" w:color="auto"/>
              <w:left w:val="nil" w:sz="6" w:space="0" w:color="auto"/>
              <w:bottom w:val="nil" w:sz="6" w:space="0" w:color="auto"/>
              <w:right w:val="single" w:sz="6" w:space="0" w:color="000000"/>
            </w:tcBorders>
          </w:tcPr>
          <w:p>
            <w:pPr>
              <w:pStyle w:val="TableParagraph"/>
              <w:spacing w:line="240" w:lineRule="auto" w:before="134"/>
              <w:ind w:left="12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）衍生金融资产</w:t>
            </w:r>
          </w:p>
        </w:tc>
        <w:tc>
          <w:tcPr>
            <w:tcW w:w="1562" w:type="dxa"/>
            <w:tcBorders>
              <w:top w:val="nil" w:sz="6" w:space="0" w:color="auto"/>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
        </w:tc>
        <w:tc>
          <w:tcPr>
            <w:tcW w:w="1562" w:type="dxa"/>
            <w:vMerge/>
            <w:tcBorders>
              <w:left w:val="single" w:sz="6" w:space="0" w:color="000000"/>
              <w:right w:val="single" w:sz="6" w:space="0" w:color="000000"/>
            </w:tcBorders>
          </w:tcPr>
          <w:p>
            <w:pPr/>
          </w:p>
        </w:tc>
        <w:tc>
          <w:tcPr>
            <w:tcW w:w="1584" w:type="dxa"/>
            <w:tcBorders>
              <w:top w:val="nil" w:sz="6" w:space="0" w:color="auto"/>
              <w:left w:val="single" w:sz="6" w:space="0" w:color="000000"/>
              <w:bottom w:val="nil" w:sz="6" w:space="0" w:color="auto"/>
              <w:right w:val="nil" w:sz="6" w:space="0" w:color="auto"/>
            </w:tcBorders>
          </w:tcPr>
          <w:p>
            <w:pPr/>
          </w:p>
        </w:tc>
      </w:tr>
      <w:tr>
        <w:trPr>
          <w:trHeight w:val="488" w:hRule="exact"/>
        </w:trPr>
        <w:tc>
          <w:tcPr>
            <w:tcW w:w="3401" w:type="dxa"/>
            <w:tcBorders>
              <w:top w:val="nil" w:sz="6" w:space="0" w:color="auto"/>
              <w:left w:val="nil" w:sz="6" w:space="0" w:color="auto"/>
              <w:bottom w:val="nil" w:sz="6" w:space="0" w:color="auto"/>
              <w:right w:val="single" w:sz="6" w:space="0" w:color="000000"/>
            </w:tcBorders>
          </w:tcPr>
          <w:p>
            <w:pPr>
              <w:pStyle w:val="TableParagraph"/>
              <w:spacing w:line="226" w:lineRule="exact" w:before="56"/>
              <w:ind w:left="120" w:right="107"/>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、指定为以公允价值计量且其变动计入</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当期损益的金融资产</w:t>
            </w:r>
          </w:p>
        </w:tc>
        <w:tc>
          <w:tcPr>
            <w:tcW w:w="1562" w:type="dxa"/>
            <w:tcBorders>
              <w:top w:val="nil" w:sz="6" w:space="0" w:color="auto"/>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
        </w:tc>
        <w:tc>
          <w:tcPr>
            <w:tcW w:w="1562" w:type="dxa"/>
            <w:vMerge/>
            <w:tcBorders>
              <w:left w:val="single" w:sz="6" w:space="0" w:color="000000"/>
              <w:right w:val="single" w:sz="6" w:space="0" w:color="000000"/>
            </w:tcBorders>
          </w:tcPr>
          <w:p>
            <w:pPr/>
          </w:p>
        </w:tc>
        <w:tc>
          <w:tcPr>
            <w:tcW w:w="1584" w:type="dxa"/>
            <w:tcBorders>
              <w:top w:val="nil" w:sz="6" w:space="0" w:color="auto"/>
              <w:left w:val="single" w:sz="6" w:space="0" w:color="000000"/>
              <w:bottom w:val="nil" w:sz="6" w:space="0" w:color="auto"/>
              <w:right w:val="nil" w:sz="6" w:space="0" w:color="auto"/>
            </w:tcBorders>
          </w:tcPr>
          <w:p>
            <w:pPr/>
          </w:p>
        </w:tc>
      </w:tr>
      <w:tr>
        <w:trPr>
          <w:trHeight w:val="95" w:hRule="exact"/>
        </w:trPr>
        <w:tc>
          <w:tcPr>
            <w:tcW w:w="3401"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
        </w:tc>
        <w:tc>
          <w:tcPr>
            <w:tcW w:w="1562" w:type="dxa"/>
            <w:vMerge/>
            <w:tcBorders>
              <w:left w:val="single" w:sz="6" w:space="0" w:color="000000"/>
              <w:right w:val="single" w:sz="6" w:space="0" w:color="000000"/>
            </w:tcBorders>
          </w:tcPr>
          <w:p>
            <w:pPr/>
          </w:p>
        </w:tc>
        <w:tc>
          <w:tcPr>
            <w:tcW w:w="1584" w:type="dxa"/>
            <w:tcBorders>
              <w:top w:val="nil" w:sz="6" w:space="0" w:color="auto"/>
              <w:left w:val="single" w:sz="6" w:space="0" w:color="000000"/>
              <w:bottom w:val="nil" w:sz="6" w:space="0" w:color="auto"/>
              <w:right w:val="nil" w:sz="6" w:space="0" w:color="auto"/>
            </w:tcBorders>
          </w:tcPr>
          <w:p>
            <w:pPr/>
          </w:p>
        </w:tc>
      </w:tr>
      <w:tr>
        <w:trPr>
          <w:trHeight w:val="318" w:hRule="exact"/>
        </w:trPr>
        <w:tc>
          <w:tcPr>
            <w:tcW w:w="3401" w:type="dxa"/>
            <w:tcBorders>
              <w:top w:val="nil" w:sz="6" w:space="0" w:color="auto"/>
              <w:left w:val="nil" w:sz="6" w:space="0" w:color="auto"/>
              <w:bottom w:val="nil" w:sz="6" w:space="0" w:color="auto"/>
              <w:right w:val="single" w:sz="6" w:space="0" w:color="000000"/>
            </w:tcBorders>
          </w:tcPr>
          <w:p>
            <w:pPr>
              <w:pStyle w:val="TableParagraph"/>
              <w:spacing w:line="235" w:lineRule="exact"/>
              <w:ind w:left="12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）债务工具投资</w:t>
            </w:r>
          </w:p>
        </w:tc>
        <w:tc>
          <w:tcPr>
            <w:tcW w:w="1562" w:type="dxa"/>
            <w:tcBorders>
              <w:top w:val="nil" w:sz="6" w:space="0" w:color="auto"/>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
        </w:tc>
        <w:tc>
          <w:tcPr>
            <w:tcW w:w="1562" w:type="dxa"/>
            <w:vMerge/>
            <w:tcBorders>
              <w:left w:val="single" w:sz="6" w:space="0" w:color="000000"/>
              <w:right w:val="single" w:sz="6" w:space="0" w:color="000000"/>
            </w:tcBorders>
          </w:tcPr>
          <w:p>
            <w:pPr/>
          </w:p>
        </w:tc>
        <w:tc>
          <w:tcPr>
            <w:tcW w:w="1584" w:type="dxa"/>
            <w:tcBorders>
              <w:top w:val="nil" w:sz="6" w:space="0" w:color="auto"/>
              <w:left w:val="single" w:sz="6" w:space="0" w:color="000000"/>
              <w:bottom w:val="nil" w:sz="6" w:space="0" w:color="auto"/>
              <w:right w:val="nil" w:sz="6" w:space="0" w:color="auto"/>
            </w:tcBorders>
          </w:tcPr>
          <w:p>
            <w:pPr/>
          </w:p>
        </w:tc>
      </w:tr>
      <w:tr>
        <w:trPr>
          <w:trHeight w:val="283" w:hRule="exact"/>
        </w:trPr>
        <w:tc>
          <w:tcPr>
            <w:tcW w:w="3401" w:type="dxa"/>
            <w:tcBorders>
              <w:top w:val="nil" w:sz="6" w:space="0" w:color="auto"/>
              <w:left w:val="nil" w:sz="6" w:space="0" w:color="auto"/>
              <w:bottom w:val="nil" w:sz="6" w:space="0" w:color="auto"/>
              <w:right w:val="single" w:sz="6" w:space="0" w:color="000000"/>
            </w:tcBorders>
          </w:tcPr>
          <w:p>
            <w:pPr>
              <w:pStyle w:val="TableParagraph"/>
              <w:spacing w:line="240" w:lineRule="auto" w:before="27"/>
              <w:ind w:left="12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）权益工具投资</w:t>
            </w:r>
          </w:p>
        </w:tc>
        <w:tc>
          <w:tcPr>
            <w:tcW w:w="1562" w:type="dxa"/>
            <w:tcBorders>
              <w:top w:val="nil" w:sz="6" w:space="0" w:color="auto"/>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
        </w:tc>
        <w:tc>
          <w:tcPr>
            <w:tcW w:w="1562" w:type="dxa"/>
            <w:vMerge/>
            <w:tcBorders>
              <w:left w:val="single" w:sz="6" w:space="0" w:color="000000"/>
              <w:right w:val="single" w:sz="6" w:space="0" w:color="000000"/>
            </w:tcBorders>
          </w:tcPr>
          <w:p>
            <w:pPr/>
          </w:p>
        </w:tc>
        <w:tc>
          <w:tcPr>
            <w:tcW w:w="1584" w:type="dxa"/>
            <w:tcBorders>
              <w:top w:val="nil" w:sz="6" w:space="0" w:color="auto"/>
              <w:left w:val="single" w:sz="6" w:space="0" w:color="000000"/>
              <w:bottom w:val="nil" w:sz="6" w:space="0" w:color="auto"/>
              <w:right w:val="nil" w:sz="6" w:space="0" w:color="auto"/>
            </w:tcBorders>
          </w:tcPr>
          <w:p>
            <w:pPr/>
          </w:p>
        </w:tc>
      </w:tr>
      <w:tr>
        <w:trPr>
          <w:trHeight w:val="450" w:hRule="exact"/>
        </w:trPr>
        <w:tc>
          <w:tcPr>
            <w:tcW w:w="3401"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20" w:right="0"/>
              <w:jc w:val="left"/>
              <w:rPr>
                <w:rFonts w:ascii="宋体" w:hAnsi="宋体" w:cs="宋体" w:eastAsia="宋体" w:hint="default"/>
                <w:sz w:val="18"/>
                <w:szCs w:val="18"/>
              </w:rPr>
            </w:pPr>
            <w:r>
              <w:rPr>
                <w:rFonts w:ascii="宋体" w:hAnsi="宋体" w:cs="宋体" w:eastAsia="宋体" w:hint="default"/>
                <w:sz w:val="18"/>
                <w:szCs w:val="18"/>
              </w:rPr>
              <w:t>（二）其他非流动金融资产</w:t>
            </w:r>
          </w:p>
        </w:tc>
        <w:tc>
          <w:tcPr>
            <w:tcW w:w="1562" w:type="dxa"/>
            <w:tcBorders>
              <w:top w:val="nil" w:sz="6" w:space="0" w:color="auto"/>
              <w:left w:val="nil" w:sz="6" w:space="0" w:color="auto"/>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162"/>
              <w:ind w:right="89"/>
              <w:jc w:val="right"/>
              <w:rPr>
                <w:rFonts w:ascii="Times New Roman" w:hAnsi="Times New Roman" w:cs="Times New Roman" w:eastAsia="Times New Roman" w:hint="default"/>
                <w:sz w:val="18"/>
                <w:szCs w:val="18"/>
              </w:rPr>
            </w:pPr>
            <w:r>
              <w:rPr>
                <w:rFonts w:ascii="Times New Roman"/>
                <w:sz w:val="18"/>
              </w:rPr>
              <w:t>8,669,148.22</w:t>
            </w:r>
          </w:p>
        </w:tc>
        <w:tc>
          <w:tcPr>
            <w:tcW w:w="1562" w:type="dxa"/>
            <w:vMerge/>
            <w:tcBorders>
              <w:left w:val="single" w:sz="6" w:space="0" w:color="000000"/>
              <w:right w:val="single" w:sz="6" w:space="0" w:color="000000"/>
            </w:tcBorders>
          </w:tcPr>
          <w:p>
            <w:pPr/>
          </w:p>
        </w:tc>
        <w:tc>
          <w:tcPr>
            <w:tcW w:w="1584" w:type="dxa"/>
            <w:tcBorders>
              <w:top w:val="nil" w:sz="6" w:space="0" w:color="auto"/>
              <w:left w:val="single" w:sz="6" w:space="0" w:color="000000"/>
              <w:bottom w:val="nil" w:sz="6" w:space="0" w:color="auto"/>
              <w:right w:val="nil" w:sz="6" w:space="0" w:color="auto"/>
            </w:tcBorders>
          </w:tcPr>
          <w:p>
            <w:pPr>
              <w:pStyle w:val="TableParagraph"/>
              <w:spacing w:line="240" w:lineRule="auto" w:before="162"/>
              <w:ind w:right="119"/>
              <w:jc w:val="right"/>
              <w:rPr>
                <w:rFonts w:ascii="Times New Roman" w:hAnsi="Times New Roman" w:cs="Times New Roman" w:eastAsia="Times New Roman" w:hint="default"/>
                <w:sz w:val="18"/>
                <w:szCs w:val="18"/>
              </w:rPr>
            </w:pPr>
            <w:r>
              <w:rPr>
                <w:rFonts w:ascii="Times New Roman"/>
                <w:sz w:val="18"/>
              </w:rPr>
              <w:t>8,669,148.22</w:t>
            </w:r>
          </w:p>
        </w:tc>
      </w:tr>
      <w:tr>
        <w:trPr>
          <w:trHeight w:val="331" w:hRule="exact"/>
        </w:trPr>
        <w:tc>
          <w:tcPr>
            <w:tcW w:w="3401" w:type="dxa"/>
            <w:tcBorders>
              <w:top w:val="nil" w:sz="6" w:space="0" w:color="auto"/>
              <w:left w:val="nil" w:sz="6" w:space="0" w:color="auto"/>
              <w:bottom w:val="nil" w:sz="6" w:space="0" w:color="auto"/>
              <w:right w:val="single" w:sz="6" w:space="0" w:color="000000"/>
            </w:tcBorders>
          </w:tcPr>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b/>
                <w:bCs/>
                <w:sz w:val="18"/>
                <w:szCs w:val="18"/>
              </w:rPr>
              <w:t>持续以公允价值计量的资产总额</w:t>
            </w:r>
            <w:r>
              <w:rPr>
                <w:rFonts w:ascii="宋体" w:hAnsi="宋体" w:cs="宋体" w:eastAsia="宋体" w:hint="default"/>
                <w:sz w:val="18"/>
                <w:szCs w:val="18"/>
              </w:rPr>
            </w: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57"/>
              <w:ind w:right="89"/>
              <w:jc w:val="right"/>
              <w:rPr>
                <w:rFonts w:ascii="Times New Roman" w:hAnsi="Times New Roman" w:cs="Times New Roman" w:eastAsia="Times New Roman" w:hint="default"/>
                <w:sz w:val="18"/>
                <w:szCs w:val="18"/>
              </w:rPr>
            </w:pPr>
            <w:r>
              <w:rPr>
                <w:rFonts w:ascii="Times New Roman"/>
                <w:b/>
                <w:sz w:val="18"/>
              </w:rPr>
              <w:t>69,762,808.93</w:t>
            </w:r>
            <w:r>
              <w:rPr>
                <w:rFonts w:ascii="Times New Roman"/>
                <w:sz w:val="18"/>
              </w:rPr>
            </w: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57"/>
              <w:ind w:right="89"/>
              <w:jc w:val="right"/>
              <w:rPr>
                <w:rFonts w:ascii="Times New Roman" w:hAnsi="Times New Roman" w:cs="Times New Roman" w:eastAsia="Times New Roman" w:hint="default"/>
                <w:sz w:val="18"/>
                <w:szCs w:val="18"/>
              </w:rPr>
            </w:pPr>
            <w:r>
              <w:rPr>
                <w:rFonts w:ascii="Times New Roman"/>
                <w:b/>
                <w:sz w:val="18"/>
              </w:rPr>
              <w:t>8,669,148.22</w:t>
            </w:r>
            <w:r>
              <w:rPr>
                <w:rFonts w:ascii="Times New Roman"/>
                <w:sz w:val="18"/>
              </w:rPr>
            </w:r>
          </w:p>
        </w:tc>
        <w:tc>
          <w:tcPr>
            <w:tcW w:w="1562" w:type="dxa"/>
            <w:vMerge/>
            <w:tcBorders>
              <w:left w:val="single" w:sz="6" w:space="0" w:color="000000"/>
              <w:right w:val="single" w:sz="6" w:space="0" w:color="000000"/>
            </w:tcBorders>
          </w:tcPr>
          <w:p>
            <w:pPr/>
          </w:p>
        </w:tc>
        <w:tc>
          <w:tcPr>
            <w:tcW w:w="1584" w:type="dxa"/>
            <w:tcBorders>
              <w:top w:val="nil" w:sz="6" w:space="0" w:color="auto"/>
              <w:left w:val="single" w:sz="6" w:space="0" w:color="000000"/>
              <w:bottom w:val="nil" w:sz="6" w:space="0" w:color="auto"/>
              <w:right w:val="nil" w:sz="6" w:space="0" w:color="auto"/>
            </w:tcBorders>
          </w:tcPr>
          <w:p>
            <w:pPr>
              <w:pStyle w:val="TableParagraph"/>
              <w:spacing w:line="240" w:lineRule="auto" w:before="57"/>
              <w:ind w:right="119"/>
              <w:jc w:val="right"/>
              <w:rPr>
                <w:rFonts w:ascii="Times New Roman" w:hAnsi="Times New Roman" w:cs="Times New Roman" w:eastAsia="Times New Roman" w:hint="default"/>
                <w:sz w:val="18"/>
                <w:szCs w:val="18"/>
              </w:rPr>
            </w:pPr>
            <w:r>
              <w:rPr>
                <w:rFonts w:ascii="Times New Roman"/>
                <w:b/>
                <w:sz w:val="18"/>
              </w:rPr>
              <w:t>78,431,957.15</w:t>
            </w:r>
            <w:r>
              <w:rPr>
                <w:rFonts w:ascii="Times New Roman"/>
                <w:sz w:val="18"/>
              </w:rPr>
            </w:r>
          </w:p>
        </w:tc>
      </w:tr>
      <w:tr>
        <w:trPr>
          <w:trHeight w:val="270" w:hRule="exact"/>
        </w:trPr>
        <w:tc>
          <w:tcPr>
            <w:tcW w:w="3401" w:type="dxa"/>
            <w:tcBorders>
              <w:top w:val="nil" w:sz="6" w:space="0" w:color="auto"/>
              <w:left w:val="nil" w:sz="6" w:space="0" w:color="auto"/>
              <w:bottom w:val="nil" w:sz="6" w:space="0" w:color="auto"/>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b/>
                <w:bCs/>
                <w:sz w:val="18"/>
                <w:szCs w:val="18"/>
              </w:rPr>
              <w:t>持续以公允价值计量的负债总额</w:t>
            </w:r>
            <w:r>
              <w:rPr>
                <w:rFonts w:ascii="宋体" w:hAnsi="宋体" w:cs="宋体" w:eastAsia="宋体" w:hint="default"/>
                <w:sz w:val="18"/>
                <w:szCs w:val="18"/>
              </w:rPr>
            </w:r>
          </w:p>
        </w:tc>
        <w:tc>
          <w:tcPr>
            <w:tcW w:w="1562" w:type="dxa"/>
            <w:tcBorders>
              <w:top w:val="nil" w:sz="6" w:space="0" w:color="auto"/>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
        </w:tc>
        <w:tc>
          <w:tcPr>
            <w:tcW w:w="1562" w:type="dxa"/>
            <w:vMerge/>
            <w:tcBorders>
              <w:left w:val="single" w:sz="6" w:space="0" w:color="000000"/>
              <w:right w:val="single" w:sz="6" w:space="0" w:color="000000"/>
            </w:tcBorders>
          </w:tcPr>
          <w:p>
            <w:pPr/>
          </w:p>
        </w:tc>
        <w:tc>
          <w:tcPr>
            <w:tcW w:w="1584" w:type="dxa"/>
            <w:tcBorders>
              <w:top w:val="nil" w:sz="6" w:space="0" w:color="auto"/>
              <w:left w:val="single" w:sz="6" w:space="0" w:color="000000"/>
              <w:bottom w:val="nil" w:sz="6" w:space="0" w:color="auto"/>
              <w:right w:val="nil" w:sz="6" w:space="0" w:color="auto"/>
            </w:tcBorders>
          </w:tcPr>
          <w:p>
            <w:pPr/>
          </w:p>
        </w:tc>
      </w:tr>
      <w:tr>
        <w:trPr>
          <w:trHeight w:val="451" w:hRule="exact"/>
        </w:trPr>
        <w:tc>
          <w:tcPr>
            <w:tcW w:w="3401"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20" w:right="0"/>
              <w:jc w:val="left"/>
              <w:rPr>
                <w:rFonts w:ascii="宋体" w:hAnsi="宋体" w:cs="宋体" w:eastAsia="宋体" w:hint="default"/>
                <w:sz w:val="18"/>
                <w:szCs w:val="18"/>
              </w:rPr>
            </w:pPr>
            <w:r>
              <w:rPr>
                <w:rFonts w:ascii="宋体" w:hAnsi="宋体" w:cs="宋体" w:eastAsia="宋体" w:hint="default"/>
                <w:b/>
                <w:bCs/>
                <w:sz w:val="18"/>
                <w:szCs w:val="18"/>
              </w:rPr>
              <w:t>二、非持续的公允价值计量</w:t>
            </w:r>
            <w:r>
              <w:rPr>
                <w:rFonts w:ascii="宋体" w:hAnsi="宋体" w:cs="宋体" w:eastAsia="宋体" w:hint="default"/>
                <w:sz w:val="18"/>
                <w:szCs w:val="18"/>
              </w:rPr>
            </w:r>
          </w:p>
        </w:tc>
        <w:tc>
          <w:tcPr>
            <w:tcW w:w="1562" w:type="dxa"/>
            <w:tcBorders>
              <w:top w:val="nil" w:sz="6" w:space="0" w:color="auto"/>
              <w:left w:val="nil" w:sz="6" w:space="0" w:color="auto"/>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
        </w:tc>
        <w:tc>
          <w:tcPr>
            <w:tcW w:w="1562" w:type="dxa"/>
            <w:vMerge/>
            <w:tcBorders>
              <w:left w:val="single" w:sz="6" w:space="0" w:color="000000"/>
              <w:right w:val="single" w:sz="6" w:space="0" w:color="000000"/>
            </w:tcBorders>
          </w:tcPr>
          <w:p>
            <w:pPr/>
          </w:p>
        </w:tc>
        <w:tc>
          <w:tcPr>
            <w:tcW w:w="1584" w:type="dxa"/>
            <w:tcBorders>
              <w:top w:val="nil" w:sz="6" w:space="0" w:color="auto"/>
              <w:left w:val="single" w:sz="6" w:space="0" w:color="000000"/>
              <w:bottom w:val="nil" w:sz="6" w:space="0" w:color="auto"/>
              <w:right w:val="nil" w:sz="6" w:space="0" w:color="auto"/>
            </w:tcBorders>
          </w:tcPr>
          <w:p>
            <w:pPr/>
          </w:p>
        </w:tc>
      </w:tr>
      <w:tr>
        <w:trPr>
          <w:trHeight w:val="318" w:hRule="exact"/>
        </w:trPr>
        <w:tc>
          <w:tcPr>
            <w:tcW w:w="3401" w:type="dxa"/>
            <w:tcBorders>
              <w:top w:val="nil" w:sz="6" w:space="0" w:color="auto"/>
              <w:left w:val="nil" w:sz="6" w:space="0" w:color="auto"/>
              <w:bottom w:val="nil" w:sz="6" w:space="0" w:color="auto"/>
              <w:right w:val="single" w:sz="6" w:space="0" w:color="000000"/>
            </w:tcBorders>
          </w:tcPr>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b/>
                <w:bCs/>
                <w:sz w:val="18"/>
                <w:szCs w:val="18"/>
              </w:rPr>
              <w:t>非持续以公允价值计量的资产总额</w:t>
            </w:r>
            <w:r>
              <w:rPr>
                <w:rFonts w:ascii="宋体" w:hAnsi="宋体" w:cs="宋体" w:eastAsia="宋体" w:hint="default"/>
                <w:sz w:val="18"/>
                <w:szCs w:val="18"/>
              </w:rPr>
            </w:r>
          </w:p>
        </w:tc>
        <w:tc>
          <w:tcPr>
            <w:tcW w:w="1562" w:type="dxa"/>
            <w:vMerge w:val="restart"/>
            <w:tcBorders>
              <w:top w:val="nil" w:sz="6" w:space="0" w:color="auto"/>
              <w:left w:val="single" w:sz="6" w:space="0" w:color="000000"/>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
        </w:tc>
        <w:tc>
          <w:tcPr>
            <w:tcW w:w="1562" w:type="dxa"/>
            <w:vMerge/>
            <w:tcBorders>
              <w:left w:val="single" w:sz="6" w:space="0" w:color="000000"/>
              <w:right w:val="single" w:sz="6" w:space="0" w:color="000000"/>
            </w:tcBorders>
          </w:tcPr>
          <w:p>
            <w:pPr/>
          </w:p>
        </w:tc>
        <w:tc>
          <w:tcPr>
            <w:tcW w:w="1584" w:type="dxa"/>
            <w:tcBorders>
              <w:top w:val="nil" w:sz="6" w:space="0" w:color="auto"/>
              <w:left w:val="single" w:sz="6" w:space="0" w:color="000000"/>
              <w:bottom w:val="nil" w:sz="6" w:space="0" w:color="auto"/>
              <w:right w:val="nil" w:sz="6" w:space="0" w:color="auto"/>
            </w:tcBorders>
          </w:tcPr>
          <w:p>
            <w:pPr/>
          </w:p>
        </w:tc>
      </w:tr>
      <w:tr>
        <w:trPr>
          <w:trHeight w:val="387" w:hRule="exact"/>
        </w:trPr>
        <w:tc>
          <w:tcPr>
            <w:tcW w:w="3401" w:type="dxa"/>
            <w:tcBorders>
              <w:top w:val="nil" w:sz="6" w:space="0" w:color="auto"/>
              <w:left w:val="nil" w:sz="6" w:space="0" w:color="auto"/>
              <w:bottom w:val="single" w:sz="12" w:space="0" w:color="000000"/>
              <w:right w:val="single" w:sz="6" w:space="0" w:color="000000"/>
            </w:tcBorders>
          </w:tcPr>
          <w:p>
            <w:pPr>
              <w:pStyle w:val="TableParagraph"/>
              <w:spacing w:line="240" w:lineRule="auto" w:before="27"/>
              <w:ind w:left="120" w:right="0"/>
              <w:jc w:val="left"/>
              <w:rPr>
                <w:rFonts w:ascii="宋体" w:hAnsi="宋体" w:cs="宋体" w:eastAsia="宋体" w:hint="default"/>
                <w:sz w:val="18"/>
                <w:szCs w:val="18"/>
              </w:rPr>
            </w:pPr>
            <w:r>
              <w:rPr>
                <w:rFonts w:ascii="宋体" w:hAnsi="宋体" w:cs="宋体" w:eastAsia="宋体" w:hint="default"/>
                <w:b/>
                <w:bCs/>
                <w:sz w:val="18"/>
                <w:szCs w:val="18"/>
              </w:rPr>
              <w:t>非持续以公允价值计量的负债总额</w:t>
            </w:r>
            <w:r>
              <w:rPr>
                <w:rFonts w:ascii="宋体" w:hAnsi="宋体" w:cs="宋体" w:eastAsia="宋体" w:hint="default"/>
                <w:sz w:val="18"/>
                <w:szCs w:val="18"/>
              </w:rPr>
            </w:r>
          </w:p>
        </w:tc>
        <w:tc>
          <w:tcPr>
            <w:tcW w:w="1562" w:type="dxa"/>
            <w:vMerge/>
            <w:tcBorders>
              <w:left w:val="single" w:sz="6" w:space="0" w:color="000000"/>
              <w:bottom w:val="single" w:sz="12" w:space="0" w:color="000000"/>
              <w:right w:val="single" w:sz="6" w:space="0" w:color="000000"/>
            </w:tcBorders>
          </w:tcPr>
          <w:p>
            <w:pPr/>
          </w:p>
        </w:tc>
        <w:tc>
          <w:tcPr>
            <w:tcW w:w="1562" w:type="dxa"/>
            <w:tcBorders>
              <w:top w:val="nil" w:sz="6" w:space="0" w:color="auto"/>
              <w:left w:val="single" w:sz="6" w:space="0" w:color="000000"/>
              <w:bottom w:val="single" w:sz="12" w:space="0" w:color="000000"/>
              <w:right w:val="single" w:sz="6" w:space="0" w:color="000000"/>
            </w:tcBorders>
          </w:tcPr>
          <w:p>
            <w:pPr/>
          </w:p>
        </w:tc>
        <w:tc>
          <w:tcPr>
            <w:tcW w:w="1562" w:type="dxa"/>
            <w:vMerge/>
            <w:tcBorders>
              <w:left w:val="single" w:sz="6" w:space="0" w:color="000000"/>
              <w:bottom w:val="single" w:sz="12" w:space="0" w:color="000000"/>
              <w:right w:val="single" w:sz="6" w:space="0" w:color="000000"/>
            </w:tcBorders>
          </w:tcPr>
          <w:p>
            <w:pPr/>
          </w:p>
        </w:tc>
        <w:tc>
          <w:tcPr>
            <w:tcW w:w="1584" w:type="dxa"/>
            <w:tcBorders>
              <w:top w:val="nil" w:sz="6" w:space="0" w:color="auto"/>
              <w:left w:val="single" w:sz="6" w:space="0" w:color="000000"/>
              <w:bottom w:val="single" w:sz="12" w:space="0" w:color="000000"/>
              <w:right w:val="nil" w:sz="6" w:space="0" w:color="auto"/>
            </w:tcBorders>
          </w:tcPr>
          <w:p>
            <w:pPr/>
          </w:p>
        </w:tc>
      </w:tr>
    </w:tbl>
    <w:p>
      <w:pPr>
        <w:spacing w:after="0"/>
        <w:sectPr>
          <w:pgSz w:w="11910" w:h="16850"/>
          <w:pgMar w:header="866" w:footer="981" w:top="1040" w:bottom="1180" w:left="1000" w:right="0"/>
        </w:sectPr>
      </w:pPr>
    </w:p>
    <w:p>
      <w:pPr>
        <w:spacing w:line="240" w:lineRule="auto" w:before="2"/>
        <w:rPr>
          <w:rFonts w:ascii="宋体" w:hAnsi="宋体" w:cs="宋体" w:eastAsia="宋体" w:hint="default"/>
          <w:b/>
          <w:bCs/>
          <w:sz w:val="4"/>
          <w:szCs w:val="4"/>
        </w:rPr>
      </w:pPr>
      <w:r>
        <w:rPr/>
        <w:pict>
          <v:group style="position:absolute;margin-left:282.350006pt;margin-top:554.75pt;width:.75pt;height:16.5pt;mso-position-horizontal-relative:page;mso-position-vertical-relative:page;z-index:-1215544" coordorigin="5647,11095" coordsize="15,330">
            <v:group style="position:absolute;left:5647;top:11095;width:15;height:30" coordorigin="5647,11095" coordsize="15,30">
              <v:shape style="position:absolute;left:5647;top:11095;width:15;height:30" coordorigin="5647,11095" coordsize="15,30" path="m5647,11125l5662,11125,5662,11095,5647,11095,5647,11125xe" filled="true" fillcolor="#000000" stroked="false">
                <v:path arrowok="t"/>
                <v:fill type="solid"/>
              </v:shape>
            </v:group>
            <v:group style="position:absolute;left:5647;top:11125;width:15;height:30" coordorigin="5647,11125" coordsize="15,30">
              <v:shape style="position:absolute;left:5647;top:11125;width:15;height:30" coordorigin="5647,11125" coordsize="15,30" path="m5647,11155l5662,11155,5662,11125,5647,11125,5647,11155xe" filled="true" fillcolor="#000000" stroked="false">
                <v:path arrowok="t"/>
                <v:fill type="solid"/>
              </v:shape>
            </v:group>
            <v:group style="position:absolute;left:5647;top:11155;width:15;height:30" coordorigin="5647,11155" coordsize="15,30">
              <v:shape style="position:absolute;left:5647;top:11155;width:15;height:30" coordorigin="5647,11155" coordsize="15,30" path="m5647,11185l5662,11185,5662,11155,5647,11155,5647,11185xe" filled="true" fillcolor="#000000" stroked="false">
                <v:path arrowok="t"/>
                <v:fill type="solid"/>
              </v:shape>
            </v:group>
            <v:group style="position:absolute;left:5647;top:11185;width:15;height:30" coordorigin="5647,11185" coordsize="15,30">
              <v:shape style="position:absolute;left:5647;top:11185;width:15;height:30" coordorigin="5647,11185" coordsize="15,30" path="m5647,11215l5662,11215,5662,11185,5647,11185,5647,11215xe" filled="true" fillcolor="#000000" stroked="false">
                <v:path arrowok="t"/>
                <v:fill type="solid"/>
              </v:shape>
            </v:group>
            <v:group style="position:absolute;left:5647;top:11215;width:15;height:30" coordorigin="5647,11215" coordsize="15,30">
              <v:shape style="position:absolute;left:5647;top:11215;width:15;height:30" coordorigin="5647,11215" coordsize="15,30" path="m5647,11245l5662,11245,5662,11215,5647,11215,5647,11245xe" filled="true" fillcolor="#000000" stroked="false">
                <v:path arrowok="t"/>
                <v:fill type="solid"/>
              </v:shape>
            </v:group>
            <v:group style="position:absolute;left:5647;top:11245;width:15;height:30" coordorigin="5647,11245" coordsize="15,30">
              <v:shape style="position:absolute;left:5647;top:11245;width:15;height:30" coordorigin="5647,11245" coordsize="15,30" path="m5647,11275l5662,11275,5662,11245,5647,11245,5647,11275xe" filled="true" fillcolor="#000000" stroked="false">
                <v:path arrowok="t"/>
                <v:fill type="solid"/>
              </v:shape>
            </v:group>
            <v:group style="position:absolute;left:5647;top:11275;width:15;height:30" coordorigin="5647,11275" coordsize="15,30">
              <v:shape style="position:absolute;left:5647;top:11275;width:15;height:30" coordorigin="5647,11275" coordsize="15,30" path="m5647,11305l5662,11305,5662,11275,5647,11275,5647,11305xe" filled="true" fillcolor="#000000" stroked="false">
                <v:path arrowok="t"/>
                <v:fill type="solid"/>
              </v:shape>
            </v:group>
            <v:group style="position:absolute;left:5647;top:11305;width:15;height:30" coordorigin="5647,11305" coordsize="15,30">
              <v:shape style="position:absolute;left:5647;top:11305;width:15;height:30" coordorigin="5647,11305" coordsize="15,30" path="m5647,11335l5662,11335,5662,11305,5647,11305,5647,11335xe" filled="true" fillcolor="#000000" stroked="false">
                <v:path arrowok="t"/>
                <v:fill type="solid"/>
              </v:shape>
            </v:group>
            <v:group style="position:absolute;left:5647;top:11335;width:15;height:30" coordorigin="5647,11335" coordsize="15,30">
              <v:shape style="position:absolute;left:5647;top:11335;width:15;height:30" coordorigin="5647,11335" coordsize="15,30" path="m5647,11365l5662,11365,5662,11335,5647,11335,5647,11365xe" filled="true" fillcolor="#000000" stroked="false">
                <v:path arrowok="t"/>
                <v:fill type="solid"/>
              </v:shape>
            </v:group>
            <v:group style="position:absolute;left:5647;top:11365;width:15;height:30" coordorigin="5647,11365" coordsize="15,30">
              <v:shape style="position:absolute;left:5647;top:11365;width:15;height:30" coordorigin="5647,11365" coordsize="15,30" path="m5647,11395l5662,11395,5662,11365,5647,11365,5647,11395xe" filled="true" fillcolor="#000000" stroked="false">
                <v:path arrowok="t"/>
                <v:fill type="solid"/>
              </v:shape>
            </v:group>
            <v:group style="position:absolute;left:5647;top:11395;width:15;height:30" coordorigin="5647,11395" coordsize="15,30">
              <v:shape style="position:absolute;left:5647;top:11395;width:15;height:30" coordorigin="5647,11395" coordsize="15,30" path="m5647,11425l5662,11425,5662,11395,5647,11395,5647,11425xe" filled="true" fillcolor="#000000" stroked="false">
                <v:path arrowok="t"/>
                <v:fill type="solid"/>
              </v:shape>
            </v:group>
            <w10:wrap type="none"/>
          </v:group>
        </w:pict>
      </w:r>
      <w:r>
        <w:rPr/>
        <w:pict>
          <v:group style="position:absolute;margin-left:282.350006pt;margin-top:575pt;width:.75pt;height:16.55pt;mso-position-horizontal-relative:page;mso-position-vertical-relative:page;z-index:-1215520" coordorigin="5647,11500" coordsize="15,331">
            <v:group style="position:absolute;left:5647;top:11500;width:15;height:30" coordorigin="5647,11500" coordsize="15,30">
              <v:shape style="position:absolute;left:5647;top:11500;width:15;height:30" coordorigin="5647,11500" coordsize="15,30" path="m5647,11530l5662,11530,5662,11500,5647,11500,5647,11530xe" filled="true" fillcolor="#000000" stroked="false">
                <v:path arrowok="t"/>
                <v:fill type="solid"/>
              </v:shape>
            </v:group>
            <v:group style="position:absolute;left:5647;top:11530;width:15;height:30" coordorigin="5647,11530" coordsize="15,30">
              <v:shape style="position:absolute;left:5647;top:11530;width:15;height:30" coordorigin="5647,11530" coordsize="15,30" path="m5647,11560l5662,11560,5662,11530,5647,11530,5647,11560xe" filled="true" fillcolor="#000000" stroked="false">
                <v:path arrowok="t"/>
                <v:fill type="solid"/>
              </v:shape>
            </v:group>
            <v:group style="position:absolute;left:5647;top:11560;width:15;height:30" coordorigin="5647,11560" coordsize="15,30">
              <v:shape style="position:absolute;left:5647;top:11560;width:15;height:30" coordorigin="5647,11560" coordsize="15,30" path="m5647,11590l5662,11590,5662,11560,5647,11560,5647,11590xe" filled="true" fillcolor="#000000" stroked="false">
                <v:path arrowok="t"/>
                <v:fill type="solid"/>
              </v:shape>
            </v:group>
            <v:group style="position:absolute;left:5647;top:11590;width:15;height:30" coordorigin="5647,11590" coordsize="15,30">
              <v:shape style="position:absolute;left:5647;top:11590;width:15;height:30" coordorigin="5647,11590" coordsize="15,30" path="m5647,11620l5662,11620,5662,11590,5647,11590,5647,11620xe" filled="true" fillcolor="#000000" stroked="false">
                <v:path arrowok="t"/>
                <v:fill type="solid"/>
              </v:shape>
            </v:group>
            <v:group style="position:absolute;left:5647;top:11620;width:15;height:31" coordorigin="5647,11620" coordsize="15,31">
              <v:shape style="position:absolute;left:5647;top:11620;width:15;height:31" coordorigin="5647,11620" coordsize="15,31" path="m5647,11651l5662,11651,5662,11620,5647,11620,5647,11651xe" filled="true" fillcolor="#000000" stroked="false">
                <v:path arrowok="t"/>
                <v:fill type="solid"/>
              </v:shape>
            </v:group>
            <v:group style="position:absolute;left:5647;top:11651;width:15;height:30" coordorigin="5647,11651" coordsize="15,30">
              <v:shape style="position:absolute;left:5647;top:11651;width:15;height:30" coordorigin="5647,11651" coordsize="15,30" path="m5647,11681l5662,11681,5662,11651,5647,11651,5647,11681xe" filled="true" fillcolor="#000000" stroked="false">
                <v:path arrowok="t"/>
                <v:fill type="solid"/>
              </v:shape>
            </v:group>
            <v:group style="position:absolute;left:5647;top:11681;width:15;height:30" coordorigin="5647,11681" coordsize="15,30">
              <v:shape style="position:absolute;left:5647;top:11681;width:15;height:30" coordorigin="5647,11681" coordsize="15,30" path="m5647,11711l5662,11711,5662,11681,5647,11681,5647,11711xe" filled="true" fillcolor="#000000" stroked="false">
                <v:path arrowok="t"/>
                <v:fill type="solid"/>
              </v:shape>
            </v:group>
            <v:group style="position:absolute;left:5647;top:11711;width:15;height:30" coordorigin="5647,11711" coordsize="15,30">
              <v:shape style="position:absolute;left:5647;top:11711;width:15;height:30" coordorigin="5647,11711" coordsize="15,30" path="m5647,11741l5662,11741,5662,11711,5647,11711,5647,11741xe" filled="true" fillcolor="#000000" stroked="false">
                <v:path arrowok="t"/>
                <v:fill type="solid"/>
              </v:shape>
            </v:group>
            <v:group style="position:absolute;left:5647;top:11741;width:15;height:30" coordorigin="5647,11741" coordsize="15,30">
              <v:shape style="position:absolute;left:5647;top:11741;width:15;height:30" coordorigin="5647,11741" coordsize="15,30" path="m5647,11771l5662,11771,5662,11741,5647,11741,5647,11771xe" filled="true" fillcolor="#000000" stroked="false">
                <v:path arrowok="t"/>
                <v:fill type="solid"/>
              </v:shape>
            </v:group>
            <v:group style="position:absolute;left:5647;top:11771;width:15;height:30" coordorigin="5647,11771" coordsize="15,30">
              <v:shape style="position:absolute;left:5647;top:11771;width:15;height:30" coordorigin="5647,11771" coordsize="15,30" path="m5647,11801l5662,11801,5662,11771,5647,11771,5647,11801xe" filled="true" fillcolor="#000000" stroked="false">
                <v:path arrowok="t"/>
                <v:fill type="solid"/>
              </v:shape>
            </v:group>
            <v:group style="position:absolute;left:5647;top:11801;width:15;height:30" coordorigin="5647,11801" coordsize="15,30">
              <v:shape style="position:absolute;left:5647;top:11801;width:15;height:30" coordorigin="5647,11801" coordsize="15,30" path="m5647,11831l5662,11831,5662,11801,5647,11801,5647,11831xe" filled="true" fillcolor="#000000" stroked="false">
                <v:path arrowok="t"/>
                <v:fill type="solid"/>
              </v:shape>
            </v:group>
            <w10:wrap type="none"/>
          </v:group>
        </w:pict>
      </w:r>
      <w:r>
        <w:rPr/>
        <w:pict>
          <v:group style="position:absolute;margin-left:282.350006pt;margin-top:595.280029pt;width:.75pt;height:16.55pt;mso-position-horizontal-relative:page;mso-position-vertical-relative:page;z-index:-1215496" coordorigin="5647,11906" coordsize="15,331">
            <v:group style="position:absolute;left:5647;top:11906;width:15;height:30" coordorigin="5647,11906" coordsize="15,30">
              <v:shape style="position:absolute;left:5647;top:11906;width:15;height:30" coordorigin="5647,11906" coordsize="15,30" path="m5647,11936l5662,11936,5662,11906,5647,11906,5647,11936xe" filled="true" fillcolor="#000000" stroked="false">
                <v:path arrowok="t"/>
                <v:fill type="solid"/>
              </v:shape>
            </v:group>
            <v:group style="position:absolute;left:5647;top:11936;width:15;height:30" coordorigin="5647,11936" coordsize="15,30">
              <v:shape style="position:absolute;left:5647;top:11936;width:15;height:30" coordorigin="5647,11936" coordsize="15,30" path="m5647,11966l5662,11966,5662,11936,5647,11936,5647,11966xe" filled="true" fillcolor="#000000" stroked="false">
                <v:path arrowok="t"/>
                <v:fill type="solid"/>
              </v:shape>
            </v:group>
            <v:group style="position:absolute;left:5647;top:11966;width:15;height:30" coordorigin="5647,11966" coordsize="15,30">
              <v:shape style="position:absolute;left:5647;top:11966;width:15;height:30" coordorigin="5647,11966" coordsize="15,30" path="m5647,11996l5662,11996,5662,11966,5647,11966,5647,11996xe" filled="true" fillcolor="#000000" stroked="false">
                <v:path arrowok="t"/>
                <v:fill type="solid"/>
              </v:shape>
            </v:group>
            <v:group style="position:absolute;left:5647;top:11996;width:15;height:30" coordorigin="5647,11996" coordsize="15,30">
              <v:shape style="position:absolute;left:5647;top:11996;width:15;height:30" coordorigin="5647,11996" coordsize="15,30" path="m5647,12026l5662,12026,5662,11996,5647,11996,5647,12026xe" filled="true" fillcolor="#000000" stroked="false">
                <v:path arrowok="t"/>
                <v:fill type="solid"/>
              </v:shape>
            </v:group>
            <v:group style="position:absolute;left:5647;top:12026;width:15;height:30" coordorigin="5647,12026" coordsize="15,30">
              <v:shape style="position:absolute;left:5647;top:12026;width:15;height:30" coordorigin="5647,12026" coordsize="15,30" path="m5647,12056l5662,12056,5662,12026,5647,12026,5647,12056xe" filled="true" fillcolor="#000000" stroked="false">
                <v:path arrowok="t"/>
                <v:fill type="solid"/>
              </v:shape>
            </v:group>
            <v:group style="position:absolute;left:5647;top:12056;width:15;height:30" coordorigin="5647,12056" coordsize="15,30">
              <v:shape style="position:absolute;left:5647;top:12056;width:15;height:30" coordorigin="5647,12056" coordsize="15,30" path="m5647,12086l5662,12086,5662,12056,5647,12056,5647,12086xe" filled="true" fillcolor="#000000" stroked="false">
                <v:path arrowok="t"/>
                <v:fill type="solid"/>
              </v:shape>
            </v:group>
            <v:group style="position:absolute;left:5647;top:12086;width:15;height:30" coordorigin="5647,12086" coordsize="15,30">
              <v:shape style="position:absolute;left:5647;top:12086;width:15;height:30" coordorigin="5647,12086" coordsize="15,30" path="m5647,12116l5662,12116,5662,12086,5647,12086,5647,12116xe" filled="true" fillcolor="#000000" stroked="false">
                <v:path arrowok="t"/>
                <v:fill type="solid"/>
              </v:shape>
            </v:group>
            <v:group style="position:absolute;left:5647;top:12116;width:15;height:30" coordorigin="5647,12116" coordsize="15,30">
              <v:shape style="position:absolute;left:5647;top:12116;width:15;height:30" coordorigin="5647,12116" coordsize="15,30" path="m5647,12146l5662,12146,5662,12116,5647,12116,5647,12146xe" filled="true" fillcolor="#000000" stroked="false">
                <v:path arrowok="t"/>
                <v:fill type="solid"/>
              </v:shape>
            </v:group>
            <v:group style="position:absolute;left:5647;top:12146;width:15;height:30" coordorigin="5647,12146" coordsize="15,30">
              <v:shape style="position:absolute;left:5647;top:12146;width:15;height:30" coordorigin="5647,12146" coordsize="15,30" path="m5647,12176l5662,12176,5662,12146,5647,12146,5647,12176xe" filled="true" fillcolor="#000000" stroked="false">
                <v:path arrowok="t"/>
                <v:fill type="solid"/>
              </v:shape>
            </v:group>
            <v:group style="position:absolute;left:5647;top:12176;width:15;height:30" coordorigin="5647,12176" coordsize="15,30">
              <v:shape style="position:absolute;left:5647;top:12176;width:15;height:30" coordorigin="5647,12176" coordsize="15,30" path="m5647,12206l5662,12206,5662,12176,5647,12176,5647,12206xe" filled="true" fillcolor="#000000" stroked="false">
                <v:path arrowok="t"/>
                <v:fill type="solid"/>
              </v:shape>
            </v:group>
            <v:group style="position:absolute;left:5647;top:12206;width:15;height:31" coordorigin="5647,12206" coordsize="15,31">
              <v:shape style="position:absolute;left:5647;top:12206;width:15;height:31" coordorigin="5647,12206" coordsize="15,31" path="m5647,12236l5662,12236,5662,12206,5647,12206,5647,12236xe" filled="true" fillcolor="#000000" stroked="false">
                <v:path arrowok="t"/>
                <v:fill type="solid"/>
              </v:shape>
            </v:group>
            <w10:wrap type="none"/>
          </v:group>
        </w:pict>
      </w:r>
      <w:r>
        <w:rPr/>
        <w:pict>
          <v:group style="position:absolute;margin-left:282.350006pt;margin-top:615.549988pt;width:.75pt;height:36.050pt;mso-position-horizontal-relative:page;mso-position-vertical-relative:page;z-index:-1215472" coordorigin="5647,12311" coordsize="15,721">
            <v:group style="position:absolute;left:5647;top:12311;width:15;height:30" coordorigin="5647,12311" coordsize="15,30">
              <v:shape style="position:absolute;left:5647;top:12311;width:15;height:30" coordorigin="5647,12311" coordsize="15,30" path="m5647,12341l5662,12341,5662,12311,5647,12311,5647,12341xe" filled="true" fillcolor="#000000" stroked="false">
                <v:path arrowok="t"/>
                <v:fill type="solid"/>
              </v:shape>
            </v:group>
            <v:group style="position:absolute;left:5647;top:12341;width:15;height:30" coordorigin="5647,12341" coordsize="15,30">
              <v:shape style="position:absolute;left:5647;top:12341;width:15;height:30" coordorigin="5647,12341" coordsize="15,30" path="m5647,12371l5662,12371,5662,12341,5647,12341,5647,12371xe" filled="true" fillcolor="#000000" stroked="false">
                <v:path arrowok="t"/>
                <v:fill type="solid"/>
              </v:shape>
            </v:group>
            <v:group style="position:absolute;left:5647;top:12371;width:15;height:30" coordorigin="5647,12371" coordsize="15,30">
              <v:shape style="position:absolute;left:5647;top:12371;width:15;height:30" coordorigin="5647,12371" coordsize="15,30" path="m5647,12401l5662,12401,5662,12371,5647,12371,5647,12401xe" filled="true" fillcolor="#000000" stroked="false">
                <v:path arrowok="t"/>
                <v:fill type="solid"/>
              </v:shape>
            </v:group>
            <v:group style="position:absolute;left:5647;top:12401;width:15;height:30" coordorigin="5647,12401" coordsize="15,30">
              <v:shape style="position:absolute;left:5647;top:12401;width:15;height:30" coordorigin="5647,12401" coordsize="15,30" path="m5647,12431l5662,12431,5662,12401,5647,12401,5647,12431xe" filled="true" fillcolor="#000000" stroked="false">
                <v:path arrowok="t"/>
                <v:fill type="solid"/>
              </v:shape>
            </v:group>
            <v:group style="position:absolute;left:5647;top:12431;width:15;height:30" coordorigin="5647,12431" coordsize="15,30">
              <v:shape style="position:absolute;left:5647;top:12431;width:15;height:30" coordorigin="5647,12431" coordsize="15,30" path="m5647,12461l5662,12461,5662,12431,5647,12431,5647,12461xe" filled="true" fillcolor="#000000" stroked="false">
                <v:path arrowok="t"/>
                <v:fill type="solid"/>
              </v:shape>
            </v:group>
            <v:group style="position:absolute;left:5647;top:12461;width:15;height:30" coordorigin="5647,12461" coordsize="15,30">
              <v:shape style="position:absolute;left:5647;top:12461;width:15;height:30" coordorigin="5647,12461" coordsize="15,30" path="m5647,12491l5662,12491,5662,12461,5647,12461,5647,12491xe" filled="true" fillcolor="#000000" stroked="false">
                <v:path arrowok="t"/>
                <v:fill type="solid"/>
              </v:shape>
            </v:group>
            <v:group style="position:absolute;left:5647;top:12491;width:15;height:30" coordorigin="5647,12491" coordsize="15,30">
              <v:shape style="position:absolute;left:5647;top:12491;width:15;height:30" coordorigin="5647,12491" coordsize="15,30" path="m5647,12521l5662,12521,5662,12491,5647,12491,5647,12521xe" filled="true" fillcolor="#000000" stroked="false">
                <v:path arrowok="t"/>
                <v:fill type="solid"/>
              </v:shape>
            </v:group>
            <v:group style="position:absolute;left:5647;top:12521;width:15;height:30" coordorigin="5647,12521" coordsize="15,30">
              <v:shape style="position:absolute;left:5647;top:12521;width:15;height:30" coordorigin="5647,12521" coordsize="15,30" path="m5647,12551l5662,12551,5662,12521,5647,12521,5647,12551xe" filled="true" fillcolor="#000000" stroked="false">
                <v:path arrowok="t"/>
                <v:fill type="solid"/>
              </v:shape>
            </v:group>
            <v:group style="position:absolute;left:5647;top:12551;width:15;height:30" coordorigin="5647,12551" coordsize="15,30">
              <v:shape style="position:absolute;left:5647;top:12551;width:15;height:30" coordorigin="5647,12551" coordsize="15,30" path="m5647,12581l5662,12581,5662,12551,5647,12551,5647,12581xe" filled="true" fillcolor="#000000" stroked="false">
                <v:path arrowok="t"/>
                <v:fill type="solid"/>
              </v:shape>
            </v:group>
            <v:group style="position:absolute;left:5647;top:12581;width:15;height:30" coordorigin="5647,12581" coordsize="15,30">
              <v:shape style="position:absolute;left:5647;top:12581;width:15;height:30" coordorigin="5647,12581" coordsize="15,30" path="m5647,12611l5662,12611,5662,12581,5647,12581,5647,12611xe" filled="true" fillcolor="#000000" stroked="false">
                <v:path arrowok="t"/>
                <v:fill type="solid"/>
              </v:shape>
            </v:group>
            <v:group style="position:absolute;left:5647;top:12611;width:15;height:30" coordorigin="5647,12611" coordsize="15,30">
              <v:shape style="position:absolute;left:5647;top:12611;width:15;height:30" coordorigin="5647,12611" coordsize="15,30" path="m5647,12641l5662,12641,5662,12611,5647,12611,5647,12641xe" filled="true" fillcolor="#000000" stroked="false">
                <v:path arrowok="t"/>
                <v:fill type="solid"/>
              </v:shape>
            </v:group>
            <v:group style="position:absolute;left:5647;top:12701;width:15;height:30" coordorigin="5647,12701" coordsize="15,30">
              <v:shape style="position:absolute;left:5647;top:12701;width:15;height:30" coordorigin="5647,12701" coordsize="15,30" path="m5647,12731l5662,12731,5662,12701,5647,12701,5647,12731xe" filled="true" fillcolor="#000000" stroked="false">
                <v:path arrowok="t"/>
                <v:fill type="solid"/>
              </v:shape>
            </v:group>
            <v:group style="position:absolute;left:5647;top:12731;width:15;height:30" coordorigin="5647,12731" coordsize="15,30">
              <v:shape style="position:absolute;left:5647;top:12731;width:15;height:30" coordorigin="5647,12731" coordsize="15,30" path="m5647,12761l5662,12761,5662,12731,5647,12731,5647,12761xe" filled="true" fillcolor="#000000" stroked="false">
                <v:path arrowok="t"/>
                <v:fill type="solid"/>
              </v:shape>
            </v:group>
            <v:group style="position:absolute;left:5647;top:12761;width:15;height:31" coordorigin="5647,12761" coordsize="15,31">
              <v:shape style="position:absolute;left:5647;top:12761;width:15;height:31" coordorigin="5647,12761" coordsize="15,31" path="m5647,12792l5662,12792,5662,12761,5647,12761,5647,12792xe" filled="true" fillcolor="#000000" stroked="false">
                <v:path arrowok="t"/>
                <v:fill type="solid"/>
              </v:shape>
            </v:group>
            <v:group style="position:absolute;left:5647;top:12792;width:15;height:30" coordorigin="5647,12792" coordsize="15,30">
              <v:shape style="position:absolute;left:5647;top:12792;width:15;height:30" coordorigin="5647,12792" coordsize="15,30" path="m5647,12822l5662,12822,5662,12792,5647,12792,5647,12822xe" filled="true" fillcolor="#000000" stroked="false">
                <v:path arrowok="t"/>
                <v:fill type="solid"/>
              </v:shape>
            </v:group>
            <v:group style="position:absolute;left:5647;top:12822;width:15;height:30" coordorigin="5647,12822" coordsize="15,30">
              <v:shape style="position:absolute;left:5647;top:12822;width:15;height:30" coordorigin="5647,12822" coordsize="15,30" path="m5647,12852l5662,12852,5662,12822,5647,12822,5647,12852xe" filled="true" fillcolor="#000000" stroked="false">
                <v:path arrowok="t"/>
                <v:fill type="solid"/>
              </v:shape>
            </v:group>
            <v:group style="position:absolute;left:5647;top:12852;width:15;height:30" coordorigin="5647,12852" coordsize="15,30">
              <v:shape style="position:absolute;left:5647;top:12852;width:15;height:30" coordorigin="5647,12852" coordsize="15,30" path="m5647,12882l5662,12882,5662,12852,5647,12852,5647,12882xe" filled="true" fillcolor="#000000" stroked="false">
                <v:path arrowok="t"/>
                <v:fill type="solid"/>
              </v:shape>
            </v:group>
            <v:group style="position:absolute;left:5647;top:12882;width:15;height:30" coordorigin="5647,12882" coordsize="15,30">
              <v:shape style="position:absolute;left:5647;top:12882;width:15;height:30" coordorigin="5647,12882" coordsize="15,30" path="m5647,12912l5662,12912,5662,12882,5647,12882,5647,12912xe" filled="true" fillcolor="#000000" stroked="false">
                <v:path arrowok="t"/>
                <v:fill type="solid"/>
              </v:shape>
            </v:group>
            <v:group style="position:absolute;left:5647;top:12912;width:15;height:30" coordorigin="5647,12912" coordsize="15,30">
              <v:shape style="position:absolute;left:5647;top:12912;width:15;height:30" coordorigin="5647,12912" coordsize="15,30" path="m5647,12942l5662,12942,5662,12912,5647,12912,5647,12942xe" filled="true" fillcolor="#000000" stroked="false">
                <v:path arrowok="t"/>
                <v:fill type="solid"/>
              </v:shape>
            </v:group>
            <v:group style="position:absolute;left:5647;top:12942;width:15;height:30" coordorigin="5647,12942" coordsize="15,30">
              <v:shape style="position:absolute;left:5647;top:12942;width:15;height:30" coordorigin="5647,12942" coordsize="15,30" path="m5647,12972l5662,12972,5662,12942,5647,12942,5647,12972xe" filled="true" fillcolor="#000000" stroked="false">
                <v:path arrowok="t"/>
                <v:fill type="solid"/>
              </v:shape>
            </v:group>
            <v:group style="position:absolute;left:5647;top:12972;width:15;height:30" coordorigin="5647,12972" coordsize="15,30">
              <v:shape style="position:absolute;left:5647;top:12972;width:15;height:30" coordorigin="5647,12972" coordsize="15,30" path="m5647,13002l5662,13002,5662,12972,5647,12972,5647,13002xe" filled="true" fillcolor="#000000" stroked="false">
                <v:path arrowok="t"/>
                <v:fill type="solid"/>
              </v:shape>
            </v:group>
            <v:group style="position:absolute;left:5647;top:13002;width:15;height:30" coordorigin="5647,13002" coordsize="15,30">
              <v:shape style="position:absolute;left:5647;top:13002;width:15;height:30" coordorigin="5647,13002" coordsize="15,30" path="m5647,13032l5662,13032,5662,13002,5647,13002,5647,13032xe" filled="true" fillcolor="#000000" stroked="false">
                <v:path arrowok="t"/>
                <v:fill type="solid"/>
              </v:shape>
            </v:group>
            <w10:wrap type="none"/>
          </v:group>
        </w:pict>
      </w:r>
      <w:r>
        <w:rPr/>
        <w:pict>
          <v:group style="position:absolute;margin-left:282.350006pt;margin-top:655.330017pt;width:.75pt;height:16.55pt;mso-position-horizontal-relative:page;mso-position-vertical-relative:page;z-index:-1215448" coordorigin="5647,13107" coordsize="15,331">
            <v:group style="position:absolute;left:5647;top:13107;width:15;height:30" coordorigin="5647,13107" coordsize="15,30">
              <v:shape style="position:absolute;left:5647;top:13107;width:15;height:30" coordorigin="5647,13107" coordsize="15,30" path="m5647,13137l5662,13137,5662,13107,5647,13107,5647,13137xe" filled="true" fillcolor="#000000" stroked="false">
                <v:path arrowok="t"/>
                <v:fill type="solid"/>
              </v:shape>
            </v:group>
            <v:group style="position:absolute;left:5647;top:13137;width:15;height:30" coordorigin="5647,13137" coordsize="15,30">
              <v:shape style="position:absolute;left:5647;top:13137;width:15;height:30" coordorigin="5647,13137" coordsize="15,30" path="m5647,13167l5662,13167,5662,13137,5647,13137,5647,13167xe" filled="true" fillcolor="#000000" stroked="false">
                <v:path arrowok="t"/>
                <v:fill type="solid"/>
              </v:shape>
            </v:group>
            <v:group style="position:absolute;left:5647;top:13167;width:15;height:30" coordorigin="5647,13167" coordsize="15,30">
              <v:shape style="position:absolute;left:5647;top:13167;width:15;height:30" coordorigin="5647,13167" coordsize="15,30" path="m5647,13197l5662,13197,5662,13167,5647,13167,5647,13197xe" filled="true" fillcolor="#000000" stroked="false">
                <v:path arrowok="t"/>
                <v:fill type="solid"/>
              </v:shape>
            </v:group>
            <v:group style="position:absolute;left:5647;top:13197;width:15;height:30" coordorigin="5647,13197" coordsize="15,30">
              <v:shape style="position:absolute;left:5647;top:13197;width:15;height:30" coordorigin="5647,13197" coordsize="15,30" path="m5647,13227l5662,13227,5662,13197,5647,13197,5647,13227xe" filled="true" fillcolor="#000000" stroked="false">
                <v:path arrowok="t"/>
                <v:fill type="solid"/>
              </v:shape>
            </v:group>
            <v:group style="position:absolute;left:5647;top:13227;width:15;height:30" coordorigin="5647,13227" coordsize="15,30">
              <v:shape style="position:absolute;left:5647;top:13227;width:15;height:30" coordorigin="5647,13227" coordsize="15,30" path="m5647,13257l5662,13257,5662,13227,5647,13227,5647,13257xe" filled="true" fillcolor="#000000" stroked="false">
                <v:path arrowok="t"/>
                <v:fill type="solid"/>
              </v:shape>
            </v:group>
            <v:group style="position:absolute;left:5647;top:13257;width:15;height:30" coordorigin="5647,13257" coordsize="15,30">
              <v:shape style="position:absolute;left:5647;top:13257;width:15;height:30" coordorigin="5647,13257" coordsize="15,30" path="m5647,13287l5662,13287,5662,13257,5647,13257,5647,13287xe" filled="true" fillcolor="#000000" stroked="false">
                <v:path arrowok="t"/>
                <v:fill type="solid"/>
              </v:shape>
            </v:group>
            <v:group style="position:absolute;left:5647;top:13287;width:15;height:30" coordorigin="5647,13287" coordsize="15,30">
              <v:shape style="position:absolute;left:5647;top:13287;width:15;height:30" coordorigin="5647,13287" coordsize="15,30" path="m5647,13317l5662,13317,5662,13287,5647,13287,5647,13317xe" filled="true" fillcolor="#000000" stroked="false">
                <v:path arrowok="t"/>
                <v:fill type="solid"/>
              </v:shape>
            </v:group>
            <v:group style="position:absolute;left:5647;top:13317;width:15;height:30" coordorigin="5647,13317" coordsize="15,30">
              <v:shape style="position:absolute;left:5647;top:13317;width:15;height:30" coordorigin="5647,13317" coordsize="15,30" path="m5647,13347l5662,13347,5662,13317,5647,13317,5647,13347xe" filled="true" fillcolor="#000000" stroked="false">
                <v:path arrowok="t"/>
                <v:fill type="solid"/>
              </v:shape>
            </v:group>
            <v:group style="position:absolute;left:5647;top:13347;width:15;height:31" coordorigin="5647,13347" coordsize="15,31">
              <v:shape style="position:absolute;left:5647;top:13347;width:15;height:31" coordorigin="5647,13347" coordsize="15,31" path="m5647,13377l5662,13377,5662,13347,5647,13347,5647,13377xe" filled="true" fillcolor="#000000" stroked="false">
                <v:path arrowok="t"/>
                <v:fill type="solid"/>
              </v:shape>
            </v:group>
            <v:group style="position:absolute;left:5647;top:13377;width:15;height:30" coordorigin="5647,13377" coordsize="15,30">
              <v:shape style="position:absolute;left:5647;top:13377;width:15;height:30" coordorigin="5647,13377" coordsize="15,30" path="m5647,13407l5662,13407,5662,13377,5647,13377,5647,13407xe" filled="true" fillcolor="#000000" stroked="false">
                <v:path arrowok="t"/>
                <v:fill type="solid"/>
              </v:shape>
            </v:group>
            <v:group style="position:absolute;left:5647;top:13407;width:15;height:30" coordorigin="5647,13407" coordsize="15,30">
              <v:shape style="position:absolute;left:5647;top:13407;width:15;height:30" coordorigin="5647,13407" coordsize="15,30" path="m5647,13437l5662,13437,5662,13407,5647,13407,5647,13437xe" filled="true" fillcolor="#000000" stroked="false">
                <v:path arrowok="t"/>
                <v:fill type="solid"/>
              </v:shape>
            </v:group>
            <w10:wrap type="none"/>
          </v:group>
        </w:pict>
      </w:r>
      <w:r>
        <w:rPr/>
        <w:pict>
          <v:group style="position:absolute;margin-left:282.350006pt;margin-top:675.599976pt;width:.75pt;height:16.5pt;mso-position-horizontal-relative:page;mso-position-vertical-relative:page;z-index:-1215424" coordorigin="5647,13512" coordsize="15,330">
            <v:group style="position:absolute;left:5647;top:13512;width:15;height:30" coordorigin="5647,13512" coordsize="15,30">
              <v:shape style="position:absolute;left:5647;top:13512;width:15;height:30" coordorigin="5647,13512" coordsize="15,30" path="m5647,13542l5662,13542,5662,13512,5647,13512,5647,13542xe" filled="true" fillcolor="#000000" stroked="false">
                <v:path arrowok="t"/>
                <v:fill type="solid"/>
              </v:shape>
            </v:group>
            <v:group style="position:absolute;left:5647;top:13542;width:15;height:30" coordorigin="5647,13542" coordsize="15,30">
              <v:shape style="position:absolute;left:5647;top:13542;width:15;height:30" coordorigin="5647,13542" coordsize="15,30" path="m5647,13572l5662,13572,5662,13542,5647,13542,5647,13572xe" filled="true" fillcolor="#000000" stroked="false">
                <v:path arrowok="t"/>
                <v:fill type="solid"/>
              </v:shape>
            </v:group>
            <v:group style="position:absolute;left:5647;top:13572;width:15;height:30" coordorigin="5647,13572" coordsize="15,30">
              <v:shape style="position:absolute;left:5647;top:13572;width:15;height:30" coordorigin="5647,13572" coordsize="15,30" path="m5647,13602l5662,13602,5662,13572,5647,13572,5647,13602xe" filled="true" fillcolor="#000000" stroked="false">
                <v:path arrowok="t"/>
                <v:fill type="solid"/>
              </v:shape>
            </v:group>
            <v:group style="position:absolute;left:5647;top:13602;width:15;height:30" coordorigin="5647,13602" coordsize="15,30">
              <v:shape style="position:absolute;left:5647;top:13602;width:15;height:30" coordorigin="5647,13602" coordsize="15,30" path="m5647,13632l5662,13632,5662,13602,5647,13602,5647,13632xe" filled="true" fillcolor="#000000" stroked="false">
                <v:path arrowok="t"/>
                <v:fill type="solid"/>
              </v:shape>
            </v:group>
            <v:group style="position:absolute;left:5647;top:13632;width:15;height:30" coordorigin="5647,13632" coordsize="15,30">
              <v:shape style="position:absolute;left:5647;top:13632;width:15;height:30" coordorigin="5647,13632" coordsize="15,30" path="m5647,13662l5662,13662,5662,13632,5647,13632,5647,13662xe" filled="true" fillcolor="#000000" stroked="false">
                <v:path arrowok="t"/>
                <v:fill type="solid"/>
              </v:shape>
            </v:group>
            <v:group style="position:absolute;left:5647;top:13662;width:15;height:30" coordorigin="5647,13662" coordsize="15,30">
              <v:shape style="position:absolute;left:5647;top:13662;width:15;height:30" coordorigin="5647,13662" coordsize="15,30" path="m5647,13692l5662,13692,5662,13662,5647,13662,5647,13692xe" filled="true" fillcolor="#000000" stroked="false">
                <v:path arrowok="t"/>
                <v:fill type="solid"/>
              </v:shape>
            </v:group>
            <v:group style="position:absolute;left:5647;top:13692;width:15;height:30" coordorigin="5647,13692" coordsize="15,30">
              <v:shape style="position:absolute;left:5647;top:13692;width:15;height:30" coordorigin="5647,13692" coordsize="15,30" path="m5647,13722l5662,13722,5662,13692,5647,13692,5647,13722xe" filled="true" fillcolor="#000000" stroked="false">
                <v:path arrowok="t"/>
                <v:fill type="solid"/>
              </v:shape>
            </v:group>
            <v:group style="position:absolute;left:5647;top:13722;width:15;height:30" coordorigin="5647,13722" coordsize="15,30">
              <v:shape style="position:absolute;left:5647;top:13722;width:15;height:30" coordorigin="5647,13722" coordsize="15,30" path="m5647,13752l5662,13752,5662,13722,5647,13722,5647,13752xe" filled="true" fillcolor="#000000" stroked="false">
                <v:path arrowok="t"/>
                <v:fill type="solid"/>
              </v:shape>
            </v:group>
            <v:group style="position:absolute;left:5647;top:13752;width:15;height:30" coordorigin="5647,13752" coordsize="15,30">
              <v:shape style="position:absolute;left:5647;top:13752;width:15;height:30" coordorigin="5647,13752" coordsize="15,30" path="m5647,13782l5662,13782,5662,13752,5647,13752,5647,13782xe" filled="true" fillcolor="#000000" stroked="false">
                <v:path arrowok="t"/>
                <v:fill type="solid"/>
              </v:shape>
            </v:group>
            <v:group style="position:absolute;left:5647;top:13782;width:15;height:30" coordorigin="5647,13782" coordsize="15,30">
              <v:shape style="position:absolute;left:5647;top:13782;width:15;height:30" coordorigin="5647,13782" coordsize="15,30" path="m5647,13812l5662,13812,5662,13782,5647,13782,5647,13812xe" filled="true" fillcolor="#000000" stroked="false">
                <v:path arrowok="t"/>
                <v:fill type="solid"/>
              </v:shape>
            </v:group>
            <v:group style="position:absolute;left:5647;top:13812;width:15;height:30" coordorigin="5647,13812" coordsize="15,30">
              <v:shape style="position:absolute;left:5647;top:13812;width:15;height:30" coordorigin="5647,13812" coordsize="15,30" path="m5647,13842l5662,13842,5662,13812,5647,13812,5647,13842xe" filled="true" fillcolor="#000000" stroked="false">
                <v:path arrowok="t"/>
                <v:fill type="solid"/>
              </v:shape>
            </v:group>
            <w10:wrap type="none"/>
          </v:group>
        </w:pict>
      </w:r>
      <w:r>
        <w:rPr/>
        <w:pict>
          <v:group style="position:absolute;margin-left:282.350006pt;margin-top:695.844971pt;width:.75pt;height:16.55pt;mso-position-horizontal-relative:page;mso-position-vertical-relative:page;z-index:-1215400" coordorigin="5647,13917" coordsize="15,331">
            <v:group style="position:absolute;left:5647;top:13917;width:15;height:31" coordorigin="5647,13917" coordsize="15,31">
              <v:shape style="position:absolute;left:5647;top:13917;width:15;height:31" coordorigin="5647,13917" coordsize="15,31" path="m5647,13947l5662,13947,5662,13917,5647,13917,5647,13947xe" filled="true" fillcolor="#000000" stroked="false">
                <v:path arrowok="t"/>
                <v:fill type="solid"/>
              </v:shape>
            </v:group>
            <v:group style="position:absolute;left:5647;top:13947;width:15;height:30" coordorigin="5647,13947" coordsize="15,30">
              <v:shape style="position:absolute;left:5647;top:13947;width:15;height:30" coordorigin="5647,13947" coordsize="15,30" path="m5647,13977l5662,13977,5662,13947,5647,13947,5647,13977xe" filled="true" fillcolor="#000000" stroked="false">
                <v:path arrowok="t"/>
                <v:fill type="solid"/>
              </v:shape>
            </v:group>
            <v:group style="position:absolute;left:5647;top:13977;width:15;height:30" coordorigin="5647,13977" coordsize="15,30">
              <v:shape style="position:absolute;left:5647;top:13977;width:15;height:30" coordorigin="5647,13977" coordsize="15,30" path="m5647,14007l5662,14007,5662,13977,5647,13977,5647,14007xe" filled="true" fillcolor="#000000" stroked="false">
                <v:path arrowok="t"/>
                <v:fill type="solid"/>
              </v:shape>
            </v:group>
            <v:group style="position:absolute;left:5647;top:14007;width:15;height:30" coordorigin="5647,14007" coordsize="15,30">
              <v:shape style="position:absolute;left:5647;top:14007;width:15;height:30" coordorigin="5647,14007" coordsize="15,30" path="m5647,14037l5662,14037,5662,14007,5647,14007,5647,14037xe" filled="true" fillcolor="#000000" stroked="false">
                <v:path arrowok="t"/>
                <v:fill type="solid"/>
              </v:shape>
            </v:group>
            <v:group style="position:absolute;left:5647;top:14037;width:15;height:30" coordorigin="5647,14037" coordsize="15,30">
              <v:shape style="position:absolute;left:5647;top:14037;width:15;height:30" coordorigin="5647,14037" coordsize="15,30" path="m5647,14067l5662,14067,5662,14037,5647,14037,5647,14067xe" filled="true" fillcolor="#000000" stroked="false">
                <v:path arrowok="t"/>
                <v:fill type="solid"/>
              </v:shape>
            </v:group>
            <v:group style="position:absolute;left:5647;top:14067;width:15;height:30" coordorigin="5647,14067" coordsize="15,30">
              <v:shape style="position:absolute;left:5647;top:14067;width:15;height:30" coordorigin="5647,14067" coordsize="15,30" path="m5647,14097l5662,14097,5662,14067,5647,14067,5647,14097xe" filled="true" fillcolor="#000000" stroked="false">
                <v:path arrowok="t"/>
                <v:fill type="solid"/>
              </v:shape>
            </v:group>
            <v:group style="position:absolute;left:5647;top:14097;width:15;height:30" coordorigin="5647,14097" coordsize="15,30">
              <v:shape style="position:absolute;left:5647;top:14097;width:15;height:30" coordorigin="5647,14097" coordsize="15,30" path="m5647,14127l5662,14127,5662,14097,5647,14097,5647,14127xe" filled="true" fillcolor="#000000" stroked="false">
                <v:path arrowok="t"/>
                <v:fill type="solid"/>
              </v:shape>
            </v:group>
            <v:group style="position:absolute;left:5647;top:14127;width:15;height:30" coordorigin="5647,14127" coordsize="15,30">
              <v:shape style="position:absolute;left:5647;top:14127;width:15;height:30" coordorigin="5647,14127" coordsize="15,30" path="m5647,14157l5662,14157,5662,14127,5647,14127,5647,14157xe" filled="true" fillcolor="#000000" stroked="false">
                <v:path arrowok="t"/>
                <v:fill type="solid"/>
              </v:shape>
            </v:group>
            <v:group style="position:absolute;left:5647;top:14157;width:15;height:30" coordorigin="5647,14157" coordsize="15,30">
              <v:shape style="position:absolute;left:5647;top:14157;width:15;height:30" coordorigin="5647,14157" coordsize="15,30" path="m5647,14187l5662,14187,5662,14157,5647,14157,5647,14187xe" filled="true" fillcolor="#000000" stroked="false">
                <v:path arrowok="t"/>
                <v:fill type="solid"/>
              </v:shape>
            </v:group>
            <v:group style="position:absolute;left:5647;top:14187;width:15;height:30" coordorigin="5647,14187" coordsize="15,30">
              <v:shape style="position:absolute;left:5647;top:14187;width:15;height:30" coordorigin="5647,14187" coordsize="15,30" path="m5647,14217l5662,14217,5662,14187,5647,14187,5647,14217xe" filled="true" fillcolor="#000000" stroked="false">
                <v:path arrowok="t"/>
                <v:fill type="solid"/>
              </v:shape>
            </v:group>
            <v:group style="position:absolute;left:5647;top:14217;width:15;height:30" coordorigin="5647,14217" coordsize="15,30">
              <v:shape style="position:absolute;left:5647;top:14217;width:15;height:30" coordorigin="5647,14217" coordsize="15,30" path="m5647,14247l5662,14247,5662,14217,5647,14217,5647,14247xe" filled="true" fillcolor="#000000" stroked="false">
                <v:path arrowok="t"/>
                <v:fill type="solid"/>
              </v:shape>
            </v:group>
            <w10:wrap type="none"/>
          </v:group>
        </w:pict>
      </w:r>
      <w:r>
        <w:rPr/>
        <w:pict>
          <v:group style="position:absolute;margin-left:282.350006pt;margin-top:716.130005pt;width:.75pt;height:36.050pt;mso-position-horizontal-relative:page;mso-position-vertical-relative:page;z-index:-1215376" coordorigin="5647,14323" coordsize="15,721">
            <v:group style="position:absolute;left:5647;top:14323;width:15;height:30" coordorigin="5647,14323" coordsize="15,30">
              <v:shape style="position:absolute;left:5647;top:14323;width:15;height:30" coordorigin="5647,14323" coordsize="15,30" path="m5647,14353l5662,14353,5662,14323,5647,14323,5647,14353xe" filled="true" fillcolor="#000000" stroked="false">
                <v:path arrowok="t"/>
                <v:fill type="solid"/>
              </v:shape>
            </v:group>
            <v:group style="position:absolute;left:5647;top:14353;width:15;height:30" coordorigin="5647,14353" coordsize="15,30">
              <v:shape style="position:absolute;left:5647;top:14353;width:15;height:30" coordorigin="5647,14353" coordsize="15,30" path="m5647,14383l5662,14383,5662,14353,5647,14353,5647,14383xe" filled="true" fillcolor="#000000" stroked="false">
                <v:path arrowok="t"/>
                <v:fill type="solid"/>
              </v:shape>
            </v:group>
            <v:group style="position:absolute;left:5647;top:14383;width:15;height:30" coordorigin="5647,14383" coordsize="15,30">
              <v:shape style="position:absolute;left:5647;top:14383;width:15;height:30" coordorigin="5647,14383" coordsize="15,30" path="m5647,14413l5662,14413,5662,14383,5647,14383,5647,14413xe" filled="true" fillcolor="#000000" stroked="false">
                <v:path arrowok="t"/>
                <v:fill type="solid"/>
              </v:shape>
            </v:group>
            <v:group style="position:absolute;left:5647;top:14413;width:15;height:30" coordorigin="5647,14413" coordsize="15,30">
              <v:shape style="position:absolute;left:5647;top:14413;width:15;height:30" coordorigin="5647,14413" coordsize="15,30" path="m5647,14443l5662,14443,5662,14413,5647,14413,5647,14443xe" filled="true" fillcolor="#000000" stroked="false">
                <v:path arrowok="t"/>
                <v:fill type="solid"/>
              </v:shape>
            </v:group>
            <v:group style="position:absolute;left:5647;top:14443;width:15;height:30" coordorigin="5647,14443" coordsize="15,30">
              <v:shape style="position:absolute;left:5647;top:14443;width:15;height:30" coordorigin="5647,14443" coordsize="15,30" path="m5647,14473l5662,14473,5662,14443,5647,14443,5647,14473xe" filled="true" fillcolor="#000000" stroked="false">
                <v:path arrowok="t"/>
                <v:fill type="solid"/>
              </v:shape>
            </v:group>
            <v:group style="position:absolute;left:5647;top:14473;width:15;height:31" coordorigin="5647,14473" coordsize="15,31">
              <v:shape style="position:absolute;left:5647;top:14473;width:15;height:31" coordorigin="5647,14473" coordsize="15,31" path="m5647,14503l5662,14503,5662,14473,5647,14473,5647,14503xe" filled="true" fillcolor="#000000" stroked="false">
                <v:path arrowok="t"/>
                <v:fill type="solid"/>
              </v:shape>
            </v:group>
            <v:group style="position:absolute;left:5647;top:14503;width:15;height:30" coordorigin="5647,14503" coordsize="15,30">
              <v:shape style="position:absolute;left:5647;top:14503;width:15;height:30" coordorigin="5647,14503" coordsize="15,30" path="m5647,14533l5662,14533,5662,14503,5647,14503,5647,14533xe" filled="true" fillcolor="#000000" stroked="false">
                <v:path arrowok="t"/>
                <v:fill type="solid"/>
              </v:shape>
            </v:group>
            <v:group style="position:absolute;left:5647;top:14533;width:15;height:30" coordorigin="5647,14533" coordsize="15,30">
              <v:shape style="position:absolute;left:5647;top:14533;width:15;height:30" coordorigin="5647,14533" coordsize="15,30" path="m5647,14563l5662,14563,5662,14533,5647,14533,5647,14563xe" filled="true" fillcolor="#000000" stroked="false">
                <v:path arrowok="t"/>
                <v:fill type="solid"/>
              </v:shape>
            </v:group>
            <v:group style="position:absolute;left:5647;top:14563;width:15;height:30" coordorigin="5647,14563" coordsize="15,30">
              <v:shape style="position:absolute;left:5647;top:14563;width:15;height:30" coordorigin="5647,14563" coordsize="15,30" path="m5647,14593l5662,14593,5662,14563,5647,14563,5647,14593xe" filled="true" fillcolor="#000000" stroked="false">
                <v:path arrowok="t"/>
                <v:fill type="solid"/>
              </v:shape>
            </v:group>
            <v:group style="position:absolute;left:5647;top:14593;width:15;height:30" coordorigin="5647,14593" coordsize="15,30">
              <v:shape style="position:absolute;left:5647;top:14593;width:15;height:30" coordorigin="5647,14593" coordsize="15,30" path="m5647,14623l5662,14623,5662,14593,5647,14593,5647,14623xe" filled="true" fillcolor="#000000" stroked="false">
                <v:path arrowok="t"/>
                <v:fill type="solid"/>
              </v:shape>
            </v:group>
            <v:group style="position:absolute;left:5647;top:14623;width:15;height:30" coordorigin="5647,14623" coordsize="15,30">
              <v:shape style="position:absolute;left:5647;top:14623;width:15;height:30" coordorigin="5647,14623" coordsize="15,30" path="m5647,14653l5662,14653,5662,14623,5647,14623,5647,14653xe" filled="true" fillcolor="#000000" stroked="false">
                <v:path arrowok="t"/>
                <v:fill type="solid"/>
              </v:shape>
            </v:group>
            <v:group style="position:absolute;left:5647;top:14713;width:15;height:30" coordorigin="5647,14713" coordsize="15,30">
              <v:shape style="position:absolute;left:5647;top:14713;width:15;height:30" coordorigin="5647,14713" coordsize="15,30" path="m5647,14743l5662,14743,5662,14713,5647,14713,5647,14743xe" filled="true" fillcolor="#000000" stroked="false">
                <v:path arrowok="t"/>
                <v:fill type="solid"/>
              </v:shape>
            </v:group>
            <v:group style="position:absolute;left:5647;top:14743;width:15;height:30" coordorigin="5647,14743" coordsize="15,30">
              <v:shape style="position:absolute;left:5647;top:14743;width:15;height:30" coordorigin="5647,14743" coordsize="15,30" path="m5647,14773l5662,14773,5662,14743,5647,14743,5647,14773xe" filled="true" fillcolor="#000000" stroked="false">
                <v:path arrowok="t"/>
                <v:fill type="solid"/>
              </v:shape>
            </v:group>
            <v:group style="position:absolute;left:5647;top:14773;width:15;height:30" coordorigin="5647,14773" coordsize="15,30">
              <v:shape style="position:absolute;left:5647;top:14773;width:15;height:30" coordorigin="5647,14773" coordsize="15,30" path="m5647,14803l5662,14803,5662,14773,5647,14773,5647,14803xe" filled="true" fillcolor="#000000" stroked="false">
                <v:path arrowok="t"/>
                <v:fill type="solid"/>
              </v:shape>
            </v:group>
            <v:group style="position:absolute;left:5647;top:14803;width:15;height:30" coordorigin="5647,14803" coordsize="15,30">
              <v:shape style="position:absolute;left:5647;top:14803;width:15;height:30" coordorigin="5647,14803" coordsize="15,30" path="m5647,14833l5662,14833,5662,14803,5647,14803,5647,14833xe" filled="true" fillcolor="#000000" stroked="false">
                <v:path arrowok="t"/>
                <v:fill type="solid"/>
              </v:shape>
            </v:group>
            <v:group style="position:absolute;left:5647;top:14833;width:15;height:30" coordorigin="5647,14833" coordsize="15,30">
              <v:shape style="position:absolute;left:5647;top:14833;width:15;height:30" coordorigin="5647,14833" coordsize="15,30" path="m5647,14863l5662,14863,5662,14833,5647,14833,5647,14863xe" filled="true" fillcolor="#000000" stroked="false">
                <v:path arrowok="t"/>
                <v:fill type="solid"/>
              </v:shape>
            </v:group>
            <v:group style="position:absolute;left:5647;top:14863;width:15;height:30" coordorigin="5647,14863" coordsize="15,30">
              <v:shape style="position:absolute;left:5647;top:14863;width:15;height:30" coordorigin="5647,14863" coordsize="15,30" path="m5647,14893l5662,14893,5662,14863,5647,14863,5647,14893xe" filled="true" fillcolor="#000000" stroked="false">
                <v:path arrowok="t"/>
                <v:fill type="solid"/>
              </v:shape>
            </v:group>
            <v:group style="position:absolute;left:5647;top:14893;width:15;height:30" coordorigin="5647,14893" coordsize="15,30">
              <v:shape style="position:absolute;left:5647;top:14893;width:15;height:30" coordorigin="5647,14893" coordsize="15,30" path="m5647,14923l5662,14923,5662,14893,5647,14893,5647,14923xe" filled="true" fillcolor="#000000" stroked="false">
                <v:path arrowok="t"/>
                <v:fill type="solid"/>
              </v:shape>
            </v:group>
            <v:group style="position:absolute;left:5647;top:14923;width:15;height:30" coordorigin="5647,14923" coordsize="15,30">
              <v:shape style="position:absolute;left:5647;top:14923;width:15;height:30" coordorigin="5647,14923" coordsize="15,30" path="m5647,14953l5662,14953,5662,14923,5647,14923,5647,14953xe" filled="true" fillcolor="#000000" stroked="false">
                <v:path arrowok="t"/>
                <v:fill type="solid"/>
              </v:shape>
            </v:group>
            <v:group style="position:absolute;left:5647;top:14953;width:15;height:30" coordorigin="5647,14953" coordsize="15,30">
              <v:shape style="position:absolute;left:5647;top:14953;width:15;height:30" coordorigin="5647,14953" coordsize="15,30" path="m5647,14983l5662,14983,5662,14953,5647,14953,5647,14983xe" filled="true" fillcolor="#000000" stroked="false">
                <v:path arrowok="t"/>
                <v:fill type="solid"/>
              </v:shape>
            </v:group>
            <v:group style="position:absolute;left:5647;top:14983;width:15;height:30" coordorigin="5647,14983" coordsize="15,30">
              <v:shape style="position:absolute;left:5647;top:14983;width:15;height:30" coordorigin="5647,14983" coordsize="15,30" path="m5647,15013l5662,15013,5662,14983,5647,14983,5647,15013xe" filled="true" fillcolor="#000000" stroked="false">
                <v:path arrowok="t"/>
                <v:fill type="solid"/>
              </v:shape>
            </v:group>
            <v:group style="position:absolute;left:5647;top:15013;width:15;height:30" coordorigin="5647,15013" coordsize="15,30">
              <v:shape style="position:absolute;left:5647;top:15013;width:15;height:30" coordorigin="5647,15013" coordsize="15,30" path="m5647,15043l5662,15043,5662,15013,5647,15013,5647,15043xe" filled="true" fillcolor="#000000" stroked="false">
                <v:path arrowok="t"/>
                <v:fill type="solid"/>
              </v:shape>
            </v:group>
            <w10:wrap type="none"/>
          </v:group>
        </w:pict>
      </w: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86.6pt;height:.75pt;mso-position-horizontal-relative:char;mso-position-vertical-relative:line" coordorigin="0,0" coordsize="9732,15">
            <v:group style="position:absolute;left:8;top:8;width:9717;height:2" coordorigin="8,8" coordsize="9717,2">
              <v:shape style="position:absolute;left:8;top:8;width:9717;height:2" coordorigin="8,8" coordsize="9717,0" path="m8,8l9725,8e" filled="false" stroked="true" strokeweight=".75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b/>
          <w:bCs/>
          <w:sz w:val="19"/>
          <w:szCs w:val="19"/>
        </w:rPr>
      </w:pPr>
    </w:p>
    <w:p>
      <w:pPr>
        <w:spacing w:before="35"/>
        <w:ind w:left="141" w:right="1095" w:firstLine="0"/>
        <w:jc w:val="left"/>
        <w:rPr>
          <w:rFonts w:ascii="宋体" w:hAnsi="宋体" w:cs="宋体" w:eastAsia="宋体" w:hint="default"/>
          <w:sz w:val="21"/>
          <w:szCs w:val="21"/>
        </w:rPr>
      </w:pPr>
      <w:bookmarkStart w:name="（二）持续和非持续第一层次公允价值计量项目市价的确定依据" w:id="296"/>
      <w:bookmarkEnd w:id="296"/>
      <w:r>
        <w:rPr/>
      </w:r>
      <w:r>
        <w:rPr>
          <w:rFonts w:ascii="宋体" w:hAnsi="宋体" w:cs="宋体" w:eastAsia="宋体" w:hint="default"/>
          <w:b/>
          <w:bCs/>
          <w:sz w:val="21"/>
          <w:szCs w:val="21"/>
        </w:rPr>
        <w:t>（二）持续和非持续第一层次公允价值计量项目市价的确定依据</w:t>
      </w:r>
      <w:r>
        <w:rPr>
          <w:rFonts w:ascii="宋体" w:hAnsi="宋体" w:cs="宋体" w:eastAsia="宋体" w:hint="default"/>
          <w:sz w:val="21"/>
          <w:szCs w:val="21"/>
        </w:rPr>
      </w:r>
    </w:p>
    <w:p>
      <w:pPr>
        <w:spacing w:line="240" w:lineRule="auto" w:before="9"/>
        <w:rPr>
          <w:rFonts w:ascii="宋体" w:hAnsi="宋体" w:cs="宋体" w:eastAsia="宋体" w:hint="default"/>
          <w:b/>
          <w:bCs/>
          <w:sz w:val="15"/>
          <w:szCs w:val="15"/>
        </w:rPr>
      </w:pPr>
    </w:p>
    <w:p>
      <w:pPr>
        <w:pStyle w:val="BodyText"/>
        <w:spacing w:line="276" w:lineRule="auto"/>
        <w:ind w:right="1099" w:firstLine="420"/>
        <w:jc w:val="both"/>
      </w:pPr>
      <w:r>
        <w:rPr>
          <w:spacing w:val="-1"/>
        </w:rPr>
        <w:t>本公司以公允价值计量的资产按第一层次公允价值计量，计量依据为公开市场的报价。本公司以公允</w:t>
      </w:r>
      <w:r>
        <w:rPr/>
        <w:t> 价值计量的看跌期权和远期外汇合约按第二层次公允价值计量，计量依据为金融机构针对公司衍生产品提 供的公允报价。</w:t>
      </w:r>
    </w:p>
    <w:p>
      <w:pPr>
        <w:spacing w:line="240" w:lineRule="auto" w:before="13"/>
        <w:rPr>
          <w:rFonts w:ascii="宋体" w:hAnsi="宋体" w:cs="宋体" w:eastAsia="宋体" w:hint="default"/>
          <w:sz w:val="20"/>
          <w:szCs w:val="20"/>
        </w:rPr>
      </w:pPr>
    </w:p>
    <w:p>
      <w:pPr>
        <w:pStyle w:val="Heading2"/>
        <w:spacing w:line="240" w:lineRule="auto" w:before="0"/>
        <w:ind w:right="1095"/>
        <w:jc w:val="left"/>
        <w:rPr>
          <w:b w:val="0"/>
          <w:bCs w:val="0"/>
        </w:rPr>
      </w:pPr>
      <w:bookmarkStart w:name="十二、关联方及关联交易" w:id="297"/>
      <w:bookmarkEnd w:id="297"/>
      <w:r>
        <w:rPr>
          <w:b w:val="0"/>
          <w:bCs w:val="0"/>
        </w:rPr>
      </w:r>
      <w:r>
        <w:rPr/>
        <w:t>十二、关联方及关联交易</w:t>
      </w:r>
      <w:r>
        <w:rPr>
          <w:b w:val="0"/>
          <w:bCs w:val="0"/>
        </w:rPr>
      </w:r>
    </w:p>
    <w:p>
      <w:pPr>
        <w:spacing w:line="240" w:lineRule="auto" w:before="4"/>
        <w:rPr>
          <w:rFonts w:ascii="宋体" w:hAnsi="宋体" w:cs="宋体" w:eastAsia="宋体" w:hint="default"/>
          <w:b/>
          <w:bCs/>
          <w:sz w:val="30"/>
          <w:szCs w:val="30"/>
        </w:rPr>
      </w:pPr>
    </w:p>
    <w:p>
      <w:pPr>
        <w:pStyle w:val="Heading4"/>
        <w:spacing w:line="240" w:lineRule="auto" w:before="0"/>
        <w:ind w:right="1095"/>
        <w:jc w:val="left"/>
        <w:rPr>
          <w:b w:val="0"/>
          <w:bCs w:val="0"/>
        </w:rPr>
      </w:pPr>
      <w:bookmarkStart w:name="（一） 本企业的母公司情况" w:id="298"/>
      <w:bookmarkEnd w:id="298"/>
      <w:r>
        <w:rPr>
          <w:b w:val="0"/>
          <w:bCs w:val="0"/>
        </w:rPr>
      </w:r>
      <w:r>
        <w:rPr/>
        <w:t>（一）本企业的母公司情况</w:t>
      </w:r>
      <w:r>
        <w:rPr>
          <w:b w:val="0"/>
          <w:bCs w:val="0"/>
        </w:rPr>
      </w:r>
    </w:p>
    <w:p>
      <w:pPr>
        <w:spacing w:line="240" w:lineRule="auto" w:before="9"/>
        <w:rPr>
          <w:rFonts w:ascii="宋体" w:hAnsi="宋体" w:cs="宋体" w:eastAsia="宋体" w:hint="default"/>
          <w:b/>
          <w:bCs/>
          <w:sz w:val="12"/>
          <w:szCs w:val="12"/>
        </w:rPr>
      </w:pPr>
    </w:p>
    <w:tbl>
      <w:tblPr>
        <w:tblW w:w="0" w:type="auto"/>
        <w:jc w:val="left"/>
        <w:tblInd w:w="111" w:type="dxa"/>
        <w:tblLayout w:type="fixed"/>
        <w:tblCellMar>
          <w:top w:w="0" w:type="dxa"/>
          <w:left w:w="0" w:type="dxa"/>
          <w:bottom w:w="0" w:type="dxa"/>
          <w:right w:w="0" w:type="dxa"/>
        </w:tblCellMar>
        <w:tblLook w:val="01E0"/>
      </w:tblPr>
      <w:tblGrid>
        <w:gridCol w:w="2426"/>
        <w:gridCol w:w="991"/>
        <w:gridCol w:w="1127"/>
        <w:gridCol w:w="1276"/>
        <w:gridCol w:w="1848"/>
        <w:gridCol w:w="1794"/>
      </w:tblGrid>
      <w:tr>
        <w:trPr>
          <w:trHeight w:val="653" w:hRule="exact"/>
        </w:trPr>
        <w:tc>
          <w:tcPr>
            <w:tcW w:w="242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49"/>
              <w:ind w:left="13" w:right="0"/>
              <w:jc w:val="center"/>
              <w:rPr>
                <w:rFonts w:ascii="宋体" w:hAnsi="宋体" w:cs="宋体" w:eastAsia="宋体" w:hint="default"/>
                <w:sz w:val="18"/>
                <w:szCs w:val="18"/>
              </w:rPr>
            </w:pPr>
            <w:r>
              <w:rPr>
                <w:rFonts w:ascii="宋体" w:hAnsi="宋体" w:cs="宋体" w:eastAsia="宋体" w:hint="default"/>
                <w:b/>
                <w:bCs/>
                <w:sz w:val="18"/>
                <w:szCs w:val="18"/>
              </w:rPr>
              <w:t>母公司名称</w:t>
            </w:r>
            <w:r>
              <w:rPr>
                <w:rFonts w:ascii="宋体" w:hAnsi="宋体" w:cs="宋体" w:eastAsia="宋体" w:hint="default"/>
                <w:sz w:val="18"/>
                <w:szCs w:val="18"/>
              </w:rPr>
            </w:r>
          </w:p>
        </w:tc>
        <w:tc>
          <w:tcPr>
            <w:tcW w:w="99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9"/>
              <w:ind w:right="13"/>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12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2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9"/>
              <w:ind w:right="268"/>
              <w:jc w:val="right"/>
              <w:rPr>
                <w:rFonts w:ascii="宋体" w:hAnsi="宋体" w:cs="宋体" w:eastAsia="宋体" w:hint="default"/>
                <w:sz w:val="18"/>
                <w:szCs w:val="18"/>
              </w:rPr>
            </w:pPr>
            <w:r>
              <w:rPr>
                <w:rFonts w:ascii="宋体" w:hAnsi="宋体" w:cs="宋体" w:eastAsia="宋体" w:hint="default"/>
                <w:b/>
                <w:bCs/>
                <w:w w:val="95"/>
                <w:sz w:val="18"/>
                <w:szCs w:val="18"/>
              </w:rPr>
              <w:t>注册资本</w:t>
            </w:r>
            <w:r>
              <w:rPr>
                <w:rFonts w:ascii="宋体" w:hAnsi="宋体" w:cs="宋体" w:eastAsia="宋体" w:hint="default"/>
                <w:sz w:val="18"/>
                <w:szCs w:val="18"/>
              </w:rPr>
            </w:r>
          </w:p>
        </w:tc>
        <w:tc>
          <w:tcPr>
            <w:tcW w:w="1848" w:type="dxa"/>
            <w:tcBorders>
              <w:top w:val="single" w:sz="12" w:space="0" w:color="000000"/>
              <w:left w:val="single" w:sz="6" w:space="0" w:color="000000"/>
              <w:bottom w:val="single" w:sz="6" w:space="0" w:color="000000"/>
              <w:right w:val="single" w:sz="6" w:space="0" w:color="000000"/>
            </w:tcBorders>
          </w:tcPr>
          <w:p>
            <w:pPr>
              <w:pStyle w:val="TableParagraph"/>
              <w:spacing w:line="226" w:lineRule="exact" w:before="74"/>
              <w:ind w:left="496" w:right="106" w:hanging="391"/>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母公司对本企业的持</w:t>
            </w:r>
            <w:r>
              <w:rPr>
                <w:rFonts w:ascii="宋体" w:hAnsi="宋体" w:cs="宋体" w:eastAsia="宋体" w:hint="default"/>
                <w:b/>
                <w:bCs/>
                <w:w w:val="99"/>
                <w:sz w:val="18"/>
                <w:szCs w:val="18"/>
              </w:rPr>
              <w:t> </w:t>
            </w:r>
            <w:r>
              <w:rPr>
                <w:rFonts w:ascii="宋体" w:hAnsi="宋体" w:cs="宋体" w:eastAsia="宋体" w:hint="default"/>
                <w:b/>
                <w:bCs/>
                <w:sz w:val="18"/>
                <w:szCs w:val="18"/>
              </w:rPr>
              <w:t>股比例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794" w:type="dxa"/>
            <w:tcBorders>
              <w:top w:val="single" w:sz="12" w:space="0" w:color="000000"/>
              <w:left w:val="single" w:sz="6" w:space="0" w:color="000000"/>
              <w:bottom w:val="single" w:sz="6" w:space="0" w:color="000000"/>
              <w:right w:val="nil" w:sz="6" w:space="0" w:color="auto"/>
            </w:tcBorders>
          </w:tcPr>
          <w:p>
            <w:pPr>
              <w:pStyle w:val="TableParagraph"/>
              <w:spacing w:line="226" w:lineRule="exact" w:before="74"/>
              <w:ind w:left="285" w:right="181" w:hanging="121"/>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母公司对本企业的</w:t>
            </w:r>
            <w:r>
              <w:rPr>
                <w:rFonts w:ascii="宋体" w:hAnsi="宋体" w:cs="宋体" w:eastAsia="宋体" w:hint="default"/>
                <w:b/>
                <w:bCs/>
                <w:w w:val="99"/>
                <w:sz w:val="18"/>
                <w:szCs w:val="18"/>
              </w:rPr>
              <w:t> </w:t>
            </w:r>
            <w:r>
              <w:rPr>
                <w:rFonts w:ascii="宋体" w:hAnsi="宋体" w:cs="宋体" w:eastAsia="宋体" w:hint="default"/>
                <w:b/>
                <w:bCs/>
                <w:sz w:val="18"/>
                <w:szCs w:val="18"/>
              </w:rPr>
              <w:t>表决权比例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728" w:hRule="exact"/>
        </w:trPr>
        <w:tc>
          <w:tcPr>
            <w:tcW w:w="242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西藏紫光春华投资有限公司</w:t>
            </w:r>
          </w:p>
        </w:tc>
        <w:tc>
          <w:tcPr>
            <w:tcW w:w="9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西藏</w:t>
            </w:r>
          </w:p>
        </w:tc>
        <w:tc>
          <w:tcPr>
            <w:tcW w:w="11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投资</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328"/>
              <w:jc w:val="right"/>
              <w:rPr>
                <w:rFonts w:ascii="宋体" w:hAnsi="宋体" w:cs="宋体" w:eastAsia="宋体" w:hint="default"/>
                <w:sz w:val="18"/>
                <w:szCs w:val="18"/>
              </w:rPr>
            </w:pPr>
            <w:r>
              <w:rPr>
                <w:rFonts w:ascii="Times New Roman" w:hAnsi="Times New Roman" w:cs="Times New Roman" w:eastAsia="Times New Roman" w:hint="default"/>
                <w:sz w:val="18"/>
                <w:szCs w:val="18"/>
              </w:rPr>
              <w:t>30 </w:t>
            </w:r>
            <w:r>
              <w:rPr>
                <w:rFonts w:ascii="宋体" w:hAnsi="宋体" w:cs="宋体" w:eastAsia="宋体" w:hint="default"/>
                <w:sz w:val="18"/>
                <w:szCs w:val="18"/>
              </w:rPr>
              <w:t>亿元</w:t>
            </w:r>
          </w:p>
        </w:tc>
        <w:tc>
          <w:tcPr>
            <w:tcW w:w="184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sz w:val="18"/>
              </w:rPr>
              <w:t>36.39</w:t>
            </w:r>
          </w:p>
        </w:tc>
        <w:tc>
          <w:tcPr>
            <w:tcW w:w="179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36.39</w:t>
            </w:r>
          </w:p>
        </w:tc>
      </w:tr>
    </w:tbl>
    <w:p>
      <w:pPr>
        <w:spacing w:line="240" w:lineRule="auto" w:before="7"/>
        <w:rPr>
          <w:rFonts w:ascii="宋体" w:hAnsi="宋体" w:cs="宋体" w:eastAsia="宋体" w:hint="default"/>
          <w:b/>
          <w:bCs/>
          <w:sz w:val="9"/>
          <w:szCs w:val="9"/>
        </w:rPr>
      </w:pPr>
    </w:p>
    <w:p>
      <w:pPr>
        <w:pStyle w:val="BodyText"/>
        <w:spacing w:line="240" w:lineRule="auto" w:before="35"/>
        <w:ind w:left="561" w:right="1095"/>
        <w:jc w:val="left"/>
      </w:pPr>
      <w:r>
        <w:rPr/>
        <w:t>本公司的实际控制人是清华控股有限公司，最终控制方是教育部。</w:t>
      </w:r>
    </w:p>
    <w:p>
      <w:pPr>
        <w:spacing w:line="240" w:lineRule="auto" w:before="0"/>
        <w:rPr>
          <w:rFonts w:ascii="宋体" w:hAnsi="宋体" w:cs="宋体" w:eastAsia="宋体" w:hint="default"/>
          <w:sz w:val="18"/>
          <w:szCs w:val="18"/>
        </w:rPr>
      </w:pPr>
    </w:p>
    <w:p>
      <w:pPr>
        <w:spacing w:line="525" w:lineRule="auto" w:before="0"/>
        <w:ind w:left="561" w:right="4239" w:hanging="421"/>
        <w:jc w:val="left"/>
        <w:rPr>
          <w:rFonts w:ascii="宋体" w:hAnsi="宋体" w:cs="宋体" w:eastAsia="宋体" w:hint="default"/>
          <w:sz w:val="21"/>
          <w:szCs w:val="21"/>
        </w:rPr>
      </w:pPr>
      <w:bookmarkStart w:name="（二） 本企业的子公司情况" w:id="299"/>
      <w:bookmarkEnd w:id="299"/>
      <w:r>
        <w:rPr/>
      </w:r>
      <w:r>
        <w:rPr>
          <w:rFonts w:ascii="宋体" w:hAnsi="宋体" w:cs="宋体" w:eastAsia="宋体" w:hint="default"/>
          <w:b/>
          <w:bCs/>
          <w:sz w:val="21"/>
          <w:szCs w:val="21"/>
        </w:rPr>
        <w:t>（二）本企业的子公司情况</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z w:val="21"/>
          <w:szCs w:val="21"/>
        </w:rPr>
        <w:t>本企业子公司的情况详见本附注九（一）“在子公司中的权益”。</w:t>
      </w:r>
    </w:p>
    <w:p>
      <w:pPr>
        <w:spacing w:line="511" w:lineRule="auto" w:before="0"/>
        <w:ind w:left="561" w:right="2139" w:hanging="421"/>
        <w:jc w:val="left"/>
        <w:rPr>
          <w:rFonts w:ascii="宋体" w:hAnsi="宋体" w:cs="宋体" w:eastAsia="宋体" w:hint="default"/>
          <w:sz w:val="21"/>
          <w:szCs w:val="21"/>
        </w:rPr>
      </w:pPr>
      <w:bookmarkStart w:name="（三） 本企业合营和联营企业情况" w:id="300"/>
      <w:bookmarkEnd w:id="300"/>
      <w:r>
        <w:rPr/>
      </w:r>
      <w:r>
        <w:rPr>
          <w:rFonts w:ascii="宋体" w:hAnsi="宋体" w:cs="宋体" w:eastAsia="宋体" w:hint="default"/>
          <w:b/>
          <w:bCs/>
          <w:sz w:val="21"/>
          <w:szCs w:val="21"/>
        </w:rPr>
        <w:t>（三）本企业合营和联营企业情况</w:t>
      </w:r>
      <w:r>
        <w:rPr>
          <w:rFonts w:ascii="宋体" w:hAnsi="宋体" w:cs="宋体" w:eastAsia="宋体" w:hint="default"/>
          <w:b/>
          <w:bCs/>
          <w:w w:val="99"/>
          <w:sz w:val="21"/>
          <w:szCs w:val="21"/>
        </w:rPr>
        <w:t> </w:t>
      </w:r>
      <w:r>
        <w:rPr>
          <w:rFonts w:ascii="宋体" w:hAnsi="宋体" w:cs="宋体" w:eastAsia="宋体" w:hint="default"/>
          <w:sz w:val="21"/>
          <w:szCs w:val="21"/>
        </w:rPr>
        <w:t>本企业重要的合营或联营企业详见本附注九（三）“在合营安排或联营企业中的权益”。</w:t>
      </w:r>
    </w:p>
    <w:p>
      <w:pPr>
        <w:pStyle w:val="Heading4"/>
        <w:spacing w:line="240" w:lineRule="auto" w:before="13"/>
        <w:ind w:right="1095"/>
        <w:jc w:val="left"/>
        <w:rPr>
          <w:b w:val="0"/>
          <w:bCs w:val="0"/>
        </w:rPr>
      </w:pPr>
      <w:r>
        <w:rPr/>
        <w:pict>
          <v:group style="position:absolute;margin-left:282.350006pt;margin-top:25.663677pt;width:.75pt;height:16.55pt;mso-position-horizontal-relative:page;mso-position-vertical-relative:paragraph;z-index:-1215640" coordorigin="5647,513" coordsize="15,331">
            <v:group style="position:absolute;left:5647;top:513;width:15;height:30" coordorigin="5647,513" coordsize="15,30">
              <v:shape style="position:absolute;left:5647;top:513;width:15;height:30" coordorigin="5647,513" coordsize="15,30" path="m5647,543l5662,543,5662,513,5647,513,5647,543xe" filled="true" fillcolor="#000000" stroked="false">
                <v:path arrowok="t"/>
                <v:fill type="solid"/>
              </v:shape>
            </v:group>
            <v:group style="position:absolute;left:5647;top:543;width:15;height:30" coordorigin="5647,543" coordsize="15,30">
              <v:shape style="position:absolute;left:5647;top:543;width:15;height:30" coordorigin="5647,543" coordsize="15,30" path="m5647,573l5662,573,5662,543,5647,543,5647,573xe" filled="true" fillcolor="#000000" stroked="false">
                <v:path arrowok="t"/>
                <v:fill type="solid"/>
              </v:shape>
            </v:group>
            <v:group style="position:absolute;left:5647;top:573;width:15;height:30" coordorigin="5647,573" coordsize="15,30">
              <v:shape style="position:absolute;left:5647;top:573;width:15;height:30" coordorigin="5647,573" coordsize="15,30" path="m5647,603l5662,603,5662,573,5647,573,5647,603xe" filled="true" fillcolor="#000000" stroked="false">
                <v:path arrowok="t"/>
                <v:fill type="solid"/>
              </v:shape>
            </v:group>
            <v:group style="position:absolute;left:5647;top:603;width:15;height:30" coordorigin="5647,603" coordsize="15,30">
              <v:shape style="position:absolute;left:5647;top:603;width:15;height:30" coordorigin="5647,603" coordsize="15,30" path="m5647,633l5662,633,5662,603,5647,603,5647,633xe" filled="true" fillcolor="#000000" stroked="false">
                <v:path arrowok="t"/>
                <v:fill type="solid"/>
              </v:shape>
            </v:group>
            <v:group style="position:absolute;left:5647;top:633;width:15;height:30" coordorigin="5647,633" coordsize="15,30">
              <v:shape style="position:absolute;left:5647;top:633;width:15;height:30" coordorigin="5647,633" coordsize="15,30" path="m5647,663l5662,663,5662,633,5647,633,5647,663xe" filled="true" fillcolor="#000000" stroked="false">
                <v:path arrowok="t"/>
                <v:fill type="solid"/>
              </v:shape>
            </v:group>
            <v:group style="position:absolute;left:5647;top:663;width:15;height:30" coordorigin="5647,663" coordsize="15,30">
              <v:shape style="position:absolute;left:5647;top:663;width:15;height:30" coordorigin="5647,663" coordsize="15,30" path="m5647,693l5662,693,5662,663,5647,663,5647,693xe" filled="true" fillcolor="#000000" stroked="false">
                <v:path arrowok="t"/>
                <v:fill type="solid"/>
              </v:shape>
            </v:group>
            <v:group style="position:absolute;left:5647;top:693;width:15;height:30" coordorigin="5647,693" coordsize="15,30">
              <v:shape style="position:absolute;left:5647;top:693;width:15;height:30" coordorigin="5647,693" coordsize="15,30" path="m5647,723l5662,723,5662,693,5647,693,5647,723xe" filled="true" fillcolor="#000000" stroked="false">
                <v:path arrowok="t"/>
                <v:fill type="solid"/>
              </v:shape>
            </v:group>
            <v:group style="position:absolute;left:5647;top:723;width:15;height:30" coordorigin="5647,723" coordsize="15,30">
              <v:shape style="position:absolute;left:5647;top:723;width:15;height:30" coordorigin="5647,723" coordsize="15,30" path="m5647,753l5662,753,5662,723,5647,723,5647,753xe" filled="true" fillcolor="#000000" stroked="false">
                <v:path arrowok="t"/>
                <v:fill type="solid"/>
              </v:shape>
            </v:group>
            <v:group style="position:absolute;left:5647;top:753;width:15;height:30" coordorigin="5647,753" coordsize="15,30">
              <v:shape style="position:absolute;left:5647;top:753;width:15;height:30" coordorigin="5647,753" coordsize="15,30" path="m5647,783l5662,783,5662,753,5647,753,5647,783xe" filled="true" fillcolor="#000000" stroked="false">
                <v:path arrowok="t"/>
                <v:fill type="solid"/>
              </v:shape>
            </v:group>
            <v:group style="position:absolute;left:5647;top:783;width:15;height:31" coordorigin="5647,783" coordsize="15,31">
              <v:shape style="position:absolute;left:5647;top:783;width:15;height:31" coordorigin="5647,783" coordsize="15,31" path="m5647,814l5662,814,5662,783,5647,783,5647,814xe" filled="true" fillcolor="#000000" stroked="false">
                <v:path arrowok="t"/>
                <v:fill type="solid"/>
              </v:shape>
            </v:group>
            <v:group style="position:absolute;left:5647;top:814;width:15;height:30" coordorigin="5647,814" coordsize="15,30">
              <v:shape style="position:absolute;left:5647;top:814;width:15;height:30" coordorigin="5647,814" coordsize="15,30" path="m5647,844l5662,844,5662,814,5647,814,5647,844xe" filled="true" fillcolor="#000000" stroked="false">
                <v:path arrowok="t"/>
                <v:fill type="solid"/>
              </v:shape>
            </v:group>
            <w10:wrap type="none"/>
          </v:group>
        </w:pict>
      </w:r>
      <w:r>
        <w:rPr/>
        <w:pict>
          <v:group style="position:absolute;margin-left:282.350006pt;margin-top:45.933678pt;width:.75pt;height:16.5pt;mso-position-horizontal-relative:page;mso-position-vertical-relative:paragraph;z-index:-1215616" coordorigin="5647,919" coordsize="15,330">
            <v:group style="position:absolute;left:5647;top:919;width:15;height:30" coordorigin="5647,919" coordsize="15,30">
              <v:shape style="position:absolute;left:5647;top:919;width:15;height:30" coordorigin="5647,919" coordsize="15,30" path="m5647,949l5662,949,5662,919,5647,919,5647,949xe" filled="true" fillcolor="#000000" stroked="false">
                <v:path arrowok="t"/>
                <v:fill type="solid"/>
              </v:shape>
            </v:group>
            <v:group style="position:absolute;left:5647;top:949;width:15;height:30" coordorigin="5647,949" coordsize="15,30">
              <v:shape style="position:absolute;left:5647;top:949;width:15;height:30" coordorigin="5647,949" coordsize="15,30" path="m5647,979l5662,979,5662,949,5647,949,5647,979xe" filled="true" fillcolor="#000000" stroked="false">
                <v:path arrowok="t"/>
                <v:fill type="solid"/>
              </v:shape>
            </v:group>
            <v:group style="position:absolute;left:5647;top:979;width:15;height:30" coordorigin="5647,979" coordsize="15,30">
              <v:shape style="position:absolute;left:5647;top:979;width:15;height:30" coordorigin="5647,979" coordsize="15,30" path="m5647,1009l5662,1009,5662,979,5647,979,5647,1009xe" filled="true" fillcolor="#000000" stroked="false">
                <v:path arrowok="t"/>
                <v:fill type="solid"/>
              </v:shape>
            </v:group>
            <v:group style="position:absolute;left:5647;top:1009;width:15;height:30" coordorigin="5647,1009" coordsize="15,30">
              <v:shape style="position:absolute;left:5647;top:1009;width:15;height:30" coordorigin="5647,1009" coordsize="15,30" path="m5647,1039l5662,1039,5662,1009,5647,1009,5647,1039xe" filled="true" fillcolor="#000000" stroked="false">
                <v:path arrowok="t"/>
                <v:fill type="solid"/>
              </v:shape>
            </v:group>
            <v:group style="position:absolute;left:5647;top:1039;width:15;height:30" coordorigin="5647,1039" coordsize="15,30">
              <v:shape style="position:absolute;left:5647;top:1039;width:15;height:30" coordorigin="5647,1039" coordsize="15,30" path="m5647,1069l5662,1069,5662,1039,5647,1039,5647,1069xe" filled="true" fillcolor="#000000" stroked="false">
                <v:path arrowok="t"/>
                <v:fill type="solid"/>
              </v:shape>
            </v:group>
            <v:group style="position:absolute;left:5647;top:1069;width:15;height:30" coordorigin="5647,1069" coordsize="15,30">
              <v:shape style="position:absolute;left:5647;top:1069;width:15;height:30" coordorigin="5647,1069" coordsize="15,30" path="m5647,1099l5662,1099,5662,1069,5647,1069,5647,1099xe" filled="true" fillcolor="#000000" stroked="false">
                <v:path arrowok="t"/>
                <v:fill type="solid"/>
              </v:shape>
            </v:group>
            <v:group style="position:absolute;left:5647;top:1099;width:15;height:30" coordorigin="5647,1099" coordsize="15,30">
              <v:shape style="position:absolute;left:5647;top:1099;width:15;height:30" coordorigin="5647,1099" coordsize="15,30" path="m5647,1129l5662,1129,5662,1099,5647,1099,5647,1129xe" filled="true" fillcolor="#000000" stroked="false">
                <v:path arrowok="t"/>
                <v:fill type="solid"/>
              </v:shape>
            </v:group>
            <v:group style="position:absolute;left:5647;top:1129;width:15;height:30" coordorigin="5647,1129" coordsize="15,30">
              <v:shape style="position:absolute;left:5647;top:1129;width:15;height:30" coordorigin="5647,1129" coordsize="15,30" path="m5647,1159l5662,1159,5662,1129,5647,1129,5647,1159xe" filled="true" fillcolor="#000000" stroked="false">
                <v:path arrowok="t"/>
                <v:fill type="solid"/>
              </v:shape>
            </v:group>
            <v:group style="position:absolute;left:5647;top:1159;width:15;height:30" coordorigin="5647,1159" coordsize="15,30">
              <v:shape style="position:absolute;left:5647;top:1159;width:15;height:30" coordorigin="5647,1159" coordsize="15,30" path="m5647,1189l5662,1189,5662,1159,5647,1159,5647,1189xe" filled="true" fillcolor="#000000" stroked="false">
                <v:path arrowok="t"/>
                <v:fill type="solid"/>
              </v:shape>
            </v:group>
            <v:group style="position:absolute;left:5647;top:1189;width:15;height:30" coordorigin="5647,1189" coordsize="15,30">
              <v:shape style="position:absolute;left:5647;top:1189;width:15;height:30" coordorigin="5647,1189" coordsize="15,30" path="m5647,1219l5662,1219,5662,1189,5647,1189,5647,1219xe" filled="true" fillcolor="#000000" stroked="false">
                <v:path arrowok="t"/>
                <v:fill type="solid"/>
              </v:shape>
            </v:group>
            <v:group style="position:absolute;left:5647;top:1219;width:15;height:30" coordorigin="5647,1219" coordsize="15,30">
              <v:shape style="position:absolute;left:5647;top:1219;width:15;height:30" coordorigin="5647,1219" coordsize="15,30" path="m5647,1249l5662,1249,5662,1219,5647,1219,5647,1249xe" filled="true" fillcolor="#000000" stroked="false">
                <v:path arrowok="t"/>
                <v:fill type="solid"/>
              </v:shape>
            </v:group>
            <w10:wrap type="none"/>
          </v:group>
        </w:pict>
      </w:r>
      <w:r>
        <w:rPr/>
        <w:pict>
          <v:group style="position:absolute;margin-left:282.350006pt;margin-top:66.183678pt;width:.75pt;height:16.55pt;mso-position-horizontal-relative:page;mso-position-vertical-relative:paragraph;z-index:-1215592" coordorigin="5647,1324" coordsize="15,331">
            <v:group style="position:absolute;left:5647;top:1324;width:15;height:30" coordorigin="5647,1324" coordsize="15,30">
              <v:shape style="position:absolute;left:5647;top:1324;width:15;height:30" coordorigin="5647,1324" coordsize="15,30" path="m5647,1354l5662,1354,5662,1324,5647,1324,5647,1354xe" filled="true" fillcolor="#000000" stroked="false">
                <v:path arrowok="t"/>
                <v:fill type="solid"/>
              </v:shape>
            </v:group>
            <v:group style="position:absolute;left:5647;top:1354;width:15;height:31" coordorigin="5647,1354" coordsize="15,31">
              <v:shape style="position:absolute;left:5647;top:1354;width:15;height:31" coordorigin="5647,1354" coordsize="15,31" path="m5647,1384l5662,1384,5662,1354,5647,1354,5647,1384xe" filled="true" fillcolor="#000000" stroked="false">
                <v:path arrowok="t"/>
                <v:fill type="solid"/>
              </v:shape>
            </v:group>
            <v:group style="position:absolute;left:5647;top:1384;width:15;height:30" coordorigin="5647,1384" coordsize="15,30">
              <v:shape style="position:absolute;left:5647;top:1384;width:15;height:30" coordorigin="5647,1384" coordsize="15,30" path="m5647,1414l5662,1414,5662,1384,5647,1384,5647,1414xe" filled="true" fillcolor="#000000" stroked="false">
                <v:path arrowok="t"/>
                <v:fill type="solid"/>
              </v:shape>
            </v:group>
            <v:group style="position:absolute;left:5647;top:1414;width:15;height:30" coordorigin="5647,1414" coordsize="15,30">
              <v:shape style="position:absolute;left:5647;top:1414;width:15;height:30" coordorigin="5647,1414" coordsize="15,30" path="m5647,1444l5662,1444,5662,1414,5647,1414,5647,1444xe" filled="true" fillcolor="#000000" stroked="false">
                <v:path arrowok="t"/>
                <v:fill type="solid"/>
              </v:shape>
            </v:group>
            <v:group style="position:absolute;left:5647;top:1444;width:15;height:30" coordorigin="5647,1444" coordsize="15,30">
              <v:shape style="position:absolute;left:5647;top:1444;width:15;height:30" coordorigin="5647,1444" coordsize="15,30" path="m5647,1474l5662,1474,5662,1444,5647,1444,5647,1474xe" filled="true" fillcolor="#000000" stroked="false">
                <v:path arrowok="t"/>
                <v:fill type="solid"/>
              </v:shape>
            </v:group>
            <v:group style="position:absolute;left:5647;top:1474;width:15;height:30" coordorigin="5647,1474" coordsize="15,30">
              <v:shape style="position:absolute;left:5647;top:1474;width:15;height:30" coordorigin="5647,1474" coordsize="15,30" path="m5647,1504l5662,1504,5662,1474,5647,1474,5647,1504xe" filled="true" fillcolor="#000000" stroked="false">
                <v:path arrowok="t"/>
                <v:fill type="solid"/>
              </v:shape>
            </v:group>
            <v:group style="position:absolute;left:5647;top:1504;width:15;height:30" coordorigin="5647,1504" coordsize="15,30">
              <v:shape style="position:absolute;left:5647;top:1504;width:15;height:30" coordorigin="5647,1504" coordsize="15,30" path="m5647,1534l5662,1534,5662,1504,5647,1504,5647,1534xe" filled="true" fillcolor="#000000" stroked="false">
                <v:path arrowok="t"/>
                <v:fill type="solid"/>
              </v:shape>
            </v:group>
            <v:group style="position:absolute;left:5647;top:1534;width:15;height:30" coordorigin="5647,1534" coordsize="15,30">
              <v:shape style="position:absolute;left:5647;top:1534;width:15;height:30" coordorigin="5647,1534" coordsize="15,30" path="m5647,1564l5662,1564,5662,1534,5647,1534,5647,1564xe" filled="true" fillcolor="#000000" stroked="false">
                <v:path arrowok="t"/>
                <v:fill type="solid"/>
              </v:shape>
            </v:group>
            <v:group style="position:absolute;left:5647;top:1564;width:15;height:30" coordorigin="5647,1564" coordsize="15,30">
              <v:shape style="position:absolute;left:5647;top:1564;width:15;height:30" coordorigin="5647,1564" coordsize="15,30" path="m5647,1594l5662,1594,5662,1564,5647,1564,5647,1594xe" filled="true" fillcolor="#000000" stroked="false">
                <v:path arrowok="t"/>
                <v:fill type="solid"/>
              </v:shape>
            </v:group>
            <v:group style="position:absolute;left:5647;top:1594;width:15;height:30" coordorigin="5647,1594" coordsize="15,30">
              <v:shape style="position:absolute;left:5647;top:1594;width:15;height:30" coordorigin="5647,1594" coordsize="15,30" path="m5647,1624l5662,1624,5662,1594,5647,1594,5647,1624xe" filled="true" fillcolor="#000000" stroked="false">
                <v:path arrowok="t"/>
                <v:fill type="solid"/>
              </v:shape>
            </v:group>
            <v:group style="position:absolute;left:5647;top:1624;width:15;height:30" coordorigin="5647,1624" coordsize="15,30">
              <v:shape style="position:absolute;left:5647;top:1624;width:15;height:30" coordorigin="5647,1624" coordsize="15,30" path="m5647,1654l5662,1654,5662,1624,5647,1624,5647,1654xe" filled="true" fillcolor="#000000" stroked="false">
                <v:path arrowok="t"/>
                <v:fill type="solid"/>
              </v:shape>
            </v:group>
            <w10:wrap type="none"/>
          </v:group>
        </w:pict>
      </w:r>
      <w:r>
        <w:rPr/>
        <w:pict>
          <v:group style="position:absolute;margin-left:282.350006pt;margin-top:86.463676pt;width:.75pt;height:36.050pt;mso-position-horizontal-relative:page;mso-position-vertical-relative:paragraph;z-index:-1215568" coordorigin="5647,1729" coordsize="15,721">
            <v:group style="position:absolute;left:5647;top:1729;width:15;height:30" coordorigin="5647,1729" coordsize="15,30">
              <v:shape style="position:absolute;left:5647;top:1729;width:15;height:30" coordorigin="5647,1729" coordsize="15,30" path="m5647,1759l5662,1759,5662,1729,5647,1729,5647,1759xe" filled="true" fillcolor="#000000" stroked="false">
                <v:path arrowok="t"/>
                <v:fill type="solid"/>
              </v:shape>
            </v:group>
            <v:group style="position:absolute;left:5647;top:1759;width:15;height:30" coordorigin="5647,1759" coordsize="15,30">
              <v:shape style="position:absolute;left:5647;top:1759;width:15;height:30" coordorigin="5647,1759" coordsize="15,30" path="m5647,1789l5662,1789,5662,1759,5647,1759,5647,1789xe" filled="true" fillcolor="#000000" stroked="false">
                <v:path arrowok="t"/>
                <v:fill type="solid"/>
              </v:shape>
            </v:group>
            <v:group style="position:absolute;left:5647;top:1789;width:15;height:30" coordorigin="5647,1789" coordsize="15,30">
              <v:shape style="position:absolute;left:5647;top:1789;width:15;height:30" coordorigin="5647,1789" coordsize="15,30" path="m5647,1819l5662,1819,5662,1789,5647,1789,5647,1819xe" filled="true" fillcolor="#000000" stroked="false">
                <v:path arrowok="t"/>
                <v:fill type="solid"/>
              </v:shape>
            </v:group>
            <v:group style="position:absolute;left:5647;top:1819;width:15;height:30" coordorigin="5647,1819" coordsize="15,30">
              <v:shape style="position:absolute;left:5647;top:1819;width:15;height:30" coordorigin="5647,1819" coordsize="15,30" path="m5647,1849l5662,1849,5662,1819,5647,1819,5647,1849xe" filled="true" fillcolor="#000000" stroked="false">
                <v:path arrowok="t"/>
                <v:fill type="solid"/>
              </v:shape>
            </v:group>
            <v:group style="position:absolute;left:5647;top:1849;width:15;height:30" coordorigin="5647,1849" coordsize="15,30">
              <v:shape style="position:absolute;left:5647;top:1849;width:15;height:30" coordorigin="5647,1849" coordsize="15,30" path="m5647,1879l5662,1879,5662,1849,5647,1849,5647,1879xe" filled="true" fillcolor="#000000" stroked="false">
                <v:path arrowok="t"/>
                <v:fill type="solid"/>
              </v:shape>
            </v:group>
            <v:group style="position:absolute;left:5647;top:1879;width:15;height:30" coordorigin="5647,1879" coordsize="15,30">
              <v:shape style="position:absolute;left:5647;top:1879;width:15;height:30" coordorigin="5647,1879" coordsize="15,30" path="m5647,1909l5662,1909,5662,1879,5647,1879,5647,1909xe" filled="true" fillcolor="#000000" stroked="false">
                <v:path arrowok="t"/>
                <v:fill type="solid"/>
              </v:shape>
            </v:group>
            <v:group style="position:absolute;left:5647;top:1909;width:15;height:30" coordorigin="5647,1909" coordsize="15,30">
              <v:shape style="position:absolute;left:5647;top:1909;width:15;height:30" coordorigin="5647,1909" coordsize="15,30" path="m5647,1939l5662,1939,5662,1909,5647,1909,5647,1939xe" filled="true" fillcolor="#000000" stroked="false">
                <v:path arrowok="t"/>
                <v:fill type="solid"/>
              </v:shape>
            </v:group>
            <v:group style="position:absolute;left:5647;top:1939;width:15;height:31" coordorigin="5647,1939" coordsize="15,31">
              <v:shape style="position:absolute;left:5647;top:1939;width:15;height:31" coordorigin="5647,1939" coordsize="15,31" path="m5647,1970l5662,1970,5662,1939,5647,1939,5647,1970xe" filled="true" fillcolor="#000000" stroked="false">
                <v:path arrowok="t"/>
                <v:fill type="solid"/>
              </v:shape>
            </v:group>
            <v:group style="position:absolute;left:5647;top:1970;width:15;height:30" coordorigin="5647,1970" coordsize="15,30">
              <v:shape style="position:absolute;left:5647;top:1970;width:15;height:30" coordorigin="5647,1970" coordsize="15,30" path="m5647,2000l5662,2000,5662,1970,5647,1970,5647,2000xe" filled="true" fillcolor="#000000" stroked="false">
                <v:path arrowok="t"/>
                <v:fill type="solid"/>
              </v:shape>
            </v:group>
            <v:group style="position:absolute;left:5647;top:2000;width:15;height:30" coordorigin="5647,2000" coordsize="15,30">
              <v:shape style="position:absolute;left:5647;top:2000;width:15;height:30" coordorigin="5647,2000" coordsize="15,30" path="m5647,2030l5662,2030,5662,2000,5647,2000,5647,2030xe" filled="true" fillcolor="#000000" stroked="false">
                <v:path arrowok="t"/>
                <v:fill type="solid"/>
              </v:shape>
            </v:group>
            <v:group style="position:absolute;left:5647;top:2030;width:15;height:30" coordorigin="5647,2030" coordsize="15,30">
              <v:shape style="position:absolute;left:5647;top:2030;width:15;height:30" coordorigin="5647,2030" coordsize="15,30" path="m5647,2060l5662,2060,5662,2030,5647,2030,5647,2060xe" filled="true" fillcolor="#000000" stroked="false">
                <v:path arrowok="t"/>
                <v:fill type="solid"/>
              </v:shape>
            </v:group>
            <v:group style="position:absolute;left:5647;top:2120;width:15;height:30" coordorigin="5647,2120" coordsize="15,30">
              <v:shape style="position:absolute;left:5647;top:2120;width:15;height:30" coordorigin="5647,2120" coordsize="15,30" path="m5647,2150l5662,2150,5662,2120,5647,2120,5647,2150xe" filled="true" fillcolor="#000000" stroked="false">
                <v:path arrowok="t"/>
                <v:fill type="solid"/>
              </v:shape>
            </v:group>
            <v:group style="position:absolute;left:5647;top:2150;width:15;height:30" coordorigin="5647,2150" coordsize="15,30">
              <v:shape style="position:absolute;left:5647;top:2150;width:15;height:30" coordorigin="5647,2150" coordsize="15,30" path="m5647,2180l5662,2180,5662,2150,5647,2150,5647,2180xe" filled="true" fillcolor="#000000" stroked="false">
                <v:path arrowok="t"/>
                <v:fill type="solid"/>
              </v:shape>
            </v:group>
            <v:group style="position:absolute;left:5647;top:2180;width:15;height:30" coordorigin="5647,2180" coordsize="15,30">
              <v:shape style="position:absolute;left:5647;top:2180;width:15;height:30" coordorigin="5647,2180" coordsize="15,30" path="m5647,2210l5662,2210,5662,2180,5647,2180,5647,2210xe" filled="true" fillcolor="#000000" stroked="false">
                <v:path arrowok="t"/>
                <v:fill type="solid"/>
              </v:shape>
            </v:group>
            <v:group style="position:absolute;left:5647;top:2210;width:15;height:30" coordorigin="5647,2210" coordsize="15,30">
              <v:shape style="position:absolute;left:5647;top:2210;width:15;height:30" coordorigin="5647,2210" coordsize="15,30" path="m5647,2240l5662,2240,5662,2210,5647,2210,5647,2240xe" filled="true" fillcolor="#000000" stroked="false">
                <v:path arrowok="t"/>
                <v:fill type="solid"/>
              </v:shape>
            </v:group>
            <v:group style="position:absolute;left:5647;top:2240;width:15;height:30" coordorigin="5647,2240" coordsize="15,30">
              <v:shape style="position:absolute;left:5647;top:2240;width:15;height:30" coordorigin="5647,2240" coordsize="15,30" path="m5647,2270l5662,2270,5662,2240,5647,2240,5647,2270xe" filled="true" fillcolor="#000000" stroked="false">
                <v:path arrowok="t"/>
                <v:fill type="solid"/>
              </v:shape>
            </v:group>
            <v:group style="position:absolute;left:5647;top:2270;width:15;height:30" coordorigin="5647,2270" coordsize="15,30">
              <v:shape style="position:absolute;left:5647;top:2270;width:15;height:30" coordorigin="5647,2270" coordsize="15,30" path="m5647,2300l5662,2300,5662,2270,5647,2270,5647,2300xe" filled="true" fillcolor="#000000" stroked="false">
                <v:path arrowok="t"/>
                <v:fill type="solid"/>
              </v:shape>
            </v:group>
            <v:group style="position:absolute;left:5647;top:2300;width:15;height:30" coordorigin="5647,2300" coordsize="15,30">
              <v:shape style="position:absolute;left:5647;top:2300;width:15;height:30" coordorigin="5647,2300" coordsize="15,30" path="m5647,2330l5662,2330,5662,2300,5647,2300,5647,2330xe" filled="true" fillcolor="#000000" stroked="false">
                <v:path arrowok="t"/>
                <v:fill type="solid"/>
              </v:shape>
            </v:group>
            <v:group style="position:absolute;left:5647;top:2330;width:15;height:30" coordorigin="5647,2330" coordsize="15,30">
              <v:shape style="position:absolute;left:5647;top:2330;width:15;height:30" coordorigin="5647,2330" coordsize="15,30" path="m5647,2360l5662,2360,5662,2330,5647,2330,5647,2360xe" filled="true" fillcolor="#000000" stroked="false">
                <v:path arrowok="t"/>
                <v:fill type="solid"/>
              </v:shape>
            </v:group>
            <v:group style="position:absolute;left:5647;top:2360;width:15;height:30" coordorigin="5647,2360" coordsize="15,30">
              <v:shape style="position:absolute;left:5647;top:2360;width:15;height:30" coordorigin="5647,2360" coordsize="15,30" path="m5647,2390l5662,2390,5662,2360,5647,2360,5647,2390xe" filled="true" fillcolor="#000000" stroked="false">
                <v:path arrowok="t"/>
                <v:fill type="solid"/>
              </v:shape>
            </v:group>
            <v:group style="position:absolute;left:5647;top:2390;width:15;height:30" coordorigin="5647,2390" coordsize="15,30">
              <v:shape style="position:absolute;left:5647;top:2390;width:15;height:30" coordorigin="5647,2390" coordsize="15,30" path="m5647,2420l5662,2420,5662,2390,5647,2390,5647,2420xe" filled="true" fillcolor="#000000" stroked="false">
                <v:path arrowok="t"/>
                <v:fill type="solid"/>
              </v:shape>
            </v:group>
            <v:group style="position:absolute;left:5647;top:2420;width:15;height:30" coordorigin="5647,2420" coordsize="15,30">
              <v:shape style="position:absolute;left:5647;top:2420;width:15;height:30" coordorigin="5647,2420" coordsize="15,30" path="m5647,2450l5662,2450,5662,2420,5647,2420,5647,2450xe" filled="true" fillcolor="#000000" stroked="false">
                <v:path arrowok="t"/>
                <v:fill type="solid"/>
              </v:shape>
            </v:group>
            <w10:wrap type="none"/>
          </v:group>
        </w:pict>
      </w:r>
      <w:bookmarkStart w:name="（四） 其他关联方情况" w:id="301"/>
      <w:bookmarkEnd w:id="301"/>
      <w:r>
        <w:rPr>
          <w:b w:val="0"/>
          <w:bCs w:val="0"/>
        </w:rPr>
      </w:r>
      <w:r>
        <w:rPr/>
        <w:t>（四）其他关联方情况</w:t>
      </w:r>
      <w:r>
        <w:rPr>
          <w:b w:val="0"/>
          <w:bCs w:val="0"/>
        </w:rPr>
      </w:r>
    </w:p>
    <w:p>
      <w:pPr>
        <w:spacing w:line="240" w:lineRule="auto" w:before="8"/>
        <w:rPr>
          <w:rFonts w:ascii="宋体" w:hAnsi="宋体" w:cs="宋体" w:eastAsia="宋体" w:hint="default"/>
          <w:b/>
          <w:bCs/>
          <w:sz w:val="12"/>
          <w:szCs w:val="12"/>
        </w:rPr>
      </w:pPr>
    </w:p>
    <w:tbl>
      <w:tblPr>
        <w:tblW w:w="0" w:type="auto"/>
        <w:jc w:val="left"/>
        <w:tblInd w:w="276" w:type="dxa"/>
        <w:tblLayout w:type="fixed"/>
        <w:tblCellMar>
          <w:top w:w="0" w:type="dxa"/>
          <w:left w:w="0" w:type="dxa"/>
          <w:bottom w:w="0" w:type="dxa"/>
          <w:right w:w="0" w:type="dxa"/>
        </w:tblCellMar>
        <w:tblLook w:val="01E0"/>
      </w:tblPr>
      <w:tblGrid>
        <w:gridCol w:w="3910"/>
        <w:gridCol w:w="5462"/>
      </w:tblGrid>
      <w:tr>
        <w:trPr>
          <w:trHeight w:val="413" w:hRule="exact"/>
        </w:trPr>
        <w:tc>
          <w:tcPr>
            <w:tcW w:w="3910" w:type="dxa"/>
            <w:tcBorders>
              <w:top w:val="single" w:sz="12" w:space="0" w:color="000000"/>
              <w:left w:val="nil" w:sz="6" w:space="0" w:color="auto"/>
              <w:bottom w:val="single" w:sz="6" w:space="0" w:color="000000"/>
              <w:right w:val="nil" w:sz="6" w:space="0" w:color="auto"/>
            </w:tcBorders>
          </w:tcPr>
          <w:p>
            <w:pPr>
              <w:pStyle w:val="TableParagraph"/>
              <w:spacing w:line="240" w:lineRule="auto" w:before="44"/>
              <w:ind w:left="1547" w:right="0"/>
              <w:jc w:val="left"/>
              <w:rPr>
                <w:rFonts w:ascii="宋体" w:hAnsi="宋体" w:cs="宋体" w:eastAsia="宋体" w:hint="default"/>
                <w:sz w:val="18"/>
                <w:szCs w:val="18"/>
              </w:rPr>
            </w:pPr>
            <w:r>
              <w:rPr>
                <w:rFonts w:ascii="宋体" w:hAnsi="宋体" w:cs="宋体" w:eastAsia="宋体" w:hint="default"/>
                <w:b/>
                <w:bCs/>
                <w:sz w:val="18"/>
                <w:szCs w:val="18"/>
              </w:rPr>
              <w:t>其他关联方名称</w:t>
            </w:r>
            <w:r>
              <w:rPr>
                <w:rFonts w:ascii="宋体" w:hAnsi="宋体" w:cs="宋体" w:eastAsia="宋体" w:hint="default"/>
                <w:sz w:val="18"/>
                <w:szCs w:val="18"/>
              </w:rPr>
            </w:r>
          </w:p>
        </w:tc>
        <w:tc>
          <w:tcPr>
            <w:tcW w:w="5462" w:type="dxa"/>
            <w:tcBorders>
              <w:top w:val="single" w:sz="12" w:space="0" w:color="000000"/>
              <w:left w:val="nil" w:sz="6" w:space="0" w:color="auto"/>
              <w:bottom w:val="single" w:sz="12" w:space="0" w:color="000000"/>
              <w:right w:val="nil" w:sz="6" w:space="0" w:color="auto"/>
            </w:tcBorders>
          </w:tcPr>
          <w:p>
            <w:pPr>
              <w:pStyle w:val="TableParagraph"/>
              <w:spacing w:line="240" w:lineRule="auto" w:before="44"/>
              <w:ind w:left="1947" w:right="0"/>
              <w:jc w:val="left"/>
              <w:rPr>
                <w:rFonts w:ascii="宋体" w:hAnsi="宋体" w:cs="宋体" w:eastAsia="宋体" w:hint="default"/>
                <w:sz w:val="18"/>
                <w:szCs w:val="18"/>
              </w:rPr>
            </w:pPr>
            <w:r>
              <w:rPr>
                <w:rFonts w:ascii="宋体" w:hAnsi="宋体" w:cs="宋体" w:eastAsia="宋体" w:hint="default"/>
                <w:b/>
                <w:bCs/>
                <w:sz w:val="18"/>
                <w:szCs w:val="18"/>
              </w:rPr>
              <w:t>其他关联方与本企业关系</w:t>
            </w:r>
            <w:r>
              <w:rPr>
                <w:rFonts w:ascii="宋体" w:hAnsi="宋体" w:cs="宋体" w:eastAsia="宋体" w:hint="default"/>
                <w:sz w:val="18"/>
                <w:szCs w:val="18"/>
              </w:rPr>
            </w:r>
          </w:p>
        </w:tc>
      </w:tr>
      <w:tr>
        <w:trPr>
          <w:trHeight w:val="405" w:hRule="exact"/>
        </w:trPr>
        <w:tc>
          <w:tcPr>
            <w:tcW w:w="3910" w:type="dxa"/>
            <w:tcBorders>
              <w:top w:val="single" w:sz="6" w:space="0" w:color="000000"/>
              <w:left w:val="nil" w:sz="6" w:space="0" w:color="auto"/>
              <w:bottom w:val="single" w:sz="6" w:space="0" w:color="000000"/>
              <w:right w:val="nil" w:sz="6" w:space="0" w:color="auto"/>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紫光集团有限公司</w:t>
            </w:r>
          </w:p>
        </w:tc>
        <w:tc>
          <w:tcPr>
            <w:tcW w:w="5462" w:type="dxa"/>
            <w:tcBorders>
              <w:top w:val="single" w:sz="12" w:space="0" w:color="000000"/>
              <w:left w:val="nil" w:sz="6" w:space="0" w:color="auto"/>
              <w:bottom w:val="single" w:sz="12" w:space="0" w:color="000000"/>
              <w:right w:val="nil" w:sz="6" w:space="0" w:color="auto"/>
            </w:tcBorders>
          </w:tcPr>
          <w:p>
            <w:pPr>
              <w:pStyle w:val="TableParagraph"/>
              <w:spacing w:line="240" w:lineRule="auto" w:before="37"/>
              <w:ind w:left="565" w:right="0"/>
              <w:jc w:val="left"/>
              <w:rPr>
                <w:rFonts w:ascii="宋体" w:hAnsi="宋体" w:cs="宋体" w:eastAsia="宋体" w:hint="default"/>
                <w:sz w:val="18"/>
                <w:szCs w:val="18"/>
              </w:rPr>
            </w:pPr>
            <w:r>
              <w:rPr>
                <w:rFonts w:ascii="宋体" w:hAnsi="宋体" w:cs="宋体" w:eastAsia="宋体" w:hint="default"/>
                <w:sz w:val="18"/>
                <w:szCs w:val="18"/>
              </w:rPr>
              <w:t>本公司的间接控股股东</w:t>
            </w:r>
          </w:p>
        </w:tc>
      </w:tr>
      <w:tr>
        <w:trPr>
          <w:trHeight w:val="406" w:hRule="exact"/>
        </w:trPr>
        <w:tc>
          <w:tcPr>
            <w:tcW w:w="3910" w:type="dxa"/>
            <w:tcBorders>
              <w:top w:val="single" w:sz="6" w:space="0" w:color="000000"/>
              <w:left w:val="nil" w:sz="6" w:space="0" w:color="auto"/>
              <w:bottom w:val="single" w:sz="6" w:space="0" w:color="000000"/>
              <w:right w:val="nil" w:sz="6" w:space="0" w:color="auto"/>
            </w:tcBorders>
          </w:tcPr>
          <w:p>
            <w:pPr>
              <w:pStyle w:val="TableParagraph"/>
              <w:spacing w:line="240" w:lineRule="auto" w:before="30"/>
              <w:ind w:left="105" w:right="0"/>
              <w:jc w:val="left"/>
              <w:rPr>
                <w:rFonts w:ascii="宋体" w:hAnsi="宋体" w:cs="宋体" w:eastAsia="宋体" w:hint="default"/>
                <w:sz w:val="18"/>
                <w:szCs w:val="18"/>
              </w:rPr>
            </w:pPr>
            <w:r>
              <w:rPr>
                <w:rFonts w:ascii="宋体" w:hAnsi="宋体" w:cs="宋体" w:eastAsia="宋体" w:hint="default"/>
                <w:sz w:val="18"/>
                <w:szCs w:val="18"/>
              </w:rPr>
              <w:t>紫光数码（苏州）集团有限公司</w:t>
            </w:r>
          </w:p>
        </w:tc>
        <w:tc>
          <w:tcPr>
            <w:tcW w:w="5462" w:type="dxa"/>
            <w:tcBorders>
              <w:top w:val="single" w:sz="12" w:space="0" w:color="000000"/>
              <w:left w:val="nil" w:sz="6" w:space="0" w:color="auto"/>
              <w:bottom w:val="single" w:sz="12" w:space="0" w:color="000000"/>
              <w:right w:val="nil" w:sz="6" w:space="0" w:color="auto"/>
            </w:tcBorders>
          </w:tcPr>
          <w:p>
            <w:pPr>
              <w:pStyle w:val="TableParagraph"/>
              <w:spacing w:line="240" w:lineRule="auto" w:before="23"/>
              <w:ind w:left="565" w:right="0"/>
              <w:jc w:val="left"/>
              <w:rPr>
                <w:rFonts w:ascii="宋体" w:hAnsi="宋体" w:cs="宋体" w:eastAsia="宋体" w:hint="default"/>
                <w:sz w:val="18"/>
                <w:szCs w:val="18"/>
              </w:rPr>
            </w:pPr>
            <w:r>
              <w:rPr>
                <w:rFonts w:ascii="宋体" w:hAnsi="宋体" w:cs="宋体" w:eastAsia="宋体" w:hint="default"/>
                <w:sz w:val="18"/>
                <w:szCs w:val="18"/>
              </w:rPr>
              <w:t>实际控制人控制的其他企业</w:t>
            </w:r>
          </w:p>
        </w:tc>
      </w:tr>
      <w:tr>
        <w:trPr>
          <w:trHeight w:val="390" w:hRule="exact"/>
        </w:trPr>
        <w:tc>
          <w:tcPr>
            <w:tcW w:w="3910" w:type="dxa"/>
            <w:tcBorders>
              <w:top w:val="single" w:sz="6" w:space="0" w:color="000000"/>
              <w:left w:val="nil" w:sz="6" w:space="0" w:color="auto"/>
              <w:bottom w:val="single" w:sz="6" w:space="0" w:color="000000"/>
              <w:right w:val="nil" w:sz="6" w:space="0" w:color="auto"/>
            </w:tcBorders>
          </w:tcPr>
          <w:p>
            <w:pPr>
              <w:pStyle w:val="TableParagraph"/>
              <w:spacing w:line="240" w:lineRule="auto" w:before="29"/>
              <w:ind w:left="105" w:right="0"/>
              <w:jc w:val="left"/>
              <w:rPr>
                <w:rFonts w:ascii="宋体" w:hAnsi="宋体" w:cs="宋体" w:eastAsia="宋体" w:hint="default"/>
                <w:sz w:val="18"/>
                <w:szCs w:val="18"/>
              </w:rPr>
            </w:pPr>
            <w:r>
              <w:rPr>
                <w:rFonts w:ascii="宋体" w:hAnsi="宋体" w:cs="宋体" w:eastAsia="宋体" w:hint="default"/>
                <w:sz w:val="18"/>
                <w:szCs w:val="18"/>
              </w:rPr>
              <w:t>紫光集团有限公司北京国际科技交流中心</w:t>
            </w:r>
          </w:p>
        </w:tc>
        <w:tc>
          <w:tcPr>
            <w:tcW w:w="5462" w:type="dxa"/>
            <w:tcBorders>
              <w:top w:val="single" w:sz="12" w:space="0" w:color="000000"/>
              <w:left w:val="nil" w:sz="6" w:space="0" w:color="auto"/>
              <w:bottom w:val="single" w:sz="12" w:space="0" w:color="000000"/>
              <w:right w:val="nil" w:sz="6" w:space="0" w:color="auto"/>
            </w:tcBorders>
          </w:tcPr>
          <w:p>
            <w:pPr>
              <w:pStyle w:val="TableParagraph"/>
              <w:spacing w:line="240" w:lineRule="auto" w:before="22"/>
              <w:ind w:left="565" w:right="0"/>
              <w:jc w:val="left"/>
              <w:rPr>
                <w:rFonts w:ascii="宋体" w:hAnsi="宋体" w:cs="宋体" w:eastAsia="宋体" w:hint="default"/>
                <w:sz w:val="18"/>
                <w:szCs w:val="18"/>
              </w:rPr>
            </w:pPr>
            <w:r>
              <w:rPr>
                <w:rFonts w:ascii="宋体" w:hAnsi="宋体" w:cs="宋体" w:eastAsia="宋体" w:hint="default"/>
                <w:sz w:val="18"/>
                <w:szCs w:val="18"/>
              </w:rPr>
              <w:t>实际控制人控制的其他企业</w:t>
            </w:r>
          </w:p>
        </w:tc>
      </w:tr>
      <w:tr>
        <w:trPr>
          <w:trHeight w:val="405" w:hRule="exact"/>
        </w:trPr>
        <w:tc>
          <w:tcPr>
            <w:tcW w:w="3910" w:type="dxa"/>
            <w:tcBorders>
              <w:top w:val="single" w:sz="6" w:space="0" w:color="000000"/>
              <w:left w:val="nil" w:sz="6" w:space="0" w:color="auto"/>
              <w:bottom w:val="single" w:sz="6" w:space="0" w:color="000000"/>
              <w:right w:val="nil" w:sz="6" w:space="0" w:color="auto"/>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紫光华山科技有限公司</w:t>
            </w:r>
          </w:p>
        </w:tc>
        <w:tc>
          <w:tcPr>
            <w:tcW w:w="5462" w:type="dxa"/>
            <w:tcBorders>
              <w:top w:val="single" w:sz="12" w:space="0" w:color="000000"/>
              <w:left w:val="nil" w:sz="6" w:space="0" w:color="auto"/>
              <w:bottom w:val="single" w:sz="12" w:space="0" w:color="000000"/>
              <w:right w:val="nil" w:sz="6" w:space="0" w:color="auto"/>
            </w:tcBorders>
          </w:tcPr>
          <w:p>
            <w:pPr>
              <w:pStyle w:val="TableParagraph"/>
              <w:spacing w:line="240" w:lineRule="auto" w:before="37"/>
              <w:ind w:left="565" w:right="0"/>
              <w:jc w:val="left"/>
              <w:rPr>
                <w:rFonts w:ascii="宋体" w:hAnsi="宋体" w:cs="宋体" w:eastAsia="宋体" w:hint="default"/>
                <w:sz w:val="18"/>
                <w:szCs w:val="18"/>
              </w:rPr>
            </w:pPr>
            <w:r>
              <w:rPr>
                <w:rFonts w:ascii="宋体" w:hAnsi="宋体" w:cs="宋体" w:eastAsia="宋体" w:hint="default"/>
                <w:sz w:val="18"/>
                <w:szCs w:val="18"/>
              </w:rPr>
              <w:t>实际控制人控制的其他企业</w:t>
            </w:r>
          </w:p>
        </w:tc>
      </w:tr>
      <w:tr>
        <w:trPr>
          <w:trHeight w:val="406" w:hRule="exact"/>
        </w:trPr>
        <w:tc>
          <w:tcPr>
            <w:tcW w:w="3910" w:type="dxa"/>
            <w:tcBorders>
              <w:top w:val="single" w:sz="6" w:space="0" w:color="000000"/>
              <w:left w:val="nil" w:sz="6" w:space="0" w:color="auto"/>
              <w:bottom w:val="single" w:sz="6" w:space="0" w:color="000000"/>
              <w:right w:val="nil" w:sz="6" w:space="0" w:color="auto"/>
            </w:tcBorders>
          </w:tcPr>
          <w:p>
            <w:pPr>
              <w:pStyle w:val="TableParagraph"/>
              <w:spacing w:line="240" w:lineRule="auto" w:before="45"/>
              <w:ind w:left="105" w:right="0"/>
              <w:jc w:val="left"/>
              <w:rPr>
                <w:rFonts w:ascii="宋体" w:hAnsi="宋体" w:cs="宋体" w:eastAsia="宋体" w:hint="default"/>
                <w:sz w:val="18"/>
                <w:szCs w:val="18"/>
              </w:rPr>
            </w:pPr>
            <w:r>
              <w:rPr>
                <w:rFonts w:ascii="宋体" w:hAnsi="宋体" w:cs="宋体" w:eastAsia="宋体" w:hint="default"/>
                <w:sz w:val="18"/>
                <w:szCs w:val="18"/>
              </w:rPr>
              <w:t>紫光宏茂微电子（上海）有限公司</w:t>
            </w:r>
          </w:p>
        </w:tc>
        <w:tc>
          <w:tcPr>
            <w:tcW w:w="5462" w:type="dxa"/>
            <w:tcBorders>
              <w:top w:val="single" w:sz="12" w:space="0" w:color="000000"/>
              <w:left w:val="nil" w:sz="6" w:space="0" w:color="auto"/>
              <w:bottom w:val="single" w:sz="12" w:space="0" w:color="000000"/>
              <w:right w:val="nil" w:sz="6" w:space="0" w:color="auto"/>
            </w:tcBorders>
          </w:tcPr>
          <w:p>
            <w:pPr>
              <w:pStyle w:val="TableParagraph"/>
              <w:spacing w:line="240" w:lineRule="auto" w:before="37"/>
              <w:ind w:left="565" w:right="0"/>
              <w:jc w:val="left"/>
              <w:rPr>
                <w:rFonts w:ascii="宋体" w:hAnsi="宋体" w:cs="宋体" w:eastAsia="宋体" w:hint="default"/>
                <w:sz w:val="18"/>
                <w:szCs w:val="18"/>
              </w:rPr>
            </w:pPr>
            <w:r>
              <w:rPr>
                <w:rFonts w:ascii="宋体" w:hAnsi="宋体" w:cs="宋体" w:eastAsia="宋体" w:hint="default"/>
                <w:sz w:val="18"/>
                <w:szCs w:val="18"/>
              </w:rPr>
              <w:t>实际控制人控制的其他企业</w:t>
            </w:r>
          </w:p>
        </w:tc>
      </w:tr>
      <w:tr>
        <w:trPr>
          <w:trHeight w:val="406" w:hRule="exact"/>
        </w:trPr>
        <w:tc>
          <w:tcPr>
            <w:tcW w:w="3910" w:type="dxa"/>
            <w:tcBorders>
              <w:top w:val="single" w:sz="6" w:space="0" w:color="000000"/>
              <w:left w:val="nil" w:sz="6" w:space="0" w:color="auto"/>
              <w:bottom w:val="single" w:sz="6" w:space="0" w:color="000000"/>
              <w:right w:val="nil" w:sz="6" w:space="0" w:color="auto"/>
            </w:tcBorders>
          </w:tcPr>
          <w:p>
            <w:pPr>
              <w:pStyle w:val="TableParagraph"/>
              <w:spacing w:line="240" w:lineRule="auto" w:before="45"/>
              <w:ind w:left="105"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5462" w:type="dxa"/>
            <w:tcBorders>
              <w:top w:val="single" w:sz="12" w:space="0" w:color="000000"/>
              <w:left w:val="nil" w:sz="6" w:space="0" w:color="auto"/>
              <w:bottom w:val="single" w:sz="12" w:space="0" w:color="000000"/>
              <w:right w:val="nil" w:sz="6" w:space="0" w:color="auto"/>
            </w:tcBorders>
          </w:tcPr>
          <w:p>
            <w:pPr>
              <w:pStyle w:val="TableParagraph"/>
              <w:spacing w:line="240" w:lineRule="auto" w:before="38"/>
              <w:ind w:left="565" w:right="0"/>
              <w:jc w:val="left"/>
              <w:rPr>
                <w:rFonts w:ascii="宋体" w:hAnsi="宋体" w:cs="宋体" w:eastAsia="宋体" w:hint="default"/>
                <w:sz w:val="18"/>
                <w:szCs w:val="18"/>
              </w:rPr>
            </w:pPr>
            <w:r>
              <w:rPr>
                <w:rFonts w:ascii="宋体" w:hAnsi="宋体" w:cs="宋体" w:eastAsia="宋体" w:hint="default"/>
                <w:sz w:val="18"/>
                <w:szCs w:val="18"/>
              </w:rPr>
              <w:t>实际控制人控制的其他企业</w:t>
            </w:r>
          </w:p>
        </w:tc>
      </w:tr>
      <w:tr>
        <w:trPr>
          <w:trHeight w:val="405" w:hRule="exact"/>
        </w:trPr>
        <w:tc>
          <w:tcPr>
            <w:tcW w:w="3910" w:type="dxa"/>
            <w:tcBorders>
              <w:top w:val="single" w:sz="6" w:space="0" w:color="000000"/>
              <w:left w:val="nil" w:sz="6" w:space="0" w:color="auto"/>
              <w:bottom w:val="single" w:sz="6" w:space="0" w:color="000000"/>
              <w:right w:val="nil" w:sz="6" w:space="0" w:color="auto"/>
            </w:tcBorders>
          </w:tcPr>
          <w:p>
            <w:pPr>
              <w:pStyle w:val="TableParagraph"/>
              <w:spacing w:line="240" w:lineRule="auto" w:before="29"/>
              <w:ind w:left="105" w:right="0"/>
              <w:jc w:val="left"/>
              <w:rPr>
                <w:rFonts w:ascii="宋体" w:hAnsi="宋体" w:cs="宋体" w:eastAsia="宋体" w:hint="default"/>
                <w:sz w:val="18"/>
                <w:szCs w:val="18"/>
              </w:rPr>
            </w:pPr>
            <w:r>
              <w:rPr>
                <w:rFonts w:ascii="宋体" w:hAnsi="宋体" w:cs="宋体" w:eastAsia="宋体" w:hint="default"/>
                <w:sz w:val="18"/>
                <w:szCs w:val="18"/>
              </w:rPr>
              <w:t>北京同方物业管理有限公司</w:t>
            </w:r>
          </w:p>
        </w:tc>
        <w:tc>
          <w:tcPr>
            <w:tcW w:w="5462" w:type="dxa"/>
            <w:tcBorders>
              <w:top w:val="single" w:sz="12" w:space="0" w:color="000000"/>
              <w:left w:val="nil" w:sz="6" w:space="0" w:color="auto"/>
              <w:bottom w:val="single" w:sz="12" w:space="0" w:color="000000"/>
              <w:right w:val="nil" w:sz="6" w:space="0" w:color="auto"/>
            </w:tcBorders>
          </w:tcPr>
          <w:p>
            <w:pPr>
              <w:pStyle w:val="TableParagraph"/>
              <w:spacing w:line="240" w:lineRule="auto" w:before="22"/>
              <w:ind w:left="565" w:right="0"/>
              <w:jc w:val="left"/>
              <w:rPr>
                <w:rFonts w:ascii="宋体" w:hAnsi="宋体" w:cs="宋体" w:eastAsia="宋体" w:hint="default"/>
                <w:sz w:val="18"/>
                <w:szCs w:val="18"/>
              </w:rPr>
            </w:pPr>
            <w:r>
              <w:rPr>
                <w:rFonts w:ascii="宋体" w:hAnsi="宋体" w:cs="宋体" w:eastAsia="宋体" w:hint="default"/>
                <w:sz w:val="18"/>
                <w:szCs w:val="18"/>
              </w:rPr>
              <w:t>实际控制人控制的其他企业</w:t>
            </w:r>
          </w:p>
        </w:tc>
      </w:tr>
      <w:tr>
        <w:trPr>
          <w:trHeight w:val="390" w:hRule="exact"/>
        </w:trPr>
        <w:tc>
          <w:tcPr>
            <w:tcW w:w="3910" w:type="dxa"/>
            <w:tcBorders>
              <w:top w:val="single" w:sz="6" w:space="0" w:color="000000"/>
              <w:left w:val="nil" w:sz="6" w:space="0" w:color="auto"/>
              <w:bottom w:val="single" w:sz="6" w:space="0" w:color="000000"/>
              <w:right w:val="nil" w:sz="6" w:space="0" w:color="auto"/>
            </w:tcBorders>
          </w:tcPr>
          <w:p>
            <w:pPr>
              <w:pStyle w:val="TableParagraph"/>
              <w:spacing w:line="240" w:lineRule="auto" w:before="29"/>
              <w:ind w:left="105" w:right="0"/>
              <w:jc w:val="left"/>
              <w:rPr>
                <w:rFonts w:ascii="宋体" w:hAnsi="宋体" w:cs="宋体" w:eastAsia="宋体" w:hint="default"/>
                <w:sz w:val="18"/>
                <w:szCs w:val="18"/>
              </w:rPr>
            </w:pPr>
            <w:r>
              <w:rPr>
                <w:rFonts w:ascii="宋体" w:hAnsi="宋体" w:cs="宋体" w:eastAsia="宋体" w:hint="default"/>
                <w:sz w:val="18"/>
                <w:szCs w:val="18"/>
              </w:rPr>
              <w:t>同方电子科技有限公司</w:t>
            </w:r>
          </w:p>
        </w:tc>
        <w:tc>
          <w:tcPr>
            <w:tcW w:w="5462" w:type="dxa"/>
            <w:tcBorders>
              <w:top w:val="single" w:sz="12" w:space="0" w:color="000000"/>
              <w:left w:val="nil" w:sz="6" w:space="0" w:color="auto"/>
              <w:bottom w:val="single" w:sz="12" w:space="0" w:color="000000"/>
              <w:right w:val="nil" w:sz="6" w:space="0" w:color="auto"/>
            </w:tcBorders>
          </w:tcPr>
          <w:p>
            <w:pPr>
              <w:pStyle w:val="TableParagraph"/>
              <w:spacing w:line="240" w:lineRule="auto" w:before="22"/>
              <w:ind w:left="565" w:right="0"/>
              <w:jc w:val="left"/>
              <w:rPr>
                <w:rFonts w:ascii="宋体" w:hAnsi="宋体" w:cs="宋体" w:eastAsia="宋体" w:hint="default"/>
                <w:sz w:val="18"/>
                <w:szCs w:val="18"/>
              </w:rPr>
            </w:pPr>
            <w:r>
              <w:rPr>
                <w:rFonts w:ascii="宋体" w:hAnsi="宋体" w:cs="宋体" w:eastAsia="宋体" w:hint="default"/>
                <w:sz w:val="18"/>
                <w:szCs w:val="18"/>
              </w:rPr>
              <w:t>实际控制人控制的其他企业</w:t>
            </w:r>
          </w:p>
        </w:tc>
      </w:tr>
      <w:tr>
        <w:trPr>
          <w:trHeight w:val="406" w:hRule="exact"/>
        </w:trPr>
        <w:tc>
          <w:tcPr>
            <w:tcW w:w="3910" w:type="dxa"/>
            <w:tcBorders>
              <w:top w:val="single" w:sz="6" w:space="0" w:color="000000"/>
              <w:left w:val="nil" w:sz="6" w:space="0" w:color="auto"/>
              <w:bottom w:val="single" w:sz="6" w:space="0" w:color="000000"/>
              <w:right w:val="nil" w:sz="6" w:space="0" w:color="auto"/>
            </w:tcBorders>
          </w:tcPr>
          <w:p>
            <w:pPr>
              <w:pStyle w:val="TableParagraph"/>
              <w:spacing w:line="240" w:lineRule="auto" w:before="45"/>
              <w:ind w:left="105" w:right="0"/>
              <w:jc w:val="left"/>
              <w:rPr>
                <w:rFonts w:ascii="宋体" w:hAnsi="宋体" w:cs="宋体" w:eastAsia="宋体" w:hint="default"/>
                <w:sz w:val="18"/>
                <w:szCs w:val="18"/>
              </w:rPr>
            </w:pPr>
            <w:r>
              <w:rPr>
                <w:rFonts w:ascii="宋体" w:hAnsi="宋体" w:cs="宋体" w:eastAsia="宋体" w:hint="default"/>
                <w:sz w:val="18"/>
                <w:szCs w:val="18"/>
              </w:rPr>
              <w:t>同方锐安科技有限公司</w:t>
            </w:r>
          </w:p>
        </w:tc>
        <w:tc>
          <w:tcPr>
            <w:tcW w:w="5462" w:type="dxa"/>
            <w:tcBorders>
              <w:top w:val="single" w:sz="12" w:space="0" w:color="000000"/>
              <w:left w:val="nil" w:sz="6" w:space="0" w:color="auto"/>
              <w:bottom w:val="single" w:sz="12" w:space="0" w:color="000000"/>
              <w:right w:val="nil" w:sz="6" w:space="0" w:color="auto"/>
            </w:tcBorders>
          </w:tcPr>
          <w:p>
            <w:pPr>
              <w:pStyle w:val="TableParagraph"/>
              <w:spacing w:line="240" w:lineRule="auto" w:before="38"/>
              <w:ind w:left="565" w:right="0"/>
              <w:jc w:val="left"/>
              <w:rPr>
                <w:rFonts w:ascii="宋体" w:hAnsi="宋体" w:cs="宋体" w:eastAsia="宋体" w:hint="default"/>
                <w:sz w:val="18"/>
                <w:szCs w:val="18"/>
              </w:rPr>
            </w:pPr>
            <w:r>
              <w:rPr>
                <w:rFonts w:ascii="宋体" w:hAnsi="宋体" w:cs="宋体" w:eastAsia="宋体" w:hint="default"/>
                <w:sz w:val="18"/>
                <w:szCs w:val="18"/>
              </w:rPr>
              <w:t>实际控制人控制的其他企业</w:t>
            </w:r>
          </w:p>
        </w:tc>
      </w:tr>
      <w:tr>
        <w:trPr>
          <w:trHeight w:val="405" w:hRule="exact"/>
        </w:trPr>
        <w:tc>
          <w:tcPr>
            <w:tcW w:w="3910" w:type="dxa"/>
            <w:tcBorders>
              <w:top w:val="single" w:sz="6" w:space="0" w:color="000000"/>
              <w:left w:val="nil" w:sz="6" w:space="0" w:color="auto"/>
              <w:bottom w:val="single" w:sz="6" w:space="0" w:color="000000"/>
              <w:right w:val="nil" w:sz="6" w:space="0" w:color="auto"/>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同方全球人寿保险有限公司</w:t>
            </w:r>
          </w:p>
        </w:tc>
        <w:tc>
          <w:tcPr>
            <w:tcW w:w="5462" w:type="dxa"/>
            <w:tcBorders>
              <w:top w:val="single" w:sz="12" w:space="0" w:color="000000"/>
              <w:left w:val="nil" w:sz="6" w:space="0" w:color="auto"/>
              <w:bottom w:val="single" w:sz="12" w:space="0" w:color="000000"/>
              <w:right w:val="nil" w:sz="6" w:space="0" w:color="auto"/>
            </w:tcBorders>
          </w:tcPr>
          <w:p>
            <w:pPr>
              <w:pStyle w:val="TableParagraph"/>
              <w:spacing w:line="240" w:lineRule="auto" w:before="37"/>
              <w:ind w:left="565" w:right="0"/>
              <w:jc w:val="left"/>
              <w:rPr>
                <w:rFonts w:ascii="宋体" w:hAnsi="宋体" w:cs="宋体" w:eastAsia="宋体" w:hint="default"/>
                <w:sz w:val="18"/>
                <w:szCs w:val="18"/>
              </w:rPr>
            </w:pPr>
            <w:r>
              <w:rPr>
                <w:rFonts w:ascii="宋体" w:hAnsi="宋体" w:cs="宋体" w:eastAsia="宋体" w:hint="default"/>
                <w:sz w:val="18"/>
                <w:szCs w:val="18"/>
              </w:rPr>
              <w:t>实际控制人控制的其他企业的合营企业</w:t>
            </w:r>
          </w:p>
        </w:tc>
      </w:tr>
      <w:tr>
        <w:trPr>
          <w:trHeight w:val="405" w:hRule="exact"/>
        </w:trPr>
        <w:tc>
          <w:tcPr>
            <w:tcW w:w="3910" w:type="dxa"/>
            <w:tcBorders>
              <w:top w:val="single" w:sz="6" w:space="0" w:color="000000"/>
              <w:left w:val="nil" w:sz="6" w:space="0" w:color="auto"/>
              <w:bottom w:val="single" w:sz="6" w:space="0" w:color="000000"/>
              <w:right w:val="nil" w:sz="6" w:space="0" w:color="auto"/>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展讯通信（上海）有限公司</w:t>
            </w:r>
          </w:p>
        </w:tc>
        <w:tc>
          <w:tcPr>
            <w:tcW w:w="5462" w:type="dxa"/>
            <w:tcBorders>
              <w:top w:val="single" w:sz="12" w:space="0" w:color="000000"/>
              <w:left w:val="nil" w:sz="6" w:space="0" w:color="auto"/>
              <w:bottom w:val="single" w:sz="12" w:space="0" w:color="000000"/>
              <w:right w:val="nil" w:sz="6" w:space="0" w:color="auto"/>
            </w:tcBorders>
          </w:tcPr>
          <w:p>
            <w:pPr>
              <w:pStyle w:val="TableParagraph"/>
              <w:spacing w:line="240" w:lineRule="auto" w:before="37"/>
              <w:ind w:left="565" w:right="0"/>
              <w:jc w:val="left"/>
              <w:rPr>
                <w:rFonts w:ascii="宋体" w:hAnsi="宋体" w:cs="宋体" w:eastAsia="宋体" w:hint="default"/>
                <w:sz w:val="18"/>
                <w:szCs w:val="18"/>
              </w:rPr>
            </w:pPr>
            <w:r>
              <w:rPr>
                <w:rFonts w:ascii="宋体" w:hAnsi="宋体" w:cs="宋体" w:eastAsia="宋体" w:hint="default"/>
                <w:sz w:val="18"/>
                <w:szCs w:val="18"/>
              </w:rPr>
              <w:t>实际控制人控制的其他企业</w:t>
            </w:r>
          </w:p>
        </w:tc>
      </w:tr>
      <w:tr>
        <w:trPr>
          <w:trHeight w:val="406" w:hRule="exact"/>
        </w:trPr>
        <w:tc>
          <w:tcPr>
            <w:tcW w:w="3910" w:type="dxa"/>
            <w:tcBorders>
              <w:top w:val="single" w:sz="6" w:space="0" w:color="000000"/>
              <w:left w:val="nil" w:sz="6" w:space="0" w:color="auto"/>
              <w:bottom w:val="single" w:sz="6" w:space="0" w:color="000000"/>
              <w:right w:val="nil" w:sz="6" w:space="0" w:color="auto"/>
            </w:tcBorders>
          </w:tcPr>
          <w:p>
            <w:pPr>
              <w:pStyle w:val="TableParagraph"/>
              <w:spacing w:line="240" w:lineRule="auto" w:before="30"/>
              <w:ind w:left="105" w:right="0"/>
              <w:jc w:val="left"/>
              <w:rPr>
                <w:rFonts w:ascii="宋体" w:hAnsi="宋体" w:cs="宋体" w:eastAsia="宋体" w:hint="default"/>
                <w:sz w:val="18"/>
                <w:szCs w:val="18"/>
              </w:rPr>
            </w:pPr>
            <w:r>
              <w:rPr>
                <w:rFonts w:ascii="宋体" w:hAnsi="宋体" w:cs="宋体" w:eastAsia="宋体" w:hint="default"/>
                <w:sz w:val="18"/>
                <w:szCs w:val="18"/>
              </w:rPr>
              <w:t>新华三技术有限公司</w:t>
            </w:r>
          </w:p>
        </w:tc>
        <w:tc>
          <w:tcPr>
            <w:tcW w:w="5462" w:type="dxa"/>
            <w:tcBorders>
              <w:top w:val="single" w:sz="12" w:space="0" w:color="000000"/>
              <w:left w:val="nil" w:sz="6" w:space="0" w:color="auto"/>
              <w:bottom w:val="single" w:sz="12" w:space="0" w:color="000000"/>
              <w:right w:val="nil" w:sz="6" w:space="0" w:color="auto"/>
            </w:tcBorders>
          </w:tcPr>
          <w:p>
            <w:pPr>
              <w:pStyle w:val="TableParagraph"/>
              <w:spacing w:line="240" w:lineRule="auto" w:before="22"/>
              <w:ind w:left="565" w:right="0"/>
              <w:jc w:val="left"/>
              <w:rPr>
                <w:rFonts w:ascii="宋体" w:hAnsi="宋体" w:cs="宋体" w:eastAsia="宋体" w:hint="default"/>
                <w:sz w:val="18"/>
                <w:szCs w:val="18"/>
              </w:rPr>
            </w:pPr>
            <w:r>
              <w:rPr>
                <w:rFonts w:ascii="宋体" w:hAnsi="宋体" w:cs="宋体" w:eastAsia="宋体" w:hint="default"/>
                <w:sz w:val="18"/>
                <w:szCs w:val="18"/>
              </w:rPr>
              <w:t>实际控制人控制的其他企业</w:t>
            </w:r>
          </w:p>
        </w:tc>
      </w:tr>
      <w:tr>
        <w:trPr>
          <w:trHeight w:val="390" w:hRule="exact"/>
        </w:trPr>
        <w:tc>
          <w:tcPr>
            <w:tcW w:w="3910" w:type="dxa"/>
            <w:tcBorders>
              <w:top w:val="single" w:sz="6" w:space="0" w:color="000000"/>
              <w:left w:val="nil" w:sz="6" w:space="0" w:color="auto"/>
              <w:bottom w:val="single" w:sz="6" w:space="0" w:color="000000"/>
              <w:right w:val="nil" w:sz="6" w:space="0" w:color="auto"/>
            </w:tcBorders>
          </w:tcPr>
          <w:p>
            <w:pPr>
              <w:pStyle w:val="TableParagraph"/>
              <w:spacing w:line="240" w:lineRule="auto" w:before="30"/>
              <w:ind w:left="105" w:right="0"/>
              <w:jc w:val="left"/>
              <w:rPr>
                <w:rFonts w:ascii="宋体" w:hAnsi="宋体" w:cs="宋体" w:eastAsia="宋体" w:hint="default"/>
                <w:sz w:val="18"/>
                <w:szCs w:val="18"/>
              </w:rPr>
            </w:pPr>
            <w:r>
              <w:rPr>
                <w:rFonts w:ascii="宋体" w:hAnsi="宋体" w:cs="宋体" w:eastAsia="宋体" w:hint="default"/>
                <w:sz w:val="18"/>
                <w:szCs w:val="18"/>
              </w:rPr>
              <w:t>武汉新芯集成电路制造有限公司</w:t>
            </w:r>
          </w:p>
        </w:tc>
        <w:tc>
          <w:tcPr>
            <w:tcW w:w="5462" w:type="dxa"/>
            <w:tcBorders>
              <w:top w:val="single" w:sz="12" w:space="0" w:color="000000"/>
              <w:left w:val="nil" w:sz="6" w:space="0" w:color="auto"/>
              <w:bottom w:val="single" w:sz="12" w:space="0" w:color="000000"/>
              <w:right w:val="nil" w:sz="6" w:space="0" w:color="auto"/>
            </w:tcBorders>
          </w:tcPr>
          <w:p>
            <w:pPr>
              <w:pStyle w:val="TableParagraph"/>
              <w:spacing w:line="240" w:lineRule="auto" w:before="22"/>
              <w:ind w:left="565" w:right="0"/>
              <w:jc w:val="left"/>
              <w:rPr>
                <w:rFonts w:ascii="宋体" w:hAnsi="宋体" w:cs="宋体" w:eastAsia="宋体" w:hint="default"/>
                <w:sz w:val="18"/>
                <w:szCs w:val="18"/>
              </w:rPr>
            </w:pPr>
            <w:r>
              <w:rPr>
                <w:rFonts w:ascii="宋体" w:hAnsi="宋体" w:cs="宋体" w:eastAsia="宋体" w:hint="default"/>
                <w:sz w:val="18"/>
                <w:szCs w:val="18"/>
              </w:rPr>
              <w:t>实际控制人控制的其他企业</w:t>
            </w:r>
          </w:p>
        </w:tc>
      </w:tr>
      <w:tr>
        <w:trPr>
          <w:trHeight w:val="413" w:hRule="exact"/>
        </w:trPr>
        <w:tc>
          <w:tcPr>
            <w:tcW w:w="3910" w:type="dxa"/>
            <w:tcBorders>
              <w:top w:val="single" w:sz="6" w:space="0" w:color="000000"/>
              <w:left w:val="nil" w:sz="6" w:space="0" w:color="auto"/>
              <w:bottom w:val="single" w:sz="12" w:space="0" w:color="000000"/>
              <w:right w:val="nil" w:sz="6" w:space="0" w:color="auto"/>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深圳市紫光同创电子有限公司</w:t>
            </w:r>
          </w:p>
        </w:tc>
        <w:tc>
          <w:tcPr>
            <w:tcW w:w="5462" w:type="dxa"/>
            <w:tcBorders>
              <w:top w:val="single" w:sz="12" w:space="0" w:color="000000"/>
              <w:left w:val="nil" w:sz="6" w:space="0" w:color="auto"/>
              <w:bottom w:val="single" w:sz="12" w:space="0" w:color="000000"/>
              <w:right w:val="nil" w:sz="6" w:space="0" w:color="auto"/>
            </w:tcBorders>
          </w:tcPr>
          <w:p>
            <w:pPr>
              <w:pStyle w:val="TableParagraph"/>
              <w:spacing w:line="240" w:lineRule="auto" w:before="37"/>
              <w:ind w:left="565" w:right="0"/>
              <w:jc w:val="left"/>
              <w:rPr>
                <w:rFonts w:ascii="宋体" w:hAnsi="宋体" w:cs="宋体" w:eastAsia="宋体" w:hint="default"/>
                <w:sz w:val="18"/>
                <w:szCs w:val="18"/>
              </w:rPr>
            </w:pPr>
            <w:r>
              <w:rPr>
                <w:rFonts w:ascii="宋体" w:hAnsi="宋体" w:cs="宋体" w:eastAsia="宋体" w:hint="default"/>
                <w:sz w:val="18"/>
                <w:szCs w:val="18"/>
              </w:rPr>
              <w:t>实际控制人控制的其他企业</w:t>
            </w:r>
            <w:r>
              <w:rPr>
                <w:rFonts w:ascii="宋体" w:hAnsi="宋体" w:cs="宋体" w:eastAsia="宋体" w:hint="default"/>
                <w:sz w:val="18"/>
                <w:szCs w:val="18"/>
              </w:rPr>
              <w:t>/</w:t>
            </w:r>
            <w:r>
              <w:rPr>
                <w:rFonts w:ascii="宋体" w:hAnsi="宋体" w:cs="宋体" w:eastAsia="宋体" w:hint="default"/>
                <w:sz w:val="18"/>
                <w:szCs w:val="18"/>
              </w:rPr>
              <w:t>本公司的联营企业</w:t>
            </w:r>
          </w:p>
        </w:tc>
      </w:tr>
    </w:tbl>
    <w:p>
      <w:pPr>
        <w:spacing w:after="0" w:line="240" w:lineRule="auto"/>
        <w:jc w:val="left"/>
        <w:rPr>
          <w:rFonts w:ascii="宋体" w:hAnsi="宋体" w:cs="宋体" w:eastAsia="宋体" w:hint="default"/>
          <w:sz w:val="18"/>
          <w:szCs w:val="18"/>
        </w:rPr>
        <w:sectPr>
          <w:pgSz w:w="11910" w:h="16850"/>
          <w:pgMar w:header="866" w:footer="981" w:top="1040" w:bottom="1180" w:left="1000" w:right="0"/>
        </w:sectPr>
      </w:pPr>
    </w:p>
    <w:p>
      <w:pPr>
        <w:spacing w:line="240" w:lineRule="auto" w:before="8"/>
        <w:rPr>
          <w:rFonts w:ascii="宋体" w:hAnsi="宋体" w:cs="宋体" w:eastAsia="宋体" w:hint="default"/>
          <w:b/>
          <w:bCs/>
          <w:sz w:val="3"/>
          <w:szCs w:val="3"/>
        </w:rPr>
      </w:pPr>
      <w:r>
        <w:rPr/>
        <w:pict>
          <v:group style="position:absolute;margin-left:55.575001pt;margin-top:55.924999pt;width:485.85pt;height:.1pt;mso-position-horizontal-relative:page;mso-position-vertical-relative:page;z-index:-1215352" coordorigin="1112,1118" coordsize="9717,2">
            <v:shape style="position:absolute;left:1112;top:1118;width:9717;height:2" coordorigin="1112,1118" coordsize="9717,0" path="m1112,1118l10829,1118e" filled="false" stroked="true" strokeweight=".75pt" strokecolor="#000000">
              <v:path arrowok="t"/>
            </v:shape>
            <w10:wrap type="none"/>
          </v:group>
        </w:pict>
      </w:r>
      <w:r>
        <w:rPr/>
        <w:pict>
          <v:group style="position:absolute;margin-left:282.350006pt;margin-top:75.080002pt;width:.75pt;height:16.5pt;mso-position-horizontal-relative:page;mso-position-vertical-relative:page;z-index:-1215328" coordorigin="5647,1502" coordsize="15,330">
            <v:group style="position:absolute;left:5647;top:1502;width:15;height:30" coordorigin="5647,1502" coordsize="15,30">
              <v:shape style="position:absolute;left:5647;top:1502;width:15;height:30" coordorigin="5647,1502" coordsize="15,30" path="m5647,1532l5662,1532,5662,1502,5647,1502,5647,1532xe" filled="true" fillcolor="#000000" stroked="false">
                <v:path arrowok="t"/>
                <v:fill type="solid"/>
              </v:shape>
            </v:group>
            <v:group style="position:absolute;left:5647;top:1532;width:15;height:30" coordorigin="5647,1532" coordsize="15,30">
              <v:shape style="position:absolute;left:5647;top:1532;width:15;height:30" coordorigin="5647,1532" coordsize="15,30" path="m5647,1562l5662,1562,5662,1532,5647,1532,5647,1562xe" filled="true" fillcolor="#000000" stroked="false">
                <v:path arrowok="t"/>
                <v:fill type="solid"/>
              </v:shape>
            </v:group>
            <v:group style="position:absolute;left:5647;top:1562;width:15;height:30" coordorigin="5647,1562" coordsize="15,30">
              <v:shape style="position:absolute;left:5647;top:1562;width:15;height:30" coordorigin="5647,1562" coordsize="15,30" path="m5647,1592l5662,1592,5662,1562,5647,1562,5647,1592xe" filled="true" fillcolor="#000000" stroked="false">
                <v:path arrowok="t"/>
                <v:fill type="solid"/>
              </v:shape>
            </v:group>
            <v:group style="position:absolute;left:5647;top:1592;width:15;height:30" coordorigin="5647,1592" coordsize="15,30">
              <v:shape style="position:absolute;left:5647;top:1592;width:15;height:30" coordorigin="5647,1592" coordsize="15,30" path="m5647,1622l5662,1622,5662,1592,5647,1592,5647,1622xe" filled="true" fillcolor="#000000" stroked="false">
                <v:path arrowok="t"/>
                <v:fill type="solid"/>
              </v:shape>
            </v:group>
            <v:group style="position:absolute;left:5647;top:1622;width:15;height:30" coordorigin="5647,1622" coordsize="15,30">
              <v:shape style="position:absolute;left:5647;top:1622;width:15;height:30" coordorigin="5647,1622" coordsize="15,30" path="m5647,1652l5662,1652,5662,1622,5647,1622,5647,1652xe" filled="true" fillcolor="#000000" stroked="false">
                <v:path arrowok="t"/>
                <v:fill type="solid"/>
              </v:shape>
            </v:group>
            <v:group style="position:absolute;left:5647;top:1652;width:15;height:30" coordorigin="5647,1652" coordsize="15,30">
              <v:shape style="position:absolute;left:5647;top:1652;width:15;height:30" coordorigin="5647,1652" coordsize="15,30" path="m5647,1682l5662,1682,5662,1652,5647,1652,5647,1682xe" filled="true" fillcolor="#000000" stroked="false">
                <v:path arrowok="t"/>
                <v:fill type="solid"/>
              </v:shape>
            </v:group>
            <v:group style="position:absolute;left:5647;top:1682;width:15;height:30" coordorigin="5647,1682" coordsize="15,30">
              <v:shape style="position:absolute;left:5647;top:1682;width:15;height:30" coordorigin="5647,1682" coordsize="15,30" path="m5647,1712l5662,1712,5662,1682,5647,1682,5647,1712xe" filled="true" fillcolor="#000000" stroked="false">
                <v:path arrowok="t"/>
                <v:fill type="solid"/>
              </v:shape>
            </v:group>
            <v:group style="position:absolute;left:5647;top:1712;width:15;height:30" coordorigin="5647,1712" coordsize="15,30">
              <v:shape style="position:absolute;left:5647;top:1712;width:15;height:30" coordorigin="5647,1712" coordsize="15,30" path="m5647,1742l5662,1742,5662,1712,5647,1712,5647,1742xe" filled="true" fillcolor="#000000" stroked="false">
                <v:path arrowok="t"/>
                <v:fill type="solid"/>
              </v:shape>
            </v:group>
            <v:group style="position:absolute;left:5647;top:1742;width:15;height:30" coordorigin="5647,1742" coordsize="15,30">
              <v:shape style="position:absolute;left:5647;top:1742;width:15;height:30" coordorigin="5647,1742" coordsize="15,30" path="m5647,1772l5662,1772,5662,1742,5647,1742,5647,1772xe" filled="true" fillcolor="#000000" stroked="false">
                <v:path arrowok="t"/>
                <v:fill type="solid"/>
              </v:shape>
            </v:group>
            <v:group style="position:absolute;left:5647;top:1772;width:15;height:30" coordorigin="5647,1772" coordsize="15,30">
              <v:shape style="position:absolute;left:5647;top:1772;width:15;height:30" coordorigin="5647,1772" coordsize="15,30" path="m5647,1802l5662,1802,5662,1772,5647,1772,5647,1802xe" filled="true" fillcolor="#000000" stroked="false">
                <v:path arrowok="t"/>
                <v:fill type="solid"/>
              </v:shape>
            </v:group>
            <v:group style="position:absolute;left:5647;top:1802;width:15;height:30" coordorigin="5647,1802" coordsize="15,30">
              <v:shape style="position:absolute;left:5647;top:1802;width:15;height:30" coordorigin="5647,1802" coordsize="15,30" path="m5647,1832l5662,1832,5662,1802,5647,1802,5647,1832xe" filled="true" fillcolor="#000000" stroked="false">
                <v:path arrowok="t"/>
                <v:fill type="solid"/>
              </v:shape>
            </v:group>
            <w10:wrap type="none"/>
          </v:group>
        </w:pict>
      </w:r>
      <w:r>
        <w:rPr/>
        <w:pict>
          <v:group style="position:absolute;margin-left:282.350006pt;margin-top:95.330002pt;width:.75pt;height:16.55pt;mso-position-horizontal-relative:page;mso-position-vertical-relative:page;z-index:-1215304" coordorigin="5647,1907" coordsize="15,331">
            <v:group style="position:absolute;left:5647;top:1907;width:15;height:30" coordorigin="5647,1907" coordsize="15,30">
              <v:shape style="position:absolute;left:5647;top:1907;width:15;height:30" coordorigin="5647,1907" coordsize="15,30" path="m5647,1937l5662,1937,5662,1907,5647,1907,5647,1937xe" filled="true" fillcolor="#000000" stroked="false">
                <v:path arrowok="t"/>
                <v:fill type="solid"/>
              </v:shape>
            </v:group>
            <v:group style="position:absolute;left:5647;top:1937;width:15;height:30" coordorigin="5647,1937" coordsize="15,30">
              <v:shape style="position:absolute;left:5647;top:1937;width:15;height:30" coordorigin="5647,1937" coordsize="15,30" path="m5647,1967l5662,1967,5662,1937,5647,1937,5647,1967xe" filled="true" fillcolor="#000000" stroked="false">
                <v:path arrowok="t"/>
                <v:fill type="solid"/>
              </v:shape>
            </v:group>
            <v:group style="position:absolute;left:5647;top:1967;width:15;height:31" coordorigin="5647,1967" coordsize="15,31">
              <v:shape style="position:absolute;left:5647;top:1967;width:15;height:31" coordorigin="5647,1967" coordsize="15,31" path="m5647,1997l5662,1997,5662,1967,5647,1967,5647,1997xe" filled="true" fillcolor="#000000" stroked="false">
                <v:path arrowok="t"/>
                <v:fill type="solid"/>
              </v:shape>
            </v:group>
            <v:group style="position:absolute;left:5647;top:1997;width:15;height:30" coordorigin="5647,1997" coordsize="15,30">
              <v:shape style="position:absolute;left:5647;top:1997;width:15;height:30" coordorigin="5647,1997" coordsize="15,30" path="m5647,2027l5662,2027,5662,1997,5647,1997,5647,2027xe" filled="true" fillcolor="#000000" stroked="false">
                <v:path arrowok="t"/>
                <v:fill type="solid"/>
              </v:shape>
            </v:group>
            <v:group style="position:absolute;left:5647;top:2027;width:15;height:30" coordorigin="5647,2027" coordsize="15,30">
              <v:shape style="position:absolute;left:5647;top:2027;width:15;height:30" coordorigin="5647,2027" coordsize="15,30" path="m5647,2057l5662,2057,5662,2027,5647,2027,5647,2057xe" filled="true" fillcolor="#000000" stroked="false">
                <v:path arrowok="t"/>
                <v:fill type="solid"/>
              </v:shape>
            </v:group>
            <v:group style="position:absolute;left:5647;top:2057;width:15;height:30" coordorigin="5647,2057" coordsize="15,30">
              <v:shape style="position:absolute;left:5647;top:2057;width:15;height:30" coordorigin="5647,2057" coordsize="15,30" path="m5647,2087l5662,2087,5662,2057,5647,2057,5647,2087xe" filled="true" fillcolor="#000000" stroked="false">
                <v:path arrowok="t"/>
                <v:fill type="solid"/>
              </v:shape>
            </v:group>
            <v:group style="position:absolute;left:5647;top:2087;width:15;height:30" coordorigin="5647,2087" coordsize="15,30">
              <v:shape style="position:absolute;left:5647;top:2087;width:15;height:30" coordorigin="5647,2087" coordsize="15,30" path="m5647,2117l5662,2117,5662,2087,5647,2087,5647,2117xe" filled="true" fillcolor="#000000" stroked="false">
                <v:path arrowok="t"/>
                <v:fill type="solid"/>
              </v:shape>
            </v:group>
            <v:group style="position:absolute;left:5647;top:2117;width:15;height:30" coordorigin="5647,2117" coordsize="15,30">
              <v:shape style="position:absolute;left:5647;top:2117;width:15;height:30" coordorigin="5647,2117" coordsize="15,30" path="m5647,2147l5662,2147,5662,2117,5647,2117,5647,2147xe" filled="true" fillcolor="#000000" stroked="false">
                <v:path arrowok="t"/>
                <v:fill type="solid"/>
              </v:shape>
            </v:group>
            <v:group style="position:absolute;left:5647;top:2147;width:15;height:30" coordorigin="5647,2147" coordsize="15,30">
              <v:shape style="position:absolute;left:5647;top:2147;width:15;height:30" coordorigin="5647,2147" coordsize="15,30" path="m5647,2177l5662,2177,5662,2147,5647,2147,5647,2177xe" filled="true" fillcolor="#000000" stroked="false">
                <v:path arrowok="t"/>
                <v:fill type="solid"/>
              </v:shape>
            </v:group>
            <v:group style="position:absolute;left:5647;top:2177;width:15;height:30" coordorigin="5647,2177" coordsize="15,30">
              <v:shape style="position:absolute;left:5647;top:2177;width:15;height:30" coordorigin="5647,2177" coordsize="15,30" path="m5647,2207l5662,2207,5662,2177,5647,2177,5647,2207xe" filled="true" fillcolor="#000000" stroked="false">
                <v:path arrowok="t"/>
                <v:fill type="solid"/>
              </v:shape>
            </v:group>
            <v:group style="position:absolute;left:5647;top:2207;width:15;height:30" coordorigin="5647,2207" coordsize="15,30">
              <v:shape style="position:absolute;left:5647;top:2207;width:15;height:30" coordorigin="5647,2207" coordsize="15,30" path="m5647,2237l5662,2237,5662,2207,5647,2207,5647,2237xe" filled="true" fillcolor="#000000" stroked="false">
                <v:path arrowok="t"/>
                <v:fill type="solid"/>
              </v:shape>
            </v:group>
            <w10:wrap type="none"/>
          </v:group>
        </w:pict>
      </w:r>
      <w:r>
        <w:rPr/>
        <w:pict>
          <v:group style="position:absolute;margin-left:282.350006pt;margin-top:115.599998pt;width:.75pt;height:16.55pt;mso-position-horizontal-relative:page;mso-position-vertical-relative:page;z-index:-1215280" coordorigin="5647,2312" coordsize="15,331">
            <v:group style="position:absolute;left:5647;top:2312;width:15;height:30" coordorigin="5647,2312" coordsize="15,30">
              <v:shape style="position:absolute;left:5647;top:2312;width:15;height:30" coordorigin="5647,2312" coordsize="15,30" path="m5647,2342l5662,2342,5662,2312,5647,2312,5647,2342xe" filled="true" fillcolor="#000000" stroked="false">
                <v:path arrowok="t"/>
                <v:fill type="solid"/>
              </v:shape>
            </v:group>
            <v:group style="position:absolute;left:5647;top:2342;width:15;height:30" coordorigin="5647,2342" coordsize="15,30">
              <v:shape style="position:absolute;left:5647;top:2342;width:15;height:30" coordorigin="5647,2342" coordsize="15,30" path="m5647,2372l5662,2372,5662,2342,5647,2342,5647,2372xe" filled="true" fillcolor="#000000" stroked="false">
                <v:path arrowok="t"/>
                <v:fill type="solid"/>
              </v:shape>
            </v:group>
            <v:group style="position:absolute;left:5647;top:2372;width:15;height:30" coordorigin="5647,2372" coordsize="15,30">
              <v:shape style="position:absolute;left:5647;top:2372;width:15;height:30" coordorigin="5647,2372" coordsize="15,30" path="m5647,2402l5662,2402,5662,2372,5647,2372,5647,2402xe" filled="true" fillcolor="#000000" stroked="false">
                <v:path arrowok="t"/>
                <v:fill type="solid"/>
              </v:shape>
            </v:group>
            <v:group style="position:absolute;left:5647;top:2402;width:15;height:30" coordorigin="5647,2402" coordsize="15,30">
              <v:shape style="position:absolute;left:5647;top:2402;width:15;height:30" coordorigin="5647,2402" coordsize="15,30" path="m5647,2432l5662,2432,5662,2402,5647,2402,5647,2432xe" filled="true" fillcolor="#000000" stroked="false">
                <v:path arrowok="t"/>
                <v:fill type="solid"/>
              </v:shape>
            </v:group>
            <v:group style="position:absolute;left:5647;top:2432;width:15;height:30" coordorigin="5647,2432" coordsize="15,30">
              <v:shape style="position:absolute;left:5647;top:2432;width:15;height:30" coordorigin="5647,2432" coordsize="15,30" path="m5647,2462l5662,2462,5662,2432,5647,2432,5647,2462xe" filled="true" fillcolor="#000000" stroked="false">
                <v:path arrowok="t"/>
                <v:fill type="solid"/>
              </v:shape>
            </v:group>
            <v:group style="position:absolute;left:5647;top:2462;width:15;height:30" coordorigin="5647,2462" coordsize="15,30">
              <v:shape style="position:absolute;left:5647;top:2462;width:15;height:30" coordorigin="5647,2462" coordsize="15,30" path="m5647,2492l5662,2492,5662,2462,5647,2462,5647,2492xe" filled="true" fillcolor="#000000" stroked="false">
                <v:path arrowok="t"/>
                <v:fill type="solid"/>
              </v:shape>
            </v:group>
            <v:group style="position:absolute;left:5647;top:2492;width:15;height:30" coordorigin="5647,2492" coordsize="15,30">
              <v:shape style="position:absolute;left:5647;top:2492;width:15;height:30" coordorigin="5647,2492" coordsize="15,30" path="m5647,2522l5662,2522,5662,2492,5647,2492,5647,2522xe" filled="true" fillcolor="#000000" stroked="false">
                <v:path arrowok="t"/>
                <v:fill type="solid"/>
              </v:shape>
            </v:group>
            <v:group style="position:absolute;left:5647;top:2522;width:15;height:30" coordorigin="5647,2522" coordsize="15,30">
              <v:shape style="position:absolute;left:5647;top:2522;width:15;height:30" coordorigin="5647,2522" coordsize="15,30" path="m5647,2552l5662,2552,5662,2522,5647,2522,5647,2552xe" filled="true" fillcolor="#000000" stroked="false">
                <v:path arrowok="t"/>
                <v:fill type="solid"/>
              </v:shape>
            </v:group>
            <v:group style="position:absolute;left:5647;top:2552;width:15;height:31" coordorigin="5647,2552" coordsize="15,31">
              <v:shape style="position:absolute;left:5647;top:2552;width:15;height:31" coordorigin="5647,2552" coordsize="15,31" path="m5647,2582l5662,2582,5662,2552,5647,2552,5647,2582xe" filled="true" fillcolor="#000000" stroked="false">
                <v:path arrowok="t"/>
                <v:fill type="solid"/>
              </v:shape>
            </v:group>
            <v:group style="position:absolute;left:5647;top:2582;width:15;height:30" coordorigin="5647,2582" coordsize="15,30">
              <v:shape style="position:absolute;left:5647;top:2582;width:15;height:30" coordorigin="5647,2582" coordsize="15,30" path="m5647,2612l5662,2612,5662,2582,5647,2582,5647,2612xe" filled="true" fillcolor="#000000" stroked="false">
                <v:path arrowok="t"/>
                <v:fill type="solid"/>
              </v:shape>
            </v:group>
            <v:group style="position:absolute;left:5647;top:2612;width:15;height:30" coordorigin="5647,2612" coordsize="15,30">
              <v:shape style="position:absolute;left:5647;top:2612;width:15;height:30" coordorigin="5647,2612" coordsize="15,30" path="m5647,2642l5662,2642,5662,2612,5647,2612,5647,2642xe" filled="true" fillcolor="#000000" stroked="false">
                <v:path arrowok="t"/>
                <v:fill type="solid"/>
              </v:shape>
            </v:group>
            <w10:wrap type="none"/>
          </v:group>
        </w:pict>
      </w:r>
      <w:r>
        <w:rPr/>
        <w:pict>
          <v:group style="position:absolute;margin-left:282.350006pt;margin-top:135.869995pt;width:.75pt;height:16.5pt;mso-position-horizontal-relative:page;mso-position-vertical-relative:page;z-index:-1215256" coordorigin="5647,2717" coordsize="15,330">
            <v:group style="position:absolute;left:5647;top:2717;width:15;height:30" coordorigin="5647,2717" coordsize="15,30">
              <v:shape style="position:absolute;left:5647;top:2717;width:15;height:30" coordorigin="5647,2717" coordsize="15,30" path="m5647,2747l5662,2747,5662,2717,5647,2717,5647,2747xe" filled="true" fillcolor="#000000" stroked="false">
                <v:path arrowok="t"/>
                <v:fill type="solid"/>
              </v:shape>
            </v:group>
            <v:group style="position:absolute;left:5647;top:2747;width:15;height:30" coordorigin="5647,2747" coordsize="15,30">
              <v:shape style="position:absolute;left:5647;top:2747;width:15;height:30" coordorigin="5647,2747" coordsize="15,30" path="m5647,2777l5662,2777,5662,2747,5647,2747,5647,2777xe" filled="true" fillcolor="#000000" stroked="false">
                <v:path arrowok="t"/>
                <v:fill type="solid"/>
              </v:shape>
            </v:group>
            <v:group style="position:absolute;left:5647;top:2777;width:15;height:30" coordorigin="5647,2777" coordsize="15,30">
              <v:shape style="position:absolute;left:5647;top:2777;width:15;height:30" coordorigin="5647,2777" coordsize="15,30" path="m5647,2807l5662,2807,5662,2777,5647,2777,5647,2807xe" filled="true" fillcolor="#000000" stroked="false">
                <v:path arrowok="t"/>
                <v:fill type="solid"/>
              </v:shape>
            </v:group>
            <v:group style="position:absolute;left:5647;top:2807;width:15;height:30" coordorigin="5647,2807" coordsize="15,30">
              <v:shape style="position:absolute;left:5647;top:2807;width:15;height:30" coordorigin="5647,2807" coordsize="15,30" path="m5647,2837l5662,2837,5662,2807,5647,2807,5647,2837xe" filled="true" fillcolor="#000000" stroked="false">
                <v:path arrowok="t"/>
                <v:fill type="solid"/>
              </v:shape>
            </v:group>
            <v:group style="position:absolute;left:5647;top:2837;width:15;height:30" coordorigin="5647,2837" coordsize="15,30">
              <v:shape style="position:absolute;left:5647;top:2837;width:15;height:30" coordorigin="5647,2837" coordsize="15,30" path="m5647,2867l5662,2867,5662,2837,5647,2837,5647,2867xe" filled="true" fillcolor="#000000" stroked="false">
                <v:path arrowok="t"/>
                <v:fill type="solid"/>
              </v:shape>
            </v:group>
            <v:group style="position:absolute;left:5647;top:2867;width:15;height:30" coordorigin="5647,2867" coordsize="15,30">
              <v:shape style="position:absolute;left:5647;top:2867;width:15;height:30" coordorigin="5647,2867" coordsize="15,30" path="m5647,2897l5662,2897,5662,2867,5647,2867,5647,2897xe" filled="true" fillcolor="#000000" stroked="false">
                <v:path arrowok="t"/>
                <v:fill type="solid"/>
              </v:shape>
            </v:group>
            <v:group style="position:absolute;left:5647;top:2897;width:15;height:30" coordorigin="5647,2897" coordsize="15,30">
              <v:shape style="position:absolute;left:5647;top:2897;width:15;height:30" coordorigin="5647,2897" coordsize="15,30" path="m5647,2927l5662,2927,5662,2897,5647,2897,5647,2927xe" filled="true" fillcolor="#000000" stroked="false">
                <v:path arrowok="t"/>
                <v:fill type="solid"/>
              </v:shape>
            </v:group>
            <v:group style="position:absolute;left:5647;top:2927;width:15;height:30" coordorigin="5647,2927" coordsize="15,30">
              <v:shape style="position:absolute;left:5647;top:2927;width:15;height:30" coordorigin="5647,2927" coordsize="15,30" path="m5647,2957l5662,2957,5662,2927,5647,2927,5647,2957xe" filled="true" fillcolor="#000000" stroked="false">
                <v:path arrowok="t"/>
                <v:fill type="solid"/>
              </v:shape>
            </v:group>
            <v:group style="position:absolute;left:5647;top:2957;width:15;height:30" coordorigin="5647,2957" coordsize="15,30">
              <v:shape style="position:absolute;left:5647;top:2957;width:15;height:30" coordorigin="5647,2957" coordsize="15,30" path="m5647,2987l5662,2987,5662,2957,5647,2957,5647,2987xe" filled="true" fillcolor="#000000" stroked="false">
                <v:path arrowok="t"/>
                <v:fill type="solid"/>
              </v:shape>
            </v:group>
            <v:group style="position:absolute;left:5647;top:2987;width:15;height:30" coordorigin="5647,2987" coordsize="15,30">
              <v:shape style="position:absolute;left:5647;top:2987;width:15;height:30" coordorigin="5647,2987" coordsize="15,30" path="m5647,3017l5662,3017,5662,2987,5647,2987,5647,3017xe" filled="true" fillcolor="#000000" stroked="false">
                <v:path arrowok="t"/>
                <v:fill type="solid"/>
              </v:shape>
            </v:group>
            <v:group style="position:absolute;left:5647;top:3017;width:15;height:30" coordorigin="5647,3017" coordsize="15,30">
              <v:shape style="position:absolute;left:5647;top:3017;width:15;height:30" coordorigin="5647,3017" coordsize="15,30" path="m5647,3047l5662,3047,5662,3017,5647,3017,5647,3047xe" filled="true" fillcolor="#000000" stroked="false">
                <v:path arrowok="t"/>
                <v:fill type="solid"/>
              </v:shape>
            </v:group>
            <w10:wrap type="none"/>
          </v:group>
        </w:pict>
      </w:r>
      <w:r>
        <w:rPr/>
        <w:pict>
          <v:group style="position:absolute;margin-left:282.350006pt;margin-top:156.125pt;width:.75pt;height:36.050pt;mso-position-horizontal-relative:page;mso-position-vertical-relative:page;z-index:-1215232" coordorigin="5647,3123" coordsize="15,721">
            <v:group style="position:absolute;left:5647;top:3123;width:15;height:31" coordorigin="5647,3123" coordsize="15,31">
              <v:shape style="position:absolute;left:5647;top:3123;width:15;height:31" coordorigin="5647,3123" coordsize="15,31" path="m5647,3153l5662,3153,5662,3123,5647,3123,5647,3153xe" filled="true" fillcolor="#000000" stroked="false">
                <v:path arrowok="t"/>
                <v:fill type="solid"/>
              </v:shape>
            </v:group>
            <v:group style="position:absolute;left:5647;top:3153;width:15;height:30" coordorigin="5647,3153" coordsize="15,30">
              <v:shape style="position:absolute;left:5647;top:3153;width:15;height:30" coordorigin="5647,3153" coordsize="15,30" path="m5647,3183l5662,3183,5662,3153,5647,3153,5647,3183xe" filled="true" fillcolor="#000000" stroked="false">
                <v:path arrowok="t"/>
                <v:fill type="solid"/>
              </v:shape>
            </v:group>
            <v:group style="position:absolute;left:5647;top:3183;width:15;height:30" coordorigin="5647,3183" coordsize="15,30">
              <v:shape style="position:absolute;left:5647;top:3183;width:15;height:30" coordorigin="5647,3183" coordsize="15,30" path="m5647,3213l5662,3213,5662,3183,5647,3183,5647,3213xe" filled="true" fillcolor="#000000" stroked="false">
                <v:path arrowok="t"/>
                <v:fill type="solid"/>
              </v:shape>
            </v:group>
            <v:group style="position:absolute;left:5647;top:3213;width:15;height:30" coordorigin="5647,3213" coordsize="15,30">
              <v:shape style="position:absolute;left:5647;top:3213;width:15;height:30" coordorigin="5647,3213" coordsize="15,30" path="m5647,3243l5662,3243,5662,3213,5647,3213,5647,3243xe" filled="true" fillcolor="#000000" stroked="false">
                <v:path arrowok="t"/>
                <v:fill type="solid"/>
              </v:shape>
            </v:group>
            <v:group style="position:absolute;left:5647;top:3243;width:15;height:30" coordorigin="5647,3243" coordsize="15,30">
              <v:shape style="position:absolute;left:5647;top:3243;width:15;height:30" coordorigin="5647,3243" coordsize="15,30" path="m5647,3273l5662,3273,5662,3243,5647,3243,5647,3273xe" filled="true" fillcolor="#000000" stroked="false">
                <v:path arrowok="t"/>
                <v:fill type="solid"/>
              </v:shape>
            </v:group>
            <v:group style="position:absolute;left:5647;top:3273;width:15;height:30" coordorigin="5647,3273" coordsize="15,30">
              <v:shape style="position:absolute;left:5647;top:3273;width:15;height:30" coordorigin="5647,3273" coordsize="15,30" path="m5647,3303l5662,3303,5662,3273,5647,3273,5647,3303xe" filled="true" fillcolor="#000000" stroked="false">
                <v:path arrowok="t"/>
                <v:fill type="solid"/>
              </v:shape>
            </v:group>
            <v:group style="position:absolute;left:5647;top:3303;width:15;height:30" coordorigin="5647,3303" coordsize="15,30">
              <v:shape style="position:absolute;left:5647;top:3303;width:15;height:30" coordorigin="5647,3303" coordsize="15,30" path="m5647,3333l5662,3333,5662,3303,5647,3303,5647,3333xe" filled="true" fillcolor="#000000" stroked="false">
                <v:path arrowok="t"/>
                <v:fill type="solid"/>
              </v:shape>
            </v:group>
            <v:group style="position:absolute;left:5647;top:3333;width:15;height:30" coordorigin="5647,3333" coordsize="15,30">
              <v:shape style="position:absolute;left:5647;top:3333;width:15;height:30" coordorigin="5647,3333" coordsize="15,30" path="m5647,3363l5662,3363,5662,3333,5647,3333,5647,3363xe" filled="true" fillcolor="#000000" stroked="false">
                <v:path arrowok="t"/>
                <v:fill type="solid"/>
              </v:shape>
            </v:group>
            <v:group style="position:absolute;left:5647;top:3363;width:15;height:30" coordorigin="5647,3363" coordsize="15,30">
              <v:shape style="position:absolute;left:5647;top:3363;width:15;height:30" coordorigin="5647,3363" coordsize="15,30" path="m5647,3393l5662,3393,5662,3363,5647,3363,5647,3393xe" filled="true" fillcolor="#000000" stroked="false">
                <v:path arrowok="t"/>
                <v:fill type="solid"/>
              </v:shape>
            </v:group>
            <v:group style="position:absolute;left:5647;top:3393;width:15;height:30" coordorigin="5647,3393" coordsize="15,30">
              <v:shape style="position:absolute;left:5647;top:3393;width:15;height:30" coordorigin="5647,3393" coordsize="15,30" path="m5647,3423l5662,3423,5662,3393,5647,3393,5647,3423xe" filled="true" fillcolor="#000000" stroked="false">
                <v:path arrowok="t"/>
                <v:fill type="solid"/>
              </v:shape>
            </v:group>
            <v:group style="position:absolute;left:5647;top:3423;width:15;height:30" coordorigin="5647,3423" coordsize="15,30">
              <v:shape style="position:absolute;left:5647;top:3423;width:15;height:30" coordorigin="5647,3423" coordsize="15,30" path="m5647,3453l5662,3453,5662,3423,5647,3423,5647,3453xe" filled="true" fillcolor="#000000" stroked="false">
                <v:path arrowok="t"/>
                <v:fill type="solid"/>
              </v:shape>
            </v:group>
            <v:group style="position:absolute;left:5647;top:3513;width:15;height:30" coordorigin="5647,3513" coordsize="15,30">
              <v:shape style="position:absolute;left:5647;top:3513;width:15;height:30" coordorigin="5647,3513" coordsize="15,30" path="m5647,3543l5662,3543,5662,3513,5647,3513,5647,3543xe" filled="true" fillcolor="#000000" stroked="false">
                <v:path arrowok="t"/>
                <v:fill type="solid"/>
              </v:shape>
            </v:group>
            <v:group style="position:absolute;left:5647;top:3543;width:15;height:30" coordorigin="5647,3543" coordsize="15,30">
              <v:shape style="position:absolute;left:5647;top:3543;width:15;height:30" coordorigin="5647,3543" coordsize="15,30" path="m5647,3573l5662,3573,5662,3543,5647,3543,5647,3573xe" filled="true" fillcolor="#000000" stroked="false">
                <v:path arrowok="t"/>
                <v:fill type="solid"/>
              </v:shape>
            </v:group>
            <v:group style="position:absolute;left:5647;top:3573;width:15;height:30" coordorigin="5647,3573" coordsize="15,30">
              <v:shape style="position:absolute;left:5647;top:3573;width:15;height:30" coordorigin="5647,3573" coordsize="15,30" path="m5647,3603l5662,3603,5662,3573,5647,3573,5647,3603xe" filled="true" fillcolor="#000000" stroked="false">
                <v:path arrowok="t"/>
                <v:fill type="solid"/>
              </v:shape>
            </v:group>
            <v:group style="position:absolute;left:5647;top:3603;width:15;height:30" coordorigin="5647,3603" coordsize="15,30">
              <v:shape style="position:absolute;left:5647;top:3603;width:15;height:30" coordorigin="5647,3603" coordsize="15,30" path="m5647,3633l5662,3633,5662,3603,5647,3603,5647,3633xe" filled="true" fillcolor="#000000" stroked="false">
                <v:path arrowok="t"/>
                <v:fill type="solid"/>
              </v:shape>
            </v:group>
            <v:group style="position:absolute;left:5647;top:3633;width:15;height:30" coordorigin="5647,3633" coordsize="15,30">
              <v:shape style="position:absolute;left:5647;top:3633;width:15;height:30" coordorigin="5647,3633" coordsize="15,30" path="m5647,3663l5662,3663,5662,3633,5647,3633,5647,3663xe" filled="true" fillcolor="#000000" stroked="false">
                <v:path arrowok="t"/>
                <v:fill type="solid"/>
              </v:shape>
            </v:group>
            <v:group style="position:absolute;left:5647;top:3663;width:15;height:30" coordorigin="5647,3663" coordsize="15,30">
              <v:shape style="position:absolute;left:5647;top:3663;width:15;height:30" coordorigin="5647,3663" coordsize="15,30" path="m5647,3693l5662,3693,5662,3663,5647,3663,5647,3693xe" filled="true" fillcolor="#000000" stroked="false">
                <v:path arrowok="t"/>
                <v:fill type="solid"/>
              </v:shape>
            </v:group>
            <v:group style="position:absolute;left:5647;top:3693;width:15;height:31" coordorigin="5647,3693" coordsize="15,31">
              <v:shape style="position:absolute;left:5647;top:3693;width:15;height:31" coordorigin="5647,3693" coordsize="15,31" path="m5647,3723l5662,3723,5662,3693,5647,3693,5647,3723xe" filled="true" fillcolor="#000000" stroked="false">
                <v:path arrowok="t"/>
                <v:fill type="solid"/>
              </v:shape>
            </v:group>
            <v:group style="position:absolute;left:5647;top:3723;width:15;height:30" coordorigin="5647,3723" coordsize="15,30">
              <v:shape style="position:absolute;left:5647;top:3723;width:15;height:30" coordorigin="5647,3723" coordsize="15,30" path="m5647,3753l5662,3753,5662,3723,5647,3723,5647,3753xe" filled="true" fillcolor="#000000" stroked="false">
                <v:path arrowok="t"/>
                <v:fill type="solid"/>
              </v:shape>
            </v:group>
            <v:group style="position:absolute;left:5647;top:3753;width:15;height:30" coordorigin="5647,3753" coordsize="15,30">
              <v:shape style="position:absolute;left:5647;top:3753;width:15;height:30" coordorigin="5647,3753" coordsize="15,30" path="m5647,3783l5662,3783,5662,3753,5647,3753,5647,3783xe" filled="true" fillcolor="#000000" stroked="false">
                <v:path arrowok="t"/>
                <v:fill type="solid"/>
              </v:shape>
            </v:group>
            <v:group style="position:absolute;left:5647;top:3783;width:15;height:30" coordorigin="5647,3783" coordsize="15,30">
              <v:shape style="position:absolute;left:5647;top:3783;width:15;height:30" coordorigin="5647,3783" coordsize="15,30" path="m5647,3813l5662,3813,5662,3783,5647,3783,5647,3813xe" filled="true" fillcolor="#000000" stroked="false">
                <v:path arrowok="t"/>
                <v:fill type="solid"/>
              </v:shape>
            </v:group>
            <v:group style="position:absolute;left:5647;top:3813;width:15;height:30" coordorigin="5647,3813" coordsize="15,30">
              <v:shape style="position:absolute;left:5647;top:3813;width:15;height:30" coordorigin="5647,3813" coordsize="15,30" path="m5647,3843l5662,3843,5662,3813,5647,3813,5647,3843xe" filled="true" fillcolor="#000000" stroked="false">
                <v:path arrowok="t"/>
                <v:fill type="solid"/>
              </v:shape>
            </v:group>
            <w10:wrap type="none"/>
          </v:group>
        </w:pict>
      </w:r>
      <w:r>
        <w:rPr/>
        <w:pict>
          <v:group style="position:absolute;margin-left:282.350006pt;margin-top:195.919998pt;width:.75pt;height:16.5pt;mso-position-horizontal-relative:page;mso-position-vertical-relative:page;z-index:-1215208" coordorigin="5647,3918" coordsize="15,330">
            <v:group style="position:absolute;left:5647;top:3918;width:15;height:30" coordorigin="5647,3918" coordsize="15,30">
              <v:shape style="position:absolute;left:5647;top:3918;width:15;height:30" coordorigin="5647,3918" coordsize="15,30" path="m5647,3948l5662,3948,5662,3918,5647,3918,5647,3948xe" filled="true" fillcolor="#000000" stroked="false">
                <v:path arrowok="t"/>
                <v:fill type="solid"/>
              </v:shape>
            </v:group>
            <v:group style="position:absolute;left:5647;top:3948;width:15;height:30" coordorigin="5647,3948" coordsize="15,30">
              <v:shape style="position:absolute;left:5647;top:3948;width:15;height:30" coordorigin="5647,3948" coordsize="15,30" path="m5647,3978l5662,3978,5662,3948,5647,3948,5647,3978xe" filled="true" fillcolor="#000000" stroked="false">
                <v:path arrowok="t"/>
                <v:fill type="solid"/>
              </v:shape>
            </v:group>
            <v:group style="position:absolute;left:5647;top:3978;width:15;height:30" coordorigin="5647,3978" coordsize="15,30">
              <v:shape style="position:absolute;left:5647;top:3978;width:15;height:30" coordorigin="5647,3978" coordsize="15,30" path="m5647,4008l5662,4008,5662,3978,5647,3978,5647,4008xe" filled="true" fillcolor="#000000" stroked="false">
                <v:path arrowok="t"/>
                <v:fill type="solid"/>
              </v:shape>
            </v:group>
            <v:group style="position:absolute;left:5647;top:4008;width:15;height:30" coordorigin="5647,4008" coordsize="15,30">
              <v:shape style="position:absolute;left:5647;top:4008;width:15;height:30" coordorigin="5647,4008" coordsize="15,30" path="m5647,4038l5662,4038,5662,4008,5647,4008,5647,4038xe" filled="true" fillcolor="#000000" stroked="false">
                <v:path arrowok="t"/>
                <v:fill type="solid"/>
              </v:shape>
            </v:group>
            <v:group style="position:absolute;left:5647;top:4038;width:15;height:30" coordorigin="5647,4038" coordsize="15,30">
              <v:shape style="position:absolute;left:5647;top:4038;width:15;height:30" coordorigin="5647,4038" coordsize="15,30" path="m5647,4068l5662,4068,5662,4038,5647,4038,5647,4068xe" filled="true" fillcolor="#000000" stroked="false">
                <v:path arrowok="t"/>
                <v:fill type="solid"/>
              </v:shape>
            </v:group>
            <v:group style="position:absolute;left:5647;top:4068;width:15;height:30" coordorigin="5647,4068" coordsize="15,30">
              <v:shape style="position:absolute;left:5647;top:4068;width:15;height:30" coordorigin="5647,4068" coordsize="15,30" path="m5647,4098l5662,4098,5662,4068,5647,4068,5647,4098xe" filled="true" fillcolor="#000000" stroked="false">
                <v:path arrowok="t"/>
                <v:fill type="solid"/>
              </v:shape>
            </v:group>
            <v:group style="position:absolute;left:5647;top:4098;width:15;height:30" coordorigin="5647,4098" coordsize="15,30">
              <v:shape style="position:absolute;left:5647;top:4098;width:15;height:30" coordorigin="5647,4098" coordsize="15,30" path="m5647,4128l5662,4128,5662,4098,5647,4098,5647,4128xe" filled="true" fillcolor="#000000" stroked="false">
                <v:path arrowok="t"/>
                <v:fill type="solid"/>
              </v:shape>
            </v:group>
            <v:group style="position:absolute;left:5647;top:4128;width:15;height:30" coordorigin="5647,4128" coordsize="15,30">
              <v:shape style="position:absolute;left:5647;top:4128;width:15;height:30" coordorigin="5647,4128" coordsize="15,30" path="m5647,4158l5662,4158,5662,4128,5647,4128,5647,4158xe" filled="true" fillcolor="#000000" stroked="false">
                <v:path arrowok="t"/>
                <v:fill type="solid"/>
              </v:shape>
            </v:group>
            <v:group style="position:absolute;left:5647;top:4158;width:15;height:30" coordorigin="5647,4158" coordsize="15,30">
              <v:shape style="position:absolute;left:5647;top:4158;width:15;height:30" coordorigin="5647,4158" coordsize="15,30" path="m5647,4188l5662,4188,5662,4158,5647,4158,5647,4188xe" filled="true" fillcolor="#000000" stroked="false">
                <v:path arrowok="t"/>
                <v:fill type="solid"/>
              </v:shape>
            </v:group>
            <v:group style="position:absolute;left:5647;top:4188;width:15;height:30" coordorigin="5647,4188" coordsize="15,30">
              <v:shape style="position:absolute;left:5647;top:4188;width:15;height:30" coordorigin="5647,4188" coordsize="15,30" path="m5647,4218l5662,4218,5662,4188,5647,4188,5647,4218xe" filled="true" fillcolor="#000000" stroked="false">
                <v:path arrowok="t"/>
                <v:fill type="solid"/>
              </v:shape>
            </v:group>
            <v:group style="position:absolute;left:5647;top:4218;width:15;height:30" coordorigin="5647,4218" coordsize="15,30">
              <v:shape style="position:absolute;left:5647;top:4218;width:15;height:30" coordorigin="5647,4218" coordsize="15,30" path="m5647,4248l5662,4248,5662,4218,5647,4218,5647,4248xe" filled="true" fillcolor="#000000" stroked="false">
                <v:path arrowok="t"/>
                <v:fill type="solid"/>
              </v:shape>
            </v:group>
            <w10:wrap type="none"/>
          </v:group>
        </w:pict>
      </w:r>
      <w:r>
        <w:rPr/>
        <w:pict>
          <v:group style="position:absolute;margin-left:282.350006pt;margin-top:216.199997pt;width:.75pt;height:16.5pt;mso-position-horizontal-relative:page;mso-position-vertical-relative:page;z-index:-1215184" coordorigin="5647,4324" coordsize="15,330">
            <v:group style="position:absolute;left:5647;top:4324;width:15;height:30" coordorigin="5647,4324" coordsize="15,30">
              <v:shape style="position:absolute;left:5647;top:4324;width:15;height:30" coordorigin="5647,4324" coordsize="15,30" path="m5647,4354l5662,4354,5662,4324,5647,4324,5647,4354xe" filled="true" fillcolor="#000000" stroked="false">
                <v:path arrowok="t"/>
                <v:fill type="solid"/>
              </v:shape>
            </v:group>
            <v:group style="position:absolute;left:5647;top:4354;width:15;height:30" coordorigin="5647,4354" coordsize="15,30">
              <v:shape style="position:absolute;left:5647;top:4354;width:15;height:30" coordorigin="5647,4354" coordsize="15,30" path="m5647,4384l5662,4384,5662,4354,5647,4354,5647,4384xe" filled="true" fillcolor="#000000" stroked="false">
                <v:path arrowok="t"/>
                <v:fill type="solid"/>
              </v:shape>
            </v:group>
            <v:group style="position:absolute;left:5647;top:4384;width:15;height:30" coordorigin="5647,4384" coordsize="15,30">
              <v:shape style="position:absolute;left:5647;top:4384;width:15;height:30" coordorigin="5647,4384" coordsize="15,30" path="m5647,4414l5662,4414,5662,4384,5647,4384,5647,4414xe" filled="true" fillcolor="#000000" stroked="false">
                <v:path arrowok="t"/>
                <v:fill type="solid"/>
              </v:shape>
            </v:group>
            <v:group style="position:absolute;left:5647;top:4414;width:15;height:30" coordorigin="5647,4414" coordsize="15,30">
              <v:shape style="position:absolute;left:5647;top:4414;width:15;height:30" coordorigin="5647,4414" coordsize="15,30" path="m5647,4444l5662,4444,5662,4414,5647,4414,5647,4444xe" filled="true" fillcolor="#000000" stroked="false">
                <v:path arrowok="t"/>
                <v:fill type="solid"/>
              </v:shape>
            </v:group>
            <v:group style="position:absolute;left:5647;top:4444;width:15;height:30" coordorigin="5647,4444" coordsize="15,30">
              <v:shape style="position:absolute;left:5647;top:4444;width:15;height:30" coordorigin="5647,4444" coordsize="15,30" path="m5647,4474l5662,4474,5662,4444,5647,4444,5647,4474xe" filled="true" fillcolor="#000000" stroked="false">
                <v:path arrowok="t"/>
                <v:fill type="solid"/>
              </v:shape>
            </v:group>
            <v:group style="position:absolute;left:5647;top:4474;width:15;height:30" coordorigin="5647,4474" coordsize="15,30">
              <v:shape style="position:absolute;left:5647;top:4474;width:15;height:30" coordorigin="5647,4474" coordsize="15,30" path="m5647,4504l5662,4504,5662,4474,5647,4474,5647,4504xe" filled="true" fillcolor="#000000" stroked="false">
                <v:path arrowok="t"/>
                <v:fill type="solid"/>
              </v:shape>
            </v:group>
            <v:group style="position:absolute;left:5647;top:4504;width:15;height:30" coordorigin="5647,4504" coordsize="15,30">
              <v:shape style="position:absolute;left:5647;top:4504;width:15;height:30" coordorigin="5647,4504" coordsize="15,30" path="m5647,4534l5662,4534,5662,4504,5647,4504,5647,4534xe" filled="true" fillcolor="#000000" stroked="false">
                <v:path arrowok="t"/>
                <v:fill type="solid"/>
              </v:shape>
            </v:group>
            <v:group style="position:absolute;left:5647;top:4534;width:15;height:30" coordorigin="5647,4534" coordsize="15,30">
              <v:shape style="position:absolute;left:5647;top:4534;width:15;height:30" coordorigin="5647,4534" coordsize="15,30" path="m5647,4564l5662,4564,5662,4534,5647,4534,5647,4564xe" filled="true" fillcolor="#000000" stroked="false">
                <v:path arrowok="t"/>
                <v:fill type="solid"/>
              </v:shape>
            </v:group>
            <v:group style="position:absolute;left:5647;top:4564;width:15;height:30" coordorigin="5647,4564" coordsize="15,30">
              <v:shape style="position:absolute;left:5647;top:4564;width:15;height:30" coordorigin="5647,4564" coordsize="15,30" path="m5647,4594l5662,4594,5662,4564,5647,4564,5647,4594xe" filled="true" fillcolor="#000000" stroked="false">
                <v:path arrowok="t"/>
                <v:fill type="solid"/>
              </v:shape>
            </v:group>
            <v:group style="position:absolute;left:5647;top:4594;width:15;height:30" coordorigin="5647,4594" coordsize="15,30">
              <v:shape style="position:absolute;left:5647;top:4594;width:15;height:30" coordorigin="5647,4594" coordsize="15,30" path="m5647,4624l5662,4624,5662,4594,5647,4594,5647,4624xe" filled="true" fillcolor="#000000" stroked="false">
                <v:path arrowok="t"/>
                <v:fill type="solid"/>
              </v:shape>
            </v:group>
            <v:group style="position:absolute;left:5647;top:4624;width:15;height:30" coordorigin="5647,4624" coordsize="15,30">
              <v:shape style="position:absolute;left:5647;top:4624;width:15;height:30" coordorigin="5647,4624" coordsize="15,30" path="m5647,4654l5662,4654,5662,4624,5647,4624,5647,4654xe" filled="true" fillcolor="#000000" stroked="false">
                <v:path arrowok="t"/>
                <v:fill type="solid"/>
              </v:shape>
            </v:group>
            <w10:wrap type="none"/>
          </v:group>
        </w:pict>
      </w:r>
      <w:r>
        <w:rPr/>
        <w:pict>
          <v:group style="position:absolute;margin-left:282.350006pt;margin-top:236.449997pt;width:.75pt;height:16.55pt;mso-position-horizontal-relative:page;mso-position-vertical-relative:page;z-index:-1215160" coordorigin="5647,4729" coordsize="15,331">
            <v:group style="position:absolute;left:5647;top:4729;width:15;height:30" coordorigin="5647,4729" coordsize="15,30">
              <v:shape style="position:absolute;left:5647;top:4729;width:15;height:30" coordorigin="5647,4729" coordsize="15,30" path="m5647,4759l5662,4759,5662,4729,5647,4729,5647,4759xe" filled="true" fillcolor="#000000" stroked="false">
                <v:path arrowok="t"/>
                <v:fill type="solid"/>
              </v:shape>
            </v:group>
            <v:group style="position:absolute;left:5647;top:4759;width:15;height:30" coordorigin="5647,4759" coordsize="15,30">
              <v:shape style="position:absolute;left:5647;top:4759;width:15;height:30" coordorigin="5647,4759" coordsize="15,30" path="m5647,4789l5662,4789,5662,4759,5647,4759,5647,4789xe" filled="true" fillcolor="#000000" stroked="false">
                <v:path arrowok="t"/>
                <v:fill type="solid"/>
              </v:shape>
            </v:group>
            <v:group style="position:absolute;left:5647;top:4789;width:15;height:30" coordorigin="5647,4789" coordsize="15,30">
              <v:shape style="position:absolute;left:5647;top:4789;width:15;height:30" coordorigin="5647,4789" coordsize="15,30" path="m5647,4819l5662,4819,5662,4789,5647,4789,5647,4819xe" filled="true" fillcolor="#000000" stroked="false">
                <v:path arrowok="t"/>
                <v:fill type="solid"/>
              </v:shape>
            </v:group>
            <v:group style="position:absolute;left:5647;top:4819;width:15;height:31" coordorigin="5647,4819" coordsize="15,31">
              <v:shape style="position:absolute;left:5647;top:4819;width:15;height:31" coordorigin="5647,4819" coordsize="15,31" path="m5647,4849l5662,4849,5662,4819,5647,4819,5647,4849xe" filled="true" fillcolor="#000000" stroked="false">
                <v:path arrowok="t"/>
                <v:fill type="solid"/>
              </v:shape>
            </v:group>
            <v:group style="position:absolute;left:5647;top:4849;width:15;height:30" coordorigin="5647,4849" coordsize="15,30">
              <v:shape style="position:absolute;left:5647;top:4849;width:15;height:30" coordorigin="5647,4849" coordsize="15,30" path="m5647,4879l5662,4879,5662,4849,5647,4849,5647,4879xe" filled="true" fillcolor="#000000" stroked="false">
                <v:path arrowok="t"/>
                <v:fill type="solid"/>
              </v:shape>
            </v:group>
            <v:group style="position:absolute;left:5647;top:4879;width:15;height:30" coordorigin="5647,4879" coordsize="15,30">
              <v:shape style="position:absolute;left:5647;top:4879;width:15;height:30" coordorigin="5647,4879" coordsize="15,30" path="m5647,4909l5662,4909,5662,4879,5647,4879,5647,4909xe" filled="true" fillcolor="#000000" stroked="false">
                <v:path arrowok="t"/>
                <v:fill type="solid"/>
              </v:shape>
            </v:group>
            <v:group style="position:absolute;left:5647;top:4909;width:15;height:30" coordorigin="5647,4909" coordsize="15,30">
              <v:shape style="position:absolute;left:5647;top:4909;width:15;height:30" coordorigin="5647,4909" coordsize="15,30" path="m5647,4939l5662,4939,5662,4909,5647,4909,5647,4939xe" filled="true" fillcolor="#000000" stroked="false">
                <v:path arrowok="t"/>
                <v:fill type="solid"/>
              </v:shape>
            </v:group>
            <v:group style="position:absolute;left:5647;top:4939;width:15;height:30" coordorigin="5647,4939" coordsize="15,30">
              <v:shape style="position:absolute;left:5647;top:4939;width:15;height:30" coordorigin="5647,4939" coordsize="15,30" path="m5647,4969l5662,4969,5662,4939,5647,4939,5647,4969xe" filled="true" fillcolor="#000000" stroked="false">
                <v:path arrowok="t"/>
                <v:fill type="solid"/>
              </v:shape>
            </v:group>
            <v:group style="position:absolute;left:5647;top:4969;width:15;height:30" coordorigin="5647,4969" coordsize="15,30">
              <v:shape style="position:absolute;left:5647;top:4969;width:15;height:30" coordorigin="5647,4969" coordsize="15,30" path="m5647,4999l5662,4999,5662,4969,5647,4969,5647,4999xe" filled="true" fillcolor="#000000" stroked="false">
                <v:path arrowok="t"/>
                <v:fill type="solid"/>
              </v:shape>
            </v:group>
            <v:group style="position:absolute;left:5647;top:4999;width:15;height:30" coordorigin="5647,4999" coordsize="15,30">
              <v:shape style="position:absolute;left:5647;top:4999;width:15;height:30" coordorigin="5647,4999" coordsize="15,30" path="m5647,5029l5662,5029,5662,4999,5647,4999,5647,5029xe" filled="true" fillcolor="#000000" stroked="false">
                <v:path arrowok="t"/>
                <v:fill type="solid"/>
              </v:shape>
            </v:group>
            <v:group style="position:absolute;left:5647;top:5029;width:15;height:30" coordorigin="5647,5029" coordsize="15,30">
              <v:shape style="position:absolute;left:5647;top:5029;width:15;height:30" coordorigin="5647,5029" coordsize="15,30" path="m5647,5059l5662,5059,5662,5029,5647,5029,5647,5059xe" filled="true" fillcolor="#000000" stroked="false">
                <v:path arrowok="t"/>
                <v:fill type="solid"/>
              </v:shape>
            </v:group>
            <w10:wrap type="none"/>
          </v:group>
        </w:pict>
      </w:r>
      <w:r>
        <w:rPr/>
        <w:pict>
          <v:group style="position:absolute;margin-left:282.350006pt;margin-top:256.720001pt;width:.75pt;height:36.050pt;mso-position-horizontal-relative:page;mso-position-vertical-relative:page;z-index:-1215136" coordorigin="5647,5134" coordsize="15,721">
            <v:group style="position:absolute;left:5647;top:5134;width:15;height:30" coordorigin="5647,5134" coordsize="15,30">
              <v:shape style="position:absolute;left:5647;top:5134;width:15;height:30" coordorigin="5647,5134" coordsize="15,30" path="m5647,5164l5662,5164,5662,5134,5647,5134,5647,5164xe" filled="true" fillcolor="#000000" stroked="false">
                <v:path arrowok="t"/>
                <v:fill type="solid"/>
              </v:shape>
            </v:group>
            <v:group style="position:absolute;left:5647;top:5164;width:15;height:30" coordorigin="5647,5164" coordsize="15,30">
              <v:shape style="position:absolute;left:5647;top:5164;width:15;height:30" coordorigin="5647,5164" coordsize="15,30" path="m5647,5194l5662,5194,5662,5164,5647,5164,5647,5194xe" filled="true" fillcolor="#000000" stroked="false">
                <v:path arrowok="t"/>
                <v:fill type="solid"/>
              </v:shape>
            </v:group>
            <v:group style="position:absolute;left:5647;top:5194;width:15;height:30" coordorigin="5647,5194" coordsize="15,30">
              <v:shape style="position:absolute;left:5647;top:5194;width:15;height:30" coordorigin="5647,5194" coordsize="15,30" path="m5647,5224l5662,5224,5662,5194,5647,5194,5647,5224xe" filled="true" fillcolor="#000000" stroked="false">
                <v:path arrowok="t"/>
                <v:fill type="solid"/>
              </v:shape>
            </v:group>
            <v:group style="position:absolute;left:5647;top:5224;width:15;height:30" coordorigin="5647,5224" coordsize="15,30">
              <v:shape style="position:absolute;left:5647;top:5224;width:15;height:30" coordorigin="5647,5224" coordsize="15,30" path="m5647,5254l5662,5254,5662,5224,5647,5224,5647,5254xe" filled="true" fillcolor="#000000" stroked="false">
                <v:path arrowok="t"/>
                <v:fill type="solid"/>
              </v:shape>
            </v:group>
            <v:group style="position:absolute;left:5647;top:5254;width:15;height:30" coordorigin="5647,5254" coordsize="15,30">
              <v:shape style="position:absolute;left:5647;top:5254;width:15;height:30" coordorigin="5647,5254" coordsize="15,30" path="m5647,5284l5662,5284,5662,5254,5647,5254,5647,5284xe" filled="true" fillcolor="#000000" stroked="false">
                <v:path arrowok="t"/>
                <v:fill type="solid"/>
              </v:shape>
            </v:group>
            <v:group style="position:absolute;left:5647;top:5284;width:15;height:30" coordorigin="5647,5284" coordsize="15,30">
              <v:shape style="position:absolute;left:5647;top:5284;width:15;height:30" coordorigin="5647,5284" coordsize="15,30" path="m5647,5314l5662,5314,5662,5284,5647,5284,5647,5314xe" filled="true" fillcolor="#000000" stroked="false">
                <v:path arrowok="t"/>
                <v:fill type="solid"/>
              </v:shape>
            </v:group>
            <v:group style="position:absolute;left:5647;top:5314;width:15;height:30" coordorigin="5647,5314" coordsize="15,30">
              <v:shape style="position:absolute;left:5647;top:5314;width:15;height:30" coordorigin="5647,5314" coordsize="15,30" path="m5647,5344l5662,5344,5662,5314,5647,5314,5647,5344xe" filled="true" fillcolor="#000000" stroked="false">
                <v:path arrowok="t"/>
                <v:fill type="solid"/>
              </v:shape>
            </v:group>
            <v:group style="position:absolute;left:5647;top:5344;width:15;height:30" coordorigin="5647,5344" coordsize="15,30">
              <v:shape style="position:absolute;left:5647;top:5344;width:15;height:30" coordorigin="5647,5344" coordsize="15,30" path="m5647,5374l5662,5374,5662,5344,5647,5344,5647,5374xe" filled="true" fillcolor="#000000" stroked="false">
                <v:path arrowok="t"/>
                <v:fill type="solid"/>
              </v:shape>
            </v:group>
            <v:group style="position:absolute;left:5647;top:5375;width:15;height:31" coordorigin="5647,5375" coordsize="15,31">
              <v:shape style="position:absolute;left:5647;top:5375;width:15;height:31" coordorigin="5647,5375" coordsize="15,31" path="m5647,5405l5662,5405,5662,5375,5647,5375,5647,5405xe" filled="true" fillcolor="#000000" stroked="false">
                <v:path arrowok="t"/>
                <v:fill type="solid"/>
              </v:shape>
            </v:group>
            <v:group style="position:absolute;left:5647;top:5405;width:15;height:30" coordorigin="5647,5405" coordsize="15,30">
              <v:shape style="position:absolute;left:5647;top:5405;width:15;height:30" coordorigin="5647,5405" coordsize="15,30" path="m5647,5435l5662,5435,5662,5405,5647,5405,5647,5435xe" filled="true" fillcolor="#000000" stroked="false">
                <v:path arrowok="t"/>
                <v:fill type="solid"/>
              </v:shape>
            </v:group>
            <v:group style="position:absolute;left:5647;top:5435;width:15;height:30" coordorigin="5647,5435" coordsize="15,30">
              <v:shape style="position:absolute;left:5647;top:5435;width:15;height:30" coordorigin="5647,5435" coordsize="15,30" path="m5647,5465l5662,5465,5662,5435,5647,5435,5647,5465xe" filled="true" fillcolor="#000000" stroked="false">
                <v:path arrowok="t"/>
                <v:fill type="solid"/>
              </v:shape>
            </v:group>
            <v:group style="position:absolute;left:5647;top:5525;width:15;height:30" coordorigin="5647,5525" coordsize="15,30">
              <v:shape style="position:absolute;left:5647;top:5525;width:15;height:30" coordorigin="5647,5525" coordsize="15,30" path="m5647,5555l5662,5555,5662,5525,5647,5525,5647,5555xe" filled="true" fillcolor="#000000" stroked="false">
                <v:path arrowok="t"/>
                <v:fill type="solid"/>
              </v:shape>
            </v:group>
            <v:group style="position:absolute;left:5647;top:5555;width:15;height:30" coordorigin="5647,5555" coordsize="15,30">
              <v:shape style="position:absolute;left:5647;top:5555;width:15;height:30" coordorigin="5647,5555" coordsize="15,30" path="m5647,5585l5662,5585,5662,5555,5647,5555,5647,5585xe" filled="true" fillcolor="#000000" stroked="false">
                <v:path arrowok="t"/>
                <v:fill type="solid"/>
              </v:shape>
            </v:group>
            <v:group style="position:absolute;left:5647;top:5585;width:15;height:30" coordorigin="5647,5585" coordsize="15,30">
              <v:shape style="position:absolute;left:5647;top:5585;width:15;height:30" coordorigin="5647,5585" coordsize="15,30" path="m5647,5615l5662,5615,5662,5585,5647,5585,5647,5615xe" filled="true" fillcolor="#000000" stroked="false">
                <v:path arrowok="t"/>
                <v:fill type="solid"/>
              </v:shape>
            </v:group>
            <v:group style="position:absolute;left:5647;top:5615;width:15;height:30" coordorigin="5647,5615" coordsize="15,30">
              <v:shape style="position:absolute;left:5647;top:5615;width:15;height:30" coordorigin="5647,5615" coordsize="15,30" path="m5647,5645l5662,5645,5662,5615,5647,5615,5647,5645xe" filled="true" fillcolor="#000000" stroked="false">
                <v:path arrowok="t"/>
                <v:fill type="solid"/>
              </v:shape>
            </v:group>
            <v:group style="position:absolute;left:5647;top:5645;width:15;height:30" coordorigin="5647,5645" coordsize="15,30">
              <v:shape style="position:absolute;left:5647;top:5645;width:15;height:30" coordorigin="5647,5645" coordsize="15,30" path="m5647,5675l5662,5675,5662,5645,5647,5645,5647,5675xe" filled="true" fillcolor="#000000" stroked="false">
                <v:path arrowok="t"/>
                <v:fill type="solid"/>
              </v:shape>
            </v:group>
            <v:group style="position:absolute;left:5647;top:5675;width:15;height:30" coordorigin="5647,5675" coordsize="15,30">
              <v:shape style="position:absolute;left:5647;top:5675;width:15;height:30" coordorigin="5647,5675" coordsize="15,30" path="m5647,5705l5662,5705,5662,5675,5647,5675,5647,5705xe" filled="true" fillcolor="#000000" stroked="false">
                <v:path arrowok="t"/>
                <v:fill type="solid"/>
              </v:shape>
            </v:group>
            <v:group style="position:absolute;left:5647;top:5705;width:15;height:30" coordorigin="5647,5705" coordsize="15,30">
              <v:shape style="position:absolute;left:5647;top:5705;width:15;height:30" coordorigin="5647,5705" coordsize="15,30" path="m5647,5735l5662,5735,5662,5705,5647,5705,5647,5735xe" filled="true" fillcolor="#000000" stroked="false">
                <v:path arrowok="t"/>
                <v:fill type="solid"/>
              </v:shape>
            </v:group>
            <v:group style="position:absolute;left:5647;top:5735;width:15;height:30" coordorigin="5647,5735" coordsize="15,30">
              <v:shape style="position:absolute;left:5647;top:5735;width:15;height:30" coordorigin="5647,5735" coordsize="15,30" path="m5647,5765l5662,5765,5662,5735,5647,5735,5647,5765xe" filled="true" fillcolor="#000000" stroked="false">
                <v:path arrowok="t"/>
                <v:fill type="solid"/>
              </v:shape>
            </v:group>
            <v:group style="position:absolute;left:5647;top:5765;width:15;height:30" coordorigin="5647,5765" coordsize="15,30">
              <v:shape style="position:absolute;left:5647;top:5765;width:15;height:30" coordorigin="5647,5765" coordsize="15,30" path="m5647,5795l5662,5795,5662,5765,5647,5765,5647,5795xe" filled="true" fillcolor="#000000" stroked="false">
                <v:path arrowok="t"/>
                <v:fill type="solid"/>
              </v:shape>
            </v:group>
            <v:group style="position:absolute;left:5647;top:5795;width:15;height:30" coordorigin="5647,5795" coordsize="15,30">
              <v:shape style="position:absolute;left:5647;top:5795;width:15;height:30" coordorigin="5647,5795" coordsize="15,30" path="m5647,5825l5662,5825,5662,5795,5647,5795,5647,5825xe" filled="true" fillcolor="#000000" stroked="false">
                <v:path arrowok="t"/>
                <v:fill type="solid"/>
              </v:shape>
            </v:group>
            <v:group style="position:absolute;left:5647;top:5825;width:15;height:30" coordorigin="5647,5825" coordsize="15,30">
              <v:shape style="position:absolute;left:5647;top:5825;width:15;height:30" coordorigin="5647,5825" coordsize="15,30" path="m5647,5855l5662,5855,5662,5825,5647,5825,5647,5855xe" filled="true" fillcolor="#000000" stroked="false">
                <v:path arrowok="t"/>
                <v:fill type="solid"/>
              </v:shape>
            </v:group>
            <w10:wrap type="none"/>
          </v:group>
        </w:pict>
      </w:r>
      <w:r>
        <w:rPr/>
        <w:pict>
          <v:group style="position:absolute;margin-left:282.350006pt;margin-top:296.5pt;width:.75pt;height:16.55pt;mso-position-horizontal-relative:page;mso-position-vertical-relative:page;z-index:-1215112" coordorigin="5647,5930" coordsize="15,331">
            <v:group style="position:absolute;left:5647;top:5930;width:15;height:30" coordorigin="5647,5930" coordsize="15,30">
              <v:shape style="position:absolute;left:5647;top:5930;width:15;height:30" coordorigin="5647,5930" coordsize="15,30" path="m5647,5960l5662,5960,5662,5930,5647,5930,5647,5960xe" filled="true" fillcolor="#000000" stroked="false">
                <v:path arrowok="t"/>
                <v:fill type="solid"/>
              </v:shape>
            </v:group>
            <v:group style="position:absolute;left:5647;top:5960;width:15;height:31" coordorigin="5647,5960" coordsize="15,31">
              <v:shape style="position:absolute;left:5647;top:5960;width:15;height:31" coordorigin="5647,5960" coordsize="15,31" path="m5647,5991l5662,5991,5662,5960,5647,5960,5647,5991xe" filled="true" fillcolor="#000000" stroked="false">
                <v:path arrowok="t"/>
                <v:fill type="solid"/>
              </v:shape>
            </v:group>
            <v:group style="position:absolute;left:5647;top:5991;width:15;height:30" coordorigin="5647,5991" coordsize="15,30">
              <v:shape style="position:absolute;left:5647;top:5991;width:15;height:30" coordorigin="5647,5991" coordsize="15,30" path="m5647,6021l5662,6021,5662,5991,5647,5991,5647,6021xe" filled="true" fillcolor="#000000" stroked="false">
                <v:path arrowok="t"/>
                <v:fill type="solid"/>
              </v:shape>
            </v:group>
            <v:group style="position:absolute;left:5647;top:6021;width:15;height:30" coordorigin="5647,6021" coordsize="15,30">
              <v:shape style="position:absolute;left:5647;top:6021;width:15;height:30" coordorigin="5647,6021" coordsize="15,30" path="m5647,6051l5662,6051,5662,6021,5647,6021,5647,6051xe" filled="true" fillcolor="#000000" stroked="false">
                <v:path arrowok="t"/>
                <v:fill type="solid"/>
              </v:shape>
            </v:group>
            <v:group style="position:absolute;left:5647;top:6051;width:15;height:30" coordorigin="5647,6051" coordsize="15,30">
              <v:shape style="position:absolute;left:5647;top:6051;width:15;height:30" coordorigin="5647,6051" coordsize="15,30" path="m5647,6081l5662,6081,5662,6051,5647,6051,5647,6081xe" filled="true" fillcolor="#000000" stroked="false">
                <v:path arrowok="t"/>
                <v:fill type="solid"/>
              </v:shape>
            </v:group>
            <v:group style="position:absolute;left:5647;top:6081;width:15;height:30" coordorigin="5647,6081" coordsize="15,30">
              <v:shape style="position:absolute;left:5647;top:6081;width:15;height:30" coordorigin="5647,6081" coordsize="15,30" path="m5647,6111l5662,6111,5662,6081,5647,6081,5647,6111xe" filled="true" fillcolor="#000000" stroked="false">
                <v:path arrowok="t"/>
                <v:fill type="solid"/>
              </v:shape>
            </v:group>
            <v:group style="position:absolute;left:5647;top:6111;width:15;height:30" coordorigin="5647,6111" coordsize="15,30">
              <v:shape style="position:absolute;left:5647;top:6111;width:15;height:30" coordorigin="5647,6111" coordsize="15,30" path="m5647,6141l5662,6141,5662,6111,5647,6111,5647,6141xe" filled="true" fillcolor="#000000" stroked="false">
                <v:path arrowok="t"/>
                <v:fill type="solid"/>
              </v:shape>
            </v:group>
            <v:group style="position:absolute;left:5647;top:6141;width:15;height:30" coordorigin="5647,6141" coordsize="15,30">
              <v:shape style="position:absolute;left:5647;top:6141;width:15;height:30" coordorigin="5647,6141" coordsize="15,30" path="m5647,6171l5662,6171,5662,6141,5647,6141,5647,6171xe" filled="true" fillcolor="#000000" stroked="false">
                <v:path arrowok="t"/>
                <v:fill type="solid"/>
              </v:shape>
            </v:group>
            <v:group style="position:absolute;left:5647;top:6171;width:15;height:30" coordorigin="5647,6171" coordsize="15,30">
              <v:shape style="position:absolute;left:5647;top:6171;width:15;height:30" coordorigin="5647,6171" coordsize="15,30" path="m5647,6201l5662,6201,5662,6171,5647,6171,5647,6201xe" filled="true" fillcolor="#000000" stroked="false">
                <v:path arrowok="t"/>
                <v:fill type="solid"/>
              </v:shape>
            </v:group>
            <v:group style="position:absolute;left:5647;top:6201;width:15;height:30" coordorigin="5647,6201" coordsize="15,30">
              <v:shape style="position:absolute;left:5647;top:6201;width:15;height:30" coordorigin="5647,6201" coordsize="15,30" path="m5647,6231l5662,6231,5662,6201,5647,6201,5647,6231xe" filled="true" fillcolor="#000000" stroked="false">
                <v:path arrowok="t"/>
                <v:fill type="solid"/>
              </v:shape>
            </v:group>
            <v:group style="position:absolute;left:5647;top:6231;width:15;height:30" coordorigin="5647,6231" coordsize="15,30">
              <v:shape style="position:absolute;left:5647;top:6231;width:15;height:30" coordorigin="5647,6231" coordsize="15,30" path="m5647,6261l5662,6261,5662,6231,5647,6231,5647,6261xe" filled="true" fillcolor="#000000" stroked="false">
                <v:path arrowok="t"/>
                <v:fill type="solid"/>
              </v:shape>
            </v:group>
            <w10:wrap type="none"/>
          </v:group>
        </w:pict>
      </w:r>
      <w:r>
        <w:rPr/>
        <w:pict>
          <v:group style="position:absolute;margin-left:282.350006pt;margin-top:316.779999pt;width:.75pt;height:16.55pt;mso-position-horizontal-relative:page;mso-position-vertical-relative:page;z-index:-1215088" coordorigin="5647,6336" coordsize="15,331">
            <v:group style="position:absolute;left:5647;top:6336;width:15;height:30" coordorigin="5647,6336" coordsize="15,30">
              <v:shape style="position:absolute;left:5647;top:6336;width:15;height:30" coordorigin="5647,6336" coordsize="15,30" path="m5647,6366l5662,6366,5662,6336,5647,6336,5647,6366xe" filled="true" fillcolor="#000000" stroked="false">
                <v:path arrowok="t"/>
                <v:fill type="solid"/>
              </v:shape>
            </v:group>
            <v:group style="position:absolute;left:5647;top:6366;width:15;height:30" coordorigin="5647,6366" coordsize="15,30">
              <v:shape style="position:absolute;left:5647;top:6366;width:15;height:30" coordorigin="5647,6366" coordsize="15,30" path="m5647,6396l5662,6396,5662,6366,5647,6366,5647,6396xe" filled="true" fillcolor="#000000" stroked="false">
                <v:path arrowok="t"/>
                <v:fill type="solid"/>
              </v:shape>
            </v:group>
            <v:group style="position:absolute;left:5647;top:6396;width:15;height:30" coordorigin="5647,6396" coordsize="15,30">
              <v:shape style="position:absolute;left:5647;top:6396;width:15;height:30" coordorigin="5647,6396" coordsize="15,30" path="m5647,6426l5662,6426,5662,6396,5647,6396,5647,6426xe" filled="true" fillcolor="#000000" stroked="false">
                <v:path arrowok="t"/>
                <v:fill type="solid"/>
              </v:shape>
            </v:group>
            <v:group style="position:absolute;left:5647;top:6426;width:15;height:30" coordorigin="5647,6426" coordsize="15,30">
              <v:shape style="position:absolute;left:5647;top:6426;width:15;height:30" coordorigin="5647,6426" coordsize="15,30" path="m5647,6456l5662,6456,5662,6426,5647,6426,5647,6456xe" filled="true" fillcolor="#000000" stroked="false">
                <v:path arrowok="t"/>
                <v:fill type="solid"/>
              </v:shape>
            </v:group>
            <v:group style="position:absolute;left:5647;top:6456;width:15;height:30" coordorigin="5647,6456" coordsize="15,30">
              <v:shape style="position:absolute;left:5647;top:6456;width:15;height:30" coordorigin="5647,6456" coordsize="15,30" path="m5647,6486l5662,6486,5662,6456,5647,6456,5647,6486xe" filled="true" fillcolor="#000000" stroked="false">
                <v:path arrowok="t"/>
                <v:fill type="solid"/>
              </v:shape>
            </v:group>
            <v:group style="position:absolute;left:5647;top:6486;width:15;height:30" coordorigin="5647,6486" coordsize="15,30">
              <v:shape style="position:absolute;left:5647;top:6486;width:15;height:30" coordorigin="5647,6486" coordsize="15,30" path="m5647,6516l5662,6516,5662,6486,5647,6486,5647,6516xe" filled="true" fillcolor="#000000" stroked="false">
                <v:path arrowok="t"/>
                <v:fill type="solid"/>
              </v:shape>
            </v:group>
            <v:group style="position:absolute;left:5647;top:6515;width:15;height:31" coordorigin="5647,6515" coordsize="15,31">
              <v:shape style="position:absolute;left:5647;top:6515;width:15;height:31" coordorigin="5647,6515" coordsize="15,31" path="m5647,6546l5662,6546,5662,6515,5647,6515,5647,6546xe" filled="true" fillcolor="#000000" stroked="false">
                <v:path arrowok="t"/>
                <v:fill type="solid"/>
              </v:shape>
            </v:group>
            <v:group style="position:absolute;left:5647;top:6546;width:15;height:30" coordorigin="5647,6546" coordsize="15,30">
              <v:shape style="position:absolute;left:5647;top:6546;width:15;height:30" coordorigin="5647,6546" coordsize="15,30" path="m5647,6576l5662,6576,5662,6546,5647,6546,5647,6576xe" filled="true" fillcolor="#000000" stroked="false">
                <v:path arrowok="t"/>
                <v:fill type="solid"/>
              </v:shape>
            </v:group>
            <v:group style="position:absolute;left:5647;top:6576;width:15;height:30" coordorigin="5647,6576" coordsize="15,30">
              <v:shape style="position:absolute;left:5647;top:6576;width:15;height:30" coordorigin="5647,6576" coordsize="15,30" path="m5647,6606l5662,6606,5662,6576,5647,6576,5647,6606xe" filled="true" fillcolor="#000000" stroked="false">
                <v:path arrowok="t"/>
                <v:fill type="solid"/>
              </v:shape>
            </v:group>
            <v:group style="position:absolute;left:5647;top:6606;width:15;height:30" coordorigin="5647,6606" coordsize="15,30">
              <v:shape style="position:absolute;left:5647;top:6606;width:15;height:30" coordorigin="5647,6606" coordsize="15,30" path="m5647,6636l5662,6636,5662,6606,5647,6606,5647,6636xe" filled="true" fillcolor="#000000" stroked="false">
                <v:path arrowok="t"/>
                <v:fill type="solid"/>
              </v:shape>
            </v:group>
            <v:group style="position:absolute;left:5647;top:6636;width:15;height:30" coordorigin="5647,6636" coordsize="15,30">
              <v:shape style="position:absolute;left:5647;top:6636;width:15;height:30" coordorigin="5647,6636" coordsize="15,30" path="m5647,6666l5662,6666,5662,6636,5647,6636,5647,6666xe" filled="true" fillcolor="#000000" stroked="false">
                <v:path arrowok="t"/>
                <v:fill type="solid"/>
              </v:shape>
            </v:group>
            <w10:wrap type="none"/>
          </v:group>
        </w:pict>
      </w:r>
      <w:r>
        <w:rPr/>
        <w:pict>
          <v:group style="position:absolute;margin-left:282.350006pt;margin-top:337.049988pt;width:.75pt;height:16.5pt;mso-position-horizontal-relative:page;mso-position-vertical-relative:page;z-index:-1215064" coordorigin="5647,6741" coordsize="15,330">
            <v:group style="position:absolute;left:5647;top:6741;width:15;height:30" coordorigin="5647,6741" coordsize="15,30">
              <v:shape style="position:absolute;left:5647;top:6741;width:15;height:30" coordorigin="5647,6741" coordsize="15,30" path="m5647,6771l5662,6771,5662,6741,5647,6741,5647,6771xe" filled="true" fillcolor="#000000" stroked="false">
                <v:path arrowok="t"/>
                <v:fill type="solid"/>
              </v:shape>
            </v:group>
            <v:group style="position:absolute;left:5647;top:6771;width:15;height:30" coordorigin="5647,6771" coordsize="15,30">
              <v:shape style="position:absolute;left:5647;top:6771;width:15;height:30" coordorigin="5647,6771" coordsize="15,30" path="m5647,6801l5662,6801,5662,6771,5647,6771,5647,6801xe" filled="true" fillcolor="#000000" stroked="false">
                <v:path arrowok="t"/>
                <v:fill type="solid"/>
              </v:shape>
            </v:group>
            <v:group style="position:absolute;left:5647;top:6801;width:15;height:30" coordorigin="5647,6801" coordsize="15,30">
              <v:shape style="position:absolute;left:5647;top:6801;width:15;height:30" coordorigin="5647,6801" coordsize="15,30" path="m5647,6831l5662,6831,5662,6801,5647,6801,5647,6831xe" filled="true" fillcolor="#000000" stroked="false">
                <v:path arrowok="t"/>
                <v:fill type="solid"/>
              </v:shape>
            </v:group>
            <v:group style="position:absolute;left:5647;top:6831;width:15;height:30" coordorigin="5647,6831" coordsize="15,30">
              <v:shape style="position:absolute;left:5647;top:6831;width:15;height:30" coordorigin="5647,6831" coordsize="15,30" path="m5647,6861l5662,6861,5662,6831,5647,6831,5647,6861xe" filled="true" fillcolor="#000000" stroked="false">
                <v:path arrowok="t"/>
                <v:fill type="solid"/>
              </v:shape>
            </v:group>
            <v:group style="position:absolute;left:5647;top:6861;width:15;height:30" coordorigin="5647,6861" coordsize="15,30">
              <v:shape style="position:absolute;left:5647;top:6861;width:15;height:30" coordorigin="5647,6861" coordsize="15,30" path="m5647,6891l5662,6891,5662,6861,5647,6861,5647,6891xe" filled="true" fillcolor="#000000" stroked="false">
                <v:path arrowok="t"/>
                <v:fill type="solid"/>
              </v:shape>
            </v:group>
            <v:group style="position:absolute;left:5647;top:6891;width:15;height:30" coordorigin="5647,6891" coordsize="15,30">
              <v:shape style="position:absolute;left:5647;top:6891;width:15;height:30" coordorigin="5647,6891" coordsize="15,30" path="m5647,6921l5662,6921,5662,6891,5647,6891,5647,6921xe" filled="true" fillcolor="#000000" stroked="false">
                <v:path arrowok="t"/>
                <v:fill type="solid"/>
              </v:shape>
            </v:group>
            <v:group style="position:absolute;left:5647;top:6921;width:15;height:30" coordorigin="5647,6921" coordsize="15,30">
              <v:shape style="position:absolute;left:5647;top:6921;width:15;height:30" coordorigin="5647,6921" coordsize="15,30" path="m5647,6951l5662,6951,5662,6921,5647,6921,5647,6951xe" filled="true" fillcolor="#000000" stroked="false">
                <v:path arrowok="t"/>
                <v:fill type="solid"/>
              </v:shape>
            </v:group>
            <v:group style="position:absolute;left:5647;top:6951;width:15;height:30" coordorigin="5647,6951" coordsize="15,30">
              <v:shape style="position:absolute;left:5647;top:6951;width:15;height:30" coordorigin="5647,6951" coordsize="15,30" path="m5647,6981l5662,6981,5662,6951,5647,6951,5647,6981xe" filled="true" fillcolor="#000000" stroked="false">
                <v:path arrowok="t"/>
                <v:fill type="solid"/>
              </v:shape>
            </v:group>
            <v:group style="position:absolute;left:5647;top:6981;width:15;height:30" coordorigin="5647,6981" coordsize="15,30">
              <v:shape style="position:absolute;left:5647;top:6981;width:15;height:30" coordorigin="5647,6981" coordsize="15,30" path="m5647,7011l5662,7011,5662,6981,5647,6981,5647,7011xe" filled="true" fillcolor="#000000" stroked="false">
                <v:path arrowok="t"/>
                <v:fill type="solid"/>
              </v:shape>
            </v:group>
            <v:group style="position:absolute;left:5647;top:7011;width:15;height:30" coordorigin="5647,7011" coordsize="15,30">
              <v:shape style="position:absolute;left:5647;top:7011;width:15;height:30" coordorigin="5647,7011" coordsize="15,30" path="m5647,7041l5662,7041,5662,7011,5647,7011,5647,7041xe" filled="true" fillcolor="#000000" stroked="false">
                <v:path arrowok="t"/>
                <v:fill type="solid"/>
              </v:shape>
            </v:group>
            <v:group style="position:absolute;left:5647;top:7041;width:15;height:30" coordorigin="5647,7041" coordsize="15,30">
              <v:shape style="position:absolute;left:5647;top:7041;width:15;height:30" coordorigin="5647,7041" coordsize="15,30" path="m5647,7071l5662,7071,5662,7041,5647,7041,5647,7071xe" filled="true" fillcolor="#000000" stroked="false">
                <v:path arrowok="t"/>
                <v:fill type="solid"/>
              </v:shape>
            </v:group>
            <w10:wrap type="none"/>
          </v:group>
        </w:pict>
      </w:r>
      <w:r>
        <w:rPr/>
        <w:pict>
          <v:group style="position:absolute;margin-left:282.350006pt;margin-top:357.329987pt;width:.75pt;height:36.050pt;mso-position-horizontal-relative:page;mso-position-vertical-relative:page;z-index:-1215040" coordorigin="5647,7147" coordsize="15,721">
            <v:group style="position:absolute;left:5647;top:7147;width:15;height:30" coordorigin="5647,7147" coordsize="15,30">
              <v:shape style="position:absolute;left:5647;top:7147;width:15;height:30" coordorigin="5647,7147" coordsize="15,30" path="m5647,7177l5662,7177,5662,7147,5647,7147,5647,7177xe" filled="true" fillcolor="#000000" stroked="false">
                <v:path arrowok="t"/>
                <v:fill type="solid"/>
              </v:shape>
            </v:group>
            <v:group style="position:absolute;left:5647;top:7177;width:15;height:30" coordorigin="5647,7177" coordsize="15,30">
              <v:shape style="position:absolute;left:5647;top:7177;width:15;height:30" coordorigin="5647,7177" coordsize="15,30" path="m5647,7207l5662,7207,5662,7177,5647,7177,5647,7207xe" filled="true" fillcolor="#000000" stroked="false">
                <v:path arrowok="t"/>
                <v:fill type="solid"/>
              </v:shape>
            </v:group>
            <v:group style="position:absolute;left:5647;top:7207;width:15;height:30" coordorigin="5647,7207" coordsize="15,30">
              <v:shape style="position:absolute;left:5647;top:7207;width:15;height:30" coordorigin="5647,7207" coordsize="15,30" path="m5647,7237l5662,7237,5662,7207,5647,7207,5647,7237xe" filled="true" fillcolor="#000000" stroked="false">
                <v:path arrowok="t"/>
                <v:fill type="solid"/>
              </v:shape>
            </v:group>
            <v:group style="position:absolute;left:5647;top:7237;width:15;height:30" coordorigin="5647,7237" coordsize="15,30">
              <v:shape style="position:absolute;left:5647;top:7237;width:15;height:30" coordorigin="5647,7237" coordsize="15,30" path="m5647,7267l5662,7267,5662,7237,5647,7237,5647,7267xe" filled="true" fillcolor="#000000" stroked="false">
                <v:path arrowok="t"/>
                <v:fill type="solid"/>
              </v:shape>
            </v:group>
            <v:group style="position:absolute;left:5647;top:7267;width:15;height:30" coordorigin="5647,7267" coordsize="15,30">
              <v:shape style="position:absolute;left:5647;top:7267;width:15;height:30" coordorigin="5647,7267" coordsize="15,30" path="m5647,7297l5662,7297,5662,7267,5647,7267,5647,7297xe" filled="true" fillcolor="#000000" stroked="false">
                <v:path arrowok="t"/>
                <v:fill type="solid"/>
              </v:shape>
            </v:group>
            <v:group style="position:absolute;left:5647;top:7297;width:15;height:30" coordorigin="5647,7297" coordsize="15,30">
              <v:shape style="position:absolute;left:5647;top:7297;width:15;height:30" coordorigin="5647,7297" coordsize="15,30" path="m5647,7327l5662,7327,5662,7297,5647,7297,5647,7327xe" filled="true" fillcolor="#000000" stroked="false">
                <v:path arrowok="t"/>
                <v:fill type="solid"/>
              </v:shape>
            </v:group>
            <v:group style="position:absolute;left:5647;top:7327;width:15;height:30" coordorigin="5647,7327" coordsize="15,30">
              <v:shape style="position:absolute;left:5647;top:7327;width:15;height:30" coordorigin="5647,7327" coordsize="15,30" path="m5647,7357l5662,7357,5662,7327,5647,7327,5647,7357xe" filled="true" fillcolor="#000000" stroked="false">
                <v:path arrowok="t"/>
                <v:fill type="solid"/>
              </v:shape>
            </v:group>
            <v:group style="position:absolute;left:5647;top:7357;width:15;height:30" coordorigin="5647,7357" coordsize="15,30">
              <v:shape style="position:absolute;left:5647;top:7357;width:15;height:30" coordorigin="5647,7357" coordsize="15,30" path="m5647,7387l5662,7387,5662,7357,5647,7357,5647,7387xe" filled="true" fillcolor="#000000" stroked="false">
                <v:path arrowok="t"/>
                <v:fill type="solid"/>
              </v:shape>
            </v:group>
            <v:group style="position:absolute;left:5647;top:7387;width:15;height:30" coordorigin="5647,7387" coordsize="15,30">
              <v:shape style="position:absolute;left:5647;top:7387;width:15;height:30" coordorigin="5647,7387" coordsize="15,30" path="m5647,7417l5662,7417,5662,7387,5647,7387,5647,7417xe" filled="true" fillcolor="#000000" stroked="false">
                <v:path arrowok="t"/>
                <v:fill type="solid"/>
              </v:shape>
            </v:group>
            <v:group style="position:absolute;left:5647;top:7417;width:15;height:30" coordorigin="5647,7417" coordsize="15,30">
              <v:shape style="position:absolute;left:5647;top:7417;width:15;height:30" coordorigin="5647,7417" coordsize="15,30" path="m5647,7447l5662,7447,5662,7417,5647,7417,5647,7447xe" filled="true" fillcolor="#000000" stroked="false">
                <v:path arrowok="t"/>
                <v:fill type="solid"/>
              </v:shape>
            </v:group>
            <v:group style="position:absolute;left:5647;top:7447;width:15;height:30" coordorigin="5647,7447" coordsize="15,30">
              <v:shape style="position:absolute;left:5647;top:7447;width:15;height:30" coordorigin="5647,7447" coordsize="15,30" path="m5647,7477l5662,7477,5662,7447,5647,7447,5647,7477xe" filled="true" fillcolor="#000000" stroked="false">
                <v:path arrowok="t"/>
                <v:fill type="solid"/>
              </v:shape>
            </v:group>
            <v:group style="position:absolute;left:5647;top:7537;width:15;height:30" coordorigin="5647,7537" coordsize="15,30">
              <v:shape style="position:absolute;left:5647;top:7537;width:15;height:30" coordorigin="5647,7537" coordsize="15,30" path="m5647,7567l5662,7567,5662,7537,5647,7537,5647,7567xe" filled="true" fillcolor="#000000" stroked="false">
                <v:path arrowok="t"/>
                <v:fill type="solid"/>
              </v:shape>
            </v:group>
            <v:group style="position:absolute;left:5647;top:7567;width:15;height:30" coordorigin="5647,7567" coordsize="15,30">
              <v:shape style="position:absolute;left:5647;top:7567;width:15;height:30" coordorigin="5647,7567" coordsize="15,30" path="m5647,7597l5662,7597,5662,7567,5647,7567,5647,7597xe" filled="true" fillcolor="#000000" stroked="false">
                <v:path arrowok="t"/>
                <v:fill type="solid"/>
              </v:shape>
            </v:group>
            <v:group style="position:absolute;left:5647;top:7597;width:15;height:30" coordorigin="5647,7597" coordsize="15,30">
              <v:shape style="position:absolute;left:5647;top:7597;width:15;height:30" coordorigin="5647,7597" coordsize="15,30" path="m5647,7627l5662,7627,5662,7597,5647,7597,5647,7627xe" filled="true" fillcolor="#000000" stroked="false">
                <v:path arrowok="t"/>
                <v:fill type="solid"/>
              </v:shape>
            </v:group>
            <v:group style="position:absolute;left:5647;top:7627;width:15;height:30" coordorigin="5647,7627" coordsize="15,30">
              <v:shape style="position:absolute;left:5647;top:7627;width:15;height:30" coordorigin="5647,7627" coordsize="15,30" path="m5647,7657l5662,7657,5662,7627,5647,7627,5647,7657xe" filled="true" fillcolor="#000000" stroked="false">
                <v:path arrowok="t"/>
                <v:fill type="solid"/>
              </v:shape>
            </v:group>
            <v:group style="position:absolute;left:5647;top:7656;width:15;height:31" coordorigin="5647,7656" coordsize="15,31">
              <v:shape style="position:absolute;left:5647;top:7656;width:15;height:31" coordorigin="5647,7656" coordsize="15,31" path="m5647,7687l5662,7687,5662,7656,5647,7656,5647,7687xe" filled="true" fillcolor="#000000" stroked="false">
                <v:path arrowok="t"/>
                <v:fill type="solid"/>
              </v:shape>
            </v:group>
            <v:group style="position:absolute;left:5647;top:7687;width:15;height:30" coordorigin="5647,7687" coordsize="15,30">
              <v:shape style="position:absolute;left:5647;top:7687;width:15;height:30" coordorigin="5647,7687" coordsize="15,30" path="m5647,7717l5662,7717,5662,7687,5647,7687,5647,7717xe" filled="true" fillcolor="#000000" stroked="false">
                <v:path arrowok="t"/>
                <v:fill type="solid"/>
              </v:shape>
            </v:group>
            <v:group style="position:absolute;left:5647;top:7717;width:15;height:30" coordorigin="5647,7717" coordsize="15,30">
              <v:shape style="position:absolute;left:5647;top:7717;width:15;height:30" coordorigin="5647,7717" coordsize="15,30" path="m5647,7747l5662,7747,5662,7717,5647,7717,5647,7747xe" filled="true" fillcolor="#000000" stroked="false">
                <v:path arrowok="t"/>
                <v:fill type="solid"/>
              </v:shape>
            </v:group>
            <v:group style="position:absolute;left:5647;top:7747;width:15;height:30" coordorigin="5647,7747" coordsize="15,30">
              <v:shape style="position:absolute;left:5647;top:7747;width:15;height:30" coordorigin="5647,7747" coordsize="15,30" path="m5647,7777l5662,7777,5662,7747,5647,7747,5647,7777xe" filled="true" fillcolor="#000000" stroked="false">
                <v:path arrowok="t"/>
                <v:fill type="solid"/>
              </v:shape>
            </v:group>
            <v:group style="position:absolute;left:5647;top:7777;width:15;height:30" coordorigin="5647,7777" coordsize="15,30">
              <v:shape style="position:absolute;left:5647;top:7777;width:15;height:30" coordorigin="5647,7777" coordsize="15,30" path="m5647,7807l5662,7807,5662,7777,5647,7777,5647,7807xe" filled="true" fillcolor="#000000" stroked="false">
                <v:path arrowok="t"/>
                <v:fill type="solid"/>
              </v:shape>
            </v:group>
            <v:group style="position:absolute;left:5647;top:7807;width:15;height:30" coordorigin="5647,7807" coordsize="15,30">
              <v:shape style="position:absolute;left:5647;top:7807;width:15;height:30" coordorigin="5647,7807" coordsize="15,30" path="m5647,7837l5662,7837,5662,7807,5647,7807,5647,7837xe" filled="true" fillcolor="#000000" stroked="false">
                <v:path arrowok="t"/>
                <v:fill type="solid"/>
              </v:shape>
            </v:group>
            <v:group style="position:absolute;left:5647;top:7837;width:15;height:30" coordorigin="5647,7837" coordsize="15,30">
              <v:shape style="position:absolute;left:5647;top:7837;width:15;height:30" coordorigin="5647,7837" coordsize="15,30" path="m5647,7867l5662,7867,5662,7837,5647,7837,5647,7867xe" filled="true" fillcolor="#000000" stroked="false">
                <v:path arrowok="t"/>
                <v:fill type="solid"/>
              </v:shape>
            </v:group>
            <w10:wrap type="none"/>
          </v:group>
        </w:pict>
      </w:r>
      <w:r>
        <w:rPr/>
        <w:pict>
          <v:group style="position:absolute;margin-left:282.350006pt;margin-top:397.100006pt;width:.75pt;height:16.55pt;mso-position-horizontal-relative:page;mso-position-vertical-relative:page;z-index:-1215016" coordorigin="5647,7942" coordsize="15,331">
            <v:group style="position:absolute;left:5647;top:7942;width:15;height:30" coordorigin="5647,7942" coordsize="15,30">
              <v:shape style="position:absolute;left:5647;top:7942;width:15;height:30" coordorigin="5647,7942" coordsize="15,30" path="m5647,7972l5662,7972,5662,7942,5647,7942,5647,7972xe" filled="true" fillcolor="#000000" stroked="false">
                <v:path arrowok="t"/>
                <v:fill type="solid"/>
              </v:shape>
            </v:group>
            <v:group style="position:absolute;left:5647;top:7972;width:15;height:30" coordorigin="5647,7972" coordsize="15,30">
              <v:shape style="position:absolute;left:5647;top:7972;width:15;height:30" coordorigin="5647,7972" coordsize="15,30" path="m5647,8002l5662,8002,5662,7972,5647,7972,5647,8002xe" filled="true" fillcolor="#000000" stroked="false">
                <v:path arrowok="t"/>
                <v:fill type="solid"/>
              </v:shape>
            </v:group>
            <v:group style="position:absolute;left:5647;top:8002;width:15;height:30" coordorigin="5647,8002" coordsize="15,30">
              <v:shape style="position:absolute;left:5647;top:8002;width:15;height:30" coordorigin="5647,8002" coordsize="15,30" path="m5647,8032l5662,8032,5662,8002,5647,8002,5647,8032xe" filled="true" fillcolor="#000000" stroked="false">
                <v:path arrowok="t"/>
                <v:fill type="solid"/>
              </v:shape>
            </v:group>
            <v:group style="position:absolute;left:5647;top:8032;width:15;height:30" coordorigin="5647,8032" coordsize="15,30">
              <v:shape style="position:absolute;left:5647;top:8032;width:15;height:30" coordorigin="5647,8032" coordsize="15,30" path="m5647,8062l5662,8062,5662,8032,5647,8032,5647,8062xe" filled="true" fillcolor="#000000" stroked="false">
                <v:path arrowok="t"/>
                <v:fill type="solid"/>
              </v:shape>
            </v:group>
            <v:group style="position:absolute;left:5647;top:8062;width:15;height:30" coordorigin="5647,8062" coordsize="15,30">
              <v:shape style="position:absolute;left:5647;top:8062;width:15;height:30" coordorigin="5647,8062" coordsize="15,30" path="m5647,8092l5662,8092,5662,8062,5647,8062,5647,8092xe" filled="true" fillcolor="#000000" stroked="false">
                <v:path arrowok="t"/>
                <v:fill type="solid"/>
              </v:shape>
            </v:group>
            <v:group style="position:absolute;left:5647;top:8092;width:15;height:30" coordorigin="5647,8092" coordsize="15,30">
              <v:shape style="position:absolute;left:5647;top:8092;width:15;height:30" coordorigin="5647,8092" coordsize="15,30" path="m5647,8122l5662,8122,5662,8092,5647,8092,5647,8122xe" filled="true" fillcolor="#000000" stroked="false">
                <v:path arrowok="t"/>
                <v:fill type="solid"/>
              </v:shape>
            </v:group>
            <v:group style="position:absolute;left:5647;top:8122;width:15;height:30" coordorigin="5647,8122" coordsize="15,30">
              <v:shape style="position:absolute;left:5647;top:8122;width:15;height:30" coordorigin="5647,8122" coordsize="15,30" path="m5647,8152l5662,8152,5662,8122,5647,8122,5647,8152xe" filled="true" fillcolor="#000000" stroked="false">
                <v:path arrowok="t"/>
                <v:fill type="solid"/>
              </v:shape>
            </v:group>
            <v:group style="position:absolute;left:5647;top:8152;width:15;height:30" coordorigin="5647,8152" coordsize="15,30">
              <v:shape style="position:absolute;left:5647;top:8152;width:15;height:30" coordorigin="5647,8152" coordsize="15,30" path="m5647,8182l5662,8182,5662,8152,5647,8152,5647,8182xe" filled="true" fillcolor="#000000" stroked="false">
                <v:path arrowok="t"/>
                <v:fill type="solid"/>
              </v:shape>
            </v:group>
            <v:group style="position:absolute;left:5647;top:8182;width:15;height:30" coordorigin="5647,8182" coordsize="15,30">
              <v:shape style="position:absolute;left:5647;top:8182;width:15;height:30" coordorigin="5647,8182" coordsize="15,30" path="m5647,8212l5662,8212,5662,8182,5647,8182,5647,8212xe" filled="true" fillcolor="#000000" stroked="false">
                <v:path arrowok="t"/>
                <v:fill type="solid"/>
              </v:shape>
            </v:group>
            <v:group style="position:absolute;left:5647;top:8212;width:15;height:31" coordorigin="5647,8212" coordsize="15,31">
              <v:shape style="position:absolute;left:5647;top:8212;width:15;height:31" coordorigin="5647,8212" coordsize="15,31" path="m5647,8242l5662,8242,5662,8212,5647,8212,5647,8242xe" filled="true" fillcolor="#000000" stroked="false">
                <v:path arrowok="t"/>
                <v:fill type="solid"/>
              </v:shape>
            </v:group>
            <v:group style="position:absolute;left:5647;top:8242;width:15;height:30" coordorigin="5647,8242" coordsize="15,30">
              <v:shape style="position:absolute;left:5647;top:8242;width:15;height:30" coordorigin="5647,8242" coordsize="15,30" path="m5647,8272l5662,8272,5662,8242,5647,8242,5647,8272xe" filled="true" fillcolor="#000000" stroked="false">
                <v:path arrowok="t"/>
                <v:fill type="solid"/>
              </v:shape>
            </v:group>
            <w10:wrap type="none"/>
          </v:group>
        </w:pict>
      </w:r>
      <w:r>
        <w:rPr/>
        <w:pict>
          <v:group style="position:absolute;margin-left:282.350006pt;margin-top:417.369995pt;width:.75pt;height:16.5pt;mso-position-horizontal-relative:page;mso-position-vertical-relative:page;z-index:-1214992" coordorigin="5647,8347" coordsize="15,330">
            <v:group style="position:absolute;left:5647;top:8347;width:15;height:30" coordorigin="5647,8347" coordsize="15,30">
              <v:shape style="position:absolute;left:5647;top:8347;width:15;height:30" coordorigin="5647,8347" coordsize="15,30" path="m5647,8377l5662,8377,5662,8347,5647,8347,5647,8377xe" filled="true" fillcolor="#000000" stroked="false">
                <v:path arrowok="t"/>
                <v:fill type="solid"/>
              </v:shape>
            </v:group>
            <v:group style="position:absolute;left:5647;top:8377;width:15;height:30" coordorigin="5647,8377" coordsize="15,30">
              <v:shape style="position:absolute;left:5647;top:8377;width:15;height:30" coordorigin="5647,8377" coordsize="15,30" path="m5647,8407l5662,8407,5662,8377,5647,8377,5647,8407xe" filled="true" fillcolor="#000000" stroked="false">
                <v:path arrowok="t"/>
                <v:fill type="solid"/>
              </v:shape>
            </v:group>
            <v:group style="position:absolute;left:5647;top:8407;width:15;height:30" coordorigin="5647,8407" coordsize="15,30">
              <v:shape style="position:absolute;left:5647;top:8407;width:15;height:30" coordorigin="5647,8407" coordsize="15,30" path="m5647,8437l5662,8437,5662,8407,5647,8407,5647,8437xe" filled="true" fillcolor="#000000" stroked="false">
                <v:path arrowok="t"/>
                <v:fill type="solid"/>
              </v:shape>
            </v:group>
            <v:group style="position:absolute;left:5647;top:8437;width:15;height:30" coordorigin="5647,8437" coordsize="15,30">
              <v:shape style="position:absolute;left:5647;top:8437;width:15;height:30" coordorigin="5647,8437" coordsize="15,30" path="m5647,8467l5662,8467,5662,8437,5647,8437,5647,8467xe" filled="true" fillcolor="#000000" stroked="false">
                <v:path arrowok="t"/>
                <v:fill type="solid"/>
              </v:shape>
            </v:group>
            <v:group style="position:absolute;left:5647;top:8467;width:15;height:30" coordorigin="5647,8467" coordsize="15,30">
              <v:shape style="position:absolute;left:5647;top:8467;width:15;height:30" coordorigin="5647,8467" coordsize="15,30" path="m5647,8497l5662,8497,5662,8467,5647,8467,5647,8497xe" filled="true" fillcolor="#000000" stroked="false">
                <v:path arrowok="t"/>
                <v:fill type="solid"/>
              </v:shape>
            </v:group>
            <v:group style="position:absolute;left:5647;top:8497;width:15;height:30" coordorigin="5647,8497" coordsize="15,30">
              <v:shape style="position:absolute;left:5647;top:8497;width:15;height:30" coordorigin="5647,8497" coordsize="15,30" path="m5647,8527l5662,8527,5662,8497,5647,8497,5647,8527xe" filled="true" fillcolor="#000000" stroked="false">
                <v:path arrowok="t"/>
                <v:fill type="solid"/>
              </v:shape>
            </v:group>
            <v:group style="position:absolute;left:5647;top:8527;width:15;height:30" coordorigin="5647,8527" coordsize="15,30">
              <v:shape style="position:absolute;left:5647;top:8527;width:15;height:30" coordorigin="5647,8527" coordsize="15,30" path="m5647,8557l5662,8557,5662,8527,5647,8527,5647,8557xe" filled="true" fillcolor="#000000" stroked="false">
                <v:path arrowok="t"/>
                <v:fill type="solid"/>
              </v:shape>
            </v:group>
            <v:group style="position:absolute;left:5647;top:8557;width:15;height:30" coordorigin="5647,8557" coordsize="15,30">
              <v:shape style="position:absolute;left:5647;top:8557;width:15;height:30" coordorigin="5647,8557" coordsize="15,30" path="m5647,8587l5662,8587,5662,8557,5647,8557,5647,8587xe" filled="true" fillcolor="#000000" stroked="false">
                <v:path arrowok="t"/>
                <v:fill type="solid"/>
              </v:shape>
            </v:group>
            <v:group style="position:absolute;left:5647;top:8587;width:15;height:30" coordorigin="5647,8587" coordsize="15,30">
              <v:shape style="position:absolute;left:5647;top:8587;width:15;height:30" coordorigin="5647,8587" coordsize="15,30" path="m5647,8617l5662,8617,5662,8587,5647,8587,5647,8617xe" filled="true" fillcolor="#000000" stroked="false">
                <v:path arrowok="t"/>
                <v:fill type="solid"/>
              </v:shape>
            </v:group>
            <v:group style="position:absolute;left:5647;top:8617;width:15;height:30" coordorigin="5647,8617" coordsize="15,30">
              <v:shape style="position:absolute;left:5647;top:8617;width:15;height:30" coordorigin="5647,8617" coordsize="15,30" path="m5647,8647l5662,8647,5662,8617,5647,8617,5647,8647xe" filled="true" fillcolor="#000000" stroked="false">
                <v:path arrowok="t"/>
                <v:fill type="solid"/>
              </v:shape>
            </v:group>
            <v:group style="position:absolute;left:5647;top:8647;width:15;height:30" coordorigin="5647,8647" coordsize="15,30">
              <v:shape style="position:absolute;left:5647;top:8647;width:15;height:30" coordorigin="5647,8647" coordsize="15,30" path="m5647,8677l5662,8677,5662,8647,5647,8647,5647,8677xe" filled="true" fillcolor="#000000" stroked="false">
                <v:path arrowok="t"/>
                <v:fill type="solid"/>
              </v:shape>
            </v:group>
            <w10:wrap type="none"/>
          </v:group>
        </w:pict>
      </w:r>
    </w:p>
    <w:tbl>
      <w:tblPr>
        <w:tblW w:w="0" w:type="auto"/>
        <w:jc w:val="left"/>
        <w:tblInd w:w="296" w:type="dxa"/>
        <w:tblLayout w:type="fixed"/>
        <w:tblCellMar>
          <w:top w:w="0" w:type="dxa"/>
          <w:left w:w="0" w:type="dxa"/>
          <w:bottom w:w="0" w:type="dxa"/>
          <w:right w:w="0" w:type="dxa"/>
        </w:tblCellMar>
        <w:tblLook w:val="01E0"/>
      </w:tblPr>
      <w:tblGrid>
        <w:gridCol w:w="4270"/>
        <w:gridCol w:w="5102"/>
      </w:tblGrid>
      <w:tr>
        <w:trPr>
          <w:trHeight w:val="751" w:hRule="exact"/>
        </w:trPr>
        <w:tc>
          <w:tcPr>
            <w:tcW w:w="4270" w:type="dxa"/>
            <w:tcBorders>
              <w:top w:val="single" w:sz="12" w:space="0" w:color="000000"/>
              <w:left w:val="nil" w:sz="6" w:space="0" w:color="auto"/>
              <w:bottom w:val="single" w:sz="6" w:space="0" w:color="000000"/>
              <w:right w:val="nil" w:sz="6" w:space="0" w:color="auto"/>
            </w:tcBorders>
          </w:tcPr>
          <w:p>
            <w:pPr>
              <w:pStyle w:val="TableParagraph"/>
              <w:spacing w:line="240" w:lineRule="auto" w:before="44"/>
              <w:ind w:left="83" w:right="0"/>
              <w:jc w:val="center"/>
              <w:rPr>
                <w:rFonts w:ascii="宋体" w:hAnsi="宋体" w:cs="宋体" w:eastAsia="宋体" w:hint="default"/>
                <w:sz w:val="18"/>
                <w:szCs w:val="18"/>
              </w:rPr>
            </w:pPr>
            <w:r>
              <w:rPr>
                <w:rFonts w:ascii="宋体" w:hAnsi="宋体" w:cs="宋体" w:eastAsia="宋体" w:hint="default"/>
                <w:b/>
                <w:bCs/>
                <w:sz w:val="18"/>
                <w:szCs w:val="18"/>
              </w:rPr>
              <w:t>其他关联方名称</w:t>
            </w:r>
            <w:r>
              <w:rPr>
                <w:rFonts w:ascii="宋体" w:hAnsi="宋体" w:cs="宋体" w:eastAsia="宋体" w:hint="default"/>
                <w:sz w:val="18"/>
                <w:szCs w:val="18"/>
              </w:rPr>
            </w:r>
          </w:p>
        </w:tc>
        <w:tc>
          <w:tcPr>
            <w:tcW w:w="5102" w:type="dxa"/>
            <w:tcBorders>
              <w:top w:val="single" w:sz="12" w:space="0" w:color="000000"/>
              <w:left w:val="nil" w:sz="6" w:space="0" w:color="auto"/>
              <w:bottom w:val="single" w:sz="12" w:space="0" w:color="000000"/>
              <w:right w:val="nil" w:sz="6" w:space="0" w:color="auto"/>
            </w:tcBorders>
          </w:tcPr>
          <w:p>
            <w:pPr>
              <w:pStyle w:val="TableParagraph"/>
              <w:spacing w:line="240" w:lineRule="auto" w:before="44"/>
              <w:ind w:left="1587" w:right="0"/>
              <w:jc w:val="left"/>
              <w:rPr>
                <w:rFonts w:ascii="宋体" w:hAnsi="宋体" w:cs="宋体" w:eastAsia="宋体" w:hint="default"/>
                <w:sz w:val="18"/>
                <w:szCs w:val="18"/>
              </w:rPr>
            </w:pPr>
            <w:r>
              <w:rPr>
                <w:rFonts w:ascii="宋体" w:hAnsi="宋体" w:cs="宋体" w:eastAsia="宋体" w:hint="default"/>
                <w:b/>
                <w:bCs/>
                <w:sz w:val="18"/>
                <w:szCs w:val="18"/>
              </w:rPr>
              <w:t>其他关联方与本企业关系</w:t>
            </w:r>
            <w:r>
              <w:rPr>
                <w:rFonts w:ascii="宋体" w:hAnsi="宋体" w:cs="宋体" w:eastAsia="宋体" w:hint="default"/>
                <w:sz w:val="18"/>
                <w:szCs w:val="18"/>
              </w:rPr>
            </w:r>
          </w:p>
        </w:tc>
      </w:tr>
      <w:tr>
        <w:trPr>
          <w:trHeight w:val="405" w:hRule="exact"/>
        </w:trPr>
        <w:tc>
          <w:tcPr>
            <w:tcW w:w="4270" w:type="dxa"/>
            <w:tcBorders>
              <w:top w:val="single" w:sz="6" w:space="0" w:color="000000"/>
              <w:left w:val="nil" w:sz="6" w:space="0" w:color="auto"/>
              <w:bottom w:val="single" w:sz="6" w:space="0" w:color="000000"/>
              <w:right w:val="nil" w:sz="6" w:space="0" w:color="auto"/>
            </w:tcBorders>
          </w:tcPr>
          <w:p>
            <w:pPr>
              <w:pStyle w:val="TableParagraph"/>
              <w:spacing w:line="240" w:lineRule="auto" w:before="45"/>
              <w:ind w:left="105" w:right="0"/>
              <w:jc w:val="left"/>
              <w:rPr>
                <w:rFonts w:ascii="宋体" w:hAnsi="宋体" w:cs="宋体" w:eastAsia="宋体" w:hint="default"/>
                <w:sz w:val="18"/>
                <w:szCs w:val="18"/>
              </w:rPr>
            </w:pPr>
            <w:r>
              <w:rPr>
                <w:rFonts w:ascii="宋体" w:hAnsi="宋体" w:cs="宋体" w:eastAsia="宋体" w:hint="default"/>
                <w:sz w:val="18"/>
                <w:szCs w:val="18"/>
              </w:rPr>
              <w:t>深圳市国微科技有限公司</w:t>
            </w:r>
          </w:p>
        </w:tc>
        <w:tc>
          <w:tcPr>
            <w:tcW w:w="5102" w:type="dxa"/>
            <w:tcBorders>
              <w:top w:val="single" w:sz="12" w:space="0" w:color="000000"/>
              <w:left w:val="nil" w:sz="6" w:space="0" w:color="auto"/>
              <w:bottom w:val="single" w:sz="12" w:space="0" w:color="000000"/>
              <w:right w:val="nil" w:sz="6" w:space="0" w:color="auto"/>
            </w:tcBorders>
          </w:tcPr>
          <w:p>
            <w:pPr>
              <w:pStyle w:val="TableParagraph"/>
              <w:spacing w:line="240" w:lineRule="auto" w:before="37"/>
              <w:ind w:left="205" w:right="0"/>
              <w:jc w:val="left"/>
              <w:rPr>
                <w:rFonts w:ascii="宋体" w:hAnsi="宋体" w:cs="宋体" w:eastAsia="宋体" w:hint="default"/>
                <w:sz w:val="18"/>
                <w:szCs w:val="18"/>
              </w:rPr>
            </w:pPr>
            <w:r>
              <w:rPr>
                <w:rFonts w:ascii="宋体" w:hAnsi="宋体" w:cs="宋体" w:eastAsia="宋体" w:hint="default"/>
                <w:sz w:val="18"/>
                <w:szCs w:val="18"/>
              </w:rPr>
              <w:t>离任关联自然人担任董监高的其他企业</w:t>
            </w:r>
          </w:p>
        </w:tc>
      </w:tr>
      <w:tr>
        <w:trPr>
          <w:trHeight w:val="405" w:hRule="exact"/>
        </w:trPr>
        <w:tc>
          <w:tcPr>
            <w:tcW w:w="4270" w:type="dxa"/>
            <w:tcBorders>
              <w:top w:val="single" w:sz="6" w:space="0" w:color="000000"/>
              <w:left w:val="nil" w:sz="6" w:space="0" w:color="auto"/>
              <w:bottom w:val="single" w:sz="6" w:space="0" w:color="000000"/>
              <w:right w:val="nil" w:sz="6" w:space="0" w:color="auto"/>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山东新恒汇电子科技有限公司</w:t>
            </w:r>
          </w:p>
        </w:tc>
        <w:tc>
          <w:tcPr>
            <w:tcW w:w="5102" w:type="dxa"/>
            <w:tcBorders>
              <w:top w:val="single" w:sz="12" w:space="0" w:color="000000"/>
              <w:left w:val="nil" w:sz="6" w:space="0" w:color="auto"/>
              <w:bottom w:val="single" w:sz="12" w:space="0" w:color="000000"/>
              <w:right w:val="nil" w:sz="6" w:space="0" w:color="auto"/>
            </w:tcBorders>
          </w:tcPr>
          <w:p>
            <w:pPr>
              <w:pStyle w:val="TableParagraph"/>
              <w:spacing w:line="240" w:lineRule="auto" w:before="37"/>
              <w:ind w:left="205" w:right="0"/>
              <w:jc w:val="left"/>
              <w:rPr>
                <w:rFonts w:ascii="宋体" w:hAnsi="宋体" w:cs="宋体" w:eastAsia="宋体" w:hint="default"/>
                <w:sz w:val="18"/>
                <w:szCs w:val="18"/>
              </w:rPr>
            </w:pPr>
            <w:r>
              <w:rPr>
                <w:rFonts w:ascii="宋体" w:hAnsi="宋体" w:cs="宋体" w:eastAsia="宋体" w:hint="default"/>
                <w:sz w:val="18"/>
                <w:szCs w:val="18"/>
              </w:rPr>
              <w:t>离任关联自然人担任董监高的其他企业</w:t>
            </w:r>
          </w:p>
        </w:tc>
      </w:tr>
      <w:tr>
        <w:trPr>
          <w:trHeight w:val="405" w:hRule="exact"/>
        </w:trPr>
        <w:tc>
          <w:tcPr>
            <w:tcW w:w="4270" w:type="dxa"/>
            <w:tcBorders>
              <w:top w:val="single" w:sz="6" w:space="0" w:color="000000"/>
              <w:left w:val="nil" w:sz="6" w:space="0" w:color="auto"/>
              <w:bottom w:val="single" w:sz="6" w:space="0" w:color="000000"/>
              <w:right w:val="nil" w:sz="6" w:space="0" w:color="auto"/>
            </w:tcBorders>
          </w:tcPr>
          <w:p>
            <w:pPr>
              <w:pStyle w:val="TableParagraph"/>
              <w:spacing w:line="240" w:lineRule="auto" w:before="29"/>
              <w:ind w:left="105" w:right="0"/>
              <w:jc w:val="left"/>
              <w:rPr>
                <w:rFonts w:ascii="宋体" w:hAnsi="宋体" w:cs="宋体" w:eastAsia="宋体" w:hint="default"/>
                <w:sz w:val="18"/>
                <w:szCs w:val="18"/>
              </w:rPr>
            </w:pPr>
            <w:r>
              <w:rPr>
                <w:rFonts w:ascii="宋体" w:hAnsi="宋体" w:cs="宋体" w:eastAsia="宋体" w:hint="default"/>
                <w:sz w:val="18"/>
                <w:szCs w:val="18"/>
              </w:rPr>
              <w:t>锐迪科微电子（上海）有限公司</w:t>
            </w:r>
          </w:p>
        </w:tc>
        <w:tc>
          <w:tcPr>
            <w:tcW w:w="5102" w:type="dxa"/>
            <w:tcBorders>
              <w:top w:val="single" w:sz="12" w:space="0" w:color="000000"/>
              <w:left w:val="nil" w:sz="6" w:space="0" w:color="auto"/>
              <w:bottom w:val="single" w:sz="12" w:space="0" w:color="000000"/>
              <w:right w:val="nil" w:sz="6" w:space="0" w:color="auto"/>
            </w:tcBorders>
          </w:tcPr>
          <w:p>
            <w:pPr>
              <w:pStyle w:val="TableParagraph"/>
              <w:spacing w:line="240" w:lineRule="auto" w:before="22"/>
              <w:ind w:left="205" w:right="0"/>
              <w:jc w:val="left"/>
              <w:rPr>
                <w:rFonts w:ascii="宋体" w:hAnsi="宋体" w:cs="宋体" w:eastAsia="宋体" w:hint="default"/>
                <w:sz w:val="18"/>
                <w:szCs w:val="18"/>
              </w:rPr>
            </w:pPr>
            <w:r>
              <w:rPr>
                <w:rFonts w:ascii="宋体" w:hAnsi="宋体" w:cs="宋体" w:eastAsia="宋体" w:hint="default"/>
                <w:sz w:val="18"/>
                <w:szCs w:val="18"/>
              </w:rPr>
              <w:t>实际控制人控制的其他企业</w:t>
            </w:r>
          </w:p>
        </w:tc>
      </w:tr>
      <w:tr>
        <w:trPr>
          <w:trHeight w:val="391" w:hRule="exact"/>
        </w:trPr>
        <w:tc>
          <w:tcPr>
            <w:tcW w:w="4270" w:type="dxa"/>
            <w:tcBorders>
              <w:top w:val="single" w:sz="6" w:space="0" w:color="000000"/>
              <w:left w:val="nil" w:sz="6" w:space="0" w:color="auto"/>
              <w:bottom w:val="single" w:sz="6" w:space="0" w:color="000000"/>
              <w:right w:val="nil" w:sz="6" w:space="0" w:color="auto"/>
            </w:tcBorders>
          </w:tcPr>
          <w:p>
            <w:pPr>
              <w:pStyle w:val="TableParagraph"/>
              <w:spacing w:line="240" w:lineRule="auto" w:before="30"/>
              <w:ind w:left="105" w:right="0"/>
              <w:jc w:val="left"/>
              <w:rPr>
                <w:rFonts w:ascii="宋体" w:hAnsi="宋体" w:cs="宋体" w:eastAsia="宋体" w:hint="default"/>
                <w:sz w:val="18"/>
                <w:szCs w:val="18"/>
              </w:rPr>
            </w:pPr>
            <w:r>
              <w:rPr>
                <w:rFonts w:ascii="宋体" w:hAnsi="宋体" w:cs="宋体" w:eastAsia="宋体" w:hint="default"/>
                <w:sz w:val="18"/>
                <w:szCs w:val="18"/>
              </w:rPr>
              <w:t>清华控股集团财务有限公司</w:t>
            </w:r>
          </w:p>
        </w:tc>
        <w:tc>
          <w:tcPr>
            <w:tcW w:w="5102" w:type="dxa"/>
            <w:tcBorders>
              <w:top w:val="single" w:sz="12" w:space="0" w:color="000000"/>
              <w:left w:val="nil" w:sz="6" w:space="0" w:color="auto"/>
              <w:bottom w:val="single" w:sz="12" w:space="0" w:color="000000"/>
              <w:right w:val="nil" w:sz="6" w:space="0" w:color="auto"/>
            </w:tcBorders>
          </w:tcPr>
          <w:p>
            <w:pPr>
              <w:pStyle w:val="TableParagraph"/>
              <w:spacing w:line="240" w:lineRule="auto" w:before="23"/>
              <w:ind w:left="205" w:right="0"/>
              <w:jc w:val="left"/>
              <w:rPr>
                <w:rFonts w:ascii="宋体" w:hAnsi="宋体" w:cs="宋体" w:eastAsia="宋体" w:hint="default"/>
                <w:sz w:val="18"/>
                <w:szCs w:val="18"/>
              </w:rPr>
            </w:pPr>
            <w:r>
              <w:rPr>
                <w:rFonts w:ascii="宋体" w:hAnsi="宋体" w:cs="宋体" w:eastAsia="宋体" w:hint="default"/>
                <w:sz w:val="18"/>
                <w:szCs w:val="18"/>
              </w:rPr>
              <w:t>实际控制人控制的其他企业</w:t>
            </w:r>
          </w:p>
        </w:tc>
      </w:tr>
      <w:tr>
        <w:trPr>
          <w:trHeight w:val="405" w:hRule="exact"/>
        </w:trPr>
        <w:tc>
          <w:tcPr>
            <w:tcW w:w="4270" w:type="dxa"/>
            <w:tcBorders>
              <w:top w:val="single" w:sz="6" w:space="0" w:color="000000"/>
              <w:left w:val="nil" w:sz="6" w:space="0" w:color="auto"/>
              <w:bottom w:val="single" w:sz="6" w:space="0" w:color="000000"/>
              <w:right w:val="nil" w:sz="6" w:space="0" w:color="auto"/>
            </w:tcBorders>
          </w:tcPr>
          <w:p>
            <w:pPr>
              <w:pStyle w:val="TableParagraph"/>
              <w:spacing w:line="240" w:lineRule="auto" w:before="45"/>
              <w:ind w:left="105" w:right="0"/>
              <w:jc w:val="left"/>
              <w:rPr>
                <w:rFonts w:ascii="宋体" w:hAnsi="宋体" w:cs="宋体" w:eastAsia="宋体" w:hint="default"/>
                <w:sz w:val="18"/>
                <w:szCs w:val="18"/>
              </w:rPr>
            </w:pPr>
            <w:r>
              <w:rPr>
                <w:rFonts w:ascii="宋体" w:hAnsi="宋体" w:cs="宋体" w:eastAsia="宋体" w:hint="default"/>
                <w:sz w:val="18"/>
                <w:szCs w:val="18"/>
              </w:rPr>
              <w:t>启迪国信科技有限公司</w:t>
            </w:r>
          </w:p>
        </w:tc>
        <w:tc>
          <w:tcPr>
            <w:tcW w:w="5102" w:type="dxa"/>
            <w:tcBorders>
              <w:top w:val="single" w:sz="12" w:space="0" w:color="000000"/>
              <w:left w:val="nil" w:sz="6" w:space="0" w:color="auto"/>
              <w:bottom w:val="single" w:sz="12" w:space="0" w:color="000000"/>
              <w:right w:val="nil" w:sz="6" w:space="0" w:color="auto"/>
            </w:tcBorders>
          </w:tcPr>
          <w:p>
            <w:pPr>
              <w:pStyle w:val="TableParagraph"/>
              <w:spacing w:line="240" w:lineRule="auto" w:before="37"/>
              <w:ind w:left="205" w:right="0"/>
              <w:jc w:val="left"/>
              <w:rPr>
                <w:rFonts w:ascii="宋体" w:hAnsi="宋体" w:cs="宋体" w:eastAsia="宋体" w:hint="default"/>
                <w:sz w:val="18"/>
                <w:szCs w:val="18"/>
              </w:rPr>
            </w:pPr>
            <w:r>
              <w:rPr>
                <w:rFonts w:ascii="宋体" w:hAnsi="宋体" w:cs="宋体" w:eastAsia="宋体" w:hint="default"/>
                <w:sz w:val="18"/>
                <w:szCs w:val="18"/>
              </w:rPr>
              <w:t>实际控制人控制的其他企业</w:t>
            </w:r>
          </w:p>
        </w:tc>
      </w:tr>
      <w:tr>
        <w:trPr>
          <w:trHeight w:val="406" w:hRule="exact"/>
        </w:trPr>
        <w:tc>
          <w:tcPr>
            <w:tcW w:w="4270" w:type="dxa"/>
            <w:tcBorders>
              <w:top w:val="single" w:sz="6" w:space="0" w:color="000000"/>
              <w:left w:val="nil" w:sz="6" w:space="0" w:color="auto"/>
              <w:bottom w:val="single" w:sz="6" w:space="0" w:color="000000"/>
              <w:right w:val="nil" w:sz="6" w:space="0" w:color="auto"/>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南涧启迪农业科技有限公司</w:t>
            </w:r>
          </w:p>
        </w:tc>
        <w:tc>
          <w:tcPr>
            <w:tcW w:w="5102" w:type="dxa"/>
            <w:tcBorders>
              <w:top w:val="single" w:sz="12" w:space="0" w:color="000000"/>
              <w:left w:val="nil" w:sz="6" w:space="0" w:color="auto"/>
              <w:bottom w:val="single" w:sz="12" w:space="0" w:color="000000"/>
              <w:right w:val="nil" w:sz="6" w:space="0" w:color="auto"/>
            </w:tcBorders>
          </w:tcPr>
          <w:p>
            <w:pPr>
              <w:pStyle w:val="TableParagraph"/>
              <w:spacing w:line="240" w:lineRule="auto" w:before="37"/>
              <w:ind w:left="205" w:right="0"/>
              <w:jc w:val="left"/>
              <w:rPr>
                <w:rFonts w:ascii="宋体" w:hAnsi="宋体" w:cs="宋体" w:eastAsia="宋体" w:hint="default"/>
                <w:sz w:val="18"/>
                <w:szCs w:val="18"/>
              </w:rPr>
            </w:pPr>
            <w:r>
              <w:rPr>
                <w:rFonts w:ascii="宋体" w:hAnsi="宋体" w:cs="宋体" w:eastAsia="宋体" w:hint="default"/>
                <w:sz w:val="18"/>
                <w:szCs w:val="18"/>
              </w:rPr>
              <w:t>实际控制人控制的其他企业</w:t>
            </w:r>
          </w:p>
        </w:tc>
      </w:tr>
      <w:tr>
        <w:trPr>
          <w:trHeight w:val="405" w:hRule="exact"/>
        </w:trPr>
        <w:tc>
          <w:tcPr>
            <w:tcW w:w="4270" w:type="dxa"/>
            <w:tcBorders>
              <w:top w:val="single" w:sz="6" w:space="0" w:color="000000"/>
              <w:left w:val="nil" w:sz="6" w:space="0" w:color="auto"/>
              <w:bottom w:val="single" w:sz="6" w:space="0" w:color="000000"/>
              <w:right w:val="nil" w:sz="6" w:space="0" w:color="auto"/>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立联信（苏州）微连接器有限公司</w:t>
            </w:r>
          </w:p>
        </w:tc>
        <w:tc>
          <w:tcPr>
            <w:tcW w:w="5102" w:type="dxa"/>
            <w:tcBorders>
              <w:top w:val="single" w:sz="12" w:space="0" w:color="000000"/>
              <w:left w:val="nil" w:sz="6" w:space="0" w:color="auto"/>
              <w:bottom w:val="single" w:sz="12" w:space="0" w:color="000000"/>
              <w:right w:val="nil" w:sz="6" w:space="0" w:color="auto"/>
            </w:tcBorders>
          </w:tcPr>
          <w:p>
            <w:pPr>
              <w:pStyle w:val="TableParagraph"/>
              <w:spacing w:line="240" w:lineRule="auto" w:before="37"/>
              <w:ind w:left="205" w:right="0"/>
              <w:jc w:val="left"/>
              <w:rPr>
                <w:rFonts w:ascii="宋体" w:hAnsi="宋体" w:cs="宋体" w:eastAsia="宋体" w:hint="default"/>
                <w:sz w:val="18"/>
                <w:szCs w:val="18"/>
              </w:rPr>
            </w:pPr>
            <w:r>
              <w:rPr>
                <w:rFonts w:ascii="宋体" w:hAnsi="宋体" w:cs="宋体" w:eastAsia="宋体" w:hint="default"/>
                <w:sz w:val="18"/>
                <w:szCs w:val="18"/>
              </w:rPr>
              <w:t>实际控制人控制的其他企业</w:t>
            </w:r>
          </w:p>
        </w:tc>
      </w:tr>
      <w:tr>
        <w:trPr>
          <w:trHeight w:val="405" w:hRule="exact"/>
        </w:trPr>
        <w:tc>
          <w:tcPr>
            <w:tcW w:w="4270" w:type="dxa"/>
            <w:tcBorders>
              <w:top w:val="single" w:sz="6" w:space="0" w:color="000000"/>
              <w:left w:val="nil" w:sz="6" w:space="0" w:color="auto"/>
              <w:bottom w:val="single" w:sz="6" w:space="0" w:color="000000"/>
              <w:right w:val="nil" w:sz="6" w:space="0" w:color="auto"/>
            </w:tcBorders>
          </w:tcPr>
          <w:p>
            <w:pPr>
              <w:pStyle w:val="TableParagraph"/>
              <w:spacing w:line="240" w:lineRule="auto" w:before="30"/>
              <w:ind w:left="105" w:right="0"/>
              <w:jc w:val="left"/>
              <w:rPr>
                <w:rFonts w:ascii="宋体" w:hAnsi="宋体" w:cs="宋体" w:eastAsia="宋体" w:hint="default"/>
                <w:sz w:val="18"/>
                <w:szCs w:val="18"/>
              </w:rPr>
            </w:pPr>
            <w:r>
              <w:rPr>
                <w:rFonts w:ascii="宋体" w:hAnsi="宋体" w:cs="宋体" w:eastAsia="宋体" w:hint="default"/>
                <w:sz w:val="18"/>
                <w:szCs w:val="18"/>
              </w:rPr>
              <w:t>北京紫光得瑞科技有限公司</w:t>
            </w:r>
          </w:p>
        </w:tc>
        <w:tc>
          <w:tcPr>
            <w:tcW w:w="5102" w:type="dxa"/>
            <w:tcBorders>
              <w:top w:val="single" w:sz="12" w:space="0" w:color="000000"/>
              <w:left w:val="nil" w:sz="6" w:space="0" w:color="auto"/>
              <w:bottom w:val="single" w:sz="12" w:space="0" w:color="000000"/>
              <w:right w:val="nil" w:sz="6" w:space="0" w:color="auto"/>
            </w:tcBorders>
          </w:tcPr>
          <w:p>
            <w:pPr>
              <w:pStyle w:val="TableParagraph"/>
              <w:spacing w:line="240" w:lineRule="auto" w:before="22"/>
              <w:ind w:left="205" w:right="0"/>
              <w:jc w:val="left"/>
              <w:rPr>
                <w:rFonts w:ascii="宋体" w:hAnsi="宋体" w:cs="宋体" w:eastAsia="宋体" w:hint="default"/>
                <w:sz w:val="18"/>
                <w:szCs w:val="18"/>
              </w:rPr>
            </w:pPr>
            <w:r>
              <w:rPr>
                <w:rFonts w:ascii="宋体" w:hAnsi="宋体" w:cs="宋体" w:eastAsia="宋体" w:hint="default"/>
                <w:sz w:val="18"/>
                <w:szCs w:val="18"/>
              </w:rPr>
              <w:t>实际控制人控制的其他企业</w:t>
            </w:r>
          </w:p>
        </w:tc>
      </w:tr>
      <w:tr>
        <w:trPr>
          <w:trHeight w:val="391" w:hRule="exact"/>
        </w:trPr>
        <w:tc>
          <w:tcPr>
            <w:tcW w:w="4270" w:type="dxa"/>
            <w:tcBorders>
              <w:top w:val="single" w:sz="6" w:space="0" w:color="000000"/>
              <w:left w:val="nil" w:sz="6" w:space="0" w:color="auto"/>
              <w:bottom w:val="single" w:sz="6" w:space="0" w:color="000000"/>
              <w:right w:val="nil" w:sz="6" w:space="0" w:color="auto"/>
            </w:tcBorders>
          </w:tcPr>
          <w:p>
            <w:pPr>
              <w:pStyle w:val="TableParagraph"/>
              <w:spacing w:line="240" w:lineRule="auto" w:before="29"/>
              <w:ind w:left="105" w:right="0"/>
              <w:jc w:val="left"/>
              <w:rPr>
                <w:rFonts w:ascii="宋体" w:hAnsi="宋体" w:cs="宋体" w:eastAsia="宋体" w:hint="default"/>
                <w:sz w:val="18"/>
                <w:szCs w:val="18"/>
              </w:rPr>
            </w:pPr>
            <w:r>
              <w:rPr>
                <w:rFonts w:ascii="宋体" w:hAnsi="宋体" w:cs="宋体" w:eastAsia="宋体" w:hint="default"/>
                <w:sz w:val="18"/>
                <w:szCs w:val="18"/>
              </w:rPr>
              <w:t>北京紫光存储科技有限公司</w:t>
            </w:r>
          </w:p>
        </w:tc>
        <w:tc>
          <w:tcPr>
            <w:tcW w:w="5102" w:type="dxa"/>
            <w:tcBorders>
              <w:top w:val="single" w:sz="12" w:space="0" w:color="000000"/>
              <w:left w:val="nil" w:sz="6" w:space="0" w:color="auto"/>
              <w:bottom w:val="single" w:sz="12" w:space="0" w:color="000000"/>
              <w:right w:val="nil" w:sz="6" w:space="0" w:color="auto"/>
            </w:tcBorders>
          </w:tcPr>
          <w:p>
            <w:pPr>
              <w:pStyle w:val="TableParagraph"/>
              <w:spacing w:line="240" w:lineRule="auto" w:before="22"/>
              <w:ind w:left="205" w:right="0"/>
              <w:jc w:val="left"/>
              <w:rPr>
                <w:rFonts w:ascii="宋体" w:hAnsi="宋体" w:cs="宋体" w:eastAsia="宋体" w:hint="default"/>
                <w:sz w:val="18"/>
                <w:szCs w:val="18"/>
              </w:rPr>
            </w:pPr>
            <w:r>
              <w:rPr>
                <w:rFonts w:ascii="宋体" w:hAnsi="宋体" w:cs="宋体" w:eastAsia="宋体" w:hint="default"/>
                <w:sz w:val="18"/>
                <w:szCs w:val="18"/>
              </w:rPr>
              <w:t>实际控制人控制的其他企业</w:t>
            </w:r>
          </w:p>
        </w:tc>
      </w:tr>
      <w:tr>
        <w:trPr>
          <w:trHeight w:val="405" w:hRule="exact"/>
        </w:trPr>
        <w:tc>
          <w:tcPr>
            <w:tcW w:w="4270" w:type="dxa"/>
            <w:tcBorders>
              <w:top w:val="single" w:sz="6" w:space="0" w:color="000000"/>
              <w:left w:val="nil" w:sz="6" w:space="0" w:color="auto"/>
              <w:bottom w:val="single" w:sz="6" w:space="0" w:color="000000"/>
              <w:right w:val="nil" w:sz="6" w:space="0" w:color="auto"/>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北京展讯高科通信技术有限公司</w:t>
            </w:r>
          </w:p>
        </w:tc>
        <w:tc>
          <w:tcPr>
            <w:tcW w:w="5102" w:type="dxa"/>
            <w:tcBorders>
              <w:top w:val="single" w:sz="12" w:space="0" w:color="000000"/>
              <w:left w:val="nil" w:sz="6" w:space="0" w:color="auto"/>
              <w:bottom w:val="single" w:sz="12" w:space="0" w:color="000000"/>
              <w:right w:val="nil" w:sz="6" w:space="0" w:color="auto"/>
            </w:tcBorders>
          </w:tcPr>
          <w:p>
            <w:pPr>
              <w:pStyle w:val="TableParagraph"/>
              <w:spacing w:line="240" w:lineRule="auto" w:before="37"/>
              <w:ind w:left="205" w:right="0"/>
              <w:jc w:val="left"/>
              <w:rPr>
                <w:rFonts w:ascii="宋体" w:hAnsi="宋体" w:cs="宋体" w:eastAsia="宋体" w:hint="default"/>
                <w:sz w:val="18"/>
                <w:szCs w:val="18"/>
              </w:rPr>
            </w:pPr>
            <w:r>
              <w:rPr>
                <w:rFonts w:ascii="宋体" w:hAnsi="宋体" w:cs="宋体" w:eastAsia="宋体" w:hint="default"/>
                <w:sz w:val="18"/>
                <w:szCs w:val="18"/>
              </w:rPr>
              <w:t>实际控制人控制的其他企业</w:t>
            </w:r>
          </w:p>
        </w:tc>
      </w:tr>
      <w:tr>
        <w:trPr>
          <w:trHeight w:val="406" w:hRule="exact"/>
        </w:trPr>
        <w:tc>
          <w:tcPr>
            <w:tcW w:w="4270" w:type="dxa"/>
            <w:tcBorders>
              <w:top w:val="single" w:sz="6" w:space="0" w:color="000000"/>
              <w:left w:val="nil" w:sz="6" w:space="0" w:color="auto"/>
              <w:bottom w:val="single" w:sz="6" w:space="0" w:color="000000"/>
              <w:right w:val="nil" w:sz="6" w:space="0" w:color="auto"/>
            </w:tcBorders>
          </w:tcPr>
          <w:p>
            <w:pPr>
              <w:pStyle w:val="TableParagraph"/>
              <w:spacing w:line="240" w:lineRule="auto" w:before="45"/>
              <w:ind w:left="105" w:right="0"/>
              <w:jc w:val="left"/>
              <w:rPr>
                <w:rFonts w:ascii="宋体" w:hAnsi="宋体" w:cs="宋体" w:eastAsia="宋体" w:hint="default"/>
                <w:sz w:val="18"/>
                <w:szCs w:val="18"/>
              </w:rPr>
            </w:pPr>
            <w:r>
              <w:rPr>
                <w:rFonts w:ascii="宋体"/>
                <w:sz w:val="18"/>
              </w:rPr>
              <w:t>Unic Memory Technology (Singapore) Pte. Ltd.</w:t>
            </w:r>
          </w:p>
        </w:tc>
        <w:tc>
          <w:tcPr>
            <w:tcW w:w="5102" w:type="dxa"/>
            <w:tcBorders>
              <w:top w:val="single" w:sz="12" w:space="0" w:color="000000"/>
              <w:left w:val="nil" w:sz="6" w:space="0" w:color="auto"/>
              <w:bottom w:val="single" w:sz="12" w:space="0" w:color="000000"/>
              <w:right w:val="nil" w:sz="6" w:space="0" w:color="auto"/>
            </w:tcBorders>
          </w:tcPr>
          <w:p>
            <w:pPr>
              <w:pStyle w:val="TableParagraph"/>
              <w:spacing w:line="240" w:lineRule="auto" w:before="38"/>
              <w:ind w:left="205" w:right="0"/>
              <w:jc w:val="left"/>
              <w:rPr>
                <w:rFonts w:ascii="宋体" w:hAnsi="宋体" w:cs="宋体" w:eastAsia="宋体" w:hint="default"/>
                <w:sz w:val="18"/>
                <w:szCs w:val="18"/>
              </w:rPr>
            </w:pPr>
            <w:r>
              <w:rPr>
                <w:rFonts w:ascii="宋体" w:hAnsi="宋体" w:cs="宋体" w:eastAsia="宋体" w:hint="default"/>
                <w:sz w:val="18"/>
                <w:szCs w:val="18"/>
              </w:rPr>
              <w:t>实际控制人控制的其他企业</w:t>
            </w:r>
          </w:p>
        </w:tc>
      </w:tr>
      <w:tr>
        <w:trPr>
          <w:trHeight w:val="405" w:hRule="exact"/>
        </w:trPr>
        <w:tc>
          <w:tcPr>
            <w:tcW w:w="4270" w:type="dxa"/>
            <w:tcBorders>
              <w:top w:val="single" w:sz="6" w:space="0" w:color="000000"/>
              <w:left w:val="nil" w:sz="6" w:space="0" w:color="auto"/>
              <w:bottom w:val="single" w:sz="6" w:space="0" w:color="000000"/>
              <w:right w:val="nil" w:sz="6" w:space="0" w:color="auto"/>
            </w:tcBorders>
          </w:tcPr>
          <w:p>
            <w:pPr>
              <w:pStyle w:val="TableParagraph"/>
              <w:spacing w:line="240" w:lineRule="auto" w:before="45"/>
              <w:ind w:left="105" w:right="0"/>
              <w:jc w:val="left"/>
              <w:rPr>
                <w:rFonts w:ascii="宋体" w:hAnsi="宋体" w:cs="宋体" w:eastAsia="宋体" w:hint="default"/>
                <w:sz w:val="18"/>
                <w:szCs w:val="18"/>
              </w:rPr>
            </w:pPr>
            <w:r>
              <w:rPr>
                <w:rFonts w:ascii="宋体"/>
                <w:sz w:val="18"/>
              </w:rPr>
              <w:t>RDA Technologies Limited</w:t>
            </w:r>
          </w:p>
        </w:tc>
        <w:tc>
          <w:tcPr>
            <w:tcW w:w="5102" w:type="dxa"/>
            <w:tcBorders>
              <w:top w:val="single" w:sz="12" w:space="0" w:color="000000"/>
              <w:left w:val="nil" w:sz="6" w:space="0" w:color="auto"/>
              <w:bottom w:val="single" w:sz="12" w:space="0" w:color="000000"/>
              <w:right w:val="nil" w:sz="6" w:space="0" w:color="auto"/>
            </w:tcBorders>
          </w:tcPr>
          <w:p>
            <w:pPr>
              <w:pStyle w:val="TableParagraph"/>
              <w:spacing w:line="240" w:lineRule="auto" w:before="37"/>
              <w:ind w:left="205" w:right="0"/>
              <w:jc w:val="left"/>
              <w:rPr>
                <w:rFonts w:ascii="宋体" w:hAnsi="宋体" w:cs="宋体" w:eastAsia="宋体" w:hint="default"/>
                <w:sz w:val="18"/>
                <w:szCs w:val="18"/>
              </w:rPr>
            </w:pPr>
            <w:r>
              <w:rPr>
                <w:rFonts w:ascii="宋体" w:hAnsi="宋体" w:cs="宋体" w:eastAsia="宋体" w:hint="default"/>
                <w:sz w:val="18"/>
                <w:szCs w:val="18"/>
              </w:rPr>
              <w:t>实际控制人控制的其他企业</w:t>
            </w:r>
          </w:p>
        </w:tc>
      </w:tr>
      <w:tr>
        <w:trPr>
          <w:trHeight w:val="405" w:hRule="exact"/>
        </w:trPr>
        <w:tc>
          <w:tcPr>
            <w:tcW w:w="4270" w:type="dxa"/>
            <w:tcBorders>
              <w:top w:val="single" w:sz="6" w:space="0" w:color="000000"/>
              <w:left w:val="nil" w:sz="6" w:space="0" w:color="auto"/>
              <w:bottom w:val="single" w:sz="6" w:space="0" w:color="000000"/>
              <w:right w:val="nil" w:sz="6" w:space="0" w:color="auto"/>
            </w:tcBorders>
          </w:tcPr>
          <w:p>
            <w:pPr>
              <w:pStyle w:val="TableParagraph"/>
              <w:spacing w:line="240" w:lineRule="auto" w:before="29"/>
              <w:ind w:left="105" w:right="0"/>
              <w:jc w:val="left"/>
              <w:rPr>
                <w:rFonts w:ascii="宋体" w:hAnsi="宋体" w:cs="宋体" w:eastAsia="宋体" w:hint="default"/>
                <w:sz w:val="18"/>
                <w:szCs w:val="18"/>
              </w:rPr>
            </w:pPr>
            <w:r>
              <w:rPr>
                <w:rFonts w:ascii="宋体"/>
                <w:sz w:val="18"/>
              </w:rPr>
              <w:t>Linxens Singapore Pte. Ltd.</w:t>
            </w:r>
          </w:p>
        </w:tc>
        <w:tc>
          <w:tcPr>
            <w:tcW w:w="5102" w:type="dxa"/>
            <w:tcBorders>
              <w:top w:val="single" w:sz="12" w:space="0" w:color="000000"/>
              <w:left w:val="nil" w:sz="6" w:space="0" w:color="auto"/>
              <w:bottom w:val="single" w:sz="12" w:space="0" w:color="000000"/>
              <w:right w:val="nil" w:sz="6" w:space="0" w:color="auto"/>
            </w:tcBorders>
          </w:tcPr>
          <w:p>
            <w:pPr>
              <w:pStyle w:val="TableParagraph"/>
              <w:spacing w:line="240" w:lineRule="auto" w:before="22"/>
              <w:ind w:left="205" w:right="0"/>
              <w:jc w:val="left"/>
              <w:rPr>
                <w:rFonts w:ascii="宋体" w:hAnsi="宋体" w:cs="宋体" w:eastAsia="宋体" w:hint="default"/>
                <w:sz w:val="18"/>
                <w:szCs w:val="18"/>
              </w:rPr>
            </w:pPr>
            <w:r>
              <w:rPr>
                <w:rFonts w:ascii="宋体" w:hAnsi="宋体" w:cs="宋体" w:eastAsia="宋体" w:hint="default"/>
                <w:sz w:val="18"/>
                <w:szCs w:val="18"/>
              </w:rPr>
              <w:t>实际控制人控制的其他企业</w:t>
            </w:r>
          </w:p>
        </w:tc>
      </w:tr>
      <w:tr>
        <w:trPr>
          <w:trHeight w:val="390" w:hRule="exact"/>
        </w:trPr>
        <w:tc>
          <w:tcPr>
            <w:tcW w:w="4270" w:type="dxa"/>
            <w:tcBorders>
              <w:top w:val="single" w:sz="6" w:space="0" w:color="000000"/>
              <w:left w:val="nil" w:sz="6" w:space="0" w:color="auto"/>
              <w:bottom w:val="single" w:sz="6" w:space="0" w:color="000000"/>
              <w:right w:val="nil" w:sz="6" w:space="0" w:color="auto"/>
            </w:tcBorders>
          </w:tcPr>
          <w:p>
            <w:pPr>
              <w:pStyle w:val="TableParagraph"/>
              <w:spacing w:line="240" w:lineRule="auto" w:before="29"/>
              <w:ind w:left="105" w:right="0"/>
              <w:jc w:val="left"/>
              <w:rPr>
                <w:rFonts w:ascii="宋体" w:hAnsi="宋体" w:cs="宋体" w:eastAsia="宋体" w:hint="default"/>
                <w:sz w:val="18"/>
                <w:szCs w:val="18"/>
              </w:rPr>
            </w:pPr>
            <w:r>
              <w:rPr>
                <w:rFonts w:ascii="宋体" w:hAnsi="宋体" w:cs="宋体" w:eastAsia="宋体" w:hint="default"/>
                <w:sz w:val="18"/>
                <w:szCs w:val="18"/>
              </w:rPr>
              <w:t>湖北三维半导体集成制造创新中心有限责任公司</w:t>
            </w:r>
          </w:p>
        </w:tc>
        <w:tc>
          <w:tcPr>
            <w:tcW w:w="5102" w:type="dxa"/>
            <w:tcBorders>
              <w:top w:val="single" w:sz="12" w:space="0" w:color="000000"/>
              <w:left w:val="nil" w:sz="6" w:space="0" w:color="auto"/>
              <w:bottom w:val="single" w:sz="12" w:space="0" w:color="000000"/>
              <w:right w:val="nil" w:sz="6" w:space="0" w:color="auto"/>
            </w:tcBorders>
          </w:tcPr>
          <w:p>
            <w:pPr>
              <w:pStyle w:val="TableParagraph"/>
              <w:spacing w:line="240" w:lineRule="auto" w:before="22"/>
              <w:ind w:left="205" w:right="0"/>
              <w:jc w:val="left"/>
              <w:rPr>
                <w:rFonts w:ascii="宋体" w:hAnsi="宋体" w:cs="宋体" w:eastAsia="宋体" w:hint="default"/>
                <w:sz w:val="18"/>
                <w:szCs w:val="18"/>
              </w:rPr>
            </w:pPr>
            <w:r>
              <w:rPr>
                <w:rFonts w:ascii="宋体" w:hAnsi="宋体" w:cs="宋体" w:eastAsia="宋体" w:hint="default"/>
                <w:sz w:val="18"/>
                <w:szCs w:val="18"/>
              </w:rPr>
              <w:t>实际控制人控制的其他企业</w:t>
            </w:r>
          </w:p>
        </w:tc>
      </w:tr>
      <w:tr>
        <w:trPr>
          <w:trHeight w:val="405" w:hRule="exact"/>
        </w:trPr>
        <w:tc>
          <w:tcPr>
            <w:tcW w:w="4270" w:type="dxa"/>
            <w:tcBorders>
              <w:top w:val="single" w:sz="6" w:space="0" w:color="000000"/>
              <w:left w:val="nil" w:sz="6" w:space="0" w:color="auto"/>
              <w:bottom w:val="single" w:sz="6" w:space="0" w:color="000000"/>
              <w:right w:val="nil" w:sz="6" w:space="0" w:color="auto"/>
            </w:tcBorders>
          </w:tcPr>
          <w:p>
            <w:pPr>
              <w:pStyle w:val="TableParagraph"/>
              <w:spacing w:line="240" w:lineRule="auto" w:before="45"/>
              <w:ind w:left="105" w:right="0"/>
              <w:jc w:val="left"/>
              <w:rPr>
                <w:rFonts w:ascii="宋体" w:hAnsi="宋体" w:cs="宋体" w:eastAsia="宋体" w:hint="default"/>
                <w:sz w:val="18"/>
                <w:szCs w:val="18"/>
              </w:rPr>
            </w:pPr>
            <w:r>
              <w:rPr>
                <w:rFonts w:ascii="宋体" w:hAnsi="宋体" w:cs="宋体" w:eastAsia="宋体" w:hint="default"/>
                <w:sz w:val="18"/>
                <w:szCs w:val="18"/>
              </w:rPr>
              <w:t>上海伊诺尔信息电子有限公司</w:t>
            </w:r>
          </w:p>
        </w:tc>
        <w:tc>
          <w:tcPr>
            <w:tcW w:w="5102" w:type="dxa"/>
            <w:tcBorders>
              <w:top w:val="single" w:sz="12" w:space="0" w:color="000000"/>
              <w:left w:val="nil" w:sz="6" w:space="0" w:color="auto"/>
              <w:bottom w:val="single" w:sz="12" w:space="0" w:color="000000"/>
              <w:right w:val="nil" w:sz="6" w:space="0" w:color="auto"/>
            </w:tcBorders>
          </w:tcPr>
          <w:p>
            <w:pPr>
              <w:pStyle w:val="TableParagraph"/>
              <w:spacing w:line="240" w:lineRule="auto" w:before="37"/>
              <w:ind w:left="205" w:right="0"/>
              <w:jc w:val="left"/>
              <w:rPr>
                <w:rFonts w:ascii="宋体" w:hAnsi="宋体" w:cs="宋体" w:eastAsia="宋体" w:hint="default"/>
                <w:sz w:val="18"/>
                <w:szCs w:val="18"/>
              </w:rPr>
            </w:pPr>
            <w:r>
              <w:rPr>
                <w:rFonts w:ascii="宋体" w:hAnsi="宋体" w:cs="宋体" w:eastAsia="宋体" w:hint="default"/>
                <w:sz w:val="18"/>
                <w:szCs w:val="18"/>
              </w:rPr>
              <w:t>实际控制人控制的其他企业</w:t>
            </w:r>
          </w:p>
        </w:tc>
      </w:tr>
      <w:tr>
        <w:trPr>
          <w:trHeight w:val="405" w:hRule="exact"/>
        </w:trPr>
        <w:tc>
          <w:tcPr>
            <w:tcW w:w="4270" w:type="dxa"/>
            <w:tcBorders>
              <w:top w:val="single" w:sz="6" w:space="0" w:color="000000"/>
              <w:left w:val="nil" w:sz="6" w:space="0" w:color="auto"/>
              <w:bottom w:val="single" w:sz="6" w:space="0" w:color="000000"/>
              <w:right w:val="nil" w:sz="6" w:space="0" w:color="auto"/>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紫光云技术有限公司</w:t>
            </w:r>
          </w:p>
        </w:tc>
        <w:tc>
          <w:tcPr>
            <w:tcW w:w="5102" w:type="dxa"/>
            <w:tcBorders>
              <w:top w:val="single" w:sz="12" w:space="0" w:color="000000"/>
              <w:left w:val="nil" w:sz="6" w:space="0" w:color="auto"/>
              <w:bottom w:val="single" w:sz="12" w:space="0" w:color="000000"/>
              <w:right w:val="nil" w:sz="6" w:space="0" w:color="auto"/>
            </w:tcBorders>
          </w:tcPr>
          <w:p>
            <w:pPr>
              <w:pStyle w:val="TableParagraph"/>
              <w:spacing w:line="240" w:lineRule="auto" w:before="37"/>
              <w:ind w:left="205" w:right="0"/>
              <w:jc w:val="left"/>
              <w:rPr>
                <w:rFonts w:ascii="宋体" w:hAnsi="宋体" w:cs="宋体" w:eastAsia="宋体" w:hint="default"/>
                <w:sz w:val="18"/>
                <w:szCs w:val="18"/>
              </w:rPr>
            </w:pPr>
            <w:r>
              <w:rPr>
                <w:rFonts w:ascii="宋体" w:hAnsi="宋体" w:cs="宋体" w:eastAsia="宋体" w:hint="default"/>
                <w:sz w:val="18"/>
                <w:szCs w:val="18"/>
              </w:rPr>
              <w:t>实际控制人控制的其他企业</w:t>
            </w:r>
          </w:p>
        </w:tc>
      </w:tr>
      <w:tr>
        <w:trPr>
          <w:trHeight w:val="405" w:hRule="exact"/>
        </w:trPr>
        <w:tc>
          <w:tcPr>
            <w:tcW w:w="4270" w:type="dxa"/>
            <w:tcBorders>
              <w:top w:val="single" w:sz="6" w:space="0" w:color="000000"/>
              <w:left w:val="nil" w:sz="6" w:space="0" w:color="auto"/>
              <w:bottom w:val="single" w:sz="6" w:space="0" w:color="000000"/>
              <w:right w:val="nil" w:sz="6" w:space="0" w:color="auto"/>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清华大学（微电子学研究所）</w:t>
            </w:r>
          </w:p>
        </w:tc>
        <w:tc>
          <w:tcPr>
            <w:tcW w:w="5102" w:type="dxa"/>
            <w:tcBorders>
              <w:top w:val="single" w:sz="12" w:space="0" w:color="000000"/>
              <w:left w:val="nil" w:sz="6" w:space="0" w:color="auto"/>
              <w:bottom w:val="single" w:sz="12" w:space="0" w:color="000000"/>
              <w:right w:val="nil" w:sz="6" w:space="0" w:color="auto"/>
            </w:tcBorders>
          </w:tcPr>
          <w:p>
            <w:pPr>
              <w:pStyle w:val="TableParagraph"/>
              <w:spacing w:line="240" w:lineRule="auto" w:before="37"/>
              <w:ind w:left="205" w:right="0"/>
              <w:jc w:val="left"/>
              <w:rPr>
                <w:rFonts w:ascii="宋体" w:hAnsi="宋体" w:cs="宋体" w:eastAsia="宋体" w:hint="default"/>
                <w:sz w:val="18"/>
                <w:szCs w:val="18"/>
              </w:rPr>
            </w:pPr>
            <w:r>
              <w:rPr>
                <w:rFonts w:ascii="宋体" w:hAnsi="宋体" w:cs="宋体" w:eastAsia="宋体" w:hint="default"/>
                <w:sz w:val="18"/>
                <w:szCs w:val="18"/>
              </w:rPr>
              <w:t>实际控制人的全资出资人</w:t>
            </w:r>
          </w:p>
        </w:tc>
      </w:tr>
      <w:tr>
        <w:trPr>
          <w:trHeight w:val="406" w:hRule="exact"/>
        </w:trPr>
        <w:tc>
          <w:tcPr>
            <w:tcW w:w="4270" w:type="dxa"/>
            <w:tcBorders>
              <w:top w:val="single" w:sz="6" w:space="0" w:color="000000"/>
              <w:left w:val="nil" w:sz="6" w:space="0" w:color="auto"/>
              <w:bottom w:val="single" w:sz="6" w:space="0" w:color="000000"/>
              <w:right w:val="nil" w:sz="6" w:space="0" w:color="auto"/>
            </w:tcBorders>
          </w:tcPr>
          <w:p>
            <w:pPr>
              <w:pStyle w:val="TableParagraph"/>
              <w:spacing w:line="240" w:lineRule="auto" w:before="30"/>
              <w:ind w:left="105" w:right="0"/>
              <w:jc w:val="left"/>
              <w:rPr>
                <w:rFonts w:ascii="宋体" w:hAnsi="宋体" w:cs="宋体" w:eastAsia="宋体" w:hint="default"/>
                <w:sz w:val="18"/>
                <w:szCs w:val="18"/>
              </w:rPr>
            </w:pPr>
            <w:r>
              <w:rPr>
                <w:rFonts w:ascii="宋体" w:hAnsi="宋体" w:cs="宋体" w:eastAsia="宋体" w:hint="default"/>
                <w:sz w:val="18"/>
                <w:szCs w:val="18"/>
              </w:rPr>
              <w:t>新华三信息技术有限公司</w:t>
            </w:r>
          </w:p>
        </w:tc>
        <w:tc>
          <w:tcPr>
            <w:tcW w:w="5102" w:type="dxa"/>
            <w:tcBorders>
              <w:top w:val="single" w:sz="12" w:space="0" w:color="000000"/>
              <w:left w:val="nil" w:sz="6" w:space="0" w:color="auto"/>
              <w:bottom w:val="single" w:sz="12" w:space="0" w:color="000000"/>
              <w:right w:val="nil" w:sz="6" w:space="0" w:color="auto"/>
            </w:tcBorders>
          </w:tcPr>
          <w:p>
            <w:pPr>
              <w:pStyle w:val="TableParagraph"/>
              <w:spacing w:line="240" w:lineRule="auto" w:before="23"/>
              <w:ind w:left="205" w:right="0"/>
              <w:jc w:val="left"/>
              <w:rPr>
                <w:rFonts w:ascii="宋体" w:hAnsi="宋体" w:cs="宋体" w:eastAsia="宋体" w:hint="default"/>
                <w:sz w:val="18"/>
                <w:szCs w:val="18"/>
              </w:rPr>
            </w:pPr>
            <w:r>
              <w:rPr>
                <w:rFonts w:ascii="宋体" w:hAnsi="宋体" w:cs="宋体" w:eastAsia="宋体" w:hint="default"/>
                <w:sz w:val="18"/>
                <w:szCs w:val="18"/>
              </w:rPr>
              <w:t>实际控制人控制的其他企业</w:t>
            </w:r>
          </w:p>
        </w:tc>
      </w:tr>
      <w:tr>
        <w:trPr>
          <w:trHeight w:val="390" w:hRule="exact"/>
        </w:trPr>
        <w:tc>
          <w:tcPr>
            <w:tcW w:w="4270" w:type="dxa"/>
            <w:tcBorders>
              <w:top w:val="single" w:sz="6" w:space="0" w:color="000000"/>
              <w:left w:val="nil" w:sz="6" w:space="0" w:color="auto"/>
              <w:bottom w:val="single" w:sz="6" w:space="0" w:color="000000"/>
              <w:right w:val="nil" w:sz="6" w:space="0" w:color="auto"/>
            </w:tcBorders>
          </w:tcPr>
          <w:p>
            <w:pPr>
              <w:pStyle w:val="TableParagraph"/>
              <w:spacing w:line="240" w:lineRule="auto" w:before="29"/>
              <w:ind w:left="105" w:right="0"/>
              <w:jc w:val="left"/>
              <w:rPr>
                <w:rFonts w:ascii="宋体" w:hAnsi="宋体" w:cs="宋体" w:eastAsia="宋体" w:hint="default"/>
                <w:sz w:val="18"/>
                <w:szCs w:val="18"/>
              </w:rPr>
            </w:pPr>
            <w:r>
              <w:rPr>
                <w:rFonts w:ascii="宋体" w:hAnsi="宋体" w:cs="宋体" w:eastAsia="宋体" w:hint="default"/>
                <w:sz w:val="18"/>
                <w:szCs w:val="18"/>
              </w:rPr>
              <w:t>珠海同方爱德科技有限公司</w:t>
            </w:r>
          </w:p>
        </w:tc>
        <w:tc>
          <w:tcPr>
            <w:tcW w:w="5102" w:type="dxa"/>
            <w:tcBorders>
              <w:top w:val="single" w:sz="12" w:space="0" w:color="000000"/>
              <w:left w:val="nil" w:sz="6" w:space="0" w:color="auto"/>
              <w:bottom w:val="single" w:sz="12" w:space="0" w:color="000000"/>
              <w:right w:val="nil" w:sz="6" w:space="0" w:color="auto"/>
            </w:tcBorders>
          </w:tcPr>
          <w:p>
            <w:pPr>
              <w:pStyle w:val="TableParagraph"/>
              <w:spacing w:line="240" w:lineRule="auto" w:before="22"/>
              <w:ind w:left="205" w:right="0"/>
              <w:jc w:val="left"/>
              <w:rPr>
                <w:rFonts w:ascii="宋体" w:hAnsi="宋体" w:cs="宋体" w:eastAsia="宋体" w:hint="default"/>
                <w:sz w:val="18"/>
                <w:szCs w:val="18"/>
              </w:rPr>
            </w:pPr>
            <w:r>
              <w:rPr>
                <w:rFonts w:ascii="宋体" w:hAnsi="宋体" w:cs="宋体" w:eastAsia="宋体" w:hint="default"/>
                <w:sz w:val="18"/>
                <w:szCs w:val="18"/>
              </w:rPr>
              <w:t>实际控制人控制的其他企业</w:t>
            </w:r>
          </w:p>
        </w:tc>
      </w:tr>
      <w:tr>
        <w:trPr>
          <w:trHeight w:val="405" w:hRule="exact"/>
        </w:trPr>
        <w:tc>
          <w:tcPr>
            <w:tcW w:w="4270" w:type="dxa"/>
            <w:tcBorders>
              <w:top w:val="single" w:sz="6" w:space="0" w:color="000000"/>
              <w:left w:val="nil" w:sz="6" w:space="0" w:color="auto"/>
              <w:bottom w:val="single" w:sz="6" w:space="0" w:color="000000"/>
              <w:right w:val="nil" w:sz="6" w:space="0" w:color="auto"/>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北京紫光恒越网络科技有限公司杭州分公司</w:t>
            </w:r>
          </w:p>
        </w:tc>
        <w:tc>
          <w:tcPr>
            <w:tcW w:w="5102" w:type="dxa"/>
            <w:tcBorders>
              <w:top w:val="single" w:sz="12" w:space="0" w:color="000000"/>
              <w:left w:val="nil" w:sz="6" w:space="0" w:color="auto"/>
              <w:bottom w:val="single" w:sz="12" w:space="0" w:color="000000"/>
              <w:right w:val="nil" w:sz="6" w:space="0" w:color="auto"/>
            </w:tcBorders>
          </w:tcPr>
          <w:p>
            <w:pPr>
              <w:pStyle w:val="TableParagraph"/>
              <w:spacing w:line="240" w:lineRule="auto" w:before="37"/>
              <w:ind w:left="205" w:right="0"/>
              <w:jc w:val="left"/>
              <w:rPr>
                <w:rFonts w:ascii="宋体" w:hAnsi="宋体" w:cs="宋体" w:eastAsia="宋体" w:hint="default"/>
                <w:sz w:val="18"/>
                <w:szCs w:val="18"/>
              </w:rPr>
            </w:pPr>
            <w:r>
              <w:rPr>
                <w:rFonts w:ascii="宋体" w:hAnsi="宋体" w:cs="宋体" w:eastAsia="宋体" w:hint="default"/>
                <w:sz w:val="18"/>
                <w:szCs w:val="18"/>
              </w:rPr>
              <w:t>实际控制人控制的其他企业</w:t>
            </w:r>
          </w:p>
        </w:tc>
      </w:tr>
      <w:tr>
        <w:trPr>
          <w:trHeight w:val="406" w:hRule="exact"/>
        </w:trPr>
        <w:tc>
          <w:tcPr>
            <w:tcW w:w="4270" w:type="dxa"/>
            <w:tcBorders>
              <w:top w:val="single" w:sz="6" w:space="0" w:color="000000"/>
              <w:left w:val="nil" w:sz="6" w:space="0" w:color="auto"/>
              <w:bottom w:val="single" w:sz="6" w:space="0" w:color="000000"/>
              <w:right w:val="nil" w:sz="6" w:space="0" w:color="auto"/>
            </w:tcBorders>
          </w:tcPr>
          <w:p>
            <w:pPr>
              <w:pStyle w:val="TableParagraph"/>
              <w:spacing w:line="240" w:lineRule="auto" w:before="45"/>
              <w:ind w:left="105" w:right="0"/>
              <w:jc w:val="left"/>
              <w:rPr>
                <w:rFonts w:ascii="宋体" w:hAnsi="宋体" w:cs="宋体" w:eastAsia="宋体" w:hint="default"/>
                <w:sz w:val="18"/>
                <w:szCs w:val="18"/>
              </w:rPr>
            </w:pPr>
            <w:r>
              <w:rPr>
                <w:rFonts w:ascii="宋体" w:hAnsi="宋体" w:cs="宋体" w:eastAsia="宋体" w:hint="default"/>
                <w:sz w:val="18"/>
                <w:szCs w:val="18"/>
              </w:rPr>
              <w:t>苏州光建存储科技有限公司</w:t>
            </w:r>
          </w:p>
        </w:tc>
        <w:tc>
          <w:tcPr>
            <w:tcW w:w="5102" w:type="dxa"/>
            <w:tcBorders>
              <w:top w:val="single" w:sz="12" w:space="0" w:color="000000"/>
              <w:left w:val="nil" w:sz="6" w:space="0" w:color="auto"/>
              <w:bottom w:val="single" w:sz="12" w:space="0" w:color="000000"/>
              <w:right w:val="nil" w:sz="6" w:space="0" w:color="auto"/>
            </w:tcBorders>
          </w:tcPr>
          <w:p>
            <w:pPr>
              <w:pStyle w:val="TableParagraph"/>
              <w:spacing w:line="240" w:lineRule="auto" w:before="37"/>
              <w:ind w:left="205" w:right="0"/>
              <w:jc w:val="left"/>
              <w:rPr>
                <w:rFonts w:ascii="宋体" w:hAnsi="宋体" w:cs="宋体" w:eastAsia="宋体" w:hint="default"/>
                <w:sz w:val="18"/>
                <w:szCs w:val="18"/>
              </w:rPr>
            </w:pPr>
            <w:r>
              <w:rPr>
                <w:rFonts w:ascii="宋体" w:hAnsi="宋体" w:cs="宋体" w:eastAsia="宋体" w:hint="default"/>
                <w:sz w:val="18"/>
                <w:szCs w:val="18"/>
              </w:rPr>
              <w:t>实际控制人控制的其他企业</w:t>
            </w:r>
          </w:p>
        </w:tc>
      </w:tr>
      <w:tr>
        <w:trPr>
          <w:trHeight w:val="413" w:hRule="exact"/>
        </w:trPr>
        <w:tc>
          <w:tcPr>
            <w:tcW w:w="4270" w:type="dxa"/>
            <w:tcBorders>
              <w:top w:val="single" w:sz="6" w:space="0" w:color="000000"/>
              <w:left w:val="nil" w:sz="6" w:space="0" w:color="auto"/>
              <w:bottom w:val="single" w:sz="12" w:space="0" w:color="000000"/>
              <w:right w:val="nil" w:sz="6" w:space="0" w:color="auto"/>
            </w:tcBorders>
          </w:tcPr>
          <w:p>
            <w:pPr>
              <w:pStyle w:val="TableParagraph"/>
              <w:spacing w:line="240" w:lineRule="auto" w:before="45"/>
              <w:ind w:left="105" w:right="0"/>
              <w:jc w:val="left"/>
              <w:rPr>
                <w:rFonts w:ascii="宋体" w:hAnsi="宋体" w:cs="宋体" w:eastAsia="宋体" w:hint="default"/>
                <w:sz w:val="18"/>
                <w:szCs w:val="18"/>
              </w:rPr>
            </w:pPr>
            <w:r>
              <w:rPr>
                <w:rFonts w:ascii="宋体" w:hAnsi="宋体" w:cs="宋体" w:eastAsia="宋体" w:hint="default"/>
                <w:sz w:val="18"/>
                <w:szCs w:val="18"/>
              </w:rPr>
              <w:t>西安紫光国芯半导体有限公司</w:t>
            </w:r>
          </w:p>
        </w:tc>
        <w:tc>
          <w:tcPr>
            <w:tcW w:w="5102" w:type="dxa"/>
            <w:tcBorders>
              <w:top w:val="single" w:sz="12" w:space="0" w:color="000000"/>
              <w:left w:val="nil" w:sz="6" w:space="0" w:color="auto"/>
              <w:bottom w:val="single" w:sz="12" w:space="0" w:color="000000"/>
              <w:right w:val="nil" w:sz="6" w:space="0" w:color="auto"/>
            </w:tcBorders>
          </w:tcPr>
          <w:p>
            <w:pPr>
              <w:pStyle w:val="TableParagraph"/>
              <w:spacing w:line="240" w:lineRule="auto" w:before="37"/>
              <w:ind w:left="205" w:right="0"/>
              <w:jc w:val="left"/>
              <w:rPr>
                <w:rFonts w:ascii="宋体" w:hAnsi="宋体" w:cs="宋体" w:eastAsia="宋体" w:hint="default"/>
                <w:sz w:val="18"/>
                <w:szCs w:val="18"/>
              </w:rPr>
            </w:pPr>
            <w:r>
              <w:rPr>
                <w:rFonts w:ascii="宋体" w:hAnsi="宋体" w:cs="宋体" w:eastAsia="宋体" w:hint="default"/>
                <w:sz w:val="18"/>
                <w:szCs w:val="18"/>
              </w:rPr>
              <w:t>实际控制人控制的其他企业</w:t>
            </w:r>
          </w:p>
        </w:tc>
      </w:tr>
    </w:tbl>
    <w:p>
      <w:pPr>
        <w:pStyle w:val="BodyText"/>
        <w:spacing w:line="261" w:lineRule="auto" w:before="24"/>
        <w:ind w:left="161" w:right="1099"/>
        <w:jc w:val="both"/>
        <w:rPr>
          <w:rFonts w:ascii="楷体" w:hAnsi="楷体" w:cs="楷体" w:eastAsia="楷体" w:hint="default"/>
        </w:rPr>
      </w:pPr>
      <w:r>
        <w:rPr/>
        <w:pict>
          <v:group style="position:absolute;margin-left:282.350006pt;margin-top:-99.88633pt;width:.75pt;height:16.55pt;mso-position-horizontal-relative:page;mso-position-vertical-relative:paragraph;z-index:-1214968" coordorigin="5647,-1998" coordsize="15,331">
            <v:group style="position:absolute;left:5647;top:-1998;width:15;height:30" coordorigin="5647,-1998" coordsize="15,30">
              <v:shape style="position:absolute;left:5647;top:-1998;width:15;height:30" coordorigin="5647,-1998" coordsize="15,30" path="m5647,-1968l5662,-1968,5662,-1998,5647,-1998,5647,-1968xe" filled="true" fillcolor="#000000" stroked="false">
                <v:path arrowok="t"/>
                <v:fill type="solid"/>
              </v:shape>
            </v:group>
            <v:group style="position:absolute;left:5647;top:-1968;width:15;height:31" coordorigin="5647,-1968" coordsize="15,31">
              <v:shape style="position:absolute;left:5647;top:-1968;width:15;height:31" coordorigin="5647,-1968" coordsize="15,31" path="m5647,-1937l5662,-1937,5662,-1968,5647,-1968,5647,-1937xe" filled="true" fillcolor="#000000" stroked="false">
                <v:path arrowok="t"/>
                <v:fill type="solid"/>
              </v:shape>
            </v:group>
            <v:group style="position:absolute;left:5647;top:-1937;width:15;height:30" coordorigin="5647,-1937" coordsize="15,30">
              <v:shape style="position:absolute;left:5647;top:-1937;width:15;height:30" coordorigin="5647,-1937" coordsize="15,30" path="m5647,-1907l5662,-1907,5662,-1937,5647,-1937,5647,-1907xe" filled="true" fillcolor="#000000" stroked="false">
                <v:path arrowok="t"/>
                <v:fill type="solid"/>
              </v:shape>
            </v:group>
            <v:group style="position:absolute;left:5647;top:-1907;width:15;height:30" coordorigin="5647,-1907" coordsize="15,30">
              <v:shape style="position:absolute;left:5647;top:-1907;width:15;height:30" coordorigin="5647,-1907" coordsize="15,30" path="m5647,-1877l5662,-1877,5662,-1907,5647,-1907,5647,-1877xe" filled="true" fillcolor="#000000" stroked="false">
                <v:path arrowok="t"/>
                <v:fill type="solid"/>
              </v:shape>
            </v:group>
            <v:group style="position:absolute;left:5647;top:-1877;width:15;height:30" coordorigin="5647,-1877" coordsize="15,30">
              <v:shape style="position:absolute;left:5647;top:-1877;width:15;height:30" coordorigin="5647,-1877" coordsize="15,30" path="m5647,-1847l5662,-1847,5662,-1877,5647,-1877,5647,-1847xe" filled="true" fillcolor="#000000" stroked="false">
                <v:path arrowok="t"/>
                <v:fill type="solid"/>
              </v:shape>
            </v:group>
            <v:group style="position:absolute;left:5647;top:-1847;width:15;height:30" coordorigin="5647,-1847" coordsize="15,30">
              <v:shape style="position:absolute;left:5647;top:-1847;width:15;height:30" coordorigin="5647,-1847" coordsize="15,30" path="m5647,-1817l5662,-1817,5662,-1847,5647,-1847,5647,-1817xe" filled="true" fillcolor="#000000" stroked="false">
                <v:path arrowok="t"/>
                <v:fill type="solid"/>
              </v:shape>
            </v:group>
            <v:group style="position:absolute;left:5647;top:-1817;width:15;height:30" coordorigin="5647,-1817" coordsize="15,30">
              <v:shape style="position:absolute;left:5647;top:-1817;width:15;height:30" coordorigin="5647,-1817" coordsize="15,30" path="m5647,-1787l5662,-1787,5662,-1817,5647,-1817,5647,-1787xe" filled="true" fillcolor="#000000" stroked="false">
                <v:path arrowok="t"/>
                <v:fill type="solid"/>
              </v:shape>
            </v:group>
            <v:group style="position:absolute;left:5647;top:-1787;width:15;height:30" coordorigin="5647,-1787" coordsize="15,30">
              <v:shape style="position:absolute;left:5647;top:-1787;width:15;height:30" coordorigin="5647,-1787" coordsize="15,30" path="m5647,-1757l5662,-1757,5662,-1787,5647,-1787,5647,-1757xe" filled="true" fillcolor="#000000" stroked="false">
                <v:path arrowok="t"/>
                <v:fill type="solid"/>
              </v:shape>
            </v:group>
            <v:group style="position:absolute;left:5647;top:-1757;width:15;height:30" coordorigin="5647,-1757" coordsize="15,30">
              <v:shape style="position:absolute;left:5647;top:-1757;width:15;height:30" coordorigin="5647,-1757" coordsize="15,30" path="m5647,-1727l5662,-1727,5662,-1757,5647,-1757,5647,-1727xe" filled="true" fillcolor="#000000" stroked="false">
                <v:path arrowok="t"/>
                <v:fill type="solid"/>
              </v:shape>
            </v:group>
            <v:group style="position:absolute;left:5647;top:-1727;width:15;height:30" coordorigin="5647,-1727" coordsize="15,30">
              <v:shape style="position:absolute;left:5647;top:-1727;width:15;height:30" coordorigin="5647,-1727" coordsize="15,30" path="m5647,-1697l5662,-1697,5662,-1727,5647,-1727,5647,-1697xe" filled="true" fillcolor="#000000" stroked="false">
                <v:path arrowok="t"/>
                <v:fill type="solid"/>
              </v:shape>
            </v:group>
            <v:group style="position:absolute;left:5647;top:-1697;width:15;height:30" coordorigin="5647,-1697" coordsize="15,30">
              <v:shape style="position:absolute;left:5647;top:-1697;width:15;height:30" coordorigin="5647,-1697" coordsize="15,30" path="m5647,-1667l5662,-1667,5662,-1697,5647,-1697,5647,-1667xe" filled="true" fillcolor="#000000" stroked="false">
                <v:path arrowok="t"/>
                <v:fill type="solid"/>
              </v:shape>
            </v:group>
            <w10:wrap type="none"/>
          </v:group>
        </w:pict>
      </w:r>
      <w:r>
        <w:rPr/>
        <w:pict>
          <v:group style="position:absolute;margin-left:282.350006pt;margin-top:-79.606331pt;width:.75pt;height:36.050pt;mso-position-horizontal-relative:page;mso-position-vertical-relative:paragraph;z-index:-1214944" coordorigin="5647,-1592" coordsize="15,721">
            <v:group style="position:absolute;left:5647;top:-1592;width:15;height:30" coordorigin="5647,-1592" coordsize="15,30">
              <v:shape style="position:absolute;left:5647;top:-1592;width:15;height:30" coordorigin="5647,-1592" coordsize="15,30" path="m5647,-1562l5662,-1562,5662,-1592,5647,-1592,5647,-1562xe" filled="true" fillcolor="#000000" stroked="false">
                <v:path arrowok="t"/>
                <v:fill type="solid"/>
              </v:shape>
            </v:group>
            <v:group style="position:absolute;left:5647;top:-1562;width:15;height:30" coordorigin="5647,-1562" coordsize="15,30">
              <v:shape style="position:absolute;left:5647;top:-1562;width:15;height:30" coordorigin="5647,-1562" coordsize="15,30" path="m5647,-1532l5662,-1532,5662,-1562,5647,-1562,5647,-1532xe" filled="true" fillcolor="#000000" stroked="false">
                <v:path arrowok="t"/>
                <v:fill type="solid"/>
              </v:shape>
            </v:group>
            <v:group style="position:absolute;left:5647;top:-1532;width:15;height:30" coordorigin="5647,-1532" coordsize="15,30">
              <v:shape style="position:absolute;left:5647;top:-1532;width:15;height:30" coordorigin="5647,-1532" coordsize="15,30" path="m5647,-1502l5662,-1502,5662,-1532,5647,-1532,5647,-1502xe" filled="true" fillcolor="#000000" stroked="false">
                <v:path arrowok="t"/>
                <v:fill type="solid"/>
              </v:shape>
            </v:group>
            <v:group style="position:absolute;left:5647;top:-1502;width:15;height:30" coordorigin="5647,-1502" coordsize="15,30">
              <v:shape style="position:absolute;left:5647;top:-1502;width:15;height:30" coordorigin="5647,-1502" coordsize="15,30" path="m5647,-1472l5662,-1472,5662,-1502,5647,-1502,5647,-1472xe" filled="true" fillcolor="#000000" stroked="false">
                <v:path arrowok="t"/>
                <v:fill type="solid"/>
              </v:shape>
            </v:group>
            <v:group style="position:absolute;left:5647;top:-1472;width:15;height:30" coordorigin="5647,-1472" coordsize="15,30">
              <v:shape style="position:absolute;left:5647;top:-1472;width:15;height:30" coordorigin="5647,-1472" coordsize="15,30" path="m5647,-1442l5662,-1442,5662,-1472,5647,-1472,5647,-1442xe" filled="true" fillcolor="#000000" stroked="false">
                <v:path arrowok="t"/>
                <v:fill type="solid"/>
              </v:shape>
            </v:group>
            <v:group style="position:absolute;left:5647;top:-1442;width:15;height:30" coordorigin="5647,-1442" coordsize="15,30">
              <v:shape style="position:absolute;left:5647;top:-1442;width:15;height:30" coordorigin="5647,-1442" coordsize="15,30" path="m5647,-1412l5662,-1412,5662,-1442,5647,-1442,5647,-1412xe" filled="true" fillcolor="#000000" stroked="false">
                <v:path arrowok="t"/>
                <v:fill type="solid"/>
              </v:shape>
            </v:group>
            <v:group style="position:absolute;left:5647;top:-1412;width:15;height:30" coordorigin="5647,-1412" coordsize="15,30">
              <v:shape style="position:absolute;left:5647;top:-1412;width:15;height:30" coordorigin="5647,-1412" coordsize="15,30" path="m5647,-1382l5662,-1382,5662,-1412,5647,-1412,5647,-1382xe" filled="true" fillcolor="#000000" stroked="false">
                <v:path arrowok="t"/>
                <v:fill type="solid"/>
              </v:shape>
            </v:group>
            <v:group style="position:absolute;left:5647;top:-1382;width:15;height:31" coordorigin="5647,-1382" coordsize="15,31">
              <v:shape style="position:absolute;left:5647;top:-1382;width:15;height:31" coordorigin="5647,-1382" coordsize="15,31" path="m5647,-1352l5662,-1352,5662,-1382,5647,-1382,5647,-1352xe" filled="true" fillcolor="#000000" stroked="false">
                <v:path arrowok="t"/>
                <v:fill type="solid"/>
              </v:shape>
            </v:group>
            <v:group style="position:absolute;left:5647;top:-1352;width:15;height:30" coordorigin="5647,-1352" coordsize="15,30">
              <v:shape style="position:absolute;left:5647;top:-1352;width:15;height:30" coordorigin="5647,-1352" coordsize="15,30" path="m5647,-1322l5662,-1322,5662,-1352,5647,-1352,5647,-1322xe" filled="true" fillcolor="#000000" stroked="false">
                <v:path arrowok="t"/>
                <v:fill type="solid"/>
              </v:shape>
            </v:group>
            <v:group style="position:absolute;left:5647;top:-1322;width:15;height:30" coordorigin="5647,-1322" coordsize="15,30">
              <v:shape style="position:absolute;left:5647;top:-1322;width:15;height:30" coordorigin="5647,-1322" coordsize="15,30" path="m5647,-1292l5662,-1292,5662,-1322,5647,-1322,5647,-1292xe" filled="true" fillcolor="#000000" stroked="false">
                <v:path arrowok="t"/>
                <v:fill type="solid"/>
              </v:shape>
            </v:group>
            <v:group style="position:absolute;left:5647;top:-1292;width:15;height:30" coordorigin="5647,-1292" coordsize="15,30">
              <v:shape style="position:absolute;left:5647;top:-1292;width:15;height:30" coordorigin="5647,-1292" coordsize="15,30" path="m5647,-1262l5662,-1262,5662,-1292,5647,-1292,5647,-1262xe" filled="true" fillcolor="#000000" stroked="false">
                <v:path arrowok="t"/>
                <v:fill type="solid"/>
              </v:shape>
            </v:group>
            <v:group style="position:absolute;left:5647;top:-1202;width:15;height:30" coordorigin="5647,-1202" coordsize="15,30">
              <v:shape style="position:absolute;left:5647;top:-1202;width:15;height:30" coordorigin="5647,-1202" coordsize="15,30" path="m5647,-1172l5662,-1172,5662,-1202,5647,-1202,5647,-1172xe" filled="true" fillcolor="#000000" stroked="false">
                <v:path arrowok="t"/>
                <v:fill type="solid"/>
              </v:shape>
            </v:group>
            <v:group style="position:absolute;left:5647;top:-1172;width:15;height:30" coordorigin="5647,-1172" coordsize="15,30">
              <v:shape style="position:absolute;left:5647;top:-1172;width:15;height:30" coordorigin="5647,-1172" coordsize="15,30" path="m5647,-1142l5662,-1142,5662,-1172,5647,-1172,5647,-1142xe" filled="true" fillcolor="#000000" stroked="false">
                <v:path arrowok="t"/>
                <v:fill type="solid"/>
              </v:shape>
            </v:group>
            <v:group style="position:absolute;left:5647;top:-1142;width:15;height:30" coordorigin="5647,-1142" coordsize="15,30">
              <v:shape style="position:absolute;left:5647;top:-1142;width:15;height:30" coordorigin="5647,-1142" coordsize="15,30" path="m5647,-1112l5662,-1112,5662,-1142,5647,-1142,5647,-1112xe" filled="true" fillcolor="#000000" stroked="false">
                <v:path arrowok="t"/>
                <v:fill type="solid"/>
              </v:shape>
            </v:group>
            <v:group style="position:absolute;left:5647;top:-1112;width:15;height:30" coordorigin="5647,-1112" coordsize="15,30">
              <v:shape style="position:absolute;left:5647;top:-1112;width:15;height:30" coordorigin="5647,-1112" coordsize="15,30" path="m5647,-1082l5662,-1082,5662,-1112,5647,-1112,5647,-1082xe" filled="true" fillcolor="#000000" stroked="false">
                <v:path arrowok="t"/>
                <v:fill type="solid"/>
              </v:shape>
            </v:group>
            <v:group style="position:absolute;left:5647;top:-1082;width:15;height:30" coordorigin="5647,-1082" coordsize="15,30">
              <v:shape style="position:absolute;left:5647;top:-1082;width:15;height:30" coordorigin="5647,-1082" coordsize="15,30" path="m5647,-1052l5662,-1052,5662,-1082,5647,-1082,5647,-1052xe" filled="true" fillcolor="#000000" stroked="false">
                <v:path arrowok="t"/>
                <v:fill type="solid"/>
              </v:shape>
            </v:group>
            <v:group style="position:absolute;left:5647;top:-1052;width:15;height:30" coordorigin="5647,-1052" coordsize="15,30">
              <v:shape style="position:absolute;left:5647;top:-1052;width:15;height:30" coordorigin="5647,-1052" coordsize="15,30" path="m5647,-1022l5662,-1022,5662,-1052,5647,-1052,5647,-1022xe" filled="true" fillcolor="#000000" stroked="false">
                <v:path arrowok="t"/>
                <v:fill type="solid"/>
              </v:shape>
            </v:group>
            <v:group style="position:absolute;left:5647;top:-1022;width:15;height:30" coordorigin="5647,-1022" coordsize="15,30">
              <v:shape style="position:absolute;left:5647;top:-1022;width:15;height:30" coordorigin="5647,-1022" coordsize="15,30" path="m5647,-992l5662,-992,5662,-1022,5647,-1022,5647,-992xe" filled="true" fillcolor="#000000" stroked="false">
                <v:path arrowok="t"/>
                <v:fill type="solid"/>
              </v:shape>
            </v:group>
            <v:group style="position:absolute;left:5647;top:-992;width:15;height:30" coordorigin="5647,-992" coordsize="15,30">
              <v:shape style="position:absolute;left:5647;top:-992;width:15;height:30" coordorigin="5647,-992" coordsize="15,30" path="m5647,-962l5662,-962,5662,-992,5647,-992,5647,-962xe" filled="true" fillcolor="#000000" stroked="false">
                <v:path arrowok="t"/>
                <v:fill type="solid"/>
              </v:shape>
            </v:group>
            <v:group style="position:absolute;left:5647;top:-962;width:15;height:30" coordorigin="5647,-962" coordsize="15,30">
              <v:shape style="position:absolute;left:5647;top:-962;width:15;height:30" coordorigin="5647,-962" coordsize="15,30" path="m5647,-932l5662,-932,5662,-962,5647,-962,5647,-932xe" filled="true" fillcolor="#000000" stroked="false">
                <v:path arrowok="t"/>
                <v:fill type="solid"/>
              </v:shape>
            </v:group>
            <v:group style="position:absolute;left:5647;top:-932;width:15;height:30" coordorigin="5647,-932" coordsize="15,30">
              <v:shape style="position:absolute;left:5647;top:-932;width:15;height:30" coordorigin="5647,-932" coordsize="15,30" path="m5647,-902l5662,-902,5662,-932,5647,-932,5647,-902xe" filled="true" fillcolor="#000000" stroked="false">
                <v:path arrowok="t"/>
                <v:fill type="solid"/>
              </v:shape>
            </v:group>
            <v:group style="position:absolute;left:5647;top:-902;width:15;height:30" coordorigin="5647,-902" coordsize="15,30">
              <v:shape style="position:absolute;left:5647;top:-902;width:15;height:30" coordorigin="5647,-902" coordsize="15,30" path="m5647,-872l5662,-872,5662,-902,5647,-902,5647,-872xe" filled="true" fillcolor="#000000" stroked="false">
                <v:path arrowok="t"/>
                <v:fill type="solid"/>
              </v:shape>
            </v:group>
            <w10:wrap type="none"/>
          </v:group>
        </w:pict>
      </w:r>
      <w:r>
        <w:rPr/>
        <w:pict>
          <v:group style="position:absolute;margin-left:282.350006pt;margin-top:-39.806328pt;width:.75pt;height:16.5pt;mso-position-horizontal-relative:page;mso-position-vertical-relative:paragraph;z-index:-1214920" coordorigin="5647,-796" coordsize="15,330">
            <v:group style="position:absolute;left:5647;top:-796;width:15;height:30" coordorigin="5647,-796" coordsize="15,30">
              <v:shape style="position:absolute;left:5647;top:-796;width:15;height:30" coordorigin="5647,-796" coordsize="15,30" path="m5647,-766l5662,-766,5662,-796,5647,-796,5647,-766xe" filled="true" fillcolor="#000000" stroked="false">
                <v:path arrowok="t"/>
                <v:fill type="solid"/>
              </v:shape>
            </v:group>
            <v:group style="position:absolute;left:5647;top:-766;width:15;height:30" coordorigin="5647,-766" coordsize="15,30">
              <v:shape style="position:absolute;left:5647;top:-766;width:15;height:30" coordorigin="5647,-766" coordsize="15,30" path="m5647,-736l5662,-736,5662,-766,5647,-766,5647,-736xe" filled="true" fillcolor="#000000" stroked="false">
                <v:path arrowok="t"/>
                <v:fill type="solid"/>
              </v:shape>
            </v:group>
            <v:group style="position:absolute;left:5647;top:-736;width:15;height:30" coordorigin="5647,-736" coordsize="15,30">
              <v:shape style="position:absolute;left:5647;top:-736;width:15;height:30" coordorigin="5647,-736" coordsize="15,30" path="m5647,-706l5662,-706,5662,-736,5647,-736,5647,-706xe" filled="true" fillcolor="#000000" stroked="false">
                <v:path arrowok="t"/>
                <v:fill type="solid"/>
              </v:shape>
            </v:group>
            <v:group style="position:absolute;left:5647;top:-706;width:15;height:30" coordorigin="5647,-706" coordsize="15,30">
              <v:shape style="position:absolute;left:5647;top:-706;width:15;height:30" coordorigin="5647,-706" coordsize="15,30" path="m5647,-676l5662,-676,5662,-706,5647,-706,5647,-676xe" filled="true" fillcolor="#000000" stroked="false">
                <v:path arrowok="t"/>
                <v:fill type="solid"/>
              </v:shape>
            </v:group>
            <v:group style="position:absolute;left:5647;top:-676;width:15;height:30" coordorigin="5647,-676" coordsize="15,30">
              <v:shape style="position:absolute;left:5647;top:-676;width:15;height:30" coordorigin="5647,-676" coordsize="15,30" path="m5647,-646l5662,-646,5662,-676,5647,-676,5647,-646xe" filled="true" fillcolor="#000000" stroked="false">
                <v:path arrowok="t"/>
                <v:fill type="solid"/>
              </v:shape>
            </v:group>
            <v:group style="position:absolute;left:5647;top:-646;width:15;height:30" coordorigin="5647,-646" coordsize="15,30">
              <v:shape style="position:absolute;left:5647;top:-646;width:15;height:30" coordorigin="5647,-646" coordsize="15,30" path="m5647,-616l5662,-616,5662,-646,5647,-646,5647,-616xe" filled="true" fillcolor="#000000" stroked="false">
                <v:path arrowok="t"/>
                <v:fill type="solid"/>
              </v:shape>
            </v:group>
            <v:group style="position:absolute;left:5647;top:-616;width:15;height:30" coordorigin="5647,-616" coordsize="15,30">
              <v:shape style="position:absolute;left:5647;top:-616;width:15;height:30" coordorigin="5647,-616" coordsize="15,30" path="m5647,-586l5662,-586,5662,-616,5647,-616,5647,-586xe" filled="true" fillcolor="#000000" stroked="false">
                <v:path arrowok="t"/>
                <v:fill type="solid"/>
              </v:shape>
            </v:group>
            <v:group style="position:absolute;left:5647;top:-586;width:15;height:30" coordorigin="5647,-586" coordsize="15,30">
              <v:shape style="position:absolute;left:5647;top:-586;width:15;height:30" coordorigin="5647,-586" coordsize="15,30" path="m5647,-556l5662,-556,5662,-586,5647,-586,5647,-556xe" filled="true" fillcolor="#000000" stroked="false">
                <v:path arrowok="t"/>
                <v:fill type="solid"/>
              </v:shape>
            </v:group>
            <v:group style="position:absolute;left:5647;top:-556;width:15;height:30" coordorigin="5647,-556" coordsize="15,30">
              <v:shape style="position:absolute;left:5647;top:-556;width:15;height:30" coordorigin="5647,-556" coordsize="15,30" path="m5647,-526l5662,-526,5662,-556,5647,-556,5647,-526xe" filled="true" fillcolor="#000000" stroked="false">
                <v:path arrowok="t"/>
                <v:fill type="solid"/>
              </v:shape>
            </v:group>
            <v:group style="position:absolute;left:5647;top:-526;width:15;height:30" coordorigin="5647,-526" coordsize="15,30">
              <v:shape style="position:absolute;left:5647;top:-526;width:15;height:30" coordorigin="5647,-526" coordsize="15,30" path="m5647,-496l5662,-496,5662,-526,5647,-526,5647,-496xe" filled="true" fillcolor="#000000" stroked="false">
                <v:path arrowok="t"/>
                <v:fill type="solid"/>
              </v:shape>
            </v:group>
            <v:group style="position:absolute;left:5647;top:-496;width:15;height:30" coordorigin="5647,-496" coordsize="15,30">
              <v:shape style="position:absolute;left:5647;top:-496;width:15;height:30" coordorigin="5647,-496" coordsize="15,30" path="m5647,-466l5662,-466,5662,-496,5647,-496,5647,-466xe" filled="true" fillcolor="#000000" stroked="false">
                <v:path arrowok="t"/>
                <v:fill type="solid"/>
              </v:shape>
            </v:group>
            <w10:wrap type="none"/>
          </v:group>
        </w:pict>
      </w:r>
      <w:r>
        <w:rPr/>
        <w:pict>
          <v:group style="position:absolute;margin-left:282.350006pt;margin-top:-19.55633pt;width:.75pt;height:16.55pt;mso-position-horizontal-relative:page;mso-position-vertical-relative:paragraph;z-index:-1214896" coordorigin="5647,-391" coordsize="15,331">
            <v:group style="position:absolute;left:5647;top:-391;width:15;height:30" coordorigin="5647,-391" coordsize="15,30">
              <v:shape style="position:absolute;left:5647;top:-391;width:15;height:30" coordorigin="5647,-391" coordsize="15,30" path="m5647,-361l5662,-361,5662,-391,5647,-391,5647,-361xe" filled="true" fillcolor="#000000" stroked="false">
                <v:path arrowok="t"/>
                <v:fill type="solid"/>
              </v:shape>
            </v:group>
            <v:group style="position:absolute;left:5647;top:-361;width:15;height:30" coordorigin="5647,-361" coordsize="15,30">
              <v:shape style="position:absolute;left:5647;top:-361;width:15;height:30" coordorigin="5647,-361" coordsize="15,30" path="m5647,-331l5662,-331,5662,-361,5647,-361,5647,-331xe" filled="true" fillcolor="#000000" stroked="false">
                <v:path arrowok="t"/>
                <v:fill type="solid"/>
              </v:shape>
            </v:group>
            <v:group style="position:absolute;left:5647;top:-331;width:15;height:30" coordorigin="5647,-331" coordsize="15,30">
              <v:shape style="position:absolute;left:5647;top:-331;width:15;height:30" coordorigin="5647,-331" coordsize="15,30" path="m5647,-301l5662,-301,5662,-331,5647,-331,5647,-301xe" filled="true" fillcolor="#000000" stroked="false">
                <v:path arrowok="t"/>
                <v:fill type="solid"/>
              </v:shape>
            </v:group>
            <v:group style="position:absolute;left:5647;top:-301;width:15;height:30" coordorigin="5647,-301" coordsize="15,30">
              <v:shape style="position:absolute;left:5647;top:-301;width:15;height:30" coordorigin="5647,-301" coordsize="15,30" path="m5647,-271l5662,-271,5662,-301,5647,-301,5647,-271xe" filled="true" fillcolor="#000000" stroked="false">
                <v:path arrowok="t"/>
                <v:fill type="solid"/>
              </v:shape>
            </v:group>
            <v:group style="position:absolute;left:5647;top:-271;width:15;height:30" coordorigin="5647,-271" coordsize="15,30">
              <v:shape style="position:absolute;left:5647;top:-271;width:15;height:30" coordorigin="5647,-271" coordsize="15,30" path="m5647,-241l5662,-241,5662,-271,5647,-271,5647,-241xe" filled="true" fillcolor="#000000" stroked="false">
                <v:path arrowok="t"/>
                <v:fill type="solid"/>
              </v:shape>
            </v:group>
            <v:group style="position:absolute;left:5647;top:-241;width:15;height:31" coordorigin="5647,-241" coordsize="15,31">
              <v:shape style="position:absolute;left:5647;top:-241;width:15;height:31" coordorigin="5647,-241" coordsize="15,31" path="m5647,-211l5662,-211,5662,-241,5647,-241,5647,-211xe" filled="true" fillcolor="#000000" stroked="false">
                <v:path arrowok="t"/>
                <v:fill type="solid"/>
              </v:shape>
            </v:group>
            <v:group style="position:absolute;left:5647;top:-211;width:15;height:30" coordorigin="5647,-211" coordsize="15,30">
              <v:shape style="position:absolute;left:5647;top:-211;width:15;height:30" coordorigin="5647,-211" coordsize="15,30" path="m5647,-181l5662,-181,5662,-211,5647,-211,5647,-181xe" filled="true" fillcolor="#000000" stroked="false">
                <v:path arrowok="t"/>
                <v:fill type="solid"/>
              </v:shape>
            </v:group>
            <v:group style="position:absolute;left:5647;top:-181;width:15;height:30" coordorigin="5647,-181" coordsize="15,30">
              <v:shape style="position:absolute;left:5647;top:-181;width:15;height:30" coordorigin="5647,-181" coordsize="15,30" path="m5647,-151l5662,-151,5662,-181,5647,-181,5647,-151xe" filled="true" fillcolor="#000000" stroked="false">
                <v:path arrowok="t"/>
                <v:fill type="solid"/>
              </v:shape>
            </v:group>
            <v:group style="position:absolute;left:5647;top:-151;width:15;height:30" coordorigin="5647,-151" coordsize="15,30">
              <v:shape style="position:absolute;left:5647;top:-151;width:15;height:30" coordorigin="5647,-151" coordsize="15,30" path="m5647,-121l5662,-121,5662,-151,5647,-151,5647,-121xe" filled="true" fillcolor="#000000" stroked="false">
                <v:path arrowok="t"/>
                <v:fill type="solid"/>
              </v:shape>
            </v:group>
            <v:group style="position:absolute;left:5647;top:-121;width:15;height:30" coordorigin="5647,-121" coordsize="15,30">
              <v:shape style="position:absolute;left:5647;top:-121;width:15;height:30" coordorigin="5647,-121" coordsize="15,30" path="m5647,-91l5662,-91,5662,-121,5647,-121,5647,-91xe" filled="true" fillcolor="#000000" stroked="false">
                <v:path arrowok="t"/>
                <v:fill type="solid"/>
              </v:shape>
            </v:group>
            <v:group style="position:absolute;left:5647;top:-91;width:15;height:30" coordorigin="5647,-91" coordsize="15,30">
              <v:shape style="position:absolute;left:5647;top:-91;width:15;height:30" coordorigin="5647,-91" coordsize="15,30" path="m5647,-61l5662,-61,5662,-91,5647,-91,5647,-61xe" filled="true" fillcolor="#000000" stroked="false">
                <v:path arrowok="t"/>
                <v:fill type="solid"/>
              </v:shape>
            </v:group>
            <w10:wrap type="none"/>
          </v:group>
        </w:pict>
      </w:r>
      <w:r>
        <w:rPr>
          <w:rFonts w:ascii="楷体" w:hAnsi="楷体" w:cs="楷体" w:eastAsia="楷体" w:hint="default"/>
        </w:rPr>
        <w:t>注：同方股份有限公司及其控股子公司原系实际控制人控制的公司。</w:t>
      </w:r>
      <w:r>
        <w:rPr>
          <w:rFonts w:ascii="Times New Roman" w:hAnsi="Times New Roman" w:cs="Times New Roman" w:eastAsia="Times New Roman" w:hint="default"/>
        </w:rPr>
        <w:t>2020</w:t>
      </w:r>
      <w:r>
        <w:rPr>
          <w:rFonts w:ascii="Times New Roman" w:hAnsi="Times New Roman" w:cs="Times New Roman" w:eastAsia="Times New Roman" w:hint="default"/>
          <w:spacing w:val="-9"/>
        </w:rPr>
        <w:t> </w:t>
      </w:r>
      <w:r>
        <w:rPr>
          <w:rFonts w:ascii="楷体" w:hAnsi="楷体" w:cs="楷体" w:eastAsia="楷体" w:hint="default"/>
        </w:rPr>
        <w:t>年</w:t>
      </w:r>
      <w:r>
        <w:rPr>
          <w:rFonts w:ascii="楷体" w:hAnsi="楷体" w:cs="楷体" w:eastAsia="楷体" w:hint="default"/>
          <w:spacing w:val="-62"/>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rFonts w:ascii="楷体" w:hAnsi="楷体" w:cs="楷体" w:eastAsia="楷体" w:hint="default"/>
          <w:spacing w:val="-3"/>
        </w:rPr>
        <w:t>月，同方股份有限公司控股</w:t>
      </w:r>
      <w:r>
        <w:rPr>
          <w:rFonts w:ascii="楷体" w:hAnsi="楷体" w:cs="楷体" w:eastAsia="楷体" w:hint="default"/>
        </w:rPr>
        <w:t> 股东由清华控股有限公司变更为中国核工业集团资本控股有限公司，实际控制人由教育部变更为国务院国 资委，变更后公司与其及其控股子公司无关联关系。</w:t>
      </w:r>
    </w:p>
    <w:p>
      <w:pPr>
        <w:spacing w:line="240" w:lineRule="auto" w:before="8"/>
        <w:rPr>
          <w:rFonts w:ascii="楷体" w:hAnsi="楷体" w:cs="楷体" w:eastAsia="楷体" w:hint="default"/>
          <w:sz w:val="16"/>
          <w:szCs w:val="16"/>
        </w:rPr>
      </w:pPr>
    </w:p>
    <w:p>
      <w:pPr>
        <w:pStyle w:val="Heading4"/>
        <w:spacing w:line="523" w:lineRule="auto" w:before="0"/>
        <w:ind w:left="161" w:right="6848"/>
        <w:jc w:val="left"/>
        <w:rPr>
          <w:b w:val="0"/>
          <w:bCs w:val="0"/>
        </w:rPr>
      </w:pPr>
      <w:bookmarkStart w:name="（五） 关联交易情况" w:id="302"/>
      <w:bookmarkEnd w:id="302"/>
      <w:r>
        <w:rPr>
          <w:b w:val="0"/>
          <w:bCs w:val="0"/>
        </w:rPr>
      </w:r>
      <w:r>
        <w:rPr/>
        <w:t>（五）关联交易情况</w:t>
      </w:r>
      <w:r>
        <w:rPr>
          <w:w w:val="99"/>
        </w:rPr>
        <w:t> </w:t>
      </w:r>
      <w:r>
        <w:rPr>
          <w:rFonts w:ascii="宋体" w:hAnsi="宋体" w:cs="宋体" w:eastAsia="宋体" w:hint="default"/>
          <w:color w:val="212121"/>
        </w:rPr>
        <w:t>1</w:t>
      </w:r>
      <w:r>
        <w:rPr>
          <w:color w:val="212121"/>
        </w:rPr>
        <w:t>、</w:t>
      </w:r>
      <w:r>
        <w:rPr/>
        <w:t>购销商品、提供和接受劳务的关联交易</w:t>
      </w:r>
      <w:r>
        <w:rPr>
          <w:b w:val="0"/>
          <w:bCs w:val="0"/>
        </w:rPr>
      </w:r>
    </w:p>
    <w:p>
      <w:pPr>
        <w:spacing w:before="33"/>
        <w:ind w:left="161" w:right="0" w:firstLine="0"/>
        <w:jc w:val="both"/>
        <w:rPr>
          <w:rFonts w:ascii="宋体" w:hAnsi="宋体" w:cs="宋体" w:eastAsia="宋体" w:hint="default"/>
          <w:sz w:val="21"/>
          <w:szCs w:val="21"/>
        </w:rPr>
      </w:pPr>
      <w:r>
        <w:rPr/>
        <w:pict>
          <v:group style="position:absolute;margin-left:55.575001pt;margin-top:25.18367pt;width:476.85pt;height:18.75pt;mso-position-horizontal-relative:page;mso-position-vertical-relative:paragraph;z-index:-1214872" coordorigin="1112,504" coordsize="9537,375">
            <v:group style="position:absolute;left:5107;top:504;width:15;height:30" coordorigin="5107,504" coordsize="15,30">
              <v:shape style="position:absolute;left:5107;top:504;width:15;height:30" coordorigin="5107,504" coordsize="15,30" path="m5107,534l5122,534,5122,504,5107,504,5107,534xe" filled="true" fillcolor="#000000" stroked="false">
                <v:path arrowok="t"/>
                <v:fill type="solid"/>
              </v:shape>
            </v:group>
            <v:group style="position:absolute;left:5107;top:534;width:15;height:30" coordorigin="5107,534" coordsize="15,30">
              <v:shape style="position:absolute;left:5107;top:534;width:15;height:30" coordorigin="5107,534" coordsize="15,30" path="m5107,564l5122,564,5122,534,5107,534,5107,564xe" filled="true" fillcolor="#000000" stroked="false">
                <v:path arrowok="t"/>
                <v:fill type="solid"/>
              </v:shape>
            </v:group>
            <v:group style="position:absolute;left:5107;top:564;width:15;height:30" coordorigin="5107,564" coordsize="15,30">
              <v:shape style="position:absolute;left:5107;top:564;width:15;height:30" coordorigin="5107,564" coordsize="15,30" path="m5107,594l5122,594,5122,564,5107,564,5107,594xe" filled="true" fillcolor="#000000" stroked="false">
                <v:path arrowok="t"/>
                <v:fill type="solid"/>
              </v:shape>
            </v:group>
            <v:group style="position:absolute;left:5107;top:594;width:15;height:30" coordorigin="5107,594" coordsize="15,30">
              <v:shape style="position:absolute;left:5107;top:594;width:15;height:30" coordorigin="5107,594" coordsize="15,30" path="m5107,624l5122,624,5122,594,5107,594,5107,624xe" filled="true" fillcolor="#000000" stroked="false">
                <v:path arrowok="t"/>
                <v:fill type="solid"/>
              </v:shape>
            </v:group>
            <v:group style="position:absolute;left:5107;top:624;width:15;height:30" coordorigin="5107,624" coordsize="15,30">
              <v:shape style="position:absolute;left:5107;top:624;width:15;height:30" coordorigin="5107,624" coordsize="15,30" path="m5107,654l5122,654,5122,624,5107,624,5107,654xe" filled="true" fillcolor="#000000" stroked="false">
                <v:path arrowok="t"/>
                <v:fill type="solid"/>
              </v:shape>
            </v:group>
            <v:group style="position:absolute;left:5107;top:654;width:15;height:30" coordorigin="5107,654" coordsize="15,30">
              <v:shape style="position:absolute;left:5107;top:654;width:15;height:30" coordorigin="5107,654" coordsize="15,30" path="m5107,684l5122,684,5122,654,5107,654,5107,684xe" filled="true" fillcolor="#000000" stroked="false">
                <v:path arrowok="t"/>
                <v:fill type="solid"/>
              </v:shape>
            </v:group>
            <v:group style="position:absolute;left:5107;top:684;width:15;height:30" coordorigin="5107,684" coordsize="15,30">
              <v:shape style="position:absolute;left:5107;top:684;width:15;height:30" coordorigin="5107,684" coordsize="15,30" path="m5107,714l5122,714,5122,684,5107,684,5107,714xe" filled="true" fillcolor="#000000" stroked="false">
                <v:path arrowok="t"/>
                <v:fill type="solid"/>
              </v:shape>
            </v:group>
            <v:group style="position:absolute;left:5107;top:714;width:15;height:30" coordorigin="5107,714" coordsize="15,30">
              <v:shape style="position:absolute;left:5107;top:714;width:15;height:30" coordorigin="5107,714" coordsize="15,30" path="m5107,744l5122,744,5122,714,5107,714,5107,744xe" filled="true" fillcolor="#000000" stroked="false">
                <v:path arrowok="t"/>
                <v:fill type="solid"/>
              </v:shape>
            </v:group>
            <v:group style="position:absolute;left:5107;top:744;width:15;height:30" coordorigin="5107,744" coordsize="15,30">
              <v:shape style="position:absolute;left:5107;top:744;width:15;height:30" coordorigin="5107,744" coordsize="15,30" path="m5107,774l5122,774,5122,744,5107,744,5107,774xe" filled="true" fillcolor="#000000" stroked="false">
                <v:path arrowok="t"/>
                <v:fill type="solid"/>
              </v:shape>
              <v:shape style="position:absolute;left:1112;top:774;width:4025;height:105" type="#_x0000_t75" stroked="false">
                <v:imagedata r:id="rId497" o:title=""/>
              </v:shape>
              <v:shape style="position:absolute;left:5099;top:864;width:2275;height:15" type="#_x0000_t75" stroked="false">
                <v:imagedata r:id="rId469" o:title=""/>
              </v:shape>
              <v:shape style="position:absolute;left:7367;top:864;width:1705;height:15" type="#_x0000_t75" stroked="false">
                <v:imagedata r:id="rId278" o:title=""/>
              </v:shape>
              <v:shape style="position:absolute;left:9064;top:864;width:1584;height:15" type="#_x0000_t75" stroked="false">
                <v:imagedata r:id="rId153" o:title=""/>
              </v:shape>
            </v:group>
            <w10:wrap type="none"/>
          </v:group>
        </w:pict>
      </w:r>
      <w:r>
        <w:rPr/>
        <w:pict>
          <v:group style="position:absolute;margin-left:55.575001pt;margin-top:58.953671pt;width:476.85pt;height:5.3pt;mso-position-horizontal-relative:page;mso-position-vertical-relative:paragraph;z-index:-1214848" coordorigin="1112,1179" coordsize="9537,106">
            <v:shape style="position:absolute;left:1112;top:1179;width:4025;height:105" type="#_x0000_t75" stroked="false">
              <v:imagedata r:id="rId498" o:title=""/>
            </v:shape>
            <v:shape style="position:absolute;left:5099;top:1269;width:2275;height:15" type="#_x0000_t75" stroked="false">
              <v:imagedata r:id="rId469" o:title=""/>
            </v:shape>
            <v:shape style="position:absolute;left:7367;top:1269;width:1705;height:15" type="#_x0000_t75" stroked="false">
              <v:imagedata r:id="rId278" o:title=""/>
            </v:shape>
            <v:shape style="position:absolute;left:9064;top:1269;width:1584;height:15" type="#_x0000_t75" stroked="false">
              <v:imagedata r:id="rId153" o:title=""/>
            </v:shape>
            <w10:wrap type="none"/>
          </v:group>
        </w:pict>
      </w:r>
      <w:r>
        <w:rPr/>
        <w:pict>
          <v:group style="position:absolute;margin-left:55.575001pt;margin-top:79.233673pt;width:476.85pt;height:5.25pt;mso-position-horizontal-relative:page;mso-position-vertical-relative:paragraph;z-index:-1214824" coordorigin="1112,1585" coordsize="9537,105">
            <v:shape style="position:absolute;left:1112;top:1585;width:4025;height:105" type="#_x0000_t75" stroked="false">
              <v:imagedata r:id="rId499" o:title=""/>
            </v:shape>
            <v:shape style="position:absolute;left:5099;top:1675;width:2275;height:15" type="#_x0000_t75" stroked="false">
              <v:imagedata r:id="rId469" o:title=""/>
            </v:shape>
            <v:shape style="position:absolute;left:7367;top:1675;width:1705;height:15" type="#_x0000_t75" stroked="false">
              <v:imagedata r:id="rId278" o:title=""/>
            </v:shape>
            <v:shape style="position:absolute;left:9064;top:1675;width:1584;height:15" type="#_x0000_t75" stroked="false">
              <v:imagedata r:id="rId153" o:title=""/>
            </v:shape>
            <w10:wrap type="none"/>
          </v:group>
        </w:pict>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）采购商品</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接受劳务情况表</w:t>
      </w:r>
      <w:r>
        <w:rPr>
          <w:rFonts w:ascii="宋体" w:hAnsi="宋体" w:cs="宋体" w:eastAsia="宋体" w:hint="default"/>
          <w:sz w:val="21"/>
          <w:szCs w:val="21"/>
        </w:rPr>
      </w:r>
    </w:p>
    <w:p>
      <w:pPr>
        <w:spacing w:line="240" w:lineRule="auto" w:before="2"/>
        <w:rPr>
          <w:rFonts w:ascii="宋体" w:hAnsi="宋体" w:cs="宋体" w:eastAsia="宋体" w:hint="default"/>
          <w:b/>
          <w:bCs/>
          <w:sz w:val="9"/>
          <w:szCs w:val="9"/>
        </w:rPr>
      </w:pPr>
    </w:p>
    <w:tbl>
      <w:tblPr>
        <w:tblW w:w="0" w:type="auto"/>
        <w:jc w:val="left"/>
        <w:tblInd w:w="116" w:type="dxa"/>
        <w:tblLayout w:type="fixed"/>
        <w:tblCellMar>
          <w:top w:w="0" w:type="dxa"/>
          <w:left w:w="0" w:type="dxa"/>
          <w:bottom w:w="0" w:type="dxa"/>
          <w:right w:w="0" w:type="dxa"/>
        </w:tblCellMar>
        <w:tblLook w:val="01E0"/>
      </w:tblPr>
      <w:tblGrid>
        <w:gridCol w:w="4018"/>
        <w:gridCol w:w="2267"/>
        <w:gridCol w:w="1698"/>
        <w:gridCol w:w="1569"/>
      </w:tblGrid>
      <w:tr>
        <w:trPr>
          <w:trHeight w:val="420" w:hRule="exact"/>
        </w:trPr>
        <w:tc>
          <w:tcPr>
            <w:tcW w:w="4018" w:type="dxa"/>
            <w:tcBorders>
              <w:top w:val="single" w:sz="12" w:space="0" w:color="000000"/>
              <w:left w:val="nil" w:sz="6" w:space="0" w:color="auto"/>
              <w:bottom w:val="nil" w:sz="6" w:space="0" w:color="auto"/>
              <w:right w:val="nil" w:sz="6" w:space="0" w:color="auto"/>
            </w:tcBorders>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2267" w:type="dxa"/>
            <w:tcBorders>
              <w:top w:val="single" w:sz="12" w:space="0" w:color="000000"/>
              <w:left w:val="nil" w:sz="6" w:space="0" w:color="auto"/>
              <w:bottom w:val="nil" w:sz="6" w:space="0" w:color="auto"/>
              <w:right w:val="single" w:sz="6" w:space="0" w:color="000000"/>
            </w:tcBorders>
          </w:tcPr>
          <w:p>
            <w:pPr>
              <w:pStyle w:val="TableParagraph"/>
              <w:spacing w:line="240" w:lineRule="auto" w:before="44"/>
              <w:ind w:right="22"/>
              <w:jc w:val="center"/>
              <w:rPr>
                <w:rFonts w:ascii="宋体" w:hAnsi="宋体" w:cs="宋体" w:eastAsia="宋体" w:hint="default"/>
                <w:sz w:val="18"/>
                <w:szCs w:val="18"/>
              </w:rPr>
            </w:pPr>
            <w:r>
              <w:rPr>
                <w:rFonts w:ascii="宋体" w:hAnsi="宋体" w:cs="宋体" w:eastAsia="宋体" w:hint="default"/>
                <w:b/>
                <w:bCs/>
                <w:sz w:val="18"/>
                <w:szCs w:val="18"/>
              </w:rPr>
              <w:t>关联交易内容</w:t>
            </w:r>
            <w:r>
              <w:rPr>
                <w:rFonts w:ascii="宋体" w:hAnsi="宋体" w:cs="宋体" w:eastAsia="宋体" w:hint="default"/>
                <w:sz w:val="18"/>
                <w:szCs w:val="18"/>
              </w:rPr>
            </w:r>
          </w:p>
        </w:tc>
        <w:tc>
          <w:tcPr>
            <w:tcW w:w="1698"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44"/>
              <w:ind w:left="390"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569" w:type="dxa"/>
            <w:tcBorders>
              <w:top w:val="single" w:sz="12" w:space="0" w:color="000000"/>
              <w:left w:val="single" w:sz="6" w:space="0" w:color="000000"/>
              <w:bottom w:val="nil" w:sz="6" w:space="0" w:color="auto"/>
              <w:right w:val="nil" w:sz="6" w:space="0" w:color="auto"/>
            </w:tcBorders>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06" w:hRule="exact"/>
        </w:trPr>
        <w:tc>
          <w:tcPr>
            <w:tcW w:w="4018" w:type="dxa"/>
            <w:tcBorders>
              <w:top w:val="nil" w:sz="6" w:space="0" w:color="auto"/>
              <w:left w:val="nil" w:sz="6" w:space="0" w:color="auto"/>
              <w:bottom w:val="nil" w:sz="6" w:space="0" w:color="auto"/>
              <w:right w:val="single" w:sz="6" w:space="0" w:color="000000"/>
            </w:tcBorders>
          </w:tcPr>
          <w:p>
            <w:pPr>
              <w:pStyle w:val="TableParagraph"/>
              <w:spacing w:line="240" w:lineRule="auto" w:before="45"/>
              <w:ind w:left="45" w:right="0"/>
              <w:jc w:val="left"/>
              <w:rPr>
                <w:rFonts w:ascii="宋体" w:hAnsi="宋体" w:cs="宋体" w:eastAsia="宋体" w:hint="default"/>
                <w:sz w:val="18"/>
                <w:szCs w:val="18"/>
              </w:rPr>
            </w:pPr>
            <w:r>
              <w:rPr>
                <w:rFonts w:ascii="宋体" w:hAnsi="宋体" w:cs="宋体" w:eastAsia="宋体" w:hint="default"/>
                <w:sz w:val="18"/>
                <w:szCs w:val="18"/>
              </w:rPr>
              <w:t>武汉新芯集成电路制造有限公司</w:t>
            </w:r>
          </w:p>
        </w:tc>
        <w:tc>
          <w:tcPr>
            <w:tcW w:w="2267" w:type="dxa"/>
            <w:tcBorders>
              <w:top w:val="nil" w:sz="6" w:space="0" w:color="auto"/>
              <w:left w:val="single" w:sz="6" w:space="0" w:color="000000"/>
              <w:bottom w:val="nil" w:sz="6" w:space="0" w:color="auto"/>
              <w:right w:val="single" w:sz="6" w:space="0" w:color="000000"/>
            </w:tcBorders>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购买产品</w:t>
            </w:r>
          </w:p>
        </w:tc>
        <w:tc>
          <w:tcPr>
            <w:tcW w:w="16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40,219.47</w:t>
            </w:r>
          </w:p>
        </w:tc>
        <w:tc>
          <w:tcPr>
            <w:tcW w:w="1569"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304,828.03</w:t>
            </w:r>
          </w:p>
        </w:tc>
      </w:tr>
      <w:tr>
        <w:trPr>
          <w:trHeight w:val="100" w:hRule="exact"/>
        </w:trPr>
        <w:tc>
          <w:tcPr>
            <w:tcW w:w="4018"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single" w:sz="6" w:space="0" w:color="000000"/>
            </w:tcBorders>
          </w:tcPr>
          <w:p>
            <w:pPr/>
          </w:p>
        </w:tc>
        <w:tc>
          <w:tcPr>
            <w:tcW w:w="1698" w:type="dxa"/>
            <w:tcBorders>
              <w:top w:val="nil" w:sz="6" w:space="0" w:color="auto"/>
              <w:left w:val="single" w:sz="6" w:space="0" w:color="000000"/>
              <w:bottom w:val="nil" w:sz="6" w:space="0" w:color="auto"/>
              <w:right w:val="single" w:sz="6" w:space="0" w:color="000000"/>
            </w:tcBorders>
          </w:tcPr>
          <w:p>
            <w:pPr/>
          </w:p>
        </w:tc>
        <w:tc>
          <w:tcPr>
            <w:tcW w:w="1569" w:type="dxa"/>
            <w:tcBorders>
              <w:top w:val="nil" w:sz="6" w:space="0" w:color="auto"/>
              <w:left w:val="single" w:sz="6" w:space="0" w:color="000000"/>
              <w:bottom w:val="nil" w:sz="6" w:space="0" w:color="auto"/>
              <w:right w:val="nil" w:sz="6" w:space="0" w:color="auto"/>
            </w:tcBorders>
          </w:tcPr>
          <w:p>
            <w:pPr/>
          </w:p>
        </w:tc>
      </w:tr>
      <w:tr>
        <w:trPr>
          <w:trHeight w:val="405" w:hRule="exact"/>
        </w:trPr>
        <w:tc>
          <w:tcPr>
            <w:tcW w:w="4018" w:type="dxa"/>
            <w:tcBorders>
              <w:top w:val="nil" w:sz="6" w:space="0" w:color="auto"/>
              <w:left w:val="nil" w:sz="6" w:space="0" w:color="auto"/>
              <w:bottom w:val="nil" w:sz="6" w:space="0" w:color="auto"/>
              <w:right w:val="single" w:sz="6" w:space="0" w:color="000000"/>
            </w:tcBorders>
          </w:tcPr>
          <w:p>
            <w:pPr>
              <w:pStyle w:val="TableParagraph"/>
              <w:spacing w:line="240" w:lineRule="auto" w:before="30"/>
              <w:ind w:left="45" w:right="0"/>
              <w:jc w:val="left"/>
              <w:rPr>
                <w:rFonts w:ascii="宋体" w:hAnsi="宋体" w:cs="宋体" w:eastAsia="宋体" w:hint="default"/>
                <w:sz w:val="18"/>
                <w:szCs w:val="18"/>
              </w:rPr>
            </w:pPr>
            <w:r>
              <w:rPr>
                <w:rFonts w:ascii="宋体" w:hAnsi="宋体" w:cs="宋体" w:eastAsia="宋体" w:hint="default"/>
                <w:sz w:val="18"/>
                <w:szCs w:val="18"/>
              </w:rPr>
              <w:t>同方锐安科技有限公司</w:t>
            </w:r>
          </w:p>
        </w:tc>
        <w:tc>
          <w:tcPr>
            <w:tcW w:w="2267"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28"/>
              <w:jc w:val="center"/>
              <w:rPr>
                <w:rFonts w:ascii="宋体" w:hAnsi="宋体" w:cs="宋体" w:eastAsia="宋体" w:hint="default"/>
                <w:sz w:val="18"/>
                <w:szCs w:val="18"/>
              </w:rPr>
            </w:pPr>
            <w:r>
              <w:rPr>
                <w:rFonts w:ascii="宋体" w:hAnsi="宋体" w:cs="宋体" w:eastAsia="宋体" w:hint="default"/>
                <w:sz w:val="18"/>
                <w:szCs w:val="18"/>
              </w:rPr>
              <w:t>购买产品</w:t>
            </w:r>
          </w:p>
        </w:tc>
        <w:tc>
          <w:tcPr>
            <w:tcW w:w="1698" w:type="dxa"/>
            <w:tcBorders>
              <w:top w:val="nil" w:sz="6" w:space="0" w:color="auto"/>
              <w:left w:val="single" w:sz="6" w:space="0" w:color="000000"/>
              <w:bottom w:val="nil" w:sz="6" w:space="0" w:color="auto"/>
              <w:right w:val="single" w:sz="6" w:space="0" w:color="000000"/>
            </w:tcBorders>
          </w:tcPr>
          <w:p>
            <w:pPr/>
          </w:p>
        </w:tc>
        <w:tc>
          <w:tcPr>
            <w:tcW w:w="1569" w:type="dxa"/>
            <w:tcBorders>
              <w:top w:val="nil" w:sz="6" w:space="0" w:color="auto"/>
              <w:left w:val="single" w:sz="6" w:space="0" w:color="000000"/>
              <w:bottom w:val="nil" w:sz="6" w:space="0" w:color="auto"/>
              <w:right w:val="nil" w:sz="6" w:space="0" w:color="auto"/>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112,562.07</w:t>
            </w:r>
          </w:p>
        </w:tc>
      </w:tr>
      <w:tr>
        <w:trPr>
          <w:trHeight w:val="390" w:hRule="exact"/>
        </w:trPr>
        <w:tc>
          <w:tcPr>
            <w:tcW w:w="4018" w:type="dxa"/>
            <w:tcBorders>
              <w:top w:val="nil" w:sz="6" w:space="0" w:color="auto"/>
              <w:left w:val="nil" w:sz="6" w:space="0" w:color="auto"/>
              <w:bottom w:val="single" w:sz="12" w:space="0" w:color="000000"/>
              <w:right w:val="single" w:sz="6" w:space="0" w:color="000000"/>
            </w:tcBorders>
          </w:tcPr>
          <w:p>
            <w:pPr>
              <w:pStyle w:val="TableParagraph"/>
              <w:spacing w:line="240" w:lineRule="auto" w:before="29"/>
              <w:ind w:left="45" w:right="0"/>
              <w:jc w:val="left"/>
              <w:rPr>
                <w:rFonts w:ascii="宋体" w:hAnsi="宋体" w:cs="宋体" w:eastAsia="宋体" w:hint="default"/>
                <w:sz w:val="18"/>
                <w:szCs w:val="18"/>
              </w:rPr>
            </w:pPr>
            <w:r>
              <w:rPr>
                <w:rFonts w:ascii="宋体"/>
                <w:sz w:val="18"/>
              </w:rPr>
              <w:t>Linxens Singapore Pte.Ltd.</w:t>
            </w:r>
          </w:p>
        </w:tc>
        <w:tc>
          <w:tcPr>
            <w:tcW w:w="2267"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29"/>
              <w:ind w:right="28"/>
              <w:jc w:val="center"/>
              <w:rPr>
                <w:rFonts w:ascii="宋体" w:hAnsi="宋体" w:cs="宋体" w:eastAsia="宋体" w:hint="default"/>
                <w:sz w:val="18"/>
                <w:szCs w:val="18"/>
              </w:rPr>
            </w:pPr>
            <w:r>
              <w:rPr>
                <w:rFonts w:ascii="宋体" w:hAnsi="宋体" w:cs="宋体" w:eastAsia="宋体" w:hint="default"/>
                <w:sz w:val="18"/>
                <w:szCs w:val="18"/>
              </w:rPr>
              <w:t>购买产品</w:t>
            </w:r>
          </w:p>
        </w:tc>
        <w:tc>
          <w:tcPr>
            <w:tcW w:w="1698"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38,466,578.72</w:t>
            </w:r>
          </w:p>
        </w:tc>
        <w:tc>
          <w:tcPr>
            <w:tcW w:w="1569" w:type="dxa"/>
            <w:tcBorders>
              <w:top w:val="nil" w:sz="6" w:space="0" w:color="auto"/>
              <w:left w:val="single" w:sz="6" w:space="0" w:color="000000"/>
              <w:bottom w:val="single" w:sz="12" w:space="0" w:color="000000"/>
              <w:right w:val="nil" w:sz="6" w:space="0" w:color="auto"/>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9,095,586.54</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040" w:bottom="1180" w:left="980" w:right="0"/>
        </w:sectPr>
      </w:pPr>
    </w:p>
    <w:p>
      <w:pPr>
        <w:spacing w:line="240" w:lineRule="auto" w:before="8"/>
        <w:rPr>
          <w:rFonts w:ascii="宋体" w:hAnsi="宋体" w:cs="宋体" w:eastAsia="宋体" w:hint="default"/>
          <w:b/>
          <w:bCs/>
          <w:sz w:val="3"/>
          <w:szCs w:val="3"/>
        </w:rPr>
      </w:pPr>
      <w:r>
        <w:rPr/>
        <w:pict>
          <v:group style="position:absolute;margin-left:55.575001pt;margin-top:55.924999pt;width:485.85pt;height:.1pt;mso-position-horizontal-relative:page;mso-position-vertical-relative:page;z-index:-1214800" coordorigin="1112,1118" coordsize="9717,2">
            <v:shape style="position:absolute;left:1112;top:1118;width:9717;height:2" coordorigin="1112,1118" coordsize="9717,0" path="m1112,1118l10829,1118e" filled="false" stroked="true" strokeweight=".75pt" strokecolor="#000000">
              <v:path arrowok="t"/>
            </v:shape>
            <w10:wrap type="none"/>
          </v:group>
        </w:pict>
      </w:r>
      <w:r>
        <w:rPr/>
        <w:pict>
          <v:group style="position:absolute;margin-left:55.575001pt;margin-top:75.080002pt;width:476.85pt;height:18.75pt;mso-position-horizontal-relative:page;mso-position-vertical-relative:page;z-index:-1214776" coordorigin="1112,1502" coordsize="9537,375">
            <v:group style="position:absolute;left:5107;top:1502;width:15;height:30" coordorigin="5107,1502" coordsize="15,30">
              <v:shape style="position:absolute;left:5107;top:1502;width:15;height:30" coordorigin="5107,1502" coordsize="15,30" path="m5107,1532l5122,1532,5122,1502,5107,1502,5107,1532xe" filled="true" fillcolor="#000000" stroked="false">
                <v:path arrowok="t"/>
                <v:fill type="solid"/>
              </v:shape>
            </v:group>
            <v:group style="position:absolute;left:5107;top:1532;width:15;height:30" coordorigin="5107,1532" coordsize="15,30">
              <v:shape style="position:absolute;left:5107;top:1532;width:15;height:30" coordorigin="5107,1532" coordsize="15,30" path="m5107,1562l5122,1562,5122,1532,5107,1532,5107,1562xe" filled="true" fillcolor="#000000" stroked="false">
                <v:path arrowok="t"/>
                <v:fill type="solid"/>
              </v:shape>
            </v:group>
            <v:group style="position:absolute;left:5107;top:1562;width:15;height:30" coordorigin="5107,1562" coordsize="15,30">
              <v:shape style="position:absolute;left:5107;top:1562;width:15;height:30" coordorigin="5107,1562" coordsize="15,30" path="m5107,1592l5122,1592,5122,1562,5107,1562,5107,1592xe" filled="true" fillcolor="#000000" stroked="false">
                <v:path arrowok="t"/>
                <v:fill type="solid"/>
              </v:shape>
            </v:group>
            <v:group style="position:absolute;left:5107;top:1592;width:15;height:30" coordorigin="5107,1592" coordsize="15,30">
              <v:shape style="position:absolute;left:5107;top:1592;width:15;height:30" coordorigin="5107,1592" coordsize="15,30" path="m5107,1622l5122,1622,5122,1592,5107,1592,5107,1622xe" filled="true" fillcolor="#000000" stroked="false">
                <v:path arrowok="t"/>
                <v:fill type="solid"/>
              </v:shape>
            </v:group>
            <v:group style="position:absolute;left:5107;top:1622;width:15;height:30" coordorigin="5107,1622" coordsize="15,30">
              <v:shape style="position:absolute;left:5107;top:1622;width:15;height:30" coordorigin="5107,1622" coordsize="15,30" path="m5107,1652l5122,1652,5122,1622,5107,1622,5107,1652xe" filled="true" fillcolor="#000000" stroked="false">
                <v:path arrowok="t"/>
                <v:fill type="solid"/>
              </v:shape>
            </v:group>
            <v:group style="position:absolute;left:5107;top:1652;width:15;height:30" coordorigin="5107,1652" coordsize="15,30">
              <v:shape style="position:absolute;left:5107;top:1652;width:15;height:30" coordorigin="5107,1652" coordsize="15,30" path="m5107,1682l5122,1682,5122,1652,5107,1652,5107,1682xe" filled="true" fillcolor="#000000" stroked="false">
                <v:path arrowok="t"/>
                <v:fill type="solid"/>
              </v:shape>
            </v:group>
            <v:group style="position:absolute;left:5107;top:1682;width:15;height:30" coordorigin="5107,1682" coordsize="15,30">
              <v:shape style="position:absolute;left:5107;top:1682;width:15;height:30" coordorigin="5107,1682" coordsize="15,30" path="m5107,1712l5122,1712,5122,1682,5107,1682,5107,1712xe" filled="true" fillcolor="#000000" stroked="false">
                <v:path arrowok="t"/>
                <v:fill type="solid"/>
              </v:shape>
            </v:group>
            <v:group style="position:absolute;left:5107;top:1712;width:15;height:30" coordorigin="5107,1712" coordsize="15,30">
              <v:shape style="position:absolute;left:5107;top:1712;width:15;height:30" coordorigin="5107,1712" coordsize="15,30" path="m5107,1742l5122,1742,5122,1712,5107,1712,5107,1742xe" filled="true" fillcolor="#000000" stroked="false">
                <v:path arrowok="t"/>
                <v:fill type="solid"/>
              </v:shape>
            </v:group>
            <v:group style="position:absolute;left:5107;top:1742;width:15;height:30" coordorigin="5107,1742" coordsize="15,30">
              <v:shape style="position:absolute;left:5107;top:1742;width:15;height:30" coordorigin="5107,1742" coordsize="15,30" path="m5107,1772l5122,1772,5122,1742,5107,1742,5107,1772xe" filled="true" fillcolor="#000000" stroked="false">
                <v:path arrowok="t"/>
                <v:fill type="solid"/>
              </v:shape>
              <v:shape style="position:absolute;left:1112;top:1772;width:4025;height:105" type="#_x0000_t75" stroked="false">
                <v:imagedata r:id="rId499" o:title=""/>
              </v:shape>
              <v:shape style="position:absolute;left:5099;top:1862;width:2275;height:15" type="#_x0000_t75" stroked="false">
                <v:imagedata r:id="rId469" o:title=""/>
              </v:shape>
              <v:shape style="position:absolute;left:7367;top:1862;width:1705;height:15" type="#_x0000_t75" stroked="false">
                <v:imagedata r:id="rId278" o:title=""/>
              </v:shape>
              <v:shape style="position:absolute;left:9064;top:1862;width:1584;height:15" type="#_x0000_t75" stroked="false">
                <v:imagedata r:id="rId153" o:title=""/>
              </v:shape>
            </v:group>
            <w10:wrap type="none"/>
          </v:group>
        </w:pict>
      </w:r>
      <w:r>
        <w:rPr/>
        <w:pict>
          <v:group style="position:absolute;margin-left:55.575001pt;margin-top:108.849998pt;width:476.85pt;height:5.25pt;mso-position-horizontal-relative:page;mso-position-vertical-relative:page;z-index:-1214752" coordorigin="1112,2177" coordsize="9537,105">
            <v:shape style="position:absolute;left:1112;top:2177;width:4025;height:105" type="#_x0000_t75" stroked="false">
              <v:imagedata r:id="rId499" o:title=""/>
            </v:shape>
            <v:shape style="position:absolute;left:5099;top:2267;width:2275;height:15" type="#_x0000_t75" stroked="false">
              <v:imagedata r:id="rId469" o:title=""/>
            </v:shape>
            <v:shape style="position:absolute;left:7367;top:2267;width:1705;height:15" type="#_x0000_t75" stroked="false">
              <v:imagedata r:id="rId278" o:title=""/>
            </v:shape>
            <v:shape style="position:absolute;left:9064;top:2267;width:1584;height:15" type="#_x0000_t75" stroked="false">
              <v:imagedata r:id="rId153" o:title=""/>
            </v:shape>
            <w10:wrap type="none"/>
          </v:group>
        </w:pict>
      </w:r>
      <w:r>
        <w:rPr/>
        <w:pict>
          <v:group style="position:absolute;margin-left:55.575001pt;margin-top:129.119995pt;width:476.85pt;height:5.25pt;mso-position-horizontal-relative:page;mso-position-vertical-relative:page;z-index:-1214728" coordorigin="1112,2582" coordsize="9537,105">
            <v:shape style="position:absolute;left:1112;top:2582;width:4025;height:105" type="#_x0000_t75" stroked="false">
              <v:imagedata r:id="rId499" o:title=""/>
            </v:shape>
            <v:shape style="position:absolute;left:5099;top:2672;width:2275;height:15" type="#_x0000_t75" stroked="false">
              <v:imagedata r:id="rId469" o:title=""/>
            </v:shape>
            <v:shape style="position:absolute;left:7367;top:2672;width:1705;height:15" type="#_x0000_t75" stroked="false">
              <v:imagedata r:id="rId278" o:title=""/>
            </v:shape>
            <v:shape style="position:absolute;left:9064;top:2672;width:1584;height:15" type="#_x0000_t75" stroked="false">
              <v:imagedata r:id="rId153" o:title=""/>
            </v:shape>
            <w10:wrap type="none"/>
          </v:group>
        </w:pict>
      </w:r>
      <w:r>
        <w:rPr/>
        <w:pict>
          <v:group style="position:absolute;margin-left:55.575001pt;margin-top:149.369995pt;width:476.85pt;height:5.25pt;mso-position-horizontal-relative:page;mso-position-vertical-relative:page;z-index:-1214704" coordorigin="1112,2987" coordsize="9537,105">
            <v:shape style="position:absolute;left:1112;top:2987;width:4025;height:105" type="#_x0000_t75" stroked="false">
              <v:imagedata r:id="rId499" o:title=""/>
            </v:shape>
            <v:shape style="position:absolute;left:5099;top:3077;width:2275;height:15" type="#_x0000_t75" stroked="false">
              <v:imagedata r:id="rId469" o:title=""/>
            </v:shape>
            <v:shape style="position:absolute;left:7367;top:3077;width:1705;height:15" type="#_x0000_t75" stroked="false">
              <v:imagedata r:id="rId278" o:title=""/>
            </v:shape>
            <v:shape style="position:absolute;left:9064;top:3077;width:1584;height:15" type="#_x0000_t75" stroked="false">
              <v:imagedata r:id="rId153" o:title=""/>
            </v:shape>
            <w10:wrap type="none"/>
          </v:group>
        </w:pict>
      </w:r>
      <w:r>
        <w:rPr/>
        <w:pict>
          <v:group style="position:absolute;margin-left:55.575001pt;margin-top:173.399994pt;width:476.85pt;height:.75pt;mso-position-horizontal-relative:page;mso-position-vertical-relative:page;z-index:-1214680" coordorigin="1112,3468" coordsize="9537,15">
            <v:shape style="position:absolute;left:1112;top:3468;width:3995;height:15" type="#_x0000_t75" stroked="false">
              <v:imagedata r:id="rId500" o:title=""/>
            </v:shape>
            <v:shape style="position:absolute;left:5099;top:3468;width:2275;height:15" type="#_x0000_t75" stroked="false">
              <v:imagedata r:id="rId469" o:title=""/>
            </v:shape>
            <v:shape style="position:absolute;left:7367;top:3468;width:1705;height:15" type="#_x0000_t75" stroked="false">
              <v:imagedata r:id="rId278" o:title=""/>
            </v:shape>
            <v:shape style="position:absolute;left:9064;top:3468;width:1584;height:15" type="#_x0000_t75" stroked="false">
              <v:imagedata r:id="rId153" o:title=""/>
            </v:shape>
            <w10:wrap type="none"/>
          </v:group>
        </w:pict>
      </w:r>
      <w:r>
        <w:rPr/>
        <w:pict>
          <v:group style="position:absolute;margin-left:55.575001pt;margin-top:189.169998pt;width:476.85pt;height:5.25pt;mso-position-horizontal-relative:page;mso-position-vertical-relative:page;z-index:-1214656" coordorigin="1112,3783" coordsize="9537,105">
            <v:shape style="position:absolute;left:1112;top:3783;width:4025;height:105" type="#_x0000_t75" stroked="false">
              <v:imagedata r:id="rId499" o:title=""/>
            </v:shape>
            <v:shape style="position:absolute;left:5099;top:3873;width:2275;height:15" type="#_x0000_t75" stroked="false">
              <v:imagedata r:id="rId469" o:title=""/>
            </v:shape>
            <v:shape style="position:absolute;left:7367;top:3873;width:1705;height:15" type="#_x0000_t75" stroked="false">
              <v:imagedata r:id="rId278" o:title=""/>
            </v:shape>
            <v:shape style="position:absolute;left:9064;top:3873;width:1584;height:15" type="#_x0000_t75" stroked="false">
              <v:imagedata r:id="rId153" o:title=""/>
            </v:shape>
            <w10:wrap type="none"/>
          </v:group>
        </w:pict>
      </w:r>
      <w:r>
        <w:rPr/>
        <w:pict>
          <v:group style="position:absolute;margin-left:55.575001pt;margin-top:209.419998pt;width:476.85pt;height:5.3pt;mso-position-horizontal-relative:page;mso-position-vertical-relative:page;z-index:-1214632" coordorigin="1112,4188" coordsize="9537,106">
            <v:shape style="position:absolute;left:1112;top:4188;width:4025;height:106" type="#_x0000_t75" stroked="false">
              <v:imagedata r:id="rId501" o:title=""/>
            </v:shape>
            <v:shape style="position:absolute;left:5099;top:4279;width:2275;height:15" type="#_x0000_t75" stroked="false">
              <v:imagedata r:id="rId469" o:title=""/>
            </v:shape>
            <v:shape style="position:absolute;left:7367;top:4279;width:1705;height:15" type="#_x0000_t75" stroked="false">
              <v:imagedata r:id="rId278" o:title=""/>
            </v:shape>
            <v:shape style="position:absolute;left:9064;top:4279;width:1584;height:15" type="#_x0000_t75" stroked="false">
              <v:imagedata r:id="rId153" o:title=""/>
            </v:shape>
            <w10:wrap type="none"/>
          </v:group>
        </w:pict>
      </w:r>
      <w:r>
        <w:rPr/>
        <w:pict>
          <v:group style="position:absolute;margin-left:55.575001pt;margin-top:229.699997pt;width:476.85pt;height:5.25pt;mso-position-horizontal-relative:page;mso-position-vertical-relative:page;z-index:-1214608" coordorigin="1112,4594" coordsize="9537,105">
            <v:shape style="position:absolute;left:1112;top:4594;width:4025;height:105" type="#_x0000_t75" stroked="false">
              <v:imagedata r:id="rId499" o:title=""/>
            </v:shape>
            <v:shape style="position:absolute;left:5099;top:4684;width:2275;height:15" type="#_x0000_t75" stroked="false">
              <v:imagedata r:id="rId469" o:title=""/>
            </v:shape>
            <v:shape style="position:absolute;left:7367;top:4684;width:1705;height:15" type="#_x0000_t75" stroked="false">
              <v:imagedata r:id="rId278" o:title=""/>
            </v:shape>
            <v:shape style="position:absolute;left:9064;top:4684;width:1584;height:15" type="#_x0000_t75" stroked="false">
              <v:imagedata r:id="rId153" o:title=""/>
            </v:shape>
            <w10:wrap type="none"/>
          </v:group>
        </w:pict>
      </w:r>
      <w:r>
        <w:rPr/>
        <w:pict>
          <v:group style="position:absolute;margin-left:55.575001pt;margin-top:249.970001pt;width:476.85pt;height:5.25pt;mso-position-horizontal-relative:page;mso-position-vertical-relative:page;z-index:-1214584" coordorigin="1112,4999" coordsize="9537,105">
            <v:shape style="position:absolute;left:1112;top:4999;width:4025;height:105" type="#_x0000_t75" stroked="false">
              <v:imagedata r:id="rId499" o:title=""/>
            </v:shape>
            <v:shape style="position:absolute;left:5099;top:5089;width:2275;height:15" type="#_x0000_t75" stroked="false">
              <v:imagedata r:id="rId469" o:title=""/>
            </v:shape>
            <v:shape style="position:absolute;left:7367;top:5089;width:1705;height:15" type="#_x0000_t75" stroked="false">
              <v:imagedata r:id="rId278" o:title=""/>
            </v:shape>
            <v:shape style="position:absolute;left:9064;top:5089;width:1584;height:15" type="#_x0000_t75" stroked="false">
              <v:imagedata r:id="rId153" o:title=""/>
            </v:shape>
            <w10:wrap type="none"/>
          </v:group>
        </w:pict>
      </w:r>
      <w:r>
        <w:rPr/>
        <w:pict>
          <v:group style="position:absolute;margin-left:55.575001pt;margin-top:274pt;width:476.85pt;height:.75pt;mso-position-horizontal-relative:page;mso-position-vertical-relative:page;z-index:-1214560" coordorigin="1112,5480" coordsize="9537,15">
            <v:shape style="position:absolute;left:1112;top:5480;width:3995;height:15" type="#_x0000_t75" stroked="false">
              <v:imagedata r:id="rId500" o:title=""/>
            </v:shape>
            <v:shape style="position:absolute;left:5099;top:5480;width:2275;height:15" type="#_x0000_t75" stroked="false">
              <v:imagedata r:id="rId469" o:title=""/>
            </v:shape>
            <v:shape style="position:absolute;left:7367;top:5480;width:1705;height:15" type="#_x0000_t75" stroked="false">
              <v:imagedata r:id="rId278" o:title=""/>
            </v:shape>
            <v:shape style="position:absolute;left:9064;top:5480;width:1584;height:15" type="#_x0000_t75" stroked="false">
              <v:imagedata r:id="rId153" o:title=""/>
            </v:shape>
            <w10:wrap type="none"/>
          </v:group>
        </w:pict>
      </w:r>
      <w:r>
        <w:rPr/>
        <w:pict>
          <v:group style="position:absolute;margin-left:55.575001pt;margin-top:289.75pt;width:476.85pt;height:5.25pt;mso-position-horizontal-relative:page;mso-position-vertical-relative:page;z-index:-1214536" coordorigin="1112,5795" coordsize="9537,105">
            <v:shape style="position:absolute;left:1112;top:5795;width:4025;height:105" type="#_x0000_t75" stroked="false">
              <v:imagedata r:id="rId499" o:title=""/>
            </v:shape>
            <v:shape style="position:absolute;left:5099;top:5885;width:2275;height:15" type="#_x0000_t75" stroked="false">
              <v:imagedata r:id="rId469" o:title=""/>
            </v:shape>
            <v:shape style="position:absolute;left:7367;top:5885;width:1705;height:15" type="#_x0000_t75" stroked="false">
              <v:imagedata r:id="rId278" o:title=""/>
            </v:shape>
            <v:shape style="position:absolute;left:9064;top:5885;width:1584;height:15" type="#_x0000_t75" stroked="false">
              <v:imagedata r:id="rId153" o:title=""/>
            </v:shape>
            <w10:wrap type="none"/>
          </v:group>
        </w:pict>
      </w:r>
      <w:r>
        <w:rPr/>
        <w:pict>
          <v:group style="position:absolute;margin-left:55.575001pt;margin-top:310.029999pt;width:476.85pt;height:5.25pt;mso-position-horizontal-relative:page;mso-position-vertical-relative:page;z-index:-1214512" coordorigin="1112,6201" coordsize="9537,105">
            <v:shape style="position:absolute;left:1112;top:6201;width:4025;height:105" type="#_x0000_t75" stroked="false">
              <v:imagedata r:id="rId499" o:title=""/>
            </v:shape>
            <v:shape style="position:absolute;left:5099;top:6291;width:2275;height:15" type="#_x0000_t75" stroked="false">
              <v:imagedata r:id="rId469" o:title=""/>
            </v:shape>
            <v:shape style="position:absolute;left:7367;top:6291;width:1705;height:15" type="#_x0000_t75" stroked="false">
              <v:imagedata r:id="rId278" o:title=""/>
            </v:shape>
            <v:shape style="position:absolute;left:9064;top:6291;width:1584;height:15" type="#_x0000_t75" stroked="false">
              <v:imagedata r:id="rId153" o:title=""/>
            </v:shape>
            <w10:wrap type="none"/>
          </v:group>
        </w:pict>
      </w:r>
      <w:r>
        <w:rPr/>
        <w:pict>
          <v:group style="position:absolute;margin-left:55.575001pt;margin-top:330.299988pt;width:476.85pt;height:5.25pt;mso-position-horizontal-relative:page;mso-position-vertical-relative:page;z-index:-1214488" coordorigin="1112,6606" coordsize="9537,105">
            <v:shape style="position:absolute;left:1112;top:6606;width:4025;height:105" type="#_x0000_t75" stroked="false">
              <v:imagedata r:id="rId499" o:title=""/>
            </v:shape>
            <v:shape style="position:absolute;left:5099;top:6696;width:2275;height:15" type="#_x0000_t75" stroked="false">
              <v:imagedata r:id="rId469" o:title=""/>
            </v:shape>
            <v:shape style="position:absolute;left:7367;top:6696;width:1705;height:15" type="#_x0000_t75" stroked="false">
              <v:imagedata r:id="rId278" o:title=""/>
            </v:shape>
            <v:shape style="position:absolute;left:9064;top:6696;width:1584;height:15" type="#_x0000_t75" stroked="false">
              <v:imagedata r:id="rId153" o:title=""/>
            </v:shape>
            <w10:wrap type="none"/>
          </v:group>
        </w:pict>
      </w:r>
      <w:r>
        <w:rPr/>
        <w:pict>
          <v:group style="position:absolute;margin-left:55.575001pt;margin-top:350.549988pt;width:476.85pt;height:5.3pt;mso-position-horizontal-relative:page;mso-position-vertical-relative:page;z-index:-1214464" coordorigin="1112,7011" coordsize="9537,106">
            <v:shape style="position:absolute;left:1112;top:7011;width:4025;height:106" type="#_x0000_t75" stroked="false">
              <v:imagedata r:id="rId502" o:title=""/>
            </v:shape>
            <v:shape style="position:absolute;left:5099;top:7101;width:2275;height:16" type="#_x0000_t75" stroked="false">
              <v:imagedata r:id="rId503" o:title=""/>
            </v:shape>
            <v:shape style="position:absolute;left:7366;top:7101;width:1705;height:16" type="#_x0000_t75" stroked="false">
              <v:imagedata r:id="rId504" o:title=""/>
            </v:shape>
            <v:shape style="position:absolute;left:9064;top:7101;width:1585;height:16" type="#_x0000_t75" stroked="false">
              <v:imagedata r:id="rId505" o:title=""/>
            </v:shape>
            <w10:wrap type="none"/>
          </v:group>
        </w:pict>
      </w:r>
      <w:r>
        <w:rPr/>
        <w:pict>
          <v:group style="position:absolute;margin-left:55.575001pt;margin-top:374.579987pt;width:476.85pt;height:.75pt;mso-position-horizontal-relative:page;mso-position-vertical-relative:page;z-index:-1214440" coordorigin="1112,7492" coordsize="9537,15">
            <v:shape style="position:absolute;left:1112;top:7492;width:3995;height:15" type="#_x0000_t75" stroked="false">
              <v:imagedata r:id="rId500" o:title=""/>
            </v:shape>
            <v:shape style="position:absolute;left:5099;top:7492;width:2275;height:15" type="#_x0000_t75" stroked="false">
              <v:imagedata r:id="rId469" o:title=""/>
            </v:shape>
            <v:shape style="position:absolute;left:7367;top:7492;width:1705;height:15" type="#_x0000_t75" stroked="false">
              <v:imagedata r:id="rId278" o:title=""/>
            </v:shape>
            <v:shape style="position:absolute;left:9064;top:7492;width:1584;height:15" type="#_x0000_t75" stroked="false">
              <v:imagedata r:id="rId153" o:title=""/>
            </v:shape>
            <w10:wrap type="none"/>
          </v:group>
        </w:pict>
      </w:r>
      <w:r>
        <w:rPr/>
        <w:pict>
          <v:group style="position:absolute;margin-left:55.575001pt;margin-top:605.030029pt;width:476.85pt;height:5.25pt;mso-position-horizontal-relative:page;mso-position-vertical-relative:page;z-index:-1214224" coordorigin="1112,12101" coordsize="9537,105">
            <v:shape style="position:absolute;left:1112;top:12101;width:4025;height:105" type="#_x0000_t75" stroked="false">
              <v:imagedata r:id="rId506" o:title=""/>
            </v:shape>
            <v:shape style="position:absolute;left:5099;top:12191;width:2275;height:15" type="#_x0000_t75" stroked="false">
              <v:imagedata r:id="rId469" o:title=""/>
            </v:shape>
            <v:shape style="position:absolute;left:7367;top:12191;width:1705;height:15" type="#_x0000_t75" stroked="false">
              <v:imagedata r:id="rId278" o:title=""/>
            </v:shape>
            <v:shape style="position:absolute;left:9064;top:12191;width:1584;height:15" type="#_x0000_t75" stroked="false">
              <v:imagedata r:id="rId153" o:title=""/>
            </v:shape>
            <w10:wrap type="none"/>
          </v:group>
        </w:pict>
      </w:r>
      <w:r>
        <w:rPr/>
        <w:pict>
          <v:group style="position:absolute;margin-left:55.575001pt;margin-top:625.299988pt;width:476.85pt;height:5.25pt;mso-position-horizontal-relative:page;mso-position-vertical-relative:page;z-index:-1214200" coordorigin="1112,12506" coordsize="9537,105">
            <v:shape style="position:absolute;left:1112;top:12506;width:4025;height:105" type="#_x0000_t75" stroked="false">
              <v:imagedata r:id="rId506" o:title=""/>
            </v:shape>
            <v:shape style="position:absolute;left:5099;top:12596;width:2275;height:15" type="#_x0000_t75" stroked="false">
              <v:imagedata r:id="rId469" o:title=""/>
            </v:shape>
            <v:shape style="position:absolute;left:7367;top:12596;width:1705;height:15" type="#_x0000_t75" stroked="false">
              <v:imagedata r:id="rId278" o:title=""/>
            </v:shape>
            <v:shape style="position:absolute;left:9064;top:12596;width:1584;height:15" type="#_x0000_t75" stroked="false">
              <v:imagedata r:id="rId153" o:title=""/>
            </v:shape>
            <w10:wrap type="none"/>
          </v:group>
        </w:pict>
      </w:r>
      <w:r>
        <w:rPr/>
        <w:pict>
          <v:group style="position:absolute;margin-left:55.575001pt;margin-top:645.580017pt;width:476.85pt;height:5.25pt;mso-position-horizontal-relative:page;mso-position-vertical-relative:page;z-index:-1214176" coordorigin="1112,12912" coordsize="9537,105">
            <v:shape style="position:absolute;left:1112;top:12912;width:4025;height:105" type="#_x0000_t75" stroked="false">
              <v:imagedata r:id="rId506" o:title=""/>
            </v:shape>
            <v:shape style="position:absolute;left:5099;top:13002;width:2275;height:15" type="#_x0000_t75" stroked="false">
              <v:imagedata r:id="rId469" o:title=""/>
            </v:shape>
            <v:shape style="position:absolute;left:7367;top:13002;width:1705;height:15" type="#_x0000_t75" stroked="false">
              <v:imagedata r:id="rId278" o:title=""/>
            </v:shape>
            <v:shape style="position:absolute;left:9064;top:13002;width:1584;height:15" type="#_x0000_t75" stroked="false">
              <v:imagedata r:id="rId153" o:title=""/>
            </v:shape>
            <w10:wrap type="none"/>
          </v:group>
        </w:pict>
      </w:r>
      <w:r>
        <w:rPr/>
        <w:pict>
          <v:group style="position:absolute;margin-left:55.575001pt;margin-top:665.830017pt;width:476.85pt;height:5.3pt;mso-position-horizontal-relative:page;mso-position-vertical-relative:page;z-index:-1214152" coordorigin="1112,13317" coordsize="9537,106">
            <v:shape style="position:absolute;left:1112;top:13317;width:4025;height:105" type="#_x0000_t75" stroked="false">
              <v:imagedata r:id="rId507" o:title=""/>
            </v:shape>
            <v:shape style="position:absolute;left:5099;top:13407;width:2275;height:15" type="#_x0000_t75" stroked="false">
              <v:imagedata r:id="rId469" o:title=""/>
            </v:shape>
            <v:shape style="position:absolute;left:7367;top:13407;width:1705;height:15" type="#_x0000_t75" stroked="false">
              <v:imagedata r:id="rId278" o:title=""/>
            </v:shape>
            <v:shape style="position:absolute;left:9064;top:13407;width:1584;height:15" type="#_x0000_t75" stroked="false">
              <v:imagedata r:id="rId153" o:title=""/>
            </v:shape>
            <w10:wrap type="none"/>
          </v:group>
        </w:pict>
      </w:r>
      <w:r>
        <w:rPr/>
        <w:pict>
          <v:group style="position:absolute;margin-left:55.575001pt;margin-top:689.849976pt;width:476.85pt;height:.75pt;mso-position-horizontal-relative:page;mso-position-vertical-relative:page;z-index:-1214128" coordorigin="1112,13797" coordsize="9537,15">
            <v:shape style="position:absolute;left:1112;top:13797;width:3995;height:15" type="#_x0000_t75" stroked="false">
              <v:imagedata r:id="rId500" o:title=""/>
            </v:shape>
            <v:shape style="position:absolute;left:5099;top:13797;width:2275;height:15" type="#_x0000_t75" stroked="false">
              <v:imagedata r:id="rId469" o:title=""/>
            </v:shape>
            <v:shape style="position:absolute;left:7367;top:13797;width:1705;height:15" type="#_x0000_t75" stroked="false">
              <v:imagedata r:id="rId278" o:title=""/>
            </v:shape>
            <v:shape style="position:absolute;left:9064;top:13797;width:1584;height:15" type="#_x0000_t75" stroked="false">
              <v:imagedata r:id="rId153" o:title=""/>
            </v:shape>
            <w10:wrap type="none"/>
          </v:group>
        </w:pict>
      </w:r>
      <w:r>
        <w:rPr/>
        <w:pict>
          <v:group style="position:absolute;margin-left:55.575001pt;margin-top:705.619995pt;width:476.85pt;height:5.25pt;mso-position-horizontal-relative:page;mso-position-vertical-relative:page;z-index:-1214104" coordorigin="1112,14112" coordsize="9537,105">
            <v:shape style="position:absolute;left:1112;top:14112;width:4025;height:105" type="#_x0000_t75" stroked="false">
              <v:imagedata r:id="rId508" o:title=""/>
            </v:shape>
            <v:shape style="position:absolute;left:5099;top:14202;width:2275;height:15" type="#_x0000_t75" stroked="false">
              <v:imagedata r:id="rId469" o:title=""/>
            </v:shape>
            <v:shape style="position:absolute;left:7367;top:14202;width:1705;height:15" type="#_x0000_t75" stroked="false">
              <v:imagedata r:id="rId278" o:title=""/>
            </v:shape>
            <v:shape style="position:absolute;left:9064;top:14202;width:1584;height:15" type="#_x0000_t75" stroked="false">
              <v:imagedata r:id="rId153" o:title=""/>
            </v:shape>
            <w10:wrap type="none"/>
          </v:group>
        </w:pict>
      </w:r>
      <w:r>
        <w:rPr/>
        <w:pict>
          <v:group style="position:absolute;margin-left:55.575001pt;margin-top:725.900024pt;width:476.85pt;height:5.25pt;mso-position-horizontal-relative:page;mso-position-vertical-relative:page;z-index:-1214080" coordorigin="1112,14518" coordsize="9537,105">
            <v:shape style="position:absolute;left:1112;top:14518;width:4025;height:105" type="#_x0000_t75" stroked="false">
              <v:imagedata r:id="rId508" o:title=""/>
            </v:shape>
            <v:shape style="position:absolute;left:5099;top:14608;width:2275;height:15" type="#_x0000_t75" stroked="false">
              <v:imagedata r:id="rId469" o:title=""/>
            </v:shape>
            <v:shape style="position:absolute;left:7367;top:14608;width:1705;height:15" type="#_x0000_t75" stroked="false">
              <v:imagedata r:id="rId278" o:title=""/>
            </v:shape>
            <v:shape style="position:absolute;left:9064;top:14608;width:1584;height:15" type="#_x0000_t75" stroked="false">
              <v:imagedata r:id="rId153" o:title=""/>
            </v:shape>
            <w10:wrap type="none"/>
          </v:group>
        </w:pict>
      </w:r>
    </w:p>
    <w:tbl>
      <w:tblPr>
        <w:tblW w:w="0" w:type="auto"/>
        <w:jc w:val="left"/>
        <w:tblInd w:w="116" w:type="dxa"/>
        <w:tblLayout w:type="fixed"/>
        <w:tblCellMar>
          <w:top w:w="0" w:type="dxa"/>
          <w:left w:w="0" w:type="dxa"/>
          <w:bottom w:w="0" w:type="dxa"/>
          <w:right w:w="0" w:type="dxa"/>
        </w:tblCellMar>
        <w:tblLook w:val="01E0"/>
      </w:tblPr>
      <w:tblGrid>
        <w:gridCol w:w="4018"/>
        <w:gridCol w:w="2267"/>
        <w:gridCol w:w="1698"/>
        <w:gridCol w:w="1569"/>
      </w:tblGrid>
      <w:tr>
        <w:trPr>
          <w:trHeight w:val="758" w:hRule="exact"/>
        </w:trPr>
        <w:tc>
          <w:tcPr>
            <w:tcW w:w="4018" w:type="dxa"/>
            <w:tcBorders>
              <w:top w:val="single" w:sz="12" w:space="0" w:color="000000"/>
              <w:left w:val="nil" w:sz="6" w:space="0" w:color="auto"/>
              <w:bottom w:val="nil" w:sz="6" w:space="0" w:color="auto"/>
              <w:right w:val="nil" w:sz="6" w:space="0" w:color="auto"/>
            </w:tcBorders>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2267" w:type="dxa"/>
            <w:tcBorders>
              <w:top w:val="single" w:sz="12" w:space="0" w:color="000000"/>
              <w:left w:val="nil" w:sz="6" w:space="0" w:color="auto"/>
              <w:bottom w:val="nil" w:sz="6" w:space="0" w:color="auto"/>
              <w:right w:val="single" w:sz="6" w:space="0" w:color="000000"/>
            </w:tcBorders>
          </w:tcPr>
          <w:p>
            <w:pPr>
              <w:pStyle w:val="TableParagraph"/>
              <w:spacing w:line="240" w:lineRule="auto" w:before="44"/>
              <w:ind w:right="22"/>
              <w:jc w:val="center"/>
              <w:rPr>
                <w:rFonts w:ascii="宋体" w:hAnsi="宋体" w:cs="宋体" w:eastAsia="宋体" w:hint="default"/>
                <w:sz w:val="18"/>
                <w:szCs w:val="18"/>
              </w:rPr>
            </w:pPr>
            <w:r>
              <w:rPr>
                <w:rFonts w:ascii="宋体" w:hAnsi="宋体" w:cs="宋体" w:eastAsia="宋体" w:hint="default"/>
                <w:b/>
                <w:bCs/>
                <w:sz w:val="18"/>
                <w:szCs w:val="18"/>
              </w:rPr>
              <w:t>关联交易内容</w:t>
            </w:r>
            <w:r>
              <w:rPr>
                <w:rFonts w:ascii="宋体" w:hAnsi="宋体" w:cs="宋体" w:eastAsia="宋体" w:hint="default"/>
                <w:sz w:val="18"/>
                <w:szCs w:val="18"/>
              </w:rPr>
            </w:r>
          </w:p>
        </w:tc>
        <w:tc>
          <w:tcPr>
            <w:tcW w:w="1698"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44"/>
              <w:ind w:left="390"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569" w:type="dxa"/>
            <w:tcBorders>
              <w:top w:val="single" w:sz="12" w:space="0" w:color="000000"/>
              <w:left w:val="single" w:sz="6" w:space="0" w:color="000000"/>
              <w:bottom w:val="nil" w:sz="6" w:space="0" w:color="auto"/>
              <w:right w:val="nil" w:sz="6" w:space="0" w:color="auto"/>
            </w:tcBorders>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06" w:hRule="exact"/>
        </w:trPr>
        <w:tc>
          <w:tcPr>
            <w:tcW w:w="4018" w:type="dxa"/>
            <w:tcBorders>
              <w:top w:val="nil" w:sz="6" w:space="0" w:color="auto"/>
              <w:left w:val="nil" w:sz="6" w:space="0" w:color="auto"/>
              <w:bottom w:val="nil" w:sz="6" w:space="0" w:color="auto"/>
              <w:right w:val="single" w:sz="6" w:space="0" w:color="000000"/>
            </w:tcBorders>
          </w:tcPr>
          <w:p>
            <w:pPr>
              <w:pStyle w:val="TableParagraph"/>
              <w:spacing w:line="240" w:lineRule="auto" w:before="45"/>
              <w:ind w:left="45" w:right="0"/>
              <w:jc w:val="left"/>
              <w:rPr>
                <w:rFonts w:ascii="宋体" w:hAnsi="宋体" w:cs="宋体" w:eastAsia="宋体" w:hint="default"/>
                <w:sz w:val="18"/>
                <w:szCs w:val="18"/>
              </w:rPr>
            </w:pPr>
            <w:r>
              <w:rPr>
                <w:rFonts w:ascii="宋体"/>
                <w:sz w:val="18"/>
              </w:rPr>
              <w:t>Unic Memory Technology(Singapore) Pte. Ltd.</w:t>
            </w:r>
          </w:p>
        </w:tc>
        <w:tc>
          <w:tcPr>
            <w:tcW w:w="2267" w:type="dxa"/>
            <w:tcBorders>
              <w:top w:val="nil" w:sz="6" w:space="0" w:color="auto"/>
              <w:left w:val="single" w:sz="6" w:space="0" w:color="000000"/>
              <w:bottom w:val="nil" w:sz="6" w:space="0" w:color="auto"/>
              <w:right w:val="single" w:sz="6" w:space="0" w:color="000000"/>
            </w:tcBorders>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购买产品</w:t>
            </w:r>
          </w:p>
        </w:tc>
        <w:tc>
          <w:tcPr>
            <w:tcW w:w="16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14,428,223.94</w:t>
            </w:r>
          </w:p>
        </w:tc>
        <w:tc>
          <w:tcPr>
            <w:tcW w:w="1569" w:type="dxa"/>
            <w:tcBorders>
              <w:top w:val="nil" w:sz="6" w:space="0" w:color="auto"/>
              <w:left w:val="single" w:sz="6" w:space="0" w:color="000000"/>
              <w:bottom w:val="nil" w:sz="6" w:space="0" w:color="auto"/>
              <w:right w:val="nil" w:sz="6" w:space="0" w:color="auto"/>
            </w:tcBorders>
          </w:tcPr>
          <w:p>
            <w:pPr/>
          </w:p>
        </w:tc>
      </w:tr>
      <w:tr>
        <w:trPr>
          <w:trHeight w:val="100" w:hRule="exact"/>
        </w:trPr>
        <w:tc>
          <w:tcPr>
            <w:tcW w:w="4018"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single" w:sz="6" w:space="0" w:color="000000"/>
            </w:tcBorders>
          </w:tcPr>
          <w:p>
            <w:pPr/>
          </w:p>
        </w:tc>
        <w:tc>
          <w:tcPr>
            <w:tcW w:w="1698" w:type="dxa"/>
            <w:tcBorders>
              <w:top w:val="nil" w:sz="6" w:space="0" w:color="auto"/>
              <w:left w:val="single" w:sz="6" w:space="0" w:color="000000"/>
              <w:bottom w:val="nil" w:sz="6" w:space="0" w:color="auto"/>
              <w:right w:val="single" w:sz="6" w:space="0" w:color="000000"/>
            </w:tcBorders>
          </w:tcPr>
          <w:p>
            <w:pPr/>
          </w:p>
        </w:tc>
        <w:tc>
          <w:tcPr>
            <w:tcW w:w="1569" w:type="dxa"/>
            <w:tcBorders>
              <w:top w:val="nil" w:sz="6" w:space="0" w:color="auto"/>
              <w:left w:val="single" w:sz="6" w:space="0" w:color="000000"/>
              <w:bottom w:val="nil" w:sz="6" w:space="0" w:color="auto"/>
              <w:right w:val="nil" w:sz="6" w:space="0" w:color="auto"/>
            </w:tcBorders>
          </w:tcPr>
          <w:p>
            <w:pPr/>
          </w:p>
        </w:tc>
      </w:tr>
      <w:tr>
        <w:trPr>
          <w:trHeight w:val="305" w:hRule="exact"/>
        </w:trPr>
        <w:tc>
          <w:tcPr>
            <w:tcW w:w="4018"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45" w:right="0"/>
              <w:jc w:val="left"/>
              <w:rPr>
                <w:rFonts w:ascii="宋体" w:hAnsi="宋体" w:cs="宋体" w:eastAsia="宋体" w:hint="default"/>
                <w:sz w:val="18"/>
                <w:szCs w:val="18"/>
              </w:rPr>
            </w:pPr>
            <w:r>
              <w:rPr>
                <w:rFonts w:ascii="宋体" w:hAnsi="宋体" w:cs="宋体" w:eastAsia="宋体" w:hint="default"/>
                <w:sz w:val="18"/>
                <w:szCs w:val="18"/>
              </w:rPr>
              <w:t>深圳市紫光同创电子有限公司</w:t>
            </w:r>
          </w:p>
        </w:tc>
        <w:tc>
          <w:tcPr>
            <w:tcW w:w="2267"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购买产品</w:t>
            </w:r>
          </w:p>
        </w:tc>
        <w:tc>
          <w:tcPr>
            <w:tcW w:w="16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5,613,014.91</w:t>
            </w:r>
          </w:p>
        </w:tc>
        <w:tc>
          <w:tcPr>
            <w:tcW w:w="1569"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4,313,293.10</w:t>
            </w:r>
          </w:p>
        </w:tc>
      </w:tr>
      <w:tr>
        <w:trPr>
          <w:trHeight w:val="100" w:hRule="exact"/>
        </w:trPr>
        <w:tc>
          <w:tcPr>
            <w:tcW w:w="4018"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single" w:sz="6" w:space="0" w:color="000000"/>
            </w:tcBorders>
          </w:tcPr>
          <w:p>
            <w:pPr/>
          </w:p>
        </w:tc>
        <w:tc>
          <w:tcPr>
            <w:tcW w:w="1698" w:type="dxa"/>
            <w:tcBorders>
              <w:top w:val="nil" w:sz="6" w:space="0" w:color="auto"/>
              <w:left w:val="single" w:sz="6" w:space="0" w:color="000000"/>
              <w:bottom w:val="nil" w:sz="6" w:space="0" w:color="auto"/>
              <w:right w:val="single" w:sz="6" w:space="0" w:color="000000"/>
            </w:tcBorders>
          </w:tcPr>
          <w:p>
            <w:pPr/>
          </w:p>
        </w:tc>
        <w:tc>
          <w:tcPr>
            <w:tcW w:w="1569" w:type="dxa"/>
            <w:tcBorders>
              <w:top w:val="nil" w:sz="6" w:space="0" w:color="auto"/>
              <w:left w:val="single" w:sz="6" w:space="0" w:color="000000"/>
              <w:bottom w:val="nil" w:sz="6" w:space="0" w:color="auto"/>
              <w:right w:val="nil" w:sz="6" w:space="0" w:color="auto"/>
            </w:tcBorders>
          </w:tcPr>
          <w:p>
            <w:pPr/>
          </w:p>
        </w:tc>
      </w:tr>
      <w:tr>
        <w:trPr>
          <w:trHeight w:val="300" w:hRule="exact"/>
        </w:trPr>
        <w:tc>
          <w:tcPr>
            <w:tcW w:w="4018" w:type="dxa"/>
            <w:tcBorders>
              <w:top w:val="nil" w:sz="6" w:space="0" w:color="auto"/>
              <w:left w:val="nil" w:sz="6" w:space="0" w:color="auto"/>
              <w:bottom w:val="nil" w:sz="6" w:space="0" w:color="auto"/>
              <w:right w:val="single" w:sz="6" w:space="0" w:color="000000"/>
            </w:tcBorders>
          </w:tcPr>
          <w:p>
            <w:pPr>
              <w:pStyle w:val="TableParagraph"/>
              <w:spacing w:line="240" w:lineRule="auto" w:before="29"/>
              <w:ind w:left="45" w:right="0"/>
              <w:jc w:val="left"/>
              <w:rPr>
                <w:rFonts w:ascii="宋体" w:hAnsi="宋体" w:cs="宋体" w:eastAsia="宋体" w:hint="default"/>
                <w:sz w:val="18"/>
                <w:szCs w:val="18"/>
              </w:rPr>
            </w:pPr>
            <w:r>
              <w:rPr>
                <w:rFonts w:ascii="宋体" w:hAnsi="宋体" w:cs="宋体" w:eastAsia="宋体" w:hint="default"/>
                <w:sz w:val="18"/>
                <w:szCs w:val="18"/>
              </w:rPr>
              <w:t>南涧启迪农业科技有限公司</w:t>
            </w:r>
          </w:p>
        </w:tc>
        <w:tc>
          <w:tcPr>
            <w:tcW w:w="2267"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right="28"/>
              <w:jc w:val="center"/>
              <w:rPr>
                <w:rFonts w:ascii="宋体" w:hAnsi="宋体" w:cs="宋体" w:eastAsia="宋体" w:hint="default"/>
                <w:sz w:val="18"/>
                <w:szCs w:val="18"/>
              </w:rPr>
            </w:pPr>
            <w:r>
              <w:rPr>
                <w:rFonts w:ascii="宋体" w:hAnsi="宋体" w:cs="宋体" w:eastAsia="宋体" w:hint="default"/>
                <w:sz w:val="18"/>
                <w:szCs w:val="18"/>
              </w:rPr>
              <w:t>购买产品</w:t>
            </w:r>
          </w:p>
        </w:tc>
        <w:tc>
          <w:tcPr>
            <w:tcW w:w="1698"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30,000.00</w:t>
            </w:r>
          </w:p>
        </w:tc>
        <w:tc>
          <w:tcPr>
            <w:tcW w:w="1569" w:type="dxa"/>
            <w:tcBorders>
              <w:top w:val="nil" w:sz="6" w:space="0" w:color="auto"/>
              <w:left w:val="single" w:sz="6" w:space="0" w:color="000000"/>
              <w:bottom w:val="nil" w:sz="6" w:space="0" w:color="auto"/>
              <w:right w:val="nil" w:sz="6" w:space="0" w:color="auto"/>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5,208.00</w:t>
            </w:r>
          </w:p>
        </w:tc>
      </w:tr>
      <w:tr>
        <w:trPr>
          <w:trHeight w:val="105" w:hRule="exact"/>
        </w:trPr>
        <w:tc>
          <w:tcPr>
            <w:tcW w:w="4018"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single" w:sz="6" w:space="0" w:color="000000"/>
            </w:tcBorders>
          </w:tcPr>
          <w:p>
            <w:pPr/>
          </w:p>
        </w:tc>
        <w:tc>
          <w:tcPr>
            <w:tcW w:w="1698" w:type="dxa"/>
            <w:tcBorders>
              <w:top w:val="nil" w:sz="6" w:space="0" w:color="auto"/>
              <w:left w:val="single" w:sz="6" w:space="0" w:color="000000"/>
              <w:bottom w:val="nil" w:sz="6" w:space="0" w:color="auto"/>
              <w:right w:val="single" w:sz="6" w:space="0" w:color="000000"/>
            </w:tcBorders>
          </w:tcPr>
          <w:p>
            <w:pPr/>
          </w:p>
        </w:tc>
        <w:tc>
          <w:tcPr>
            <w:tcW w:w="1569" w:type="dxa"/>
            <w:tcBorders>
              <w:top w:val="nil" w:sz="6" w:space="0" w:color="auto"/>
              <w:left w:val="single" w:sz="6" w:space="0" w:color="000000"/>
              <w:bottom w:val="nil" w:sz="6" w:space="0" w:color="auto"/>
              <w:right w:val="nil" w:sz="6" w:space="0" w:color="auto"/>
            </w:tcBorders>
          </w:tcPr>
          <w:p>
            <w:pPr/>
          </w:p>
        </w:tc>
      </w:tr>
      <w:tr>
        <w:trPr>
          <w:trHeight w:val="391" w:hRule="exact"/>
        </w:trPr>
        <w:tc>
          <w:tcPr>
            <w:tcW w:w="4018" w:type="dxa"/>
            <w:tcBorders>
              <w:top w:val="nil" w:sz="6" w:space="0" w:color="auto"/>
              <w:left w:val="nil" w:sz="6" w:space="0" w:color="auto"/>
              <w:bottom w:val="nil" w:sz="6" w:space="0" w:color="auto"/>
              <w:right w:val="single" w:sz="6" w:space="0" w:color="000000"/>
            </w:tcBorders>
          </w:tcPr>
          <w:p>
            <w:pPr>
              <w:pStyle w:val="TableParagraph"/>
              <w:spacing w:line="240" w:lineRule="auto" w:before="30"/>
              <w:ind w:left="45" w:right="0"/>
              <w:jc w:val="left"/>
              <w:rPr>
                <w:rFonts w:ascii="宋体" w:hAnsi="宋体" w:cs="宋体" w:eastAsia="宋体" w:hint="default"/>
                <w:sz w:val="18"/>
                <w:szCs w:val="18"/>
              </w:rPr>
            </w:pPr>
            <w:r>
              <w:rPr>
                <w:rFonts w:ascii="宋体" w:hAnsi="宋体" w:cs="宋体" w:eastAsia="宋体" w:hint="default"/>
                <w:sz w:val="18"/>
                <w:szCs w:val="18"/>
              </w:rPr>
              <w:t>启迪国信科技有限公司</w:t>
            </w:r>
          </w:p>
        </w:tc>
        <w:tc>
          <w:tcPr>
            <w:tcW w:w="2267"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28"/>
              <w:jc w:val="center"/>
              <w:rPr>
                <w:rFonts w:ascii="宋体" w:hAnsi="宋体" w:cs="宋体" w:eastAsia="宋体" w:hint="default"/>
                <w:sz w:val="18"/>
                <w:szCs w:val="18"/>
              </w:rPr>
            </w:pPr>
            <w:r>
              <w:rPr>
                <w:rFonts w:ascii="宋体" w:hAnsi="宋体" w:cs="宋体" w:eastAsia="宋体" w:hint="default"/>
                <w:sz w:val="18"/>
                <w:szCs w:val="18"/>
              </w:rPr>
              <w:t>购买产品</w:t>
            </w:r>
          </w:p>
        </w:tc>
        <w:tc>
          <w:tcPr>
            <w:tcW w:w="1698"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1,250.00</w:t>
            </w:r>
          </w:p>
        </w:tc>
        <w:tc>
          <w:tcPr>
            <w:tcW w:w="1569" w:type="dxa"/>
            <w:tcBorders>
              <w:top w:val="nil" w:sz="6" w:space="0" w:color="auto"/>
              <w:left w:val="single" w:sz="6" w:space="0" w:color="000000"/>
              <w:bottom w:val="nil" w:sz="6" w:space="0" w:color="auto"/>
              <w:right w:val="nil" w:sz="6" w:space="0" w:color="auto"/>
            </w:tcBorders>
          </w:tcPr>
          <w:p>
            <w:pPr/>
          </w:p>
        </w:tc>
      </w:tr>
      <w:tr>
        <w:trPr>
          <w:trHeight w:val="305" w:hRule="exact"/>
        </w:trPr>
        <w:tc>
          <w:tcPr>
            <w:tcW w:w="4018"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45" w:right="0"/>
              <w:jc w:val="left"/>
              <w:rPr>
                <w:rFonts w:ascii="宋体" w:hAnsi="宋体" w:cs="宋体" w:eastAsia="宋体" w:hint="default"/>
                <w:sz w:val="18"/>
                <w:szCs w:val="18"/>
              </w:rPr>
            </w:pPr>
            <w:r>
              <w:rPr>
                <w:rFonts w:ascii="宋体" w:hAnsi="宋体" w:cs="宋体" w:eastAsia="宋体" w:hint="default"/>
                <w:sz w:val="18"/>
                <w:szCs w:val="18"/>
              </w:rPr>
              <w:t>北京紫光存储科技有限公司</w:t>
            </w:r>
          </w:p>
        </w:tc>
        <w:tc>
          <w:tcPr>
            <w:tcW w:w="2267"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购买产品</w:t>
            </w:r>
          </w:p>
        </w:tc>
        <w:tc>
          <w:tcPr>
            <w:tcW w:w="16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680,596.49</w:t>
            </w:r>
          </w:p>
        </w:tc>
        <w:tc>
          <w:tcPr>
            <w:tcW w:w="1569" w:type="dxa"/>
            <w:tcBorders>
              <w:top w:val="nil" w:sz="6" w:space="0" w:color="auto"/>
              <w:left w:val="single" w:sz="6" w:space="0" w:color="000000"/>
              <w:bottom w:val="nil" w:sz="6" w:space="0" w:color="auto"/>
              <w:right w:val="nil" w:sz="6" w:space="0" w:color="auto"/>
            </w:tcBorders>
          </w:tcPr>
          <w:p>
            <w:pPr/>
          </w:p>
        </w:tc>
      </w:tr>
      <w:tr>
        <w:trPr>
          <w:trHeight w:val="100" w:hRule="exact"/>
        </w:trPr>
        <w:tc>
          <w:tcPr>
            <w:tcW w:w="4018"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single" w:sz="6" w:space="0" w:color="000000"/>
            </w:tcBorders>
          </w:tcPr>
          <w:p>
            <w:pPr/>
          </w:p>
        </w:tc>
        <w:tc>
          <w:tcPr>
            <w:tcW w:w="1698" w:type="dxa"/>
            <w:tcBorders>
              <w:top w:val="nil" w:sz="6" w:space="0" w:color="auto"/>
              <w:left w:val="single" w:sz="6" w:space="0" w:color="000000"/>
              <w:bottom w:val="nil" w:sz="6" w:space="0" w:color="auto"/>
              <w:right w:val="single" w:sz="6" w:space="0" w:color="000000"/>
            </w:tcBorders>
          </w:tcPr>
          <w:p>
            <w:pPr/>
          </w:p>
        </w:tc>
        <w:tc>
          <w:tcPr>
            <w:tcW w:w="1569" w:type="dxa"/>
            <w:tcBorders>
              <w:top w:val="nil" w:sz="6" w:space="0" w:color="auto"/>
              <w:left w:val="single" w:sz="6" w:space="0" w:color="000000"/>
              <w:bottom w:val="nil" w:sz="6" w:space="0" w:color="auto"/>
              <w:right w:val="nil" w:sz="6" w:space="0" w:color="auto"/>
            </w:tcBorders>
          </w:tcPr>
          <w:p>
            <w:pPr/>
          </w:p>
        </w:tc>
      </w:tr>
      <w:tr>
        <w:trPr>
          <w:trHeight w:val="305" w:hRule="exact"/>
        </w:trPr>
        <w:tc>
          <w:tcPr>
            <w:tcW w:w="4018"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45" w:right="0"/>
              <w:jc w:val="left"/>
              <w:rPr>
                <w:rFonts w:ascii="宋体" w:hAnsi="宋体" w:cs="宋体" w:eastAsia="宋体" w:hint="default"/>
                <w:sz w:val="18"/>
                <w:szCs w:val="18"/>
              </w:rPr>
            </w:pPr>
            <w:r>
              <w:rPr>
                <w:rFonts w:ascii="宋体" w:hAnsi="宋体" w:cs="宋体" w:eastAsia="宋体" w:hint="default"/>
                <w:sz w:val="18"/>
                <w:szCs w:val="18"/>
              </w:rPr>
              <w:t>北京紫光得瑞科技有限公司</w:t>
            </w:r>
          </w:p>
        </w:tc>
        <w:tc>
          <w:tcPr>
            <w:tcW w:w="2267"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购买产品</w:t>
            </w:r>
          </w:p>
        </w:tc>
        <w:tc>
          <w:tcPr>
            <w:tcW w:w="16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17,241.38</w:t>
            </w:r>
          </w:p>
        </w:tc>
        <w:tc>
          <w:tcPr>
            <w:tcW w:w="1569" w:type="dxa"/>
            <w:tcBorders>
              <w:top w:val="nil" w:sz="6" w:space="0" w:color="auto"/>
              <w:left w:val="single" w:sz="6" w:space="0" w:color="000000"/>
              <w:bottom w:val="nil" w:sz="6" w:space="0" w:color="auto"/>
              <w:right w:val="nil" w:sz="6" w:space="0" w:color="auto"/>
            </w:tcBorders>
          </w:tcPr>
          <w:p>
            <w:pPr/>
          </w:p>
        </w:tc>
      </w:tr>
      <w:tr>
        <w:trPr>
          <w:trHeight w:val="100" w:hRule="exact"/>
        </w:trPr>
        <w:tc>
          <w:tcPr>
            <w:tcW w:w="4018"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single" w:sz="6" w:space="0" w:color="000000"/>
            </w:tcBorders>
          </w:tcPr>
          <w:p>
            <w:pPr/>
          </w:p>
        </w:tc>
        <w:tc>
          <w:tcPr>
            <w:tcW w:w="1698" w:type="dxa"/>
            <w:tcBorders>
              <w:top w:val="nil" w:sz="6" w:space="0" w:color="auto"/>
              <w:left w:val="single" w:sz="6" w:space="0" w:color="000000"/>
              <w:bottom w:val="nil" w:sz="6" w:space="0" w:color="auto"/>
              <w:right w:val="single" w:sz="6" w:space="0" w:color="000000"/>
            </w:tcBorders>
          </w:tcPr>
          <w:p>
            <w:pPr/>
          </w:p>
        </w:tc>
        <w:tc>
          <w:tcPr>
            <w:tcW w:w="1569" w:type="dxa"/>
            <w:tcBorders>
              <w:top w:val="nil" w:sz="6" w:space="0" w:color="auto"/>
              <w:left w:val="single" w:sz="6" w:space="0" w:color="000000"/>
              <w:bottom w:val="nil" w:sz="6" w:space="0" w:color="auto"/>
              <w:right w:val="nil" w:sz="6" w:space="0" w:color="auto"/>
            </w:tcBorders>
          </w:tcPr>
          <w:p>
            <w:pPr/>
          </w:p>
        </w:tc>
      </w:tr>
      <w:tr>
        <w:trPr>
          <w:trHeight w:val="305" w:hRule="exact"/>
        </w:trPr>
        <w:tc>
          <w:tcPr>
            <w:tcW w:w="4018"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45" w:right="0"/>
              <w:jc w:val="left"/>
              <w:rPr>
                <w:rFonts w:ascii="宋体" w:hAnsi="宋体" w:cs="宋体" w:eastAsia="宋体" w:hint="default"/>
                <w:sz w:val="18"/>
                <w:szCs w:val="18"/>
              </w:rPr>
            </w:pPr>
            <w:r>
              <w:rPr>
                <w:rFonts w:ascii="宋体" w:hAnsi="宋体" w:cs="宋体" w:eastAsia="宋体" w:hint="default"/>
                <w:sz w:val="18"/>
                <w:szCs w:val="18"/>
              </w:rPr>
              <w:t>新华三技术有限公司</w:t>
            </w:r>
          </w:p>
        </w:tc>
        <w:tc>
          <w:tcPr>
            <w:tcW w:w="2267"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购买产品</w:t>
            </w:r>
          </w:p>
        </w:tc>
        <w:tc>
          <w:tcPr>
            <w:tcW w:w="16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732,527.19</w:t>
            </w:r>
          </w:p>
        </w:tc>
        <w:tc>
          <w:tcPr>
            <w:tcW w:w="1569" w:type="dxa"/>
            <w:tcBorders>
              <w:top w:val="nil" w:sz="6" w:space="0" w:color="auto"/>
              <w:left w:val="single" w:sz="6" w:space="0" w:color="000000"/>
              <w:bottom w:val="nil" w:sz="6" w:space="0" w:color="auto"/>
              <w:right w:val="nil" w:sz="6" w:space="0" w:color="auto"/>
            </w:tcBorders>
          </w:tcPr>
          <w:p>
            <w:pPr/>
          </w:p>
        </w:tc>
      </w:tr>
      <w:tr>
        <w:trPr>
          <w:trHeight w:val="100" w:hRule="exact"/>
        </w:trPr>
        <w:tc>
          <w:tcPr>
            <w:tcW w:w="4018"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single" w:sz="6" w:space="0" w:color="000000"/>
            </w:tcBorders>
          </w:tcPr>
          <w:p>
            <w:pPr/>
          </w:p>
        </w:tc>
        <w:tc>
          <w:tcPr>
            <w:tcW w:w="1698" w:type="dxa"/>
            <w:tcBorders>
              <w:top w:val="nil" w:sz="6" w:space="0" w:color="auto"/>
              <w:left w:val="single" w:sz="6" w:space="0" w:color="000000"/>
              <w:bottom w:val="nil" w:sz="6" w:space="0" w:color="auto"/>
              <w:right w:val="single" w:sz="6" w:space="0" w:color="000000"/>
            </w:tcBorders>
          </w:tcPr>
          <w:p>
            <w:pPr/>
          </w:p>
        </w:tc>
        <w:tc>
          <w:tcPr>
            <w:tcW w:w="1569" w:type="dxa"/>
            <w:tcBorders>
              <w:top w:val="nil" w:sz="6" w:space="0" w:color="auto"/>
              <w:left w:val="single" w:sz="6" w:space="0" w:color="000000"/>
              <w:bottom w:val="nil" w:sz="6" w:space="0" w:color="auto"/>
              <w:right w:val="nil" w:sz="6" w:space="0" w:color="auto"/>
            </w:tcBorders>
          </w:tcPr>
          <w:p>
            <w:pPr/>
          </w:p>
        </w:tc>
      </w:tr>
      <w:tr>
        <w:trPr>
          <w:trHeight w:val="300" w:hRule="exact"/>
        </w:trPr>
        <w:tc>
          <w:tcPr>
            <w:tcW w:w="4018" w:type="dxa"/>
            <w:tcBorders>
              <w:top w:val="nil" w:sz="6" w:space="0" w:color="auto"/>
              <w:left w:val="nil" w:sz="6" w:space="0" w:color="auto"/>
              <w:bottom w:val="nil" w:sz="6" w:space="0" w:color="auto"/>
              <w:right w:val="single" w:sz="6" w:space="0" w:color="000000"/>
            </w:tcBorders>
          </w:tcPr>
          <w:p>
            <w:pPr>
              <w:pStyle w:val="TableParagraph"/>
              <w:spacing w:line="240" w:lineRule="auto" w:before="30"/>
              <w:ind w:left="45" w:right="0"/>
              <w:jc w:val="left"/>
              <w:rPr>
                <w:rFonts w:ascii="宋体" w:hAnsi="宋体" w:cs="宋体" w:eastAsia="宋体" w:hint="default"/>
                <w:sz w:val="18"/>
                <w:szCs w:val="18"/>
              </w:rPr>
            </w:pPr>
            <w:r>
              <w:rPr>
                <w:rFonts w:ascii="宋体" w:hAnsi="宋体" w:cs="宋体" w:eastAsia="宋体" w:hint="default"/>
                <w:sz w:val="18"/>
                <w:szCs w:val="18"/>
              </w:rPr>
              <w:t>紫光华山科技有限公司</w:t>
            </w:r>
          </w:p>
        </w:tc>
        <w:tc>
          <w:tcPr>
            <w:tcW w:w="2267"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28"/>
              <w:jc w:val="center"/>
              <w:rPr>
                <w:rFonts w:ascii="宋体" w:hAnsi="宋体" w:cs="宋体" w:eastAsia="宋体" w:hint="default"/>
                <w:sz w:val="18"/>
                <w:szCs w:val="18"/>
              </w:rPr>
            </w:pPr>
            <w:r>
              <w:rPr>
                <w:rFonts w:ascii="宋体" w:hAnsi="宋体" w:cs="宋体" w:eastAsia="宋体" w:hint="default"/>
                <w:sz w:val="18"/>
                <w:szCs w:val="18"/>
              </w:rPr>
              <w:t>购买产品</w:t>
            </w:r>
          </w:p>
        </w:tc>
        <w:tc>
          <w:tcPr>
            <w:tcW w:w="1698"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1,641,277.94</w:t>
            </w:r>
          </w:p>
        </w:tc>
        <w:tc>
          <w:tcPr>
            <w:tcW w:w="1569" w:type="dxa"/>
            <w:tcBorders>
              <w:top w:val="nil" w:sz="6" w:space="0" w:color="auto"/>
              <w:left w:val="single" w:sz="6" w:space="0" w:color="000000"/>
              <w:bottom w:val="nil" w:sz="6" w:space="0" w:color="auto"/>
              <w:right w:val="nil" w:sz="6" w:space="0" w:color="auto"/>
            </w:tcBorders>
          </w:tcPr>
          <w:p>
            <w:pPr/>
          </w:p>
        </w:tc>
      </w:tr>
      <w:tr>
        <w:trPr>
          <w:trHeight w:val="105" w:hRule="exact"/>
        </w:trPr>
        <w:tc>
          <w:tcPr>
            <w:tcW w:w="4018"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single" w:sz="6" w:space="0" w:color="000000"/>
            </w:tcBorders>
          </w:tcPr>
          <w:p>
            <w:pPr/>
          </w:p>
        </w:tc>
        <w:tc>
          <w:tcPr>
            <w:tcW w:w="1698" w:type="dxa"/>
            <w:tcBorders>
              <w:top w:val="nil" w:sz="6" w:space="0" w:color="auto"/>
              <w:left w:val="single" w:sz="6" w:space="0" w:color="000000"/>
              <w:bottom w:val="nil" w:sz="6" w:space="0" w:color="auto"/>
              <w:right w:val="single" w:sz="6" w:space="0" w:color="000000"/>
            </w:tcBorders>
          </w:tcPr>
          <w:p>
            <w:pPr/>
          </w:p>
        </w:tc>
        <w:tc>
          <w:tcPr>
            <w:tcW w:w="1569" w:type="dxa"/>
            <w:tcBorders>
              <w:top w:val="nil" w:sz="6" w:space="0" w:color="auto"/>
              <w:left w:val="single" w:sz="6" w:space="0" w:color="000000"/>
              <w:bottom w:val="nil" w:sz="6" w:space="0" w:color="auto"/>
              <w:right w:val="nil" w:sz="6" w:space="0" w:color="auto"/>
            </w:tcBorders>
          </w:tcPr>
          <w:p>
            <w:pPr/>
          </w:p>
        </w:tc>
      </w:tr>
      <w:tr>
        <w:trPr>
          <w:trHeight w:val="391" w:hRule="exact"/>
        </w:trPr>
        <w:tc>
          <w:tcPr>
            <w:tcW w:w="4018" w:type="dxa"/>
            <w:tcBorders>
              <w:top w:val="nil" w:sz="6" w:space="0" w:color="auto"/>
              <w:left w:val="nil" w:sz="6" w:space="0" w:color="auto"/>
              <w:bottom w:val="nil" w:sz="6" w:space="0" w:color="auto"/>
              <w:right w:val="single" w:sz="6" w:space="0" w:color="000000"/>
            </w:tcBorders>
          </w:tcPr>
          <w:p>
            <w:pPr>
              <w:pStyle w:val="TableParagraph"/>
              <w:spacing w:line="240" w:lineRule="auto" w:before="29"/>
              <w:ind w:left="45" w:right="0"/>
              <w:jc w:val="left"/>
              <w:rPr>
                <w:rFonts w:ascii="宋体" w:hAnsi="宋体" w:cs="宋体" w:eastAsia="宋体" w:hint="default"/>
                <w:sz w:val="18"/>
                <w:szCs w:val="18"/>
              </w:rPr>
            </w:pPr>
            <w:r>
              <w:rPr>
                <w:rFonts w:ascii="宋体" w:hAnsi="宋体" w:cs="宋体" w:eastAsia="宋体" w:hint="default"/>
                <w:sz w:val="18"/>
                <w:szCs w:val="18"/>
              </w:rPr>
              <w:t>山东新恒汇电子科技有限公司</w:t>
            </w:r>
          </w:p>
        </w:tc>
        <w:tc>
          <w:tcPr>
            <w:tcW w:w="2267"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购买产品和劳务</w:t>
            </w:r>
          </w:p>
        </w:tc>
        <w:tc>
          <w:tcPr>
            <w:tcW w:w="1698"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905,172.22</w:t>
            </w:r>
          </w:p>
        </w:tc>
        <w:tc>
          <w:tcPr>
            <w:tcW w:w="1569" w:type="dxa"/>
            <w:tcBorders>
              <w:top w:val="nil" w:sz="6" w:space="0" w:color="auto"/>
              <w:left w:val="single" w:sz="6" w:space="0" w:color="000000"/>
              <w:bottom w:val="nil" w:sz="6" w:space="0" w:color="auto"/>
              <w:right w:val="nil" w:sz="6" w:space="0" w:color="auto"/>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132,120,734.35</w:t>
            </w:r>
          </w:p>
        </w:tc>
      </w:tr>
      <w:tr>
        <w:trPr>
          <w:trHeight w:val="305" w:hRule="exact"/>
        </w:trPr>
        <w:tc>
          <w:tcPr>
            <w:tcW w:w="4018" w:type="dxa"/>
            <w:tcBorders>
              <w:top w:val="nil" w:sz="6" w:space="0" w:color="auto"/>
              <w:left w:val="nil" w:sz="6" w:space="0" w:color="auto"/>
              <w:bottom w:val="nil" w:sz="6" w:space="0" w:color="auto"/>
              <w:right w:val="single" w:sz="6" w:space="0" w:color="000000"/>
            </w:tcBorders>
          </w:tcPr>
          <w:p>
            <w:pPr>
              <w:pStyle w:val="TableParagraph"/>
              <w:spacing w:line="240" w:lineRule="auto" w:before="45"/>
              <w:ind w:left="45" w:right="0"/>
              <w:jc w:val="left"/>
              <w:rPr>
                <w:rFonts w:ascii="宋体" w:hAnsi="宋体" w:cs="宋体" w:eastAsia="宋体" w:hint="default"/>
                <w:sz w:val="18"/>
                <w:szCs w:val="18"/>
              </w:rPr>
            </w:pPr>
            <w:r>
              <w:rPr>
                <w:rFonts w:ascii="宋体" w:hAnsi="宋体" w:cs="宋体" w:eastAsia="宋体" w:hint="default"/>
                <w:sz w:val="18"/>
                <w:szCs w:val="18"/>
              </w:rPr>
              <w:t>北京同方物业管理有限公司</w:t>
            </w:r>
          </w:p>
        </w:tc>
        <w:tc>
          <w:tcPr>
            <w:tcW w:w="2267" w:type="dxa"/>
            <w:tcBorders>
              <w:top w:val="nil" w:sz="6" w:space="0" w:color="auto"/>
              <w:left w:val="single" w:sz="6" w:space="0" w:color="000000"/>
              <w:bottom w:val="nil" w:sz="6" w:space="0" w:color="auto"/>
              <w:right w:val="single" w:sz="6" w:space="0" w:color="000000"/>
            </w:tcBorders>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物业管理费</w:t>
            </w:r>
          </w:p>
        </w:tc>
        <w:tc>
          <w:tcPr>
            <w:tcW w:w="16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2,466,866.29</w:t>
            </w:r>
          </w:p>
        </w:tc>
        <w:tc>
          <w:tcPr>
            <w:tcW w:w="1569"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2,259,307.96</w:t>
            </w:r>
          </w:p>
        </w:tc>
      </w:tr>
      <w:tr>
        <w:trPr>
          <w:trHeight w:val="100" w:hRule="exact"/>
        </w:trPr>
        <w:tc>
          <w:tcPr>
            <w:tcW w:w="4018"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single" w:sz="6" w:space="0" w:color="000000"/>
            </w:tcBorders>
          </w:tcPr>
          <w:p>
            <w:pPr/>
          </w:p>
        </w:tc>
        <w:tc>
          <w:tcPr>
            <w:tcW w:w="1698" w:type="dxa"/>
            <w:tcBorders>
              <w:top w:val="nil" w:sz="6" w:space="0" w:color="auto"/>
              <w:left w:val="single" w:sz="6" w:space="0" w:color="000000"/>
              <w:bottom w:val="nil" w:sz="6" w:space="0" w:color="auto"/>
              <w:right w:val="single" w:sz="6" w:space="0" w:color="000000"/>
            </w:tcBorders>
          </w:tcPr>
          <w:p>
            <w:pPr/>
          </w:p>
        </w:tc>
        <w:tc>
          <w:tcPr>
            <w:tcW w:w="1569" w:type="dxa"/>
            <w:tcBorders>
              <w:top w:val="nil" w:sz="6" w:space="0" w:color="auto"/>
              <w:left w:val="single" w:sz="6" w:space="0" w:color="000000"/>
              <w:bottom w:val="nil" w:sz="6" w:space="0" w:color="auto"/>
              <w:right w:val="nil" w:sz="6" w:space="0" w:color="auto"/>
            </w:tcBorders>
          </w:tcPr>
          <w:p>
            <w:pPr/>
          </w:p>
        </w:tc>
      </w:tr>
      <w:tr>
        <w:trPr>
          <w:trHeight w:val="306" w:hRule="exact"/>
        </w:trPr>
        <w:tc>
          <w:tcPr>
            <w:tcW w:w="4018" w:type="dxa"/>
            <w:tcBorders>
              <w:top w:val="nil" w:sz="6" w:space="0" w:color="auto"/>
              <w:left w:val="nil" w:sz="6" w:space="0" w:color="auto"/>
              <w:bottom w:val="nil" w:sz="6" w:space="0" w:color="auto"/>
              <w:right w:val="single" w:sz="6" w:space="0" w:color="000000"/>
            </w:tcBorders>
          </w:tcPr>
          <w:p>
            <w:pPr>
              <w:pStyle w:val="TableParagraph"/>
              <w:spacing w:line="240" w:lineRule="auto" w:before="45"/>
              <w:ind w:left="45" w:right="0"/>
              <w:jc w:val="left"/>
              <w:rPr>
                <w:rFonts w:ascii="宋体" w:hAnsi="宋体" w:cs="宋体" w:eastAsia="宋体" w:hint="default"/>
                <w:sz w:val="18"/>
                <w:szCs w:val="18"/>
              </w:rPr>
            </w:pPr>
            <w:r>
              <w:rPr>
                <w:rFonts w:ascii="宋体" w:hAnsi="宋体" w:cs="宋体" w:eastAsia="宋体" w:hint="default"/>
                <w:sz w:val="18"/>
                <w:szCs w:val="18"/>
              </w:rPr>
              <w:t>紫光宏茂微电子（上海）有限公司</w:t>
            </w:r>
          </w:p>
        </w:tc>
        <w:tc>
          <w:tcPr>
            <w:tcW w:w="2267" w:type="dxa"/>
            <w:tcBorders>
              <w:top w:val="nil" w:sz="6" w:space="0" w:color="auto"/>
              <w:left w:val="single" w:sz="6" w:space="0" w:color="000000"/>
              <w:bottom w:val="nil" w:sz="6" w:space="0" w:color="auto"/>
              <w:right w:val="single" w:sz="6" w:space="0" w:color="000000"/>
            </w:tcBorders>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购买服务</w:t>
            </w:r>
          </w:p>
        </w:tc>
        <w:tc>
          <w:tcPr>
            <w:tcW w:w="16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9,679,722.15</w:t>
            </w:r>
          </w:p>
        </w:tc>
        <w:tc>
          <w:tcPr>
            <w:tcW w:w="1569"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2,455,911.54</w:t>
            </w:r>
          </w:p>
        </w:tc>
      </w:tr>
      <w:tr>
        <w:trPr>
          <w:trHeight w:val="100" w:hRule="exact"/>
        </w:trPr>
        <w:tc>
          <w:tcPr>
            <w:tcW w:w="4018"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single" w:sz="6" w:space="0" w:color="000000"/>
            </w:tcBorders>
          </w:tcPr>
          <w:p>
            <w:pPr/>
          </w:p>
        </w:tc>
        <w:tc>
          <w:tcPr>
            <w:tcW w:w="1698" w:type="dxa"/>
            <w:tcBorders>
              <w:top w:val="nil" w:sz="6" w:space="0" w:color="auto"/>
              <w:left w:val="single" w:sz="6" w:space="0" w:color="000000"/>
              <w:bottom w:val="nil" w:sz="6" w:space="0" w:color="auto"/>
              <w:right w:val="single" w:sz="6" w:space="0" w:color="000000"/>
            </w:tcBorders>
          </w:tcPr>
          <w:p>
            <w:pPr/>
          </w:p>
        </w:tc>
        <w:tc>
          <w:tcPr>
            <w:tcW w:w="1569" w:type="dxa"/>
            <w:tcBorders>
              <w:top w:val="nil" w:sz="6" w:space="0" w:color="auto"/>
              <w:left w:val="single" w:sz="6" w:space="0" w:color="000000"/>
              <w:bottom w:val="nil" w:sz="6" w:space="0" w:color="auto"/>
              <w:right w:val="nil" w:sz="6" w:space="0" w:color="auto"/>
            </w:tcBorders>
          </w:tcPr>
          <w:p>
            <w:pPr/>
          </w:p>
        </w:tc>
      </w:tr>
      <w:tr>
        <w:trPr>
          <w:trHeight w:val="306" w:hRule="exact"/>
        </w:trPr>
        <w:tc>
          <w:tcPr>
            <w:tcW w:w="4018" w:type="dxa"/>
            <w:tcBorders>
              <w:top w:val="nil" w:sz="6" w:space="0" w:color="auto"/>
              <w:left w:val="nil" w:sz="6" w:space="0" w:color="auto"/>
              <w:bottom w:val="nil" w:sz="6" w:space="0" w:color="auto"/>
              <w:right w:val="single" w:sz="6" w:space="0" w:color="000000"/>
            </w:tcBorders>
          </w:tcPr>
          <w:p>
            <w:pPr>
              <w:pStyle w:val="TableParagraph"/>
              <w:spacing w:line="240" w:lineRule="auto" w:before="45"/>
              <w:ind w:left="45" w:right="0"/>
              <w:jc w:val="left"/>
              <w:rPr>
                <w:rFonts w:ascii="宋体" w:hAnsi="宋体" w:cs="宋体" w:eastAsia="宋体" w:hint="default"/>
                <w:sz w:val="18"/>
                <w:szCs w:val="18"/>
              </w:rPr>
            </w:pPr>
            <w:r>
              <w:rPr>
                <w:rFonts w:ascii="宋体" w:hAnsi="宋体" w:cs="宋体" w:eastAsia="宋体" w:hint="default"/>
                <w:sz w:val="18"/>
                <w:szCs w:val="18"/>
              </w:rPr>
              <w:t>同方全球人寿保险有限公司</w:t>
            </w:r>
          </w:p>
        </w:tc>
        <w:tc>
          <w:tcPr>
            <w:tcW w:w="2267" w:type="dxa"/>
            <w:tcBorders>
              <w:top w:val="nil" w:sz="6" w:space="0" w:color="auto"/>
              <w:left w:val="single" w:sz="6" w:space="0" w:color="000000"/>
              <w:bottom w:val="nil" w:sz="6" w:space="0" w:color="auto"/>
              <w:right w:val="single" w:sz="6" w:space="0" w:color="000000"/>
            </w:tcBorders>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购买服务</w:t>
            </w:r>
          </w:p>
        </w:tc>
        <w:tc>
          <w:tcPr>
            <w:tcW w:w="1698" w:type="dxa"/>
            <w:tcBorders>
              <w:top w:val="nil" w:sz="6" w:space="0" w:color="auto"/>
              <w:left w:val="single" w:sz="6" w:space="0" w:color="000000"/>
              <w:bottom w:val="nil" w:sz="6" w:space="0" w:color="auto"/>
              <w:right w:val="single" w:sz="6" w:space="0" w:color="000000"/>
            </w:tcBorders>
          </w:tcPr>
          <w:p>
            <w:pPr/>
          </w:p>
        </w:tc>
        <w:tc>
          <w:tcPr>
            <w:tcW w:w="1569"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151,620.00</w:t>
            </w:r>
          </w:p>
        </w:tc>
      </w:tr>
      <w:tr>
        <w:trPr>
          <w:trHeight w:val="100" w:hRule="exact"/>
        </w:trPr>
        <w:tc>
          <w:tcPr>
            <w:tcW w:w="4018"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single" w:sz="6" w:space="0" w:color="000000"/>
            </w:tcBorders>
          </w:tcPr>
          <w:p>
            <w:pPr/>
          </w:p>
        </w:tc>
        <w:tc>
          <w:tcPr>
            <w:tcW w:w="1698" w:type="dxa"/>
            <w:tcBorders>
              <w:top w:val="nil" w:sz="6" w:space="0" w:color="auto"/>
              <w:left w:val="single" w:sz="6" w:space="0" w:color="000000"/>
              <w:bottom w:val="nil" w:sz="6" w:space="0" w:color="auto"/>
              <w:right w:val="single" w:sz="6" w:space="0" w:color="000000"/>
            </w:tcBorders>
          </w:tcPr>
          <w:p>
            <w:pPr/>
          </w:p>
        </w:tc>
        <w:tc>
          <w:tcPr>
            <w:tcW w:w="1569" w:type="dxa"/>
            <w:tcBorders>
              <w:top w:val="nil" w:sz="6" w:space="0" w:color="auto"/>
              <w:left w:val="single" w:sz="6" w:space="0" w:color="000000"/>
              <w:bottom w:val="nil" w:sz="6" w:space="0" w:color="auto"/>
              <w:right w:val="nil" w:sz="6" w:space="0" w:color="auto"/>
            </w:tcBorders>
          </w:tcPr>
          <w:p>
            <w:pPr/>
          </w:p>
        </w:tc>
      </w:tr>
      <w:tr>
        <w:trPr>
          <w:trHeight w:val="300" w:hRule="exact"/>
        </w:trPr>
        <w:tc>
          <w:tcPr>
            <w:tcW w:w="4018" w:type="dxa"/>
            <w:tcBorders>
              <w:top w:val="nil" w:sz="6" w:space="0" w:color="auto"/>
              <w:left w:val="nil" w:sz="6" w:space="0" w:color="auto"/>
              <w:bottom w:val="nil" w:sz="6" w:space="0" w:color="auto"/>
              <w:right w:val="single" w:sz="6" w:space="0" w:color="000000"/>
            </w:tcBorders>
          </w:tcPr>
          <w:p>
            <w:pPr>
              <w:pStyle w:val="TableParagraph"/>
              <w:spacing w:line="240" w:lineRule="auto" w:before="29"/>
              <w:ind w:left="45" w:right="0"/>
              <w:jc w:val="left"/>
              <w:rPr>
                <w:rFonts w:ascii="宋体" w:hAnsi="宋体" w:cs="宋体" w:eastAsia="宋体" w:hint="default"/>
                <w:sz w:val="18"/>
                <w:szCs w:val="18"/>
              </w:rPr>
            </w:pPr>
            <w:r>
              <w:rPr>
                <w:rFonts w:ascii="宋体" w:hAnsi="宋体" w:cs="宋体" w:eastAsia="宋体" w:hint="default"/>
                <w:sz w:val="18"/>
                <w:szCs w:val="18"/>
              </w:rPr>
              <w:t>紫光集团有限公司北京国际科技交流中心</w:t>
            </w:r>
          </w:p>
        </w:tc>
        <w:tc>
          <w:tcPr>
            <w:tcW w:w="2267"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right="28"/>
              <w:jc w:val="center"/>
              <w:rPr>
                <w:rFonts w:ascii="宋体" w:hAnsi="宋体" w:cs="宋体" w:eastAsia="宋体" w:hint="default"/>
                <w:sz w:val="18"/>
                <w:szCs w:val="18"/>
              </w:rPr>
            </w:pPr>
            <w:r>
              <w:rPr>
                <w:rFonts w:ascii="宋体" w:hAnsi="宋体" w:cs="宋体" w:eastAsia="宋体" w:hint="default"/>
                <w:sz w:val="18"/>
                <w:szCs w:val="18"/>
              </w:rPr>
              <w:t>购买服务</w:t>
            </w:r>
          </w:p>
        </w:tc>
        <w:tc>
          <w:tcPr>
            <w:tcW w:w="1698"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24,131.00</w:t>
            </w:r>
          </w:p>
        </w:tc>
        <w:tc>
          <w:tcPr>
            <w:tcW w:w="1569" w:type="dxa"/>
            <w:tcBorders>
              <w:top w:val="nil" w:sz="6" w:space="0" w:color="auto"/>
              <w:left w:val="single" w:sz="6" w:space="0" w:color="000000"/>
              <w:bottom w:val="nil" w:sz="6" w:space="0" w:color="auto"/>
              <w:right w:val="nil" w:sz="6" w:space="0" w:color="auto"/>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32,012.84</w:t>
            </w:r>
          </w:p>
        </w:tc>
      </w:tr>
      <w:tr>
        <w:trPr>
          <w:trHeight w:val="106" w:hRule="exact"/>
        </w:trPr>
        <w:tc>
          <w:tcPr>
            <w:tcW w:w="4018"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single" w:sz="6" w:space="0" w:color="000000"/>
            </w:tcBorders>
          </w:tcPr>
          <w:p>
            <w:pPr/>
          </w:p>
        </w:tc>
        <w:tc>
          <w:tcPr>
            <w:tcW w:w="1698" w:type="dxa"/>
            <w:tcBorders>
              <w:top w:val="nil" w:sz="6" w:space="0" w:color="auto"/>
              <w:left w:val="single" w:sz="6" w:space="0" w:color="000000"/>
              <w:bottom w:val="nil" w:sz="6" w:space="0" w:color="auto"/>
              <w:right w:val="single" w:sz="6" w:space="0" w:color="000000"/>
            </w:tcBorders>
          </w:tcPr>
          <w:p>
            <w:pPr/>
          </w:p>
        </w:tc>
        <w:tc>
          <w:tcPr>
            <w:tcW w:w="1569" w:type="dxa"/>
            <w:tcBorders>
              <w:top w:val="nil" w:sz="6" w:space="0" w:color="auto"/>
              <w:left w:val="single" w:sz="6" w:space="0" w:color="000000"/>
              <w:bottom w:val="nil" w:sz="6" w:space="0" w:color="auto"/>
              <w:right w:val="nil" w:sz="6" w:space="0" w:color="auto"/>
            </w:tcBorders>
          </w:tcPr>
          <w:p>
            <w:pPr/>
          </w:p>
        </w:tc>
      </w:tr>
      <w:tr>
        <w:trPr>
          <w:trHeight w:val="390" w:hRule="exact"/>
        </w:trPr>
        <w:tc>
          <w:tcPr>
            <w:tcW w:w="4018" w:type="dxa"/>
            <w:tcBorders>
              <w:top w:val="nil" w:sz="6" w:space="0" w:color="auto"/>
              <w:left w:val="nil" w:sz="6" w:space="0" w:color="auto"/>
              <w:bottom w:val="nil" w:sz="6" w:space="0" w:color="auto"/>
              <w:right w:val="single" w:sz="6" w:space="0" w:color="000000"/>
            </w:tcBorders>
          </w:tcPr>
          <w:p>
            <w:pPr>
              <w:pStyle w:val="TableParagraph"/>
              <w:spacing w:line="240" w:lineRule="auto" w:before="29"/>
              <w:ind w:left="45" w:right="0"/>
              <w:jc w:val="left"/>
              <w:rPr>
                <w:rFonts w:ascii="宋体" w:hAnsi="宋体" w:cs="宋体" w:eastAsia="宋体" w:hint="default"/>
                <w:sz w:val="18"/>
                <w:szCs w:val="18"/>
              </w:rPr>
            </w:pPr>
            <w:r>
              <w:rPr>
                <w:rFonts w:ascii="宋体" w:hAnsi="宋体" w:cs="宋体" w:eastAsia="宋体" w:hint="default"/>
                <w:sz w:val="18"/>
                <w:szCs w:val="18"/>
              </w:rPr>
              <w:t>立联信（苏州）微连接器有限公司</w:t>
            </w:r>
          </w:p>
        </w:tc>
        <w:tc>
          <w:tcPr>
            <w:tcW w:w="2267"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right="28"/>
              <w:jc w:val="center"/>
              <w:rPr>
                <w:rFonts w:ascii="宋体" w:hAnsi="宋体" w:cs="宋体" w:eastAsia="宋体" w:hint="default"/>
                <w:sz w:val="18"/>
                <w:szCs w:val="18"/>
              </w:rPr>
            </w:pPr>
            <w:r>
              <w:rPr>
                <w:rFonts w:ascii="宋体" w:hAnsi="宋体" w:cs="宋体" w:eastAsia="宋体" w:hint="default"/>
                <w:sz w:val="18"/>
                <w:szCs w:val="18"/>
              </w:rPr>
              <w:t>购买服务</w:t>
            </w:r>
          </w:p>
        </w:tc>
        <w:tc>
          <w:tcPr>
            <w:tcW w:w="1698"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24,350,096.28</w:t>
            </w:r>
          </w:p>
        </w:tc>
        <w:tc>
          <w:tcPr>
            <w:tcW w:w="1569" w:type="dxa"/>
            <w:tcBorders>
              <w:top w:val="nil" w:sz="6" w:space="0" w:color="auto"/>
              <w:left w:val="single" w:sz="6" w:space="0" w:color="000000"/>
              <w:bottom w:val="nil" w:sz="6" w:space="0" w:color="auto"/>
              <w:right w:val="nil" w:sz="6" w:space="0" w:color="auto"/>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5,233,932.57</w:t>
            </w:r>
          </w:p>
        </w:tc>
      </w:tr>
      <w:tr>
        <w:trPr>
          <w:trHeight w:val="305" w:hRule="exact"/>
        </w:trPr>
        <w:tc>
          <w:tcPr>
            <w:tcW w:w="4018"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45" w:right="0"/>
              <w:jc w:val="left"/>
              <w:rPr>
                <w:rFonts w:ascii="宋体" w:hAnsi="宋体" w:cs="宋体" w:eastAsia="宋体" w:hint="default"/>
                <w:sz w:val="18"/>
                <w:szCs w:val="18"/>
              </w:rPr>
            </w:pPr>
            <w:r>
              <w:rPr>
                <w:rFonts w:ascii="宋体" w:hAnsi="宋体" w:cs="宋体" w:eastAsia="宋体" w:hint="default"/>
                <w:sz w:val="18"/>
                <w:szCs w:val="18"/>
              </w:rPr>
              <w:t>紫光数码（苏州）集团有限公司</w:t>
            </w:r>
          </w:p>
        </w:tc>
        <w:tc>
          <w:tcPr>
            <w:tcW w:w="2267"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购买服务</w:t>
            </w:r>
          </w:p>
        </w:tc>
        <w:tc>
          <w:tcPr>
            <w:tcW w:w="16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2,831.86</w:t>
            </w:r>
          </w:p>
        </w:tc>
        <w:tc>
          <w:tcPr>
            <w:tcW w:w="1569" w:type="dxa"/>
            <w:tcBorders>
              <w:top w:val="nil" w:sz="6" w:space="0" w:color="auto"/>
              <w:left w:val="single" w:sz="6" w:space="0" w:color="000000"/>
              <w:bottom w:val="nil" w:sz="6" w:space="0" w:color="auto"/>
              <w:right w:val="nil" w:sz="6" w:space="0" w:color="auto"/>
            </w:tcBorders>
          </w:tcPr>
          <w:p>
            <w:pPr/>
          </w:p>
        </w:tc>
      </w:tr>
      <w:tr>
        <w:trPr>
          <w:trHeight w:val="100" w:hRule="exact"/>
        </w:trPr>
        <w:tc>
          <w:tcPr>
            <w:tcW w:w="4018"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single" w:sz="6" w:space="0" w:color="000000"/>
            </w:tcBorders>
          </w:tcPr>
          <w:p>
            <w:pPr/>
          </w:p>
        </w:tc>
        <w:tc>
          <w:tcPr>
            <w:tcW w:w="1698" w:type="dxa"/>
            <w:tcBorders>
              <w:top w:val="nil" w:sz="6" w:space="0" w:color="auto"/>
              <w:left w:val="single" w:sz="6" w:space="0" w:color="000000"/>
              <w:bottom w:val="nil" w:sz="6" w:space="0" w:color="auto"/>
              <w:right w:val="single" w:sz="6" w:space="0" w:color="000000"/>
            </w:tcBorders>
          </w:tcPr>
          <w:p>
            <w:pPr/>
          </w:p>
        </w:tc>
        <w:tc>
          <w:tcPr>
            <w:tcW w:w="1569" w:type="dxa"/>
            <w:tcBorders>
              <w:top w:val="nil" w:sz="6" w:space="0" w:color="auto"/>
              <w:left w:val="single" w:sz="6" w:space="0" w:color="000000"/>
              <w:bottom w:val="nil" w:sz="6" w:space="0" w:color="auto"/>
              <w:right w:val="nil" w:sz="6" w:space="0" w:color="auto"/>
            </w:tcBorders>
          </w:tcPr>
          <w:p>
            <w:pPr/>
          </w:p>
        </w:tc>
      </w:tr>
      <w:tr>
        <w:trPr>
          <w:trHeight w:val="305" w:hRule="exact"/>
        </w:trPr>
        <w:tc>
          <w:tcPr>
            <w:tcW w:w="4018"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45" w:right="0"/>
              <w:jc w:val="left"/>
              <w:rPr>
                <w:rFonts w:ascii="宋体" w:hAnsi="宋体" w:cs="宋体" w:eastAsia="宋体" w:hint="default"/>
                <w:sz w:val="18"/>
                <w:szCs w:val="18"/>
              </w:rPr>
            </w:pPr>
            <w:r>
              <w:rPr>
                <w:rFonts w:ascii="宋体" w:hAnsi="宋体" w:cs="宋体" w:eastAsia="宋体" w:hint="default"/>
                <w:sz w:val="18"/>
                <w:szCs w:val="18"/>
              </w:rPr>
              <w:t>湖北三维半导体集成制造创新中心有限责任公司</w:t>
            </w:r>
          </w:p>
        </w:tc>
        <w:tc>
          <w:tcPr>
            <w:tcW w:w="2267"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购买服务</w:t>
            </w:r>
          </w:p>
        </w:tc>
        <w:tc>
          <w:tcPr>
            <w:tcW w:w="16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9,433.96</w:t>
            </w:r>
          </w:p>
        </w:tc>
        <w:tc>
          <w:tcPr>
            <w:tcW w:w="1569" w:type="dxa"/>
            <w:tcBorders>
              <w:top w:val="nil" w:sz="6" w:space="0" w:color="auto"/>
              <w:left w:val="single" w:sz="6" w:space="0" w:color="000000"/>
              <w:bottom w:val="nil" w:sz="6" w:space="0" w:color="auto"/>
              <w:right w:val="nil" w:sz="6" w:space="0" w:color="auto"/>
            </w:tcBorders>
          </w:tcPr>
          <w:p>
            <w:pPr/>
          </w:p>
        </w:tc>
      </w:tr>
      <w:tr>
        <w:trPr>
          <w:trHeight w:val="100" w:hRule="exact"/>
        </w:trPr>
        <w:tc>
          <w:tcPr>
            <w:tcW w:w="4018"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single" w:sz="6" w:space="0" w:color="000000"/>
            </w:tcBorders>
          </w:tcPr>
          <w:p>
            <w:pPr/>
          </w:p>
        </w:tc>
        <w:tc>
          <w:tcPr>
            <w:tcW w:w="1698" w:type="dxa"/>
            <w:tcBorders>
              <w:top w:val="nil" w:sz="6" w:space="0" w:color="auto"/>
              <w:left w:val="single" w:sz="6" w:space="0" w:color="000000"/>
              <w:bottom w:val="nil" w:sz="6" w:space="0" w:color="auto"/>
              <w:right w:val="single" w:sz="6" w:space="0" w:color="000000"/>
            </w:tcBorders>
          </w:tcPr>
          <w:p>
            <w:pPr/>
          </w:p>
        </w:tc>
        <w:tc>
          <w:tcPr>
            <w:tcW w:w="1569" w:type="dxa"/>
            <w:tcBorders>
              <w:top w:val="nil" w:sz="6" w:space="0" w:color="auto"/>
              <w:left w:val="single" w:sz="6" w:space="0" w:color="000000"/>
              <w:bottom w:val="nil" w:sz="6" w:space="0" w:color="auto"/>
              <w:right w:val="nil" w:sz="6" w:space="0" w:color="auto"/>
            </w:tcBorders>
          </w:tcPr>
          <w:p>
            <w:pPr/>
          </w:p>
        </w:tc>
      </w:tr>
      <w:tr>
        <w:trPr>
          <w:trHeight w:val="305" w:hRule="exact"/>
        </w:trPr>
        <w:tc>
          <w:tcPr>
            <w:tcW w:w="4018"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45" w:right="0"/>
              <w:jc w:val="left"/>
              <w:rPr>
                <w:rFonts w:ascii="宋体" w:hAnsi="宋体" w:cs="宋体" w:eastAsia="宋体" w:hint="default"/>
                <w:sz w:val="18"/>
                <w:szCs w:val="18"/>
              </w:rPr>
            </w:pPr>
            <w:r>
              <w:rPr>
                <w:rFonts w:ascii="宋体" w:hAnsi="宋体" w:cs="宋体" w:eastAsia="宋体" w:hint="default"/>
                <w:sz w:val="18"/>
                <w:szCs w:val="18"/>
              </w:rPr>
              <w:t>上海伊诺尔信息电子有限公司</w:t>
            </w:r>
          </w:p>
        </w:tc>
        <w:tc>
          <w:tcPr>
            <w:tcW w:w="2267"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购买服务</w:t>
            </w:r>
          </w:p>
        </w:tc>
        <w:tc>
          <w:tcPr>
            <w:tcW w:w="16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184,581.15</w:t>
            </w:r>
          </w:p>
        </w:tc>
        <w:tc>
          <w:tcPr>
            <w:tcW w:w="1569" w:type="dxa"/>
            <w:tcBorders>
              <w:top w:val="nil" w:sz="6" w:space="0" w:color="auto"/>
              <w:left w:val="single" w:sz="6" w:space="0" w:color="000000"/>
              <w:bottom w:val="nil" w:sz="6" w:space="0" w:color="auto"/>
              <w:right w:val="nil" w:sz="6" w:space="0" w:color="auto"/>
            </w:tcBorders>
          </w:tcPr>
          <w:p>
            <w:pPr/>
          </w:p>
        </w:tc>
      </w:tr>
      <w:tr>
        <w:trPr>
          <w:trHeight w:val="100" w:hRule="exact"/>
        </w:trPr>
        <w:tc>
          <w:tcPr>
            <w:tcW w:w="4018"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single" w:sz="6" w:space="0" w:color="000000"/>
            </w:tcBorders>
          </w:tcPr>
          <w:p>
            <w:pPr/>
          </w:p>
        </w:tc>
        <w:tc>
          <w:tcPr>
            <w:tcW w:w="1698" w:type="dxa"/>
            <w:tcBorders>
              <w:top w:val="nil" w:sz="6" w:space="0" w:color="auto"/>
              <w:left w:val="single" w:sz="6" w:space="0" w:color="000000"/>
              <w:bottom w:val="nil" w:sz="6" w:space="0" w:color="auto"/>
              <w:right w:val="single" w:sz="6" w:space="0" w:color="000000"/>
            </w:tcBorders>
          </w:tcPr>
          <w:p>
            <w:pPr/>
          </w:p>
        </w:tc>
        <w:tc>
          <w:tcPr>
            <w:tcW w:w="1569" w:type="dxa"/>
            <w:tcBorders>
              <w:top w:val="nil" w:sz="6" w:space="0" w:color="auto"/>
              <w:left w:val="single" w:sz="6" w:space="0" w:color="000000"/>
              <w:bottom w:val="nil" w:sz="6" w:space="0" w:color="auto"/>
              <w:right w:val="nil" w:sz="6" w:space="0" w:color="auto"/>
            </w:tcBorders>
          </w:tcPr>
          <w:p>
            <w:pPr/>
          </w:p>
        </w:tc>
      </w:tr>
      <w:tr>
        <w:trPr>
          <w:trHeight w:val="301" w:hRule="exact"/>
        </w:trPr>
        <w:tc>
          <w:tcPr>
            <w:tcW w:w="4018" w:type="dxa"/>
            <w:tcBorders>
              <w:top w:val="nil" w:sz="6" w:space="0" w:color="auto"/>
              <w:left w:val="nil" w:sz="6" w:space="0" w:color="auto"/>
              <w:bottom w:val="nil" w:sz="6" w:space="0" w:color="auto"/>
              <w:right w:val="single" w:sz="6" w:space="0" w:color="000000"/>
            </w:tcBorders>
          </w:tcPr>
          <w:p>
            <w:pPr>
              <w:pStyle w:val="TableParagraph"/>
              <w:spacing w:line="240" w:lineRule="auto" w:before="30"/>
              <w:ind w:left="45" w:right="0"/>
              <w:jc w:val="left"/>
              <w:rPr>
                <w:rFonts w:ascii="宋体" w:hAnsi="宋体" w:cs="宋体" w:eastAsia="宋体" w:hint="default"/>
                <w:sz w:val="18"/>
                <w:szCs w:val="18"/>
              </w:rPr>
            </w:pPr>
            <w:r>
              <w:rPr>
                <w:rFonts w:ascii="宋体" w:hAnsi="宋体" w:cs="宋体" w:eastAsia="宋体" w:hint="default"/>
                <w:sz w:val="18"/>
                <w:szCs w:val="18"/>
              </w:rPr>
              <w:t>紫光云技术有限公司</w:t>
            </w:r>
          </w:p>
        </w:tc>
        <w:tc>
          <w:tcPr>
            <w:tcW w:w="2267"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28"/>
              <w:jc w:val="center"/>
              <w:rPr>
                <w:rFonts w:ascii="宋体" w:hAnsi="宋体" w:cs="宋体" w:eastAsia="宋体" w:hint="default"/>
                <w:sz w:val="18"/>
                <w:szCs w:val="18"/>
              </w:rPr>
            </w:pPr>
            <w:r>
              <w:rPr>
                <w:rFonts w:ascii="宋体" w:hAnsi="宋体" w:cs="宋体" w:eastAsia="宋体" w:hint="default"/>
                <w:sz w:val="18"/>
                <w:szCs w:val="18"/>
              </w:rPr>
              <w:t>购买服务</w:t>
            </w:r>
          </w:p>
        </w:tc>
        <w:tc>
          <w:tcPr>
            <w:tcW w:w="1698"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117,445.62</w:t>
            </w:r>
          </w:p>
        </w:tc>
        <w:tc>
          <w:tcPr>
            <w:tcW w:w="1569" w:type="dxa"/>
            <w:tcBorders>
              <w:top w:val="nil" w:sz="6" w:space="0" w:color="auto"/>
              <w:left w:val="single" w:sz="6" w:space="0" w:color="000000"/>
              <w:bottom w:val="nil" w:sz="6" w:space="0" w:color="auto"/>
              <w:right w:val="nil" w:sz="6" w:space="0" w:color="auto"/>
            </w:tcBorders>
          </w:tcPr>
          <w:p>
            <w:pPr/>
          </w:p>
        </w:tc>
      </w:tr>
      <w:tr>
        <w:trPr>
          <w:trHeight w:val="105" w:hRule="exact"/>
        </w:trPr>
        <w:tc>
          <w:tcPr>
            <w:tcW w:w="4018"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single" w:sz="6" w:space="0" w:color="000000"/>
            </w:tcBorders>
          </w:tcPr>
          <w:p>
            <w:pPr/>
          </w:p>
        </w:tc>
        <w:tc>
          <w:tcPr>
            <w:tcW w:w="1698" w:type="dxa"/>
            <w:tcBorders>
              <w:top w:val="nil" w:sz="6" w:space="0" w:color="auto"/>
              <w:left w:val="single" w:sz="6" w:space="0" w:color="000000"/>
              <w:bottom w:val="nil" w:sz="6" w:space="0" w:color="auto"/>
              <w:right w:val="single" w:sz="6" w:space="0" w:color="000000"/>
            </w:tcBorders>
          </w:tcPr>
          <w:p>
            <w:pPr/>
          </w:p>
        </w:tc>
        <w:tc>
          <w:tcPr>
            <w:tcW w:w="1569" w:type="dxa"/>
            <w:tcBorders>
              <w:top w:val="nil" w:sz="6" w:space="0" w:color="auto"/>
              <w:left w:val="single" w:sz="6" w:space="0" w:color="000000"/>
              <w:bottom w:val="nil" w:sz="6" w:space="0" w:color="auto"/>
              <w:right w:val="nil" w:sz="6" w:space="0" w:color="auto"/>
            </w:tcBorders>
          </w:tcPr>
          <w:p>
            <w:pPr/>
          </w:p>
        </w:tc>
      </w:tr>
      <w:tr>
        <w:trPr>
          <w:trHeight w:val="391" w:hRule="exact"/>
        </w:trPr>
        <w:tc>
          <w:tcPr>
            <w:tcW w:w="4018" w:type="dxa"/>
            <w:tcBorders>
              <w:top w:val="nil" w:sz="6" w:space="0" w:color="auto"/>
              <w:left w:val="nil" w:sz="6" w:space="0" w:color="auto"/>
              <w:bottom w:val="single" w:sz="12" w:space="0" w:color="000000"/>
              <w:right w:val="single" w:sz="6" w:space="0" w:color="000000"/>
            </w:tcBorders>
          </w:tcPr>
          <w:p>
            <w:pPr>
              <w:pStyle w:val="TableParagraph"/>
              <w:spacing w:line="240" w:lineRule="auto" w:before="29"/>
              <w:ind w:left="45" w:right="0"/>
              <w:jc w:val="left"/>
              <w:rPr>
                <w:rFonts w:ascii="宋体" w:hAnsi="宋体" w:cs="宋体" w:eastAsia="宋体" w:hint="default"/>
                <w:sz w:val="18"/>
                <w:szCs w:val="18"/>
              </w:rPr>
            </w:pPr>
            <w:r>
              <w:rPr>
                <w:rFonts w:ascii="宋体" w:hAnsi="宋体" w:cs="宋体" w:eastAsia="宋体" w:hint="default"/>
                <w:sz w:val="18"/>
                <w:szCs w:val="18"/>
              </w:rPr>
              <w:t>清华大学（微电子学研究所）</w:t>
            </w:r>
          </w:p>
        </w:tc>
        <w:tc>
          <w:tcPr>
            <w:tcW w:w="2267"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29"/>
              <w:ind w:right="28"/>
              <w:jc w:val="center"/>
              <w:rPr>
                <w:rFonts w:ascii="宋体" w:hAnsi="宋体" w:cs="宋体" w:eastAsia="宋体" w:hint="default"/>
                <w:sz w:val="18"/>
                <w:szCs w:val="18"/>
              </w:rPr>
            </w:pPr>
            <w:r>
              <w:rPr>
                <w:rFonts w:ascii="宋体" w:hAnsi="宋体" w:cs="宋体" w:eastAsia="宋体" w:hint="default"/>
                <w:sz w:val="18"/>
                <w:szCs w:val="18"/>
              </w:rPr>
              <w:t>购买服务</w:t>
            </w:r>
          </w:p>
        </w:tc>
        <w:tc>
          <w:tcPr>
            <w:tcW w:w="1698"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291,262.14</w:t>
            </w:r>
          </w:p>
        </w:tc>
        <w:tc>
          <w:tcPr>
            <w:tcW w:w="1569" w:type="dxa"/>
            <w:tcBorders>
              <w:top w:val="nil" w:sz="6" w:space="0" w:color="auto"/>
              <w:left w:val="single" w:sz="6" w:space="0" w:color="000000"/>
              <w:bottom w:val="single" w:sz="12" w:space="0" w:color="000000"/>
              <w:right w:val="nil" w:sz="6" w:space="0" w:color="auto"/>
            </w:tcBorders>
          </w:tcPr>
          <w:p>
            <w:pPr/>
          </w:p>
        </w:tc>
      </w:tr>
    </w:tbl>
    <w:p>
      <w:pPr>
        <w:spacing w:line="240" w:lineRule="auto" w:before="2"/>
        <w:rPr>
          <w:rFonts w:ascii="宋体" w:hAnsi="宋体" w:cs="宋体" w:eastAsia="宋体" w:hint="default"/>
          <w:b/>
          <w:bCs/>
          <w:sz w:val="14"/>
          <w:szCs w:val="14"/>
        </w:rPr>
      </w:pPr>
    </w:p>
    <w:p>
      <w:pPr>
        <w:spacing w:before="35"/>
        <w:ind w:left="161" w:right="0" w:firstLine="0"/>
        <w:jc w:val="left"/>
        <w:rPr>
          <w:rFonts w:ascii="宋体" w:hAnsi="宋体" w:cs="宋体" w:eastAsia="宋体" w:hint="default"/>
          <w:sz w:val="21"/>
          <w:szCs w:val="21"/>
        </w:rPr>
      </w:pPr>
      <w:r>
        <w:rPr/>
        <w:pict>
          <v:group style="position:absolute;margin-left:55.575001pt;margin-top:-95.586342pt;width:476.85pt;height:5.25pt;mso-position-horizontal-relative:page;mso-position-vertical-relative:paragraph;z-index:-1214416" coordorigin="1112,-1912" coordsize="9537,105">
            <v:shape style="position:absolute;left:1112;top:-1912;width:4025;height:105" type="#_x0000_t75" stroked="false">
              <v:imagedata r:id="rId508" o:title=""/>
            </v:shape>
            <v:shape style="position:absolute;left:5099;top:-1822;width:2275;height:15" type="#_x0000_t75" stroked="false">
              <v:imagedata r:id="rId469" o:title=""/>
            </v:shape>
            <v:shape style="position:absolute;left:7367;top:-1822;width:1705;height:15" type="#_x0000_t75" stroked="false">
              <v:imagedata r:id="rId278" o:title=""/>
            </v:shape>
            <v:shape style="position:absolute;left:9064;top:-1822;width:1584;height:15" type="#_x0000_t75" stroked="false">
              <v:imagedata r:id="rId153" o:title=""/>
            </v:shape>
            <w10:wrap type="none"/>
          </v:group>
        </w:pict>
      </w:r>
      <w:r>
        <w:rPr/>
        <w:pict>
          <v:group style="position:absolute;margin-left:55.575001pt;margin-top:-75.341339pt;width:476.85pt;height:5.3pt;mso-position-horizontal-relative:page;mso-position-vertical-relative:paragraph;z-index:-1214392" coordorigin="1112,-1507" coordsize="9537,106">
            <v:shape style="position:absolute;left:1112;top:-1507;width:4025;height:105" type="#_x0000_t75" stroked="false">
              <v:imagedata r:id="rId509" o:title=""/>
            </v:shape>
            <v:shape style="position:absolute;left:5099;top:-1416;width:2275;height:15" type="#_x0000_t75" stroked="false">
              <v:imagedata r:id="rId469" o:title=""/>
            </v:shape>
            <v:shape style="position:absolute;left:7367;top:-1416;width:1705;height:15" type="#_x0000_t75" stroked="false">
              <v:imagedata r:id="rId278" o:title=""/>
            </v:shape>
            <v:shape style="position:absolute;left:9064;top:-1416;width:1584;height:15" type="#_x0000_t75" stroked="false">
              <v:imagedata r:id="rId153" o:title=""/>
            </v:shape>
            <w10:wrap type="none"/>
          </v:group>
        </w:pict>
      </w:r>
      <w:r>
        <w:rPr/>
        <w:pict>
          <v:group style="position:absolute;margin-left:55.575001pt;margin-top:-55.066341pt;width:476.85pt;height:5.25pt;mso-position-horizontal-relative:page;mso-position-vertical-relative:paragraph;z-index:-1214368" coordorigin="1112,-1101" coordsize="9537,105">
            <v:shape style="position:absolute;left:1112;top:-1101;width:4025;height:105" type="#_x0000_t75" stroked="false">
              <v:imagedata r:id="rId510" o:title=""/>
            </v:shape>
            <v:shape style="position:absolute;left:5099;top:-1011;width:2275;height:15" type="#_x0000_t75" stroked="false">
              <v:imagedata r:id="rId469" o:title=""/>
            </v:shape>
            <v:shape style="position:absolute;left:7367;top:-1011;width:1705;height:15" type="#_x0000_t75" stroked="false">
              <v:imagedata r:id="rId278" o:title=""/>
            </v:shape>
            <v:shape style="position:absolute;left:9064;top:-1011;width:1584;height:15" type="#_x0000_t75" stroked="false">
              <v:imagedata r:id="rId153" o:title=""/>
            </v:shape>
            <w10:wrap type="none"/>
          </v:group>
        </w:pict>
      </w:r>
      <w:r>
        <w:rPr/>
        <w:pict>
          <v:group style="position:absolute;margin-left:55.575001pt;margin-top:-34.786339pt;width:476.85pt;height:5.25pt;mso-position-horizontal-relative:page;mso-position-vertical-relative:paragraph;z-index:-1214344" coordorigin="1112,-696" coordsize="9537,105">
            <v:shape style="position:absolute;left:1112;top:-696;width:4025;height:105" type="#_x0000_t75" stroked="false">
              <v:imagedata r:id="rId510" o:title=""/>
            </v:shape>
            <v:shape style="position:absolute;left:5099;top:-606;width:2275;height:15" type="#_x0000_t75" stroked="false">
              <v:imagedata r:id="rId469" o:title=""/>
            </v:shape>
            <v:shape style="position:absolute;left:7367;top:-606;width:1705;height:15" type="#_x0000_t75" stroked="false">
              <v:imagedata r:id="rId278" o:title=""/>
            </v:shape>
            <v:shape style="position:absolute;left:9064;top:-606;width:1584;height:15" type="#_x0000_t75" stroked="false">
              <v:imagedata r:id="rId153" o:title=""/>
            </v:shape>
            <w10:wrap type="none"/>
          </v:group>
        </w:pict>
      </w:r>
      <w:r>
        <w:rPr/>
        <w:pict>
          <v:group style="position:absolute;margin-left:55.575001pt;margin-top:25.26366pt;width:476.85pt;height:18.8pt;mso-position-horizontal-relative:page;mso-position-vertical-relative:paragraph;z-index:-1214320" coordorigin="1112,505" coordsize="9537,376">
            <v:group style="position:absolute;left:5107;top:505;width:15;height:30" coordorigin="5107,505" coordsize="15,30">
              <v:shape style="position:absolute;left:5107;top:505;width:15;height:30" coordorigin="5107,505" coordsize="15,30" path="m5107,535l5122,535,5122,505,5107,505,5107,535xe" filled="true" fillcolor="#000000" stroked="false">
                <v:path arrowok="t"/>
                <v:fill type="solid"/>
              </v:shape>
            </v:group>
            <v:group style="position:absolute;left:5107;top:535;width:15;height:30" coordorigin="5107,535" coordsize="15,30">
              <v:shape style="position:absolute;left:5107;top:535;width:15;height:30" coordorigin="5107,535" coordsize="15,30" path="m5107,565l5122,565,5122,535,5107,535,5107,565xe" filled="true" fillcolor="#000000" stroked="false">
                <v:path arrowok="t"/>
                <v:fill type="solid"/>
              </v:shape>
            </v:group>
            <v:group style="position:absolute;left:5107;top:565;width:15;height:30" coordorigin="5107,565" coordsize="15,30">
              <v:shape style="position:absolute;left:5107;top:565;width:15;height:30" coordorigin="5107,565" coordsize="15,30" path="m5107,595l5122,595,5122,565,5107,565,5107,595xe" filled="true" fillcolor="#000000" stroked="false">
                <v:path arrowok="t"/>
                <v:fill type="solid"/>
              </v:shape>
            </v:group>
            <v:group style="position:absolute;left:5107;top:595;width:15;height:30" coordorigin="5107,595" coordsize="15,30">
              <v:shape style="position:absolute;left:5107;top:595;width:15;height:30" coordorigin="5107,595" coordsize="15,30" path="m5107,625l5122,625,5122,595,5107,595,5107,625xe" filled="true" fillcolor="#000000" stroked="false">
                <v:path arrowok="t"/>
                <v:fill type="solid"/>
              </v:shape>
            </v:group>
            <v:group style="position:absolute;left:5107;top:625;width:15;height:30" coordorigin="5107,625" coordsize="15,30">
              <v:shape style="position:absolute;left:5107;top:625;width:15;height:30" coordorigin="5107,625" coordsize="15,30" path="m5107,655l5122,655,5122,625,5107,625,5107,655xe" filled="true" fillcolor="#000000" stroked="false">
                <v:path arrowok="t"/>
                <v:fill type="solid"/>
              </v:shape>
            </v:group>
            <v:group style="position:absolute;left:5107;top:655;width:15;height:30" coordorigin="5107,655" coordsize="15,30">
              <v:shape style="position:absolute;left:5107;top:655;width:15;height:30" coordorigin="5107,655" coordsize="15,30" path="m5107,685l5122,685,5122,655,5107,655,5107,685xe" filled="true" fillcolor="#000000" stroked="false">
                <v:path arrowok="t"/>
                <v:fill type="solid"/>
              </v:shape>
            </v:group>
            <v:group style="position:absolute;left:5107;top:685;width:15;height:30" coordorigin="5107,685" coordsize="15,30">
              <v:shape style="position:absolute;left:5107;top:685;width:15;height:30" coordorigin="5107,685" coordsize="15,30" path="m5107,715l5122,715,5122,685,5107,685,5107,715xe" filled="true" fillcolor="#000000" stroked="false">
                <v:path arrowok="t"/>
                <v:fill type="solid"/>
              </v:shape>
            </v:group>
            <v:group style="position:absolute;left:5107;top:715;width:15;height:30" coordorigin="5107,715" coordsize="15,30">
              <v:shape style="position:absolute;left:5107;top:715;width:15;height:30" coordorigin="5107,715" coordsize="15,30" path="m5107,745l5122,745,5122,715,5107,715,5107,745xe" filled="true" fillcolor="#000000" stroked="false">
                <v:path arrowok="t"/>
                <v:fill type="solid"/>
              </v:shape>
            </v:group>
            <v:group style="position:absolute;left:5107;top:745;width:15;height:30" coordorigin="5107,745" coordsize="15,30">
              <v:shape style="position:absolute;left:5107;top:745;width:15;height:30" coordorigin="5107,745" coordsize="15,30" path="m5107,775l5122,775,5122,745,5107,745,5107,775xe" filled="true" fillcolor="#000000" stroked="false">
                <v:path arrowok="t"/>
                <v:fill type="solid"/>
              </v:shape>
              <v:shape style="position:absolute;left:1112;top:775;width:4025;height:105" type="#_x0000_t75" stroked="false">
                <v:imagedata r:id="rId511" o:title=""/>
              </v:shape>
              <v:shape style="position:absolute;left:5099;top:866;width:2275;height:15" type="#_x0000_t75" stroked="false">
                <v:imagedata r:id="rId469" o:title=""/>
              </v:shape>
              <v:shape style="position:absolute;left:7367;top:866;width:1705;height:15" type="#_x0000_t75" stroked="false">
                <v:imagedata r:id="rId278" o:title=""/>
              </v:shape>
              <v:shape style="position:absolute;left:9064;top:866;width:1584;height:15" type="#_x0000_t75" stroked="false">
                <v:imagedata r:id="rId153" o:title=""/>
              </v:shape>
            </v:group>
            <w10:wrap type="none"/>
          </v:group>
        </w:pict>
      </w:r>
      <w:r>
        <w:rPr/>
        <w:pict>
          <v:group style="position:absolute;margin-left:55.575001pt;margin-top:59.033661pt;width:476.85pt;height:5.25pt;mso-position-horizontal-relative:page;mso-position-vertical-relative:paragraph;z-index:-1214296" coordorigin="1112,1181" coordsize="9537,105">
            <v:shape style="position:absolute;left:1112;top:1181;width:4025;height:105" type="#_x0000_t75" stroked="false">
              <v:imagedata r:id="rId512" o:title=""/>
            </v:shape>
            <v:shape style="position:absolute;left:5099;top:1271;width:2275;height:15" type="#_x0000_t75" stroked="false">
              <v:imagedata r:id="rId469" o:title=""/>
            </v:shape>
            <v:shape style="position:absolute;left:7367;top:1271;width:1705;height:15" type="#_x0000_t75" stroked="false">
              <v:imagedata r:id="rId278" o:title=""/>
            </v:shape>
            <v:shape style="position:absolute;left:9064;top:1271;width:1584;height:15" type="#_x0000_t75" stroked="false">
              <v:imagedata r:id="rId153" o:title=""/>
            </v:shape>
            <w10:wrap type="none"/>
          </v:group>
        </w:pict>
      </w:r>
      <w:r>
        <w:rPr/>
        <w:pict>
          <v:group style="position:absolute;margin-left:55.575001pt;margin-top:79.31366pt;width:476.85pt;height:5.25pt;mso-position-horizontal-relative:page;mso-position-vertical-relative:paragraph;z-index:-1214272" coordorigin="1112,1586" coordsize="9537,105">
            <v:shape style="position:absolute;left:1112;top:1586;width:4025;height:105" type="#_x0000_t75" stroked="false">
              <v:imagedata r:id="rId512" o:title=""/>
            </v:shape>
            <v:shape style="position:absolute;left:5099;top:1676;width:2275;height:15" type="#_x0000_t75" stroked="false">
              <v:imagedata r:id="rId469" o:title=""/>
            </v:shape>
            <v:shape style="position:absolute;left:7367;top:1676;width:1705;height:15" type="#_x0000_t75" stroked="false">
              <v:imagedata r:id="rId278" o:title=""/>
            </v:shape>
            <v:shape style="position:absolute;left:9064;top:1676;width:1584;height:15" type="#_x0000_t75" stroked="false">
              <v:imagedata r:id="rId153" o:title=""/>
            </v:shape>
            <w10:wrap type="none"/>
          </v:group>
        </w:pict>
      </w:r>
      <w:r>
        <w:rPr/>
        <w:pict>
          <v:group style="position:absolute;margin-left:55.575001pt;margin-top:103.343658pt;width:476.85pt;height:.75pt;mso-position-horizontal-relative:page;mso-position-vertical-relative:paragraph;z-index:-1214248" coordorigin="1112,2067" coordsize="9537,15">
            <v:shape style="position:absolute;left:1112;top:2067;width:3995;height:15" type="#_x0000_t75" stroked="false">
              <v:imagedata r:id="rId500" o:title=""/>
            </v:shape>
            <v:shape style="position:absolute;left:5099;top:2067;width:2275;height:15" type="#_x0000_t75" stroked="false">
              <v:imagedata r:id="rId469" o:title=""/>
            </v:shape>
            <v:shape style="position:absolute;left:7367;top:2067;width:1705;height:15" type="#_x0000_t75" stroked="false">
              <v:imagedata r:id="rId278" o:title=""/>
            </v:shape>
            <v:shape style="position:absolute;left:9064;top:2067;width:1584;height:15" type="#_x0000_t75" stroked="false">
              <v:imagedata r:id="rId153" o:title=""/>
            </v:shape>
            <w10:wrap type="none"/>
          </v:group>
        </w:pict>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）出售商品</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提供劳务情况表</w:t>
      </w:r>
      <w:r>
        <w:rPr>
          <w:rFonts w:ascii="宋体" w:hAnsi="宋体" w:cs="宋体" w:eastAsia="宋体" w:hint="default"/>
          <w:sz w:val="21"/>
          <w:szCs w:val="21"/>
        </w:rPr>
      </w:r>
    </w:p>
    <w:p>
      <w:pPr>
        <w:spacing w:line="240" w:lineRule="auto" w:before="2"/>
        <w:rPr>
          <w:rFonts w:ascii="宋体" w:hAnsi="宋体" w:cs="宋体" w:eastAsia="宋体" w:hint="default"/>
          <w:b/>
          <w:bCs/>
          <w:sz w:val="9"/>
          <w:szCs w:val="9"/>
        </w:rPr>
      </w:pPr>
    </w:p>
    <w:tbl>
      <w:tblPr>
        <w:tblW w:w="0" w:type="auto"/>
        <w:jc w:val="left"/>
        <w:tblInd w:w="131" w:type="dxa"/>
        <w:tblLayout w:type="fixed"/>
        <w:tblCellMar>
          <w:top w:w="0" w:type="dxa"/>
          <w:left w:w="0" w:type="dxa"/>
          <w:bottom w:w="0" w:type="dxa"/>
          <w:right w:w="0" w:type="dxa"/>
        </w:tblCellMar>
        <w:tblLook w:val="01E0"/>
      </w:tblPr>
      <w:tblGrid>
        <w:gridCol w:w="4003"/>
        <w:gridCol w:w="2267"/>
        <w:gridCol w:w="1698"/>
        <w:gridCol w:w="1569"/>
      </w:tblGrid>
      <w:tr>
        <w:trPr>
          <w:trHeight w:val="420" w:hRule="exact"/>
        </w:trPr>
        <w:tc>
          <w:tcPr>
            <w:tcW w:w="4003" w:type="dxa"/>
            <w:tcBorders>
              <w:top w:val="single" w:sz="12" w:space="0" w:color="000000"/>
              <w:left w:val="nil" w:sz="6" w:space="0" w:color="auto"/>
              <w:bottom w:val="nil" w:sz="6" w:space="0" w:color="auto"/>
              <w:right w:val="nil" w:sz="6" w:space="0" w:color="auto"/>
            </w:tcBorders>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2267" w:type="dxa"/>
            <w:tcBorders>
              <w:top w:val="single" w:sz="12" w:space="0" w:color="000000"/>
              <w:left w:val="nil" w:sz="6" w:space="0" w:color="auto"/>
              <w:bottom w:val="nil" w:sz="6" w:space="0" w:color="auto"/>
              <w:right w:val="single" w:sz="6" w:space="0" w:color="000000"/>
            </w:tcBorders>
          </w:tcPr>
          <w:p>
            <w:pPr>
              <w:pStyle w:val="TableParagraph"/>
              <w:spacing w:line="240" w:lineRule="auto" w:before="44"/>
              <w:ind w:right="22"/>
              <w:jc w:val="center"/>
              <w:rPr>
                <w:rFonts w:ascii="宋体" w:hAnsi="宋体" w:cs="宋体" w:eastAsia="宋体" w:hint="default"/>
                <w:sz w:val="18"/>
                <w:szCs w:val="18"/>
              </w:rPr>
            </w:pPr>
            <w:r>
              <w:rPr>
                <w:rFonts w:ascii="宋体" w:hAnsi="宋体" w:cs="宋体" w:eastAsia="宋体" w:hint="default"/>
                <w:b/>
                <w:bCs/>
                <w:sz w:val="18"/>
                <w:szCs w:val="18"/>
              </w:rPr>
              <w:t>关联交易内容</w:t>
            </w:r>
            <w:r>
              <w:rPr>
                <w:rFonts w:ascii="宋体" w:hAnsi="宋体" w:cs="宋体" w:eastAsia="宋体" w:hint="default"/>
                <w:sz w:val="18"/>
                <w:szCs w:val="18"/>
              </w:rPr>
            </w:r>
          </w:p>
        </w:tc>
        <w:tc>
          <w:tcPr>
            <w:tcW w:w="1698"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44"/>
              <w:ind w:left="390"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569" w:type="dxa"/>
            <w:tcBorders>
              <w:top w:val="single" w:sz="12" w:space="0" w:color="000000"/>
              <w:left w:val="single" w:sz="6" w:space="0" w:color="000000"/>
              <w:bottom w:val="nil" w:sz="6" w:space="0" w:color="auto"/>
              <w:right w:val="nil" w:sz="6" w:space="0" w:color="auto"/>
            </w:tcBorders>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05" w:hRule="exact"/>
        </w:trPr>
        <w:tc>
          <w:tcPr>
            <w:tcW w:w="4003"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同方锐安科技有限公司</w:t>
            </w:r>
          </w:p>
        </w:tc>
        <w:tc>
          <w:tcPr>
            <w:tcW w:w="2267"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销售产品</w:t>
            </w:r>
          </w:p>
        </w:tc>
        <w:tc>
          <w:tcPr>
            <w:tcW w:w="16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860,939.21</w:t>
            </w:r>
          </w:p>
        </w:tc>
        <w:tc>
          <w:tcPr>
            <w:tcW w:w="1569"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554,483.76</w:t>
            </w:r>
          </w:p>
        </w:tc>
      </w:tr>
      <w:tr>
        <w:trPr>
          <w:trHeight w:val="100" w:hRule="exact"/>
        </w:trPr>
        <w:tc>
          <w:tcPr>
            <w:tcW w:w="4003"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single" w:sz="6" w:space="0" w:color="000000"/>
            </w:tcBorders>
          </w:tcPr>
          <w:p>
            <w:pPr/>
          </w:p>
        </w:tc>
        <w:tc>
          <w:tcPr>
            <w:tcW w:w="1698" w:type="dxa"/>
            <w:tcBorders>
              <w:top w:val="nil" w:sz="6" w:space="0" w:color="auto"/>
              <w:left w:val="single" w:sz="6" w:space="0" w:color="000000"/>
              <w:bottom w:val="nil" w:sz="6" w:space="0" w:color="auto"/>
              <w:right w:val="single" w:sz="6" w:space="0" w:color="000000"/>
            </w:tcBorders>
          </w:tcPr>
          <w:p>
            <w:pPr/>
          </w:p>
        </w:tc>
        <w:tc>
          <w:tcPr>
            <w:tcW w:w="1569" w:type="dxa"/>
            <w:tcBorders>
              <w:top w:val="nil" w:sz="6" w:space="0" w:color="auto"/>
              <w:left w:val="single" w:sz="6" w:space="0" w:color="000000"/>
              <w:bottom w:val="nil" w:sz="6" w:space="0" w:color="auto"/>
              <w:right w:val="nil" w:sz="6" w:space="0" w:color="auto"/>
            </w:tcBorders>
          </w:tcPr>
          <w:p>
            <w:pPr/>
          </w:p>
        </w:tc>
      </w:tr>
      <w:tr>
        <w:trPr>
          <w:trHeight w:val="306" w:hRule="exact"/>
        </w:trPr>
        <w:tc>
          <w:tcPr>
            <w:tcW w:w="4003" w:type="dxa"/>
            <w:tcBorders>
              <w:top w:val="nil" w:sz="6" w:space="0" w:color="auto"/>
              <w:left w:val="nil" w:sz="6" w:space="0" w:color="auto"/>
              <w:bottom w:val="nil" w:sz="6" w:space="0" w:color="auto"/>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新华三技术有限公司</w:t>
            </w:r>
          </w:p>
        </w:tc>
        <w:tc>
          <w:tcPr>
            <w:tcW w:w="2267" w:type="dxa"/>
            <w:tcBorders>
              <w:top w:val="nil" w:sz="6" w:space="0" w:color="auto"/>
              <w:left w:val="single" w:sz="6" w:space="0" w:color="000000"/>
              <w:bottom w:val="nil" w:sz="6" w:space="0" w:color="auto"/>
              <w:right w:val="single" w:sz="6" w:space="0" w:color="000000"/>
            </w:tcBorders>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销售产品</w:t>
            </w:r>
          </w:p>
        </w:tc>
        <w:tc>
          <w:tcPr>
            <w:tcW w:w="16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69,048.00</w:t>
            </w:r>
          </w:p>
        </w:tc>
        <w:tc>
          <w:tcPr>
            <w:tcW w:w="1569"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262,816.00</w:t>
            </w:r>
          </w:p>
        </w:tc>
      </w:tr>
      <w:tr>
        <w:trPr>
          <w:trHeight w:val="100" w:hRule="exact"/>
        </w:trPr>
        <w:tc>
          <w:tcPr>
            <w:tcW w:w="4003"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single" w:sz="6" w:space="0" w:color="000000"/>
            </w:tcBorders>
          </w:tcPr>
          <w:p>
            <w:pPr/>
          </w:p>
        </w:tc>
        <w:tc>
          <w:tcPr>
            <w:tcW w:w="1698" w:type="dxa"/>
            <w:tcBorders>
              <w:top w:val="nil" w:sz="6" w:space="0" w:color="auto"/>
              <w:left w:val="single" w:sz="6" w:space="0" w:color="000000"/>
              <w:bottom w:val="nil" w:sz="6" w:space="0" w:color="auto"/>
              <w:right w:val="single" w:sz="6" w:space="0" w:color="000000"/>
            </w:tcBorders>
          </w:tcPr>
          <w:p>
            <w:pPr/>
          </w:p>
        </w:tc>
        <w:tc>
          <w:tcPr>
            <w:tcW w:w="1569" w:type="dxa"/>
            <w:tcBorders>
              <w:top w:val="nil" w:sz="6" w:space="0" w:color="auto"/>
              <w:left w:val="single" w:sz="6" w:space="0" w:color="000000"/>
              <w:bottom w:val="nil" w:sz="6" w:space="0" w:color="auto"/>
              <w:right w:val="nil" w:sz="6" w:space="0" w:color="auto"/>
            </w:tcBorders>
          </w:tcPr>
          <w:p>
            <w:pPr/>
          </w:p>
        </w:tc>
      </w:tr>
      <w:tr>
        <w:trPr>
          <w:trHeight w:val="391" w:hRule="exact"/>
        </w:trPr>
        <w:tc>
          <w:tcPr>
            <w:tcW w:w="4003" w:type="dxa"/>
            <w:tcBorders>
              <w:top w:val="nil" w:sz="6" w:space="0" w:color="auto"/>
              <w:left w:val="nil" w:sz="6" w:space="0" w:color="auto"/>
              <w:bottom w:val="nil" w:sz="6" w:space="0" w:color="auto"/>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sz w:val="18"/>
              </w:rPr>
              <w:t>RDA Technologies Limited</w:t>
            </w:r>
          </w:p>
        </w:tc>
        <w:tc>
          <w:tcPr>
            <w:tcW w:w="2267"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28"/>
              <w:jc w:val="center"/>
              <w:rPr>
                <w:rFonts w:ascii="宋体" w:hAnsi="宋体" w:cs="宋体" w:eastAsia="宋体" w:hint="default"/>
                <w:sz w:val="18"/>
                <w:szCs w:val="18"/>
              </w:rPr>
            </w:pPr>
            <w:r>
              <w:rPr>
                <w:rFonts w:ascii="宋体" w:hAnsi="宋体" w:cs="宋体" w:eastAsia="宋体" w:hint="default"/>
                <w:sz w:val="18"/>
                <w:szCs w:val="18"/>
              </w:rPr>
              <w:t>销售产品</w:t>
            </w:r>
          </w:p>
        </w:tc>
        <w:tc>
          <w:tcPr>
            <w:tcW w:w="1698"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41,022.43</w:t>
            </w:r>
          </w:p>
        </w:tc>
        <w:tc>
          <w:tcPr>
            <w:tcW w:w="1569" w:type="dxa"/>
            <w:tcBorders>
              <w:top w:val="nil" w:sz="6" w:space="0" w:color="auto"/>
              <w:left w:val="single" w:sz="6" w:space="0" w:color="000000"/>
              <w:bottom w:val="nil" w:sz="6" w:space="0" w:color="auto"/>
              <w:right w:val="nil" w:sz="6" w:space="0" w:color="auto"/>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146,196.52</w:t>
            </w:r>
          </w:p>
        </w:tc>
      </w:tr>
      <w:tr>
        <w:trPr>
          <w:trHeight w:val="305" w:hRule="exact"/>
        </w:trPr>
        <w:tc>
          <w:tcPr>
            <w:tcW w:w="4003"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深圳市紫光同创电子有限公司</w:t>
            </w:r>
          </w:p>
        </w:tc>
        <w:tc>
          <w:tcPr>
            <w:tcW w:w="2267"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30"/>
              <w:jc w:val="center"/>
              <w:rPr>
                <w:rFonts w:ascii="宋体" w:hAnsi="宋体" w:cs="宋体" w:eastAsia="宋体" w:hint="default"/>
                <w:sz w:val="18"/>
                <w:szCs w:val="18"/>
              </w:rPr>
            </w:pPr>
            <w:r>
              <w:rPr>
                <w:rFonts w:ascii="宋体" w:hAnsi="宋体" w:cs="宋体" w:eastAsia="宋体" w:hint="default"/>
                <w:sz w:val="18"/>
                <w:szCs w:val="18"/>
              </w:rPr>
              <w:t>销售软件、提供开发服务</w:t>
            </w:r>
          </w:p>
        </w:tc>
        <w:tc>
          <w:tcPr>
            <w:tcW w:w="16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18,479,401.04</w:t>
            </w:r>
          </w:p>
        </w:tc>
        <w:tc>
          <w:tcPr>
            <w:tcW w:w="1569" w:type="dxa"/>
            <w:tcBorders>
              <w:top w:val="nil" w:sz="6" w:space="0" w:color="auto"/>
              <w:left w:val="single" w:sz="6" w:space="0" w:color="000000"/>
              <w:bottom w:val="nil" w:sz="6" w:space="0" w:color="auto"/>
              <w:right w:val="nil" w:sz="6" w:space="0" w:color="auto"/>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9,996,503.19</w:t>
            </w:r>
          </w:p>
        </w:tc>
      </w:tr>
      <w:tr>
        <w:trPr>
          <w:trHeight w:val="100" w:hRule="exact"/>
        </w:trPr>
        <w:tc>
          <w:tcPr>
            <w:tcW w:w="4003"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single" w:sz="6" w:space="0" w:color="000000"/>
            </w:tcBorders>
          </w:tcPr>
          <w:p>
            <w:pPr/>
          </w:p>
        </w:tc>
        <w:tc>
          <w:tcPr>
            <w:tcW w:w="1698" w:type="dxa"/>
            <w:tcBorders>
              <w:top w:val="nil" w:sz="6" w:space="0" w:color="auto"/>
              <w:left w:val="single" w:sz="6" w:space="0" w:color="000000"/>
              <w:bottom w:val="nil" w:sz="6" w:space="0" w:color="auto"/>
              <w:right w:val="single" w:sz="6" w:space="0" w:color="000000"/>
            </w:tcBorders>
          </w:tcPr>
          <w:p>
            <w:pPr/>
          </w:p>
        </w:tc>
        <w:tc>
          <w:tcPr>
            <w:tcW w:w="1569" w:type="dxa"/>
            <w:tcBorders>
              <w:top w:val="nil" w:sz="6" w:space="0" w:color="auto"/>
              <w:left w:val="single" w:sz="6" w:space="0" w:color="000000"/>
              <w:bottom w:val="nil" w:sz="6" w:space="0" w:color="auto"/>
              <w:right w:val="nil" w:sz="6" w:space="0" w:color="auto"/>
            </w:tcBorders>
          </w:tcPr>
          <w:p>
            <w:pPr/>
          </w:p>
        </w:tc>
      </w:tr>
      <w:tr>
        <w:trPr>
          <w:trHeight w:val="306" w:hRule="exact"/>
        </w:trPr>
        <w:tc>
          <w:tcPr>
            <w:tcW w:w="4003" w:type="dxa"/>
            <w:tcBorders>
              <w:top w:val="nil" w:sz="6" w:space="0" w:color="auto"/>
              <w:left w:val="nil" w:sz="6" w:space="0" w:color="auto"/>
              <w:bottom w:val="nil" w:sz="6" w:space="0" w:color="auto"/>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sz w:val="18"/>
              </w:rPr>
              <w:t>Unic Memory Technology(Singapore) Pte. Ltd.</w:t>
            </w:r>
          </w:p>
        </w:tc>
        <w:tc>
          <w:tcPr>
            <w:tcW w:w="2267" w:type="dxa"/>
            <w:tcBorders>
              <w:top w:val="nil" w:sz="6" w:space="0" w:color="auto"/>
              <w:left w:val="single" w:sz="6" w:space="0" w:color="000000"/>
              <w:bottom w:val="nil" w:sz="6" w:space="0" w:color="auto"/>
              <w:right w:val="single" w:sz="6" w:space="0" w:color="000000"/>
            </w:tcBorders>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销售产品</w:t>
            </w:r>
          </w:p>
        </w:tc>
        <w:tc>
          <w:tcPr>
            <w:tcW w:w="16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8,611.92</w:t>
            </w:r>
          </w:p>
        </w:tc>
        <w:tc>
          <w:tcPr>
            <w:tcW w:w="1569" w:type="dxa"/>
            <w:tcBorders>
              <w:top w:val="nil" w:sz="6" w:space="0" w:color="auto"/>
              <w:left w:val="single" w:sz="6" w:space="0" w:color="000000"/>
              <w:bottom w:val="nil" w:sz="6" w:space="0" w:color="auto"/>
              <w:right w:val="nil" w:sz="6" w:space="0" w:color="auto"/>
            </w:tcBorders>
          </w:tcPr>
          <w:p>
            <w:pPr/>
          </w:p>
        </w:tc>
      </w:tr>
      <w:tr>
        <w:trPr>
          <w:trHeight w:val="100" w:hRule="exact"/>
        </w:trPr>
        <w:tc>
          <w:tcPr>
            <w:tcW w:w="4003"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single" w:sz="6" w:space="0" w:color="000000"/>
            </w:tcBorders>
          </w:tcPr>
          <w:p>
            <w:pPr/>
          </w:p>
        </w:tc>
        <w:tc>
          <w:tcPr>
            <w:tcW w:w="1698" w:type="dxa"/>
            <w:tcBorders>
              <w:top w:val="nil" w:sz="6" w:space="0" w:color="auto"/>
              <w:left w:val="single" w:sz="6" w:space="0" w:color="000000"/>
              <w:bottom w:val="nil" w:sz="6" w:space="0" w:color="auto"/>
              <w:right w:val="single" w:sz="6" w:space="0" w:color="000000"/>
            </w:tcBorders>
          </w:tcPr>
          <w:p>
            <w:pPr/>
          </w:p>
        </w:tc>
        <w:tc>
          <w:tcPr>
            <w:tcW w:w="1569" w:type="dxa"/>
            <w:tcBorders>
              <w:top w:val="nil" w:sz="6" w:space="0" w:color="auto"/>
              <w:left w:val="single" w:sz="6" w:space="0" w:color="000000"/>
              <w:bottom w:val="nil" w:sz="6" w:space="0" w:color="auto"/>
              <w:right w:val="nil" w:sz="6" w:space="0" w:color="auto"/>
            </w:tcBorders>
          </w:tcPr>
          <w:p>
            <w:pPr/>
          </w:p>
        </w:tc>
      </w:tr>
      <w:tr>
        <w:trPr>
          <w:trHeight w:val="306" w:hRule="exact"/>
        </w:trPr>
        <w:tc>
          <w:tcPr>
            <w:tcW w:w="4003" w:type="dxa"/>
            <w:tcBorders>
              <w:top w:val="nil" w:sz="6" w:space="0" w:color="auto"/>
              <w:left w:val="nil" w:sz="6" w:space="0" w:color="auto"/>
              <w:bottom w:val="nil" w:sz="6" w:space="0" w:color="auto"/>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北京紫光存储科技有限公司</w:t>
            </w:r>
          </w:p>
        </w:tc>
        <w:tc>
          <w:tcPr>
            <w:tcW w:w="2267" w:type="dxa"/>
            <w:tcBorders>
              <w:top w:val="nil" w:sz="6" w:space="0" w:color="auto"/>
              <w:left w:val="single" w:sz="6" w:space="0" w:color="000000"/>
              <w:bottom w:val="nil" w:sz="6" w:space="0" w:color="auto"/>
              <w:right w:val="single" w:sz="6" w:space="0" w:color="000000"/>
            </w:tcBorders>
          </w:tcPr>
          <w:p>
            <w:pPr>
              <w:pStyle w:val="TableParagraph"/>
              <w:spacing w:line="240" w:lineRule="auto" w:before="45"/>
              <w:ind w:right="30"/>
              <w:jc w:val="center"/>
              <w:rPr>
                <w:rFonts w:ascii="宋体" w:hAnsi="宋体" w:cs="宋体" w:eastAsia="宋体" w:hint="default"/>
                <w:sz w:val="18"/>
                <w:szCs w:val="18"/>
              </w:rPr>
            </w:pPr>
            <w:r>
              <w:rPr>
                <w:rFonts w:ascii="宋体" w:hAnsi="宋体" w:cs="宋体" w:eastAsia="宋体" w:hint="default"/>
                <w:sz w:val="18"/>
                <w:szCs w:val="18"/>
              </w:rPr>
              <w:t>销售产品、提供开发服务</w:t>
            </w:r>
          </w:p>
        </w:tc>
        <w:tc>
          <w:tcPr>
            <w:tcW w:w="16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35,619,752.62</w:t>
            </w:r>
          </w:p>
        </w:tc>
        <w:tc>
          <w:tcPr>
            <w:tcW w:w="1569" w:type="dxa"/>
            <w:tcBorders>
              <w:top w:val="nil" w:sz="6" w:space="0" w:color="auto"/>
              <w:left w:val="single" w:sz="6" w:space="0" w:color="000000"/>
              <w:bottom w:val="nil" w:sz="6" w:space="0" w:color="auto"/>
              <w:right w:val="nil" w:sz="6" w:space="0" w:color="auto"/>
            </w:tcBorders>
          </w:tcPr>
          <w:p>
            <w:pPr/>
          </w:p>
        </w:tc>
      </w:tr>
      <w:tr>
        <w:trPr>
          <w:trHeight w:val="100" w:hRule="exact"/>
        </w:trPr>
        <w:tc>
          <w:tcPr>
            <w:tcW w:w="4003"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single" w:sz="6" w:space="0" w:color="000000"/>
            </w:tcBorders>
          </w:tcPr>
          <w:p>
            <w:pPr/>
          </w:p>
        </w:tc>
        <w:tc>
          <w:tcPr>
            <w:tcW w:w="1698" w:type="dxa"/>
            <w:tcBorders>
              <w:top w:val="nil" w:sz="6" w:space="0" w:color="auto"/>
              <w:left w:val="single" w:sz="6" w:space="0" w:color="000000"/>
              <w:bottom w:val="nil" w:sz="6" w:space="0" w:color="auto"/>
              <w:right w:val="single" w:sz="6" w:space="0" w:color="000000"/>
            </w:tcBorders>
          </w:tcPr>
          <w:p>
            <w:pPr/>
          </w:p>
        </w:tc>
        <w:tc>
          <w:tcPr>
            <w:tcW w:w="1569" w:type="dxa"/>
            <w:tcBorders>
              <w:top w:val="nil" w:sz="6" w:space="0" w:color="auto"/>
              <w:left w:val="single" w:sz="6" w:space="0" w:color="000000"/>
              <w:bottom w:val="nil" w:sz="6" w:space="0" w:color="auto"/>
              <w:right w:val="nil" w:sz="6" w:space="0" w:color="auto"/>
            </w:tcBorders>
          </w:tcPr>
          <w:p>
            <w:pPr/>
          </w:p>
        </w:tc>
      </w:tr>
      <w:tr>
        <w:trPr>
          <w:trHeight w:val="305" w:hRule="exact"/>
        </w:trPr>
        <w:tc>
          <w:tcPr>
            <w:tcW w:w="4003"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锐迪科微电子（上海）有限公司</w:t>
            </w:r>
          </w:p>
        </w:tc>
        <w:tc>
          <w:tcPr>
            <w:tcW w:w="2267"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销售产品</w:t>
            </w:r>
          </w:p>
        </w:tc>
        <w:tc>
          <w:tcPr>
            <w:tcW w:w="16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43,981.67</w:t>
            </w:r>
          </w:p>
        </w:tc>
        <w:tc>
          <w:tcPr>
            <w:tcW w:w="1569" w:type="dxa"/>
            <w:tcBorders>
              <w:top w:val="nil" w:sz="6" w:space="0" w:color="auto"/>
              <w:left w:val="single" w:sz="6" w:space="0" w:color="000000"/>
              <w:bottom w:val="nil" w:sz="6" w:space="0" w:color="auto"/>
              <w:right w:val="nil" w:sz="6" w:space="0" w:color="auto"/>
            </w:tcBorders>
          </w:tcPr>
          <w:p>
            <w:pPr/>
          </w:p>
        </w:tc>
      </w:tr>
      <w:tr>
        <w:trPr>
          <w:trHeight w:val="100" w:hRule="exact"/>
        </w:trPr>
        <w:tc>
          <w:tcPr>
            <w:tcW w:w="4003"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single" w:sz="6" w:space="0" w:color="000000"/>
            </w:tcBorders>
          </w:tcPr>
          <w:p>
            <w:pPr/>
          </w:p>
        </w:tc>
        <w:tc>
          <w:tcPr>
            <w:tcW w:w="1698" w:type="dxa"/>
            <w:tcBorders>
              <w:top w:val="nil" w:sz="6" w:space="0" w:color="auto"/>
              <w:left w:val="single" w:sz="6" w:space="0" w:color="000000"/>
              <w:bottom w:val="nil" w:sz="6" w:space="0" w:color="auto"/>
              <w:right w:val="single" w:sz="6" w:space="0" w:color="000000"/>
            </w:tcBorders>
          </w:tcPr>
          <w:p>
            <w:pPr/>
          </w:p>
        </w:tc>
        <w:tc>
          <w:tcPr>
            <w:tcW w:w="1569" w:type="dxa"/>
            <w:tcBorders>
              <w:top w:val="nil" w:sz="6" w:space="0" w:color="auto"/>
              <w:left w:val="single" w:sz="6" w:space="0" w:color="000000"/>
              <w:bottom w:val="nil" w:sz="6" w:space="0" w:color="auto"/>
              <w:right w:val="nil" w:sz="6" w:space="0" w:color="auto"/>
            </w:tcBorders>
          </w:tcPr>
          <w:p>
            <w:pPr/>
          </w:p>
        </w:tc>
      </w:tr>
      <w:tr>
        <w:trPr>
          <w:trHeight w:val="390" w:hRule="exact"/>
        </w:trPr>
        <w:tc>
          <w:tcPr>
            <w:tcW w:w="4003" w:type="dxa"/>
            <w:tcBorders>
              <w:top w:val="nil" w:sz="6" w:space="0" w:color="auto"/>
              <w:left w:val="nil" w:sz="6" w:space="0" w:color="auto"/>
              <w:bottom w:val="nil" w:sz="6" w:space="0" w:color="auto"/>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紫光宏茂微电子（上海）有限公司</w:t>
            </w:r>
          </w:p>
        </w:tc>
        <w:tc>
          <w:tcPr>
            <w:tcW w:w="2267"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right="28"/>
              <w:jc w:val="center"/>
              <w:rPr>
                <w:rFonts w:ascii="宋体" w:hAnsi="宋体" w:cs="宋体" w:eastAsia="宋体" w:hint="default"/>
                <w:sz w:val="18"/>
                <w:szCs w:val="18"/>
              </w:rPr>
            </w:pPr>
            <w:r>
              <w:rPr>
                <w:rFonts w:ascii="宋体" w:hAnsi="宋体" w:cs="宋体" w:eastAsia="宋体" w:hint="default"/>
                <w:sz w:val="18"/>
                <w:szCs w:val="18"/>
              </w:rPr>
              <w:t>处置资产</w:t>
            </w:r>
          </w:p>
        </w:tc>
        <w:tc>
          <w:tcPr>
            <w:tcW w:w="1698"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60,000.00</w:t>
            </w:r>
          </w:p>
        </w:tc>
        <w:tc>
          <w:tcPr>
            <w:tcW w:w="1569" w:type="dxa"/>
            <w:tcBorders>
              <w:top w:val="nil" w:sz="6" w:space="0" w:color="auto"/>
              <w:left w:val="single" w:sz="6" w:space="0" w:color="000000"/>
              <w:bottom w:val="nil" w:sz="6" w:space="0" w:color="auto"/>
              <w:right w:val="nil" w:sz="6" w:space="0" w:color="auto"/>
            </w:tcBorders>
          </w:tcPr>
          <w:p>
            <w:pPr/>
          </w:p>
        </w:tc>
      </w:tr>
      <w:tr>
        <w:trPr>
          <w:trHeight w:val="305" w:hRule="exact"/>
        </w:trPr>
        <w:tc>
          <w:tcPr>
            <w:tcW w:w="4003"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北京展讯高科通信技术有限公司</w:t>
            </w:r>
          </w:p>
        </w:tc>
        <w:tc>
          <w:tcPr>
            <w:tcW w:w="2267"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提供开发服务</w:t>
            </w:r>
          </w:p>
        </w:tc>
        <w:tc>
          <w:tcPr>
            <w:tcW w:w="16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9,828,651.10</w:t>
            </w:r>
          </w:p>
        </w:tc>
        <w:tc>
          <w:tcPr>
            <w:tcW w:w="1569"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8,018,867.90</w:t>
            </w:r>
          </w:p>
        </w:tc>
      </w:tr>
      <w:tr>
        <w:trPr>
          <w:trHeight w:val="100" w:hRule="exact"/>
        </w:trPr>
        <w:tc>
          <w:tcPr>
            <w:tcW w:w="4003"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single" w:sz="6" w:space="0" w:color="000000"/>
            </w:tcBorders>
          </w:tcPr>
          <w:p>
            <w:pPr/>
          </w:p>
        </w:tc>
        <w:tc>
          <w:tcPr>
            <w:tcW w:w="1698" w:type="dxa"/>
            <w:tcBorders>
              <w:top w:val="nil" w:sz="6" w:space="0" w:color="auto"/>
              <w:left w:val="single" w:sz="6" w:space="0" w:color="000000"/>
              <w:bottom w:val="nil" w:sz="6" w:space="0" w:color="auto"/>
              <w:right w:val="single" w:sz="6" w:space="0" w:color="000000"/>
            </w:tcBorders>
          </w:tcPr>
          <w:p>
            <w:pPr/>
          </w:p>
        </w:tc>
        <w:tc>
          <w:tcPr>
            <w:tcW w:w="1569" w:type="dxa"/>
            <w:tcBorders>
              <w:top w:val="nil" w:sz="6" w:space="0" w:color="auto"/>
              <w:left w:val="single" w:sz="6" w:space="0" w:color="000000"/>
              <w:bottom w:val="nil" w:sz="6" w:space="0" w:color="auto"/>
              <w:right w:val="nil" w:sz="6" w:space="0" w:color="auto"/>
            </w:tcBorders>
          </w:tcPr>
          <w:p>
            <w:pPr/>
          </w:p>
        </w:tc>
      </w:tr>
      <w:tr>
        <w:trPr>
          <w:trHeight w:val="305" w:hRule="exact"/>
        </w:trPr>
        <w:tc>
          <w:tcPr>
            <w:tcW w:w="4003" w:type="dxa"/>
            <w:tcBorders>
              <w:top w:val="nil" w:sz="6" w:space="0" w:color="auto"/>
              <w:left w:val="nil" w:sz="6" w:space="0" w:color="auto"/>
              <w:bottom w:val="nil" w:sz="6" w:space="0" w:color="auto"/>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展讯通信（上海）有限公司</w:t>
            </w:r>
          </w:p>
        </w:tc>
        <w:tc>
          <w:tcPr>
            <w:tcW w:w="2267" w:type="dxa"/>
            <w:tcBorders>
              <w:top w:val="nil" w:sz="6" w:space="0" w:color="auto"/>
              <w:left w:val="single" w:sz="6" w:space="0" w:color="000000"/>
              <w:bottom w:val="nil" w:sz="6" w:space="0" w:color="auto"/>
              <w:right w:val="single" w:sz="6" w:space="0" w:color="000000"/>
            </w:tcBorders>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提供开发服务</w:t>
            </w:r>
          </w:p>
        </w:tc>
        <w:tc>
          <w:tcPr>
            <w:tcW w:w="1698" w:type="dxa"/>
            <w:tcBorders>
              <w:top w:val="nil" w:sz="6" w:space="0" w:color="auto"/>
              <w:left w:val="single" w:sz="6" w:space="0" w:color="000000"/>
              <w:bottom w:val="nil" w:sz="6" w:space="0" w:color="auto"/>
              <w:right w:val="single" w:sz="6" w:space="0" w:color="000000"/>
            </w:tcBorders>
          </w:tcPr>
          <w:p>
            <w:pPr/>
          </w:p>
        </w:tc>
        <w:tc>
          <w:tcPr>
            <w:tcW w:w="1569"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824,474.71</w:t>
            </w:r>
          </w:p>
        </w:tc>
      </w:tr>
      <w:tr>
        <w:trPr>
          <w:trHeight w:val="100" w:hRule="exact"/>
        </w:trPr>
        <w:tc>
          <w:tcPr>
            <w:tcW w:w="4003"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single" w:sz="6" w:space="0" w:color="000000"/>
            </w:tcBorders>
          </w:tcPr>
          <w:p>
            <w:pPr/>
          </w:p>
        </w:tc>
        <w:tc>
          <w:tcPr>
            <w:tcW w:w="1698" w:type="dxa"/>
            <w:tcBorders>
              <w:top w:val="nil" w:sz="6" w:space="0" w:color="auto"/>
              <w:left w:val="single" w:sz="6" w:space="0" w:color="000000"/>
              <w:bottom w:val="nil" w:sz="6" w:space="0" w:color="auto"/>
              <w:right w:val="single" w:sz="6" w:space="0" w:color="000000"/>
            </w:tcBorders>
          </w:tcPr>
          <w:p>
            <w:pPr/>
          </w:p>
        </w:tc>
        <w:tc>
          <w:tcPr>
            <w:tcW w:w="1569" w:type="dxa"/>
            <w:tcBorders>
              <w:top w:val="nil" w:sz="6" w:space="0" w:color="auto"/>
              <w:left w:val="single" w:sz="6" w:space="0" w:color="000000"/>
              <w:bottom w:val="nil" w:sz="6" w:space="0" w:color="auto"/>
              <w:right w:val="nil" w:sz="6" w:space="0" w:color="auto"/>
            </w:tcBorders>
          </w:tcPr>
          <w:p>
            <w:pPr/>
          </w:p>
        </w:tc>
      </w:tr>
      <w:tr>
        <w:trPr>
          <w:trHeight w:val="405" w:hRule="exact"/>
        </w:trPr>
        <w:tc>
          <w:tcPr>
            <w:tcW w:w="4003" w:type="dxa"/>
            <w:tcBorders>
              <w:top w:val="nil" w:sz="6" w:space="0" w:color="auto"/>
              <w:left w:val="nil" w:sz="6" w:space="0" w:color="auto"/>
              <w:bottom w:val="single" w:sz="12"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武汉新芯集成电路制造有限公司</w:t>
            </w:r>
          </w:p>
        </w:tc>
        <w:tc>
          <w:tcPr>
            <w:tcW w:w="2267"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提供开发服务</w:t>
            </w:r>
          </w:p>
        </w:tc>
        <w:tc>
          <w:tcPr>
            <w:tcW w:w="1698"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7,367,924.52</w:t>
            </w:r>
          </w:p>
        </w:tc>
        <w:tc>
          <w:tcPr>
            <w:tcW w:w="1569" w:type="dxa"/>
            <w:tcBorders>
              <w:top w:val="nil" w:sz="6" w:space="0" w:color="auto"/>
              <w:left w:val="single" w:sz="6" w:space="0" w:color="000000"/>
              <w:bottom w:val="single" w:sz="12" w:space="0" w:color="000000"/>
              <w:right w:val="nil" w:sz="6" w:space="0" w:color="auto"/>
            </w:tcBorders>
          </w:tcPr>
          <w:p>
            <w:pPr/>
          </w:p>
        </w:tc>
      </w:tr>
    </w:tbl>
    <w:p>
      <w:pPr>
        <w:spacing w:after="0"/>
        <w:sectPr>
          <w:pgSz w:w="11910" w:h="16850"/>
          <w:pgMar w:header="866" w:footer="981" w:top="1040" w:bottom="1180" w:left="980" w:right="0"/>
        </w:sectPr>
      </w:pPr>
    </w:p>
    <w:p>
      <w:pPr>
        <w:spacing w:line="240" w:lineRule="auto" w:before="8"/>
        <w:rPr>
          <w:rFonts w:ascii="宋体" w:hAnsi="宋体" w:cs="宋体" w:eastAsia="宋体" w:hint="default"/>
          <w:b/>
          <w:bCs/>
          <w:sz w:val="3"/>
          <w:szCs w:val="3"/>
        </w:rPr>
      </w:pPr>
      <w:r>
        <w:rPr/>
        <w:pict>
          <v:group style="position:absolute;margin-left:55.575001pt;margin-top:55.924999pt;width:485.85pt;height:.1pt;mso-position-horizontal-relative:page;mso-position-vertical-relative:page;z-index:-1214056" coordorigin="1112,1118" coordsize="9717,2">
            <v:shape style="position:absolute;left:1112;top:1118;width:9717;height:2" coordorigin="1112,1118" coordsize="9717,0" path="m1112,1118l10829,1118e" filled="false" stroked="true" strokeweight=".75pt" strokecolor="#000000">
              <v:path arrowok="t"/>
            </v:shape>
            <w10:wrap type="none"/>
          </v:group>
        </w:pict>
      </w:r>
      <w:r>
        <w:rPr/>
        <w:pict>
          <v:group style="position:absolute;margin-left:55.575001pt;margin-top:75.080002pt;width:476.85pt;height:18.75pt;mso-position-horizontal-relative:page;mso-position-vertical-relative:page;z-index:-1214032" coordorigin="1112,1502" coordsize="9537,375">
            <v:group style="position:absolute;left:5107;top:1502;width:15;height:30" coordorigin="5107,1502" coordsize="15,30">
              <v:shape style="position:absolute;left:5107;top:1502;width:15;height:30" coordorigin="5107,1502" coordsize="15,30" path="m5107,1532l5122,1532,5122,1502,5107,1502,5107,1532xe" filled="true" fillcolor="#000000" stroked="false">
                <v:path arrowok="t"/>
                <v:fill type="solid"/>
              </v:shape>
            </v:group>
            <v:group style="position:absolute;left:5107;top:1532;width:15;height:30" coordorigin="5107,1532" coordsize="15,30">
              <v:shape style="position:absolute;left:5107;top:1532;width:15;height:30" coordorigin="5107,1532" coordsize="15,30" path="m5107,1562l5122,1562,5122,1532,5107,1532,5107,1562xe" filled="true" fillcolor="#000000" stroked="false">
                <v:path arrowok="t"/>
                <v:fill type="solid"/>
              </v:shape>
            </v:group>
            <v:group style="position:absolute;left:5107;top:1562;width:15;height:30" coordorigin="5107,1562" coordsize="15,30">
              <v:shape style="position:absolute;left:5107;top:1562;width:15;height:30" coordorigin="5107,1562" coordsize="15,30" path="m5107,1592l5122,1592,5122,1562,5107,1562,5107,1592xe" filled="true" fillcolor="#000000" stroked="false">
                <v:path arrowok="t"/>
                <v:fill type="solid"/>
              </v:shape>
            </v:group>
            <v:group style="position:absolute;left:5107;top:1592;width:15;height:30" coordorigin="5107,1592" coordsize="15,30">
              <v:shape style="position:absolute;left:5107;top:1592;width:15;height:30" coordorigin="5107,1592" coordsize="15,30" path="m5107,1622l5122,1622,5122,1592,5107,1592,5107,1622xe" filled="true" fillcolor="#000000" stroked="false">
                <v:path arrowok="t"/>
                <v:fill type="solid"/>
              </v:shape>
            </v:group>
            <v:group style="position:absolute;left:5107;top:1622;width:15;height:30" coordorigin="5107,1622" coordsize="15,30">
              <v:shape style="position:absolute;left:5107;top:1622;width:15;height:30" coordorigin="5107,1622" coordsize="15,30" path="m5107,1652l5122,1652,5122,1622,5107,1622,5107,1652xe" filled="true" fillcolor="#000000" stroked="false">
                <v:path arrowok="t"/>
                <v:fill type="solid"/>
              </v:shape>
            </v:group>
            <v:group style="position:absolute;left:5107;top:1652;width:15;height:30" coordorigin="5107,1652" coordsize="15,30">
              <v:shape style="position:absolute;left:5107;top:1652;width:15;height:30" coordorigin="5107,1652" coordsize="15,30" path="m5107,1682l5122,1682,5122,1652,5107,1652,5107,1682xe" filled="true" fillcolor="#000000" stroked="false">
                <v:path arrowok="t"/>
                <v:fill type="solid"/>
              </v:shape>
            </v:group>
            <v:group style="position:absolute;left:5107;top:1682;width:15;height:30" coordorigin="5107,1682" coordsize="15,30">
              <v:shape style="position:absolute;left:5107;top:1682;width:15;height:30" coordorigin="5107,1682" coordsize="15,30" path="m5107,1712l5122,1712,5122,1682,5107,1682,5107,1712xe" filled="true" fillcolor="#000000" stroked="false">
                <v:path arrowok="t"/>
                <v:fill type="solid"/>
              </v:shape>
            </v:group>
            <v:group style="position:absolute;left:5107;top:1712;width:15;height:30" coordorigin="5107,1712" coordsize="15,30">
              <v:shape style="position:absolute;left:5107;top:1712;width:15;height:30" coordorigin="5107,1712" coordsize="15,30" path="m5107,1742l5122,1742,5122,1712,5107,1712,5107,1742xe" filled="true" fillcolor="#000000" stroked="false">
                <v:path arrowok="t"/>
                <v:fill type="solid"/>
              </v:shape>
            </v:group>
            <v:group style="position:absolute;left:5107;top:1742;width:15;height:30" coordorigin="5107,1742" coordsize="15,30">
              <v:shape style="position:absolute;left:5107;top:1742;width:15;height:30" coordorigin="5107,1742" coordsize="15,30" path="m5107,1772l5122,1772,5122,1742,5107,1742,5107,1772xe" filled="true" fillcolor="#000000" stroked="false">
                <v:path arrowok="t"/>
                <v:fill type="solid"/>
              </v:shape>
              <v:shape style="position:absolute;left:1112;top:1772;width:4025;height:105" type="#_x0000_t75" stroked="false">
                <v:imagedata r:id="rId512" o:title=""/>
              </v:shape>
              <v:shape style="position:absolute;left:5099;top:1862;width:2275;height:15" type="#_x0000_t75" stroked="false">
                <v:imagedata r:id="rId469" o:title=""/>
              </v:shape>
              <v:shape style="position:absolute;left:7367;top:1862;width:1705;height:15" type="#_x0000_t75" stroked="false">
                <v:imagedata r:id="rId278" o:title=""/>
              </v:shape>
              <v:shape style="position:absolute;left:9064;top:1862;width:1584;height:15" type="#_x0000_t75" stroked="false">
                <v:imagedata r:id="rId153" o:title=""/>
              </v:shape>
            </v:group>
            <w10:wrap type="none"/>
          </v:group>
        </w:pict>
      </w:r>
      <w:r>
        <w:rPr/>
        <w:pict>
          <v:group style="position:absolute;margin-left:55.575001pt;margin-top:108.849998pt;width:476.85pt;height:5.25pt;mso-position-horizontal-relative:page;mso-position-vertical-relative:page;z-index:-1214008" coordorigin="1112,2177" coordsize="9537,105">
            <v:shape style="position:absolute;left:1112;top:2177;width:4025;height:105" type="#_x0000_t75" stroked="false">
              <v:imagedata r:id="rId512" o:title=""/>
            </v:shape>
            <v:shape style="position:absolute;left:5099;top:2267;width:2275;height:15" type="#_x0000_t75" stroked="false">
              <v:imagedata r:id="rId469" o:title=""/>
            </v:shape>
            <v:shape style="position:absolute;left:7367;top:2267;width:1705;height:15" type="#_x0000_t75" stroked="false">
              <v:imagedata r:id="rId278" o:title=""/>
            </v:shape>
            <v:shape style="position:absolute;left:9064;top:2267;width:1584;height:15" type="#_x0000_t75" stroked="false">
              <v:imagedata r:id="rId153" o:title=""/>
            </v:shape>
            <w10:wrap type="none"/>
          </v:group>
        </w:pict>
      </w:r>
      <w:r>
        <w:rPr/>
        <w:pict>
          <v:group style="position:absolute;margin-left:55.575001pt;margin-top:129.119995pt;width:476.85pt;height:5.25pt;mso-position-horizontal-relative:page;mso-position-vertical-relative:page;z-index:-1213984" coordorigin="1112,2582" coordsize="9537,105">
            <v:shape style="position:absolute;left:1112;top:2582;width:4025;height:105" type="#_x0000_t75" stroked="false">
              <v:imagedata r:id="rId512" o:title=""/>
            </v:shape>
            <v:shape style="position:absolute;left:5099;top:2672;width:2275;height:15" type="#_x0000_t75" stroked="false">
              <v:imagedata r:id="rId469" o:title=""/>
            </v:shape>
            <v:shape style="position:absolute;left:7367;top:2672;width:1705;height:15" type="#_x0000_t75" stroked="false">
              <v:imagedata r:id="rId278" o:title=""/>
            </v:shape>
            <v:shape style="position:absolute;left:9064;top:2672;width:1584;height:15" type="#_x0000_t75" stroked="false">
              <v:imagedata r:id="rId153" o:title=""/>
            </v:shape>
            <w10:wrap type="none"/>
          </v:group>
        </w:pict>
      </w:r>
      <w:r>
        <w:rPr/>
        <w:pict>
          <v:group style="position:absolute;margin-left:55.575001pt;margin-top:149.369995pt;width:476.85pt;height:5.25pt;mso-position-horizontal-relative:page;mso-position-vertical-relative:page;z-index:-1213960" coordorigin="1112,2987" coordsize="9537,105">
            <v:shape style="position:absolute;left:1112;top:2987;width:4025;height:105" type="#_x0000_t75" stroked="false">
              <v:imagedata r:id="rId512" o:title=""/>
            </v:shape>
            <v:shape style="position:absolute;left:5099;top:3077;width:2275;height:15" type="#_x0000_t75" stroked="false">
              <v:imagedata r:id="rId469" o:title=""/>
            </v:shape>
            <v:shape style="position:absolute;left:7367;top:3077;width:1705;height:15" type="#_x0000_t75" stroked="false">
              <v:imagedata r:id="rId278" o:title=""/>
            </v:shape>
            <v:shape style="position:absolute;left:9064;top:3077;width:1584;height:15" type="#_x0000_t75" stroked="false">
              <v:imagedata r:id="rId153" o:title=""/>
            </v:shape>
            <w10:wrap type="none"/>
          </v:group>
        </w:pict>
      </w:r>
    </w:p>
    <w:tbl>
      <w:tblPr>
        <w:tblW w:w="0" w:type="auto"/>
        <w:jc w:val="left"/>
        <w:tblInd w:w="116" w:type="dxa"/>
        <w:tblLayout w:type="fixed"/>
        <w:tblCellMar>
          <w:top w:w="0" w:type="dxa"/>
          <w:left w:w="0" w:type="dxa"/>
          <w:bottom w:w="0" w:type="dxa"/>
          <w:right w:w="0" w:type="dxa"/>
        </w:tblCellMar>
        <w:tblLook w:val="01E0"/>
      </w:tblPr>
      <w:tblGrid>
        <w:gridCol w:w="4018"/>
        <w:gridCol w:w="2267"/>
        <w:gridCol w:w="1698"/>
        <w:gridCol w:w="1569"/>
      </w:tblGrid>
      <w:tr>
        <w:trPr>
          <w:trHeight w:val="758" w:hRule="exact"/>
        </w:trPr>
        <w:tc>
          <w:tcPr>
            <w:tcW w:w="4018" w:type="dxa"/>
            <w:tcBorders>
              <w:top w:val="single" w:sz="12" w:space="0" w:color="000000"/>
              <w:left w:val="nil" w:sz="6" w:space="0" w:color="auto"/>
              <w:bottom w:val="nil" w:sz="6" w:space="0" w:color="auto"/>
              <w:right w:val="nil" w:sz="6" w:space="0" w:color="auto"/>
            </w:tcBorders>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2267" w:type="dxa"/>
            <w:tcBorders>
              <w:top w:val="single" w:sz="12" w:space="0" w:color="000000"/>
              <w:left w:val="nil" w:sz="6" w:space="0" w:color="auto"/>
              <w:bottom w:val="nil" w:sz="6" w:space="0" w:color="auto"/>
              <w:right w:val="single" w:sz="6" w:space="0" w:color="000000"/>
            </w:tcBorders>
          </w:tcPr>
          <w:p>
            <w:pPr>
              <w:pStyle w:val="TableParagraph"/>
              <w:spacing w:line="240" w:lineRule="auto" w:before="44"/>
              <w:ind w:right="22"/>
              <w:jc w:val="center"/>
              <w:rPr>
                <w:rFonts w:ascii="宋体" w:hAnsi="宋体" w:cs="宋体" w:eastAsia="宋体" w:hint="default"/>
                <w:sz w:val="18"/>
                <w:szCs w:val="18"/>
              </w:rPr>
            </w:pPr>
            <w:r>
              <w:rPr>
                <w:rFonts w:ascii="宋体" w:hAnsi="宋体" w:cs="宋体" w:eastAsia="宋体" w:hint="default"/>
                <w:b/>
                <w:bCs/>
                <w:sz w:val="18"/>
                <w:szCs w:val="18"/>
              </w:rPr>
              <w:t>关联交易内容</w:t>
            </w:r>
            <w:r>
              <w:rPr>
                <w:rFonts w:ascii="宋体" w:hAnsi="宋体" w:cs="宋体" w:eastAsia="宋体" w:hint="default"/>
                <w:sz w:val="18"/>
                <w:szCs w:val="18"/>
              </w:rPr>
            </w:r>
          </w:p>
        </w:tc>
        <w:tc>
          <w:tcPr>
            <w:tcW w:w="1698"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44"/>
              <w:ind w:left="390"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569" w:type="dxa"/>
            <w:tcBorders>
              <w:top w:val="single" w:sz="12" w:space="0" w:color="000000"/>
              <w:left w:val="single" w:sz="6" w:space="0" w:color="000000"/>
              <w:bottom w:val="nil" w:sz="6" w:space="0" w:color="auto"/>
              <w:right w:val="nil" w:sz="6" w:space="0" w:color="auto"/>
            </w:tcBorders>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06" w:hRule="exact"/>
        </w:trPr>
        <w:tc>
          <w:tcPr>
            <w:tcW w:w="4018" w:type="dxa"/>
            <w:tcBorders>
              <w:top w:val="nil" w:sz="6" w:space="0" w:color="auto"/>
              <w:left w:val="nil" w:sz="6" w:space="0" w:color="auto"/>
              <w:bottom w:val="nil" w:sz="6" w:space="0" w:color="auto"/>
              <w:right w:val="single" w:sz="6" w:space="0" w:color="000000"/>
            </w:tcBorders>
          </w:tcPr>
          <w:p>
            <w:pPr>
              <w:pStyle w:val="TableParagraph"/>
              <w:spacing w:line="240" w:lineRule="auto" w:before="45"/>
              <w:ind w:left="45" w:right="0"/>
              <w:jc w:val="left"/>
              <w:rPr>
                <w:rFonts w:ascii="宋体" w:hAnsi="宋体" w:cs="宋体" w:eastAsia="宋体" w:hint="default"/>
                <w:sz w:val="18"/>
                <w:szCs w:val="18"/>
              </w:rPr>
            </w:pPr>
            <w:r>
              <w:rPr>
                <w:rFonts w:ascii="宋体" w:hAnsi="宋体" w:cs="宋体" w:eastAsia="宋体" w:hint="default"/>
                <w:sz w:val="18"/>
                <w:szCs w:val="18"/>
              </w:rPr>
              <w:t>新华三信息技术有限公司</w:t>
            </w:r>
          </w:p>
        </w:tc>
        <w:tc>
          <w:tcPr>
            <w:tcW w:w="2267" w:type="dxa"/>
            <w:tcBorders>
              <w:top w:val="nil" w:sz="6" w:space="0" w:color="auto"/>
              <w:left w:val="single" w:sz="6" w:space="0" w:color="000000"/>
              <w:bottom w:val="nil" w:sz="6" w:space="0" w:color="auto"/>
              <w:right w:val="single" w:sz="6" w:space="0" w:color="000000"/>
            </w:tcBorders>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销售产品</w:t>
            </w:r>
          </w:p>
        </w:tc>
        <w:tc>
          <w:tcPr>
            <w:tcW w:w="16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6,501,946.00</w:t>
            </w:r>
          </w:p>
        </w:tc>
        <w:tc>
          <w:tcPr>
            <w:tcW w:w="1569" w:type="dxa"/>
            <w:tcBorders>
              <w:top w:val="nil" w:sz="6" w:space="0" w:color="auto"/>
              <w:left w:val="single" w:sz="6" w:space="0" w:color="000000"/>
              <w:bottom w:val="nil" w:sz="6" w:space="0" w:color="auto"/>
              <w:right w:val="nil" w:sz="6" w:space="0" w:color="auto"/>
            </w:tcBorders>
          </w:tcPr>
          <w:p>
            <w:pPr/>
          </w:p>
        </w:tc>
      </w:tr>
      <w:tr>
        <w:trPr>
          <w:trHeight w:val="100" w:hRule="exact"/>
        </w:trPr>
        <w:tc>
          <w:tcPr>
            <w:tcW w:w="4018"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single" w:sz="6" w:space="0" w:color="000000"/>
            </w:tcBorders>
          </w:tcPr>
          <w:p>
            <w:pPr/>
          </w:p>
        </w:tc>
        <w:tc>
          <w:tcPr>
            <w:tcW w:w="1698" w:type="dxa"/>
            <w:tcBorders>
              <w:top w:val="nil" w:sz="6" w:space="0" w:color="auto"/>
              <w:left w:val="single" w:sz="6" w:space="0" w:color="000000"/>
              <w:bottom w:val="nil" w:sz="6" w:space="0" w:color="auto"/>
              <w:right w:val="single" w:sz="6" w:space="0" w:color="000000"/>
            </w:tcBorders>
          </w:tcPr>
          <w:p>
            <w:pPr/>
          </w:p>
        </w:tc>
        <w:tc>
          <w:tcPr>
            <w:tcW w:w="1569" w:type="dxa"/>
            <w:tcBorders>
              <w:top w:val="nil" w:sz="6" w:space="0" w:color="auto"/>
              <w:left w:val="single" w:sz="6" w:space="0" w:color="000000"/>
              <w:bottom w:val="nil" w:sz="6" w:space="0" w:color="auto"/>
              <w:right w:val="nil" w:sz="6" w:space="0" w:color="auto"/>
            </w:tcBorders>
          </w:tcPr>
          <w:p>
            <w:pPr/>
          </w:p>
        </w:tc>
      </w:tr>
      <w:tr>
        <w:trPr>
          <w:trHeight w:val="305" w:hRule="exact"/>
        </w:trPr>
        <w:tc>
          <w:tcPr>
            <w:tcW w:w="4018"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45" w:right="0"/>
              <w:jc w:val="left"/>
              <w:rPr>
                <w:rFonts w:ascii="宋体" w:hAnsi="宋体" w:cs="宋体" w:eastAsia="宋体" w:hint="default"/>
                <w:sz w:val="18"/>
                <w:szCs w:val="18"/>
              </w:rPr>
            </w:pPr>
            <w:r>
              <w:rPr>
                <w:rFonts w:ascii="宋体"/>
                <w:sz w:val="18"/>
              </w:rPr>
              <w:t>Linxens Singapore Pte.Ltd.</w:t>
            </w:r>
          </w:p>
        </w:tc>
        <w:tc>
          <w:tcPr>
            <w:tcW w:w="2267"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销售产品</w:t>
            </w:r>
          </w:p>
        </w:tc>
        <w:tc>
          <w:tcPr>
            <w:tcW w:w="16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1,035,593.48</w:t>
            </w:r>
          </w:p>
        </w:tc>
        <w:tc>
          <w:tcPr>
            <w:tcW w:w="1569" w:type="dxa"/>
            <w:tcBorders>
              <w:top w:val="nil" w:sz="6" w:space="0" w:color="auto"/>
              <w:left w:val="single" w:sz="6" w:space="0" w:color="000000"/>
              <w:bottom w:val="nil" w:sz="6" w:space="0" w:color="auto"/>
              <w:right w:val="nil" w:sz="6" w:space="0" w:color="auto"/>
            </w:tcBorders>
          </w:tcPr>
          <w:p>
            <w:pPr/>
          </w:p>
        </w:tc>
      </w:tr>
      <w:tr>
        <w:trPr>
          <w:trHeight w:val="100" w:hRule="exact"/>
        </w:trPr>
        <w:tc>
          <w:tcPr>
            <w:tcW w:w="4018"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single" w:sz="6" w:space="0" w:color="000000"/>
            </w:tcBorders>
          </w:tcPr>
          <w:p>
            <w:pPr/>
          </w:p>
        </w:tc>
        <w:tc>
          <w:tcPr>
            <w:tcW w:w="1698" w:type="dxa"/>
            <w:tcBorders>
              <w:top w:val="nil" w:sz="6" w:space="0" w:color="auto"/>
              <w:left w:val="single" w:sz="6" w:space="0" w:color="000000"/>
              <w:bottom w:val="nil" w:sz="6" w:space="0" w:color="auto"/>
              <w:right w:val="single" w:sz="6" w:space="0" w:color="000000"/>
            </w:tcBorders>
          </w:tcPr>
          <w:p>
            <w:pPr/>
          </w:p>
        </w:tc>
        <w:tc>
          <w:tcPr>
            <w:tcW w:w="1569" w:type="dxa"/>
            <w:tcBorders>
              <w:top w:val="nil" w:sz="6" w:space="0" w:color="auto"/>
              <w:left w:val="single" w:sz="6" w:space="0" w:color="000000"/>
              <w:bottom w:val="nil" w:sz="6" w:space="0" w:color="auto"/>
              <w:right w:val="nil" w:sz="6" w:space="0" w:color="auto"/>
            </w:tcBorders>
          </w:tcPr>
          <w:p>
            <w:pPr/>
          </w:p>
        </w:tc>
      </w:tr>
      <w:tr>
        <w:trPr>
          <w:trHeight w:val="300" w:hRule="exact"/>
        </w:trPr>
        <w:tc>
          <w:tcPr>
            <w:tcW w:w="4018" w:type="dxa"/>
            <w:tcBorders>
              <w:top w:val="nil" w:sz="6" w:space="0" w:color="auto"/>
              <w:left w:val="nil" w:sz="6" w:space="0" w:color="auto"/>
              <w:bottom w:val="nil" w:sz="6" w:space="0" w:color="auto"/>
              <w:right w:val="single" w:sz="6" w:space="0" w:color="000000"/>
            </w:tcBorders>
          </w:tcPr>
          <w:p>
            <w:pPr>
              <w:pStyle w:val="TableParagraph"/>
              <w:spacing w:line="240" w:lineRule="auto" w:before="29"/>
              <w:ind w:left="45" w:right="0"/>
              <w:jc w:val="left"/>
              <w:rPr>
                <w:rFonts w:ascii="宋体" w:hAnsi="宋体" w:cs="宋体" w:eastAsia="宋体" w:hint="default"/>
                <w:sz w:val="18"/>
                <w:szCs w:val="18"/>
              </w:rPr>
            </w:pPr>
            <w:r>
              <w:rPr>
                <w:rFonts w:ascii="宋体" w:hAnsi="宋体" w:cs="宋体" w:eastAsia="宋体" w:hint="default"/>
                <w:sz w:val="18"/>
                <w:szCs w:val="18"/>
              </w:rPr>
              <w:t>同方电子科技有限公司</w:t>
            </w:r>
          </w:p>
        </w:tc>
        <w:tc>
          <w:tcPr>
            <w:tcW w:w="2267"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right="28"/>
              <w:jc w:val="center"/>
              <w:rPr>
                <w:rFonts w:ascii="宋体" w:hAnsi="宋体" w:cs="宋体" w:eastAsia="宋体" w:hint="default"/>
                <w:sz w:val="18"/>
                <w:szCs w:val="18"/>
              </w:rPr>
            </w:pPr>
            <w:r>
              <w:rPr>
                <w:rFonts w:ascii="宋体" w:hAnsi="宋体" w:cs="宋体" w:eastAsia="宋体" w:hint="default"/>
                <w:sz w:val="18"/>
                <w:szCs w:val="18"/>
              </w:rPr>
              <w:t>销售产品</w:t>
            </w:r>
          </w:p>
        </w:tc>
        <w:tc>
          <w:tcPr>
            <w:tcW w:w="1698"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43,959.47</w:t>
            </w:r>
          </w:p>
        </w:tc>
        <w:tc>
          <w:tcPr>
            <w:tcW w:w="1569" w:type="dxa"/>
            <w:tcBorders>
              <w:top w:val="nil" w:sz="6" w:space="0" w:color="auto"/>
              <w:left w:val="single" w:sz="6" w:space="0" w:color="000000"/>
              <w:bottom w:val="nil" w:sz="6" w:space="0" w:color="auto"/>
              <w:right w:val="nil" w:sz="6" w:space="0" w:color="auto"/>
            </w:tcBorders>
          </w:tcPr>
          <w:p>
            <w:pPr/>
          </w:p>
        </w:tc>
      </w:tr>
      <w:tr>
        <w:trPr>
          <w:trHeight w:val="105" w:hRule="exact"/>
        </w:trPr>
        <w:tc>
          <w:tcPr>
            <w:tcW w:w="4018"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single" w:sz="6" w:space="0" w:color="000000"/>
            </w:tcBorders>
          </w:tcPr>
          <w:p>
            <w:pPr/>
          </w:p>
        </w:tc>
        <w:tc>
          <w:tcPr>
            <w:tcW w:w="1698" w:type="dxa"/>
            <w:tcBorders>
              <w:top w:val="nil" w:sz="6" w:space="0" w:color="auto"/>
              <w:left w:val="single" w:sz="6" w:space="0" w:color="000000"/>
              <w:bottom w:val="nil" w:sz="6" w:space="0" w:color="auto"/>
              <w:right w:val="single" w:sz="6" w:space="0" w:color="000000"/>
            </w:tcBorders>
          </w:tcPr>
          <w:p>
            <w:pPr/>
          </w:p>
        </w:tc>
        <w:tc>
          <w:tcPr>
            <w:tcW w:w="1569" w:type="dxa"/>
            <w:tcBorders>
              <w:top w:val="nil" w:sz="6" w:space="0" w:color="auto"/>
              <w:left w:val="single" w:sz="6" w:space="0" w:color="000000"/>
              <w:bottom w:val="nil" w:sz="6" w:space="0" w:color="auto"/>
              <w:right w:val="nil" w:sz="6" w:space="0" w:color="auto"/>
            </w:tcBorders>
          </w:tcPr>
          <w:p>
            <w:pPr/>
          </w:p>
        </w:tc>
      </w:tr>
      <w:tr>
        <w:trPr>
          <w:trHeight w:val="391" w:hRule="exact"/>
        </w:trPr>
        <w:tc>
          <w:tcPr>
            <w:tcW w:w="4018" w:type="dxa"/>
            <w:tcBorders>
              <w:top w:val="nil" w:sz="6" w:space="0" w:color="auto"/>
              <w:left w:val="nil" w:sz="6" w:space="0" w:color="auto"/>
              <w:bottom w:val="nil" w:sz="6" w:space="0" w:color="auto"/>
              <w:right w:val="single" w:sz="6" w:space="0" w:color="000000"/>
            </w:tcBorders>
          </w:tcPr>
          <w:p>
            <w:pPr>
              <w:pStyle w:val="TableParagraph"/>
              <w:spacing w:line="240" w:lineRule="auto" w:before="30"/>
              <w:ind w:left="45" w:right="0"/>
              <w:jc w:val="left"/>
              <w:rPr>
                <w:rFonts w:ascii="宋体" w:hAnsi="宋体" w:cs="宋体" w:eastAsia="宋体" w:hint="default"/>
                <w:sz w:val="18"/>
                <w:szCs w:val="18"/>
              </w:rPr>
            </w:pPr>
            <w:r>
              <w:rPr>
                <w:rFonts w:ascii="宋体" w:hAnsi="宋体" w:cs="宋体" w:eastAsia="宋体" w:hint="default"/>
                <w:sz w:val="18"/>
                <w:szCs w:val="18"/>
              </w:rPr>
              <w:t>珠海同方爱德科技有限公司</w:t>
            </w:r>
          </w:p>
        </w:tc>
        <w:tc>
          <w:tcPr>
            <w:tcW w:w="2267"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28"/>
              <w:jc w:val="center"/>
              <w:rPr>
                <w:rFonts w:ascii="宋体" w:hAnsi="宋体" w:cs="宋体" w:eastAsia="宋体" w:hint="default"/>
                <w:sz w:val="18"/>
                <w:szCs w:val="18"/>
              </w:rPr>
            </w:pPr>
            <w:r>
              <w:rPr>
                <w:rFonts w:ascii="宋体" w:hAnsi="宋体" w:cs="宋体" w:eastAsia="宋体" w:hint="default"/>
                <w:sz w:val="18"/>
                <w:szCs w:val="18"/>
              </w:rPr>
              <w:t>销售产品</w:t>
            </w:r>
          </w:p>
        </w:tc>
        <w:tc>
          <w:tcPr>
            <w:tcW w:w="1698"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60,088.49</w:t>
            </w:r>
          </w:p>
        </w:tc>
        <w:tc>
          <w:tcPr>
            <w:tcW w:w="1569" w:type="dxa"/>
            <w:tcBorders>
              <w:top w:val="nil" w:sz="6" w:space="0" w:color="auto"/>
              <w:left w:val="single" w:sz="6" w:space="0" w:color="000000"/>
              <w:bottom w:val="nil" w:sz="6" w:space="0" w:color="auto"/>
              <w:right w:val="nil" w:sz="6" w:space="0" w:color="auto"/>
            </w:tcBorders>
          </w:tcPr>
          <w:p>
            <w:pPr/>
          </w:p>
        </w:tc>
      </w:tr>
      <w:tr>
        <w:trPr>
          <w:trHeight w:val="305" w:hRule="exact"/>
        </w:trPr>
        <w:tc>
          <w:tcPr>
            <w:tcW w:w="4018"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45" w:right="0"/>
              <w:jc w:val="left"/>
              <w:rPr>
                <w:rFonts w:ascii="宋体" w:hAnsi="宋体" w:cs="宋体" w:eastAsia="宋体" w:hint="default"/>
                <w:sz w:val="18"/>
                <w:szCs w:val="18"/>
              </w:rPr>
            </w:pPr>
            <w:r>
              <w:rPr>
                <w:rFonts w:ascii="宋体" w:hAnsi="宋体" w:cs="宋体" w:eastAsia="宋体" w:hint="default"/>
                <w:sz w:val="18"/>
                <w:szCs w:val="18"/>
              </w:rPr>
              <w:t>北京紫光恒越网络科技有限公司杭州分公司</w:t>
            </w:r>
          </w:p>
        </w:tc>
        <w:tc>
          <w:tcPr>
            <w:tcW w:w="2267"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销售产品</w:t>
            </w:r>
          </w:p>
        </w:tc>
        <w:tc>
          <w:tcPr>
            <w:tcW w:w="16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2,583,080.00</w:t>
            </w:r>
          </w:p>
        </w:tc>
        <w:tc>
          <w:tcPr>
            <w:tcW w:w="1569" w:type="dxa"/>
            <w:tcBorders>
              <w:top w:val="nil" w:sz="6" w:space="0" w:color="auto"/>
              <w:left w:val="single" w:sz="6" w:space="0" w:color="000000"/>
              <w:bottom w:val="nil" w:sz="6" w:space="0" w:color="auto"/>
              <w:right w:val="nil" w:sz="6" w:space="0" w:color="auto"/>
            </w:tcBorders>
          </w:tcPr>
          <w:p>
            <w:pPr/>
          </w:p>
        </w:tc>
      </w:tr>
      <w:tr>
        <w:trPr>
          <w:trHeight w:val="100" w:hRule="exact"/>
        </w:trPr>
        <w:tc>
          <w:tcPr>
            <w:tcW w:w="4018"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single" w:sz="6" w:space="0" w:color="000000"/>
            </w:tcBorders>
          </w:tcPr>
          <w:p>
            <w:pPr/>
          </w:p>
        </w:tc>
        <w:tc>
          <w:tcPr>
            <w:tcW w:w="1698" w:type="dxa"/>
            <w:tcBorders>
              <w:top w:val="nil" w:sz="6" w:space="0" w:color="auto"/>
              <w:left w:val="single" w:sz="6" w:space="0" w:color="000000"/>
              <w:bottom w:val="nil" w:sz="6" w:space="0" w:color="auto"/>
              <w:right w:val="single" w:sz="6" w:space="0" w:color="000000"/>
            </w:tcBorders>
          </w:tcPr>
          <w:p>
            <w:pPr/>
          </w:p>
        </w:tc>
        <w:tc>
          <w:tcPr>
            <w:tcW w:w="1569" w:type="dxa"/>
            <w:tcBorders>
              <w:top w:val="nil" w:sz="6" w:space="0" w:color="auto"/>
              <w:left w:val="single" w:sz="6" w:space="0" w:color="000000"/>
              <w:bottom w:val="nil" w:sz="6" w:space="0" w:color="auto"/>
              <w:right w:val="nil" w:sz="6" w:space="0" w:color="auto"/>
            </w:tcBorders>
          </w:tcPr>
          <w:p>
            <w:pPr/>
          </w:p>
        </w:tc>
      </w:tr>
      <w:tr>
        <w:trPr>
          <w:trHeight w:val="305" w:hRule="exact"/>
        </w:trPr>
        <w:tc>
          <w:tcPr>
            <w:tcW w:w="4018"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45" w:right="0"/>
              <w:jc w:val="left"/>
              <w:rPr>
                <w:rFonts w:ascii="宋体" w:hAnsi="宋体" w:cs="宋体" w:eastAsia="宋体" w:hint="default"/>
                <w:sz w:val="18"/>
                <w:szCs w:val="18"/>
              </w:rPr>
            </w:pPr>
            <w:r>
              <w:rPr>
                <w:rFonts w:ascii="宋体" w:hAnsi="宋体" w:cs="宋体" w:eastAsia="宋体" w:hint="default"/>
                <w:sz w:val="18"/>
                <w:szCs w:val="18"/>
              </w:rPr>
              <w:t>苏州光建存储科技有限公司</w:t>
            </w:r>
          </w:p>
        </w:tc>
        <w:tc>
          <w:tcPr>
            <w:tcW w:w="2267"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销售产品</w:t>
            </w:r>
          </w:p>
        </w:tc>
        <w:tc>
          <w:tcPr>
            <w:tcW w:w="16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2,864,253.99</w:t>
            </w:r>
          </w:p>
        </w:tc>
        <w:tc>
          <w:tcPr>
            <w:tcW w:w="1569" w:type="dxa"/>
            <w:tcBorders>
              <w:top w:val="nil" w:sz="6" w:space="0" w:color="auto"/>
              <w:left w:val="single" w:sz="6" w:space="0" w:color="000000"/>
              <w:bottom w:val="nil" w:sz="6" w:space="0" w:color="auto"/>
              <w:right w:val="nil" w:sz="6" w:space="0" w:color="auto"/>
            </w:tcBorders>
          </w:tcPr>
          <w:p>
            <w:pPr/>
          </w:p>
        </w:tc>
      </w:tr>
      <w:tr>
        <w:trPr>
          <w:trHeight w:val="100" w:hRule="exact"/>
        </w:trPr>
        <w:tc>
          <w:tcPr>
            <w:tcW w:w="4018"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single" w:sz="6" w:space="0" w:color="000000"/>
            </w:tcBorders>
          </w:tcPr>
          <w:p>
            <w:pPr/>
          </w:p>
        </w:tc>
        <w:tc>
          <w:tcPr>
            <w:tcW w:w="1698" w:type="dxa"/>
            <w:tcBorders>
              <w:top w:val="nil" w:sz="6" w:space="0" w:color="auto"/>
              <w:left w:val="single" w:sz="6" w:space="0" w:color="000000"/>
              <w:bottom w:val="nil" w:sz="6" w:space="0" w:color="auto"/>
              <w:right w:val="single" w:sz="6" w:space="0" w:color="000000"/>
            </w:tcBorders>
          </w:tcPr>
          <w:p>
            <w:pPr/>
          </w:p>
        </w:tc>
        <w:tc>
          <w:tcPr>
            <w:tcW w:w="1569" w:type="dxa"/>
            <w:tcBorders>
              <w:top w:val="nil" w:sz="6" w:space="0" w:color="auto"/>
              <w:left w:val="single" w:sz="6" w:space="0" w:color="000000"/>
              <w:bottom w:val="nil" w:sz="6" w:space="0" w:color="auto"/>
              <w:right w:val="nil" w:sz="6" w:space="0" w:color="auto"/>
            </w:tcBorders>
          </w:tcPr>
          <w:p>
            <w:pPr/>
          </w:p>
        </w:tc>
      </w:tr>
      <w:tr>
        <w:trPr>
          <w:trHeight w:val="305" w:hRule="exact"/>
        </w:trPr>
        <w:tc>
          <w:tcPr>
            <w:tcW w:w="4018"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45" w:right="0"/>
              <w:jc w:val="left"/>
              <w:rPr>
                <w:rFonts w:ascii="宋体" w:hAnsi="宋体" w:cs="宋体" w:eastAsia="宋体" w:hint="default"/>
                <w:sz w:val="18"/>
                <w:szCs w:val="18"/>
              </w:rPr>
            </w:pPr>
            <w:r>
              <w:rPr>
                <w:rFonts w:ascii="宋体" w:hAnsi="宋体" w:cs="宋体" w:eastAsia="宋体" w:hint="default"/>
                <w:sz w:val="18"/>
                <w:szCs w:val="18"/>
              </w:rPr>
              <w:t>紫光云技术有限公司</w:t>
            </w:r>
          </w:p>
        </w:tc>
        <w:tc>
          <w:tcPr>
            <w:tcW w:w="2267"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销售产品</w:t>
            </w:r>
          </w:p>
        </w:tc>
        <w:tc>
          <w:tcPr>
            <w:tcW w:w="16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19,911.50</w:t>
            </w:r>
          </w:p>
        </w:tc>
        <w:tc>
          <w:tcPr>
            <w:tcW w:w="1569" w:type="dxa"/>
            <w:tcBorders>
              <w:top w:val="nil" w:sz="6" w:space="0" w:color="auto"/>
              <w:left w:val="single" w:sz="6" w:space="0" w:color="000000"/>
              <w:bottom w:val="nil" w:sz="6" w:space="0" w:color="auto"/>
              <w:right w:val="nil" w:sz="6" w:space="0" w:color="auto"/>
            </w:tcBorders>
          </w:tcPr>
          <w:p>
            <w:pPr/>
          </w:p>
        </w:tc>
      </w:tr>
      <w:tr>
        <w:trPr>
          <w:trHeight w:val="100" w:hRule="exact"/>
        </w:trPr>
        <w:tc>
          <w:tcPr>
            <w:tcW w:w="4018"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single" w:sz="6" w:space="0" w:color="000000"/>
            </w:tcBorders>
          </w:tcPr>
          <w:p>
            <w:pPr/>
          </w:p>
        </w:tc>
        <w:tc>
          <w:tcPr>
            <w:tcW w:w="1698" w:type="dxa"/>
            <w:tcBorders>
              <w:top w:val="nil" w:sz="6" w:space="0" w:color="auto"/>
              <w:left w:val="single" w:sz="6" w:space="0" w:color="000000"/>
              <w:bottom w:val="nil" w:sz="6" w:space="0" w:color="auto"/>
              <w:right w:val="single" w:sz="6" w:space="0" w:color="000000"/>
            </w:tcBorders>
          </w:tcPr>
          <w:p>
            <w:pPr/>
          </w:p>
        </w:tc>
        <w:tc>
          <w:tcPr>
            <w:tcW w:w="1569" w:type="dxa"/>
            <w:tcBorders>
              <w:top w:val="nil" w:sz="6" w:space="0" w:color="auto"/>
              <w:left w:val="single" w:sz="6" w:space="0" w:color="000000"/>
              <w:bottom w:val="nil" w:sz="6" w:space="0" w:color="auto"/>
              <w:right w:val="nil" w:sz="6" w:space="0" w:color="auto"/>
            </w:tcBorders>
          </w:tcPr>
          <w:p>
            <w:pPr/>
          </w:p>
        </w:tc>
      </w:tr>
      <w:tr>
        <w:trPr>
          <w:trHeight w:val="405" w:hRule="exact"/>
        </w:trPr>
        <w:tc>
          <w:tcPr>
            <w:tcW w:w="4018" w:type="dxa"/>
            <w:tcBorders>
              <w:top w:val="nil" w:sz="6" w:space="0" w:color="auto"/>
              <w:left w:val="nil" w:sz="6" w:space="0" w:color="auto"/>
              <w:bottom w:val="single" w:sz="12" w:space="0" w:color="000000"/>
              <w:right w:val="single" w:sz="6" w:space="0" w:color="000000"/>
            </w:tcBorders>
          </w:tcPr>
          <w:p>
            <w:pPr>
              <w:pStyle w:val="TableParagraph"/>
              <w:spacing w:line="240" w:lineRule="auto" w:before="30"/>
              <w:ind w:left="45" w:right="0"/>
              <w:jc w:val="left"/>
              <w:rPr>
                <w:rFonts w:ascii="宋体" w:hAnsi="宋体" w:cs="宋体" w:eastAsia="宋体" w:hint="default"/>
                <w:sz w:val="18"/>
                <w:szCs w:val="18"/>
              </w:rPr>
            </w:pPr>
            <w:r>
              <w:rPr>
                <w:rFonts w:ascii="宋体" w:hAnsi="宋体" w:cs="宋体" w:eastAsia="宋体" w:hint="default"/>
                <w:sz w:val="18"/>
                <w:szCs w:val="18"/>
              </w:rPr>
              <w:t>山东新恒汇电子科技有限公司</w:t>
            </w:r>
          </w:p>
        </w:tc>
        <w:tc>
          <w:tcPr>
            <w:tcW w:w="2267"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30"/>
              <w:ind w:right="28"/>
              <w:jc w:val="center"/>
              <w:rPr>
                <w:rFonts w:ascii="宋体" w:hAnsi="宋体" w:cs="宋体" w:eastAsia="宋体" w:hint="default"/>
                <w:sz w:val="18"/>
                <w:szCs w:val="18"/>
              </w:rPr>
            </w:pPr>
            <w:r>
              <w:rPr>
                <w:rFonts w:ascii="宋体" w:hAnsi="宋体" w:cs="宋体" w:eastAsia="宋体" w:hint="default"/>
                <w:sz w:val="18"/>
                <w:szCs w:val="18"/>
              </w:rPr>
              <w:t>销售产品</w:t>
            </w:r>
          </w:p>
        </w:tc>
        <w:tc>
          <w:tcPr>
            <w:tcW w:w="1698" w:type="dxa"/>
            <w:tcBorders>
              <w:top w:val="nil" w:sz="6" w:space="0" w:color="auto"/>
              <w:left w:val="single" w:sz="6" w:space="0" w:color="000000"/>
              <w:bottom w:val="single" w:sz="12" w:space="0" w:color="000000"/>
              <w:right w:val="single" w:sz="6" w:space="0" w:color="000000"/>
            </w:tcBorders>
          </w:tcPr>
          <w:p>
            <w:pPr/>
          </w:p>
        </w:tc>
        <w:tc>
          <w:tcPr>
            <w:tcW w:w="1569" w:type="dxa"/>
            <w:tcBorders>
              <w:top w:val="nil" w:sz="6" w:space="0" w:color="auto"/>
              <w:left w:val="single" w:sz="6" w:space="0" w:color="000000"/>
              <w:bottom w:val="single" w:sz="12" w:space="0" w:color="000000"/>
              <w:right w:val="nil" w:sz="6" w:space="0" w:color="auto"/>
            </w:tcBorders>
          </w:tcPr>
          <w:p>
            <w:pPr>
              <w:pStyle w:val="TableParagraph"/>
              <w:spacing w:line="240" w:lineRule="auto" w:before="87"/>
              <w:ind w:left="721" w:right="0"/>
              <w:jc w:val="left"/>
              <w:rPr>
                <w:rFonts w:ascii="Times New Roman" w:hAnsi="Times New Roman" w:cs="Times New Roman" w:eastAsia="Times New Roman" w:hint="default"/>
                <w:sz w:val="18"/>
                <w:szCs w:val="18"/>
              </w:rPr>
            </w:pPr>
            <w:r>
              <w:rPr>
                <w:rFonts w:ascii="Times New Roman"/>
                <w:sz w:val="18"/>
              </w:rPr>
              <w:t>817,003.10</w:t>
            </w:r>
          </w:p>
        </w:tc>
      </w:tr>
    </w:tbl>
    <w:p>
      <w:pPr>
        <w:spacing w:line="240" w:lineRule="auto" w:before="6"/>
        <w:rPr>
          <w:rFonts w:ascii="宋体" w:hAnsi="宋体" w:cs="宋体" w:eastAsia="宋体" w:hint="default"/>
          <w:b/>
          <w:bCs/>
          <w:sz w:val="16"/>
          <w:szCs w:val="16"/>
        </w:rPr>
      </w:pPr>
    </w:p>
    <w:p>
      <w:pPr>
        <w:spacing w:before="35"/>
        <w:ind w:left="161" w:right="0" w:firstLine="0"/>
        <w:jc w:val="left"/>
        <w:rPr>
          <w:rFonts w:ascii="宋体" w:hAnsi="宋体" w:cs="宋体" w:eastAsia="宋体" w:hint="default"/>
          <w:sz w:val="21"/>
          <w:szCs w:val="21"/>
        </w:rPr>
      </w:pPr>
      <w:r>
        <w:rPr/>
        <w:pict>
          <v:group style="position:absolute;margin-left:55.575001pt;margin-top:-93.336327pt;width:476.85pt;height:.75pt;mso-position-horizontal-relative:page;mso-position-vertical-relative:paragraph;z-index:-1213936" coordorigin="1112,-1867" coordsize="9537,15">
            <v:shape style="position:absolute;left:1112;top:-1867;width:3995;height:15" type="#_x0000_t75" stroked="false">
              <v:imagedata r:id="rId500" o:title=""/>
            </v:shape>
            <v:shape style="position:absolute;left:5099;top:-1867;width:2275;height:15" type="#_x0000_t75" stroked="false">
              <v:imagedata r:id="rId469" o:title=""/>
            </v:shape>
            <v:shape style="position:absolute;left:7367;top:-1867;width:1705;height:15" type="#_x0000_t75" stroked="false">
              <v:imagedata r:id="rId278" o:title=""/>
            </v:shape>
            <v:shape style="position:absolute;left:9064;top:-1867;width:1584;height:15" type="#_x0000_t75" stroked="false">
              <v:imagedata r:id="rId153" o:title=""/>
            </v:shape>
            <w10:wrap type="none"/>
          </v:group>
        </w:pict>
      </w:r>
      <w:r>
        <w:rPr/>
        <w:pict>
          <v:group style="position:absolute;margin-left:55.575001pt;margin-top:-77.566330pt;width:476.85pt;height:5.25pt;mso-position-horizontal-relative:page;mso-position-vertical-relative:paragraph;z-index:-1213912" coordorigin="1112,-1551" coordsize="9537,105">
            <v:shape style="position:absolute;left:1112;top:-1551;width:4025;height:105" type="#_x0000_t75" stroked="false">
              <v:imagedata r:id="rId512" o:title=""/>
            </v:shape>
            <v:shape style="position:absolute;left:5099;top:-1461;width:2275;height:15" type="#_x0000_t75" stroked="false">
              <v:imagedata r:id="rId469" o:title=""/>
            </v:shape>
            <v:shape style="position:absolute;left:7367;top:-1461;width:1705;height:15" type="#_x0000_t75" stroked="false">
              <v:imagedata r:id="rId278" o:title=""/>
            </v:shape>
            <v:shape style="position:absolute;left:9064;top:-1461;width:1584;height:15" type="#_x0000_t75" stroked="false">
              <v:imagedata r:id="rId153" o:title=""/>
            </v:shape>
            <w10:wrap type="none"/>
          </v:group>
        </w:pict>
      </w:r>
      <w:r>
        <w:rPr/>
        <w:pict>
          <v:group style="position:absolute;margin-left:55.575001pt;margin-top:-57.31633pt;width:476.85pt;height:5.3pt;mso-position-horizontal-relative:page;mso-position-vertical-relative:paragraph;z-index:-1213888" coordorigin="1112,-1146" coordsize="9537,106">
            <v:shape style="position:absolute;left:1112;top:-1146;width:4025;height:106" type="#_x0000_t75" stroked="false">
              <v:imagedata r:id="rId501" o:title=""/>
            </v:shape>
            <v:shape style="position:absolute;left:5099;top:-1056;width:2275;height:15" type="#_x0000_t75" stroked="false">
              <v:imagedata r:id="rId469" o:title=""/>
            </v:shape>
            <v:shape style="position:absolute;left:7367;top:-1056;width:1705;height:15" type="#_x0000_t75" stroked="false">
              <v:imagedata r:id="rId278" o:title=""/>
            </v:shape>
            <v:shape style="position:absolute;left:9064;top:-1056;width:1584;height:15" type="#_x0000_t75" stroked="false">
              <v:imagedata r:id="rId153" o:title=""/>
            </v:shape>
            <w10:wrap type="none"/>
          </v:group>
        </w:pict>
      </w:r>
      <w:r>
        <w:rPr/>
        <w:pict>
          <v:group style="position:absolute;margin-left:55.575001pt;margin-top:-37.036327pt;width:476.85pt;height:5.25pt;mso-position-horizontal-relative:page;mso-position-vertical-relative:paragraph;z-index:-1213864" coordorigin="1112,-741" coordsize="9537,105">
            <v:shape style="position:absolute;left:1112;top:-741;width:4025;height:105" type="#_x0000_t75" stroked="false">
              <v:imagedata r:id="rId512" o:title=""/>
            </v:shape>
            <v:shape style="position:absolute;left:5099;top:-651;width:2275;height:15" type="#_x0000_t75" stroked="false">
              <v:imagedata r:id="rId469" o:title=""/>
            </v:shape>
            <v:shape style="position:absolute;left:7367;top:-651;width:1705;height:15" type="#_x0000_t75" stroked="false">
              <v:imagedata r:id="rId278" o:title=""/>
            </v:shape>
            <v:shape style="position:absolute;left:9064;top:-651;width:1584;height:15" type="#_x0000_t75" stroked="false">
              <v:imagedata r:id="rId153" o:title=""/>
            </v:shape>
            <w10:wrap type="none"/>
          </v:group>
        </w:pict>
      </w:r>
      <w:r>
        <w:rPr>
          <w:rFonts w:ascii="宋体" w:hAnsi="宋体" w:cs="宋体" w:eastAsia="宋体" w:hint="default"/>
          <w:b/>
          <w:bCs/>
          <w:color w:val="212121"/>
          <w:sz w:val="21"/>
          <w:szCs w:val="21"/>
        </w:rPr>
        <w:t>2</w:t>
      </w:r>
      <w:r>
        <w:rPr>
          <w:rFonts w:ascii="宋体" w:hAnsi="宋体" w:cs="宋体" w:eastAsia="宋体" w:hint="default"/>
          <w:b/>
          <w:bCs/>
          <w:color w:val="212121"/>
          <w:sz w:val="21"/>
          <w:szCs w:val="21"/>
        </w:rPr>
        <w:t>、</w:t>
      </w:r>
      <w:r>
        <w:rPr>
          <w:rFonts w:ascii="宋体" w:hAnsi="宋体" w:cs="宋体" w:eastAsia="宋体" w:hint="default"/>
          <w:b/>
          <w:bCs/>
          <w:sz w:val="21"/>
          <w:szCs w:val="21"/>
        </w:rPr>
        <w:t>关联租赁情况</w:t>
      </w:r>
      <w:r>
        <w:rPr>
          <w:rFonts w:ascii="宋体" w:hAnsi="宋体" w:cs="宋体" w:eastAsia="宋体" w:hint="default"/>
          <w:sz w:val="21"/>
          <w:szCs w:val="21"/>
        </w:rPr>
      </w:r>
    </w:p>
    <w:p>
      <w:pPr>
        <w:spacing w:line="240" w:lineRule="auto" w:before="6"/>
        <w:rPr>
          <w:rFonts w:ascii="宋体" w:hAnsi="宋体" w:cs="宋体" w:eastAsia="宋体" w:hint="default"/>
          <w:b/>
          <w:bCs/>
          <w:sz w:val="21"/>
          <w:szCs w:val="21"/>
        </w:rPr>
      </w:pPr>
    </w:p>
    <w:p>
      <w:pPr>
        <w:spacing w:before="0"/>
        <w:ind w:left="581"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）本公司作为承租方</w:t>
      </w:r>
      <w:r>
        <w:rPr>
          <w:rFonts w:ascii="宋体" w:hAnsi="宋体" w:cs="宋体" w:eastAsia="宋体" w:hint="default"/>
          <w:sz w:val="21"/>
          <w:szCs w:val="21"/>
        </w:rPr>
      </w:r>
    </w:p>
    <w:p>
      <w:pPr>
        <w:spacing w:line="240" w:lineRule="auto" w:before="5"/>
        <w:rPr>
          <w:rFonts w:ascii="宋体" w:hAnsi="宋体" w:cs="宋体" w:eastAsia="宋体" w:hint="default"/>
          <w:b/>
          <w:bCs/>
          <w:sz w:val="10"/>
          <w:szCs w:val="10"/>
        </w:rPr>
      </w:pPr>
    </w:p>
    <w:tbl>
      <w:tblPr>
        <w:tblW w:w="0" w:type="auto"/>
        <w:jc w:val="left"/>
        <w:tblInd w:w="116" w:type="dxa"/>
        <w:tblLayout w:type="fixed"/>
        <w:tblCellMar>
          <w:top w:w="0" w:type="dxa"/>
          <w:left w:w="0" w:type="dxa"/>
          <w:bottom w:w="0" w:type="dxa"/>
          <w:right w:w="0" w:type="dxa"/>
        </w:tblCellMar>
        <w:tblLook w:val="01E0"/>
      </w:tblPr>
      <w:tblGrid>
        <w:gridCol w:w="2591"/>
        <w:gridCol w:w="2133"/>
        <w:gridCol w:w="1982"/>
        <w:gridCol w:w="2651"/>
      </w:tblGrid>
      <w:tr>
        <w:trPr>
          <w:trHeight w:val="383" w:hRule="exact"/>
        </w:trPr>
        <w:tc>
          <w:tcPr>
            <w:tcW w:w="2591" w:type="dxa"/>
            <w:tcBorders>
              <w:top w:val="single" w:sz="12" w:space="0" w:color="000000"/>
              <w:left w:val="nil" w:sz="6" w:space="0" w:color="auto"/>
              <w:bottom w:val="single" w:sz="6" w:space="0" w:color="000000"/>
              <w:right w:val="single" w:sz="6" w:space="0" w:color="000000"/>
            </w:tcBorders>
          </w:tcPr>
          <w:p>
            <w:pPr>
              <w:pStyle w:val="TableParagraph"/>
              <w:spacing w:line="240" w:lineRule="auto"/>
              <w:ind w:left="856" w:right="0"/>
              <w:jc w:val="left"/>
              <w:rPr>
                <w:rFonts w:ascii="宋体" w:hAnsi="宋体" w:cs="宋体" w:eastAsia="宋体" w:hint="default"/>
                <w:sz w:val="18"/>
                <w:szCs w:val="18"/>
              </w:rPr>
            </w:pPr>
            <w:r>
              <w:rPr>
                <w:rFonts w:ascii="宋体" w:hAnsi="宋体" w:cs="宋体" w:eastAsia="宋体" w:hint="default"/>
                <w:b/>
                <w:bCs/>
                <w:sz w:val="18"/>
                <w:szCs w:val="18"/>
              </w:rPr>
              <w:t>出租方名称</w:t>
            </w:r>
            <w:r>
              <w:rPr>
                <w:rFonts w:ascii="宋体" w:hAnsi="宋体" w:cs="宋体" w:eastAsia="宋体" w:hint="default"/>
                <w:sz w:val="18"/>
                <w:szCs w:val="18"/>
              </w:rPr>
            </w:r>
          </w:p>
        </w:tc>
        <w:tc>
          <w:tcPr>
            <w:tcW w:w="213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b/>
                <w:bCs/>
                <w:sz w:val="18"/>
                <w:szCs w:val="18"/>
              </w:rPr>
              <w:t>租赁资产种类</w:t>
            </w:r>
            <w:r>
              <w:rPr>
                <w:rFonts w:ascii="宋体" w:hAnsi="宋体" w:cs="宋体" w:eastAsia="宋体" w:hint="default"/>
                <w:sz w:val="18"/>
                <w:szCs w:val="18"/>
              </w:rPr>
            </w:r>
          </w:p>
        </w:tc>
        <w:tc>
          <w:tcPr>
            <w:tcW w:w="198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b/>
                <w:bCs/>
                <w:sz w:val="18"/>
                <w:szCs w:val="18"/>
              </w:rPr>
              <w:t>本期确认的租赁费</w:t>
            </w:r>
            <w:r>
              <w:rPr>
                <w:rFonts w:ascii="宋体" w:hAnsi="宋体" w:cs="宋体" w:eastAsia="宋体" w:hint="default"/>
                <w:sz w:val="18"/>
                <w:szCs w:val="18"/>
              </w:rPr>
            </w:r>
          </w:p>
        </w:tc>
        <w:tc>
          <w:tcPr>
            <w:tcW w:w="2651" w:type="dxa"/>
            <w:tcBorders>
              <w:top w:val="single" w:sz="12" w:space="0" w:color="000000"/>
              <w:left w:val="single" w:sz="6" w:space="0" w:color="000000"/>
              <w:bottom w:val="single" w:sz="6" w:space="0" w:color="000000"/>
              <w:right w:val="nil" w:sz="6" w:space="0" w:color="auto"/>
            </w:tcBorders>
          </w:tcPr>
          <w:p>
            <w:pPr>
              <w:pStyle w:val="TableParagraph"/>
              <w:spacing w:line="240" w:lineRule="auto"/>
              <w:ind w:left="600" w:right="0"/>
              <w:jc w:val="left"/>
              <w:rPr>
                <w:rFonts w:ascii="宋体" w:hAnsi="宋体" w:cs="宋体" w:eastAsia="宋体" w:hint="default"/>
                <w:sz w:val="18"/>
                <w:szCs w:val="18"/>
              </w:rPr>
            </w:pPr>
            <w:r>
              <w:rPr>
                <w:rFonts w:ascii="宋体" w:hAnsi="宋体" w:cs="宋体" w:eastAsia="宋体" w:hint="default"/>
                <w:b/>
                <w:bCs/>
                <w:sz w:val="18"/>
                <w:szCs w:val="18"/>
              </w:rPr>
              <w:t>上期确认的租赁费</w:t>
            </w:r>
            <w:r>
              <w:rPr>
                <w:rFonts w:ascii="宋体" w:hAnsi="宋体" w:cs="宋体" w:eastAsia="宋体" w:hint="default"/>
                <w:sz w:val="18"/>
                <w:szCs w:val="18"/>
              </w:rPr>
            </w:r>
          </w:p>
        </w:tc>
      </w:tr>
      <w:tr>
        <w:trPr>
          <w:trHeight w:val="308" w:hRule="exact"/>
        </w:trPr>
        <w:tc>
          <w:tcPr>
            <w:tcW w:w="2591" w:type="dxa"/>
            <w:tcBorders>
              <w:top w:val="single" w:sz="6" w:space="0" w:color="000000"/>
              <w:left w:val="nil" w:sz="6" w:space="0" w:color="auto"/>
              <w:bottom w:val="nil" w:sz="6" w:space="0" w:color="auto"/>
              <w:right w:val="single" w:sz="6" w:space="0" w:color="000000"/>
            </w:tcBorders>
          </w:tcPr>
          <w:p>
            <w:pPr>
              <w:pStyle w:val="TableParagraph"/>
              <w:spacing w:line="240" w:lineRule="auto" w:before="44"/>
              <w:ind w:left="45" w:right="0"/>
              <w:jc w:val="left"/>
              <w:rPr>
                <w:rFonts w:ascii="宋体" w:hAnsi="宋体" w:cs="宋体" w:eastAsia="宋体" w:hint="default"/>
                <w:sz w:val="18"/>
                <w:szCs w:val="18"/>
              </w:rPr>
            </w:pPr>
            <w:r>
              <w:rPr>
                <w:rFonts w:ascii="宋体" w:hAnsi="宋体" w:cs="宋体" w:eastAsia="宋体" w:hint="default"/>
                <w:sz w:val="18"/>
                <w:szCs w:val="18"/>
              </w:rPr>
              <w:t>深圳市国微科技有限公司</w:t>
            </w:r>
          </w:p>
        </w:tc>
        <w:tc>
          <w:tcPr>
            <w:tcW w:w="213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198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900" w:right="0"/>
              <w:jc w:val="left"/>
              <w:rPr>
                <w:rFonts w:ascii="Times New Roman" w:hAnsi="Times New Roman" w:cs="Times New Roman" w:eastAsia="Times New Roman" w:hint="default"/>
                <w:sz w:val="18"/>
                <w:szCs w:val="18"/>
              </w:rPr>
            </w:pPr>
            <w:r>
              <w:rPr>
                <w:rFonts w:ascii="Times New Roman"/>
                <w:sz w:val="18"/>
              </w:rPr>
              <w:t>18,146,148.25</w:t>
            </w:r>
          </w:p>
        </w:tc>
        <w:tc>
          <w:tcPr>
            <w:tcW w:w="2651" w:type="dxa"/>
            <w:tcBorders>
              <w:top w:val="single" w:sz="6" w:space="0" w:color="000000"/>
              <w:left w:val="single" w:sz="6" w:space="0" w:color="000000"/>
              <w:bottom w:val="nil" w:sz="6" w:space="0" w:color="auto"/>
              <w:right w:val="nil" w:sz="6" w:space="0" w:color="auto"/>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3,428,437.25</w:t>
            </w:r>
          </w:p>
        </w:tc>
      </w:tr>
      <w:tr>
        <w:trPr>
          <w:trHeight w:val="511" w:hRule="exact"/>
        </w:trPr>
        <w:tc>
          <w:tcPr>
            <w:tcW w:w="2591" w:type="dxa"/>
            <w:tcBorders>
              <w:top w:val="nil" w:sz="6" w:space="0" w:color="auto"/>
              <w:left w:val="nil" w:sz="6" w:space="0" w:color="auto"/>
              <w:bottom w:val="single" w:sz="12" w:space="0" w:color="000000"/>
              <w:right w:val="single" w:sz="6" w:space="0" w:color="000000"/>
            </w:tcBorders>
          </w:tcPr>
          <w:p>
            <w:pPr>
              <w:pStyle w:val="TableParagraph"/>
              <w:spacing w:line="240" w:lineRule="auto" w:before="135"/>
              <w:ind w:left="45"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2133"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35"/>
              <w:ind w:left="13" w:right="0"/>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1982" w:type="dxa"/>
            <w:vMerge/>
            <w:tcBorders>
              <w:left w:val="single" w:sz="6" w:space="0" w:color="000000"/>
              <w:bottom w:val="single" w:sz="12" w:space="0" w:color="000000"/>
              <w:right w:val="single" w:sz="6" w:space="0" w:color="000000"/>
            </w:tcBorders>
          </w:tcPr>
          <w:p>
            <w:pPr/>
          </w:p>
        </w:tc>
        <w:tc>
          <w:tcPr>
            <w:tcW w:w="2651" w:type="dxa"/>
            <w:tcBorders>
              <w:top w:val="nil" w:sz="6" w:space="0" w:color="auto"/>
              <w:left w:val="single" w:sz="6"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14,077,014.24</w:t>
            </w:r>
          </w:p>
        </w:tc>
      </w:tr>
    </w:tbl>
    <w:p>
      <w:pPr>
        <w:pStyle w:val="BodyText"/>
        <w:spacing w:line="240" w:lineRule="auto" w:before="25"/>
        <w:ind w:left="161" w:right="0"/>
        <w:jc w:val="left"/>
        <w:rPr>
          <w:rFonts w:ascii="Times New Roman" w:hAnsi="Times New Roman" w:cs="Times New Roman" w:eastAsia="Times New Roman" w:hint="default"/>
        </w:rPr>
      </w:pPr>
      <w:r>
        <w:rPr/>
        <w:pict>
          <v:group style="position:absolute;margin-left:55.575001pt;margin-top:-26.286335pt;width:467.1pt;height:5.3pt;mso-position-horizontal-relative:page;mso-position-vertical-relative:paragraph;z-index:-1213840" coordorigin="1112,-526" coordsize="9342,106">
            <v:shape style="position:absolute;left:1112;top:-526;width:2598;height:106" type="#_x0000_t75" stroked="false">
              <v:imagedata r:id="rId513" o:title=""/>
            </v:shape>
            <v:shape style="position:absolute;left:3672;top:-435;width:4123;height:15" type="#_x0000_t75" stroked="false">
              <v:imagedata r:id="rId514" o:title=""/>
            </v:shape>
            <v:shape style="position:absolute;left:7787;top:-435;width:2666;height:15" type="#_x0000_t75" stroked="false">
              <v:imagedata r:id="rId515" o:title=""/>
            </v:shape>
            <w10:wrap type="none"/>
          </v:group>
        </w:pict>
      </w:r>
      <w:r>
        <w:rPr>
          <w:rFonts w:ascii="楷体" w:hAnsi="楷体" w:cs="楷体" w:eastAsia="楷体" w:hint="default"/>
          <w:spacing w:val="-10"/>
        </w:rPr>
        <w:t>注：自</w:t>
      </w:r>
      <w:r>
        <w:rPr>
          <w:rFonts w:ascii="楷体" w:hAnsi="楷体" w:cs="楷体" w:eastAsia="楷体" w:hint="default"/>
          <w:spacing w:val="-4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rFonts w:ascii="楷体" w:hAnsi="楷体" w:cs="楷体" w:eastAsia="楷体" w:hint="default"/>
        </w:rPr>
        <w:t>年</w:t>
      </w:r>
      <w:r>
        <w:rPr>
          <w:rFonts w:ascii="楷体" w:hAnsi="楷体" w:cs="楷体" w:eastAsia="楷体" w:hint="default"/>
          <w:spacing w:val="-43"/>
        </w:rPr>
        <w:t> </w:t>
      </w:r>
      <w:r>
        <w:rPr>
          <w:rFonts w:ascii="Times New Roman" w:hAnsi="Times New Roman" w:cs="Times New Roman" w:eastAsia="Times New Roman" w:hint="default"/>
        </w:rPr>
        <w:t>4</w:t>
      </w:r>
      <w:r>
        <w:rPr>
          <w:rFonts w:ascii="Times New Roman" w:hAnsi="Times New Roman" w:cs="Times New Roman" w:eastAsia="Times New Roman" w:hint="default"/>
          <w:spacing w:val="10"/>
        </w:rPr>
        <w:t> </w:t>
      </w:r>
      <w:r>
        <w:rPr>
          <w:rFonts w:ascii="楷体" w:hAnsi="楷体" w:cs="楷体" w:eastAsia="楷体" w:hint="default"/>
          <w:spacing w:val="-4"/>
        </w:rPr>
        <w:t>月起，深圳市国微科技有限公司不再属于关联方，因此，上期确认的租赁费为</w:t>
      </w:r>
      <w:r>
        <w:rPr>
          <w:rFonts w:ascii="楷体" w:hAnsi="楷体" w:cs="楷体" w:eastAsia="楷体" w:hint="default"/>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rFonts w:ascii="楷体" w:hAnsi="楷体" w:cs="楷体" w:eastAsia="楷体" w:hint="default"/>
        </w:rPr>
        <w:t>年</w:t>
      </w:r>
      <w:r>
        <w:rPr>
          <w:rFonts w:ascii="楷体" w:hAnsi="楷体" w:cs="楷体" w:eastAsia="楷体" w:hint="default"/>
          <w:spacing w:val="-43"/>
        </w:rPr>
        <w:t> </w:t>
      </w:r>
      <w:r>
        <w:rPr>
          <w:rFonts w:ascii="Times New Roman" w:hAnsi="Times New Roman" w:cs="Times New Roman" w:eastAsia="Times New Roman" w:hint="default"/>
        </w:rPr>
        <w:t>1-3</w:t>
      </w:r>
    </w:p>
    <w:p>
      <w:pPr>
        <w:pStyle w:val="BodyText"/>
        <w:spacing w:line="240" w:lineRule="auto" w:before="9"/>
        <w:ind w:left="161" w:right="0"/>
        <w:jc w:val="left"/>
        <w:rPr>
          <w:rFonts w:ascii="楷体" w:hAnsi="楷体" w:cs="楷体" w:eastAsia="楷体" w:hint="default"/>
        </w:rPr>
      </w:pPr>
      <w:r>
        <w:rPr>
          <w:rFonts w:ascii="楷体" w:hAnsi="楷体" w:cs="楷体" w:eastAsia="楷体" w:hint="default"/>
        </w:rPr>
        <w:t>月的租赁费用。</w:t>
      </w:r>
    </w:p>
    <w:p>
      <w:pPr>
        <w:pStyle w:val="Heading4"/>
        <w:spacing w:line="646" w:lineRule="exact" w:before="9"/>
        <w:ind w:left="161" w:right="5795" w:firstLine="420"/>
        <w:jc w:val="left"/>
        <w:rPr>
          <w:b w:val="0"/>
          <w:bCs w:val="0"/>
        </w:rPr>
      </w:pPr>
      <w:r>
        <w:rPr/>
        <w:t>（</w:t>
      </w:r>
      <w:r>
        <w:rPr>
          <w:rFonts w:ascii="宋体" w:hAnsi="宋体" w:cs="宋体" w:eastAsia="宋体" w:hint="default"/>
        </w:rPr>
        <w:t>2</w:t>
      </w:r>
      <w:r>
        <w:rPr/>
        <w:t>）关联租赁情况说明：租赁价格不高于市价。</w:t>
      </w:r>
      <w:r>
        <w:rPr>
          <w:w w:val="99"/>
        </w:rPr>
        <w:t> </w:t>
      </w:r>
      <w:r>
        <w:rPr>
          <w:rFonts w:ascii="宋体" w:hAnsi="宋体" w:cs="宋体" w:eastAsia="宋体" w:hint="default"/>
          <w:color w:val="212121"/>
        </w:rPr>
        <w:t>3</w:t>
      </w:r>
      <w:r>
        <w:rPr>
          <w:color w:val="212121"/>
        </w:rPr>
        <w:t>、</w:t>
      </w:r>
      <w:r>
        <w:rPr/>
        <w:t>关联担保情况</w:t>
      </w:r>
      <w:r>
        <w:rPr>
          <w:b w:val="0"/>
          <w:bCs w:val="0"/>
        </w:rPr>
      </w:r>
    </w:p>
    <w:p>
      <w:pPr>
        <w:spacing w:before="156"/>
        <w:ind w:left="521" w:right="0" w:firstLine="0"/>
        <w:jc w:val="left"/>
        <w:rPr>
          <w:rFonts w:ascii="宋体" w:hAnsi="宋体" w:cs="宋体" w:eastAsia="宋体" w:hint="default"/>
          <w:sz w:val="18"/>
          <w:szCs w:val="18"/>
        </w:rPr>
      </w:pPr>
      <w:r>
        <w:rPr/>
        <w:pict>
          <v:group style="position:absolute;margin-left:57.075001pt;margin-top:33.341705pt;width:475.35pt;height:18.75pt;mso-position-horizontal-relative:page;mso-position-vertical-relative:paragraph;z-index:-1213816" coordorigin="1142,667" coordsize="9507,375">
            <v:group style="position:absolute;left:3965;top:667;width:15;height:30" coordorigin="3965,667" coordsize="15,30">
              <v:shape style="position:absolute;left:3965;top:667;width:15;height:30" coordorigin="3965,667" coordsize="15,30" path="m3965,697l3980,697,3980,667,3965,667,3965,697xe" filled="true" fillcolor="#000000" stroked="false">
                <v:path arrowok="t"/>
                <v:fill type="solid"/>
              </v:shape>
            </v:group>
            <v:group style="position:absolute;left:3965;top:697;width:15;height:30" coordorigin="3965,697" coordsize="15,30">
              <v:shape style="position:absolute;left:3965;top:697;width:15;height:30" coordorigin="3965,697" coordsize="15,30" path="m3965,727l3980,727,3980,697,3965,697,3965,727xe" filled="true" fillcolor="#000000" stroked="false">
                <v:path arrowok="t"/>
                <v:fill type="solid"/>
              </v:shape>
            </v:group>
            <v:group style="position:absolute;left:3965;top:727;width:15;height:30" coordorigin="3965,727" coordsize="15,30">
              <v:shape style="position:absolute;left:3965;top:727;width:15;height:30" coordorigin="3965,727" coordsize="15,30" path="m3965,757l3980,757,3980,727,3965,727,3965,757xe" filled="true" fillcolor="#000000" stroked="false">
                <v:path arrowok="t"/>
                <v:fill type="solid"/>
              </v:shape>
            </v:group>
            <v:group style="position:absolute;left:3965;top:757;width:15;height:30" coordorigin="3965,757" coordsize="15,30">
              <v:shape style="position:absolute;left:3965;top:757;width:15;height:30" coordorigin="3965,757" coordsize="15,30" path="m3965,787l3980,787,3980,757,3965,757,3965,787xe" filled="true" fillcolor="#000000" stroked="false">
                <v:path arrowok="t"/>
                <v:fill type="solid"/>
              </v:shape>
            </v:group>
            <v:group style="position:absolute;left:3965;top:787;width:15;height:30" coordorigin="3965,787" coordsize="15,30">
              <v:shape style="position:absolute;left:3965;top:787;width:15;height:30" coordorigin="3965,787" coordsize="15,30" path="m3965,817l3980,817,3980,787,3965,787,3965,817xe" filled="true" fillcolor="#000000" stroked="false">
                <v:path arrowok="t"/>
                <v:fill type="solid"/>
              </v:shape>
            </v:group>
            <v:group style="position:absolute;left:3965;top:817;width:15;height:30" coordorigin="3965,817" coordsize="15,30">
              <v:shape style="position:absolute;left:3965;top:817;width:15;height:30" coordorigin="3965,817" coordsize="15,30" path="m3965,847l3980,847,3980,817,3965,817,3965,847xe" filled="true" fillcolor="#000000" stroked="false">
                <v:path arrowok="t"/>
                <v:fill type="solid"/>
              </v:shape>
            </v:group>
            <v:group style="position:absolute;left:3965;top:847;width:15;height:30" coordorigin="3965,847" coordsize="15,30">
              <v:shape style="position:absolute;left:3965;top:847;width:15;height:30" coordorigin="3965,847" coordsize="15,30" path="m3965,877l3980,877,3980,847,3965,847,3965,877xe" filled="true" fillcolor="#000000" stroked="false">
                <v:path arrowok="t"/>
                <v:fill type="solid"/>
              </v:shape>
            </v:group>
            <v:group style="position:absolute;left:3965;top:877;width:15;height:30" coordorigin="3965,877" coordsize="15,30">
              <v:shape style="position:absolute;left:3965;top:877;width:15;height:30" coordorigin="3965,877" coordsize="15,30" path="m3965,907l3980,907,3980,877,3965,877,3965,907xe" filled="true" fillcolor="#000000" stroked="false">
                <v:path arrowok="t"/>
                <v:fill type="solid"/>
              </v:shape>
            </v:group>
            <v:group style="position:absolute;left:3965;top:907;width:15;height:30" coordorigin="3965,907" coordsize="15,30">
              <v:shape style="position:absolute;left:3965;top:907;width:15;height:30" coordorigin="3965,907" coordsize="15,30" path="m3965,937l3980,937,3980,907,3965,907,3965,937xe" filled="true" fillcolor="#000000" stroked="false">
                <v:path arrowok="t"/>
                <v:fill type="solid"/>
              </v:shape>
              <v:shape style="position:absolute;left:1142;top:937;width:2854;height:105" type="#_x0000_t75" stroked="false">
                <v:imagedata r:id="rId283" o:title=""/>
              </v:shape>
              <v:shape style="position:absolute;left:3958;top:1027;width:1570;height:15" type="#_x0000_t75" stroked="false">
                <v:imagedata r:id="rId494" o:title=""/>
              </v:shape>
              <v:shape style="position:absolute;left:5519;top:1027;width:1569;height:15" type="#_x0000_t75" stroked="false">
                <v:imagedata r:id="rId494" o:title=""/>
              </v:shape>
              <v:shape style="position:absolute;left:7082;top:1027;width:1419;height:15" type="#_x0000_t75" stroked="false">
                <v:imagedata r:id="rId182" o:title=""/>
              </v:shape>
              <v:shape style="position:absolute;left:8493;top:1027;width:2155;height:15" type="#_x0000_t75" stroked="false">
                <v:imagedata r:id="rId291" o:title=""/>
              </v:shape>
            </v:group>
            <w10:wrap type="none"/>
          </v:group>
        </w:pic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）本公司作为担保方</w:t>
      </w:r>
      <w:r>
        <w:rPr>
          <w:rFonts w:ascii="宋体" w:hAnsi="宋体" w:cs="宋体" w:eastAsia="宋体" w:hint="default"/>
          <w:sz w:val="18"/>
          <w:szCs w:val="18"/>
        </w:rPr>
      </w:r>
    </w:p>
    <w:p>
      <w:pPr>
        <w:spacing w:line="240" w:lineRule="auto" w:before="5"/>
        <w:rPr>
          <w:rFonts w:ascii="宋体" w:hAnsi="宋体" w:cs="宋体" w:eastAsia="宋体" w:hint="default"/>
          <w:b/>
          <w:bCs/>
          <w:sz w:val="15"/>
          <w:szCs w:val="15"/>
        </w:rPr>
      </w:pPr>
    </w:p>
    <w:tbl>
      <w:tblPr>
        <w:tblW w:w="0" w:type="auto"/>
        <w:jc w:val="left"/>
        <w:tblInd w:w="161" w:type="dxa"/>
        <w:tblLayout w:type="fixed"/>
        <w:tblCellMar>
          <w:top w:w="0" w:type="dxa"/>
          <w:left w:w="0" w:type="dxa"/>
          <w:bottom w:w="0" w:type="dxa"/>
          <w:right w:w="0" w:type="dxa"/>
        </w:tblCellMar>
        <w:tblLook w:val="01E0"/>
      </w:tblPr>
      <w:tblGrid>
        <w:gridCol w:w="2831"/>
        <w:gridCol w:w="1562"/>
        <w:gridCol w:w="1562"/>
        <w:gridCol w:w="1411"/>
        <w:gridCol w:w="2140"/>
      </w:tblGrid>
      <w:tr>
        <w:trPr>
          <w:trHeight w:val="420" w:hRule="exact"/>
        </w:trPr>
        <w:tc>
          <w:tcPr>
            <w:tcW w:w="2831" w:type="dxa"/>
            <w:tcBorders>
              <w:top w:val="single" w:sz="12" w:space="0" w:color="000000"/>
              <w:left w:val="nil" w:sz="6" w:space="0" w:color="auto"/>
              <w:bottom w:val="nil" w:sz="6" w:space="0" w:color="auto"/>
              <w:right w:val="nil" w:sz="6" w:space="0" w:color="auto"/>
            </w:tcBorders>
          </w:tcPr>
          <w:p>
            <w:pPr>
              <w:pStyle w:val="TableParagraph"/>
              <w:spacing w:line="240" w:lineRule="auto" w:before="44"/>
              <w:ind w:right="37"/>
              <w:jc w:val="center"/>
              <w:rPr>
                <w:rFonts w:ascii="宋体" w:hAnsi="宋体" w:cs="宋体" w:eastAsia="宋体" w:hint="default"/>
                <w:sz w:val="18"/>
                <w:szCs w:val="18"/>
              </w:rPr>
            </w:pPr>
            <w:r>
              <w:rPr>
                <w:rFonts w:ascii="宋体" w:hAnsi="宋体" w:cs="宋体" w:eastAsia="宋体" w:hint="default"/>
                <w:b/>
                <w:bCs/>
                <w:sz w:val="18"/>
                <w:szCs w:val="18"/>
              </w:rPr>
              <w:t>被担保方</w:t>
            </w:r>
            <w:r>
              <w:rPr>
                <w:rFonts w:ascii="宋体" w:hAnsi="宋体" w:cs="宋体" w:eastAsia="宋体" w:hint="default"/>
                <w:sz w:val="18"/>
                <w:szCs w:val="18"/>
              </w:rPr>
            </w:r>
          </w:p>
        </w:tc>
        <w:tc>
          <w:tcPr>
            <w:tcW w:w="1562" w:type="dxa"/>
            <w:tcBorders>
              <w:top w:val="single" w:sz="12" w:space="0" w:color="000000"/>
              <w:left w:val="nil" w:sz="6" w:space="0" w:color="auto"/>
              <w:bottom w:val="nil" w:sz="6" w:space="0" w:color="auto"/>
              <w:right w:val="single" w:sz="6" w:space="0" w:color="000000"/>
            </w:tcBorders>
          </w:tcPr>
          <w:p>
            <w:pPr>
              <w:pStyle w:val="TableParagraph"/>
              <w:spacing w:line="240" w:lineRule="auto" w:before="44"/>
              <w:ind w:left="232" w:right="0"/>
              <w:jc w:val="left"/>
              <w:rPr>
                <w:rFonts w:ascii="宋体" w:hAnsi="宋体" w:cs="宋体" w:eastAsia="宋体" w:hint="default"/>
                <w:sz w:val="18"/>
                <w:szCs w:val="18"/>
              </w:rPr>
            </w:pPr>
            <w:r>
              <w:rPr>
                <w:rFonts w:ascii="宋体" w:hAnsi="宋体" w:cs="宋体" w:eastAsia="宋体" w:hint="default"/>
                <w:b/>
                <w:bCs/>
                <w:sz w:val="18"/>
                <w:szCs w:val="18"/>
              </w:rPr>
              <w:t>实际担保金额</w:t>
            </w:r>
            <w:r>
              <w:rPr>
                <w:rFonts w:ascii="宋体" w:hAnsi="宋体" w:cs="宋体" w:eastAsia="宋体" w:hint="default"/>
                <w:sz w:val="18"/>
                <w:szCs w:val="18"/>
              </w:rPr>
            </w:r>
          </w:p>
        </w:tc>
        <w:tc>
          <w:tcPr>
            <w:tcW w:w="1562"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b/>
                <w:bCs/>
                <w:sz w:val="18"/>
                <w:szCs w:val="18"/>
              </w:rPr>
              <w:t>担保起始日</w:t>
            </w:r>
            <w:r>
              <w:rPr>
                <w:rFonts w:ascii="宋体" w:hAnsi="宋体" w:cs="宋体" w:eastAsia="宋体" w:hint="default"/>
                <w:sz w:val="18"/>
                <w:szCs w:val="18"/>
              </w:rPr>
            </w:r>
          </w:p>
        </w:tc>
        <w:tc>
          <w:tcPr>
            <w:tcW w:w="1411"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44"/>
              <w:ind w:left="240" w:right="0"/>
              <w:jc w:val="left"/>
              <w:rPr>
                <w:rFonts w:ascii="宋体" w:hAnsi="宋体" w:cs="宋体" w:eastAsia="宋体" w:hint="default"/>
                <w:sz w:val="18"/>
                <w:szCs w:val="18"/>
              </w:rPr>
            </w:pPr>
            <w:r>
              <w:rPr>
                <w:rFonts w:ascii="宋体" w:hAnsi="宋体" w:cs="宋体" w:eastAsia="宋体" w:hint="default"/>
                <w:b/>
                <w:bCs/>
                <w:sz w:val="18"/>
                <w:szCs w:val="18"/>
              </w:rPr>
              <w:t>担保到期日</w:t>
            </w:r>
            <w:r>
              <w:rPr>
                <w:rFonts w:ascii="宋体" w:hAnsi="宋体" w:cs="宋体" w:eastAsia="宋体" w:hint="default"/>
                <w:sz w:val="18"/>
                <w:szCs w:val="18"/>
              </w:rPr>
            </w:r>
          </w:p>
        </w:tc>
        <w:tc>
          <w:tcPr>
            <w:tcW w:w="2140" w:type="dxa"/>
            <w:tcBorders>
              <w:top w:val="single" w:sz="12" w:space="0" w:color="000000"/>
              <w:left w:val="single" w:sz="6" w:space="0" w:color="000000"/>
              <w:bottom w:val="nil" w:sz="6" w:space="0" w:color="auto"/>
              <w:right w:val="nil" w:sz="6" w:space="0" w:color="auto"/>
            </w:tcBorders>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b/>
                <w:bCs/>
                <w:sz w:val="18"/>
                <w:szCs w:val="18"/>
              </w:rPr>
              <w:t>担保是否已经履行完毕</w:t>
            </w:r>
            <w:r>
              <w:rPr>
                <w:rFonts w:ascii="宋体" w:hAnsi="宋体" w:cs="宋体" w:eastAsia="宋体" w:hint="default"/>
                <w:sz w:val="18"/>
                <w:szCs w:val="18"/>
              </w:rPr>
            </w:r>
          </w:p>
        </w:tc>
      </w:tr>
      <w:tr>
        <w:trPr>
          <w:trHeight w:val="481" w:hRule="exact"/>
        </w:trPr>
        <w:tc>
          <w:tcPr>
            <w:tcW w:w="2831" w:type="dxa"/>
            <w:tcBorders>
              <w:top w:val="nil" w:sz="6" w:space="0" w:color="auto"/>
              <w:left w:val="nil" w:sz="6" w:space="0" w:color="auto"/>
              <w:bottom w:val="nil" w:sz="6" w:space="0" w:color="auto"/>
              <w:right w:val="single" w:sz="6" w:space="0" w:color="000000"/>
            </w:tcBorders>
          </w:tcPr>
          <w:p>
            <w:pPr>
              <w:pStyle w:val="TableParagraph"/>
              <w:spacing w:line="240" w:lineRule="auto" w:before="135"/>
              <w:ind w:left="15" w:right="0"/>
              <w:jc w:val="left"/>
              <w:rPr>
                <w:rFonts w:ascii="宋体" w:hAnsi="宋体" w:cs="宋体" w:eastAsia="宋体" w:hint="default"/>
                <w:sz w:val="18"/>
                <w:szCs w:val="18"/>
              </w:rPr>
            </w:pPr>
            <w:r>
              <w:rPr>
                <w:rFonts w:ascii="宋体" w:hAnsi="宋体" w:cs="宋体" w:eastAsia="宋体" w:hint="default"/>
                <w:sz w:val="18"/>
                <w:szCs w:val="18"/>
              </w:rPr>
              <w:t>西安紫光国芯半导体有限公司</w:t>
            </w: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10,100,000.00</w:t>
            </w: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132"/>
              <w:ind w:right="28"/>
              <w:jc w:val="right"/>
              <w:rPr>
                <w:rFonts w:ascii="Times New Roman" w:hAnsi="Times New Roman" w:cs="Times New Roman" w:eastAsia="Times New Roman" w:hint="default"/>
                <w:sz w:val="18"/>
                <w:szCs w:val="18"/>
              </w:rPr>
            </w:pPr>
            <w:r>
              <w:rPr>
                <w:rFonts w:ascii="Times New Roman"/>
                <w:sz w:val="18"/>
              </w:rPr>
              <w:t>2016-4-19</w:t>
            </w:r>
          </w:p>
        </w:tc>
        <w:tc>
          <w:tcPr>
            <w:tcW w:w="1411" w:type="dxa"/>
            <w:tcBorders>
              <w:top w:val="nil" w:sz="6" w:space="0" w:color="auto"/>
              <w:left w:val="single" w:sz="6" w:space="0" w:color="000000"/>
              <w:bottom w:val="nil" w:sz="6" w:space="0" w:color="auto"/>
              <w:right w:val="single" w:sz="6" w:space="0" w:color="000000"/>
            </w:tcBorders>
          </w:tcPr>
          <w:p>
            <w:pPr>
              <w:pStyle w:val="TableParagraph"/>
              <w:spacing w:line="240" w:lineRule="auto" w:before="132"/>
              <w:ind w:right="14"/>
              <w:jc w:val="right"/>
              <w:rPr>
                <w:rFonts w:ascii="Times New Roman" w:hAnsi="Times New Roman" w:cs="Times New Roman" w:eastAsia="Times New Roman" w:hint="default"/>
                <w:sz w:val="18"/>
                <w:szCs w:val="18"/>
              </w:rPr>
            </w:pPr>
            <w:r>
              <w:rPr>
                <w:rFonts w:ascii="Times New Roman"/>
                <w:sz w:val="18"/>
              </w:rPr>
              <w:t>2019-4-18</w:t>
            </w:r>
          </w:p>
        </w:tc>
        <w:tc>
          <w:tcPr>
            <w:tcW w:w="2140" w:type="dxa"/>
            <w:tcBorders>
              <w:top w:val="nil" w:sz="6" w:space="0" w:color="auto"/>
              <w:left w:val="single" w:sz="6" w:space="0" w:color="000000"/>
              <w:bottom w:val="nil" w:sz="6" w:space="0" w:color="auto"/>
              <w:right w:val="nil" w:sz="6" w:space="0" w:color="auto"/>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05" w:hRule="exact"/>
        </w:trPr>
        <w:tc>
          <w:tcPr>
            <w:tcW w:w="2831" w:type="dxa"/>
            <w:tcBorders>
              <w:top w:val="nil" w:sz="6" w:space="0" w:color="auto"/>
              <w:left w:val="nil" w:sz="6" w:space="0" w:color="auto"/>
              <w:bottom w:val="nil" w:sz="6" w:space="0" w:color="auto"/>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成都国微科技有限公司</w:t>
            </w: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91,200,000.00</w:t>
            </w: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2019-6-25</w:t>
            </w:r>
          </w:p>
        </w:tc>
        <w:tc>
          <w:tcPr>
            <w:tcW w:w="1411"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2026-6-24</w:t>
            </w:r>
          </w:p>
        </w:tc>
        <w:tc>
          <w:tcPr>
            <w:tcW w:w="2140" w:type="dxa"/>
            <w:tcBorders>
              <w:top w:val="nil" w:sz="6" w:space="0" w:color="auto"/>
              <w:left w:val="single" w:sz="6" w:space="0" w:color="000000"/>
              <w:bottom w:val="nil" w:sz="6" w:space="0" w:color="auto"/>
              <w:right w:val="nil" w:sz="6" w:space="0" w:color="auto"/>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0" w:hRule="exact"/>
        </w:trPr>
        <w:tc>
          <w:tcPr>
            <w:tcW w:w="2831"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
        </w:tc>
        <w:tc>
          <w:tcPr>
            <w:tcW w:w="1411" w:type="dxa"/>
            <w:tcBorders>
              <w:top w:val="nil" w:sz="6" w:space="0" w:color="auto"/>
              <w:left w:val="single" w:sz="6" w:space="0" w:color="000000"/>
              <w:bottom w:val="nil" w:sz="6" w:space="0" w:color="auto"/>
              <w:right w:val="single" w:sz="6" w:space="0" w:color="000000"/>
            </w:tcBorders>
          </w:tcPr>
          <w:p>
            <w:pPr/>
          </w:p>
        </w:tc>
        <w:tc>
          <w:tcPr>
            <w:tcW w:w="2140" w:type="dxa"/>
            <w:tcBorders>
              <w:top w:val="nil" w:sz="6" w:space="0" w:color="auto"/>
              <w:left w:val="single" w:sz="6" w:space="0" w:color="000000"/>
              <w:bottom w:val="nil" w:sz="6" w:space="0" w:color="auto"/>
              <w:right w:val="nil" w:sz="6" w:space="0" w:color="auto"/>
            </w:tcBorders>
          </w:tcPr>
          <w:p>
            <w:pPr/>
          </w:p>
        </w:tc>
      </w:tr>
      <w:tr>
        <w:trPr>
          <w:trHeight w:val="496" w:hRule="exact"/>
        </w:trPr>
        <w:tc>
          <w:tcPr>
            <w:tcW w:w="2831" w:type="dxa"/>
            <w:tcBorders>
              <w:top w:val="nil" w:sz="6" w:space="0" w:color="auto"/>
              <w:left w:val="nil" w:sz="6" w:space="0" w:color="auto"/>
              <w:bottom w:val="single" w:sz="12" w:space="0" w:color="000000"/>
              <w:right w:val="single" w:sz="6" w:space="0" w:color="000000"/>
            </w:tcBorders>
          </w:tcPr>
          <w:p>
            <w:pPr>
              <w:pStyle w:val="TableParagraph"/>
              <w:spacing w:line="240" w:lineRule="auto" w:before="150"/>
              <w:ind w:left="15" w:right="0"/>
              <w:jc w:val="left"/>
              <w:rPr>
                <w:rFonts w:ascii="宋体" w:hAnsi="宋体" w:cs="宋体" w:eastAsia="宋体" w:hint="default"/>
                <w:sz w:val="18"/>
                <w:szCs w:val="18"/>
              </w:rPr>
            </w:pPr>
            <w:r>
              <w:rPr>
                <w:rFonts w:ascii="宋体" w:hAnsi="宋体" w:cs="宋体" w:eastAsia="宋体" w:hint="default"/>
                <w:sz w:val="18"/>
                <w:szCs w:val="18"/>
              </w:rPr>
              <w:t>紫光同芯微电子有限公司</w:t>
            </w:r>
          </w:p>
        </w:tc>
        <w:tc>
          <w:tcPr>
            <w:tcW w:w="1562"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4,150,470.00</w:t>
            </w:r>
          </w:p>
        </w:tc>
        <w:tc>
          <w:tcPr>
            <w:tcW w:w="1562"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47"/>
              <w:ind w:right="28"/>
              <w:jc w:val="right"/>
              <w:rPr>
                <w:rFonts w:ascii="Times New Roman" w:hAnsi="Times New Roman" w:cs="Times New Roman" w:eastAsia="Times New Roman" w:hint="default"/>
                <w:sz w:val="18"/>
                <w:szCs w:val="18"/>
              </w:rPr>
            </w:pPr>
            <w:r>
              <w:rPr>
                <w:rFonts w:ascii="Times New Roman"/>
                <w:sz w:val="18"/>
              </w:rPr>
              <w:t>2018-11-28</w:t>
            </w:r>
          </w:p>
        </w:tc>
        <w:tc>
          <w:tcPr>
            <w:tcW w:w="1411"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47"/>
              <w:ind w:right="14"/>
              <w:jc w:val="right"/>
              <w:rPr>
                <w:rFonts w:ascii="Times New Roman" w:hAnsi="Times New Roman" w:cs="Times New Roman" w:eastAsia="Times New Roman" w:hint="default"/>
                <w:sz w:val="18"/>
                <w:szCs w:val="18"/>
              </w:rPr>
            </w:pPr>
            <w:r>
              <w:rPr>
                <w:rFonts w:ascii="Times New Roman"/>
                <w:sz w:val="18"/>
              </w:rPr>
              <w:t>2021-9-26</w:t>
            </w:r>
          </w:p>
        </w:tc>
        <w:tc>
          <w:tcPr>
            <w:tcW w:w="2140" w:type="dxa"/>
            <w:tcBorders>
              <w:top w:val="nil" w:sz="6" w:space="0" w:color="auto"/>
              <w:left w:val="single" w:sz="6" w:space="0" w:color="000000"/>
              <w:bottom w:val="single" w:sz="12" w:space="0" w:color="000000"/>
              <w:right w:val="nil" w:sz="6" w:space="0" w:color="auto"/>
            </w:tcBorders>
          </w:tcPr>
          <w:p>
            <w:pPr>
              <w:pStyle w:val="TableParagraph"/>
              <w:spacing w:line="240" w:lineRule="auto" w:before="90"/>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5"/>
        <w:rPr>
          <w:rFonts w:ascii="宋体" w:hAnsi="宋体" w:cs="宋体" w:eastAsia="宋体" w:hint="default"/>
          <w:b/>
          <w:bCs/>
          <w:sz w:val="8"/>
          <w:szCs w:val="8"/>
        </w:rPr>
      </w:pPr>
    </w:p>
    <w:p>
      <w:pPr>
        <w:pStyle w:val="BodyText"/>
        <w:spacing w:line="266" w:lineRule="auto" w:before="35"/>
        <w:ind w:left="161" w:right="1089" w:firstLine="420"/>
        <w:jc w:val="left"/>
      </w:pPr>
      <w:r>
        <w:rPr/>
        <w:pict>
          <v:group style="position:absolute;margin-left:57.075001pt;margin-top:-52.06633pt;width:475.35pt;height:.75pt;mso-position-horizontal-relative:page;mso-position-vertical-relative:paragraph;z-index:-1213792" coordorigin="1142,-1041" coordsize="9507,15">
            <v:shape style="position:absolute;left:1142;top:-1041;width:2824;height:15" type="#_x0000_t75" stroked="false">
              <v:imagedata r:id="rId286" o:title=""/>
            </v:shape>
            <v:shape style="position:absolute;left:3958;top:-1041;width:1570;height:15" type="#_x0000_t75" stroked="false">
              <v:imagedata r:id="rId494" o:title=""/>
            </v:shape>
            <v:shape style="position:absolute;left:5519;top:-1041;width:1569;height:15" type="#_x0000_t75" stroked="false">
              <v:imagedata r:id="rId494" o:title=""/>
            </v:shape>
            <v:shape style="position:absolute;left:7082;top:-1041;width:1419;height:15" type="#_x0000_t75" stroked="false">
              <v:imagedata r:id="rId182" o:title=""/>
            </v:shape>
            <v:shape style="position:absolute;left:8493;top:-1041;width:2155;height:15" type="#_x0000_t75" stroked="false">
              <v:imagedata r:id="rId291" o:title=""/>
            </v:shape>
            <w10:wrap type="none"/>
          </v:group>
        </w:pict>
      </w:r>
      <w:r>
        <w:rPr/>
        <w:pict>
          <v:group style="position:absolute;margin-left:57.075001pt;margin-top:-36.286331pt;width:475.35pt;height:5.25pt;mso-position-horizontal-relative:page;mso-position-vertical-relative:paragraph;z-index:-1213768" coordorigin="1142,-726" coordsize="9507,105">
            <v:shape style="position:absolute;left:1142;top:-726;width:2854;height:105" type="#_x0000_t75" stroked="false">
              <v:imagedata r:id="rId283" o:title=""/>
            </v:shape>
            <v:shape style="position:absolute;left:3958;top:-636;width:1570;height:15" type="#_x0000_t75" stroked="false">
              <v:imagedata r:id="rId494" o:title=""/>
            </v:shape>
            <v:shape style="position:absolute;left:5519;top:-636;width:1569;height:15" type="#_x0000_t75" stroked="false">
              <v:imagedata r:id="rId494" o:title=""/>
            </v:shape>
            <v:shape style="position:absolute;left:7082;top:-636;width:1419;height:15" type="#_x0000_t75" stroked="false">
              <v:imagedata r:id="rId182" o:title=""/>
            </v:shape>
            <v:shape style="position:absolute;left:8493;top:-636;width:2155;height:15" type="#_x0000_t75" stroked="false">
              <v:imagedata r:id="rId291" o:title=""/>
            </v:shape>
            <w10:wrap type="none"/>
          </v:group>
        </w:pict>
      </w:r>
      <w:r>
        <w:rPr/>
        <w:t>为促进同芯微电子的业务发展需要，公司对全资子公司同芯微电子使用公司在中国民生银行唐山市分 行办理的</w:t>
      </w:r>
      <w:r>
        <w:rPr>
          <w:rFonts w:ascii="Times New Roman" w:hAnsi="Times New Roman" w:cs="Times New Roman" w:eastAsia="Times New Roman" w:hint="default"/>
        </w:rPr>
        <w:t>1</w:t>
      </w:r>
      <w:r>
        <w:rPr/>
        <w:t>亿元集团综合授信额度内的各项融资业务提供连带责任的最高额保证担保，并与民生银行唐山 </w:t>
      </w:r>
      <w:r>
        <w:rPr>
          <w:spacing w:val="-3"/>
        </w:rPr>
        <w:t>分行签署《最高额保证合同》，该事项已经公司第六届董事会第二十四次会议审议批准。</w:t>
      </w:r>
    </w:p>
    <w:p>
      <w:pPr>
        <w:pStyle w:val="BodyText"/>
        <w:spacing w:line="273" w:lineRule="auto" w:before="152"/>
        <w:ind w:left="161" w:right="1115" w:firstLine="420"/>
        <w:jc w:val="both"/>
      </w:pPr>
      <w:r>
        <w:rPr>
          <w:spacing w:val="-1"/>
        </w:rPr>
        <w:t>为满足成都国微科技工程建设资金需求，经公司第六届董事会第二十八次会议审议批准，公司为其向</w:t>
      </w:r>
      <w:r>
        <w:rPr/>
        <w:t> </w:t>
      </w:r>
      <w:r>
        <w:rPr>
          <w:spacing w:val="-1"/>
        </w:rPr>
        <w:t>银行申请金额不超过</w:t>
      </w:r>
      <w:r>
        <w:rPr>
          <w:rFonts w:ascii="Times New Roman" w:hAnsi="Times New Roman" w:cs="Times New Roman" w:eastAsia="Times New Roman" w:hint="default"/>
          <w:spacing w:val="-1"/>
        </w:rPr>
        <w:t>3</w:t>
      </w:r>
      <w:r>
        <w:rPr>
          <w:spacing w:val="-1"/>
        </w:rPr>
        <w:t>亿元人民币、期限为</w:t>
      </w:r>
      <w:r>
        <w:rPr>
          <w:rFonts w:ascii="Times New Roman" w:hAnsi="Times New Roman" w:cs="Times New Roman" w:eastAsia="Times New Roman" w:hint="default"/>
          <w:spacing w:val="-1"/>
        </w:rPr>
        <w:t>5</w:t>
      </w:r>
      <w:r>
        <w:rPr>
          <w:spacing w:val="-1"/>
        </w:rPr>
        <w:t>年的固定资产贷款授信额度提供连带责任最高额保证担保，并</w:t>
      </w:r>
      <w:r>
        <w:rPr>
          <w:spacing w:val="-95"/>
        </w:rPr>
        <w:t> </w:t>
      </w:r>
      <w:r>
        <w:rPr>
          <w:spacing w:val="-95"/>
        </w:rPr>
      </w:r>
      <w:r>
        <w:rPr>
          <w:spacing w:val="-7"/>
        </w:rPr>
        <w:t>与银行签署《最高额保证合同》。</w:t>
      </w:r>
    </w:p>
    <w:p>
      <w:pPr>
        <w:pStyle w:val="BodyText"/>
        <w:spacing w:line="273" w:lineRule="auto" w:before="146"/>
        <w:ind w:left="161" w:right="1194" w:firstLine="420"/>
        <w:jc w:val="left"/>
      </w:pPr>
      <w:r>
        <w:rPr/>
        <w:t>为西安紫光国芯提供的担保对应的主债务本金及利息已于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日偿还完毕，因此，本公司担 保义务已履行完毕。</w:t>
      </w:r>
    </w:p>
    <w:p>
      <w:pPr>
        <w:spacing w:after="0" w:line="273" w:lineRule="auto"/>
        <w:jc w:val="left"/>
        <w:sectPr>
          <w:pgSz w:w="11910" w:h="16850"/>
          <w:pgMar w:header="866" w:footer="981" w:top="1040" w:bottom="1180" w:left="980" w:right="0"/>
        </w:sectPr>
      </w:pPr>
    </w:p>
    <w:p>
      <w:pPr>
        <w:spacing w:line="240" w:lineRule="auto" w:before="2"/>
        <w:rPr>
          <w:rFonts w:ascii="宋体" w:hAnsi="宋体" w:cs="宋体" w:eastAsia="宋体" w:hint="default"/>
          <w:sz w:val="4"/>
          <w:szCs w:val="4"/>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486.6pt;height:.75pt;mso-position-horizontal-relative:char;mso-position-vertical-relative:line" coordorigin="0,0" coordsize="9732,15">
            <v:group style="position:absolute;left:8;top:8;width:9717;height:2" coordorigin="8,8" coordsize="9717,2">
              <v:shape style="position:absolute;left:8;top:8;width:9717;height:2" coordorigin="8,8" coordsize="9717,0" path="m8,8l9725,8e" filled="false" stroked="true" strokeweight=".75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2"/>
          <w:szCs w:val="22"/>
        </w:rPr>
      </w:pPr>
    </w:p>
    <w:p>
      <w:pPr>
        <w:spacing w:before="44"/>
        <w:ind w:left="581" w:right="289"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）本公司作为被担保方</w:t>
      </w:r>
      <w:r>
        <w:rPr>
          <w:rFonts w:ascii="宋体" w:hAnsi="宋体" w:cs="宋体" w:eastAsia="宋体" w:hint="default"/>
          <w:sz w:val="18"/>
          <w:szCs w:val="18"/>
        </w:rPr>
      </w:r>
    </w:p>
    <w:p>
      <w:pPr>
        <w:spacing w:line="240" w:lineRule="auto" w:before="3"/>
        <w:rPr>
          <w:rFonts w:ascii="宋体" w:hAnsi="宋体" w:cs="宋体" w:eastAsia="宋体" w:hint="default"/>
          <w:b/>
          <w:bCs/>
          <w:sz w:val="14"/>
          <w:szCs w:val="14"/>
        </w:rPr>
      </w:pPr>
    </w:p>
    <w:tbl>
      <w:tblPr>
        <w:tblW w:w="0" w:type="auto"/>
        <w:jc w:val="left"/>
        <w:tblInd w:w="341" w:type="dxa"/>
        <w:tblLayout w:type="fixed"/>
        <w:tblCellMar>
          <w:top w:w="0" w:type="dxa"/>
          <w:left w:w="0" w:type="dxa"/>
          <w:bottom w:w="0" w:type="dxa"/>
          <w:right w:w="0" w:type="dxa"/>
        </w:tblCellMar>
        <w:tblLook w:val="01E0"/>
      </w:tblPr>
      <w:tblGrid>
        <w:gridCol w:w="2291"/>
        <w:gridCol w:w="1697"/>
        <w:gridCol w:w="1847"/>
        <w:gridCol w:w="1411"/>
        <w:gridCol w:w="2140"/>
      </w:tblGrid>
      <w:tr>
        <w:trPr>
          <w:trHeight w:val="375" w:hRule="exact"/>
        </w:trPr>
        <w:tc>
          <w:tcPr>
            <w:tcW w:w="2291" w:type="dxa"/>
            <w:tcBorders>
              <w:top w:val="single" w:sz="12" w:space="0" w:color="000000"/>
              <w:left w:val="nil" w:sz="6" w:space="0" w:color="auto"/>
              <w:bottom w:val="nil" w:sz="6" w:space="0" w:color="auto"/>
              <w:right w:val="single" w:sz="6"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hAnsi="宋体" w:cs="宋体" w:eastAsia="宋体" w:hint="default"/>
                <w:b/>
                <w:bCs/>
                <w:sz w:val="18"/>
                <w:szCs w:val="18"/>
              </w:rPr>
              <w:t>担保方</w:t>
            </w:r>
            <w:r>
              <w:rPr>
                <w:rFonts w:ascii="宋体" w:hAnsi="宋体" w:cs="宋体" w:eastAsia="宋体" w:hint="default"/>
                <w:sz w:val="18"/>
                <w:szCs w:val="18"/>
              </w:rPr>
            </w:r>
          </w:p>
        </w:tc>
        <w:tc>
          <w:tcPr>
            <w:tcW w:w="1697"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75"/>
              <w:ind w:left="480" w:right="0"/>
              <w:jc w:val="left"/>
              <w:rPr>
                <w:rFonts w:ascii="宋体" w:hAnsi="宋体" w:cs="宋体" w:eastAsia="宋体" w:hint="default"/>
                <w:sz w:val="18"/>
                <w:szCs w:val="18"/>
              </w:rPr>
            </w:pPr>
            <w:r>
              <w:rPr>
                <w:rFonts w:ascii="宋体" w:hAnsi="宋体" w:cs="宋体" w:eastAsia="宋体" w:hint="default"/>
                <w:b/>
                <w:bCs/>
                <w:sz w:val="18"/>
                <w:szCs w:val="18"/>
              </w:rPr>
              <w:t>担保金额</w:t>
            </w:r>
            <w:r>
              <w:rPr>
                <w:rFonts w:ascii="宋体" w:hAnsi="宋体" w:cs="宋体" w:eastAsia="宋体" w:hint="default"/>
                <w:sz w:val="18"/>
                <w:szCs w:val="18"/>
              </w:rPr>
            </w:r>
          </w:p>
        </w:tc>
        <w:tc>
          <w:tcPr>
            <w:tcW w:w="1847"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hAnsi="宋体" w:cs="宋体" w:eastAsia="宋体" w:hint="default"/>
                <w:b/>
                <w:bCs/>
                <w:sz w:val="18"/>
                <w:szCs w:val="18"/>
              </w:rPr>
              <w:t>担保起始日</w:t>
            </w:r>
            <w:r>
              <w:rPr>
                <w:rFonts w:ascii="宋体" w:hAnsi="宋体" w:cs="宋体" w:eastAsia="宋体" w:hint="default"/>
                <w:sz w:val="18"/>
                <w:szCs w:val="18"/>
              </w:rPr>
            </w:r>
          </w:p>
        </w:tc>
        <w:tc>
          <w:tcPr>
            <w:tcW w:w="1411"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75"/>
              <w:ind w:right="14"/>
              <w:jc w:val="center"/>
              <w:rPr>
                <w:rFonts w:ascii="宋体" w:hAnsi="宋体" w:cs="宋体" w:eastAsia="宋体" w:hint="default"/>
                <w:sz w:val="18"/>
                <w:szCs w:val="18"/>
              </w:rPr>
            </w:pPr>
            <w:r>
              <w:rPr>
                <w:rFonts w:ascii="宋体" w:hAnsi="宋体" w:cs="宋体" w:eastAsia="宋体" w:hint="default"/>
                <w:b/>
                <w:bCs/>
                <w:sz w:val="18"/>
                <w:szCs w:val="18"/>
              </w:rPr>
              <w:t>担保到期日</w:t>
            </w:r>
            <w:r>
              <w:rPr>
                <w:rFonts w:ascii="宋体" w:hAnsi="宋体" w:cs="宋体" w:eastAsia="宋体" w:hint="default"/>
                <w:sz w:val="18"/>
                <w:szCs w:val="18"/>
              </w:rPr>
            </w:r>
          </w:p>
        </w:tc>
        <w:tc>
          <w:tcPr>
            <w:tcW w:w="2140" w:type="dxa"/>
            <w:tcBorders>
              <w:top w:val="single" w:sz="12" w:space="0" w:color="000000"/>
              <w:left w:val="single" w:sz="6" w:space="0" w:color="000000"/>
              <w:bottom w:val="nil" w:sz="6" w:space="0" w:color="auto"/>
              <w:right w:val="nil" w:sz="6" w:space="0" w:color="auto"/>
            </w:tcBorders>
          </w:tcPr>
          <w:p>
            <w:pPr>
              <w:pStyle w:val="TableParagraph"/>
              <w:spacing w:line="240" w:lineRule="auto" w:before="75"/>
              <w:ind w:right="15"/>
              <w:jc w:val="center"/>
              <w:rPr>
                <w:rFonts w:ascii="宋体" w:hAnsi="宋体" w:cs="宋体" w:eastAsia="宋体" w:hint="default"/>
                <w:sz w:val="18"/>
                <w:szCs w:val="18"/>
              </w:rPr>
            </w:pPr>
            <w:r>
              <w:rPr>
                <w:rFonts w:ascii="宋体" w:hAnsi="宋体" w:cs="宋体" w:eastAsia="宋体" w:hint="default"/>
                <w:b/>
                <w:bCs/>
                <w:sz w:val="18"/>
                <w:szCs w:val="18"/>
              </w:rPr>
              <w:t>担保是否已经履行完毕</w:t>
            </w:r>
            <w:r>
              <w:rPr>
                <w:rFonts w:ascii="宋体" w:hAnsi="宋体" w:cs="宋体" w:eastAsia="宋体" w:hint="default"/>
                <w:sz w:val="18"/>
                <w:szCs w:val="18"/>
              </w:rPr>
            </w:r>
          </w:p>
        </w:tc>
      </w:tr>
      <w:tr>
        <w:trPr>
          <w:trHeight w:val="510" w:hRule="exact"/>
        </w:trPr>
        <w:tc>
          <w:tcPr>
            <w:tcW w:w="2291" w:type="dxa"/>
            <w:tcBorders>
              <w:top w:val="nil" w:sz="6" w:space="0" w:color="auto"/>
              <w:left w:val="nil" w:sz="6" w:space="0" w:color="auto"/>
              <w:bottom w:val="single" w:sz="12" w:space="0" w:color="000000"/>
              <w:right w:val="single" w:sz="6" w:space="0" w:color="000000"/>
            </w:tcBorders>
          </w:tcPr>
          <w:p>
            <w:pPr>
              <w:pStyle w:val="TableParagraph"/>
              <w:spacing w:line="240" w:lineRule="auto" w:before="150"/>
              <w:ind w:left="45" w:right="0"/>
              <w:jc w:val="left"/>
              <w:rPr>
                <w:rFonts w:ascii="宋体" w:hAnsi="宋体" w:cs="宋体" w:eastAsia="宋体" w:hint="default"/>
                <w:sz w:val="18"/>
                <w:szCs w:val="18"/>
              </w:rPr>
            </w:pPr>
            <w:r>
              <w:rPr>
                <w:rFonts w:ascii="宋体" w:hAnsi="宋体" w:cs="宋体" w:eastAsia="宋体" w:hint="default"/>
                <w:sz w:val="18"/>
                <w:szCs w:val="18"/>
              </w:rPr>
              <w:t>紫光集团有限公司</w:t>
            </w:r>
          </w:p>
        </w:tc>
        <w:tc>
          <w:tcPr>
            <w:tcW w:w="1697"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40" w:right="0"/>
              <w:jc w:val="left"/>
              <w:rPr>
                <w:rFonts w:ascii="Times New Roman" w:hAnsi="Times New Roman" w:cs="Times New Roman" w:eastAsia="Times New Roman" w:hint="default"/>
                <w:sz w:val="18"/>
                <w:szCs w:val="18"/>
              </w:rPr>
            </w:pPr>
            <w:r>
              <w:rPr>
                <w:rFonts w:ascii="Times New Roman"/>
                <w:sz w:val="18"/>
              </w:rPr>
              <w:t>309,724,000.00</w:t>
            </w:r>
          </w:p>
        </w:tc>
        <w:tc>
          <w:tcPr>
            <w:tcW w:w="1847"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2018-5-21</w:t>
            </w:r>
          </w:p>
        </w:tc>
        <w:tc>
          <w:tcPr>
            <w:tcW w:w="1411"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2"/>
              <w:jc w:val="center"/>
              <w:rPr>
                <w:rFonts w:ascii="Times New Roman" w:hAnsi="Times New Roman" w:cs="Times New Roman" w:eastAsia="Times New Roman" w:hint="default"/>
                <w:sz w:val="18"/>
                <w:szCs w:val="18"/>
              </w:rPr>
            </w:pPr>
            <w:r>
              <w:rPr>
                <w:rFonts w:ascii="Times New Roman"/>
                <w:sz w:val="18"/>
              </w:rPr>
              <w:t>2025-5-21</w:t>
            </w:r>
          </w:p>
        </w:tc>
        <w:tc>
          <w:tcPr>
            <w:tcW w:w="2140" w:type="dxa"/>
            <w:tcBorders>
              <w:top w:val="nil" w:sz="6" w:space="0" w:color="auto"/>
              <w:left w:val="single" w:sz="6" w:space="0" w:color="000000"/>
              <w:bottom w:val="single" w:sz="12" w:space="0" w:color="000000"/>
              <w:right w:val="nil" w:sz="6" w:space="0" w:color="auto"/>
            </w:tcBorders>
          </w:tcPr>
          <w:p>
            <w:pPr>
              <w:pStyle w:val="TableParagraph"/>
              <w:spacing w:line="240" w:lineRule="auto" w:before="150"/>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5"/>
        <w:rPr>
          <w:rFonts w:ascii="宋体" w:hAnsi="宋体" w:cs="宋体" w:eastAsia="宋体" w:hint="default"/>
          <w:b/>
          <w:bCs/>
          <w:sz w:val="8"/>
          <w:szCs w:val="8"/>
        </w:rPr>
      </w:pPr>
    </w:p>
    <w:p>
      <w:pPr>
        <w:pStyle w:val="BodyText"/>
        <w:spacing w:line="276" w:lineRule="auto" w:before="35"/>
        <w:ind w:left="221" w:right="289" w:firstLine="420"/>
        <w:jc w:val="left"/>
      </w:pPr>
      <w:r>
        <w:rPr/>
        <w:pict>
          <v:group style="position:absolute;margin-left:63.825001pt;margin-top:-31.786352pt;width:468.6pt;height:5.25pt;mso-position-horizontal-relative:page;mso-position-vertical-relative:paragraph;z-index:-1213720" coordorigin="1277,-636" coordsize="9372,105">
            <v:shape style="position:absolute;left:1277;top:-636;width:2298;height:105" type="#_x0000_t75" stroked="false">
              <v:imagedata r:id="rId516" o:title=""/>
            </v:shape>
            <v:shape style="position:absolute;left:3537;top:-546;width:1705;height:15" type="#_x0000_t75" stroked="false">
              <v:imagedata r:id="rId235" o:title=""/>
            </v:shape>
            <v:shape style="position:absolute;left:5234;top:-546;width:1855;height:15" type="#_x0000_t75" stroked="false">
              <v:imagedata r:id="rId223" o:title=""/>
            </v:shape>
            <v:shape style="position:absolute;left:7082;top:-546;width:1419;height:15" type="#_x0000_t75" stroked="false">
              <v:imagedata r:id="rId182" o:title=""/>
            </v:shape>
            <v:shape style="position:absolute;left:8493;top:-546;width:2155;height:15" type="#_x0000_t75" stroked="false">
              <v:imagedata r:id="rId291" o:title=""/>
            </v:shape>
            <w10:wrap type="none"/>
          </v:group>
        </w:pict>
      </w:r>
      <w:r>
        <w:rPr/>
        <w:t>紫光集团有限公司作为担保人保证的范围包括：公司债券的未偿还本金余额及相应的利息、违约金、 损害赔偿金、实现债权的费用以及其他依法应支付的费用。保证期间为公司债券存续期及本次债券到期之 日后两年止。</w:t>
      </w:r>
    </w:p>
    <w:p>
      <w:pPr>
        <w:spacing w:before="179"/>
        <w:ind w:left="581" w:right="289"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）子公司之间的担保</w:t>
      </w:r>
      <w:r>
        <w:rPr>
          <w:rFonts w:ascii="宋体" w:hAnsi="宋体" w:cs="宋体" w:eastAsia="宋体" w:hint="default"/>
          <w:sz w:val="18"/>
          <w:szCs w:val="18"/>
        </w:rPr>
      </w:r>
    </w:p>
    <w:p>
      <w:pPr>
        <w:spacing w:line="240" w:lineRule="auto" w:before="13"/>
        <w:rPr>
          <w:rFonts w:ascii="宋体" w:hAnsi="宋体" w:cs="宋体" w:eastAsia="宋体" w:hint="default"/>
          <w:b/>
          <w:bCs/>
          <w:sz w:val="14"/>
          <w:szCs w:val="14"/>
        </w:rPr>
      </w:pPr>
    </w:p>
    <w:p>
      <w:pPr>
        <w:pStyle w:val="BodyText"/>
        <w:spacing w:line="261" w:lineRule="auto"/>
        <w:ind w:left="221" w:right="1100" w:firstLine="420"/>
        <w:jc w:val="both"/>
      </w:pPr>
      <w:r>
        <w:rPr/>
        <w:t>公司全资子公司同芯微电子为其持股</w:t>
      </w:r>
      <w:r>
        <w:rPr>
          <w:rFonts w:ascii="Times New Roman" w:hAnsi="Times New Roman" w:cs="Times New Roman" w:eastAsia="Times New Roman" w:hint="default"/>
        </w:rPr>
        <w:t>70%</w:t>
      </w:r>
      <w:r>
        <w:rPr/>
        <w:t>的控股子公司无锡紫光微电子有限公司向招商银行无锡分行 新区支行申请</w:t>
      </w:r>
      <w:r>
        <w:rPr>
          <w:rFonts w:ascii="Times New Roman" w:hAnsi="Times New Roman" w:cs="Times New Roman" w:eastAsia="Times New Roman" w:hint="default"/>
        </w:rPr>
        <w:t>1000</w:t>
      </w:r>
      <w:r>
        <w:rPr/>
        <w:t>万元人民币的授信额度与其他股东同比例提供连带责任保证。该事项已经公司第六届董 事会第三十一次会议和公司</w:t>
      </w:r>
      <w:r>
        <w:rPr>
          <w:rFonts w:ascii="Times New Roman" w:hAnsi="Times New Roman" w:cs="Times New Roman" w:eastAsia="Times New Roman" w:hint="default"/>
        </w:rPr>
        <w:t>2019</w:t>
      </w:r>
      <w:r>
        <w:rPr/>
        <w:t>年第一次临时股东大会审议批准。</w:t>
      </w:r>
    </w:p>
    <w:p>
      <w:pPr>
        <w:spacing w:line="240" w:lineRule="auto" w:before="5"/>
        <w:rPr>
          <w:rFonts w:ascii="宋体" w:hAnsi="宋体" w:cs="宋体" w:eastAsia="宋体" w:hint="default"/>
          <w:sz w:val="24"/>
          <w:szCs w:val="24"/>
        </w:rPr>
      </w:pPr>
    </w:p>
    <w:p>
      <w:pPr>
        <w:pStyle w:val="Heading4"/>
        <w:spacing w:line="240" w:lineRule="auto" w:before="0"/>
        <w:ind w:left="200" w:right="9167"/>
        <w:jc w:val="center"/>
        <w:rPr>
          <w:b w:val="0"/>
          <w:bCs w:val="0"/>
        </w:rPr>
      </w:pPr>
      <w:r>
        <w:rPr>
          <w:rFonts w:ascii="宋体" w:hAnsi="宋体" w:cs="宋体" w:eastAsia="宋体" w:hint="default"/>
          <w:color w:val="212121"/>
        </w:rPr>
        <w:t>4</w:t>
      </w:r>
      <w:r>
        <w:rPr>
          <w:color w:val="212121"/>
        </w:rPr>
        <w:t>、</w:t>
      </w:r>
      <w:r>
        <w:rPr/>
        <w:t>关联资金交易</w:t>
      </w:r>
      <w:r>
        <w:rPr>
          <w:b w:val="0"/>
          <w:bCs w:val="0"/>
        </w:rPr>
      </w:r>
    </w:p>
    <w:p>
      <w:pPr>
        <w:spacing w:line="240" w:lineRule="auto" w:before="2"/>
        <w:rPr>
          <w:rFonts w:ascii="宋体" w:hAnsi="宋体" w:cs="宋体" w:eastAsia="宋体" w:hint="default"/>
          <w:b/>
          <w:bCs/>
          <w:sz w:val="24"/>
          <w:szCs w:val="24"/>
        </w:rPr>
      </w:pPr>
    </w:p>
    <w:p>
      <w:pPr>
        <w:spacing w:before="0"/>
        <w:ind w:left="581" w:right="289" w:firstLine="0"/>
        <w:jc w:val="left"/>
        <w:rPr>
          <w:rFonts w:ascii="宋体" w:hAnsi="宋体" w:cs="宋体" w:eastAsia="宋体" w:hint="default"/>
          <w:sz w:val="18"/>
          <w:szCs w:val="18"/>
        </w:rPr>
      </w:pPr>
      <w:r>
        <w:rPr>
          <w:rFonts w:ascii="宋体" w:hAnsi="宋体" w:cs="宋体" w:eastAsia="宋体" w:hint="default"/>
          <w:b/>
          <w:bCs/>
          <w:sz w:val="18"/>
          <w:szCs w:val="18"/>
        </w:rPr>
        <w:t>资金存款</w:t>
      </w:r>
      <w:r>
        <w:rPr>
          <w:rFonts w:ascii="宋体" w:hAnsi="宋体" w:cs="宋体" w:eastAsia="宋体" w:hint="default"/>
          <w:sz w:val="18"/>
          <w:szCs w:val="18"/>
        </w:rPr>
      </w:r>
    </w:p>
    <w:p>
      <w:pPr>
        <w:spacing w:line="240" w:lineRule="auto" w:before="1"/>
        <w:rPr>
          <w:rFonts w:ascii="宋体" w:hAnsi="宋体" w:cs="宋体" w:eastAsia="宋体" w:hint="default"/>
          <w:b/>
          <w:bCs/>
          <w:sz w:val="14"/>
          <w:szCs w:val="14"/>
        </w:rPr>
      </w:pPr>
    </w:p>
    <w:tbl>
      <w:tblPr>
        <w:tblW w:w="0" w:type="auto"/>
        <w:jc w:val="left"/>
        <w:tblInd w:w="101" w:type="dxa"/>
        <w:tblLayout w:type="fixed"/>
        <w:tblCellMar>
          <w:top w:w="0" w:type="dxa"/>
          <w:left w:w="0" w:type="dxa"/>
          <w:bottom w:w="0" w:type="dxa"/>
          <w:right w:w="0" w:type="dxa"/>
        </w:tblCellMar>
        <w:tblLook w:val="01E0"/>
      </w:tblPr>
      <w:tblGrid>
        <w:gridCol w:w="2666"/>
        <w:gridCol w:w="3124"/>
        <w:gridCol w:w="1848"/>
        <w:gridCol w:w="1704"/>
      </w:tblGrid>
      <w:tr>
        <w:trPr>
          <w:trHeight w:val="413" w:hRule="exact"/>
        </w:trPr>
        <w:tc>
          <w:tcPr>
            <w:tcW w:w="266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3124"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b/>
                <w:bCs/>
                <w:sz w:val="18"/>
                <w:szCs w:val="18"/>
              </w:rPr>
              <w:t>存款方</w:t>
            </w:r>
            <w:r>
              <w:rPr>
                <w:rFonts w:ascii="宋体" w:hAnsi="宋体" w:cs="宋体" w:eastAsia="宋体" w:hint="default"/>
                <w:sz w:val="18"/>
                <w:szCs w:val="18"/>
              </w:rPr>
            </w:r>
          </w:p>
        </w:tc>
        <w:tc>
          <w:tcPr>
            <w:tcW w:w="1848" w:type="dxa"/>
            <w:vMerge w:val="restart"/>
            <w:tcBorders>
              <w:top w:val="single" w:sz="12" w:space="0" w:color="000000"/>
              <w:left w:val="single" w:sz="6" w:space="0" w:color="000000"/>
              <w:right w:val="single" w:sz="6" w:space="0" w:color="000000"/>
            </w:tcBorders>
          </w:tcPr>
          <w:p>
            <w:pPr>
              <w:pStyle w:val="TableParagraph"/>
              <w:spacing w:line="240" w:lineRule="auto" w:before="44"/>
              <w:ind w:left="555" w:right="0"/>
              <w:jc w:val="left"/>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c>
          <w:tcPr>
            <w:tcW w:w="170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b/>
                <w:bCs/>
                <w:sz w:val="18"/>
                <w:szCs w:val="18"/>
              </w:rPr>
              <w:t>本期利息收入</w:t>
            </w:r>
            <w:r>
              <w:rPr>
                <w:rFonts w:ascii="宋体" w:hAnsi="宋体" w:cs="宋体" w:eastAsia="宋体" w:hint="default"/>
                <w:sz w:val="18"/>
                <w:szCs w:val="18"/>
              </w:rPr>
            </w:r>
          </w:p>
        </w:tc>
      </w:tr>
      <w:tr>
        <w:trPr>
          <w:trHeight w:val="413" w:hRule="exact"/>
        </w:trPr>
        <w:tc>
          <w:tcPr>
            <w:tcW w:w="266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清华控股集团财务有限公司</w:t>
            </w:r>
          </w:p>
        </w:tc>
        <w:tc>
          <w:tcPr>
            <w:tcW w:w="3124"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52"/>
              <w:ind w:right="15"/>
              <w:jc w:val="center"/>
              <w:rPr>
                <w:rFonts w:ascii="宋体" w:hAnsi="宋体" w:cs="宋体" w:eastAsia="宋体" w:hint="default"/>
                <w:sz w:val="18"/>
                <w:szCs w:val="18"/>
              </w:rPr>
            </w:pPr>
            <w:r>
              <w:rPr>
                <w:rFonts w:ascii="宋体" w:hAnsi="宋体" w:cs="宋体" w:eastAsia="宋体" w:hint="default"/>
                <w:sz w:val="18"/>
                <w:szCs w:val="18"/>
              </w:rPr>
              <w:t>深圳市国微电子有限公司</w:t>
            </w:r>
          </w:p>
        </w:tc>
        <w:tc>
          <w:tcPr>
            <w:tcW w:w="1848" w:type="dxa"/>
            <w:vMerge/>
            <w:tcBorders>
              <w:left w:val="single" w:sz="6" w:space="0" w:color="000000"/>
              <w:bottom w:val="single" w:sz="12" w:space="0" w:color="000000"/>
              <w:right w:val="single" w:sz="6" w:space="0" w:color="000000"/>
            </w:tcBorders>
          </w:tcPr>
          <w:p>
            <w:pPr/>
          </w:p>
        </w:tc>
        <w:tc>
          <w:tcPr>
            <w:tcW w:w="170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02"/>
              <w:ind w:left="961" w:right="0"/>
              <w:jc w:val="left"/>
              <w:rPr>
                <w:rFonts w:ascii="Times New Roman" w:hAnsi="Times New Roman" w:cs="Times New Roman" w:eastAsia="Times New Roman" w:hint="default"/>
                <w:sz w:val="18"/>
                <w:szCs w:val="18"/>
              </w:rPr>
            </w:pPr>
            <w:r>
              <w:rPr>
                <w:rFonts w:ascii="Times New Roman"/>
                <w:sz w:val="18"/>
              </w:rPr>
              <w:t>1,027.26</w:t>
            </w:r>
          </w:p>
        </w:tc>
      </w:tr>
    </w:tbl>
    <w:p>
      <w:pPr>
        <w:spacing w:line="240" w:lineRule="auto" w:before="6"/>
        <w:rPr>
          <w:rFonts w:ascii="宋体" w:hAnsi="宋体" w:cs="宋体" w:eastAsia="宋体" w:hint="default"/>
          <w:b/>
          <w:bCs/>
          <w:sz w:val="16"/>
          <w:szCs w:val="16"/>
        </w:rPr>
      </w:pPr>
    </w:p>
    <w:p>
      <w:pPr>
        <w:pStyle w:val="Heading4"/>
        <w:spacing w:line="240" w:lineRule="auto"/>
        <w:ind w:left="221" w:right="289"/>
        <w:jc w:val="left"/>
        <w:rPr>
          <w:b w:val="0"/>
          <w:bCs w:val="0"/>
        </w:rPr>
      </w:pPr>
      <w:r>
        <w:rPr/>
        <w:pict>
          <v:shape style="position:absolute;margin-left:212.520004pt;margin-top:50.813667pt;width:.75pt;height:.75pt;mso-position-horizontal-relative:page;mso-position-vertical-relative:paragraph;z-index:21880" type="#_x0000_t75" stroked="false">
            <v:imagedata r:id="rId20" o:title=""/>
          </v:shape>
        </w:pict>
      </w:r>
      <w:r>
        <w:rPr/>
        <w:pict>
          <v:shape style="position:absolute;margin-left:375.480011pt;margin-top:50.813667pt;width:.75pt;height:.75pt;mso-position-horizontal-relative:page;mso-position-vertical-relative:paragraph;z-index:21904" type="#_x0000_t75" stroked="false">
            <v:imagedata r:id="rId20" o:title=""/>
          </v:shape>
        </w:pict>
      </w:r>
      <w:r>
        <w:rPr>
          <w:rFonts w:ascii="宋体" w:hAnsi="宋体" w:cs="宋体" w:eastAsia="宋体" w:hint="default"/>
          <w:color w:val="212121"/>
        </w:rPr>
        <w:t>5</w:t>
      </w:r>
      <w:r>
        <w:rPr>
          <w:color w:val="212121"/>
        </w:rPr>
        <w:t>、</w:t>
      </w:r>
      <w:r>
        <w:rPr/>
        <w:t>关键管理人员报酬</w:t>
      </w:r>
      <w:r>
        <w:rPr>
          <w:b w:val="0"/>
          <w:bCs w:val="0"/>
        </w:rPr>
      </w:r>
    </w:p>
    <w:p>
      <w:pPr>
        <w:spacing w:line="240" w:lineRule="auto" w:before="9"/>
        <w:rPr>
          <w:rFonts w:ascii="宋体" w:hAnsi="宋体" w:cs="宋体" w:eastAsia="宋体" w:hint="default"/>
          <w:b/>
          <w:bCs/>
          <w:sz w:val="12"/>
          <w:szCs w:val="12"/>
        </w:rPr>
      </w:pPr>
    </w:p>
    <w:tbl>
      <w:tblPr>
        <w:tblW w:w="0" w:type="auto"/>
        <w:jc w:val="left"/>
        <w:tblInd w:w="176" w:type="dxa"/>
        <w:tblLayout w:type="fixed"/>
        <w:tblCellMar>
          <w:top w:w="0" w:type="dxa"/>
          <w:left w:w="0" w:type="dxa"/>
          <w:bottom w:w="0" w:type="dxa"/>
          <w:right w:w="0" w:type="dxa"/>
        </w:tblCellMar>
        <w:tblLook w:val="01E0"/>
      </w:tblPr>
      <w:tblGrid>
        <w:gridCol w:w="3146"/>
        <w:gridCol w:w="3259"/>
        <w:gridCol w:w="2846"/>
      </w:tblGrid>
      <w:tr>
        <w:trPr>
          <w:trHeight w:val="548" w:hRule="exact"/>
        </w:trPr>
        <w:tc>
          <w:tcPr>
            <w:tcW w:w="314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4"/>
              <w:ind w:left="1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5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84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04"/>
              <w:ind w:right="16"/>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548" w:hRule="exact"/>
        </w:trPr>
        <w:tc>
          <w:tcPr>
            <w:tcW w:w="314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19"/>
              <w:ind w:left="120"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2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4"/>
              <w:ind w:right="88"/>
              <w:jc w:val="right"/>
              <w:rPr>
                <w:rFonts w:ascii="宋体" w:hAnsi="宋体" w:cs="宋体" w:eastAsia="宋体" w:hint="default"/>
                <w:sz w:val="18"/>
                <w:szCs w:val="18"/>
              </w:rPr>
            </w:pPr>
            <w:r>
              <w:rPr>
                <w:rFonts w:ascii="Times New Roman" w:hAnsi="Times New Roman" w:cs="Times New Roman" w:eastAsia="Times New Roman" w:hint="default"/>
                <w:sz w:val="18"/>
                <w:szCs w:val="18"/>
              </w:rPr>
              <w:t>807.08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84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34"/>
              <w:ind w:left="18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673.74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line="240" w:lineRule="auto" w:before="6"/>
        <w:rPr>
          <w:rFonts w:ascii="宋体" w:hAnsi="宋体" w:cs="宋体" w:eastAsia="宋体" w:hint="default"/>
          <w:b/>
          <w:bCs/>
          <w:sz w:val="16"/>
          <w:szCs w:val="16"/>
        </w:rPr>
      </w:pPr>
    </w:p>
    <w:p>
      <w:pPr>
        <w:spacing w:before="35"/>
        <w:ind w:left="221" w:right="289" w:firstLine="0"/>
        <w:jc w:val="left"/>
        <w:rPr>
          <w:rFonts w:ascii="宋体" w:hAnsi="宋体" w:cs="宋体" w:eastAsia="宋体" w:hint="default"/>
          <w:sz w:val="21"/>
          <w:szCs w:val="21"/>
        </w:rPr>
      </w:pPr>
      <w:r>
        <w:rPr>
          <w:rFonts w:ascii="宋体" w:hAnsi="宋体" w:cs="宋体" w:eastAsia="宋体" w:hint="default"/>
          <w:b/>
          <w:bCs/>
          <w:color w:val="212121"/>
          <w:sz w:val="21"/>
          <w:szCs w:val="21"/>
        </w:rPr>
        <w:t>6</w:t>
      </w:r>
      <w:r>
        <w:rPr>
          <w:rFonts w:ascii="宋体" w:hAnsi="宋体" w:cs="宋体" w:eastAsia="宋体" w:hint="default"/>
          <w:b/>
          <w:bCs/>
          <w:color w:val="212121"/>
          <w:sz w:val="21"/>
          <w:szCs w:val="21"/>
        </w:rPr>
        <w:t>、</w:t>
      </w:r>
      <w:r>
        <w:rPr>
          <w:rFonts w:ascii="宋体" w:hAnsi="宋体" w:cs="宋体" w:eastAsia="宋体" w:hint="default"/>
          <w:b/>
          <w:bCs/>
          <w:sz w:val="21"/>
          <w:szCs w:val="21"/>
        </w:rPr>
        <w:t>其他关联交易</w:t>
      </w:r>
      <w:r>
        <w:rPr>
          <w:rFonts w:ascii="宋体" w:hAnsi="宋体" w:cs="宋体" w:eastAsia="宋体" w:hint="default"/>
          <w:sz w:val="21"/>
          <w:szCs w:val="21"/>
        </w:rPr>
      </w:r>
    </w:p>
    <w:p>
      <w:pPr>
        <w:spacing w:line="240" w:lineRule="auto" w:before="11"/>
        <w:rPr>
          <w:rFonts w:ascii="宋体" w:hAnsi="宋体" w:cs="宋体" w:eastAsia="宋体" w:hint="default"/>
          <w:b/>
          <w:bCs/>
          <w:sz w:val="16"/>
          <w:szCs w:val="16"/>
        </w:rPr>
      </w:pPr>
    </w:p>
    <w:p>
      <w:pPr>
        <w:pStyle w:val="BodyText"/>
        <w:spacing w:line="240" w:lineRule="auto"/>
        <w:ind w:left="641" w:right="289"/>
        <w:jc w:val="left"/>
      </w:pPr>
      <w:r>
        <w:rPr/>
        <w:t>（</w:t>
      </w:r>
      <w:r>
        <w:rPr>
          <w:rFonts w:ascii="Times New Roman" w:hAnsi="Times New Roman" w:cs="Times New Roman" w:eastAsia="Times New Roman" w:hint="default"/>
        </w:rPr>
        <w:t>1</w:t>
      </w:r>
      <w:r>
        <w:rPr/>
        <w:t>）共同增资</w:t>
      </w:r>
    </w:p>
    <w:p>
      <w:pPr>
        <w:spacing w:line="240" w:lineRule="auto" w:before="9"/>
        <w:rPr>
          <w:rFonts w:ascii="宋体" w:hAnsi="宋体" w:cs="宋体" w:eastAsia="宋体" w:hint="default"/>
          <w:sz w:val="10"/>
          <w:szCs w:val="10"/>
        </w:rPr>
      </w:pPr>
    </w:p>
    <w:p>
      <w:pPr>
        <w:pStyle w:val="BodyText"/>
        <w:spacing w:line="268" w:lineRule="auto" w:before="35"/>
        <w:ind w:left="221" w:right="289" w:firstLine="420"/>
        <w:jc w:val="left"/>
      </w:pPr>
      <w:r>
        <w:rPr>
          <w:spacing w:val="-3"/>
        </w:rPr>
        <w:t>为保证参股公司深圳市紫光同创电子有限公司（以下简称“紫光同创”）持续研发投入，加快产品市</w:t>
      </w:r>
      <w:r>
        <w:rPr/>
        <w:t> </w:t>
      </w:r>
      <w:r>
        <w:rPr>
          <w:spacing w:val="-1"/>
        </w:rPr>
        <w:t>场化进程，促进其业务健康发展，公司第六届董事会第三十一会议审议通过由公司全资子公司茂业创芯对</w:t>
      </w:r>
      <w:r>
        <w:rPr>
          <w:spacing w:val="-89"/>
        </w:rPr>
        <w:t> </w:t>
      </w:r>
      <w:r>
        <w:rPr>
          <w:spacing w:val="-89"/>
        </w:rPr>
      </w:r>
      <w:r>
        <w:rPr>
          <w:spacing w:val="-3"/>
        </w:rPr>
        <w:t>其进行增资。紫光同创的控股股东西藏紫光新才信息技术有限公司（以下简称“紫光新才”）为公司的关</w:t>
      </w:r>
      <w:r>
        <w:rPr>
          <w:spacing w:val="-72"/>
        </w:rPr>
        <w:t> </w:t>
      </w:r>
      <w:r>
        <w:rPr>
          <w:spacing w:val="-72"/>
        </w:rPr>
      </w:r>
      <w:r>
        <w:rPr/>
        <w:t>联法人。增资方式为：紫光同创的股东按照目前的持股比例等比例以现金进行增资，增资金额共计</w:t>
      </w:r>
      <w:r>
        <w:rPr>
          <w:rFonts w:ascii="Times New Roman" w:hAnsi="Times New Roman" w:cs="Times New Roman" w:eastAsia="Times New Roman" w:hint="default"/>
        </w:rPr>
        <w:t>30,000 </w:t>
      </w:r>
      <w:r>
        <w:rPr/>
        <w:t>万元人民币，其中</w:t>
      </w:r>
      <w:r>
        <w:rPr>
          <w:rFonts w:ascii="Times New Roman" w:hAnsi="Times New Roman" w:cs="Times New Roman" w:eastAsia="Times New Roman" w:hint="default"/>
        </w:rPr>
        <w:t>10,000</w:t>
      </w:r>
      <w:r>
        <w:rPr/>
        <w:t>万元增加其注册资本，其余资金计入其资本公积。茂业创芯的增资金额为人民币</w:t>
      </w:r>
      <w:r>
        <w:rPr>
          <w:spacing w:val="-100"/>
        </w:rPr>
        <w:t> </w:t>
      </w:r>
      <w:r>
        <w:rPr>
          <w:rFonts w:ascii="Times New Roman" w:hAnsi="Times New Roman" w:cs="Times New Roman" w:eastAsia="Times New Roman" w:hint="default"/>
        </w:rPr>
        <w:t>10,950</w:t>
      </w:r>
      <w:r>
        <w:rPr/>
        <w:t>万元，资金来源为企业自有资金。</w:t>
      </w:r>
    </w:p>
    <w:p>
      <w:pPr>
        <w:pStyle w:val="BodyText"/>
        <w:spacing w:line="372" w:lineRule="auto" w:before="147"/>
        <w:ind w:left="641" w:right="289"/>
        <w:jc w:val="left"/>
      </w:pPr>
      <w:r>
        <w:rPr/>
        <w:t>（</w:t>
      </w:r>
      <w:r>
        <w:rPr>
          <w:rFonts w:ascii="Times New Roman" w:hAnsi="Times New Roman" w:cs="Times New Roman" w:eastAsia="Times New Roman" w:hint="default"/>
        </w:rPr>
        <w:t>2</w:t>
      </w:r>
      <w:r>
        <w:rPr/>
        <w:t>）共同投资 </w:t>
      </w:r>
      <w:r>
        <w:rPr>
          <w:spacing w:val="-1"/>
        </w:rPr>
        <w:t>公司全资子公司同芯微电子以自有资金与紫光新才等共同投资设立北京紫光青藤微系统有限公司、北</w:t>
      </w:r>
    </w:p>
    <w:p>
      <w:pPr>
        <w:pStyle w:val="BodyText"/>
        <w:spacing w:line="199" w:lineRule="exact"/>
        <w:ind w:left="221" w:right="289"/>
        <w:jc w:val="left"/>
      </w:pPr>
      <w:r>
        <w:rPr/>
        <w:t>京紫光芯能科技有限公司和北京紫光安芯科技有限公司。上述投资事项经公司第六届董事会第三十七次会</w:t>
      </w:r>
    </w:p>
    <w:p>
      <w:pPr>
        <w:pStyle w:val="BodyText"/>
        <w:spacing w:line="259" w:lineRule="auto" w:before="40"/>
        <w:ind w:left="221" w:right="289"/>
        <w:jc w:val="left"/>
      </w:pPr>
      <w:r>
        <w:rPr/>
        <w:t>议审议批准。三家新设公司注册资本均为人民币</w:t>
      </w:r>
      <w:r>
        <w:rPr>
          <w:rFonts w:ascii="Times New Roman" w:hAnsi="Times New Roman" w:cs="Times New Roman" w:eastAsia="Times New Roman" w:hint="default"/>
        </w:rPr>
        <w:t>4,500</w:t>
      </w:r>
      <w:r>
        <w:rPr/>
        <w:t>万元，同芯微电子的出资均为人民币</w:t>
      </w:r>
      <w:r>
        <w:rPr>
          <w:rFonts w:ascii="Times New Roman" w:hAnsi="Times New Roman" w:cs="Times New Roman" w:eastAsia="Times New Roman" w:hint="default"/>
        </w:rPr>
        <w:t>1,575</w:t>
      </w:r>
      <w:r>
        <w:rPr/>
        <w:t>万元，占</w:t>
      </w:r>
      <w:r>
        <w:rPr>
          <w:spacing w:val="-99"/>
        </w:rPr>
        <w:t> </w:t>
      </w:r>
      <w:r>
        <w:rPr/>
        <w:t>其注册资本的</w:t>
      </w:r>
      <w:r>
        <w:rPr>
          <w:rFonts w:ascii="Times New Roman" w:hAnsi="Times New Roman" w:cs="Times New Roman" w:eastAsia="Times New Roman" w:hint="default"/>
        </w:rPr>
        <w:t>35%</w:t>
      </w:r>
      <w:r>
        <w:rPr/>
        <w:t>，均为同芯微电子的控股子公司，纳入公司合并财务报表范围。</w:t>
      </w:r>
    </w:p>
    <w:p>
      <w:pPr>
        <w:pStyle w:val="BodyText"/>
        <w:spacing w:line="372" w:lineRule="auto" w:before="171"/>
        <w:ind w:left="641" w:right="289"/>
        <w:jc w:val="left"/>
      </w:pPr>
      <w:r>
        <w:rPr/>
        <w:t>（</w:t>
      </w:r>
      <w:r>
        <w:rPr>
          <w:rFonts w:ascii="Times New Roman" w:hAnsi="Times New Roman" w:cs="Times New Roman" w:eastAsia="Times New Roman" w:hint="default"/>
        </w:rPr>
        <w:t>3</w:t>
      </w:r>
      <w:r>
        <w:rPr/>
        <w:t>）联合投标土地 </w:t>
      </w:r>
      <w:r>
        <w:rPr>
          <w:spacing w:val="-1"/>
        </w:rPr>
        <w:t>经公司第六届董事会第三十五次会议及公司</w:t>
      </w:r>
      <w:r>
        <w:rPr>
          <w:rFonts w:ascii="Times New Roman" w:hAnsi="Times New Roman" w:cs="Times New Roman" w:eastAsia="Times New Roman" w:hint="default"/>
          <w:spacing w:val="-1"/>
        </w:rPr>
        <w:t>2019</w:t>
      </w:r>
      <w:r>
        <w:rPr>
          <w:spacing w:val="-1"/>
        </w:rPr>
        <w:t>年第二次临时股东大会审议批准，公司与紫光集团有</w:t>
      </w:r>
    </w:p>
    <w:p>
      <w:pPr>
        <w:spacing w:after="0" w:line="372" w:lineRule="auto"/>
        <w:jc w:val="left"/>
        <w:sectPr>
          <w:pgSz w:w="11910" w:h="16850"/>
          <w:pgMar w:header="866" w:footer="981" w:top="1040" w:bottom="1180" w:left="920" w:right="0"/>
        </w:sectPr>
      </w:pPr>
    </w:p>
    <w:p>
      <w:pPr>
        <w:spacing w:line="240" w:lineRule="auto" w:before="3"/>
        <w:rPr>
          <w:rFonts w:ascii="宋体" w:hAnsi="宋体" w:cs="宋体" w:eastAsia="宋体" w:hint="default"/>
          <w:sz w:val="25"/>
          <w:szCs w:val="25"/>
        </w:rPr>
      </w:pPr>
      <w:r>
        <w:rPr/>
        <w:pict>
          <v:shape style="position:absolute;margin-left:127.650002pt;margin-top:745.400024pt;width:.74999pt;height:.75pt;mso-position-horizontal-relative:page;mso-position-vertical-relative:page;z-index:21952" type="#_x0000_t75" stroked="false">
            <v:imagedata r:id="rId20" o:title=""/>
          </v:shape>
        </w:pict>
      </w:r>
      <w:r>
        <w:rPr/>
        <w:pict>
          <v:shape style="position:absolute;margin-left:338.670013pt;margin-top:745.400024pt;width:.75pt;height:.75pt;mso-position-horizontal-relative:page;mso-position-vertical-relative:page;z-index:21976" type="#_x0000_t75" stroked="false">
            <v:imagedata r:id="rId20" o:title=""/>
          </v:shape>
        </w:pict>
      </w:r>
      <w:r>
        <w:rPr/>
        <w:pict>
          <v:shape style="position:absolute;margin-left:425.019989pt;margin-top:745.400024pt;width:.75pt;height:.75pt;mso-position-horizontal-relative:page;mso-position-vertical-relative:page;z-index:22000" type="#_x0000_t75" stroked="false">
            <v:imagedata r:id="rId20" o:title=""/>
          </v:shape>
        </w:pict>
      </w:r>
    </w:p>
    <w:p>
      <w:pPr>
        <w:pStyle w:val="BodyText"/>
        <w:spacing w:line="256" w:lineRule="auto" w:before="35"/>
        <w:ind w:right="1083"/>
        <w:jc w:val="both"/>
      </w:pPr>
      <w:r>
        <w:rPr/>
        <w:t>限公司、紫光股份有限公司及北京紫光科技服务集团有限公司组成联合体</w:t>
      </w:r>
      <w:r>
        <w:rPr>
          <w:rFonts w:ascii="Times New Roman" w:hAnsi="Times New Roman" w:cs="Times New Roman" w:eastAsia="Times New Roman" w:hint="default"/>
        </w:rPr>
        <w:t>(</w:t>
      </w:r>
      <w:r>
        <w:rPr/>
        <w:t>以下简称“联合体”</w:t>
      </w:r>
      <w:r>
        <w:rPr>
          <w:rFonts w:ascii="Times New Roman" w:hAnsi="Times New Roman" w:cs="Times New Roman" w:eastAsia="Times New Roman" w:hint="default"/>
        </w:rPr>
        <w:t>)</w:t>
      </w:r>
      <w:r>
        <w:rPr/>
        <w:t>，利用自 有资金投标“北京市海淀 区学院路北端 </w:t>
      </w:r>
      <w:r>
        <w:rPr>
          <w:rFonts w:ascii="Times New Roman" w:hAnsi="Times New Roman" w:cs="Times New Roman" w:eastAsia="Times New Roman" w:hint="default"/>
          <w:spacing w:val="-11"/>
        </w:rPr>
        <w:t>A</w:t>
      </w:r>
      <w:r>
        <w:rPr>
          <w:spacing w:val="-11"/>
        </w:rPr>
        <w:t>、</w:t>
      </w:r>
      <w:r>
        <w:rPr>
          <w:rFonts w:ascii="Times New Roman" w:hAnsi="Times New Roman" w:cs="Times New Roman" w:eastAsia="Times New Roman" w:hint="default"/>
          <w:spacing w:val="-11"/>
        </w:rPr>
        <w:t>B</w:t>
      </w:r>
      <w:r>
        <w:rPr>
          <w:spacing w:val="-11"/>
        </w:rPr>
        <w:t>、</w:t>
      </w:r>
      <w:r>
        <w:rPr>
          <w:rFonts w:ascii="Times New Roman" w:hAnsi="Times New Roman" w:cs="Times New Roman" w:eastAsia="Times New Roman" w:hint="default"/>
          <w:spacing w:val="-11"/>
        </w:rPr>
        <w:t>C</w:t>
      </w:r>
      <w:r>
        <w:rPr>
          <w:spacing w:val="-11"/>
        </w:rPr>
        <w:t>、</w:t>
      </w:r>
      <w:r>
        <w:rPr>
          <w:rFonts w:ascii="Times New Roman" w:hAnsi="Times New Roman" w:cs="Times New Roman" w:eastAsia="Times New Roman" w:hint="default"/>
          <w:spacing w:val="-11"/>
        </w:rPr>
        <w:t>J </w:t>
      </w:r>
      <w:r>
        <w:rPr/>
        <w:t>地块 </w:t>
      </w:r>
      <w:r>
        <w:rPr>
          <w:rFonts w:ascii="Times New Roman" w:hAnsi="Times New Roman" w:cs="Times New Roman" w:eastAsia="Times New Roman" w:hint="default"/>
          <w:spacing w:val="-11"/>
        </w:rPr>
        <w:t>B4 </w:t>
      </w:r>
      <w:r>
        <w:rPr>
          <w:spacing w:val="-3"/>
        </w:rPr>
        <w:t>综合性商业金融服务业用地、</w:t>
      </w:r>
      <w:r>
        <w:rPr>
          <w:rFonts w:ascii="Times New Roman" w:hAnsi="Times New Roman" w:cs="Times New Roman" w:eastAsia="Times New Roman" w:hint="default"/>
          <w:spacing w:val="-3"/>
        </w:rPr>
        <w:t>B23</w:t>
      </w:r>
      <w:r>
        <w:rPr>
          <w:rFonts w:ascii="Times New Roman" w:hAnsi="Times New Roman" w:cs="Times New Roman" w:eastAsia="Times New Roman" w:hint="default"/>
          <w:spacing w:val="27"/>
        </w:rPr>
        <w:t> </w:t>
      </w:r>
      <w:r>
        <w:rPr/>
        <w:t>研发设 </w:t>
      </w:r>
      <w:r>
        <w:rPr>
          <w:spacing w:val="-1"/>
        </w:rPr>
        <w:t>计用地”</w:t>
      </w:r>
      <w:r>
        <w:rPr>
          <w:spacing w:val="-21"/>
        </w:rPr>
        <w:t> </w:t>
      </w:r>
      <w:r>
        <w:rPr>
          <w:spacing w:val="-5"/>
        </w:rPr>
        <w:t>国有建设用地使用权，并于</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2</w:t>
      </w:r>
      <w:r>
        <w:rPr>
          <w:spacing w:val="-5"/>
        </w:rPr>
        <w:t>日取得《中标通知书》，确认联合体以总价人民币</w:t>
      </w:r>
      <w:r>
        <w:rPr>
          <w:rFonts w:ascii="Times New Roman" w:hAnsi="Times New Roman" w:cs="Times New Roman" w:eastAsia="Times New Roman" w:hint="default"/>
          <w:spacing w:val="-5"/>
        </w:rPr>
        <w:t>660,900</w:t>
      </w:r>
      <w:r>
        <w:rPr>
          <w:rFonts w:ascii="Times New Roman" w:hAnsi="Times New Roman" w:cs="Times New Roman" w:eastAsia="Times New Roman" w:hint="default"/>
          <w:spacing w:val="-49"/>
        </w:rPr>
        <w:t> </w:t>
      </w:r>
      <w:r>
        <w:rPr>
          <w:rFonts w:ascii="Times New Roman" w:hAnsi="Times New Roman" w:cs="Times New Roman" w:eastAsia="Times New Roman" w:hint="default"/>
          <w:spacing w:val="-49"/>
        </w:rPr>
      </w:r>
      <w:r>
        <w:rPr/>
        <w:t>万元中标“北京市海淀区学院路北端 </w:t>
      </w:r>
      <w:r>
        <w:rPr>
          <w:rFonts w:ascii="Times New Roman" w:hAnsi="Times New Roman" w:cs="Times New Roman" w:eastAsia="Times New Roman" w:hint="default"/>
          <w:spacing w:val="-11"/>
        </w:rPr>
        <w:t>A</w:t>
      </w:r>
      <w:r>
        <w:rPr>
          <w:spacing w:val="-11"/>
        </w:rPr>
        <w:t>、</w:t>
      </w:r>
      <w:r>
        <w:rPr>
          <w:rFonts w:ascii="Times New Roman" w:hAnsi="Times New Roman" w:cs="Times New Roman" w:eastAsia="Times New Roman" w:hint="default"/>
          <w:spacing w:val="-11"/>
        </w:rPr>
        <w:t>B</w:t>
      </w:r>
      <w:r>
        <w:rPr>
          <w:spacing w:val="-11"/>
        </w:rPr>
        <w:t>、</w:t>
      </w:r>
      <w:r>
        <w:rPr>
          <w:rFonts w:ascii="Times New Roman" w:hAnsi="Times New Roman" w:cs="Times New Roman" w:eastAsia="Times New Roman" w:hint="default"/>
          <w:spacing w:val="-11"/>
        </w:rPr>
        <w:t>C</w:t>
      </w:r>
      <w:r>
        <w:rPr>
          <w:spacing w:val="-11"/>
        </w:rPr>
        <w:t>、</w:t>
      </w:r>
      <w:r>
        <w:rPr>
          <w:rFonts w:ascii="Times New Roman" w:hAnsi="Times New Roman" w:cs="Times New Roman" w:eastAsia="Times New Roman" w:hint="default"/>
          <w:spacing w:val="-11"/>
        </w:rPr>
        <w:t>J </w:t>
      </w:r>
      <w:r>
        <w:rPr/>
        <w:t>地块 </w:t>
      </w:r>
      <w:r>
        <w:rPr>
          <w:rFonts w:ascii="Times New Roman" w:hAnsi="Times New Roman" w:cs="Times New Roman" w:eastAsia="Times New Roman" w:hint="default"/>
          <w:spacing w:val="-11"/>
        </w:rPr>
        <w:t>B4</w:t>
      </w:r>
      <w:r>
        <w:rPr>
          <w:rFonts w:ascii="Times New Roman" w:hAnsi="Times New Roman" w:cs="Times New Roman" w:eastAsia="Times New Roman" w:hint="default"/>
          <w:spacing w:val="-1"/>
        </w:rPr>
        <w:t> </w:t>
      </w:r>
      <w:r>
        <w:rPr/>
        <w:t>综合性商业金融服务业用地、</w:t>
      </w:r>
      <w:r>
        <w:rPr>
          <w:rFonts w:ascii="Times New Roman" w:hAnsi="Times New Roman" w:cs="Times New Roman" w:eastAsia="Times New Roman" w:hint="default"/>
        </w:rPr>
        <w:t>B23</w:t>
      </w:r>
      <w:r>
        <w:rPr/>
        <w:t>研发设计用 地”国有建设用地使用权。联合体中标后，联合体各方共同出资设立了项目公司，由项目公司负责上述地</w:t>
      </w:r>
    </w:p>
    <w:p>
      <w:pPr>
        <w:pStyle w:val="BodyText"/>
        <w:spacing w:line="240" w:lineRule="auto" w:before="41"/>
        <w:ind w:right="1095"/>
        <w:jc w:val="left"/>
      </w:pPr>
      <w:r>
        <w:rPr/>
        <w:t>块的开发、建设及运营。</w:t>
      </w:r>
    </w:p>
    <w:p>
      <w:pPr>
        <w:pStyle w:val="BodyText"/>
        <w:spacing w:line="450" w:lineRule="atLeast" w:before="31"/>
        <w:ind w:left="561" w:right="1095"/>
        <w:jc w:val="left"/>
      </w:pPr>
      <w:r>
        <w:rPr/>
        <w:t>（</w:t>
      </w:r>
      <w:r>
        <w:rPr>
          <w:rFonts w:ascii="Times New Roman" w:hAnsi="Times New Roman" w:cs="Times New Roman" w:eastAsia="Times New Roman" w:hint="default"/>
        </w:rPr>
        <w:t>4</w:t>
      </w:r>
      <w:r>
        <w:rPr/>
        <w:t>）转让股权 经公司第六届董事会第三十次会议审议批准，公司将西安紫光国芯</w:t>
      </w:r>
      <w:r>
        <w:rPr>
          <w:rFonts w:ascii="Times New Roman" w:hAnsi="Times New Roman" w:cs="Times New Roman" w:eastAsia="Times New Roman" w:hint="default"/>
        </w:rPr>
        <w:t>76%</w:t>
      </w:r>
      <w:r>
        <w:rPr/>
        <w:t>股权转让给紫光集团下属全资</w:t>
      </w:r>
    </w:p>
    <w:p>
      <w:pPr>
        <w:pStyle w:val="BodyText"/>
        <w:spacing w:line="264" w:lineRule="auto" w:before="25"/>
        <w:ind w:right="1089"/>
        <w:jc w:val="left"/>
      </w:pPr>
      <w:r>
        <w:rPr/>
        <w:pict>
          <v:group style="position:absolute;margin-left:57.075001pt;margin-top:138.113663pt;width:457.35pt;height:342.3pt;mso-position-horizontal-relative:page;mso-position-vertical-relative:paragraph;z-index:-1213648" coordorigin="1142,2762" coordsize="9147,6846">
            <v:group style="position:absolute;left:2614;top:2762;width:15;height:30" coordorigin="2614,2762" coordsize="15,30">
              <v:shape style="position:absolute;left:2614;top:2762;width:15;height:30" coordorigin="2614,2762" coordsize="15,30" path="m2614,2792l2629,2792,2629,2762,2614,2762,2614,2792xe" filled="true" fillcolor="#000000" stroked="false">
                <v:path arrowok="t"/>
                <v:fill type="solid"/>
              </v:shape>
            </v:group>
            <v:group style="position:absolute;left:2614;top:2792;width:15;height:30" coordorigin="2614,2792" coordsize="15,30">
              <v:shape style="position:absolute;left:2614;top:2792;width:15;height:30" coordorigin="2614,2792" coordsize="15,30" path="m2614,2822l2629,2822,2629,2792,2614,2792,2614,2822xe" filled="true" fillcolor="#000000" stroked="false">
                <v:path arrowok="t"/>
                <v:fill type="solid"/>
              </v:shape>
            </v:group>
            <v:group style="position:absolute;left:2614;top:2822;width:15;height:30" coordorigin="2614,2822" coordsize="15,30">
              <v:shape style="position:absolute;left:2614;top:2822;width:15;height:30" coordorigin="2614,2822" coordsize="15,30" path="m2614,2852l2629,2852,2629,2822,2614,2822,2614,2852xe" filled="true" fillcolor="#000000" stroked="false">
                <v:path arrowok="t"/>
                <v:fill type="solid"/>
              </v:shape>
            </v:group>
            <v:group style="position:absolute;left:2614;top:2852;width:15;height:30" coordorigin="2614,2852" coordsize="15,30">
              <v:shape style="position:absolute;left:2614;top:2852;width:15;height:30" coordorigin="2614,2852" coordsize="15,30" path="m2614,2882l2629,2882,2629,2852,2614,2852,2614,2882xe" filled="true" fillcolor="#000000" stroked="false">
                <v:path arrowok="t"/>
                <v:fill type="solid"/>
              </v:shape>
            </v:group>
            <v:group style="position:absolute;left:2614;top:2882;width:15;height:31" coordorigin="2614,2882" coordsize="15,31">
              <v:shape style="position:absolute;left:2614;top:2882;width:15;height:31" coordorigin="2614,2882" coordsize="15,31" path="m2614,2913l2629,2913,2629,2882,2614,2882,2614,2913xe" filled="true" fillcolor="#000000" stroked="false">
                <v:path arrowok="t"/>
                <v:fill type="solid"/>
              </v:shape>
            </v:group>
            <v:group style="position:absolute;left:2614;top:2913;width:15;height:30" coordorigin="2614,2913" coordsize="15,30">
              <v:shape style="position:absolute;left:2614;top:2913;width:15;height:30" coordorigin="2614,2913" coordsize="15,30" path="m2614,2943l2629,2943,2629,2913,2614,2913,2614,2943xe" filled="true" fillcolor="#000000" stroked="false">
                <v:path arrowok="t"/>
                <v:fill type="solid"/>
              </v:shape>
            </v:group>
            <v:group style="position:absolute;left:2614;top:2943;width:15;height:30" coordorigin="2614,2943" coordsize="15,30">
              <v:shape style="position:absolute;left:2614;top:2943;width:15;height:30" coordorigin="2614,2943" coordsize="15,30" path="m2614,2973l2629,2973,2629,2943,2614,2943,2614,2973xe" filled="true" fillcolor="#000000" stroked="false">
                <v:path arrowok="t"/>
                <v:fill type="solid"/>
              </v:shape>
            </v:group>
            <v:group style="position:absolute;left:2614;top:2973;width:15;height:30" coordorigin="2614,2973" coordsize="15,30">
              <v:shape style="position:absolute;left:2614;top:2973;width:15;height:30" coordorigin="2614,2973" coordsize="15,30" path="m2614,3003l2629,3003,2629,2973,2614,2973,2614,3003xe" filled="true" fillcolor="#000000" stroked="false">
                <v:path arrowok="t"/>
                <v:fill type="solid"/>
              </v:shape>
            </v:group>
            <v:group style="position:absolute;left:2614;top:3003;width:15;height:30" coordorigin="2614,3003" coordsize="15,30">
              <v:shape style="position:absolute;left:2614;top:3003;width:15;height:30" coordorigin="2614,3003" coordsize="15,30" path="m2614,3033l2629,3033,2629,3003,2614,3003,2614,3033xe" filled="true" fillcolor="#000000" stroked="false">
                <v:path arrowok="t"/>
                <v:fill type="solid"/>
              </v:shape>
            </v:group>
            <v:group style="position:absolute;left:2614;top:3033;width:15;height:30" coordorigin="2614,3033" coordsize="15,30">
              <v:shape style="position:absolute;left:2614;top:3033;width:15;height:30" coordorigin="2614,3033" coordsize="15,30" path="m2614,3063l2629,3063,2629,3033,2614,3033,2614,3063xe" filled="true" fillcolor="#000000" stroked="false">
                <v:path arrowok="t"/>
                <v:fill type="solid"/>
              </v:shape>
            </v:group>
            <v:group style="position:absolute;left:2614;top:3063;width:15;height:30" coordorigin="2614,3063" coordsize="15,30">
              <v:shape style="position:absolute;left:2614;top:3063;width:15;height:30" coordorigin="2614,3063" coordsize="15,30" path="m2614,3093l2629,3093,2629,3063,2614,3063,2614,3093xe" filled="true" fillcolor="#000000" stroked="false">
                <v:path arrowok="t"/>
                <v:fill type="solid"/>
              </v:shape>
            </v:group>
            <v:group style="position:absolute;left:2614;top:3093;width:15;height:30" coordorigin="2614,3093" coordsize="15,30">
              <v:shape style="position:absolute;left:2614;top:3093;width:15;height:30" coordorigin="2614,3093" coordsize="15,30" path="m2614,3123l2629,3123,2629,3093,2614,3093,2614,3123xe" filled="true" fillcolor="#000000" stroked="false">
                <v:path arrowok="t"/>
                <v:fill type="solid"/>
              </v:shape>
            </v:group>
            <v:group style="position:absolute;left:2614;top:3130;width:15;height:2" coordorigin="2614,3130" coordsize="15,2">
              <v:shape style="position:absolute;left:2614;top:3130;width:15;height:2" coordorigin="2614,3130" coordsize="15,0" path="m2614,3130l2629,3130e" filled="false" stroked="true" strokeweight=".75pt" strokecolor="#000000">
                <v:path arrowok="t"/>
              </v:shape>
            </v:group>
            <v:group style="position:absolute;left:2614;top:3138;width:15;height:30" coordorigin="2614,3138" coordsize="15,30">
              <v:shape style="position:absolute;left:2614;top:3138;width:15;height:30" coordorigin="2614,3138" coordsize="15,30" path="m2614,3168l2629,3168,2629,3138,2614,3138,2614,3168xe" filled="true" fillcolor="#000000" stroked="false">
                <v:path arrowok="t"/>
                <v:fill type="solid"/>
              </v:shape>
            </v:group>
            <v:group style="position:absolute;left:2614;top:3168;width:15;height:30" coordorigin="2614,3168" coordsize="15,30">
              <v:shape style="position:absolute;left:2614;top:3168;width:15;height:30" coordorigin="2614,3168" coordsize="15,30" path="m2614,3198l2629,3198,2629,3168,2614,3168,2614,3198xe" filled="true" fillcolor="#000000" stroked="false">
                <v:path arrowok="t"/>
                <v:fill type="solid"/>
              </v:shape>
            </v:group>
            <v:group style="position:absolute;left:2614;top:3198;width:15;height:30" coordorigin="2614,3198" coordsize="15,30">
              <v:shape style="position:absolute;left:2614;top:3198;width:15;height:30" coordorigin="2614,3198" coordsize="15,30" path="m2614,3228l2629,3228,2629,3198,2614,3198,2614,3228xe" filled="true" fillcolor="#000000" stroked="false">
                <v:path arrowok="t"/>
                <v:fill type="solid"/>
              </v:shape>
            </v:group>
            <v:group style="position:absolute;left:2614;top:3228;width:15;height:30" coordorigin="2614,3228" coordsize="15,30">
              <v:shape style="position:absolute;left:2614;top:3228;width:15;height:30" coordorigin="2614,3228" coordsize="15,30" path="m2614,3258l2629,3258,2629,3228,2614,3228,2614,3258xe" filled="true" fillcolor="#000000" stroked="false">
                <v:path arrowok="t"/>
                <v:fill type="solid"/>
              </v:shape>
            </v:group>
            <v:group style="position:absolute;left:2614;top:3258;width:15;height:30" coordorigin="2614,3258" coordsize="15,30">
              <v:shape style="position:absolute;left:2614;top:3258;width:15;height:30" coordorigin="2614,3258" coordsize="15,30" path="m2614,3288l2629,3288,2629,3258,2614,3258,2614,3288xe" filled="true" fillcolor="#000000" stroked="false">
                <v:path arrowok="t"/>
                <v:fill type="solid"/>
              </v:shape>
            </v:group>
            <v:group style="position:absolute;left:2614;top:3288;width:15;height:30" coordorigin="2614,3288" coordsize="15,30">
              <v:shape style="position:absolute;left:2614;top:3288;width:15;height:30" coordorigin="2614,3288" coordsize="15,30" path="m2614,3318l2629,3318,2629,3288,2614,3288,2614,3318xe" filled="true" fillcolor="#000000" stroked="false">
                <v:path arrowok="t"/>
                <v:fill type="solid"/>
              </v:shape>
            </v:group>
            <v:group style="position:absolute;left:2614;top:3318;width:15;height:30" coordorigin="2614,3318" coordsize="15,30">
              <v:shape style="position:absolute;left:2614;top:3318;width:15;height:30" coordorigin="2614,3318" coordsize="15,30" path="m2614,3348l2629,3348,2629,3318,2614,3318,2614,3348xe" filled="true" fillcolor="#000000" stroked="false">
                <v:path arrowok="t"/>
                <v:fill type="solid"/>
              </v:shape>
            </v:group>
            <v:group style="position:absolute;left:2614;top:3348;width:15;height:30" coordorigin="2614,3348" coordsize="15,30">
              <v:shape style="position:absolute;left:2614;top:3348;width:15;height:30" coordorigin="2614,3348" coordsize="15,30" path="m2614,3378l2629,3378,2629,3348,2614,3348,2614,3378xe" filled="true" fillcolor="#000000" stroked="false">
                <v:path arrowok="t"/>
                <v:fill type="solid"/>
              </v:shape>
            </v:group>
            <v:group style="position:absolute;left:2614;top:3378;width:15;height:30" coordorigin="2614,3378" coordsize="15,30">
              <v:shape style="position:absolute;left:2614;top:3378;width:15;height:30" coordorigin="2614,3378" coordsize="15,30" path="m2614,3408l2629,3408,2629,3378,2614,3378,2614,3408xe" filled="true" fillcolor="#000000" stroked="false">
                <v:path arrowok="t"/>
                <v:fill type="solid"/>
              </v:shape>
            </v:group>
            <v:group style="position:absolute;left:2614;top:3408;width:15;height:30" coordorigin="2614,3408" coordsize="15,30">
              <v:shape style="position:absolute;left:2614;top:3408;width:15;height:30" coordorigin="2614,3408" coordsize="15,30" path="m2614,3438l2629,3438,2629,3408,2614,3408,2614,3438xe" filled="true" fillcolor="#000000" stroked="false">
                <v:path arrowok="t"/>
                <v:fill type="solid"/>
              </v:shape>
            </v:group>
            <v:group style="position:absolute;left:2614;top:3438;width:15;height:30" coordorigin="2614,3438" coordsize="15,30">
              <v:shape style="position:absolute;left:2614;top:3438;width:15;height:30" coordorigin="2614,3438" coordsize="15,30" path="m2614,3468l2629,3468,2629,3438,2614,3438,2614,3468xe" filled="true" fillcolor="#000000" stroked="false">
                <v:path arrowok="t"/>
                <v:fill type="solid"/>
              </v:shape>
            </v:group>
            <v:group style="position:absolute;left:2614;top:3468;width:15;height:31" coordorigin="2614,3468" coordsize="15,31">
              <v:shape style="position:absolute;left:2614;top:3468;width:15;height:31" coordorigin="2614,3468" coordsize="15,31" path="m2614,3498l2629,3498,2629,3468,2614,3468,2614,3498xe" filled="true" fillcolor="#000000" stroked="false">
                <v:path arrowok="t"/>
                <v:fill type="solid"/>
              </v:shape>
            </v:group>
            <v:group style="position:absolute;left:2614;top:3543;width:15;height:30" coordorigin="2614,3543" coordsize="15,30">
              <v:shape style="position:absolute;left:2614;top:3543;width:15;height:30" coordorigin="2614,3543" coordsize="15,30" path="m2614,3573l2629,3573,2629,3543,2614,3543,2614,3573xe" filled="true" fillcolor="#000000" stroked="false">
                <v:path arrowok="t"/>
                <v:fill type="solid"/>
              </v:shape>
            </v:group>
            <v:group style="position:absolute;left:2614;top:3573;width:15;height:30" coordorigin="2614,3573" coordsize="15,30">
              <v:shape style="position:absolute;left:2614;top:3573;width:15;height:30" coordorigin="2614,3573" coordsize="15,30" path="m2614,3603l2629,3603,2629,3573,2614,3573,2614,3603xe" filled="true" fillcolor="#000000" stroked="false">
                <v:path arrowok="t"/>
                <v:fill type="solid"/>
              </v:shape>
            </v:group>
            <v:group style="position:absolute;left:2614;top:3603;width:15;height:30" coordorigin="2614,3603" coordsize="15,30">
              <v:shape style="position:absolute;left:2614;top:3603;width:15;height:30" coordorigin="2614,3603" coordsize="15,30" path="m2614,3633l2629,3633,2629,3603,2614,3603,2614,3633xe" filled="true" fillcolor="#000000" stroked="false">
                <v:path arrowok="t"/>
                <v:fill type="solid"/>
              </v:shape>
            </v:group>
            <v:group style="position:absolute;left:2614;top:3633;width:15;height:30" coordorigin="2614,3633" coordsize="15,30">
              <v:shape style="position:absolute;left:2614;top:3633;width:15;height:30" coordorigin="2614,3633" coordsize="15,30" path="m2614,3663l2629,3663,2629,3633,2614,3633,2614,3663xe" filled="true" fillcolor="#000000" stroked="false">
                <v:path arrowok="t"/>
                <v:fill type="solid"/>
              </v:shape>
            </v:group>
            <v:group style="position:absolute;left:2614;top:3663;width:15;height:30" coordorigin="2614,3663" coordsize="15,30">
              <v:shape style="position:absolute;left:2614;top:3663;width:15;height:30" coordorigin="2614,3663" coordsize="15,30" path="m2614,3693l2629,3693,2629,3663,2614,3663,2614,3693xe" filled="true" fillcolor="#000000" stroked="false">
                <v:path arrowok="t"/>
                <v:fill type="solid"/>
              </v:shape>
            </v:group>
            <v:group style="position:absolute;left:2614;top:3693;width:15;height:30" coordorigin="2614,3693" coordsize="15,30">
              <v:shape style="position:absolute;left:2614;top:3693;width:15;height:30" coordorigin="2614,3693" coordsize="15,30" path="m2614,3723l2629,3723,2629,3693,2614,3693,2614,3723xe" filled="true" fillcolor="#000000" stroked="false">
                <v:path arrowok="t"/>
                <v:fill type="solid"/>
              </v:shape>
            </v:group>
            <v:group style="position:absolute;left:2614;top:3723;width:15;height:30" coordorigin="2614,3723" coordsize="15,30">
              <v:shape style="position:absolute;left:2614;top:3723;width:15;height:30" coordorigin="2614,3723" coordsize="15,30" path="m2614,3753l2629,3753,2629,3723,2614,3723,2614,3753xe" filled="true" fillcolor="#000000" stroked="false">
                <v:path arrowok="t"/>
                <v:fill type="solid"/>
              </v:shape>
            </v:group>
            <v:group style="position:absolute;left:2614;top:3753;width:15;height:30" coordorigin="2614,3753" coordsize="15,30">
              <v:shape style="position:absolute;left:2614;top:3753;width:15;height:30" coordorigin="2614,3753" coordsize="15,30" path="m2614,3783l2629,3783,2629,3753,2614,3753,2614,3783xe" filled="true" fillcolor="#000000" stroked="false">
                <v:path arrowok="t"/>
                <v:fill type="solid"/>
              </v:shape>
            </v:group>
            <v:group style="position:absolute;left:2614;top:3783;width:15;height:30" coordorigin="2614,3783" coordsize="15,30">
              <v:shape style="position:absolute;left:2614;top:3783;width:15;height:30" coordorigin="2614,3783" coordsize="15,30" path="m2614,3813l2629,3813,2629,3783,2614,3783,2614,3813xe" filled="true" fillcolor="#000000" stroked="false">
                <v:path arrowok="t"/>
                <v:fill type="solid"/>
              </v:shape>
            </v:group>
            <v:group style="position:absolute;left:2614;top:3813;width:15;height:30" coordorigin="2614,3813" coordsize="15,30">
              <v:shape style="position:absolute;left:2614;top:3813;width:15;height:30" coordorigin="2614,3813" coordsize="15,30" path="m2614,3843l2629,3843,2629,3813,2614,3813,2614,3843xe" filled="true" fillcolor="#000000" stroked="false">
                <v:path arrowok="t"/>
                <v:fill type="solid"/>
              </v:shape>
            </v:group>
            <v:group style="position:absolute;left:2614;top:3843;width:15;height:30" coordorigin="2614,3843" coordsize="15,30">
              <v:shape style="position:absolute;left:2614;top:3843;width:15;height:30" coordorigin="2614,3843" coordsize="15,30" path="m2614,3873l2629,3873,2629,3843,2614,3843,2614,3873xe" filled="true" fillcolor="#000000" stroked="false">
                <v:path arrowok="t"/>
                <v:fill type="solid"/>
              </v:shape>
            </v:group>
            <v:group style="position:absolute;left:2614;top:3873;width:15;height:30" coordorigin="2614,3873" coordsize="15,30">
              <v:shape style="position:absolute;left:2614;top:3873;width:15;height:30" coordorigin="2614,3873" coordsize="15,30" path="m2614,3903l2629,3903,2629,3873,2614,3873,2614,3903xe" filled="true" fillcolor="#000000" stroked="false">
                <v:path arrowok="t"/>
                <v:fill type="solid"/>
              </v:shape>
            </v:group>
            <v:group style="position:absolute;left:2614;top:3903;width:15;height:30" coordorigin="2614,3903" coordsize="15,30">
              <v:shape style="position:absolute;left:2614;top:3903;width:15;height:30" coordorigin="2614,3903" coordsize="15,30" path="m2614,3933l2629,3933,2629,3903,2614,3903,2614,3933xe" filled="true" fillcolor="#000000" stroked="false">
                <v:path arrowok="t"/>
                <v:fill type="solid"/>
              </v:shape>
              <v:shape style="position:absolute;left:5377;top:3033;width:1397;height:105" type="#_x0000_t75" stroked="false">
                <v:imagedata r:id="rId517" o:title=""/>
              </v:shape>
              <v:shape style="position:absolute;left:6766;top:3123;width:1239;height:15" type="#_x0000_t75" stroked="false">
                <v:imagedata r:id="rId436" o:title=""/>
              </v:shape>
              <v:shape style="position:absolute;left:7997;top:3123;width:1179;height:15" type="#_x0000_t75" stroked="false">
                <v:imagedata r:id="rId518" o:title=""/>
              </v:shape>
              <v:shape style="position:absolute;left:9169;top:3123;width:1119;height:15" type="#_x0000_t75" stroked="false">
                <v:imagedata r:id="rId218" o:title=""/>
              </v:shape>
            </v:group>
            <v:group style="position:absolute;left:6773;top:3138;width:15;height:30" coordorigin="6773,3138" coordsize="15,30">
              <v:shape style="position:absolute;left:6773;top:3138;width:15;height:30" coordorigin="6773,3138" coordsize="15,30" path="m6773,3168l6788,3168,6788,3138,6773,3138,6773,3168xe" filled="true" fillcolor="#000000" stroked="false">
                <v:path arrowok="t"/>
                <v:fill type="solid"/>
              </v:shape>
            </v:group>
            <v:group style="position:absolute;left:6773;top:3168;width:15;height:30" coordorigin="6773,3168" coordsize="15,30">
              <v:shape style="position:absolute;left:6773;top:3168;width:15;height:30" coordorigin="6773,3168" coordsize="15,30" path="m6773,3198l6788,3198,6788,3168,6773,3168,6773,3198xe" filled="true" fillcolor="#000000" stroked="false">
                <v:path arrowok="t"/>
                <v:fill type="solid"/>
              </v:shape>
            </v:group>
            <v:group style="position:absolute;left:6773;top:3198;width:15;height:30" coordorigin="6773,3198" coordsize="15,30">
              <v:shape style="position:absolute;left:6773;top:3198;width:15;height:30" coordorigin="6773,3198" coordsize="15,30" path="m6773,3228l6788,3228,6788,3198,6773,3198,6773,3228xe" filled="true" fillcolor="#000000" stroked="false">
                <v:path arrowok="t"/>
                <v:fill type="solid"/>
              </v:shape>
            </v:group>
            <v:group style="position:absolute;left:6773;top:3228;width:15;height:30" coordorigin="6773,3228" coordsize="15,30">
              <v:shape style="position:absolute;left:6773;top:3228;width:15;height:30" coordorigin="6773,3228" coordsize="15,30" path="m6773,3258l6788,3258,6788,3228,6773,3228,6773,3258xe" filled="true" fillcolor="#000000" stroked="false">
                <v:path arrowok="t"/>
                <v:fill type="solid"/>
              </v:shape>
            </v:group>
            <v:group style="position:absolute;left:6773;top:3258;width:15;height:30" coordorigin="6773,3258" coordsize="15,30">
              <v:shape style="position:absolute;left:6773;top:3258;width:15;height:30" coordorigin="6773,3258" coordsize="15,30" path="m6773,3288l6788,3288,6788,3258,6773,3258,6773,3288xe" filled="true" fillcolor="#000000" stroked="false">
                <v:path arrowok="t"/>
                <v:fill type="solid"/>
              </v:shape>
            </v:group>
            <v:group style="position:absolute;left:6773;top:3288;width:15;height:30" coordorigin="6773,3288" coordsize="15,30">
              <v:shape style="position:absolute;left:6773;top:3288;width:15;height:30" coordorigin="6773,3288" coordsize="15,30" path="m6773,3318l6788,3318,6788,3288,6773,3288,6773,3318xe" filled="true" fillcolor="#000000" stroked="false">
                <v:path arrowok="t"/>
                <v:fill type="solid"/>
              </v:shape>
            </v:group>
            <v:group style="position:absolute;left:6773;top:3318;width:15;height:30" coordorigin="6773,3318" coordsize="15,30">
              <v:shape style="position:absolute;left:6773;top:3318;width:15;height:30" coordorigin="6773,3318" coordsize="15,30" path="m6773,3348l6788,3348,6788,3318,6773,3318,6773,3348xe" filled="true" fillcolor="#000000" stroked="false">
                <v:path arrowok="t"/>
                <v:fill type="solid"/>
              </v:shape>
            </v:group>
            <v:group style="position:absolute;left:6773;top:3348;width:15;height:30" coordorigin="6773,3348" coordsize="15,30">
              <v:shape style="position:absolute;left:6773;top:3348;width:15;height:30" coordorigin="6773,3348" coordsize="15,30" path="m6773,3378l6788,3378,6788,3348,6773,3348,6773,3378xe" filled="true" fillcolor="#000000" stroked="false">
                <v:path arrowok="t"/>
                <v:fill type="solid"/>
              </v:shape>
            </v:group>
            <v:group style="position:absolute;left:6773;top:3378;width:15;height:30" coordorigin="6773,3378" coordsize="15,30">
              <v:shape style="position:absolute;left:6773;top:3378;width:15;height:30" coordorigin="6773,3378" coordsize="15,30" path="m6773,3408l6788,3408,6788,3378,6773,3378,6773,3408xe" filled="true" fillcolor="#000000" stroked="false">
                <v:path arrowok="t"/>
                <v:fill type="solid"/>
              </v:shape>
            </v:group>
            <v:group style="position:absolute;left:6773;top:3408;width:15;height:30" coordorigin="6773,3408" coordsize="15,30">
              <v:shape style="position:absolute;left:6773;top:3408;width:15;height:30" coordorigin="6773,3408" coordsize="15,30" path="m6773,3438l6788,3438,6788,3408,6773,3408,6773,3438xe" filled="true" fillcolor="#000000" stroked="false">
                <v:path arrowok="t"/>
                <v:fill type="solid"/>
              </v:shape>
            </v:group>
            <v:group style="position:absolute;left:6773;top:3438;width:15;height:30" coordorigin="6773,3438" coordsize="15,30">
              <v:shape style="position:absolute;left:6773;top:3438;width:15;height:30" coordorigin="6773,3438" coordsize="15,30" path="m6773,3468l6788,3468,6788,3438,6773,3438,6773,3468xe" filled="true" fillcolor="#000000" stroked="false">
                <v:path arrowok="t"/>
                <v:fill type="solid"/>
              </v:shape>
            </v:group>
            <v:group style="position:absolute;left:6773;top:3468;width:15;height:31" coordorigin="6773,3468" coordsize="15,31">
              <v:shape style="position:absolute;left:6773;top:3468;width:15;height:31" coordorigin="6773,3468" coordsize="15,31" path="m6773,3498l6788,3498,6788,3468,6773,3468,6773,3498xe" filled="true" fillcolor="#000000" stroked="false">
                <v:path arrowok="t"/>
                <v:fill type="solid"/>
              </v:shape>
            </v:group>
            <v:group style="position:absolute;left:6773;top:3543;width:15;height:30" coordorigin="6773,3543" coordsize="15,30">
              <v:shape style="position:absolute;left:6773;top:3543;width:15;height:30" coordorigin="6773,3543" coordsize="15,30" path="m6773,3573l6788,3573,6788,3543,6773,3543,6773,3573xe" filled="true" fillcolor="#000000" stroked="false">
                <v:path arrowok="t"/>
                <v:fill type="solid"/>
              </v:shape>
            </v:group>
            <v:group style="position:absolute;left:6773;top:3573;width:15;height:30" coordorigin="6773,3573" coordsize="15,30">
              <v:shape style="position:absolute;left:6773;top:3573;width:15;height:30" coordorigin="6773,3573" coordsize="15,30" path="m6773,3603l6788,3603,6788,3573,6773,3573,6773,3603xe" filled="true" fillcolor="#000000" stroked="false">
                <v:path arrowok="t"/>
                <v:fill type="solid"/>
              </v:shape>
            </v:group>
            <v:group style="position:absolute;left:6773;top:3603;width:15;height:30" coordorigin="6773,3603" coordsize="15,30">
              <v:shape style="position:absolute;left:6773;top:3603;width:15;height:30" coordorigin="6773,3603" coordsize="15,30" path="m6773,3633l6788,3633,6788,3603,6773,3603,6773,3633xe" filled="true" fillcolor="#000000" stroked="false">
                <v:path arrowok="t"/>
                <v:fill type="solid"/>
              </v:shape>
            </v:group>
            <v:group style="position:absolute;left:6773;top:3633;width:15;height:30" coordorigin="6773,3633" coordsize="15,30">
              <v:shape style="position:absolute;left:6773;top:3633;width:15;height:30" coordorigin="6773,3633" coordsize="15,30" path="m6773,3663l6788,3663,6788,3633,6773,3633,6773,3663xe" filled="true" fillcolor="#000000" stroked="false">
                <v:path arrowok="t"/>
                <v:fill type="solid"/>
              </v:shape>
            </v:group>
            <v:group style="position:absolute;left:6773;top:3663;width:15;height:30" coordorigin="6773,3663" coordsize="15,30">
              <v:shape style="position:absolute;left:6773;top:3663;width:15;height:30" coordorigin="6773,3663" coordsize="15,30" path="m6773,3693l6788,3693,6788,3663,6773,3663,6773,3693xe" filled="true" fillcolor="#000000" stroked="false">
                <v:path arrowok="t"/>
                <v:fill type="solid"/>
              </v:shape>
            </v:group>
            <v:group style="position:absolute;left:6773;top:3693;width:15;height:30" coordorigin="6773,3693" coordsize="15,30">
              <v:shape style="position:absolute;left:6773;top:3693;width:15;height:30" coordorigin="6773,3693" coordsize="15,30" path="m6773,3723l6788,3723,6788,3693,6773,3693,6773,3723xe" filled="true" fillcolor="#000000" stroked="false">
                <v:path arrowok="t"/>
                <v:fill type="solid"/>
              </v:shape>
            </v:group>
            <v:group style="position:absolute;left:6773;top:3723;width:15;height:30" coordorigin="6773,3723" coordsize="15,30">
              <v:shape style="position:absolute;left:6773;top:3723;width:15;height:30" coordorigin="6773,3723" coordsize="15,30" path="m6773,3753l6788,3753,6788,3723,6773,3723,6773,3753xe" filled="true" fillcolor="#000000" stroked="false">
                <v:path arrowok="t"/>
                <v:fill type="solid"/>
              </v:shape>
            </v:group>
            <v:group style="position:absolute;left:6773;top:3753;width:15;height:30" coordorigin="6773,3753" coordsize="15,30">
              <v:shape style="position:absolute;left:6773;top:3753;width:15;height:30" coordorigin="6773,3753" coordsize="15,30" path="m6773,3783l6788,3783,6788,3753,6773,3753,6773,3783xe" filled="true" fillcolor="#000000" stroked="false">
                <v:path arrowok="t"/>
                <v:fill type="solid"/>
              </v:shape>
            </v:group>
            <v:group style="position:absolute;left:6773;top:3783;width:15;height:30" coordorigin="6773,3783" coordsize="15,30">
              <v:shape style="position:absolute;left:6773;top:3783;width:15;height:30" coordorigin="6773,3783" coordsize="15,30" path="m6773,3813l6788,3813,6788,3783,6773,3783,6773,3813xe" filled="true" fillcolor="#000000" stroked="false">
                <v:path arrowok="t"/>
                <v:fill type="solid"/>
              </v:shape>
            </v:group>
            <v:group style="position:absolute;left:6773;top:3813;width:15;height:30" coordorigin="6773,3813" coordsize="15,30">
              <v:shape style="position:absolute;left:6773;top:3813;width:15;height:30" coordorigin="6773,3813" coordsize="15,30" path="m6773,3843l6788,3843,6788,3813,6773,3813,6773,3843xe" filled="true" fillcolor="#000000" stroked="false">
                <v:path arrowok="t"/>
                <v:fill type="solid"/>
              </v:shape>
            </v:group>
            <v:group style="position:absolute;left:6773;top:3843;width:15;height:30" coordorigin="6773,3843" coordsize="15,30">
              <v:shape style="position:absolute;left:6773;top:3843;width:15;height:30" coordorigin="6773,3843" coordsize="15,30" path="m6773,3873l6788,3873,6788,3843,6773,3843,6773,3873xe" filled="true" fillcolor="#000000" stroked="false">
                <v:path arrowok="t"/>
                <v:fill type="solid"/>
              </v:shape>
            </v:group>
            <v:group style="position:absolute;left:6773;top:3873;width:15;height:30" coordorigin="6773,3873" coordsize="15,30">
              <v:shape style="position:absolute;left:6773;top:3873;width:15;height:30" coordorigin="6773,3873" coordsize="15,30" path="m6773,3903l6788,3903,6788,3873,6773,3873,6773,3903xe" filled="true" fillcolor="#000000" stroked="false">
                <v:path arrowok="t"/>
                <v:fill type="solid"/>
              </v:shape>
            </v:group>
            <v:group style="position:absolute;left:6773;top:3903;width:15;height:30" coordorigin="6773,3903" coordsize="15,30">
              <v:shape style="position:absolute;left:6773;top:3903;width:15;height:30" coordorigin="6773,3903" coordsize="15,30" path="m6773,3933l6788,3933,6788,3903,6773,3903,6773,3933xe" filled="true" fillcolor="#000000" stroked="false">
                <v:path arrowok="t"/>
                <v:fill type="solid"/>
              </v:shape>
              <v:shape style="position:absolute;left:1142;top:3843;width:4281;height:105" type="#_x0000_t75" stroked="false">
                <v:imagedata r:id="rId519" o:title=""/>
              </v:shape>
              <v:shape style="position:absolute;left:5384;top:3933;width:1389;height:15" type="#_x0000_t75" stroked="false">
                <v:imagedata r:id="rId520" o:title=""/>
              </v:shape>
              <v:shape style="position:absolute;left:6766;top:3933;width:1239;height:15" type="#_x0000_t75" stroked="false">
                <v:imagedata r:id="rId436" o:title=""/>
              </v:shape>
              <v:shape style="position:absolute;left:7997;top:3933;width:1194;height:15" type="#_x0000_t75" stroked="false">
                <v:imagedata r:id="rId521" o:title=""/>
              </v:shape>
              <v:shape style="position:absolute;left:9184;top:3933;width:1104;height:15" type="#_x0000_t75" stroked="false">
                <v:imagedata r:id="rId219" o:title=""/>
              </v:shape>
            </v:group>
            <v:group style="position:absolute;left:2614;top:3948;width:15;height:30" coordorigin="2614,3948" coordsize="15,30">
              <v:shape style="position:absolute;left:2614;top:3948;width:15;height:30" coordorigin="2614,3948" coordsize="15,30" path="m2614,3978l2629,3978,2629,3948,2614,3948,2614,3978xe" filled="true" fillcolor="#000000" stroked="false">
                <v:path arrowok="t"/>
                <v:fill type="solid"/>
              </v:shape>
            </v:group>
            <v:group style="position:absolute;left:2614;top:3978;width:15;height:30" coordorigin="2614,3978" coordsize="15,30">
              <v:shape style="position:absolute;left:2614;top:3978;width:15;height:30" coordorigin="2614,3978" coordsize="15,30" path="m2614,4008l2629,4008,2629,3978,2614,3978,2614,4008xe" filled="true" fillcolor="#000000" stroked="false">
                <v:path arrowok="t"/>
                <v:fill type="solid"/>
              </v:shape>
            </v:group>
            <v:group style="position:absolute;left:2614;top:4008;width:15;height:31" coordorigin="2614,4008" coordsize="15,31">
              <v:shape style="position:absolute;left:2614;top:4008;width:15;height:31" coordorigin="2614,4008" coordsize="15,31" path="m2614,4039l2629,4039,2629,4008,2614,4008,2614,4039xe" filled="true" fillcolor="#000000" stroked="false">
                <v:path arrowok="t"/>
                <v:fill type="solid"/>
              </v:shape>
            </v:group>
            <v:group style="position:absolute;left:2614;top:4039;width:15;height:30" coordorigin="2614,4039" coordsize="15,30">
              <v:shape style="position:absolute;left:2614;top:4039;width:15;height:30" coordorigin="2614,4039" coordsize="15,30" path="m2614,4069l2629,4069,2629,4039,2614,4039,2614,4069xe" filled="true" fillcolor="#000000" stroked="false">
                <v:path arrowok="t"/>
                <v:fill type="solid"/>
              </v:shape>
            </v:group>
            <v:group style="position:absolute;left:2614;top:4069;width:15;height:30" coordorigin="2614,4069" coordsize="15,30">
              <v:shape style="position:absolute;left:2614;top:4069;width:15;height:30" coordorigin="2614,4069" coordsize="15,30" path="m2614,4099l2629,4099,2629,4069,2614,4069,2614,4099xe" filled="true" fillcolor="#000000" stroked="false">
                <v:path arrowok="t"/>
                <v:fill type="solid"/>
              </v:shape>
            </v:group>
            <v:group style="position:absolute;left:2614;top:4099;width:15;height:30" coordorigin="2614,4099" coordsize="15,30">
              <v:shape style="position:absolute;left:2614;top:4099;width:15;height:30" coordorigin="2614,4099" coordsize="15,30" path="m2614,4129l2629,4129,2629,4099,2614,4099,2614,4129xe" filled="true" fillcolor="#000000" stroked="false">
                <v:path arrowok="t"/>
                <v:fill type="solid"/>
              </v:shape>
            </v:group>
            <v:group style="position:absolute;left:2614;top:4129;width:15;height:30" coordorigin="2614,4129" coordsize="15,30">
              <v:shape style="position:absolute;left:2614;top:4129;width:15;height:30" coordorigin="2614,4129" coordsize="15,30" path="m2614,4159l2629,4159,2629,4129,2614,4129,2614,4159xe" filled="true" fillcolor="#000000" stroked="false">
                <v:path arrowok="t"/>
                <v:fill type="solid"/>
              </v:shape>
            </v:group>
            <v:group style="position:absolute;left:2614;top:4159;width:15;height:30" coordorigin="2614,4159" coordsize="15,30">
              <v:shape style="position:absolute;left:2614;top:4159;width:15;height:30" coordorigin="2614,4159" coordsize="15,30" path="m2614,4189l2629,4189,2629,4159,2614,4159,2614,4189xe" filled="true" fillcolor="#000000" stroked="false">
                <v:path arrowok="t"/>
                <v:fill type="solid"/>
              </v:shape>
            </v:group>
            <v:group style="position:absolute;left:2614;top:4189;width:15;height:30" coordorigin="2614,4189" coordsize="15,30">
              <v:shape style="position:absolute;left:2614;top:4189;width:15;height:30" coordorigin="2614,4189" coordsize="15,30" path="m2614,4219l2629,4219,2629,4189,2614,4189,2614,4219xe" filled="true" fillcolor="#000000" stroked="false">
                <v:path arrowok="t"/>
                <v:fill type="solid"/>
              </v:shape>
            </v:group>
            <v:group style="position:absolute;left:2614;top:4219;width:15;height:30" coordorigin="2614,4219" coordsize="15,30">
              <v:shape style="position:absolute;left:2614;top:4219;width:15;height:30" coordorigin="2614,4219" coordsize="15,30" path="m2614,4249l2629,4249,2629,4219,2614,4219,2614,4249xe" filled="true" fillcolor="#000000" stroked="false">
                <v:path arrowok="t"/>
                <v:fill type="solid"/>
              </v:shape>
            </v:group>
            <v:group style="position:absolute;left:2614;top:4249;width:15;height:30" coordorigin="2614,4249" coordsize="15,30">
              <v:shape style="position:absolute;left:2614;top:4249;width:15;height:30" coordorigin="2614,4249" coordsize="15,30" path="m2614,4279l2629,4279,2629,4249,2614,4249,2614,4279xe" filled="true" fillcolor="#000000" stroked="false">
                <v:path arrowok="t"/>
                <v:fill type="solid"/>
              </v:shape>
            </v:group>
            <v:group style="position:absolute;left:2614;top:4279;width:15;height:30" coordorigin="2614,4279" coordsize="15,30">
              <v:shape style="position:absolute;left:2614;top:4279;width:15;height:30" coordorigin="2614,4279" coordsize="15,30" path="m2614,4309l2629,4309,2629,4279,2614,4279,2614,4309xe" filled="true" fillcolor="#000000" stroked="false">
                <v:path arrowok="t"/>
                <v:fill type="solid"/>
              </v:shape>
            </v:group>
            <v:group style="position:absolute;left:2614;top:4309;width:15;height:30" coordorigin="2614,4309" coordsize="15,30">
              <v:shape style="position:absolute;left:2614;top:4309;width:15;height:30" coordorigin="2614,4309" coordsize="15,30" path="m2614,4339l2629,4339,2629,4309,2614,4309,2614,4339xe" filled="true" fillcolor="#000000" stroked="false">
                <v:path arrowok="t"/>
                <v:fill type="solid"/>
              </v:shape>
            </v:group>
            <v:group style="position:absolute;left:6773;top:3948;width:15;height:30" coordorigin="6773,3948" coordsize="15,30">
              <v:shape style="position:absolute;left:6773;top:3948;width:15;height:30" coordorigin="6773,3948" coordsize="15,30" path="m6773,3978l6788,3978,6788,3948,6773,3948,6773,3978xe" filled="true" fillcolor="#000000" stroked="false">
                <v:path arrowok="t"/>
                <v:fill type="solid"/>
              </v:shape>
            </v:group>
            <v:group style="position:absolute;left:6773;top:3978;width:15;height:30" coordorigin="6773,3978" coordsize="15,30">
              <v:shape style="position:absolute;left:6773;top:3978;width:15;height:30" coordorigin="6773,3978" coordsize="15,30" path="m6773,4008l6788,4008,6788,3978,6773,3978,6773,4008xe" filled="true" fillcolor="#000000" stroked="false">
                <v:path arrowok="t"/>
                <v:fill type="solid"/>
              </v:shape>
            </v:group>
            <v:group style="position:absolute;left:6773;top:4008;width:15;height:31" coordorigin="6773,4008" coordsize="15,31">
              <v:shape style="position:absolute;left:6773;top:4008;width:15;height:31" coordorigin="6773,4008" coordsize="15,31" path="m6773,4039l6788,4039,6788,4008,6773,4008,6773,4039xe" filled="true" fillcolor="#000000" stroked="false">
                <v:path arrowok="t"/>
                <v:fill type="solid"/>
              </v:shape>
            </v:group>
            <v:group style="position:absolute;left:6773;top:4039;width:15;height:30" coordorigin="6773,4039" coordsize="15,30">
              <v:shape style="position:absolute;left:6773;top:4039;width:15;height:30" coordorigin="6773,4039" coordsize="15,30" path="m6773,4069l6788,4069,6788,4039,6773,4039,6773,4069xe" filled="true" fillcolor="#000000" stroked="false">
                <v:path arrowok="t"/>
                <v:fill type="solid"/>
              </v:shape>
            </v:group>
            <v:group style="position:absolute;left:6773;top:4069;width:15;height:30" coordorigin="6773,4069" coordsize="15,30">
              <v:shape style="position:absolute;left:6773;top:4069;width:15;height:30" coordorigin="6773,4069" coordsize="15,30" path="m6773,4099l6788,4099,6788,4069,6773,4069,6773,4099xe" filled="true" fillcolor="#000000" stroked="false">
                <v:path arrowok="t"/>
                <v:fill type="solid"/>
              </v:shape>
            </v:group>
            <v:group style="position:absolute;left:6773;top:4099;width:15;height:30" coordorigin="6773,4099" coordsize="15,30">
              <v:shape style="position:absolute;left:6773;top:4099;width:15;height:30" coordorigin="6773,4099" coordsize="15,30" path="m6773,4129l6788,4129,6788,4099,6773,4099,6773,4129xe" filled="true" fillcolor="#000000" stroked="false">
                <v:path arrowok="t"/>
                <v:fill type="solid"/>
              </v:shape>
            </v:group>
            <v:group style="position:absolute;left:6773;top:4129;width:15;height:30" coordorigin="6773,4129" coordsize="15,30">
              <v:shape style="position:absolute;left:6773;top:4129;width:15;height:30" coordorigin="6773,4129" coordsize="15,30" path="m6773,4159l6788,4159,6788,4129,6773,4129,6773,4159xe" filled="true" fillcolor="#000000" stroked="false">
                <v:path arrowok="t"/>
                <v:fill type="solid"/>
              </v:shape>
            </v:group>
            <v:group style="position:absolute;left:6773;top:4159;width:15;height:30" coordorigin="6773,4159" coordsize="15,30">
              <v:shape style="position:absolute;left:6773;top:4159;width:15;height:30" coordorigin="6773,4159" coordsize="15,30" path="m6773,4189l6788,4189,6788,4159,6773,4159,6773,4189xe" filled="true" fillcolor="#000000" stroked="false">
                <v:path arrowok="t"/>
                <v:fill type="solid"/>
              </v:shape>
            </v:group>
            <v:group style="position:absolute;left:6773;top:4189;width:15;height:30" coordorigin="6773,4189" coordsize="15,30">
              <v:shape style="position:absolute;left:6773;top:4189;width:15;height:30" coordorigin="6773,4189" coordsize="15,30" path="m6773,4219l6788,4219,6788,4189,6773,4189,6773,4219xe" filled="true" fillcolor="#000000" stroked="false">
                <v:path arrowok="t"/>
                <v:fill type="solid"/>
              </v:shape>
            </v:group>
            <v:group style="position:absolute;left:6773;top:4219;width:15;height:30" coordorigin="6773,4219" coordsize="15,30">
              <v:shape style="position:absolute;left:6773;top:4219;width:15;height:30" coordorigin="6773,4219" coordsize="15,30" path="m6773,4249l6788,4249,6788,4219,6773,4219,6773,4249xe" filled="true" fillcolor="#000000" stroked="false">
                <v:path arrowok="t"/>
                <v:fill type="solid"/>
              </v:shape>
            </v:group>
            <v:group style="position:absolute;left:6773;top:4249;width:15;height:30" coordorigin="6773,4249" coordsize="15,30">
              <v:shape style="position:absolute;left:6773;top:4249;width:15;height:30" coordorigin="6773,4249" coordsize="15,30" path="m6773,4279l6788,4279,6788,4249,6773,4249,6773,4279xe" filled="true" fillcolor="#000000" stroked="false">
                <v:path arrowok="t"/>
                <v:fill type="solid"/>
              </v:shape>
            </v:group>
            <v:group style="position:absolute;left:6773;top:4279;width:15;height:30" coordorigin="6773,4279" coordsize="15,30">
              <v:shape style="position:absolute;left:6773;top:4279;width:15;height:30" coordorigin="6773,4279" coordsize="15,30" path="m6773,4309l6788,4309,6788,4279,6773,4279,6773,4309xe" filled="true" fillcolor="#000000" stroked="false">
                <v:path arrowok="t"/>
                <v:fill type="solid"/>
              </v:shape>
            </v:group>
            <v:group style="position:absolute;left:6773;top:4309;width:15;height:30" coordorigin="6773,4309" coordsize="15,30">
              <v:shape style="position:absolute;left:6773;top:4309;width:15;height:30" coordorigin="6773,4309" coordsize="15,30" path="m6773,4339l6788,4339,6788,4309,6773,4309,6773,4339xe" filled="true" fillcolor="#000000" stroked="false">
                <v:path arrowok="t"/>
                <v:fill type="solid"/>
              </v:shape>
              <v:shape style="position:absolute;left:1142;top:4249;width:4281;height:105" type="#_x0000_t75" stroked="false">
                <v:imagedata r:id="rId519" o:title=""/>
              </v:shape>
              <v:shape style="position:absolute;left:5384;top:4339;width:1389;height:15" type="#_x0000_t75" stroked="false">
                <v:imagedata r:id="rId520" o:title=""/>
              </v:shape>
              <v:shape style="position:absolute;left:6766;top:4339;width:1239;height:15" type="#_x0000_t75" stroked="false">
                <v:imagedata r:id="rId436" o:title=""/>
              </v:shape>
              <v:shape style="position:absolute;left:7997;top:4339;width:1194;height:15" type="#_x0000_t75" stroked="false">
                <v:imagedata r:id="rId521" o:title=""/>
              </v:shape>
              <v:shape style="position:absolute;left:9184;top:4339;width:1104;height:15" type="#_x0000_t75" stroked="false">
                <v:imagedata r:id="rId219" o:title=""/>
              </v:shape>
            </v:group>
            <v:group style="position:absolute;left:2614;top:4354;width:15;height:30" coordorigin="2614,4354" coordsize="15,30">
              <v:shape style="position:absolute;left:2614;top:4354;width:15;height:30" coordorigin="2614,4354" coordsize="15,30" path="m2614,4384l2629,4384,2629,4354,2614,4354,2614,4384xe" filled="true" fillcolor="#000000" stroked="false">
                <v:path arrowok="t"/>
                <v:fill type="solid"/>
              </v:shape>
            </v:group>
            <v:group style="position:absolute;left:2614;top:4384;width:15;height:30" coordorigin="2614,4384" coordsize="15,30">
              <v:shape style="position:absolute;left:2614;top:4384;width:15;height:30" coordorigin="2614,4384" coordsize="15,30" path="m2614,4414l2629,4414,2629,4384,2614,4384,2614,4414xe" filled="true" fillcolor="#000000" stroked="false">
                <v:path arrowok="t"/>
                <v:fill type="solid"/>
              </v:shape>
            </v:group>
            <v:group style="position:absolute;left:2614;top:4414;width:15;height:30" coordorigin="2614,4414" coordsize="15,30">
              <v:shape style="position:absolute;left:2614;top:4414;width:15;height:30" coordorigin="2614,4414" coordsize="15,30" path="m2614,4444l2629,4444,2629,4414,2614,4414,2614,4444xe" filled="true" fillcolor="#000000" stroked="false">
                <v:path arrowok="t"/>
                <v:fill type="solid"/>
              </v:shape>
            </v:group>
            <v:group style="position:absolute;left:2614;top:4444;width:15;height:30" coordorigin="2614,4444" coordsize="15,30">
              <v:shape style="position:absolute;left:2614;top:4444;width:15;height:30" coordorigin="2614,4444" coordsize="15,30" path="m2614,4474l2629,4474,2629,4444,2614,4444,2614,4474xe" filled="true" fillcolor="#000000" stroked="false">
                <v:path arrowok="t"/>
                <v:fill type="solid"/>
              </v:shape>
            </v:group>
            <v:group style="position:absolute;left:2614;top:4474;width:15;height:30" coordorigin="2614,4474" coordsize="15,30">
              <v:shape style="position:absolute;left:2614;top:4474;width:15;height:30" coordorigin="2614,4474" coordsize="15,30" path="m2614,4504l2629,4504,2629,4474,2614,4474,2614,4504xe" filled="true" fillcolor="#000000" stroked="false">
                <v:path arrowok="t"/>
                <v:fill type="solid"/>
              </v:shape>
            </v:group>
            <v:group style="position:absolute;left:2614;top:4504;width:15;height:30" coordorigin="2614,4504" coordsize="15,30">
              <v:shape style="position:absolute;left:2614;top:4504;width:15;height:30" coordorigin="2614,4504" coordsize="15,30" path="m2614,4534l2629,4534,2629,4504,2614,4504,2614,4534xe" filled="true" fillcolor="#000000" stroked="false">
                <v:path arrowok="t"/>
                <v:fill type="solid"/>
              </v:shape>
            </v:group>
            <v:group style="position:absolute;left:2614;top:4534;width:15;height:30" coordorigin="2614,4534" coordsize="15,30">
              <v:shape style="position:absolute;left:2614;top:4534;width:15;height:30" coordorigin="2614,4534" coordsize="15,30" path="m2614,4564l2629,4564,2629,4534,2614,4534,2614,4564xe" filled="true" fillcolor="#000000" stroked="false">
                <v:path arrowok="t"/>
                <v:fill type="solid"/>
              </v:shape>
            </v:group>
            <v:group style="position:absolute;left:2614;top:4564;width:15;height:30" coordorigin="2614,4564" coordsize="15,30">
              <v:shape style="position:absolute;left:2614;top:4564;width:15;height:30" coordorigin="2614,4564" coordsize="15,30" path="m2614,4594l2629,4594,2629,4564,2614,4564,2614,4594xe" filled="true" fillcolor="#000000" stroked="false">
                <v:path arrowok="t"/>
                <v:fill type="solid"/>
              </v:shape>
            </v:group>
            <v:group style="position:absolute;left:2614;top:4594;width:15;height:31" coordorigin="2614,4594" coordsize="15,31">
              <v:shape style="position:absolute;left:2614;top:4594;width:15;height:31" coordorigin="2614,4594" coordsize="15,31" path="m2614,4624l2629,4624,2629,4594,2614,4594,2614,4624xe" filled="true" fillcolor="#000000" stroked="false">
                <v:path arrowok="t"/>
                <v:fill type="solid"/>
              </v:shape>
            </v:group>
            <v:group style="position:absolute;left:2614;top:4624;width:15;height:30" coordorigin="2614,4624" coordsize="15,30">
              <v:shape style="position:absolute;left:2614;top:4624;width:15;height:30" coordorigin="2614,4624" coordsize="15,30" path="m2614,4654l2629,4654,2629,4624,2614,4624,2614,4654xe" filled="true" fillcolor="#000000" stroked="false">
                <v:path arrowok="t"/>
                <v:fill type="solid"/>
              </v:shape>
            </v:group>
            <v:group style="position:absolute;left:2614;top:4654;width:15;height:30" coordorigin="2614,4654" coordsize="15,30">
              <v:shape style="position:absolute;left:2614;top:4654;width:15;height:30" coordorigin="2614,4654" coordsize="15,30" path="m2614,4684l2629,4684,2629,4654,2614,4654,2614,4684xe" filled="true" fillcolor="#000000" stroked="false">
                <v:path arrowok="t"/>
                <v:fill type="solid"/>
              </v:shape>
            </v:group>
            <v:group style="position:absolute;left:2614;top:4684;width:15;height:30" coordorigin="2614,4684" coordsize="15,30">
              <v:shape style="position:absolute;left:2614;top:4684;width:15;height:30" coordorigin="2614,4684" coordsize="15,30" path="m2614,4714l2629,4714,2629,4684,2614,4684,2614,4714xe" filled="true" fillcolor="#000000" stroked="false">
                <v:path arrowok="t"/>
                <v:fill type="solid"/>
              </v:shape>
            </v:group>
            <v:group style="position:absolute;left:2614;top:4714;width:15;height:30" coordorigin="2614,4714" coordsize="15,30">
              <v:shape style="position:absolute;left:2614;top:4714;width:15;height:30" coordorigin="2614,4714" coordsize="15,30" path="m2614,4744l2629,4744,2629,4714,2614,4714,2614,4744xe" filled="true" fillcolor="#000000" stroked="false">
                <v:path arrowok="t"/>
                <v:fill type="solid"/>
              </v:shape>
            </v:group>
            <v:group style="position:absolute;left:2614;top:4752;width:15;height:2" coordorigin="2614,4752" coordsize="15,2">
              <v:shape style="position:absolute;left:2614;top:4752;width:15;height:2" coordorigin="2614,4752" coordsize="15,0" path="m2614,4752l2629,4752e" filled="false" stroked="true" strokeweight=".75pt" strokecolor="#000000">
                <v:path arrowok="t"/>
              </v:shape>
            </v:group>
            <v:group style="position:absolute;left:6773;top:4354;width:15;height:30" coordorigin="6773,4354" coordsize="15,30">
              <v:shape style="position:absolute;left:6773;top:4354;width:15;height:30" coordorigin="6773,4354" coordsize="15,30" path="m6773,4384l6788,4384,6788,4354,6773,4354,6773,4384xe" filled="true" fillcolor="#000000" stroked="false">
                <v:path arrowok="t"/>
                <v:fill type="solid"/>
              </v:shape>
            </v:group>
            <v:group style="position:absolute;left:6773;top:4384;width:15;height:30" coordorigin="6773,4384" coordsize="15,30">
              <v:shape style="position:absolute;left:6773;top:4384;width:15;height:30" coordorigin="6773,4384" coordsize="15,30" path="m6773,4414l6788,4414,6788,4384,6773,4384,6773,4414xe" filled="true" fillcolor="#000000" stroked="false">
                <v:path arrowok="t"/>
                <v:fill type="solid"/>
              </v:shape>
            </v:group>
            <v:group style="position:absolute;left:6773;top:4414;width:15;height:30" coordorigin="6773,4414" coordsize="15,30">
              <v:shape style="position:absolute;left:6773;top:4414;width:15;height:30" coordorigin="6773,4414" coordsize="15,30" path="m6773,4444l6788,4444,6788,4414,6773,4414,6773,4444xe" filled="true" fillcolor="#000000" stroked="false">
                <v:path arrowok="t"/>
                <v:fill type="solid"/>
              </v:shape>
            </v:group>
            <v:group style="position:absolute;left:6773;top:4444;width:15;height:30" coordorigin="6773,4444" coordsize="15,30">
              <v:shape style="position:absolute;left:6773;top:4444;width:15;height:30" coordorigin="6773,4444" coordsize="15,30" path="m6773,4474l6788,4474,6788,4444,6773,4444,6773,4474xe" filled="true" fillcolor="#000000" stroked="false">
                <v:path arrowok="t"/>
                <v:fill type="solid"/>
              </v:shape>
            </v:group>
            <v:group style="position:absolute;left:6773;top:4474;width:15;height:30" coordorigin="6773,4474" coordsize="15,30">
              <v:shape style="position:absolute;left:6773;top:4474;width:15;height:30" coordorigin="6773,4474" coordsize="15,30" path="m6773,4504l6788,4504,6788,4474,6773,4474,6773,4504xe" filled="true" fillcolor="#000000" stroked="false">
                <v:path arrowok="t"/>
                <v:fill type="solid"/>
              </v:shape>
            </v:group>
            <v:group style="position:absolute;left:6773;top:4504;width:15;height:30" coordorigin="6773,4504" coordsize="15,30">
              <v:shape style="position:absolute;left:6773;top:4504;width:15;height:30" coordorigin="6773,4504" coordsize="15,30" path="m6773,4534l6788,4534,6788,4504,6773,4504,6773,4534xe" filled="true" fillcolor="#000000" stroked="false">
                <v:path arrowok="t"/>
                <v:fill type="solid"/>
              </v:shape>
            </v:group>
            <v:group style="position:absolute;left:6773;top:4534;width:15;height:30" coordorigin="6773,4534" coordsize="15,30">
              <v:shape style="position:absolute;left:6773;top:4534;width:15;height:30" coordorigin="6773,4534" coordsize="15,30" path="m6773,4564l6788,4564,6788,4534,6773,4534,6773,4564xe" filled="true" fillcolor="#000000" stroked="false">
                <v:path arrowok="t"/>
                <v:fill type="solid"/>
              </v:shape>
            </v:group>
            <v:group style="position:absolute;left:6773;top:4564;width:15;height:30" coordorigin="6773,4564" coordsize="15,30">
              <v:shape style="position:absolute;left:6773;top:4564;width:15;height:30" coordorigin="6773,4564" coordsize="15,30" path="m6773,4594l6788,4594,6788,4564,6773,4564,6773,4594xe" filled="true" fillcolor="#000000" stroked="false">
                <v:path arrowok="t"/>
                <v:fill type="solid"/>
              </v:shape>
            </v:group>
            <v:group style="position:absolute;left:6773;top:4594;width:15;height:31" coordorigin="6773,4594" coordsize="15,31">
              <v:shape style="position:absolute;left:6773;top:4594;width:15;height:31" coordorigin="6773,4594" coordsize="15,31" path="m6773,4624l6788,4624,6788,4594,6773,4594,6773,4624xe" filled="true" fillcolor="#000000" stroked="false">
                <v:path arrowok="t"/>
                <v:fill type="solid"/>
              </v:shape>
            </v:group>
            <v:group style="position:absolute;left:6773;top:4624;width:15;height:30" coordorigin="6773,4624" coordsize="15,30">
              <v:shape style="position:absolute;left:6773;top:4624;width:15;height:30" coordorigin="6773,4624" coordsize="15,30" path="m6773,4654l6788,4654,6788,4624,6773,4624,6773,4654xe" filled="true" fillcolor="#000000" stroked="false">
                <v:path arrowok="t"/>
                <v:fill type="solid"/>
              </v:shape>
            </v:group>
            <v:group style="position:absolute;left:6773;top:4654;width:15;height:30" coordorigin="6773,4654" coordsize="15,30">
              <v:shape style="position:absolute;left:6773;top:4654;width:15;height:30" coordorigin="6773,4654" coordsize="15,30" path="m6773,4684l6788,4684,6788,4654,6773,4654,6773,4684xe" filled="true" fillcolor="#000000" stroked="false">
                <v:path arrowok="t"/>
                <v:fill type="solid"/>
              </v:shape>
            </v:group>
            <v:group style="position:absolute;left:6773;top:4684;width:15;height:30" coordorigin="6773,4684" coordsize="15,30">
              <v:shape style="position:absolute;left:6773;top:4684;width:15;height:30" coordorigin="6773,4684" coordsize="15,30" path="m6773,4714l6788,4714,6788,4684,6773,4684,6773,4714xe" filled="true" fillcolor="#000000" stroked="false">
                <v:path arrowok="t"/>
                <v:fill type="solid"/>
              </v:shape>
            </v:group>
            <v:group style="position:absolute;left:6773;top:4714;width:15;height:30" coordorigin="6773,4714" coordsize="15,30">
              <v:shape style="position:absolute;left:6773;top:4714;width:15;height:30" coordorigin="6773,4714" coordsize="15,30" path="m6773,4744l6788,4744,6788,4714,6773,4714,6773,4744xe" filled="true" fillcolor="#000000" stroked="false">
                <v:path arrowok="t"/>
                <v:fill type="solid"/>
              </v:shape>
            </v:group>
            <v:group style="position:absolute;left:6773;top:4752;width:15;height:2" coordorigin="6773,4752" coordsize="15,2">
              <v:shape style="position:absolute;left:6773;top:4752;width:15;height:2" coordorigin="6773,4752" coordsize="15,0" path="m6773,4752l6788,4752e" filled="false" stroked="true" strokeweight=".75pt" strokecolor="#000000">
                <v:path arrowok="t"/>
              </v:shape>
            </v:group>
            <v:group style="position:absolute;left:2614;top:4767;width:15;height:2" coordorigin="2614,4767" coordsize="15,2">
              <v:shape style="position:absolute;left:2614;top:4767;width:15;height:2" coordorigin="2614,4767" coordsize="15,0" path="m2614,4767l2629,4767e" filled="false" stroked="true" strokeweight=".75pt" strokecolor="#000000">
                <v:path arrowok="t"/>
              </v:shape>
              <v:shape style="position:absolute;left:1142;top:4759;width:4250;height:15" type="#_x0000_t75" stroked="false">
                <v:imagedata r:id="rId339" o:title=""/>
              </v:shape>
              <v:shape style="position:absolute;left:5384;top:4759;width:1389;height:15" type="#_x0000_t75" stroked="false">
                <v:imagedata r:id="rId520" o:title=""/>
              </v:shape>
              <v:shape style="position:absolute;left:6766;top:4759;width:1239;height:15" type="#_x0000_t75" stroked="false">
                <v:imagedata r:id="rId436" o:title=""/>
              </v:shape>
              <v:shape style="position:absolute;left:7997;top:4759;width:1194;height:15" type="#_x0000_t75" stroked="false">
                <v:imagedata r:id="rId521" o:title=""/>
              </v:shape>
              <v:shape style="position:absolute;left:9184;top:4759;width:1104;height:15" type="#_x0000_t75" stroked="false">
                <v:imagedata r:id="rId219" o:title=""/>
              </v:shape>
            </v:group>
            <v:group style="position:absolute;left:2614;top:4774;width:15;height:30" coordorigin="2614,4774" coordsize="15,30">
              <v:shape style="position:absolute;left:2614;top:4774;width:15;height:30" coordorigin="2614,4774" coordsize="15,30" path="m2614,4804l2629,4804,2629,4774,2614,4774,2614,4804xe" filled="true" fillcolor="#000000" stroked="false">
                <v:path arrowok="t"/>
                <v:fill type="solid"/>
              </v:shape>
            </v:group>
            <v:group style="position:absolute;left:2614;top:4804;width:15;height:30" coordorigin="2614,4804" coordsize="15,30">
              <v:shape style="position:absolute;left:2614;top:4804;width:15;height:30" coordorigin="2614,4804" coordsize="15,30" path="m2614,4834l2629,4834,2629,4804,2614,4804,2614,4834xe" filled="true" fillcolor="#000000" stroked="false">
                <v:path arrowok="t"/>
                <v:fill type="solid"/>
              </v:shape>
            </v:group>
            <v:group style="position:absolute;left:2614;top:4834;width:15;height:30" coordorigin="2614,4834" coordsize="15,30">
              <v:shape style="position:absolute;left:2614;top:4834;width:15;height:30" coordorigin="2614,4834" coordsize="15,30" path="m2614,4864l2629,4864,2629,4834,2614,4834,2614,4864xe" filled="true" fillcolor="#000000" stroked="false">
                <v:path arrowok="t"/>
                <v:fill type="solid"/>
              </v:shape>
            </v:group>
            <v:group style="position:absolute;left:2614;top:4864;width:15;height:30" coordorigin="2614,4864" coordsize="15,30">
              <v:shape style="position:absolute;left:2614;top:4864;width:15;height:30" coordorigin="2614,4864" coordsize="15,30" path="m2614,4894l2629,4894,2629,4864,2614,4864,2614,4894xe" filled="true" fillcolor="#000000" stroked="false">
                <v:path arrowok="t"/>
                <v:fill type="solid"/>
              </v:shape>
            </v:group>
            <v:group style="position:absolute;left:2614;top:4894;width:15;height:30" coordorigin="2614,4894" coordsize="15,30">
              <v:shape style="position:absolute;left:2614;top:4894;width:15;height:30" coordorigin="2614,4894" coordsize="15,30" path="m2614,4924l2629,4924,2629,4894,2614,4894,2614,4924xe" filled="true" fillcolor="#000000" stroked="false">
                <v:path arrowok="t"/>
                <v:fill type="solid"/>
              </v:shape>
            </v:group>
            <v:group style="position:absolute;left:2614;top:4924;width:15;height:30" coordorigin="2614,4924" coordsize="15,30">
              <v:shape style="position:absolute;left:2614;top:4924;width:15;height:30" coordorigin="2614,4924" coordsize="15,30" path="m2614,4954l2629,4954,2629,4924,2614,4924,2614,4954xe" filled="true" fillcolor="#000000" stroked="false">
                <v:path arrowok="t"/>
                <v:fill type="solid"/>
              </v:shape>
            </v:group>
            <v:group style="position:absolute;left:2614;top:4954;width:15;height:30" coordorigin="2614,4954" coordsize="15,30">
              <v:shape style="position:absolute;left:2614;top:4954;width:15;height:30" coordorigin="2614,4954" coordsize="15,30" path="m2614,4984l2629,4984,2629,4954,2614,4954,2614,4984xe" filled="true" fillcolor="#000000" stroked="false">
                <v:path arrowok="t"/>
                <v:fill type="solid"/>
              </v:shape>
            </v:group>
            <v:group style="position:absolute;left:2614;top:4984;width:15;height:30" coordorigin="2614,4984" coordsize="15,30">
              <v:shape style="position:absolute;left:2614;top:4984;width:15;height:30" coordorigin="2614,4984" coordsize="15,30" path="m2614,5014l2629,5014,2629,4984,2614,4984,2614,5014xe" filled="true" fillcolor="#000000" stroked="false">
                <v:path arrowok="t"/>
                <v:fill type="solid"/>
              </v:shape>
            </v:group>
            <v:group style="position:absolute;left:2614;top:5014;width:15;height:30" coordorigin="2614,5014" coordsize="15,30">
              <v:shape style="position:absolute;left:2614;top:5014;width:15;height:30" coordorigin="2614,5014" coordsize="15,30" path="m2614,5044l2629,5044,2629,5014,2614,5014,2614,5044xe" filled="true" fillcolor="#000000" stroked="false">
                <v:path arrowok="t"/>
                <v:fill type="solid"/>
              </v:shape>
            </v:group>
            <v:group style="position:absolute;left:2614;top:5044;width:15;height:30" coordorigin="2614,5044" coordsize="15,30">
              <v:shape style="position:absolute;left:2614;top:5044;width:15;height:30" coordorigin="2614,5044" coordsize="15,30" path="m2614,5074l2629,5074,2629,5044,2614,5044,2614,5074xe" filled="true" fillcolor="#000000" stroked="false">
                <v:path arrowok="t"/>
                <v:fill type="solid"/>
              </v:shape>
            </v:group>
            <v:group style="position:absolute;left:2614;top:5074;width:15;height:30" coordorigin="2614,5074" coordsize="15,30">
              <v:shape style="position:absolute;left:2614;top:5074;width:15;height:30" coordorigin="2614,5074" coordsize="15,30" path="m2614,5104l2629,5104,2629,5074,2614,5074,2614,5104xe" filled="true" fillcolor="#000000" stroked="false">
                <v:path arrowok="t"/>
                <v:fill type="solid"/>
              </v:shape>
            </v:group>
            <v:group style="position:absolute;left:2614;top:5104;width:15;height:30" coordorigin="2614,5104" coordsize="15,30">
              <v:shape style="position:absolute;left:2614;top:5104;width:15;height:30" coordorigin="2614,5104" coordsize="15,30" path="m2614,5134l2629,5134,2629,5104,2614,5104,2614,5134xe" filled="true" fillcolor="#000000" stroked="false">
                <v:path arrowok="t"/>
                <v:fill type="solid"/>
              </v:shape>
            </v:group>
            <v:group style="position:absolute;left:2614;top:5134;width:15;height:30" coordorigin="2614,5134" coordsize="15,30">
              <v:shape style="position:absolute;left:2614;top:5134;width:15;height:30" coordorigin="2614,5134" coordsize="15,30" path="m2614,5164l2629,5164,2629,5134,2614,5134,2614,5164xe" filled="true" fillcolor="#000000" stroked="false">
                <v:path arrowok="t"/>
                <v:fill type="solid"/>
              </v:shape>
            </v:group>
            <v:group style="position:absolute;left:6773;top:4774;width:15;height:30" coordorigin="6773,4774" coordsize="15,30">
              <v:shape style="position:absolute;left:6773;top:4774;width:15;height:30" coordorigin="6773,4774" coordsize="15,30" path="m6773,4804l6788,4804,6788,4774,6773,4774,6773,4804xe" filled="true" fillcolor="#000000" stroked="false">
                <v:path arrowok="t"/>
                <v:fill type="solid"/>
              </v:shape>
            </v:group>
            <v:group style="position:absolute;left:6773;top:4804;width:15;height:30" coordorigin="6773,4804" coordsize="15,30">
              <v:shape style="position:absolute;left:6773;top:4804;width:15;height:30" coordorigin="6773,4804" coordsize="15,30" path="m6773,4834l6788,4834,6788,4804,6773,4804,6773,4834xe" filled="true" fillcolor="#000000" stroked="false">
                <v:path arrowok="t"/>
                <v:fill type="solid"/>
              </v:shape>
            </v:group>
            <v:group style="position:absolute;left:6773;top:4834;width:15;height:30" coordorigin="6773,4834" coordsize="15,30">
              <v:shape style="position:absolute;left:6773;top:4834;width:15;height:30" coordorigin="6773,4834" coordsize="15,30" path="m6773,4864l6788,4864,6788,4834,6773,4834,6773,4864xe" filled="true" fillcolor="#000000" stroked="false">
                <v:path arrowok="t"/>
                <v:fill type="solid"/>
              </v:shape>
            </v:group>
            <v:group style="position:absolute;left:6773;top:4864;width:15;height:30" coordorigin="6773,4864" coordsize="15,30">
              <v:shape style="position:absolute;left:6773;top:4864;width:15;height:30" coordorigin="6773,4864" coordsize="15,30" path="m6773,4894l6788,4894,6788,4864,6773,4864,6773,4894xe" filled="true" fillcolor="#000000" stroked="false">
                <v:path arrowok="t"/>
                <v:fill type="solid"/>
              </v:shape>
            </v:group>
            <v:group style="position:absolute;left:6773;top:4894;width:15;height:30" coordorigin="6773,4894" coordsize="15,30">
              <v:shape style="position:absolute;left:6773;top:4894;width:15;height:30" coordorigin="6773,4894" coordsize="15,30" path="m6773,4924l6788,4924,6788,4894,6773,4894,6773,4924xe" filled="true" fillcolor="#000000" stroked="false">
                <v:path arrowok="t"/>
                <v:fill type="solid"/>
              </v:shape>
            </v:group>
            <v:group style="position:absolute;left:6773;top:4924;width:15;height:30" coordorigin="6773,4924" coordsize="15,30">
              <v:shape style="position:absolute;left:6773;top:4924;width:15;height:30" coordorigin="6773,4924" coordsize="15,30" path="m6773,4954l6788,4954,6788,4924,6773,4924,6773,4954xe" filled="true" fillcolor="#000000" stroked="false">
                <v:path arrowok="t"/>
                <v:fill type="solid"/>
              </v:shape>
            </v:group>
            <v:group style="position:absolute;left:6773;top:4954;width:15;height:30" coordorigin="6773,4954" coordsize="15,30">
              <v:shape style="position:absolute;left:6773;top:4954;width:15;height:30" coordorigin="6773,4954" coordsize="15,30" path="m6773,4984l6788,4984,6788,4954,6773,4954,6773,4984xe" filled="true" fillcolor="#000000" stroked="false">
                <v:path arrowok="t"/>
                <v:fill type="solid"/>
              </v:shape>
            </v:group>
            <v:group style="position:absolute;left:6773;top:4984;width:15;height:30" coordorigin="6773,4984" coordsize="15,30">
              <v:shape style="position:absolute;left:6773;top:4984;width:15;height:30" coordorigin="6773,4984" coordsize="15,30" path="m6773,5014l6788,5014,6788,4984,6773,4984,6773,5014xe" filled="true" fillcolor="#000000" stroked="false">
                <v:path arrowok="t"/>
                <v:fill type="solid"/>
              </v:shape>
            </v:group>
            <v:group style="position:absolute;left:6773;top:5014;width:15;height:30" coordorigin="6773,5014" coordsize="15,30">
              <v:shape style="position:absolute;left:6773;top:5014;width:15;height:30" coordorigin="6773,5014" coordsize="15,30" path="m6773,5044l6788,5044,6788,5014,6773,5014,6773,5044xe" filled="true" fillcolor="#000000" stroked="false">
                <v:path arrowok="t"/>
                <v:fill type="solid"/>
              </v:shape>
            </v:group>
            <v:group style="position:absolute;left:6773;top:5044;width:15;height:30" coordorigin="6773,5044" coordsize="15,30">
              <v:shape style="position:absolute;left:6773;top:5044;width:15;height:30" coordorigin="6773,5044" coordsize="15,30" path="m6773,5074l6788,5074,6788,5044,6773,5044,6773,5074xe" filled="true" fillcolor="#000000" stroked="false">
                <v:path arrowok="t"/>
                <v:fill type="solid"/>
              </v:shape>
            </v:group>
            <v:group style="position:absolute;left:6773;top:5074;width:15;height:30" coordorigin="6773,5074" coordsize="15,30">
              <v:shape style="position:absolute;left:6773;top:5074;width:15;height:30" coordorigin="6773,5074" coordsize="15,30" path="m6773,5104l6788,5104,6788,5074,6773,5074,6773,5104xe" filled="true" fillcolor="#000000" stroked="false">
                <v:path arrowok="t"/>
                <v:fill type="solid"/>
              </v:shape>
            </v:group>
            <v:group style="position:absolute;left:6773;top:5104;width:15;height:30" coordorigin="6773,5104" coordsize="15,30">
              <v:shape style="position:absolute;left:6773;top:5104;width:15;height:30" coordorigin="6773,5104" coordsize="15,30" path="m6773,5134l6788,5134,6788,5104,6773,5104,6773,5134xe" filled="true" fillcolor="#000000" stroked="false">
                <v:path arrowok="t"/>
                <v:fill type="solid"/>
              </v:shape>
            </v:group>
            <v:group style="position:absolute;left:6773;top:5134;width:15;height:30" coordorigin="6773,5134" coordsize="15,30">
              <v:shape style="position:absolute;left:6773;top:5134;width:15;height:30" coordorigin="6773,5134" coordsize="15,30" path="m6773,5164l6788,5164,6788,5134,6773,5134,6773,5164xe" filled="true" fillcolor="#000000" stroked="false">
                <v:path arrowok="t"/>
                <v:fill type="solid"/>
              </v:shape>
              <v:shape style="position:absolute;left:1142;top:5074;width:4281;height:105" type="#_x0000_t75" stroked="false">
                <v:imagedata r:id="rId522" o:title=""/>
              </v:shape>
              <v:shape style="position:absolute;left:5384;top:5164;width:1390;height:15" type="#_x0000_t75" stroked="false">
                <v:imagedata r:id="rId523" o:title=""/>
              </v:shape>
              <v:shape style="position:absolute;left:6766;top:5164;width:1239;height:15" type="#_x0000_t75" stroked="false">
                <v:imagedata r:id="rId524" o:title=""/>
              </v:shape>
              <v:shape style="position:absolute;left:7997;top:5164;width:1194;height:15" type="#_x0000_t75" stroked="false">
                <v:imagedata r:id="rId525" o:title=""/>
              </v:shape>
              <v:shape style="position:absolute;left:9184;top:5164;width:1104;height:15" type="#_x0000_t75" stroked="false">
                <v:imagedata r:id="rId526" o:title=""/>
              </v:shape>
            </v:group>
            <v:group style="position:absolute;left:2614;top:5180;width:15;height:30" coordorigin="2614,5180" coordsize="15,30">
              <v:shape style="position:absolute;left:2614;top:5180;width:15;height:30" coordorigin="2614,5180" coordsize="15,30" path="m2614,5210l2629,5210,2629,5180,2614,5180,2614,5210xe" filled="true" fillcolor="#000000" stroked="false">
                <v:path arrowok="t"/>
                <v:fill type="solid"/>
              </v:shape>
            </v:group>
            <v:group style="position:absolute;left:2614;top:5210;width:15;height:30" coordorigin="2614,5210" coordsize="15,30">
              <v:shape style="position:absolute;left:2614;top:5210;width:15;height:30" coordorigin="2614,5210" coordsize="15,30" path="m2614,5240l2629,5240,2629,5210,2614,5210,2614,5240xe" filled="true" fillcolor="#000000" stroked="false">
                <v:path arrowok="t"/>
                <v:fill type="solid"/>
              </v:shape>
            </v:group>
            <v:group style="position:absolute;left:2614;top:5240;width:15;height:30" coordorigin="2614,5240" coordsize="15,30">
              <v:shape style="position:absolute;left:2614;top:5240;width:15;height:30" coordorigin="2614,5240" coordsize="15,30" path="m2614,5270l2629,5270,2629,5240,2614,5240,2614,5270xe" filled="true" fillcolor="#000000" stroked="false">
                <v:path arrowok="t"/>
                <v:fill type="solid"/>
              </v:shape>
            </v:group>
            <v:group style="position:absolute;left:2614;top:5270;width:15;height:30" coordorigin="2614,5270" coordsize="15,30">
              <v:shape style="position:absolute;left:2614;top:5270;width:15;height:30" coordorigin="2614,5270" coordsize="15,30" path="m2614,5300l2629,5300,2629,5270,2614,5270,2614,5300xe" filled="true" fillcolor="#000000" stroked="false">
                <v:path arrowok="t"/>
                <v:fill type="solid"/>
              </v:shape>
            </v:group>
            <v:group style="position:absolute;left:2614;top:5300;width:15;height:30" coordorigin="2614,5300" coordsize="15,30">
              <v:shape style="position:absolute;left:2614;top:5300;width:15;height:30" coordorigin="2614,5300" coordsize="15,30" path="m2614,5330l2629,5330,2629,5300,2614,5300,2614,5330xe" filled="true" fillcolor="#000000" stroked="false">
                <v:path arrowok="t"/>
                <v:fill type="solid"/>
              </v:shape>
            </v:group>
            <v:group style="position:absolute;left:2614;top:5330;width:15;height:30" coordorigin="2614,5330" coordsize="15,30">
              <v:shape style="position:absolute;left:2614;top:5330;width:15;height:30" coordorigin="2614,5330" coordsize="15,30" path="m2614,5360l2629,5360,2629,5330,2614,5330,2614,5360xe" filled="true" fillcolor="#000000" stroked="false">
                <v:path arrowok="t"/>
                <v:fill type="solid"/>
              </v:shape>
            </v:group>
            <v:group style="position:absolute;left:2614;top:5360;width:15;height:30" coordorigin="2614,5360" coordsize="15,30">
              <v:shape style="position:absolute;left:2614;top:5360;width:15;height:30" coordorigin="2614,5360" coordsize="15,30" path="m2614,5390l2629,5390,2629,5360,2614,5360,2614,5390xe" filled="true" fillcolor="#000000" stroked="false">
                <v:path arrowok="t"/>
                <v:fill type="solid"/>
              </v:shape>
            </v:group>
            <v:group style="position:absolute;left:2614;top:5390;width:15;height:30" coordorigin="2614,5390" coordsize="15,30">
              <v:shape style="position:absolute;left:2614;top:5390;width:15;height:30" coordorigin="2614,5390" coordsize="15,30" path="m2614,5420l2629,5420,2629,5390,2614,5390,2614,5420xe" filled="true" fillcolor="#000000" stroked="false">
                <v:path arrowok="t"/>
                <v:fill type="solid"/>
              </v:shape>
            </v:group>
            <v:group style="position:absolute;left:2614;top:5420;width:15;height:30" coordorigin="2614,5420" coordsize="15,30">
              <v:shape style="position:absolute;left:2614;top:5420;width:15;height:30" coordorigin="2614,5420" coordsize="15,30" path="m2614,5450l2629,5450,2629,5420,2614,5420,2614,5450xe" filled="true" fillcolor="#000000" stroked="false">
                <v:path arrowok="t"/>
                <v:fill type="solid"/>
              </v:shape>
            </v:group>
            <v:group style="position:absolute;left:2614;top:5450;width:15;height:30" coordorigin="2614,5450" coordsize="15,30">
              <v:shape style="position:absolute;left:2614;top:5450;width:15;height:30" coordorigin="2614,5450" coordsize="15,30" path="m2614,5480l2629,5480,2629,5450,2614,5450,2614,5480xe" filled="true" fillcolor="#000000" stroked="false">
                <v:path arrowok="t"/>
                <v:fill type="solid"/>
              </v:shape>
            </v:group>
            <v:group style="position:absolute;left:2614;top:5480;width:15;height:30" coordorigin="2614,5480" coordsize="15,30">
              <v:shape style="position:absolute;left:2614;top:5480;width:15;height:30" coordorigin="2614,5480" coordsize="15,30" path="m2614,5510l2629,5510,2629,5480,2614,5480,2614,5510xe" filled="true" fillcolor="#000000" stroked="false">
                <v:path arrowok="t"/>
                <v:fill type="solid"/>
              </v:shape>
            </v:group>
            <v:group style="position:absolute;left:2614;top:5510;width:15;height:30" coordorigin="2614,5510" coordsize="15,30">
              <v:shape style="position:absolute;left:2614;top:5510;width:15;height:30" coordorigin="2614,5510" coordsize="15,30" path="m2614,5540l2629,5540,2629,5510,2614,5510,2614,5540xe" filled="true" fillcolor="#000000" stroked="false">
                <v:path arrowok="t"/>
                <v:fill type="solid"/>
              </v:shape>
            </v:group>
            <v:group style="position:absolute;left:2614;top:5540;width:15;height:30" coordorigin="2614,5540" coordsize="15,30">
              <v:shape style="position:absolute;left:2614;top:5540;width:15;height:30" coordorigin="2614,5540" coordsize="15,30" path="m2614,5570l2629,5570,2629,5540,2614,5540,2614,5570xe" filled="true" fillcolor="#000000" stroked="false">
                <v:path arrowok="t"/>
                <v:fill type="solid"/>
              </v:shape>
            </v:group>
            <v:group style="position:absolute;left:6773;top:5180;width:15;height:30" coordorigin="6773,5180" coordsize="15,30">
              <v:shape style="position:absolute;left:6773;top:5180;width:15;height:30" coordorigin="6773,5180" coordsize="15,30" path="m6773,5210l6788,5210,6788,5180,6773,5180,6773,5210xe" filled="true" fillcolor="#000000" stroked="false">
                <v:path arrowok="t"/>
                <v:fill type="solid"/>
              </v:shape>
            </v:group>
            <v:group style="position:absolute;left:6773;top:5210;width:15;height:30" coordorigin="6773,5210" coordsize="15,30">
              <v:shape style="position:absolute;left:6773;top:5210;width:15;height:30" coordorigin="6773,5210" coordsize="15,30" path="m6773,5240l6788,5240,6788,5210,6773,5210,6773,5240xe" filled="true" fillcolor="#000000" stroked="false">
                <v:path arrowok="t"/>
                <v:fill type="solid"/>
              </v:shape>
            </v:group>
            <v:group style="position:absolute;left:6773;top:5240;width:15;height:30" coordorigin="6773,5240" coordsize="15,30">
              <v:shape style="position:absolute;left:6773;top:5240;width:15;height:30" coordorigin="6773,5240" coordsize="15,30" path="m6773,5270l6788,5270,6788,5240,6773,5240,6773,5270xe" filled="true" fillcolor="#000000" stroked="false">
                <v:path arrowok="t"/>
                <v:fill type="solid"/>
              </v:shape>
            </v:group>
            <v:group style="position:absolute;left:6773;top:5270;width:15;height:30" coordorigin="6773,5270" coordsize="15,30">
              <v:shape style="position:absolute;left:6773;top:5270;width:15;height:30" coordorigin="6773,5270" coordsize="15,30" path="m6773,5300l6788,5300,6788,5270,6773,5270,6773,5300xe" filled="true" fillcolor="#000000" stroked="false">
                <v:path arrowok="t"/>
                <v:fill type="solid"/>
              </v:shape>
            </v:group>
            <v:group style="position:absolute;left:6773;top:5300;width:15;height:30" coordorigin="6773,5300" coordsize="15,30">
              <v:shape style="position:absolute;left:6773;top:5300;width:15;height:30" coordorigin="6773,5300" coordsize="15,30" path="m6773,5330l6788,5330,6788,5300,6773,5300,6773,5330xe" filled="true" fillcolor="#000000" stroked="false">
                <v:path arrowok="t"/>
                <v:fill type="solid"/>
              </v:shape>
            </v:group>
            <v:group style="position:absolute;left:6773;top:5330;width:15;height:30" coordorigin="6773,5330" coordsize="15,30">
              <v:shape style="position:absolute;left:6773;top:5330;width:15;height:30" coordorigin="6773,5330" coordsize="15,30" path="m6773,5360l6788,5360,6788,5330,6773,5330,6773,5360xe" filled="true" fillcolor="#000000" stroked="false">
                <v:path arrowok="t"/>
                <v:fill type="solid"/>
              </v:shape>
            </v:group>
            <v:group style="position:absolute;left:6773;top:5360;width:15;height:30" coordorigin="6773,5360" coordsize="15,30">
              <v:shape style="position:absolute;left:6773;top:5360;width:15;height:30" coordorigin="6773,5360" coordsize="15,30" path="m6773,5390l6788,5390,6788,5360,6773,5360,6773,5390xe" filled="true" fillcolor="#000000" stroked="false">
                <v:path arrowok="t"/>
                <v:fill type="solid"/>
              </v:shape>
            </v:group>
            <v:group style="position:absolute;left:6773;top:5390;width:15;height:30" coordorigin="6773,5390" coordsize="15,30">
              <v:shape style="position:absolute;left:6773;top:5390;width:15;height:30" coordorigin="6773,5390" coordsize="15,30" path="m6773,5420l6788,5420,6788,5390,6773,5390,6773,5420xe" filled="true" fillcolor="#000000" stroked="false">
                <v:path arrowok="t"/>
                <v:fill type="solid"/>
              </v:shape>
            </v:group>
            <v:group style="position:absolute;left:6773;top:5420;width:15;height:30" coordorigin="6773,5420" coordsize="15,30">
              <v:shape style="position:absolute;left:6773;top:5420;width:15;height:30" coordorigin="6773,5420" coordsize="15,30" path="m6773,5450l6788,5450,6788,5420,6773,5420,6773,5450xe" filled="true" fillcolor="#000000" stroked="false">
                <v:path arrowok="t"/>
                <v:fill type="solid"/>
              </v:shape>
            </v:group>
            <v:group style="position:absolute;left:6773;top:5450;width:15;height:30" coordorigin="6773,5450" coordsize="15,30">
              <v:shape style="position:absolute;left:6773;top:5450;width:15;height:30" coordorigin="6773,5450" coordsize="15,30" path="m6773,5480l6788,5480,6788,5450,6773,5450,6773,5480xe" filled="true" fillcolor="#000000" stroked="false">
                <v:path arrowok="t"/>
                <v:fill type="solid"/>
              </v:shape>
            </v:group>
            <v:group style="position:absolute;left:6773;top:5480;width:15;height:30" coordorigin="6773,5480" coordsize="15,30">
              <v:shape style="position:absolute;left:6773;top:5480;width:15;height:30" coordorigin="6773,5480" coordsize="15,30" path="m6773,5510l6788,5510,6788,5480,6773,5480,6773,5510xe" filled="true" fillcolor="#000000" stroked="false">
                <v:path arrowok="t"/>
                <v:fill type="solid"/>
              </v:shape>
            </v:group>
            <v:group style="position:absolute;left:6773;top:5510;width:15;height:30" coordorigin="6773,5510" coordsize="15,30">
              <v:shape style="position:absolute;left:6773;top:5510;width:15;height:30" coordorigin="6773,5510" coordsize="15,30" path="m6773,5540l6788,5540,6788,5510,6773,5510,6773,5540xe" filled="true" fillcolor="#000000" stroked="false">
                <v:path arrowok="t"/>
                <v:fill type="solid"/>
              </v:shape>
            </v:group>
            <v:group style="position:absolute;left:6773;top:5540;width:15;height:30" coordorigin="6773,5540" coordsize="15,30">
              <v:shape style="position:absolute;left:6773;top:5540;width:15;height:30" coordorigin="6773,5540" coordsize="15,30" path="m6773,5570l6788,5570,6788,5540,6773,5540,6773,5570xe" filled="true" fillcolor="#000000" stroked="false">
                <v:path arrowok="t"/>
                <v:fill type="solid"/>
              </v:shape>
              <v:shape style="position:absolute;left:1142;top:5480;width:4281;height:105" type="#_x0000_t75" stroked="false">
                <v:imagedata r:id="rId527" o:title=""/>
              </v:shape>
              <v:shape style="position:absolute;left:5384;top:5570;width:1389;height:15" type="#_x0000_t75" stroked="false">
                <v:imagedata r:id="rId520" o:title=""/>
              </v:shape>
              <v:shape style="position:absolute;left:6766;top:5570;width:1239;height:15" type="#_x0000_t75" stroked="false">
                <v:imagedata r:id="rId528" o:title=""/>
              </v:shape>
              <v:shape style="position:absolute;left:7997;top:5570;width:1194;height:15" type="#_x0000_t75" stroked="false">
                <v:imagedata r:id="rId521" o:title=""/>
              </v:shape>
              <v:shape style="position:absolute;left:9184;top:5570;width:1104;height:15" type="#_x0000_t75" stroked="false">
                <v:imagedata r:id="rId529" o:title=""/>
              </v:shape>
            </v:group>
            <v:group style="position:absolute;left:2614;top:5585;width:15;height:30" coordorigin="2614,5585" coordsize="15,30">
              <v:shape style="position:absolute;left:2614;top:5585;width:15;height:30" coordorigin="2614,5585" coordsize="15,30" path="m2614,5615l2629,5615,2629,5585,2614,5585,2614,5615xe" filled="true" fillcolor="#000000" stroked="false">
                <v:path arrowok="t"/>
                <v:fill type="solid"/>
              </v:shape>
            </v:group>
            <v:group style="position:absolute;left:2614;top:5615;width:15;height:30" coordorigin="2614,5615" coordsize="15,30">
              <v:shape style="position:absolute;left:2614;top:5615;width:15;height:30" coordorigin="2614,5615" coordsize="15,30" path="m2614,5645l2629,5645,2629,5615,2614,5615,2614,5645xe" filled="true" fillcolor="#000000" stroked="false">
                <v:path arrowok="t"/>
                <v:fill type="solid"/>
              </v:shape>
            </v:group>
            <v:group style="position:absolute;left:2614;top:5645;width:15;height:30" coordorigin="2614,5645" coordsize="15,30">
              <v:shape style="position:absolute;left:2614;top:5645;width:15;height:30" coordorigin="2614,5645" coordsize="15,30" path="m2614,5675l2629,5675,2629,5645,2614,5645,2614,5675xe" filled="true" fillcolor="#000000" stroked="false">
                <v:path arrowok="t"/>
                <v:fill type="solid"/>
              </v:shape>
            </v:group>
            <v:group style="position:absolute;left:2614;top:5675;width:15;height:30" coordorigin="2614,5675" coordsize="15,30">
              <v:shape style="position:absolute;left:2614;top:5675;width:15;height:30" coordorigin="2614,5675" coordsize="15,30" path="m2614,5705l2629,5705,2629,5675,2614,5675,2614,5705xe" filled="true" fillcolor="#000000" stroked="false">
                <v:path arrowok="t"/>
                <v:fill type="solid"/>
              </v:shape>
            </v:group>
            <v:group style="position:absolute;left:2614;top:5705;width:15;height:30" coordorigin="2614,5705" coordsize="15,30">
              <v:shape style="position:absolute;left:2614;top:5705;width:15;height:30" coordorigin="2614,5705" coordsize="15,30" path="m2614,5735l2629,5735,2629,5705,2614,5705,2614,5735xe" filled="true" fillcolor="#000000" stroked="false">
                <v:path arrowok="t"/>
                <v:fill type="solid"/>
              </v:shape>
            </v:group>
            <v:group style="position:absolute;left:2614;top:5735;width:15;height:31" coordorigin="2614,5735" coordsize="15,31">
              <v:shape style="position:absolute;left:2614;top:5735;width:15;height:31" coordorigin="2614,5735" coordsize="15,31" path="m2614,5765l2629,5765,2629,5735,2614,5735,2614,5765xe" filled="true" fillcolor="#000000" stroked="false">
                <v:path arrowok="t"/>
                <v:fill type="solid"/>
              </v:shape>
            </v:group>
            <v:group style="position:absolute;left:2614;top:5765;width:15;height:30" coordorigin="2614,5765" coordsize="15,30">
              <v:shape style="position:absolute;left:2614;top:5765;width:15;height:30" coordorigin="2614,5765" coordsize="15,30" path="m2614,5795l2629,5795,2629,5765,2614,5765,2614,5795xe" filled="true" fillcolor="#000000" stroked="false">
                <v:path arrowok="t"/>
                <v:fill type="solid"/>
              </v:shape>
            </v:group>
            <v:group style="position:absolute;left:2614;top:5795;width:15;height:30" coordorigin="2614,5795" coordsize="15,30">
              <v:shape style="position:absolute;left:2614;top:5795;width:15;height:30" coordorigin="2614,5795" coordsize="15,30" path="m2614,5825l2629,5825,2629,5795,2614,5795,2614,5825xe" filled="true" fillcolor="#000000" stroked="false">
                <v:path arrowok="t"/>
                <v:fill type="solid"/>
              </v:shape>
            </v:group>
            <v:group style="position:absolute;left:2614;top:5825;width:15;height:30" coordorigin="2614,5825" coordsize="15,30">
              <v:shape style="position:absolute;left:2614;top:5825;width:15;height:30" coordorigin="2614,5825" coordsize="15,30" path="m2614,5855l2629,5855,2629,5825,2614,5825,2614,5855xe" filled="true" fillcolor="#000000" stroked="false">
                <v:path arrowok="t"/>
                <v:fill type="solid"/>
              </v:shape>
            </v:group>
            <v:group style="position:absolute;left:2614;top:5855;width:15;height:30" coordorigin="2614,5855" coordsize="15,30">
              <v:shape style="position:absolute;left:2614;top:5855;width:15;height:30" coordorigin="2614,5855" coordsize="15,30" path="m2614,5885l2629,5885,2629,5855,2614,5855,2614,5885xe" filled="true" fillcolor="#000000" stroked="false">
                <v:path arrowok="t"/>
                <v:fill type="solid"/>
              </v:shape>
            </v:group>
            <v:group style="position:absolute;left:2614;top:5885;width:15;height:30" coordorigin="2614,5885" coordsize="15,30">
              <v:shape style="position:absolute;left:2614;top:5885;width:15;height:30" coordorigin="2614,5885" coordsize="15,30" path="m2614,5915l2629,5915,2629,5885,2614,5885,2614,5915xe" filled="true" fillcolor="#000000" stroked="false">
                <v:path arrowok="t"/>
                <v:fill type="solid"/>
              </v:shape>
            </v:group>
            <v:group style="position:absolute;left:2614;top:5915;width:15;height:30" coordorigin="2614,5915" coordsize="15,30">
              <v:shape style="position:absolute;left:2614;top:5915;width:15;height:30" coordorigin="2614,5915" coordsize="15,30" path="m2614,5945l2629,5945,2629,5915,2614,5915,2614,5945xe" filled="true" fillcolor="#000000" stroked="false">
                <v:path arrowok="t"/>
                <v:fill type="solid"/>
              </v:shape>
            </v:group>
            <v:group style="position:absolute;left:2614;top:5945;width:15;height:30" coordorigin="2614,5945" coordsize="15,30">
              <v:shape style="position:absolute;left:2614;top:5945;width:15;height:30" coordorigin="2614,5945" coordsize="15,30" path="m2614,5975l2629,5975,2629,5945,2614,5945,2614,5975xe" filled="true" fillcolor="#000000" stroked="false">
                <v:path arrowok="t"/>
                <v:fill type="solid"/>
              </v:shape>
            </v:group>
            <v:group style="position:absolute;left:6773;top:5585;width:15;height:30" coordorigin="6773,5585" coordsize="15,30">
              <v:shape style="position:absolute;left:6773;top:5585;width:15;height:30" coordorigin="6773,5585" coordsize="15,30" path="m6773,5615l6788,5615,6788,5585,6773,5585,6773,5615xe" filled="true" fillcolor="#000000" stroked="false">
                <v:path arrowok="t"/>
                <v:fill type="solid"/>
              </v:shape>
            </v:group>
            <v:group style="position:absolute;left:6773;top:5615;width:15;height:30" coordorigin="6773,5615" coordsize="15,30">
              <v:shape style="position:absolute;left:6773;top:5615;width:15;height:30" coordorigin="6773,5615" coordsize="15,30" path="m6773,5645l6788,5645,6788,5615,6773,5615,6773,5645xe" filled="true" fillcolor="#000000" stroked="false">
                <v:path arrowok="t"/>
                <v:fill type="solid"/>
              </v:shape>
            </v:group>
            <v:group style="position:absolute;left:6773;top:5645;width:15;height:30" coordorigin="6773,5645" coordsize="15,30">
              <v:shape style="position:absolute;left:6773;top:5645;width:15;height:30" coordorigin="6773,5645" coordsize="15,30" path="m6773,5675l6788,5675,6788,5645,6773,5645,6773,5675xe" filled="true" fillcolor="#000000" stroked="false">
                <v:path arrowok="t"/>
                <v:fill type="solid"/>
              </v:shape>
            </v:group>
            <v:group style="position:absolute;left:6773;top:5675;width:15;height:30" coordorigin="6773,5675" coordsize="15,30">
              <v:shape style="position:absolute;left:6773;top:5675;width:15;height:30" coordorigin="6773,5675" coordsize="15,30" path="m6773,5705l6788,5705,6788,5675,6773,5675,6773,5705xe" filled="true" fillcolor="#000000" stroked="false">
                <v:path arrowok="t"/>
                <v:fill type="solid"/>
              </v:shape>
            </v:group>
            <v:group style="position:absolute;left:6773;top:5705;width:15;height:30" coordorigin="6773,5705" coordsize="15,30">
              <v:shape style="position:absolute;left:6773;top:5705;width:15;height:30" coordorigin="6773,5705" coordsize="15,30" path="m6773,5735l6788,5735,6788,5705,6773,5705,6773,5735xe" filled="true" fillcolor="#000000" stroked="false">
                <v:path arrowok="t"/>
                <v:fill type="solid"/>
              </v:shape>
            </v:group>
            <v:group style="position:absolute;left:6773;top:5735;width:15;height:31" coordorigin="6773,5735" coordsize="15,31">
              <v:shape style="position:absolute;left:6773;top:5735;width:15;height:31" coordorigin="6773,5735" coordsize="15,31" path="m6773,5765l6788,5765,6788,5735,6773,5735,6773,5765xe" filled="true" fillcolor="#000000" stroked="false">
                <v:path arrowok="t"/>
                <v:fill type="solid"/>
              </v:shape>
            </v:group>
            <v:group style="position:absolute;left:6773;top:5765;width:15;height:30" coordorigin="6773,5765" coordsize="15,30">
              <v:shape style="position:absolute;left:6773;top:5765;width:15;height:30" coordorigin="6773,5765" coordsize="15,30" path="m6773,5795l6788,5795,6788,5765,6773,5765,6773,5795xe" filled="true" fillcolor="#000000" stroked="false">
                <v:path arrowok="t"/>
                <v:fill type="solid"/>
              </v:shape>
            </v:group>
            <v:group style="position:absolute;left:6773;top:5795;width:15;height:30" coordorigin="6773,5795" coordsize="15,30">
              <v:shape style="position:absolute;left:6773;top:5795;width:15;height:30" coordorigin="6773,5795" coordsize="15,30" path="m6773,5825l6788,5825,6788,5795,6773,5795,6773,5825xe" filled="true" fillcolor="#000000" stroked="false">
                <v:path arrowok="t"/>
                <v:fill type="solid"/>
              </v:shape>
            </v:group>
            <v:group style="position:absolute;left:6773;top:5825;width:15;height:30" coordorigin="6773,5825" coordsize="15,30">
              <v:shape style="position:absolute;left:6773;top:5825;width:15;height:30" coordorigin="6773,5825" coordsize="15,30" path="m6773,5855l6788,5855,6788,5825,6773,5825,6773,5855xe" filled="true" fillcolor="#000000" stroked="false">
                <v:path arrowok="t"/>
                <v:fill type="solid"/>
              </v:shape>
            </v:group>
            <v:group style="position:absolute;left:6773;top:5855;width:15;height:30" coordorigin="6773,5855" coordsize="15,30">
              <v:shape style="position:absolute;left:6773;top:5855;width:15;height:30" coordorigin="6773,5855" coordsize="15,30" path="m6773,5885l6788,5885,6788,5855,6773,5855,6773,5885xe" filled="true" fillcolor="#000000" stroked="false">
                <v:path arrowok="t"/>
                <v:fill type="solid"/>
              </v:shape>
            </v:group>
            <v:group style="position:absolute;left:6773;top:5885;width:15;height:30" coordorigin="6773,5885" coordsize="15,30">
              <v:shape style="position:absolute;left:6773;top:5885;width:15;height:30" coordorigin="6773,5885" coordsize="15,30" path="m6773,5915l6788,5915,6788,5885,6773,5885,6773,5915xe" filled="true" fillcolor="#000000" stroked="false">
                <v:path arrowok="t"/>
                <v:fill type="solid"/>
              </v:shape>
            </v:group>
            <v:group style="position:absolute;left:6773;top:5915;width:15;height:30" coordorigin="6773,5915" coordsize="15,30">
              <v:shape style="position:absolute;left:6773;top:5915;width:15;height:30" coordorigin="6773,5915" coordsize="15,30" path="m6773,5945l6788,5945,6788,5915,6773,5915,6773,5945xe" filled="true" fillcolor="#000000" stroked="false">
                <v:path arrowok="t"/>
                <v:fill type="solid"/>
              </v:shape>
            </v:group>
            <v:group style="position:absolute;left:6773;top:5945;width:15;height:30" coordorigin="6773,5945" coordsize="15,30">
              <v:shape style="position:absolute;left:6773;top:5945;width:15;height:30" coordorigin="6773,5945" coordsize="15,30" path="m6773,5975l6788,5975,6788,5945,6773,5945,6773,5975xe" filled="true" fillcolor="#000000" stroked="false">
                <v:path arrowok="t"/>
                <v:fill type="solid"/>
              </v:shape>
              <v:shape style="position:absolute;left:1142;top:5885;width:4281;height:105" type="#_x0000_t75" stroked="false">
                <v:imagedata r:id="rId527" o:title=""/>
              </v:shape>
              <v:shape style="position:absolute;left:5384;top:5975;width:1389;height:15" type="#_x0000_t75" stroked="false">
                <v:imagedata r:id="rId520" o:title=""/>
              </v:shape>
              <v:shape style="position:absolute;left:6766;top:5975;width:1239;height:15" type="#_x0000_t75" stroked="false">
                <v:imagedata r:id="rId528" o:title=""/>
              </v:shape>
              <v:shape style="position:absolute;left:7997;top:5975;width:1194;height:15" type="#_x0000_t75" stroked="false">
                <v:imagedata r:id="rId521" o:title=""/>
              </v:shape>
              <v:shape style="position:absolute;left:9184;top:5975;width:1104;height:15" type="#_x0000_t75" stroked="false">
                <v:imagedata r:id="rId529" o:title=""/>
              </v:shape>
            </v:group>
            <v:group style="position:absolute;left:2614;top:5990;width:15;height:30" coordorigin="2614,5990" coordsize="15,30">
              <v:shape style="position:absolute;left:2614;top:5990;width:15;height:30" coordorigin="2614,5990" coordsize="15,30" path="m2614,6020l2629,6020,2629,5990,2614,5990,2614,6020xe" filled="true" fillcolor="#000000" stroked="false">
                <v:path arrowok="t"/>
                <v:fill type="solid"/>
              </v:shape>
            </v:group>
            <v:group style="position:absolute;left:2614;top:6020;width:15;height:30" coordorigin="2614,6020" coordsize="15,30">
              <v:shape style="position:absolute;left:2614;top:6020;width:15;height:30" coordorigin="2614,6020" coordsize="15,30" path="m2614,6050l2629,6050,2629,6020,2614,6020,2614,6050xe" filled="true" fillcolor="#000000" stroked="false">
                <v:path arrowok="t"/>
                <v:fill type="solid"/>
              </v:shape>
            </v:group>
            <v:group style="position:absolute;left:2614;top:6050;width:15;height:30" coordorigin="2614,6050" coordsize="15,30">
              <v:shape style="position:absolute;left:2614;top:6050;width:15;height:30" coordorigin="2614,6050" coordsize="15,30" path="m2614,6080l2629,6080,2629,6050,2614,6050,2614,6080xe" filled="true" fillcolor="#000000" stroked="false">
                <v:path arrowok="t"/>
                <v:fill type="solid"/>
              </v:shape>
            </v:group>
            <v:group style="position:absolute;left:2614;top:6080;width:15;height:30" coordorigin="2614,6080" coordsize="15,30">
              <v:shape style="position:absolute;left:2614;top:6080;width:15;height:30" coordorigin="2614,6080" coordsize="15,30" path="m2614,6110l2629,6110,2629,6080,2614,6080,2614,6110xe" filled="true" fillcolor="#000000" stroked="false">
                <v:path arrowok="t"/>
                <v:fill type="solid"/>
              </v:shape>
            </v:group>
            <v:group style="position:absolute;left:2614;top:6110;width:15;height:30" coordorigin="2614,6110" coordsize="15,30">
              <v:shape style="position:absolute;left:2614;top:6110;width:15;height:30" coordorigin="2614,6110" coordsize="15,30" path="m2614,6140l2629,6140,2629,6110,2614,6110,2614,6140xe" filled="true" fillcolor="#000000" stroked="false">
                <v:path arrowok="t"/>
                <v:fill type="solid"/>
              </v:shape>
            </v:group>
            <v:group style="position:absolute;left:2614;top:6140;width:15;height:30" coordorigin="2614,6140" coordsize="15,30">
              <v:shape style="position:absolute;left:2614;top:6140;width:15;height:30" coordorigin="2614,6140" coordsize="15,30" path="m2614,6170l2629,6170,2629,6140,2614,6140,2614,6170xe" filled="true" fillcolor="#000000" stroked="false">
                <v:path arrowok="t"/>
                <v:fill type="solid"/>
              </v:shape>
            </v:group>
            <v:group style="position:absolute;left:2614;top:6170;width:15;height:30" coordorigin="2614,6170" coordsize="15,30">
              <v:shape style="position:absolute;left:2614;top:6170;width:15;height:30" coordorigin="2614,6170" coordsize="15,30" path="m2614,6200l2629,6200,2629,6170,2614,6170,2614,6200xe" filled="true" fillcolor="#000000" stroked="false">
                <v:path arrowok="t"/>
                <v:fill type="solid"/>
              </v:shape>
            </v:group>
            <v:group style="position:absolute;left:2614;top:6200;width:15;height:30" coordorigin="2614,6200" coordsize="15,30">
              <v:shape style="position:absolute;left:2614;top:6200;width:15;height:30" coordorigin="2614,6200" coordsize="15,30" path="m2614,6230l2629,6230,2629,6200,2614,6200,2614,6230xe" filled="true" fillcolor="#000000" stroked="false">
                <v:path arrowok="t"/>
                <v:fill type="solid"/>
              </v:shape>
            </v:group>
            <v:group style="position:absolute;left:2614;top:6230;width:15;height:30" coordorigin="2614,6230" coordsize="15,30">
              <v:shape style="position:absolute;left:2614;top:6230;width:15;height:30" coordorigin="2614,6230" coordsize="15,30" path="m2614,6260l2629,6260,2629,6230,2614,6230,2614,6260xe" filled="true" fillcolor="#000000" stroked="false">
                <v:path arrowok="t"/>
                <v:fill type="solid"/>
              </v:shape>
            </v:group>
            <v:group style="position:absolute;left:2614;top:6260;width:15;height:30" coordorigin="2614,6260" coordsize="15,30">
              <v:shape style="position:absolute;left:2614;top:6260;width:15;height:30" coordorigin="2614,6260" coordsize="15,30" path="m2614,6290l2629,6290,2629,6260,2614,6260,2614,6290xe" filled="true" fillcolor="#000000" stroked="false">
                <v:path arrowok="t"/>
                <v:fill type="solid"/>
              </v:shape>
            </v:group>
            <v:group style="position:absolute;left:2614;top:6290;width:15;height:31" coordorigin="2614,6290" coordsize="15,31">
              <v:shape style="position:absolute;left:2614;top:6290;width:15;height:31" coordorigin="2614,6290" coordsize="15,31" path="m2614,6321l2629,6321,2629,6290,2614,6290,2614,6321xe" filled="true" fillcolor="#000000" stroked="false">
                <v:path arrowok="t"/>
                <v:fill type="solid"/>
              </v:shape>
            </v:group>
            <v:group style="position:absolute;left:2614;top:6321;width:15;height:30" coordorigin="2614,6321" coordsize="15,30">
              <v:shape style="position:absolute;left:2614;top:6321;width:15;height:30" coordorigin="2614,6321" coordsize="15,30" path="m2614,6351l2629,6351,2629,6321,2614,6321,2614,6351xe" filled="true" fillcolor="#000000" stroked="false">
                <v:path arrowok="t"/>
                <v:fill type="solid"/>
              </v:shape>
            </v:group>
            <v:group style="position:absolute;left:2614;top:6351;width:15;height:30" coordorigin="2614,6351" coordsize="15,30">
              <v:shape style="position:absolute;left:2614;top:6351;width:15;height:30" coordorigin="2614,6351" coordsize="15,30" path="m2614,6381l2629,6381,2629,6351,2614,6351,2614,6381xe" filled="true" fillcolor="#000000" stroked="false">
                <v:path arrowok="t"/>
                <v:fill type="solid"/>
              </v:shape>
            </v:group>
            <v:group style="position:absolute;left:6773;top:5990;width:15;height:30" coordorigin="6773,5990" coordsize="15,30">
              <v:shape style="position:absolute;left:6773;top:5990;width:15;height:30" coordorigin="6773,5990" coordsize="15,30" path="m6773,6020l6788,6020,6788,5990,6773,5990,6773,6020xe" filled="true" fillcolor="#000000" stroked="false">
                <v:path arrowok="t"/>
                <v:fill type="solid"/>
              </v:shape>
            </v:group>
            <v:group style="position:absolute;left:6773;top:6020;width:15;height:30" coordorigin="6773,6020" coordsize="15,30">
              <v:shape style="position:absolute;left:6773;top:6020;width:15;height:30" coordorigin="6773,6020" coordsize="15,30" path="m6773,6050l6788,6050,6788,6020,6773,6020,6773,6050xe" filled="true" fillcolor="#000000" stroked="false">
                <v:path arrowok="t"/>
                <v:fill type="solid"/>
              </v:shape>
            </v:group>
            <v:group style="position:absolute;left:6773;top:6050;width:15;height:30" coordorigin="6773,6050" coordsize="15,30">
              <v:shape style="position:absolute;left:6773;top:6050;width:15;height:30" coordorigin="6773,6050" coordsize="15,30" path="m6773,6080l6788,6080,6788,6050,6773,6050,6773,6080xe" filled="true" fillcolor="#000000" stroked="false">
                <v:path arrowok="t"/>
                <v:fill type="solid"/>
              </v:shape>
            </v:group>
            <v:group style="position:absolute;left:6773;top:6080;width:15;height:30" coordorigin="6773,6080" coordsize="15,30">
              <v:shape style="position:absolute;left:6773;top:6080;width:15;height:30" coordorigin="6773,6080" coordsize="15,30" path="m6773,6110l6788,6110,6788,6080,6773,6080,6773,6110xe" filled="true" fillcolor="#000000" stroked="false">
                <v:path arrowok="t"/>
                <v:fill type="solid"/>
              </v:shape>
            </v:group>
            <v:group style="position:absolute;left:6773;top:6110;width:15;height:30" coordorigin="6773,6110" coordsize="15,30">
              <v:shape style="position:absolute;left:6773;top:6110;width:15;height:30" coordorigin="6773,6110" coordsize="15,30" path="m6773,6140l6788,6140,6788,6110,6773,6110,6773,6140xe" filled="true" fillcolor="#000000" stroked="false">
                <v:path arrowok="t"/>
                <v:fill type="solid"/>
              </v:shape>
            </v:group>
            <v:group style="position:absolute;left:6773;top:6140;width:15;height:30" coordorigin="6773,6140" coordsize="15,30">
              <v:shape style="position:absolute;left:6773;top:6140;width:15;height:30" coordorigin="6773,6140" coordsize="15,30" path="m6773,6170l6788,6170,6788,6140,6773,6140,6773,6170xe" filled="true" fillcolor="#000000" stroked="false">
                <v:path arrowok="t"/>
                <v:fill type="solid"/>
              </v:shape>
            </v:group>
            <v:group style="position:absolute;left:6773;top:6170;width:15;height:30" coordorigin="6773,6170" coordsize="15,30">
              <v:shape style="position:absolute;left:6773;top:6170;width:15;height:30" coordorigin="6773,6170" coordsize="15,30" path="m6773,6200l6788,6200,6788,6170,6773,6170,6773,6200xe" filled="true" fillcolor="#000000" stroked="false">
                <v:path arrowok="t"/>
                <v:fill type="solid"/>
              </v:shape>
            </v:group>
            <v:group style="position:absolute;left:6773;top:6200;width:15;height:30" coordorigin="6773,6200" coordsize="15,30">
              <v:shape style="position:absolute;left:6773;top:6200;width:15;height:30" coordorigin="6773,6200" coordsize="15,30" path="m6773,6230l6788,6230,6788,6200,6773,6200,6773,6230xe" filled="true" fillcolor="#000000" stroked="false">
                <v:path arrowok="t"/>
                <v:fill type="solid"/>
              </v:shape>
            </v:group>
            <v:group style="position:absolute;left:6773;top:6230;width:15;height:30" coordorigin="6773,6230" coordsize="15,30">
              <v:shape style="position:absolute;left:6773;top:6230;width:15;height:30" coordorigin="6773,6230" coordsize="15,30" path="m6773,6260l6788,6260,6788,6230,6773,6230,6773,6260xe" filled="true" fillcolor="#000000" stroked="false">
                <v:path arrowok="t"/>
                <v:fill type="solid"/>
              </v:shape>
            </v:group>
            <v:group style="position:absolute;left:6773;top:6260;width:15;height:30" coordorigin="6773,6260" coordsize="15,30">
              <v:shape style="position:absolute;left:6773;top:6260;width:15;height:30" coordorigin="6773,6260" coordsize="15,30" path="m6773,6290l6788,6290,6788,6260,6773,6260,6773,6290xe" filled="true" fillcolor="#000000" stroked="false">
                <v:path arrowok="t"/>
                <v:fill type="solid"/>
              </v:shape>
            </v:group>
            <v:group style="position:absolute;left:6773;top:6290;width:15;height:31" coordorigin="6773,6290" coordsize="15,31">
              <v:shape style="position:absolute;left:6773;top:6290;width:15;height:31" coordorigin="6773,6290" coordsize="15,31" path="m6773,6321l6788,6321,6788,6290,6773,6290,6773,6321xe" filled="true" fillcolor="#000000" stroked="false">
                <v:path arrowok="t"/>
                <v:fill type="solid"/>
              </v:shape>
            </v:group>
            <v:group style="position:absolute;left:6773;top:6321;width:15;height:30" coordorigin="6773,6321" coordsize="15,30">
              <v:shape style="position:absolute;left:6773;top:6321;width:15;height:30" coordorigin="6773,6321" coordsize="15,30" path="m6773,6351l6788,6351,6788,6321,6773,6321,6773,6351xe" filled="true" fillcolor="#000000" stroked="false">
                <v:path arrowok="t"/>
                <v:fill type="solid"/>
              </v:shape>
            </v:group>
            <v:group style="position:absolute;left:6773;top:6351;width:15;height:30" coordorigin="6773,6351" coordsize="15,30">
              <v:shape style="position:absolute;left:6773;top:6351;width:15;height:30" coordorigin="6773,6351" coordsize="15,30" path="m6773,6381l6788,6381,6788,6351,6773,6351,6773,6381xe" filled="true" fillcolor="#000000" stroked="false">
                <v:path arrowok="t"/>
                <v:fill type="solid"/>
              </v:shape>
              <v:shape style="position:absolute;left:1142;top:6290;width:4281;height:105" type="#_x0000_t75" stroked="false">
                <v:imagedata r:id="rId530" o:title=""/>
              </v:shape>
              <v:shape style="position:absolute;left:5384;top:6381;width:1389;height:15" type="#_x0000_t75" stroked="false">
                <v:imagedata r:id="rId520" o:title=""/>
              </v:shape>
              <v:shape style="position:absolute;left:6766;top:6381;width:1239;height:15" type="#_x0000_t75" stroked="false">
                <v:imagedata r:id="rId528" o:title=""/>
              </v:shape>
              <v:shape style="position:absolute;left:7997;top:6381;width:1194;height:15" type="#_x0000_t75" stroked="false">
                <v:imagedata r:id="rId521" o:title=""/>
              </v:shape>
              <v:shape style="position:absolute;left:9184;top:6381;width:1104;height:15" type="#_x0000_t75" stroked="false">
                <v:imagedata r:id="rId529" o:title=""/>
              </v:shape>
            </v:group>
            <v:group style="position:absolute;left:2614;top:6396;width:15;height:30" coordorigin="2614,6396" coordsize="15,30">
              <v:shape style="position:absolute;left:2614;top:6396;width:15;height:30" coordorigin="2614,6396" coordsize="15,30" path="m2614,6426l2629,6426,2629,6396,2614,6396,2614,6426xe" filled="true" fillcolor="#000000" stroked="false">
                <v:path arrowok="t"/>
                <v:fill type="solid"/>
              </v:shape>
            </v:group>
            <v:group style="position:absolute;left:2614;top:6426;width:15;height:30" coordorigin="2614,6426" coordsize="15,30">
              <v:shape style="position:absolute;left:2614;top:6426;width:15;height:30" coordorigin="2614,6426" coordsize="15,30" path="m2614,6456l2629,6456,2629,6426,2614,6426,2614,6456xe" filled="true" fillcolor="#000000" stroked="false">
                <v:path arrowok="t"/>
                <v:fill type="solid"/>
              </v:shape>
            </v:group>
            <v:group style="position:absolute;left:2614;top:6456;width:15;height:30" coordorigin="2614,6456" coordsize="15,30">
              <v:shape style="position:absolute;left:2614;top:6456;width:15;height:30" coordorigin="2614,6456" coordsize="15,30" path="m2614,6486l2629,6486,2629,6456,2614,6456,2614,6486xe" filled="true" fillcolor="#000000" stroked="false">
                <v:path arrowok="t"/>
                <v:fill type="solid"/>
              </v:shape>
            </v:group>
            <v:group style="position:absolute;left:2614;top:6486;width:15;height:30" coordorigin="2614,6486" coordsize="15,30">
              <v:shape style="position:absolute;left:2614;top:6486;width:15;height:30" coordorigin="2614,6486" coordsize="15,30" path="m2614,6516l2629,6516,2629,6486,2614,6486,2614,6516xe" filled="true" fillcolor="#000000" stroked="false">
                <v:path arrowok="t"/>
                <v:fill type="solid"/>
              </v:shape>
            </v:group>
            <v:group style="position:absolute;left:2614;top:6516;width:15;height:30" coordorigin="2614,6516" coordsize="15,30">
              <v:shape style="position:absolute;left:2614;top:6516;width:15;height:30" coordorigin="2614,6516" coordsize="15,30" path="m2614,6546l2629,6546,2629,6516,2614,6516,2614,6546xe" filled="true" fillcolor="#000000" stroked="false">
                <v:path arrowok="t"/>
                <v:fill type="solid"/>
              </v:shape>
            </v:group>
            <v:group style="position:absolute;left:2614;top:6546;width:15;height:30" coordorigin="2614,6546" coordsize="15,30">
              <v:shape style="position:absolute;left:2614;top:6546;width:15;height:30" coordorigin="2614,6546" coordsize="15,30" path="m2614,6576l2629,6576,2629,6546,2614,6546,2614,6576xe" filled="true" fillcolor="#000000" stroked="false">
                <v:path arrowok="t"/>
                <v:fill type="solid"/>
              </v:shape>
            </v:group>
            <v:group style="position:absolute;left:2614;top:6576;width:15;height:30" coordorigin="2614,6576" coordsize="15,30">
              <v:shape style="position:absolute;left:2614;top:6576;width:15;height:30" coordorigin="2614,6576" coordsize="15,30" path="m2614,6606l2629,6606,2629,6576,2614,6576,2614,6606xe" filled="true" fillcolor="#000000" stroked="false">
                <v:path arrowok="t"/>
                <v:fill type="solid"/>
              </v:shape>
            </v:group>
            <v:group style="position:absolute;left:2614;top:6606;width:15;height:30" coordorigin="2614,6606" coordsize="15,30">
              <v:shape style="position:absolute;left:2614;top:6606;width:15;height:30" coordorigin="2614,6606" coordsize="15,30" path="m2614,6636l2629,6636,2629,6606,2614,6606,2614,6636xe" filled="true" fillcolor="#000000" stroked="false">
                <v:path arrowok="t"/>
                <v:fill type="solid"/>
              </v:shape>
            </v:group>
            <v:group style="position:absolute;left:2614;top:6636;width:15;height:30" coordorigin="2614,6636" coordsize="15,30">
              <v:shape style="position:absolute;left:2614;top:6636;width:15;height:30" coordorigin="2614,6636" coordsize="15,30" path="m2614,6666l2629,6666,2629,6636,2614,6636,2614,6666xe" filled="true" fillcolor="#000000" stroked="false">
                <v:path arrowok="t"/>
                <v:fill type="solid"/>
              </v:shape>
            </v:group>
            <v:group style="position:absolute;left:2614;top:6666;width:15;height:30" coordorigin="2614,6666" coordsize="15,30">
              <v:shape style="position:absolute;left:2614;top:6666;width:15;height:30" coordorigin="2614,6666" coordsize="15,30" path="m2614,6696l2629,6696,2629,6666,2614,6666,2614,6696xe" filled="true" fillcolor="#000000" stroked="false">
                <v:path arrowok="t"/>
                <v:fill type="solid"/>
              </v:shape>
            </v:group>
            <v:group style="position:absolute;left:2614;top:6696;width:15;height:30" coordorigin="2614,6696" coordsize="15,30">
              <v:shape style="position:absolute;left:2614;top:6696;width:15;height:30" coordorigin="2614,6696" coordsize="15,30" path="m2614,6726l2629,6726,2629,6696,2614,6696,2614,6726xe" filled="true" fillcolor="#000000" stroked="false">
                <v:path arrowok="t"/>
                <v:fill type="solid"/>
              </v:shape>
            </v:group>
            <v:group style="position:absolute;left:2614;top:6726;width:15;height:30" coordorigin="2614,6726" coordsize="15,30">
              <v:shape style="position:absolute;left:2614;top:6726;width:15;height:30" coordorigin="2614,6726" coordsize="15,30" path="m2614,6756l2629,6756,2629,6726,2614,6726,2614,6756xe" filled="true" fillcolor="#000000" stroked="false">
                <v:path arrowok="t"/>
                <v:fill type="solid"/>
              </v:shape>
            </v:group>
            <v:group style="position:absolute;left:2614;top:6756;width:15;height:30" coordorigin="2614,6756" coordsize="15,30">
              <v:shape style="position:absolute;left:2614;top:6756;width:15;height:30" coordorigin="2614,6756" coordsize="15,30" path="m2614,6786l2629,6786,2629,6756,2614,6756,2614,6786xe" filled="true" fillcolor="#000000" stroked="false">
                <v:path arrowok="t"/>
                <v:fill type="solid"/>
              </v:shape>
            </v:group>
            <v:group style="position:absolute;left:6773;top:6396;width:15;height:30" coordorigin="6773,6396" coordsize="15,30">
              <v:shape style="position:absolute;left:6773;top:6396;width:15;height:30" coordorigin="6773,6396" coordsize="15,30" path="m6773,6426l6788,6426,6788,6396,6773,6396,6773,6426xe" filled="true" fillcolor="#000000" stroked="false">
                <v:path arrowok="t"/>
                <v:fill type="solid"/>
              </v:shape>
            </v:group>
            <v:group style="position:absolute;left:6773;top:6426;width:15;height:30" coordorigin="6773,6426" coordsize="15,30">
              <v:shape style="position:absolute;left:6773;top:6426;width:15;height:30" coordorigin="6773,6426" coordsize="15,30" path="m6773,6456l6788,6456,6788,6426,6773,6426,6773,6456xe" filled="true" fillcolor="#000000" stroked="false">
                <v:path arrowok="t"/>
                <v:fill type="solid"/>
              </v:shape>
            </v:group>
            <v:group style="position:absolute;left:6773;top:6456;width:15;height:30" coordorigin="6773,6456" coordsize="15,30">
              <v:shape style="position:absolute;left:6773;top:6456;width:15;height:30" coordorigin="6773,6456" coordsize="15,30" path="m6773,6486l6788,6486,6788,6456,6773,6456,6773,6486xe" filled="true" fillcolor="#000000" stroked="false">
                <v:path arrowok="t"/>
                <v:fill type="solid"/>
              </v:shape>
            </v:group>
            <v:group style="position:absolute;left:6773;top:6486;width:15;height:30" coordorigin="6773,6486" coordsize="15,30">
              <v:shape style="position:absolute;left:6773;top:6486;width:15;height:30" coordorigin="6773,6486" coordsize="15,30" path="m6773,6516l6788,6516,6788,6486,6773,6486,6773,6516xe" filled="true" fillcolor="#000000" stroked="false">
                <v:path arrowok="t"/>
                <v:fill type="solid"/>
              </v:shape>
            </v:group>
            <v:group style="position:absolute;left:6773;top:6516;width:15;height:30" coordorigin="6773,6516" coordsize="15,30">
              <v:shape style="position:absolute;left:6773;top:6516;width:15;height:30" coordorigin="6773,6516" coordsize="15,30" path="m6773,6546l6788,6546,6788,6516,6773,6516,6773,6546xe" filled="true" fillcolor="#000000" stroked="false">
                <v:path arrowok="t"/>
                <v:fill type="solid"/>
              </v:shape>
            </v:group>
            <v:group style="position:absolute;left:6773;top:6546;width:15;height:30" coordorigin="6773,6546" coordsize="15,30">
              <v:shape style="position:absolute;left:6773;top:6546;width:15;height:30" coordorigin="6773,6546" coordsize="15,30" path="m6773,6576l6788,6576,6788,6546,6773,6546,6773,6576xe" filled="true" fillcolor="#000000" stroked="false">
                <v:path arrowok="t"/>
                <v:fill type="solid"/>
              </v:shape>
            </v:group>
            <v:group style="position:absolute;left:6773;top:6576;width:15;height:30" coordorigin="6773,6576" coordsize="15,30">
              <v:shape style="position:absolute;left:6773;top:6576;width:15;height:30" coordorigin="6773,6576" coordsize="15,30" path="m6773,6606l6788,6606,6788,6576,6773,6576,6773,6606xe" filled="true" fillcolor="#000000" stroked="false">
                <v:path arrowok="t"/>
                <v:fill type="solid"/>
              </v:shape>
            </v:group>
            <v:group style="position:absolute;left:6773;top:6606;width:15;height:30" coordorigin="6773,6606" coordsize="15,30">
              <v:shape style="position:absolute;left:6773;top:6606;width:15;height:30" coordorigin="6773,6606" coordsize="15,30" path="m6773,6636l6788,6636,6788,6606,6773,6606,6773,6636xe" filled="true" fillcolor="#000000" stroked="false">
                <v:path arrowok="t"/>
                <v:fill type="solid"/>
              </v:shape>
            </v:group>
            <v:group style="position:absolute;left:6773;top:6636;width:15;height:30" coordorigin="6773,6636" coordsize="15,30">
              <v:shape style="position:absolute;left:6773;top:6636;width:15;height:30" coordorigin="6773,6636" coordsize="15,30" path="m6773,6666l6788,6666,6788,6636,6773,6636,6773,6666xe" filled="true" fillcolor="#000000" stroked="false">
                <v:path arrowok="t"/>
                <v:fill type="solid"/>
              </v:shape>
            </v:group>
            <v:group style="position:absolute;left:6773;top:6666;width:15;height:30" coordorigin="6773,6666" coordsize="15,30">
              <v:shape style="position:absolute;left:6773;top:6666;width:15;height:30" coordorigin="6773,6666" coordsize="15,30" path="m6773,6696l6788,6696,6788,6666,6773,6666,6773,6696xe" filled="true" fillcolor="#000000" stroked="false">
                <v:path arrowok="t"/>
                <v:fill type="solid"/>
              </v:shape>
            </v:group>
            <v:group style="position:absolute;left:6773;top:6696;width:15;height:30" coordorigin="6773,6696" coordsize="15,30">
              <v:shape style="position:absolute;left:6773;top:6696;width:15;height:30" coordorigin="6773,6696" coordsize="15,30" path="m6773,6726l6788,6726,6788,6696,6773,6696,6773,6726xe" filled="true" fillcolor="#000000" stroked="false">
                <v:path arrowok="t"/>
                <v:fill type="solid"/>
              </v:shape>
            </v:group>
            <v:group style="position:absolute;left:6773;top:6726;width:15;height:30" coordorigin="6773,6726" coordsize="15,30">
              <v:shape style="position:absolute;left:6773;top:6726;width:15;height:30" coordorigin="6773,6726" coordsize="15,30" path="m6773,6756l6788,6756,6788,6726,6773,6726,6773,6756xe" filled="true" fillcolor="#000000" stroked="false">
                <v:path arrowok="t"/>
                <v:fill type="solid"/>
              </v:shape>
            </v:group>
            <v:group style="position:absolute;left:6773;top:6756;width:15;height:30" coordorigin="6773,6756" coordsize="15,30">
              <v:shape style="position:absolute;left:6773;top:6756;width:15;height:30" coordorigin="6773,6756" coordsize="15,30" path="m6773,6786l6788,6786,6788,6756,6773,6756,6773,6786xe" filled="true" fillcolor="#000000" stroked="false">
                <v:path arrowok="t"/>
                <v:fill type="solid"/>
              </v:shape>
              <v:shape style="position:absolute;left:1142;top:6696;width:4281;height:105" type="#_x0000_t75" stroked="false">
                <v:imagedata r:id="rId531" o:title=""/>
              </v:shape>
              <v:shape style="position:absolute;left:5384;top:6786;width:1389;height:15" type="#_x0000_t75" stroked="false">
                <v:imagedata r:id="rId520" o:title=""/>
              </v:shape>
              <v:shape style="position:absolute;left:6766;top:6786;width:1239;height:15" type="#_x0000_t75" stroked="false">
                <v:imagedata r:id="rId528" o:title=""/>
              </v:shape>
              <v:shape style="position:absolute;left:7997;top:6786;width:1194;height:15" type="#_x0000_t75" stroked="false">
                <v:imagedata r:id="rId521" o:title=""/>
              </v:shape>
              <v:shape style="position:absolute;left:9184;top:6786;width:1104;height:15" type="#_x0000_t75" stroked="false">
                <v:imagedata r:id="rId529" o:title=""/>
              </v:shape>
            </v:group>
            <v:group style="position:absolute;left:2614;top:6801;width:15;height:30" coordorigin="2614,6801" coordsize="15,30">
              <v:shape style="position:absolute;left:2614;top:6801;width:15;height:30" coordorigin="2614,6801" coordsize="15,30" path="m2614,6831l2629,6831,2629,6801,2614,6801,2614,6831xe" filled="true" fillcolor="#000000" stroked="false">
                <v:path arrowok="t"/>
                <v:fill type="solid"/>
              </v:shape>
            </v:group>
            <v:group style="position:absolute;left:2614;top:6831;width:15;height:30" coordorigin="2614,6831" coordsize="15,30">
              <v:shape style="position:absolute;left:2614;top:6831;width:15;height:30" coordorigin="2614,6831" coordsize="15,30" path="m2614,6861l2629,6861,2629,6831,2614,6831,2614,6861xe" filled="true" fillcolor="#000000" stroked="false">
                <v:path arrowok="t"/>
                <v:fill type="solid"/>
              </v:shape>
            </v:group>
            <v:group style="position:absolute;left:2614;top:6861;width:15;height:31" coordorigin="2614,6861" coordsize="15,31">
              <v:shape style="position:absolute;left:2614;top:6861;width:15;height:31" coordorigin="2614,6861" coordsize="15,31" path="m2614,6891l2629,6891,2629,6861,2614,6861,2614,6891xe" filled="true" fillcolor="#000000" stroked="false">
                <v:path arrowok="t"/>
                <v:fill type="solid"/>
              </v:shape>
            </v:group>
            <v:group style="position:absolute;left:2614;top:6891;width:15;height:30" coordorigin="2614,6891" coordsize="15,30">
              <v:shape style="position:absolute;left:2614;top:6891;width:15;height:30" coordorigin="2614,6891" coordsize="15,30" path="m2614,6921l2629,6921,2629,6891,2614,6891,2614,6921xe" filled="true" fillcolor="#000000" stroked="false">
                <v:path arrowok="t"/>
                <v:fill type="solid"/>
              </v:shape>
            </v:group>
            <v:group style="position:absolute;left:2614;top:6921;width:15;height:30" coordorigin="2614,6921" coordsize="15,30">
              <v:shape style="position:absolute;left:2614;top:6921;width:15;height:30" coordorigin="2614,6921" coordsize="15,30" path="m2614,6951l2629,6951,2629,6921,2614,6921,2614,6951xe" filled="true" fillcolor="#000000" stroked="false">
                <v:path arrowok="t"/>
                <v:fill type="solid"/>
              </v:shape>
            </v:group>
            <v:group style="position:absolute;left:2614;top:6951;width:15;height:30" coordorigin="2614,6951" coordsize="15,30">
              <v:shape style="position:absolute;left:2614;top:6951;width:15;height:30" coordorigin="2614,6951" coordsize="15,30" path="m2614,6981l2629,6981,2629,6951,2614,6951,2614,6981xe" filled="true" fillcolor="#000000" stroked="false">
                <v:path arrowok="t"/>
                <v:fill type="solid"/>
              </v:shape>
            </v:group>
            <v:group style="position:absolute;left:2614;top:6981;width:15;height:30" coordorigin="2614,6981" coordsize="15,30">
              <v:shape style="position:absolute;left:2614;top:6981;width:15;height:30" coordorigin="2614,6981" coordsize="15,30" path="m2614,7011l2629,7011,2629,6981,2614,6981,2614,7011xe" filled="true" fillcolor="#000000" stroked="false">
                <v:path arrowok="t"/>
                <v:fill type="solid"/>
              </v:shape>
            </v:group>
            <v:group style="position:absolute;left:2614;top:7011;width:15;height:30" coordorigin="2614,7011" coordsize="15,30">
              <v:shape style="position:absolute;left:2614;top:7011;width:15;height:30" coordorigin="2614,7011" coordsize="15,30" path="m2614,7041l2629,7041,2629,7011,2614,7011,2614,7041xe" filled="true" fillcolor="#000000" stroked="false">
                <v:path arrowok="t"/>
                <v:fill type="solid"/>
              </v:shape>
            </v:group>
            <v:group style="position:absolute;left:2614;top:7041;width:15;height:30" coordorigin="2614,7041" coordsize="15,30">
              <v:shape style="position:absolute;left:2614;top:7041;width:15;height:30" coordorigin="2614,7041" coordsize="15,30" path="m2614,7071l2629,7071,2629,7041,2614,7041,2614,7071xe" filled="true" fillcolor="#000000" stroked="false">
                <v:path arrowok="t"/>
                <v:fill type="solid"/>
              </v:shape>
            </v:group>
            <v:group style="position:absolute;left:2614;top:7071;width:15;height:30" coordorigin="2614,7071" coordsize="15,30">
              <v:shape style="position:absolute;left:2614;top:7071;width:15;height:30" coordorigin="2614,7071" coordsize="15,30" path="m2614,7101l2629,7101,2629,7071,2614,7071,2614,7101xe" filled="true" fillcolor="#000000" stroked="false">
                <v:path arrowok="t"/>
                <v:fill type="solid"/>
              </v:shape>
            </v:group>
            <v:group style="position:absolute;left:2614;top:7101;width:15;height:30" coordorigin="2614,7101" coordsize="15,30">
              <v:shape style="position:absolute;left:2614;top:7101;width:15;height:30" coordorigin="2614,7101" coordsize="15,30" path="m2614,7131l2629,7131,2629,7101,2614,7101,2614,7131xe" filled="true" fillcolor="#000000" stroked="false">
                <v:path arrowok="t"/>
                <v:fill type="solid"/>
              </v:shape>
            </v:group>
            <v:group style="position:absolute;left:2614;top:7131;width:15;height:30" coordorigin="2614,7131" coordsize="15,30">
              <v:shape style="position:absolute;left:2614;top:7131;width:15;height:30" coordorigin="2614,7131" coordsize="15,30" path="m2614,7161l2629,7161,2629,7131,2614,7131,2614,7161xe" filled="true" fillcolor="#000000" stroked="false">
                <v:path arrowok="t"/>
                <v:fill type="solid"/>
              </v:shape>
            </v:group>
            <v:group style="position:absolute;left:2614;top:7161;width:15;height:30" coordorigin="2614,7161" coordsize="15,30">
              <v:shape style="position:absolute;left:2614;top:7161;width:15;height:30" coordorigin="2614,7161" coordsize="15,30" path="m2614,7191l2629,7191,2629,7161,2614,7161,2614,7191xe" filled="true" fillcolor="#000000" stroked="false">
                <v:path arrowok="t"/>
                <v:fill type="solid"/>
              </v:shape>
            </v:group>
            <v:group style="position:absolute;left:6773;top:6801;width:15;height:30" coordorigin="6773,6801" coordsize="15,30">
              <v:shape style="position:absolute;left:6773;top:6801;width:15;height:30" coordorigin="6773,6801" coordsize="15,30" path="m6773,6831l6788,6831,6788,6801,6773,6801,6773,6831xe" filled="true" fillcolor="#000000" stroked="false">
                <v:path arrowok="t"/>
                <v:fill type="solid"/>
              </v:shape>
            </v:group>
            <v:group style="position:absolute;left:6773;top:6831;width:15;height:30" coordorigin="6773,6831" coordsize="15,30">
              <v:shape style="position:absolute;left:6773;top:6831;width:15;height:30" coordorigin="6773,6831" coordsize="15,30" path="m6773,6861l6788,6861,6788,6831,6773,6831,6773,6861xe" filled="true" fillcolor="#000000" stroked="false">
                <v:path arrowok="t"/>
                <v:fill type="solid"/>
              </v:shape>
            </v:group>
            <v:group style="position:absolute;left:6773;top:6861;width:15;height:31" coordorigin="6773,6861" coordsize="15,31">
              <v:shape style="position:absolute;left:6773;top:6861;width:15;height:31" coordorigin="6773,6861" coordsize="15,31" path="m6773,6891l6788,6891,6788,6861,6773,6861,6773,6891xe" filled="true" fillcolor="#000000" stroked="false">
                <v:path arrowok="t"/>
                <v:fill type="solid"/>
              </v:shape>
            </v:group>
            <v:group style="position:absolute;left:6773;top:6891;width:15;height:30" coordorigin="6773,6891" coordsize="15,30">
              <v:shape style="position:absolute;left:6773;top:6891;width:15;height:30" coordorigin="6773,6891" coordsize="15,30" path="m6773,6921l6788,6921,6788,6891,6773,6891,6773,6921xe" filled="true" fillcolor="#000000" stroked="false">
                <v:path arrowok="t"/>
                <v:fill type="solid"/>
              </v:shape>
            </v:group>
            <v:group style="position:absolute;left:6773;top:6921;width:15;height:30" coordorigin="6773,6921" coordsize="15,30">
              <v:shape style="position:absolute;left:6773;top:6921;width:15;height:30" coordorigin="6773,6921" coordsize="15,30" path="m6773,6951l6788,6951,6788,6921,6773,6921,6773,6951xe" filled="true" fillcolor="#000000" stroked="false">
                <v:path arrowok="t"/>
                <v:fill type="solid"/>
              </v:shape>
            </v:group>
            <v:group style="position:absolute;left:6773;top:6951;width:15;height:30" coordorigin="6773,6951" coordsize="15,30">
              <v:shape style="position:absolute;left:6773;top:6951;width:15;height:30" coordorigin="6773,6951" coordsize="15,30" path="m6773,6981l6788,6981,6788,6951,6773,6951,6773,6981xe" filled="true" fillcolor="#000000" stroked="false">
                <v:path arrowok="t"/>
                <v:fill type="solid"/>
              </v:shape>
            </v:group>
            <v:group style="position:absolute;left:6773;top:6981;width:15;height:30" coordorigin="6773,6981" coordsize="15,30">
              <v:shape style="position:absolute;left:6773;top:6981;width:15;height:30" coordorigin="6773,6981" coordsize="15,30" path="m6773,7011l6788,7011,6788,6981,6773,6981,6773,7011xe" filled="true" fillcolor="#000000" stroked="false">
                <v:path arrowok="t"/>
                <v:fill type="solid"/>
              </v:shape>
            </v:group>
            <v:group style="position:absolute;left:6773;top:7011;width:15;height:30" coordorigin="6773,7011" coordsize="15,30">
              <v:shape style="position:absolute;left:6773;top:7011;width:15;height:30" coordorigin="6773,7011" coordsize="15,30" path="m6773,7041l6788,7041,6788,7011,6773,7011,6773,7041xe" filled="true" fillcolor="#000000" stroked="false">
                <v:path arrowok="t"/>
                <v:fill type="solid"/>
              </v:shape>
            </v:group>
            <v:group style="position:absolute;left:6773;top:7041;width:15;height:30" coordorigin="6773,7041" coordsize="15,30">
              <v:shape style="position:absolute;left:6773;top:7041;width:15;height:30" coordorigin="6773,7041" coordsize="15,30" path="m6773,7071l6788,7071,6788,7041,6773,7041,6773,7071xe" filled="true" fillcolor="#000000" stroked="false">
                <v:path arrowok="t"/>
                <v:fill type="solid"/>
              </v:shape>
            </v:group>
            <v:group style="position:absolute;left:6773;top:7071;width:15;height:30" coordorigin="6773,7071" coordsize="15,30">
              <v:shape style="position:absolute;left:6773;top:7071;width:15;height:30" coordorigin="6773,7071" coordsize="15,30" path="m6773,7101l6788,7101,6788,7071,6773,7071,6773,7101xe" filled="true" fillcolor="#000000" stroked="false">
                <v:path arrowok="t"/>
                <v:fill type="solid"/>
              </v:shape>
            </v:group>
            <v:group style="position:absolute;left:6773;top:7101;width:15;height:30" coordorigin="6773,7101" coordsize="15,30">
              <v:shape style="position:absolute;left:6773;top:7101;width:15;height:30" coordorigin="6773,7101" coordsize="15,30" path="m6773,7131l6788,7131,6788,7101,6773,7101,6773,7131xe" filled="true" fillcolor="#000000" stroked="false">
                <v:path arrowok="t"/>
                <v:fill type="solid"/>
              </v:shape>
            </v:group>
            <v:group style="position:absolute;left:6773;top:7131;width:15;height:30" coordorigin="6773,7131" coordsize="15,30">
              <v:shape style="position:absolute;left:6773;top:7131;width:15;height:30" coordorigin="6773,7131" coordsize="15,30" path="m6773,7161l6788,7161,6788,7131,6773,7131,6773,7161xe" filled="true" fillcolor="#000000" stroked="false">
                <v:path arrowok="t"/>
                <v:fill type="solid"/>
              </v:shape>
            </v:group>
            <v:group style="position:absolute;left:6773;top:7161;width:15;height:30" coordorigin="6773,7161" coordsize="15,30">
              <v:shape style="position:absolute;left:6773;top:7161;width:15;height:30" coordorigin="6773,7161" coordsize="15,30" path="m6773,7191l6788,7191,6788,7161,6773,7161,6773,7191xe" filled="true" fillcolor="#000000" stroked="false">
                <v:path arrowok="t"/>
                <v:fill type="solid"/>
              </v:shape>
              <v:shape style="position:absolute;left:1142;top:7101;width:4281;height:105" type="#_x0000_t75" stroked="false">
                <v:imagedata r:id="rId531" o:title=""/>
              </v:shape>
              <v:shape style="position:absolute;left:5384;top:7191;width:1389;height:15" type="#_x0000_t75" stroked="false">
                <v:imagedata r:id="rId520" o:title=""/>
              </v:shape>
              <v:shape style="position:absolute;left:6766;top:7191;width:1239;height:15" type="#_x0000_t75" stroked="false">
                <v:imagedata r:id="rId528" o:title=""/>
              </v:shape>
              <v:shape style="position:absolute;left:7997;top:7191;width:1194;height:15" type="#_x0000_t75" stroked="false">
                <v:imagedata r:id="rId521" o:title=""/>
              </v:shape>
              <v:shape style="position:absolute;left:9184;top:7191;width:1104;height:15" type="#_x0000_t75" stroked="false">
                <v:imagedata r:id="rId529" o:title=""/>
              </v:shape>
            </v:group>
            <v:group style="position:absolute;left:2614;top:7206;width:15;height:30" coordorigin="2614,7206" coordsize="15,30">
              <v:shape style="position:absolute;left:2614;top:7206;width:15;height:30" coordorigin="2614,7206" coordsize="15,30" path="m2614,7236l2629,7236,2629,7206,2614,7206,2614,7236xe" filled="true" fillcolor="#000000" stroked="false">
                <v:path arrowok="t"/>
                <v:fill type="solid"/>
              </v:shape>
            </v:group>
            <v:group style="position:absolute;left:2614;top:7236;width:15;height:30" coordorigin="2614,7236" coordsize="15,30">
              <v:shape style="position:absolute;left:2614;top:7236;width:15;height:30" coordorigin="2614,7236" coordsize="15,30" path="m2614,7266l2629,7266,2629,7236,2614,7236,2614,7266xe" filled="true" fillcolor="#000000" stroked="false">
                <v:path arrowok="t"/>
                <v:fill type="solid"/>
              </v:shape>
            </v:group>
            <v:group style="position:absolute;left:2614;top:7266;width:15;height:30" coordorigin="2614,7266" coordsize="15,30">
              <v:shape style="position:absolute;left:2614;top:7266;width:15;height:30" coordorigin="2614,7266" coordsize="15,30" path="m2614,7296l2629,7296,2629,7266,2614,7266,2614,7296xe" filled="true" fillcolor="#000000" stroked="false">
                <v:path arrowok="t"/>
                <v:fill type="solid"/>
              </v:shape>
            </v:group>
            <v:group style="position:absolute;left:2614;top:7296;width:15;height:30" coordorigin="2614,7296" coordsize="15,30">
              <v:shape style="position:absolute;left:2614;top:7296;width:15;height:30" coordorigin="2614,7296" coordsize="15,30" path="m2614,7326l2629,7326,2629,7296,2614,7296,2614,7326xe" filled="true" fillcolor="#000000" stroked="false">
                <v:path arrowok="t"/>
                <v:fill type="solid"/>
              </v:shape>
            </v:group>
            <v:group style="position:absolute;left:2614;top:7326;width:15;height:30" coordorigin="2614,7326" coordsize="15,30">
              <v:shape style="position:absolute;left:2614;top:7326;width:15;height:30" coordorigin="2614,7326" coordsize="15,30" path="m2614,7356l2629,7356,2629,7326,2614,7326,2614,7356xe" filled="true" fillcolor="#000000" stroked="false">
                <v:path arrowok="t"/>
                <v:fill type="solid"/>
              </v:shape>
            </v:group>
            <v:group style="position:absolute;left:2614;top:7356;width:15;height:30" coordorigin="2614,7356" coordsize="15,30">
              <v:shape style="position:absolute;left:2614;top:7356;width:15;height:30" coordorigin="2614,7356" coordsize="15,30" path="m2614,7386l2629,7386,2629,7356,2614,7356,2614,7386xe" filled="true" fillcolor="#000000" stroked="false">
                <v:path arrowok="t"/>
                <v:fill type="solid"/>
              </v:shape>
            </v:group>
            <v:group style="position:absolute;left:2614;top:7386;width:15;height:30" coordorigin="2614,7386" coordsize="15,30">
              <v:shape style="position:absolute;left:2614;top:7386;width:15;height:30" coordorigin="2614,7386" coordsize="15,30" path="m2614,7416l2629,7416,2629,7386,2614,7386,2614,7416xe" filled="true" fillcolor="#000000" stroked="false">
                <v:path arrowok="t"/>
                <v:fill type="solid"/>
              </v:shape>
            </v:group>
            <v:group style="position:absolute;left:2614;top:7416;width:15;height:31" coordorigin="2614,7416" coordsize="15,31">
              <v:shape style="position:absolute;left:2614;top:7416;width:15;height:31" coordorigin="2614,7416" coordsize="15,31" path="m2614,7447l2629,7447,2629,7416,2614,7416,2614,7447xe" filled="true" fillcolor="#000000" stroked="false">
                <v:path arrowok="t"/>
                <v:fill type="solid"/>
              </v:shape>
            </v:group>
            <v:group style="position:absolute;left:2614;top:7447;width:15;height:30" coordorigin="2614,7447" coordsize="15,30">
              <v:shape style="position:absolute;left:2614;top:7447;width:15;height:30" coordorigin="2614,7447" coordsize="15,30" path="m2614,7477l2629,7477,2629,7447,2614,7447,2614,7477xe" filled="true" fillcolor="#000000" stroked="false">
                <v:path arrowok="t"/>
                <v:fill type="solid"/>
              </v:shape>
            </v:group>
            <v:group style="position:absolute;left:2614;top:7477;width:15;height:30" coordorigin="2614,7477" coordsize="15,30">
              <v:shape style="position:absolute;left:2614;top:7477;width:15;height:30" coordorigin="2614,7477" coordsize="15,30" path="m2614,7507l2629,7507,2629,7477,2614,7477,2614,7507xe" filled="true" fillcolor="#000000" stroked="false">
                <v:path arrowok="t"/>
                <v:fill type="solid"/>
              </v:shape>
            </v:group>
            <v:group style="position:absolute;left:2614;top:7507;width:15;height:30" coordorigin="2614,7507" coordsize="15,30">
              <v:shape style="position:absolute;left:2614;top:7507;width:15;height:30" coordorigin="2614,7507" coordsize="15,30" path="m2614,7537l2629,7537,2629,7507,2614,7507,2614,7537xe" filled="true" fillcolor="#000000" stroked="false">
                <v:path arrowok="t"/>
                <v:fill type="solid"/>
              </v:shape>
            </v:group>
            <v:group style="position:absolute;left:2614;top:7537;width:15;height:30" coordorigin="2614,7537" coordsize="15,30">
              <v:shape style="position:absolute;left:2614;top:7537;width:15;height:30" coordorigin="2614,7537" coordsize="15,30" path="m2614,7567l2629,7567,2629,7537,2614,7537,2614,7567xe" filled="true" fillcolor="#000000" stroked="false">
                <v:path arrowok="t"/>
                <v:fill type="solid"/>
              </v:shape>
            </v:group>
            <v:group style="position:absolute;left:2614;top:7567;width:15;height:30" coordorigin="2614,7567" coordsize="15,30">
              <v:shape style="position:absolute;left:2614;top:7567;width:15;height:30" coordorigin="2614,7567" coordsize="15,30" path="m2614,7597l2629,7597,2629,7567,2614,7567,2614,7597xe" filled="true" fillcolor="#000000" stroked="false">
                <v:path arrowok="t"/>
                <v:fill type="solid"/>
              </v:shape>
            </v:group>
            <v:group style="position:absolute;left:6773;top:7206;width:15;height:30" coordorigin="6773,7206" coordsize="15,30">
              <v:shape style="position:absolute;left:6773;top:7206;width:15;height:30" coordorigin="6773,7206" coordsize="15,30" path="m6773,7236l6788,7236,6788,7206,6773,7206,6773,7236xe" filled="true" fillcolor="#000000" stroked="false">
                <v:path arrowok="t"/>
                <v:fill type="solid"/>
              </v:shape>
            </v:group>
            <v:group style="position:absolute;left:6773;top:7236;width:15;height:30" coordorigin="6773,7236" coordsize="15,30">
              <v:shape style="position:absolute;left:6773;top:7236;width:15;height:30" coordorigin="6773,7236" coordsize="15,30" path="m6773,7266l6788,7266,6788,7236,6773,7236,6773,7266xe" filled="true" fillcolor="#000000" stroked="false">
                <v:path arrowok="t"/>
                <v:fill type="solid"/>
              </v:shape>
            </v:group>
            <v:group style="position:absolute;left:6773;top:7266;width:15;height:30" coordorigin="6773,7266" coordsize="15,30">
              <v:shape style="position:absolute;left:6773;top:7266;width:15;height:30" coordorigin="6773,7266" coordsize="15,30" path="m6773,7296l6788,7296,6788,7266,6773,7266,6773,7296xe" filled="true" fillcolor="#000000" stroked="false">
                <v:path arrowok="t"/>
                <v:fill type="solid"/>
              </v:shape>
            </v:group>
            <v:group style="position:absolute;left:6773;top:7296;width:15;height:30" coordorigin="6773,7296" coordsize="15,30">
              <v:shape style="position:absolute;left:6773;top:7296;width:15;height:30" coordorigin="6773,7296" coordsize="15,30" path="m6773,7326l6788,7326,6788,7296,6773,7296,6773,7326xe" filled="true" fillcolor="#000000" stroked="false">
                <v:path arrowok="t"/>
                <v:fill type="solid"/>
              </v:shape>
            </v:group>
            <v:group style="position:absolute;left:6773;top:7326;width:15;height:30" coordorigin="6773,7326" coordsize="15,30">
              <v:shape style="position:absolute;left:6773;top:7326;width:15;height:30" coordorigin="6773,7326" coordsize="15,30" path="m6773,7356l6788,7356,6788,7326,6773,7326,6773,7356xe" filled="true" fillcolor="#000000" stroked="false">
                <v:path arrowok="t"/>
                <v:fill type="solid"/>
              </v:shape>
            </v:group>
            <v:group style="position:absolute;left:6773;top:7356;width:15;height:30" coordorigin="6773,7356" coordsize="15,30">
              <v:shape style="position:absolute;left:6773;top:7356;width:15;height:30" coordorigin="6773,7356" coordsize="15,30" path="m6773,7386l6788,7386,6788,7356,6773,7356,6773,7386xe" filled="true" fillcolor="#000000" stroked="false">
                <v:path arrowok="t"/>
                <v:fill type="solid"/>
              </v:shape>
            </v:group>
            <v:group style="position:absolute;left:6773;top:7386;width:15;height:30" coordorigin="6773,7386" coordsize="15,30">
              <v:shape style="position:absolute;left:6773;top:7386;width:15;height:30" coordorigin="6773,7386" coordsize="15,30" path="m6773,7416l6788,7416,6788,7386,6773,7386,6773,7416xe" filled="true" fillcolor="#000000" stroked="false">
                <v:path arrowok="t"/>
                <v:fill type="solid"/>
              </v:shape>
            </v:group>
            <v:group style="position:absolute;left:6773;top:7416;width:15;height:31" coordorigin="6773,7416" coordsize="15,31">
              <v:shape style="position:absolute;left:6773;top:7416;width:15;height:31" coordorigin="6773,7416" coordsize="15,31" path="m6773,7447l6788,7447,6788,7416,6773,7416,6773,7447xe" filled="true" fillcolor="#000000" stroked="false">
                <v:path arrowok="t"/>
                <v:fill type="solid"/>
              </v:shape>
            </v:group>
            <v:group style="position:absolute;left:6773;top:7447;width:15;height:30" coordorigin="6773,7447" coordsize="15,30">
              <v:shape style="position:absolute;left:6773;top:7447;width:15;height:30" coordorigin="6773,7447" coordsize="15,30" path="m6773,7477l6788,7477,6788,7447,6773,7447,6773,7477xe" filled="true" fillcolor="#000000" stroked="false">
                <v:path arrowok="t"/>
                <v:fill type="solid"/>
              </v:shape>
            </v:group>
            <v:group style="position:absolute;left:6773;top:7477;width:15;height:30" coordorigin="6773,7477" coordsize="15,30">
              <v:shape style="position:absolute;left:6773;top:7477;width:15;height:30" coordorigin="6773,7477" coordsize="15,30" path="m6773,7507l6788,7507,6788,7477,6773,7477,6773,7507xe" filled="true" fillcolor="#000000" stroked="false">
                <v:path arrowok="t"/>
                <v:fill type="solid"/>
              </v:shape>
            </v:group>
            <v:group style="position:absolute;left:6773;top:7507;width:15;height:30" coordorigin="6773,7507" coordsize="15,30">
              <v:shape style="position:absolute;left:6773;top:7507;width:15;height:30" coordorigin="6773,7507" coordsize="15,30" path="m6773,7537l6788,7537,6788,7507,6773,7507,6773,7537xe" filled="true" fillcolor="#000000" stroked="false">
                <v:path arrowok="t"/>
                <v:fill type="solid"/>
              </v:shape>
            </v:group>
            <v:group style="position:absolute;left:6773;top:7537;width:15;height:30" coordorigin="6773,7537" coordsize="15,30">
              <v:shape style="position:absolute;left:6773;top:7537;width:15;height:30" coordorigin="6773,7537" coordsize="15,30" path="m6773,7567l6788,7567,6788,7537,6773,7537,6773,7567xe" filled="true" fillcolor="#000000" stroked="false">
                <v:path arrowok="t"/>
                <v:fill type="solid"/>
              </v:shape>
            </v:group>
            <v:group style="position:absolute;left:6773;top:7567;width:15;height:30" coordorigin="6773,7567" coordsize="15,30">
              <v:shape style="position:absolute;left:6773;top:7567;width:15;height:30" coordorigin="6773,7567" coordsize="15,30" path="m6773,7597l6788,7597,6788,7567,6773,7567,6773,7597xe" filled="true" fillcolor="#000000" stroked="false">
                <v:path arrowok="t"/>
                <v:fill type="solid"/>
              </v:shape>
              <v:shape style="position:absolute;left:1142;top:7507;width:4281;height:105" type="#_x0000_t75" stroked="false">
                <v:imagedata r:id="rId531" o:title=""/>
              </v:shape>
              <v:shape style="position:absolute;left:5384;top:7597;width:1389;height:15" type="#_x0000_t75" stroked="false">
                <v:imagedata r:id="rId520" o:title=""/>
              </v:shape>
              <v:shape style="position:absolute;left:6766;top:7597;width:1239;height:15" type="#_x0000_t75" stroked="false">
                <v:imagedata r:id="rId528" o:title=""/>
              </v:shape>
              <v:shape style="position:absolute;left:7997;top:7597;width:1194;height:15" type="#_x0000_t75" stroked="false">
                <v:imagedata r:id="rId521" o:title=""/>
              </v:shape>
              <v:shape style="position:absolute;left:9184;top:7597;width:1104;height:15" type="#_x0000_t75" stroked="false">
                <v:imagedata r:id="rId529" o:title=""/>
              </v:shape>
            </v:group>
            <v:group style="position:absolute;left:2614;top:7612;width:15;height:30" coordorigin="2614,7612" coordsize="15,30">
              <v:shape style="position:absolute;left:2614;top:7612;width:15;height:30" coordorigin="2614,7612" coordsize="15,30" path="m2614,7642l2629,7642,2629,7612,2614,7612,2614,7642xe" filled="true" fillcolor="#000000" stroked="false">
                <v:path arrowok="t"/>
                <v:fill type="solid"/>
              </v:shape>
            </v:group>
            <v:group style="position:absolute;left:2614;top:7642;width:15;height:30" coordorigin="2614,7642" coordsize="15,30">
              <v:shape style="position:absolute;left:2614;top:7642;width:15;height:30" coordorigin="2614,7642" coordsize="15,30" path="m2614,7672l2629,7672,2629,7642,2614,7642,2614,7672xe" filled="true" fillcolor="#000000" stroked="false">
                <v:path arrowok="t"/>
                <v:fill type="solid"/>
              </v:shape>
            </v:group>
            <v:group style="position:absolute;left:2614;top:7672;width:15;height:30" coordorigin="2614,7672" coordsize="15,30">
              <v:shape style="position:absolute;left:2614;top:7672;width:15;height:30" coordorigin="2614,7672" coordsize="15,30" path="m2614,7702l2629,7702,2629,7672,2614,7672,2614,7702xe" filled="true" fillcolor="#000000" stroked="false">
                <v:path arrowok="t"/>
                <v:fill type="solid"/>
              </v:shape>
            </v:group>
            <v:group style="position:absolute;left:2614;top:7702;width:15;height:30" coordorigin="2614,7702" coordsize="15,30">
              <v:shape style="position:absolute;left:2614;top:7702;width:15;height:30" coordorigin="2614,7702" coordsize="15,30" path="m2614,7732l2629,7732,2629,7702,2614,7702,2614,7732xe" filled="true" fillcolor="#000000" stroked="false">
                <v:path arrowok="t"/>
                <v:fill type="solid"/>
              </v:shape>
            </v:group>
            <v:group style="position:absolute;left:2614;top:7732;width:15;height:30" coordorigin="2614,7732" coordsize="15,30">
              <v:shape style="position:absolute;left:2614;top:7732;width:15;height:30" coordorigin="2614,7732" coordsize="15,30" path="m2614,7762l2629,7762,2629,7732,2614,7732,2614,7762xe" filled="true" fillcolor="#000000" stroked="false">
                <v:path arrowok="t"/>
                <v:fill type="solid"/>
              </v:shape>
            </v:group>
            <v:group style="position:absolute;left:2614;top:7762;width:15;height:30" coordorigin="2614,7762" coordsize="15,30">
              <v:shape style="position:absolute;left:2614;top:7762;width:15;height:30" coordorigin="2614,7762" coordsize="15,30" path="m2614,7792l2629,7792,2629,7762,2614,7762,2614,7792xe" filled="true" fillcolor="#000000" stroked="false">
                <v:path arrowok="t"/>
                <v:fill type="solid"/>
              </v:shape>
            </v:group>
            <v:group style="position:absolute;left:2614;top:7792;width:15;height:30" coordorigin="2614,7792" coordsize="15,30">
              <v:shape style="position:absolute;left:2614;top:7792;width:15;height:30" coordorigin="2614,7792" coordsize="15,30" path="m2614,7822l2629,7822,2629,7792,2614,7792,2614,7822xe" filled="true" fillcolor="#000000" stroked="false">
                <v:path arrowok="t"/>
                <v:fill type="solid"/>
              </v:shape>
            </v:group>
            <v:group style="position:absolute;left:2614;top:7822;width:15;height:30" coordorigin="2614,7822" coordsize="15,30">
              <v:shape style="position:absolute;left:2614;top:7822;width:15;height:30" coordorigin="2614,7822" coordsize="15,30" path="m2614,7852l2629,7852,2629,7822,2614,7822,2614,7852xe" filled="true" fillcolor="#000000" stroked="false">
                <v:path arrowok="t"/>
                <v:fill type="solid"/>
              </v:shape>
            </v:group>
            <v:group style="position:absolute;left:2614;top:7852;width:15;height:30" coordorigin="2614,7852" coordsize="15,30">
              <v:shape style="position:absolute;left:2614;top:7852;width:15;height:30" coordorigin="2614,7852" coordsize="15,30" path="m2614,7882l2629,7882,2629,7852,2614,7852,2614,7882xe" filled="true" fillcolor="#000000" stroked="false">
                <v:path arrowok="t"/>
                <v:fill type="solid"/>
              </v:shape>
            </v:group>
            <v:group style="position:absolute;left:2614;top:7882;width:15;height:30" coordorigin="2614,7882" coordsize="15,30">
              <v:shape style="position:absolute;left:2614;top:7882;width:15;height:30" coordorigin="2614,7882" coordsize="15,30" path="m2614,7912l2629,7912,2629,7882,2614,7882,2614,7912xe" filled="true" fillcolor="#000000" stroked="false">
                <v:path arrowok="t"/>
                <v:fill type="solid"/>
              </v:shape>
            </v:group>
            <v:group style="position:absolute;left:2614;top:7912;width:15;height:30" coordorigin="2614,7912" coordsize="15,30">
              <v:shape style="position:absolute;left:2614;top:7912;width:15;height:30" coordorigin="2614,7912" coordsize="15,30" path="m2614,7942l2629,7942,2629,7912,2614,7912,2614,7942xe" filled="true" fillcolor="#000000" stroked="false">
                <v:path arrowok="t"/>
                <v:fill type="solid"/>
              </v:shape>
            </v:group>
            <v:group style="position:absolute;left:2614;top:7942;width:15;height:30" coordorigin="2614,7942" coordsize="15,30">
              <v:shape style="position:absolute;left:2614;top:7942;width:15;height:30" coordorigin="2614,7942" coordsize="15,30" path="m2614,7972l2629,7972,2629,7942,2614,7942,2614,7972xe" filled="true" fillcolor="#000000" stroked="false">
                <v:path arrowok="t"/>
                <v:fill type="solid"/>
              </v:shape>
            </v:group>
            <v:group style="position:absolute;left:2614;top:7972;width:15;height:30" coordorigin="2614,7972" coordsize="15,30">
              <v:shape style="position:absolute;left:2614;top:7972;width:15;height:30" coordorigin="2614,7972" coordsize="15,30" path="m2614,8002l2629,8002,2629,7972,2614,7972,2614,8002xe" filled="true" fillcolor="#000000" stroked="false">
                <v:path arrowok="t"/>
                <v:fill type="solid"/>
              </v:shape>
            </v:group>
            <v:group style="position:absolute;left:2614;top:8010;width:15;height:2" coordorigin="2614,8010" coordsize="15,2">
              <v:shape style="position:absolute;left:2614;top:8010;width:15;height:2" coordorigin="2614,8010" coordsize="15,0" path="m2614,8010l2629,8010e" filled="false" stroked="true" strokeweight=".77496pt" strokecolor="#000000">
                <v:path arrowok="t"/>
              </v:shape>
            </v:group>
            <v:group style="position:absolute;left:6773;top:7612;width:15;height:30" coordorigin="6773,7612" coordsize="15,30">
              <v:shape style="position:absolute;left:6773;top:7612;width:15;height:30" coordorigin="6773,7612" coordsize="15,30" path="m6773,7642l6788,7642,6788,7612,6773,7612,6773,7642xe" filled="true" fillcolor="#000000" stroked="false">
                <v:path arrowok="t"/>
                <v:fill type="solid"/>
              </v:shape>
            </v:group>
            <v:group style="position:absolute;left:6773;top:7642;width:15;height:30" coordorigin="6773,7642" coordsize="15,30">
              <v:shape style="position:absolute;left:6773;top:7642;width:15;height:30" coordorigin="6773,7642" coordsize="15,30" path="m6773,7672l6788,7672,6788,7642,6773,7642,6773,7672xe" filled="true" fillcolor="#000000" stroked="false">
                <v:path arrowok="t"/>
                <v:fill type="solid"/>
              </v:shape>
            </v:group>
            <v:group style="position:absolute;left:6773;top:7672;width:15;height:30" coordorigin="6773,7672" coordsize="15,30">
              <v:shape style="position:absolute;left:6773;top:7672;width:15;height:30" coordorigin="6773,7672" coordsize="15,30" path="m6773,7702l6788,7702,6788,7672,6773,7672,6773,7702xe" filled="true" fillcolor="#000000" stroked="false">
                <v:path arrowok="t"/>
                <v:fill type="solid"/>
              </v:shape>
            </v:group>
            <v:group style="position:absolute;left:6773;top:7702;width:15;height:30" coordorigin="6773,7702" coordsize="15,30">
              <v:shape style="position:absolute;left:6773;top:7702;width:15;height:30" coordorigin="6773,7702" coordsize="15,30" path="m6773,7732l6788,7732,6788,7702,6773,7702,6773,7732xe" filled="true" fillcolor="#000000" stroked="false">
                <v:path arrowok="t"/>
                <v:fill type="solid"/>
              </v:shape>
            </v:group>
            <v:group style="position:absolute;left:6773;top:7732;width:15;height:30" coordorigin="6773,7732" coordsize="15,30">
              <v:shape style="position:absolute;left:6773;top:7732;width:15;height:30" coordorigin="6773,7732" coordsize="15,30" path="m6773,7762l6788,7762,6788,7732,6773,7732,6773,7762xe" filled="true" fillcolor="#000000" stroked="false">
                <v:path arrowok="t"/>
                <v:fill type="solid"/>
              </v:shape>
            </v:group>
            <v:group style="position:absolute;left:6773;top:7762;width:15;height:30" coordorigin="6773,7762" coordsize="15,30">
              <v:shape style="position:absolute;left:6773;top:7762;width:15;height:30" coordorigin="6773,7762" coordsize="15,30" path="m6773,7792l6788,7792,6788,7762,6773,7762,6773,7792xe" filled="true" fillcolor="#000000" stroked="false">
                <v:path arrowok="t"/>
                <v:fill type="solid"/>
              </v:shape>
            </v:group>
            <v:group style="position:absolute;left:6773;top:7792;width:15;height:30" coordorigin="6773,7792" coordsize="15,30">
              <v:shape style="position:absolute;left:6773;top:7792;width:15;height:30" coordorigin="6773,7792" coordsize="15,30" path="m6773,7822l6788,7822,6788,7792,6773,7792,6773,7822xe" filled="true" fillcolor="#000000" stroked="false">
                <v:path arrowok="t"/>
                <v:fill type="solid"/>
              </v:shape>
            </v:group>
            <v:group style="position:absolute;left:6773;top:7822;width:15;height:30" coordorigin="6773,7822" coordsize="15,30">
              <v:shape style="position:absolute;left:6773;top:7822;width:15;height:30" coordorigin="6773,7822" coordsize="15,30" path="m6773,7852l6788,7852,6788,7822,6773,7822,6773,7852xe" filled="true" fillcolor="#000000" stroked="false">
                <v:path arrowok="t"/>
                <v:fill type="solid"/>
              </v:shape>
            </v:group>
            <v:group style="position:absolute;left:6773;top:7852;width:15;height:30" coordorigin="6773,7852" coordsize="15,30">
              <v:shape style="position:absolute;left:6773;top:7852;width:15;height:30" coordorigin="6773,7852" coordsize="15,30" path="m6773,7882l6788,7882,6788,7852,6773,7852,6773,7882xe" filled="true" fillcolor="#000000" stroked="false">
                <v:path arrowok="t"/>
                <v:fill type="solid"/>
              </v:shape>
            </v:group>
            <v:group style="position:absolute;left:6773;top:7882;width:15;height:30" coordorigin="6773,7882" coordsize="15,30">
              <v:shape style="position:absolute;left:6773;top:7882;width:15;height:30" coordorigin="6773,7882" coordsize="15,30" path="m6773,7912l6788,7912,6788,7882,6773,7882,6773,7912xe" filled="true" fillcolor="#000000" stroked="false">
                <v:path arrowok="t"/>
                <v:fill type="solid"/>
              </v:shape>
            </v:group>
            <v:group style="position:absolute;left:6773;top:7912;width:15;height:30" coordorigin="6773,7912" coordsize="15,30">
              <v:shape style="position:absolute;left:6773;top:7912;width:15;height:30" coordorigin="6773,7912" coordsize="15,30" path="m6773,7942l6788,7942,6788,7912,6773,7912,6773,7942xe" filled="true" fillcolor="#000000" stroked="false">
                <v:path arrowok="t"/>
                <v:fill type="solid"/>
              </v:shape>
            </v:group>
            <v:group style="position:absolute;left:6773;top:7942;width:15;height:30" coordorigin="6773,7942" coordsize="15,30">
              <v:shape style="position:absolute;left:6773;top:7942;width:15;height:30" coordorigin="6773,7942" coordsize="15,30" path="m6773,7972l6788,7972,6788,7942,6773,7942,6773,7972xe" filled="true" fillcolor="#000000" stroked="false">
                <v:path arrowok="t"/>
                <v:fill type="solid"/>
              </v:shape>
            </v:group>
            <v:group style="position:absolute;left:6773;top:7972;width:15;height:30" coordorigin="6773,7972" coordsize="15,30">
              <v:shape style="position:absolute;left:6773;top:7972;width:15;height:30" coordorigin="6773,7972" coordsize="15,30" path="m6773,8002l6788,8002,6788,7972,6773,7972,6773,8002xe" filled="true" fillcolor="#000000" stroked="false">
                <v:path arrowok="t"/>
                <v:fill type="solid"/>
              </v:shape>
            </v:group>
            <v:group style="position:absolute;left:6773;top:8010;width:15;height:2" coordorigin="6773,8010" coordsize="15,2">
              <v:shape style="position:absolute;left:6773;top:8010;width:15;height:2" coordorigin="6773,8010" coordsize="15,0" path="m6773,8010l6788,8010e" filled="false" stroked="true" strokeweight=".77496pt" strokecolor="#000000">
                <v:path arrowok="t"/>
              </v:shape>
            </v:group>
            <v:group style="position:absolute;left:2614;top:8025;width:15;height:2" coordorigin="2614,8025" coordsize="15,2">
              <v:shape style="position:absolute;left:2614;top:8025;width:15;height:2" coordorigin="2614,8025" coordsize="15,0" path="m2614,8025l2629,8025e" filled="false" stroked="true" strokeweight=".75pt" strokecolor="#000000">
                <v:path arrowok="t"/>
              </v:shape>
              <v:shape style="position:absolute;left:1142;top:8017;width:4250;height:15" type="#_x0000_t75" stroked="false">
                <v:imagedata r:id="rId339" o:title=""/>
              </v:shape>
              <v:shape style="position:absolute;left:5384;top:8017;width:1389;height:15" type="#_x0000_t75" stroked="false">
                <v:imagedata r:id="rId520" o:title=""/>
              </v:shape>
              <v:shape style="position:absolute;left:6766;top:8017;width:1239;height:15" type="#_x0000_t75" stroked="false">
                <v:imagedata r:id="rId528" o:title=""/>
              </v:shape>
              <v:shape style="position:absolute;left:7997;top:8017;width:1194;height:15" type="#_x0000_t75" stroked="false">
                <v:imagedata r:id="rId521" o:title=""/>
              </v:shape>
              <v:shape style="position:absolute;left:9184;top:8017;width:1104;height:15" type="#_x0000_t75" stroked="false">
                <v:imagedata r:id="rId529" o:title=""/>
              </v:shape>
            </v:group>
            <v:group style="position:absolute;left:2614;top:8032;width:15;height:30" coordorigin="2614,8032" coordsize="15,30">
              <v:shape style="position:absolute;left:2614;top:8032;width:15;height:30" coordorigin="2614,8032" coordsize="15,30" path="m2614,8062l2629,8062,2629,8032,2614,8032,2614,8062xe" filled="true" fillcolor="#000000" stroked="false">
                <v:path arrowok="t"/>
                <v:fill type="solid"/>
              </v:shape>
            </v:group>
            <v:group style="position:absolute;left:2614;top:8062;width:15;height:30" coordorigin="2614,8062" coordsize="15,30">
              <v:shape style="position:absolute;left:2614;top:8062;width:15;height:30" coordorigin="2614,8062" coordsize="15,30" path="m2614,8092l2629,8092,2629,8062,2614,8062,2614,8092xe" filled="true" fillcolor="#000000" stroked="false">
                <v:path arrowok="t"/>
                <v:fill type="solid"/>
              </v:shape>
            </v:group>
            <v:group style="position:absolute;left:2614;top:8092;width:15;height:30" coordorigin="2614,8092" coordsize="15,30">
              <v:shape style="position:absolute;left:2614;top:8092;width:15;height:30" coordorigin="2614,8092" coordsize="15,30" path="m2614,8122l2629,8122,2629,8092,2614,8092,2614,8122xe" filled="true" fillcolor="#000000" stroked="false">
                <v:path arrowok="t"/>
                <v:fill type="solid"/>
              </v:shape>
            </v:group>
            <v:group style="position:absolute;left:2614;top:8122;width:15;height:30" coordorigin="2614,8122" coordsize="15,30">
              <v:shape style="position:absolute;left:2614;top:8122;width:15;height:30" coordorigin="2614,8122" coordsize="15,30" path="m2614,8152l2629,8152,2629,8122,2614,8122,2614,8152xe" filled="true" fillcolor="#000000" stroked="false">
                <v:path arrowok="t"/>
                <v:fill type="solid"/>
              </v:shape>
            </v:group>
            <v:group style="position:absolute;left:2614;top:8152;width:15;height:30" coordorigin="2614,8152" coordsize="15,30">
              <v:shape style="position:absolute;left:2614;top:8152;width:15;height:30" coordorigin="2614,8152" coordsize="15,30" path="m2614,8182l2629,8182,2629,8152,2614,8152,2614,8182xe" filled="true" fillcolor="#000000" stroked="false">
                <v:path arrowok="t"/>
                <v:fill type="solid"/>
              </v:shape>
            </v:group>
            <v:group style="position:absolute;left:2614;top:8182;width:15;height:30" coordorigin="2614,8182" coordsize="15,30">
              <v:shape style="position:absolute;left:2614;top:8182;width:15;height:30" coordorigin="2614,8182" coordsize="15,30" path="m2614,8212l2629,8212,2629,8182,2614,8182,2614,8212xe" filled="true" fillcolor="#000000" stroked="false">
                <v:path arrowok="t"/>
                <v:fill type="solid"/>
              </v:shape>
            </v:group>
            <v:group style="position:absolute;left:2614;top:8212;width:15;height:30" coordorigin="2614,8212" coordsize="15,30">
              <v:shape style="position:absolute;left:2614;top:8212;width:15;height:30" coordorigin="2614,8212" coordsize="15,30" path="m2614,8242l2629,8242,2629,8212,2614,8212,2614,8242xe" filled="true" fillcolor="#000000" stroked="false">
                <v:path arrowok="t"/>
                <v:fill type="solid"/>
              </v:shape>
            </v:group>
            <v:group style="position:absolute;left:2614;top:8242;width:15;height:30" coordorigin="2614,8242" coordsize="15,30">
              <v:shape style="position:absolute;left:2614;top:8242;width:15;height:30" coordorigin="2614,8242" coordsize="15,30" path="m2614,8272l2629,8272,2629,8242,2614,8242,2614,8272xe" filled="true" fillcolor="#000000" stroked="false">
                <v:path arrowok="t"/>
                <v:fill type="solid"/>
              </v:shape>
            </v:group>
            <v:group style="position:absolute;left:2614;top:8272;width:15;height:30" coordorigin="2614,8272" coordsize="15,30">
              <v:shape style="position:absolute;left:2614;top:8272;width:15;height:30" coordorigin="2614,8272" coordsize="15,30" path="m2614,8302l2629,8302,2629,8272,2614,8272,2614,8302xe" filled="true" fillcolor="#000000" stroked="false">
                <v:path arrowok="t"/>
                <v:fill type="solid"/>
              </v:shape>
            </v:group>
            <v:group style="position:absolute;left:2614;top:8302;width:15;height:30" coordorigin="2614,8302" coordsize="15,30">
              <v:shape style="position:absolute;left:2614;top:8302;width:15;height:30" coordorigin="2614,8302" coordsize="15,30" path="m2614,8332l2629,8332,2629,8302,2614,8302,2614,8332xe" filled="true" fillcolor="#000000" stroked="false">
                <v:path arrowok="t"/>
                <v:fill type="solid"/>
              </v:shape>
            </v:group>
            <v:group style="position:absolute;left:2614;top:8332;width:15;height:30" coordorigin="2614,8332" coordsize="15,30">
              <v:shape style="position:absolute;left:2614;top:8332;width:15;height:30" coordorigin="2614,8332" coordsize="15,30" path="m2614,8362l2629,8362,2629,8332,2614,8332,2614,8362xe" filled="true" fillcolor="#000000" stroked="false">
                <v:path arrowok="t"/>
                <v:fill type="solid"/>
              </v:shape>
            </v:group>
            <v:group style="position:absolute;left:2614;top:8362;width:15;height:30" coordorigin="2614,8362" coordsize="15,30">
              <v:shape style="position:absolute;left:2614;top:8362;width:15;height:30" coordorigin="2614,8362" coordsize="15,30" path="m2614,8392l2629,8392,2629,8362,2614,8362,2614,8392xe" filled="true" fillcolor="#000000" stroked="false">
                <v:path arrowok="t"/>
                <v:fill type="solid"/>
              </v:shape>
            </v:group>
            <v:group style="position:absolute;left:2614;top:8392;width:15;height:30" coordorigin="2614,8392" coordsize="15,30">
              <v:shape style="position:absolute;left:2614;top:8392;width:15;height:30" coordorigin="2614,8392" coordsize="15,30" path="m2614,8422l2629,8422,2629,8392,2614,8392,2614,8422xe" filled="true" fillcolor="#000000" stroked="false">
                <v:path arrowok="t"/>
                <v:fill type="solid"/>
              </v:shape>
            </v:group>
            <v:group style="position:absolute;left:6773;top:8032;width:15;height:30" coordorigin="6773,8032" coordsize="15,30">
              <v:shape style="position:absolute;left:6773;top:8032;width:15;height:30" coordorigin="6773,8032" coordsize="15,30" path="m6773,8062l6788,8062,6788,8032,6773,8032,6773,8062xe" filled="true" fillcolor="#000000" stroked="false">
                <v:path arrowok="t"/>
                <v:fill type="solid"/>
              </v:shape>
            </v:group>
            <v:group style="position:absolute;left:6773;top:8062;width:15;height:30" coordorigin="6773,8062" coordsize="15,30">
              <v:shape style="position:absolute;left:6773;top:8062;width:15;height:30" coordorigin="6773,8062" coordsize="15,30" path="m6773,8092l6788,8092,6788,8062,6773,8062,6773,8092xe" filled="true" fillcolor="#000000" stroked="false">
                <v:path arrowok="t"/>
                <v:fill type="solid"/>
              </v:shape>
            </v:group>
            <v:group style="position:absolute;left:6773;top:8092;width:15;height:30" coordorigin="6773,8092" coordsize="15,30">
              <v:shape style="position:absolute;left:6773;top:8092;width:15;height:30" coordorigin="6773,8092" coordsize="15,30" path="m6773,8122l6788,8122,6788,8092,6773,8092,6773,8122xe" filled="true" fillcolor="#000000" stroked="false">
                <v:path arrowok="t"/>
                <v:fill type="solid"/>
              </v:shape>
            </v:group>
            <v:group style="position:absolute;left:6773;top:8122;width:15;height:30" coordorigin="6773,8122" coordsize="15,30">
              <v:shape style="position:absolute;left:6773;top:8122;width:15;height:30" coordorigin="6773,8122" coordsize="15,30" path="m6773,8152l6788,8152,6788,8122,6773,8122,6773,8152xe" filled="true" fillcolor="#000000" stroked="false">
                <v:path arrowok="t"/>
                <v:fill type="solid"/>
              </v:shape>
            </v:group>
            <v:group style="position:absolute;left:6773;top:8152;width:15;height:30" coordorigin="6773,8152" coordsize="15,30">
              <v:shape style="position:absolute;left:6773;top:8152;width:15;height:30" coordorigin="6773,8152" coordsize="15,30" path="m6773,8182l6788,8182,6788,8152,6773,8152,6773,8182xe" filled="true" fillcolor="#000000" stroked="false">
                <v:path arrowok="t"/>
                <v:fill type="solid"/>
              </v:shape>
            </v:group>
            <v:group style="position:absolute;left:6773;top:8182;width:15;height:30" coordorigin="6773,8182" coordsize="15,30">
              <v:shape style="position:absolute;left:6773;top:8182;width:15;height:30" coordorigin="6773,8182" coordsize="15,30" path="m6773,8212l6788,8212,6788,8182,6773,8182,6773,8212xe" filled="true" fillcolor="#000000" stroked="false">
                <v:path arrowok="t"/>
                <v:fill type="solid"/>
              </v:shape>
            </v:group>
            <v:group style="position:absolute;left:6773;top:8212;width:15;height:30" coordorigin="6773,8212" coordsize="15,30">
              <v:shape style="position:absolute;left:6773;top:8212;width:15;height:30" coordorigin="6773,8212" coordsize="15,30" path="m6773,8242l6788,8242,6788,8212,6773,8212,6773,8242xe" filled="true" fillcolor="#000000" stroked="false">
                <v:path arrowok="t"/>
                <v:fill type="solid"/>
              </v:shape>
            </v:group>
            <v:group style="position:absolute;left:6773;top:8242;width:15;height:30" coordorigin="6773,8242" coordsize="15,30">
              <v:shape style="position:absolute;left:6773;top:8242;width:15;height:30" coordorigin="6773,8242" coordsize="15,30" path="m6773,8272l6788,8272,6788,8242,6773,8242,6773,8272xe" filled="true" fillcolor="#000000" stroked="false">
                <v:path arrowok="t"/>
                <v:fill type="solid"/>
              </v:shape>
            </v:group>
            <v:group style="position:absolute;left:6773;top:8272;width:15;height:30" coordorigin="6773,8272" coordsize="15,30">
              <v:shape style="position:absolute;left:6773;top:8272;width:15;height:30" coordorigin="6773,8272" coordsize="15,30" path="m6773,8302l6788,8302,6788,8272,6773,8272,6773,8302xe" filled="true" fillcolor="#000000" stroked="false">
                <v:path arrowok="t"/>
                <v:fill type="solid"/>
              </v:shape>
            </v:group>
            <v:group style="position:absolute;left:6773;top:8302;width:15;height:30" coordorigin="6773,8302" coordsize="15,30">
              <v:shape style="position:absolute;left:6773;top:8302;width:15;height:30" coordorigin="6773,8302" coordsize="15,30" path="m6773,8332l6788,8332,6788,8302,6773,8302,6773,8332xe" filled="true" fillcolor="#000000" stroked="false">
                <v:path arrowok="t"/>
                <v:fill type="solid"/>
              </v:shape>
            </v:group>
            <v:group style="position:absolute;left:6773;top:8332;width:15;height:30" coordorigin="6773,8332" coordsize="15,30">
              <v:shape style="position:absolute;left:6773;top:8332;width:15;height:30" coordorigin="6773,8332" coordsize="15,30" path="m6773,8362l6788,8362,6788,8332,6773,8332,6773,8362xe" filled="true" fillcolor="#000000" stroked="false">
                <v:path arrowok="t"/>
                <v:fill type="solid"/>
              </v:shape>
            </v:group>
            <v:group style="position:absolute;left:6773;top:8362;width:15;height:30" coordorigin="6773,8362" coordsize="15,30">
              <v:shape style="position:absolute;left:6773;top:8362;width:15;height:30" coordorigin="6773,8362" coordsize="15,30" path="m6773,8392l6788,8392,6788,8362,6773,8362,6773,8392xe" filled="true" fillcolor="#000000" stroked="false">
                <v:path arrowok="t"/>
                <v:fill type="solid"/>
              </v:shape>
            </v:group>
            <v:group style="position:absolute;left:6773;top:8392;width:15;height:30" coordorigin="6773,8392" coordsize="15,30">
              <v:shape style="position:absolute;left:6773;top:8392;width:15;height:30" coordorigin="6773,8392" coordsize="15,30" path="m6773,8422l6788,8422,6788,8392,6773,8392,6773,8422xe" filled="true" fillcolor="#000000" stroked="false">
                <v:path arrowok="t"/>
                <v:fill type="solid"/>
              </v:shape>
              <v:shape style="position:absolute;left:1142;top:8332;width:4281;height:105" type="#_x0000_t75" stroked="false">
                <v:imagedata r:id="rId531" o:title=""/>
              </v:shape>
              <v:shape style="position:absolute;left:5384;top:8422;width:1389;height:15" type="#_x0000_t75" stroked="false">
                <v:imagedata r:id="rId520" o:title=""/>
              </v:shape>
              <v:shape style="position:absolute;left:6766;top:8422;width:1239;height:15" type="#_x0000_t75" stroked="false">
                <v:imagedata r:id="rId528" o:title=""/>
              </v:shape>
              <v:shape style="position:absolute;left:7997;top:8422;width:1194;height:15" type="#_x0000_t75" stroked="false">
                <v:imagedata r:id="rId521" o:title=""/>
              </v:shape>
              <v:shape style="position:absolute;left:9184;top:8422;width:1104;height:15" type="#_x0000_t75" stroked="false">
                <v:imagedata r:id="rId529" o:title=""/>
              </v:shape>
            </v:group>
            <v:group style="position:absolute;left:2614;top:8437;width:15;height:30" coordorigin="2614,8437" coordsize="15,30">
              <v:shape style="position:absolute;left:2614;top:8437;width:15;height:30" coordorigin="2614,8437" coordsize="15,30" path="m2614,8467l2629,8467,2629,8437,2614,8437,2614,8467xe" filled="true" fillcolor="#000000" stroked="false">
                <v:path arrowok="t"/>
                <v:fill type="solid"/>
              </v:shape>
            </v:group>
            <v:group style="position:absolute;left:2614;top:8467;width:15;height:30" coordorigin="2614,8467" coordsize="15,30">
              <v:shape style="position:absolute;left:2614;top:8467;width:15;height:30" coordorigin="2614,8467" coordsize="15,30" path="m2614,8497l2629,8497,2629,8467,2614,8467,2614,8497xe" filled="true" fillcolor="#000000" stroked="false">
                <v:path arrowok="t"/>
                <v:fill type="solid"/>
              </v:shape>
            </v:group>
            <v:group style="position:absolute;left:2614;top:8497;width:15;height:30" coordorigin="2614,8497" coordsize="15,30">
              <v:shape style="position:absolute;left:2614;top:8497;width:15;height:30" coordorigin="2614,8497" coordsize="15,30" path="m2614,8527l2629,8527,2629,8497,2614,8497,2614,8527xe" filled="true" fillcolor="#000000" stroked="false">
                <v:path arrowok="t"/>
                <v:fill type="solid"/>
              </v:shape>
            </v:group>
            <v:group style="position:absolute;left:2614;top:8527;width:15;height:30" coordorigin="2614,8527" coordsize="15,30">
              <v:shape style="position:absolute;left:2614;top:8527;width:15;height:30" coordorigin="2614,8527" coordsize="15,30" path="m2614,8557l2629,8557,2629,8527,2614,8527,2614,8557xe" filled="true" fillcolor="#000000" stroked="false">
                <v:path arrowok="t"/>
                <v:fill type="solid"/>
              </v:shape>
            </v:group>
            <v:group style="position:absolute;left:2614;top:8557;width:15;height:31" coordorigin="2614,8557" coordsize="15,31">
              <v:shape style="position:absolute;left:2614;top:8557;width:15;height:31" coordorigin="2614,8557" coordsize="15,31" path="m2614,8588l2629,8588,2629,8557,2614,8557,2614,8588xe" filled="true" fillcolor="#000000" stroked="false">
                <v:path arrowok="t"/>
                <v:fill type="solid"/>
              </v:shape>
            </v:group>
            <v:group style="position:absolute;left:2614;top:8588;width:15;height:30" coordorigin="2614,8588" coordsize="15,30">
              <v:shape style="position:absolute;left:2614;top:8588;width:15;height:30" coordorigin="2614,8588" coordsize="15,30" path="m2614,8618l2629,8618,2629,8588,2614,8588,2614,8618xe" filled="true" fillcolor="#000000" stroked="false">
                <v:path arrowok="t"/>
                <v:fill type="solid"/>
              </v:shape>
            </v:group>
            <v:group style="position:absolute;left:2614;top:8618;width:15;height:30" coordorigin="2614,8618" coordsize="15,30">
              <v:shape style="position:absolute;left:2614;top:8618;width:15;height:30" coordorigin="2614,8618" coordsize="15,30" path="m2614,8648l2629,8648,2629,8618,2614,8618,2614,8648xe" filled="true" fillcolor="#000000" stroked="false">
                <v:path arrowok="t"/>
                <v:fill type="solid"/>
              </v:shape>
            </v:group>
            <v:group style="position:absolute;left:2614;top:8648;width:15;height:30" coordorigin="2614,8648" coordsize="15,30">
              <v:shape style="position:absolute;left:2614;top:8648;width:15;height:30" coordorigin="2614,8648" coordsize="15,30" path="m2614,8678l2629,8678,2629,8648,2614,8648,2614,8678xe" filled="true" fillcolor="#000000" stroked="false">
                <v:path arrowok="t"/>
                <v:fill type="solid"/>
              </v:shape>
            </v:group>
            <v:group style="position:absolute;left:2614;top:8678;width:15;height:30" coordorigin="2614,8678" coordsize="15,30">
              <v:shape style="position:absolute;left:2614;top:8678;width:15;height:30" coordorigin="2614,8678" coordsize="15,30" path="m2614,8708l2629,8708,2629,8678,2614,8678,2614,8708xe" filled="true" fillcolor="#000000" stroked="false">
                <v:path arrowok="t"/>
                <v:fill type="solid"/>
              </v:shape>
            </v:group>
            <v:group style="position:absolute;left:2614;top:8708;width:15;height:30" coordorigin="2614,8708" coordsize="15,30">
              <v:shape style="position:absolute;left:2614;top:8708;width:15;height:30" coordorigin="2614,8708" coordsize="15,30" path="m2614,8738l2629,8738,2629,8708,2614,8708,2614,8738xe" filled="true" fillcolor="#000000" stroked="false">
                <v:path arrowok="t"/>
                <v:fill type="solid"/>
              </v:shape>
            </v:group>
            <v:group style="position:absolute;left:2614;top:8738;width:15;height:30" coordorigin="2614,8738" coordsize="15,30">
              <v:shape style="position:absolute;left:2614;top:8738;width:15;height:30" coordorigin="2614,8738" coordsize="15,30" path="m2614,8768l2629,8768,2629,8738,2614,8738,2614,8768xe" filled="true" fillcolor="#000000" stroked="false">
                <v:path arrowok="t"/>
                <v:fill type="solid"/>
              </v:shape>
            </v:group>
            <v:group style="position:absolute;left:2614;top:8768;width:15;height:30" coordorigin="2614,8768" coordsize="15,30">
              <v:shape style="position:absolute;left:2614;top:8768;width:15;height:30" coordorigin="2614,8768" coordsize="15,30" path="m2614,8798l2629,8798,2629,8768,2614,8768,2614,8798xe" filled="true" fillcolor="#000000" stroked="false">
                <v:path arrowok="t"/>
                <v:fill type="solid"/>
              </v:shape>
            </v:group>
            <v:group style="position:absolute;left:2614;top:8798;width:15;height:30" coordorigin="2614,8798" coordsize="15,30">
              <v:shape style="position:absolute;left:2614;top:8798;width:15;height:30" coordorigin="2614,8798" coordsize="15,30" path="m2614,8828l2629,8828,2629,8798,2614,8798,2614,8828xe" filled="true" fillcolor="#000000" stroked="false">
                <v:path arrowok="t"/>
                <v:fill type="solid"/>
              </v:shape>
            </v:group>
            <v:group style="position:absolute;left:6773;top:8437;width:15;height:30" coordorigin="6773,8437" coordsize="15,30">
              <v:shape style="position:absolute;left:6773;top:8437;width:15;height:30" coordorigin="6773,8437" coordsize="15,30" path="m6773,8467l6788,8467,6788,8437,6773,8437,6773,8467xe" filled="true" fillcolor="#000000" stroked="false">
                <v:path arrowok="t"/>
                <v:fill type="solid"/>
              </v:shape>
            </v:group>
            <v:group style="position:absolute;left:6773;top:8467;width:15;height:30" coordorigin="6773,8467" coordsize="15,30">
              <v:shape style="position:absolute;left:6773;top:8467;width:15;height:30" coordorigin="6773,8467" coordsize="15,30" path="m6773,8497l6788,8497,6788,8467,6773,8467,6773,8497xe" filled="true" fillcolor="#000000" stroked="false">
                <v:path arrowok="t"/>
                <v:fill type="solid"/>
              </v:shape>
            </v:group>
            <v:group style="position:absolute;left:6773;top:8497;width:15;height:30" coordorigin="6773,8497" coordsize="15,30">
              <v:shape style="position:absolute;left:6773;top:8497;width:15;height:30" coordorigin="6773,8497" coordsize="15,30" path="m6773,8527l6788,8527,6788,8497,6773,8497,6773,8527xe" filled="true" fillcolor="#000000" stroked="false">
                <v:path arrowok="t"/>
                <v:fill type="solid"/>
              </v:shape>
            </v:group>
            <v:group style="position:absolute;left:6773;top:8527;width:15;height:30" coordorigin="6773,8527" coordsize="15,30">
              <v:shape style="position:absolute;left:6773;top:8527;width:15;height:30" coordorigin="6773,8527" coordsize="15,30" path="m6773,8557l6788,8557,6788,8527,6773,8527,6773,8557xe" filled="true" fillcolor="#000000" stroked="false">
                <v:path arrowok="t"/>
                <v:fill type="solid"/>
              </v:shape>
            </v:group>
            <v:group style="position:absolute;left:6773;top:8557;width:15;height:31" coordorigin="6773,8557" coordsize="15,31">
              <v:shape style="position:absolute;left:6773;top:8557;width:15;height:31" coordorigin="6773,8557" coordsize="15,31" path="m6773,8588l6788,8588,6788,8557,6773,8557,6773,8588xe" filled="true" fillcolor="#000000" stroked="false">
                <v:path arrowok="t"/>
                <v:fill type="solid"/>
              </v:shape>
            </v:group>
            <v:group style="position:absolute;left:6773;top:8588;width:15;height:30" coordorigin="6773,8588" coordsize="15,30">
              <v:shape style="position:absolute;left:6773;top:8588;width:15;height:30" coordorigin="6773,8588" coordsize="15,30" path="m6773,8618l6788,8618,6788,8588,6773,8588,6773,8618xe" filled="true" fillcolor="#000000" stroked="false">
                <v:path arrowok="t"/>
                <v:fill type="solid"/>
              </v:shape>
            </v:group>
            <v:group style="position:absolute;left:6773;top:8618;width:15;height:30" coordorigin="6773,8618" coordsize="15,30">
              <v:shape style="position:absolute;left:6773;top:8618;width:15;height:30" coordorigin="6773,8618" coordsize="15,30" path="m6773,8648l6788,8648,6788,8618,6773,8618,6773,8648xe" filled="true" fillcolor="#000000" stroked="false">
                <v:path arrowok="t"/>
                <v:fill type="solid"/>
              </v:shape>
            </v:group>
            <v:group style="position:absolute;left:6773;top:8648;width:15;height:30" coordorigin="6773,8648" coordsize="15,30">
              <v:shape style="position:absolute;left:6773;top:8648;width:15;height:30" coordorigin="6773,8648" coordsize="15,30" path="m6773,8678l6788,8678,6788,8648,6773,8648,6773,8678xe" filled="true" fillcolor="#000000" stroked="false">
                <v:path arrowok="t"/>
                <v:fill type="solid"/>
              </v:shape>
            </v:group>
            <v:group style="position:absolute;left:6773;top:8678;width:15;height:30" coordorigin="6773,8678" coordsize="15,30">
              <v:shape style="position:absolute;left:6773;top:8678;width:15;height:30" coordorigin="6773,8678" coordsize="15,30" path="m6773,8708l6788,8708,6788,8678,6773,8678,6773,8708xe" filled="true" fillcolor="#000000" stroked="false">
                <v:path arrowok="t"/>
                <v:fill type="solid"/>
              </v:shape>
            </v:group>
            <v:group style="position:absolute;left:6773;top:8708;width:15;height:30" coordorigin="6773,8708" coordsize="15,30">
              <v:shape style="position:absolute;left:6773;top:8708;width:15;height:30" coordorigin="6773,8708" coordsize="15,30" path="m6773,8738l6788,8738,6788,8708,6773,8708,6773,8738xe" filled="true" fillcolor="#000000" stroked="false">
                <v:path arrowok="t"/>
                <v:fill type="solid"/>
              </v:shape>
            </v:group>
            <v:group style="position:absolute;left:6773;top:8738;width:15;height:30" coordorigin="6773,8738" coordsize="15,30">
              <v:shape style="position:absolute;left:6773;top:8738;width:15;height:30" coordorigin="6773,8738" coordsize="15,30" path="m6773,8768l6788,8768,6788,8738,6773,8738,6773,8768xe" filled="true" fillcolor="#000000" stroked="false">
                <v:path arrowok="t"/>
                <v:fill type="solid"/>
              </v:shape>
            </v:group>
            <v:group style="position:absolute;left:6773;top:8768;width:15;height:30" coordorigin="6773,8768" coordsize="15,30">
              <v:shape style="position:absolute;left:6773;top:8768;width:15;height:30" coordorigin="6773,8768" coordsize="15,30" path="m6773,8798l6788,8798,6788,8768,6773,8768,6773,8798xe" filled="true" fillcolor="#000000" stroked="false">
                <v:path arrowok="t"/>
                <v:fill type="solid"/>
              </v:shape>
            </v:group>
            <v:group style="position:absolute;left:6773;top:8798;width:15;height:30" coordorigin="6773,8798" coordsize="15,30">
              <v:shape style="position:absolute;left:6773;top:8798;width:15;height:30" coordorigin="6773,8798" coordsize="15,30" path="m6773,8828l6788,8828,6788,8798,6773,8798,6773,8828xe" filled="true" fillcolor="#000000" stroked="false">
                <v:path arrowok="t"/>
                <v:fill type="solid"/>
              </v:shape>
              <v:shape style="position:absolute;left:1142;top:8738;width:4281;height:105" type="#_x0000_t75" stroked="false">
                <v:imagedata r:id="rId531" o:title=""/>
              </v:shape>
              <v:shape style="position:absolute;left:5384;top:8828;width:1389;height:15" type="#_x0000_t75" stroked="false">
                <v:imagedata r:id="rId520" o:title=""/>
              </v:shape>
              <v:shape style="position:absolute;left:6766;top:8828;width:1239;height:15" type="#_x0000_t75" stroked="false">
                <v:imagedata r:id="rId528" o:title=""/>
              </v:shape>
              <v:shape style="position:absolute;left:7997;top:8828;width:1194;height:15" type="#_x0000_t75" stroked="false">
                <v:imagedata r:id="rId521" o:title=""/>
              </v:shape>
              <v:shape style="position:absolute;left:9184;top:8828;width:1104;height:15" type="#_x0000_t75" stroked="false">
                <v:imagedata r:id="rId529" o:title=""/>
              </v:shape>
            </v:group>
            <v:group style="position:absolute;left:2614;top:8843;width:15;height:30" coordorigin="2614,8843" coordsize="15,30">
              <v:shape style="position:absolute;left:2614;top:8843;width:15;height:30" coordorigin="2614,8843" coordsize="15,30" path="m2614,8873l2629,8873,2629,8843,2614,8843,2614,8873xe" filled="true" fillcolor="#000000" stroked="false">
                <v:path arrowok="t"/>
                <v:fill type="solid"/>
              </v:shape>
            </v:group>
            <v:group style="position:absolute;left:2614;top:8873;width:15;height:30" coordorigin="2614,8873" coordsize="15,30">
              <v:shape style="position:absolute;left:2614;top:8873;width:15;height:30" coordorigin="2614,8873" coordsize="15,30" path="m2614,8903l2629,8903,2629,8873,2614,8873,2614,8903xe" filled="true" fillcolor="#000000" stroked="false">
                <v:path arrowok="t"/>
                <v:fill type="solid"/>
              </v:shape>
            </v:group>
            <v:group style="position:absolute;left:2614;top:8903;width:15;height:30" coordorigin="2614,8903" coordsize="15,30">
              <v:shape style="position:absolute;left:2614;top:8903;width:15;height:30" coordorigin="2614,8903" coordsize="15,30" path="m2614,8933l2629,8933,2629,8903,2614,8903,2614,8933xe" filled="true" fillcolor="#000000" stroked="false">
                <v:path arrowok="t"/>
                <v:fill type="solid"/>
              </v:shape>
            </v:group>
            <v:group style="position:absolute;left:2614;top:8933;width:15;height:30" coordorigin="2614,8933" coordsize="15,30">
              <v:shape style="position:absolute;left:2614;top:8933;width:15;height:30" coordorigin="2614,8933" coordsize="15,30" path="m2614,8963l2629,8963,2629,8933,2614,8933,2614,8963xe" filled="true" fillcolor="#000000" stroked="false">
                <v:path arrowok="t"/>
                <v:fill type="solid"/>
              </v:shape>
            </v:group>
            <v:group style="position:absolute;left:2614;top:8963;width:15;height:30" coordorigin="2614,8963" coordsize="15,30">
              <v:shape style="position:absolute;left:2614;top:8963;width:15;height:30" coordorigin="2614,8963" coordsize="15,30" path="m2614,8993l2629,8993,2629,8963,2614,8963,2614,8993xe" filled="true" fillcolor="#000000" stroked="false">
                <v:path arrowok="t"/>
                <v:fill type="solid"/>
              </v:shape>
            </v:group>
            <v:group style="position:absolute;left:2614;top:8993;width:15;height:30" coordorigin="2614,8993" coordsize="15,30">
              <v:shape style="position:absolute;left:2614;top:8993;width:15;height:30" coordorigin="2614,8993" coordsize="15,30" path="m2614,9023l2629,9023,2629,8993,2614,8993,2614,9023xe" filled="true" fillcolor="#000000" stroked="false">
                <v:path arrowok="t"/>
                <v:fill type="solid"/>
              </v:shape>
            </v:group>
            <v:group style="position:absolute;left:2614;top:9023;width:15;height:30" coordorigin="2614,9023" coordsize="15,30">
              <v:shape style="position:absolute;left:2614;top:9023;width:15;height:30" coordorigin="2614,9023" coordsize="15,30" path="m2614,9053l2629,9053,2629,9023,2614,9023,2614,9053xe" filled="true" fillcolor="#000000" stroked="false">
                <v:path arrowok="t"/>
                <v:fill type="solid"/>
              </v:shape>
            </v:group>
            <v:group style="position:absolute;left:2614;top:9053;width:15;height:30" coordorigin="2614,9053" coordsize="15,30">
              <v:shape style="position:absolute;left:2614;top:9053;width:15;height:30" coordorigin="2614,9053" coordsize="15,30" path="m2614,9083l2629,9083,2629,9053,2614,9053,2614,9083xe" filled="true" fillcolor="#000000" stroked="false">
                <v:path arrowok="t"/>
                <v:fill type="solid"/>
              </v:shape>
            </v:group>
            <v:group style="position:absolute;left:2614;top:9083;width:15;height:30" coordorigin="2614,9083" coordsize="15,30">
              <v:shape style="position:absolute;left:2614;top:9083;width:15;height:30" coordorigin="2614,9083" coordsize="15,30" path="m2614,9113l2629,9113,2629,9083,2614,9083,2614,9113xe" filled="true" fillcolor="#000000" stroked="false">
                <v:path arrowok="t"/>
                <v:fill type="solid"/>
              </v:shape>
            </v:group>
            <v:group style="position:absolute;left:2614;top:9113;width:15;height:30" coordorigin="2614,9113" coordsize="15,30">
              <v:shape style="position:absolute;left:2614;top:9113;width:15;height:30" coordorigin="2614,9113" coordsize="15,30" path="m2614,9143l2629,9143,2629,9113,2614,9113,2614,9143xe" filled="true" fillcolor="#000000" stroked="false">
                <v:path arrowok="t"/>
                <v:fill type="solid"/>
              </v:shape>
            </v:group>
            <v:group style="position:absolute;left:2614;top:9143;width:15;height:31" coordorigin="2614,9143" coordsize="15,31">
              <v:shape style="position:absolute;left:2614;top:9143;width:15;height:31" coordorigin="2614,9143" coordsize="15,31" path="m2614,9173l2629,9173,2629,9143,2614,9143,2614,9173xe" filled="true" fillcolor="#000000" stroked="false">
                <v:path arrowok="t"/>
                <v:fill type="solid"/>
              </v:shape>
            </v:group>
            <v:group style="position:absolute;left:2614;top:9173;width:15;height:30" coordorigin="2614,9173" coordsize="15,30">
              <v:shape style="position:absolute;left:2614;top:9173;width:15;height:30" coordorigin="2614,9173" coordsize="15,30" path="m2614,9203l2629,9203,2629,9173,2614,9173,2614,9203xe" filled="true" fillcolor="#000000" stroked="false">
                <v:path arrowok="t"/>
                <v:fill type="solid"/>
              </v:shape>
            </v:group>
            <v:group style="position:absolute;left:2614;top:9203;width:15;height:30" coordorigin="2614,9203" coordsize="15,30">
              <v:shape style="position:absolute;left:2614;top:9203;width:15;height:30" coordorigin="2614,9203" coordsize="15,30" path="m2614,9233l2629,9233,2629,9203,2614,9203,2614,9233xe" filled="true" fillcolor="#000000" stroked="false">
                <v:path arrowok="t"/>
                <v:fill type="solid"/>
              </v:shape>
            </v:group>
            <v:group style="position:absolute;left:6773;top:8843;width:15;height:30" coordorigin="6773,8843" coordsize="15,30">
              <v:shape style="position:absolute;left:6773;top:8843;width:15;height:30" coordorigin="6773,8843" coordsize="15,30" path="m6773,8873l6788,8873,6788,8843,6773,8843,6773,8873xe" filled="true" fillcolor="#000000" stroked="false">
                <v:path arrowok="t"/>
                <v:fill type="solid"/>
              </v:shape>
            </v:group>
            <v:group style="position:absolute;left:6773;top:8873;width:15;height:30" coordorigin="6773,8873" coordsize="15,30">
              <v:shape style="position:absolute;left:6773;top:8873;width:15;height:30" coordorigin="6773,8873" coordsize="15,30" path="m6773,8903l6788,8903,6788,8873,6773,8873,6773,8903xe" filled="true" fillcolor="#000000" stroked="false">
                <v:path arrowok="t"/>
                <v:fill type="solid"/>
              </v:shape>
            </v:group>
            <v:group style="position:absolute;left:6773;top:8903;width:15;height:30" coordorigin="6773,8903" coordsize="15,30">
              <v:shape style="position:absolute;left:6773;top:8903;width:15;height:30" coordorigin="6773,8903" coordsize="15,30" path="m6773,8933l6788,8933,6788,8903,6773,8903,6773,8933xe" filled="true" fillcolor="#000000" stroked="false">
                <v:path arrowok="t"/>
                <v:fill type="solid"/>
              </v:shape>
            </v:group>
            <v:group style="position:absolute;left:6773;top:8933;width:15;height:30" coordorigin="6773,8933" coordsize="15,30">
              <v:shape style="position:absolute;left:6773;top:8933;width:15;height:30" coordorigin="6773,8933" coordsize="15,30" path="m6773,8963l6788,8963,6788,8933,6773,8933,6773,8963xe" filled="true" fillcolor="#000000" stroked="false">
                <v:path arrowok="t"/>
                <v:fill type="solid"/>
              </v:shape>
            </v:group>
            <v:group style="position:absolute;left:6773;top:8963;width:15;height:30" coordorigin="6773,8963" coordsize="15,30">
              <v:shape style="position:absolute;left:6773;top:8963;width:15;height:30" coordorigin="6773,8963" coordsize="15,30" path="m6773,8993l6788,8993,6788,8963,6773,8963,6773,8993xe" filled="true" fillcolor="#000000" stroked="false">
                <v:path arrowok="t"/>
                <v:fill type="solid"/>
              </v:shape>
            </v:group>
            <v:group style="position:absolute;left:6773;top:8993;width:15;height:30" coordorigin="6773,8993" coordsize="15,30">
              <v:shape style="position:absolute;left:6773;top:8993;width:15;height:30" coordorigin="6773,8993" coordsize="15,30" path="m6773,9023l6788,9023,6788,8993,6773,8993,6773,9023xe" filled="true" fillcolor="#000000" stroked="false">
                <v:path arrowok="t"/>
                <v:fill type="solid"/>
              </v:shape>
            </v:group>
            <v:group style="position:absolute;left:6773;top:9023;width:15;height:30" coordorigin="6773,9023" coordsize="15,30">
              <v:shape style="position:absolute;left:6773;top:9023;width:15;height:30" coordorigin="6773,9023" coordsize="15,30" path="m6773,9053l6788,9053,6788,9023,6773,9023,6773,9053xe" filled="true" fillcolor="#000000" stroked="false">
                <v:path arrowok="t"/>
                <v:fill type="solid"/>
              </v:shape>
            </v:group>
            <v:group style="position:absolute;left:6773;top:9053;width:15;height:30" coordorigin="6773,9053" coordsize="15,30">
              <v:shape style="position:absolute;left:6773;top:9053;width:15;height:30" coordorigin="6773,9053" coordsize="15,30" path="m6773,9083l6788,9083,6788,9053,6773,9053,6773,9083xe" filled="true" fillcolor="#000000" stroked="false">
                <v:path arrowok="t"/>
                <v:fill type="solid"/>
              </v:shape>
            </v:group>
            <v:group style="position:absolute;left:6773;top:9083;width:15;height:30" coordorigin="6773,9083" coordsize="15,30">
              <v:shape style="position:absolute;left:6773;top:9083;width:15;height:30" coordorigin="6773,9083" coordsize="15,30" path="m6773,9113l6788,9113,6788,9083,6773,9083,6773,9113xe" filled="true" fillcolor="#000000" stroked="false">
                <v:path arrowok="t"/>
                <v:fill type="solid"/>
              </v:shape>
            </v:group>
            <v:group style="position:absolute;left:6773;top:9113;width:15;height:30" coordorigin="6773,9113" coordsize="15,30">
              <v:shape style="position:absolute;left:6773;top:9113;width:15;height:30" coordorigin="6773,9113" coordsize="15,30" path="m6773,9143l6788,9143,6788,9113,6773,9113,6773,9143xe" filled="true" fillcolor="#000000" stroked="false">
                <v:path arrowok="t"/>
                <v:fill type="solid"/>
              </v:shape>
            </v:group>
            <v:group style="position:absolute;left:6773;top:9143;width:15;height:31" coordorigin="6773,9143" coordsize="15,31">
              <v:shape style="position:absolute;left:6773;top:9143;width:15;height:31" coordorigin="6773,9143" coordsize="15,31" path="m6773,9173l6788,9173,6788,9143,6773,9143,6773,9173xe" filled="true" fillcolor="#000000" stroked="false">
                <v:path arrowok="t"/>
                <v:fill type="solid"/>
              </v:shape>
            </v:group>
            <v:group style="position:absolute;left:6773;top:9173;width:15;height:30" coordorigin="6773,9173" coordsize="15,30">
              <v:shape style="position:absolute;left:6773;top:9173;width:15;height:30" coordorigin="6773,9173" coordsize="15,30" path="m6773,9203l6788,9203,6788,9173,6773,9173,6773,9203xe" filled="true" fillcolor="#000000" stroked="false">
                <v:path arrowok="t"/>
                <v:fill type="solid"/>
              </v:shape>
            </v:group>
            <v:group style="position:absolute;left:6773;top:9203;width:15;height:30" coordorigin="6773,9203" coordsize="15,30">
              <v:shape style="position:absolute;left:6773;top:9203;width:15;height:30" coordorigin="6773,9203" coordsize="15,30" path="m6773,9233l6788,9233,6788,9203,6773,9203,6773,9233xe" filled="true" fillcolor="#000000" stroked="false">
                <v:path arrowok="t"/>
                <v:fill type="solid"/>
              </v:shape>
              <v:shape style="position:absolute;left:1142;top:9143;width:4281;height:106" type="#_x0000_t75" stroked="false">
                <v:imagedata r:id="rId532" o:title=""/>
              </v:shape>
              <v:shape style="position:absolute;left:5384;top:9233;width:1389;height:15" type="#_x0000_t75" stroked="false">
                <v:imagedata r:id="rId520" o:title=""/>
              </v:shape>
              <v:shape style="position:absolute;left:6766;top:9233;width:1239;height:15" type="#_x0000_t75" stroked="false">
                <v:imagedata r:id="rId528" o:title=""/>
              </v:shape>
              <v:shape style="position:absolute;left:7997;top:9233;width:1194;height:15" type="#_x0000_t75" stroked="false">
                <v:imagedata r:id="rId521" o:title=""/>
              </v:shape>
              <v:shape style="position:absolute;left:9184;top:9233;width:1104;height:15" type="#_x0000_t75" stroked="false">
                <v:imagedata r:id="rId529" o:title=""/>
              </v:shape>
            </v:group>
            <v:group style="position:absolute;left:2614;top:9248;width:15;height:30" coordorigin="2614,9248" coordsize="15,30">
              <v:shape style="position:absolute;left:2614;top:9248;width:15;height:30" coordorigin="2614,9248" coordsize="15,30" path="m2614,9278l2629,9278,2629,9248,2614,9248,2614,9278xe" filled="true" fillcolor="#000000" stroked="false">
                <v:path arrowok="t"/>
                <v:fill type="solid"/>
              </v:shape>
            </v:group>
            <v:group style="position:absolute;left:2614;top:9278;width:15;height:30" coordorigin="2614,9278" coordsize="15,30">
              <v:shape style="position:absolute;left:2614;top:9278;width:15;height:30" coordorigin="2614,9278" coordsize="15,30" path="m2614,9308l2629,9308,2629,9278,2614,9278,2614,9308xe" filled="true" fillcolor="#000000" stroked="false">
                <v:path arrowok="t"/>
                <v:fill type="solid"/>
              </v:shape>
            </v:group>
            <v:group style="position:absolute;left:2614;top:9308;width:15;height:30" coordorigin="2614,9308" coordsize="15,30">
              <v:shape style="position:absolute;left:2614;top:9308;width:15;height:30" coordorigin="2614,9308" coordsize="15,30" path="m2614,9338l2629,9338,2629,9308,2614,9308,2614,9338xe" filled="true" fillcolor="#000000" stroked="false">
                <v:path arrowok="t"/>
                <v:fill type="solid"/>
              </v:shape>
            </v:group>
            <v:group style="position:absolute;left:2614;top:9338;width:15;height:30" coordorigin="2614,9338" coordsize="15,30">
              <v:shape style="position:absolute;left:2614;top:9338;width:15;height:30" coordorigin="2614,9338" coordsize="15,30" path="m2614,9368l2629,9368,2629,9338,2614,9338,2614,9368xe" filled="true" fillcolor="#000000" stroked="false">
                <v:path arrowok="t"/>
                <v:fill type="solid"/>
              </v:shape>
            </v:group>
            <v:group style="position:absolute;left:2614;top:9368;width:15;height:30" coordorigin="2614,9368" coordsize="15,30">
              <v:shape style="position:absolute;left:2614;top:9368;width:15;height:30" coordorigin="2614,9368" coordsize="15,30" path="m2614,9398l2629,9398,2629,9368,2614,9368,2614,9398xe" filled="true" fillcolor="#000000" stroked="false">
                <v:path arrowok="t"/>
                <v:fill type="solid"/>
              </v:shape>
            </v:group>
            <v:group style="position:absolute;left:2614;top:9398;width:15;height:30" coordorigin="2614,9398" coordsize="15,30">
              <v:shape style="position:absolute;left:2614;top:9398;width:15;height:30" coordorigin="2614,9398" coordsize="15,30" path="m2614,9428l2629,9428,2629,9398,2614,9398,2614,9428xe" filled="true" fillcolor="#000000" stroked="false">
                <v:path arrowok="t"/>
                <v:fill type="solid"/>
              </v:shape>
            </v:group>
            <v:group style="position:absolute;left:2614;top:9428;width:15;height:30" coordorigin="2614,9428" coordsize="15,30">
              <v:shape style="position:absolute;left:2614;top:9428;width:15;height:30" coordorigin="2614,9428" coordsize="15,30" path="m2614,9458l2629,9458,2629,9428,2614,9428,2614,9458xe" filled="true" fillcolor="#000000" stroked="false">
                <v:path arrowok="t"/>
                <v:fill type="solid"/>
              </v:shape>
            </v:group>
            <v:group style="position:absolute;left:2614;top:9458;width:15;height:30" coordorigin="2614,9458" coordsize="15,30">
              <v:shape style="position:absolute;left:2614;top:9458;width:15;height:30" coordorigin="2614,9458" coordsize="15,30" path="m2614,9488l2629,9488,2629,9458,2614,9458,2614,9488xe" filled="true" fillcolor="#000000" stroked="false">
                <v:path arrowok="t"/>
                <v:fill type="solid"/>
              </v:shape>
            </v:group>
            <v:group style="position:absolute;left:2614;top:9488;width:15;height:30" coordorigin="2614,9488" coordsize="15,30">
              <v:shape style="position:absolute;left:2614;top:9488;width:15;height:30" coordorigin="2614,9488" coordsize="15,30" path="m2614,9518l2629,9518,2629,9488,2614,9488,2614,9518xe" filled="true" fillcolor="#000000" stroked="false">
                <v:path arrowok="t"/>
                <v:fill type="solid"/>
              </v:shape>
            </v:group>
            <v:group style="position:absolute;left:2614;top:9518;width:15;height:30" coordorigin="2614,9518" coordsize="15,30">
              <v:shape style="position:absolute;left:2614;top:9518;width:15;height:30" coordorigin="2614,9518" coordsize="15,30" path="m2614,9548l2629,9548,2629,9518,2614,9518,2614,9548xe" filled="true" fillcolor="#000000" stroked="false">
                <v:path arrowok="t"/>
                <v:fill type="solid"/>
              </v:shape>
            </v:group>
            <v:group style="position:absolute;left:2614;top:9548;width:15;height:30" coordorigin="2614,9548" coordsize="15,30">
              <v:shape style="position:absolute;left:2614;top:9548;width:15;height:30" coordorigin="2614,9548" coordsize="15,30" path="m2614,9578l2629,9578,2629,9548,2614,9548,2614,9578xe" filled="true" fillcolor="#000000" stroked="false">
                <v:path arrowok="t"/>
                <v:fill type="solid"/>
              </v:shape>
            </v:group>
            <v:group style="position:absolute;left:2614;top:9578;width:15;height:30" coordorigin="2614,9578" coordsize="15,30">
              <v:shape style="position:absolute;left:2614;top:9578;width:15;height:30" coordorigin="2614,9578" coordsize="15,30" path="m2614,9608l2629,9608,2629,9578,2614,9578,2614,9608xe" filled="true" fillcolor="#000000" stroked="false">
                <v:path arrowok="t"/>
                <v:fill type="solid"/>
              </v:shape>
            </v:group>
            <v:group style="position:absolute;left:6773;top:9248;width:15;height:30" coordorigin="6773,9248" coordsize="15,30">
              <v:shape style="position:absolute;left:6773;top:9248;width:15;height:30" coordorigin="6773,9248" coordsize="15,30" path="m6773,9278l6788,9278,6788,9248,6773,9248,6773,9278xe" filled="true" fillcolor="#000000" stroked="false">
                <v:path arrowok="t"/>
                <v:fill type="solid"/>
              </v:shape>
            </v:group>
            <v:group style="position:absolute;left:6773;top:9278;width:15;height:30" coordorigin="6773,9278" coordsize="15,30">
              <v:shape style="position:absolute;left:6773;top:9278;width:15;height:30" coordorigin="6773,9278" coordsize="15,30" path="m6773,9308l6788,9308,6788,9278,6773,9278,6773,9308xe" filled="true" fillcolor="#000000" stroked="false">
                <v:path arrowok="t"/>
                <v:fill type="solid"/>
              </v:shape>
            </v:group>
            <v:group style="position:absolute;left:6773;top:9308;width:15;height:30" coordorigin="6773,9308" coordsize="15,30">
              <v:shape style="position:absolute;left:6773;top:9308;width:15;height:30" coordorigin="6773,9308" coordsize="15,30" path="m6773,9338l6788,9338,6788,9308,6773,9308,6773,9338xe" filled="true" fillcolor="#000000" stroked="false">
                <v:path arrowok="t"/>
                <v:fill type="solid"/>
              </v:shape>
            </v:group>
            <v:group style="position:absolute;left:6773;top:9338;width:15;height:30" coordorigin="6773,9338" coordsize="15,30">
              <v:shape style="position:absolute;left:6773;top:9338;width:15;height:30" coordorigin="6773,9338" coordsize="15,30" path="m6773,9368l6788,9368,6788,9338,6773,9338,6773,9368xe" filled="true" fillcolor="#000000" stroked="false">
                <v:path arrowok="t"/>
                <v:fill type="solid"/>
              </v:shape>
            </v:group>
            <v:group style="position:absolute;left:6773;top:9368;width:15;height:30" coordorigin="6773,9368" coordsize="15,30">
              <v:shape style="position:absolute;left:6773;top:9368;width:15;height:30" coordorigin="6773,9368" coordsize="15,30" path="m6773,9398l6788,9398,6788,9368,6773,9368,6773,9398xe" filled="true" fillcolor="#000000" stroked="false">
                <v:path arrowok="t"/>
                <v:fill type="solid"/>
              </v:shape>
            </v:group>
            <v:group style="position:absolute;left:6773;top:9398;width:15;height:30" coordorigin="6773,9398" coordsize="15,30">
              <v:shape style="position:absolute;left:6773;top:9398;width:15;height:30" coordorigin="6773,9398" coordsize="15,30" path="m6773,9428l6788,9428,6788,9398,6773,9398,6773,9428xe" filled="true" fillcolor="#000000" stroked="false">
                <v:path arrowok="t"/>
                <v:fill type="solid"/>
              </v:shape>
            </v:group>
            <v:group style="position:absolute;left:6773;top:9428;width:15;height:30" coordorigin="6773,9428" coordsize="15,30">
              <v:shape style="position:absolute;left:6773;top:9428;width:15;height:30" coordorigin="6773,9428" coordsize="15,30" path="m6773,9458l6788,9458,6788,9428,6773,9428,6773,9458xe" filled="true" fillcolor="#000000" stroked="false">
                <v:path arrowok="t"/>
                <v:fill type="solid"/>
              </v:shape>
            </v:group>
            <v:group style="position:absolute;left:6773;top:9458;width:15;height:30" coordorigin="6773,9458" coordsize="15,30">
              <v:shape style="position:absolute;left:6773;top:9458;width:15;height:30" coordorigin="6773,9458" coordsize="15,30" path="m6773,9488l6788,9488,6788,9458,6773,9458,6773,9488xe" filled="true" fillcolor="#000000" stroked="false">
                <v:path arrowok="t"/>
                <v:fill type="solid"/>
              </v:shape>
            </v:group>
            <v:group style="position:absolute;left:6773;top:9488;width:15;height:30" coordorigin="6773,9488" coordsize="15,30">
              <v:shape style="position:absolute;left:6773;top:9488;width:15;height:30" coordorigin="6773,9488" coordsize="15,30" path="m6773,9518l6788,9518,6788,9488,6773,9488,6773,9518xe" filled="true" fillcolor="#000000" stroked="false">
                <v:path arrowok="t"/>
                <v:fill type="solid"/>
              </v:shape>
            </v:group>
            <v:group style="position:absolute;left:6773;top:9518;width:15;height:30" coordorigin="6773,9518" coordsize="15,30">
              <v:shape style="position:absolute;left:6773;top:9518;width:15;height:30" coordorigin="6773,9518" coordsize="15,30" path="m6773,9548l6788,9548,6788,9518,6773,9518,6773,9548xe" filled="true" fillcolor="#000000" stroked="false">
                <v:path arrowok="t"/>
                <v:fill type="solid"/>
              </v:shape>
            </v:group>
            <v:group style="position:absolute;left:6773;top:9548;width:15;height:30" coordorigin="6773,9548" coordsize="15,30">
              <v:shape style="position:absolute;left:6773;top:9548;width:15;height:30" coordorigin="6773,9548" coordsize="15,30" path="m6773,9578l6788,9578,6788,9548,6773,9548,6773,9578xe" filled="true" fillcolor="#000000" stroked="false">
                <v:path arrowok="t"/>
                <v:fill type="solid"/>
              </v:shape>
            </v:group>
            <v:group style="position:absolute;left:6773;top:9578;width:15;height:30" coordorigin="6773,9578" coordsize="15,30">
              <v:shape style="position:absolute;left:6773;top:9578;width:15;height:30" coordorigin="6773,9578" coordsize="15,30" path="m6773,9608l6788,9608,6788,9578,6773,9578,6773,9608xe" filled="true" fillcolor="#000000" stroked="false">
                <v:path arrowok="t"/>
                <v:fill type="solid"/>
              </v:shape>
            </v:group>
            <w10:wrap type="none"/>
          </v:group>
        </w:pict>
      </w:r>
      <w:r>
        <w:rPr>
          <w:spacing w:val="-5"/>
        </w:rPr>
        <w:t>子公司北京紫光存储科技有限公司（以下简称“紫光存储”），转让价格以西安紫光国芯股权评估结果为依</w:t>
      </w:r>
      <w:r>
        <w:rPr>
          <w:spacing w:val="-89"/>
        </w:rPr>
        <w:t> </w:t>
      </w:r>
      <w:r>
        <w:rPr>
          <w:spacing w:val="-89"/>
        </w:rPr>
      </w:r>
      <w:r>
        <w:rPr/>
        <w:t>据，经交易双方协商确定为</w:t>
      </w:r>
      <w:r>
        <w:rPr>
          <w:rFonts w:ascii="Times New Roman" w:hAnsi="Times New Roman" w:cs="Times New Roman" w:eastAsia="Times New Roman" w:hint="default"/>
        </w:rPr>
        <w:t>16,777.76</w:t>
      </w:r>
      <w:r>
        <w:rPr/>
        <w:t>万元人民币。截至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日，本次转让股权完成交割且公司已 收到全部股权转让款，至此，西安紫光国芯不再纳入公司合并财务报表范围。截至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日，西安 紫光从公司借入尚未偿还的债务本息合计有</w:t>
      </w:r>
      <w:r>
        <w:rPr>
          <w:rFonts w:ascii="Times New Roman" w:hAnsi="Times New Roman" w:cs="Times New Roman" w:eastAsia="Times New Roman" w:hint="default"/>
        </w:rPr>
        <w:t>27,676.37</w:t>
      </w:r>
      <w:r>
        <w:rPr/>
        <w:t>万元， 截止本报告披露日，上述债务本息已全部还</w:t>
      </w:r>
      <w:r>
        <w:rPr>
          <w:spacing w:val="-95"/>
        </w:rPr>
        <w:t> </w:t>
      </w:r>
      <w:r>
        <w:rPr>
          <w:spacing w:val="-95"/>
        </w:rPr>
      </w:r>
      <w:r>
        <w:rPr/>
        <w:t>清。</w:t>
      </w:r>
    </w:p>
    <w:p>
      <w:pPr>
        <w:spacing w:line="240" w:lineRule="auto" w:before="2"/>
        <w:rPr>
          <w:rFonts w:ascii="宋体" w:hAnsi="宋体" w:cs="宋体" w:eastAsia="宋体" w:hint="default"/>
          <w:sz w:val="17"/>
          <w:szCs w:val="17"/>
        </w:rPr>
      </w:pPr>
    </w:p>
    <w:tbl>
      <w:tblPr>
        <w:tblW w:w="0" w:type="auto"/>
        <w:jc w:val="left"/>
        <w:tblInd w:w="126" w:type="dxa"/>
        <w:tblLayout w:type="fixed"/>
        <w:tblCellMar>
          <w:top w:w="0" w:type="dxa"/>
          <w:left w:w="0" w:type="dxa"/>
          <w:bottom w:w="0" w:type="dxa"/>
          <w:right w:w="0" w:type="dxa"/>
        </w:tblCellMar>
        <w:tblLook w:val="01E0"/>
      </w:tblPr>
      <w:tblGrid>
        <w:gridCol w:w="4273"/>
        <w:gridCol w:w="1630"/>
        <w:gridCol w:w="984"/>
        <w:gridCol w:w="1187"/>
        <w:gridCol w:w="1089"/>
      </w:tblGrid>
      <w:tr>
        <w:trPr>
          <w:trHeight w:val="911" w:hRule="exact"/>
        </w:trPr>
        <w:tc>
          <w:tcPr>
            <w:tcW w:w="4273" w:type="dxa"/>
            <w:tcBorders>
              <w:top w:val="nil" w:sz="6" w:space="0" w:color="auto"/>
              <w:left w:val="nil" w:sz="6" w:space="0" w:color="auto"/>
              <w:bottom w:val="single" w:sz="12" w:space="0" w:color="000000"/>
              <w:right w:val="nil" w:sz="6" w:space="0" w:color="auto"/>
            </w:tcBorders>
          </w:tcPr>
          <w:p>
            <w:pPr>
              <w:pStyle w:val="TableParagraph"/>
              <w:spacing w:line="328" w:lineRule="auto" w:before="35"/>
              <w:ind w:left="15" w:right="1716"/>
              <w:jc w:val="left"/>
              <w:rPr>
                <w:rFonts w:ascii="宋体" w:hAnsi="宋体" w:cs="宋体" w:eastAsia="宋体" w:hint="default"/>
                <w:sz w:val="21"/>
                <w:szCs w:val="21"/>
              </w:rPr>
            </w:pPr>
            <w:bookmarkStart w:name="（六） 关联方应收应付款项" w:id="303"/>
            <w:bookmarkEnd w:id="303"/>
            <w:r>
              <w:rPr/>
            </w:r>
            <w:r>
              <w:rPr>
                <w:rFonts w:ascii="宋体" w:hAnsi="宋体" w:cs="宋体" w:eastAsia="宋体" w:hint="default"/>
                <w:b/>
                <w:bCs/>
                <w:sz w:val="21"/>
                <w:szCs w:val="21"/>
              </w:rPr>
              <w:t>（六）关联方应收应付款项</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b/>
                <w:bCs/>
                <w:color w:val="212121"/>
                <w:sz w:val="21"/>
                <w:szCs w:val="21"/>
              </w:rPr>
              <w:t>1</w:t>
            </w:r>
            <w:r>
              <w:rPr>
                <w:rFonts w:ascii="宋体" w:hAnsi="宋体" w:cs="宋体" w:eastAsia="宋体" w:hint="default"/>
                <w:b/>
                <w:bCs/>
                <w:color w:val="212121"/>
                <w:sz w:val="21"/>
                <w:szCs w:val="21"/>
              </w:rPr>
              <w:t>、</w:t>
            </w:r>
            <w:r>
              <w:rPr>
                <w:rFonts w:ascii="宋体" w:hAnsi="宋体" w:cs="宋体" w:eastAsia="宋体" w:hint="default"/>
                <w:b/>
                <w:bCs/>
                <w:sz w:val="21"/>
                <w:szCs w:val="21"/>
              </w:rPr>
              <w:t>应收项目</w:t>
            </w:r>
            <w:r>
              <w:rPr>
                <w:rFonts w:ascii="宋体" w:hAnsi="宋体" w:cs="宋体" w:eastAsia="宋体" w:hint="default"/>
                <w:sz w:val="21"/>
                <w:szCs w:val="21"/>
              </w:rPr>
            </w:r>
          </w:p>
        </w:tc>
        <w:tc>
          <w:tcPr>
            <w:tcW w:w="4889" w:type="dxa"/>
            <w:gridSpan w:val="4"/>
            <w:tcBorders>
              <w:top w:val="nil" w:sz="6" w:space="0" w:color="auto"/>
              <w:left w:val="nil" w:sz="6" w:space="0" w:color="auto"/>
              <w:bottom w:val="single" w:sz="12" w:space="0" w:color="000000"/>
              <w:right w:val="nil" w:sz="6" w:space="0" w:color="auto"/>
            </w:tcBorders>
          </w:tcPr>
          <w:p>
            <w:pPr/>
          </w:p>
        </w:tc>
      </w:tr>
      <w:tr>
        <w:trPr>
          <w:trHeight w:val="506" w:hRule="exact"/>
        </w:trPr>
        <w:tc>
          <w:tcPr>
            <w:tcW w:w="4273" w:type="dxa"/>
            <w:tcBorders>
              <w:top w:val="single" w:sz="12" w:space="0" w:color="000000"/>
              <w:left w:val="nil" w:sz="6" w:space="0" w:color="auto"/>
              <w:bottom w:val="nil" w:sz="6" w:space="0" w:color="auto"/>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tabs>
                <w:tab w:pos="2613" w:val="left" w:leader="none"/>
              </w:tabs>
              <w:spacing w:line="240" w:lineRule="auto"/>
              <w:ind w:left="390" w:right="0"/>
              <w:jc w:val="left"/>
              <w:rPr>
                <w:rFonts w:ascii="宋体" w:hAnsi="宋体" w:cs="宋体" w:eastAsia="宋体" w:hint="default"/>
                <w:sz w:val="18"/>
                <w:szCs w:val="18"/>
              </w:rPr>
            </w:pPr>
            <w:r>
              <w:rPr>
                <w:rFonts w:ascii="宋体" w:hAnsi="宋体" w:cs="宋体" w:eastAsia="宋体" w:hint="default"/>
                <w:b/>
                <w:bCs/>
                <w:w w:val="95"/>
                <w:sz w:val="18"/>
                <w:szCs w:val="18"/>
              </w:rPr>
              <w:t>项目名称</w:t>
              <w:tab/>
            </w:r>
            <w:r>
              <w:rPr>
                <w:rFonts w:ascii="宋体" w:hAnsi="宋体" w:cs="宋体" w:eastAsia="宋体" w:hint="default"/>
                <w:b/>
                <w:bCs/>
                <w:sz w:val="18"/>
                <w:szCs w:val="18"/>
              </w:rPr>
              <w:t>关联方</w:t>
            </w:r>
            <w:r>
              <w:rPr>
                <w:rFonts w:ascii="宋体" w:hAnsi="宋体" w:cs="宋体" w:eastAsia="宋体" w:hint="default"/>
                <w:sz w:val="18"/>
                <w:szCs w:val="18"/>
              </w:rPr>
            </w:r>
          </w:p>
        </w:tc>
        <w:tc>
          <w:tcPr>
            <w:tcW w:w="1630" w:type="dxa"/>
            <w:tcBorders>
              <w:top w:val="single" w:sz="12" w:space="0" w:color="000000"/>
              <w:left w:val="single" w:sz="6" w:space="0" w:color="000000"/>
              <w:bottom w:val="nil" w:sz="6" w:space="0" w:color="auto"/>
              <w:right w:val="nil" w:sz="6" w:space="0" w:color="auto"/>
            </w:tcBorders>
          </w:tcPr>
          <w:p>
            <w:pPr>
              <w:pStyle w:val="TableParagraph"/>
              <w:spacing w:line="240" w:lineRule="auto" w:before="45"/>
              <w:ind w:left="930" w:right="-3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984" w:type="dxa"/>
            <w:tcBorders>
              <w:top w:val="single" w:sz="12" w:space="0" w:color="000000"/>
              <w:left w:val="nil" w:sz="6" w:space="0" w:color="auto"/>
              <w:bottom w:val="nil" w:sz="6" w:space="0" w:color="auto"/>
              <w:right w:val="single" w:sz="6" w:space="0" w:color="000000"/>
            </w:tcBorders>
          </w:tcPr>
          <w:p>
            <w:pPr/>
          </w:p>
        </w:tc>
        <w:tc>
          <w:tcPr>
            <w:tcW w:w="2276" w:type="dxa"/>
            <w:gridSpan w:val="2"/>
            <w:tcBorders>
              <w:top w:val="single" w:sz="12" w:space="0" w:color="000000"/>
              <w:left w:val="single" w:sz="6" w:space="0" w:color="000000"/>
              <w:bottom w:val="nil" w:sz="6" w:space="0" w:color="auto"/>
              <w:right w:val="nil" w:sz="6" w:space="0" w:color="auto"/>
            </w:tcBorders>
          </w:tcPr>
          <w:p>
            <w:pPr>
              <w:pStyle w:val="TableParagraph"/>
              <w:spacing w:line="240" w:lineRule="auto" w:before="45"/>
              <w:ind w:left="751"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13" w:hRule="exact"/>
        </w:trPr>
        <w:tc>
          <w:tcPr>
            <w:tcW w:w="4273" w:type="dxa"/>
            <w:tcBorders>
              <w:top w:val="nil" w:sz="6" w:space="0" w:color="auto"/>
              <w:left w:val="nil" w:sz="6" w:space="0" w:color="auto"/>
              <w:bottom w:val="single" w:sz="12" w:space="0" w:color="000000"/>
              <w:right w:val="single" w:sz="6" w:space="0" w:color="000000"/>
            </w:tcBorders>
          </w:tcPr>
          <w:p>
            <w:pPr/>
          </w:p>
        </w:tc>
        <w:tc>
          <w:tcPr>
            <w:tcW w:w="1630" w:type="dxa"/>
            <w:tcBorders>
              <w:top w:val="nil" w:sz="6" w:space="0" w:color="auto"/>
              <w:left w:val="single" w:sz="6" w:space="0" w:color="000000"/>
              <w:bottom w:val="single" w:sz="12" w:space="0" w:color="000000"/>
              <w:right w:val="nil" w:sz="6" w:space="0" w:color="auto"/>
            </w:tcBorders>
          </w:tcPr>
          <w:p>
            <w:pPr>
              <w:pStyle w:val="TableParagraph"/>
              <w:spacing w:line="195" w:lineRule="exact"/>
              <w:ind w:left="314"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984" w:type="dxa"/>
            <w:tcBorders>
              <w:top w:val="nil" w:sz="6" w:space="0" w:color="auto"/>
              <w:left w:val="nil" w:sz="6" w:space="0" w:color="auto"/>
              <w:bottom w:val="single" w:sz="6" w:space="0" w:color="000000"/>
              <w:right w:val="single" w:sz="6" w:space="0" w:color="000000"/>
            </w:tcBorders>
          </w:tcPr>
          <w:p>
            <w:pPr>
              <w:pStyle w:val="TableParagraph"/>
              <w:spacing w:line="195" w:lineRule="exact"/>
              <w:ind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187" w:type="dxa"/>
            <w:tcBorders>
              <w:top w:val="nil" w:sz="6" w:space="0" w:color="auto"/>
              <w:left w:val="single" w:sz="6" w:space="0" w:color="000000"/>
              <w:bottom w:val="single" w:sz="6" w:space="0" w:color="000000"/>
              <w:right w:val="single" w:sz="6" w:space="0" w:color="000000"/>
            </w:tcBorders>
          </w:tcPr>
          <w:p>
            <w:pPr>
              <w:pStyle w:val="TableParagraph"/>
              <w:spacing w:line="195" w:lineRule="exact"/>
              <w:ind w:left="210"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089" w:type="dxa"/>
            <w:tcBorders>
              <w:top w:val="nil" w:sz="6" w:space="0" w:color="auto"/>
              <w:left w:val="single" w:sz="6" w:space="0" w:color="000000"/>
              <w:bottom w:val="single" w:sz="6" w:space="0" w:color="000000"/>
              <w:right w:val="nil" w:sz="6" w:space="0" w:color="auto"/>
            </w:tcBorders>
          </w:tcPr>
          <w:p>
            <w:pPr>
              <w:pStyle w:val="TableParagraph"/>
              <w:spacing w:line="195" w:lineRule="exact"/>
              <w:ind w:left="16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13" w:hRule="exact"/>
        </w:trPr>
        <w:tc>
          <w:tcPr>
            <w:tcW w:w="4273" w:type="dxa"/>
            <w:tcBorders>
              <w:top w:val="single" w:sz="12" w:space="0" w:color="000000"/>
              <w:left w:val="nil" w:sz="6" w:space="0" w:color="auto"/>
              <w:bottom w:val="nil" w:sz="6" w:space="0" w:color="auto"/>
              <w:right w:val="single" w:sz="6" w:space="0" w:color="000000"/>
            </w:tcBorders>
          </w:tcPr>
          <w:p>
            <w:pPr>
              <w:pStyle w:val="TableParagraph"/>
              <w:tabs>
                <w:tab w:pos="1607" w:val="left" w:leader="none"/>
              </w:tabs>
              <w:spacing w:line="240" w:lineRule="auto" w:before="37"/>
              <w:ind w:left="390" w:right="0"/>
              <w:jc w:val="left"/>
              <w:rPr>
                <w:rFonts w:ascii="宋体" w:hAnsi="宋体" w:cs="宋体" w:eastAsia="宋体" w:hint="default"/>
                <w:sz w:val="18"/>
                <w:szCs w:val="18"/>
              </w:rPr>
            </w:pPr>
            <w:r>
              <w:rPr>
                <w:rFonts w:ascii="宋体" w:hAnsi="宋体" w:cs="宋体" w:eastAsia="宋体" w:hint="default"/>
                <w:sz w:val="18"/>
                <w:szCs w:val="18"/>
              </w:rPr>
              <w:t>应收账款</w:t>
              <w:tab/>
              <w:t>北京紫光存储科技有限公司</w:t>
            </w:r>
          </w:p>
        </w:tc>
        <w:tc>
          <w:tcPr>
            <w:tcW w:w="1630" w:type="dxa"/>
            <w:tcBorders>
              <w:top w:val="single" w:sz="12" w:space="0" w:color="000000"/>
              <w:left w:val="single" w:sz="6" w:space="0" w:color="000000"/>
              <w:bottom w:val="nil" w:sz="6" w:space="0" w:color="auto"/>
              <w:right w:val="nil" w:sz="6" w:space="0" w:color="auto"/>
            </w:tcBorders>
          </w:tcPr>
          <w:p>
            <w:pPr>
              <w:pStyle w:val="TableParagraph"/>
              <w:spacing w:line="240" w:lineRule="auto" w:before="94"/>
              <w:ind w:left="540" w:right="0"/>
              <w:jc w:val="left"/>
              <w:rPr>
                <w:rFonts w:ascii="Times New Roman" w:hAnsi="Times New Roman" w:cs="Times New Roman" w:eastAsia="Times New Roman" w:hint="default"/>
                <w:sz w:val="18"/>
                <w:szCs w:val="18"/>
              </w:rPr>
            </w:pPr>
            <w:r>
              <w:rPr>
                <w:rFonts w:ascii="Times New Roman"/>
                <w:sz w:val="18"/>
              </w:rPr>
              <w:t>68,000.00</w:t>
            </w:r>
          </w:p>
        </w:tc>
        <w:tc>
          <w:tcPr>
            <w:tcW w:w="984" w:type="dxa"/>
            <w:tcBorders>
              <w:top w:val="single" w:sz="6" w:space="0" w:color="000000"/>
              <w:left w:val="nil" w:sz="6" w:space="0" w:color="auto"/>
              <w:bottom w:val="nil" w:sz="6" w:space="0" w:color="auto"/>
              <w:right w:val="single" w:sz="6" w:space="0" w:color="000000"/>
            </w:tcBorders>
          </w:tcPr>
          <w:p>
            <w:pPr/>
          </w:p>
        </w:tc>
        <w:tc>
          <w:tcPr>
            <w:tcW w:w="1187" w:type="dxa"/>
            <w:tcBorders>
              <w:top w:val="single" w:sz="6" w:space="0" w:color="000000"/>
              <w:left w:val="single" w:sz="6" w:space="0" w:color="000000"/>
              <w:bottom w:val="nil" w:sz="6" w:space="0" w:color="auto"/>
              <w:right w:val="single" w:sz="6" w:space="0" w:color="000000"/>
            </w:tcBorders>
          </w:tcPr>
          <w:p>
            <w:pPr/>
          </w:p>
        </w:tc>
        <w:tc>
          <w:tcPr>
            <w:tcW w:w="1089" w:type="dxa"/>
            <w:tcBorders>
              <w:top w:val="single" w:sz="6" w:space="0" w:color="000000"/>
              <w:left w:val="single" w:sz="6" w:space="0" w:color="000000"/>
              <w:bottom w:val="nil" w:sz="6" w:space="0" w:color="auto"/>
              <w:right w:val="nil" w:sz="6" w:space="0" w:color="auto"/>
            </w:tcBorders>
          </w:tcPr>
          <w:p>
            <w:pPr/>
          </w:p>
        </w:tc>
      </w:tr>
      <w:tr>
        <w:trPr>
          <w:trHeight w:val="100" w:hRule="exact"/>
        </w:trPr>
        <w:tc>
          <w:tcPr>
            <w:tcW w:w="4273"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984" w:type="dxa"/>
            <w:tcBorders>
              <w:top w:val="nil" w:sz="6" w:space="0" w:color="auto"/>
              <w:left w:val="nil" w:sz="6" w:space="0" w:color="auto"/>
              <w:bottom w:val="nil" w:sz="6" w:space="0" w:color="auto"/>
              <w:right w:val="single" w:sz="6" w:space="0" w:color="000000"/>
            </w:tcBorders>
          </w:tcPr>
          <w:p>
            <w:pPr/>
          </w:p>
        </w:tc>
        <w:tc>
          <w:tcPr>
            <w:tcW w:w="1187" w:type="dxa"/>
            <w:tcBorders>
              <w:top w:val="nil" w:sz="6" w:space="0" w:color="auto"/>
              <w:left w:val="single" w:sz="6" w:space="0" w:color="000000"/>
              <w:bottom w:val="nil" w:sz="6" w:space="0" w:color="auto"/>
              <w:right w:val="single" w:sz="6" w:space="0" w:color="000000"/>
            </w:tcBorders>
          </w:tcPr>
          <w:p>
            <w:pPr/>
          </w:p>
        </w:tc>
        <w:tc>
          <w:tcPr>
            <w:tcW w:w="1089" w:type="dxa"/>
            <w:tcBorders>
              <w:top w:val="nil" w:sz="6" w:space="0" w:color="auto"/>
              <w:left w:val="single" w:sz="6" w:space="0" w:color="000000"/>
              <w:bottom w:val="nil" w:sz="6" w:space="0" w:color="auto"/>
              <w:right w:val="nil" w:sz="6" w:space="0" w:color="auto"/>
            </w:tcBorders>
          </w:tcPr>
          <w:p>
            <w:pPr/>
          </w:p>
        </w:tc>
      </w:tr>
      <w:tr>
        <w:trPr>
          <w:trHeight w:val="306" w:hRule="exact"/>
        </w:trPr>
        <w:tc>
          <w:tcPr>
            <w:tcW w:w="4273" w:type="dxa"/>
            <w:tcBorders>
              <w:top w:val="nil" w:sz="6" w:space="0" w:color="auto"/>
              <w:left w:val="nil" w:sz="6" w:space="0" w:color="auto"/>
              <w:bottom w:val="nil" w:sz="6" w:space="0" w:color="auto"/>
              <w:right w:val="single" w:sz="6" w:space="0" w:color="000000"/>
            </w:tcBorders>
          </w:tcPr>
          <w:p>
            <w:pPr>
              <w:pStyle w:val="TableParagraph"/>
              <w:tabs>
                <w:tab w:pos="1607" w:val="left" w:leader="none"/>
              </w:tabs>
              <w:spacing w:line="240" w:lineRule="auto" w:before="50"/>
              <w:ind w:left="390" w:right="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应收账款</w:t>
              <w:tab/>
            </w:r>
            <w:r>
              <w:rPr>
                <w:rFonts w:ascii="Times New Roman" w:hAnsi="Times New Roman" w:cs="Times New Roman" w:eastAsia="Times New Roman" w:hint="default"/>
                <w:spacing w:val="-3"/>
                <w:sz w:val="18"/>
                <w:szCs w:val="18"/>
              </w:rPr>
              <w:t>Linxens </w:t>
            </w:r>
            <w:r>
              <w:rPr>
                <w:rFonts w:ascii="Times New Roman" w:hAnsi="Times New Roman" w:cs="Times New Roman" w:eastAsia="Times New Roman" w:hint="default"/>
                <w:sz w:val="18"/>
                <w:szCs w:val="18"/>
              </w:rPr>
              <w:t>Singapore</w:t>
            </w:r>
            <w:r>
              <w:rPr>
                <w:rFonts w:ascii="Times New Roman" w:hAnsi="Times New Roman" w:cs="Times New Roman" w:eastAsia="Times New Roman" w:hint="default"/>
                <w:spacing w:val="25"/>
                <w:sz w:val="18"/>
                <w:szCs w:val="18"/>
              </w:rPr>
              <w:t> </w:t>
            </w:r>
            <w:r>
              <w:rPr>
                <w:rFonts w:ascii="Times New Roman" w:hAnsi="Times New Roman" w:cs="Times New Roman" w:eastAsia="Times New Roman" w:hint="default"/>
                <w:sz w:val="18"/>
                <w:szCs w:val="18"/>
              </w:rPr>
              <w:t>Pte.Ltd.</w:t>
            </w:r>
          </w:p>
        </w:tc>
        <w:tc>
          <w:tcPr>
            <w:tcW w:w="1630"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left="314" w:right="0"/>
              <w:jc w:val="left"/>
              <w:rPr>
                <w:rFonts w:ascii="Times New Roman" w:hAnsi="Times New Roman" w:cs="Times New Roman" w:eastAsia="Times New Roman" w:hint="default"/>
                <w:sz w:val="18"/>
                <w:szCs w:val="18"/>
              </w:rPr>
            </w:pPr>
            <w:r>
              <w:rPr>
                <w:rFonts w:ascii="Times New Roman"/>
                <w:sz w:val="18"/>
              </w:rPr>
              <w:t>1,035,593.48</w:t>
            </w:r>
          </w:p>
        </w:tc>
        <w:tc>
          <w:tcPr>
            <w:tcW w:w="984" w:type="dxa"/>
            <w:tcBorders>
              <w:top w:val="nil" w:sz="6" w:space="0" w:color="auto"/>
              <w:left w:val="nil" w:sz="6" w:space="0" w:color="auto"/>
              <w:bottom w:val="nil" w:sz="6" w:space="0" w:color="auto"/>
              <w:right w:val="single" w:sz="6" w:space="0" w:color="000000"/>
            </w:tcBorders>
          </w:tcPr>
          <w:p>
            <w:pPr/>
          </w:p>
        </w:tc>
        <w:tc>
          <w:tcPr>
            <w:tcW w:w="1187" w:type="dxa"/>
            <w:tcBorders>
              <w:top w:val="nil" w:sz="6" w:space="0" w:color="auto"/>
              <w:left w:val="single" w:sz="6" w:space="0" w:color="000000"/>
              <w:bottom w:val="nil" w:sz="6" w:space="0" w:color="auto"/>
              <w:right w:val="single" w:sz="6" w:space="0" w:color="000000"/>
            </w:tcBorders>
          </w:tcPr>
          <w:p>
            <w:pPr/>
          </w:p>
        </w:tc>
        <w:tc>
          <w:tcPr>
            <w:tcW w:w="1089" w:type="dxa"/>
            <w:tcBorders>
              <w:top w:val="nil" w:sz="6" w:space="0" w:color="auto"/>
              <w:left w:val="single" w:sz="6" w:space="0" w:color="000000"/>
              <w:bottom w:val="nil" w:sz="6" w:space="0" w:color="auto"/>
              <w:right w:val="nil" w:sz="6" w:space="0" w:color="auto"/>
            </w:tcBorders>
          </w:tcPr>
          <w:p>
            <w:pPr/>
          </w:p>
        </w:tc>
      </w:tr>
      <w:tr>
        <w:trPr>
          <w:trHeight w:val="100" w:hRule="exact"/>
        </w:trPr>
        <w:tc>
          <w:tcPr>
            <w:tcW w:w="4273"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984" w:type="dxa"/>
            <w:tcBorders>
              <w:top w:val="nil" w:sz="6" w:space="0" w:color="auto"/>
              <w:left w:val="nil" w:sz="6" w:space="0" w:color="auto"/>
              <w:bottom w:val="nil" w:sz="6" w:space="0" w:color="auto"/>
              <w:right w:val="single" w:sz="6" w:space="0" w:color="000000"/>
            </w:tcBorders>
          </w:tcPr>
          <w:p>
            <w:pPr/>
          </w:p>
        </w:tc>
        <w:tc>
          <w:tcPr>
            <w:tcW w:w="1187" w:type="dxa"/>
            <w:tcBorders>
              <w:top w:val="nil" w:sz="6" w:space="0" w:color="auto"/>
              <w:left w:val="single" w:sz="6" w:space="0" w:color="000000"/>
              <w:bottom w:val="nil" w:sz="6" w:space="0" w:color="auto"/>
              <w:right w:val="single" w:sz="6" w:space="0" w:color="000000"/>
            </w:tcBorders>
          </w:tcPr>
          <w:p>
            <w:pPr/>
          </w:p>
        </w:tc>
        <w:tc>
          <w:tcPr>
            <w:tcW w:w="1089" w:type="dxa"/>
            <w:tcBorders>
              <w:top w:val="nil" w:sz="6" w:space="0" w:color="auto"/>
              <w:left w:val="single" w:sz="6" w:space="0" w:color="000000"/>
              <w:bottom w:val="nil" w:sz="6" w:space="0" w:color="auto"/>
              <w:right w:val="nil" w:sz="6" w:space="0" w:color="auto"/>
            </w:tcBorders>
          </w:tcPr>
          <w:p>
            <w:pPr/>
          </w:p>
        </w:tc>
      </w:tr>
      <w:tr>
        <w:trPr>
          <w:trHeight w:val="406" w:hRule="exact"/>
        </w:trPr>
        <w:tc>
          <w:tcPr>
            <w:tcW w:w="4273" w:type="dxa"/>
            <w:tcBorders>
              <w:top w:val="nil" w:sz="6" w:space="0" w:color="auto"/>
              <w:left w:val="nil" w:sz="6" w:space="0" w:color="auto"/>
              <w:bottom w:val="nil" w:sz="6" w:space="0" w:color="auto"/>
              <w:right w:val="single" w:sz="6" w:space="0" w:color="000000"/>
            </w:tcBorders>
          </w:tcPr>
          <w:p>
            <w:pPr>
              <w:pStyle w:val="TableParagraph"/>
              <w:tabs>
                <w:tab w:pos="1216" w:val="left" w:leader="none"/>
              </w:tabs>
              <w:spacing w:line="240" w:lineRule="auto" w:before="45"/>
              <w:ind w:right="317"/>
              <w:jc w:val="right"/>
              <w:rPr>
                <w:rFonts w:ascii="宋体" w:hAnsi="宋体" w:cs="宋体" w:eastAsia="宋体" w:hint="default"/>
                <w:sz w:val="18"/>
                <w:szCs w:val="18"/>
              </w:rPr>
            </w:pPr>
            <w:r>
              <w:rPr>
                <w:rFonts w:ascii="宋体" w:hAnsi="宋体" w:cs="宋体" w:eastAsia="宋体" w:hint="default"/>
                <w:sz w:val="18"/>
                <w:szCs w:val="18"/>
              </w:rPr>
              <w:t>应收账款</w:t>
              <w:tab/>
            </w:r>
            <w:r>
              <w:rPr>
                <w:rFonts w:ascii="宋体" w:hAnsi="宋体" w:cs="宋体" w:eastAsia="宋体" w:hint="default"/>
                <w:w w:val="95"/>
                <w:sz w:val="18"/>
                <w:szCs w:val="18"/>
              </w:rPr>
              <w:t>西安紫光国芯半导体有限公司</w:t>
            </w:r>
          </w:p>
        </w:tc>
        <w:tc>
          <w:tcPr>
            <w:tcW w:w="1630"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left="314" w:right="0"/>
              <w:jc w:val="left"/>
              <w:rPr>
                <w:rFonts w:ascii="Times New Roman" w:hAnsi="Times New Roman" w:cs="Times New Roman" w:eastAsia="Times New Roman" w:hint="default"/>
                <w:sz w:val="18"/>
                <w:szCs w:val="18"/>
              </w:rPr>
            </w:pPr>
            <w:r>
              <w:rPr>
                <w:rFonts w:ascii="Times New Roman"/>
                <w:sz w:val="18"/>
              </w:rPr>
              <w:t>1,545,964.43</w:t>
            </w:r>
          </w:p>
        </w:tc>
        <w:tc>
          <w:tcPr>
            <w:tcW w:w="984" w:type="dxa"/>
            <w:tcBorders>
              <w:top w:val="nil" w:sz="6" w:space="0" w:color="auto"/>
              <w:left w:val="nil" w:sz="6" w:space="0" w:color="auto"/>
              <w:bottom w:val="nil" w:sz="6" w:space="0" w:color="auto"/>
              <w:right w:val="single" w:sz="6" w:space="0" w:color="000000"/>
            </w:tcBorders>
          </w:tcPr>
          <w:p>
            <w:pPr/>
          </w:p>
        </w:tc>
        <w:tc>
          <w:tcPr>
            <w:tcW w:w="1187" w:type="dxa"/>
            <w:tcBorders>
              <w:top w:val="nil" w:sz="6" w:space="0" w:color="auto"/>
              <w:left w:val="single" w:sz="6" w:space="0" w:color="000000"/>
              <w:bottom w:val="nil" w:sz="6" w:space="0" w:color="auto"/>
              <w:right w:val="single" w:sz="6" w:space="0" w:color="000000"/>
            </w:tcBorders>
          </w:tcPr>
          <w:p>
            <w:pPr/>
          </w:p>
        </w:tc>
        <w:tc>
          <w:tcPr>
            <w:tcW w:w="1089" w:type="dxa"/>
            <w:tcBorders>
              <w:top w:val="nil" w:sz="6" w:space="0" w:color="auto"/>
              <w:left w:val="single" w:sz="6" w:space="0" w:color="000000"/>
              <w:bottom w:val="nil" w:sz="6" w:space="0" w:color="auto"/>
              <w:right w:val="nil" w:sz="6" w:space="0" w:color="auto"/>
            </w:tcBorders>
          </w:tcPr>
          <w:p>
            <w:pPr/>
          </w:p>
        </w:tc>
      </w:tr>
      <w:tr>
        <w:trPr>
          <w:trHeight w:val="315" w:hRule="exact"/>
        </w:trPr>
        <w:tc>
          <w:tcPr>
            <w:tcW w:w="4273" w:type="dxa"/>
            <w:tcBorders>
              <w:top w:val="nil" w:sz="6" w:space="0" w:color="auto"/>
              <w:left w:val="nil" w:sz="6" w:space="0" w:color="auto"/>
              <w:bottom w:val="nil" w:sz="6" w:space="0" w:color="auto"/>
              <w:right w:val="single" w:sz="6" w:space="0" w:color="000000"/>
            </w:tcBorders>
          </w:tcPr>
          <w:p>
            <w:pPr>
              <w:pStyle w:val="TableParagraph"/>
              <w:tabs>
                <w:tab w:pos="1607" w:val="left" w:leader="none"/>
              </w:tabs>
              <w:spacing w:line="240" w:lineRule="auto" w:before="44"/>
              <w:ind w:left="390" w:right="0"/>
              <w:jc w:val="left"/>
              <w:rPr>
                <w:rFonts w:ascii="宋体" w:hAnsi="宋体" w:cs="宋体" w:eastAsia="宋体" w:hint="default"/>
                <w:sz w:val="18"/>
                <w:szCs w:val="18"/>
              </w:rPr>
            </w:pPr>
            <w:r>
              <w:rPr>
                <w:rFonts w:ascii="宋体" w:hAnsi="宋体" w:cs="宋体" w:eastAsia="宋体" w:hint="default"/>
                <w:sz w:val="18"/>
                <w:szCs w:val="18"/>
              </w:rPr>
              <w:t>应收账款</w:t>
              <w:tab/>
              <w:t>同方电子科技有限公司</w:t>
            </w:r>
          </w:p>
        </w:tc>
        <w:tc>
          <w:tcPr>
            <w:tcW w:w="1630" w:type="dxa"/>
            <w:tcBorders>
              <w:top w:val="nil" w:sz="6" w:space="0" w:color="auto"/>
              <w:left w:val="single" w:sz="6" w:space="0" w:color="000000"/>
              <w:bottom w:val="nil" w:sz="6" w:space="0" w:color="auto"/>
              <w:right w:val="nil" w:sz="6" w:space="0" w:color="auto"/>
            </w:tcBorders>
          </w:tcPr>
          <w:p>
            <w:pPr>
              <w:pStyle w:val="TableParagraph"/>
              <w:spacing w:line="240" w:lineRule="auto" w:before="101"/>
              <w:ind w:left="540" w:right="0"/>
              <w:jc w:val="left"/>
              <w:rPr>
                <w:rFonts w:ascii="Times New Roman" w:hAnsi="Times New Roman" w:cs="Times New Roman" w:eastAsia="Times New Roman" w:hint="default"/>
                <w:sz w:val="18"/>
                <w:szCs w:val="18"/>
              </w:rPr>
            </w:pPr>
            <w:r>
              <w:rPr>
                <w:rFonts w:ascii="Times New Roman"/>
                <w:sz w:val="18"/>
              </w:rPr>
              <w:t>23,340.00</w:t>
            </w:r>
          </w:p>
        </w:tc>
        <w:tc>
          <w:tcPr>
            <w:tcW w:w="984" w:type="dxa"/>
            <w:tcBorders>
              <w:top w:val="nil" w:sz="6" w:space="0" w:color="auto"/>
              <w:left w:val="nil" w:sz="6" w:space="0" w:color="auto"/>
              <w:bottom w:val="nil" w:sz="6" w:space="0" w:color="auto"/>
              <w:right w:val="single" w:sz="6" w:space="0" w:color="000000"/>
            </w:tcBorders>
          </w:tcPr>
          <w:p>
            <w:pPr>
              <w:pStyle w:val="TableParagraph"/>
              <w:spacing w:line="240" w:lineRule="auto" w:before="101"/>
              <w:ind w:right="103"/>
              <w:jc w:val="right"/>
              <w:rPr>
                <w:rFonts w:ascii="Times New Roman" w:hAnsi="Times New Roman" w:cs="Times New Roman" w:eastAsia="Times New Roman" w:hint="default"/>
                <w:sz w:val="18"/>
                <w:szCs w:val="18"/>
              </w:rPr>
            </w:pPr>
            <w:r>
              <w:rPr>
                <w:rFonts w:ascii="Times New Roman"/>
                <w:sz w:val="18"/>
              </w:rPr>
              <w:t>23.34</w:t>
            </w:r>
          </w:p>
        </w:tc>
        <w:tc>
          <w:tcPr>
            <w:tcW w:w="1187" w:type="dxa"/>
            <w:tcBorders>
              <w:top w:val="nil" w:sz="6" w:space="0" w:color="auto"/>
              <w:left w:val="single" w:sz="6" w:space="0" w:color="000000"/>
              <w:bottom w:val="nil" w:sz="6" w:space="0" w:color="auto"/>
              <w:right w:val="single" w:sz="6" w:space="0" w:color="000000"/>
            </w:tcBorders>
          </w:tcPr>
          <w:p>
            <w:pPr/>
          </w:p>
        </w:tc>
        <w:tc>
          <w:tcPr>
            <w:tcW w:w="1089" w:type="dxa"/>
            <w:tcBorders>
              <w:top w:val="nil" w:sz="6" w:space="0" w:color="auto"/>
              <w:left w:val="single" w:sz="6" w:space="0" w:color="000000"/>
              <w:bottom w:val="nil" w:sz="6" w:space="0" w:color="auto"/>
              <w:right w:val="nil" w:sz="6" w:space="0" w:color="auto"/>
            </w:tcBorders>
          </w:tcPr>
          <w:p>
            <w:pPr/>
          </w:p>
        </w:tc>
      </w:tr>
      <w:tr>
        <w:trPr>
          <w:trHeight w:val="105" w:hRule="exact"/>
        </w:trPr>
        <w:tc>
          <w:tcPr>
            <w:tcW w:w="4273"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984" w:type="dxa"/>
            <w:tcBorders>
              <w:top w:val="nil" w:sz="6" w:space="0" w:color="auto"/>
              <w:left w:val="nil" w:sz="6" w:space="0" w:color="auto"/>
              <w:bottom w:val="nil" w:sz="6" w:space="0" w:color="auto"/>
              <w:right w:val="single" w:sz="6" w:space="0" w:color="000000"/>
            </w:tcBorders>
          </w:tcPr>
          <w:p>
            <w:pPr/>
          </w:p>
        </w:tc>
        <w:tc>
          <w:tcPr>
            <w:tcW w:w="1187" w:type="dxa"/>
            <w:tcBorders>
              <w:top w:val="nil" w:sz="6" w:space="0" w:color="auto"/>
              <w:left w:val="single" w:sz="6" w:space="0" w:color="000000"/>
              <w:bottom w:val="nil" w:sz="6" w:space="0" w:color="auto"/>
              <w:right w:val="single" w:sz="6" w:space="0" w:color="000000"/>
            </w:tcBorders>
          </w:tcPr>
          <w:p>
            <w:pPr/>
          </w:p>
        </w:tc>
        <w:tc>
          <w:tcPr>
            <w:tcW w:w="1089" w:type="dxa"/>
            <w:tcBorders>
              <w:top w:val="nil" w:sz="6" w:space="0" w:color="auto"/>
              <w:left w:val="single" w:sz="6" w:space="0" w:color="000000"/>
              <w:bottom w:val="nil" w:sz="6" w:space="0" w:color="auto"/>
              <w:right w:val="nil" w:sz="6" w:space="0" w:color="auto"/>
            </w:tcBorders>
          </w:tcPr>
          <w:p>
            <w:pPr/>
          </w:p>
        </w:tc>
      </w:tr>
      <w:tr>
        <w:trPr>
          <w:trHeight w:val="305" w:hRule="exact"/>
        </w:trPr>
        <w:tc>
          <w:tcPr>
            <w:tcW w:w="4273" w:type="dxa"/>
            <w:tcBorders>
              <w:top w:val="nil" w:sz="6" w:space="0" w:color="auto"/>
              <w:left w:val="nil" w:sz="6" w:space="0" w:color="auto"/>
              <w:bottom w:val="nil" w:sz="6" w:space="0" w:color="auto"/>
              <w:right w:val="single" w:sz="6" w:space="0" w:color="000000"/>
            </w:tcBorders>
          </w:tcPr>
          <w:p>
            <w:pPr>
              <w:pStyle w:val="TableParagraph"/>
              <w:tabs>
                <w:tab w:pos="1607" w:val="left" w:leader="none"/>
              </w:tabs>
              <w:spacing w:line="240" w:lineRule="auto" w:before="44"/>
              <w:ind w:left="390" w:right="0"/>
              <w:jc w:val="left"/>
              <w:rPr>
                <w:rFonts w:ascii="宋体" w:hAnsi="宋体" w:cs="宋体" w:eastAsia="宋体" w:hint="default"/>
                <w:sz w:val="18"/>
                <w:szCs w:val="18"/>
              </w:rPr>
            </w:pPr>
            <w:r>
              <w:rPr>
                <w:rFonts w:ascii="宋体" w:hAnsi="宋体" w:cs="宋体" w:eastAsia="宋体" w:hint="default"/>
                <w:sz w:val="18"/>
                <w:szCs w:val="18"/>
              </w:rPr>
              <w:t>应收账款</w:t>
              <w:tab/>
              <w:t>展讯通信（上海）有限公司</w:t>
            </w:r>
          </w:p>
        </w:tc>
        <w:tc>
          <w:tcPr>
            <w:tcW w:w="1630" w:type="dxa"/>
            <w:tcBorders>
              <w:top w:val="nil" w:sz="6" w:space="0" w:color="auto"/>
              <w:left w:val="single" w:sz="6" w:space="0" w:color="000000"/>
              <w:bottom w:val="nil" w:sz="6" w:space="0" w:color="auto"/>
              <w:right w:val="nil" w:sz="6" w:space="0" w:color="auto"/>
            </w:tcBorders>
          </w:tcPr>
          <w:p>
            <w:pPr/>
          </w:p>
        </w:tc>
        <w:tc>
          <w:tcPr>
            <w:tcW w:w="984" w:type="dxa"/>
            <w:tcBorders>
              <w:top w:val="nil" w:sz="6" w:space="0" w:color="auto"/>
              <w:left w:val="nil" w:sz="6" w:space="0" w:color="auto"/>
              <w:bottom w:val="nil" w:sz="6" w:space="0" w:color="auto"/>
              <w:right w:val="single" w:sz="6" w:space="0" w:color="000000"/>
            </w:tcBorders>
          </w:tcPr>
          <w:p>
            <w:pPr/>
          </w:p>
        </w:tc>
        <w:tc>
          <w:tcPr>
            <w:tcW w:w="118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157,451.05</w:t>
            </w:r>
          </w:p>
        </w:tc>
        <w:tc>
          <w:tcPr>
            <w:tcW w:w="1089"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19"/>
              <w:jc w:val="right"/>
              <w:rPr>
                <w:rFonts w:ascii="Times New Roman" w:hAnsi="Times New Roman" w:cs="Times New Roman" w:eastAsia="Times New Roman" w:hint="default"/>
                <w:sz w:val="18"/>
                <w:szCs w:val="18"/>
              </w:rPr>
            </w:pPr>
            <w:r>
              <w:rPr>
                <w:rFonts w:ascii="Times New Roman"/>
                <w:sz w:val="18"/>
              </w:rPr>
              <w:t>1,574.51</w:t>
            </w:r>
          </w:p>
        </w:tc>
      </w:tr>
      <w:tr>
        <w:trPr>
          <w:trHeight w:val="100" w:hRule="exact"/>
        </w:trPr>
        <w:tc>
          <w:tcPr>
            <w:tcW w:w="4273"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984" w:type="dxa"/>
            <w:tcBorders>
              <w:top w:val="nil" w:sz="6" w:space="0" w:color="auto"/>
              <w:left w:val="nil" w:sz="6" w:space="0" w:color="auto"/>
              <w:bottom w:val="nil" w:sz="6" w:space="0" w:color="auto"/>
              <w:right w:val="single" w:sz="6" w:space="0" w:color="000000"/>
            </w:tcBorders>
          </w:tcPr>
          <w:p>
            <w:pPr/>
          </w:p>
        </w:tc>
        <w:tc>
          <w:tcPr>
            <w:tcW w:w="1187" w:type="dxa"/>
            <w:tcBorders>
              <w:top w:val="nil" w:sz="6" w:space="0" w:color="auto"/>
              <w:left w:val="single" w:sz="6" w:space="0" w:color="000000"/>
              <w:bottom w:val="nil" w:sz="6" w:space="0" w:color="auto"/>
              <w:right w:val="single" w:sz="6" w:space="0" w:color="000000"/>
            </w:tcBorders>
          </w:tcPr>
          <w:p>
            <w:pPr/>
          </w:p>
        </w:tc>
        <w:tc>
          <w:tcPr>
            <w:tcW w:w="1089" w:type="dxa"/>
            <w:tcBorders>
              <w:top w:val="nil" w:sz="6" w:space="0" w:color="auto"/>
              <w:left w:val="single" w:sz="6" w:space="0" w:color="000000"/>
              <w:bottom w:val="nil" w:sz="6" w:space="0" w:color="auto"/>
              <w:right w:val="nil" w:sz="6" w:space="0" w:color="auto"/>
            </w:tcBorders>
          </w:tcPr>
          <w:p>
            <w:pPr/>
          </w:p>
        </w:tc>
      </w:tr>
      <w:tr>
        <w:trPr>
          <w:trHeight w:val="306" w:hRule="exact"/>
        </w:trPr>
        <w:tc>
          <w:tcPr>
            <w:tcW w:w="4273" w:type="dxa"/>
            <w:tcBorders>
              <w:top w:val="nil" w:sz="6" w:space="0" w:color="auto"/>
              <w:left w:val="nil" w:sz="6" w:space="0" w:color="auto"/>
              <w:bottom w:val="nil" w:sz="6" w:space="0" w:color="auto"/>
              <w:right w:val="single" w:sz="6" w:space="0" w:color="000000"/>
            </w:tcBorders>
          </w:tcPr>
          <w:p>
            <w:pPr>
              <w:pStyle w:val="TableParagraph"/>
              <w:tabs>
                <w:tab w:pos="1216" w:val="left" w:leader="none"/>
              </w:tabs>
              <w:spacing w:line="240" w:lineRule="auto" w:before="50"/>
              <w:ind w:right="389"/>
              <w:jc w:val="right"/>
              <w:rPr>
                <w:rFonts w:ascii="Times New Roman" w:hAnsi="Times New Roman" w:cs="Times New Roman" w:eastAsia="Times New Roman" w:hint="default"/>
                <w:sz w:val="18"/>
                <w:szCs w:val="18"/>
              </w:rPr>
            </w:pPr>
            <w:r>
              <w:rPr>
                <w:rFonts w:ascii="宋体" w:hAnsi="宋体" w:cs="宋体" w:eastAsia="宋体" w:hint="default"/>
                <w:position w:val="1"/>
                <w:sz w:val="18"/>
                <w:szCs w:val="18"/>
              </w:rPr>
              <w:t>应收账款</w:t>
              <w:tab/>
            </w:r>
            <w:r>
              <w:rPr>
                <w:rFonts w:ascii="Times New Roman" w:hAnsi="Times New Roman" w:cs="Times New Roman" w:eastAsia="Times New Roman" w:hint="default"/>
                <w:sz w:val="18"/>
                <w:szCs w:val="18"/>
              </w:rPr>
              <w:t>RDA    </w:t>
            </w:r>
            <w:r>
              <w:rPr>
                <w:rFonts w:ascii="Times New Roman" w:hAnsi="Times New Roman" w:cs="Times New Roman" w:eastAsia="Times New Roman" w:hint="default"/>
                <w:spacing w:val="-3"/>
                <w:sz w:val="18"/>
                <w:szCs w:val="18"/>
              </w:rPr>
              <w:t>Technologies   </w:t>
            </w:r>
            <w:r>
              <w:rPr>
                <w:rFonts w:ascii="Times New Roman" w:hAnsi="Times New Roman" w:cs="Times New Roman" w:eastAsia="Times New Roman" w:hint="default"/>
                <w:spacing w:val="26"/>
                <w:sz w:val="18"/>
                <w:szCs w:val="18"/>
              </w:rPr>
              <w:t> </w:t>
            </w:r>
            <w:r>
              <w:rPr>
                <w:rFonts w:ascii="Times New Roman" w:hAnsi="Times New Roman" w:cs="Times New Roman" w:eastAsia="Times New Roman" w:hint="default"/>
                <w:sz w:val="18"/>
                <w:szCs w:val="18"/>
              </w:rPr>
              <w:t>Limited</w:t>
            </w:r>
          </w:p>
        </w:tc>
        <w:tc>
          <w:tcPr>
            <w:tcW w:w="1630" w:type="dxa"/>
            <w:tcBorders>
              <w:top w:val="nil" w:sz="6" w:space="0" w:color="auto"/>
              <w:left w:val="single" w:sz="6" w:space="0" w:color="000000"/>
              <w:bottom w:val="nil" w:sz="6" w:space="0" w:color="auto"/>
              <w:right w:val="nil" w:sz="6" w:space="0" w:color="auto"/>
            </w:tcBorders>
          </w:tcPr>
          <w:p>
            <w:pPr/>
          </w:p>
        </w:tc>
        <w:tc>
          <w:tcPr>
            <w:tcW w:w="984" w:type="dxa"/>
            <w:tcBorders>
              <w:top w:val="nil" w:sz="6" w:space="0" w:color="auto"/>
              <w:left w:val="nil" w:sz="6" w:space="0" w:color="auto"/>
              <w:bottom w:val="nil" w:sz="6" w:space="0" w:color="auto"/>
              <w:right w:val="single" w:sz="6" w:space="0" w:color="000000"/>
            </w:tcBorders>
          </w:tcPr>
          <w:p>
            <w:pPr/>
          </w:p>
        </w:tc>
        <w:tc>
          <w:tcPr>
            <w:tcW w:w="118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144,053.63</w:t>
            </w:r>
          </w:p>
        </w:tc>
        <w:tc>
          <w:tcPr>
            <w:tcW w:w="1089"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19"/>
              <w:jc w:val="right"/>
              <w:rPr>
                <w:rFonts w:ascii="Times New Roman" w:hAnsi="Times New Roman" w:cs="Times New Roman" w:eastAsia="Times New Roman" w:hint="default"/>
                <w:sz w:val="18"/>
                <w:szCs w:val="18"/>
              </w:rPr>
            </w:pPr>
            <w:r>
              <w:rPr>
                <w:rFonts w:ascii="Times New Roman"/>
                <w:sz w:val="18"/>
              </w:rPr>
              <w:t>1,440.54</w:t>
            </w:r>
          </w:p>
        </w:tc>
      </w:tr>
      <w:tr>
        <w:trPr>
          <w:trHeight w:val="100" w:hRule="exact"/>
        </w:trPr>
        <w:tc>
          <w:tcPr>
            <w:tcW w:w="4273"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984" w:type="dxa"/>
            <w:tcBorders>
              <w:top w:val="nil" w:sz="6" w:space="0" w:color="auto"/>
              <w:left w:val="nil" w:sz="6" w:space="0" w:color="auto"/>
              <w:bottom w:val="nil" w:sz="6" w:space="0" w:color="auto"/>
              <w:right w:val="single" w:sz="6" w:space="0" w:color="000000"/>
            </w:tcBorders>
          </w:tcPr>
          <w:p>
            <w:pPr/>
          </w:p>
        </w:tc>
        <w:tc>
          <w:tcPr>
            <w:tcW w:w="1187" w:type="dxa"/>
            <w:tcBorders>
              <w:top w:val="nil" w:sz="6" w:space="0" w:color="auto"/>
              <w:left w:val="single" w:sz="6" w:space="0" w:color="000000"/>
              <w:bottom w:val="nil" w:sz="6" w:space="0" w:color="auto"/>
              <w:right w:val="single" w:sz="6" w:space="0" w:color="000000"/>
            </w:tcBorders>
          </w:tcPr>
          <w:p>
            <w:pPr/>
          </w:p>
        </w:tc>
        <w:tc>
          <w:tcPr>
            <w:tcW w:w="1089" w:type="dxa"/>
            <w:tcBorders>
              <w:top w:val="nil" w:sz="6" w:space="0" w:color="auto"/>
              <w:left w:val="single" w:sz="6" w:space="0" w:color="000000"/>
              <w:bottom w:val="nil" w:sz="6" w:space="0" w:color="auto"/>
              <w:right w:val="nil" w:sz="6" w:space="0" w:color="auto"/>
            </w:tcBorders>
          </w:tcPr>
          <w:p>
            <w:pPr/>
          </w:p>
        </w:tc>
      </w:tr>
      <w:tr>
        <w:trPr>
          <w:trHeight w:val="305" w:hRule="exact"/>
        </w:trPr>
        <w:tc>
          <w:tcPr>
            <w:tcW w:w="4273" w:type="dxa"/>
            <w:tcBorders>
              <w:top w:val="nil" w:sz="6" w:space="0" w:color="auto"/>
              <w:left w:val="nil" w:sz="6" w:space="0" w:color="auto"/>
              <w:bottom w:val="nil" w:sz="6" w:space="0" w:color="auto"/>
              <w:right w:val="single" w:sz="6" w:space="0" w:color="000000"/>
            </w:tcBorders>
          </w:tcPr>
          <w:p>
            <w:pPr>
              <w:pStyle w:val="TableParagraph"/>
              <w:tabs>
                <w:tab w:pos="1607" w:val="left" w:leader="none"/>
              </w:tabs>
              <w:spacing w:line="240" w:lineRule="auto" w:before="44"/>
              <w:ind w:left="390" w:right="0"/>
              <w:jc w:val="left"/>
              <w:rPr>
                <w:rFonts w:ascii="宋体" w:hAnsi="宋体" w:cs="宋体" w:eastAsia="宋体" w:hint="default"/>
                <w:sz w:val="18"/>
                <w:szCs w:val="18"/>
              </w:rPr>
            </w:pPr>
            <w:r>
              <w:rPr>
                <w:rFonts w:ascii="宋体" w:hAnsi="宋体" w:cs="宋体" w:eastAsia="宋体" w:hint="default"/>
                <w:sz w:val="18"/>
                <w:szCs w:val="18"/>
              </w:rPr>
              <w:t>预付款项</w:t>
              <w:tab/>
              <w:t>北京同方物业管理有限公司</w:t>
            </w:r>
          </w:p>
        </w:tc>
        <w:tc>
          <w:tcPr>
            <w:tcW w:w="1630" w:type="dxa"/>
            <w:tcBorders>
              <w:top w:val="nil" w:sz="6" w:space="0" w:color="auto"/>
              <w:left w:val="single" w:sz="6" w:space="0" w:color="000000"/>
              <w:bottom w:val="nil" w:sz="6" w:space="0" w:color="auto"/>
              <w:right w:val="nil" w:sz="6" w:space="0" w:color="auto"/>
            </w:tcBorders>
          </w:tcPr>
          <w:p>
            <w:pPr/>
          </w:p>
        </w:tc>
        <w:tc>
          <w:tcPr>
            <w:tcW w:w="984" w:type="dxa"/>
            <w:tcBorders>
              <w:top w:val="nil" w:sz="6" w:space="0" w:color="auto"/>
              <w:left w:val="nil" w:sz="6" w:space="0" w:color="auto"/>
              <w:bottom w:val="nil" w:sz="6" w:space="0" w:color="auto"/>
              <w:right w:val="single" w:sz="6" w:space="0" w:color="000000"/>
            </w:tcBorders>
          </w:tcPr>
          <w:p>
            <w:pPr/>
          </w:p>
        </w:tc>
        <w:tc>
          <w:tcPr>
            <w:tcW w:w="118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70,867.16</w:t>
            </w:r>
          </w:p>
        </w:tc>
        <w:tc>
          <w:tcPr>
            <w:tcW w:w="1089" w:type="dxa"/>
            <w:tcBorders>
              <w:top w:val="nil" w:sz="6" w:space="0" w:color="auto"/>
              <w:left w:val="single" w:sz="6" w:space="0" w:color="000000"/>
              <w:bottom w:val="nil" w:sz="6" w:space="0" w:color="auto"/>
              <w:right w:val="nil" w:sz="6" w:space="0" w:color="auto"/>
            </w:tcBorders>
          </w:tcPr>
          <w:p>
            <w:pPr/>
          </w:p>
        </w:tc>
      </w:tr>
      <w:tr>
        <w:trPr>
          <w:trHeight w:val="100" w:hRule="exact"/>
        </w:trPr>
        <w:tc>
          <w:tcPr>
            <w:tcW w:w="4273"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984" w:type="dxa"/>
            <w:tcBorders>
              <w:top w:val="nil" w:sz="6" w:space="0" w:color="auto"/>
              <w:left w:val="nil" w:sz="6" w:space="0" w:color="auto"/>
              <w:bottom w:val="nil" w:sz="6" w:space="0" w:color="auto"/>
              <w:right w:val="single" w:sz="6" w:space="0" w:color="000000"/>
            </w:tcBorders>
          </w:tcPr>
          <w:p>
            <w:pPr/>
          </w:p>
        </w:tc>
        <w:tc>
          <w:tcPr>
            <w:tcW w:w="1187" w:type="dxa"/>
            <w:tcBorders>
              <w:top w:val="nil" w:sz="6" w:space="0" w:color="auto"/>
              <w:left w:val="single" w:sz="6" w:space="0" w:color="000000"/>
              <w:bottom w:val="nil" w:sz="6" w:space="0" w:color="auto"/>
              <w:right w:val="single" w:sz="6" w:space="0" w:color="000000"/>
            </w:tcBorders>
          </w:tcPr>
          <w:p>
            <w:pPr/>
          </w:p>
        </w:tc>
        <w:tc>
          <w:tcPr>
            <w:tcW w:w="1089" w:type="dxa"/>
            <w:tcBorders>
              <w:top w:val="nil" w:sz="6" w:space="0" w:color="auto"/>
              <w:left w:val="single" w:sz="6" w:space="0" w:color="000000"/>
              <w:bottom w:val="nil" w:sz="6" w:space="0" w:color="auto"/>
              <w:right w:val="nil" w:sz="6" w:space="0" w:color="auto"/>
            </w:tcBorders>
          </w:tcPr>
          <w:p>
            <w:pPr/>
          </w:p>
        </w:tc>
      </w:tr>
      <w:tr>
        <w:trPr>
          <w:trHeight w:val="305" w:hRule="exact"/>
        </w:trPr>
        <w:tc>
          <w:tcPr>
            <w:tcW w:w="4273" w:type="dxa"/>
            <w:tcBorders>
              <w:top w:val="nil" w:sz="6" w:space="0" w:color="auto"/>
              <w:left w:val="nil" w:sz="6" w:space="0" w:color="auto"/>
              <w:bottom w:val="nil" w:sz="6" w:space="0" w:color="auto"/>
              <w:right w:val="single" w:sz="6" w:space="0" w:color="000000"/>
            </w:tcBorders>
          </w:tcPr>
          <w:p>
            <w:pPr>
              <w:pStyle w:val="TableParagraph"/>
              <w:tabs>
                <w:tab w:pos="1607" w:val="left" w:leader="none"/>
              </w:tabs>
              <w:spacing w:line="240" w:lineRule="auto" w:before="44"/>
              <w:ind w:left="390" w:right="0"/>
              <w:jc w:val="left"/>
              <w:rPr>
                <w:rFonts w:ascii="宋体" w:hAnsi="宋体" w:cs="宋体" w:eastAsia="宋体" w:hint="default"/>
                <w:sz w:val="18"/>
                <w:szCs w:val="18"/>
              </w:rPr>
            </w:pPr>
            <w:r>
              <w:rPr>
                <w:rFonts w:ascii="宋体" w:hAnsi="宋体" w:cs="宋体" w:eastAsia="宋体" w:hint="default"/>
                <w:sz w:val="18"/>
                <w:szCs w:val="18"/>
              </w:rPr>
              <w:t>预付款项</w:t>
              <w:tab/>
              <w:t>同方股份有限公司</w:t>
            </w:r>
          </w:p>
        </w:tc>
        <w:tc>
          <w:tcPr>
            <w:tcW w:w="1630" w:type="dxa"/>
            <w:tcBorders>
              <w:top w:val="nil" w:sz="6" w:space="0" w:color="auto"/>
              <w:left w:val="single" w:sz="6" w:space="0" w:color="000000"/>
              <w:bottom w:val="nil" w:sz="6" w:space="0" w:color="auto"/>
              <w:right w:val="nil" w:sz="6" w:space="0" w:color="auto"/>
            </w:tcBorders>
          </w:tcPr>
          <w:p>
            <w:pPr/>
          </w:p>
        </w:tc>
        <w:tc>
          <w:tcPr>
            <w:tcW w:w="984" w:type="dxa"/>
            <w:tcBorders>
              <w:top w:val="nil" w:sz="6" w:space="0" w:color="auto"/>
              <w:left w:val="nil" w:sz="6" w:space="0" w:color="auto"/>
              <w:bottom w:val="nil" w:sz="6" w:space="0" w:color="auto"/>
              <w:right w:val="single" w:sz="6" w:space="0" w:color="000000"/>
            </w:tcBorders>
          </w:tcPr>
          <w:p>
            <w:pPr/>
          </w:p>
        </w:tc>
        <w:tc>
          <w:tcPr>
            <w:tcW w:w="118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29,327.11</w:t>
            </w:r>
          </w:p>
        </w:tc>
        <w:tc>
          <w:tcPr>
            <w:tcW w:w="1089" w:type="dxa"/>
            <w:tcBorders>
              <w:top w:val="nil" w:sz="6" w:space="0" w:color="auto"/>
              <w:left w:val="single" w:sz="6" w:space="0" w:color="000000"/>
              <w:bottom w:val="nil" w:sz="6" w:space="0" w:color="auto"/>
              <w:right w:val="nil" w:sz="6" w:space="0" w:color="auto"/>
            </w:tcBorders>
          </w:tcPr>
          <w:p>
            <w:pPr/>
          </w:p>
        </w:tc>
      </w:tr>
      <w:tr>
        <w:trPr>
          <w:trHeight w:val="100" w:hRule="exact"/>
        </w:trPr>
        <w:tc>
          <w:tcPr>
            <w:tcW w:w="4273"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984" w:type="dxa"/>
            <w:tcBorders>
              <w:top w:val="nil" w:sz="6" w:space="0" w:color="auto"/>
              <w:left w:val="nil" w:sz="6" w:space="0" w:color="auto"/>
              <w:bottom w:val="nil" w:sz="6" w:space="0" w:color="auto"/>
              <w:right w:val="single" w:sz="6" w:space="0" w:color="000000"/>
            </w:tcBorders>
          </w:tcPr>
          <w:p>
            <w:pPr/>
          </w:p>
        </w:tc>
        <w:tc>
          <w:tcPr>
            <w:tcW w:w="1187" w:type="dxa"/>
            <w:tcBorders>
              <w:top w:val="nil" w:sz="6" w:space="0" w:color="auto"/>
              <w:left w:val="single" w:sz="6" w:space="0" w:color="000000"/>
              <w:bottom w:val="nil" w:sz="6" w:space="0" w:color="auto"/>
              <w:right w:val="single" w:sz="6" w:space="0" w:color="000000"/>
            </w:tcBorders>
          </w:tcPr>
          <w:p>
            <w:pPr/>
          </w:p>
        </w:tc>
        <w:tc>
          <w:tcPr>
            <w:tcW w:w="1089" w:type="dxa"/>
            <w:tcBorders>
              <w:top w:val="nil" w:sz="6" w:space="0" w:color="auto"/>
              <w:left w:val="single" w:sz="6" w:space="0" w:color="000000"/>
              <w:bottom w:val="nil" w:sz="6" w:space="0" w:color="auto"/>
              <w:right w:val="nil" w:sz="6" w:space="0" w:color="auto"/>
            </w:tcBorders>
          </w:tcPr>
          <w:p>
            <w:pPr/>
          </w:p>
        </w:tc>
      </w:tr>
      <w:tr>
        <w:trPr>
          <w:trHeight w:val="306" w:hRule="exact"/>
        </w:trPr>
        <w:tc>
          <w:tcPr>
            <w:tcW w:w="4273" w:type="dxa"/>
            <w:tcBorders>
              <w:top w:val="nil" w:sz="6" w:space="0" w:color="auto"/>
              <w:left w:val="nil" w:sz="6" w:space="0" w:color="auto"/>
              <w:bottom w:val="nil" w:sz="6" w:space="0" w:color="auto"/>
              <w:right w:val="single" w:sz="6" w:space="0" w:color="000000"/>
            </w:tcBorders>
          </w:tcPr>
          <w:p>
            <w:pPr>
              <w:pStyle w:val="TableParagraph"/>
              <w:tabs>
                <w:tab w:pos="1607" w:val="left" w:leader="none"/>
              </w:tabs>
              <w:spacing w:line="240" w:lineRule="auto" w:before="45"/>
              <w:ind w:left="390" w:right="0"/>
              <w:jc w:val="left"/>
              <w:rPr>
                <w:rFonts w:ascii="宋体" w:hAnsi="宋体" w:cs="宋体" w:eastAsia="宋体" w:hint="default"/>
                <w:sz w:val="18"/>
                <w:szCs w:val="18"/>
              </w:rPr>
            </w:pPr>
            <w:r>
              <w:rPr>
                <w:rFonts w:ascii="宋体" w:hAnsi="宋体" w:cs="宋体" w:eastAsia="宋体" w:hint="default"/>
                <w:sz w:val="18"/>
                <w:szCs w:val="18"/>
              </w:rPr>
              <w:t>预付款项</w:t>
              <w:tab/>
              <w:t>北京紫光得瑞科技有限公司</w:t>
            </w:r>
          </w:p>
        </w:tc>
        <w:tc>
          <w:tcPr>
            <w:tcW w:w="1630" w:type="dxa"/>
            <w:tcBorders>
              <w:top w:val="nil" w:sz="6" w:space="0" w:color="auto"/>
              <w:left w:val="single" w:sz="6" w:space="0" w:color="000000"/>
              <w:bottom w:val="nil" w:sz="6" w:space="0" w:color="auto"/>
              <w:right w:val="nil" w:sz="6" w:space="0" w:color="auto"/>
            </w:tcBorders>
          </w:tcPr>
          <w:p>
            <w:pPr/>
          </w:p>
        </w:tc>
        <w:tc>
          <w:tcPr>
            <w:tcW w:w="984" w:type="dxa"/>
            <w:tcBorders>
              <w:top w:val="nil" w:sz="6" w:space="0" w:color="auto"/>
              <w:left w:val="nil" w:sz="6" w:space="0" w:color="auto"/>
              <w:bottom w:val="nil" w:sz="6" w:space="0" w:color="auto"/>
              <w:right w:val="single" w:sz="6" w:space="0" w:color="000000"/>
            </w:tcBorders>
          </w:tcPr>
          <w:p>
            <w:pPr/>
          </w:p>
        </w:tc>
        <w:tc>
          <w:tcPr>
            <w:tcW w:w="118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20,000.00</w:t>
            </w:r>
          </w:p>
        </w:tc>
        <w:tc>
          <w:tcPr>
            <w:tcW w:w="1089" w:type="dxa"/>
            <w:tcBorders>
              <w:top w:val="nil" w:sz="6" w:space="0" w:color="auto"/>
              <w:left w:val="single" w:sz="6" w:space="0" w:color="000000"/>
              <w:bottom w:val="nil" w:sz="6" w:space="0" w:color="auto"/>
              <w:right w:val="nil" w:sz="6" w:space="0" w:color="auto"/>
            </w:tcBorders>
          </w:tcPr>
          <w:p>
            <w:pPr/>
          </w:p>
        </w:tc>
      </w:tr>
      <w:tr>
        <w:trPr>
          <w:trHeight w:val="100" w:hRule="exact"/>
        </w:trPr>
        <w:tc>
          <w:tcPr>
            <w:tcW w:w="4273"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984" w:type="dxa"/>
            <w:tcBorders>
              <w:top w:val="nil" w:sz="6" w:space="0" w:color="auto"/>
              <w:left w:val="nil" w:sz="6" w:space="0" w:color="auto"/>
              <w:bottom w:val="nil" w:sz="6" w:space="0" w:color="auto"/>
              <w:right w:val="single" w:sz="6" w:space="0" w:color="000000"/>
            </w:tcBorders>
          </w:tcPr>
          <w:p>
            <w:pPr/>
          </w:p>
        </w:tc>
        <w:tc>
          <w:tcPr>
            <w:tcW w:w="1187" w:type="dxa"/>
            <w:tcBorders>
              <w:top w:val="nil" w:sz="6" w:space="0" w:color="auto"/>
              <w:left w:val="single" w:sz="6" w:space="0" w:color="000000"/>
              <w:bottom w:val="nil" w:sz="6" w:space="0" w:color="auto"/>
              <w:right w:val="single" w:sz="6" w:space="0" w:color="000000"/>
            </w:tcBorders>
          </w:tcPr>
          <w:p>
            <w:pPr/>
          </w:p>
        </w:tc>
        <w:tc>
          <w:tcPr>
            <w:tcW w:w="1089" w:type="dxa"/>
            <w:tcBorders>
              <w:top w:val="nil" w:sz="6" w:space="0" w:color="auto"/>
              <w:left w:val="single" w:sz="6" w:space="0" w:color="000000"/>
              <w:bottom w:val="nil" w:sz="6" w:space="0" w:color="auto"/>
              <w:right w:val="nil" w:sz="6" w:space="0" w:color="auto"/>
            </w:tcBorders>
          </w:tcPr>
          <w:p>
            <w:pPr/>
          </w:p>
        </w:tc>
      </w:tr>
      <w:tr>
        <w:trPr>
          <w:trHeight w:val="306" w:hRule="exact"/>
        </w:trPr>
        <w:tc>
          <w:tcPr>
            <w:tcW w:w="4273" w:type="dxa"/>
            <w:tcBorders>
              <w:top w:val="nil" w:sz="6" w:space="0" w:color="auto"/>
              <w:left w:val="nil" w:sz="6" w:space="0" w:color="auto"/>
              <w:bottom w:val="nil" w:sz="6" w:space="0" w:color="auto"/>
              <w:right w:val="single" w:sz="6" w:space="0" w:color="000000"/>
            </w:tcBorders>
          </w:tcPr>
          <w:p>
            <w:pPr>
              <w:pStyle w:val="TableParagraph"/>
              <w:tabs>
                <w:tab w:pos="1607" w:val="left" w:leader="none"/>
              </w:tabs>
              <w:spacing w:line="240" w:lineRule="auto" w:before="45"/>
              <w:ind w:left="390" w:right="0"/>
              <w:jc w:val="left"/>
              <w:rPr>
                <w:rFonts w:ascii="宋体" w:hAnsi="宋体" w:cs="宋体" w:eastAsia="宋体" w:hint="default"/>
                <w:sz w:val="18"/>
                <w:szCs w:val="18"/>
              </w:rPr>
            </w:pPr>
            <w:r>
              <w:rPr>
                <w:rFonts w:ascii="宋体" w:hAnsi="宋体" w:cs="宋体" w:eastAsia="宋体" w:hint="default"/>
                <w:sz w:val="18"/>
                <w:szCs w:val="18"/>
              </w:rPr>
              <w:t>预付款项</w:t>
              <w:tab/>
              <w:t>同方全球人寿保险有限公司</w:t>
            </w:r>
          </w:p>
        </w:tc>
        <w:tc>
          <w:tcPr>
            <w:tcW w:w="1630"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left="540" w:right="0"/>
              <w:jc w:val="left"/>
              <w:rPr>
                <w:rFonts w:ascii="Times New Roman" w:hAnsi="Times New Roman" w:cs="Times New Roman" w:eastAsia="Times New Roman" w:hint="default"/>
                <w:sz w:val="18"/>
                <w:szCs w:val="18"/>
              </w:rPr>
            </w:pPr>
            <w:r>
              <w:rPr>
                <w:rFonts w:ascii="Times New Roman"/>
                <w:sz w:val="18"/>
              </w:rPr>
              <w:t>91,392.00</w:t>
            </w:r>
          </w:p>
        </w:tc>
        <w:tc>
          <w:tcPr>
            <w:tcW w:w="984" w:type="dxa"/>
            <w:tcBorders>
              <w:top w:val="nil" w:sz="6" w:space="0" w:color="auto"/>
              <w:left w:val="nil" w:sz="6" w:space="0" w:color="auto"/>
              <w:bottom w:val="nil" w:sz="6" w:space="0" w:color="auto"/>
              <w:right w:val="single" w:sz="6" w:space="0" w:color="000000"/>
            </w:tcBorders>
          </w:tcPr>
          <w:p>
            <w:pPr/>
          </w:p>
        </w:tc>
        <w:tc>
          <w:tcPr>
            <w:tcW w:w="1187" w:type="dxa"/>
            <w:tcBorders>
              <w:top w:val="nil" w:sz="6" w:space="0" w:color="auto"/>
              <w:left w:val="single" w:sz="6" w:space="0" w:color="000000"/>
              <w:bottom w:val="nil" w:sz="6" w:space="0" w:color="auto"/>
              <w:right w:val="single" w:sz="6" w:space="0" w:color="000000"/>
            </w:tcBorders>
          </w:tcPr>
          <w:p>
            <w:pPr/>
          </w:p>
        </w:tc>
        <w:tc>
          <w:tcPr>
            <w:tcW w:w="1089" w:type="dxa"/>
            <w:tcBorders>
              <w:top w:val="nil" w:sz="6" w:space="0" w:color="auto"/>
              <w:left w:val="single" w:sz="6" w:space="0" w:color="000000"/>
              <w:bottom w:val="nil" w:sz="6" w:space="0" w:color="auto"/>
              <w:right w:val="nil" w:sz="6" w:space="0" w:color="auto"/>
            </w:tcBorders>
          </w:tcPr>
          <w:p>
            <w:pPr/>
          </w:p>
        </w:tc>
      </w:tr>
      <w:tr>
        <w:trPr>
          <w:trHeight w:val="100" w:hRule="exact"/>
        </w:trPr>
        <w:tc>
          <w:tcPr>
            <w:tcW w:w="4273"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984" w:type="dxa"/>
            <w:tcBorders>
              <w:top w:val="nil" w:sz="6" w:space="0" w:color="auto"/>
              <w:left w:val="nil" w:sz="6" w:space="0" w:color="auto"/>
              <w:bottom w:val="nil" w:sz="6" w:space="0" w:color="auto"/>
              <w:right w:val="single" w:sz="6" w:space="0" w:color="000000"/>
            </w:tcBorders>
          </w:tcPr>
          <w:p>
            <w:pPr/>
          </w:p>
        </w:tc>
        <w:tc>
          <w:tcPr>
            <w:tcW w:w="1187" w:type="dxa"/>
            <w:tcBorders>
              <w:top w:val="nil" w:sz="6" w:space="0" w:color="auto"/>
              <w:left w:val="single" w:sz="6" w:space="0" w:color="000000"/>
              <w:bottom w:val="nil" w:sz="6" w:space="0" w:color="auto"/>
              <w:right w:val="single" w:sz="6" w:space="0" w:color="000000"/>
            </w:tcBorders>
          </w:tcPr>
          <w:p>
            <w:pPr/>
          </w:p>
        </w:tc>
        <w:tc>
          <w:tcPr>
            <w:tcW w:w="1089" w:type="dxa"/>
            <w:tcBorders>
              <w:top w:val="nil" w:sz="6" w:space="0" w:color="auto"/>
              <w:left w:val="single" w:sz="6" w:space="0" w:color="000000"/>
              <w:bottom w:val="nil" w:sz="6" w:space="0" w:color="auto"/>
              <w:right w:val="nil" w:sz="6" w:space="0" w:color="auto"/>
            </w:tcBorders>
          </w:tcPr>
          <w:p>
            <w:pPr/>
          </w:p>
        </w:tc>
      </w:tr>
      <w:tr>
        <w:trPr>
          <w:trHeight w:val="405" w:hRule="exact"/>
        </w:trPr>
        <w:tc>
          <w:tcPr>
            <w:tcW w:w="4273" w:type="dxa"/>
            <w:tcBorders>
              <w:top w:val="nil" w:sz="6" w:space="0" w:color="auto"/>
              <w:left w:val="nil" w:sz="6" w:space="0" w:color="auto"/>
              <w:bottom w:val="nil" w:sz="6" w:space="0" w:color="auto"/>
              <w:right w:val="single" w:sz="6" w:space="0" w:color="000000"/>
            </w:tcBorders>
          </w:tcPr>
          <w:p>
            <w:pPr>
              <w:pStyle w:val="TableParagraph"/>
              <w:tabs>
                <w:tab w:pos="1607" w:val="left" w:leader="none"/>
              </w:tabs>
              <w:spacing w:line="240" w:lineRule="auto" w:before="44"/>
              <w:ind w:left="390" w:right="0"/>
              <w:jc w:val="left"/>
              <w:rPr>
                <w:rFonts w:ascii="宋体" w:hAnsi="宋体" w:cs="宋体" w:eastAsia="宋体" w:hint="default"/>
                <w:sz w:val="18"/>
                <w:szCs w:val="18"/>
              </w:rPr>
            </w:pPr>
            <w:r>
              <w:rPr>
                <w:rFonts w:ascii="宋体" w:hAnsi="宋体" w:cs="宋体" w:eastAsia="宋体" w:hint="default"/>
                <w:sz w:val="18"/>
                <w:szCs w:val="18"/>
              </w:rPr>
              <w:t>预付款项</w:t>
              <w:tab/>
              <w:t>紫光集团有限公司</w:t>
            </w:r>
          </w:p>
        </w:tc>
        <w:tc>
          <w:tcPr>
            <w:tcW w:w="1630"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left="540" w:right="0"/>
              <w:jc w:val="left"/>
              <w:rPr>
                <w:rFonts w:ascii="Times New Roman" w:hAnsi="Times New Roman" w:cs="Times New Roman" w:eastAsia="Times New Roman" w:hint="default"/>
                <w:sz w:val="18"/>
                <w:szCs w:val="18"/>
              </w:rPr>
            </w:pPr>
            <w:r>
              <w:rPr>
                <w:rFonts w:ascii="Times New Roman"/>
                <w:sz w:val="18"/>
              </w:rPr>
              <w:t>97,380.27</w:t>
            </w:r>
          </w:p>
        </w:tc>
        <w:tc>
          <w:tcPr>
            <w:tcW w:w="984" w:type="dxa"/>
            <w:tcBorders>
              <w:top w:val="nil" w:sz="6" w:space="0" w:color="auto"/>
              <w:left w:val="nil" w:sz="6" w:space="0" w:color="auto"/>
              <w:bottom w:val="nil" w:sz="6" w:space="0" w:color="auto"/>
              <w:right w:val="single" w:sz="6" w:space="0" w:color="000000"/>
            </w:tcBorders>
          </w:tcPr>
          <w:p>
            <w:pPr/>
          </w:p>
        </w:tc>
        <w:tc>
          <w:tcPr>
            <w:tcW w:w="1187" w:type="dxa"/>
            <w:tcBorders>
              <w:top w:val="nil" w:sz="6" w:space="0" w:color="auto"/>
              <w:left w:val="single" w:sz="6" w:space="0" w:color="000000"/>
              <w:bottom w:val="nil" w:sz="6" w:space="0" w:color="auto"/>
              <w:right w:val="single" w:sz="6" w:space="0" w:color="000000"/>
            </w:tcBorders>
          </w:tcPr>
          <w:p>
            <w:pPr/>
          </w:p>
        </w:tc>
        <w:tc>
          <w:tcPr>
            <w:tcW w:w="1089" w:type="dxa"/>
            <w:tcBorders>
              <w:top w:val="nil" w:sz="6" w:space="0" w:color="auto"/>
              <w:left w:val="single" w:sz="6" w:space="0" w:color="000000"/>
              <w:bottom w:val="nil" w:sz="6" w:space="0" w:color="auto"/>
              <w:right w:val="nil" w:sz="6" w:space="0" w:color="auto"/>
            </w:tcBorders>
          </w:tcPr>
          <w:p>
            <w:pPr/>
          </w:p>
        </w:tc>
      </w:tr>
      <w:tr>
        <w:trPr>
          <w:trHeight w:val="315" w:hRule="exact"/>
        </w:trPr>
        <w:tc>
          <w:tcPr>
            <w:tcW w:w="4273" w:type="dxa"/>
            <w:tcBorders>
              <w:top w:val="nil" w:sz="6" w:space="0" w:color="auto"/>
              <w:left w:val="nil" w:sz="6" w:space="0" w:color="auto"/>
              <w:bottom w:val="nil" w:sz="6" w:space="0" w:color="auto"/>
              <w:right w:val="single" w:sz="6" w:space="0" w:color="000000"/>
            </w:tcBorders>
          </w:tcPr>
          <w:p>
            <w:pPr>
              <w:pStyle w:val="TableParagraph"/>
              <w:tabs>
                <w:tab w:pos="1607" w:val="left" w:leader="none"/>
              </w:tabs>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其他应收款</w:t>
              <w:tab/>
              <w:t>北京同方物业管理有限公司</w:t>
            </w:r>
          </w:p>
        </w:tc>
        <w:tc>
          <w:tcPr>
            <w:tcW w:w="1630"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left="450" w:right="0"/>
              <w:jc w:val="left"/>
              <w:rPr>
                <w:rFonts w:ascii="Times New Roman" w:hAnsi="Times New Roman" w:cs="Times New Roman" w:eastAsia="Times New Roman" w:hint="default"/>
                <w:sz w:val="18"/>
                <w:szCs w:val="18"/>
              </w:rPr>
            </w:pPr>
            <w:r>
              <w:rPr>
                <w:rFonts w:ascii="Times New Roman"/>
                <w:sz w:val="18"/>
              </w:rPr>
              <w:t>208,172.76</w:t>
            </w:r>
          </w:p>
        </w:tc>
        <w:tc>
          <w:tcPr>
            <w:tcW w:w="984" w:type="dxa"/>
            <w:tcBorders>
              <w:top w:val="nil" w:sz="6" w:space="0" w:color="auto"/>
              <w:left w:val="nil" w:sz="6" w:space="0" w:color="auto"/>
              <w:bottom w:val="nil" w:sz="6" w:space="0" w:color="auto"/>
              <w:right w:val="single" w:sz="6" w:space="0" w:color="000000"/>
            </w:tcBorders>
          </w:tcPr>
          <w:p>
            <w:pPr>
              <w:pStyle w:val="TableParagraph"/>
              <w:spacing w:line="240" w:lineRule="auto" w:before="102"/>
              <w:ind w:right="103"/>
              <w:jc w:val="right"/>
              <w:rPr>
                <w:rFonts w:ascii="Times New Roman" w:hAnsi="Times New Roman" w:cs="Times New Roman" w:eastAsia="Times New Roman" w:hint="default"/>
                <w:sz w:val="18"/>
                <w:szCs w:val="18"/>
              </w:rPr>
            </w:pPr>
            <w:r>
              <w:rPr>
                <w:rFonts w:ascii="Times New Roman"/>
                <w:sz w:val="18"/>
              </w:rPr>
              <w:t>208.17</w:t>
            </w:r>
          </w:p>
        </w:tc>
        <w:tc>
          <w:tcPr>
            <w:tcW w:w="118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101,872.16</w:t>
            </w:r>
          </w:p>
        </w:tc>
        <w:tc>
          <w:tcPr>
            <w:tcW w:w="1089"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19"/>
              <w:jc w:val="right"/>
              <w:rPr>
                <w:rFonts w:ascii="Times New Roman" w:hAnsi="Times New Roman" w:cs="Times New Roman" w:eastAsia="Times New Roman" w:hint="default"/>
                <w:sz w:val="18"/>
                <w:szCs w:val="18"/>
              </w:rPr>
            </w:pPr>
            <w:r>
              <w:rPr>
                <w:rFonts w:ascii="Times New Roman"/>
                <w:sz w:val="18"/>
              </w:rPr>
              <w:t>1,018.72</w:t>
            </w:r>
          </w:p>
        </w:tc>
      </w:tr>
      <w:tr>
        <w:trPr>
          <w:trHeight w:val="105" w:hRule="exact"/>
        </w:trPr>
        <w:tc>
          <w:tcPr>
            <w:tcW w:w="4273"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984" w:type="dxa"/>
            <w:tcBorders>
              <w:top w:val="nil" w:sz="6" w:space="0" w:color="auto"/>
              <w:left w:val="nil" w:sz="6" w:space="0" w:color="auto"/>
              <w:bottom w:val="nil" w:sz="6" w:space="0" w:color="auto"/>
              <w:right w:val="single" w:sz="6" w:space="0" w:color="000000"/>
            </w:tcBorders>
          </w:tcPr>
          <w:p>
            <w:pPr/>
          </w:p>
        </w:tc>
        <w:tc>
          <w:tcPr>
            <w:tcW w:w="1187" w:type="dxa"/>
            <w:tcBorders>
              <w:top w:val="nil" w:sz="6" w:space="0" w:color="auto"/>
              <w:left w:val="single" w:sz="6" w:space="0" w:color="000000"/>
              <w:bottom w:val="nil" w:sz="6" w:space="0" w:color="auto"/>
              <w:right w:val="single" w:sz="6" w:space="0" w:color="000000"/>
            </w:tcBorders>
          </w:tcPr>
          <w:p>
            <w:pPr/>
          </w:p>
        </w:tc>
        <w:tc>
          <w:tcPr>
            <w:tcW w:w="1089" w:type="dxa"/>
            <w:tcBorders>
              <w:top w:val="nil" w:sz="6" w:space="0" w:color="auto"/>
              <w:left w:val="single" w:sz="6" w:space="0" w:color="000000"/>
              <w:bottom w:val="nil" w:sz="6" w:space="0" w:color="auto"/>
              <w:right w:val="nil" w:sz="6" w:space="0" w:color="auto"/>
            </w:tcBorders>
          </w:tcPr>
          <w:p>
            <w:pPr/>
          </w:p>
        </w:tc>
      </w:tr>
      <w:tr>
        <w:trPr>
          <w:trHeight w:val="306" w:hRule="exact"/>
        </w:trPr>
        <w:tc>
          <w:tcPr>
            <w:tcW w:w="4273" w:type="dxa"/>
            <w:tcBorders>
              <w:top w:val="nil" w:sz="6" w:space="0" w:color="auto"/>
              <w:left w:val="nil" w:sz="6" w:space="0" w:color="auto"/>
              <w:bottom w:val="nil" w:sz="6" w:space="0" w:color="auto"/>
              <w:right w:val="single" w:sz="6" w:space="0" w:color="000000"/>
            </w:tcBorders>
          </w:tcPr>
          <w:p>
            <w:pPr>
              <w:pStyle w:val="TableParagraph"/>
              <w:tabs>
                <w:tab w:pos="1607" w:val="left" w:leader="none"/>
              </w:tabs>
              <w:spacing w:line="240" w:lineRule="auto" w:before="45"/>
              <w:ind w:left="300" w:right="0"/>
              <w:jc w:val="left"/>
              <w:rPr>
                <w:rFonts w:ascii="宋体" w:hAnsi="宋体" w:cs="宋体" w:eastAsia="宋体" w:hint="default"/>
                <w:sz w:val="18"/>
                <w:szCs w:val="18"/>
              </w:rPr>
            </w:pPr>
            <w:r>
              <w:rPr>
                <w:rFonts w:ascii="宋体" w:hAnsi="宋体" w:cs="宋体" w:eastAsia="宋体" w:hint="default"/>
                <w:sz w:val="18"/>
                <w:szCs w:val="18"/>
              </w:rPr>
              <w:t>其他应收款</w:t>
              <w:tab/>
              <w:t>同方股份有限公司</w:t>
            </w:r>
          </w:p>
        </w:tc>
        <w:tc>
          <w:tcPr>
            <w:tcW w:w="1630"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left="314" w:right="0"/>
              <w:jc w:val="left"/>
              <w:rPr>
                <w:rFonts w:ascii="Times New Roman" w:hAnsi="Times New Roman" w:cs="Times New Roman" w:eastAsia="Times New Roman" w:hint="default"/>
                <w:sz w:val="18"/>
                <w:szCs w:val="18"/>
              </w:rPr>
            </w:pPr>
            <w:r>
              <w:rPr>
                <w:rFonts w:ascii="Times New Roman"/>
                <w:sz w:val="18"/>
              </w:rPr>
              <w:t>1,905,344.36</w:t>
            </w:r>
          </w:p>
        </w:tc>
        <w:tc>
          <w:tcPr>
            <w:tcW w:w="984" w:type="dxa"/>
            <w:tcBorders>
              <w:top w:val="nil" w:sz="6" w:space="0" w:color="auto"/>
              <w:left w:val="nil" w:sz="6" w:space="0" w:color="auto"/>
              <w:bottom w:val="nil" w:sz="6" w:space="0" w:color="auto"/>
              <w:right w:val="single" w:sz="6" w:space="0" w:color="000000"/>
            </w:tcBorders>
          </w:tcPr>
          <w:p>
            <w:pPr>
              <w:pStyle w:val="TableParagraph"/>
              <w:spacing w:line="240" w:lineRule="auto" w:before="102"/>
              <w:ind w:right="105"/>
              <w:jc w:val="right"/>
              <w:rPr>
                <w:rFonts w:ascii="Times New Roman" w:hAnsi="Times New Roman" w:cs="Times New Roman" w:eastAsia="Times New Roman" w:hint="default"/>
                <w:sz w:val="18"/>
                <w:szCs w:val="18"/>
              </w:rPr>
            </w:pPr>
            <w:r>
              <w:rPr>
                <w:rFonts w:ascii="Times New Roman"/>
                <w:sz w:val="18"/>
              </w:rPr>
              <w:t>1,905.35</w:t>
            </w:r>
          </w:p>
        </w:tc>
        <w:tc>
          <w:tcPr>
            <w:tcW w:w="118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615,869.37</w:t>
            </w:r>
          </w:p>
        </w:tc>
        <w:tc>
          <w:tcPr>
            <w:tcW w:w="1089"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19"/>
              <w:jc w:val="right"/>
              <w:rPr>
                <w:rFonts w:ascii="Times New Roman" w:hAnsi="Times New Roman" w:cs="Times New Roman" w:eastAsia="Times New Roman" w:hint="default"/>
                <w:sz w:val="18"/>
                <w:szCs w:val="18"/>
              </w:rPr>
            </w:pPr>
            <w:r>
              <w:rPr>
                <w:rFonts w:ascii="Times New Roman"/>
                <w:sz w:val="18"/>
              </w:rPr>
              <w:t>6,158.69</w:t>
            </w:r>
          </w:p>
        </w:tc>
      </w:tr>
      <w:tr>
        <w:trPr>
          <w:trHeight w:val="100" w:hRule="exact"/>
        </w:trPr>
        <w:tc>
          <w:tcPr>
            <w:tcW w:w="4273"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984" w:type="dxa"/>
            <w:tcBorders>
              <w:top w:val="nil" w:sz="6" w:space="0" w:color="auto"/>
              <w:left w:val="nil" w:sz="6" w:space="0" w:color="auto"/>
              <w:bottom w:val="nil" w:sz="6" w:space="0" w:color="auto"/>
              <w:right w:val="single" w:sz="6" w:space="0" w:color="000000"/>
            </w:tcBorders>
          </w:tcPr>
          <w:p>
            <w:pPr/>
          </w:p>
        </w:tc>
        <w:tc>
          <w:tcPr>
            <w:tcW w:w="1187" w:type="dxa"/>
            <w:tcBorders>
              <w:top w:val="nil" w:sz="6" w:space="0" w:color="auto"/>
              <w:left w:val="single" w:sz="6" w:space="0" w:color="000000"/>
              <w:bottom w:val="nil" w:sz="6" w:space="0" w:color="auto"/>
              <w:right w:val="single" w:sz="6" w:space="0" w:color="000000"/>
            </w:tcBorders>
          </w:tcPr>
          <w:p>
            <w:pPr/>
          </w:p>
        </w:tc>
        <w:tc>
          <w:tcPr>
            <w:tcW w:w="1089" w:type="dxa"/>
            <w:tcBorders>
              <w:top w:val="nil" w:sz="6" w:space="0" w:color="auto"/>
              <w:left w:val="single" w:sz="6" w:space="0" w:color="000000"/>
              <w:bottom w:val="nil" w:sz="6" w:space="0" w:color="auto"/>
              <w:right w:val="nil" w:sz="6" w:space="0" w:color="auto"/>
            </w:tcBorders>
          </w:tcPr>
          <w:p>
            <w:pPr/>
          </w:p>
        </w:tc>
      </w:tr>
      <w:tr>
        <w:trPr>
          <w:trHeight w:val="305" w:hRule="exact"/>
        </w:trPr>
        <w:tc>
          <w:tcPr>
            <w:tcW w:w="4273" w:type="dxa"/>
            <w:tcBorders>
              <w:top w:val="nil" w:sz="6" w:space="0" w:color="auto"/>
              <w:left w:val="nil" w:sz="6" w:space="0" w:color="auto"/>
              <w:bottom w:val="nil" w:sz="6" w:space="0" w:color="auto"/>
              <w:right w:val="single" w:sz="6" w:space="0" w:color="000000"/>
            </w:tcBorders>
          </w:tcPr>
          <w:p>
            <w:pPr>
              <w:pStyle w:val="TableParagraph"/>
              <w:tabs>
                <w:tab w:pos="1306" w:val="left" w:leader="none"/>
              </w:tabs>
              <w:spacing w:line="240" w:lineRule="auto" w:before="44"/>
              <w:ind w:right="317"/>
              <w:jc w:val="right"/>
              <w:rPr>
                <w:rFonts w:ascii="宋体" w:hAnsi="宋体" w:cs="宋体" w:eastAsia="宋体" w:hint="default"/>
                <w:sz w:val="18"/>
                <w:szCs w:val="18"/>
              </w:rPr>
            </w:pPr>
            <w:r>
              <w:rPr>
                <w:rFonts w:ascii="宋体" w:hAnsi="宋体" w:cs="宋体" w:eastAsia="宋体" w:hint="default"/>
                <w:sz w:val="18"/>
                <w:szCs w:val="18"/>
              </w:rPr>
              <w:t>其他应收款</w:t>
              <w:tab/>
            </w:r>
            <w:r>
              <w:rPr>
                <w:rFonts w:ascii="宋体" w:hAnsi="宋体" w:cs="宋体" w:eastAsia="宋体" w:hint="default"/>
                <w:w w:val="95"/>
                <w:sz w:val="18"/>
                <w:szCs w:val="18"/>
              </w:rPr>
              <w:t>西安紫光国芯半导体有限公司</w:t>
            </w:r>
          </w:p>
        </w:tc>
        <w:tc>
          <w:tcPr>
            <w:tcW w:w="1630"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left="134" w:right="0"/>
              <w:jc w:val="left"/>
              <w:rPr>
                <w:rFonts w:ascii="Times New Roman" w:hAnsi="Times New Roman" w:cs="Times New Roman" w:eastAsia="Times New Roman" w:hint="default"/>
                <w:sz w:val="18"/>
                <w:szCs w:val="18"/>
              </w:rPr>
            </w:pPr>
            <w:r>
              <w:rPr>
                <w:rFonts w:ascii="Times New Roman"/>
                <w:sz w:val="18"/>
              </w:rPr>
              <w:t>265,000,000.00</w:t>
            </w:r>
          </w:p>
        </w:tc>
        <w:tc>
          <w:tcPr>
            <w:tcW w:w="984" w:type="dxa"/>
            <w:tcBorders>
              <w:top w:val="nil" w:sz="6" w:space="0" w:color="auto"/>
              <w:left w:val="nil" w:sz="6" w:space="0" w:color="auto"/>
              <w:bottom w:val="nil" w:sz="6" w:space="0" w:color="auto"/>
              <w:right w:val="single" w:sz="6" w:space="0" w:color="000000"/>
            </w:tcBorders>
          </w:tcPr>
          <w:p>
            <w:pPr/>
          </w:p>
        </w:tc>
        <w:tc>
          <w:tcPr>
            <w:tcW w:w="1187" w:type="dxa"/>
            <w:tcBorders>
              <w:top w:val="nil" w:sz="6" w:space="0" w:color="auto"/>
              <w:left w:val="single" w:sz="6" w:space="0" w:color="000000"/>
              <w:bottom w:val="nil" w:sz="6" w:space="0" w:color="auto"/>
              <w:right w:val="single" w:sz="6" w:space="0" w:color="000000"/>
            </w:tcBorders>
          </w:tcPr>
          <w:p>
            <w:pPr/>
          </w:p>
        </w:tc>
        <w:tc>
          <w:tcPr>
            <w:tcW w:w="1089" w:type="dxa"/>
            <w:tcBorders>
              <w:top w:val="nil" w:sz="6" w:space="0" w:color="auto"/>
              <w:left w:val="single" w:sz="6" w:space="0" w:color="000000"/>
              <w:bottom w:val="nil" w:sz="6" w:space="0" w:color="auto"/>
              <w:right w:val="nil" w:sz="6" w:space="0" w:color="auto"/>
            </w:tcBorders>
          </w:tcPr>
          <w:p>
            <w:pPr/>
          </w:p>
        </w:tc>
      </w:tr>
      <w:tr>
        <w:trPr>
          <w:trHeight w:val="100" w:hRule="exact"/>
        </w:trPr>
        <w:tc>
          <w:tcPr>
            <w:tcW w:w="4273"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984" w:type="dxa"/>
            <w:tcBorders>
              <w:top w:val="nil" w:sz="6" w:space="0" w:color="auto"/>
              <w:left w:val="nil" w:sz="6" w:space="0" w:color="auto"/>
              <w:bottom w:val="nil" w:sz="6" w:space="0" w:color="auto"/>
              <w:right w:val="single" w:sz="6" w:space="0" w:color="000000"/>
            </w:tcBorders>
          </w:tcPr>
          <w:p>
            <w:pPr/>
          </w:p>
        </w:tc>
        <w:tc>
          <w:tcPr>
            <w:tcW w:w="1187" w:type="dxa"/>
            <w:tcBorders>
              <w:top w:val="nil" w:sz="6" w:space="0" w:color="auto"/>
              <w:left w:val="single" w:sz="6" w:space="0" w:color="000000"/>
              <w:bottom w:val="nil" w:sz="6" w:space="0" w:color="auto"/>
              <w:right w:val="single" w:sz="6" w:space="0" w:color="000000"/>
            </w:tcBorders>
          </w:tcPr>
          <w:p>
            <w:pPr/>
          </w:p>
        </w:tc>
        <w:tc>
          <w:tcPr>
            <w:tcW w:w="1089" w:type="dxa"/>
            <w:tcBorders>
              <w:top w:val="nil" w:sz="6" w:space="0" w:color="auto"/>
              <w:left w:val="single" w:sz="6" w:space="0" w:color="000000"/>
              <w:bottom w:val="nil" w:sz="6" w:space="0" w:color="auto"/>
              <w:right w:val="nil" w:sz="6" w:space="0" w:color="auto"/>
            </w:tcBorders>
          </w:tcPr>
          <w:p>
            <w:pPr/>
          </w:p>
        </w:tc>
      </w:tr>
      <w:tr>
        <w:trPr>
          <w:trHeight w:val="405" w:hRule="exact"/>
        </w:trPr>
        <w:tc>
          <w:tcPr>
            <w:tcW w:w="4273" w:type="dxa"/>
            <w:tcBorders>
              <w:top w:val="nil" w:sz="6" w:space="0" w:color="auto"/>
              <w:left w:val="nil" w:sz="6" w:space="0" w:color="auto"/>
              <w:bottom w:val="single" w:sz="12" w:space="0" w:color="000000"/>
              <w:right w:val="single" w:sz="6" w:space="0" w:color="000000"/>
            </w:tcBorders>
          </w:tcPr>
          <w:p>
            <w:pPr>
              <w:pStyle w:val="TableParagraph"/>
              <w:tabs>
                <w:tab w:pos="1216" w:val="left" w:leader="none"/>
              </w:tabs>
              <w:spacing w:line="240" w:lineRule="auto" w:before="44"/>
              <w:ind w:right="317"/>
              <w:jc w:val="right"/>
              <w:rPr>
                <w:rFonts w:ascii="宋体" w:hAnsi="宋体" w:cs="宋体" w:eastAsia="宋体" w:hint="default"/>
                <w:sz w:val="18"/>
                <w:szCs w:val="18"/>
              </w:rPr>
            </w:pPr>
            <w:r>
              <w:rPr>
                <w:rFonts w:ascii="宋体" w:hAnsi="宋体" w:cs="宋体" w:eastAsia="宋体" w:hint="default"/>
                <w:sz w:val="18"/>
                <w:szCs w:val="18"/>
              </w:rPr>
              <w:t>应收利息</w:t>
              <w:tab/>
            </w:r>
            <w:r>
              <w:rPr>
                <w:rFonts w:ascii="宋体" w:hAnsi="宋体" w:cs="宋体" w:eastAsia="宋体" w:hint="default"/>
                <w:w w:val="95"/>
                <w:sz w:val="18"/>
                <w:szCs w:val="18"/>
              </w:rPr>
              <w:t>西安紫光国芯半导体有限公司</w:t>
            </w:r>
          </w:p>
        </w:tc>
        <w:tc>
          <w:tcPr>
            <w:tcW w:w="1630" w:type="dxa"/>
            <w:tcBorders>
              <w:top w:val="nil" w:sz="6" w:space="0" w:color="auto"/>
              <w:left w:val="single" w:sz="6" w:space="0" w:color="000000"/>
              <w:bottom w:val="single" w:sz="12" w:space="0" w:color="000000"/>
              <w:right w:val="nil" w:sz="6" w:space="0" w:color="auto"/>
            </w:tcBorders>
          </w:tcPr>
          <w:p>
            <w:pPr>
              <w:pStyle w:val="TableParagraph"/>
              <w:spacing w:line="240" w:lineRule="auto" w:before="102"/>
              <w:ind w:left="224" w:right="0"/>
              <w:jc w:val="left"/>
              <w:rPr>
                <w:rFonts w:ascii="Times New Roman" w:hAnsi="Times New Roman" w:cs="Times New Roman" w:eastAsia="Times New Roman" w:hint="default"/>
                <w:sz w:val="18"/>
                <w:szCs w:val="18"/>
              </w:rPr>
            </w:pPr>
            <w:r>
              <w:rPr>
                <w:rFonts w:ascii="Times New Roman"/>
                <w:sz w:val="18"/>
              </w:rPr>
              <w:t>11,763,673.35</w:t>
            </w:r>
          </w:p>
        </w:tc>
        <w:tc>
          <w:tcPr>
            <w:tcW w:w="984" w:type="dxa"/>
            <w:tcBorders>
              <w:top w:val="nil" w:sz="6" w:space="0" w:color="auto"/>
              <w:left w:val="nil" w:sz="6" w:space="0" w:color="auto"/>
              <w:bottom w:val="single" w:sz="12" w:space="0" w:color="000000"/>
              <w:right w:val="single" w:sz="6" w:space="0" w:color="000000"/>
            </w:tcBorders>
          </w:tcPr>
          <w:p>
            <w:pPr/>
          </w:p>
        </w:tc>
        <w:tc>
          <w:tcPr>
            <w:tcW w:w="1187" w:type="dxa"/>
            <w:tcBorders>
              <w:top w:val="nil" w:sz="6" w:space="0" w:color="auto"/>
              <w:left w:val="single" w:sz="6" w:space="0" w:color="000000"/>
              <w:bottom w:val="single" w:sz="12" w:space="0" w:color="000000"/>
              <w:right w:val="single" w:sz="6" w:space="0" w:color="000000"/>
            </w:tcBorders>
          </w:tcPr>
          <w:p>
            <w:pPr/>
          </w:p>
        </w:tc>
        <w:tc>
          <w:tcPr>
            <w:tcW w:w="1089" w:type="dxa"/>
            <w:tcBorders>
              <w:top w:val="nil" w:sz="6" w:space="0" w:color="auto"/>
              <w:left w:val="single" w:sz="6" w:space="0" w:color="000000"/>
              <w:bottom w:val="single" w:sz="12" w:space="0" w:color="000000"/>
              <w:right w:val="nil" w:sz="6" w:space="0" w:color="auto"/>
            </w:tcBorders>
          </w:tcPr>
          <w:p>
            <w:pPr/>
          </w:p>
        </w:tc>
      </w:tr>
      <w:tr>
        <w:trPr>
          <w:trHeight w:val="460" w:hRule="exact"/>
        </w:trPr>
        <w:tc>
          <w:tcPr>
            <w:tcW w:w="4273" w:type="dxa"/>
            <w:tcBorders>
              <w:top w:val="single" w:sz="12" w:space="0" w:color="000000"/>
              <w:left w:val="nil" w:sz="6" w:space="0" w:color="auto"/>
              <w:bottom w:val="nil" w:sz="6" w:space="0" w:color="auto"/>
              <w:right w:val="nil" w:sz="6" w:space="0" w:color="auto"/>
            </w:tcBorders>
          </w:tcPr>
          <w:p>
            <w:pPr>
              <w:pStyle w:val="TableParagraph"/>
              <w:spacing w:line="240" w:lineRule="auto" w:before="70"/>
              <w:ind w:left="15" w:right="0"/>
              <w:jc w:val="left"/>
              <w:rPr>
                <w:rFonts w:ascii="宋体" w:hAnsi="宋体" w:cs="宋体" w:eastAsia="宋体" w:hint="default"/>
                <w:sz w:val="21"/>
                <w:szCs w:val="21"/>
              </w:rPr>
            </w:pPr>
            <w:r>
              <w:rPr>
                <w:rFonts w:ascii="宋体" w:hAnsi="宋体" w:cs="宋体" w:eastAsia="宋体" w:hint="default"/>
                <w:b/>
                <w:bCs/>
                <w:color w:val="212121"/>
                <w:sz w:val="21"/>
                <w:szCs w:val="21"/>
              </w:rPr>
              <w:t>2</w:t>
            </w:r>
            <w:r>
              <w:rPr>
                <w:rFonts w:ascii="宋体" w:hAnsi="宋体" w:cs="宋体" w:eastAsia="宋体" w:hint="default"/>
                <w:b/>
                <w:bCs/>
                <w:color w:val="212121"/>
                <w:sz w:val="21"/>
                <w:szCs w:val="21"/>
              </w:rPr>
              <w:t>、</w:t>
            </w:r>
            <w:r>
              <w:rPr>
                <w:rFonts w:ascii="宋体" w:hAnsi="宋体" w:cs="宋体" w:eastAsia="宋体" w:hint="default"/>
                <w:b/>
                <w:bCs/>
                <w:sz w:val="21"/>
                <w:szCs w:val="21"/>
              </w:rPr>
              <w:t>应付项目</w:t>
            </w:r>
            <w:r>
              <w:rPr>
                <w:rFonts w:ascii="宋体" w:hAnsi="宋体" w:cs="宋体" w:eastAsia="宋体" w:hint="default"/>
                <w:sz w:val="21"/>
                <w:szCs w:val="21"/>
              </w:rPr>
            </w:r>
          </w:p>
        </w:tc>
        <w:tc>
          <w:tcPr>
            <w:tcW w:w="1630" w:type="dxa"/>
            <w:tcBorders>
              <w:top w:val="single" w:sz="12" w:space="0" w:color="000000"/>
              <w:left w:val="nil" w:sz="6" w:space="0" w:color="auto"/>
              <w:bottom w:val="nil" w:sz="6" w:space="0" w:color="auto"/>
              <w:right w:val="nil" w:sz="6" w:space="0" w:color="auto"/>
            </w:tcBorders>
          </w:tcPr>
          <w:p>
            <w:pPr/>
          </w:p>
        </w:tc>
        <w:tc>
          <w:tcPr>
            <w:tcW w:w="984" w:type="dxa"/>
            <w:tcBorders>
              <w:top w:val="single" w:sz="12" w:space="0" w:color="000000"/>
              <w:left w:val="nil" w:sz="6" w:space="0" w:color="auto"/>
              <w:bottom w:val="nil" w:sz="6" w:space="0" w:color="auto"/>
              <w:right w:val="nil" w:sz="6" w:space="0" w:color="auto"/>
            </w:tcBorders>
          </w:tcPr>
          <w:p>
            <w:pPr/>
          </w:p>
        </w:tc>
        <w:tc>
          <w:tcPr>
            <w:tcW w:w="1187" w:type="dxa"/>
            <w:tcBorders>
              <w:top w:val="single" w:sz="12" w:space="0" w:color="000000"/>
              <w:left w:val="nil" w:sz="6" w:space="0" w:color="auto"/>
              <w:bottom w:val="nil" w:sz="6" w:space="0" w:color="auto"/>
              <w:right w:val="nil" w:sz="6" w:space="0" w:color="auto"/>
            </w:tcBorders>
          </w:tcPr>
          <w:p>
            <w:pPr/>
          </w:p>
        </w:tc>
        <w:tc>
          <w:tcPr>
            <w:tcW w:w="1089" w:type="dxa"/>
            <w:tcBorders>
              <w:top w:val="single" w:sz="12" w:space="0" w:color="000000"/>
              <w:left w:val="nil" w:sz="6" w:space="0" w:color="auto"/>
              <w:bottom w:val="nil" w:sz="6" w:space="0" w:color="auto"/>
              <w:right w:val="nil" w:sz="6" w:space="0" w:color="auto"/>
            </w:tcBorders>
          </w:tcPr>
          <w:p>
            <w:pPr/>
          </w:p>
        </w:tc>
      </w:tr>
    </w:tbl>
    <w:p>
      <w:pPr>
        <w:spacing w:line="240" w:lineRule="auto" w:before="10"/>
        <w:rPr>
          <w:rFonts w:ascii="宋体" w:hAnsi="宋体" w:cs="宋体" w:eastAsia="宋体" w:hint="default"/>
          <w:sz w:val="10"/>
          <w:szCs w:val="10"/>
        </w:rPr>
      </w:pPr>
    </w:p>
    <w:tbl>
      <w:tblPr>
        <w:tblW w:w="0" w:type="auto"/>
        <w:jc w:val="left"/>
        <w:tblInd w:w="126" w:type="dxa"/>
        <w:tblLayout w:type="fixed"/>
        <w:tblCellMar>
          <w:top w:w="0" w:type="dxa"/>
          <w:left w:w="0" w:type="dxa"/>
          <w:bottom w:w="0" w:type="dxa"/>
          <w:right w:w="0" w:type="dxa"/>
        </w:tblCellMar>
        <w:tblLook w:val="01E0"/>
      </w:tblPr>
      <w:tblGrid>
        <w:gridCol w:w="1434"/>
        <w:gridCol w:w="4220"/>
        <w:gridCol w:w="1727"/>
        <w:gridCol w:w="1525"/>
      </w:tblGrid>
      <w:tr>
        <w:trPr>
          <w:trHeight w:val="458" w:hRule="exact"/>
        </w:trPr>
        <w:tc>
          <w:tcPr>
            <w:tcW w:w="143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60"/>
              <w:ind w:left="1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220"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60"/>
              <w:ind w:right="28"/>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172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0"/>
              <w:ind w:left="495"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52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60"/>
              <w:ind w:left="390"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58" w:hRule="exact"/>
        </w:trPr>
        <w:tc>
          <w:tcPr>
            <w:tcW w:w="143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60"/>
              <w:ind w:left="14"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4220"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67"/>
              <w:ind w:left="90" w:right="0"/>
              <w:jc w:val="left"/>
              <w:rPr>
                <w:rFonts w:ascii="宋体" w:hAnsi="宋体" w:cs="宋体" w:eastAsia="宋体" w:hint="default"/>
                <w:sz w:val="18"/>
                <w:szCs w:val="18"/>
              </w:rPr>
            </w:pPr>
            <w:r>
              <w:rPr>
                <w:rFonts w:ascii="宋体" w:hAnsi="宋体" w:cs="宋体" w:eastAsia="宋体" w:hint="default"/>
                <w:sz w:val="18"/>
                <w:szCs w:val="18"/>
              </w:rPr>
              <w:t>紫光宏茂微电子（上海）有限公司</w:t>
            </w:r>
          </w:p>
        </w:tc>
        <w:tc>
          <w:tcPr>
            <w:tcW w:w="17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7"/>
              <w:ind w:left="676" w:right="0"/>
              <w:jc w:val="left"/>
              <w:rPr>
                <w:rFonts w:ascii="Times New Roman" w:hAnsi="Times New Roman" w:cs="Times New Roman" w:eastAsia="Times New Roman" w:hint="default"/>
                <w:sz w:val="18"/>
                <w:szCs w:val="18"/>
              </w:rPr>
            </w:pPr>
            <w:r>
              <w:rPr>
                <w:rFonts w:ascii="Times New Roman"/>
                <w:sz w:val="18"/>
              </w:rPr>
              <w:t>4,802,292.41</w:t>
            </w:r>
          </w:p>
        </w:tc>
        <w:tc>
          <w:tcPr>
            <w:tcW w:w="152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17"/>
              <w:ind w:left="450" w:right="0"/>
              <w:jc w:val="left"/>
              <w:rPr>
                <w:rFonts w:ascii="Times New Roman" w:hAnsi="Times New Roman" w:cs="Times New Roman" w:eastAsia="Times New Roman" w:hint="default"/>
                <w:sz w:val="18"/>
                <w:szCs w:val="18"/>
              </w:rPr>
            </w:pPr>
            <w:r>
              <w:rPr>
                <w:rFonts w:ascii="Times New Roman"/>
                <w:sz w:val="18"/>
              </w:rPr>
              <w:t>1,933,023.84</w:t>
            </w:r>
          </w:p>
        </w:tc>
      </w:tr>
    </w:tbl>
    <w:p>
      <w:pPr>
        <w:spacing w:after="0" w:line="240" w:lineRule="auto"/>
        <w:jc w:val="left"/>
        <w:rPr>
          <w:rFonts w:ascii="Times New Roman" w:hAnsi="Times New Roman" w:cs="Times New Roman" w:eastAsia="Times New Roman" w:hint="default"/>
          <w:sz w:val="18"/>
          <w:szCs w:val="18"/>
        </w:rPr>
        <w:sectPr>
          <w:pgSz w:w="11910" w:h="16850"/>
          <w:pgMar w:header="866" w:footer="981" w:top="1040" w:bottom="1180" w:left="1000" w:right="0"/>
        </w:sectPr>
      </w:pPr>
    </w:p>
    <w:p>
      <w:pPr>
        <w:spacing w:line="240" w:lineRule="auto" w:before="6"/>
        <w:rPr>
          <w:rFonts w:ascii="宋体" w:hAnsi="宋体" w:cs="宋体" w:eastAsia="宋体" w:hint="default"/>
          <w:sz w:val="29"/>
          <w:szCs w:val="29"/>
        </w:rPr>
      </w:pPr>
      <w:r>
        <w:rPr/>
        <w:pict>
          <v:group style="position:absolute;margin-left:57.075001pt;margin-top:95.330002pt;width:444.6pt;height:.75pt;mso-position-horizontal-relative:page;mso-position-vertical-relative:page;z-index:-1213552" coordorigin="1142,1907" coordsize="8892,15">
            <v:shape style="position:absolute;left:1142;top:1907;width:1412;height:15" type="#_x0000_t75" stroked="false">
              <v:imagedata r:id="rId120" o:title=""/>
            </v:shape>
            <v:shape style="position:absolute;left:2545;top:1907;width:4228;height:15" type="#_x0000_t75" stroked="false">
              <v:imagedata r:id="rId533" o:title=""/>
            </v:shape>
            <v:shape style="position:absolute;left:6766;top:1907;width:1734;height:15" type="#_x0000_t75" stroked="false">
              <v:imagedata r:id="rId281" o:title=""/>
            </v:shape>
            <v:shape style="position:absolute;left:8493;top:1907;width:1540;height:15" type="#_x0000_t75" stroked="false">
              <v:imagedata r:id="rId534" o:title=""/>
            </v:shape>
            <w10:wrap type="none"/>
          </v:group>
        </w:pict>
      </w:r>
      <w:r>
        <w:rPr/>
        <w:pict>
          <v:group style="position:absolute;margin-left:57.075001pt;margin-top:117.849998pt;width:444.6pt;height:.75pt;mso-position-horizontal-relative:page;mso-position-vertical-relative:page;z-index:-1213528" coordorigin="1142,2357" coordsize="8892,15">
            <v:shape style="position:absolute;left:1142;top:2357;width:1412;height:15" type="#_x0000_t75" stroked="false">
              <v:imagedata r:id="rId120" o:title=""/>
            </v:shape>
            <v:shape style="position:absolute;left:2545;top:2357;width:4228;height:15" type="#_x0000_t75" stroked="false">
              <v:imagedata r:id="rId533" o:title=""/>
            </v:shape>
            <v:shape style="position:absolute;left:6766;top:2357;width:1734;height:15" type="#_x0000_t75" stroked="false">
              <v:imagedata r:id="rId281" o:title=""/>
            </v:shape>
            <v:shape style="position:absolute;left:8493;top:2357;width:1540;height:15" type="#_x0000_t75" stroked="false">
              <v:imagedata r:id="rId534" o:title=""/>
            </v:shape>
            <w10:wrap type="none"/>
          </v:group>
        </w:pict>
      </w:r>
      <w:r>
        <w:rPr/>
        <w:pict>
          <v:group style="position:absolute;margin-left:57.075001pt;margin-top:135.119995pt;width:444.6pt;height:5.25pt;mso-position-horizontal-relative:page;mso-position-vertical-relative:page;z-index:-1213504" coordorigin="1142,2702" coordsize="8892,105">
            <v:shape style="position:absolute;left:1142;top:2702;width:1441;height:105" type="#_x0000_t75" stroked="false">
              <v:imagedata r:id="rId535" o:title=""/>
            </v:shape>
            <v:shape style="position:absolute;left:2545;top:2792;width:4228;height:15" type="#_x0000_t75" stroked="false">
              <v:imagedata r:id="rId533" o:title=""/>
            </v:shape>
            <v:shape style="position:absolute;left:6766;top:2792;width:1734;height:15" type="#_x0000_t75" stroked="false">
              <v:imagedata r:id="rId281" o:title=""/>
            </v:shape>
            <v:shape style="position:absolute;left:8493;top:2792;width:1540;height:15" type="#_x0000_t75" stroked="false">
              <v:imagedata r:id="rId534" o:title=""/>
            </v:shape>
            <w10:wrap type="none"/>
          </v:group>
        </w:pict>
      </w:r>
      <w:r>
        <w:rPr/>
        <w:pict>
          <v:group style="position:absolute;margin-left:57.075001pt;margin-top:162.149994pt;width:444.6pt;height:.75pt;mso-position-horizontal-relative:page;mso-position-vertical-relative:page;z-index:-1213480" coordorigin="1142,3243" coordsize="8892,15">
            <v:shape style="position:absolute;left:1142;top:3243;width:1412;height:15" type="#_x0000_t75" stroked="false">
              <v:imagedata r:id="rId120" o:title=""/>
            </v:shape>
            <v:shape style="position:absolute;left:2545;top:3243;width:4228;height:15" type="#_x0000_t75" stroked="false">
              <v:imagedata r:id="rId533" o:title=""/>
            </v:shape>
            <v:shape style="position:absolute;left:6766;top:3243;width:1734;height:15" type="#_x0000_t75" stroked="false">
              <v:imagedata r:id="rId281" o:title=""/>
            </v:shape>
            <v:shape style="position:absolute;left:8493;top:3243;width:1540;height:15" type="#_x0000_t75" stroked="false">
              <v:imagedata r:id="rId534" o:title=""/>
            </v:shape>
            <w10:wrap type="none"/>
          </v:group>
        </w:pict>
      </w:r>
      <w:r>
        <w:rPr/>
        <w:pict>
          <v:group style="position:absolute;margin-left:57.075001pt;margin-top:184.645035pt;width:444.6pt;height:.8pt;mso-position-horizontal-relative:page;mso-position-vertical-relative:page;z-index:-1213456" coordorigin="1142,3693" coordsize="8892,16">
            <v:shape style="position:absolute;left:1142;top:3693;width:1412;height:15" type="#_x0000_t75" stroked="false">
              <v:imagedata r:id="rId120" o:title=""/>
            </v:shape>
            <v:shape style="position:absolute;left:2545;top:3693;width:4228;height:15" type="#_x0000_t75" stroked="false">
              <v:imagedata r:id="rId536" o:title=""/>
            </v:shape>
            <v:shape style="position:absolute;left:6766;top:3693;width:1735;height:15" type="#_x0000_t75" stroked="false">
              <v:imagedata r:id="rId537" o:title=""/>
            </v:shape>
            <v:shape style="position:absolute;left:8493;top:3693;width:1540;height:15" type="#_x0000_t75" stroked="false">
              <v:imagedata r:id="rId538" o:title=""/>
            </v:shape>
            <w10:wrap type="none"/>
          </v:group>
        </w:pict>
      </w:r>
    </w:p>
    <w:tbl>
      <w:tblPr>
        <w:tblW w:w="0" w:type="auto"/>
        <w:jc w:val="left"/>
        <w:tblInd w:w="146" w:type="dxa"/>
        <w:tblLayout w:type="fixed"/>
        <w:tblCellMar>
          <w:top w:w="0" w:type="dxa"/>
          <w:left w:w="0" w:type="dxa"/>
          <w:bottom w:w="0" w:type="dxa"/>
          <w:right w:w="0" w:type="dxa"/>
        </w:tblCellMar>
        <w:tblLook w:val="01E0"/>
      </w:tblPr>
      <w:tblGrid>
        <w:gridCol w:w="1434"/>
        <w:gridCol w:w="4220"/>
        <w:gridCol w:w="1727"/>
        <w:gridCol w:w="1525"/>
      </w:tblGrid>
      <w:tr>
        <w:trPr>
          <w:trHeight w:val="458" w:hRule="exact"/>
        </w:trPr>
        <w:tc>
          <w:tcPr>
            <w:tcW w:w="1434" w:type="dxa"/>
            <w:tcBorders>
              <w:top w:val="single" w:sz="12" w:space="0" w:color="000000"/>
              <w:left w:val="nil" w:sz="6" w:space="0" w:color="auto"/>
              <w:bottom w:val="nil" w:sz="6" w:space="0" w:color="auto"/>
              <w:right w:val="single" w:sz="6" w:space="0" w:color="000000"/>
            </w:tcBorders>
          </w:tcPr>
          <w:p>
            <w:pPr>
              <w:pStyle w:val="TableParagraph"/>
              <w:spacing w:line="240" w:lineRule="auto" w:before="59"/>
              <w:ind w:left="14"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4220"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59"/>
              <w:ind w:left="90" w:right="0"/>
              <w:jc w:val="left"/>
              <w:rPr>
                <w:rFonts w:ascii="宋体" w:hAnsi="宋体" w:cs="宋体" w:eastAsia="宋体" w:hint="default"/>
                <w:sz w:val="18"/>
                <w:szCs w:val="18"/>
              </w:rPr>
            </w:pPr>
            <w:r>
              <w:rPr>
                <w:rFonts w:ascii="宋体" w:hAnsi="宋体" w:cs="宋体" w:eastAsia="宋体" w:hint="default"/>
                <w:sz w:val="18"/>
                <w:szCs w:val="18"/>
              </w:rPr>
              <w:t>武汉新芯集成电路制造有限公司</w:t>
            </w:r>
          </w:p>
        </w:tc>
        <w:tc>
          <w:tcPr>
            <w:tcW w:w="1727" w:type="dxa"/>
            <w:tcBorders>
              <w:top w:val="single" w:sz="12" w:space="0" w:color="000000"/>
              <w:left w:val="single" w:sz="6" w:space="0" w:color="000000"/>
              <w:bottom w:val="nil" w:sz="6" w:space="0" w:color="auto"/>
              <w:right w:val="single" w:sz="6" w:space="0" w:color="000000"/>
            </w:tcBorders>
          </w:tcPr>
          <w:p>
            <w:pPr/>
          </w:p>
        </w:tc>
        <w:tc>
          <w:tcPr>
            <w:tcW w:w="1525" w:type="dxa"/>
            <w:tcBorders>
              <w:top w:val="single" w:sz="12" w:space="0" w:color="000000"/>
              <w:left w:val="single" w:sz="6" w:space="0" w:color="000000"/>
              <w:bottom w:val="nil" w:sz="6" w:space="0" w:color="auto"/>
              <w:right w:val="nil" w:sz="6" w:space="0" w:color="auto"/>
            </w:tcBorders>
          </w:tcPr>
          <w:p>
            <w:pPr>
              <w:pStyle w:val="TableParagraph"/>
              <w:spacing w:line="240" w:lineRule="auto" w:before="117"/>
              <w:ind w:right="118"/>
              <w:jc w:val="right"/>
              <w:rPr>
                <w:rFonts w:ascii="Times New Roman" w:hAnsi="Times New Roman" w:cs="Times New Roman" w:eastAsia="Times New Roman" w:hint="default"/>
                <w:sz w:val="18"/>
                <w:szCs w:val="18"/>
              </w:rPr>
            </w:pPr>
            <w:r>
              <w:rPr>
                <w:rFonts w:ascii="Times New Roman"/>
                <w:sz w:val="18"/>
              </w:rPr>
              <w:t>10.01</w:t>
            </w:r>
          </w:p>
        </w:tc>
      </w:tr>
      <w:tr>
        <w:trPr>
          <w:trHeight w:val="450" w:hRule="exact"/>
        </w:trPr>
        <w:tc>
          <w:tcPr>
            <w:tcW w:w="1434" w:type="dxa"/>
            <w:tcBorders>
              <w:top w:val="nil" w:sz="6" w:space="0" w:color="auto"/>
              <w:left w:val="nil" w:sz="6" w:space="0" w:color="auto"/>
              <w:bottom w:val="nil" w:sz="6" w:space="0" w:color="auto"/>
              <w:right w:val="single" w:sz="6" w:space="0" w:color="000000"/>
            </w:tcBorders>
          </w:tcPr>
          <w:p>
            <w:pPr>
              <w:pStyle w:val="TableParagraph"/>
              <w:spacing w:line="240" w:lineRule="auto" w:before="67"/>
              <w:ind w:left="14"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4220" w:type="dxa"/>
            <w:tcBorders>
              <w:top w:val="nil" w:sz="6" w:space="0" w:color="auto"/>
              <w:left w:val="single" w:sz="6" w:space="0" w:color="000000"/>
              <w:bottom w:val="nil" w:sz="6" w:space="0" w:color="auto"/>
              <w:right w:val="single" w:sz="6" w:space="0" w:color="000000"/>
            </w:tcBorders>
          </w:tcPr>
          <w:p>
            <w:pPr>
              <w:pStyle w:val="TableParagraph"/>
              <w:spacing w:line="240" w:lineRule="auto" w:before="67"/>
              <w:ind w:left="90" w:right="0"/>
              <w:jc w:val="left"/>
              <w:rPr>
                <w:rFonts w:ascii="宋体" w:hAnsi="宋体" w:cs="宋体" w:eastAsia="宋体" w:hint="default"/>
                <w:sz w:val="18"/>
                <w:szCs w:val="18"/>
              </w:rPr>
            </w:pPr>
            <w:r>
              <w:rPr>
                <w:rFonts w:ascii="宋体" w:hAnsi="宋体" w:cs="宋体" w:eastAsia="宋体" w:hint="default"/>
                <w:sz w:val="18"/>
                <w:szCs w:val="18"/>
              </w:rPr>
              <w:t>山东新恒汇电子科技有限公司</w:t>
            </w:r>
          </w:p>
        </w:tc>
        <w:tc>
          <w:tcPr>
            <w:tcW w:w="1727" w:type="dxa"/>
            <w:tcBorders>
              <w:top w:val="nil" w:sz="6" w:space="0" w:color="auto"/>
              <w:left w:val="single" w:sz="6" w:space="0" w:color="000000"/>
              <w:bottom w:val="nil" w:sz="6" w:space="0" w:color="auto"/>
              <w:right w:val="single" w:sz="6" w:space="0" w:color="000000"/>
            </w:tcBorders>
          </w:tcPr>
          <w:p>
            <w:pPr/>
          </w:p>
        </w:tc>
        <w:tc>
          <w:tcPr>
            <w:tcW w:w="1525" w:type="dxa"/>
            <w:tcBorders>
              <w:top w:val="nil" w:sz="6" w:space="0" w:color="auto"/>
              <w:left w:val="single" w:sz="6" w:space="0" w:color="000000"/>
              <w:bottom w:val="nil" w:sz="6" w:space="0" w:color="auto"/>
              <w:right w:val="nil" w:sz="6" w:space="0" w:color="auto"/>
            </w:tcBorders>
          </w:tcPr>
          <w:p>
            <w:pPr>
              <w:pStyle w:val="TableParagraph"/>
              <w:spacing w:line="240" w:lineRule="auto" w:before="124"/>
              <w:ind w:right="119"/>
              <w:jc w:val="right"/>
              <w:rPr>
                <w:rFonts w:ascii="Times New Roman" w:hAnsi="Times New Roman" w:cs="Times New Roman" w:eastAsia="Times New Roman" w:hint="default"/>
                <w:sz w:val="18"/>
                <w:szCs w:val="18"/>
              </w:rPr>
            </w:pPr>
            <w:r>
              <w:rPr>
                <w:rFonts w:ascii="Times New Roman"/>
                <w:sz w:val="18"/>
              </w:rPr>
              <w:t>63,494,107.65</w:t>
            </w:r>
          </w:p>
        </w:tc>
      </w:tr>
      <w:tr>
        <w:trPr>
          <w:trHeight w:val="337" w:hRule="exact"/>
        </w:trPr>
        <w:tc>
          <w:tcPr>
            <w:tcW w:w="1434" w:type="dxa"/>
            <w:tcBorders>
              <w:top w:val="nil" w:sz="6" w:space="0" w:color="auto"/>
              <w:left w:val="nil" w:sz="6" w:space="0" w:color="auto"/>
              <w:bottom w:val="nil" w:sz="6" w:space="0" w:color="auto"/>
              <w:right w:val="single" w:sz="6" w:space="0" w:color="000000"/>
            </w:tcBorders>
          </w:tcPr>
          <w:p>
            <w:pPr>
              <w:pStyle w:val="TableParagraph"/>
              <w:spacing w:line="240" w:lineRule="auto" w:before="67"/>
              <w:ind w:left="14"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4220" w:type="dxa"/>
            <w:tcBorders>
              <w:top w:val="nil" w:sz="6" w:space="0" w:color="auto"/>
              <w:left w:val="single" w:sz="6" w:space="0" w:color="000000"/>
              <w:bottom w:val="nil" w:sz="6" w:space="0" w:color="auto"/>
              <w:right w:val="single" w:sz="6" w:space="0" w:color="000000"/>
            </w:tcBorders>
          </w:tcPr>
          <w:p>
            <w:pPr>
              <w:pStyle w:val="TableParagraph"/>
              <w:spacing w:line="240" w:lineRule="auto" w:before="67"/>
              <w:ind w:left="90" w:right="0"/>
              <w:jc w:val="left"/>
              <w:rPr>
                <w:rFonts w:ascii="宋体" w:hAnsi="宋体" w:cs="宋体" w:eastAsia="宋体" w:hint="default"/>
                <w:sz w:val="18"/>
                <w:szCs w:val="18"/>
              </w:rPr>
            </w:pPr>
            <w:r>
              <w:rPr>
                <w:rFonts w:ascii="宋体" w:hAnsi="宋体" w:cs="宋体" w:eastAsia="宋体" w:hint="default"/>
                <w:sz w:val="18"/>
                <w:szCs w:val="18"/>
              </w:rPr>
              <w:t>立联信（苏州）微连接器有限公司</w:t>
            </w:r>
          </w:p>
        </w:tc>
        <w:tc>
          <w:tcPr>
            <w:tcW w:w="1727" w:type="dxa"/>
            <w:tcBorders>
              <w:top w:val="nil" w:sz="6" w:space="0" w:color="auto"/>
              <w:left w:val="single" w:sz="6" w:space="0" w:color="000000"/>
              <w:bottom w:val="nil" w:sz="6" w:space="0" w:color="auto"/>
              <w:right w:val="single" w:sz="6" w:space="0" w:color="000000"/>
            </w:tcBorders>
          </w:tcPr>
          <w:p>
            <w:pPr>
              <w:pStyle w:val="TableParagraph"/>
              <w:spacing w:line="240" w:lineRule="auto" w:before="124"/>
              <w:ind w:right="89"/>
              <w:jc w:val="right"/>
              <w:rPr>
                <w:rFonts w:ascii="Times New Roman" w:hAnsi="Times New Roman" w:cs="Times New Roman" w:eastAsia="Times New Roman" w:hint="default"/>
                <w:sz w:val="18"/>
                <w:szCs w:val="18"/>
              </w:rPr>
            </w:pPr>
            <w:r>
              <w:rPr>
                <w:rFonts w:ascii="Times New Roman"/>
                <w:sz w:val="18"/>
              </w:rPr>
              <w:t>21,437,031.74</w:t>
            </w:r>
          </w:p>
        </w:tc>
        <w:tc>
          <w:tcPr>
            <w:tcW w:w="1525" w:type="dxa"/>
            <w:tcBorders>
              <w:top w:val="nil" w:sz="6" w:space="0" w:color="auto"/>
              <w:left w:val="single" w:sz="6" w:space="0" w:color="000000"/>
              <w:bottom w:val="nil" w:sz="6" w:space="0" w:color="auto"/>
              <w:right w:val="nil" w:sz="6" w:space="0" w:color="auto"/>
            </w:tcBorders>
          </w:tcPr>
          <w:p>
            <w:pPr>
              <w:pStyle w:val="TableParagraph"/>
              <w:spacing w:line="240" w:lineRule="auto" w:before="124"/>
              <w:ind w:right="119"/>
              <w:jc w:val="right"/>
              <w:rPr>
                <w:rFonts w:ascii="Times New Roman" w:hAnsi="Times New Roman" w:cs="Times New Roman" w:eastAsia="Times New Roman" w:hint="default"/>
                <w:sz w:val="18"/>
                <w:szCs w:val="18"/>
              </w:rPr>
            </w:pPr>
            <w:r>
              <w:rPr>
                <w:rFonts w:ascii="Times New Roman"/>
                <w:sz w:val="18"/>
              </w:rPr>
              <w:t>6,881,346.78</w:t>
            </w:r>
          </w:p>
        </w:tc>
      </w:tr>
      <w:tr>
        <w:trPr>
          <w:trHeight w:val="548" w:hRule="exact"/>
        </w:trPr>
        <w:tc>
          <w:tcPr>
            <w:tcW w:w="1434" w:type="dxa"/>
            <w:tcBorders>
              <w:top w:val="nil" w:sz="6" w:space="0" w:color="auto"/>
              <w:left w:val="nil" w:sz="6" w:space="0" w:color="auto"/>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4220" w:type="dxa"/>
            <w:tcBorders>
              <w:top w:val="nil" w:sz="6" w:space="0" w:color="auto"/>
              <w:left w:val="single" w:sz="6" w:space="0" w:color="000000"/>
              <w:bottom w:val="nil" w:sz="6" w:space="0" w:color="auto"/>
              <w:right w:val="single" w:sz="6"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LINXENS    SINGAPORE  </w:t>
            </w:r>
            <w:r>
              <w:rPr>
                <w:rFonts w:ascii="Times New Roman"/>
                <w:spacing w:val="41"/>
                <w:sz w:val="18"/>
              </w:rPr>
              <w:t> </w:t>
            </w:r>
            <w:r>
              <w:rPr>
                <w:rFonts w:ascii="Times New Roman"/>
                <w:sz w:val="18"/>
              </w:rPr>
              <w:t>PTE.LTD</w:t>
            </w:r>
          </w:p>
        </w:tc>
        <w:tc>
          <w:tcPr>
            <w:tcW w:w="1727" w:type="dxa"/>
            <w:tcBorders>
              <w:top w:val="nil" w:sz="6" w:space="0" w:color="auto"/>
              <w:left w:val="single" w:sz="6" w:space="0" w:color="000000"/>
              <w:bottom w:val="nil" w:sz="6" w:space="0" w:color="auto"/>
              <w:right w:val="single" w:sz="6"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z w:val="18"/>
              </w:rPr>
              <w:t>31,617,663.61</w:t>
            </w:r>
          </w:p>
        </w:tc>
        <w:tc>
          <w:tcPr>
            <w:tcW w:w="1525" w:type="dxa"/>
            <w:tcBorders>
              <w:top w:val="nil" w:sz="6" w:space="0" w:color="auto"/>
              <w:left w:val="single" w:sz="6" w:space="0" w:color="000000"/>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19"/>
              <w:jc w:val="right"/>
              <w:rPr>
                <w:rFonts w:ascii="Times New Roman" w:hAnsi="Times New Roman" w:cs="Times New Roman" w:eastAsia="Times New Roman" w:hint="default"/>
                <w:sz w:val="18"/>
                <w:szCs w:val="18"/>
              </w:rPr>
            </w:pPr>
            <w:r>
              <w:rPr>
                <w:rFonts w:ascii="Times New Roman"/>
                <w:sz w:val="18"/>
              </w:rPr>
              <w:t>8,211,177.79</w:t>
            </w:r>
          </w:p>
        </w:tc>
      </w:tr>
      <w:tr>
        <w:trPr>
          <w:trHeight w:val="451" w:hRule="exact"/>
        </w:trPr>
        <w:tc>
          <w:tcPr>
            <w:tcW w:w="1434" w:type="dxa"/>
            <w:tcBorders>
              <w:top w:val="nil" w:sz="6" w:space="0" w:color="auto"/>
              <w:left w:val="nil" w:sz="6" w:space="0" w:color="auto"/>
              <w:bottom w:val="nil" w:sz="6" w:space="0" w:color="auto"/>
              <w:right w:val="single" w:sz="6" w:space="0" w:color="000000"/>
            </w:tcBorders>
          </w:tcPr>
          <w:p>
            <w:pPr>
              <w:pStyle w:val="TableParagraph"/>
              <w:spacing w:line="240" w:lineRule="auto" w:before="67"/>
              <w:ind w:left="14"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4220" w:type="dxa"/>
            <w:tcBorders>
              <w:top w:val="nil" w:sz="6" w:space="0" w:color="auto"/>
              <w:left w:val="single" w:sz="6" w:space="0" w:color="000000"/>
              <w:bottom w:val="nil" w:sz="6" w:space="0" w:color="auto"/>
              <w:right w:val="single" w:sz="6" w:space="0" w:color="000000"/>
            </w:tcBorders>
          </w:tcPr>
          <w:p>
            <w:pPr>
              <w:pStyle w:val="TableParagraph"/>
              <w:spacing w:line="240" w:lineRule="auto" w:before="67"/>
              <w:ind w:left="90" w:right="0"/>
              <w:jc w:val="left"/>
              <w:rPr>
                <w:rFonts w:ascii="宋体" w:hAnsi="宋体" w:cs="宋体" w:eastAsia="宋体" w:hint="default"/>
                <w:sz w:val="18"/>
                <w:szCs w:val="18"/>
              </w:rPr>
            </w:pPr>
            <w:r>
              <w:rPr>
                <w:rFonts w:ascii="宋体" w:hAnsi="宋体" w:cs="宋体" w:eastAsia="宋体" w:hint="default"/>
                <w:sz w:val="18"/>
                <w:szCs w:val="18"/>
              </w:rPr>
              <w:t>深圳市紫光同创电子有限公司</w:t>
            </w:r>
          </w:p>
        </w:tc>
        <w:tc>
          <w:tcPr>
            <w:tcW w:w="1727" w:type="dxa"/>
            <w:tcBorders>
              <w:top w:val="nil" w:sz="6" w:space="0" w:color="auto"/>
              <w:left w:val="single" w:sz="6" w:space="0" w:color="000000"/>
              <w:bottom w:val="nil" w:sz="6" w:space="0" w:color="auto"/>
              <w:right w:val="single" w:sz="6" w:space="0" w:color="000000"/>
            </w:tcBorders>
          </w:tcPr>
          <w:p>
            <w:pPr>
              <w:pStyle w:val="TableParagraph"/>
              <w:spacing w:line="240" w:lineRule="auto" w:before="124"/>
              <w:ind w:right="88"/>
              <w:jc w:val="right"/>
              <w:rPr>
                <w:rFonts w:ascii="Times New Roman" w:hAnsi="Times New Roman" w:cs="Times New Roman" w:eastAsia="Times New Roman" w:hint="default"/>
                <w:sz w:val="18"/>
                <w:szCs w:val="18"/>
              </w:rPr>
            </w:pPr>
            <w:r>
              <w:rPr>
                <w:rFonts w:ascii="Times New Roman"/>
                <w:sz w:val="18"/>
              </w:rPr>
              <w:t>4,880,000.00</w:t>
            </w:r>
          </w:p>
        </w:tc>
        <w:tc>
          <w:tcPr>
            <w:tcW w:w="1525" w:type="dxa"/>
            <w:tcBorders>
              <w:top w:val="nil" w:sz="6" w:space="0" w:color="auto"/>
              <w:left w:val="single" w:sz="6" w:space="0" w:color="000000"/>
              <w:bottom w:val="nil" w:sz="6" w:space="0" w:color="auto"/>
              <w:right w:val="nil" w:sz="6" w:space="0" w:color="auto"/>
            </w:tcBorders>
          </w:tcPr>
          <w:p>
            <w:pPr>
              <w:pStyle w:val="TableParagraph"/>
              <w:spacing w:line="240" w:lineRule="auto" w:before="124"/>
              <w:ind w:right="119"/>
              <w:jc w:val="right"/>
              <w:rPr>
                <w:rFonts w:ascii="Times New Roman" w:hAnsi="Times New Roman" w:cs="Times New Roman" w:eastAsia="Times New Roman" w:hint="default"/>
                <w:sz w:val="18"/>
                <w:szCs w:val="18"/>
              </w:rPr>
            </w:pPr>
            <w:r>
              <w:rPr>
                <w:rFonts w:ascii="Times New Roman"/>
                <w:sz w:val="18"/>
              </w:rPr>
              <w:t>4,500,000.00</w:t>
            </w:r>
          </w:p>
        </w:tc>
      </w:tr>
      <w:tr>
        <w:trPr>
          <w:trHeight w:val="337" w:hRule="exact"/>
        </w:trPr>
        <w:tc>
          <w:tcPr>
            <w:tcW w:w="1434" w:type="dxa"/>
            <w:tcBorders>
              <w:top w:val="nil" w:sz="6" w:space="0" w:color="auto"/>
              <w:left w:val="nil" w:sz="6" w:space="0" w:color="auto"/>
              <w:bottom w:val="nil" w:sz="6" w:space="0" w:color="auto"/>
              <w:right w:val="single" w:sz="6" w:space="0" w:color="000000"/>
            </w:tcBorders>
          </w:tcPr>
          <w:p>
            <w:pPr>
              <w:pStyle w:val="TableParagraph"/>
              <w:spacing w:line="240" w:lineRule="auto" w:before="67"/>
              <w:ind w:left="14"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4220" w:type="dxa"/>
            <w:tcBorders>
              <w:top w:val="nil" w:sz="6" w:space="0" w:color="auto"/>
              <w:left w:val="single" w:sz="6" w:space="0" w:color="000000"/>
              <w:bottom w:val="nil" w:sz="6" w:space="0" w:color="auto"/>
              <w:right w:val="single" w:sz="6" w:space="0" w:color="000000"/>
            </w:tcBorders>
          </w:tcPr>
          <w:p>
            <w:pPr>
              <w:pStyle w:val="TableParagraph"/>
              <w:spacing w:line="240" w:lineRule="auto" w:before="67"/>
              <w:ind w:left="90" w:right="0"/>
              <w:jc w:val="left"/>
              <w:rPr>
                <w:rFonts w:ascii="宋体" w:hAnsi="宋体" w:cs="宋体" w:eastAsia="宋体" w:hint="default"/>
                <w:sz w:val="18"/>
                <w:szCs w:val="18"/>
              </w:rPr>
            </w:pPr>
            <w:r>
              <w:rPr>
                <w:rFonts w:ascii="宋体" w:hAnsi="宋体" w:cs="宋体" w:eastAsia="宋体" w:hint="default"/>
                <w:sz w:val="18"/>
                <w:szCs w:val="18"/>
              </w:rPr>
              <w:t>上海伊诺尔信息电子有限公司</w:t>
            </w:r>
          </w:p>
        </w:tc>
        <w:tc>
          <w:tcPr>
            <w:tcW w:w="1727" w:type="dxa"/>
            <w:tcBorders>
              <w:top w:val="nil" w:sz="6" w:space="0" w:color="auto"/>
              <w:left w:val="single" w:sz="6" w:space="0" w:color="000000"/>
              <w:bottom w:val="nil" w:sz="6" w:space="0" w:color="auto"/>
              <w:right w:val="single" w:sz="6" w:space="0" w:color="000000"/>
            </w:tcBorders>
          </w:tcPr>
          <w:p>
            <w:pPr>
              <w:pStyle w:val="TableParagraph"/>
              <w:spacing w:line="240" w:lineRule="auto" w:before="124"/>
              <w:ind w:right="88"/>
              <w:jc w:val="right"/>
              <w:rPr>
                <w:rFonts w:ascii="Times New Roman" w:hAnsi="Times New Roman" w:cs="Times New Roman" w:eastAsia="Times New Roman" w:hint="default"/>
                <w:sz w:val="18"/>
                <w:szCs w:val="18"/>
              </w:rPr>
            </w:pPr>
            <w:r>
              <w:rPr>
                <w:rFonts w:ascii="Times New Roman"/>
                <w:sz w:val="18"/>
              </w:rPr>
              <w:t>337,979.85</w:t>
            </w:r>
          </w:p>
        </w:tc>
        <w:tc>
          <w:tcPr>
            <w:tcW w:w="1525" w:type="dxa"/>
            <w:tcBorders>
              <w:top w:val="nil" w:sz="6" w:space="0" w:color="auto"/>
              <w:left w:val="single" w:sz="6" w:space="0" w:color="000000"/>
              <w:bottom w:val="nil" w:sz="6" w:space="0" w:color="auto"/>
              <w:right w:val="nil" w:sz="6" w:space="0" w:color="auto"/>
            </w:tcBorders>
          </w:tcPr>
          <w:p>
            <w:pPr/>
          </w:p>
        </w:tc>
      </w:tr>
      <w:tr>
        <w:trPr>
          <w:trHeight w:val="105" w:hRule="exact"/>
        </w:trPr>
        <w:tc>
          <w:tcPr>
            <w:tcW w:w="1434" w:type="dxa"/>
            <w:tcBorders>
              <w:top w:val="nil" w:sz="6" w:space="0" w:color="auto"/>
              <w:left w:val="nil" w:sz="6" w:space="0" w:color="auto"/>
              <w:bottom w:val="nil" w:sz="6" w:space="0" w:color="auto"/>
              <w:right w:val="nil" w:sz="6" w:space="0" w:color="auto"/>
            </w:tcBorders>
          </w:tcPr>
          <w:p>
            <w:pPr/>
          </w:p>
        </w:tc>
        <w:tc>
          <w:tcPr>
            <w:tcW w:w="4220" w:type="dxa"/>
            <w:tcBorders>
              <w:top w:val="nil" w:sz="6" w:space="0" w:color="auto"/>
              <w:left w:val="nil" w:sz="6" w:space="0" w:color="auto"/>
              <w:bottom w:val="nil" w:sz="6" w:space="0" w:color="auto"/>
              <w:right w:val="single" w:sz="6" w:space="0" w:color="000000"/>
            </w:tcBorders>
          </w:tcPr>
          <w:p>
            <w:pPr/>
          </w:p>
        </w:tc>
        <w:tc>
          <w:tcPr>
            <w:tcW w:w="1727" w:type="dxa"/>
            <w:tcBorders>
              <w:top w:val="nil" w:sz="6" w:space="0" w:color="auto"/>
              <w:left w:val="single" w:sz="6" w:space="0" w:color="000000"/>
              <w:bottom w:val="nil" w:sz="6" w:space="0" w:color="auto"/>
              <w:right w:val="single" w:sz="6" w:space="0" w:color="000000"/>
            </w:tcBorders>
          </w:tcPr>
          <w:p>
            <w:pPr/>
          </w:p>
        </w:tc>
        <w:tc>
          <w:tcPr>
            <w:tcW w:w="1525" w:type="dxa"/>
            <w:tcBorders>
              <w:top w:val="nil" w:sz="6" w:space="0" w:color="auto"/>
              <w:left w:val="single" w:sz="6" w:space="0" w:color="000000"/>
              <w:bottom w:val="nil" w:sz="6" w:space="0" w:color="auto"/>
              <w:right w:val="nil" w:sz="6" w:space="0" w:color="auto"/>
            </w:tcBorders>
          </w:tcPr>
          <w:p>
            <w:pPr/>
          </w:p>
        </w:tc>
      </w:tr>
      <w:tr>
        <w:trPr>
          <w:trHeight w:val="444" w:hRule="exact"/>
        </w:trPr>
        <w:tc>
          <w:tcPr>
            <w:tcW w:w="1434" w:type="dxa"/>
            <w:tcBorders>
              <w:top w:val="nil" w:sz="6" w:space="0" w:color="auto"/>
              <w:left w:val="nil" w:sz="6" w:space="0" w:color="auto"/>
              <w:bottom w:val="nil" w:sz="6" w:space="0" w:color="auto"/>
              <w:right w:val="single" w:sz="6" w:space="0" w:color="000000"/>
            </w:tcBorders>
          </w:tcPr>
          <w:p>
            <w:pPr>
              <w:pStyle w:val="TableParagraph"/>
              <w:spacing w:line="240" w:lineRule="auto" w:before="60"/>
              <w:ind w:left="14"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4220" w:type="dxa"/>
            <w:tcBorders>
              <w:top w:val="nil" w:sz="6" w:space="0" w:color="auto"/>
              <w:left w:val="single" w:sz="6" w:space="0" w:color="000000"/>
              <w:bottom w:val="nil" w:sz="6" w:space="0" w:color="auto"/>
              <w:right w:val="single" w:sz="6" w:space="0" w:color="000000"/>
            </w:tcBorders>
          </w:tcPr>
          <w:p>
            <w:pPr>
              <w:pStyle w:val="TableParagraph"/>
              <w:spacing w:line="240" w:lineRule="auto" w:before="60"/>
              <w:ind w:left="90" w:right="0"/>
              <w:jc w:val="left"/>
              <w:rPr>
                <w:rFonts w:ascii="宋体" w:hAnsi="宋体" w:cs="宋体" w:eastAsia="宋体" w:hint="default"/>
                <w:sz w:val="18"/>
                <w:szCs w:val="18"/>
              </w:rPr>
            </w:pPr>
            <w:r>
              <w:rPr>
                <w:rFonts w:ascii="宋体" w:hAnsi="宋体" w:cs="宋体" w:eastAsia="宋体" w:hint="default"/>
                <w:sz w:val="18"/>
                <w:szCs w:val="18"/>
              </w:rPr>
              <w:t>西安紫光国芯半导体有限公司</w:t>
            </w:r>
          </w:p>
        </w:tc>
        <w:tc>
          <w:tcPr>
            <w:tcW w:w="1727" w:type="dxa"/>
            <w:tcBorders>
              <w:top w:val="nil" w:sz="6" w:space="0" w:color="auto"/>
              <w:left w:val="single" w:sz="6" w:space="0" w:color="000000"/>
              <w:bottom w:val="nil" w:sz="6" w:space="0" w:color="auto"/>
              <w:right w:val="single" w:sz="6" w:space="0" w:color="000000"/>
            </w:tcBorders>
          </w:tcPr>
          <w:p>
            <w:pPr>
              <w:pStyle w:val="TableParagraph"/>
              <w:spacing w:line="240" w:lineRule="auto" w:before="117"/>
              <w:ind w:right="88"/>
              <w:jc w:val="right"/>
              <w:rPr>
                <w:rFonts w:ascii="Times New Roman" w:hAnsi="Times New Roman" w:cs="Times New Roman" w:eastAsia="Times New Roman" w:hint="default"/>
                <w:sz w:val="18"/>
                <w:szCs w:val="18"/>
              </w:rPr>
            </w:pPr>
            <w:r>
              <w:rPr>
                <w:rFonts w:ascii="Times New Roman"/>
                <w:sz w:val="18"/>
              </w:rPr>
              <w:t>4,728,370.30</w:t>
            </w:r>
          </w:p>
        </w:tc>
        <w:tc>
          <w:tcPr>
            <w:tcW w:w="1525" w:type="dxa"/>
            <w:tcBorders>
              <w:top w:val="nil" w:sz="6" w:space="0" w:color="auto"/>
              <w:left w:val="single" w:sz="6" w:space="0" w:color="000000"/>
              <w:bottom w:val="nil" w:sz="6" w:space="0" w:color="auto"/>
              <w:right w:val="nil" w:sz="6" w:space="0" w:color="auto"/>
            </w:tcBorders>
          </w:tcPr>
          <w:p>
            <w:pPr/>
          </w:p>
        </w:tc>
      </w:tr>
      <w:tr>
        <w:trPr>
          <w:trHeight w:val="450" w:hRule="exact"/>
        </w:trPr>
        <w:tc>
          <w:tcPr>
            <w:tcW w:w="1434" w:type="dxa"/>
            <w:tcBorders>
              <w:top w:val="nil" w:sz="6" w:space="0" w:color="auto"/>
              <w:left w:val="nil" w:sz="6" w:space="0" w:color="auto"/>
              <w:bottom w:val="nil" w:sz="6" w:space="0" w:color="auto"/>
              <w:right w:val="single" w:sz="6" w:space="0" w:color="000000"/>
            </w:tcBorders>
          </w:tcPr>
          <w:p>
            <w:pPr>
              <w:pStyle w:val="TableParagraph"/>
              <w:spacing w:line="240" w:lineRule="auto" w:before="67"/>
              <w:ind w:left="14"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4220" w:type="dxa"/>
            <w:tcBorders>
              <w:top w:val="nil" w:sz="6" w:space="0" w:color="auto"/>
              <w:left w:val="single" w:sz="6" w:space="0" w:color="000000"/>
              <w:bottom w:val="nil" w:sz="6" w:space="0" w:color="auto"/>
              <w:right w:val="single" w:sz="6" w:space="0" w:color="000000"/>
            </w:tcBorders>
          </w:tcPr>
          <w:p>
            <w:pPr>
              <w:pStyle w:val="TableParagraph"/>
              <w:spacing w:line="240" w:lineRule="auto" w:before="67"/>
              <w:ind w:left="90" w:right="0"/>
              <w:jc w:val="left"/>
              <w:rPr>
                <w:rFonts w:ascii="宋体" w:hAnsi="宋体" w:cs="宋体" w:eastAsia="宋体" w:hint="default"/>
                <w:sz w:val="18"/>
                <w:szCs w:val="18"/>
              </w:rPr>
            </w:pPr>
            <w:r>
              <w:rPr>
                <w:rFonts w:ascii="宋体" w:hAnsi="宋体" w:cs="宋体" w:eastAsia="宋体" w:hint="default"/>
                <w:sz w:val="18"/>
                <w:szCs w:val="18"/>
              </w:rPr>
              <w:t>紫光云技术有限公司</w:t>
            </w:r>
          </w:p>
        </w:tc>
        <w:tc>
          <w:tcPr>
            <w:tcW w:w="1727" w:type="dxa"/>
            <w:tcBorders>
              <w:top w:val="nil" w:sz="6" w:space="0" w:color="auto"/>
              <w:left w:val="single" w:sz="6" w:space="0" w:color="000000"/>
              <w:bottom w:val="nil" w:sz="6" w:space="0" w:color="auto"/>
              <w:right w:val="single" w:sz="6" w:space="0" w:color="000000"/>
            </w:tcBorders>
          </w:tcPr>
          <w:p>
            <w:pPr>
              <w:pStyle w:val="TableParagraph"/>
              <w:spacing w:line="240" w:lineRule="auto" w:before="124"/>
              <w:ind w:right="88"/>
              <w:jc w:val="right"/>
              <w:rPr>
                <w:rFonts w:ascii="Times New Roman" w:hAnsi="Times New Roman" w:cs="Times New Roman" w:eastAsia="Times New Roman" w:hint="default"/>
                <w:sz w:val="18"/>
                <w:szCs w:val="18"/>
              </w:rPr>
            </w:pPr>
            <w:r>
              <w:rPr>
                <w:rFonts w:ascii="Times New Roman"/>
                <w:sz w:val="18"/>
              </w:rPr>
              <w:t>58,049.49</w:t>
            </w:r>
          </w:p>
        </w:tc>
        <w:tc>
          <w:tcPr>
            <w:tcW w:w="1525" w:type="dxa"/>
            <w:tcBorders>
              <w:top w:val="nil" w:sz="6" w:space="0" w:color="auto"/>
              <w:left w:val="single" w:sz="6" w:space="0" w:color="000000"/>
              <w:bottom w:val="nil" w:sz="6" w:space="0" w:color="auto"/>
              <w:right w:val="nil" w:sz="6" w:space="0" w:color="auto"/>
            </w:tcBorders>
          </w:tcPr>
          <w:p>
            <w:pPr/>
          </w:p>
        </w:tc>
      </w:tr>
      <w:tr>
        <w:trPr>
          <w:trHeight w:val="443" w:hRule="exact"/>
        </w:trPr>
        <w:tc>
          <w:tcPr>
            <w:tcW w:w="1434" w:type="dxa"/>
            <w:tcBorders>
              <w:top w:val="nil" w:sz="6" w:space="0" w:color="auto"/>
              <w:left w:val="nil" w:sz="6" w:space="0" w:color="auto"/>
              <w:bottom w:val="nil" w:sz="6" w:space="0" w:color="auto"/>
              <w:right w:val="single" w:sz="6" w:space="0" w:color="000000"/>
            </w:tcBorders>
          </w:tcPr>
          <w:p>
            <w:pPr>
              <w:pStyle w:val="TableParagraph"/>
              <w:spacing w:line="240" w:lineRule="auto" w:before="67"/>
              <w:ind w:left="14"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4220" w:type="dxa"/>
            <w:tcBorders>
              <w:top w:val="nil" w:sz="6" w:space="0" w:color="auto"/>
              <w:left w:val="single" w:sz="6" w:space="0" w:color="000000"/>
              <w:bottom w:val="nil" w:sz="6" w:space="0" w:color="auto"/>
              <w:right w:val="single" w:sz="6" w:space="0" w:color="000000"/>
            </w:tcBorders>
          </w:tcPr>
          <w:p>
            <w:pPr>
              <w:pStyle w:val="TableParagraph"/>
              <w:spacing w:line="240" w:lineRule="auto" w:before="124"/>
              <w:ind w:left="90" w:right="0"/>
              <w:jc w:val="left"/>
              <w:rPr>
                <w:rFonts w:ascii="Times New Roman" w:hAnsi="Times New Roman" w:cs="Times New Roman" w:eastAsia="Times New Roman" w:hint="default"/>
                <w:sz w:val="18"/>
                <w:szCs w:val="18"/>
              </w:rPr>
            </w:pPr>
            <w:r>
              <w:rPr>
                <w:rFonts w:ascii="Times New Roman"/>
                <w:sz w:val="18"/>
              </w:rPr>
              <w:t>Unic Memory Technology(Singapore) </w:t>
            </w:r>
            <w:r>
              <w:rPr>
                <w:rFonts w:ascii="Times New Roman"/>
                <w:spacing w:val="4"/>
                <w:sz w:val="18"/>
              </w:rPr>
              <w:t>Pte</w:t>
            </w:r>
            <w:r>
              <w:rPr>
                <w:rFonts w:ascii="Times New Roman"/>
                <w:spacing w:val="-32"/>
                <w:sz w:val="18"/>
              </w:rPr>
              <w:t> </w:t>
            </w:r>
            <w:r>
              <w:rPr>
                <w:rFonts w:ascii="Times New Roman"/>
                <w:sz w:val="18"/>
              </w:rPr>
              <w:t>Ltd</w:t>
            </w:r>
          </w:p>
        </w:tc>
        <w:tc>
          <w:tcPr>
            <w:tcW w:w="1727" w:type="dxa"/>
            <w:tcBorders>
              <w:top w:val="nil" w:sz="6" w:space="0" w:color="auto"/>
              <w:left w:val="single" w:sz="6" w:space="0" w:color="000000"/>
              <w:bottom w:val="nil" w:sz="6" w:space="0" w:color="auto"/>
              <w:right w:val="single" w:sz="6" w:space="0" w:color="000000"/>
            </w:tcBorders>
          </w:tcPr>
          <w:p>
            <w:pPr>
              <w:pStyle w:val="TableParagraph"/>
              <w:spacing w:line="240" w:lineRule="auto" w:before="124"/>
              <w:ind w:right="88"/>
              <w:jc w:val="right"/>
              <w:rPr>
                <w:rFonts w:ascii="Times New Roman" w:hAnsi="Times New Roman" w:cs="Times New Roman" w:eastAsia="Times New Roman" w:hint="default"/>
                <w:sz w:val="18"/>
                <w:szCs w:val="18"/>
              </w:rPr>
            </w:pPr>
            <w:r>
              <w:rPr>
                <w:rFonts w:ascii="Times New Roman"/>
                <w:sz w:val="18"/>
              </w:rPr>
              <w:t>7,380,574.65</w:t>
            </w:r>
          </w:p>
        </w:tc>
        <w:tc>
          <w:tcPr>
            <w:tcW w:w="1525" w:type="dxa"/>
            <w:tcBorders>
              <w:top w:val="nil" w:sz="6" w:space="0" w:color="auto"/>
              <w:left w:val="single" w:sz="6" w:space="0" w:color="000000"/>
              <w:bottom w:val="nil" w:sz="6" w:space="0" w:color="auto"/>
              <w:right w:val="nil" w:sz="6" w:space="0" w:color="auto"/>
            </w:tcBorders>
          </w:tcPr>
          <w:p>
            <w:pPr/>
          </w:p>
        </w:tc>
      </w:tr>
      <w:tr>
        <w:trPr>
          <w:trHeight w:val="450" w:hRule="exact"/>
        </w:trPr>
        <w:tc>
          <w:tcPr>
            <w:tcW w:w="1434" w:type="dxa"/>
            <w:tcBorders>
              <w:top w:val="nil" w:sz="6" w:space="0" w:color="auto"/>
              <w:left w:val="nil" w:sz="6" w:space="0" w:color="auto"/>
              <w:bottom w:val="single" w:sz="12" w:space="0" w:color="000000"/>
              <w:right w:val="single" w:sz="6" w:space="0" w:color="000000"/>
            </w:tcBorders>
          </w:tcPr>
          <w:p>
            <w:pPr>
              <w:pStyle w:val="TableParagraph"/>
              <w:spacing w:line="240" w:lineRule="auto" w:before="59"/>
              <w:ind w:left="13" w:right="0"/>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4220"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59"/>
              <w:ind w:left="90"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1727"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17"/>
              <w:ind w:right="88"/>
              <w:jc w:val="right"/>
              <w:rPr>
                <w:rFonts w:ascii="Times New Roman" w:hAnsi="Times New Roman" w:cs="Times New Roman" w:eastAsia="Times New Roman" w:hint="default"/>
                <w:sz w:val="18"/>
                <w:szCs w:val="18"/>
              </w:rPr>
            </w:pPr>
            <w:r>
              <w:rPr>
                <w:rFonts w:ascii="Times New Roman"/>
                <w:sz w:val="18"/>
              </w:rPr>
              <w:t>650,000.00</w:t>
            </w:r>
          </w:p>
        </w:tc>
        <w:tc>
          <w:tcPr>
            <w:tcW w:w="1525" w:type="dxa"/>
            <w:tcBorders>
              <w:top w:val="nil" w:sz="6" w:space="0" w:color="auto"/>
              <w:left w:val="single" w:sz="6" w:space="0" w:color="000000"/>
              <w:bottom w:val="single" w:sz="12" w:space="0" w:color="000000"/>
              <w:right w:val="nil" w:sz="6" w:space="0" w:color="auto"/>
            </w:tcBorders>
          </w:tcPr>
          <w:p>
            <w:pPr/>
          </w:p>
        </w:tc>
      </w:tr>
    </w:tbl>
    <w:p>
      <w:pPr>
        <w:spacing w:line="240" w:lineRule="auto" w:before="11"/>
        <w:rPr>
          <w:rFonts w:ascii="宋体" w:hAnsi="宋体" w:cs="宋体" w:eastAsia="宋体" w:hint="default"/>
          <w:sz w:val="11"/>
          <w:szCs w:val="11"/>
        </w:rPr>
      </w:pPr>
    </w:p>
    <w:p>
      <w:pPr>
        <w:pStyle w:val="BodyText"/>
        <w:spacing w:line="393" w:lineRule="auto" w:before="35"/>
        <w:ind w:left="581" w:right="2279" w:hanging="421"/>
        <w:jc w:val="left"/>
      </w:pPr>
      <w:r>
        <w:rPr/>
        <w:pict>
          <v:group style="position:absolute;margin-left:57.075001pt;margin-top:-103.096359pt;width:444.6pt;height:5.25pt;mso-position-horizontal-relative:page;mso-position-vertical-relative:paragraph;z-index:-1213432" coordorigin="1142,-2062" coordsize="8892,105">
            <v:shape style="position:absolute;left:1142;top:-2062;width:1441;height:105" type="#_x0000_t75" stroked="false">
              <v:imagedata r:id="rId535" o:title=""/>
            </v:shape>
            <v:shape style="position:absolute;left:2545;top:-1972;width:4228;height:15" type="#_x0000_t75" stroked="false">
              <v:imagedata r:id="rId533" o:title=""/>
            </v:shape>
            <v:shape style="position:absolute;left:6766;top:-1972;width:1734;height:15" type="#_x0000_t75" stroked="false">
              <v:imagedata r:id="rId281" o:title=""/>
            </v:shape>
            <v:shape style="position:absolute;left:8493;top:-1972;width:1540;height:15" type="#_x0000_t75" stroked="false">
              <v:imagedata r:id="rId539" o:title=""/>
            </v:shape>
            <w10:wrap type="none"/>
          </v:group>
        </w:pict>
      </w:r>
      <w:r>
        <w:rPr/>
        <w:pict>
          <v:group style="position:absolute;margin-left:57.075001pt;margin-top:-76.06636pt;width:444.6pt;height:.75pt;mso-position-horizontal-relative:page;mso-position-vertical-relative:paragraph;z-index:-1213408" coordorigin="1142,-1521" coordsize="8892,15">
            <v:shape style="position:absolute;left:1142;top:-1521;width:1412;height:15" type="#_x0000_t75" stroked="false">
              <v:imagedata r:id="rId120" o:title=""/>
            </v:shape>
            <v:shape style="position:absolute;left:2545;top:-1521;width:4228;height:15" type="#_x0000_t75" stroked="false">
              <v:imagedata r:id="rId533" o:title=""/>
            </v:shape>
            <v:shape style="position:absolute;left:6766;top:-1521;width:1734;height:15" type="#_x0000_t75" stroked="false">
              <v:imagedata r:id="rId281" o:title=""/>
            </v:shape>
            <v:shape style="position:absolute;left:8493;top:-1521;width:1540;height:15" type="#_x0000_t75" stroked="false">
              <v:imagedata r:id="rId539" o:title=""/>
            </v:shape>
            <w10:wrap type="none"/>
          </v:group>
        </w:pict>
      </w:r>
      <w:r>
        <w:rPr/>
        <w:pict>
          <v:group style="position:absolute;margin-left:57.075001pt;margin-top:-53.546356pt;width:444.6pt;height:.75pt;mso-position-horizontal-relative:page;mso-position-vertical-relative:paragraph;z-index:-1213384" coordorigin="1142,-1071" coordsize="8892,15">
            <v:shape style="position:absolute;left:1142;top:-1071;width:1412;height:15" type="#_x0000_t75" stroked="false">
              <v:imagedata r:id="rId120" o:title=""/>
            </v:shape>
            <v:shape style="position:absolute;left:2545;top:-1071;width:4228;height:15" type="#_x0000_t75" stroked="false">
              <v:imagedata r:id="rId533" o:title=""/>
            </v:shape>
            <v:shape style="position:absolute;left:6766;top:-1071;width:1734;height:15" type="#_x0000_t75" stroked="false">
              <v:imagedata r:id="rId281" o:title=""/>
            </v:shape>
            <v:shape style="position:absolute;left:8493;top:-1071;width:1540;height:15" type="#_x0000_t75" stroked="false">
              <v:imagedata r:id="rId539" o:title=""/>
            </v:shape>
            <w10:wrap type="none"/>
          </v:group>
        </w:pict>
      </w:r>
      <w:r>
        <w:rPr/>
        <w:pict>
          <v:group style="position:absolute;margin-left:57.075001pt;margin-top:-36.291359pt;width:444.6pt;height:5.3pt;mso-position-horizontal-relative:page;mso-position-vertical-relative:paragraph;z-index:-1213360" coordorigin="1142,-726" coordsize="8892,106">
            <v:shape style="position:absolute;left:1142;top:-726;width:1442;height:106" type="#_x0000_t75" stroked="false">
              <v:imagedata r:id="rId540" o:title=""/>
            </v:shape>
            <v:shape style="position:absolute;left:2545;top:-635;width:4228;height:15" type="#_x0000_t75" stroked="false">
              <v:imagedata r:id="rId533" o:title=""/>
            </v:shape>
            <v:shape style="position:absolute;left:6766;top:-635;width:1734;height:15" type="#_x0000_t75" stroked="false">
              <v:imagedata r:id="rId281" o:title=""/>
            </v:shape>
            <v:shape style="position:absolute;left:8493;top:-635;width:1540;height:15" type="#_x0000_t75" stroked="false">
              <v:imagedata r:id="rId539" o:title=""/>
            </v:shape>
            <w10:wrap type="none"/>
          </v:group>
        </w:pict>
      </w:r>
      <w:r>
        <w:rPr/>
        <w:pict>
          <v:group style="position:absolute;margin-left:114.150002pt;margin-top:113.103645pt;width:404pt;height:.75pt;mso-position-horizontal-relative:page;mso-position-vertical-relative:paragraph;z-index:-1213336" coordorigin="2283,2262" coordsize="8080,15">
            <v:shape style="position:absolute;left:2283;top:2262;width:1967;height:15" type="#_x0000_t75" stroked="false">
              <v:imagedata r:id="rId229" o:title=""/>
            </v:shape>
            <v:shape style="position:absolute;left:4243;top:2262;width:2861;height:15" type="#_x0000_t75" stroked="false">
              <v:imagedata r:id="rId541" o:title=""/>
            </v:shape>
            <v:shape style="position:absolute;left:7097;top:2262;width:984;height:15" type="#_x0000_t75" stroked="false">
              <v:imagedata r:id="rId542" o:title=""/>
            </v:shape>
            <v:shape style="position:absolute;left:8073;top:2262;width:1104;height:15" type="#_x0000_t75" stroked="false">
              <v:imagedata r:id="rId543" o:title=""/>
            </v:shape>
            <v:shape style="position:absolute;left:9169;top:2262;width:1194;height:15" type="#_x0000_t75" stroked="false">
              <v:imagedata r:id="rId544" o:title=""/>
            </v:shape>
            <w10:wrap type="none"/>
          </v:group>
        </w:pict>
      </w:r>
      <w:bookmarkStart w:name="（七） 关联方承诺" w:id="304"/>
      <w:bookmarkEnd w:id="304"/>
      <w:r>
        <w:rPr/>
      </w:r>
      <w:r>
        <w:rPr>
          <w:rFonts w:ascii="宋体" w:hAnsi="宋体" w:cs="宋体" w:eastAsia="宋体" w:hint="default"/>
          <w:b/>
          <w:bCs/>
        </w:rPr>
        <w:t>（七）关联方承诺</w:t>
      </w:r>
      <w:r>
        <w:rPr>
          <w:rFonts w:ascii="宋体" w:hAnsi="宋体" w:cs="宋体" w:eastAsia="宋体" w:hint="default"/>
          <w:b/>
          <w:bCs/>
          <w:w w:val="99"/>
        </w:rPr>
        <w:t> </w:t>
      </w:r>
      <w:r>
        <w:rPr/>
        <w:t>公司或持股</w:t>
      </w:r>
      <w:r>
        <w:rPr>
          <w:rFonts w:ascii="Times New Roman" w:hAnsi="Times New Roman" w:cs="Times New Roman" w:eastAsia="Times New Roman" w:hint="default"/>
        </w:rPr>
        <w:t>5%</w:t>
      </w:r>
      <w:r>
        <w:rPr/>
        <w:t>以上股东在报告期内发生或以前期间发生但持续到报告期内的承诺事项：</w:t>
      </w:r>
    </w:p>
    <w:p>
      <w:pPr>
        <w:spacing w:line="240" w:lineRule="auto" w:before="6"/>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1179"/>
        <w:gridCol w:w="1982"/>
        <w:gridCol w:w="2854"/>
        <w:gridCol w:w="976"/>
        <w:gridCol w:w="1097"/>
        <w:gridCol w:w="1179"/>
      </w:tblGrid>
      <w:tr>
        <w:trPr>
          <w:trHeight w:val="533" w:hRule="exact"/>
        </w:trPr>
        <w:tc>
          <w:tcPr>
            <w:tcW w:w="117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75"/>
              <w:ind w:left="240" w:right="0"/>
              <w:jc w:val="left"/>
              <w:rPr>
                <w:rFonts w:ascii="宋体" w:hAnsi="宋体" w:cs="宋体" w:eastAsia="宋体" w:hint="default"/>
                <w:sz w:val="18"/>
                <w:szCs w:val="18"/>
              </w:rPr>
            </w:pPr>
            <w:r>
              <w:rPr>
                <w:rFonts w:ascii="宋体" w:hAnsi="宋体" w:cs="宋体" w:eastAsia="宋体" w:hint="default"/>
                <w:b/>
                <w:bCs/>
                <w:sz w:val="18"/>
                <w:szCs w:val="18"/>
              </w:rPr>
              <w:t>承诺事项</w:t>
            </w:r>
            <w:r>
              <w:rPr>
                <w:rFonts w:ascii="宋体" w:hAnsi="宋体" w:cs="宋体" w:eastAsia="宋体" w:hint="default"/>
                <w:sz w:val="18"/>
                <w:szCs w:val="18"/>
              </w:rPr>
            </w:r>
          </w:p>
        </w:tc>
        <w:tc>
          <w:tcPr>
            <w:tcW w:w="198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right="14"/>
              <w:jc w:val="center"/>
              <w:rPr>
                <w:rFonts w:ascii="宋体" w:hAnsi="宋体" w:cs="宋体" w:eastAsia="宋体" w:hint="default"/>
                <w:sz w:val="18"/>
                <w:szCs w:val="18"/>
              </w:rPr>
            </w:pPr>
            <w:r>
              <w:rPr>
                <w:rFonts w:ascii="宋体" w:hAnsi="宋体" w:cs="宋体" w:eastAsia="宋体" w:hint="default"/>
                <w:b/>
                <w:bCs/>
                <w:sz w:val="18"/>
                <w:szCs w:val="18"/>
              </w:rPr>
              <w:t>承诺方</w:t>
            </w:r>
            <w:r>
              <w:rPr>
                <w:rFonts w:ascii="宋体" w:hAnsi="宋体" w:cs="宋体" w:eastAsia="宋体" w:hint="default"/>
                <w:sz w:val="18"/>
                <w:szCs w:val="18"/>
              </w:rPr>
            </w:r>
          </w:p>
        </w:tc>
        <w:tc>
          <w:tcPr>
            <w:tcW w:w="285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right="14"/>
              <w:jc w:val="center"/>
              <w:rPr>
                <w:rFonts w:ascii="宋体" w:hAnsi="宋体" w:cs="宋体" w:eastAsia="宋体" w:hint="default"/>
                <w:sz w:val="18"/>
                <w:szCs w:val="18"/>
              </w:rPr>
            </w:pPr>
            <w:r>
              <w:rPr>
                <w:rFonts w:ascii="宋体" w:hAnsi="宋体" w:cs="宋体" w:eastAsia="宋体" w:hint="default"/>
                <w:b/>
                <w:bCs/>
                <w:sz w:val="18"/>
                <w:szCs w:val="18"/>
              </w:rPr>
              <w:t>承诺内容</w:t>
            </w:r>
            <w:r>
              <w:rPr>
                <w:rFonts w:ascii="宋体" w:hAnsi="宋体" w:cs="宋体" w:eastAsia="宋体" w:hint="default"/>
                <w:sz w:val="18"/>
                <w:szCs w:val="18"/>
              </w:rPr>
            </w:r>
          </w:p>
        </w:tc>
        <w:tc>
          <w:tcPr>
            <w:tcW w:w="976"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75"/>
              <w:ind w:left="120" w:right="0"/>
              <w:jc w:val="left"/>
              <w:rPr>
                <w:rFonts w:ascii="宋体" w:hAnsi="宋体" w:cs="宋体" w:eastAsia="宋体" w:hint="default"/>
                <w:sz w:val="18"/>
                <w:szCs w:val="18"/>
              </w:rPr>
            </w:pPr>
            <w:r>
              <w:rPr>
                <w:rFonts w:ascii="宋体" w:hAnsi="宋体" w:cs="宋体" w:eastAsia="宋体" w:hint="default"/>
                <w:b/>
                <w:bCs/>
                <w:sz w:val="18"/>
                <w:szCs w:val="18"/>
              </w:rPr>
              <w:t>承诺时间</w:t>
            </w:r>
            <w:r>
              <w:rPr>
                <w:rFonts w:ascii="宋体" w:hAnsi="宋体" w:cs="宋体" w:eastAsia="宋体" w:hint="default"/>
                <w:sz w:val="18"/>
                <w:szCs w:val="18"/>
              </w:rPr>
            </w:r>
          </w:p>
        </w:tc>
        <w:tc>
          <w:tcPr>
            <w:tcW w:w="109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b/>
                <w:bCs/>
                <w:sz w:val="18"/>
                <w:szCs w:val="18"/>
              </w:rPr>
              <w:t>承诺期限</w:t>
            </w:r>
            <w:r>
              <w:rPr>
                <w:rFonts w:ascii="宋体" w:hAnsi="宋体" w:cs="宋体" w:eastAsia="宋体" w:hint="default"/>
                <w:sz w:val="18"/>
                <w:szCs w:val="18"/>
              </w:rPr>
            </w:r>
          </w:p>
        </w:tc>
        <w:tc>
          <w:tcPr>
            <w:tcW w:w="1179"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b/>
                <w:bCs/>
                <w:sz w:val="18"/>
                <w:szCs w:val="18"/>
              </w:rPr>
              <w:t>履行情况</w:t>
            </w:r>
            <w:r>
              <w:rPr>
                <w:rFonts w:ascii="宋体" w:hAnsi="宋体" w:cs="宋体" w:eastAsia="宋体" w:hint="default"/>
                <w:sz w:val="18"/>
                <w:szCs w:val="18"/>
              </w:rPr>
            </w:r>
          </w:p>
        </w:tc>
      </w:tr>
      <w:tr>
        <w:trPr>
          <w:trHeight w:val="736" w:hRule="exact"/>
        </w:trPr>
        <w:tc>
          <w:tcPr>
            <w:tcW w:w="1179"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37" w:lineRule="auto"/>
              <w:ind w:left="60" w:right="29"/>
              <w:jc w:val="both"/>
              <w:rPr>
                <w:rFonts w:ascii="宋体" w:hAnsi="宋体" w:cs="宋体" w:eastAsia="宋体" w:hint="default"/>
                <w:sz w:val="18"/>
                <w:szCs w:val="18"/>
              </w:rPr>
            </w:pPr>
            <w:r>
              <w:rPr>
                <w:rFonts w:ascii="宋体" w:hAnsi="宋体" w:cs="宋体" w:eastAsia="宋体" w:hint="default"/>
                <w:sz w:val="18"/>
                <w:szCs w:val="18"/>
              </w:rPr>
              <w:t>收购报告书或 权益变动报告 书中所作承诺</w:t>
            </w:r>
          </w:p>
        </w:tc>
        <w:tc>
          <w:tcPr>
            <w:tcW w:w="198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sz w:val="18"/>
                <w:szCs w:val="18"/>
              </w:rPr>
              <w:t>清华控股有限公司</w:t>
            </w:r>
          </w:p>
        </w:tc>
        <w:tc>
          <w:tcPr>
            <w:tcW w:w="2854" w:type="dxa"/>
            <w:tcBorders>
              <w:top w:val="single" w:sz="6" w:space="0" w:color="000000"/>
              <w:left w:val="single" w:sz="6" w:space="0" w:color="000000"/>
              <w:bottom w:val="nil" w:sz="6" w:space="0" w:color="auto"/>
              <w:right w:val="single" w:sz="6" w:space="0" w:color="000000"/>
            </w:tcBorders>
          </w:tcPr>
          <w:p>
            <w:pPr>
              <w:pStyle w:val="TableParagraph"/>
              <w:spacing w:line="226" w:lineRule="exact" w:before="119"/>
              <w:ind w:left="120" w:right="59" w:hanging="90"/>
              <w:jc w:val="left"/>
              <w:rPr>
                <w:rFonts w:ascii="宋体" w:hAnsi="宋体" w:cs="宋体" w:eastAsia="宋体" w:hint="default"/>
                <w:sz w:val="18"/>
                <w:szCs w:val="18"/>
              </w:rPr>
            </w:pPr>
            <w:r>
              <w:rPr>
                <w:rFonts w:ascii="宋体" w:hAnsi="宋体" w:cs="宋体" w:eastAsia="宋体" w:hint="default"/>
                <w:sz w:val="18"/>
                <w:szCs w:val="18"/>
              </w:rPr>
              <w:t>避免同业竞争的承诺</w:t>
            </w:r>
            <w:r>
              <w:rPr>
                <w:rFonts w:ascii="Times New Roman" w:hAnsi="Times New Roman" w:cs="Times New Roman" w:eastAsia="Times New Roman" w:hint="default"/>
                <w:sz w:val="18"/>
                <w:szCs w:val="18"/>
              </w:rPr>
              <w:t>;</w:t>
            </w:r>
            <w:r>
              <w:rPr>
                <w:rFonts w:ascii="宋体" w:hAnsi="宋体" w:cs="宋体" w:eastAsia="宋体" w:hint="default"/>
                <w:sz w:val="18"/>
                <w:szCs w:val="18"/>
              </w:rPr>
              <w:t>规范关联交易 的承诺</w:t>
            </w:r>
            <w:r>
              <w:rPr>
                <w:rFonts w:ascii="Times New Roman" w:hAnsi="Times New Roman" w:cs="Times New Roman" w:eastAsia="Times New Roman" w:hint="default"/>
                <w:sz w:val="18"/>
                <w:szCs w:val="18"/>
              </w:rPr>
              <w:t>;</w:t>
            </w:r>
            <w:r>
              <w:rPr>
                <w:rFonts w:ascii="宋体" w:hAnsi="宋体" w:cs="宋体" w:eastAsia="宋体" w:hint="default"/>
                <w:sz w:val="18"/>
                <w:szCs w:val="18"/>
              </w:rPr>
              <w:t>保持公司独立性的承诺。</w:t>
            </w:r>
          </w:p>
        </w:tc>
        <w:tc>
          <w:tcPr>
            <w:tcW w:w="976" w:type="dxa"/>
            <w:tcBorders>
              <w:top w:val="nil" w:sz="6" w:space="0" w:color="auto"/>
              <w:left w:val="single" w:sz="6" w:space="0" w:color="000000"/>
              <w:bottom w:val="nil" w:sz="6" w:space="0" w:color="auto"/>
              <w:right w:val="single" w:sz="6" w:space="0" w:color="000000"/>
            </w:tcBorders>
          </w:tcPr>
          <w:p>
            <w:pPr>
              <w:pStyle w:val="TableParagraph"/>
              <w:spacing w:line="237" w:lineRule="exact" w:before="97"/>
              <w:ind w:left="7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37" w:lineRule="exact"/>
              <w:ind w:left="16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09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1179" w:type="dxa"/>
            <w:tcBorders>
              <w:top w:val="single" w:sz="6" w:space="0" w:color="000000"/>
              <w:left w:val="single" w:sz="6"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严格遵守承诺</w:t>
            </w:r>
          </w:p>
        </w:tc>
      </w:tr>
      <w:tr>
        <w:trPr>
          <w:trHeight w:val="781" w:hRule="exact"/>
        </w:trPr>
        <w:tc>
          <w:tcPr>
            <w:tcW w:w="1179" w:type="dxa"/>
            <w:vMerge/>
            <w:tcBorders>
              <w:left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sz w:val="18"/>
                <w:szCs w:val="18"/>
              </w:rPr>
              <w:t>同方股份有限公司</w:t>
            </w:r>
          </w:p>
        </w:tc>
        <w:tc>
          <w:tcPr>
            <w:tcW w:w="2854" w:type="dxa"/>
            <w:tcBorders>
              <w:top w:val="nil" w:sz="6" w:space="0" w:color="auto"/>
              <w:left w:val="single" w:sz="6" w:space="0" w:color="000000"/>
              <w:bottom w:val="nil" w:sz="6" w:space="0" w:color="auto"/>
              <w:right w:val="single" w:sz="6" w:space="0" w:color="000000"/>
            </w:tcBorders>
          </w:tcPr>
          <w:p>
            <w:pPr>
              <w:pStyle w:val="TableParagraph"/>
              <w:spacing w:line="226" w:lineRule="exact" w:before="141"/>
              <w:ind w:left="120" w:right="59" w:hanging="90"/>
              <w:jc w:val="left"/>
              <w:rPr>
                <w:rFonts w:ascii="宋体" w:hAnsi="宋体" w:cs="宋体" w:eastAsia="宋体" w:hint="default"/>
                <w:sz w:val="18"/>
                <w:szCs w:val="18"/>
              </w:rPr>
            </w:pPr>
            <w:r>
              <w:rPr>
                <w:rFonts w:ascii="宋体" w:hAnsi="宋体" w:cs="宋体" w:eastAsia="宋体" w:hint="default"/>
                <w:sz w:val="18"/>
                <w:szCs w:val="18"/>
              </w:rPr>
              <w:t>避免同业竞争的承诺</w:t>
            </w:r>
            <w:r>
              <w:rPr>
                <w:rFonts w:ascii="Times New Roman" w:hAnsi="Times New Roman" w:cs="Times New Roman" w:eastAsia="Times New Roman" w:hint="default"/>
                <w:sz w:val="18"/>
                <w:szCs w:val="18"/>
              </w:rPr>
              <w:t>;</w:t>
            </w:r>
            <w:r>
              <w:rPr>
                <w:rFonts w:ascii="宋体" w:hAnsi="宋体" w:cs="宋体" w:eastAsia="宋体" w:hint="default"/>
                <w:sz w:val="18"/>
                <w:szCs w:val="18"/>
              </w:rPr>
              <w:t>规范关联交易 的承诺</w:t>
            </w:r>
            <w:r>
              <w:rPr>
                <w:rFonts w:ascii="Times New Roman" w:hAnsi="Times New Roman" w:cs="Times New Roman" w:eastAsia="Times New Roman" w:hint="default"/>
                <w:sz w:val="18"/>
                <w:szCs w:val="18"/>
              </w:rPr>
              <w:t>;</w:t>
            </w:r>
            <w:r>
              <w:rPr>
                <w:rFonts w:ascii="宋体" w:hAnsi="宋体" w:cs="宋体" w:eastAsia="宋体" w:hint="default"/>
                <w:sz w:val="18"/>
                <w:szCs w:val="18"/>
              </w:rPr>
              <w:t>保持公司独立性的承诺。</w:t>
            </w:r>
          </w:p>
        </w:tc>
        <w:tc>
          <w:tcPr>
            <w:tcW w:w="976" w:type="dxa"/>
            <w:tcBorders>
              <w:top w:val="nil" w:sz="6" w:space="0" w:color="auto"/>
              <w:left w:val="single" w:sz="6" w:space="0" w:color="000000"/>
              <w:bottom w:val="nil" w:sz="6" w:space="0" w:color="auto"/>
              <w:right w:val="single" w:sz="6" w:space="0" w:color="000000"/>
            </w:tcBorders>
          </w:tcPr>
          <w:p>
            <w:pPr>
              <w:pStyle w:val="TableParagraph"/>
              <w:spacing w:line="237" w:lineRule="exact" w:before="112"/>
              <w:ind w:left="7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37" w:lineRule="exact"/>
              <w:ind w:left="16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09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1179" w:type="dxa"/>
            <w:tcBorders>
              <w:top w:val="nil" w:sz="6" w:space="0" w:color="auto"/>
              <w:left w:val="single" w:sz="6"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严格遵守承诺</w:t>
            </w:r>
          </w:p>
        </w:tc>
      </w:tr>
      <w:tr>
        <w:trPr>
          <w:trHeight w:val="841" w:hRule="exact"/>
        </w:trPr>
        <w:tc>
          <w:tcPr>
            <w:tcW w:w="1179" w:type="dxa"/>
            <w:vMerge/>
            <w:tcBorders>
              <w:left w:val="nil" w:sz="6" w:space="0" w:color="auto"/>
              <w:bottom w:val="single" w:sz="6" w:space="0" w:color="000000"/>
              <w:right w:val="single" w:sz="6" w:space="0" w:color="000000"/>
            </w:tcBorders>
          </w:tcPr>
          <w:p>
            <w:pPr/>
          </w:p>
        </w:tc>
        <w:tc>
          <w:tcPr>
            <w:tcW w:w="198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26" w:lineRule="exact"/>
              <w:ind w:left="75" w:right="15" w:hanging="60"/>
              <w:jc w:val="left"/>
              <w:rPr>
                <w:rFonts w:ascii="宋体" w:hAnsi="宋体" w:cs="宋体" w:eastAsia="宋体" w:hint="default"/>
                <w:sz w:val="18"/>
                <w:szCs w:val="18"/>
              </w:rPr>
            </w:pPr>
            <w:r>
              <w:rPr>
                <w:rFonts w:ascii="宋体" w:hAnsi="宋体" w:cs="宋体" w:eastAsia="宋体" w:hint="default"/>
                <w:spacing w:val="-5"/>
                <w:sz w:val="18"/>
                <w:szCs w:val="18"/>
              </w:rPr>
              <w:t>紫光集团有限公司、西藏</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紫光春华投资有限公司</w:t>
            </w:r>
          </w:p>
        </w:tc>
        <w:tc>
          <w:tcPr>
            <w:tcW w:w="285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26" w:lineRule="exact"/>
              <w:ind w:left="120" w:right="59" w:hanging="90"/>
              <w:jc w:val="left"/>
              <w:rPr>
                <w:rFonts w:ascii="宋体" w:hAnsi="宋体" w:cs="宋体" w:eastAsia="宋体" w:hint="default"/>
                <w:sz w:val="18"/>
                <w:szCs w:val="18"/>
              </w:rPr>
            </w:pPr>
            <w:r>
              <w:rPr>
                <w:rFonts w:ascii="宋体" w:hAnsi="宋体" w:cs="宋体" w:eastAsia="宋体" w:hint="default"/>
                <w:sz w:val="18"/>
                <w:szCs w:val="18"/>
              </w:rPr>
              <w:t>避免同业竞争的承诺</w:t>
            </w:r>
            <w:r>
              <w:rPr>
                <w:rFonts w:ascii="Times New Roman" w:hAnsi="Times New Roman" w:cs="Times New Roman" w:eastAsia="Times New Roman" w:hint="default"/>
                <w:sz w:val="18"/>
                <w:szCs w:val="18"/>
              </w:rPr>
              <w:t>;</w:t>
            </w:r>
            <w:r>
              <w:rPr>
                <w:rFonts w:ascii="宋体" w:hAnsi="宋体" w:cs="宋体" w:eastAsia="宋体" w:hint="default"/>
                <w:sz w:val="18"/>
                <w:szCs w:val="18"/>
              </w:rPr>
              <w:t>规范关联交易 的承诺</w:t>
            </w:r>
            <w:r>
              <w:rPr>
                <w:rFonts w:ascii="Times New Roman" w:hAnsi="Times New Roman" w:cs="Times New Roman" w:eastAsia="Times New Roman" w:hint="default"/>
                <w:sz w:val="18"/>
                <w:szCs w:val="18"/>
              </w:rPr>
              <w:t>;</w:t>
            </w:r>
            <w:r>
              <w:rPr>
                <w:rFonts w:ascii="宋体" w:hAnsi="宋体" w:cs="宋体" w:eastAsia="宋体" w:hint="default"/>
                <w:sz w:val="18"/>
                <w:szCs w:val="18"/>
              </w:rPr>
              <w:t>保持公司独立性的承诺。</w:t>
            </w:r>
          </w:p>
        </w:tc>
        <w:tc>
          <w:tcPr>
            <w:tcW w:w="976" w:type="dxa"/>
            <w:tcBorders>
              <w:top w:val="nil" w:sz="6" w:space="0" w:color="auto"/>
              <w:left w:val="single" w:sz="6" w:space="0" w:color="000000"/>
              <w:bottom w:val="single" w:sz="6" w:space="0" w:color="000000"/>
              <w:right w:val="single" w:sz="6" w:space="0" w:color="000000"/>
            </w:tcBorders>
          </w:tcPr>
          <w:p>
            <w:pPr>
              <w:pStyle w:val="TableParagraph"/>
              <w:spacing w:line="237" w:lineRule="exact" w:before="142"/>
              <w:ind w:left="7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p>
          <w:p>
            <w:pPr>
              <w:pStyle w:val="TableParagraph"/>
              <w:spacing w:line="237" w:lineRule="exact"/>
              <w:ind w:left="16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097"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1179" w:type="dxa"/>
            <w:tcBorders>
              <w:top w:val="nil" w:sz="6" w:space="0" w:color="auto"/>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严格遵守承诺</w:t>
            </w:r>
          </w:p>
        </w:tc>
      </w:tr>
      <w:tr>
        <w:trPr>
          <w:trHeight w:val="713" w:hRule="exact"/>
        </w:trPr>
        <w:tc>
          <w:tcPr>
            <w:tcW w:w="1179" w:type="dxa"/>
            <w:tcBorders>
              <w:top w:val="single" w:sz="6" w:space="0" w:color="000000"/>
              <w:left w:val="nil" w:sz="6" w:space="0" w:color="auto"/>
              <w:bottom w:val="single" w:sz="12" w:space="0" w:color="000000"/>
              <w:right w:val="single" w:sz="6" w:space="0" w:color="000000"/>
            </w:tcBorders>
          </w:tcPr>
          <w:p>
            <w:pPr>
              <w:pStyle w:val="TableParagraph"/>
              <w:spacing w:line="226" w:lineRule="exact" w:before="104"/>
              <w:ind w:left="420" w:right="29" w:hanging="361"/>
              <w:jc w:val="left"/>
              <w:rPr>
                <w:rFonts w:ascii="宋体" w:hAnsi="宋体" w:cs="宋体" w:eastAsia="宋体" w:hint="default"/>
                <w:sz w:val="18"/>
                <w:szCs w:val="18"/>
              </w:rPr>
            </w:pPr>
            <w:r>
              <w:rPr>
                <w:rFonts w:ascii="宋体" w:hAnsi="宋体" w:cs="宋体" w:eastAsia="宋体" w:hint="default"/>
                <w:sz w:val="18"/>
                <w:szCs w:val="18"/>
              </w:rPr>
              <w:t>承诺是否及时 履行</w:t>
            </w:r>
          </w:p>
        </w:tc>
        <w:tc>
          <w:tcPr>
            <w:tcW w:w="8088" w:type="dxa"/>
            <w:gridSpan w:val="5"/>
            <w:tcBorders>
              <w:top w:val="nil" w:sz="6" w:space="0" w:color="auto"/>
              <w:left w:val="single" w:sz="6"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2"/>
        <w:rPr>
          <w:rFonts w:ascii="宋体" w:hAnsi="宋体" w:cs="宋体" w:eastAsia="宋体" w:hint="default"/>
          <w:sz w:val="17"/>
          <w:szCs w:val="17"/>
        </w:rPr>
      </w:pPr>
    </w:p>
    <w:p>
      <w:pPr>
        <w:pStyle w:val="Heading2"/>
        <w:spacing w:line="240" w:lineRule="auto"/>
        <w:ind w:left="161" w:right="0"/>
        <w:jc w:val="left"/>
        <w:rPr>
          <w:b w:val="0"/>
          <w:bCs w:val="0"/>
        </w:rPr>
      </w:pPr>
      <w:r>
        <w:rPr/>
        <w:pict>
          <v:group style="position:absolute;margin-left:114.150002pt;margin-top:-91.284378pt;width:404pt;height:.75pt;mso-position-horizontal-relative:page;mso-position-vertical-relative:paragraph;z-index:-1213312" coordorigin="2283,-1826" coordsize="8080,15">
            <v:shape style="position:absolute;left:2283;top:-1826;width:1967;height:15" type="#_x0000_t75" stroked="false">
              <v:imagedata r:id="rId229" o:title=""/>
            </v:shape>
            <v:shape style="position:absolute;left:4243;top:-1826;width:2861;height:15" type="#_x0000_t75" stroked="false">
              <v:imagedata r:id="rId541" o:title=""/>
            </v:shape>
            <v:shape style="position:absolute;left:7097;top:-1826;width:984;height:15" type="#_x0000_t75" stroked="false">
              <v:imagedata r:id="rId542" o:title=""/>
            </v:shape>
            <v:shape style="position:absolute;left:8073;top:-1826;width:1104;height:15" type="#_x0000_t75" stroked="false">
              <v:imagedata r:id="rId543" o:title=""/>
            </v:shape>
            <v:shape style="position:absolute;left:9169;top:-1826;width:1194;height:15" type="#_x0000_t75" stroked="false">
              <v:imagedata r:id="rId544" o:title=""/>
            </v:shape>
            <w10:wrap type="none"/>
          </v:group>
        </w:pict>
      </w:r>
      <w:bookmarkStart w:name="十三、承诺及或有事项" w:id="305"/>
      <w:bookmarkEnd w:id="305"/>
      <w:r>
        <w:rPr>
          <w:b w:val="0"/>
          <w:bCs w:val="0"/>
        </w:rPr>
      </w:r>
      <w:r>
        <w:rPr/>
        <w:t>十三、承诺及或有事项</w:t>
      </w:r>
      <w:r>
        <w:rPr>
          <w:b w:val="0"/>
          <w:bCs w:val="0"/>
        </w:rPr>
      </w:r>
    </w:p>
    <w:p>
      <w:pPr>
        <w:spacing w:line="240" w:lineRule="auto" w:before="6"/>
        <w:rPr>
          <w:rFonts w:ascii="宋体" w:hAnsi="宋体" w:cs="宋体" w:eastAsia="宋体" w:hint="default"/>
          <w:b/>
          <w:bCs/>
          <w:sz w:val="31"/>
          <w:szCs w:val="31"/>
        </w:rPr>
      </w:pPr>
    </w:p>
    <w:p>
      <w:pPr>
        <w:spacing w:line="393" w:lineRule="auto" w:before="0"/>
        <w:ind w:left="581" w:right="4869" w:hanging="421"/>
        <w:jc w:val="left"/>
        <w:rPr>
          <w:rFonts w:ascii="宋体" w:hAnsi="宋体" w:cs="宋体" w:eastAsia="宋体" w:hint="default"/>
          <w:sz w:val="21"/>
          <w:szCs w:val="21"/>
        </w:rPr>
      </w:pPr>
      <w:bookmarkStart w:name="（一） 重要承诺事项" w:id="306"/>
      <w:bookmarkEnd w:id="306"/>
      <w:r>
        <w:rPr/>
      </w:r>
      <w:r>
        <w:rPr>
          <w:rFonts w:ascii="宋体" w:hAnsi="宋体" w:cs="宋体" w:eastAsia="宋体" w:hint="default"/>
          <w:b/>
          <w:bCs/>
          <w:sz w:val="21"/>
          <w:szCs w:val="21"/>
        </w:rPr>
        <w:t>（一）重要承诺事项</w:t>
      </w:r>
      <w:r>
        <w:rPr>
          <w:rFonts w:ascii="宋体" w:hAnsi="宋体" w:cs="宋体" w:eastAsia="宋体" w:hint="default"/>
          <w:b/>
          <w:bCs/>
          <w:w w:val="99"/>
          <w:sz w:val="21"/>
          <w:szCs w:val="21"/>
        </w:rPr>
        <w:t> </w:t>
      </w:r>
      <w:r>
        <w:rPr>
          <w:rFonts w:ascii="宋体" w:hAnsi="宋体" w:cs="宋体" w:eastAsia="宋体" w:hint="default"/>
          <w:sz w:val="21"/>
          <w:szCs w:val="21"/>
        </w:rPr>
        <w:t>截至</w:t>
      </w: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日，本公司无需要披露的重大承诺事项。</w:t>
      </w:r>
    </w:p>
    <w:p>
      <w:pPr>
        <w:pStyle w:val="BodyText"/>
        <w:spacing w:line="393" w:lineRule="auto" w:before="116"/>
        <w:ind w:left="581" w:right="2349" w:hanging="421"/>
        <w:jc w:val="left"/>
      </w:pPr>
      <w:bookmarkStart w:name="（二） 或有事项" w:id="307"/>
      <w:bookmarkEnd w:id="307"/>
      <w:r>
        <w:rPr/>
      </w:r>
      <w:r>
        <w:rPr>
          <w:rFonts w:ascii="宋体" w:hAnsi="宋体" w:cs="宋体" w:eastAsia="宋体" w:hint="default"/>
          <w:b/>
          <w:bCs/>
        </w:rPr>
        <w:t>（二）或有事项</w:t>
      </w:r>
      <w:r>
        <w:rPr>
          <w:rFonts w:ascii="宋体" w:hAnsi="宋体" w:cs="宋体" w:eastAsia="宋体" w:hint="default"/>
          <w:b/>
          <w:bCs/>
          <w:w w:val="99"/>
        </w:rPr>
        <w:t> </w:t>
      </w: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日，本公司不存在应披露的重要的未决诉讼、对外担保等或有事项。</w:t>
      </w:r>
    </w:p>
    <w:p>
      <w:pPr>
        <w:pStyle w:val="Heading2"/>
        <w:spacing w:line="240" w:lineRule="auto" w:before="156"/>
        <w:ind w:left="161" w:right="0"/>
        <w:jc w:val="left"/>
        <w:rPr>
          <w:b w:val="0"/>
          <w:bCs w:val="0"/>
        </w:rPr>
      </w:pPr>
      <w:bookmarkStart w:name="十四、资产负债表日后事项" w:id="308"/>
      <w:bookmarkEnd w:id="308"/>
      <w:r>
        <w:rPr>
          <w:b w:val="0"/>
          <w:bCs w:val="0"/>
        </w:rPr>
      </w:r>
      <w:r>
        <w:rPr/>
        <w:t>十四、资产负债表日后事项</w:t>
      </w:r>
      <w:r>
        <w:rPr>
          <w:b w:val="0"/>
          <w:bCs w:val="0"/>
        </w:rPr>
      </w:r>
    </w:p>
    <w:p>
      <w:pPr>
        <w:spacing w:line="240" w:lineRule="auto" w:before="4"/>
        <w:rPr>
          <w:rFonts w:ascii="宋体" w:hAnsi="宋体" w:cs="宋体" w:eastAsia="宋体" w:hint="default"/>
          <w:b/>
          <w:bCs/>
          <w:sz w:val="30"/>
          <w:szCs w:val="30"/>
        </w:rPr>
      </w:pPr>
    </w:p>
    <w:p>
      <w:pPr>
        <w:spacing w:line="393" w:lineRule="auto" w:before="0"/>
        <w:ind w:left="581" w:right="0" w:hanging="421"/>
        <w:jc w:val="left"/>
        <w:rPr>
          <w:rFonts w:ascii="宋体" w:hAnsi="宋体" w:cs="宋体" w:eastAsia="宋体" w:hint="default"/>
          <w:sz w:val="21"/>
          <w:szCs w:val="21"/>
        </w:rPr>
      </w:pPr>
      <w:bookmarkStart w:name="（一） 重要的非调整事项" w:id="309"/>
      <w:bookmarkEnd w:id="309"/>
      <w:r>
        <w:rPr/>
      </w:r>
      <w:r>
        <w:rPr>
          <w:rFonts w:ascii="宋体" w:hAnsi="宋体" w:cs="宋体" w:eastAsia="宋体" w:hint="default"/>
          <w:b/>
          <w:bCs/>
          <w:sz w:val="21"/>
          <w:szCs w:val="21"/>
        </w:rPr>
        <w:t>（一）重要的非调整事项</w:t>
      </w:r>
      <w:r>
        <w:rPr>
          <w:rFonts w:ascii="宋体" w:hAnsi="宋体" w:cs="宋体" w:eastAsia="宋体" w:hint="default"/>
          <w:b/>
          <w:bCs/>
          <w:w w:val="99"/>
          <w:sz w:val="21"/>
          <w:szCs w:val="21"/>
        </w:rPr>
        <w:t> </w:t>
      </w:r>
      <w:r>
        <w:rPr>
          <w:rFonts w:ascii="宋体" w:hAnsi="宋体" w:cs="宋体" w:eastAsia="宋体" w:hint="default"/>
          <w:sz w:val="21"/>
          <w:szCs w:val="21"/>
        </w:rPr>
        <w:t>为进一步拓宽融资渠道、优化融资结构，满足公司生产经营的资金需求，公司拟在中国银行间市场交</w:t>
      </w:r>
    </w:p>
    <w:p>
      <w:pPr>
        <w:spacing w:after="0" w:line="393" w:lineRule="auto"/>
        <w:jc w:val="left"/>
        <w:rPr>
          <w:rFonts w:ascii="宋体" w:hAnsi="宋体" w:cs="宋体" w:eastAsia="宋体" w:hint="default"/>
          <w:sz w:val="21"/>
          <w:szCs w:val="21"/>
        </w:rPr>
        <w:sectPr>
          <w:pgSz w:w="11910" w:h="16850"/>
          <w:pgMar w:header="866" w:footer="981" w:top="1040" w:bottom="1180" w:left="980" w:right="0"/>
        </w:sectPr>
      </w:pPr>
    </w:p>
    <w:p>
      <w:pPr>
        <w:spacing w:line="240" w:lineRule="auto" w:before="3"/>
        <w:rPr>
          <w:rFonts w:ascii="宋体" w:hAnsi="宋体" w:cs="宋体" w:eastAsia="宋体" w:hint="default"/>
          <w:sz w:val="25"/>
          <w:szCs w:val="25"/>
        </w:rPr>
      </w:pPr>
    </w:p>
    <w:p>
      <w:pPr>
        <w:pStyle w:val="BodyText"/>
        <w:spacing w:line="273" w:lineRule="auto" w:before="35"/>
        <w:ind w:right="1109"/>
        <w:jc w:val="both"/>
      </w:pPr>
      <w:r>
        <w:rPr>
          <w:spacing w:val="-4"/>
        </w:rPr>
        <w:t>易商协会申请注册并发行超短期融资券，发行额不超过</w:t>
      </w:r>
      <w:r>
        <w:rPr/>
        <w:t> </w:t>
      </w:r>
      <w:r>
        <w:rPr>
          <w:rFonts w:ascii="Times New Roman" w:hAnsi="Times New Roman" w:cs="Times New Roman" w:eastAsia="Times New Roman" w:hint="default"/>
        </w:rPr>
        <w:t>10 </w:t>
      </w:r>
      <w:r>
        <w:rPr>
          <w:spacing w:val="-20"/>
        </w:rPr>
        <w:t>亿元（含），每期发行期限不超过</w:t>
      </w:r>
      <w:r>
        <w:rPr/>
        <w:t> </w:t>
      </w:r>
      <w:r>
        <w:rPr>
          <w:rFonts w:ascii="Times New Roman" w:hAnsi="Times New Roman" w:cs="Times New Roman" w:eastAsia="Times New Roman" w:hint="default"/>
        </w:rPr>
        <w:t>270</w:t>
      </w:r>
      <w:r>
        <w:rPr>
          <w:rFonts w:ascii="Times New Roman" w:hAnsi="Times New Roman" w:cs="Times New Roman" w:eastAsia="Times New Roman" w:hint="default"/>
          <w:spacing w:val="46"/>
        </w:rPr>
        <w:t> </w:t>
      </w:r>
      <w:r>
        <w:rPr>
          <w:spacing w:val="-40"/>
        </w:rPr>
        <w:t>天（含），</w:t>
      </w:r>
      <w:r>
        <w:rPr/>
        <w:t> </w:t>
      </w:r>
      <w:r>
        <w:rPr>
          <w:spacing w:val="-1"/>
        </w:rPr>
        <w:t>募集资金主要用于偿还公司及控股子公司有息债务、补充流动资金。该事项已经公司第六届董事会第三十</w:t>
      </w:r>
      <w:r>
        <w:rPr>
          <w:spacing w:val="-91"/>
        </w:rPr>
        <w:t> </w:t>
      </w:r>
      <w:r>
        <w:rPr>
          <w:spacing w:val="-91"/>
        </w:rPr>
      </w:r>
      <w:r>
        <w:rPr/>
        <w:t>七次会议及公司</w:t>
      </w:r>
      <w:r>
        <w:rPr>
          <w:rFonts w:ascii="Times New Roman" w:hAnsi="Times New Roman" w:cs="Times New Roman" w:eastAsia="Times New Roman" w:hint="default"/>
        </w:rPr>
        <w:t>2020</w:t>
      </w:r>
      <w:r>
        <w:rPr/>
        <w:t>年第一次股东大会审议批准。</w:t>
      </w:r>
    </w:p>
    <w:p>
      <w:pPr>
        <w:spacing w:line="240" w:lineRule="auto" w:before="8"/>
        <w:rPr>
          <w:rFonts w:ascii="宋体" w:hAnsi="宋体" w:cs="宋体" w:eastAsia="宋体" w:hint="default"/>
          <w:sz w:val="16"/>
          <w:szCs w:val="16"/>
        </w:rPr>
      </w:pPr>
    </w:p>
    <w:p>
      <w:pPr>
        <w:pStyle w:val="Heading4"/>
        <w:spacing w:line="240" w:lineRule="auto" w:before="0"/>
        <w:ind w:right="0"/>
        <w:jc w:val="both"/>
        <w:rPr>
          <w:b w:val="0"/>
          <w:bCs w:val="0"/>
        </w:rPr>
      </w:pPr>
      <w:bookmarkStart w:name="（二） 利润分配情况" w:id="310"/>
      <w:bookmarkEnd w:id="310"/>
      <w:r>
        <w:rPr>
          <w:b w:val="0"/>
          <w:bCs w:val="0"/>
        </w:rPr>
      </w:r>
      <w:r>
        <w:rPr/>
        <w:t>（二）利润分配情况</w:t>
      </w:r>
      <w:r>
        <w:rPr>
          <w:b w:val="0"/>
          <w:bCs w:val="0"/>
        </w:rPr>
      </w:r>
    </w:p>
    <w:p>
      <w:pPr>
        <w:spacing w:line="240" w:lineRule="auto" w:before="7"/>
        <w:rPr>
          <w:rFonts w:ascii="宋体" w:hAnsi="宋体" w:cs="宋体" w:eastAsia="宋体" w:hint="default"/>
          <w:b/>
          <w:bCs/>
          <w:sz w:val="11"/>
          <w:szCs w:val="11"/>
        </w:rPr>
      </w:pPr>
    </w:p>
    <w:tbl>
      <w:tblPr>
        <w:tblW w:w="0" w:type="auto"/>
        <w:jc w:val="left"/>
        <w:tblInd w:w="111" w:type="dxa"/>
        <w:tblLayout w:type="fixed"/>
        <w:tblCellMar>
          <w:top w:w="0" w:type="dxa"/>
          <w:left w:w="0" w:type="dxa"/>
          <w:bottom w:w="0" w:type="dxa"/>
          <w:right w:w="0" w:type="dxa"/>
        </w:tblCellMar>
        <w:tblLook w:val="01E0"/>
      </w:tblPr>
      <w:tblGrid>
        <w:gridCol w:w="3131"/>
        <w:gridCol w:w="6541"/>
      </w:tblGrid>
      <w:tr>
        <w:trPr>
          <w:trHeight w:val="1193" w:hRule="exact"/>
        </w:trPr>
        <w:tc>
          <w:tcPr>
            <w:tcW w:w="3131" w:type="dxa"/>
            <w:tcBorders>
              <w:top w:val="single" w:sz="12"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9"/>
              <w:ind w:left="120"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6541" w:type="dxa"/>
            <w:tcBorders>
              <w:top w:val="single" w:sz="12" w:space="0" w:color="000000"/>
              <w:left w:val="single" w:sz="6" w:space="0" w:color="000000"/>
              <w:bottom w:val="single" w:sz="6" w:space="0" w:color="000000"/>
              <w:right w:val="nil" w:sz="6" w:space="0" w:color="auto"/>
            </w:tcBorders>
          </w:tcPr>
          <w:p>
            <w:pPr>
              <w:pStyle w:val="TableParagraph"/>
              <w:spacing w:line="283" w:lineRule="exact"/>
              <w:ind w:left="105" w:right="0"/>
              <w:jc w:val="both"/>
              <w:rPr>
                <w:rFonts w:ascii="宋体" w:hAnsi="宋体" w:cs="宋体" w:eastAsia="宋体" w:hint="default"/>
                <w:sz w:val="21"/>
                <w:szCs w:val="21"/>
              </w:rPr>
            </w:pPr>
            <w:r>
              <w:rPr>
                <w:rFonts w:ascii="宋体" w:hAnsi="宋体" w:cs="宋体" w:eastAsia="宋体" w:hint="default"/>
                <w:sz w:val="21"/>
                <w:szCs w:val="21"/>
              </w:rPr>
              <w:t>以公司</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年末总股本</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60</w:t>
            </w:r>
            <w:r>
              <w:rPr>
                <w:rFonts w:ascii="Times New Roman" w:hAnsi="Times New Roman" w:cs="Times New Roman" w:eastAsia="Times New Roman" w:hint="default"/>
                <w:spacing w:val="-15"/>
                <w:sz w:val="21"/>
                <w:szCs w:val="21"/>
              </w:rPr>
              <w:t>6</w:t>
            </w:r>
            <w:r>
              <w:rPr>
                <w:rFonts w:ascii="Times New Roman" w:hAnsi="Times New Roman" w:cs="Times New Roman" w:eastAsia="Times New Roman" w:hint="default"/>
                <w:spacing w:val="7"/>
                <w:sz w:val="21"/>
                <w:szCs w:val="21"/>
              </w:rPr>
              <w:t>,</w:t>
            </w:r>
            <w:r>
              <w:rPr>
                <w:rFonts w:ascii="Times New Roman" w:hAnsi="Times New Roman" w:cs="Times New Roman" w:eastAsia="Times New Roman" w:hint="default"/>
                <w:sz w:val="21"/>
                <w:szCs w:val="21"/>
              </w:rPr>
              <w:t>817</w:t>
            </w:r>
            <w:r>
              <w:rPr>
                <w:rFonts w:ascii="Times New Roman" w:hAnsi="Times New Roman" w:cs="Times New Roman" w:eastAsia="Times New Roman" w:hint="default"/>
                <w:spacing w:val="7"/>
                <w:sz w:val="21"/>
                <w:szCs w:val="21"/>
              </w:rPr>
              <w:t>,</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5"/>
                <w:sz w:val="21"/>
                <w:szCs w:val="21"/>
              </w:rPr>
              <w:t>6</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股为基数</w:t>
            </w:r>
            <w:r>
              <w:rPr>
                <w:rFonts w:ascii="宋体" w:hAnsi="宋体" w:cs="宋体" w:eastAsia="宋体" w:hint="default"/>
                <w:spacing w:val="-105"/>
                <w:sz w:val="21"/>
                <w:szCs w:val="21"/>
              </w:rPr>
              <w:t>，</w:t>
            </w:r>
            <w:r>
              <w:rPr>
                <w:rFonts w:ascii="宋体" w:hAnsi="宋体" w:cs="宋体" w:eastAsia="宋体" w:hint="default"/>
                <w:sz w:val="21"/>
                <w:szCs w:val="21"/>
              </w:rPr>
              <w:t>向全体股东每</w:t>
            </w:r>
            <w:r>
              <w:rPr>
                <w:rFonts w:ascii="宋体" w:hAnsi="宋体" w:cs="宋体" w:eastAsia="宋体" w:hint="default"/>
                <w:spacing w:val="-46"/>
                <w:sz w:val="21"/>
                <w:szCs w:val="21"/>
              </w:rPr>
              <w:t> </w:t>
            </w:r>
            <w:r>
              <w:rPr>
                <w:rFonts w:ascii="Times New Roman" w:hAnsi="Times New Roman" w:cs="Times New Roman" w:eastAsia="Times New Roman" w:hint="default"/>
                <w:spacing w:val="-15"/>
                <w:sz w:val="21"/>
                <w:szCs w:val="21"/>
              </w:rPr>
              <w:t>1</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股派</w:t>
            </w:r>
          </w:p>
          <w:p>
            <w:pPr>
              <w:pStyle w:val="TableParagraph"/>
              <w:spacing w:line="216" w:lineRule="auto" w:before="21"/>
              <w:ind w:left="105" w:right="102"/>
              <w:jc w:val="both"/>
              <w:rPr>
                <w:rFonts w:ascii="宋体" w:hAnsi="宋体" w:cs="宋体" w:eastAsia="宋体" w:hint="default"/>
                <w:sz w:val="21"/>
                <w:szCs w:val="21"/>
              </w:rPr>
            </w:pPr>
            <w:r>
              <w:rPr>
                <w:rFonts w:ascii="宋体" w:hAnsi="宋体" w:cs="宋体" w:eastAsia="宋体" w:hint="default"/>
                <w:sz w:val="21"/>
                <w:szCs w:val="21"/>
              </w:rPr>
              <w:t>发现金红利</w:t>
            </w:r>
            <w:r>
              <w:rPr>
                <w:rFonts w:ascii="宋体" w:hAnsi="宋体" w:cs="宋体" w:eastAsia="宋体" w:hint="default"/>
                <w:spacing w:val="-45"/>
                <w:sz w:val="21"/>
                <w:szCs w:val="21"/>
              </w:rPr>
              <w:t> </w:t>
            </w:r>
            <w:r>
              <w:rPr>
                <w:rFonts w:ascii="Times New Roman" w:hAnsi="Times New Roman" w:cs="Times New Roman" w:eastAsia="Times New Roman" w:hint="default"/>
                <w:spacing w:val="1"/>
                <w:sz w:val="21"/>
                <w:szCs w:val="21"/>
              </w:rPr>
              <w:t>0.68</w:t>
            </w:r>
            <w:r>
              <w:rPr>
                <w:rFonts w:ascii="Times New Roman" w:hAnsi="Times New Roman" w:cs="Times New Roman" w:eastAsia="Times New Roman" w:hint="default"/>
                <w:spacing w:val="9"/>
                <w:sz w:val="21"/>
                <w:szCs w:val="21"/>
              </w:rPr>
              <w:t> </w:t>
            </w:r>
            <w:r>
              <w:rPr>
                <w:rFonts w:ascii="宋体" w:hAnsi="宋体" w:cs="宋体" w:eastAsia="宋体" w:hint="default"/>
                <w:spacing w:val="-10"/>
                <w:sz w:val="21"/>
                <w:szCs w:val="21"/>
              </w:rPr>
              <w:t>元（含税），共计派发现金</w:t>
            </w:r>
            <w:r>
              <w:rPr>
                <w:rFonts w:ascii="宋体" w:hAnsi="宋体" w:cs="宋体" w:eastAsia="宋体" w:hint="default"/>
                <w:spacing w:val="-46"/>
                <w:sz w:val="21"/>
                <w:szCs w:val="21"/>
              </w:rPr>
              <w:t> </w:t>
            </w:r>
            <w:r>
              <w:rPr>
                <w:rFonts w:ascii="Times New Roman" w:hAnsi="Times New Roman" w:cs="Times New Roman" w:eastAsia="Times New Roman" w:hint="default"/>
                <w:spacing w:val="-1"/>
                <w:sz w:val="21"/>
                <w:szCs w:val="21"/>
              </w:rPr>
              <w:t>41,263,621.82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元，剩余未 分配利润结转至下一年度。</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年度，公司不送红股，不实施资本公 积金转增股本方案。</w:t>
            </w:r>
          </w:p>
        </w:tc>
      </w:tr>
      <w:tr>
        <w:trPr>
          <w:trHeight w:val="849" w:hRule="exact"/>
        </w:trPr>
        <w:tc>
          <w:tcPr>
            <w:tcW w:w="3131" w:type="dxa"/>
            <w:tcBorders>
              <w:top w:val="single" w:sz="6" w:space="0" w:color="000000"/>
              <w:left w:val="nil" w:sz="6" w:space="0" w:color="auto"/>
              <w:bottom w:val="single" w:sz="12" w:space="0" w:color="000000"/>
              <w:right w:val="single" w:sz="6" w:space="0" w:color="000000"/>
            </w:tcBorders>
          </w:tcPr>
          <w:p>
            <w:pPr>
              <w:pStyle w:val="TableParagraph"/>
              <w:spacing w:line="270" w:lineRule="exact" w:before="129"/>
              <w:ind w:left="120" w:right="70"/>
              <w:jc w:val="left"/>
              <w:rPr>
                <w:rFonts w:ascii="宋体" w:hAnsi="宋体" w:cs="宋体" w:eastAsia="宋体" w:hint="default"/>
                <w:sz w:val="21"/>
                <w:szCs w:val="21"/>
              </w:rPr>
            </w:pPr>
            <w:r>
              <w:rPr>
                <w:rFonts w:ascii="宋体" w:hAnsi="宋体" w:cs="宋体" w:eastAsia="宋体" w:hint="default"/>
                <w:spacing w:val="15"/>
                <w:sz w:val="21"/>
                <w:szCs w:val="21"/>
              </w:rPr>
              <w:t>经审议批准宣告发放的利润或 </w:t>
            </w:r>
            <w:r>
              <w:rPr>
                <w:rFonts w:ascii="宋体" w:hAnsi="宋体" w:cs="宋体" w:eastAsia="宋体" w:hint="default"/>
                <w:sz w:val="21"/>
                <w:szCs w:val="21"/>
              </w:rPr>
              <w:t>股利</w:t>
            </w:r>
          </w:p>
        </w:tc>
        <w:tc>
          <w:tcPr>
            <w:tcW w:w="6541" w:type="dxa"/>
            <w:tcBorders>
              <w:top w:val="single" w:sz="6" w:space="0" w:color="000000"/>
              <w:left w:val="single" w:sz="6" w:space="0" w:color="000000"/>
              <w:bottom w:val="single" w:sz="12" w:space="0" w:color="000000"/>
              <w:right w:val="nil" w:sz="6" w:space="0" w:color="auto"/>
            </w:tcBorders>
          </w:tcPr>
          <w:p>
            <w:pPr>
              <w:pStyle w:val="TableParagraph"/>
              <w:spacing w:line="270" w:lineRule="exact" w:before="129"/>
              <w:ind w:left="105" w:right="111"/>
              <w:jc w:val="left"/>
              <w:rPr>
                <w:rFonts w:ascii="宋体" w:hAnsi="宋体" w:cs="宋体" w:eastAsia="宋体" w:hint="default"/>
                <w:sz w:val="21"/>
                <w:szCs w:val="21"/>
              </w:rPr>
            </w:pPr>
            <w:r>
              <w:rPr>
                <w:rFonts w:ascii="宋体" w:hAnsi="宋体" w:cs="宋体" w:eastAsia="宋体" w:hint="default"/>
                <w:sz w:val="21"/>
                <w:szCs w:val="21"/>
              </w:rPr>
              <w:t>上述拟分配的股利，已经公司第六届董事会第三十九次会议审议，还 需经公司股东大会审议。</w:t>
            </w:r>
          </w:p>
        </w:tc>
      </w:tr>
    </w:tbl>
    <w:p>
      <w:pPr>
        <w:spacing w:line="240" w:lineRule="auto" w:before="11"/>
        <w:rPr>
          <w:rFonts w:ascii="宋体" w:hAnsi="宋体" w:cs="宋体" w:eastAsia="宋体" w:hint="default"/>
          <w:b/>
          <w:bCs/>
          <w:sz w:val="11"/>
          <w:szCs w:val="11"/>
        </w:rPr>
      </w:pPr>
    </w:p>
    <w:p>
      <w:pPr>
        <w:spacing w:line="393" w:lineRule="auto" w:before="35"/>
        <w:ind w:left="561" w:right="8567" w:hanging="421"/>
        <w:jc w:val="left"/>
        <w:rPr>
          <w:rFonts w:ascii="宋体" w:hAnsi="宋体" w:cs="宋体" w:eastAsia="宋体" w:hint="default"/>
          <w:sz w:val="21"/>
          <w:szCs w:val="21"/>
        </w:rPr>
      </w:pPr>
      <w:bookmarkStart w:name="（三） 重要销售退回" w:id="311"/>
      <w:bookmarkEnd w:id="311"/>
      <w:r>
        <w:rPr/>
      </w:r>
      <w:r>
        <w:rPr>
          <w:rFonts w:ascii="宋体" w:hAnsi="宋体" w:cs="宋体" w:eastAsia="宋体" w:hint="default"/>
          <w:b/>
          <w:bCs/>
          <w:w w:val="95"/>
          <w:sz w:val="21"/>
          <w:szCs w:val="21"/>
        </w:rPr>
        <w:t>（三）重要销售退回</w:t>
      </w:r>
      <w:r>
        <w:rPr>
          <w:rFonts w:ascii="宋体" w:hAnsi="宋体" w:cs="宋体" w:eastAsia="宋体" w:hint="default"/>
          <w:b/>
          <w:bCs/>
          <w:spacing w:val="-16"/>
          <w:w w:val="95"/>
          <w:sz w:val="21"/>
          <w:szCs w:val="21"/>
        </w:rPr>
        <w:t> </w:t>
      </w:r>
      <w:r>
        <w:rPr>
          <w:rFonts w:ascii="宋体" w:hAnsi="宋体" w:cs="宋体" w:eastAsia="宋体" w:hint="default"/>
          <w:b/>
          <w:bCs/>
          <w:spacing w:val="-16"/>
          <w:w w:val="95"/>
          <w:sz w:val="21"/>
          <w:szCs w:val="21"/>
        </w:rPr>
      </w:r>
      <w:r>
        <w:rPr>
          <w:rFonts w:ascii="宋体" w:hAnsi="宋体" w:cs="宋体" w:eastAsia="宋体" w:hint="default"/>
          <w:sz w:val="21"/>
          <w:szCs w:val="21"/>
        </w:rPr>
        <w:t>无。</w:t>
      </w:r>
    </w:p>
    <w:p>
      <w:pPr>
        <w:spacing w:line="450" w:lineRule="exact" w:before="31"/>
        <w:ind w:left="561" w:right="1095" w:hanging="421"/>
        <w:jc w:val="left"/>
        <w:rPr>
          <w:rFonts w:ascii="宋体" w:hAnsi="宋体" w:cs="宋体" w:eastAsia="宋体" w:hint="default"/>
          <w:sz w:val="21"/>
          <w:szCs w:val="21"/>
        </w:rPr>
      </w:pPr>
      <w:bookmarkStart w:name="（四） 其他资产负债表日后事项说明" w:id="312"/>
      <w:bookmarkEnd w:id="312"/>
      <w:r>
        <w:rPr/>
      </w:r>
      <w:r>
        <w:rPr>
          <w:rFonts w:ascii="宋体" w:hAnsi="宋体" w:cs="宋体" w:eastAsia="宋体" w:hint="default"/>
          <w:b/>
          <w:bCs/>
          <w:sz w:val="21"/>
          <w:szCs w:val="21"/>
        </w:rPr>
        <w:t>（四）其他资产负债表日后事项说明</w:t>
      </w:r>
      <w:r>
        <w:rPr>
          <w:rFonts w:ascii="宋体" w:hAnsi="宋体" w:cs="宋体" w:eastAsia="宋体" w:hint="default"/>
          <w:b/>
          <w:bCs/>
          <w:w w:val="99"/>
          <w:sz w:val="21"/>
          <w:szCs w:val="21"/>
        </w:rPr>
        <w:t> </w:t>
      </w:r>
      <w:r>
        <w:rPr>
          <w:rFonts w:ascii="宋体" w:hAnsi="宋体" w:cs="宋体" w:eastAsia="宋体" w:hint="default"/>
          <w:spacing w:val="-3"/>
          <w:sz w:val="21"/>
          <w:szCs w:val="21"/>
        </w:rPr>
        <w:t>本公司参股公司深圳市紫光同创电子有限公司（简称“紫光同创”）的控股股东西藏紫光新才信息技</w:t>
      </w:r>
    </w:p>
    <w:p>
      <w:pPr>
        <w:pStyle w:val="BodyText"/>
        <w:spacing w:line="256" w:lineRule="exact"/>
        <w:ind w:right="0"/>
        <w:jc w:val="left"/>
      </w:pPr>
      <w:r>
        <w:rPr/>
        <w:t>术有限公司拟通过天津产权交易中心公开挂牌转让其持有的紫光同创 </w:t>
      </w:r>
      <w:r>
        <w:rPr>
          <w:rFonts w:ascii="Times New Roman" w:hAnsi="Times New Roman" w:cs="Times New Roman" w:eastAsia="Times New Roman" w:hint="default"/>
          <w:spacing w:val="-4"/>
        </w:rPr>
        <w:t>24%</w:t>
      </w:r>
      <w:r>
        <w:rPr>
          <w:spacing w:val="-4"/>
        </w:rPr>
        <w:t>股权，转让底价为</w:t>
      </w:r>
      <w:r>
        <w:rPr>
          <w:spacing w:val="19"/>
        </w:rPr>
        <w:t> </w:t>
      </w:r>
      <w:r>
        <w:rPr>
          <w:rFonts w:ascii="Times New Roman" w:hAnsi="Times New Roman" w:cs="Times New Roman" w:eastAsia="Times New Roman" w:hint="default"/>
        </w:rPr>
        <w:t>96,000</w:t>
      </w:r>
      <w:r>
        <w:rPr/>
        <w:t>万元。</w:t>
      </w:r>
    </w:p>
    <w:p>
      <w:pPr>
        <w:pStyle w:val="BodyText"/>
        <w:spacing w:line="273" w:lineRule="auto" w:before="24"/>
        <w:ind w:right="0"/>
        <w:jc w:val="left"/>
      </w:pPr>
      <w:r>
        <w:rPr/>
        <w:t>作为紫光同创的参股股东，经公司第六届董事会第三十八次会议及公司</w:t>
      </w:r>
      <w:r>
        <w:rPr>
          <w:rFonts w:ascii="Times New Roman" w:hAnsi="Times New Roman" w:cs="Times New Roman" w:eastAsia="Times New Roman" w:hint="default"/>
        </w:rPr>
        <w:t>2020</w:t>
      </w:r>
      <w:r>
        <w:rPr/>
        <w:t>年第一次临时股东大会审议批 准，公司全资子公司西藏茂业创芯投资有限公司放弃本次股权转让的优先受让权。本次股权转让完成后，</w:t>
      </w:r>
      <w:r>
        <w:rPr>
          <w:spacing w:val="-30"/>
        </w:rPr>
        <w:t> </w:t>
      </w:r>
      <w:r>
        <w:rPr>
          <w:spacing w:val="-30"/>
        </w:rPr>
      </w:r>
      <w:r>
        <w:rPr/>
        <w:t>公司将继续持有紫光同创 </w:t>
      </w:r>
      <w:r>
        <w:rPr>
          <w:rFonts w:ascii="Times New Roman" w:hAnsi="Times New Roman" w:cs="Times New Roman" w:eastAsia="Times New Roman" w:hint="default"/>
        </w:rPr>
        <w:t>36.5% </w:t>
      </w:r>
      <w:r>
        <w:rPr>
          <w:rFonts w:ascii="Times New Roman" w:hAnsi="Times New Roman" w:cs="Times New Roman" w:eastAsia="Times New Roman" w:hint="default"/>
          <w:spacing w:val="10"/>
        </w:rPr>
        <w:t> </w:t>
      </w:r>
      <w:r>
        <w:rPr/>
        <w:t>的股权，为其参股股东。</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2"/>
        <w:spacing w:line="240" w:lineRule="auto" w:before="146"/>
        <w:ind w:right="1095"/>
        <w:jc w:val="left"/>
        <w:rPr>
          <w:b w:val="0"/>
          <w:bCs w:val="0"/>
        </w:rPr>
      </w:pPr>
      <w:bookmarkStart w:name="十五、其他重要事项" w:id="313"/>
      <w:bookmarkEnd w:id="313"/>
      <w:r>
        <w:rPr>
          <w:b w:val="0"/>
          <w:bCs w:val="0"/>
        </w:rPr>
      </w:r>
      <w:r>
        <w:rPr/>
        <w:t>十五、其他重要事项</w:t>
      </w:r>
      <w:r>
        <w:rPr>
          <w:b w:val="0"/>
          <w:bCs w:val="0"/>
        </w:rPr>
      </w:r>
    </w:p>
    <w:p>
      <w:pPr>
        <w:spacing w:line="240" w:lineRule="auto" w:before="4"/>
        <w:rPr>
          <w:rFonts w:ascii="宋体" w:hAnsi="宋体" w:cs="宋体" w:eastAsia="宋体" w:hint="default"/>
          <w:b/>
          <w:bCs/>
          <w:sz w:val="30"/>
          <w:szCs w:val="30"/>
        </w:rPr>
      </w:pPr>
    </w:p>
    <w:p>
      <w:pPr>
        <w:pStyle w:val="Heading4"/>
        <w:spacing w:line="405" w:lineRule="auto" w:before="0"/>
        <w:ind w:left="561" w:right="8166" w:hanging="421"/>
        <w:jc w:val="left"/>
        <w:rPr>
          <w:rFonts w:ascii="宋体" w:hAnsi="宋体" w:cs="宋体" w:eastAsia="宋体" w:hint="default"/>
          <w:b w:val="0"/>
          <w:bCs w:val="0"/>
        </w:rPr>
      </w:pPr>
      <w:bookmarkStart w:name="（一） 前期会计差错更正" w:id="314"/>
      <w:bookmarkEnd w:id="314"/>
      <w:r>
        <w:rPr>
          <w:b w:val="0"/>
          <w:bCs w:val="0"/>
        </w:rPr>
      </w:r>
      <w:r>
        <w:rPr>
          <w:w w:val="95"/>
        </w:rPr>
        <w:t>（一）前期会计差错更正</w:t>
      </w:r>
      <w:r>
        <w:rPr>
          <w:spacing w:val="5"/>
          <w:w w:val="95"/>
        </w:rPr>
        <w:t> </w:t>
      </w:r>
      <w:r>
        <w:rPr>
          <w:spacing w:val="5"/>
          <w:w w:val="95"/>
        </w:rPr>
      </w:r>
      <w:r>
        <w:rPr>
          <w:rFonts w:ascii="宋体" w:hAnsi="宋体" w:cs="宋体" w:eastAsia="宋体" w:hint="default"/>
          <w:b w:val="0"/>
          <w:bCs w:val="0"/>
        </w:rPr>
        <w:t>无。</w:t>
      </w:r>
    </w:p>
    <w:p>
      <w:pPr>
        <w:spacing w:line="393" w:lineRule="auto" w:before="120"/>
        <w:ind w:left="561" w:right="8968" w:hanging="421"/>
        <w:jc w:val="left"/>
        <w:rPr>
          <w:rFonts w:ascii="宋体" w:hAnsi="宋体" w:cs="宋体" w:eastAsia="宋体" w:hint="default"/>
          <w:sz w:val="21"/>
          <w:szCs w:val="21"/>
        </w:rPr>
      </w:pPr>
      <w:bookmarkStart w:name="（二） 债务重组" w:id="315"/>
      <w:bookmarkEnd w:id="315"/>
      <w:r>
        <w:rPr/>
      </w:r>
      <w:r>
        <w:rPr>
          <w:rFonts w:ascii="宋体" w:hAnsi="宋体" w:cs="宋体" w:eastAsia="宋体" w:hint="default"/>
          <w:b/>
          <w:bCs/>
          <w:w w:val="95"/>
          <w:sz w:val="21"/>
          <w:szCs w:val="21"/>
        </w:rPr>
        <w:t>（二）债务重组</w:t>
      </w:r>
      <w:r>
        <w:rPr>
          <w:rFonts w:ascii="宋体" w:hAnsi="宋体" w:cs="宋体" w:eastAsia="宋体" w:hint="default"/>
          <w:b/>
          <w:bCs/>
          <w:spacing w:val="-34"/>
          <w:w w:val="95"/>
          <w:sz w:val="21"/>
          <w:szCs w:val="21"/>
        </w:rPr>
        <w:t> </w:t>
      </w:r>
      <w:r>
        <w:rPr>
          <w:rFonts w:ascii="宋体" w:hAnsi="宋体" w:cs="宋体" w:eastAsia="宋体" w:hint="default"/>
          <w:b/>
          <w:bCs/>
          <w:spacing w:val="-34"/>
          <w:w w:val="95"/>
          <w:sz w:val="21"/>
          <w:szCs w:val="21"/>
        </w:rPr>
      </w:r>
      <w:r>
        <w:rPr>
          <w:rFonts w:ascii="宋体" w:hAnsi="宋体" w:cs="宋体" w:eastAsia="宋体" w:hint="default"/>
          <w:sz w:val="21"/>
          <w:szCs w:val="21"/>
        </w:rPr>
        <w:t>无。</w:t>
      </w:r>
    </w:p>
    <w:p>
      <w:pPr>
        <w:spacing w:line="393" w:lineRule="auto" w:before="146"/>
        <w:ind w:left="561" w:right="8968" w:hanging="421"/>
        <w:jc w:val="left"/>
        <w:rPr>
          <w:rFonts w:ascii="宋体" w:hAnsi="宋体" w:cs="宋体" w:eastAsia="宋体" w:hint="default"/>
          <w:sz w:val="21"/>
          <w:szCs w:val="21"/>
        </w:rPr>
      </w:pPr>
      <w:bookmarkStart w:name="（三） 资产置换" w:id="316"/>
      <w:bookmarkEnd w:id="316"/>
      <w:r>
        <w:rPr/>
      </w:r>
      <w:r>
        <w:rPr>
          <w:rFonts w:ascii="宋体" w:hAnsi="宋体" w:cs="宋体" w:eastAsia="宋体" w:hint="default"/>
          <w:b/>
          <w:bCs/>
          <w:w w:val="95"/>
          <w:sz w:val="21"/>
          <w:szCs w:val="21"/>
        </w:rPr>
        <w:t>（三）资产置换</w:t>
      </w:r>
      <w:r>
        <w:rPr>
          <w:rFonts w:ascii="宋体" w:hAnsi="宋体" w:cs="宋体" w:eastAsia="宋体" w:hint="default"/>
          <w:b/>
          <w:bCs/>
          <w:spacing w:val="-34"/>
          <w:w w:val="95"/>
          <w:sz w:val="21"/>
          <w:szCs w:val="21"/>
        </w:rPr>
        <w:t> </w:t>
      </w:r>
      <w:r>
        <w:rPr>
          <w:rFonts w:ascii="宋体" w:hAnsi="宋体" w:cs="宋体" w:eastAsia="宋体" w:hint="default"/>
          <w:b/>
          <w:bCs/>
          <w:spacing w:val="-34"/>
          <w:w w:val="95"/>
          <w:sz w:val="21"/>
          <w:szCs w:val="21"/>
        </w:rPr>
      </w:r>
      <w:r>
        <w:rPr>
          <w:rFonts w:ascii="宋体" w:hAnsi="宋体" w:cs="宋体" w:eastAsia="宋体" w:hint="default"/>
          <w:sz w:val="21"/>
          <w:szCs w:val="21"/>
        </w:rPr>
        <w:t>无。</w:t>
      </w:r>
    </w:p>
    <w:p>
      <w:pPr>
        <w:spacing w:line="405" w:lineRule="auto" w:before="131"/>
        <w:ind w:left="561" w:right="8968" w:hanging="421"/>
        <w:jc w:val="left"/>
        <w:rPr>
          <w:rFonts w:ascii="宋体" w:hAnsi="宋体" w:cs="宋体" w:eastAsia="宋体" w:hint="default"/>
          <w:sz w:val="21"/>
          <w:szCs w:val="21"/>
        </w:rPr>
      </w:pPr>
      <w:bookmarkStart w:name="（四） 年金计划" w:id="317"/>
      <w:bookmarkEnd w:id="317"/>
      <w:r>
        <w:rPr/>
      </w:r>
      <w:r>
        <w:rPr>
          <w:rFonts w:ascii="宋体" w:hAnsi="宋体" w:cs="宋体" w:eastAsia="宋体" w:hint="default"/>
          <w:b/>
          <w:bCs/>
          <w:w w:val="95"/>
          <w:sz w:val="21"/>
          <w:szCs w:val="21"/>
        </w:rPr>
        <w:t>（四）年金计划</w:t>
      </w:r>
      <w:r>
        <w:rPr>
          <w:rFonts w:ascii="宋体" w:hAnsi="宋体" w:cs="宋体" w:eastAsia="宋体" w:hint="default"/>
          <w:b/>
          <w:bCs/>
          <w:spacing w:val="-34"/>
          <w:w w:val="95"/>
          <w:sz w:val="21"/>
          <w:szCs w:val="21"/>
        </w:rPr>
        <w:t> </w:t>
      </w:r>
      <w:r>
        <w:rPr>
          <w:rFonts w:ascii="宋体" w:hAnsi="宋体" w:cs="宋体" w:eastAsia="宋体" w:hint="default"/>
          <w:b/>
          <w:bCs/>
          <w:spacing w:val="-34"/>
          <w:w w:val="95"/>
          <w:sz w:val="21"/>
          <w:szCs w:val="21"/>
        </w:rPr>
      </w:r>
      <w:r>
        <w:rPr>
          <w:rFonts w:ascii="宋体" w:hAnsi="宋体" w:cs="宋体" w:eastAsia="宋体" w:hint="default"/>
          <w:sz w:val="21"/>
          <w:szCs w:val="21"/>
        </w:rPr>
        <w:t>无。</w:t>
      </w:r>
    </w:p>
    <w:p>
      <w:pPr>
        <w:spacing w:line="393" w:lineRule="auto" w:before="120"/>
        <w:ind w:left="561" w:right="8968" w:hanging="421"/>
        <w:jc w:val="left"/>
        <w:rPr>
          <w:rFonts w:ascii="宋体" w:hAnsi="宋体" w:cs="宋体" w:eastAsia="宋体" w:hint="default"/>
          <w:sz w:val="21"/>
          <w:szCs w:val="21"/>
        </w:rPr>
      </w:pPr>
      <w:bookmarkStart w:name="（五） 终止经营" w:id="318"/>
      <w:bookmarkEnd w:id="318"/>
      <w:r>
        <w:rPr/>
      </w:r>
      <w:r>
        <w:rPr>
          <w:rFonts w:ascii="宋体" w:hAnsi="宋体" w:cs="宋体" w:eastAsia="宋体" w:hint="default"/>
          <w:b/>
          <w:bCs/>
          <w:w w:val="95"/>
          <w:sz w:val="21"/>
          <w:szCs w:val="21"/>
        </w:rPr>
        <w:t>（五）终止经营</w:t>
      </w:r>
      <w:r>
        <w:rPr>
          <w:rFonts w:ascii="宋体" w:hAnsi="宋体" w:cs="宋体" w:eastAsia="宋体" w:hint="default"/>
          <w:b/>
          <w:bCs/>
          <w:spacing w:val="-34"/>
          <w:w w:val="95"/>
          <w:sz w:val="21"/>
          <w:szCs w:val="21"/>
        </w:rPr>
        <w:t> </w:t>
      </w:r>
      <w:r>
        <w:rPr>
          <w:rFonts w:ascii="宋体" w:hAnsi="宋体" w:cs="宋体" w:eastAsia="宋体" w:hint="default"/>
          <w:b/>
          <w:bCs/>
          <w:spacing w:val="-34"/>
          <w:w w:val="95"/>
          <w:sz w:val="21"/>
          <w:szCs w:val="21"/>
        </w:rPr>
      </w:r>
      <w:r>
        <w:rPr>
          <w:rFonts w:ascii="宋体" w:hAnsi="宋体" w:cs="宋体" w:eastAsia="宋体" w:hint="default"/>
          <w:sz w:val="21"/>
          <w:szCs w:val="21"/>
        </w:rPr>
        <w:t>无。</w:t>
      </w:r>
    </w:p>
    <w:p>
      <w:pPr>
        <w:spacing w:after="0" w:line="393" w:lineRule="auto"/>
        <w:jc w:val="left"/>
        <w:rPr>
          <w:rFonts w:ascii="宋体" w:hAnsi="宋体" w:cs="宋体" w:eastAsia="宋体" w:hint="default"/>
          <w:sz w:val="21"/>
          <w:szCs w:val="21"/>
        </w:rPr>
        <w:sectPr>
          <w:pgSz w:w="11910" w:h="16850"/>
          <w:pgMar w:header="866" w:footer="981" w:top="1040" w:bottom="1180" w:left="100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before="0"/>
        <w:ind w:left="141" w:right="1095" w:firstLine="0"/>
        <w:jc w:val="left"/>
        <w:rPr>
          <w:rFonts w:ascii="宋体" w:hAnsi="宋体" w:cs="宋体" w:eastAsia="宋体" w:hint="default"/>
          <w:sz w:val="21"/>
          <w:szCs w:val="21"/>
        </w:rPr>
      </w:pPr>
      <w:bookmarkStart w:name="（六） 分部信息" w:id="319"/>
      <w:bookmarkEnd w:id="319"/>
      <w:r>
        <w:rPr/>
      </w:r>
      <w:r>
        <w:rPr>
          <w:rFonts w:ascii="宋体" w:hAnsi="宋体" w:cs="宋体" w:eastAsia="宋体" w:hint="default"/>
          <w:b/>
          <w:bCs/>
          <w:sz w:val="21"/>
          <w:szCs w:val="21"/>
        </w:rPr>
        <w:t>（六）分部信息</w:t>
      </w:r>
      <w:r>
        <w:rPr>
          <w:rFonts w:ascii="宋体" w:hAnsi="宋体" w:cs="宋体" w:eastAsia="宋体" w:hint="default"/>
          <w:sz w:val="21"/>
          <w:szCs w:val="21"/>
        </w:rPr>
      </w:r>
    </w:p>
    <w:p>
      <w:pPr>
        <w:spacing w:line="422" w:lineRule="auto" w:before="100"/>
        <w:ind w:left="561" w:right="2619"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、报告分部的确定依据与会计政策</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12"/>
          <w:sz w:val="21"/>
          <w:szCs w:val="21"/>
        </w:rPr>
        <w:t>本公司报告分部的确定依据与会计政策见“四、（三十二）”。</w:t>
      </w:r>
    </w:p>
    <w:p>
      <w:pPr>
        <w:pStyle w:val="Heading4"/>
        <w:spacing w:line="240" w:lineRule="auto" w:before="0"/>
        <w:ind w:right="1095"/>
        <w:jc w:val="left"/>
        <w:rPr>
          <w:b w:val="0"/>
          <w:bCs w:val="0"/>
        </w:rPr>
      </w:pPr>
      <w:r>
        <w:rPr/>
        <w:pict>
          <v:group style="position:absolute;margin-left:63.825001pt;margin-top:45.313675pt;width:468.6pt;height:15.75pt;mso-position-horizontal-relative:page;mso-position-vertical-relative:paragraph;z-index:-1213288" coordorigin="1277,906" coordsize="9372,315">
            <v:group style="position:absolute;left:3394;top:906;width:16;height:30" coordorigin="3394,906" coordsize="16,30">
              <v:shape style="position:absolute;left:3394;top:906;width:16;height:30" coordorigin="3394,906" coordsize="16,30" path="m3394,936l3410,936,3410,906,3394,906,3394,936xe" filled="true" fillcolor="#000000" stroked="false">
                <v:path arrowok="t"/>
                <v:fill type="solid"/>
              </v:shape>
            </v:group>
            <v:group style="position:absolute;left:3394;top:936;width:16;height:30" coordorigin="3394,936" coordsize="16,30">
              <v:shape style="position:absolute;left:3394;top:936;width:16;height:30" coordorigin="3394,936" coordsize="16,30" path="m3394,966l3410,966,3410,936,3394,936,3394,966xe" filled="true" fillcolor="#000000" stroked="false">
                <v:path arrowok="t"/>
                <v:fill type="solid"/>
              </v:shape>
            </v:group>
            <v:group style="position:absolute;left:3394;top:966;width:16;height:30" coordorigin="3394,966" coordsize="16,30">
              <v:shape style="position:absolute;left:3394;top:966;width:16;height:30" coordorigin="3394,966" coordsize="16,30" path="m3394,996l3410,996,3410,966,3394,966,3394,996xe" filled="true" fillcolor="#000000" stroked="false">
                <v:path arrowok="t"/>
                <v:fill type="solid"/>
              </v:shape>
            </v:group>
            <v:group style="position:absolute;left:3394;top:996;width:16;height:30" coordorigin="3394,996" coordsize="16,30">
              <v:shape style="position:absolute;left:3394;top:996;width:16;height:30" coordorigin="3394,996" coordsize="16,30" path="m3394,1026l3410,1026,3410,996,3394,996,3394,1026xe" filled="true" fillcolor="#000000" stroked="false">
                <v:path arrowok="t"/>
                <v:fill type="solid"/>
              </v:shape>
            </v:group>
            <v:group style="position:absolute;left:3394;top:1026;width:16;height:30" coordorigin="3394,1026" coordsize="16,30">
              <v:shape style="position:absolute;left:3394;top:1026;width:16;height:30" coordorigin="3394,1026" coordsize="16,30" path="m3394,1056l3410,1056,3410,1026,3394,1026,3394,1056xe" filled="true" fillcolor="#000000" stroked="false">
                <v:path arrowok="t"/>
                <v:fill type="solid"/>
              </v:shape>
            </v:group>
            <v:group style="position:absolute;left:3394;top:1056;width:16;height:30" coordorigin="3394,1056" coordsize="16,30">
              <v:shape style="position:absolute;left:3394;top:1056;width:16;height:30" coordorigin="3394,1056" coordsize="16,30" path="m3394,1086l3410,1086,3410,1056,3394,1056,3394,1086xe" filled="true" fillcolor="#000000" stroked="false">
                <v:path arrowok="t"/>
                <v:fill type="solid"/>
              </v:shape>
            </v:group>
            <v:group style="position:absolute;left:3394;top:1086;width:16;height:30" coordorigin="3394,1086" coordsize="16,30">
              <v:shape style="position:absolute;left:3394;top:1086;width:16;height:30" coordorigin="3394,1086" coordsize="16,30" path="m3394,1116l3410,1116,3410,1086,3394,1086,3394,1116xe" filled="true" fillcolor="#000000" stroked="false">
                <v:path arrowok="t"/>
                <v:fill type="solid"/>
              </v:shape>
              <v:shape style="position:absolute;left:1277;top:1116;width:2148;height:105" type="#_x0000_t75" stroked="false">
                <v:imagedata r:id="rId545" o:title=""/>
              </v:shape>
              <v:shape style="position:absolute;left:3387;top:1206;width:1825;height:15" type="#_x0000_t75" stroked="false">
                <v:imagedata r:id="rId546" o:title=""/>
              </v:shape>
              <v:shape style="position:absolute;left:5204;top:1206;width:3627;height:15" type="#_x0000_t75" stroked="false">
                <v:imagedata r:id="rId547" o:title=""/>
              </v:shape>
              <v:shape style="position:absolute;left:8824;top:1206;width:1825;height:15" type="#_x0000_t75" stroked="false">
                <v:imagedata r:id="rId548" o:title=""/>
              </v:shape>
            </v:group>
            <w10:wrap type="none"/>
          </v:group>
        </w:pict>
      </w:r>
      <w:r>
        <w:rPr/>
        <w:pict>
          <v:group style="position:absolute;margin-left:63.825001pt;margin-top:78.343674pt;width:468.6pt;height:.75pt;mso-position-horizontal-relative:page;mso-position-vertical-relative:paragraph;z-index:-1213264" coordorigin="1277,1567" coordsize="9372,15">
            <v:shape style="position:absolute;left:1277;top:1567;width:2117;height:15" type="#_x0000_t75" stroked="false">
              <v:imagedata r:id="rId477" o:title=""/>
            </v:shape>
            <v:shape style="position:absolute;left:3387;top:1567;width:1825;height:15" type="#_x0000_t75" stroked="false">
              <v:imagedata r:id="rId546" o:title=""/>
            </v:shape>
            <v:shape style="position:absolute;left:5204;top:1567;width:3627;height:15" type="#_x0000_t75" stroked="false">
              <v:imagedata r:id="rId547" o:title=""/>
            </v:shape>
            <v:shape style="position:absolute;left:8824;top:1567;width:1825;height:15" type="#_x0000_t75" stroked="false">
              <v:imagedata r:id="rId548" o:title=""/>
            </v:shape>
            <w10:wrap type="none"/>
          </v:group>
        </w:pict>
      </w:r>
      <w:r>
        <w:rPr/>
        <w:pict>
          <v:group style="position:absolute;margin-left:63.825001pt;margin-top:96.343674pt;width:468.6pt;height:.75pt;mso-position-horizontal-relative:page;mso-position-vertical-relative:paragraph;z-index:-1213240" coordorigin="1277,1927" coordsize="9372,15">
            <v:shape style="position:absolute;left:1277;top:1927;width:2117;height:15" type="#_x0000_t75" stroked="false">
              <v:imagedata r:id="rId477" o:title=""/>
            </v:shape>
            <v:shape style="position:absolute;left:3387;top:1927;width:1825;height:15" type="#_x0000_t75" stroked="false">
              <v:imagedata r:id="rId546" o:title=""/>
            </v:shape>
            <v:shape style="position:absolute;left:5204;top:1927;width:3627;height:15" type="#_x0000_t75" stroked="false">
              <v:imagedata r:id="rId547" o:title=""/>
            </v:shape>
            <v:shape style="position:absolute;left:8824;top:1927;width:1825;height:15" type="#_x0000_t75" stroked="false">
              <v:imagedata r:id="rId548" o:title=""/>
            </v:shape>
            <w10:wrap type="none"/>
          </v:group>
        </w:pict>
      </w:r>
      <w:r>
        <w:rPr>
          <w:rFonts w:ascii="Times New Roman" w:hAnsi="Times New Roman" w:cs="Times New Roman" w:eastAsia="Times New Roman" w:hint="default"/>
        </w:rPr>
        <w:t>2</w:t>
      </w:r>
      <w:r>
        <w:rPr/>
        <w:t>、报告分部的财务信息</w:t>
      </w:r>
      <w:r>
        <w:rPr>
          <w:b w:val="0"/>
          <w:bCs w:val="0"/>
        </w:rPr>
      </w:r>
    </w:p>
    <w:p>
      <w:pPr>
        <w:spacing w:line="240" w:lineRule="auto" w:before="10"/>
        <w:rPr>
          <w:rFonts w:ascii="宋体" w:hAnsi="宋体" w:cs="宋体" w:eastAsia="宋体" w:hint="default"/>
          <w:b/>
          <w:bCs/>
          <w:sz w:val="13"/>
          <w:szCs w:val="13"/>
        </w:rPr>
      </w:pPr>
    </w:p>
    <w:tbl>
      <w:tblPr>
        <w:tblW w:w="0" w:type="auto"/>
        <w:jc w:val="left"/>
        <w:tblInd w:w="261" w:type="dxa"/>
        <w:tblLayout w:type="fixed"/>
        <w:tblCellMar>
          <w:top w:w="0" w:type="dxa"/>
          <w:left w:w="0" w:type="dxa"/>
          <w:bottom w:w="0" w:type="dxa"/>
          <w:right w:w="0" w:type="dxa"/>
        </w:tblCellMar>
        <w:tblLook w:val="01E0"/>
      </w:tblPr>
      <w:tblGrid>
        <w:gridCol w:w="2140"/>
        <w:gridCol w:w="1817"/>
        <w:gridCol w:w="1802"/>
        <w:gridCol w:w="1817"/>
        <w:gridCol w:w="1810"/>
      </w:tblGrid>
      <w:tr>
        <w:trPr>
          <w:trHeight w:val="383" w:hRule="exact"/>
        </w:trPr>
        <w:tc>
          <w:tcPr>
            <w:tcW w:w="214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1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
              <w:ind w:left="540" w:right="0"/>
              <w:jc w:val="left"/>
              <w:rPr>
                <w:rFonts w:ascii="宋体" w:hAnsi="宋体" w:cs="宋体" w:eastAsia="宋体" w:hint="default"/>
                <w:sz w:val="18"/>
                <w:szCs w:val="18"/>
              </w:rPr>
            </w:pPr>
            <w:r>
              <w:rPr>
                <w:rFonts w:ascii="宋体" w:hAnsi="宋体" w:cs="宋体" w:eastAsia="宋体" w:hint="default"/>
                <w:b/>
                <w:bCs/>
                <w:sz w:val="18"/>
                <w:szCs w:val="18"/>
              </w:rPr>
              <w:t>管理总部</w:t>
            </w:r>
            <w:r>
              <w:rPr>
                <w:rFonts w:ascii="宋体" w:hAnsi="宋体" w:cs="宋体" w:eastAsia="宋体" w:hint="default"/>
                <w:sz w:val="18"/>
                <w:szCs w:val="18"/>
              </w:rPr>
            </w:r>
          </w:p>
        </w:tc>
        <w:tc>
          <w:tcPr>
            <w:tcW w:w="18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
              <w:ind w:left="525" w:right="0"/>
              <w:jc w:val="left"/>
              <w:rPr>
                <w:rFonts w:ascii="宋体" w:hAnsi="宋体" w:cs="宋体" w:eastAsia="宋体" w:hint="default"/>
                <w:sz w:val="18"/>
                <w:szCs w:val="18"/>
              </w:rPr>
            </w:pPr>
            <w:r>
              <w:rPr>
                <w:rFonts w:ascii="宋体" w:hAnsi="宋体" w:cs="宋体" w:eastAsia="宋体" w:hint="default"/>
                <w:b/>
                <w:bCs/>
                <w:sz w:val="18"/>
                <w:szCs w:val="18"/>
              </w:rPr>
              <w:t>晶体业务</w:t>
            </w:r>
            <w:r>
              <w:rPr>
                <w:rFonts w:ascii="宋体" w:hAnsi="宋体" w:cs="宋体" w:eastAsia="宋体" w:hint="default"/>
                <w:sz w:val="18"/>
                <w:szCs w:val="18"/>
              </w:rPr>
            </w:r>
          </w:p>
        </w:tc>
        <w:tc>
          <w:tcPr>
            <w:tcW w:w="181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
              <w:ind w:left="180" w:right="0"/>
              <w:jc w:val="left"/>
              <w:rPr>
                <w:rFonts w:ascii="宋体" w:hAnsi="宋体" w:cs="宋体" w:eastAsia="宋体" w:hint="default"/>
                <w:sz w:val="18"/>
                <w:szCs w:val="18"/>
              </w:rPr>
            </w:pPr>
            <w:r>
              <w:rPr>
                <w:rFonts w:ascii="宋体" w:hAnsi="宋体" w:cs="宋体" w:eastAsia="宋体" w:hint="default"/>
                <w:b/>
                <w:bCs/>
                <w:sz w:val="18"/>
                <w:szCs w:val="18"/>
              </w:rPr>
              <w:t>智能安全芯片业务</w:t>
            </w:r>
            <w:r>
              <w:rPr>
                <w:rFonts w:ascii="宋体" w:hAnsi="宋体" w:cs="宋体" w:eastAsia="宋体" w:hint="default"/>
                <w:sz w:val="18"/>
                <w:szCs w:val="18"/>
              </w:rPr>
            </w:r>
          </w:p>
        </w:tc>
        <w:tc>
          <w:tcPr>
            <w:tcW w:w="181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4"/>
              <w:ind w:left="165" w:right="0"/>
              <w:jc w:val="left"/>
              <w:rPr>
                <w:rFonts w:ascii="宋体" w:hAnsi="宋体" w:cs="宋体" w:eastAsia="宋体" w:hint="default"/>
                <w:sz w:val="18"/>
                <w:szCs w:val="18"/>
              </w:rPr>
            </w:pPr>
            <w:r>
              <w:rPr>
                <w:rFonts w:ascii="宋体" w:hAnsi="宋体" w:cs="宋体" w:eastAsia="宋体" w:hint="default"/>
                <w:b/>
                <w:bCs/>
                <w:sz w:val="18"/>
                <w:szCs w:val="18"/>
              </w:rPr>
              <w:t>特种集成电路业务</w:t>
            </w:r>
            <w:r>
              <w:rPr>
                <w:rFonts w:ascii="宋体" w:hAnsi="宋体" w:cs="宋体" w:eastAsia="宋体" w:hint="default"/>
                <w:sz w:val="18"/>
                <w:szCs w:val="18"/>
              </w:rPr>
            </w:r>
          </w:p>
        </w:tc>
      </w:tr>
      <w:tr>
        <w:trPr>
          <w:trHeight w:val="353" w:hRule="exact"/>
        </w:trPr>
        <w:tc>
          <w:tcPr>
            <w:tcW w:w="2140" w:type="dxa"/>
            <w:tcBorders>
              <w:top w:val="single" w:sz="6" w:space="0" w:color="000000"/>
              <w:left w:val="nil" w:sz="6" w:space="0" w:color="auto"/>
              <w:bottom w:val="nil" w:sz="6" w:space="0" w:color="auto"/>
              <w:right w:val="nil" w:sz="6" w:space="0" w:color="auto"/>
            </w:tcBorders>
          </w:tcPr>
          <w:p>
            <w:pPr>
              <w:pStyle w:val="TableParagraph"/>
              <w:spacing w:line="220" w:lineRule="exact"/>
              <w:ind w:left="12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17" w:type="dxa"/>
            <w:tcBorders>
              <w:top w:val="single" w:sz="6" w:space="0" w:color="000000"/>
              <w:left w:val="nil" w:sz="6" w:space="0" w:color="auto"/>
              <w:bottom w:val="nil" w:sz="6" w:space="0" w:color="auto"/>
              <w:right w:val="single" w:sz="6" w:space="0" w:color="000000"/>
            </w:tcBorders>
          </w:tcPr>
          <w:p>
            <w:pPr>
              <w:pStyle w:val="TableParagraph"/>
              <w:spacing w:line="240" w:lineRule="auto" w:before="41"/>
              <w:ind w:right="104"/>
              <w:jc w:val="right"/>
              <w:rPr>
                <w:rFonts w:ascii="Times New Roman" w:hAnsi="Times New Roman" w:cs="Times New Roman" w:eastAsia="Times New Roman" w:hint="default"/>
                <w:sz w:val="18"/>
                <w:szCs w:val="18"/>
              </w:rPr>
            </w:pPr>
            <w:r>
              <w:rPr>
                <w:rFonts w:ascii="Times New Roman"/>
                <w:sz w:val="18"/>
              </w:rPr>
              <w:t>13,377,134.58</w:t>
            </w:r>
          </w:p>
        </w:tc>
        <w:tc>
          <w:tcPr>
            <w:tcW w:w="180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1"/>
              <w:ind w:right="106"/>
              <w:jc w:val="right"/>
              <w:rPr>
                <w:rFonts w:ascii="Times New Roman" w:hAnsi="Times New Roman" w:cs="Times New Roman" w:eastAsia="Times New Roman" w:hint="default"/>
                <w:sz w:val="18"/>
                <w:szCs w:val="18"/>
              </w:rPr>
            </w:pPr>
            <w:r>
              <w:rPr>
                <w:rFonts w:ascii="Times New Roman"/>
                <w:sz w:val="18"/>
              </w:rPr>
              <w:t>175,420,739.57</w:t>
            </w:r>
          </w:p>
        </w:tc>
        <w:tc>
          <w:tcPr>
            <w:tcW w:w="181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1"/>
              <w:ind w:right="104"/>
              <w:jc w:val="right"/>
              <w:rPr>
                <w:rFonts w:ascii="Times New Roman" w:hAnsi="Times New Roman" w:cs="Times New Roman" w:eastAsia="Times New Roman" w:hint="default"/>
                <w:sz w:val="18"/>
                <w:szCs w:val="18"/>
              </w:rPr>
            </w:pPr>
            <w:r>
              <w:rPr>
                <w:rFonts w:ascii="Times New Roman"/>
                <w:sz w:val="18"/>
              </w:rPr>
              <w:t>1,321,229,107.17</w:t>
            </w:r>
          </w:p>
        </w:tc>
        <w:tc>
          <w:tcPr>
            <w:tcW w:w="1810" w:type="dxa"/>
            <w:tcBorders>
              <w:top w:val="single" w:sz="6" w:space="0" w:color="000000"/>
              <w:left w:val="single" w:sz="6" w:space="0" w:color="000000"/>
              <w:bottom w:val="nil" w:sz="6" w:space="0" w:color="auto"/>
              <w:right w:val="nil" w:sz="6" w:space="0" w:color="auto"/>
            </w:tcBorders>
          </w:tcPr>
          <w:p>
            <w:pPr>
              <w:pStyle w:val="TableParagraph"/>
              <w:spacing w:line="240" w:lineRule="auto" w:before="41"/>
              <w:ind w:right="119"/>
              <w:jc w:val="right"/>
              <w:rPr>
                <w:rFonts w:ascii="Times New Roman" w:hAnsi="Times New Roman" w:cs="Times New Roman" w:eastAsia="Times New Roman" w:hint="default"/>
                <w:sz w:val="18"/>
                <w:szCs w:val="18"/>
              </w:rPr>
            </w:pPr>
            <w:r>
              <w:rPr>
                <w:rFonts w:ascii="Times New Roman"/>
                <w:sz w:val="18"/>
              </w:rPr>
              <w:t>1,079,271,872.04</w:t>
            </w:r>
          </w:p>
        </w:tc>
      </w:tr>
      <w:tr>
        <w:trPr>
          <w:trHeight w:val="338" w:hRule="exact"/>
        </w:trPr>
        <w:tc>
          <w:tcPr>
            <w:tcW w:w="2140" w:type="dxa"/>
            <w:tcBorders>
              <w:top w:val="nil" w:sz="6" w:space="0" w:color="auto"/>
              <w:left w:val="nil" w:sz="6" w:space="0" w:color="auto"/>
              <w:bottom w:val="nil" w:sz="6" w:space="0" w:color="auto"/>
              <w:right w:val="single" w:sz="6" w:space="0" w:color="000000"/>
            </w:tcBorders>
          </w:tcPr>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17" w:type="dxa"/>
            <w:tcBorders>
              <w:top w:val="nil" w:sz="6" w:space="0" w:color="auto"/>
              <w:left w:val="single" w:sz="6" w:space="0" w:color="000000"/>
              <w:bottom w:val="nil" w:sz="6" w:space="0" w:color="auto"/>
              <w:right w:val="single" w:sz="6" w:space="0" w:color="000000"/>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z w:val="18"/>
              </w:rPr>
              <w:t>10,484,845.50</w:t>
            </w:r>
          </w:p>
        </w:tc>
        <w:tc>
          <w:tcPr>
            <w:tcW w:w="1802" w:type="dxa"/>
            <w:tcBorders>
              <w:top w:val="nil" w:sz="6" w:space="0" w:color="auto"/>
              <w:left w:val="single" w:sz="6" w:space="0" w:color="000000"/>
              <w:bottom w:val="nil" w:sz="6" w:space="0" w:color="auto"/>
              <w:right w:val="single" w:sz="6" w:space="0" w:color="000000"/>
            </w:tcBorders>
          </w:tcPr>
          <w:p>
            <w:pPr>
              <w:pStyle w:val="TableParagraph"/>
              <w:spacing w:line="240" w:lineRule="auto" w:before="57"/>
              <w:ind w:right="106"/>
              <w:jc w:val="right"/>
              <w:rPr>
                <w:rFonts w:ascii="Times New Roman" w:hAnsi="Times New Roman" w:cs="Times New Roman" w:eastAsia="Times New Roman" w:hint="default"/>
                <w:sz w:val="18"/>
                <w:szCs w:val="18"/>
              </w:rPr>
            </w:pPr>
            <w:r>
              <w:rPr>
                <w:rFonts w:ascii="Times New Roman"/>
                <w:sz w:val="18"/>
              </w:rPr>
              <w:t>143,764,881.25</w:t>
            </w:r>
          </w:p>
        </w:tc>
        <w:tc>
          <w:tcPr>
            <w:tcW w:w="1817" w:type="dxa"/>
            <w:tcBorders>
              <w:top w:val="nil" w:sz="6" w:space="0" w:color="auto"/>
              <w:left w:val="single" w:sz="6" w:space="0" w:color="000000"/>
              <w:bottom w:val="nil" w:sz="6" w:space="0" w:color="auto"/>
              <w:right w:val="single" w:sz="6" w:space="0" w:color="000000"/>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z w:val="18"/>
              </w:rPr>
              <w:t>1,026,950,545.17</w:t>
            </w:r>
          </w:p>
        </w:tc>
        <w:tc>
          <w:tcPr>
            <w:tcW w:w="1810" w:type="dxa"/>
            <w:tcBorders>
              <w:top w:val="nil" w:sz="6" w:space="0" w:color="auto"/>
              <w:left w:val="single" w:sz="6" w:space="0" w:color="000000"/>
              <w:bottom w:val="nil" w:sz="6" w:space="0" w:color="auto"/>
              <w:right w:val="nil" w:sz="6" w:space="0" w:color="auto"/>
            </w:tcBorders>
          </w:tcPr>
          <w:p>
            <w:pPr>
              <w:pStyle w:val="TableParagraph"/>
              <w:spacing w:line="240" w:lineRule="auto" w:before="57"/>
              <w:ind w:right="119"/>
              <w:jc w:val="right"/>
              <w:rPr>
                <w:rFonts w:ascii="Times New Roman" w:hAnsi="Times New Roman" w:cs="Times New Roman" w:eastAsia="Times New Roman" w:hint="default"/>
                <w:sz w:val="18"/>
                <w:szCs w:val="18"/>
              </w:rPr>
            </w:pPr>
            <w:r>
              <w:rPr>
                <w:rFonts w:ascii="Times New Roman"/>
                <w:sz w:val="18"/>
              </w:rPr>
              <w:t>276,805,372.22</w:t>
            </w:r>
          </w:p>
        </w:tc>
      </w:tr>
      <w:tr>
        <w:trPr>
          <w:trHeight w:val="360" w:hRule="exact"/>
        </w:trPr>
        <w:tc>
          <w:tcPr>
            <w:tcW w:w="2140" w:type="dxa"/>
            <w:tcBorders>
              <w:top w:val="nil" w:sz="6" w:space="0" w:color="auto"/>
              <w:left w:val="nil" w:sz="6" w:space="0" w:color="auto"/>
              <w:bottom w:val="nil" w:sz="6" w:space="0" w:color="auto"/>
              <w:right w:val="single" w:sz="6" w:space="0" w:color="000000"/>
            </w:tcBorders>
          </w:tcPr>
          <w:p>
            <w:pPr>
              <w:pStyle w:val="TableParagraph"/>
              <w:spacing w:line="240" w:lineRule="auto" w:before="22"/>
              <w:ind w:left="120" w:right="0"/>
              <w:jc w:val="left"/>
              <w:rPr>
                <w:rFonts w:ascii="宋体" w:hAnsi="宋体" w:cs="宋体" w:eastAsia="宋体" w:hint="default"/>
                <w:sz w:val="18"/>
                <w:szCs w:val="18"/>
              </w:rPr>
            </w:pPr>
            <w:r>
              <w:rPr>
                <w:rFonts w:ascii="宋体" w:hAnsi="宋体" w:cs="宋体" w:eastAsia="宋体" w:hint="default"/>
                <w:sz w:val="18"/>
                <w:szCs w:val="18"/>
              </w:rPr>
              <w:t>期间费用</w:t>
            </w:r>
          </w:p>
        </w:tc>
        <w:tc>
          <w:tcPr>
            <w:tcW w:w="1817" w:type="dxa"/>
            <w:tcBorders>
              <w:top w:val="nil" w:sz="6" w:space="0" w:color="auto"/>
              <w:left w:val="single" w:sz="6" w:space="0" w:color="000000"/>
              <w:bottom w:val="nil" w:sz="6" w:space="0" w:color="auto"/>
              <w:right w:val="single" w:sz="6" w:space="0" w:color="000000"/>
            </w:tcBorders>
          </w:tcPr>
          <w:p>
            <w:pPr>
              <w:pStyle w:val="TableParagraph"/>
              <w:spacing w:line="240" w:lineRule="auto" w:before="79"/>
              <w:ind w:right="104"/>
              <w:jc w:val="right"/>
              <w:rPr>
                <w:rFonts w:ascii="Times New Roman" w:hAnsi="Times New Roman" w:cs="Times New Roman" w:eastAsia="Times New Roman" w:hint="default"/>
                <w:sz w:val="18"/>
                <w:szCs w:val="18"/>
              </w:rPr>
            </w:pPr>
            <w:r>
              <w:rPr>
                <w:rFonts w:ascii="Times New Roman"/>
                <w:sz w:val="18"/>
              </w:rPr>
              <w:t>62,709,273.54</w:t>
            </w:r>
          </w:p>
        </w:tc>
        <w:tc>
          <w:tcPr>
            <w:tcW w:w="1802" w:type="dxa"/>
            <w:tcBorders>
              <w:top w:val="nil" w:sz="6" w:space="0" w:color="auto"/>
              <w:left w:val="single" w:sz="6" w:space="0" w:color="000000"/>
              <w:bottom w:val="nil" w:sz="6" w:space="0" w:color="auto"/>
              <w:right w:val="single" w:sz="6" w:space="0" w:color="000000"/>
            </w:tcBorders>
          </w:tcPr>
          <w:p>
            <w:pPr>
              <w:pStyle w:val="TableParagraph"/>
              <w:spacing w:line="240" w:lineRule="auto" w:before="79"/>
              <w:ind w:right="104"/>
              <w:jc w:val="right"/>
              <w:rPr>
                <w:rFonts w:ascii="Times New Roman" w:hAnsi="Times New Roman" w:cs="Times New Roman" w:eastAsia="Times New Roman" w:hint="default"/>
                <w:sz w:val="18"/>
                <w:szCs w:val="18"/>
              </w:rPr>
            </w:pPr>
            <w:r>
              <w:rPr>
                <w:rFonts w:ascii="Times New Roman"/>
                <w:sz w:val="18"/>
              </w:rPr>
              <w:t>9,617,550.56</w:t>
            </w:r>
          </w:p>
        </w:tc>
        <w:tc>
          <w:tcPr>
            <w:tcW w:w="1817" w:type="dxa"/>
            <w:tcBorders>
              <w:top w:val="nil" w:sz="6" w:space="0" w:color="auto"/>
              <w:left w:val="single" w:sz="6" w:space="0" w:color="000000"/>
              <w:bottom w:val="nil" w:sz="6" w:space="0" w:color="auto"/>
              <w:right w:val="single" w:sz="6" w:space="0" w:color="000000"/>
            </w:tcBorders>
          </w:tcPr>
          <w:p>
            <w:pPr>
              <w:pStyle w:val="TableParagraph"/>
              <w:spacing w:line="240" w:lineRule="auto" w:before="79"/>
              <w:ind w:right="104"/>
              <w:jc w:val="right"/>
              <w:rPr>
                <w:rFonts w:ascii="Times New Roman" w:hAnsi="Times New Roman" w:cs="Times New Roman" w:eastAsia="Times New Roman" w:hint="default"/>
                <w:sz w:val="18"/>
                <w:szCs w:val="18"/>
              </w:rPr>
            </w:pPr>
            <w:r>
              <w:rPr>
                <w:rFonts w:ascii="Times New Roman"/>
                <w:sz w:val="18"/>
              </w:rPr>
              <w:t>203,317,148.03</w:t>
            </w:r>
          </w:p>
        </w:tc>
        <w:tc>
          <w:tcPr>
            <w:tcW w:w="1810" w:type="dxa"/>
            <w:tcBorders>
              <w:top w:val="nil" w:sz="6" w:space="0" w:color="auto"/>
              <w:left w:val="single" w:sz="6" w:space="0" w:color="000000"/>
              <w:bottom w:val="nil" w:sz="6" w:space="0" w:color="auto"/>
              <w:right w:val="nil" w:sz="6" w:space="0" w:color="auto"/>
            </w:tcBorders>
          </w:tcPr>
          <w:p>
            <w:pPr>
              <w:pStyle w:val="TableParagraph"/>
              <w:spacing w:line="240" w:lineRule="auto" w:before="79"/>
              <w:ind w:right="119"/>
              <w:jc w:val="right"/>
              <w:rPr>
                <w:rFonts w:ascii="Times New Roman" w:hAnsi="Times New Roman" w:cs="Times New Roman" w:eastAsia="Times New Roman" w:hint="default"/>
                <w:sz w:val="18"/>
                <w:szCs w:val="18"/>
              </w:rPr>
            </w:pPr>
            <w:r>
              <w:rPr>
                <w:rFonts w:ascii="Times New Roman"/>
                <w:sz w:val="18"/>
              </w:rPr>
              <w:t>212,674,069.06</w:t>
            </w:r>
          </w:p>
        </w:tc>
      </w:tr>
      <w:tr>
        <w:trPr>
          <w:trHeight w:val="362" w:hRule="exact"/>
        </w:trPr>
        <w:tc>
          <w:tcPr>
            <w:tcW w:w="2140" w:type="dxa"/>
            <w:tcBorders>
              <w:top w:val="nil" w:sz="6" w:space="0" w:color="auto"/>
              <w:left w:val="nil" w:sz="6" w:space="0" w:color="auto"/>
              <w:bottom w:val="nil" w:sz="6" w:space="0" w:color="auto"/>
              <w:right w:val="single" w:sz="6" w:space="0" w:color="000000"/>
            </w:tcBorders>
          </w:tcPr>
          <w:p>
            <w:pPr>
              <w:pStyle w:val="TableParagraph"/>
              <w:spacing w:line="240" w:lineRule="auto" w:before="22"/>
              <w:ind w:left="120"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17" w:type="dxa"/>
            <w:tcBorders>
              <w:top w:val="nil" w:sz="6" w:space="0" w:color="auto"/>
              <w:left w:val="single" w:sz="6" w:space="0" w:color="000000"/>
              <w:bottom w:val="nil" w:sz="6" w:space="0" w:color="auto"/>
              <w:right w:val="single" w:sz="6" w:space="0" w:color="000000"/>
            </w:tcBorders>
          </w:tcPr>
          <w:p>
            <w:pPr>
              <w:pStyle w:val="TableParagraph"/>
              <w:spacing w:line="240" w:lineRule="auto" w:before="70"/>
              <w:ind w:right="113"/>
              <w:jc w:val="right"/>
              <w:rPr>
                <w:rFonts w:ascii="Times New Roman" w:hAnsi="Times New Roman" w:cs="Times New Roman" w:eastAsia="Times New Roman" w:hint="default"/>
                <w:sz w:val="19"/>
                <w:szCs w:val="19"/>
              </w:rPr>
            </w:pPr>
            <w:r>
              <w:rPr>
                <w:rFonts w:ascii="Times New Roman"/>
                <w:sz w:val="19"/>
              </w:rPr>
              <w:t>-45,322,273.00</w:t>
            </w:r>
          </w:p>
        </w:tc>
        <w:tc>
          <w:tcPr>
            <w:tcW w:w="1802" w:type="dxa"/>
            <w:tcBorders>
              <w:top w:val="nil" w:sz="6" w:space="0" w:color="auto"/>
              <w:left w:val="single" w:sz="6" w:space="0" w:color="000000"/>
              <w:bottom w:val="nil" w:sz="6" w:space="0" w:color="auto"/>
              <w:right w:val="single" w:sz="6" w:space="0" w:color="000000"/>
            </w:tcBorders>
          </w:tcPr>
          <w:p>
            <w:pPr>
              <w:pStyle w:val="TableParagraph"/>
              <w:spacing w:line="240" w:lineRule="auto" w:before="79"/>
              <w:ind w:right="104"/>
              <w:jc w:val="right"/>
              <w:rPr>
                <w:rFonts w:ascii="Times New Roman" w:hAnsi="Times New Roman" w:cs="Times New Roman" w:eastAsia="Times New Roman" w:hint="default"/>
                <w:sz w:val="18"/>
                <w:szCs w:val="18"/>
              </w:rPr>
            </w:pPr>
            <w:r>
              <w:rPr>
                <w:rFonts w:ascii="Times New Roman"/>
                <w:sz w:val="18"/>
              </w:rPr>
              <w:t>15,355,362.10</w:t>
            </w:r>
          </w:p>
        </w:tc>
        <w:tc>
          <w:tcPr>
            <w:tcW w:w="1817" w:type="dxa"/>
            <w:tcBorders>
              <w:top w:val="nil" w:sz="6" w:space="0" w:color="auto"/>
              <w:left w:val="single" w:sz="6" w:space="0" w:color="000000"/>
              <w:bottom w:val="nil" w:sz="6" w:space="0" w:color="auto"/>
              <w:right w:val="single" w:sz="6" w:space="0" w:color="000000"/>
            </w:tcBorders>
          </w:tcPr>
          <w:p>
            <w:pPr>
              <w:pStyle w:val="TableParagraph"/>
              <w:spacing w:line="240" w:lineRule="auto" w:before="79"/>
              <w:ind w:right="104"/>
              <w:jc w:val="right"/>
              <w:rPr>
                <w:rFonts w:ascii="Times New Roman" w:hAnsi="Times New Roman" w:cs="Times New Roman" w:eastAsia="Times New Roman" w:hint="default"/>
                <w:sz w:val="18"/>
                <w:szCs w:val="18"/>
              </w:rPr>
            </w:pPr>
            <w:r>
              <w:rPr>
                <w:rFonts w:ascii="Times New Roman"/>
                <w:sz w:val="18"/>
              </w:rPr>
              <w:t>22,064,818.61</w:t>
            </w:r>
          </w:p>
        </w:tc>
        <w:tc>
          <w:tcPr>
            <w:tcW w:w="1810" w:type="dxa"/>
            <w:tcBorders>
              <w:top w:val="nil" w:sz="6" w:space="0" w:color="auto"/>
              <w:left w:val="single" w:sz="6" w:space="0" w:color="000000"/>
              <w:bottom w:val="nil" w:sz="6" w:space="0" w:color="auto"/>
              <w:right w:val="nil" w:sz="6" w:space="0" w:color="auto"/>
            </w:tcBorders>
          </w:tcPr>
          <w:p>
            <w:pPr>
              <w:pStyle w:val="TableParagraph"/>
              <w:spacing w:line="240" w:lineRule="auto" w:before="79"/>
              <w:ind w:right="119"/>
              <w:jc w:val="right"/>
              <w:rPr>
                <w:rFonts w:ascii="Times New Roman" w:hAnsi="Times New Roman" w:cs="Times New Roman" w:eastAsia="Times New Roman" w:hint="default"/>
                <w:sz w:val="18"/>
                <w:szCs w:val="18"/>
              </w:rPr>
            </w:pPr>
            <w:r>
              <w:rPr>
                <w:rFonts w:ascii="Times New Roman"/>
                <w:sz w:val="18"/>
              </w:rPr>
              <w:t>505,819,913.66</w:t>
            </w:r>
          </w:p>
        </w:tc>
      </w:tr>
      <w:tr>
        <w:trPr>
          <w:trHeight w:val="353" w:hRule="exact"/>
        </w:trPr>
        <w:tc>
          <w:tcPr>
            <w:tcW w:w="2140" w:type="dxa"/>
            <w:tcBorders>
              <w:top w:val="nil" w:sz="6" w:space="0" w:color="auto"/>
              <w:left w:val="nil" w:sz="6" w:space="0" w:color="auto"/>
              <w:bottom w:val="nil" w:sz="6" w:space="0" w:color="auto"/>
              <w:right w:val="single" w:sz="6" w:space="0" w:color="000000"/>
            </w:tcBorders>
          </w:tcPr>
          <w:p>
            <w:pPr>
              <w:pStyle w:val="TableParagraph"/>
              <w:spacing w:line="240" w:lineRule="auto" w:before="20"/>
              <w:ind w:left="120"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817" w:type="dxa"/>
            <w:tcBorders>
              <w:top w:val="nil" w:sz="6" w:space="0" w:color="auto"/>
              <w:left w:val="single" w:sz="6" w:space="0" w:color="000000"/>
              <w:bottom w:val="nil" w:sz="6" w:space="0" w:color="auto"/>
              <w:right w:val="single" w:sz="6" w:space="0" w:color="000000"/>
            </w:tcBorders>
          </w:tcPr>
          <w:p>
            <w:pPr>
              <w:pStyle w:val="TableParagraph"/>
              <w:spacing w:line="240" w:lineRule="auto" w:before="68"/>
              <w:ind w:right="113"/>
              <w:jc w:val="right"/>
              <w:rPr>
                <w:rFonts w:ascii="Times New Roman" w:hAnsi="Times New Roman" w:cs="Times New Roman" w:eastAsia="Times New Roman" w:hint="default"/>
                <w:sz w:val="19"/>
                <w:szCs w:val="19"/>
              </w:rPr>
            </w:pPr>
            <w:r>
              <w:rPr>
                <w:rFonts w:ascii="Times New Roman"/>
                <w:sz w:val="19"/>
              </w:rPr>
              <w:t>2,829,938,727.68</w:t>
            </w:r>
          </w:p>
        </w:tc>
        <w:tc>
          <w:tcPr>
            <w:tcW w:w="1802" w:type="dxa"/>
            <w:tcBorders>
              <w:top w:val="nil" w:sz="6" w:space="0" w:color="auto"/>
              <w:left w:val="single" w:sz="6" w:space="0" w:color="000000"/>
              <w:bottom w:val="nil" w:sz="6" w:space="0" w:color="auto"/>
              <w:right w:val="single" w:sz="6" w:space="0" w:color="000000"/>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z w:val="18"/>
              </w:rPr>
              <w:t>466,352,949.81</w:t>
            </w:r>
          </w:p>
        </w:tc>
        <w:tc>
          <w:tcPr>
            <w:tcW w:w="1817" w:type="dxa"/>
            <w:tcBorders>
              <w:top w:val="nil" w:sz="6" w:space="0" w:color="auto"/>
              <w:left w:val="single" w:sz="6" w:space="0" w:color="000000"/>
              <w:bottom w:val="nil" w:sz="6" w:space="0" w:color="auto"/>
              <w:right w:val="single" w:sz="6"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z w:val="18"/>
              </w:rPr>
              <w:t>1,781,766,240.59</w:t>
            </w:r>
          </w:p>
        </w:tc>
        <w:tc>
          <w:tcPr>
            <w:tcW w:w="1810" w:type="dxa"/>
            <w:tcBorders>
              <w:top w:val="nil" w:sz="6" w:space="0" w:color="auto"/>
              <w:left w:val="single" w:sz="6" w:space="0" w:color="000000"/>
              <w:bottom w:val="nil" w:sz="6" w:space="0" w:color="auto"/>
              <w:right w:val="nil" w:sz="6" w:space="0" w:color="auto"/>
            </w:tcBorders>
          </w:tcPr>
          <w:p>
            <w:pPr>
              <w:pStyle w:val="TableParagraph"/>
              <w:spacing w:line="240" w:lineRule="auto" w:before="62"/>
              <w:ind w:right="119"/>
              <w:jc w:val="right"/>
              <w:rPr>
                <w:rFonts w:ascii="Times New Roman" w:hAnsi="Times New Roman" w:cs="Times New Roman" w:eastAsia="Times New Roman" w:hint="default"/>
                <w:sz w:val="18"/>
                <w:szCs w:val="18"/>
              </w:rPr>
            </w:pPr>
            <w:r>
              <w:rPr>
                <w:rFonts w:ascii="Times New Roman"/>
                <w:sz w:val="18"/>
              </w:rPr>
              <w:t>2,726,583,292.56</w:t>
            </w:r>
          </w:p>
        </w:tc>
      </w:tr>
      <w:tr>
        <w:trPr>
          <w:trHeight w:val="374" w:hRule="exact"/>
        </w:trPr>
        <w:tc>
          <w:tcPr>
            <w:tcW w:w="2140" w:type="dxa"/>
            <w:tcBorders>
              <w:top w:val="nil" w:sz="6" w:space="0" w:color="auto"/>
              <w:left w:val="nil" w:sz="6" w:space="0" w:color="auto"/>
              <w:bottom w:val="nil" w:sz="6" w:space="0" w:color="auto"/>
              <w:right w:val="single" w:sz="6" w:space="0" w:color="000000"/>
            </w:tcBorders>
          </w:tcPr>
          <w:p>
            <w:pPr>
              <w:pStyle w:val="TableParagraph"/>
              <w:spacing w:line="240" w:lineRule="auto" w:before="13"/>
              <w:ind w:left="120"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817" w:type="dxa"/>
            <w:tcBorders>
              <w:top w:val="nil" w:sz="6" w:space="0" w:color="auto"/>
              <w:left w:val="single" w:sz="6" w:space="0" w:color="000000"/>
              <w:bottom w:val="nil" w:sz="6" w:space="0" w:color="auto"/>
              <w:right w:val="single" w:sz="6" w:space="0" w:color="000000"/>
            </w:tcBorders>
          </w:tcPr>
          <w:p>
            <w:pPr>
              <w:pStyle w:val="TableParagraph"/>
              <w:spacing w:line="240" w:lineRule="auto" w:before="70"/>
              <w:ind w:right="104"/>
              <w:jc w:val="right"/>
              <w:rPr>
                <w:rFonts w:ascii="Times New Roman" w:hAnsi="Times New Roman" w:cs="Times New Roman" w:eastAsia="Times New Roman" w:hint="default"/>
                <w:sz w:val="18"/>
                <w:szCs w:val="18"/>
              </w:rPr>
            </w:pPr>
            <w:r>
              <w:rPr>
                <w:rFonts w:ascii="Times New Roman"/>
                <w:sz w:val="18"/>
              </w:rPr>
              <w:t>707,507,422.91</w:t>
            </w:r>
          </w:p>
        </w:tc>
        <w:tc>
          <w:tcPr>
            <w:tcW w:w="1802" w:type="dxa"/>
            <w:tcBorders>
              <w:top w:val="nil" w:sz="6" w:space="0" w:color="auto"/>
              <w:left w:val="single" w:sz="6" w:space="0" w:color="000000"/>
              <w:bottom w:val="nil" w:sz="6" w:space="0" w:color="auto"/>
              <w:right w:val="single" w:sz="6" w:space="0" w:color="000000"/>
            </w:tcBorders>
          </w:tcPr>
          <w:p>
            <w:pPr>
              <w:pStyle w:val="TableParagraph"/>
              <w:spacing w:line="240" w:lineRule="auto" w:before="70"/>
              <w:ind w:right="104"/>
              <w:jc w:val="right"/>
              <w:rPr>
                <w:rFonts w:ascii="Times New Roman" w:hAnsi="Times New Roman" w:cs="Times New Roman" w:eastAsia="Times New Roman" w:hint="default"/>
                <w:sz w:val="18"/>
                <w:szCs w:val="18"/>
              </w:rPr>
            </w:pPr>
            <w:r>
              <w:rPr>
                <w:rFonts w:ascii="Times New Roman"/>
                <w:w w:val="95"/>
                <w:sz w:val="18"/>
              </w:rPr>
              <w:t>-37,615,512.89</w:t>
            </w:r>
            <w:r>
              <w:rPr>
                <w:rFonts w:ascii="Times New Roman"/>
                <w:sz w:val="18"/>
              </w:rPr>
            </w:r>
          </w:p>
        </w:tc>
        <w:tc>
          <w:tcPr>
            <w:tcW w:w="1817" w:type="dxa"/>
            <w:tcBorders>
              <w:top w:val="nil" w:sz="6" w:space="0" w:color="auto"/>
              <w:left w:val="single" w:sz="6" w:space="0" w:color="000000"/>
              <w:bottom w:val="nil" w:sz="6" w:space="0" w:color="auto"/>
              <w:right w:val="single" w:sz="6" w:space="0" w:color="000000"/>
            </w:tcBorders>
          </w:tcPr>
          <w:p>
            <w:pPr>
              <w:pStyle w:val="TableParagraph"/>
              <w:spacing w:line="240" w:lineRule="auto" w:before="70"/>
              <w:ind w:right="104"/>
              <w:jc w:val="right"/>
              <w:rPr>
                <w:rFonts w:ascii="Times New Roman" w:hAnsi="Times New Roman" w:cs="Times New Roman" w:eastAsia="Times New Roman" w:hint="default"/>
                <w:sz w:val="18"/>
                <w:szCs w:val="18"/>
              </w:rPr>
            </w:pPr>
            <w:r>
              <w:rPr>
                <w:rFonts w:ascii="Times New Roman"/>
                <w:sz w:val="18"/>
              </w:rPr>
              <w:t>1,142,722,833.24</w:t>
            </w:r>
          </w:p>
        </w:tc>
        <w:tc>
          <w:tcPr>
            <w:tcW w:w="1810" w:type="dxa"/>
            <w:tcBorders>
              <w:top w:val="nil" w:sz="6" w:space="0" w:color="auto"/>
              <w:left w:val="single" w:sz="6" w:space="0" w:color="000000"/>
              <w:bottom w:val="nil" w:sz="6" w:space="0" w:color="auto"/>
              <w:right w:val="nil" w:sz="6" w:space="0" w:color="auto"/>
            </w:tcBorders>
          </w:tcPr>
          <w:p>
            <w:pPr>
              <w:pStyle w:val="TableParagraph"/>
              <w:spacing w:line="240" w:lineRule="auto" w:before="70"/>
              <w:ind w:right="119"/>
              <w:jc w:val="right"/>
              <w:rPr>
                <w:rFonts w:ascii="Times New Roman" w:hAnsi="Times New Roman" w:cs="Times New Roman" w:eastAsia="Times New Roman" w:hint="default"/>
                <w:sz w:val="18"/>
                <w:szCs w:val="18"/>
              </w:rPr>
            </w:pPr>
            <w:r>
              <w:rPr>
                <w:rFonts w:ascii="Times New Roman"/>
                <w:sz w:val="18"/>
              </w:rPr>
              <w:t>926,306,734.99</w:t>
            </w:r>
          </w:p>
        </w:tc>
      </w:tr>
      <w:tr>
        <w:trPr>
          <w:trHeight w:val="338" w:hRule="exact"/>
        </w:trPr>
        <w:tc>
          <w:tcPr>
            <w:tcW w:w="2140" w:type="dxa"/>
            <w:tcBorders>
              <w:top w:val="nil" w:sz="6" w:space="0" w:color="auto"/>
              <w:left w:val="nil" w:sz="6" w:space="0" w:color="auto"/>
              <w:bottom w:val="nil" w:sz="6" w:space="0" w:color="auto"/>
              <w:right w:val="single" w:sz="6" w:space="0" w:color="000000"/>
            </w:tcBorders>
          </w:tcPr>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817" w:type="dxa"/>
            <w:tcBorders>
              <w:top w:val="nil" w:sz="6" w:space="0" w:color="auto"/>
              <w:left w:val="single" w:sz="6" w:space="0" w:color="000000"/>
              <w:bottom w:val="nil" w:sz="6" w:space="0" w:color="auto"/>
              <w:right w:val="single" w:sz="6" w:space="0" w:color="000000"/>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z w:val="18"/>
              </w:rPr>
              <w:t>2,122,431,304.77</w:t>
            </w:r>
          </w:p>
        </w:tc>
        <w:tc>
          <w:tcPr>
            <w:tcW w:w="1802" w:type="dxa"/>
            <w:tcBorders>
              <w:top w:val="nil" w:sz="6" w:space="0" w:color="auto"/>
              <w:left w:val="single" w:sz="6" w:space="0" w:color="000000"/>
              <w:bottom w:val="nil" w:sz="6" w:space="0" w:color="auto"/>
              <w:right w:val="single" w:sz="6" w:space="0" w:color="000000"/>
            </w:tcBorders>
          </w:tcPr>
          <w:p>
            <w:pPr>
              <w:pStyle w:val="TableParagraph"/>
              <w:spacing w:line="240" w:lineRule="auto" w:before="57"/>
              <w:ind w:right="106"/>
              <w:jc w:val="right"/>
              <w:rPr>
                <w:rFonts w:ascii="Times New Roman" w:hAnsi="Times New Roman" w:cs="Times New Roman" w:eastAsia="Times New Roman" w:hint="default"/>
                <w:sz w:val="18"/>
                <w:szCs w:val="18"/>
              </w:rPr>
            </w:pPr>
            <w:r>
              <w:rPr>
                <w:rFonts w:ascii="Times New Roman"/>
                <w:sz w:val="18"/>
              </w:rPr>
              <w:t>503,968,462.70</w:t>
            </w:r>
          </w:p>
        </w:tc>
        <w:tc>
          <w:tcPr>
            <w:tcW w:w="1817" w:type="dxa"/>
            <w:tcBorders>
              <w:top w:val="nil" w:sz="6" w:space="0" w:color="auto"/>
              <w:left w:val="single" w:sz="6" w:space="0" w:color="000000"/>
              <w:bottom w:val="nil" w:sz="6" w:space="0" w:color="auto"/>
              <w:right w:val="single" w:sz="6" w:space="0" w:color="000000"/>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z w:val="18"/>
              </w:rPr>
              <w:t>639,043,407.35</w:t>
            </w:r>
          </w:p>
        </w:tc>
        <w:tc>
          <w:tcPr>
            <w:tcW w:w="1810" w:type="dxa"/>
            <w:tcBorders>
              <w:top w:val="nil" w:sz="6" w:space="0" w:color="auto"/>
              <w:left w:val="single" w:sz="6" w:space="0" w:color="000000"/>
              <w:bottom w:val="nil" w:sz="6" w:space="0" w:color="auto"/>
              <w:right w:val="nil" w:sz="6" w:space="0" w:color="auto"/>
            </w:tcBorders>
          </w:tcPr>
          <w:p>
            <w:pPr>
              <w:pStyle w:val="TableParagraph"/>
              <w:spacing w:line="240" w:lineRule="auto" w:before="57"/>
              <w:ind w:right="119"/>
              <w:jc w:val="right"/>
              <w:rPr>
                <w:rFonts w:ascii="Times New Roman" w:hAnsi="Times New Roman" w:cs="Times New Roman" w:eastAsia="Times New Roman" w:hint="default"/>
                <w:sz w:val="18"/>
                <w:szCs w:val="18"/>
              </w:rPr>
            </w:pPr>
            <w:r>
              <w:rPr>
                <w:rFonts w:ascii="Times New Roman"/>
                <w:sz w:val="18"/>
              </w:rPr>
              <w:t>1,800,276,557.57</w:t>
            </w:r>
          </w:p>
        </w:tc>
      </w:tr>
      <w:tr>
        <w:trPr>
          <w:trHeight w:val="383" w:hRule="exact"/>
        </w:trPr>
        <w:tc>
          <w:tcPr>
            <w:tcW w:w="2140" w:type="dxa"/>
            <w:tcBorders>
              <w:top w:val="nil" w:sz="6" w:space="0" w:color="auto"/>
              <w:left w:val="nil" w:sz="6" w:space="0" w:color="auto"/>
              <w:bottom w:val="single" w:sz="12" w:space="0" w:color="000000"/>
              <w:right w:val="single" w:sz="6" w:space="0" w:color="000000"/>
            </w:tcBorders>
          </w:tcPr>
          <w:p>
            <w:pPr>
              <w:pStyle w:val="TableParagraph"/>
              <w:spacing w:line="240" w:lineRule="auto" w:before="22"/>
              <w:ind w:left="120" w:right="0"/>
              <w:jc w:val="left"/>
              <w:rPr>
                <w:rFonts w:ascii="宋体" w:hAnsi="宋体" w:cs="宋体" w:eastAsia="宋体" w:hint="default"/>
                <w:sz w:val="18"/>
                <w:szCs w:val="18"/>
              </w:rPr>
            </w:pPr>
            <w:r>
              <w:rPr>
                <w:rFonts w:ascii="宋体" w:hAnsi="宋体" w:cs="宋体" w:eastAsia="宋体" w:hint="default"/>
                <w:sz w:val="18"/>
                <w:szCs w:val="18"/>
              </w:rPr>
              <w:t>经营活动现金流量净额</w:t>
            </w:r>
          </w:p>
        </w:tc>
        <w:tc>
          <w:tcPr>
            <w:tcW w:w="1817"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79"/>
              <w:ind w:right="104"/>
              <w:jc w:val="right"/>
              <w:rPr>
                <w:rFonts w:ascii="Times New Roman" w:hAnsi="Times New Roman" w:cs="Times New Roman" w:eastAsia="Times New Roman" w:hint="default"/>
                <w:sz w:val="18"/>
                <w:szCs w:val="18"/>
              </w:rPr>
            </w:pPr>
            <w:r>
              <w:rPr>
                <w:rFonts w:ascii="Times New Roman"/>
                <w:w w:val="95"/>
                <w:sz w:val="18"/>
              </w:rPr>
              <w:t>-17,734,771.24</w:t>
            </w:r>
            <w:r>
              <w:rPr>
                <w:rFonts w:ascii="Times New Roman"/>
                <w:sz w:val="18"/>
              </w:rPr>
            </w:r>
          </w:p>
        </w:tc>
        <w:tc>
          <w:tcPr>
            <w:tcW w:w="1802"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79"/>
              <w:ind w:right="104"/>
              <w:jc w:val="right"/>
              <w:rPr>
                <w:rFonts w:ascii="Times New Roman" w:hAnsi="Times New Roman" w:cs="Times New Roman" w:eastAsia="Times New Roman" w:hint="default"/>
                <w:sz w:val="18"/>
                <w:szCs w:val="18"/>
              </w:rPr>
            </w:pPr>
            <w:r>
              <w:rPr>
                <w:rFonts w:ascii="Times New Roman"/>
                <w:sz w:val="18"/>
              </w:rPr>
              <w:t>27,236,138.87</w:t>
            </w:r>
          </w:p>
        </w:tc>
        <w:tc>
          <w:tcPr>
            <w:tcW w:w="1817"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79"/>
              <w:ind w:right="104"/>
              <w:jc w:val="right"/>
              <w:rPr>
                <w:rFonts w:ascii="Times New Roman" w:hAnsi="Times New Roman" w:cs="Times New Roman" w:eastAsia="Times New Roman" w:hint="default"/>
                <w:sz w:val="18"/>
                <w:szCs w:val="18"/>
              </w:rPr>
            </w:pPr>
            <w:r>
              <w:rPr>
                <w:rFonts w:ascii="Times New Roman"/>
                <w:sz w:val="18"/>
              </w:rPr>
              <w:t>83,628,244.13</w:t>
            </w:r>
          </w:p>
        </w:tc>
        <w:tc>
          <w:tcPr>
            <w:tcW w:w="1810" w:type="dxa"/>
            <w:tcBorders>
              <w:top w:val="nil" w:sz="6" w:space="0" w:color="auto"/>
              <w:left w:val="single" w:sz="6" w:space="0" w:color="000000"/>
              <w:bottom w:val="single" w:sz="12" w:space="0" w:color="000000"/>
              <w:right w:val="nil" w:sz="6" w:space="0" w:color="auto"/>
            </w:tcBorders>
          </w:tcPr>
          <w:p>
            <w:pPr>
              <w:pStyle w:val="TableParagraph"/>
              <w:spacing w:line="240" w:lineRule="auto" w:before="79"/>
              <w:ind w:right="119"/>
              <w:jc w:val="right"/>
              <w:rPr>
                <w:rFonts w:ascii="Times New Roman" w:hAnsi="Times New Roman" w:cs="Times New Roman" w:eastAsia="Times New Roman" w:hint="default"/>
                <w:sz w:val="18"/>
                <w:szCs w:val="18"/>
              </w:rPr>
            </w:pPr>
            <w:r>
              <w:rPr>
                <w:rFonts w:ascii="Times New Roman"/>
                <w:sz w:val="18"/>
              </w:rPr>
              <w:t>100,083,971.00</w:t>
            </w:r>
          </w:p>
        </w:tc>
      </w:tr>
    </w:tbl>
    <w:p>
      <w:pPr>
        <w:spacing w:line="240" w:lineRule="auto" w:before="5"/>
        <w:rPr>
          <w:rFonts w:ascii="宋体" w:hAnsi="宋体" w:cs="宋体" w:eastAsia="宋体" w:hint="default"/>
          <w:b/>
          <w:bCs/>
          <w:sz w:val="8"/>
          <w:szCs w:val="8"/>
        </w:rPr>
      </w:pPr>
    </w:p>
    <w:p>
      <w:pPr>
        <w:pStyle w:val="BodyText"/>
        <w:spacing w:line="240" w:lineRule="auto" w:before="35"/>
        <w:ind w:left="561" w:right="1095"/>
        <w:jc w:val="left"/>
      </w:pPr>
      <w:r>
        <w:rPr/>
        <w:pict>
          <v:group style="position:absolute;margin-left:63.825001pt;margin-top:-78.316315pt;width:468.6pt;height:.75pt;mso-position-horizontal-relative:page;mso-position-vertical-relative:paragraph;z-index:-1213216" coordorigin="1277,-1566" coordsize="9372,15">
            <v:shape style="position:absolute;left:1277;top:-1566;width:2117;height:15" type="#_x0000_t75" stroked="false">
              <v:imagedata r:id="rId477" o:title=""/>
            </v:shape>
            <v:shape style="position:absolute;left:3387;top:-1566;width:1825;height:15" type="#_x0000_t75" stroked="false">
              <v:imagedata r:id="rId546" o:title=""/>
            </v:shape>
            <v:shape style="position:absolute;left:5204;top:-1566;width:3627;height:15" type="#_x0000_t75" stroked="false">
              <v:imagedata r:id="rId547" o:title=""/>
            </v:shape>
            <v:shape style="position:absolute;left:8824;top:-1566;width:1825;height:15" type="#_x0000_t75" stroked="false">
              <v:imagedata r:id="rId548" o:title=""/>
            </v:shape>
            <w10:wrap type="none"/>
          </v:group>
        </w:pict>
      </w:r>
      <w:r>
        <w:rPr/>
        <w:pict>
          <v:group style="position:absolute;margin-left:63.825001pt;margin-top:-60.286316pt;width:468.6pt;height:.75pt;mso-position-horizontal-relative:page;mso-position-vertical-relative:paragraph;z-index:-1213192" coordorigin="1277,-1206" coordsize="9372,15">
            <v:shape style="position:absolute;left:1277;top:-1206;width:2117;height:15" type="#_x0000_t75" stroked="false">
              <v:imagedata r:id="rId477" o:title=""/>
            </v:shape>
            <v:shape style="position:absolute;left:3387;top:-1206;width:1825;height:15" type="#_x0000_t75" stroked="false">
              <v:imagedata r:id="rId546" o:title=""/>
            </v:shape>
            <v:shape style="position:absolute;left:5204;top:-1206;width:3627;height:15" type="#_x0000_t75" stroked="false">
              <v:imagedata r:id="rId547" o:title=""/>
            </v:shape>
            <v:shape style="position:absolute;left:8824;top:-1206;width:1825;height:15" type="#_x0000_t75" stroked="false">
              <v:imagedata r:id="rId548" o:title=""/>
            </v:shape>
            <w10:wrap type="none"/>
          </v:group>
        </w:pict>
      </w:r>
      <w:r>
        <w:rPr/>
        <w:pict>
          <v:group style="position:absolute;margin-left:63.825001pt;margin-top:-47.536316pt;width:468.6pt;height:5.25pt;mso-position-horizontal-relative:page;mso-position-vertical-relative:paragraph;z-index:-1213168" coordorigin="1277,-951" coordsize="9372,105">
            <v:shape style="position:absolute;left:1277;top:-951;width:2148;height:105" type="#_x0000_t75" stroked="false">
              <v:imagedata r:id="rId545" o:title=""/>
            </v:shape>
            <v:shape style="position:absolute;left:3387;top:-861;width:1825;height:15" type="#_x0000_t75" stroked="false">
              <v:imagedata r:id="rId546" o:title=""/>
            </v:shape>
            <v:shape style="position:absolute;left:5204;top:-861;width:3627;height:15" type="#_x0000_t75" stroked="false">
              <v:imagedata r:id="rId547" o:title=""/>
            </v:shape>
            <v:shape style="position:absolute;left:8824;top:-861;width:1825;height:15" type="#_x0000_t75" stroked="false">
              <v:imagedata r:id="rId548" o:title=""/>
            </v:shape>
            <w10:wrap type="none"/>
          </v:group>
        </w:pict>
      </w:r>
      <w:r>
        <w:rPr/>
        <w:pict>
          <v:group style="position:absolute;margin-left:63.825001pt;margin-top:-25.006315pt;width:468.6pt;height:.75pt;mso-position-horizontal-relative:page;mso-position-vertical-relative:paragraph;z-index:-1213144" coordorigin="1277,-500" coordsize="9372,15">
            <v:shape style="position:absolute;left:1277;top:-500;width:2117;height:15" type="#_x0000_t75" stroked="false">
              <v:imagedata r:id="rId477" o:title=""/>
            </v:shape>
            <v:shape style="position:absolute;left:3387;top:-500;width:1825;height:15" type="#_x0000_t75" stroked="false">
              <v:imagedata r:id="rId546" o:title=""/>
            </v:shape>
            <v:shape style="position:absolute;left:5204;top:-500;width:3627;height:15" type="#_x0000_t75" stroked="false">
              <v:imagedata r:id="rId547" o:title=""/>
            </v:shape>
            <v:shape style="position:absolute;left:8824;top:-500;width:1825;height:15" type="#_x0000_t75" stroked="false">
              <v:imagedata r:id="rId548" o:title=""/>
            </v:shape>
            <w10:wrap type="none"/>
          </v:group>
        </w:pict>
      </w:r>
      <w:r>
        <w:rPr/>
        <w:pict>
          <v:group style="position:absolute;margin-left:57.075001pt;margin-top:66.563683pt;width:475.35pt;height:.75pt;mso-position-horizontal-relative:page;mso-position-vertical-relative:paragraph;z-index:-1213120" coordorigin="1142,1331" coordsize="9507,15">
            <v:shape style="position:absolute;left:1142;top:1331;width:2252;height:15" type="#_x0000_t75" stroked="false">
              <v:imagedata r:id="rId191" o:title=""/>
            </v:shape>
            <v:shape style="position:absolute;left:3387;top:1331;width:4844;height:15" type="#_x0000_t75" stroked="false">
              <v:imagedata r:id="rId549" o:title=""/>
            </v:shape>
            <v:shape style="position:absolute;left:8223;top:1331;width:2425;height:15" type="#_x0000_t75" stroked="false">
              <v:imagedata r:id="rId266" o:title=""/>
            </v:shape>
            <w10:wrap type="none"/>
          </v:group>
        </w:pict>
      </w:r>
      <w:r>
        <w:rPr/>
        <w:pict>
          <v:group style="position:absolute;margin-left:57.075001pt;margin-top:82.333687pt;width:475.35pt;height:5.25pt;mso-position-horizontal-relative:page;mso-position-vertical-relative:paragraph;z-index:-1213096" coordorigin="1142,1647" coordsize="9507,105">
            <v:shape style="position:absolute;left:1142;top:1647;width:2283;height:105" type="#_x0000_t75" stroked="false">
              <v:imagedata r:id="rId550" o:title=""/>
            </v:shape>
            <v:shape style="position:absolute;left:3387;top:1737;width:4844;height:15" type="#_x0000_t75" stroked="false">
              <v:imagedata r:id="rId549" o:title=""/>
            </v:shape>
            <v:shape style="position:absolute;left:8223;top:1737;width:2425;height:15" type="#_x0000_t75" stroked="false">
              <v:imagedata r:id="rId266" o:title=""/>
            </v:shape>
            <w10:wrap type="none"/>
          </v:group>
        </w:pict>
      </w:r>
      <w:r>
        <w:rPr/>
        <w:pict>
          <v:group style="position:absolute;margin-left:57.075001pt;margin-top:102.583687pt;width:475.35pt;height:5.3pt;mso-position-horizontal-relative:page;mso-position-vertical-relative:paragraph;z-index:-1213072" coordorigin="1142,2052" coordsize="9507,106">
            <v:shape style="position:absolute;left:1142;top:2052;width:2283;height:106" type="#_x0000_t75" stroked="false">
              <v:imagedata r:id="rId551" o:title=""/>
            </v:shape>
            <v:shape style="position:absolute;left:3387;top:2142;width:4844;height:15" type="#_x0000_t75" stroked="false">
              <v:imagedata r:id="rId549" o:title=""/>
            </v:shape>
            <v:shape style="position:absolute;left:8223;top:2142;width:2425;height:15" type="#_x0000_t75" stroked="false">
              <v:imagedata r:id="rId266" o:title=""/>
            </v:shape>
            <w10:wrap type="none"/>
          </v:group>
        </w:pict>
      </w:r>
      <w:r>
        <w:rPr/>
        <w:t>（续上表）</w:t>
      </w:r>
    </w:p>
    <w:p>
      <w:pPr>
        <w:spacing w:line="240" w:lineRule="auto" w:before="2"/>
        <w:rPr>
          <w:rFonts w:ascii="宋体" w:hAnsi="宋体" w:cs="宋体" w:eastAsia="宋体" w:hint="default"/>
          <w:sz w:val="16"/>
          <w:szCs w:val="16"/>
        </w:rPr>
      </w:pPr>
    </w:p>
    <w:tbl>
      <w:tblPr>
        <w:tblW w:w="0" w:type="auto"/>
        <w:jc w:val="left"/>
        <w:tblInd w:w="126" w:type="dxa"/>
        <w:tblLayout w:type="fixed"/>
        <w:tblCellMar>
          <w:top w:w="0" w:type="dxa"/>
          <w:left w:w="0" w:type="dxa"/>
          <w:bottom w:w="0" w:type="dxa"/>
          <w:right w:w="0" w:type="dxa"/>
        </w:tblCellMar>
        <w:tblLook w:val="01E0"/>
      </w:tblPr>
      <w:tblGrid>
        <w:gridCol w:w="2275"/>
        <w:gridCol w:w="2418"/>
        <w:gridCol w:w="2418"/>
        <w:gridCol w:w="2410"/>
      </w:tblGrid>
      <w:tr>
        <w:trPr>
          <w:trHeight w:val="413" w:hRule="exact"/>
        </w:trPr>
        <w:tc>
          <w:tcPr>
            <w:tcW w:w="227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1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4"/>
              <w:ind w:left="570" w:right="0"/>
              <w:jc w:val="left"/>
              <w:rPr>
                <w:rFonts w:ascii="宋体" w:hAnsi="宋体" w:cs="宋体" w:eastAsia="宋体" w:hint="default"/>
                <w:sz w:val="18"/>
                <w:szCs w:val="18"/>
              </w:rPr>
            </w:pPr>
            <w:r>
              <w:rPr>
                <w:rFonts w:ascii="宋体" w:hAnsi="宋体" w:cs="宋体" w:eastAsia="宋体" w:hint="default"/>
                <w:b/>
                <w:bCs/>
                <w:sz w:val="18"/>
                <w:szCs w:val="18"/>
              </w:rPr>
              <w:t>存储器芯片业务</w:t>
            </w:r>
            <w:r>
              <w:rPr>
                <w:rFonts w:ascii="宋体" w:hAnsi="宋体" w:cs="宋体" w:eastAsia="宋体" w:hint="default"/>
                <w:sz w:val="18"/>
                <w:szCs w:val="18"/>
              </w:rPr>
            </w:r>
          </w:p>
        </w:tc>
        <w:tc>
          <w:tcPr>
            <w:tcW w:w="241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4"/>
              <w:ind w:left="750" w:right="0"/>
              <w:jc w:val="left"/>
              <w:rPr>
                <w:rFonts w:ascii="宋体" w:hAnsi="宋体" w:cs="宋体" w:eastAsia="宋体" w:hint="default"/>
                <w:sz w:val="18"/>
                <w:szCs w:val="18"/>
              </w:rPr>
            </w:pPr>
            <w:r>
              <w:rPr>
                <w:rFonts w:ascii="宋体" w:hAnsi="宋体" w:cs="宋体" w:eastAsia="宋体" w:hint="default"/>
                <w:b/>
                <w:bCs/>
                <w:sz w:val="18"/>
                <w:szCs w:val="18"/>
              </w:rPr>
              <w:t>分部间抵销</w:t>
            </w:r>
            <w:r>
              <w:rPr>
                <w:rFonts w:ascii="宋体" w:hAnsi="宋体" w:cs="宋体" w:eastAsia="宋体" w:hint="default"/>
                <w:sz w:val="18"/>
                <w:szCs w:val="18"/>
              </w:rPr>
            </w:r>
          </w:p>
        </w:tc>
        <w:tc>
          <w:tcPr>
            <w:tcW w:w="241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98" w:hRule="exact"/>
        </w:trPr>
        <w:tc>
          <w:tcPr>
            <w:tcW w:w="2275" w:type="dxa"/>
            <w:tcBorders>
              <w:top w:val="single" w:sz="6" w:space="0" w:color="000000"/>
              <w:left w:val="nil" w:sz="6" w:space="0" w:color="auto"/>
              <w:bottom w:val="nil" w:sz="6" w:space="0" w:color="auto"/>
              <w:right w:val="single" w:sz="6" w:space="0" w:color="000000"/>
            </w:tcBorders>
          </w:tcPr>
          <w:p>
            <w:pPr>
              <w:pStyle w:val="TableParagraph"/>
              <w:spacing w:line="240" w:lineRule="auto" w:before="30"/>
              <w:ind w:left="12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41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sz w:val="18"/>
              </w:rPr>
              <w:t>858,976,432.01</w:t>
            </w:r>
          </w:p>
        </w:tc>
        <w:tc>
          <w:tcPr>
            <w:tcW w:w="241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w w:val="95"/>
                <w:sz w:val="18"/>
              </w:rPr>
              <w:t>-17,865,320.57</w:t>
            </w:r>
            <w:r>
              <w:rPr>
                <w:rFonts w:ascii="Times New Roman"/>
                <w:sz w:val="18"/>
              </w:rPr>
            </w:r>
          </w:p>
        </w:tc>
        <w:tc>
          <w:tcPr>
            <w:tcW w:w="2410" w:type="dxa"/>
            <w:tcBorders>
              <w:top w:val="single" w:sz="6" w:space="0" w:color="000000"/>
              <w:left w:val="single" w:sz="6" w:space="0" w:color="000000"/>
              <w:bottom w:val="nil" w:sz="6" w:space="0" w:color="auto"/>
              <w:right w:val="nil" w:sz="6" w:space="0" w:color="auto"/>
            </w:tcBorders>
          </w:tcPr>
          <w:p>
            <w:pPr>
              <w:pStyle w:val="TableParagraph"/>
              <w:spacing w:line="240" w:lineRule="auto" w:before="87"/>
              <w:ind w:right="119"/>
              <w:jc w:val="right"/>
              <w:rPr>
                <w:rFonts w:ascii="Times New Roman" w:hAnsi="Times New Roman" w:cs="Times New Roman" w:eastAsia="Times New Roman" w:hint="default"/>
                <w:sz w:val="18"/>
                <w:szCs w:val="18"/>
              </w:rPr>
            </w:pPr>
            <w:r>
              <w:rPr>
                <w:rFonts w:ascii="Times New Roman"/>
                <w:sz w:val="18"/>
              </w:rPr>
              <w:t>3,430,409,964.80</w:t>
            </w:r>
          </w:p>
        </w:tc>
      </w:tr>
      <w:tr>
        <w:trPr>
          <w:trHeight w:val="300" w:hRule="exact"/>
        </w:trPr>
        <w:tc>
          <w:tcPr>
            <w:tcW w:w="2275"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4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5"/>
              <w:jc w:val="right"/>
              <w:rPr>
                <w:rFonts w:ascii="Times New Roman" w:hAnsi="Times New Roman" w:cs="Times New Roman" w:eastAsia="Times New Roman" w:hint="default"/>
                <w:sz w:val="18"/>
                <w:szCs w:val="18"/>
              </w:rPr>
            </w:pPr>
            <w:r>
              <w:rPr>
                <w:rFonts w:ascii="Times New Roman"/>
                <w:sz w:val="18"/>
              </w:rPr>
              <w:t>763,987,285.64</w:t>
            </w:r>
          </w:p>
        </w:tc>
        <w:tc>
          <w:tcPr>
            <w:tcW w:w="24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w w:val="95"/>
                <w:sz w:val="18"/>
              </w:rPr>
              <w:t>-17,865,320.57</w:t>
            </w:r>
            <w:r>
              <w:rPr>
                <w:rFonts w:ascii="Times New Roman"/>
                <w:sz w:val="18"/>
              </w:rPr>
            </w:r>
          </w:p>
        </w:tc>
        <w:tc>
          <w:tcPr>
            <w:tcW w:w="2410"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19"/>
              <w:jc w:val="right"/>
              <w:rPr>
                <w:rFonts w:ascii="Times New Roman" w:hAnsi="Times New Roman" w:cs="Times New Roman" w:eastAsia="Times New Roman" w:hint="default"/>
                <w:sz w:val="18"/>
                <w:szCs w:val="18"/>
              </w:rPr>
            </w:pPr>
            <w:r>
              <w:rPr>
                <w:rFonts w:ascii="Times New Roman"/>
                <w:sz w:val="18"/>
              </w:rPr>
              <w:t>2,204,127,609.21</w:t>
            </w:r>
          </w:p>
        </w:tc>
      </w:tr>
      <w:tr>
        <w:trPr>
          <w:trHeight w:val="410" w:hRule="exact"/>
        </w:trPr>
        <w:tc>
          <w:tcPr>
            <w:tcW w:w="2275" w:type="dxa"/>
            <w:tcBorders>
              <w:top w:val="nil" w:sz="6" w:space="0" w:color="auto"/>
              <w:left w:val="nil" w:sz="6" w:space="0" w:color="auto"/>
              <w:bottom w:val="nil" w:sz="6" w:space="0" w:color="auto"/>
              <w:right w:val="single" w:sz="6" w:space="0" w:color="000000"/>
            </w:tcBorders>
          </w:tcPr>
          <w:p>
            <w:pPr>
              <w:pStyle w:val="TableParagraph"/>
              <w:spacing w:line="240" w:lineRule="auto" w:before="149"/>
              <w:ind w:left="120" w:right="0"/>
              <w:jc w:val="left"/>
              <w:rPr>
                <w:rFonts w:ascii="宋体" w:hAnsi="宋体" w:cs="宋体" w:eastAsia="宋体" w:hint="default"/>
                <w:sz w:val="18"/>
                <w:szCs w:val="18"/>
              </w:rPr>
            </w:pPr>
            <w:r>
              <w:rPr>
                <w:rFonts w:ascii="宋体" w:hAnsi="宋体" w:cs="宋体" w:eastAsia="宋体" w:hint="default"/>
                <w:sz w:val="18"/>
                <w:szCs w:val="18"/>
              </w:rPr>
              <w:t>期间费用</w:t>
            </w:r>
          </w:p>
        </w:tc>
        <w:tc>
          <w:tcPr>
            <w:tcW w:w="2418"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88,088,008.10</w:t>
            </w:r>
          </w:p>
        </w:tc>
        <w:tc>
          <w:tcPr>
            <w:tcW w:w="2418" w:type="dxa"/>
            <w:tcBorders>
              <w:top w:val="nil" w:sz="6" w:space="0" w:color="auto"/>
              <w:left w:val="single" w:sz="6" w:space="0" w:color="000000"/>
              <w:bottom w:val="nil" w:sz="6" w:space="0" w:color="auto"/>
              <w:right w:val="single" w:sz="6" w:space="0" w:color="000000"/>
            </w:tcBorders>
          </w:tcPr>
          <w:p>
            <w:pPr/>
          </w:p>
        </w:tc>
        <w:tc>
          <w:tcPr>
            <w:tcW w:w="2410" w:type="dxa"/>
            <w:tcBorders>
              <w:top w:val="nil" w:sz="6" w:space="0" w:color="auto"/>
              <w:left w:val="single" w:sz="6"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9"/>
              <w:jc w:val="right"/>
              <w:rPr>
                <w:rFonts w:ascii="Times New Roman" w:hAnsi="Times New Roman" w:cs="Times New Roman" w:eastAsia="Times New Roman" w:hint="default"/>
                <w:sz w:val="18"/>
                <w:szCs w:val="18"/>
              </w:rPr>
            </w:pPr>
            <w:r>
              <w:rPr>
                <w:rFonts w:ascii="Times New Roman"/>
                <w:sz w:val="18"/>
              </w:rPr>
              <w:t>576,406,049.29</w:t>
            </w:r>
          </w:p>
        </w:tc>
      </w:tr>
      <w:tr>
        <w:trPr>
          <w:trHeight w:val="100" w:hRule="exact"/>
        </w:trPr>
        <w:tc>
          <w:tcPr>
            <w:tcW w:w="2275" w:type="dxa"/>
            <w:tcBorders>
              <w:top w:val="nil" w:sz="6" w:space="0" w:color="auto"/>
              <w:left w:val="nil" w:sz="6" w:space="0" w:color="auto"/>
              <w:bottom w:val="nil" w:sz="6" w:space="0" w:color="auto"/>
              <w:right w:val="nil" w:sz="6" w:space="0" w:color="auto"/>
            </w:tcBorders>
          </w:tcPr>
          <w:p>
            <w:pPr/>
          </w:p>
        </w:tc>
        <w:tc>
          <w:tcPr>
            <w:tcW w:w="2418" w:type="dxa"/>
            <w:tcBorders>
              <w:top w:val="nil" w:sz="6" w:space="0" w:color="auto"/>
              <w:left w:val="nil" w:sz="6" w:space="0" w:color="auto"/>
              <w:bottom w:val="nil" w:sz="6" w:space="0" w:color="auto"/>
              <w:right w:val="single" w:sz="6" w:space="0" w:color="000000"/>
            </w:tcBorders>
          </w:tcPr>
          <w:p>
            <w:pPr/>
          </w:p>
        </w:tc>
        <w:tc>
          <w:tcPr>
            <w:tcW w:w="2418" w:type="dxa"/>
            <w:tcBorders>
              <w:top w:val="nil" w:sz="6" w:space="0" w:color="auto"/>
              <w:left w:val="single" w:sz="6" w:space="0" w:color="000000"/>
              <w:bottom w:val="nil" w:sz="6" w:space="0" w:color="auto"/>
              <w:right w:val="single" w:sz="6" w:space="0" w:color="000000"/>
            </w:tcBorders>
          </w:tcPr>
          <w:p>
            <w:pPr/>
          </w:p>
        </w:tc>
        <w:tc>
          <w:tcPr>
            <w:tcW w:w="2410" w:type="dxa"/>
            <w:tcBorders>
              <w:top w:val="nil" w:sz="6" w:space="0" w:color="auto"/>
              <w:left w:val="single" w:sz="6" w:space="0" w:color="000000"/>
              <w:bottom w:val="nil" w:sz="6" w:space="0" w:color="auto"/>
              <w:right w:val="nil" w:sz="6" w:space="0" w:color="auto"/>
            </w:tcBorders>
          </w:tcPr>
          <w:p>
            <w:pPr/>
          </w:p>
        </w:tc>
      </w:tr>
      <w:tr>
        <w:trPr>
          <w:trHeight w:val="305" w:hRule="exact"/>
        </w:trPr>
        <w:tc>
          <w:tcPr>
            <w:tcW w:w="2275"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4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w w:val="95"/>
                <w:sz w:val="18"/>
              </w:rPr>
              <w:t>-380,724.77</w:t>
            </w:r>
            <w:r>
              <w:rPr>
                <w:rFonts w:ascii="Times New Roman"/>
                <w:sz w:val="18"/>
              </w:rPr>
            </w:r>
          </w:p>
        </w:tc>
        <w:tc>
          <w:tcPr>
            <w:tcW w:w="24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w w:val="95"/>
                <w:sz w:val="18"/>
              </w:rPr>
              <w:t>-96,990,107.31</w:t>
            </w:r>
            <w:r>
              <w:rPr>
                <w:rFonts w:ascii="Times New Roman"/>
                <w:sz w:val="18"/>
              </w:rPr>
            </w:r>
          </w:p>
        </w:tc>
        <w:tc>
          <w:tcPr>
            <w:tcW w:w="2410"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19"/>
              <w:jc w:val="right"/>
              <w:rPr>
                <w:rFonts w:ascii="Times New Roman" w:hAnsi="Times New Roman" w:cs="Times New Roman" w:eastAsia="Times New Roman" w:hint="default"/>
                <w:sz w:val="18"/>
                <w:szCs w:val="18"/>
              </w:rPr>
            </w:pPr>
            <w:r>
              <w:rPr>
                <w:rFonts w:ascii="Times New Roman"/>
                <w:sz w:val="18"/>
              </w:rPr>
              <w:t>400,546,989.29</w:t>
            </w:r>
          </w:p>
        </w:tc>
      </w:tr>
      <w:tr>
        <w:trPr>
          <w:trHeight w:val="100" w:hRule="exact"/>
        </w:trPr>
        <w:tc>
          <w:tcPr>
            <w:tcW w:w="2275" w:type="dxa"/>
            <w:tcBorders>
              <w:top w:val="nil" w:sz="6" w:space="0" w:color="auto"/>
              <w:left w:val="nil" w:sz="6" w:space="0" w:color="auto"/>
              <w:bottom w:val="nil" w:sz="6" w:space="0" w:color="auto"/>
              <w:right w:val="nil" w:sz="6" w:space="0" w:color="auto"/>
            </w:tcBorders>
          </w:tcPr>
          <w:p>
            <w:pPr/>
          </w:p>
        </w:tc>
        <w:tc>
          <w:tcPr>
            <w:tcW w:w="2418" w:type="dxa"/>
            <w:tcBorders>
              <w:top w:val="nil" w:sz="6" w:space="0" w:color="auto"/>
              <w:left w:val="nil" w:sz="6" w:space="0" w:color="auto"/>
              <w:bottom w:val="nil" w:sz="6" w:space="0" w:color="auto"/>
              <w:right w:val="single" w:sz="6" w:space="0" w:color="000000"/>
            </w:tcBorders>
          </w:tcPr>
          <w:p>
            <w:pPr/>
          </w:p>
        </w:tc>
        <w:tc>
          <w:tcPr>
            <w:tcW w:w="2418" w:type="dxa"/>
            <w:tcBorders>
              <w:top w:val="nil" w:sz="6" w:space="0" w:color="auto"/>
              <w:left w:val="single" w:sz="6" w:space="0" w:color="000000"/>
              <w:bottom w:val="nil" w:sz="6" w:space="0" w:color="auto"/>
              <w:right w:val="single" w:sz="6" w:space="0" w:color="000000"/>
            </w:tcBorders>
          </w:tcPr>
          <w:p>
            <w:pPr/>
          </w:p>
        </w:tc>
        <w:tc>
          <w:tcPr>
            <w:tcW w:w="2410" w:type="dxa"/>
            <w:tcBorders>
              <w:top w:val="nil" w:sz="6" w:space="0" w:color="auto"/>
              <w:left w:val="single" w:sz="6" w:space="0" w:color="000000"/>
              <w:bottom w:val="nil" w:sz="6" w:space="0" w:color="auto"/>
              <w:right w:val="nil" w:sz="6" w:space="0" w:color="auto"/>
            </w:tcBorders>
          </w:tcPr>
          <w:p>
            <w:pPr/>
          </w:p>
        </w:tc>
      </w:tr>
      <w:tr>
        <w:trPr>
          <w:trHeight w:val="306" w:hRule="exact"/>
        </w:trPr>
        <w:tc>
          <w:tcPr>
            <w:tcW w:w="2275" w:type="dxa"/>
            <w:tcBorders>
              <w:top w:val="nil" w:sz="6" w:space="0" w:color="auto"/>
              <w:left w:val="nil" w:sz="6" w:space="0" w:color="auto"/>
              <w:bottom w:val="nil" w:sz="6" w:space="0" w:color="auto"/>
              <w:right w:val="single" w:sz="6" w:space="0" w:color="000000"/>
            </w:tcBorders>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24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9,850,765.40</w:t>
            </w:r>
          </w:p>
        </w:tc>
        <w:tc>
          <w:tcPr>
            <w:tcW w:w="24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6"/>
              <w:jc w:val="right"/>
              <w:rPr>
                <w:rFonts w:ascii="Times New Roman" w:hAnsi="Times New Roman" w:cs="Times New Roman" w:eastAsia="Times New Roman" w:hint="default"/>
                <w:sz w:val="18"/>
                <w:szCs w:val="18"/>
              </w:rPr>
            </w:pPr>
            <w:r>
              <w:rPr>
                <w:rFonts w:ascii="Times New Roman"/>
                <w:w w:val="95"/>
                <w:sz w:val="18"/>
              </w:rPr>
              <w:t>-1,028,026,656.28</w:t>
            </w:r>
            <w:r>
              <w:rPr>
                <w:rFonts w:ascii="Times New Roman"/>
                <w:sz w:val="18"/>
              </w:rPr>
            </w:r>
          </w:p>
        </w:tc>
        <w:tc>
          <w:tcPr>
            <w:tcW w:w="2410"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19"/>
              <w:jc w:val="right"/>
              <w:rPr>
                <w:rFonts w:ascii="Times New Roman" w:hAnsi="Times New Roman" w:cs="Times New Roman" w:eastAsia="Times New Roman" w:hint="default"/>
                <w:sz w:val="18"/>
                <w:szCs w:val="18"/>
              </w:rPr>
            </w:pPr>
            <w:r>
              <w:rPr>
                <w:rFonts w:ascii="Times New Roman"/>
                <w:sz w:val="18"/>
              </w:rPr>
              <w:t>6,786,465,319.76</w:t>
            </w:r>
          </w:p>
        </w:tc>
      </w:tr>
      <w:tr>
        <w:trPr>
          <w:trHeight w:val="100" w:hRule="exact"/>
        </w:trPr>
        <w:tc>
          <w:tcPr>
            <w:tcW w:w="2275" w:type="dxa"/>
            <w:tcBorders>
              <w:top w:val="nil" w:sz="6" w:space="0" w:color="auto"/>
              <w:left w:val="nil" w:sz="6" w:space="0" w:color="auto"/>
              <w:bottom w:val="nil" w:sz="6" w:space="0" w:color="auto"/>
              <w:right w:val="nil" w:sz="6" w:space="0" w:color="auto"/>
            </w:tcBorders>
          </w:tcPr>
          <w:p>
            <w:pPr/>
          </w:p>
        </w:tc>
        <w:tc>
          <w:tcPr>
            <w:tcW w:w="2418" w:type="dxa"/>
            <w:tcBorders>
              <w:top w:val="nil" w:sz="6" w:space="0" w:color="auto"/>
              <w:left w:val="nil" w:sz="6" w:space="0" w:color="auto"/>
              <w:bottom w:val="nil" w:sz="6" w:space="0" w:color="auto"/>
              <w:right w:val="single" w:sz="6" w:space="0" w:color="000000"/>
            </w:tcBorders>
          </w:tcPr>
          <w:p>
            <w:pPr/>
          </w:p>
        </w:tc>
        <w:tc>
          <w:tcPr>
            <w:tcW w:w="2418" w:type="dxa"/>
            <w:tcBorders>
              <w:top w:val="nil" w:sz="6" w:space="0" w:color="auto"/>
              <w:left w:val="single" w:sz="6" w:space="0" w:color="000000"/>
              <w:bottom w:val="nil" w:sz="6" w:space="0" w:color="auto"/>
              <w:right w:val="single" w:sz="6" w:space="0" w:color="000000"/>
            </w:tcBorders>
          </w:tcPr>
          <w:p>
            <w:pPr/>
          </w:p>
        </w:tc>
        <w:tc>
          <w:tcPr>
            <w:tcW w:w="2410" w:type="dxa"/>
            <w:tcBorders>
              <w:top w:val="nil" w:sz="6" w:space="0" w:color="auto"/>
              <w:left w:val="single" w:sz="6" w:space="0" w:color="000000"/>
              <w:bottom w:val="nil" w:sz="6" w:space="0" w:color="auto"/>
              <w:right w:val="nil" w:sz="6" w:space="0" w:color="auto"/>
            </w:tcBorders>
          </w:tcPr>
          <w:p>
            <w:pPr/>
          </w:p>
        </w:tc>
      </w:tr>
      <w:tr>
        <w:trPr>
          <w:trHeight w:val="391" w:hRule="exact"/>
        </w:trPr>
        <w:tc>
          <w:tcPr>
            <w:tcW w:w="2275" w:type="dxa"/>
            <w:tcBorders>
              <w:top w:val="nil" w:sz="6" w:space="0" w:color="auto"/>
              <w:left w:val="nil" w:sz="6" w:space="0" w:color="auto"/>
              <w:bottom w:val="nil" w:sz="6" w:space="0" w:color="auto"/>
              <w:right w:val="single" w:sz="6" w:space="0" w:color="000000"/>
            </w:tcBorders>
          </w:tcPr>
          <w:p>
            <w:pPr>
              <w:pStyle w:val="TableParagraph"/>
              <w:spacing w:line="240" w:lineRule="auto" w:before="29"/>
              <w:ind w:left="120"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2418"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9,235,153.83</w:t>
            </w:r>
          </w:p>
        </w:tc>
        <w:tc>
          <w:tcPr>
            <w:tcW w:w="2418"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06"/>
              <w:jc w:val="right"/>
              <w:rPr>
                <w:rFonts w:ascii="Times New Roman" w:hAnsi="Times New Roman" w:cs="Times New Roman" w:eastAsia="Times New Roman" w:hint="default"/>
                <w:sz w:val="18"/>
                <w:szCs w:val="18"/>
              </w:rPr>
            </w:pPr>
            <w:r>
              <w:rPr>
                <w:rFonts w:ascii="Times New Roman"/>
                <w:w w:val="95"/>
                <w:sz w:val="18"/>
              </w:rPr>
              <w:t>-154,447,637.07</w:t>
            </w:r>
            <w:r>
              <w:rPr>
                <w:rFonts w:ascii="Times New Roman"/>
                <w:sz w:val="18"/>
              </w:rPr>
            </w:r>
          </w:p>
        </w:tc>
        <w:tc>
          <w:tcPr>
            <w:tcW w:w="2410" w:type="dxa"/>
            <w:tcBorders>
              <w:top w:val="nil" w:sz="6" w:space="0" w:color="auto"/>
              <w:left w:val="single" w:sz="6" w:space="0" w:color="000000"/>
              <w:bottom w:val="nil" w:sz="6" w:space="0" w:color="auto"/>
              <w:right w:val="nil" w:sz="6" w:space="0" w:color="auto"/>
            </w:tcBorders>
          </w:tcPr>
          <w:p>
            <w:pPr>
              <w:pStyle w:val="TableParagraph"/>
              <w:spacing w:line="240" w:lineRule="auto" w:before="87"/>
              <w:ind w:right="119"/>
              <w:jc w:val="right"/>
              <w:rPr>
                <w:rFonts w:ascii="Times New Roman" w:hAnsi="Times New Roman" w:cs="Times New Roman" w:eastAsia="Times New Roman" w:hint="default"/>
                <w:sz w:val="18"/>
                <w:szCs w:val="18"/>
              </w:rPr>
            </w:pPr>
            <w:r>
              <w:rPr>
                <w:rFonts w:ascii="Times New Roman"/>
                <w:sz w:val="18"/>
              </w:rPr>
              <w:t>2,593,708,995.01</w:t>
            </w:r>
          </w:p>
        </w:tc>
      </w:tr>
      <w:tr>
        <w:trPr>
          <w:trHeight w:val="405" w:hRule="exact"/>
        </w:trPr>
        <w:tc>
          <w:tcPr>
            <w:tcW w:w="2275" w:type="dxa"/>
            <w:tcBorders>
              <w:top w:val="nil" w:sz="6" w:space="0" w:color="auto"/>
              <w:left w:val="nil" w:sz="6" w:space="0" w:color="auto"/>
              <w:bottom w:val="nil" w:sz="6" w:space="0" w:color="auto"/>
              <w:right w:val="single" w:sz="6" w:space="0" w:color="000000"/>
            </w:tcBorders>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615,611.57</w:t>
            </w:r>
          </w:p>
        </w:tc>
        <w:tc>
          <w:tcPr>
            <w:tcW w:w="24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6"/>
              <w:jc w:val="right"/>
              <w:rPr>
                <w:rFonts w:ascii="Times New Roman" w:hAnsi="Times New Roman" w:cs="Times New Roman" w:eastAsia="Times New Roman" w:hint="default"/>
                <w:sz w:val="18"/>
                <w:szCs w:val="18"/>
              </w:rPr>
            </w:pPr>
            <w:r>
              <w:rPr>
                <w:rFonts w:ascii="Times New Roman"/>
                <w:w w:val="95"/>
                <w:sz w:val="18"/>
              </w:rPr>
              <w:t>-873,579,019.21</w:t>
            </w:r>
            <w:r>
              <w:rPr>
                <w:rFonts w:ascii="Times New Roman"/>
                <w:sz w:val="18"/>
              </w:rPr>
            </w:r>
          </w:p>
        </w:tc>
        <w:tc>
          <w:tcPr>
            <w:tcW w:w="2410"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19"/>
              <w:jc w:val="right"/>
              <w:rPr>
                <w:rFonts w:ascii="Times New Roman" w:hAnsi="Times New Roman" w:cs="Times New Roman" w:eastAsia="Times New Roman" w:hint="default"/>
                <w:sz w:val="18"/>
                <w:szCs w:val="18"/>
              </w:rPr>
            </w:pPr>
            <w:r>
              <w:rPr>
                <w:rFonts w:ascii="Times New Roman"/>
                <w:sz w:val="18"/>
              </w:rPr>
              <w:t>4,192,756,324.75</w:t>
            </w:r>
          </w:p>
        </w:tc>
      </w:tr>
      <w:tr>
        <w:trPr>
          <w:trHeight w:val="406" w:hRule="exact"/>
        </w:trPr>
        <w:tc>
          <w:tcPr>
            <w:tcW w:w="2275" w:type="dxa"/>
            <w:tcBorders>
              <w:top w:val="nil" w:sz="6" w:space="0" w:color="auto"/>
              <w:left w:val="nil" w:sz="6" w:space="0" w:color="auto"/>
              <w:bottom w:val="single" w:sz="12" w:space="0" w:color="000000"/>
              <w:right w:val="single" w:sz="6" w:space="0" w:color="000000"/>
            </w:tcBorders>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经营活动现金流量净额</w:t>
            </w:r>
          </w:p>
        </w:tc>
        <w:tc>
          <w:tcPr>
            <w:tcW w:w="2418"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72,715,300.80</w:t>
            </w:r>
          </w:p>
        </w:tc>
        <w:tc>
          <w:tcPr>
            <w:tcW w:w="2418" w:type="dxa"/>
            <w:tcBorders>
              <w:top w:val="nil" w:sz="6" w:space="0" w:color="auto"/>
              <w:left w:val="single" w:sz="6" w:space="0" w:color="000000"/>
              <w:bottom w:val="single" w:sz="12" w:space="0" w:color="000000"/>
              <w:right w:val="single" w:sz="6" w:space="0" w:color="000000"/>
            </w:tcBorders>
          </w:tcPr>
          <w:p>
            <w:pPr/>
          </w:p>
        </w:tc>
        <w:tc>
          <w:tcPr>
            <w:tcW w:w="2410" w:type="dxa"/>
            <w:tcBorders>
              <w:top w:val="nil" w:sz="6" w:space="0" w:color="auto"/>
              <w:left w:val="single" w:sz="6" w:space="0" w:color="000000"/>
              <w:bottom w:val="single" w:sz="12" w:space="0" w:color="000000"/>
              <w:right w:val="nil" w:sz="6" w:space="0" w:color="auto"/>
            </w:tcBorders>
          </w:tcPr>
          <w:p>
            <w:pPr>
              <w:pStyle w:val="TableParagraph"/>
              <w:spacing w:line="240" w:lineRule="auto" w:before="102"/>
              <w:ind w:right="119"/>
              <w:jc w:val="right"/>
              <w:rPr>
                <w:rFonts w:ascii="Times New Roman" w:hAnsi="Times New Roman" w:cs="Times New Roman" w:eastAsia="Times New Roman" w:hint="default"/>
                <w:sz w:val="18"/>
                <w:szCs w:val="18"/>
              </w:rPr>
            </w:pPr>
            <w:r>
              <w:rPr>
                <w:rFonts w:ascii="Times New Roman"/>
                <w:sz w:val="18"/>
              </w:rPr>
              <w:t>265,928,883.56</w:t>
            </w:r>
          </w:p>
        </w:tc>
      </w:tr>
    </w:tbl>
    <w:p>
      <w:pPr>
        <w:spacing w:line="240" w:lineRule="auto" w:before="11"/>
        <w:rPr>
          <w:rFonts w:ascii="宋体" w:hAnsi="宋体" w:cs="宋体" w:eastAsia="宋体" w:hint="default"/>
          <w:sz w:val="11"/>
          <w:szCs w:val="11"/>
        </w:rPr>
      </w:pPr>
    </w:p>
    <w:p>
      <w:pPr>
        <w:pStyle w:val="Heading4"/>
        <w:spacing w:line="240" w:lineRule="auto"/>
        <w:ind w:right="1095"/>
        <w:jc w:val="left"/>
        <w:rPr>
          <w:b w:val="0"/>
          <w:bCs w:val="0"/>
        </w:rPr>
      </w:pPr>
      <w:r>
        <w:rPr/>
        <w:pict>
          <v:group style="position:absolute;margin-left:57.075001pt;margin-top:-94.086327pt;width:475.35pt;height:5.25pt;mso-position-horizontal-relative:page;mso-position-vertical-relative:paragraph;z-index:-1213048" coordorigin="1142,-1882" coordsize="9507,105">
            <v:shape style="position:absolute;left:1142;top:-1882;width:2283;height:105" type="#_x0000_t75" stroked="false">
              <v:imagedata r:id="rId552" o:title=""/>
            </v:shape>
            <v:shape style="position:absolute;left:3387;top:-1792;width:4844;height:15" type="#_x0000_t75" stroked="false">
              <v:imagedata r:id="rId549" o:title=""/>
            </v:shape>
            <v:shape style="position:absolute;left:8223;top:-1792;width:2425;height:15" type="#_x0000_t75" stroked="false">
              <v:imagedata r:id="rId266" o:title=""/>
            </v:shape>
            <w10:wrap type="none"/>
          </v:group>
        </w:pict>
      </w:r>
      <w:r>
        <w:rPr/>
        <w:pict>
          <v:group style="position:absolute;margin-left:57.075001pt;margin-top:-73.816330pt;width:475.35pt;height:5.25pt;mso-position-horizontal-relative:page;mso-position-vertical-relative:paragraph;z-index:-1213024" coordorigin="1142,-1476" coordsize="9507,105">
            <v:shape style="position:absolute;left:1142;top:-1476;width:2283;height:105" type="#_x0000_t75" stroked="false">
              <v:imagedata r:id="rId552" o:title=""/>
            </v:shape>
            <v:shape style="position:absolute;left:3387;top:-1386;width:4844;height:15" type="#_x0000_t75" stroked="false">
              <v:imagedata r:id="rId549" o:title=""/>
            </v:shape>
            <v:shape style="position:absolute;left:8223;top:-1386;width:2425;height:15" type="#_x0000_t75" stroked="false">
              <v:imagedata r:id="rId266" o:title=""/>
            </v:shape>
            <w10:wrap type="none"/>
          </v:group>
        </w:pict>
      </w:r>
      <w:r>
        <w:rPr/>
        <w:pict>
          <v:group style="position:absolute;margin-left:57.075001pt;margin-top:-49.786327pt;width:475.35pt;height:.75pt;mso-position-horizontal-relative:page;mso-position-vertical-relative:paragraph;z-index:-1213000" coordorigin="1142,-996" coordsize="9507,15">
            <v:shape style="position:absolute;left:1142;top:-996;width:2252;height:15" type="#_x0000_t75" stroked="false">
              <v:imagedata r:id="rId191" o:title=""/>
            </v:shape>
            <v:shape style="position:absolute;left:3387;top:-996;width:4844;height:15" type="#_x0000_t75" stroked="false">
              <v:imagedata r:id="rId549" o:title=""/>
            </v:shape>
            <v:shape style="position:absolute;left:8223;top:-996;width:2425;height:15" type="#_x0000_t75" stroked="false">
              <v:imagedata r:id="rId266" o:title=""/>
            </v:shape>
            <w10:wrap type="none"/>
          </v:group>
        </w:pict>
      </w:r>
      <w:r>
        <w:rPr/>
        <w:pict>
          <v:group style="position:absolute;margin-left:57.075001pt;margin-top:-34.036327pt;width:475.35pt;height:5.25pt;mso-position-horizontal-relative:page;mso-position-vertical-relative:paragraph;z-index:-1212976" coordorigin="1142,-681" coordsize="9507,105">
            <v:shape style="position:absolute;left:1142;top:-681;width:2283;height:105" type="#_x0000_t75" stroked="false">
              <v:imagedata r:id="rId552" o:title=""/>
            </v:shape>
            <v:shape style="position:absolute;left:3387;top:-591;width:4844;height:15" type="#_x0000_t75" stroked="false">
              <v:imagedata r:id="rId549" o:title=""/>
            </v:shape>
            <v:shape style="position:absolute;left:8223;top:-591;width:2425;height:15" type="#_x0000_t75" stroked="false">
              <v:imagedata r:id="rId266" o:title=""/>
            </v:shape>
            <w10:wrap type="none"/>
          </v:group>
        </w:pict>
      </w:r>
      <w:bookmarkStart w:name="（七） 其他对投资者决策有影响的重要事项" w:id="320"/>
      <w:bookmarkEnd w:id="320"/>
      <w:r>
        <w:rPr>
          <w:b w:val="0"/>
          <w:bCs w:val="0"/>
        </w:rPr>
      </w:r>
      <w:r>
        <w:rPr/>
        <w:t>（七）其他对投资者决策有影响的重要事项</w:t>
      </w:r>
      <w:r>
        <w:rPr>
          <w:b w:val="0"/>
          <w:bCs w:val="0"/>
        </w:rPr>
      </w:r>
    </w:p>
    <w:p>
      <w:pPr>
        <w:spacing w:before="100"/>
        <w:ind w:left="561" w:right="109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、非公开发行</w:t>
      </w:r>
      <w:r>
        <w:rPr>
          <w:rFonts w:ascii="宋体" w:hAnsi="宋体" w:cs="宋体" w:eastAsia="宋体" w:hint="default"/>
          <w:b/>
          <w:bCs/>
          <w:spacing w:val="-37"/>
          <w:sz w:val="21"/>
          <w:szCs w:val="21"/>
        </w:rPr>
        <w:t> </w:t>
      </w:r>
      <w:r>
        <w:rPr>
          <w:rFonts w:ascii="Times New Roman" w:hAnsi="Times New Roman" w:cs="Times New Roman" w:eastAsia="Times New Roman" w:hint="default"/>
          <w:b/>
          <w:bCs/>
          <w:sz w:val="21"/>
          <w:szCs w:val="21"/>
        </w:rPr>
        <w:t>A</w:t>
      </w:r>
      <w:r>
        <w:rPr>
          <w:rFonts w:ascii="Times New Roman" w:hAnsi="Times New Roman" w:cs="Times New Roman" w:eastAsia="Times New Roman" w:hint="default"/>
          <w:b/>
          <w:bCs/>
          <w:spacing w:val="-13"/>
          <w:sz w:val="21"/>
          <w:szCs w:val="21"/>
        </w:rPr>
        <w:t> </w:t>
      </w:r>
      <w:r>
        <w:rPr>
          <w:rFonts w:ascii="宋体" w:hAnsi="宋体" w:cs="宋体" w:eastAsia="宋体" w:hint="default"/>
          <w:b/>
          <w:bCs/>
          <w:sz w:val="21"/>
          <w:szCs w:val="21"/>
        </w:rPr>
        <w:t>股股票</w:t>
      </w:r>
      <w:r>
        <w:rPr>
          <w:rFonts w:ascii="宋体" w:hAnsi="宋体" w:cs="宋体" w:eastAsia="宋体" w:hint="default"/>
          <w:sz w:val="21"/>
          <w:szCs w:val="21"/>
        </w:rPr>
      </w:r>
    </w:p>
    <w:p>
      <w:pPr>
        <w:spacing w:line="240" w:lineRule="auto" w:before="10"/>
        <w:rPr>
          <w:rFonts w:ascii="宋体" w:hAnsi="宋体" w:cs="宋体" w:eastAsia="宋体" w:hint="default"/>
          <w:b/>
          <w:bCs/>
          <w:sz w:val="16"/>
          <w:szCs w:val="16"/>
        </w:rPr>
      </w:pPr>
    </w:p>
    <w:p>
      <w:pPr>
        <w:pStyle w:val="BodyText"/>
        <w:spacing w:line="261" w:lineRule="auto"/>
        <w:ind w:right="0" w:firstLine="420"/>
        <w:jc w:val="left"/>
      </w:pPr>
      <w:r>
        <w:rPr/>
        <w:pict>
          <v:group style="position:absolute;margin-left:57.075001pt;margin-top:91.833672pt;width:479.1pt;height:5.25pt;mso-position-horizontal-relative:page;mso-position-vertical-relative:paragraph;z-index:-1212952" coordorigin="1142,1837" coordsize="9582,105">
            <v:shape style="position:absolute;left:1142;top:1837;width:856;height:105" type="#_x0000_t75" stroked="false">
              <v:imagedata r:id="rId553" o:title=""/>
            </v:shape>
            <v:shape style="position:absolute;left:1960;top:1927;width:3837;height:15" type="#_x0000_t75" stroked="false">
              <v:imagedata r:id="rId554" o:title=""/>
            </v:shape>
            <v:shape style="position:absolute;left:5789;top:1927;width:2185;height:15" type="#_x0000_t75" stroked="false">
              <v:imagedata r:id="rId555" o:title=""/>
            </v:shape>
            <v:shape style="position:absolute;left:7967;top:1927;width:2756;height:15" type="#_x0000_t75" stroked="false">
              <v:imagedata r:id="rId465" o:title=""/>
            </v:shape>
            <w10:wrap type="none"/>
          </v:group>
        </w:pict>
      </w:r>
      <w:r>
        <w:rPr/>
        <w:pict>
          <v:group style="position:absolute;margin-left:57.075001pt;margin-top:112.103676pt;width:479.1pt;height:5.3pt;mso-position-horizontal-relative:page;mso-position-vertical-relative:paragraph;z-index:-1212928" coordorigin="1142,2242" coordsize="9582,106">
            <v:shape style="position:absolute;left:1142;top:2242;width:856;height:105" type="#_x0000_t75" stroked="false">
              <v:imagedata r:id="rId556" o:title=""/>
            </v:shape>
            <v:shape style="position:absolute;left:1960;top:2332;width:3837;height:15" type="#_x0000_t75" stroked="false">
              <v:imagedata r:id="rId554" o:title=""/>
            </v:shape>
            <v:shape style="position:absolute;left:5789;top:2332;width:2185;height:15" type="#_x0000_t75" stroked="false">
              <v:imagedata r:id="rId555" o:title=""/>
            </v:shape>
            <v:shape style="position:absolute;left:7967;top:2332;width:2756;height:15" type="#_x0000_t75" stroked="false">
              <v:imagedata r:id="rId465" o:title=""/>
            </v:shape>
            <w10:wrap type="none"/>
          </v:group>
        </w:pict>
      </w:r>
      <w:r>
        <w:rPr/>
        <w:pict>
          <v:group style="position:absolute;margin-left:57.075001pt;margin-top:136.133667pt;width:479.1pt;height:.75pt;mso-position-horizontal-relative:page;mso-position-vertical-relative:paragraph;z-index:-1212904" coordorigin="1142,2723" coordsize="9582,15">
            <v:shape style="position:absolute;left:1142;top:2723;width:826;height:15" type="#_x0000_t75" stroked="false">
              <v:imagedata r:id="rId557" o:title=""/>
            </v:shape>
            <v:shape style="position:absolute;left:1960;top:2723;width:3837;height:15" type="#_x0000_t75" stroked="false">
              <v:imagedata r:id="rId554" o:title=""/>
            </v:shape>
            <v:shape style="position:absolute;left:5789;top:2723;width:2185;height:15" type="#_x0000_t75" stroked="false">
              <v:imagedata r:id="rId555" o:title=""/>
            </v:shape>
            <v:shape style="position:absolute;left:7967;top:2723;width:2756;height:15" type="#_x0000_t75" stroked="false">
              <v:imagedata r:id="rId465" o:title=""/>
            </v:shape>
            <w10:wrap type="none"/>
          </v:group>
        </w:pic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4</w:t>
      </w:r>
      <w:r>
        <w:rPr>
          <w:spacing w:val="-2"/>
        </w:rPr>
        <w:t>日，本公司第五届董事会第十七次会议审议通过了公司</w:t>
      </w:r>
      <w:r>
        <w:rPr>
          <w:rFonts w:ascii="Times New Roman" w:hAnsi="Times New Roman" w:cs="Times New Roman" w:eastAsia="Times New Roman" w:hint="default"/>
          <w:spacing w:val="-2"/>
        </w:rPr>
        <w:t>2015</w:t>
      </w:r>
      <w:r>
        <w:rPr>
          <w:spacing w:val="-2"/>
        </w:rPr>
        <w:t>年度非公开发行</w:t>
      </w:r>
      <w:r>
        <w:rPr>
          <w:rFonts w:ascii="Times New Roman" w:hAnsi="Times New Roman" w:cs="Times New Roman" w:eastAsia="Times New Roman" w:hint="default"/>
          <w:spacing w:val="-2"/>
        </w:rPr>
        <w:t>A</w:t>
      </w:r>
      <w:r>
        <w:rPr>
          <w:spacing w:val="-2"/>
        </w:rPr>
        <w:t>股股票预案，</w:t>
      </w:r>
      <w:r>
        <w:rPr/>
        <w:t> 本次非公开发行股票数量为</w:t>
      </w:r>
      <w:r>
        <w:rPr>
          <w:rFonts w:ascii="Times New Roman" w:hAnsi="Times New Roman" w:cs="Times New Roman" w:eastAsia="Times New Roman" w:hint="default"/>
        </w:rPr>
        <w:t>2,958,579,878</w:t>
      </w:r>
      <w:r>
        <w:rPr/>
        <w:t>股，非公开发行股票价格为</w:t>
      </w:r>
      <w:r>
        <w:rPr>
          <w:rFonts w:ascii="Times New Roman" w:hAnsi="Times New Roman" w:cs="Times New Roman" w:eastAsia="Times New Roman" w:hint="default"/>
        </w:rPr>
        <w:t>27.04</w:t>
      </w:r>
      <w:r>
        <w:rPr/>
        <w:t>元，募集资金总额为不超过</w:t>
      </w:r>
      <w:r>
        <w:rPr>
          <w:spacing w:val="-96"/>
        </w:rPr>
        <w:t> </w:t>
      </w:r>
      <w:r>
        <w:rPr>
          <w:rFonts w:ascii="Times New Roman" w:hAnsi="Times New Roman" w:cs="Times New Roman" w:eastAsia="Times New Roman" w:hint="default"/>
        </w:rPr>
        <w:t>8,000,000</w:t>
      </w:r>
      <w:r>
        <w:rPr/>
        <w:t>万元，扣除发行费用后拟全部用于如下项目：</w:t>
      </w:r>
    </w:p>
    <w:p>
      <w:pPr>
        <w:spacing w:line="240" w:lineRule="auto" w:before="2"/>
        <w:rPr>
          <w:rFonts w:ascii="宋体" w:hAnsi="宋体" w:cs="宋体" w:eastAsia="宋体" w:hint="default"/>
          <w:sz w:val="12"/>
          <w:szCs w:val="12"/>
        </w:rPr>
      </w:pPr>
    </w:p>
    <w:tbl>
      <w:tblPr>
        <w:tblW w:w="0" w:type="auto"/>
        <w:jc w:val="left"/>
        <w:tblInd w:w="126" w:type="dxa"/>
        <w:tblLayout w:type="fixed"/>
        <w:tblCellMar>
          <w:top w:w="0" w:type="dxa"/>
          <w:left w:w="0" w:type="dxa"/>
          <w:bottom w:w="0" w:type="dxa"/>
          <w:right w:w="0" w:type="dxa"/>
        </w:tblCellMar>
        <w:tblLook w:val="01E0"/>
      </w:tblPr>
      <w:tblGrid>
        <w:gridCol w:w="849"/>
        <w:gridCol w:w="3830"/>
        <w:gridCol w:w="2178"/>
        <w:gridCol w:w="2741"/>
      </w:tblGrid>
      <w:tr>
        <w:trPr>
          <w:trHeight w:val="413" w:hRule="exact"/>
        </w:trPr>
        <w:tc>
          <w:tcPr>
            <w:tcW w:w="84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830"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217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4"/>
              <w:ind w:left="360" w:right="0"/>
              <w:jc w:val="left"/>
              <w:rPr>
                <w:rFonts w:ascii="宋体" w:hAnsi="宋体" w:cs="宋体" w:eastAsia="宋体" w:hint="default"/>
                <w:sz w:val="18"/>
                <w:szCs w:val="18"/>
              </w:rPr>
            </w:pPr>
            <w:r>
              <w:rPr>
                <w:rFonts w:ascii="宋体" w:hAnsi="宋体" w:cs="宋体" w:eastAsia="宋体" w:hint="default"/>
                <w:sz w:val="18"/>
                <w:szCs w:val="18"/>
              </w:rPr>
              <w:t>投资总额（万元）</w:t>
            </w:r>
          </w:p>
        </w:tc>
        <w:tc>
          <w:tcPr>
            <w:tcW w:w="274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4"/>
              <w:ind w:left="180" w:right="0"/>
              <w:jc w:val="left"/>
              <w:rPr>
                <w:rFonts w:ascii="宋体" w:hAnsi="宋体" w:cs="宋体" w:eastAsia="宋体" w:hint="default"/>
                <w:sz w:val="18"/>
                <w:szCs w:val="18"/>
              </w:rPr>
            </w:pPr>
            <w:r>
              <w:rPr>
                <w:rFonts w:ascii="宋体" w:hAnsi="宋体" w:cs="宋体" w:eastAsia="宋体" w:hint="default"/>
                <w:sz w:val="18"/>
                <w:szCs w:val="18"/>
              </w:rPr>
              <w:t>拟投入募集资金净额（万元）</w:t>
            </w:r>
          </w:p>
        </w:tc>
      </w:tr>
      <w:tr>
        <w:trPr>
          <w:trHeight w:val="308" w:hRule="exact"/>
        </w:trPr>
        <w:tc>
          <w:tcPr>
            <w:tcW w:w="849" w:type="dxa"/>
            <w:tcBorders>
              <w:top w:val="single" w:sz="6" w:space="0" w:color="000000"/>
              <w:left w:val="nil" w:sz="6" w:space="0" w:color="auto"/>
              <w:bottom w:val="nil" w:sz="6" w:space="0" w:color="auto"/>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w:t>
            </w:r>
          </w:p>
        </w:tc>
        <w:tc>
          <w:tcPr>
            <w:tcW w:w="3830" w:type="dxa"/>
            <w:tcBorders>
              <w:top w:val="nil" w:sz="6" w:space="0" w:color="auto"/>
              <w:left w:val="single" w:sz="6" w:space="0" w:color="000000"/>
              <w:bottom w:val="nil" w:sz="6" w:space="0" w:color="auto"/>
              <w:right w:val="single" w:sz="6" w:space="0" w:color="000000"/>
            </w:tcBorders>
          </w:tcPr>
          <w:p>
            <w:pPr>
              <w:pStyle w:val="TableParagraph"/>
              <w:spacing w:line="240" w:lineRule="auto" w:before="52"/>
              <w:ind w:left="89" w:right="0"/>
              <w:jc w:val="left"/>
              <w:rPr>
                <w:rFonts w:ascii="宋体" w:hAnsi="宋体" w:cs="宋体" w:eastAsia="宋体" w:hint="default"/>
                <w:sz w:val="18"/>
                <w:szCs w:val="18"/>
              </w:rPr>
            </w:pPr>
            <w:r>
              <w:rPr>
                <w:rFonts w:ascii="宋体" w:hAnsi="宋体" w:cs="宋体" w:eastAsia="宋体" w:hint="default"/>
                <w:sz w:val="18"/>
                <w:szCs w:val="18"/>
              </w:rPr>
              <w:t>存储芯片工厂</w:t>
            </w:r>
          </w:p>
        </w:tc>
        <w:tc>
          <w:tcPr>
            <w:tcW w:w="217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9,324,264.63</w:t>
            </w:r>
          </w:p>
        </w:tc>
        <w:tc>
          <w:tcPr>
            <w:tcW w:w="2741" w:type="dxa"/>
            <w:tcBorders>
              <w:top w:val="single" w:sz="6" w:space="0" w:color="000000"/>
              <w:left w:val="single" w:sz="6" w:space="0" w:color="000000"/>
              <w:bottom w:val="nil" w:sz="6" w:space="0" w:color="auto"/>
              <w:right w:val="nil" w:sz="6" w:space="0" w:color="auto"/>
            </w:tcBorders>
          </w:tcPr>
          <w:p>
            <w:pPr>
              <w:pStyle w:val="TableParagraph"/>
              <w:spacing w:line="240" w:lineRule="auto" w:before="102"/>
              <w:ind w:right="119"/>
              <w:jc w:val="right"/>
              <w:rPr>
                <w:rFonts w:ascii="Times New Roman" w:hAnsi="Times New Roman" w:cs="Times New Roman" w:eastAsia="Times New Roman" w:hint="default"/>
                <w:sz w:val="18"/>
                <w:szCs w:val="18"/>
              </w:rPr>
            </w:pPr>
            <w:r>
              <w:rPr>
                <w:rFonts w:ascii="Times New Roman"/>
                <w:sz w:val="18"/>
              </w:rPr>
              <w:t>6,000,000.00</w:t>
            </w:r>
          </w:p>
        </w:tc>
      </w:tr>
      <w:tr>
        <w:trPr>
          <w:trHeight w:val="411" w:hRule="exact"/>
        </w:trPr>
        <w:tc>
          <w:tcPr>
            <w:tcW w:w="849" w:type="dxa"/>
            <w:tcBorders>
              <w:top w:val="nil" w:sz="6" w:space="0" w:color="auto"/>
              <w:left w:val="nil" w:sz="6" w:space="0" w:color="auto"/>
              <w:bottom w:val="nil" w:sz="6" w:space="0" w:color="auto"/>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w:t>
            </w:r>
          </w:p>
        </w:tc>
        <w:tc>
          <w:tcPr>
            <w:tcW w:w="3830"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89" w:right="0"/>
              <w:jc w:val="left"/>
              <w:rPr>
                <w:rFonts w:ascii="宋体" w:hAnsi="宋体" w:cs="宋体" w:eastAsia="宋体" w:hint="default"/>
                <w:sz w:val="18"/>
                <w:szCs w:val="18"/>
              </w:rPr>
            </w:pPr>
            <w:r>
              <w:rPr>
                <w:rFonts w:ascii="宋体" w:hAnsi="宋体" w:cs="宋体" w:eastAsia="宋体" w:hint="default"/>
                <w:sz w:val="18"/>
                <w:szCs w:val="18"/>
              </w:rPr>
              <w:t>收购台湾力成</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股权</w:t>
            </w:r>
          </w:p>
        </w:tc>
        <w:tc>
          <w:tcPr>
            <w:tcW w:w="2178"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379,833.98</w:t>
            </w:r>
          </w:p>
        </w:tc>
        <w:tc>
          <w:tcPr>
            <w:tcW w:w="2741" w:type="dxa"/>
            <w:tcBorders>
              <w:top w:val="nil" w:sz="6" w:space="0" w:color="auto"/>
              <w:left w:val="single" w:sz="6"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9"/>
              <w:jc w:val="right"/>
              <w:rPr>
                <w:rFonts w:ascii="Times New Roman" w:hAnsi="Times New Roman" w:cs="Times New Roman" w:eastAsia="Times New Roman" w:hint="default"/>
                <w:sz w:val="18"/>
                <w:szCs w:val="18"/>
              </w:rPr>
            </w:pPr>
            <w:r>
              <w:rPr>
                <w:rFonts w:ascii="Times New Roman"/>
                <w:sz w:val="18"/>
              </w:rPr>
              <w:t>379,000.00</w:t>
            </w:r>
          </w:p>
        </w:tc>
      </w:tr>
      <w:tr>
        <w:trPr>
          <w:trHeight w:val="100" w:hRule="exact"/>
        </w:trPr>
        <w:tc>
          <w:tcPr>
            <w:tcW w:w="849" w:type="dxa"/>
            <w:tcBorders>
              <w:top w:val="nil" w:sz="6" w:space="0" w:color="auto"/>
              <w:left w:val="nil" w:sz="6" w:space="0" w:color="auto"/>
              <w:bottom w:val="nil" w:sz="6" w:space="0" w:color="auto"/>
              <w:right w:val="nil" w:sz="6" w:space="0" w:color="auto"/>
            </w:tcBorders>
          </w:tcPr>
          <w:p>
            <w:pPr/>
          </w:p>
        </w:tc>
        <w:tc>
          <w:tcPr>
            <w:tcW w:w="3830" w:type="dxa"/>
            <w:tcBorders>
              <w:top w:val="nil" w:sz="6" w:space="0" w:color="auto"/>
              <w:left w:val="nil" w:sz="6" w:space="0" w:color="auto"/>
              <w:bottom w:val="nil" w:sz="6" w:space="0" w:color="auto"/>
              <w:right w:val="single" w:sz="6" w:space="0" w:color="000000"/>
            </w:tcBorders>
          </w:tcPr>
          <w:p>
            <w:pPr/>
          </w:p>
        </w:tc>
        <w:tc>
          <w:tcPr>
            <w:tcW w:w="2178" w:type="dxa"/>
            <w:tcBorders>
              <w:top w:val="nil" w:sz="6" w:space="0" w:color="auto"/>
              <w:left w:val="single" w:sz="6" w:space="0" w:color="000000"/>
              <w:bottom w:val="nil" w:sz="6" w:space="0" w:color="auto"/>
              <w:right w:val="single" w:sz="6" w:space="0" w:color="000000"/>
            </w:tcBorders>
          </w:tcPr>
          <w:p>
            <w:pPr/>
          </w:p>
        </w:tc>
        <w:tc>
          <w:tcPr>
            <w:tcW w:w="2741" w:type="dxa"/>
            <w:tcBorders>
              <w:top w:val="nil" w:sz="6" w:space="0" w:color="auto"/>
              <w:left w:val="single" w:sz="6" w:space="0" w:color="000000"/>
              <w:bottom w:val="nil" w:sz="6" w:space="0" w:color="auto"/>
              <w:right w:val="nil" w:sz="6" w:space="0" w:color="auto"/>
            </w:tcBorders>
          </w:tcPr>
          <w:p>
            <w:pPr/>
          </w:p>
        </w:tc>
      </w:tr>
      <w:tr>
        <w:trPr>
          <w:trHeight w:val="375" w:hRule="exact"/>
        </w:trPr>
        <w:tc>
          <w:tcPr>
            <w:tcW w:w="849" w:type="dxa"/>
            <w:tcBorders>
              <w:top w:val="nil" w:sz="6" w:space="0" w:color="auto"/>
              <w:left w:val="nil" w:sz="6" w:space="0" w:color="auto"/>
              <w:bottom w:val="nil" w:sz="6" w:space="0" w:color="auto"/>
              <w:right w:val="single" w:sz="6" w:space="0" w:color="000000"/>
            </w:tcBorders>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3</w:t>
            </w:r>
          </w:p>
        </w:tc>
        <w:tc>
          <w:tcPr>
            <w:tcW w:w="3830"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89" w:right="0"/>
              <w:jc w:val="left"/>
              <w:rPr>
                <w:rFonts w:ascii="宋体" w:hAnsi="宋体" w:cs="宋体" w:eastAsia="宋体" w:hint="default"/>
                <w:sz w:val="18"/>
                <w:szCs w:val="18"/>
              </w:rPr>
            </w:pPr>
            <w:r>
              <w:rPr>
                <w:rFonts w:ascii="宋体" w:hAnsi="宋体" w:cs="宋体" w:eastAsia="宋体" w:hint="default"/>
                <w:sz w:val="18"/>
                <w:szCs w:val="18"/>
              </w:rPr>
              <w:t>对芯片产业上下游核心资产的公司的收购</w:t>
            </w:r>
          </w:p>
        </w:tc>
        <w:tc>
          <w:tcPr>
            <w:tcW w:w="2178"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89"/>
              <w:jc w:val="right"/>
              <w:rPr>
                <w:rFonts w:ascii="Times New Roman" w:hAnsi="Times New Roman" w:cs="Times New Roman" w:eastAsia="Times New Roman" w:hint="default"/>
                <w:sz w:val="18"/>
                <w:szCs w:val="18"/>
              </w:rPr>
            </w:pPr>
            <w:r>
              <w:rPr>
                <w:rFonts w:ascii="Times New Roman"/>
                <w:sz w:val="18"/>
              </w:rPr>
              <w:t>1,621,000.00</w:t>
            </w:r>
          </w:p>
        </w:tc>
        <w:tc>
          <w:tcPr>
            <w:tcW w:w="2741" w:type="dxa"/>
            <w:tcBorders>
              <w:top w:val="nil" w:sz="6" w:space="0" w:color="auto"/>
              <w:left w:val="single" w:sz="6" w:space="0" w:color="000000"/>
              <w:bottom w:val="nil" w:sz="6" w:space="0" w:color="auto"/>
              <w:right w:val="nil" w:sz="6" w:space="0" w:color="auto"/>
            </w:tcBorders>
          </w:tcPr>
          <w:p>
            <w:pPr>
              <w:pStyle w:val="TableParagraph"/>
              <w:spacing w:line="240" w:lineRule="auto" w:before="87"/>
              <w:ind w:right="119"/>
              <w:jc w:val="right"/>
              <w:rPr>
                <w:rFonts w:ascii="Times New Roman" w:hAnsi="Times New Roman" w:cs="Times New Roman" w:eastAsia="Times New Roman" w:hint="default"/>
                <w:sz w:val="18"/>
                <w:szCs w:val="18"/>
              </w:rPr>
            </w:pPr>
            <w:r>
              <w:rPr>
                <w:rFonts w:ascii="Times New Roman"/>
                <w:sz w:val="18"/>
              </w:rPr>
              <w:t>1,621,000.00</w:t>
            </w:r>
          </w:p>
        </w:tc>
      </w:tr>
      <w:tr>
        <w:trPr>
          <w:trHeight w:val="420" w:hRule="exact"/>
        </w:trPr>
        <w:tc>
          <w:tcPr>
            <w:tcW w:w="849" w:type="dxa"/>
            <w:tcBorders>
              <w:top w:val="nil" w:sz="6" w:space="0" w:color="auto"/>
              <w:left w:val="nil" w:sz="6" w:space="0" w:color="auto"/>
              <w:bottom w:val="single" w:sz="12" w:space="0" w:color="000000"/>
              <w:right w:val="nil" w:sz="6" w:space="0" w:color="auto"/>
            </w:tcBorders>
          </w:tcPr>
          <w:p>
            <w:pPr/>
          </w:p>
        </w:tc>
        <w:tc>
          <w:tcPr>
            <w:tcW w:w="3830" w:type="dxa"/>
            <w:tcBorders>
              <w:top w:val="nil" w:sz="6" w:space="0" w:color="auto"/>
              <w:left w:val="nil" w:sz="6" w:space="0" w:color="auto"/>
              <w:bottom w:val="single" w:sz="12" w:space="0" w:color="000000"/>
              <w:right w:val="single" w:sz="6" w:space="0" w:color="000000"/>
            </w:tcBorders>
          </w:tcPr>
          <w:p>
            <w:pPr>
              <w:pStyle w:val="TableParagraph"/>
              <w:spacing w:line="240" w:lineRule="auto" w:before="59"/>
              <w:ind w:right="833"/>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78"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17"/>
              <w:ind w:right="89"/>
              <w:jc w:val="right"/>
              <w:rPr>
                <w:rFonts w:ascii="Times New Roman" w:hAnsi="Times New Roman" w:cs="Times New Roman" w:eastAsia="Times New Roman" w:hint="default"/>
                <w:sz w:val="18"/>
                <w:szCs w:val="18"/>
              </w:rPr>
            </w:pPr>
            <w:r>
              <w:rPr>
                <w:rFonts w:ascii="Times New Roman"/>
                <w:b/>
                <w:spacing w:val="-2"/>
                <w:sz w:val="18"/>
              </w:rPr>
              <w:t>11,325,098.61</w:t>
            </w:r>
            <w:r>
              <w:rPr>
                <w:rFonts w:ascii="Times New Roman"/>
                <w:spacing w:val="-2"/>
                <w:sz w:val="18"/>
              </w:rPr>
            </w:r>
          </w:p>
        </w:tc>
        <w:tc>
          <w:tcPr>
            <w:tcW w:w="2741" w:type="dxa"/>
            <w:tcBorders>
              <w:top w:val="nil" w:sz="6" w:space="0" w:color="auto"/>
              <w:left w:val="single" w:sz="6" w:space="0" w:color="000000"/>
              <w:bottom w:val="single" w:sz="12" w:space="0" w:color="000000"/>
              <w:right w:val="nil" w:sz="6" w:space="0" w:color="auto"/>
            </w:tcBorders>
          </w:tcPr>
          <w:p>
            <w:pPr>
              <w:pStyle w:val="TableParagraph"/>
              <w:spacing w:line="240" w:lineRule="auto" w:before="117"/>
              <w:ind w:right="119"/>
              <w:jc w:val="right"/>
              <w:rPr>
                <w:rFonts w:ascii="Times New Roman" w:hAnsi="Times New Roman" w:cs="Times New Roman" w:eastAsia="Times New Roman" w:hint="default"/>
                <w:sz w:val="18"/>
                <w:szCs w:val="18"/>
              </w:rPr>
            </w:pPr>
            <w:r>
              <w:rPr>
                <w:rFonts w:ascii="Times New Roman"/>
                <w:b/>
                <w:sz w:val="18"/>
              </w:rPr>
              <w:t>8,000,000.00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040" w:bottom="1180" w:left="1000" w:right="0"/>
        </w:sectPr>
      </w:pPr>
    </w:p>
    <w:p>
      <w:pPr>
        <w:spacing w:line="240" w:lineRule="auto" w:before="7"/>
        <w:rPr>
          <w:rFonts w:ascii="宋体" w:hAnsi="宋体" w:cs="宋体" w:eastAsia="宋体" w:hint="default"/>
          <w:sz w:val="27"/>
          <w:szCs w:val="27"/>
        </w:rPr>
      </w:pPr>
    </w:p>
    <w:p>
      <w:pPr>
        <w:pStyle w:val="BodyText"/>
        <w:spacing w:line="285" w:lineRule="auto" w:before="35"/>
        <w:ind w:right="1095" w:firstLine="42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23</w:t>
      </w:r>
      <w:r>
        <w:rPr/>
        <w:t>日，经公司第五届董事会第三十三次会议审议，本次非公开发行的募投项目中认购南茂 科技股份有限公司和力成科技股份有限公司私募股份事项的重大资产重组已终止。</w:t>
      </w:r>
    </w:p>
    <w:p>
      <w:pPr>
        <w:pStyle w:val="BodyText"/>
        <w:spacing w:line="300" w:lineRule="auto" w:before="165"/>
        <w:ind w:right="1095" w:firstLine="42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日，鉴于资本市场环境、再融资政策及公司发展规划等诸多因素已发生变化，本次非公 </w:t>
      </w:r>
      <w:r>
        <w:rPr>
          <w:spacing w:val="-1"/>
        </w:rPr>
        <w:t>开发行已不具备继续实施的条件，经公司第六届董事会第三十次会议审议批准，公司终止了本次非公开发</w:t>
      </w:r>
      <w:r>
        <w:rPr>
          <w:spacing w:val="-91"/>
        </w:rPr>
        <w:t> </w:t>
      </w:r>
      <w:r>
        <w:rPr>
          <w:spacing w:val="-91"/>
        </w:rPr>
      </w:r>
      <w:r>
        <w:rPr/>
        <w:t>行股票事宜。</w:t>
      </w:r>
    </w:p>
    <w:p>
      <w:pPr>
        <w:spacing w:line="240" w:lineRule="auto" w:before="6"/>
        <w:rPr>
          <w:rFonts w:ascii="宋体" w:hAnsi="宋体" w:cs="宋体" w:eastAsia="宋体" w:hint="default"/>
          <w:sz w:val="17"/>
          <w:szCs w:val="17"/>
        </w:rPr>
      </w:pPr>
    </w:p>
    <w:p>
      <w:pPr>
        <w:pStyle w:val="Heading4"/>
        <w:spacing w:line="240" w:lineRule="auto" w:before="0"/>
        <w:ind w:left="561" w:right="1095"/>
        <w:jc w:val="left"/>
        <w:rPr>
          <w:b w:val="0"/>
          <w:bCs w:val="0"/>
        </w:rPr>
      </w:pPr>
      <w:r>
        <w:rPr>
          <w:rFonts w:ascii="Times New Roman" w:hAnsi="Times New Roman" w:cs="Times New Roman" w:eastAsia="Times New Roman" w:hint="default"/>
        </w:rPr>
        <w:t>2</w:t>
      </w:r>
      <w:r>
        <w:rPr/>
        <w:t>、实际控制人转让紫光集团有限公司部分股权事项</w:t>
      </w:r>
      <w:r>
        <w:rPr>
          <w:b w:val="0"/>
          <w:bCs w:val="0"/>
        </w:rPr>
      </w:r>
    </w:p>
    <w:p>
      <w:pPr>
        <w:spacing w:line="240" w:lineRule="auto" w:before="3"/>
        <w:rPr>
          <w:rFonts w:ascii="宋体" w:hAnsi="宋体" w:cs="宋体" w:eastAsia="宋体" w:hint="default"/>
          <w:b/>
          <w:bCs/>
          <w:sz w:val="20"/>
          <w:szCs w:val="20"/>
        </w:rPr>
      </w:pPr>
    </w:p>
    <w:p>
      <w:pPr>
        <w:pStyle w:val="BodyText"/>
        <w:spacing w:line="292" w:lineRule="auto"/>
        <w:ind w:right="0" w:firstLine="420"/>
        <w:jc w:val="left"/>
      </w:pPr>
      <w:r>
        <w:rPr>
          <w:rFonts w:ascii="Times New Roman" w:hAnsi="Times New Roman" w:cs="Times New Roman" w:eastAsia="Times New Roman" w:hint="default"/>
          <w:spacing w:val="-8"/>
        </w:rPr>
        <w:t>2018</w:t>
      </w:r>
      <w:r>
        <w:rPr>
          <w:spacing w:val="-8"/>
        </w:rPr>
        <w:t>年</w:t>
      </w:r>
      <w:r>
        <w:rPr>
          <w:rFonts w:ascii="Times New Roman" w:hAnsi="Times New Roman" w:cs="Times New Roman" w:eastAsia="Times New Roman" w:hint="default"/>
          <w:spacing w:val="-8"/>
        </w:rPr>
        <w:t>8</w:t>
      </w:r>
      <w:r>
        <w:rPr>
          <w:spacing w:val="-8"/>
        </w:rPr>
        <w:t>月</w:t>
      </w:r>
      <w:r>
        <w:rPr>
          <w:rFonts w:ascii="Times New Roman" w:hAnsi="Times New Roman" w:cs="Times New Roman" w:eastAsia="Times New Roman" w:hint="default"/>
          <w:spacing w:val="-8"/>
        </w:rPr>
        <w:t>10</w:t>
      </w:r>
      <w:r>
        <w:rPr>
          <w:spacing w:val="-8"/>
        </w:rPr>
        <w:t>日，公司收到紫光集团有限公司（以下简称“紫光集团”）的通知，清华控股有限公司（以</w:t>
      </w:r>
      <w:r>
        <w:rPr/>
        <w:t> </w:t>
      </w:r>
      <w:r>
        <w:rPr>
          <w:spacing w:val="-5"/>
        </w:rPr>
        <w:t>下简称“清华控股”）拟转让紫光集团部分股权。因该事项可能涉及到公司的实际控制人变更，公司于</w:t>
      </w:r>
      <w:r>
        <w:rPr>
          <w:rFonts w:ascii="Times New Roman" w:hAnsi="Times New Roman" w:cs="Times New Roman" w:eastAsia="Times New Roman" w:hint="default"/>
          <w:spacing w:val="-5"/>
        </w:rPr>
        <w:t>2018</w:t>
      </w:r>
      <w:r>
        <w:rPr>
          <w:rFonts w:ascii="Times New Roman" w:hAnsi="Times New Roman" w:cs="Times New Roman" w:eastAsia="Times New Roman" w:hint="default"/>
          <w:spacing w:val="-41"/>
        </w:rPr>
        <w:t> </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11</w:t>
      </w:r>
      <w:r>
        <w:rPr>
          <w:spacing w:val="-3"/>
        </w:rPr>
        <w:t>日披露《关于实际控制人筹划转让紫光集团有限公司部分股权的提示性公告》。</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5</w:t>
      </w:r>
      <w:r>
        <w:rPr>
          <w:spacing w:val="-3"/>
        </w:rPr>
        <w:t>日，根</w:t>
      </w:r>
      <w:r>
        <w:rPr>
          <w:spacing w:val="-80"/>
        </w:rPr>
        <w:t> </w:t>
      </w:r>
      <w:r>
        <w:rPr/>
        <w:t>据事项进展情况，公司披露了《关于实际控制人转让紫光集团有限公司部分股权的提示性公告》和《收购 </w:t>
      </w:r>
      <w:r>
        <w:rPr>
          <w:spacing w:val="-7"/>
        </w:rPr>
        <w:t>报告书摘要》、《简式权益变动报告书》，对清华控股与苏州高铁新城国有资产经营管理有限公司（以下简</w:t>
      </w:r>
      <w:r>
        <w:rPr>
          <w:spacing w:val="-91"/>
        </w:rPr>
        <w:t> </w:t>
      </w:r>
      <w:r>
        <w:rPr>
          <w:spacing w:val="-91"/>
        </w:rPr>
      </w:r>
      <w:r>
        <w:rPr>
          <w:spacing w:val="-9"/>
        </w:rPr>
        <w:t>称“高铁新城”）、海南联合资产管理有限公司（以下简称“海南联合”）分别签署《股权转让协议》，拟将</w:t>
      </w:r>
      <w:r>
        <w:rPr>
          <w:spacing w:val="-96"/>
        </w:rPr>
        <w:t> </w:t>
      </w:r>
      <w:r>
        <w:rPr>
          <w:spacing w:val="-96"/>
        </w:rPr>
      </w:r>
      <w:r>
        <w:rPr/>
        <w:t>其持有的紫光集团</w:t>
      </w:r>
      <w:r>
        <w:rPr>
          <w:rFonts w:ascii="Times New Roman" w:hAnsi="Times New Roman" w:cs="Times New Roman" w:eastAsia="Times New Roman" w:hint="default"/>
        </w:rPr>
        <w:t>30%</w:t>
      </w:r>
      <w:r>
        <w:rPr/>
        <w:t>、</w:t>
      </w:r>
      <w:r>
        <w:rPr>
          <w:rFonts w:ascii="Times New Roman" w:hAnsi="Times New Roman" w:cs="Times New Roman" w:eastAsia="Times New Roman" w:hint="default"/>
        </w:rPr>
        <w:t>6%</w:t>
      </w:r>
      <w:r>
        <w:rPr/>
        <w:t>的股权分别转让给高铁新城、海南联合的情况进行了公告。</w:t>
      </w:r>
    </w:p>
    <w:p>
      <w:pPr>
        <w:pStyle w:val="BodyText"/>
        <w:spacing w:line="297" w:lineRule="auto" w:before="138"/>
        <w:ind w:right="0" w:firstLine="420"/>
        <w:jc w:val="left"/>
      </w:pPr>
      <w:r>
        <w:rPr/>
        <w:t>上述股权转让方案随后进行了重大调整，清华控股于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日与高铁新城和海南联合分别签署 </w:t>
      </w:r>
      <w:r>
        <w:rPr>
          <w:spacing w:val="-3"/>
        </w:rPr>
        <w:t>了《股权转让协议之终止协议》，与深圳市人民政府国有资产监督管理委员会全资子公司深圳市投资控股</w:t>
      </w:r>
      <w:r>
        <w:rPr>
          <w:spacing w:val="-72"/>
        </w:rPr>
        <w:t> </w:t>
      </w:r>
      <w:r>
        <w:rPr>
          <w:spacing w:val="-72"/>
        </w:rPr>
      </w:r>
      <w:r>
        <w:rPr>
          <w:spacing w:val="-7"/>
        </w:rPr>
        <w:t>有限公司（以下简称“深投控”）及紫光集团共同签署了《合作框架协议》，拟向深投控转让紫光集团</w:t>
      </w:r>
      <w:r>
        <w:rPr/>
        <w:t> </w:t>
      </w:r>
      <w:r>
        <w:rPr>
          <w:rFonts w:ascii="Times New Roman" w:hAnsi="Times New Roman" w:cs="Times New Roman" w:eastAsia="Times New Roman" w:hint="default"/>
        </w:rPr>
        <w:t>36%</w:t>
      </w:r>
      <w:r>
        <w:rPr>
          <w:rFonts w:ascii="Times New Roman" w:hAnsi="Times New Roman" w:cs="Times New Roman" w:eastAsia="Times New Roman" w:hint="default"/>
          <w:spacing w:val="-28"/>
        </w:rPr>
        <w:t> </w:t>
      </w:r>
      <w:r>
        <w:rPr/>
        <w:t>股权，并拟约定在本次股权转让完成后由清华控股和深投控一致行动或作出类似安排，达到将紫光集团纳 入深投控合并报表范围的条件，以实现深投控对紫光集团的实际控制。基于这一安排，本次股权转让完成 前后，紫光集团的国有控股的性质不发生变化。</w:t>
      </w:r>
    </w:p>
    <w:p>
      <w:pPr>
        <w:pStyle w:val="BodyText"/>
        <w:spacing w:line="300" w:lineRule="auto" w:before="155"/>
        <w:ind w:right="1124" w:firstLine="420"/>
        <w:jc w:val="both"/>
      </w:pP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8</w:t>
      </w:r>
      <w:r>
        <w:rPr>
          <w:spacing w:val="-5"/>
        </w:rPr>
        <w:t>月</w:t>
      </w:r>
      <w:r>
        <w:rPr>
          <w:rFonts w:ascii="Times New Roman" w:hAnsi="Times New Roman" w:cs="Times New Roman" w:eastAsia="Times New Roman" w:hint="default"/>
          <w:spacing w:val="-5"/>
        </w:rPr>
        <w:t>9</w:t>
      </w:r>
      <w:r>
        <w:rPr>
          <w:spacing w:val="-5"/>
        </w:rPr>
        <w:t>日，公司收到紫光集团通知，清华控股、紫光集团与深投控于</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8</w:t>
      </w:r>
      <w:r>
        <w:rPr>
          <w:spacing w:val="-5"/>
        </w:rPr>
        <w:t>月</w:t>
      </w:r>
      <w:r>
        <w:rPr>
          <w:rFonts w:ascii="Times New Roman" w:hAnsi="Times New Roman" w:cs="Times New Roman" w:eastAsia="Times New Roman" w:hint="default"/>
          <w:spacing w:val="-5"/>
        </w:rPr>
        <w:t>8</w:t>
      </w:r>
      <w:r>
        <w:rPr>
          <w:spacing w:val="-5"/>
        </w:rPr>
        <w:t>日共同签署了《合</w:t>
      </w:r>
      <w:r>
        <w:rPr/>
        <w:t> </w:t>
      </w:r>
      <w:r>
        <w:rPr>
          <w:spacing w:val="-3"/>
        </w:rPr>
        <w:t>作框架协议之终止协议》，决定终止向深投控转让紫光集团部分股权。终止协议签署后，公司控股股东和</w:t>
      </w:r>
      <w:r>
        <w:rPr>
          <w:spacing w:val="-72"/>
        </w:rPr>
        <w:t> </w:t>
      </w:r>
      <w:r>
        <w:rPr>
          <w:spacing w:val="-72"/>
        </w:rPr>
      </w:r>
      <w:r>
        <w:rPr/>
        <w:t>实际控制人均未发生变化，公司实际控制人仍为清华控股有限公司。</w:t>
      </w:r>
    </w:p>
    <w:p>
      <w:pPr>
        <w:pStyle w:val="BodyText"/>
        <w:spacing w:line="556" w:lineRule="exact" w:before="28"/>
        <w:ind w:left="561" w:right="1095"/>
        <w:jc w:val="left"/>
      </w:pPr>
      <w:r>
        <w:rPr>
          <w:rFonts w:ascii="Times New Roman" w:hAnsi="Times New Roman" w:cs="Times New Roman" w:eastAsia="Times New Roman" w:hint="default"/>
          <w:b/>
          <w:bCs/>
        </w:rPr>
        <w:t>3</w:t>
      </w:r>
      <w:r>
        <w:rPr>
          <w:rFonts w:ascii="宋体" w:hAnsi="宋体" w:cs="宋体" w:eastAsia="宋体" w:hint="default"/>
          <w:b/>
          <w:bCs/>
        </w:rPr>
        <w:t>、重大资产重组事项</w:t>
      </w:r>
      <w:r>
        <w:rPr>
          <w:rFonts w:ascii="宋体" w:hAnsi="宋体" w:cs="宋体" w:eastAsia="宋体" w:hint="default"/>
          <w:b/>
          <w:bCs/>
          <w:spacing w:val="-99"/>
        </w:rPr>
        <w:t> </w:t>
      </w:r>
      <w:r>
        <w:rPr>
          <w:rFonts w:ascii="宋体" w:hAnsi="宋体" w:cs="宋体" w:eastAsia="宋体" w:hint="default"/>
          <w:b/>
          <w:bCs/>
          <w:spacing w:val="-99"/>
        </w:rPr>
      </w:r>
      <w:r>
        <w:rPr/>
        <w:t>因筹划以发行股份的方式购买北京紫光联盛科技有限公司</w:t>
      </w:r>
      <w:r>
        <w:rPr>
          <w:rFonts w:ascii="Times New Roman" w:hAnsi="Times New Roman" w:cs="Times New Roman" w:eastAsia="Times New Roman" w:hint="default"/>
        </w:rPr>
        <w:t>100%</w:t>
      </w:r>
      <w:r>
        <w:rPr/>
        <w:t>股权重大资产重组事项，公司股票自</w:t>
      </w:r>
    </w:p>
    <w:p>
      <w:pPr>
        <w:pStyle w:val="BodyText"/>
        <w:spacing w:line="285" w:lineRule="auto"/>
        <w:ind w:right="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日开市时起停牌。</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日，公司召开第六届董事会第三十次会议审议通过了本次重大 资产重组的相关议案。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日，公司召开第六届董事会第三十四次会议审议通过了本次重大资产 重组的相关议案。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14</w:t>
      </w:r>
      <w:r>
        <w:rPr/>
        <w:t>日，公司收到了深圳证券交易所中小板公司管理部出具的《关于对紫光国 </w:t>
      </w:r>
      <w:r>
        <w:rPr>
          <w:spacing w:val="-7"/>
        </w:rPr>
        <w:t>芯微电子股份有限公司的重组问询函》（中小板重组问询函（需行政许可）【</w:t>
      </w:r>
      <w:r>
        <w:rPr>
          <w:rFonts w:ascii="Times New Roman" w:hAnsi="Times New Roman" w:cs="Times New Roman" w:eastAsia="Times New Roman" w:hint="default"/>
          <w:spacing w:val="-7"/>
        </w:rPr>
        <w:t>2019</w:t>
      </w:r>
      <w:r>
        <w:rPr>
          <w:spacing w:val="-7"/>
        </w:rPr>
        <w:t>】第</w:t>
      </w:r>
      <w:r>
        <w:rPr>
          <w:rFonts w:ascii="Times New Roman" w:hAnsi="Times New Roman" w:cs="Times New Roman" w:eastAsia="Times New Roman" w:hint="default"/>
          <w:spacing w:val="-7"/>
        </w:rPr>
        <w:t>39</w:t>
      </w:r>
      <w:r>
        <w:rPr>
          <w:spacing w:val="-7"/>
        </w:rPr>
        <w:t>号），要求本公司</w:t>
      </w:r>
      <w:r>
        <w:rPr>
          <w:spacing w:val="-78"/>
        </w:rPr>
        <w:t> </w:t>
      </w:r>
      <w:r>
        <w:rPr>
          <w:spacing w:val="-78"/>
        </w:rPr>
      </w:r>
      <w:r>
        <w:rPr/>
        <w:t>就有关问题作出书面说明。公司对所涉及问题组织相关人员进行核查，并于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23</w:t>
      </w:r>
      <w:r>
        <w:rPr/>
        <w:t>日就问题回复进 </w:t>
      </w:r>
      <w:r>
        <w:rPr>
          <w:spacing w:val="-3"/>
        </w:rPr>
        <w:t>行了公告。</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23</w:t>
      </w:r>
      <w:r>
        <w:rPr>
          <w:spacing w:val="-3"/>
        </w:rPr>
        <w:t>日，中华人民共和国财政部（以下简称“财政部”）出具《财政部关于批复清华</w:t>
      </w:r>
      <w:r>
        <w:rPr>
          <w:spacing w:val="-61"/>
        </w:rPr>
        <w:t> </w:t>
      </w:r>
      <w:r>
        <w:rPr>
          <w:spacing w:val="-61"/>
        </w:rPr>
      </w:r>
      <w:r>
        <w:rPr>
          <w:spacing w:val="-7"/>
        </w:rPr>
        <w:t>大学所属企业资产重组有关事项的函》（财教函</w:t>
      </w:r>
      <w:r>
        <w:rPr>
          <w:rFonts w:ascii="Times New Roman" w:hAnsi="Times New Roman" w:cs="Times New Roman" w:eastAsia="Times New Roman" w:hint="default"/>
          <w:spacing w:val="-7"/>
        </w:rPr>
        <w:t>[2019]43</w:t>
      </w:r>
      <w:r>
        <w:rPr>
          <w:spacing w:val="-7"/>
        </w:rPr>
        <w:t>号），同意清华大学上报的本次重大资产重组方案。</w:t>
      </w:r>
      <w:r>
        <w:rPr>
          <w:spacing w:val="-99"/>
        </w:rPr>
        <w:t> </w:t>
      </w:r>
      <w:r>
        <w:rPr>
          <w:spacing w:val="-99"/>
        </w:rPr>
      </w:r>
      <w:r>
        <w:rPr>
          <w:spacing w:val="-5"/>
        </w:rPr>
        <w:t>同日，公司召开了</w:t>
      </w:r>
      <w:r>
        <w:rPr>
          <w:rFonts w:ascii="Times New Roman" w:hAnsi="Times New Roman" w:cs="Times New Roman" w:eastAsia="Times New Roman" w:hint="default"/>
          <w:spacing w:val="-5"/>
        </w:rPr>
        <w:t>2019</w:t>
      </w:r>
      <w:r>
        <w:rPr>
          <w:spacing w:val="-5"/>
        </w:rPr>
        <w:t>年第三次临时股东大会，审议通过了本次重大资产重组相关议案。</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w:t>
      </w:r>
      <w:r>
        <w:rPr>
          <w:spacing w:val="-73"/>
        </w:rPr>
        <w:t> </w:t>
      </w:r>
      <w:r>
        <w:rPr>
          <w:spacing w:val="-10"/>
        </w:rPr>
        <w:t>中国证券监督管理委员会（以下简称“中国证监会”）出具《中国证监会行政许可申请受理单》（受理序号：</w:t>
      </w:r>
      <w:r>
        <w:rPr>
          <w:spacing w:val="-65"/>
        </w:rPr>
        <w:t> </w:t>
      </w:r>
      <w:r>
        <w:rPr>
          <w:spacing w:val="-65"/>
        </w:rPr>
      </w:r>
      <w:r>
        <w:rPr>
          <w:rFonts w:ascii="Times New Roman" w:hAnsi="Times New Roman" w:cs="Times New Roman" w:eastAsia="Times New Roman" w:hint="default"/>
          <w:spacing w:val="-2"/>
        </w:rPr>
        <w:t>193122</w:t>
      </w:r>
      <w:r>
        <w:rPr>
          <w:spacing w:val="-2"/>
        </w:rPr>
        <w:t>）。</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20</w:t>
      </w:r>
      <w:r>
        <w:rPr>
          <w:spacing w:val="-2"/>
        </w:rPr>
        <w:t>日，公司收到中国证监会出具的《中国证监会行政许可项目审查一次反馈意见通知</w:t>
      </w:r>
      <w:r>
        <w:rPr/>
        <w:t> </w:t>
      </w:r>
      <w:r>
        <w:rPr>
          <w:spacing w:val="-5"/>
        </w:rPr>
        <w:t>书》（</w:t>
      </w:r>
      <w:r>
        <w:rPr>
          <w:rFonts w:ascii="Times New Roman" w:hAnsi="Times New Roman" w:cs="Times New Roman" w:eastAsia="Times New Roman" w:hint="default"/>
          <w:spacing w:val="-5"/>
        </w:rPr>
        <w:t>193122</w:t>
      </w:r>
      <w:r>
        <w:rPr>
          <w:spacing w:val="-5"/>
        </w:rPr>
        <w:t>号）。公司收到《反馈意见》后，经过研究和讨论，向中国证监会提交了延期回复申请，申请</w:t>
      </w:r>
      <w:r>
        <w:rPr>
          <w:spacing w:val="-65"/>
        </w:rPr>
        <w:t> </w:t>
      </w:r>
      <w:r>
        <w:rPr>
          <w:spacing w:val="-65"/>
        </w:rPr>
      </w:r>
      <w:r>
        <w:rPr/>
        <w:t>延期不超过</w:t>
      </w:r>
      <w:r>
        <w:rPr>
          <w:rFonts w:ascii="Times New Roman" w:hAnsi="Times New Roman" w:cs="Times New Roman" w:eastAsia="Times New Roman" w:hint="default"/>
        </w:rPr>
        <w:t>30</w:t>
      </w:r>
      <w:r>
        <w:rPr/>
        <w:t>个工作日。截至本报告披露日，该事项正在有序进行中。</w:t>
      </w:r>
    </w:p>
    <w:p>
      <w:pPr>
        <w:spacing w:after="0" w:line="285" w:lineRule="auto"/>
        <w:jc w:val="left"/>
        <w:sectPr>
          <w:pgSz w:w="11910" w:h="16850"/>
          <w:pgMar w:header="866" w:footer="981" w:top="1040" w:bottom="1180" w:left="1000" w:right="0"/>
        </w:sectPr>
      </w:pPr>
    </w:p>
    <w:p>
      <w:pPr>
        <w:spacing w:line="240" w:lineRule="auto" w:before="5"/>
        <w:rPr>
          <w:rFonts w:ascii="宋体" w:hAnsi="宋体" w:cs="宋体" w:eastAsia="宋体" w:hint="default"/>
          <w:sz w:val="24"/>
          <w:szCs w:val="24"/>
        </w:rPr>
      </w:pPr>
    </w:p>
    <w:p>
      <w:pPr>
        <w:pStyle w:val="Heading2"/>
        <w:spacing w:line="240" w:lineRule="auto"/>
        <w:ind w:left="161" w:right="0"/>
        <w:jc w:val="left"/>
        <w:rPr>
          <w:b w:val="0"/>
          <w:bCs w:val="0"/>
        </w:rPr>
      </w:pPr>
      <w:bookmarkStart w:name="十六、母公司财务报表主要项目注释" w:id="321"/>
      <w:bookmarkEnd w:id="321"/>
      <w:r>
        <w:rPr>
          <w:b w:val="0"/>
          <w:bCs w:val="0"/>
        </w:rPr>
      </w:r>
      <w:r>
        <w:rPr/>
        <w:t>十六、母公司财务报表主要项目注释</w:t>
      </w:r>
      <w:r>
        <w:rPr>
          <w:b w:val="0"/>
          <w:bCs w:val="0"/>
        </w:rPr>
      </w:r>
    </w:p>
    <w:p>
      <w:pPr>
        <w:spacing w:line="240" w:lineRule="auto" w:before="6"/>
        <w:rPr>
          <w:rFonts w:ascii="宋体" w:hAnsi="宋体" w:cs="宋体" w:eastAsia="宋体" w:hint="default"/>
          <w:b/>
          <w:bCs/>
          <w:sz w:val="31"/>
          <w:szCs w:val="31"/>
        </w:rPr>
      </w:pPr>
    </w:p>
    <w:p>
      <w:pPr>
        <w:pStyle w:val="Heading4"/>
        <w:spacing w:line="240" w:lineRule="auto" w:before="0"/>
        <w:ind w:left="161" w:right="0"/>
        <w:jc w:val="left"/>
        <w:rPr>
          <w:b w:val="0"/>
          <w:bCs w:val="0"/>
        </w:rPr>
      </w:pPr>
      <w:bookmarkStart w:name="（一） 应收票据" w:id="322"/>
      <w:bookmarkEnd w:id="322"/>
      <w:r>
        <w:rPr>
          <w:b w:val="0"/>
          <w:bCs w:val="0"/>
        </w:rPr>
      </w:r>
      <w:r>
        <w:rPr/>
        <w:t>（一）应收票据</w:t>
      </w:r>
      <w:r>
        <w:rPr>
          <w:b w:val="0"/>
          <w:bCs w:val="0"/>
        </w:rPr>
      </w:r>
    </w:p>
    <w:p>
      <w:pPr>
        <w:spacing w:line="240" w:lineRule="auto" w:before="10"/>
        <w:rPr>
          <w:rFonts w:ascii="宋体" w:hAnsi="宋体" w:cs="宋体" w:eastAsia="宋体" w:hint="default"/>
          <w:b/>
          <w:bCs/>
          <w:sz w:val="23"/>
          <w:szCs w:val="23"/>
        </w:rPr>
      </w:pPr>
    </w:p>
    <w:p>
      <w:pPr>
        <w:spacing w:before="0"/>
        <w:ind w:left="161" w:right="0" w:firstLine="0"/>
        <w:jc w:val="left"/>
        <w:rPr>
          <w:rFonts w:ascii="宋体" w:hAnsi="宋体" w:cs="宋体" w:eastAsia="宋体" w:hint="default"/>
          <w:sz w:val="21"/>
          <w:szCs w:val="21"/>
        </w:rPr>
      </w:pPr>
      <w:r>
        <w:rPr/>
        <w:pict>
          <v:group style="position:absolute;margin-left:63.450001pt;margin-top:37.043678pt;width:462.2pt;height:22.55pt;mso-position-horizontal-relative:page;mso-position-vertical-relative:paragraph;z-index:-1212880" coordorigin="1269,741" coordsize="9244,451">
            <v:group style="position:absolute;left:4385;top:741;width:15;height:30" coordorigin="4385,741" coordsize="15,30">
              <v:shape style="position:absolute;left:4385;top:741;width:15;height:30" coordorigin="4385,741" coordsize="15,30" path="m4385,771l4400,771,4400,741,4385,741,4385,771xe" filled="true" fillcolor="#000000" stroked="false">
                <v:path arrowok="t"/>
                <v:fill type="solid"/>
              </v:shape>
            </v:group>
            <v:group style="position:absolute;left:1277;top:778;width:3109;height:2" coordorigin="1277,778" coordsize="3109,2">
              <v:shape style="position:absolute;left:1277;top:778;width:3109;height:2" coordorigin="1277,778" coordsize="3109,0" path="m1277,778l4386,778e" filled="false" stroked="true" strokeweight=".75pt" strokecolor="#000000">
                <v:path arrowok="t"/>
              </v:shape>
            </v:group>
            <v:group style="position:absolute;left:4385;top:816;width:15;height:30" coordorigin="4385,816" coordsize="15,30">
              <v:shape style="position:absolute;left:4385;top:816;width:15;height:30" coordorigin="4385,816" coordsize="15,30" path="m4385,846l4400,846,4400,816,4385,816,4385,846xe" filled="true" fillcolor="#000000" stroked="false">
                <v:path arrowok="t"/>
                <v:fill type="solid"/>
              </v:shape>
            </v:group>
            <v:group style="position:absolute;left:4385;top:846;width:15;height:30" coordorigin="4385,846" coordsize="15,30">
              <v:shape style="position:absolute;left:4385;top:846;width:15;height:30" coordorigin="4385,846" coordsize="15,30" path="m4385,876l4400,876,4400,846,4385,846,4385,876xe" filled="true" fillcolor="#000000" stroked="false">
                <v:path arrowok="t"/>
                <v:fill type="solid"/>
              </v:shape>
            </v:group>
            <v:group style="position:absolute;left:4385;top:876;width:15;height:30" coordorigin="4385,876" coordsize="15,30">
              <v:shape style="position:absolute;left:4385;top:876;width:15;height:30" coordorigin="4385,876" coordsize="15,30" path="m4385,906l4400,906,4400,876,4385,876,4385,906xe" filled="true" fillcolor="#000000" stroked="false">
                <v:path arrowok="t"/>
                <v:fill type="solid"/>
              </v:shape>
            </v:group>
            <v:group style="position:absolute;left:4385;top:906;width:15;height:30" coordorigin="4385,906" coordsize="15,30">
              <v:shape style="position:absolute;left:4385;top:906;width:15;height:30" coordorigin="4385,906" coordsize="15,30" path="m4385,936l4400,936,4400,906,4385,906,4385,936xe" filled="true" fillcolor="#000000" stroked="false">
                <v:path arrowok="t"/>
                <v:fill type="solid"/>
              </v:shape>
            </v:group>
            <v:group style="position:absolute;left:4385;top:936;width:15;height:30" coordorigin="4385,936" coordsize="15,30">
              <v:shape style="position:absolute;left:4385;top:936;width:15;height:30" coordorigin="4385,936" coordsize="15,30" path="m4385,966l4400,966,4400,936,4385,936,4385,966xe" filled="true" fillcolor="#000000" stroked="false">
                <v:path arrowok="t"/>
                <v:fill type="solid"/>
              </v:shape>
            </v:group>
            <v:group style="position:absolute;left:4385;top:966;width:15;height:31" coordorigin="4385,966" coordsize="15,31">
              <v:shape style="position:absolute;left:4385;top:966;width:15;height:31" coordorigin="4385,966" coordsize="15,31" path="m4385,996l4400,996,4400,966,4385,966,4385,996xe" filled="true" fillcolor="#000000" stroked="false">
                <v:path arrowok="t"/>
                <v:fill type="solid"/>
              </v:shape>
            </v:group>
            <v:group style="position:absolute;left:4385;top:996;width:15;height:30" coordorigin="4385,996" coordsize="15,30">
              <v:shape style="position:absolute;left:4385;top:996;width:15;height:30" coordorigin="4385,996" coordsize="15,30" path="m4385,1026l4400,1026,4400,996,4385,996,4385,1026xe" filled="true" fillcolor="#000000" stroked="false">
                <v:path arrowok="t"/>
                <v:fill type="solid"/>
              </v:shape>
            </v:group>
            <v:group style="position:absolute;left:4385;top:1026;width:15;height:30" coordorigin="4385,1026" coordsize="15,30">
              <v:shape style="position:absolute;left:4385;top:1026;width:15;height:30" coordorigin="4385,1026" coordsize="15,30" path="m4385,1056l4400,1056,4400,1026,4385,1026,4385,1056xe" filled="true" fillcolor="#000000" stroked="false">
                <v:path arrowok="t"/>
                <v:fill type="solid"/>
              </v:shape>
            </v:group>
            <v:group style="position:absolute;left:4385;top:1056;width:15;height:30" coordorigin="4385,1056" coordsize="15,30">
              <v:shape style="position:absolute;left:4385;top:1056;width:15;height:30" coordorigin="4385,1056" coordsize="15,30" path="m4385,1086l4400,1086,4400,1056,4385,1056,4385,1086xe" filled="true" fillcolor="#000000" stroked="false">
                <v:path arrowok="t"/>
                <v:fill type="solid"/>
              </v:shape>
              <v:shape style="position:absolute;left:1277;top:1086;width:3139;height:105" type="#_x0000_t75" stroked="false">
                <v:imagedata r:id="rId23" o:title=""/>
              </v:shape>
              <v:shape style="position:absolute;left:4378;top:1176;width:2996;height:15" type="#_x0000_t75" stroked="false">
                <v:imagedata r:id="rId104" o:title=""/>
              </v:shape>
              <v:shape style="position:absolute;left:7367;top:1176;width:3147;height:15" type="#_x0000_t75" stroked="false">
                <v:imagedata r:id="rId35" o:title=""/>
              </v:shape>
            </v:group>
            <w10:wrap type="none"/>
          </v:group>
        </w:pic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、应收票据分类</w:t>
      </w:r>
      <w:r>
        <w:rPr>
          <w:rFonts w:ascii="宋体" w:hAnsi="宋体" w:cs="宋体" w:eastAsia="宋体" w:hint="default"/>
          <w:sz w:val="21"/>
          <w:szCs w:val="21"/>
        </w:rPr>
      </w:r>
    </w:p>
    <w:p>
      <w:pPr>
        <w:spacing w:line="240" w:lineRule="auto" w:before="11"/>
        <w:rPr>
          <w:rFonts w:ascii="宋体" w:hAnsi="宋体" w:cs="宋体" w:eastAsia="宋体" w:hint="default"/>
          <w:b/>
          <w:bCs/>
          <w:sz w:val="6"/>
          <w:szCs w:val="6"/>
        </w:rPr>
      </w:pPr>
    </w:p>
    <w:tbl>
      <w:tblPr>
        <w:tblW w:w="0" w:type="auto"/>
        <w:jc w:val="left"/>
        <w:tblInd w:w="281" w:type="dxa"/>
        <w:tblLayout w:type="fixed"/>
        <w:tblCellMar>
          <w:top w:w="0" w:type="dxa"/>
          <w:left w:w="0" w:type="dxa"/>
          <w:bottom w:w="0" w:type="dxa"/>
          <w:right w:w="0" w:type="dxa"/>
        </w:tblCellMar>
        <w:tblLook w:val="01E0"/>
      </w:tblPr>
      <w:tblGrid>
        <w:gridCol w:w="3131"/>
        <w:gridCol w:w="2989"/>
        <w:gridCol w:w="3132"/>
      </w:tblGrid>
      <w:tr>
        <w:trPr>
          <w:trHeight w:val="383" w:hRule="exact"/>
        </w:trPr>
        <w:tc>
          <w:tcPr>
            <w:tcW w:w="3131" w:type="dxa"/>
            <w:tcBorders>
              <w:top w:val="single" w:sz="12" w:space="0" w:color="000000"/>
              <w:left w:val="nil" w:sz="6" w:space="0" w:color="auto"/>
              <w:bottom w:val="nil" w:sz="6" w:space="0" w:color="auto"/>
              <w:right w:val="single" w:sz="6" w:space="0" w:color="000000"/>
            </w:tcBorders>
          </w:tcPr>
          <w:p>
            <w:pPr>
              <w:pStyle w:val="TableParagraph"/>
              <w:spacing w:line="240" w:lineRule="auto" w:before="15"/>
              <w:ind w:right="1364"/>
              <w:jc w:val="right"/>
              <w:rPr>
                <w:rFonts w:ascii="宋体" w:hAnsi="宋体" w:cs="宋体" w:eastAsia="宋体" w:hint="default"/>
                <w:sz w:val="18"/>
                <w:szCs w:val="18"/>
              </w:rPr>
            </w:pPr>
            <w:r>
              <w:rPr>
                <w:rFonts w:ascii="宋体" w:hAnsi="宋体" w:cs="宋体" w:eastAsia="宋体" w:hint="default"/>
                <w:b/>
                <w:bCs/>
                <w:w w:val="95"/>
                <w:sz w:val="18"/>
                <w:szCs w:val="18"/>
              </w:rPr>
              <w:t>种类</w:t>
            </w:r>
            <w:r>
              <w:rPr>
                <w:rFonts w:ascii="宋体" w:hAnsi="宋体" w:cs="宋体" w:eastAsia="宋体" w:hint="default"/>
                <w:sz w:val="18"/>
                <w:szCs w:val="18"/>
              </w:rPr>
            </w:r>
          </w:p>
        </w:tc>
        <w:tc>
          <w:tcPr>
            <w:tcW w:w="298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3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13" w:hRule="exact"/>
        </w:trPr>
        <w:tc>
          <w:tcPr>
            <w:tcW w:w="3131"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20"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2989" w:type="dxa"/>
            <w:tcBorders>
              <w:top w:val="single" w:sz="6" w:space="0" w:color="000000"/>
              <w:left w:val="nil" w:sz="6" w:space="0" w:color="auto"/>
              <w:bottom w:val="nil" w:sz="6" w:space="0" w:color="auto"/>
              <w:right w:val="single" w:sz="6" w:space="0" w:color="000000"/>
            </w:tcBorders>
          </w:tcPr>
          <w:p>
            <w:pPr>
              <w:pStyle w:val="TableParagraph"/>
              <w:spacing w:line="240" w:lineRule="auto" w:before="102"/>
              <w:ind w:right="105"/>
              <w:jc w:val="right"/>
              <w:rPr>
                <w:rFonts w:ascii="Times New Roman" w:hAnsi="Times New Roman" w:cs="Times New Roman" w:eastAsia="Times New Roman" w:hint="default"/>
                <w:sz w:val="18"/>
                <w:szCs w:val="18"/>
              </w:rPr>
            </w:pPr>
            <w:r>
              <w:rPr>
                <w:rFonts w:ascii="Times New Roman"/>
                <w:sz w:val="18"/>
              </w:rPr>
              <w:t>2,024,332.01</w:t>
            </w:r>
          </w:p>
        </w:tc>
        <w:tc>
          <w:tcPr>
            <w:tcW w:w="3132" w:type="dxa"/>
            <w:tcBorders>
              <w:top w:val="single" w:sz="6" w:space="0" w:color="000000"/>
              <w:left w:val="single" w:sz="6" w:space="0" w:color="000000"/>
              <w:bottom w:val="nil" w:sz="6" w:space="0" w:color="auto"/>
              <w:right w:val="nil" w:sz="6" w:space="0" w:color="auto"/>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2,325,740.25</w:t>
            </w:r>
          </w:p>
        </w:tc>
      </w:tr>
      <w:tr>
        <w:trPr>
          <w:trHeight w:val="305" w:hRule="exact"/>
        </w:trPr>
        <w:tc>
          <w:tcPr>
            <w:tcW w:w="3131" w:type="dxa"/>
            <w:tcBorders>
              <w:top w:val="nil" w:sz="6" w:space="0" w:color="auto"/>
              <w:left w:val="nil" w:sz="6" w:space="0" w:color="auto"/>
              <w:bottom w:val="nil" w:sz="6" w:space="0" w:color="auto"/>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2989" w:type="dxa"/>
            <w:tcBorders>
              <w:top w:val="nil" w:sz="6" w:space="0" w:color="auto"/>
              <w:left w:val="single" w:sz="6" w:space="0" w:color="000000"/>
              <w:bottom w:val="nil" w:sz="6" w:space="0" w:color="auto"/>
              <w:right w:val="single" w:sz="6" w:space="0" w:color="000000"/>
            </w:tcBorders>
          </w:tcPr>
          <w:p>
            <w:pPr/>
          </w:p>
        </w:tc>
        <w:tc>
          <w:tcPr>
            <w:tcW w:w="3132"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8"/>
                <w:szCs w:val="18"/>
              </w:rPr>
            </w:pPr>
            <w:r>
              <w:rPr>
                <w:rFonts w:ascii="Times New Roman"/>
                <w:sz w:val="18"/>
              </w:rPr>
              <w:t>300,000.00</w:t>
            </w:r>
          </w:p>
        </w:tc>
      </w:tr>
      <w:tr>
        <w:trPr>
          <w:trHeight w:val="100" w:hRule="exact"/>
        </w:trPr>
        <w:tc>
          <w:tcPr>
            <w:tcW w:w="3131" w:type="dxa"/>
            <w:tcBorders>
              <w:top w:val="nil" w:sz="6" w:space="0" w:color="auto"/>
              <w:left w:val="nil" w:sz="6" w:space="0" w:color="auto"/>
              <w:bottom w:val="nil" w:sz="6" w:space="0" w:color="auto"/>
              <w:right w:val="nil" w:sz="6" w:space="0" w:color="auto"/>
            </w:tcBorders>
          </w:tcPr>
          <w:p>
            <w:pPr/>
          </w:p>
        </w:tc>
        <w:tc>
          <w:tcPr>
            <w:tcW w:w="2989" w:type="dxa"/>
            <w:tcBorders>
              <w:top w:val="nil" w:sz="6" w:space="0" w:color="auto"/>
              <w:left w:val="nil" w:sz="6" w:space="0" w:color="auto"/>
              <w:bottom w:val="nil" w:sz="6" w:space="0" w:color="auto"/>
              <w:right w:val="single" w:sz="6" w:space="0" w:color="000000"/>
            </w:tcBorders>
          </w:tcPr>
          <w:p>
            <w:pPr/>
          </w:p>
        </w:tc>
        <w:tc>
          <w:tcPr>
            <w:tcW w:w="3132" w:type="dxa"/>
            <w:tcBorders>
              <w:top w:val="nil" w:sz="6" w:space="0" w:color="auto"/>
              <w:left w:val="single" w:sz="6" w:space="0" w:color="000000"/>
              <w:bottom w:val="nil" w:sz="6" w:space="0" w:color="auto"/>
              <w:right w:val="nil" w:sz="6" w:space="0" w:color="auto"/>
            </w:tcBorders>
          </w:tcPr>
          <w:p>
            <w:pPr/>
          </w:p>
        </w:tc>
      </w:tr>
      <w:tr>
        <w:trPr>
          <w:trHeight w:val="405" w:hRule="exact"/>
        </w:trPr>
        <w:tc>
          <w:tcPr>
            <w:tcW w:w="3131" w:type="dxa"/>
            <w:tcBorders>
              <w:top w:val="nil" w:sz="6" w:space="0" w:color="auto"/>
              <w:left w:val="nil" w:sz="6" w:space="0" w:color="auto"/>
              <w:bottom w:val="single" w:sz="12" w:space="0" w:color="000000"/>
              <w:right w:val="single" w:sz="6" w:space="0" w:color="000000"/>
            </w:tcBorders>
          </w:tcPr>
          <w:p>
            <w:pPr>
              <w:pStyle w:val="TableParagraph"/>
              <w:spacing w:line="240" w:lineRule="auto" w:before="14"/>
              <w:ind w:right="1364"/>
              <w:jc w:val="right"/>
              <w:rPr>
                <w:rFonts w:ascii="宋体" w:hAnsi="宋体" w:cs="宋体" w:eastAsia="宋体" w:hint="default"/>
                <w:sz w:val="18"/>
                <w:szCs w:val="18"/>
              </w:rPr>
            </w:pPr>
            <w:r>
              <w:rPr>
                <w:rFonts w:ascii="宋体" w:hAnsi="宋体" w:cs="宋体" w:eastAsia="宋体" w:hint="default"/>
                <w:b/>
                <w:bCs/>
                <w:w w:val="95"/>
                <w:sz w:val="18"/>
                <w:szCs w:val="18"/>
              </w:rPr>
              <w:t>合计</w:t>
            </w:r>
            <w:r>
              <w:rPr>
                <w:rFonts w:ascii="宋体" w:hAnsi="宋体" w:cs="宋体" w:eastAsia="宋体" w:hint="default"/>
                <w:sz w:val="18"/>
                <w:szCs w:val="18"/>
              </w:rPr>
            </w:r>
          </w:p>
        </w:tc>
        <w:tc>
          <w:tcPr>
            <w:tcW w:w="2989"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b/>
                <w:sz w:val="18"/>
              </w:rPr>
              <w:t>2,024,332.01</w:t>
            </w:r>
            <w:r>
              <w:rPr>
                <w:rFonts w:ascii="Times New Roman"/>
                <w:sz w:val="18"/>
              </w:rPr>
            </w:r>
          </w:p>
        </w:tc>
        <w:tc>
          <w:tcPr>
            <w:tcW w:w="3132" w:type="dxa"/>
            <w:tcBorders>
              <w:top w:val="nil" w:sz="6" w:space="0" w:color="auto"/>
              <w:left w:val="single" w:sz="6" w:space="0" w:color="000000"/>
              <w:bottom w:val="single" w:sz="12" w:space="0" w:color="000000"/>
              <w:right w:val="nil" w:sz="6" w:space="0" w:color="auto"/>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b/>
                <w:sz w:val="18"/>
              </w:rPr>
              <w:t>2,625,740.25</w:t>
            </w:r>
            <w:r>
              <w:rPr>
                <w:rFonts w:ascii="Times New Roman"/>
                <w:sz w:val="18"/>
              </w:rPr>
            </w:r>
          </w:p>
        </w:tc>
      </w:tr>
    </w:tbl>
    <w:p>
      <w:pPr>
        <w:spacing w:line="240" w:lineRule="auto" w:before="11"/>
        <w:rPr>
          <w:rFonts w:ascii="宋体" w:hAnsi="宋体" w:cs="宋体" w:eastAsia="宋体" w:hint="default"/>
          <w:b/>
          <w:bCs/>
          <w:sz w:val="11"/>
          <w:szCs w:val="11"/>
        </w:rPr>
      </w:pPr>
    </w:p>
    <w:p>
      <w:pPr>
        <w:spacing w:line="396" w:lineRule="auto" w:before="35"/>
        <w:ind w:left="581" w:right="8115" w:hanging="421"/>
        <w:jc w:val="left"/>
        <w:rPr>
          <w:rFonts w:ascii="宋体" w:hAnsi="宋体" w:cs="宋体" w:eastAsia="宋体" w:hint="default"/>
          <w:sz w:val="21"/>
          <w:szCs w:val="21"/>
        </w:rPr>
      </w:pPr>
      <w:r>
        <w:rPr/>
        <w:pict>
          <v:group style="position:absolute;margin-left:63.825001pt;margin-top:-34.036301pt;width:461.85pt;height:5.3pt;mso-position-horizontal-relative:page;mso-position-vertical-relative:paragraph;z-index:-1212856" coordorigin="1277,-681" coordsize="9237,106">
            <v:shape style="position:absolute;left:1277;top:-681;width:3139;height:106" type="#_x0000_t75" stroked="false">
              <v:imagedata r:id="rId558" o:title=""/>
            </v:shape>
            <v:shape style="position:absolute;left:4378;top:-590;width:2996;height:15" type="#_x0000_t75" stroked="false">
              <v:imagedata r:id="rId104" o:title=""/>
            </v:shape>
            <v:shape style="position:absolute;left:7367;top:-590;width:3147;height:15" type="#_x0000_t75" stroked="false">
              <v:imagedata r:id="rId35" o:title=""/>
            </v:shape>
            <w10:wrap type="none"/>
          </v:group>
        </w:pic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、期末已质押的应收票据：</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z w:val="21"/>
          <w:szCs w:val="21"/>
        </w:rPr>
        <w:t>无。</w:t>
      </w:r>
    </w:p>
    <w:p>
      <w:pPr>
        <w:spacing w:line="240" w:lineRule="auto" w:before="12"/>
        <w:rPr>
          <w:rFonts w:ascii="宋体" w:hAnsi="宋体" w:cs="宋体" w:eastAsia="宋体" w:hint="default"/>
          <w:sz w:val="17"/>
          <w:szCs w:val="17"/>
        </w:rPr>
      </w:pPr>
    </w:p>
    <w:p>
      <w:pPr>
        <w:spacing w:line="396" w:lineRule="auto" w:before="0"/>
        <w:ind w:left="581" w:right="4531"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、期末公司已背书或贴现且在资产负债表日尚未到期的应收票据：</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z w:val="21"/>
          <w:szCs w:val="21"/>
        </w:rPr>
        <w:t>无。</w:t>
      </w:r>
    </w:p>
    <w:p>
      <w:pPr>
        <w:spacing w:line="240" w:lineRule="auto" w:before="12"/>
        <w:rPr>
          <w:rFonts w:ascii="宋体" w:hAnsi="宋体" w:cs="宋体" w:eastAsia="宋体" w:hint="default"/>
          <w:sz w:val="17"/>
          <w:szCs w:val="17"/>
        </w:rPr>
      </w:pPr>
    </w:p>
    <w:p>
      <w:pPr>
        <w:spacing w:line="396" w:lineRule="auto" w:before="0"/>
        <w:ind w:left="581" w:right="4994"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、期末公司无因出票人未履约而将其转应收账款的票据。</w:t>
      </w:r>
      <w:r>
        <w:rPr>
          <w:rFonts w:ascii="宋体" w:hAnsi="宋体" w:cs="宋体" w:eastAsia="宋体" w:hint="default"/>
          <w:b/>
          <w:bCs/>
          <w:spacing w:val="-97"/>
          <w:sz w:val="21"/>
          <w:szCs w:val="21"/>
        </w:rPr>
        <w:t> </w:t>
      </w:r>
      <w:r>
        <w:rPr>
          <w:rFonts w:ascii="宋体" w:hAnsi="宋体" w:cs="宋体" w:eastAsia="宋体" w:hint="default"/>
          <w:b/>
          <w:bCs/>
          <w:spacing w:val="-97"/>
          <w:sz w:val="21"/>
          <w:szCs w:val="21"/>
        </w:rPr>
      </w:r>
      <w:r>
        <w:rPr>
          <w:rFonts w:ascii="宋体" w:hAnsi="宋体" w:cs="宋体" w:eastAsia="宋体" w:hint="default"/>
          <w:sz w:val="21"/>
          <w:szCs w:val="21"/>
        </w:rPr>
        <w:t>无。</w:t>
      </w:r>
    </w:p>
    <w:p>
      <w:pPr>
        <w:spacing w:before="144"/>
        <w:ind w:left="161" w:right="0" w:firstLine="0"/>
        <w:jc w:val="left"/>
        <w:rPr>
          <w:rFonts w:ascii="宋体" w:hAnsi="宋体" w:cs="宋体" w:eastAsia="宋体" w:hint="default"/>
          <w:sz w:val="21"/>
          <w:szCs w:val="21"/>
        </w:rPr>
      </w:pPr>
      <w:bookmarkStart w:name="（二） 应收账款" w:id="323"/>
      <w:bookmarkEnd w:id="323"/>
      <w:r>
        <w:rPr/>
      </w:r>
      <w:r>
        <w:rPr>
          <w:rFonts w:ascii="宋体" w:hAnsi="宋体" w:cs="宋体" w:eastAsia="宋体" w:hint="default"/>
          <w:b/>
          <w:bCs/>
          <w:sz w:val="21"/>
          <w:szCs w:val="21"/>
        </w:rPr>
        <w:t>（二）应收账款</w:t>
      </w:r>
      <w:r>
        <w:rPr>
          <w:rFonts w:ascii="宋体" w:hAnsi="宋体" w:cs="宋体" w:eastAsia="宋体" w:hint="default"/>
          <w:sz w:val="21"/>
          <w:szCs w:val="21"/>
        </w:rPr>
      </w:r>
    </w:p>
    <w:p>
      <w:pPr>
        <w:spacing w:line="240" w:lineRule="auto" w:before="10"/>
        <w:rPr>
          <w:rFonts w:ascii="宋体" w:hAnsi="宋体" w:cs="宋体" w:eastAsia="宋体" w:hint="default"/>
          <w:b/>
          <w:bCs/>
          <w:sz w:val="23"/>
          <w:szCs w:val="23"/>
        </w:rPr>
      </w:pPr>
    </w:p>
    <w:p>
      <w:pPr>
        <w:spacing w:before="0"/>
        <w:ind w:left="161" w:right="0" w:firstLine="0"/>
        <w:jc w:val="left"/>
        <w:rPr>
          <w:rFonts w:ascii="宋体" w:hAnsi="宋体" w:cs="宋体" w:eastAsia="宋体" w:hint="default"/>
          <w:sz w:val="21"/>
          <w:szCs w:val="21"/>
        </w:rPr>
      </w:pPr>
      <w:r>
        <w:rPr/>
        <w:pict>
          <v:group style="position:absolute;margin-left:213.270004pt;margin-top:37.783676pt;width:319.150pt;height:.75pt;mso-position-horizontal-relative:page;mso-position-vertical-relative:paragraph;z-index:-1212832" coordorigin="4265,756" coordsize="6383,15">
            <v:shape style="position:absolute;left:4265;top:756;width:2403;height:15" type="#_x0000_t75" stroked="false">
              <v:imagedata r:id="rId40" o:title=""/>
            </v:shape>
            <v:shape style="position:absolute;left:6661;top:756;width:2561;height:15" type="#_x0000_t75" stroked="false">
              <v:imagedata r:id="rId370" o:title=""/>
            </v:shape>
            <v:shape style="position:absolute;left:9214;top:756;width:1434;height:15" type="#_x0000_t75" stroked="false">
              <v:imagedata r:id="rId559" o:title=""/>
            </v:shape>
            <w10:wrap type="none"/>
          </v:group>
        </w:pict>
      </w:r>
      <w:r>
        <w:rPr/>
        <w:pict>
          <v:group style="position:absolute;margin-left:211.770004pt;margin-top:50.533676pt;width:249.35pt;height:5.25pt;mso-position-horizontal-relative:page;mso-position-vertical-relative:paragraph;z-index:-1212808" coordorigin="4235,1011" coordsize="4987,105">
            <v:shape style="position:absolute;left:4235;top:1011;width:1292;height:105" type="#_x0000_t75" stroked="false">
              <v:imagedata r:id="rId560" o:title=""/>
            </v:shape>
            <v:shape style="position:absolute;left:5520;top:1101;width:1149;height:15" type="#_x0000_t75" stroked="false">
              <v:imagedata r:id="rId203" o:title=""/>
            </v:shape>
            <v:shape style="position:absolute;left:6661;top:1101;width:1284;height:15" type="#_x0000_t75" stroked="false">
              <v:imagedata r:id="rId114" o:title=""/>
            </v:shape>
            <v:shape style="position:absolute;left:7938;top:1101;width:1284;height:15" type="#_x0000_t75" stroked="false">
              <v:imagedata r:id="rId46" o:title=""/>
            </v:shape>
            <w10:wrap type="none"/>
          </v:group>
        </w:pict>
      </w:r>
      <w:r>
        <w:rPr/>
        <w:pict>
          <v:group style="position:absolute;margin-left:55.575001pt;margin-top:90.333679pt;width:476.85pt;height:.75pt;mso-position-horizontal-relative:page;mso-position-vertical-relative:paragraph;z-index:-1212784" coordorigin="1112,1807" coordsize="9537,15">
            <v:shape style="position:absolute;left:1112;top:1807;width:3139;height:15" type="#_x0000_t75" stroked="false">
              <v:imagedata r:id="rId48" o:title=""/>
            </v:shape>
            <v:shape style="position:absolute;left:4243;top:1807;width:1284;height:15" type="#_x0000_t75" stroked="false">
              <v:imagedata r:id="rId114" o:title=""/>
            </v:shape>
            <v:shape style="position:absolute;left:5519;top:1807;width:1149;height:15" type="#_x0000_t75" stroked="false">
              <v:imagedata r:id="rId203" o:title=""/>
            </v:shape>
            <v:shape style="position:absolute;left:6661;top:1807;width:1284;height:15" type="#_x0000_t75" stroked="false">
              <v:imagedata r:id="rId114" o:title=""/>
            </v:shape>
            <v:shape style="position:absolute;left:7937;top:1807;width:1284;height:15" type="#_x0000_t75" stroked="false">
              <v:imagedata r:id="rId46" o:title=""/>
            </v:shape>
            <v:shape style="position:absolute;left:9214;top:1807;width:1434;height:15" type="#_x0000_t75" stroked="false">
              <v:imagedata r:id="rId559" o:title=""/>
            </v:shape>
            <w10:wrap type="none"/>
          </v:group>
        </w:pic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、按坏账计提方法分类披露</w:t>
      </w:r>
      <w:r>
        <w:rPr>
          <w:rFonts w:ascii="宋体" w:hAnsi="宋体" w:cs="宋体" w:eastAsia="宋体" w:hint="default"/>
          <w:sz w:val="21"/>
          <w:szCs w:val="21"/>
        </w:rPr>
      </w:r>
    </w:p>
    <w:p>
      <w:pPr>
        <w:spacing w:line="240" w:lineRule="auto" w:before="11"/>
        <w:rPr>
          <w:rFonts w:ascii="宋体" w:hAnsi="宋体" w:cs="宋体" w:eastAsia="宋体" w:hint="default"/>
          <w:b/>
          <w:bCs/>
          <w:sz w:val="6"/>
          <w:szCs w:val="6"/>
        </w:rPr>
      </w:pPr>
    </w:p>
    <w:tbl>
      <w:tblPr>
        <w:tblW w:w="0" w:type="auto"/>
        <w:jc w:val="left"/>
        <w:tblInd w:w="116" w:type="dxa"/>
        <w:tblLayout w:type="fixed"/>
        <w:tblCellMar>
          <w:top w:w="0" w:type="dxa"/>
          <w:left w:w="0" w:type="dxa"/>
          <w:bottom w:w="0" w:type="dxa"/>
          <w:right w:w="0" w:type="dxa"/>
        </w:tblCellMar>
        <w:tblLook w:val="01E0"/>
      </w:tblPr>
      <w:tblGrid>
        <w:gridCol w:w="3161"/>
        <w:gridCol w:w="1277"/>
        <w:gridCol w:w="1141"/>
        <w:gridCol w:w="1277"/>
        <w:gridCol w:w="1277"/>
        <w:gridCol w:w="1419"/>
      </w:tblGrid>
      <w:tr>
        <w:trPr>
          <w:trHeight w:val="375" w:hRule="exact"/>
        </w:trPr>
        <w:tc>
          <w:tcPr>
            <w:tcW w:w="3161" w:type="dxa"/>
            <w:tcBorders>
              <w:top w:val="single" w:sz="12" w:space="0" w:color="000000"/>
              <w:left w:val="nil" w:sz="6" w:space="0" w:color="auto"/>
              <w:bottom w:val="nil" w:sz="6" w:space="0" w:color="auto"/>
              <w:right w:val="single" w:sz="6" w:space="0" w:color="000000"/>
            </w:tcBorders>
          </w:tcPr>
          <w:p>
            <w:pPr/>
          </w:p>
        </w:tc>
        <w:tc>
          <w:tcPr>
            <w:tcW w:w="1277" w:type="dxa"/>
            <w:tcBorders>
              <w:top w:val="single" w:sz="12" w:space="0" w:color="000000"/>
              <w:left w:val="single" w:sz="6" w:space="0" w:color="000000"/>
              <w:bottom w:val="nil" w:sz="6" w:space="0" w:color="auto"/>
              <w:right w:val="nil" w:sz="6" w:space="0" w:color="auto"/>
            </w:tcBorders>
          </w:tcPr>
          <w:p>
            <w:pPr/>
          </w:p>
        </w:tc>
        <w:tc>
          <w:tcPr>
            <w:tcW w:w="1141" w:type="dxa"/>
            <w:tcBorders>
              <w:top w:val="single" w:sz="12" w:space="0" w:color="000000"/>
              <w:left w:val="nil" w:sz="6" w:space="0" w:color="auto"/>
              <w:bottom w:val="nil" w:sz="6" w:space="0" w:color="auto"/>
              <w:right w:val="nil" w:sz="6" w:space="0" w:color="auto"/>
            </w:tcBorders>
          </w:tcPr>
          <w:p>
            <w:pPr/>
          </w:p>
        </w:tc>
        <w:tc>
          <w:tcPr>
            <w:tcW w:w="1277" w:type="dxa"/>
            <w:tcBorders>
              <w:top w:val="single" w:sz="12" w:space="0" w:color="000000"/>
              <w:left w:val="nil" w:sz="6" w:space="0" w:color="auto"/>
              <w:bottom w:val="nil" w:sz="6" w:space="0" w:color="auto"/>
              <w:right w:val="nil" w:sz="6" w:space="0" w:color="auto"/>
            </w:tcBorders>
          </w:tcPr>
          <w:p>
            <w:pPr>
              <w:pStyle w:val="TableParagraph"/>
              <w:spacing w:line="240" w:lineRule="auto"/>
              <w:ind w:right="141"/>
              <w:jc w:val="right"/>
              <w:rPr>
                <w:rFonts w:ascii="宋体" w:hAnsi="宋体" w:cs="宋体" w:eastAsia="宋体" w:hint="default"/>
                <w:sz w:val="18"/>
                <w:szCs w:val="18"/>
              </w:rPr>
            </w:pPr>
            <w:r>
              <w:rPr>
                <w:rFonts w:ascii="宋体" w:hAnsi="宋体" w:cs="宋体" w:eastAsia="宋体" w:hint="default"/>
                <w:b/>
                <w:bCs/>
                <w:w w:val="95"/>
                <w:sz w:val="18"/>
                <w:szCs w:val="18"/>
              </w:rPr>
              <w:t>期末余额</w:t>
            </w:r>
            <w:r>
              <w:rPr>
                <w:rFonts w:ascii="宋体" w:hAnsi="宋体" w:cs="宋体" w:eastAsia="宋体" w:hint="default"/>
                <w:sz w:val="18"/>
                <w:szCs w:val="18"/>
              </w:rPr>
            </w:r>
          </w:p>
        </w:tc>
        <w:tc>
          <w:tcPr>
            <w:tcW w:w="1277" w:type="dxa"/>
            <w:tcBorders>
              <w:top w:val="single" w:sz="12" w:space="0" w:color="000000"/>
              <w:left w:val="nil" w:sz="6" w:space="0" w:color="auto"/>
              <w:bottom w:val="nil" w:sz="6" w:space="0" w:color="auto"/>
              <w:right w:val="nil" w:sz="6" w:space="0" w:color="auto"/>
            </w:tcBorders>
          </w:tcPr>
          <w:p>
            <w:pPr/>
          </w:p>
        </w:tc>
        <w:tc>
          <w:tcPr>
            <w:tcW w:w="1419" w:type="dxa"/>
            <w:tcBorders>
              <w:top w:val="single" w:sz="12" w:space="0" w:color="000000"/>
              <w:left w:val="nil" w:sz="6" w:space="0" w:color="auto"/>
              <w:bottom w:val="nil" w:sz="6" w:space="0" w:color="auto"/>
              <w:right w:val="nil" w:sz="6" w:space="0" w:color="auto"/>
            </w:tcBorders>
          </w:tcPr>
          <w:p>
            <w:pPr/>
          </w:p>
        </w:tc>
      </w:tr>
      <w:tr>
        <w:trPr>
          <w:trHeight w:val="220" w:hRule="exact"/>
        </w:trPr>
        <w:tc>
          <w:tcPr>
            <w:tcW w:w="3161" w:type="dxa"/>
            <w:tcBorders>
              <w:top w:val="nil" w:sz="6" w:space="0" w:color="auto"/>
              <w:left w:val="nil" w:sz="6" w:space="0" w:color="auto"/>
              <w:bottom w:val="nil" w:sz="6" w:space="0" w:color="auto"/>
              <w:right w:val="single" w:sz="6" w:space="0" w:color="000000"/>
            </w:tcBorders>
          </w:tcPr>
          <w:p>
            <w:pPr>
              <w:pStyle w:val="TableParagraph"/>
              <w:spacing w:line="220" w:lineRule="exact"/>
              <w:ind w:left="29"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2418" w:type="dxa"/>
            <w:gridSpan w:val="2"/>
            <w:tcBorders>
              <w:top w:val="nil" w:sz="6" w:space="0" w:color="auto"/>
              <w:left w:val="single" w:sz="6" w:space="0" w:color="000000"/>
              <w:bottom w:val="nil" w:sz="6" w:space="0" w:color="auto"/>
              <w:right w:val="single" w:sz="6" w:space="0" w:color="000000"/>
            </w:tcBorders>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553" w:type="dxa"/>
            <w:gridSpan w:val="2"/>
            <w:tcBorders>
              <w:top w:val="nil" w:sz="6" w:space="0" w:color="auto"/>
              <w:left w:val="single" w:sz="6" w:space="0" w:color="000000"/>
              <w:bottom w:val="nil" w:sz="6" w:space="0" w:color="auto"/>
              <w:right w:val="single" w:sz="6" w:space="0" w:color="000000"/>
            </w:tcBorders>
          </w:tcPr>
          <w:p>
            <w:pPr>
              <w:pStyle w:val="TableParagraph"/>
              <w:spacing w:line="220" w:lineRule="exact"/>
              <w:ind w:right="13"/>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419" w:type="dxa"/>
            <w:tcBorders>
              <w:top w:val="nil" w:sz="6" w:space="0" w:color="auto"/>
              <w:left w:val="single" w:sz="6" w:space="0" w:color="000000"/>
              <w:bottom w:val="nil" w:sz="6" w:space="0" w:color="auto"/>
              <w:right w:val="nil" w:sz="6" w:space="0" w:color="auto"/>
            </w:tcBorders>
          </w:tcPr>
          <w:p>
            <w:pPr/>
          </w:p>
        </w:tc>
      </w:tr>
      <w:tr>
        <w:trPr>
          <w:trHeight w:val="180" w:hRule="exact"/>
        </w:trPr>
        <w:tc>
          <w:tcPr>
            <w:tcW w:w="3161"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single" w:sz="6" w:space="0" w:color="000000"/>
            </w:tcBorders>
          </w:tcPr>
          <w:p>
            <w:pPr/>
          </w:p>
        </w:tc>
        <w:tc>
          <w:tcPr>
            <w:tcW w:w="1419" w:type="dxa"/>
            <w:tcBorders>
              <w:top w:val="nil" w:sz="6" w:space="0" w:color="auto"/>
              <w:left w:val="single" w:sz="6" w:space="0" w:color="000000"/>
              <w:bottom w:val="nil" w:sz="6" w:space="0" w:color="auto"/>
              <w:right w:val="nil" w:sz="6" w:space="0" w:color="auto"/>
            </w:tcBorders>
          </w:tcPr>
          <w:p>
            <w:pPr>
              <w:pStyle w:val="TableParagraph"/>
              <w:spacing w:line="180" w:lineRule="exact"/>
              <w:ind w:left="330"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282" w:hRule="exact"/>
        </w:trPr>
        <w:tc>
          <w:tcPr>
            <w:tcW w:w="3161" w:type="dxa"/>
            <w:tcBorders>
              <w:top w:val="nil" w:sz="6" w:space="0" w:color="auto"/>
              <w:left w:val="nil" w:sz="6" w:space="0" w:color="auto"/>
              <w:bottom w:val="single" w:sz="6" w:space="0" w:color="000000"/>
              <w:right w:val="single" w:sz="6" w:space="0" w:color="000000"/>
            </w:tcBorders>
          </w:tcPr>
          <w:p>
            <w:pPr/>
          </w:p>
        </w:tc>
        <w:tc>
          <w:tcPr>
            <w:tcW w:w="1277" w:type="dxa"/>
            <w:tcBorders>
              <w:top w:val="nil" w:sz="6" w:space="0" w:color="auto"/>
              <w:left w:val="single" w:sz="6" w:space="0" w:color="000000"/>
              <w:bottom w:val="single" w:sz="6" w:space="0" w:color="000000"/>
              <w:right w:val="single" w:sz="6" w:space="0" w:color="000000"/>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41" w:type="dxa"/>
            <w:tcBorders>
              <w:top w:val="nil" w:sz="6" w:space="0" w:color="auto"/>
              <w:left w:val="single" w:sz="6" w:space="0" w:color="000000"/>
              <w:bottom w:val="single" w:sz="6" w:space="0" w:color="000000"/>
              <w:right w:val="single" w:sz="6" w:space="0" w:color="000000"/>
            </w:tcBorders>
          </w:tcPr>
          <w:p>
            <w:pPr>
              <w:pStyle w:val="TableParagraph"/>
              <w:spacing w:line="194" w:lineRule="exact"/>
              <w:ind w:left="105"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277" w:type="dxa"/>
            <w:tcBorders>
              <w:top w:val="nil" w:sz="6" w:space="0" w:color="auto"/>
              <w:left w:val="single" w:sz="6" w:space="0" w:color="000000"/>
              <w:bottom w:val="single" w:sz="6" w:space="0" w:color="000000"/>
              <w:right w:val="single" w:sz="6" w:space="0" w:color="000000"/>
            </w:tcBorders>
          </w:tcPr>
          <w:p>
            <w:pPr>
              <w:pStyle w:val="TableParagraph"/>
              <w:spacing w:line="180" w:lineRule="exact"/>
              <w:ind w:right="28"/>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277" w:type="dxa"/>
            <w:tcBorders>
              <w:top w:val="nil" w:sz="6" w:space="0" w:color="auto"/>
              <w:left w:val="single" w:sz="6" w:space="0" w:color="000000"/>
              <w:bottom w:val="single" w:sz="6" w:space="0" w:color="000000"/>
              <w:right w:val="single" w:sz="6" w:space="0" w:color="000000"/>
            </w:tcBorders>
          </w:tcPr>
          <w:p>
            <w:pPr>
              <w:pStyle w:val="TableParagraph"/>
              <w:spacing w:line="194" w:lineRule="exact"/>
              <w:ind w:right="-16"/>
              <w:jc w:val="right"/>
              <w:rPr>
                <w:rFonts w:ascii="宋体" w:hAnsi="宋体" w:cs="宋体" w:eastAsia="宋体" w:hint="default"/>
                <w:sz w:val="18"/>
                <w:szCs w:val="18"/>
              </w:rPr>
            </w:pPr>
            <w:r>
              <w:rPr>
                <w:rFonts w:ascii="宋体" w:hAnsi="宋体" w:cs="宋体" w:eastAsia="宋体" w:hint="default"/>
                <w:b/>
                <w:bCs/>
                <w:w w:val="95"/>
                <w:sz w:val="18"/>
                <w:szCs w:val="18"/>
              </w:rPr>
              <w:t>计提比例（</w:t>
            </w:r>
            <w:r>
              <w:rPr>
                <w:rFonts w:ascii="Times New Roman" w:hAnsi="Times New Roman" w:cs="Times New Roman" w:eastAsia="Times New Roman"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419" w:type="dxa"/>
            <w:tcBorders>
              <w:top w:val="nil" w:sz="6" w:space="0" w:color="auto"/>
              <w:left w:val="single" w:sz="6" w:space="0" w:color="000000"/>
              <w:bottom w:val="single" w:sz="6" w:space="0" w:color="000000"/>
              <w:right w:val="nil" w:sz="6" w:space="0" w:color="auto"/>
            </w:tcBorders>
          </w:tcPr>
          <w:p>
            <w:pPr/>
          </w:p>
        </w:tc>
      </w:tr>
      <w:tr>
        <w:trPr>
          <w:trHeight w:val="326" w:hRule="exact"/>
        </w:trPr>
        <w:tc>
          <w:tcPr>
            <w:tcW w:w="3161" w:type="dxa"/>
            <w:tcBorders>
              <w:top w:val="single" w:sz="6" w:space="0" w:color="000000"/>
              <w:left w:val="nil" w:sz="6" w:space="0" w:color="auto"/>
              <w:bottom w:val="nil" w:sz="6" w:space="0" w:color="auto"/>
              <w:right w:val="single" w:sz="6" w:space="0" w:color="000000"/>
            </w:tcBorders>
          </w:tcPr>
          <w:p>
            <w:pPr>
              <w:pStyle w:val="TableParagraph"/>
              <w:spacing w:line="235" w:lineRule="exact"/>
              <w:ind w:left="45" w:right="0"/>
              <w:jc w:val="left"/>
              <w:rPr>
                <w:rFonts w:ascii="宋体" w:hAnsi="宋体" w:cs="宋体" w:eastAsia="宋体" w:hint="default"/>
                <w:sz w:val="18"/>
                <w:szCs w:val="18"/>
              </w:rPr>
            </w:pPr>
            <w:r>
              <w:rPr>
                <w:rFonts w:ascii="宋体" w:hAnsi="宋体" w:cs="宋体" w:eastAsia="宋体" w:hint="default"/>
                <w:sz w:val="18"/>
                <w:szCs w:val="18"/>
              </w:rPr>
              <w:t>单项评估信用风险的应收账款</w:t>
            </w:r>
          </w:p>
        </w:tc>
        <w:tc>
          <w:tcPr>
            <w:tcW w:w="1277" w:type="dxa"/>
            <w:tcBorders>
              <w:top w:val="single" w:sz="6" w:space="0" w:color="000000"/>
              <w:left w:val="single" w:sz="6" w:space="0" w:color="000000"/>
              <w:bottom w:val="nil" w:sz="6" w:space="0" w:color="auto"/>
              <w:right w:val="single" w:sz="6" w:space="0" w:color="000000"/>
            </w:tcBorders>
          </w:tcPr>
          <w:p>
            <w:pPr/>
          </w:p>
        </w:tc>
        <w:tc>
          <w:tcPr>
            <w:tcW w:w="1141" w:type="dxa"/>
            <w:tcBorders>
              <w:top w:val="single" w:sz="6" w:space="0" w:color="000000"/>
              <w:left w:val="single" w:sz="6" w:space="0" w:color="000000"/>
              <w:bottom w:val="nil" w:sz="6" w:space="0" w:color="auto"/>
              <w:right w:val="single" w:sz="6" w:space="0" w:color="000000"/>
            </w:tcBorders>
          </w:tcPr>
          <w:p>
            <w:pPr/>
          </w:p>
        </w:tc>
        <w:tc>
          <w:tcPr>
            <w:tcW w:w="1277" w:type="dxa"/>
            <w:tcBorders>
              <w:top w:val="single" w:sz="6" w:space="0" w:color="000000"/>
              <w:left w:val="single" w:sz="6" w:space="0" w:color="000000"/>
              <w:bottom w:val="nil" w:sz="6" w:space="0" w:color="auto"/>
              <w:right w:val="single" w:sz="6" w:space="0" w:color="000000"/>
            </w:tcBorders>
          </w:tcPr>
          <w:p>
            <w:pPr/>
          </w:p>
        </w:tc>
        <w:tc>
          <w:tcPr>
            <w:tcW w:w="1277" w:type="dxa"/>
            <w:tcBorders>
              <w:top w:val="single" w:sz="6" w:space="0" w:color="000000"/>
              <w:left w:val="single" w:sz="6" w:space="0" w:color="000000"/>
              <w:bottom w:val="nil" w:sz="6" w:space="0" w:color="auto"/>
              <w:right w:val="single" w:sz="6" w:space="0" w:color="000000"/>
            </w:tcBorders>
          </w:tcPr>
          <w:p>
            <w:pPr/>
          </w:p>
        </w:tc>
        <w:tc>
          <w:tcPr>
            <w:tcW w:w="1419" w:type="dxa"/>
            <w:tcBorders>
              <w:top w:val="single" w:sz="6" w:space="0" w:color="000000"/>
              <w:left w:val="single" w:sz="6" w:space="0" w:color="000000"/>
              <w:bottom w:val="nil" w:sz="6" w:space="0" w:color="auto"/>
              <w:right w:val="nil" w:sz="6" w:space="0" w:color="auto"/>
            </w:tcBorders>
          </w:tcPr>
          <w:p>
            <w:pPr/>
          </w:p>
        </w:tc>
      </w:tr>
      <w:tr>
        <w:trPr>
          <w:trHeight w:val="282" w:hRule="exact"/>
        </w:trPr>
        <w:tc>
          <w:tcPr>
            <w:tcW w:w="3161" w:type="dxa"/>
            <w:tcBorders>
              <w:top w:val="nil" w:sz="6" w:space="0" w:color="auto"/>
              <w:left w:val="nil" w:sz="6" w:space="0" w:color="auto"/>
              <w:bottom w:val="nil" w:sz="6" w:space="0" w:color="auto"/>
              <w:right w:val="single" w:sz="6" w:space="0" w:color="000000"/>
            </w:tcBorders>
          </w:tcPr>
          <w:p>
            <w:pPr>
              <w:pStyle w:val="TableParagraph"/>
              <w:spacing w:line="240" w:lineRule="auto" w:before="27"/>
              <w:ind w:left="45" w:right="0"/>
              <w:jc w:val="left"/>
              <w:rPr>
                <w:rFonts w:ascii="宋体" w:hAnsi="宋体" w:cs="宋体" w:eastAsia="宋体" w:hint="default"/>
                <w:sz w:val="18"/>
                <w:szCs w:val="18"/>
              </w:rPr>
            </w:pPr>
            <w:r>
              <w:rPr>
                <w:rFonts w:ascii="宋体" w:hAnsi="宋体" w:cs="宋体" w:eastAsia="宋体" w:hint="default"/>
                <w:sz w:val="18"/>
                <w:szCs w:val="18"/>
              </w:rPr>
              <w:t>逾期的应收账款组合</w:t>
            </w:r>
          </w:p>
        </w:tc>
        <w:tc>
          <w:tcPr>
            <w:tcW w:w="1277" w:type="dxa"/>
            <w:tcBorders>
              <w:top w:val="nil" w:sz="6" w:space="0" w:color="auto"/>
              <w:left w:val="single" w:sz="6" w:space="0" w:color="000000"/>
              <w:bottom w:val="nil" w:sz="6" w:space="0" w:color="auto"/>
              <w:right w:val="single" w:sz="6" w:space="0" w:color="000000"/>
            </w:tcBorders>
          </w:tcPr>
          <w:p>
            <w:pPr>
              <w:pStyle w:val="TableParagraph"/>
              <w:spacing w:line="240" w:lineRule="auto" w:before="84"/>
              <w:ind w:right="15"/>
              <w:jc w:val="right"/>
              <w:rPr>
                <w:rFonts w:ascii="Times New Roman" w:hAnsi="Times New Roman" w:cs="Times New Roman" w:eastAsia="Times New Roman" w:hint="default"/>
                <w:sz w:val="18"/>
                <w:szCs w:val="18"/>
              </w:rPr>
            </w:pPr>
            <w:r>
              <w:rPr>
                <w:rFonts w:ascii="Times New Roman"/>
                <w:sz w:val="18"/>
              </w:rPr>
              <w:t>38,037.20</w:t>
            </w:r>
          </w:p>
        </w:tc>
        <w:tc>
          <w:tcPr>
            <w:tcW w:w="1141" w:type="dxa"/>
            <w:tcBorders>
              <w:top w:val="nil" w:sz="6" w:space="0" w:color="auto"/>
              <w:left w:val="single" w:sz="6" w:space="0" w:color="000000"/>
              <w:bottom w:val="nil" w:sz="6" w:space="0" w:color="auto"/>
              <w:right w:val="single" w:sz="6" w:space="0" w:color="000000"/>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z w:val="18"/>
              </w:rPr>
              <w:t>2.20</w:t>
            </w:r>
          </w:p>
        </w:tc>
        <w:tc>
          <w:tcPr>
            <w:tcW w:w="1277" w:type="dxa"/>
            <w:tcBorders>
              <w:top w:val="nil" w:sz="6" w:space="0" w:color="auto"/>
              <w:left w:val="single" w:sz="6" w:space="0" w:color="000000"/>
              <w:bottom w:val="nil" w:sz="6" w:space="0" w:color="auto"/>
              <w:right w:val="single" w:sz="6" w:space="0" w:color="000000"/>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z w:val="18"/>
              </w:rPr>
              <w:t>380.37</w:t>
            </w:r>
          </w:p>
        </w:tc>
        <w:tc>
          <w:tcPr>
            <w:tcW w:w="1277" w:type="dxa"/>
            <w:tcBorders>
              <w:top w:val="nil" w:sz="6" w:space="0" w:color="auto"/>
              <w:left w:val="single" w:sz="6" w:space="0" w:color="000000"/>
              <w:bottom w:val="nil" w:sz="6" w:space="0" w:color="auto"/>
              <w:right w:val="single" w:sz="6" w:space="0" w:color="000000"/>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z w:val="18"/>
              </w:rPr>
              <w:t>1.00</w:t>
            </w:r>
          </w:p>
        </w:tc>
        <w:tc>
          <w:tcPr>
            <w:tcW w:w="1419" w:type="dxa"/>
            <w:tcBorders>
              <w:top w:val="nil" w:sz="6" w:space="0" w:color="auto"/>
              <w:left w:val="single" w:sz="6" w:space="0" w:color="000000"/>
              <w:bottom w:val="nil" w:sz="6" w:space="0" w:color="auto"/>
              <w:right w:val="nil" w:sz="6" w:space="0" w:color="auto"/>
            </w:tcBorders>
          </w:tcPr>
          <w:p>
            <w:pPr>
              <w:pStyle w:val="TableParagraph"/>
              <w:spacing w:line="240" w:lineRule="auto" w:before="84"/>
              <w:ind w:right="45"/>
              <w:jc w:val="right"/>
              <w:rPr>
                <w:rFonts w:ascii="Times New Roman" w:hAnsi="Times New Roman" w:cs="Times New Roman" w:eastAsia="Times New Roman" w:hint="default"/>
                <w:sz w:val="18"/>
                <w:szCs w:val="18"/>
              </w:rPr>
            </w:pPr>
            <w:r>
              <w:rPr>
                <w:rFonts w:ascii="Times New Roman"/>
                <w:sz w:val="18"/>
              </w:rPr>
              <w:t>37,656.83</w:t>
            </w:r>
          </w:p>
        </w:tc>
      </w:tr>
      <w:tr>
        <w:trPr>
          <w:trHeight w:val="451" w:hRule="exact"/>
        </w:trPr>
        <w:tc>
          <w:tcPr>
            <w:tcW w:w="3161"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45" w:right="0"/>
              <w:jc w:val="left"/>
              <w:rPr>
                <w:rFonts w:ascii="宋体" w:hAnsi="宋体" w:cs="宋体" w:eastAsia="宋体" w:hint="default"/>
                <w:sz w:val="18"/>
                <w:szCs w:val="18"/>
              </w:rPr>
            </w:pPr>
            <w:r>
              <w:rPr>
                <w:rFonts w:ascii="宋体" w:hAnsi="宋体" w:cs="宋体" w:eastAsia="宋体" w:hint="default"/>
                <w:sz w:val="18"/>
                <w:szCs w:val="18"/>
              </w:rPr>
              <w:t>未逾期的应收账款组合</w:t>
            </w:r>
          </w:p>
        </w:tc>
        <w:tc>
          <w:tcPr>
            <w:tcW w:w="1277" w:type="dxa"/>
            <w:tcBorders>
              <w:top w:val="nil" w:sz="6" w:space="0" w:color="auto"/>
              <w:left w:val="nil" w:sz="6" w:space="0" w:color="auto"/>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1,693,815.84</w:t>
            </w:r>
          </w:p>
        </w:tc>
        <w:tc>
          <w:tcPr>
            <w:tcW w:w="1141"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97.80</w:t>
            </w:r>
          </w:p>
        </w:tc>
        <w:tc>
          <w:tcPr>
            <w:tcW w:w="1277"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1,693.82</w:t>
            </w:r>
          </w:p>
        </w:tc>
        <w:tc>
          <w:tcPr>
            <w:tcW w:w="1277"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0.10</w:t>
            </w:r>
          </w:p>
        </w:tc>
        <w:tc>
          <w:tcPr>
            <w:tcW w:w="1419" w:type="dxa"/>
            <w:tcBorders>
              <w:top w:val="nil" w:sz="6" w:space="0" w:color="auto"/>
              <w:left w:val="single" w:sz="6"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44"/>
              <w:jc w:val="right"/>
              <w:rPr>
                <w:rFonts w:ascii="Times New Roman" w:hAnsi="Times New Roman" w:cs="Times New Roman" w:eastAsia="Times New Roman" w:hint="default"/>
                <w:sz w:val="18"/>
                <w:szCs w:val="18"/>
              </w:rPr>
            </w:pPr>
            <w:r>
              <w:rPr>
                <w:rFonts w:ascii="Times New Roman"/>
                <w:sz w:val="18"/>
              </w:rPr>
              <w:t>1,692,122.02</w:t>
            </w:r>
          </w:p>
        </w:tc>
      </w:tr>
      <w:tr>
        <w:trPr>
          <w:trHeight w:val="331" w:hRule="exact"/>
        </w:trPr>
        <w:tc>
          <w:tcPr>
            <w:tcW w:w="3161" w:type="dxa"/>
            <w:tcBorders>
              <w:top w:val="nil" w:sz="6" w:space="0" w:color="auto"/>
              <w:left w:val="nil" w:sz="6" w:space="0" w:color="auto"/>
              <w:bottom w:val="nil" w:sz="6" w:space="0" w:color="auto"/>
              <w:right w:val="single" w:sz="6" w:space="0" w:color="000000"/>
            </w:tcBorders>
          </w:tcPr>
          <w:p>
            <w:pPr>
              <w:pStyle w:val="TableParagraph"/>
              <w:spacing w:line="235" w:lineRule="exact"/>
              <w:ind w:left="45" w:right="0"/>
              <w:jc w:val="left"/>
              <w:rPr>
                <w:rFonts w:ascii="宋体" w:hAnsi="宋体" w:cs="宋体" w:eastAsia="宋体" w:hint="default"/>
                <w:sz w:val="18"/>
                <w:szCs w:val="18"/>
              </w:rPr>
            </w:pPr>
            <w:r>
              <w:rPr>
                <w:rFonts w:ascii="宋体" w:hAnsi="宋体" w:cs="宋体" w:eastAsia="宋体" w:hint="default"/>
                <w:sz w:val="18"/>
                <w:szCs w:val="18"/>
              </w:rPr>
              <w:t>其中：初始确认后信用风险未显著增加</w:t>
            </w:r>
          </w:p>
        </w:tc>
        <w:tc>
          <w:tcPr>
            <w:tcW w:w="1277" w:type="dxa"/>
            <w:tcBorders>
              <w:top w:val="nil" w:sz="6" w:space="0" w:color="auto"/>
              <w:left w:val="single" w:sz="6" w:space="0" w:color="000000"/>
              <w:bottom w:val="nil" w:sz="6" w:space="0" w:color="auto"/>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1,693,815.84</w:t>
            </w:r>
          </w:p>
        </w:tc>
        <w:tc>
          <w:tcPr>
            <w:tcW w:w="1141" w:type="dxa"/>
            <w:tcBorders>
              <w:top w:val="nil" w:sz="6" w:space="0" w:color="auto"/>
              <w:left w:val="single" w:sz="6" w:space="0" w:color="000000"/>
              <w:bottom w:val="nil" w:sz="6" w:space="0" w:color="auto"/>
              <w:right w:val="single" w:sz="6" w:space="0" w:color="000000"/>
            </w:tcBorders>
          </w:tcPr>
          <w:p>
            <w:pPr>
              <w:pStyle w:val="TableParagraph"/>
              <w:spacing w:line="240" w:lineRule="auto" w:before="57"/>
              <w:ind w:right="28"/>
              <w:jc w:val="right"/>
              <w:rPr>
                <w:rFonts w:ascii="Times New Roman" w:hAnsi="Times New Roman" w:cs="Times New Roman" w:eastAsia="Times New Roman" w:hint="default"/>
                <w:sz w:val="18"/>
                <w:szCs w:val="18"/>
              </w:rPr>
            </w:pPr>
            <w:r>
              <w:rPr>
                <w:rFonts w:ascii="Times New Roman"/>
                <w:sz w:val="18"/>
              </w:rPr>
              <w:t>97.80</w:t>
            </w:r>
          </w:p>
        </w:tc>
        <w:tc>
          <w:tcPr>
            <w:tcW w:w="1277" w:type="dxa"/>
            <w:tcBorders>
              <w:top w:val="nil" w:sz="6" w:space="0" w:color="auto"/>
              <w:left w:val="single" w:sz="6" w:space="0" w:color="000000"/>
              <w:bottom w:val="nil" w:sz="6" w:space="0" w:color="auto"/>
              <w:right w:val="single" w:sz="6" w:space="0" w:color="000000"/>
            </w:tcBorders>
          </w:tcPr>
          <w:p>
            <w:pPr>
              <w:pStyle w:val="TableParagraph"/>
              <w:spacing w:line="240" w:lineRule="auto" w:before="57"/>
              <w:ind w:right="30"/>
              <w:jc w:val="right"/>
              <w:rPr>
                <w:rFonts w:ascii="Times New Roman" w:hAnsi="Times New Roman" w:cs="Times New Roman" w:eastAsia="Times New Roman" w:hint="default"/>
                <w:sz w:val="18"/>
                <w:szCs w:val="18"/>
              </w:rPr>
            </w:pPr>
            <w:r>
              <w:rPr>
                <w:rFonts w:ascii="Times New Roman"/>
                <w:sz w:val="18"/>
              </w:rPr>
              <w:t>1,693.82</w:t>
            </w:r>
          </w:p>
        </w:tc>
        <w:tc>
          <w:tcPr>
            <w:tcW w:w="1277" w:type="dxa"/>
            <w:tcBorders>
              <w:top w:val="nil" w:sz="6" w:space="0" w:color="auto"/>
              <w:left w:val="single" w:sz="6" w:space="0" w:color="000000"/>
              <w:bottom w:val="nil" w:sz="6" w:space="0" w:color="auto"/>
              <w:right w:val="single" w:sz="6" w:space="0" w:color="000000"/>
            </w:tcBorders>
          </w:tcPr>
          <w:p>
            <w:pPr>
              <w:pStyle w:val="TableParagraph"/>
              <w:spacing w:line="240" w:lineRule="auto" w:before="57"/>
              <w:ind w:right="28"/>
              <w:jc w:val="right"/>
              <w:rPr>
                <w:rFonts w:ascii="Times New Roman" w:hAnsi="Times New Roman" w:cs="Times New Roman" w:eastAsia="Times New Roman" w:hint="default"/>
                <w:sz w:val="18"/>
                <w:szCs w:val="18"/>
              </w:rPr>
            </w:pPr>
            <w:r>
              <w:rPr>
                <w:rFonts w:ascii="Times New Roman"/>
                <w:sz w:val="18"/>
              </w:rPr>
              <w:t>0.10</w:t>
            </w:r>
          </w:p>
        </w:tc>
        <w:tc>
          <w:tcPr>
            <w:tcW w:w="1419" w:type="dxa"/>
            <w:tcBorders>
              <w:top w:val="nil" w:sz="6" w:space="0" w:color="auto"/>
              <w:left w:val="single" w:sz="6" w:space="0" w:color="000000"/>
              <w:bottom w:val="nil" w:sz="6" w:space="0" w:color="auto"/>
              <w:right w:val="nil" w:sz="6" w:space="0" w:color="auto"/>
            </w:tcBorders>
          </w:tcPr>
          <w:p>
            <w:pPr>
              <w:pStyle w:val="TableParagraph"/>
              <w:spacing w:line="240" w:lineRule="auto" w:before="57"/>
              <w:ind w:right="44"/>
              <w:jc w:val="right"/>
              <w:rPr>
                <w:rFonts w:ascii="Times New Roman" w:hAnsi="Times New Roman" w:cs="Times New Roman" w:eastAsia="Times New Roman" w:hint="default"/>
                <w:sz w:val="18"/>
                <w:szCs w:val="18"/>
              </w:rPr>
            </w:pPr>
            <w:r>
              <w:rPr>
                <w:rFonts w:ascii="Times New Roman"/>
                <w:sz w:val="18"/>
              </w:rPr>
              <w:t>1,692,122.02</w:t>
            </w:r>
          </w:p>
        </w:tc>
      </w:tr>
      <w:tr>
        <w:trPr>
          <w:trHeight w:val="270" w:hRule="exact"/>
        </w:trPr>
        <w:tc>
          <w:tcPr>
            <w:tcW w:w="3161"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585" w:right="0"/>
              <w:jc w:val="left"/>
              <w:rPr>
                <w:rFonts w:ascii="宋体" w:hAnsi="宋体" w:cs="宋体" w:eastAsia="宋体" w:hint="default"/>
                <w:sz w:val="18"/>
                <w:szCs w:val="18"/>
              </w:rPr>
            </w:pPr>
            <w:r>
              <w:rPr>
                <w:rFonts w:ascii="宋体" w:hAnsi="宋体" w:cs="宋体" w:eastAsia="宋体" w:hint="default"/>
                <w:sz w:val="18"/>
                <w:szCs w:val="18"/>
              </w:rPr>
              <w:t>初始确认后信用风险显著增加</w:t>
            </w:r>
          </w:p>
        </w:tc>
        <w:tc>
          <w:tcPr>
            <w:tcW w:w="1277" w:type="dxa"/>
            <w:tcBorders>
              <w:top w:val="nil" w:sz="6" w:space="0" w:color="auto"/>
              <w:left w:val="single" w:sz="6" w:space="0" w:color="000000"/>
              <w:bottom w:val="nil" w:sz="6" w:space="0" w:color="auto"/>
              <w:right w:val="single" w:sz="6" w:space="0" w:color="000000"/>
            </w:tcBorders>
          </w:tcPr>
          <w:p>
            <w:pPr/>
          </w:p>
        </w:tc>
        <w:tc>
          <w:tcPr>
            <w:tcW w:w="1141"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1419" w:type="dxa"/>
            <w:tcBorders>
              <w:top w:val="nil" w:sz="6" w:space="0" w:color="auto"/>
              <w:left w:val="single" w:sz="6" w:space="0" w:color="000000"/>
              <w:bottom w:val="nil" w:sz="6" w:space="0" w:color="auto"/>
              <w:right w:val="nil" w:sz="6" w:space="0" w:color="auto"/>
            </w:tcBorders>
          </w:tcPr>
          <w:p>
            <w:pPr/>
          </w:p>
        </w:tc>
      </w:tr>
      <w:tr>
        <w:trPr>
          <w:trHeight w:val="105" w:hRule="exact"/>
        </w:trPr>
        <w:tc>
          <w:tcPr>
            <w:tcW w:w="3161"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single" w:sz="6" w:space="0" w:color="000000"/>
            </w:tcBorders>
          </w:tcPr>
          <w:p>
            <w:pPr/>
          </w:p>
        </w:tc>
        <w:tc>
          <w:tcPr>
            <w:tcW w:w="1141"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1419" w:type="dxa"/>
            <w:tcBorders>
              <w:top w:val="nil" w:sz="6" w:space="0" w:color="auto"/>
              <w:left w:val="single" w:sz="6" w:space="0" w:color="000000"/>
              <w:bottom w:val="nil" w:sz="6" w:space="0" w:color="auto"/>
              <w:right w:val="nil" w:sz="6" w:space="0" w:color="auto"/>
            </w:tcBorders>
          </w:tcPr>
          <w:p>
            <w:pPr/>
          </w:p>
        </w:tc>
      </w:tr>
      <w:tr>
        <w:trPr>
          <w:trHeight w:val="345" w:hRule="exact"/>
        </w:trPr>
        <w:tc>
          <w:tcPr>
            <w:tcW w:w="3161" w:type="dxa"/>
            <w:tcBorders>
              <w:top w:val="nil" w:sz="6" w:space="0" w:color="auto"/>
              <w:left w:val="nil" w:sz="6" w:space="0" w:color="auto"/>
              <w:bottom w:val="single" w:sz="12" w:space="0" w:color="000000"/>
              <w:right w:val="single" w:sz="6" w:space="0" w:color="000000"/>
            </w:tcBorders>
          </w:tcPr>
          <w:p>
            <w:pPr>
              <w:pStyle w:val="TableParagraph"/>
              <w:spacing w:line="240" w:lineRule="auto"/>
              <w:ind w:left="2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77"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b/>
                <w:sz w:val="18"/>
              </w:rPr>
              <w:t>1,731,853.04</w:t>
            </w:r>
            <w:r>
              <w:rPr>
                <w:rFonts w:ascii="Times New Roman"/>
                <w:sz w:val="18"/>
              </w:rPr>
            </w:r>
          </w:p>
        </w:tc>
        <w:tc>
          <w:tcPr>
            <w:tcW w:w="1141"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57"/>
              <w:ind w:right="28"/>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277"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57"/>
              <w:ind w:right="30"/>
              <w:jc w:val="right"/>
              <w:rPr>
                <w:rFonts w:ascii="Times New Roman" w:hAnsi="Times New Roman" w:cs="Times New Roman" w:eastAsia="Times New Roman" w:hint="default"/>
                <w:sz w:val="18"/>
                <w:szCs w:val="18"/>
              </w:rPr>
            </w:pPr>
            <w:r>
              <w:rPr>
                <w:rFonts w:ascii="Times New Roman"/>
                <w:b/>
                <w:sz w:val="18"/>
              </w:rPr>
              <w:t>2,074.19</w:t>
            </w:r>
            <w:r>
              <w:rPr>
                <w:rFonts w:ascii="Times New Roman"/>
                <w:sz w:val="18"/>
              </w:rPr>
            </w:r>
          </w:p>
        </w:tc>
        <w:tc>
          <w:tcPr>
            <w:tcW w:w="1277"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57"/>
              <w:ind w:right="28"/>
              <w:jc w:val="right"/>
              <w:rPr>
                <w:rFonts w:ascii="Times New Roman" w:hAnsi="Times New Roman" w:cs="Times New Roman" w:eastAsia="Times New Roman" w:hint="default"/>
                <w:sz w:val="18"/>
                <w:szCs w:val="18"/>
              </w:rPr>
            </w:pPr>
            <w:r>
              <w:rPr>
                <w:rFonts w:ascii="Times New Roman"/>
                <w:b/>
                <w:sz w:val="18"/>
              </w:rPr>
              <w:t>0.12</w:t>
            </w:r>
            <w:r>
              <w:rPr>
                <w:rFonts w:ascii="Times New Roman"/>
                <w:sz w:val="18"/>
              </w:rPr>
            </w:r>
          </w:p>
        </w:tc>
        <w:tc>
          <w:tcPr>
            <w:tcW w:w="1419" w:type="dxa"/>
            <w:tcBorders>
              <w:top w:val="nil" w:sz="6" w:space="0" w:color="auto"/>
              <w:left w:val="single" w:sz="6" w:space="0" w:color="000000"/>
              <w:bottom w:val="single" w:sz="12" w:space="0" w:color="000000"/>
              <w:right w:val="nil" w:sz="6" w:space="0" w:color="auto"/>
            </w:tcBorders>
          </w:tcPr>
          <w:p>
            <w:pPr>
              <w:pStyle w:val="TableParagraph"/>
              <w:spacing w:line="240" w:lineRule="auto" w:before="57"/>
              <w:ind w:right="44"/>
              <w:jc w:val="right"/>
              <w:rPr>
                <w:rFonts w:ascii="Times New Roman" w:hAnsi="Times New Roman" w:cs="Times New Roman" w:eastAsia="Times New Roman" w:hint="default"/>
                <w:sz w:val="18"/>
                <w:szCs w:val="18"/>
              </w:rPr>
            </w:pPr>
            <w:r>
              <w:rPr>
                <w:rFonts w:ascii="Times New Roman"/>
                <w:b/>
                <w:sz w:val="18"/>
              </w:rPr>
              <w:t>1,729,778.85</w:t>
            </w:r>
            <w:r>
              <w:rPr>
                <w:rFonts w:ascii="Times New Roman"/>
                <w:sz w:val="18"/>
              </w:rPr>
            </w:r>
          </w:p>
        </w:tc>
      </w:tr>
    </w:tbl>
    <w:p>
      <w:pPr>
        <w:pStyle w:val="BodyText"/>
        <w:spacing w:line="270" w:lineRule="exact"/>
        <w:ind w:left="161" w:right="0"/>
        <w:jc w:val="left"/>
        <w:rPr>
          <w:rFonts w:ascii="楷体" w:hAnsi="楷体" w:cs="楷体" w:eastAsia="楷体" w:hint="default"/>
        </w:rPr>
      </w:pPr>
      <w:r>
        <w:rPr/>
        <w:pict>
          <v:group style="position:absolute;margin-left:55.575001pt;margin-top:-75.830002pt;width:476.85pt;height:22.55pt;mso-position-horizontal-relative:page;mso-position-vertical-relative:paragraph;z-index:-1212760" coordorigin="1112,-1517" coordsize="9537,451">
            <v:shape style="position:absolute;left:1112;top:-1517;width:3169;height:105" type="#_x0000_t75" stroked="false">
              <v:imagedata r:id="rId561" o:title=""/>
            </v:shape>
            <v:shape style="position:absolute;left:4243;top:-1427;width:1284;height:15" type="#_x0000_t75" stroked="false">
              <v:imagedata r:id="rId114" o:title=""/>
            </v:shape>
            <v:shape style="position:absolute;left:5519;top:-1427;width:1149;height:15" type="#_x0000_t75" stroked="false">
              <v:imagedata r:id="rId203" o:title=""/>
            </v:shape>
            <v:shape style="position:absolute;left:6661;top:-1427;width:1284;height:15" type="#_x0000_t75" stroked="false">
              <v:imagedata r:id="rId114" o:title=""/>
            </v:shape>
            <v:shape style="position:absolute;left:7937;top:-1427;width:1284;height:15" type="#_x0000_t75" stroked="false">
              <v:imagedata r:id="rId46" o:title=""/>
            </v:shape>
            <v:shape style="position:absolute;left:9214;top:-1427;width:1434;height:15" type="#_x0000_t75" stroked="false">
              <v:imagedata r:id="rId559" o:title=""/>
            </v:shape>
            <v:group style="position:absolute;left:4250;top:-1412;width:15;height:30" coordorigin="4250,-1412" coordsize="15,30">
              <v:shape style="position:absolute;left:4250;top:-1412;width:15;height:30" coordorigin="4250,-1412" coordsize="15,30" path="m4250,-1382l4265,-1382,4265,-1412,4250,-1412,4250,-1382xe" filled="true" fillcolor="#000000" stroked="false">
                <v:path arrowok="t"/>
                <v:fill type="solid"/>
              </v:shape>
            </v:group>
            <v:group style="position:absolute;left:4250;top:-1382;width:15;height:30" coordorigin="4250,-1382" coordsize="15,30">
              <v:shape style="position:absolute;left:4250;top:-1382;width:15;height:30" coordorigin="4250,-1382" coordsize="15,30" path="m4250,-1352l4265,-1352,4265,-1382,4250,-1382,4250,-1352xe" filled="true" fillcolor="#000000" stroked="false">
                <v:path arrowok="t"/>
                <v:fill type="solid"/>
              </v:shape>
            </v:group>
            <v:group style="position:absolute;left:4250;top:-1352;width:15;height:30" coordorigin="4250,-1352" coordsize="15,30">
              <v:shape style="position:absolute;left:4250;top:-1352;width:15;height:30" coordorigin="4250,-1352" coordsize="15,30" path="m4250,-1322l4265,-1322,4265,-1352,4250,-1352,4250,-1322xe" filled="true" fillcolor="#000000" stroked="false">
                <v:path arrowok="t"/>
                <v:fill type="solid"/>
              </v:shape>
            </v:group>
            <v:group style="position:absolute;left:4250;top:-1322;width:15;height:30" coordorigin="4250,-1322" coordsize="15,30">
              <v:shape style="position:absolute;left:4250;top:-1322;width:15;height:30" coordorigin="4250,-1322" coordsize="15,30" path="m4250,-1292l4265,-1292,4265,-1322,4250,-1322,4250,-1292xe" filled="true" fillcolor="#000000" stroked="false">
                <v:path arrowok="t"/>
                <v:fill type="solid"/>
              </v:shape>
            </v:group>
            <v:group style="position:absolute;left:4250;top:-1292;width:15;height:31" coordorigin="4250,-1292" coordsize="15,31">
              <v:shape style="position:absolute;left:4250;top:-1292;width:15;height:31" coordorigin="4250,-1292" coordsize="15,31" path="m4250,-1261l4265,-1261,4265,-1292,4250,-1292,4250,-1261xe" filled="true" fillcolor="#000000" stroked="false">
                <v:path arrowok="t"/>
                <v:fill type="solid"/>
              </v:shape>
            </v:group>
            <v:group style="position:absolute;left:4250;top:-1261;width:15;height:30" coordorigin="4250,-1261" coordsize="15,30">
              <v:shape style="position:absolute;left:4250;top:-1261;width:15;height:30" coordorigin="4250,-1261" coordsize="15,30" path="m4250,-1231l4265,-1231,4265,-1261,4250,-1261,4250,-1231xe" filled="true" fillcolor="#000000" stroked="false">
                <v:path arrowok="t"/>
                <v:fill type="solid"/>
              </v:shape>
            </v:group>
            <v:group style="position:absolute;left:4250;top:-1231;width:15;height:30" coordorigin="4250,-1231" coordsize="15,30">
              <v:shape style="position:absolute;left:4250;top:-1231;width:15;height:30" coordorigin="4250,-1231" coordsize="15,30" path="m4250,-1201l4265,-1201,4265,-1231,4250,-1231,4250,-1201xe" filled="true" fillcolor="#000000" stroked="false">
                <v:path arrowok="t"/>
                <v:fill type="solid"/>
              </v:shape>
            </v:group>
            <v:group style="position:absolute;left:4250;top:-1201;width:15;height:30" coordorigin="4250,-1201" coordsize="15,30">
              <v:shape style="position:absolute;left:4250;top:-1201;width:15;height:30" coordorigin="4250,-1201" coordsize="15,30" path="m4250,-1171l4265,-1171,4265,-1201,4250,-1201,4250,-1171xe" filled="true" fillcolor="#000000" stroked="false">
                <v:path arrowok="t"/>
                <v:fill type="solid"/>
              </v:shape>
              <v:shape style="position:absolute;left:1112;top:-1171;width:3169;height:105" type="#_x0000_t75" stroked="false">
                <v:imagedata r:id="rId561" o:title=""/>
              </v:shape>
              <v:shape style="position:absolute;left:4243;top:-1081;width:1284;height:15" type="#_x0000_t75" stroked="false">
                <v:imagedata r:id="rId114" o:title=""/>
              </v:shape>
              <v:shape style="position:absolute;left:5519;top:-1081;width:1149;height:15" type="#_x0000_t75" stroked="false">
                <v:imagedata r:id="rId203" o:title=""/>
              </v:shape>
              <v:shape style="position:absolute;left:6661;top:-1081;width:1284;height:15" type="#_x0000_t75" stroked="false">
                <v:imagedata r:id="rId114" o:title=""/>
              </v:shape>
              <v:shape style="position:absolute;left:7937;top:-1081;width:1284;height:15" type="#_x0000_t75" stroked="false">
                <v:imagedata r:id="rId46" o:title=""/>
              </v:shape>
              <v:shape style="position:absolute;left:9214;top:-1081;width:1434;height:15" type="#_x0000_t75" stroked="false">
                <v:imagedata r:id="rId559" o:title=""/>
              </v:shape>
            </v:group>
            <w10:wrap type="none"/>
          </v:group>
        </w:pict>
      </w:r>
      <w:r>
        <w:rPr/>
        <w:pict>
          <v:group style="position:absolute;margin-left:55.575001pt;margin-top:-36.020pt;width:476.85pt;height:.75pt;mso-position-horizontal-relative:page;mso-position-vertical-relative:paragraph;z-index:-1212736" coordorigin="1112,-720" coordsize="9537,15">
            <v:shape style="position:absolute;left:1112;top:-720;width:3139;height:15" type="#_x0000_t75" stroked="false">
              <v:imagedata r:id="rId48" o:title=""/>
            </v:shape>
            <v:shape style="position:absolute;left:4243;top:-720;width:1284;height:15" type="#_x0000_t75" stroked="false">
              <v:imagedata r:id="rId114" o:title=""/>
            </v:shape>
            <v:shape style="position:absolute;left:5519;top:-720;width:1149;height:15" type="#_x0000_t75" stroked="false">
              <v:imagedata r:id="rId203" o:title=""/>
            </v:shape>
            <v:shape style="position:absolute;left:6661;top:-720;width:1284;height:15" type="#_x0000_t75" stroked="false">
              <v:imagedata r:id="rId114" o:title=""/>
            </v:shape>
            <v:shape style="position:absolute;left:7937;top:-720;width:1284;height:15" type="#_x0000_t75" stroked="false">
              <v:imagedata r:id="rId46" o:title=""/>
            </v:shape>
            <v:shape style="position:absolute;left:9214;top:-720;width:1434;height:15" type="#_x0000_t75" stroked="false">
              <v:imagedata r:id="rId559" o:title=""/>
            </v:shape>
            <w10:wrap type="none"/>
          </v:group>
        </w:pict>
      </w:r>
      <w:r>
        <w:rPr/>
        <w:pict>
          <v:group style="position:absolute;margin-left:55.575001pt;margin-top:-23.27pt;width:476.85pt;height:5.25pt;mso-position-horizontal-relative:page;mso-position-vertical-relative:paragraph;z-index:-1212712" coordorigin="1112,-465" coordsize="9537,105">
            <v:shape style="position:absolute;left:1112;top:-465;width:3169;height:105" type="#_x0000_t75" stroked="false">
              <v:imagedata r:id="rId561" o:title=""/>
            </v:shape>
            <v:shape style="position:absolute;left:4243;top:-375;width:1284;height:15" type="#_x0000_t75" stroked="false">
              <v:imagedata r:id="rId114" o:title=""/>
            </v:shape>
            <v:shape style="position:absolute;left:5519;top:-375;width:1149;height:15" type="#_x0000_t75" stroked="false">
              <v:imagedata r:id="rId203" o:title=""/>
            </v:shape>
            <v:shape style="position:absolute;left:6661;top:-375;width:1284;height:15" type="#_x0000_t75" stroked="false">
              <v:imagedata r:id="rId114" o:title=""/>
            </v:shape>
            <v:shape style="position:absolute;left:7937;top:-375;width:1284;height:15" type="#_x0000_t75" stroked="false">
              <v:imagedata r:id="rId46" o:title=""/>
            </v:shape>
            <v:shape style="position:absolute;left:9214;top:-375;width:1434;height:15" type="#_x0000_t75" stroked="false">
              <v:imagedata r:id="rId559" o:title=""/>
            </v:shape>
            <w10:wrap type="none"/>
          </v:group>
        </w:pict>
      </w:r>
      <w:r>
        <w:rPr>
          <w:rFonts w:ascii="楷体" w:hAnsi="楷体" w:cs="楷体" w:eastAsia="楷体" w:hint="default"/>
        </w:rPr>
        <w:t>注：未逾期应收账款组合中初始确认后信用风险未显著增加按照余额</w:t>
      </w:r>
      <w:r>
        <w:rPr>
          <w:rFonts w:ascii="Times New Roman" w:hAnsi="Times New Roman" w:cs="Times New Roman" w:eastAsia="Times New Roman" w:hint="default"/>
        </w:rPr>
        <w:t>0.1%</w:t>
      </w:r>
      <w:r>
        <w:rPr>
          <w:rFonts w:ascii="楷体" w:hAnsi="楷体" w:cs="楷体" w:eastAsia="楷体" w:hint="default"/>
        </w:rPr>
        <w:t>计提信用减值损失，初始确认后</w:t>
      </w:r>
    </w:p>
    <w:p>
      <w:pPr>
        <w:pStyle w:val="BodyText"/>
        <w:spacing w:line="240" w:lineRule="auto" w:before="40"/>
        <w:ind w:left="161" w:right="0"/>
        <w:jc w:val="left"/>
        <w:rPr>
          <w:rFonts w:ascii="楷体" w:hAnsi="楷体" w:cs="楷体" w:eastAsia="楷体" w:hint="default"/>
        </w:rPr>
      </w:pPr>
      <w:r>
        <w:rPr>
          <w:rFonts w:ascii="楷体" w:hAnsi="楷体" w:cs="楷体" w:eastAsia="楷体" w:hint="default"/>
        </w:rPr>
        <w:t>信用风险显著增加按照余额</w:t>
      </w:r>
      <w:r>
        <w:rPr>
          <w:rFonts w:ascii="Times New Roman" w:hAnsi="Times New Roman" w:cs="Times New Roman" w:eastAsia="Times New Roman" w:hint="default"/>
        </w:rPr>
        <w:t>10%</w:t>
      </w:r>
      <w:r>
        <w:rPr>
          <w:rFonts w:ascii="楷体" w:hAnsi="楷体" w:cs="楷体" w:eastAsia="楷体" w:hint="default"/>
        </w:rPr>
        <w:t>计提信用减值损失。</w:t>
      </w:r>
    </w:p>
    <w:p>
      <w:pPr>
        <w:spacing w:line="240" w:lineRule="auto" w:before="13"/>
        <w:rPr>
          <w:rFonts w:ascii="楷体" w:hAnsi="楷体" w:cs="楷体" w:eastAsia="楷体" w:hint="default"/>
          <w:sz w:val="25"/>
          <w:szCs w:val="25"/>
        </w:rPr>
      </w:pPr>
    </w:p>
    <w:p>
      <w:pPr>
        <w:pStyle w:val="Heading4"/>
        <w:spacing w:line="396" w:lineRule="auto" w:before="0"/>
        <w:ind w:left="581" w:right="7482" w:hanging="421"/>
        <w:jc w:val="left"/>
        <w:rPr>
          <w:rFonts w:ascii="宋体" w:hAnsi="宋体" w:cs="宋体" w:eastAsia="宋体" w:hint="default"/>
          <w:b w:val="0"/>
          <w:bCs w:val="0"/>
        </w:rPr>
      </w:pPr>
      <w:r>
        <w:rPr/>
        <w:t>（</w:t>
      </w:r>
      <w:r>
        <w:rPr>
          <w:rFonts w:ascii="Times New Roman" w:hAnsi="Times New Roman" w:cs="Times New Roman" w:eastAsia="Times New Roman" w:hint="default"/>
        </w:rPr>
        <w:t>1</w:t>
      </w:r>
      <w:r>
        <w:rPr/>
        <w:t>）单项评估信用风险的应收账款</w:t>
      </w:r>
      <w:r>
        <w:rPr>
          <w:spacing w:val="-104"/>
        </w:rPr>
        <w:t> </w:t>
      </w:r>
      <w:r>
        <w:rPr>
          <w:spacing w:val="-104"/>
        </w:rPr>
      </w:r>
      <w:r>
        <w:rPr>
          <w:rFonts w:ascii="宋体" w:hAnsi="宋体" w:cs="宋体" w:eastAsia="宋体" w:hint="default"/>
          <w:b w:val="0"/>
          <w:bCs w:val="0"/>
        </w:rPr>
        <w:t>无。</w:t>
      </w:r>
    </w:p>
    <w:p>
      <w:pPr>
        <w:spacing w:line="240" w:lineRule="auto" w:before="12"/>
        <w:rPr>
          <w:rFonts w:ascii="宋体" w:hAnsi="宋体" w:cs="宋体" w:eastAsia="宋体" w:hint="default"/>
          <w:sz w:val="17"/>
          <w:szCs w:val="17"/>
        </w:rPr>
      </w:pPr>
    </w:p>
    <w:p>
      <w:pPr>
        <w:spacing w:line="396" w:lineRule="auto" w:before="0"/>
        <w:ind w:left="581" w:right="4501"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b/>
          <w:bCs/>
          <w:w w:val="99"/>
          <w:sz w:val="21"/>
          <w:szCs w:val="21"/>
        </w:rPr>
        <w:t> </w:t>
      </w:r>
      <w:r>
        <w:rPr>
          <w:rFonts w:ascii="宋体" w:hAnsi="宋体" w:cs="宋体" w:eastAsia="宋体" w:hint="default"/>
          <w:sz w:val="21"/>
          <w:szCs w:val="21"/>
        </w:rPr>
        <w:t>本期计提坏账准备金额</w:t>
      </w:r>
      <w:r>
        <w:rPr>
          <w:rFonts w:ascii="Times New Roman" w:hAnsi="Times New Roman" w:cs="Times New Roman" w:eastAsia="Times New Roman" w:hint="default"/>
          <w:sz w:val="21"/>
          <w:szCs w:val="21"/>
        </w:rPr>
        <w:t>486.19</w:t>
      </w:r>
      <w:r>
        <w:rPr>
          <w:rFonts w:ascii="宋体" w:hAnsi="宋体" w:cs="宋体" w:eastAsia="宋体" w:hint="default"/>
          <w:sz w:val="21"/>
          <w:szCs w:val="21"/>
        </w:rPr>
        <w:t>元；本期无收回或转回坏账准备。</w:t>
      </w:r>
    </w:p>
    <w:p>
      <w:pPr>
        <w:spacing w:after="0" w:line="396" w:lineRule="auto"/>
        <w:jc w:val="left"/>
        <w:rPr>
          <w:rFonts w:ascii="宋体" w:hAnsi="宋体" w:cs="宋体" w:eastAsia="宋体" w:hint="default"/>
          <w:sz w:val="21"/>
          <w:szCs w:val="21"/>
        </w:rPr>
        <w:sectPr>
          <w:pgSz w:w="11910" w:h="16850"/>
          <w:pgMar w:header="866" w:footer="981" w:top="1040" w:bottom="1180" w:left="980" w:right="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pStyle w:val="Heading4"/>
        <w:spacing w:line="240" w:lineRule="auto"/>
        <w:ind w:right="1095"/>
        <w:jc w:val="left"/>
        <w:rPr>
          <w:b w:val="0"/>
          <w:bCs w:val="0"/>
        </w:rPr>
      </w:pPr>
      <w:r>
        <w:rPr>
          <w:rFonts w:ascii="宋体" w:hAnsi="宋体" w:cs="宋体" w:eastAsia="宋体" w:hint="default"/>
          <w:color w:val="212121"/>
        </w:rPr>
        <w:t>3</w:t>
      </w:r>
      <w:r>
        <w:rPr>
          <w:color w:val="212121"/>
        </w:rPr>
        <w:t>、</w:t>
      </w:r>
      <w:r>
        <w:rPr/>
        <w:t>本期无实际核销的应收账款情况。</w:t>
      </w:r>
      <w:r>
        <w:rPr>
          <w:b w:val="0"/>
          <w:bCs w:val="0"/>
        </w:rPr>
      </w:r>
    </w:p>
    <w:p>
      <w:pPr>
        <w:spacing w:line="490" w:lineRule="atLeast" w:before="51"/>
        <w:ind w:left="561" w:right="1095"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、按欠款方归集的期末余额前五名的应收账款情况：</w:t>
      </w:r>
      <w:r>
        <w:rPr>
          <w:rFonts w:ascii="宋体" w:hAnsi="宋体" w:cs="宋体" w:eastAsia="宋体" w:hint="default"/>
          <w:b/>
          <w:bCs/>
          <w:w w:val="99"/>
          <w:sz w:val="21"/>
          <w:szCs w:val="21"/>
        </w:rPr>
        <w:t> </w:t>
      </w:r>
      <w:r>
        <w:rPr>
          <w:rFonts w:ascii="宋体" w:hAnsi="宋体" w:cs="宋体" w:eastAsia="宋体" w:hint="default"/>
          <w:spacing w:val="-2"/>
          <w:sz w:val="21"/>
          <w:szCs w:val="21"/>
        </w:rPr>
        <w:t>本报告期按欠款方归集的期末余额前五名应收账款汇总金额</w:t>
      </w:r>
      <w:r>
        <w:rPr>
          <w:rFonts w:ascii="Times New Roman" w:hAnsi="Times New Roman" w:cs="Times New Roman" w:eastAsia="Times New Roman" w:hint="default"/>
          <w:spacing w:val="-2"/>
          <w:sz w:val="21"/>
          <w:szCs w:val="21"/>
        </w:rPr>
        <w:t>1,731,853.04</w:t>
      </w:r>
      <w:r>
        <w:rPr>
          <w:rFonts w:ascii="宋体" w:hAnsi="宋体" w:cs="宋体" w:eastAsia="宋体" w:hint="default"/>
          <w:spacing w:val="-2"/>
          <w:sz w:val="21"/>
          <w:szCs w:val="21"/>
        </w:rPr>
        <w:t>元，占应收账款期末余额合计</w:t>
      </w:r>
    </w:p>
    <w:p>
      <w:pPr>
        <w:pStyle w:val="BodyText"/>
        <w:spacing w:line="240" w:lineRule="auto" w:before="40"/>
        <w:ind w:right="1095"/>
        <w:jc w:val="left"/>
      </w:pPr>
      <w:r>
        <w:rPr/>
        <w:t>数的比例</w:t>
      </w:r>
      <w:r>
        <w:rPr>
          <w:rFonts w:ascii="Times New Roman" w:hAnsi="Times New Roman" w:cs="Times New Roman" w:eastAsia="Times New Roman" w:hint="default"/>
        </w:rPr>
        <w:t>100.00%</w:t>
      </w:r>
      <w:r>
        <w:rPr/>
        <w:t>，相应计提的坏账准备期末余额汇总金额</w:t>
      </w:r>
      <w:r>
        <w:rPr>
          <w:rFonts w:ascii="Times New Roman" w:hAnsi="Times New Roman" w:cs="Times New Roman" w:eastAsia="Times New Roman" w:hint="default"/>
        </w:rPr>
        <w:t>2,074.19</w:t>
      </w:r>
      <w:r>
        <w:rPr/>
        <w:t>元。</w:t>
      </w:r>
    </w:p>
    <w:p>
      <w:pPr>
        <w:spacing w:line="240" w:lineRule="auto" w:before="1"/>
        <w:rPr>
          <w:rFonts w:ascii="宋体" w:hAnsi="宋体" w:cs="宋体" w:eastAsia="宋体" w:hint="default"/>
          <w:sz w:val="19"/>
          <w:szCs w:val="19"/>
        </w:rPr>
      </w:pPr>
    </w:p>
    <w:p>
      <w:pPr>
        <w:pStyle w:val="Heading4"/>
        <w:spacing w:line="240" w:lineRule="auto" w:before="0"/>
        <w:ind w:right="1095"/>
        <w:jc w:val="left"/>
        <w:rPr>
          <w:b w:val="0"/>
          <w:bCs w:val="0"/>
        </w:rPr>
      </w:pPr>
      <w:bookmarkStart w:name="（三） 其他应收款" w:id="324"/>
      <w:bookmarkEnd w:id="324"/>
      <w:r>
        <w:rPr>
          <w:b w:val="0"/>
          <w:bCs w:val="0"/>
        </w:rPr>
      </w:r>
      <w:r>
        <w:rPr/>
        <w:t>（三）其他应收款</w:t>
      </w:r>
      <w:r>
        <w:rPr>
          <w:b w:val="0"/>
          <w:bCs w:val="0"/>
        </w:rPr>
      </w:r>
    </w:p>
    <w:p>
      <w:pPr>
        <w:spacing w:line="240" w:lineRule="auto" w:before="10"/>
        <w:rPr>
          <w:rFonts w:ascii="宋体" w:hAnsi="宋体" w:cs="宋体" w:eastAsia="宋体" w:hint="default"/>
          <w:b/>
          <w:bCs/>
          <w:sz w:val="23"/>
          <w:szCs w:val="23"/>
        </w:rPr>
      </w:pPr>
    </w:p>
    <w:p>
      <w:pPr>
        <w:spacing w:before="0"/>
        <w:ind w:left="141" w:right="1095" w:firstLine="0"/>
        <w:jc w:val="left"/>
        <w:rPr>
          <w:rFonts w:ascii="宋体" w:hAnsi="宋体" w:cs="宋体" w:eastAsia="宋体" w:hint="default"/>
          <w:sz w:val="21"/>
          <w:szCs w:val="21"/>
        </w:rPr>
      </w:pPr>
      <w:r>
        <w:rPr/>
        <w:pict>
          <v:group style="position:absolute;margin-left:70.599998pt;margin-top:58.783661pt;width:455.8pt;height:.75pt;mso-position-horizontal-relative:page;mso-position-vertical-relative:paragraph;z-index:-1212616" coordorigin="1412,1176" coordsize="9116,15">
            <v:shape style="position:absolute;left:1412;top:1176;width:2928;height:15" type="#_x0000_t75" stroked="false">
              <v:imagedata r:id="rId256" o:title=""/>
            </v:shape>
            <v:shape style="position:absolute;left:4333;top:1176;width:2966;height:15" type="#_x0000_t75" stroked="false">
              <v:imagedata r:id="rId562" o:title=""/>
            </v:shape>
            <v:shape style="position:absolute;left:7292;top:1176;width:3237;height:15" type="#_x0000_t75" stroked="false">
              <v:imagedata r:id="rId563" o:title=""/>
            </v:shape>
            <w10:wrap type="none"/>
          </v:group>
        </w:pic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、项目列示</w:t>
      </w:r>
      <w:r>
        <w:rPr>
          <w:rFonts w:ascii="宋体" w:hAnsi="宋体" w:cs="宋体" w:eastAsia="宋体" w:hint="default"/>
          <w:sz w:val="21"/>
          <w:szCs w:val="21"/>
        </w:rPr>
      </w:r>
    </w:p>
    <w:p>
      <w:pPr>
        <w:spacing w:line="240" w:lineRule="auto" w:before="11"/>
        <w:rPr>
          <w:rFonts w:ascii="宋体" w:hAnsi="宋体" w:cs="宋体" w:eastAsia="宋体" w:hint="default"/>
          <w:b/>
          <w:bCs/>
          <w:sz w:val="6"/>
          <w:szCs w:val="6"/>
        </w:rPr>
      </w:pPr>
    </w:p>
    <w:tbl>
      <w:tblPr>
        <w:tblW w:w="0" w:type="auto"/>
        <w:jc w:val="left"/>
        <w:tblInd w:w="396" w:type="dxa"/>
        <w:tblLayout w:type="fixed"/>
        <w:tblCellMar>
          <w:top w:w="0" w:type="dxa"/>
          <w:left w:w="0" w:type="dxa"/>
          <w:bottom w:w="0" w:type="dxa"/>
          <w:right w:w="0" w:type="dxa"/>
        </w:tblCellMar>
        <w:tblLook w:val="01E0"/>
      </w:tblPr>
      <w:tblGrid>
        <w:gridCol w:w="2951"/>
        <w:gridCol w:w="2959"/>
        <w:gridCol w:w="3221"/>
      </w:tblGrid>
      <w:tr>
        <w:trPr>
          <w:trHeight w:val="398" w:hRule="exact"/>
        </w:trPr>
        <w:tc>
          <w:tcPr>
            <w:tcW w:w="295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4"/>
              <w:ind w:right="1274"/>
              <w:jc w:val="right"/>
              <w:rPr>
                <w:rFonts w:ascii="宋体" w:hAnsi="宋体" w:cs="宋体" w:eastAsia="宋体" w:hint="default"/>
                <w:sz w:val="18"/>
                <w:szCs w:val="18"/>
              </w:rPr>
            </w:pPr>
            <w:r>
              <w:rPr>
                <w:rFonts w:ascii="宋体" w:hAnsi="宋体" w:cs="宋体" w:eastAsia="宋体" w:hint="default"/>
                <w:b/>
                <w:bCs/>
                <w:w w:val="95"/>
                <w:sz w:val="18"/>
                <w:szCs w:val="18"/>
              </w:rPr>
              <w:t>项目</w:t>
            </w:r>
            <w:r>
              <w:rPr>
                <w:rFonts w:ascii="宋体" w:hAnsi="宋体" w:cs="宋体" w:eastAsia="宋体" w:hint="default"/>
                <w:sz w:val="18"/>
                <w:szCs w:val="18"/>
              </w:rPr>
            </w:r>
          </w:p>
        </w:tc>
        <w:tc>
          <w:tcPr>
            <w:tcW w:w="295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22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4"/>
              <w:ind w:right="29"/>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76" w:hRule="exact"/>
        </w:trPr>
        <w:tc>
          <w:tcPr>
            <w:tcW w:w="2951" w:type="dxa"/>
            <w:tcBorders>
              <w:top w:val="single" w:sz="6" w:space="0" w:color="000000"/>
              <w:left w:val="nil" w:sz="6" w:space="0" w:color="auto"/>
              <w:bottom w:val="nil" w:sz="6" w:space="0" w:color="auto"/>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95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72"/>
              <w:ind w:right="104"/>
              <w:jc w:val="right"/>
              <w:rPr>
                <w:rFonts w:ascii="Times New Roman" w:hAnsi="Times New Roman" w:cs="Times New Roman" w:eastAsia="Times New Roman" w:hint="default"/>
                <w:sz w:val="18"/>
                <w:szCs w:val="18"/>
              </w:rPr>
            </w:pPr>
            <w:r>
              <w:rPr>
                <w:rFonts w:ascii="Times New Roman"/>
                <w:sz w:val="18"/>
              </w:rPr>
              <w:t>12,952,261.03</w:t>
            </w:r>
          </w:p>
        </w:tc>
        <w:tc>
          <w:tcPr>
            <w:tcW w:w="3221" w:type="dxa"/>
            <w:tcBorders>
              <w:top w:val="single" w:sz="6" w:space="0" w:color="000000"/>
              <w:left w:val="single" w:sz="6" w:space="0" w:color="000000"/>
              <w:bottom w:val="nil" w:sz="6" w:space="0" w:color="auto"/>
              <w:right w:val="nil" w:sz="6" w:space="0" w:color="auto"/>
            </w:tcBorders>
          </w:tcPr>
          <w:p>
            <w:pPr>
              <w:pStyle w:val="TableParagraph"/>
              <w:spacing w:line="240" w:lineRule="auto" w:before="72"/>
              <w:ind w:right="120"/>
              <w:jc w:val="right"/>
              <w:rPr>
                <w:rFonts w:ascii="Times New Roman" w:hAnsi="Times New Roman" w:cs="Times New Roman" w:eastAsia="Times New Roman" w:hint="default"/>
                <w:sz w:val="18"/>
                <w:szCs w:val="18"/>
              </w:rPr>
            </w:pPr>
            <w:r>
              <w:rPr>
                <w:rFonts w:ascii="Times New Roman"/>
                <w:sz w:val="18"/>
              </w:rPr>
              <w:t>9,496,825.04</w:t>
            </w:r>
          </w:p>
        </w:tc>
      </w:tr>
      <w:tr>
        <w:trPr>
          <w:trHeight w:val="323" w:hRule="exact"/>
        </w:trPr>
        <w:tc>
          <w:tcPr>
            <w:tcW w:w="2951" w:type="dxa"/>
            <w:tcBorders>
              <w:top w:val="nil" w:sz="6" w:space="0" w:color="auto"/>
              <w:left w:val="nil" w:sz="6" w:space="0" w:color="auto"/>
              <w:bottom w:val="nil" w:sz="6" w:space="0" w:color="auto"/>
              <w:right w:val="single" w:sz="6" w:space="0" w:color="000000"/>
            </w:tcBorders>
          </w:tcPr>
          <w:p>
            <w:pPr>
              <w:pStyle w:val="TableParagraph"/>
              <w:spacing w:line="240" w:lineRule="auto" w:before="37"/>
              <w:ind w:left="12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59" w:type="dxa"/>
            <w:tcBorders>
              <w:top w:val="nil" w:sz="6" w:space="0" w:color="auto"/>
              <w:left w:val="single" w:sz="6" w:space="0" w:color="000000"/>
              <w:bottom w:val="nil" w:sz="6" w:space="0" w:color="auto"/>
              <w:right w:val="single" w:sz="6" w:space="0" w:color="000000"/>
            </w:tcBorders>
          </w:tcPr>
          <w:p>
            <w:pPr>
              <w:pStyle w:val="TableParagraph"/>
              <w:spacing w:line="240" w:lineRule="auto" w:before="124"/>
              <w:ind w:right="104"/>
              <w:jc w:val="right"/>
              <w:rPr>
                <w:rFonts w:ascii="Times New Roman" w:hAnsi="Times New Roman" w:cs="Times New Roman" w:eastAsia="Times New Roman" w:hint="default"/>
                <w:sz w:val="18"/>
                <w:szCs w:val="18"/>
              </w:rPr>
            </w:pPr>
            <w:r>
              <w:rPr>
                <w:rFonts w:ascii="Times New Roman"/>
                <w:sz w:val="18"/>
              </w:rPr>
              <w:t>333,416,084.61</w:t>
            </w:r>
          </w:p>
        </w:tc>
        <w:tc>
          <w:tcPr>
            <w:tcW w:w="3221" w:type="dxa"/>
            <w:tcBorders>
              <w:top w:val="nil" w:sz="6" w:space="0" w:color="auto"/>
              <w:left w:val="single" w:sz="6" w:space="0" w:color="000000"/>
              <w:bottom w:val="nil" w:sz="6" w:space="0" w:color="auto"/>
              <w:right w:val="nil" w:sz="6" w:space="0" w:color="auto"/>
            </w:tcBorders>
          </w:tcPr>
          <w:p>
            <w:pPr>
              <w:pStyle w:val="TableParagraph"/>
              <w:spacing w:line="240" w:lineRule="auto" w:before="124"/>
              <w:ind w:right="119"/>
              <w:jc w:val="right"/>
              <w:rPr>
                <w:rFonts w:ascii="Times New Roman" w:hAnsi="Times New Roman" w:cs="Times New Roman" w:eastAsia="Times New Roman" w:hint="default"/>
                <w:sz w:val="18"/>
                <w:szCs w:val="18"/>
              </w:rPr>
            </w:pPr>
            <w:r>
              <w:rPr>
                <w:rFonts w:ascii="Times New Roman"/>
                <w:sz w:val="18"/>
              </w:rPr>
              <w:t>360,680,531.11</w:t>
            </w:r>
          </w:p>
        </w:tc>
      </w:tr>
      <w:tr>
        <w:trPr>
          <w:trHeight w:val="496" w:hRule="exact"/>
        </w:trPr>
        <w:tc>
          <w:tcPr>
            <w:tcW w:w="2951" w:type="dxa"/>
            <w:tcBorders>
              <w:top w:val="nil" w:sz="6" w:space="0" w:color="auto"/>
              <w:left w:val="nil" w:sz="6" w:space="0" w:color="auto"/>
              <w:bottom w:val="single" w:sz="12" w:space="0" w:color="000000"/>
              <w:right w:val="single" w:sz="6" w:space="0" w:color="000000"/>
            </w:tcBorders>
          </w:tcPr>
          <w:p>
            <w:pPr>
              <w:pStyle w:val="TableParagraph"/>
              <w:spacing w:line="240" w:lineRule="auto" w:before="119"/>
              <w:ind w:right="1274"/>
              <w:jc w:val="right"/>
              <w:rPr>
                <w:rFonts w:ascii="宋体" w:hAnsi="宋体" w:cs="宋体" w:eastAsia="宋体" w:hint="default"/>
                <w:sz w:val="18"/>
                <w:szCs w:val="18"/>
              </w:rPr>
            </w:pPr>
            <w:r>
              <w:rPr>
                <w:rFonts w:ascii="宋体" w:hAnsi="宋体" w:cs="宋体" w:eastAsia="宋体" w:hint="default"/>
                <w:b/>
                <w:bCs/>
                <w:w w:val="95"/>
                <w:sz w:val="18"/>
                <w:szCs w:val="18"/>
              </w:rPr>
              <w:t>合计</w:t>
            </w:r>
            <w:r>
              <w:rPr>
                <w:rFonts w:ascii="宋体" w:hAnsi="宋体" w:cs="宋体" w:eastAsia="宋体" w:hint="default"/>
                <w:sz w:val="18"/>
                <w:szCs w:val="18"/>
              </w:rPr>
            </w:r>
          </w:p>
        </w:tc>
        <w:tc>
          <w:tcPr>
            <w:tcW w:w="2959"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b/>
                <w:sz w:val="18"/>
              </w:rPr>
              <w:t>346,368,345.64</w:t>
            </w:r>
            <w:r>
              <w:rPr>
                <w:rFonts w:ascii="Times New Roman"/>
                <w:sz w:val="18"/>
              </w:rPr>
            </w:r>
          </w:p>
        </w:tc>
        <w:tc>
          <w:tcPr>
            <w:tcW w:w="3221" w:type="dxa"/>
            <w:tcBorders>
              <w:top w:val="nil" w:sz="6" w:space="0" w:color="auto"/>
              <w:left w:val="single" w:sz="6"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19"/>
              <w:jc w:val="right"/>
              <w:rPr>
                <w:rFonts w:ascii="Times New Roman" w:hAnsi="Times New Roman" w:cs="Times New Roman" w:eastAsia="Times New Roman" w:hint="default"/>
                <w:sz w:val="18"/>
                <w:szCs w:val="18"/>
              </w:rPr>
            </w:pPr>
            <w:r>
              <w:rPr>
                <w:rFonts w:ascii="Times New Roman"/>
                <w:b/>
                <w:sz w:val="18"/>
              </w:rPr>
              <w:t>370,177,356.15</w:t>
            </w:r>
            <w:r>
              <w:rPr>
                <w:rFonts w:ascii="Times New Roman"/>
                <w:sz w:val="18"/>
              </w:rPr>
            </w:r>
          </w:p>
        </w:tc>
      </w:tr>
    </w:tbl>
    <w:p>
      <w:pPr>
        <w:spacing w:line="240" w:lineRule="auto" w:before="11"/>
        <w:rPr>
          <w:rFonts w:ascii="宋体" w:hAnsi="宋体" w:cs="宋体" w:eastAsia="宋体" w:hint="default"/>
          <w:b/>
          <w:bCs/>
          <w:sz w:val="11"/>
          <w:szCs w:val="11"/>
        </w:rPr>
      </w:pPr>
    </w:p>
    <w:p>
      <w:pPr>
        <w:spacing w:before="35"/>
        <w:ind w:left="141" w:right="1095" w:firstLine="0"/>
        <w:jc w:val="left"/>
        <w:rPr>
          <w:rFonts w:ascii="宋体" w:hAnsi="宋体" w:cs="宋体" w:eastAsia="宋体" w:hint="default"/>
          <w:sz w:val="21"/>
          <w:szCs w:val="21"/>
        </w:rPr>
      </w:pPr>
      <w:r>
        <w:rPr/>
        <w:pict>
          <v:group style="position:absolute;margin-left:70.599998pt;margin-top:-33.266357pt;width:455.8pt;height:5.25pt;mso-position-horizontal-relative:page;mso-position-vertical-relative:paragraph;z-index:-1212592" coordorigin="1412,-665" coordsize="9116,105">
            <v:shape style="position:absolute;left:1412;top:-665;width:2958;height:105" type="#_x0000_t75" stroked="false">
              <v:imagedata r:id="rId257" o:title=""/>
            </v:shape>
            <v:shape style="position:absolute;left:4333;top:-575;width:2966;height:15" type="#_x0000_t75" stroked="false">
              <v:imagedata r:id="rId562" o:title=""/>
            </v:shape>
            <v:shape style="position:absolute;left:7292;top:-575;width:3237;height:15" type="#_x0000_t75" stroked="false">
              <v:imagedata r:id="rId563" o:title=""/>
            </v:shape>
            <w10:wrap type="none"/>
          </v:group>
        </w:pic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、应收利息</w:t>
      </w:r>
      <w:r>
        <w:rPr>
          <w:rFonts w:ascii="宋体" w:hAnsi="宋体" w:cs="宋体" w:eastAsia="宋体" w:hint="default"/>
          <w:sz w:val="21"/>
          <w:szCs w:val="21"/>
        </w:rPr>
      </w:r>
    </w:p>
    <w:p>
      <w:pPr>
        <w:spacing w:line="240" w:lineRule="auto" w:before="0"/>
        <w:rPr>
          <w:rFonts w:ascii="宋体" w:hAnsi="宋体" w:cs="宋体" w:eastAsia="宋体" w:hint="default"/>
          <w:b/>
          <w:bCs/>
          <w:sz w:val="8"/>
          <w:szCs w:val="8"/>
        </w:rPr>
      </w:pPr>
    </w:p>
    <w:tbl>
      <w:tblPr>
        <w:tblW w:w="0" w:type="auto"/>
        <w:jc w:val="left"/>
        <w:tblInd w:w="336" w:type="dxa"/>
        <w:tblLayout w:type="fixed"/>
        <w:tblCellMar>
          <w:top w:w="0" w:type="dxa"/>
          <w:left w:w="0" w:type="dxa"/>
          <w:bottom w:w="0" w:type="dxa"/>
          <w:right w:w="0" w:type="dxa"/>
        </w:tblCellMar>
        <w:tblLook w:val="01E0"/>
      </w:tblPr>
      <w:tblGrid>
        <w:gridCol w:w="2966"/>
        <w:gridCol w:w="3109"/>
        <w:gridCol w:w="3161"/>
      </w:tblGrid>
      <w:tr>
        <w:trPr>
          <w:trHeight w:val="518" w:hRule="exact"/>
        </w:trPr>
        <w:tc>
          <w:tcPr>
            <w:tcW w:w="296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tabs>
                <w:tab w:pos="450" w:val="left" w:leader="none"/>
              </w:tabs>
              <w:spacing w:line="240" w:lineRule="auto"/>
              <w:ind w:right="1154"/>
              <w:jc w:val="right"/>
              <w:rPr>
                <w:rFonts w:ascii="宋体" w:hAnsi="宋体" w:cs="宋体" w:eastAsia="宋体" w:hint="default"/>
                <w:sz w:val="18"/>
                <w:szCs w:val="18"/>
              </w:rPr>
            </w:pPr>
            <w:r>
              <w:rPr>
                <w:rFonts w:ascii="宋体" w:hAnsi="宋体" w:cs="宋体" w:eastAsia="宋体" w:hint="default"/>
                <w:b/>
                <w:bCs/>
                <w:w w:val="95"/>
                <w:sz w:val="18"/>
                <w:szCs w:val="18"/>
              </w:rPr>
              <w:t>项</w:t>
              <w:tab/>
              <w:t>目</w:t>
            </w:r>
            <w:r>
              <w:rPr>
                <w:rFonts w:ascii="宋体" w:hAnsi="宋体" w:cs="宋体" w:eastAsia="宋体" w:hint="default"/>
                <w:sz w:val="18"/>
                <w:szCs w:val="18"/>
              </w:rPr>
            </w:r>
          </w:p>
        </w:tc>
        <w:tc>
          <w:tcPr>
            <w:tcW w:w="310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6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98" w:hRule="exact"/>
        </w:trPr>
        <w:tc>
          <w:tcPr>
            <w:tcW w:w="2966" w:type="dxa"/>
            <w:tcBorders>
              <w:top w:val="single" w:sz="6" w:space="0" w:color="000000"/>
              <w:left w:val="nil" w:sz="6" w:space="0" w:color="auto"/>
              <w:bottom w:val="nil" w:sz="6" w:space="0" w:color="auto"/>
              <w:right w:val="single" w:sz="6" w:space="0" w:color="000000"/>
            </w:tcBorders>
          </w:tcPr>
          <w:p>
            <w:pPr>
              <w:pStyle w:val="TableParagraph"/>
              <w:spacing w:line="240" w:lineRule="auto" w:before="149"/>
              <w:ind w:left="120" w:right="0"/>
              <w:jc w:val="left"/>
              <w:rPr>
                <w:rFonts w:ascii="宋体" w:hAnsi="宋体" w:cs="宋体" w:eastAsia="宋体" w:hint="default"/>
                <w:sz w:val="18"/>
                <w:szCs w:val="18"/>
              </w:rPr>
            </w:pPr>
            <w:r>
              <w:rPr>
                <w:rFonts w:ascii="宋体" w:hAnsi="宋体" w:cs="宋体" w:eastAsia="宋体" w:hint="default"/>
                <w:sz w:val="18"/>
                <w:szCs w:val="18"/>
              </w:rPr>
              <w:t>借款利息</w:t>
            </w:r>
          </w:p>
        </w:tc>
        <w:tc>
          <w:tcPr>
            <w:tcW w:w="310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z w:val="18"/>
              </w:rPr>
              <w:t>12,952,261.03</w:t>
            </w:r>
          </w:p>
        </w:tc>
        <w:tc>
          <w:tcPr>
            <w:tcW w:w="3161" w:type="dxa"/>
            <w:tcBorders>
              <w:top w:val="single" w:sz="6" w:space="0" w:color="000000"/>
              <w:left w:val="single" w:sz="6"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9,496,825.04</w:t>
            </w:r>
          </w:p>
        </w:tc>
      </w:tr>
      <w:tr>
        <w:trPr>
          <w:trHeight w:val="585" w:hRule="exact"/>
        </w:trPr>
        <w:tc>
          <w:tcPr>
            <w:tcW w:w="2966" w:type="dxa"/>
            <w:tcBorders>
              <w:top w:val="nil" w:sz="6" w:space="0" w:color="auto"/>
              <w:left w:val="nil" w:sz="6" w:space="0" w:color="auto"/>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tabs>
                <w:tab w:pos="450" w:val="left" w:leader="none"/>
              </w:tabs>
              <w:spacing w:line="240" w:lineRule="auto"/>
              <w:ind w:right="1109"/>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109"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b/>
                <w:sz w:val="18"/>
              </w:rPr>
              <w:t>12,952,261.03</w:t>
            </w:r>
            <w:r>
              <w:rPr>
                <w:rFonts w:ascii="Times New Roman"/>
                <w:sz w:val="18"/>
              </w:rPr>
            </w:r>
          </w:p>
        </w:tc>
        <w:tc>
          <w:tcPr>
            <w:tcW w:w="3161" w:type="dxa"/>
            <w:tcBorders>
              <w:top w:val="nil" w:sz="6" w:space="0" w:color="auto"/>
              <w:left w:val="single" w:sz="6"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b/>
                <w:sz w:val="18"/>
              </w:rPr>
              <w:t>9,496,825.04</w:t>
            </w:r>
            <w:r>
              <w:rPr>
                <w:rFonts w:ascii="Times New Roman"/>
                <w:sz w:val="18"/>
              </w:rPr>
            </w:r>
          </w:p>
        </w:tc>
      </w:tr>
    </w:tbl>
    <w:p>
      <w:pPr>
        <w:spacing w:line="240" w:lineRule="auto" w:before="11"/>
        <w:rPr>
          <w:rFonts w:ascii="宋体" w:hAnsi="宋体" w:cs="宋体" w:eastAsia="宋体" w:hint="default"/>
          <w:b/>
          <w:bCs/>
          <w:sz w:val="11"/>
          <w:szCs w:val="11"/>
        </w:rPr>
      </w:pPr>
    </w:p>
    <w:p>
      <w:pPr>
        <w:spacing w:before="35"/>
        <w:ind w:left="141" w:right="1095" w:firstLine="0"/>
        <w:jc w:val="left"/>
        <w:rPr>
          <w:rFonts w:ascii="宋体" w:hAnsi="宋体" w:cs="宋体" w:eastAsia="宋体" w:hint="default"/>
          <w:sz w:val="21"/>
          <w:szCs w:val="21"/>
        </w:rPr>
      </w:pPr>
      <w:r>
        <w:rPr/>
        <w:pict>
          <v:group style="position:absolute;margin-left:67.574997pt;margin-top:-37.776321pt;width:461.1pt;height:5.3pt;mso-position-horizontal-relative:page;mso-position-vertical-relative:paragraph;z-index:-1212568" coordorigin="1351,-756" coordsize="9222,106">
            <v:shape style="position:absolute;left:1351;top:-756;width:2974;height:105" type="#_x0000_t75" stroked="false">
              <v:imagedata r:id="rId564" o:title=""/>
            </v:shape>
            <v:shape style="position:absolute;left:4288;top:-665;width:6285;height:15" type="#_x0000_t75" stroked="false">
              <v:imagedata r:id="rId565" o:title=""/>
            </v:shape>
            <w10:wrap type="none"/>
          </v:group>
        </w:pic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3"/>
        <w:rPr>
          <w:rFonts w:ascii="宋体" w:hAnsi="宋体" w:cs="宋体" w:eastAsia="宋体" w:hint="default"/>
          <w:b/>
          <w:bCs/>
          <w:sz w:val="20"/>
          <w:szCs w:val="20"/>
        </w:rPr>
      </w:pPr>
    </w:p>
    <w:p>
      <w:pPr>
        <w:spacing w:before="0"/>
        <w:ind w:left="141" w:right="1095" w:firstLine="0"/>
        <w:jc w:val="left"/>
        <w:rPr>
          <w:rFonts w:ascii="宋体" w:hAnsi="宋体" w:cs="宋体" w:eastAsia="宋体" w:hint="default"/>
          <w:sz w:val="21"/>
          <w:szCs w:val="21"/>
        </w:rPr>
      </w:pPr>
      <w:r>
        <w:rPr/>
        <w:pict>
          <v:group style="position:absolute;margin-left:292.130005pt;margin-top:22.033678pt;width:.75pt;height:15pt;mso-position-horizontal-relative:page;mso-position-vertical-relative:paragraph;z-index:-1212544" coordorigin="5843,441" coordsize="15,300">
            <v:group style="position:absolute;left:5843;top:441;width:15;height:30" coordorigin="5843,441" coordsize="15,30">
              <v:shape style="position:absolute;left:5843;top:441;width:15;height:30" coordorigin="5843,441" coordsize="15,30" path="m5843,471l5858,471,5858,441,5843,441,5843,471xe" filled="true" fillcolor="#000000" stroked="false">
                <v:path arrowok="t"/>
                <v:fill type="solid"/>
              </v:shape>
            </v:group>
            <v:group style="position:absolute;left:5843;top:471;width:15;height:30" coordorigin="5843,471" coordsize="15,30">
              <v:shape style="position:absolute;left:5843;top:471;width:15;height:30" coordorigin="5843,471" coordsize="15,30" path="m5843,501l5858,501,5858,471,5843,471,5843,501xe" filled="true" fillcolor="#000000" stroked="false">
                <v:path arrowok="t"/>
                <v:fill type="solid"/>
              </v:shape>
            </v:group>
            <v:group style="position:absolute;left:5843;top:501;width:15;height:30" coordorigin="5843,501" coordsize="15,30">
              <v:shape style="position:absolute;left:5843;top:501;width:15;height:30" coordorigin="5843,501" coordsize="15,30" path="m5843,531l5858,531,5858,501,5843,501,5843,531xe" filled="true" fillcolor="#000000" stroked="false">
                <v:path arrowok="t"/>
                <v:fill type="solid"/>
              </v:shape>
            </v:group>
            <v:group style="position:absolute;left:5843;top:531;width:15;height:30" coordorigin="5843,531" coordsize="15,30">
              <v:shape style="position:absolute;left:5843;top:531;width:15;height:30" coordorigin="5843,531" coordsize="15,30" path="m5843,561l5858,561,5858,531,5843,531,5843,561xe" filled="true" fillcolor="#000000" stroked="false">
                <v:path arrowok="t"/>
                <v:fill type="solid"/>
              </v:shape>
            </v:group>
            <v:group style="position:absolute;left:5843;top:561;width:15;height:30" coordorigin="5843,561" coordsize="15,30">
              <v:shape style="position:absolute;left:5843;top:561;width:15;height:30" coordorigin="5843,561" coordsize="15,30" path="m5843,591l5858,591,5858,561,5843,561,5843,591xe" filled="true" fillcolor="#000000" stroked="false">
                <v:path arrowok="t"/>
                <v:fill type="solid"/>
              </v:shape>
            </v:group>
            <v:group style="position:absolute;left:5843;top:591;width:15;height:30" coordorigin="5843,591" coordsize="15,30">
              <v:shape style="position:absolute;left:5843;top:591;width:15;height:30" coordorigin="5843,591" coordsize="15,30" path="m5843,621l5858,621,5858,591,5843,591,5843,621xe" filled="true" fillcolor="#000000" stroked="false">
                <v:path arrowok="t"/>
                <v:fill type="solid"/>
              </v:shape>
            </v:group>
            <v:group style="position:absolute;left:5843;top:621;width:15;height:30" coordorigin="5843,621" coordsize="15,30">
              <v:shape style="position:absolute;left:5843;top:621;width:15;height:30" coordorigin="5843,621" coordsize="15,30" path="m5843,651l5858,651,5858,621,5843,621,5843,651xe" filled="true" fillcolor="#000000" stroked="false">
                <v:path arrowok="t"/>
                <v:fill type="solid"/>
              </v:shape>
            </v:group>
            <v:group style="position:absolute;left:5843;top:651;width:15;height:30" coordorigin="5843,651" coordsize="15,30">
              <v:shape style="position:absolute;left:5843;top:651;width:15;height:30" coordorigin="5843,651" coordsize="15,30" path="m5843,681l5858,681,5858,651,5843,651,5843,681xe" filled="true" fillcolor="#000000" stroked="false">
                <v:path arrowok="t"/>
                <v:fill type="solid"/>
              </v:shape>
            </v:group>
            <v:group style="position:absolute;left:5843;top:681;width:15;height:30" coordorigin="5843,681" coordsize="15,30">
              <v:shape style="position:absolute;left:5843;top:681;width:15;height:30" coordorigin="5843,681" coordsize="15,30" path="m5843,711l5858,711,5858,681,5843,681,5843,711xe" filled="true" fillcolor="#000000" stroked="false">
                <v:path arrowok="t"/>
                <v:fill type="solid"/>
              </v:shape>
            </v:group>
            <v:group style="position:absolute;left:5843;top:711;width:15;height:30" coordorigin="5843,711" coordsize="15,30">
              <v:shape style="position:absolute;left:5843;top:711;width:15;height:30" coordorigin="5843,711" coordsize="15,30" path="m5843,741l5858,741,5858,711,5843,711,5843,741xe" filled="true" fillcolor="#000000" stroked="false">
                <v:path arrowok="t"/>
                <v:fill type="solid"/>
              </v:shape>
            </v:group>
            <w10:wrap type="none"/>
          </v:group>
        </w:pict>
      </w:r>
      <w:r>
        <w:rPr/>
        <w:pict>
          <v:group style="position:absolute;margin-left:292.130005pt;margin-top:40.783676pt;width:.75pt;height:36.050pt;mso-position-horizontal-relative:page;mso-position-vertical-relative:paragraph;z-index:-1212520" coordorigin="5843,816" coordsize="15,721">
            <v:group style="position:absolute;left:5843;top:816;width:15;height:30" coordorigin="5843,816" coordsize="15,30">
              <v:shape style="position:absolute;left:5843;top:816;width:15;height:30" coordorigin="5843,816" coordsize="15,30" path="m5843,846l5858,846,5858,816,5843,816,5843,846xe" filled="true" fillcolor="#000000" stroked="false">
                <v:path arrowok="t"/>
                <v:fill type="solid"/>
              </v:shape>
            </v:group>
            <v:group style="position:absolute;left:5843;top:846;width:15;height:30" coordorigin="5843,846" coordsize="15,30">
              <v:shape style="position:absolute;left:5843;top:846;width:15;height:30" coordorigin="5843,846" coordsize="15,30" path="m5843,876l5858,876,5858,846,5843,846,5843,876xe" filled="true" fillcolor="#000000" stroked="false">
                <v:path arrowok="t"/>
                <v:fill type="solid"/>
              </v:shape>
            </v:group>
            <v:group style="position:absolute;left:5843;top:876;width:15;height:30" coordorigin="5843,876" coordsize="15,30">
              <v:shape style="position:absolute;left:5843;top:876;width:15;height:30" coordorigin="5843,876" coordsize="15,30" path="m5843,906l5858,906,5858,876,5843,876,5843,906xe" filled="true" fillcolor="#000000" stroked="false">
                <v:path arrowok="t"/>
                <v:fill type="solid"/>
              </v:shape>
            </v:group>
            <v:group style="position:absolute;left:5843;top:906;width:15;height:30" coordorigin="5843,906" coordsize="15,30">
              <v:shape style="position:absolute;left:5843;top:906;width:15;height:30" coordorigin="5843,906" coordsize="15,30" path="m5843,936l5858,936,5858,906,5843,906,5843,936xe" filled="true" fillcolor="#000000" stroked="false">
                <v:path arrowok="t"/>
                <v:fill type="solid"/>
              </v:shape>
            </v:group>
            <v:group style="position:absolute;left:5843;top:936;width:15;height:30" coordorigin="5843,936" coordsize="15,30">
              <v:shape style="position:absolute;left:5843;top:936;width:15;height:30" coordorigin="5843,936" coordsize="15,30" path="m5843,966l5858,966,5858,936,5843,936,5843,966xe" filled="true" fillcolor="#000000" stroked="false">
                <v:path arrowok="t"/>
                <v:fill type="solid"/>
              </v:shape>
            </v:group>
            <v:group style="position:absolute;left:5843;top:966;width:15;height:30" coordorigin="5843,966" coordsize="15,30">
              <v:shape style="position:absolute;left:5843;top:966;width:15;height:30" coordorigin="5843,966" coordsize="15,30" path="m5843,996l5858,996,5858,966,5843,966,5843,996xe" filled="true" fillcolor="#000000" stroked="false">
                <v:path arrowok="t"/>
                <v:fill type="solid"/>
              </v:shape>
            </v:group>
            <v:group style="position:absolute;left:5843;top:996;width:15;height:31" coordorigin="5843,996" coordsize="15,31">
              <v:shape style="position:absolute;left:5843;top:996;width:15;height:31" coordorigin="5843,996" coordsize="15,31" path="m5843,1026l5858,1026,5858,996,5843,996,5843,1026xe" filled="true" fillcolor="#000000" stroked="false">
                <v:path arrowok="t"/>
                <v:fill type="solid"/>
              </v:shape>
            </v:group>
            <v:group style="position:absolute;left:5843;top:1026;width:15;height:30" coordorigin="5843,1026" coordsize="15,30">
              <v:shape style="position:absolute;left:5843;top:1026;width:15;height:30" coordorigin="5843,1026" coordsize="15,30" path="m5843,1056l5858,1056,5858,1026,5843,1026,5843,1056xe" filled="true" fillcolor="#000000" stroked="false">
                <v:path arrowok="t"/>
                <v:fill type="solid"/>
              </v:shape>
            </v:group>
            <v:group style="position:absolute;left:5843;top:1056;width:15;height:30" coordorigin="5843,1056" coordsize="15,30">
              <v:shape style="position:absolute;left:5843;top:1056;width:15;height:30" coordorigin="5843,1056" coordsize="15,30" path="m5843,1086l5858,1086,5858,1056,5843,1056,5843,1086xe" filled="true" fillcolor="#000000" stroked="false">
                <v:path arrowok="t"/>
                <v:fill type="solid"/>
              </v:shape>
            </v:group>
            <v:group style="position:absolute;left:5843;top:1086;width:15;height:30" coordorigin="5843,1086" coordsize="15,30">
              <v:shape style="position:absolute;left:5843;top:1086;width:15;height:30" coordorigin="5843,1086" coordsize="15,30" path="m5843,1116l5858,1116,5858,1086,5843,1086,5843,1116xe" filled="true" fillcolor="#000000" stroked="false">
                <v:path arrowok="t"/>
                <v:fill type="solid"/>
              </v:shape>
            </v:group>
            <v:group style="position:absolute;left:5843;top:1116;width:15;height:30" coordorigin="5843,1116" coordsize="15,30">
              <v:shape style="position:absolute;left:5843;top:1116;width:15;height:30" coordorigin="5843,1116" coordsize="15,30" path="m5843,1146l5858,1146,5858,1116,5843,1116,5843,1146xe" filled="true" fillcolor="#000000" stroked="false">
                <v:path arrowok="t"/>
                <v:fill type="solid"/>
              </v:shape>
            </v:group>
            <v:group style="position:absolute;left:5843;top:1206;width:15;height:30" coordorigin="5843,1206" coordsize="15,30">
              <v:shape style="position:absolute;left:5843;top:1206;width:15;height:30" coordorigin="5843,1206" coordsize="15,30" path="m5843,1236l5858,1236,5858,1206,5843,1206,5843,1236xe" filled="true" fillcolor="#000000" stroked="false">
                <v:path arrowok="t"/>
                <v:fill type="solid"/>
              </v:shape>
            </v:group>
            <v:group style="position:absolute;left:5843;top:1236;width:15;height:30" coordorigin="5843,1236" coordsize="15,30">
              <v:shape style="position:absolute;left:5843;top:1236;width:15;height:30" coordorigin="5843,1236" coordsize="15,30" path="m5843,1266l5858,1266,5858,1236,5843,1236,5843,1266xe" filled="true" fillcolor="#000000" stroked="false">
                <v:path arrowok="t"/>
                <v:fill type="solid"/>
              </v:shape>
            </v:group>
            <v:group style="position:absolute;left:5843;top:1266;width:15;height:30" coordorigin="5843,1266" coordsize="15,30">
              <v:shape style="position:absolute;left:5843;top:1266;width:15;height:30" coordorigin="5843,1266" coordsize="15,30" path="m5843,1296l5858,1296,5858,1266,5843,1266,5843,1296xe" filled="true" fillcolor="#000000" stroked="false">
                <v:path arrowok="t"/>
                <v:fill type="solid"/>
              </v:shape>
            </v:group>
            <v:group style="position:absolute;left:5843;top:1296;width:15;height:30" coordorigin="5843,1296" coordsize="15,30">
              <v:shape style="position:absolute;left:5843;top:1296;width:15;height:30" coordorigin="5843,1296" coordsize="15,30" path="m5843,1326l5858,1326,5858,1296,5843,1296,5843,1326xe" filled="true" fillcolor="#000000" stroked="false">
                <v:path arrowok="t"/>
                <v:fill type="solid"/>
              </v:shape>
            </v:group>
            <v:group style="position:absolute;left:5843;top:1326;width:15;height:30" coordorigin="5843,1326" coordsize="15,30">
              <v:shape style="position:absolute;left:5843;top:1326;width:15;height:30" coordorigin="5843,1326" coordsize="15,30" path="m5843,1356l5858,1356,5858,1326,5843,1326,5843,1356xe" filled="true" fillcolor="#000000" stroked="false">
                <v:path arrowok="t"/>
                <v:fill type="solid"/>
              </v:shape>
            </v:group>
            <v:group style="position:absolute;left:5843;top:1356;width:15;height:30" coordorigin="5843,1356" coordsize="15,30">
              <v:shape style="position:absolute;left:5843;top:1356;width:15;height:30" coordorigin="5843,1356" coordsize="15,30" path="m5843,1386l5858,1386,5858,1356,5843,1356,5843,1386xe" filled="true" fillcolor="#000000" stroked="false">
                <v:path arrowok="t"/>
                <v:fill type="solid"/>
              </v:shape>
            </v:group>
            <v:group style="position:absolute;left:5843;top:1386;width:15;height:30" coordorigin="5843,1386" coordsize="15,30">
              <v:shape style="position:absolute;left:5843;top:1386;width:15;height:30" coordorigin="5843,1386" coordsize="15,30" path="m5843,1416l5858,1416,5858,1386,5843,1386,5843,1416xe" filled="true" fillcolor="#000000" stroked="false">
                <v:path arrowok="t"/>
                <v:fill type="solid"/>
              </v:shape>
            </v:group>
            <v:group style="position:absolute;left:5843;top:1416;width:15;height:30" coordorigin="5843,1416" coordsize="15,30">
              <v:shape style="position:absolute;left:5843;top:1416;width:15;height:30" coordorigin="5843,1416" coordsize="15,30" path="m5843,1446l5858,1446,5858,1416,5843,1416,5843,1446xe" filled="true" fillcolor="#000000" stroked="false">
                <v:path arrowok="t"/>
                <v:fill type="solid"/>
              </v:shape>
            </v:group>
            <v:group style="position:absolute;left:5843;top:1446;width:15;height:30" coordorigin="5843,1446" coordsize="15,30">
              <v:shape style="position:absolute;left:5843;top:1446;width:15;height:30" coordorigin="5843,1446" coordsize="15,30" path="m5843,1476l5858,1476,5858,1446,5843,1446,5843,1476xe" filled="true" fillcolor="#000000" stroked="false">
                <v:path arrowok="t"/>
                <v:fill type="solid"/>
              </v:shape>
            </v:group>
            <v:group style="position:absolute;left:5843;top:1476;width:15;height:30" coordorigin="5843,1476" coordsize="15,30">
              <v:shape style="position:absolute;left:5843;top:1476;width:15;height:30" coordorigin="5843,1476" coordsize="15,30" path="m5843,1506l5858,1506,5858,1476,5843,1476,5843,1506xe" filled="true" fillcolor="#000000" stroked="false">
                <v:path arrowok="t"/>
                <v:fill type="solid"/>
              </v:shape>
            </v:group>
            <v:group style="position:absolute;left:5843;top:1506;width:15;height:30" coordorigin="5843,1506" coordsize="15,30">
              <v:shape style="position:absolute;left:5843;top:1506;width:15;height:30" coordorigin="5843,1506" coordsize="15,30" path="m5843,1536l5858,1536,5858,1506,5843,1506,5843,1536xe" filled="true" fillcolor="#000000" stroked="false">
                <v:path arrowok="t"/>
                <v:fill type="solid"/>
              </v:shape>
            </v:group>
            <w10:wrap type="none"/>
          </v:group>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）按账龄披露</w:t>
      </w:r>
      <w:r>
        <w:rPr>
          <w:rFonts w:ascii="宋体" w:hAnsi="宋体" w:cs="宋体" w:eastAsia="宋体" w:hint="default"/>
          <w:sz w:val="21"/>
          <w:szCs w:val="21"/>
        </w:rPr>
      </w:r>
    </w:p>
    <w:p>
      <w:pPr>
        <w:spacing w:line="240" w:lineRule="auto" w:before="11"/>
        <w:rPr>
          <w:rFonts w:ascii="宋体" w:hAnsi="宋体" w:cs="宋体" w:eastAsia="宋体" w:hint="default"/>
          <w:b/>
          <w:bCs/>
          <w:sz w:val="6"/>
          <w:szCs w:val="6"/>
        </w:rPr>
      </w:pPr>
    </w:p>
    <w:tbl>
      <w:tblPr>
        <w:tblW w:w="0" w:type="auto"/>
        <w:jc w:val="left"/>
        <w:tblInd w:w="427" w:type="dxa"/>
        <w:tblLayout w:type="fixed"/>
        <w:tblCellMar>
          <w:top w:w="0" w:type="dxa"/>
          <w:left w:w="0" w:type="dxa"/>
          <w:bottom w:w="0" w:type="dxa"/>
          <w:right w:w="0" w:type="dxa"/>
        </w:tblCellMar>
        <w:tblLook w:val="01E0"/>
      </w:tblPr>
      <w:tblGrid>
        <w:gridCol w:w="4385"/>
        <w:gridCol w:w="4671"/>
      </w:tblGrid>
      <w:tr>
        <w:trPr>
          <w:trHeight w:val="383" w:hRule="exact"/>
        </w:trPr>
        <w:tc>
          <w:tcPr>
            <w:tcW w:w="4385" w:type="dxa"/>
            <w:tcBorders>
              <w:top w:val="single" w:sz="12" w:space="0" w:color="000000"/>
              <w:left w:val="nil" w:sz="6" w:space="0" w:color="auto"/>
              <w:bottom w:val="single" w:sz="6" w:space="0" w:color="000000"/>
              <w:right w:val="nil" w:sz="6" w:space="0" w:color="auto"/>
            </w:tcBorders>
          </w:tcPr>
          <w:p>
            <w:pPr>
              <w:pStyle w:val="TableParagraph"/>
              <w:spacing w:line="240" w:lineRule="auto"/>
              <w:ind w:right="1995"/>
              <w:jc w:val="right"/>
              <w:rPr>
                <w:rFonts w:ascii="宋体" w:hAnsi="宋体" w:cs="宋体" w:eastAsia="宋体" w:hint="default"/>
                <w:sz w:val="18"/>
                <w:szCs w:val="18"/>
              </w:rPr>
            </w:pPr>
            <w:r>
              <w:rPr>
                <w:rFonts w:ascii="宋体" w:hAnsi="宋体" w:cs="宋体" w:eastAsia="宋体" w:hint="default"/>
                <w:b/>
                <w:bCs/>
                <w:w w:val="95"/>
                <w:sz w:val="18"/>
                <w:szCs w:val="18"/>
              </w:rPr>
              <w:t>账龄</w:t>
            </w:r>
            <w:r>
              <w:rPr>
                <w:rFonts w:ascii="宋体" w:hAnsi="宋体" w:cs="宋体" w:eastAsia="宋体" w:hint="default"/>
                <w:sz w:val="18"/>
                <w:szCs w:val="18"/>
              </w:rPr>
            </w:r>
          </w:p>
        </w:tc>
        <w:tc>
          <w:tcPr>
            <w:tcW w:w="4671" w:type="dxa"/>
            <w:tcBorders>
              <w:top w:val="single" w:sz="12" w:space="0" w:color="000000"/>
              <w:left w:val="nil" w:sz="6" w:space="0" w:color="auto"/>
              <w:bottom w:val="single" w:sz="6" w:space="0" w:color="000000"/>
              <w:right w:val="nil" w:sz="6" w:space="0" w:color="auto"/>
            </w:tcBorders>
          </w:tcPr>
          <w:p>
            <w:pPr>
              <w:pStyle w:val="TableParagraph"/>
              <w:spacing w:line="240" w:lineRule="auto"/>
              <w:ind w:left="44"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90" w:hRule="exact"/>
        </w:trPr>
        <w:tc>
          <w:tcPr>
            <w:tcW w:w="4385" w:type="dxa"/>
            <w:tcBorders>
              <w:top w:val="single" w:sz="6" w:space="0" w:color="000000"/>
              <w:left w:val="nil" w:sz="6" w:space="0" w:color="auto"/>
              <w:bottom w:val="single" w:sz="6" w:space="0" w:color="000000"/>
              <w:right w:val="nil" w:sz="6" w:space="0" w:color="auto"/>
            </w:tcBorders>
          </w:tcPr>
          <w:p>
            <w:pPr>
              <w:pStyle w:val="TableParagraph"/>
              <w:spacing w:line="240" w:lineRule="auto" w:before="15"/>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671" w:type="dxa"/>
            <w:tcBorders>
              <w:top w:val="single" w:sz="6" w:space="0" w:color="000000"/>
              <w:left w:val="nil" w:sz="6" w:space="0" w:color="auto"/>
              <w:bottom w:val="single" w:sz="6" w:space="0" w:color="000000"/>
              <w:right w:val="nil" w:sz="6" w:space="0" w:color="auto"/>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159,416,501.11</w:t>
            </w:r>
          </w:p>
        </w:tc>
      </w:tr>
      <w:tr>
        <w:trPr>
          <w:trHeight w:val="405" w:hRule="exact"/>
        </w:trPr>
        <w:tc>
          <w:tcPr>
            <w:tcW w:w="4385" w:type="dxa"/>
            <w:tcBorders>
              <w:top w:val="single" w:sz="6" w:space="0" w:color="000000"/>
              <w:left w:val="nil" w:sz="6" w:space="0" w:color="auto"/>
              <w:bottom w:val="single" w:sz="6" w:space="0" w:color="000000"/>
              <w:right w:val="nil" w:sz="6" w:space="0" w:color="auto"/>
            </w:tcBorders>
          </w:tcPr>
          <w:p>
            <w:pPr>
              <w:pStyle w:val="TableParagraph"/>
              <w:spacing w:line="240" w:lineRule="auto" w:before="29"/>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671"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174,000,000.00</w:t>
            </w:r>
          </w:p>
        </w:tc>
      </w:tr>
      <w:tr>
        <w:trPr>
          <w:trHeight w:val="405" w:hRule="exact"/>
        </w:trPr>
        <w:tc>
          <w:tcPr>
            <w:tcW w:w="4385" w:type="dxa"/>
            <w:tcBorders>
              <w:top w:val="single" w:sz="6" w:space="0" w:color="000000"/>
              <w:left w:val="nil" w:sz="6" w:space="0" w:color="auto"/>
              <w:bottom w:val="single" w:sz="6" w:space="0" w:color="000000"/>
              <w:right w:val="nil" w:sz="6" w:space="0" w:color="auto"/>
            </w:tcBorders>
          </w:tcPr>
          <w:p>
            <w:pPr>
              <w:pStyle w:val="TableParagraph"/>
              <w:spacing w:line="240" w:lineRule="auto" w:before="29"/>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671" w:type="dxa"/>
            <w:tcBorders>
              <w:top w:val="single" w:sz="6" w:space="0" w:color="000000"/>
              <w:left w:val="nil" w:sz="6" w:space="0" w:color="auto"/>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b/>
                <w:bCs/>
                <w:sz w:val="2"/>
                <w:szCs w:val="2"/>
              </w:rPr>
            </w:pPr>
          </w:p>
          <w:p>
            <w:pPr>
              <w:pStyle w:val="TableParagraph"/>
              <w:spacing w:line="330" w:lineRule="exact"/>
              <w:ind w:left="30" w:right="0"/>
              <w:jc w:val="left"/>
              <w:rPr>
                <w:rFonts w:ascii="宋体" w:hAnsi="宋体" w:cs="宋体" w:eastAsia="宋体" w:hint="default"/>
                <w:sz w:val="20"/>
                <w:szCs w:val="20"/>
              </w:rPr>
            </w:pPr>
            <w:r>
              <w:rPr>
                <w:rFonts w:ascii="宋体" w:hAnsi="宋体" w:cs="宋体" w:eastAsia="宋体" w:hint="default"/>
                <w:position w:val="-6"/>
                <w:sz w:val="20"/>
                <w:szCs w:val="20"/>
              </w:rPr>
              <w:pict>
                <v:group style="width:.75pt;height:16.5pt;mso-position-horizontal-relative:char;mso-position-vertical-relative:line" coordorigin="0,0" coordsize="15,330">
                  <v:group style="position:absolute;left:0;top:0;width:15;height:30" coordorigin="0,0" coordsize="15,30">
                    <v:shape style="position:absolute;left:0;top:0;width:15;height:30" coordorigin="0,0" coordsize="15,30" path="m0,30l15,30,15,0,0,0,0,30xe" filled="true" fillcolor="#000000" stroked="false">
                      <v:path arrowok="t"/>
                      <v:fill type="solid"/>
                    </v:shape>
                  </v:group>
                  <v:group style="position:absolute;left:0;top:30;width:15;height:30" coordorigin="0,30" coordsize="15,30">
                    <v:shape style="position:absolute;left:0;top:30;width:15;height:30" coordorigin="0,30" coordsize="15,30" path="m0,60l15,60,15,30,0,30,0,60xe" filled="true" fillcolor="#000000" stroked="false">
                      <v:path arrowok="t"/>
                      <v:fill type="solid"/>
                    </v:shape>
                  </v:group>
                  <v:group style="position:absolute;left:0;top:60;width:15;height:30" coordorigin="0,60" coordsize="15,30">
                    <v:shape style="position:absolute;left:0;top:60;width:15;height:30" coordorigin="0,60" coordsize="15,30" path="m0,90l15,90,15,60,0,60,0,90xe" filled="true" fillcolor="#000000" stroked="false">
                      <v:path arrowok="t"/>
                      <v:fill type="solid"/>
                    </v:shape>
                  </v:group>
                  <v:group style="position:absolute;left:0;top:90;width:15;height:30" coordorigin="0,90" coordsize="15,30">
                    <v:shape style="position:absolute;left:0;top:90;width:15;height:30" coordorigin="0,90" coordsize="15,30" path="m0,120l15,120,15,90,0,90,0,120xe" filled="true" fillcolor="#000000" stroked="false">
                      <v:path arrowok="t"/>
                      <v:fill type="solid"/>
                    </v:shape>
                  </v:group>
                  <v:group style="position:absolute;left:0;top:120;width:15;height:30" coordorigin="0,120" coordsize="15,30">
                    <v:shape style="position:absolute;left:0;top:120;width:15;height:30" coordorigin="0,120" coordsize="15,30" path="m0,150l15,150,15,120,0,120,0,150xe" filled="true" fillcolor="#000000" stroked="false">
                      <v:path arrowok="t"/>
                      <v:fill type="solid"/>
                    </v:shape>
                  </v:group>
                  <v:group style="position:absolute;left:0;top:150;width:15;height:30" coordorigin="0,150" coordsize="15,30">
                    <v:shape style="position:absolute;left:0;top:150;width:15;height:30" coordorigin="0,150" coordsize="15,30" path="m0,180l15,180,15,150,0,150,0,180xe" filled="true" fillcolor="#000000" stroked="false">
                      <v:path arrowok="t"/>
                      <v:fill type="solid"/>
                    </v:shape>
                  </v:group>
                  <v:group style="position:absolute;left:0;top:180;width:15;height:30" coordorigin="0,180" coordsize="15,30">
                    <v:shape style="position:absolute;left:0;top:180;width:15;height:30" coordorigin="0,180" coordsize="15,30" path="m0,210l15,210,15,180,0,180,0,210xe" filled="true" fillcolor="#000000" stroked="false">
                      <v:path arrowok="t"/>
                      <v:fill type="solid"/>
                    </v:shape>
                  </v:group>
                  <v:group style="position:absolute;left:0;top:210;width:15;height:30" coordorigin="0,210" coordsize="15,30">
                    <v:shape style="position:absolute;left:0;top:210;width:15;height:30" coordorigin="0,210" coordsize="15,30" path="m0,240l15,240,15,210,0,210,0,240xe" filled="true" fillcolor="#000000" stroked="false">
                      <v:path arrowok="t"/>
                      <v:fill type="solid"/>
                    </v:shape>
                  </v:group>
                  <v:group style="position:absolute;left:0;top:240;width:15;height:30" coordorigin="0,240" coordsize="15,30">
                    <v:shape style="position:absolute;left:0;top:240;width:15;height:30" coordorigin="0,240" coordsize="15,30" path="m0,270l15,270,15,240,0,240,0,270xe" filled="true" fillcolor="#000000" stroked="false">
                      <v:path arrowok="t"/>
                      <v:fill type="solid"/>
                    </v:shape>
                  </v:group>
                  <v:group style="position:absolute;left:0;top:270;width:15;height:30" coordorigin="0,270" coordsize="15,30">
                    <v:shape style="position:absolute;left:0;top:270;width:15;height:30" coordorigin="0,270" coordsize="15,30" path="m0,300l15,300,15,270,0,270,0,300xe" filled="true" fillcolor="#000000" stroked="false">
                      <v:path arrowok="t"/>
                      <v:fill type="solid"/>
                    </v:shape>
                  </v:group>
                  <v:group style="position:absolute;left:0;top:300;width:15;height:30" coordorigin="0,300" coordsize="15,30">
                    <v:shape style="position:absolute;left:0;top:300;width:15;height:30" coordorigin="0,300" coordsize="15,30" path="m0,330l15,330,15,300,0,300,0,330xe" filled="true" fillcolor="#000000" stroked="false">
                      <v:path arrowok="t"/>
                      <v:fill type="solid"/>
                    </v:shape>
                  </v:group>
                </v:group>
              </w:pict>
            </w:r>
            <w:r>
              <w:rPr>
                <w:rFonts w:ascii="宋体" w:hAnsi="宋体" w:cs="宋体" w:eastAsia="宋体" w:hint="default"/>
                <w:position w:val="-6"/>
                <w:sz w:val="20"/>
                <w:szCs w:val="20"/>
              </w:rPr>
            </w:r>
          </w:p>
        </w:tc>
      </w:tr>
      <w:tr>
        <w:trPr>
          <w:trHeight w:val="406" w:hRule="exact"/>
        </w:trPr>
        <w:tc>
          <w:tcPr>
            <w:tcW w:w="4385" w:type="dxa"/>
            <w:tcBorders>
              <w:top w:val="single" w:sz="6" w:space="0" w:color="000000"/>
              <w:left w:val="nil" w:sz="6" w:space="0" w:color="auto"/>
              <w:bottom w:val="single" w:sz="6" w:space="0" w:color="000000"/>
              <w:right w:val="nil" w:sz="6" w:space="0" w:color="auto"/>
            </w:tcBorders>
          </w:tcPr>
          <w:p>
            <w:pPr>
              <w:pStyle w:val="TableParagraph"/>
              <w:spacing w:line="240" w:lineRule="auto" w:before="15"/>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671" w:type="dxa"/>
            <w:tcBorders>
              <w:top w:val="single" w:sz="6" w:space="0" w:color="000000"/>
              <w:left w:val="nil" w:sz="6" w:space="0" w:color="auto"/>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b/>
                <w:bCs/>
                <w:sz w:val="2"/>
                <w:szCs w:val="2"/>
              </w:rPr>
            </w:pPr>
          </w:p>
          <w:p>
            <w:pPr>
              <w:pStyle w:val="TableParagraph"/>
              <w:spacing w:line="330" w:lineRule="exact"/>
              <w:ind w:left="30" w:right="0"/>
              <w:jc w:val="left"/>
              <w:rPr>
                <w:rFonts w:ascii="宋体" w:hAnsi="宋体" w:cs="宋体" w:eastAsia="宋体" w:hint="default"/>
                <w:sz w:val="20"/>
                <w:szCs w:val="20"/>
              </w:rPr>
            </w:pPr>
            <w:r>
              <w:rPr>
                <w:rFonts w:ascii="宋体" w:hAnsi="宋体" w:cs="宋体" w:eastAsia="宋体" w:hint="default"/>
                <w:position w:val="-6"/>
                <w:sz w:val="20"/>
                <w:szCs w:val="20"/>
              </w:rPr>
              <w:pict>
                <v:group style="width:.75pt;height:16.55pt;mso-position-horizontal-relative:char;mso-position-vertical-relative:line" coordorigin="0,0" coordsize="15,331">
                  <v:group style="position:absolute;left:0;top:0;width:15;height:30" coordorigin="0,0" coordsize="15,30">
                    <v:shape style="position:absolute;left:0;top:0;width:15;height:30" coordorigin="0,0" coordsize="15,30" path="m0,30l15,30,15,0,0,0,0,30xe" filled="true" fillcolor="#000000" stroked="false">
                      <v:path arrowok="t"/>
                      <v:fill type="solid"/>
                    </v:shape>
                  </v:group>
                  <v:group style="position:absolute;left:0;top:30;width:15;height:30" coordorigin="0,30" coordsize="15,30">
                    <v:shape style="position:absolute;left:0;top:30;width:15;height:30" coordorigin="0,30" coordsize="15,30" path="m0,60l15,60,15,30,0,30,0,60xe" filled="true" fillcolor="#000000" stroked="false">
                      <v:path arrowok="t"/>
                      <v:fill type="solid"/>
                    </v:shape>
                  </v:group>
                  <v:group style="position:absolute;left:0;top:60;width:15;height:30" coordorigin="0,60" coordsize="15,30">
                    <v:shape style="position:absolute;left:0;top:60;width:15;height:30" coordorigin="0,60" coordsize="15,30" path="m0,90l15,90,15,60,0,60,0,90xe" filled="true" fillcolor="#000000" stroked="false">
                      <v:path arrowok="t"/>
                      <v:fill type="solid"/>
                    </v:shape>
                  </v:group>
                  <v:group style="position:absolute;left:0;top:90;width:15;height:30" coordorigin="0,90" coordsize="15,30">
                    <v:shape style="position:absolute;left:0;top:90;width:15;height:30" coordorigin="0,90" coordsize="15,30" path="m0,120l15,120,15,90,0,90,0,120xe" filled="true" fillcolor="#000000" stroked="false">
                      <v:path arrowok="t"/>
                      <v:fill type="solid"/>
                    </v:shape>
                  </v:group>
                  <v:group style="position:absolute;left:0;top:120;width:15;height:31" coordorigin="0,120" coordsize="15,31">
                    <v:shape style="position:absolute;left:0;top:120;width:15;height:31" coordorigin="0,120" coordsize="15,31" path="m0,151l15,151,15,120,0,120,0,151xe" filled="true" fillcolor="#000000" stroked="false">
                      <v:path arrowok="t"/>
                      <v:fill type="solid"/>
                    </v:shape>
                  </v:group>
                  <v:group style="position:absolute;left:0;top:151;width:15;height:30" coordorigin="0,151" coordsize="15,30">
                    <v:shape style="position:absolute;left:0;top:151;width:15;height:30" coordorigin="0,151" coordsize="15,30" path="m0,181l15,181,15,151,0,151,0,181xe" filled="true" fillcolor="#000000" stroked="false">
                      <v:path arrowok="t"/>
                      <v:fill type="solid"/>
                    </v:shape>
                  </v:group>
                  <v:group style="position:absolute;left:0;top:181;width:15;height:30" coordorigin="0,181" coordsize="15,30">
                    <v:shape style="position:absolute;left:0;top:181;width:15;height:30" coordorigin="0,181" coordsize="15,30" path="m0,211l15,211,15,181,0,181,0,211xe" filled="true" fillcolor="#000000" stroked="false">
                      <v:path arrowok="t"/>
                      <v:fill type="solid"/>
                    </v:shape>
                  </v:group>
                  <v:group style="position:absolute;left:0;top:211;width:15;height:30" coordorigin="0,211" coordsize="15,30">
                    <v:shape style="position:absolute;left:0;top:211;width:15;height:30" coordorigin="0,211" coordsize="15,30" path="m0,241l15,241,15,211,0,211,0,241xe" filled="true" fillcolor="#000000" stroked="false">
                      <v:path arrowok="t"/>
                      <v:fill type="solid"/>
                    </v:shape>
                  </v:group>
                  <v:group style="position:absolute;left:0;top:241;width:15;height:30" coordorigin="0,241" coordsize="15,30">
                    <v:shape style="position:absolute;left:0;top:241;width:15;height:30" coordorigin="0,241" coordsize="15,30" path="m0,271l15,271,15,241,0,241,0,271xe" filled="true" fillcolor="#000000" stroked="false">
                      <v:path arrowok="t"/>
                      <v:fill type="solid"/>
                    </v:shape>
                  </v:group>
                  <v:group style="position:absolute;left:0;top:271;width:15;height:30" coordorigin="0,271" coordsize="15,30">
                    <v:shape style="position:absolute;left:0;top:271;width:15;height:30" coordorigin="0,271" coordsize="15,30" path="m0,301l15,301,15,271,0,271,0,301xe" filled="true" fillcolor="#000000" stroked="false">
                      <v:path arrowok="t"/>
                      <v:fill type="solid"/>
                    </v:shape>
                  </v:group>
                  <v:group style="position:absolute;left:0;top:301;width:15;height:30" coordorigin="0,301" coordsize="15,30">
                    <v:shape style="position:absolute;left:0;top:301;width:15;height:30" coordorigin="0,301" coordsize="15,30" path="m0,331l15,331,15,301,0,301,0,331xe" filled="true" fillcolor="#000000" stroked="false">
                      <v:path arrowok="t"/>
                      <v:fill type="solid"/>
                    </v:shape>
                  </v:group>
                </v:group>
              </w:pict>
            </w:r>
            <w:r>
              <w:rPr>
                <w:rFonts w:ascii="宋体" w:hAnsi="宋体" w:cs="宋体" w:eastAsia="宋体" w:hint="default"/>
                <w:position w:val="-6"/>
                <w:sz w:val="20"/>
                <w:szCs w:val="20"/>
              </w:rPr>
            </w:r>
          </w:p>
        </w:tc>
      </w:tr>
      <w:tr>
        <w:trPr>
          <w:trHeight w:val="406" w:hRule="exact"/>
        </w:trPr>
        <w:tc>
          <w:tcPr>
            <w:tcW w:w="4385" w:type="dxa"/>
            <w:tcBorders>
              <w:top w:val="single" w:sz="6" w:space="0" w:color="000000"/>
              <w:left w:val="nil" w:sz="6" w:space="0" w:color="auto"/>
              <w:bottom w:val="single" w:sz="6" w:space="0" w:color="000000"/>
              <w:right w:val="nil" w:sz="6" w:space="0" w:color="auto"/>
            </w:tcBorders>
          </w:tcPr>
          <w:p>
            <w:pPr>
              <w:pStyle w:val="TableParagraph"/>
              <w:spacing w:line="240" w:lineRule="auto" w:before="14"/>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671" w:type="dxa"/>
            <w:tcBorders>
              <w:top w:val="single" w:sz="6" w:space="0" w:color="000000"/>
              <w:left w:val="nil" w:sz="6" w:space="0" w:color="auto"/>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b/>
                <w:bCs/>
                <w:sz w:val="2"/>
                <w:szCs w:val="2"/>
              </w:rPr>
            </w:pPr>
          </w:p>
          <w:p>
            <w:pPr>
              <w:pStyle w:val="TableParagraph"/>
              <w:spacing w:line="330" w:lineRule="exact"/>
              <w:ind w:left="30" w:right="0"/>
              <w:jc w:val="left"/>
              <w:rPr>
                <w:rFonts w:ascii="宋体" w:hAnsi="宋体" w:cs="宋体" w:eastAsia="宋体" w:hint="default"/>
                <w:sz w:val="20"/>
                <w:szCs w:val="20"/>
              </w:rPr>
            </w:pPr>
            <w:r>
              <w:rPr>
                <w:rFonts w:ascii="宋体" w:hAnsi="宋体" w:cs="宋体" w:eastAsia="宋体" w:hint="default"/>
                <w:position w:val="-6"/>
                <w:sz w:val="20"/>
                <w:szCs w:val="20"/>
              </w:rPr>
              <w:pict>
                <v:group style="width:.75pt;height:16.55pt;mso-position-horizontal-relative:char;mso-position-vertical-relative:line" coordorigin="0,0" coordsize="15,331">
                  <v:group style="position:absolute;left:0;top:0;width:15;height:30" coordorigin="0,0" coordsize="15,30">
                    <v:shape style="position:absolute;left:0;top:0;width:15;height:30" coordorigin="0,0" coordsize="15,30" path="m0,30l15,30,15,0,0,0,0,30xe" filled="true" fillcolor="#000000" stroked="false">
                      <v:path arrowok="t"/>
                      <v:fill type="solid"/>
                    </v:shape>
                  </v:group>
                  <v:group style="position:absolute;left:0;top:30;width:15;height:30" coordorigin="0,30" coordsize="15,30">
                    <v:shape style="position:absolute;left:0;top:30;width:15;height:30" coordorigin="0,30" coordsize="15,30" path="m0,60l15,60,15,30,0,30,0,60xe" filled="true" fillcolor="#000000" stroked="false">
                      <v:path arrowok="t"/>
                      <v:fill type="solid"/>
                    </v:shape>
                  </v:group>
                  <v:group style="position:absolute;left:0;top:60;width:15;height:30" coordorigin="0,60" coordsize="15,30">
                    <v:shape style="position:absolute;left:0;top:60;width:15;height:30" coordorigin="0,60" coordsize="15,30" path="m0,90l15,90,15,60,0,60,0,90xe" filled="true" fillcolor="#000000" stroked="false">
                      <v:path arrowok="t"/>
                      <v:fill type="solid"/>
                    </v:shape>
                  </v:group>
                  <v:group style="position:absolute;left:0;top:90;width:15;height:30" coordorigin="0,90" coordsize="15,30">
                    <v:shape style="position:absolute;left:0;top:90;width:15;height:30" coordorigin="0,90" coordsize="15,30" path="m0,120l15,120,15,90,0,90,0,120xe" filled="true" fillcolor="#000000" stroked="false">
                      <v:path arrowok="t"/>
                      <v:fill type="solid"/>
                    </v:shape>
                  </v:group>
                  <v:group style="position:absolute;left:0;top:120;width:15;height:30" coordorigin="0,120" coordsize="15,30">
                    <v:shape style="position:absolute;left:0;top:120;width:15;height:30" coordorigin="0,120" coordsize="15,30" path="m0,150l15,150,15,120,0,120,0,150xe" filled="true" fillcolor="#000000" stroked="false">
                      <v:path arrowok="t"/>
                      <v:fill type="solid"/>
                    </v:shape>
                  </v:group>
                  <v:group style="position:absolute;left:0;top:150;width:15;height:30" coordorigin="0,150" coordsize="15,30">
                    <v:shape style="position:absolute;left:0;top:150;width:15;height:30" coordorigin="0,150" coordsize="15,30" path="m0,180l15,180,15,150,0,150,0,180xe" filled="true" fillcolor="#000000" stroked="false">
                      <v:path arrowok="t"/>
                      <v:fill type="solid"/>
                    </v:shape>
                  </v:group>
                  <v:group style="position:absolute;left:0;top:180;width:15;height:30" coordorigin="0,180" coordsize="15,30">
                    <v:shape style="position:absolute;left:0;top:180;width:15;height:30" coordorigin="0,180" coordsize="15,30" path="m0,210l15,210,15,180,0,180,0,210xe" filled="true" fillcolor="#000000" stroked="false">
                      <v:path arrowok="t"/>
                      <v:fill type="solid"/>
                    </v:shape>
                  </v:group>
                  <v:group style="position:absolute;left:0;top:210;width:15;height:30" coordorigin="0,210" coordsize="15,30">
                    <v:shape style="position:absolute;left:0;top:210;width:15;height:30" coordorigin="0,210" coordsize="15,30" path="m0,240l15,240,15,210,0,210,0,240xe" filled="true" fillcolor="#000000" stroked="false">
                      <v:path arrowok="t"/>
                      <v:fill type="solid"/>
                    </v:shape>
                  </v:group>
                  <v:group style="position:absolute;left:0;top:240;width:15;height:30" coordorigin="0,240" coordsize="15,30">
                    <v:shape style="position:absolute;left:0;top:240;width:15;height:30" coordorigin="0,240" coordsize="15,30" path="m0,270l15,270,15,240,0,240,0,270xe" filled="true" fillcolor="#000000" stroked="false">
                      <v:path arrowok="t"/>
                      <v:fill type="solid"/>
                    </v:shape>
                  </v:group>
                  <v:group style="position:absolute;left:0;top:270;width:15;height:31" coordorigin="0,270" coordsize="15,31">
                    <v:shape style="position:absolute;left:0;top:270;width:15;height:31" coordorigin="0,270" coordsize="15,31" path="m0,301l15,301,15,270,0,270,0,301xe" filled="true" fillcolor="#000000" stroked="false">
                      <v:path arrowok="t"/>
                      <v:fill type="solid"/>
                    </v:shape>
                  </v:group>
                  <v:group style="position:absolute;left:0;top:301;width:15;height:30" coordorigin="0,301" coordsize="15,30">
                    <v:shape style="position:absolute;left:0;top:301;width:15;height:30" coordorigin="0,301" coordsize="15,30" path="m0,331l15,331,15,301,0,301,0,331xe" filled="true" fillcolor="#000000" stroked="false">
                      <v:path arrowok="t"/>
                      <v:fill type="solid"/>
                    </v:shape>
                  </v:group>
                </v:group>
              </w:pict>
            </w:r>
            <w:r>
              <w:rPr>
                <w:rFonts w:ascii="宋体" w:hAnsi="宋体" w:cs="宋体" w:eastAsia="宋体" w:hint="default"/>
                <w:position w:val="-6"/>
                <w:sz w:val="20"/>
                <w:szCs w:val="20"/>
              </w:rPr>
            </w:r>
          </w:p>
        </w:tc>
      </w:tr>
      <w:tr>
        <w:trPr>
          <w:trHeight w:val="390" w:hRule="exact"/>
        </w:trPr>
        <w:tc>
          <w:tcPr>
            <w:tcW w:w="4385" w:type="dxa"/>
            <w:tcBorders>
              <w:top w:val="single" w:sz="6" w:space="0" w:color="000000"/>
              <w:left w:val="nil" w:sz="6" w:space="0" w:color="auto"/>
              <w:bottom w:val="single" w:sz="6" w:space="0" w:color="000000"/>
              <w:right w:val="nil" w:sz="6" w:space="0" w:color="auto"/>
            </w:tcBorders>
          </w:tcPr>
          <w:p>
            <w:pPr>
              <w:pStyle w:val="TableParagraph"/>
              <w:spacing w:line="240" w:lineRule="auto" w:before="14"/>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p>
        </w:tc>
        <w:tc>
          <w:tcPr>
            <w:tcW w:w="4671" w:type="dxa"/>
            <w:tcBorders>
              <w:top w:val="single" w:sz="6" w:space="0" w:color="000000"/>
              <w:left w:val="nil" w:sz="6" w:space="0" w:color="auto"/>
              <w:bottom w:val="single" w:sz="6" w:space="0" w:color="000000"/>
              <w:right w:val="nil" w:sz="6" w:space="0" w:color="auto"/>
            </w:tcBorders>
          </w:tcPr>
          <w:p>
            <w:pPr/>
          </w:p>
        </w:tc>
      </w:tr>
      <w:tr>
        <w:trPr>
          <w:trHeight w:val="413" w:hRule="exact"/>
        </w:trPr>
        <w:tc>
          <w:tcPr>
            <w:tcW w:w="4385" w:type="dxa"/>
            <w:tcBorders>
              <w:top w:val="single" w:sz="6" w:space="0" w:color="000000"/>
              <w:left w:val="nil" w:sz="6" w:space="0" w:color="auto"/>
              <w:bottom w:val="single" w:sz="12" w:space="0" w:color="000000"/>
              <w:right w:val="nil" w:sz="6" w:space="0" w:color="auto"/>
            </w:tcBorders>
          </w:tcPr>
          <w:p>
            <w:pPr>
              <w:pStyle w:val="TableParagraph"/>
              <w:spacing w:line="240" w:lineRule="auto" w:before="30"/>
              <w:ind w:right="1995"/>
              <w:jc w:val="right"/>
              <w:rPr>
                <w:rFonts w:ascii="宋体" w:hAnsi="宋体" w:cs="宋体" w:eastAsia="宋体" w:hint="default"/>
                <w:sz w:val="18"/>
                <w:szCs w:val="18"/>
              </w:rPr>
            </w:pPr>
            <w:r>
              <w:rPr>
                <w:rFonts w:ascii="宋体" w:hAnsi="宋体" w:cs="宋体" w:eastAsia="宋体" w:hint="default"/>
                <w:b/>
                <w:bCs/>
                <w:w w:val="95"/>
                <w:sz w:val="18"/>
                <w:szCs w:val="18"/>
              </w:rPr>
              <w:t>合计</w:t>
            </w:r>
            <w:r>
              <w:rPr>
                <w:rFonts w:ascii="宋体" w:hAnsi="宋体" w:cs="宋体" w:eastAsia="宋体" w:hint="default"/>
                <w:sz w:val="18"/>
                <w:szCs w:val="18"/>
              </w:rPr>
            </w:r>
          </w:p>
        </w:tc>
        <w:tc>
          <w:tcPr>
            <w:tcW w:w="4671" w:type="dxa"/>
            <w:tcBorders>
              <w:top w:val="single" w:sz="6" w:space="0" w:color="000000"/>
              <w:left w:val="nil" w:sz="6" w:space="0" w:color="auto"/>
              <w:bottom w:val="single" w:sz="12" w:space="0" w:color="000000"/>
              <w:right w:val="nil" w:sz="6" w:space="0" w:color="auto"/>
            </w:tcBorders>
          </w:tcPr>
          <w:p>
            <w:pPr>
              <w:pStyle w:val="TableParagraph"/>
              <w:spacing w:line="240" w:lineRule="auto" w:before="93"/>
              <w:ind w:right="99"/>
              <w:jc w:val="right"/>
              <w:rPr>
                <w:rFonts w:ascii="Times New Roman" w:hAnsi="Times New Roman" w:cs="Times New Roman" w:eastAsia="Times New Roman" w:hint="default"/>
                <w:sz w:val="19"/>
                <w:szCs w:val="19"/>
              </w:rPr>
            </w:pPr>
            <w:r>
              <w:rPr>
                <w:rFonts w:ascii="Times New Roman"/>
                <w:b/>
                <w:sz w:val="19"/>
              </w:rPr>
              <w:t>333,416,501.11</w:t>
            </w:r>
            <w:r>
              <w:rPr>
                <w:rFonts w:ascii="Times New Roman"/>
                <w:sz w:val="19"/>
              </w:rPr>
            </w:r>
          </w:p>
        </w:tc>
      </w:tr>
    </w:tbl>
    <w:p>
      <w:pPr>
        <w:spacing w:line="240" w:lineRule="auto" w:before="11"/>
        <w:rPr>
          <w:rFonts w:ascii="宋体" w:hAnsi="宋体" w:cs="宋体" w:eastAsia="宋体" w:hint="default"/>
          <w:b/>
          <w:bCs/>
          <w:sz w:val="11"/>
          <w:szCs w:val="11"/>
        </w:rPr>
      </w:pPr>
    </w:p>
    <w:p>
      <w:pPr>
        <w:spacing w:before="35"/>
        <w:ind w:left="141" w:right="1095" w:firstLine="0"/>
        <w:jc w:val="left"/>
        <w:rPr>
          <w:rFonts w:ascii="宋体" w:hAnsi="宋体" w:cs="宋体" w:eastAsia="宋体" w:hint="default"/>
          <w:sz w:val="21"/>
          <w:szCs w:val="21"/>
        </w:rPr>
      </w:pPr>
      <w:r>
        <w:rPr/>
        <w:pict>
          <v:group style="position:absolute;margin-left:292.130005pt;margin-top:-46.786331pt;width:.75pt;height:36.050pt;mso-position-horizontal-relative:page;mso-position-vertical-relative:paragraph;z-index:-1212496" coordorigin="5843,-936" coordsize="15,721">
            <v:group style="position:absolute;left:5843;top:-936;width:15;height:30" coordorigin="5843,-936" coordsize="15,30">
              <v:shape style="position:absolute;left:5843;top:-936;width:15;height:30" coordorigin="5843,-936" coordsize="15,30" path="m5843,-906l5858,-906,5858,-936,5843,-936,5843,-906xe" filled="true" fillcolor="#000000" stroked="false">
                <v:path arrowok="t"/>
                <v:fill type="solid"/>
              </v:shape>
            </v:group>
            <v:group style="position:absolute;left:5843;top:-906;width:15;height:30" coordorigin="5843,-906" coordsize="15,30">
              <v:shape style="position:absolute;left:5843;top:-906;width:15;height:30" coordorigin="5843,-906" coordsize="15,30" path="m5843,-876l5858,-876,5858,-906,5843,-906,5843,-876xe" filled="true" fillcolor="#000000" stroked="false">
                <v:path arrowok="t"/>
                <v:fill type="solid"/>
              </v:shape>
            </v:group>
            <v:group style="position:absolute;left:5843;top:-876;width:15;height:30" coordorigin="5843,-876" coordsize="15,30">
              <v:shape style="position:absolute;left:5843;top:-876;width:15;height:30" coordorigin="5843,-876" coordsize="15,30" path="m5843,-846l5858,-846,5858,-876,5843,-876,5843,-846xe" filled="true" fillcolor="#000000" stroked="false">
                <v:path arrowok="t"/>
                <v:fill type="solid"/>
              </v:shape>
            </v:group>
            <v:group style="position:absolute;left:5843;top:-846;width:15;height:30" coordorigin="5843,-846" coordsize="15,30">
              <v:shape style="position:absolute;left:5843;top:-846;width:15;height:30" coordorigin="5843,-846" coordsize="15,30" path="m5843,-816l5858,-816,5858,-846,5843,-846,5843,-816xe" filled="true" fillcolor="#000000" stroked="false">
                <v:path arrowok="t"/>
                <v:fill type="solid"/>
              </v:shape>
            </v:group>
            <v:group style="position:absolute;left:5843;top:-816;width:15;height:30" coordorigin="5843,-816" coordsize="15,30">
              <v:shape style="position:absolute;left:5843;top:-816;width:15;height:30" coordorigin="5843,-816" coordsize="15,30" path="m5843,-786l5858,-786,5858,-816,5843,-816,5843,-786xe" filled="true" fillcolor="#000000" stroked="false">
                <v:path arrowok="t"/>
                <v:fill type="solid"/>
              </v:shape>
            </v:group>
            <v:group style="position:absolute;left:5843;top:-786;width:15;height:30" coordorigin="5843,-786" coordsize="15,30">
              <v:shape style="position:absolute;left:5843;top:-786;width:15;height:30" coordorigin="5843,-786" coordsize="15,30" path="m5843,-756l5858,-756,5858,-786,5843,-786,5843,-756xe" filled="true" fillcolor="#000000" stroked="false">
                <v:path arrowok="t"/>
                <v:fill type="solid"/>
              </v:shape>
            </v:group>
            <v:group style="position:absolute;left:5843;top:-756;width:15;height:30" coordorigin="5843,-756" coordsize="15,30">
              <v:shape style="position:absolute;left:5843;top:-756;width:15;height:30" coordorigin="5843,-756" coordsize="15,30" path="m5843,-726l5858,-726,5858,-756,5843,-756,5843,-726xe" filled="true" fillcolor="#000000" stroked="false">
                <v:path arrowok="t"/>
                <v:fill type="solid"/>
              </v:shape>
            </v:group>
            <v:group style="position:absolute;left:5843;top:-726;width:15;height:30" coordorigin="5843,-726" coordsize="15,30">
              <v:shape style="position:absolute;left:5843;top:-726;width:15;height:30" coordorigin="5843,-726" coordsize="15,30" path="m5843,-696l5858,-696,5858,-726,5843,-726,5843,-696xe" filled="true" fillcolor="#000000" stroked="false">
                <v:path arrowok="t"/>
                <v:fill type="solid"/>
              </v:shape>
            </v:group>
            <v:group style="position:absolute;left:5843;top:-696;width:15;height:30" coordorigin="5843,-696" coordsize="15,30">
              <v:shape style="position:absolute;left:5843;top:-696;width:15;height:30" coordorigin="5843,-696" coordsize="15,30" path="m5843,-666l5858,-666,5858,-696,5843,-696,5843,-666xe" filled="true" fillcolor="#000000" stroked="false">
                <v:path arrowok="t"/>
                <v:fill type="solid"/>
              </v:shape>
            </v:group>
            <v:group style="position:absolute;left:5843;top:-666;width:15;height:30" coordorigin="5843,-666" coordsize="15,30">
              <v:shape style="position:absolute;left:5843;top:-666;width:15;height:30" coordorigin="5843,-666" coordsize="15,30" path="m5843,-636l5858,-636,5858,-666,5843,-666,5843,-636xe" filled="true" fillcolor="#000000" stroked="false">
                <v:path arrowok="t"/>
                <v:fill type="solid"/>
              </v:shape>
            </v:group>
            <v:group style="position:absolute;left:5843;top:-636;width:15;height:30" coordorigin="5843,-636" coordsize="15,30">
              <v:shape style="position:absolute;left:5843;top:-636;width:15;height:30" coordorigin="5843,-636" coordsize="15,30" path="m5843,-606l5858,-606,5858,-636,5843,-636,5843,-606xe" filled="true" fillcolor="#000000" stroked="false">
                <v:path arrowok="t"/>
                <v:fill type="solid"/>
              </v:shape>
            </v:group>
            <v:group style="position:absolute;left:5843;top:-546;width:15;height:30" coordorigin="5843,-546" coordsize="15,30">
              <v:shape style="position:absolute;left:5843;top:-546;width:15;height:30" coordorigin="5843,-546" coordsize="15,30" path="m5843,-516l5858,-516,5858,-546,5843,-546,5843,-516xe" filled="true" fillcolor="#000000" stroked="false">
                <v:path arrowok="t"/>
                <v:fill type="solid"/>
              </v:shape>
            </v:group>
            <v:group style="position:absolute;left:5843;top:-516;width:15;height:31" coordorigin="5843,-516" coordsize="15,31">
              <v:shape style="position:absolute;left:5843;top:-516;width:15;height:31" coordorigin="5843,-516" coordsize="15,31" path="m5843,-485l5858,-485,5858,-516,5843,-516,5843,-485xe" filled="true" fillcolor="#000000" stroked="false">
                <v:path arrowok="t"/>
                <v:fill type="solid"/>
              </v:shape>
            </v:group>
            <v:group style="position:absolute;left:5843;top:-485;width:15;height:30" coordorigin="5843,-485" coordsize="15,30">
              <v:shape style="position:absolute;left:5843;top:-485;width:15;height:30" coordorigin="5843,-485" coordsize="15,30" path="m5843,-455l5858,-455,5858,-485,5843,-485,5843,-455xe" filled="true" fillcolor="#000000" stroked="false">
                <v:path arrowok="t"/>
                <v:fill type="solid"/>
              </v:shape>
            </v:group>
            <v:group style="position:absolute;left:5843;top:-455;width:15;height:30" coordorigin="5843,-455" coordsize="15,30">
              <v:shape style="position:absolute;left:5843;top:-455;width:15;height:30" coordorigin="5843,-455" coordsize="15,30" path="m5843,-425l5858,-425,5858,-455,5843,-455,5843,-425xe" filled="true" fillcolor="#000000" stroked="false">
                <v:path arrowok="t"/>
                <v:fill type="solid"/>
              </v:shape>
            </v:group>
            <v:group style="position:absolute;left:5843;top:-425;width:15;height:30" coordorigin="5843,-425" coordsize="15,30">
              <v:shape style="position:absolute;left:5843;top:-425;width:15;height:30" coordorigin="5843,-425" coordsize="15,30" path="m5843,-395l5858,-395,5858,-425,5843,-425,5843,-395xe" filled="true" fillcolor="#000000" stroked="false">
                <v:path arrowok="t"/>
                <v:fill type="solid"/>
              </v:shape>
            </v:group>
            <v:group style="position:absolute;left:5843;top:-395;width:15;height:30" coordorigin="5843,-395" coordsize="15,30">
              <v:shape style="position:absolute;left:5843;top:-395;width:15;height:30" coordorigin="5843,-395" coordsize="15,30" path="m5843,-365l5858,-365,5858,-395,5843,-395,5843,-365xe" filled="true" fillcolor="#000000" stroked="false">
                <v:path arrowok="t"/>
                <v:fill type="solid"/>
              </v:shape>
            </v:group>
            <v:group style="position:absolute;left:5843;top:-365;width:15;height:30" coordorigin="5843,-365" coordsize="15,30">
              <v:shape style="position:absolute;left:5843;top:-365;width:15;height:30" coordorigin="5843,-365" coordsize="15,30" path="m5843,-335l5858,-335,5858,-365,5843,-365,5843,-335xe" filled="true" fillcolor="#000000" stroked="false">
                <v:path arrowok="t"/>
                <v:fill type="solid"/>
              </v:shape>
            </v:group>
            <v:group style="position:absolute;left:5843;top:-335;width:15;height:30" coordorigin="5843,-335" coordsize="15,30">
              <v:shape style="position:absolute;left:5843;top:-335;width:15;height:30" coordorigin="5843,-335" coordsize="15,30" path="m5843,-305l5858,-305,5858,-335,5843,-335,5843,-305xe" filled="true" fillcolor="#000000" stroked="false">
                <v:path arrowok="t"/>
                <v:fill type="solid"/>
              </v:shape>
            </v:group>
            <v:group style="position:absolute;left:5843;top:-305;width:15;height:30" coordorigin="5843,-305" coordsize="15,30">
              <v:shape style="position:absolute;left:5843;top:-305;width:15;height:30" coordorigin="5843,-305" coordsize="15,30" path="m5843,-275l5858,-275,5858,-305,5843,-305,5843,-275xe" filled="true" fillcolor="#000000" stroked="false">
                <v:path arrowok="t"/>
                <v:fill type="solid"/>
              </v:shape>
            </v:group>
            <v:group style="position:absolute;left:5843;top:-275;width:15;height:30" coordorigin="5843,-275" coordsize="15,30">
              <v:shape style="position:absolute;left:5843;top:-275;width:15;height:30" coordorigin="5843,-275" coordsize="15,30" path="m5843,-245l5858,-245,5858,-275,5843,-275,5843,-245xe" filled="true" fillcolor="#000000" stroked="false">
                <v:path arrowok="t"/>
                <v:fill type="solid"/>
              </v:shape>
            </v:group>
            <v:group style="position:absolute;left:5843;top:-245;width:15;height:30" coordorigin="5843,-245" coordsize="15,30">
              <v:shape style="position:absolute;left:5843;top:-245;width:15;height:30" coordorigin="5843,-245" coordsize="15,30" path="m5843,-215l5858,-215,5858,-245,5843,-245,5843,-215xe" filled="true" fillcolor="#000000" stroked="false">
                <v:path arrowok="t"/>
                <v:fill type="solid"/>
              </v:shape>
            </v:group>
            <w10:wrap type="none"/>
          </v:group>
        </w:pict>
      </w:r>
      <w:r>
        <w:rPr/>
        <w:pict>
          <v:group style="position:absolute;margin-left:63.825001pt;margin-top:62.053669pt;width:461.85pt;height:.75pt;mso-position-horizontal-relative:page;mso-position-vertical-relative:paragraph;z-index:-1212472" coordorigin="1277,1241" coordsize="9237,15">
            <v:shape style="position:absolute;left:1277;top:1241;width:2824;height:15" type="#_x0000_t75" stroked="false">
              <v:imagedata r:id="rId286" o:title=""/>
            </v:shape>
            <v:shape style="position:absolute;left:4093;top:1241;width:2997;height:15" type="#_x0000_t75" stroked="false">
              <v:imagedata r:id="rId104" o:title=""/>
            </v:shape>
            <v:shape style="position:absolute;left:7082;top:1241;width:3432;height:15" type="#_x0000_t75" stroked="false">
              <v:imagedata r:id="rId566" o:title=""/>
            </v:shape>
            <w10:wrap type="none"/>
          </v:group>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）按款项性质分类情况</w:t>
      </w:r>
      <w:r>
        <w:rPr>
          <w:rFonts w:ascii="宋体" w:hAnsi="宋体" w:cs="宋体" w:eastAsia="宋体" w:hint="default"/>
          <w:sz w:val="21"/>
          <w:szCs w:val="21"/>
        </w:rPr>
      </w:r>
    </w:p>
    <w:p>
      <w:pPr>
        <w:spacing w:line="240" w:lineRule="auto" w:before="13"/>
        <w:rPr>
          <w:rFonts w:ascii="宋体" w:hAnsi="宋体" w:cs="宋体" w:eastAsia="宋体" w:hint="default"/>
          <w:b/>
          <w:bCs/>
          <w:sz w:val="7"/>
          <w:szCs w:val="7"/>
        </w:rPr>
      </w:pPr>
    </w:p>
    <w:tbl>
      <w:tblPr>
        <w:tblW w:w="0" w:type="auto"/>
        <w:jc w:val="left"/>
        <w:tblInd w:w="261" w:type="dxa"/>
        <w:tblLayout w:type="fixed"/>
        <w:tblCellMar>
          <w:top w:w="0" w:type="dxa"/>
          <w:left w:w="0" w:type="dxa"/>
          <w:bottom w:w="0" w:type="dxa"/>
          <w:right w:w="0" w:type="dxa"/>
        </w:tblCellMar>
        <w:tblLook w:val="01E0"/>
      </w:tblPr>
      <w:tblGrid>
        <w:gridCol w:w="2846"/>
        <w:gridCol w:w="2989"/>
        <w:gridCol w:w="3417"/>
      </w:tblGrid>
      <w:tr>
        <w:trPr>
          <w:trHeight w:val="413" w:hRule="exact"/>
        </w:trPr>
        <w:tc>
          <w:tcPr>
            <w:tcW w:w="284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5"/>
              <w:ind w:left="14" w:right="0"/>
              <w:jc w:val="center"/>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298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
              <w:ind w:left="946" w:right="0"/>
              <w:jc w:val="left"/>
              <w:rPr>
                <w:rFonts w:ascii="宋体" w:hAnsi="宋体" w:cs="宋体" w:eastAsia="宋体" w:hint="default"/>
                <w:sz w:val="18"/>
                <w:szCs w:val="18"/>
              </w:rPr>
            </w:pPr>
            <w:r>
              <w:rPr>
                <w:rFonts w:ascii="宋体" w:hAnsi="宋体" w:cs="宋体" w:eastAsia="宋体" w:hint="default"/>
                <w:b/>
                <w:bCs/>
                <w:sz w:val="18"/>
                <w:szCs w:val="18"/>
              </w:rPr>
              <w:t>期末账面余额</w:t>
            </w:r>
            <w:r>
              <w:rPr>
                <w:rFonts w:ascii="宋体" w:hAnsi="宋体" w:cs="宋体" w:eastAsia="宋体" w:hint="default"/>
                <w:sz w:val="18"/>
                <w:szCs w:val="18"/>
              </w:rPr>
            </w:r>
          </w:p>
        </w:tc>
        <w:tc>
          <w:tcPr>
            <w:tcW w:w="341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5"/>
              <w:ind w:right="44"/>
              <w:jc w:val="center"/>
              <w:rPr>
                <w:rFonts w:ascii="宋体" w:hAnsi="宋体" w:cs="宋体" w:eastAsia="宋体" w:hint="default"/>
                <w:sz w:val="18"/>
                <w:szCs w:val="18"/>
              </w:rPr>
            </w:pPr>
            <w:r>
              <w:rPr>
                <w:rFonts w:ascii="宋体" w:hAnsi="宋体" w:cs="宋体" w:eastAsia="宋体" w:hint="default"/>
                <w:b/>
                <w:bCs/>
                <w:sz w:val="18"/>
                <w:szCs w:val="18"/>
              </w:rPr>
              <w:t>期初账面余额</w:t>
            </w:r>
            <w:r>
              <w:rPr>
                <w:rFonts w:ascii="宋体" w:hAnsi="宋体" w:cs="宋体" w:eastAsia="宋体" w:hint="default"/>
                <w:sz w:val="18"/>
                <w:szCs w:val="18"/>
              </w:rPr>
            </w:r>
          </w:p>
        </w:tc>
      </w:tr>
      <w:tr>
        <w:trPr>
          <w:trHeight w:val="383" w:hRule="exact"/>
        </w:trPr>
        <w:tc>
          <w:tcPr>
            <w:tcW w:w="2846" w:type="dxa"/>
            <w:tcBorders>
              <w:top w:val="single" w:sz="6" w:space="0" w:color="000000"/>
              <w:left w:val="nil" w:sz="6" w:space="0" w:color="auto"/>
              <w:bottom w:val="nil" w:sz="6" w:space="0" w:color="auto"/>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押金、保证金及其他</w:t>
            </w:r>
          </w:p>
        </w:tc>
        <w:tc>
          <w:tcPr>
            <w:tcW w:w="298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z w:val="18"/>
              </w:rPr>
              <w:t>416,501.11</w:t>
            </w:r>
          </w:p>
        </w:tc>
        <w:tc>
          <w:tcPr>
            <w:tcW w:w="3417" w:type="dxa"/>
            <w:tcBorders>
              <w:top w:val="single" w:sz="6" w:space="0" w:color="000000"/>
              <w:left w:val="single" w:sz="6" w:space="0" w:color="000000"/>
              <w:bottom w:val="nil" w:sz="6" w:space="0" w:color="auto"/>
              <w:right w:val="nil" w:sz="6" w:space="0" w:color="auto"/>
            </w:tcBorders>
          </w:tcPr>
          <w:p>
            <w:pPr>
              <w:pStyle w:val="TableParagraph"/>
              <w:spacing w:line="240" w:lineRule="auto" w:before="87"/>
              <w:ind w:right="120"/>
              <w:jc w:val="right"/>
              <w:rPr>
                <w:rFonts w:ascii="Times New Roman" w:hAnsi="Times New Roman" w:cs="Times New Roman" w:eastAsia="Times New Roman" w:hint="default"/>
                <w:sz w:val="18"/>
                <w:szCs w:val="18"/>
              </w:rPr>
            </w:pPr>
            <w:r>
              <w:rPr>
                <w:rFonts w:ascii="Times New Roman"/>
                <w:sz w:val="18"/>
              </w:rPr>
              <w:t>687,405.17</w:t>
            </w:r>
          </w:p>
        </w:tc>
      </w:tr>
      <w:tr>
        <w:trPr>
          <w:trHeight w:val="315" w:hRule="exact"/>
        </w:trPr>
        <w:tc>
          <w:tcPr>
            <w:tcW w:w="2846" w:type="dxa"/>
            <w:tcBorders>
              <w:top w:val="nil" w:sz="6" w:space="0" w:color="auto"/>
              <w:left w:val="nil" w:sz="6" w:space="0" w:color="auto"/>
              <w:bottom w:val="nil" w:sz="6" w:space="0" w:color="auto"/>
              <w:right w:val="single" w:sz="6" w:space="0" w:color="000000"/>
            </w:tcBorders>
          </w:tcPr>
          <w:p>
            <w:pPr>
              <w:pStyle w:val="TableParagraph"/>
              <w:spacing w:line="240" w:lineRule="auto" w:before="29"/>
              <w:ind w:left="120" w:right="0"/>
              <w:jc w:val="left"/>
              <w:rPr>
                <w:rFonts w:ascii="宋体" w:hAnsi="宋体" w:cs="宋体" w:eastAsia="宋体" w:hint="default"/>
                <w:sz w:val="18"/>
                <w:szCs w:val="18"/>
              </w:rPr>
            </w:pPr>
            <w:r>
              <w:rPr>
                <w:rFonts w:ascii="宋体" w:hAnsi="宋体" w:cs="宋体" w:eastAsia="宋体" w:hint="default"/>
                <w:sz w:val="18"/>
                <w:szCs w:val="18"/>
              </w:rPr>
              <w:t>借款及往来款</w:t>
            </w:r>
          </w:p>
        </w:tc>
        <w:tc>
          <w:tcPr>
            <w:tcW w:w="2989" w:type="dxa"/>
            <w:tcBorders>
              <w:top w:val="nil" w:sz="6" w:space="0" w:color="auto"/>
              <w:left w:val="single" w:sz="6" w:space="0" w:color="000000"/>
              <w:bottom w:val="nil" w:sz="6" w:space="0" w:color="auto"/>
              <w:right w:val="single" w:sz="6" w:space="0" w:color="000000"/>
            </w:tcBorders>
          </w:tcPr>
          <w:p>
            <w:pPr>
              <w:pStyle w:val="TableParagraph"/>
              <w:spacing w:line="240" w:lineRule="auto" w:before="117"/>
              <w:ind w:right="104"/>
              <w:jc w:val="right"/>
              <w:rPr>
                <w:rFonts w:ascii="Times New Roman" w:hAnsi="Times New Roman" w:cs="Times New Roman" w:eastAsia="Times New Roman" w:hint="default"/>
                <w:sz w:val="18"/>
                <w:szCs w:val="18"/>
              </w:rPr>
            </w:pPr>
            <w:r>
              <w:rPr>
                <w:rFonts w:ascii="Times New Roman"/>
                <w:sz w:val="18"/>
              </w:rPr>
              <w:t>333,000,000.00</w:t>
            </w:r>
          </w:p>
        </w:tc>
        <w:tc>
          <w:tcPr>
            <w:tcW w:w="3417" w:type="dxa"/>
            <w:tcBorders>
              <w:top w:val="nil" w:sz="6" w:space="0" w:color="auto"/>
              <w:left w:val="single" w:sz="6" w:space="0" w:color="000000"/>
              <w:bottom w:val="nil" w:sz="6" w:space="0" w:color="auto"/>
              <w:right w:val="nil" w:sz="6" w:space="0" w:color="auto"/>
            </w:tcBorders>
          </w:tcPr>
          <w:p>
            <w:pPr>
              <w:pStyle w:val="TableParagraph"/>
              <w:spacing w:line="240" w:lineRule="auto" w:before="117"/>
              <w:ind w:right="119"/>
              <w:jc w:val="right"/>
              <w:rPr>
                <w:rFonts w:ascii="Times New Roman" w:hAnsi="Times New Roman" w:cs="Times New Roman" w:eastAsia="Times New Roman" w:hint="default"/>
                <w:sz w:val="18"/>
                <w:szCs w:val="18"/>
              </w:rPr>
            </w:pPr>
            <w:r>
              <w:rPr>
                <w:rFonts w:ascii="Times New Roman"/>
                <w:sz w:val="18"/>
              </w:rPr>
              <w:t>360,000,000.00</w:t>
            </w:r>
          </w:p>
        </w:tc>
      </w:tr>
      <w:tr>
        <w:trPr>
          <w:trHeight w:val="511" w:hRule="exact"/>
        </w:trPr>
        <w:tc>
          <w:tcPr>
            <w:tcW w:w="2846" w:type="dxa"/>
            <w:tcBorders>
              <w:top w:val="nil" w:sz="6" w:space="0" w:color="auto"/>
              <w:left w:val="nil" w:sz="6" w:space="0" w:color="auto"/>
              <w:bottom w:val="single" w:sz="12" w:space="0" w:color="000000"/>
              <w:right w:val="single" w:sz="6" w:space="0" w:color="000000"/>
            </w:tcBorders>
          </w:tcPr>
          <w:p>
            <w:pPr>
              <w:pStyle w:val="TableParagraph"/>
              <w:spacing w:line="240" w:lineRule="auto" w:before="120"/>
              <w:ind w:left="14"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989"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b/>
                <w:spacing w:val="-2"/>
                <w:sz w:val="18"/>
              </w:rPr>
              <w:t>333,416,501.11</w:t>
            </w:r>
            <w:r>
              <w:rPr>
                <w:rFonts w:ascii="Times New Roman"/>
                <w:spacing w:val="-2"/>
                <w:sz w:val="18"/>
              </w:rPr>
            </w:r>
          </w:p>
        </w:tc>
        <w:tc>
          <w:tcPr>
            <w:tcW w:w="3417" w:type="dxa"/>
            <w:tcBorders>
              <w:top w:val="nil" w:sz="6" w:space="0" w:color="auto"/>
              <w:left w:val="single" w:sz="6"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19"/>
              <w:jc w:val="right"/>
              <w:rPr>
                <w:rFonts w:ascii="Times New Roman" w:hAnsi="Times New Roman" w:cs="Times New Roman" w:eastAsia="Times New Roman" w:hint="default"/>
                <w:sz w:val="18"/>
                <w:szCs w:val="18"/>
              </w:rPr>
            </w:pPr>
            <w:r>
              <w:rPr>
                <w:rFonts w:ascii="Times New Roman"/>
                <w:b/>
                <w:sz w:val="18"/>
              </w:rPr>
              <w:t>360,687,405.17</w:t>
            </w:r>
            <w:r>
              <w:rPr>
                <w:rFonts w:ascii="Times New Roman"/>
                <w:sz w:val="18"/>
              </w:rPr>
            </w:r>
          </w:p>
        </w:tc>
      </w:tr>
    </w:tbl>
    <w:p>
      <w:pPr>
        <w:spacing w:line="240" w:lineRule="auto" w:before="11"/>
        <w:rPr>
          <w:rFonts w:ascii="宋体" w:hAnsi="宋体" w:cs="宋体" w:eastAsia="宋体" w:hint="default"/>
          <w:b/>
          <w:bCs/>
          <w:sz w:val="11"/>
          <w:szCs w:val="11"/>
        </w:rPr>
      </w:pPr>
    </w:p>
    <w:p>
      <w:pPr>
        <w:spacing w:before="35"/>
        <w:ind w:left="141" w:right="1095" w:firstLine="0"/>
        <w:jc w:val="left"/>
        <w:rPr>
          <w:rFonts w:ascii="宋体" w:hAnsi="宋体" w:cs="宋体" w:eastAsia="宋体" w:hint="default"/>
          <w:sz w:val="21"/>
          <w:szCs w:val="21"/>
        </w:rPr>
      </w:pPr>
      <w:r>
        <w:rPr/>
        <w:pict>
          <v:group style="position:absolute;margin-left:63.825001pt;margin-top:-34.031330pt;width:461.85pt;height:5.25pt;mso-position-horizontal-relative:page;mso-position-vertical-relative:paragraph;z-index:-1212448" coordorigin="1277,-681" coordsize="9237,105">
            <v:shape style="position:absolute;left:1277;top:-681;width:2854;height:105" type="#_x0000_t75" stroked="false">
              <v:imagedata r:id="rId283" o:title=""/>
            </v:shape>
            <v:shape style="position:absolute;left:4093;top:-591;width:2997;height:15" type="#_x0000_t75" stroked="false">
              <v:imagedata r:id="rId104" o:title=""/>
            </v:shape>
            <v:shape style="position:absolute;left:7082;top:-591;width:3432;height:15" type="#_x0000_t75" stroked="false">
              <v:imagedata r:id="rId566" o:title=""/>
            </v:shape>
            <w10:wrap type="none"/>
          </v:group>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50"/>
          <w:pgMar w:header="866" w:footer="981" w:top="1040" w:bottom="1180" w:left="1000" w:right="0"/>
        </w:sectPr>
      </w:pPr>
    </w:p>
    <w:p>
      <w:pPr>
        <w:spacing w:line="240" w:lineRule="auto" w:before="2"/>
        <w:rPr>
          <w:rFonts w:ascii="宋体" w:hAnsi="宋体" w:cs="宋体" w:eastAsia="宋体" w:hint="default"/>
          <w:b/>
          <w:bCs/>
          <w:sz w:val="4"/>
          <w:szCs w:val="4"/>
        </w:rPr>
      </w:pPr>
      <w:r>
        <w:rPr/>
        <w:pict>
          <v:group style="position:absolute;margin-left:177.979996pt;margin-top:75.080002pt;width:275.6pt;height:15.75pt;mso-position-horizontal-relative:page;mso-position-vertical-relative:page;z-index:-1211920" coordorigin="3560,1502" coordsize="5512,315">
            <v:group style="position:absolute;left:4956;top:1502;width:15;height:30" coordorigin="4956,1502" coordsize="15,30">
              <v:shape style="position:absolute;left:4956;top:1502;width:15;height:30" coordorigin="4956,1502" coordsize="15,30" path="m4956,1532l4971,1532,4971,1502,4956,1502,4956,1532xe" filled="true" fillcolor="#000000" stroked="false">
                <v:path arrowok="t"/>
                <v:fill type="solid"/>
              </v:shape>
            </v:group>
            <v:group style="position:absolute;left:4956;top:1532;width:15;height:30" coordorigin="4956,1532" coordsize="15,30">
              <v:shape style="position:absolute;left:4956;top:1532;width:15;height:30" coordorigin="4956,1532" coordsize="15,30" path="m4956,1562l4971,1562,4971,1532,4956,1532,4956,1562xe" filled="true" fillcolor="#000000" stroked="false">
                <v:path arrowok="t"/>
                <v:fill type="solid"/>
              </v:shape>
            </v:group>
            <v:group style="position:absolute;left:4956;top:1562;width:15;height:30" coordorigin="4956,1562" coordsize="15,30">
              <v:shape style="position:absolute;left:4956;top:1562;width:15;height:30" coordorigin="4956,1562" coordsize="15,30" path="m4956,1592l4971,1592,4971,1562,4956,1562,4956,1592xe" filled="true" fillcolor="#000000" stroked="false">
                <v:path arrowok="t"/>
                <v:fill type="solid"/>
              </v:shape>
            </v:group>
            <v:group style="position:absolute;left:4956;top:1592;width:15;height:30" coordorigin="4956,1592" coordsize="15,30">
              <v:shape style="position:absolute;left:4956;top:1592;width:15;height:30" coordorigin="4956,1592" coordsize="15,30" path="m4956,1622l4971,1622,4971,1592,4956,1592,4956,1622xe" filled="true" fillcolor="#000000" stroked="false">
                <v:path arrowok="t"/>
                <v:fill type="solid"/>
              </v:shape>
            </v:group>
            <v:group style="position:absolute;left:4956;top:1622;width:15;height:30" coordorigin="4956,1622" coordsize="15,30">
              <v:shape style="position:absolute;left:4956;top:1622;width:15;height:30" coordorigin="4956,1622" coordsize="15,30" path="m4956,1652l4971,1652,4971,1622,4956,1622,4956,1652xe" filled="true" fillcolor="#000000" stroked="false">
                <v:path arrowok="t"/>
                <v:fill type="solid"/>
              </v:shape>
            </v:group>
            <v:group style="position:absolute;left:4956;top:1652;width:15;height:30" coordorigin="4956,1652" coordsize="15,30">
              <v:shape style="position:absolute;left:4956;top:1652;width:15;height:30" coordorigin="4956,1652" coordsize="15,30" path="m4956,1682l4971,1682,4971,1652,4956,1652,4956,1682xe" filled="true" fillcolor="#000000" stroked="false">
                <v:path arrowok="t"/>
                <v:fill type="solid"/>
              </v:shape>
            </v:group>
            <v:group style="position:absolute;left:4956;top:1682;width:15;height:30" coordorigin="4956,1682" coordsize="15,30">
              <v:shape style="position:absolute;left:4956;top:1682;width:15;height:30" coordorigin="4956,1682" coordsize="15,30" path="m4956,1712l4971,1712,4971,1682,4956,1682,4956,1712xe" filled="true" fillcolor="#000000" stroked="false">
                <v:path arrowok="t"/>
                <v:fill type="solid"/>
              </v:shape>
              <v:shape style="position:absolute;left:3560;top:1712;width:1426;height:105" type="#_x0000_t75" stroked="false">
                <v:imagedata r:id="rId567" o:title=""/>
              </v:shape>
              <v:shape style="position:absolute;left:4941;top:1787;width:1997;height:30" type="#_x0000_t75" stroked="false">
                <v:imagedata r:id="rId75" o:title=""/>
              </v:shape>
              <v:shape style="position:absolute;left:6923;top:1787;width:2148;height:30" type="#_x0000_t75" stroked="false">
                <v:imagedata r:id="rId568" o:title=""/>
              </v:shape>
            </v:group>
            <w10:wrap type="none"/>
          </v:group>
        </w:pict>
      </w:r>
    </w:p>
    <w:tbl>
      <w:tblPr>
        <w:tblW w:w="0" w:type="auto"/>
        <w:jc w:val="left"/>
        <w:tblInd w:w="111" w:type="dxa"/>
        <w:tblLayout w:type="fixed"/>
        <w:tblCellMar>
          <w:top w:w="0" w:type="dxa"/>
          <w:left w:w="0" w:type="dxa"/>
          <w:bottom w:w="0" w:type="dxa"/>
          <w:right w:w="0" w:type="dxa"/>
        </w:tblCellMar>
        <w:tblLook w:val="01E0"/>
      </w:tblPr>
      <w:tblGrid>
        <w:gridCol w:w="165"/>
        <w:gridCol w:w="2306"/>
        <w:gridCol w:w="1381"/>
        <w:gridCol w:w="1982"/>
        <w:gridCol w:w="2133"/>
        <w:gridCol w:w="1569"/>
        <w:gridCol w:w="180"/>
      </w:tblGrid>
      <w:tr>
        <w:trPr>
          <w:trHeight w:val="338" w:hRule="exact"/>
        </w:trPr>
        <w:tc>
          <w:tcPr>
            <w:tcW w:w="165" w:type="dxa"/>
            <w:tcBorders>
              <w:top w:val="single" w:sz="6" w:space="0" w:color="000000"/>
              <w:left w:val="nil" w:sz="6" w:space="0" w:color="auto"/>
              <w:bottom w:val="nil" w:sz="6" w:space="0" w:color="auto"/>
              <w:right w:val="nil" w:sz="6" w:space="0" w:color="auto"/>
            </w:tcBorders>
          </w:tcPr>
          <w:p>
            <w:pPr/>
          </w:p>
        </w:tc>
        <w:tc>
          <w:tcPr>
            <w:tcW w:w="2306" w:type="dxa"/>
            <w:tcBorders>
              <w:top w:val="single" w:sz="6" w:space="0" w:color="000000"/>
              <w:left w:val="nil" w:sz="6" w:space="0" w:color="auto"/>
              <w:bottom w:val="single" w:sz="12" w:space="0" w:color="000000"/>
              <w:right w:val="nil" w:sz="6" w:space="0" w:color="auto"/>
            </w:tcBorders>
          </w:tcPr>
          <w:p>
            <w:pPr/>
          </w:p>
        </w:tc>
        <w:tc>
          <w:tcPr>
            <w:tcW w:w="1381" w:type="dxa"/>
            <w:tcBorders>
              <w:top w:val="single" w:sz="6" w:space="0" w:color="000000"/>
              <w:left w:val="nil" w:sz="6" w:space="0" w:color="auto"/>
              <w:bottom w:val="single" w:sz="12" w:space="0" w:color="000000"/>
              <w:right w:val="nil" w:sz="6" w:space="0" w:color="auto"/>
            </w:tcBorders>
          </w:tcPr>
          <w:p>
            <w:pPr/>
          </w:p>
        </w:tc>
        <w:tc>
          <w:tcPr>
            <w:tcW w:w="1982" w:type="dxa"/>
            <w:tcBorders>
              <w:top w:val="single" w:sz="6" w:space="0" w:color="000000"/>
              <w:left w:val="nil" w:sz="6" w:space="0" w:color="auto"/>
              <w:bottom w:val="single" w:sz="12" w:space="0" w:color="000000"/>
              <w:right w:val="nil" w:sz="6" w:space="0" w:color="auto"/>
            </w:tcBorders>
          </w:tcPr>
          <w:p>
            <w:pPr/>
          </w:p>
        </w:tc>
        <w:tc>
          <w:tcPr>
            <w:tcW w:w="2133" w:type="dxa"/>
            <w:tcBorders>
              <w:top w:val="single" w:sz="6" w:space="0" w:color="000000"/>
              <w:left w:val="nil" w:sz="6" w:space="0" w:color="auto"/>
              <w:bottom w:val="single" w:sz="12" w:space="0" w:color="000000"/>
              <w:right w:val="nil" w:sz="6" w:space="0" w:color="auto"/>
            </w:tcBorders>
          </w:tcPr>
          <w:p>
            <w:pPr/>
          </w:p>
        </w:tc>
        <w:tc>
          <w:tcPr>
            <w:tcW w:w="1569" w:type="dxa"/>
            <w:tcBorders>
              <w:top w:val="single" w:sz="6" w:space="0" w:color="000000"/>
              <w:left w:val="nil" w:sz="6" w:space="0" w:color="auto"/>
              <w:bottom w:val="single" w:sz="12" w:space="0" w:color="000000"/>
              <w:right w:val="nil" w:sz="6" w:space="0" w:color="auto"/>
            </w:tcBorders>
          </w:tcPr>
          <w:p>
            <w:pPr/>
          </w:p>
        </w:tc>
        <w:tc>
          <w:tcPr>
            <w:tcW w:w="180" w:type="dxa"/>
            <w:tcBorders>
              <w:top w:val="single" w:sz="6" w:space="0" w:color="000000"/>
              <w:left w:val="nil" w:sz="6" w:space="0" w:color="auto"/>
              <w:bottom w:val="nil" w:sz="6" w:space="0" w:color="auto"/>
              <w:right w:val="nil" w:sz="6" w:space="0" w:color="auto"/>
            </w:tcBorders>
          </w:tcPr>
          <w:p>
            <w:pPr/>
          </w:p>
        </w:tc>
      </w:tr>
      <w:tr>
        <w:trPr>
          <w:trHeight w:val="288" w:hRule="exact"/>
        </w:trPr>
        <w:tc>
          <w:tcPr>
            <w:tcW w:w="165" w:type="dxa"/>
            <w:tcBorders>
              <w:top w:val="nil" w:sz="6" w:space="0" w:color="auto"/>
              <w:left w:val="nil" w:sz="6" w:space="0" w:color="auto"/>
              <w:bottom w:val="nil" w:sz="6" w:space="0" w:color="auto"/>
              <w:right w:val="nil" w:sz="6" w:space="0" w:color="auto"/>
            </w:tcBorders>
          </w:tcPr>
          <w:p>
            <w:pPr/>
          </w:p>
        </w:tc>
        <w:tc>
          <w:tcPr>
            <w:tcW w:w="2306" w:type="dxa"/>
            <w:tcBorders>
              <w:top w:val="single" w:sz="12" w:space="0" w:color="000000"/>
              <w:left w:val="nil" w:sz="6" w:space="0" w:color="auto"/>
              <w:bottom w:val="nil" w:sz="6" w:space="0" w:color="auto"/>
              <w:right w:val="single" w:sz="6" w:space="0" w:color="000000"/>
            </w:tcBorders>
          </w:tcPr>
          <w:p>
            <w:pPr/>
          </w:p>
        </w:tc>
        <w:tc>
          <w:tcPr>
            <w:tcW w:w="1381" w:type="dxa"/>
            <w:tcBorders>
              <w:top w:val="single" w:sz="12" w:space="0" w:color="000000"/>
              <w:left w:val="single" w:sz="6" w:space="0" w:color="000000"/>
              <w:bottom w:val="nil" w:sz="6" w:space="0" w:color="auto"/>
              <w:right w:val="nil" w:sz="6" w:space="0" w:color="auto"/>
            </w:tcBorders>
          </w:tcPr>
          <w:p>
            <w:pPr>
              <w:pStyle w:val="TableParagraph"/>
              <w:spacing w:line="220" w:lineRule="exact"/>
              <w:ind w:left="330" w:right="0"/>
              <w:jc w:val="left"/>
              <w:rPr>
                <w:rFonts w:ascii="宋体" w:hAnsi="宋体" w:cs="宋体" w:eastAsia="宋体" w:hint="default"/>
                <w:sz w:val="18"/>
                <w:szCs w:val="18"/>
              </w:rPr>
            </w:pPr>
            <w:r>
              <w:rPr>
                <w:rFonts w:ascii="宋体" w:hAnsi="宋体" w:cs="宋体" w:eastAsia="宋体" w:hint="default"/>
                <w:b/>
                <w:bCs/>
                <w:sz w:val="18"/>
                <w:szCs w:val="18"/>
              </w:rPr>
              <w:t>第一阶段</w:t>
            </w:r>
            <w:r>
              <w:rPr>
                <w:rFonts w:ascii="宋体" w:hAnsi="宋体" w:cs="宋体" w:eastAsia="宋体" w:hint="default"/>
                <w:sz w:val="18"/>
                <w:szCs w:val="18"/>
              </w:rPr>
            </w:r>
          </w:p>
        </w:tc>
        <w:tc>
          <w:tcPr>
            <w:tcW w:w="1982" w:type="dxa"/>
            <w:tcBorders>
              <w:top w:val="single" w:sz="12" w:space="0" w:color="000000"/>
              <w:left w:val="nil" w:sz="6" w:space="0" w:color="auto"/>
              <w:bottom w:val="nil" w:sz="6" w:space="0" w:color="auto"/>
              <w:right w:val="single" w:sz="6" w:space="0" w:color="000000"/>
            </w:tcBorders>
          </w:tcPr>
          <w:p>
            <w:pPr>
              <w:pStyle w:val="TableParagraph"/>
              <w:spacing w:line="220" w:lineRule="exact"/>
              <w:ind w:left="623" w:right="0"/>
              <w:jc w:val="left"/>
              <w:rPr>
                <w:rFonts w:ascii="宋体" w:hAnsi="宋体" w:cs="宋体" w:eastAsia="宋体" w:hint="default"/>
                <w:sz w:val="18"/>
                <w:szCs w:val="18"/>
              </w:rPr>
            </w:pPr>
            <w:r>
              <w:rPr>
                <w:rFonts w:ascii="宋体" w:hAnsi="宋体" w:cs="宋体" w:eastAsia="宋体" w:hint="default"/>
                <w:b/>
                <w:bCs/>
                <w:sz w:val="18"/>
                <w:szCs w:val="18"/>
              </w:rPr>
              <w:t>第二阶段</w:t>
            </w:r>
            <w:r>
              <w:rPr>
                <w:rFonts w:ascii="宋体" w:hAnsi="宋体" w:cs="宋体" w:eastAsia="宋体" w:hint="default"/>
                <w:sz w:val="18"/>
                <w:szCs w:val="18"/>
              </w:rPr>
            </w:r>
          </w:p>
        </w:tc>
        <w:tc>
          <w:tcPr>
            <w:tcW w:w="2133" w:type="dxa"/>
            <w:tcBorders>
              <w:top w:val="single" w:sz="12" w:space="0" w:color="000000"/>
              <w:left w:val="single" w:sz="6" w:space="0" w:color="000000"/>
              <w:bottom w:val="nil" w:sz="6" w:space="0" w:color="auto"/>
              <w:right w:val="single" w:sz="6" w:space="0" w:color="000000"/>
            </w:tcBorders>
          </w:tcPr>
          <w:p>
            <w:pPr>
              <w:pStyle w:val="TableParagraph"/>
              <w:spacing w:line="220" w:lineRule="exact"/>
              <w:ind w:left="691" w:right="0"/>
              <w:jc w:val="left"/>
              <w:rPr>
                <w:rFonts w:ascii="宋体" w:hAnsi="宋体" w:cs="宋体" w:eastAsia="宋体" w:hint="default"/>
                <w:sz w:val="18"/>
                <w:szCs w:val="18"/>
              </w:rPr>
            </w:pPr>
            <w:r>
              <w:rPr>
                <w:rFonts w:ascii="宋体" w:hAnsi="宋体" w:cs="宋体" w:eastAsia="宋体" w:hint="default"/>
                <w:b/>
                <w:bCs/>
                <w:sz w:val="18"/>
                <w:szCs w:val="18"/>
              </w:rPr>
              <w:t>第三阶段</w:t>
            </w:r>
            <w:r>
              <w:rPr>
                <w:rFonts w:ascii="宋体" w:hAnsi="宋体" w:cs="宋体" w:eastAsia="宋体" w:hint="default"/>
                <w:sz w:val="18"/>
                <w:szCs w:val="18"/>
              </w:rPr>
            </w:r>
          </w:p>
        </w:tc>
        <w:tc>
          <w:tcPr>
            <w:tcW w:w="1569" w:type="dxa"/>
            <w:tcBorders>
              <w:top w:val="single" w:sz="12" w:space="0" w:color="000000"/>
              <w:left w:val="single" w:sz="6" w:space="0" w:color="000000"/>
              <w:bottom w:val="nil" w:sz="6" w:space="0" w:color="auto"/>
              <w:right w:val="nil" w:sz="6" w:space="0" w:color="auto"/>
            </w:tcBorders>
          </w:tcPr>
          <w:p>
            <w:pPr/>
          </w:p>
        </w:tc>
        <w:tc>
          <w:tcPr>
            <w:tcW w:w="180" w:type="dxa"/>
            <w:tcBorders>
              <w:top w:val="nil" w:sz="6" w:space="0" w:color="auto"/>
              <w:left w:val="nil" w:sz="6" w:space="0" w:color="auto"/>
              <w:bottom w:val="nil" w:sz="6" w:space="0" w:color="auto"/>
              <w:right w:val="nil" w:sz="6" w:space="0" w:color="auto"/>
            </w:tcBorders>
          </w:tcPr>
          <w:p>
            <w:pPr/>
          </w:p>
        </w:tc>
      </w:tr>
      <w:tr>
        <w:trPr>
          <w:trHeight w:val="598" w:hRule="exact"/>
        </w:trPr>
        <w:tc>
          <w:tcPr>
            <w:tcW w:w="165" w:type="dxa"/>
            <w:tcBorders>
              <w:top w:val="nil" w:sz="6" w:space="0" w:color="auto"/>
              <w:left w:val="nil" w:sz="6" w:space="0" w:color="auto"/>
              <w:bottom w:val="nil" w:sz="6" w:space="0" w:color="auto"/>
              <w:right w:val="nil" w:sz="6" w:space="0" w:color="auto"/>
            </w:tcBorders>
          </w:tcPr>
          <w:p>
            <w:pPr/>
          </w:p>
        </w:tc>
        <w:tc>
          <w:tcPr>
            <w:tcW w:w="2306" w:type="dxa"/>
            <w:tcBorders>
              <w:top w:val="nil" w:sz="6" w:space="0" w:color="auto"/>
              <w:left w:val="nil" w:sz="6" w:space="0" w:color="auto"/>
              <w:bottom w:val="nil" w:sz="6" w:space="0" w:color="auto"/>
              <w:right w:val="single" w:sz="6" w:space="0" w:color="000000"/>
            </w:tcBorders>
          </w:tcPr>
          <w:p>
            <w:pPr>
              <w:pStyle w:val="TableParagraph"/>
              <w:spacing w:line="233" w:lineRule="exact"/>
              <w:ind w:left="13" w:right="0"/>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381" w:type="dxa"/>
            <w:tcBorders>
              <w:top w:val="nil" w:sz="6" w:space="0" w:color="auto"/>
              <w:left w:val="single" w:sz="6" w:space="0" w:color="000000"/>
              <w:bottom w:val="nil" w:sz="6" w:space="0" w:color="auto"/>
              <w:right w:val="single" w:sz="6" w:space="0" w:color="000000"/>
            </w:tcBorders>
          </w:tcPr>
          <w:p>
            <w:pPr>
              <w:pStyle w:val="TableParagraph"/>
              <w:spacing w:line="244" w:lineRule="auto" w:before="42"/>
              <w:ind w:left="105" w:right="178"/>
              <w:jc w:val="left"/>
              <w:rPr>
                <w:rFonts w:ascii="宋体" w:hAnsi="宋体" w:cs="宋体" w:eastAsia="宋体" w:hint="default"/>
                <w:sz w:val="18"/>
                <w:szCs w:val="18"/>
              </w:rPr>
            </w:pPr>
            <w:r>
              <w:rPr>
                <w:rFonts w:ascii="宋体" w:hAnsi="宋体" w:cs="宋体" w:eastAsia="宋体" w:hint="default"/>
                <w:b/>
                <w:bCs/>
                <w:sz w:val="18"/>
                <w:szCs w:val="18"/>
              </w:rPr>
              <w:t>未来</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个月预</w:t>
            </w:r>
            <w:r>
              <w:rPr>
                <w:rFonts w:ascii="宋体" w:hAnsi="宋体" w:cs="宋体" w:eastAsia="宋体" w:hint="default"/>
                <w:b/>
                <w:bCs/>
                <w:w w:val="99"/>
                <w:sz w:val="18"/>
                <w:szCs w:val="18"/>
              </w:rPr>
              <w:t> </w:t>
            </w:r>
            <w:r>
              <w:rPr>
                <w:rFonts w:ascii="宋体" w:hAnsi="宋体" w:cs="宋体" w:eastAsia="宋体" w:hint="default"/>
                <w:b/>
                <w:bCs/>
                <w:sz w:val="18"/>
                <w:szCs w:val="18"/>
              </w:rPr>
              <w:t>期信用损失</w:t>
            </w:r>
            <w:r>
              <w:rPr>
                <w:rFonts w:ascii="宋体" w:hAnsi="宋体" w:cs="宋体" w:eastAsia="宋体" w:hint="default"/>
                <w:sz w:val="18"/>
                <w:szCs w:val="18"/>
              </w:rPr>
            </w:r>
          </w:p>
        </w:tc>
        <w:tc>
          <w:tcPr>
            <w:tcW w:w="1982" w:type="dxa"/>
            <w:tcBorders>
              <w:top w:val="nil" w:sz="6" w:space="0" w:color="auto"/>
              <w:left w:val="single" w:sz="6" w:space="0" w:color="000000"/>
              <w:bottom w:val="nil" w:sz="6" w:space="0" w:color="auto"/>
              <w:right w:val="single" w:sz="6" w:space="0" w:color="000000"/>
            </w:tcBorders>
          </w:tcPr>
          <w:p>
            <w:pPr>
              <w:pStyle w:val="TableParagraph"/>
              <w:spacing w:line="259" w:lineRule="auto" w:before="42"/>
              <w:ind w:left="105" w:right="103"/>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整个存续期预期信用</w:t>
            </w:r>
            <w:r>
              <w:rPr>
                <w:rFonts w:ascii="宋体" w:hAnsi="宋体" w:cs="宋体" w:eastAsia="宋体" w:hint="default"/>
                <w:b/>
                <w:bCs/>
                <w:w w:val="99"/>
                <w:sz w:val="18"/>
                <w:szCs w:val="18"/>
              </w:rPr>
              <w:t> </w:t>
            </w:r>
            <w:r>
              <w:rPr>
                <w:rFonts w:ascii="宋体" w:hAnsi="宋体" w:cs="宋体" w:eastAsia="宋体" w:hint="default"/>
                <w:b/>
                <w:bCs/>
                <w:sz w:val="18"/>
                <w:szCs w:val="18"/>
              </w:rPr>
              <w:t>损失</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未发生信用减值</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2133" w:type="dxa"/>
            <w:tcBorders>
              <w:top w:val="nil" w:sz="6" w:space="0" w:color="auto"/>
              <w:left w:val="single" w:sz="6" w:space="0" w:color="000000"/>
              <w:bottom w:val="nil" w:sz="6" w:space="0" w:color="auto"/>
              <w:right w:val="single" w:sz="6" w:space="0" w:color="000000"/>
            </w:tcBorders>
          </w:tcPr>
          <w:p>
            <w:pPr>
              <w:pStyle w:val="TableParagraph"/>
              <w:spacing w:line="259" w:lineRule="auto" w:before="42"/>
              <w:ind w:left="105" w:right="195"/>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整个存续期预期信用损</w:t>
            </w:r>
            <w:r>
              <w:rPr>
                <w:rFonts w:ascii="宋体" w:hAnsi="宋体" w:cs="宋体" w:eastAsia="宋体" w:hint="default"/>
                <w:b/>
                <w:bCs/>
                <w:spacing w:val="-84"/>
                <w:sz w:val="18"/>
                <w:szCs w:val="18"/>
              </w:rPr>
              <w:t> </w:t>
            </w:r>
            <w:r>
              <w:rPr>
                <w:rFonts w:ascii="宋体" w:hAnsi="宋体" w:cs="宋体" w:eastAsia="宋体" w:hint="default"/>
                <w:b/>
                <w:bCs/>
                <w:spacing w:val="-84"/>
                <w:sz w:val="18"/>
                <w:szCs w:val="18"/>
              </w:rPr>
            </w:r>
            <w:r>
              <w:rPr>
                <w:rFonts w:ascii="宋体" w:hAnsi="宋体" w:cs="宋体" w:eastAsia="宋体" w:hint="default"/>
                <w:b/>
                <w:bCs/>
                <w:sz w:val="18"/>
                <w:szCs w:val="18"/>
              </w:rPr>
              <w:t>失</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已发生信用减值</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569" w:type="dxa"/>
            <w:tcBorders>
              <w:top w:val="nil" w:sz="6" w:space="0" w:color="auto"/>
              <w:left w:val="single" w:sz="6" w:space="0" w:color="000000"/>
              <w:bottom w:val="nil" w:sz="6" w:space="0" w:color="auto"/>
              <w:right w:val="nil" w:sz="6" w:space="0" w:color="auto"/>
            </w:tcBorders>
          </w:tcPr>
          <w:p>
            <w:pPr>
              <w:pStyle w:val="TableParagraph"/>
              <w:spacing w:line="233" w:lineRule="exact"/>
              <w:ind w:right="29"/>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0" w:type="dxa"/>
            <w:tcBorders>
              <w:top w:val="nil" w:sz="6" w:space="0" w:color="auto"/>
              <w:left w:val="nil" w:sz="6" w:space="0" w:color="auto"/>
              <w:bottom w:val="nil" w:sz="6" w:space="0" w:color="auto"/>
              <w:right w:val="nil" w:sz="6" w:space="0" w:color="auto"/>
            </w:tcBorders>
          </w:tcPr>
          <w:p>
            <w:pPr/>
          </w:p>
        </w:tc>
      </w:tr>
      <w:tr>
        <w:trPr>
          <w:trHeight w:val="323" w:hRule="exact"/>
        </w:trPr>
        <w:tc>
          <w:tcPr>
            <w:tcW w:w="165" w:type="dxa"/>
            <w:tcBorders>
              <w:top w:val="nil" w:sz="6" w:space="0" w:color="auto"/>
              <w:left w:val="nil" w:sz="6" w:space="0" w:color="auto"/>
              <w:bottom w:val="nil" w:sz="6" w:space="0" w:color="auto"/>
              <w:right w:val="nil" w:sz="6" w:space="0" w:color="auto"/>
            </w:tcBorders>
          </w:tcPr>
          <w:p>
            <w:pPr/>
          </w:p>
        </w:tc>
        <w:tc>
          <w:tcPr>
            <w:tcW w:w="2306" w:type="dxa"/>
            <w:tcBorders>
              <w:top w:val="nil" w:sz="6" w:space="0" w:color="auto"/>
              <w:left w:val="nil" w:sz="6" w:space="0" w:color="auto"/>
              <w:bottom w:val="nil" w:sz="6" w:space="0" w:color="auto"/>
              <w:right w:val="single" w:sz="6" w:space="0" w:color="000000"/>
            </w:tcBorders>
          </w:tcPr>
          <w:p>
            <w:pPr>
              <w:pStyle w:val="TableParagraph"/>
              <w:spacing w:line="249" w:lineRule="exact"/>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381"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Style w:val="TableParagraph"/>
              <w:spacing w:line="240" w:lineRule="auto" w:before="57"/>
              <w:ind w:right="103"/>
              <w:jc w:val="right"/>
              <w:rPr>
                <w:rFonts w:ascii="Times New Roman" w:hAnsi="Times New Roman" w:cs="Times New Roman" w:eastAsia="Times New Roman" w:hint="default"/>
                <w:sz w:val="18"/>
                <w:szCs w:val="18"/>
              </w:rPr>
            </w:pPr>
            <w:r>
              <w:rPr>
                <w:rFonts w:ascii="Times New Roman"/>
                <w:sz w:val="18"/>
              </w:rPr>
              <w:t>687.41</w:t>
            </w:r>
          </w:p>
        </w:tc>
        <w:tc>
          <w:tcPr>
            <w:tcW w:w="2133" w:type="dxa"/>
            <w:tcBorders>
              <w:top w:val="nil" w:sz="6" w:space="0" w:color="auto"/>
              <w:left w:val="single" w:sz="6" w:space="0" w:color="000000"/>
              <w:bottom w:val="nil" w:sz="6" w:space="0" w:color="auto"/>
              <w:right w:val="single" w:sz="6" w:space="0" w:color="000000"/>
            </w:tcBorders>
          </w:tcPr>
          <w:p>
            <w:pPr/>
          </w:p>
        </w:tc>
        <w:tc>
          <w:tcPr>
            <w:tcW w:w="1569" w:type="dxa"/>
            <w:tcBorders>
              <w:top w:val="nil" w:sz="6" w:space="0" w:color="auto"/>
              <w:left w:val="single" w:sz="6" w:space="0" w:color="000000"/>
              <w:bottom w:val="nil" w:sz="6" w:space="0" w:color="auto"/>
              <w:right w:val="nil" w:sz="6" w:space="0" w:color="auto"/>
            </w:tcBorders>
          </w:tcPr>
          <w:p>
            <w:pPr>
              <w:pStyle w:val="TableParagraph"/>
              <w:spacing w:line="240" w:lineRule="auto" w:before="57"/>
              <w:ind w:right="120"/>
              <w:jc w:val="right"/>
              <w:rPr>
                <w:rFonts w:ascii="Times New Roman" w:hAnsi="Times New Roman" w:cs="Times New Roman" w:eastAsia="Times New Roman" w:hint="default"/>
                <w:sz w:val="18"/>
                <w:szCs w:val="18"/>
              </w:rPr>
            </w:pPr>
            <w:r>
              <w:rPr>
                <w:rFonts w:ascii="Times New Roman"/>
                <w:b/>
                <w:sz w:val="18"/>
              </w:rPr>
              <w:t>687.41</w:t>
            </w:r>
            <w:r>
              <w:rPr>
                <w:rFonts w:ascii="Times New Roman"/>
                <w:sz w:val="18"/>
              </w:rPr>
            </w:r>
          </w:p>
        </w:tc>
        <w:tc>
          <w:tcPr>
            <w:tcW w:w="180" w:type="dxa"/>
            <w:tcBorders>
              <w:top w:val="nil" w:sz="6" w:space="0" w:color="auto"/>
              <w:left w:val="nil" w:sz="6" w:space="0" w:color="auto"/>
              <w:bottom w:val="nil" w:sz="6" w:space="0" w:color="auto"/>
              <w:right w:val="nil" w:sz="6" w:space="0" w:color="auto"/>
            </w:tcBorders>
          </w:tcPr>
          <w:p>
            <w:pPr/>
          </w:p>
        </w:tc>
      </w:tr>
      <w:tr>
        <w:trPr>
          <w:trHeight w:val="310" w:hRule="exact"/>
        </w:trPr>
        <w:tc>
          <w:tcPr>
            <w:tcW w:w="165" w:type="dxa"/>
            <w:tcBorders>
              <w:top w:val="nil" w:sz="6" w:space="0" w:color="auto"/>
              <w:left w:val="nil" w:sz="6" w:space="0" w:color="auto"/>
              <w:bottom w:val="nil" w:sz="6" w:space="0" w:color="auto"/>
              <w:right w:val="nil" w:sz="6" w:space="0" w:color="auto"/>
            </w:tcBorders>
          </w:tcPr>
          <w:p>
            <w:pPr/>
          </w:p>
        </w:tc>
        <w:tc>
          <w:tcPr>
            <w:tcW w:w="2306" w:type="dxa"/>
            <w:tcBorders>
              <w:top w:val="nil" w:sz="6" w:space="0" w:color="auto"/>
              <w:left w:val="nil" w:sz="6" w:space="0" w:color="auto"/>
              <w:bottom w:val="nil" w:sz="6" w:space="0" w:color="auto"/>
              <w:right w:val="single" w:sz="6" w:space="0" w:color="000000"/>
            </w:tcBorders>
          </w:tcPr>
          <w:p>
            <w:pPr>
              <w:pStyle w:val="TableParagraph"/>
              <w:spacing w:line="240" w:lineRule="auto" w:before="7"/>
              <w:ind w:left="120"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381"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133" w:type="dxa"/>
            <w:tcBorders>
              <w:top w:val="nil" w:sz="6" w:space="0" w:color="auto"/>
              <w:left w:val="single" w:sz="6" w:space="0" w:color="000000"/>
              <w:bottom w:val="nil" w:sz="6" w:space="0" w:color="auto"/>
              <w:right w:val="single" w:sz="6" w:space="0" w:color="000000"/>
            </w:tcBorders>
          </w:tcPr>
          <w:p>
            <w:pPr/>
          </w:p>
        </w:tc>
        <w:tc>
          <w:tcPr>
            <w:tcW w:w="1569" w:type="dxa"/>
            <w:tcBorders>
              <w:top w:val="nil" w:sz="6" w:space="0" w:color="auto"/>
              <w:left w:val="single" w:sz="6" w:space="0" w:color="000000"/>
              <w:bottom w:val="nil" w:sz="6" w:space="0" w:color="auto"/>
              <w:right w:val="nil" w:sz="6" w:space="0" w:color="auto"/>
            </w:tcBorders>
          </w:tcPr>
          <w:p>
            <w:pPr/>
          </w:p>
        </w:tc>
        <w:tc>
          <w:tcPr>
            <w:tcW w:w="180" w:type="dxa"/>
            <w:tcBorders>
              <w:top w:val="nil" w:sz="6" w:space="0" w:color="auto"/>
              <w:left w:val="nil" w:sz="6" w:space="0" w:color="auto"/>
              <w:bottom w:val="nil" w:sz="6" w:space="0" w:color="auto"/>
              <w:right w:val="nil" w:sz="6" w:space="0" w:color="auto"/>
            </w:tcBorders>
          </w:tcPr>
          <w:p>
            <w:pPr/>
          </w:p>
        </w:tc>
      </w:tr>
      <w:tr>
        <w:trPr>
          <w:trHeight w:val="273" w:hRule="exact"/>
        </w:trPr>
        <w:tc>
          <w:tcPr>
            <w:tcW w:w="165" w:type="dxa"/>
            <w:tcBorders>
              <w:top w:val="nil" w:sz="6" w:space="0" w:color="auto"/>
              <w:left w:val="nil" w:sz="6" w:space="0" w:color="auto"/>
              <w:bottom w:val="nil" w:sz="6" w:space="0" w:color="auto"/>
              <w:right w:val="nil" w:sz="6" w:space="0" w:color="auto"/>
            </w:tcBorders>
          </w:tcPr>
          <w:p>
            <w:pPr/>
          </w:p>
        </w:tc>
        <w:tc>
          <w:tcPr>
            <w:tcW w:w="2306" w:type="dxa"/>
            <w:tcBorders>
              <w:top w:val="nil" w:sz="6" w:space="0" w:color="auto"/>
              <w:left w:val="nil" w:sz="6" w:space="0" w:color="auto"/>
              <w:bottom w:val="nil" w:sz="6" w:space="0" w:color="auto"/>
              <w:right w:val="single" w:sz="6" w:space="0" w:color="000000"/>
            </w:tcBorders>
          </w:tcPr>
          <w:p>
            <w:pPr>
              <w:pStyle w:val="TableParagraph"/>
              <w:spacing w:line="240" w:lineRule="auto" w:before="12"/>
              <w:ind w:left="120"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381"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z w:val="18"/>
              </w:rPr>
              <w:t>270.91</w:t>
            </w:r>
          </w:p>
        </w:tc>
        <w:tc>
          <w:tcPr>
            <w:tcW w:w="2133" w:type="dxa"/>
            <w:tcBorders>
              <w:top w:val="nil" w:sz="6" w:space="0" w:color="auto"/>
              <w:left w:val="single" w:sz="6" w:space="0" w:color="000000"/>
              <w:bottom w:val="nil" w:sz="6" w:space="0" w:color="auto"/>
              <w:right w:val="single" w:sz="6" w:space="0" w:color="000000"/>
            </w:tcBorders>
          </w:tcPr>
          <w:p>
            <w:pPr/>
          </w:p>
        </w:tc>
        <w:tc>
          <w:tcPr>
            <w:tcW w:w="1569" w:type="dxa"/>
            <w:tcBorders>
              <w:top w:val="nil" w:sz="6" w:space="0" w:color="auto"/>
              <w:left w:val="single" w:sz="6" w:space="0" w:color="000000"/>
              <w:bottom w:val="nil" w:sz="6" w:space="0" w:color="auto"/>
              <w:right w:val="nil" w:sz="6" w:space="0" w:color="auto"/>
            </w:tcBorders>
          </w:tcPr>
          <w:p>
            <w:pPr>
              <w:pStyle w:val="TableParagraph"/>
              <w:spacing w:line="240" w:lineRule="auto" w:before="69"/>
              <w:ind w:right="120"/>
              <w:jc w:val="right"/>
              <w:rPr>
                <w:rFonts w:ascii="Times New Roman" w:hAnsi="Times New Roman" w:cs="Times New Roman" w:eastAsia="Times New Roman" w:hint="default"/>
                <w:sz w:val="18"/>
                <w:szCs w:val="18"/>
              </w:rPr>
            </w:pPr>
            <w:r>
              <w:rPr>
                <w:rFonts w:ascii="Times New Roman"/>
                <w:b/>
                <w:sz w:val="18"/>
              </w:rPr>
              <w:t>270.91</w:t>
            </w:r>
            <w:r>
              <w:rPr>
                <w:rFonts w:ascii="Times New Roman"/>
                <w:sz w:val="18"/>
              </w:rPr>
            </w:r>
          </w:p>
        </w:tc>
        <w:tc>
          <w:tcPr>
            <w:tcW w:w="180" w:type="dxa"/>
            <w:tcBorders>
              <w:top w:val="nil" w:sz="6" w:space="0" w:color="auto"/>
              <w:left w:val="nil" w:sz="6" w:space="0" w:color="auto"/>
              <w:bottom w:val="nil" w:sz="6" w:space="0" w:color="auto"/>
              <w:right w:val="nil" w:sz="6" w:space="0" w:color="auto"/>
            </w:tcBorders>
          </w:tcPr>
          <w:p>
            <w:pPr/>
          </w:p>
        </w:tc>
      </w:tr>
      <w:tr>
        <w:trPr>
          <w:trHeight w:val="85" w:hRule="exact"/>
        </w:trPr>
        <w:tc>
          <w:tcPr>
            <w:tcW w:w="165" w:type="dxa"/>
            <w:tcBorders>
              <w:top w:val="nil" w:sz="6" w:space="0" w:color="auto"/>
              <w:left w:val="nil" w:sz="6" w:space="0" w:color="auto"/>
              <w:bottom w:val="nil" w:sz="6" w:space="0" w:color="auto"/>
              <w:right w:val="nil" w:sz="6" w:space="0" w:color="auto"/>
            </w:tcBorders>
          </w:tcPr>
          <w:p>
            <w:pPr/>
          </w:p>
        </w:tc>
        <w:tc>
          <w:tcPr>
            <w:tcW w:w="2306"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133" w:type="dxa"/>
            <w:tcBorders>
              <w:top w:val="nil" w:sz="6" w:space="0" w:color="auto"/>
              <w:left w:val="single" w:sz="6" w:space="0" w:color="000000"/>
              <w:bottom w:val="nil" w:sz="6" w:space="0" w:color="auto"/>
              <w:right w:val="single" w:sz="6" w:space="0" w:color="000000"/>
            </w:tcBorders>
          </w:tcPr>
          <w:p>
            <w:pPr/>
          </w:p>
        </w:tc>
        <w:tc>
          <w:tcPr>
            <w:tcW w:w="1569" w:type="dxa"/>
            <w:tcBorders>
              <w:top w:val="nil" w:sz="6" w:space="0" w:color="auto"/>
              <w:left w:val="single" w:sz="6" w:space="0" w:color="000000"/>
              <w:bottom w:val="nil" w:sz="6" w:space="0" w:color="auto"/>
              <w:right w:val="nil" w:sz="6" w:space="0" w:color="auto"/>
            </w:tcBorders>
          </w:tcPr>
          <w:p>
            <w:pPr/>
          </w:p>
        </w:tc>
        <w:tc>
          <w:tcPr>
            <w:tcW w:w="180" w:type="dxa"/>
            <w:tcBorders>
              <w:top w:val="nil" w:sz="6" w:space="0" w:color="auto"/>
              <w:left w:val="nil" w:sz="6" w:space="0" w:color="auto"/>
              <w:bottom w:val="nil" w:sz="6" w:space="0" w:color="auto"/>
              <w:right w:val="nil" w:sz="6" w:space="0" w:color="auto"/>
            </w:tcBorders>
          </w:tcPr>
          <w:p>
            <w:pPr/>
          </w:p>
        </w:tc>
      </w:tr>
      <w:tr>
        <w:trPr>
          <w:trHeight w:val="330" w:hRule="exact"/>
        </w:trPr>
        <w:tc>
          <w:tcPr>
            <w:tcW w:w="165" w:type="dxa"/>
            <w:tcBorders>
              <w:top w:val="nil" w:sz="6" w:space="0" w:color="auto"/>
              <w:left w:val="nil" w:sz="6" w:space="0" w:color="auto"/>
              <w:bottom w:val="nil" w:sz="6" w:space="0" w:color="auto"/>
              <w:right w:val="nil" w:sz="6" w:space="0" w:color="auto"/>
            </w:tcBorders>
          </w:tcPr>
          <w:p>
            <w:pPr/>
          </w:p>
        </w:tc>
        <w:tc>
          <w:tcPr>
            <w:tcW w:w="2306" w:type="dxa"/>
            <w:tcBorders>
              <w:top w:val="nil" w:sz="6" w:space="0" w:color="auto"/>
              <w:left w:val="nil" w:sz="6" w:space="0" w:color="auto"/>
              <w:bottom w:val="single" w:sz="12" w:space="0" w:color="000000"/>
              <w:right w:val="single" w:sz="6" w:space="0" w:color="000000"/>
            </w:tcBorders>
          </w:tcPr>
          <w:p>
            <w:pPr>
              <w:pStyle w:val="TableParagraph"/>
              <w:spacing w:line="234" w:lineRule="exact"/>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381" w:type="dxa"/>
            <w:tcBorders>
              <w:top w:val="nil" w:sz="6" w:space="0" w:color="auto"/>
              <w:left w:val="single" w:sz="6" w:space="0" w:color="000000"/>
              <w:bottom w:val="single" w:sz="12" w:space="0" w:color="000000"/>
              <w:right w:val="single" w:sz="6" w:space="0" w:color="000000"/>
            </w:tcBorders>
          </w:tcPr>
          <w:p>
            <w:pPr/>
          </w:p>
        </w:tc>
        <w:tc>
          <w:tcPr>
            <w:tcW w:w="1982"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42"/>
              <w:ind w:right="103"/>
              <w:jc w:val="right"/>
              <w:rPr>
                <w:rFonts w:ascii="Times New Roman" w:hAnsi="Times New Roman" w:cs="Times New Roman" w:eastAsia="Times New Roman" w:hint="default"/>
                <w:sz w:val="18"/>
                <w:szCs w:val="18"/>
              </w:rPr>
            </w:pPr>
            <w:r>
              <w:rPr>
                <w:rFonts w:ascii="Times New Roman"/>
                <w:sz w:val="18"/>
              </w:rPr>
              <w:t>416.50</w:t>
            </w:r>
          </w:p>
        </w:tc>
        <w:tc>
          <w:tcPr>
            <w:tcW w:w="2133" w:type="dxa"/>
            <w:tcBorders>
              <w:top w:val="nil" w:sz="6" w:space="0" w:color="auto"/>
              <w:left w:val="single" w:sz="6" w:space="0" w:color="000000"/>
              <w:bottom w:val="single" w:sz="12" w:space="0" w:color="000000"/>
              <w:right w:val="single" w:sz="6" w:space="0" w:color="000000"/>
            </w:tcBorders>
          </w:tcPr>
          <w:p>
            <w:pPr/>
          </w:p>
        </w:tc>
        <w:tc>
          <w:tcPr>
            <w:tcW w:w="1569" w:type="dxa"/>
            <w:tcBorders>
              <w:top w:val="nil" w:sz="6" w:space="0" w:color="auto"/>
              <w:left w:val="single" w:sz="6" w:space="0" w:color="000000"/>
              <w:bottom w:val="single" w:sz="12" w:space="0" w:color="000000"/>
              <w:right w:val="nil" w:sz="6" w:space="0" w:color="auto"/>
            </w:tcBorders>
          </w:tcPr>
          <w:p>
            <w:pPr>
              <w:pStyle w:val="TableParagraph"/>
              <w:spacing w:line="240" w:lineRule="auto" w:before="42"/>
              <w:ind w:right="120"/>
              <w:jc w:val="right"/>
              <w:rPr>
                <w:rFonts w:ascii="Times New Roman" w:hAnsi="Times New Roman" w:cs="Times New Roman" w:eastAsia="Times New Roman" w:hint="default"/>
                <w:sz w:val="18"/>
                <w:szCs w:val="18"/>
              </w:rPr>
            </w:pPr>
            <w:r>
              <w:rPr>
                <w:rFonts w:ascii="Times New Roman"/>
                <w:b/>
                <w:sz w:val="18"/>
              </w:rPr>
              <w:t>416.50</w:t>
            </w:r>
            <w:r>
              <w:rPr>
                <w:rFonts w:ascii="Times New Roman"/>
                <w:sz w:val="18"/>
              </w:rPr>
            </w:r>
          </w:p>
        </w:tc>
        <w:tc>
          <w:tcPr>
            <w:tcW w:w="180" w:type="dxa"/>
            <w:tcBorders>
              <w:top w:val="nil" w:sz="6" w:space="0" w:color="auto"/>
              <w:left w:val="nil" w:sz="6" w:space="0" w:color="auto"/>
              <w:bottom w:val="nil" w:sz="6" w:space="0" w:color="auto"/>
              <w:right w:val="nil" w:sz="6" w:space="0" w:color="auto"/>
            </w:tcBorders>
          </w:tcPr>
          <w:p>
            <w:pPr/>
          </w:p>
        </w:tc>
      </w:tr>
    </w:tbl>
    <w:p>
      <w:pPr>
        <w:spacing w:line="240" w:lineRule="auto" w:before="11"/>
        <w:rPr>
          <w:rFonts w:ascii="宋体" w:hAnsi="宋体" w:cs="宋体" w:eastAsia="宋体" w:hint="default"/>
          <w:b/>
          <w:bCs/>
          <w:sz w:val="11"/>
          <w:szCs w:val="11"/>
        </w:rPr>
      </w:pPr>
    </w:p>
    <w:p>
      <w:pPr>
        <w:spacing w:line="396" w:lineRule="auto" w:before="35"/>
        <w:ind w:left="561" w:right="1095" w:hanging="421"/>
        <w:jc w:val="left"/>
        <w:rPr>
          <w:rFonts w:ascii="宋体" w:hAnsi="宋体" w:cs="宋体" w:eastAsia="宋体" w:hint="default"/>
          <w:sz w:val="21"/>
          <w:szCs w:val="21"/>
        </w:rPr>
      </w:pPr>
      <w:r>
        <w:rPr/>
        <w:pict>
          <v:group style="position:absolute;margin-left:64.574997pt;margin-top:-74.556313pt;width:467.85pt;height:.75pt;mso-position-horizontal-relative:page;mso-position-vertical-relative:paragraph;z-index:-1211896" coordorigin="1291,-1491" coordsize="9357,15">
            <v:shape style="position:absolute;left:1291;top:-1491;width:2283;height:15" type="#_x0000_t75" stroked="false">
              <v:imagedata r:id="rId569" o:title=""/>
            </v:shape>
            <v:shape style="position:absolute;left:3567;top:-1491;width:1389;height:15" type="#_x0000_t75" stroked="false">
              <v:imagedata r:id="rId78" o:title=""/>
            </v:shape>
            <v:shape style="position:absolute;left:4949;top:-1491;width:1990;height:15" type="#_x0000_t75" stroked="false">
              <v:imagedata r:id="rId79" o:title=""/>
            </v:shape>
            <v:shape style="position:absolute;left:6931;top:-1491;width:2141;height:15" type="#_x0000_t75" stroked="false">
              <v:imagedata r:id="rId310" o:title=""/>
            </v:shape>
            <v:shape style="position:absolute;left:9064;top:-1491;width:1584;height:15" type="#_x0000_t75" stroked="false">
              <v:imagedata r:id="rId153" o:title=""/>
            </v:shape>
            <w10:wrap type="none"/>
          </v:group>
        </w:pict>
      </w:r>
      <w:r>
        <w:rPr/>
        <w:pict>
          <v:group style="position:absolute;margin-left:64.574997pt;margin-top:-58.036312pt;width:467.85pt;height:.75pt;mso-position-horizontal-relative:page;mso-position-vertical-relative:paragraph;z-index:-1211872" coordorigin="1291,-1161" coordsize="9357,15">
            <v:shape style="position:absolute;left:1291;top:-1161;width:2283;height:15" type="#_x0000_t75" stroked="false">
              <v:imagedata r:id="rId569" o:title=""/>
            </v:shape>
            <v:shape style="position:absolute;left:3567;top:-1161;width:1389;height:15" type="#_x0000_t75" stroked="false">
              <v:imagedata r:id="rId78" o:title=""/>
            </v:shape>
            <v:shape style="position:absolute;left:4949;top:-1161;width:1990;height:15" type="#_x0000_t75" stroked="false">
              <v:imagedata r:id="rId79" o:title=""/>
            </v:shape>
            <v:shape style="position:absolute;left:6931;top:-1161;width:2141;height:15" type="#_x0000_t75" stroked="false">
              <v:imagedata r:id="rId310" o:title=""/>
            </v:shape>
            <v:shape style="position:absolute;left:9064;top:-1161;width:1584;height:15" type="#_x0000_t75" stroked="false">
              <v:imagedata r:id="rId153" o:title=""/>
            </v:shape>
            <w10:wrap type="none"/>
          </v:group>
        </w:pict>
      </w:r>
      <w:r>
        <w:rPr/>
        <w:pict>
          <v:group style="position:absolute;margin-left:64.574997pt;margin-top:-41.536312pt;width:467.85pt;height:.75pt;mso-position-horizontal-relative:page;mso-position-vertical-relative:paragraph;z-index:-1211848" coordorigin="1291,-831" coordsize="9357,15">
            <v:shape style="position:absolute;left:1291;top:-831;width:2283;height:15" type="#_x0000_t75" stroked="false">
              <v:imagedata r:id="rId569" o:title=""/>
            </v:shape>
            <v:shape style="position:absolute;left:3567;top:-831;width:1389;height:15" type="#_x0000_t75" stroked="false">
              <v:imagedata r:id="rId78" o:title=""/>
            </v:shape>
            <v:shape style="position:absolute;left:4949;top:-831;width:1990;height:15" type="#_x0000_t75" stroked="false">
              <v:imagedata r:id="rId79" o:title=""/>
            </v:shape>
            <v:shape style="position:absolute;left:6931;top:-831;width:2141;height:15" type="#_x0000_t75" stroked="false">
              <v:imagedata r:id="rId310" o:title=""/>
            </v:shape>
            <v:shape style="position:absolute;left:9064;top:-831;width:1584;height:15" type="#_x0000_t75" stroked="false">
              <v:imagedata r:id="rId153" o:title=""/>
            </v:shape>
            <w10:wrap type="none"/>
          </v:group>
        </w:pict>
      </w:r>
      <w:r>
        <w:rPr/>
        <w:pict>
          <v:group style="position:absolute;margin-left:64.574997pt;margin-top:-30.256311pt;width:467.85pt;height:5.25pt;mso-position-horizontal-relative:page;mso-position-vertical-relative:paragraph;z-index:-1211824" coordorigin="1291,-605" coordsize="9357,105">
            <v:shape style="position:absolute;left:1291;top:-605;width:2313;height:105" type="#_x0000_t75" stroked="false">
              <v:imagedata r:id="rId570" o:title=""/>
            </v:shape>
            <v:shape style="position:absolute;left:3567;top:-515;width:1389;height:15" type="#_x0000_t75" stroked="false">
              <v:imagedata r:id="rId78" o:title=""/>
            </v:shape>
            <v:shape style="position:absolute;left:4949;top:-515;width:1990;height:15" type="#_x0000_t75" stroked="false">
              <v:imagedata r:id="rId79" o:title=""/>
            </v:shape>
            <v:shape style="position:absolute;left:6931;top:-515;width:2141;height:15" type="#_x0000_t75" stroked="false">
              <v:imagedata r:id="rId310" o:title=""/>
            </v:shape>
            <v:shape style="position:absolute;left:9064;top:-515;width:1584;height:15" type="#_x0000_t75" stroked="false">
              <v:imagedata r:id="rId153" o:title=""/>
            </v:shape>
            <w10:wrap type="none"/>
          </v:group>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）本期计提、收回或转回的坏账准备情况</w:t>
      </w:r>
      <w:r>
        <w:rPr>
          <w:rFonts w:ascii="宋体" w:hAnsi="宋体" w:cs="宋体" w:eastAsia="宋体" w:hint="default"/>
          <w:b/>
          <w:bCs/>
          <w:w w:val="99"/>
          <w:sz w:val="21"/>
          <w:szCs w:val="21"/>
        </w:rPr>
        <w:t> </w:t>
      </w:r>
      <w:r>
        <w:rPr>
          <w:rFonts w:ascii="宋体" w:hAnsi="宋体" w:cs="宋体" w:eastAsia="宋体" w:hint="default"/>
          <w:sz w:val="21"/>
          <w:szCs w:val="21"/>
        </w:rPr>
        <w:t>本期计提坏账准备金额</w:t>
      </w:r>
      <w:r>
        <w:rPr>
          <w:rFonts w:ascii="Times New Roman" w:hAnsi="Times New Roman" w:cs="Times New Roman" w:eastAsia="Times New Roman" w:hint="default"/>
          <w:sz w:val="21"/>
          <w:szCs w:val="21"/>
        </w:rPr>
        <w:t>0.00</w:t>
      </w:r>
      <w:r>
        <w:rPr>
          <w:rFonts w:ascii="宋体" w:hAnsi="宋体" w:cs="宋体" w:eastAsia="宋体" w:hint="default"/>
          <w:sz w:val="21"/>
          <w:szCs w:val="21"/>
        </w:rPr>
        <w:t>元；本期收回或转回坏账准备金额</w:t>
      </w:r>
      <w:r>
        <w:rPr>
          <w:rFonts w:ascii="Times New Roman" w:hAnsi="Times New Roman" w:cs="Times New Roman" w:eastAsia="Times New Roman" w:hint="default"/>
          <w:sz w:val="21"/>
          <w:szCs w:val="21"/>
        </w:rPr>
        <w:t>270.91</w:t>
      </w:r>
      <w:r>
        <w:rPr>
          <w:rFonts w:ascii="宋体" w:hAnsi="宋体" w:cs="宋体" w:eastAsia="宋体" w:hint="default"/>
          <w:sz w:val="21"/>
          <w:szCs w:val="21"/>
        </w:rPr>
        <w:t>元。</w:t>
      </w:r>
    </w:p>
    <w:p>
      <w:pPr>
        <w:spacing w:line="240" w:lineRule="auto" w:before="7"/>
        <w:rPr>
          <w:rFonts w:ascii="宋体" w:hAnsi="宋体" w:cs="宋体" w:eastAsia="宋体" w:hint="default"/>
          <w:sz w:val="15"/>
          <w:szCs w:val="15"/>
        </w:rPr>
      </w:pPr>
    </w:p>
    <w:p>
      <w:pPr>
        <w:pStyle w:val="Heading4"/>
        <w:spacing w:line="240" w:lineRule="auto" w:before="0"/>
        <w:ind w:right="1095"/>
        <w:jc w:val="left"/>
        <w:rPr>
          <w:b w:val="0"/>
          <w:bCs w:val="0"/>
        </w:rPr>
      </w:pPr>
      <w:r>
        <w:rPr/>
        <w:t>（</w:t>
      </w:r>
      <w:r>
        <w:rPr>
          <w:rFonts w:ascii="Times New Roman" w:hAnsi="Times New Roman" w:cs="Times New Roman" w:eastAsia="Times New Roman" w:hint="default"/>
        </w:rPr>
        <w:t>5</w:t>
      </w:r>
      <w:r>
        <w:rPr/>
        <w:t>）本期无实际核销的其他应收款情况</w:t>
      </w:r>
      <w:r>
        <w:rPr>
          <w:b w:val="0"/>
          <w:bCs w:val="0"/>
        </w:rPr>
      </w:r>
    </w:p>
    <w:p>
      <w:pPr>
        <w:spacing w:line="480" w:lineRule="atLeast" w:before="60"/>
        <w:ind w:left="561" w:right="1095"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）按欠款方归集的期末余额前五名的其他应收款情况</w:t>
      </w:r>
      <w:r>
        <w:rPr>
          <w:rFonts w:ascii="宋体" w:hAnsi="宋体" w:cs="宋体" w:eastAsia="宋体" w:hint="default"/>
          <w:b/>
          <w:bCs/>
          <w:w w:val="99"/>
          <w:sz w:val="21"/>
          <w:szCs w:val="21"/>
        </w:rPr>
        <w:t> </w:t>
      </w:r>
      <w:r>
        <w:rPr>
          <w:rFonts w:ascii="宋体" w:hAnsi="宋体" w:cs="宋体" w:eastAsia="宋体" w:hint="default"/>
          <w:spacing w:val="-2"/>
          <w:sz w:val="21"/>
          <w:szCs w:val="21"/>
        </w:rPr>
        <w:t>本报告期按欠款方归集的期末余额前五名其他应收款汇总金额</w:t>
      </w:r>
      <w:r>
        <w:rPr>
          <w:rFonts w:ascii="Times New Roman" w:hAnsi="Times New Roman" w:cs="Times New Roman" w:eastAsia="Times New Roman" w:hint="default"/>
          <w:spacing w:val="-2"/>
          <w:sz w:val="21"/>
          <w:szCs w:val="21"/>
        </w:rPr>
        <w:t>333,416,501.11</w:t>
      </w:r>
      <w:r>
        <w:rPr>
          <w:rFonts w:ascii="宋体" w:hAnsi="宋体" w:cs="宋体" w:eastAsia="宋体" w:hint="default"/>
          <w:spacing w:val="-2"/>
          <w:sz w:val="21"/>
          <w:szCs w:val="21"/>
        </w:rPr>
        <w:t>元，占其他应收款期末余</w:t>
      </w:r>
    </w:p>
    <w:p>
      <w:pPr>
        <w:pStyle w:val="BodyText"/>
        <w:spacing w:line="240" w:lineRule="auto" w:before="39"/>
        <w:ind w:right="1095"/>
        <w:jc w:val="left"/>
      </w:pPr>
      <w:r>
        <w:rPr/>
        <w:t>额合计数的比例</w:t>
      </w:r>
      <w:r>
        <w:rPr>
          <w:rFonts w:ascii="Times New Roman" w:hAnsi="Times New Roman" w:cs="Times New Roman" w:eastAsia="Times New Roman" w:hint="default"/>
        </w:rPr>
        <w:t>100.00</w:t>
      </w:r>
      <w:r>
        <w:rPr>
          <w:rFonts w:ascii="Times New Roman" w:hAnsi="Times New Roman" w:cs="Times New Roman" w:eastAsia="Times New Roman" w:hint="default"/>
          <w:spacing w:val="7"/>
        </w:rPr>
        <w:t> </w:t>
      </w:r>
      <w:r>
        <w:rPr>
          <w:rFonts w:ascii="Times New Roman" w:hAnsi="Times New Roman" w:cs="Times New Roman" w:eastAsia="Times New Roman" w:hint="default"/>
        </w:rPr>
        <w:t>%</w:t>
      </w:r>
      <w:r>
        <w:rPr/>
        <w:t>，相应计提的坏账准备期末余额</w:t>
      </w:r>
      <w:r>
        <w:rPr>
          <w:rFonts w:ascii="Times New Roman" w:hAnsi="Times New Roman" w:cs="Times New Roman" w:eastAsia="Times New Roman" w:hint="default"/>
        </w:rPr>
        <w:t>416.50</w:t>
      </w:r>
      <w:r>
        <w:rPr/>
        <w:t>元。</w:t>
      </w:r>
    </w:p>
    <w:p>
      <w:pPr>
        <w:spacing w:line="240" w:lineRule="auto" w:before="13"/>
        <w:rPr>
          <w:rFonts w:ascii="宋体" w:hAnsi="宋体" w:cs="宋体" w:eastAsia="宋体" w:hint="default"/>
          <w:sz w:val="25"/>
          <w:szCs w:val="25"/>
        </w:rPr>
      </w:pPr>
    </w:p>
    <w:p>
      <w:pPr>
        <w:pStyle w:val="Heading4"/>
        <w:spacing w:line="396" w:lineRule="auto" w:before="0"/>
        <w:ind w:left="561" w:right="7482" w:hanging="421"/>
        <w:jc w:val="left"/>
        <w:rPr>
          <w:rFonts w:ascii="宋体" w:hAnsi="宋体" w:cs="宋体" w:eastAsia="宋体" w:hint="default"/>
          <w:b w:val="0"/>
          <w:bCs w:val="0"/>
        </w:rPr>
      </w:pPr>
      <w:r>
        <w:rPr/>
        <w:t>（</w:t>
      </w:r>
      <w:r>
        <w:rPr>
          <w:rFonts w:ascii="Times New Roman" w:hAnsi="Times New Roman" w:cs="Times New Roman" w:eastAsia="Times New Roman" w:hint="default"/>
        </w:rPr>
        <w:t>7</w:t>
      </w:r>
      <w:r>
        <w:rPr/>
        <w:t>）涉及政府补助的其他应收款：</w:t>
      </w:r>
      <w:r>
        <w:rPr>
          <w:spacing w:val="-104"/>
        </w:rPr>
        <w:t> </w:t>
      </w:r>
      <w:r>
        <w:rPr>
          <w:spacing w:val="-104"/>
        </w:rPr>
      </w:r>
      <w:r>
        <w:rPr>
          <w:rFonts w:ascii="宋体" w:hAnsi="宋体" w:cs="宋体" w:eastAsia="宋体" w:hint="default"/>
          <w:b w:val="0"/>
          <w:bCs w:val="0"/>
        </w:rPr>
        <w:t>无。</w:t>
      </w:r>
    </w:p>
    <w:p>
      <w:pPr>
        <w:spacing w:line="240" w:lineRule="auto" w:before="12"/>
        <w:rPr>
          <w:rFonts w:ascii="宋体" w:hAnsi="宋体" w:cs="宋体" w:eastAsia="宋体" w:hint="default"/>
          <w:sz w:val="17"/>
          <w:szCs w:val="17"/>
        </w:rPr>
      </w:pPr>
    </w:p>
    <w:p>
      <w:pPr>
        <w:spacing w:line="396" w:lineRule="auto" w:before="0"/>
        <w:ind w:left="561" w:right="5796"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）本期因金融资产转移而终止确认的其他应收款：</w:t>
      </w:r>
      <w:r>
        <w:rPr>
          <w:rFonts w:ascii="宋体" w:hAnsi="宋体" w:cs="宋体" w:eastAsia="宋体" w:hint="default"/>
          <w:b/>
          <w:bCs/>
          <w:w w:val="99"/>
          <w:sz w:val="21"/>
          <w:szCs w:val="21"/>
        </w:rPr>
        <w:t> </w:t>
      </w:r>
      <w:r>
        <w:rPr>
          <w:rFonts w:ascii="宋体" w:hAnsi="宋体" w:cs="宋体" w:eastAsia="宋体" w:hint="default"/>
          <w:sz w:val="21"/>
          <w:szCs w:val="21"/>
        </w:rPr>
        <w:t>无。</w:t>
      </w:r>
    </w:p>
    <w:p>
      <w:pPr>
        <w:spacing w:before="144"/>
        <w:ind w:left="141" w:right="1095" w:firstLine="0"/>
        <w:jc w:val="left"/>
        <w:rPr>
          <w:rFonts w:ascii="宋体" w:hAnsi="宋体" w:cs="宋体" w:eastAsia="宋体" w:hint="default"/>
          <w:sz w:val="21"/>
          <w:szCs w:val="21"/>
        </w:rPr>
      </w:pPr>
      <w:bookmarkStart w:name="（四） 长期股权投资" w:id="325"/>
      <w:bookmarkEnd w:id="325"/>
      <w:r>
        <w:rPr/>
      </w:r>
      <w:r>
        <w:rPr>
          <w:rFonts w:ascii="宋体" w:hAnsi="宋体" w:cs="宋体" w:eastAsia="宋体" w:hint="default"/>
          <w:b/>
          <w:bCs/>
          <w:sz w:val="21"/>
          <w:szCs w:val="21"/>
        </w:rPr>
        <w:t>（四）长期股权投资</w:t>
      </w:r>
      <w:r>
        <w:rPr>
          <w:rFonts w:ascii="宋体" w:hAnsi="宋体" w:cs="宋体" w:eastAsia="宋体" w:hint="default"/>
          <w:sz w:val="21"/>
          <w:szCs w:val="21"/>
        </w:rPr>
      </w:r>
    </w:p>
    <w:p>
      <w:pPr>
        <w:spacing w:line="240" w:lineRule="auto" w:before="10"/>
        <w:rPr>
          <w:rFonts w:ascii="宋体" w:hAnsi="宋体" w:cs="宋体" w:eastAsia="宋体" w:hint="default"/>
          <w:b/>
          <w:bCs/>
          <w:sz w:val="23"/>
          <w:szCs w:val="23"/>
        </w:rPr>
      </w:pPr>
    </w:p>
    <w:p>
      <w:pPr>
        <w:spacing w:before="0"/>
        <w:ind w:left="351" w:right="109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）长期股权投资分类</w:t>
      </w:r>
      <w:r>
        <w:rPr>
          <w:rFonts w:ascii="宋体" w:hAnsi="宋体" w:cs="宋体" w:eastAsia="宋体" w:hint="default"/>
          <w:sz w:val="21"/>
          <w:szCs w:val="21"/>
        </w:rPr>
      </w:r>
    </w:p>
    <w:p>
      <w:pPr>
        <w:spacing w:line="240" w:lineRule="auto" w:before="11"/>
        <w:rPr>
          <w:rFonts w:ascii="宋体" w:hAnsi="宋体" w:cs="宋体" w:eastAsia="宋体" w:hint="default"/>
          <w:b/>
          <w:bCs/>
          <w:sz w:val="6"/>
          <w:szCs w:val="6"/>
        </w:rPr>
      </w:pPr>
    </w:p>
    <w:p>
      <w:pPr>
        <w:spacing w:line="2297" w:lineRule="exact"/>
        <w:ind w:left="306" w:right="0" w:firstLine="0"/>
        <w:rPr>
          <w:rFonts w:ascii="宋体" w:hAnsi="宋体" w:cs="宋体" w:eastAsia="宋体" w:hint="default"/>
          <w:sz w:val="20"/>
          <w:szCs w:val="20"/>
        </w:rPr>
      </w:pPr>
      <w:r>
        <w:rPr>
          <w:rFonts w:ascii="宋体" w:hAnsi="宋体" w:cs="宋体" w:eastAsia="宋体" w:hint="default"/>
          <w:position w:val="-45"/>
          <w:sz w:val="20"/>
          <w:szCs w:val="20"/>
        </w:rPr>
        <w:pict>
          <v:group style="width:474.65pt;height:114.85pt;mso-position-horizontal-relative:char;mso-position-vertical-relative:line" coordorigin="0,0" coordsize="9493,2297">
            <v:group style="position:absolute;left:30;top:15;width:1487;height:2" coordorigin="30,15" coordsize="1487,2">
              <v:shape style="position:absolute;left:30;top:15;width:1487;height:2" coordorigin="30,15" coordsize="1487,0" path="m30,15l1517,15e" filled="false" stroked="true" strokeweight="1.5pt" strokecolor="#000000">
                <v:path arrowok="t"/>
              </v:shape>
            </v:group>
            <v:group style="position:absolute;left:1517;top:0;width:30;height:30" coordorigin="1517,0" coordsize="30,30">
              <v:shape style="position:absolute;left:1517;top:0;width:30;height:30" coordorigin="1517,0" coordsize="30,30" path="m1517,30l1547,30,1547,0,1517,0,1517,30xe" filled="true" fillcolor="#000000" stroked="false">
                <v:path arrowok="t"/>
                <v:fill type="solid"/>
              </v:shape>
            </v:group>
            <v:group style="position:absolute;left:1547;top:15;width:3950;height:2" coordorigin="1547,15" coordsize="3950,2">
              <v:shape style="position:absolute;left:1547;top:15;width:3950;height:2" coordorigin="1547,15" coordsize="3950,0" path="m1547,15l5497,15e" filled="false" stroked="true" strokeweight="1.5pt" strokecolor="#000000">
                <v:path arrowok="t"/>
              </v:shape>
            </v:group>
            <v:group style="position:absolute;left:5497;top:0;width:30;height:30" coordorigin="5497,0" coordsize="30,30">
              <v:shape style="position:absolute;left:5497;top:0;width:30;height:30" coordorigin="5497,0" coordsize="30,30" path="m5497,30l5527,30,5527,0,5497,0,5497,30xe" filled="true" fillcolor="#000000" stroked="false">
                <v:path arrowok="t"/>
                <v:fill type="solid"/>
              </v:shape>
            </v:group>
            <v:group style="position:absolute;left:5527;top:15;width:3950;height:2" coordorigin="5527,15" coordsize="3950,2">
              <v:shape style="position:absolute;left:5527;top:15;width:3950;height:2" coordorigin="5527,15" coordsize="3950,0" path="m5527,15l9477,15e" filled="false" stroked="true" strokeweight="1.5pt" strokecolor="#000000">
                <v:path arrowok="t"/>
              </v:shape>
            </v:group>
            <v:group style="position:absolute;left:1517;top:30;width:15;height:30" coordorigin="1517,30" coordsize="15,30">
              <v:shape style="position:absolute;left:1517;top:30;width:15;height:30" coordorigin="1517,30" coordsize="15,30" path="m1517,60l1532,60,1532,30,1517,30,1517,60xe" filled="true" fillcolor="#000000" stroked="false">
                <v:path arrowok="t"/>
                <v:fill type="solid"/>
              </v:shape>
            </v:group>
            <v:group style="position:absolute;left:1517;top:60;width:15;height:30" coordorigin="1517,60" coordsize="15,30">
              <v:shape style="position:absolute;left:1517;top:60;width:15;height:30" coordorigin="1517,60" coordsize="15,30" path="m1517,90l1532,90,1532,60,1517,60,1517,90xe" filled="true" fillcolor="#000000" stroked="false">
                <v:path arrowok="t"/>
                <v:fill type="solid"/>
              </v:shape>
            </v:group>
            <v:group style="position:absolute;left:1517;top:90;width:15;height:30" coordorigin="1517,90" coordsize="15,30">
              <v:shape style="position:absolute;left:1517;top:90;width:15;height:30" coordorigin="1517,90" coordsize="15,30" path="m1517,120l1532,120,1532,90,1517,90,1517,120xe" filled="true" fillcolor="#000000" stroked="false">
                <v:path arrowok="t"/>
                <v:fill type="solid"/>
              </v:shape>
            </v:group>
            <v:group style="position:absolute;left:1517;top:120;width:15;height:30" coordorigin="1517,120" coordsize="15,30">
              <v:shape style="position:absolute;left:1517;top:120;width:15;height:30" coordorigin="1517,120" coordsize="15,30" path="m1517,150l1532,150,1532,120,1517,120,1517,150xe" filled="true" fillcolor="#000000" stroked="false">
                <v:path arrowok="t"/>
                <v:fill type="solid"/>
              </v:shape>
            </v:group>
            <v:group style="position:absolute;left:1517;top:150;width:15;height:30" coordorigin="1517,150" coordsize="15,30">
              <v:shape style="position:absolute;left:1517;top:150;width:15;height:30" coordorigin="1517,150" coordsize="15,30" path="m1517,180l1532,180,1532,150,1517,150,1517,180xe" filled="true" fillcolor="#000000" stroked="false">
                <v:path arrowok="t"/>
                <v:fill type="solid"/>
              </v:shape>
            </v:group>
            <v:group style="position:absolute;left:1517;top:180;width:15;height:30" coordorigin="1517,180" coordsize="15,30">
              <v:shape style="position:absolute;left:1517;top:180;width:15;height:30" coordorigin="1517,180" coordsize="15,30" path="m1517,210l1532,210,1532,180,1517,180,1517,210xe" filled="true" fillcolor="#000000" stroked="false">
                <v:path arrowok="t"/>
                <v:fill type="solid"/>
              </v:shape>
            </v:group>
            <v:group style="position:absolute;left:1517;top:210;width:15;height:30" coordorigin="1517,210" coordsize="15,30">
              <v:shape style="position:absolute;left:1517;top:210;width:15;height:30" coordorigin="1517,210" coordsize="15,30" path="m1517,240l1532,240,1532,210,1517,210,1517,240xe" filled="true" fillcolor="#000000" stroked="false">
                <v:path arrowok="t"/>
                <v:fill type="solid"/>
              </v:shape>
            </v:group>
            <v:group style="position:absolute;left:1517;top:240;width:15;height:30" coordorigin="1517,240" coordsize="15,30">
              <v:shape style="position:absolute;left:1517;top:240;width:15;height:30" coordorigin="1517,240" coordsize="15,30" path="m1517,270l1532,270,1532,240,1517,240,1517,270xe" filled="true" fillcolor="#000000" stroked="false">
                <v:path arrowok="t"/>
                <v:fill type="solid"/>
              </v:shape>
            </v:group>
            <v:group style="position:absolute;left:1517;top:270;width:15;height:30" coordorigin="1517,270" coordsize="15,30">
              <v:shape style="position:absolute;left:1517;top:270;width:15;height:30" coordorigin="1517,270" coordsize="15,30" path="m1517,300l1532,300,1532,270,1517,270,1517,300xe" filled="true" fillcolor="#000000" stroked="false">
                <v:path arrowok="t"/>
                <v:fill type="solid"/>
              </v:shape>
            </v:group>
            <v:group style="position:absolute;left:1517;top:300;width:15;height:30" coordorigin="1517,300" coordsize="15,30">
              <v:shape style="position:absolute;left:1517;top:300;width:15;height:30" coordorigin="1517,300" coordsize="15,30" path="m1517,330l1532,330,1532,300,1517,300,1517,330xe" filled="true" fillcolor="#000000" stroked="false">
                <v:path arrowok="t"/>
                <v:fill type="solid"/>
              </v:shape>
            </v:group>
            <v:group style="position:absolute;left:5497;top:30;width:15;height:30" coordorigin="5497,30" coordsize="15,30">
              <v:shape style="position:absolute;left:5497;top:30;width:15;height:30" coordorigin="5497,30" coordsize="15,30" path="m5497,60l5512,60,5512,30,5497,30,5497,60xe" filled="true" fillcolor="#000000" stroked="false">
                <v:path arrowok="t"/>
                <v:fill type="solid"/>
              </v:shape>
            </v:group>
            <v:group style="position:absolute;left:5497;top:60;width:15;height:30" coordorigin="5497,60" coordsize="15,30">
              <v:shape style="position:absolute;left:5497;top:60;width:15;height:30" coordorigin="5497,60" coordsize="15,30" path="m5497,90l5512,90,5512,60,5497,60,5497,90xe" filled="true" fillcolor="#000000" stroked="false">
                <v:path arrowok="t"/>
                <v:fill type="solid"/>
              </v:shape>
            </v:group>
            <v:group style="position:absolute;left:5497;top:90;width:15;height:30" coordorigin="5497,90" coordsize="15,30">
              <v:shape style="position:absolute;left:5497;top:90;width:15;height:30" coordorigin="5497,90" coordsize="15,30" path="m5497,120l5512,120,5512,90,5497,90,5497,120xe" filled="true" fillcolor="#000000" stroked="false">
                <v:path arrowok="t"/>
                <v:fill type="solid"/>
              </v:shape>
            </v:group>
            <v:group style="position:absolute;left:5497;top:120;width:15;height:30" coordorigin="5497,120" coordsize="15,30">
              <v:shape style="position:absolute;left:5497;top:120;width:15;height:30" coordorigin="5497,120" coordsize="15,30" path="m5497,150l5512,150,5512,120,5497,120,5497,150xe" filled="true" fillcolor="#000000" stroked="false">
                <v:path arrowok="t"/>
                <v:fill type="solid"/>
              </v:shape>
            </v:group>
            <v:group style="position:absolute;left:5497;top:150;width:15;height:30" coordorigin="5497,150" coordsize="15,30">
              <v:shape style="position:absolute;left:5497;top:150;width:15;height:30" coordorigin="5497,150" coordsize="15,30" path="m5497,180l5512,180,5512,150,5497,150,5497,180xe" filled="true" fillcolor="#000000" stroked="false">
                <v:path arrowok="t"/>
                <v:fill type="solid"/>
              </v:shape>
            </v:group>
            <v:group style="position:absolute;left:5497;top:180;width:15;height:30" coordorigin="5497,180" coordsize="15,30">
              <v:shape style="position:absolute;left:5497;top:180;width:15;height:30" coordorigin="5497,180" coordsize="15,30" path="m5497,210l5512,210,5512,180,5497,180,5497,210xe" filled="true" fillcolor="#000000" stroked="false">
                <v:path arrowok="t"/>
                <v:fill type="solid"/>
              </v:shape>
            </v:group>
            <v:group style="position:absolute;left:5497;top:210;width:15;height:30" coordorigin="5497,210" coordsize="15,30">
              <v:shape style="position:absolute;left:5497;top:210;width:15;height:30" coordorigin="5497,210" coordsize="15,30" path="m5497,240l5512,240,5512,210,5497,210,5497,240xe" filled="true" fillcolor="#000000" stroked="false">
                <v:path arrowok="t"/>
                <v:fill type="solid"/>
              </v:shape>
            </v:group>
            <v:group style="position:absolute;left:5497;top:240;width:15;height:30" coordorigin="5497,240" coordsize="15,30">
              <v:shape style="position:absolute;left:5497;top:240;width:15;height:30" coordorigin="5497,240" coordsize="15,30" path="m5497,270l5512,270,5512,240,5497,240,5497,270xe" filled="true" fillcolor="#000000" stroked="false">
                <v:path arrowok="t"/>
                <v:fill type="solid"/>
              </v:shape>
            </v:group>
            <v:group style="position:absolute;left:5497;top:270;width:15;height:30" coordorigin="5497,270" coordsize="15,30">
              <v:shape style="position:absolute;left:5497;top:270;width:15;height:30" coordorigin="5497,270" coordsize="15,30" path="m5497,300l5512,300,5512,270,5497,270,5497,300xe" filled="true" fillcolor="#000000" stroked="false">
                <v:path arrowok="t"/>
                <v:fill type="solid"/>
              </v:shape>
            </v:group>
            <v:group style="position:absolute;left:5497;top:300;width:15;height:30" coordorigin="5497,300" coordsize="15,30">
              <v:shape style="position:absolute;left:5497;top:300;width:15;height:30" coordorigin="5497,300" coordsize="15,30" path="m5497,330l5512,330,5512,300,5497,300,5497,330xe" filled="true" fillcolor="#000000" stroked="false">
                <v:path arrowok="t"/>
                <v:fill type="solid"/>
              </v:shape>
            </v:group>
            <v:group style="position:absolute;left:5497;top:330;width:15;height:30" coordorigin="5497,330" coordsize="15,30">
              <v:shape style="position:absolute;left:5497;top:330;width:15;height:30" coordorigin="5497,330" coordsize="15,30" path="m5497,360l5512,360,5512,330,5497,330,5497,360xe" filled="true" fillcolor="#000000" stroked="false">
                <v:path arrowok="t"/>
                <v:fill type="solid"/>
              </v:shape>
            </v:group>
            <v:group style="position:absolute;left:5497;top:360;width:15;height:30" coordorigin="5497,360" coordsize="15,30">
              <v:shape style="position:absolute;left:5497;top:360;width:15;height:30" coordorigin="5497,360" coordsize="15,30" path="m5497,390l5512,390,5512,360,5497,360,5497,390xe" filled="true" fillcolor="#000000" stroked="false">
                <v:path arrowok="t"/>
                <v:fill type="solid"/>
              </v:shape>
            </v:group>
            <v:group style="position:absolute;left:5497;top:390;width:15;height:31" coordorigin="5497,390" coordsize="15,31">
              <v:shape style="position:absolute;left:5497;top:390;width:15;height:31" coordorigin="5497,390" coordsize="15,31" path="m5497,420l5512,420,5512,390,5497,390,5497,420xe" filled="true" fillcolor="#000000" stroked="false">
                <v:path arrowok="t"/>
                <v:fill type="solid"/>
              </v:shape>
              <v:shape style="position:absolute;left:1502;top:330;width:1442;height:105" type="#_x0000_t75" stroked="false">
                <v:imagedata r:id="rId571" o:title=""/>
              </v:shape>
              <v:shape style="position:absolute;left:2936;top:420;width:999;height:15" type="#_x0000_t75" stroked="false">
                <v:imagedata r:id="rId121" o:title=""/>
              </v:shape>
              <v:shape style="position:absolute;left:3928;top:420;width:1569;height:15" type="#_x0000_t75" stroked="false">
                <v:imagedata r:id="rId494" o:title=""/>
              </v:shape>
              <v:shape style="position:absolute;left:5489;top:420;width:1479;height:15" type="#_x0000_t75" stroked="false">
                <v:imagedata r:id="rId231" o:title=""/>
              </v:shape>
              <v:shape style="position:absolute;left:6961;top:420;width:999;height:15" type="#_x0000_t75" stroked="false">
                <v:imagedata r:id="rId165" o:title=""/>
              </v:shape>
              <v:shape style="position:absolute;left:7953;top:420;width:1524;height:15" type="#_x0000_t75" stroked="false">
                <v:imagedata r:id="rId141" o:title=""/>
              </v:shape>
            </v:group>
            <v:group style="position:absolute;left:1517;top:435;width:15;height:30" coordorigin="1517,435" coordsize="15,30">
              <v:shape style="position:absolute;left:1517;top:435;width:15;height:30" coordorigin="1517,435" coordsize="15,30" path="m1517,465l1532,465,1532,435,1517,435,1517,465xe" filled="true" fillcolor="#000000" stroked="false">
                <v:path arrowok="t"/>
                <v:fill type="solid"/>
              </v:shape>
            </v:group>
            <v:group style="position:absolute;left:1517;top:465;width:15;height:30" coordorigin="1517,465" coordsize="15,30">
              <v:shape style="position:absolute;left:1517;top:465;width:15;height:30" coordorigin="1517,465" coordsize="15,30" path="m1517,495l1532,495,1532,465,1517,465,1517,495xe" filled="true" fillcolor="#000000" stroked="false">
                <v:path arrowok="t"/>
                <v:fill type="solid"/>
              </v:shape>
            </v:group>
            <v:group style="position:absolute;left:1517;top:495;width:15;height:30" coordorigin="1517,495" coordsize="15,30">
              <v:shape style="position:absolute;left:1517;top:495;width:15;height:30" coordorigin="1517,495" coordsize="15,30" path="m1517,525l1532,525,1532,495,1517,495,1517,525xe" filled="true" fillcolor="#000000" stroked="false">
                <v:path arrowok="t"/>
                <v:fill type="solid"/>
              </v:shape>
            </v:group>
            <v:group style="position:absolute;left:1517;top:525;width:15;height:30" coordorigin="1517,525" coordsize="15,30">
              <v:shape style="position:absolute;left:1517;top:525;width:15;height:30" coordorigin="1517,525" coordsize="15,30" path="m1517,555l1532,555,1532,525,1517,525,1517,555xe" filled="true" fillcolor="#000000" stroked="false">
                <v:path arrowok="t"/>
                <v:fill type="solid"/>
              </v:shape>
            </v:group>
            <v:group style="position:absolute;left:1517;top:555;width:15;height:30" coordorigin="1517,555" coordsize="15,30">
              <v:shape style="position:absolute;left:1517;top:555;width:15;height:30" coordorigin="1517,555" coordsize="15,30" path="m1517,585l1532,585,1532,555,1517,555,1517,585xe" filled="true" fillcolor="#000000" stroked="false">
                <v:path arrowok="t"/>
                <v:fill type="solid"/>
              </v:shape>
            </v:group>
            <v:group style="position:absolute;left:1517;top:585;width:15;height:30" coordorigin="1517,585" coordsize="15,30">
              <v:shape style="position:absolute;left:1517;top:585;width:15;height:30" coordorigin="1517,585" coordsize="15,30" path="m1517,615l1532,615,1532,585,1517,585,1517,615xe" filled="true" fillcolor="#000000" stroked="false">
                <v:path arrowok="t"/>
                <v:fill type="solid"/>
              </v:shape>
            </v:group>
            <v:group style="position:absolute;left:1517;top:615;width:15;height:30" coordorigin="1517,615" coordsize="15,30">
              <v:shape style="position:absolute;left:1517;top:615;width:15;height:30" coordorigin="1517,615" coordsize="15,30" path="m1517,645l1532,645,1532,615,1517,615,1517,645xe" filled="true" fillcolor="#000000" stroked="false">
                <v:path arrowok="t"/>
                <v:fill type="solid"/>
              </v:shape>
            </v:group>
            <v:group style="position:absolute;left:1517;top:645;width:15;height:30" coordorigin="1517,645" coordsize="15,30">
              <v:shape style="position:absolute;left:1517;top:645;width:15;height:30" coordorigin="1517,645" coordsize="15,30" path="m1517,675l1532,675,1532,645,1517,645,1517,675xe" filled="true" fillcolor="#000000" stroked="false">
                <v:path arrowok="t"/>
                <v:fill type="solid"/>
              </v:shape>
            </v:group>
            <v:group style="position:absolute;left:1517;top:675;width:15;height:30" coordorigin="1517,675" coordsize="15,30">
              <v:shape style="position:absolute;left:1517;top:675;width:15;height:30" coordorigin="1517,675" coordsize="15,30" path="m1517,705l1532,705,1532,675,1517,675,1517,705xe" filled="true" fillcolor="#000000" stroked="false">
                <v:path arrowok="t"/>
                <v:fill type="solid"/>
              </v:shape>
            </v:group>
            <v:group style="position:absolute;left:1517;top:705;width:15;height:30" coordorigin="1517,705" coordsize="15,30">
              <v:shape style="position:absolute;left:1517;top:705;width:15;height:30" coordorigin="1517,705" coordsize="15,30" path="m1517,735l1532,735,1532,705,1517,705,1517,735xe" filled="true" fillcolor="#000000" stroked="false">
                <v:path arrowok="t"/>
                <v:fill type="solid"/>
              </v:shape>
            </v:group>
            <v:group style="position:absolute;left:2944;top:435;width:15;height:30" coordorigin="2944,435" coordsize="15,30">
              <v:shape style="position:absolute;left:2944;top:435;width:15;height:30" coordorigin="2944,435" coordsize="15,30" path="m2944,465l2959,465,2959,435,2944,435,2944,465xe" filled="true" fillcolor="#000000" stroked="false">
                <v:path arrowok="t"/>
                <v:fill type="solid"/>
              </v:shape>
            </v:group>
            <v:group style="position:absolute;left:2944;top:465;width:15;height:30" coordorigin="2944,465" coordsize="15,30">
              <v:shape style="position:absolute;left:2944;top:465;width:15;height:30" coordorigin="2944,465" coordsize="15,30" path="m2944,495l2959,495,2959,465,2944,465,2944,495xe" filled="true" fillcolor="#000000" stroked="false">
                <v:path arrowok="t"/>
                <v:fill type="solid"/>
              </v:shape>
            </v:group>
            <v:group style="position:absolute;left:2944;top:495;width:15;height:30" coordorigin="2944,495" coordsize="15,30">
              <v:shape style="position:absolute;left:2944;top:495;width:15;height:30" coordorigin="2944,495" coordsize="15,30" path="m2944,525l2959,525,2959,495,2944,495,2944,525xe" filled="true" fillcolor="#000000" stroked="false">
                <v:path arrowok="t"/>
                <v:fill type="solid"/>
              </v:shape>
            </v:group>
            <v:group style="position:absolute;left:2944;top:525;width:15;height:30" coordorigin="2944,525" coordsize="15,30">
              <v:shape style="position:absolute;left:2944;top:525;width:15;height:30" coordorigin="2944,525" coordsize="15,30" path="m2944,555l2959,555,2959,525,2944,525,2944,555xe" filled="true" fillcolor="#000000" stroked="false">
                <v:path arrowok="t"/>
                <v:fill type="solid"/>
              </v:shape>
            </v:group>
            <v:group style="position:absolute;left:2944;top:555;width:15;height:30" coordorigin="2944,555" coordsize="15,30">
              <v:shape style="position:absolute;left:2944;top:555;width:15;height:30" coordorigin="2944,555" coordsize="15,30" path="m2944,585l2959,585,2959,555,2944,555,2944,585xe" filled="true" fillcolor="#000000" stroked="false">
                <v:path arrowok="t"/>
                <v:fill type="solid"/>
              </v:shape>
            </v:group>
            <v:group style="position:absolute;left:2944;top:585;width:15;height:30" coordorigin="2944,585" coordsize="15,30">
              <v:shape style="position:absolute;left:2944;top:585;width:15;height:30" coordorigin="2944,585" coordsize="15,30" path="m2944,615l2959,615,2959,585,2944,585,2944,615xe" filled="true" fillcolor="#000000" stroked="false">
                <v:path arrowok="t"/>
                <v:fill type="solid"/>
              </v:shape>
            </v:group>
            <v:group style="position:absolute;left:2944;top:615;width:15;height:30" coordorigin="2944,615" coordsize="15,30">
              <v:shape style="position:absolute;left:2944;top:615;width:15;height:30" coordorigin="2944,615" coordsize="15,30" path="m2944,645l2959,645,2959,615,2944,615,2944,645xe" filled="true" fillcolor="#000000" stroked="false">
                <v:path arrowok="t"/>
                <v:fill type="solid"/>
              </v:shape>
            </v:group>
            <v:group style="position:absolute;left:2944;top:645;width:15;height:30" coordorigin="2944,645" coordsize="15,30">
              <v:shape style="position:absolute;left:2944;top:645;width:15;height:30" coordorigin="2944,645" coordsize="15,30" path="m2944,675l2959,675,2959,645,2944,645,2944,675xe" filled="true" fillcolor="#000000" stroked="false">
                <v:path arrowok="t"/>
                <v:fill type="solid"/>
              </v:shape>
            </v:group>
            <v:group style="position:absolute;left:2944;top:675;width:15;height:30" coordorigin="2944,675" coordsize="15,30">
              <v:shape style="position:absolute;left:2944;top:675;width:15;height:30" coordorigin="2944,675" coordsize="15,30" path="m2944,705l2959,705,2959,675,2944,675,2944,705xe" filled="true" fillcolor="#000000" stroked="false">
                <v:path arrowok="t"/>
                <v:fill type="solid"/>
              </v:shape>
            </v:group>
            <v:group style="position:absolute;left:2944;top:705;width:15;height:30" coordorigin="2944,705" coordsize="15,30">
              <v:shape style="position:absolute;left:2944;top:705;width:15;height:30" coordorigin="2944,705" coordsize="15,30" path="m2944,735l2959,735,2959,705,2944,705,2944,735xe" filled="true" fillcolor="#000000" stroked="false">
                <v:path arrowok="t"/>
                <v:fill type="solid"/>
              </v:shape>
            </v:group>
            <v:group style="position:absolute;left:2944;top:735;width:15;height:30" coordorigin="2944,735" coordsize="15,30">
              <v:shape style="position:absolute;left:2944;top:735;width:15;height:30" coordorigin="2944,735" coordsize="15,30" path="m2944,765l2959,765,2959,735,2944,735,2944,765xe" filled="true" fillcolor="#000000" stroked="false">
                <v:path arrowok="t"/>
                <v:fill type="solid"/>
              </v:shape>
            </v:group>
            <v:group style="position:absolute;left:2944;top:765;width:15;height:30" coordorigin="2944,765" coordsize="15,30">
              <v:shape style="position:absolute;left:2944;top:765;width:15;height:30" coordorigin="2944,765" coordsize="15,30" path="m2944,795l2959,795,2959,765,2944,765,2944,795xe" filled="true" fillcolor="#000000" stroked="false">
                <v:path arrowok="t"/>
                <v:fill type="solid"/>
              </v:shape>
            </v:group>
            <v:group style="position:absolute;left:2944;top:795;width:15;height:30" coordorigin="2944,795" coordsize="15,30">
              <v:shape style="position:absolute;left:2944;top:795;width:15;height:30" coordorigin="2944,795" coordsize="15,30" path="m2944,825l2959,825,2959,795,2944,795,2944,825xe" filled="true" fillcolor="#000000" stroked="false">
                <v:path arrowok="t"/>
                <v:fill type="solid"/>
              </v:shape>
            </v:group>
            <v:group style="position:absolute;left:3935;top:435;width:15;height:30" coordorigin="3935,435" coordsize="15,30">
              <v:shape style="position:absolute;left:3935;top:435;width:15;height:30" coordorigin="3935,435" coordsize="15,30" path="m3935,465l3950,465,3950,435,3935,435,3935,465xe" filled="true" fillcolor="#000000" stroked="false">
                <v:path arrowok="t"/>
                <v:fill type="solid"/>
              </v:shape>
            </v:group>
            <v:group style="position:absolute;left:3935;top:465;width:15;height:30" coordorigin="3935,465" coordsize="15,30">
              <v:shape style="position:absolute;left:3935;top:465;width:15;height:30" coordorigin="3935,465" coordsize="15,30" path="m3935,495l3950,495,3950,465,3935,465,3935,495xe" filled="true" fillcolor="#000000" stroked="false">
                <v:path arrowok="t"/>
                <v:fill type="solid"/>
              </v:shape>
            </v:group>
            <v:group style="position:absolute;left:3935;top:495;width:15;height:30" coordorigin="3935,495" coordsize="15,30">
              <v:shape style="position:absolute;left:3935;top:495;width:15;height:30" coordorigin="3935,495" coordsize="15,30" path="m3935,525l3950,525,3950,495,3935,495,3935,525xe" filled="true" fillcolor="#000000" stroked="false">
                <v:path arrowok="t"/>
                <v:fill type="solid"/>
              </v:shape>
            </v:group>
            <v:group style="position:absolute;left:3935;top:525;width:15;height:30" coordorigin="3935,525" coordsize="15,30">
              <v:shape style="position:absolute;left:3935;top:525;width:15;height:30" coordorigin="3935,525" coordsize="15,30" path="m3935,555l3950,555,3950,525,3935,525,3935,555xe" filled="true" fillcolor="#000000" stroked="false">
                <v:path arrowok="t"/>
                <v:fill type="solid"/>
              </v:shape>
            </v:group>
            <v:group style="position:absolute;left:3935;top:555;width:15;height:30" coordorigin="3935,555" coordsize="15,30">
              <v:shape style="position:absolute;left:3935;top:555;width:15;height:30" coordorigin="3935,555" coordsize="15,30" path="m3935,585l3950,585,3950,555,3935,555,3935,585xe" filled="true" fillcolor="#000000" stroked="false">
                <v:path arrowok="t"/>
                <v:fill type="solid"/>
              </v:shape>
            </v:group>
            <v:group style="position:absolute;left:3935;top:585;width:15;height:30" coordorigin="3935,585" coordsize="15,30">
              <v:shape style="position:absolute;left:3935;top:585;width:15;height:30" coordorigin="3935,585" coordsize="15,30" path="m3935,615l3950,615,3950,585,3935,585,3935,615xe" filled="true" fillcolor="#000000" stroked="false">
                <v:path arrowok="t"/>
                <v:fill type="solid"/>
              </v:shape>
            </v:group>
            <v:group style="position:absolute;left:3935;top:615;width:15;height:30" coordorigin="3935,615" coordsize="15,30">
              <v:shape style="position:absolute;left:3935;top:615;width:15;height:30" coordorigin="3935,615" coordsize="15,30" path="m3935,645l3950,645,3950,615,3935,615,3935,645xe" filled="true" fillcolor="#000000" stroked="false">
                <v:path arrowok="t"/>
                <v:fill type="solid"/>
              </v:shape>
            </v:group>
            <v:group style="position:absolute;left:3935;top:645;width:15;height:30" coordorigin="3935,645" coordsize="15,30">
              <v:shape style="position:absolute;left:3935;top:645;width:15;height:30" coordorigin="3935,645" coordsize="15,30" path="m3935,675l3950,675,3950,645,3935,645,3935,675xe" filled="true" fillcolor="#000000" stroked="false">
                <v:path arrowok="t"/>
                <v:fill type="solid"/>
              </v:shape>
            </v:group>
            <v:group style="position:absolute;left:3935;top:675;width:15;height:30" coordorigin="3935,675" coordsize="15,30">
              <v:shape style="position:absolute;left:3935;top:675;width:15;height:30" coordorigin="3935,675" coordsize="15,30" path="m3935,705l3950,705,3950,675,3935,675,3935,705xe" filled="true" fillcolor="#000000" stroked="false">
                <v:path arrowok="t"/>
                <v:fill type="solid"/>
              </v:shape>
            </v:group>
            <v:group style="position:absolute;left:3935;top:705;width:15;height:30" coordorigin="3935,705" coordsize="15,30">
              <v:shape style="position:absolute;left:3935;top:705;width:15;height:30" coordorigin="3935,705" coordsize="15,30" path="m3935,735l3950,735,3950,705,3935,705,3935,735xe" filled="true" fillcolor="#000000" stroked="false">
                <v:path arrowok="t"/>
                <v:fill type="solid"/>
              </v:shape>
            </v:group>
            <v:group style="position:absolute;left:3935;top:735;width:15;height:30" coordorigin="3935,735" coordsize="15,30">
              <v:shape style="position:absolute;left:3935;top:735;width:15;height:30" coordorigin="3935,735" coordsize="15,30" path="m3935,765l3950,765,3950,735,3935,735,3935,765xe" filled="true" fillcolor="#000000" stroked="false">
                <v:path arrowok="t"/>
                <v:fill type="solid"/>
              </v:shape>
            </v:group>
            <v:group style="position:absolute;left:3935;top:765;width:15;height:30" coordorigin="3935,765" coordsize="15,30">
              <v:shape style="position:absolute;left:3935;top:765;width:15;height:30" coordorigin="3935,765" coordsize="15,30" path="m3935,795l3950,795,3950,765,3935,765,3935,795xe" filled="true" fillcolor="#000000" stroked="false">
                <v:path arrowok="t"/>
                <v:fill type="solid"/>
              </v:shape>
            </v:group>
            <v:group style="position:absolute;left:3935;top:795;width:15;height:30" coordorigin="3935,795" coordsize="15,30">
              <v:shape style="position:absolute;left:3935;top:795;width:15;height:30" coordorigin="3935,795" coordsize="15,30" path="m3935,825l3950,825,3950,795,3935,795,3935,825xe" filled="true" fillcolor="#000000" stroked="false">
                <v:path arrowok="t"/>
                <v:fill type="solid"/>
              </v:shape>
            </v:group>
            <v:group style="position:absolute;left:5497;top:435;width:15;height:30" coordorigin="5497,435" coordsize="15,30">
              <v:shape style="position:absolute;left:5497;top:435;width:15;height:30" coordorigin="5497,435" coordsize="15,30" path="m5497,465l5512,465,5512,435,5497,435,5497,465xe" filled="true" fillcolor="#000000" stroked="false">
                <v:path arrowok="t"/>
                <v:fill type="solid"/>
              </v:shape>
            </v:group>
            <v:group style="position:absolute;left:5497;top:465;width:15;height:30" coordorigin="5497,465" coordsize="15,30">
              <v:shape style="position:absolute;left:5497;top:465;width:15;height:30" coordorigin="5497,465" coordsize="15,30" path="m5497,495l5512,495,5512,465,5497,465,5497,495xe" filled="true" fillcolor="#000000" stroked="false">
                <v:path arrowok="t"/>
                <v:fill type="solid"/>
              </v:shape>
            </v:group>
            <v:group style="position:absolute;left:5497;top:495;width:15;height:30" coordorigin="5497,495" coordsize="15,30">
              <v:shape style="position:absolute;left:5497;top:495;width:15;height:30" coordorigin="5497,495" coordsize="15,30" path="m5497,525l5512,525,5512,495,5497,495,5497,525xe" filled="true" fillcolor="#000000" stroked="false">
                <v:path arrowok="t"/>
                <v:fill type="solid"/>
              </v:shape>
            </v:group>
            <v:group style="position:absolute;left:5497;top:525;width:15;height:30" coordorigin="5497,525" coordsize="15,30">
              <v:shape style="position:absolute;left:5497;top:525;width:15;height:30" coordorigin="5497,525" coordsize="15,30" path="m5497,555l5512,555,5512,525,5497,525,5497,555xe" filled="true" fillcolor="#000000" stroked="false">
                <v:path arrowok="t"/>
                <v:fill type="solid"/>
              </v:shape>
            </v:group>
            <v:group style="position:absolute;left:5497;top:555;width:15;height:30" coordorigin="5497,555" coordsize="15,30">
              <v:shape style="position:absolute;left:5497;top:555;width:15;height:30" coordorigin="5497,555" coordsize="15,30" path="m5497,585l5512,585,5512,555,5497,555,5497,585xe" filled="true" fillcolor="#000000" stroked="false">
                <v:path arrowok="t"/>
                <v:fill type="solid"/>
              </v:shape>
            </v:group>
            <v:group style="position:absolute;left:5497;top:585;width:15;height:30" coordorigin="5497,585" coordsize="15,30">
              <v:shape style="position:absolute;left:5497;top:585;width:15;height:30" coordorigin="5497,585" coordsize="15,30" path="m5497,615l5512,615,5512,585,5497,585,5497,615xe" filled="true" fillcolor="#000000" stroked="false">
                <v:path arrowok="t"/>
                <v:fill type="solid"/>
              </v:shape>
            </v:group>
            <v:group style="position:absolute;left:5497;top:615;width:15;height:30" coordorigin="5497,615" coordsize="15,30">
              <v:shape style="position:absolute;left:5497;top:615;width:15;height:30" coordorigin="5497,615" coordsize="15,30" path="m5497,645l5512,645,5512,615,5497,615,5497,645xe" filled="true" fillcolor="#000000" stroked="false">
                <v:path arrowok="t"/>
                <v:fill type="solid"/>
              </v:shape>
            </v:group>
            <v:group style="position:absolute;left:5497;top:645;width:15;height:30" coordorigin="5497,645" coordsize="15,30">
              <v:shape style="position:absolute;left:5497;top:645;width:15;height:30" coordorigin="5497,645" coordsize="15,30" path="m5497,675l5512,675,5512,645,5497,645,5497,675xe" filled="true" fillcolor="#000000" stroked="false">
                <v:path arrowok="t"/>
                <v:fill type="solid"/>
              </v:shape>
            </v:group>
            <v:group style="position:absolute;left:5497;top:675;width:15;height:30" coordorigin="5497,675" coordsize="15,30">
              <v:shape style="position:absolute;left:5497;top:675;width:15;height:30" coordorigin="5497,675" coordsize="15,30" path="m5497,705l5512,705,5512,675,5497,675,5497,705xe" filled="true" fillcolor="#000000" stroked="false">
                <v:path arrowok="t"/>
                <v:fill type="solid"/>
              </v:shape>
            </v:group>
            <v:group style="position:absolute;left:5497;top:705;width:15;height:30" coordorigin="5497,705" coordsize="15,30">
              <v:shape style="position:absolute;left:5497;top:705;width:15;height:30" coordorigin="5497,705" coordsize="15,30" path="m5497,735l5512,735,5512,705,5497,705,5497,735xe" filled="true" fillcolor="#000000" stroked="false">
                <v:path arrowok="t"/>
                <v:fill type="solid"/>
              </v:shape>
            </v:group>
            <v:group style="position:absolute;left:5497;top:735;width:15;height:30" coordorigin="5497,735" coordsize="15,30">
              <v:shape style="position:absolute;left:5497;top:735;width:15;height:30" coordorigin="5497,735" coordsize="15,30" path="m5497,765l5512,765,5512,735,5497,735,5497,765xe" filled="true" fillcolor="#000000" stroked="false">
                <v:path arrowok="t"/>
                <v:fill type="solid"/>
              </v:shape>
            </v:group>
            <v:group style="position:absolute;left:5497;top:765;width:15;height:30" coordorigin="5497,765" coordsize="15,30">
              <v:shape style="position:absolute;left:5497;top:765;width:15;height:30" coordorigin="5497,765" coordsize="15,30" path="m5497,795l5512,795,5512,765,5497,765,5497,795xe" filled="true" fillcolor="#000000" stroked="false">
                <v:path arrowok="t"/>
                <v:fill type="solid"/>
              </v:shape>
            </v:group>
            <v:group style="position:absolute;left:5497;top:795;width:15;height:30" coordorigin="5497,795" coordsize="15,30">
              <v:shape style="position:absolute;left:5497;top:795;width:15;height:30" coordorigin="5497,795" coordsize="15,30" path="m5497,825l5512,825,5512,795,5497,795,5497,825xe" filled="true" fillcolor="#000000" stroked="false">
                <v:path arrowok="t"/>
                <v:fill type="solid"/>
              </v:shape>
            </v:group>
            <v:group style="position:absolute;left:6969;top:435;width:15;height:30" coordorigin="6969,435" coordsize="15,30">
              <v:shape style="position:absolute;left:6969;top:435;width:15;height:30" coordorigin="6969,435" coordsize="15,30" path="m6969,465l6984,465,6984,435,6969,435,6969,465xe" filled="true" fillcolor="#000000" stroked="false">
                <v:path arrowok="t"/>
                <v:fill type="solid"/>
              </v:shape>
            </v:group>
            <v:group style="position:absolute;left:6969;top:465;width:15;height:30" coordorigin="6969,465" coordsize="15,30">
              <v:shape style="position:absolute;left:6969;top:465;width:15;height:30" coordorigin="6969,465" coordsize="15,30" path="m6969,495l6984,495,6984,465,6969,465,6969,495xe" filled="true" fillcolor="#000000" stroked="false">
                <v:path arrowok="t"/>
                <v:fill type="solid"/>
              </v:shape>
            </v:group>
            <v:group style="position:absolute;left:6969;top:495;width:15;height:30" coordorigin="6969,495" coordsize="15,30">
              <v:shape style="position:absolute;left:6969;top:495;width:15;height:30" coordorigin="6969,495" coordsize="15,30" path="m6969,525l6984,525,6984,495,6969,495,6969,525xe" filled="true" fillcolor="#000000" stroked="false">
                <v:path arrowok="t"/>
                <v:fill type="solid"/>
              </v:shape>
            </v:group>
            <v:group style="position:absolute;left:6969;top:525;width:15;height:30" coordorigin="6969,525" coordsize="15,30">
              <v:shape style="position:absolute;left:6969;top:525;width:15;height:30" coordorigin="6969,525" coordsize="15,30" path="m6969,555l6984,555,6984,525,6969,525,6969,555xe" filled="true" fillcolor="#000000" stroked="false">
                <v:path arrowok="t"/>
                <v:fill type="solid"/>
              </v:shape>
            </v:group>
            <v:group style="position:absolute;left:6969;top:555;width:15;height:30" coordorigin="6969,555" coordsize="15,30">
              <v:shape style="position:absolute;left:6969;top:555;width:15;height:30" coordorigin="6969,555" coordsize="15,30" path="m6969,585l6984,585,6984,555,6969,555,6969,585xe" filled="true" fillcolor="#000000" stroked="false">
                <v:path arrowok="t"/>
                <v:fill type="solid"/>
              </v:shape>
            </v:group>
            <v:group style="position:absolute;left:6969;top:585;width:15;height:30" coordorigin="6969,585" coordsize="15,30">
              <v:shape style="position:absolute;left:6969;top:585;width:15;height:30" coordorigin="6969,585" coordsize="15,30" path="m6969,615l6984,615,6984,585,6969,585,6969,615xe" filled="true" fillcolor="#000000" stroked="false">
                <v:path arrowok="t"/>
                <v:fill type="solid"/>
              </v:shape>
            </v:group>
            <v:group style="position:absolute;left:6969;top:615;width:15;height:30" coordorigin="6969,615" coordsize="15,30">
              <v:shape style="position:absolute;left:6969;top:615;width:15;height:30" coordorigin="6969,615" coordsize="15,30" path="m6969,645l6984,645,6984,615,6969,615,6969,645xe" filled="true" fillcolor="#000000" stroked="false">
                <v:path arrowok="t"/>
                <v:fill type="solid"/>
              </v:shape>
            </v:group>
            <v:group style="position:absolute;left:6969;top:645;width:15;height:30" coordorigin="6969,645" coordsize="15,30">
              <v:shape style="position:absolute;left:6969;top:645;width:15;height:30" coordorigin="6969,645" coordsize="15,30" path="m6969,675l6984,675,6984,645,6969,645,6969,675xe" filled="true" fillcolor="#000000" stroked="false">
                <v:path arrowok="t"/>
                <v:fill type="solid"/>
              </v:shape>
            </v:group>
            <v:group style="position:absolute;left:6969;top:675;width:15;height:30" coordorigin="6969,675" coordsize="15,30">
              <v:shape style="position:absolute;left:6969;top:675;width:15;height:30" coordorigin="6969,675" coordsize="15,30" path="m6969,705l6984,705,6984,675,6969,675,6969,705xe" filled="true" fillcolor="#000000" stroked="false">
                <v:path arrowok="t"/>
                <v:fill type="solid"/>
              </v:shape>
            </v:group>
            <v:group style="position:absolute;left:6969;top:705;width:15;height:30" coordorigin="6969,705" coordsize="15,30">
              <v:shape style="position:absolute;left:6969;top:705;width:15;height:30" coordorigin="6969,705" coordsize="15,30" path="m6969,735l6984,735,6984,705,6969,705,6969,735xe" filled="true" fillcolor="#000000" stroked="false">
                <v:path arrowok="t"/>
                <v:fill type="solid"/>
              </v:shape>
            </v:group>
            <v:group style="position:absolute;left:6969;top:735;width:15;height:30" coordorigin="6969,735" coordsize="15,30">
              <v:shape style="position:absolute;left:6969;top:735;width:15;height:30" coordorigin="6969,735" coordsize="15,30" path="m6969,765l6984,765,6984,735,6969,735,6969,765xe" filled="true" fillcolor="#000000" stroked="false">
                <v:path arrowok="t"/>
                <v:fill type="solid"/>
              </v:shape>
            </v:group>
            <v:group style="position:absolute;left:6969;top:765;width:15;height:30" coordorigin="6969,765" coordsize="15,30">
              <v:shape style="position:absolute;left:6969;top:765;width:15;height:30" coordorigin="6969,765" coordsize="15,30" path="m6969,795l6984,795,6984,765,6969,765,6969,795xe" filled="true" fillcolor="#000000" stroked="false">
                <v:path arrowok="t"/>
                <v:fill type="solid"/>
              </v:shape>
            </v:group>
            <v:group style="position:absolute;left:6969;top:795;width:15;height:30" coordorigin="6969,795" coordsize="15,30">
              <v:shape style="position:absolute;left:6969;top:795;width:15;height:30" coordorigin="6969,795" coordsize="15,30" path="m6969,825l6984,825,6984,795,6969,795,6969,825xe" filled="true" fillcolor="#000000" stroked="false">
                <v:path arrowok="t"/>
                <v:fill type="solid"/>
              </v:shape>
            </v:group>
            <v:group style="position:absolute;left:7960;top:435;width:15;height:30" coordorigin="7960,435" coordsize="15,30">
              <v:shape style="position:absolute;left:7960;top:435;width:15;height:30" coordorigin="7960,435" coordsize="15,30" path="m7960,465l7975,465,7975,435,7960,435,7960,465xe" filled="true" fillcolor="#000000" stroked="false">
                <v:path arrowok="t"/>
                <v:fill type="solid"/>
              </v:shape>
            </v:group>
            <v:group style="position:absolute;left:7960;top:465;width:15;height:30" coordorigin="7960,465" coordsize="15,30">
              <v:shape style="position:absolute;left:7960;top:465;width:15;height:30" coordorigin="7960,465" coordsize="15,30" path="m7960,495l7975,495,7975,465,7960,465,7960,495xe" filled="true" fillcolor="#000000" stroked="false">
                <v:path arrowok="t"/>
                <v:fill type="solid"/>
              </v:shape>
            </v:group>
            <v:group style="position:absolute;left:7960;top:495;width:15;height:30" coordorigin="7960,495" coordsize="15,30">
              <v:shape style="position:absolute;left:7960;top:495;width:15;height:30" coordorigin="7960,495" coordsize="15,30" path="m7960,525l7975,525,7975,495,7960,495,7960,525xe" filled="true" fillcolor="#000000" stroked="false">
                <v:path arrowok="t"/>
                <v:fill type="solid"/>
              </v:shape>
            </v:group>
            <v:group style="position:absolute;left:7960;top:525;width:15;height:30" coordorigin="7960,525" coordsize="15,30">
              <v:shape style="position:absolute;left:7960;top:525;width:15;height:30" coordorigin="7960,525" coordsize="15,30" path="m7960,555l7975,555,7975,525,7960,525,7960,555xe" filled="true" fillcolor="#000000" stroked="false">
                <v:path arrowok="t"/>
                <v:fill type="solid"/>
              </v:shape>
            </v:group>
            <v:group style="position:absolute;left:7960;top:555;width:15;height:30" coordorigin="7960,555" coordsize="15,30">
              <v:shape style="position:absolute;left:7960;top:555;width:15;height:30" coordorigin="7960,555" coordsize="15,30" path="m7960,585l7975,585,7975,555,7960,555,7960,585xe" filled="true" fillcolor="#000000" stroked="false">
                <v:path arrowok="t"/>
                <v:fill type="solid"/>
              </v:shape>
            </v:group>
            <v:group style="position:absolute;left:7960;top:585;width:15;height:30" coordorigin="7960,585" coordsize="15,30">
              <v:shape style="position:absolute;left:7960;top:585;width:15;height:30" coordorigin="7960,585" coordsize="15,30" path="m7960,615l7975,615,7975,585,7960,585,7960,615xe" filled="true" fillcolor="#000000" stroked="false">
                <v:path arrowok="t"/>
                <v:fill type="solid"/>
              </v:shape>
            </v:group>
            <v:group style="position:absolute;left:7960;top:615;width:15;height:30" coordorigin="7960,615" coordsize="15,30">
              <v:shape style="position:absolute;left:7960;top:615;width:15;height:30" coordorigin="7960,615" coordsize="15,30" path="m7960,645l7975,645,7975,615,7960,615,7960,645xe" filled="true" fillcolor="#000000" stroked="false">
                <v:path arrowok="t"/>
                <v:fill type="solid"/>
              </v:shape>
            </v:group>
            <v:group style="position:absolute;left:7960;top:645;width:15;height:30" coordorigin="7960,645" coordsize="15,30">
              <v:shape style="position:absolute;left:7960;top:645;width:15;height:30" coordorigin="7960,645" coordsize="15,30" path="m7960,675l7975,675,7975,645,7960,645,7960,675xe" filled="true" fillcolor="#000000" stroked="false">
                <v:path arrowok="t"/>
                <v:fill type="solid"/>
              </v:shape>
            </v:group>
            <v:group style="position:absolute;left:7960;top:675;width:15;height:30" coordorigin="7960,675" coordsize="15,30">
              <v:shape style="position:absolute;left:7960;top:675;width:15;height:30" coordorigin="7960,675" coordsize="15,30" path="m7960,705l7975,705,7975,675,7960,675,7960,705xe" filled="true" fillcolor="#000000" stroked="false">
                <v:path arrowok="t"/>
                <v:fill type="solid"/>
              </v:shape>
            </v:group>
            <v:group style="position:absolute;left:7960;top:705;width:15;height:30" coordorigin="7960,705" coordsize="15,30">
              <v:shape style="position:absolute;left:7960;top:705;width:15;height:30" coordorigin="7960,705" coordsize="15,30" path="m7960,735l7975,735,7975,705,7960,705,7960,735xe" filled="true" fillcolor="#000000" stroked="false">
                <v:path arrowok="t"/>
                <v:fill type="solid"/>
              </v:shape>
            </v:group>
            <v:group style="position:absolute;left:7960;top:735;width:15;height:30" coordorigin="7960,735" coordsize="15,30">
              <v:shape style="position:absolute;left:7960;top:735;width:15;height:30" coordorigin="7960,735" coordsize="15,30" path="m7960,765l7975,765,7975,735,7960,735,7960,765xe" filled="true" fillcolor="#000000" stroked="false">
                <v:path arrowok="t"/>
                <v:fill type="solid"/>
              </v:shape>
            </v:group>
            <v:group style="position:absolute;left:7960;top:765;width:15;height:30" coordorigin="7960,765" coordsize="15,30">
              <v:shape style="position:absolute;left:7960;top:765;width:15;height:30" coordorigin="7960,765" coordsize="15,30" path="m7960,795l7975,795,7975,765,7960,765,7960,795xe" filled="true" fillcolor="#000000" stroked="false">
                <v:path arrowok="t"/>
                <v:fill type="solid"/>
              </v:shape>
            </v:group>
            <v:group style="position:absolute;left:7960;top:795;width:15;height:30" coordorigin="7960,795" coordsize="15,30">
              <v:shape style="position:absolute;left:7960;top:795;width:15;height:30" coordorigin="7960,795" coordsize="15,30" path="m7960,825l7975,825,7975,795,7960,795,7960,825xe" filled="true" fillcolor="#000000" stroked="false">
                <v:path arrowok="t"/>
                <v:fill type="solid"/>
              </v:shape>
              <v:shape style="position:absolute;left:30;top:735;width:1517;height:105" type="#_x0000_t75" stroked="false">
                <v:imagedata r:id="rId572" o:title=""/>
              </v:shape>
              <v:shape style="position:absolute;left:1510;top:825;width:1434;height:15" type="#_x0000_t75" stroked="false">
                <v:imagedata r:id="rId306" o:title=""/>
              </v:shape>
              <v:shape style="position:absolute;left:2936;top:825;width:999;height:15" type="#_x0000_t75" stroked="false">
                <v:imagedata r:id="rId121" o:title=""/>
              </v:shape>
              <v:shape style="position:absolute;left:3928;top:825;width:1569;height:15" type="#_x0000_t75" stroked="false">
                <v:imagedata r:id="rId494" o:title=""/>
              </v:shape>
              <v:shape style="position:absolute;left:5489;top:825;width:1479;height:15" type="#_x0000_t75" stroked="false">
                <v:imagedata r:id="rId231" o:title=""/>
              </v:shape>
              <v:shape style="position:absolute;left:6961;top:825;width:999;height:15" type="#_x0000_t75" stroked="false">
                <v:imagedata r:id="rId165" o:title=""/>
              </v:shape>
              <v:shape style="position:absolute;left:7953;top:825;width:1524;height:15" type="#_x0000_t75" stroked="false">
                <v:imagedata r:id="rId141" o:title=""/>
              </v:shape>
            </v:group>
            <v:group style="position:absolute;left:1517;top:840;width:15;height:30" coordorigin="1517,840" coordsize="15,30">
              <v:shape style="position:absolute;left:1517;top:840;width:15;height:30" coordorigin="1517,840" coordsize="15,30" path="m1517,870l1532,870,1532,840,1517,840,1517,870xe" filled="true" fillcolor="#000000" stroked="false">
                <v:path arrowok="t"/>
                <v:fill type="solid"/>
              </v:shape>
            </v:group>
            <v:group style="position:absolute;left:1517;top:870;width:15;height:30" coordorigin="1517,870" coordsize="15,30">
              <v:shape style="position:absolute;left:1517;top:870;width:15;height:30" coordorigin="1517,870" coordsize="15,30" path="m1517,900l1532,900,1532,870,1517,870,1517,900xe" filled="true" fillcolor="#000000" stroked="false">
                <v:path arrowok="t"/>
                <v:fill type="solid"/>
              </v:shape>
            </v:group>
            <v:group style="position:absolute;left:1517;top:900;width:15;height:30" coordorigin="1517,900" coordsize="15,30">
              <v:shape style="position:absolute;left:1517;top:900;width:15;height:30" coordorigin="1517,900" coordsize="15,30" path="m1517,930l1532,930,1532,900,1517,900,1517,930xe" filled="true" fillcolor="#000000" stroked="false">
                <v:path arrowok="t"/>
                <v:fill type="solid"/>
              </v:shape>
            </v:group>
            <v:group style="position:absolute;left:1517;top:930;width:15;height:30" coordorigin="1517,930" coordsize="15,30">
              <v:shape style="position:absolute;left:1517;top:930;width:15;height:30" coordorigin="1517,930" coordsize="15,30" path="m1517,960l1532,960,1532,930,1517,930,1517,960xe" filled="true" fillcolor="#000000" stroked="false">
                <v:path arrowok="t"/>
                <v:fill type="solid"/>
              </v:shape>
            </v:group>
            <v:group style="position:absolute;left:1517;top:961;width:15;height:31" coordorigin="1517,961" coordsize="15,31">
              <v:shape style="position:absolute;left:1517;top:961;width:15;height:31" coordorigin="1517,961" coordsize="15,31" path="m1517,991l1532,991,1532,961,1517,961,1517,991xe" filled="true" fillcolor="#000000" stroked="false">
                <v:path arrowok="t"/>
                <v:fill type="solid"/>
              </v:shape>
            </v:group>
            <v:group style="position:absolute;left:1517;top:991;width:15;height:30" coordorigin="1517,991" coordsize="15,30">
              <v:shape style="position:absolute;left:1517;top:991;width:15;height:30" coordorigin="1517,991" coordsize="15,30" path="m1517,1021l1532,1021,1532,991,1517,991,1517,1021xe" filled="true" fillcolor="#000000" stroked="false">
                <v:path arrowok="t"/>
                <v:fill type="solid"/>
              </v:shape>
            </v:group>
            <v:group style="position:absolute;left:1517;top:1021;width:15;height:30" coordorigin="1517,1021" coordsize="15,30">
              <v:shape style="position:absolute;left:1517;top:1021;width:15;height:30" coordorigin="1517,1021" coordsize="15,30" path="m1517,1051l1532,1051,1532,1021,1517,1021,1517,1051xe" filled="true" fillcolor="#000000" stroked="false">
                <v:path arrowok="t"/>
                <v:fill type="solid"/>
              </v:shape>
            </v:group>
            <v:group style="position:absolute;left:1517;top:1051;width:15;height:30" coordorigin="1517,1051" coordsize="15,30">
              <v:shape style="position:absolute;left:1517;top:1051;width:15;height:30" coordorigin="1517,1051" coordsize="15,30" path="m1517,1081l1532,1081,1532,1051,1517,1051,1517,1081xe" filled="true" fillcolor="#000000" stroked="false">
                <v:path arrowok="t"/>
                <v:fill type="solid"/>
              </v:shape>
            </v:group>
            <v:group style="position:absolute;left:1517;top:1081;width:15;height:30" coordorigin="1517,1081" coordsize="15,30">
              <v:shape style="position:absolute;left:1517;top:1081;width:15;height:30" coordorigin="1517,1081" coordsize="15,30" path="m1517,1111l1532,1111,1532,1081,1517,1081,1517,1111xe" filled="true" fillcolor="#000000" stroked="false">
                <v:path arrowok="t"/>
                <v:fill type="solid"/>
              </v:shape>
            </v:group>
            <v:group style="position:absolute;left:1517;top:1111;width:15;height:30" coordorigin="1517,1111" coordsize="15,30">
              <v:shape style="position:absolute;left:1517;top:1111;width:15;height:30" coordorigin="1517,1111" coordsize="15,30" path="m1517,1141l1532,1141,1532,1111,1517,1111,1517,1141xe" filled="true" fillcolor="#000000" stroked="false">
                <v:path arrowok="t"/>
                <v:fill type="solid"/>
              </v:shape>
            </v:group>
            <v:group style="position:absolute;left:1517;top:1141;width:15;height:30" coordorigin="1517,1141" coordsize="15,30">
              <v:shape style="position:absolute;left:1517;top:1141;width:15;height:30" coordorigin="1517,1141" coordsize="15,30" path="m1517,1171l1532,1171,1532,1141,1517,1141,1517,1171xe" filled="true" fillcolor="#000000" stroked="false">
                <v:path arrowok="t"/>
                <v:fill type="solid"/>
              </v:shape>
            </v:group>
            <v:group style="position:absolute;left:1517;top:1171;width:15;height:30" coordorigin="1517,1171" coordsize="15,30">
              <v:shape style="position:absolute;left:1517;top:1171;width:15;height:30" coordorigin="1517,1171" coordsize="15,30" path="m1517,1201l1532,1201,1532,1171,1517,1171,1517,1201xe" filled="true" fillcolor="#000000" stroked="false">
                <v:path arrowok="t"/>
                <v:fill type="solid"/>
              </v:shape>
            </v:group>
            <v:group style="position:absolute;left:1517;top:1201;width:15;height:30" coordorigin="1517,1201" coordsize="15,30">
              <v:shape style="position:absolute;left:1517;top:1201;width:15;height:30" coordorigin="1517,1201" coordsize="15,30" path="m1517,1231l1532,1231,1532,1201,1517,1201,1517,1231xe" filled="true" fillcolor="#000000" stroked="false">
                <v:path arrowok="t"/>
                <v:fill type="solid"/>
              </v:shape>
            </v:group>
            <v:group style="position:absolute;left:1517;top:1231;width:15;height:30" coordorigin="1517,1231" coordsize="15,30">
              <v:shape style="position:absolute;left:1517;top:1231;width:15;height:30" coordorigin="1517,1231" coordsize="15,30" path="m1517,1261l1532,1261,1532,1231,1517,1231,1517,1261xe" filled="true" fillcolor="#000000" stroked="false">
                <v:path arrowok="t"/>
                <v:fill type="solid"/>
              </v:shape>
            </v:group>
            <v:group style="position:absolute;left:1517;top:1261;width:15;height:30" coordorigin="1517,1261" coordsize="15,30">
              <v:shape style="position:absolute;left:1517;top:1261;width:15;height:30" coordorigin="1517,1261" coordsize="15,30" path="m1517,1291l1532,1291,1532,1261,1517,1261,1517,1291xe" filled="true" fillcolor="#000000" stroked="false">
                <v:path arrowok="t"/>
                <v:fill type="solid"/>
              </v:shape>
            </v:group>
            <v:group style="position:absolute;left:1517;top:1299;width:15;height:2" coordorigin="1517,1299" coordsize="15,2">
              <v:shape style="position:absolute;left:1517;top:1299;width:15;height:2" coordorigin="1517,1299" coordsize="15,0" path="m1517,1299l1532,1299e" filled="false" stroked="true" strokeweight=".75pt" strokecolor="#000000">
                <v:path arrowok="t"/>
              </v:shape>
            </v:group>
            <v:group style="position:absolute;left:2944;top:840;width:15;height:30" coordorigin="2944,840" coordsize="15,30">
              <v:shape style="position:absolute;left:2944;top:840;width:15;height:30" coordorigin="2944,840" coordsize="15,30" path="m2944,870l2959,870,2959,840,2944,840,2944,870xe" filled="true" fillcolor="#000000" stroked="false">
                <v:path arrowok="t"/>
                <v:fill type="solid"/>
              </v:shape>
            </v:group>
            <v:group style="position:absolute;left:2944;top:870;width:15;height:30" coordorigin="2944,870" coordsize="15,30">
              <v:shape style="position:absolute;left:2944;top:870;width:15;height:30" coordorigin="2944,870" coordsize="15,30" path="m2944,900l2959,900,2959,870,2944,870,2944,900xe" filled="true" fillcolor="#000000" stroked="false">
                <v:path arrowok="t"/>
                <v:fill type="solid"/>
              </v:shape>
            </v:group>
            <v:group style="position:absolute;left:2944;top:900;width:15;height:30" coordorigin="2944,900" coordsize="15,30">
              <v:shape style="position:absolute;left:2944;top:900;width:15;height:30" coordorigin="2944,900" coordsize="15,30" path="m2944,930l2959,930,2959,900,2944,900,2944,930xe" filled="true" fillcolor="#000000" stroked="false">
                <v:path arrowok="t"/>
                <v:fill type="solid"/>
              </v:shape>
            </v:group>
            <v:group style="position:absolute;left:2944;top:930;width:15;height:30" coordorigin="2944,930" coordsize="15,30">
              <v:shape style="position:absolute;left:2944;top:930;width:15;height:30" coordorigin="2944,930" coordsize="15,30" path="m2944,960l2959,960,2959,930,2944,930,2944,960xe" filled="true" fillcolor="#000000" stroked="false">
                <v:path arrowok="t"/>
                <v:fill type="solid"/>
              </v:shape>
            </v:group>
            <v:group style="position:absolute;left:2944;top:961;width:15;height:31" coordorigin="2944,961" coordsize="15,31">
              <v:shape style="position:absolute;left:2944;top:961;width:15;height:31" coordorigin="2944,961" coordsize="15,31" path="m2944,991l2959,991,2959,961,2944,961,2944,991xe" filled="true" fillcolor="#000000" stroked="false">
                <v:path arrowok="t"/>
                <v:fill type="solid"/>
              </v:shape>
            </v:group>
            <v:group style="position:absolute;left:2944;top:991;width:15;height:30" coordorigin="2944,991" coordsize="15,30">
              <v:shape style="position:absolute;left:2944;top:991;width:15;height:30" coordorigin="2944,991" coordsize="15,30" path="m2944,1021l2959,1021,2959,991,2944,991,2944,1021xe" filled="true" fillcolor="#000000" stroked="false">
                <v:path arrowok="t"/>
                <v:fill type="solid"/>
              </v:shape>
            </v:group>
            <v:group style="position:absolute;left:2944;top:1021;width:15;height:30" coordorigin="2944,1021" coordsize="15,30">
              <v:shape style="position:absolute;left:2944;top:1021;width:15;height:30" coordorigin="2944,1021" coordsize="15,30" path="m2944,1051l2959,1051,2959,1021,2944,1021,2944,1051xe" filled="true" fillcolor="#000000" stroked="false">
                <v:path arrowok="t"/>
                <v:fill type="solid"/>
              </v:shape>
            </v:group>
            <v:group style="position:absolute;left:2944;top:1051;width:15;height:30" coordorigin="2944,1051" coordsize="15,30">
              <v:shape style="position:absolute;left:2944;top:1051;width:15;height:30" coordorigin="2944,1051" coordsize="15,30" path="m2944,1081l2959,1081,2959,1051,2944,1051,2944,1081xe" filled="true" fillcolor="#000000" stroked="false">
                <v:path arrowok="t"/>
                <v:fill type="solid"/>
              </v:shape>
            </v:group>
            <v:group style="position:absolute;left:2944;top:1081;width:15;height:30" coordorigin="2944,1081" coordsize="15,30">
              <v:shape style="position:absolute;left:2944;top:1081;width:15;height:30" coordorigin="2944,1081" coordsize="15,30" path="m2944,1111l2959,1111,2959,1081,2944,1081,2944,1111xe" filled="true" fillcolor="#000000" stroked="false">
                <v:path arrowok="t"/>
                <v:fill type="solid"/>
              </v:shape>
            </v:group>
            <v:group style="position:absolute;left:2944;top:1111;width:15;height:30" coordorigin="2944,1111" coordsize="15,30">
              <v:shape style="position:absolute;left:2944;top:1111;width:15;height:30" coordorigin="2944,1111" coordsize="15,30" path="m2944,1141l2959,1141,2959,1111,2944,1111,2944,1141xe" filled="true" fillcolor="#000000" stroked="false">
                <v:path arrowok="t"/>
                <v:fill type="solid"/>
              </v:shape>
            </v:group>
            <v:group style="position:absolute;left:2944;top:1141;width:15;height:30" coordorigin="2944,1141" coordsize="15,30">
              <v:shape style="position:absolute;left:2944;top:1141;width:15;height:30" coordorigin="2944,1141" coordsize="15,30" path="m2944,1171l2959,1171,2959,1141,2944,1141,2944,1171xe" filled="true" fillcolor="#000000" stroked="false">
                <v:path arrowok="t"/>
                <v:fill type="solid"/>
              </v:shape>
            </v:group>
            <v:group style="position:absolute;left:2944;top:1171;width:15;height:30" coordorigin="2944,1171" coordsize="15,30">
              <v:shape style="position:absolute;left:2944;top:1171;width:15;height:30" coordorigin="2944,1171" coordsize="15,30" path="m2944,1201l2959,1201,2959,1171,2944,1171,2944,1201xe" filled="true" fillcolor="#000000" stroked="false">
                <v:path arrowok="t"/>
                <v:fill type="solid"/>
              </v:shape>
            </v:group>
            <v:group style="position:absolute;left:2944;top:1201;width:15;height:30" coordorigin="2944,1201" coordsize="15,30">
              <v:shape style="position:absolute;left:2944;top:1201;width:15;height:30" coordorigin="2944,1201" coordsize="15,30" path="m2944,1231l2959,1231,2959,1201,2944,1201,2944,1231xe" filled="true" fillcolor="#000000" stroked="false">
                <v:path arrowok="t"/>
                <v:fill type="solid"/>
              </v:shape>
            </v:group>
            <v:group style="position:absolute;left:2944;top:1231;width:15;height:30" coordorigin="2944,1231" coordsize="15,30">
              <v:shape style="position:absolute;left:2944;top:1231;width:15;height:30" coordorigin="2944,1231" coordsize="15,30" path="m2944,1261l2959,1261,2959,1231,2944,1231,2944,1261xe" filled="true" fillcolor="#000000" stroked="false">
                <v:path arrowok="t"/>
                <v:fill type="solid"/>
              </v:shape>
            </v:group>
            <v:group style="position:absolute;left:2944;top:1261;width:15;height:30" coordorigin="2944,1261" coordsize="15,30">
              <v:shape style="position:absolute;left:2944;top:1261;width:15;height:30" coordorigin="2944,1261" coordsize="15,30" path="m2944,1291l2959,1291,2959,1261,2944,1261,2944,1291xe" filled="true" fillcolor="#000000" stroked="false">
                <v:path arrowok="t"/>
                <v:fill type="solid"/>
              </v:shape>
            </v:group>
            <v:group style="position:absolute;left:2944;top:1299;width:15;height:2" coordorigin="2944,1299" coordsize="15,2">
              <v:shape style="position:absolute;left:2944;top:1299;width:15;height:2" coordorigin="2944,1299" coordsize="15,0" path="m2944,1299l2959,1299e" filled="false" stroked="true" strokeweight=".75pt" strokecolor="#000000">
                <v:path arrowok="t"/>
              </v:shape>
            </v:group>
            <v:group style="position:absolute;left:3935;top:840;width:15;height:30" coordorigin="3935,840" coordsize="15,30">
              <v:shape style="position:absolute;left:3935;top:840;width:15;height:30" coordorigin="3935,840" coordsize="15,30" path="m3935,870l3950,870,3950,840,3935,840,3935,870xe" filled="true" fillcolor="#000000" stroked="false">
                <v:path arrowok="t"/>
                <v:fill type="solid"/>
              </v:shape>
            </v:group>
            <v:group style="position:absolute;left:3935;top:870;width:15;height:30" coordorigin="3935,870" coordsize="15,30">
              <v:shape style="position:absolute;left:3935;top:870;width:15;height:30" coordorigin="3935,870" coordsize="15,30" path="m3935,900l3950,900,3950,870,3935,870,3935,900xe" filled="true" fillcolor="#000000" stroked="false">
                <v:path arrowok="t"/>
                <v:fill type="solid"/>
              </v:shape>
            </v:group>
            <v:group style="position:absolute;left:3935;top:900;width:15;height:30" coordorigin="3935,900" coordsize="15,30">
              <v:shape style="position:absolute;left:3935;top:900;width:15;height:30" coordorigin="3935,900" coordsize="15,30" path="m3935,930l3950,930,3950,900,3935,900,3935,930xe" filled="true" fillcolor="#000000" stroked="false">
                <v:path arrowok="t"/>
                <v:fill type="solid"/>
              </v:shape>
            </v:group>
            <v:group style="position:absolute;left:3935;top:930;width:15;height:30" coordorigin="3935,930" coordsize="15,30">
              <v:shape style="position:absolute;left:3935;top:930;width:15;height:30" coordorigin="3935,930" coordsize="15,30" path="m3935,960l3950,960,3950,930,3935,930,3935,960xe" filled="true" fillcolor="#000000" stroked="false">
                <v:path arrowok="t"/>
                <v:fill type="solid"/>
              </v:shape>
            </v:group>
            <v:group style="position:absolute;left:3935;top:961;width:15;height:31" coordorigin="3935,961" coordsize="15,31">
              <v:shape style="position:absolute;left:3935;top:961;width:15;height:31" coordorigin="3935,961" coordsize="15,31" path="m3935,991l3950,991,3950,961,3935,961,3935,991xe" filled="true" fillcolor="#000000" stroked="false">
                <v:path arrowok="t"/>
                <v:fill type="solid"/>
              </v:shape>
            </v:group>
            <v:group style="position:absolute;left:3935;top:991;width:15;height:30" coordorigin="3935,991" coordsize="15,30">
              <v:shape style="position:absolute;left:3935;top:991;width:15;height:30" coordorigin="3935,991" coordsize="15,30" path="m3935,1021l3950,1021,3950,991,3935,991,3935,1021xe" filled="true" fillcolor="#000000" stroked="false">
                <v:path arrowok="t"/>
                <v:fill type="solid"/>
              </v:shape>
            </v:group>
            <v:group style="position:absolute;left:3935;top:1021;width:15;height:30" coordorigin="3935,1021" coordsize="15,30">
              <v:shape style="position:absolute;left:3935;top:1021;width:15;height:30" coordorigin="3935,1021" coordsize="15,30" path="m3935,1051l3950,1051,3950,1021,3935,1021,3935,1051xe" filled="true" fillcolor="#000000" stroked="false">
                <v:path arrowok="t"/>
                <v:fill type="solid"/>
              </v:shape>
            </v:group>
            <v:group style="position:absolute;left:3935;top:1051;width:15;height:30" coordorigin="3935,1051" coordsize="15,30">
              <v:shape style="position:absolute;left:3935;top:1051;width:15;height:30" coordorigin="3935,1051" coordsize="15,30" path="m3935,1081l3950,1081,3950,1051,3935,1051,3935,1081xe" filled="true" fillcolor="#000000" stroked="false">
                <v:path arrowok="t"/>
                <v:fill type="solid"/>
              </v:shape>
            </v:group>
            <v:group style="position:absolute;left:3935;top:1081;width:15;height:30" coordorigin="3935,1081" coordsize="15,30">
              <v:shape style="position:absolute;left:3935;top:1081;width:15;height:30" coordorigin="3935,1081" coordsize="15,30" path="m3935,1111l3950,1111,3950,1081,3935,1081,3935,1111xe" filled="true" fillcolor="#000000" stroked="false">
                <v:path arrowok="t"/>
                <v:fill type="solid"/>
              </v:shape>
            </v:group>
            <v:group style="position:absolute;left:3935;top:1111;width:15;height:30" coordorigin="3935,1111" coordsize="15,30">
              <v:shape style="position:absolute;left:3935;top:1111;width:15;height:30" coordorigin="3935,1111" coordsize="15,30" path="m3935,1141l3950,1141,3950,1111,3935,1111,3935,1141xe" filled="true" fillcolor="#000000" stroked="false">
                <v:path arrowok="t"/>
                <v:fill type="solid"/>
              </v:shape>
            </v:group>
            <v:group style="position:absolute;left:3935;top:1141;width:15;height:30" coordorigin="3935,1141" coordsize="15,30">
              <v:shape style="position:absolute;left:3935;top:1141;width:15;height:30" coordorigin="3935,1141" coordsize="15,30" path="m3935,1171l3950,1171,3950,1141,3935,1141,3935,1171xe" filled="true" fillcolor="#000000" stroked="false">
                <v:path arrowok="t"/>
                <v:fill type="solid"/>
              </v:shape>
            </v:group>
            <v:group style="position:absolute;left:3935;top:1171;width:15;height:30" coordorigin="3935,1171" coordsize="15,30">
              <v:shape style="position:absolute;left:3935;top:1171;width:15;height:30" coordorigin="3935,1171" coordsize="15,30" path="m3935,1201l3950,1201,3950,1171,3935,1171,3935,1201xe" filled="true" fillcolor="#000000" stroked="false">
                <v:path arrowok="t"/>
                <v:fill type="solid"/>
              </v:shape>
            </v:group>
            <v:group style="position:absolute;left:3935;top:1201;width:15;height:30" coordorigin="3935,1201" coordsize="15,30">
              <v:shape style="position:absolute;left:3935;top:1201;width:15;height:30" coordorigin="3935,1201" coordsize="15,30" path="m3935,1231l3950,1231,3950,1201,3935,1201,3935,1231xe" filled="true" fillcolor="#000000" stroked="false">
                <v:path arrowok="t"/>
                <v:fill type="solid"/>
              </v:shape>
            </v:group>
            <v:group style="position:absolute;left:3935;top:1231;width:15;height:30" coordorigin="3935,1231" coordsize="15,30">
              <v:shape style="position:absolute;left:3935;top:1231;width:15;height:30" coordorigin="3935,1231" coordsize="15,30" path="m3935,1261l3950,1261,3950,1231,3935,1231,3935,1261xe" filled="true" fillcolor="#000000" stroked="false">
                <v:path arrowok="t"/>
                <v:fill type="solid"/>
              </v:shape>
            </v:group>
            <v:group style="position:absolute;left:3935;top:1261;width:15;height:30" coordorigin="3935,1261" coordsize="15,30">
              <v:shape style="position:absolute;left:3935;top:1261;width:15;height:30" coordorigin="3935,1261" coordsize="15,30" path="m3935,1291l3950,1291,3950,1261,3935,1261,3935,1291xe" filled="true" fillcolor="#000000" stroked="false">
                <v:path arrowok="t"/>
                <v:fill type="solid"/>
              </v:shape>
            </v:group>
            <v:group style="position:absolute;left:3935;top:1299;width:15;height:2" coordorigin="3935,1299" coordsize="15,2">
              <v:shape style="position:absolute;left:3935;top:1299;width:15;height:2" coordorigin="3935,1299" coordsize="15,0" path="m3935,1299l3950,1299e" filled="false" stroked="true" strokeweight=".75pt" strokecolor="#000000">
                <v:path arrowok="t"/>
              </v:shape>
            </v:group>
            <v:group style="position:absolute;left:5497;top:840;width:15;height:30" coordorigin="5497,840" coordsize="15,30">
              <v:shape style="position:absolute;left:5497;top:840;width:15;height:30" coordorigin="5497,840" coordsize="15,30" path="m5497,870l5512,870,5512,840,5497,840,5497,870xe" filled="true" fillcolor="#000000" stroked="false">
                <v:path arrowok="t"/>
                <v:fill type="solid"/>
              </v:shape>
            </v:group>
            <v:group style="position:absolute;left:5497;top:870;width:15;height:30" coordorigin="5497,870" coordsize="15,30">
              <v:shape style="position:absolute;left:5497;top:870;width:15;height:30" coordorigin="5497,870" coordsize="15,30" path="m5497,900l5512,900,5512,870,5497,870,5497,900xe" filled="true" fillcolor="#000000" stroked="false">
                <v:path arrowok="t"/>
                <v:fill type="solid"/>
              </v:shape>
            </v:group>
            <v:group style="position:absolute;left:5497;top:900;width:15;height:30" coordorigin="5497,900" coordsize="15,30">
              <v:shape style="position:absolute;left:5497;top:900;width:15;height:30" coordorigin="5497,900" coordsize="15,30" path="m5497,930l5512,930,5512,900,5497,900,5497,930xe" filled="true" fillcolor="#000000" stroked="false">
                <v:path arrowok="t"/>
                <v:fill type="solid"/>
              </v:shape>
            </v:group>
            <v:group style="position:absolute;left:5497;top:930;width:15;height:30" coordorigin="5497,930" coordsize="15,30">
              <v:shape style="position:absolute;left:5497;top:930;width:15;height:30" coordorigin="5497,930" coordsize="15,30" path="m5497,960l5512,960,5512,930,5497,930,5497,960xe" filled="true" fillcolor="#000000" stroked="false">
                <v:path arrowok="t"/>
                <v:fill type="solid"/>
              </v:shape>
            </v:group>
            <v:group style="position:absolute;left:5497;top:961;width:15;height:31" coordorigin="5497,961" coordsize="15,31">
              <v:shape style="position:absolute;left:5497;top:961;width:15;height:31" coordorigin="5497,961" coordsize="15,31" path="m5497,991l5512,991,5512,961,5497,961,5497,991xe" filled="true" fillcolor="#000000" stroked="false">
                <v:path arrowok="t"/>
                <v:fill type="solid"/>
              </v:shape>
            </v:group>
            <v:group style="position:absolute;left:5497;top:991;width:15;height:30" coordorigin="5497,991" coordsize="15,30">
              <v:shape style="position:absolute;left:5497;top:991;width:15;height:30" coordorigin="5497,991" coordsize="15,30" path="m5497,1021l5512,1021,5512,991,5497,991,5497,1021xe" filled="true" fillcolor="#000000" stroked="false">
                <v:path arrowok="t"/>
                <v:fill type="solid"/>
              </v:shape>
            </v:group>
            <v:group style="position:absolute;left:5497;top:1021;width:15;height:30" coordorigin="5497,1021" coordsize="15,30">
              <v:shape style="position:absolute;left:5497;top:1021;width:15;height:30" coordorigin="5497,1021" coordsize="15,30" path="m5497,1051l5512,1051,5512,1021,5497,1021,5497,1051xe" filled="true" fillcolor="#000000" stroked="false">
                <v:path arrowok="t"/>
                <v:fill type="solid"/>
              </v:shape>
            </v:group>
            <v:group style="position:absolute;left:5497;top:1051;width:15;height:30" coordorigin="5497,1051" coordsize="15,30">
              <v:shape style="position:absolute;left:5497;top:1051;width:15;height:30" coordorigin="5497,1051" coordsize="15,30" path="m5497,1081l5512,1081,5512,1051,5497,1051,5497,1081xe" filled="true" fillcolor="#000000" stroked="false">
                <v:path arrowok="t"/>
                <v:fill type="solid"/>
              </v:shape>
            </v:group>
            <v:group style="position:absolute;left:5497;top:1081;width:15;height:30" coordorigin="5497,1081" coordsize="15,30">
              <v:shape style="position:absolute;left:5497;top:1081;width:15;height:30" coordorigin="5497,1081" coordsize="15,30" path="m5497,1111l5512,1111,5512,1081,5497,1081,5497,1111xe" filled="true" fillcolor="#000000" stroked="false">
                <v:path arrowok="t"/>
                <v:fill type="solid"/>
              </v:shape>
            </v:group>
            <v:group style="position:absolute;left:5497;top:1111;width:15;height:30" coordorigin="5497,1111" coordsize="15,30">
              <v:shape style="position:absolute;left:5497;top:1111;width:15;height:30" coordorigin="5497,1111" coordsize="15,30" path="m5497,1141l5512,1141,5512,1111,5497,1111,5497,1141xe" filled="true" fillcolor="#000000" stroked="false">
                <v:path arrowok="t"/>
                <v:fill type="solid"/>
              </v:shape>
            </v:group>
            <v:group style="position:absolute;left:5497;top:1141;width:15;height:30" coordorigin="5497,1141" coordsize="15,30">
              <v:shape style="position:absolute;left:5497;top:1141;width:15;height:30" coordorigin="5497,1141" coordsize="15,30" path="m5497,1171l5512,1171,5512,1141,5497,1141,5497,1171xe" filled="true" fillcolor="#000000" stroked="false">
                <v:path arrowok="t"/>
                <v:fill type="solid"/>
              </v:shape>
            </v:group>
            <v:group style="position:absolute;left:5497;top:1171;width:15;height:30" coordorigin="5497,1171" coordsize="15,30">
              <v:shape style="position:absolute;left:5497;top:1171;width:15;height:30" coordorigin="5497,1171" coordsize="15,30" path="m5497,1201l5512,1201,5512,1171,5497,1171,5497,1201xe" filled="true" fillcolor="#000000" stroked="false">
                <v:path arrowok="t"/>
                <v:fill type="solid"/>
              </v:shape>
            </v:group>
            <v:group style="position:absolute;left:5497;top:1201;width:15;height:30" coordorigin="5497,1201" coordsize="15,30">
              <v:shape style="position:absolute;left:5497;top:1201;width:15;height:30" coordorigin="5497,1201" coordsize="15,30" path="m5497,1231l5512,1231,5512,1201,5497,1201,5497,1231xe" filled="true" fillcolor="#000000" stroked="false">
                <v:path arrowok="t"/>
                <v:fill type="solid"/>
              </v:shape>
            </v:group>
            <v:group style="position:absolute;left:5497;top:1231;width:15;height:30" coordorigin="5497,1231" coordsize="15,30">
              <v:shape style="position:absolute;left:5497;top:1231;width:15;height:30" coordorigin="5497,1231" coordsize="15,30" path="m5497,1261l5512,1261,5512,1231,5497,1231,5497,1261xe" filled="true" fillcolor="#000000" stroked="false">
                <v:path arrowok="t"/>
                <v:fill type="solid"/>
              </v:shape>
            </v:group>
            <v:group style="position:absolute;left:5497;top:1261;width:15;height:30" coordorigin="5497,1261" coordsize="15,30">
              <v:shape style="position:absolute;left:5497;top:1261;width:15;height:30" coordorigin="5497,1261" coordsize="15,30" path="m5497,1291l5512,1291,5512,1261,5497,1261,5497,1291xe" filled="true" fillcolor="#000000" stroked="false">
                <v:path arrowok="t"/>
                <v:fill type="solid"/>
              </v:shape>
            </v:group>
            <v:group style="position:absolute;left:5497;top:1299;width:15;height:2" coordorigin="5497,1299" coordsize="15,2">
              <v:shape style="position:absolute;left:5497;top:1299;width:15;height:2" coordorigin="5497,1299" coordsize="15,0" path="m5497,1299l5512,1299e" filled="false" stroked="true" strokeweight=".75pt" strokecolor="#000000">
                <v:path arrowok="t"/>
              </v:shape>
            </v:group>
            <v:group style="position:absolute;left:6969;top:840;width:15;height:30" coordorigin="6969,840" coordsize="15,30">
              <v:shape style="position:absolute;left:6969;top:840;width:15;height:30" coordorigin="6969,840" coordsize="15,30" path="m6969,870l6984,870,6984,840,6969,840,6969,870xe" filled="true" fillcolor="#000000" stroked="false">
                <v:path arrowok="t"/>
                <v:fill type="solid"/>
              </v:shape>
            </v:group>
            <v:group style="position:absolute;left:6969;top:870;width:15;height:30" coordorigin="6969,870" coordsize="15,30">
              <v:shape style="position:absolute;left:6969;top:870;width:15;height:30" coordorigin="6969,870" coordsize="15,30" path="m6969,900l6984,900,6984,870,6969,870,6969,900xe" filled="true" fillcolor="#000000" stroked="false">
                <v:path arrowok="t"/>
                <v:fill type="solid"/>
              </v:shape>
            </v:group>
            <v:group style="position:absolute;left:6969;top:900;width:15;height:30" coordorigin="6969,900" coordsize="15,30">
              <v:shape style="position:absolute;left:6969;top:900;width:15;height:30" coordorigin="6969,900" coordsize="15,30" path="m6969,930l6984,930,6984,900,6969,900,6969,930xe" filled="true" fillcolor="#000000" stroked="false">
                <v:path arrowok="t"/>
                <v:fill type="solid"/>
              </v:shape>
            </v:group>
            <v:group style="position:absolute;left:6969;top:930;width:15;height:30" coordorigin="6969,930" coordsize="15,30">
              <v:shape style="position:absolute;left:6969;top:930;width:15;height:30" coordorigin="6969,930" coordsize="15,30" path="m6969,960l6984,960,6984,930,6969,930,6969,960xe" filled="true" fillcolor="#000000" stroked="false">
                <v:path arrowok="t"/>
                <v:fill type="solid"/>
              </v:shape>
            </v:group>
            <v:group style="position:absolute;left:6969;top:961;width:15;height:31" coordorigin="6969,961" coordsize="15,31">
              <v:shape style="position:absolute;left:6969;top:961;width:15;height:31" coordorigin="6969,961" coordsize="15,31" path="m6969,991l6984,991,6984,961,6969,961,6969,991xe" filled="true" fillcolor="#000000" stroked="false">
                <v:path arrowok="t"/>
                <v:fill type="solid"/>
              </v:shape>
            </v:group>
            <v:group style="position:absolute;left:6969;top:991;width:15;height:30" coordorigin="6969,991" coordsize="15,30">
              <v:shape style="position:absolute;left:6969;top:991;width:15;height:30" coordorigin="6969,991" coordsize="15,30" path="m6969,1021l6984,1021,6984,991,6969,991,6969,1021xe" filled="true" fillcolor="#000000" stroked="false">
                <v:path arrowok="t"/>
                <v:fill type="solid"/>
              </v:shape>
            </v:group>
            <v:group style="position:absolute;left:6969;top:1021;width:15;height:30" coordorigin="6969,1021" coordsize="15,30">
              <v:shape style="position:absolute;left:6969;top:1021;width:15;height:30" coordorigin="6969,1021" coordsize="15,30" path="m6969,1051l6984,1051,6984,1021,6969,1021,6969,1051xe" filled="true" fillcolor="#000000" stroked="false">
                <v:path arrowok="t"/>
                <v:fill type="solid"/>
              </v:shape>
            </v:group>
            <v:group style="position:absolute;left:6969;top:1051;width:15;height:30" coordorigin="6969,1051" coordsize="15,30">
              <v:shape style="position:absolute;left:6969;top:1051;width:15;height:30" coordorigin="6969,1051" coordsize="15,30" path="m6969,1081l6984,1081,6984,1051,6969,1051,6969,1081xe" filled="true" fillcolor="#000000" stroked="false">
                <v:path arrowok="t"/>
                <v:fill type="solid"/>
              </v:shape>
            </v:group>
            <v:group style="position:absolute;left:6969;top:1081;width:15;height:30" coordorigin="6969,1081" coordsize="15,30">
              <v:shape style="position:absolute;left:6969;top:1081;width:15;height:30" coordorigin="6969,1081" coordsize="15,30" path="m6969,1111l6984,1111,6984,1081,6969,1081,6969,1111xe" filled="true" fillcolor="#000000" stroked="false">
                <v:path arrowok="t"/>
                <v:fill type="solid"/>
              </v:shape>
            </v:group>
            <v:group style="position:absolute;left:6969;top:1111;width:15;height:30" coordorigin="6969,1111" coordsize="15,30">
              <v:shape style="position:absolute;left:6969;top:1111;width:15;height:30" coordorigin="6969,1111" coordsize="15,30" path="m6969,1141l6984,1141,6984,1111,6969,1111,6969,1141xe" filled="true" fillcolor="#000000" stroked="false">
                <v:path arrowok="t"/>
                <v:fill type="solid"/>
              </v:shape>
            </v:group>
            <v:group style="position:absolute;left:6969;top:1141;width:15;height:30" coordorigin="6969,1141" coordsize="15,30">
              <v:shape style="position:absolute;left:6969;top:1141;width:15;height:30" coordorigin="6969,1141" coordsize="15,30" path="m6969,1171l6984,1171,6984,1141,6969,1141,6969,1171xe" filled="true" fillcolor="#000000" stroked="false">
                <v:path arrowok="t"/>
                <v:fill type="solid"/>
              </v:shape>
            </v:group>
            <v:group style="position:absolute;left:6969;top:1171;width:15;height:30" coordorigin="6969,1171" coordsize="15,30">
              <v:shape style="position:absolute;left:6969;top:1171;width:15;height:30" coordorigin="6969,1171" coordsize="15,30" path="m6969,1201l6984,1201,6984,1171,6969,1171,6969,1201xe" filled="true" fillcolor="#000000" stroked="false">
                <v:path arrowok="t"/>
                <v:fill type="solid"/>
              </v:shape>
            </v:group>
            <v:group style="position:absolute;left:6969;top:1201;width:15;height:30" coordorigin="6969,1201" coordsize="15,30">
              <v:shape style="position:absolute;left:6969;top:1201;width:15;height:30" coordorigin="6969,1201" coordsize="15,30" path="m6969,1231l6984,1231,6984,1201,6969,1201,6969,1231xe" filled="true" fillcolor="#000000" stroked="false">
                <v:path arrowok="t"/>
                <v:fill type="solid"/>
              </v:shape>
            </v:group>
            <v:group style="position:absolute;left:6969;top:1231;width:15;height:30" coordorigin="6969,1231" coordsize="15,30">
              <v:shape style="position:absolute;left:6969;top:1231;width:15;height:30" coordorigin="6969,1231" coordsize="15,30" path="m6969,1261l6984,1261,6984,1231,6969,1231,6969,1261xe" filled="true" fillcolor="#000000" stroked="false">
                <v:path arrowok="t"/>
                <v:fill type="solid"/>
              </v:shape>
            </v:group>
            <v:group style="position:absolute;left:6969;top:1261;width:15;height:30" coordorigin="6969,1261" coordsize="15,30">
              <v:shape style="position:absolute;left:6969;top:1261;width:15;height:30" coordorigin="6969,1261" coordsize="15,30" path="m6969,1291l6984,1291,6984,1261,6969,1261,6969,1291xe" filled="true" fillcolor="#000000" stroked="false">
                <v:path arrowok="t"/>
                <v:fill type="solid"/>
              </v:shape>
            </v:group>
            <v:group style="position:absolute;left:6969;top:1299;width:15;height:2" coordorigin="6969,1299" coordsize="15,2">
              <v:shape style="position:absolute;left:6969;top:1299;width:15;height:2" coordorigin="6969,1299" coordsize="15,0" path="m6969,1299l6984,1299e" filled="false" stroked="true" strokeweight=".75pt" strokecolor="#000000">
                <v:path arrowok="t"/>
              </v:shape>
            </v:group>
            <v:group style="position:absolute;left:7960;top:840;width:15;height:30" coordorigin="7960,840" coordsize="15,30">
              <v:shape style="position:absolute;left:7960;top:840;width:15;height:30" coordorigin="7960,840" coordsize="15,30" path="m7960,870l7975,870,7975,840,7960,840,7960,870xe" filled="true" fillcolor="#000000" stroked="false">
                <v:path arrowok="t"/>
                <v:fill type="solid"/>
              </v:shape>
            </v:group>
            <v:group style="position:absolute;left:7960;top:870;width:15;height:30" coordorigin="7960,870" coordsize="15,30">
              <v:shape style="position:absolute;left:7960;top:870;width:15;height:30" coordorigin="7960,870" coordsize="15,30" path="m7960,900l7975,900,7975,870,7960,870,7960,900xe" filled="true" fillcolor="#000000" stroked="false">
                <v:path arrowok="t"/>
                <v:fill type="solid"/>
              </v:shape>
            </v:group>
            <v:group style="position:absolute;left:7960;top:900;width:15;height:30" coordorigin="7960,900" coordsize="15,30">
              <v:shape style="position:absolute;left:7960;top:900;width:15;height:30" coordorigin="7960,900" coordsize="15,30" path="m7960,930l7975,930,7975,900,7960,900,7960,930xe" filled="true" fillcolor="#000000" stroked="false">
                <v:path arrowok="t"/>
                <v:fill type="solid"/>
              </v:shape>
            </v:group>
            <v:group style="position:absolute;left:7960;top:930;width:15;height:30" coordorigin="7960,930" coordsize="15,30">
              <v:shape style="position:absolute;left:7960;top:930;width:15;height:30" coordorigin="7960,930" coordsize="15,30" path="m7960,960l7975,960,7975,930,7960,930,7960,960xe" filled="true" fillcolor="#000000" stroked="false">
                <v:path arrowok="t"/>
                <v:fill type="solid"/>
              </v:shape>
            </v:group>
            <v:group style="position:absolute;left:7960;top:961;width:15;height:31" coordorigin="7960,961" coordsize="15,31">
              <v:shape style="position:absolute;left:7960;top:961;width:15;height:31" coordorigin="7960,961" coordsize="15,31" path="m7960,991l7975,991,7975,961,7960,961,7960,991xe" filled="true" fillcolor="#000000" stroked="false">
                <v:path arrowok="t"/>
                <v:fill type="solid"/>
              </v:shape>
            </v:group>
            <v:group style="position:absolute;left:7960;top:991;width:15;height:30" coordorigin="7960,991" coordsize="15,30">
              <v:shape style="position:absolute;left:7960;top:991;width:15;height:30" coordorigin="7960,991" coordsize="15,30" path="m7960,1021l7975,1021,7975,991,7960,991,7960,1021xe" filled="true" fillcolor="#000000" stroked="false">
                <v:path arrowok="t"/>
                <v:fill type="solid"/>
              </v:shape>
            </v:group>
            <v:group style="position:absolute;left:7960;top:1021;width:15;height:30" coordorigin="7960,1021" coordsize="15,30">
              <v:shape style="position:absolute;left:7960;top:1021;width:15;height:30" coordorigin="7960,1021" coordsize="15,30" path="m7960,1051l7975,1051,7975,1021,7960,1021,7960,1051xe" filled="true" fillcolor="#000000" stroked="false">
                <v:path arrowok="t"/>
                <v:fill type="solid"/>
              </v:shape>
            </v:group>
            <v:group style="position:absolute;left:7960;top:1051;width:15;height:30" coordorigin="7960,1051" coordsize="15,30">
              <v:shape style="position:absolute;left:7960;top:1051;width:15;height:30" coordorigin="7960,1051" coordsize="15,30" path="m7960,1081l7975,1081,7975,1051,7960,1051,7960,1081xe" filled="true" fillcolor="#000000" stroked="false">
                <v:path arrowok="t"/>
                <v:fill type="solid"/>
              </v:shape>
            </v:group>
            <v:group style="position:absolute;left:7960;top:1081;width:15;height:30" coordorigin="7960,1081" coordsize="15,30">
              <v:shape style="position:absolute;left:7960;top:1081;width:15;height:30" coordorigin="7960,1081" coordsize="15,30" path="m7960,1111l7975,1111,7975,1081,7960,1081,7960,1111xe" filled="true" fillcolor="#000000" stroked="false">
                <v:path arrowok="t"/>
                <v:fill type="solid"/>
              </v:shape>
            </v:group>
            <v:group style="position:absolute;left:7960;top:1111;width:15;height:30" coordorigin="7960,1111" coordsize="15,30">
              <v:shape style="position:absolute;left:7960;top:1111;width:15;height:30" coordorigin="7960,1111" coordsize="15,30" path="m7960,1141l7975,1141,7975,1111,7960,1111,7960,1141xe" filled="true" fillcolor="#000000" stroked="false">
                <v:path arrowok="t"/>
                <v:fill type="solid"/>
              </v:shape>
            </v:group>
            <v:group style="position:absolute;left:7960;top:1141;width:15;height:30" coordorigin="7960,1141" coordsize="15,30">
              <v:shape style="position:absolute;left:7960;top:1141;width:15;height:30" coordorigin="7960,1141" coordsize="15,30" path="m7960,1171l7975,1171,7975,1141,7960,1141,7960,1171xe" filled="true" fillcolor="#000000" stroked="false">
                <v:path arrowok="t"/>
                <v:fill type="solid"/>
              </v:shape>
            </v:group>
            <v:group style="position:absolute;left:7960;top:1171;width:15;height:30" coordorigin="7960,1171" coordsize="15,30">
              <v:shape style="position:absolute;left:7960;top:1171;width:15;height:30" coordorigin="7960,1171" coordsize="15,30" path="m7960,1201l7975,1201,7975,1171,7960,1171,7960,1201xe" filled="true" fillcolor="#000000" stroked="false">
                <v:path arrowok="t"/>
                <v:fill type="solid"/>
              </v:shape>
            </v:group>
            <v:group style="position:absolute;left:7960;top:1201;width:15;height:30" coordorigin="7960,1201" coordsize="15,30">
              <v:shape style="position:absolute;left:7960;top:1201;width:15;height:30" coordorigin="7960,1201" coordsize="15,30" path="m7960,1231l7975,1231,7975,1201,7960,1201,7960,1231xe" filled="true" fillcolor="#000000" stroked="false">
                <v:path arrowok="t"/>
                <v:fill type="solid"/>
              </v:shape>
            </v:group>
            <v:group style="position:absolute;left:7960;top:1231;width:15;height:30" coordorigin="7960,1231" coordsize="15,30">
              <v:shape style="position:absolute;left:7960;top:1231;width:15;height:30" coordorigin="7960,1231" coordsize="15,30" path="m7960,1261l7975,1261,7975,1231,7960,1231,7960,1261xe" filled="true" fillcolor="#000000" stroked="false">
                <v:path arrowok="t"/>
                <v:fill type="solid"/>
              </v:shape>
            </v:group>
            <v:group style="position:absolute;left:7960;top:1261;width:15;height:30" coordorigin="7960,1261" coordsize="15,30">
              <v:shape style="position:absolute;left:7960;top:1261;width:15;height:30" coordorigin="7960,1261" coordsize="15,30" path="m7960,1291l7975,1291,7975,1261,7960,1261,7960,1291xe" filled="true" fillcolor="#000000" stroked="false">
                <v:path arrowok="t"/>
                <v:fill type="solid"/>
              </v:shape>
            </v:group>
            <v:group style="position:absolute;left:7960;top:1299;width:15;height:2" coordorigin="7960,1299" coordsize="15,2">
              <v:shape style="position:absolute;left:7960;top:1299;width:15;height:2" coordorigin="7960,1299" coordsize="15,0" path="m7960,1299l7975,1299e" filled="false" stroked="true" strokeweight=".75pt" strokecolor="#000000">
                <v:path arrowok="t"/>
              </v:shape>
              <v:shape style="position:absolute;left:30;top:1306;width:1487;height:15" type="#_x0000_t75" stroked="false">
                <v:imagedata r:id="rId573" o:title=""/>
              </v:shape>
              <v:shape style="position:absolute;left:1510;top:1306;width:1434;height:15" type="#_x0000_t75" stroked="false">
                <v:imagedata r:id="rId306" o:title=""/>
              </v:shape>
              <v:shape style="position:absolute;left:2936;top:1306;width:999;height:15" type="#_x0000_t75" stroked="false">
                <v:imagedata r:id="rId121" o:title=""/>
              </v:shape>
              <v:shape style="position:absolute;left:3928;top:1306;width:1569;height:15" type="#_x0000_t75" stroked="false">
                <v:imagedata r:id="rId494" o:title=""/>
              </v:shape>
              <v:shape style="position:absolute;left:5489;top:1306;width:1479;height:15" type="#_x0000_t75" stroked="false">
                <v:imagedata r:id="rId231" o:title=""/>
              </v:shape>
              <v:shape style="position:absolute;left:6961;top:1306;width:999;height:15" type="#_x0000_t75" stroked="false">
                <v:imagedata r:id="rId165" o:title=""/>
              </v:shape>
              <v:shape style="position:absolute;left:7953;top:1306;width:1524;height:15" type="#_x0000_t75" stroked="false">
                <v:imagedata r:id="rId141" o:title=""/>
              </v:shape>
            </v:group>
            <v:group style="position:absolute;left:1517;top:1321;width:15;height:30" coordorigin="1517,1321" coordsize="15,30">
              <v:shape style="position:absolute;left:1517;top:1321;width:15;height:30" coordorigin="1517,1321" coordsize="15,30" path="m1517,1351l1532,1351,1532,1321,1517,1321,1517,1351xe" filled="true" fillcolor="#000000" stroked="false">
                <v:path arrowok="t"/>
                <v:fill type="solid"/>
              </v:shape>
            </v:group>
            <v:group style="position:absolute;left:1517;top:1351;width:15;height:30" coordorigin="1517,1351" coordsize="15,30">
              <v:shape style="position:absolute;left:1517;top:1351;width:15;height:30" coordorigin="1517,1351" coordsize="15,30" path="m1517,1381l1532,1381,1532,1351,1517,1351,1517,1381xe" filled="true" fillcolor="#000000" stroked="false">
                <v:path arrowok="t"/>
                <v:fill type="solid"/>
              </v:shape>
            </v:group>
            <v:group style="position:absolute;left:1517;top:1381;width:15;height:30" coordorigin="1517,1381" coordsize="15,30">
              <v:shape style="position:absolute;left:1517;top:1381;width:15;height:30" coordorigin="1517,1381" coordsize="15,30" path="m1517,1411l1532,1411,1532,1381,1517,1381,1517,1411xe" filled="true" fillcolor="#000000" stroked="false">
                <v:path arrowok="t"/>
                <v:fill type="solid"/>
              </v:shape>
            </v:group>
            <v:group style="position:absolute;left:1517;top:1411;width:15;height:30" coordorigin="1517,1411" coordsize="15,30">
              <v:shape style="position:absolute;left:1517;top:1411;width:15;height:30" coordorigin="1517,1411" coordsize="15,30" path="m1517,1441l1532,1441,1532,1411,1517,1411,1517,1441xe" filled="true" fillcolor="#000000" stroked="false">
                <v:path arrowok="t"/>
                <v:fill type="solid"/>
              </v:shape>
            </v:group>
            <v:group style="position:absolute;left:1517;top:1441;width:15;height:30" coordorigin="1517,1441" coordsize="15,30">
              <v:shape style="position:absolute;left:1517;top:1441;width:15;height:30" coordorigin="1517,1441" coordsize="15,30" path="m1517,1471l1532,1471,1532,1441,1517,1441,1517,1471xe" filled="true" fillcolor="#000000" stroked="false">
                <v:path arrowok="t"/>
                <v:fill type="solid"/>
              </v:shape>
            </v:group>
            <v:group style="position:absolute;left:1517;top:1471;width:15;height:30" coordorigin="1517,1471" coordsize="15,30">
              <v:shape style="position:absolute;left:1517;top:1471;width:15;height:30" coordorigin="1517,1471" coordsize="15,30" path="m1517,1501l1532,1501,1532,1471,1517,1471,1517,1501xe" filled="true" fillcolor="#000000" stroked="false">
                <v:path arrowok="t"/>
                <v:fill type="solid"/>
              </v:shape>
            </v:group>
            <v:group style="position:absolute;left:1517;top:1501;width:15;height:30" coordorigin="1517,1501" coordsize="15,30">
              <v:shape style="position:absolute;left:1517;top:1501;width:15;height:30" coordorigin="1517,1501" coordsize="15,30" path="m1517,1531l1532,1531,1532,1501,1517,1501,1517,1531xe" filled="true" fillcolor="#000000" stroked="false">
                <v:path arrowok="t"/>
                <v:fill type="solid"/>
              </v:shape>
            </v:group>
            <v:group style="position:absolute;left:1517;top:1531;width:15;height:31" coordorigin="1517,1531" coordsize="15,31">
              <v:shape style="position:absolute;left:1517;top:1531;width:15;height:31" coordorigin="1517,1531" coordsize="15,31" path="m1517,1562l1532,1562,1532,1531,1517,1531,1517,1562xe" filled="true" fillcolor="#000000" stroked="false">
                <v:path arrowok="t"/>
                <v:fill type="solid"/>
              </v:shape>
            </v:group>
            <v:group style="position:absolute;left:1517;top:1562;width:15;height:30" coordorigin="1517,1562" coordsize="15,30">
              <v:shape style="position:absolute;left:1517;top:1562;width:15;height:30" coordorigin="1517,1562" coordsize="15,30" path="m1517,1592l1532,1592,1532,1562,1517,1562,1517,1592xe" filled="true" fillcolor="#000000" stroked="false">
                <v:path arrowok="t"/>
                <v:fill type="solid"/>
              </v:shape>
            </v:group>
            <v:group style="position:absolute;left:1517;top:1592;width:15;height:30" coordorigin="1517,1592" coordsize="15,30">
              <v:shape style="position:absolute;left:1517;top:1592;width:15;height:30" coordorigin="1517,1592" coordsize="15,30" path="m1517,1622l1532,1622,1532,1592,1517,1592,1517,1622xe" filled="true" fillcolor="#000000" stroked="false">
                <v:path arrowok="t"/>
                <v:fill type="solid"/>
              </v:shape>
            </v:group>
            <v:group style="position:absolute;left:1517;top:1622;width:15;height:30" coordorigin="1517,1622" coordsize="15,30">
              <v:shape style="position:absolute;left:1517;top:1622;width:15;height:30" coordorigin="1517,1622" coordsize="15,30" path="m1517,1652l1532,1652,1532,1622,1517,1622,1517,1652xe" filled="true" fillcolor="#000000" stroked="false">
                <v:path arrowok="t"/>
                <v:fill type="solid"/>
              </v:shape>
            </v:group>
            <v:group style="position:absolute;left:1517;top:1652;width:15;height:30" coordorigin="1517,1652" coordsize="15,30">
              <v:shape style="position:absolute;left:1517;top:1652;width:15;height:30" coordorigin="1517,1652" coordsize="15,30" path="m1517,1682l1532,1682,1532,1652,1517,1652,1517,1682xe" filled="true" fillcolor="#000000" stroked="false">
                <v:path arrowok="t"/>
                <v:fill type="solid"/>
              </v:shape>
            </v:group>
            <v:group style="position:absolute;left:1517;top:1682;width:15;height:30" coordorigin="1517,1682" coordsize="15,30">
              <v:shape style="position:absolute;left:1517;top:1682;width:15;height:30" coordorigin="1517,1682" coordsize="15,30" path="m1517,1712l1532,1712,1532,1682,1517,1682,1517,1712xe" filled="true" fillcolor="#000000" stroked="false">
                <v:path arrowok="t"/>
                <v:fill type="solid"/>
              </v:shape>
            </v:group>
            <v:group style="position:absolute;left:1517;top:1712;width:15;height:30" coordorigin="1517,1712" coordsize="15,30">
              <v:shape style="position:absolute;left:1517;top:1712;width:15;height:30" coordorigin="1517,1712" coordsize="15,30" path="m1517,1742l1532,1742,1532,1712,1517,1712,1517,1742xe" filled="true" fillcolor="#000000" stroked="false">
                <v:path arrowok="t"/>
                <v:fill type="solid"/>
              </v:shape>
            </v:group>
            <v:group style="position:absolute;left:1517;top:1742;width:15;height:30" coordorigin="1517,1742" coordsize="15,30">
              <v:shape style="position:absolute;left:1517;top:1742;width:15;height:30" coordorigin="1517,1742" coordsize="15,30" path="m1517,1772l1532,1772,1532,1742,1517,1742,1517,1772xe" filled="true" fillcolor="#000000" stroked="false">
                <v:path arrowok="t"/>
                <v:fill type="solid"/>
              </v:shape>
            </v:group>
            <v:group style="position:absolute;left:1517;top:1779;width:15;height:2" coordorigin="1517,1779" coordsize="15,2">
              <v:shape style="position:absolute;left:1517;top:1779;width:15;height:2" coordorigin="1517,1779" coordsize="15,0" path="m1517,1779l1532,1779e" filled="false" stroked="true" strokeweight=".75pt" strokecolor="#000000">
                <v:path arrowok="t"/>
              </v:shape>
            </v:group>
            <v:group style="position:absolute;left:2944;top:1321;width:15;height:30" coordorigin="2944,1321" coordsize="15,30">
              <v:shape style="position:absolute;left:2944;top:1321;width:15;height:30" coordorigin="2944,1321" coordsize="15,30" path="m2944,1351l2959,1351,2959,1321,2944,1321,2944,1351xe" filled="true" fillcolor="#000000" stroked="false">
                <v:path arrowok="t"/>
                <v:fill type="solid"/>
              </v:shape>
            </v:group>
            <v:group style="position:absolute;left:2944;top:1351;width:15;height:30" coordorigin="2944,1351" coordsize="15,30">
              <v:shape style="position:absolute;left:2944;top:1351;width:15;height:30" coordorigin="2944,1351" coordsize="15,30" path="m2944,1381l2959,1381,2959,1351,2944,1351,2944,1381xe" filled="true" fillcolor="#000000" stroked="false">
                <v:path arrowok="t"/>
                <v:fill type="solid"/>
              </v:shape>
            </v:group>
            <v:group style="position:absolute;left:2944;top:1381;width:15;height:30" coordorigin="2944,1381" coordsize="15,30">
              <v:shape style="position:absolute;left:2944;top:1381;width:15;height:30" coordorigin="2944,1381" coordsize="15,30" path="m2944,1411l2959,1411,2959,1381,2944,1381,2944,1411xe" filled="true" fillcolor="#000000" stroked="false">
                <v:path arrowok="t"/>
                <v:fill type="solid"/>
              </v:shape>
            </v:group>
            <v:group style="position:absolute;left:2944;top:1411;width:15;height:30" coordorigin="2944,1411" coordsize="15,30">
              <v:shape style="position:absolute;left:2944;top:1411;width:15;height:30" coordorigin="2944,1411" coordsize="15,30" path="m2944,1441l2959,1441,2959,1411,2944,1411,2944,1441xe" filled="true" fillcolor="#000000" stroked="false">
                <v:path arrowok="t"/>
                <v:fill type="solid"/>
              </v:shape>
            </v:group>
            <v:group style="position:absolute;left:2944;top:1441;width:15;height:30" coordorigin="2944,1441" coordsize="15,30">
              <v:shape style="position:absolute;left:2944;top:1441;width:15;height:30" coordorigin="2944,1441" coordsize="15,30" path="m2944,1471l2959,1471,2959,1441,2944,1441,2944,1471xe" filled="true" fillcolor="#000000" stroked="false">
                <v:path arrowok="t"/>
                <v:fill type="solid"/>
              </v:shape>
            </v:group>
            <v:group style="position:absolute;left:2944;top:1471;width:15;height:30" coordorigin="2944,1471" coordsize="15,30">
              <v:shape style="position:absolute;left:2944;top:1471;width:15;height:30" coordorigin="2944,1471" coordsize="15,30" path="m2944,1501l2959,1501,2959,1471,2944,1471,2944,1501xe" filled="true" fillcolor="#000000" stroked="false">
                <v:path arrowok="t"/>
                <v:fill type="solid"/>
              </v:shape>
            </v:group>
            <v:group style="position:absolute;left:2944;top:1501;width:15;height:30" coordorigin="2944,1501" coordsize="15,30">
              <v:shape style="position:absolute;left:2944;top:1501;width:15;height:30" coordorigin="2944,1501" coordsize="15,30" path="m2944,1531l2959,1531,2959,1501,2944,1501,2944,1531xe" filled="true" fillcolor="#000000" stroked="false">
                <v:path arrowok="t"/>
                <v:fill type="solid"/>
              </v:shape>
            </v:group>
            <v:group style="position:absolute;left:2944;top:1531;width:15;height:31" coordorigin="2944,1531" coordsize="15,31">
              <v:shape style="position:absolute;left:2944;top:1531;width:15;height:31" coordorigin="2944,1531" coordsize="15,31" path="m2944,1562l2959,1562,2959,1531,2944,1531,2944,1562xe" filled="true" fillcolor="#000000" stroked="false">
                <v:path arrowok="t"/>
                <v:fill type="solid"/>
              </v:shape>
            </v:group>
            <v:group style="position:absolute;left:2944;top:1562;width:15;height:30" coordorigin="2944,1562" coordsize="15,30">
              <v:shape style="position:absolute;left:2944;top:1562;width:15;height:30" coordorigin="2944,1562" coordsize="15,30" path="m2944,1592l2959,1592,2959,1562,2944,1562,2944,1592xe" filled="true" fillcolor="#000000" stroked="false">
                <v:path arrowok="t"/>
                <v:fill type="solid"/>
              </v:shape>
            </v:group>
            <v:group style="position:absolute;left:2944;top:1592;width:15;height:30" coordorigin="2944,1592" coordsize="15,30">
              <v:shape style="position:absolute;left:2944;top:1592;width:15;height:30" coordorigin="2944,1592" coordsize="15,30" path="m2944,1622l2959,1622,2959,1592,2944,1592,2944,1622xe" filled="true" fillcolor="#000000" stroked="false">
                <v:path arrowok="t"/>
                <v:fill type="solid"/>
              </v:shape>
            </v:group>
            <v:group style="position:absolute;left:2944;top:1622;width:15;height:30" coordorigin="2944,1622" coordsize="15,30">
              <v:shape style="position:absolute;left:2944;top:1622;width:15;height:30" coordorigin="2944,1622" coordsize="15,30" path="m2944,1652l2959,1652,2959,1622,2944,1622,2944,1652xe" filled="true" fillcolor="#000000" stroked="false">
                <v:path arrowok="t"/>
                <v:fill type="solid"/>
              </v:shape>
            </v:group>
            <v:group style="position:absolute;left:2944;top:1652;width:15;height:30" coordorigin="2944,1652" coordsize="15,30">
              <v:shape style="position:absolute;left:2944;top:1652;width:15;height:30" coordorigin="2944,1652" coordsize="15,30" path="m2944,1682l2959,1682,2959,1652,2944,1652,2944,1682xe" filled="true" fillcolor="#000000" stroked="false">
                <v:path arrowok="t"/>
                <v:fill type="solid"/>
              </v:shape>
            </v:group>
            <v:group style="position:absolute;left:2944;top:1682;width:15;height:30" coordorigin="2944,1682" coordsize="15,30">
              <v:shape style="position:absolute;left:2944;top:1682;width:15;height:30" coordorigin="2944,1682" coordsize="15,30" path="m2944,1712l2959,1712,2959,1682,2944,1682,2944,1712xe" filled="true" fillcolor="#000000" stroked="false">
                <v:path arrowok="t"/>
                <v:fill type="solid"/>
              </v:shape>
            </v:group>
            <v:group style="position:absolute;left:2944;top:1712;width:15;height:30" coordorigin="2944,1712" coordsize="15,30">
              <v:shape style="position:absolute;left:2944;top:1712;width:15;height:30" coordorigin="2944,1712" coordsize="15,30" path="m2944,1742l2959,1742,2959,1712,2944,1712,2944,1742xe" filled="true" fillcolor="#000000" stroked="false">
                <v:path arrowok="t"/>
                <v:fill type="solid"/>
              </v:shape>
            </v:group>
            <v:group style="position:absolute;left:2944;top:1742;width:15;height:30" coordorigin="2944,1742" coordsize="15,30">
              <v:shape style="position:absolute;left:2944;top:1742;width:15;height:30" coordorigin="2944,1742" coordsize="15,30" path="m2944,1772l2959,1772,2959,1742,2944,1742,2944,1772xe" filled="true" fillcolor="#000000" stroked="false">
                <v:path arrowok="t"/>
                <v:fill type="solid"/>
              </v:shape>
            </v:group>
            <v:group style="position:absolute;left:2944;top:1779;width:15;height:2" coordorigin="2944,1779" coordsize="15,2">
              <v:shape style="position:absolute;left:2944;top:1779;width:15;height:2" coordorigin="2944,1779" coordsize="15,0" path="m2944,1779l2959,1779e" filled="false" stroked="true" strokeweight=".75pt" strokecolor="#000000">
                <v:path arrowok="t"/>
              </v:shape>
            </v:group>
            <v:group style="position:absolute;left:3935;top:1321;width:15;height:30" coordorigin="3935,1321" coordsize="15,30">
              <v:shape style="position:absolute;left:3935;top:1321;width:15;height:30" coordorigin="3935,1321" coordsize="15,30" path="m3935,1351l3950,1351,3950,1321,3935,1321,3935,1351xe" filled="true" fillcolor="#000000" stroked="false">
                <v:path arrowok="t"/>
                <v:fill type="solid"/>
              </v:shape>
            </v:group>
            <v:group style="position:absolute;left:3935;top:1351;width:15;height:30" coordorigin="3935,1351" coordsize="15,30">
              <v:shape style="position:absolute;left:3935;top:1351;width:15;height:30" coordorigin="3935,1351" coordsize="15,30" path="m3935,1381l3950,1381,3950,1351,3935,1351,3935,1381xe" filled="true" fillcolor="#000000" stroked="false">
                <v:path arrowok="t"/>
                <v:fill type="solid"/>
              </v:shape>
            </v:group>
            <v:group style="position:absolute;left:3935;top:1381;width:15;height:30" coordorigin="3935,1381" coordsize="15,30">
              <v:shape style="position:absolute;left:3935;top:1381;width:15;height:30" coordorigin="3935,1381" coordsize="15,30" path="m3935,1411l3950,1411,3950,1381,3935,1381,3935,1411xe" filled="true" fillcolor="#000000" stroked="false">
                <v:path arrowok="t"/>
                <v:fill type="solid"/>
              </v:shape>
            </v:group>
            <v:group style="position:absolute;left:3935;top:1411;width:15;height:30" coordorigin="3935,1411" coordsize="15,30">
              <v:shape style="position:absolute;left:3935;top:1411;width:15;height:30" coordorigin="3935,1411" coordsize="15,30" path="m3935,1441l3950,1441,3950,1411,3935,1411,3935,1441xe" filled="true" fillcolor="#000000" stroked="false">
                <v:path arrowok="t"/>
                <v:fill type="solid"/>
              </v:shape>
            </v:group>
            <v:group style="position:absolute;left:3935;top:1441;width:15;height:30" coordorigin="3935,1441" coordsize="15,30">
              <v:shape style="position:absolute;left:3935;top:1441;width:15;height:30" coordorigin="3935,1441" coordsize="15,30" path="m3935,1471l3950,1471,3950,1441,3935,1441,3935,1471xe" filled="true" fillcolor="#000000" stroked="false">
                <v:path arrowok="t"/>
                <v:fill type="solid"/>
              </v:shape>
            </v:group>
            <v:group style="position:absolute;left:3935;top:1471;width:15;height:30" coordorigin="3935,1471" coordsize="15,30">
              <v:shape style="position:absolute;left:3935;top:1471;width:15;height:30" coordorigin="3935,1471" coordsize="15,30" path="m3935,1501l3950,1501,3950,1471,3935,1471,3935,1501xe" filled="true" fillcolor="#000000" stroked="false">
                <v:path arrowok="t"/>
                <v:fill type="solid"/>
              </v:shape>
            </v:group>
            <v:group style="position:absolute;left:3935;top:1501;width:15;height:30" coordorigin="3935,1501" coordsize="15,30">
              <v:shape style="position:absolute;left:3935;top:1501;width:15;height:30" coordorigin="3935,1501" coordsize="15,30" path="m3935,1531l3950,1531,3950,1501,3935,1501,3935,1531xe" filled="true" fillcolor="#000000" stroked="false">
                <v:path arrowok="t"/>
                <v:fill type="solid"/>
              </v:shape>
            </v:group>
            <v:group style="position:absolute;left:3935;top:1531;width:15;height:31" coordorigin="3935,1531" coordsize="15,31">
              <v:shape style="position:absolute;left:3935;top:1531;width:15;height:31" coordorigin="3935,1531" coordsize="15,31" path="m3935,1562l3950,1562,3950,1531,3935,1531,3935,1562xe" filled="true" fillcolor="#000000" stroked="false">
                <v:path arrowok="t"/>
                <v:fill type="solid"/>
              </v:shape>
            </v:group>
            <v:group style="position:absolute;left:3935;top:1562;width:15;height:30" coordorigin="3935,1562" coordsize="15,30">
              <v:shape style="position:absolute;left:3935;top:1562;width:15;height:30" coordorigin="3935,1562" coordsize="15,30" path="m3935,1592l3950,1592,3950,1562,3935,1562,3935,1592xe" filled="true" fillcolor="#000000" stroked="false">
                <v:path arrowok="t"/>
                <v:fill type="solid"/>
              </v:shape>
            </v:group>
            <v:group style="position:absolute;left:3935;top:1592;width:15;height:30" coordorigin="3935,1592" coordsize="15,30">
              <v:shape style="position:absolute;left:3935;top:1592;width:15;height:30" coordorigin="3935,1592" coordsize="15,30" path="m3935,1622l3950,1622,3950,1592,3935,1592,3935,1622xe" filled="true" fillcolor="#000000" stroked="false">
                <v:path arrowok="t"/>
                <v:fill type="solid"/>
              </v:shape>
            </v:group>
            <v:group style="position:absolute;left:3935;top:1622;width:15;height:30" coordorigin="3935,1622" coordsize="15,30">
              <v:shape style="position:absolute;left:3935;top:1622;width:15;height:30" coordorigin="3935,1622" coordsize="15,30" path="m3935,1652l3950,1652,3950,1622,3935,1622,3935,1652xe" filled="true" fillcolor="#000000" stroked="false">
                <v:path arrowok="t"/>
                <v:fill type="solid"/>
              </v:shape>
            </v:group>
            <v:group style="position:absolute;left:3935;top:1652;width:15;height:30" coordorigin="3935,1652" coordsize="15,30">
              <v:shape style="position:absolute;left:3935;top:1652;width:15;height:30" coordorigin="3935,1652" coordsize="15,30" path="m3935,1682l3950,1682,3950,1652,3935,1652,3935,1682xe" filled="true" fillcolor="#000000" stroked="false">
                <v:path arrowok="t"/>
                <v:fill type="solid"/>
              </v:shape>
            </v:group>
            <v:group style="position:absolute;left:3935;top:1682;width:15;height:30" coordorigin="3935,1682" coordsize="15,30">
              <v:shape style="position:absolute;left:3935;top:1682;width:15;height:30" coordorigin="3935,1682" coordsize="15,30" path="m3935,1712l3950,1712,3950,1682,3935,1682,3935,1712xe" filled="true" fillcolor="#000000" stroked="false">
                <v:path arrowok="t"/>
                <v:fill type="solid"/>
              </v:shape>
            </v:group>
            <v:group style="position:absolute;left:3935;top:1712;width:15;height:30" coordorigin="3935,1712" coordsize="15,30">
              <v:shape style="position:absolute;left:3935;top:1712;width:15;height:30" coordorigin="3935,1712" coordsize="15,30" path="m3935,1742l3950,1742,3950,1712,3935,1712,3935,1742xe" filled="true" fillcolor="#000000" stroked="false">
                <v:path arrowok="t"/>
                <v:fill type="solid"/>
              </v:shape>
            </v:group>
            <v:group style="position:absolute;left:3935;top:1742;width:15;height:30" coordorigin="3935,1742" coordsize="15,30">
              <v:shape style="position:absolute;left:3935;top:1742;width:15;height:30" coordorigin="3935,1742" coordsize="15,30" path="m3935,1772l3950,1772,3950,1742,3935,1742,3935,1772xe" filled="true" fillcolor="#000000" stroked="false">
                <v:path arrowok="t"/>
                <v:fill type="solid"/>
              </v:shape>
            </v:group>
            <v:group style="position:absolute;left:3935;top:1779;width:15;height:2" coordorigin="3935,1779" coordsize="15,2">
              <v:shape style="position:absolute;left:3935;top:1779;width:15;height:2" coordorigin="3935,1779" coordsize="15,0" path="m3935,1779l3950,1779e" filled="false" stroked="true" strokeweight=".75pt" strokecolor="#000000">
                <v:path arrowok="t"/>
              </v:shape>
            </v:group>
            <v:group style="position:absolute;left:5497;top:1321;width:15;height:30" coordorigin="5497,1321" coordsize="15,30">
              <v:shape style="position:absolute;left:5497;top:1321;width:15;height:30" coordorigin="5497,1321" coordsize="15,30" path="m5497,1351l5512,1351,5512,1321,5497,1321,5497,1351xe" filled="true" fillcolor="#000000" stroked="false">
                <v:path arrowok="t"/>
                <v:fill type="solid"/>
              </v:shape>
            </v:group>
            <v:group style="position:absolute;left:5497;top:1351;width:15;height:30" coordorigin="5497,1351" coordsize="15,30">
              <v:shape style="position:absolute;left:5497;top:1351;width:15;height:30" coordorigin="5497,1351" coordsize="15,30" path="m5497,1381l5512,1381,5512,1351,5497,1351,5497,1381xe" filled="true" fillcolor="#000000" stroked="false">
                <v:path arrowok="t"/>
                <v:fill type="solid"/>
              </v:shape>
            </v:group>
            <v:group style="position:absolute;left:5497;top:1381;width:15;height:30" coordorigin="5497,1381" coordsize="15,30">
              <v:shape style="position:absolute;left:5497;top:1381;width:15;height:30" coordorigin="5497,1381" coordsize="15,30" path="m5497,1411l5512,1411,5512,1381,5497,1381,5497,1411xe" filled="true" fillcolor="#000000" stroked="false">
                <v:path arrowok="t"/>
                <v:fill type="solid"/>
              </v:shape>
            </v:group>
            <v:group style="position:absolute;left:5497;top:1411;width:15;height:30" coordorigin="5497,1411" coordsize="15,30">
              <v:shape style="position:absolute;left:5497;top:1411;width:15;height:30" coordorigin="5497,1411" coordsize="15,30" path="m5497,1441l5512,1441,5512,1411,5497,1411,5497,1441xe" filled="true" fillcolor="#000000" stroked="false">
                <v:path arrowok="t"/>
                <v:fill type="solid"/>
              </v:shape>
            </v:group>
            <v:group style="position:absolute;left:5497;top:1441;width:15;height:30" coordorigin="5497,1441" coordsize="15,30">
              <v:shape style="position:absolute;left:5497;top:1441;width:15;height:30" coordorigin="5497,1441" coordsize="15,30" path="m5497,1471l5512,1471,5512,1441,5497,1441,5497,1471xe" filled="true" fillcolor="#000000" stroked="false">
                <v:path arrowok="t"/>
                <v:fill type="solid"/>
              </v:shape>
            </v:group>
            <v:group style="position:absolute;left:5497;top:1471;width:15;height:30" coordorigin="5497,1471" coordsize="15,30">
              <v:shape style="position:absolute;left:5497;top:1471;width:15;height:30" coordorigin="5497,1471" coordsize="15,30" path="m5497,1501l5512,1501,5512,1471,5497,1471,5497,1501xe" filled="true" fillcolor="#000000" stroked="false">
                <v:path arrowok="t"/>
                <v:fill type="solid"/>
              </v:shape>
            </v:group>
            <v:group style="position:absolute;left:5497;top:1501;width:15;height:30" coordorigin="5497,1501" coordsize="15,30">
              <v:shape style="position:absolute;left:5497;top:1501;width:15;height:30" coordorigin="5497,1501" coordsize="15,30" path="m5497,1531l5512,1531,5512,1501,5497,1501,5497,1531xe" filled="true" fillcolor="#000000" stroked="false">
                <v:path arrowok="t"/>
                <v:fill type="solid"/>
              </v:shape>
            </v:group>
            <v:group style="position:absolute;left:5497;top:1531;width:15;height:31" coordorigin="5497,1531" coordsize="15,31">
              <v:shape style="position:absolute;left:5497;top:1531;width:15;height:31" coordorigin="5497,1531" coordsize="15,31" path="m5497,1562l5512,1562,5512,1531,5497,1531,5497,1562xe" filled="true" fillcolor="#000000" stroked="false">
                <v:path arrowok="t"/>
                <v:fill type="solid"/>
              </v:shape>
            </v:group>
            <v:group style="position:absolute;left:5497;top:1562;width:15;height:30" coordorigin="5497,1562" coordsize="15,30">
              <v:shape style="position:absolute;left:5497;top:1562;width:15;height:30" coordorigin="5497,1562" coordsize="15,30" path="m5497,1592l5512,1592,5512,1562,5497,1562,5497,1592xe" filled="true" fillcolor="#000000" stroked="false">
                <v:path arrowok="t"/>
                <v:fill type="solid"/>
              </v:shape>
            </v:group>
            <v:group style="position:absolute;left:5497;top:1592;width:15;height:30" coordorigin="5497,1592" coordsize="15,30">
              <v:shape style="position:absolute;left:5497;top:1592;width:15;height:30" coordorigin="5497,1592" coordsize="15,30" path="m5497,1622l5512,1622,5512,1592,5497,1592,5497,1622xe" filled="true" fillcolor="#000000" stroked="false">
                <v:path arrowok="t"/>
                <v:fill type="solid"/>
              </v:shape>
            </v:group>
            <v:group style="position:absolute;left:5497;top:1622;width:15;height:30" coordorigin="5497,1622" coordsize="15,30">
              <v:shape style="position:absolute;left:5497;top:1622;width:15;height:30" coordorigin="5497,1622" coordsize="15,30" path="m5497,1652l5512,1652,5512,1622,5497,1622,5497,1652xe" filled="true" fillcolor="#000000" stroked="false">
                <v:path arrowok="t"/>
                <v:fill type="solid"/>
              </v:shape>
            </v:group>
            <v:group style="position:absolute;left:5497;top:1652;width:15;height:30" coordorigin="5497,1652" coordsize="15,30">
              <v:shape style="position:absolute;left:5497;top:1652;width:15;height:30" coordorigin="5497,1652" coordsize="15,30" path="m5497,1682l5512,1682,5512,1652,5497,1652,5497,1682xe" filled="true" fillcolor="#000000" stroked="false">
                <v:path arrowok="t"/>
                <v:fill type="solid"/>
              </v:shape>
            </v:group>
            <v:group style="position:absolute;left:5497;top:1682;width:15;height:30" coordorigin="5497,1682" coordsize="15,30">
              <v:shape style="position:absolute;left:5497;top:1682;width:15;height:30" coordorigin="5497,1682" coordsize="15,30" path="m5497,1712l5512,1712,5512,1682,5497,1682,5497,1712xe" filled="true" fillcolor="#000000" stroked="false">
                <v:path arrowok="t"/>
                <v:fill type="solid"/>
              </v:shape>
            </v:group>
            <v:group style="position:absolute;left:5497;top:1712;width:15;height:30" coordorigin="5497,1712" coordsize="15,30">
              <v:shape style="position:absolute;left:5497;top:1712;width:15;height:30" coordorigin="5497,1712" coordsize="15,30" path="m5497,1742l5512,1742,5512,1712,5497,1712,5497,1742xe" filled="true" fillcolor="#000000" stroked="false">
                <v:path arrowok="t"/>
                <v:fill type="solid"/>
              </v:shape>
            </v:group>
            <v:group style="position:absolute;left:5497;top:1742;width:15;height:30" coordorigin="5497,1742" coordsize="15,30">
              <v:shape style="position:absolute;left:5497;top:1742;width:15;height:30" coordorigin="5497,1742" coordsize="15,30" path="m5497,1772l5512,1772,5512,1742,5497,1742,5497,1772xe" filled="true" fillcolor="#000000" stroked="false">
                <v:path arrowok="t"/>
                <v:fill type="solid"/>
              </v:shape>
            </v:group>
            <v:group style="position:absolute;left:5497;top:1779;width:15;height:2" coordorigin="5497,1779" coordsize="15,2">
              <v:shape style="position:absolute;left:5497;top:1779;width:15;height:2" coordorigin="5497,1779" coordsize="15,0" path="m5497,1779l5512,1779e" filled="false" stroked="true" strokeweight=".75pt" strokecolor="#000000">
                <v:path arrowok="t"/>
              </v:shape>
            </v:group>
            <v:group style="position:absolute;left:6969;top:1321;width:15;height:30" coordorigin="6969,1321" coordsize="15,30">
              <v:shape style="position:absolute;left:6969;top:1321;width:15;height:30" coordorigin="6969,1321" coordsize="15,30" path="m6969,1351l6984,1351,6984,1321,6969,1321,6969,1351xe" filled="true" fillcolor="#000000" stroked="false">
                <v:path arrowok="t"/>
                <v:fill type="solid"/>
              </v:shape>
            </v:group>
            <v:group style="position:absolute;left:6969;top:1351;width:15;height:30" coordorigin="6969,1351" coordsize="15,30">
              <v:shape style="position:absolute;left:6969;top:1351;width:15;height:30" coordorigin="6969,1351" coordsize="15,30" path="m6969,1381l6984,1381,6984,1351,6969,1351,6969,1381xe" filled="true" fillcolor="#000000" stroked="false">
                <v:path arrowok="t"/>
                <v:fill type="solid"/>
              </v:shape>
            </v:group>
            <v:group style="position:absolute;left:6969;top:1381;width:15;height:30" coordorigin="6969,1381" coordsize="15,30">
              <v:shape style="position:absolute;left:6969;top:1381;width:15;height:30" coordorigin="6969,1381" coordsize="15,30" path="m6969,1411l6984,1411,6984,1381,6969,1381,6969,1411xe" filled="true" fillcolor="#000000" stroked="false">
                <v:path arrowok="t"/>
                <v:fill type="solid"/>
              </v:shape>
            </v:group>
            <v:group style="position:absolute;left:6969;top:1411;width:15;height:30" coordorigin="6969,1411" coordsize="15,30">
              <v:shape style="position:absolute;left:6969;top:1411;width:15;height:30" coordorigin="6969,1411" coordsize="15,30" path="m6969,1441l6984,1441,6984,1411,6969,1411,6969,1441xe" filled="true" fillcolor="#000000" stroked="false">
                <v:path arrowok="t"/>
                <v:fill type="solid"/>
              </v:shape>
            </v:group>
            <v:group style="position:absolute;left:6969;top:1441;width:15;height:30" coordorigin="6969,1441" coordsize="15,30">
              <v:shape style="position:absolute;left:6969;top:1441;width:15;height:30" coordorigin="6969,1441" coordsize="15,30" path="m6969,1471l6984,1471,6984,1441,6969,1441,6969,1471xe" filled="true" fillcolor="#000000" stroked="false">
                <v:path arrowok="t"/>
                <v:fill type="solid"/>
              </v:shape>
            </v:group>
            <v:group style="position:absolute;left:6969;top:1471;width:15;height:30" coordorigin="6969,1471" coordsize="15,30">
              <v:shape style="position:absolute;left:6969;top:1471;width:15;height:30" coordorigin="6969,1471" coordsize="15,30" path="m6969,1501l6984,1501,6984,1471,6969,1471,6969,1501xe" filled="true" fillcolor="#000000" stroked="false">
                <v:path arrowok="t"/>
                <v:fill type="solid"/>
              </v:shape>
            </v:group>
            <v:group style="position:absolute;left:6969;top:1501;width:15;height:30" coordorigin="6969,1501" coordsize="15,30">
              <v:shape style="position:absolute;left:6969;top:1501;width:15;height:30" coordorigin="6969,1501" coordsize="15,30" path="m6969,1531l6984,1531,6984,1501,6969,1501,6969,1531xe" filled="true" fillcolor="#000000" stroked="false">
                <v:path arrowok="t"/>
                <v:fill type="solid"/>
              </v:shape>
            </v:group>
            <v:group style="position:absolute;left:6969;top:1531;width:15;height:31" coordorigin="6969,1531" coordsize="15,31">
              <v:shape style="position:absolute;left:6969;top:1531;width:15;height:31" coordorigin="6969,1531" coordsize="15,31" path="m6969,1562l6984,1562,6984,1531,6969,1531,6969,1562xe" filled="true" fillcolor="#000000" stroked="false">
                <v:path arrowok="t"/>
                <v:fill type="solid"/>
              </v:shape>
            </v:group>
            <v:group style="position:absolute;left:6969;top:1562;width:15;height:30" coordorigin="6969,1562" coordsize="15,30">
              <v:shape style="position:absolute;left:6969;top:1562;width:15;height:30" coordorigin="6969,1562" coordsize="15,30" path="m6969,1592l6984,1592,6984,1562,6969,1562,6969,1592xe" filled="true" fillcolor="#000000" stroked="false">
                <v:path arrowok="t"/>
                <v:fill type="solid"/>
              </v:shape>
            </v:group>
            <v:group style="position:absolute;left:6969;top:1592;width:15;height:30" coordorigin="6969,1592" coordsize="15,30">
              <v:shape style="position:absolute;left:6969;top:1592;width:15;height:30" coordorigin="6969,1592" coordsize="15,30" path="m6969,1622l6984,1622,6984,1592,6969,1592,6969,1622xe" filled="true" fillcolor="#000000" stroked="false">
                <v:path arrowok="t"/>
                <v:fill type="solid"/>
              </v:shape>
            </v:group>
            <v:group style="position:absolute;left:6969;top:1622;width:15;height:30" coordorigin="6969,1622" coordsize="15,30">
              <v:shape style="position:absolute;left:6969;top:1622;width:15;height:30" coordorigin="6969,1622" coordsize="15,30" path="m6969,1652l6984,1652,6984,1622,6969,1622,6969,1652xe" filled="true" fillcolor="#000000" stroked="false">
                <v:path arrowok="t"/>
                <v:fill type="solid"/>
              </v:shape>
            </v:group>
            <v:group style="position:absolute;left:6969;top:1652;width:15;height:30" coordorigin="6969,1652" coordsize="15,30">
              <v:shape style="position:absolute;left:6969;top:1652;width:15;height:30" coordorigin="6969,1652" coordsize="15,30" path="m6969,1682l6984,1682,6984,1652,6969,1652,6969,1682xe" filled="true" fillcolor="#000000" stroked="false">
                <v:path arrowok="t"/>
                <v:fill type="solid"/>
              </v:shape>
            </v:group>
            <v:group style="position:absolute;left:6969;top:1682;width:15;height:30" coordorigin="6969,1682" coordsize="15,30">
              <v:shape style="position:absolute;left:6969;top:1682;width:15;height:30" coordorigin="6969,1682" coordsize="15,30" path="m6969,1712l6984,1712,6984,1682,6969,1682,6969,1712xe" filled="true" fillcolor="#000000" stroked="false">
                <v:path arrowok="t"/>
                <v:fill type="solid"/>
              </v:shape>
            </v:group>
            <v:group style="position:absolute;left:6969;top:1712;width:15;height:30" coordorigin="6969,1712" coordsize="15,30">
              <v:shape style="position:absolute;left:6969;top:1712;width:15;height:30" coordorigin="6969,1712" coordsize="15,30" path="m6969,1742l6984,1742,6984,1712,6969,1712,6969,1742xe" filled="true" fillcolor="#000000" stroked="false">
                <v:path arrowok="t"/>
                <v:fill type="solid"/>
              </v:shape>
            </v:group>
            <v:group style="position:absolute;left:6969;top:1742;width:15;height:30" coordorigin="6969,1742" coordsize="15,30">
              <v:shape style="position:absolute;left:6969;top:1742;width:15;height:30" coordorigin="6969,1742" coordsize="15,30" path="m6969,1772l6984,1772,6984,1742,6969,1742,6969,1772xe" filled="true" fillcolor="#000000" stroked="false">
                <v:path arrowok="t"/>
                <v:fill type="solid"/>
              </v:shape>
            </v:group>
            <v:group style="position:absolute;left:6969;top:1779;width:15;height:2" coordorigin="6969,1779" coordsize="15,2">
              <v:shape style="position:absolute;left:6969;top:1779;width:15;height:2" coordorigin="6969,1779" coordsize="15,0" path="m6969,1779l6984,1779e" filled="false" stroked="true" strokeweight=".75pt" strokecolor="#000000">
                <v:path arrowok="t"/>
              </v:shape>
            </v:group>
            <v:group style="position:absolute;left:7960;top:1321;width:15;height:30" coordorigin="7960,1321" coordsize="15,30">
              <v:shape style="position:absolute;left:7960;top:1321;width:15;height:30" coordorigin="7960,1321" coordsize="15,30" path="m7960,1351l7975,1351,7975,1321,7960,1321,7960,1351xe" filled="true" fillcolor="#000000" stroked="false">
                <v:path arrowok="t"/>
                <v:fill type="solid"/>
              </v:shape>
            </v:group>
            <v:group style="position:absolute;left:7960;top:1351;width:15;height:30" coordorigin="7960,1351" coordsize="15,30">
              <v:shape style="position:absolute;left:7960;top:1351;width:15;height:30" coordorigin="7960,1351" coordsize="15,30" path="m7960,1381l7975,1381,7975,1351,7960,1351,7960,1381xe" filled="true" fillcolor="#000000" stroked="false">
                <v:path arrowok="t"/>
                <v:fill type="solid"/>
              </v:shape>
            </v:group>
            <v:group style="position:absolute;left:7960;top:1381;width:15;height:30" coordorigin="7960,1381" coordsize="15,30">
              <v:shape style="position:absolute;left:7960;top:1381;width:15;height:30" coordorigin="7960,1381" coordsize="15,30" path="m7960,1411l7975,1411,7975,1381,7960,1381,7960,1411xe" filled="true" fillcolor="#000000" stroked="false">
                <v:path arrowok="t"/>
                <v:fill type="solid"/>
              </v:shape>
            </v:group>
            <v:group style="position:absolute;left:7960;top:1411;width:15;height:30" coordorigin="7960,1411" coordsize="15,30">
              <v:shape style="position:absolute;left:7960;top:1411;width:15;height:30" coordorigin="7960,1411" coordsize="15,30" path="m7960,1441l7975,1441,7975,1411,7960,1411,7960,1441xe" filled="true" fillcolor="#000000" stroked="false">
                <v:path arrowok="t"/>
                <v:fill type="solid"/>
              </v:shape>
            </v:group>
            <v:group style="position:absolute;left:7960;top:1441;width:15;height:30" coordorigin="7960,1441" coordsize="15,30">
              <v:shape style="position:absolute;left:7960;top:1441;width:15;height:30" coordorigin="7960,1441" coordsize="15,30" path="m7960,1471l7975,1471,7975,1441,7960,1441,7960,1471xe" filled="true" fillcolor="#000000" stroked="false">
                <v:path arrowok="t"/>
                <v:fill type="solid"/>
              </v:shape>
            </v:group>
            <v:group style="position:absolute;left:7960;top:1471;width:15;height:30" coordorigin="7960,1471" coordsize="15,30">
              <v:shape style="position:absolute;left:7960;top:1471;width:15;height:30" coordorigin="7960,1471" coordsize="15,30" path="m7960,1501l7975,1501,7975,1471,7960,1471,7960,1501xe" filled="true" fillcolor="#000000" stroked="false">
                <v:path arrowok="t"/>
                <v:fill type="solid"/>
              </v:shape>
            </v:group>
            <v:group style="position:absolute;left:7960;top:1501;width:15;height:30" coordorigin="7960,1501" coordsize="15,30">
              <v:shape style="position:absolute;left:7960;top:1501;width:15;height:30" coordorigin="7960,1501" coordsize="15,30" path="m7960,1531l7975,1531,7975,1501,7960,1501,7960,1531xe" filled="true" fillcolor="#000000" stroked="false">
                <v:path arrowok="t"/>
                <v:fill type="solid"/>
              </v:shape>
            </v:group>
            <v:group style="position:absolute;left:7960;top:1531;width:15;height:31" coordorigin="7960,1531" coordsize="15,31">
              <v:shape style="position:absolute;left:7960;top:1531;width:15;height:31" coordorigin="7960,1531" coordsize="15,31" path="m7960,1562l7975,1562,7975,1531,7960,1531,7960,1562xe" filled="true" fillcolor="#000000" stroked="false">
                <v:path arrowok="t"/>
                <v:fill type="solid"/>
              </v:shape>
            </v:group>
            <v:group style="position:absolute;left:7960;top:1562;width:15;height:30" coordorigin="7960,1562" coordsize="15,30">
              <v:shape style="position:absolute;left:7960;top:1562;width:15;height:30" coordorigin="7960,1562" coordsize="15,30" path="m7960,1592l7975,1592,7975,1562,7960,1562,7960,1592xe" filled="true" fillcolor="#000000" stroked="false">
                <v:path arrowok="t"/>
                <v:fill type="solid"/>
              </v:shape>
            </v:group>
            <v:group style="position:absolute;left:7960;top:1592;width:15;height:30" coordorigin="7960,1592" coordsize="15,30">
              <v:shape style="position:absolute;left:7960;top:1592;width:15;height:30" coordorigin="7960,1592" coordsize="15,30" path="m7960,1622l7975,1622,7975,1592,7960,1592,7960,1622xe" filled="true" fillcolor="#000000" stroked="false">
                <v:path arrowok="t"/>
                <v:fill type="solid"/>
              </v:shape>
            </v:group>
            <v:group style="position:absolute;left:7960;top:1622;width:15;height:30" coordorigin="7960,1622" coordsize="15,30">
              <v:shape style="position:absolute;left:7960;top:1622;width:15;height:30" coordorigin="7960,1622" coordsize="15,30" path="m7960,1652l7975,1652,7975,1622,7960,1622,7960,1652xe" filled="true" fillcolor="#000000" stroked="false">
                <v:path arrowok="t"/>
                <v:fill type="solid"/>
              </v:shape>
            </v:group>
            <v:group style="position:absolute;left:7960;top:1652;width:15;height:30" coordorigin="7960,1652" coordsize="15,30">
              <v:shape style="position:absolute;left:7960;top:1652;width:15;height:30" coordorigin="7960,1652" coordsize="15,30" path="m7960,1682l7975,1682,7975,1652,7960,1652,7960,1682xe" filled="true" fillcolor="#000000" stroked="false">
                <v:path arrowok="t"/>
                <v:fill type="solid"/>
              </v:shape>
            </v:group>
            <v:group style="position:absolute;left:7960;top:1682;width:15;height:30" coordorigin="7960,1682" coordsize="15,30">
              <v:shape style="position:absolute;left:7960;top:1682;width:15;height:30" coordorigin="7960,1682" coordsize="15,30" path="m7960,1712l7975,1712,7975,1682,7960,1682,7960,1712xe" filled="true" fillcolor="#000000" stroked="false">
                <v:path arrowok="t"/>
                <v:fill type="solid"/>
              </v:shape>
            </v:group>
            <v:group style="position:absolute;left:7960;top:1712;width:15;height:30" coordorigin="7960,1712" coordsize="15,30">
              <v:shape style="position:absolute;left:7960;top:1712;width:15;height:30" coordorigin="7960,1712" coordsize="15,30" path="m7960,1742l7975,1742,7975,1712,7960,1712,7960,1742xe" filled="true" fillcolor="#000000" stroked="false">
                <v:path arrowok="t"/>
                <v:fill type="solid"/>
              </v:shape>
            </v:group>
            <v:group style="position:absolute;left:7960;top:1742;width:15;height:30" coordorigin="7960,1742" coordsize="15,30">
              <v:shape style="position:absolute;left:7960;top:1742;width:15;height:30" coordorigin="7960,1742" coordsize="15,30" path="m7960,1772l7975,1772,7975,1742,7960,1742,7960,1772xe" filled="true" fillcolor="#000000" stroked="false">
                <v:path arrowok="t"/>
                <v:fill type="solid"/>
              </v:shape>
            </v:group>
            <v:group style="position:absolute;left:7960;top:1779;width:15;height:2" coordorigin="7960,1779" coordsize="15,2">
              <v:shape style="position:absolute;left:7960;top:1779;width:15;height:2" coordorigin="7960,1779" coordsize="15,0" path="m7960,1779l7975,1779e" filled="false" stroked="true" strokeweight=".75pt" strokecolor="#000000">
                <v:path arrowok="t"/>
              </v:shape>
              <v:shape style="position:absolute;left:30;top:1787;width:1487;height:15" type="#_x0000_t75" stroked="false">
                <v:imagedata r:id="rId573" o:title=""/>
              </v:shape>
              <v:shape style="position:absolute;left:1510;top:1787;width:1434;height:15" type="#_x0000_t75" stroked="false">
                <v:imagedata r:id="rId306" o:title=""/>
              </v:shape>
              <v:shape style="position:absolute;left:2936;top:1787;width:999;height:15" type="#_x0000_t75" stroked="false">
                <v:imagedata r:id="rId121" o:title=""/>
              </v:shape>
              <v:shape style="position:absolute;left:3928;top:1787;width:1569;height:15" type="#_x0000_t75" stroked="false">
                <v:imagedata r:id="rId494" o:title=""/>
              </v:shape>
              <v:shape style="position:absolute;left:5489;top:1787;width:1479;height:15" type="#_x0000_t75" stroked="false">
                <v:imagedata r:id="rId231" o:title=""/>
              </v:shape>
              <v:shape style="position:absolute;left:6961;top:1787;width:999;height:15" type="#_x0000_t75" stroked="false">
                <v:imagedata r:id="rId165" o:title=""/>
              </v:shape>
              <v:shape style="position:absolute;left:7953;top:1787;width:1524;height:15" type="#_x0000_t75" stroked="false">
                <v:imagedata r:id="rId141" o:title=""/>
              </v:shape>
            </v:group>
            <v:group style="position:absolute;left:1517;top:1802;width:15;height:30" coordorigin="1517,1802" coordsize="15,30">
              <v:shape style="position:absolute;left:1517;top:1802;width:15;height:30" coordorigin="1517,1802" coordsize="15,30" path="m1517,1832l1532,1832,1532,1802,1517,1802,1517,1832xe" filled="true" fillcolor="#000000" stroked="false">
                <v:path arrowok="t"/>
                <v:fill type="solid"/>
              </v:shape>
            </v:group>
            <v:group style="position:absolute;left:1517;top:1832;width:15;height:30" coordorigin="1517,1832" coordsize="15,30">
              <v:shape style="position:absolute;left:1517;top:1832;width:15;height:30" coordorigin="1517,1832" coordsize="15,30" path="m1517,1862l1532,1862,1532,1832,1517,1832,1517,1862xe" filled="true" fillcolor="#000000" stroked="false">
                <v:path arrowok="t"/>
                <v:fill type="solid"/>
              </v:shape>
            </v:group>
            <v:group style="position:absolute;left:1517;top:1862;width:15;height:30" coordorigin="1517,1862" coordsize="15,30">
              <v:shape style="position:absolute;left:1517;top:1862;width:15;height:30" coordorigin="1517,1862" coordsize="15,30" path="m1517,1892l1532,1892,1532,1862,1517,1862,1517,1892xe" filled="true" fillcolor="#000000" stroked="false">
                <v:path arrowok="t"/>
                <v:fill type="solid"/>
              </v:shape>
            </v:group>
            <v:group style="position:absolute;left:1517;top:1892;width:15;height:30" coordorigin="1517,1892" coordsize="15,30">
              <v:shape style="position:absolute;left:1517;top:1892;width:15;height:30" coordorigin="1517,1892" coordsize="15,30" path="m1517,1922l1532,1922,1532,1892,1517,1892,1517,1922xe" filled="true" fillcolor="#000000" stroked="false">
                <v:path arrowok="t"/>
                <v:fill type="solid"/>
              </v:shape>
            </v:group>
            <v:group style="position:absolute;left:1517;top:1922;width:15;height:30" coordorigin="1517,1922" coordsize="15,30">
              <v:shape style="position:absolute;left:1517;top:1922;width:15;height:30" coordorigin="1517,1922" coordsize="15,30" path="m1517,1952l1532,1952,1532,1922,1517,1922,1517,1952xe" filled="true" fillcolor="#000000" stroked="false">
                <v:path arrowok="t"/>
                <v:fill type="solid"/>
              </v:shape>
            </v:group>
            <v:group style="position:absolute;left:1517;top:1952;width:15;height:30" coordorigin="1517,1952" coordsize="15,30">
              <v:shape style="position:absolute;left:1517;top:1952;width:15;height:30" coordorigin="1517,1952" coordsize="15,30" path="m1517,1982l1532,1982,1532,1952,1517,1952,1517,1982xe" filled="true" fillcolor="#000000" stroked="false">
                <v:path arrowok="t"/>
                <v:fill type="solid"/>
              </v:shape>
            </v:group>
            <v:group style="position:absolute;left:1517;top:1982;width:15;height:30" coordorigin="1517,1982" coordsize="15,30">
              <v:shape style="position:absolute;left:1517;top:1982;width:15;height:30" coordorigin="1517,1982" coordsize="15,30" path="m1517,2012l1532,2012,1532,1982,1517,1982,1517,2012xe" filled="true" fillcolor="#000000" stroked="false">
                <v:path arrowok="t"/>
                <v:fill type="solid"/>
              </v:shape>
            </v:group>
            <v:group style="position:absolute;left:1517;top:2012;width:15;height:30" coordorigin="1517,2012" coordsize="15,30">
              <v:shape style="position:absolute;left:1517;top:2012;width:15;height:30" coordorigin="1517,2012" coordsize="15,30" path="m1517,2042l1532,2042,1532,2012,1517,2012,1517,2042xe" filled="true" fillcolor="#000000" stroked="false">
                <v:path arrowok="t"/>
                <v:fill type="solid"/>
              </v:shape>
            </v:group>
            <v:group style="position:absolute;left:1517;top:2042;width:15;height:30" coordorigin="1517,2042" coordsize="15,30">
              <v:shape style="position:absolute;left:1517;top:2042;width:15;height:30" coordorigin="1517,2042" coordsize="15,30" path="m1517,2072l1532,2072,1532,2042,1517,2042,1517,2072xe" filled="true" fillcolor="#000000" stroked="false">
                <v:path arrowok="t"/>
                <v:fill type="solid"/>
              </v:shape>
            </v:group>
            <v:group style="position:absolute;left:1517;top:2072;width:15;height:30" coordorigin="1517,2072" coordsize="15,30">
              <v:shape style="position:absolute;left:1517;top:2072;width:15;height:30" coordorigin="1517,2072" coordsize="15,30" path="m1517,2102l1532,2102,1532,2072,1517,2072,1517,2102xe" filled="true" fillcolor="#000000" stroked="false">
                <v:path arrowok="t"/>
                <v:fill type="solid"/>
              </v:shape>
            </v:group>
            <v:group style="position:absolute;left:1517;top:2101;width:15;height:31" coordorigin="1517,2101" coordsize="15,31">
              <v:shape style="position:absolute;left:1517;top:2101;width:15;height:31" coordorigin="1517,2101" coordsize="15,31" path="m1517,2132l1532,2132,1532,2101,1517,2101,1517,2132xe" filled="true" fillcolor="#000000" stroked="false">
                <v:path arrowok="t"/>
                <v:fill type="solid"/>
              </v:shape>
            </v:group>
            <v:group style="position:absolute;left:1517;top:2132;width:15;height:30" coordorigin="1517,2132" coordsize="15,30">
              <v:shape style="position:absolute;left:1517;top:2132;width:15;height:30" coordorigin="1517,2132" coordsize="15,30" path="m1517,2162l1532,2162,1532,2132,1517,2132,1517,2162xe" filled="true" fillcolor="#000000" stroked="false">
                <v:path arrowok="t"/>
                <v:fill type="solid"/>
              </v:shape>
            </v:group>
            <v:group style="position:absolute;left:1517;top:2162;width:15;height:30" coordorigin="1517,2162" coordsize="15,30">
              <v:shape style="position:absolute;left:1517;top:2162;width:15;height:30" coordorigin="1517,2162" coordsize="15,30" path="m1517,2192l1532,2192,1532,2162,1517,2162,1517,2192xe" filled="true" fillcolor="#000000" stroked="false">
                <v:path arrowok="t"/>
                <v:fill type="solid"/>
              </v:shape>
            </v:group>
            <v:group style="position:absolute;left:15;top:2282;width:1502;height:2" coordorigin="15,2282" coordsize="1502,2">
              <v:shape style="position:absolute;left:15;top:2282;width:1502;height:2" coordorigin="15,2282" coordsize="1502,0" path="m15,2282l1517,2282e" filled="false" stroked="true" strokeweight="1.5pt" strokecolor="#000000">
                <v:path arrowok="t"/>
              </v:shape>
            </v:group>
            <v:group style="position:absolute;left:1517;top:2192;width:15;height:30" coordorigin="1517,2192" coordsize="15,30">
              <v:shape style="position:absolute;left:1517;top:2192;width:15;height:30" coordorigin="1517,2192" coordsize="15,30" path="m1517,2222l1532,2222,1532,2192,1517,2192,1517,2222xe" filled="true" fillcolor="#000000" stroked="false">
                <v:path arrowok="t"/>
                <v:fill type="solid"/>
              </v:shape>
            </v:group>
            <v:group style="position:absolute;left:1517;top:2222;width:15;height:30" coordorigin="1517,2222" coordsize="15,30">
              <v:shape style="position:absolute;left:1517;top:2222;width:15;height:30" coordorigin="1517,2222" coordsize="15,30" path="m1517,2252l1532,2252,1532,2222,1517,2222,1517,2252xe" filled="true" fillcolor="#000000" stroked="false">
                <v:path arrowok="t"/>
                <v:fill type="solid"/>
              </v:shape>
            </v:group>
            <v:group style="position:absolute;left:1517;top:2259;width:15;height:2" coordorigin="1517,2259" coordsize="15,2">
              <v:shape style="position:absolute;left:1517;top:2259;width:15;height:2" coordorigin="1517,2259" coordsize="15,0" path="m1517,2259l1532,2259e" filled="false" stroked="true" strokeweight=".75pt" strokecolor="#000000">
                <v:path arrowok="t"/>
              </v:shape>
            </v:group>
            <v:group style="position:absolute;left:1517;top:2282;width:30;height:2" coordorigin="1517,2282" coordsize="30,2">
              <v:shape style="position:absolute;left:1517;top:2282;width:30;height:2" coordorigin="1517,2282" coordsize="30,0" path="m1517,2282l1547,2282e" filled="false" stroked="true" strokeweight="1.5pt" strokecolor="#000000">
                <v:path arrowok="t"/>
              </v:shape>
            </v:group>
            <v:group style="position:absolute;left:1547;top:2282;width:1397;height:2" coordorigin="1547,2282" coordsize="1397,2">
              <v:shape style="position:absolute;left:1547;top:2282;width:1397;height:2" coordorigin="1547,2282" coordsize="1397,0" path="m1547,2282l2944,2282e" filled="false" stroked="true" strokeweight="1.5pt" strokecolor="#000000">
                <v:path arrowok="t"/>
              </v:shape>
            </v:group>
            <v:group style="position:absolute;left:2944;top:1802;width:15;height:30" coordorigin="2944,1802" coordsize="15,30">
              <v:shape style="position:absolute;left:2944;top:1802;width:15;height:30" coordorigin="2944,1802" coordsize="15,30" path="m2944,1832l2959,1832,2959,1802,2944,1802,2944,1832xe" filled="true" fillcolor="#000000" stroked="false">
                <v:path arrowok="t"/>
                <v:fill type="solid"/>
              </v:shape>
            </v:group>
            <v:group style="position:absolute;left:2944;top:1832;width:15;height:30" coordorigin="2944,1832" coordsize="15,30">
              <v:shape style="position:absolute;left:2944;top:1832;width:15;height:30" coordorigin="2944,1832" coordsize="15,30" path="m2944,1862l2959,1862,2959,1832,2944,1832,2944,1862xe" filled="true" fillcolor="#000000" stroked="false">
                <v:path arrowok="t"/>
                <v:fill type="solid"/>
              </v:shape>
            </v:group>
            <v:group style="position:absolute;left:2944;top:1862;width:15;height:30" coordorigin="2944,1862" coordsize="15,30">
              <v:shape style="position:absolute;left:2944;top:1862;width:15;height:30" coordorigin="2944,1862" coordsize="15,30" path="m2944,1892l2959,1892,2959,1862,2944,1862,2944,1892xe" filled="true" fillcolor="#000000" stroked="false">
                <v:path arrowok="t"/>
                <v:fill type="solid"/>
              </v:shape>
            </v:group>
            <v:group style="position:absolute;left:2944;top:1892;width:15;height:30" coordorigin="2944,1892" coordsize="15,30">
              <v:shape style="position:absolute;left:2944;top:1892;width:15;height:30" coordorigin="2944,1892" coordsize="15,30" path="m2944,1922l2959,1922,2959,1892,2944,1892,2944,1922xe" filled="true" fillcolor="#000000" stroked="false">
                <v:path arrowok="t"/>
                <v:fill type="solid"/>
              </v:shape>
            </v:group>
            <v:group style="position:absolute;left:2944;top:1922;width:15;height:30" coordorigin="2944,1922" coordsize="15,30">
              <v:shape style="position:absolute;left:2944;top:1922;width:15;height:30" coordorigin="2944,1922" coordsize="15,30" path="m2944,1952l2959,1952,2959,1922,2944,1922,2944,1952xe" filled="true" fillcolor="#000000" stroked="false">
                <v:path arrowok="t"/>
                <v:fill type="solid"/>
              </v:shape>
            </v:group>
            <v:group style="position:absolute;left:2944;top:1952;width:15;height:30" coordorigin="2944,1952" coordsize="15,30">
              <v:shape style="position:absolute;left:2944;top:1952;width:15;height:30" coordorigin="2944,1952" coordsize="15,30" path="m2944,1982l2959,1982,2959,1952,2944,1952,2944,1982xe" filled="true" fillcolor="#000000" stroked="false">
                <v:path arrowok="t"/>
                <v:fill type="solid"/>
              </v:shape>
            </v:group>
            <v:group style="position:absolute;left:2944;top:1982;width:15;height:30" coordorigin="2944,1982" coordsize="15,30">
              <v:shape style="position:absolute;left:2944;top:1982;width:15;height:30" coordorigin="2944,1982" coordsize="15,30" path="m2944,2012l2959,2012,2959,1982,2944,1982,2944,2012xe" filled="true" fillcolor="#000000" stroked="false">
                <v:path arrowok="t"/>
                <v:fill type="solid"/>
              </v:shape>
            </v:group>
            <v:group style="position:absolute;left:2944;top:2012;width:15;height:30" coordorigin="2944,2012" coordsize="15,30">
              <v:shape style="position:absolute;left:2944;top:2012;width:15;height:30" coordorigin="2944,2012" coordsize="15,30" path="m2944,2042l2959,2042,2959,2012,2944,2012,2944,2042xe" filled="true" fillcolor="#000000" stroked="false">
                <v:path arrowok="t"/>
                <v:fill type="solid"/>
              </v:shape>
            </v:group>
            <v:group style="position:absolute;left:2944;top:2042;width:15;height:30" coordorigin="2944,2042" coordsize="15,30">
              <v:shape style="position:absolute;left:2944;top:2042;width:15;height:30" coordorigin="2944,2042" coordsize="15,30" path="m2944,2072l2959,2072,2959,2042,2944,2042,2944,2072xe" filled="true" fillcolor="#000000" stroked="false">
                <v:path arrowok="t"/>
                <v:fill type="solid"/>
              </v:shape>
            </v:group>
            <v:group style="position:absolute;left:2944;top:2072;width:15;height:30" coordorigin="2944,2072" coordsize="15,30">
              <v:shape style="position:absolute;left:2944;top:2072;width:15;height:30" coordorigin="2944,2072" coordsize="15,30" path="m2944,2102l2959,2102,2959,2072,2944,2072,2944,2102xe" filled="true" fillcolor="#000000" stroked="false">
                <v:path arrowok="t"/>
                <v:fill type="solid"/>
              </v:shape>
            </v:group>
            <v:group style="position:absolute;left:2944;top:2101;width:15;height:31" coordorigin="2944,2101" coordsize="15,31">
              <v:shape style="position:absolute;left:2944;top:2101;width:15;height:31" coordorigin="2944,2101" coordsize="15,31" path="m2944,2132l2959,2132,2959,2101,2944,2101,2944,2132xe" filled="true" fillcolor="#000000" stroked="false">
                <v:path arrowok="t"/>
                <v:fill type="solid"/>
              </v:shape>
            </v:group>
            <v:group style="position:absolute;left:2944;top:2132;width:15;height:30" coordorigin="2944,2132" coordsize="15,30">
              <v:shape style="position:absolute;left:2944;top:2132;width:15;height:30" coordorigin="2944,2132" coordsize="15,30" path="m2944,2162l2959,2162,2959,2132,2944,2132,2944,2162xe" filled="true" fillcolor="#000000" stroked="false">
                <v:path arrowok="t"/>
                <v:fill type="solid"/>
              </v:shape>
            </v:group>
            <v:group style="position:absolute;left:2944;top:2162;width:15;height:30" coordorigin="2944,2162" coordsize="15,30">
              <v:shape style="position:absolute;left:2944;top:2162;width:15;height:30" coordorigin="2944,2162" coordsize="15,30" path="m2944,2192l2959,2192,2959,2162,2944,2162,2944,2192xe" filled="true" fillcolor="#000000" stroked="false">
                <v:path arrowok="t"/>
                <v:fill type="solid"/>
              </v:shape>
            </v:group>
            <v:group style="position:absolute;left:2944;top:2192;width:15;height:30" coordorigin="2944,2192" coordsize="15,30">
              <v:shape style="position:absolute;left:2944;top:2192;width:15;height:30" coordorigin="2944,2192" coordsize="15,30" path="m2944,2222l2959,2222,2959,2192,2944,2192,2944,2222xe" filled="true" fillcolor="#000000" stroked="false">
                <v:path arrowok="t"/>
                <v:fill type="solid"/>
              </v:shape>
            </v:group>
            <v:group style="position:absolute;left:2944;top:2222;width:15;height:30" coordorigin="2944,2222" coordsize="15,30">
              <v:shape style="position:absolute;left:2944;top:2222;width:15;height:30" coordorigin="2944,2222" coordsize="15,30" path="m2944,2252l2959,2252,2959,2222,2944,2222,2944,2252xe" filled="true" fillcolor="#000000" stroked="false">
                <v:path arrowok="t"/>
                <v:fill type="solid"/>
              </v:shape>
            </v:group>
            <v:group style="position:absolute;left:2944;top:2259;width:15;height:2" coordorigin="2944,2259" coordsize="15,2">
              <v:shape style="position:absolute;left:2944;top:2259;width:15;height:2" coordorigin="2944,2259" coordsize="15,0" path="m2944,2259l2959,2259e" filled="false" stroked="true" strokeweight=".75pt" strokecolor="#000000">
                <v:path arrowok="t"/>
              </v:shape>
            </v:group>
            <v:group style="position:absolute;left:2944;top:2282;width:30;height:2" coordorigin="2944,2282" coordsize="30,2">
              <v:shape style="position:absolute;left:2944;top:2282;width:30;height:2" coordorigin="2944,2282" coordsize="30,0" path="m2944,2282l2974,2282e" filled="false" stroked="true" strokeweight="1.5pt" strokecolor="#000000">
                <v:path arrowok="t"/>
              </v:shape>
            </v:group>
            <v:group style="position:absolute;left:2974;top:2282;width:961;height:2" coordorigin="2974,2282" coordsize="961,2">
              <v:shape style="position:absolute;left:2974;top:2282;width:961;height:2" coordorigin="2974,2282" coordsize="961,0" path="m2974,2282l3935,2282e" filled="false" stroked="true" strokeweight="1.5pt" strokecolor="#000000">
                <v:path arrowok="t"/>
              </v:shape>
            </v:group>
            <v:group style="position:absolute;left:3935;top:1802;width:15;height:30" coordorigin="3935,1802" coordsize="15,30">
              <v:shape style="position:absolute;left:3935;top:1802;width:15;height:30" coordorigin="3935,1802" coordsize="15,30" path="m3935,1832l3950,1832,3950,1802,3935,1802,3935,1832xe" filled="true" fillcolor="#000000" stroked="false">
                <v:path arrowok="t"/>
                <v:fill type="solid"/>
              </v:shape>
            </v:group>
            <v:group style="position:absolute;left:3935;top:1832;width:15;height:30" coordorigin="3935,1832" coordsize="15,30">
              <v:shape style="position:absolute;left:3935;top:1832;width:15;height:30" coordorigin="3935,1832" coordsize="15,30" path="m3935,1862l3950,1862,3950,1832,3935,1832,3935,1862xe" filled="true" fillcolor="#000000" stroked="false">
                <v:path arrowok="t"/>
                <v:fill type="solid"/>
              </v:shape>
            </v:group>
            <v:group style="position:absolute;left:3935;top:1862;width:15;height:30" coordorigin="3935,1862" coordsize="15,30">
              <v:shape style="position:absolute;left:3935;top:1862;width:15;height:30" coordorigin="3935,1862" coordsize="15,30" path="m3935,1892l3950,1892,3950,1862,3935,1862,3935,1892xe" filled="true" fillcolor="#000000" stroked="false">
                <v:path arrowok="t"/>
                <v:fill type="solid"/>
              </v:shape>
            </v:group>
            <v:group style="position:absolute;left:3935;top:1892;width:15;height:30" coordorigin="3935,1892" coordsize="15,30">
              <v:shape style="position:absolute;left:3935;top:1892;width:15;height:30" coordorigin="3935,1892" coordsize="15,30" path="m3935,1922l3950,1922,3950,1892,3935,1892,3935,1922xe" filled="true" fillcolor="#000000" stroked="false">
                <v:path arrowok="t"/>
                <v:fill type="solid"/>
              </v:shape>
            </v:group>
            <v:group style="position:absolute;left:3935;top:1922;width:15;height:30" coordorigin="3935,1922" coordsize="15,30">
              <v:shape style="position:absolute;left:3935;top:1922;width:15;height:30" coordorigin="3935,1922" coordsize="15,30" path="m3935,1952l3950,1952,3950,1922,3935,1922,3935,1952xe" filled="true" fillcolor="#000000" stroked="false">
                <v:path arrowok="t"/>
                <v:fill type="solid"/>
              </v:shape>
            </v:group>
            <v:group style="position:absolute;left:3935;top:1952;width:15;height:30" coordorigin="3935,1952" coordsize="15,30">
              <v:shape style="position:absolute;left:3935;top:1952;width:15;height:30" coordorigin="3935,1952" coordsize="15,30" path="m3935,1982l3950,1982,3950,1952,3935,1952,3935,1982xe" filled="true" fillcolor="#000000" stroked="false">
                <v:path arrowok="t"/>
                <v:fill type="solid"/>
              </v:shape>
            </v:group>
            <v:group style="position:absolute;left:3935;top:1982;width:15;height:30" coordorigin="3935,1982" coordsize="15,30">
              <v:shape style="position:absolute;left:3935;top:1982;width:15;height:30" coordorigin="3935,1982" coordsize="15,30" path="m3935,2012l3950,2012,3950,1982,3935,1982,3935,2012xe" filled="true" fillcolor="#000000" stroked="false">
                <v:path arrowok="t"/>
                <v:fill type="solid"/>
              </v:shape>
            </v:group>
            <v:group style="position:absolute;left:3935;top:2012;width:15;height:30" coordorigin="3935,2012" coordsize="15,30">
              <v:shape style="position:absolute;left:3935;top:2012;width:15;height:30" coordorigin="3935,2012" coordsize="15,30" path="m3935,2042l3950,2042,3950,2012,3935,2012,3935,2042xe" filled="true" fillcolor="#000000" stroked="false">
                <v:path arrowok="t"/>
                <v:fill type="solid"/>
              </v:shape>
            </v:group>
            <v:group style="position:absolute;left:3935;top:2042;width:15;height:30" coordorigin="3935,2042" coordsize="15,30">
              <v:shape style="position:absolute;left:3935;top:2042;width:15;height:30" coordorigin="3935,2042" coordsize="15,30" path="m3935,2072l3950,2072,3950,2042,3935,2042,3935,2072xe" filled="true" fillcolor="#000000" stroked="false">
                <v:path arrowok="t"/>
                <v:fill type="solid"/>
              </v:shape>
            </v:group>
            <v:group style="position:absolute;left:3935;top:2072;width:15;height:30" coordorigin="3935,2072" coordsize="15,30">
              <v:shape style="position:absolute;left:3935;top:2072;width:15;height:30" coordorigin="3935,2072" coordsize="15,30" path="m3935,2102l3950,2102,3950,2072,3935,2072,3935,2102xe" filled="true" fillcolor="#000000" stroked="false">
                <v:path arrowok="t"/>
                <v:fill type="solid"/>
              </v:shape>
            </v:group>
            <v:group style="position:absolute;left:3935;top:2101;width:15;height:31" coordorigin="3935,2101" coordsize="15,31">
              <v:shape style="position:absolute;left:3935;top:2101;width:15;height:31" coordorigin="3935,2101" coordsize="15,31" path="m3935,2132l3950,2132,3950,2101,3935,2101,3935,2132xe" filled="true" fillcolor="#000000" stroked="false">
                <v:path arrowok="t"/>
                <v:fill type="solid"/>
              </v:shape>
            </v:group>
            <v:group style="position:absolute;left:3935;top:2132;width:15;height:30" coordorigin="3935,2132" coordsize="15,30">
              <v:shape style="position:absolute;left:3935;top:2132;width:15;height:30" coordorigin="3935,2132" coordsize="15,30" path="m3935,2162l3950,2162,3950,2132,3935,2132,3935,2162xe" filled="true" fillcolor="#000000" stroked="false">
                <v:path arrowok="t"/>
                <v:fill type="solid"/>
              </v:shape>
            </v:group>
            <v:group style="position:absolute;left:3935;top:2162;width:15;height:30" coordorigin="3935,2162" coordsize="15,30">
              <v:shape style="position:absolute;left:3935;top:2162;width:15;height:30" coordorigin="3935,2162" coordsize="15,30" path="m3935,2192l3950,2192,3950,2162,3935,2162,3935,2192xe" filled="true" fillcolor="#000000" stroked="false">
                <v:path arrowok="t"/>
                <v:fill type="solid"/>
              </v:shape>
            </v:group>
            <v:group style="position:absolute;left:3935;top:2192;width:15;height:30" coordorigin="3935,2192" coordsize="15,30">
              <v:shape style="position:absolute;left:3935;top:2192;width:15;height:30" coordorigin="3935,2192" coordsize="15,30" path="m3935,2222l3950,2222,3950,2192,3935,2192,3935,2222xe" filled="true" fillcolor="#000000" stroked="false">
                <v:path arrowok="t"/>
                <v:fill type="solid"/>
              </v:shape>
            </v:group>
            <v:group style="position:absolute;left:3935;top:2222;width:15;height:30" coordorigin="3935,2222" coordsize="15,30">
              <v:shape style="position:absolute;left:3935;top:2222;width:15;height:30" coordorigin="3935,2222" coordsize="15,30" path="m3935,2252l3950,2252,3950,2222,3935,2222,3935,2252xe" filled="true" fillcolor="#000000" stroked="false">
                <v:path arrowok="t"/>
                <v:fill type="solid"/>
              </v:shape>
            </v:group>
            <v:group style="position:absolute;left:3935;top:2259;width:15;height:2" coordorigin="3935,2259" coordsize="15,2">
              <v:shape style="position:absolute;left:3935;top:2259;width:15;height:2" coordorigin="3935,2259" coordsize="15,0" path="m3935,2259l3950,2259e" filled="false" stroked="true" strokeweight=".75pt" strokecolor="#000000">
                <v:path arrowok="t"/>
              </v:shape>
            </v:group>
            <v:group style="position:absolute;left:3935;top:2282;width:30;height:2" coordorigin="3935,2282" coordsize="30,2">
              <v:shape style="position:absolute;left:3935;top:2282;width:30;height:2" coordorigin="3935,2282" coordsize="30,0" path="m3935,2282l3965,2282e" filled="false" stroked="true" strokeweight="1.5pt" strokecolor="#000000">
                <v:path arrowok="t"/>
              </v:shape>
            </v:group>
            <v:group style="position:absolute;left:3965;top:2282;width:1532;height:2" coordorigin="3965,2282" coordsize="1532,2">
              <v:shape style="position:absolute;left:3965;top:2282;width:1532;height:2" coordorigin="3965,2282" coordsize="1532,0" path="m3965,2282l5497,2282e" filled="false" stroked="true" strokeweight="1.5pt" strokecolor="#000000">
                <v:path arrowok="t"/>
              </v:shape>
            </v:group>
            <v:group style="position:absolute;left:5497;top:1802;width:15;height:30" coordorigin="5497,1802" coordsize="15,30">
              <v:shape style="position:absolute;left:5497;top:1802;width:15;height:30" coordorigin="5497,1802" coordsize="15,30" path="m5497,1832l5512,1832,5512,1802,5497,1802,5497,1832xe" filled="true" fillcolor="#000000" stroked="false">
                <v:path arrowok="t"/>
                <v:fill type="solid"/>
              </v:shape>
            </v:group>
            <v:group style="position:absolute;left:5497;top:1832;width:15;height:30" coordorigin="5497,1832" coordsize="15,30">
              <v:shape style="position:absolute;left:5497;top:1832;width:15;height:30" coordorigin="5497,1832" coordsize="15,30" path="m5497,1862l5512,1862,5512,1832,5497,1832,5497,1862xe" filled="true" fillcolor="#000000" stroked="false">
                <v:path arrowok="t"/>
                <v:fill type="solid"/>
              </v:shape>
            </v:group>
            <v:group style="position:absolute;left:5497;top:1862;width:15;height:30" coordorigin="5497,1862" coordsize="15,30">
              <v:shape style="position:absolute;left:5497;top:1862;width:15;height:30" coordorigin="5497,1862" coordsize="15,30" path="m5497,1892l5512,1892,5512,1862,5497,1862,5497,1892xe" filled="true" fillcolor="#000000" stroked="false">
                <v:path arrowok="t"/>
                <v:fill type="solid"/>
              </v:shape>
            </v:group>
            <v:group style="position:absolute;left:5497;top:1892;width:15;height:30" coordorigin="5497,1892" coordsize="15,30">
              <v:shape style="position:absolute;left:5497;top:1892;width:15;height:30" coordorigin="5497,1892" coordsize="15,30" path="m5497,1922l5512,1922,5512,1892,5497,1892,5497,1922xe" filled="true" fillcolor="#000000" stroked="false">
                <v:path arrowok="t"/>
                <v:fill type="solid"/>
              </v:shape>
            </v:group>
            <v:group style="position:absolute;left:5497;top:1922;width:15;height:30" coordorigin="5497,1922" coordsize="15,30">
              <v:shape style="position:absolute;left:5497;top:1922;width:15;height:30" coordorigin="5497,1922" coordsize="15,30" path="m5497,1952l5512,1952,5512,1922,5497,1922,5497,1952xe" filled="true" fillcolor="#000000" stroked="false">
                <v:path arrowok="t"/>
                <v:fill type="solid"/>
              </v:shape>
            </v:group>
            <v:group style="position:absolute;left:5497;top:1952;width:15;height:30" coordorigin="5497,1952" coordsize="15,30">
              <v:shape style="position:absolute;left:5497;top:1952;width:15;height:30" coordorigin="5497,1952" coordsize="15,30" path="m5497,1982l5512,1982,5512,1952,5497,1952,5497,1982xe" filled="true" fillcolor="#000000" stroked="false">
                <v:path arrowok="t"/>
                <v:fill type="solid"/>
              </v:shape>
            </v:group>
            <v:group style="position:absolute;left:5497;top:1982;width:15;height:30" coordorigin="5497,1982" coordsize="15,30">
              <v:shape style="position:absolute;left:5497;top:1982;width:15;height:30" coordorigin="5497,1982" coordsize="15,30" path="m5497,2012l5512,2012,5512,1982,5497,1982,5497,2012xe" filled="true" fillcolor="#000000" stroked="false">
                <v:path arrowok="t"/>
                <v:fill type="solid"/>
              </v:shape>
            </v:group>
            <v:group style="position:absolute;left:5497;top:2012;width:15;height:30" coordorigin="5497,2012" coordsize="15,30">
              <v:shape style="position:absolute;left:5497;top:2012;width:15;height:30" coordorigin="5497,2012" coordsize="15,30" path="m5497,2042l5512,2042,5512,2012,5497,2012,5497,2042xe" filled="true" fillcolor="#000000" stroked="false">
                <v:path arrowok="t"/>
                <v:fill type="solid"/>
              </v:shape>
            </v:group>
            <v:group style="position:absolute;left:5497;top:2042;width:15;height:30" coordorigin="5497,2042" coordsize="15,30">
              <v:shape style="position:absolute;left:5497;top:2042;width:15;height:30" coordorigin="5497,2042" coordsize="15,30" path="m5497,2072l5512,2072,5512,2042,5497,2042,5497,2072xe" filled="true" fillcolor="#000000" stroked="false">
                <v:path arrowok="t"/>
                <v:fill type="solid"/>
              </v:shape>
            </v:group>
            <v:group style="position:absolute;left:5497;top:2072;width:15;height:30" coordorigin="5497,2072" coordsize="15,30">
              <v:shape style="position:absolute;left:5497;top:2072;width:15;height:30" coordorigin="5497,2072" coordsize="15,30" path="m5497,2102l5512,2102,5512,2072,5497,2072,5497,2102xe" filled="true" fillcolor="#000000" stroked="false">
                <v:path arrowok="t"/>
                <v:fill type="solid"/>
              </v:shape>
            </v:group>
            <v:group style="position:absolute;left:5497;top:2101;width:15;height:31" coordorigin="5497,2101" coordsize="15,31">
              <v:shape style="position:absolute;left:5497;top:2101;width:15;height:31" coordorigin="5497,2101" coordsize="15,31" path="m5497,2132l5512,2132,5512,2101,5497,2101,5497,2132xe" filled="true" fillcolor="#000000" stroked="false">
                <v:path arrowok="t"/>
                <v:fill type="solid"/>
              </v:shape>
            </v:group>
            <v:group style="position:absolute;left:5497;top:2132;width:15;height:30" coordorigin="5497,2132" coordsize="15,30">
              <v:shape style="position:absolute;left:5497;top:2132;width:15;height:30" coordorigin="5497,2132" coordsize="15,30" path="m5497,2162l5512,2162,5512,2132,5497,2132,5497,2162xe" filled="true" fillcolor="#000000" stroked="false">
                <v:path arrowok="t"/>
                <v:fill type="solid"/>
              </v:shape>
            </v:group>
            <v:group style="position:absolute;left:5497;top:2162;width:15;height:30" coordorigin="5497,2162" coordsize="15,30">
              <v:shape style="position:absolute;left:5497;top:2162;width:15;height:30" coordorigin="5497,2162" coordsize="15,30" path="m5497,2192l5512,2192,5512,2162,5497,2162,5497,2192xe" filled="true" fillcolor="#000000" stroked="false">
                <v:path arrowok="t"/>
                <v:fill type="solid"/>
              </v:shape>
            </v:group>
            <v:group style="position:absolute;left:5497;top:2192;width:15;height:30" coordorigin="5497,2192" coordsize="15,30">
              <v:shape style="position:absolute;left:5497;top:2192;width:15;height:30" coordorigin="5497,2192" coordsize="15,30" path="m5497,2222l5512,2222,5512,2192,5497,2192,5497,2222xe" filled="true" fillcolor="#000000" stroked="false">
                <v:path arrowok="t"/>
                <v:fill type="solid"/>
              </v:shape>
            </v:group>
            <v:group style="position:absolute;left:5497;top:2222;width:15;height:30" coordorigin="5497,2222" coordsize="15,30">
              <v:shape style="position:absolute;left:5497;top:2222;width:15;height:30" coordorigin="5497,2222" coordsize="15,30" path="m5497,2252l5512,2252,5512,2222,5497,2222,5497,2252xe" filled="true" fillcolor="#000000" stroked="false">
                <v:path arrowok="t"/>
                <v:fill type="solid"/>
              </v:shape>
            </v:group>
            <v:group style="position:absolute;left:5497;top:2259;width:15;height:2" coordorigin="5497,2259" coordsize="15,2">
              <v:shape style="position:absolute;left:5497;top:2259;width:15;height:2" coordorigin="5497,2259" coordsize="15,0" path="m5497,2259l5512,2259e" filled="false" stroked="true" strokeweight=".75pt" strokecolor="#000000">
                <v:path arrowok="t"/>
              </v:shape>
            </v:group>
            <v:group style="position:absolute;left:5497;top:2282;width:30;height:2" coordorigin="5497,2282" coordsize="30,2">
              <v:shape style="position:absolute;left:5497;top:2282;width:30;height:2" coordorigin="5497,2282" coordsize="30,0" path="m5497,2282l5527,2282e" filled="false" stroked="true" strokeweight="1.5pt" strokecolor="#000000">
                <v:path arrowok="t"/>
              </v:shape>
            </v:group>
            <v:group style="position:absolute;left:5527;top:2282;width:1442;height:2" coordorigin="5527,2282" coordsize="1442,2">
              <v:shape style="position:absolute;left:5527;top:2282;width:1442;height:2" coordorigin="5527,2282" coordsize="1442,0" path="m5527,2282l6969,2282e" filled="false" stroked="true" strokeweight="1.5pt" strokecolor="#000000">
                <v:path arrowok="t"/>
              </v:shape>
            </v:group>
            <v:group style="position:absolute;left:6969;top:1802;width:15;height:30" coordorigin="6969,1802" coordsize="15,30">
              <v:shape style="position:absolute;left:6969;top:1802;width:15;height:30" coordorigin="6969,1802" coordsize="15,30" path="m6969,1832l6984,1832,6984,1802,6969,1802,6969,1832xe" filled="true" fillcolor="#000000" stroked="false">
                <v:path arrowok="t"/>
                <v:fill type="solid"/>
              </v:shape>
            </v:group>
            <v:group style="position:absolute;left:6969;top:1832;width:15;height:30" coordorigin="6969,1832" coordsize="15,30">
              <v:shape style="position:absolute;left:6969;top:1832;width:15;height:30" coordorigin="6969,1832" coordsize="15,30" path="m6969,1862l6984,1862,6984,1832,6969,1832,6969,1862xe" filled="true" fillcolor="#000000" stroked="false">
                <v:path arrowok="t"/>
                <v:fill type="solid"/>
              </v:shape>
            </v:group>
            <v:group style="position:absolute;left:6969;top:1862;width:15;height:30" coordorigin="6969,1862" coordsize="15,30">
              <v:shape style="position:absolute;left:6969;top:1862;width:15;height:30" coordorigin="6969,1862" coordsize="15,30" path="m6969,1892l6984,1892,6984,1862,6969,1862,6969,1892xe" filled="true" fillcolor="#000000" stroked="false">
                <v:path arrowok="t"/>
                <v:fill type="solid"/>
              </v:shape>
            </v:group>
            <v:group style="position:absolute;left:6969;top:1892;width:15;height:30" coordorigin="6969,1892" coordsize="15,30">
              <v:shape style="position:absolute;left:6969;top:1892;width:15;height:30" coordorigin="6969,1892" coordsize="15,30" path="m6969,1922l6984,1922,6984,1892,6969,1892,6969,1922xe" filled="true" fillcolor="#000000" stroked="false">
                <v:path arrowok="t"/>
                <v:fill type="solid"/>
              </v:shape>
            </v:group>
            <v:group style="position:absolute;left:6969;top:1922;width:15;height:30" coordorigin="6969,1922" coordsize="15,30">
              <v:shape style="position:absolute;left:6969;top:1922;width:15;height:30" coordorigin="6969,1922" coordsize="15,30" path="m6969,1952l6984,1952,6984,1922,6969,1922,6969,1952xe" filled="true" fillcolor="#000000" stroked="false">
                <v:path arrowok="t"/>
                <v:fill type="solid"/>
              </v:shape>
            </v:group>
            <v:group style="position:absolute;left:6969;top:1952;width:15;height:30" coordorigin="6969,1952" coordsize="15,30">
              <v:shape style="position:absolute;left:6969;top:1952;width:15;height:30" coordorigin="6969,1952" coordsize="15,30" path="m6969,1982l6984,1982,6984,1952,6969,1952,6969,1982xe" filled="true" fillcolor="#000000" stroked="false">
                <v:path arrowok="t"/>
                <v:fill type="solid"/>
              </v:shape>
            </v:group>
            <v:group style="position:absolute;left:6969;top:1982;width:15;height:30" coordorigin="6969,1982" coordsize="15,30">
              <v:shape style="position:absolute;left:6969;top:1982;width:15;height:30" coordorigin="6969,1982" coordsize="15,30" path="m6969,2012l6984,2012,6984,1982,6969,1982,6969,2012xe" filled="true" fillcolor="#000000" stroked="false">
                <v:path arrowok="t"/>
                <v:fill type="solid"/>
              </v:shape>
            </v:group>
            <v:group style="position:absolute;left:6969;top:2012;width:15;height:30" coordorigin="6969,2012" coordsize="15,30">
              <v:shape style="position:absolute;left:6969;top:2012;width:15;height:30" coordorigin="6969,2012" coordsize="15,30" path="m6969,2042l6984,2042,6984,2012,6969,2012,6969,2042xe" filled="true" fillcolor="#000000" stroked="false">
                <v:path arrowok="t"/>
                <v:fill type="solid"/>
              </v:shape>
            </v:group>
            <v:group style="position:absolute;left:6969;top:2042;width:15;height:30" coordorigin="6969,2042" coordsize="15,30">
              <v:shape style="position:absolute;left:6969;top:2042;width:15;height:30" coordorigin="6969,2042" coordsize="15,30" path="m6969,2072l6984,2072,6984,2042,6969,2042,6969,2072xe" filled="true" fillcolor="#000000" stroked="false">
                <v:path arrowok="t"/>
                <v:fill type="solid"/>
              </v:shape>
            </v:group>
            <v:group style="position:absolute;left:6969;top:2072;width:15;height:30" coordorigin="6969,2072" coordsize="15,30">
              <v:shape style="position:absolute;left:6969;top:2072;width:15;height:30" coordorigin="6969,2072" coordsize="15,30" path="m6969,2102l6984,2102,6984,2072,6969,2072,6969,2102xe" filled="true" fillcolor="#000000" stroked="false">
                <v:path arrowok="t"/>
                <v:fill type="solid"/>
              </v:shape>
            </v:group>
            <v:group style="position:absolute;left:6969;top:2101;width:15;height:31" coordorigin="6969,2101" coordsize="15,31">
              <v:shape style="position:absolute;left:6969;top:2101;width:15;height:31" coordorigin="6969,2101" coordsize="15,31" path="m6969,2132l6984,2132,6984,2101,6969,2101,6969,2132xe" filled="true" fillcolor="#000000" stroked="false">
                <v:path arrowok="t"/>
                <v:fill type="solid"/>
              </v:shape>
            </v:group>
            <v:group style="position:absolute;left:6969;top:2132;width:15;height:30" coordorigin="6969,2132" coordsize="15,30">
              <v:shape style="position:absolute;left:6969;top:2132;width:15;height:30" coordorigin="6969,2132" coordsize="15,30" path="m6969,2162l6984,2162,6984,2132,6969,2132,6969,2162xe" filled="true" fillcolor="#000000" stroked="false">
                <v:path arrowok="t"/>
                <v:fill type="solid"/>
              </v:shape>
            </v:group>
            <v:group style="position:absolute;left:6969;top:2162;width:15;height:30" coordorigin="6969,2162" coordsize="15,30">
              <v:shape style="position:absolute;left:6969;top:2162;width:15;height:30" coordorigin="6969,2162" coordsize="15,30" path="m6969,2192l6984,2192,6984,2162,6969,2162,6969,2192xe" filled="true" fillcolor="#000000" stroked="false">
                <v:path arrowok="t"/>
                <v:fill type="solid"/>
              </v:shape>
            </v:group>
            <v:group style="position:absolute;left:6969;top:2192;width:15;height:30" coordorigin="6969,2192" coordsize="15,30">
              <v:shape style="position:absolute;left:6969;top:2192;width:15;height:30" coordorigin="6969,2192" coordsize="15,30" path="m6969,2222l6984,2222,6984,2192,6969,2192,6969,2222xe" filled="true" fillcolor="#000000" stroked="false">
                <v:path arrowok="t"/>
                <v:fill type="solid"/>
              </v:shape>
            </v:group>
            <v:group style="position:absolute;left:6969;top:2222;width:15;height:30" coordorigin="6969,2222" coordsize="15,30">
              <v:shape style="position:absolute;left:6969;top:2222;width:15;height:30" coordorigin="6969,2222" coordsize="15,30" path="m6969,2252l6984,2252,6984,2222,6969,2222,6969,2252xe" filled="true" fillcolor="#000000" stroked="false">
                <v:path arrowok="t"/>
                <v:fill type="solid"/>
              </v:shape>
            </v:group>
            <v:group style="position:absolute;left:6969;top:2259;width:15;height:2" coordorigin="6969,2259" coordsize="15,2">
              <v:shape style="position:absolute;left:6969;top:2259;width:15;height:2" coordorigin="6969,2259" coordsize="15,0" path="m6969,2259l6984,2259e" filled="false" stroked="true" strokeweight=".75pt" strokecolor="#000000">
                <v:path arrowok="t"/>
              </v:shape>
            </v:group>
            <v:group style="position:absolute;left:6969;top:2282;width:30;height:2" coordorigin="6969,2282" coordsize="30,2">
              <v:shape style="position:absolute;left:6969;top:2282;width:30;height:2" coordorigin="6969,2282" coordsize="30,0" path="m6969,2282l6999,2282e" filled="false" stroked="true" strokeweight="1.5pt" strokecolor="#000000">
                <v:path arrowok="t"/>
              </v:shape>
            </v:group>
            <v:group style="position:absolute;left:6999;top:2282;width:961;height:2" coordorigin="6999,2282" coordsize="961,2">
              <v:shape style="position:absolute;left:6999;top:2282;width:961;height:2" coordorigin="6999,2282" coordsize="961,0" path="m6999,2282l7960,2282e" filled="false" stroked="true" strokeweight="1.5pt" strokecolor="#000000">
                <v:path arrowok="t"/>
              </v:shape>
            </v:group>
            <v:group style="position:absolute;left:7960;top:1802;width:15;height:30" coordorigin="7960,1802" coordsize="15,30">
              <v:shape style="position:absolute;left:7960;top:1802;width:15;height:30" coordorigin="7960,1802" coordsize="15,30" path="m7960,1832l7975,1832,7975,1802,7960,1802,7960,1832xe" filled="true" fillcolor="#000000" stroked="false">
                <v:path arrowok="t"/>
                <v:fill type="solid"/>
              </v:shape>
            </v:group>
            <v:group style="position:absolute;left:7960;top:1832;width:15;height:30" coordorigin="7960,1832" coordsize="15,30">
              <v:shape style="position:absolute;left:7960;top:1832;width:15;height:30" coordorigin="7960,1832" coordsize="15,30" path="m7960,1862l7975,1862,7975,1832,7960,1832,7960,1862xe" filled="true" fillcolor="#000000" stroked="false">
                <v:path arrowok="t"/>
                <v:fill type="solid"/>
              </v:shape>
            </v:group>
            <v:group style="position:absolute;left:7960;top:1862;width:15;height:30" coordorigin="7960,1862" coordsize="15,30">
              <v:shape style="position:absolute;left:7960;top:1862;width:15;height:30" coordorigin="7960,1862" coordsize="15,30" path="m7960,1892l7975,1892,7975,1862,7960,1862,7960,1892xe" filled="true" fillcolor="#000000" stroked="false">
                <v:path arrowok="t"/>
                <v:fill type="solid"/>
              </v:shape>
            </v:group>
            <v:group style="position:absolute;left:7960;top:1892;width:15;height:30" coordorigin="7960,1892" coordsize="15,30">
              <v:shape style="position:absolute;left:7960;top:1892;width:15;height:30" coordorigin="7960,1892" coordsize="15,30" path="m7960,1922l7975,1922,7975,1892,7960,1892,7960,1922xe" filled="true" fillcolor="#000000" stroked="false">
                <v:path arrowok="t"/>
                <v:fill type="solid"/>
              </v:shape>
            </v:group>
            <v:group style="position:absolute;left:7960;top:1922;width:15;height:30" coordorigin="7960,1922" coordsize="15,30">
              <v:shape style="position:absolute;left:7960;top:1922;width:15;height:30" coordorigin="7960,1922" coordsize="15,30" path="m7960,1952l7975,1952,7975,1922,7960,1922,7960,1952xe" filled="true" fillcolor="#000000" stroked="false">
                <v:path arrowok="t"/>
                <v:fill type="solid"/>
              </v:shape>
            </v:group>
            <v:group style="position:absolute;left:7960;top:1952;width:15;height:30" coordorigin="7960,1952" coordsize="15,30">
              <v:shape style="position:absolute;left:7960;top:1952;width:15;height:30" coordorigin="7960,1952" coordsize="15,30" path="m7960,1982l7975,1982,7975,1952,7960,1952,7960,1982xe" filled="true" fillcolor="#000000" stroked="false">
                <v:path arrowok="t"/>
                <v:fill type="solid"/>
              </v:shape>
            </v:group>
            <v:group style="position:absolute;left:7960;top:1982;width:15;height:30" coordorigin="7960,1982" coordsize="15,30">
              <v:shape style="position:absolute;left:7960;top:1982;width:15;height:30" coordorigin="7960,1982" coordsize="15,30" path="m7960,2012l7975,2012,7975,1982,7960,1982,7960,2012xe" filled="true" fillcolor="#000000" stroked="false">
                <v:path arrowok="t"/>
                <v:fill type="solid"/>
              </v:shape>
            </v:group>
            <v:group style="position:absolute;left:7960;top:2012;width:15;height:30" coordorigin="7960,2012" coordsize="15,30">
              <v:shape style="position:absolute;left:7960;top:2012;width:15;height:30" coordorigin="7960,2012" coordsize="15,30" path="m7960,2042l7975,2042,7975,2012,7960,2012,7960,2042xe" filled="true" fillcolor="#000000" stroked="false">
                <v:path arrowok="t"/>
                <v:fill type="solid"/>
              </v:shape>
            </v:group>
            <v:group style="position:absolute;left:7960;top:2042;width:15;height:30" coordorigin="7960,2042" coordsize="15,30">
              <v:shape style="position:absolute;left:7960;top:2042;width:15;height:30" coordorigin="7960,2042" coordsize="15,30" path="m7960,2072l7975,2072,7975,2042,7960,2042,7960,2072xe" filled="true" fillcolor="#000000" stroked="false">
                <v:path arrowok="t"/>
                <v:fill type="solid"/>
              </v:shape>
            </v:group>
            <v:group style="position:absolute;left:7960;top:2072;width:15;height:30" coordorigin="7960,2072" coordsize="15,30">
              <v:shape style="position:absolute;left:7960;top:2072;width:15;height:30" coordorigin="7960,2072" coordsize="15,30" path="m7960,2102l7975,2102,7975,2072,7960,2072,7960,2102xe" filled="true" fillcolor="#000000" stroked="false">
                <v:path arrowok="t"/>
                <v:fill type="solid"/>
              </v:shape>
            </v:group>
            <v:group style="position:absolute;left:7960;top:2101;width:15;height:31" coordorigin="7960,2101" coordsize="15,31">
              <v:shape style="position:absolute;left:7960;top:2101;width:15;height:31" coordorigin="7960,2101" coordsize="15,31" path="m7960,2132l7975,2132,7975,2101,7960,2101,7960,2132xe" filled="true" fillcolor="#000000" stroked="false">
                <v:path arrowok="t"/>
                <v:fill type="solid"/>
              </v:shape>
            </v:group>
            <v:group style="position:absolute;left:7960;top:2132;width:15;height:30" coordorigin="7960,2132" coordsize="15,30">
              <v:shape style="position:absolute;left:7960;top:2132;width:15;height:30" coordorigin="7960,2132" coordsize="15,30" path="m7960,2162l7975,2162,7975,2132,7960,2132,7960,2162xe" filled="true" fillcolor="#000000" stroked="false">
                <v:path arrowok="t"/>
                <v:fill type="solid"/>
              </v:shape>
            </v:group>
            <v:group style="position:absolute;left:7960;top:2162;width:15;height:30" coordorigin="7960,2162" coordsize="15,30">
              <v:shape style="position:absolute;left:7960;top:2162;width:15;height:30" coordorigin="7960,2162" coordsize="15,30" path="m7960,2192l7975,2192,7975,2162,7960,2162,7960,2192xe" filled="true" fillcolor="#000000" stroked="false">
                <v:path arrowok="t"/>
                <v:fill type="solid"/>
              </v:shape>
            </v:group>
            <v:group style="position:absolute;left:7960;top:2192;width:15;height:30" coordorigin="7960,2192" coordsize="15,30">
              <v:shape style="position:absolute;left:7960;top:2192;width:15;height:30" coordorigin="7960,2192" coordsize="15,30" path="m7960,2222l7975,2222,7975,2192,7960,2192,7960,2222xe" filled="true" fillcolor="#000000" stroked="false">
                <v:path arrowok="t"/>
                <v:fill type="solid"/>
              </v:shape>
            </v:group>
            <v:group style="position:absolute;left:7960;top:2222;width:15;height:30" coordorigin="7960,2222" coordsize="15,30">
              <v:shape style="position:absolute;left:7960;top:2222;width:15;height:30" coordorigin="7960,2222" coordsize="15,30" path="m7960,2252l7975,2252,7975,2222,7960,2222,7960,2252xe" filled="true" fillcolor="#000000" stroked="false">
                <v:path arrowok="t"/>
                <v:fill type="solid"/>
              </v:shape>
            </v:group>
            <v:group style="position:absolute;left:7960;top:2259;width:15;height:2" coordorigin="7960,2259" coordsize="15,2">
              <v:shape style="position:absolute;left:7960;top:2259;width:15;height:2" coordorigin="7960,2259" coordsize="15,0" path="m7960,2259l7975,2259e" filled="false" stroked="true" strokeweight=".75pt" strokecolor="#000000">
                <v:path arrowok="t"/>
              </v:shape>
            </v:group>
            <v:group style="position:absolute;left:7960;top:2282;width:30;height:2" coordorigin="7960,2282" coordsize="30,2">
              <v:shape style="position:absolute;left:7960;top:2282;width:30;height:2" coordorigin="7960,2282" coordsize="30,0" path="m7960,2282l7990,2282e" filled="false" stroked="true" strokeweight="1.5pt" strokecolor="#000000">
                <v:path arrowok="t"/>
              </v:shape>
            </v:group>
            <v:group style="position:absolute;left:7990;top:2282;width:1487;height:2" coordorigin="7990,2282" coordsize="1487,2">
              <v:shape style="position:absolute;left:7990;top:2282;width:1487;height:2" coordorigin="7990,2282" coordsize="1487,0" path="m7990,2282l9477,2282e" filled="false" stroked="true" strokeweight="1.5pt" strokecolor="#000000">
                <v:path arrowok="t"/>
              </v:shape>
              <v:shape style="position:absolute;left:3154;top:130;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期末余额</w:t>
                      </w:r>
                      <w:r>
                        <w:rPr>
                          <w:rFonts w:ascii="宋体" w:hAnsi="宋体" w:cs="宋体" w:eastAsia="宋体" w:hint="default"/>
                          <w:sz w:val="18"/>
                          <w:szCs w:val="18"/>
                        </w:rPr>
                      </w:r>
                    </w:p>
                  </w:txbxContent>
                </v:textbox>
                <w10:wrap type="none"/>
              </v:shape>
              <v:shape style="position:absolute;left:7119;top:130;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期初余额</w:t>
                      </w:r>
                      <w:r>
                        <w:rPr>
                          <w:rFonts w:ascii="宋体" w:hAnsi="宋体" w:cs="宋体" w:eastAsia="宋体" w:hint="default"/>
                          <w:sz w:val="18"/>
                          <w:szCs w:val="18"/>
                        </w:rPr>
                      </w:r>
                    </w:p>
                  </w:txbxContent>
                </v:textbox>
                <w10:wrap type="none"/>
              </v:shape>
              <v:shape style="position:absolute;left:586;top:326;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项目</w:t>
                      </w:r>
                      <w:r>
                        <w:rPr>
                          <w:rFonts w:ascii="宋体" w:hAnsi="宋体" w:cs="宋体" w:eastAsia="宋体" w:hint="default"/>
                          <w:sz w:val="18"/>
                          <w:szCs w:val="18"/>
                        </w:rPr>
                      </w:r>
                    </w:p>
                  </w:txbxContent>
                </v:textbox>
                <w10:wrap type="none"/>
              </v:shape>
              <v:shape style="position:absolute;left:1878;top:536;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账面余额</w:t>
                      </w:r>
                      <w:r>
                        <w:rPr>
                          <w:rFonts w:ascii="宋体" w:hAnsi="宋体" w:cs="宋体" w:eastAsia="宋体" w:hint="default"/>
                          <w:sz w:val="18"/>
                          <w:szCs w:val="18"/>
                        </w:rPr>
                      </w:r>
                    </w:p>
                  </w:txbxContent>
                </v:textbox>
                <w10:wrap type="none"/>
              </v:shape>
              <v:shape style="position:absolute;left:3079;top:536;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减值准备</w:t>
                      </w:r>
                      <w:r>
                        <w:rPr>
                          <w:rFonts w:ascii="宋体" w:hAnsi="宋体" w:cs="宋体" w:eastAsia="宋体" w:hint="default"/>
                          <w:sz w:val="18"/>
                          <w:szCs w:val="18"/>
                        </w:rPr>
                      </w:r>
                    </w:p>
                  </w:txbxContent>
                </v:textbox>
                <w10:wrap type="none"/>
              </v:shape>
              <v:shape style="position:absolute;left:4355;top:536;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账面价值</w:t>
                      </w:r>
                      <w:r>
                        <w:rPr>
                          <w:rFonts w:ascii="宋体" w:hAnsi="宋体" w:cs="宋体" w:eastAsia="宋体" w:hint="default"/>
                          <w:sz w:val="18"/>
                          <w:szCs w:val="18"/>
                        </w:rPr>
                      </w:r>
                    </w:p>
                  </w:txbxContent>
                </v:textbox>
                <w10:wrap type="none"/>
              </v:shape>
              <v:shape style="position:absolute;left:5873;top:536;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账面余额</w:t>
                      </w:r>
                      <w:r>
                        <w:rPr>
                          <w:rFonts w:ascii="宋体" w:hAnsi="宋体" w:cs="宋体" w:eastAsia="宋体" w:hint="default"/>
                          <w:sz w:val="18"/>
                          <w:szCs w:val="18"/>
                        </w:rPr>
                      </w:r>
                    </w:p>
                  </w:txbxContent>
                </v:textbox>
                <w10:wrap type="none"/>
              </v:shape>
              <v:shape style="position:absolute;left:7104;top:536;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减值准备</w:t>
                      </w:r>
                      <w:r>
                        <w:rPr>
                          <w:rFonts w:ascii="宋体" w:hAnsi="宋体" w:cs="宋体" w:eastAsia="宋体" w:hint="default"/>
                          <w:sz w:val="18"/>
                          <w:szCs w:val="18"/>
                        </w:rPr>
                      </w:r>
                    </w:p>
                  </w:txbxContent>
                </v:textbox>
                <w10:wrap type="none"/>
              </v:shape>
              <v:shape style="position:absolute;left:8350;top:536;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账面价值</w:t>
                      </w:r>
                      <w:r>
                        <w:rPr>
                          <w:rFonts w:ascii="宋体" w:hAnsi="宋体" w:cs="宋体" w:eastAsia="宋体" w:hint="default"/>
                          <w:sz w:val="18"/>
                          <w:szCs w:val="18"/>
                        </w:rPr>
                      </w:r>
                    </w:p>
                  </w:txbxContent>
                </v:textbox>
                <w10:wrap type="none"/>
              </v:shape>
              <v:shape style="position:absolute;left:75;top:971;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对子公司投资</w:t>
                      </w:r>
                    </w:p>
                  </w:txbxContent>
                </v:textbox>
                <w10:wrap type="none"/>
              </v:shape>
              <v:shape style="position:absolute;left:1637;top:996;width:12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2,428,324,747.77</w:t>
                      </w:r>
                    </w:p>
                  </w:txbxContent>
                </v:textbox>
                <w10:wrap type="none"/>
              </v:shape>
              <v:shape style="position:absolute;left:4175;top:996;width:2732;height:180" type="#_x0000_t202" filled="false" stroked="false">
                <v:textbox inset="0,0,0,0">
                  <w:txbxContent>
                    <w:p>
                      <w:pPr>
                        <w:tabs>
                          <w:tab w:pos="1471" w:val="left" w:leader="none"/>
                        </w:tabs>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2,428,324,747.77</w:t>
                        <w:tab/>
                        <w:t>2,492,604,747.77</w:t>
                      </w:r>
                    </w:p>
                  </w:txbxContent>
                </v:textbox>
                <w10:wrap type="none"/>
              </v:shape>
              <v:shape style="position:absolute;left:8155;top:996;width:12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2,492,604,747.77</w:t>
                      </w:r>
                    </w:p>
                  </w:txbxContent>
                </v:textbox>
                <w10:wrap type="none"/>
              </v:shape>
              <v:shape style="position:absolute;left:75;top:1452;width:12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对联营企业投资</w:t>
                      </w:r>
                    </w:p>
                  </w:txbxContent>
                </v:textbox>
                <w10:wrap type="none"/>
              </v:shape>
              <v:shape style="position:absolute;left:1953;top:1477;width:94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7,560,251.70</w:t>
                      </w:r>
                    </w:p>
                  </w:txbxContent>
                </v:textbox>
                <w10:wrap type="none"/>
              </v:shape>
              <v:shape style="position:absolute;left:4490;top:1477;width:94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7,560,251.70</w:t>
                      </w:r>
                    </w:p>
                  </w:txbxContent>
                </v:textbox>
                <w10:wrap type="none"/>
              </v:shape>
              <v:shape style="position:absolute;left:541;top:1932;width:45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xbxContent>
                </v:textbox>
                <w10:wrap type="none"/>
              </v:shape>
              <v:shape style="position:absolute;left:1637;top:1957;width:12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b/>
                          <w:sz w:val="18"/>
                        </w:rPr>
                        <w:t>2,435,884,999.47</w:t>
                      </w:r>
                      <w:r>
                        <w:rPr>
                          <w:rFonts w:ascii="Times New Roman"/>
                          <w:sz w:val="18"/>
                        </w:rPr>
                      </w:r>
                    </w:p>
                  </w:txbxContent>
                </v:textbox>
                <w10:wrap type="none"/>
              </v:shape>
              <v:shape style="position:absolute;left:4175;top:1957;width:2732;height:180" type="#_x0000_t202" filled="false" stroked="false">
                <v:textbox inset="0,0,0,0">
                  <w:txbxContent>
                    <w:p>
                      <w:pPr>
                        <w:tabs>
                          <w:tab w:pos="1471" w:val="left" w:leader="none"/>
                        </w:tabs>
                        <w:spacing w:line="180" w:lineRule="exact" w:before="0"/>
                        <w:ind w:left="0" w:right="0" w:firstLine="0"/>
                        <w:jc w:val="left"/>
                        <w:rPr>
                          <w:rFonts w:ascii="Times New Roman" w:hAnsi="Times New Roman" w:cs="Times New Roman" w:eastAsia="Times New Roman" w:hint="default"/>
                          <w:sz w:val="18"/>
                          <w:szCs w:val="18"/>
                        </w:rPr>
                      </w:pPr>
                      <w:r>
                        <w:rPr>
                          <w:rFonts w:ascii="Times New Roman"/>
                          <w:b/>
                          <w:sz w:val="18"/>
                        </w:rPr>
                        <w:t>2,435,884,999.47</w:t>
                        <w:tab/>
                        <w:t>2,492,604,747.77</w:t>
                      </w:r>
                      <w:r>
                        <w:rPr>
                          <w:rFonts w:ascii="Times New Roman"/>
                          <w:sz w:val="18"/>
                        </w:rPr>
                      </w:r>
                    </w:p>
                  </w:txbxContent>
                </v:textbox>
                <w10:wrap type="none"/>
              </v:shape>
              <v:shape style="position:absolute;left:8155;top:1957;width:12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b/>
                          <w:sz w:val="18"/>
                        </w:rPr>
                        <w:t>2,492,604,747.77</w:t>
                      </w:r>
                      <w:r>
                        <w:rPr>
                          <w:rFonts w:ascii="Times New Roman"/>
                          <w:sz w:val="18"/>
                        </w:rPr>
                      </w:r>
                    </w:p>
                  </w:txbxContent>
                </v:textbox>
                <w10:wrap type="none"/>
              </v:shape>
            </v:group>
          </v:group>
        </w:pict>
      </w:r>
      <w:r>
        <w:rPr>
          <w:rFonts w:ascii="宋体" w:hAnsi="宋体" w:cs="宋体" w:eastAsia="宋体" w:hint="default"/>
          <w:position w:val="-45"/>
          <w:sz w:val="20"/>
          <w:szCs w:val="20"/>
        </w:rPr>
      </w:r>
    </w:p>
    <w:p>
      <w:pPr>
        <w:spacing w:line="240" w:lineRule="auto" w:before="11"/>
        <w:rPr>
          <w:rFonts w:ascii="宋体" w:hAnsi="宋体" w:cs="宋体" w:eastAsia="宋体" w:hint="default"/>
          <w:b/>
          <w:bCs/>
          <w:sz w:val="11"/>
          <w:szCs w:val="11"/>
        </w:rPr>
      </w:pPr>
    </w:p>
    <w:p>
      <w:pPr>
        <w:spacing w:before="35"/>
        <w:ind w:left="351" w:right="1095" w:firstLine="0"/>
        <w:jc w:val="left"/>
        <w:rPr>
          <w:rFonts w:ascii="宋体" w:hAnsi="宋体" w:cs="宋体" w:eastAsia="宋体" w:hint="default"/>
          <w:sz w:val="21"/>
          <w:szCs w:val="21"/>
        </w:rPr>
      </w:pPr>
      <w:r>
        <w:rPr/>
        <w:pict>
          <v:group style="position:absolute;margin-left:57.075001pt;margin-top:50.033669pt;width:485.1pt;height:.75pt;mso-position-horizontal-relative:page;mso-position-vertical-relative:paragraph;z-index:-1211800" coordorigin="1142,1001" coordsize="9702,15">
            <v:shape style="position:absolute;left:1142;top:1001;width:2403;height:15" type="#_x0000_t75" stroked="false">
              <v:imagedata r:id="rId40" o:title=""/>
            </v:shape>
            <v:shape style="position:absolute;left:3537;top:1001;width:1419;height:15" type="#_x0000_t75" stroked="false">
              <v:imagedata r:id="rId182" o:title=""/>
            </v:shape>
            <v:shape style="position:absolute;left:4949;top:1001;width:1285;height:15" type="#_x0000_t75" stroked="false">
              <v:imagedata r:id="rId114" o:title=""/>
            </v:shape>
            <v:shape style="position:absolute;left:6225;top:1001;width:1284;height:15" type="#_x0000_t75" stroked="false">
              <v:imagedata r:id="rId114" o:title=""/>
            </v:shape>
            <v:shape style="position:absolute;left:7502;top:1001;width:1434;height:15" type="#_x0000_t75" stroked="false">
              <v:imagedata r:id="rId559" o:title=""/>
            </v:shape>
            <v:shape style="position:absolute;left:8929;top:1001;width:909;height:15" type="#_x0000_t75" stroked="false">
              <v:imagedata r:id="rId574" o:title=""/>
            </v:shape>
            <v:shape style="position:absolute;left:9830;top:1001;width:1013;height:15" type="#_x0000_t75" stroked="false">
              <v:imagedata r:id="rId44" o:title=""/>
            </v:shape>
            <w10:wrap type="none"/>
          </v:group>
        </w:pict>
      </w:r>
      <w:r>
        <w:rPr/>
        <w:pict>
          <v:group style="position:absolute;margin-left:57.075001pt;margin-top:73.303673pt;width:485.1pt;height:5.25pt;mso-position-horizontal-relative:page;mso-position-vertical-relative:paragraph;z-index:-1211776" coordorigin="1142,1466" coordsize="9702,105">
            <v:shape style="position:absolute;left:1142;top:1466;width:2433;height:105" type="#_x0000_t75" stroked="false">
              <v:imagedata r:id="rId262" o:title=""/>
            </v:shape>
            <v:shape style="position:absolute;left:3537;top:1556;width:1419;height:15" type="#_x0000_t75" stroked="false">
              <v:imagedata r:id="rId182" o:title=""/>
            </v:shape>
            <v:shape style="position:absolute;left:4949;top:1556;width:1285;height:15" type="#_x0000_t75" stroked="false">
              <v:imagedata r:id="rId114" o:title=""/>
            </v:shape>
            <v:shape style="position:absolute;left:6225;top:1556;width:1284;height:15" type="#_x0000_t75" stroked="false">
              <v:imagedata r:id="rId114" o:title=""/>
            </v:shape>
            <v:shape style="position:absolute;left:7502;top:1556;width:1434;height:15" type="#_x0000_t75" stroked="false">
              <v:imagedata r:id="rId559" o:title=""/>
            </v:shape>
            <v:shape style="position:absolute;left:8929;top:1556;width:909;height:15" type="#_x0000_t75" stroked="false">
              <v:imagedata r:id="rId574" o:title=""/>
            </v:shape>
            <v:shape style="position:absolute;left:9830;top:1556;width:1013;height:15" type="#_x0000_t75" stroked="false">
              <v:imagedata r:id="rId44" o:title=""/>
            </v:shape>
            <w10:wrap type="none"/>
          </v:group>
        </w:pict>
      </w:r>
      <w:r>
        <w:rPr/>
        <w:pict>
          <v:group style="position:absolute;margin-left:57.075001pt;margin-top:93.563667pt;width:485.1pt;height:5.3pt;mso-position-horizontal-relative:page;mso-position-vertical-relative:paragraph;z-index:-1211752" coordorigin="1142,1871" coordsize="9702,106">
            <v:shape style="position:absolute;left:1142;top:1871;width:2433;height:105" type="#_x0000_t75" stroked="false">
              <v:imagedata r:id="rId575" o:title=""/>
            </v:shape>
            <v:shape style="position:absolute;left:3537;top:1962;width:1419;height:15" type="#_x0000_t75" stroked="false">
              <v:imagedata r:id="rId182" o:title=""/>
            </v:shape>
            <v:shape style="position:absolute;left:4949;top:1962;width:1285;height:15" type="#_x0000_t75" stroked="false">
              <v:imagedata r:id="rId114" o:title=""/>
            </v:shape>
            <v:shape style="position:absolute;left:6225;top:1962;width:1284;height:15" type="#_x0000_t75" stroked="false">
              <v:imagedata r:id="rId114" o:title=""/>
            </v:shape>
            <v:shape style="position:absolute;left:7502;top:1962;width:1434;height:15" type="#_x0000_t75" stroked="false">
              <v:imagedata r:id="rId559" o:title=""/>
            </v:shape>
            <v:shape style="position:absolute;left:8929;top:1962;width:909;height:15" type="#_x0000_t75" stroked="false">
              <v:imagedata r:id="rId574" o:title=""/>
            </v:shape>
            <v:shape style="position:absolute;left:9830;top:1962;width:1013;height:15" type="#_x0000_t75" stroked="false">
              <v:imagedata r:id="rId44" o:title=""/>
            </v:shape>
            <w10:wrap type="none"/>
          </v:group>
        </w:pict>
      </w:r>
      <w:r>
        <w:rPr/>
        <w:pict>
          <v:group style="position:absolute;margin-left:57.075001pt;margin-top:113.833672pt;width:485.1pt;height:5.25pt;mso-position-horizontal-relative:page;mso-position-vertical-relative:paragraph;z-index:-1211728" coordorigin="1142,2277" coordsize="9702,105">
            <v:shape style="position:absolute;left:1142;top:2277;width:2433;height:105" type="#_x0000_t75" stroked="false">
              <v:imagedata r:id="rId576" o:title=""/>
            </v:shape>
            <v:shape style="position:absolute;left:3537;top:2367;width:1419;height:15" type="#_x0000_t75" stroked="false">
              <v:imagedata r:id="rId182" o:title=""/>
            </v:shape>
            <v:shape style="position:absolute;left:4949;top:2367;width:1285;height:15" type="#_x0000_t75" stroked="false">
              <v:imagedata r:id="rId114" o:title=""/>
            </v:shape>
            <v:shape style="position:absolute;left:6225;top:2367;width:1284;height:15" type="#_x0000_t75" stroked="false">
              <v:imagedata r:id="rId114" o:title=""/>
            </v:shape>
            <v:shape style="position:absolute;left:7502;top:2367;width:1434;height:15" type="#_x0000_t75" stroked="false">
              <v:imagedata r:id="rId559" o:title=""/>
            </v:shape>
            <v:shape style="position:absolute;left:8929;top:2367;width:909;height:15" type="#_x0000_t75" stroked="false">
              <v:imagedata r:id="rId574" o:title=""/>
            </v:shape>
            <v:shape style="position:absolute;left:9830;top:2367;width:1013;height:15" type="#_x0000_t75" stroked="false">
              <v:imagedata r:id="rId44" o:title=""/>
            </v:shape>
            <w10:wrap type="none"/>
          </v:group>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）对子公司投资</w:t>
      </w:r>
      <w:r>
        <w:rPr>
          <w:rFonts w:ascii="宋体" w:hAnsi="宋体" w:cs="宋体" w:eastAsia="宋体" w:hint="default"/>
          <w:sz w:val="21"/>
          <w:szCs w:val="21"/>
        </w:rPr>
      </w:r>
    </w:p>
    <w:p>
      <w:pPr>
        <w:spacing w:line="240" w:lineRule="auto" w:before="11"/>
        <w:rPr>
          <w:rFonts w:ascii="宋体" w:hAnsi="宋体" w:cs="宋体" w:eastAsia="宋体" w:hint="default"/>
          <w:b/>
          <w:bCs/>
          <w:sz w:val="6"/>
          <w:szCs w:val="6"/>
        </w:rPr>
      </w:pPr>
    </w:p>
    <w:tbl>
      <w:tblPr>
        <w:tblW w:w="0" w:type="auto"/>
        <w:jc w:val="left"/>
        <w:tblInd w:w="126" w:type="dxa"/>
        <w:tblLayout w:type="fixed"/>
        <w:tblCellMar>
          <w:top w:w="0" w:type="dxa"/>
          <w:left w:w="0" w:type="dxa"/>
          <w:bottom w:w="0" w:type="dxa"/>
          <w:right w:w="0" w:type="dxa"/>
        </w:tblCellMar>
        <w:tblLook w:val="01E0"/>
      </w:tblPr>
      <w:tblGrid>
        <w:gridCol w:w="2426"/>
        <w:gridCol w:w="1411"/>
        <w:gridCol w:w="1277"/>
        <w:gridCol w:w="1277"/>
        <w:gridCol w:w="1426"/>
        <w:gridCol w:w="902"/>
        <w:gridCol w:w="998"/>
      </w:tblGrid>
      <w:tr>
        <w:trPr>
          <w:trHeight w:val="498" w:hRule="exact"/>
        </w:trPr>
        <w:tc>
          <w:tcPr>
            <w:tcW w:w="2426" w:type="dxa"/>
            <w:tcBorders>
              <w:top w:val="single" w:sz="12" w:space="0" w:color="000000"/>
              <w:left w:val="nil" w:sz="6" w:space="0" w:color="auto"/>
              <w:bottom w:val="nil" w:sz="6" w:space="0" w:color="auto"/>
              <w:right w:val="single" w:sz="6" w:space="0" w:color="000000"/>
            </w:tcBorders>
          </w:tcPr>
          <w:p>
            <w:pPr>
              <w:pStyle w:val="TableParagraph"/>
              <w:spacing w:line="240" w:lineRule="auto" w:before="104"/>
              <w:ind w:left="751" w:right="0"/>
              <w:jc w:val="left"/>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1411"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4"/>
              <w:ind w:left="330"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277"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4"/>
              <w:ind w:left="270"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277" w:type="dxa"/>
            <w:vMerge w:val="restart"/>
            <w:tcBorders>
              <w:top w:val="single" w:sz="12" w:space="0" w:color="000000"/>
              <w:left w:val="single" w:sz="6" w:space="0" w:color="000000"/>
              <w:right w:val="single" w:sz="6" w:space="0" w:color="000000"/>
            </w:tcBorders>
          </w:tcPr>
          <w:p>
            <w:pPr>
              <w:pStyle w:val="TableParagraph"/>
              <w:spacing w:line="240" w:lineRule="auto" w:before="104"/>
              <w:ind w:left="270"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426"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4"/>
              <w:ind w:left="345"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902" w:type="dxa"/>
            <w:vMerge w:val="restart"/>
            <w:tcBorders>
              <w:top w:val="single" w:sz="12" w:space="0" w:color="000000"/>
              <w:left w:val="single" w:sz="6" w:space="0" w:color="000000"/>
              <w:right w:val="single" w:sz="6" w:space="0" w:color="000000"/>
            </w:tcBorders>
          </w:tcPr>
          <w:p>
            <w:pPr>
              <w:pStyle w:val="TableParagraph"/>
              <w:spacing w:line="244" w:lineRule="auto"/>
              <w:ind w:left="75" w:right="90"/>
              <w:jc w:val="left"/>
              <w:rPr>
                <w:rFonts w:ascii="宋体" w:hAnsi="宋体" w:cs="宋体" w:eastAsia="宋体" w:hint="default"/>
                <w:sz w:val="18"/>
                <w:szCs w:val="18"/>
              </w:rPr>
            </w:pPr>
            <w:r>
              <w:rPr>
                <w:rFonts w:ascii="宋体" w:hAnsi="宋体" w:cs="宋体" w:eastAsia="宋体" w:hint="default"/>
                <w:b/>
                <w:bCs/>
                <w:sz w:val="18"/>
                <w:szCs w:val="18"/>
              </w:rPr>
              <w:t>本期计提</w:t>
            </w:r>
            <w:r>
              <w:rPr>
                <w:rFonts w:ascii="宋体" w:hAnsi="宋体" w:cs="宋体" w:eastAsia="宋体" w:hint="default"/>
                <w:b/>
                <w:bCs/>
                <w:w w:val="99"/>
                <w:sz w:val="18"/>
                <w:szCs w:val="18"/>
              </w:rPr>
              <w:t> </w:t>
            </w:r>
            <w:r>
              <w:rPr>
                <w:rFonts w:ascii="宋体" w:hAnsi="宋体" w:cs="宋体" w:eastAsia="宋体" w:hint="default"/>
                <w:b/>
                <w:bCs/>
                <w:sz w:val="18"/>
                <w:szCs w:val="18"/>
              </w:rPr>
              <w:t>减值准备</w:t>
            </w:r>
            <w:r>
              <w:rPr>
                <w:rFonts w:ascii="宋体" w:hAnsi="宋体" w:cs="宋体" w:eastAsia="宋体" w:hint="default"/>
                <w:sz w:val="18"/>
                <w:szCs w:val="18"/>
              </w:rPr>
            </w:r>
          </w:p>
        </w:tc>
        <w:tc>
          <w:tcPr>
            <w:tcW w:w="998" w:type="dxa"/>
            <w:vMerge w:val="restart"/>
            <w:tcBorders>
              <w:top w:val="single" w:sz="12" w:space="0" w:color="000000"/>
              <w:left w:val="single" w:sz="6" w:space="0" w:color="000000"/>
              <w:right w:val="nil" w:sz="6" w:space="0" w:color="auto"/>
            </w:tcBorders>
          </w:tcPr>
          <w:p>
            <w:pPr>
              <w:pStyle w:val="TableParagraph"/>
              <w:spacing w:line="244" w:lineRule="auto"/>
              <w:ind w:left="120" w:right="15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b/>
                <w:bCs/>
                <w:w w:val="99"/>
                <w:sz w:val="18"/>
                <w:szCs w:val="18"/>
              </w:rPr>
              <w:t> </w:t>
            </w: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538" w:hRule="exact"/>
        </w:trPr>
        <w:tc>
          <w:tcPr>
            <w:tcW w:w="2426" w:type="dxa"/>
            <w:tcBorders>
              <w:top w:val="nil" w:sz="6" w:space="0" w:color="auto"/>
              <w:left w:val="nil" w:sz="6" w:space="0" w:color="auto"/>
              <w:bottom w:val="nil" w:sz="6" w:space="0" w:color="auto"/>
              <w:right w:val="single" w:sz="6" w:space="0" w:color="000000"/>
            </w:tcBorders>
          </w:tcPr>
          <w:p>
            <w:pPr>
              <w:pStyle w:val="TableParagraph"/>
              <w:spacing w:line="226" w:lineRule="exact" w:before="116"/>
              <w:ind w:left="60" w:right="196"/>
              <w:jc w:val="left"/>
              <w:rPr>
                <w:rFonts w:ascii="宋体" w:hAnsi="宋体" w:cs="宋体" w:eastAsia="宋体" w:hint="default"/>
                <w:sz w:val="18"/>
                <w:szCs w:val="18"/>
              </w:rPr>
            </w:pPr>
            <w:r>
              <w:rPr>
                <w:rFonts w:ascii="宋体" w:hAnsi="宋体" w:cs="宋体" w:eastAsia="宋体" w:hint="default"/>
                <w:sz w:val="18"/>
                <w:szCs w:val="18"/>
              </w:rPr>
              <w:t>北京晶源裕丰光学电子器件 有限公司</w:t>
            </w:r>
          </w:p>
        </w:tc>
        <w:tc>
          <w:tcPr>
            <w:tcW w:w="1411"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z w:val="18"/>
              </w:rPr>
              <w:t>10,380,454.67</w:t>
            </w:r>
          </w:p>
        </w:tc>
        <w:tc>
          <w:tcPr>
            <w:tcW w:w="1277"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right="44"/>
              <w:jc w:val="right"/>
              <w:rPr>
                <w:rFonts w:ascii="Times New Roman" w:hAnsi="Times New Roman" w:cs="Times New Roman" w:eastAsia="Times New Roman" w:hint="default"/>
                <w:sz w:val="18"/>
                <w:szCs w:val="18"/>
              </w:rPr>
            </w:pPr>
            <w:r>
              <w:rPr>
                <w:rFonts w:ascii="Times New Roman"/>
                <w:sz w:val="18"/>
              </w:rPr>
              <w:t>1,350,000.00</w:t>
            </w:r>
          </w:p>
        </w:tc>
        <w:tc>
          <w:tcPr>
            <w:tcW w:w="1277" w:type="dxa"/>
            <w:vMerge/>
            <w:tcBorders>
              <w:left w:val="single" w:sz="6" w:space="0" w:color="000000"/>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z w:val="18"/>
              </w:rPr>
              <w:t>11,730,454.67</w:t>
            </w:r>
          </w:p>
        </w:tc>
        <w:tc>
          <w:tcPr>
            <w:tcW w:w="902" w:type="dxa"/>
            <w:vMerge/>
            <w:tcBorders>
              <w:left w:val="single" w:sz="6" w:space="0" w:color="000000"/>
              <w:right w:val="single" w:sz="6" w:space="0" w:color="000000"/>
            </w:tcBorders>
          </w:tcPr>
          <w:p>
            <w:pPr/>
          </w:p>
        </w:tc>
        <w:tc>
          <w:tcPr>
            <w:tcW w:w="998" w:type="dxa"/>
            <w:vMerge/>
            <w:tcBorders>
              <w:left w:val="single" w:sz="6" w:space="0" w:color="000000"/>
              <w:right w:val="nil" w:sz="6" w:space="0" w:color="auto"/>
            </w:tcBorders>
          </w:tcPr>
          <w:p>
            <w:pPr/>
          </w:p>
        </w:tc>
      </w:tr>
      <w:tr>
        <w:trPr>
          <w:trHeight w:val="410" w:hRule="exact"/>
        </w:trPr>
        <w:tc>
          <w:tcPr>
            <w:tcW w:w="2426" w:type="dxa"/>
            <w:tcBorders>
              <w:top w:val="nil" w:sz="6" w:space="0" w:color="auto"/>
              <w:left w:val="nil" w:sz="6" w:space="0" w:color="auto"/>
              <w:bottom w:val="nil" w:sz="6" w:space="0" w:color="auto"/>
              <w:right w:val="single" w:sz="6" w:space="0" w:color="000000"/>
            </w:tcBorders>
          </w:tcPr>
          <w:p>
            <w:pPr>
              <w:pStyle w:val="TableParagraph"/>
              <w:spacing w:line="240" w:lineRule="auto" w:before="120"/>
              <w:ind w:left="60" w:right="0"/>
              <w:jc w:val="left"/>
              <w:rPr>
                <w:rFonts w:ascii="宋体" w:hAnsi="宋体" w:cs="宋体" w:eastAsia="宋体" w:hint="default"/>
                <w:sz w:val="18"/>
                <w:szCs w:val="18"/>
              </w:rPr>
            </w:pPr>
            <w:r>
              <w:rPr>
                <w:rFonts w:ascii="宋体" w:hAnsi="宋体" w:cs="宋体" w:eastAsia="宋体" w:hint="default"/>
                <w:sz w:val="18"/>
                <w:szCs w:val="18"/>
              </w:rPr>
              <w:t>紫光同芯微电子有限公司</w:t>
            </w:r>
          </w:p>
        </w:tc>
        <w:tc>
          <w:tcPr>
            <w:tcW w:w="1411"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4"/>
              <w:jc w:val="right"/>
              <w:rPr>
                <w:rFonts w:ascii="Times New Roman" w:hAnsi="Times New Roman" w:cs="Times New Roman" w:eastAsia="Times New Roman" w:hint="default"/>
                <w:sz w:val="18"/>
                <w:szCs w:val="18"/>
              </w:rPr>
            </w:pPr>
            <w:r>
              <w:rPr>
                <w:rFonts w:ascii="Times New Roman"/>
                <w:sz w:val="18"/>
              </w:rPr>
              <w:t>592,459,079.47</w:t>
            </w:r>
          </w:p>
        </w:tc>
        <w:tc>
          <w:tcPr>
            <w:tcW w:w="1277" w:type="dxa"/>
            <w:tcBorders>
              <w:top w:val="nil" w:sz="6" w:space="0" w:color="auto"/>
              <w:left w:val="single" w:sz="6" w:space="0" w:color="000000"/>
              <w:bottom w:val="nil" w:sz="6" w:space="0" w:color="auto"/>
              <w:right w:val="single" w:sz="6" w:space="0" w:color="000000"/>
            </w:tcBorders>
          </w:tcPr>
          <w:p>
            <w:pPr/>
          </w:p>
        </w:tc>
        <w:tc>
          <w:tcPr>
            <w:tcW w:w="1277" w:type="dxa"/>
            <w:vMerge/>
            <w:tcBorders>
              <w:left w:val="single" w:sz="6" w:space="0" w:color="000000"/>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4"/>
              <w:jc w:val="right"/>
              <w:rPr>
                <w:rFonts w:ascii="Times New Roman" w:hAnsi="Times New Roman" w:cs="Times New Roman" w:eastAsia="Times New Roman" w:hint="default"/>
                <w:sz w:val="18"/>
                <w:szCs w:val="18"/>
              </w:rPr>
            </w:pPr>
            <w:r>
              <w:rPr>
                <w:rFonts w:ascii="Times New Roman"/>
                <w:sz w:val="18"/>
              </w:rPr>
              <w:t>592,459,079.47</w:t>
            </w:r>
          </w:p>
        </w:tc>
        <w:tc>
          <w:tcPr>
            <w:tcW w:w="902" w:type="dxa"/>
            <w:vMerge/>
            <w:tcBorders>
              <w:left w:val="single" w:sz="6" w:space="0" w:color="000000"/>
              <w:right w:val="single" w:sz="6" w:space="0" w:color="000000"/>
            </w:tcBorders>
          </w:tcPr>
          <w:p>
            <w:pPr/>
          </w:p>
        </w:tc>
        <w:tc>
          <w:tcPr>
            <w:tcW w:w="998" w:type="dxa"/>
            <w:vMerge/>
            <w:tcBorders>
              <w:left w:val="single" w:sz="6" w:space="0" w:color="000000"/>
              <w:right w:val="nil" w:sz="6" w:space="0" w:color="auto"/>
            </w:tcBorders>
          </w:tcPr>
          <w:p>
            <w:pPr/>
          </w:p>
        </w:tc>
      </w:tr>
      <w:tr>
        <w:trPr>
          <w:trHeight w:val="100" w:hRule="exact"/>
        </w:trPr>
        <w:tc>
          <w:tcPr>
            <w:tcW w:w="2426"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1277" w:type="dxa"/>
            <w:vMerge/>
            <w:tcBorders>
              <w:left w:val="single" w:sz="6" w:space="0" w:color="000000"/>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
        </w:tc>
        <w:tc>
          <w:tcPr>
            <w:tcW w:w="902" w:type="dxa"/>
            <w:vMerge/>
            <w:tcBorders>
              <w:left w:val="single" w:sz="6" w:space="0" w:color="000000"/>
              <w:right w:val="single" w:sz="6" w:space="0" w:color="000000"/>
            </w:tcBorders>
          </w:tcPr>
          <w:p>
            <w:pPr/>
          </w:p>
        </w:tc>
        <w:tc>
          <w:tcPr>
            <w:tcW w:w="998" w:type="dxa"/>
            <w:vMerge/>
            <w:tcBorders>
              <w:left w:val="single" w:sz="6" w:space="0" w:color="000000"/>
              <w:right w:val="nil" w:sz="6" w:space="0" w:color="auto"/>
            </w:tcBorders>
          </w:tcPr>
          <w:p>
            <w:pPr/>
          </w:p>
        </w:tc>
      </w:tr>
      <w:tr>
        <w:trPr>
          <w:trHeight w:val="405" w:hRule="exact"/>
        </w:trPr>
        <w:tc>
          <w:tcPr>
            <w:tcW w:w="2426" w:type="dxa"/>
            <w:tcBorders>
              <w:top w:val="nil" w:sz="6" w:space="0" w:color="auto"/>
              <w:left w:val="nil" w:sz="6" w:space="0" w:color="auto"/>
              <w:bottom w:val="nil" w:sz="6" w:space="0" w:color="auto"/>
              <w:right w:val="single" w:sz="6" w:space="0" w:color="000000"/>
            </w:tcBorders>
          </w:tcPr>
          <w:p>
            <w:pPr>
              <w:pStyle w:val="TableParagraph"/>
              <w:spacing w:line="240" w:lineRule="auto" w:before="14"/>
              <w:ind w:left="60" w:right="0"/>
              <w:jc w:val="left"/>
              <w:rPr>
                <w:rFonts w:ascii="宋体" w:hAnsi="宋体" w:cs="宋体" w:eastAsia="宋体" w:hint="default"/>
                <w:sz w:val="18"/>
                <w:szCs w:val="18"/>
              </w:rPr>
            </w:pPr>
            <w:r>
              <w:rPr>
                <w:rFonts w:ascii="宋体" w:hAnsi="宋体" w:cs="宋体" w:eastAsia="宋体" w:hint="default"/>
                <w:sz w:val="18"/>
                <w:szCs w:val="18"/>
              </w:rPr>
              <w:t>深圳市国微电子有限公司</w:t>
            </w:r>
          </w:p>
        </w:tc>
        <w:tc>
          <w:tcPr>
            <w:tcW w:w="1411"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44"/>
              <w:jc w:val="right"/>
              <w:rPr>
                <w:rFonts w:ascii="Times New Roman" w:hAnsi="Times New Roman" w:cs="Times New Roman" w:eastAsia="Times New Roman" w:hint="default"/>
                <w:sz w:val="18"/>
                <w:szCs w:val="18"/>
              </w:rPr>
            </w:pPr>
            <w:r>
              <w:rPr>
                <w:rFonts w:ascii="Times New Roman"/>
                <w:sz w:val="18"/>
              </w:rPr>
              <w:t>988,293,976.09</w:t>
            </w:r>
          </w:p>
        </w:tc>
        <w:tc>
          <w:tcPr>
            <w:tcW w:w="1277" w:type="dxa"/>
            <w:tcBorders>
              <w:top w:val="nil" w:sz="6" w:space="0" w:color="auto"/>
              <w:left w:val="single" w:sz="6" w:space="0" w:color="000000"/>
              <w:bottom w:val="nil" w:sz="6" w:space="0" w:color="auto"/>
              <w:right w:val="single" w:sz="6" w:space="0" w:color="000000"/>
            </w:tcBorders>
          </w:tcPr>
          <w:p>
            <w:pPr/>
          </w:p>
        </w:tc>
        <w:tc>
          <w:tcPr>
            <w:tcW w:w="1277" w:type="dxa"/>
            <w:vMerge/>
            <w:tcBorders>
              <w:left w:val="single" w:sz="6" w:space="0" w:color="000000"/>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44"/>
              <w:jc w:val="right"/>
              <w:rPr>
                <w:rFonts w:ascii="Times New Roman" w:hAnsi="Times New Roman" w:cs="Times New Roman" w:eastAsia="Times New Roman" w:hint="default"/>
                <w:sz w:val="18"/>
                <w:szCs w:val="18"/>
              </w:rPr>
            </w:pPr>
            <w:r>
              <w:rPr>
                <w:rFonts w:ascii="Times New Roman"/>
                <w:sz w:val="18"/>
              </w:rPr>
              <w:t>988,293,976.09</w:t>
            </w:r>
          </w:p>
        </w:tc>
        <w:tc>
          <w:tcPr>
            <w:tcW w:w="902" w:type="dxa"/>
            <w:vMerge/>
            <w:tcBorders>
              <w:left w:val="single" w:sz="6" w:space="0" w:color="000000"/>
              <w:right w:val="single" w:sz="6" w:space="0" w:color="000000"/>
            </w:tcBorders>
          </w:tcPr>
          <w:p>
            <w:pPr/>
          </w:p>
        </w:tc>
        <w:tc>
          <w:tcPr>
            <w:tcW w:w="998" w:type="dxa"/>
            <w:vMerge/>
            <w:tcBorders>
              <w:left w:val="single" w:sz="6" w:space="0" w:color="000000"/>
              <w:right w:val="nil" w:sz="6" w:space="0" w:color="auto"/>
            </w:tcBorders>
          </w:tcPr>
          <w:p>
            <w:pPr/>
          </w:p>
        </w:tc>
      </w:tr>
      <w:tr>
        <w:trPr>
          <w:trHeight w:val="390" w:hRule="exact"/>
        </w:trPr>
        <w:tc>
          <w:tcPr>
            <w:tcW w:w="2426" w:type="dxa"/>
            <w:tcBorders>
              <w:top w:val="nil" w:sz="6" w:space="0" w:color="auto"/>
              <w:left w:val="nil" w:sz="6" w:space="0" w:color="auto"/>
              <w:bottom w:val="single" w:sz="12" w:space="0" w:color="000000"/>
              <w:right w:val="single" w:sz="6" w:space="0" w:color="000000"/>
            </w:tcBorders>
          </w:tcPr>
          <w:p>
            <w:pPr>
              <w:pStyle w:val="TableParagraph"/>
              <w:spacing w:line="240" w:lineRule="auto" w:before="15"/>
              <w:ind w:left="60" w:right="0"/>
              <w:jc w:val="left"/>
              <w:rPr>
                <w:rFonts w:ascii="宋体" w:hAnsi="宋体" w:cs="宋体" w:eastAsia="宋体" w:hint="default"/>
                <w:sz w:val="18"/>
                <w:szCs w:val="18"/>
              </w:rPr>
            </w:pPr>
            <w:r>
              <w:rPr>
                <w:rFonts w:ascii="宋体" w:hAnsi="宋体" w:cs="宋体" w:eastAsia="宋体" w:hint="default"/>
                <w:sz w:val="18"/>
                <w:szCs w:val="18"/>
              </w:rPr>
              <w:t>成都国微科技有限公司</w:t>
            </w:r>
          </w:p>
        </w:tc>
        <w:tc>
          <w:tcPr>
            <w:tcW w:w="1411"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87"/>
              <w:ind w:right="45"/>
              <w:jc w:val="right"/>
              <w:rPr>
                <w:rFonts w:ascii="Times New Roman" w:hAnsi="Times New Roman" w:cs="Times New Roman" w:eastAsia="Times New Roman" w:hint="default"/>
                <w:sz w:val="18"/>
                <w:szCs w:val="18"/>
              </w:rPr>
            </w:pPr>
            <w:r>
              <w:rPr>
                <w:rFonts w:ascii="Times New Roman"/>
                <w:sz w:val="18"/>
              </w:rPr>
              <w:t>84,817,926.00</w:t>
            </w:r>
          </w:p>
        </w:tc>
        <w:tc>
          <w:tcPr>
            <w:tcW w:w="1277"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87"/>
              <w:ind w:right="44"/>
              <w:jc w:val="right"/>
              <w:rPr>
                <w:rFonts w:ascii="Times New Roman" w:hAnsi="Times New Roman" w:cs="Times New Roman" w:eastAsia="Times New Roman" w:hint="default"/>
                <w:sz w:val="18"/>
                <w:szCs w:val="18"/>
              </w:rPr>
            </w:pPr>
            <w:r>
              <w:rPr>
                <w:rFonts w:ascii="Times New Roman"/>
                <w:sz w:val="18"/>
              </w:rPr>
              <w:t>85,750,000.00</w:t>
            </w:r>
          </w:p>
        </w:tc>
        <w:tc>
          <w:tcPr>
            <w:tcW w:w="1277" w:type="dxa"/>
            <w:vMerge/>
            <w:tcBorders>
              <w:left w:val="single" w:sz="6" w:space="0" w:color="000000"/>
              <w:bottom w:val="single" w:sz="12" w:space="0" w:color="000000"/>
              <w:right w:val="single" w:sz="6" w:space="0" w:color="000000"/>
            </w:tcBorders>
          </w:tcPr>
          <w:p>
            <w:pPr/>
          </w:p>
        </w:tc>
        <w:tc>
          <w:tcPr>
            <w:tcW w:w="1426"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87"/>
              <w:ind w:right="44"/>
              <w:jc w:val="right"/>
              <w:rPr>
                <w:rFonts w:ascii="Times New Roman" w:hAnsi="Times New Roman" w:cs="Times New Roman" w:eastAsia="Times New Roman" w:hint="default"/>
                <w:sz w:val="18"/>
                <w:szCs w:val="18"/>
              </w:rPr>
            </w:pPr>
            <w:r>
              <w:rPr>
                <w:rFonts w:ascii="Times New Roman"/>
                <w:sz w:val="18"/>
              </w:rPr>
              <w:t>170,567,926.00</w:t>
            </w:r>
          </w:p>
        </w:tc>
        <w:tc>
          <w:tcPr>
            <w:tcW w:w="902" w:type="dxa"/>
            <w:vMerge/>
            <w:tcBorders>
              <w:left w:val="single" w:sz="6" w:space="0" w:color="000000"/>
              <w:bottom w:val="single" w:sz="12" w:space="0" w:color="000000"/>
              <w:right w:val="single" w:sz="6" w:space="0" w:color="000000"/>
            </w:tcBorders>
          </w:tcPr>
          <w:p>
            <w:pPr/>
          </w:p>
        </w:tc>
        <w:tc>
          <w:tcPr>
            <w:tcW w:w="998" w:type="dxa"/>
            <w:vMerge/>
            <w:tcBorders>
              <w:left w:val="single" w:sz="6" w:space="0" w:color="000000"/>
              <w:bottom w:val="single" w:sz="12" w:space="0" w:color="000000"/>
              <w:right w:val="nil" w:sz="6" w:space="0" w:color="auto"/>
            </w:tcBorders>
          </w:tcPr>
          <w:p>
            <w:pPr/>
          </w:p>
        </w:tc>
      </w:tr>
    </w:tbl>
    <w:p>
      <w:pPr>
        <w:spacing w:after="0"/>
        <w:sectPr>
          <w:pgSz w:w="11910" w:h="16850"/>
          <w:pgMar w:header="866" w:footer="981" w:top="1040" w:bottom="1180" w:left="1000" w:right="0"/>
        </w:sectPr>
      </w:pPr>
    </w:p>
    <w:p>
      <w:pPr>
        <w:spacing w:line="240" w:lineRule="auto" w:before="2"/>
        <w:rPr>
          <w:rFonts w:ascii="宋体" w:hAnsi="宋体" w:cs="宋体" w:eastAsia="宋体" w:hint="default"/>
          <w:b/>
          <w:bCs/>
          <w:sz w:val="4"/>
          <w:szCs w:val="4"/>
        </w:rPr>
      </w:pPr>
    </w:p>
    <w:p>
      <w:pPr>
        <w:spacing w:line="20" w:lineRule="exact"/>
        <w:ind w:left="224" w:right="0" w:firstLine="0"/>
        <w:rPr>
          <w:rFonts w:ascii="宋体" w:hAnsi="宋体" w:cs="宋体" w:eastAsia="宋体" w:hint="default"/>
          <w:sz w:val="2"/>
          <w:szCs w:val="2"/>
        </w:rPr>
      </w:pPr>
      <w:r>
        <w:rPr>
          <w:rFonts w:ascii="宋体" w:hAnsi="宋体" w:cs="宋体" w:eastAsia="宋体" w:hint="default"/>
          <w:sz w:val="2"/>
          <w:szCs w:val="2"/>
        </w:rPr>
        <w:pict>
          <v:group style="width:486.6pt;height:.75pt;mso-position-horizontal-relative:char;mso-position-vertical-relative:line" coordorigin="0,0" coordsize="9732,15">
            <v:group style="position:absolute;left:8;top:8;width:9717;height:2" coordorigin="8,8" coordsize="9717,2">
              <v:shape style="position:absolute;left:8;top:8;width:9717;height:2" coordorigin="8,8" coordsize="9717,0" path="m8,8l9725,8e" filled="false" stroked="true" strokeweight=".75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b/>
          <w:bCs/>
          <w:sz w:val="23"/>
          <w:szCs w:val="23"/>
        </w:rPr>
      </w:pPr>
    </w:p>
    <w:p>
      <w:pPr>
        <w:spacing w:line="3422" w:lineRule="exact"/>
        <w:ind w:left="231" w:right="0" w:firstLine="0"/>
        <w:rPr>
          <w:rFonts w:ascii="宋体" w:hAnsi="宋体" w:cs="宋体" w:eastAsia="宋体" w:hint="default"/>
          <w:sz w:val="20"/>
          <w:szCs w:val="20"/>
        </w:rPr>
      </w:pPr>
      <w:r>
        <w:rPr>
          <w:rFonts w:ascii="宋体" w:hAnsi="宋体" w:cs="宋体" w:eastAsia="宋体" w:hint="default"/>
          <w:position w:val="-67"/>
          <w:sz w:val="20"/>
          <w:szCs w:val="20"/>
        </w:rPr>
        <w:pict>
          <v:group style="width:487.4pt;height:171.15pt;mso-position-horizontal-relative:char;mso-position-vertical-relative:line" coordorigin="0,0" coordsize="9748,3423">
            <v:group style="position:absolute;left:30;top:15;width:2403;height:2" coordorigin="30,15" coordsize="2403,2">
              <v:shape style="position:absolute;left:30;top:15;width:2403;height:2" coordorigin="30,15" coordsize="2403,0" path="m30,15l2433,15e" filled="false" stroked="true" strokeweight="1.5pt" strokecolor="#000000">
                <v:path arrowok="t"/>
              </v:shape>
            </v:group>
            <v:group style="position:absolute;left:2433;top:0;width:30;height:30" coordorigin="2433,0" coordsize="30,30">
              <v:shape style="position:absolute;left:2433;top:0;width:30;height:30" coordorigin="2433,0" coordsize="30,30" path="m2433,30l2463,30,2463,0,2433,0,2433,30xe" filled="true" fillcolor="#000000" stroked="false">
                <v:path arrowok="t"/>
                <v:fill type="solid"/>
              </v:shape>
            </v:group>
            <v:group style="position:absolute;left:2463;top:15;width:1382;height:2" coordorigin="2463,15" coordsize="1382,2">
              <v:shape style="position:absolute;left:2463;top:15;width:1382;height:2" coordorigin="2463,15" coordsize="1382,0" path="m2463,15l3845,15e" filled="false" stroked="true" strokeweight="1.5pt" strokecolor="#000000">
                <v:path arrowok="t"/>
              </v:shape>
            </v:group>
            <v:group style="position:absolute;left:3845;top:0;width:30;height:30" coordorigin="3845,0" coordsize="30,30">
              <v:shape style="position:absolute;left:3845;top:0;width:30;height:30" coordorigin="3845,0" coordsize="30,30" path="m3845,30l3875,30,3875,0,3845,0,3845,30xe" filled="true" fillcolor="#000000" stroked="false">
                <v:path arrowok="t"/>
                <v:fill type="solid"/>
              </v:shape>
            </v:group>
            <v:group style="position:absolute;left:3875;top:15;width:1247;height:2" coordorigin="3875,15" coordsize="1247,2">
              <v:shape style="position:absolute;left:3875;top:15;width:1247;height:2" coordorigin="3875,15" coordsize="1247,0" path="m3875,15l5122,15e" filled="false" stroked="true" strokeweight="1.5pt" strokecolor="#000000">
                <v:path arrowok="t"/>
              </v:shape>
            </v:group>
            <v:group style="position:absolute;left:5122;top:0;width:30;height:30" coordorigin="5122,0" coordsize="30,30">
              <v:shape style="position:absolute;left:5122;top:0;width:30;height:30" coordorigin="5122,0" coordsize="30,30" path="m5122,30l5152,30,5152,0,5122,0,5122,30xe" filled="true" fillcolor="#000000" stroked="false">
                <v:path arrowok="t"/>
                <v:fill type="solid"/>
              </v:shape>
            </v:group>
            <v:group style="position:absolute;left:5152;top:15;width:1247;height:2" coordorigin="5152,15" coordsize="1247,2">
              <v:shape style="position:absolute;left:5152;top:15;width:1247;height:2" coordorigin="5152,15" coordsize="1247,0" path="m5152,15l6398,15e" filled="false" stroked="true" strokeweight="1.5pt" strokecolor="#000000">
                <v:path arrowok="t"/>
              </v:shape>
            </v:group>
            <v:group style="position:absolute;left:6398;top:0;width:30;height:30" coordorigin="6398,0" coordsize="30,30">
              <v:shape style="position:absolute;left:6398;top:0;width:30;height:30" coordorigin="6398,0" coordsize="30,30" path="m6398,30l6428,30,6428,0,6398,0,6398,30xe" filled="true" fillcolor="#000000" stroked="false">
                <v:path arrowok="t"/>
                <v:fill type="solid"/>
              </v:shape>
            </v:group>
            <v:group style="position:absolute;left:6428;top:15;width:1397;height:2" coordorigin="6428,15" coordsize="1397,2">
              <v:shape style="position:absolute;left:6428;top:15;width:1397;height:2" coordorigin="6428,15" coordsize="1397,0" path="m6428,15l7825,15e" filled="false" stroked="true" strokeweight="1.5pt" strokecolor="#000000">
                <v:path arrowok="t"/>
              </v:shape>
            </v:group>
            <v:group style="position:absolute;left:7825;top:0;width:30;height:30" coordorigin="7825,0" coordsize="30,30">
              <v:shape style="position:absolute;left:7825;top:0;width:30;height:30" coordorigin="7825,0" coordsize="30,30" path="m7825,30l7855,30,7855,0,7825,0,7825,30xe" filled="true" fillcolor="#000000" stroked="false">
                <v:path arrowok="t"/>
                <v:fill type="solid"/>
              </v:shape>
            </v:group>
            <v:group style="position:absolute;left:7855;top:15;width:872;height:2" coordorigin="7855,15" coordsize="872,2">
              <v:shape style="position:absolute;left:7855;top:15;width:872;height:2" coordorigin="7855,15" coordsize="872,0" path="m7855,15l8726,15e" filled="false" stroked="true" strokeweight="1.5pt" strokecolor="#000000">
                <v:path arrowok="t"/>
              </v:shape>
            </v:group>
            <v:group style="position:absolute;left:8726;top:0;width:30;height:30" coordorigin="8726,0" coordsize="30,30">
              <v:shape style="position:absolute;left:8726;top:0;width:30;height:30" coordorigin="8726,0" coordsize="30,30" path="m8726,30l8756,30,8756,0,8726,0,8726,30xe" filled="true" fillcolor="#000000" stroked="false">
                <v:path arrowok="t"/>
                <v:fill type="solid"/>
              </v:shape>
            </v:group>
            <v:group style="position:absolute;left:8756;top:15;width:976;height:2" coordorigin="8756,15" coordsize="976,2">
              <v:shape style="position:absolute;left:8756;top:15;width:976;height:2" coordorigin="8756,15" coordsize="976,0" path="m8756,15l9732,15e" filled="false" stroked="true" strokeweight="1.5pt" strokecolor="#000000">
                <v:path arrowok="t"/>
              </v:shape>
            </v:group>
            <v:group style="position:absolute;left:2433;top:30;width:15;height:30" coordorigin="2433,30" coordsize="15,30">
              <v:shape style="position:absolute;left:2433;top:30;width:15;height:30" coordorigin="2433,30" coordsize="15,30" path="m2433,60l2448,60,2448,30,2433,30,2433,60xe" filled="true" fillcolor="#000000" stroked="false">
                <v:path arrowok="t"/>
                <v:fill type="solid"/>
              </v:shape>
            </v:group>
            <v:group style="position:absolute;left:2433;top:60;width:15;height:30" coordorigin="2433,60" coordsize="15,30">
              <v:shape style="position:absolute;left:2433;top:60;width:15;height:30" coordorigin="2433,60" coordsize="15,30" path="m2433,90l2448,90,2448,60,2433,60,2433,90xe" filled="true" fillcolor="#000000" stroked="false">
                <v:path arrowok="t"/>
                <v:fill type="solid"/>
              </v:shape>
            </v:group>
            <v:group style="position:absolute;left:2433;top:90;width:15;height:30" coordorigin="2433,90" coordsize="15,30">
              <v:shape style="position:absolute;left:2433;top:90;width:15;height:30" coordorigin="2433,90" coordsize="15,30" path="m2433,120l2448,120,2448,90,2433,90,2433,120xe" filled="true" fillcolor="#000000" stroked="false">
                <v:path arrowok="t"/>
                <v:fill type="solid"/>
              </v:shape>
            </v:group>
            <v:group style="position:absolute;left:2433;top:120;width:15;height:30" coordorigin="2433,120" coordsize="15,30">
              <v:shape style="position:absolute;left:2433;top:120;width:15;height:30" coordorigin="2433,120" coordsize="15,30" path="m2433,150l2448,150,2448,120,2433,120,2433,150xe" filled="true" fillcolor="#000000" stroked="false">
                <v:path arrowok="t"/>
                <v:fill type="solid"/>
              </v:shape>
            </v:group>
            <v:group style="position:absolute;left:2433;top:150;width:15;height:30" coordorigin="2433,150" coordsize="15,30">
              <v:shape style="position:absolute;left:2433;top:150;width:15;height:30" coordorigin="2433,150" coordsize="15,30" path="m2433,180l2448,180,2448,150,2433,150,2433,180xe" filled="true" fillcolor="#000000" stroked="false">
                <v:path arrowok="t"/>
                <v:fill type="solid"/>
              </v:shape>
            </v:group>
            <v:group style="position:absolute;left:2433;top:180;width:15;height:30" coordorigin="2433,180" coordsize="15,30">
              <v:shape style="position:absolute;left:2433;top:180;width:15;height:30" coordorigin="2433,180" coordsize="15,30" path="m2433,210l2448,210,2448,180,2433,180,2433,210xe" filled="true" fillcolor="#000000" stroked="false">
                <v:path arrowok="t"/>
                <v:fill type="solid"/>
              </v:shape>
            </v:group>
            <v:group style="position:absolute;left:2433;top:210;width:15;height:30" coordorigin="2433,210" coordsize="15,30">
              <v:shape style="position:absolute;left:2433;top:210;width:15;height:30" coordorigin="2433,210" coordsize="15,30" path="m2433,240l2448,240,2448,210,2433,210,2433,240xe" filled="true" fillcolor="#000000" stroked="false">
                <v:path arrowok="t"/>
                <v:fill type="solid"/>
              </v:shape>
            </v:group>
            <v:group style="position:absolute;left:2433;top:240;width:15;height:30" coordorigin="2433,240" coordsize="15,30">
              <v:shape style="position:absolute;left:2433;top:240;width:15;height:30" coordorigin="2433,240" coordsize="15,30" path="m2433,270l2448,270,2448,240,2433,240,2433,270xe" filled="true" fillcolor="#000000" stroked="false">
                <v:path arrowok="t"/>
                <v:fill type="solid"/>
              </v:shape>
            </v:group>
            <v:group style="position:absolute;left:2433;top:270;width:15;height:30" coordorigin="2433,270" coordsize="15,30">
              <v:shape style="position:absolute;left:2433;top:270;width:15;height:30" coordorigin="2433,270" coordsize="15,30" path="m2433,300l2448,300,2448,270,2433,270,2433,300xe" filled="true" fillcolor="#000000" stroked="false">
                <v:path arrowok="t"/>
                <v:fill type="solid"/>
              </v:shape>
            </v:group>
            <v:group style="position:absolute;left:2433;top:300;width:15;height:30" coordorigin="2433,300" coordsize="15,30">
              <v:shape style="position:absolute;left:2433;top:300;width:15;height:30" coordorigin="2433,300" coordsize="15,30" path="m2433,330l2448,330,2448,300,2433,300,2433,330xe" filled="true" fillcolor="#000000" stroked="false">
                <v:path arrowok="t"/>
                <v:fill type="solid"/>
              </v:shape>
            </v:group>
            <v:group style="position:absolute;left:2433;top:330;width:15;height:30" coordorigin="2433,330" coordsize="15,30">
              <v:shape style="position:absolute;left:2433;top:330;width:15;height:30" coordorigin="2433,330" coordsize="15,30" path="m2433,360l2448,360,2448,330,2433,330,2433,360xe" filled="true" fillcolor="#000000" stroked="false">
                <v:path arrowok="t"/>
                <v:fill type="solid"/>
              </v:shape>
            </v:group>
            <v:group style="position:absolute;left:2433;top:360;width:15;height:30" coordorigin="2433,360" coordsize="15,30">
              <v:shape style="position:absolute;left:2433;top:360;width:15;height:30" coordorigin="2433,360" coordsize="15,30" path="m2433,390l2448,390,2448,360,2433,360,2433,390xe" filled="true" fillcolor="#000000" stroked="false">
                <v:path arrowok="t"/>
                <v:fill type="solid"/>
              </v:shape>
            </v:group>
            <v:group style="position:absolute;left:2433;top:390;width:15;height:30" coordorigin="2433,390" coordsize="15,30">
              <v:shape style="position:absolute;left:2433;top:390;width:15;height:30" coordorigin="2433,390" coordsize="15,30" path="m2433,420l2448,420,2448,390,2433,390,2433,420xe" filled="true" fillcolor="#000000" stroked="false">
                <v:path arrowok="t"/>
                <v:fill type="solid"/>
              </v:shape>
            </v:group>
            <v:group style="position:absolute;left:2433;top:420;width:15;height:30" coordorigin="2433,420" coordsize="15,30">
              <v:shape style="position:absolute;left:2433;top:420;width:15;height:30" coordorigin="2433,420" coordsize="15,30" path="m2433,450l2448,450,2448,420,2433,420,2433,450xe" filled="true" fillcolor="#000000" stroked="false">
                <v:path arrowok="t"/>
                <v:fill type="solid"/>
              </v:shape>
            </v:group>
            <v:group style="position:absolute;left:2433;top:450;width:15;height:30" coordorigin="2433,450" coordsize="15,30">
              <v:shape style="position:absolute;left:2433;top:450;width:15;height:30" coordorigin="2433,450" coordsize="15,30" path="m2433,480l2448,480,2448,450,2433,450,2433,480xe" filled="true" fillcolor="#000000" stroked="false">
                <v:path arrowok="t"/>
                <v:fill type="solid"/>
              </v:shape>
            </v:group>
            <v:group style="position:absolute;left:3845;top:30;width:15;height:30" coordorigin="3845,30" coordsize="15,30">
              <v:shape style="position:absolute;left:3845;top:30;width:15;height:30" coordorigin="3845,30" coordsize="15,30" path="m3845,60l3860,60,3860,30,3845,30,3845,60xe" filled="true" fillcolor="#000000" stroked="false">
                <v:path arrowok="t"/>
                <v:fill type="solid"/>
              </v:shape>
            </v:group>
            <v:group style="position:absolute;left:3845;top:60;width:15;height:30" coordorigin="3845,60" coordsize="15,30">
              <v:shape style="position:absolute;left:3845;top:60;width:15;height:30" coordorigin="3845,60" coordsize="15,30" path="m3845,90l3860,90,3860,60,3845,60,3845,90xe" filled="true" fillcolor="#000000" stroked="false">
                <v:path arrowok="t"/>
                <v:fill type="solid"/>
              </v:shape>
            </v:group>
            <v:group style="position:absolute;left:3845;top:90;width:15;height:30" coordorigin="3845,90" coordsize="15,30">
              <v:shape style="position:absolute;left:3845;top:90;width:15;height:30" coordorigin="3845,90" coordsize="15,30" path="m3845,120l3860,120,3860,90,3845,90,3845,120xe" filled="true" fillcolor="#000000" stroked="false">
                <v:path arrowok="t"/>
                <v:fill type="solid"/>
              </v:shape>
            </v:group>
            <v:group style="position:absolute;left:3845;top:120;width:15;height:30" coordorigin="3845,120" coordsize="15,30">
              <v:shape style="position:absolute;left:3845;top:120;width:15;height:30" coordorigin="3845,120" coordsize="15,30" path="m3845,150l3860,150,3860,120,3845,120,3845,150xe" filled="true" fillcolor="#000000" stroked="false">
                <v:path arrowok="t"/>
                <v:fill type="solid"/>
              </v:shape>
            </v:group>
            <v:group style="position:absolute;left:3845;top:150;width:15;height:30" coordorigin="3845,150" coordsize="15,30">
              <v:shape style="position:absolute;left:3845;top:150;width:15;height:30" coordorigin="3845,150" coordsize="15,30" path="m3845,180l3860,180,3860,150,3845,150,3845,180xe" filled="true" fillcolor="#000000" stroked="false">
                <v:path arrowok="t"/>
                <v:fill type="solid"/>
              </v:shape>
            </v:group>
            <v:group style="position:absolute;left:3845;top:180;width:15;height:30" coordorigin="3845,180" coordsize="15,30">
              <v:shape style="position:absolute;left:3845;top:180;width:15;height:30" coordorigin="3845,180" coordsize="15,30" path="m3845,210l3860,210,3860,180,3845,180,3845,210xe" filled="true" fillcolor="#000000" stroked="false">
                <v:path arrowok="t"/>
                <v:fill type="solid"/>
              </v:shape>
            </v:group>
            <v:group style="position:absolute;left:3845;top:210;width:15;height:30" coordorigin="3845,210" coordsize="15,30">
              <v:shape style="position:absolute;left:3845;top:210;width:15;height:30" coordorigin="3845,210" coordsize="15,30" path="m3845,240l3860,240,3860,210,3845,210,3845,240xe" filled="true" fillcolor="#000000" stroked="false">
                <v:path arrowok="t"/>
                <v:fill type="solid"/>
              </v:shape>
            </v:group>
            <v:group style="position:absolute;left:3845;top:240;width:15;height:30" coordorigin="3845,240" coordsize="15,30">
              <v:shape style="position:absolute;left:3845;top:240;width:15;height:30" coordorigin="3845,240" coordsize="15,30" path="m3845,270l3860,270,3860,240,3845,240,3845,270xe" filled="true" fillcolor="#000000" stroked="false">
                <v:path arrowok="t"/>
                <v:fill type="solid"/>
              </v:shape>
            </v:group>
            <v:group style="position:absolute;left:3845;top:270;width:15;height:30" coordorigin="3845,270" coordsize="15,30">
              <v:shape style="position:absolute;left:3845;top:270;width:15;height:30" coordorigin="3845,270" coordsize="15,30" path="m3845,300l3860,300,3860,270,3845,270,3845,300xe" filled="true" fillcolor="#000000" stroked="false">
                <v:path arrowok="t"/>
                <v:fill type="solid"/>
              </v:shape>
            </v:group>
            <v:group style="position:absolute;left:3845;top:300;width:15;height:30" coordorigin="3845,300" coordsize="15,30">
              <v:shape style="position:absolute;left:3845;top:300;width:15;height:30" coordorigin="3845,300" coordsize="15,30" path="m3845,330l3860,330,3860,300,3845,300,3845,330xe" filled="true" fillcolor="#000000" stroked="false">
                <v:path arrowok="t"/>
                <v:fill type="solid"/>
              </v:shape>
            </v:group>
            <v:group style="position:absolute;left:3845;top:330;width:15;height:30" coordorigin="3845,330" coordsize="15,30">
              <v:shape style="position:absolute;left:3845;top:330;width:15;height:30" coordorigin="3845,330" coordsize="15,30" path="m3845,360l3860,360,3860,330,3845,330,3845,360xe" filled="true" fillcolor="#000000" stroked="false">
                <v:path arrowok="t"/>
                <v:fill type="solid"/>
              </v:shape>
            </v:group>
            <v:group style="position:absolute;left:3845;top:360;width:15;height:30" coordorigin="3845,360" coordsize="15,30">
              <v:shape style="position:absolute;left:3845;top:360;width:15;height:30" coordorigin="3845,360" coordsize="15,30" path="m3845,390l3860,390,3860,360,3845,360,3845,390xe" filled="true" fillcolor="#000000" stroked="false">
                <v:path arrowok="t"/>
                <v:fill type="solid"/>
              </v:shape>
            </v:group>
            <v:group style="position:absolute;left:3845;top:390;width:15;height:30" coordorigin="3845,390" coordsize="15,30">
              <v:shape style="position:absolute;left:3845;top:390;width:15;height:30" coordorigin="3845,390" coordsize="15,30" path="m3845,420l3860,420,3860,390,3845,390,3845,420xe" filled="true" fillcolor="#000000" stroked="false">
                <v:path arrowok="t"/>
                <v:fill type="solid"/>
              </v:shape>
            </v:group>
            <v:group style="position:absolute;left:3845;top:420;width:15;height:30" coordorigin="3845,420" coordsize="15,30">
              <v:shape style="position:absolute;left:3845;top:420;width:15;height:30" coordorigin="3845,420" coordsize="15,30" path="m3845,450l3860,450,3860,420,3845,420,3845,450xe" filled="true" fillcolor="#000000" stroked="false">
                <v:path arrowok="t"/>
                <v:fill type="solid"/>
              </v:shape>
            </v:group>
            <v:group style="position:absolute;left:3845;top:450;width:15;height:30" coordorigin="3845,450" coordsize="15,30">
              <v:shape style="position:absolute;left:3845;top:450;width:15;height:30" coordorigin="3845,450" coordsize="15,30" path="m3845,480l3860,480,3860,450,3845,450,3845,480xe" filled="true" fillcolor="#000000" stroked="false">
                <v:path arrowok="t"/>
                <v:fill type="solid"/>
              </v:shape>
            </v:group>
            <v:group style="position:absolute;left:3845;top:480;width:15;height:30" coordorigin="3845,480" coordsize="15,30">
              <v:shape style="position:absolute;left:3845;top:480;width:15;height:30" coordorigin="3845,480" coordsize="15,30" path="m3845,510l3860,510,3860,480,3845,480,3845,510xe" filled="true" fillcolor="#000000" stroked="false">
                <v:path arrowok="t"/>
                <v:fill type="solid"/>
              </v:shape>
            </v:group>
            <v:group style="position:absolute;left:3845;top:510;width:15;height:30" coordorigin="3845,510" coordsize="15,30">
              <v:shape style="position:absolute;left:3845;top:510;width:15;height:30" coordorigin="3845,510" coordsize="15,30" path="m3845,540l3860,540,3860,510,3845,510,3845,540xe" filled="true" fillcolor="#000000" stroked="false">
                <v:path arrowok="t"/>
                <v:fill type="solid"/>
              </v:shape>
            </v:group>
            <v:group style="position:absolute;left:3845;top:540;width:15;height:31" coordorigin="3845,540" coordsize="15,31">
              <v:shape style="position:absolute;left:3845;top:540;width:15;height:31" coordorigin="3845,540" coordsize="15,31" path="m3845,570l3860,570,3860,540,3845,540,3845,570xe" filled="true" fillcolor="#000000" stroked="false">
                <v:path arrowok="t"/>
                <v:fill type="solid"/>
              </v:shape>
            </v:group>
            <v:group style="position:absolute;left:5122;top:30;width:15;height:30" coordorigin="5122,30" coordsize="15,30">
              <v:shape style="position:absolute;left:5122;top:30;width:15;height:30" coordorigin="5122,30" coordsize="15,30" path="m5122,60l5137,60,5137,30,5122,30,5122,60xe" filled="true" fillcolor="#000000" stroked="false">
                <v:path arrowok="t"/>
                <v:fill type="solid"/>
              </v:shape>
            </v:group>
            <v:group style="position:absolute;left:5122;top:60;width:15;height:30" coordorigin="5122,60" coordsize="15,30">
              <v:shape style="position:absolute;left:5122;top:60;width:15;height:30" coordorigin="5122,60" coordsize="15,30" path="m5122,90l5137,90,5137,60,5122,60,5122,90xe" filled="true" fillcolor="#000000" stroked="false">
                <v:path arrowok="t"/>
                <v:fill type="solid"/>
              </v:shape>
            </v:group>
            <v:group style="position:absolute;left:5122;top:90;width:15;height:30" coordorigin="5122,90" coordsize="15,30">
              <v:shape style="position:absolute;left:5122;top:90;width:15;height:30" coordorigin="5122,90" coordsize="15,30" path="m5122,120l5137,120,5137,90,5122,90,5122,120xe" filled="true" fillcolor="#000000" stroked="false">
                <v:path arrowok="t"/>
                <v:fill type="solid"/>
              </v:shape>
            </v:group>
            <v:group style="position:absolute;left:5122;top:120;width:15;height:30" coordorigin="5122,120" coordsize="15,30">
              <v:shape style="position:absolute;left:5122;top:120;width:15;height:30" coordorigin="5122,120" coordsize="15,30" path="m5122,150l5137,150,5137,120,5122,120,5122,150xe" filled="true" fillcolor="#000000" stroked="false">
                <v:path arrowok="t"/>
                <v:fill type="solid"/>
              </v:shape>
            </v:group>
            <v:group style="position:absolute;left:5122;top:150;width:15;height:30" coordorigin="5122,150" coordsize="15,30">
              <v:shape style="position:absolute;left:5122;top:150;width:15;height:30" coordorigin="5122,150" coordsize="15,30" path="m5122,180l5137,180,5137,150,5122,150,5122,180xe" filled="true" fillcolor="#000000" stroked="false">
                <v:path arrowok="t"/>
                <v:fill type="solid"/>
              </v:shape>
            </v:group>
            <v:group style="position:absolute;left:5122;top:180;width:15;height:30" coordorigin="5122,180" coordsize="15,30">
              <v:shape style="position:absolute;left:5122;top:180;width:15;height:30" coordorigin="5122,180" coordsize="15,30" path="m5122,210l5137,210,5137,180,5122,180,5122,210xe" filled="true" fillcolor="#000000" stroked="false">
                <v:path arrowok="t"/>
                <v:fill type="solid"/>
              </v:shape>
            </v:group>
            <v:group style="position:absolute;left:5122;top:210;width:15;height:30" coordorigin="5122,210" coordsize="15,30">
              <v:shape style="position:absolute;left:5122;top:210;width:15;height:30" coordorigin="5122,210" coordsize="15,30" path="m5122,240l5137,240,5137,210,5122,210,5122,240xe" filled="true" fillcolor="#000000" stroked="false">
                <v:path arrowok="t"/>
                <v:fill type="solid"/>
              </v:shape>
            </v:group>
            <v:group style="position:absolute;left:5122;top:240;width:15;height:30" coordorigin="5122,240" coordsize="15,30">
              <v:shape style="position:absolute;left:5122;top:240;width:15;height:30" coordorigin="5122,240" coordsize="15,30" path="m5122,270l5137,270,5137,240,5122,240,5122,270xe" filled="true" fillcolor="#000000" stroked="false">
                <v:path arrowok="t"/>
                <v:fill type="solid"/>
              </v:shape>
            </v:group>
            <v:group style="position:absolute;left:5122;top:270;width:15;height:30" coordorigin="5122,270" coordsize="15,30">
              <v:shape style="position:absolute;left:5122;top:270;width:15;height:30" coordorigin="5122,270" coordsize="15,30" path="m5122,300l5137,300,5137,270,5122,270,5122,300xe" filled="true" fillcolor="#000000" stroked="false">
                <v:path arrowok="t"/>
                <v:fill type="solid"/>
              </v:shape>
            </v:group>
            <v:group style="position:absolute;left:5122;top:300;width:15;height:30" coordorigin="5122,300" coordsize="15,30">
              <v:shape style="position:absolute;left:5122;top:300;width:15;height:30" coordorigin="5122,300" coordsize="15,30" path="m5122,330l5137,330,5137,300,5122,300,5122,330xe" filled="true" fillcolor="#000000" stroked="false">
                <v:path arrowok="t"/>
                <v:fill type="solid"/>
              </v:shape>
            </v:group>
            <v:group style="position:absolute;left:5122;top:330;width:15;height:30" coordorigin="5122,330" coordsize="15,30">
              <v:shape style="position:absolute;left:5122;top:330;width:15;height:30" coordorigin="5122,330" coordsize="15,30" path="m5122,360l5137,360,5137,330,5122,330,5122,360xe" filled="true" fillcolor="#000000" stroked="false">
                <v:path arrowok="t"/>
                <v:fill type="solid"/>
              </v:shape>
            </v:group>
            <v:group style="position:absolute;left:5122;top:360;width:15;height:30" coordorigin="5122,360" coordsize="15,30">
              <v:shape style="position:absolute;left:5122;top:360;width:15;height:30" coordorigin="5122,360" coordsize="15,30" path="m5122,390l5137,390,5137,360,5122,360,5122,390xe" filled="true" fillcolor="#000000" stroked="false">
                <v:path arrowok="t"/>
                <v:fill type="solid"/>
              </v:shape>
            </v:group>
            <v:group style="position:absolute;left:5122;top:390;width:15;height:30" coordorigin="5122,390" coordsize="15,30">
              <v:shape style="position:absolute;left:5122;top:390;width:15;height:30" coordorigin="5122,390" coordsize="15,30" path="m5122,420l5137,420,5137,390,5122,390,5122,420xe" filled="true" fillcolor="#000000" stroked="false">
                <v:path arrowok="t"/>
                <v:fill type="solid"/>
              </v:shape>
            </v:group>
            <v:group style="position:absolute;left:5122;top:420;width:15;height:30" coordorigin="5122,420" coordsize="15,30">
              <v:shape style="position:absolute;left:5122;top:420;width:15;height:30" coordorigin="5122,420" coordsize="15,30" path="m5122,450l5137,450,5137,420,5122,420,5122,450xe" filled="true" fillcolor="#000000" stroked="false">
                <v:path arrowok="t"/>
                <v:fill type="solid"/>
              </v:shape>
            </v:group>
            <v:group style="position:absolute;left:5122;top:450;width:15;height:30" coordorigin="5122,450" coordsize="15,30">
              <v:shape style="position:absolute;left:5122;top:450;width:15;height:30" coordorigin="5122,450" coordsize="15,30" path="m5122,480l5137,480,5137,450,5122,450,5122,480xe" filled="true" fillcolor="#000000" stroked="false">
                <v:path arrowok="t"/>
                <v:fill type="solid"/>
              </v:shape>
            </v:group>
            <v:group style="position:absolute;left:5122;top:480;width:15;height:30" coordorigin="5122,480" coordsize="15,30">
              <v:shape style="position:absolute;left:5122;top:480;width:15;height:30" coordorigin="5122,480" coordsize="15,30" path="m5122,510l5137,510,5137,480,5122,480,5122,510xe" filled="true" fillcolor="#000000" stroked="false">
                <v:path arrowok="t"/>
                <v:fill type="solid"/>
              </v:shape>
            </v:group>
            <v:group style="position:absolute;left:5122;top:510;width:15;height:30" coordorigin="5122,510" coordsize="15,30">
              <v:shape style="position:absolute;left:5122;top:510;width:15;height:30" coordorigin="5122,510" coordsize="15,30" path="m5122,540l5137,540,5137,510,5122,510,5122,540xe" filled="true" fillcolor="#000000" stroked="false">
                <v:path arrowok="t"/>
                <v:fill type="solid"/>
              </v:shape>
            </v:group>
            <v:group style="position:absolute;left:5122;top:540;width:15;height:31" coordorigin="5122,540" coordsize="15,31">
              <v:shape style="position:absolute;left:5122;top:540;width:15;height:31" coordorigin="5122,540" coordsize="15,31" path="m5122,570l5137,570,5137,540,5122,540,5122,570xe" filled="true" fillcolor="#000000" stroked="false">
                <v:path arrowok="t"/>
                <v:fill type="solid"/>
              </v:shape>
            </v:group>
            <v:group style="position:absolute;left:6398;top:30;width:15;height:30" coordorigin="6398,30" coordsize="15,30">
              <v:shape style="position:absolute;left:6398;top:30;width:15;height:30" coordorigin="6398,30" coordsize="15,30" path="m6398,60l6413,60,6413,30,6398,30,6398,60xe" filled="true" fillcolor="#000000" stroked="false">
                <v:path arrowok="t"/>
                <v:fill type="solid"/>
              </v:shape>
            </v:group>
            <v:group style="position:absolute;left:6398;top:60;width:15;height:30" coordorigin="6398,60" coordsize="15,30">
              <v:shape style="position:absolute;left:6398;top:60;width:15;height:30" coordorigin="6398,60" coordsize="15,30" path="m6398,90l6413,90,6413,60,6398,60,6398,90xe" filled="true" fillcolor="#000000" stroked="false">
                <v:path arrowok="t"/>
                <v:fill type="solid"/>
              </v:shape>
            </v:group>
            <v:group style="position:absolute;left:6398;top:90;width:15;height:30" coordorigin="6398,90" coordsize="15,30">
              <v:shape style="position:absolute;left:6398;top:90;width:15;height:30" coordorigin="6398,90" coordsize="15,30" path="m6398,120l6413,120,6413,90,6398,90,6398,120xe" filled="true" fillcolor="#000000" stroked="false">
                <v:path arrowok="t"/>
                <v:fill type="solid"/>
              </v:shape>
            </v:group>
            <v:group style="position:absolute;left:6398;top:120;width:15;height:30" coordorigin="6398,120" coordsize="15,30">
              <v:shape style="position:absolute;left:6398;top:120;width:15;height:30" coordorigin="6398,120" coordsize="15,30" path="m6398,150l6413,150,6413,120,6398,120,6398,150xe" filled="true" fillcolor="#000000" stroked="false">
                <v:path arrowok="t"/>
                <v:fill type="solid"/>
              </v:shape>
            </v:group>
            <v:group style="position:absolute;left:6398;top:150;width:15;height:30" coordorigin="6398,150" coordsize="15,30">
              <v:shape style="position:absolute;left:6398;top:150;width:15;height:30" coordorigin="6398,150" coordsize="15,30" path="m6398,180l6413,180,6413,150,6398,150,6398,180xe" filled="true" fillcolor="#000000" stroked="false">
                <v:path arrowok="t"/>
                <v:fill type="solid"/>
              </v:shape>
            </v:group>
            <v:group style="position:absolute;left:6398;top:180;width:15;height:30" coordorigin="6398,180" coordsize="15,30">
              <v:shape style="position:absolute;left:6398;top:180;width:15;height:30" coordorigin="6398,180" coordsize="15,30" path="m6398,210l6413,210,6413,180,6398,180,6398,210xe" filled="true" fillcolor="#000000" stroked="false">
                <v:path arrowok="t"/>
                <v:fill type="solid"/>
              </v:shape>
            </v:group>
            <v:group style="position:absolute;left:6398;top:210;width:15;height:30" coordorigin="6398,210" coordsize="15,30">
              <v:shape style="position:absolute;left:6398;top:210;width:15;height:30" coordorigin="6398,210" coordsize="15,30" path="m6398,240l6413,240,6413,210,6398,210,6398,240xe" filled="true" fillcolor="#000000" stroked="false">
                <v:path arrowok="t"/>
                <v:fill type="solid"/>
              </v:shape>
            </v:group>
            <v:group style="position:absolute;left:6398;top:240;width:15;height:30" coordorigin="6398,240" coordsize="15,30">
              <v:shape style="position:absolute;left:6398;top:240;width:15;height:30" coordorigin="6398,240" coordsize="15,30" path="m6398,270l6413,270,6413,240,6398,240,6398,270xe" filled="true" fillcolor="#000000" stroked="false">
                <v:path arrowok="t"/>
                <v:fill type="solid"/>
              </v:shape>
            </v:group>
            <v:group style="position:absolute;left:6398;top:270;width:15;height:30" coordorigin="6398,270" coordsize="15,30">
              <v:shape style="position:absolute;left:6398;top:270;width:15;height:30" coordorigin="6398,270" coordsize="15,30" path="m6398,300l6413,300,6413,270,6398,270,6398,300xe" filled="true" fillcolor="#000000" stroked="false">
                <v:path arrowok="t"/>
                <v:fill type="solid"/>
              </v:shape>
            </v:group>
            <v:group style="position:absolute;left:6398;top:300;width:15;height:30" coordorigin="6398,300" coordsize="15,30">
              <v:shape style="position:absolute;left:6398;top:300;width:15;height:30" coordorigin="6398,300" coordsize="15,30" path="m6398,330l6413,330,6413,300,6398,300,6398,330xe" filled="true" fillcolor="#000000" stroked="false">
                <v:path arrowok="t"/>
                <v:fill type="solid"/>
              </v:shape>
            </v:group>
            <v:group style="position:absolute;left:6398;top:330;width:15;height:30" coordorigin="6398,330" coordsize="15,30">
              <v:shape style="position:absolute;left:6398;top:330;width:15;height:30" coordorigin="6398,330" coordsize="15,30" path="m6398,360l6413,360,6413,330,6398,330,6398,360xe" filled="true" fillcolor="#000000" stroked="false">
                <v:path arrowok="t"/>
                <v:fill type="solid"/>
              </v:shape>
            </v:group>
            <v:group style="position:absolute;left:6398;top:360;width:15;height:30" coordorigin="6398,360" coordsize="15,30">
              <v:shape style="position:absolute;left:6398;top:360;width:15;height:30" coordorigin="6398,360" coordsize="15,30" path="m6398,390l6413,390,6413,360,6398,360,6398,390xe" filled="true" fillcolor="#000000" stroked="false">
                <v:path arrowok="t"/>
                <v:fill type="solid"/>
              </v:shape>
            </v:group>
            <v:group style="position:absolute;left:6398;top:390;width:15;height:30" coordorigin="6398,390" coordsize="15,30">
              <v:shape style="position:absolute;left:6398;top:390;width:15;height:30" coordorigin="6398,390" coordsize="15,30" path="m6398,420l6413,420,6413,390,6398,390,6398,420xe" filled="true" fillcolor="#000000" stroked="false">
                <v:path arrowok="t"/>
                <v:fill type="solid"/>
              </v:shape>
            </v:group>
            <v:group style="position:absolute;left:6398;top:420;width:15;height:30" coordorigin="6398,420" coordsize="15,30">
              <v:shape style="position:absolute;left:6398;top:420;width:15;height:30" coordorigin="6398,420" coordsize="15,30" path="m6398,450l6413,450,6413,420,6398,420,6398,450xe" filled="true" fillcolor="#000000" stroked="false">
                <v:path arrowok="t"/>
                <v:fill type="solid"/>
              </v:shape>
            </v:group>
            <v:group style="position:absolute;left:6398;top:450;width:15;height:30" coordorigin="6398,450" coordsize="15,30">
              <v:shape style="position:absolute;left:6398;top:450;width:15;height:30" coordorigin="6398,450" coordsize="15,30" path="m6398,480l6413,480,6413,450,6398,450,6398,480xe" filled="true" fillcolor="#000000" stroked="false">
                <v:path arrowok="t"/>
                <v:fill type="solid"/>
              </v:shape>
            </v:group>
            <v:group style="position:absolute;left:6398;top:480;width:15;height:30" coordorigin="6398,480" coordsize="15,30">
              <v:shape style="position:absolute;left:6398;top:480;width:15;height:30" coordorigin="6398,480" coordsize="15,30" path="m6398,510l6413,510,6413,480,6398,480,6398,510xe" filled="true" fillcolor="#000000" stroked="false">
                <v:path arrowok="t"/>
                <v:fill type="solid"/>
              </v:shape>
            </v:group>
            <v:group style="position:absolute;left:6398;top:510;width:15;height:30" coordorigin="6398,510" coordsize="15,30">
              <v:shape style="position:absolute;left:6398;top:510;width:15;height:30" coordorigin="6398,510" coordsize="15,30" path="m6398,540l6413,540,6413,510,6398,510,6398,540xe" filled="true" fillcolor="#000000" stroked="false">
                <v:path arrowok="t"/>
                <v:fill type="solid"/>
              </v:shape>
            </v:group>
            <v:group style="position:absolute;left:6398;top:540;width:15;height:31" coordorigin="6398,540" coordsize="15,31">
              <v:shape style="position:absolute;left:6398;top:540;width:15;height:31" coordorigin="6398,540" coordsize="15,31" path="m6398,570l6413,570,6413,540,6398,540,6398,570xe" filled="true" fillcolor="#000000" stroked="false">
                <v:path arrowok="t"/>
                <v:fill type="solid"/>
              </v:shape>
            </v:group>
            <v:group style="position:absolute;left:7825;top:30;width:15;height:30" coordorigin="7825,30" coordsize="15,30">
              <v:shape style="position:absolute;left:7825;top:30;width:15;height:30" coordorigin="7825,30" coordsize="15,30" path="m7825,60l7840,60,7840,30,7825,30,7825,60xe" filled="true" fillcolor="#000000" stroked="false">
                <v:path arrowok="t"/>
                <v:fill type="solid"/>
              </v:shape>
            </v:group>
            <v:group style="position:absolute;left:7825;top:60;width:15;height:30" coordorigin="7825,60" coordsize="15,30">
              <v:shape style="position:absolute;left:7825;top:60;width:15;height:30" coordorigin="7825,60" coordsize="15,30" path="m7825,90l7840,90,7840,60,7825,60,7825,90xe" filled="true" fillcolor="#000000" stroked="false">
                <v:path arrowok="t"/>
                <v:fill type="solid"/>
              </v:shape>
            </v:group>
            <v:group style="position:absolute;left:7825;top:90;width:15;height:30" coordorigin="7825,90" coordsize="15,30">
              <v:shape style="position:absolute;left:7825;top:90;width:15;height:30" coordorigin="7825,90" coordsize="15,30" path="m7825,120l7840,120,7840,90,7825,90,7825,120xe" filled="true" fillcolor="#000000" stroked="false">
                <v:path arrowok="t"/>
                <v:fill type="solid"/>
              </v:shape>
            </v:group>
            <v:group style="position:absolute;left:7825;top:120;width:15;height:30" coordorigin="7825,120" coordsize="15,30">
              <v:shape style="position:absolute;left:7825;top:120;width:15;height:30" coordorigin="7825,120" coordsize="15,30" path="m7825,150l7840,150,7840,120,7825,120,7825,150xe" filled="true" fillcolor="#000000" stroked="false">
                <v:path arrowok="t"/>
                <v:fill type="solid"/>
              </v:shape>
            </v:group>
            <v:group style="position:absolute;left:7825;top:150;width:15;height:30" coordorigin="7825,150" coordsize="15,30">
              <v:shape style="position:absolute;left:7825;top:150;width:15;height:30" coordorigin="7825,150" coordsize="15,30" path="m7825,180l7840,180,7840,150,7825,150,7825,180xe" filled="true" fillcolor="#000000" stroked="false">
                <v:path arrowok="t"/>
                <v:fill type="solid"/>
              </v:shape>
            </v:group>
            <v:group style="position:absolute;left:7825;top:180;width:15;height:30" coordorigin="7825,180" coordsize="15,30">
              <v:shape style="position:absolute;left:7825;top:180;width:15;height:30" coordorigin="7825,180" coordsize="15,30" path="m7825,210l7840,210,7840,180,7825,180,7825,210xe" filled="true" fillcolor="#000000" stroked="false">
                <v:path arrowok="t"/>
                <v:fill type="solid"/>
              </v:shape>
            </v:group>
            <v:group style="position:absolute;left:7825;top:210;width:15;height:30" coordorigin="7825,210" coordsize="15,30">
              <v:shape style="position:absolute;left:7825;top:210;width:15;height:30" coordorigin="7825,210" coordsize="15,30" path="m7825,240l7840,240,7840,210,7825,210,7825,240xe" filled="true" fillcolor="#000000" stroked="false">
                <v:path arrowok="t"/>
                <v:fill type="solid"/>
              </v:shape>
            </v:group>
            <v:group style="position:absolute;left:7825;top:240;width:15;height:30" coordorigin="7825,240" coordsize="15,30">
              <v:shape style="position:absolute;left:7825;top:240;width:15;height:30" coordorigin="7825,240" coordsize="15,30" path="m7825,270l7840,270,7840,240,7825,240,7825,270xe" filled="true" fillcolor="#000000" stroked="false">
                <v:path arrowok="t"/>
                <v:fill type="solid"/>
              </v:shape>
            </v:group>
            <v:group style="position:absolute;left:7825;top:270;width:15;height:30" coordorigin="7825,270" coordsize="15,30">
              <v:shape style="position:absolute;left:7825;top:270;width:15;height:30" coordorigin="7825,270" coordsize="15,30" path="m7825,300l7840,300,7840,270,7825,270,7825,300xe" filled="true" fillcolor="#000000" stroked="false">
                <v:path arrowok="t"/>
                <v:fill type="solid"/>
              </v:shape>
            </v:group>
            <v:group style="position:absolute;left:7825;top:300;width:15;height:30" coordorigin="7825,300" coordsize="15,30">
              <v:shape style="position:absolute;left:7825;top:300;width:15;height:30" coordorigin="7825,300" coordsize="15,30" path="m7825,330l7840,330,7840,300,7825,300,7825,330xe" filled="true" fillcolor="#000000" stroked="false">
                <v:path arrowok="t"/>
                <v:fill type="solid"/>
              </v:shape>
            </v:group>
            <v:group style="position:absolute;left:7825;top:330;width:15;height:30" coordorigin="7825,330" coordsize="15,30">
              <v:shape style="position:absolute;left:7825;top:330;width:15;height:30" coordorigin="7825,330" coordsize="15,30" path="m7825,360l7840,360,7840,330,7825,330,7825,360xe" filled="true" fillcolor="#000000" stroked="false">
                <v:path arrowok="t"/>
                <v:fill type="solid"/>
              </v:shape>
            </v:group>
            <v:group style="position:absolute;left:7825;top:360;width:15;height:30" coordorigin="7825,360" coordsize="15,30">
              <v:shape style="position:absolute;left:7825;top:360;width:15;height:30" coordorigin="7825,360" coordsize="15,30" path="m7825,390l7840,390,7840,360,7825,360,7825,390xe" filled="true" fillcolor="#000000" stroked="false">
                <v:path arrowok="t"/>
                <v:fill type="solid"/>
              </v:shape>
            </v:group>
            <v:group style="position:absolute;left:7825;top:390;width:15;height:30" coordorigin="7825,390" coordsize="15,30">
              <v:shape style="position:absolute;left:7825;top:390;width:15;height:30" coordorigin="7825,390" coordsize="15,30" path="m7825,420l7840,420,7840,390,7825,390,7825,420xe" filled="true" fillcolor="#000000" stroked="false">
                <v:path arrowok="t"/>
                <v:fill type="solid"/>
              </v:shape>
            </v:group>
            <v:group style="position:absolute;left:7825;top:420;width:15;height:30" coordorigin="7825,420" coordsize="15,30">
              <v:shape style="position:absolute;left:7825;top:420;width:15;height:30" coordorigin="7825,420" coordsize="15,30" path="m7825,450l7840,450,7840,420,7825,420,7825,450xe" filled="true" fillcolor="#000000" stroked="false">
                <v:path arrowok="t"/>
                <v:fill type="solid"/>
              </v:shape>
            </v:group>
            <v:group style="position:absolute;left:7825;top:450;width:15;height:30" coordorigin="7825,450" coordsize="15,30">
              <v:shape style="position:absolute;left:7825;top:450;width:15;height:30" coordorigin="7825,450" coordsize="15,30" path="m7825,480l7840,480,7840,450,7825,450,7825,480xe" filled="true" fillcolor="#000000" stroked="false">
                <v:path arrowok="t"/>
                <v:fill type="solid"/>
              </v:shape>
            </v:group>
            <v:group style="position:absolute;left:7825;top:480;width:15;height:30" coordorigin="7825,480" coordsize="15,30">
              <v:shape style="position:absolute;left:7825;top:480;width:15;height:30" coordorigin="7825,480" coordsize="15,30" path="m7825,510l7840,510,7840,480,7825,480,7825,510xe" filled="true" fillcolor="#000000" stroked="false">
                <v:path arrowok="t"/>
                <v:fill type="solid"/>
              </v:shape>
            </v:group>
            <v:group style="position:absolute;left:7825;top:510;width:15;height:30" coordorigin="7825,510" coordsize="15,30">
              <v:shape style="position:absolute;left:7825;top:510;width:15;height:30" coordorigin="7825,510" coordsize="15,30" path="m7825,540l7840,540,7840,510,7825,510,7825,540xe" filled="true" fillcolor="#000000" stroked="false">
                <v:path arrowok="t"/>
                <v:fill type="solid"/>
              </v:shape>
            </v:group>
            <v:group style="position:absolute;left:7825;top:540;width:15;height:31" coordorigin="7825,540" coordsize="15,31">
              <v:shape style="position:absolute;left:7825;top:540;width:15;height:31" coordorigin="7825,540" coordsize="15,31" path="m7825,570l7840,570,7840,540,7825,540,7825,570xe" filled="true" fillcolor="#000000" stroked="false">
                <v:path arrowok="t"/>
                <v:fill type="solid"/>
              </v:shape>
            </v:group>
            <v:group style="position:absolute;left:8726;top:30;width:15;height:30" coordorigin="8726,30" coordsize="15,30">
              <v:shape style="position:absolute;left:8726;top:30;width:15;height:30" coordorigin="8726,30" coordsize="15,30" path="m8726,60l8741,60,8741,30,8726,30,8726,60xe" filled="true" fillcolor="#000000" stroked="false">
                <v:path arrowok="t"/>
                <v:fill type="solid"/>
              </v:shape>
            </v:group>
            <v:group style="position:absolute;left:8726;top:60;width:15;height:30" coordorigin="8726,60" coordsize="15,30">
              <v:shape style="position:absolute;left:8726;top:60;width:15;height:30" coordorigin="8726,60" coordsize="15,30" path="m8726,90l8741,90,8741,60,8726,60,8726,90xe" filled="true" fillcolor="#000000" stroked="false">
                <v:path arrowok="t"/>
                <v:fill type="solid"/>
              </v:shape>
            </v:group>
            <v:group style="position:absolute;left:8726;top:90;width:15;height:30" coordorigin="8726,90" coordsize="15,30">
              <v:shape style="position:absolute;left:8726;top:90;width:15;height:30" coordorigin="8726,90" coordsize="15,30" path="m8726,120l8741,120,8741,90,8726,90,8726,120xe" filled="true" fillcolor="#000000" stroked="false">
                <v:path arrowok="t"/>
                <v:fill type="solid"/>
              </v:shape>
            </v:group>
            <v:group style="position:absolute;left:8726;top:120;width:15;height:30" coordorigin="8726,120" coordsize="15,30">
              <v:shape style="position:absolute;left:8726;top:120;width:15;height:30" coordorigin="8726,120" coordsize="15,30" path="m8726,150l8741,150,8741,120,8726,120,8726,150xe" filled="true" fillcolor="#000000" stroked="false">
                <v:path arrowok="t"/>
                <v:fill type="solid"/>
              </v:shape>
            </v:group>
            <v:group style="position:absolute;left:8726;top:150;width:15;height:30" coordorigin="8726,150" coordsize="15,30">
              <v:shape style="position:absolute;left:8726;top:150;width:15;height:30" coordorigin="8726,150" coordsize="15,30" path="m8726,180l8741,180,8741,150,8726,150,8726,180xe" filled="true" fillcolor="#000000" stroked="false">
                <v:path arrowok="t"/>
                <v:fill type="solid"/>
              </v:shape>
            </v:group>
            <v:group style="position:absolute;left:8726;top:180;width:15;height:30" coordorigin="8726,180" coordsize="15,30">
              <v:shape style="position:absolute;left:8726;top:180;width:15;height:30" coordorigin="8726,180" coordsize="15,30" path="m8726,210l8741,210,8741,180,8726,180,8726,210xe" filled="true" fillcolor="#000000" stroked="false">
                <v:path arrowok="t"/>
                <v:fill type="solid"/>
              </v:shape>
            </v:group>
            <v:group style="position:absolute;left:8726;top:210;width:15;height:30" coordorigin="8726,210" coordsize="15,30">
              <v:shape style="position:absolute;left:8726;top:210;width:15;height:30" coordorigin="8726,210" coordsize="15,30" path="m8726,240l8741,240,8741,210,8726,210,8726,240xe" filled="true" fillcolor="#000000" stroked="false">
                <v:path arrowok="t"/>
                <v:fill type="solid"/>
              </v:shape>
            </v:group>
            <v:group style="position:absolute;left:8726;top:240;width:15;height:30" coordorigin="8726,240" coordsize="15,30">
              <v:shape style="position:absolute;left:8726;top:240;width:15;height:30" coordorigin="8726,240" coordsize="15,30" path="m8726,270l8741,270,8741,240,8726,240,8726,270xe" filled="true" fillcolor="#000000" stroked="false">
                <v:path arrowok="t"/>
                <v:fill type="solid"/>
              </v:shape>
            </v:group>
            <v:group style="position:absolute;left:8726;top:270;width:15;height:30" coordorigin="8726,270" coordsize="15,30">
              <v:shape style="position:absolute;left:8726;top:270;width:15;height:30" coordorigin="8726,270" coordsize="15,30" path="m8726,300l8741,300,8741,270,8726,270,8726,300xe" filled="true" fillcolor="#000000" stroked="false">
                <v:path arrowok="t"/>
                <v:fill type="solid"/>
              </v:shape>
            </v:group>
            <v:group style="position:absolute;left:8726;top:300;width:15;height:30" coordorigin="8726,300" coordsize="15,30">
              <v:shape style="position:absolute;left:8726;top:300;width:15;height:30" coordorigin="8726,300" coordsize="15,30" path="m8726,330l8741,330,8741,300,8726,300,8726,330xe" filled="true" fillcolor="#000000" stroked="false">
                <v:path arrowok="t"/>
                <v:fill type="solid"/>
              </v:shape>
            </v:group>
            <v:group style="position:absolute;left:8726;top:330;width:15;height:30" coordorigin="8726,330" coordsize="15,30">
              <v:shape style="position:absolute;left:8726;top:330;width:15;height:30" coordorigin="8726,330" coordsize="15,30" path="m8726,360l8741,360,8741,330,8726,330,8726,360xe" filled="true" fillcolor="#000000" stroked="false">
                <v:path arrowok="t"/>
                <v:fill type="solid"/>
              </v:shape>
            </v:group>
            <v:group style="position:absolute;left:8726;top:360;width:15;height:30" coordorigin="8726,360" coordsize="15,30">
              <v:shape style="position:absolute;left:8726;top:360;width:15;height:30" coordorigin="8726,360" coordsize="15,30" path="m8726,390l8741,390,8741,360,8726,360,8726,390xe" filled="true" fillcolor="#000000" stroked="false">
                <v:path arrowok="t"/>
                <v:fill type="solid"/>
              </v:shape>
            </v:group>
            <v:group style="position:absolute;left:8726;top:390;width:15;height:30" coordorigin="8726,390" coordsize="15,30">
              <v:shape style="position:absolute;left:8726;top:390;width:15;height:30" coordorigin="8726,390" coordsize="15,30" path="m8726,420l8741,420,8741,390,8726,390,8726,420xe" filled="true" fillcolor="#000000" stroked="false">
                <v:path arrowok="t"/>
                <v:fill type="solid"/>
              </v:shape>
            </v:group>
            <v:group style="position:absolute;left:8726;top:420;width:15;height:30" coordorigin="8726,420" coordsize="15,30">
              <v:shape style="position:absolute;left:8726;top:420;width:15;height:30" coordorigin="8726,420" coordsize="15,30" path="m8726,450l8741,450,8741,420,8726,420,8726,450xe" filled="true" fillcolor="#000000" stroked="false">
                <v:path arrowok="t"/>
                <v:fill type="solid"/>
              </v:shape>
            </v:group>
            <v:group style="position:absolute;left:8726;top:450;width:15;height:30" coordorigin="8726,450" coordsize="15,30">
              <v:shape style="position:absolute;left:8726;top:450;width:15;height:30" coordorigin="8726,450" coordsize="15,30" path="m8726,480l8741,480,8741,450,8726,450,8726,480xe" filled="true" fillcolor="#000000" stroked="false">
                <v:path arrowok="t"/>
                <v:fill type="solid"/>
              </v:shape>
            </v:group>
            <v:group style="position:absolute;left:8726;top:480;width:15;height:30" coordorigin="8726,480" coordsize="15,30">
              <v:shape style="position:absolute;left:8726;top:480;width:15;height:30" coordorigin="8726,480" coordsize="15,30" path="m8726,510l8741,510,8741,480,8726,480,8726,510xe" filled="true" fillcolor="#000000" stroked="false">
                <v:path arrowok="t"/>
                <v:fill type="solid"/>
              </v:shape>
            </v:group>
            <v:group style="position:absolute;left:8726;top:510;width:15;height:30" coordorigin="8726,510" coordsize="15,30">
              <v:shape style="position:absolute;left:8726;top:510;width:15;height:30" coordorigin="8726,510" coordsize="15,30" path="m8726,540l8741,540,8741,510,8726,510,8726,540xe" filled="true" fillcolor="#000000" stroked="false">
                <v:path arrowok="t"/>
                <v:fill type="solid"/>
              </v:shape>
            </v:group>
            <v:group style="position:absolute;left:8726;top:540;width:15;height:31" coordorigin="8726,540" coordsize="15,31">
              <v:shape style="position:absolute;left:8726;top:540;width:15;height:31" coordorigin="8726,540" coordsize="15,31" path="m8726,570l8741,570,8741,540,8726,540,8726,570xe" filled="true" fillcolor="#000000" stroked="false">
                <v:path arrowok="t"/>
                <v:fill type="solid"/>
              </v:shape>
              <v:shape style="position:absolute;left:30;top:480;width:2433;height:105" type="#_x0000_t75" stroked="false">
                <v:imagedata r:id="rId577" o:title=""/>
              </v:shape>
              <v:shape style="position:absolute;left:2426;top:570;width:1419;height:15" type="#_x0000_t75" stroked="false">
                <v:imagedata r:id="rId182" o:title=""/>
              </v:shape>
              <v:shape style="position:absolute;left:3837;top:570;width:1285;height:15" type="#_x0000_t75" stroked="false">
                <v:imagedata r:id="rId114" o:title=""/>
              </v:shape>
              <v:shape style="position:absolute;left:5114;top:570;width:1284;height:15" type="#_x0000_t75" stroked="false">
                <v:imagedata r:id="rId114" o:title=""/>
              </v:shape>
              <v:shape style="position:absolute;left:6391;top:570;width:1434;height:15" type="#_x0000_t75" stroked="false">
                <v:imagedata r:id="rId559" o:title=""/>
              </v:shape>
              <v:shape style="position:absolute;left:7817;top:570;width:909;height:15" type="#_x0000_t75" stroked="false">
                <v:imagedata r:id="rId574" o:title=""/>
              </v:shape>
              <v:shape style="position:absolute;left:8719;top:570;width:1013;height:15" type="#_x0000_t75" stroked="false">
                <v:imagedata r:id="rId44" o:title=""/>
              </v:shape>
            </v:group>
            <v:group style="position:absolute;left:2433;top:585;width:15;height:30" coordorigin="2433,585" coordsize="15,30">
              <v:shape style="position:absolute;left:2433;top:585;width:15;height:30" coordorigin="2433,585" coordsize="15,30" path="m2433,615l2448,615,2448,585,2433,585,2433,615xe" filled="true" fillcolor="#000000" stroked="false">
                <v:path arrowok="t"/>
                <v:fill type="solid"/>
              </v:shape>
            </v:group>
            <v:group style="position:absolute;left:2433;top:615;width:15;height:30" coordorigin="2433,615" coordsize="15,30">
              <v:shape style="position:absolute;left:2433;top:615;width:15;height:30" coordorigin="2433,615" coordsize="15,30" path="m2433,645l2448,645,2448,615,2433,615,2433,645xe" filled="true" fillcolor="#000000" stroked="false">
                <v:path arrowok="t"/>
                <v:fill type="solid"/>
              </v:shape>
            </v:group>
            <v:group style="position:absolute;left:2433;top:645;width:15;height:30" coordorigin="2433,645" coordsize="15,30">
              <v:shape style="position:absolute;left:2433;top:645;width:15;height:30" coordorigin="2433,645" coordsize="15,30" path="m2433,675l2448,675,2448,645,2433,645,2433,675xe" filled="true" fillcolor="#000000" stroked="false">
                <v:path arrowok="t"/>
                <v:fill type="solid"/>
              </v:shape>
            </v:group>
            <v:group style="position:absolute;left:2433;top:675;width:15;height:30" coordorigin="2433,675" coordsize="15,30">
              <v:shape style="position:absolute;left:2433;top:675;width:15;height:30" coordorigin="2433,675" coordsize="15,30" path="m2433,705l2448,705,2448,675,2433,675,2433,705xe" filled="true" fillcolor="#000000" stroked="false">
                <v:path arrowok="t"/>
                <v:fill type="solid"/>
              </v:shape>
            </v:group>
            <v:group style="position:absolute;left:2433;top:705;width:15;height:30" coordorigin="2433,705" coordsize="15,30">
              <v:shape style="position:absolute;left:2433;top:705;width:15;height:30" coordorigin="2433,705" coordsize="15,30" path="m2433,735l2448,735,2448,705,2433,705,2433,735xe" filled="true" fillcolor="#000000" stroked="false">
                <v:path arrowok="t"/>
                <v:fill type="solid"/>
              </v:shape>
            </v:group>
            <v:group style="position:absolute;left:2433;top:735;width:15;height:30" coordorigin="2433,735" coordsize="15,30">
              <v:shape style="position:absolute;left:2433;top:735;width:15;height:30" coordorigin="2433,735" coordsize="15,30" path="m2433,765l2448,765,2448,735,2433,735,2433,765xe" filled="true" fillcolor="#000000" stroked="false">
                <v:path arrowok="t"/>
                <v:fill type="solid"/>
              </v:shape>
            </v:group>
            <v:group style="position:absolute;left:2433;top:765;width:15;height:30" coordorigin="2433,765" coordsize="15,30">
              <v:shape style="position:absolute;left:2433;top:765;width:15;height:30" coordorigin="2433,765" coordsize="15,30" path="m2433,795l2448,795,2448,765,2433,765,2433,795xe" filled="true" fillcolor="#000000" stroked="false">
                <v:path arrowok="t"/>
                <v:fill type="solid"/>
              </v:shape>
            </v:group>
            <v:group style="position:absolute;left:2433;top:795;width:15;height:30" coordorigin="2433,795" coordsize="15,30">
              <v:shape style="position:absolute;left:2433;top:795;width:15;height:30" coordorigin="2433,795" coordsize="15,30" path="m2433,825l2448,825,2448,795,2433,795,2433,825xe" filled="true" fillcolor="#000000" stroked="false">
                <v:path arrowok="t"/>
                <v:fill type="solid"/>
              </v:shape>
            </v:group>
            <v:group style="position:absolute;left:2433;top:825;width:15;height:30" coordorigin="2433,825" coordsize="15,30">
              <v:shape style="position:absolute;left:2433;top:825;width:15;height:30" coordorigin="2433,825" coordsize="15,30" path="m2433,855l2448,855,2448,825,2433,825,2433,855xe" filled="true" fillcolor="#000000" stroked="false">
                <v:path arrowok="t"/>
                <v:fill type="solid"/>
              </v:shape>
            </v:group>
            <v:group style="position:absolute;left:2433;top:855;width:15;height:30" coordorigin="2433,855" coordsize="15,30">
              <v:shape style="position:absolute;left:2433;top:855;width:15;height:30" coordorigin="2433,855" coordsize="15,30" path="m2433,885l2448,885,2448,855,2433,855,2433,885xe" filled="true" fillcolor="#000000" stroked="false">
                <v:path arrowok="t"/>
                <v:fill type="solid"/>
              </v:shape>
            </v:group>
            <v:group style="position:absolute;left:3845;top:585;width:15;height:30" coordorigin="3845,585" coordsize="15,30">
              <v:shape style="position:absolute;left:3845;top:585;width:15;height:30" coordorigin="3845,585" coordsize="15,30" path="m3845,615l3860,615,3860,585,3845,585,3845,615xe" filled="true" fillcolor="#000000" stroked="false">
                <v:path arrowok="t"/>
                <v:fill type="solid"/>
              </v:shape>
            </v:group>
            <v:group style="position:absolute;left:3845;top:615;width:15;height:30" coordorigin="3845,615" coordsize="15,30">
              <v:shape style="position:absolute;left:3845;top:615;width:15;height:30" coordorigin="3845,615" coordsize="15,30" path="m3845,645l3860,645,3860,615,3845,615,3845,645xe" filled="true" fillcolor="#000000" stroked="false">
                <v:path arrowok="t"/>
                <v:fill type="solid"/>
              </v:shape>
            </v:group>
            <v:group style="position:absolute;left:3845;top:645;width:15;height:30" coordorigin="3845,645" coordsize="15,30">
              <v:shape style="position:absolute;left:3845;top:645;width:15;height:30" coordorigin="3845,645" coordsize="15,30" path="m3845,675l3860,675,3860,645,3845,645,3845,675xe" filled="true" fillcolor="#000000" stroked="false">
                <v:path arrowok="t"/>
                <v:fill type="solid"/>
              </v:shape>
            </v:group>
            <v:group style="position:absolute;left:3845;top:675;width:15;height:30" coordorigin="3845,675" coordsize="15,30">
              <v:shape style="position:absolute;left:3845;top:675;width:15;height:30" coordorigin="3845,675" coordsize="15,30" path="m3845,705l3860,705,3860,675,3845,675,3845,705xe" filled="true" fillcolor="#000000" stroked="false">
                <v:path arrowok="t"/>
                <v:fill type="solid"/>
              </v:shape>
            </v:group>
            <v:group style="position:absolute;left:3845;top:705;width:15;height:30" coordorigin="3845,705" coordsize="15,30">
              <v:shape style="position:absolute;left:3845;top:705;width:15;height:30" coordorigin="3845,705" coordsize="15,30" path="m3845,735l3860,735,3860,705,3845,705,3845,735xe" filled="true" fillcolor="#000000" stroked="false">
                <v:path arrowok="t"/>
                <v:fill type="solid"/>
              </v:shape>
            </v:group>
            <v:group style="position:absolute;left:3845;top:735;width:15;height:30" coordorigin="3845,735" coordsize="15,30">
              <v:shape style="position:absolute;left:3845;top:735;width:15;height:30" coordorigin="3845,735" coordsize="15,30" path="m3845,765l3860,765,3860,735,3845,735,3845,765xe" filled="true" fillcolor="#000000" stroked="false">
                <v:path arrowok="t"/>
                <v:fill type="solid"/>
              </v:shape>
            </v:group>
            <v:group style="position:absolute;left:3845;top:765;width:15;height:30" coordorigin="3845,765" coordsize="15,30">
              <v:shape style="position:absolute;left:3845;top:765;width:15;height:30" coordorigin="3845,765" coordsize="15,30" path="m3845,795l3860,795,3860,765,3845,765,3845,795xe" filled="true" fillcolor="#000000" stroked="false">
                <v:path arrowok="t"/>
                <v:fill type="solid"/>
              </v:shape>
            </v:group>
            <v:group style="position:absolute;left:3845;top:795;width:15;height:30" coordorigin="3845,795" coordsize="15,30">
              <v:shape style="position:absolute;left:3845;top:795;width:15;height:30" coordorigin="3845,795" coordsize="15,30" path="m3845,825l3860,825,3860,795,3845,795,3845,825xe" filled="true" fillcolor="#000000" stroked="false">
                <v:path arrowok="t"/>
                <v:fill type="solid"/>
              </v:shape>
            </v:group>
            <v:group style="position:absolute;left:3845;top:825;width:15;height:30" coordorigin="3845,825" coordsize="15,30">
              <v:shape style="position:absolute;left:3845;top:825;width:15;height:30" coordorigin="3845,825" coordsize="15,30" path="m3845,855l3860,855,3860,825,3845,825,3845,855xe" filled="true" fillcolor="#000000" stroked="false">
                <v:path arrowok="t"/>
                <v:fill type="solid"/>
              </v:shape>
            </v:group>
            <v:group style="position:absolute;left:3845;top:855;width:15;height:30" coordorigin="3845,855" coordsize="15,30">
              <v:shape style="position:absolute;left:3845;top:855;width:15;height:30" coordorigin="3845,855" coordsize="15,30" path="m3845,885l3860,885,3860,855,3845,855,3845,885xe" filled="true" fillcolor="#000000" stroked="false">
                <v:path arrowok="t"/>
                <v:fill type="solid"/>
              </v:shape>
            </v:group>
            <v:group style="position:absolute;left:3845;top:885;width:15;height:30" coordorigin="3845,885" coordsize="15,30">
              <v:shape style="position:absolute;left:3845;top:885;width:15;height:30" coordorigin="3845,885" coordsize="15,30" path="m3845,915l3860,915,3860,885,3845,885,3845,915xe" filled="true" fillcolor="#000000" stroked="false">
                <v:path arrowok="t"/>
                <v:fill type="solid"/>
              </v:shape>
            </v:group>
            <v:group style="position:absolute;left:3845;top:915;width:15;height:30" coordorigin="3845,915" coordsize="15,30">
              <v:shape style="position:absolute;left:3845;top:915;width:15;height:30" coordorigin="3845,915" coordsize="15,30" path="m3845,945l3860,945,3860,915,3845,915,3845,945xe" filled="true" fillcolor="#000000" stroked="false">
                <v:path arrowok="t"/>
                <v:fill type="solid"/>
              </v:shape>
            </v:group>
            <v:group style="position:absolute;left:3845;top:945;width:15;height:30" coordorigin="3845,945" coordsize="15,30">
              <v:shape style="position:absolute;left:3845;top:945;width:15;height:30" coordorigin="3845,945" coordsize="15,30" path="m3845,975l3860,975,3860,945,3845,945,3845,975xe" filled="true" fillcolor="#000000" stroked="false">
                <v:path arrowok="t"/>
                <v:fill type="solid"/>
              </v:shape>
            </v:group>
            <v:group style="position:absolute;left:5122;top:585;width:15;height:30" coordorigin="5122,585" coordsize="15,30">
              <v:shape style="position:absolute;left:5122;top:585;width:15;height:30" coordorigin="5122,585" coordsize="15,30" path="m5122,615l5137,615,5137,585,5122,585,5122,615xe" filled="true" fillcolor="#000000" stroked="false">
                <v:path arrowok="t"/>
                <v:fill type="solid"/>
              </v:shape>
            </v:group>
            <v:group style="position:absolute;left:5122;top:615;width:15;height:30" coordorigin="5122,615" coordsize="15,30">
              <v:shape style="position:absolute;left:5122;top:615;width:15;height:30" coordorigin="5122,615" coordsize="15,30" path="m5122,645l5137,645,5137,615,5122,615,5122,645xe" filled="true" fillcolor="#000000" stroked="false">
                <v:path arrowok="t"/>
                <v:fill type="solid"/>
              </v:shape>
            </v:group>
            <v:group style="position:absolute;left:5122;top:645;width:15;height:30" coordorigin="5122,645" coordsize="15,30">
              <v:shape style="position:absolute;left:5122;top:645;width:15;height:30" coordorigin="5122,645" coordsize="15,30" path="m5122,675l5137,675,5137,645,5122,645,5122,675xe" filled="true" fillcolor="#000000" stroked="false">
                <v:path arrowok="t"/>
                <v:fill type="solid"/>
              </v:shape>
            </v:group>
            <v:group style="position:absolute;left:5122;top:675;width:15;height:30" coordorigin="5122,675" coordsize="15,30">
              <v:shape style="position:absolute;left:5122;top:675;width:15;height:30" coordorigin="5122,675" coordsize="15,30" path="m5122,705l5137,705,5137,675,5122,675,5122,705xe" filled="true" fillcolor="#000000" stroked="false">
                <v:path arrowok="t"/>
                <v:fill type="solid"/>
              </v:shape>
            </v:group>
            <v:group style="position:absolute;left:5122;top:705;width:15;height:30" coordorigin="5122,705" coordsize="15,30">
              <v:shape style="position:absolute;left:5122;top:705;width:15;height:30" coordorigin="5122,705" coordsize="15,30" path="m5122,735l5137,735,5137,705,5122,705,5122,735xe" filled="true" fillcolor="#000000" stroked="false">
                <v:path arrowok="t"/>
                <v:fill type="solid"/>
              </v:shape>
            </v:group>
            <v:group style="position:absolute;left:5122;top:735;width:15;height:30" coordorigin="5122,735" coordsize="15,30">
              <v:shape style="position:absolute;left:5122;top:735;width:15;height:30" coordorigin="5122,735" coordsize="15,30" path="m5122,765l5137,765,5137,735,5122,735,5122,765xe" filled="true" fillcolor="#000000" stroked="false">
                <v:path arrowok="t"/>
                <v:fill type="solid"/>
              </v:shape>
            </v:group>
            <v:group style="position:absolute;left:5122;top:765;width:15;height:30" coordorigin="5122,765" coordsize="15,30">
              <v:shape style="position:absolute;left:5122;top:765;width:15;height:30" coordorigin="5122,765" coordsize="15,30" path="m5122,795l5137,795,5137,765,5122,765,5122,795xe" filled="true" fillcolor="#000000" stroked="false">
                <v:path arrowok="t"/>
                <v:fill type="solid"/>
              </v:shape>
            </v:group>
            <v:group style="position:absolute;left:5122;top:795;width:15;height:30" coordorigin="5122,795" coordsize="15,30">
              <v:shape style="position:absolute;left:5122;top:795;width:15;height:30" coordorigin="5122,795" coordsize="15,30" path="m5122,825l5137,825,5137,795,5122,795,5122,825xe" filled="true" fillcolor="#000000" stroked="false">
                <v:path arrowok="t"/>
                <v:fill type="solid"/>
              </v:shape>
            </v:group>
            <v:group style="position:absolute;left:5122;top:825;width:15;height:30" coordorigin="5122,825" coordsize="15,30">
              <v:shape style="position:absolute;left:5122;top:825;width:15;height:30" coordorigin="5122,825" coordsize="15,30" path="m5122,855l5137,855,5137,825,5122,825,5122,855xe" filled="true" fillcolor="#000000" stroked="false">
                <v:path arrowok="t"/>
                <v:fill type="solid"/>
              </v:shape>
            </v:group>
            <v:group style="position:absolute;left:5122;top:855;width:15;height:30" coordorigin="5122,855" coordsize="15,30">
              <v:shape style="position:absolute;left:5122;top:855;width:15;height:30" coordorigin="5122,855" coordsize="15,30" path="m5122,885l5137,885,5137,855,5122,855,5122,885xe" filled="true" fillcolor="#000000" stroked="false">
                <v:path arrowok="t"/>
                <v:fill type="solid"/>
              </v:shape>
            </v:group>
            <v:group style="position:absolute;left:5122;top:885;width:15;height:30" coordorigin="5122,885" coordsize="15,30">
              <v:shape style="position:absolute;left:5122;top:885;width:15;height:30" coordorigin="5122,885" coordsize="15,30" path="m5122,915l5137,915,5137,885,5122,885,5122,915xe" filled="true" fillcolor="#000000" stroked="false">
                <v:path arrowok="t"/>
                <v:fill type="solid"/>
              </v:shape>
            </v:group>
            <v:group style="position:absolute;left:5122;top:915;width:15;height:30" coordorigin="5122,915" coordsize="15,30">
              <v:shape style="position:absolute;left:5122;top:915;width:15;height:30" coordorigin="5122,915" coordsize="15,30" path="m5122,945l5137,945,5137,915,5122,915,5122,945xe" filled="true" fillcolor="#000000" stroked="false">
                <v:path arrowok="t"/>
                <v:fill type="solid"/>
              </v:shape>
            </v:group>
            <v:group style="position:absolute;left:5122;top:945;width:15;height:30" coordorigin="5122,945" coordsize="15,30">
              <v:shape style="position:absolute;left:5122;top:945;width:15;height:30" coordorigin="5122,945" coordsize="15,30" path="m5122,975l5137,975,5137,945,5122,945,5122,975xe" filled="true" fillcolor="#000000" stroked="false">
                <v:path arrowok="t"/>
                <v:fill type="solid"/>
              </v:shape>
            </v:group>
            <v:group style="position:absolute;left:6398;top:585;width:15;height:30" coordorigin="6398,585" coordsize="15,30">
              <v:shape style="position:absolute;left:6398;top:585;width:15;height:30" coordorigin="6398,585" coordsize="15,30" path="m6398,615l6413,615,6413,585,6398,585,6398,615xe" filled="true" fillcolor="#000000" stroked="false">
                <v:path arrowok="t"/>
                <v:fill type="solid"/>
              </v:shape>
            </v:group>
            <v:group style="position:absolute;left:6398;top:615;width:15;height:30" coordorigin="6398,615" coordsize="15,30">
              <v:shape style="position:absolute;left:6398;top:615;width:15;height:30" coordorigin="6398,615" coordsize="15,30" path="m6398,645l6413,645,6413,615,6398,615,6398,645xe" filled="true" fillcolor="#000000" stroked="false">
                <v:path arrowok="t"/>
                <v:fill type="solid"/>
              </v:shape>
            </v:group>
            <v:group style="position:absolute;left:6398;top:645;width:15;height:30" coordorigin="6398,645" coordsize="15,30">
              <v:shape style="position:absolute;left:6398;top:645;width:15;height:30" coordorigin="6398,645" coordsize="15,30" path="m6398,675l6413,675,6413,645,6398,645,6398,675xe" filled="true" fillcolor="#000000" stroked="false">
                <v:path arrowok="t"/>
                <v:fill type="solid"/>
              </v:shape>
            </v:group>
            <v:group style="position:absolute;left:6398;top:675;width:15;height:30" coordorigin="6398,675" coordsize="15,30">
              <v:shape style="position:absolute;left:6398;top:675;width:15;height:30" coordorigin="6398,675" coordsize="15,30" path="m6398,705l6413,705,6413,675,6398,675,6398,705xe" filled="true" fillcolor="#000000" stroked="false">
                <v:path arrowok="t"/>
                <v:fill type="solid"/>
              </v:shape>
            </v:group>
            <v:group style="position:absolute;left:6398;top:705;width:15;height:30" coordorigin="6398,705" coordsize="15,30">
              <v:shape style="position:absolute;left:6398;top:705;width:15;height:30" coordorigin="6398,705" coordsize="15,30" path="m6398,735l6413,735,6413,705,6398,705,6398,735xe" filled="true" fillcolor="#000000" stroked="false">
                <v:path arrowok="t"/>
                <v:fill type="solid"/>
              </v:shape>
            </v:group>
            <v:group style="position:absolute;left:6398;top:735;width:15;height:30" coordorigin="6398,735" coordsize="15,30">
              <v:shape style="position:absolute;left:6398;top:735;width:15;height:30" coordorigin="6398,735" coordsize="15,30" path="m6398,765l6413,765,6413,735,6398,735,6398,765xe" filled="true" fillcolor="#000000" stroked="false">
                <v:path arrowok="t"/>
                <v:fill type="solid"/>
              </v:shape>
            </v:group>
            <v:group style="position:absolute;left:6398;top:765;width:15;height:30" coordorigin="6398,765" coordsize="15,30">
              <v:shape style="position:absolute;left:6398;top:765;width:15;height:30" coordorigin="6398,765" coordsize="15,30" path="m6398,795l6413,795,6413,765,6398,765,6398,795xe" filled="true" fillcolor="#000000" stroked="false">
                <v:path arrowok="t"/>
                <v:fill type="solid"/>
              </v:shape>
            </v:group>
            <v:group style="position:absolute;left:6398;top:795;width:15;height:30" coordorigin="6398,795" coordsize="15,30">
              <v:shape style="position:absolute;left:6398;top:795;width:15;height:30" coordorigin="6398,795" coordsize="15,30" path="m6398,825l6413,825,6413,795,6398,795,6398,825xe" filled="true" fillcolor="#000000" stroked="false">
                <v:path arrowok="t"/>
                <v:fill type="solid"/>
              </v:shape>
            </v:group>
            <v:group style="position:absolute;left:6398;top:825;width:15;height:30" coordorigin="6398,825" coordsize="15,30">
              <v:shape style="position:absolute;left:6398;top:825;width:15;height:30" coordorigin="6398,825" coordsize="15,30" path="m6398,855l6413,855,6413,825,6398,825,6398,855xe" filled="true" fillcolor="#000000" stroked="false">
                <v:path arrowok="t"/>
                <v:fill type="solid"/>
              </v:shape>
            </v:group>
            <v:group style="position:absolute;left:6398;top:855;width:15;height:30" coordorigin="6398,855" coordsize="15,30">
              <v:shape style="position:absolute;left:6398;top:855;width:15;height:30" coordorigin="6398,855" coordsize="15,30" path="m6398,885l6413,885,6413,855,6398,855,6398,885xe" filled="true" fillcolor="#000000" stroked="false">
                <v:path arrowok="t"/>
                <v:fill type="solid"/>
              </v:shape>
            </v:group>
            <v:group style="position:absolute;left:6398;top:885;width:15;height:30" coordorigin="6398,885" coordsize="15,30">
              <v:shape style="position:absolute;left:6398;top:885;width:15;height:30" coordorigin="6398,885" coordsize="15,30" path="m6398,915l6413,915,6413,885,6398,885,6398,915xe" filled="true" fillcolor="#000000" stroked="false">
                <v:path arrowok="t"/>
                <v:fill type="solid"/>
              </v:shape>
            </v:group>
            <v:group style="position:absolute;left:6398;top:915;width:15;height:30" coordorigin="6398,915" coordsize="15,30">
              <v:shape style="position:absolute;left:6398;top:915;width:15;height:30" coordorigin="6398,915" coordsize="15,30" path="m6398,945l6413,945,6413,915,6398,915,6398,945xe" filled="true" fillcolor="#000000" stroked="false">
                <v:path arrowok="t"/>
                <v:fill type="solid"/>
              </v:shape>
            </v:group>
            <v:group style="position:absolute;left:6398;top:945;width:15;height:30" coordorigin="6398,945" coordsize="15,30">
              <v:shape style="position:absolute;left:6398;top:945;width:15;height:30" coordorigin="6398,945" coordsize="15,30" path="m6398,975l6413,975,6413,945,6398,945,6398,975xe" filled="true" fillcolor="#000000" stroked="false">
                <v:path arrowok="t"/>
                <v:fill type="solid"/>
              </v:shape>
            </v:group>
            <v:group style="position:absolute;left:7825;top:585;width:15;height:30" coordorigin="7825,585" coordsize="15,30">
              <v:shape style="position:absolute;left:7825;top:585;width:15;height:30" coordorigin="7825,585" coordsize="15,30" path="m7825,615l7840,615,7840,585,7825,585,7825,615xe" filled="true" fillcolor="#000000" stroked="false">
                <v:path arrowok="t"/>
                <v:fill type="solid"/>
              </v:shape>
            </v:group>
            <v:group style="position:absolute;left:7825;top:615;width:15;height:30" coordorigin="7825,615" coordsize="15,30">
              <v:shape style="position:absolute;left:7825;top:615;width:15;height:30" coordorigin="7825,615" coordsize="15,30" path="m7825,645l7840,645,7840,615,7825,615,7825,645xe" filled="true" fillcolor="#000000" stroked="false">
                <v:path arrowok="t"/>
                <v:fill type="solid"/>
              </v:shape>
            </v:group>
            <v:group style="position:absolute;left:7825;top:645;width:15;height:30" coordorigin="7825,645" coordsize="15,30">
              <v:shape style="position:absolute;left:7825;top:645;width:15;height:30" coordorigin="7825,645" coordsize="15,30" path="m7825,675l7840,675,7840,645,7825,645,7825,675xe" filled="true" fillcolor="#000000" stroked="false">
                <v:path arrowok="t"/>
                <v:fill type="solid"/>
              </v:shape>
            </v:group>
            <v:group style="position:absolute;left:7825;top:675;width:15;height:30" coordorigin="7825,675" coordsize="15,30">
              <v:shape style="position:absolute;left:7825;top:675;width:15;height:30" coordorigin="7825,675" coordsize="15,30" path="m7825,705l7840,705,7840,675,7825,675,7825,705xe" filled="true" fillcolor="#000000" stroked="false">
                <v:path arrowok="t"/>
                <v:fill type="solid"/>
              </v:shape>
            </v:group>
            <v:group style="position:absolute;left:7825;top:705;width:15;height:30" coordorigin="7825,705" coordsize="15,30">
              <v:shape style="position:absolute;left:7825;top:705;width:15;height:30" coordorigin="7825,705" coordsize="15,30" path="m7825,735l7840,735,7840,705,7825,705,7825,735xe" filled="true" fillcolor="#000000" stroked="false">
                <v:path arrowok="t"/>
                <v:fill type="solid"/>
              </v:shape>
            </v:group>
            <v:group style="position:absolute;left:7825;top:735;width:15;height:30" coordorigin="7825,735" coordsize="15,30">
              <v:shape style="position:absolute;left:7825;top:735;width:15;height:30" coordorigin="7825,735" coordsize="15,30" path="m7825,765l7840,765,7840,735,7825,735,7825,765xe" filled="true" fillcolor="#000000" stroked="false">
                <v:path arrowok="t"/>
                <v:fill type="solid"/>
              </v:shape>
            </v:group>
            <v:group style="position:absolute;left:7825;top:765;width:15;height:30" coordorigin="7825,765" coordsize="15,30">
              <v:shape style="position:absolute;left:7825;top:765;width:15;height:30" coordorigin="7825,765" coordsize="15,30" path="m7825,795l7840,795,7840,765,7825,765,7825,795xe" filled="true" fillcolor="#000000" stroked="false">
                <v:path arrowok="t"/>
                <v:fill type="solid"/>
              </v:shape>
            </v:group>
            <v:group style="position:absolute;left:7825;top:795;width:15;height:30" coordorigin="7825,795" coordsize="15,30">
              <v:shape style="position:absolute;left:7825;top:795;width:15;height:30" coordorigin="7825,795" coordsize="15,30" path="m7825,825l7840,825,7840,795,7825,795,7825,825xe" filled="true" fillcolor="#000000" stroked="false">
                <v:path arrowok="t"/>
                <v:fill type="solid"/>
              </v:shape>
            </v:group>
            <v:group style="position:absolute;left:7825;top:825;width:15;height:30" coordorigin="7825,825" coordsize="15,30">
              <v:shape style="position:absolute;left:7825;top:825;width:15;height:30" coordorigin="7825,825" coordsize="15,30" path="m7825,855l7840,855,7840,825,7825,825,7825,855xe" filled="true" fillcolor="#000000" stroked="false">
                <v:path arrowok="t"/>
                <v:fill type="solid"/>
              </v:shape>
            </v:group>
            <v:group style="position:absolute;left:7825;top:855;width:15;height:30" coordorigin="7825,855" coordsize="15,30">
              <v:shape style="position:absolute;left:7825;top:855;width:15;height:30" coordorigin="7825,855" coordsize="15,30" path="m7825,885l7840,885,7840,855,7825,855,7825,885xe" filled="true" fillcolor="#000000" stroked="false">
                <v:path arrowok="t"/>
                <v:fill type="solid"/>
              </v:shape>
            </v:group>
            <v:group style="position:absolute;left:7825;top:885;width:15;height:30" coordorigin="7825,885" coordsize="15,30">
              <v:shape style="position:absolute;left:7825;top:885;width:15;height:30" coordorigin="7825,885" coordsize="15,30" path="m7825,915l7840,915,7840,885,7825,885,7825,915xe" filled="true" fillcolor="#000000" stroked="false">
                <v:path arrowok="t"/>
                <v:fill type="solid"/>
              </v:shape>
            </v:group>
            <v:group style="position:absolute;left:7825;top:915;width:15;height:30" coordorigin="7825,915" coordsize="15,30">
              <v:shape style="position:absolute;left:7825;top:915;width:15;height:30" coordorigin="7825,915" coordsize="15,30" path="m7825,945l7840,945,7840,915,7825,915,7825,945xe" filled="true" fillcolor="#000000" stroked="false">
                <v:path arrowok="t"/>
                <v:fill type="solid"/>
              </v:shape>
            </v:group>
            <v:group style="position:absolute;left:7825;top:945;width:15;height:30" coordorigin="7825,945" coordsize="15,30">
              <v:shape style="position:absolute;left:7825;top:945;width:15;height:30" coordorigin="7825,945" coordsize="15,30" path="m7825,975l7840,975,7840,945,7825,945,7825,975xe" filled="true" fillcolor="#000000" stroked="false">
                <v:path arrowok="t"/>
                <v:fill type="solid"/>
              </v:shape>
            </v:group>
            <v:group style="position:absolute;left:8726;top:585;width:15;height:30" coordorigin="8726,585" coordsize="15,30">
              <v:shape style="position:absolute;left:8726;top:585;width:15;height:30" coordorigin="8726,585" coordsize="15,30" path="m8726,615l8741,615,8741,585,8726,585,8726,615xe" filled="true" fillcolor="#000000" stroked="false">
                <v:path arrowok="t"/>
                <v:fill type="solid"/>
              </v:shape>
            </v:group>
            <v:group style="position:absolute;left:8726;top:615;width:15;height:30" coordorigin="8726,615" coordsize="15,30">
              <v:shape style="position:absolute;left:8726;top:615;width:15;height:30" coordorigin="8726,615" coordsize="15,30" path="m8726,645l8741,645,8741,615,8726,615,8726,645xe" filled="true" fillcolor="#000000" stroked="false">
                <v:path arrowok="t"/>
                <v:fill type="solid"/>
              </v:shape>
            </v:group>
            <v:group style="position:absolute;left:8726;top:645;width:15;height:30" coordorigin="8726,645" coordsize="15,30">
              <v:shape style="position:absolute;left:8726;top:645;width:15;height:30" coordorigin="8726,645" coordsize="15,30" path="m8726,675l8741,675,8741,645,8726,645,8726,675xe" filled="true" fillcolor="#000000" stroked="false">
                <v:path arrowok="t"/>
                <v:fill type="solid"/>
              </v:shape>
            </v:group>
            <v:group style="position:absolute;left:8726;top:675;width:15;height:30" coordorigin="8726,675" coordsize="15,30">
              <v:shape style="position:absolute;left:8726;top:675;width:15;height:30" coordorigin="8726,675" coordsize="15,30" path="m8726,705l8741,705,8741,675,8726,675,8726,705xe" filled="true" fillcolor="#000000" stroked="false">
                <v:path arrowok="t"/>
                <v:fill type="solid"/>
              </v:shape>
            </v:group>
            <v:group style="position:absolute;left:8726;top:705;width:15;height:30" coordorigin="8726,705" coordsize="15,30">
              <v:shape style="position:absolute;left:8726;top:705;width:15;height:30" coordorigin="8726,705" coordsize="15,30" path="m8726,735l8741,735,8741,705,8726,705,8726,735xe" filled="true" fillcolor="#000000" stroked="false">
                <v:path arrowok="t"/>
                <v:fill type="solid"/>
              </v:shape>
            </v:group>
            <v:group style="position:absolute;left:8726;top:735;width:15;height:30" coordorigin="8726,735" coordsize="15,30">
              <v:shape style="position:absolute;left:8726;top:735;width:15;height:30" coordorigin="8726,735" coordsize="15,30" path="m8726,765l8741,765,8741,735,8726,735,8726,765xe" filled="true" fillcolor="#000000" stroked="false">
                <v:path arrowok="t"/>
                <v:fill type="solid"/>
              </v:shape>
            </v:group>
            <v:group style="position:absolute;left:8726;top:765;width:15;height:30" coordorigin="8726,765" coordsize="15,30">
              <v:shape style="position:absolute;left:8726;top:765;width:15;height:30" coordorigin="8726,765" coordsize="15,30" path="m8726,795l8741,795,8741,765,8726,765,8726,795xe" filled="true" fillcolor="#000000" stroked="false">
                <v:path arrowok="t"/>
                <v:fill type="solid"/>
              </v:shape>
            </v:group>
            <v:group style="position:absolute;left:8726;top:795;width:15;height:30" coordorigin="8726,795" coordsize="15,30">
              <v:shape style="position:absolute;left:8726;top:795;width:15;height:30" coordorigin="8726,795" coordsize="15,30" path="m8726,825l8741,825,8741,795,8726,795,8726,825xe" filled="true" fillcolor="#000000" stroked="false">
                <v:path arrowok="t"/>
                <v:fill type="solid"/>
              </v:shape>
            </v:group>
            <v:group style="position:absolute;left:8726;top:825;width:15;height:30" coordorigin="8726,825" coordsize="15,30">
              <v:shape style="position:absolute;left:8726;top:825;width:15;height:30" coordorigin="8726,825" coordsize="15,30" path="m8726,855l8741,855,8741,825,8726,825,8726,855xe" filled="true" fillcolor="#000000" stroked="false">
                <v:path arrowok="t"/>
                <v:fill type="solid"/>
              </v:shape>
            </v:group>
            <v:group style="position:absolute;left:8726;top:855;width:15;height:30" coordorigin="8726,855" coordsize="15,30">
              <v:shape style="position:absolute;left:8726;top:855;width:15;height:30" coordorigin="8726,855" coordsize="15,30" path="m8726,885l8741,885,8741,855,8726,855,8726,885xe" filled="true" fillcolor="#000000" stroked="false">
                <v:path arrowok="t"/>
                <v:fill type="solid"/>
              </v:shape>
            </v:group>
            <v:group style="position:absolute;left:8726;top:885;width:15;height:30" coordorigin="8726,885" coordsize="15,30">
              <v:shape style="position:absolute;left:8726;top:885;width:15;height:30" coordorigin="8726,885" coordsize="15,30" path="m8726,915l8741,915,8741,885,8726,885,8726,915xe" filled="true" fillcolor="#000000" stroked="false">
                <v:path arrowok="t"/>
                <v:fill type="solid"/>
              </v:shape>
            </v:group>
            <v:group style="position:absolute;left:8726;top:915;width:15;height:30" coordorigin="8726,915" coordsize="15,30">
              <v:shape style="position:absolute;left:8726;top:915;width:15;height:30" coordorigin="8726,915" coordsize="15,30" path="m8726,945l8741,945,8741,915,8726,915,8726,945xe" filled="true" fillcolor="#000000" stroked="false">
                <v:path arrowok="t"/>
                <v:fill type="solid"/>
              </v:shape>
            </v:group>
            <v:group style="position:absolute;left:8726;top:945;width:15;height:30" coordorigin="8726,945" coordsize="15,30">
              <v:shape style="position:absolute;left:8726;top:945;width:15;height:30" coordorigin="8726,945" coordsize="15,30" path="m8726,975l8741,975,8741,945,8726,945,8726,975xe" filled="true" fillcolor="#000000" stroked="false">
                <v:path arrowok="t"/>
                <v:fill type="solid"/>
              </v:shape>
              <v:shape style="position:absolute;left:30;top:885;width:2433;height:105" type="#_x0000_t75" stroked="false">
                <v:imagedata r:id="rId578" o:title=""/>
              </v:shape>
              <v:shape style="position:absolute;left:2426;top:975;width:1419;height:15" type="#_x0000_t75" stroked="false">
                <v:imagedata r:id="rId182" o:title=""/>
              </v:shape>
              <v:shape style="position:absolute;left:3837;top:975;width:1285;height:15" type="#_x0000_t75" stroked="false">
                <v:imagedata r:id="rId114" o:title=""/>
              </v:shape>
              <v:shape style="position:absolute;left:5114;top:975;width:1284;height:15" type="#_x0000_t75" stroked="false">
                <v:imagedata r:id="rId114" o:title=""/>
              </v:shape>
              <v:shape style="position:absolute;left:6391;top:975;width:1434;height:15" type="#_x0000_t75" stroked="false">
                <v:imagedata r:id="rId559" o:title=""/>
              </v:shape>
              <v:shape style="position:absolute;left:7817;top:975;width:909;height:15" type="#_x0000_t75" stroked="false">
                <v:imagedata r:id="rId574" o:title=""/>
              </v:shape>
              <v:shape style="position:absolute;left:8719;top:975;width:1013;height:15" type="#_x0000_t75" stroked="false">
                <v:imagedata r:id="rId44" o:title=""/>
              </v:shape>
            </v:group>
            <v:group style="position:absolute;left:2433;top:990;width:15;height:30" coordorigin="2433,990" coordsize="15,30">
              <v:shape style="position:absolute;left:2433;top:990;width:15;height:30" coordorigin="2433,990" coordsize="15,30" path="m2433,1020l2448,1020,2448,990,2433,990,2433,1020xe" filled="true" fillcolor="#000000" stroked="false">
                <v:path arrowok="t"/>
                <v:fill type="solid"/>
              </v:shape>
            </v:group>
            <v:group style="position:absolute;left:2433;top:1020;width:15;height:30" coordorigin="2433,1020" coordsize="15,30">
              <v:shape style="position:absolute;left:2433;top:1020;width:15;height:30" coordorigin="2433,1020" coordsize="15,30" path="m2433,1050l2448,1050,2448,1020,2433,1020,2433,1050xe" filled="true" fillcolor="#000000" stroked="false">
                <v:path arrowok="t"/>
                <v:fill type="solid"/>
              </v:shape>
            </v:group>
            <v:group style="position:absolute;left:2433;top:1050;width:15;height:30" coordorigin="2433,1050" coordsize="15,30">
              <v:shape style="position:absolute;left:2433;top:1050;width:15;height:30" coordorigin="2433,1050" coordsize="15,30" path="m2433,1080l2448,1080,2448,1050,2433,1050,2433,1080xe" filled="true" fillcolor="#000000" stroked="false">
                <v:path arrowok="t"/>
                <v:fill type="solid"/>
              </v:shape>
            </v:group>
            <v:group style="position:absolute;left:2433;top:1080;width:15;height:30" coordorigin="2433,1080" coordsize="15,30">
              <v:shape style="position:absolute;left:2433;top:1080;width:15;height:30" coordorigin="2433,1080" coordsize="15,30" path="m2433,1110l2448,1110,2448,1080,2433,1080,2433,1110xe" filled="true" fillcolor="#000000" stroked="false">
                <v:path arrowok="t"/>
                <v:fill type="solid"/>
              </v:shape>
            </v:group>
            <v:group style="position:absolute;left:2433;top:1110;width:15;height:31" coordorigin="2433,1110" coordsize="15,31">
              <v:shape style="position:absolute;left:2433;top:1110;width:15;height:31" coordorigin="2433,1110" coordsize="15,31" path="m2433,1141l2448,1141,2448,1110,2433,1110,2433,1141xe" filled="true" fillcolor="#000000" stroked="false">
                <v:path arrowok="t"/>
                <v:fill type="solid"/>
              </v:shape>
            </v:group>
            <v:group style="position:absolute;left:2433;top:1141;width:15;height:30" coordorigin="2433,1141" coordsize="15,30">
              <v:shape style="position:absolute;left:2433;top:1141;width:15;height:30" coordorigin="2433,1141" coordsize="15,30" path="m2433,1171l2448,1171,2448,1141,2433,1141,2433,1171xe" filled="true" fillcolor="#000000" stroked="false">
                <v:path arrowok="t"/>
                <v:fill type="solid"/>
              </v:shape>
            </v:group>
            <v:group style="position:absolute;left:2433;top:1171;width:15;height:30" coordorigin="2433,1171" coordsize="15,30">
              <v:shape style="position:absolute;left:2433;top:1171;width:15;height:30" coordorigin="2433,1171" coordsize="15,30" path="m2433,1201l2448,1201,2448,1171,2433,1171,2433,1201xe" filled="true" fillcolor="#000000" stroked="false">
                <v:path arrowok="t"/>
                <v:fill type="solid"/>
              </v:shape>
            </v:group>
            <v:group style="position:absolute;left:2433;top:1201;width:15;height:30" coordorigin="2433,1201" coordsize="15,30">
              <v:shape style="position:absolute;left:2433;top:1201;width:15;height:30" coordorigin="2433,1201" coordsize="15,30" path="m2433,1231l2448,1231,2448,1201,2433,1201,2433,1231xe" filled="true" fillcolor="#000000" stroked="false">
                <v:path arrowok="t"/>
                <v:fill type="solid"/>
              </v:shape>
            </v:group>
            <v:group style="position:absolute;left:2433;top:1231;width:15;height:30" coordorigin="2433,1231" coordsize="15,30">
              <v:shape style="position:absolute;left:2433;top:1231;width:15;height:30" coordorigin="2433,1231" coordsize="15,30" path="m2433,1261l2448,1261,2448,1231,2433,1231,2433,1261xe" filled="true" fillcolor="#000000" stroked="false">
                <v:path arrowok="t"/>
                <v:fill type="solid"/>
              </v:shape>
            </v:group>
            <v:group style="position:absolute;left:2433;top:1261;width:15;height:30" coordorigin="2433,1261" coordsize="15,30">
              <v:shape style="position:absolute;left:2433;top:1261;width:15;height:30" coordorigin="2433,1261" coordsize="15,30" path="m2433,1291l2448,1291,2448,1261,2433,1261,2433,1291xe" filled="true" fillcolor="#000000" stroked="false">
                <v:path arrowok="t"/>
                <v:fill type="solid"/>
              </v:shape>
            </v:group>
            <v:group style="position:absolute;left:3845;top:990;width:15;height:30" coordorigin="3845,990" coordsize="15,30">
              <v:shape style="position:absolute;left:3845;top:990;width:15;height:30" coordorigin="3845,990" coordsize="15,30" path="m3845,1020l3860,1020,3860,990,3845,990,3845,1020xe" filled="true" fillcolor="#000000" stroked="false">
                <v:path arrowok="t"/>
                <v:fill type="solid"/>
              </v:shape>
            </v:group>
            <v:group style="position:absolute;left:3845;top:1020;width:15;height:30" coordorigin="3845,1020" coordsize="15,30">
              <v:shape style="position:absolute;left:3845;top:1020;width:15;height:30" coordorigin="3845,1020" coordsize="15,30" path="m3845,1050l3860,1050,3860,1020,3845,1020,3845,1050xe" filled="true" fillcolor="#000000" stroked="false">
                <v:path arrowok="t"/>
                <v:fill type="solid"/>
              </v:shape>
            </v:group>
            <v:group style="position:absolute;left:3845;top:1050;width:15;height:30" coordorigin="3845,1050" coordsize="15,30">
              <v:shape style="position:absolute;left:3845;top:1050;width:15;height:30" coordorigin="3845,1050" coordsize="15,30" path="m3845,1080l3860,1080,3860,1050,3845,1050,3845,1080xe" filled="true" fillcolor="#000000" stroked="false">
                <v:path arrowok="t"/>
                <v:fill type="solid"/>
              </v:shape>
            </v:group>
            <v:group style="position:absolute;left:3845;top:1080;width:15;height:30" coordorigin="3845,1080" coordsize="15,30">
              <v:shape style="position:absolute;left:3845;top:1080;width:15;height:30" coordorigin="3845,1080" coordsize="15,30" path="m3845,1110l3860,1110,3860,1080,3845,1080,3845,1110xe" filled="true" fillcolor="#000000" stroked="false">
                <v:path arrowok="t"/>
                <v:fill type="solid"/>
              </v:shape>
            </v:group>
            <v:group style="position:absolute;left:3845;top:1110;width:15;height:31" coordorigin="3845,1110" coordsize="15,31">
              <v:shape style="position:absolute;left:3845;top:1110;width:15;height:31" coordorigin="3845,1110" coordsize="15,31" path="m3845,1141l3860,1141,3860,1110,3845,1110,3845,1141xe" filled="true" fillcolor="#000000" stroked="false">
                <v:path arrowok="t"/>
                <v:fill type="solid"/>
              </v:shape>
            </v:group>
            <v:group style="position:absolute;left:3845;top:1141;width:15;height:30" coordorigin="3845,1141" coordsize="15,30">
              <v:shape style="position:absolute;left:3845;top:1141;width:15;height:30" coordorigin="3845,1141" coordsize="15,30" path="m3845,1171l3860,1171,3860,1141,3845,1141,3845,1171xe" filled="true" fillcolor="#000000" stroked="false">
                <v:path arrowok="t"/>
                <v:fill type="solid"/>
              </v:shape>
            </v:group>
            <v:group style="position:absolute;left:3845;top:1171;width:15;height:30" coordorigin="3845,1171" coordsize="15,30">
              <v:shape style="position:absolute;left:3845;top:1171;width:15;height:30" coordorigin="3845,1171" coordsize="15,30" path="m3845,1201l3860,1201,3860,1171,3845,1171,3845,1201xe" filled="true" fillcolor="#000000" stroked="false">
                <v:path arrowok="t"/>
                <v:fill type="solid"/>
              </v:shape>
            </v:group>
            <v:group style="position:absolute;left:3845;top:1201;width:15;height:30" coordorigin="3845,1201" coordsize="15,30">
              <v:shape style="position:absolute;left:3845;top:1201;width:15;height:30" coordorigin="3845,1201" coordsize="15,30" path="m3845,1231l3860,1231,3860,1201,3845,1201,3845,1231xe" filled="true" fillcolor="#000000" stroked="false">
                <v:path arrowok="t"/>
                <v:fill type="solid"/>
              </v:shape>
            </v:group>
            <v:group style="position:absolute;left:3845;top:1231;width:15;height:30" coordorigin="3845,1231" coordsize="15,30">
              <v:shape style="position:absolute;left:3845;top:1231;width:15;height:30" coordorigin="3845,1231" coordsize="15,30" path="m3845,1261l3860,1261,3860,1231,3845,1231,3845,1261xe" filled="true" fillcolor="#000000" stroked="false">
                <v:path arrowok="t"/>
                <v:fill type="solid"/>
              </v:shape>
            </v:group>
            <v:group style="position:absolute;left:3845;top:1261;width:15;height:30" coordorigin="3845,1261" coordsize="15,30">
              <v:shape style="position:absolute;left:3845;top:1261;width:15;height:30" coordorigin="3845,1261" coordsize="15,30" path="m3845,1291l3860,1291,3860,1261,3845,1261,3845,1291xe" filled="true" fillcolor="#000000" stroked="false">
                <v:path arrowok="t"/>
                <v:fill type="solid"/>
              </v:shape>
            </v:group>
            <v:group style="position:absolute;left:3845;top:1291;width:15;height:30" coordorigin="3845,1291" coordsize="15,30">
              <v:shape style="position:absolute;left:3845;top:1291;width:15;height:30" coordorigin="3845,1291" coordsize="15,30" path="m3845,1321l3860,1321,3860,1291,3845,1291,3845,1321xe" filled="true" fillcolor="#000000" stroked="false">
                <v:path arrowok="t"/>
                <v:fill type="solid"/>
              </v:shape>
            </v:group>
            <v:group style="position:absolute;left:3845;top:1321;width:15;height:30" coordorigin="3845,1321" coordsize="15,30">
              <v:shape style="position:absolute;left:3845;top:1321;width:15;height:30" coordorigin="3845,1321" coordsize="15,30" path="m3845,1351l3860,1351,3860,1321,3845,1321,3845,1351xe" filled="true" fillcolor="#000000" stroked="false">
                <v:path arrowok="t"/>
                <v:fill type="solid"/>
              </v:shape>
            </v:group>
            <v:group style="position:absolute;left:3845;top:1351;width:15;height:30" coordorigin="3845,1351" coordsize="15,30">
              <v:shape style="position:absolute;left:3845;top:1351;width:15;height:30" coordorigin="3845,1351" coordsize="15,30" path="m3845,1381l3860,1381,3860,1351,3845,1351,3845,1381xe" filled="true" fillcolor="#000000" stroked="false">
                <v:path arrowok="t"/>
                <v:fill type="solid"/>
              </v:shape>
            </v:group>
            <v:group style="position:absolute;left:5122;top:990;width:15;height:30" coordorigin="5122,990" coordsize="15,30">
              <v:shape style="position:absolute;left:5122;top:990;width:15;height:30" coordorigin="5122,990" coordsize="15,30" path="m5122,1020l5137,1020,5137,990,5122,990,5122,1020xe" filled="true" fillcolor="#000000" stroked="false">
                <v:path arrowok="t"/>
                <v:fill type="solid"/>
              </v:shape>
            </v:group>
            <v:group style="position:absolute;left:5122;top:1020;width:15;height:30" coordorigin="5122,1020" coordsize="15,30">
              <v:shape style="position:absolute;left:5122;top:1020;width:15;height:30" coordorigin="5122,1020" coordsize="15,30" path="m5122,1050l5137,1050,5137,1020,5122,1020,5122,1050xe" filled="true" fillcolor="#000000" stroked="false">
                <v:path arrowok="t"/>
                <v:fill type="solid"/>
              </v:shape>
            </v:group>
            <v:group style="position:absolute;left:5122;top:1050;width:15;height:30" coordorigin="5122,1050" coordsize="15,30">
              <v:shape style="position:absolute;left:5122;top:1050;width:15;height:30" coordorigin="5122,1050" coordsize="15,30" path="m5122,1080l5137,1080,5137,1050,5122,1050,5122,1080xe" filled="true" fillcolor="#000000" stroked="false">
                <v:path arrowok="t"/>
                <v:fill type="solid"/>
              </v:shape>
            </v:group>
            <v:group style="position:absolute;left:5122;top:1080;width:15;height:30" coordorigin="5122,1080" coordsize="15,30">
              <v:shape style="position:absolute;left:5122;top:1080;width:15;height:30" coordorigin="5122,1080" coordsize="15,30" path="m5122,1110l5137,1110,5137,1080,5122,1080,5122,1110xe" filled="true" fillcolor="#000000" stroked="false">
                <v:path arrowok="t"/>
                <v:fill type="solid"/>
              </v:shape>
            </v:group>
            <v:group style="position:absolute;left:5122;top:1110;width:15;height:31" coordorigin="5122,1110" coordsize="15,31">
              <v:shape style="position:absolute;left:5122;top:1110;width:15;height:31" coordorigin="5122,1110" coordsize="15,31" path="m5122,1141l5137,1141,5137,1110,5122,1110,5122,1141xe" filled="true" fillcolor="#000000" stroked="false">
                <v:path arrowok="t"/>
                <v:fill type="solid"/>
              </v:shape>
            </v:group>
            <v:group style="position:absolute;left:5122;top:1141;width:15;height:30" coordorigin="5122,1141" coordsize="15,30">
              <v:shape style="position:absolute;left:5122;top:1141;width:15;height:30" coordorigin="5122,1141" coordsize="15,30" path="m5122,1171l5137,1171,5137,1141,5122,1141,5122,1171xe" filled="true" fillcolor="#000000" stroked="false">
                <v:path arrowok="t"/>
                <v:fill type="solid"/>
              </v:shape>
            </v:group>
            <v:group style="position:absolute;left:5122;top:1171;width:15;height:30" coordorigin="5122,1171" coordsize="15,30">
              <v:shape style="position:absolute;left:5122;top:1171;width:15;height:30" coordorigin="5122,1171" coordsize="15,30" path="m5122,1201l5137,1201,5137,1171,5122,1171,5122,1201xe" filled="true" fillcolor="#000000" stroked="false">
                <v:path arrowok="t"/>
                <v:fill type="solid"/>
              </v:shape>
            </v:group>
            <v:group style="position:absolute;left:5122;top:1201;width:15;height:30" coordorigin="5122,1201" coordsize="15,30">
              <v:shape style="position:absolute;left:5122;top:1201;width:15;height:30" coordorigin="5122,1201" coordsize="15,30" path="m5122,1231l5137,1231,5137,1201,5122,1201,5122,1231xe" filled="true" fillcolor="#000000" stroked="false">
                <v:path arrowok="t"/>
                <v:fill type="solid"/>
              </v:shape>
            </v:group>
            <v:group style="position:absolute;left:5122;top:1231;width:15;height:30" coordorigin="5122,1231" coordsize="15,30">
              <v:shape style="position:absolute;left:5122;top:1231;width:15;height:30" coordorigin="5122,1231" coordsize="15,30" path="m5122,1261l5137,1261,5137,1231,5122,1231,5122,1261xe" filled="true" fillcolor="#000000" stroked="false">
                <v:path arrowok="t"/>
                <v:fill type="solid"/>
              </v:shape>
            </v:group>
            <v:group style="position:absolute;left:5122;top:1261;width:15;height:30" coordorigin="5122,1261" coordsize="15,30">
              <v:shape style="position:absolute;left:5122;top:1261;width:15;height:30" coordorigin="5122,1261" coordsize="15,30" path="m5122,1291l5137,1291,5137,1261,5122,1261,5122,1291xe" filled="true" fillcolor="#000000" stroked="false">
                <v:path arrowok="t"/>
                <v:fill type="solid"/>
              </v:shape>
            </v:group>
            <v:group style="position:absolute;left:5122;top:1291;width:15;height:30" coordorigin="5122,1291" coordsize="15,30">
              <v:shape style="position:absolute;left:5122;top:1291;width:15;height:30" coordorigin="5122,1291" coordsize="15,30" path="m5122,1321l5137,1321,5137,1291,5122,1291,5122,1321xe" filled="true" fillcolor="#000000" stroked="false">
                <v:path arrowok="t"/>
                <v:fill type="solid"/>
              </v:shape>
            </v:group>
            <v:group style="position:absolute;left:5122;top:1321;width:15;height:30" coordorigin="5122,1321" coordsize="15,30">
              <v:shape style="position:absolute;left:5122;top:1321;width:15;height:30" coordorigin="5122,1321" coordsize="15,30" path="m5122,1351l5137,1351,5137,1321,5122,1321,5122,1351xe" filled="true" fillcolor="#000000" stroked="false">
                <v:path arrowok="t"/>
                <v:fill type="solid"/>
              </v:shape>
            </v:group>
            <v:group style="position:absolute;left:5122;top:1351;width:15;height:30" coordorigin="5122,1351" coordsize="15,30">
              <v:shape style="position:absolute;left:5122;top:1351;width:15;height:30" coordorigin="5122,1351" coordsize="15,30" path="m5122,1381l5137,1381,5137,1351,5122,1351,5122,1381xe" filled="true" fillcolor="#000000" stroked="false">
                <v:path arrowok="t"/>
                <v:fill type="solid"/>
              </v:shape>
            </v:group>
            <v:group style="position:absolute;left:6398;top:990;width:15;height:30" coordorigin="6398,990" coordsize="15,30">
              <v:shape style="position:absolute;left:6398;top:990;width:15;height:30" coordorigin="6398,990" coordsize="15,30" path="m6398,1020l6413,1020,6413,990,6398,990,6398,1020xe" filled="true" fillcolor="#000000" stroked="false">
                <v:path arrowok="t"/>
                <v:fill type="solid"/>
              </v:shape>
            </v:group>
            <v:group style="position:absolute;left:6398;top:1020;width:15;height:30" coordorigin="6398,1020" coordsize="15,30">
              <v:shape style="position:absolute;left:6398;top:1020;width:15;height:30" coordorigin="6398,1020" coordsize="15,30" path="m6398,1050l6413,1050,6413,1020,6398,1020,6398,1050xe" filled="true" fillcolor="#000000" stroked="false">
                <v:path arrowok="t"/>
                <v:fill type="solid"/>
              </v:shape>
            </v:group>
            <v:group style="position:absolute;left:6398;top:1050;width:15;height:30" coordorigin="6398,1050" coordsize="15,30">
              <v:shape style="position:absolute;left:6398;top:1050;width:15;height:30" coordorigin="6398,1050" coordsize="15,30" path="m6398,1080l6413,1080,6413,1050,6398,1050,6398,1080xe" filled="true" fillcolor="#000000" stroked="false">
                <v:path arrowok="t"/>
                <v:fill type="solid"/>
              </v:shape>
            </v:group>
            <v:group style="position:absolute;left:6398;top:1080;width:15;height:30" coordorigin="6398,1080" coordsize="15,30">
              <v:shape style="position:absolute;left:6398;top:1080;width:15;height:30" coordorigin="6398,1080" coordsize="15,30" path="m6398,1110l6413,1110,6413,1080,6398,1080,6398,1110xe" filled="true" fillcolor="#000000" stroked="false">
                <v:path arrowok="t"/>
                <v:fill type="solid"/>
              </v:shape>
            </v:group>
            <v:group style="position:absolute;left:6398;top:1110;width:15;height:31" coordorigin="6398,1110" coordsize="15,31">
              <v:shape style="position:absolute;left:6398;top:1110;width:15;height:31" coordorigin="6398,1110" coordsize="15,31" path="m6398,1141l6413,1141,6413,1110,6398,1110,6398,1141xe" filled="true" fillcolor="#000000" stroked="false">
                <v:path arrowok="t"/>
                <v:fill type="solid"/>
              </v:shape>
            </v:group>
            <v:group style="position:absolute;left:6398;top:1141;width:15;height:30" coordorigin="6398,1141" coordsize="15,30">
              <v:shape style="position:absolute;left:6398;top:1141;width:15;height:30" coordorigin="6398,1141" coordsize="15,30" path="m6398,1171l6413,1171,6413,1141,6398,1141,6398,1171xe" filled="true" fillcolor="#000000" stroked="false">
                <v:path arrowok="t"/>
                <v:fill type="solid"/>
              </v:shape>
            </v:group>
            <v:group style="position:absolute;left:6398;top:1171;width:15;height:30" coordorigin="6398,1171" coordsize="15,30">
              <v:shape style="position:absolute;left:6398;top:1171;width:15;height:30" coordorigin="6398,1171" coordsize="15,30" path="m6398,1201l6413,1201,6413,1171,6398,1171,6398,1201xe" filled="true" fillcolor="#000000" stroked="false">
                <v:path arrowok="t"/>
                <v:fill type="solid"/>
              </v:shape>
            </v:group>
            <v:group style="position:absolute;left:6398;top:1201;width:15;height:30" coordorigin="6398,1201" coordsize="15,30">
              <v:shape style="position:absolute;left:6398;top:1201;width:15;height:30" coordorigin="6398,1201" coordsize="15,30" path="m6398,1231l6413,1231,6413,1201,6398,1201,6398,1231xe" filled="true" fillcolor="#000000" stroked="false">
                <v:path arrowok="t"/>
                <v:fill type="solid"/>
              </v:shape>
            </v:group>
            <v:group style="position:absolute;left:6398;top:1231;width:15;height:30" coordorigin="6398,1231" coordsize="15,30">
              <v:shape style="position:absolute;left:6398;top:1231;width:15;height:30" coordorigin="6398,1231" coordsize="15,30" path="m6398,1261l6413,1261,6413,1231,6398,1231,6398,1261xe" filled="true" fillcolor="#000000" stroked="false">
                <v:path arrowok="t"/>
                <v:fill type="solid"/>
              </v:shape>
            </v:group>
            <v:group style="position:absolute;left:6398;top:1261;width:15;height:30" coordorigin="6398,1261" coordsize="15,30">
              <v:shape style="position:absolute;left:6398;top:1261;width:15;height:30" coordorigin="6398,1261" coordsize="15,30" path="m6398,1291l6413,1291,6413,1261,6398,1261,6398,1291xe" filled="true" fillcolor="#000000" stroked="false">
                <v:path arrowok="t"/>
                <v:fill type="solid"/>
              </v:shape>
            </v:group>
            <v:group style="position:absolute;left:6398;top:1291;width:15;height:30" coordorigin="6398,1291" coordsize="15,30">
              <v:shape style="position:absolute;left:6398;top:1291;width:15;height:30" coordorigin="6398,1291" coordsize="15,30" path="m6398,1321l6413,1321,6413,1291,6398,1291,6398,1321xe" filled="true" fillcolor="#000000" stroked="false">
                <v:path arrowok="t"/>
                <v:fill type="solid"/>
              </v:shape>
            </v:group>
            <v:group style="position:absolute;left:6398;top:1321;width:15;height:30" coordorigin="6398,1321" coordsize="15,30">
              <v:shape style="position:absolute;left:6398;top:1321;width:15;height:30" coordorigin="6398,1321" coordsize="15,30" path="m6398,1351l6413,1351,6413,1321,6398,1321,6398,1351xe" filled="true" fillcolor="#000000" stroked="false">
                <v:path arrowok="t"/>
                <v:fill type="solid"/>
              </v:shape>
            </v:group>
            <v:group style="position:absolute;left:6398;top:1351;width:15;height:30" coordorigin="6398,1351" coordsize="15,30">
              <v:shape style="position:absolute;left:6398;top:1351;width:15;height:30" coordorigin="6398,1351" coordsize="15,30" path="m6398,1381l6413,1381,6413,1351,6398,1351,6398,1381xe" filled="true" fillcolor="#000000" stroked="false">
                <v:path arrowok="t"/>
                <v:fill type="solid"/>
              </v:shape>
            </v:group>
            <v:group style="position:absolute;left:7825;top:990;width:15;height:30" coordorigin="7825,990" coordsize="15,30">
              <v:shape style="position:absolute;left:7825;top:990;width:15;height:30" coordorigin="7825,990" coordsize="15,30" path="m7825,1020l7840,1020,7840,990,7825,990,7825,1020xe" filled="true" fillcolor="#000000" stroked="false">
                <v:path arrowok="t"/>
                <v:fill type="solid"/>
              </v:shape>
            </v:group>
            <v:group style="position:absolute;left:7825;top:1020;width:15;height:30" coordorigin="7825,1020" coordsize="15,30">
              <v:shape style="position:absolute;left:7825;top:1020;width:15;height:30" coordorigin="7825,1020" coordsize="15,30" path="m7825,1050l7840,1050,7840,1020,7825,1020,7825,1050xe" filled="true" fillcolor="#000000" stroked="false">
                <v:path arrowok="t"/>
                <v:fill type="solid"/>
              </v:shape>
            </v:group>
            <v:group style="position:absolute;left:7825;top:1050;width:15;height:30" coordorigin="7825,1050" coordsize="15,30">
              <v:shape style="position:absolute;left:7825;top:1050;width:15;height:30" coordorigin="7825,1050" coordsize="15,30" path="m7825,1080l7840,1080,7840,1050,7825,1050,7825,1080xe" filled="true" fillcolor="#000000" stroked="false">
                <v:path arrowok="t"/>
                <v:fill type="solid"/>
              </v:shape>
            </v:group>
            <v:group style="position:absolute;left:7825;top:1080;width:15;height:30" coordorigin="7825,1080" coordsize="15,30">
              <v:shape style="position:absolute;left:7825;top:1080;width:15;height:30" coordorigin="7825,1080" coordsize="15,30" path="m7825,1110l7840,1110,7840,1080,7825,1080,7825,1110xe" filled="true" fillcolor="#000000" stroked="false">
                <v:path arrowok="t"/>
                <v:fill type="solid"/>
              </v:shape>
            </v:group>
            <v:group style="position:absolute;left:7825;top:1110;width:15;height:31" coordorigin="7825,1110" coordsize="15,31">
              <v:shape style="position:absolute;left:7825;top:1110;width:15;height:31" coordorigin="7825,1110" coordsize="15,31" path="m7825,1141l7840,1141,7840,1110,7825,1110,7825,1141xe" filled="true" fillcolor="#000000" stroked="false">
                <v:path arrowok="t"/>
                <v:fill type="solid"/>
              </v:shape>
            </v:group>
            <v:group style="position:absolute;left:7825;top:1141;width:15;height:30" coordorigin="7825,1141" coordsize="15,30">
              <v:shape style="position:absolute;left:7825;top:1141;width:15;height:30" coordorigin="7825,1141" coordsize="15,30" path="m7825,1171l7840,1171,7840,1141,7825,1141,7825,1171xe" filled="true" fillcolor="#000000" stroked="false">
                <v:path arrowok="t"/>
                <v:fill type="solid"/>
              </v:shape>
            </v:group>
            <v:group style="position:absolute;left:7825;top:1171;width:15;height:30" coordorigin="7825,1171" coordsize="15,30">
              <v:shape style="position:absolute;left:7825;top:1171;width:15;height:30" coordorigin="7825,1171" coordsize="15,30" path="m7825,1201l7840,1201,7840,1171,7825,1171,7825,1201xe" filled="true" fillcolor="#000000" stroked="false">
                <v:path arrowok="t"/>
                <v:fill type="solid"/>
              </v:shape>
            </v:group>
            <v:group style="position:absolute;left:7825;top:1201;width:15;height:30" coordorigin="7825,1201" coordsize="15,30">
              <v:shape style="position:absolute;left:7825;top:1201;width:15;height:30" coordorigin="7825,1201" coordsize="15,30" path="m7825,1231l7840,1231,7840,1201,7825,1201,7825,1231xe" filled="true" fillcolor="#000000" stroked="false">
                <v:path arrowok="t"/>
                <v:fill type="solid"/>
              </v:shape>
            </v:group>
            <v:group style="position:absolute;left:7825;top:1231;width:15;height:30" coordorigin="7825,1231" coordsize="15,30">
              <v:shape style="position:absolute;left:7825;top:1231;width:15;height:30" coordorigin="7825,1231" coordsize="15,30" path="m7825,1261l7840,1261,7840,1231,7825,1231,7825,1261xe" filled="true" fillcolor="#000000" stroked="false">
                <v:path arrowok="t"/>
                <v:fill type="solid"/>
              </v:shape>
            </v:group>
            <v:group style="position:absolute;left:7825;top:1261;width:15;height:30" coordorigin="7825,1261" coordsize="15,30">
              <v:shape style="position:absolute;left:7825;top:1261;width:15;height:30" coordorigin="7825,1261" coordsize="15,30" path="m7825,1291l7840,1291,7840,1261,7825,1261,7825,1291xe" filled="true" fillcolor="#000000" stroked="false">
                <v:path arrowok="t"/>
                <v:fill type="solid"/>
              </v:shape>
            </v:group>
            <v:group style="position:absolute;left:7825;top:1291;width:15;height:30" coordorigin="7825,1291" coordsize="15,30">
              <v:shape style="position:absolute;left:7825;top:1291;width:15;height:30" coordorigin="7825,1291" coordsize="15,30" path="m7825,1321l7840,1321,7840,1291,7825,1291,7825,1321xe" filled="true" fillcolor="#000000" stroked="false">
                <v:path arrowok="t"/>
                <v:fill type="solid"/>
              </v:shape>
            </v:group>
            <v:group style="position:absolute;left:7825;top:1321;width:15;height:30" coordorigin="7825,1321" coordsize="15,30">
              <v:shape style="position:absolute;left:7825;top:1321;width:15;height:30" coordorigin="7825,1321" coordsize="15,30" path="m7825,1351l7840,1351,7840,1321,7825,1321,7825,1351xe" filled="true" fillcolor="#000000" stroked="false">
                <v:path arrowok="t"/>
                <v:fill type="solid"/>
              </v:shape>
            </v:group>
            <v:group style="position:absolute;left:7825;top:1351;width:15;height:30" coordorigin="7825,1351" coordsize="15,30">
              <v:shape style="position:absolute;left:7825;top:1351;width:15;height:30" coordorigin="7825,1351" coordsize="15,30" path="m7825,1381l7840,1381,7840,1351,7825,1351,7825,1381xe" filled="true" fillcolor="#000000" stroked="false">
                <v:path arrowok="t"/>
                <v:fill type="solid"/>
              </v:shape>
            </v:group>
            <v:group style="position:absolute;left:8726;top:990;width:15;height:30" coordorigin="8726,990" coordsize="15,30">
              <v:shape style="position:absolute;left:8726;top:990;width:15;height:30" coordorigin="8726,990" coordsize="15,30" path="m8726,1020l8741,1020,8741,990,8726,990,8726,1020xe" filled="true" fillcolor="#000000" stroked="false">
                <v:path arrowok="t"/>
                <v:fill type="solid"/>
              </v:shape>
            </v:group>
            <v:group style="position:absolute;left:8726;top:1020;width:15;height:30" coordorigin="8726,1020" coordsize="15,30">
              <v:shape style="position:absolute;left:8726;top:1020;width:15;height:30" coordorigin="8726,1020" coordsize="15,30" path="m8726,1050l8741,1050,8741,1020,8726,1020,8726,1050xe" filled="true" fillcolor="#000000" stroked="false">
                <v:path arrowok="t"/>
                <v:fill type="solid"/>
              </v:shape>
            </v:group>
            <v:group style="position:absolute;left:8726;top:1050;width:15;height:30" coordorigin="8726,1050" coordsize="15,30">
              <v:shape style="position:absolute;left:8726;top:1050;width:15;height:30" coordorigin="8726,1050" coordsize="15,30" path="m8726,1080l8741,1080,8741,1050,8726,1050,8726,1080xe" filled="true" fillcolor="#000000" stroked="false">
                <v:path arrowok="t"/>
                <v:fill type="solid"/>
              </v:shape>
            </v:group>
            <v:group style="position:absolute;left:8726;top:1080;width:15;height:30" coordorigin="8726,1080" coordsize="15,30">
              <v:shape style="position:absolute;left:8726;top:1080;width:15;height:30" coordorigin="8726,1080" coordsize="15,30" path="m8726,1110l8741,1110,8741,1080,8726,1080,8726,1110xe" filled="true" fillcolor="#000000" stroked="false">
                <v:path arrowok="t"/>
                <v:fill type="solid"/>
              </v:shape>
            </v:group>
            <v:group style="position:absolute;left:8726;top:1110;width:15;height:31" coordorigin="8726,1110" coordsize="15,31">
              <v:shape style="position:absolute;left:8726;top:1110;width:15;height:31" coordorigin="8726,1110" coordsize="15,31" path="m8726,1141l8741,1141,8741,1110,8726,1110,8726,1141xe" filled="true" fillcolor="#000000" stroked="false">
                <v:path arrowok="t"/>
                <v:fill type="solid"/>
              </v:shape>
            </v:group>
            <v:group style="position:absolute;left:8726;top:1141;width:15;height:30" coordorigin="8726,1141" coordsize="15,30">
              <v:shape style="position:absolute;left:8726;top:1141;width:15;height:30" coordorigin="8726,1141" coordsize="15,30" path="m8726,1171l8741,1171,8741,1141,8726,1141,8726,1171xe" filled="true" fillcolor="#000000" stroked="false">
                <v:path arrowok="t"/>
                <v:fill type="solid"/>
              </v:shape>
            </v:group>
            <v:group style="position:absolute;left:8726;top:1171;width:15;height:30" coordorigin="8726,1171" coordsize="15,30">
              <v:shape style="position:absolute;left:8726;top:1171;width:15;height:30" coordorigin="8726,1171" coordsize="15,30" path="m8726,1201l8741,1201,8741,1171,8726,1171,8726,1201xe" filled="true" fillcolor="#000000" stroked="false">
                <v:path arrowok="t"/>
                <v:fill type="solid"/>
              </v:shape>
            </v:group>
            <v:group style="position:absolute;left:8726;top:1201;width:15;height:30" coordorigin="8726,1201" coordsize="15,30">
              <v:shape style="position:absolute;left:8726;top:1201;width:15;height:30" coordorigin="8726,1201" coordsize="15,30" path="m8726,1231l8741,1231,8741,1201,8726,1201,8726,1231xe" filled="true" fillcolor="#000000" stroked="false">
                <v:path arrowok="t"/>
                <v:fill type="solid"/>
              </v:shape>
            </v:group>
            <v:group style="position:absolute;left:8726;top:1231;width:15;height:30" coordorigin="8726,1231" coordsize="15,30">
              <v:shape style="position:absolute;left:8726;top:1231;width:15;height:30" coordorigin="8726,1231" coordsize="15,30" path="m8726,1261l8741,1261,8741,1231,8726,1231,8726,1261xe" filled="true" fillcolor="#000000" stroked="false">
                <v:path arrowok="t"/>
                <v:fill type="solid"/>
              </v:shape>
            </v:group>
            <v:group style="position:absolute;left:8726;top:1261;width:15;height:30" coordorigin="8726,1261" coordsize="15,30">
              <v:shape style="position:absolute;left:8726;top:1261;width:15;height:30" coordorigin="8726,1261" coordsize="15,30" path="m8726,1291l8741,1291,8741,1261,8726,1261,8726,1291xe" filled="true" fillcolor="#000000" stroked="false">
                <v:path arrowok="t"/>
                <v:fill type="solid"/>
              </v:shape>
            </v:group>
            <v:group style="position:absolute;left:8726;top:1291;width:15;height:30" coordorigin="8726,1291" coordsize="15,30">
              <v:shape style="position:absolute;left:8726;top:1291;width:15;height:30" coordorigin="8726,1291" coordsize="15,30" path="m8726,1321l8741,1321,8741,1291,8726,1291,8726,1321xe" filled="true" fillcolor="#000000" stroked="false">
                <v:path arrowok="t"/>
                <v:fill type="solid"/>
              </v:shape>
            </v:group>
            <v:group style="position:absolute;left:8726;top:1321;width:15;height:30" coordorigin="8726,1321" coordsize="15,30">
              <v:shape style="position:absolute;left:8726;top:1321;width:15;height:30" coordorigin="8726,1321" coordsize="15,30" path="m8726,1351l8741,1351,8741,1321,8726,1321,8726,1351xe" filled="true" fillcolor="#000000" stroked="false">
                <v:path arrowok="t"/>
                <v:fill type="solid"/>
              </v:shape>
            </v:group>
            <v:group style="position:absolute;left:8726;top:1351;width:15;height:30" coordorigin="8726,1351" coordsize="15,30">
              <v:shape style="position:absolute;left:8726;top:1351;width:15;height:30" coordorigin="8726,1351" coordsize="15,30" path="m8726,1381l8741,1381,8741,1351,8726,1351,8726,1381xe" filled="true" fillcolor="#000000" stroked="false">
                <v:path arrowok="t"/>
                <v:fill type="solid"/>
              </v:shape>
              <v:shape style="position:absolute;left:30;top:1291;width:2433;height:105" type="#_x0000_t75" stroked="false">
                <v:imagedata r:id="rId578" o:title=""/>
              </v:shape>
              <v:shape style="position:absolute;left:2426;top:1381;width:1419;height:15" type="#_x0000_t75" stroked="false">
                <v:imagedata r:id="rId182" o:title=""/>
              </v:shape>
              <v:shape style="position:absolute;left:3837;top:1381;width:1285;height:15" type="#_x0000_t75" stroked="false">
                <v:imagedata r:id="rId114" o:title=""/>
              </v:shape>
              <v:shape style="position:absolute;left:5114;top:1381;width:1284;height:15" type="#_x0000_t75" stroked="false">
                <v:imagedata r:id="rId114" o:title=""/>
              </v:shape>
              <v:shape style="position:absolute;left:6391;top:1381;width:1434;height:15" type="#_x0000_t75" stroked="false">
                <v:imagedata r:id="rId559" o:title=""/>
              </v:shape>
              <v:shape style="position:absolute;left:7817;top:1381;width:909;height:15" type="#_x0000_t75" stroked="false">
                <v:imagedata r:id="rId574" o:title=""/>
              </v:shape>
              <v:shape style="position:absolute;left:8719;top:1381;width:1013;height:15" type="#_x0000_t75" stroked="false">
                <v:imagedata r:id="rId44" o:title=""/>
              </v:shape>
            </v:group>
            <v:group style="position:absolute;left:2433;top:1396;width:15;height:30" coordorigin="2433,1396" coordsize="15,30">
              <v:shape style="position:absolute;left:2433;top:1396;width:15;height:30" coordorigin="2433,1396" coordsize="15,30" path="m2433,1426l2448,1426,2448,1396,2433,1396,2433,1426xe" filled="true" fillcolor="#000000" stroked="false">
                <v:path arrowok="t"/>
                <v:fill type="solid"/>
              </v:shape>
            </v:group>
            <v:group style="position:absolute;left:2433;top:1426;width:15;height:30" coordorigin="2433,1426" coordsize="15,30">
              <v:shape style="position:absolute;left:2433;top:1426;width:15;height:30" coordorigin="2433,1426" coordsize="15,30" path="m2433,1456l2448,1456,2448,1426,2433,1426,2433,1456xe" filled="true" fillcolor="#000000" stroked="false">
                <v:path arrowok="t"/>
                <v:fill type="solid"/>
              </v:shape>
            </v:group>
            <v:group style="position:absolute;left:2433;top:1456;width:15;height:30" coordorigin="2433,1456" coordsize="15,30">
              <v:shape style="position:absolute;left:2433;top:1456;width:15;height:30" coordorigin="2433,1456" coordsize="15,30" path="m2433,1486l2448,1486,2448,1456,2433,1456,2433,1486xe" filled="true" fillcolor="#000000" stroked="false">
                <v:path arrowok="t"/>
                <v:fill type="solid"/>
              </v:shape>
            </v:group>
            <v:group style="position:absolute;left:2433;top:1486;width:15;height:30" coordorigin="2433,1486" coordsize="15,30">
              <v:shape style="position:absolute;left:2433;top:1486;width:15;height:30" coordorigin="2433,1486" coordsize="15,30" path="m2433,1516l2448,1516,2448,1486,2433,1486,2433,1516xe" filled="true" fillcolor="#000000" stroked="false">
                <v:path arrowok="t"/>
                <v:fill type="solid"/>
              </v:shape>
            </v:group>
            <v:group style="position:absolute;left:2433;top:1516;width:15;height:30" coordorigin="2433,1516" coordsize="15,30">
              <v:shape style="position:absolute;left:2433;top:1516;width:15;height:30" coordorigin="2433,1516" coordsize="15,30" path="m2433,1546l2448,1546,2448,1516,2433,1516,2433,1546xe" filled="true" fillcolor="#000000" stroked="false">
                <v:path arrowok="t"/>
                <v:fill type="solid"/>
              </v:shape>
            </v:group>
            <v:group style="position:absolute;left:2433;top:1546;width:15;height:30" coordorigin="2433,1546" coordsize="15,30">
              <v:shape style="position:absolute;left:2433;top:1546;width:15;height:30" coordorigin="2433,1546" coordsize="15,30" path="m2433,1576l2448,1576,2448,1546,2433,1546,2433,1576xe" filled="true" fillcolor="#000000" stroked="false">
                <v:path arrowok="t"/>
                <v:fill type="solid"/>
              </v:shape>
            </v:group>
            <v:group style="position:absolute;left:2433;top:1576;width:15;height:30" coordorigin="2433,1576" coordsize="15,30">
              <v:shape style="position:absolute;left:2433;top:1576;width:15;height:30" coordorigin="2433,1576" coordsize="15,30" path="m2433,1606l2448,1606,2448,1576,2433,1576,2433,1606xe" filled="true" fillcolor="#000000" stroked="false">
                <v:path arrowok="t"/>
                <v:fill type="solid"/>
              </v:shape>
            </v:group>
            <v:group style="position:absolute;left:2433;top:1606;width:15;height:30" coordorigin="2433,1606" coordsize="15,30">
              <v:shape style="position:absolute;left:2433;top:1606;width:15;height:30" coordorigin="2433,1606" coordsize="15,30" path="m2433,1636l2448,1636,2448,1606,2433,1606,2433,1636xe" filled="true" fillcolor="#000000" stroked="false">
                <v:path arrowok="t"/>
                <v:fill type="solid"/>
              </v:shape>
            </v:group>
            <v:group style="position:absolute;left:2433;top:1636;width:15;height:30" coordorigin="2433,1636" coordsize="15,30">
              <v:shape style="position:absolute;left:2433;top:1636;width:15;height:30" coordorigin="2433,1636" coordsize="15,30" path="m2433,1666l2448,1666,2448,1636,2433,1636,2433,1666xe" filled="true" fillcolor="#000000" stroked="false">
                <v:path arrowok="t"/>
                <v:fill type="solid"/>
              </v:shape>
            </v:group>
            <v:group style="position:absolute;left:2433;top:1666;width:15;height:31" coordorigin="2433,1666" coordsize="15,31">
              <v:shape style="position:absolute;left:2433;top:1666;width:15;height:31" coordorigin="2433,1666" coordsize="15,31" path="m2433,1696l2448,1696,2448,1666,2433,1666,2433,1696xe" filled="true" fillcolor="#000000" stroked="false">
                <v:path arrowok="t"/>
                <v:fill type="solid"/>
              </v:shape>
            </v:group>
            <v:group style="position:absolute;left:3845;top:1396;width:15;height:30" coordorigin="3845,1396" coordsize="15,30">
              <v:shape style="position:absolute;left:3845;top:1396;width:15;height:30" coordorigin="3845,1396" coordsize="15,30" path="m3845,1426l3860,1426,3860,1396,3845,1396,3845,1426xe" filled="true" fillcolor="#000000" stroked="false">
                <v:path arrowok="t"/>
                <v:fill type="solid"/>
              </v:shape>
            </v:group>
            <v:group style="position:absolute;left:3845;top:1426;width:15;height:30" coordorigin="3845,1426" coordsize="15,30">
              <v:shape style="position:absolute;left:3845;top:1426;width:15;height:30" coordorigin="3845,1426" coordsize="15,30" path="m3845,1456l3860,1456,3860,1426,3845,1426,3845,1456xe" filled="true" fillcolor="#000000" stroked="false">
                <v:path arrowok="t"/>
                <v:fill type="solid"/>
              </v:shape>
            </v:group>
            <v:group style="position:absolute;left:3845;top:1456;width:15;height:30" coordorigin="3845,1456" coordsize="15,30">
              <v:shape style="position:absolute;left:3845;top:1456;width:15;height:30" coordorigin="3845,1456" coordsize="15,30" path="m3845,1486l3860,1486,3860,1456,3845,1456,3845,1486xe" filled="true" fillcolor="#000000" stroked="false">
                <v:path arrowok="t"/>
                <v:fill type="solid"/>
              </v:shape>
            </v:group>
            <v:group style="position:absolute;left:3845;top:1486;width:15;height:30" coordorigin="3845,1486" coordsize="15,30">
              <v:shape style="position:absolute;left:3845;top:1486;width:15;height:30" coordorigin="3845,1486" coordsize="15,30" path="m3845,1516l3860,1516,3860,1486,3845,1486,3845,1516xe" filled="true" fillcolor="#000000" stroked="false">
                <v:path arrowok="t"/>
                <v:fill type="solid"/>
              </v:shape>
            </v:group>
            <v:group style="position:absolute;left:3845;top:1516;width:15;height:30" coordorigin="3845,1516" coordsize="15,30">
              <v:shape style="position:absolute;left:3845;top:1516;width:15;height:30" coordorigin="3845,1516" coordsize="15,30" path="m3845,1546l3860,1546,3860,1516,3845,1516,3845,1546xe" filled="true" fillcolor="#000000" stroked="false">
                <v:path arrowok="t"/>
                <v:fill type="solid"/>
              </v:shape>
            </v:group>
            <v:group style="position:absolute;left:3845;top:1546;width:15;height:30" coordorigin="3845,1546" coordsize="15,30">
              <v:shape style="position:absolute;left:3845;top:1546;width:15;height:30" coordorigin="3845,1546" coordsize="15,30" path="m3845,1576l3860,1576,3860,1546,3845,1546,3845,1576xe" filled="true" fillcolor="#000000" stroked="false">
                <v:path arrowok="t"/>
                <v:fill type="solid"/>
              </v:shape>
            </v:group>
            <v:group style="position:absolute;left:3845;top:1576;width:15;height:30" coordorigin="3845,1576" coordsize="15,30">
              <v:shape style="position:absolute;left:3845;top:1576;width:15;height:30" coordorigin="3845,1576" coordsize="15,30" path="m3845,1606l3860,1606,3860,1576,3845,1576,3845,1606xe" filled="true" fillcolor="#000000" stroked="false">
                <v:path arrowok="t"/>
                <v:fill type="solid"/>
              </v:shape>
            </v:group>
            <v:group style="position:absolute;left:3845;top:1606;width:15;height:30" coordorigin="3845,1606" coordsize="15,30">
              <v:shape style="position:absolute;left:3845;top:1606;width:15;height:30" coordorigin="3845,1606" coordsize="15,30" path="m3845,1636l3860,1636,3860,1606,3845,1606,3845,1636xe" filled="true" fillcolor="#000000" stroked="false">
                <v:path arrowok="t"/>
                <v:fill type="solid"/>
              </v:shape>
            </v:group>
            <v:group style="position:absolute;left:3845;top:1636;width:15;height:30" coordorigin="3845,1636" coordsize="15,30">
              <v:shape style="position:absolute;left:3845;top:1636;width:15;height:30" coordorigin="3845,1636" coordsize="15,30" path="m3845,1666l3860,1666,3860,1636,3845,1636,3845,1666xe" filled="true" fillcolor="#000000" stroked="false">
                <v:path arrowok="t"/>
                <v:fill type="solid"/>
              </v:shape>
            </v:group>
            <v:group style="position:absolute;left:3845;top:1666;width:15;height:31" coordorigin="3845,1666" coordsize="15,31">
              <v:shape style="position:absolute;left:3845;top:1666;width:15;height:31" coordorigin="3845,1666" coordsize="15,31" path="m3845,1696l3860,1696,3860,1666,3845,1666,3845,1696xe" filled="true" fillcolor="#000000" stroked="false">
                <v:path arrowok="t"/>
                <v:fill type="solid"/>
              </v:shape>
            </v:group>
            <v:group style="position:absolute;left:3845;top:1696;width:15;height:30" coordorigin="3845,1696" coordsize="15,30">
              <v:shape style="position:absolute;left:3845;top:1696;width:15;height:30" coordorigin="3845,1696" coordsize="15,30" path="m3845,1726l3860,1726,3860,1696,3845,1696,3845,1726xe" filled="true" fillcolor="#000000" stroked="false">
                <v:path arrowok="t"/>
                <v:fill type="solid"/>
              </v:shape>
            </v:group>
            <v:group style="position:absolute;left:3845;top:1726;width:15;height:30" coordorigin="3845,1726" coordsize="15,30">
              <v:shape style="position:absolute;left:3845;top:1726;width:15;height:30" coordorigin="3845,1726" coordsize="15,30" path="m3845,1756l3860,1756,3860,1726,3845,1726,3845,1756xe" filled="true" fillcolor="#000000" stroked="false">
                <v:path arrowok="t"/>
                <v:fill type="solid"/>
              </v:shape>
            </v:group>
            <v:group style="position:absolute;left:3845;top:1756;width:15;height:30" coordorigin="3845,1756" coordsize="15,30">
              <v:shape style="position:absolute;left:3845;top:1756;width:15;height:30" coordorigin="3845,1756" coordsize="15,30" path="m3845,1786l3860,1786,3860,1756,3845,1756,3845,1786xe" filled="true" fillcolor="#000000" stroked="false">
                <v:path arrowok="t"/>
                <v:fill type="solid"/>
              </v:shape>
            </v:group>
            <v:group style="position:absolute;left:5122;top:1396;width:15;height:30" coordorigin="5122,1396" coordsize="15,30">
              <v:shape style="position:absolute;left:5122;top:1396;width:15;height:30" coordorigin="5122,1396" coordsize="15,30" path="m5122,1426l5137,1426,5137,1396,5122,1396,5122,1426xe" filled="true" fillcolor="#000000" stroked="false">
                <v:path arrowok="t"/>
                <v:fill type="solid"/>
              </v:shape>
            </v:group>
            <v:group style="position:absolute;left:5122;top:1426;width:15;height:30" coordorigin="5122,1426" coordsize="15,30">
              <v:shape style="position:absolute;left:5122;top:1426;width:15;height:30" coordorigin="5122,1426" coordsize="15,30" path="m5122,1456l5137,1456,5137,1426,5122,1426,5122,1456xe" filled="true" fillcolor="#000000" stroked="false">
                <v:path arrowok="t"/>
                <v:fill type="solid"/>
              </v:shape>
            </v:group>
            <v:group style="position:absolute;left:5122;top:1456;width:15;height:30" coordorigin="5122,1456" coordsize="15,30">
              <v:shape style="position:absolute;left:5122;top:1456;width:15;height:30" coordorigin="5122,1456" coordsize="15,30" path="m5122,1486l5137,1486,5137,1456,5122,1456,5122,1486xe" filled="true" fillcolor="#000000" stroked="false">
                <v:path arrowok="t"/>
                <v:fill type="solid"/>
              </v:shape>
            </v:group>
            <v:group style="position:absolute;left:5122;top:1486;width:15;height:30" coordorigin="5122,1486" coordsize="15,30">
              <v:shape style="position:absolute;left:5122;top:1486;width:15;height:30" coordorigin="5122,1486" coordsize="15,30" path="m5122,1516l5137,1516,5137,1486,5122,1486,5122,1516xe" filled="true" fillcolor="#000000" stroked="false">
                <v:path arrowok="t"/>
                <v:fill type="solid"/>
              </v:shape>
            </v:group>
            <v:group style="position:absolute;left:5122;top:1516;width:15;height:30" coordorigin="5122,1516" coordsize="15,30">
              <v:shape style="position:absolute;left:5122;top:1516;width:15;height:30" coordorigin="5122,1516" coordsize="15,30" path="m5122,1546l5137,1546,5137,1516,5122,1516,5122,1546xe" filled="true" fillcolor="#000000" stroked="false">
                <v:path arrowok="t"/>
                <v:fill type="solid"/>
              </v:shape>
            </v:group>
            <v:group style="position:absolute;left:5122;top:1546;width:15;height:30" coordorigin="5122,1546" coordsize="15,30">
              <v:shape style="position:absolute;left:5122;top:1546;width:15;height:30" coordorigin="5122,1546" coordsize="15,30" path="m5122,1576l5137,1576,5137,1546,5122,1546,5122,1576xe" filled="true" fillcolor="#000000" stroked="false">
                <v:path arrowok="t"/>
                <v:fill type="solid"/>
              </v:shape>
            </v:group>
            <v:group style="position:absolute;left:5122;top:1576;width:15;height:30" coordorigin="5122,1576" coordsize="15,30">
              <v:shape style="position:absolute;left:5122;top:1576;width:15;height:30" coordorigin="5122,1576" coordsize="15,30" path="m5122,1606l5137,1606,5137,1576,5122,1576,5122,1606xe" filled="true" fillcolor="#000000" stroked="false">
                <v:path arrowok="t"/>
                <v:fill type="solid"/>
              </v:shape>
            </v:group>
            <v:group style="position:absolute;left:5122;top:1606;width:15;height:30" coordorigin="5122,1606" coordsize="15,30">
              <v:shape style="position:absolute;left:5122;top:1606;width:15;height:30" coordorigin="5122,1606" coordsize="15,30" path="m5122,1636l5137,1636,5137,1606,5122,1606,5122,1636xe" filled="true" fillcolor="#000000" stroked="false">
                <v:path arrowok="t"/>
                <v:fill type="solid"/>
              </v:shape>
            </v:group>
            <v:group style="position:absolute;left:5122;top:1636;width:15;height:30" coordorigin="5122,1636" coordsize="15,30">
              <v:shape style="position:absolute;left:5122;top:1636;width:15;height:30" coordorigin="5122,1636" coordsize="15,30" path="m5122,1666l5137,1666,5137,1636,5122,1636,5122,1666xe" filled="true" fillcolor="#000000" stroked="false">
                <v:path arrowok="t"/>
                <v:fill type="solid"/>
              </v:shape>
            </v:group>
            <v:group style="position:absolute;left:5122;top:1666;width:15;height:31" coordorigin="5122,1666" coordsize="15,31">
              <v:shape style="position:absolute;left:5122;top:1666;width:15;height:31" coordorigin="5122,1666" coordsize="15,31" path="m5122,1696l5137,1696,5137,1666,5122,1666,5122,1696xe" filled="true" fillcolor="#000000" stroked="false">
                <v:path arrowok="t"/>
                <v:fill type="solid"/>
              </v:shape>
            </v:group>
            <v:group style="position:absolute;left:5122;top:1696;width:15;height:30" coordorigin="5122,1696" coordsize="15,30">
              <v:shape style="position:absolute;left:5122;top:1696;width:15;height:30" coordorigin="5122,1696" coordsize="15,30" path="m5122,1726l5137,1726,5137,1696,5122,1696,5122,1726xe" filled="true" fillcolor="#000000" stroked="false">
                <v:path arrowok="t"/>
                <v:fill type="solid"/>
              </v:shape>
            </v:group>
            <v:group style="position:absolute;left:5122;top:1726;width:15;height:30" coordorigin="5122,1726" coordsize="15,30">
              <v:shape style="position:absolute;left:5122;top:1726;width:15;height:30" coordorigin="5122,1726" coordsize="15,30" path="m5122,1756l5137,1756,5137,1726,5122,1726,5122,1756xe" filled="true" fillcolor="#000000" stroked="false">
                <v:path arrowok="t"/>
                <v:fill type="solid"/>
              </v:shape>
            </v:group>
            <v:group style="position:absolute;left:5122;top:1756;width:15;height:30" coordorigin="5122,1756" coordsize="15,30">
              <v:shape style="position:absolute;left:5122;top:1756;width:15;height:30" coordorigin="5122,1756" coordsize="15,30" path="m5122,1786l5137,1786,5137,1756,5122,1756,5122,1786xe" filled="true" fillcolor="#000000" stroked="false">
                <v:path arrowok="t"/>
                <v:fill type="solid"/>
              </v:shape>
            </v:group>
            <v:group style="position:absolute;left:6398;top:1396;width:15;height:30" coordorigin="6398,1396" coordsize="15,30">
              <v:shape style="position:absolute;left:6398;top:1396;width:15;height:30" coordorigin="6398,1396" coordsize="15,30" path="m6398,1426l6413,1426,6413,1396,6398,1396,6398,1426xe" filled="true" fillcolor="#000000" stroked="false">
                <v:path arrowok="t"/>
                <v:fill type="solid"/>
              </v:shape>
            </v:group>
            <v:group style="position:absolute;left:6398;top:1426;width:15;height:30" coordorigin="6398,1426" coordsize="15,30">
              <v:shape style="position:absolute;left:6398;top:1426;width:15;height:30" coordorigin="6398,1426" coordsize="15,30" path="m6398,1456l6413,1456,6413,1426,6398,1426,6398,1456xe" filled="true" fillcolor="#000000" stroked="false">
                <v:path arrowok="t"/>
                <v:fill type="solid"/>
              </v:shape>
            </v:group>
            <v:group style="position:absolute;left:6398;top:1456;width:15;height:30" coordorigin="6398,1456" coordsize="15,30">
              <v:shape style="position:absolute;left:6398;top:1456;width:15;height:30" coordorigin="6398,1456" coordsize="15,30" path="m6398,1486l6413,1486,6413,1456,6398,1456,6398,1486xe" filled="true" fillcolor="#000000" stroked="false">
                <v:path arrowok="t"/>
                <v:fill type="solid"/>
              </v:shape>
            </v:group>
            <v:group style="position:absolute;left:6398;top:1486;width:15;height:30" coordorigin="6398,1486" coordsize="15,30">
              <v:shape style="position:absolute;left:6398;top:1486;width:15;height:30" coordorigin="6398,1486" coordsize="15,30" path="m6398,1516l6413,1516,6413,1486,6398,1486,6398,1516xe" filled="true" fillcolor="#000000" stroked="false">
                <v:path arrowok="t"/>
                <v:fill type="solid"/>
              </v:shape>
            </v:group>
            <v:group style="position:absolute;left:6398;top:1516;width:15;height:30" coordorigin="6398,1516" coordsize="15,30">
              <v:shape style="position:absolute;left:6398;top:1516;width:15;height:30" coordorigin="6398,1516" coordsize="15,30" path="m6398,1546l6413,1546,6413,1516,6398,1516,6398,1546xe" filled="true" fillcolor="#000000" stroked="false">
                <v:path arrowok="t"/>
                <v:fill type="solid"/>
              </v:shape>
            </v:group>
            <v:group style="position:absolute;left:6398;top:1546;width:15;height:30" coordorigin="6398,1546" coordsize="15,30">
              <v:shape style="position:absolute;left:6398;top:1546;width:15;height:30" coordorigin="6398,1546" coordsize="15,30" path="m6398,1576l6413,1576,6413,1546,6398,1546,6398,1576xe" filled="true" fillcolor="#000000" stroked="false">
                <v:path arrowok="t"/>
                <v:fill type="solid"/>
              </v:shape>
            </v:group>
            <v:group style="position:absolute;left:6398;top:1576;width:15;height:30" coordorigin="6398,1576" coordsize="15,30">
              <v:shape style="position:absolute;left:6398;top:1576;width:15;height:30" coordorigin="6398,1576" coordsize="15,30" path="m6398,1606l6413,1606,6413,1576,6398,1576,6398,1606xe" filled="true" fillcolor="#000000" stroked="false">
                <v:path arrowok="t"/>
                <v:fill type="solid"/>
              </v:shape>
            </v:group>
            <v:group style="position:absolute;left:6398;top:1606;width:15;height:30" coordorigin="6398,1606" coordsize="15,30">
              <v:shape style="position:absolute;left:6398;top:1606;width:15;height:30" coordorigin="6398,1606" coordsize="15,30" path="m6398,1636l6413,1636,6413,1606,6398,1606,6398,1636xe" filled="true" fillcolor="#000000" stroked="false">
                <v:path arrowok="t"/>
                <v:fill type="solid"/>
              </v:shape>
            </v:group>
            <v:group style="position:absolute;left:6398;top:1636;width:15;height:30" coordorigin="6398,1636" coordsize="15,30">
              <v:shape style="position:absolute;left:6398;top:1636;width:15;height:30" coordorigin="6398,1636" coordsize="15,30" path="m6398,1666l6413,1666,6413,1636,6398,1636,6398,1666xe" filled="true" fillcolor="#000000" stroked="false">
                <v:path arrowok="t"/>
                <v:fill type="solid"/>
              </v:shape>
            </v:group>
            <v:group style="position:absolute;left:6398;top:1666;width:15;height:31" coordorigin="6398,1666" coordsize="15,31">
              <v:shape style="position:absolute;left:6398;top:1666;width:15;height:31" coordorigin="6398,1666" coordsize="15,31" path="m6398,1696l6413,1696,6413,1666,6398,1666,6398,1696xe" filled="true" fillcolor="#000000" stroked="false">
                <v:path arrowok="t"/>
                <v:fill type="solid"/>
              </v:shape>
            </v:group>
            <v:group style="position:absolute;left:6398;top:1696;width:15;height:30" coordorigin="6398,1696" coordsize="15,30">
              <v:shape style="position:absolute;left:6398;top:1696;width:15;height:30" coordorigin="6398,1696" coordsize="15,30" path="m6398,1726l6413,1726,6413,1696,6398,1696,6398,1726xe" filled="true" fillcolor="#000000" stroked="false">
                <v:path arrowok="t"/>
                <v:fill type="solid"/>
              </v:shape>
            </v:group>
            <v:group style="position:absolute;left:6398;top:1726;width:15;height:30" coordorigin="6398,1726" coordsize="15,30">
              <v:shape style="position:absolute;left:6398;top:1726;width:15;height:30" coordorigin="6398,1726" coordsize="15,30" path="m6398,1756l6413,1756,6413,1726,6398,1726,6398,1756xe" filled="true" fillcolor="#000000" stroked="false">
                <v:path arrowok="t"/>
                <v:fill type="solid"/>
              </v:shape>
            </v:group>
            <v:group style="position:absolute;left:6398;top:1756;width:15;height:30" coordorigin="6398,1756" coordsize="15,30">
              <v:shape style="position:absolute;left:6398;top:1756;width:15;height:30" coordorigin="6398,1756" coordsize="15,30" path="m6398,1786l6413,1786,6413,1756,6398,1756,6398,1786xe" filled="true" fillcolor="#000000" stroked="false">
                <v:path arrowok="t"/>
                <v:fill type="solid"/>
              </v:shape>
            </v:group>
            <v:group style="position:absolute;left:7825;top:1396;width:15;height:30" coordorigin="7825,1396" coordsize="15,30">
              <v:shape style="position:absolute;left:7825;top:1396;width:15;height:30" coordorigin="7825,1396" coordsize="15,30" path="m7825,1426l7840,1426,7840,1396,7825,1396,7825,1426xe" filled="true" fillcolor="#000000" stroked="false">
                <v:path arrowok="t"/>
                <v:fill type="solid"/>
              </v:shape>
            </v:group>
            <v:group style="position:absolute;left:7825;top:1426;width:15;height:30" coordorigin="7825,1426" coordsize="15,30">
              <v:shape style="position:absolute;left:7825;top:1426;width:15;height:30" coordorigin="7825,1426" coordsize="15,30" path="m7825,1456l7840,1456,7840,1426,7825,1426,7825,1456xe" filled="true" fillcolor="#000000" stroked="false">
                <v:path arrowok="t"/>
                <v:fill type="solid"/>
              </v:shape>
            </v:group>
            <v:group style="position:absolute;left:7825;top:1456;width:15;height:30" coordorigin="7825,1456" coordsize="15,30">
              <v:shape style="position:absolute;left:7825;top:1456;width:15;height:30" coordorigin="7825,1456" coordsize="15,30" path="m7825,1486l7840,1486,7840,1456,7825,1456,7825,1486xe" filled="true" fillcolor="#000000" stroked="false">
                <v:path arrowok="t"/>
                <v:fill type="solid"/>
              </v:shape>
            </v:group>
            <v:group style="position:absolute;left:7825;top:1486;width:15;height:30" coordorigin="7825,1486" coordsize="15,30">
              <v:shape style="position:absolute;left:7825;top:1486;width:15;height:30" coordorigin="7825,1486" coordsize="15,30" path="m7825,1516l7840,1516,7840,1486,7825,1486,7825,1516xe" filled="true" fillcolor="#000000" stroked="false">
                <v:path arrowok="t"/>
                <v:fill type="solid"/>
              </v:shape>
            </v:group>
            <v:group style="position:absolute;left:7825;top:1516;width:15;height:30" coordorigin="7825,1516" coordsize="15,30">
              <v:shape style="position:absolute;left:7825;top:1516;width:15;height:30" coordorigin="7825,1516" coordsize="15,30" path="m7825,1546l7840,1546,7840,1516,7825,1516,7825,1546xe" filled="true" fillcolor="#000000" stroked="false">
                <v:path arrowok="t"/>
                <v:fill type="solid"/>
              </v:shape>
            </v:group>
            <v:group style="position:absolute;left:7825;top:1546;width:15;height:30" coordorigin="7825,1546" coordsize="15,30">
              <v:shape style="position:absolute;left:7825;top:1546;width:15;height:30" coordorigin="7825,1546" coordsize="15,30" path="m7825,1576l7840,1576,7840,1546,7825,1546,7825,1576xe" filled="true" fillcolor="#000000" stroked="false">
                <v:path arrowok="t"/>
                <v:fill type="solid"/>
              </v:shape>
            </v:group>
            <v:group style="position:absolute;left:7825;top:1576;width:15;height:30" coordorigin="7825,1576" coordsize="15,30">
              <v:shape style="position:absolute;left:7825;top:1576;width:15;height:30" coordorigin="7825,1576" coordsize="15,30" path="m7825,1606l7840,1606,7840,1576,7825,1576,7825,1606xe" filled="true" fillcolor="#000000" stroked="false">
                <v:path arrowok="t"/>
                <v:fill type="solid"/>
              </v:shape>
            </v:group>
            <v:group style="position:absolute;left:7825;top:1606;width:15;height:30" coordorigin="7825,1606" coordsize="15,30">
              <v:shape style="position:absolute;left:7825;top:1606;width:15;height:30" coordorigin="7825,1606" coordsize="15,30" path="m7825,1636l7840,1636,7840,1606,7825,1606,7825,1636xe" filled="true" fillcolor="#000000" stroked="false">
                <v:path arrowok="t"/>
                <v:fill type="solid"/>
              </v:shape>
            </v:group>
            <v:group style="position:absolute;left:7825;top:1636;width:15;height:30" coordorigin="7825,1636" coordsize="15,30">
              <v:shape style="position:absolute;left:7825;top:1636;width:15;height:30" coordorigin="7825,1636" coordsize="15,30" path="m7825,1666l7840,1666,7840,1636,7825,1636,7825,1666xe" filled="true" fillcolor="#000000" stroked="false">
                <v:path arrowok="t"/>
                <v:fill type="solid"/>
              </v:shape>
            </v:group>
            <v:group style="position:absolute;left:7825;top:1666;width:15;height:31" coordorigin="7825,1666" coordsize="15,31">
              <v:shape style="position:absolute;left:7825;top:1666;width:15;height:31" coordorigin="7825,1666" coordsize="15,31" path="m7825,1696l7840,1696,7840,1666,7825,1666,7825,1696xe" filled="true" fillcolor="#000000" stroked="false">
                <v:path arrowok="t"/>
                <v:fill type="solid"/>
              </v:shape>
            </v:group>
            <v:group style="position:absolute;left:7825;top:1696;width:15;height:30" coordorigin="7825,1696" coordsize="15,30">
              <v:shape style="position:absolute;left:7825;top:1696;width:15;height:30" coordorigin="7825,1696" coordsize="15,30" path="m7825,1726l7840,1726,7840,1696,7825,1696,7825,1726xe" filled="true" fillcolor="#000000" stroked="false">
                <v:path arrowok="t"/>
                <v:fill type="solid"/>
              </v:shape>
            </v:group>
            <v:group style="position:absolute;left:7825;top:1726;width:15;height:30" coordorigin="7825,1726" coordsize="15,30">
              <v:shape style="position:absolute;left:7825;top:1726;width:15;height:30" coordorigin="7825,1726" coordsize="15,30" path="m7825,1756l7840,1756,7840,1726,7825,1726,7825,1756xe" filled="true" fillcolor="#000000" stroked="false">
                <v:path arrowok="t"/>
                <v:fill type="solid"/>
              </v:shape>
            </v:group>
            <v:group style="position:absolute;left:7825;top:1756;width:15;height:30" coordorigin="7825,1756" coordsize="15,30">
              <v:shape style="position:absolute;left:7825;top:1756;width:15;height:30" coordorigin="7825,1756" coordsize="15,30" path="m7825,1786l7840,1786,7840,1756,7825,1756,7825,1786xe" filled="true" fillcolor="#000000" stroked="false">
                <v:path arrowok="t"/>
                <v:fill type="solid"/>
              </v:shape>
            </v:group>
            <v:group style="position:absolute;left:8726;top:1396;width:15;height:30" coordorigin="8726,1396" coordsize="15,30">
              <v:shape style="position:absolute;left:8726;top:1396;width:15;height:30" coordorigin="8726,1396" coordsize="15,30" path="m8726,1426l8741,1426,8741,1396,8726,1396,8726,1426xe" filled="true" fillcolor="#000000" stroked="false">
                <v:path arrowok="t"/>
                <v:fill type="solid"/>
              </v:shape>
            </v:group>
            <v:group style="position:absolute;left:8726;top:1426;width:15;height:30" coordorigin="8726,1426" coordsize="15,30">
              <v:shape style="position:absolute;left:8726;top:1426;width:15;height:30" coordorigin="8726,1426" coordsize="15,30" path="m8726,1456l8741,1456,8741,1426,8726,1426,8726,1456xe" filled="true" fillcolor="#000000" stroked="false">
                <v:path arrowok="t"/>
                <v:fill type="solid"/>
              </v:shape>
            </v:group>
            <v:group style="position:absolute;left:8726;top:1456;width:15;height:30" coordorigin="8726,1456" coordsize="15,30">
              <v:shape style="position:absolute;left:8726;top:1456;width:15;height:30" coordorigin="8726,1456" coordsize="15,30" path="m8726,1486l8741,1486,8741,1456,8726,1456,8726,1486xe" filled="true" fillcolor="#000000" stroked="false">
                <v:path arrowok="t"/>
                <v:fill type="solid"/>
              </v:shape>
            </v:group>
            <v:group style="position:absolute;left:8726;top:1486;width:15;height:30" coordorigin="8726,1486" coordsize="15,30">
              <v:shape style="position:absolute;left:8726;top:1486;width:15;height:30" coordorigin="8726,1486" coordsize="15,30" path="m8726,1516l8741,1516,8741,1486,8726,1486,8726,1516xe" filled="true" fillcolor="#000000" stroked="false">
                <v:path arrowok="t"/>
                <v:fill type="solid"/>
              </v:shape>
            </v:group>
            <v:group style="position:absolute;left:8726;top:1516;width:15;height:30" coordorigin="8726,1516" coordsize="15,30">
              <v:shape style="position:absolute;left:8726;top:1516;width:15;height:30" coordorigin="8726,1516" coordsize="15,30" path="m8726,1546l8741,1546,8741,1516,8726,1516,8726,1546xe" filled="true" fillcolor="#000000" stroked="false">
                <v:path arrowok="t"/>
                <v:fill type="solid"/>
              </v:shape>
            </v:group>
            <v:group style="position:absolute;left:8726;top:1546;width:15;height:30" coordorigin="8726,1546" coordsize="15,30">
              <v:shape style="position:absolute;left:8726;top:1546;width:15;height:30" coordorigin="8726,1546" coordsize="15,30" path="m8726,1576l8741,1576,8741,1546,8726,1546,8726,1576xe" filled="true" fillcolor="#000000" stroked="false">
                <v:path arrowok="t"/>
                <v:fill type="solid"/>
              </v:shape>
            </v:group>
            <v:group style="position:absolute;left:8726;top:1576;width:15;height:30" coordorigin="8726,1576" coordsize="15,30">
              <v:shape style="position:absolute;left:8726;top:1576;width:15;height:30" coordorigin="8726,1576" coordsize="15,30" path="m8726,1606l8741,1606,8741,1576,8726,1576,8726,1606xe" filled="true" fillcolor="#000000" stroked="false">
                <v:path arrowok="t"/>
                <v:fill type="solid"/>
              </v:shape>
            </v:group>
            <v:group style="position:absolute;left:8726;top:1606;width:15;height:30" coordorigin="8726,1606" coordsize="15,30">
              <v:shape style="position:absolute;left:8726;top:1606;width:15;height:30" coordorigin="8726,1606" coordsize="15,30" path="m8726,1636l8741,1636,8741,1606,8726,1606,8726,1636xe" filled="true" fillcolor="#000000" stroked="false">
                <v:path arrowok="t"/>
                <v:fill type="solid"/>
              </v:shape>
            </v:group>
            <v:group style="position:absolute;left:8726;top:1636;width:15;height:30" coordorigin="8726,1636" coordsize="15,30">
              <v:shape style="position:absolute;left:8726;top:1636;width:15;height:30" coordorigin="8726,1636" coordsize="15,30" path="m8726,1666l8741,1666,8741,1636,8726,1636,8726,1666xe" filled="true" fillcolor="#000000" stroked="false">
                <v:path arrowok="t"/>
                <v:fill type="solid"/>
              </v:shape>
            </v:group>
            <v:group style="position:absolute;left:8726;top:1666;width:15;height:31" coordorigin="8726,1666" coordsize="15,31">
              <v:shape style="position:absolute;left:8726;top:1666;width:15;height:31" coordorigin="8726,1666" coordsize="15,31" path="m8726,1696l8741,1696,8741,1666,8726,1666,8726,1696xe" filled="true" fillcolor="#000000" stroked="false">
                <v:path arrowok="t"/>
                <v:fill type="solid"/>
              </v:shape>
            </v:group>
            <v:group style="position:absolute;left:8726;top:1696;width:15;height:30" coordorigin="8726,1696" coordsize="15,30">
              <v:shape style="position:absolute;left:8726;top:1696;width:15;height:30" coordorigin="8726,1696" coordsize="15,30" path="m8726,1726l8741,1726,8741,1696,8726,1696,8726,1726xe" filled="true" fillcolor="#000000" stroked="false">
                <v:path arrowok="t"/>
                <v:fill type="solid"/>
              </v:shape>
            </v:group>
            <v:group style="position:absolute;left:8726;top:1726;width:15;height:30" coordorigin="8726,1726" coordsize="15,30">
              <v:shape style="position:absolute;left:8726;top:1726;width:15;height:30" coordorigin="8726,1726" coordsize="15,30" path="m8726,1756l8741,1756,8741,1726,8726,1726,8726,1756xe" filled="true" fillcolor="#000000" stroked="false">
                <v:path arrowok="t"/>
                <v:fill type="solid"/>
              </v:shape>
            </v:group>
            <v:group style="position:absolute;left:8726;top:1756;width:15;height:30" coordorigin="8726,1756" coordsize="15,30">
              <v:shape style="position:absolute;left:8726;top:1756;width:15;height:30" coordorigin="8726,1756" coordsize="15,30" path="m8726,1786l8741,1786,8741,1756,8726,1756,8726,1786xe" filled="true" fillcolor="#000000" stroked="false">
                <v:path arrowok="t"/>
                <v:fill type="solid"/>
              </v:shape>
              <v:shape style="position:absolute;left:30;top:1696;width:2433;height:105" type="#_x0000_t75" stroked="false">
                <v:imagedata r:id="rId578" o:title=""/>
              </v:shape>
              <v:shape style="position:absolute;left:2426;top:1786;width:1419;height:15" type="#_x0000_t75" stroked="false">
                <v:imagedata r:id="rId182" o:title=""/>
              </v:shape>
              <v:shape style="position:absolute;left:3837;top:1786;width:1285;height:15" type="#_x0000_t75" stroked="false">
                <v:imagedata r:id="rId114" o:title=""/>
              </v:shape>
              <v:shape style="position:absolute;left:5114;top:1786;width:1284;height:15" type="#_x0000_t75" stroked="false">
                <v:imagedata r:id="rId114" o:title=""/>
              </v:shape>
              <v:shape style="position:absolute;left:6391;top:1786;width:1434;height:15" type="#_x0000_t75" stroked="false">
                <v:imagedata r:id="rId559" o:title=""/>
              </v:shape>
              <v:shape style="position:absolute;left:7817;top:1786;width:909;height:15" type="#_x0000_t75" stroked="false">
                <v:imagedata r:id="rId574" o:title=""/>
              </v:shape>
              <v:shape style="position:absolute;left:8719;top:1786;width:1013;height:15" type="#_x0000_t75" stroked="false">
                <v:imagedata r:id="rId44" o:title=""/>
              </v:shape>
            </v:group>
            <v:group style="position:absolute;left:2433;top:1801;width:15;height:30" coordorigin="2433,1801" coordsize="15,30">
              <v:shape style="position:absolute;left:2433;top:1801;width:15;height:30" coordorigin="2433,1801" coordsize="15,30" path="m2433,1831l2448,1831,2448,1801,2433,1801,2433,1831xe" filled="true" fillcolor="#000000" stroked="false">
                <v:path arrowok="t"/>
                <v:fill type="solid"/>
              </v:shape>
            </v:group>
            <v:group style="position:absolute;left:2433;top:1831;width:15;height:30" coordorigin="2433,1831" coordsize="15,30">
              <v:shape style="position:absolute;left:2433;top:1831;width:15;height:30" coordorigin="2433,1831" coordsize="15,30" path="m2433,1861l2448,1861,2448,1831,2433,1831,2433,1861xe" filled="true" fillcolor="#000000" stroked="false">
                <v:path arrowok="t"/>
                <v:fill type="solid"/>
              </v:shape>
            </v:group>
            <v:group style="position:absolute;left:2433;top:1861;width:15;height:30" coordorigin="2433,1861" coordsize="15,30">
              <v:shape style="position:absolute;left:2433;top:1861;width:15;height:30" coordorigin="2433,1861" coordsize="15,30" path="m2433,1891l2448,1891,2448,1861,2433,1861,2433,1891xe" filled="true" fillcolor="#000000" stroked="false">
                <v:path arrowok="t"/>
                <v:fill type="solid"/>
              </v:shape>
            </v:group>
            <v:group style="position:absolute;left:2433;top:1891;width:15;height:30" coordorigin="2433,1891" coordsize="15,30">
              <v:shape style="position:absolute;left:2433;top:1891;width:15;height:30" coordorigin="2433,1891" coordsize="15,30" path="m2433,1921l2448,1921,2448,1891,2433,1891,2433,1921xe" filled="true" fillcolor="#000000" stroked="false">
                <v:path arrowok="t"/>
                <v:fill type="solid"/>
              </v:shape>
            </v:group>
            <v:group style="position:absolute;left:2433;top:1921;width:15;height:30" coordorigin="2433,1921" coordsize="15,30">
              <v:shape style="position:absolute;left:2433;top:1921;width:15;height:30" coordorigin="2433,1921" coordsize="15,30" path="m2433,1951l2448,1951,2448,1921,2433,1921,2433,1951xe" filled="true" fillcolor="#000000" stroked="false">
                <v:path arrowok="t"/>
                <v:fill type="solid"/>
              </v:shape>
            </v:group>
            <v:group style="position:absolute;left:2433;top:1951;width:15;height:30" coordorigin="2433,1951" coordsize="15,30">
              <v:shape style="position:absolute;left:2433;top:1951;width:15;height:30" coordorigin="2433,1951" coordsize="15,30" path="m2433,1981l2448,1981,2448,1951,2433,1951,2433,1981xe" filled="true" fillcolor="#000000" stroked="false">
                <v:path arrowok="t"/>
                <v:fill type="solid"/>
              </v:shape>
            </v:group>
            <v:group style="position:absolute;left:2433;top:1981;width:15;height:30" coordorigin="2433,1981" coordsize="15,30">
              <v:shape style="position:absolute;left:2433;top:1981;width:15;height:30" coordorigin="2433,1981" coordsize="15,30" path="m2433,2011l2448,2011,2448,1981,2433,1981,2433,2011xe" filled="true" fillcolor="#000000" stroked="false">
                <v:path arrowok="t"/>
                <v:fill type="solid"/>
              </v:shape>
            </v:group>
            <v:group style="position:absolute;left:2433;top:2011;width:15;height:30" coordorigin="2433,2011" coordsize="15,30">
              <v:shape style="position:absolute;left:2433;top:2011;width:15;height:30" coordorigin="2433,2011" coordsize="15,30" path="m2433,2041l2448,2041,2448,2011,2433,2011,2433,2041xe" filled="true" fillcolor="#000000" stroked="false">
                <v:path arrowok="t"/>
                <v:fill type="solid"/>
              </v:shape>
            </v:group>
            <v:group style="position:absolute;left:2433;top:2041;width:15;height:30" coordorigin="2433,2041" coordsize="15,30">
              <v:shape style="position:absolute;left:2433;top:2041;width:15;height:30" coordorigin="2433,2041" coordsize="15,30" path="m2433,2071l2448,2071,2448,2041,2433,2041,2433,2071xe" filled="true" fillcolor="#000000" stroked="false">
                <v:path arrowok="t"/>
                <v:fill type="solid"/>
              </v:shape>
            </v:group>
            <v:group style="position:absolute;left:2433;top:2071;width:15;height:30" coordorigin="2433,2071" coordsize="15,30">
              <v:shape style="position:absolute;left:2433;top:2071;width:15;height:30" coordorigin="2433,2071" coordsize="15,30" path="m2433,2101l2448,2101,2448,2071,2433,2071,2433,2101xe" filled="true" fillcolor="#000000" stroked="false">
                <v:path arrowok="t"/>
                <v:fill type="solid"/>
              </v:shape>
            </v:group>
            <v:group style="position:absolute;left:3845;top:1801;width:15;height:30" coordorigin="3845,1801" coordsize="15,30">
              <v:shape style="position:absolute;left:3845;top:1801;width:15;height:30" coordorigin="3845,1801" coordsize="15,30" path="m3845,1831l3860,1831,3860,1801,3845,1801,3845,1831xe" filled="true" fillcolor="#000000" stroked="false">
                <v:path arrowok="t"/>
                <v:fill type="solid"/>
              </v:shape>
            </v:group>
            <v:group style="position:absolute;left:3845;top:1831;width:15;height:30" coordorigin="3845,1831" coordsize="15,30">
              <v:shape style="position:absolute;left:3845;top:1831;width:15;height:30" coordorigin="3845,1831" coordsize="15,30" path="m3845,1861l3860,1861,3860,1831,3845,1831,3845,1861xe" filled="true" fillcolor="#000000" stroked="false">
                <v:path arrowok="t"/>
                <v:fill type="solid"/>
              </v:shape>
            </v:group>
            <v:group style="position:absolute;left:3845;top:1861;width:15;height:30" coordorigin="3845,1861" coordsize="15,30">
              <v:shape style="position:absolute;left:3845;top:1861;width:15;height:30" coordorigin="3845,1861" coordsize="15,30" path="m3845,1891l3860,1891,3860,1861,3845,1861,3845,1891xe" filled="true" fillcolor="#000000" stroked="false">
                <v:path arrowok="t"/>
                <v:fill type="solid"/>
              </v:shape>
            </v:group>
            <v:group style="position:absolute;left:3845;top:1891;width:15;height:30" coordorigin="3845,1891" coordsize="15,30">
              <v:shape style="position:absolute;left:3845;top:1891;width:15;height:30" coordorigin="3845,1891" coordsize="15,30" path="m3845,1921l3860,1921,3860,1891,3845,1891,3845,1921xe" filled="true" fillcolor="#000000" stroked="false">
                <v:path arrowok="t"/>
                <v:fill type="solid"/>
              </v:shape>
            </v:group>
            <v:group style="position:absolute;left:3845;top:1921;width:15;height:30" coordorigin="3845,1921" coordsize="15,30">
              <v:shape style="position:absolute;left:3845;top:1921;width:15;height:30" coordorigin="3845,1921" coordsize="15,30" path="m3845,1951l3860,1951,3860,1921,3845,1921,3845,1951xe" filled="true" fillcolor="#000000" stroked="false">
                <v:path arrowok="t"/>
                <v:fill type="solid"/>
              </v:shape>
            </v:group>
            <v:group style="position:absolute;left:3845;top:1951;width:15;height:30" coordorigin="3845,1951" coordsize="15,30">
              <v:shape style="position:absolute;left:3845;top:1951;width:15;height:30" coordorigin="3845,1951" coordsize="15,30" path="m3845,1981l3860,1981,3860,1951,3845,1951,3845,1981xe" filled="true" fillcolor="#000000" stroked="false">
                <v:path arrowok="t"/>
                <v:fill type="solid"/>
              </v:shape>
            </v:group>
            <v:group style="position:absolute;left:3845;top:1981;width:15;height:30" coordorigin="3845,1981" coordsize="15,30">
              <v:shape style="position:absolute;left:3845;top:1981;width:15;height:30" coordorigin="3845,1981" coordsize="15,30" path="m3845,2011l3860,2011,3860,1981,3845,1981,3845,2011xe" filled="true" fillcolor="#000000" stroked="false">
                <v:path arrowok="t"/>
                <v:fill type="solid"/>
              </v:shape>
            </v:group>
            <v:group style="position:absolute;left:3845;top:2011;width:15;height:30" coordorigin="3845,2011" coordsize="15,30">
              <v:shape style="position:absolute;left:3845;top:2011;width:15;height:30" coordorigin="3845,2011" coordsize="15,30" path="m3845,2041l3860,2041,3860,2011,3845,2011,3845,2041xe" filled="true" fillcolor="#000000" stroked="false">
                <v:path arrowok="t"/>
                <v:fill type="solid"/>
              </v:shape>
            </v:group>
            <v:group style="position:absolute;left:3845;top:2041;width:15;height:30" coordorigin="3845,2041" coordsize="15,30">
              <v:shape style="position:absolute;left:3845;top:2041;width:15;height:30" coordorigin="3845,2041" coordsize="15,30" path="m3845,2071l3860,2071,3860,2041,3845,2041,3845,2071xe" filled="true" fillcolor="#000000" stroked="false">
                <v:path arrowok="t"/>
                <v:fill type="solid"/>
              </v:shape>
            </v:group>
            <v:group style="position:absolute;left:3845;top:2071;width:15;height:30" coordorigin="3845,2071" coordsize="15,30">
              <v:shape style="position:absolute;left:3845;top:2071;width:15;height:30" coordorigin="3845,2071" coordsize="15,30" path="m3845,2101l3860,2101,3860,2071,3845,2071,3845,2101xe" filled="true" fillcolor="#000000" stroked="false">
                <v:path arrowok="t"/>
                <v:fill type="solid"/>
              </v:shape>
            </v:group>
            <v:group style="position:absolute;left:3845;top:2101;width:15;height:30" coordorigin="3845,2101" coordsize="15,30">
              <v:shape style="position:absolute;left:3845;top:2101;width:15;height:30" coordorigin="3845,2101" coordsize="15,30" path="m3845,2131l3860,2131,3860,2101,3845,2101,3845,2131xe" filled="true" fillcolor="#000000" stroked="false">
                <v:path arrowok="t"/>
                <v:fill type="solid"/>
              </v:shape>
            </v:group>
            <v:group style="position:absolute;left:3845;top:2131;width:15;height:30" coordorigin="3845,2131" coordsize="15,30">
              <v:shape style="position:absolute;left:3845;top:2131;width:15;height:30" coordorigin="3845,2131" coordsize="15,30" path="m3845,2161l3860,2161,3860,2131,3845,2131,3845,2161xe" filled="true" fillcolor="#000000" stroked="false">
                <v:path arrowok="t"/>
                <v:fill type="solid"/>
              </v:shape>
            </v:group>
            <v:group style="position:absolute;left:3845;top:2161;width:15;height:30" coordorigin="3845,2161" coordsize="15,30">
              <v:shape style="position:absolute;left:3845;top:2161;width:15;height:30" coordorigin="3845,2161" coordsize="15,30" path="m3845,2191l3860,2191,3860,2161,3845,2161,3845,2191xe" filled="true" fillcolor="#000000" stroked="false">
                <v:path arrowok="t"/>
                <v:fill type="solid"/>
              </v:shape>
            </v:group>
            <v:group style="position:absolute;left:5122;top:1801;width:15;height:30" coordorigin="5122,1801" coordsize="15,30">
              <v:shape style="position:absolute;left:5122;top:1801;width:15;height:30" coordorigin="5122,1801" coordsize="15,30" path="m5122,1831l5137,1831,5137,1801,5122,1801,5122,1831xe" filled="true" fillcolor="#000000" stroked="false">
                <v:path arrowok="t"/>
                <v:fill type="solid"/>
              </v:shape>
            </v:group>
            <v:group style="position:absolute;left:5122;top:1831;width:15;height:30" coordorigin="5122,1831" coordsize="15,30">
              <v:shape style="position:absolute;left:5122;top:1831;width:15;height:30" coordorigin="5122,1831" coordsize="15,30" path="m5122,1861l5137,1861,5137,1831,5122,1831,5122,1861xe" filled="true" fillcolor="#000000" stroked="false">
                <v:path arrowok="t"/>
                <v:fill type="solid"/>
              </v:shape>
            </v:group>
            <v:group style="position:absolute;left:5122;top:1861;width:15;height:30" coordorigin="5122,1861" coordsize="15,30">
              <v:shape style="position:absolute;left:5122;top:1861;width:15;height:30" coordorigin="5122,1861" coordsize="15,30" path="m5122,1891l5137,1891,5137,1861,5122,1861,5122,1891xe" filled="true" fillcolor="#000000" stroked="false">
                <v:path arrowok="t"/>
                <v:fill type="solid"/>
              </v:shape>
            </v:group>
            <v:group style="position:absolute;left:5122;top:1891;width:15;height:30" coordorigin="5122,1891" coordsize="15,30">
              <v:shape style="position:absolute;left:5122;top:1891;width:15;height:30" coordorigin="5122,1891" coordsize="15,30" path="m5122,1921l5137,1921,5137,1891,5122,1891,5122,1921xe" filled="true" fillcolor="#000000" stroked="false">
                <v:path arrowok="t"/>
                <v:fill type="solid"/>
              </v:shape>
            </v:group>
            <v:group style="position:absolute;left:5122;top:1921;width:15;height:30" coordorigin="5122,1921" coordsize="15,30">
              <v:shape style="position:absolute;left:5122;top:1921;width:15;height:30" coordorigin="5122,1921" coordsize="15,30" path="m5122,1951l5137,1951,5137,1921,5122,1921,5122,1951xe" filled="true" fillcolor="#000000" stroked="false">
                <v:path arrowok="t"/>
                <v:fill type="solid"/>
              </v:shape>
            </v:group>
            <v:group style="position:absolute;left:5122;top:1951;width:15;height:30" coordorigin="5122,1951" coordsize="15,30">
              <v:shape style="position:absolute;left:5122;top:1951;width:15;height:30" coordorigin="5122,1951" coordsize="15,30" path="m5122,1981l5137,1981,5137,1951,5122,1951,5122,1981xe" filled="true" fillcolor="#000000" stroked="false">
                <v:path arrowok="t"/>
                <v:fill type="solid"/>
              </v:shape>
            </v:group>
            <v:group style="position:absolute;left:5122;top:1981;width:15;height:30" coordorigin="5122,1981" coordsize="15,30">
              <v:shape style="position:absolute;left:5122;top:1981;width:15;height:30" coordorigin="5122,1981" coordsize="15,30" path="m5122,2011l5137,2011,5137,1981,5122,1981,5122,2011xe" filled="true" fillcolor="#000000" stroked="false">
                <v:path arrowok="t"/>
                <v:fill type="solid"/>
              </v:shape>
            </v:group>
            <v:group style="position:absolute;left:5122;top:2011;width:15;height:30" coordorigin="5122,2011" coordsize="15,30">
              <v:shape style="position:absolute;left:5122;top:2011;width:15;height:30" coordorigin="5122,2011" coordsize="15,30" path="m5122,2041l5137,2041,5137,2011,5122,2011,5122,2041xe" filled="true" fillcolor="#000000" stroked="false">
                <v:path arrowok="t"/>
                <v:fill type="solid"/>
              </v:shape>
            </v:group>
            <v:group style="position:absolute;left:5122;top:2041;width:15;height:30" coordorigin="5122,2041" coordsize="15,30">
              <v:shape style="position:absolute;left:5122;top:2041;width:15;height:30" coordorigin="5122,2041" coordsize="15,30" path="m5122,2071l5137,2071,5137,2041,5122,2041,5122,2071xe" filled="true" fillcolor="#000000" stroked="false">
                <v:path arrowok="t"/>
                <v:fill type="solid"/>
              </v:shape>
            </v:group>
            <v:group style="position:absolute;left:5122;top:2071;width:15;height:30" coordorigin="5122,2071" coordsize="15,30">
              <v:shape style="position:absolute;left:5122;top:2071;width:15;height:30" coordorigin="5122,2071" coordsize="15,30" path="m5122,2101l5137,2101,5137,2071,5122,2071,5122,2101xe" filled="true" fillcolor="#000000" stroked="false">
                <v:path arrowok="t"/>
                <v:fill type="solid"/>
              </v:shape>
            </v:group>
            <v:group style="position:absolute;left:5122;top:2101;width:15;height:30" coordorigin="5122,2101" coordsize="15,30">
              <v:shape style="position:absolute;left:5122;top:2101;width:15;height:30" coordorigin="5122,2101" coordsize="15,30" path="m5122,2131l5137,2131,5137,2101,5122,2101,5122,2131xe" filled="true" fillcolor="#000000" stroked="false">
                <v:path arrowok="t"/>
                <v:fill type="solid"/>
              </v:shape>
            </v:group>
            <v:group style="position:absolute;left:5122;top:2131;width:15;height:30" coordorigin="5122,2131" coordsize="15,30">
              <v:shape style="position:absolute;left:5122;top:2131;width:15;height:30" coordorigin="5122,2131" coordsize="15,30" path="m5122,2161l5137,2161,5137,2131,5122,2131,5122,2161xe" filled="true" fillcolor="#000000" stroked="false">
                <v:path arrowok="t"/>
                <v:fill type="solid"/>
              </v:shape>
            </v:group>
            <v:group style="position:absolute;left:5122;top:2161;width:15;height:30" coordorigin="5122,2161" coordsize="15,30">
              <v:shape style="position:absolute;left:5122;top:2161;width:15;height:30" coordorigin="5122,2161" coordsize="15,30" path="m5122,2191l5137,2191,5137,2161,5122,2161,5122,2191xe" filled="true" fillcolor="#000000" stroked="false">
                <v:path arrowok="t"/>
                <v:fill type="solid"/>
              </v:shape>
            </v:group>
            <v:group style="position:absolute;left:6398;top:1801;width:15;height:30" coordorigin="6398,1801" coordsize="15,30">
              <v:shape style="position:absolute;left:6398;top:1801;width:15;height:30" coordorigin="6398,1801" coordsize="15,30" path="m6398,1831l6413,1831,6413,1801,6398,1801,6398,1831xe" filled="true" fillcolor="#000000" stroked="false">
                <v:path arrowok="t"/>
                <v:fill type="solid"/>
              </v:shape>
            </v:group>
            <v:group style="position:absolute;left:6398;top:1831;width:15;height:30" coordorigin="6398,1831" coordsize="15,30">
              <v:shape style="position:absolute;left:6398;top:1831;width:15;height:30" coordorigin="6398,1831" coordsize="15,30" path="m6398,1861l6413,1861,6413,1831,6398,1831,6398,1861xe" filled="true" fillcolor="#000000" stroked="false">
                <v:path arrowok="t"/>
                <v:fill type="solid"/>
              </v:shape>
            </v:group>
            <v:group style="position:absolute;left:6398;top:1861;width:15;height:30" coordorigin="6398,1861" coordsize="15,30">
              <v:shape style="position:absolute;left:6398;top:1861;width:15;height:30" coordorigin="6398,1861" coordsize="15,30" path="m6398,1891l6413,1891,6413,1861,6398,1861,6398,1891xe" filled="true" fillcolor="#000000" stroked="false">
                <v:path arrowok="t"/>
                <v:fill type="solid"/>
              </v:shape>
            </v:group>
            <v:group style="position:absolute;left:6398;top:1891;width:15;height:30" coordorigin="6398,1891" coordsize="15,30">
              <v:shape style="position:absolute;left:6398;top:1891;width:15;height:30" coordorigin="6398,1891" coordsize="15,30" path="m6398,1921l6413,1921,6413,1891,6398,1891,6398,1921xe" filled="true" fillcolor="#000000" stroked="false">
                <v:path arrowok="t"/>
                <v:fill type="solid"/>
              </v:shape>
            </v:group>
            <v:group style="position:absolute;left:6398;top:1921;width:15;height:30" coordorigin="6398,1921" coordsize="15,30">
              <v:shape style="position:absolute;left:6398;top:1921;width:15;height:30" coordorigin="6398,1921" coordsize="15,30" path="m6398,1951l6413,1951,6413,1921,6398,1921,6398,1951xe" filled="true" fillcolor="#000000" stroked="false">
                <v:path arrowok="t"/>
                <v:fill type="solid"/>
              </v:shape>
            </v:group>
            <v:group style="position:absolute;left:6398;top:1951;width:15;height:30" coordorigin="6398,1951" coordsize="15,30">
              <v:shape style="position:absolute;left:6398;top:1951;width:15;height:30" coordorigin="6398,1951" coordsize="15,30" path="m6398,1981l6413,1981,6413,1951,6398,1951,6398,1981xe" filled="true" fillcolor="#000000" stroked="false">
                <v:path arrowok="t"/>
                <v:fill type="solid"/>
              </v:shape>
            </v:group>
            <v:group style="position:absolute;left:6398;top:1981;width:15;height:30" coordorigin="6398,1981" coordsize="15,30">
              <v:shape style="position:absolute;left:6398;top:1981;width:15;height:30" coordorigin="6398,1981" coordsize="15,30" path="m6398,2011l6413,2011,6413,1981,6398,1981,6398,2011xe" filled="true" fillcolor="#000000" stroked="false">
                <v:path arrowok="t"/>
                <v:fill type="solid"/>
              </v:shape>
            </v:group>
            <v:group style="position:absolute;left:6398;top:2011;width:15;height:30" coordorigin="6398,2011" coordsize="15,30">
              <v:shape style="position:absolute;left:6398;top:2011;width:15;height:30" coordorigin="6398,2011" coordsize="15,30" path="m6398,2041l6413,2041,6413,2011,6398,2011,6398,2041xe" filled="true" fillcolor="#000000" stroked="false">
                <v:path arrowok="t"/>
                <v:fill type="solid"/>
              </v:shape>
            </v:group>
            <v:group style="position:absolute;left:6398;top:2041;width:15;height:30" coordorigin="6398,2041" coordsize="15,30">
              <v:shape style="position:absolute;left:6398;top:2041;width:15;height:30" coordorigin="6398,2041" coordsize="15,30" path="m6398,2071l6413,2071,6413,2041,6398,2041,6398,2071xe" filled="true" fillcolor="#000000" stroked="false">
                <v:path arrowok="t"/>
                <v:fill type="solid"/>
              </v:shape>
            </v:group>
            <v:group style="position:absolute;left:6398;top:2071;width:15;height:30" coordorigin="6398,2071" coordsize="15,30">
              <v:shape style="position:absolute;left:6398;top:2071;width:15;height:30" coordorigin="6398,2071" coordsize="15,30" path="m6398,2101l6413,2101,6413,2071,6398,2071,6398,2101xe" filled="true" fillcolor="#000000" stroked="false">
                <v:path arrowok="t"/>
                <v:fill type="solid"/>
              </v:shape>
            </v:group>
            <v:group style="position:absolute;left:6398;top:2101;width:15;height:30" coordorigin="6398,2101" coordsize="15,30">
              <v:shape style="position:absolute;left:6398;top:2101;width:15;height:30" coordorigin="6398,2101" coordsize="15,30" path="m6398,2131l6413,2131,6413,2101,6398,2101,6398,2131xe" filled="true" fillcolor="#000000" stroked="false">
                <v:path arrowok="t"/>
                <v:fill type="solid"/>
              </v:shape>
            </v:group>
            <v:group style="position:absolute;left:6398;top:2131;width:15;height:30" coordorigin="6398,2131" coordsize="15,30">
              <v:shape style="position:absolute;left:6398;top:2131;width:15;height:30" coordorigin="6398,2131" coordsize="15,30" path="m6398,2161l6413,2161,6413,2131,6398,2131,6398,2161xe" filled="true" fillcolor="#000000" stroked="false">
                <v:path arrowok="t"/>
                <v:fill type="solid"/>
              </v:shape>
            </v:group>
            <v:group style="position:absolute;left:6398;top:2161;width:15;height:30" coordorigin="6398,2161" coordsize="15,30">
              <v:shape style="position:absolute;left:6398;top:2161;width:15;height:30" coordorigin="6398,2161" coordsize="15,30" path="m6398,2191l6413,2191,6413,2161,6398,2161,6398,2191xe" filled="true" fillcolor="#000000" stroked="false">
                <v:path arrowok="t"/>
                <v:fill type="solid"/>
              </v:shape>
            </v:group>
            <v:group style="position:absolute;left:7825;top:1801;width:15;height:30" coordorigin="7825,1801" coordsize="15,30">
              <v:shape style="position:absolute;left:7825;top:1801;width:15;height:30" coordorigin="7825,1801" coordsize="15,30" path="m7825,1831l7840,1831,7840,1801,7825,1801,7825,1831xe" filled="true" fillcolor="#000000" stroked="false">
                <v:path arrowok="t"/>
                <v:fill type="solid"/>
              </v:shape>
            </v:group>
            <v:group style="position:absolute;left:7825;top:1831;width:15;height:30" coordorigin="7825,1831" coordsize="15,30">
              <v:shape style="position:absolute;left:7825;top:1831;width:15;height:30" coordorigin="7825,1831" coordsize="15,30" path="m7825,1861l7840,1861,7840,1831,7825,1831,7825,1861xe" filled="true" fillcolor="#000000" stroked="false">
                <v:path arrowok="t"/>
                <v:fill type="solid"/>
              </v:shape>
            </v:group>
            <v:group style="position:absolute;left:7825;top:1861;width:15;height:30" coordorigin="7825,1861" coordsize="15,30">
              <v:shape style="position:absolute;left:7825;top:1861;width:15;height:30" coordorigin="7825,1861" coordsize="15,30" path="m7825,1891l7840,1891,7840,1861,7825,1861,7825,1891xe" filled="true" fillcolor="#000000" stroked="false">
                <v:path arrowok="t"/>
                <v:fill type="solid"/>
              </v:shape>
            </v:group>
            <v:group style="position:absolute;left:7825;top:1891;width:15;height:30" coordorigin="7825,1891" coordsize="15,30">
              <v:shape style="position:absolute;left:7825;top:1891;width:15;height:30" coordorigin="7825,1891" coordsize="15,30" path="m7825,1921l7840,1921,7840,1891,7825,1891,7825,1921xe" filled="true" fillcolor="#000000" stroked="false">
                <v:path arrowok="t"/>
                <v:fill type="solid"/>
              </v:shape>
            </v:group>
            <v:group style="position:absolute;left:7825;top:1921;width:15;height:30" coordorigin="7825,1921" coordsize="15,30">
              <v:shape style="position:absolute;left:7825;top:1921;width:15;height:30" coordorigin="7825,1921" coordsize="15,30" path="m7825,1951l7840,1951,7840,1921,7825,1921,7825,1951xe" filled="true" fillcolor="#000000" stroked="false">
                <v:path arrowok="t"/>
                <v:fill type="solid"/>
              </v:shape>
            </v:group>
            <v:group style="position:absolute;left:7825;top:1951;width:15;height:30" coordorigin="7825,1951" coordsize="15,30">
              <v:shape style="position:absolute;left:7825;top:1951;width:15;height:30" coordorigin="7825,1951" coordsize="15,30" path="m7825,1981l7840,1981,7840,1951,7825,1951,7825,1981xe" filled="true" fillcolor="#000000" stroked="false">
                <v:path arrowok="t"/>
                <v:fill type="solid"/>
              </v:shape>
            </v:group>
            <v:group style="position:absolute;left:7825;top:1981;width:15;height:30" coordorigin="7825,1981" coordsize="15,30">
              <v:shape style="position:absolute;left:7825;top:1981;width:15;height:30" coordorigin="7825,1981" coordsize="15,30" path="m7825,2011l7840,2011,7840,1981,7825,1981,7825,2011xe" filled="true" fillcolor="#000000" stroked="false">
                <v:path arrowok="t"/>
                <v:fill type="solid"/>
              </v:shape>
            </v:group>
            <v:group style="position:absolute;left:7825;top:2011;width:15;height:30" coordorigin="7825,2011" coordsize="15,30">
              <v:shape style="position:absolute;left:7825;top:2011;width:15;height:30" coordorigin="7825,2011" coordsize="15,30" path="m7825,2041l7840,2041,7840,2011,7825,2011,7825,2041xe" filled="true" fillcolor="#000000" stroked="false">
                <v:path arrowok="t"/>
                <v:fill type="solid"/>
              </v:shape>
            </v:group>
            <v:group style="position:absolute;left:7825;top:2041;width:15;height:30" coordorigin="7825,2041" coordsize="15,30">
              <v:shape style="position:absolute;left:7825;top:2041;width:15;height:30" coordorigin="7825,2041" coordsize="15,30" path="m7825,2071l7840,2071,7840,2041,7825,2041,7825,2071xe" filled="true" fillcolor="#000000" stroked="false">
                <v:path arrowok="t"/>
                <v:fill type="solid"/>
              </v:shape>
            </v:group>
            <v:group style="position:absolute;left:7825;top:2071;width:15;height:30" coordorigin="7825,2071" coordsize="15,30">
              <v:shape style="position:absolute;left:7825;top:2071;width:15;height:30" coordorigin="7825,2071" coordsize="15,30" path="m7825,2101l7840,2101,7840,2071,7825,2071,7825,2101xe" filled="true" fillcolor="#000000" stroked="false">
                <v:path arrowok="t"/>
                <v:fill type="solid"/>
              </v:shape>
            </v:group>
            <v:group style="position:absolute;left:7825;top:2101;width:15;height:30" coordorigin="7825,2101" coordsize="15,30">
              <v:shape style="position:absolute;left:7825;top:2101;width:15;height:30" coordorigin="7825,2101" coordsize="15,30" path="m7825,2131l7840,2131,7840,2101,7825,2101,7825,2131xe" filled="true" fillcolor="#000000" stroked="false">
                <v:path arrowok="t"/>
                <v:fill type="solid"/>
              </v:shape>
            </v:group>
            <v:group style="position:absolute;left:7825;top:2131;width:15;height:30" coordorigin="7825,2131" coordsize="15,30">
              <v:shape style="position:absolute;left:7825;top:2131;width:15;height:30" coordorigin="7825,2131" coordsize="15,30" path="m7825,2161l7840,2161,7840,2131,7825,2131,7825,2161xe" filled="true" fillcolor="#000000" stroked="false">
                <v:path arrowok="t"/>
                <v:fill type="solid"/>
              </v:shape>
            </v:group>
            <v:group style="position:absolute;left:7825;top:2161;width:15;height:30" coordorigin="7825,2161" coordsize="15,30">
              <v:shape style="position:absolute;left:7825;top:2161;width:15;height:30" coordorigin="7825,2161" coordsize="15,30" path="m7825,2191l7840,2191,7840,2161,7825,2161,7825,2191xe" filled="true" fillcolor="#000000" stroked="false">
                <v:path arrowok="t"/>
                <v:fill type="solid"/>
              </v:shape>
            </v:group>
            <v:group style="position:absolute;left:8726;top:1801;width:15;height:30" coordorigin="8726,1801" coordsize="15,30">
              <v:shape style="position:absolute;left:8726;top:1801;width:15;height:30" coordorigin="8726,1801" coordsize="15,30" path="m8726,1831l8741,1831,8741,1801,8726,1801,8726,1831xe" filled="true" fillcolor="#000000" stroked="false">
                <v:path arrowok="t"/>
                <v:fill type="solid"/>
              </v:shape>
            </v:group>
            <v:group style="position:absolute;left:8726;top:1831;width:15;height:30" coordorigin="8726,1831" coordsize="15,30">
              <v:shape style="position:absolute;left:8726;top:1831;width:15;height:30" coordorigin="8726,1831" coordsize="15,30" path="m8726,1861l8741,1861,8741,1831,8726,1831,8726,1861xe" filled="true" fillcolor="#000000" stroked="false">
                <v:path arrowok="t"/>
                <v:fill type="solid"/>
              </v:shape>
            </v:group>
            <v:group style="position:absolute;left:8726;top:1861;width:15;height:30" coordorigin="8726,1861" coordsize="15,30">
              <v:shape style="position:absolute;left:8726;top:1861;width:15;height:30" coordorigin="8726,1861" coordsize="15,30" path="m8726,1891l8741,1891,8741,1861,8726,1861,8726,1891xe" filled="true" fillcolor="#000000" stroked="false">
                <v:path arrowok="t"/>
                <v:fill type="solid"/>
              </v:shape>
            </v:group>
            <v:group style="position:absolute;left:8726;top:1891;width:15;height:30" coordorigin="8726,1891" coordsize="15,30">
              <v:shape style="position:absolute;left:8726;top:1891;width:15;height:30" coordorigin="8726,1891" coordsize="15,30" path="m8726,1921l8741,1921,8741,1891,8726,1891,8726,1921xe" filled="true" fillcolor="#000000" stroked="false">
                <v:path arrowok="t"/>
                <v:fill type="solid"/>
              </v:shape>
            </v:group>
            <v:group style="position:absolute;left:8726;top:1921;width:15;height:30" coordorigin="8726,1921" coordsize="15,30">
              <v:shape style="position:absolute;left:8726;top:1921;width:15;height:30" coordorigin="8726,1921" coordsize="15,30" path="m8726,1951l8741,1951,8741,1921,8726,1921,8726,1951xe" filled="true" fillcolor="#000000" stroked="false">
                <v:path arrowok="t"/>
                <v:fill type="solid"/>
              </v:shape>
            </v:group>
            <v:group style="position:absolute;left:8726;top:1951;width:15;height:30" coordorigin="8726,1951" coordsize="15,30">
              <v:shape style="position:absolute;left:8726;top:1951;width:15;height:30" coordorigin="8726,1951" coordsize="15,30" path="m8726,1981l8741,1981,8741,1951,8726,1951,8726,1981xe" filled="true" fillcolor="#000000" stroked="false">
                <v:path arrowok="t"/>
                <v:fill type="solid"/>
              </v:shape>
            </v:group>
            <v:group style="position:absolute;left:8726;top:1981;width:15;height:30" coordorigin="8726,1981" coordsize="15,30">
              <v:shape style="position:absolute;left:8726;top:1981;width:15;height:30" coordorigin="8726,1981" coordsize="15,30" path="m8726,2011l8741,2011,8741,1981,8726,1981,8726,2011xe" filled="true" fillcolor="#000000" stroked="false">
                <v:path arrowok="t"/>
                <v:fill type="solid"/>
              </v:shape>
            </v:group>
            <v:group style="position:absolute;left:8726;top:2011;width:15;height:30" coordorigin="8726,2011" coordsize="15,30">
              <v:shape style="position:absolute;left:8726;top:2011;width:15;height:30" coordorigin="8726,2011" coordsize="15,30" path="m8726,2041l8741,2041,8741,2011,8726,2011,8726,2041xe" filled="true" fillcolor="#000000" stroked="false">
                <v:path arrowok="t"/>
                <v:fill type="solid"/>
              </v:shape>
            </v:group>
            <v:group style="position:absolute;left:8726;top:2041;width:15;height:30" coordorigin="8726,2041" coordsize="15,30">
              <v:shape style="position:absolute;left:8726;top:2041;width:15;height:30" coordorigin="8726,2041" coordsize="15,30" path="m8726,2071l8741,2071,8741,2041,8726,2041,8726,2071xe" filled="true" fillcolor="#000000" stroked="false">
                <v:path arrowok="t"/>
                <v:fill type="solid"/>
              </v:shape>
            </v:group>
            <v:group style="position:absolute;left:8726;top:2071;width:15;height:30" coordorigin="8726,2071" coordsize="15,30">
              <v:shape style="position:absolute;left:8726;top:2071;width:15;height:30" coordorigin="8726,2071" coordsize="15,30" path="m8726,2101l8741,2101,8741,2071,8726,2071,8726,2101xe" filled="true" fillcolor="#000000" stroked="false">
                <v:path arrowok="t"/>
                <v:fill type="solid"/>
              </v:shape>
            </v:group>
            <v:group style="position:absolute;left:8726;top:2101;width:15;height:30" coordorigin="8726,2101" coordsize="15,30">
              <v:shape style="position:absolute;left:8726;top:2101;width:15;height:30" coordorigin="8726,2101" coordsize="15,30" path="m8726,2131l8741,2131,8741,2101,8726,2101,8726,2131xe" filled="true" fillcolor="#000000" stroked="false">
                <v:path arrowok="t"/>
                <v:fill type="solid"/>
              </v:shape>
            </v:group>
            <v:group style="position:absolute;left:8726;top:2131;width:15;height:30" coordorigin="8726,2131" coordsize="15,30">
              <v:shape style="position:absolute;left:8726;top:2131;width:15;height:30" coordorigin="8726,2131" coordsize="15,30" path="m8726,2161l8741,2161,8741,2131,8726,2131,8726,2161xe" filled="true" fillcolor="#000000" stroked="false">
                <v:path arrowok="t"/>
                <v:fill type="solid"/>
              </v:shape>
            </v:group>
            <v:group style="position:absolute;left:8726;top:2161;width:15;height:30" coordorigin="8726,2161" coordsize="15,30">
              <v:shape style="position:absolute;left:8726;top:2161;width:15;height:30" coordorigin="8726,2161" coordsize="15,30" path="m8726,2191l8741,2191,8741,2161,8726,2161,8726,2191xe" filled="true" fillcolor="#000000" stroked="false">
                <v:path arrowok="t"/>
                <v:fill type="solid"/>
              </v:shape>
              <v:shape style="position:absolute;left:30;top:2101;width:2433;height:105" type="#_x0000_t75" stroked="false">
                <v:imagedata r:id="rId578" o:title=""/>
              </v:shape>
              <v:shape style="position:absolute;left:2426;top:2191;width:1419;height:15" type="#_x0000_t75" stroked="false">
                <v:imagedata r:id="rId182" o:title=""/>
              </v:shape>
              <v:shape style="position:absolute;left:3837;top:2191;width:1285;height:15" type="#_x0000_t75" stroked="false">
                <v:imagedata r:id="rId114" o:title=""/>
              </v:shape>
              <v:shape style="position:absolute;left:5114;top:2191;width:1284;height:15" type="#_x0000_t75" stroked="false">
                <v:imagedata r:id="rId114" o:title=""/>
              </v:shape>
              <v:shape style="position:absolute;left:6391;top:2191;width:1434;height:15" type="#_x0000_t75" stroked="false">
                <v:imagedata r:id="rId559" o:title=""/>
              </v:shape>
              <v:shape style="position:absolute;left:7817;top:2191;width:909;height:15" type="#_x0000_t75" stroked="false">
                <v:imagedata r:id="rId574" o:title=""/>
              </v:shape>
              <v:shape style="position:absolute;left:8719;top:2191;width:1013;height:15" type="#_x0000_t75" stroked="false">
                <v:imagedata r:id="rId44" o:title=""/>
              </v:shape>
            </v:group>
            <v:group style="position:absolute;left:2433;top:2206;width:15;height:30" coordorigin="2433,2206" coordsize="15,30">
              <v:shape style="position:absolute;left:2433;top:2206;width:15;height:30" coordorigin="2433,2206" coordsize="15,30" path="m2433,2236l2448,2236,2448,2206,2433,2206,2433,2236xe" filled="true" fillcolor="#000000" stroked="false">
                <v:path arrowok="t"/>
                <v:fill type="solid"/>
              </v:shape>
            </v:group>
            <v:group style="position:absolute;left:2433;top:2236;width:15;height:31" coordorigin="2433,2236" coordsize="15,31">
              <v:shape style="position:absolute;left:2433;top:2236;width:15;height:31" coordorigin="2433,2236" coordsize="15,31" path="m2433,2267l2448,2267,2448,2236,2433,2236,2433,2267xe" filled="true" fillcolor="#000000" stroked="false">
                <v:path arrowok="t"/>
                <v:fill type="solid"/>
              </v:shape>
            </v:group>
            <v:group style="position:absolute;left:2433;top:2267;width:15;height:30" coordorigin="2433,2267" coordsize="15,30">
              <v:shape style="position:absolute;left:2433;top:2267;width:15;height:30" coordorigin="2433,2267" coordsize="15,30" path="m2433,2297l2448,2297,2448,2267,2433,2267,2433,2297xe" filled="true" fillcolor="#000000" stroked="false">
                <v:path arrowok="t"/>
                <v:fill type="solid"/>
              </v:shape>
            </v:group>
            <v:group style="position:absolute;left:2433;top:2297;width:15;height:30" coordorigin="2433,2297" coordsize="15,30">
              <v:shape style="position:absolute;left:2433;top:2297;width:15;height:30" coordorigin="2433,2297" coordsize="15,30" path="m2433,2327l2448,2327,2448,2297,2433,2297,2433,2327xe" filled="true" fillcolor="#000000" stroked="false">
                <v:path arrowok="t"/>
                <v:fill type="solid"/>
              </v:shape>
            </v:group>
            <v:group style="position:absolute;left:2433;top:2327;width:15;height:30" coordorigin="2433,2327" coordsize="15,30">
              <v:shape style="position:absolute;left:2433;top:2327;width:15;height:30" coordorigin="2433,2327" coordsize="15,30" path="m2433,2357l2448,2357,2448,2327,2433,2327,2433,2357xe" filled="true" fillcolor="#000000" stroked="false">
                <v:path arrowok="t"/>
                <v:fill type="solid"/>
              </v:shape>
            </v:group>
            <v:group style="position:absolute;left:2433;top:2357;width:15;height:30" coordorigin="2433,2357" coordsize="15,30">
              <v:shape style="position:absolute;left:2433;top:2357;width:15;height:30" coordorigin="2433,2357" coordsize="15,30" path="m2433,2387l2448,2387,2448,2357,2433,2357,2433,2387xe" filled="true" fillcolor="#000000" stroked="false">
                <v:path arrowok="t"/>
                <v:fill type="solid"/>
              </v:shape>
            </v:group>
            <v:group style="position:absolute;left:2433;top:2387;width:15;height:30" coordorigin="2433,2387" coordsize="15,30">
              <v:shape style="position:absolute;left:2433;top:2387;width:15;height:30" coordorigin="2433,2387" coordsize="15,30" path="m2433,2417l2448,2417,2448,2387,2433,2387,2433,2417xe" filled="true" fillcolor="#000000" stroked="false">
                <v:path arrowok="t"/>
                <v:fill type="solid"/>
              </v:shape>
            </v:group>
            <v:group style="position:absolute;left:2433;top:2417;width:15;height:30" coordorigin="2433,2417" coordsize="15,30">
              <v:shape style="position:absolute;left:2433;top:2417;width:15;height:30" coordorigin="2433,2417" coordsize="15,30" path="m2433,2447l2448,2447,2448,2417,2433,2417,2433,2447xe" filled="true" fillcolor="#000000" stroked="false">
                <v:path arrowok="t"/>
                <v:fill type="solid"/>
              </v:shape>
            </v:group>
            <v:group style="position:absolute;left:2433;top:2447;width:15;height:30" coordorigin="2433,2447" coordsize="15,30">
              <v:shape style="position:absolute;left:2433;top:2447;width:15;height:30" coordorigin="2433,2447" coordsize="15,30" path="m2433,2477l2448,2477,2448,2447,2433,2447,2433,2477xe" filled="true" fillcolor="#000000" stroked="false">
                <v:path arrowok="t"/>
                <v:fill type="solid"/>
              </v:shape>
            </v:group>
            <v:group style="position:absolute;left:2433;top:2477;width:15;height:30" coordorigin="2433,2477" coordsize="15,30">
              <v:shape style="position:absolute;left:2433;top:2477;width:15;height:30" coordorigin="2433,2477" coordsize="15,30" path="m2433,2507l2448,2507,2448,2477,2433,2477,2433,2507xe" filled="true" fillcolor="#000000" stroked="false">
                <v:path arrowok="t"/>
                <v:fill type="solid"/>
              </v:shape>
            </v:group>
            <v:group style="position:absolute;left:2433;top:2507;width:15;height:30" coordorigin="2433,2507" coordsize="15,30">
              <v:shape style="position:absolute;left:2433;top:2507;width:15;height:30" coordorigin="2433,2507" coordsize="15,30" path="m2433,2537l2448,2537,2448,2507,2433,2507,2433,2537xe" filled="true" fillcolor="#000000" stroked="false">
                <v:path arrowok="t"/>
                <v:fill type="solid"/>
              </v:shape>
            </v:group>
            <v:group style="position:absolute;left:2433;top:2537;width:15;height:30" coordorigin="2433,2537" coordsize="15,30">
              <v:shape style="position:absolute;left:2433;top:2537;width:15;height:30" coordorigin="2433,2537" coordsize="15,30" path="m2433,2567l2448,2567,2448,2537,2433,2537,2433,2567xe" filled="true" fillcolor="#000000" stroked="false">
                <v:path arrowok="t"/>
                <v:fill type="solid"/>
              </v:shape>
            </v:group>
            <v:group style="position:absolute;left:2433;top:2574;width:15;height:2" coordorigin="2433,2574" coordsize="15,2">
              <v:shape style="position:absolute;left:2433;top:2574;width:15;height:2" coordorigin="2433,2574" coordsize="15,0" path="m2433,2574l2448,2574e" filled="false" stroked="true" strokeweight=".75pt" strokecolor="#000000">
                <v:path arrowok="t"/>
              </v:shape>
            </v:group>
            <v:group style="position:absolute;left:3845;top:2206;width:15;height:30" coordorigin="3845,2206" coordsize="15,30">
              <v:shape style="position:absolute;left:3845;top:2206;width:15;height:30" coordorigin="3845,2206" coordsize="15,30" path="m3845,2236l3860,2236,3860,2206,3845,2206,3845,2236xe" filled="true" fillcolor="#000000" stroked="false">
                <v:path arrowok="t"/>
                <v:fill type="solid"/>
              </v:shape>
            </v:group>
            <v:group style="position:absolute;left:3845;top:2236;width:15;height:31" coordorigin="3845,2236" coordsize="15,31">
              <v:shape style="position:absolute;left:3845;top:2236;width:15;height:31" coordorigin="3845,2236" coordsize="15,31" path="m3845,2267l3860,2267,3860,2236,3845,2236,3845,2267xe" filled="true" fillcolor="#000000" stroked="false">
                <v:path arrowok="t"/>
                <v:fill type="solid"/>
              </v:shape>
            </v:group>
            <v:group style="position:absolute;left:3845;top:2267;width:15;height:30" coordorigin="3845,2267" coordsize="15,30">
              <v:shape style="position:absolute;left:3845;top:2267;width:15;height:30" coordorigin="3845,2267" coordsize="15,30" path="m3845,2297l3860,2297,3860,2267,3845,2267,3845,2297xe" filled="true" fillcolor="#000000" stroked="false">
                <v:path arrowok="t"/>
                <v:fill type="solid"/>
              </v:shape>
            </v:group>
            <v:group style="position:absolute;left:3845;top:2297;width:15;height:30" coordorigin="3845,2297" coordsize="15,30">
              <v:shape style="position:absolute;left:3845;top:2297;width:15;height:30" coordorigin="3845,2297" coordsize="15,30" path="m3845,2327l3860,2327,3860,2297,3845,2297,3845,2327xe" filled="true" fillcolor="#000000" stroked="false">
                <v:path arrowok="t"/>
                <v:fill type="solid"/>
              </v:shape>
            </v:group>
            <v:group style="position:absolute;left:3845;top:2327;width:15;height:30" coordorigin="3845,2327" coordsize="15,30">
              <v:shape style="position:absolute;left:3845;top:2327;width:15;height:30" coordorigin="3845,2327" coordsize="15,30" path="m3845,2357l3860,2357,3860,2327,3845,2327,3845,2357xe" filled="true" fillcolor="#000000" stroked="false">
                <v:path arrowok="t"/>
                <v:fill type="solid"/>
              </v:shape>
            </v:group>
            <v:group style="position:absolute;left:3845;top:2357;width:15;height:30" coordorigin="3845,2357" coordsize="15,30">
              <v:shape style="position:absolute;left:3845;top:2357;width:15;height:30" coordorigin="3845,2357" coordsize="15,30" path="m3845,2387l3860,2387,3860,2357,3845,2357,3845,2387xe" filled="true" fillcolor="#000000" stroked="false">
                <v:path arrowok="t"/>
                <v:fill type="solid"/>
              </v:shape>
            </v:group>
            <v:group style="position:absolute;left:3845;top:2387;width:15;height:30" coordorigin="3845,2387" coordsize="15,30">
              <v:shape style="position:absolute;left:3845;top:2387;width:15;height:30" coordorigin="3845,2387" coordsize="15,30" path="m3845,2417l3860,2417,3860,2387,3845,2387,3845,2417xe" filled="true" fillcolor="#000000" stroked="false">
                <v:path arrowok="t"/>
                <v:fill type="solid"/>
              </v:shape>
            </v:group>
            <v:group style="position:absolute;left:3845;top:2417;width:15;height:30" coordorigin="3845,2417" coordsize="15,30">
              <v:shape style="position:absolute;left:3845;top:2417;width:15;height:30" coordorigin="3845,2417" coordsize="15,30" path="m3845,2447l3860,2447,3860,2417,3845,2417,3845,2447xe" filled="true" fillcolor="#000000" stroked="false">
                <v:path arrowok="t"/>
                <v:fill type="solid"/>
              </v:shape>
            </v:group>
            <v:group style="position:absolute;left:3845;top:2447;width:15;height:30" coordorigin="3845,2447" coordsize="15,30">
              <v:shape style="position:absolute;left:3845;top:2447;width:15;height:30" coordorigin="3845,2447" coordsize="15,30" path="m3845,2477l3860,2477,3860,2447,3845,2447,3845,2477xe" filled="true" fillcolor="#000000" stroked="false">
                <v:path arrowok="t"/>
                <v:fill type="solid"/>
              </v:shape>
            </v:group>
            <v:group style="position:absolute;left:3845;top:2477;width:15;height:30" coordorigin="3845,2477" coordsize="15,30">
              <v:shape style="position:absolute;left:3845;top:2477;width:15;height:30" coordorigin="3845,2477" coordsize="15,30" path="m3845,2507l3860,2507,3860,2477,3845,2477,3845,2507xe" filled="true" fillcolor="#000000" stroked="false">
                <v:path arrowok="t"/>
                <v:fill type="solid"/>
              </v:shape>
            </v:group>
            <v:group style="position:absolute;left:3845;top:2507;width:15;height:30" coordorigin="3845,2507" coordsize="15,30">
              <v:shape style="position:absolute;left:3845;top:2507;width:15;height:30" coordorigin="3845,2507" coordsize="15,30" path="m3845,2537l3860,2537,3860,2507,3845,2507,3845,2537xe" filled="true" fillcolor="#000000" stroked="false">
                <v:path arrowok="t"/>
                <v:fill type="solid"/>
              </v:shape>
            </v:group>
            <v:group style="position:absolute;left:3845;top:2537;width:15;height:30" coordorigin="3845,2537" coordsize="15,30">
              <v:shape style="position:absolute;left:3845;top:2537;width:15;height:30" coordorigin="3845,2537" coordsize="15,30" path="m3845,2567l3860,2567,3860,2537,3845,2537,3845,2567xe" filled="true" fillcolor="#000000" stroked="false">
                <v:path arrowok="t"/>
                <v:fill type="solid"/>
              </v:shape>
            </v:group>
            <v:group style="position:absolute;left:3845;top:2574;width:15;height:2" coordorigin="3845,2574" coordsize="15,2">
              <v:shape style="position:absolute;left:3845;top:2574;width:15;height:2" coordorigin="3845,2574" coordsize="15,0" path="m3845,2574l3860,2574e" filled="false" stroked="true" strokeweight=".75pt" strokecolor="#000000">
                <v:path arrowok="t"/>
              </v:shape>
            </v:group>
            <v:group style="position:absolute;left:5122;top:2206;width:15;height:30" coordorigin="5122,2206" coordsize="15,30">
              <v:shape style="position:absolute;left:5122;top:2206;width:15;height:30" coordorigin="5122,2206" coordsize="15,30" path="m5122,2236l5137,2236,5137,2206,5122,2206,5122,2236xe" filled="true" fillcolor="#000000" stroked="false">
                <v:path arrowok="t"/>
                <v:fill type="solid"/>
              </v:shape>
            </v:group>
            <v:group style="position:absolute;left:5122;top:2236;width:15;height:31" coordorigin="5122,2236" coordsize="15,31">
              <v:shape style="position:absolute;left:5122;top:2236;width:15;height:31" coordorigin="5122,2236" coordsize="15,31" path="m5122,2267l5137,2267,5137,2236,5122,2236,5122,2267xe" filled="true" fillcolor="#000000" stroked="false">
                <v:path arrowok="t"/>
                <v:fill type="solid"/>
              </v:shape>
            </v:group>
            <v:group style="position:absolute;left:5122;top:2267;width:15;height:30" coordorigin="5122,2267" coordsize="15,30">
              <v:shape style="position:absolute;left:5122;top:2267;width:15;height:30" coordorigin="5122,2267" coordsize="15,30" path="m5122,2297l5137,2297,5137,2267,5122,2267,5122,2297xe" filled="true" fillcolor="#000000" stroked="false">
                <v:path arrowok="t"/>
                <v:fill type="solid"/>
              </v:shape>
            </v:group>
            <v:group style="position:absolute;left:5122;top:2297;width:15;height:30" coordorigin="5122,2297" coordsize="15,30">
              <v:shape style="position:absolute;left:5122;top:2297;width:15;height:30" coordorigin="5122,2297" coordsize="15,30" path="m5122,2327l5137,2327,5137,2297,5122,2297,5122,2327xe" filled="true" fillcolor="#000000" stroked="false">
                <v:path arrowok="t"/>
                <v:fill type="solid"/>
              </v:shape>
            </v:group>
            <v:group style="position:absolute;left:5122;top:2327;width:15;height:30" coordorigin="5122,2327" coordsize="15,30">
              <v:shape style="position:absolute;left:5122;top:2327;width:15;height:30" coordorigin="5122,2327" coordsize="15,30" path="m5122,2357l5137,2357,5137,2327,5122,2327,5122,2357xe" filled="true" fillcolor="#000000" stroked="false">
                <v:path arrowok="t"/>
                <v:fill type="solid"/>
              </v:shape>
            </v:group>
            <v:group style="position:absolute;left:5122;top:2357;width:15;height:30" coordorigin="5122,2357" coordsize="15,30">
              <v:shape style="position:absolute;left:5122;top:2357;width:15;height:30" coordorigin="5122,2357" coordsize="15,30" path="m5122,2387l5137,2387,5137,2357,5122,2357,5122,2387xe" filled="true" fillcolor="#000000" stroked="false">
                <v:path arrowok="t"/>
                <v:fill type="solid"/>
              </v:shape>
            </v:group>
            <v:group style="position:absolute;left:5122;top:2387;width:15;height:30" coordorigin="5122,2387" coordsize="15,30">
              <v:shape style="position:absolute;left:5122;top:2387;width:15;height:30" coordorigin="5122,2387" coordsize="15,30" path="m5122,2417l5137,2417,5137,2387,5122,2387,5122,2417xe" filled="true" fillcolor="#000000" stroked="false">
                <v:path arrowok="t"/>
                <v:fill type="solid"/>
              </v:shape>
            </v:group>
            <v:group style="position:absolute;left:5122;top:2417;width:15;height:30" coordorigin="5122,2417" coordsize="15,30">
              <v:shape style="position:absolute;left:5122;top:2417;width:15;height:30" coordorigin="5122,2417" coordsize="15,30" path="m5122,2447l5137,2447,5137,2417,5122,2417,5122,2447xe" filled="true" fillcolor="#000000" stroked="false">
                <v:path arrowok="t"/>
                <v:fill type="solid"/>
              </v:shape>
            </v:group>
            <v:group style="position:absolute;left:5122;top:2447;width:15;height:30" coordorigin="5122,2447" coordsize="15,30">
              <v:shape style="position:absolute;left:5122;top:2447;width:15;height:30" coordorigin="5122,2447" coordsize="15,30" path="m5122,2477l5137,2477,5137,2447,5122,2447,5122,2477xe" filled="true" fillcolor="#000000" stroked="false">
                <v:path arrowok="t"/>
                <v:fill type="solid"/>
              </v:shape>
            </v:group>
            <v:group style="position:absolute;left:5122;top:2477;width:15;height:30" coordorigin="5122,2477" coordsize="15,30">
              <v:shape style="position:absolute;left:5122;top:2477;width:15;height:30" coordorigin="5122,2477" coordsize="15,30" path="m5122,2507l5137,2507,5137,2477,5122,2477,5122,2507xe" filled="true" fillcolor="#000000" stroked="false">
                <v:path arrowok="t"/>
                <v:fill type="solid"/>
              </v:shape>
            </v:group>
            <v:group style="position:absolute;left:5122;top:2507;width:15;height:30" coordorigin="5122,2507" coordsize="15,30">
              <v:shape style="position:absolute;left:5122;top:2507;width:15;height:30" coordorigin="5122,2507" coordsize="15,30" path="m5122,2537l5137,2537,5137,2507,5122,2507,5122,2537xe" filled="true" fillcolor="#000000" stroked="false">
                <v:path arrowok="t"/>
                <v:fill type="solid"/>
              </v:shape>
            </v:group>
            <v:group style="position:absolute;left:5122;top:2537;width:15;height:30" coordorigin="5122,2537" coordsize="15,30">
              <v:shape style="position:absolute;left:5122;top:2537;width:15;height:30" coordorigin="5122,2537" coordsize="15,30" path="m5122,2567l5137,2567,5137,2537,5122,2537,5122,2567xe" filled="true" fillcolor="#000000" stroked="false">
                <v:path arrowok="t"/>
                <v:fill type="solid"/>
              </v:shape>
            </v:group>
            <v:group style="position:absolute;left:5122;top:2574;width:15;height:2" coordorigin="5122,2574" coordsize="15,2">
              <v:shape style="position:absolute;left:5122;top:2574;width:15;height:2" coordorigin="5122,2574" coordsize="15,0" path="m5122,2574l5137,2574e" filled="false" stroked="true" strokeweight=".75pt" strokecolor="#000000">
                <v:path arrowok="t"/>
              </v:shape>
            </v:group>
            <v:group style="position:absolute;left:6398;top:2206;width:15;height:30" coordorigin="6398,2206" coordsize="15,30">
              <v:shape style="position:absolute;left:6398;top:2206;width:15;height:30" coordorigin="6398,2206" coordsize="15,30" path="m6398,2236l6413,2236,6413,2206,6398,2206,6398,2236xe" filled="true" fillcolor="#000000" stroked="false">
                <v:path arrowok="t"/>
                <v:fill type="solid"/>
              </v:shape>
            </v:group>
            <v:group style="position:absolute;left:6398;top:2236;width:15;height:31" coordorigin="6398,2236" coordsize="15,31">
              <v:shape style="position:absolute;left:6398;top:2236;width:15;height:31" coordorigin="6398,2236" coordsize="15,31" path="m6398,2267l6413,2267,6413,2236,6398,2236,6398,2267xe" filled="true" fillcolor="#000000" stroked="false">
                <v:path arrowok="t"/>
                <v:fill type="solid"/>
              </v:shape>
            </v:group>
            <v:group style="position:absolute;left:6398;top:2267;width:15;height:30" coordorigin="6398,2267" coordsize="15,30">
              <v:shape style="position:absolute;left:6398;top:2267;width:15;height:30" coordorigin="6398,2267" coordsize="15,30" path="m6398,2297l6413,2297,6413,2267,6398,2267,6398,2297xe" filled="true" fillcolor="#000000" stroked="false">
                <v:path arrowok="t"/>
                <v:fill type="solid"/>
              </v:shape>
            </v:group>
            <v:group style="position:absolute;left:6398;top:2297;width:15;height:30" coordorigin="6398,2297" coordsize="15,30">
              <v:shape style="position:absolute;left:6398;top:2297;width:15;height:30" coordorigin="6398,2297" coordsize="15,30" path="m6398,2327l6413,2327,6413,2297,6398,2297,6398,2327xe" filled="true" fillcolor="#000000" stroked="false">
                <v:path arrowok="t"/>
                <v:fill type="solid"/>
              </v:shape>
            </v:group>
            <v:group style="position:absolute;left:6398;top:2327;width:15;height:30" coordorigin="6398,2327" coordsize="15,30">
              <v:shape style="position:absolute;left:6398;top:2327;width:15;height:30" coordorigin="6398,2327" coordsize="15,30" path="m6398,2357l6413,2357,6413,2327,6398,2327,6398,2357xe" filled="true" fillcolor="#000000" stroked="false">
                <v:path arrowok="t"/>
                <v:fill type="solid"/>
              </v:shape>
            </v:group>
            <v:group style="position:absolute;left:6398;top:2357;width:15;height:30" coordorigin="6398,2357" coordsize="15,30">
              <v:shape style="position:absolute;left:6398;top:2357;width:15;height:30" coordorigin="6398,2357" coordsize="15,30" path="m6398,2387l6413,2387,6413,2357,6398,2357,6398,2387xe" filled="true" fillcolor="#000000" stroked="false">
                <v:path arrowok="t"/>
                <v:fill type="solid"/>
              </v:shape>
            </v:group>
            <v:group style="position:absolute;left:6398;top:2387;width:15;height:30" coordorigin="6398,2387" coordsize="15,30">
              <v:shape style="position:absolute;left:6398;top:2387;width:15;height:30" coordorigin="6398,2387" coordsize="15,30" path="m6398,2417l6413,2417,6413,2387,6398,2387,6398,2417xe" filled="true" fillcolor="#000000" stroked="false">
                <v:path arrowok="t"/>
                <v:fill type="solid"/>
              </v:shape>
            </v:group>
            <v:group style="position:absolute;left:6398;top:2417;width:15;height:30" coordorigin="6398,2417" coordsize="15,30">
              <v:shape style="position:absolute;left:6398;top:2417;width:15;height:30" coordorigin="6398,2417" coordsize="15,30" path="m6398,2447l6413,2447,6413,2417,6398,2417,6398,2447xe" filled="true" fillcolor="#000000" stroked="false">
                <v:path arrowok="t"/>
                <v:fill type="solid"/>
              </v:shape>
            </v:group>
            <v:group style="position:absolute;left:6398;top:2447;width:15;height:30" coordorigin="6398,2447" coordsize="15,30">
              <v:shape style="position:absolute;left:6398;top:2447;width:15;height:30" coordorigin="6398,2447" coordsize="15,30" path="m6398,2477l6413,2477,6413,2447,6398,2447,6398,2477xe" filled="true" fillcolor="#000000" stroked="false">
                <v:path arrowok="t"/>
                <v:fill type="solid"/>
              </v:shape>
            </v:group>
            <v:group style="position:absolute;left:6398;top:2477;width:15;height:30" coordorigin="6398,2477" coordsize="15,30">
              <v:shape style="position:absolute;left:6398;top:2477;width:15;height:30" coordorigin="6398,2477" coordsize="15,30" path="m6398,2507l6413,2507,6413,2477,6398,2477,6398,2507xe" filled="true" fillcolor="#000000" stroked="false">
                <v:path arrowok="t"/>
                <v:fill type="solid"/>
              </v:shape>
            </v:group>
            <v:group style="position:absolute;left:6398;top:2507;width:15;height:30" coordorigin="6398,2507" coordsize="15,30">
              <v:shape style="position:absolute;left:6398;top:2507;width:15;height:30" coordorigin="6398,2507" coordsize="15,30" path="m6398,2537l6413,2537,6413,2507,6398,2507,6398,2537xe" filled="true" fillcolor="#000000" stroked="false">
                <v:path arrowok="t"/>
                <v:fill type="solid"/>
              </v:shape>
            </v:group>
            <v:group style="position:absolute;left:6398;top:2537;width:15;height:30" coordorigin="6398,2537" coordsize="15,30">
              <v:shape style="position:absolute;left:6398;top:2537;width:15;height:30" coordorigin="6398,2537" coordsize="15,30" path="m6398,2567l6413,2567,6413,2537,6398,2537,6398,2567xe" filled="true" fillcolor="#000000" stroked="false">
                <v:path arrowok="t"/>
                <v:fill type="solid"/>
              </v:shape>
            </v:group>
            <v:group style="position:absolute;left:6398;top:2574;width:15;height:2" coordorigin="6398,2574" coordsize="15,2">
              <v:shape style="position:absolute;left:6398;top:2574;width:15;height:2" coordorigin="6398,2574" coordsize="15,0" path="m6398,2574l6413,2574e" filled="false" stroked="true" strokeweight=".75pt" strokecolor="#000000">
                <v:path arrowok="t"/>
              </v:shape>
            </v:group>
            <v:group style="position:absolute;left:7825;top:2206;width:15;height:30" coordorigin="7825,2206" coordsize="15,30">
              <v:shape style="position:absolute;left:7825;top:2206;width:15;height:30" coordorigin="7825,2206" coordsize="15,30" path="m7825,2236l7840,2236,7840,2206,7825,2206,7825,2236xe" filled="true" fillcolor="#000000" stroked="false">
                <v:path arrowok="t"/>
                <v:fill type="solid"/>
              </v:shape>
            </v:group>
            <v:group style="position:absolute;left:7825;top:2236;width:15;height:31" coordorigin="7825,2236" coordsize="15,31">
              <v:shape style="position:absolute;left:7825;top:2236;width:15;height:31" coordorigin="7825,2236" coordsize="15,31" path="m7825,2267l7840,2267,7840,2236,7825,2236,7825,2267xe" filled="true" fillcolor="#000000" stroked="false">
                <v:path arrowok="t"/>
                <v:fill type="solid"/>
              </v:shape>
            </v:group>
            <v:group style="position:absolute;left:7825;top:2267;width:15;height:30" coordorigin="7825,2267" coordsize="15,30">
              <v:shape style="position:absolute;left:7825;top:2267;width:15;height:30" coordorigin="7825,2267" coordsize="15,30" path="m7825,2297l7840,2297,7840,2267,7825,2267,7825,2297xe" filled="true" fillcolor="#000000" stroked="false">
                <v:path arrowok="t"/>
                <v:fill type="solid"/>
              </v:shape>
            </v:group>
            <v:group style="position:absolute;left:7825;top:2297;width:15;height:30" coordorigin="7825,2297" coordsize="15,30">
              <v:shape style="position:absolute;left:7825;top:2297;width:15;height:30" coordorigin="7825,2297" coordsize="15,30" path="m7825,2327l7840,2327,7840,2297,7825,2297,7825,2327xe" filled="true" fillcolor="#000000" stroked="false">
                <v:path arrowok="t"/>
                <v:fill type="solid"/>
              </v:shape>
            </v:group>
            <v:group style="position:absolute;left:7825;top:2327;width:15;height:30" coordorigin="7825,2327" coordsize="15,30">
              <v:shape style="position:absolute;left:7825;top:2327;width:15;height:30" coordorigin="7825,2327" coordsize="15,30" path="m7825,2357l7840,2357,7840,2327,7825,2327,7825,2357xe" filled="true" fillcolor="#000000" stroked="false">
                <v:path arrowok="t"/>
                <v:fill type="solid"/>
              </v:shape>
            </v:group>
            <v:group style="position:absolute;left:7825;top:2357;width:15;height:30" coordorigin="7825,2357" coordsize="15,30">
              <v:shape style="position:absolute;left:7825;top:2357;width:15;height:30" coordorigin="7825,2357" coordsize="15,30" path="m7825,2387l7840,2387,7840,2357,7825,2357,7825,2387xe" filled="true" fillcolor="#000000" stroked="false">
                <v:path arrowok="t"/>
                <v:fill type="solid"/>
              </v:shape>
            </v:group>
            <v:group style="position:absolute;left:7825;top:2387;width:15;height:30" coordorigin="7825,2387" coordsize="15,30">
              <v:shape style="position:absolute;left:7825;top:2387;width:15;height:30" coordorigin="7825,2387" coordsize="15,30" path="m7825,2417l7840,2417,7840,2387,7825,2387,7825,2417xe" filled="true" fillcolor="#000000" stroked="false">
                <v:path arrowok="t"/>
                <v:fill type="solid"/>
              </v:shape>
            </v:group>
            <v:group style="position:absolute;left:7825;top:2417;width:15;height:30" coordorigin="7825,2417" coordsize="15,30">
              <v:shape style="position:absolute;left:7825;top:2417;width:15;height:30" coordorigin="7825,2417" coordsize="15,30" path="m7825,2447l7840,2447,7840,2417,7825,2417,7825,2447xe" filled="true" fillcolor="#000000" stroked="false">
                <v:path arrowok="t"/>
                <v:fill type="solid"/>
              </v:shape>
            </v:group>
            <v:group style="position:absolute;left:7825;top:2447;width:15;height:30" coordorigin="7825,2447" coordsize="15,30">
              <v:shape style="position:absolute;left:7825;top:2447;width:15;height:30" coordorigin="7825,2447" coordsize="15,30" path="m7825,2477l7840,2477,7840,2447,7825,2447,7825,2477xe" filled="true" fillcolor="#000000" stroked="false">
                <v:path arrowok="t"/>
                <v:fill type="solid"/>
              </v:shape>
            </v:group>
            <v:group style="position:absolute;left:7825;top:2477;width:15;height:30" coordorigin="7825,2477" coordsize="15,30">
              <v:shape style="position:absolute;left:7825;top:2477;width:15;height:30" coordorigin="7825,2477" coordsize="15,30" path="m7825,2507l7840,2507,7840,2477,7825,2477,7825,2507xe" filled="true" fillcolor="#000000" stroked="false">
                <v:path arrowok="t"/>
                <v:fill type="solid"/>
              </v:shape>
            </v:group>
            <v:group style="position:absolute;left:7825;top:2507;width:15;height:30" coordorigin="7825,2507" coordsize="15,30">
              <v:shape style="position:absolute;left:7825;top:2507;width:15;height:30" coordorigin="7825,2507" coordsize="15,30" path="m7825,2537l7840,2537,7840,2507,7825,2507,7825,2537xe" filled="true" fillcolor="#000000" stroked="false">
                <v:path arrowok="t"/>
                <v:fill type="solid"/>
              </v:shape>
            </v:group>
            <v:group style="position:absolute;left:7825;top:2537;width:15;height:30" coordorigin="7825,2537" coordsize="15,30">
              <v:shape style="position:absolute;left:7825;top:2537;width:15;height:30" coordorigin="7825,2537" coordsize="15,30" path="m7825,2567l7840,2567,7840,2537,7825,2537,7825,2567xe" filled="true" fillcolor="#000000" stroked="false">
                <v:path arrowok="t"/>
                <v:fill type="solid"/>
              </v:shape>
            </v:group>
            <v:group style="position:absolute;left:7825;top:2574;width:15;height:2" coordorigin="7825,2574" coordsize="15,2">
              <v:shape style="position:absolute;left:7825;top:2574;width:15;height:2" coordorigin="7825,2574" coordsize="15,0" path="m7825,2574l7840,2574e" filled="false" stroked="true" strokeweight=".75pt" strokecolor="#000000">
                <v:path arrowok="t"/>
              </v:shape>
            </v:group>
            <v:group style="position:absolute;left:8726;top:2206;width:15;height:30" coordorigin="8726,2206" coordsize="15,30">
              <v:shape style="position:absolute;left:8726;top:2206;width:15;height:30" coordorigin="8726,2206" coordsize="15,30" path="m8726,2236l8741,2236,8741,2206,8726,2206,8726,2236xe" filled="true" fillcolor="#000000" stroked="false">
                <v:path arrowok="t"/>
                <v:fill type="solid"/>
              </v:shape>
            </v:group>
            <v:group style="position:absolute;left:8726;top:2236;width:15;height:31" coordorigin="8726,2236" coordsize="15,31">
              <v:shape style="position:absolute;left:8726;top:2236;width:15;height:31" coordorigin="8726,2236" coordsize="15,31" path="m8726,2267l8741,2267,8741,2236,8726,2236,8726,2267xe" filled="true" fillcolor="#000000" stroked="false">
                <v:path arrowok="t"/>
                <v:fill type="solid"/>
              </v:shape>
            </v:group>
            <v:group style="position:absolute;left:8726;top:2267;width:15;height:30" coordorigin="8726,2267" coordsize="15,30">
              <v:shape style="position:absolute;left:8726;top:2267;width:15;height:30" coordorigin="8726,2267" coordsize="15,30" path="m8726,2297l8741,2297,8741,2267,8726,2267,8726,2297xe" filled="true" fillcolor="#000000" stroked="false">
                <v:path arrowok="t"/>
                <v:fill type="solid"/>
              </v:shape>
            </v:group>
            <v:group style="position:absolute;left:8726;top:2297;width:15;height:30" coordorigin="8726,2297" coordsize="15,30">
              <v:shape style="position:absolute;left:8726;top:2297;width:15;height:30" coordorigin="8726,2297" coordsize="15,30" path="m8726,2327l8741,2327,8741,2297,8726,2297,8726,2327xe" filled="true" fillcolor="#000000" stroked="false">
                <v:path arrowok="t"/>
                <v:fill type="solid"/>
              </v:shape>
            </v:group>
            <v:group style="position:absolute;left:8726;top:2327;width:15;height:30" coordorigin="8726,2327" coordsize="15,30">
              <v:shape style="position:absolute;left:8726;top:2327;width:15;height:30" coordorigin="8726,2327" coordsize="15,30" path="m8726,2357l8741,2357,8741,2327,8726,2327,8726,2357xe" filled="true" fillcolor="#000000" stroked="false">
                <v:path arrowok="t"/>
                <v:fill type="solid"/>
              </v:shape>
            </v:group>
            <v:group style="position:absolute;left:8726;top:2357;width:15;height:30" coordorigin="8726,2357" coordsize="15,30">
              <v:shape style="position:absolute;left:8726;top:2357;width:15;height:30" coordorigin="8726,2357" coordsize="15,30" path="m8726,2387l8741,2387,8741,2357,8726,2357,8726,2387xe" filled="true" fillcolor="#000000" stroked="false">
                <v:path arrowok="t"/>
                <v:fill type="solid"/>
              </v:shape>
            </v:group>
            <v:group style="position:absolute;left:8726;top:2387;width:15;height:30" coordorigin="8726,2387" coordsize="15,30">
              <v:shape style="position:absolute;left:8726;top:2387;width:15;height:30" coordorigin="8726,2387" coordsize="15,30" path="m8726,2417l8741,2417,8741,2387,8726,2387,8726,2417xe" filled="true" fillcolor="#000000" stroked="false">
                <v:path arrowok="t"/>
                <v:fill type="solid"/>
              </v:shape>
            </v:group>
            <v:group style="position:absolute;left:8726;top:2417;width:15;height:30" coordorigin="8726,2417" coordsize="15,30">
              <v:shape style="position:absolute;left:8726;top:2417;width:15;height:30" coordorigin="8726,2417" coordsize="15,30" path="m8726,2447l8741,2447,8741,2417,8726,2417,8726,2447xe" filled="true" fillcolor="#000000" stroked="false">
                <v:path arrowok="t"/>
                <v:fill type="solid"/>
              </v:shape>
            </v:group>
            <v:group style="position:absolute;left:8726;top:2447;width:15;height:30" coordorigin="8726,2447" coordsize="15,30">
              <v:shape style="position:absolute;left:8726;top:2447;width:15;height:30" coordorigin="8726,2447" coordsize="15,30" path="m8726,2477l8741,2477,8741,2447,8726,2447,8726,2477xe" filled="true" fillcolor="#000000" stroked="false">
                <v:path arrowok="t"/>
                <v:fill type="solid"/>
              </v:shape>
            </v:group>
            <v:group style="position:absolute;left:8726;top:2477;width:15;height:30" coordorigin="8726,2477" coordsize="15,30">
              <v:shape style="position:absolute;left:8726;top:2477;width:15;height:30" coordorigin="8726,2477" coordsize="15,30" path="m8726,2507l8741,2507,8741,2477,8726,2477,8726,2507xe" filled="true" fillcolor="#000000" stroked="false">
                <v:path arrowok="t"/>
                <v:fill type="solid"/>
              </v:shape>
            </v:group>
            <v:group style="position:absolute;left:8726;top:2507;width:15;height:30" coordorigin="8726,2507" coordsize="15,30">
              <v:shape style="position:absolute;left:8726;top:2507;width:15;height:30" coordorigin="8726,2507" coordsize="15,30" path="m8726,2537l8741,2537,8741,2507,8726,2507,8726,2537xe" filled="true" fillcolor="#000000" stroked="false">
                <v:path arrowok="t"/>
                <v:fill type="solid"/>
              </v:shape>
            </v:group>
            <v:group style="position:absolute;left:8726;top:2537;width:15;height:30" coordorigin="8726,2537" coordsize="15,30">
              <v:shape style="position:absolute;left:8726;top:2537;width:15;height:30" coordorigin="8726,2537" coordsize="15,30" path="m8726,2567l8741,2567,8741,2537,8726,2537,8726,2567xe" filled="true" fillcolor="#000000" stroked="false">
                <v:path arrowok="t"/>
                <v:fill type="solid"/>
              </v:shape>
            </v:group>
            <v:group style="position:absolute;left:8726;top:2574;width:15;height:2" coordorigin="8726,2574" coordsize="15,2">
              <v:shape style="position:absolute;left:8726;top:2574;width:15;height:2" coordorigin="8726,2574" coordsize="15,0" path="m8726,2574l8741,2574e" filled="false" stroked="true" strokeweight=".75pt" strokecolor="#000000">
                <v:path arrowok="t"/>
              </v:shape>
              <v:shape style="position:absolute;left:30;top:2582;width:2403;height:15" type="#_x0000_t75" stroked="false">
                <v:imagedata r:id="rId40" o:title=""/>
              </v:shape>
              <v:shape style="position:absolute;left:2426;top:2582;width:1419;height:15" type="#_x0000_t75" stroked="false">
                <v:imagedata r:id="rId182" o:title=""/>
              </v:shape>
              <v:shape style="position:absolute;left:3837;top:2582;width:1285;height:15" type="#_x0000_t75" stroked="false">
                <v:imagedata r:id="rId114" o:title=""/>
              </v:shape>
              <v:shape style="position:absolute;left:5114;top:2582;width:1284;height:15" type="#_x0000_t75" stroked="false">
                <v:imagedata r:id="rId114" o:title=""/>
              </v:shape>
              <v:shape style="position:absolute;left:6391;top:2582;width:1434;height:15" type="#_x0000_t75" stroked="false">
                <v:imagedata r:id="rId559" o:title=""/>
              </v:shape>
              <v:shape style="position:absolute;left:7817;top:2582;width:909;height:15" type="#_x0000_t75" stroked="false">
                <v:imagedata r:id="rId574" o:title=""/>
              </v:shape>
              <v:shape style="position:absolute;left:8719;top:2582;width:1013;height:15" type="#_x0000_t75" stroked="false">
                <v:imagedata r:id="rId44" o:title=""/>
              </v:shape>
            </v:group>
            <v:group style="position:absolute;left:2433;top:2597;width:15;height:30" coordorigin="2433,2597" coordsize="15,30">
              <v:shape style="position:absolute;left:2433;top:2597;width:15;height:30" coordorigin="2433,2597" coordsize="15,30" path="m2433,2627l2448,2627,2448,2597,2433,2597,2433,2627xe" filled="true" fillcolor="#000000" stroked="false">
                <v:path arrowok="t"/>
                <v:fill type="solid"/>
              </v:shape>
            </v:group>
            <v:group style="position:absolute;left:2433;top:2627;width:15;height:30" coordorigin="2433,2627" coordsize="15,30">
              <v:shape style="position:absolute;left:2433;top:2627;width:15;height:30" coordorigin="2433,2627" coordsize="15,30" path="m2433,2657l2448,2657,2448,2627,2433,2627,2433,2657xe" filled="true" fillcolor="#000000" stroked="false">
                <v:path arrowok="t"/>
                <v:fill type="solid"/>
              </v:shape>
            </v:group>
            <v:group style="position:absolute;left:2433;top:2657;width:15;height:30" coordorigin="2433,2657" coordsize="15,30">
              <v:shape style="position:absolute;left:2433;top:2657;width:15;height:30" coordorigin="2433,2657" coordsize="15,30" path="m2433,2687l2448,2687,2448,2657,2433,2657,2433,2687xe" filled="true" fillcolor="#000000" stroked="false">
                <v:path arrowok="t"/>
                <v:fill type="solid"/>
              </v:shape>
            </v:group>
            <v:group style="position:absolute;left:2433;top:2687;width:15;height:30" coordorigin="2433,2687" coordsize="15,30">
              <v:shape style="position:absolute;left:2433;top:2687;width:15;height:30" coordorigin="2433,2687" coordsize="15,30" path="m2433,2717l2448,2717,2448,2687,2433,2687,2433,2717xe" filled="true" fillcolor="#000000" stroked="false">
                <v:path arrowok="t"/>
                <v:fill type="solid"/>
              </v:shape>
            </v:group>
            <v:group style="position:absolute;left:2433;top:2717;width:15;height:30" coordorigin="2433,2717" coordsize="15,30">
              <v:shape style="position:absolute;left:2433;top:2717;width:15;height:30" coordorigin="2433,2717" coordsize="15,30" path="m2433,2747l2448,2747,2448,2717,2433,2717,2433,2747xe" filled="true" fillcolor="#000000" stroked="false">
                <v:path arrowok="t"/>
                <v:fill type="solid"/>
              </v:shape>
            </v:group>
            <v:group style="position:absolute;left:2433;top:2747;width:15;height:30" coordorigin="2433,2747" coordsize="15,30">
              <v:shape style="position:absolute;left:2433;top:2747;width:15;height:30" coordorigin="2433,2747" coordsize="15,30" path="m2433,2777l2448,2777,2448,2747,2433,2747,2433,2777xe" filled="true" fillcolor="#000000" stroked="false">
                <v:path arrowok="t"/>
                <v:fill type="solid"/>
              </v:shape>
            </v:group>
            <v:group style="position:absolute;left:2433;top:2777;width:15;height:30" coordorigin="2433,2777" coordsize="15,30">
              <v:shape style="position:absolute;left:2433;top:2777;width:15;height:30" coordorigin="2433,2777" coordsize="15,30" path="m2433,2807l2448,2807,2448,2777,2433,2777,2433,2807xe" filled="true" fillcolor="#000000" stroked="false">
                <v:path arrowok="t"/>
                <v:fill type="solid"/>
              </v:shape>
            </v:group>
            <v:group style="position:absolute;left:2433;top:2807;width:15;height:31" coordorigin="2433,2807" coordsize="15,31">
              <v:shape style="position:absolute;left:2433;top:2807;width:15;height:31" coordorigin="2433,2807" coordsize="15,31" path="m2433,2837l2448,2837,2448,2807,2433,2807,2433,2837xe" filled="true" fillcolor="#000000" stroked="false">
                <v:path arrowok="t"/>
                <v:fill type="solid"/>
              </v:shape>
            </v:group>
            <v:group style="position:absolute;left:2433;top:2837;width:15;height:30" coordorigin="2433,2837" coordsize="15,30">
              <v:shape style="position:absolute;left:2433;top:2837;width:15;height:30" coordorigin="2433,2837" coordsize="15,30" path="m2433,2867l2448,2867,2448,2837,2433,2837,2433,2867xe" filled="true" fillcolor="#000000" stroked="false">
                <v:path arrowok="t"/>
                <v:fill type="solid"/>
              </v:shape>
            </v:group>
            <v:group style="position:absolute;left:2433;top:2867;width:15;height:30" coordorigin="2433,2867" coordsize="15,30">
              <v:shape style="position:absolute;left:2433;top:2867;width:15;height:30" coordorigin="2433,2867" coordsize="15,30" path="m2433,2897l2448,2897,2448,2867,2433,2867,2433,2897xe" filled="true" fillcolor="#000000" stroked="false">
                <v:path arrowok="t"/>
                <v:fill type="solid"/>
              </v:shape>
            </v:group>
            <v:group style="position:absolute;left:3845;top:2597;width:15;height:30" coordorigin="3845,2597" coordsize="15,30">
              <v:shape style="position:absolute;left:3845;top:2597;width:15;height:30" coordorigin="3845,2597" coordsize="15,30" path="m3845,2627l3860,2627,3860,2597,3845,2597,3845,2627xe" filled="true" fillcolor="#000000" stroked="false">
                <v:path arrowok="t"/>
                <v:fill type="solid"/>
              </v:shape>
            </v:group>
            <v:group style="position:absolute;left:3845;top:2627;width:15;height:30" coordorigin="3845,2627" coordsize="15,30">
              <v:shape style="position:absolute;left:3845;top:2627;width:15;height:30" coordorigin="3845,2627" coordsize="15,30" path="m3845,2657l3860,2657,3860,2627,3845,2627,3845,2657xe" filled="true" fillcolor="#000000" stroked="false">
                <v:path arrowok="t"/>
                <v:fill type="solid"/>
              </v:shape>
            </v:group>
            <v:group style="position:absolute;left:3845;top:2657;width:15;height:30" coordorigin="3845,2657" coordsize="15,30">
              <v:shape style="position:absolute;left:3845;top:2657;width:15;height:30" coordorigin="3845,2657" coordsize="15,30" path="m3845,2687l3860,2687,3860,2657,3845,2657,3845,2687xe" filled="true" fillcolor="#000000" stroked="false">
                <v:path arrowok="t"/>
                <v:fill type="solid"/>
              </v:shape>
            </v:group>
            <v:group style="position:absolute;left:3845;top:2687;width:15;height:30" coordorigin="3845,2687" coordsize="15,30">
              <v:shape style="position:absolute;left:3845;top:2687;width:15;height:30" coordorigin="3845,2687" coordsize="15,30" path="m3845,2717l3860,2717,3860,2687,3845,2687,3845,2717xe" filled="true" fillcolor="#000000" stroked="false">
                <v:path arrowok="t"/>
                <v:fill type="solid"/>
              </v:shape>
            </v:group>
            <v:group style="position:absolute;left:3845;top:2717;width:15;height:30" coordorigin="3845,2717" coordsize="15,30">
              <v:shape style="position:absolute;left:3845;top:2717;width:15;height:30" coordorigin="3845,2717" coordsize="15,30" path="m3845,2747l3860,2747,3860,2717,3845,2717,3845,2747xe" filled="true" fillcolor="#000000" stroked="false">
                <v:path arrowok="t"/>
                <v:fill type="solid"/>
              </v:shape>
            </v:group>
            <v:group style="position:absolute;left:3845;top:2747;width:15;height:30" coordorigin="3845,2747" coordsize="15,30">
              <v:shape style="position:absolute;left:3845;top:2747;width:15;height:30" coordorigin="3845,2747" coordsize="15,30" path="m3845,2777l3860,2777,3860,2747,3845,2747,3845,2777xe" filled="true" fillcolor="#000000" stroked="false">
                <v:path arrowok="t"/>
                <v:fill type="solid"/>
              </v:shape>
            </v:group>
            <v:group style="position:absolute;left:3845;top:2777;width:15;height:30" coordorigin="3845,2777" coordsize="15,30">
              <v:shape style="position:absolute;left:3845;top:2777;width:15;height:30" coordorigin="3845,2777" coordsize="15,30" path="m3845,2807l3860,2807,3860,2777,3845,2777,3845,2807xe" filled="true" fillcolor="#000000" stroked="false">
                <v:path arrowok="t"/>
                <v:fill type="solid"/>
              </v:shape>
            </v:group>
            <v:group style="position:absolute;left:3845;top:2807;width:15;height:31" coordorigin="3845,2807" coordsize="15,31">
              <v:shape style="position:absolute;left:3845;top:2807;width:15;height:31" coordorigin="3845,2807" coordsize="15,31" path="m3845,2837l3860,2837,3860,2807,3845,2807,3845,2837xe" filled="true" fillcolor="#000000" stroked="false">
                <v:path arrowok="t"/>
                <v:fill type="solid"/>
              </v:shape>
            </v:group>
            <v:group style="position:absolute;left:3845;top:2837;width:15;height:30" coordorigin="3845,2837" coordsize="15,30">
              <v:shape style="position:absolute;left:3845;top:2837;width:15;height:30" coordorigin="3845,2837" coordsize="15,30" path="m3845,2867l3860,2867,3860,2837,3845,2837,3845,2867xe" filled="true" fillcolor="#000000" stroked="false">
                <v:path arrowok="t"/>
                <v:fill type="solid"/>
              </v:shape>
            </v:group>
            <v:group style="position:absolute;left:3845;top:2867;width:15;height:30" coordorigin="3845,2867" coordsize="15,30">
              <v:shape style="position:absolute;left:3845;top:2867;width:15;height:30" coordorigin="3845,2867" coordsize="15,30" path="m3845,2897l3860,2897,3860,2867,3845,2867,3845,2897xe" filled="true" fillcolor="#000000" stroked="false">
                <v:path arrowok="t"/>
                <v:fill type="solid"/>
              </v:shape>
            </v:group>
            <v:group style="position:absolute;left:3845;top:2897;width:15;height:30" coordorigin="3845,2897" coordsize="15,30">
              <v:shape style="position:absolute;left:3845;top:2897;width:15;height:30" coordorigin="3845,2897" coordsize="15,30" path="m3845,2927l3860,2927,3860,2897,3845,2897,3845,2927xe" filled="true" fillcolor="#000000" stroked="false">
                <v:path arrowok="t"/>
                <v:fill type="solid"/>
              </v:shape>
            </v:group>
            <v:group style="position:absolute;left:3845;top:2927;width:15;height:30" coordorigin="3845,2927" coordsize="15,30">
              <v:shape style="position:absolute;left:3845;top:2927;width:15;height:30" coordorigin="3845,2927" coordsize="15,30" path="m3845,2957l3860,2957,3860,2927,3845,2927,3845,2957xe" filled="true" fillcolor="#000000" stroked="false">
                <v:path arrowok="t"/>
                <v:fill type="solid"/>
              </v:shape>
            </v:group>
            <v:group style="position:absolute;left:3845;top:2957;width:15;height:30" coordorigin="3845,2957" coordsize="15,30">
              <v:shape style="position:absolute;left:3845;top:2957;width:15;height:30" coordorigin="3845,2957" coordsize="15,30" path="m3845,2987l3860,2987,3860,2957,3845,2957,3845,2987xe" filled="true" fillcolor="#000000" stroked="false">
                <v:path arrowok="t"/>
                <v:fill type="solid"/>
              </v:shape>
            </v:group>
            <v:group style="position:absolute;left:5122;top:2597;width:15;height:30" coordorigin="5122,2597" coordsize="15,30">
              <v:shape style="position:absolute;left:5122;top:2597;width:15;height:30" coordorigin="5122,2597" coordsize="15,30" path="m5122,2627l5137,2627,5137,2597,5122,2597,5122,2627xe" filled="true" fillcolor="#000000" stroked="false">
                <v:path arrowok="t"/>
                <v:fill type="solid"/>
              </v:shape>
            </v:group>
            <v:group style="position:absolute;left:5122;top:2627;width:15;height:30" coordorigin="5122,2627" coordsize="15,30">
              <v:shape style="position:absolute;left:5122;top:2627;width:15;height:30" coordorigin="5122,2627" coordsize="15,30" path="m5122,2657l5137,2657,5137,2627,5122,2627,5122,2657xe" filled="true" fillcolor="#000000" stroked="false">
                <v:path arrowok="t"/>
                <v:fill type="solid"/>
              </v:shape>
            </v:group>
            <v:group style="position:absolute;left:5122;top:2657;width:15;height:30" coordorigin="5122,2657" coordsize="15,30">
              <v:shape style="position:absolute;left:5122;top:2657;width:15;height:30" coordorigin="5122,2657" coordsize="15,30" path="m5122,2687l5137,2687,5137,2657,5122,2657,5122,2687xe" filled="true" fillcolor="#000000" stroked="false">
                <v:path arrowok="t"/>
                <v:fill type="solid"/>
              </v:shape>
            </v:group>
            <v:group style="position:absolute;left:5122;top:2687;width:15;height:30" coordorigin="5122,2687" coordsize="15,30">
              <v:shape style="position:absolute;left:5122;top:2687;width:15;height:30" coordorigin="5122,2687" coordsize="15,30" path="m5122,2717l5137,2717,5137,2687,5122,2687,5122,2717xe" filled="true" fillcolor="#000000" stroked="false">
                <v:path arrowok="t"/>
                <v:fill type="solid"/>
              </v:shape>
            </v:group>
            <v:group style="position:absolute;left:5122;top:2717;width:15;height:30" coordorigin="5122,2717" coordsize="15,30">
              <v:shape style="position:absolute;left:5122;top:2717;width:15;height:30" coordorigin="5122,2717" coordsize="15,30" path="m5122,2747l5137,2747,5137,2717,5122,2717,5122,2747xe" filled="true" fillcolor="#000000" stroked="false">
                <v:path arrowok="t"/>
                <v:fill type="solid"/>
              </v:shape>
            </v:group>
            <v:group style="position:absolute;left:5122;top:2747;width:15;height:30" coordorigin="5122,2747" coordsize="15,30">
              <v:shape style="position:absolute;left:5122;top:2747;width:15;height:30" coordorigin="5122,2747" coordsize="15,30" path="m5122,2777l5137,2777,5137,2747,5122,2747,5122,2777xe" filled="true" fillcolor="#000000" stroked="false">
                <v:path arrowok="t"/>
                <v:fill type="solid"/>
              </v:shape>
            </v:group>
            <v:group style="position:absolute;left:5122;top:2777;width:15;height:30" coordorigin="5122,2777" coordsize="15,30">
              <v:shape style="position:absolute;left:5122;top:2777;width:15;height:30" coordorigin="5122,2777" coordsize="15,30" path="m5122,2807l5137,2807,5137,2777,5122,2777,5122,2807xe" filled="true" fillcolor="#000000" stroked="false">
                <v:path arrowok="t"/>
                <v:fill type="solid"/>
              </v:shape>
            </v:group>
            <v:group style="position:absolute;left:5122;top:2807;width:15;height:31" coordorigin="5122,2807" coordsize="15,31">
              <v:shape style="position:absolute;left:5122;top:2807;width:15;height:31" coordorigin="5122,2807" coordsize="15,31" path="m5122,2837l5137,2837,5137,2807,5122,2807,5122,2837xe" filled="true" fillcolor="#000000" stroked="false">
                <v:path arrowok="t"/>
                <v:fill type="solid"/>
              </v:shape>
            </v:group>
            <v:group style="position:absolute;left:5122;top:2837;width:15;height:30" coordorigin="5122,2837" coordsize="15,30">
              <v:shape style="position:absolute;left:5122;top:2837;width:15;height:30" coordorigin="5122,2837" coordsize="15,30" path="m5122,2867l5137,2867,5137,2837,5122,2837,5122,2867xe" filled="true" fillcolor="#000000" stroked="false">
                <v:path arrowok="t"/>
                <v:fill type="solid"/>
              </v:shape>
            </v:group>
            <v:group style="position:absolute;left:5122;top:2867;width:15;height:30" coordorigin="5122,2867" coordsize="15,30">
              <v:shape style="position:absolute;left:5122;top:2867;width:15;height:30" coordorigin="5122,2867" coordsize="15,30" path="m5122,2897l5137,2897,5137,2867,5122,2867,5122,2897xe" filled="true" fillcolor="#000000" stroked="false">
                <v:path arrowok="t"/>
                <v:fill type="solid"/>
              </v:shape>
            </v:group>
            <v:group style="position:absolute;left:5122;top:2897;width:15;height:30" coordorigin="5122,2897" coordsize="15,30">
              <v:shape style="position:absolute;left:5122;top:2897;width:15;height:30" coordorigin="5122,2897" coordsize="15,30" path="m5122,2927l5137,2927,5137,2897,5122,2897,5122,2927xe" filled="true" fillcolor="#000000" stroked="false">
                <v:path arrowok="t"/>
                <v:fill type="solid"/>
              </v:shape>
            </v:group>
            <v:group style="position:absolute;left:5122;top:2927;width:15;height:30" coordorigin="5122,2927" coordsize="15,30">
              <v:shape style="position:absolute;left:5122;top:2927;width:15;height:30" coordorigin="5122,2927" coordsize="15,30" path="m5122,2957l5137,2957,5137,2927,5122,2927,5122,2957xe" filled="true" fillcolor="#000000" stroked="false">
                <v:path arrowok="t"/>
                <v:fill type="solid"/>
              </v:shape>
            </v:group>
            <v:group style="position:absolute;left:5122;top:2957;width:15;height:30" coordorigin="5122,2957" coordsize="15,30">
              <v:shape style="position:absolute;left:5122;top:2957;width:15;height:30" coordorigin="5122,2957" coordsize="15,30" path="m5122,2987l5137,2987,5137,2957,5122,2957,5122,2987xe" filled="true" fillcolor="#000000" stroked="false">
                <v:path arrowok="t"/>
                <v:fill type="solid"/>
              </v:shape>
            </v:group>
            <v:group style="position:absolute;left:6398;top:2597;width:15;height:30" coordorigin="6398,2597" coordsize="15,30">
              <v:shape style="position:absolute;left:6398;top:2597;width:15;height:30" coordorigin="6398,2597" coordsize="15,30" path="m6398,2627l6413,2627,6413,2597,6398,2597,6398,2627xe" filled="true" fillcolor="#000000" stroked="false">
                <v:path arrowok="t"/>
                <v:fill type="solid"/>
              </v:shape>
            </v:group>
            <v:group style="position:absolute;left:6398;top:2627;width:15;height:30" coordorigin="6398,2627" coordsize="15,30">
              <v:shape style="position:absolute;left:6398;top:2627;width:15;height:30" coordorigin="6398,2627" coordsize="15,30" path="m6398,2657l6413,2657,6413,2627,6398,2627,6398,2657xe" filled="true" fillcolor="#000000" stroked="false">
                <v:path arrowok="t"/>
                <v:fill type="solid"/>
              </v:shape>
            </v:group>
            <v:group style="position:absolute;left:6398;top:2657;width:15;height:30" coordorigin="6398,2657" coordsize="15,30">
              <v:shape style="position:absolute;left:6398;top:2657;width:15;height:30" coordorigin="6398,2657" coordsize="15,30" path="m6398,2687l6413,2687,6413,2657,6398,2657,6398,2687xe" filled="true" fillcolor="#000000" stroked="false">
                <v:path arrowok="t"/>
                <v:fill type="solid"/>
              </v:shape>
            </v:group>
            <v:group style="position:absolute;left:6398;top:2687;width:15;height:30" coordorigin="6398,2687" coordsize="15,30">
              <v:shape style="position:absolute;left:6398;top:2687;width:15;height:30" coordorigin="6398,2687" coordsize="15,30" path="m6398,2717l6413,2717,6413,2687,6398,2687,6398,2717xe" filled="true" fillcolor="#000000" stroked="false">
                <v:path arrowok="t"/>
                <v:fill type="solid"/>
              </v:shape>
            </v:group>
            <v:group style="position:absolute;left:6398;top:2717;width:15;height:30" coordorigin="6398,2717" coordsize="15,30">
              <v:shape style="position:absolute;left:6398;top:2717;width:15;height:30" coordorigin="6398,2717" coordsize="15,30" path="m6398,2747l6413,2747,6413,2717,6398,2717,6398,2747xe" filled="true" fillcolor="#000000" stroked="false">
                <v:path arrowok="t"/>
                <v:fill type="solid"/>
              </v:shape>
            </v:group>
            <v:group style="position:absolute;left:6398;top:2747;width:15;height:30" coordorigin="6398,2747" coordsize="15,30">
              <v:shape style="position:absolute;left:6398;top:2747;width:15;height:30" coordorigin="6398,2747" coordsize="15,30" path="m6398,2777l6413,2777,6413,2747,6398,2747,6398,2777xe" filled="true" fillcolor="#000000" stroked="false">
                <v:path arrowok="t"/>
                <v:fill type="solid"/>
              </v:shape>
            </v:group>
            <v:group style="position:absolute;left:6398;top:2777;width:15;height:30" coordorigin="6398,2777" coordsize="15,30">
              <v:shape style="position:absolute;left:6398;top:2777;width:15;height:30" coordorigin="6398,2777" coordsize="15,30" path="m6398,2807l6413,2807,6413,2777,6398,2777,6398,2807xe" filled="true" fillcolor="#000000" stroked="false">
                <v:path arrowok="t"/>
                <v:fill type="solid"/>
              </v:shape>
            </v:group>
            <v:group style="position:absolute;left:6398;top:2807;width:15;height:31" coordorigin="6398,2807" coordsize="15,31">
              <v:shape style="position:absolute;left:6398;top:2807;width:15;height:31" coordorigin="6398,2807" coordsize="15,31" path="m6398,2837l6413,2837,6413,2807,6398,2807,6398,2837xe" filled="true" fillcolor="#000000" stroked="false">
                <v:path arrowok="t"/>
                <v:fill type="solid"/>
              </v:shape>
            </v:group>
            <v:group style="position:absolute;left:6398;top:2837;width:15;height:30" coordorigin="6398,2837" coordsize="15,30">
              <v:shape style="position:absolute;left:6398;top:2837;width:15;height:30" coordorigin="6398,2837" coordsize="15,30" path="m6398,2867l6413,2867,6413,2837,6398,2837,6398,2867xe" filled="true" fillcolor="#000000" stroked="false">
                <v:path arrowok="t"/>
                <v:fill type="solid"/>
              </v:shape>
            </v:group>
            <v:group style="position:absolute;left:6398;top:2867;width:15;height:30" coordorigin="6398,2867" coordsize="15,30">
              <v:shape style="position:absolute;left:6398;top:2867;width:15;height:30" coordorigin="6398,2867" coordsize="15,30" path="m6398,2897l6413,2897,6413,2867,6398,2867,6398,2897xe" filled="true" fillcolor="#000000" stroked="false">
                <v:path arrowok="t"/>
                <v:fill type="solid"/>
              </v:shape>
            </v:group>
            <v:group style="position:absolute;left:6398;top:2897;width:15;height:30" coordorigin="6398,2897" coordsize="15,30">
              <v:shape style="position:absolute;left:6398;top:2897;width:15;height:30" coordorigin="6398,2897" coordsize="15,30" path="m6398,2927l6413,2927,6413,2897,6398,2897,6398,2927xe" filled="true" fillcolor="#000000" stroked="false">
                <v:path arrowok="t"/>
                <v:fill type="solid"/>
              </v:shape>
            </v:group>
            <v:group style="position:absolute;left:6398;top:2927;width:15;height:30" coordorigin="6398,2927" coordsize="15,30">
              <v:shape style="position:absolute;left:6398;top:2927;width:15;height:30" coordorigin="6398,2927" coordsize="15,30" path="m6398,2957l6413,2957,6413,2927,6398,2927,6398,2957xe" filled="true" fillcolor="#000000" stroked="false">
                <v:path arrowok="t"/>
                <v:fill type="solid"/>
              </v:shape>
            </v:group>
            <v:group style="position:absolute;left:6398;top:2957;width:15;height:30" coordorigin="6398,2957" coordsize="15,30">
              <v:shape style="position:absolute;left:6398;top:2957;width:15;height:30" coordorigin="6398,2957" coordsize="15,30" path="m6398,2987l6413,2987,6413,2957,6398,2957,6398,2987xe" filled="true" fillcolor="#000000" stroked="false">
                <v:path arrowok="t"/>
                <v:fill type="solid"/>
              </v:shape>
            </v:group>
            <v:group style="position:absolute;left:7825;top:2597;width:15;height:30" coordorigin="7825,2597" coordsize="15,30">
              <v:shape style="position:absolute;left:7825;top:2597;width:15;height:30" coordorigin="7825,2597" coordsize="15,30" path="m7825,2627l7840,2627,7840,2597,7825,2597,7825,2627xe" filled="true" fillcolor="#000000" stroked="false">
                <v:path arrowok="t"/>
                <v:fill type="solid"/>
              </v:shape>
            </v:group>
            <v:group style="position:absolute;left:7825;top:2627;width:15;height:30" coordorigin="7825,2627" coordsize="15,30">
              <v:shape style="position:absolute;left:7825;top:2627;width:15;height:30" coordorigin="7825,2627" coordsize="15,30" path="m7825,2657l7840,2657,7840,2627,7825,2627,7825,2657xe" filled="true" fillcolor="#000000" stroked="false">
                <v:path arrowok="t"/>
                <v:fill type="solid"/>
              </v:shape>
            </v:group>
            <v:group style="position:absolute;left:7825;top:2657;width:15;height:30" coordorigin="7825,2657" coordsize="15,30">
              <v:shape style="position:absolute;left:7825;top:2657;width:15;height:30" coordorigin="7825,2657" coordsize="15,30" path="m7825,2687l7840,2687,7840,2657,7825,2657,7825,2687xe" filled="true" fillcolor="#000000" stroked="false">
                <v:path arrowok="t"/>
                <v:fill type="solid"/>
              </v:shape>
            </v:group>
            <v:group style="position:absolute;left:7825;top:2687;width:15;height:30" coordorigin="7825,2687" coordsize="15,30">
              <v:shape style="position:absolute;left:7825;top:2687;width:15;height:30" coordorigin="7825,2687" coordsize="15,30" path="m7825,2717l7840,2717,7840,2687,7825,2687,7825,2717xe" filled="true" fillcolor="#000000" stroked="false">
                <v:path arrowok="t"/>
                <v:fill type="solid"/>
              </v:shape>
            </v:group>
            <v:group style="position:absolute;left:7825;top:2717;width:15;height:30" coordorigin="7825,2717" coordsize="15,30">
              <v:shape style="position:absolute;left:7825;top:2717;width:15;height:30" coordorigin="7825,2717" coordsize="15,30" path="m7825,2747l7840,2747,7840,2717,7825,2717,7825,2747xe" filled="true" fillcolor="#000000" stroked="false">
                <v:path arrowok="t"/>
                <v:fill type="solid"/>
              </v:shape>
            </v:group>
            <v:group style="position:absolute;left:7825;top:2747;width:15;height:30" coordorigin="7825,2747" coordsize="15,30">
              <v:shape style="position:absolute;left:7825;top:2747;width:15;height:30" coordorigin="7825,2747" coordsize="15,30" path="m7825,2777l7840,2777,7840,2747,7825,2747,7825,2777xe" filled="true" fillcolor="#000000" stroked="false">
                <v:path arrowok="t"/>
                <v:fill type="solid"/>
              </v:shape>
            </v:group>
            <v:group style="position:absolute;left:7825;top:2777;width:15;height:30" coordorigin="7825,2777" coordsize="15,30">
              <v:shape style="position:absolute;left:7825;top:2777;width:15;height:30" coordorigin="7825,2777" coordsize="15,30" path="m7825,2807l7840,2807,7840,2777,7825,2777,7825,2807xe" filled="true" fillcolor="#000000" stroked="false">
                <v:path arrowok="t"/>
                <v:fill type="solid"/>
              </v:shape>
            </v:group>
            <v:group style="position:absolute;left:7825;top:2807;width:15;height:31" coordorigin="7825,2807" coordsize="15,31">
              <v:shape style="position:absolute;left:7825;top:2807;width:15;height:31" coordorigin="7825,2807" coordsize="15,31" path="m7825,2837l7840,2837,7840,2807,7825,2807,7825,2837xe" filled="true" fillcolor="#000000" stroked="false">
                <v:path arrowok="t"/>
                <v:fill type="solid"/>
              </v:shape>
            </v:group>
            <v:group style="position:absolute;left:7825;top:2837;width:15;height:30" coordorigin="7825,2837" coordsize="15,30">
              <v:shape style="position:absolute;left:7825;top:2837;width:15;height:30" coordorigin="7825,2837" coordsize="15,30" path="m7825,2867l7840,2867,7840,2837,7825,2837,7825,2867xe" filled="true" fillcolor="#000000" stroked="false">
                <v:path arrowok="t"/>
                <v:fill type="solid"/>
              </v:shape>
            </v:group>
            <v:group style="position:absolute;left:7825;top:2867;width:15;height:30" coordorigin="7825,2867" coordsize="15,30">
              <v:shape style="position:absolute;left:7825;top:2867;width:15;height:30" coordorigin="7825,2867" coordsize="15,30" path="m7825,2897l7840,2897,7840,2867,7825,2867,7825,2897xe" filled="true" fillcolor="#000000" stroked="false">
                <v:path arrowok="t"/>
                <v:fill type="solid"/>
              </v:shape>
            </v:group>
            <v:group style="position:absolute;left:7825;top:2897;width:15;height:30" coordorigin="7825,2897" coordsize="15,30">
              <v:shape style="position:absolute;left:7825;top:2897;width:15;height:30" coordorigin="7825,2897" coordsize="15,30" path="m7825,2927l7840,2927,7840,2897,7825,2897,7825,2927xe" filled="true" fillcolor="#000000" stroked="false">
                <v:path arrowok="t"/>
                <v:fill type="solid"/>
              </v:shape>
            </v:group>
            <v:group style="position:absolute;left:7825;top:2927;width:15;height:30" coordorigin="7825,2927" coordsize="15,30">
              <v:shape style="position:absolute;left:7825;top:2927;width:15;height:30" coordorigin="7825,2927" coordsize="15,30" path="m7825,2957l7840,2957,7840,2927,7825,2927,7825,2957xe" filled="true" fillcolor="#000000" stroked="false">
                <v:path arrowok="t"/>
                <v:fill type="solid"/>
              </v:shape>
            </v:group>
            <v:group style="position:absolute;left:7825;top:2957;width:15;height:30" coordorigin="7825,2957" coordsize="15,30">
              <v:shape style="position:absolute;left:7825;top:2957;width:15;height:30" coordorigin="7825,2957" coordsize="15,30" path="m7825,2987l7840,2987,7840,2957,7825,2957,7825,2987xe" filled="true" fillcolor="#000000" stroked="false">
                <v:path arrowok="t"/>
                <v:fill type="solid"/>
              </v:shape>
            </v:group>
            <v:group style="position:absolute;left:8726;top:2597;width:15;height:30" coordorigin="8726,2597" coordsize="15,30">
              <v:shape style="position:absolute;left:8726;top:2597;width:15;height:30" coordorigin="8726,2597" coordsize="15,30" path="m8726,2627l8741,2627,8741,2597,8726,2597,8726,2627xe" filled="true" fillcolor="#000000" stroked="false">
                <v:path arrowok="t"/>
                <v:fill type="solid"/>
              </v:shape>
            </v:group>
            <v:group style="position:absolute;left:8726;top:2627;width:15;height:30" coordorigin="8726,2627" coordsize="15,30">
              <v:shape style="position:absolute;left:8726;top:2627;width:15;height:30" coordorigin="8726,2627" coordsize="15,30" path="m8726,2657l8741,2657,8741,2627,8726,2627,8726,2657xe" filled="true" fillcolor="#000000" stroked="false">
                <v:path arrowok="t"/>
                <v:fill type="solid"/>
              </v:shape>
            </v:group>
            <v:group style="position:absolute;left:8726;top:2657;width:15;height:30" coordorigin="8726,2657" coordsize="15,30">
              <v:shape style="position:absolute;left:8726;top:2657;width:15;height:30" coordorigin="8726,2657" coordsize="15,30" path="m8726,2687l8741,2687,8741,2657,8726,2657,8726,2687xe" filled="true" fillcolor="#000000" stroked="false">
                <v:path arrowok="t"/>
                <v:fill type="solid"/>
              </v:shape>
            </v:group>
            <v:group style="position:absolute;left:8726;top:2687;width:15;height:30" coordorigin="8726,2687" coordsize="15,30">
              <v:shape style="position:absolute;left:8726;top:2687;width:15;height:30" coordorigin="8726,2687" coordsize="15,30" path="m8726,2717l8741,2717,8741,2687,8726,2687,8726,2717xe" filled="true" fillcolor="#000000" stroked="false">
                <v:path arrowok="t"/>
                <v:fill type="solid"/>
              </v:shape>
            </v:group>
            <v:group style="position:absolute;left:8726;top:2717;width:15;height:30" coordorigin="8726,2717" coordsize="15,30">
              <v:shape style="position:absolute;left:8726;top:2717;width:15;height:30" coordorigin="8726,2717" coordsize="15,30" path="m8726,2747l8741,2747,8741,2717,8726,2717,8726,2747xe" filled="true" fillcolor="#000000" stroked="false">
                <v:path arrowok="t"/>
                <v:fill type="solid"/>
              </v:shape>
            </v:group>
            <v:group style="position:absolute;left:8726;top:2747;width:15;height:30" coordorigin="8726,2747" coordsize="15,30">
              <v:shape style="position:absolute;left:8726;top:2747;width:15;height:30" coordorigin="8726,2747" coordsize="15,30" path="m8726,2777l8741,2777,8741,2747,8726,2747,8726,2777xe" filled="true" fillcolor="#000000" stroked="false">
                <v:path arrowok="t"/>
                <v:fill type="solid"/>
              </v:shape>
            </v:group>
            <v:group style="position:absolute;left:8726;top:2777;width:15;height:30" coordorigin="8726,2777" coordsize="15,30">
              <v:shape style="position:absolute;left:8726;top:2777;width:15;height:30" coordorigin="8726,2777" coordsize="15,30" path="m8726,2807l8741,2807,8741,2777,8726,2777,8726,2807xe" filled="true" fillcolor="#000000" stroked="false">
                <v:path arrowok="t"/>
                <v:fill type="solid"/>
              </v:shape>
            </v:group>
            <v:group style="position:absolute;left:8726;top:2807;width:15;height:31" coordorigin="8726,2807" coordsize="15,31">
              <v:shape style="position:absolute;left:8726;top:2807;width:15;height:31" coordorigin="8726,2807" coordsize="15,31" path="m8726,2837l8741,2837,8741,2807,8726,2807,8726,2837xe" filled="true" fillcolor="#000000" stroked="false">
                <v:path arrowok="t"/>
                <v:fill type="solid"/>
              </v:shape>
            </v:group>
            <v:group style="position:absolute;left:8726;top:2837;width:15;height:30" coordorigin="8726,2837" coordsize="15,30">
              <v:shape style="position:absolute;left:8726;top:2837;width:15;height:30" coordorigin="8726,2837" coordsize="15,30" path="m8726,2867l8741,2867,8741,2837,8726,2837,8726,2867xe" filled="true" fillcolor="#000000" stroked="false">
                <v:path arrowok="t"/>
                <v:fill type="solid"/>
              </v:shape>
            </v:group>
            <v:group style="position:absolute;left:8726;top:2867;width:15;height:30" coordorigin="8726,2867" coordsize="15,30">
              <v:shape style="position:absolute;left:8726;top:2867;width:15;height:30" coordorigin="8726,2867" coordsize="15,30" path="m8726,2897l8741,2897,8741,2867,8726,2867,8726,2897xe" filled="true" fillcolor="#000000" stroked="false">
                <v:path arrowok="t"/>
                <v:fill type="solid"/>
              </v:shape>
            </v:group>
            <v:group style="position:absolute;left:8726;top:2897;width:15;height:30" coordorigin="8726,2897" coordsize="15,30">
              <v:shape style="position:absolute;left:8726;top:2897;width:15;height:30" coordorigin="8726,2897" coordsize="15,30" path="m8726,2927l8741,2927,8741,2897,8726,2897,8726,2927xe" filled="true" fillcolor="#000000" stroked="false">
                <v:path arrowok="t"/>
                <v:fill type="solid"/>
              </v:shape>
            </v:group>
            <v:group style="position:absolute;left:8726;top:2927;width:15;height:30" coordorigin="8726,2927" coordsize="15,30">
              <v:shape style="position:absolute;left:8726;top:2927;width:15;height:30" coordorigin="8726,2927" coordsize="15,30" path="m8726,2957l8741,2957,8741,2927,8726,2927,8726,2957xe" filled="true" fillcolor="#000000" stroked="false">
                <v:path arrowok="t"/>
                <v:fill type="solid"/>
              </v:shape>
            </v:group>
            <v:group style="position:absolute;left:8726;top:2957;width:15;height:30" coordorigin="8726,2957" coordsize="15,30">
              <v:shape style="position:absolute;left:8726;top:2957;width:15;height:30" coordorigin="8726,2957" coordsize="15,30" path="m8726,2987l8741,2987,8741,2957,8726,2957,8726,2987xe" filled="true" fillcolor="#000000" stroked="false">
                <v:path arrowok="t"/>
                <v:fill type="solid"/>
              </v:shape>
              <v:shape style="position:absolute;left:30;top:2897;width:2433;height:105" type="#_x0000_t75" stroked="false">
                <v:imagedata r:id="rId578" o:title=""/>
              </v:shape>
              <v:shape style="position:absolute;left:2426;top:2987;width:1419;height:15" type="#_x0000_t75" stroked="false">
                <v:imagedata r:id="rId182" o:title=""/>
              </v:shape>
              <v:shape style="position:absolute;left:3837;top:2987;width:1285;height:15" type="#_x0000_t75" stroked="false">
                <v:imagedata r:id="rId114" o:title=""/>
              </v:shape>
              <v:shape style="position:absolute;left:5114;top:2987;width:1284;height:15" type="#_x0000_t75" stroked="false">
                <v:imagedata r:id="rId114" o:title=""/>
              </v:shape>
              <v:shape style="position:absolute;left:6391;top:2987;width:1434;height:15" type="#_x0000_t75" stroked="false">
                <v:imagedata r:id="rId559" o:title=""/>
              </v:shape>
              <v:shape style="position:absolute;left:7817;top:2987;width:909;height:15" type="#_x0000_t75" stroked="false">
                <v:imagedata r:id="rId574" o:title=""/>
              </v:shape>
              <v:shape style="position:absolute;left:8719;top:2987;width:1013;height:15" type="#_x0000_t75" stroked="false">
                <v:imagedata r:id="rId44" o:title=""/>
              </v:shape>
            </v:group>
            <v:group style="position:absolute;left:2433;top:3002;width:15;height:30" coordorigin="2433,3002" coordsize="15,30">
              <v:shape style="position:absolute;left:2433;top:3002;width:15;height:30" coordorigin="2433,3002" coordsize="15,30" path="m2433,3032l2448,3032,2448,3002,2433,3002,2433,3032xe" filled="true" fillcolor="#000000" stroked="false">
                <v:path arrowok="t"/>
                <v:fill type="solid"/>
              </v:shape>
            </v:group>
            <v:group style="position:absolute;left:2433;top:3032;width:15;height:30" coordorigin="2433,3032" coordsize="15,30">
              <v:shape style="position:absolute;left:2433;top:3032;width:15;height:30" coordorigin="2433,3032" coordsize="15,30" path="m2433,3062l2448,3062,2448,3032,2433,3032,2433,3062xe" filled="true" fillcolor="#000000" stroked="false">
                <v:path arrowok="t"/>
                <v:fill type="solid"/>
              </v:shape>
            </v:group>
            <v:group style="position:absolute;left:2433;top:3062;width:15;height:30" coordorigin="2433,3062" coordsize="15,30">
              <v:shape style="position:absolute;left:2433;top:3062;width:15;height:30" coordorigin="2433,3062" coordsize="15,30" path="m2433,3092l2448,3092,2448,3062,2433,3062,2433,3092xe" filled="true" fillcolor="#000000" stroked="false">
                <v:path arrowok="t"/>
                <v:fill type="solid"/>
              </v:shape>
            </v:group>
            <v:group style="position:absolute;left:2433;top:3092;width:15;height:30" coordorigin="2433,3092" coordsize="15,30">
              <v:shape style="position:absolute;left:2433;top:3092;width:15;height:30" coordorigin="2433,3092" coordsize="15,30" path="m2433,3122l2448,3122,2448,3092,2433,3092,2433,3122xe" filled="true" fillcolor="#000000" stroked="false">
                <v:path arrowok="t"/>
                <v:fill type="solid"/>
              </v:shape>
            </v:group>
            <v:group style="position:absolute;left:2433;top:3122;width:15;height:30" coordorigin="2433,3122" coordsize="15,30">
              <v:shape style="position:absolute;left:2433;top:3122;width:15;height:30" coordorigin="2433,3122" coordsize="15,30" path="m2433,3152l2448,3152,2448,3122,2433,3122,2433,3152xe" filled="true" fillcolor="#000000" stroked="false">
                <v:path arrowok="t"/>
                <v:fill type="solid"/>
              </v:shape>
            </v:group>
            <v:group style="position:absolute;left:2433;top:3152;width:15;height:30" coordorigin="2433,3152" coordsize="15,30">
              <v:shape style="position:absolute;left:2433;top:3152;width:15;height:30" coordorigin="2433,3152" coordsize="15,30" path="m2433,3182l2448,3182,2448,3152,2433,3152,2433,3182xe" filled="true" fillcolor="#000000" stroked="false">
                <v:path arrowok="t"/>
                <v:fill type="solid"/>
              </v:shape>
            </v:group>
            <v:group style="position:absolute;left:2433;top:3182;width:15;height:30" coordorigin="2433,3182" coordsize="15,30">
              <v:shape style="position:absolute;left:2433;top:3182;width:15;height:30" coordorigin="2433,3182" coordsize="15,30" path="m2433,3212l2448,3212,2448,3182,2433,3182,2433,3212xe" filled="true" fillcolor="#000000" stroked="false">
                <v:path arrowok="t"/>
                <v:fill type="solid"/>
              </v:shape>
            </v:group>
            <v:group style="position:absolute;left:2433;top:3212;width:15;height:30" coordorigin="2433,3212" coordsize="15,30">
              <v:shape style="position:absolute;left:2433;top:3212;width:15;height:30" coordorigin="2433,3212" coordsize="15,30" path="m2433,3242l2448,3242,2448,3212,2433,3212,2433,3242xe" filled="true" fillcolor="#000000" stroked="false">
                <v:path arrowok="t"/>
                <v:fill type="solid"/>
              </v:shape>
            </v:group>
            <v:group style="position:absolute;left:2433;top:3242;width:15;height:30" coordorigin="2433,3242" coordsize="15,30">
              <v:shape style="position:absolute;left:2433;top:3242;width:15;height:30" coordorigin="2433,3242" coordsize="15,30" path="m2433,3272l2448,3272,2448,3242,2433,3242,2433,3272xe" filled="true" fillcolor="#000000" stroked="false">
                <v:path arrowok="t"/>
                <v:fill type="solid"/>
              </v:shape>
            </v:group>
            <v:group style="position:absolute;left:2433;top:3272;width:15;height:30" coordorigin="2433,3272" coordsize="15,30">
              <v:shape style="position:absolute;left:2433;top:3272;width:15;height:30" coordorigin="2433,3272" coordsize="15,30" path="m2433,3302l2448,3302,2448,3272,2433,3272,2433,3302xe" filled="true" fillcolor="#000000" stroked="false">
                <v:path arrowok="t"/>
                <v:fill type="solid"/>
              </v:shape>
            </v:group>
            <v:group style="position:absolute;left:15;top:3408;width:2418;height:2" coordorigin="15,3408" coordsize="2418,2">
              <v:shape style="position:absolute;left:15;top:3408;width:2418;height:2" coordorigin="15,3408" coordsize="2418,0" path="m15,3408l2433,3408e" filled="false" stroked="true" strokeweight="1.5pt" strokecolor="#000000">
                <v:path arrowok="t"/>
              </v:shape>
            </v:group>
            <v:group style="position:absolute;left:2433;top:3302;width:15;height:30" coordorigin="2433,3302" coordsize="15,30">
              <v:shape style="position:absolute;left:2433;top:3302;width:15;height:30" coordorigin="2433,3302" coordsize="15,30" path="m2433,3332l2448,3332,2448,3302,2433,3302,2433,3332xe" filled="true" fillcolor="#000000" stroked="false">
                <v:path arrowok="t"/>
                <v:fill type="solid"/>
              </v:shape>
            </v:group>
            <v:group style="position:absolute;left:2433;top:3332;width:15;height:30" coordorigin="2433,3332" coordsize="15,30">
              <v:shape style="position:absolute;left:2433;top:3332;width:15;height:30" coordorigin="2433,3332" coordsize="15,30" path="m2433,3362l2448,3362,2448,3332,2433,3332,2433,3362xe" filled="true" fillcolor="#000000" stroked="false">
                <v:path arrowok="t"/>
                <v:fill type="solid"/>
              </v:shape>
            </v:group>
            <v:group style="position:absolute;left:2433;top:3362;width:15;height:31" coordorigin="2433,3362" coordsize="15,31">
              <v:shape style="position:absolute;left:2433;top:3362;width:15;height:31" coordorigin="2433,3362" coordsize="15,31" path="m2433,3393l2448,3393,2448,3362,2433,3362,2433,3393xe" filled="true" fillcolor="#000000" stroked="false">
                <v:path arrowok="t"/>
                <v:fill type="solid"/>
              </v:shape>
            </v:group>
            <v:group style="position:absolute;left:2433;top:3393;width:30;height:30" coordorigin="2433,3393" coordsize="30,30">
              <v:shape style="position:absolute;left:2433;top:3393;width:30;height:30" coordorigin="2433,3393" coordsize="30,30" path="m2433,3423l2463,3423,2463,3393,2433,3393,2433,3423xe" filled="true" fillcolor="#000000" stroked="false">
                <v:path arrowok="t"/>
                <v:fill type="solid"/>
              </v:shape>
            </v:group>
            <v:group style="position:absolute;left:2463;top:3408;width:1382;height:2" coordorigin="2463,3408" coordsize="1382,2">
              <v:shape style="position:absolute;left:2463;top:3408;width:1382;height:2" coordorigin="2463,3408" coordsize="1382,0" path="m2463,3408l3845,3408e" filled="false" stroked="true" strokeweight="1.5pt" strokecolor="#000000">
                <v:path arrowok="t"/>
              </v:shape>
            </v:group>
            <v:group style="position:absolute;left:3845;top:3002;width:15;height:30" coordorigin="3845,3002" coordsize="15,30">
              <v:shape style="position:absolute;left:3845;top:3002;width:15;height:30" coordorigin="3845,3002" coordsize="15,30" path="m3845,3032l3860,3032,3860,3002,3845,3002,3845,3032xe" filled="true" fillcolor="#000000" stroked="false">
                <v:path arrowok="t"/>
                <v:fill type="solid"/>
              </v:shape>
            </v:group>
            <v:group style="position:absolute;left:3845;top:3032;width:15;height:30" coordorigin="3845,3032" coordsize="15,30">
              <v:shape style="position:absolute;left:3845;top:3032;width:15;height:30" coordorigin="3845,3032" coordsize="15,30" path="m3845,3062l3860,3062,3860,3032,3845,3032,3845,3062xe" filled="true" fillcolor="#000000" stroked="false">
                <v:path arrowok="t"/>
                <v:fill type="solid"/>
              </v:shape>
            </v:group>
            <v:group style="position:absolute;left:3845;top:3062;width:15;height:30" coordorigin="3845,3062" coordsize="15,30">
              <v:shape style="position:absolute;left:3845;top:3062;width:15;height:30" coordorigin="3845,3062" coordsize="15,30" path="m3845,3092l3860,3092,3860,3062,3845,3062,3845,3092xe" filled="true" fillcolor="#000000" stroked="false">
                <v:path arrowok="t"/>
                <v:fill type="solid"/>
              </v:shape>
            </v:group>
            <v:group style="position:absolute;left:3845;top:3092;width:15;height:30" coordorigin="3845,3092" coordsize="15,30">
              <v:shape style="position:absolute;left:3845;top:3092;width:15;height:30" coordorigin="3845,3092" coordsize="15,30" path="m3845,3122l3860,3122,3860,3092,3845,3092,3845,3122xe" filled="true" fillcolor="#000000" stroked="false">
                <v:path arrowok="t"/>
                <v:fill type="solid"/>
              </v:shape>
            </v:group>
            <v:group style="position:absolute;left:3845;top:3122;width:15;height:30" coordorigin="3845,3122" coordsize="15,30">
              <v:shape style="position:absolute;left:3845;top:3122;width:15;height:30" coordorigin="3845,3122" coordsize="15,30" path="m3845,3152l3860,3152,3860,3122,3845,3122,3845,3152xe" filled="true" fillcolor="#000000" stroked="false">
                <v:path arrowok="t"/>
                <v:fill type="solid"/>
              </v:shape>
            </v:group>
            <v:group style="position:absolute;left:3845;top:3152;width:15;height:30" coordorigin="3845,3152" coordsize="15,30">
              <v:shape style="position:absolute;left:3845;top:3152;width:15;height:30" coordorigin="3845,3152" coordsize="15,30" path="m3845,3182l3860,3182,3860,3152,3845,3152,3845,3182xe" filled="true" fillcolor="#000000" stroked="false">
                <v:path arrowok="t"/>
                <v:fill type="solid"/>
              </v:shape>
            </v:group>
            <v:group style="position:absolute;left:3845;top:3182;width:15;height:30" coordorigin="3845,3182" coordsize="15,30">
              <v:shape style="position:absolute;left:3845;top:3182;width:15;height:30" coordorigin="3845,3182" coordsize="15,30" path="m3845,3212l3860,3212,3860,3182,3845,3182,3845,3212xe" filled="true" fillcolor="#000000" stroked="false">
                <v:path arrowok="t"/>
                <v:fill type="solid"/>
              </v:shape>
            </v:group>
            <v:group style="position:absolute;left:3845;top:3212;width:15;height:30" coordorigin="3845,3212" coordsize="15,30">
              <v:shape style="position:absolute;left:3845;top:3212;width:15;height:30" coordorigin="3845,3212" coordsize="15,30" path="m3845,3242l3860,3242,3860,3212,3845,3212,3845,3242xe" filled="true" fillcolor="#000000" stroked="false">
                <v:path arrowok="t"/>
                <v:fill type="solid"/>
              </v:shape>
            </v:group>
            <v:group style="position:absolute;left:3845;top:3242;width:15;height:30" coordorigin="3845,3242" coordsize="15,30">
              <v:shape style="position:absolute;left:3845;top:3242;width:15;height:30" coordorigin="3845,3242" coordsize="15,30" path="m3845,3272l3860,3272,3860,3242,3845,3242,3845,3272xe" filled="true" fillcolor="#000000" stroked="false">
                <v:path arrowok="t"/>
                <v:fill type="solid"/>
              </v:shape>
            </v:group>
            <v:group style="position:absolute;left:3845;top:3272;width:15;height:30" coordorigin="3845,3272" coordsize="15,30">
              <v:shape style="position:absolute;left:3845;top:3272;width:15;height:30" coordorigin="3845,3272" coordsize="15,30" path="m3845,3302l3860,3302,3860,3272,3845,3272,3845,3302xe" filled="true" fillcolor="#000000" stroked="false">
                <v:path arrowok="t"/>
                <v:fill type="solid"/>
              </v:shape>
            </v:group>
            <v:group style="position:absolute;left:3845;top:3302;width:15;height:30" coordorigin="3845,3302" coordsize="15,30">
              <v:shape style="position:absolute;left:3845;top:3302;width:15;height:30" coordorigin="3845,3302" coordsize="15,30" path="m3845,3332l3860,3332,3860,3302,3845,3302,3845,3332xe" filled="true" fillcolor="#000000" stroked="false">
                <v:path arrowok="t"/>
                <v:fill type="solid"/>
              </v:shape>
            </v:group>
            <v:group style="position:absolute;left:3845;top:3332;width:15;height:30" coordorigin="3845,3332" coordsize="15,30">
              <v:shape style="position:absolute;left:3845;top:3332;width:15;height:30" coordorigin="3845,3332" coordsize="15,30" path="m3845,3362l3860,3362,3860,3332,3845,3332,3845,3362xe" filled="true" fillcolor="#000000" stroked="false">
                <v:path arrowok="t"/>
                <v:fill type="solid"/>
              </v:shape>
            </v:group>
            <v:group style="position:absolute;left:3845;top:3362;width:15;height:31" coordorigin="3845,3362" coordsize="15,31">
              <v:shape style="position:absolute;left:3845;top:3362;width:15;height:31" coordorigin="3845,3362" coordsize="15,31" path="m3845,3393l3860,3393,3860,3362,3845,3362,3845,3393xe" filled="true" fillcolor="#000000" stroked="false">
                <v:path arrowok="t"/>
                <v:fill type="solid"/>
              </v:shape>
            </v:group>
            <v:group style="position:absolute;left:3845;top:3393;width:30;height:30" coordorigin="3845,3393" coordsize="30,30">
              <v:shape style="position:absolute;left:3845;top:3393;width:30;height:30" coordorigin="3845,3393" coordsize="30,30" path="m3845,3423l3875,3423,3875,3393,3845,3393,3845,3423xe" filled="true" fillcolor="#000000" stroked="false">
                <v:path arrowok="t"/>
                <v:fill type="solid"/>
              </v:shape>
            </v:group>
            <v:group style="position:absolute;left:3875;top:3408;width:1247;height:2" coordorigin="3875,3408" coordsize="1247,2">
              <v:shape style="position:absolute;left:3875;top:3408;width:1247;height:2" coordorigin="3875,3408" coordsize="1247,0" path="m3875,3408l5122,3408e" filled="false" stroked="true" strokeweight="1.5pt" strokecolor="#000000">
                <v:path arrowok="t"/>
              </v:shape>
            </v:group>
            <v:group style="position:absolute;left:5122;top:3002;width:15;height:30" coordorigin="5122,3002" coordsize="15,30">
              <v:shape style="position:absolute;left:5122;top:3002;width:15;height:30" coordorigin="5122,3002" coordsize="15,30" path="m5122,3032l5137,3032,5137,3002,5122,3002,5122,3032xe" filled="true" fillcolor="#000000" stroked="false">
                <v:path arrowok="t"/>
                <v:fill type="solid"/>
              </v:shape>
            </v:group>
            <v:group style="position:absolute;left:5122;top:3032;width:15;height:30" coordorigin="5122,3032" coordsize="15,30">
              <v:shape style="position:absolute;left:5122;top:3032;width:15;height:30" coordorigin="5122,3032" coordsize="15,30" path="m5122,3062l5137,3062,5137,3032,5122,3032,5122,3062xe" filled="true" fillcolor="#000000" stroked="false">
                <v:path arrowok="t"/>
                <v:fill type="solid"/>
              </v:shape>
            </v:group>
            <v:group style="position:absolute;left:5122;top:3062;width:15;height:30" coordorigin="5122,3062" coordsize="15,30">
              <v:shape style="position:absolute;left:5122;top:3062;width:15;height:30" coordorigin="5122,3062" coordsize="15,30" path="m5122,3092l5137,3092,5137,3062,5122,3062,5122,3092xe" filled="true" fillcolor="#000000" stroked="false">
                <v:path arrowok="t"/>
                <v:fill type="solid"/>
              </v:shape>
            </v:group>
            <v:group style="position:absolute;left:5122;top:3092;width:15;height:30" coordorigin="5122,3092" coordsize="15,30">
              <v:shape style="position:absolute;left:5122;top:3092;width:15;height:30" coordorigin="5122,3092" coordsize="15,30" path="m5122,3122l5137,3122,5137,3092,5122,3092,5122,3122xe" filled="true" fillcolor="#000000" stroked="false">
                <v:path arrowok="t"/>
                <v:fill type="solid"/>
              </v:shape>
            </v:group>
            <v:group style="position:absolute;left:5122;top:3122;width:15;height:30" coordorigin="5122,3122" coordsize="15,30">
              <v:shape style="position:absolute;left:5122;top:3122;width:15;height:30" coordorigin="5122,3122" coordsize="15,30" path="m5122,3152l5137,3152,5137,3122,5122,3122,5122,3152xe" filled="true" fillcolor="#000000" stroked="false">
                <v:path arrowok="t"/>
                <v:fill type="solid"/>
              </v:shape>
            </v:group>
            <v:group style="position:absolute;left:5122;top:3152;width:15;height:30" coordorigin="5122,3152" coordsize="15,30">
              <v:shape style="position:absolute;left:5122;top:3152;width:15;height:30" coordorigin="5122,3152" coordsize="15,30" path="m5122,3182l5137,3182,5137,3152,5122,3152,5122,3182xe" filled="true" fillcolor="#000000" stroked="false">
                <v:path arrowok="t"/>
                <v:fill type="solid"/>
              </v:shape>
            </v:group>
            <v:group style="position:absolute;left:5122;top:3182;width:15;height:30" coordorigin="5122,3182" coordsize="15,30">
              <v:shape style="position:absolute;left:5122;top:3182;width:15;height:30" coordorigin="5122,3182" coordsize="15,30" path="m5122,3212l5137,3212,5137,3182,5122,3182,5122,3212xe" filled="true" fillcolor="#000000" stroked="false">
                <v:path arrowok="t"/>
                <v:fill type="solid"/>
              </v:shape>
            </v:group>
            <v:group style="position:absolute;left:5122;top:3212;width:15;height:30" coordorigin="5122,3212" coordsize="15,30">
              <v:shape style="position:absolute;left:5122;top:3212;width:15;height:30" coordorigin="5122,3212" coordsize="15,30" path="m5122,3242l5137,3242,5137,3212,5122,3212,5122,3242xe" filled="true" fillcolor="#000000" stroked="false">
                <v:path arrowok="t"/>
                <v:fill type="solid"/>
              </v:shape>
            </v:group>
            <v:group style="position:absolute;left:5122;top:3242;width:15;height:30" coordorigin="5122,3242" coordsize="15,30">
              <v:shape style="position:absolute;left:5122;top:3242;width:15;height:30" coordorigin="5122,3242" coordsize="15,30" path="m5122,3272l5137,3272,5137,3242,5122,3242,5122,3272xe" filled="true" fillcolor="#000000" stroked="false">
                <v:path arrowok="t"/>
                <v:fill type="solid"/>
              </v:shape>
            </v:group>
            <v:group style="position:absolute;left:5122;top:3272;width:15;height:30" coordorigin="5122,3272" coordsize="15,30">
              <v:shape style="position:absolute;left:5122;top:3272;width:15;height:30" coordorigin="5122,3272" coordsize="15,30" path="m5122,3302l5137,3302,5137,3272,5122,3272,5122,3302xe" filled="true" fillcolor="#000000" stroked="false">
                <v:path arrowok="t"/>
                <v:fill type="solid"/>
              </v:shape>
            </v:group>
            <v:group style="position:absolute;left:5122;top:3302;width:15;height:30" coordorigin="5122,3302" coordsize="15,30">
              <v:shape style="position:absolute;left:5122;top:3302;width:15;height:30" coordorigin="5122,3302" coordsize="15,30" path="m5122,3332l5137,3332,5137,3302,5122,3302,5122,3332xe" filled="true" fillcolor="#000000" stroked="false">
                <v:path arrowok="t"/>
                <v:fill type="solid"/>
              </v:shape>
            </v:group>
            <v:group style="position:absolute;left:5122;top:3332;width:15;height:30" coordorigin="5122,3332" coordsize="15,30">
              <v:shape style="position:absolute;left:5122;top:3332;width:15;height:30" coordorigin="5122,3332" coordsize="15,30" path="m5122,3362l5137,3362,5137,3332,5122,3332,5122,3362xe" filled="true" fillcolor="#000000" stroked="false">
                <v:path arrowok="t"/>
                <v:fill type="solid"/>
              </v:shape>
            </v:group>
            <v:group style="position:absolute;left:5122;top:3362;width:15;height:31" coordorigin="5122,3362" coordsize="15,31">
              <v:shape style="position:absolute;left:5122;top:3362;width:15;height:31" coordorigin="5122,3362" coordsize="15,31" path="m5122,3393l5137,3393,5137,3362,5122,3362,5122,3393xe" filled="true" fillcolor="#000000" stroked="false">
                <v:path arrowok="t"/>
                <v:fill type="solid"/>
              </v:shape>
            </v:group>
            <v:group style="position:absolute;left:5122;top:3393;width:30;height:30" coordorigin="5122,3393" coordsize="30,30">
              <v:shape style="position:absolute;left:5122;top:3393;width:30;height:30" coordorigin="5122,3393" coordsize="30,30" path="m5122,3423l5152,3423,5152,3393,5122,3393,5122,3423xe" filled="true" fillcolor="#000000" stroked="false">
                <v:path arrowok="t"/>
                <v:fill type="solid"/>
              </v:shape>
            </v:group>
            <v:group style="position:absolute;left:5152;top:3408;width:1247;height:2" coordorigin="5152,3408" coordsize="1247,2">
              <v:shape style="position:absolute;left:5152;top:3408;width:1247;height:2" coordorigin="5152,3408" coordsize="1247,0" path="m5152,3408l6398,3408e" filled="false" stroked="true" strokeweight="1.5pt" strokecolor="#000000">
                <v:path arrowok="t"/>
              </v:shape>
            </v:group>
            <v:group style="position:absolute;left:6398;top:3002;width:15;height:30" coordorigin="6398,3002" coordsize="15,30">
              <v:shape style="position:absolute;left:6398;top:3002;width:15;height:30" coordorigin="6398,3002" coordsize="15,30" path="m6398,3032l6413,3032,6413,3002,6398,3002,6398,3032xe" filled="true" fillcolor="#000000" stroked="false">
                <v:path arrowok="t"/>
                <v:fill type="solid"/>
              </v:shape>
            </v:group>
            <v:group style="position:absolute;left:6398;top:3032;width:15;height:30" coordorigin="6398,3032" coordsize="15,30">
              <v:shape style="position:absolute;left:6398;top:3032;width:15;height:30" coordorigin="6398,3032" coordsize="15,30" path="m6398,3062l6413,3062,6413,3032,6398,3032,6398,3062xe" filled="true" fillcolor="#000000" stroked="false">
                <v:path arrowok="t"/>
                <v:fill type="solid"/>
              </v:shape>
            </v:group>
            <v:group style="position:absolute;left:6398;top:3062;width:15;height:30" coordorigin="6398,3062" coordsize="15,30">
              <v:shape style="position:absolute;left:6398;top:3062;width:15;height:30" coordorigin="6398,3062" coordsize="15,30" path="m6398,3092l6413,3092,6413,3062,6398,3062,6398,3092xe" filled="true" fillcolor="#000000" stroked="false">
                <v:path arrowok="t"/>
                <v:fill type="solid"/>
              </v:shape>
            </v:group>
            <v:group style="position:absolute;left:6398;top:3092;width:15;height:30" coordorigin="6398,3092" coordsize="15,30">
              <v:shape style="position:absolute;left:6398;top:3092;width:15;height:30" coordorigin="6398,3092" coordsize="15,30" path="m6398,3122l6413,3122,6413,3092,6398,3092,6398,3122xe" filled="true" fillcolor="#000000" stroked="false">
                <v:path arrowok="t"/>
                <v:fill type="solid"/>
              </v:shape>
            </v:group>
            <v:group style="position:absolute;left:6398;top:3122;width:15;height:30" coordorigin="6398,3122" coordsize="15,30">
              <v:shape style="position:absolute;left:6398;top:3122;width:15;height:30" coordorigin="6398,3122" coordsize="15,30" path="m6398,3152l6413,3152,6413,3122,6398,3122,6398,3152xe" filled="true" fillcolor="#000000" stroked="false">
                <v:path arrowok="t"/>
                <v:fill type="solid"/>
              </v:shape>
            </v:group>
            <v:group style="position:absolute;left:6398;top:3152;width:15;height:30" coordorigin="6398,3152" coordsize="15,30">
              <v:shape style="position:absolute;left:6398;top:3152;width:15;height:30" coordorigin="6398,3152" coordsize="15,30" path="m6398,3182l6413,3182,6413,3152,6398,3152,6398,3182xe" filled="true" fillcolor="#000000" stroked="false">
                <v:path arrowok="t"/>
                <v:fill type="solid"/>
              </v:shape>
            </v:group>
            <v:group style="position:absolute;left:6398;top:3182;width:15;height:30" coordorigin="6398,3182" coordsize="15,30">
              <v:shape style="position:absolute;left:6398;top:3182;width:15;height:30" coordorigin="6398,3182" coordsize="15,30" path="m6398,3212l6413,3212,6413,3182,6398,3182,6398,3212xe" filled="true" fillcolor="#000000" stroked="false">
                <v:path arrowok="t"/>
                <v:fill type="solid"/>
              </v:shape>
            </v:group>
            <v:group style="position:absolute;left:6398;top:3212;width:15;height:30" coordorigin="6398,3212" coordsize="15,30">
              <v:shape style="position:absolute;left:6398;top:3212;width:15;height:30" coordorigin="6398,3212" coordsize="15,30" path="m6398,3242l6413,3242,6413,3212,6398,3212,6398,3242xe" filled="true" fillcolor="#000000" stroked="false">
                <v:path arrowok="t"/>
                <v:fill type="solid"/>
              </v:shape>
            </v:group>
            <v:group style="position:absolute;left:6398;top:3242;width:15;height:30" coordorigin="6398,3242" coordsize="15,30">
              <v:shape style="position:absolute;left:6398;top:3242;width:15;height:30" coordorigin="6398,3242" coordsize="15,30" path="m6398,3272l6413,3272,6413,3242,6398,3242,6398,3272xe" filled="true" fillcolor="#000000" stroked="false">
                <v:path arrowok="t"/>
                <v:fill type="solid"/>
              </v:shape>
            </v:group>
            <v:group style="position:absolute;left:6398;top:3272;width:15;height:30" coordorigin="6398,3272" coordsize="15,30">
              <v:shape style="position:absolute;left:6398;top:3272;width:15;height:30" coordorigin="6398,3272" coordsize="15,30" path="m6398,3302l6413,3302,6413,3272,6398,3272,6398,3302xe" filled="true" fillcolor="#000000" stroked="false">
                <v:path arrowok="t"/>
                <v:fill type="solid"/>
              </v:shape>
            </v:group>
            <v:group style="position:absolute;left:6398;top:3302;width:15;height:30" coordorigin="6398,3302" coordsize="15,30">
              <v:shape style="position:absolute;left:6398;top:3302;width:15;height:30" coordorigin="6398,3302" coordsize="15,30" path="m6398,3332l6413,3332,6413,3302,6398,3302,6398,3332xe" filled="true" fillcolor="#000000" stroked="false">
                <v:path arrowok="t"/>
                <v:fill type="solid"/>
              </v:shape>
            </v:group>
            <v:group style="position:absolute;left:6398;top:3332;width:15;height:30" coordorigin="6398,3332" coordsize="15,30">
              <v:shape style="position:absolute;left:6398;top:3332;width:15;height:30" coordorigin="6398,3332" coordsize="15,30" path="m6398,3362l6413,3362,6413,3332,6398,3332,6398,3362xe" filled="true" fillcolor="#000000" stroked="false">
                <v:path arrowok="t"/>
                <v:fill type="solid"/>
              </v:shape>
            </v:group>
            <v:group style="position:absolute;left:6398;top:3362;width:15;height:31" coordorigin="6398,3362" coordsize="15,31">
              <v:shape style="position:absolute;left:6398;top:3362;width:15;height:31" coordorigin="6398,3362" coordsize="15,31" path="m6398,3393l6413,3393,6413,3362,6398,3362,6398,3393xe" filled="true" fillcolor="#000000" stroked="false">
                <v:path arrowok="t"/>
                <v:fill type="solid"/>
              </v:shape>
            </v:group>
            <v:group style="position:absolute;left:6398;top:3393;width:30;height:30" coordorigin="6398,3393" coordsize="30,30">
              <v:shape style="position:absolute;left:6398;top:3393;width:30;height:30" coordorigin="6398,3393" coordsize="30,30" path="m6398,3423l6428,3423,6428,3393,6398,3393,6398,3423xe" filled="true" fillcolor="#000000" stroked="false">
                <v:path arrowok="t"/>
                <v:fill type="solid"/>
              </v:shape>
            </v:group>
            <v:group style="position:absolute;left:6428;top:3408;width:1397;height:2" coordorigin="6428,3408" coordsize="1397,2">
              <v:shape style="position:absolute;left:6428;top:3408;width:1397;height:2" coordorigin="6428,3408" coordsize="1397,0" path="m6428,3408l7825,3408e" filled="false" stroked="true" strokeweight="1.5pt" strokecolor="#000000">
                <v:path arrowok="t"/>
              </v:shape>
            </v:group>
            <v:group style="position:absolute;left:7825;top:3002;width:15;height:30" coordorigin="7825,3002" coordsize="15,30">
              <v:shape style="position:absolute;left:7825;top:3002;width:15;height:30" coordorigin="7825,3002" coordsize="15,30" path="m7825,3032l7840,3032,7840,3002,7825,3002,7825,3032xe" filled="true" fillcolor="#000000" stroked="false">
                <v:path arrowok="t"/>
                <v:fill type="solid"/>
              </v:shape>
            </v:group>
            <v:group style="position:absolute;left:7825;top:3032;width:15;height:30" coordorigin="7825,3032" coordsize="15,30">
              <v:shape style="position:absolute;left:7825;top:3032;width:15;height:30" coordorigin="7825,3032" coordsize="15,30" path="m7825,3062l7840,3062,7840,3032,7825,3032,7825,3062xe" filled="true" fillcolor="#000000" stroked="false">
                <v:path arrowok="t"/>
                <v:fill type="solid"/>
              </v:shape>
            </v:group>
            <v:group style="position:absolute;left:7825;top:3062;width:15;height:30" coordorigin="7825,3062" coordsize="15,30">
              <v:shape style="position:absolute;left:7825;top:3062;width:15;height:30" coordorigin="7825,3062" coordsize="15,30" path="m7825,3092l7840,3092,7840,3062,7825,3062,7825,3092xe" filled="true" fillcolor="#000000" stroked="false">
                <v:path arrowok="t"/>
                <v:fill type="solid"/>
              </v:shape>
            </v:group>
            <v:group style="position:absolute;left:7825;top:3092;width:15;height:30" coordorigin="7825,3092" coordsize="15,30">
              <v:shape style="position:absolute;left:7825;top:3092;width:15;height:30" coordorigin="7825,3092" coordsize="15,30" path="m7825,3122l7840,3122,7840,3092,7825,3092,7825,3122xe" filled="true" fillcolor="#000000" stroked="false">
                <v:path arrowok="t"/>
                <v:fill type="solid"/>
              </v:shape>
            </v:group>
            <v:group style="position:absolute;left:7825;top:3122;width:15;height:30" coordorigin="7825,3122" coordsize="15,30">
              <v:shape style="position:absolute;left:7825;top:3122;width:15;height:30" coordorigin="7825,3122" coordsize="15,30" path="m7825,3152l7840,3152,7840,3122,7825,3122,7825,3152xe" filled="true" fillcolor="#000000" stroked="false">
                <v:path arrowok="t"/>
                <v:fill type="solid"/>
              </v:shape>
            </v:group>
            <v:group style="position:absolute;left:7825;top:3152;width:15;height:30" coordorigin="7825,3152" coordsize="15,30">
              <v:shape style="position:absolute;left:7825;top:3152;width:15;height:30" coordorigin="7825,3152" coordsize="15,30" path="m7825,3182l7840,3182,7840,3152,7825,3152,7825,3182xe" filled="true" fillcolor="#000000" stroked="false">
                <v:path arrowok="t"/>
                <v:fill type="solid"/>
              </v:shape>
            </v:group>
            <v:group style="position:absolute;left:7825;top:3182;width:15;height:30" coordorigin="7825,3182" coordsize="15,30">
              <v:shape style="position:absolute;left:7825;top:3182;width:15;height:30" coordorigin="7825,3182" coordsize="15,30" path="m7825,3212l7840,3212,7840,3182,7825,3182,7825,3212xe" filled="true" fillcolor="#000000" stroked="false">
                <v:path arrowok="t"/>
                <v:fill type="solid"/>
              </v:shape>
            </v:group>
            <v:group style="position:absolute;left:7825;top:3212;width:15;height:30" coordorigin="7825,3212" coordsize="15,30">
              <v:shape style="position:absolute;left:7825;top:3212;width:15;height:30" coordorigin="7825,3212" coordsize="15,30" path="m7825,3242l7840,3242,7840,3212,7825,3212,7825,3242xe" filled="true" fillcolor="#000000" stroked="false">
                <v:path arrowok="t"/>
                <v:fill type="solid"/>
              </v:shape>
            </v:group>
            <v:group style="position:absolute;left:7825;top:3242;width:15;height:30" coordorigin="7825,3242" coordsize="15,30">
              <v:shape style="position:absolute;left:7825;top:3242;width:15;height:30" coordorigin="7825,3242" coordsize="15,30" path="m7825,3272l7840,3272,7840,3242,7825,3242,7825,3272xe" filled="true" fillcolor="#000000" stroked="false">
                <v:path arrowok="t"/>
                <v:fill type="solid"/>
              </v:shape>
            </v:group>
            <v:group style="position:absolute;left:7825;top:3272;width:15;height:30" coordorigin="7825,3272" coordsize="15,30">
              <v:shape style="position:absolute;left:7825;top:3272;width:15;height:30" coordorigin="7825,3272" coordsize="15,30" path="m7825,3302l7840,3302,7840,3272,7825,3272,7825,3302xe" filled="true" fillcolor="#000000" stroked="false">
                <v:path arrowok="t"/>
                <v:fill type="solid"/>
              </v:shape>
            </v:group>
            <v:group style="position:absolute;left:7825;top:3302;width:15;height:30" coordorigin="7825,3302" coordsize="15,30">
              <v:shape style="position:absolute;left:7825;top:3302;width:15;height:30" coordorigin="7825,3302" coordsize="15,30" path="m7825,3332l7840,3332,7840,3302,7825,3302,7825,3332xe" filled="true" fillcolor="#000000" stroked="false">
                <v:path arrowok="t"/>
                <v:fill type="solid"/>
              </v:shape>
            </v:group>
            <v:group style="position:absolute;left:7825;top:3332;width:15;height:30" coordorigin="7825,3332" coordsize="15,30">
              <v:shape style="position:absolute;left:7825;top:3332;width:15;height:30" coordorigin="7825,3332" coordsize="15,30" path="m7825,3362l7840,3362,7840,3332,7825,3332,7825,3362xe" filled="true" fillcolor="#000000" stroked="false">
                <v:path arrowok="t"/>
                <v:fill type="solid"/>
              </v:shape>
            </v:group>
            <v:group style="position:absolute;left:7825;top:3362;width:15;height:31" coordorigin="7825,3362" coordsize="15,31">
              <v:shape style="position:absolute;left:7825;top:3362;width:15;height:31" coordorigin="7825,3362" coordsize="15,31" path="m7825,3393l7840,3393,7840,3362,7825,3362,7825,3393xe" filled="true" fillcolor="#000000" stroked="false">
                <v:path arrowok="t"/>
                <v:fill type="solid"/>
              </v:shape>
            </v:group>
            <v:group style="position:absolute;left:7825;top:3393;width:30;height:30" coordorigin="7825,3393" coordsize="30,30">
              <v:shape style="position:absolute;left:7825;top:3393;width:30;height:30" coordorigin="7825,3393" coordsize="30,30" path="m7825,3423l7855,3423,7855,3393,7825,3393,7825,3423xe" filled="true" fillcolor="#000000" stroked="false">
                <v:path arrowok="t"/>
                <v:fill type="solid"/>
              </v:shape>
            </v:group>
            <v:group style="position:absolute;left:7855;top:3408;width:872;height:2" coordorigin="7855,3408" coordsize="872,2">
              <v:shape style="position:absolute;left:7855;top:3408;width:872;height:2" coordorigin="7855,3408" coordsize="872,0" path="m7855,3408l8726,3408e" filled="false" stroked="true" strokeweight="1.5pt" strokecolor="#000000">
                <v:path arrowok="t"/>
              </v:shape>
            </v:group>
            <v:group style="position:absolute;left:8726;top:3002;width:15;height:30" coordorigin="8726,3002" coordsize="15,30">
              <v:shape style="position:absolute;left:8726;top:3002;width:15;height:30" coordorigin="8726,3002" coordsize="15,30" path="m8726,3032l8741,3032,8741,3002,8726,3002,8726,3032xe" filled="true" fillcolor="#000000" stroked="false">
                <v:path arrowok="t"/>
                <v:fill type="solid"/>
              </v:shape>
            </v:group>
            <v:group style="position:absolute;left:8726;top:3032;width:15;height:30" coordorigin="8726,3032" coordsize="15,30">
              <v:shape style="position:absolute;left:8726;top:3032;width:15;height:30" coordorigin="8726,3032" coordsize="15,30" path="m8726,3062l8741,3062,8741,3032,8726,3032,8726,3062xe" filled="true" fillcolor="#000000" stroked="false">
                <v:path arrowok="t"/>
                <v:fill type="solid"/>
              </v:shape>
            </v:group>
            <v:group style="position:absolute;left:8726;top:3062;width:15;height:30" coordorigin="8726,3062" coordsize="15,30">
              <v:shape style="position:absolute;left:8726;top:3062;width:15;height:30" coordorigin="8726,3062" coordsize="15,30" path="m8726,3092l8741,3092,8741,3062,8726,3062,8726,3092xe" filled="true" fillcolor="#000000" stroked="false">
                <v:path arrowok="t"/>
                <v:fill type="solid"/>
              </v:shape>
            </v:group>
            <v:group style="position:absolute;left:8726;top:3092;width:15;height:30" coordorigin="8726,3092" coordsize="15,30">
              <v:shape style="position:absolute;left:8726;top:3092;width:15;height:30" coordorigin="8726,3092" coordsize="15,30" path="m8726,3122l8741,3122,8741,3092,8726,3092,8726,3122xe" filled="true" fillcolor="#000000" stroked="false">
                <v:path arrowok="t"/>
                <v:fill type="solid"/>
              </v:shape>
            </v:group>
            <v:group style="position:absolute;left:8726;top:3122;width:15;height:30" coordorigin="8726,3122" coordsize="15,30">
              <v:shape style="position:absolute;left:8726;top:3122;width:15;height:30" coordorigin="8726,3122" coordsize="15,30" path="m8726,3152l8741,3152,8741,3122,8726,3122,8726,3152xe" filled="true" fillcolor="#000000" stroked="false">
                <v:path arrowok="t"/>
                <v:fill type="solid"/>
              </v:shape>
            </v:group>
            <v:group style="position:absolute;left:8726;top:3152;width:15;height:30" coordorigin="8726,3152" coordsize="15,30">
              <v:shape style="position:absolute;left:8726;top:3152;width:15;height:30" coordorigin="8726,3152" coordsize="15,30" path="m8726,3182l8741,3182,8741,3152,8726,3152,8726,3182xe" filled="true" fillcolor="#000000" stroked="false">
                <v:path arrowok="t"/>
                <v:fill type="solid"/>
              </v:shape>
            </v:group>
            <v:group style="position:absolute;left:8726;top:3182;width:15;height:30" coordorigin="8726,3182" coordsize="15,30">
              <v:shape style="position:absolute;left:8726;top:3182;width:15;height:30" coordorigin="8726,3182" coordsize="15,30" path="m8726,3212l8741,3212,8741,3182,8726,3182,8726,3212xe" filled="true" fillcolor="#000000" stroked="false">
                <v:path arrowok="t"/>
                <v:fill type="solid"/>
              </v:shape>
            </v:group>
            <v:group style="position:absolute;left:8726;top:3212;width:15;height:30" coordorigin="8726,3212" coordsize="15,30">
              <v:shape style="position:absolute;left:8726;top:3212;width:15;height:30" coordorigin="8726,3212" coordsize="15,30" path="m8726,3242l8741,3242,8741,3212,8726,3212,8726,3242xe" filled="true" fillcolor="#000000" stroked="false">
                <v:path arrowok="t"/>
                <v:fill type="solid"/>
              </v:shape>
            </v:group>
            <v:group style="position:absolute;left:8726;top:3242;width:15;height:30" coordorigin="8726,3242" coordsize="15,30">
              <v:shape style="position:absolute;left:8726;top:3242;width:15;height:30" coordorigin="8726,3242" coordsize="15,30" path="m8726,3272l8741,3272,8741,3242,8726,3242,8726,3272xe" filled="true" fillcolor="#000000" stroked="false">
                <v:path arrowok="t"/>
                <v:fill type="solid"/>
              </v:shape>
            </v:group>
            <v:group style="position:absolute;left:8726;top:3272;width:15;height:30" coordorigin="8726,3272" coordsize="15,30">
              <v:shape style="position:absolute;left:8726;top:3272;width:15;height:30" coordorigin="8726,3272" coordsize="15,30" path="m8726,3302l8741,3302,8741,3272,8726,3272,8726,3302xe" filled="true" fillcolor="#000000" stroked="false">
                <v:path arrowok="t"/>
                <v:fill type="solid"/>
              </v:shape>
            </v:group>
            <v:group style="position:absolute;left:8726;top:3302;width:15;height:30" coordorigin="8726,3302" coordsize="15,30">
              <v:shape style="position:absolute;left:8726;top:3302;width:15;height:30" coordorigin="8726,3302" coordsize="15,30" path="m8726,3332l8741,3332,8741,3302,8726,3302,8726,3332xe" filled="true" fillcolor="#000000" stroked="false">
                <v:path arrowok="t"/>
                <v:fill type="solid"/>
              </v:shape>
            </v:group>
            <v:group style="position:absolute;left:8726;top:3332;width:15;height:30" coordorigin="8726,3332" coordsize="15,30">
              <v:shape style="position:absolute;left:8726;top:3332;width:15;height:30" coordorigin="8726,3332" coordsize="15,30" path="m8726,3362l8741,3362,8741,3332,8726,3332,8726,3362xe" filled="true" fillcolor="#000000" stroked="false">
                <v:path arrowok="t"/>
                <v:fill type="solid"/>
              </v:shape>
            </v:group>
            <v:group style="position:absolute;left:8726;top:3362;width:15;height:31" coordorigin="8726,3362" coordsize="15,31">
              <v:shape style="position:absolute;left:8726;top:3362;width:15;height:31" coordorigin="8726,3362" coordsize="15,31" path="m8726,3393l8741,3393,8741,3362,8726,3362,8726,3393xe" filled="true" fillcolor="#000000" stroked="false">
                <v:path arrowok="t"/>
                <v:fill type="solid"/>
              </v:shape>
            </v:group>
            <v:group style="position:absolute;left:8726;top:3393;width:30;height:30" coordorigin="8726,3393" coordsize="30,30">
              <v:shape style="position:absolute;left:8726;top:3393;width:30;height:30" coordorigin="8726,3393" coordsize="30,30" path="m8726,3423l8756,3423,8756,3393,8726,3393,8726,3423xe" filled="true" fillcolor="#000000" stroked="false">
                <v:path arrowok="t"/>
                <v:fill type="solid"/>
              </v:shape>
            </v:group>
            <v:group style="position:absolute;left:8756;top:3408;width:976;height:2" coordorigin="8756,3408" coordsize="976,2">
              <v:shape style="position:absolute;left:8756;top:3408;width:976;height:2" coordorigin="8756,3408" coordsize="976,0" path="m8756,3408l9732,3408e" filled="false" stroked="true" strokeweight="1.5pt" strokecolor="#000000">
                <v:path arrowok="t"/>
              </v:shape>
              <v:shape style="position:absolute;left:4130;top:190;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本期增加</w:t>
                      </w:r>
                      <w:r>
                        <w:rPr>
                          <w:rFonts w:ascii="宋体" w:hAnsi="宋体" w:cs="宋体" w:eastAsia="宋体" w:hint="default"/>
                          <w:sz w:val="18"/>
                          <w:szCs w:val="18"/>
                        </w:rPr>
                      </w:r>
                    </w:p>
                  </w:txbxContent>
                </v:textbox>
                <w10:wrap type="none"/>
              </v:shape>
              <v:shape style="position:absolute;left:4040;top:2317;width:103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30,000,000.00</w:t>
                      </w:r>
                    </w:p>
                  </w:txbxContent>
                </v:textbox>
                <w10:wrap type="none"/>
              </v:shape>
              <v:shape style="position:absolute;left:3965;top:3128;width:1111;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b/>
                          <w:spacing w:val="-2"/>
                          <w:sz w:val="18"/>
                        </w:rPr>
                        <w:t>117,100,000.00</w:t>
                      </w:r>
                      <w:r>
                        <w:rPr>
                          <w:rFonts w:ascii="Times New Roman"/>
                          <w:spacing w:val="-2"/>
                          <w:sz w:val="18"/>
                        </w:rPr>
                      </w:r>
                    </w:p>
                  </w:txbxContent>
                </v:textbox>
                <w10:wrap type="none"/>
              </v:shape>
              <v:shape style="position:absolute;left:5407;top:190;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本期减少</w:t>
                      </w:r>
                      <w:r>
                        <w:rPr>
                          <w:rFonts w:ascii="宋体" w:hAnsi="宋体" w:cs="宋体" w:eastAsia="宋体" w:hint="default"/>
                          <w:sz w:val="18"/>
                          <w:szCs w:val="18"/>
                        </w:rPr>
                      </w:r>
                    </w:p>
                  </w:txbxContent>
                </v:textbox>
                <w10:wrap type="none"/>
              </v:shape>
              <v:shape style="position:absolute;left:5227;top:1116;width:112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181,380,000.00</w:t>
                      </w:r>
                    </w:p>
                  </w:txbxContent>
                </v:textbox>
                <w10:wrap type="none"/>
              </v:shape>
              <v:shape style="position:absolute;left:5227;top:3128;width:112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b/>
                          <w:sz w:val="18"/>
                        </w:rPr>
                        <w:t>181,380,000.00</w:t>
                      </w:r>
                      <w:r>
                        <w:rPr>
                          <w:rFonts w:ascii="Times New Roman"/>
                          <w:sz w:val="18"/>
                        </w:rPr>
                      </w:r>
                    </w:p>
                  </w:txbxContent>
                </v:textbox>
                <w10:wrap type="none"/>
              </v:shape>
              <v:shape style="position:absolute;left:6653;top:190;width:1125;height:701" type="#_x0000_t202" filled="false" stroked="false">
                <v:textbox inset="0,0,0,0">
                  <w:txbxContent>
                    <w:p>
                      <w:pPr>
                        <w:spacing w:line="180" w:lineRule="exact" w:before="0"/>
                        <w:ind w:left="105" w:right="0" w:firstLine="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p>
                      <w:pPr>
                        <w:spacing w:line="240" w:lineRule="auto" w:before="3"/>
                        <w:rPr>
                          <w:rFonts w:ascii="宋体" w:hAnsi="宋体" w:cs="宋体" w:eastAsia="宋体" w:hint="default"/>
                          <w:b/>
                          <w:bCs/>
                          <w:sz w:val="24"/>
                          <w:szCs w:val="24"/>
                        </w:rPr>
                      </w:pPr>
                    </w:p>
                    <w:p>
                      <w:pPr>
                        <w:spacing w:line="203" w:lineRule="exact" w:before="0"/>
                        <w:ind w:left="0" w:right="0" w:firstLine="0"/>
                        <w:jc w:val="left"/>
                        <w:rPr>
                          <w:rFonts w:ascii="Times New Roman" w:hAnsi="Times New Roman" w:cs="Times New Roman" w:eastAsia="Times New Roman" w:hint="default"/>
                          <w:sz w:val="18"/>
                          <w:szCs w:val="18"/>
                        </w:rPr>
                      </w:pPr>
                      <w:r>
                        <w:rPr>
                          <w:rFonts w:ascii="Times New Roman"/>
                          <w:sz w:val="18"/>
                        </w:rPr>
                        <w:t>143,012,497.45</w:t>
                      </w:r>
                    </w:p>
                  </w:txbxContent>
                </v:textbox>
                <w10:wrap type="none"/>
              </v:shape>
              <v:shape style="position:absolute;left:6518;top:1521;width:1261;height:1787" type="#_x0000_t202" filled="false" stroked="false">
                <v:textbox inset="0,0,0,0">
                  <w:txbxContent>
                    <w:p>
                      <w:pPr>
                        <w:spacing w:line="184" w:lineRule="exact" w:before="0"/>
                        <w:ind w:left="134" w:right="0" w:firstLine="0"/>
                        <w:jc w:val="center"/>
                        <w:rPr>
                          <w:rFonts w:ascii="Times New Roman" w:hAnsi="Times New Roman" w:cs="Times New Roman" w:eastAsia="Times New Roman" w:hint="default"/>
                          <w:sz w:val="18"/>
                          <w:szCs w:val="18"/>
                        </w:rPr>
                      </w:pPr>
                      <w:r>
                        <w:rPr>
                          <w:rFonts w:ascii="Times New Roman"/>
                          <w:sz w:val="18"/>
                        </w:rPr>
                        <w:t>364,060,814.09</w:t>
                      </w:r>
                    </w:p>
                    <w:p>
                      <w:pPr>
                        <w:spacing w:line="240" w:lineRule="auto" w:before="2"/>
                        <w:rPr>
                          <w:rFonts w:ascii="宋体" w:hAnsi="宋体" w:cs="宋体" w:eastAsia="宋体" w:hint="default"/>
                          <w:b/>
                          <w:bCs/>
                          <w:sz w:val="15"/>
                          <w:szCs w:val="15"/>
                        </w:rPr>
                      </w:pPr>
                    </w:p>
                    <w:p>
                      <w:pPr>
                        <w:spacing w:before="0"/>
                        <w:ind w:left="225" w:right="0" w:firstLine="0"/>
                        <w:jc w:val="left"/>
                        <w:rPr>
                          <w:rFonts w:ascii="Times New Roman" w:hAnsi="Times New Roman" w:cs="Times New Roman" w:eastAsia="Times New Roman" w:hint="default"/>
                          <w:sz w:val="18"/>
                          <w:szCs w:val="18"/>
                        </w:rPr>
                      </w:pPr>
                      <w:r>
                        <w:rPr>
                          <w:rFonts w:ascii="Times New Roman"/>
                          <w:sz w:val="18"/>
                        </w:rPr>
                        <w:t>13,000,000.00</w:t>
                      </w:r>
                    </w:p>
                    <w:p>
                      <w:pPr>
                        <w:spacing w:line="240" w:lineRule="auto" w:before="0"/>
                        <w:rPr>
                          <w:rFonts w:ascii="宋体" w:hAnsi="宋体" w:cs="宋体" w:eastAsia="宋体" w:hint="default"/>
                          <w:b/>
                          <w:bCs/>
                          <w:sz w:val="14"/>
                          <w:szCs w:val="14"/>
                        </w:rPr>
                      </w:pPr>
                    </w:p>
                    <w:p>
                      <w:pPr>
                        <w:spacing w:before="0"/>
                        <w:ind w:left="134" w:right="0" w:firstLine="0"/>
                        <w:jc w:val="center"/>
                        <w:rPr>
                          <w:rFonts w:ascii="Times New Roman" w:hAnsi="Times New Roman" w:cs="Times New Roman" w:eastAsia="Times New Roman" w:hint="default"/>
                          <w:sz w:val="18"/>
                          <w:szCs w:val="18"/>
                        </w:rPr>
                      </w:pPr>
                      <w:r>
                        <w:rPr>
                          <w:rFonts w:ascii="Times New Roman"/>
                          <w:sz w:val="18"/>
                        </w:rPr>
                        <w:t>145,000,000.00</w:t>
                      </w:r>
                    </w:p>
                    <w:p>
                      <w:pPr>
                        <w:spacing w:line="240" w:lineRule="auto" w:before="2"/>
                        <w:rPr>
                          <w:rFonts w:ascii="宋体" w:hAnsi="宋体" w:cs="宋体" w:eastAsia="宋体" w:hint="default"/>
                          <w:b/>
                          <w:bCs/>
                          <w:sz w:val="15"/>
                          <w:szCs w:val="15"/>
                        </w:rPr>
                      </w:pPr>
                    </w:p>
                    <w:p>
                      <w:pPr>
                        <w:spacing w:before="0"/>
                        <w:ind w:left="450" w:right="0" w:firstLine="0"/>
                        <w:jc w:val="left"/>
                        <w:rPr>
                          <w:rFonts w:ascii="Times New Roman" w:hAnsi="Times New Roman" w:cs="Times New Roman" w:eastAsia="Times New Roman" w:hint="default"/>
                          <w:sz w:val="18"/>
                          <w:szCs w:val="18"/>
                        </w:rPr>
                      </w:pPr>
                      <w:r>
                        <w:rPr>
                          <w:rFonts w:ascii="Times New Roman"/>
                          <w:sz w:val="18"/>
                        </w:rPr>
                        <w:t>200,000.00</w:t>
                      </w:r>
                    </w:p>
                    <w:p>
                      <w:pPr>
                        <w:spacing w:line="240" w:lineRule="auto" w:before="2"/>
                        <w:rPr>
                          <w:rFonts w:ascii="宋体" w:hAnsi="宋体" w:cs="宋体" w:eastAsia="宋体" w:hint="default"/>
                          <w:b/>
                          <w:bCs/>
                          <w:sz w:val="15"/>
                          <w:szCs w:val="15"/>
                        </w:rPr>
                      </w:pPr>
                    </w:p>
                    <w:p>
                      <w:pPr>
                        <w:spacing w:line="203" w:lineRule="exact" w:before="0"/>
                        <w:ind w:left="0" w:right="0" w:firstLine="0"/>
                        <w:jc w:val="center"/>
                        <w:rPr>
                          <w:rFonts w:ascii="Times New Roman" w:hAnsi="Times New Roman" w:cs="Times New Roman" w:eastAsia="Times New Roman" w:hint="default"/>
                          <w:sz w:val="18"/>
                          <w:szCs w:val="18"/>
                        </w:rPr>
                      </w:pPr>
                      <w:r>
                        <w:rPr>
                          <w:rFonts w:ascii="Times New Roman"/>
                          <w:b/>
                          <w:sz w:val="18"/>
                        </w:rPr>
                        <w:t>2,428,324,747.77</w:t>
                      </w:r>
                      <w:r>
                        <w:rPr>
                          <w:rFonts w:ascii="Times New Roman"/>
                          <w:sz w:val="18"/>
                        </w:rPr>
                      </w:r>
                    </w:p>
                  </w:txbxContent>
                </v:textbox>
                <w10:wrap type="none"/>
              </v:shape>
              <v:shape style="position:absolute;left:7832;top:15;width:902;height:3393" type="#_x0000_t202" filled="false" stroked="false">
                <v:textbox inset="0,0,0,0">
                  <w:txbxContent>
                    <w:p>
                      <w:pPr>
                        <w:spacing w:line="226" w:lineRule="exact" w:before="44"/>
                        <w:ind w:left="83" w:right="96" w:firstLine="0"/>
                        <w:jc w:val="left"/>
                        <w:rPr>
                          <w:rFonts w:ascii="宋体" w:hAnsi="宋体" w:cs="宋体" w:eastAsia="宋体" w:hint="default"/>
                          <w:sz w:val="18"/>
                          <w:szCs w:val="18"/>
                        </w:rPr>
                      </w:pPr>
                      <w:r>
                        <w:rPr>
                          <w:rFonts w:ascii="宋体" w:hAnsi="宋体" w:cs="宋体" w:eastAsia="宋体" w:hint="default"/>
                          <w:b/>
                          <w:bCs/>
                          <w:w w:val="95"/>
                          <w:sz w:val="18"/>
                          <w:szCs w:val="18"/>
                        </w:rPr>
                        <w:t>本期计提</w:t>
                      </w:r>
                      <w:r>
                        <w:rPr>
                          <w:rFonts w:ascii="宋体" w:hAnsi="宋体" w:cs="宋体" w:eastAsia="宋体" w:hint="default"/>
                          <w:b/>
                          <w:bCs/>
                          <w:spacing w:val="-53"/>
                          <w:w w:val="95"/>
                          <w:sz w:val="18"/>
                          <w:szCs w:val="18"/>
                        </w:rPr>
                        <w:t> </w:t>
                      </w:r>
                      <w:r>
                        <w:rPr>
                          <w:rFonts w:ascii="宋体" w:hAnsi="宋体" w:cs="宋体" w:eastAsia="宋体" w:hint="default"/>
                          <w:b/>
                          <w:bCs/>
                          <w:w w:val="95"/>
                          <w:sz w:val="18"/>
                          <w:szCs w:val="18"/>
                        </w:rPr>
                        <w:t>减值准备</w:t>
                      </w:r>
                      <w:r>
                        <w:rPr>
                          <w:rFonts w:ascii="宋体" w:hAnsi="宋体" w:cs="宋体" w:eastAsia="宋体" w:hint="default"/>
                          <w:sz w:val="18"/>
                          <w:szCs w:val="18"/>
                        </w:rPr>
                      </w:r>
                    </w:p>
                  </w:txbxContent>
                </v:textbox>
                <w10:wrap type="none"/>
              </v:shape>
              <v:shape style="position:absolute;left:766;top:190;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被投资单位</w:t>
                      </w:r>
                      <w:r>
                        <w:rPr>
                          <w:rFonts w:ascii="宋体" w:hAnsi="宋体" w:cs="宋体" w:eastAsia="宋体" w:hint="default"/>
                          <w:sz w:val="18"/>
                          <w:szCs w:val="18"/>
                        </w:rPr>
                      </w:r>
                    </w:p>
                  </w:txbxContent>
                </v:textbox>
                <w10:wrap type="none"/>
              </v:shape>
              <v:shape style="position:absolute;left:2779;top:190;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期初余额</w:t>
                      </w:r>
                      <w:r>
                        <w:rPr>
                          <w:rFonts w:ascii="宋体" w:hAnsi="宋体" w:cs="宋体" w:eastAsia="宋体" w:hint="default"/>
                          <w:sz w:val="18"/>
                          <w:szCs w:val="18"/>
                        </w:rPr>
                      </w:r>
                    </w:p>
                  </w:txbxContent>
                </v:textbox>
                <w10:wrap type="none"/>
              </v:shape>
              <v:shape style="position:absolute;left:8861;top:85;width:720;height:405" type="#_x0000_t202" filled="false" stroked="false">
                <v:textbox inset="0,0,0,0">
                  <w:txbxContent>
                    <w:p>
                      <w:pPr>
                        <w:spacing w:line="175"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减值准备</w:t>
                      </w:r>
                      <w:r>
                        <w:rPr>
                          <w:rFonts w:ascii="宋体" w:hAnsi="宋体" w:cs="宋体" w:eastAsia="宋体" w:hint="default"/>
                          <w:sz w:val="18"/>
                          <w:szCs w:val="18"/>
                        </w:rPr>
                      </w:r>
                    </w:p>
                    <w:p>
                      <w:pPr>
                        <w:spacing w:line="23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期末余额</w:t>
                      </w:r>
                      <w:r>
                        <w:rPr>
                          <w:rFonts w:ascii="宋体" w:hAnsi="宋体" w:cs="宋体" w:eastAsia="宋体" w:hint="default"/>
                          <w:sz w:val="18"/>
                          <w:szCs w:val="18"/>
                        </w:rPr>
                      </w:r>
                    </w:p>
                  </w:txbxContent>
                </v:textbox>
                <w10:wrap type="none"/>
              </v:shape>
              <v:shape style="position:absolute;left:75;top:671;width:18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香港同芯投资有限公司</w:t>
                      </w:r>
                    </w:p>
                  </w:txbxContent>
                </v:textbox>
                <w10:wrap type="none"/>
              </v:shape>
              <v:shape style="position:absolute;left:2673;top:711;width:112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143,012,497.45</w:t>
                      </w:r>
                    </w:p>
                  </w:txbxContent>
                </v:textbox>
                <w10:wrap type="none"/>
              </v:shape>
              <v:shape style="position:absolute;left:45;top:1076;width:3754;height:220" type="#_x0000_t202" filled="false" stroked="false">
                <v:textbox inset="0,0,0,0">
                  <w:txbxContent>
                    <w:p>
                      <w:pPr>
                        <w:tabs>
                          <w:tab w:pos="2628" w:val="left" w:leader="none"/>
                        </w:tabs>
                        <w:spacing w:line="220" w:lineRule="exact" w:before="0"/>
                        <w:ind w:left="0" w:right="0" w:firstLine="0"/>
                        <w:jc w:val="left"/>
                        <w:rPr>
                          <w:rFonts w:ascii="Times New Roman" w:hAnsi="Times New Roman" w:cs="Times New Roman" w:eastAsia="Times New Roman" w:hint="default"/>
                          <w:sz w:val="18"/>
                          <w:szCs w:val="18"/>
                        </w:rPr>
                      </w:pPr>
                      <w:r>
                        <w:rPr>
                          <w:rFonts w:ascii="宋体" w:hAnsi="宋体" w:cs="宋体" w:eastAsia="宋体" w:hint="default"/>
                          <w:position w:val="3"/>
                          <w:sz w:val="18"/>
                          <w:szCs w:val="18"/>
                        </w:rPr>
                        <w:t>西安紫光国芯半导体有限公司</w:t>
                        <w:tab/>
                      </w:r>
                      <w:r>
                        <w:rPr>
                          <w:rFonts w:ascii="Times New Roman" w:hAnsi="Times New Roman" w:cs="Times New Roman" w:eastAsia="Times New Roman" w:hint="default"/>
                          <w:sz w:val="18"/>
                          <w:szCs w:val="18"/>
                        </w:rPr>
                        <w:t>181,380,000.00</w:t>
                      </w:r>
                    </w:p>
                  </w:txbxContent>
                </v:textbox>
                <w10:wrap type="none"/>
              </v:shape>
              <v:shape style="position:absolute;left:45;top:1466;width:21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唐山国芯晶源电子有限公司</w:t>
                      </w:r>
                    </w:p>
                  </w:txbxContent>
                </v:textbox>
                <w10:wrap type="none"/>
              </v:shape>
              <v:shape style="position:absolute;left:2673;top:1521;width:112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364,060,814.09</w:t>
                      </w:r>
                    </w:p>
                  </w:txbxContent>
                </v:textbox>
                <w10:wrap type="none"/>
              </v:shape>
              <v:shape style="position:absolute;left:45;top:1872;width:21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西藏拓展创芯投资有限公司</w:t>
                      </w:r>
                    </w:p>
                  </w:txbxContent>
                </v:textbox>
                <w10:wrap type="none"/>
              </v:shape>
              <v:shape style="position:absolute;left:2764;top:1927;width:103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13,000,000.00</w:t>
                      </w:r>
                    </w:p>
                  </w:txbxContent>
                </v:textbox>
                <w10:wrap type="none"/>
              </v:shape>
              <v:shape style="position:absolute;left:45;top:2277;width:21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西藏茂业创芯投资有限公司</w:t>
                      </w:r>
                    </w:p>
                  </w:txbxContent>
                </v:textbox>
                <w10:wrap type="none"/>
              </v:shape>
              <v:shape style="position:absolute;left:2673;top:2317;width:112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115,000,000.00</w:t>
                      </w:r>
                    </w:p>
                  </w:txbxContent>
                </v:textbox>
                <w10:wrap type="none"/>
              </v:shape>
              <v:shape style="position:absolute;left:45;top:2683;width:21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西藏微纳芯业投资有限公司</w:t>
                      </w:r>
                    </w:p>
                  </w:txbxContent>
                </v:textbox>
                <w10:wrap type="none"/>
              </v:shape>
              <v:shape style="position:absolute;left:2989;top:2723;width:81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200,000.00</w:t>
                      </w:r>
                    </w:p>
                  </w:txbxContent>
                </v:textbox>
                <w10:wrap type="none"/>
              </v:shape>
              <v:shape style="position:absolute;left:1036;top:3088;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合计</w:t>
                      </w:r>
                      <w:r>
                        <w:rPr>
                          <w:rFonts w:ascii="宋体" w:hAnsi="宋体" w:cs="宋体" w:eastAsia="宋体" w:hint="default"/>
                          <w:sz w:val="18"/>
                          <w:szCs w:val="18"/>
                        </w:rPr>
                      </w:r>
                    </w:p>
                  </w:txbxContent>
                </v:textbox>
                <w10:wrap type="none"/>
              </v:shape>
              <v:shape style="position:absolute;left:2538;top:3128;width:12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b/>
                          <w:sz w:val="18"/>
                        </w:rPr>
                        <w:t>2,492,604,747.77</w:t>
                      </w:r>
                      <w:r>
                        <w:rPr>
                          <w:rFonts w:ascii="Times New Roman"/>
                          <w:sz w:val="18"/>
                        </w:rPr>
                      </w:r>
                    </w:p>
                  </w:txbxContent>
                </v:textbox>
                <w10:wrap type="none"/>
              </v:shape>
            </v:group>
          </v:group>
        </w:pict>
      </w:r>
      <w:r>
        <w:rPr>
          <w:rFonts w:ascii="宋体" w:hAnsi="宋体" w:cs="宋体" w:eastAsia="宋体" w:hint="default"/>
          <w:position w:val="-67"/>
          <w:sz w:val="20"/>
          <w:szCs w:val="20"/>
        </w:rPr>
      </w:r>
    </w:p>
    <w:p>
      <w:pPr>
        <w:pStyle w:val="BodyText"/>
        <w:spacing w:line="271" w:lineRule="exact"/>
        <w:ind w:left="261" w:right="0"/>
        <w:jc w:val="left"/>
        <w:rPr>
          <w:rFonts w:ascii="Times New Roman" w:hAnsi="Times New Roman" w:cs="Times New Roman" w:eastAsia="Times New Roman" w:hint="default"/>
        </w:rPr>
      </w:pPr>
      <w:r>
        <w:rPr>
          <w:rFonts w:ascii="楷体" w:hAnsi="楷体" w:cs="楷体" w:eastAsia="楷体" w:hint="default"/>
        </w:rPr>
        <w:t>注：香港同芯投资有限公司注册资本</w:t>
      </w:r>
      <w:r>
        <w:rPr>
          <w:rFonts w:ascii="Times New Roman" w:hAnsi="Times New Roman" w:cs="Times New Roman" w:eastAsia="Times New Roman" w:hint="default"/>
        </w:rPr>
        <w:t>1.2</w:t>
      </w:r>
      <w:r>
        <w:rPr>
          <w:rFonts w:ascii="楷体" w:hAnsi="楷体" w:cs="楷体" w:eastAsia="楷体" w:hint="default"/>
        </w:rPr>
        <w:t>亿元港币加</w:t>
      </w:r>
      <w:r>
        <w:rPr>
          <w:rFonts w:ascii="Times New Roman" w:hAnsi="Times New Roman" w:cs="Times New Roman" w:eastAsia="Times New Roman" w:hint="default"/>
        </w:rPr>
        <w:t>8,300,000.00</w:t>
      </w:r>
      <w:r>
        <w:rPr>
          <w:rFonts w:ascii="楷体" w:hAnsi="楷体" w:cs="楷体" w:eastAsia="楷体" w:hint="default"/>
        </w:rPr>
        <w:t>美元，实际出资</w:t>
      </w:r>
      <w:r>
        <w:rPr>
          <w:rFonts w:ascii="Times New Roman" w:hAnsi="Times New Roman" w:cs="Times New Roman" w:eastAsia="Times New Roman" w:hint="default"/>
        </w:rPr>
        <w:t>1.2</w:t>
      </w:r>
      <w:r>
        <w:rPr>
          <w:rFonts w:ascii="楷体" w:hAnsi="楷体" w:cs="楷体" w:eastAsia="楷体" w:hint="default"/>
        </w:rPr>
        <w:t>亿元港币加</w:t>
      </w:r>
      <w:r>
        <w:rPr>
          <w:rFonts w:ascii="Times New Roman" w:hAnsi="Times New Roman" w:cs="Times New Roman" w:eastAsia="Times New Roman" w:hint="default"/>
        </w:rPr>
        <w:t>7,815,914.24</w:t>
      </w:r>
    </w:p>
    <w:p>
      <w:pPr>
        <w:pStyle w:val="BodyText"/>
        <w:spacing w:line="259" w:lineRule="auto" w:before="25"/>
        <w:ind w:left="261" w:right="1089"/>
        <w:jc w:val="left"/>
        <w:rPr>
          <w:rFonts w:ascii="楷体" w:hAnsi="楷体" w:cs="楷体" w:eastAsia="楷体" w:hint="default"/>
        </w:rPr>
      </w:pPr>
      <w:r>
        <w:rPr>
          <w:rFonts w:ascii="楷体" w:hAnsi="楷体" w:cs="楷体" w:eastAsia="楷体" w:hint="default"/>
        </w:rPr>
        <w:t>美元；北京晶源裕丰光学电子器件有限公司注册资本</w:t>
      </w:r>
      <w:r>
        <w:rPr>
          <w:rFonts w:ascii="Times New Roman" w:hAnsi="Times New Roman" w:cs="Times New Roman" w:eastAsia="Times New Roman" w:hint="default"/>
        </w:rPr>
        <w:t>1,500.00</w:t>
      </w:r>
      <w:r>
        <w:rPr>
          <w:rFonts w:ascii="楷体" w:hAnsi="楷体" w:cs="楷体" w:eastAsia="楷体" w:hint="default"/>
        </w:rPr>
        <w:t>万元，实际出资</w:t>
      </w:r>
      <w:r>
        <w:rPr>
          <w:rFonts w:ascii="Times New Roman" w:hAnsi="Times New Roman" w:cs="Times New Roman" w:eastAsia="Times New Roman" w:hint="default"/>
        </w:rPr>
        <w:t>1,173.05</w:t>
      </w:r>
      <w:r>
        <w:rPr>
          <w:rFonts w:ascii="楷体" w:hAnsi="楷体" w:cs="楷体" w:eastAsia="楷体" w:hint="default"/>
        </w:rPr>
        <w:t>万元；西藏拓展创芯 投资有限公司注册资本</w:t>
      </w:r>
      <w:r>
        <w:rPr>
          <w:rFonts w:ascii="Times New Roman" w:hAnsi="Times New Roman" w:cs="Times New Roman" w:eastAsia="Times New Roman" w:hint="default"/>
        </w:rPr>
        <w:t>3,000</w:t>
      </w:r>
      <w:r>
        <w:rPr>
          <w:rFonts w:ascii="楷体" w:hAnsi="楷体" w:cs="楷体" w:eastAsia="楷体" w:hint="default"/>
        </w:rPr>
        <w:t>万元，实际出资</w:t>
      </w:r>
      <w:r>
        <w:rPr>
          <w:rFonts w:ascii="Times New Roman" w:hAnsi="Times New Roman" w:cs="Times New Roman" w:eastAsia="Times New Roman" w:hint="default"/>
        </w:rPr>
        <w:t>1,300</w:t>
      </w:r>
      <w:r>
        <w:rPr>
          <w:rFonts w:ascii="楷体" w:hAnsi="楷体" w:cs="楷体" w:eastAsia="楷体" w:hint="default"/>
        </w:rPr>
        <w:t>万元；西藏微纳芯业投资有限公司注册资本</w:t>
      </w:r>
      <w:r>
        <w:rPr>
          <w:rFonts w:ascii="Times New Roman" w:hAnsi="Times New Roman" w:cs="Times New Roman" w:eastAsia="Times New Roman" w:hint="default"/>
        </w:rPr>
        <w:t>3,000</w:t>
      </w:r>
      <w:r>
        <w:rPr>
          <w:rFonts w:ascii="楷体" w:hAnsi="楷体" w:cs="楷体" w:eastAsia="楷体" w:hint="default"/>
        </w:rPr>
        <w:t>万元，</w:t>
      </w:r>
      <w:r>
        <w:rPr>
          <w:rFonts w:ascii="楷体" w:hAnsi="楷体" w:cs="楷体" w:eastAsia="楷体" w:hint="default"/>
          <w:spacing w:val="-91"/>
        </w:rPr>
        <w:t> </w:t>
      </w:r>
      <w:r>
        <w:rPr>
          <w:rFonts w:ascii="楷体" w:hAnsi="楷体" w:cs="楷体" w:eastAsia="楷体" w:hint="default"/>
        </w:rPr>
        <w:t>实际出资</w:t>
      </w:r>
      <w:r>
        <w:rPr>
          <w:rFonts w:ascii="Times New Roman" w:hAnsi="Times New Roman" w:cs="Times New Roman" w:eastAsia="Times New Roman" w:hint="default"/>
        </w:rPr>
        <w:t>20</w:t>
      </w:r>
      <w:r>
        <w:rPr>
          <w:rFonts w:ascii="楷体" w:hAnsi="楷体" w:cs="楷体" w:eastAsia="楷体" w:hint="default"/>
        </w:rPr>
        <w:t>万元；西藏茂业创芯投资有限公司注册资本</w:t>
      </w:r>
      <w:r>
        <w:rPr>
          <w:rFonts w:ascii="Times New Roman" w:hAnsi="Times New Roman" w:cs="Times New Roman" w:eastAsia="Times New Roman" w:hint="default"/>
        </w:rPr>
        <w:t>15,000</w:t>
      </w:r>
      <w:r>
        <w:rPr>
          <w:rFonts w:ascii="楷体" w:hAnsi="楷体" w:cs="楷体" w:eastAsia="楷体" w:hint="default"/>
        </w:rPr>
        <w:t>万元，实际出资</w:t>
      </w:r>
      <w:r>
        <w:rPr>
          <w:rFonts w:ascii="Times New Roman" w:hAnsi="Times New Roman" w:cs="Times New Roman" w:eastAsia="Times New Roman" w:hint="default"/>
        </w:rPr>
        <w:t>14,500</w:t>
      </w:r>
      <w:r>
        <w:rPr>
          <w:rFonts w:ascii="楷体" w:hAnsi="楷体" w:cs="楷体" w:eastAsia="楷体" w:hint="default"/>
        </w:rPr>
        <w:t>万元；成都国微科技</w:t>
      </w:r>
      <w:r>
        <w:rPr>
          <w:rFonts w:ascii="楷体" w:hAnsi="楷体" w:cs="楷体" w:eastAsia="楷体" w:hint="default"/>
          <w:spacing w:val="-98"/>
        </w:rPr>
        <w:t> </w:t>
      </w:r>
      <w:r>
        <w:rPr>
          <w:rFonts w:ascii="楷体" w:hAnsi="楷体" w:cs="楷体" w:eastAsia="楷体" w:hint="default"/>
        </w:rPr>
        <w:t>有限公司于</w:t>
      </w:r>
      <w:r>
        <w:rPr>
          <w:rFonts w:ascii="Times New Roman" w:hAnsi="Times New Roman" w:cs="Times New Roman" w:eastAsia="Times New Roman" w:hint="default"/>
        </w:rPr>
        <w:t>2018</w:t>
      </w:r>
      <w:r>
        <w:rPr>
          <w:rFonts w:ascii="楷体" w:hAnsi="楷体" w:cs="楷体" w:eastAsia="楷体" w:hint="default"/>
        </w:rPr>
        <w:t>年</w:t>
      </w:r>
      <w:r>
        <w:rPr>
          <w:rFonts w:ascii="Times New Roman" w:hAnsi="Times New Roman" w:cs="Times New Roman" w:eastAsia="Times New Roman" w:hint="default"/>
        </w:rPr>
        <w:t>10</w:t>
      </w:r>
      <w:r>
        <w:rPr>
          <w:rFonts w:ascii="楷体" w:hAnsi="楷体" w:cs="楷体" w:eastAsia="楷体" w:hint="default"/>
        </w:rPr>
        <w:t>月注册资本由</w:t>
      </w:r>
      <w:r>
        <w:rPr>
          <w:rFonts w:ascii="Times New Roman" w:hAnsi="Times New Roman" w:cs="Times New Roman" w:eastAsia="Times New Roman" w:hint="default"/>
        </w:rPr>
        <w:t>10,000</w:t>
      </w:r>
      <w:r>
        <w:rPr>
          <w:rFonts w:ascii="楷体" w:hAnsi="楷体" w:cs="楷体" w:eastAsia="楷体" w:hint="default"/>
        </w:rPr>
        <w:t>万元变更为</w:t>
      </w:r>
      <w:r>
        <w:rPr>
          <w:rFonts w:ascii="Times New Roman" w:hAnsi="Times New Roman" w:cs="Times New Roman" w:eastAsia="Times New Roman" w:hint="default"/>
        </w:rPr>
        <w:t>13,000</w:t>
      </w:r>
      <w:r>
        <w:rPr>
          <w:rFonts w:ascii="楷体" w:hAnsi="楷体" w:cs="楷体" w:eastAsia="楷体" w:hint="default"/>
        </w:rPr>
        <w:t>万元，实际出资</w:t>
      </w:r>
      <w:r>
        <w:rPr>
          <w:rFonts w:ascii="Times New Roman" w:hAnsi="Times New Roman" w:cs="Times New Roman" w:eastAsia="Times New Roman" w:hint="default"/>
        </w:rPr>
        <w:t>13,000</w:t>
      </w:r>
      <w:r>
        <w:rPr>
          <w:rFonts w:ascii="楷体" w:hAnsi="楷体" w:cs="楷体" w:eastAsia="楷体" w:hint="default"/>
        </w:rPr>
        <w:t>万元。</w:t>
      </w:r>
    </w:p>
    <w:p>
      <w:pPr>
        <w:spacing w:line="240" w:lineRule="auto" w:before="7"/>
        <w:rPr>
          <w:rFonts w:ascii="楷体" w:hAnsi="楷体" w:cs="楷体" w:eastAsia="楷体" w:hint="default"/>
          <w:sz w:val="24"/>
          <w:szCs w:val="24"/>
        </w:rPr>
      </w:pPr>
    </w:p>
    <w:p>
      <w:pPr>
        <w:pStyle w:val="Heading4"/>
        <w:spacing w:line="240" w:lineRule="auto" w:before="0"/>
        <w:ind w:left="471" w:right="0"/>
        <w:jc w:val="left"/>
        <w:rPr>
          <w:b w:val="0"/>
          <w:bCs w:val="0"/>
        </w:rPr>
      </w:pPr>
      <w:r>
        <w:rPr/>
        <w:pict>
          <v:group style="position:absolute;margin-left:232.800003pt;margin-top:40.043686pt;width:307.150pt;height:5.25pt;mso-position-horizontal-relative:page;mso-position-vertical-relative:paragraph;z-index:-1210504" coordorigin="4656,801" coordsize="6143,105">
            <v:shape style="position:absolute;left:4656;top:801;width:1292;height:105" type="#_x0000_t75" stroked="false">
              <v:imagedata r:id="rId560" o:title=""/>
            </v:shape>
            <v:shape style="position:absolute;left:5940;top:891;width:1149;height:15" type="#_x0000_t75" stroked="false">
              <v:imagedata r:id="rId203" o:title=""/>
            </v:shape>
            <v:shape style="position:absolute;left:7082;top:891;width:1419;height:15" type="#_x0000_t75" stroked="false">
              <v:imagedata r:id="rId182" o:title=""/>
            </v:shape>
            <v:shape style="position:absolute;left:8493;top:891;width:1149;height:15" type="#_x0000_t75" stroked="false">
              <v:imagedata r:id="rId172" o:title=""/>
            </v:shape>
            <v:shape style="position:absolute;left:9635;top:891;width:1164;height:15" type="#_x0000_t75" stroked="false">
              <v:imagedata r:id="rId440" o:title=""/>
            </v:shape>
            <w10:wrap type="none"/>
          </v:group>
        </w:pict>
      </w:r>
      <w:r>
        <w:rPr/>
        <w:t>（</w:t>
      </w:r>
      <w:r>
        <w:rPr>
          <w:rFonts w:ascii="Times New Roman" w:hAnsi="Times New Roman" w:cs="Times New Roman" w:eastAsia="Times New Roman" w:hint="default"/>
        </w:rPr>
        <w:t>3</w:t>
      </w:r>
      <w:r>
        <w:rPr/>
        <w:t>）对联营企业投资</w:t>
      </w:r>
      <w:r>
        <w:rPr>
          <w:b w:val="0"/>
          <w:bCs w:val="0"/>
        </w:rPr>
      </w:r>
    </w:p>
    <w:p>
      <w:pPr>
        <w:spacing w:line="240" w:lineRule="auto" w:before="12"/>
        <w:rPr>
          <w:rFonts w:ascii="宋体" w:hAnsi="宋体" w:cs="宋体" w:eastAsia="宋体" w:hint="default"/>
          <w:b/>
          <w:bCs/>
          <w:sz w:val="6"/>
          <w:szCs w:val="6"/>
        </w:rPr>
      </w:pPr>
    </w:p>
    <w:tbl>
      <w:tblPr>
        <w:tblW w:w="0" w:type="auto"/>
        <w:jc w:val="left"/>
        <w:tblInd w:w="111" w:type="dxa"/>
        <w:tblLayout w:type="fixed"/>
        <w:tblCellMar>
          <w:top w:w="0" w:type="dxa"/>
          <w:left w:w="0" w:type="dxa"/>
          <w:bottom w:w="0" w:type="dxa"/>
          <w:right w:w="0" w:type="dxa"/>
        </w:tblCellMar>
        <w:tblLook w:val="01E0"/>
      </w:tblPr>
      <w:tblGrid>
        <w:gridCol w:w="2561"/>
        <w:gridCol w:w="1126"/>
        <w:gridCol w:w="1277"/>
        <w:gridCol w:w="1141"/>
        <w:gridCol w:w="1411"/>
        <w:gridCol w:w="1142"/>
        <w:gridCol w:w="1149"/>
      </w:tblGrid>
      <w:tr>
        <w:trPr>
          <w:trHeight w:val="405" w:hRule="exact"/>
        </w:trPr>
        <w:tc>
          <w:tcPr>
            <w:tcW w:w="2561" w:type="dxa"/>
            <w:tcBorders>
              <w:top w:val="single" w:sz="12" w:space="0" w:color="000000"/>
              <w:left w:val="nil" w:sz="6" w:space="0" w:color="auto"/>
              <w:bottom w:val="nil" w:sz="6" w:space="0" w:color="auto"/>
              <w:right w:val="single" w:sz="6" w:space="0" w:color="000000"/>
            </w:tcBorders>
          </w:tcPr>
          <w:p>
            <w:pPr/>
          </w:p>
        </w:tc>
        <w:tc>
          <w:tcPr>
            <w:tcW w:w="1126" w:type="dxa"/>
            <w:tcBorders>
              <w:top w:val="single" w:sz="12" w:space="0" w:color="000000"/>
              <w:left w:val="single" w:sz="6" w:space="0" w:color="000000"/>
              <w:bottom w:val="nil" w:sz="6" w:space="0" w:color="auto"/>
              <w:right w:val="single" w:sz="6" w:space="0" w:color="000000"/>
            </w:tcBorders>
          </w:tcPr>
          <w:p>
            <w:pPr/>
          </w:p>
        </w:tc>
        <w:tc>
          <w:tcPr>
            <w:tcW w:w="6120" w:type="dxa"/>
            <w:gridSpan w:val="5"/>
            <w:tcBorders>
              <w:top w:val="single" w:sz="12" w:space="0" w:color="000000"/>
              <w:left w:val="single" w:sz="6" w:space="0" w:color="000000"/>
              <w:bottom w:val="nil" w:sz="6" w:space="0" w:color="auto"/>
              <w:right w:val="nil" w:sz="6" w:space="0" w:color="auto"/>
            </w:tcBorders>
          </w:tcPr>
          <w:p>
            <w:pPr>
              <w:pStyle w:val="TableParagraph"/>
              <w:spacing w:line="240" w:lineRule="auto" w:before="149"/>
              <w:ind w:right="14"/>
              <w:jc w:val="center"/>
              <w:rPr>
                <w:rFonts w:ascii="宋体" w:hAnsi="宋体" w:cs="宋体" w:eastAsia="宋体" w:hint="default"/>
                <w:sz w:val="18"/>
                <w:szCs w:val="18"/>
              </w:rPr>
            </w:pPr>
            <w:r>
              <w:rPr>
                <w:rFonts w:ascii="宋体" w:hAnsi="宋体" w:cs="宋体" w:eastAsia="宋体" w:hint="default"/>
                <w:sz w:val="18"/>
                <w:szCs w:val="18"/>
              </w:rPr>
              <w:t>本期增减变动</w:t>
            </w:r>
          </w:p>
        </w:tc>
      </w:tr>
      <w:tr>
        <w:trPr>
          <w:trHeight w:val="686" w:hRule="exact"/>
        </w:trPr>
        <w:tc>
          <w:tcPr>
            <w:tcW w:w="2561" w:type="dxa"/>
            <w:tcBorders>
              <w:top w:val="nil" w:sz="6" w:space="0" w:color="auto"/>
              <w:left w:val="nil" w:sz="6" w:space="0" w:color="auto"/>
              <w:bottom w:val="nil" w:sz="6" w:space="0" w:color="auto"/>
              <w:right w:val="single" w:sz="6" w:space="0" w:color="000000"/>
            </w:tcBorders>
          </w:tcPr>
          <w:p>
            <w:pPr>
              <w:pStyle w:val="TableParagraph"/>
              <w:spacing w:line="240" w:lineRule="auto" w:before="45"/>
              <w:ind w:left="826"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26" w:type="dxa"/>
            <w:vMerge w:val="restart"/>
            <w:tcBorders>
              <w:top w:val="nil" w:sz="6" w:space="0" w:color="auto"/>
              <w:left w:val="single" w:sz="6" w:space="0" w:color="000000"/>
              <w:right w:val="single" w:sz="6" w:space="0" w:color="000000"/>
            </w:tcBorders>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77" w:type="dxa"/>
            <w:vMerge w:val="restart"/>
            <w:tcBorders>
              <w:top w:val="nil" w:sz="6" w:space="0" w:color="auto"/>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41" w:type="dxa"/>
            <w:vMerge w:val="restart"/>
            <w:tcBorders>
              <w:top w:val="nil" w:sz="6" w:space="0" w:color="auto"/>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10"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411" w:type="dxa"/>
            <w:tcBorders>
              <w:top w:val="nil" w:sz="6" w:space="0" w:color="auto"/>
              <w:left w:val="single" w:sz="6" w:space="0" w:color="000000"/>
              <w:bottom w:val="nil" w:sz="6" w:space="0" w:color="auto"/>
              <w:right w:val="single" w:sz="6" w:space="0" w:color="000000"/>
            </w:tcBorders>
          </w:tcPr>
          <w:p>
            <w:pPr>
              <w:pStyle w:val="TableParagraph"/>
              <w:spacing w:line="226" w:lineRule="exact" w:before="134"/>
              <w:ind w:left="330" w:right="74" w:hanging="271"/>
              <w:jc w:val="left"/>
              <w:rPr>
                <w:rFonts w:ascii="宋体" w:hAnsi="宋体" w:cs="宋体" w:eastAsia="宋体" w:hint="default"/>
                <w:sz w:val="18"/>
                <w:szCs w:val="18"/>
              </w:rPr>
            </w:pPr>
            <w:r>
              <w:rPr>
                <w:rFonts w:ascii="宋体" w:hAnsi="宋体" w:cs="宋体" w:eastAsia="宋体" w:hint="default"/>
                <w:sz w:val="18"/>
                <w:szCs w:val="18"/>
              </w:rPr>
              <w:t>权益法下确认的 投资损益</w:t>
            </w: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26" w:lineRule="exact" w:before="134"/>
              <w:ind w:left="300" w:right="105" w:hanging="180"/>
              <w:jc w:val="left"/>
              <w:rPr>
                <w:rFonts w:ascii="宋体" w:hAnsi="宋体" w:cs="宋体" w:eastAsia="宋体" w:hint="default"/>
                <w:sz w:val="18"/>
                <w:szCs w:val="18"/>
              </w:rPr>
            </w:pPr>
            <w:r>
              <w:rPr>
                <w:rFonts w:ascii="宋体" w:hAnsi="宋体" w:cs="宋体" w:eastAsia="宋体" w:hint="default"/>
                <w:sz w:val="18"/>
                <w:szCs w:val="18"/>
              </w:rPr>
              <w:t>其他综合收 益调整</w:t>
            </w:r>
          </w:p>
        </w:tc>
        <w:tc>
          <w:tcPr>
            <w:tcW w:w="1149" w:type="dxa"/>
            <w:vMerge w:val="restart"/>
            <w:tcBorders>
              <w:top w:val="nil" w:sz="6" w:space="0" w:color="auto"/>
              <w:left w:val="single" w:sz="6" w:space="0" w:color="000000"/>
              <w:right w:val="nil" w:sz="6" w:space="0" w:color="auto"/>
            </w:tcBorders>
          </w:tcPr>
          <w:p>
            <w:pPr>
              <w:pStyle w:val="TableParagraph"/>
              <w:spacing w:line="226" w:lineRule="exact" w:before="134"/>
              <w:ind w:left="465" w:right="134" w:hanging="361"/>
              <w:jc w:val="left"/>
              <w:rPr>
                <w:rFonts w:ascii="宋体" w:hAnsi="宋体" w:cs="宋体" w:eastAsia="宋体" w:hint="default"/>
                <w:sz w:val="18"/>
                <w:szCs w:val="18"/>
              </w:rPr>
            </w:pPr>
            <w:r>
              <w:rPr>
                <w:rFonts w:ascii="宋体" w:hAnsi="宋体" w:cs="宋体" w:eastAsia="宋体" w:hint="default"/>
                <w:sz w:val="18"/>
                <w:szCs w:val="18"/>
              </w:rPr>
              <w:t>其他权益变 动</w:t>
            </w:r>
          </w:p>
        </w:tc>
      </w:tr>
      <w:tr>
        <w:trPr>
          <w:trHeight w:val="470" w:hRule="exact"/>
        </w:trPr>
        <w:tc>
          <w:tcPr>
            <w:tcW w:w="2561" w:type="dxa"/>
            <w:tcBorders>
              <w:top w:val="nil" w:sz="6" w:space="0" w:color="auto"/>
              <w:left w:val="nil" w:sz="6" w:space="0" w:color="auto"/>
              <w:bottom w:val="nil" w:sz="6" w:space="0" w:color="auto"/>
              <w:right w:val="single" w:sz="6" w:space="0" w:color="000000"/>
            </w:tcBorders>
          </w:tcPr>
          <w:p>
            <w:pPr>
              <w:pStyle w:val="TableParagraph"/>
              <w:spacing w:line="240" w:lineRule="auto" w:before="64"/>
              <w:ind w:left="30" w:right="0"/>
              <w:jc w:val="left"/>
              <w:rPr>
                <w:rFonts w:ascii="宋体" w:hAnsi="宋体" w:cs="宋体" w:eastAsia="宋体" w:hint="default"/>
                <w:sz w:val="18"/>
                <w:szCs w:val="18"/>
              </w:rPr>
            </w:pPr>
            <w:r>
              <w:rPr>
                <w:rFonts w:ascii="宋体" w:hAnsi="宋体" w:cs="宋体" w:eastAsia="宋体" w:hint="default"/>
                <w:sz w:val="18"/>
                <w:szCs w:val="18"/>
              </w:rPr>
              <w:t>西安紫光国芯半导体有限公司</w:t>
            </w:r>
          </w:p>
        </w:tc>
        <w:tc>
          <w:tcPr>
            <w:tcW w:w="1126"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1141" w:type="dxa"/>
            <w:vMerge/>
            <w:tcBorders>
              <w:left w:val="single" w:sz="6" w:space="0" w:color="000000"/>
              <w:right w:val="single" w:sz="6" w:space="0" w:color="000000"/>
            </w:tcBorders>
          </w:tcPr>
          <w:p>
            <w:pPr/>
          </w:p>
        </w:tc>
        <w:tc>
          <w:tcPr>
            <w:tcW w:w="1411" w:type="dxa"/>
            <w:tcBorders>
              <w:top w:val="nil" w:sz="6" w:space="0" w:color="auto"/>
              <w:left w:val="single" w:sz="6" w:space="0" w:color="000000"/>
              <w:bottom w:val="nil" w:sz="6" w:space="0" w:color="auto"/>
              <w:right w:val="single" w:sz="6" w:space="0" w:color="000000"/>
            </w:tcBorders>
          </w:tcPr>
          <w:p>
            <w:pPr>
              <w:pStyle w:val="TableParagraph"/>
              <w:spacing w:line="240" w:lineRule="auto" w:before="122"/>
              <w:ind w:right="13"/>
              <w:jc w:val="right"/>
              <w:rPr>
                <w:rFonts w:ascii="Times New Roman" w:hAnsi="Times New Roman" w:cs="Times New Roman" w:eastAsia="Times New Roman" w:hint="default"/>
                <w:sz w:val="18"/>
                <w:szCs w:val="18"/>
              </w:rPr>
            </w:pPr>
            <w:r>
              <w:rPr>
                <w:rFonts w:ascii="Times New Roman"/>
                <w:w w:val="95"/>
                <w:sz w:val="18"/>
              </w:rPr>
              <w:t>-222,268.63</w:t>
            </w:r>
            <w:r>
              <w:rPr>
                <w:rFonts w:ascii="Times New Roman"/>
                <w:sz w:val="18"/>
              </w:rPr>
            </w:r>
          </w:p>
        </w:tc>
        <w:tc>
          <w:tcPr>
            <w:tcW w:w="1142" w:type="dxa"/>
            <w:tcBorders>
              <w:top w:val="nil" w:sz="6" w:space="0" w:color="auto"/>
              <w:left w:val="single" w:sz="6" w:space="0" w:color="000000"/>
              <w:bottom w:val="nil" w:sz="6" w:space="0" w:color="auto"/>
              <w:right w:val="single" w:sz="6" w:space="0" w:color="000000"/>
            </w:tcBorders>
          </w:tcPr>
          <w:p>
            <w:pPr>
              <w:pStyle w:val="TableParagraph"/>
              <w:spacing w:line="240" w:lineRule="auto" w:before="122"/>
              <w:ind w:right="15"/>
              <w:jc w:val="right"/>
              <w:rPr>
                <w:rFonts w:ascii="Times New Roman" w:hAnsi="Times New Roman" w:cs="Times New Roman" w:eastAsia="Times New Roman" w:hint="default"/>
                <w:sz w:val="18"/>
                <w:szCs w:val="18"/>
              </w:rPr>
            </w:pPr>
            <w:r>
              <w:rPr>
                <w:rFonts w:ascii="Times New Roman"/>
                <w:sz w:val="18"/>
              </w:rPr>
              <w:t>50,309.16</w:t>
            </w:r>
          </w:p>
        </w:tc>
        <w:tc>
          <w:tcPr>
            <w:tcW w:w="1149" w:type="dxa"/>
            <w:vMerge/>
            <w:tcBorders>
              <w:left w:val="single" w:sz="6" w:space="0" w:color="000000"/>
              <w:right w:val="nil" w:sz="6" w:space="0" w:color="auto"/>
            </w:tcBorders>
          </w:tcPr>
          <w:p>
            <w:pPr/>
          </w:p>
        </w:tc>
      </w:tr>
      <w:tr>
        <w:trPr>
          <w:trHeight w:val="495" w:hRule="exact"/>
        </w:trPr>
        <w:tc>
          <w:tcPr>
            <w:tcW w:w="2561" w:type="dxa"/>
            <w:tcBorders>
              <w:top w:val="nil" w:sz="6" w:space="0" w:color="auto"/>
              <w:left w:val="nil" w:sz="6" w:space="0" w:color="auto"/>
              <w:bottom w:val="single" w:sz="12" w:space="0" w:color="000000"/>
              <w:right w:val="single" w:sz="6" w:space="0" w:color="000000"/>
            </w:tcBorders>
          </w:tcPr>
          <w:p>
            <w:pPr>
              <w:pStyle w:val="TableParagraph"/>
              <w:tabs>
                <w:tab w:pos="450" w:val="left" w:leader="none"/>
              </w:tabs>
              <w:spacing w:line="240" w:lineRule="auto" w:before="90"/>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126" w:type="dxa"/>
            <w:vMerge/>
            <w:tcBorders>
              <w:left w:val="single" w:sz="6" w:space="0" w:color="000000"/>
              <w:bottom w:val="single" w:sz="12" w:space="0" w:color="000000"/>
              <w:right w:val="single" w:sz="6" w:space="0" w:color="000000"/>
            </w:tcBorders>
          </w:tcPr>
          <w:p>
            <w:pPr/>
          </w:p>
        </w:tc>
        <w:tc>
          <w:tcPr>
            <w:tcW w:w="1277" w:type="dxa"/>
            <w:vMerge/>
            <w:tcBorders>
              <w:left w:val="single" w:sz="6" w:space="0" w:color="000000"/>
              <w:bottom w:val="single" w:sz="12" w:space="0" w:color="000000"/>
              <w:right w:val="single" w:sz="6" w:space="0" w:color="000000"/>
            </w:tcBorders>
          </w:tcPr>
          <w:p>
            <w:pPr/>
          </w:p>
        </w:tc>
        <w:tc>
          <w:tcPr>
            <w:tcW w:w="1141" w:type="dxa"/>
            <w:vMerge/>
            <w:tcBorders>
              <w:left w:val="single" w:sz="6" w:space="0" w:color="000000"/>
              <w:bottom w:val="single" w:sz="12" w:space="0" w:color="000000"/>
              <w:right w:val="single" w:sz="6" w:space="0" w:color="000000"/>
            </w:tcBorders>
          </w:tcPr>
          <w:p>
            <w:pPr/>
          </w:p>
        </w:tc>
        <w:tc>
          <w:tcPr>
            <w:tcW w:w="1411"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47"/>
              <w:ind w:right="13"/>
              <w:jc w:val="right"/>
              <w:rPr>
                <w:rFonts w:ascii="Times New Roman" w:hAnsi="Times New Roman" w:cs="Times New Roman" w:eastAsia="Times New Roman" w:hint="default"/>
                <w:sz w:val="18"/>
                <w:szCs w:val="18"/>
              </w:rPr>
            </w:pPr>
            <w:r>
              <w:rPr>
                <w:rFonts w:ascii="Times New Roman"/>
                <w:w w:val="95"/>
                <w:sz w:val="18"/>
              </w:rPr>
              <w:t>-222,268.63</w:t>
            </w:r>
            <w:r>
              <w:rPr>
                <w:rFonts w:ascii="Times New Roman"/>
                <w:sz w:val="18"/>
              </w:rPr>
            </w:r>
          </w:p>
        </w:tc>
        <w:tc>
          <w:tcPr>
            <w:tcW w:w="1142"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47"/>
              <w:ind w:right="15"/>
              <w:jc w:val="right"/>
              <w:rPr>
                <w:rFonts w:ascii="Times New Roman" w:hAnsi="Times New Roman" w:cs="Times New Roman" w:eastAsia="Times New Roman" w:hint="default"/>
                <w:sz w:val="18"/>
                <w:szCs w:val="18"/>
              </w:rPr>
            </w:pPr>
            <w:r>
              <w:rPr>
                <w:rFonts w:ascii="Times New Roman"/>
                <w:sz w:val="18"/>
              </w:rPr>
              <w:t>50,309.16</w:t>
            </w:r>
          </w:p>
        </w:tc>
        <w:tc>
          <w:tcPr>
            <w:tcW w:w="1149" w:type="dxa"/>
            <w:vMerge/>
            <w:tcBorders>
              <w:left w:val="single" w:sz="6" w:space="0" w:color="000000"/>
              <w:bottom w:val="single" w:sz="12" w:space="0" w:color="000000"/>
              <w:right w:val="nil" w:sz="6" w:space="0" w:color="auto"/>
            </w:tcBorders>
          </w:tcPr>
          <w:p>
            <w:pPr/>
          </w:p>
        </w:tc>
      </w:tr>
    </w:tbl>
    <w:p>
      <w:pPr>
        <w:spacing w:before="80"/>
        <w:ind w:left="741" w:right="0" w:firstLine="0"/>
        <w:jc w:val="left"/>
        <w:rPr>
          <w:rFonts w:ascii="宋体" w:hAnsi="宋体" w:cs="宋体" w:eastAsia="宋体" w:hint="default"/>
          <w:sz w:val="24"/>
          <w:szCs w:val="24"/>
        </w:rPr>
      </w:pPr>
      <w:r>
        <w:rPr/>
        <w:pict>
          <v:group style="position:absolute;margin-left:50.325001pt;margin-top:-50.30439pt;width:489.6pt;height:.75pt;mso-position-horizontal-relative:page;mso-position-vertical-relative:paragraph;z-index:-1210480" coordorigin="1007,-1006" coordsize="9792,15">
            <v:shape style="position:absolute;left:1007;top:-1006;width:2538;height:15" type="#_x0000_t75" stroked="false">
              <v:imagedata r:id="rId265" o:title=""/>
            </v:shape>
            <v:shape style="position:absolute;left:3537;top:-1006;width:1134;height:15" type="#_x0000_t75" stroked="false">
              <v:imagedata r:id="rId202" o:title=""/>
            </v:shape>
            <v:shape style="position:absolute;left:4664;top:-1006;width:1284;height:15" type="#_x0000_t75" stroked="false">
              <v:imagedata r:id="rId114" o:title=""/>
            </v:shape>
            <v:shape style="position:absolute;left:5940;top:-1006;width:1149;height:15" type="#_x0000_t75" stroked="false">
              <v:imagedata r:id="rId203" o:title=""/>
            </v:shape>
            <v:shape style="position:absolute;left:7082;top:-1006;width:1419;height:15" type="#_x0000_t75" stroked="false">
              <v:imagedata r:id="rId182" o:title=""/>
            </v:shape>
            <v:shape style="position:absolute;left:8493;top:-1006;width:1149;height:15" type="#_x0000_t75" stroked="false">
              <v:imagedata r:id="rId172" o:title=""/>
            </v:shape>
            <v:shape style="position:absolute;left:9634;top:-1006;width:1164;height:15" type="#_x0000_t75" stroked="false">
              <v:imagedata r:id="rId440" o:title=""/>
            </v:shape>
            <w10:wrap type="none"/>
          </v:group>
        </w:pict>
      </w:r>
      <w:r>
        <w:rPr/>
        <w:pict>
          <v:group style="position:absolute;margin-left:50.325001pt;margin-top:-26.284388pt;width:489.6pt;height:.75pt;mso-position-horizontal-relative:page;mso-position-vertical-relative:paragraph;z-index:-1210456" coordorigin="1007,-526" coordsize="9792,15">
            <v:shape style="position:absolute;left:1007;top:-526;width:2538;height:15" type="#_x0000_t75" stroked="false">
              <v:imagedata r:id="rId265" o:title=""/>
            </v:shape>
            <v:shape style="position:absolute;left:3537;top:-526;width:1134;height:15" type="#_x0000_t75" stroked="false">
              <v:imagedata r:id="rId202" o:title=""/>
            </v:shape>
            <v:shape style="position:absolute;left:4664;top:-526;width:1284;height:15" type="#_x0000_t75" stroked="false">
              <v:imagedata r:id="rId114" o:title=""/>
            </v:shape>
            <v:shape style="position:absolute;left:5940;top:-526;width:1149;height:15" type="#_x0000_t75" stroked="false">
              <v:imagedata r:id="rId203" o:title=""/>
            </v:shape>
            <v:shape style="position:absolute;left:7082;top:-526;width:1419;height:15" type="#_x0000_t75" stroked="false">
              <v:imagedata r:id="rId182" o:title=""/>
            </v:shape>
            <v:shape style="position:absolute;left:8493;top:-526;width:1149;height:15" type="#_x0000_t75" stroked="false">
              <v:imagedata r:id="rId172" o:title=""/>
            </v:shape>
            <v:shape style="position:absolute;left:9634;top:-526;width:1164;height:15" type="#_x0000_t75" stroked="false">
              <v:imagedata r:id="rId440" o:title=""/>
            </v:shape>
            <w10:wrap type="none"/>
          </v:group>
        </w:pict>
      </w:r>
      <w:r>
        <w:rPr/>
        <w:pict>
          <v:group style="position:absolute;margin-left:176.479996pt;margin-top:45.045612pt;width:213.25pt;height:5.25pt;mso-position-horizontal-relative:page;mso-position-vertical-relative:paragraph;z-index:-1210432" coordorigin="3530,901" coordsize="4265,105">
            <v:shape style="position:absolute;left:3530;top:901;width:1426;height:105" type="#_x0000_t75" stroked="false">
              <v:imagedata r:id="rId43" o:title=""/>
            </v:shape>
            <v:shape style="position:absolute;left:4948;top:991;width:1285;height:15" type="#_x0000_t75" stroked="false">
              <v:imagedata r:id="rId114" o:title=""/>
            </v:shape>
            <v:shape style="position:absolute;left:6225;top:991;width:1569;height:15" type="#_x0000_t75" stroked="false">
              <v:imagedata r:id="rId494" o:title=""/>
            </v:shape>
            <w10:wrap type="none"/>
          </v:group>
        </w:pict>
      </w:r>
      <w:r>
        <w:rPr/>
        <w:pict>
          <v:group style="position:absolute;margin-left:50.325001pt;margin-top:72.815613pt;width:489.6pt;height:5.25pt;mso-position-horizontal-relative:page;mso-position-vertical-relative:paragraph;z-index:-1210408" coordorigin="1007,1456" coordsize="9792,105">
            <v:shape style="position:absolute;left:1007;top:1456;width:2568;height:105" type="#_x0000_t75" stroked="false">
              <v:imagedata r:id="rId263" o:title=""/>
            </v:shape>
            <v:shape style="position:absolute;left:3537;top:1546;width:1419;height:15" type="#_x0000_t75" stroked="false">
              <v:imagedata r:id="rId182" o:title=""/>
            </v:shape>
            <v:shape style="position:absolute;left:4949;top:1546;width:1285;height:15" type="#_x0000_t75" stroked="false">
              <v:imagedata r:id="rId114" o:title=""/>
            </v:shape>
            <v:shape style="position:absolute;left:6226;top:1546;width:1569;height:15" type="#_x0000_t75" stroked="false">
              <v:imagedata r:id="rId494" o:title=""/>
            </v:shape>
            <v:shape style="position:absolute;left:7787;top:1546;width:1720;height:15" type="#_x0000_t75" stroked="false">
              <v:imagedata r:id="rId579" o:title=""/>
            </v:shape>
            <v:shape style="position:absolute;left:9499;top:1546;width:1299;height:15" type="#_x0000_t75" stroked="false">
              <v:imagedata r:id="rId92" o:title=""/>
            </v:shape>
            <w10:wrap type="none"/>
          </v:group>
        </w:pict>
      </w:r>
      <w:r>
        <w:rPr>
          <w:rFonts w:ascii="宋体" w:hAnsi="宋体" w:cs="宋体" w:eastAsia="宋体" w:hint="default"/>
          <w:sz w:val="24"/>
          <w:szCs w:val="24"/>
        </w:rPr>
        <w:t>（续）</w:t>
      </w:r>
    </w:p>
    <w:p>
      <w:pPr>
        <w:spacing w:line="240" w:lineRule="auto" w:before="8"/>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2561"/>
        <w:gridCol w:w="1411"/>
        <w:gridCol w:w="1277"/>
        <w:gridCol w:w="1562"/>
        <w:gridCol w:w="1712"/>
        <w:gridCol w:w="1284"/>
      </w:tblGrid>
      <w:tr>
        <w:trPr>
          <w:trHeight w:val="405" w:hRule="exact"/>
        </w:trPr>
        <w:tc>
          <w:tcPr>
            <w:tcW w:w="2561" w:type="dxa"/>
            <w:tcBorders>
              <w:top w:val="single" w:sz="12" w:space="0" w:color="000000"/>
              <w:left w:val="nil" w:sz="6" w:space="0" w:color="auto"/>
              <w:bottom w:val="nil" w:sz="6" w:space="0" w:color="auto"/>
              <w:right w:val="single" w:sz="6" w:space="0" w:color="000000"/>
            </w:tcBorders>
          </w:tcPr>
          <w:p>
            <w:pPr/>
          </w:p>
        </w:tc>
        <w:tc>
          <w:tcPr>
            <w:tcW w:w="4250" w:type="dxa"/>
            <w:gridSpan w:val="3"/>
            <w:tcBorders>
              <w:top w:val="single" w:sz="12" w:space="0" w:color="000000"/>
              <w:left w:val="single" w:sz="6" w:space="0" w:color="000000"/>
              <w:bottom w:val="nil" w:sz="6" w:space="0" w:color="auto"/>
              <w:right w:val="single" w:sz="6" w:space="0" w:color="000000"/>
            </w:tcBorders>
          </w:tcPr>
          <w:p>
            <w:pPr>
              <w:pStyle w:val="TableParagraph"/>
              <w:spacing w:line="240" w:lineRule="auto" w:before="150"/>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712" w:type="dxa"/>
            <w:tcBorders>
              <w:top w:val="single" w:sz="12" w:space="0" w:color="000000"/>
              <w:left w:val="single" w:sz="6" w:space="0" w:color="000000"/>
              <w:bottom w:val="nil" w:sz="6" w:space="0" w:color="auto"/>
              <w:right w:val="single" w:sz="6" w:space="0" w:color="000000"/>
            </w:tcBorders>
          </w:tcPr>
          <w:p>
            <w:pPr/>
          </w:p>
        </w:tc>
        <w:tc>
          <w:tcPr>
            <w:tcW w:w="1284" w:type="dxa"/>
            <w:vMerge w:val="restart"/>
            <w:tcBorders>
              <w:top w:val="single" w:sz="12" w:space="0" w:color="000000"/>
              <w:left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26" w:lineRule="exact"/>
              <w:ind w:left="435" w:right="119" w:hanging="361"/>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566" w:hRule="exact"/>
        </w:trPr>
        <w:tc>
          <w:tcPr>
            <w:tcW w:w="2561" w:type="dxa"/>
            <w:tcBorders>
              <w:top w:val="nil" w:sz="6" w:space="0" w:color="auto"/>
              <w:left w:val="nil" w:sz="6" w:space="0" w:color="auto"/>
              <w:bottom w:val="nil" w:sz="6" w:space="0" w:color="auto"/>
              <w:right w:val="single" w:sz="6" w:space="0" w:color="000000"/>
            </w:tcBorders>
          </w:tcPr>
          <w:p>
            <w:pPr>
              <w:pStyle w:val="TableParagraph"/>
              <w:spacing w:line="240" w:lineRule="auto" w:before="29"/>
              <w:ind w:left="826"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411" w:type="dxa"/>
            <w:tcBorders>
              <w:top w:val="nil" w:sz="6" w:space="0" w:color="auto"/>
              <w:left w:val="single" w:sz="6" w:space="0" w:color="000000"/>
              <w:bottom w:val="nil" w:sz="6" w:space="0" w:color="auto"/>
              <w:right w:val="single" w:sz="6" w:space="0" w:color="000000"/>
            </w:tcBorders>
          </w:tcPr>
          <w:p>
            <w:pPr>
              <w:pStyle w:val="TableParagraph"/>
              <w:spacing w:line="226" w:lineRule="exact" w:before="134"/>
              <w:ind w:left="330" w:right="74" w:hanging="271"/>
              <w:jc w:val="left"/>
              <w:rPr>
                <w:rFonts w:ascii="宋体" w:hAnsi="宋体" w:cs="宋体" w:eastAsia="宋体" w:hint="default"/>
                <w:sz w:val="18"/>
                <w:szCs w:val="18"/>
              </w:rPr>
            </w:pPr>
            <w:r>
              <w:rPr>
                <w:rFonts w:ascii="宋体" w:hAnsi="宋体" w:cs="宋体" w:eastAsia="宋体" w:hint="default"/>
                <w:sz w:val="18"/>
                <w:szCs w:val="18"/>
              </w:rPr>
              <w:t>宣告发放现金股 利或利润</w:t>
            </w:r>
          </w:p>
        </w:tc>
        <w:tc>
          <w:tcPr>
            <w:tcW w:w="1277" w:type="dxa"/>
            <w:vMerge w:val="restart"/>
            <w:tcBorders>
              <w:top w:val="nil" w:sz="6" w:space="0" w:color="auto"/>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12"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49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84" w:type="dxa"/>
            <w:vMerge/>
            <w:tcBorders>
              <w:left w:val="single" w:sz="6" w:space="0" w:color="000000"/>
              <w:right w:val="nil" w:sz="6" w:space="0" w:color="auto"/>
            </w:tcBorders>
          </w:tcPr>
          <w:p>
            <w:pPr/>
          </w:p>
        </w:tc>
      </w:tr>
      <w:tr>
        <w:trPr>
          <w:trHeight w:val="95" w:hRule="exact"/>
        </w:trPr>
        <w:tc>
          <w:tcPr>
            <w:tcW w:w="2561"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single" w:sz="6" w:space="0" w:color="000000"/>
            </w:tcBorders>
          </w:tcPr>
          <w:p>
            <w:pPr/>
          </w:p>
        </w:tc>
        <w:tc>
          <w:tcPr>
            <w:tcW w:w="1277" w:type="dxa"/>
            <w:vMerge/>
            <w:tcBorders>
              <w:left w:val="single" w:sz="6" w:space="0" w:color="000000"/>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
        </w:tc>
        <w:tc>
          <w:tcPr>
            <w:tcW w:w="1712" w:type="dxa"/>
            <w:tcBorders>
              <w:top w:val="nil" w:sz="6" w:space="0" w:color="auto"/>
              <w:left w:val="single" w:sz="6" w:space="0" w:color="000000"/>
              <w:bottom w:val="nil" w:sz="6" w:space="0" w:color="auto"/>
              <w:right w:val="single" w:sz="6" w:space="0" w:color="000000"/>
            </w:tcBorders>
          </w:tcPr>
          <w:p>
            <w:pPr/>
          </w:p>
        </w:tc>
        <w:tc>
          <w:tcPr>
            <w:tcW w:w="1284" w:type="dxa"/>
            <w:vMerge/>
            <w:tcBorders>
              <w:left w:val="single" w:sz="6" w:space="0" w:color="000000"/>
              <w:right w:val="nil" w:sz="6" w:space="0" w:color="auto"/>
            </w:tcBorders>
          </w:tcPr>
          <w:p>
            <w:pPr/>
          </w:p>
        </w:tc>
      </w:tr>
      <w:tr>
        <w:trPr>
          <w:trHeight w:val="496" w:hRule="exact"/>
        </w:trPr>
        <w:tc>
          <w:tcPr>
            <w:tcW w:w="2561" w:type="dxa"/>
            <w:tcBorders>
              <w:top w:val="nil" w:sz="6" w:space="0" w:color="auto"/>
              <w:left w:val="nil" w:sz="6" w:space="0" w:color="auto"/>
              <w:bottom w:val="nil" w:sz="6" w:space="0" w:color="auto"/>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宋体" w:hAnsi="宋体" w:cs="宋体" w:eastAsia="宋体" w:hint="default"/>
                <w:sz w:val="18"/>
                <w:szCs w:val="18"/>
              </w:rPr>
              <w:t>西安紫光国芯半导体有限公司</w:t>
            </w:r>
          </w:p>
        </w:tc>
        <w:tc>
          <w:tcPr>
            <w:tcW w:w="1411" w:type="dxa"/>
            <w:tcBorders>
              <w:top w:val="nil" w:sz="6" w:space="0" w:color="auto"/>
              <w:left w:val="single" w:sz="6" w:space="0" w:color="000000"/>
              <w:bottom w:val="nil" w:sz="6" w:space="0" w:color="auto"/>
              <w:right w:val="single" w:sz="6" w:space="0" w:color="000000"/>
            </w:tcBorders>
          </w:tcPr>
          <w:p>
            <w:pPr/>
          </w:p>
        </w:tc>
        <w:tc>
          <w:tcPr>
            <w:tcW w:w="1277" w:type="dxa"/>
            <w:vMerge/>
            <w:tcBorders>
              <w:left w:val="single" w:sz="6" w:space="0" w:color="000000"/>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585" w:right="0"/>
              <w:jc w:val="left"/>
              <w:rPr>
                <w:rFonts w:ascii="Times New Roman" w:hAnsi="Times New Roman" w:cs="Times New Roman" w:eastAsia="Times New Roman" w:hint="default"/>
                <w:sz w:val="18"/>
                <w:szCs w:val="18"/>
              </w:rPr>
            </w:pPr>
            <w:r>
              <w:rPr>
                <w:rFonts w:ascii="Times New Roman"/>
                <w:sz w:val="18"/>
              </w:rPr>
              <w:t>7,732,211.17</w:t>
            </w:r>
          </w:p>
        </w:tc>
        <w:tc>
          <w:tcPr>
            <w:tcW w:w="1712"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7,560,251.70</w:t>
            </w:r>
          </w:p>
        </w:tc>
        <w:tc>
          <w:tcPr>
            <w:tcW w:w="1284" w:type="dxa"/>
            <w:vMerge/>
            <w:tcBorders>
              <w:left w:val="single" w:sz="6" w:space="0" w:color="000000"/>
              <w:right w:val="nil" w:sz="6" w:space="0" w:color="auto"/>
            </w:tcBorders>
          </w:tcPr>
          <w:p>
            <w:pPr/>
          </w:p>
        </w:tc>
      </w:tr>
      <w:tr>
        <w:trPr>
          <w:trHeight w:val="481" w:hRule="exact"/>
        </w:trPr>
        <w:tc>
          <w:tcPr>
            <w:tcW w:w="2561" w:type="dxa"/>
            <w:tcBorders>
              <w:top w:val="nil" w:sz="6" w:space="0" w:color="auto"/>
              <w:left w:val="nil" w:sz="6" w:space="0" w:color="auto"/>
              <w:bottom w:val="single" w:sz="12" w:space="0" w:color="000000"/>
              <w:right w:val="single" w:sz="6" w:space="0" w:color="000000"/>
            </w:tcBorders>
          </w:tcPr>
          <w:p>
            <w:pPr>
              <w:pStyle w:val="TableParagraph"/>
              <w:tabs>
                <w:tab w:pos="450" w:val="left" w:leader="none"/>
              </w:tabs>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11" w:type="dxa"/>
            <w:tcBorders>
              <w:top w:val="nil" w:sz="6" w:space="0" w:color="auto"/>
              <w:left w:val="single" w:sz="6" w:space="0" w:color="000000"/>
              <w:bottom w:val="single" w:sz="12" w:space="0" w:color="000000"/>
              <w:right w:val="single" w:sz="6" w:space="0" w:color="000000"/>
            </w:tcBorders>
          </w:tcPr>
          <w:p>
            <w:pPr/>
          </w:p>
        </w:tc>
        <w:tc>
          <w:tcPr>
            <w:tcW w:w="1277" w:type="dxa"/>
            <w:vMerge/>
            <w:tcBorders>
              <w:left w:val="single" w:sz="6" w:space="0" w:color="000000"/>
              <w:bottom w:val="single" w:sz="12" w:space="0" w:color="000000"/>
              <w:right w:val="single" w:sz="6" w:space="0" w:color="000000"/>
            </w:tcBorders>
          </w:tcPr>
          <w:p>
            <w:pPr/>
          </w:p>
        </w:tc>
        <w:tc>
          <w:tcPr>
            <w:tcW w:w="1562"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585" w:right="0"/>
              <w:jc w:val="left"/>
              <w:rPr>
                <w:rFonts w:ascii="Times New Roman" w:hAnsi="Times New Roman" w:cs="Times New Roman" w:eastAsia="Times New Roman" w:hint="default"/>
                <w:sz w:val="18"/>
                <w:szCs w:val="18"/>
              </w:rPr>
            </w:pPr>
            <w:r>
              <w:rPr>
                <w:rFonts w:ascii="Times New Roman"/>
                <w:sz w:val="18"/>
              </w:rPr>
              <w:t>7,732,211.17</w:t>
            </w:r>
          </w:p>
        </w:tc>
        <w:tc>
          <w:tcPr>
            <w:tcW w:w="1712"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7,560,251.70</w:t>
            </w:r>
          </w:p>
        </w:tc>
        <w:tc>
          <w:tcPr>
            <w:tcW w:w="1284" w:type="dxa"/>
            <w:vMerge/>
            <w:tcBorders>
              <w:left w:val="single" w:sz="6" w:space="0" w:color="000000"/>
              <w:bottom w:val="single" w:sz="12" w:space="0" w:color="000000"/>
              <w:right w:val="nil" w:sz="6" w:space="0" w:color="auto"/>
            </w:tcBorders>
          </w:tcPr>
          <w:p>
            <w:pPr/>
          </w:p>
        </w:tc>
      </w:tr>
    </w:tbl>
    <w:p>
      <w:pPr>
        <w:spacing w:line="240" w:lineRule="auto" w:before="11"/>
        <w:rPr>
          <w:rFonts w:ascii="宋体" w:hAnsi="宋体" w:cs="宋体" w:eastAsia="宋体" w:hint="default"/>
          <w:sz w:val="11"/>
          <w:szCs w:val="11"/>
        </w:rPr>
      </w:pPr>
    </w:p>
    <w:p>
      <w:pPr>
        <w:spacing w:before="35"/>
        <w:ind w:left="261" w:right="0" w:firstLine="0"/>
        <w:jc w:val="left"/>
        <w:rPr>
          <w:rFonts w:ascii="宋体" w:hAnsi="宋体" w:cs="宋体" w:eastAsia="宋体" w:hint="default"/>
          <w:sz w:val="21"/>
          <w:szCs w:val="21"/>
        </w:rPr>
      </w:pPr>
      <w:r>
        <w:rPr/>
        <w:pict>
          <v:group style="position:absolute;margin-left:50.325001pt;margin-top:-37.766327pt;width:489.6pt;height:5.25pt;mso-position-horizontal-relative:page;mso-position-vertical-relative:paragraph;z-index:-1210384" coordorigin="1007,-755" coordsize="9792,105">
            <v:shape style="position:absolute;left:1007;top:-755;width:2568;height:105" type="#_x0000_t75" stroked="false">
              <v:imagedata r:id="rId263" o:title=""/>
            </v:shape>
            <v:shape style="position:absolute;left:3537;top:-665;width:1419;height:15" type="#_x0000_t75" stroked="false">
              <v:imagedata r:id="rId182" o:title=""/>
            </v:shape>
            <v:shape style="position:absolute;left:4949;top:-665;width:1285;height:15" type="#_x0000_t75" stroked="false">
              <v:imagedata r:id="rId114" o:title=""/>
            </v:shape>
            <v:shape style="position:absolute;left:6226;top:-665;width:1569;height:15" type="#_x0000_t75" stroked="false">
              <v:imagedata r:id="rId494" o:title=""/>
            </v:shape>
            <v:shape style="position:absolute;left:7787;top:-665;width:1720;height:15" type="#_x0000_t75" stroked="false">
              <v:imagedata r:id="rId579" o:title=""/>
            </v:shape>
            <v:shape style="position:absolute;left:9499;top:-665;width:1299;height:15" type="#_x0000_t75" stroked="false">
              <v:imagedata r:id="rId92" o:title=""/>
            </v:shape>
            <w10:wrap type="none"/>
          </v:group>
        </w:pict>
      </w:r>
      <w:bookmarkStart w:name="（五） 营业收入和营业成本" w:id="326"/>
      <w:bookmarkEnd w:id="326"/>
      <w:r>
        <w:rPr/>
      </w:r>
      <w:r>
        <w:rPr>
          <w:rFonts w:ascii="宋体" w:hAnsi="宋体" w:cs="宋体" w:eastAsia="宋体" w:hint="default"/>
          <w:b/>
          <w:bCs/>
          <w:sz w:val="21"/>
          <w:szCs w:val="21"/>
        </w:rPr>
        <w:t>（五）营业收入和营业成本</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p>
      <w:pPr>
        <w:spacing w:line="2071" w:lineRule="exact"/>
        <w:ind w:left="517" w:right="0" w:firstLine="0"/>
        <w:rPr>
          <w:rFonts w:ascii="宋体" w:hAnsi="宋体" w:cs="宋体" w:eastAsia="宋体" w:hint="default"/>
          <w:sz w:val="20"/>
          <w:szCs w:val="20"/>
        </w:rPr>
      </w:pPr>
      <w:r>
        <w:rPr>
          <w:rFonts w:ascii="宋体" w:hAnsi="宋体" w:cs="宋体" w:eastAsia="宋体" w:hint="default"/>
          <w:position w:val="-40"/>
          <w:sz w:val="20"/>
          <w:szCs w:val="20"/>
        </w:rPr>
        <w:pict>
          <v:group style="width:442.3pt;height:103.6pt;mso-position-horizontal-relative:char;mso-position-vertical-relative:line" coordorigin="0,0" coordsize="8846,2072">
            <v:group style="position:absolute;left:30;top:15;width:1682;height:2" coordorigin="30,15" coordsize="1682,2">
              <v:shape style="position:absolute;left:30;top:15;width:1682;height:2" coordorigin="30,15" coordsize="1682,0" path="m30,15l1712,15e" filled="false" stroked="true" strokeweight="1.5pt" strokecolor="#000000">
                <v:path arrowok="t"/>
              </v:shape>
            </v:group>
            <v:group style="position:absolute;left:1712;top:0;width:30;height:30" coordorigin="1712,0" coordsize="30,30">
              <v:shape style="position:absolute;left:1712;top:0;width:30;height:30" coordorigin="1712,0" coordsize="30,30" path="m1712,30l1742,30,1742,0,1712,0,1712,30xe" filled="true" fillcolor="#000000" stroked="false">
                <v:path arrowok="t"/>
                <v:fill type="solid"/>
              </v:shape>
            </v:group>
            <v:group style="position:absolute;left:1742;top:15;width:3530;height:2" coordorigin="1742,15" coordsize="3530,2">
              <v:shape style="position:absolute;left:1742;top:15;width:3530;height:2" coordorigin="1742,15" coordsize="3530,0" path="m1742,15l5272,15e" filled="false" stroked="true" strokeweight="1.5pt" strokecolor="#000000">
                <v:path arrowok="t"/>
              </v:shape>
            </v:group>
            <v:group style="position:absolute;left:5272;top:0;width:30;height:30" coordorigin="5272,0" coordsize="30,30">
              <v:shape style="position:absolute;left:5272;top:0;width:30;height:30" coordorigin="5272,0" coordsize="30,30" path="m5272,30l5302,30,5302,0,5272,0,5272,30xe" filled="true" fillcolor="#000000" stroked="false">
                <v:path arrowok="t"/>
                <v:fill type="solid"/>
              </v:shape>
            </v:group>
            <v:group style="position:absolute;left:5302;top:15;width:3530;height:2" coordorigin="5302,15" coordsize="3530,2">
              <v:shape style="position:absolute;left:5302;top:15;width:3530;height:2" coordorigin="5302,15" coordsize="3530,0" path="m5302,15l8831,15e" filled="false" stroked="true" strokeweight="1.5pt" strokecolor="#000000">
                <v:path arrowok="t"/>
              </v:shape>
            </v:group>
            <v:group style="position:absolute;left:1712;top:30;width:15;height:30" coordorigin="1712,30" coordsize="15,30">
              <v:shape style="position:absolute;left:1712;top:30;width:15;height:30" coordorigin="1712,30" coordsize="15,30" path="m1712,60l1727,60,1727,30,1712,30,1712,60xe" filled="true" fillcolor="#000000" stroked="false">
                <v:path arrowok="t"/>
                <v:fill type="solid"/>
              </v:shape>
            </v:group>
            <v:group style="position:absolute;left:1712;top:60;width:15;height:30" coordorigin="1712,60" coordsize="15,30">
              <v:shape style="position:absolute;left:1712;top:60;width:15;height:30" coordorigin="1712,60" coordsize="15,30" path="m1712,90l1727,90,1727,60,1712,60,1712,90xe" filled="true" fillcolor="#000000" stroked="false">
                <v:path arrowok="t"/>
                <v:fill type="solid"/>
              </v:shape>
            </v:group>
            <v:group style="position:absolute;left:1712;top:90;width:15;height:30" coordorigin="1712,90" coordsize="15,30">
              <v:shape style="position:absolute;left:1712;top:90;width:15;height:30" coordorigin="1712,90" coordsize="15,30" path="m1712,120l1727,120,1727,90,1712,90,1712,120xe" filled="true" fillcolor="#000000" stroked="false">
                <v:path arrowok="t"/>
                <v:fill type="solid"/>
              </v:shape>
            </v:group>
            <v:group style="position:absolute;left:1712;top:120;width:15;height:30" coordorigin="1712,120" coordsize="15,30">
              <v:shape style="position:absolute;left:1712;top:120;width:15;height:30" coordorigin="1712,120" coordsize="15,30" path="m1712,150l1727,150,1727,120,1712,120,1712,150xe" filled="true" fillcolor="#000000" stroked="false">
                <v:path arrowok="t"/>
                <v:fill type="solid"/>
              </v:shape>
            </v:group>
            <v:group style="position:absolute;left:1712;top:150;width:15;height:30" coordorigin="1712,150" coordsize="15,30">
              <v:shape style="position:absolute;left:1712;top:150;width:15;height:30" coordorigin="1712,150" coordsize="15,30" path="m1712,180l1727,180,1727,150,1712,150,1712,180xe" filled="true" fillcolor="#000000" stroked="false">
                <v:path arrowok="t"/>
                <v:fill type="solid"/>
              </v:shape>
            </v:group>
            <v:group style="position:absolute;left:1712;top:180;width:15;height:30" coordorigin="1712,180" coordsize="15,30">
              <v:shape style="position:absolute;left:1712;top:180;width:15;height:30" coordorigin="1712,180" coordsize="15,30" path="m1712,210l1727,210,1727,180,1712,180,1712,210xe" filled="true" fillcolor="#000000" stroked="false">
                <v:path arrowok="t"/>
                <v:fill type="solid"/>
              </v:shape>
            </v:group>
            <v:group style="position:absolute;left:1712;top:210;width:15;height:30" coordorigin="1712,210" coordsize="15,30">
              <v:shape style="position:absolute;left:1712;top:210;width:15;height:30" coordorigin="1712,210" coordsize="15,30" path="m1712,240l1727,240,1727,210,1712,210,1712,240xe" filled="true" fillcolor="#000000" stroked="false">
                <v:path arrowok="t"/>
                <v:fill type="solid"/>
              </v:shape>
            </v:group>
            <v:group style="position:absolute;left:1712;top:240;width:15;height:30" coordorigin="1712,240" coordsize="15,30">
              <v:shape style="position:absolute;left:1712;top:240;width:15;height:30" coordorigin="1712,240" coordsize="15,30" path="m1712,270l1727,270,1727,240,1712,240,1712,270xe" filled="true" fillcolor="#000000" stroked="false">
                <v:path arrowok="t"/>
                <v:fill type="solid"/>
              </v:shape>
            </v:group>
            <v:group style="position:absolute;left:1712;top:270;width:15;height:30" coordorigin="1712,270" coordsize="15,30">
              <v:shape style="position:absolute;left:1712;top:270;width:15;height:30" coordorigin="1712,270" coordsize="15,30" path="m1712,300l1727,300,1727,270,1712,270,1712,300xe" filled="true" fillcolor="#000000" stroked="false">
                <v:path arrowok="t"/>
                <v:fill type="solid"/>
              </v:shape>
            </v:group>
            <v:group style="position:absolute;left:1712;top:300;width:15;height:30" coordorigin="1712,300" coordsize="15,30">
              <v:shape style="position:absolute;left:1712;top:300;width:15;height:30" coordorigin="1712,300" coordsize="15,30" path="m1712,330l1727,330,1727,300,1712,300,1712,330xe" filled="true" fillcolor="#000000" stroked="false">
                <v:path arrowok="t"/>
                <v:fill type="solid"/>
              </v:shape>
            </v:group>
            <v:group style="position:absolute;left:1712;top:330;width:15;height:30" coordorigin="1712,330" coordsize="15,30">
              <v:shape style="position:absolute;left:1712;top:330;width:15;height:30" coordorigin="1712,330" coordsize="15,30" path="m1712,360l1727,360,1727,330,1712,330,1712,360xe" filled="true" fillcolor="#000000" stroked="false">
                <v:path arrowok="t"/>
                <v:fill type="solid"/>
              </v:shape>
            </v:group>
            <v:group style="position:absolute;left:1712;top:360;width:15;height:30" coordorigin="1712,360" coordsize="15,30">
              <v:shape style="position:absolute;left:1712;top:360;width:15;height:30" coordorigin="1712,360" coordsize="15,30" path="m1712,390l1727,390,1727,360,1712,360,1712,390xe" filled="true" fillcolor="#000000" stroked="false">
                <v:path arrowok="t"/>
                <v:fill type="solid"/>
              </v:shape>
            </v:group>
            <v:group style="position:absolute;left:1712;top:390;width:15;height:31" coordorigin="1712,390" coordsize="15,31">
              <v:shape style="position:absolute;left:1712;top:390;width:15;height:31" coordorigin="1712,390" coordsize="15,31" path="m1712,421l1727,421,1727,390,1712,390,1712,421xe" filled="true" fillcolor="#000000" stroked="false">
                <v:path arrowok="t"/>
                <v:fill type="solid"/>
              </v:shape>
            </v:group>
            <v:group style="position:absolute;left:1712;top:428;width:15;height:2" coordorigin="1712,428" coordsize="15,2">
              <v:shape style="position:absolute;left:1712;top:428;width:15;height:2" coordorigin="1712,428" coordsize="15,0" path="m1712,428l1727,428e" filled="false" stroked="true" strokeweight=".75pt" strokecolor="#000000">
                <v:path arrowok="t"/>
              </v:shape>
            </v:group>
            <v:group style="position:absolute;left:5271;top:30;width:15;height:30" coordorigin="5271,30" coordsize="15,30">
              <v:shape style="position:absolute;left:5271;top:30;width:15;height:30" coordorigin="5271,30" coordsize="15,30" path="m5271,60l5286,60,5286,30,5271,30,5271,60xe" filled="true" fillcolor="#000000" stroked="false">
                <v:path arrowok="t"/>
                <v:fill type="solid"/>
              </v:shape>
            </v:group>
            <v:group style="position:absolute;left:5271;top:60;width:15;height:30" coordorigin="5271,60" coordsize="15,30">
              <v:shape style="position:absolute;left:5271;top:60;width:15;height:30" coordorigin="5271,60" coordsize="15,30" path="m5271,90l5286,90,5286,60,5271,60,5271,90xe" filled="true" fillcolor="#000000" stroked="false">
                <v:path arrowok="t"/>
                <v:fill type="solid"/>
              </v:shape>
            </v:group>
            <v:group style="position:absolute;left:5271;top:90;width:15;height:30" coordorigin="5271,90" coordsize="15,30">
              <v:shape style="position:absolute;left:5271;top:90;width:15;height:30" coordorigin="5271,90" coordsize="15,30" path="m5271,120l5286,120,5286,90,5271,90,5271,120xe" filled="true" fillcolor="#000000" stroked="false">
                <v:path arrowok="t"/>
                <v:fill type="solid"/>
              </v:shape>
            </v:group>
            <v:group style="position:absolute;left:5271;top:120;width:15;height:30" coordorigin="5271,120" coordsize="15,30">
              <v:shape style="position:absolute;left:5271;top:120;width:15;height:30" coordorigin="5271,120" coordsize="15,30" path="m5271,150l5286,150,5286,120,5271,120,5271,150xe" filled="true" fillcolor="#000000" stroked="false">
                <v:path arrowok="t"/>
                <v:fill type="solid"/>
              </v:shape>
            </v:group>
            <v:group style="position:absolute;left:5271;top:150;width:15;height:30" coordorigin="5271,150" coordsize="15,30">
              <v:shape style="position:absolute;left:5271;top:150;width:15;height:30" coordorigin="5271,150" coordsize="15,30" path="m5271,180l5286,180,5286,150,5271,150,5271,180xe" filled="true" fillcolor="#000000" stroked="false">
                <v:path arrowok="t"/>
                <v:fill type="solid"/>
              </v:shape>
            </v:group>
            <v:group style="position:absolute;left:5271;top:180;width:15;height:30" coordorigin="5271,180" coordsize="15,30">
              <v:shape style="position:absolute;left:5271;top:180;width:15;height:30" coordorigin="5271,180" coordsize="15,30" path="m5271,210l5286,210,5286,180,5271,180,5271,210xe" filled="true" fillcolor="#000000" stroked="false">
                <v:path arrowok="t"/>
                <v:fill type="solid"/>
              </v:shape>
            </v:group>
            <v:group style="position:absolute;left:5271;top:210;width:15;height:30" coordorigin="5271,210" coordsize="15,30">
              <v:shape style="position:absolute;left:5271;top:210;width:15;height:30" coordorigin="5271,210" coordsize="15,30" path="m5271,240l5286,240,5286,210,5271,210,5271,240xe" filled="true" fillcolor="#000000" stroked="false">
                <v:path arrowok="t"/>
                <v:fill type="solid"/>
              </v:shape>
            </v:group>
            <v:group style="position:absolute;left:5271;top:240;width:15;height:30" coordorigin="5271,240" coordsize="15,30">
              <v:shape style="position:absolute;left:5271;top:240;width:15;height:30" coordorigin="5271,240" coordsize="15,30" path="m5271,270l5286,270,5286,240,5271,240,5271,270xe" filled="true" fillcolor="#000000" stroked="false">
                <v:path arrowok="t"/>
                <v:fill type="solid"/>
              </v:shape>
            </v:group>
            <v:group style="position:absolute;left:5271;top:270;width:15;height:30" coordorigin="5271,270" coordsize="15,30">
              <v:shape style="position:absolute;left:5271;top:270;width:15;height:30" coordorigin="5271,270" coordsize="15,30" path="m5271,300l5286,300,5286,270,5271,270,5271,300xe" filled="true" fillcolor="#000000" stroked="false">
                <v:path arrowok="t"/>
                <v:fill type="solid"/>
              </v:shape>
            </v:group>
            <v:group style="position:absolute;left:5271;top:300;width:15;height:30" coordorigin="5271,300" coordsize="15,30">
              <v:shape style="position:absolute;left:5271;top:300;width:15;height:30" coordorigin="5271,300" coordsize="15,30" path="m5271,330l5286,330,5286,300,5271,300,5271,330xe" filled="true" fillcolor="#000000" stroked="false">
                <v:path arrowok="t"/>
                <v:fill type="solid"/>
              </v:shape>
            </v:group>
            <v:group style="position:absolute;left:5271;top:330;width:15;height:30" coordorigin="5271,330" coordsize="15,30">
              <v:shape style="position:absolute;left:5271;top:330;width:15;height:30" coordorigin="5271,330" coordsize="15,30" path="m5271,360l5286,360,5286,330,5271,330,5271,360xe" filled="true" fillcolor="#000000" stroked="false">
                <v:path arrowok="t"/>
                <v:fill type="solid"/>
              </v:shape>
            </v:group>
            <v:group style="position:absolute;left:5271;top:360;width:15;height:30" coordorigin="5271,360" coordsize="15,30">
              <v:shape style="position:absolute;left:5271;top:360;width:15;height:30" coordorigin="5271,360" coordsize="15,30" path="m5271,390l5286,390,5286,360,5271,360,5271,390xe" filled="true" fillcolor="#000000" stroked="false">
                <v:path arrowok="t"/>
                <v:fill type="solid"/>
              </v:shape>
            </v:group>
            <v:group style="position:absolute;left:5271;top:390;width:15;height:31" coordorigin="5271,390" coordsize="15,31">
              <v:shape style="position:absolute;left:5271;top:390;width:15;height:31" coordorigin="5271,390" coordsize="15,31" path="m5271,421l5286,421,5286,390,5271,390,5271,421xe" filled="true" fillcolor="#000000" stroked="false">
                <v:path arrowok="t"/>
                <v:fill type="solid"/>
              </v:shape>
            </v:group>
            <v:group style="position:absolute;left:5271;top:428;width:15;height:2" coordorigin="5271,428" coordsize="15,2">
              <v:shape style="position:absolute;left:5271;top:428;width:15;height:2" coordorigin="5271,428" coordsize="15,0" path="m5271,428l5286,428e" filled="false" stroked="true" strokeweight=".75pt" strokecolor="#000000">
                <v:path arrowok="t"/>
              </v:shape>
            </v:group>
            <v:group style="position:absolute;left:1712;top:443;width:15;height:2" coordorigin="1712,443" coordsize="15,2">
              <v:shape style="position:absolute;left:1712;top:443;width:15;height:2" coordorigin="1712,443" coordsize="15,0" path="m1712,443l1727,443e" filled="false" stroked="true" strokeweight=".75pt" strokecolor="#000000">
                <v:path arrowok="t"/>
              </v:shape>
              <v:shape style="position:absolute;left:1727;top:436;width:1697;height:15" type="#_x0000_t75" stroked="false">
                <v:imagedata r:id="rId188" o:title=""/>
              </v:shape>
              <v:shape style="position:absolute;left:3416;top:436;width:1855;height:15" type="#_x0000_t75" stroked="false">
                <v:imagedata r:id="rId223" o:title=""/>
              </v:shape>
              <v:shape style="position:absolute;left:5264;top:436;width:1839;height:15" type="#_x0000_t75" stroked="false">
                <v:imagedata r:id="rId58" o:title=""/>
              </v:shape>
              <v:shape style="position:absolute;left:7096;top:436;width:1735;height:15" type="#_x0000_t75" stroked="false">
                <v:imagedata r:id="rId274" o:title=""/>
              </v:shape>
            </v:group>
            <v:group style="position:absolute;left:1712;top:451;width:15;height:30" coordorigin="1712,451" coordsize="15,30">
              <v:shape style="position:absolute;left:1712;top:451;width:15;height:30" coordorigin="1712,451" coordsize="15,30" path="m1712,481l1727,481,1727,451,1712,451,1712,481xe" filled="true" fillcolor="#000000" stroked="false">
                <v:path arrowok="t"/>
                <v:fill type="solid"/>
              </v:shape>
            </v:group>
            <v:group style="position:absolute;left:1712;top:481;width:15;height:30" coordorigin="1712,481" coordsize="15,30">
              <v:shape style="position:absolute;left:1712;top:481;width:15;height:30" coordorigin="1712,481" coordsize="15,30" path="m1712,511l1727,511,1727,481,1712,481,1712,511xe" filled="true" fillcolor="#000000" stroked="false">
                <v:path arrowok="t"/>
                <v:fill type="solid"/>
              </v:shape>
            </v:group>
            <v:group style="position:absolute;left:1712;top:511;width:15;height:30" coordorigin="1712,511" coordsize="15,30">
              <v:shape style="position:absolute;left:1712;top:511;width:15;height:30" coordorigin="1712,511" coordsize="15,30" path="m1712,541l1727,541,1727,511,1712,511,1712,541xe" filled="true" fillcolor="#000000" stroked="false">
                <v:path arrowok="t"/>
                <v:fill type="solid"/>
              </v:shape>
            </v:group>
            <v:group style="position:absolute;left:1712;top:541;width:15;height:30" coordorigin="1712,541" coordsize="15,30">
              <v:shape style="position:absolute;left:1712;top:541;width:15;height:30" coordorigin="1712,541" coordsize="15,30" path="m1712,571l1727,571,1727,541,1712,541,1712,571xe" filled="true" fillcolor="#000000" stroked="false">
                <v:path arrowok="t"/>
                <v:fill type="solid"/>
              </v:shape>
            </v:group>
            <v:group style="position:absolute;left:1712;top:571;width:15;height:30" coordorigin="1712,571" coordsize="15,30">
              <v:shape style="position:absolute;left:1712;top:571;width:15;height:30" coordorigin="1712,571" coordsize="15,30" path="m1712,601l1727,601,1727,571,1712,571,1712,601xe" filled="true" fillcolor="#000000" stroked="false">
                <v:path arrowok="t"/>
                <v:fill type="solid"/>
              </v:shape>
            </v:group>
            <v:group style="position:absolute;left:1712;top:601;width:15;height:30" coordorigin="1712,601" coordsize="15,30">
              <v:shape style="position:absolute;left:1712;top:601;width:15;height:30" coordorigin="1712,601" coordsize="15,30" path="m1712,631l1727,631,1727,601,1712,601,1712,631xe" filled="true" fillcolor="#000000" stroked="false">
                <v:path arrowok="t"/>
                <v:fill type="solid"/>
              </v:shape>
            </v:group>
            <v:group style="position:absolute;left:1712;top:631;width:15;height:30" coordorigin="1712,631" coordsize="15,30">
              <v:shape style="position:absolute;left:1712;top:631;width:15;height:30" coordorigin="1712,631" coordsize="15,30" path="m1712,661l1727,661,1727,631,1712,631,1712,661xe" filled="true" fillcolor="#000000" stroked="false">
                <v:path arrowok="t"/>
                <v:fill type="solid"/>
              </v:shape>
            </v:group>
            <v:group style="position:absolute;left:1712;top:661;width:15;height:30" coordorigin="1712,661" coordsize="15,30">
              <v:shape style="position:absolute;left:1712;top:661;width:15;height:30" coordorigin="1712,661" coordsize="15,30" path="m1712,691l1727,691,1727,661,1712,661,1712,691xe" filled="true" fillcolor="#000000" stroked="false">
                <v:path arrowok="t"/>
                <v:fill type="solid"/>
              </v:shape>
            </v:group>
            <v:group style="position:absolute;left:1712;top:691;width:15;height:30" coordorigin="1712,691" coordsize="15,30">
              <v:shape style="position:absolute;left:1712;top:691;width:15;height:30" coordorigin="1712,691" coordsize="15,30" path="m1712,721l1727,721,1727,691,1712,691,1712,721xe" filled="true" fillcolor="#000000" stroked="false">
                <v:path arrowok="t"/>
                <v:fill type="solid"/>
              </v:shape>
            </v:group>
            <v:group style="position:absolute;left:1712;top:721;width:15;height:30" coordorigin="1712,721" coordsize="15,30">
              <v:shape style="position:absolute;left:1712;top:721;width:15;height:30" coordorigin="1712,721" coordsize="15,30" path="m1712,751l1727,751,1727,721,1712,721,1712,751xe" filled="true" fillcolor="#000000" stroked="false">
                <v:path arrowok="t"/>
                <v:fill type="solid"/>
              </v:shape>
            </v:group>
            <v:group style="position:absolute;left:1712;top:751;width:15;height:30" coordorigin="1712,751" coordsize="15,30">
              <v:shape style="position:absolute;left:1712;top:751;width:15;height:30" coordorigin="1712,751" coordsize="15,30" path="m1712,781l1727,781,1727,751,1712,751,1712,781xe" filled="true" fillcolor="#000000" stroked="false">
                <v:path arrowok="t"/>
                <v:fill type="solid"/>
              </v:shape>
            </v:group>
            <v:group style="position:absolute;left:1712;top:781;width:15;height:30" coordorigin="1712,781" coordsize="15,30">
              <v:shape style="position:absolute;left:1712;top:781;width:15;height:30" coordorigin="1712,781" coordsize="15,30" path="m1712,811l1727,811,1727,781,1712,781,1712,811xe" filled="true" fillcolor="#000000" stroked="false">
                <v:path arrowok="t"/>
                <v:fill type="solid"/>
              </v:shape>
            </v:group>
            <v:group style="position:absolute;left:1712;top:811;width:15;height:30" coordorigin="1712,811" coordsize="15,30">
              <v:shape style="position:absolute;left:1712;top:811;width:15;height:30" coordorigin="1712,811" coordsize="15,30" path="m1712,841l1727,841,1727,811,1712,811,1712,841xe" filled="true" fillcolor="#000000" stroked="false">
                <v:path arrowok="t"/>
                <v:fill type="solid"/>
              </v:shape>
            </v:group>
            <v:group style="position:absolute;left:3424;top:451;width:15;height:30" coordorigin="3424,451" coordsize="15,30">
              <v:shape style="position:absolute;left:3424;top:451;width:15;height:30" coordorigin="3424,451" coordsize="15,30" path="m3424,481l3439,481,3439,451,3424,451,3424,481xe" filled="true" fillcolor="#000000" stroked="false">
                <v:path arrowok="t"/>
                <v:fill type="solid"/>
              </v:shape>
            </v:group>
            <v:group style="position:absolute;left:3424;top:481;width:15;height:30" coordorigin="3424,481" coordsize="15,30">
              <v:shape style="position:absolute;left:3424;top:481;width:15;height:30" coordorigin="3424,481" coordsize="15,30" path="m3424,511l3439,511,3439,481,3424,481,3424,511xe" filled="true" fillcolor="#000000" stroked="false">
                <v:path arrowok="t"/>
                <v:fill type="solid"/>
              </v:shape>
            </v:group>
            <v:group style="position:absolute;left:3424;top:511;width:15;height:30" coordorigin="3424,511" coordsize="15,30">
              <v:shape style="position:absolute;left:3424;top:511;width:15;height:30" coordorigin="3424,511" coordsize="15,30" path="m3424,541l3439,541,3439,511,3424,511,3424,541xe" filled="true" fillcolor="#000000" stroked="false">
                <v:path arrowok="t"/>
                <v:fill type="solid"/>
              </v:shape>
            </v:group>
            <v:group style="position:absolute;left:3424;top:541;width:15;height:30" coordorigin="3424,541" coordsize="15,30">
              <v:shape style="position:absolute;left:3424;top:541;width:15;height:30" coordorigin="3424,541" coordsize="15,30" path="m3424,571l3439,571,3439,541,3424,541,3424,571xe" filled="true" fillcolor="#000000" stroked="false">
                <v:path arrowok="t"/>
                <v:fill type="solid"/>
              </v:shape>
            </v:group>
            <v:group style="position:absolute;left:3424;top:571;width:15;height:30" coordorigin="3424,571" coordsize="15,30">
              <v:shape style="position:absolute;left:3424;top:571;width:15;height:30" coordorigin="3424,571" coordsize="15,30" path="m3424,601l3439,601,3439,571,3424,571,3424,601xe" filled="true" fillcolor="#000000" stroked="false">
                <v:path arrowok="t"/>
                <v:fill type="solid"/>
              </v:shape>
            </v:group>
            <v:group style="position:absolute;left:3424;top:601;width:15;height:30" coordorigin="3424,601" coordsize="15,30">
              <v:shape style="position:absolute;left:3424;top:601;width:15;height:30" coordorigin="3424,601" coordsize="15,30" path="m3424,631l3439,631,3439,601,3424,601,3424,631xe" filled="true" fillcolor="#000000" stroked="false">
                <v:path arrowok="t"/>
                <v:fill type="solid"/>
              </v:shape>
            </v:group>
            <v:group style="position:absolute;left:3424;top:631;width:15;height:30" coordorigin="3424,631" coordsize="15,30">
              <v:shape style="position:absolute;left:3424;top:631;width:15;height:30" coordorigin="3424,631" coordsize="15,30" path="m3424,661l3439,661,3439,631,3424,631,3424,661xe" filled="true" fillcolor="#000000" stroked="false">
                <v:path arrowok="t"/>
                <v:fill type="solid"/>
              </v:shape>
            </v:group>
            <v:group style="position:absolute;left:3424;top:661;width:15;height:30" coordorigin="3424,661" coordsize="15,30">
              <v:shape style="position:absolute;left:3424;top:661;width:15;height:30" coordorigin="3424,661" coordsize="15,30" path="m3424,691l3439,691,3439,661,3424,661,3424,691xe" filled="true" fillcolor="#000000" stroked="false">
                <v:path arrowok="t"/>
                <v:fill type="solid"/>
              </v:shape>
            </v:group>
            <v:group style="position:absolute;left:3424;top:691;width:15;height:30" coordorigin="3424,691" coordsize="15,30">
              <v:shape style="position:absolute;left:3424;top:691;width:15;height:30" coordorigin="3424,691" coordsize="15,30" path="m3424,721l3439,721,3439,691,3424,691,3424,721xe" filled="true" fillcolor="#000000" stroked="false">
                <v:path arrowok="t"/>
                <v:fill type="solid"/>
              </v:shape>
            </v:group>
            <v:group style="position:absolute;left:3424;top:721;width:15;height:30" coordorigin="3424,721" coordsize="15,30">
              <v:shape style="position:absolute;left:3424;top:721;width:15;height:30" coordorigin="3424,721" coordsize="15,30" path="m3424,751l3439,751,3439,721,3424,721,3424,751xe" filled="true" fillcolor="#000000" stroked="false">
                <v:path arrowok="t"/>
                <v:fill type="solid"/>
              </v:shape>
            </v:group>
            <v:group style="position:absolute;left:3424;top:751;width:15;height:30" coordorigin="3424,751" coordsize="15,30">
              <v:shape style="position:absolute;left:3424;top:751;width:15;height:30" coordorigin="3424,751" coordsize="15,30" path="m3424,781l3439,781,3439,751,3424,751,3424,781xe" filled="true" fillcolor="#000000" stroked="false">
                <v:path arrowok="t"/>
                <v:fill type="solid"/>
              </v:shape>
            </v:group>
            <v:group style="position:absolute;left:3424;top:781;width:15;height:30" coordorigin="3424,781" coordsize="15,30">
              <v:shape style="position:absolute;left:3424;top:781;width:15;height:30" coordorigin="3424,781" coordsize="15,30" path="m3424,811l3439,811,3439,781,3424,781,3424,811xe" filled="true" fillcolor="#000000" stroked="false">
                <v:path arrowok="t"/>
                <v:fill type="solid"/>
              </v:shape>
            </v:group>
            <v:group style="position:absolute;left:3424;top:811;width:15;height:30" coordorigin="3424,811" coordsize="15,30">
              <v:shape style="position:absolute;left:3424;top:811;width:15;height:30" coordorigin="3424,811" coordsize="15,30" path="m3424,841l3439,841,3439,811,3424,811,3424,841xe" filled="true" fillcolor="#000000" stroked="false">
                <v:path arrowok="t"/>
                <v:fill type="solid"/>
              </v:shape>
            </v:group>
            <v:group style="position:absolute;left:5271;top:451;width:15;height:30" coordorigin="5271,451" coordsize="15,30">
              <v:shape style="position:absolute;left:5271;top:451;width:15;height:30" coordorigin="5271,451" coordsize="15,30" path="m5271,481l5286,481,5286,451,5271,451,5271,481xe" filled="true" fillcolor="#000000" stroked="false">
                <v:path arrowok="t"/>
                <v:fill type="solid"/>
              </v:shape>
            </v:group>
            <v:group style="position:absolute;left:5271;top:481;width:15;height:30" coordorigin="5271,481" coordsize="15,30">
              <v:shape style="position:absolute;left:5271;top:481;width:15;height:30" coordorigin="5271,481" coordsize="15,30" path="m5271,511l5286,511,5286,481,5271,481,5271,511xe" filled="true" fillcolor="#000000" stroked="false">
                <v:path arrowok="t"/>
                <v:fill type="solid"/>
              </v:shape>
            </v:group>
            <v:group style="position:absolute;left:5271;top:511;width:15;height:30" coordorigin="5271,511" coordsize="15,30">
              <v:shape style="position:absolute;left:5271;top:511;width:15;height:30" coordorigin="5271,511" coordsize="15,30" path="m5271,541l5286,541,5286,511,5271,511,5271,541xe" filled="true" fillcolor="#000000" stroked="false">
                <v:path arrowok="t"/>
                <v:fill type="solid"/>
              </v:shape>
            </v:group>
            <v:group style="position:absolute;left:5271;top:541;width:15;height:30" coordorigin="5271,541" coordsize="15,30">
              <v:shape style="position:absolute;left:5271;top:541;width:15;height:30" coordorigin="5271,541" coordsize="15,30" path="m5271,571l5286,571,5286,541,5271,541,5271,571xe" filled="true" fillcolor="#000000" stroked="false">
                <v:path arrowok="t"/>
                <v:fill type="solid"/>
              </v:shape>
            </v:group>
            <v:group style="position:absolute;left:5271;top:571;width:15;height:30" coordorigin="5271,571" coordsize="15,30">
              <v:shape style="position:absolute;left:5271;top:571;width:15;height:30" coordorigin="5271,571" coordsize="15,30" path="m5271,601l5286,601,5286,571,5271,571,5271,601xe" filled="true" fillcolor="#000000" stroked="false">
                <v:path arrowok="t"/>
                <v:fill type="solid"/>
              </v:shape>
            </v:group>
            <v:group style="position:absolute;left:5271;top:601;width:15;height:30" coordorigin="5271,601" coordsize="15,30">
              <v:shape style="position:absolute;left:5271;top:601;width:15;height:30" coordorigin="5271,601" coordsize="15,30" path="m5271,631l5286,631,5286,601,5271,601,5271,631xe" filled="true" fillcolor="#000000" stroked="false">
                <v:path arrowok="t"/>
                <v:fill type="solid"/>
              </v:shape>
            </v:group>
            <v:group style="position:absolute;left:5271;top:631;width:15;height:30" coordorigin="5271,631" coordsize="15,30">
              <v:shape style="position:absolute;left:5271;top:631;width:15;height:30" coordorigin="5271,631" coordsize="15,30" path="m5271,661l5286,661,5286,631,5271,631,5271,661xe" filled="true" fillcolor="#000000" stroked="false">
                <v:path arrowok="t"/>
                <v:fill type="solid"/>
              </v:shape>
            </v:group>
            <v:group style="position:absolute;left:5271;top:661;width:15;height:30" coordorigin="5271,661" coordsize="15,30">
              <v:shape style="position:absolute;left:5271;top:661;width:15;height:30" coordorigin="5271,661" coordsize="15,30" path="m5271,691l5286,691,5286,661,5271,661,5271,691xe" filled="true" fillcolor="#000000" stroked="false">
                <v:path arrowok="t"/>
                <v:fill type="solid"/>
              </v:shape>
            </v:group>
            <v:group style="position:absolute;left:5271;top:691;width:15;height:30" coordorigin="5271,691" coordsize="15,30">
              <v:shape style="position:absolute;left:5271;top:691;width:15;height:30" coordorigin="5271,691" coordsize="15,30" path="m5271,721l5286,721,5286,691,5271,691,5271,721xe" filled="true" fillcolor="#000000" stroked="false">
                <v:path arrowok="t"/>
                <v:fill type="solid"/>
              </v:shape>
            </v:group>
            <v:group style="position:absolute;left:5271;top:721;width:15;height:30" coordorigin="5271,721" coordsize="15,30">
              <v:shape style="position:absolute;left:5271;top:721;width:15;height:30" coordorigin="5271,721" coordsize="15,30" path="m5271,751l5286,751,5286,721,5271,721,5271,751xe" filled="true" fillcolor="#000000" stroked="false">
                <v:path arrowok="t"/>
                <v:fill type="solid"/>
              </v:shape>
            </v:group>
            <v:group style="position:absolute;left:5271;top:751;width:15;height:30" coordorigin="5271,751" coordsize="15,30">
              <v:shape style="position:absolute;left:5271;top:751;width:15;height:30" coordorigin="5271,751" coordsize="15,30" path="m5271,781l5286,781,5286,751,5271,751,5271,781xe" filled="true" fillcolor="#000000" stroked="false">
                <v:path arrowok="t"/>
                <v:fill type="solid"/>
              </v:shape>
            </v:group>
            <v:group style="position:absolute;left:5271;top:781;width:15;height:30" coordorigin="5271,781" coordsize="15,30">
              <v:shape style="position:absolute;left:5271;top:781;width:15;height:30" coordorigin="5271,781" coordsize="15,30" path="m5271,811l5286,811,5286,781,5271,781,5271,811xe" filled="true" fillcolor="#000000" stroked="false">
                <v:path arrowok="t"/>
                <v:fill type="solid"/>
              </v:shape>
            </v:group>
            <v:group style="position:absolute;left:5271;top:811;width:15;height:30" coordorigin="5271,811" coordsize="15,30">
              <v:shape style="position:absolute;left:5271;top:811;width:15;height:30" coordorigin="5271,811" coordsize="15,30" path="m5271,841l5286,841,5286,811,5271,811,5271,841xe" filled="true" fillcolor="#000000" stroked="false">
                <v:path arrowok="t"/>
                <v:fill type="solid"/>
              </v:shape>
            </v:group>
            <v:group style="position:absolute;left:7103;top:451;width:15;height:30" coordorigin="7103,451" coordsize="15,30">
              <v:shape style="position:absolute;left:7103;top:451;width:15;height:30" coordorigin="7103,451" coordsize="15,30" path="m7103,481l7118,481,7118,451,7103,451,7103,481xe" filled="true" fillcolor="#000000" stroked="false">
                <v:path arrowok="t"/>
                <v:fill type="solid"/>
              </v:shape>
            </v:group>
            <v:group style="position:absolute;left:7103;top:481;width:15;height:30" coordorigin="7103,481" coordsize="15,30">
              <v:shape style="position:absolute;left:7103;top:481;width:15;height:30" coordorigin="7103,481" coordsize="15,30" path="m7103,511l7118,511,7118,481,7103,481,7103,511xe" filled="true" fillcolor="#000000" stroked="false">
                <v:path arrowok="t"/>
                <v:fill type="solid"/>
              </v:shape>
            </v:group>
            <v:group style="position:absolute;left:7103;top:511;width:15;height:30" coordorigin="7103,511" coordsize="15,30">
              <v:shape style="position:absolute;left:7103;top:511;width:15;height:30" coordorigin="7103,511" coordsize="15,30" path="m7103,541l7118,541,7118,511,7103,511,7103,541xe" filled="true" fillcolor="#000000" stroked="false">
                <v:path arrowok="t"/>
                <v:fill type="solid"/>
              </v:shape>
            </v:group>
            <v:group style="position:absolute;left:7103;top:541;width:15;height:30" coordorigin="7103,541" coordsize="15,30">
              <v:shape style="position:absolute;left:7103;top:541;width:15;height:30" coordorigin="7103,541" coordsize="15,30" path="m7103,571l7118,571,7118,541,7103,541,7103,571xe" filled="true" fillcolor="#000000" stroked="false">
                <v:path arrowok="t"/>
                <v:fill type="solid"/>
              </v:shape>
            </v:group>
            <v:group style="position:absolute;left:7103;top:571;width:15;height:30" coordorigin="7103,571" coordsize="15,30">
              <v:shape style="position:absolute;left:7103;top:571;width:15;height:30" coordorigin="7103,571" coordsize="15,30" path="m7103,601l7118,601,7118,571,7103,571,7103,601xe" filled="true" fillcolor="#000000" stroked="false">
                <v:path arrowok="t"/>
                <v:fill type="solid"/>
              </v:shape>
            </v:group>
            <v:group style="position:absolute;left:7103;top:601;width:15;height:30" coordorigin="7103,601" coordsize="15,30">
              <v:shape style="position:absolute;left:7103;top:601;width:15;height:30" coordorigin="7103,601" coordsize="15,30" path="m7103,631l7118,631,7118,601,7103,601,7103,631xe" filled="true" fillcolor="#000000" stroked="false">
                <v:path arrowok="t"/>
                <v:fill type="solid"/>
              </v:shape>
            </v:group>
            <v:group style="position:absolute;left:7103;top:631;width:15;height:30" coordorigin="7103,631" coordsize="15,30">
              <v:shape style="position:absolute;left:7103;top:631;width:15;height:30" coordorigin="7103,631" coordsize="15,30" path="m7103,661l7118,661,7118,631,7103,631,7103,661xe" filled="true" fillcolor="#000000" stroked="false">
                <v:path arrowok="t"/>
                <v:fill type="solid"/>
              </v:shape>
            </v:group>
            <v:group style="position:absolute;left:7103;top:661;width:15;height:30" coordorigin="7103,661" coordsize="15,30">
              <v:shape style="position:absolute;left:7103;top:661;width:15;height:30" coordorigin="7103,661" coordsize="15,30" path="m7103,691l7118,691,7118,661,7103,661,7103,691xe" filled="true" fillcolor="#000000" stroked="false">
                <v:path arrowok="t"/>
                <v:fill type="solid"/>
              </v:shape>
            </v:group>
            <v:group style="position:absolute;left:7103;top:691;width:15;height:30" coordorigin="7103,691" coordsize="15,30">
              <v:shape style="position:absolute;left:7103;top:691;width:15;height:30" coordorigin="7103,691" coordsize="15,30" path="m7103,721l7118,721,7118,691,7103,691,7103,721xe" filled="true" fillcolor="#000000" stroked="false">
                <v:path arrowok="t"/>
                <v:fill type="solid"/>
              </v:shape>
            </v:group>
            <v:group style="position:absolute;left:7103;top:721;width:15;height:30" coordorigin="7103,721" coordsize="15,30">
              <v:shape style="position:absolute;left:7103;top:721;width:15;height:30" coordorigin="7103,721" coordsize="15,30" path="m7103,751l7118,751,7118,721,7103,721,7103,751xe" filled="true" fillcolor="#000000" stroked="false">
                <v:path arrowok="t"/>
                <v:fill type="solid"/>
              </v:shape>
            </v:group>
            <v:group style="position:absolute;left:7103;top:751;width:15;height:30" coordorigin="7103,751" coordsize="15,30">
              <v:shape style="position:absolute;left:7103;top:751;width:15;height:30" coordorigin="7103,751" coordsize="15,30" path="m7103,781l7118,781,7118,751,7103,751,7103,781xe" filled="true" fillcolor="#000000" stroked="false">
                <v:path arrowok="t"/>
                <v:fill type="solid"/>
              </v:shape>
            </v:group>
            <v:group style="position:absolute;left:7103;top:781;width:15;height:30" coordorigin="7103,781" coordsize="15,30">
              <v:shape style="position:absolute;left:7103;top:781;width:15;height:30" coordorigin="7103,781" coordsize="15,30" path="m7103,811l7118,811,7118,781,7103,781,7103,811xe" filled="true" fillcolor="#000000" stroked="false">
                <v:path arrowok="t"/>
                <v:fill type="solid"/>
              </v:shape>
            </v:group>
            <v:group style="position:absolute;left:7103;top:811;width:15;height:30" coordorigin="7103,811" coordsize="15,30">
              <v:shape style="position:absolute;left:7103;top:811;width:15;height:30" coordorigin="7103,811" coordsize="15,30" path="m7103,841l7118,841,7118,811,7103,811,7103,841xe" filled="true" fillcolor="#000000" stroked="false">
                <v:path arrowok="t"/>
                <v:fill type="solid"/>
              </v:shape>
            </v:group>
            <v:group style="position:absolute;left:30;top:848;width:1682;height:2" coordorigin="30,848" coordsize="1682,2">
              <v:shape style="position:absolute;left:30;top:848;width:1682;height:2" coordorigin="30,848" coordsize="1682,0" path="m30,848l1712,848e" filled="false" stroked="true" strokeweight=".75pt" strokecolor="#000000">
                <v:path arrowok="t"/>
              </v:shape>
            </v:group>
            <v:group style="position:absolute;left:1712;top:848;width:15;height:2" coordorigin="1712,848" coordsize="15,2">
              <v:shape style="position:absolute;left:1712;top:848;width:15;height:2" coordorigin="1712,848" coordsize="15,0" path="m1712,848l1727,848e" filled="false" stroked="true" strokeweight=".75pt" strokecolor="#000000">
                <v:path arrowok="t"/>
              </v:shape>
            </v:group>
            <v:group style="position:absolute;left:1727;top:848;width:1697;height:2" coordorigin="1727,848" coordsize="1697,2">
              <v:shape style="position:absolute;left:1727;top:848;width:1697;height:2" coordorigin="1727,848" coordsize="1697,0" path="m1727,848l3424,848e" filled="false" stroked="true" strokeweight=".75pt" strokecolor="#000000">
                <v:path arrowok="t"/>
              </v:shape>
            </v:group>
            <v:group style="position:absolute;left:3424;top:848;width:15;height:2" coordorigin="3424,848" coordsize="15,2">
              <v:shape style="position:absolute;left:3424;top:848;width:15;height:2" coordorigin="3424,848" coordsize="15,0" path="m3424,848l3439,848e" filled="false" stroked="true" strokeweight=".75pt" strokecolor="#000000">
                <v:path arrowok="t"/>
              </v:shape>
            </v:group>
            <v:group style="position:absolute;left:3439;top:848;width:1833;height:2" coordorigin="3439,848" coordsize="1833,2">
              <v:shape style="position:absolute;left:3439;top:848;width:1833;height:2" coordorigin="3439,848" coordsize="1833,0" path="m3439,848l5271,848e" filled="false" stroked="true" strokeweight=".75pt" strokecolor="#000000">
                <v:path arrowok="t"/>
              </v:shape>
            </v:group>
            <v:group style="position:absolute;left:5272;top:848;width:15;height:2" coordorigin="5272,848" coordsize="15,2">
              <v:shape style="position:absolute;left:5272;top:848;width:15;height:2" coordorigin="5272,848" coordsize="15,0" path="m5272,848l5287,848e" filled="false" stroked="true" strokeweight=".75pt" strokecolor="#000000">
                <v:path arrowok="t"/>
              </v:shape>
            </v:group>
            <v:group style="position:absolute;left:5287;top:848;width:1817;height:2" coordorigin="5287,848" coordsize="1817,2">
              <v:shape style="position:absolute;left:5287;top:848;width:1817;height:2" coordorigin="5287,848" coordsize="1817,0" path="m5287,848l7104,848e" filled="false" stroked="true" strokeweight=".75pt" strokecolor="#000000">
                <v:path arrowok="t"/>
              </v:shape>
            </v:group>
            <v:group style="position:absolute;left:7103;top:848;width:15;height:2" coordorigin="7103,848" coordsize="15,2">
              <v:shape style="position:absolute;left:7103;top:848;width:15;height:2" coordorigin="7103,848" coordsize="15,0" path="m7103,848l7118,848e" filled="false" stroked="true" strokeweight=".75pt" strokecolor="#000000">
                <v:path arrowok="t"/>
              </v:shape>
            </v:group>
            <v:group style="position:absolute;left:7118;top:848;width:1713;height:2" coordorigin="7118,848" coordsize="1713,2">
              <v:shape style="position:absolute;left:7118;top:848;width:1713;height:2" coordorigin="7118,848" coordsize="1713,0" path="m7118,848l8831,848e" filled="false" stroked="true" strokeweight=".75pt" strokecolor="#000000">
                <v:path arrowok="t"/>
              </v:shape>
            </v:group>
            <v:group style="position:absolute;left:1712;top:856;width:15;height:30" coordorigin="1712,856" coordsize="15,30">
              <v:shape style="position:absolute;left:1712;top:856;width:15;height:30" coordorigin="1712,856" coordsize="15,30" path="m1712,886l1727,886,1727,856,1712,856,1712,886xe" filled="true" fillcolor="#000000" stroked="false">
                <v:path arrowok="t"/>
                <v:fill type="solid"/>
              </v:shape>
            </v:group>
            <v:group style="position:absolute;left:1712;top:886;width:15;height:30" coordorigin="1712,886" coordsize="15,30">
              <v:shape style="position:absolute;left:1712;top:886;width:15;height:30" coordorigin="1712,886" coordsize="15,30" path="m1712,916l1727,916,1727,886,1712,886,1712,916xe" filled="true" fillcolor="#000000" stroked="false">
                <v:path arrowok="t"/>
                <v:fill type="solid"/>
              </v:shape>
            </v:group>
            <v:group style="position:absolute;left:1712;top:916;width:15;height:30" coordorigin="1712,916" coordsize="15,30">
              <v:shape style="position:absolute;left:1712;top:916;width:15;height:30" coordorigin="1712,916" coordsize="15,30" path="m1712,946l1727,946,1727,916,1712,916,1712,946xe" filled="true" fillcolor="#000000" stroked="false">
                <v:path arrowok="t"/>
                <v:fill type="solid"/>
              </v:shape>
            </v:group>
            <v:group style="position:absolute;left:1712;top:946;width:15;height:30" coordorigin="1712,946" coordsize="15,30">
              <v:shape style="position:absolute;left:1712;top:946;width:15;height:30" coordorigin="1712,946" coordsize="15,30" path="m1712,976l1727,976,1727,946,1712,946,1712,976xe" filled="true" fillcolor="#000000" stroked="false">
                <v:path arrowok="t"/>
                <v:fill type="solid"/>
              </v:shape>
            </v:group>
            <v:group style="position:absolute;left:1712;top:976;width:15;height:31" coordorigin="1712,976" coordsize="15,31">
              <v:shape style="position:absolute;left:1712;top:976;width:15;height:31" coordorigin="1712,976" coordsize="15,31" path="m1712,1006l1727,1006,1727,976,1712,976,1712,1006xe" filled="true" fillcolor="#000000" stroked="false">
                <v:path arrowok="t"/>
                <v:fill type="solid"/>
              </v:shape>
            </v:group>
            <v:group style="position:absolute;left:1712;top:1006;width:15;height:30" coordorigin="1712,1006" coordsize="15,30">
              <v:shape style="position:absolute;left:1712;top:1006;width:15;height:30" coordorigin="1712,1006" coordsize="15,30" path="m1712,1036l1727,1036,1727,1006,1712,1006,1712,1036xe" filled="true" fillcolor="#000000" stroked="false">
                <v:path arrowok="t"/>
                <v:fill type="solid"/>
              </v:shape>
            </v:group>
            <v:group style="position:absolute;left:1712;top:1036;width:15;height:30" coordorigin="1712,1036" coordsize="15,30">
              <v:shape style="position:absolute;left:1712;top:1036;width:15;height:30" coordorigin="1712,1036" coordsize="15,30" path="m1712,1066l1727,1066,1727,1036,1712,1036,1712,1066xe" filled="true" fillcolor="#000000" stroked="false">
                <v:path arrowok="t"/>
                <v:fill type="solid"/>
              </v:shape>
            </v:group>
            <v:group style="position:absolute;left:1712;top:1066;width:15;height:30" coordorigin="1712,1066" coordsize="15,30">
              <v:shape style="position:absolute;left:1712;top:1066;width:15;height:30" coordorigin="1712,1066" coordsize="15,30" path="m1712,1096l1727,1096,1727,1066,1712,1066,1712,1096xe" filled="true" fillcolor="#000000" stroked="false">
                <v:path arrowok="t"/>
                <v:fill type="solid"/>
              </v:shape>
            </v:group>
            <v:group style="position:absolute;left:1712;top:1096;width:15;height:30" coordorigin="1712,1096" coordsize="15,30">
              <v:shape style="position:absolute;left:1712;top:1096;width:15;height:30" coordorigin="1712,1096" coordsize="15,30" path="m1712,1126l1727,1126,1727,1096,1712,1096,1712,1126xe" filled="true" fillcolor="#000000" stroked="false">
                <v:path arrowok="t"/>
                <v:fill type="solid"/>
              </v:shape>
            </v:group>
            <v:group style="position:absolute;left:1712;top:1126;width:15;height:30" coordorigin="1712,1126" coordsize="15,30">
              <v:shape style="position:absolute;left:1712;top:1126;width:15;height:30" coordorigin="1712,1126" coordsize="15,30" path="m1712,1156l1727,1156,1727,1126,1712,1126,1712,1156xe" filled="true" fillcolor="#000000" stroked="false">
                <v:path arrowok="t"/>
                <v:fill type="solid"/>
              </v:shape>
            </v:group>
            <v:group style="position:absolute;left:1712;top:1156;width:15;height:30" coordorigin="1712,1156" coordsize="15,30">
              <v:shape style="position:absolute;left:1712;top:1156;width:15;height:30" coordorigin="1712,1156" coordsize="15,30" path="m1712,1186l1727,1186,1727,1156,1712,1156,1712,1186xe" filled="true" fillcolor="#000000" stroked="false">
                <v:path arrowok="t"/>
                <v:fill type="solid"/>
              </v:shape>
            </v:group>
            <v:group style="position:absolute;left:1712;top:1186;width:15;height:30" coordorigin="1712,1186" coordsize="15,30">
              <v:shape style="position:absolute;left:1712;top:1186;width:15;height:30" coordorigin="1712,1186" coordsize="15,30" path="m1712,1216l1727,1216,1727,1186,1712,1186,1712,1216xe" filled="true" fillcolor="#000000" stroked="false">
                <v:path arrowok="t"/>
                <v:fill type="solid"/>
              </v:shape>
            </v:group>
            <v:group style="position:absolute;left:1712;top:1223;width:15;height:2" coordorigin="1712,1223" coordsize="15,2">
              <v:shape style="position:absolute;left:1712;top:1223;width:15;height:2" coordorigin="1712,1223" coordsize="15,0" path="m1712,1223l1727,1223e" filled="false" stroked="true" strokeweight=".75pt" strokecolor="#000000">
                <v:path arrowok="t"/>
              </v:shape>
            </v:group>
            <v:group style="position:absolute;left:3424;top:856;width:15;height:30" coordorigin="3424,856" coordsize="15,30">
              <v:shape style="position:absolute;left:3424;top:856;width:15;height:30" coordorigin="3424,856" coordsize="15,30" path="m3424,886l3439,886,3439,856,3424,856,3424,886xe" filled="true" fillcolor="#000000" stroked="false">
                <v:path arrowok="t"/>
                <v:fill type="solid"/>
              </v:shape>
            </v:group>
            <v:group style="position:absolute;left:3424;top:886;width:15;height:30" coordorigin="3424,886" coordsize="15,30">
              <v:shape style="position:absolute;left:3424;top:886;width:15;height:30" coordorigin="3424,886" coordsize="15,30" path="m3424,916l3439,916,3439,886,3424,886,3424,916xe" filled="true" fillcolor="#000000" stroked="false">
                <v:path arrowok="t"/>
                <v:fill type="solid"/>
              </v:shape>
            </v:group>
            <v:group style="position:absolute;left:3424;top:916;width:15;height:30" coordorigin="3424,916" coordsize="15,30">
              <v:shape style="position:absolute;left:3424;top:916;width:15;height:30" coordorigin="3424,916" coordsize="15,30" path="m3424,946l3439,946,3439,916,3424,916,3424,946xe" filled="true" fillcolor="#000000" stroked="false">
                <v:path arrowok="t"/>
                <v:fill type="solid"/>
              </v:shape>
            </v:group>
            <v:group style="position:absolute;left:3424;top:946;width:15;height:30" coordorigin="3424,946" coordsize="15,30">
              <v:shape style="position:absolute;left:3424;top:946;width:15;height:30" coordorigin="3424,946" coordsize="15,30" path="m3424,976l3439,976,3439,946,3424,946,3424,976xe" filled="true" fillcolor="#000000" stroked="false">
                <v:path arrowok="t"/>
                <v:fill type="solid"/>
              </v:shape>
            </v:group>
            <v:group style="position:absolute;left:3424;top:976;width:15;height:31" coordorigin="3424,976" coordsize="15,31">
              <v:shape style="position:absolute;left:3424;top:976;width:15;height:31" coordorigin="3424,976" coordsize="15,31" path="m3424,1006l3439,1006,3439,976,3424,976,3424,1006xe" filled="true" fillcolor="#000000" stroked="false">
                <v:path arrowok="t"/>
                <v:fill type="solid"/>
              </v:shape>
            </v:group>
            <v:group style="position:absolute;left:3424;top:1006;width:15;height:30" coordorigin="3424,1006" coordsize="15,30">
              <v:shape style="position:absolute;left:3424;top:1006;width:15;height:30" coordorigin="3424,1006" coordsize="15,30" path="m3424,1036l3439,1036,3439,1006,3424,1006,3424,1036xe" filled="true" fillcolor="#000000" stroked="false">
                <v:path arrowok="t"/>
                <v:fill type="solid"/>
              </v:shape>
            </v:group>
            <v:group style="position:absolute;left:3424;top:1036;width:15;height:30" coordorigin="3424,1036" coordsize="15,30">
              <v:shape style="position:absolute;left:3424;top:1036;width:15;height:30" coordorigin="3424,1036" coordsize="15,30" path="m3424,1066l3439,1066,3439,1036,3424,1036,3424,1066xe" filled="true" fillcolor="#000000" stroked="false">
                <v:path arrowok="t"/>
                <v:fill type="solid"/>
              </v:shape>
            </v:group>
            <v:group style="position:absolute;left:3424;top:1066;width:15;height:30" coordorigin="3424,1066" coordsize="15,30">
              <v:shape style="position:absolute;left:3424;top:1066;width:15;height:30" coordorigin="3424,1066" coordsize="15,30" path="m3424,1096l3439,1096,3439,1066,3424,1066,3424,1096xe" filled="true" fillcolor="#000000" stroked="false">
                <v:path arrowok="t"/>
                <v:fill type="solid"/>
              </v:shape>
            </v:group>
            <v:group style="position:absolute;left:3424;top:1096;width:15;height:30" coordorigin="3424,1096" coordsize="15,30">
              <v:shape style="position:absolute;left:3424;top:1096;width:15;height:30" coordorigin="3424,1096" coordsize="15,30" path="m3424,1126l3439,1126,3439,1096,3424,1096,3424,1126xe" filled="true" fillcolor="#000000" stroked="false">
                <v:path arrowok="t"/>
                <v:fill type="solid"/>
              </v:shape>
            </v:group>
            <v:group style="position:absolute;left:3424;top:1126;width:15;height:30" coordorigin="3424,1126" coordsize="15,30">
              <v:shape style="position:absolute;left:3424;top:1126;width:15;height:30" coordorigin="3424,1126" coordsize="15,30" path="m3424,1156l3439,1156,3439,1126,3424,1126,3424,1156xe" filled="true" fillcolor="#000000" stroked="false">
                <v:path arrowok="t"/>
                <v:fill type="solid"/>
              </v:shape>
            </v:group>
            <v:group style="position:absolute;left:3424;top:1156;width:15;height:30" coordorigin="3424,1156" coordsize="15,30">
              <v:shape style="position:absolute;left:3424;top:1156;width:15;height:30" coordorigin="3424,1156" coordsize="15,30" path="m3424,1186l3439,1186,3439,1156,3424,1156,3424,1186xe" filled="true" fillcolor="#000000" stroked="false">
                <v:path arrowok="t"/>
                <v:fill type="solid"/>
              </v:shape>
            </v:group>
            <v:group style="position:absolute;left:3424;top:1186;width:15;height:30" coordorigin="3424,1186" coordsize="15,30">
              <v:shape style="position:absolute;left:3424;top:1186;width:15;height:30" coordorigin="3424,1186" coordsize="15,30" path="m3424,1216l3439,1216,3439,1186,3424,1186,3424,1216xe" filled="true" fillcolor="#000000" stroked="false">
                <v:path arrowok="t"/>
                <v:fill type="solid"/>
              </v:shape>
            </v:group>
            <v:group style="position:absolute;left:3424;top:1223;width:15;height:2" coordorigin="3424,1223" coordsize="15,2">
              <v:shape style="position:absolute;left:3424;top:1223;width:15;height:2" coordorigin="3424,1223" coordsize="15,0" path="m3424,1223l3439,1223e" filled="false" stroked="true" strokeweight=".75pt" strokecolor="#000000">
                <v:path arrowok="t"/>
              </v:shape>
            </v:group>
            <v:group style="position:absolute;left:5271;top:856;width:15;height:30" coordorigin="5271,856" coordsize="15,30">
              <v:shape style="position:absolute;left:5271;top:856;width:15;height:30" coordorigin="5271,856" coordsize="15,30" path="m5271,886l5286,886,5286,856,5271,856,5271,886xe" filled="true" fillcolor="#000000" stroked="false">
                <v:path arrowok="t"/>
                <v:fill type="solid"/>
              </v:shape>
            </v:group>
            <v:group style="position:absolute;left:5271;top:886;width:15;height:30" coordorigin="5271,886" coordsize="15,30">
              <v:shape style="position:absolute;left:5271;top:886;width:15;height:30" coordorigin="5271,886" coordsize="15,30" path="m5271,916l5286,916,5286,886,5271,886,5271,916xe" filled="true" fillcolor="#000000" stroked="false">
                <v:path arrowok="t"/>
                <v:fill type="solid"/>
              </v:shape>
            </v:group>
            <v:group style="position:absolute;left:5271;top:916;width:15;height:30" coordorigin="5271,916" coordsize="15,30">
              <v:shape style="position:absolute;left:5271;top:916;width:15;height:30" coordorigin="5271,916" coordsize="15,30" path="m5271,946l5286,946,5286,916,5271,916,5271,946xe" filled="true" fillcolor="#000000" stroked="false">
                <v:path arrowok="t"/>
                <v:fill type="solid"/>
              </v:shape>
            </v:group>
            <v:group style="position:absolute;left:5271;top:946;width:15;height:30" coordorigin="5271,946" coordsize="15,30">
              <v:shape style="position:absolute;left:5271;top:946;width:15;height:30" coordorigin="5271,946" coordsize="15,30" path="m5271,976l5286,976,5286,946,5271,946,5271,976xe" filled="true" fillcolor="#000000" stroked="false">
                <v:path arrowok="t"/>
                <v:fill type="solid"/>
              </v:shape>
            </v:group>
            <v:group style="position:absolute;left:5271;top:976;width:15;height:31" coordorigin="5271,976" coordsize="15,31">
              <v:shape style="position:absolute;left:5271;top:976;width:15;height:31" coordorigin="5271,976" coordsize="15,31" path="m5271,1006l5286,1006,5286,976,5271,976,5271,1006xe" filled="true" fillcolor="#000000" stroked="false">
                <v:path arrowok="t"/>
                <v:fill type="solid"/>
              </v:shape>
            </v:group>
            <v:group style="position:absolute;left:5271;top:1006;width:15;height:30" coordorigin="5271,1006" coordsize="15,30">
              <v:shape style="position:absolute;left:5271;top:1006;width:15;height:30" coordorigin="5271,1006" coordsize="15,30" path="m5271,1036l5286,1036,5286,1006,5271,1006,5271,1036xe" filled="true" fillcolor="#000000" stroked="false">
                <v:path arrowok="t"/>
                <v:fill type="solid"/>
              </v:shape>
            </v:group>
            <v:group style="position:absolute;left:5271;top:1036;width:15;height:30" coordorigin="5271,1036" coordsize="15,30">
              <v:shape style="position:absolute;left:5271;top:1036;width:15;height:30" coordorigin="5271,1036" coordsize="15,30" path="m5271,1066l5286,1066,5286,1036,5271,1036,5271,1066xe" filled="true" fillcolor="#000000" stroked="false">
                <v:path arrowok="t"/>
                <v:fill type="solid"/>
              </v:shape>
            </v:group>
            <v:group style="position:absolute;left:5271;top:1066;width:15;height:30" coordorigin="5271,1066" coordsize="15,30">
              <v:shape style="position:absolute;left:5271;top:1066;width:15;height:30" coordorigin="5271,1066" coordsize="15,30" path="m5271,1096l5286,1096,5286,1066,5271,1066,5271,1096xe" filled="true" fillcolor="#000000" stroked="false">
                <v:path arrowok="t"/>
                <v:fill type="solid"/>
              </v:shape>
            </v:group>
            <v:group style="position:absolute;left:5271;top:1096;width:15;height:30" coordorigin="5271,1096" coordsize="15,30">
              <v:shape style="position:absolute;left:5271;top:1096;width:15;height:30" coordorigin="5271,1096" coordsize="15,30" path="m5271,1126l5286,1126,5286,1096,5271,1096,5271,1126xe" filled="true" fillcolor="#000000" stroked="false">
                <v:path arrowok="t"/>
                <v:fill type="solid"/>
              </v:shape>
            </v:group>
            <v:group style="position:absolute;left:5271;top:1126;width:15;height:30" coordorigin="5271,1126" coordsize="15,30">
              <v:shape style="position:absolute;left:5271;top:1126;width:15;height:30" coordorigin="5271,1126" coordsize="15,30" path="m5271,1156l5286,1156,5286,1126,5271,1126,5271,1156xe" filled="true" fillcolor="#000000" stroked="false">
                <v:path arrowok="t"/>
                <v:fill type="solid"/>
              </v:shape>
            </v:group>
            <v:group style="position:absolute;left:5271;top:1156;width:15;height:30" coordorigin="5271,1156" coordsize="15,30">
              <v:shape style="position:absolute;left:5271;top:1156;width:15;height:30" coordorigin="5271,1156" coordsize="15,30" path="m5271,1186l5286,1186,5286,1156,5271,1156,5271,1186xe" filled="true" fillcolor="#000000" stroked="false">
                <v:path arrowok="t"/>
                <v:fill type="solid"/>
              </v:shape>
            </v:group>
            <v:group style="position:absolute;left:5271;top:1186;width:15;height:30" coordorigin="5271,1186" coordsize="15,30">
              <v:shape style="position:absolute;left:5271;top:1186;width:15;height:30" coordorigin="5271,1186" coordsize="15,30" path="m5271,1216l5286,1216,5286,1186,5271,1186,5271,1216xe" filled="true" fillcolor="#000000" stroked="false">
                <v:path arrowok="t"/>
                <v:fill type="solid"/>
              </v:shape>
            </v:group>
            <v:group style="position:absolute;left:5271;top:1223;width:15;height:2" coordorigin="5271,1223" coordsize="15,2">
              <v:shape style="position:absolute;left:5271;top:1223;width:15;height:2" coordorigin="5271,1223" coordsize="15,0" path="m5271,1223l5286,1223e" filled="false" stroked="true" strokeweight=".75pt" strokecolor="#000000">
                <v:path arrowok="t"/>
              </v:shape>
            </v:group>
            <v:group style="position:absolute;left:7103;top:856;width:15;height:30" coordorigin="7103,856" coordsize="15,30">
              <v:shape style="position:absolute;left:7103;top:856;width:15;height:30" coordorigin="7103,856" coordsize="15,30" path="m7103,886l7118,886,7118,856,7103,856,7103,886xe" filled="true" fillcolor="#000000" stroked="false">
                <v:path arrowok="t"/>
                <v:fill type="solid"/>
              </v:shape>
            </v:group>
            <v:group style="position:absolute;left:7103;top:886;width:15;height:30" coordorigin="7103,886" coordsize="15,30">
              <v:shape style="position:absolute;left:7103;top:886;width:15;height:30" coordorigin="7103,886" coordsize="15,30" path="m7103,916l7118,916,7118,886,7103,886,7103,916xe" filled="true" fillcolor="#000000" stroked="false">
                <v:path arrowok="t"/>
                <v:fill type="solid"/>
              </v:shape>
            </v:group>
            <v:group style="position:absolute;left:7103;top:916;width:15;height:30" coordorigin="7103,916" coordsize="15,30">
              <v:shape style="position:absolute;left:7103;top:916;width:15;height:30" coordorigin="7103,916" coordsize="15,30" path="m7103,946l7118,946,7118,916,7103,916,7103,946xe" filled="true" fillcolor="#000000" stroked="false">
                <v:path arrowok="t"/>
                <v:fill type="solid"/>
              </v:shape>
            </v:group>
            <v:group style="position:absolute;left:7103;top:946;width:15;height:30" coordorigin="7103,946" coordsize="15,30">
              <v:shape style="position:absolute;left:7103;top:946;width:15;height:30" coordorigin="7103,946" coordsize="15,30" path="m7103,976l7118,976,7118,946,7103,946,7103,976xe" filled="true" fillcolor="#000000" stroked="false">
                <v:path arrowok="t"/>
                <v:fill type="solid"/>
              </v:shape>
            </v:group>
            <v:group style="position:absolute;left:7103;top:976;width:15;height:31" coordorigin="7103,976" coordsize="15,31">
              <v:shape style="position:absolute;left:7103;top:976;width:15;height:31" coordorigin="7103,976" coordsize="15,31" path="m7103,1006l7118,1006,7118,976,7103,976,7103,1006xe" filled="true" fillcolor="#000000" stroked="false">
                <v:path arrowok="t"/>
                <v:fill type="solid"/>
              </v:shape>
            </v:group>
            <v:group style="position:absolute;left:7103;top:1006;width:15;height:30" coordorigin="7103,1006" coordsize="15,30">
              <v:shape style="position:absolute;left:7103;top:1006;width:15;height:30" coordorigin="7103,1006" coordsize="15,30" path="m7103,1036l7118,1036,7118,1006,7103,1006,7103,1036xe" filled="true" fillcolor="#000000" stroked="false">
                <v:path arrowok="t"/>
                <v:fill type="solid"/>
              </v:shape>
            </v:group>
            <v:group style="position:absolute;left:7103;top:1036;width:15;height:30" coordorigin="7103,1036" coordsize="15,30">
              <v:shape style="position:absolute;left:7103;top:1036;width:15;height:30" coordorigin="7103,1036" coordsize="15,30" path="m7103,1066l7118,1066,7118,1036,7103,1036,7103,1066xe" filled="true" fillcolor="#000000" stroked="false">
                <v:path arrowok="t"/>
                <v:fill type="solid"/>
              </v:shape>
            </v:group>
            <v:group style="position:absolute;left:7103;top:1066;width:15;height:30" coordorigin="7103,1066" coordsize="15,30">
              <v:shape style="position:absolute;left:7103;top:1066;width:15;height:30" coordorigin="7103,1066" coordsize="15,30" path="m7103,1096l7118,1096,7118,1066,7103,1066,7103,1096xe" filled="true" fillcolor="#000000" stroked="false">
                <v:path arrowok="t"/>
                <v:fill type="solid"/>
              </v:shape>
            </v:group>
            <v:group style="position:absolute;left:7103;top:1096;width:15;height:30" coordorigin="7103,1096" coordsize="15,30">
              <v:shape style="position:absolute;left:7103;top:1096;width:15;height:30" coordorigin="7103,1096" coordsize="15,30" path="m7103,1126l7118,1126,7118,1096,7103,1096,7103,1126xe" filled="true" fillcolor="#000000" stroked="false">
                <v:path arrowok="t"/>
                <v:fill type="solid"/>
              </v:shape>
            </v:group>
            <v:group style="position:absolute;left:7103;top:1126;width:15;height:30" coordorigin="7103,1126" coordsize="15,30">
              <v:shape style="position:absolute;left:7103;top:1126;width:15;height:30" coordorigin="7103,1126" coordsize="15,30" path="m7103,1156l7118,1156,7118,1126,7103,1126,7103,1156xe" filled="true" fillcolor="#000000" stroked="false">
                <v:path arrowok="t"/>
                <v:fill type="solid"/>
              </v:shape>
            </v:group>
            <v:group style="position:absolute;left:7103;top:1156;width:15;height:30" coordorigin="7103,1156" coordsize="15,30">
              <v:shape style="position:absolute;left:7103;top:1156;width:15;height:30" coordorigin="7103,1156" coordsize="15,30" path="m7103,1186l7118,1186,7118,1156,7103,1156,7103,1186xe" filled="true" fillcolor="#000000" stroked="false">
                <v:path arrowok="t"/>
                <v:fill type="solid"/>
              </v:shape>
            </v:group>
            <v:group style="position:absolute;left:7103;top:1186;width:15;height:30" coordorigin="7103,1186" coordsize="15,30">
              <v:shape style="position:absolute;left:7103;top:1186;width:15;height:30" coordorigin="7103,1186" coordsize="15,30" path="m7103,1216l7118,1216,7118,1186,7103,1186,7103,1216xe" filled="true" fillcolor="#000000" stroked="false">
                <v:path arrowok="t"/>
                <v:fill type="solid"/>
              </v:shape>
            </v:group>
            <v:group style="position:absolute;left:7103;top:1223;width:15;height:2" coordorigin="7103,1223" coordsize="15,2">
              <v:shape style="position:absolute;left:7103;top:1223;width:15;height:2" coordorigin="7103,1223" coordsize="15,0" path="m7103,1223l7118,1223e" filled="false" stroked="true" strokeweight=".75pt" strokecolor="#000000">
                <v:path arrowok="t"/>
              </v:shape>
              <v:shape style="position:absolute;left:30;top:1231;width:1682;height:15" type="#_x0000_t75" stroked="false">
                <v:imagedata r:id="rId194" o:title=""/>
              </v:shape>
              <v:shape style="position:absolute;left:1704;top:1231;width:1720;height:15" type="#_x0000_t75" stroked="false">
                <v:imagedata r:id="rId50" o:title=""/>
              </v:shape>
              <v:shape style="position:absolute;left:3416;top:1231;width:1855;height:15" type="#_x0000_t75" stroked="false">
                <v:imagedata r:id="rId223" o:title=""/>
              </v:shape>
              <v:shape style="position:absolute;left:5264;top:1231;width:1839;height:15" type="#_x0000_t75" stroked="false">
                <v:imagedata r:id="rId58" o:title=""/>
              </v:shape>
              <v:shape style="position:absolute;left:7096;top:1231;width:1735;height:15" type="#_x0000_t75" stroked="false">
                <v:imagedata r:id="rId274" o:title=""/>
              </v:shape>
            </v:group>
            <v:group style="position:absolute;left:1712;top:1246;width:15;height:30" coordorigin="1712,1246" coordsize="15,30">
              <v:shape style="position:absolute;left:1712;top:1246;width:15;height:30" coordorigin="1712,1246" coordsize="15,30" path="m1712,1276l1727,1276,1727,1246,1712,1246,1712,1276xe" filled="true" fillcolor="#000000" stroked="false">
                <v:path arrowok="t"/>
                <v:fill type="solid"/>
              </v:shape>
            </v:group>
            <v:group style="position:absolute;left:1712;top:1276;width:15;height:30" coordorigin="1712,1276" coordsize="15,30">
              <v:shape style="position:absolute;left:1712;top:1276;width:15;height:30" coordorigin="1712,1276" coordsize="15,30" path="m1712,1306l1727,1306,1727,1276,1712,1276,1712,1306xe" filled="true" fillcolor="#000000" stroked="false">
                <v:path arrowok="t"/>
                <v:fill type="solid"/>
              </v:shape>
            </v:group>
            <v:group style="position:absolute;left:1712;top:1306;width:15;height:30" coordorigin="1712,1306" coordsize="15,30">
              <v:shape style="position:absolute;left:1712;top:1306;width:15;height:30" coordorigin="1712,1306" coordsize="15,30" path="m1712,1336l1727,1336,1727,1306,1712,1306,1712,1336xe" filled="true" fillcolor="#000000" stroked="false">
                <v:path arrowok="t"/>
                <v:fill type="solid"/>
              </v:shape>
            </v:group>
            <v:group style="position:absolute;left:1712;top:1336;width:15;height:30" coordorigin="1712,1336" coordsize="15,30">
              <v:shape style="position:absolute;left:1712;top:1336;width:15;height:30" coordorigin="1712,1336" coordsize="15,30" path="m1712,1366l1727,1366,1727,1336,1712,1336,1712,1366xe" filled="true" fillcolor="#000000" stroked="false">
                <v:path arrowok="t"/>
                <v:fill type="solid"/>
              </v:shape>
            </v:group>
            <v:group style="position:absolute;left:1712;top:1366;width:15;height:30" coordorigin="1712,1366" coordsize="15,30">
              <v:shape style="position:absolute;left:1712;top:1366;width:15;height:30" coordorigin="1712,1366" coordsize="15,30" path="m1712,1396l1727,1396,1727,1366,1712,1366,1712,1396xe" filled="true" fillcolor="#000000" stroked="false">
                <v:path arrowok="t"/>
                <v:fill type="solid"/>
              </v:shape>
            </v:group>
            <v:group style="position:absolute;left:1712;top:1396;width:15;height:30" coordorigin="1712,1396" coordsize="15,30">
              <v:shape style="position:absolute;left:1712;top:1396;width:15;height:30" coordorigin="1712,1396" coordsize="15,30" path="m1712,1426l1727,1426,1727,1396,1712,1396,1712,1426xe" filled="true" fillcolor="#000000" stroked="false">
                <v:path arrowok="t"/>
                <v:fill type="solid"/>
              </v:shape>
            </v:group>
            <v:group style="position:absolute;left:1712;top:1426;width:15;height:30" coordorigin="1712,1426" coordsize="15,30">
              <v:shape style="position:absolute;left:1712;top:1426;width:15;height:30" coordorigin="1712,1426" coordsize="15,30" path="m1712,1456l1727,1456,1727,1426,1712,1426,1712,1456xe" filled="true" fillcolor="#000000" stroked="false">
                <v:path arrowok="t"/>
                <v:fill type="solid"/>
              </v:shape>
            </v:group>
            <v:group style="position:absolute;left:1712;top:1456;width:15;height:30" coordorigin="1712,1456" coordsize="15,30">
              <v:shape style="position:absolute;left:1712;top:1456;width:15;height:30" coordorigin="1712,1456" coordsize="15,30" path="m1712,1486l1727,1486,1727,1456,1712,1456,1712,1486xe" filled="true" fillcolor="#000000" stroked="false">
                <v:path arrowok="t"/>
                <v:fill type="solid"/>
              </v:shape>
            </v:group>
            <v:group style="position:absolute;left:1712;top:1486;width:15;height:30" coordorigin="1712,1486" coordsize="15,30">
              <v:shape style="position:absolute;left:1712;top:1486;width:15;height:30" coordorigin="1712,1486" coordsize="15,30" path="m1712,1516l1727,1516,1727,1486,1712,1486,1712,1516xe" filled="true" fillcolor="#000000" stroked="false">
                <v:path arrowok="t"/>
                <v:fill type="solid"/>
              </v:shape>
            </v:group>
            <v:group style="position:absolute;left:1712;top:1516;width:15;height:30" coordorigin="1712,1516" coordsize="15,30">
              <v:shape style="position:absolute;left:1712;top:1516;width:15;height:30" coordorigin="1712,1516" coordsize="15,30" path="m1712,1546l1727,1546,1727,1516,1712,1516,1712,1546xe" filled="true" fillcolor="#000000" stroked="false">
                <v:path arrowok="t"/>
                <v:fill type="solid"/>
              </v:shape>
            </v:group>
            <v:group style="position:absolute;left:3424;top:1246;width:15;height:30" coordorigin="3424,1246" coordsize="15,30">
              <v:shape style="position:absolute;left:3424;top:1246;width:15;height:30" coordorigin="3424,1246" coordsize="15,30" path="m3424,1276l3439,1276,3439,1246,3424,1246,3424,1276xe" filled="true" fillcolor="#000000" stroked="false">
                <v:path arrowok="t"/>
                <v:fill type="solid"/>
              </v:shape>
            </v:group>
            <v:group style="position:absolute;left:3424;top:1276;width:15;height:30" coordorigin="3424,1276" coordsize="15,30">
              <v:shape style="position:absolute;left:3424;top:1276;width:15;height:30" coordorigin="3424,1276" coordsize="15,30" path="m3424,1306l3439,1306,3439,1276,3424,1276,3424,1306xe" filled="true" fillcolor="#000000" stroked="false">
                <v:path arrowok="t"/>
                <v:fill type="solid"/>
              </v:shape>
            </v:group>
            <v:group style="position:absolute;left:3424;top:1306;width:15;height:30" coordorigin="3424,1306" coordsize="15,30">
              <v:shape style="position:absolute;left:3424;top:1306;width:15;height:30" coordorigin="3424,1306" coordsize="15,30" path="m3424,1336l3439,1336,3439,1306,3424,1306,3424,1336xe" filled="true" fillcolor="#000000" stroked="false">
                <v:path arrowok="t"/>
                <v:fill type="solid"/>
              </v:shape>
            </v:group>
            <v:group style="position:absolute;left:3424;top:1336;width:15;height:30" coordorigin="3424,1336" coordsize="15,30">
              <v:shape style="position:absolute;left:3424;top:1336;width:15;height:30" coordorigin="3424,1336" coordsize="15,30" path="m3424,1366l3439,1366,3439,1336,3424,1336,3424,1366xe" filled="true" fillcolor="#000000" stroked="false">
                <v:path arrowok="t"/>
                <v:fill type="solid"/>
              </v:shape>
            </v:group>
            <v:group style="position:absolute;left:3424;top:1366;width:15;height:30" coordorigin="3424,1366" coordsize="15,30">
              <v:shape style="position:absolute;left:3424;top:1366;width:15;height:30" coordorigin="3424,1366" coordsize="15,30" path="m3424,1396l3439,1396,3439,1366,3424,1366,3424,1396xe" filled="true" fillcolor="#000000" stroked="false">
                <v:path arrowok="t"/>
                <v:fill type="solid"/>
              </v:shape>
            </v:group>
            <v:group style="position:absolute;left:3424;top:1396;width:15;height:30" coordorigin="3424,1396" coordsize="15,30">
              <v:shape style="position:absolute;left:3424;top:1396;width:15;height:30" coordorigin="3424,1396" coordsize="15,30" path="m3424,1426l3439,1426,3439,1396,3424,1396,3424,1426xe" filled="true" fillcolor="#000000" stroked="false">
                <v:path arrowok="t"/>
                <v:fill type="solid"/>
              </v:shape>
            </v:group>
            <v:group style="position:absolute;left:3424;top:1426;width:15;height:30" coordorigin="3424,1426" coordsize="15,30">
              <v:shape style="position:absolute;left:3424;top:1426;width:15;height:30" coordorigin="3424,1426" coordsize="15,30" path="m3424,1456l3439,1456,3439,1426,3424,1426,3424,1456xe" filled="true" fillcolor="#000000" stroked="false">
                <v:path arrowok="t"/>
                <v:fill type="solid"/>
              </v:shape>
            </v:group>
            <v:group style="position:absolute;left:3424;top:1456;width:15;height:30" coordorigin="3424,1456" coordsize="15,30">
              <v:shape style="position:absolute;left:3424;top:1456;width:15;height:30" coordorigin="3424,1456" coordsize="15,30" path="m3424,1486l3439,1486,3439,1456,3424,1456,3424,1486xe" filled="true" fillcolor="#000000" stroked="false">
                <v:path arrowok="t"/>
                <v:fill type="solid"/>
              </v:shape>
            </v:group>
            <v:group style="position:absolute;left:3424;top:1486;width:15;height:30" coordorigin="3424,1486" coordsize="15,30">
              <v:shape style="position:absolute;left:3424;top:1486;width:15;height:30" coordorigin="3424,1486" coordsize="15,30" path="m3424,1516l3439,1516,3439,1486,3424,1486,3424,1516xe" filled="true" fillcolor="#000000" stroked="false">
                <v:path arrowok="t"/>
                <v:fill type="solid"/>
              </v:shape>
            </v:group>
            <v:group style="position:absolute;left:3424;top:1516;width:15;height:30" coordorigin="3424,1516" coordsize="15,30">
              <v:shape style="position:absolute;left:3424;top:1516;width:15;height:30" coordorigin="3424,1516" coordsize="15,30" path="m3424,1546l3439,1546,3439,1516,3424,1516,3424,1546xe" filled="true" fillcolor="#000000" stroked="false">
                <v:path arrowok="t"/>
                <v:fill type="solid"/>
              </v:shape>
            </v:group>
            <v:group style="position:absolute;left:3424;top:1546;width:15;height:31" coordorigin="3424,1546" coordsize="15,31">
              <v:shape style="position:absolute;left:3424;top:1546;width:15;height:31" coordorigin="3424,1546" coordsize="15,31" path="m3424,1576l3439,1576,3439,1546,3424,1546,3424,1576xe" filled="true" fillcolor="#000000" stroked="false">
                <v:path arrowok="t"/>
                <v:fill type="solid"/>
              </v:shape>
            </v:group>
            <v:group style="position:absolute;left:3424;top:1576;width:15;height:30" coordorigin="3424,1576" coordsize="15,30">
              <v:shape style="position:absolute;left:3424;top:1576;width:15;height:30" coordorigin="3424,1576" coordsize="15,30" path="m3424,1606l3439,1606,3439,1576,3424,1576,3424,1606xe" filled="true" fillcolor="#000000" stroked="false">
                <v:path arrowok="t"/>
                <v:fill type="solid"/>
              </v:shape>
            </v:group>
            <v:group style="position:absolute;left:3424;top:1606;width:15;height:30" coordorigin="3424,1606" coordsize="15,30">
              <v:shape style="position:absolute;left:3424;top:1606;width:15;height:30" coordorigin="3424,1606" coordsize="15,30" path="m3424,1636l3439,1636,3439,1606,3424,1606,3424,1636xe" filled="true" fillcolor="#000000" stroked="false">
                <v:path arrowok="t"/>
                <v:fill type="solid"/>
              </v:shape>
            </v:group>
            <v:group style="position:absolute;left:5271;top:1246;width:15;height:30" coordorigin="5271,1246" coordsize="15,30">
              <v:shape style="position:absolute;left:5271;top:1246;width:15;height:30" coordorigin="5271,1246" coordsize="15,30" path="m5271,1276l5286,1276,5286,1246,5271,1246,5271,1276xe" filled="true" fillcolor="#000000" stroked="false">
                <v:path arrowok="t"/>
                <v:fill type="solid"/>
              </v:shape>
            </v:group>
            <v:group style="position:absolute;left:5271;top:1276;width:15;height:30" coordorigin="5271,1276" coordsize="15,30">
              <v:shape style="position:absolute;left:5271;top:1276;width:15;height:30" coordorigin="5271,1276" coordsize="15,30" path="m5271,1306l5286,1306,5286,1276,5271,1276,5271,1306xe" filled="true" fillcolor="#000000" stroked="false">
                <v:path arrowok="t"/>
                <v:fill type="solid"/>
              </v:shape>
            </v:group>
            <v:group style="position:absolute;left:5271;top:1306;width:15;height:30" coordorigin="5271,1306" coordsize="15,30">
              <v:shape style="position:absolute;left:5271;top:1306;width:15;height:30" coordorigin="5271,1306" coordsize="15,30" path="m5271,1336l5286,1336,5286,1306,5271,1306,5271,1336xe" filled="true" fillcolor="#000000" stroked="false">
                <v:path arrowok="t"/>
                <v:fill type="solid"/>
              </v:shape>
            </v:group>
            <v:group style="position:absolute;left:5271;top:1336;width:15;height:30" coordorigin="5271,1336" coordsize="15,30">
              <v:shape style="position:absolute;left:5271;top:1336;width:15;height:30" coordorigin="5271,1336" coordsize="15,30" path="m5271,1366l5286,1366,5286,1336,5271,1336,5271,1366xe" filled="true" fillcolor="#000000" stroked="false">
                <v:path arrowok="t"/>
                <v:fill type="solid"/>
              </v:shape>
            </v:group>
            <v:group style="position:absolute;left:5271;top:1366;width:15;height:30" coordorigin="5271,1366" coordsize="15,30">
              <v:shape style="position:absolute;left:5271;top:1366;width:15;height:30" coordorigin="5271,1366" coordsize="15,30" path="m5271,1396l5286,1396,5286,1366,5271,1366,5271,1396xe" filled="true" fillcolor="#000000" stroked="false">
                <v:path arrowok="t"/>
                <v:fill type="solid"/>
              </v:shape>
            </v:group>
            <v:group style="position:absolute;left:5271;top:1396;width:15;height:30" coordorigin="5271,1396" coordsize="15,30">
              <v:shape style="position:absolute;left:5271;top:1396;width:15;height:30" coordorigin="5271,1396" coordsize="15,30" path="m5271,1426l5286,1426,5286,1396,5271,1396,5271,1426xe" filled="true" fillcolor="#000000" stroked="false">
                <v:path arrowok="t"/>
                <v:fill type="solid"/>
              </v:shape>
            </v:group>
            <v:group style="position:absolute;left:5271;top:1426;width:15;height:30" coordorigin="5271,1426" coordsize="15,30">
              <v:shape style="position:absolute;left:5271;top:1426;width:15;height:30" coordorigin="5271,1426" coordsize="15,30" path="m5271,1456l5286,1456,5286,1426,5271,1426,5271,1456xe" filled="true" fillcolor="#000000" stroked="false">
                <v:path arrowok="t"/>
                <v:fill type="solid"/>
              </v:shape>
            </v:group>
            <v:group style="position:absolute;left:5271;top:1456;width:15;height:30" coordorigin="5271,1456" coordsize="15,30">
              <v:shape style="position:absolute;left:5271;top:1456;width:15;height:30" coordorigin="5271,1456" coordsize="15,30" path="m5271,1486l5286,1486,5286,1456,5271,1456,5271,1486xe" filled="true" fillcolor="#000000" stroked="false">
                <v:path arrowok="t"/>
                <v:fill type="solid"/>
              </v:shape>
            </v:group>
            <v:group style="position:absolute;left:5271;top:1486;width:15;height:30" coordorigin="5271,1486" coordsize="15,30">
              <v:shape style="position:absolute;left:5271;top:1486;width:15;height:30" coordorigin="5271,1486" coordsize="15,30" path="m5271,1516l5286,1516,5286,1486,5271,1486,5271,1516xe" filled="true" fillcolor="#000000" stroked="false">
                <v:path arrowok="t"/>
                <v:fill type="solid"/>
              </v:shape>
            </v:group>
            <v:group style="position:absolute;left:5271;top:1516;width:15;height:30" coordorigin="5271,1516" coordsize="15,30">
              <v:shape style="position:absolute;left:5271;top:1516;width:15;height:30" coordorigin="5271,1516" coordsize="15,30" path="m5271,1546l5286,1546,5286,1516,5271,1516,5271,1546xe" filled="true" fillcolor="#000000" stroked="false">
                <v:path arrowok="t"/>
                <v:fill type="solid"/>
              </v:shape>
            </v:group>
            <v:group style="position:absolute;left:5271;top:1546;width:15;height:31" coordorigin="5271,1546" coordsize="15,31">
              <v:shape style="position:absolute;left:5271;top:1546;width:15;height:31" coordorigin="5271,1546" coordsize="15,31" path="m5271,1576l5286,1576,5286,1546,5271,1546,5271,1576xe" filled="true" fillcolor="#000000" stroked="false">
                <v:path arrowok="t"/>
                <v:fill type="solid"/>
              </v:shape>
            </v:group>
            <v:group style="position:absolute;left:5271;top:1576;width:15;height:30" coordorigin="5271,1576" coordsize="15,30">
              <v:shape style="position:absolute;left:5271;top:1576;width:15;height:30" coordorigin="5271,1576" coordsize="15,30" path="m5271,1606l5286,1606,5286,1576,5271,1576,5271,1606xe" filled="true" fillcolor="#000000" stroked="false">
                <v:path arrowok="t"/>
                <v:fill type="solid"/>
              </v:shape>
            </v:group>
            <v:group style="position:absolute;left:5271;top:1606;width:15;height:30" coordorigin="5271,1606" coordsize="15,30">
              <v:shape style="position:absolute;left:5271;top:1606;width:15;height:30" coordorigin="5271,1606" coordsize="15,30" path="m5271,1636l5286,1636,5286,1606,5271,1606,5271,1636xe" filled="true" fillcolor="#000000" stroked="false">
                <v:path arrowok="t"/>
                <v:fill type="solid"/>
              </v:shape>
            </v:group>
            <v:group style="position:absolute;left:7103;top:1246;width:15;height:30" coordorigin="7103,1246" coordsize="15,30">
              <v:shape style="position:absolute;left:7103;top:1246;width:15;height:30" coordorigin="7103,1246" coordsize="15,30" path="m7103,1276l7118,1276,7118,1246,7103,1246,7103,1276xe" filled="true" fillcolor="#000000" stroked="false">
                <v:path arrowok="t"/>
                <v:fill type="solid"/>
              </v:shape>
            </v:group>
            <v:group style="position:absolute;left:7103;top:1276;width:15;height:30" coordorigin="7103,1276" coordsize="15,30">
              <v:shape style="position:absolute;left:7103;top:1276;width:15;height:30" coordorigin="7103,1276" coordsize="15,30" path="m7103,1306l7118,1306,7118,1276,7103,1276,7103,1306xe" filled="true" fillcolor="#000000" stroked="false">
                <v:path arrowok="t"/>
                <v:fill type="solid"/>
              </v:shape>
            </v:group>
            <v:group style="position:absolute;left:7103;top:1306;width:15;height:30" coordorigin="7103,1306" coordsize="15,30">
              <v:shape style="position:absolute;left:7103;top:1306;width:15;height:30" coordorigin="7103,1306" coordsize="15,30" path="m7103,1336l7118,1336,7118,1306,7103,1306,7103,1336xe" filled="true" fillcolor="#000000" stroked="false">
                <v:path arrowok="t"/>
                <v:fill type="solid"/>
              </v:shape>
            </v:group>
            <v:group style="position:absolute;left:7103;top:1336;width:15;height:30" coordorigin="7103,1336" coordsize="15,30">
              <v:shape style="position:absolute;left:7103;top:1336;width:15;height:30" coordorigin="7103,1336" coordsize="15,30" path="m7103,1366l7118,1366,7118,1336,7103,1336,7103,1366xe" filled="true" fillcolor="#000000" stroked="false">
                <v:path arrowok="t"/>
                <v:fill type="solid"/>
              </v:shape>
            </v:group>
            <v:group style="position:absolute;left:7103;top:1366;width:15;height:30" coordorigin="7103,1366" coordsize="15,30">
              <v:shape style="position:absolute;left:7103;top:1366;width:15;height:30" coordorigin="7103,1366" coordsize="15,30" path="m7103,1396l7118,1396,7118,1366,7103,1366,7103,1396xe" filled="true" fillcolor="#000000" stroked="false">
                <v:path arrowok="t"/>
                <v:fill type="solid"/>
              </v:shape>
            </v:group>
            <v:group style="position:absolute;left:7103;top:1396;width:15;height:30" coordorigin="7103,1396" coordsize="15,30">
              <v:shape style="position:absolute;left:7103;top:1396;width:15;height:30" coordorigin="7103,1396" coordsize="15,30" path="m7103,1426l7118,1426,7118,1396,7103,1396,7103,1426xe" filled="true" fillcolor="#000000" stroked="false">
                <v:path arrowok="t"/>
                <v:fill type="solid"/>
              </v:shape>
            </v:group>
            <v:group style="position:absolute;left:7103;top:1426;width:15;height:30" coordorigin="7103,1426" coordsize="15,30">
              <v:shape style="position:absolute;left:7103;top:1426;width:15;height:30" coordorigin="7103,1426" coordsize="15,30" path="m7103,1456l7118,1456,7118,1426,7103,1426,7103,1456xe" filled="true" fillcolor="#000000" stroked="false">
                <v:path arrowok="t"/>
                <v:fill type="solid"/>
              </v:shape>
            </v:group>
            <v:group style="position:absolute;left:7103;top:1456;width:15;height:30" coordorigin="7103,1456" coordsize="15,30">
              <v:shape style="position:absolute;left:7103;top:1456;width:15;height:30" coordorigin="7103,1456" coordsize="15,30" path="m7103,1486l7118,1486,7118,1456,7103,1456,7103,1486xe" filled="true" fillcolor="#000000" stroked="false">
                <v:path arrowok="t"/>
                <v:fill type="solid"/>
              </v:shape>
            </v:group>
            <v:group style="position:absolute;left:7103;top:1486;width:15;height:30" coordorigin="7103,1486" coordsize="15,30">
              <v:shape style="position:absolute;left:7103;top:1486;width:15;height:30" coordorigin="7103,1486" coordsize="15,30" path="m7103,1516l7118,1516,7118,1486,7103,1486,7103,1516xe" filled="true" fillcolor="#000000" stroked="false">
                <v:path arrowok="t"/>
                <v:fill type="solid"/>
              </v:shape>
            </v:group>
            <v:group style="position:absolute;left:7103;top:1516;width:15;height:30" coordorigin="7103,1516" coordsize="15,30">
              <v:shape style="position:absolute;left:7103;top:1516;width:15;height:30" coordorigin="7103,1516" coordsize="15,30" path="m7103,1546l7118,1546,7118,1516,7103,1516,7103,1546xe" filled="true" fillcolor="#000000" stroked="false">
                <v:path arrowok="t"/>
                <v:fill type="solid"/>
              </v:shape>
            </v:group>
            <v:group style="position:absolute;left:7103;top:1546;width:15;height:31" coordorigin="7103,1546" coordsize="15,31">
              <v:shape style="position:absolute;left:7103;top:1546;width:15;height:31" coordorigin="7103,1546" coordsize="15,31" path="m7103,1576l7118,1576,7118,1546,7103,1546,7103,1576xe" filled="true" fillcolor="#000000" stroked="false">
                <v:path arrowok="t"/>
                <v:fill type="solid"/>
              </v:shape>
            </v:group>
            <v:group style="position:absolute;left:7103;top:1576;width:15;height:30" coordorigin="7103,1576" coordsize="15,30">
              <v:shape style="position:absolute;left:7103;top:1576;width:15;height:30" coordorigin="7103,1576" coordsize="15,30" path="m7103,1606l7118,1606,7118,1576,7103,1576,7103,1606xe" filled="true" fillcolor="#000000" stroked="false">
                <v:path arrowok="t"/>
                <v:fill type="solid"/>
              </v:shape>
            </v:group>
            <v:group style="position:absolute;left:7103;top:1606;width:15;height:30" coordorigin="7103,1606" coordsize="15,30">
              <v:shape style="position:absolute;left:7103;top:1606;width:15;height:30" coordorigin="7103,1606" coordsize="15,30" path="m7103,1636l7118,1636,7118,1606,7103,1606,7103,1636xe" filled="true" fillcolor="#000000" stroked="false">
                <v:path arrowok="t"/>
                <v:fill type="solid"/>
              </v:shape>
              <v:shape style="position:absolute;left:30;top:1546;width:1712;height:105" type="#_x0000_t75" stroked="false">
                <v:imagedata r:id="rId580" o:title=""/>
              </v:shape>
              <v:shape style="position:absolute;left:1704;top:1636;width:1720;height:15" type="#_x0000_t75" stroked="false">
                <v:imagedata r:id="rId50" o:title=""/>
              </v:shape>
              <v:shape style="position:absolute;left:3416;top:1636;width:1855;height:15" type="#_x0000_t75" stroked="false">
                <v:imagedata r:id="rId223" o:title=""/>
              </v:shape>
              <v:shape style="position:absolute;left:5264;top:1636;width:1839;height:15" type="#_x0000_t75" stroked="false">
                <v:imagedata r:id="rId58" o:title=""/>
              </v:shape>
              <v:shape style="position:absolute;left:7096;top:1636;width:1735;height:15" type="#_x0000_t75" stroked="false">
                <v:imagedata r:id="rId274" o:title=""/>
              </v:shape>
            </v:group>
            <v:group style="position:absolute;left:1712;top:1651;width:15;height:30" coordorigin="1712,1651" coordsize="15,30">
              <v:shape style="position:absolute;left:1712;top:1651;width:15;height:30" coordorigin="1712,1651" coordsize="15,30" path="m1712,1681l1727,1681,1727,1651,1712,1651,1712,1681xe" filled="true" fillcolor="#000000" stroked="false">
                <v:path arrowok="t"/>
                <v:fill type="solid"/>
              </v:shape>
            </v:group>
            <v:group style="position:absolute;left:1712;top:1681;width:15;height:30" coordorigin="1712,1681" coordsize="15,30">
              <v:shape style="position:absolute;left:1712;top:1681;width:15;height:30" coordorigin="1712,1681" coordsize="15,30" path="m1712,1711l1727,1711,1727,1681,1712,1681,1712,1711xe" filled="true" fillcolor="#000000" stroked="false">
                <v:path arrowok="t"/>
                <v:fill type="solid"/>
              </v:shape>
            </v:group>
            <v:group style="position:absolute;left:1712;top:1711;width:15;height:30" coordorigin="1712,1711" coordsize="15,30">
              <v:shape style="position:absolute;left:1712;top:1711;width:15;height:30" coordorigin="1712,1711" coordsize="15,30" path="m1712,1741l1727,1741,1727,1711,1712,1711,1712,1741xe" filled="true" fillcolor="#000000" stroked="false">
                <v:path arrowok="t"/>
                <v:fill type="solid"/>
              </v:shape>
            </v:group>
            <v:group style="position:absolute;left:1712;top:1741;width:15;height:30" coordorigin="1712,1741" coordsize="15,30">
              <v:shape style="position:absolute;left:1712;top:1741;width:15;height:30" coordorigin="1712,1741" coordsize="15,30" path="m1712,1771l1727,1771,1727,1741,1712,1741,1712,1771xe" filled="true" fillcolor="#000000" stroked="false">
                <v:path arrowok="t"/>
                <v:fill type="solid"/>
              </v:shape>
            </v:group>
            <v:group style="position:absolute;left:1712;top:1771;width:15;height:30" coordorigin="1712,1771" coordsize="15,30">
              <v:shape style="position:absolute;left:1712;top:1771;width:15;height:30" coordorigin="1712,1771" coordsize="15,30" path="m1712,1801l1727,1801,1727,1771,1712,1771,1712,1801xe" filled="true" fillcolor="#000000" stroked="false">
                <v:path arrowok="t"/>
                <v:fill type="solid"/>
              </v:shape>
            </v:group>
            <v:group style="position:absolute;left:1712;top:1801;width:15;height:30" coordorigin="1712,1801" coordsize="15,30">
              <v:shape style="position:absolute;left:1712;top:1801;width:15;height:30" coordorigin="1712,1801" coordsize="15,30" path="m1712,1831l1727,1831,1727,1801,1712,1801,1712,1831xe" filled="true" fillcolor="#000000" stroked="false">
                <v:path arrowok="t"/>
                <v:fill type="solid"/>
              </v:shape>
            </v:group>
            <v:group style="position:absolute;left:1712;top:1831;width:15;height:30" coordorigin="1712,1831" coordsize="15,30">
              <v:shape style="position:absolute;left:1712;top:1831;width:15;height:30" coordorigin="1712,1831" coordsize="15,30" path="m1712,1861l1727,1861,1727,1831,1712,1831,1712,1861xe" filled="true" fillcolor="#000000" stroked="false">
                <v:path arrowok="t"/>
                <v:fill type="solid"/>
              </v:shape>
            </v:group>
            <v:group style="position:absolute;left:1712;top:1861;width:15;height:30" coordorigin="1712,1861" coordsize="15,30">
              <v:shape style="position:absolute;left:1712;top:1861;width:15;height:30" coordorigin="1712,1861" coordsize="15,30" path="m1712,1891l1727,1891,1727,1861,1712,1861,1712,1891xe" filled="true" fillcolor="#000000" stroked="false">
                <v:path arrowok="t"/>
                <v:fill type="solid"/>
              </v:shape>
            </v:group>
            <v:group style="position:absolute;left:1712;top:1892;width:15;height:30" coordorigin="1712,1892" coordsize="15,30">
              <v:shape style="position:absolute;left:1712;top:1892;width:15;height:30" coordorigin="1712,1892" coordsize="15,30" path="m1712,1922l1727,1922,1727,1892,1712,1892,1712,1922xe" filled="true" fillcolor="#000000" stroked="false">
                <v:path arrowok="t"/>
                <v:fill type="solid"/>
              </v:shape>
            </v:group>
            <v:group style="position:absolute;left:1712;top:1922;width:15;height:30" coordorigin="1712,1922" coordsize="15,30">
              <v:shape style="position:absolute;left:1712;top:1922;width:15;height:30" coordorigin="1712,1922" coordsize="15,30" path="m1712,1952l1727,1952,1727,1922,1712,1922,1712,1952xe" filled="true" fillcolor="#000000" stroked="false">
                <v:path arrowok="t"/>
                <v:fill type="solid"/>
              </v:shape>
            </v:group>
            <v:group style="position:absolute;left:15;top:2057;width:1697;height:2" coordorigin="15,2057" coordsize="1697,2">
              <v:shape style="position:absolute;left:15;top:2057;width:1697;height:2" coordorigin="15,2057" coordsize="1697,0" path="m15,2057l1712,2057e" filled="false" stroked="true" strokeweight="1.5pt" strokecolor="#000000">
                <v:path arrowok="t"/>
              </v:shape>
            </v:group>
            <v:group style="position:absolute;left:1712;top:1952;width:15;height:30" coordorigin="1712,1952" coordsize="15,30">
              <v:shape style="position:absolute;left:1712;top:1952;width:15;height:30" coordorigin="1712,1952" coordsize="15,30" path="m1712,1982l1727,1982,1727,1952,1712,1952,1712,1982xe" filled="true" fillcolor="#000000" stroked="false">
                <v:path arrowok="t"/>
                <v:fill type="solid"/>
              </v:shape>
            </v:group>
            <v:group style="position:absolute;left:1712;top:1982;width:15;height:30" coordorigin="1712,1982" coordsize="15,30">
              <v:shape style="position:absolute;left:1712;top:1982;width:15;height:30" coordorigin="1712,1982" coordsize="15,30" path="m1712,2012l1727,2012,1727,1982,1712,1982,1712,2012xe" filled="true" fillcolor="#000000" stroked="false">
                <v:path arrowok="t"/>
                <v:fill type="solid"/>
              </v:shape>
            </v:group>
            <v:group style="position:absolute;left:1712;top:2012;width:15;height:30" coordorigin="1712,2012" coordsize="15,30">
              <v:shape style="position:absolute;left:1712;top:2012;width:15;height:30" coordorigin="1712,2012" coordsize="15,30" path="m1712,2042l1727,2042,1727,2012,1712,2012,1712,2042xe" filled="true" fillcolor="#000000" stroked="false">
                <v:path arrowok="t"/>
                <v:fill type="solid"/>
              </v:shape>
            </v:group>
            <v:group style="position:absolute;left:1712;top:2042;width:30;height:30" coordorigin="1712,2042" coordsize="30,30">
              <v:shape style="position:absolute;left:1712;top:2042;width:30;height:30" coordorigin="1712,2042" coordsize="30,30" path="m1712,2072l1742,2072,1742,2042,1712,2042,1712,2072xe" filled="true" fillcolor="#000000" stroked="false">
                <v:path arrowok="t"/>
                <v:fill type="solid"/>
              </v:shape>
            </v:group>
            <v:group style="position:absolute;left:1742;top:2057;width:1682;height:2" coordorigin="1742,2057" coordsize="1682,2">
              <v:shape style="position:absolute;left:1742;top:2057;width:1682;height:2" coordorigin="1742,2057" coordsize="1682,0" path="m1742,2057l3424,2057e" filled="false" stroked="true" strokeweight="1.5pt" strokecolor="#000000">
                <v:path arrowok="t"/>
              </v:shape>
            </v:group>
            <v:group style="position:absolute;left:3424;top:1651;width:15;height:30" coordorigin="3424,1651" coordsize="15,30">
              <v:shape style="position:absolute;left:3424;top:1651;width:15;height:30" coordorigin="3424,1651" coordsize="15,30" path="m3424,1681l3439,1681,3439,1651,3424,1651,3424,1681xe" filled="true" fillcolor="#000000" stroked="false">
                <v:path arrowok="t"/>
                <v:fill type="solid"/>
              </v:shape>
            </v:group>
            <v:group style="position:absolute;left:3424;top:1681;width:15;height:30" coordorigin="3424,1681" coordsize="15,30">
              <v:shape style="position:absolute;left:3424;top:1681;width:15;height:30" coordorigin="3424,1681" coordsize="15,30" path="m3424,1711l3439,1711,3439,1681,3424,1681,3424,1711xe" filled="true" fillcolor="#000000" stroked="false">
                <v:path arrowok="t"/>
                <v:fill type="solid"/>
              </v:shape>
            </v:group>
            <v:group style="position:absolute;left:3424;top:1711;width:15;height:30" coordorigin="3424,1711" coordsize="15,30">
              <v:shape style="position:absolute;left:3424;top:1711;width:15;height:30" coordorigin="3424,1711" coordsize="15,30" path="m3424,1741l3439,1741,3439,1711,3424,1711,3424,1741xe" filled="true" fillcolor="#000000" stroked="false">
                <v:path arrowok="t"/>
                <v:fill type="solid"/>
              </v:shape>
            </v:group>
            <v:group style="position:absolute;left:3424;top:1741;width:15;height:30" coordorigin="3424,1741" coordsize="15,30">
              <v:shape style="position:absolute;left:3424;top:1741;width:15;height:30" coordorigin="3424,1741" coordsize="15,30" path="m3424,1771l3439,1771,3439,1741,3424,1741,3424,1771xe" filled="true" fillcolor="#000000" stroked="false">
                <v:path arrowok="t"/>
                <v:fill type="solid"/>
              </v:shape>
            </v:group>
            <v:group style="position:absolute;left:3424;top:1771;width:15;height:30" coordorigin="3424,1771" coordsize="15,30">
              <v:shape style="position:absolute;left:3424;top:1771;width:15;height:30" coordorigin="3424,1771" coordsize="15,30" path="m3424,1801l3439,1801,3439,1771,3424,1771,3424,1801xe" filled="true" fillcolor="#000000" stroked="false">
                <v:path arrowok="t"/>
                <v:fill type="solid"/>
              </v:shape>
            </v:group>
            <v:group style="position:absolute;left:3424;top:1801;width:15;height:30" coordorigin="3424,1801" coordsize="15,30">
              <v:shape style="position:absolute;left:3424;top:1801;width:15;height:30" coordorigin="3424,1801" coordsize="15,30" path="m3424,1831l3439,1831,3439,1801,3424,1801,3424,1831xe" filled="true" fillcolor="#000000" stroked="false">
                <v:path arrowok="t"/>
                <v:fill type="solid"/>
              </v:shape>
            </v:group>
            <v:group style="position:absolute;left:3424;top:1831;width:15;height:30" coordorigin="3424,1831" coordsize="15,30">
              <v:shape style="position:absolute;left:3424;top:1831;width:15;height:30" coordorigin="3424,1831" coordsize="15,30" path="m3424,1861l3439,1861,3439,1831,3424,1831,3424,1861xe" filled="true" fillcolor="#000000" stroked="false">
                <v:path arrowok="t"/>
                <v:fill type="solid"/>
              </v:shape>
            </v:group>
            <v:group style="position:absolute;left:3424;top:1861;width:15;height:30" coordorigin="3424,1861" coordsize="15,30">
              <v:shape style="position:absolute;left:3424;top:1861;width:15;height:30" coordorigin="3424,1861" coordsize="15,30" path="m3424,1891l3439,1891,3439,1861,3424,1861,3424,1891xe" filled="true" fillcolor="#000000" stroked="false">
                <v:path arrowok="t"/>
                <v:fill type="solid"/>
              </v:shape>
            </v:group>
            <v:group style="position:absolute;left:3424;top:1892;width:15;height:30" coordorigin="3424,1892" coordsize="15,30">
              <v:shape style="position:absolute;left:3424;top:1892;width:15;height:30" coordorigin="3424,1892" coordsize="15,30" path="m3424,1922l3439,1922,3439,1892,3424,1892,3424,1922xe" filled="true" fillcolor="#000000" stroked="false">
                <v:path arrowok="t"/>
                <v:fill type="solid"/>
              </v:shape>
            </v:group>
            <v:group style="position:absolute;left:3424;top:1922;width:15;height:30" coordorigin="3424,1922" coordsize="15,30">
              <v:shape style="position:absolute;left:3424;top:1922;width:15;height:30" coordorigin="3424,1922" coordsize="15,30" path="m3424,1952l3439,1952,3439,1922,3424,1922,3424,1952xe" filled="true" fillcolor="#000000" stroked="false">
                <v:path arrowok="t"/>
                <v:fill type="solid"/>
              </v:shape>
            </v:group>
            <v:group style="position:absolute;left:3424;top:1952;width:15;height:30" coordorigin="3424,1952" coordsize="15,30">
              <v:shape style="position:absolute;left:3424;top:1952;width:15;height:30" coordorigin="3424,1952" coordsize="15,30" path="m3424,1982l3439,1982,3439,1952,3424,1952,3424,1982xe" filled="true" fillcolor="#000000" stroked="false">
                <v:path arrowok="t"/>
                <v:fill type="solid"/>
              </v:shape>
            </v:group>
            <v:group style="position:absolute;left:3424;top:1982;width:15;height:30" coordorigin="3424,1982" coordsize="15,30">
              <v:shape style="position:absolute;left:3424;top:1982;width:15;height:30" coordorigin="3424,1982" coordsize="15,30" path="m3424,2012l3439,2012,3439,1982,3424,1982,3424,2012xe" filled="true" fillcolor="#000000" stroked="false">
                <v:path arrowok="t"/>
                <v:fill type="solid"/>
              </v:shape>
            </v:group>
            <v:group style="position:absolute;left:3424;top:2012;width:15;height:30" coordorigin="3424,2012" coordsize="15,30">
              <v:shape style="position:absolute;left:3424;top:2012;width:15;height:30" coordorigin="3424,2012" coordsize="15,30" path="m3424,2042l3439,2042,3439,2012,3424,2012,3424,2042xe" filled="true" fillcolor="#000000" stroked="false">
                <v:path arrowok="t"/>
                <v:fill type="solid"/>
              </v:shape>
            </v:group>
            <v:group style="position:absolute;left:3424;top:2042;width:30;height:30" coordorigin="3424,2042" coordsize="30,30">
              <v:shape style="position:absolute;left:3424;top:2042;width:30;height:30" coordorigin="3424,2042" coordsize="30,30" path="m3424,2072l3454,2072,3454,2042,3424,2042,3424,2072xe" filled="true" fillcolor="#000000" stroked="false">
                <v:path arrowok="t"/>
                <v:fill type="solid"/>
              </v:shape>
            </v:group>
            <v:group style="position:absolute;left:3454;top:2057;width:1818;height:2" coordorigin="3454,2057" coordsize="1818,2">
              <v:shape style="position:absolute;left:3454;top:2057;width:1818;height:2" coordorigin="3454,2057" coordsize="1818,0" path="m3454,2057l5271,2057e" filled="false" stroked="true" strokeweight="1.5pt" strokecolor="#000000">
                <v:path arrowok="t"/>
              </v:shape>
            </v:group>
            <v:group style="position:absolute;left:5271;top:1651;width:15;height:30" coordorigin="5271,1651" coordsize="15,30">
              <v:shape style="position:absolute;left:5271;top:1651;width:15;height:30" coordorigin="5271,1651" coordsize="15,30" path="m5271,1681l5286,1681,5286,1651,5271,1651,5271,1681xe" filled="true" fillcolor="#000000" stroked="false">
                <v:path arrowok="t"/>
                <v:fill type="solid"/>
              </v:shape>
            </v:group>
            <v:group style="position:absolute;left:5271;top:1681;width:15;height:30" coordorigin="5271,1681" coordsize="15,30">
              <v:shape style="position:absolute;left:5271;top:1681;width:15;height:30" coordorigin="5271,1681" coordsize="15,30" path="m5271,1711l5286,1711,5286,1681,5271,1681,5271,1711xe" filled="true" fillcolor="#000000" stroked="false">
                <v:path arrowok="t"/>
                <v:fill type="solid"/>
              </v:shape>
            </v:group>
            <v:group style="position:absolute;left:5271;top:1711;width:15;height:30" coordorigin="5271,1711" coordsize="15,30">
              <v:shape style="position:absolute;left:5271;top:1711;width:15;height:30" coordorigin="5271,1711" coordsize="15,30" path="m5271,1741l5286,1741,5286,1711,5271,1711,5271,1741xe" filled="true" fillcolor="#000000" stroked="false">
                <v:path arrowok="t"/>
                <v:fill type="solid"/>
              </v:shape>
            </v:group>
            <v:group style="position:absolute;left:5271;top:1741;width:15;height:30" coordorigin="5271,1741" coordsize="15,30">
              <v:shape style="position:absolute;left:5271;top:1741;width:15;height:30" coordorigin="5271,1741" coordsize="15,30" path="m5271,1771l5286,1771,5286,1741,5271,1741,5271,1771xe" filled="true" fillcolor="#000000" stroked="false">
                <v:path arrowok="t"/>
                <v:fill type="solid"/>
              </v:shape>
            </v:group>
            <v:group style="position:absolute;left:5271;top:1771;width:15;height:30" coordorigin="5271,1771" coordsize="15,30">
              <v:shape style="position:absolute;left:5271;top:1771;width:15;height:30" coordorigin="5271,1771" coordsize="15,30" path="m5271,1801l5286,1801,5286,1771,5271,1771,5271,1801xe" filled="true" fillcolor="#000000" stroked="false">
                <v:path arrowok="t"/>
                <v:fill type="solid"/>
              </v:shape>
            </v:group>
            <v:group style="position:absolute;left:5271;top:1801;width:15;height:30" coordorigin="5271,1801" coordsize="15,30">
              <v:shape style="position:absolute;left:5271;top:1801;width:15;height:30" coordorigin="5271,1801" coordsize="15,30" path="m5271,1831l5286,1831,5286,1801,5271,1801,5271,1831xe" filled="true" fillcolor="#000000" stroked="false">
                <v:path arrowok="t"/>
                <v:fill type="solid"/>
              </v:shape>
            </v:group>
            <v:group style="position:absolute;left:5271;top:1831;width:15;height:30" coordorigin="5271,1831" coordsize="15,30">
              <v:shape style="position:absolute;left:5271;top:1831;width:15;height:30" coordorigin="5271,1831" coordsize="15,30" path="m5271,1861l5286,1861,5286,1831,5271,1831,5271,1861xe" filled="true" fillcolor="#000000" stroked="false">
                <v:path arrowok="t"/>
                <v:fill type="solid"/>
              </v:shape>
            </v:group>
            <v:group style="position:absolute;left:5271;top:1861;width:15;height:30" coordorigin="5271,1861" coordsize="15,30">
              <v:shape style="position:absolute;left:5271;top:1861;width:15;height:30" coordorigin="5271,1861" coordsize="15,30" path="m5271,1891l5286,1891,5286,1861,5271,1861,5271,1891xe" filled="true" fillcolor="#000000" stroked="false">
                <v:path arrowok="t"/>
                <v:fill type="solid"/>
              </v:shape>
            </v:group>
            <v:group style="position:absolute;left:5271;top:1892;width:15;height:30" coordorigin="5271,1892" coordsize="15,30">
              <v:shape style="position:absolute;left:5271;top:1892;width:15;height:30" coordorigin="5271,1892" coordsize="15,30" path="m5271,1922l5286,1922,5286,1892,5271,1892,5271,1922xe" filled="true" fillcolor="#000000" stroked="false">
                <v:path arrowok="t"/>
                <v:fill type="solid"/>
              </v:shape>
            </v:group>
            <v:group style="position:absolute;left:5271;top:1922;width:15;height:30" coordorigin="5271,1922" coordsize="15,30">
              <v:shape style="position:absolute;left:5271;top:1922;width:15;height:30" coordorigin="5271,1922" coordsize="15,30" path="m5271,1952l5286,1952,5286,1922,5271,1922,5271,1952xe" filled="true" fillcolor="#000000" stroked="false">
                <v:path arrowok="t"/>
                <v:fill type="solid"/>
              </v:shape>
            </v:group>
            <v:group style="position:absolute;left:5271;top:1952;width:15;height:30" coordorigin="5271,1952" coordsize="15,30">
              <v:shape style="position:absolute;left:5271;top:1952;width:15;height:30" coordorigin="5271,1952" coordsize="15,30" path="m5271,1982l5286,1982,5286,1952,5271,1952,5271,1982xe" filled="true" fillcolor="#000000" stroked="false">
                <v:path arrowok="t"/>
                <v:fill type="solid"/>
              </v:shape>
            </v:group>
            <v:group style="position:absolute;left:5271;top:1982;width:15;height:30" coordorigin="5271,1982" coordsize="15,30">
              <v:shape style="position:absolute;left:5271;top:1982;width:15;height:30" coordorigin="5271,1982" coordsize="15,30" path="m5271,2012l5286,2012,5286,1982,5271,1982,5271,2012xe" filled="true" fillcolor="#000000" stroked="false">
                <v:path arrowok="t"/>
                <v:fill type="solid"/>
              </v:shape>
            </v:group>
            <v:group style="position:absolute;left:5271;top:2012;width:15;height:30" coordorigin="5271,2012" coordsize="15,30">
              <v:shape style="position:absolute;left:5271;top:2012;width:15;height:30" coordorigin="5271,2012" coordsize="15,30" path="m5271,2042l5286,2042,5286,2012,5271,2012,5271,2042xe" filled="true" fillcolor="#000000" stroked="false">
                <v:path arrowok="t"/>
                <v:fill type="solid"/>
              </v:shape>
            </v:group>
            <v:group style="position:absolute;left:5272;top:2042;width:30;height:30" coordorigin="5272,2042" coordsize="30,30">
              <v:shape style="position:absolute;left:5272;top:2042;width:30;height:30" coordorigin="5272,2042" coordsize="30,30" path="m5272,2072l5302,2072,5302,2042,5272,2042,5272,2072xe" filled="true" fillcolor="#000000" stroked="false">
                <v:path arrowok="t"/>
                <v:fill type="solid"/>
              </v:shape>
            </v:group>
            <v:group style="position:absolute;left:5302;top:2057;width:1802;height:2" coordorigin="5302,2057" coordsize="1802,2">
              <v:shape style="position:absolute;left:5302;top:2057;width:1802;height:2" coordorigin="5302,2057" coordsize="1802,0" path="m5302,2057l7104,2057e" filled="false" stroked="true" strokeweight="1.5pt" strokecolor="#000000">
                <v:path arrowok="t"/>
              </v:shape>
            </v:group>
            <v:group style="position:absolute;left:7103;top:1651;width:15;height:30" coordorigin="7103,1651" coordsize="15,30">
              <v:shape style="position:absolute;left:7103;top:1651;width:15;height:30" coordorigin="7103,1651" coordsize="15,30" path="m7103,1681l7118,1681,7118,1651,7103,1651,7103,1681xe" filled="true" fillcolor="#000000" stroked="false">
                <v:path arrowok="t"/>
                <v:fill type="solid"/>
              </v:shape>
            </v:group>
            <v:group style="position:absolute;left:7103;top:1681;width:15;height:30" coordorigin="7103,1681" coordsize="15,30">
              <v:shape style="position:absolute;left:7103;top:1681;width:15;height:30" coordorigin="7103,1681" coordsize="15,30" path="m7103,1711l7118,1711,7118,1681,7103,1681,7103,1711xe" filled="true" fillcolor="#000000" stroked="false">
                <v:path arrowok="t"/>
                <v:fill type="solid"/>
              </v:shape>
            </v:group>
            <v:group style="position:absolute;left:7103;top:1711;width:15;height:30" coordorigin="7103,1711" coordsize="15,30">
              <v:shape style="position:absolute;left:7103;top:1711;width:15;height:30" coordorigin="7103,1711" coordsize="15,30" path="m7103,1741l7118,1741,7118,1711,7103,1711,7103,1741xe" filled="true" fillcolor="#000000" stroked="false">
                <v:path arrowok="t"/>
                <v:fill type="solid"/>
              </v:shape>
            </v:group>
            <v:group style="position:absolute;left:7103;top:1741;width:15;height:30" coordorigin="7103,1741" coordsize="15,30">
              <v:shape style="position:absolute;left:7103;top:1741;width:15;height:30" coordorigin="7103,1741" coordsize="15,30" path="m7103,1771l7118,1771,7118,1741,7103,1741,7103,1771xe" filled="true" fillcolor="#000000" stroked="false">
                <v:path arrowok="t"/>
                <v:fill type="solid"/>
              </v:shape>
            </v:group>
            <v:group style="position:absolute;left:7103;top:1771;width:15;height:30" coordorigin="7103,1771" coordsize="15,30">
              <v:shape style="position:absolute;left:7103;top:1771;width:15;height:30" coordorigin="7103,1771" coordsize="15,30" path="m7103,1801l7118,1801,7118,1771,7103,1771,7103,1801xe" filled="true" fillcolor="#000000" stroked="false">
                <v:path arrowok="t"/>
                <v:fill type="solid"/>
              </v:shape>
            </v:group>
            <v:group style="position:absolute;left:7103;top:1801;width:15;height:30" coordorigin="7103,1801" coordsize="15,30">
              <v:shape style="position:absolute;left:7103;top:1801;width:15;height:30" coordorigin="7103,1801" coordsize="15,30" path="m7103,1831l7118,1831,7118,1801,7103,1801,7103,1831xe" filled="true" fillcolor="#000000" stroked="false">
                <v:path arrowok="t"/>
                <v:fill type="solid"/>
              </v:shape>
            </v:group>
            <v:group style="position:absolute;left:7103;top:1831;width:15;height:30" coordorigin="7103,1831" coordsize="15,30">
              <v:shape style="position:absolute;left:7103;top:1831;width:15;height:30" coordorigin="7103,1831" coordsize="15,30" path="m7103,1861l7118,1861,7118,1831,7103,1831,7103,1861xe" filled="true" fillcolor="#000000" stroked="false">
                <v:path arrowok="t"/>
                <v:fill type="solid"/>
              </v:shape>
            </v:group>
            <v:group style="position:absolute;left:7103;top:1861;width:15;height:30" coordorigin="7103,1861" coordsize="15,30">
              <v:shape style="position:absolute;left:7103;top:1861;width:15;height:30" coordorigin="7103,1861" coordsize="15,30" path="m7103,1891l7118,1891,7118,1861,7103,1861,7103,1891xe" filled="true" fillcolor="#000000" stroked="false">
                <v:path arrowok="t"/>
                <v:fill type="solid"/>
              </v:shape>
            </v:group>
            <v:group style="position:absolute;left:7103;top:1892;width:15;height:30" coordorigin="7103,1892" coordsize="15,30">
              <v:shape style="position:absolute;left:7103;top:1892;width:15;height:30" coordorigin="7103,1892" coordsize="15,30" path="m7103,1922l7118,1922,7118,1892,7103,1892,7103,1922xe" filled="true" fillcolor="#000000" stroked="false">
                <v:path arrowok="t"/>
                <v:fill type="solid"/>
              </v:shape>
            </v:group>
            <v:group style="position:absolute;left:7103;top:1922;width:15;height:30" coordorigin="7103,1922" coordsize="15,30">
              <v:shape style="position:absolute;left:7103;top:1922;width:15;height:30" coordorigin="7103,1922" coordsize="15,30" path="m7103,1952l7118,1952,7118,1922,7103,1922,7103,1952xe" filled="true" fillcolor="#000000" stroked="false">
                <v:path arrowok="t"/>
                <v:fill type="solid"/>
              </v:shape>
            </v:group>
            <v:group style="position:absolute;left:7103;top:1952;width:15;height:30" coordorigin="7103,1952" coordsize="15,30">
              <v:shape style="position:absolute;left:7103;top:1952;width:15;height:30" coordorigin="7103,1952" coordsize="15,30" path="m7103,1982l7118,1982,7118,1952,7103,1952,7103,1982xe" filled="true" fillcolor="#000000" stroked="false">
                <v:path arrowok="t"/>
                <v:fill type="solid"/>
              </v:shape>
            </v:group>
            <v:group style="position:absolute;left:7103;top:1982;width:15;height:30" coordorigin="7103,1982" coordsize="15,30">
              <v:shape style="position:absolute;left:7103;top:1982;width:15;height:30" coordorigin="7103,1982" coordsize="15,30" path="m7103,2012l7118,2012,7118,1982,7103,1982,7103,2012xe" filled="true" fillcolor="#000000" stroked="false">
                <v:path arrowok="t"/>
                <v:fill type="solid"/>
              </v:shape>
            </v:group>
            <v:group style="position:absolute;left:7103;top:2012;width:15;height:30" coordorigin="7103,2012" coordsize="15,30">
              <v:shape style="position:absolute;left:7103;top:2012;width:15;height:30" coordorigin="7103,2012" coordsize="15,30" path="m7103,2042l7118,2042,7118,2012,7103,2012,7103,2042xe" filled="true" fillcolor="#000000" stroked="false">
                <v:path arrowok="t"/>
                <v:fill type="solid"/>
              </v:shape>
            </v:group>
            <v:group style="position:absolute;left:7103;top:2042;width:30;height:30" coordorigin="7103,2042" coordsize="30,30">
              <v:shape style="position:absolute;left:7103;top:2042;width:30;height:30" coordorigin="7103,2042" coordsize="30,30" path="m7103,2072l7133,2072,7133,2042,7103,2042,7103,2072xe" filled="true" fillcolor="#000000" stroked="false">
                <v:path arrowok="t"/>
                <v:fill type="solid"/>
              </v:shape>
            </v:group>
            <v:group style="position:absolute;left:7133;top:2057;width:1698;height:2" coordorigin="7133,2057" coordsize="1698,2">
              <v:shape style="position:absolute;left:7133;top:2057;width:1698;height:2" coordorigin="7133,2057" coordsize="1698,0" path="m7133,2057l8831,2057e" filled="false" stroked="true" strokeweight="1.5pt" strokecolor="#000000">
                <v:path arrowok="t"/>
              </v:shape>
              <v:shape style="position:absolute;left:3048;top:130;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本期发生额</w:t>
                      </w:r>
                      <w:r>
                        <w:rPr>
                          <w:rFonts w:ascii="宋体" w:hAnsi="宋体" w:cs="宋体" w:eastAsia="宋体" w:hint="default"/>
                          <w:sz w:val="18"/>
                          <w:szCs w:val="18"/>
                        </w:rPr>
                      </w:r>
                    </w:p>
                  </w:txbxContent>
                </v:textbox>
                <w10:wrap type="none"/>
              </v:shape>
              <v:shape style="position:absolute;left:6593;top:130;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上期发生额</w:t>
                      </w:r>
                      <w:r>
                        <w:rPr>
                          <w:rFonts w:ascii="宋体" w:hAnsi="宋体" w:cs="宋体" w:eastAsia="宋体" w:hint="default"/>
                          <w:sz w:val="18"/>
                          <w:szCs w:val="18"/>
                        </w:rPr>
                      </w:r>
                    </w:p>
                  </w:txbxContent>
                </v:textbox>
                <w10:wrap type="none"/>
              </v:shape>
              <v:shape style="position:absolute;left:690;top:34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项目</w:t>
                      </w:r>
                      <w:r>
                        <w:rPr>
                          <w:rFonts w:ascii="宋体" w:hAnsi="宋体" w:cs="宋体" w:eastAsia="宋体" w:hint="default"/>
                          <w:sz w:val="18"/>
                          <w:szCs w:val="18"/>
                        </w:rPr>
                      </w:r>
                    </w:p>
                  </w:txbxContent>
                </v:textbox>
                <w10:wrap type="none"/>
              </v:shape>
              <v:shape style="position:absolute;left:2388;top:536;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收入</w:t>
                      </w:r>
                      <w:r>
                        <w:rPr>
                          <w:rFonts w:ascii="宋体" w:hAnsi="宋体" w:cs="宋体" w:eastAsia="宋体" w:hint="default"/>
                          <w:sz w:val="18"/>
                          <w:szCs w:val="18"/>
                        </w:rPr>
                      </w:r>
                    </w:p>
                  </w:txbxContent>
                </v:textbox>
                <w10:wrap type="none"/>
              </v:shape>
              <v:shape style="position:absolute;left:4175;top:536;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成本</w:t>
                      </w:r>
                      <w:r>
                        <w:rPr>
                          <w:rFonts w:ascii="宋体" w:hAnsi="宋体" w:cs="宋体" w:eastAsia="宋体" w:hint="default"/>
                          <w:sz w:val="18"/>
                          <w:szCs w:val="18"/>
                        </w:rPr>
                      </w:r>
                    </w:p>
                  </w:txbxContent>
                </v:textbox>
                <w10:wrap type="none"/>
              </v:shape>
              <v:shape style="position:absolute;left:6008;top:536;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收入</w:t>
                      </w:r>
                      <w:r>
                        <w:rPr>
                          <w:rFonts w:ascii="宋体" w:hAnsi="宋体" w:cs="宋体" w:eastAsia="宋体" w:hint="default"/>
                          <w:sz w:val="18"/>
                          <w:szCs w:val="18"/>
                        </w:rPr>
                      </w:r>
                    </w:p>
                  </w:txbxContent>
                </v:textbox>
                <w10:wrap type="none"/>
              </v:shape>
              <v:shape style="position:absolute;left:7780;top:536;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成本</w:t>
                      </w:r>
                      <w:r>
                        <w:rPr>
                          <w:rFonts w:ascii="宋体" w:hAnsi="宋体" w:cs="宋体" w:eastAsia="宋体" w:hint="default"/>
                          <w:sz w:val="18"/>
                          <w:szCs w:val="18"/>
                        </w:rPr>
                      </w:r>
                    </w:p>
                  </w:txbxContent>
                </v:textbox>
                <w10:wrap type="none"/>
              </v:shape>
              <v:shape style="position:absolute;left:135;top:941;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主营业务</w:t>
                      </w:r>
                    </w:p>
                  </w:txbxContent>
                </v:textbox>
                <w10:wrap type="none"/>
              </v:shape>
              <v:shape style="position:absolute;left:2283;top:966;width:103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16,091,277.92</w:t>
                      </w:r>
                    </w:p>
                  </w:txbxContent>
                </v:textbox>
                <w10:wrap type="none"/>
              </v:shape>
              <v:shape style="position:absolute;left:4130;top:966;width:103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16,156,644.14</w:t>
                      </w:r>
                    </w:p>
                  </w:txbxContent>
                </v:textbox>
                <w10:wrap type="none"/>
              </v:shape>
              <v:shape style="position:absolute;left:5962;top:966;width:103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48,901,641.44</w:t>
                      </w:r>
                    </w:p>
                  </w:txbxContent>
                </v:textbox>
                <w10:wrap type="none"/>
              </v:shape>
              <v:shape style="position:absolute;left:7675;top:966;width:103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48,635,504.29</w:t>
                      </w:r>
                    </w:p>
                  </w:txbxContent>
                </v:textbox>
                <w10:wrap type="none"/>
              </v:shape>
              <v:shape style="position:absolute;left:135;top:1346;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其他业务</w:t>
                      </w:r>
                    </w:p>
                  </w:txbxContent>
                </v:textbox>
                <w10:wrap type="none"/>
              </v:shape>
              <v:shape style="position:absolute;left:2508;top:1371;width:81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829,097.67</w:t>
                      </w:r>
                    </w:p>
                  </w:txbxContent>
                </v:textbox>
                <w10:wrap type="none"/>
              </v:shape>
              <v:shape style="position:absolute;left:4355;top:1371;width:81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207,192.00</w:t>
                      </w:r>
                    </w:p>
                  </w:txbxContent>
                </v:textbox>
                <w10:wrap type="none"/>
              </v:shape>
              <v:shape style="position:absolute;left:6053;top:1371;width:94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1,138,527.95</w:t>
                      </w:r>
                    </w:p>
                  </w:txbxContent>
                </v:textbox>
                <w10:wrap type="none"/>
              </v:shape>
              <v:shape style="position:absolute;left:7900;top:1371;width:81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207,192.00</w:t>
                      </w:r>
                    </w:p>
                  </w:txbxContent>
                </v:textbox>
                <w10:wrap type="none"/>
              </v:shape>
              <v:shape style="position:absolute;left:690;top:175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合计</w:t>
                      </w:r>
                      <w:r>
                        <w:rPr>
                          <w:rFonts w:ascii="宋体" w:hAnsi="宋体" w:cs="宋体" w:eastAsia="宋体" w:hint="default"/>
                          <w:sz w:val="18"/>
                          <w:szCs w:val="18"/>
                        </w:rPr>
                      </w:r>
                    </w:p>
                  </w:txbxContent>
                </v:textbox>
                <w10:wrap type="none"/>
              </v:shape>
              <v:shape style="position:absolute;left:2283;top:1777;width:103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b/>
                          <w:sz w:val="18"/>
                        </w:rPr>
                        <w:t>16,920,375.59</w:t>
                      </w:r>
                      <w:r>
                        <w:rPr>
                          <w:rFonts w:ascii="Times New Roman"/>
                          <w:sz w:val="18"/>
                        </w:rPr>
                      </w:r>
                    </w:p>
                  </w:txbxContent>
                </v:textbox>
                <w10:wrap type="none"/>
              </v:shape>
              <v:shape style="position:absolute;left:4130;top:1777;width:103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b/>
                          <w:sz w:val="18"/>
                        </w:rPr>
                        <w:t>16,363,836.14</w:t>
                      </w:r>
                      <w:r>
                        <w:rPr>
                          <w:rFonts w:ascii="Times New Roman"/>
                          <w:sz w:val="18"/>
                        </w:rPr>
                      </w:r>
                    </w:p>
                  </w:txbxContent>
                </v:textbox>
                <w10:wrap type="none"/>
              </v:shape>
              <v:shape style="position:absolute;left:5962;top:1777;width:103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b/>
                          <w:sz w:val="18"/>
                        </w:rPr>
                        <w:t>50,040,169.39</w:t>
                      </w:r>
                      <w:r>
                        <w:rPr>
                          <w:rFonts w:ascii="Times New Roman"/>
                          <w:sz w:val="18"/>
                        </w:rPr>
                      </w:r>
                    </w:p>
                  </w:txbxContent>
                </v:textbox>
                <w10:wrap type="none"/>
              </v:shape>
              <v:shape style="position:absolute;left:7675;top:1777;width:103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b/>
                          <w:sz w:val="18"/>
                        </w:rPr>
                        <w:t>48,842,696.29</w:t>
                      </w:r>
                      <w:r>
                        <w:rPr>
                          <w:rFonts w:ascii="Times New Roman"/>
                          <w:sz w:val="18"/>
                        </w:rPr>
                      </w:r>
                    </w:p>
                  </w:txbxContent>
                </v:textbox>
                <w10:wrap type="none"/>
              </v:shape>
            </v:group>
          </v:group>
        </w:pict>
      </w:r>
      <w:r>
        <w:rPr>
          <w:rFonts w:ascii="宋体" w:hAnsi="宋体" w:cs="宋体" w:eastAsia="宋体" w:hint="default"/>
          <w:position w:val="-40"/>
          <w:sz w:val="20"/>
          <w:szCs w:val="20"/>
        </w:rPr>
      </w:r>
    </w:p>
    <w:p>
      <w:pPr>
        <w:spacing w:after="0" w:line="2071" w:lineRule="exact"/>
        <w:rPr>
          <w:rFonts w:ascii="宋体" w:hAnsi="宋体" w:cs="宋体" w:eastAsia="宋体" w:hint="default"/>
          <w:sz w:val="20"/>
          <w:szCs w:val="20"/>
        </w:rPr>
        <w:sectPr>
          <w:pgSz w:w="11910" w:h="16850"/>
          <w:pgMar w:header="866" w:footer="981" w:top="1040" w:bottom="1180" w:left="880" w:right="0"/>
        </w:sectPr>
      </w:pPr>
    </w:p>
    <w:p>
      <w:pPr>
        <w:spacing w:line="240" w:lineRule="auto" w:before="0"/>
        <w:rPr>
          <w:rFonts w:ascii="宋体" w:hAnsi="宋体" w:cs="宋体" w:eastAsia="宋体" w:hint="default"/>
          <w:b/>
          <w:bCs/>
          <w:sz w:val="20"/>
          <w:szCs w:val="20"/>
        </w:rPr>
      </w:pPr>
      <w:r>
        <w:rPr/>
        <w:pict>
          <v:group style="position:absolute;margin-left:57.075001pt;margin-top:425.619995pt;width:475.35pt;height:.75pt;mso-position-horizontal-relative:page;mso-position-vertical-relative:page;z-index:-1210144" coordorigin="1142,8512" coordsize="9507,15">
            <v:shape style="position:absolute;left:1142;top:8512;width:5662;height:15" type="#_x0000_t75" stroked="false">
              <v:imagedata r:id="rId581" o:title=""/>
            </v:shape>
            <v:shape style="position:absolute;left:6796;top:8512;width:1990;height:15" type="#_x0000_t75" stroked="false">
              <v:imagedata r:id="rId79" o:title=""/>
            </v:shape>
            <v:shape style="position:absolute;left:8779;top:8512;width:1870;height:15" type="#_x0000_t75" stroked="false">
              <v:imagedata r:id="rId321" o:title=""/>
            </v:shape>
            <w10:wrap type="none"/>
          </v:group>
        </w:pict>
      </w:r>
      <w:r>
        <w:rPr/>
        <w:pict>
          <v:group style="position:absolute;margin-left:57.075001pt;margin-top:448.899994pt;width:475.35pt;height:5.25pt;mso-position-horizontal-relative:page;mso-position-vertical-relative:page;z-index:-1210120" coordorigin="1142,8978" coordsize="9507,105">
            <v:shape style="position:absolute;left:1142;top:8978;width:5692;height:105" type="#_x0000_t75" stroked="false">
              <v:imagedata r:id="rId582" o:title=""/>
            </v:shape>
            <v:shape style="position:absolute;left:6796;top:9068;width:1990;height:15" type="#_x0000_t75" stroked="false">
              <v:imagedata r:id="rId79" o:title=""/>
            </v:shape>
            <v:shape style="position:absolute;left:8779;top:9068;width:1870;height:15" type="#_x0000_t75" stroked="false">
              <v:imagedata r:id="rId321" o:title=""/>
            </v:shape>
            <w10:wrap type="none"/>
          </v:group>
        </w:pict>
      </w:r>
      <w:r>
        <w:rPr/>
        <w:pict>
          <v:group style="position:absolute;margin-left:57.075001pt;margin-top:469.170013pt;width:475.35pt;height:5.25pt;mso-position-horizontal-relative:page;mso-position-vertical-relative:page;z-index:-1210096" coordorigin="1142,9383" coordsize="9507,105">
            <v:shape style="position:absolute;left:1142;top:9383;width:5692;height:105" type="#_x0000_t75" stroked="false">
              <v:imagedata r:id="rId582" o:title=""/>
            </v:shape>
            <v:shape style="position:absolute;left:6796;top:9473;width:1990;height:15" type="#_x0000_t75" stroked="false">
              <v:imagedata r:id="rId79" o:title=""/>
            </v:shape>
            <v:shape style="position:absolute;left:8779;top:9473;width:1870;height:15" type="#_x0000_t75" stroked="false">
              <v:imagedata r:id="rId321" o:title=""/>
            </v:shape>
            <w10:wrap type="none"/>
          </v:group>
        </w:pict>
      </w:r>
      <w:r>
        <w:rPr/>
        <w:pict>
          <v:group style="position:absolute;margin-left:57.075001pt;margin-top:489.420013pt;width:475.35pt;height:5.25pt;mso-position-horizontal-relative:page;mso-position-vertical-relative:page;z-index:-1210072" coordorigin="1142,9788" coordsize="9507,105">
            <v:shape style="position:absolute;left:1142;top:9788;width:5692;height:105" type="#_x0000_t75" stroked="false">
              <v:imagedata r:id="rId582" o:title=""/>
            </v:shape>
            <v:shape style="position:absolute;left:6796;top:9878;width:1990;height:15" type="#_x0000_t75" stroked="false">
              <v:imagedata r:id="rId79" o:title=""/>
            </v:shape>
            <v:shape style="position:absolute;left:8779;top:9878;width:1870;height:15" type="#_x0000_t75" stroked="false">
              <v:imagedata r:id="rId321" o:title=""/>
            </v:shape>
            <w10:wrap type="none"/>
          </v:group>
        </w:pict>
      </w:r>
      <w:r>
        <w:rPr/>
        <w:pict>
          <v:group style="position:absolute;margin-left:57.075001pt;margin-top:509.700012pt;width:475.35pt;height:5.25pt;mso-position-horizontal-relative:page;mso-position-vertical-relative:page;z-index:-1210048" coordorigin="1142,10194" coordsize="9507,105">
            <v:shape style="position:absolute;left:1142;top:10194;width:5692;height:105" type="#_x0000_t75" stroked="false">
              <v:imagedata r:id="rId582" o:title=""/>
            </v:shape>
            <v:shape style="position:absolute;left:6796;top:10284;width:1990;height:15" type="#_x0000_t75" stroked="false">
              <v:imagedata r:id="rId79" o:title=""/>
            </v:shape>
            <v:shape style="position:absolute;left:8779;top:10284;width:1870;height:15" type="#_x0000_t75" stroked="false">
              <v:imagedata r:id="rId321" o:title=""/>
            </v:shape>
            <w10:wrap type="none"/>
          </v:group>
        </w:pict>
      </w:r>
      <w:r>
        <w:rPr/>
        <w:pict>
          <v:group style="position:absolute;margin-left:57.075001pt;margin-top:529.969971pt;width:475.35pt;height:5.25pt;mso-position-horizontal-relative:page;mso-position-vertical-relative:page;z-index:-1210024" coordorigin="1142,10599" coordsize="9507,105">
            <v:shape style="position:absolute;left:1142;top:10599;width:5692;height:105" type="#_x0000_t75" stroked="false">
              <v:imagedata r:id="rId582" o:title=""/>
            </v:shape>
            <v:shape style="position:absolute;left:6796;top:10689;width:1990;height:15" type="#_x0000_t75" stroked="false">
              <v:imagedata r:id="rId79" o:title=""/>
            </v:shape>
            <v:shape style="position:absolute;left:8779;top:10689;width:1870;height:15" type="#_x0000_t75" stroked="false">
              <v:imagedata r:id="rId321" o:title=""/>
            </v:shape>
            <w10:wrap type="none"/>
          </v:group>
        </w:pict>
      </w:r>
      <w:r>
        <w:rPr/>
        <w:pict>
          <v:group style="position:absolute;margin-left:57.075001pt;margin-top:553.974976pt;width:475.35pt;height:.8pt;mso-position-horizontal-relative:page;mso-position-vertical-relative:page;z-index:-1210000" coordorigin="1142,11079" coordsize="9507,16">
            <v:shape style="position:absolute;left:1142;top:11079;width:5662;height:16" type="#_x0000_t75" stroked="false">
              <v:imagedata r:id="rId581" o:title=""/>
            </v:shape>
            <v:shape style="position:absolute;left:6796;top:11079;width:1990;height:16" type="#_x0000_t75" stroked="false">
              <v:imagedata r:id="rId583" o:title=""/>
            </v:shape>
            <v:shape style="position:absolute;left:8778;top:11079;width:1870;height:16" type="#_x0000_t75" stroked="false">
              <v:imagedata r:id="rId584" o:title=""/>
            </v:shape>
            <w10:wrap type="none"/>
          </v:group>
        </w:pict>
      </w:r>
      <w:r>
        <w:rPr/>
        <w:pict>
          <v:group style="position:absolute;margin-left:57.075001pt;margin-top:569.75pt;width:475.35pt;height:5.25pt;mso-position-horizontal-relative:page;mso-position-vertical-relative:page;z-index:-1209976" coordorigin="1142,11395" coordsize="9507,105">
            <v:shape style="position:absolute;left:1142;top:11395;width:5692;height:105" type="#_x0000_t75" stroked="false">
              <v:imagedata r:id="rId582" o:title=""/>
            </v:shape>
            <v:shape style="position:absolute;left:6796;top:11485;width:1990;height:15" type="#_x0000_t75" stroked="false">
              <v:imagedata r:id="rId585" o:title=""/>
            </v:shape>
            <v:shape style="position:absolute;left:8779;top:11485;width:1870;height:15" type="#_x0000_t75" stroked="false">
              <v:imagedata r:id="rId321" o:title=""/>
            </v:shape>
            <w10:wrap type="none"/>
          </v:group>
        </w:pict>
      </w:r>
      <w:r>
        <w:rPr/>
        <w:pict>
          <v:group style="position:absolute;margin-left:57.075001pt;margin-top:590.030029pt;width:475.35pt;height:5.25pt;mso-position-horizontal-relative:page;mso-position-vertical-relative:page;z-index:-1209952" coordorigin="1142,11801" coordsize="9507,105">
            <v:shape style="position:absolute;left:1142;top:11801;width:5692;height:105" type="#_x0000_t75" stroked="false">
              <v:imagedata r:id="rId582" o:title=""/>
            </v:shape>
            <v:shape style="position:absolute;left:6796;top:11891;width:1990;height:15" type="#_x0000_t75" stroked="false">
              <v:imagedata r:id="rId585" o:title=""/>
            </v:shape>
            <v:shape style="position:absolute;left:8779;top:11891;width:1870;height:15" type="#_x0000_t75" stroked="false">
              <v:imagedata r:id="rId321" o:title=""/>
            </v:shape>
            <w10:wrap type="none"/>
          </v:group>
        </w:pict>
      </w:r>
      <w:r>
        <w:rPr/>
        <w:pict>
          <v:group style="position:absolute;margin-left:57.075001pt;margin-top:610.275024pt;width:475.35pt;height:5.3pt;mso-position-horizontal-relative:page;mso-position-vertical-relative:page;z-index:-1209928" coordorigin="1142,12206" coordsize="9507,106">
            <v:shape style="position:absolute;left:1142;top:12206;width:5692;height:105" type="#_x0000_t75" stroked="false">
              <v:imagedata r:id="rId586" o:title=""/>
            </v:shape>
            <v:shape style="position:absolute;left:6796;top:12296;width:1990;height:15" type="#_x0000_t75" stroked="false">
              <v:imagedata r:id="rId585" o:title=""/>
            </v:shape>
            <v:shape style="position:absolute;left:8779;top:12296;width:1870;height:15" type="#_x0000_t75" stroked="false">
              <v:imagedata r:id="rId321" o:title=""/>
            </v:shape>
            <w10:wrap type="none"/>
          </v:group>
        </w:pict>
      </w:r>
      <w:r>
        <w:rPr/>
        <w:pict>
          <v:group style="position:absolute;margin-left:57.075001pt;margin-top:650.080017pt;width:475.35pt;height:5.25pt;mso-position-horizontal-relative:page;mso-position-vertical-relative:page;z-index:-1209904" coordorigin="1142,13002" coordsize="9507,105">
            <v:shape style="position:absolute;left:1142;top:13002;width:5692;height:105" type="#_x0000_t75" stroked="false">
              <v:imagedata r:id="rId582" o:title=""/>
            </v:shape>
            <v:shape style="position:absolute;left:6796;top:13092;width:1990;height:15" type="#_x0000_t75" stroked="false">
              <v:imagedata r:id="rId585" o:title=""/>
            </v:shape>
            <v:shape style="position:absolute;left:8779;top:13092;width:1870;height:15" type="#_x0000_t75" stroked="false">
              <v:imagedata r:id="rId321" o:title=""/>
            </v:shape>
            <w10:wrap type="none"/>
          </v:group>
        </w:pict>
      </w:r>
      <w:r>
        <w:rPr/>
        <w:pict>
          <v:group style="position:absolute;margin-left:57.075001pt;margin-top:674.099976pt;width:475.35pt;height:.75pt;mso-position-horizontal-relative:page;mso-position-vertical-relative:page;z-index:-1209880" coordorigin="1142,13482" coordsize="9507,15">
            <v:shape style="position:absolute;left:1142;top:13482;width:5662;height:15" type="#_x0000_t75" stroked="false">
              <v:imagedata r:id="rId581" o:title=""/>
            </v:shape>
            <v:shape style="position:absolute;left:6796;top:13482;width:1990;height:15" type="#_x0000_t75" stroked="false">
              <v:imagedata r:id="rId585" o:title=""/>
            </v:shape>
            <v:shape style="position:absolute;left:8779;top:13482;width:1870;height:15" type="#_x0000_t75" stroked="false">
              <v:imagedata r:id="rId321" o:title=""/>
            </v:shape>
            <w10:wrap type="none"/>
          </v:group>
        </w:pict>
      </w:r>
      <w:r>
        <w:rPr/>
        <w:pict>
          <v:group style="position:absolute;margin-left:57.075001pt;margin-top:689.849976pt;width:475.35pt;height:5.25pt;mso-position-horizontal-relative:page;mso-position-vertical-relative:page;z-index:-1209856" coordorigin="1142,13797" coordsize="9507,105">
            <v:shape style="position:absolute;left:1142;top:13797;width:5692;height:105" type="#_x0000_t75" stroked="false">
              <v:imagedata r:id="rId582" o:title=""/>
            </v:shape>
            <v:shape style="position:absolute;left:6796;top:13887;width:1990;height:15" type="#_x0000_t75" stroked="false">
              <v:imagedata r:id="rId585" o:title=""/>
            </v:shape>
            <v:shape style="position:absolute;left:8779;top:13887;width:1870;height:15" type="#_x0000_t75" stroked="false">
              <v:imagedata r:id="rId321" o:title=""/>
            </v:shape>
            <w10:wrap type="none"/>
          </v:group>
        </w:pict>
      </w:r>
      <w:r>
        <w:rPr/>
        <w:pict>
          <v:group style="position:absolute;margin-left:57.075001pt;margin-top:717.630005pt;width:475.35pt;height:5.25pt;mso-position-horizontal-relative:page;mso-position-vertical-relative:page;z-index:-1209832" coordorigin="1142,14353" coordsize="9507,105">
            <v:shape style="position:absolute;left:1142;top:14353;width:5692;height:105" type="#_x0000_t75" stroked="false">
              <v:imagedata r:id="rId582" o:title=""/>
            </v:shape>
            <v:shape style="position:absolute;left:6796;top:14443;width:1990;height:15" type="#_x0000_t75" stroked="false">
              <v:imagedata r:id="rId585" o:title=""/>
            </v:shape>
            <v:shape style="position:absolute;left:8779;top:14443;width:1870;height:15" type="#_x0000_t75" stroked="false">
              <v:imagedata r:id="rId321" o:title=""/>
            </v:shape>
            <w10:wrap type="none"/>
          </v:group>
        </w:pict>
      </w:r>
    </w:p>
    <w:p>
      <w:pPr>
        <w:spacing w:line="240" w:lineRule="auto" w:before="10"/>
        <w:rPr>
          <w:rFonts w:ascii="宋体" w:hAnsi="宋体" w:cs="宋体" w:eastAsia="宋体" w:hint="default"/>
          <w:b/>
          <w:bCs/>
          <w:sz w:val="14"/>
          <w:szCs w:val="14"/>
        </w:rPr>
      </w:pPr>
    </w:p>
    <w:p>
      <w:pPr>
        <w:spacing w:before="0"/>
        <w:ind w:left="141" w:right="1095" w:firstLine="0"/>
        <w:jc w:val="left"/>
        <w:rPr>
          <w:rFonts w:ascii="宋体" w:hAnsi="宋体" w:cs="宋体" w:eastAsia="宋体" w:hint="default"/>
          <w:sz w:val="21"/>
          <w:szCs w:val="21"/>
        </w:rPr>
      </w:pPr>
      <w:r>
        <w:rPr/>
        <w:pict>
          <v:group style="position:absolute;margin-left:57.075001pt;margin-top:64.803658pt;width:468.6pt;height:.75pt;mso-position-horizontal-relative:page;mso-position-vertical-relative:paragraph;z-index:-1210360" coordorigin="1142,1296" coordsize="9372,15">
            <v:shape style="position:absolute;left:1142;top:1296;width:4881;height:15" type="#_x0000_t75" stroked="false">
              <v:imagedata r:id="rId587" o:title=""/>
            </v:shape>
            <v:shape style="position:absolute;left:6015;top:1296;width:2350;height:15" type="#_x0000_t75" stroked="false">
              <v:imagedata r:id="rId588" o:title=""/>
            </v:shape>
            <v:shape style="position:absolute;left:8358;top:1296;width:2155;height:15" type="#_x0000_t75" stroked="false">
              <v:imagedata r:id="rId291" o:title=""/>
            </v:shape>
            <w10:wrap type="none"/>
          </v:group>
        </w:pict>
      </w:r>
      <w:r>
        <w:rPr/>
        <w:pict>
          <v:group style="position:absolute;margin-left:57.075001pt;margin-top:82.083656pt;width:468.6pt;height:5.25pt;mso-position-horizontal-relative:page;mso-position-vertical-relative:paragraph;z-index:-1210336" coordorigin="1142,1642" coordsize="9372,105">
            <v:shape style="position:absolute;left:1142;top:1642;width:4911;height:105" type="#_x0000_t75" stroked="false">
              <v:imagedata r:id="rId589" o:title=""/>
            </v:shape>
            <v:shape style="position:absolute;left:6015;top:1732;width:2350;height:15" type="#_x0000_t75" stroked="false">
              <v:imagedata r:id="rId588" o:title=""/>
            </v:shape>
            <v:shape style="position:absolute;left:8358;top:1732;width:2155;height:15" type="#_x0000_t75" stroked="false">
              <v:imagedata r:id="rId291" o:title=""/>
            </v:shape>
            <w10:wrap type="none"/>
          </v:group>
        </w:pict>
      </w:r>
      <w:bookmarkStart w:name="（六） 投资收益" w:id="327"/>
      <w:bookmarkEnd w:id="327"/>
      <w:r>
        <w:rPr/>
      </w:r>
      <w:r>
        <w:rPr>
          <w:rFonts w:ascii="宋体" w:hAnsi="宋体" w:cs="宋体" w:eastAsia="宋体" w:hint="default"/>
          <w:b/>
          <w:bCs/>
          <w:sz w:val="21"/>
          <w:szCs w:val="21"/>
        </w:rPr>
        <w:t>（六）投资收益</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126" w:type="dxa"/>
        <w:tblLayout w:type="fixed"/>
        <w:tblCellMar>
          <w:top w:w="0" w:type="dxa"/>
          <w:left w:w="0" w:type="dxa"/>
          <w:bottom w:w="0" w:type="dxa"/>
          <w:right w:w="0" w:type="dxa"/>
        </w:tblCellMar>
        <w:tblLook w:val="01E0"/>
      </w:tblPr>
      <w:tblGrid>
        <w:gridCol w:w="4904"/>
        <w:gridCol w:w="2343"/>
        <w:gridCol w:w="2140"/>
      </w:tblGrid>
      <w:tr>
        <w:trPr>
          <w:trHeight w:val="443" w:hRule="exact"/>
        </w:trPr>
        <w:tc>
          <w:tcPr>
            <w:tcW w:w="490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60"/>
              <w:ind w:right="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34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0"/>
              <w:ind w:left="720"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14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60"/>
              <w:ind w:left="600"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28" w:hRule="exact"/>
        </w:trPr>
        <w:tc>
          <w:tcPr>
            <w:tcW w:w="4904" w:type="dxa"/>
            <w:tcBorders>
              <w:top w:val="single" w:sz="6" w:space="0" w:color="000000"/>
              <w:left w:val="nil" w:sz="6" w:space="0" w:color="auto"/>
              <w:bottom w:val="nil" w:sz="6" w:space="0" w:color="auto"/>
              <w:right w:val="single" w:sz="6" w:space="0" w:color="000000"/>
            </w:tcBorders>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34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2"/>
              <w:ind w:right="89"/>
              <w:jc w:val="right"/>
              <w:rPr>
                <w:rFonts w:ascii="Times New Roman" w:hAnsi="Times New Roman" w:cs="Times New Roman" w:eastAsia="Times New Roman" w:hint="default"/>
                <w:sz w:val="18"/>
                <w:szCs w:val="18"/>
              </w:rPr>
            </w:pPr>
            <w:r>
              <w:rPr>
                <w:rFonts w:ascii="Times New Roman"/>
                <w:sz w:val="18"/>
              </w:rPr>
              <w:t>120,000,000.00</w:t>
            </w:r>
          </w:p>
        </w:tc>
        <w:tc>
          <w:tcPr>
            <w:tcW w:w="2140" w:type="dxa"/>
            <w:tcBorders>
              <w:top w:val="single" w:sz="6" w:space="0" w:color="000000"/>
              <w:left w:val="single" w:sz="6" w:space="0" w:color="000000"/>
              <w:bottom w:val="nil" w:sz="6" w:space="0" w:color="auto"/>
              <w:right w:val="nil" w:sz="6" w:space="0" w:color="auto"/>
            </w:tcBorders>
          </w:tcPr>
          <w:p>
            <w:pPr>
              <w:pStyle w:val="TableParagraph"/>
              <w:spacing w:line="240" w:lineRule="auto" w:before="102"/>
              <w:ind w:right="119"/>
              <w:jc w:val="right"/>
              <w:rPr>
                <w:rFonts w:ascii="Times New Roman" w:hAnsi="Times New Roman" w:cs="Times New Roman" w:eastAsia="Times New Roman" w:hint="default"/>
                <w:sz w:val="18"/>
                <w:szCs w:val="18"/>
              </w:rPr>
            </w:pPr>
            <w:r>
              <w:rPr>
                <w:rFonts w:ascii="Times New Roman"/>
                <w:sz w:val="18"/>
              </w:rPr>
              <w:t>50,000,000.00</w:t>
            </w:r>
          </w:p>
        </w:tc>
      </w:tr>
      <w:tr>
        <w:trPr>
          <w:trHeight w:val="330" w:hRule="exact"/>
        </w:trPr>
        <w:tc>
          <w:tcPr>
            <w:tcW w:w="4904" w:type="dxa"/>
            <w:tcBorders>
              <w:top w:val="nil" w:sz="6" w:space="0" w:color="auto"/>
              <w:left w:val="nil" w:sz="6" w:space="0" w:color="auto"/>
              <w:bottom w:val="nil" w:sz="6" w:space="0" w:color="auto"/>
              <w:right w:val="single" w:sz="6" w:space="0" w:color="000000"/>
            </w:tcBorders>
          </w:tcPr>
          <w:p>
            <w:pPr>
              <w:pStyle w:val="TableParagraph"/>
              <w:spacing w:line="240" w:lineRule="auto" w:before="59"/>
              <w:ind w:left="120"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343" w:type="dxa"/>
            <w:tcBorders>
              <w:top w:val="nil" w:sz="6" w:space="0" w:color="auto"/>
              <w:left w:val="single" w:sz="6" w:space="0" w:color="000000"/>
              <w:bottom w:val="nil" w:sz="6" w:space="0" w:color="auto"/>
              <w:right w:val="single" w:sz="6" w:space="0" w:color="000000"/>
            </w:tcBorders>
          </w:tcPr>
          <w:p>
            <w:pPr>
              <w:pStyle w:val="TableParagraph"/>
              <w:spacing w:line="240" w:lineRule="auto" w:before="116"/>
              <w:ind w:right="88"/>
              <w:jc w:val="right"/>
              <w:rPr>
                <w:rFonts w:ascii="Times New Roman" w:hAnsi="Times New Roman" w:cs="Times New Roman" w:eastAsia="Times New Roman" w:hint="default"/>
                <w:sz w:val="18"/>
                <w:szCs w:val="18"/>
              </w:rPr>
            </w:pPr>
            <w:r>
              <w:rPr>
                <w:rFonts w:ascii="Times New Roman"/>
                <w:w w:val="95"/>
                <w:sz w:val="18"/>
              </w:rPr>
              <w:t>-222,268.63</w:t>
            </w:r>
            <w:r>
              <w:rPr>
                <w:rFonts w:ascii="Times New Roman"/>
                <w:sz w:val="18"/>
              </w:rPr>
            </w:r>
          </w:p>
        </w:tc>
        <w:tc>
          <w:tcPr>
            <w:tcW w:w="2140" w:type="dxa"/>
            <w:tcBorders>
              <w:top w:val="nil" w:sz="6" w:space="0" w:color="auto"/>
              <w:left w:val="single" w:sz="6" w:space="0" w:color="000000"/>
              <w:bottom w:val="nil" w:sz="6" w:space="0" w:color="auto"/>
              <w:right w:val="nil" w:sz="6" w:space="0" w:color="auto"/>
            </w:tcBorders>
          </w:tcPr>
          <w:p>
            <w:pPr/>
          </w:p>
        </w:tc>
      </w:tr>
      <w:tr>
        <w:trPr>
          <w:trHeight w:val="518" w:hRule="exact"/>
        </w:trPr>
        <w:tc>
          <w:tcPr>
            <w:tcW w:w="4904" w:type="dxa"/>
            <w:tcBorders>
              <w:top w:val="nil" w:sz="6" w:space="0" w:color="auto"/>
              <w:left w:val="nil" w:sz="6" w:space="0" w:color="auto"/>
              <w:bottom w:val="nil" w:sz="6" w:space="0" w:color="auto"/>
              <w:right w:val="single" w:sz="6" w:space="0" w:color="000000"/>
            </w:tcBorders>
          </w:tcPr>
          <w:p>
            <w:pPr>
              <w:pStyle w:val="TableParagraph"/>
              <w:spacing w:line="240" w:lineRule="auto" w:before="149"/>
              <w:ind w:left="120"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343"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z w:val="18"/>
              </w:rPr>
              <w:t>-1,228,779.96</w:t>
            </w:r>
          </w:p>
        </w:tc>
        <w:tc>
          <w:tcPr>
            <w:tcW w:w="2140" w:type="dxa"/>
            <w:tcBorders>
              <w:top w:val="nil" w:sz="6" w:space="0" w:color="auto"/>
              <w:left w:val="single" w:sz="6" w:space="0" w:color="000000"/>
              <w:bottom w:val="nil" w:sz="6" w:space="0" w:color="auto"/>
              <w:right w:val="nil" w:sz="6" w:space="0" w:color="auto"/>
            </w:tcBorders>
          </w:tcPr>
          <w:p>
            <w:pPr/>
          </w:p>
        </w:tc>
      </w:tr>
      <w:tr>
        <w:trPr>
          <w:trHeight w:val="428" w:hRule="exact"/>
        </w:trPr>
        <w:tc>
          <w:tcPr>
            <w:tcW w:w="4904" w:type="dxa"/>
            <w:tcBorders>
              <w:top w:val="nil" w:sz="6" w:space="0" w:color="auto"/>
              <w:left w:val="nil" w:sz="6" w:space="0" w:color="auto"/>
              <w:bottom w:val="nil" w:sz="6" w:space="0" w:color="auto"/>
              <w:right w:val="single" w:sz="6" w:space="0" w:color="000000"/>
            </w:tcBorders>
          </w:tcPr>
          <w:p>
            <w:pPr>
              <w:pStyle w:val="TableParagraph"/>
              <w:spacing w:line="240" w:lineRule="auto" w:before="52"/>
              <w:ind w:left="120"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2343" w:type="dxa"/>
            <w:tcBorders>
              <w:top w:val="nil" w:sz="6" w:space="0" w:color="auto"/>
              <w:left w:val="single" w:sz="6" w:space="0" w:color="000000"/>
              <w:bottom w:val="nil" w:sz="6" w:space="0" w:color="auto"/>
              <w:right w:val="single" w:sz="6" w:space="0" w:color="000000"/>
            </w:tcBorders>
          </w:tcPr>
          <w:p>
            <w:pPr/>
          </w:p>
        </w:tc>
        <w:tc>
          <w:tcPr>
            <w:tcW w:w="2140" w:type="dxa"/>
            <w:tcBorders>
              <w:top w:val="nil" w:sz="6" w:space="0" w:color="auto"/>
              <w:left w:val="single" w:sz="6" w:space="0" w:color="000000"/>
              <w:bottom w:val="nil" w:sz="6" w:space="0" w:color="auto"/>
              <w:right w:val="nil" w:sz="6" w:space="0" w:color="auto"/>
            </w:tcBorders>
          </w:tcPr>
          <w:p>
            <w:pPr>
              <w:pStyle w:val="TableParagraph"/>
              <w:spacing w:line="240" w:lineRule="auto" w:before="109"/>
              <w:ind w:right="120"/>
              <w:jc w:val="right"/>
              <w:rPr>
                <w:rFonts w:ascii="Times New Roman" w:hAnsi="Times New Roman" w:cs="Times New Roman" w:eastAsia="Times New Roman" w:hint="default"/>
                <w:sz w:val="18"/>
                <w:szCs w:val="18"/>
              </w:rPr>
            </w:pPr>
            <w:r>
              <w:rPr>
                <w:rFonts w:ascii="Times New Roman"/>
                <w:w w:val="95"/>
                <w:sz w:val="18"/>
              </w:rPr>
              <w:t>-692,400.00</w:t>
            </w:r>
            <w:r>
              <w:rPr>
                <w:rFonts w:ascii="Times New Roman"/>
                <w:sz w:val="18"/>
              </w:rPr>
            </w:r>
          </w:p>
        </w:tc>
      </w:tr>
      <w:tr>
        <w:trPr>
          <w:trHeight w:val="435" w:hRule="exact"/>
        </w:trPr>
        <w:tc>
          <w:tcPr>
            <w:tcW w:w="4904" w:type="dxa"/>
            <w:tcBorders>
              <w:top w:val="nil" w:sz="6" w:space="0" w:color="auto"/>
              <w:left w:val="nil" w:sz="6" w:space="0" w:color="auto"/>
              <w:bottom w:val="nil" w:sz="6" w:space="0" w:color="auto"/>
              <w:right w:val="single" w:sz="6" w:space="0" w:color="000000"/>
            </w:tcBorders>
          </w:tcPr>
          <w:p>
            <w:pPr>
              <w:pStyle w:val="TableParagraph"/>
              <w:spacing w:line="240" w:lineRule="auto" w:before="60"/>
              <w:ind w:left="120" w:right="0"/>
              <w:jc w:val="left"/>
              <w:rPr>
                <w:rFonts w:ascii="宋体" w:hAnsi="宋体" w:cs="宋体" w:eastAsia="宋体" w:hint="default"/>
                <w:sz w:val="18"/>
                <w:szCs w:val="18"/>
              </w:rPr>
            </w:pPr>
            <w:r>
              <w:rPr>
                <w:rFonts w:ascii="宋体" w:hAnsi="宋体" w:cs="宋体" w:eastAsia="宋体" w:hint="default"/>
                <w:sz w:val="18"/>
                <w:szCs w:val="18"/>
              </w:rPr>
              <w:t>理财收益</w:t>
            </w:r>
          </w:p>
        </w:tc>
        <w:tc>
          <w:tcPr>
            <w:tcW w:w="2343" w:type="dxa"/>
            <w:tcBorders>
              <w:top w:val="nil" w:sz="6" w:space="0" w:color="auto"/>
              <w:left w:val="single" w:sz="6" w:space="0" w:color="000000"/>
              <w:bottom w:val="nil" w:sz="6" w:space="0" w:color="auto"/>
              <w:right w:val="single" w:sz="6" w:space="0" w:color="000000"/>
            </w:tcBorders>
          </w:tcPr>
          <w:p>
            <w:pPr>
              <w:pStyle w:val="TableParagraph"/>
              <w:spacing w:line="240" w:lineRule="auto" w:before="117"/>
              <w:ind w:right="88"/>
              <w:jc w:val="right"/>
              <w:rPr>
                <w:rFonts w:ascii="Times New Roman" w:hAnsi="Times New Roman" w:cs="Times New Roman" w:eastAsia="Times New Roman" w:hint="default"/>
                <w:sz w:val="18"/>
                <w:szCs w:val="18"/>
              </w:rPr>
            </w:pPr>
            <w:r>
              <w:rPr>
                <w:rFonts w:ascii="Times New Roman"/>
                <w:sz w:val="18"/>
              </w:rPr>
              <w:t>220,211.94</w:t>
            </w:r>
          </w:p>
        </w:tc>
        <w:tc>
          <w:tcPr>
            <w:tcW w:w="2140" w:type="dxa"/>
            <w:tcBorders>
              <w:top w:val="nil" w:sz="6" w:space="0" w:color="auto"/>
              <w:left w:val="single" w:sz="6" w:space="0" w:color="000000"/>
              <w:bottom w:val="nil" w:sz="6" w:space="0" w:color="auto"/>
              <w:right w:val="nil" w:sz="6" w:space="0" w:color="auto"/>
            </w:tcBorders>
          </w:tcPr>
          <w:p>
            <w:pPr>
              <w:pStyle w:val="TableParagraph"/>
              <w:spacing w:line="240" w:lineRule="auto" w:before="117"/>
              <w:ind w:right="120"/>
              <w:jc w:val="right"/>
              <w:rPr>
                <w:rFonts w:ascii="Times New Roman" w:hAnsi="Times New Roman" w:cs="Times New Roman" w:eastAsia="Times New Roman" w:hint="default"/>
                <w:sz w:val="18"/>
                <w:szCs w:val="18"/>
              </w:rPr>
            </w:pPr>
            <w:r>
              <w:rPr>
                <w:rFonts w:ascii="Times New Roman"/>
                <w:sz w:val="18"/>
              </w:rPr>
              <w:t>848,886.75</w:t>
            </w:r>
          </w:p>
        </w:tc>
      </w:tr>
      <w:tr>
        <w:trPr>
          <w:trHeight w:val="420" w:hRule="exact"/>
        </w:trPr>
        <w:tc>
          <w:tcPr>
            <w:tcW w:w="4904" w:type="dxa"/>
            <w:tcBorders>
              <w:top w:val="nil" w:sz="6" w:space="0" w:color="auto"/>
              <w:left w:val="nil" w:sz="6" w:space="0" w:color="auto"/>
              <w:bottom w:val="single" w:sz="12" w:space="0" w:color="000000"/>
              <w:right w:val="single" w:sz="6" w:space="0" w:color="000000"/>
            </w:tcBorders>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343"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2"/>
              <w:ind w:right="88"/>
              <w:jc w:val="right"/>
              <w:rPr>
                <w:rFonts w:ascii="Times New Roman" w:hAnsi="Times New Roman" w:cs="Times New Roman" w:eastAsia="Times New Roman" w:hint="default"/>
                <w:sz w:val="18"/>
                <w:szCs w:val="18"/>
              </w:rPr>
            </w:pPr>
            <w:r>
              <w:rPr>
                <w:rFonts w:ascii="Times New Roman"/>
                <w:b/>
                <w:spacing w:val="-2"/>
                <w:sz w:val="18"/>
              </w:rPr>
              <w:t>118,769,163.35</w:t>
            </w:r>
            <w:r>
              <w:rPr>
                <w:rFonts w:ascii="Times New Roman"/>
                <w:spacing w:val="-2"/>
                <w:sz w:val="18"/>
              </w:rPr>
            </w:r>
          </w:p>
        </w:tc>
        <w:tc>
          <w:tcPr>
            <w:tcW w:w="2140" w:type="dxa"/>
            <w:tcBorders>
              <w:top w:val="nil" w:sz="6" w:space="0" w:color="auto"/>
              <w:left w:val="single" w:sz="6" w:space="0" w:color="000000"/>
              <w:bottom w:val="single" w:sz="12" w:space="0" w:color="000000"/>
              <w:right w:val="nil" w:sz="6" w:space="0" w:color="auto"/>
            </w:tcBorders>
          </w:tcPr>
          <w:p>
            <w:pPr>
              <w:pStyle w:val="TableParagraph"/>
              <w:spacing w:line="240" w:lineRule="auto" w:before="102"/>
              <w:ind w:right="119"/>
              <w:jc w:val="right"/>
              <w:rPr>
                <w:rFonts w:ascii="Times New Roman" w:hAnsi="Times New Roman" w:cs="Times New Roman" w:eastAsia="Times New Roman" w:hint="default"/>
                <w:sz w:val="18"/>
                <w:szCs w:val="18"/>
              </w:rPr>
            </w:pPr>
            <w:r>
              <w:rPr>
                <w:rFonts w:ascii="Times New Roman"/>
                <w:b/>
                <w:sz w:val="18"/>
              </w:rPr>
              <w:t>50,156,486.75</w:t>
            </w:r>
            <w:r>
              <w:rPr>
                <w:rFonts w:ascii="Times New Roman"/>
                <w:sz w:val="18"/>
              </w:rPr>
            </w:r>
          </w:p>
        </w:tc>
      </w:tr>
    </w:tbl>
    <w:p>
      <w:pPr>
        <w:spacing w:line="240" w:lineRule="auto" w:before="12"/>
        <w:rPr>
          <w:rFonts w:ascii="宋体" w:hAnsi="宋体" w:cs="宋体" w:eastAsia="宋体" w:hint="default"/>
          <w:b/>
          <w:bCs/>
          <w:sz w:val="17"/>
          <w:szCs w:val="17"/>
        </w:rPr>
      </w:pPr>
    </w:p>
    <w:p>
      <w:pPr>
        <w:spacing w:before="26"/>
        <w:ind w:left="141" w:right="1095" w:firstLine="0"/>
        <w:jc w:val="left"/>
        <w:rPr>
          <w:rFonts w:ascii="宋体" w:hAnsi="宋体" w:cs="宋体" w:eastAsia="宋体" w:hint="default"/>
          <w:sz w:val="24"/>
          <w:szCs w:val="24"/>
        </w:rPr>
      </w:pPr>
      <w:r>
        <w:rPr/>
        <w:pict>
          <v:group style="position:absolute;margin-left:57.075001pt;margin-top:-77.034378pt;width:468.6pt;height:.75pt;mso-position-horizontal-relative:page;mso-position-vertical-relative:paragraph;z-index:-1210312" coordorigin="1142,-1541" coordsize="9372,15">
            <v:shape style="position:absolute;left:1142;top:-1541;width:4881;height:15" type="#_x0000_t75" stroked="false">
              <v:imagedata r:id="rId587" o:title=""/>
            </v:shape>
            <v:shape style="position:absolute;left:6015;top:-1541;width:2350;height:15" type="#_x0000_t75" stroked="false">
              <v:imagedata r:id="rId588" o:title=""/>
            </v:shape>
            <v:shape style="position:absolute;left:8358;top:-1541;width:2155;height:15" type="#_x0000_t75" stroked="false">
              <v:imagedata r:id="rId291" o:title=""/>
            </v:shape>
            <w10:wrap type="none"/>
          </v:group>
        </w:pict>
      </w:r>
      <w:r>
        <w:rPr/>
        <w:pict>
          <v:group style="position:absolute;margin-left:57.075001pt;margin-top:-56.014374pt;width:468.6pt;height:.75pt;mso-position-horizontal-relative:page;mso-position-vertical-relative:paragraph;z-index:-1210288" coordorigin="1142,-1120" coordsize="9372,15">
            <v:shape style="position:absolute;left:1142;top:-1120;width:4881;height:15" type="#_x0000_t75" stroked="false">
              <v:imagedata r:id="rId587" o:title=""/>
            </v:shape>
            <v:shape style="position:absolute;left:6015;top:-1120;width:2350;height:15" type="#_x0000_t75" stroked="false">
              <v:imagedata r:id="rId588" o:title=""/>
            </v:shape>
            <v:shape style="position:absolute;left:8358;top:-1120;width:2155;height:15" type="#_x0000_t75" stroked="false">
              <v:imagedata r:id="rId291" o:title=""/>
            </v:shape>
            <w10:wrap type="none"/>
          </v:group>
        </w:pict>
      </w:r>
      <w:r>
        <w:rPr/>
        <w:pict>
          <v:group style="position:absolute;margin-left:57.075001pt;margin-top:-38.734375pt;width:468.6pt;height:5.25pt;mso-position-horizontal-relative:page;mso-position-vertical-relative:paragraph;z-index:-1210264" coordorigin="1142,-775" coordsize="9372,105">
            <v:shape style="position:absolute;left:1142;top:-775;width:4911;height:105" type="#_x0000_t75" stroked="false">
              <v:imagedata r:id="rId589" o:title=""/>
            </v:shape>
            <v:shape style="position:absolute;left:6015;top:-685;width:2350;height:15" type="#_x0000_t75" stroked="false">
              <v:imagedata r:id="rId588" o:title=""/>
            </v:shape>
            <v:shape style="position:absolute;left:8358;top:-685;width:2155;height:15" type="#_x0000_t75" stroked="false">
              <v:imagedata r:id="rId291" o:title=""/>
            </v:shape>
            <w10:wrap type="none"/>
          </v:group>
        </w:pict>
      </w:r>
      <w:bookmarkStart w:name="十八、补充资料" w:id="328"/>
      <w:bookmarkEnd w:id="328"/>
      <w:r>
        <w:rPr/>
      </w:r>
      <w:r>
        <w:rPr>
          <w:rFonts w:ascii="宋体" w:hAnsi="宋体" w:cs="宋体" w:eastAsia="宋体" w:hint="default"/>
          <w:b/>
          <w:bCs/>
          <w:sz w:val="24"/>
          <w:szCs w:val="24"/>
        </w:rPr>
        <w:t>十八、补充资料</w:t>
      </w:r>
      <w:r>
        <w:rPr>
          <w:rFonts w:ascii="宋体" w:hAnsi="宋体" w:cs="宋体" w:eastAsia="宋体" w:hint="default"/>
          <w:sz w:val="24"/>
          <w:szCs w:val="24"/>
        </w:rPr>
      </w:r>
    </w:p>
    <w:p>
      <w:pPr>
        <w:spacing w:line="240" w:lineRule="auto" w:before="6"/>
        <w:rPr>
          <w:rFonts w:ascii="宋体" w:hAnsi="宋体" w:cs="宋体" w:eastAsia="宋体" w:hint="default"/>
          <w:b/>
          <w:bCs/>
          <w:sz w:val="31"/>
          <w:szCs w:val="31"/>
        </w:rPr>
      </w:pPr>
    </w:p>
    <w:p>
      <w:pPr>
        <w:spacing w:before="0"/>
        <w:ind w:left="141" w:right="1095" w:firstLine="0"/>
        <w:jc w:val="left"/>
        <w:rPr>
          <w:rFonts w:ascii="宋体" w:hAnsi="宋体" w:cs="宋体" w:eastAsia="宋体" w:hint="default"/>
          <w:sz w:val="21"/>
          <w:szCs w:val="21"/>
        </w:rPr>
      </w:pPr>
      <w:r>
        <w:rPr/>
        <w:pict>
          <v:group style="position:absolute;margin-left:57.075001pt;margin-top:40.033642pt;width:475.35pt;height:.75pt;mso-position-horizontal-relative:page;mso-position-vertical-relative:paragraph;z-index:-1210240" coordorigin="1142,801" coordsize="9507,15">
            <v:shape style="position:absolute;left:1142;top:801;width:5662;height:15" type="#_x0000_t75" stroked="false">
              <v:imagedata r:id="rId581" o:title=""/>
            </v:shape>
            <v:shape style="position:absolute;left:6796;top:801;width:1990;height:15" type="#_x0000_t75" stroked="false">
              <v:imagedata r:id="rId585" o:title=""/>
            </v:shape>
            <v:shape style="position:absolute;left:8779;top:801;width:1870;height:15" type="#_x0000_t75" stroked="false">
              <v:imagedata r:id="rId321" o:title=""/>
            </v:shape>
            <w10:wrap type="none"/>
          </v:group>
        </w:pict>
      </w:r>
      <w:r>
        <w:rPr/>
        <w:pict>
          <v:group style="position:absolute;margin-left:57.075001pt;margin-top:55.783642pt;width:475.35pt;height:5.3pt;mso-position-horizontal-relative:page;mso-position-vertical-relative:paragraph;z-index:-1210216" coordorigin="1142,1116" coordsize="9507,106">
            <v:shape style="position:absolute;left:1142;top:1116;width:5692;height:106" type="#_x0000_t75" stroked="false">
              <v:imagedata r:id="rId590" o:title=""/>
            </v:shape>
            <v:shape style="position:absolute;left:6796;top:1206;width:1990;height:15" type="#_x0000_t75" stroked="false">
              <v:imagedata r:id="rId585" o:title=""/>
            </v:shape>
            <v:shape style="position:absolute;left:8779;top:1206;width:1870;height:15" type="#_x0000_t75" stroked="false">
              <v:imagedata r:id="rId321" o:title=""/>
            </v:shape>
            <w10:wrap type="none"/>
          </v:group>
        </w:pict>
      </w:r>
      <w:r>
        <w:rPr/>
        <w:pict>
          <v:group style="position:absolute;margin-left:57.075001pt;margin-top:79.813644pt;width:475.35pt;height:.75pt;mso-position-horizontal-relative:page;mso-position-vertical-relative:paragraph;z-index:-1210192" coordorigin="1142,1596" coordsize="9507,15">
            <v:shape style="position:absolute;left:1142;top:1596;width:5662;height:15" type="#_x0000_t75" stroked="false">
              <v:imagedata r:id="rId581" o:title=""/>
            </v:shape>
            <v:shape style="position:absolute;left:6796;top:1596;width:1990;height:15" type="#_x0000_t75" stroked="false">
              <v:imagedata r:id="rId585" o:title=""/>
            </v:shape>
            <v:shape style="position:absolute;left:8779;top:1596;width:1870;height:15" type="#_x0000_t75" stroked="false">
              <v:imagedata r:id="rId321" o:title=""/>
            </v:shape>
            <w10:wrap type="none"/>
          </v:group>
        </w:pict>
      </w:r>
      <w:r>
        <w:rPr/>
        <w:pict>
          <v:group style="position:absolute;margin-left:57.075001pt;margin-top:108.333641pt;width:475.35pt;height:.75pt;mso-position-horizontal-relative:page;mso-position-vertical-relative:paragraph;z-index:-1210168" coordorigin="1142,2167" coordsize="9507,15">
            <v:shape style="position:absolute;left:1142;top:2167;width:5662;height:15" type="#_x0000_t75" stroked="false">
              <v:imagedata r:id="rId581" o:title=""/>
            </v:shape>
            <v:shape style="position:absolute;left:6796;top:2167;width:1990;height:15" type="#_x0000_t75" stroked="false">
              <v:imagedata r:id="rId585" o:title=""/>
            </v:shape>
            <v:shape style="position:absolute;left:8779;top:2167;width:1870;height:15" type="#_x0000_t75" stroked="false">
              <v:imagedata r:id="rId321" o:title=""/>
            </v:shape>
            <w10:wrap type="none"/>
          </v:group>
        </w:pict>
      </w:r>
      <w:bookmarkStart w:name="（一） 当期非经常性损益明细表" w:id="329"/>
      <w:bookmarkEnd w:id="329"/>
      <w:r>
        <w:rPr/>
      </w:r>
      <w:r>
        <w:rPr>
          <w:rFonts w:ascii="宋体" w:hAnsi="宋体" w:cs="宋体" w:eastAsia="宋体" w:hint="default"/>
          <w:b/>
          <w:bCs/>
          <w:sz w:val="21"/>
          <w:szCs w:val="21"/>
        </w:rPr>
        <w:t>（一）当期非经常性损益明细表</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126" w:type="dxa"/>
        <w:tblLayout w:type="fixed"/>
        <w:tblCellMar>
          <w:top w:w="0" w:type="dxa"/>
          <w:left w:w="0" w:type="dxa"/>
          <w:bottom w:w="0" w:type="dxa"/>
          <w:right w:w="0" w:type="dxa"/>
        </w:tblCellMar>
        <w:tblLook w:val="01E0"/>
      </w:tblPr>
      <w:tblGrid>
        <w:gridCol w:w="5684"/>
        <w:gridCol w:w="1983"/>
        <w:gridCol w:w="1855"/>
      </w:tblGrid>
      <w:tr>
        <w:trPr>
          <w:trHeight w:val="348" w:hRule="exact"/>
        </w:trPr>
        <w:tc>
          <w:tcPr>
            <w:tcW w:w="5684" w:type="dxa"/>
            <w:tcBorders>
              <w:top w:val="single" w:sz="12" w:space="0" w:color="000000"/>
              <w:left w:val="nil" w:sz="6" w:space="0" w:color="auto"/>
              <w:bottom w:val="nil" w:sz="6" w:space="0" w:color="auto"/>
              <w:right w:val="single" w:sz="6" w:space="0" w:color="000000"/>
            </w:tcBorders>
          </w:tcPr>
          <w:p>
            <w:pPr>
              <w:pStyle w:val="TableParagraph"/>
              <w:spacing w:line="240" w:lineRule="auto"/>
              <w:ind w:left="2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83" w:type="dxa"/>
            <w:tcBorders>
              <w:top w:val="single" w:sz="12" w:space="0" w:color="000000"/>
              <w:left w:val="single" w:sz="6" w:space="0" w:color="000000"/>
              <w:bottom w:val="nil" w:sz="6" w:space="0" w:color="auto"/>
              <w:right w:val="single" w:sz="6" w:space="0" w:color="000000"/>
            </w:tcBorders>
          </w:tcPr>
          <w:p>
            <w:pPr>
              <w:pStyle w:val="TableParagraph"/>
              <w:spacing w:line="240" w:lineRule="auto"/>
              <w:ind w:left="540"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855" w:type="dxa"/>
            <w:tcBorders>
              <w:top w:val="single" w:sz="12" w:space="0" w:color="000000"/>
              <w:left w:val="single" w:sz="6" w:space="0" w:color="000000"/>
              <w:bottom w:val="nil" w:sz="6" w:space="0" w:color="auto"/>
              <w:right w:val="nil" w:sz="6" w:space="0" w:color="auto"/>
            </w:tcBorders>
          </w:tcPr>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27" w:hRule="exact"/>
        </w:trPr>
        <w:tc>
          <w:tcPr>
            <w:tcW w:w="5684" w:type="dxa"/>
            <w:tcBorders>
              <w:top w:val="nil" w:sz="6" w:space="0" w:color="auto"/>
              <w:left w:val="nil" w:sz="6" w:space="0" w:color="auto"/>
              <w:bottom w:val="nil" w:sz="6" w:space="0" w:color="auto"/>
              <w:right w:val="single" w:sz="6" w:space="0" w:color="000000"/>
            </w:tcBorders>
          </w:tcPr>
          <w:p>
            <w:pPr>
              <w:pStyle w:val="TableParagraph"/>
              <w:spacing w:line="240" w:lineRule="auto" w:before="42"/>
              <w:ind w:left="120"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983" w:type="dxa"/>
            <w:tcBorders>
              <w:top w:val="nil" w:sz="6" w:space="0" w:color="auto"/>
              <w:left w:val="single" w:sz="6" w:space="0" w:color="000000"/>
              <w:bottom w:val="nil" w:sz="6" w:space="0" w:color="auto"/>
              <w:right w:val="single" w:sz="6" w:space="0" w:color="000000"/>
            </w:tcBorders>
          </w:tcPr>
          <w:p>
            <w:pPr>
              <w:pStyle w:val="TableParagraph"/>
              <w:spacing w:line="240" w:lineRule="auto" w:before="114"/>
              <w:ind w:right="89"/>
              <w:jc w:val="right"/>
              <w:rPr>
                <w:rFonts w:ascii="Times New Roman" w:hAnsi="Times New Roman" w:cs="Times New Roman" w:eastAsia="Times New Roman" w:hint="default"/>
                <w:sz w:val="18"/>
                <w:szCs w:val="18"/>
              </w:rPr>
            </w:pPr>
            <w:r>
              <w:rPr>
                <w:rFonts w:ascii="Times New Roman"/>
                <w:sz w:val="18"/>
              </w:rPr>
              <w:t>20,360,502.87</w:t>
            </w:r>
          </w:p>
        </w:tc>
        <w:tc>
          <w:tcPr>
            <w:tcW w:w="1855" w:type="dxa"/>
            <w:tcBorders>
              <w:top w:val="nil" w:sz="6" w:space="0" w:color="auto"/>
              <w:left w:val="single" w:sz="6" w:space="0" w:color="000000"/>
              <w:bottom w:val="nil" w:sz="6" w:space="0" w:color="auto"/>
              <w:right w:val="nil" w:sz="6" w:space="0" w:color="auto"/>
            </w:tcBorders>
          </w:tcPr>
          <w:p>
            <w:pPr>
              <w:pStyle w:val="TableParagraph"/>
              <w:spacing w:line="240" w:lineRule="auto" w:before="114"/>
              <w:ind w:right="119"/>
              <w:jc w:val="right"/>
              <w:rPr>
                <w:rFonts w:ascii="Times New Roman" w:hAnsi="Times New Roman" w:cs="Times New Roman" w:eastAsia="Times New Roman" w:hint="default"/>
                <w:sz w:val="18"/>
                <w:szCs w:val="18"/>
              </w:rPr>
            </w:pPr>
            <w:r>
              <w:rPr>
                <w:rFonts w:ascii="Times New Roman"/>
                <w:sz w:val="18"/>
              </w:rPr>
              <w:t>90,291,424.10</w:t>
            </w:r>
          </w:p>
        </w:tc>
      </w:tr>
      <w:tr>
        <w:trPr>
          <w:trHeight w:val="454" w:hRule="exact"/>
        </w:trPr>
        <w:tc>
          <w:tcPr>
            <w:tcW w:w="5684" w:type="dxa"/>
            <w:tcBorders>
              <w:top w:val="nil" w:sz="6" w:space="0" w:color="auto"/>
              <w:left w:val="nil" w:sz="6" w:space="0" w:color="auto"/>
              <w:bottom w:val="nil" w:sz="6" w:space="0" w:color="auto"/>
              <w:right w:val="single" w:sz="6" w:space="0" w:color="000000"/>
            </w:tcBorders>
          </w:tcPr>
          <w:p>
            <w:pPr>
              <w:pStyle w:val="TableParagraph"/>
              <w:spacing w:line="240" w:lineRule="auto" w:before="120"/>
              <w:ind w:left="120"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1983" w:type="dxa"/>
            <w:tcBorders>
              <w:top w:val="nil" w:sz="6" w:space="0" w:color="auto"/>
              <w:left w:val="single" w:sz="6" w:space="0" w:color="000000"/>
              <w:bottom w:val="nil" w:sz="6" w:space="0" w:color="auto"/>
              <w:right w:val="single" w:sz="6" w:space="0" w:color="000000"/>
            </w:tcBorders>
          </w:tcPr>
          <w:p>
            <w:pPr/>
          </w:p>
        </w:tc>
        <w:tc>
          <w:tcPr>
            <w:tcW w:w="1855" w:type="dxa"/>
            <w:tcBorders>
              <w:top w:val="nil" w:sz="6" w:space="0" w:color="auto"/>
              <w:left w:val="single" w:sz="6" w:space="0" w:color="000000"/>
              <w:bottom w:val="nil" w:sz="6" w:space="0" w:color="auto"/>
              <w:right w:val="nil" w:sz="6" w:space="0" w:color="auto"/>
            </w:tcBorders>
          </w:tcPr>
          <w:p>
            <w:pPr/>
          </w:p>
        </w:tc>
      </w:tr>
      <w:tr>
        <w:trPr>
          <w:trHeight w:val="593" w:hRule="exact"/>
        </w:trPr>
        <w:tc>
          <w:tcPr>
            <w:tcW w:w="5684" w:type="dxa"/>
            <w:tcBorders>
              <w:top w:val="nil" w:sz="6" w:space="0" w:color="auto"/>
              <w:left w:val="nil" w:sz="6" w:space="0" w:color="auto"/>
              <w:bottom w:val="nil" w:sz="6" w:space="0" w:color="auto"/>
              <w:right w:val="single" w:sz="6" w:space="0" w:color="000000"/>
            </w:tcBorders>
          </w:tcPr>
          <w:p>
            <w:pPr>
              <w:pStyle w:val="TableParagraph"/>
              <w:spacing w:line="226" w:lineRule="exact" w:before="71"/>
              <w:ind w:left="120" w:right="154"/>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计入当期损益的政府补助（与企业业务密切相关，按照国家统一标准 定额或定量享受的政府补助除外）</w:t>
            </w:r>
          </w:p>
        </w:tc>
        <w:tc>
          <w:tcPr>
            <w:tcW w:w="198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z w:val="18"/>
              </w:rPr>
              <w:t>45,000,378.95</w:t>
            </w:r>
          </w:p>
        </w:tc>
        <w:tc>
          <w:tcPr>
            <w:tcW w:w="1855" w:type="dxa"/>
            <w:tcBorders>
              <w:top w:val="nil" w:sz="6" w:space="0" w:color="auto"/>
              <w:left w:val="single" w:sz="6"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19"/>
              <w:jc w:val="right"/>
              <w:rPr>
                <w:rFonts w:ascii="Times New Roman" w:hAnsi="Times New Roman" w:cs="Times New Roman" w:eastAsia="Times New Roman" w:hint="default"/>
                <w:sz w:val="18"/>
                <w:szCs w:val="18"/>
              </w:rPr>
            </w:pPr>
            <w:r>
              <w:rPr>
                <w:rFonts w:ascii="Times New Roman"/>
                <w:sz w:val="18"/>
              </w:rPr>
              <w:t>45,561,285.65</w:t>
            </w:r>
          </w:p>
        </w:tc>
      </w:tr>
      <w:tr>
        <w:trPr>
          <w:trHeight w:val="368" w:hRule="exact"/>
        </w:trPr>
        <w:tc>
          <w:tcPr>
            <w:tcW w:w="5684" w:type="dxa"/>
            <w:tcBorders>
              <w:top w:val="nil" w:sz="6" w:space="0" w:color="auto"/>
              <w:left w:val="nil" w:sz="6" w:space="0" w:color="auto"/>
              <w:bottom w:val="nil" w:sz="6" w:space="0" w:color="auto"/>
              <w:right w:val="single" w:sz="6" w:space="0" w:color="000000"/>
            </w:tcBorders>
          </w:tcPr>
          <w:p>
            <w:pPr>
              <w:pStyle w:val="TableParagraph"/>
              <w:spacing w:line="240" w:lineRule="auto" w:before="34"/>
              <w:ind w:left="120"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983" w:type="dxa"/>
            <w:tcBorders>
              <w:top w:val="nil" w:sz="6" w:space="0" w:color="auto"/>
              <w:left w:val="single" w:sz="6" w:space="0" w:color="000000"/>
              <w:bottom w:val="nil" w:sz="6" w:space="0" w:color="auto"/>
              <w:right w:val="single" w:sz="6" w:space="0" w:color="000000"/>
            </w:tcBorders>
          </w:tcPr>
          <w:p>
            <w:pPr/>
          </w:p>
        </w:tc>
        <w:tc>
          <w:tcPr>
            <w:tcW w:w="1855" w:type="dxa"/>
            <w:tcBorders>
              <w:top w:val="nil" w:sz="6" w:space="0" w:color="auto"/>
              <w:left w:val="single" w:sz="6" w:space="0" w:color="000000"/>
              <w:bottom w:val="nil" w:sz="6" w:space="0" w:color="auto"/>
              <w:right w:val="nil" w:sz="6" w:space="0" w:color="auto"/>
            </w:tcBorders>
          </w:tcPr>
          <w:p>
            <w:pPr/>
          </w:p>
        </w:tc>
      </w:tr>
      <w:tr>
        <w:trPr>
          <w:trHeight w:val="503" w:hRule="exact"/>
        </w:trPr>
        <w:tc>
          <w:tcPr>
            <w:tcW w:w="5684" w:type="dxa"/>
            <w:tcBorders>
              <w:top w:val="nil" w:sz="6" w:space="0" w:color="auto"/>
              <w:left w:val="nil" w:sz="6" w:space="0" w:color="auto"/>
              <w:bottom w:val="nil" w:sz="6" w:space="0" w:color="auto"/>
              <w:right w:val="single" w:sz="6" w:space="0" w:color="000000"/>
            </w:tcBorders>
          </w:tcPr>
          <w:p>
            <w:pPr>
              <w:pStyle w:val="TableParagraph"/>
              <w:spacing w:line="226" w:lineRule="exact" w:before="71"/>
              <w:ind w:left="120" w:right="154"/>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企业取得子公司、联营企业及合营企业的投资成本小于取得投资时应 享有被投资单位可辨认净资产公允价值产生的收益</w:t>
            </w:r>
          </w:p>
        </w:tc>
        <w:tc>
          <w:tcPr>
            <w:tcW w:w="1983" w:type="dxa"/>
            <w:tcBorders>
              <w:top w:val="nil" w:sz="6" w:space="0" w:color="auto"/>
              <w:left w:val="single" w:sz="6" w:space="0" w:color="000000"/>
              <w:bottom w:val="nil" w:sz="6" w:space="0" w:color="auto"/>
              <w:right w:val="single" w:sz="6" w:space="0" w:color="000000"/>
            </w:tcBorders>
          </w:tcPr>
          <w:p>
            <w:pPr/>
          </w:p>
        </w:tc>
        <w:tc>
          <w:tcPr>
            <w:tcW w:w="1855" w:type="dxa"/>
            <w:tcBorders>
              <w:top w:val="nil" w:sz="6" w:space="0" w:color="auto"/>
              <w:left w:val="single" w:sz="6" w:space="0" w:color="000000"/>
              <w:bottom w:val="nil" w:sz="6" w:space="0" w:color="auto"/>
              <w:right w:val="nil" w:sz="6" w:space="0" w:color="auto"/>
            </w:tcBorders>
          </w:tcPr>
          <w:p>
            <w:pPr/>
          </w:p>
        </w:tc>
      </w:tr>
      <w:tr>
        <w:trPr>
          <w:trHeight w:val="95" w:hRule="exact"/>
        </w:trPr>
        <w:tc>
          <w:tcPr>
            <w:tcW w:w="5684"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single" w:sz="6" w:space="0" w:color="000000"/>
            </w:tcBorders>
          </w:tcPr>
          <w:p>
            <w:pPr/>
          </w:p>
        </w:tc>
        <w:tc>
          <w:tcPr>
            <w:tcW w:w="1855" w:type="dxa"/>
            <w:tcBorders>
              <w:top w:val="nil" w:sz="6" w:space="0" w:color="auto"/>
              <w:left w:val="single" w:sz="6" w:space="0" w:color="000000"/>
              <w:bottom w:val="nil" w:sz="6" w:space="0" w:color="auto"/>
              <w:right w:val="nil" w:sz="6" w:space="0" w:color="auto"/>
            </w:tcBorders>
          </w:tcPr>
          <w:p>
            <w:pPr/>
          </w:p>
        </w:tc>
      </w:tr>
      <w:tr>
        <w:trPr>
          <w:trHeight w:val="300" w:hRule="exact"/>
        </w:trPr>
        <w:tc>
          <w:tcPr>
            <w:tcW w:w="5684" w:type="dxa"/>
            <w:tcBorders>
              <w:top w:val="nil" w:sz="6" w:space="0" w:color="auto"/>
              <w:left w:val="nil" w:sz="6" w:space="0" w:color="auto"/>
              <w:bottom w:val="nil" w:sz="6" w:space="0" w:color="auto"/>
              <w:right w:val="single" w:sz="6" w:space="0" w:color="000000"/>
            </w:tcBorders>
          </w:tcPr>
          <w:p>
            <w:pPr>
              <w:pStyle w:val="TableParagraph"/>
              <w:spacing w:line="240" w:lineRule="auto" w:before="29"/>
              <w:ind w:left="120"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983" w:type="dxa"/>
            <w:tcBorders>
              <w:top w:val="nil" w:sz="6" w:space="0" w:color="auto"/>
              <w:left w:val="single" w:sz="6" w:space="0" w:color="000000"/>
              <w:bottom w:val="nil" w:sz="6" w:space="0" w:color="auto"/>
              <w:right w:val="single" w:sz="6" w:space="0" w:color="000000"/>
            </w:tcBorders>
          </w:tcPr>
          <w:p>
            <w:pPr/>
          </w:p>
        </w:tc>
        <w:tc>
          <w:tcPr>
            <w:tcW w:w="1855" w:type="dxa"/>
            <w:tcBorders>
              <w:top w:val="nil" w:sz="6" w:space="0" w:color="auto"/>
              <w:left w:val="single" w:sz="6" w:space="0" w:color="000000"/>
              <w:bottom w:val="nil" w:sz="6" w:space="0" w:color="auto"/>
              <w:right w:val="nil" w:sz="6" w:space="0" w:color="auto"/>
            </w:tcBorders>
          </w:tcPr>
          <w:p>
            <w:pPr/>
          </w:p>
        </w:tc>
      </w:tr>
      <w:tr>
        <w:trPr>
          <w:trHeight w:val="105" w:hRule="exact"/>
        </w:trPr>
        <w:tc>
          <w:tcPr>
            <w:tcW w:w="5684"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single" w:sz="6" w:space="0" w:color="000000"/>
            </w:tcBorders>
          </w:tcPr>
          <w:p>
            <w:pPr/>
          </w:p>
        </w:tc>
        <w:tc>
          <w:tcPr>
            <w:tcW w:w="1855" w:type="dxa"/>
            <w:tcBorders>
              <w:top w:val="nil" w:sz="6" w:space="0" w:color="auto"/>
              <w:left w:val="single" w:sz="6" w:space="0" w:color="000000"/>
              <w:bottom w:val="nil" w:sz="6" w:space="0" w:color="auto"/>
              <w:right w:val="nil" w:sz="6" w:space="0" w:color="auto"/>
            </w:tcBorders>
          </w:tcPr>
          <w:p>
            <w:pPr/>
          </w:p>
        </w:tc>
      </w:tr>
      <w:tr>
        <w:trPr>
          <w:trHeight w:val="305" w:hRule="exact"/>
        </w:trPr>
        <w:tc>
          <w:tcPr>
            <w:tcW w:w="5684" w:type="dxa"/>
            <w:tcBorders>
              <w:top w:val="nil" w:sz="6" w:space="0" w:color="auto"/>
              <w:left w:val="nil" w:sz="6" w:space="0" w:color="auto"/>
              <w:bottom w:val="nil" w:sz="6" w:space="0" w:color="auto"/>
              <w:right w:val="single" w:sz="6" w:space="0" w:color="000000"/>
            </w:tcBorders>
          </w:tcPr>
          <w:p>
            <w:pPr>
              <w:pStyle w:val="TableParagraph"/>
              <w:spacing w:line="240" w:lineRule="auto" w:before="29"/>
              <w:ind w:left="120"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983"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0"/>
              <w:jc w:val="right"/>
              <w:rPr>
                <w:rFonts w:ascii="Times New Roman" w:hAnsi="Times New Roman" w:cs="Times New Roman" w:eastAsia="Times New Roman" w:hint="default"/>
                <w:sz w:val="18"/>
                <w:szCs w:val="18"/>
              </w:rPr>
            </w:pPr>
            <w:r>
              <w:rPr>
                <w:rFonts w:ascii="Times New Roman"/>
                <w:sz w:val="18"/>
              </w:rPr>
              <w:t>645,011.63</w:t>
            </w:r>
          </w:p>
        </w:tc>
        <w:tc>
          <w:tcPr>
            <w:tcW w:w="1855"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19"/>
              <w:jc w:val="right"/>
              <w:rPr>
                <w:rFonts w:ascii="Times New Roman" w:hAnsi="Times New Roman" w:cs="Times New Roman" w:eastAsia="Times New Roman" w:hint="default"/>
                <w:sz w:val="18"/>
                <w:szCs w:val="18"/>
              </w:rPr>
            </w:pPr>
            <w:r>
              <w:rPr>
                <w:rFonts w:ascii="Times New Roman"/>
                <w:sz w:val="18"/>
              </w:rPr>
              <w:t>848,886.75</w:t>
            </w:r>
          </w:p>
        </w:tc>
      </w:tr>
      <w:tr>
        <w:trPr>
          <w:trHeight w:val="100" w:hRule="exact"/>
        </w:trPr>
        <w:tc>
          <w:tcPr>
            <w:tcW w:w="5684"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single" w:sz="6" w:space="0" w:color="000000"/>
            </w:tcBorders>
          </w:tcPr>
          <w:p>
            <w:pPr/>
          </w:p>
        </w:tc>
        <w:tc>
          <w:tcPr>
            <w:tcW w:w="1855" w:type="dxa"/>
            <w:tcBorders>
              <w:top w:val="nil" w:sz="6" w:space="0" w:color="auto"/>
              <w:left w:val="single" w:sz="6" w:space="0" w:color="000000"/>
              <w:bottom w:val="nil" w:sz="6" w:space="0" w:color="auto"/>
              <w:right w:val="nil" w:sz="6" w:space="0" w:color="auto"/>
            </w:tcBorders>
          </w:tcPr>
          <w:p>
            <w:pPr/>
          </w:p>
        </w:tc>
      </w:tr>
      <w:tr>
        <w:trPr>
          <w:trHeight w:val="301" w:hRule="exact"/>
        </w:trPr>
        <w:tc>
          <w:tcPr>
            <w:tcW w:w="5684"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120"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1983" w:type="dxa"/>
            <w:tcBorders>
              <w:top w:val="nil" w:sz="6" w:space="0" w:color="auto"/>
              <w:left w:val="single" w:sz="6" w:space="0" w:color="000000"/>
              <w:bottom w:val="nil" w:sz="6" w:space="0" w:color="auto"/>
              <w:right w:val="single" w:sz="6" w:space="0" w:color="000000"/>
            </w:tcBorders>
          </w:tcPr>
          <w:p>
            <w:pPr/>
          </w:p>
        </w:tc>
        <w:tc>
          <w:tcPr>
            <w:tcW w:w="1855" w:type="dxa"/>
            <w:tcBorders>
              <w:top w:val="nil" w:sz="6" w:space="0" w:color="auto"/>
              <w:left w:val="single" w:sz="6" w:space="0" w:color="000000"/>
              <w:bottom w:val="nil" w:sz="6" w:space="0" w:color="auto"/>
              <w:right w:val="nil" w:sz="6" w:space="0" w:color="auto"/>
            </w:tcBorders>
          </w:tcPr>
          <w:p>
            <w:pPr/>
          </w:p>
        </w:tc>
      </w:tr>
      <w:tr>
        <w:trPr>
          <w:trHeight w:val="105" w:hRule="exact"/>
        </w:trPr>
        <w:tc>
          <w:tcPr>
            <w:tcW w:w="5684"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single" w:sz="6" w:space="0" w:color="000000"/>
            </w:tcBorders>
          </w:tcPr>
          <w:p>
            <w:pPr/>
          </w:p>
        </w:tc>
        <w:tc>
          <w:tcPr>
            <w:tcW w:w="1855" w:type="dxa"/>
            <w:tcBorders>
              <w:top w:val="nil" w:sz="6" w:space="0" w:color="auto"/>
              <w:left w:val="single" w:sz="6" w:space="0" w:color="000000"/>
              <w:bottom w:val="nil" w:sz="6" w:space="0" w:color="auto"/>
              <w:right w:val="nil" w:sz="6" w:space="0" w:color="auto"/>
            </w:tcBorders>
          </w:tcPr>
          <w:p>
            <w:pPr/>
          </w:p>
        </w:tc>
      </w:tr>
      <w:tr>
        <w:trPr>
          <w:trHeight w:val="300" w:hRule="exact"/>
        </w:trPr>
        <w:tc>
          <w:tcPr>
            <w:tcW w:w="5684"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120"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983" w:type="dxa"/>
            <w:tcBorders>
              <w:top w:val="nil" w:sz="6" w:space="0" w:color="auto"/>
              <w:left w:val="single" w:sz="6" w:space="0" w:color="000000"/>
              <w:bottom w:val="nil" w:sz="6" w:space="0" w:color="auto"/>
              <w:right w:val="single" w:sz="6" w:space="0" w:color="000000"/>
            </w:tcBorders>
          </w:tcPr>
          <w:p>
            <w:pPr/>
          </w:p>
        </w:tc>
        <w:tc>
          <w:tcPr>
            <w:tcW w:w="1855" w:type="dxa"/>
            <w:tcBorders>
              <w:top w:val="nil" w:sz="6" w:space="0" w:color="auto"/>
              <w:left w:val="single" w:sz="6" w:space="0" w:color="000000"/>
              <w:bottom w:val="nil" w:sz="6" w:space="0" w:color="auto"/>
              <w:right w:val="nil" w:sz="6" w:space="0" w:color="auto"/>
            </w:tcBorders>
          </w:tcPr>
          <w:p>
            <w:pPr/>
          </w:p>
        </w:tc>
      </w:tr>
      <w:tr>
        <w:trPr>
          <w:trHeight w:val="105" w:hRule="exact"/>
        </w:trPr>
        <w:tc>
          <w:tcPr>
            <w:tcW w:w="5684"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single" w:sz="6" w:space="0" w:color="000000"/>
            </w:tcBorders>
          </w:tcPr>
          <w:p>
            <w:pPr/>
          </w:p>
        </w:tc>
        <w:tc>
          <w:tcPr>
            <w:tcW w:w="1855" w:type="dxa"/>
            <w:tcBorders>
              <w:top w:val="nil" w:sz="6" w:space="0" w:color="auto"/>
              <w:left w:val="single" w:sz="6" w:space="0" w:color="000000"/>
              <w:bottom w:val="nil" w:sz="6" w:space="0" w:color="auto"/>
              <w:right w:val="nil" w:sz="6" w:space="0" w:color="auto"/>
            </w:tcBorders>
          </w:tcPr>
          <w:p>
            <w:pPr/>
          </w:p>
        </w:tc>
      </w:tr>
      <w:tr>
        <w:trPr>
          <w:trHeight w:val="363" w:hRule="exact"/>
        </w:trPr>
        <w:tc>
          <w:tcPr>
            <w:tcW w:w="5684" w:type="dxa"/>
            <w:tcBorders>
              <w:top w:val="nil" w:sz="6" w:space="0" w:color="auto"/>
              <w:left w:val="nil" w:sz="6" w:space="0" w:color="auto"/>
              <w:bottom w:val="nil" w:sz="6" w:space="0" w:color="auto"/>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983" w:type="dxa"/>
            <w:tcBorders>
              <w:top w:val="nil" w:sz="6" w:space="0" w:color="auto"/>
              <w:left w:val="single" w:sz="6" w:space="0" w:color="000000"/>
              <w:bottom w:val="nil" w:sz="6" w:space="0" w:color="auto"/>
              <w:right w:val="single" w:sz="6" w:space="0" w:color="000000"/>
            </w:tcBorders>
          </w:tcPr>
          <w:p>
            <w:pPr/>
          </w:p>
        </w:tc>
        <w:tc>
          <w:tcPr>
            <w:tcW w:w="1855" w:type="dxa"/>
            <w:tcBorders>
              <w:top w:val="nil" w:sz="6" w:space="0" w:color="auto"/>
              <w:left w:val="single" w:sz="6" w:space="0" w:color="000000"/>
              <w:bottom w:val="nil" w:sz="6" w:space="0" w:color="auto"/>
              <w:right w:val="nil" w:sz="6" w:space="0" w:color="auto"/>
            </w:tcBorders>
          </w:tcPr>
          <w:p>
            <w:pPr/>
          </w:p>
        </w:tc>
      </w:tr>
      <w:tr>
        <w:trPr>
          <w:trHeight w:val="327" w:hRule="exact"/>
        </w:trPr>
        <w:tc>
          <w:tcPr>
            <w:tcW w:w="5684" w:type="dxa"/>
            <w:tcBorders>
              <w:top w:val="nil" w:sz="6" w:space="0" w:color="auto"/>
              <w:left w:val="nil" w:sz="6" w:space="0" w:color="auto"/>
              <w:bottom w:val="nil" w:sz="6" w:space="0" w:color="auto"/>
              <w:right w:val="single" w:sz="6" w:space="0" w:color="000000"/>
            </w:tcBorders>
          </w:tcPr>
          <w:p>
            <w:pPr>
              <w:pStyle w:val="TableParagraph"/>
              <w:spacing w:line="240" w:lineRule="auto" w:before="57"/>
              <w:ind w:left="120"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983" w:type="dxa"/>
            <w:tcBorders>
              <w:top w:val="nil" w:sz="6" w:space="0" w:color="auto"/>
              <w:left w:val="single" w:sz="6" w:space="0" w:color="000000"/>
              <w:bottom w:val="nil" w:sz="6" w:space="0" w:color="auto"/>
              <w:right w:val="single" w:sz="6" w:space="0" w:color="000000"/>
            </w:tcBorders>
          </w:tcPr>
          <w:p>
            <w:pPr/>
          </w:p>
        </w:tc>
        <w:tc>
          <w:tcPr>
            <w:tcW w:w="1855" w:type="dxa"/>
            <w:tcBorders>
              <w:top w:val="nil" w:sz="6" w:space="0" w:color="auto"/>
              <w:left w:val="single" w:sz="6" w:space="0" w:color="000000"/>
              <w:bottom w:val="nil" w:sz="6" w:space="0" w:color="auto"/>
              <w:right w:val="nil" w:sz="6" w:space="0" w:color="auto"/>
            </w:tcBorders>
          </w:tcPr>
          <w:p>
            <w:pPr/>
          </w:p>
        </w:tc>
      </w:tr>
      <w:tr>
        <w:trPr>
          <w:trHeight w:val="105" w:hRule="exact"/>
        </w:trPr>
        <w:tc>
          <w:tcPr>
            <w:tcW w:w="5684"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single" w:sz="6" w:space="0" w:color="000000"/>
            </w:tcBorders>
          </w:tcPr>
          <w:p>
            <w:pPr/>
          </w:p>
        </w:tc>
        <w:tc>
          <w:tcPr>
            <w:tcW w:w="1855" w:type="dxa"/>
            <w:tcBorders>
              <w:top w:val="nil" w:sz="6" w:space="0" w:color="auto"/>
              <w:left w:val="single" w:sz="6" w:space="0" w:color="000000"/>
              <w:bottom w:val="nil" w:sz="6" w:space="0" w:color="auto"/>
              <w:right w:val="nil" w:sz="6" w:space="0" w:color="auto"/>
            </w:tcBorders>
          </w:tcPr>
          <w:p>
            <w:pPr/>
          </w:p>
        </w:tc>
      </w:tr>
      <w:tr>
        <w:trPr>
          <w:trHeight w:val="301" w:hRule="exact"/>
        </w:trPr>
        <w:tc>
          <w:tcPr>
            <w:tcW w:w="5684" w:type="dxa"/>
            <w:tcBorders>
              <w:top w:val="nil" w:sz="6" w:space="0" w:color="auto"/>
              <w:left w:val="nil" w:sz="6" w:space="0" w:color="auto"/>
              <w:bottom w:val="nil" w:sz="6" w:space="0" w:color="auto"/>
              <w:right w:val="single" w:sz="6" w:space="0" w:color="000000"/>
            </w:tcBorders>
          </w:tcPr>
          <w:p>
            <w:pPr>
              <w:pStyle w:val="TableParagraph"/>
              <w:spacing w:line="240" w:lineRule="auto" w:before="30"/>
              <w:ind w:left="120"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1983" w:type="dxa"/>
            <w:tcBorders>
              <w:top w:val="nil" w:sz="6" w:space="0" w:color="auto"/>
              <w:left w:val="single" w:sz="6" w:space="0" w:color="000000"/>
              <w:bottom w:val="nil" w:sz="6" w:space="0" w:color="auto"/>
              <w:right w:val="single" w:sz="6" w:space="0" w:color="000000"/>
            </w:tcBorders>
          </w:tcPr>
          <w:p>
            <w:pPr/>
          </w:p>
        </w:tc>
        <w:tc>
          <w:tcPr>
            <w:tcW w:w="1855" w:type="dxa"/>
            <w:tcBorders>
              <w:top w:val="nil" w:sz="6" w:space="0" w:color="auto"/>
              <w:left w:val="single" w:sz="6" w:space="0" w:color="000000"/>
              <w:bottom w:val="nil" w:sz="6" w:space="0" w:color="auto"/>
              <w:right w:val="nil" w:sz="6" w:space="0" w:color="auto"/>
            </w:tcBorders>
          </w:tcPr>
          <w:p>
            <w:pPr/>
          </w:p>
        </w:tc>
      </w:tr>
      <w:tr>
        <w:trPr>
          <w:trHeight w:val="105" w:hRule="exact"/>
        </w:trPr>
        <w:tc>
          <w:tcPr>
            <w:tcW w:w="5684"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single" w:sz="6" w:space="0" w:color="000000"/>
            </w:tcBorders>
          </w:tcPr>
          <w:p>
            <w:pPr/>
          </w:p>
        </w:tc>
        <w:tc>
          <w:tcPr>
            <w:tcW w:w="1855" w:type="dxa"/>
            <w:tcBorders>
              <w:top w:val="nil" w:sz="6" w:space="0" w:color="auto"/>
              <w:left w:val="single" w:sz="6" w:space="0" w:color="000000"/>
              <w:bottom w:val="nil" w:sz="6" w:space="0" w:color="auto"/>
              <w:right w:val="nil" w:sz="6" w:space="0" w:color="auto"/>
            </w:tcBorders>
          </w:tcPr>
          <w:p>
            <w:pPr/>
          </w:p>
        </w:tc>
      </w:tr>
      <w:tr>
        <w:trPr>
          <w:trHeight w:val="300" w:hRule="exact"/>
        </w:trPr>
        <w:tc>
          <w:tcPr>
            <w:tcW w:w="5684" w:type="dxa"/>
            <w:tcBorders>
              <w:top w:val="nil" w:sz="6" w:space="0" w:color="auto"/>
              <w:left w:val="nil" w:sz="6" w:space="0" w:color="auto"/>
              <w:bottom w:val="nil" w:sz="6" w:space="0" w:color="auto"/>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983" w:type="dxa"/>
            <w:tcBorders>
              <w:top w:val="nil" w:sz="6" w:space="0" w:color="auto"/>
              <w:left w:val="single" w:sz="6" w:space="0" w:color="000000"/>
              <w:bottom w:val="nil" w:sz="6" w:space="0" w:color="auto"/>
              <w:right w:val="single" w:sz="6" w:space="0" w:color="000000"/>
            </w:tcBorders>
          </w:tcPr>
          <w:p>
            <w:pPr/>
          </w:p>
        </w:tc>
        <w:tc>
          <w:tcPr>
            <w:tcW w:w="1855" w:type="dxa"/>
            <w:tcBorders>
              <w:top w:val="nil" w:sz="6" w:space="0" w:color="auto"/>
              <w:left w:val="single" w:sz="6" w:space="0" w:color="000000"/>
              <w:bottom w:val="nil" w:sz="6" w:space="0" w:color="auto"/>
              <w:right w:val="nil" w:sz="6" w:space="0" w:color="auto"/>
            </w:tcBorders>
          </w:tcPr>
          <w:p>
            <w:pPr/>
          </w:p>
        </w:tc>
      </w:tr>
      <w:tr>
        <w:trPr>
          <w:trHeight w:val="105" w:hRule="exact"/>
        </w:trPr>
        <w:tc>
          <w:tcPr>
            <w:tcW w:w="5684"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single" w:sz="6" w:space="0" w:color="000000"/>
            </w:tcBorders>
          </w:tcPr>
          <w:p>
            <w:pPr/>
          </w:p>
        </w:tc>
        <w:tc>
          <w:tcPr>
            <w:tcW w:w="1855" w:type="dxa"/>
            <w:tcBorders>
              <w:top w:val="nil" w:sz="6" w:space="0" w:color="auto"/>
              <w:left w:val="single" w:sz="6" w:space="0" w:color="000000"/>
              <w:bottom w:val="nil" w:sz="6" w:space="0" w:color="auto"/>
              <w:right w:val="nil" w:sz="6" w:space="0" w:color="auto"/>
            </w:tcBorders>
          </w:tcPr>
          <w:p>
            <w:pPr/>
          </w:p>
        </w:tc>
      </w:tr>
      <w:tr>
        <w:trPr>
          <w:trHeight w:val="691" w:hRule="exact"/>
        </w:trPr>
        <w:tc>
          <w:tcPr>
            <w:tcW w:w="5684" w:type="dxa"/>
            <w:tcBorders>
              <w:top w:val="nil" w:sz="6" w:space="0" w:color="auto"/>
              <w:left w:val="nil" w:sz="6" w:space="0" w:color="auto"/>
              <w:bottom w:val="nil" w:sz="6" w:space="0" w:color="auto"/>
              <w:right w:val="single" w:sz="6" w:space="0" w:color="000000"/>
            </w:tcBorders>
          </w:tcPr>
          <w:p>
            <w:pPr>
              <w:pStyle w:val="TableParagraph"/>
              <w:spacing w:line="230" w:lineRule="auto" w:before="8"/>
              <w:ind w:left="120" w:right="154"/>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除同公司正常经营业务相关的有效套期保值业务外，持有交易性金融 资产、交易性金融负债产生的公允价值变动损益，以及处置交易性金 融资产、交易性金融负债和可供出售金融资产取得的投资收益</w:t>
            </w:r>
          </w:p>
        </w:tc>
        <w:tc>
          <w:tcPr>
            <w:tcW w:w="1983"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z w:val="18"/>
              </w:rPr>
              <w:t>7,847,624.29</w:t>
            </w:r>
          </w:p>
        </w:tc>
        <w:tc>
          <w:tcPr>
            <w:tcW w:w="1855" w:type="dxa"/>
            <w:tcBorders>
              <w:top w:val="nil" w:sz="6" w:space="0" w:color="auto"/>
              <w:left w:val="single" w:sz="6"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19"/>
              <w:jc w:val="right"/>
              <w:rPr>
                <w:rFonts w:ascii="Times New Roman" w:hAnsi="Times New Roman" w:cs="Times New Roman" w:eastAsia="Times New Roman" w:hint="default"/>
                <w:sz w:val="18"/>
                <w:szCs w:val="18"/>
              </w:rPr>
            </w:pPr>
            <w:r>
              <w:rPr>
                <w:rFonts w:ascii="Times New Roman"/>
                <w:sz w:val="18"/>
              </w:rPr>
              <w:t>21,280,123.66</w:t>
            </w:r>
          </w:p>
        </w:tc>
      </w:tr>
      <w:tr>
        <w:trPr>
          <w:trHeight w:val="105" w:hRule="exact"/>
        </w:trPr>
        <w:tc>
          <w:tcPr>
            <w:tcW w:w="5684"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single" w:sz="6" w:space="0" w:color="000000"/>
            </w:tcBorders>
          </w:tcPr>
          <w:p>
            <w:pPr/>
          </w:p>
        </w:tc>
        <w:tc>
          <w:tcPr>
            <w:tcW w:w="1855" w:type="dxa"/>
            <w:tcBorders>
              <w:top w:val="nil" w:sz="6" w:space="0" w:color="auto"/>
              <w:left w:val="single" w:sz="6" w:space="0" w:color="000000"/>
              <w:bottom w:val="nil" w:sz="6" w:space="0" w:color="auto"/>
              <w:right w:val="nil" w:sz="6" w:space="0" w:color="auto"/>
            </w:tcBorders>
          </w:tcPr>
          <w:p>
            <w:pPr/>
          </w:p>
        </w:tc>
      </w:tr>
      <w:tr>
        <w:trPr>
          <w:trHeight w:val="363" w:hRule="exact"/>
        </w:trPr>
        <w:tc>
          <w:tcPr>
            <w:tcW w:w="5684" w:type="dxa"/>
            <w:tcBorders>
              <w:top w:val="nil" w:sz="6" w:space="0" w:color="auto"/>
              <w:left w:val="nil" w:sz="6" w:space="0" w:color="auto"/>
              <w:bottom w:val="nil" w:sz="6" w:space="0" w:color="auto"/>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983" w:type="dxa"/>
            <w:tcBorders>
              <w:top w:val="nil" w:sz="6" w:space="0" w:color="auto"/>
              <w:left w:val="single" w:sz="6" w:space="0" w:color="000000"/>
              <w:bottom w:val="nil" w:sz="6" w:space="0" w:color="auto"/>
              <w:right w:val="single" w:sz="6" w:space="0" w:color="000000"/>
            </w:tcBorders>
          </w:tcPr>
          <w:p>
            <w:pPr/>
          </w:p>
        </w:tc>
        <w:tc>
          <w:tcPr>
            <w:tcW w:w="1855" w:type="dxa"/>
            <w:tcBorders>
              <w:top w:val="nil" w:sz="6" w:space="0" w:color="auto"/>
              <w:left w:val="single" w:sz="6" w:space="0" w:color="000000"/>
              <w:bottom w:val="nil" w:sz="6" w:space="0" w:color="auto"/>
              <w:right w:val="nil" w:sz="6" w:space="0" w:color="auto"/>
            </w:tcBorders>
          </w:tcPr>
          <w:p>
            <w:pPr/>
          </w:p>
        </w:tc>
      </w:tr>
      <w:tr>
        <w:trPr>
          <w:trHeight w:val="327" w:hRule="exact"/>
        </w:trPr>
        <w:tc>
          <w:tcPr>
            <w:tcW w:w="5684" w:type="dxa"/>
            <w:tcBorders>
              <w:top w:val="nil" w:sz="6" w:space="0" w:color="auto"/>
              <w:left w:val="nil" w:sz="6" w:space="0" w:color="auto"/>
              <w:bottom w:val="nil" w:sz="6" w:space="0" w:color="auto"/>
              <w:right w:val="single" w:sz="6" w:space="0" w:color="000000"/>
            </w:tcBorders>
          </w:tcPr>
          <w:p>
            <w:pPr>
              <w:pStyle w:val="TableParagraph"/>
              <w:spacing w:line="240" w:lineRule="auto" w:before="57"/>
              <w:ind w:left="120"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983" w:type="dxa"/>
            <w:tcBorders>
              <w:top w:val="nil" w:sz="6" w:space="0" w:color="auto"/>
              <w:left w:val="single" w:sz="6" w:space="0" w:color="000000"/>
              <w:bottom w:val="nil" w:sz="6" w:space="0" w:color="auto"/>
              <w:right w:val="single" w:sz="6" w:space="0" w:color="000000"/>
            </w:tcBorders>
          </w:tcPr>
          <w:p>
            <w:pPr/>
          </w:p>
        </w:tc>
        <w:tc>
          <w:tcPr>
            <w:tcW w:w="1855" w:type="dxa"/>
            <w:tcBorders>
              <w:top w:val="nil" w:sz="6" w:space="0" w:color="auto"/>
              <w:left w:val="single" w:sz="6" w:space="0" w:color="000000"/>
              <w:bottom w:val="nil" w:sz="6" w:space="0" w:color="auto"/>
              <w:right w:val="nil" w:sz="6" w:space="0" w:color="auto"/>
            </w:tcBorders>
          </w:tcPr>
          <w:p>
            <w:pPr/>
          </w:p>
        </w:tc>
      </w:tr>
      <w:tr>
        <w:trPr>
          <w:trHeight w:val="105" w:hRule="exact"/>
        </w:trPr>
        <w:tc>
          <w:tcPr>
            <w:tcW w:w="5684"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single" w:sz="6" w:space="0" w:color="000000"/>
            </w:tcBorders>
          </w:tcPr>
          <w:p>
            <w:pPr/>
          </w:p>
        </w:tc>
        <w:tc>
          <w:tcPr>
            <w:tcW w:w="1855" w:type="dxa"/>
            <w:tcBorders>
              <w:top w:val="nil" w:sz="6" w:space="0" w:color="auto"/>
              <w:left w:val="single" w:sz="6" w:space="0" w:color="000000"/>
              <w:bottom w:val="nil" w:sz="6" w:space="0" w:color="auto"/>
              <w:right w:val="nil" w:sz="6" w:space="0" w:color="auto"/>
            </w:tcBorders>
          </w:tcPr>
          <w:p>
            <w:pPr/>
          </w:p>
        </w:tc>
      </w:tr>
      <w:tr>
        <w:trPr>
          <w:trHeight w:val="556" w:hRule="exact"/>
        </w:trPr>
        <w:tc>
          <w:tcPr>
            <w:tcW w:w="5684" w:type="dxa"/>
            <w:tcBorders>
              <w:top w:val="nil" w:sz="6" w:space="0" w:color="auto"/>
              <w:left w:val="nil" w:sz="6" w:space="0" w:color="auto"/>
              <w:bottom w:val="nil" w:sz="6" w:space="0" w:color="auto"/>
              <w:right w:val="single" w:sz="6" w:space="0" w:color="000000"/>
            </w:tcBorders>
          </w:tcPr>
          <w:p>
            <w:pPr>
              <w:pStyle w:val="TableParagraph"/>
              <w:spacing w:line="226" w:lineRule="exact" w:before="29"/>
              <w:ind w:left="120" w:right="154"/>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采用公允价值模式进行后续计量的投资性房地产公允价值变动产生的 损益</w:t>
            </w:r>
          </w:p>
        </w:tc>
        <w:tc>
          <w:tcPr>
            <w:tcW w:w="1983" w:type="dxa"/>
            <w:tcBorders>
              <w:top w:val="nil" w:sz="6" w:space="0" w:color="auto"/>
              <w:left w:val="single" w:sz="6" w:space="0" w:color="000000"/>
              <w:bottom w:val="nil" w:sz="6" w:space="0" w:color="auto"/>
              <w:right w:val="single" w:sz="6" w:space="0" w:color="000000"/>
            </w:tcBorders>
          </w:tcPr>
          <w:p>
            <w:pPr/>
          </w:p>
        </w:tc>
        <w:tc>
          <w:tcPr>
            <w:tcW w:w="1855" w:type="dxa"/>
            <w:tcBorders>
              <w:top w:val="nil" w:sz="6" w:space="0" w:color="auto"/>
              <w:left w:val="single" w:sz="6" w:space="0" w:color="000000"/>
              <w:bottom w:val="nil" w:sz="6" w:space="0" w:color="auto"/>
              <w:right w:val="nil" w:sz="6" w:space="0" w:color="auto"/>
            </w:tcBorders>
          </w:tcPr>
          <w:p>
            <w:pPr/>
          </w:p>
        </w:tc>
      </w:tr>
      <w:tr>
        <w:trPr>
          <w:trHeight w:val="555" w:hRule="exact"/>
        </w:trPr>
        <w:tc>
          <w:tcPr>
            <w:tcW w:w="5684" w:type="dxa"/>
            <w:tcBorders>
              <w:top w:val="nil" w:sz="6" w:space="0" w:color="auto"/>
              <w:left w:val="nil" w:sz="6" w:space="0" w:color="auto"/>
              <w:bottom w:val="single" w:sz="12" w:space="0" w:color="000000"/>
              <w:right w:val="single" w:sz="6" w:space="0" w:color="000000"/>
            </w:tcBorders>
          </w:tcPr>
          <w:p>
            <w:pPr>
              <w:pStyle w:val="TableParagraph"/>
              <w:spacing w:line="226" w:lineRule="exact" w:before="29"/>
              <w:ind w:left="120" w:right="154"/>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根据税收、会计等法律、法规的要求对当期损益进行一次性调整对当 期损益的影响</w:t>
            </w:r>
          </w:p>
        </w:tc>
        <w:tc>
          <w:tcPr>
            <w:tcW w:w="1983" w:type="dxa"/>
            <w:tcBorders>
              <w:top w:val="nil" w:sz="6" w:space="0" w:color="auto"/>
              <w:left w:val="single" w:sz="6" w:space="0" w:color="000000"/>
              <w:bottom w:val="single" w:sz="12" w:space="0" w:color="000000"/>
              <w:right w:val="single" w:sz="6" w:space="0" w:color="000000"/>
            </w:tcBorders>
          </w:tcPr>
          <w:p>
            <w:pPr/>
          </w:p>
        </w:tc>
        <w:tc>
          <w:tcPr>
            <w:tcW w:w="1855" w:type="dxa"/>
            <w:tcBorders>
              <w:top w:val="nil" w:sz="6" w:space="0" w:color="auto"/>
              <w:left w:val="single" w:sz="6" w:space="0" w:color="000000"/>
              <w:bottom w:val="single" w:sz="12" w:space="0" w:color="000000"/>
              <w:right w:val="nil" w:sz="6" w:space="0" w:color="auto"/>
            </w:tcBorders>
          </w:tcPr>
          <w:p>
            <w:pPr/>
          </w:p>
        </w:tc>
      </w:tr>
    </w:tbl>
    <w:p>
      <w:pPr>
        <w:spacing w:after="0"/>
        <w:sectPr>
          <w:pgSz w:w="11910" w:h="16850"/>
          <w:pgMar w:header="866" w:footer="981" w:top="1040" w:bottom="1180" w:left="1000" w:right="0"/>
        </w:sectPr>
      </w:pPr>
    </w:p>
    <w:p>
      <w:pPr>
        <w:spacing w:line="240" w:lineRule="auto" w:before="6"/>
        <w:rPr>
          <w:rFonts w:ascii="宋体" w:hAnsi="宋体" w:cs="宋体" w:eastAsia="宋体" w:hint="default"/>
          <w:b/>
          <w:bCs/>
          <w:sz w:val="29"/>
          <w:szCs w:val="29"/>
        </w:rPr>
      </w:pPr>
      <w:r>
        <w:rPr/>
        <w:pict>
          <v:group style="position:absolute;margin-left:57.075001pt;margin-top:90.830002pt;width:475.35pt;height:.75pt;mso-position-horizontal-relative:page;mso-position-vertical-relative:page;z-index:-1209808" coordorigin="1142,1817" coordsize="9507,15">
            <v:shape style="position:absolute;left:1142;top:1817;width:5662;height:15" type="#_x0000_t75" stroked="false">
              <v:imagedata r:id="rId581" o:title=""/>
            </v:shape>
            <v:shape style="position:absolute;left:6796;top:1817;width:1990;height:15" type="#_x0000_t75" stroked="false">
              <v:imagedata r:id="rId585" o:title=""/>
            </v:shape>
            <v:shape style="position:absolute;left:8779;top:1817;width:1870;height:15" type="#_x0000_t75" stroked="false">
              <v:imagedata r:id="rId321" o:title=""/>
            </v:shape>
            <w10:wrap type="none"/>
          </v:group>
        </w:pict>
      </w:r>
      <w:r>
        <w:rPr/>
        <w:pict>
          <v:group style="position:absolute;margin-left:57.075001pt;margin-top:110.349998pt;width:475.35pt;height:.75pt;mso-position-horizontal-relative:page;mso-position-vertical-relative:page;z-index:-1209784" coordorigin="1142,2207" coordsize="9507,15">
            <v:shape style="position:absolute;left:1142;top:2207;width:5662;height:15" type="#_x0000_t75" stroked="false">
              <v:imagedata r:id="rId581" o:title=""/>
            </v:shape>
            <v:shape style="position:absolute;left:6796;top:2207;width:1990;height:15" type="#_x0000_t75" stroked="false">
              <v:imagedata r:id="rId585" o:title=""/>
            </v:shape>
            <v:shape style="position:absolute;left:8779;top:2207;width:1870;height:15" type="#_x0000_t75" stroked="false">
              <v:imagedata r:id="rId321" o:title=""/>
            </v:shape>
            <w10:wrap type="none"/>
          </v:group>
        </w:pict>
      </w:r>
    </w:p>
    <w:tbl>
      <w:tblPr>
        <w:tblW w:w="0" w:type="auto"/>
        <w:jc w:val="left"/>
        <w:tblInd w:w="126" w:type="dxa"/>
        <w:tblLayout w:type="fixed"/>
        <w:tblCellMar>
          <w:top w:w="0" w:type="dxa"/>
          <w:left w:w="0" w:type="dxa"/>
          <w:bottom w:w="0" w:type="dxa"/>
          <w:right w:w="0" w:type="dxa"/>
        </w:tblCellMar>
        <w:tblLook w:val="01E0"/>
      </w:tblPr>
      <w:tblGrid>
        <w:gridCol w:w="5684"/>
        <w:gridCol w:w="1983"/>
        <w:gridCol w:w="1855"/>
      </w:tblGrid>
      <w:tr>
        <w:trPr>
          <w:trHeight w:val="348" w:hRule="exact"/>
        </w:trPr>
        <w:tc>
          <w:tcPr>
            <w:tcW w:w="5684" w:type="dxa"/>
            <w:tcBorders>
              <w:top w:val="single" w:sz="12" w:space="0" w:color="000000"/>
              <w:left w:val="nil" w:sz="6" w:space="0" w:color="auto"/>
              <w:bottom w:val="nil" w:sz="6" w:space="0" w:color="auto"/>
              <w:right w:val="single" w:sz="6" w:space="0" w:color="000000"/>
            </w:tcBorders>
          </w:tcPr>
          <w:p>
            <w:pPr>
              <w:pStyle w:val="TableParagraph"/>
              <w:spacing w:line="235" w:lineRule="exact"/>
              <w:ind w:left="2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83" w:type="dxa"/>
            <w:tcBorders>
              <w:top w:val="single" w:sz="12" w:space="0" w:color="000000"/>
              <w:left w:val="single" w:sz="6" w:space="0" w:color="000000"/>
              <w:bottom w:val="nil" w:sz="6" w:space="0" w:color="auto"/>
              <w:right w:val="single" w:sz="6" w:space="0" w:color="000000"/>
            </w:tcBorders>
          </w:tcPr>
          <w:p>
            <w:pPr>
              <w:pStyle w:val="TableParagraph"/>
              <w:spacing w:line="235" w:lineRule="exact"/>
              <w:ind w:left="540"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855" w:type="dxa"/>
            <w:tcBorders>
              <w:top w:val="single" w:sz="12" w:space="0" w:color="000000"/>
              <w:left w:val="single" w:sz="6" w:space="0" w:color="000000"/>
              <w:bottom w:val="nil" w:sz="6" w:space="0" w:color="auto"/>
              <w:right w:val="nil" w:sz="6" w:space="0" w:color="auto"/>
            </w:tcBorders>
          </w:tcPr>
          <w:p>
            <w:pPr>
              <w:pStyle w:val="TableParagraph"/>
              <w:spacing w:line="235" w:lineRule="exact"/>
              <w:ind w:left="465"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90" w:hRule="exact"/>
        </w:trPr>
        <w:tc>
          <w:tcPr>
            <w:tcW w:w="5684" w:type="dxa"/>
            <w:tcBorders>
              <w:top w:val="nil" w:sz="6" w:space="0" w:color="auto"/>
              <w:left w:val="nil" w:sz="6" w:space="0" w:color="auto"/>
              <w:bottom w:val="nil" w:sz="6" w:space="0" w:color="auto"/>
              <w:right w:val="single" w:sz="6" w:space="0" w:color="000000"/>
            </w:tcBorders>
          </w:tcPr>
          <w:p>
            <w:pPr>
              <w:pStyle w:val="TableParagraph"/>
              <w:spacing w:line="240" w:lineRule="auto" w:before="42"/>
              <w:ind w:left="120"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983" w:type="dxa"/>
            <w:tcBorders>
              <w:top w:val="nil" w:sz="6" w:space="0" w:color="auto"/>
              <w:left w:val="single" w:sz="6" w:space="0" w:color="000000"/>
              <w:bottom w:val="nil" w:sz="6" w:space="0" w:color="auto"/>
              <w:right w:val="single" w:sz="6" w:space="0" w:color="000000"/>
            </w:tcBorders>
          </w:tcPr>
          <w:p>
            <w:pPr/>
          </w:p>
        </w:tc>
        <w:tc>
          <w:tcPr>
            <w:tcW w:w="1855" w:type="dxa"/>
            <w:tcBorders>
              <w:top w:val="nil" w:sz="6" w:space="0" w:color="auto"/>
              <w:left w:val="single" w:sz="6" w:space="0" w:color="000000"/>
              <w:bottom w:val="nil" w:sz="6" w:space="0" w:color="auto"/>
              <w:right w:val="nil" w:sz="6" w:space="0" w:color="auto"/>
            </w:tcBorders>
          </w:tcPr>
          <w:p>
            <w:pPr/>
          </w:p>
        </w:tc>
      </w:tr>
      <w:tr>
        <w:trPr>
          <w:trHeight w:val="327" w:hRule="exact"/>
        </w:trPr>
        <w:tc>
          <w:tcPr>
            <w:tcW w:w="5684" w:type="dxa"/>
            <w:tcBorders>
              <w:top w:val="nil" w:sz="6" w:space="0" w:color="auto"/>
              <w:left w:val="nil" w:sz="6" w:space="0" w:color="auto"/>
              <w:bottom w:val="nil" w:sz="6" w:space="0" w:color="auto"/>
              <w:right w:val="single" w:sz="6" w:space="0" w:color="000000"/>
            </w:tcBorders>
          </w:tcPr>
          <w:p>
            <w:pPr>
              <w:pStyle w:val="TableParagraph"/>
              <w:spacing w:line="240" w:lineRule="auto" w:before="57"/>
              <w:ind w:left="120"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983" w:type="dxa"/>
            <w:tcBorders>
              <w:top w:val="nil" w:sz="6" w:space="0" w:color="auto"/>
              <w:left w:val="single" w:sz="6" w:space="0" w:color="000000"/>
              <w:bottom w:val="nil" w:sz="6" w:space="0" w:color="auto"/>
              <w:right w:val="single" w:sz="6" w:space="0" w:color="000000"/>
            </w:tcBorders>
          </w:tcPr>
          <w:p>
            <w:pPr>
              <w:pStyle w:val="TableParagraph"/>
              <w:spacing w:line="240" w:lineRule="auto" w:before="129"/>
              <w:ind w:right="90"/>
              <w:jc w:val="right"/>
              <w:rPr>
                <w:rFonts w:ascii="Times New Roman" w:hAnsi="Times New Roman" w:cs="Times New Roman" w:eastAsia="Times New Roman" w:hint="default"/>
                <w:sz w:val="18"/>
                <w:szCs w:val="18"/>
              </w:rPr>
            </w:pPr>
            <w:r>
              <w:rPr>
                <w:rFonts w:ascii="Times New Roman"/>
                <w:w w:val="95"/>
                <w:sz w:val="18"/>
              </w:rPr>
              <w:t>-51,411,304.54</w:t>
            </w:r>
            <w:r>
              <w:rPr>
                <w:rFonts w:ascii="Times New Roman"/>
                <w:sz w:val="18"/>
              </w:rPr>
            </w:r>
          </w:p>
        </w:tc>
        <w:tc>
          <w:tcPr>
            <w:tcW w:w="1855" w:type="dxa"/>
            <w:tcBorders>
              <w:top w:val="nil" w:sz="6" w:space="0" w:color="auto"/>
              <w:left w:val="single" w:sz="6" w:space="0" w:color="000000"/>
              <w:bottom w:val="nil" w:sz="6" w:space="0" w:color="auto"/>
              <w:right w:val="nil" w:sz="6" w:space="0" w:color="auto"/>
            </w:tcBorders>
          </w:tcPr>
          <w:p>
            <w:pPr>
              <w:pStyle w:val="TableParagraph"/>
              <w:spacing w:line="240" w:lineRule="auto" w:before="129"/>
              <w:ind w:right="119"/>
              <w:jc w:val="right"/>
              <w:rPr>
                <w:rFonts w:ascii="Times New Roman" w:hAnsi="Times New Roman" w:cs="Times New Roman" w:eastAsia="Times New Roman" w:hint="default"/>
                <w:sz w:val="18"/>
                <w:szCs w:val="18"/>
              </w:rPr>
            </w:pPr>
            <w:r>
              <w:rPr>
                <w:rFonts w:ascii="Times New Roman"/>
                <w:sz w:val="18"/>
              </w:rPr>
              <w:t>121,961.69</w:t>
            </w:r>
          </w:p>
        </w:tc>
      </w:tr>
      <w:tr>
        <w:trPr>
          <w:trHeight w:val="405" w:hRule="exact"/>
        </w:trPr>
        <w:tc>
          <w:tcPr>
            <w:tcW w:w="5684" w:type="dxa"/>
            <w:tcBorders>
              <w:top w:val="nil" w:sz="6" w:space="0" w:color="auto"/>
              <w:left w:val="nil" w:sz="6" w:space="0" w:color="auto"/>
              <w:bottom w:val="nil" w:sz="6" w:space="0" w:color="auto"/>
              <w:right w:val="single" w:sz="6"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983" w:type="dxa"/>
            <w:tcBorders>
              <w:top w:val="nil" w:sz="6" w:space="0" w:color="auto"/>
              <w:left w:val="single" w:sz="6" w:space="0" w:color="000000"/>
              <w:bottom w:val="nil" w:sz="6" w:space="0" w:color="auto"/>
              <w:right w:val="single" w:sz="6" w:space="0" w:color="000000"/>
            </w:tcBorders>
          </w:tcPr>
          <w:p>
            <w:pPr/>
          </w:p>
        </w:tc>
        <w:tc>
          <w:tcPr>
            <w:tcW w:w="1855" w:type="dxa"/>
            <w:tcBorders>
              <w:top w:val="nil" w:sz="6" w:space="0" w:color="auto"/>
              <w:left w:val="single" w:sz="6" w:space="0" w:color="000000"/>
              <w:bottom w:val="nil" w:sz="6" w:space="0" w:color="auto"/>
              <w:right w:val="nil" w:sz="6" w:space="0" w:color="auto"/>
            </w:tcBorders>
          </w:tcPr>
          <w:p>
            <w:pPr/>
          </w:p>
        </w:tc>
      </w:tr>
      <w:tr>
        <w:trPr>
          <w:trHeight w:val="105" w:hRule="exact"/>
        </w:trPr>
        <w:tc>
          <w:tcPr>
            <w:tcW w:w="5684"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single" w:sz="6" w:space="0" w:color="000000"/>
            </w:tcBorders>
          </w:tcPr>
          <w:p>
            <w:pPr/>
          </w:p>
        </w:tc>
        <w:tc>
          <w:tcPr>
            <w:tcW w:w="1855" w:type="dxa"/>
            <w:tcBorders>
              <w:top w:val="nil" w:sz="6" w:space="0" w:color="auto"/>
              <w:left w:val="single" w:sz="6" w:space="0" w:color="000000"/>
              <w:bottom w:val="nil" w:sz="6" w:space="0" w:color="auto"/>
              <w:right w:val="nil" w:sz="6" w:space="0" w:color="auto"/>
            </w:tcBorders>
          </w:tcPr>
          <w:p>
            <w:pPr/>
          </w:p>
        </w:tc>
      </w:tr>
      <w:tr>
        <w:trPr>
          <w:trHeight w:val="306" w:hRule="exact"/>
        </w:trPr>
        <w:tc>
          <w:tcPr>
            <w:tcW w:w="5684" w:type="dxa"/>
            <w:tcBorders>
              <w:top w:val="nil" w:sz="6" w:space="0" w:color="auto"/>
              <w:left w:val="nil" w:sz="6" w:space="0" w:color="auto"/>
              <w:bottom w:val="nil" w:sz="6" w:space="0" w:color="auto"/>
              <w:right w:val="single" w:sz="6" w:space="0" w:color="000000"/>
            </w:tcBorders>
          </w:tcPr>
          <w:p>
            <w:pPr>
              <w:pStyle w:val="TableParagraph"/>
              <w:spacing w:line="240" w:lineRule="auto" w:before="15"/>
              <w:ind w:left="120"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983"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88"/>
              <w:jc w:val="right"/>
              <w:rPr>
                <w:rFonts w:ascii="Times New Roman" w:hAnsi="Times New Roman" w:cs="Times New Roman" w:eastAsia="Times New Roman" w:hint="default"/>
                <w:sz w:val="18"/>
                <w:szCs w:val="18"/>
              </w:rPr>
            </w:pPr>
            <w:r>
              <w:rPr>
                <w:rFonts w:ascii="Times New Roman"/>
                <w:sz w:val="18"/>
              </w:rPr>
              <w:t>2,974,473.80</w:t>
            </w:r>
          </w:p>
        </w:tc>
        <w:tc>
          <w:tcPr>
            <w:tcW w:w="1855"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19"/>
              <w:jc w:val="right"/>
              <w:rPr>
                <w:rFonts w:ascii="Times New Roman" w:hAnsi="Times New Roman" w:cs="Times New Roman" w:eastAsia="Times New Roman" w:hint="default"/>
                <w:sz w:val="18"/>
                <w:szCs w:val="18"/>
              </w:rPr>
            </w:pPr>
            <w:r>
              <w:rPr>
                <w:rFonts w:ascii="Times New Roman"/>
                <w:sz w:val="18"/>
              </w:rPr>
              <w:t>3,777,371.98</w:t>
            </w:r>
          </w:p>
        </w:tc>
      </w:tr>
      <w:tr>
        <w:trPr>
          <w:trHeight w:val="100" w:hRule="exact"/>
        </w:trPr>
        <w:tc>
          <w:tcPr>
            <w:tcW w:w="5684"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single" w:sz="6" w:space="0" w:color="000000"/>
            </w:tcBorders>
          </w:tcPr>
          <w:p>
            <w:pPr/>
          </w:p>
        </w:tc>
        <w:tc>
          <w:tcPr>
            <w:tcW w:w="1855" w:type="dxa"/>
            <w:tcBorders>
              <w:top w:val="nil" w:sz="6" w:space="0" w:color="auto"/>
              <w:left w:val="single" w:sz="6" w:space="0" w:color="000000"/>
              <w:bottom w:val="nil" w:sz="6" w:space="0" w:color="auto"/>
              <w:right w:val="nil" w:sz="6" w:space="0" w:color="auto"/>
            </w:tcBorders>
          </w:tcPr>
          <w:p>
            <w:pPr/>
          </w:p>
        </w:tc>
      </w:tr>
      <w:tr>
        <w:trPr>
          <w:trHeight w:val="405" w:hRule="exact"/>
        </w:trPr>
        <w:tc>
          <w:tcPr>
            <w:tcW w:w="5684" w:type="dxa"/>
            <w:tcBorders>
              <w:top w:val="nil" w:sz="6" w:space="0" w:color="auto"/>
              <w:left w:val="nil" w:sz="6" w:space="0" w:color="auto"/>
              <w:bottom w:val="nil" w:sz="6" w:space="0" w:color="auto"/>
              <w:right w:val="single" w:sz="6" w:space="0" w:color="000000"/>
            </w:tcBorders>
          </w:tcPr>
          <w:p>
            <w:pPr>
              <w:pStyle w:val="TableParagraph"/>
              <w:spacing w:line="240" w:lineRule="auto" w:before="14"/>
              <w:ind w:left="390"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983"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0"/>
              <w:jc w:val="right"/>
              <w:rPr>
                <w:rFonts w:ascii="Times New Roman" w:hAnsi="Times New Roman" w:cs="Times New Roman" w:eastAsia="Times New Roman" w:hint="default"/>
                <w:sz w:val="18"/>
                <w:szCs w:val="18"/>
              </w:rPr>
            </w:pPr>
            <w:r>
              <w:rPr>
                <w:rFonts w:ascii="Times New Roman"/>
                <w:sz w:val="18"/>
              </w:rPr>
              <w:t>456,111.60</w:t>
            </w:r>
          </w:p>
        </w:tc>
        <w:tc>
          <w:tcPr>
            <w:tcW w:w="1855" w:type="dxa"/>
            <w:tcBorders>
              <w:top w:val="nil" w:sz="6" w:space="0" w:color="auto"/>
              <w:left w:val="single" w:sz="6" w:space="0" w:color="000000"/>
              <w:bottom w:val="nil" w:sz="6" w:space="0" w:color="auto"/>
              <w:right w:val="nil" w:sz="6" w:space="0" w:color="auto"/>
            </w:tcBorders>
          </w:tcPr>
          <w:p>
            <w:pPr>
              <w:pStyle w:val="TableParagraph"/>
              <w:spacing w:line="240" w:lineRule="auto" w:before="102"/>
              <w:ind w:right="119"/>
              <w:jc w:val="right"/>
              <w:rPr>
                <w:rFonts w:ascii="Times New Roman" w:hAnsi="Times New Roman" w:cs="Times New Roman" w:eastAsia="Times New Roman" w:hint="default"/>
                <w:sz w:val="18"/>
                <w:szCs w:val="18"/>
              </w:rPr>
            </w:pPr>
            <w:r>
              <w:rPr>
                <w:rFonts w:ascii="Times New Roman"/>
                <w:sz w:val="18"/>
              </w:rPr>
              <w:t>1,494,826.04</w:t>
            </w:r>
          </w:p>
        </w:tc>
      </w:tr>
      <w:tr>
        <w:trPr>
          <w:trHeight w:val="390" w:hRule="exact"/>
        </w:trPr>
        <w:tc>
          <w:tcPr>
            <w:tcW w:w="5684" w:type="dxa"/>
            <w:tcBorders>
              <w:top w:val="nil" w:sz="6" w:space="0" w:color="auto"/>
              <w:left w:val="nil" w:sz="6" w:space="0" w:color="auto"/>
              <w:bottom w:val="single" w:sz="12" w:space="0" w:color="000000"/>
              <w:right w:val="single" w:sz="6" w:space="0" w:color="000000"/>
            </w:tcBorders>
          </w:tcPr>
          <w:p>
            <w:pPr>
              <w:pStyle w:val="TableParagraph"/>
              <w:spacing w:line="240" w:lineRule="auto" w:before="14"/>
              <w:ind w:left="2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83"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87"/>
              <w:ind w:right="89"/>
              <w:jc w:val="right"/>
              <w:rPr>
                <w:rFonts w:ascii="Times New Roman" w:hAnsi="Times New Roman" w:cs="Times New Roman" w:eastAsia="Times New Roman" w:hint="default"/>
                <w:sz w:val="18"/>
                <w:szCs w:val="18"/>
              </w:rPr>
            </w:pPr>
            <w:r>
              <w:rPr>
                <w:rFonts w:ascii="Times New Roman"/>
                <w:b/>
                <w:sz w:val="18"/>
              </w:rPr>
              <w:t>19,011,627.80</w:t>
            </w:r>
            <w:r>
              <w:rPr>
                <w:rFonts w:ascii="Times New Roman"/>
                <w:sz w:val="18"/>
              </w:rPr>
            </w:r>
          </w:p>
        </w:tc>
        <w:tc>
          <w:tcPr>
            <w:tcW w:w="1855" w:type="dxa"/>
            <w:tcBorders>
              <w:top w:val="nil" w:sz="6" w:space="0" w:color="auto"/>
              <w:left w:val="single" w:sz="6" w:space="0" w:color="000000"/>
              <w:bottom w:val="single" w:sz="12" w:space="0" w:color="000000"/>
              <w:right w:val="nil" w:sz="6" w:space="0" w:color="auto"/>
            </w:tcBorders>
          </w:tcPr>
          <w:p>
            <w:pPr>
              <w:pStyle w:val="TableParagraph"/>
              <w:spacing w:line="240" w:lineRule="auto" w:before="87"/>
              <w:ind w:right="119"/>
              <w:jc w:val="right"/>
              <w:rPr>
                <w:rFonts w:ascii="Times New Roman" w:hAnsi="Times New Roman" w:cs="Times New Roman" w:eastAsia="Times New Roman" w:hint="default"/>
                <w:sz w:val="18"/>
                <w:szCs w:val="18"/>
              </w:rPr>
            </w:pPr>
            <w:r>
              <w:rPr>
                <w:rFonts w:ascii="Times New Roman"/>
                <w:b/>
                <w:sz w:val="18"/>
              </w:rPr>
              <w:t>152,831,483.83</w:t>
            </w:r>
            <w:r>
              <w:rPr>
                <w:rFonts w:ascii="Times New Roman"/>
                <w:sz w:val="18"/>
              </w:rPr>
            </w:r>
          </w:p>
        </w:tc>
      </w:tr>
    </w:tbl>
    <w:p>
      <w:pPr>
        <w:spacing w:line="240" w:lineRule="auto" w:before="5"/>
        <w:rPr>
          <w:rFonts w:ascii="宋体" w:hAnsi="宋体" w:cs="宋体" w:eastAsia="宋体" w:hint="default"/>
          <w:b/>
          <w:bCs/>
          <w:sz w:val="8"/>
          <w:szCs w:val="8"/>
        </w:rPr>
      </w:pPr>
    </w:p>
    <w:p>
      <w:pPr>
        <w:pStyle w:val="BodyText"/>
        <w:spacing w:line="273" w:lineRule="auto" w:before="35"/>
        <w:ind w:right="1194" w:firstLine="420"/>
        <w:jc w:val="left"/>
      </w:pPr>
      <w:r>
        <w:rPr/>
        <w:pict>
          <v:group style="position:absolute;margin-left:57.075001pt;margin-top:-91.836342pt;width:475.35pt;height:5.3pt;mso-position-horizontal-relative:page;mso-position-vertical-relative:paragraph;z-index:-1209760" coordorigin="1142,-1837" coordsize="9507,106">
            <v:shape style="position:absolute;left:1142;top:-1837;width:5692;height:105" type="#_x0000_t75" stroked="false">
              <v:imagedata r:id="rId591" o:title=""/>
            </v:shape>
            <v:shape style="position:absolute;left:6796;top:-1746;width:1990;height:15" type="#_x0000_t75" stroked="false">
              <v:imagedata r:id="rId585" o:title=""/>
            </v:shape>
            <v:shape style="position:absolute;left:8779;top:-1746;width:1870;height:15" type="#_x0000_t75" stroked="false">
              <v:imagedata r:id="rId321" o:title=""/>
            </v:shape>
            <w10:wrap type="none"/>
          </v:group>
        </w:pict>
      </w:r>
      <w:r>
        <w:rPr/>
        <w:pict>
          <v:group style="position:absolute;margin-left:57.075001pt;margin-top:-71.566338pt;width:475.35pt;height:5.25pt;mso-position-horizontal-relative:page;mso-position-vertical-relative:paragraph;z-index:-1209736" coordorigin="1142,-1431" coordsize="9507,105">
            <v:shape style="position:absolute;left:1142;top:-1431;width:5692;height:105" type="#_x0000_t75" stroked="false">
              <v:imagedata r:id="rId582" o:title=""/>
            </v:shape>
            <v:shape style="position:absolute;left:6796;top:-1341;width:1990;height:15" type="#_x0000_t75" stroked="false">
              <v:imagedata r:id="rId585" o:title=""/>
            </v:shape>
            <v:shape style="position:absolute;left:8779;top:-1341;width:1870;height:15" type="#_x0000_t75" stroked="false">
              <v:imagedata r:id="rId321" o:title=""/>
            </v:shape>
            <w10:wrap type="none"/>
          </v:group>
        </w:pict>
      </w:r>
      <w:r>
        <w:rPr/>
        <w:pict>
          <v:group style="position:absolute;margin-left:57.075001pt;margin-top:-51.286339pt;width:475.35pt;height:5.25pt;mso-position-horizontal-relative:page;mso-position-vertical-relative:paragraph;z-index:-1209712" coordorigin="1142,-1026" coordsize="9507,105">
            <v:shape style="position:absolute;left:1142;top:-1026;width:5692;height:105" type="#_x0000_t75" stroked="false">
              <v:imagedata r:id="rId582" o:title=""/>
            </v:shape>
            <v:shape style="position:absolute;left:6796;top:-936;width:1990;height:15" type="#_x0000_t75" stroked="false">
              <v:imagedata r:id="rId585" o:title=""/>
            </v:shape>
            <v:shape style="position:absolute;left:8779;top:-936;width:1870;height:15" type="#_x0000_t75" stroked="false">
              <v:imagedata r:id="rId321" o:title=""/>
            </v:shape>
            <w10:wrap type="none"/>
          </v:group>
        </w:pict>
      </w:r>
      <w:r>
        <w:rPr/>
        <w:pict>
          <v:group style="position:absolute;margin-left:57.075001pt;margin-top:-31.01634pt;width:475.35pt;height:5.25pt;mso-position-horizontal-relative:page;mso-position-vertical-relative:paragraph;z-index:-1209688" coordorigin="1142,-620" coordsize="9507,105">
            <v:shape style="position:absolute;left:1142;top:-620;width:5692;height:105" type="#_x0000_t75" stroked="false">
              <v:imagedata r:id="rId582" o:title=""/>
            </v:shape>
            <v:shape style="position:absolute;left:6796;top:-530;width:1990;height:15" type="#_x0000_t75" stroked="false">
              <v:imagedata r:id="rId585" o:title=""/>
            </v:shape>
            <v:shape style="position:absolute;left:8779;top:-530;width:1870;height:15" type="#_x0000_t75" stroked="false">
              <v:imagedata r:id="rId321" o:title=""/>
            </v:shape>
            <w10:wrap type="none"/>
          </v:group>
        </w:pict>
      </w:r>
      <w:r>
        <w:rPr/>
        <w:t>本公司对非经常性损益项目的确认依照《公开发行证券的公司信息披露解释性公告第</w:t>
      </w:r>
      <w:r>
        <w:rPr>
          <w:rFonts w:ascii="Times New Roman" w:hAnsi="Times New Roman" w:cs="Times New Roman" w:eastAsia="Times New Roman" w:hint="default"/>
        </w:rPr>
        <w:t>1</w:t>
      </w:r>
      <w:r>
        <w:rPr/>
        <w:t>号</w:t>
      </w:r>
      <w:r>
        <w:rPr>
          <w:rFonts w:ascii="Times New Roman" w:hAnsi="Times New Roman" w:cs="Times New Roman" w:eastAsia="Times New Roman" w:hint="default"/>
        </w:rPr>
        <w:t>——</w:t>
      </w:r>
      <w:r>
        <w:rPr/>
        <w:t>非经常 </w:t>
      </w:r>
      <w:r>
        <w:rPr>
          <w:spacing w:val="-4"/>
        </w:rPr>
        <w:t>性损益》（证监会公告</w:t>
      </w:r>
      <w:r>
        <w:rPr>
          <w:rFonts w:ascii="Times New Roman" w:hAnsi="Times New Roman" w:cs="Times New Roman" w:eastAsia="Times New Roman" w:hint="default"/>
          <w:spacing w:val="-4"/>
        </w:rPr>
        <w:t>[2008]43</w:t>
      </w:r>
      <w:r>
        <w:rPr>
          <w:spacing w:val="-4"/>
        </w:rPr>
        <w:t>号）的规定执行。</w:t>
      </w:r>
    </w:p>
    <w:p>
      <w:pPr>
        <w:spacing w:line="240" w:lineRule="auto" w:before="8"/>
        <w:rPr>
          <w:rFonts w:ascii="宋体" w:hAnsi="宋体" w:cs="宋体" w:eastAsia="宋体" w:hint="default"/>
          <w:sz w:val="16"/>
          <w:szCs w:val="16"/>
        </w:rPr>
      </w:pPr>
    </w:p>
    <w:p>
      <w:pPr>
        <w:pStyle w:val="Heading4"/>
        <w:spacing w:line="240" w:lineRule="auto" w:before="0"/>
        <w:ind w:right="1095"/>
        <w:jc w:val="left"/>
        <w:rPr>
          <w:b w:val="0"/>
          <w:bCs w:val="0"/>
        </w:rPr>
      </w:pPr>
      <w:r>
        <w:rPr/>
        <w:pict>
          <v:group style="position:absolute;margin-left:312.399994pt;margin-top:40.043671pt;width:220.05pt;height:.75pt;mso-position-horizontal-relative:page;mso-position-vertical-relative:paragraph;z-index:-1209664" coordorigin="6248,801" coordsize="4401,15">
            <v:shape style="position:absolute;left:6248;top:801;width:2117;height:15" type="#_x0000_t75" stroked="false">
              <v:imagedata r:id="rId477" o:title=""/>
            </v:shape>
            <v:shape style="position:absolute;left:8358;top:801;width:2290;height:15" type="#_x0000_t75" stroked="false">
              <v:imagedata r:id="rId406" o:title=""/>
            </v:shape>
            <w10:wrap type="none"/>
          </v:group>
        </w:pict>
      </w:r>
      <w:r>
        <w:rPr/>
        <w:pict>
          <v:group style="position:absolute;margin-left:57.075001pt;margin-top:73.063675pt;width:475.35pt;height:5.25pt;mso-position-horizontal-relative:page;mso-position-vertical-relative:paragraph;z-index:-1209640" coordorigin="1142,1461" coordsize="9507,105">
            <v:shape style="position:absolute;left:1142;top:1461;width:3004;height:105" type="#_x0000_t75" stroked="false">
              <v:imagedata r:id="rId468" o:title=""/>
            </v:shape>
            <v:shape style="position:absolute;left:4108;top:1551;width:2126;height:15" type="#_x0000_t75" stroked="false">
              <v:imagedata r:id="rId377" o:title=""/>
            </v:shape>
            <v:shape style="position:absolute;left:6225;top:1551;width:2140;height:15" type="#_x0000_t75" stroked="false">
              <v:imagedata r:id="rId470" o:title=""/>
            </v:shape>
            <v:shape style="position:absolute;left:8358;top:1551;width:2290;height:15" type="#_x0000_t75" stroked="false">
              <v:imagedata r:id="rId406" o:title=""/>
            </v:shape>
            <w10:wrap type="none"/>
          </v:group>
        </w:pict>
      </w:r>
      <w:bookmarkStart w:name="（二） 净资产收益率及每股收益" w:id="330"/>
      <w:bookmarkEnd w:id="330"/>
      <w:r>
        <w:rPr>
          <w:b w:val="0"/>
          <w:bCs w:val="0"/>
        </w:rPr>
      </w:r>
      <w:r>
        <w:rPr/>
        <w:t>（二）净资产收益率及每股收益</w:t>
      </w:r>
      <w:r>
        <w:rPr>
          <w:b w:val="0"/>
          <w:bCs w:val="0"/>
        </w:rPr>
      </w:r>
    </w:p>
    <w:p>
      <w:pPr>
        <w:spacing w:line="240" w:lineRule="auto" w:before="7"/>
        <w:rPr>
          <w:rFonts w:ascii="宋体" w:hAnsi="宋体" w:cs="宋体" w:eastAsia="宋体" w:hint="default"/>
          <w:b/>
          <w:bCs/>
          <w:sz w:val="11"/>
          <w:szCs w:val="11"/>
        </w:rPr>
      </w:pPr>
    </w:p>
    <w:tbl>
      <w:tblPr>
        <w:tblW w:w="0" w:type="auto"/>
        <w:jc w:val="left"/>
        <w:tblInd w:w="126" w:type="dxa"/>
        <w:tblLayout w:type="fixed"/>
        <w:tblCellMar>
          <w:top w:w="0" w:type="dxa"/>
          <w:left w:w="0" w:type="dxa"/>
          <w:bottom w:w="0" w:type="dxa"/>
          <w:right w:w="0" w:type="dxa"/>
        </w:tblCellMar>
        <w:tblLook w:val="01E0"/>
      </w:tblPr>
      <w:tblGrid>
        <w:gridCol w:w="2996"/>
        <w:gridCol w:w="2118"/>
        <w:gridCol w:w="2132"/>
        <w:gridCol w:w="2275"/>
      </w:tblGrid>
      <w:tr>
        <w:trPr>
          <w:trHeight w:val="376" w:hRule="exact"/>
        </w:trPr>
        <w:tc>
          <w:tcPr>
            <w:tcW w:w="2996" w:type="dxa"/>
            <w:vMerge w:val="restart"/>
            <w:tcBorders>
              <w:top w:val="single" w:sz="12" w:space="0" w:color="000000"/>
              <w:left w:val="nil" w:sz="6" w:space="0" w:color="auto"/>
              <w:right w:val="single" w:sz="6"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b/>
                <w:bCs/>
                <w:sz w:val="18"/>
                <w:szCs w:val="18"/>
              </w:rPr>
              <w:t>报告期利润</w:t>
            </w:r>
            <w:r>
              <w:rPr>
                <w:rFonts w:ascii="宋体" w:hAnsi="宋体" w:cs="宋体" w:eastAsia="宋体" w:hint="default"/>
                <w:sz w:val="18"/>
                <w:szCs w:val="18"/>
              </w:rPr>
            </w:r>
          </w:p>
        </w:tc>
        <w:tc>
          <w:tcPr>
            <w:tcW w:w="2118" w:type="dxa"/>
            <w:vMerge w:val="restart"/>
            <w:tcBorders>
              <w:top w:val="single" w:sz="12"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b/>
                <w:bCs/>
                <w:sz w:val="18"/>
                <w:szCs w:val="18"/>
              </w:rPr>
              <w:t>加权平均净资产收益率</w:t>
            </w:r>
            <w:r>
              <w:rPr>
                <w:rFonts w:ascii="宋体" w:hAnsi="宋体" w:cs="宋体" w:eastAsia="宋体" w:hint="default"/>
                <w:sz w:val="18"/>
                <w:szCs w:val="18"/>
              </w:rPr>
            </w:r>
          </w:p>
        </w:tc>
        <w:tc>
          <w:tcPr>
            <w:tcW w:w="4408" w:type="dxa"/>
            <w:gridSpan w:val="2"/>
            <w:tcBorders>
              <w:top w:val="single" w:sz="12" w:space="0" w:color="000000"/>
              <w:left w:val="single" w:sz="6" w:space="0" w:color="000000"/>
              <w:bottom w:val="nil" w:sz="6" w:space="0" w:color="auto"/>
              <w:right w:val="nil" w:sz="6" w:space="0" w:color="auto"/>
            </w:tcBorders>
          </w:tcPr>
          <w:p>
            <w:pPr>
              <w:pStyle w:val="TableParagraph"/>
              <w:spacing w:line="235" w:lineRule="exact"/>
              <w:ind w:right="14"/>
              <w:jc w:val="center"/>
              <w:rPr>
                <w:rFonts w:ascii="宋体" w:hAnsi="宋体" w:cs="宋体" w:eastAsia="宋体" w:hint="default"/>
                <w:sz w:val="18"/>
                <w:szCs w:val="18"/>
              </w:rPr>
            </w:pPr>
            <w:r>
              <w:rPr>
                <w:rFonts w:ascii="宋体" w:hAnsi="宋体" w:cs="宋体" w:eastAsia="宋体" w:hint="default"/>
                <w:b/>
                <w:bCs/>
                <w:sz w:val="18"/>
                <w:szCs w:val="18"/>
              </w:rPr>
              <w:t>每股收益</w:t>
            </w:r>
            <w:r>
              <w:rPr>
                <w:rFonts w:ascii="宋体" w:hAnsi="宋体" w:cs="宋体" w:eastAsia="宋体" w:hint="default"/>
                <w:sz w:val="18"/>
                <w:szCs w:val="18"/>
              </w:rPr>
            </w:r>
          </w:p>
        </w:tc>
      </w:tr>
      <w:tr>
        <w:trPr>
          <w:trHeight w:val="353" w:hRule="exact"/>
        </w:trPr>
        <w:tc>
          <w:tcPr>
            <w:tcW w:w="2996" w:type="dxa"/>
            <w:vMerge/>
            <w:tcBorders>
              <w:left w:val="nil" w:sz="6" w:space="0" w:color="auto"/>
              <w:bottom w:val="single" w:sz="6" w:space="0" w:color="000000"/>
              <w:right w:val="single" w:sz="6" w:space="0" w:color="000000"/>
            </w:tcBorders>
          </w:tcPr>
          <w:p>
            <w:pPr/>
          </w:p>
        </w:tc>
        <w:tc>
          <w:tcPr>
            <w:tcW w:w="2118" w:type="dxa"/>
            <w:vMerge/>
            <w:tcBorders>
              <w:left w:val="single" w:sz="6" w:space="0" w:color="000000"/>
              <w:bottom w:val="nil" w:sz="6" w:space="0" w:color="auto"/>
              <w:right w:val="single" w:sz="6" w:space="0" w:color="000000"/>
            </w:tcBorders>
          </w:tcPr>
          <w:p>
            <w:pPr/>
          </w:p>
        </w:tc>
        <w:tc>
          <w:tcPr>
            <w:tcW w:w="2132" w:type="dxa"/>
            <w:tcBorders>
              <w:top w:val="nil" w:sz="6" w:space="0" w:color="auto"/>
              <w:left w:val="single" w:sz="6" w:space="0" w:color="000000"/>
              <w:bottom w:val="single" w:sz="6" w:space="0" w:color="000000"/>
              <w:right w:val="single" w:sz="6" w:space="0" w:color="000000"/>
            </w:tcBorders>
          </w:tcPr>
          <w:p>
            <w:pPr>
              <w:pStyle w:val="TableParagraph"/>
              <w:spacing w:line="220" w:lineRule="exact"/>
              <w:ind w:left="510" w:right="0"/>
              <w:jc w:val="left"/>
              <w:rPr>
                <w:rFonts w:ascii="宋体" w:hAnsi="宋体" w:cs="宋体" w:eastAsia="宋体" w:hint="default"/>
                <w:sz w:val="18"/>
                <w:szCs w:val="18"/>
              </w:rPr>
            </w:pPr>
            <w:r>
              <w:rPr>
                <w:rFonts w:ascii="宋体" w:hAnsi="宋体" w:cs="宋体" w:eastAsia="宋体" w:hint="default"/>
                <w:b/>
                <w:bCs/>
                <w:sz w:val="18"/>
                <w:szCs w:val="18"/>
              </w:rPr>
              <w:t>基本每股收益</w:t>
            </w:r>
            <w:r>
              <w:rPr>
                <w:rFonts w:ascii="宋体" w:hAnsi="宋体" w:cs="宋体" w:eastAsia="宋体" w:hint="default"/>
                <w:sz w:val="18"/>
                <w:szCs w:val="18"/>
              </w:rPr>
            </w:r>
          </w:p>
        </w:tc>
        <w:tc>
          <w:tcPr>
            <w:tcW w:w="2275" w:type="dxa"/>
            <w:tcBorders>
              <w:top w:val="nil" w:sz="6" w:space="0" w:color="auto"/>
              <w:left w:val="single" w:sz="6" w:space="0" w:color="000000"/>
              <w:bottom w:val="single" w:sz="6" w:space="0" w:color="000000"/>
              <w:right w:val="nil" w:sz="6" w:space="0" w:color="auto"/>
            </w:tcBorders>
          </w:tcPr>
          <w:p>
            <w:pPr>
              <w:pStyle w:val="TableParagraph"/>
              <w:spacing w:line="220" w:lineRule="exact"/>
              <w:ind w:left="585" w:right="0"/>
              <w:jc w:val="left"/>
              <w:rPr>
                <w:rFonts w:ascii="宋体" w:hAnsi="宋体" w:cs="宋体" w:eastAsia="宋体" w:hint="default"/>
                <w:sz w:val="18"/>
                <w:szCs w:val="18"/>
              </w:rPr>
            </w:pPr>
            <w:r>
              <w:rPr>
                <w:rFonts w:ascii="宋体" w:hAnsi="宋体" w:cs="宋体" w:eastAsia="宋体" w:hint="default"/>
                <w:b/>
                <w:bCs/>
                <w:sz w:val="18"/>
                <w:szCs w:val="18"/>
              </w:rPr>
              <w:t>稀释每股收益</w:t>
            </w:r>
            <w:r>
              <w:rPr>
                <w:rFonts w:ascii="宋体" w:hAnsi="宋体" w:cs="宋体" w:eastAsia="宋体" w:hint="default"/>
                <w:sz w:val="18"/>
                <w:szCs w:val="18"/>
              </w:rPr>
            </w:r>
          </w:p>
        </w:tc>
      </w:tr>
      <w:tr>
        <w:trPr>
          <w:trHeight w:val="293" w:hRule="exact"/>
        </w:trPr>
        <w:tc>
          <w:tcPr>
            <w:tcW w:w="2996" w:type="dxa"/>
            <w:tcBorders>
              <w:top w:val="single" w:sz="6" w:space="0" w:color="000000"/>
              <w:left w:val="nil" w:sz="6" w:space="0" w:color="auto"/>
              <w:bottom w:val="nil" w:sz="6" w:space="0" w:color="auto"/>
              <w:right w:val="single" w:sz="6" w:space="0" w:color="000000"/>
            </w:tcBorders>
          </w:tcPr>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sz w:val="18"/>
              </w:rPr>
              <w:t>10.15%</w:t>
            </w:r>
          </w:p>
        </w:tc>
        <w:tc>
          <w:tcPr>
            <w:tcW w:w="213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2"/>
              <w:ind w:right="103"/>
              <w:jc w:val="right"/>
              <w:rPr>
                <w:rFonts w:ascii="Times New Roman" w:hAnsi="Times New Roman" w:cs="Times New Roman" w:eastAsia="Times New Roman" w:hint="default"/>
                <w:sz w:val="18"/>
                <w:szCs w:val="18"/>
              </w:rPr>
            </w:pPr>
            <w:r>
              <w:rPr>
                <w:rFonts w:ascii="Times New Roman"/>
                <w:sz w:val="18"/>
              </w:rPr>
              <w:t>0.6687</w:t>
            </w:r>
          </w:p>
        </w:tc>
        <w:tc>
          <w:tcPr>
            <w:tcW w:w="2275" w:type="dxa"/>
            <w:tcBorders>
              <w:top w:val="single" w:sz="6" w:space="0" w:color="000000"/>
              <w:left w:val="single" w:sz="6" w:space="0" w:color="000000"/>
              <w:bottom w:val="nil" w:sz="6" w:space="0" w:color="auto"/>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8"/>
                <w:szCs w:val="18"/>
              </w:rPr>
            </w:pPr>
            <w:r>
              <w:rPr>
                <w:rFonts w:ascii="Times New Roman"/>
                <w:sz w:val="18"/>
              </w:rPr>
              <w:t>0.6687</w:t>
            </w:r>
          </w:p>
        </w:tc>
      </w:tr>
      <w:tr>
        <w:trPr>
          <w:trHeight w:val="661" w:hRule="exact"/>
        </w:trPr>
        <w:tc>
          <w:tcPr>
            <w:tcW w:w="2996" w:type="dxa"/>
            <w:tcBorders>
              <w:top w:val="nil" w:sz="6" w:space="0" w:color="auto"/>
              <w:left w:val="nil" w:sz="6" w:space="0" w:color="auto"/>
              <w:bottom w:val="single" w:sz="12" w:space="0" w:color="000000"/>
              <w:right w:val="single" w:sz="6" w:space="0" w:color="000000"/>
            </w:tcBorders>
          </w:tcPr>
          <w:p>
            <w:pPr>
              <w:pStyle w:val="TableParagraph"/>
              <w:spacing w:line="244" w:lineRule="auto" w:before="89"/>
              <w:ind w:left="120" w:right="16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 通股股东的净利润</w:t>
            </w:r>
          </w:p>
        </w:tc>
        <w:tc>
          <w:tcPr>
            <w:tcW w:w="2118"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9.67%</w:t>
            </w:r>
          </w:p>
        </w:tc>
        <w:tc>
          <w:tcPr>
            <w:tcW w:w="2132"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0.6373</w:t>
            </w:r>
          </w:p>
        </w:tc>
        <w:tc>
          <w:tcPr>
            <w:tcW w:w="2275" w:type="dxa"/>
            <w:tcBorders>
              <w:top w:val="nil" w:sz="6" w:space="0" w:color="auto"/>
              <w:left w:val="single" w:sz="6"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0.6373</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040" w:bottom="1180" w:left="1000" w:right="0"/>
        </w:sect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7"/>
          <w:szCs w:val="17"/>
        </w:rPr>
      </w:pPr>
    </w:p>
    <w:p>
      <w:pPr>
        <w:pStyle w:val="Heading1"/>
        <w:spacing w:line="240" w:lineRule="auto"/>
        <w:ind w:left="3280" w:right="1095"/>
        <w:jc w:val="left"/>
        <w:rPr>
          <w:b w:val="0"/>
          <w:bCs w:val="0"/>
        </w:rPr>
      </w:pPr>
      <w:bookmarkStart w:name="第十三节 备查文件目录" w:id="331"/>
      <w:bookmarkEnd w:id="331"/>
      <w:r>
        <w:rPr>
          <w:b w:val="0"/>
          <w:bCs w:val="0"/>
        </w:rPr>
      </w:r>
      <w:bookmarkStart w:name="_bookmark12" w:id="332"/>
      <w:bookmarkEnd w:id="332"/>
      <w:r>
        <w:rPr>
          <w:b w:val="0"/>
          <w:bCs w:val="0"/>
        </w:rPr>
      </w:r>
      <w:r>
        <w:rPr>
          <w:spacing w:val="6"/>
        </w:rPr>
        <w:t>第十三节</w:t>
      </w:r>
      <w:r>
        <w:rPr>
          <w:spacing w:val="58"/>
        </w:rPr>
        <w:t> </w:t>
      </w:r>
      <w:r>
        <w:rPr>
          <w:spacing w:val="4"/>
        </w:rPr>
        <w:t>备查文件目录</w:t>
      </w:r>
      <w:r>
        <w:rPr>
          <w:b w:val="0"/>
          <w:bCs w:val="0"/>
          <w:spacing w:val="4"/>
        </w:rPr>
      </w:r>
    </w:p>
    <w:p>
      <w:pPr>
        <w:spacing w:line="240" w:lineRule="auto" w:before="7"/>
        <w:rPr>
          <w:rFonts w:ascii="宋体" w:hAnsi="宋体" w:cs="宋体" w:eastAsia="宋体" w:hint="default"/>
          <w:b/>
          <w:bCs/>
          <w:sz w:val="39"/>
          <w:szCs w:val="39"/>
        </w:rPr>
      </w:pPr>
    </w:p>
    <w:p>
      <w:pPr>
        <w:spacing w:before="0"/>
        <w:ind w:left="141" w:right="1095" w:firstLine="420"/>
        <w:jc w:val="left"/>
        <w:rPr>
          <w:rFonts w:ascii="宋体" w:hAnsi="宋体" w:cs="宋体" w:eastAsia="宋体" w:hint="default"/>
          <w:sz w:val="24"/>
          <w:szCs w:val="24"/>
        </w:rPr>
      </w:pPr>
      <w:r>
        <w:rPr>
          <w:rFonts w:ascii="宋体" w:hAnsi="宋体" w:cs="宋体" w:eastAsia="宋体" w:hint="default"/>
          <w:spacing w:val="2"/>
          <w:sz w:val="24"/>
          <w:szCs w:val="24"/>
        </w:rPr>
        <w:t>（一）载有公司负责人、主管会计工作负责人、会计机构负责人（会计主管人员）签名</w:t>
      </w:r>
      <w:r>
        <w:rPr>
          <w:rFonts w:ascii="宋体" w:hAnsi="宋体" w:cs="宋体" w:eastAsia="宋体" w:hint="default"/>
          <w:sz w:val="24"/>
          <w:szCs w:val="24"/>
        </w:rPr>
        <w:t> 并盖章的财务报表。</w:t>
      </w:r>
    </w:p>
    <w:p>
      <w:pPr>
        <w:spacing w:before="121"/>
        <w:ind w:left="561" w:right="1095" w:firstLine="0"/>
        <w:jc w:val="left"/>
        <w:rPr>
          <w:rFonts w:ascii="宋体" w:hAnsi="宋体" w:cs="宋体" w:eastAsia="宋体" w:hint="default"/>
          <w:sz w:val="24"/>
          <w:szCs w:val="24"/>
        </w:rPr>
      </w:pPr>
      <w:r>
        <w:rPr>
          <w:rFonts w:ascii="宋体" w:hAnsi="宋体" w:cs="宋体" w:eastAsia="宋体" w:hint="default"/>
          <w:sz w:val="24"/>
          <w:szCs w:val="24"/>
        </w:rPr>
        <w:t>（二）载有会计师事务所盖章、注册会计师签名并盖章的审计报告原件。</w:t>
      </w:r>
    </w:p>
    <w:p>
      <w:pPr>
        <w:spacing w:before="106"/>
        <w:ind w:left="141" w:right="1095" w:firstLine="420"/>
        <w:jc w:val="left"/>
        <w:rPr>
          <w:rFonts w:ascii="宋体" w:hAnsi="宋体" w:cs="宋体" w:eastAsia="宋体" w:hint="default"/>
          <w:sz w:val="24"/>
          <w:szCs w:val="24"/>
        </w:rPr>
      </w:pPr>
      <w:r>
        <w:rPr>
          <w:rFonts w:ascii="宋体" w:hAnsi="宋体" w:cs="宋体" w:eastAsia="宋体" w:hint="default"/>
          <w:spacing w:val="2"/>
          <w:sz w:val="24"/>
          <w:szCs w:val="24"/>
        </w:rPr>
        <w:t>（三）报告期内在中国证监会指定网站上公开披露过的所有公司文件的正本及公告的原</w:t>
      </w:r>
      <w:r>
        <w:rPr>
          <w:rFonts w:ascii="宋体" w:hAnsi="宋体" w:cs="宋体" w:eastAsia="宋体" w:hint="default"/>
          <w:sz w:val="24"/>
          <w:szCs w:val="24"/>
        </w:rPr>
        <w:t> 稿。</w:t>
      </w:r>
    </w:p>
    <w:p>
      <w:pPr>
        <w:spacing w:before="121"/>
        <w:ind w:left="561" w:right="1095" w:firstLine="0"/>
        <w:jc w:val="left"/>
        <w:rPr>
          <w:rFonts w:ascii="宋体" w:hAnsi="宋体" w:cs="宋体" w:eastAsia="宋体" w:hint="default"/>
          <w:sz w:val="24"/>
          <w:szCs w:val="24"/>
        </w:rPr>
      </w:pPr>
      <w:r>
        <w:rPr>
          <w:rFonts w:ascii="宋体" w:hAnsi="宋体" w:cs="宋体" w:eastAsia="宋体" w:hint="default"/>
          <w:sz w:val="24"/>
          <w:szCs w:val="24"/>
        </w:rPr>
        <w:t>以上文件均完整备置于公司董事会办公室。</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722" w:lineRule="auto" w:before="161"/>
        <w:ind w:left="6269" w:right="2312" w:hanging="421"/>
        <w:jc w:val="left"/>
      </w:pPr>
      <w:r>
        <w:rPr/>
        <w:t>紫光国芯微电子股份有限公司 董事长：刁石京</w:t>
      </w:r>
    </w:p>
    <w:p>
      <w:pPr>
        <w:spacing w:line="240" w:lineRule="auto" w:before="13"/>
        <w:rPr>
          <w:rFonts w:ascii="宋体" w:hAnsi="宋体" w:cs="宋体" w:eastAsia="宋体" w:hint="default"/>
          <w:sz w:val="18"/>
          <w:szCs w:val="18"/>
        </w:rPr>
      </w:pPr>
    </w:p>
    <w:p>
      <w:pPr>
        <w:pStyle w:val="BodyText"/>
        <w:spacing w:line="240" w:lineRule="auto"/>
        <w:ind w:left="6449" w:right="1095"/>
        <w:jc w:val="left"/>
      </w:pPr>
      <w:r>
        <w:rPr>
          <w:rFonts w:ascii="Times New Roman" w:hAnsi="Times New Roman" w:cs="Times New Roman" w:eastAsia="Times New Roman" w:hint="default"/>
        </w:rPr>
        <w:t>2020</w:t>
      </w:r>
      <w:r>
        <w:rPr>
          <w:rFonts w:ascii="Times New Roman" w:hAnsi="Times New Roman" w:cs="Times New Roman" w:eastAsia="Times New Roman" w:hint="default"/>
          <w:spacing w:val="7"/>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日</w:t>
      </w:r>
    </w:p>
    <w:sectPr>
      <w:pgSz w:w="11910" w:h="16850"/>
      <w:pgMar w:header="866" w:footer="981" w:top="1040" w:bottom="1180" w:left="10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楷体">
    <w:altName w:val="楷体"/>
    <w:charset w:val="86"/>
    <w:family w:val="modern"/>
    <w:pitch w:val="fixed"/>
  </w:font>
  <w:font w:name="宋体">
    <w:altName w:val="宋体"/>
    <w:charset w:val="86"/>
    <w:family w:val="auto"/>
    <w:pitch w:val="variable"/>
  </w:font>
  <w:font w:name="黑体">
    <w:altName w:val="黑体"/>
    <w:charset w:val="86"/>
    <w:family w:val="modern"/>
    <w:pitch w:val="fixed"/>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234528" type="#_x0000_t75" stroked="false">
          <v:imagedata r:id="rId1" o:title=""/>
        </v:shape>
      </w:pict>
    </w:r>
    <w:r>
      <w:rPr/>
      <w:pict>
        <v:shape style="position:absolute;margin-left:534.419983pt;margin-top:795.707947pt;width:6.5pt;height:11pt;mso-position-horizontal-relative:page;mso-position-vertical-relative:page;z-index:-123450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234480" type="#_x0000_t75" stroked="false">
          <v:imagedata r:id="rId1" o:title=""/>
        </v:shape>
      </w:pict>
    </w:r>
    <w:r>
      <w:rPr/>
      <w:pict>
        <v:shape style="position:absolute;margin-left:528.919983pt;margin-top:782.207947pt;width:13pt;height:11pt;mso-position-horizontal-relative:page;mso-position-vertical-relative:page;z-index:-12344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447021pt;margin-top:570.603027pt;width:42.080281pt;height:18.952188pt;mso-position-horizontal-relative:page;mso-position-vertical-relative:page;z-index:-1234408" type="#_x0000_t75" stroked="false">
          <v:imagedata r:id="rId1" o:title=""/>
        </v:shape>
      </w:pict>
    </w:r>
    <w:r>
      <w:rPr/>
      <w:pict>
        <v:shape style="position:absolute;margin-left:759.919983pt;margin-top:535.432922pt;width:13pt;height:11pt;mso-position-horizontal-relative:page;mso-position-vertical-relative:page;z-index:-12343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74</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234312" type="#_x0000_t75" stroked="false">
          <v:imagedata r:id="rId1" o:title=""/>
        </v:shape>
      </w:pict>
    </w:r>
    <w:r>
      <w:rPr/>
      <w:pict>
        <v:shape style="position:absolute;margin-left:528.919983pt;margin-top:782.207947pt;width:13pt;height:11pt;mso-position-horizontal-relative:page;mso-position-vertical-relative:page;z-index:-12342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78</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234264" type="#_x0000_t75" stroked="false">
          <v:imagedata r:id="rId1" o:title=""/>
        </v:shape>
      </w:pict>
    </w:r>
    <w:r>
      <w:rPr/>
      <w:pict>
        <v:shape style="position:absolute;margin-left:525.400024pt;margin-top:782.207947pt;width:15.5pt;height:11pt;mso-position-horizontal-relative:page;mso-position-vertical-relative:page;z-index:-123424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234216" type="#_x0000_t75" stroked="false">
          <v:imagedata r:id="rId1" o:title=""/>
        </v:shape>
      </w:pict>
    </w:r>
    <w:r>
      <w:rPr/>
      <w:pict>
        <v:shape style="position:absolute;margin-left:524.400024pt;margin-top:782.207947pt;width:18.25pt;height:11pt;mso-position-horizontal-relative:page;mso-position-vertical-relative:page;z-index:-12341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6.170013pt;margin-top:35.565624pt;width:204.7pt;height:11.5pt;mso-position-horizontal-relative:page;mso-position-vertical-relative:page;z-index:-12345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紫光国芯微电子股份有限公司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7.25pt;margin-top:42.345627pt;width:204.65pt;height:11.5pt;mso-position-horizontal-relative:page;mso-position-vertical-relative:page;z-index:-12344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紫光国芯微电子股份有限公司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575001pt;margin-top:55.924999pt;width:485.85pt;height:.1pt;mso-position-horizontal-relative:page;mso-position-vertical-relative:page;z-index:-1234360" coordorigin="1112,1118" coordsize="9717,2">
          <v:shape style="position:absolute;left:1112;top:1118;width:9717;height:2" coordorigin="1112,1118" coordsize="9717,0" path="m1112,1118l10829,1118e" filled="false" stroked="true" strokeweight=".75pt" strokecolor="#000000">
            <v:path arrowok="t"/>
          </v:shape>
          <w10:wrap type="none"/>
        </v:group>
      </w:pict>
    </w:r>
    <w:r>
      <w:rPr/>
      <w:pict>
        <v:shape style="position:absolute;margin-left:336.170013pt;margin-top:42.315624pt;width:204.7pt;height:11.5pt;mso-position-horizontal-relative:page;mso-position-vertical-relative:page;z-index:-12343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紫光国芯微电子股份有限公司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9"/>
      <w:ind w:left="141"/>
    </w:pPr>
    <w:rPr>
      <w:rFonts w:ascii="宋体" w:hAnsi="宋体" w:eastAsia="宋体"/>
      <w:b/>
      <w:bCs/>
      <w:sz w:val="18"/>
      <w:szCs w:val="18"/>
    </w:rPr>
  </w:style>
  <w:style w:styleId="TOC2" w:type="paragraph">
    <w:name w:val="TOC 2"/>
    <w:basedOn w:val="Normal"/>
    <w:uiPriority w:val="1"/>
    <w:qFormat/>
    <w:pPr>
      <w:spacing w:before="39"/>
      <w:ind w:left="141"/>
    </w:pPr>
    <w:rPr>
      <w:rFonts w:ascii="宋体" w:hAnsi="宋体" w:eastAsia="宋体"/>
      <w:b/>
      <w:bCs/>
      <w:i/>
    </w:rPr>
  </w:style>
  <w:style w:styleId="BodyText" w:type="paragraph">
    <w:name w:val="Body Text"/>
    <w:basedOn w:val="Normal"/>
    <w:uiPriority w:val="1"/>
    <w:qFormat/>
    <w:pPr>
      <w:ind w:left="141"/>
    </w:pPr>
    <w:rPr>
      <w:rFonts w:ascii="宋体" w:hAnsi="宋体" w:eastAsia="宋体"/>
      <w:sz w:val="21"/>
      <w:szCs w:val="21"/>
    </w:rPr>
  </w:style>
  <w:style w:styleId="Heading1" w:type="paragraph">
    <w:name w:val="Heading 1"/>
    <w:basedOn w:val="Normal"/>
    <w:uiPriority w:val="1"/>
    <w:qFormat/>
    <w:pPr>
      <w:spacing w:before="9"/>
      <w:ind w:left="2602"/>
      <w:outlineLvl w:val="1"/>
    </w:pPr>
    <w:rPr>
      <w:rFonts w:ascii="宋体" w:hAnsi="宋体" w:eastAsia="宋体"/>
      <w:b/>
      <w:bCs/>
      <w:sz w:val="31"/>
      <w:szCs w:val="31"/>
    </w:rPr>
  </w:style>
  <w:style w:styleId="Heading2" w:type="paragraph">
    <w:name w:val="Heading 2"/>
    <w:basedOn w:val="Normal"/>
    <w:uiPriority w:val="1"/>
    <w:qFormat/>
    <w:pPr>
      <w:spacing w:before="26"/>
      <w:ind w:left="141"/>
      <w:outlineLvl w:val="2"/>
    </w:pPr>
    <w:rPr>
      <w:rFonts w:ascii="宋体" w:hAnsi="宋体" w:eastAsia="宋体"/>
      <w:b/>
      <w:bCs/>
      <w:sz w:val="24"/>
      <w:szCs w:val="24"/>
    </w:rPr>
  </w:style>
  <w:style w:styleId="Heading3" w:type="paragraph">
    <w:name w:val="Heading 3"/>
    <w:basedOn w:val="Normal"/>
    <w:uiPriority w:val="1"/>
    <w:qFormat/>
    <w:pPr>
      <w:ind w:left="141"/>
      <w:outlineLvl w:val="3"/>
    </w:pPr>
    <w:rPr>
      <w:rFonts w:ascii="宋体" w:hAnsi="宋体" w:eastAsia="宋体"/>
      <w:sz w:val="24"/>
      <w:szCs w:val="24"/>
    </w:rPr>
  </w:style>
  <w:style w:styleId="Heading4" w:type="paragraph">
    <w:name w:val="Heading 4"/>
    <w:basedOn w:val="Normal"/>
    <w:uiPriority w:val="1"/>
    <w:qFormat/>
    <w:pPr>
      <w:spacing w:before="35"/>
      <w:ind w:left="141"/>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gosinoic.com/" TargetMode="External"/><Relationship Id="rId10" Type="http://schemas.openxmlformats.org/officeDocument/2006/relationships/hyperlink" Target="mailto:zhengquan@gosinoic.com" TargetMode="External"/><Relationship Id="rId11" Type="http://schemas.openxmlformats.org/officeDocument/2006/relationships/hyperlink" Target="mailto:dulh@gosinoic.com" TargetMode="External"/><Relationship Id="rId12" Type="http://schemas.openxmlformats.org/officeDocument/2006/relationships/hyperlink" Target="http://www.cninfo.com.cn/" TargetMode="External"/><Relationship Id="rId13" Type="http://schemas.openxmlformats.org/officeDocument/2006/relationships/hyperlink" Target="http://irm.cninfo.com.cn/" TargetMode="External"/><Relationship Id="rId14" Type="http://schemas.openxmlformats.org/officeDocument/2006/relationships/hyperlink" Target="http://www/" TargetMode="External"/><Relationship Id="rId15" Type="http://schemas.openxmlformats.org/officeDocument/2006/relationships/image" Target="media/image3.jpeg"/><Relationship Id="rId16" Type="http://schemas.openxmlformats.org/officeDocument/2006/relationships/header" Target="header2.xml"/><Relationship Id="rId17" Type="http://schemas.openxmlformats.org/officeDocument/2006/relationships/footer" Target="footer3.xml"/><Relationship Id="rId18" Type="http://schemas.openxmlformats.org/officeDocument/2006/relationships/header" Target="header3.xml"/><Relationship Id="rId19" Type="http://schemas.openxmlformats.org/officeDocument/2006/relationships/footer" Target="footer4.xml"/><Relationship Id="rId20" Type="http://schemas.openxmlformats.org/officeDocument/2006/relationships/image" Target="media/image4.png"/><Relationship Id="rId21" Type="http://schemas.openxmlformats.org/officeDocument/2006/relationships/footer" Target="footer5.xml"/><Relationship Id="rId22" Type="http://schemas.openxmlformats.org/officeDocument/2006/relationships/footer" Target="footer6.xml"/><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image" Target="media/image8.png"/><Relationship Id="rId27" Type="http://schemas.openxmlformats.org/officeDocument/2006/relationships/image" Target="media/image9.png"/><Relationship Id="rId28" Type="http://schemas.openxmlformats.org/officeDocument/2006/relationships/image" Target="media/image10.png"/><Relationship Id="rId29" Type="http://schemas.openxmlformats.org/officeDocument/2006/relationships/image" Target="media/image11.png"/><Relationship Id="rId30" Type="http://schemas.openxmlformats.org/officeDocument/2006/relationships/image" Target="media/image12.png"/><Relationship Id="rId31" Type="http://schemas.openxmlformats.org/officeDocument/2006/relationships/image" Target="media/image13.png"/><Relationship Id="rId32" Type="http://schemas.openxmlformats.org/officeDocument/2006/relationships/image" Target="media/image14.png"/><Relationship Id="rId33" Type="http://schemas.openxmlformats.org/officeDocument/2006/relationships/image" Target="media/image15.png"/><Relationship Id="rId34" Type="http://schemas.openxmlformats.org/officeDocument/2006/relationships/image" Target="media/image16.png"/><Relationship Id="rId35" Type="http://schemas.openxmlformats.org/officeDocument/2006/relationships/image" Target="media/image17.png"/><Relationship Id="rId36" Type="http://schemas.openxmlformats.org/officeDocument/2006/relationships/image" Target="media/image18.png"/><Relationship Id="rId37" Type="http://schemas.openxmlformats.org/officeDocument/2006/relationships/image" Target="media/image19.png"/><Relationship Id="rId38" Type="http://schemas.openxmlformats.org/officeDocument/2006/relationships/image" Target="media/image20.png"/><Relationship Id="rId39" Type="http://schemas.openxmlformats.org/officeDocument/2006/relationships/image" Target="media/image21.png"/><Relationship Id="rId40" Type="http://schemas.openxmlformats.org/officeDocument/2006/relationships/image" Target="media/image22.png"/><Relationship Id="rId41" Type="http://schemas.openxmlformats.org/officeDocument/2006/relationships/image" Target="media/image23.png"/><Relationship Id="rId42" Type="http://schemas.openxmlformats.org/officeDocument/2006/relationships/image" Target="media/image24.png"/><Relationship Id="rId43" Type="http://schemas.openxmlformats.org/officeDocument/2006/relationships/image" Target="media/image25.png"/><Relationship Id="rId44" Type="http://schemas.openxmlformats.org/officeDocument/2006/relationships/image" Target="media/image26.png"/><Relationship Id="rId45" Type="http://schemas.openxmlformats.org/officeDocument/2006/relationships/image" Target="media/image27.png"/><Relationship Id="rId46" Type="http://schemas.openxmlformats.org/officeDocument/2006/relationships/image" Target="media/image28.png"/><Relationship Id="rId47" Type="http://schemas.openxmlformats.org/officeDocument/2006/relationships/image" Target="media/image29.png"/><Relationship Id="rId48" Type="http://schemas.openxmlformats.org/officeDocument/2006/relationships/image" Target="media/image30.png"/><Relationship Id="rId49" Type="http://schemas.openxmlformats.org/officeDocument/2006/relationships/image" Target="media/image31.png"/><Relationship Id="rId50" Type="http://schemas.openxmlformats.org/officeDocument/2006/relationships/image" Target="media/image32.png"/><Relationship Id="rId51" Type="http://schemas.openxmlformats.org/officeDocument/2006/relationships/image" Target="media/image33.png"/><Relationship Id="rId52" Type="http://schemas.openxmlformats.org/officeDocument/2006/relationships/image" Target="media/image34.png"/><Relationship Id="rId53" Type="http://schemas.openxmlformats.org/officeDocument/2006/relationships/image" Target="media/image35.png"/><Relationship Id="rId54" Type="http://schemas.openxmlformats.org/officeDocument/2006/relationships/image" Target="media/image36.png"/><Relationship Id="rId55" Type="http://schemas.openxmlformats.org/officeDocument/2006/relationships/image" Target="media/image37.png"/><Relationship Id="rId56" Type="http://schemas.openxmlformats.org/officeDocument/2006/relationships/image" Target="media/image38.png"/><Relationship Id="rId57" Type="http://schemas.openxmlformats.org/officeDocument/2006/relationships/image" Target="media/image39.png"/><Relationship Id="rId58" Type="http://schemas.openxmlformats.org/officeDocument/2006/relationships/image" Target="media/image40.png"/><Relationship Id="rId59" Type="http://schemas.openxmlformats.org/officeDocument/2006/relationships/image" Target="media/image41.png"/><Relationship Id="rId60" Type="http://schemas.openxmlformats.org/officeDocument/2006/relationships/image" Target="media/image42.png"/><Relationship Id="rId61" Type="http://schemas.openxmlformats.org/officeDocument/2006/relationships/image" Target="media/image43.png"/><Relationship Id="rId62" Type="http://schemas.openxmlformats.org/officeDocument/2006/relationships/image" Target="media/image44.png"/><Relationship Id="rId63" Type="http://schemas.openxmlformats.org/officeDocument/2006/relationships/image" Target="media/image45.png"/><Relationship Id="rId64" Type="http://schemas.openxmlformats.org/officeDocument/2006/relationships/image" Target="media/image46.png"/><Relationship Id="rId65" Type="http://schemas.openxmlformats.org/officeDocument/2006/relationships/image" Target="media/image47.png"/><Relationship Id="rId66" Type="http://schemas.openxmlformats.org/officeDocument/2006/relationships/image" Target="media/image48.png"/><Relationship Id="rId67" Type="http://schemas.openxmlformats.org/officeDocument/2006/relationships/image" Target="media/image49.png"/><Relationship Id="rId68" Type="http://schemas.openxmlformats.org/officeDocument/2006/relationships/image" Target="media/image50.png"/><Relationship Id="rId69" Type="http://schemas.openxmlformats.org/officeDocument/2006/relationships/image" Target="media/image51.png"/><Relationship Id="rId70" Type="http://schemas.openxmlformats.org/officeDocument/2006/relationships/image" Target="media/image52.png"/><Relationship Id="rId71" Type="http://schemas.openxmlformats.org/officeDocument/2006/relationships/image" Target="media/image53.png"/><Relationship Id="rId72" Type="http://schemas.openxmlformats.org/officeDocument/2006/relationships/image" Target="media/image54.png"/><Relationship Id="rId73" Type="http://schemas.openxmlformats.org/officeDocument/2006/relationships/image" Target="media/image55.png"/><Relationship Id="rId74" Type="http://schemas.openxmlformats.org/officeDocument/2006/relationships/image" Target="media/image56.png"/><Relationship Id="rId75" Type="http://schemas.openxmlformats.org/officeDocument/2006/relationships/image" Target="media/image57.png"/><Relationship Id="rId76" Type="http://schemas.openxmlformats.org/officeDocument/2006/relationships/image" Target="media/image58.png"/><Relationship Id="rId77" Type="http://schemas.openxmlformats.org/officeDocument/2006/relationships/image" Target="media/image59.png"/><Relationship Id="rId78" Type="http://schemas.openxmlformats.org/officeDocument/2006/relationships/image" Target="media/image60.png"/><Relationship Id="rId79" Type="http://schemas.openxmlformats.org/officeDocument/2006/relationships/image" Target="media/image61.png"/><Relationship Id="rId80" Type="http://schemas.openxmlformats.org/officeDocument/2006/relationships/image" Target="media/image62.png"/><Relationship Id="rId81" Type="http://schemas.openxmlformats.org/officeDocument/2006/relationships/image" Target="media/image63.png"/><Relationship Id="rId82" Type="http://schemas.openxmlformats.org/officeDocument/2006/relationships/image" Target="media/image64.png"/><Relationship Id="rId83" Type="http://schemas.openxmlformats.org/officeDocument/2006/relationships/image" Target="media/image65.png"/><Relationship Id="rId84" Type="http://schemas.openxmlformats.org/officeDocument/2006/relationships/image" Target="media/image66.png"/><Relationship Id="rId85" Type="http://schemas.openxmlformats.org/officeDocument/2006/relationships/image" Target="media/image67.png"/><Relationship Id="rId86" Type="http://schemas.openxmlformats.org/officeDocument/2006/relationships/image" Target="media/image68.png"/><Relationship Id="rId87" Type="http://schemas.openxmlformats.org/officeDocument/2006/relationships/image" Target="media/image69.png"/><Relationship Id="rId88" Type="http://schemas.openxmlformats.org/officeDocument/2006/relationships/image" Target="media/image70.png"/><Relationship Id="rId89" Type="http://schemas.openxmlformats.org/officeDocument/2006/relationships/image" Target="media/image71.png"/><Relationship Id="rId90" Type="http://schemas.openxmlformats.org/officeDocument/2006/relationships/image" Target="media/image72.png"/><Relationship Id="rId91" Type="http://schemas.openxmlformats.org/officeDocument/2006/relationships/image" Target="media/image73.png"/><Relationship Id="rId92" Type="http://schemas.openxmlformats.org/officeDocument/2006/relationships/image" Target="media/image74.png"/><Relationship Id="rId93" Type="http://schemas.openxmlformats.org/officeDocument/2006/relationships/image" Target="media/image75.png"/><Relationship Id="rId94" Type="http://schemas.openxmlformats.org/officeDocument/2006/relationships/image" Target="media/image76.png"/><Relationship Id="rId95" Type="http://schemas.openxmlformats.org/officeDocument/2006/relationships/image" Target="media/image77.png"/><Relationship Id="rId96" Type="http://schemas.openxmlformats.org/officeDocument/2006/relationships/image" Target="media/image78.png"/><Relationship Id="rId97" Type="http://schemas.openxmlformats.org/officeDocument/2006/relationships/image" Target="media/image79.png"/><Relationship Id="rId98" Type="http://schemas.openxmlformats.org/officeDocument/2006/relationships/image" Target="media/image80.png"/><Relationship Id="rId99" Type="http://schemas.openxmlformats.org/officeDocument/2006/relationships/image" Target="media/image81.png"/><Relationship Id="rId100" Type="http://schemas.openxmlformats.org/officeDocument/2006/relationships/image" Target="media/image82.png"/><Relationship Id="rId101" Type="http://schemas.openxmlformats.org/officeDocument/2006/relationships/image" Target="media/image83.png"/><Relationship Id="rId102" Type="http://schemas.openxmlformats.org/officeDocument/2006/relationships/image" Target="media/image84.png"/><Relationship Id="rId103" Type="http://schemas.openxmlformats.org/officeDocument/2006/relationships/image" Target="media/image85.png"/><Relationship Id="rId104" Type="http://schemas.openxmlformats.org/officeDocument/2006/relationships/image" Target="media/image86.png"/><Relationship Id="rId105" Type="http://schemas.openxmlformats.org/officeDocument/2006/relationships/image" Target="media/image87.png"/><Relationship Id="rId106" Type="http://schemas.openxmlformats.org/officeDocument/2006/relationships/image" Target="media/image88.png"/><Relationship Id="rId107" Type="http://schemas.openxmlformats.org/officeDocument/2006/relationships/image" Target="media/image89.png"/><Relationship Id="rId108" Type="http://schemas.openxmlformats.org/officeDocument/2006/relationships/image" Target="media/image90.png"/><Relationship Id="rId109" Type="http://schemas.openxmlformats.org/officeDocument/2006/relationships/image" Target="media/image91.png"/><Relationship Id="rId110" Type="http://schemas.openxmlformats.org/officeDocument/2006/relationships/image" Target="media/image92.png"/><Relationship Id="rId111" Type="http://schemas.openxmlformats.org/officeDocument/2006/relationships/image" Target="media/image93.png"/><Relationship Id="rId112" Type="http://schemas.openxmlformats.org/officeDocument/2006/relationships/image" Target="media/image94.png"/><Relationship Id="rId113" Type="http://schemas.openxmlformats.org/officeDocument/2006/relationships/image" Target="media/image95.png"/><Relationship Id="rId114" Type="http://schemas.openxmlformats.org/officeDocument/2006/relationships/image" Target="media/image96.png"/><Relationship Id="rId115" Type="http://schemas.openxmlformats.org/officeDocument/2006/relationships/image" Target="media/image97.png"/><Relationship Id="rId116" Type="http://schemas.openxmlformats.org/officeDocument/2006/relationships/image" Target="media/image98.png"/><Relationship Id="rId117" Type="http://schemas.openxmlformats.org/officeDocument/2006/relationships/image" Target="media/image99.png"/><Relationship Id="rId118" Type="http://schemas.openxmlformats.org/officeDocument/2006/relationships/image" Target="media/image100.png"/><Relationship Id="rId119" Type="http://schemas.openxmlformats.org/officeDocument/2006/relationships/image" Target="media/image101.png"/><Relationship Id="rId120" Type="http://schemas.openxmlformats.org/officeDocument/2006/relationships/image" Target="media/image102.png"/><Relationship Id="rId121" Type="http://schemas.openxmlformats.org/officeDocument/2006/relationships/image" Target="media/image103.png"/><Relationship Id="rId122" Type="http://schemas.openxmlformats.org/officeDocument/2006/relationships/image" Target="media/image104.png"/><Relationship Id="rId123" Type="http://schemas.openxmlformats.org/officeDocument/2006/relationships/image" Target="media/image105.png"/><Relationship Id="rId124" Type="http://schemas.openxmlformats.org/officeDocument/2006/relationships/image" Target="media/image106.png"/><Relationship Id="rId125" Type="http://schemas.openxmlformats.org/officeDocument/2006/relationships/image" Target="media/image107.png"/><Relationship Id="rId126" Type="http://schemas.openxmlformats.org/officeDocument/2006/relationships/image" Target="media/image108.png"/><Relationship Id="rId127" Type="http://schemas.openxmlformats.org/officeDocument/2006/relationships/image" Target="media/image109.png"/><Relationship Id="rId128" Type="http://schemas.openxmlformats.org/officeDocument/2006/relationships/image" Target="media/image110.png"/><Relationship Id="rId129" Type="http://schemas.openxmlformats.org/officeDocument/2006/relationships/image" Target="media/image111.png"/><Relationship Id="rId130" Type="http://schemas.openxmlformats.org/officeDocument/2006/relationships/image" Target="media/image112.png"/><Relationship Id="rId131" Type="http://schemas.openxmlformats.org/officeDocument/2006/relationships/image" Target="media/image113.png"/><Relationship Id="rId132" Type="http://schemas.openxmlformats.org/officeDocument/2006/relationships/image" Target="media/image114.png"/><Relationship Id="rId133" Type="http://schemas.openxmlformats.org/officeDocument/2006/relationships/image" Target="media/image115.png"/><Relationship Id="rId134" Type="http://schemas.openxmlformats.org/officeDocument/2006/relationships/image" Target="media/image116.png"/><Relationship Id="rId135" Type="http://schemas.openxmlformats.org/officeDocument/2006/relationships/image" Target="media/image117.png"/><Relationship Id="rId136" Type="http://schemas.openxmlformats.org/officeDocument/2006/relationships/image" Target="media/image118.png"/><Relationship Id="rId137" Type="http://schemas.openxmlformats.org/officeDocument/2006/relationships/image" Target="media/image119.png"/><Relationship Id="rId138" Type="http://schemas.openxmlformats.org/officeDocument/2006/relationships/image" Target="media/image120.png"/><Relationship Id="rId139" Type="http://schemas.openxmlformats.org/officeDocument/2006/relationships/image" Target="media/image121.png"/><Relationship Id="rId140" Type="http://schemas.openxmlformats.org/officeDocument/2006/relationships/image" Target="media/image122.png"/><Relationship Id="rId141" Type="http://schemas.openxmlformats.org/officeDocument/2006/relationships/image" Target="media/image123.png"/><Relationship Id="rId142" Type="http://schemas.openxmlformats.org/officeDocument/2006/relationships/image" Target="media/image124.png"/><Relationship Id="rId143" Type="http://schemas.openxmlformats.org/officeDocument/2006/relationships/image" Target="media/image125.png"/><Relationship Id="rId144" Type="http://schemas.openxmlformats.org/officeDocument/2006/relationships/image" Target="media/image126.png"/><Relationship Id="rId145" Type="http://schemas.openxmlformats.org/officeDocument/2006/relationships/image" Target="media/image127.png"/><Relationship Id="rId146" Type="http://schemas.openxmlformats.org/officeDocument/2006/relationships/image" Target="media/image128.png"/><Relationship Id="rId147" Type="http://schemas.openxmlformats.org/officeDocument/2006/relationships/image" Target="media/image129.png"/><Relationship Id="rId148" Type="http://schemas.openxmlformats.org/officeDocument/2006/relationships/image" Target="media/image130.png"/><Relationship Id="rId149" Type="http://schemas.openxmlformats.org/officeDocument/2006/relationships/image" Target="media/image131.png"/><Relationship Id="rId150" Type="http://schemas.openxmlformats.org/officeDocument/2006/relationships/image" Target="media/image132.png"/><Relationship Id="rId151" Type="http://schemas.openxmlformats.org/officeDocument/2006/relationships/image" Target="media/image133.png"/><Relationship Id="rId152" Type="http://schemas.openxmlformats.org/officeDocument/2006/relationships/image" Target="media/image134.png"/><Relationship Id="rId153" Type="http://schemas.openxmlformats.org/officeDocument/2006/relationships/image" Target="media/image135.png"/><Relationship Id="rId154" Type="http://schemas.openxmlformats.org/officeDocument/2006/relationships/image" Target="media/image136.png"/><Relationship Id="rId155" Type="http://schemas.openxmlformats.org/officeDocument/2006/relationships/image" Target="media/image137.png"/><Relationship Id="rId156" Type="http://schemas.openxmlformats.org/officeDocument/2006/relationships/image" Target="media/image138.png"/><Relationship Id="rId157" Type="http://schemas.openxmlformats.org/officeDocument/2006/relationships/image" Target="media/image139.png"/><Relationship Id="rId158" Type="http://schemas.openxmlformats.org/officeDocument/2006/relationships/image" Target="media/image140.png"/><Relationship Id="rId159" Type="http://schemas.openxmlformats.org/officeDocument/2006/relationships/image" Target="media/image141.png"/><Relationship Id="rId160" Type="http://schemas.openxmlformats.org/officeDocument/2006/relationships/image" Target="media/image142.png"/><Relationship Id="rId161" Type="http://schemas.openxmlformats.org/officeDocument/2006/relationships/image" Target="media/image143.png"/><Relationship Id="rId162" Type="http://schemas.openxmlformats.org/officeDocument/2006/relationships/image" Target="media/image144.png"/><Relationship Id="rId163" Type="http://schemas.openxmlformats.org/officeDocument/2006/relationships/image" Target="media/image145.png"/><Relationship Id="rId164" Type="http://schemas.openxmlformats.org/officeDocument/2006/relationships/image" Target="media/image146.png"/><Relationship Id="rId165" Type="http://schemas.openxmlformats.org/officeDocument/2006/relationships/image" Target="media/image147.png"/><Relationship Id="rId166" Type="http://schemas.openxmlformats.org/officeDocument/2006/relationships/image" Target="media/image148.png"/><Relationship Id="rId167" Type="http://schemas.openxmlformats.org/officeDocument/2006/relationships/image" Target="media/image149.png"/><Relationship Id="rId168" Type="http://schemas.openxmlformats.org/officeDocument/2006/relationships/image" Target="media/image150.png"/><Relationship Id="rId169" Type="http://schemas.openxmlformats.org/officeDocument/2006/relationships/image" Target="media/image151.png"/><Relationship Id="rId170" Type="http://schemas.openxmlformats.org/officeDocument/2006/relationships/image" Target="media/image152.png"/><Relationship Id="rId171" Type="http://schemas.openxmlformats.org/officeDocument/2006/relationships/image" Target="media/image153.png"/><Relationship Id="rId172" Type="http://schemas.openxmlformats.org/officeDocument/2006/relationships/image" Target="media/image154.png"/><Relationship Id="rId173" Type="http://schemas.openxmlformats.org/officeDocument/2006/relationships/image" Target="media/image155.png"/><Relationship Id="rId174" Type="http://schemas.openxmlformats.org/officeDocument/2006/relationships/image" Target="media/image156.png"/><Relationship Id="rId175" Type="http://schemas.openxmlformats.org/officeDocument/2006/relationships/image" Target="media/image157.png"/><Relationship Id="rId176" Type="http://schemas.openxmlformats.org/officeDocument/2006/relationships/image" Target="media/image158.png"/><Relationship Id="rId177" Type="http://schemas.openxmlformats.org/officeDocument/2006/relationships/image" Target="media/image159.png"/><Relationship Id="rId178" Type="http://schemas.openxmlformats.org/officeDocument/2006/relationships/image" Target="media/image160.png"/><Relationship Id="rId179" Type="http://schemas.openxmlformats.org/officeDocument/2006/relationships/image" Target="media/image161.png"/><Relationship Id="rId180" Type="http://schemas.openxmlformats.org/officeDocument/2006/relationships/image" Target="media/image162.png"/><Relationship Id="rId181" Type="http://schemas.openxmlformats.org/officeDocument/2006/relationships/image" Target="media/image163.png"/><Relationship Id="rId182" Type="http://schemas.openxmlformats.org/officeDocument/2006/relationships/image" Target="media/image164.png"/><Relationship Id="rId183" Type="http://schemas.openxmlformats.org/officeDocument/2006/relationships/image" Target="media/image165.png"/><Relationship Id="rId184" Type="http://schemas.openxmlformats.org/officeDocument/2006/relationships/image" Target="media/image166.png"/><Relationship Id="rId185" Type="http://schemas.openxmlformats.org/officeDocument/2006/relationships/image" Target="media/image167.png"/><Relationship Id="rId186" Type="http://schemas.openxmlformats.org/officeDocument/2006/relationships/image" Target="media/image168.png"/><Relationship Id="rId187" Type="http://schemas.openxmlformats.org/officeDocument/2006/relationships/image" Target="media/image169.png"/><Relationship Id="rId188" Type="http://schemas.openxmlformats.org/officeDocument/2006/relationships/image" Target="media/image170.png"/><Relationship Id="rId189" Type="http://schemas.openxmlformats.org/officeDocument/2006/relationships/image" Target="media/image171.png"/><Relationship Id="rId190" Type="http://schemas.openxmlformats.org/officeDocument/2006/relationships/image" Target="media/image172.png"/><Relationship Id="rId191" Type="http://schemas.openxmlformats.org/officeDocument/2006/relationships/image" Target="media/image173.png"/><Relationship Id="rId192" Type="http://schemas.openxmlformats.org/officeDocument/2006/relationships/image" Target="media/image174.png"/><Relationship Id="rId193" Type="http://schemas.openxmlformats.org/officeDocument/2006/relationships/image" Target="media/image175.png"/><Relationship Id="rId194" Type="http://schemas.openxmlformats.org/officeDocument/2006/relationships/image" Target="media/image176.png"/><Relationship Id="rId195" Type="http://schemas.openxmlformats.org/officeDocument/2006/relationships/image" Target="media/image177.png"/><Relationship Id="rId196" Type="http://schemas.openxmlformats.org/officeDocument/2006/relationships/image" Target="media/image178.png"/><Relationship Id="rId197" Type="http://schemas.openxmlformats.org/officeDocument/2006/relationships/image" Target="media/image179.png"/><Relationship Id="rId198" Type="http://schemas.openxmlformats.org/officeDocument/2006/relationships/image" Target="media/image180.png"/><Relationship Id="rId199" Type="http://schemas.openxmlformats.org/officeDocument/2006/relationships/image" Target="media/image181.png"/><Relationship Id="rId200" Type="http://schemas.openxmlformats.org/officeDocument/2006/relationships/image" Target="media/image182.png"/><Relationship Id="rId201" Type="http://schemas.openxmlformats.org/officeDocument/2006/relationships/image" Target="media/image183.png"/><Relationship Id="rId202" Type="http://schemas.openxmlformats.org/officeDocument/2006/relationships/image" Target="media/image184.png"/><Relationship Id="rId203" Type="http://schemas.openxmlformats.org/officeDocument/2006/relationships/image" Target="media/image185.png"/><Relationship Id="rId204" Type="http://schemas.openxmlformats.org/officeDocument/2006/relationships/image" Target="media/image186.png"/><Relationship Id="rId205" Type="http://schemas.openxmlformats.org/officeDocument/2006/relationships/image" Target="media/image187.png"/><Relationship Id="rId206" Type="http://schemas.openxmlformats.org/officeDocument/2006/relationships/image" Target="media/image188.png"/><Relationship Id="rId207" Type="http://schemas.openxmlformats.org/officeDocument/2006/relationships/image" Target="media/image189.png"/><Relationship Id="rId208" Type="http://schemas.openxmlformats.org/officeDocument/2006/relationships/image" Target="media/image190.png"/><Relationship Id="rId209" Type="http://schemas.openxmlformats.org/officeDocument/2006/relationships/image" Target="media/image191.png"/><Relationship Id="rId210" Type="http://schemas.openxmlformats.org/officeDocument/2006/relationships/image" Target="media/image192.png"/><Relationship Id="rId211" Type="http://schemas.openxmlformats.org/officeDocument/2006/relationships/image" Target="media/image193.png"/><Relationship Id="rId212" Type="http://schemas.openxmlformats.org/officeDocument/2006/relationships/image" Target="media/image194.png"/><Relationship Id="rId213" Type="http://schemas.openxmlformats.org/officeDocument/2006/relationships/image" Target="media/image195.png"/><Relationship Id="rId214" Type="http://schemas.openxmlformats.org/officeDocument/2006/relationships/image" Target="media/image196.png"/><Relationship Id="rId215" Type="http://schemas.openxmlformats.org/officeDocument/2006/relationships/image" Target="media/image197.png"/><Relationship Id="rId216" Type="http://schemas.openxmlformats.org/officeDocument/2006/relationships/image" Target="media/image198.png"/><Relationship Id="rId217" Type="http://schemas.openxmlformats.org/officeDocument/2006/relationships/image" Target="media/image199.png"/><Relationship Id="rId218" Type="http://schemas.openxmlformats.org/officeDocument/2006/relationships/image" Target="media/image200.png"/><Relationship Id="rId219" Type="http://schemas.openxmlformats.org/officeDocument/2006/relationships/image" Target="media/image201.png"/><Relationship Id="rId220" Type="http://schemas.openxmlformats.org/officeDocument/2006/relationships/image" Target="media/image202.png"/><Relationship Id="rId221" Type="http://schemas.openxmlformats.org/officeDocument/2006/relationships/image" Target="media/image203.png"/><Relationship Id="rId222" Type="http://schemas.openxmlformats.org/officeDocument/2006/relationships/image" Target="media/image204.png"/><Relationship Id="rId223" Type="http://schemas.openxmlformats.org/officeDocument/2006/relationships/image" Target="media/image205.png"/><Relationship Id="rId224" Type="http://schemas.openxmlformats.org/officeDocument/2006/relationships/image" Target="media/image206.png"/><Relationship Id="rId225" Type="http://schemas.openxmlformats.org/officeDocument/2006/relationships/image" Target="media/image207.png"/><Relationship Id="rId226" Type="http://schemas.openxmlformats.org/officeDocument/2006/relationships/image" Target="media/image208.png"/><Relationship Id="rId227" Type="http://schemas.openxmlformats.org/officeDocument/2006/relationships/image" Target="media/image209.png"/><Relationship Id="rId228" Type="http://schemas.openxmlformats.org/officeDocument/2006/relationships/image" Target="media/image210.png"/><Relationship Id="rId229" Type="http://schemas.openxmlformats.org/officeDocument/2006/relationships/image" Target="media/image211.png"/><Relationship Id="rId230" Type="http://schemas.openxmlformats.org/officeDocument/2006/relationships/image" Target="media/image212.png"/><Relationship Id="rId231" Type="http://schemas.openxmlformats.org/officeDocument/2006/relationships/image" Target="media/image213.png"/><Relationship Id="rId232" Type="http://schemas.openxmlformats.org/officeDocument/2006/relationships/image" Target="media/image214.png"/><Relationship Id="rId233" Type="http://schemas.openxmlformats.org/officeDocument/2006/relationships/image" Target="media/image215.png"/><Relationship Id="rId234" Type="http://schemas.openxmlformats.org/officeDocument/2006/relationships/image" Target="media/image216.png"/><Relationship Id="rId235" Type="http://schemas.openxmlformats.org/officeDocument/2006/relationships/image" Target="media/image217.png"/><Relationship Id="rId236" Type="http://schemas.openxmlformats.org/officeDocument/2006/relationships/image" Target="media/image218.png"/><Relationship Id="rId237" Type="http://schemas.openxmlformats.org/officeDocument/2006/relationships/image" Target="media/image219.png"/><Relationship Id="rId238" Type="http://schemas.openxmlformats.org/officeDocument/2006/relationships/image" Target="media/image220.png"/><Relationship Id="rId239" Type="http://schemas.openxmlformats.org/officeDocument/2006/relationships/image" Target="media/image221.png"/><Relationship Id="rId240" Type="http://schemas.openxmlformats.org/officeDocument/2006/relationships/image" Target="media/image222.png"/><Relationship Id="rId241" Type="http://schemas.openxmlformats.org/officeDocument/2006/relationships/image" Target="media/image223.png"/><Relationship Id="rId242" Type="http://schemas.openxmlformats.org/officeDocument/2006/relationships/image" Target="media/image224.png"/><Relationship Id="rId243" Type="http://schemas.openxmlformats.org/officeDocument/2006/relationships/image" Target="media/image225.png"/><Relationship Id="rId244" Type="http://schemas.openxmlformats.org/officeDocument/2006/relationships/image" Target="media/image226.png"/><Relationship Id="rId245" Type="http://schemas.openxmlformats.org/officeDocument/2006/relationships/image" Target="media/image227.png"/><Relationship Id="rId246" Type="http://schemas.openxmlformats.org/officeDocument/2006/relationships/image" Target="media/image228.png"/><Relationship Id="rId247" Type="http://schemas.openxmlformats.org/officeDocument/2006/relationships/image" Target="media/image229.png"/><Relationship Id="rId248" Type="http://schemas.openxmlformats.org/officeDocument/2006/relationships/image" Target="media/image230.png"/><Relationship Id="rId249" Type="http://schemas.openxmlformats.org/officeDocument/2006/relationships/image" Target="media/image231.png"/><Relationship Id="rId250" Type="http://schemas.openxmlformats.org/officeDocument/2006/relationships/image" Target="media/image232.png"/><Relationship Id="rId251" Type="http://schemas.openxmlformats.org/officeDocument/2006/relationships/image" Target="media/image233.png"/><Relationship Id="rId252" Type="http://schemas.openxmlformats.org/officeDocument/2006/relationships/image" Target="media/image234.png"/><Relationship Id="rId253" Type="http://schemas.openxmlformats.org/officeDocument/2006/relationships/image" Target="media/image235.png"/><Relationship Id="rId254" Type="http://schemas.openxmlformats.org/officeDocument/2006/relationships/image" Target="media/image236.png"/><Relationship Id="rId255" Type="http://schemas.openxmlformats.org/officeDocument/2006/relationships/image" Target="media/image237.png"/><Relationship Id="rId256" Type="http://schemas.openxmlformats.org/officeDocument/2006/relationships/image" Target="media/image238.png"/><Relationship Id="rId257" Type="http://schemas.openxmlformats.org/officeDocument/2006/relationships/image" Target="media/image239.png"/><Relationship Id="rId258" Type="http://schemas.openxmlformats.org/officeDocument/2006/relationships/image" Target="media/image240.png"/><Relationship Id="rId259" Type="http://schemas.openxmlformats.org/officeDocument/2006/relationships/image" Target="media/image241.png"/><Relationship Id="rId260" Type="http://schemas.openxmlformats.org/officeDocument/2006/relationships/image" Target="media/image242.png"/><Relationship Id="rId261" Type="http://schemas.openxmlformats.org/officeDocument/2006/relationships/image" Target="media/image243.png"/><Relationship Id="rId262" Type="http://schemas.openxmlformats.org/officeDocument/2006/relationships/image" Target="media/image244.png"/><Relationship Id="rId263" Type="http://schemas.openxmlformats.org/officeDocument/2006/relationships/image" Target="media/image245.png"/><Relationship Id="rId264" Type="http://schemas.openxmlformats.org/officeDocument/2006/relationships/image" Target="media/image246.png"/><Relationship Id="rId265" Type="http://schemas.openxmlformats.org/officeDocument/2006/relationships/image" Target="media/image247.png"/><Relationship Id="rId266" Type="http://schemas.openxmlformats.org/officeDocument/2006/relationships/image" Target="media/image248.png"/><Relationship Id="rId267" Type="http://schemas.openxmlformats.org/officeDocument/2006/relationships/image" Target="media/image249.png"/><Relationship Id="rId268" Type="http://schemas.openxmlformats.org/officeDocument/2006/relationships/image" Target="media/image250.png"/><Relationship Id="rId269" Type="http://schemas.openxmlformats.org/officeDocument/2006/relationships/image" Target="media/image251.png"/><Relationship Id="rId270" Type="http://schemas.openxmlformats.org/officeDocument/2006/relationships/image" Target="media/image252.png"/><Relationship Id="rId271" Type="http://schemas.openxmlformats.org/officeDocument/2006/relationships/image" Target="media/image253.png"/><Relationship Id="rId272" Type="http://schemas.openxmlformats.org/officeDocument/2006/relationships/image" Target="media/image254.png"/><Relationship Id="rId273" Type="http://schemas.openxmlformats.org/officeDocument/2006/relationships/image" Target="media/image255.png"/><Relationship Id="rId274" Type="http://schemas.openxmlformats.org/officeDocument/2006/relationships/image" Target="media/image256.png"/><Relationship Id="rId275" Type="http://schemas.openxmlformats.org/officeDocument/2006/relationships/image" Target="media/image257.png"/><Relationship Id="rId276" Type="http://schemas.openxmlformats.org/officeDocument/2006/relationships/image" Target="media/image258.png"/><Relationship Id="rId277" Type="http://schemas.openxmlformats.org/officeDocument/2006/relationships/image" Target="media/image259.png"/><Relationship Id="rId278" Type="http://schemas.openxmlformats.org/officeDocument/2006/relationships/image" Target="media/image260.png"/><Relationship Id="rId279" Type="http://schemas.openxmlformats.org/officeDocument/2006/relationships/image" Target="media/image261.png"/><Relationship Id="rId280" Type="http://schemas.openxmlformats.org/officeDocument/2006/relationships/image" Target="media/image262.png"/><Relationship Id="rId281" Type="http://schemas.openxmlformats.org/officeDocument/2006/relationships/image" Target="media/image263.png"/><Relationship Id="rId282" Type="http://schemas.openxmlformats.org/officeDocument/2006/relationships/image" Target="media/image264.png"/><Relationship Id="rId283" Type="http://schemas.openxmlformats.org/officeDocument/2006/relationships/image" Target="media/image265.png"/><Relationship Id="rId284" Type="http://schemas.openxmlformats.org/officeDocument/2006/relationships/image" Target="media/image266.png"/><Relationship Id="rId285" Type="http://schemas.openxmlformats.org/officeDocument/2006/relationships/image" Target="media/image267.png"/><Relationship Id="rId286" Type="http://schemas.openxmlformats.org/officeDocument/2006/relationships/image" Target="media/image268.png"/><Relationship Id="rId287" Type="http://schemas.openxmlformats.org/officeDocument/2006/relationships/image" Target="media/image269.png"/><Relationship Id="rId288" Type="http://schemas.openxmlformats.org/officeDocument/2006/relationships/image" Target="media/image270.png"/><Relationship Id="rId289" Type="http://schemas.openxmlformats.org/officeDocument/2006/relationships/image" Target="media/image271.png"/><Relationship Id="rId290" Type="http://schemas.openxmlformats.org/officeDocument/2006/relationships/image" Target="media/image272.png"/><Relationship Id="rId291" Type="http://schemas.openxmlformats.org/officeDocument/2006/relationships/image" Target="media/image273.png"/><Relationship Id="rId292" Type="http://schemas.openxmlformats.org/officeDocument/2006/relationships/image" Target="media/image274.png"/><Relationship Id="rId293" Type="http://schemas.openxmlformats.org/officeDocument/2006/relationships/image" Target="media/image275.png"/><Relationship Id="rId294" Type="http://schemas.openxmlformats.org/officeDocument/2006/relationships/image" Target="media/image276.png"/><Relationship Id="rId295" Type="http://schemas.openxmlformats.org/officeDocument/2006/relationships/image" Target="media/image277.png"/><Relationship Id="rId296" Type="http://schemas.openxmlformats.org/officeDocument/2006/relationships/image" Target="media/image278.png"/><Relationship Id="rId297" Type="http://schemas.openxmlformats.org/officeDocument/2006/relationships/image" Target="media/image279.png"/><Relationship Id="rId298" Type="http://schemas.openxmlformats.org/officeDocument/2006/relationships/image" Target="media/image280.png"/><Relationship Id="rId299" Type="http://schemas.openxmlformats.org/officeDocument/2006/relationships/image" Target="media/image281.png"/><Relationship Id="rId300" Type="http://schemas.openxmlformats.org/officeDocument/2006/relationships/image" Target="media/image282.png"/><Relationship Id="rId301" Type="http://schemas.openxmlformats.org/officeDocument/2006/relationships/image" Target="media/image283.png"/><Relationship Id="rId302" Type="http://schemas.openxmlformats.org/officeDocument/2006/relationships/image" Target="media/image284.png"/><Relationship Id="rId303" Type="http://schemas.openxmlformats.org/officeDocument/2006/relationships/image" Target="media/image285.png"/><Relationship Id="rId304" Type="http://schemas.openxmlformats.org/officeDocument/2006/relationships/image" Target="media/image286.png"/><Relationship Id="rId305" Type="http://schemas.openxmlformats.org/officeDocument/2006/relationships/image" Target="media/image287.png"/><Relationship Id="rId306" Type="http://schemas.openxmlformats.org/officeDocument/2006/relationships/image" Target="media/image288.png"/><Relationship Id="rId307" Type="http://schemas.openxmlformats.org/officeDocument/2006/relationships/image" Target="media/image289.png"/><Relationship Id="rId308" Type="http://schemas.openxmlformats.org/officeDocument/2006/relationships/image" Target="media/image290.png"/><Relationship Id="rId309" Type="http://schemas.openxmlformats.org/officeDocument/2006/relationships/image" Target="media/image291.png"/><Relationship Id="rId310" Type="http://schemas.openxmlformats.org/officeDocument/2006/relationships/image" Target="media/image292.png"/><Relationship Id="rId311" Type="http://schemas.openxmlformats.org/officeDocument/2006/relationships/image" Target="media/image293.png"/><Relationship Id="rId312" Type="http://schemas.openxmlformats.org/officeDocument/2006/relationships/image" Target="media/image294.png"/><Relationship Id="rId313" Type="http://schemas.openxmlformats.org/officeDocument/2006/relationships/image" Target="media/image295.png"/><Relationship Id="rId314" Type="http://schemas.openxmlformats.org/officeDocument/2006/relationships/image" Target="media/image296.png"/><Relationship Id="rId315" Type="http://schemas.openxmlformats.org/officeDocument/2006/relationships/image" Target="media/image297.png"/><Relationship Id="rId316" Type="http://schemas.openxmlformats.org/officeDocument/2006/relationships/image" Target="media/image298.png"/><Relationship Id="rId317" Type="http://schemas.openxmlformats.org/officeDocument/2006/relationships/image" Target="media/image299.png"/><Relationship Id="rId318" Type="http://schemas.openxmlformats.org/officeDocument/2006/relationships/image" Target="media/image300.png"/><Relationship Id="rId319" Type="http://schemas.openxmlformats.org/officeDocument/2006/relationships/image" Target="media/image301.png"/><Relationship Id="rId320" Type="http://schemas.openxmlformats.org/officeDocument/2006/relationships/image" Target="media/image302.png"/><Relationship Id="rId321" Type="http://schemas.openxmlformats.org/officeDocument/2006/relationships/image" Target="media/image303.png"/><Relationship Id="rId322" Type="http://schemas.openxmlformats.org/officeDocument/2006/relationships/image" Target="media/image304.png"/><Relationship Id="rId323" Type="http://schemas.openxmlformats.org/officeDocument/2006/relationships/image" Target="media/image305.png"/><Relationship Id="rId324" Type="http://schemas.openxmlformats.org/officeDocument/2006/relationships/image" Target="media/image306.png"/><Relationship Id="rId325" Type="http://schemas.openxmlformats.org/officeDocument/2006/relationships/image" Target="media/image307.png"/><Relationship Id="rId326" Type="http://schemas.openxmlformats.org/officeDocument/2006/relationships/image" Target="media/image308.png"/><Relationship Id="rId327" Type="http://schemas.openxmlformats.org/officeDocument/2006/relationships/image" Target="media/image309.png"/><Relationship Id="rId328" Type="http://schemas.openxmlformats.org/officeDocument/2006/relationships/image" Target="media/image310.png"/><Relationship Id="rId329" Type="http://schemas.openxmlformats.org/officeDocument/2006/relationships/image" Target="media/image311.png"/><Relationship Id="rId330" Type="http://schemas.openxmlformats.org/officeDocument/2006/relationships/image" Target="media/image312.png"/><Relationship Id="rId331" Type="http://schemas.openxmlformats.org/officeDocument/2006/relationships/image" Target="media/image313.png"/><Relationship Id="rId332" Type="http://schemas.openxmlformats.org/officeDocument/2006/relationships/image" Target="media/image314.png"/><Relationship Id="rId333" Type="http://schemas.openxmlformats.org/officeDocument/2006/relationships/image" Target="media/image315.png"/><Relationship Id="rId334" Type="http://schemas.openxmlformats.org/officeDocument/2006/relationships/image" Target="media/image316.png"/><Relationship Id="rId335" Type="http://schemas.openxmlformats.org/officeDocument/2006/relationships/image" Target="media/image317.png"/><Relationship Id="rId336" Type="http://schemas.openxmlformats.org/officeDocument/2006/relationships/image" Target="media/image318.png"/><Relationship Id="rId337" Type="http://schemas.openxmlformats.org/officeDocument/2006/relationships/image" Target="media/image319.png"/><Relationship Id="rId338" Type="http://schemas.openxmlformats.org/officeDocument/2006/relationships/image" Target="media/image320.png"/><Relationship Id="rId339" Type="http://schemas.openxmlformats.org/officeDocument/2006/relationships/image" Target="media/image321.png"/><Relationship Id="rId340" Type="http://schemas.openxmlformats.org/officeDocument/2006/relationships/image" Target="media/image322.png"/><Relationship Id="rId341" Type="http://schemas.openxmlformats.org/officeDocument/2006/relationships/image" Target="media/image323.png"/><Relationship Id="rId342" Type="http://schemas.openxmlformats.org/officeDocument/2006/relationships/image" Target="media/image324.png"/><Relationship Id="rId343" Type="http://schemas.openxmlformats.org/officeDocument/2006/relationships/image" Target="media/image325.png"/><Relationship Id="rId344" Type="http://schemas.openxmlformats.org/officeDocument/2006/relationships/image" Target="media/image326.png"/><Relationship Id="rId345" Type="http://schemas.openxmlformats.org/officeDocument/2006/relationships/image" Target="media/image327.png"/><Relationship Id="rId346" Type="http://schemas.openxmlformats.org/officeDocument/2006/relationships/image" Target="media/image328.png"/><Relationship Id="rId347" Type="http://schemas.openxmlformats.org/officeDocument/2006/relationships/image" Target="media/image329.png"/><Relationship Id="rId348" Type="http://schemas.openxmlformats.org/officeDocument/2006/relationships/image" Target="media/image330.png"/><Relationship Id="rId349" Type="http://schemas.openxmlformats.org/officeDocument/2006/relationships/image" Target="media/image331.png"/><Relationship Id="rId350" Type="http://schemas.openxmlformats.org/officeDocument/2006/relationships/image" Target="media/image332.png"/><Relationship Id="rId351" Type="http://schemas.openxmlformats.org/officeDocument/2006/relationships/image" Target="media/image333.png"/><Relationship Id="rId352" Type="http://schemas.openxmlformats.org/officeDocument/2006/relationships/image" Target="media/image334.png"/><Relationship Id="rId353" Type="http://schemas.openxmlformats.org/officeDocument/2006/relationships/image" Target="media/image335.png"/><Relationship Id="rId354" Type="http://schemas.openxmlformats.org/officeDocument/2006/relationships/image" Target="media/image336.png"/><Relationship Id="rId355" Type="http://schemas.openxmlformats.org/officeDocument/2006/relationships/image" Target="media/image337.png"/><Relationship Id="rId356" Type="http://schemas.openxmlformats.org/officeDocument/2006/relationships/image" Target="media/image338.png"/><Relationship Id="rId357" Type="http://schemas.openxmlformats.org/officeDocument/2006/relationships/image" Target="media/image339.png"/><Relationship Id="rId358" Type="http://schemas.openxmlformats.org/officeDocument/2006/relationships/image" Target="media/image340.png"/><Relationship Id="rId359" Type="http://schemas.openxmlformats.org/officeDocument/2006/relationships/image" Target="media/image341.png"/><Relationship Id="rId360" Type="http://schemas.openxmlformats.org/officeDocument/2006/relationships/image" Target="media/image342.png"/><Relationship Id="rId361" Type="http://schemas.openxmlformats.org/officeDocument/2006/relationships/image" Target="media/image343.png"/><Relationship Id="rId362" Type="http://schemas.openxmlformats.org/officeDocument/2006/relationships/image" Target="media/image344.png"/><Relationship Id="rId363" Type="http://schemas.openxmlformats.org/officeDocument/2006/relationships/image" Target="media/image345.png"/><Relationship Id="rId364" Type="http://schemas.openxmlformats.org/officeDocument/2006/relationships/image" Target="media/image346.png"/><Relationship Id="rId365" Type="http://schemas.openxmlformats.org/officeDocument/2006/relationships/image" Target="media/image347.png"/><Relationship Id="rId366" Type="http://schemas.openxmlformats.org/officeDocument/2006/relationships/image" Target="media/image348.png"/><Relationship Id="rId367" Type="http://schemas.openxmlformats.org/officeDocument/2006/relationships/image" Target="media/image349.png"/><Relationship Id="rId368" Type="http://schemas.openxmlformats.org/officeDocument/2006/relationships/image" Target="media/image350.png"/><Relationship Id="rId369" Type="http://schemas.openxmlformats.org/officeDocument/2006/relationships/image" Target="media/image351.png"/><Relationship Id="rId370" Type="http://schemas.openxmlformats.org/officeDocument/2006/relationships/image" Target="media/image352.png"/><Relationship Id="rId371" Type="http://schemas.openxmlformats.org/officeDocument/2006/relationships/image" Target="media/image353.png"/><Relationship Id="rId372" Type="http://schemas.openxmlformats.org/officeDocument/2006/relationships/image" Target="media/image354.png"/><Relationship Id="rId373" Type="http://schemas.openxmlformats.org/officeDocument/2006/relationships/image" Target="media/image355.png"/><Relationship Id="rId374" Type="http://schemas.openxmlformats.org/officeDocument/2006/relationships/image" Target="media/image356.png"/><Relationship Id="rId375" Type="http://schemas.openxmlformats.org/officeDocument/2006/relationships/image" Target="media/image357.png"/><Relationship Id="rId376" Type="http://schemas.openxmlformats.org/officeDocument/2006/relationships/image" Target="media/image358.png"/><Relationship Id="rId377" Type="http://schemas.openxmlformats.org/officeDocument/2006/relationships/image" Target="media/image359.png"/><Relationship Id="rId378" Type="http://schemas.openxmlformats.org/officeDocument/2006/relationships/image" Target="media/image360.png"/><Relationship Id="rId379" Type="http://schemas.openxmlformats.org/officeDocument/2006/relationships/image" Target="media/image361.png"/><Relationship Id="rId380" Type="http://schemas.openxmlformats.org/officeDocument/2006/relationships/image" Target="media/image362.png"/><Relationship Id="rId381" Type="http://schemas.openxmlformats.org/officeDocument/2006/relationships/image" Target="media/image363.png"/><Relationship Id="rId382" Type="http://schemas.openxmlformats.org/officeDocument/2006/relationships/image" Target="media/image364.png"/><Relationship Id="rId383" Type="http://schemas.openxmlformats.org/officeDocument/2006/relationships/image" Target="media/image365.png"/><Relationship Id="rId384" Type="http://schemas.openxmlformats.org/officeDocument/2006/relationships/image" Target="media/image366.png"/><Relationship Id="rId385" Type="http://schemas.openxmlformats.org/officeDocument/2006/relationships/image" Target="media/image367.png"/><Relationship Id="rId386" Type="http://schemas.openxmlformats.org/officeDocument/2006/relationships/image" Target="media/image368.png"/><Relationship Id="rId387" Type="http://schemas.openxmlformats.org/officeDocument/2006/relationships/image" Target="media/image369.png"/><Relationship Id="rId388" Type="http://schemas.openxmlformats.org/officeDocument/2006/relationships/image" Target="media/image370.png"/><Relationship Id="rId389" Type="http://schemas.openxmlformats.org/officeDocument/2006/relationships/image" Target="media/image371.png"/><Relationship Id="rId390" Type="http://schemas.openxmlformats.org/officeDocument/2006/relationships/image" Target="media/image372.png"/><Relationship Id="rId391" Type="http://schemas.openxmlformats.org/officeDocument/2006/relationships/image" Target="media/image373.png"/><Relationship Id="rId392" Type="http://schemas.openxmlformats.org/officeDocument/2006/relationships/image" Target="media/image374.png"/><Relationship Id="rId393" Type="http://schemas.openxmlformats.org/officeDocument/2006/relationships/image" Target="media/image375.png"/><Relationship Id="rId394" Type="http://schemas.openxmlformats.org/officeDocument/2006/relationships/image" Target="media/image376.png"/><Relationship Id="rId395" Type="http://schemas.openxmlformats.org/officeDocument/2006/relationships/image" Target="media/image377.png"/><Relationship Id="rId396" Type="http://schemas.openxmlformats.org/officeDocument/2006/relationships/image" Target="media/image378.png"/><Relationship Id="rId397" Type="http://schemas.openxmlformats.org/officeDocument/2006/relationships/image" Target="media/image379.png"/><Relationship Id="rId398" Type="http://schemas.openxmlformats.org/officeDocument/2006/relationships/image" Target="media/image380.png"/><Relationship Id="rId399" Type="http://schemas.openxmlformats.org/officeDocument/2006/relationships/image" Target="media/image381.png"/><Relationship Id="rId400" Type="http://schemas.openxmlformats.org/officeDocument/2006/relationships/image" Target="media/image382.png"/><Relationship Id="rId401" Type="http://schemas.openxmlformats.org/officeDocument/2006/relationships/image" Target="media/image383.png"/><Relationship Id="rId402" Type="http://schemas.openxmlformats.org/officeDocument/2006/relationships/image" Target="media/image384.png"/><Relationship Id="rId403" Type="http://schemas.openxmlformats.org/officeDocument/2006/relationships/image" Target="media/image385.png"/><Relationship Id="rId404" Type="http://schemas.openxmlformats.org/officeDocument/2006/relationships/image" Target="media/image386.png"/><Relationship Id="rId405" Type="http://schemas.openxmlformats.org/officeDocument/2006/relationships/image" Target="media/image387.png"/><Relationship Id="rId406" Type="http://schemas.openxmlformats.org/officeDocument/2006/relationships/image" Target="media/image388.png"/><Relationship Id="rId407" Type="http://schemas.openxmlformats.org/officeDocument/2006/relationships/image" Target="media/image389.png"/><Relationship Id="rId408" Type="http://schemas.openxmlformats.org/officeDocument/2006/relationships/image" Target="media/image390.png"/><Relationship Id="rId409" Type="http://schemas.openxmlformats.org/officeDocument/2006/relationships/image" Target="media/image391.png"/><Relationship Id="rId410" Type="http://schemas.openxmlformats.org/officeDocument/2006/relationships/image" Target="media/image392.png"/><Relationship Id="rId411" Type="http://schemas.openxmlformats.org/officeDocument/2006/relationships/image" Target="media/image393.png"/><Relationship Id="rId412" Type="http://schemas.openxmlformats.org/officeDocument/2006/relationships/image" Target="media/image394.png"/><Relationship Id="rId413" Type="http://schemas.openxmlformats.org/officeDocument/2006/relationships/image" Target="media/image395.png"/><Relationship Id="rId414" Type="http://schemas.openxmlformats.org/officeDocument/2006/relationships/image" Target="media/image396.png"/><Relationship Id="rId415" Type="http://schemas.openxmlformats.org/officeDocument/2006/relationships/image" Target="media/image397.png"/><Relationship Id="rId416" Type="http://schemas.openxmlformats.org/officeDocument/2006/relationships/image" Target="media/image398.png"/><Relationship Id="rId417" Type="http://schemas.openxmlformats.org/officeDocument/2006/relationships/image" Target="media/image399.png"/><Relationship Id="rId418" Type="http://schemas.openxmlformats.org/officeDocument/2006/relationships/image" Target="media/image400.png"/><Relationship Id="rId419" Type="http://schemas.openxmlformats.org/officeDocument/2006/relationships/image" Target="media/image401.png"/><Relationship Id="rId420" Type="http://schemas.openxmlformats.org/officeDocument/2006/relationships/image" Target="media/image402.png"/><Relationship Id="rId421" Type="http://schemas.openxmlformats.org/officeDocument/2006/relationships/image" Target="media/image403.png"/><Relationship Id="rId422" Type="http://schemas.openxmlformats.org/officeDocument/2006/relationships/image" Target="media/image404.png"/><Relationship Id="rId423" Type="http://schemas.openxmlformats.org/officeDocument/2006/relationships/image" Target="media/image405.png"/><Relationship Id="rId424" Type="http://schemas.openxmlformats.org/officeDocument/2006/relationships/image" Target="media/image406.png"/><Relationship Id="rId425" Type="http://schemas.openxmlformats.org/officeDocument/2006/relationships/image" Target="media/image407.png"/><Relationship Id="rId426" Type="http://schemas.openxmlformats.org/officeDocument/2006/relationships/image" Target="media/image408.png"/><Relationship Id="rId427" Type="http://schemas.openxmlformats.org/officeDocument/2006/relationships/image" Target="media/image409.png"/><Relationship Id="rId428" Type="http://schemas.openxmlformats.org/officeDocument/2006/relationships/image" Target="media/image410.png"/><Relationship Id="rId429" Type="http://schemas.openxmlformats.org/officeDocument/2006/relationships/image" Target="media/image411.png"/><Relationship Id="rId430" Type="http://schemas.openxmlformats.org/officeDocument/2006/relationships/image" Target="media/image412.png"/><Relationship Id="rId431" Type="http://schemas.openxmlformats.org/officeDocument/2006/relationships/image" Target="media/image413.png"/><Relationship Id="rId432" Type="http://schemas.openxmlformats.org/officeDocument/2006/relationships/image" Target="media/image414.png"/><Relationship Id="rId433" Type="http://schemas.openxmlformats.org/officeDocument/2006/relationships/image" Target="media/image415.png"/><Relationship Id="rId434" Type="http://schemas.openxmlformats.org/officeDocument/2006/relationships/image" Target="media/image416.png"/><Relationship Id="rId435" Type="http://schemas.openxmlformats.org/officeDocument/2006/relationships/image" Target="media/image417.png"/><Relationship Id="rId436" Type="http://schemas.openxmlformats.org/officeDocument/2006/relationships/image" Target="media/image418.png"/><Relationship Id="rId437" Type="http://schemas.openxmlformats.org/officeDocument/2006/relationships/image" Target="media/image419.png"/><Relationship Id="rId438" Type="http://schemas.openxmlformats.org/officeDocument/2006/relationships/image" Target="media/image420.png"/><Relationship Id="rId439" Type="http://schemas.openxmlformats.org/officeDocument/2006/relationships/image" Target="media/image421.png"/><Relationship Id="rId440" Type="http://schemas.openxmlformats.org/officeDocument/2006/relationships/image" Target="media/image422.png"/><Relationship Id="rId441" Type="http://schemas.openxmlformats.org/officeDocument/2006/relationships/image" Target="media/image423.png"/><Relationship Id="rId442" Type="http://schemas.openxmlformats.org/officeDocument/2006/relationships/image" Target="media/image424.png"/><Relationship Id="rId443" Type="http://schemas.openxmlformats.org/officeDocument/2006/relationships/image" Target="media/image425.png"/><Relationship Id="rId444" Type="http://schemas.openxmlformats.org/officeDocument/2006/relationships/image" Target="media/image426.png"/><Relationship Id="rId445" Type="http://schemas.openxmlformats.org/officeDocument/2006/relationships/image" Target="media/image427.png"/><Relationship Id="rId446" Type="http://schemas.openxmlformats.org/officeDocument/2006/relationships/image" Target="media/image428.png"/><Relationship Id="rId447" Type="http://schemas.openxmlformats.org/officeDocument/2006/relationships/image" Target="media/image429.png"/><Relationship Id="rId448" Type="http://schemas.openxmlformats.org/officeDocument/2006/relationships/image" Target="media/image430.png"/><Relationship Id="rId449" Type="http://schemas.openxmlformats.org/officeDocument/2006/relationships/image" Target="media/image431.png"/><Relationship Id="rId450" Type="http://schemas.openxmlformats.org/officeDocument/2006/relationships/image" Target="media/image432.png"/><Relationship Id="rId451" Type="http://schemas.openxmlformats.org/officeDocument/2006/relationships/image" Target="media/image433.png"/><Relationship Id="rId452" Type="http://schemas.openxmlformats.org/officeDocument/2006/relationships/image" Target="media/image434.png"/><Relationship Id="rId453" Type="http://schemas.openxmlformats.org/officeDocument/2006/relationships/image" Target="media/image435.png"/><Relationship Id="rId454" Type="http://schemas.openxmlformats.org/officeDocument/2006/relationships/image" Target="media/image436.png"/><Relationship Id="rId455" Type="http://schemas.openxmlformats.org/officeDocument/2006/relationships/image" Target="media/image437.png"/><Relationship Id="rId456" Type="http://schemas.openxmlformats.org/officeDocument/2006/relationships/image" Target="media/image438.png"/><Relationship Id="rId457" Type="http://schemas.openxmlformats.org/officeDocument/2006/relationships/image" Target="media/image439.png"/><Relationship Id="rId458" Type="http://schemas.openxmlformats.org/officeDocument/2006/relationships/image" Target="media/image440.png"/><Relationship Id="rId459" Type="http://schemas.openxmlformats.org/officeDocument/2006/relationships/image" Target="media/image441.png"/><Relationship Id="rId460" Type="http://schemas.openxmlformats.org/officeDocument/2006/relationships/image" Target="media/image442.png"/><Relationship Id="rId461" Type="http://schemas.openxmlformats.org/officeDocument/2006/relationships/image" Target="media/image443.png"/><Relationship Id="rId462" Type="http://schemas.openxmlformats.org/officeDocument/2006/relationships/image" Target="media/image444.png"/><Relationship Id="rId463" Type="http://schemas.openxmlformats.org/officeDocument/2006/relationships/image" Target="media/image445.png"/><Relationship Id="rId464" Type="http://schemas.openxmlformats.org/officeDocument/2006/relationships/image" Target="media/image446.png"/><Relationship Id="rId465" Type="http://schemas.openxmlformats.org/officeDocument/2006/relationships/image" Target="media/image447.png"/><Relationship Id="rId466" Type="http://schemas.openxmlformats.org/officeDocument/2006/relationships/image" Target="media/image448.png"/><Relationship Id="rId467" Type="http://schemas.openxmlformats.org/officeDocument/2006/relationships/image" Target="media/image449.png"/><Relationship Id="rId468" Type="http://schemas.openxmlformats.org/officeDocument/2006/relationships/image" Target="media/image450.png"/><Relationship Id="rId469" Type="http://schemas.openxmlformats.org/officeDocument/2006/relationships/image" Target="media/image451.png"/><Relationship Id="rId470" Type="http://schemas.openxmlformats.org/officeDocument/2006/relationships/image" Target="media/image452.png"/><Relationship Id="rId471" Type="http://schemas.openxmlformats.org/officeDocument/2006/relationships/image" Target="media/image453.png"/><Relationship Id="rId472" Type="http://schemas.openxmlformats.org/officeDocument/2006/relationships/image" Target="media/image454.png"/><Relationship Id="rId473" Type="http://schemas.openxmlformats.org/officeDocument/2006/relationships/image" Target="media/image455.png"/><Relationship Id="rId474" Type="http://schemas.openxmlformats.org/officeDocument/2006/relationships/image" Target="media/image456.png"/><Relationship Id="rId475" Type="http://schemas.openxmlformats.org/officeDocument/2006/relationships/image" Target="media/image457.png"/><Relationship Id="rId476" Type="http://schemas.openxmlformats.org/officeDocument/2006/relationships/image" Target="media/image458.png"/><Relationship Id="rId477" Type="http://schemas.openxmlformats.org/officeDocument/2006/relationships/image" Target="media/image459.png"/><Relationship Id="rId478" Type="http://schemas.openxmlformats.org/officeDocument/2006/relationships/image" Target="media/image460.png"/><Relationship Id="rId479" Type="http://schemas.openxmlformats.org/officeDocument/2006/relationships/image" Target="media/image461.png"/><Relationship Id="rId480" Type="http://schemas.openxmlformats.org/officeDocument/2006/relationships/image" Target="media/image462.png"/><Relationship Id="rId481" Type="http://schemas.openxmlformats.org/officeDocument/2006/relationships/image" Target="media/image463.png"/><Relationship Id="rId482" Type="http://schemas.openxmlformats.org/officeDocument/2006/relationships/image" Target="media/image464.png"/><Relationship Id="rId483" Type="http://schemas.openxmlformats.org/officeDocument/2006/relationships/image" Target="media/image465.png"/><Relationship Id="rId484" Type="http://schemas.openxmlformats.org/officeDocument/2006/relationships/image" Target="media/image466.png"/><Relationship Id="rId485" Type="http://schemas.openxmlformats.org/officeDocument/2006/relationships/image" Target="media/image467.png"/><Relationship Id="rId486" Type="http://schemas.openxmlformats.org/officeDocument/2006/relationships/image" Target="media/image468.png"/><Relationship Id="rId487" Type="http://schemas.openxmlformats.org/officeDocument/2006/relationships/image" Target="media/image469.png"/><Relationship Id="rId488" Type="http://schemas.openxmlformats.org/officeDocument/2006/relationships/image" Target="media/image470.png"/><Relationship Id="rId489" Type="http://schemas.openxmlformats.org/officeDocument/2006/relationships/image" Target="media/image471.png"/><Relationship Id="rId490" Type="http://schemas.openxmlformats.org/officeDocument/2006/relationships/image" Target="media/image472.png"/><Relationship Id="rId491" Type="http://schemas.openxmlformats.org/officeDocument/2006/relationships/image" Target="media/image473.png"/><Relationship Id="rId492" Type="http://schemas.openxmlformats.org/officeDocument/2006/relationships/image" Target="media/image474.png"/><Relationship Id="rId493" Type="http://schemas.openxmlformats.org/officeDocument/2006/relationships/image" Target="media/image475.png"/><Relationship Id="rId494" Type="http://schemas.openxmlformats.org/officeDocument/2006/relationships/image" Target="media/image476.png"/><Relationship Id="rId495" Type="http://schemas.openxmlformats.org/officeDocument/2006/relationships/image" Target="media/image477.png"/><Relationship Id="rId496" Type="http://schemas.openxmlformats.org/officeDocument/2006/relationships/image" Target="media/image478.png"/><Relationship Id="rId497" Type="http://schemas.openxmlformats.org/officeDocument/2006/relationships/image" Target="media/image479.png"/><Relationship Id="rId498" Type="http://schemas.openxmlformats.org/officeDocument/2006/relationships/image" Target="media/image480.png"/><Relationship Id="rId499" Type="http://schemas.openxmlformats.org/officeDocument/2006/relationships/image" Target="media/image481.png"/><Relationship Id="rId500" Type="http://schemas.openxmlformats.org/officeDocument/2006/relationships/image" Target="media/image482.png"/><Relationship Id="rId501" Type="http://schemas.openxmlformats.org/officeDocument/2006/relationships/image" Target="media/image483.png"/><Relationship Id="rId502" Type="http://schemas.openxmlformats.org/officeDocument/2006/relationships/image" Target="media/image484.png"/><Relationship Id="rId503" Type="http://schemas.openxmlformats.org/officeDocument/2006/relationships/image" Target="media/image485.png"/><Relationship Id="rId504" Type="http://schemas.openxmlformats.org/officeDocument/2006/relationships/image" Target="media/image486.png"/><Relationship Id="rId505" Type="http://schemas.openxmlformats.org/officeDocument/2006/relationships/image" Target="media/image487.png"/><Relationship Id="rId506" Type="http://schemas.openxmlformats.org/officeDocument/2006/relationships/image" Target="media/image488.png"/><Relationship Id="rId507" Type="http://schemas.openxmlformats.org/officeDocument/2006/relationships/image" Target="media/image489.png"/><Relationship Id="rId508" Type="http://schemas.openxmlformats.org/officeDocument/2006/relationships/image" Target="media/image490.png"/><Relationship Id="rId509" Type="http://schemas.openxmlformats.org/officeDocument/2006/relationships/image" Target="media/image491.png"/><Relationship Id="rId510" Type="http://schemas.openxmlformats.org/officeDocument/2006/relationships/image" Target="media/image492.png"/><Relationship Id="rId511" Type="http://schemas.openxmlformats.org/officeDocument/2006/relationships/image" Target="media/image493.png"/><Relationship Id="rId512" Type="http://schemas.openxmlformats.org/officeDocument/2006/relationships/image" Target="media/image494.png"/><Relationship Id="rId513" Type="http://schemas.openxmlformats.org/officeDocument/2006/relationships/image" Target="media/image495.png"/><Relationship Id="rId514" Type="http://schemas.openxmlformats.org/officeDocument/2006/relationships/image" Target="media/image496.png"/><Relationship Id="rId515" Type="http://schemas.openxmlformats.org/officeDocument/2006/relationships/image" Target="media/image497.png"/><Relationship Id="rId516" Type="http://schemas.openxmlformats.org/officeDocument/2006/relationships/image" Target="media/image498.png"/><Relationship Id="rId517" Type="http://schemas.openxmlformats.org/officeDocument/2006/relationships/image" Target="media/image499.png"/><Relationship Id="rId518" Type="http://schemas.openxmlformats.org/officeDocument/2006/relationships/image" Target="media/image500.png"/><Relationship Id="rId519" Type="http://schemas.openxmlformats.org/officeDocument/2006/relationships/image" Target="media/image501.png"/><Relationship Id="rId520" Type="http://schemas.openxmlformats.org/officeDocument/2006/relationships/image" Target="media/image502.png"/><Relationship Id="rId521" Type="http://schemas.openxmlformats.org/officeDocument/2006/relationships/image" Target="media/image503.png"/><Relationship Id="rId522" Type="http://schemas.openxmlformats.org/officeDocument/2006/relationships/image" Target="media/image504.png"/><Relationship Id="rId523" Type="http://schemas.openxmlformats.org/officeDocument/2006/relationships/image" Target="media/image505.png"/><Relationship Id="rId524" Type="http://schemas.openxmlformats.org/officeDocument/2006/relationships/image" Target="media/image506.png"/><Relationship Id="rId525" Type="http://schemas.openxmlformats.org/officeDocument/2006/relationships/image" Target="media/image507.png"/><Relationship Id="rId526" Type="http://schemas.openxmlformats.org/officeDocument/2006/relationships/image" Target="media/image508.png"/><Relationship Id="rId527" Type="http://schemas.openxmlformats.org/officeDocument/2006/relationships/image" Target="media/image509.png"/><Relationship Id="rId528" Type="http://schemas.openxmlformats.org/officeDocument/2006/relationships/image" Target="media/image510.png"/><Relationship Id="rId529" Type="http://schemas.openxmlformats.org/officeDocument/2006/relationships/image" Target="media/image511.png"/><Relationship Id="rId530" Type="http://schemas.openxmlformats.org/officeDocument/2006/relationships/image" Target="media/image512.png"/><Relationship Id="rId531" Type="http://schemas.openxmlformats.org/officeDocument/2006/relationships/image" Target="media/image513.png"/><Relationship Id="rId532" Type="http://schemas.openxmlformats.org/officeDocument/2006/relationships/image" Target="media/image514.png"/><Relationship Id="rId533" Type="http://schemas.openxmlformats.org/officeDocument/2006/relationships/image" Target="media/image515.png"/><Relationship Id="rId534" Type="http://schemas.openxmlformats.org/officeDocument/2006/relationships/image" Target="media/image516.png"/><Relationship Id="rId535" Type="http://schemas.openxmlformats.org/officeDocument/2006/relationships/image" Target="media/image517.png"/><Relationship Id="rId536" Type="http://schemas.openxmlformats.org/officeDocument/2006/relationships/image" Target="media/image518.png"/><Relationship Id="rId537" Type="http://schemas.openxmlformats.org/officeDocument/2006/relationships/image" Target="media/image519.png"/><Relationship Id="rId538" Type="http://schemas.openxmlformats.org/officeDocument/2006/relationships/image" Target="media/image520.png"/><Relationship Id="rId539" Type="http://schemas.openxmlformats.org/officeDocument/2006/relationships/image" Target="media/image521.png"/><Relationship Id="rId540" Type="http://schemas.openxmlformats.org/officeDocument/2006/relationships/image" Target="media/image522.png"/><Relationship Id="rId541" Type="http://schemas.openxmlformats.org/officeDocument/2006/relationships/image" Target="media/image523.png"/><Relationship Id="rId542" Type="http://schemas.openxmlformats.org/officeDocument/2006/relationships/image" Target="media/image524.png"/><Relationship Id="rId543" Type="http://schemas.openxmlformats.org/officeDocument/2006/relationships/image" Target="media/image525.png"/><Relationship Id="rId544" Type="http://schemas.openxmlformats.org/officeDocument/2006/relationships/image" Target="media/image526.png"/><Relationship Id="rId545" Type="http://schemas.openxmlformats.org/officeDocument/2006/relationships/image" Target="media/image527.png"/><Relationship Id="rId546" Type="http://schemas.openxmlformats.org/officeDocument/2006/relationships/image" Target="media/image528.png"/><Relationship Id="rId547" Type="http://schemas.openxmlformats.org/officeDocument/2006/relationships/image" Target="media/image529.png"/><Relationship Id="rId548" Type="http://schemas.openxmlformats.org/officeDocument/2006/relationships/image" Target="media/image530.png"/><Relationship Id="rId549" Type="http://schemas.openxmlformats.org/officeDocument/2006/relationships/image" Target="media/image531.png"/><Relationship Id="rId550" Type="http://schemas.openxmlformats.org/officeDocument/2006/relationships/image" Target="media/image532.png"/><Relationship Id="rId551" Type="http://schemas.openxmlformats.org/officeDocument/2006/relationships/image" Target="media/image533.png"/><Relationship Id="rId552" Type="http://schemas.openxmlformats.org/officeDocument/2006/relationships/image" Target="media/image534.png"/><Relationship Id="rId553" Type="http://schemas.openxmlformats.org/officeDocument/2006/relationships/image" Target="media/image535.png"/><Relationship Id="rId554" Type="http://schemas.openxmlformats.org/officeDocument/2006/relationships/image" Target="media/image536.png"/><Relationship Id="rId555" Type="http://schemas.openxmlformats.org/officeDocument/2006/relationships/image" Target="media/image537.png"/><Relationship Id="rId556" Type="http://schemas.openxmlformats.org/officeDocument/2006/relationships/image" Target="media/image538.png"/><Relationship Id="rId557" Type="http://schemas.openxmlformats.org/officeDocument/2006/relationships/image" Target="media/image539.png"/><Relationship Id="rId558" Type="http://schemas.openxmlformats.org/officeDocument/2006/relationships/image" Target="media/image540.png"/><Relationship Id="rId559" Type="http://schemas.openxmlformats.org/officeDocument/2006/relationships/image" Target="media/image541.png"/><Relationship Id="rId560" Type="http://schemas.openxmlformats.org/officeDocument/2006/relationships/image" Target="media/image542.png"/><Relationship Id="rId561" Type="http://schemas.openxmlformats.org/officeDocument/2006/relationships/image" Target="media/image543.png"/><Relationship Id="rId562" Type="http://schemas.openxmlformats.org/officeDocument/2006/relationships/image" Target="media/image544.png"/><Relationship Id="rId563" Type="http://schemas.openxmlformats.org/officeDocument/2006/relationships/image" Target="media/image545.png"/><Relationship Id="rId564" Type="http://schemas.openxmlformats.org/officeDocument/2006/relationships/image" Target="media/image546.png"/><Relationship Id="rId565" Type="http://schemas.openxmlformats.org/officeDocument/2006/relationships/image" Target="media/image547.png"/><Relationship Id="rId566" Type="http://schemas.openxmlformats.org/officeDocument/2006/relationships/image" Target="media/image548.png"/><Relationship Id="rId567" Type="http://schemas.openxmlformats.org/officeDocument/2006/relationships/image" Target="media/image549.png"/><Relationship Id="rId568" Type="http://schemas.openxmlformats.org/officeDocument/2006/relationships/image" Target="media/image550.png"/><Relationship Id="rId569" Type="http://schemas.openxmlformats.org/officeDocument/2006/relationships/image" Target="media/image551.png"/><Relationship Id="rId570" Type="http://schemas.openxmlformats.org/officeDocument/2006/relationships/image" Target="media/image552.png"/><Relationship Id="rId571" Type="http://schemas.openxmlformats.org/officeDocument/2006/relationships/image" Target="media/image553.png"/><Relationship Id="rId572" Type="http://schemas.openxmlformats.org/officeDocument/2006/relationships/image" Target="media/image554.png"/><Relationship Id="rId573" Type="http://schemas.openxmlformats.org/officeDocument/2006/relationships/image" Target="media/image555.png"/><Relationship Id="rId574" Type="http://schemas.openxmlformats.org/officeDocument/2006/relationships/image" Target="media/image556.png"/><Relationship Id="rId575" Type="http://schemas.openxmlformats.org/officeDocument/2006/relationships/image" Target="media/image557.png"/><Relationship Id="rId576" Type="http://schemas.openxmlformats.org/officeDocument/2006/relationships/image" Target="media/image558.png"/><Relationship Id="rId577" Type="http://schemas.openxmlformats.org/officeDocument/2006/relationships/image" Target="media/image559.png"/><Relationship Id="rId578" Type="http://schemas.openxmlformats.org/officeDocument/2006/relationships/image" Target="media/image560.png"/><Relationship Id="rId579" Type="http://schemas.openxmlformats.org/officeDocument/2006/relationships/image" Target="media/image561.png"/><Relationship Id="rId580" Type="http://schemas.openxmlformats.org/officeDocument/2006/relationships/image" Target="media/image562.png"/><Relationship Id="rId581" Type="http://schemas.openxmlformats.org/officeDocument/2006/relationships/image" Target="media/image563.png"/><Relationship Id="rId582" Type="http://schemas.openxmlformats.org/officeDocument/2006/relationships/image" Target="media/image564.png"/><Relationship Id="rId583" Type="http://schemas.openxmlformats.org/officeDocument/2006/relationships/image" Target="media/image565.png"/><Relationship Id="rId584" Type="http://schemas.openxmlformats.org/officeDocument/2006/relationships/image" Target="media/image566.png"/><Relationship Id="rId585" Type="http://schemas.openxmlformats.org/officeDocument/2006/relationships/image" Target="media/image567.png"/><Relationship Id="rId586" Type="http://schemas.openxmlformats.org/officeDocument/2006/relationships/image" Target="media/image568.png"/><Relationship Id="rId587" Type="http://schemas.openxmlformats.org/officeDocument/2006/relationships/image" Target="media/image569.png"/><Relationship Id="rId588" Type="http://schemas.openxmlformats.org/officeDocument/2006/relationships/image" Target="media/image570.png"/><Relationship Id="rId589" Type="http://schemas.openxmlformats.org/officeDocument/2006/relationships/image" Target="media/image571.png"/><Relationship Id="rId590" Type="http://schemas.openxmlformats.org/officeDocument/2006/relationships/image" Target="media/image572.png"/><Relationship Id="rId591" Type="http://schemas.openxmlformats.org/officeDocument/2006/relationships/image" Target="media/image573.pn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紫光国芯微电子股份有限公司</dc:creator>
  <dc:title>紫光国芯微电子股份有限公司2019年年度报告全文</dc:title>
  <dcterms:created xsi:type="dcterms:W3CDTF">2020-05-19T02:37:18Z</dcterms:created>
  <dcterms:modified xsi:type="dcterms:W3CDTF">2020-05-19T02:37:18Z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2020-04-01T00:00:00Z</vt:filetime>
  </property>
  <property fmtid="{D5CDD505-2E9C-101B-9397-08002B2CF9AE}" pid="3" name="Creator">
    <vt:lpwstr>Microsoft® Office Word 2007</vt:lpwstr>
  </property>
  <property fmtid="{D5CDD505-2E9C-101B-9397-08002B2CF9AE}" pid="4" name="LastSaved">
    <vt:filetime>2020-05-18T00:00:00Z</vt:filetime>
  </property>
</Properties>
</file>